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4410" w:rsidRDefault="00F95760">
      <w:r>
        <w:t xml:space="preserve">W związku z pojawieniem się zapytań do postępowania, </w:t>
      </w:r>
      <w:proofErr w:type="spellStart"/>
      <w:r>
        <w:t>Przesiębiorstwo</w:t>
      </w:r>
      <w:proofErr w:type="spellEnd"/>
      <w:r>
        <w:t xml:space="preserve"> Wodociągów i Kanalizacji Sp. z o.o. z/s w Kaliszu odpowiada:</w:t>
      </w:r>
    </w:p>
    <w:p w:rsidR="00F95760" w:rsidRDefault="00F95760"/>
    <w:p w:rsidR="00F95760" w:rsidRDefault="00F95760" w:rsidP="00F95760">
      <w:pPr>
        <w:spacing w:line="276" w:lineRule="auto"/>
        <w:jc w:val="both"/>
        <w:rPr>
          <w:rFonts w:cs="Arial"/>
          <w:sz w:val="22"/>
          <w:szCs w:val="22"/>
        </w:rPr>
      </w:pPr>
      <w:r>
        <w:rPr>
          <w:rFonts w:cs="Arial"/>
          <w:sz w:val="22"/>
          <w:szCs w:val="22"/>
        </w:rPr>
        <w:t xml:space="preserve">Pytanie 1: </w:t>
      </w:r>
      <w:r w:rsidRPr="00724BF1">
        <w:rPr>
          <w:rFonts w:cs="Arial"/>
          <w:sz w:val="22"/>
          <w:szCs w:val="22"/>
        </w:rPr>
        <w:t xml:space="preserve">Czy Zamawiający dopuszcza możliwość odstąpienia od przedstawienia wraz z ofertą pkt 6 </w:t>
      </w:r>
      <w:proofErr w:type="spellStart"/>
      <w:r w:rsidRPr="00724BF1">
        <w:rPr>
          <w:rFonts w:cs="Arial"/>
          <w:sz w:val="22"/>
          <w:szCs w:val="22"/>
        </w:rPr>
        <w:t>ppkt</w:t>
      </w:r>
      <w:proofErr w:type="spellEnd"/>
      <w:r w:rsidRPr="00724BF1">
        <w:rPr>
          <w:rFonts w:cs="Arial"/>
          <w:sz w:val="22"/>
          <w:szCs w:val="22"/>
        </w:rPr>
        <w:t xml:space="preserve"> 2) świadectw jakości paliw? Wykonawca wyjaśnia, że świadectwa jakości paliw są dostępne na danej stacji paliw. Są to świadectwa jakości danej dostawy paliw.</w:t>
      </w:r>
    </w:p>
    <w:p w:rsidR="00F95760" w:rsidRPr="00724BF1" w:rsidRDefault="00F95760" w:rsidP="009517AA">
      <w:pPr>
        <w:spacing w:line="276" w:lineRule="auto"/>
        <w:rPr>
          <w:rFonts w:cs="Arial"/>
          <w:sz w:val="22"/>
          <w:szCs w:val="22"/>
        </w:rPr>
      </w:pPr>
      <w:r>
        <w:rPr>
          <w:rFonts w:cs="Arial"/>
          <w:sz w:val="22"/>
          <w:szCs w:val="22"/>
        </w:rPr>
        <w:t xml:space="preserve">Odpowiedź: </w:t>
      </w:r>
      <w:r w:rsidRPr="00F95760">
        <w:rPr>
          <w:rFonts w:cs="Arial"/>
          <w:sz w:val="22"/>
          <w:szCs w:val="22"/>
        </w:rPr>
        <w:t>Zamawiający nie dopuszcza możliwości odstąpienia od  przedstawienia wraz z ofertą  świadectw jakości paliw.</w:t>
      </w:r>
    </w:p>
    <w:p w:rsidR="00F95760" w:rsidRDefault="00F95760" w:rsidP="00F95760">
      <w:pPr>
        <w:spacing w:line="276" w:lineRule="auto"/>
        <w:jc w:val="both"/>
        <w:rPr>
          <w:rFonts w:cs="Arial"/>
          <w:sz w:val="22"/>
          <w:szCs w:val="22"/>
        </w:rPr>
      </w:pPr>
      <w:r>
        <w:rPr>
          <w:rFonts w:cs="Arial"/>
          <w:sz w:val="22"/>
          <w:szCs w:val="22"/>
        </w:rPr>
        <w:t xml:space="preserve">Pytanie 2: </w:t>
      </w:r>
      <w:r w:rsidRPr="00724BF1">
        <w:rPr>
          <w:rFonts w:cs="Arial"/>
          <w:sz w:val="22"/>
          <w:szCs w:val="22"/>
        </w:rPr>
        <w:t xml:space="preserve">Czy Zamawiający wyraża zgodę na zmianę w zapisach zapytania ofertowego w pkt 2 i </w:t>
      </w:r>
      <w:r>
        <w:rPr>
          <w:rFonts w:cs="Arial"/>
          <w:sz w:val="22"/>
          <w:szCs w:val="22"/>
        </w:rPr>
        <w:t>8</w:t>
      </w:r>
      <w:r w:rsidRPr="00724BF1">
        <w:rPr>
          <w:rFonts w:cs="Arial"/>
          <w:sz w:val="22"/>
          <w:szCs w:val="22"/>
        </w:rPr>
        <w:t xml:space="preserve"> oraz w formularzu ofertowym w taki sposób, aby wyliczenie wynikało z ceny detalicznej brutto z dnia </w:t>
      </w:r>
      <w:r>
        <w:rPr>
          <w:rFonts w:cs="Arial"/>
          <w:sz w:val="22"/>
          <w:szCs w:val="22"/>
        </w:rPr>
        <w:t xml:space="preserve">03.06.2025 r. </w:t>
      </w:r>
      <w:r w:rsidRPr="00724BF1">
        <w:rPr>
          <w:rFonts w:cs="Arial"/>
          <w:sz w:val="22"/>
          <w:szCs w:val="22"/>
        </w:rPr>
        <w:t>ze stacji paliw Wykonawcy, uwzględniając upust w PLN (od ceny brutto) lub %? Wykonawca nie ma możliwości sprzedaży paliw po cenach hurtowych.</w:t>
      </w:r>
    </w:p>
    <w:p w:rsidR="00F95760" w:rsidRPr="009517AA" w:rsidRDefault="00F95760" w:rsidP="009517AA">
      <w:pPr>
        <w:spacing w:line="276" w:lineRule="auto"/>
        <w:jc w:val="both"/>
        <w:rPr>
          <w:rFonts w:cs="Arial"/>
          <w:sz w:val="22"/>
          <w:szCs w:val="22"/>
        </w:rPr>
      </w:pPr>
      <w:r>
        <w:rPr>
          <w:rFonts w:cs="Arial"/>
          <w:sz w:val="22"/>
          <w:szCs w:val="22"/>
        </w:rPr>
        <w:t xml:space="preserve">Odpowiedź: </w:t>
      </w:r>
      <w:r w:rsidR="009517AA" w:rsidRPr="009517AA">
        <w:rPr>
          <w:rFonts w:cs="Arial"/>
          <w:sz w:val="22"/>
          <w:szCs w:val="22"/>
        </w:rPr>
        <w:t xml:space="preserve">Zamawiający nie dopuszcza możliwości zmiany naliczania ceny. Zamawiający podtrzymuje zapis, że cena paliwa będzie naliczana w oparciu o cenę hurtową PKN ORLEN opublikowaną na stronie internetowej </w:t>
      </w:r>
      <w:hyperlink r:id="rId5" w:history="1">
        <w:r w:rsidR="009517AA" w:rsidRPr="009517AA">
          <w:rPr>
            <w:rStyle w:val="Hipercze"/>
            <w:rFonts w:cs="Arial"/>
            <w:sz w:val="22"/>
            <w:szCs w:val="22"/>
          </w:rPr>
          <w:t>www.orlen.pl/pl/dla-biznesu/hurtowe-ceny-paliw</w:t>
        </w:r>
      </w:hyperlink>
      <w:r w:rsidR="009517AA" w:rsidRPr="009517AA">
        <w:rPr>
          <w:rFonts w:cs="Arial"/>
          <w:sz w:val="22"/>
          <w:szCs w:val="22"/>
        </w:rPr>
        <w:t xml:space="preserve"> obowiązującą w dniu tankowania z zastosowaniem stałego rabatu(-)/marży(+) określonego </w:t>
      </w:r>
      <w:r w:rsidR="009517AA">
        <w:rPr>
          <w:rFonts w:cs="Arial"/>
          <w:sz w:val="22"/>
          <w:szCs w:val="22"/>
        </w:rPr>
        <w:br/>
      </w:r>
      <w:r w:rsidR="009517AA" w:rsidRPr="009517AA">
        <w:rPr>
          <w:rFonts w:cs="Arial"/>
          <w:sz w:val="22"/>
          <w:szCs w:val="22"/>
        </w:rPr>
        <w:t>w % za 1 litr paliw płynnych</w:t>
      </w:r>
      <w:r w:rsidR="009517AA">
        <w:rPr>
          <w:rFonts w:cs="Arial"/>
          <w:sz w:val="22"/>
          <w:szCs w:val="22"/>
        </w:rPr>
        <w:t>.</w:t>
      </w:r>
    </w:p>
    <w:p w:rsidR="00F95760" w:rsidRDefault="00F95760" w:rsidP="00F95760">
      <w:pPr>
        <w:spacing w:line="276" w:lineRule="auto"/>
        <w:jc w:val="both"/>
        <w:rPr>
          <w:rFonts w:cs="Arial"/>
          <w:sz w:val="22"/>
          <w:szCs w:val="22"/>
        </w:rPr>
      </w:pPr>
      <w:r>
        <w:rPr>
          <w:rFonts w:cs="Arial"/>
          <w:sz w:val="22"/>
          <w:szCs w:val="22"/>
        </w:rPr>
        <w:t xml:space="preserve">Pytanie 3: </w:t>
      </w:r>
      <w:r w:rsidRPr="00724BF1">
        <w:rPr>
          <w:rFonts w:cs="Arial"/>
          <w:sz w:val="22"/>
          <w:szCs w:val="22"/>
        </w:rPr>
        <w:t>W odniesieniu do zapisów SWZ,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w:t>
      </w:r>
    </w:p>
    <w:p w:rsidR="00F95760" w:rsidRPr="00724BF1" w:rsidRDefault="00F95760" w:rsidP="009517AA">
      <w:pPr>
        <w:spacing w:line="276" w:lineRule="auto"/>
        <w:rPr>
          <w:rFonts w:cs="Arial"/>
          <w:sz w:val="22"/>
          <w:szCs w:val="22"/>
        </w:rPr>
      </w:pPr>
      <w:r>
        <w:rPr>
          <w:rFonts w:cs="Arial"/>
          <w:sz w:val="22"/>
          <w:szCs w:val="22"/>
        </w:rPr>
        <w:t xml:space="preserve">Odpowiedź: </w:t>
      </w:r>
      <w:r w:rsidR="009517AA" w:rsidRPr="009517AA">
        <w:rPr>
          <w:rFonts w:cs="Arial"/>
          <w:sz w:val="22"/>
          <w:szCs w:val="22"/>
        </w:rPr>
        <w:t>Zamawiający dopuszcza taką możliwość pod warunkiem, że cena za zatankowane paliwo będzie naliczania zgodnie z zawartą umową.</w:t>
      </w:r>
    </w:p>
    <w:p w:rsidR="00F95760" w:rsidRPr="00724BF1" w:rsidRDefault="00F95760" w:rsidP="00F95760">
      <w:pPr>
        <w:spacing w:line="276" w:lineRule="auto"/>
        <w:jc w:val="both"/>
        <w:rPr>
          <w:rFonts w:cs="Arial"/>
          <w:sz w:val="22"/>
          <w:szCs w:val="22"/>
        </w:rPr>
      </w:pPr>
      <w:r>
        <w:rPr>
          <w:rFonts w:cs="Arial"/>
          <w:sz w:val="22"/>
          <w:szCs w:val="22"/>
        </w:rPr>
        <w:t xml:space="preserve">Pytanie 4: </w:t>
      </w:r>
      <w:r w:rsidRPr="00724BF1">
        <w:rPr>
          <w:rFonts w:cs="Arial"/>
          <w:sz w:val="22"/>
          <w:szCs w:val="22"/>
        </w:rPr>
        <w:t>Czy Zamawiający dopuszczając możliwość dokonywania zakupu paliwa w formie bezgotówkowej przy użyciu kart paliwowych zaakceptuje, aby karty paliwowe wydane zostały w ciągu 10 dni roboczych od przedłożenia wniosku/zamówienia na karty przez Zamawiającego na dedykowanym portalu internetowym, do którego Zamawiający otrzyma dostęp po podpisaniu umowy, lub przedłożenia wniosku/zamówienia w przypadku blokady danej karty (utrata, zmiana danych i itp.) lub zamówienia nowej karty przy jednoczesnej akceptacji opłaty za karty:</w:t>
      </w:r>
    </w:p>
    <w:p w:rsidR="00F95760" w:rsidRPr="00724BF1" w:rsidRDefault="00F95760" w:rsidP="009517AA">
      <w:pPr>
        <w:spacing w:line="276" w:lineRule="auto"/>
        <w:jc w:val="both"/>
        <w:rPr>
          <w:rFonts w:cs="Arial"/>
          <w:sz w:val="22"/>
          <w:szCs w:val="22"/>
        </w:rPr>
      </w:pPr>
      <w:r w:rsidRPr="00724BF1">
        <w:rPr>
          <w:rFonts w:cs="Arial"/>
          <w:sz w:val="22"/>
          <w:szCs w:val="22"/>
        </w:rPr>
        <w:t>*    0 zł netto za kartę nową,</w:t>
      </w:r>
    </w:p>
    <w:p w:rsidR="00F95760" w:rsidRPr="00724BF1" w:rsidRDefault="00F95760" w:rsidP="009517AA">
      <w:pPr>
        <w:spacing w:line="276" w:lineRule="auto"/>
        <w:jc w:val="both"/>
        <w:rPr>
          <w:rFonts w:cs="Arial"/>
          <w:sz w:val="22"/>
          <w:szCs w:val="22"/>
        </w:rPr>
      </w:pPr>
      <w:r w:rsidRPr="00724BF1">
        <w:rPr>
          <w:rFonts w:cs="Arial"/>
          <w:sz w:val="22"/>
          <w:szCs w:val="22"/>
        </w:rPr>
        <w:t>*   10 zł netto za kartę wymienną (na skutek zagubienia, kradzieży, zmiany dotychczasowych danych etc.),</w:t>
      </w:r>
    </w:p>
    <w:p w:rsidR="00F95760" w:rsidRPr="00724BF1" w:rsidRDefault="00F95760" w:rsidP="009517AA">
      <w:pPr>
        <w:spacing w:line="276" w:lineRule="auto"/>
        <w:jc w:val="both"/>
        <w:rPr>
          <w:rFonts w:cs="Arial"/>
          <w:sz w:val="22"/>
          <w:szCs w:val="22"/>
        </w:rPr>
      </w:pPr>
      <w:r w:rsidRPr="00724BF1">
        <w:rPr>
          <w:rFonts w:cs="Arial"/>
          <w:sz w:val="22"/>
          <w:szCs w:val="22"/>
        </w:rPr>
        <w:t>*    0 zł netto za kartę dodatkową wydawaną w trakcie realizacji umowy (np. nowy numer rejestracyjny, karta, której kończy się termin ważności)</w:t>
      </w:r>
    </w:p>
    <w:p w:rsidR="00F95760" w:rsidRPr="00724BF1" w:rsidRDefault="00F95760" w:rsidP="009517AA">
      <w:pPr>
        <w:spacing w:line="276" w:lineRule="auto"/>
        <w:jc w:val="both"/>
        <w:rPr>
          <w:rFonts w:cs="Arial"/>
          <w:sz w:val="22"/>
          <w:szCs w:val="22"/>
        </w:rPr>
      </w:pPr>
      <w:r w:rsidRPr="00724BF1">
        <w:rPr>
          <w:rFonts w:cs="Arial"/>
          <w:sz w:val="22"/>
          <w:szCs w:val="22"/>
        </w:rPr>
        <w:t>Wykonawca nie ma możliwości realizacji zamówienia z warunkami zawartymi w umowie i z odroczonym terminem płatności przed otrzymaniem przez Zamawiającego kart paliwowych Wykonawcy.</w:t>
      </w:r>
    </w:p>
    <w:p w:rsidR="00F95760" w:rsidRPr="00724BF1" w:rsidRDefault="00F95760" w:rsidP="009517AA">
      <w:pPr>
        <w:spacing w:line="276" w:lineRule="auto"/>
        <w:rPr>
          <w:rFonts w:cs="Arial"/>
          <w:sz w:val="22"/>
          <w:szCs w:val="22"/>
        </w:rPr>
      </w:pPr>
      <w:r>
        <w:rPr>
          <w:rFonts w:cs="Arial"/>
          <w:sz w:val="22"/>
          <w:szCs w:val="22"/>
        </w:rPr>
        <w:t xml:space="preserve">Odpowiedź: </w:t>
      </w:r>
      <w:r w:rsidR="009517AA" w:rsidRPr="009517AA">
        <w:rPr>
          <w:rFonts w:cs="Arial"/>
          <w:sz w:val="22"/>
          <w:szCs w:val="22"/>
        </w:rPr>
        <w:t>Zamawiający  dopuszcza możliwość dokonywania zakupu paliwa w formie bezgotówkowej przy użyciu kart paliwowych pod warunkiem, że karty będą dostarczone do Zamawiającego w chwili podpisania Umowy.</w:t>
      </w:r>
    </w:p>
    <w:p w:rsidR="00F95760" w:rsidRPr="00724BF1" w:rsidRDefault="00F95760" w:rsidP="00F95760">
      <w:pPr>
        <w:spacing w:line="276" w:lineRule="auto"/>
        <w:jc w:val="both"/>
        <w:rPr>
          <w:rFonts w:cs="Arial"/>
          <w:sz w:val="22"/>
          <w:szCs w:val="22"/>
        </w:rPr>
      </w:pPr>
      <w:r>
        <w:rPr>
          <w:rFonts w:cs="Arial"/>
          <w:sz w:val="22"/>
          <w:szCs w:val="22"/>
        </w:rPr>
        <w:t xml:space="preserve">Pytanie 5: </w:t>
      </w:r>
      <w:r w:rsidRPr="00724BF1">
        <w:rPr>
          <w:rFonts w:cs="Arial"/>
          <w:sz w:val="22"/>
          <w:szCs w:val="22"/>
        </w:rPr>
        <w:t>Czy Zamawiający dopuszcza poniższą formę dokonywania transakcji i doda poniższy zapis do umowy po wyborze Wykonawcy, który oferuje zakup za pomocą kart paliwowych (flotowych):</w:t>
      </w:r>
    </w:p>
    <w:p w:rsidR="00F95760" w:rsidRPr="00724BF1" w:rsidRDefault="00F95760" w:rsidP="009517AA">
      <w:pPr>
        <w:spacing w:line="276" w:lineRule="auto"/>
        <w:jc w:val="both"/>
        <w:rPr>
          <w:rFonts w:cs="Arial"/>
          <w:sz w:val="22"/>
          <w:szCs w:val="22"/>
        </w:rPr>
      </w:pPr>
      <w:r w:rsidRPr="00724BF1">
        <w:rPr>
          <w:rFonts w:cs="Arial"/>
          <w:sz w:val="22"/>
          <w:szCs w:val="22"/>
        </w:rPr>
        <w:t xml:space="preserve">„Bezgotówkowa sprzedaż paliw odbywać się będzie poprzez tankowanie pojazdów i maszyn będących w użytkowaniu Zamawiającego w stacjach/ sieci paliw Wykonawcy – za pomocą </w:t>
      </w:r>
      <w:r w:rsidRPr="00724BF1">
        <w:rPr>
          <w:rFonts w:cs="Arial"/>
          <w:sz w:val="22"/>
          <w:szCs w:val="22"/>
        </w:rPr>
        <w:lastRenderedPageBreak/>
        <w:t>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F95760" w:rsidRDefault="00F95760" w:rsidP="009517AA">
      <w:pPr>
        <w:spacing w:line="276" w:lineRule="auto"/>
        <w:rPr>
          <w:rFonts w:cs="Arial"/>
          <w:sz w:val="22"/>
          <w:szCs w:val="22"/>
        </w:rPr>
      </w:pPr>
      <w:r>
        <w:rPr>
          <w:rFonts w:cs="Arial"/>
          <w:sz w:val="22"/>
          <w:szCs w:val="22"/>
        </w:rPr>
        <w:t xml:space="preserve">Odpowiedź: </w:t>
      </w:r>
      <w:r w:rsidR="009517AA" w:rsidRPr="009517AA">
        <w:rPr>
          <w:rFonts w:cs="Arial"/>
          <w:sz w:val="22"/>
          <w:szCs w:val="22"/>
        </w:rPr>
        <w:t xml:space="preserve">Zamawiający dopuszcza możliwość dokonywania zakupu paliwa za pomocą kart paliwowych pod warunkiem, że cena za zatankowane paliwo będzie naliczona zgodnie z warunkami Umowy. </w:t>
      </w:r>
    </w:p>
    <w:p w:rsidR="00F95760" w:rsidRDefault="00F95760" w:rsidP="00F95760">
      <w:pPr>
        <w:spacing w:line="276" w:lineRule="auto"/>
        <w:jc w:val="both"/>
        <w:rPr>
          <w:rFonts w:cs="Arial"/>
          <w:sz w:val="22"/>
          <w:szCs w:val="22"/>
        </w:rPr>
      </w:pPr>
      <w:r>
        <w:rPr>
          <w:rFonts w:cs="Arial"/>
          <w:sz w:val="22"/>
          <w:szCs w:val="22"/>
        </w:rPr>
        <w:t xml:space="preserve">Pytanie 6: </w:t>
      </w:r>
      <w:r w:rsidRPr="00724BF1">
        <w:rPr>
          <w:rFonts w:cs="Arial"/>
          <w:sz w:val="22"/>
          <w:szCs w:val="22"/>
        </w:rPr>
        <w:t>Czy Zamawiający dopuszcza możliwość zmiany w § 4 ust. 1 pkt 1) i 2) i zaakceptuje, że rabat na paliwo będzie wartością brutto i będzie naliczany od ceny detalicznej brutto obowiązującej w chwili dokonania transakcji na danej stacji paliw Wykonawcy?</w:t>
      </w:r>
    </w:p>
    <w:p w:rsidR="00F95760" w:rsidRPr="00724BF1" w:rsidRDefault="00F95760" w:rsidP="009517AA">
      <w:pPr>
        <w:spacing w:line="276" w:lineRule="auto"/>
        <w:rPr>
          <w:rFonts w:cs="Arial"/>
          <w:sz w:val="22"/>
          <w:szCs w:val="22"/>
        </w:rPr>
      </w:pPr>
      <w:r>
        <w:rPr>
          <w:rFonts w:cs="Arial"/>
          <w:sz w:val="22"/>
          <w:szCs w:val="22"/>
        </w:rPr>
        <w:t xml:space="preserve">Odpowiedź: </w:t>
      </w:r>
      <w:r w:rsidR="009517AA" w:rsidRPr="009517AA">
        <w:rPr>
          <w:rFonts w:cs="Arial"/>
          <w:sz w:val="22"/>
          <w:szCs w:val="22"/>
        </w:rPr>
        <w:t>Zamawiający nie dopuszcza zmiany sposobu naliczania ceny za paliwa.</w:t>
      </w:r>
    </w:p>
    <w:p w:rsidR="00F95760" w:rsidRDefault="00F95760" w:rsidP="00F95760">
      <w:pPr>
        <w:spacing w:line="276" w:lineRule="auto"/>
        <w:jc w:val="both"/>
        <w:rPr>
          <w:rFonts w:cs="Arial"/>
          <w:color w:val="222222"/>
          <w:sz w:val="22"/>
          <w:szCs w:val="22"/>
          <w:shd w:val="clear" w:color="auto" w:fill="FFFFFF"/>
        </w:rPr>
      </w:pPr>
      <w:r>
        <w:rPr>
          <w:rFonts w:cs="Arial"/>
          <w:sz w:val="22"/>
          <w:szCs w:val="22"/>
        </w:rPr>
        <w:t xml:space="preserve">Pytanie 7: </w:t>
      </w:r>
      <w:r w:rsidRPr="00F95760">
        <w:rPr>
          <w:rFonts w:cs="Arial"/>
          <w:sz w:val="22"/>
          <w:szCs w:val="22"/>
        </w:rPr>
        <w:t xml:space="preserve">Czy Zamawiający dopuszcza możliwość dodania do zapisów § 4 ust. 2, że faktury będą wystawiane w ciągu 7 dni od zakończenia danego okresu rozliczeniowego a za datę </w:t>
      </w:r>
      <w:r w:rsidRPr="00F95760">
        <w:rPr>
          <w:rFonts w:cs="Arial"/>
          <w:color w:val="222222"/>
          <w:sz w:val="22"/>
          <w:szCs w:val="22"/>
          <w:shd w:val="clear" w:color="auto" w:fill="FFFFFF"/>
        </w:rPr>
        <w:t>sprzedaży uznaje się ostatni dzień okresu rozliczeniowego?</w:t>
      </w:r>
    </w:p>
    <w:p w:rsidR="00F95760" w:rsidRPr="009517AA" w:rsidRDefault="00F95760" w:rsidP="009517AA">
      <w:pPr>
        <w:spacing w:line="276" w:lineRule="auto"/>
        <w:rPr>
          <w:rFonts w:cs="Arial"/>
          <w:color w:val="222222"/>
          <w:sz w:val="22"/>
          <w:szCs w:val="22"/>
          <w:shd w:val="clear" w:color="auto" w:fill="FFFFFF"/>
        </w:rPr>
      </w:pPr>
      <w:r>
        <w:rPr>
          <w:rFonts w:cs="Arial"/>
          <w:color w:val="222222"/>
          <w:sz w:val="22"/>
          <w:szCs w:val="22"/>
          <w:shd w:val="clear" w:color="auto" w:fill="FFFFFF"/>
        </w:rPr>
        <w:t xml:space="preserve">Odpowiedź: </w:t>
      </w:r>
      <w:r w:rsidR="009517AA" w:rsidRPr="009517AA">
        <w:rPr>
          <w:rFonts w:cs="Arial"/>
          <w:color w:val="222222"/>
          <w:sz w:val="22"/>
          <w:szCs w:val="22"/>
          <w:shd w:val="clear" w:color="auto" w:fill="FFFFFF"/>
        </w:rPr>
        <w:t>Zamawiający  nie dopuszcza zmiany terminu wystawiania faktur za paliw</w:t>
      </w:r>
    </w:p>
    <w:p w:rsidR="00F95760" w:rsidRDefault="00F95760" w:rsidP="00F95760">
      <w:pPr>
        <w:spacing w:line="276" w:lineRule="auto"/>
        <w:jc w:val="both"/>
        <w:rPr>
          <w:rFonts w:cs="Arial"/>
          <w:sz w:val="22"/>
          <w:szCs w:val="22"/>
        </w:rPr>
      </w:pPr>
      <w:r>
        <w:rPr>
          <w:rFonts w:cs="Arial"/>
          <w:sz w:val="22"/>
          <w:szCs w:val="22"/>
        </w:rPr>
        <w:t xml:space="preserve">Pytanie 8: </w:t>
      </w:r>
      <w:r w:rsidRPr="00724BF1">
        <w:rPr>
          <w:rFonts w:cs="Arial"/>
          <w:sz w:val="22"/>
          <w:szCs w:val="22"/>
        </w:rPr>
        <w:t>Czy Zamawiający dopuszcza możliwość zmiany w § 4 ust. 2 pkt 4) i zaakceptuje, że na załączniku do faktury Wykonawca będzie wskazywał cenę jednostkową brutto – cenę detaliczną obowiązującą danego dnia na stacji paliw Wykonawcy?</w:t>
      </w:r>
    </w:p>
    <w:p w:rsidR="00F95760" w:rsidRPr="00724BF1" w:rsidRDefault="00F95760" w:rsidP="009517AA">
      <w:pPr>
        <w:spacing w:line="276" w:lineRule="auto"/>
        <w:rPr>
          <w:rFonts w:cs="Arial"/>
          <w:sz w:val="22"/>
          <w:szCs w:val="22"/>
        </w:rPr>
      </w:pPr>
      <w:r>
        <w:rPr>
          <w:rFonts w:cs="Arial"/>
          <w:sz w:val="22"/>
          <w:szCs w:val="22"/>
        </w:rPr>
        <w:t xml:space="preserve">Odpowiedź: </w:t>
      </w:r>
      <w:r w:rsidR="009517AA" w:rsidRPr="009517AA">
        <w:rPr>
          <w:rFonts w:cs="Arial"/>
          <w:sz w:val="22"/>
          <w:szCs w:val="22"/>
        </w:rPr>
        <w:t xml:space="preserve">Zamawiający nie dopuszcza możliwości zmiany §4 ust.2 pkt 4. Na fakturze ma być umieszczona cena hurtowa paliw opublikowana na stronie internetowej </w:t>
      </w:r>
      <w:hyperlink r:id="rId6" w:history="1">
        <w:r w:rsidR="009517AA" w:rsidRPr="009517AA">
          <w:rPr>
            <w:rStyle w:val="Hipercze"/>
            <w:rFonts w:cs="Arial"/>
            <w:sz w:val="22"/>
            <w:szCs w:val="22"/>
          </w:rPr>
          <w:t>www.orlen.pl/pl/dla-biznesu/hurtowe-ceny-paliw</w:t>
        </w:r>
      </w:hyperlink>
      <w:r w:rsidR="009517AA" w:rsidRPr="009517AA">
        <w:rPr>
          <w:rFonts w:cs="Arial"/>
          <w:sz w:val="22"/>
          <w:szCs w:val="22"/>
        </w:rPr>
        <w:t xml:space="preserve"> przypadająca na dzień tankowania paliwa</w:t>
      </w:r>
      <w:r w:rsidR="00CD6875">
        <w:rPr>
          <w:rFonts w:cs="Arial"/>
          <w:sz w:val="22"/>
          <w:szCs w:val="22"/>
        </w:rPr>
        <w:t>.</w:t>
      </w:r>
    </w:p>
    <w:p w:rsidR="00F95760" w:rsidRDefault="00F95760" w:rsidP="00F95760">
      <w:pPr>
        <w:spacing w:line="276" w:lineRule="auto"/>
        <w:jc w:val="both"/>
        <w:rPr>
          <w:rFonts w:cs="Arial"/>
          <w:color w:val="000000"/>
          <w:sz w:val="22"/>
          <w:szCs w:val="22"/>
        </w:rPr>
      </w:pPr>
      <w:r>
        <w:rPr>
          <w:rFonts w:cs="Arial"/>
          <w:color w:val="000000"/>
          <w:sz w:val="22"/>
          <w:szCs w:val="22"/>
        </w:rPr>
        <w:t xml:space="preserve">Pytanie 9: </w:t>
      </w:r>
      <w:r w:rsidRPr="00724BF1">
        <w:rPr>
          <w:rFonts w:cs="Arial"/>
          <w:color w:val="000000"/>
          <w:sz w:val="22"/>
          <w:szCs w:val="22"/>
        </w:rPr>
        <w:t xml:space="preserve">Czy istnieje możliwość zmiany w umowie w </w:t>
      </w:r>
      <w:r w:rsidRPr="00724BF1">
        <w:rPr>
          <w:rFonts w:cs="Arial"/>
          <w:color w:val="222222"/>
          <w:sz w:val="22"/>
          <w:szCs w:val="22"/>
          <w:shd w:val="clear" w:color="auto" w:fill="FFFFFF"/>
        </w:rPr>
        <w:t xml:space="preserve">§ </w:t>
      </w:r>
      <w:r w:rsidRPr="00724BF1">
        <w:rPr>
          <w:rFonts w:cs="Arial"/>
          <w:color w:val="000000"/>
          <w:sz w:val="22"/>
          <w:szCs w:val="22"/>
        </w:rPr>
        <w:t xml:space="preserve">4 ust. 3 terminu płatności tak, aby wynosił 14 dni i liczony był od daty sprzedaży </w:t>
      </w:r>
      <w:r w:rsidRPr="00724BF1">
        <w:rPr>
          <w:rStyle w:val="Pogrubienie"/>
          <w:rFonts w:cs="Arial"/>
          <w:color w:val="000000"/>
          <w:sz w:val="22"/>
          <w:szCs w:val="22"/>
        </w:rPr>
        <w:t>lub</w:t>
      </w:r>
      <w:r w:rsidRPr="00724BF1">
        <w:rPr>
          <w:rFonts w:cs="Arial"/>
          <w:b/>
          <w:bCs/>
          <w:color w:val="000000"/>
          <w:sz w:val="22"/>
          <w:szCs w:val="22"/>
        </w:rPr>
        <w:t xml:space="preserve"> </w:t>
      </w:r>
      <w:r w:rsidRPr="00724BF1">
        <w:rPr>
          <w:rFonts w:cs="Arial"/>
          <w:color w:val="000000"/>
          <w:sz w:val="22"/>
          <w:szCs w:val="22"/>
        </w:rPr>
        <w:t xml:space="preserve">od daty wystawienia faktury, a nie od daty doręczenia faktury do siedziby Zamawiającego? </w:t>
      </w:r>
    </w:p>
    <w:p w:rsidR="00F95760" w:rsidRPr="00724BF1" w:rsidRDefault="00F95760" w:rsidP="00CD6875">
      <w:pPr>
        <w:spacing w:line="276" w:lineRule="auto"/>
        <w:jc w:val="both"/>
        <w:rPr>
          <w:rFonts w:cs="Arial"/>
          <w:sz w:val="22"/>
          <w:szCs w:val="22"/>
        </w:rPr>
      </w:pPr>
      <w:r>
        <w:rPr>
          <w:rFonts w:cs="Arial"/>
          <w:color w:val="000000"/>
          <w:sz w:val="22"/>
          <w:szCs w:val="22"/>
        </w:rPr>
        <w:t xml:space="preserve">Odpowiedź: </w:t>
      </w:r>
      <w:r w:rsidR="00CD6875" w:rsidRPr="00CD6875">
        <w:rPr>
          <w:rFonts w:cs="Arial"/>
          <w:color w:val="000000"/>
          <w:sz w:val="22"/>
          <w:szCs w:val="22"/>
        </w:rPr>
        <w:t>Zamawiający nie wyraża zgody.</w:t>
      </w:r>
    </w:p>
    <w:p w:rsidR="00F95760" w:rsidRPr="00724BF1" w:rsidRDefault="00F95760" w:rsidP="00F95760">
      <w:pPr>
        <w:spacing w:line="276" w:lineRule="auto"/>
        <w:jc w:val="both"/>
        <w:rPr>
          <w:rFonts w:cs="Arial"/>
          <w:sz w:val="22"/>
          <w:szCs w:val="22"/>
        </w:rPr>
      </w:pPr>
      <w:r>
        <w:rPr>
          <w:rFonts w:cs="Arial"/>
          <w:color w:val="000000"/>
          <w:sz w:val="22"/>
          <w:szCs w:val="22"/>
        </w:rPr>
        <w:t xml:space="preserve">Pytanie 10: </w:t>
      </w:r>
      <w:r w:rsidRPr="00724BF1">
        <w:rPr>
          <w:rFonts w:cs="Arial"/>
          <w:color w:val="000000"/>
          <w:sz w:val="22"/>
          <w:szCs w:val="22"/>
        </w:rPr>
        <w:t xml:space="preserve">Czy Zamawiający dopuszcza możliwość dodania do zapisów </w:t>
      </w:r>
      <w:r w:rsidRPr="00724BF1">
        <w:rPr>
          <w:rFonts w:cs="Arial"/>
          <w:color w:val="222222"/>
          <w:sz w:val="22"/>
          <w:szCs w:val="22"/>
          <w:shd w:val="clear" w:color="auto" w:fill="FFFFFF"/>
        </w:rPr>
        <w:t>§ 4 następującego zapisu:</w:t>
      </w:r>
    </w:p>
    <w:p w:rsidR="00F95760" w:rsidRDefault="00F95760" w:rsidP="00F95760">
      <w:pPr>
        <w:spacing w:line="276" w:lineRule="auto"/>
        <w:jc w:val="both"/>
        <w:rPr>
          <w:rFonts w:cs="Arial"/>
          <w:color w:val="222222"/>
          <w:sz w:val="22"/>
          <w:szCs w:val="22"/>
          <w:shd w:val="clear" w:color="auto" w:fill="FFFFFF"/>
        </w:rPr>
      </w:pPr>
      <w:r w:rsidRPr="00724BF1">
        <w:rPr>
          <w:rFonts w:cs="Arial"/>
          <w:color w:val="222222"/>
          <w:sz w:val="22"/>
          <w:szCs w:val="22"/>
          <w:shd w:val="clear" w:color="auto" w:fill="FFFFFF"/>
        </w:rPr>
        <w:t>„Strony ustalają, że w okresie obowiązywania umowy sprzedaż paliw przy użyciu kart paliwowych odbywać się będą po cenach detalicznych brutto obowiązujących na danej stacji paliw Wykonawcy w momencie realizacji transakcji, przy uwzględnieniu stałego upustu w wysokości … % lub …..zł brutto za jeden litr paliwa.”?</w:t>
      </w:r>
    </w:p>
    <w:p w:rsidR="00F95760" w:rsidRPr="00CD6875" w:rsidRDefault="00F95760" w:rsidP="00CD6875">
      <w:pPr>
        <w:spacing w:line="276" w:lineRule="auto"/>
        <w:jc w:val="both"/>
        <w:rPr>
          <w:rFonts w:cs="Arial"/>
          <w:color w:val="222222"/>
          <w:sz w:val="22"/>
          <w:szCs w:val="22"/>
          <w:shd w:val="clear" w:color="auto" w:fill="FFFFFF"/>
        </w:rPr>
      </w:pPr>
      <w:r>
        <w:rPr>
          <w:rFonts w:cs="Arial"/>
          <w:color w:val="222222"/>
          <w:sz w:val="22"/>
          <w:szCs w:val="22"/>
          <w:shd w:val="clear" w:color="auto" w:fill="FFFFFF"/>
        </w:rPr>
        <w:t xml:space="preserve">Odpowiedź: </w:t>
      </w:r>
      <w:r w:rsidR="00CD6875" w:rsidRPr="00CD6875">
        <w:rPr>
          <w:rFonts w:cs="Arial"/>
          <w:color w:val="222222"/>
          <w:sz w:val="22"/>
          <w:szCs w:val="22"/>
          <w:shd w:val="clear" w:color="auto" w:fill="FFFFFF"/>
        </w:rPr>
        <w:t xml:space="preserve">Zamawiający nie dopuszcza możliwości dodania takiego zapisu.  Cena paliwa  naliczana w oparciu o cenę hurtową PKN ORLEN opublikowaną na stronie internetowej </w:t>
      </w:r>
      <w:hyperlink r:id="rId7" w:history="1">
        <w:r w:rsidR="00CD6875" w:rsidRPr="00CD6875">
          <w:rPr>
            <w:rStyle w:val="Hipercze"/>
            <w:rFonts w:cs="Arial"/>
            <w:sz w:val="22"/>
            <w:szCs w:val="22"/>
            <w:shd w:val="clear" w:color="auto" w:fill="FFFFFF"/>
          </w:rPr>
          <w:t>www.orlen.pl/pl/dla-biznesu/hurtowe-ceny-paliw</w:t>
        </w:r>
      </w:hyperlink>
      <w:r w:rsidR="00CD6875" w:rsidRPr="00CD6875">
        <w:rPr>
          <w:rFonts w:cs="Arial"/>
          <w:color w:val="222222"/>
          <w:sz w:val="22"/>
          <w:szCs w:val="22"/>
          <w:shd w:val="clear" w:color="auto" w:fill="FFFFFF"/>
        </w:rPr>
        <w:t xml:space="preserve"> obowiązującą w dniu tankowania </w:t>
      </w:r>
      <w:r w:rsidR="00CD6875" w:rsidRPr="00CD6875">
        <w:rPr>
          <w:rFonts w:cs="Arial"/>
          <w:color w:val="222222"/>
          <w:sz w:val="22"/>
          <w:szCs w:val="22"/>
          <w:shd w:val="clear" w:color="auto" w:fill="FFFFFF"/>
        </w:rPr>
        <w:br/>
        <w:t>z zastosowaniem stałego rabatu(-)/marży(+) określonego w % za 1 litr paliw płynnych</w:t>
      </w:r>
    </w:p>
    <w:p w:rsidR="00F95760" w:rsidRPr="00724BF1" w:rsidRDefault="00F95760" w:rsidP="00F95760">
      <w:pPr>
        <w:spacing w:line="276" w:lineRule="auto"/>
        <w:jc w:val="both"/>
        <w:rPr>
          <w:rFonts w:cs="Arial"/>
          <w:sz w:val="22"/>
          <w:szCs w:val="22"/>
        </w:rPr>
      </w:pPr>
      <w:r>
        <w:rPr>
          <w:rFonts w:cs="Arial"/>
          <w:color w:val="000000"/>
          <w:sz w:val="22"/>
          <w:szCs w:val="22"/>
        </w:rPr>
        <w:t xml:space="preserve">Pytanie 11: </w:t>
      </w:r>
      <w:r w:rsidRPr="00724BF1">
        <w:rPr>
          <w:rFonts w:cs="Arial"/>
          <w:color w:val="000000"/>
          <w:sz w:val="22"/>
          <w:szCs w:val="22"/>
        </w:rPr>
        <w:t xml:space="preserve">Czy Zamawiający dopuszcza możliwość zmiany w </w:t>
      </w:r>
      <w:r w:rsidRPr="00724BF1">
        <w:rPr>
          <w:rFonts w:cs="Arial"/>
          <w:color w:val="222222"/>
          <w:sz w:val="22"/>
          <w:szCs w:val="22"/>
          <w:shd w:val="clear" w:color="auto" w:fill="FFFFFF"/>
        </w:rPr>
        <w:t>§ 7 i zaakceptuje następującą procedurę reklamacyjną występującą u Wykonawcy:</w:t>
      </w:r>
    </w:p>
    <w:p w:rsidR="00F95760" w:rsidRPr="00724BF1" w:rsidRDefault="00F95760" w:rsidP="00F95760">
      <w:pPr>
        <w:spacing w:line="276" w:lineRule="auto"/>
        <w:jc w:val="both"/>
        <w:rPr>
          <w:rFonts w:cs="Arial"/>
          <w:sz w:val="22"/>
          <w:szCs w:val="22"/>
        </w:rPr>
      </w:pPr>
      <w:r w:rsidRPr="00724BF1">
        <w:rPr>
          <w:rFonts w:cs="Arial"/>
          <w:sz w:val="22"/>
          <w:szCs w:val="22"/>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w:t>
      </w:r>
      <w:r w:rsidRPr="00724BF1">
        <w:rPr>
          <w:rFonts w:cs="Arial"/>
          <w:sz w:val="22"/>
          <w:szCs w:val="22"/>
        </w:rPr>
        <w:lastRenderedPageBreak/>
        <w:t>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rsidR="00F95760" w:rsidRDefault="00F95760" w:rsidP="00F95760">
      <w:pPr>
        <w:spacing w:line="276" w:lineRule="auto"/>
        <w:jc w:val="both"/>
        <w:rPr>
          <w:rFonts w:cs="Arial"/>
          <w:sz w:val="22"/>
          <w:szCs w:val="22"/>
        </w:rPr>
      </w:pPr>
      <w:r w:rsidRPr="00724BF1">
        <w:rPr>
          <w:rFonts w:cs="Arial"/>
          <w:sz w:val="22"/>
          <w:szCs w:val="22"/>
        </w:rPr>
        <w:t>Wykonawca nie wymienia wadliwego paliwa.</w:t>
      </w:r>
    </w:p>
    <w:p w:rsidR="00F95760" w:rsidRPr="00724BF1" w:rsidRDefault="00F95760" w:rsidP="00CD6875">
      <w:pPr>
        <w:spacing w:line="276" w:lineRule="auto"/>
        <w:rPr>
          <w:rFonts w:cs="Arial"/>
          <w:sz w:val="22"/>
          <w:szCs w:val="22"/>
        </w:rPr>
      </w:pPr>
      <w:r>
        <w:rPr>
          <w:rFonts w:cs="Arial"/>
          <w:sz w:val="22"/>
          <w:szCs w:val="22"/>
        </w:rPr>
        <w:t>Odpowiedź:</w:t>
      </w:r>
      <w:r w:rsidR="00CD6875" w:rsidRPr="00CD6875">
        <w:rPr>
          <w:rFonts w:asciiTheme="minorHAnsi" w:eastAsiaTheme="minorHAnsi" w:hAnsiTheme="minorHAnsi" w:cstheme="minorBidi"/>
          <w:szCs w:val="24"/>
          <w:lang w:eastAsia="en-US"/>
        </w:rPr>
        <w:t xml:space="preserve"> </w:t>
      </w:r>
      <w:r w:rsidR="00CD6875" w:rsidRPr="00CD6875">
        <w:rPr>
          <w:rFonts w:cs="Arial"/>
          <w:sz w:val="22"/>
          <w:szCs w:val="22"/>
        </w:rPr>
        <w:t>Zamawiający nie dopuszcza zmiany zapisu w § 7.</w:t>
      </w:r>
    </w:p>
    <w:p w:rsidR="00F95760" w:rsidRDefault="00F95760" w:rsidP="00F95760">
      <w:pPr>
        <w:spacing w:line="276" w:lineRule="auto"/>
        <w:jc w:val="both"/>
        <w:rPr>
          <w:rFonts w:cs="Arial"/>
          <w:sz w:val="22"/>
          <w:szCs w:val="22"/>
        </w:rPr>
      </w:pPr>
      <w:r>
        <w:rPr>
          <w:rFonts w:cs="Arial"/>
          <w:sz w:val="22"/>
          <w:szCs w:val="22"/>
        </w:rPr>
        <w:t xml:space="preserve">Pytanie 12: </w:t>
      </w:r>
      <w:r w:rsidRPr="00724BF1">
        <w:rPr>
          <w:rFonts w:cs="Arial"/>
          <w:sz w:val="22"/>
          <w:szCs w:val="22"/>
        </w:rPr>
        <w:t>Czy Zamawiający dopuszcza możliwość dodania do zapisów § 8 ust. 1 następujących wyjątków: „za wyjątkiem awarii systemu obsługi na stacji paliw, czasowej modernizacji stacji paliw, zdarzeń losowych niezależnych od Wykonawcy (np. brak prądu), oczekiwania na dostawy paliwa na stację”?</w:t>
      </w:r>
    </w:p>
    <w:p w:rsidR="00F95760" w:rsidRPr="00724BF1" w:rsidRDefault="00F95760" w:rsidP="00CD6875">
      <w:pPr>
        <w:spacing w:line="276" w:lineRule="auto"/>
        <w:rPr>
          <w:rFonts w:cs="Arial"/>
          <w:sz w:val="22"/>
          <w:szCs w:val="22"/>
        </w:rPr>
      </w:pPr>
      <w:r>
        <w:rPr>
          <w:rFonts w:cs="Arial"/>
          <w:sz w:val="22"/>
          <w:szCs w:val="22"/>
        </w:rPr>
        <w:t xml:space="preserve">Odpowiedź: </w:t>
      </w:r>
      <w:r w:rsidR="00CD6875" w:rsidRPr="00CD6875">
        <w:rPr>
          <w:rFonts w:cs="Arial"/>
          <w:sz w:val="22"/>
          <w:szCs w:val="22"/>
        </w:rPr>
        <w:t>Zamawiający nie wyraża zgody na dodanie zapisów w §8 ust.1. Wskazana sytuacja jest uregulowana w §3 umowy.</w:t>
      </w:r>
    </w:p>
    <w:p w:rsidR="00F95760" w:rsidRDefault="00F95760" w:rsidP="00F95760">
      <w:pPr>
        <w:spacing w:line="276" w:lineRule="auto"/>
        <w:jc w:val="both"/>
        <w:rPr>
          <w:rFonts w:cs="Arial"/>
          <w:sz w:val="22"/>
          <w:szCs w:val="22"/>
        </w:rPr>
      </w:pPr>
      <w:r>
        <w:rPr>
          <w:rFonts w:cs="Arial"/>
          <w:sz w:val="22"/>
          <w:szCs w:val="22"/>
        </w:rPr>
        <w:t xml:space="preserve">Pytanie 13: </w:t>
      </w:r>
      <w:r w:rsidRPr="00724BF1">
        <w:rPr>
          <w:rFonts w:cs="Arial"/>
          <w:sz w:val="22"/>
          <w:szCs w:val="22"/>
        </w:rPr>
        <w:t>Czy Zamawiający dopuszcza możliwość zaakceptowania Regulaminu Wykonawcy dotyczącego warunków wydania i używania kart paliwowych w zakresie niesprzecznym z postanowieniami SWZ?</w:t>
      </w:r>
    </w:p>
    <w:p w:rsidR="00CD6875" w:rsidRPr="00CD6875" w:rsidRDefault="00F95760" w:rsidP="00CD6875">
      <w:pPr>
        <w:spacing w:line="276" w:lineRule="auto"/>
        <w:rPr>
          <w:rFonts w:cs="Arial"/>
          <w:sz w:val="22"/>
          <w:szCs w:val="22"/>
        </w:rPr>
      </w:pPr>
      <w:r>
        <w:rPr>
          <w:rFonts w:cs="Arial"/>
          <w:sz w:val="22"/>
          <w:szCs w:val="22"/>
        </w:rPr>
        <w:t>Odpowiedź:</w:t>
      </w:r>
      <w:r w:rsidR="00CD6875" w:rsidRPr="00CD6875">
        <w:rPr>
          <w:rFonts w:asciiTheme="minorHAnsi" w:eastAsiaTheme="minorHAnsi" w:hAnsiTheme="minorHAnsi" w:cstheme="minorBidi"/>
          <w:szCs w:val="24"/>
          <w:lang w:eastAsia="en-US"/>
        </w:rPr>
        <w:t xml:space="preserve"> </w:t>
      </w:r>
      <w:r w:rsidR="00CD6875" w:rsidRPr="00CD6875">
        <w:rPr>
          <w:rFonts w:cs="Arial"/>
          <w:sz w:val="22"/>
          <w:szCs w:val="22"/>
        </w:rPr>
        <w:t>Zamawiający dopuszcza możliwoś</w:t>
      </w:r>
      <w:r w:rsidR="00CD6875">
        <w:rPr>
          <w:rFonts w:cs="Arial"/>
          <w:sz w:val="22"/>
          <w:szCs w:val="22"/>
        </w:rPr>
        <w:t>ć</w:t>
      </w:r>
      <w:r w:rsidR="00CD6875" w:rsidRPr="00CD6875">
        <w:rPr>
          <w:rFonts w:cs="Arial"/>
          <w:sz w:val="22"/>
          <w:szCs w:val="22"/>
        </w:rPr>
        <w:t xml:space="preserve"> zaakceptowania Regulaminu Wykonawcy dotyczącego warunków wydania i użytkowania kart paliwowych w zakresie niesprzecznym z postanowieniami SWZ.</w:t>
      </w:r>
    </w:p>
    <w:p w:rsidR="00F95760" w:rsidRPr="00724BF1" w:rsidRDefault="00F95760" w:rsidP="00F95760">
      <w:pPr>
        <w:spacing w:line="276" w:lineRule="auto"/>
        <w:jc w:val="both"/>
        <w:rPr>
          <w:rFonts w:cs="Arial"/>
          <w:sz w:val="22"/>
          <w:szCs w:val="22"/>
        </w:rPr>
      </w:pPr>
    </w:p>
    <w:p w:rsidR="00F95760" w:rsidRDefault="00F95760"/>
    <w:sectPr w:rsidR="00F95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4F31"/>
    <w:multiLevelType w:val="hybridMultilevel"/>
    <w:tmpl w:val="79201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BF3B9E"/>
    <w:multiLevelType w:val="hybridMultilevel"/>
    <w:tmpl w:val="17C41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3393845">
    <w:abstractNumId w:val="1"/>
  </w:num>
  <w:num w:numId="2" w16cid:durableId="45445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60"/>
    <w:rsid w:val="00512168"/>
    <w:rsid w:val="005E4410"/>
    <w:rsid w:val="009517AA"/>
    <w:rsid w:val="00BA410B"/>
    <w:rsid w:val="00CD6875"/>
    <w:rsid w:val="00EB09F3"/>
    <w:rsid w:val="00F95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E34D"/>
  <w15:chartTrackingRefBased/>
  <w15:docId w15:val="{C3539FDF-6FCA-46A9-8BE9-5B73C59E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760"/>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F957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957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9576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9576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9576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957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57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57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57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576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9576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9576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9576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9576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957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57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57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5760"/>
    <w:rPr>
      <w:rFonts w:eastAsiaTheme="majorEastAsia" w:cstheme="majorBidi"/>
      <w:color w:val="272727" w:themeColor="text1" w:themeTint="D8"/>
    </w:rPr>
  </w:style>
  <w:style w:type="paragraph" w:styleId="Tytu">
    <w:name w:val="Title"/>
    <w:basedOn w:val="Normalny"/>
    <w:next w:val="Normalny"/>
    <w:link w:val="TytuZnak"/>
    <w:uiPriority w:val="10"/>
    <w:qFormat/>
    <w:rsid w:val="00F957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57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57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57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5760"/>
    <w:pPr>
      <w:spacing w:before="160"/>
      <w:jc w:val="center"/>
    </w:pPr>
    <w:rPr>
      <w:i/>
      <w:iCs/>
      <w:color w:val="404040" w:themeColor="text1" w:themeTint="BF"/>
    </w:rPr>
  </w:style>
  <w:style w:type="character" w:customStyle="1" w:styleId="CytatZnak">
    <w:name w:val="Cytat Znak"/>
    <w:basedOn w:val="Domylnaczcionkaakapitu"/>
    <w:link w:val="Cytat"/>
    <w:uiPriority w:val="29"/>
    <w:rsid w:val="00F95760"/>
    <w:rPr>
      <w:i/>
      <w:iCs/>
      <w:color w:val="404040" w:themeColor="text1" w:themeTint="BF"/>
    </w:rPr>
  </w:style>
  <w:style w:type="paragraph" w:styleId="Akapitzlist">
    <w:name w:val="List Paragraph"/>
    <w:basedOn w:val="Normalny"/>
    <w:uiPriority w:val="34"/>
    <w:qFormat/>
    <w:rsid w:val="00F95760"/>
    <w:pPr>
      <w:ind w:left="720"/>
      <w:contextualSpacing/>
    </w:pPr>
  </w:style>
  <w:style w:type="character" w:styleId="Wyrnienieintensywne">
    <w:name w:val="Intense Emphasis"/>
    <w:basedOn w:val="Domylnaczcionkaakapitu"/>
    <w:uiPriority w:val="21"/>
    <w:qFormat/>
    <w:rsid w:val="00F95760"/>
    <w:rPr>
      <w:i/>
      <w:iCs/>
      <w:color w:val="2F5496" w:themeColor="accent1" w:themeShade="BF"/>
    </w:rPr>
  </w:style>
  <w:style w:type="paragraph" w:styleId="Cytatintensywny">
    <w:name w:val="Intense Quote"/>
    <w:basedOn w:val="Normalny"/>
    <w:next w:val="Normalny"/>
    <w:link w:val="CytatintensywnyZnak"/>
    <w:uiPriority w:val="30"/>
    <w:qFormat/>
    <w:rsid w:val="00F95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95760"/>
    <w:rPr>
      <w:i/>
      <w:iCs/>
      <w:color w:val="2F5496" w:themeColor="accent1" w:themeShade="BF"/>
    </w:rPr>
  </w:style>
  <w:style w:type="character" w:styleId="Odwoanieintensywne">
    <w:name w:val="Intense Reference"/>
    <w:basedOn w:val="Domylnaczcionkaakapitu"/>
    <w:uiPriority w:val="32"/>
    <w:qFormat/>
    <w:rsid w:val="00F95760"/>
    <w:rPr>
      <w:b/>
      <w:bCs/>
      <w:smallCaps/>
      <w:color w:val="2F5496" w:themeColor="accent1" w:themeShade="BF"/>
      <w:spacing w:val="5"/>
    </w:rPr>
  </w:style>
  <w:style w:type="character" w:styleId="Pogrubienie">
    <w:name w:val="Strong"/>
    <w:uiPriority w:val="22"/>
    <w:qFormat/>
    <w:rsid w:val="00F95760"/>
    <w:rPr>
      <w:b/>
      <w:bCs/>
    </w:rPr>
  </w:style>
  <w:style w:type="character" w:styleId="Hipercze">
    <w:name w:val="Hyperlink"/>
    <w:basedOn w:val="Domylnaczcionkaakapitu"/>
    <w:uiPriority w:val="99"/>
    <w:unhideWhenUsed/>
    <w:rsid w:val="009517AA"/>
    <w:rPr>
      <w:color w:val="0563C1" w:themeColor="hyperlink"/>
      <w:u w:val="single"/>
    </w:rPr>
  </w:style>
  <w:style w:type="character" w:styleId="Nierozpoznanawzmianka">
    <w:name w:val="Unresolved Mention"/>
    <w:basedOn w:val="Domylnaczcionkaakapitu"/>
    <w:uiPriority w:val="99"/>
    <w:semiHidden/>
    <w:unhideWhenUsed/>
    <w:rsid w:val="0095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len.pl/pl/dla-biznesu/hurtowe-ceny-pal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len.pl/pl/dla-biznesu/hurtowe-ceny-pali" TargetMode="External"/><Relationship Id="rId5" Type="http://schemas.openxmlformats.org/officeDocument/2006/relationships/hyperlink" Target="http://www.orlen.pl/pl/dla-biznesu/hurtowe-ceny-pali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1214</Words>
  <Characters>7290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Wlodarek</dc:creator>
  <cp:keywords/>
  <dc:description/>
  <cp:lastModifiedBy>Magdalena Wlodarek</cp:lastModifiedBy>
  <cp:revision>1</cp:revision>
  <dcterms:created xsi:type="dcterms:W3CDTF">2025-06-03T09:03:00Z</dcterms:created>
  <dcterms:modified xsi:type="dcterms:W3CDTF">2025-06-03T09:29:00Z</dcterms:modified>
</cp:coreProperties>
</file>