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713C" w14:textId="3770BB4F" w:rsidR="005876C4" w:rsidRPr="00655287" w:rsidRDefault="00AA0D54" w:rsidP="009365AF">
      <w:pPr>
        <w:jc w:val="both"/>
        <w:rPr>
          <w:rFonts w:cstheme="minorHAnsi"/>
          <w:b/>
          <w:bCs/>
          <w:color w:val="000000"/>
          <w:spacing w:val="3"/>
        </w:rPr>
      </w:pPr>
      <w:r w:rsidRPr="00655287">
        <w:rPr>
          <w:rFonts w:cstheme="minorHAnsi"/>
          <w:b/>
          <w:bCs/>
        </w:rPr>
        <w:t xml:space="preserve">Specyfikacja </w:t>
      </w:r>
      <w:r w:rsidR="00DE561F" w:rsidRPr="00655287">
        <w:rPr>
          <w:rFonts w:cstheme="minorHAnsi"/>
          <w:b/>
          <w:bCs/>
        </w:rPr>
        <w:t>systemu</w:t>
      </w:r>
      <w:r w:rsidRPr="00655287">
        <w:rPr>
          <w:rFonts w:cstheme="minorHAnsi"/>
          <w:b/>
          <w:bCs/>
        </w:rPr>
        <w:t xml:space="preserve"> </w:t>
      </w:r>
      <w:r w:rsidRPr="00655287">
        <w:rPr>
          <w:rFonts w:cstheme="minorHAnsi"/>
          <w:b/>
          <w:bCs/>
          <w:color w:val="000000"/>
          <w:spacing w:val="-4"/>
        </w:rPr>
        <w:t xml:space="preserve">służącego przeprowadzaniu elektronicznych wyborów, internetowych </w:t>
      </w:r>
      <w:r w:rsidRPr="00655287">
        <w:rPr>
          <w:rFonts w:cstheme="minorHAnsi"/>
          <w:b/>
          <w:bCs/>
          <w:color w:val="000000"/>
          <w:spacing w:val="5"/>
        </w:rPr>
        <w:t xml:space="preserve">głosowań oraz ankietowania, zlokalizowanego na serwerze udostępnionym przez Wykonawcę </w:t>
      </w:r>
      <w:r w:rsidRPr="00655287">
        <w:rPr>
          <w:rFonts w:cstheme="minorHAnsi"/>
          <w:b/>
          <w:bCs/>
          <w:color w:val="000000"/>
          <w:spacing w:val="3"/>
        </w:rPr>
        <w:t>wraz z administrowaniem tym serwerem rozbudowanego o obsługę pilotów RF317 wraz z odbiornikiem</w:t>
      </w:r>
      <w:r w:rsidR="009365AF" w:rsidRPr="00655287">
        <w:rPr>
          <w:rFonts w:cstheme="minorHAnsi"/>
          <w:b/>
          <w:bCs/>
          <w:color w:val="000000"/>
          <w:spacing w:val="3"/>
        </w:rPr>
        <w:t xml:space="preserve"> zwanego dalej „Systemem”. </w:t>
      </w:r>
    </w:p>
    <w:p w14:paraId="1F201A05" w14:textId="578A233F" w:rsidR="009365AF" w:rsidRPr="00655287" w:rsidRDefault="009365AF" w:rsidP="009365AF">
      <w:pPr>
        <w:jc w:val="both"/>
        <w:rPr>
          <w:rFonts w:cstheme="minorHAnsi"/>
          <w:b/>
          <w:bCs/>
        </w:rPr>
      </w:pPr>
      <w:r w:rsidRPr="00655287">
        <w:rPr>
          <w:rFonts w:cstheme="minorHAnsi"/>
          <w:b/>
          <w:bCs/>
        </w:rPr>
        <w:t xml:space="preserve">Wykonawca ma zapewnić system spełniający następujące warunki </w:t>
      </w:r>
      <w:r w:rsidR="00655287">
        <w:rPr>
          <w:rFonts w:cstheme="minorHAnsi"/>
          <w:b/>
          <w:bCs/>
        </w:rPr>
        <w:t xml:space="preserve"> i </w:t>
      </w:r>
      <w:r w:rsidRPr="00655287">
        <w:rPr>
          <w:rFonts w:cstheme="minorHAnsi"/>
          <w:b/>
          <w:bCs/>
        </w:rPr>
        <w:t xml:space="preserve"> </w:t>
      </w:r>
      <w:r w:rsidR="000B6139" w:rsidRPr="00655287">
        <w:rPr>
          <w:rFonts w:cstheme="minorHAnsi"/>
          <w:b/>
          <w:bCs/>
        </w:rPr>
        <w:t>wymagania</w:t>
      </w:r>
      <w:r w:rsidRPr="00655287">
        <w:rPr>
          <w:rFonts w:cstheme="minorHAnsi"/>
          <w:b/>
          <w:bCs/>
        </w:rPr>
        <w:t xml:space="preserve">: </w:t>
      </w:r>
    </w:p>
    <w:p w14:paraId="591951E5" w14:textId="13598F48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ma umożliwiać głosowanie (za, przeciw, wstrzymuje się),</w:t>
      </w:r>
    </w:p>
    <w:p w14:paraId="3B67AE23" w14:textId="6DDA6A30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ma umożliwiać wybór osób pojedynczych z wielu oraz wielu z wielu,</w:t>
      </w:r>
    </w:p>
    <w:p w14:paraId="1390366E" w14:textId="6F2893A5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ma umożliwiać realizowanie głosowań jawnych lub uniemożliwiających zidentyfikowanie osób biorących udział w głosowaniu,</w:t>
      </w:r>
    </w:p>
    <w:p w14:paraId="1E84D8E7" w14:textId="00E0ABE4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licencja na system udzielona będzie na  okres min. 12 miesięcy z możliwością jej przedłużenia</w:t>
      </w:r>
    </w:p>
    <w:p w14:paraId="6981DF92" w14:textId="75530D66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oprogramowanie systemu ma być w języku polskim,</w:t>
      </w:r>
    </w:p>
    <w:p w14:paraId="366AD315" w14:textId="51364071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system ma mieć możliwość dostępu przez Internet z dowolnego miejsca oraz na dowolnym urządzeniu tj. (komputer, tablet, smartfon),</w:t>
      </w:r>
    </w:p>
    <w:p w14:paraId="3B30ADD0" w14:textId="29530D3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zapewnia jednoczesne korzystanie  z systemu  przez min. 50 osób,</w:t>
      </w:r>
    </w:p>
    <w:p w14:paraId="5588CE97" w14:textId="04B18F01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 xml:space="preserve">zapewnia import użytkowników, </w:t>
      </w:r>
    </w:p>
    <w:p w14:paraId="7C6A6260" w14:textId="2AC7D90E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uruchomienie głosowania w określonym przedziale czasowym,</w:t>
      </w:r>
    </w:p>
    <w:p w14:paraId="184CEFD1" w14:textId="4FDEB0B2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umożliwia śledzenie frekwencji w czasie rzeczywistym,</w:t>
      </w:r>
    </w:p>
    <w:p w14:paraId="5A98F0FA" w14:textId="2D2D88D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umożliwia konfigurowanie dowolnej liczby głosowań, z możliwością ustawienia opcji wielokrotnego wyboru,</w:t>
      </w:r>
    </w:p>
    <w:p w14:paraId="38618EAC" w14:textId="46E844DA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zapewnia wysłanie linku z zaproszeniem na głosowanie do dowolnej liczby użytkowników</w:t>
      </w:r>
    </w:p>
    <w:p w14:paraId="11AB2CE3" w14:textId="722F9CFF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umożliwia wysłanie linku do głosowania zarówno mailem, jak i SMS-em,</w:t>
      </w:r>
    </w:p>
    <w:p w14:paraId="6EE5B01E" w14:textId="34A5F81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zapewnia możliwość tworzenia wielu grup użytkowników  ,</w:t>
      </w:r>
    </w:p>
    <w:p w14:paraId="7CA25CD1" w14:textId="5E2C328C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umożliwia tworzenie wielu sesji jednocześnie,</w:t>
      </w:r>
    </w:p>
    <w:p w14:paraId="7BCFA9BF" w14:textId="609BFFAC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załączenia plików do posiedzeń  ,</w:t>
      </w:r>
    </w:p>
    <w:p w14:paraId="68AFECE9" w14:textId="5BAC4904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w celach bezpieczeństwa ma możliwość podwójnej weryfikacji głosującego przy użyciu kodu SMS, wysyłanego na telefon komórkowy, po wpisaniu kodu PIN z SMS-a użytkownik dopiero wtedy może dostać się do formularza głosowania,</w:t>
      </w:r>
    </w:p>
    <w:p w14:paraId="40208F78" w14:textId="7B7A0EFE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generowania indywidualnych kodów PIN dla użytkowników, które pozwolą zwiększyć bezpieczeństwo formularza do głosowania, po kliknięciu w link, użytkownik musi wprowadzić swój indywidualny kod PIN, by dostać się do formularza do głosowania, użytkownik we własnym zakresie może taki kod PIN zmienić w dowolnym momencie,</w:t>
      </w:r>
    </w:p>
    <w:p w14:paraId="3C2CCCDB" w14:textId="149E1FBC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wykluczania z głosowań poszczególnych osób (nie usuwających ich z grupy),</w:t>
      </w:r>
    </w:p>
    <w:p w14:paraId="1DBBB45E" w14:textId="113433B6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wgrania indywidualnego logotypu dla każdego głosowania,</w:t>
      </w:r>
    </w:p>
    <w:p w14:paraId="45034693" w14:textId="3B2E89BA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 xml:space="preserve">daje możliwość ustawienia w systemie automatycznej wysyłki wyników dla użytkowników po zakończonym głosowaniu, </w:t>
      </w:r>
    </w:p>
    <w:p w14:paraId="29B759BC" w14:textId="1AB07A60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ustawienia głosu przeważającego w danym głosowaniu,</w:t>
      </w:r>
    </w:p>
    <w:p w14:paraId="79FA3D16" w14:textId="7F53839F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daje możliwość przygotowania głosowania anonimowego, które polega na wygenerowaniu kodów PIN, które można wydrukować i przekazać głosującym, głosujący wchodzą na dedykowaną stronę internetową, gdzie po wpisaniu kodu PIN dostają się do formularza do głosowania,</w:t>
      </w:r>
    </w:p>
    <w:p w14:paraId="10067340" w14:textId="023DA4F5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Licencjonowanie systemu zgodnie z następującymi rolami</w:t>
      </w:r>
    </w:p>
    <w:p w14:paraId="62801446" w14:textId="04E3899C" w:rsidR="00DE561F" w:rsidRPr="00655287" w:rsidRDefault="00DE561F" w:rsidP="00DE561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55287">
        <w:rPr>
          <w:rFonts w:cstheme="minorHAnsi"/>
        </w:rPr>
        <w:t>Dostęp do systemu dla minimum 3 operatorów systemu obsługującego 50 sztuk użytkowników każdy.</w:t>
      </w:r>
    </w:p>
    <w:p w14:paraId="66553D40" w14:textId="62296F97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udzielenie Zamawiającemu niewyłącznej licencji na korzystanie z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. </w:t>
      </w:r>
      <w:r w:rsidRPr="00655287">
        <w:rPr>
          <w:rFonts w:cstheme="minorHAnsi"/>
          <w:color w:val="000000"/>
          <w:spacing w:val="2"/>
        </w:rPr>
        <w:t xml:space="preserve">W ramach licencji Zamawiający ma prawo korzystać z </w:t>
      </w:r>
      <w:r w:rsidR="00CD4D55" w:rsidRPr="00655287">
        <w:rPr>
          <w:rFonts w:cstheme="minorHAnsi"/>
          <w:color w:val="000000"/>
          <w:spacing w:val="2"/>
        </w:rPr>
        <w:t>systemu</w:t>
      </w:r>
      <w:r w:rsidRPr="00655287">
        <w:rPr>
          <w:rFonts w:cstheme="minorHAnsi"/>
          <w:color w:val="000000"/>
          <w:spacing w:val="2"/>
        </w:rPr>
        <w:t xml:space="preserve"> .w celu obsługi </w:t>
      </w:r>
      <w:r w:rsidRPr="00655287">
        <w:rPr>
          <w:rFonts w:cstheme="minorHAnsi"/>
          <w:color w:val="000000"/>
        </w:rPr>
        <w:t>posiedzeń i głosowań zarówno tajnych, jawnych oraz przeprowadzania ankietowania,</w:t>
      </w:r>
    </w:p>
    <w:p w14:paraId="6F1BA21B" w14:textId="69946D52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lastRenderedPageBreak/>
        <w:t xml:space="preserve">udostępnienie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przez sieć Internet, pod adresem wskazanym Zamawiającemu po zawarciu umowy,</w:t>
      </w:r>
    </w:p>
    <w:p w14:paraId="1226C831" w14:textId="7C589433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utrzymywanie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na serwerach Wykonawcy,</w:t>
      </w:r>
    </w:p>
    <w:p w14:paraId="74DAC64E" w14:textId="291593BF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>zabezpieczanie dostępu do serwerów systemem zapór ogniowych (firewall),</w:t>
      </w:r>
    </w:p>
    <w:p w14:paraId="07F69B9F" w14:textId="7332B24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zabezpieczanie dostępu do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za pomocą połączeń szyfrowanych,</w:t>
      </w:r>
    </w:p>
    <w:p w14:paraId="1ABCCADA" w14:textId="24145FCC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>dokonywanie autentyfikacji (uwierzytelniania) serwerów za pomocą certyfikatów,</w:t>
      </w:r>
    </w:p>
    <w:p w14:paraId="57BEC77D" w14:textId="2657875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>zabezpieczanie serwerów przed dostępem osób nieupoważnionych,</w:t>
      </w:r>
    </w:p>
    <w:p w14:paraId="4CF7EC63" w14:textId="43A08BE4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aktualizowanie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do najnowszej dostępnej wersji,</w:t>
      </w:r>
    </w:p>
    <w:p w14:paraId="5E3473F8" w14:textId="1B32AF9D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>wykonywanie codziennych kopii zapasowych bazy danych Zamawiającego znajdującej się na serwerze oraz gwarantowane przechowywanie jej przez okres co najmniej 10 dni. Kopie zapasowe Wykonawca będzie przechowywać na terytorium Rzeczpospolitej Polskiej,</w:t>
      </w:r>
    </w:p>
    <w:p w14:paraId="1D51E16A" w14:textId="0287CE30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>udostępnianie przestrzeni dyskowej na serwerze, na którym została zamieszczona aplikacja ,</w:t>
      </w:r>
    </w:p>
    <w:p w14:paraId="69415DB2" w14:textId="3B236AEB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świadczenie pomocy i informacji technicznej poprzez pocztę elektroniczną pod adresem ..................@........ oraz telefonicznej od poniedziałku do piątku w godzinach od 08:00 —16:00, obejmującej rejestrację przypadków niepoprawnego działania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oraz udzielanie wyjaśnień i krótkich porad związanych z użytkowaniem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>,</w:t>
      </w:r>
    </w:p>
    <w:p w14:paraId="0BB46CBB" w14:textId="44755A94" w:rsidR="00DE561F" w:rsidRPr="00655287" w:rsidRDefault="00DE561F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000000"/>
          <w:spacing w:val="10"/>
        </w:rPr>
      </w:pPr>
      <w:r w:rsidRPr="00655287">
        <w:rPr>
          <w:rFonts w:cstheme="minorHAnsi"/>
          <w:color w:val="000000"/>
          <w:spacing w:val="10"/>
        </w:rPr>
        <w:t xml:space="preserve">zagwarantowanie płynnego i spójnego działanie </w:t>
      </w:r>
      <w:r w:rsidR="00CD4D55" w:rsidRPr="00655287">
        <w:rPr>
          <w:rFonts w:cstheme="minorHAnsi"/>
          <w:color w:val="000000"/>
          <w:spacing w:val="10"/>
        </w:rPr>
        <w:t>systemu</w:t>
      </w:r>
      <w:r w:rsidRPr="00655287">
        <w:rPr>
          <w:rFonts w:cstheme="minorHAnsi"/>
          <w:color w:val="000000"/>
          <w:spacing w:val="10"/>
        </w:rPr>
        <w:t xml:space="preserve">  jednym czasie na liczbie stanowisk odpowiadającej liczbie zakupionych licencji przez Zamawiającego pod warunkiem zapewnienia przez Zamawiającego dostępu do sieci Internet dla wszystkich użytkowników,</w:t>
      </w:r>
    </w:p>
    <w:p w14:paraId="4D9C6487" w14:textId="164559CD" w:rsidR="00DE561F" w:rsidRPr="00655287" w:rsidRDefault="00655287" w:rsidP="00DE56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dostawa systemu obejmuje d</w:t>
      </w:r>
      <w:r w:rsidR="00DE561F" w:rsidRPr="00655287">
        <w:rPr>
          <w:rFonts w:cstheme="minorHAnsi"/>
        </w:rPr>
        <w:t>ostaw</w:t>
      </w:r>
      <w:r>
        <w:rPr>
          <w:rFonts w:cstheme="minorHAnsi"/>
        </w:rPr>
        <w:t>ę</w:t>
      </w:r>
      <w:r w:rsidR="00DE561F" w:rsidRPr="00655287">
        <w:rPr>
          <w:rFonts w:cstheme="minorHAnsi"/>
        </w:rPr>
        <w:t xml:space="preserve"> 50 sztuk pilotów do obsługi systemu wraz z odbiornikiem i walizką do transportu</w:t>
      </w:r>
      <w:r>
        <w:rPr>
          <w:rFonts w:cstheme="minorHAnsi"/>
        </w:rPr>
        <w:t xml:space="preserve">, które objęte są </w:t>
      </w:r>
      <w:r w:rsidR="00DE561F" w:rsidRPr="00655287">
        <w:rPr>
          <w:rFonts w:cstheme="minorHAnsi"/>
        </w:rPr>
        <w:t>12 miesięcznym okresem gwarancji</w:t>
      </w:r>
      <w:r>
        <w:rPr>
          <w:rFonts w:cstheme="minorHAnsi"/>
        </w:rPr>
        <w:t xml:space="preserve">. Wady dostarczonych urządzeń usuwane będą w terminie 7 dni od zgłoszenia reklamacji. </w:t>
      </w:r>
    </w:p>
    <w:sectPr w:rsidR="00DE561F" w:rsidRPr="00655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B454" w14:textId="77777777" w:rsidR="00ED58B6" w:rsidRDefault="00ED58B6" w:rsidP="00DE561F">
      <w:pPr>
        <w:spacing w:after="0" w:line="240" w:lineRule="auto"/>
      </w:pPr>
      <w:r>
        <w:separator/>
      </w:r>
    </w:p>
  </w:endnote>
  <w:endnote w:type="continuationSeparator" w:id="0">
    <w:p w14:paraId="39D0AB99" w14:textId="77777777" w:rsidR="00ED58B6" w:rsidRDefault="00ED58B6" w:rsidP="00DE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5C63" w14:textId="77777777" w:rsidR="001D5DE2" w:rsidRDefault="001D5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EE71" w14:textId="77777777" w:rsidR="001D5DE2" w:rsidRDefault="001D5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7A5F" w14:textId="77777777" w:rsidR="001D5DE2" w:rsidRDefault="001D5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E98F" w14:textId="77777777" w:rsidR="00ED58B6" w:rsidRDefault="00ED58B6" w:rsidP="00DE561F">
      <w:pPr>
        <w:spacing w:after="0" w:line="240" w:lineRule="auto"/>
      </w:pPr>
      <w:r>
        <w:separator/>
      </w:r>
    </w:p>
  </w:footnote>
  <w:footnote w:type="continuationSeparator" w:id="0">
    <w:p w14:paraId="32C0169B" w14:textId="77777777" w:rsidR="00ED58B6" w:rsidRDefault="00ED58B6" w:rsidP="00DE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7079" w14:textId="77777777" w:rsidR="001D5DE2" w:rsidRDefault="001D5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239" w14:textId="09E9ECC3" w:rsidR="0074382E" w:rsidRPr="00A9686C" w:rsidRDefault="0074382E" w:rsidP="0074382E">
    <w:pPr>
      <w:jc w:val="right"/>
      <w:rPr>
        <w:rFonts w:ascii="Times New Roman" w:hAnsi="Times New Roman" w:cs="Times New Roman"/>
        <w:sz w:val="20"/>
        <w:szCs w:val="20"/>
      </w:rPr>
    </w:pPr>
    <w:r w:rsidRPr="00A9686C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1</w:t>
    </w:r>
    <w:r w:rsidRPr="00A9686C">
      <w:rPr>
        <w:rFonts w:ascii="Times New Roman" w:hAnsi="Times New Roman" w:cs="Times New Roman"/>
        <w:sz w:val="20"/>
        <w:szCs w:val="20"/>
      </w:rPr>
      <w:t xml:space="preserve"> do zapytania ofertowego z dnia </w:t>
    </w:r>
    <w:r>
      <w:rPr>
        <w:rFonts w:ascii="Times New Roman" w:hAnsi="Times New Roman" w:cs="Times New Roman"/>
        <w:sz w:val="20"/>
        <w:szCs w:val="20"/>
      </w:rPr>
      <w:t xml:space="preserve">10 lipca </w:t>
    </w:r>
    <w:r w:rsidRPr="00A9686C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24</w:t>
    </w:r>
    <w:r w:rsidRPr="00A9686C">
      <w:rPr>
        <w:rFonts w:ascii="Times New Roman" w:hAnsi="Times New Roman" w:cs="Times New Roman"/>
        <w:sz w:val="20"/>
        <w:szCs w:val="20"/>
      </w:rPr>
      <w:t xml:space="preserve"> r. - „</w:t>
    </w:r>
    <w:r w:rsidR="001D5DE2">
      <w:rPr>
        <w:rFonts w:ascii="Times New Roman" w:hAnsi="Times New Roman" w:cs="Times New Roman"/>
        <w:sz w:val="20"/>
        <w:szCs w:val="20"/>
      </w:rPr>
      <w:t xml:space="preserve">Szczegółowa </w:t>
    </w:r>
    <w:r w:rsidR="001D5DE2">
      <w:rPr>
        <w:rFonts w:ascii="Times New Roman" w:hAnsi="Times New Roman" w:cs="Times New Roman"/>
        <w:sz w:val="20"/>
        <w:szCs w:val="20"/>
      </w:rPr>
      <w:t>specyfikacja</w:t>
    </w:r>
    <w:bookmarkStart w:id="0" w:name="_GoBack"/>
    <w:bookmarkEnd w:id="0"/>
    <w:r w:rsidRPr="00A9686C">
      <w:rPr>
        <w:rFonts w:ascii="Times New Roman" w:hAnsi="Times New Roman" w:cs="Times New Roman"/>
        <w:sz w:val="20"/>
        <w:szCs w:val="20"/>
      </w:rPr>
      <w:t>”</w:t>
    </w:r>
  </w:p>
  <w:p w14:paraId="784BADEB" w14:textId="77777777" w:rsidR="00DE561F" w:rsidRDefault="00DE5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1164" w14:textId="77777777" w:rsidR="001D5DE2" w:rsidRDefault="001D5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973"/>
    <w:multiLevelType w:val="hybridMultilevel"/>
    <w:tmpl w:val="23DAE3B4"/>
    <w:lvl w:ilvl="0" w:tplc="37A0746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E87639"/>
    <w:multiLevelType w:val="multilevel"/>
    <w:tmpl w:val="7B90E624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F286A"/>
    <w:multiLevelType w:val="hybridMultilevel"/>
    <w:tmpl w:val="3CDC2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25C7A"/>
    <w:multiLevelType w:val="hybridMultilevel"/>
    <w:tmpl w:val="2F7AC064"/>
    <w:lvl w:ilvl="0" w:tplc="E01ADC2C">
      <w:start w:val="1"/>
      <w:numFmt w:val="lowerLetter"/>
      <w:lvlText w:val="%1)"/>
      <w:lvlJc w:val="left"/>
      <w:pPr>
        <w:ind w:left="11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7"/>
    <w:rsid w:val="000B6139"/>
    <w:rsid w:val="00116E50"/>
    <w:rsid w:val="001D5DE2"/>
    <w:rsid w:val="00291AD7"/>
    <w:rsid w:val="005876C4"/>
    <w:rsid w:val="00655287"/>
    <w:rsid w:val="006F2354"/>
    <w:rsid w:val="0074382E"/>
    <w:rsid w:val="0076374D"/>
    <w:rsid w:val="008671E0"/>
    <w:rsid w:val="009365AF"/>
    <w:rsid w:val="00A36BD2"/>
    <w:rsid w:val="00AA0D54"/>
    <w:rsid w:val="00CD3D17"/>
    <w:rsid w:val="00CD4D55"/>
    <w:rsid w:val="00DE561F"/>
    <w:rsid w:val="00ED58B6"/>
    <w:rsid w:val="00F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C30"/>
  <w15:chartTrackingRefBased/>
  <w15:docId w15:val="{9F4C3D2E-AFBE-46B8-BC85-63F114B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1F"/>
  </w:style>
  <w:style w:type="paragraph" w:styleId="Stopka">
    <w:name w:val="footer"/>
    <w:basedOn w:val="Normalny"/>
    <w:link w:val="StopkaZnak"/>
    <w:uiPriority w:val="99"/>
    <w:unhideWhenUsed/>
    <w:rsid w:val="00DE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1F"/>
  </w:style>
  <w:style w:type="character" w:customStyle="1" w:styleId="Bodytext3">
    <w:name w:val="Body text (3)_"/>
    <w:basedOn w:val="Domylnaczcionkaakapitu"/>
    <w:link w:val="Bodytext30"/>
    <w:rsid w:val="00DE56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7">
    <w:name w:val="Heading #7_"/>
    <w:basedOn w:val="Domylnaczcionkaakapitu"/>
    <w:link w:val="Heading70"/>
    <w:rsid w:val="00DE56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E561F"/>
    <w:pPr>
      <w:widowControl w:val="0"/>
      <w:shd w:val="clear" w:color="auto" w:fill="FFFFFF"/>
      <w:spacing w:after="0" w:line="252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Heading70">
    <w:name w:val="Heading #7"/>
    <w:basedOn w:val="Normalny"/>
    <w:link w:val="Heading7"/>
    <w:rsid w:val="00DE561F"/>
    <w:pPr>
      <w:widowControl w:val="0"/>
      <w:shd w:val="clear" w:color="auto" w:fill="FFFFFF"/>
      <w:spacing w:after="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E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8407-24E3-4486-AE8C-7D4367CF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Tomal</dc:creator>
  <cp:keywords/>
  <dc:description/>
  <cp:lastModifiedBy>Adam Tomal</cp:lastModifiedBy>
  <cp:revision>6</cp:revision>
  <dcterms:created xsi:type="dcterms:W3CDTF">2024-07-05T11:40:00Z</dcterms:created>
  <dcterms:modified xsi:type="dcterms:W3CDTF">2024-07-10T05:03:00Z</dcterms:modified>
</cp:coreProperties>
</file>