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B" w:rsidRPr="00290641" w:rsidRDefault="00DD78EB" w:rsidP="00DD78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B43DF84" wp14:editId="55E2B06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EB" w:rsidRPr="00290641" w:rsidRDefault="00DD78EB" w:rsidP="00DD78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D78EB" w:rsidRPr="00290641" w:rsidRDefault="00DD78EB" w:rsidP="00DD78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D78EB" w:rsidRPr="00290641" w:rsidRDefault="00DD78EB" w:rsidP="00DD78E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D78EB" w:rsidRPr="00290641" w:rsidRDefault="00DD78EB" w:rsidP="00DD78E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D78EB" w:rsidRPr="00BF0B39" w:rsidRDefault="00DD78EB" w:rsidP="00DD78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13AF">
        <w:rPr>
          <w:rFonts w:ascii="Times New Roman" w:eastAsia="Times New Roman" w:hAnsi="Times New Roman" w:cs="Times New Roman"/>
          <w:u w:val="single"/>
          <w:lang w:eastAsia="pl-PL"/>
        </w:rPr>
        <w:t>tel. 47 701 31 03</w:t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tel. 47 701 20 07 </w:t>
      </w:r>
    </w:p>
    <w:p w:rsidR="00DD78EB" w:rsidRPr="008613AF" w:rsidRDefault="00DD78EB" w:rsidP="00DD78E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E6BBD">
        <w:rPr>
          <w:rFonts w:ascii="Times New Roman" w:eastAsia="Times New Roman" w:hAnsi="Times New Roman" w:cs="Times New Roman"/>
          <w:lang w:eastAsia="pl-PL"/>
        </w:rPr>
        <w:t>Radom, dnia 23</w:t>
      </w:r>
      <w:r w:rsidR="00847E48">
        <w:rPr>
          <w:rFonts w:ascii="Times New Roman" w:eastAsia="Times New Roman" w:hAnsi="Times New Roman" w:cs="Times New Roman"/>
          <w:lang w:eastAsia="pl-PL"/>
        </w:rPr>
        <w:t>.06</w:t>
      </w:r>
      <w:r w:rsidRPr="008613AF">
        <w:rPr>
          <w:rFonts w:ascii="Times New Roman" w:eastAsia="Times New Roman" w:hAnsi="Times New Roman" w:cs="Times New Roman"/>
          <w:lang w:eastAsia="pl-PL"/>
        </w:rPr>
        <w:t>.2022r</w:t>
      </w:r>
      <w:r w:rsidRPr="008613A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DD78EB" w:rsidRPr="008613AF" w:rsidRDefault="00DD78EB" w:rsidP="00DD78E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8EB" w:rsidRPr="008613AF" w:rsidRDefault="00DD78EB" w:rsidP="00DD78E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DD78EB" w:rsidRPr="008613AF" w:rsidRDefault="00DD78EB" w:rsidP="00DD78E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D78EB" w:rsidRPr="008613AF" w:rsidRDefault="00533A1A" w:rsidP="00DD78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1189</w:t>
      </w:r>
      <w:bookmarkStart w:id="0" w:name="_GoBack"/>
      <w:bookmarkEnd w:id="0"/>
      <w:r w:rsidR="00DD78EB" w:rsidRPr="008613AF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DD78EB" w:rsidRPr="007F5C45" w:rsidRDefault="00DD78EB" w:rsidP="00DD78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DD78EB" w:rsidRPr="009E0C40" w:rsidRDefault="00DD78EB" w:rsidP="00DD78EB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pl-PL"/>
        </w:rPr>
      </w:pPr>
    </w:p>
    <w:p w:rsidR="00DD78EB" w:rsidRPr="009E0C40" w:rsidRDefault="00DD78EB" w:rsidP="00DD78EB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Informacja o wyborze najkorzystniejs</w:t>
      </w:r>
      <w:r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zej</w:t>
      </w:r>
      <w:r w:rsidR="007B0DC1"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B0DC1"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ofert</w:t>
      </w:r>
      <w:r w:rsid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y</w:t>
      </w:r>
    </w:p>
    <w:p w:rsidR="005E6BBD" w:rsidRPr="00BC3189" w:rsidRDefault="005E6BBD" w:rsidP="005E6BB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BC318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dotyczy postępowania o udzielenie zamówienia publicznego ogłoszonego na </w:t>
      </w:r>
      <w:r>
        <w:rPr>
          <w:rFonts w:ascii="Times New Roman" w:eastAsiaTheme="minorEastAsia" w:hAnsi="Times New Roman" w:cs="Times New Roman"/>
          <w:bCs/>
          <w:color w:val="000000" w:themeColor="text1"/>
          <w:u w:val="single"/>
          <w:lang w:eastAsia="pl-PL"/>
        </w:rPr>
        <w:t>roboty budowlane</w:t>
      </w:r>
      <w:r w:rsidRPr="00BC318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w trybie podstawowym z możliwością prowadzenia negocjacji, na podstawie art. 275 pkt. 2</w:t>
      </w:r>
      <w:r w:rsidRPr="00BC318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 w przedmiocie zamówienia: </w:t>
      </w:r>
    </w:p>
    <w:p w:rsidR="005E6BBD" w:rsidRPr="00BC3189" w:rsidRDefault="005E6BBD" w:rsidP="005E6BB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„Wymiana kotłowni olejowej na gazową w Komendzie Powiatowej Policji w Węgrowie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br/>
        <w:t>– zaprojektuj i wybuduj</w:t>
      </w:r>
      <w:r w:rsidRPr="00BC3189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”  </w:t>
      </w:r>
    </w:p>
    <w:p w:rsidR="005E6BBD" w:rsidRPr="00BC3189" w:rsidRDefault="005E6BBD" w:rsidP="005E6BBD">
      <w:pPr>
        <w:spacing w:after="0" w:line="240" w:lineRule="auto"/>
        <w:ind w:right="283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BC3189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                                         </w:t>
      </w:r>
      <w:r w:rsidRPr="00BC3189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Nr sprawy 1</w:t>
      </w:r>
      <w:r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3 /22 ( ID 597803</w:t>
      </w:r>
      <w:r w:rsidRPr="00BC3189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)</w:t>
      </w:r>
    </w:p>
    <w:p w:rsidR="007B0DC1" w:rsidRDefault="007B0DC1" w:rsidP="005E6B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D78EB" w:rsidRPr="009E0C40" w:rsidRDefault="00DD78EB" w:rsidP="00DD78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9E0C4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9E0C40">
        <w:rPr>
          <w:rFonts w:ascii="Times New Roman" w:eastAsiaTheme="minorEastAsia" w:hAnsi="Times New Roman" w:cs="Times New Roman"/>
          <w:lang w:eastAsia="pl-PL"/>
        </w:rPr>
        <w:t xml:space="preserve">, działając na podstawie art. 253 </w:t>
      </w:r>
      <w:r w:rsidR="00456FC2">
        <w:rPr>
          <w:rFonts w:ascii="Times New Roman" w:eastAsiaTheme="minorEastAsia" w:hAnsi="Times New Roman" w:cs="Times New Roman"/>
          <w:lang w:eastAsia="pl-PL"/>
        </w:rPr>
        <w:t xml:space="preserve">ust. 1 pkt. 1 i </w:t>
      </w:r>
      <w:r w:rsidR="005E6BBD">
        <w:rPr>
          <w:rFonts w:ascii="Times New Roman" w:eastAsiaTheme="minorEastAsia" w:hAnsi="Times New Roman" w:cs="Times New Roman"/>
          <w:lang w:eastAsia="pl-PL"/>
        </w:rPr>
        <w:t xml:space="preserve">ust. 2 </w:t>
      </w:r>
      <w:r w:rsidRPr="009E0C40">
        <w:rPr>
          <w:rFonts w:ascii="Times New Roman" w:eastAsiaTheme="minorEastAsia" w:hAnsi="Times New Roman" w:cs="Times New Roman"/>
          <w:lang w:eastAsia="pl-PL"/>
        </w:rPr>
        <w:t xml:space="preserve">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="00456FC2">
        <w:rPr>
          <w:rFonts w:ascii="Times New Roman" w:eastAsiaTheme="minorEastAsia" w:hAnsi="Times New Roman" w:cs="Times New Roman"/>
          <w:bCs/>
          <w:lang w:eastAsia="pl-PL"/>
        </w:rPr>
        <w:br/>
      </w:r>
      <w:r>
        <w:rPr>
          <w:rFonts w:ascii="Times New Roman" w:eastAsiaTheme="minorEastAsia" w:hAnsi="Times New Roman" w:cs="Times New Roman"/>
          <w:bCs/>
          <w:lang w:eastAsia="pl-PL"/>
        </w:rPr>
        <w:t>z 2021r.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poz. </w:t>
      </w:r>
      <w:r>
        <w:rPr>
          <w:rFonts w:ascii="Times New Roman" w:eastAsiaTheme="minorEastAsia" w:hAnsi="Times New Roman" w:cs="Times New Roman"/>
          <w:bCs/>
          <w:lang w:eastAsia="pl-PL"/>
        </w:rPr>
        <w:t>1129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9E0C40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DD78EB" w:rsidRDefault="00DD78EB" w:rsidP="00DD7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DD78EB" w:rsidRPr="009337DF" w:rsidRDefault="00DD78EB" w:rsidP="00DD78EB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Instalacyjno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Serwisowe „EUROSERWIS” Jacek Wyszomirski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Władysławowo 66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06-406 Opinogóra Górna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367 770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D78EB" w:rsidRPr="008613AF" w:rsidRDefault="00DD78EB" w:rsidP="00DD78E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</w:rPr>
      </w:pPr>
      <w:r w:rsidRPr="008613AF">
        <w:rPr>
          <w:rFonts w:ascii="Times New Roman" w:eastAsia="Calibri" w:hAnsi="Times New Roman" w:cs="Times New Roman"/>
          <w:bCs/>
          <w:color w:val="000000" w:themeColor="text1"/>
        </w:rPr>
        <w:t>Kryterium nr II – Okres gwarancji: 7 lat</w:t>
      </w:r>
    </w:p>
    <w:p w:rsidR="00DD78EB" w:rsidRPr="000D3581" w:rsidRDefault="00DD78EB" w:rsidP="00DD78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0D3581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okres udzielonej gwarancji: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D78EB" w:rsidRPr="005E49D5" w:rsidRDefault="00DD78EB" w:rsidP="00DD78EB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DD78EB" w:rsidRPr="00465B45" w:rsidRDefault="00DD78EB" w:rsidP="00DD78E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DD78EB" w:rsidRPr="004E6266" w:rsidRDefault="00DD78EB" w:rsidP="00DD78E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W postępowaniu złożono dwie ważne oferty. Oferta nr 3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okresu gwarancji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) do c</w:t>
      </w:r>
      <w:r>
        <w:rPr>
          <w:rFonts w:ascii="Times New Roman" w:eastAsia="Calibri" w:hAnsi="Times New Roman" w:cs="Times New Roman"/>
          <w:bCs/>
          <w:color w:val="000000"/>
        </w:rPr>
        <w:t>eny. Oferta otrzymała łącznie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  <w:r w:rsidRPr="004E62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mieści się w kwocie, którą</w:t>
      </w:r>
      <w:r w:rsidRPr="004E6266">
        <w:rPr>
          <w:rFonts w:ascii="Times New Roman" w:eastAsia="Calibri" w:hAnsi="Times New Roman" w:cs="Times New Roman"/>
          <w:color w:val="000000"/>
        </w:rPr>
        <w:t xml:space="preserve"> Zamawiający zamierza przeznaczyć na sfinansowanie zamówienia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8EB" w:rsidRPr="00BC3189" w:rsidRDefault="00DD78EB" w:rsidP="00DD78EB">
      <w:pPr>
        <w:spacing w:after="0" w:line="240" w:lineRule="auto"/>
        <w:ind w:firstLine="360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3189">
        <w:rPr>
          <w:rStyle w:val="Hipercze"/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t>do dnia 25.04.2022r., do godziny 11:0</w:t>
      </w:r>
      <w:r w:rsidRPr="00BC3189">
        <w:rPr>
          <w:rStyle w:val="Hipercze"/>
          <w:rFonts w:ascii="Times New Roman" w:hAnsi="Times New Roman" w:cs="Times New Roman"/>
          <w:b/>
          <w:color w:val="000000" w:themeColor="text1"/>
        </w:rPr>
        <w:t xml:space="preserve">0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br/>
      </w:r>
      <w:r w:rsidRPr="00BC3189">
        <w:rPr>
          <w:rStyle w:val="Hipercze"/>
          <w:rFonts w:ascii="Times New Roman" w:hAnsi="Times New Roman" w:cs="Times New Roman"/>
          <w:b/>
          <w:color w:val="000000" w:themeColor="text1"/>
        </w:rPr>
        <w:t>- wpłynęło cztery oferty</w:t>
      </w:r>
      <w:r w:rsidRPr="00BC3189">
        <w:rPr>
          <w:rStyle w:val="Hipercze"/>
          <w:rFonts w:ascii="Times New Roman" w:hAnsi="Times New Roman" w:cs="Times New Roman"/>
          <w:color w:val="000000" w:themeColor="text1"/>
        </w:rPr>
        <w:t xml:space="preserve"> za pośrednictwem </w:t>
      </w:r>
      <w:r w:rsidRPr="00BC3189">
        <w:rPr>
          <w:rFonts w:ascii="Times New Roman" w:eastAsia="Times New Roman" w:hAnsi="Times New Roman" w:cs="Times New Roman"/>
          <w:color w:val="000000" w:themeColor="text1"/>
          <w:lang w:eastAsia="pl-PL"/>
        </w:rPr>
        <w:t>pl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atformazapupowa.pl pod adresem: </w:t>
      </w:r>
      <w:hyperlink r:id="rId6" w:history="1">
        <w:r w:rsidRPr="00BC3189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lang w:eastAsia="pl-PL"/>
        </w:rPr>
        <w:t xml:space="preserve"> ( ID 597803</w:t>
      </w:r>
      <w:r w:rsidRPr="00BC3189">
        <w:rPr>
          <w:rStyle w:val="Hipercze"/>
          <w:rFonts w:ascii="Times New Roman" w:eastAsia="Times New Roman" w:hAnsi="Times New Roman" w:cs="Times New Roman"/>
          <w:color w:val="000000" w:themeColor="text1"/>
          <w:lang w:eastAsia="pl-PL"/>
        </w:rPr>
        <w:t xml:space="preserve"> ).</w:t>
      </w:r>
    </w:p>
    <w:p w:rsidR="007B0DC1" w:rsidRDefault="007B0DC1" w:rsidP="00DD78E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Times New Roman"/>
          <w:b/>
          <w:sz w:val="18"/>
          <w:szCs w:val="18"/>
          <w:u w:val="single"/>
          <w:lang w:eastAsia="pl-PL"/>
        </w:rPr>
      </w:pPr>
    </w:p>
    <w:p w:rsidR="00DD78EB" w:rsidRDefault="00DD78EB" w:rsidP="00DD78E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Times New Roman"/>
          <w:b/>
          <w:sz w:val="18"/>
          <w:szCs w:val="18"/>
          <w:u w:val="single"/>
          <w:lang w:eastAsia="pl-PL"/>
        </w:rPr>
      </w:pPr>
      <w:r w:rsidRPr="006B5870">
        <w:rPr>
          <w:rFonts w:ascii="Arial Black" w:eastAsia="Arial Black" w:hAnsi="Arial Black" w:cs="Times New Roman"/>
          <w:b/>
          <w:sz w:val="18"/>
          <w:szCs w:val="18"/>
          <w:u w:val="single"/>
          <w:lang w:eastAsia="pl-PL"/>
        </w:rPr>
        <w:t>Nazwy albo imiona i nazwiska oraz siedziby lub miejsca prowadzenia działalności gospodarczej albo miejsca zamieszkania wykonawców, których oferty zostały otwarte:</w:t>
      </w:r>
    </w:p>
    <w:p w:rsidR="00DD78EB" w:rsidRDefault="00DD78EB" w:rsidP="00DD78EB">
      <w:pPr>
        <w:tabs>
          <w:tab w:val="left" w:pos="810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E6BBD" w:rsidRDefault="005E6BBD" w:rsidP="00DD78EB">
      <w:pPr>
        <w:tabs>
          <w:tab w:val="left" w:pos="810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78EB" w:rsidRPr="00DD78EB" w:rsidRDefault="00DD78EB" w:rsidP="00DD78E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OFERTA NR 1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HYDRO-BUD Mariusz Jerzy Garwoliński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Pułtuska 114P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07-202 Wyszków</w:t>
      </w:r>
    </w:p>
    <w:p w:rsidR="00DD78EB" w:rsidRPr="009337DF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299 999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D78EB" w:rsidRDefault="00DD78EB" w:rsidP="00DD78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DD78EB" w:rsidRPr="009337DF" w:rsidRDefault="00DD78EB" w:rsidP="00DD78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HYDRATEC Sp. z o.o.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Por. Anatola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Radziwonika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12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15-166 Białystok</w:t>
      </w:r>
    </w:p>
    <w:p w:rsidR="00DD78EB" w:rsidRPr="009337DF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541 200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D78EB" w:rsidRDefault="00DD78EB" w:rsidP="00DD78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78EB" w:rsidRPr="009337DF" w:rsidRDefault="00DD78EB" w:rsidP="00DD78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Instalacyjno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Serwisowe „EUROSERWIS” Jacek Wyszomirski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Władysławowo 66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06-406 Opinogóra Górna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367 770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78EB" w:rsidRPr="00DD55DE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Complex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Cleaning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Marek Marczak 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Poszewka 25</w:t>
      </w:r>
    </w:p>
    <w:p w:rsidR="00DD78EB" w:rsidRDefault="00DD78EB" w:rsidP="00DD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07-106 Miedzna</w:t>
      </w:r>
    </w:p>
    <w:p w:rsidR="00DD78EB" w:rsidRDefault="00DD78EB" w:rsidP="00DD78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156 939,0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  <w:r w:rsidRPr="00BC318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DD78EB" w:rsidRPr="00BC3189" w:rsidRDefault="00DD78EB" w:rsidP="00DD78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78EB" w:rsidRPr="00DD78EB" w:rsidRDefault="00DD78EB" w:rsidP="00DD78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C318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7" w:history="1">
        <w:r w:rsidRPr="00BC3189">
          <w:rPr>
            <w:rStyle w:val="Hipercze"/>
            <w:rFonts w:ascii="Times New Roman" w:hAnsi="Times New Roman" w:cs="Times New Roman"/>
            <w:b/>
            <w:color w:val="000000" w:themeColor="text1"/>
          </w:rPr>
          <w:t>https://platformazakupowa.pl/pn/kwp_radom</w:t>
        </w:r>
      </w:hyperlink>
      <w:r>
        <w:rPr>
          <w:rFonts w:ascii="Times New Roman" w:hAnsi="Times New Roman" w:cs="Times New Roman"/>
          <w:b/>
          <w:color w:val="000000" w:themeColor="text1"/>
        </w:rPr>
        <w:t>, kwotę jaką</w:t>
      </w:r>
      <w:r w:rsidRPr="00BC3189">
        <w:rPr>
          <w:rFonts w:ascii="Times New Roman" w:hAnsi="Times New Roman" w:cs="Times New Roman"/>
          <w:b/>
          <w:color w:val="000000" w:themeColor="text1"/>
        </w:rPr>
        <w:t xml:space="preserve"> Zamawiający zamierza przeznaczyć na sfinansowanie zamówienia: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381 680</w:t>
      </w:r>
      <w:r w:rsidRPr="00BC318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BC3189">
        <w:rPr>
          <w:rFonts w:ascii="Times New Roman" w:eastAsia="Times New Roman" w:hAnsi="Times New Roman" w:cs="Times New Roman"/>
          <w:color w:val="000000" w:themeColor="text1"/>
          <w:lang w:eastAsia="pl-PL"/>
        </w:rPr>
        <w:t>0 zł brutto.</w:t>
      </w:r>
    </w:p>
    <w:p w:rsidR="0081165E" w:rsidRDefault="0081165E" w:rsidP="0081165E">
      <w:pPr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81165E" w:rsidRDefault="0081165E" w:rsidP="0081165E">
      <w:pPr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A263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81165E" w:rsidRDefault="0081165E" w:rsidP="0081165E">
      <w:pPr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81165E" w:rsidRPr="004A263A" w:rsidRDefault="0081165E" w:rsidP="0081165E">
      <w:p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Arial Black" w:eastAsia="Times New Roman" w:hAnsi="Arial Black" w:cs="Times New Roman"/>
          <w:u w:val="single"/>
          <w:lang w:eastAsia="pl-PL"/>
        </w:rPr>
      </w:pPr>
    </w:p>
    <w:p w:rsidR="0081165E" w:rsidRPr="00A05EFF" w:rsidRDefault="0081165E" w:rsidP="0081165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A263A">
        <w:rPr>
          <w:rFonts w:ascii="Times New Roman" w:hAnsi="Times New Roman" w:cs="Times New Roman"/>
        </w:rPr>
        <w:t xml:space="preserve">Wyliczenie i przyznanie punktacji ofercie za zaproponowaną cenę </w:t>
      </w:r>
      <w:r w:rsidRPr="00B01614">
        <w:rPr>
          <w:rFonts w:ascii="Times New Roman" w:hAnsi="Times New Roman" w:cs="Times New Roman"/>
          <w:sz w:val="20"/>
          <w:szCs w:val="20"/>
        </w:rPr>
        <w:t>– Kryterium nr I</w:t>
      </w:r>
    </w:p>
    <w:p w:rsidR="0081165E" w:rsidRPr="00A05EFF" w:rsidRDefault="0081165E" w:rsidP="0081165E">
      <w:pPr>
        <w:pStyle w:val="Akapitzlist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1165E" w:rsidRPr="004A263A" w:rsidRDefault="0081165E" w:rsidP="0081165E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3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3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4A26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367 77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0,00 </w:t>
      </w:r>
      <w:r w:rsidRPr="004A263A">
        <w:rPr>
          <w:rFonts w:ascii="Times New Roman" w:eastAsia="Times New Roman" w:hAnsi="Times New Roman" w:cs="Times New Roman"/>
          <w:lang w:val="nl-NL"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367 77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0,00 </w:t>
      </w:r>
      <w:r w:rsidRPr="004A263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81165E" w:rsidRPr="004A263A" w:rsidRDefault="0081165E" w:rsidP="0081165E">
      <w:pPr>
        <w:suppressAutoHyphens/>
        <w:autoSpaceDE w:val="0"/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>P</w:t>
      </w:r>
      <w:r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3</w:t>
      </w:r>
      <w:r w:rsidRPr="004A26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nl-NL" w:eastAsia="pl-PL"/>
        </w:rPr>
        <w:t>=60,00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pkt</w:t>
      </w:r>
    </w:p>
    <w:p w:rsidR="0081165E" w:rsidRPr="004A263A" w:rsidRDefault="0081165E" w:rsidP="0081165E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hAnsi="Times New Roman" w:cs="Times New Roman"/>
        </w:rPr>
        <w:t xml:space="preserve">Wyliczenie i przyznanie punktacji ofercie za zaproponowany okres </w:t>
      </w:r>
      <w:r>
        <w:rPr>
          <w:rFonts w:ascii="Times New Roman" w:hAnsi="Times New Roman" w:cs="Times New Roman"/>
        </w:rPr>
        <w:t>gwarancji</w:t>
      </w:r>
      <w:r w:rsidRPr="00B01614">
        <w:rPr>
          <w:rFonts w:ascii="Times New Roman" w:hAnsi="Times New Roman" w:cs="Times New Roman"/>
          <w:sz w:val="20"/>
          <w:szCs w:val="20"/>
        </w:rPr>
        <w:t xml:space="preserve"> – Kryterium nr II</w:t>
      </w:r>
    </w:p>
    <w:p w:rsidR="0081165E" w:rsidRPr="007C78A8" w:rsidRDefault="0081165E" w:rsidP="0081165E">
      <w:pPr>
        <w:pStyle w:val="Akapitzlist"/>
        <w:suppressAutoHyphens/>
        <w:autoSpaceDE w:val="0"/>
        <w:spacing w:after="0" w:line="276" w:lineRule="auto"/>
        <w:rPr>
          <w:rFonts w:ascii="Times New Roman" w:hAnsi="Times New Roman" w:cs="Times New Roman"/>
          <w:color w:val="FF0000"/>
        </w:rPr>
      </w:pPr>
    </w:p>
    <w:p w:rsidR="0081165E" w:rsidRDefault="0081165E" w:rsidP="0081165E">
      <w:pPr>
        <w:suppressAutoHyphens/>
        <w:autoSpaceDE w:val="0"/>
        <w:spacing w:after="0" w:line="276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3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lat - Okres gwarancji  </w:t>
      </w:r>
      <w:r>
        <w:rPr>
          <w:rFonts w:ascii="Times New Roman" w:eastAsia="Times New Roman" w:hAnsi="Times New Roman" w:cs="Times New Roman"/>
          <w:b/>
          <w:lang w:eastAsia="pl-PL"/>
        </w:rPr>
        <w:t>= 40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81165E" w:rsidRPr="004A263A" w:rsidRDefault="0081165E" w:rsidP="0081165E">
      <w:pPr>
        <w:suppressAutoHyphens/>
        <w:autoSpaceDE w:val="0"/>
        <w:spacing w:after="0" w:line="276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81165E" w:rsidRPr="004A263A" w:rsidRDefault="0081165E" w:rsidP="0081165E">
      <w:pPr>
        <w:suppressAutoHyphens/>
        <w:autoSpaceDE w:val="0"/>
        <w:spacing w:after="0" w:line="276" w:lineRule="auto"/>
        <w:ind w:left="-397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4A263A">
        <w:rPr>
          <w:rFonts w:ascii="Times New Roman" w:eastAsia="Times New Roman" w:hAnsi="Times New Roman" w:cs="Times New Roman"/>
          <w:b/>
          <w:lang w:eastAsia="pl-PL"/>
        </w:rPr>
        <w:t>3)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Łączna ilość punktów przyznana oferc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ie: </w:t>
      </w:r>
    </w:p>
    <w:p w:rsidR="0081165E" w:rsidRDefault="0081165E" w:rsidP="0081165E">
      <w:pPr>
        <w:autoSpaceDE w:val="0"/>
        <w:autoSpaceDN w:val="0"/>
        <w:adjustRightInd w:val="0"/>
        <w:spacing w:after="0" w:line="276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p w:rsidR="0081165E" w:rsidRPr="006B583F" w:rsidRDefault="0081165E" w:rsidP="0081165E">
      <w:pPr>
        <w:suppressAutoHyphens/>
        <w:autoSpaceDE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3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583F">
        <w:rPr>
          <w:rFonts w:ascii="Times New Roman" w:eastAsia="Times New Roman" w:hAnsi="Times New Roman" w:cs="Times New Roman"/>
          <w:b/>
          <w:lang w:eastAsia="pl-PL"/>
        </w:rPr>
        <w:t>60,00 pkt + 40,00 pkt  = 100,00 pkt</w:t>
      </w:r>
    </w:p>
    <w:p w:rsidR="0081165E" w:rsidRDefault="0081165E" w:rsidP="0081165E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2531"/>
        <w:gridCol w:w="2529"/>
        <w:gridCol w:w="1072"/>
        <w:gridCol w:w="2092"/>
      </w:tblGrid>
      <w:tr w:rsidR="0081165E" w:rsidRPr="00BC3189" w:rsidTr="00C47FF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y oraz adresy wykonawców, którzy złożyli </w:t>
            </w: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oferty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w terminie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wartość oferty za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etap pierwszy i drugi,  </w:t>
            </w: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cena brutt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o robót budowlanych określona w formularzu ofertowym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gwarancji</w:t>
            </w:r>
            <w:r w:rsidRPr="00BC318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punktów przyznana ofercie</w:t>
            </w:r>
          </w:p>
        </w:tc>
      </w:tr>
      <w:tr w:rsidR="0081165E" w:rsidRPr="00BC3189" w:rsidTr="00C47FF0"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lastRenderedPageBreak/>
              <w:t>Środki finansowe przeznaczone przez Zamawiającego na realizację przedmiotu zamówienia: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381 680,0</w:t>
            </w:r>
            <w:r w:rsidRPr="00BC3189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0 zł</w:t>
            </w:r>
          </w:p>
        </w:tc>
      </w:tr>
      <w:tr w:rsidR="0081165E" w:rsidRPr="00BC3189" w:rsidTr="00C47FF0">
        <w:trPr>
          <w:trHeight w:val="16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078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HYDRO-BUD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4078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Mariusz Jerzy Garwoliński</w:t>
            </w: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078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Pułtuska 114P</w:t>
            </w: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078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07-202 Wyszków</w:t>
            </w: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299 999,00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pierwszy: 53 505,00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drugi: 246 494,00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85EF0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OFERTA </w:t>
            </w:r>
            <w:r w:rsidR="00456FC2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ZOSTAŁA</w:t>
            </w:r>
          </w:p>
          <w:p w:rsidR="0081165E" w:rsidRPr="00185EF0" w:rsidRDefault="00456FC2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ODRZUCONA</w:t>
            </w:r>
          </w:p>
          <w:p w:rsidR="0081165E" w:rsidRPr="002D7473" w:rsidRDefault="0081165E" w:rsidP="0073524A">
            <w:pPr>
              <w:spacing w:after="0" w:line="240" w:lineRule="auto"/>
              <w:jc w:val="center"/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na</w:t>
            </w:r>
            <w:r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podstawie art. 226 ust.1 pkt.5</w:t>
            </w:r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ustawy </w:t>
            </w:r>
            <w:proofErr w:type="spellStart"/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81165E" w:rsidRPr="00BC3189" w:rsidTr="00C47FF0">
        <w:trPr>
          <w:trHeight w:val="16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HYDRATEC Sp. z o.o.</w:t>
            </w: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ul. Por. Anatola </w:t>
            </w:r>
            <w:proofErr w:type="spellStart"/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Radziwonika</w:t>
            </w:r>
            <w:proofErr w:type="spellEnd"/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12</w:t>
            </w: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15-166 Białystok</w:t>
            </w: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541 200,00 zł</w:t>
            </w: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pierwszy: 49 200,00 zł</w:t>
            </w: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F3A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drugi: 492 000,00 zł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F3A05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F3A0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85EF0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OFERTA </w:t>
            </w:r>
            <w:r w:rsidR="00456FC2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ZOSTAŁA</w:t>
            </w:r>
          </w:p>
          <w:p w:rsidR="0081165E" w:rsidRPr="00185EF0" w:rsidRDefault="00456FC2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ODRZUCONA</w:t>
            </w:r>
          </w:p>
          <w:p w:rsidR="0081165E" w:rsidRPr="007C78A8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na podstawie art.</w:t>
            </w:r>
            <w:r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226 ust.1 pkt.3, </w:t>
            </w:r>
            <w:r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br/>
              <w:t>art. 226 ust.1pkt. 12</w:t>
            </w:r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ustawy </w:t>
            </w:r>
            <w:proofErr w:type="spellStart"/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81165E" w:rsidRPr="00BC3189" w:rsidTr="00C47FF0">
        <w:trPr>
          <w:trHeight w:val="16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EC0A5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Instalacyjno</w:t>
            </w:r>
            <w:proofErr w:type="spellEnd"/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Serwisowe „EUROSERWIS” Jacek Wyszomirski</w:t>
            </w:r>
          </w:p>
          <w:p w:rsidR="0081165E" w:rsidRPr="00EC0A5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Władysławowo 66</w:t>
            </w:r>
          </w:p>
          <w:p w:rsidR="0081165E" w:rsidRPr="00EC0A5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06-406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Opinogóra Górna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367 770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pierwszy: 18 450,00 zł</w:t>
            </w:r>
          </w:p>
          <w:p w:rsidR="0081165E" w:rsidRPr="0040780B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drugi: 349 320,00 zł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6B583F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B583F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 pkt.</w:t>
            </w:r>
          </w:p>
        </w:tc>
      </w:tr>
      <w:tr w:rsidR="0081165E" w:rsidRPr="00BC3189" w:rsidTr="00C47FF0">
        <w:trPr>
          <w:trHeight w:val="16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Pr="00EC0A5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Complex</w:t>
            </w:r>
            <w:proofErr w:type="spellEnd"/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Cleaning</w:t>
            </w:r>
            <w:proofErr w:type="spellEnd"/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Marek Marczak</w:t>
            </w:r>
          </w:p>
          <w:p w:rsidR="0081165E" w:rsidRPr="00EC0A5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Poszewka 25</w:t>
            </w:r>
          </w:p>
          <w:p w:rsidR="0081165E" w:rsidRPr="00EC0A55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C0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07-106 Miedzna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81165E" w:rsidRPr="00B92C6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156 939,00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pierwszy: 11 439,00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drugi: 145 500,00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92C6E" w:rsidRDefault="0081165E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92C6E"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pl-PL"/>
              </w:rPr>
              <w:t>PO POPRAWIENIU OMYŁKI RACHUNKOWEJ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81165E" w:rsidRPr="003D40EF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156 939,39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pierwszy: 11 439,00 zł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Etap drugi: 145 500,39 zł</w:t>
            </w:r>
          </w:p>
          <w:p w:rsidR="0081165E" w:rsidRPr="00185EF0" w:rsidRDefault="0081165E" w:rsidP="0073524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Pr="00BC3189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 lat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85EF0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OFERTA </w:t>
            </w:r>
            <w:r w:rsidR="00456FC2"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ZOSTAŁA</w:t>
            </w:r>
          </w:p>
          <w:p w:rsidR="0081165E" w:rsidRPr="00185EF0" w:rsidRDefault="00456FC2" w:rsidP="0073524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ODRZUCONA</w:t>
            </w:r>
          </w:p>
          <w:p w:rsidR="0081165E" w:rsidRDefault="0081165E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na podstawie art.</w:t>
            </w:r>
            <w:r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226 ust.1 pkt.3, </w:t>
            </w:r>
            <w:r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br/>
              <w:t>art. 226 ust.1pkt. 14</w:t>
            </w:r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ustawy </w:t>
            </w:r>
            <w:proofErr w:type="spellStart"/>
            <w:r w:rsidRPr="002D7473">
              <w:rPr>
                <w:rFonts w:ascii="Arial Black" w:eastAsiaTheme="minorEastAsia" w:hAnsi="Arial Black" w:cs="Times New Roman"/>
                <w:b/>
                <w:color w:val="000000" w:themeColor="text1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</w:tbl>
    <w:p w:rsidR="0081165E" w:rsidRDefault="0081165E" w:rsidP="0081165E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</w:rPr>
      </w:pPr>
    </w:p>
    <w:p w:rsidR="0081165E" w:rsidRPr="00856235" w:rsidRDefault="0081165E" w:rsidP="0081165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oznaczona nr 3</w:t>
      </w:r>
      <w:r w:rsidRPr="00730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została najwyżej oceniona tj. uzyskała łącznie 100,00 pkt.</w:t>
      </w:r>
    </w:p>
    <w:p w:rsidR="0081165E" w:rsidRPr="00825602" w:rsidRDefault="0081165E" w:rsidP="0081165E">
      <w:pPr>
        <w:spacing w:after="120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2560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81165E" w:rsidRDefault="0081165E" w:rsidP="0081165E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3</w:t>
      </w:r>
      <w:r w:rsidRPr="00DE381A">
        <w:rPr>
          <w:rFonts w:ascii="Times New Roman" w:hAnsi="Times New Roman" w:cs="Times New Roman"/>
          <w:b/>
          <w:u w:val="single"/>
        </w:rPr>
        <w:t xml:space="preserve"> - 100,00 pkt</w:t>
      </w:r>
    </w:p>
    <w:p w:rsidR="00DD78EB" w:rsidRDefault="00DD78EB" w:rsidP="0081165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81165E" w:rsidRDefault="0081165E" w:rsidP="0081165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DD78EB" w:rsidRPr="008613AF" w:rsidRDefault="00DD78EB" w:rsidP="00DD78EB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8613A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DD78EB" w:rsidRPr="00497C6E" w:rsidRDefault="00DD78EB" w:rsidP="00DD78E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E71F7" w:rsidRPr="00F12111" w:rsidRDefault="001E71F7" w:rsidP="001E71F7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1E71F7" w:rsidRPr="00F12111" w:rsidRDefault="001E71F7" w:rsidP="001E71F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1E71F7" w:rsidRPr="00F12111" w:rsidRDefault="001E71F7" w:rsidP="001E71F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1E71F7" w:rsidRPr="00F12111" w:rsidRDefault="001E71F7" w:rsidP="001E71F7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DD78EB" w:rsidRPr="00497C6E" w:rsidRDefault="00DD78EB" w:rsidP="00DD78E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D78EB" w:rsidRDefault="00DD78EB" w:rsidP="00DD78EB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56FC2" w:rsidRDefault="00456FC2" w:rsidP="00DD78E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56FC2" w:rsidRPr="008613AF" w:rsidRDefault="00456FC2" w:rsidP="00DD78E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D78EB" w:rsidRPr="00456FC2" w:rsidRDefault="00DD78EB" w:rsidP="00456F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przekazano Wykonawcom za pośrednictwem platform zakupowej Open </w:t>
      </w:r>
      <w:proofErr w:type="spellStart"/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 dniu </w:t>
      </w:r>
      <w:r w:rsidR="0081165E" w:rsidRPr="00456FC2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23.06</w:t>
      </w:r>
      <w:r w:rsidRPr="00456FC2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.2022r.</w:t>
      </w:r>
      <w:r w:rsidR="00456FC2" w:rsidRPr="00456FC2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="00456FC2"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 zamieszczono na stronie prowadzonego postępowania pod adresem https://platformazakupowa.pl/pn/kwp_radom.</w:t>
      </w:r>
    </w:p>
    <w:p w:rsidR="00DD78EB" w:rsidRPr="00456FC2" w:rsidRDefault="00DD78EB" w:rsidP="00456F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456FC2" w:rsidRDefault="00DD78EB" w:rsidP="00456F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DD78EB" w:rsidRPr="008613AF" w:rsidRDefault="00DD78EB" w:rsidP="00456F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613A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497C6E" w:rsidRDefault="00DD78EB" w:rsidP="00DD78E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D78EB" w:rsidRPr="00290641" w:rsidRDefault="00DD78EB" w:rsidP="00DD78EB">
      <w:pPr>
        <w:spacing w:after="0" w:line="240" w:lineRule="auto"/>
        <w:rPr>
          <w:rFonts w:eastAsiaTheme="minorEastAsia"/>
          <w:lang w:eastAsia="pl-PL"/>
        </w:rPr>
      </w:pPr>
    </w:p>
    <w:p w:rsidR="00DD78EB" w:rsidRPr="00290641" w:rsidRDefault="00DD78EB" w:rsidP="00DD78EB">
      <w:pPr>
        <w:spacing w:after="0" w:line="240" w:lineRule="auto"/>
        <w:rPr>
          <w:rFonts w:eastAsiaTheme="minorEastAsia"/>
          <w:lang w:eastAsia="pl-PL"/>
        </w:rPr>
      </w:pPr>
    </w:p>
    <w:p w:rsidR="00DD78EB" w:rsidRPr="00290641" w:rsidRDefault="00DD78EB" w:rsidP="00DD78EB">
      <w:pPr>
        <w:spacing w:after="0" w:line="240" w:lineRule="auto"/>
        <w:rPr>
          <w:rFonts w:eastAsiaTheme="minorEastAsia"/>
          <w:lang w:eastAsia="pl-PL"/>
        </w:rPr>
      </w:pPr>
    </w:p>
    <w:p w:rsidR="00DD78EB" w:rsidRPr="00290641" w:rsidRDefault="00DD78EB" w:rsidP="00DD78EB"/>
    <w:p w:rsidR="00DD78EB" w:rsidRPr="00290641" w:rsidRDefault="00DD78EB" w:rsidP="00DD78EB"/>
    <w:p w:rsidR="00DD78EB" w:rsidRPr="00290641" w:rsidRDefault="00DD78EB" w:rsidP="00DD78EB"/>
    <w:p w:rsidR="00DD78EB" w:rsidRPr="00290641" w:rsidRDefault="00DD78EB" w:rsidP="00DD78EB"/>
    <w:p w:rsidR="00DD78EB" w:rsidRDefault="00DD78EB" w:rsidP="00DD78EB"/>
    <w:p w:rsidR="00DD78EB" w:rsidRDefault="00DD78EB" w:rsidP="00DD78EB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DD78EB" w:rsidRDefault="00DD78EB" w:rsidP="00DD78EB"/>
    <w:p w:rsidR="00DD78EB" w:rsidRDefault="00DD78EB" w:rsidP="00DD78EB"/>
    <w:p w:rsidR="00DD78EB" w:rsidRDefault="00DD78EB" w:rsidP="00DD78EB"/>
    <w:p w:rsidR="00DD78EB" w:rsidRDefault="00DD78EB" w:rsidP="00DD78EB"/>
    <w:p w:rsidR="00DD78EB" w:rsidRDefault="00DD78EB" w:rsidP="00DD78EB"/>
    <w:p w:rsidR="00876662" w:rsidRDefault="00876662"/>
    <w:sectPr w:rsidR="0087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40F1"/>
    <w:multiLevelType w:val="hybridMultilevel"/>
    <w:tmpl w:val="25B2A2B6"/>
    <w:lvl w:ilvl="0" w:tplc="D4984B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92E"/>
    <w:multiLevelType w:val="multilevel"/>
    <w:tmpl w:val="220EB820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8"/>
    <w:rsid w:val="001E71F7"/>
    <w:rsid w:val="002F42D9"/>
    <w:rsid w:val="00456FC2"/>
    <w:rsid w:val="00533A1A"/>
    <w:rsid w:val="005E3F24"/>
    <w:rsid w:val="005E6BBD"/>
    <w:rsid w:val="00767270"/>
    <w:rsid w:val="007B0DC1"/>
    <w:rsid w:val="0081165E"/>
    <w:rsid w:val="00847E48"/>
    <w:rsid w:val="00876662"/>
    <w:rsid w:val="00954788"/>
    <w:rsid w:val="00AF588B"/>
    <w:rsid w:val="00C47FF0"/>
    <w:rsid w:val="00DD78EB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271"/>
  <w15:chartTrackingRefBased/>
  <w15:docId w15:val="{BD6A1712-29E2-4601-BEE3-D699EAE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8EB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DD78E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DD78EB"/>
  </w:style>
  <w:style w:type="paragraph" w:styleId="Tekstdymka">
    <w:name w:val="Balloon Text"/>
    <w:basedOn w:val="Normalny"/>
    <w:link w:val="TekstdymkaZnak"/>
    <w:uiPriority w:val="99"/>
    <w:semiHidden/>
    <w:unhideWhenUsed/>
    <w:rsid w:val="005E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2022-06-23T11:19:00Z</cp:lastPrinted>
  <dcterms:created xsi:type="dcterms:W3CDTF">2022-06-23T11:43:00Z</dcterms:created>
  <dcterms:modified xsi:type="dcterms:W3CDTF">2022-06-23T11:43:00Z</dcterms:modified>
</cp:coreProperties>
</file>