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0C1BA" w14:textId="77777777" w:rsidR="00ED326F" w:rsidRPr="00ED326F" w:rsidRDefault="00ED326F" w:rsidP="00ED326F">
      <w:pPr>
        <w:spacing w:line="276" w:lineRule="auto"/>
        <w:rPr>
          <w:sz w:val="24"/>
          <w:szCs w:val="24"/>
        </w:rPr>
      </w:pPr>
    </w:p>
    <w:p w14:paraId="5A64B992" w14:textId="0452C308" w:rsidR="00ED326F" w:rsidRPr="00ED326F" w:rsidRDefault="00ED326F" w:rsidP="00ED326F">
      <w:pPr>
        <w:spacing w:line="276" w:lineRule="auto"/>
        <w:rPr>
          <w:sz w:val="24"/>
          <w:szCs w:val="24"/>
        </w:rPr>
      </w:pPr>
      <w:r w:rsidRPr="00ED326F">
        <w:rPr>
          <w:sz w:val="24"/>
          <w:szCs w:val="24"/>
        </w:rPr>
        <w:t>Nr postępowania: C/22/2024</w:t>
      </w:r>
    </w:p>
    <w:p w14:paraId="652FFA84" w14:textId="77777777" w:rsidR="00ED326F" w:rsidRPr="00ED326F" w:rsidRDefault="00ED326F" w:rsidP="00ED326F">
      <w:pPr>
        <w:spacing w:line="276" w:lineRule="auto"/>
        <w:rPr>
          <w:sz w:val="24"/>
          <w:szCs w:val="24"/>
        </w:rPr>
      </w:pPr>
    </w:p>
    <w:p w14:paraId="7CAA8A0B" w14:textId="0DC2C6D6" w:rsidR="00ED326F" w:rsidRDefault="00ED326F" w:rsidP="00ED326F">
      <w:pPr>
        <w:spacing w:line="276" w:lineRule="auto"/>
        <w:jc w:val="right"/>
        <w:rPr>
          <w:b/>
          <w:bCs/>
          <w:sz w:val="24"/>
          <w:szCs w:val="24"/>
        </w:rPr>
      </w:pPr>
      <w:r w:rsidRPr="00ED326F">
        <w:rPr>
          <w:b/>
          <w:bCs/>
          <w:sz w:val="24"/>
          <w:szCs w:val="24"/>
        </w:rPr>
        <w:t>Załącznik nr 5</w:t>
      </w:r>
    </w:p>
    <w:p w14:paraId="2C5EF9FF" w14:textId="77777777" w:rsidR="00ED326F" w:rsidRPr="00ED326F" w:rsidRDefault="00ED326F" w:rsidP="00ED326F">
      <w:pPr>
        <w:spacing w:line="276" w:lineRule="auto"/>
        <w:jc w:val="right"/>
        <w:rPr>
          <w:b/>
          <w:bCs/>
          <w:sz w:val="24"/>
          <w:szCs w:val="24"/>
        </w:rPr>
      </w:pPr>
    </w:p>
    <w:p w14:paraId="18C917BF" w14:textId="77777777" w:rsidR="00ED326F" w:rsidRPr="00ED326F" w:rsidRDefault="00ED326F" w:rsidP="00ED326F">
      <w:pPr>
        <w:spacing w:line="276" w:lineRule="auto"/>
        <w:jc w:val="right"/>
        <w:rPr>
          <w:b/>
          <w:bCs/>
          <w:sz w:val="24"/>
          <w:szCs w:val="24"/>
        </w:rPr>
      </w:pPr>
    </w:p>
    <w:p w14:paraId="6CF107E1" w14:textId="77777777" w:rsidR="00C17F52" w:rsidRDefault="00C17F52" w:rsidP="00ED326F">
      <w:pPr>
        <w:spacing w:line="276" w:lineRule="auto"/>
        <w:jc w:val="center"/>
        <w:rPr>
          <w:b/>
          <w:bCs/>
          <w:sz w:val="24"/>
          <w:szCs w:val="24"/>
        </w:rPr>
      </w:pPr>
      <w:r w:rsidRPr="00ED326F">
        <w:rPr>
          <w:b/>
          <w:bCs/>
          <w:sz w:val="24"/>
          <w:szCs w:val="24"/>
        </w:rPr>
        <w:t xml:space="preserve">OPIS PRZEDMIOTU ZAMÓWIENIA </w:t>
      </w:r>
    </w:p>
    <w:p w14:paraId="2CC855C2" w14:textId="77777777" w:rsidR="00ED326F" w:rsidRPr="00ED326F" w:rsidRDefault="00ED326F" w:rsidP="00ED326F">
      <w:pPr>
        <w:spacing w:line="276" w:lineRule="auto"/>
        <w:jc w:val="center"/>
        <w:rPr>
          <w:b/>
          <w:bCs/>
          <w:sz w:val="24"/>
          <w:szCs w:val="24"/>
        </w:rPr>
      </w:pPr>
    </w:p>
    <w:p w14:paraId="75C82B09" w14:textId="77777777" w:rsidR="00C17F52" w:rsidRPr="00ED326F" w:rsidRDefault="00C17F52" w:rsidP="00ED326F">
      <w:pPr>
        <w:spacing w:line="276" w:lineRule="auto"/>
        <w:jc w:val="center"/>
        <w:rPr>
          <w:b/>
          <w:bCs/>
          <w:sz w:val="24"/>
          <w:szCs w:val="24"/>
        </w:rPr>
      </w:pPr>
    </w:p>
    <w:p w14:paraId="668E160C" w14:textId="0FE2A166" w:rsidR="00C17F52" w:rsidRPr="00ED326F" w:rsidRDefault="00C17F52" w:rsidP="00ED326F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Przedmiotem zamówienia jest dostawa nowego samochodu elektrycznego na potrzeby Schroniska dla Bezdomnych Zwierząt w Szczecinie, spełniając</w:t>
      </w:r>
      <w:r w:rsidR="00DE26C6" w:rsidRPr="00ED326F">
        <w:rPr>
          <w:rFonts w:ascii="Times New Roman" w:hAnsi="Times New Roman" w:cs="Times New Roman"/>
          <w:sz w:val="24"/>
          <w:szCs w:val="24"/>
        </w:rPr>
        <w:t>ego</w:t>
      </w:r>
      <w:r w:rsidRPr="00ED326F">
        <w:rPr>
          <w:rFonts w:ascii="Times New Roman" w:hAnsi="Times New Roman" w:cs="Times New Roman"/>
          <w:sz w:val="24"/>
          <w:szCs w:val="24"/>
        </w:rPr>
        <w:t xml:space="preserve"> wymogi</w:t>
      </w:r>
      <w:r w:rsidR="00DE26C6" w:rsidRPr="00ED326F">
        <w:rPr>
          <w:rFonts w:ascii="Times New Roman" w:hAnsi="Times New Roman" w:cs="Times New Roman"/>
          <w:sz w:val="24"/>
          <w:szCs w:val="24"/>
        </w:rPr>
        <w:t xml:space="preserve"> </w:t>
      </w:r>
      <w:r w:rsidRPr="00ED326F">
        <w:rPr>
          <w:rFonts w:ascii="Times New Roman" w:hAnsi="Times New Roman" w:cs="Times New Roman"/>
          <w:sz w:val="24"/>
          <w:szCs w:val="24"/>
        </w:rPr>
        <w:t>określon</w:t>
      </w:r>
      <w:r w:rsidR="00DE26C6" w:rsidRPr="00ED326F">
        <w:rPr>
          <w:rFonts w:ascii="Times New Roman" w:hAnsi="Times New Roman" w:cs="Times New Roman"/>
          <w:sz w:val="24"/>
          <w:szCs w:val="24"/>
        </w:rPr>
        <w:t>e</w:t>
      </w:r>
      <w:r w:rsidRPr="00ED326F">
        <w:rPr>
          <w:rFonts w:ascii="Times New Roman" w:hAnsi="Times New Roman" w:cs="Times New Roman"/>
          <w:sz w:val="24"/>
          <w:szCs w:val="24"/>
        </w:rPr>
        <w:t xml:space="preserve"> </w:t>
      </w:r>
      <w:r w:rsidR="00DE26C6" w:rsidRPr="00ED326F">
        <w:rPr>
          <w:rFonts w:ascii="Times New Roman" w:hAnsi="Times New Roman" w:cs="Times New Roman"/>
          <w:sz w:val="24"/>
          <w:szCs w:val="24"/>
        </w:rPr>
        <w:br/>
      </w:r>
      <w:r w:rsidRPr="00ED326F">
        <w:rPr>
          <w:rFonts w:ascii="Times New Roman" w:hAnsi="Times New Roman" w:cs="Times New Roman"/>
          <w:sz w:val="24"/>
          <w:szCs w:val="24"/>
        </w:rPr>
        <w:t xml:space="preserve">w </w:t>
      </w:r>
      <w:r w:rsidR="00DE26C6" w:rsidRPr="00ED326F">
        <w:rPr>
          <w:rFonts w:ascii="Times New Roman" w:hAnsi="Times New Roman" w:cs="Times New Roman"/>
          <w:sz w:val="24"/>
          <w:szCs w:val="24"/>
        </w:rPr>
        <w:t xml:space="preserve">obwieszczeniu </w:t>
      </w:r>
      <w:r w:rsidRPr="00ED326F">
        <w:rPr>
          <w:rFonts w:ascii="Times New Roman" w:hAnsi="Times New Roman" w:cs="Times New Roman"/>
          <w:sz w:val="24"/>
          <w:szCs w:val="24"/>
        </w:rPr>
        <w:t>Ministra Infrastruktury z dnia 29 lutego 2024 r. w sprawie ogłoszenia jednolitego tekstu rozporządzenia Ministra Infrastruktury w sprawie warunków technicznych pojazdów oraz zakresu ich niezbędnego wyposażenia (tj. Dz. U. z 2024 r. poz. 502)</w:t>
      </w:r>
      <w:r w:rsidR="00DE26C6" w:rsidRPr="00ED326F">
        <w:rPr>
          <w:rFonts w:ascii="Times New Roman" w:hAnsi="Times New Roman" w:cs="Times New Roman"/>
          <w:sz w:val="24"/>
          <w:szCs w:val="24"/>
        </w:rPr>
        <w:t xml:space="preserve"> o poniżej charakterystyce:</w:t>
      </w:r>
    </w:p>
    <w:p w14:paraId="73F0C17E" w14:textId="51828536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samochód typu Furgon/VAN</w:t>
      </w:r>
    </w:p>
    <w:p w14:paraId="763BF7A1" w14:textId="7D9499CE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rok produkcji 2024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  <w:r w:rsidRPr="00ED326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97DB3D" w14:textId="4718E5E1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silnik: elektryczny o mocy </w:t>
      </w:r>
      <w:r w:rsidR="00273BFC" w:rsidRPr="00ED326F">
        <w:rPr>
          <w:rFonts w:ascii="Times New Roman" w:hAnsi="Times New Roman" w:cs="Times New Roman"/>
          <w:sz w:val="24"/>
          <w:szCs w:val="24"/>
        </w:rPr>
        <w:t xml:space="preserve">do </w:t>
      </w:r>
      <w:r w:rsidR="00DE26C6" w:rsidRPr="00ED326F">
        <w:rPr>
          <w:rFonts w:ascii="Times New Roman" w:hAnsi="Times New Roman" w:cs="Times New Roman"/>
          <w:sz w:val="24"/>
          <w:szCs w:val="24"/>
        </w:rPr>
        <w:t>100</w:t>
      </w:r>
      <w:r w:rsidRPr="00ED326F">
        <w:rPr>
          <w:rFonts w:ascii="Times New Roman" w:hAnsi="Times New Roman" w:cs="Times New Roman"/>
          <w:sz w:val="24"/>
          <w:szCs w:val="24"/>
        </w:rPr>
        <w:t xml:space="preserve"> kW</w:t>
      </w:r>
      <w:r w:rsidR="00374024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5DC2A7D2" w14:textId="70CEA9CE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zasięg na napędzie elektrycznym w cyklu mieszanym min. 250 km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0FAD1C74" w14:textId="3648C62D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zużycie energii elektrycznej w cyklu mieszanym max. 20 kWh/100km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7F293699" w14:textId="17DD3DB6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kabina trzyosobowa</w:t>
      </w:r>
      <w:r w:rsidR="00DE26C6" w:rsidRPr="00ED326F">
        <w:rPr>
          <w:rFonts w:ascii="Times New Roman" w:hAnsi="Times New Roman" w:cs="Times New Roman"/>
          <w:sz w:val="24"/>
          <w:szCs w:val="24"/>
        </w:rPr>
        <w:t xml:space="preserve"> - </w:t>
      </w:r>
      <w:r w:rsidRPr="00ED326F">
        <w:rPr>
          <w:rFonts w:ascii="Times New Roman" w:hAnsi="Times New Roman" w:cs="Times New Roman"/>
          <w:sz w:val="24"/>
          <w:szCs w:val="24"/>
        </w:rPr>
        <w:t>siedzenie pasażera dwuosobowe w kabinie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6B208F14" w14:textId="001A5357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kamera cofania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5B1DEA13" w14:textId="35221A0C" w:rsidR="00C17F52" w:rsidRPr="00ED326F" w:rsidRDefault="00DE26C6" w:rsidP="00ED326F">
      <w:pPr>
        <w:pStyle w:val="Akapitzlist"/>
        <w:numPr>
          <w:ilvl w:val="0"/>
          <w:numId w:val="2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ł</w:t>
      </w:r>
      <w:r w:rsidR="00C17F52" w:rsidRPr="00ED326F">
        <w:rPr>
          <w:rFonts w:ascii="Times New Roman" w:hAnsi="Times New Roman" w:cs="Times New Roman"/>
          <w:sz w:val="24"/>
          <w:szCs w:val="24"/>
        </w:rPr>
        <w:t>adowarka przenośna umożliwiająca:</w:t>
      </w:r>
    </w:p>
    <w:p w14:paraId="25A9C5D4" w14:textId="56E7284E" w:rsidR="00C17F52" w:rsidRPr="00ED326F" w:rsidRDefault="00C17F52" w:rsidP="00ED326F">
      <w:pPr>
        <w:pStyle w:val="Akapitzlist"/>
        <w:numPr>
          <w:ilvl w:val="0"/>
          <w:numId w:val="6"/>
        </w:numPr>
        <w:autoSpaceDE w:val="0"/>
        <w:autoSpaceDN w:val="0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ładowanie napięciem 400V o mocy minimum 22kW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7D171135" w14:textId="7D021026" w:rsidR="00C17F52" w:rsidRPr="00ED326F" w:rsidRDefault="00C17F52" w:rsidP="00ED326F">
      <w:pPr>
        <w:pStyle w:val="Akapitzlist"/>
        <w:numPr>
          <w:ilvl w:val="0"/>
          <w:numId w:val="6"/>
        </w:numPr>
        <w:autoSpaceDE w:val="0"/>
        <w:autoSpaceDN w:val="0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ładowanie napięciem 230V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78FC0B1F" w14:textId="53327D83" w:rsidR="00C17F52" w:rsidRPr="00ED326F" w:rsidRDefault="00C17F52" w:rsidP="00ED326F">
      <w:pPr>
        <w:pStyle w:val="Akapitzlist"/>
        <w:numPr>
          <w:ilvl w:val="0"/>
          <w:numId w:val="6"/>
        </w:numPr>
        <w:autoSpaceDE w:val="0"/>
        <w:autoSpaceDN w:val="0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stopień szczelności min. IP66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7843A19D" w14:textId="77777777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w części bagażowej drzwi przesuwne po prawej stronie;</w:t>
      </w:r>
    </w:p>
    <w:p w14:paraId="559BFFE4" w14:textId="6906577B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w części bagażowej drzwi dwuskrzydłowe bez okien otwierane do 180</w:t>
      </w:r>
      <w:r w:rsidR="00DE26C6" w:rsidRPr="00ED326F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5CB4B168" w14:textId="2B7DFE1F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między kabiną a przestrzenią bagażową pełna ściana działowa z 1 oknem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1B06CBFC" w14:textId="1B8ABE0F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nakładka z blachy ryflowanej zabezpieczająca tylny próg zderzaka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67A97D74" w14:textId="450F640B" w:rsidR="009272FF" w:rsidRPr="00ED326F" w:rsidRDefault="009272FF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 xml:space="preserve">komplet nowych </w:t>
      </w:r>
      <w:r w:rsidR="00273BFC" w:rsidRPr="00ED326F">
        <w:rPr>
          <w:rFonts w:ascii="Times New Roman" w:hAnsi="Times New Roman" w:cs="Times New Roman"/>
          <w:sz w:val="24"/>
          <w:szCs w:val="24"/>
        </w:rPr>
        <w:t xml:space="preserve">opon </w:t>
      </w:r>
      <w:r w:rsidRPr="00ED326F">
        <w:rPr>
          <w:rFonts w:ascii="Times New Roman" w:hAnsi="Times New Roman" w:cs="Times New Roman"/>
          <w:sz w:val="24"/>
          <w:szCs w:val="24"/>
        </w:rPr>
        <w:t>zimowych,</w:t>
      </w:r>
    </w:p>
    <w:p w14:paraId="6ECC36EB" w14:textId="77777777" w:rsidR="00C17F52" w:rsidRPr="00ED326F" w:rsidRDefault="00C17F52" w:rsidP="00ED326F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wyposażenie dodatkowe:</w:t>
      </w:r>
    </w:p>
    <w:p w14:paraId="2B63D44D" w14:textId="7BD89E90" w:rsidR="00C17F52" w:rsidRPr="00ED326F" w:rsidRDefault="00C17F52" w:rsidP="00ED326F">
      <w:pPr>
        <w:pStyle w:val="Akapitzlist"/>
        <w:numPr>
          <w:ilvl w:val="0"/>
          <w:numId w:val="3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wentylator dachowy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2FD45C6D" w14:textId="231D9A64" w:rsidR="00C17F52" w:rsidRPr="00ED326F" w:rsidRDefault="00C17F52" w:rsidP="00ED326F">
      <w:pPr>
        <w:pStyle w:val="Akapitzlist"/>
        <w:numPr>
          <w:ilvl w:val="0"/>
          <w:numId w:val="3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plastikowa podłoga przestrzeni bagażowej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00EA7BE5" w14:textId="41B8B49C" w:rsidR="00C17F52" w:rsidRPr="00ED326F" w:rsidRDefault="00C17F52" w:rsidP="00ED326F">
      <w:pPr>
        <w:pStyle w:val="Akapitzlist"/>
        <w:numPr>
          <w:ilvl w:val="0"/>
          <w:numId w:val="3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w części bagażowej montaż klatki do przewozu średniej wielkości psów wykonanej z PCV na profilach aluminiowych:</w:t>
      </w:r>
    </w:p>
    <w:p w14:paraId="7FB09C21" w14:textId="77777777" w:rsidR="00DE26C6" w:rsidRPr="00ED326F" w:rsidRDefault="00DE26C6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- d</w:t>
      </w:r>
      <w:r w:rsidR="00C17F52" w:rsidRPr="00ED326F">
        <w:rPr>
          <w:rFonts w:ascii="Times New Roman" w:hAnsi="Times New Roman" w:cs="Times New Roman"/>
          <w:sz w:val="24"/>
          <w:szCs w:val="24"/>
        </w:rPr>
        <w:t xml:space="preserve">łuższy bok min. 115 cm,  </w:t>
      </w:r>
    </w:p>
    <w:p w14:paraId="5916C606" w14:textId="77777777" w:rsidR="00DE26C6" w:rsidRPr="00ED326F" w:rsidRDefault="00DE26C6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- k</w:t>
      </w:r>
      <w:r w:rsidR="00C17F52" w:rsidRPr="00ED326F">
        <w:rPr>
          <w:rFonts w:ascii="Times New Roman" w:hAnsi="Times New Roman" w:cs="Times New Roman"/>
          <w:sz w:val="24"/>
          <w:szCs w:val="24"/>
        </w:rPr>
        <w:t xml:space="preserve">rótszy bok min. 90 cm, </w:t>
      </w:r>
    </w:p>
    <w:p w14:paraId="3E9FBFCE" w14:textId="68EA96E6" w:rsidR="00C17F52" w:rsidRPr="00ED326F" w:rsidRDefault="00DE26C6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- w</w:t>
      </w:r>
      <w:r w:rsidR="00C17F52" w:rsidRPr="00ED326F">
        <w:rPr>
          <w:rFonts w:ascii="Times New Roman" w:hAnsi="Times New Roman" w:cs="Times New Roman"/>
          <w:sz w:val="24"/>
          <w:szCs w:val="24"/>
        </w:rPr>
        <w:t>ysokość min. 90 cm</w:t>
      </w:r>
      <w:r w:rsidRPr="00ED326F">
        <w:rPr>
          <w:rFonts w:ascii="Times New Roman" w:hAnsi="Times New Roman" w:cs="Times New Roman"/>
          <w:sz w:val="24"/>
          <w:szCs w:val="24"/>
        </w:rPr>
        <w:t>,</w:t>
      </w:r>
    </w:p>
    <w:p w14:paraId="118E23D9" w14:textId="77777777" w:rsidR="00C17F52" w:rsidRPr="00ED326F" w:rsidRDefault="00C17F52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Klatka musi mieć:</w:t>
      </w:r>
    </w:p>
    <w:p w14:paraId="1501EAE4" w14:textId="5D3EEF10" w:rsidR="00C17F52" w:rsidRPr="00ED326F" w:rsidRDefault="00C17F52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- możliwość wysunięcia na prowadnicach do tyłu pojazdu w celu łatwiejszego</w:t>
      </w:r>
      <w:r w:rsidR="00DE26C6" w:rsidRPr="00ED326F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ED326F">
        <w:rPr>
          <w:rFonts w:ascii="Times New Roman" w:hAnsi="Times New Roman" w:cs="Times New Roman"/>
          <w:sz w:val="24"/>
          <w:szCs w:val="24"/>
        </w:rPr>
        <w:t>wprowadzenia zwierząt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059CE301" w14:textId="52660EE8" w:rsidR="00C17F52" w:rsidRPr="00ED326F" w:rsidRDefault="00C17F52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 xml:space="preserve">- </w:t>
      </w:r>
      <w:r w:rsidR="00DE26C6" w:rsidRPr="00ED326F">
        <w:rPr>
          <w:rFonts w:ascii="Times New Roman" w:hAnsi="Times New Roman" w:cs="Times New Roman"/>
          <w:sz w:val="24"/>
          <w:szCs w:val="24"/>
        </w:rPr>
        <w:t xml:space="preserve"> k</w:t>
      </w:r>
      <w:r w:rsidRPr="00ED326F">
        <w:rPr>
          <w:rFonts w:ascii="Times New Roman" w:hAnsi="Times New Roman" w:cs="Times New Roman"/>
          <w:sz w:val="24"/>
          <w:szCs w:val="24"/>
        </w:rPr>
        <w:t>orek spustowy umożliwiający usunięcie wody po myciu wnętrza klatki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6EBD5D59" w14:textId="058177F4" w:rsidR="00C17F52" w:rsidRDefault="00C17F52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- możliwość demontażu przegrody oddzielającej klatkę na dwa miejsca dla</w:t>
      </w:r>
      <w:r w:rsidR="00DE26C6" w:rsidRPr="00ED326F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Pr="00ED326F">
        <w:rPr>
          <w:rFonts w:ascii="Times New Roman" w:hAnsi="Times New Roman" w:cs="Times New Roman"/>
          <w:sz w:val="24"/>
          <w:szCs w:val="24"/>
        </w:rPr>
        <w:t>zwierząt</w:t>
      </w:r>
      <w:r w:rsidR="00DE26C6" w:rsidRPr="00ED326F">
        <w:rPr>
          <w:rFonts w:ascii="Times New Roman" w:hAnsi="Times New Roman" w:cs="Times New Roman"/>
          <w:sz w:val="24"/>
          <w:szCs w:val="24"/>
        </w:rPr>
        <w:t>,</w:t>
      </w:r>
      <w:r w:rsidRPr="00ED32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B4B387" w14:textId="77777777" w:rsidR="00ED326F" w:rsidRDefault="00ED326F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14:paraId="45A5799A" w14:textId="77777777" w:rsidR="00ED326F" w:rsidRDefault="00ED326F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14:paraId="659C91B5" w14:textId="77777777" w:rsidR="00ED326F" w:rsidRPr="00ED326F" w:rsidRDefault="00ED326F" w:rsidP="00ED326F">
      <w:pPr>
        <w:pStyle w:val="Akapitzlist"/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14:paraId="71B3242D" w14:textId="15292C34" w:rsidR="00C17F52" w:rsidRPr="00ED326F" w:rsidRDefault="009272FF" w:rsidP="00ED326F">
      <w:pPr>
        <w:pStyle w:val="Akapitzlist"/>
        <w:numPr>
          <w:ilvl w:val="0"/>
          <w:numId w:val="3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zamontowane</w:t>
      </w:r>
      <w:r w:rsidR="00C17F52" w:rsidRPr="00ED326F">
        <w:rPr>
          <w:rFonts w:ascii="Times New Roman" w:hAnsi="Times New Roman" w:cs="Times New Roman"/>
          <w:sz w:val="24"/>
          <w:szCs w:val="24"/>
        </w:rPr>
        <w:t xml:space="preserve"> półk</w:t>
      </w:r>
      <w:r w:rsidRPr="00ED326F">
        <w:rPr>
          <w:rFonts w:ascii="Times New Roman" w:hAnsi="Times New Roman" w:cs="Times New Roman"/>
          <w:sz w:val="24"/>
          <w:szCs w:val="24"/>
        </w:rPr>
        <w:t>i</w:t>
      </w:r>
      <w:r w:rsidR="00C17F52" w:rsidRPr="00ED326F">
        <w:rPr>
          <w:rFonts w:ascii="Times New Roman" w:hAnsi="Times New Roman" w:cs="Times New Roman"/>
          <w:sz w:val="24"/>
          <w:szCs w:val="24"/>
        </w:rPr>
        <w:t>, uchwyt</w:t>
      </w:r>
      <w:r w:rsidRPr="00ED326F">
        <w:rPr>
          <w:rFonts w:ascii="Times New Roman" w:hAnsi="Times New Roman" w:cs="Times New Roman"/>
          <w:sz w:val="24"/>
          <w:szCs w:val="24"/>
        </w:rPr>
        <w:t>y</w:t>
      </w:r>
      <w:r w:rsidR="00C17F52" w:rsidRPr="00ED326F">
        <w:rPr>
          <w:rFonts w:ascii="Times New Roman" w:hAnsi="Times New Roman" w:cs="Times New Roman"/>
          <w:sz w:val="24"/>
          <w:szCs w:val="24"/>
        </w:rPr>
        <w:t xml:space="preserve"> na smycze, pas</w:t>
      </w:r>
      <w:r w:rsidRPr="00ED326F">
        <w:rPr>
          <w:rFonts w:ascii="Times New Roman" w:hAnsi="Times New Roman" w:cs="Times New Roman"/>
          <w:sz w:val="24"/>
          <w:szCs w:val="24"/>
        </w:rPr>
        <w:t>y</w:t>
      </w:r>
      <w:r w:rsidR="00C17F52" w:rsidRPr="00ED326F">
        <w:rPr>
          <w:rFonts w:ascii="Times New Roman" w:hAnsi="Times New Roman" w:cs="Times New Roman"/>
          <w:sz w:val="24"/>
          <w:szCs w:val="24"/>
        </w:rPr>
        <w:t xml:space="preserve"> transportow</w:t>
      </w:r>
      <w:r w:rsidRPr="00ED326F">
        <w:rPr>
          <w:rFonts w:ascii="Times New Roman" w:hAnsi="Times New Roman" w:cs="Times New Roman"/>
          <w:sz w:val="24"/>
          <w:szCs w:val="24"/>
        </w:rPr>
        <w:t>e</w:t>
      </w:r>
      <w:r w:rsidR="00C17F52" w:rsidRPr="00ED326F">
        <w:rPr>
          <w:rFonts w:ascii="Times New Roman" w:hAnsi="Times New Roman" w:cs="Times New Roman"/>
          <w:sz w:val="24"/>
          <w:szCs w:val="24"/>
        </w:rPr>
        <w:t>, itp.</w:t>
      </w:r>
      <w:r w:rsidR="000B1452" w:rsidRPr="00ED326F">
        <w:rPr>
          <w:rFonts w:ascii="Times New Roman" w:hAnsi="Times New Roman" w:cs="Times New Roman"/>
          <w:sz w:val="24"/>
          <w:szCs w:val="24"/>
        </w:rPr>
        <w:t>,</w:t>
      </w:r>
    </w:p>
    <w:p w14:paraId="007FD481" w14:textId="77777777" w:rsidR="00C17F52" w:rsidRPr="00ED326F" w:rsidRDefault="00C17F52" w:rsidP="00ED326F">
      <w:pPr>
        <w:pStyle w:val="Akapitzlist"/>
        <w:numPr>
          <w:ilvl w:val="0"/>
          <w:numId w:val="3"/>
        </w:numPr>
        <w:spacing w:after="0"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 xml:space="preserve">oznakowanie - projekt oznakowania dostosowany do danego modelu samochodu Wykonawca zobowiązany jest przedłożyć do akceptacji Zamawiającemu przed jego realizacją.  </w:t>
      </w:r>
    </w:p>
    <w:p w14:paraId="4307F99B" w14:textId="2470C458" w:rsidR="00C17F52" w:rsidRPr="00ED326F" w:rsidRDefault="00C17F52" w:rsidP="00ED326F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strike/>
          <w:color w:val="388600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Wykonawca gwarantuje Zamawiającemu, iż czynności polegające na montażu dodatkow</w:t>
      </w:r>
      <w:r w:rsidR="009272FF" w:rsidRPr="00ED326F">
        <w:rPr>
          <w:rFonts w:ascii="Times New Roman" w:hAnsi="Times New Roman" w:cs="Times New Roman"/>
          <w:sz w:val="24"/>
          <w:szCs w:val="24"/>
        </w:rPr>
        <w:t xml:space="preserve">ego </w:t>
      </w:r>
      <w:r w:rsidRPr="00ED326F">
        <w:rPr>
          <w:rFonts w:ascii="Times New Roman" w:hAnsi="Times New Roman" w:cs="Times New Roman"/>
          <w:sz w:val="24"/>
          <w:szCs w:val="24"/>
        </w:rPr>
        <w:t>wyposażenia przez firmy zewnętrzne nie spowodują utraty jakichkolwiek uprawnień gwarancyjnych</w:t>
      </w:r>
      <w:r w:rsidR="009272FF" w:rsidRPr="00ED326F">
        <w:rPr>
          <w:rFonts w:ascii="Times New Roman" w:hAnsi="Times New Roman" w:cs="Times New Roman"/>
          <w:sz w:val="24"/>
          <w:szCs w:val="24"/>
        </w:rPr>
        <w:t xml:space="preserve">, a montaż zostanie przeprowadzony pod nadzorem autoryzowanej stacji obsługi. </w:t>
      </w:r>
      <w:r w:rsidRPr="00ED326F">
        <w:rPr>
          <w:rFonts w:ascii="Times New Roman" w:hAnsi="Times New Roman" w:cs="Times New Roman"/>
          <w:sz w:val="24"/>
          <w:szCs w:val="24"/>
        </w:rPr>
        <w:t>Koszt montażu dodatkow</w:t>
      </w:r>
      <w:r w:rsidR="009272FF" w:rsidRPr="00ED326F">
        <w:rPr>
          <w:rFonts w:ascii="Times New Roman" w:hAnsi="Times New Roman" w:cs="Times New Roman"/>
          <w:sz w:val="24"/>
          <w:szCs w:val="24"/>
        </w:rPr>
        <w:t>ego</w:t>
      </w:r>
      <w:r w:rsidRPr="00ED326F">
        <w:rPr>
          <w:rFonts w:ascii="Times New Roman" w:hAnsi="Times New Roman" w:cs="Times New Roman"/>
          <w:sz w:val="24"/>
          <w:szCs w:val="24"/>
        </w:rPr>
        <w:t xml:space="preserve"> </w:t>
      </w:r>
      <w:r w:rsidR="009272FF" w:rsidRPr="00ED326F">
        <w:rPr>
          <w:rFonts w:ascii="Times New Roman" w:hAnsi="Times New Roman" w:cs="Times New Roman"/>
          <w:sz w:val="24"/>
          <w:szCs w:val="24"/>
        </w:rPr>
        <w:t>w</w:t>
      </w:r>
      <w:r w:rsidRPr="00ED326F">
        <w:rPr>
          <w:rFonts w:ascii="Times New Roman" w:hAnsi="Times New Roman" w:cs="Times New Roman"/>
          <w:sz w:val="24"/>
          <w:szCs w:val="24"/>
        </w:rPr>
        <w:t>yposażenia</w:t>
      </w:r>
      <w:r w:rsidR="009272FF" w:rsidRPr="00ED326F">
        <w:rPr>
          <w:rFonts w:ascii="Times New Roman" w:hAnsi="Times New Roman" w:cs="Times New Roman"/>
          <w:sz w:val="24"/>
          <w:szCs w:val="24"/>
        </w:rPr>
        <w:t xml:space="preserve"> ponosi </w:t>
      </w:r>
      <w:r w:rsidRPr="00ED326F">
        <w:rPr>
          <w:rFonts w:ascii="Times New Roman" w:hAnsi="Times New Roman" w:cs="Times New Roman"/>
          <w:sz w:val="24"/>
          <w:szCs w:val="24"/>
        </w:rPr>
        <w:t>Wykonawc</w:t>
      </w:r>
      <w:r w:rsidR="009272FF" w:rsidRPr="00ED326F">
        <w:rPr>
          <w:rFonts w:ascii="Times New Roman" w:hAnsi="Times New Roman" w:cs="Times New Roman"/>
          <w:sz w:val="24"/>
          <w:szCs w:val="24"/>
        </w:rPr>
        <w:t>a</w:t>
      </w:r>
      <w:r w:rsidRPr="00ED32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FF979D" w14:textId="77777777" w:rsidR="00C17F52" w:rsidRPr="00ED326F" w:rsidRDefault="00C17F52" w:rsidP="00ED326F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 xml:space="preserve">Minimalny wymagany przez Zamawiającego okres gwarancji jakości wynosi: </w:t>
      </w:r>
    </w:p>
    <w:p w14:paraId="1F681AFC" w14:textId="3FF09C11" w:rsidR="00C17F52" w:rsidRPr="00ED326F" w:rsidRDefault="00C17F52" w:rsidP="00ED326F">
      <w:pPr>
        <w:pStyle w:val="Akapitzlist"/>
        <w:numPr>
          <w:ilvl w:val="0"/>
          <w:numId w:val="4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gwarancja na podzespoły mechaniczne, elektryczne i elektroniczne nie mniej niż 24 m-c</w:t>
      </w:r>
      <w:r w:rsidR="00317CCD" w:rsidRPr="00ED326F">
        <w:rPr>
          <w:rFonts w:ascii="Times New Roman" w:hAnsi="Times New Roman" w:cs="Times New Roman"/>
          <w:sz w:val="24"/>
          <w:szCs w:val="24"/>
        </w:rPr>
        <w:t>e</w:t>
      </w:r>
      <w:r w:rsidRPr="00ED326F">
        <w:rPr>
          <w:rFonts w:ascii="Times New Roman" w:hAnsi="Times New Roman" w:cs="Times New Roman"/>
          <w:sz w:val="24"/>
          <w:szCs w:val="24"/>
        </w:rPr>
        <w:t>,</w:t>
      </w:r>
    </w:p>
    <w:p w14:paraId="77DFEAD1" w14:textId="77777777" w:rsidR="00C17F52" w:rsidRPr="00ED326F" w:rsidRDefault="00C17F52" w:rsidP="00ED326F">
      <w:pPr>
        <w:pStyle w:val="Akapitzlist"/>
        <w:numPr>
          <w:ilvl w:val="0"/>
          <w:numId w:val="4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gwarancja na akumulator (baterię) nie mniej niż 96 m-</w:t>
      </w:r>
      <w:proofErr w:type="spellStart"/>
      <w:r w:rsidRPr="00ED326F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Pr="00ED326F">
        <w:rPr>
          <w:rFonts w:ascii="Times New Roman" w:hAnsi="Times New Roman" w:cs="Times New Roman"/>
          <w:sz w:val="24"/>
          <w:szCs w:val="24"/>
        </w:rPr>
        <w:t>,</w:t>
      </w:r>
    </w:p>
    <w:p w14:paraId="644059BF" w14:textId="77777777" w:rsidR="00C17F52" w:rsidRPr="00ED326F" w:rsidRDefault="00C17F52" w:rsidP="00ED326F">
      <w:pPr>
        <w:pStyle w:val="Akapitzlist"/>
        <w:numPr>
          <w:ilvl w:val="0"/>
          <w:numId w:val="4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gwarancja na perforację elementów nadwozia nie mniej niż 72 m-ce,</w:t>
      </w:r>
    </w:p>
    <w:p w14:paraId="13BFDE1D" w14:textId="77777777" w:rsidR="00C17F52" w:rsidRPr="00ED326F" w:rsidRDefault="00C17F52" w:rsidP="00ED326F">
      <w:pPr>
        <w:pStyle w:val="Akapitzlist"/>
        <w:numPr>
          <w:ilvl w:val="0"/>
          <w:numId w:val="4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gwarancja na powłokę lakierniczą nie mniej niż 36 m-</w:t>
      </w:r>
      <w:proofErr w:type="spellStart"/>
      <w:r w:rsidRPr="00ED326F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Pr="00ED326F">
        <w:rPr>
          <w:rFonts w:ascii="Times New Roman" w:hAnsi="Times New Roman" w:cs="Times New Roman"/>
          <w:sz w:val="24"/>
          <w:szCs w:val="24"/>
        </w:rPr>
        <w:t>,</w:t>
      </w:r>
    </w:p>
    <w:p w14:paraId="42B8BD53" w14:textId="75A9008F" w:rsidR="00C17F52" w:rsidRPr="00ED326F" w:rsidRDefault="00C17F52" w:rsidP="00ED326F">
      <w:pPr>
        <w:pStyle w:val="Akapitzlist"/>
        <w:numPr>
          <w:ilvl w:val="0"/>
          <w:numId w:val="4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gwarancja na terminal służący do ładowania samochodów nie mniej niż 24 m-c</w:t>
      </w:r>
      <w:r w:rsidR="00317CCD" w:rsidRPr="00ED326F">
        <w:rPr>
          <w:rFonts w:ascii="Times New Roman" w:hAnsi="Times New Roman" w:cs="Times New Roman"/>
          <w:sz w:val="24"/>
          <w:szCs w:val="24"/>
        </w:rPr>
        <w:t>e</w:t>
      </w:r>
    </w:p>
    <w:p w14:paraId="7F09FDB7" w14:textId="77777777" w:rsidR="00C17F52" w:rsidRPr="00ED326F" w:rsidRDefault="00C17F52" w:rsidP="00ED326F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 xml:space="preserve">Wykonawca zapewnia serwis gwarancyjny w autoryzowanej stacji obsługi, znajdującej się na terenie miasta Szczecin. Czynności serwisowe nie wchodzące w zakres odpowiedzialności gwarancyjnej Wykonawcy będą wykonywane za odpłatnością. </w:t>
      </w:r>
    </w:p>
    <w:p w14:paraId="3D575C47" w14:textId="1396B93A" w:rsidR="00C17F52" w:rsidRPr="00ED326F" w:rsidRDefault="00C17F52" w:rsidP="00ED326F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 xml:space="preserve">Przy odbiorze końcowym </w:t>
      </w:r>
      <w:r w:rsidR="00054282" w:rsidRPr="00ED326F">
        <w:rPr>
          <w:rFonts w:ascii="Times New Roman" w:hAnsi="Times New Roman" w:cs="Times New Roman"/>
          <w:sz w:val="24"/>
          <w:szCs w:val="24"/>
        </w:rPr>
        <w:t>W</w:t>
      </w:r>
      <w:r w:rsidRPr="00ED326F">
        <w:rPr>
          <w:rFonts w:ascii="Times New Roman" w:hAnsi="Times New Roman" w:cs="Times New Roman"/>
          <w:sz w:val="24"/>
          <w:szCs w:val="24"/>
        </w:rPr>
        <w:t>ykonawca przekaże Zamawiającemu</w:t>
      </w:r>
      <w:r w:rsidR="00273BFC" w:rsidRPr="00ED326F">
        <w:rPr>
          <w:rFonts w:ascii="Times New Roman" w:hAnsi="Times New Roman" w:cs="Times New Roman"/>
          <w:sz w:val="24"/>
          <w:szCs w:val="24"/>
        </w:rPr>
        <w:t xml:space="preserve"> (w ramach</w:t>
      </w:r>
      <w:r w:rsidR="00677B58">
        <w:rPr>
          <w:rFonts w:ascii="Times New Roman" w:hAnsi="Times New Roman" w:cs="Times New Roman"/>
          <w:sz w:val="24"/>
          <w:szCs w:val="24"/>
        </w:rPr>
        <w:t xml:space="preserve"> </w:t>
      </w:r>
      <w:r w:rsidR="00273BFC" w:rsidRPr="00ED326F">
        <w:rPr>
          <w:rFonts w:ascii="Times New Roman" w:hAnsi="Times New Roman" w:cs="Times New Roman"/>
          <w:sz w:val="24"/>
          <w:szCs w:val="24"/>
        </w:rPr>
        <w:t>wynagrodzenia)</w:t>
      </w:r>
      <w:r w:rsidRPr="00ED326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B7BE0F0" w14:textId="03B3DE5A" w:rsidR="00C17F52" w:rsidRPr="00ED326F" w:rsidRDefault="00C17F52" w:rsidP="00ED326F">
      <w:pPr>
        <w:pStyle w:val="Akapitzlist"/>
        <w:numPr>
          <w:ilvl w:val="1"/>
          <w:numId w:val="5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książk</w:t>
      </w:r>
      <w:r w:rsidR="00054282" w:rsidRPr="00ED326F">
        <w:rPr>
          <w:rFonts w:ascii="Times New Roman" w:hAnsi="Times New Roman" w:cs="Times New Roman"/>
          <w:sz w:val="24"/>
          <w:szCs w:val="24"/>
        </w:rPr>
        <w:t>ę</w:t>
      </w:r>
      <w:r w:rsidRPr="00ED326F">
        <w:rPr>
          <w:rFonts w:ascii="Times New Roman" w:hAnsi="Times New Roman" w:cs="Times New Roman"/>
          <w:sz w:val="24"/>
          <w:szCs w:val="24"/>
        </w:rPr>
        <w:t xml:space="preserve"> gwarancyjn</w:t>
      </w:r>
      <w:r w:rsidR="00054282" w:rsidRPr="00ED326F">
        <w:rPr>
          <w:rFonts w:ascii="Times New Roman" w:hAnsi="Times New Roman" w:cs="Times New Roman"/>
          <w:sz w:val="24"/>
          <w:szCs w:val="24"/>
        </w:rPr>
        <w:t>ą</w:t>
      </w:r>
      <w:r w:rsidRPr="00ED326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AB09C23" w14:textId="77777777" w:rsidR="00054282" w:rsidRPr="00ED326F" w:rsidRDefault="00054282" w:rsidP="00ED326F">
      <w:pPr>
        <w:pStyle w:val="Akapitzlist"/>
        <w:numPr>
          <w:ilvl w:val="1"/>
          <w:numId w:val="5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 xml:space="preserve">dokumenty potwierdzające zakres wymaganego przez producenta serwisu gwarancyjnego i przeglądów w okresie gwarancji, </w:t>
      </w:r>
    </w:p>
    <w:p w14:paraId="3A714C87" w14:textId="4A01840F" w:rsidR="00C17F52" w:rsidRPr="00ED326F" w:rsidRDefault="00C17F52" w:rsidP="00ED326F">
      <w:pPr>
        <w:pStyle w:val="Akapitzlist"/>
        <w:numPr>
          <w:ilvl w:val="1"/>
          <w:numId w:val="5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świadectw</w:t>
      </w:r>
      <w:r w:rsidR="00054282" w:rsidRPr="00ED326F">
        <w:rPr>
          <w:rFonts w:ascii="Times New Roman" w:hAnsi="Times New Roman" w:cs="Times New Roman"/>
          <w:sz w:val="24"/>
          <w:szCs w:val="24"/>
        </w:rPr>
        <w:t>o</w:t>
      </w:r>
      <w:r w:rsidRPr="00ED326F">
        <w:rPr>
          <w:rFonts w:ascii="Times New Roman" w:hAnsi="Times New Roman" w:cs="Times New Roman"/>
          <w:sz w:val="24"/>
          <w:szCs w:val="24"/>
        </w:rPr>
        <w:t xml:space="preserve"> homologacji/certyfikat zgodności, </w:t>
      </w:r>
    </w:p>
    <w:p w14:paraId="27919BC1" w14:textId="2DA3111E" w:rsidR="00C17F52" w:rsidRPr="00ED326F" w:rsidRDefault="00C17F52" w:rsidP="00ED326F">
      <w:pPr>
        <w:pStyle w:val="Akapitzlist"/>
        <w:numPr>
          <w:ilvl w:val="1"/>
          <w:numId w:val="5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kart</w:t>
      </w:r>
      <w:r w:rsidR="00054282" w:rsidRPr="00ED326F">
        <w:rPr>
          <w:rFonts w:ascii="Times New Roman" w:hAnsi="Times New Roman" w:cs="Times New Roman"/>
          <w:sz w:val="24"/>
          <w:szCs w:val="24"/>
        </w:rPr>
        <w:t>ę</w:t>
      </w:r>
      <w:r w:rsidRPr="00ED326F">
        <w:rPr>
          <w:rFonts w:ascii="Times New Roman" w:hAnsi="Times New Roman" w:cs="Times New Roman"/>
          <w:sz w:val="24"/>
          <w:szCs w:val="24"/>
        </w:rPr>
        <w:t xml:space="preserve"> pojazd</w:t>
      </w:r>
      <w:r w:rsidR="00054282" w:rsidRPr="00ED326F">
        <w:rPr>
          <w:rFonts w:ascii="Times New Roman" w:hAnsi="Times New Roman" w:cs="Times New Roman"/>
          <w:sz w:val="24"/>
          <w:szCs w:val="24"/>
        </w:rPr>
        <w:t>u</w:t>
      </w:r>
      <w:r w:rsidRPr="00ED326F">
        <w:rPr>
          <w:rFonts w:ascii="Times New Roman" w:hAnsi="Times New Roman" w:cs="Times New Roman"/>
          <w:sz w:val="24"/>
          <w:szCs w:val="24"/>
        </w:rPr>
        <w:t>, o ile zostan</w:t>
      </w:r>
      <w:r w:rsidR="00054282" w:rsidRPr="00ED326F">
        <w:rPr>
          <w:rFonts w:ascii="Times New Roman" w:hAnsi="Times New Roman" w:cs="Times New Roman"/>
          <w:sz w:val="24"/>
          <w:szCs w:val="24"/>
        </w:rPr>
        <w:t>ie</w:t>
      </w:r>
      <w:r w:rsidRPr="00ED326F">
        <w:rPr>
          <w:rFonts w:ascii="Times New Roman" w:hAnsi="Times New Roman" w:cs="Times New Roman"/>
          <w:sz w:val="24"/>
          <w:szCs w:val="24"/>
        </w:rPr>
        <w:t xml:space="preserve"> wydan</w:t>
      </w:r>
      <w:r w:rsidR="00054282" w:rsidRPr="00ED326F">
        <w:rPr>
          <w:rFonts w:ascii="Times New Roman" w:hAnsi="Times New Roman" w:cs="Times New Roman"/>
          <w:sz w:val="24"/>
          <w:szCs w:val="24"/>
        </w:rPr>
        <w:t>a</w:t>
      </w:r>
      <w:r w:rsidRPr="00ED326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811043F" w14:textId="671C235F" w:rsidR="00C17F52" w:rsidRPr="00ED326F" w:rsidRDefault="00C17F52" w:rsidP="00ED326F">
      <w:pPr>
        <w:pStyle w:val="Akapitzlist"/>
        <w:numPr>
          <w:ilvl w:val="1"/>
          <w:numId w:val="5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instrukcj</w:t>
      </w:r>
      <w:r w:rsidR="00054282" w:rsidRPr="00ED326F">
        <w:rPr>
          <w:rFonts w:ascii="Times New Roman" w:hAnsi="Times New Roman" w:cs="Times New Roman"/>
          <w:sz w:val="24"/>
          <w:szCs w:val="24"/>
        </w:rPr>
        <w:t>ę</w:t>
      </w:r>
      <w:r w:rsidRPr="00ED326F">
        <w:rPr>
          <w:rFonts w:ascii="Times New Roman" w:hAnsi="Times New Roman" w:cs="Times New Roman"/>
          <w:sz w:val="24"/>
          <w:szCs w:val="24"/>
        </w:rPr>
        <w:t xml:space="preserve"> obsługi w języku polskim, </w:t>
      </w:r>
    </w:p>
    <w:p w14:paraId="2E6BE6D6" w14:textId="6E8287EB" w:rsidR="00C17F52" w:rsidRPr="00ED326F" w:rsidRDefault="00C17F52" w:rsidP="00ED326F">
      <w:pPr>
        <w:pStyle w:val="Akapitzlist"/>
        <w:numPr>
          <w:ilvl w:val="1"/>
          <w:numId w:val="5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 xml:space="preserve">dowód rejestracyjny </w:t>
      </w:r>
      <w:r w:rsidR="00054282" w:rsidRPr="00ED326F">
        <w:rPr>
          <w:rFonts w:ascii="Times New Roman" w:hAnsi="Times New Roman" w:cs="Times New Roman"/>
          <w:sz w:val="24"/>
          <w:szCs w:val="24"/>
        </w:rPr>
        <w:t>(samochód będzie miał z</w:t>
      </w:r>
      <w:r w:rsidRPr="00ED326F">
        <w:rPr>
          <w:rFonts w:ascii="Times New Roman" w:hAnsi="Times New Roman" w:cs="Times New Roman"/>
          <w:sz w:val="24"/>
          <w:szCs w:val="24"/>
        </w:rPr>
        <w:t>amontowan</w:t>
      </w:r>
      <w:r w:rsidR="00054282" w:rsidRPr="00ED326F">
        <w:rPr>
          <w:rFonts w:ascii="Times New Roman" w:hAnsi="Times New Roman" w:cs="Times New Roman"/>
          <w:sz w:val="24"/>
          <w:szCs w:val="24"/>
        </w:rPr>
        <w:t>e</w:t>
      </w:r>
      <w:r w:rsidRPr="00ED326F">
        <w:rPr>
          <w:rFonts w:ascii="Times New Roman" w:hAnsi="Times New Roman" w:cs="Times New Roman"/>
          <w:sz w:val="24"/>
          <w:szCs w:val="24"/>
        </w:rPr>
        <w:t xml:space="preserve"> tablic</w:t>
      </w:r>
      <w:r w:rsidR="00054282" w:rsidRPr="00ED326F">
        <w:rPr>
          <w:rFonts w:ascii="Times New Roman" w:hAnsi="Times New Roman" w:cs="Times New Roman"/>
          <w:sz w:val="24"/>
          <w:szCs w:val="24"/>
        </w:rPr>
        <w:t>e</w:t>
      </w:r>
      <w:r w:rsidRPr="00ED326F">
        <w:rPr>
          <w:rFonts w:ascii="Times New Roman" w:hAnsi="Times New Roman" w:cs="Times New Roman"/>
          <w:sz w:val="24"/>
          <w:szCs w:val="24"/>
        </w:rPr>
        <w:t xml:space="preserve"> rejestracyjn</w:t>
      </w:r>
      <w:r w:rsidR="00054282" w:rsidRPr="00ED326F">
        <w:rPr>
          <w:rFonts w:ascii="Times New Roman" w:hAnsi="Times New Roman" w:cs="Times New Roman"/>
          <w:sz w:val="24"/>
          <w:szCs w:val="24"/>
        </w:rPr>
        <w:t>e),</w:t>
      </w:r>
    </w:p>
    <w:p w14:paraId="7C836725" w14:textId="3D85D631" w:rsidR="00C17F52" w:rsidRPr="00ED326F" w:rsidRDefault="00C17F52" w:rsidP="00ED326F">
      <w:pPr>
        <w:pStyle w:val="Akapitzlist"/>
        <w:numPr>
          <w:ilvl w:val="1"/>
          <w:numId w:val="5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D326F">
        <w:rPr>
          <w:rFonts w:ascii="Times New Roman" w:hAnsi="Times New Roman" w:cs="Times New Roman"/>
          <w:sz w:val="24"/>
          <w:szCs w:val="24"/>
        </w:rPr>
        <w:t>pakiet ubezpieczenia OC oraz AC</w:t>
      </w:r>
      <w:r w:rsidR="00054282" w:rsidRPr="00ED326F">
        <w:rPr>
          <w:rFonts w:ascii="Times New Roman" w:hAnsi="Times New Roman" w:cs="Times New Roman"/>
          <w:sz w:val="24"/>
          <w:szCs w:val="24"/>
        </w:rPr>
        <w:t>.</w:t>
      </w:r>
    </w:p>
    <w:p w14:paraId="5818FA9D" w14:textId="77777777" w:rsidR="00C17F52" w:rsidRPr="00ED326F" w:rsidRDefault="00C17F52" w:rsidP="00ED326F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C8A63" w14:textId="77777777" w:rsidR="00C31588" w:rsidRPr="00ED326F" w:rsidRDefault="00C31588" w:rsidP="00ED326F">
      <w:pPr>
        <w:spacing w:line="276" w:lineRule="auto"/>
        <w:jc w:val="both"/>
        <w:rPr>
          <w:sz w:val="24"/>
          <w:szCs w:val="24"/>
        </w:rPr>
      </w:pPr>
    </w:p>
    <w:sectPr w:rsidR="00C31588" w:rsidRPr="00ED326F" w:rsidSect="00ED326F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B7A8A" w14:textId="77777777" w:rsidR="00ED326F" w:rsidRDefault="00ED326F" w:rsidP="00ED326F">
      <w:r>
        <w:separator/>
      </w:r>
    </w:p>
  </w:endnote>
  <w:endnote w:type="continuationSeparator" w:id="0">
    <w:p w14:paraId="5282D3CF" w14:textId="77777777" w:rsidR="00ED326F" w:rsidRDefault="00ED326F" w:rsidP="00ED3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44156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BE3FEE5" w14:textId="2F3701D7" w:rsidR="00ED326F" w:rsidRPr="00ED326F" w:rsidRDefault="00ED326F">
            <w:pPr>
              <w:pStyle w:val="Stopka"/>
              <w:jc w:val="center"/>
            </w:pPr>
            <w:r w:rsidRPr="00ED326F">
              <w:t xml:space="preserve">Strona </w:t>
            </w:r>
            <w:r w:rsidRPr="00ED326F">
              <w:fldChar w:fldCharType="begin"/>
            </w:r>
            <w:r w:rsidRPr="00ED326F">
              <w:instrText>PAGE</w:instrText>
            </w:r>
            <w:r w:rsidRPr="00ED326F">
              <w:fldChar w:fldCharType="separate"/>
            </w:r>
            <w:r w:rsidRPr="00ED326F">
              <w:t>2</w:t>
            </w:r>
            <w:r w:rsidRPr="00ED326F">
              <w:fldChar w:fldCharType="end"/>
            </w:r>
            <w:r w:rsidRPr="00ED326F">
              <w:t xml:space="preserve"> z </w:t>
            </w:r>
            <w:r w:rsidRPr="00ED326F">
              <w:fldChar w:fldCharType="begin"/>
            </w:r>
            <w:r w:rsidRPr="00ED326F">
              <w:instrText>NUMPAGES</w:instrText>
            </w:r>
            <w:r w:rsidRPr="00ED326F">
              <w:fldChar w:fldCharType="separate"/>
            </w:r>
            <w:r w:rsidRPr="00ED326F">
              <w:t>2</w:t>
            </w:r>
            <w:r w:rsidRPr="00ED326F">
              <w:fldChar w:fldCharType="end"/>
            </w:r>
          </w:p>
        </w:sdtContent>
      </w:sdt>
    </w:sdtContent>
  </w:sdt>
  <w:p w14:paraId="6B316092" w14:textId="77777777" w:rsidR="00ED326F" w:rsidRDefault="00ED3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DB796" w14:textId="77777777" w:rsidR="00ED326F" w:rsidRDefault="00ED326F" w:rsidP="00ED326F">
      <w:r>
        <w:separator/>
      </w:r>
    </w:p>
  </w:footnote>
  <w:footnote w:type="continuationSeparator" w:id="0">
    <w:p w14:paraId="3A5AFEB0" w14:textId="77777777" w:rsidR="00ED326F" w:rsidRDefault="00ED326F" w:rsidP="00ED3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E5001"/>
    <w:multiLevelType w:val="hybridMultilevel"/>
    <w:tmpl w:val="EA1E41F2"/>
    <w:lvl w:ilvl="0" w:tplc="3C18F70C">
      <w:start w:val="1"/>
      <w:numFmt w:val="lowerLetter"/>
      <w:lvlText w:val="%1)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2539334F"/>
    <w:multiLevelType w:val="hybridMultilevel"/>
    <w:tmpl w:val="EE82A3F6"/>
    <w:lvl w:ilvl="0" w:tplc="A66E4C1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E2EF8"/>
    <w:multiLevelType w:val="hybridMultilevel"/>
    <w:tmpl w:val="B2B07D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04E552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2F1E37"/>
    <w:multiLevelType w:val="hybridMultilevel"/>
    <w:tmpl w:val="4074001E"/>
    <w:lvl w:ilvl="0" w:tplc="E8127C1E">
      <w:start w:val="1"/>
      <w:numFmt w:val="lowerLetter"/>
      <w:lvlText w:val="%1)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83E1DEA"/>
    <w:multiLevelType w:val="hybridMultilevel"/>
    <w:tmpl w:val="00BCA4BA"/>
    <w:lvl w:ilvl="0" w:tplc="176865B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EE44F6"/>
    <w:multiLevelType w:val="hybridMultilevel"/>
    <w:tmpl w:val="54023F36"/>
    <w:lvl w:ilvl="0" w:tplc="04150011">
      <w:start w:val="1"/>
      <w:numFmt w:val="decimal"/>
      <w:lvlText w:val="%1)"/>
      <w:lvlJc w:val="left"/>
      <w:pPr>
        <w:ind w:left="48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55330729">
    <w:abstractNumId w:val="1"/>
  </w:num>
  <w:num w:numId="2" w16cid:durableId="248194434">
    <w:abstractNumId w:val="5"/>
  </w:num>
  <w:num w:numId="3" w16cid:durableId="632175873">
    <w:abstractNumId w:val="3"/>
  </w:num>
  <w:num w:numId="4" w16cid:durableId="811874039">
    <w:abstractNumId w:val="4"/>
  </w:num>
  <w:num w:numId="5" w16cid:durableId="231359220">
    <w:abstractNumId w:val="2"/>
  </w:num>
  <w:num w:numId="6" w16cid:durableId="2106995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588"/>
    <w:rsid w:val="00047CE4"/>
    <w:rsid w:val="00054282"/>
    <w:rsid w:val="000B1452"/>
    <w:rsid w:val="00273BFC"/>
    <w:rsid w:val="002E6651"/>
    <w:rsid w:val="00317CCD"/>
    <w:rsid w:val="00374024"/>
    <w:rsid w:val="00397B60"/>
    <w:rsid w:val="004375F4"/>
    <w:rsid w:val="00532C70"/>
    <w:rsid w:val="00677B58"/>
    <w:rsid w:val="00925575"/>
    <w:rsid w:val="009272FF"/>
    <w:rsid w:val="00AC4AFD"/>
    <w:rsid w:val="00C17F52"/>
    <w:rsid w:val="00C31588"/>
    <w:rsid w:val="00C36660"/>
    <w:rsid w:val="00C41228"/>
    <w:rsid w:val="00DE26C6"/>
    <w:rsid w:val="00DF2378"/>
    <w:rsid w:val="00ED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51DC"/>
  <w15:chartTrackingRefBased/>
  <w15:docId w15:val="{FF1A78BC-BCDA-4D88-AD9E-E2F5FEDC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2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2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4122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D32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26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32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26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10</cp:revision>
  <cp:lastPrinted>2024-06-11T08:02:00Z</cp:lastPrinted>
  <dcterms:created xsi:type="dcterms:W3CDTF">2024-06-07T10:10:00Z</dcterms:created>
  <dcterms:modified xsi:type="dcterms:W3CDTF">2024-06-13T09:39:00Z</dcterms:modified>
</cp:coreProperties>
</file>