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D55A" w14:textId="44925867" w:rsidR="0025217A" w:rsidRPr="00745950" w:rsidRDefault="003F67F4" w:rsidP="0025217A">
      <w:pPr>
        <w:spacing w:before="480" w:after="0" w:line="257" w:lineRule="auto"/>
        <w:ind w:left="5664" w:firstLine="708"/>
        <w:rPr>
          <w:rFonts w:ascii="Cambria" w:hAnsi="Cambria" w:cs="Arial"/>
          <w:b/>
          <w:color w:val="auto"/>
          <w:szCs w:val="20"/>
        </w:rPr>
      </w:pPr>
      <w:r w:rsidRPr="00745950">
        <w:rPr>
          <w:rFonts w:ascii="Cambria" w:hAnsi="Cambria" w:cs="Arial"/>
          <w:b/>
          <w:color w:val="auto"/>
          <w:szCs w:val="20"/>
        </w:rPr>
        <w:t xml:space="preserve">Załącznik nr </w:t>
      </w:r>
      <w:r w:rsidR="00C153AD">
        <w:rPr>
          <w:rFonts w:ascii="Cambria" w:hAnsi="Cambria" w:cs="Arial"/>
          <w:b/>
          <w:color w:val="auto"/>
          <w:szCs w:val="20"/>
        </w:rPr>
        <w:t>5</w:t>
      </w:r>
      <w:r w:rsidR="00871182" w:rsidRPr="00745950">
        <w:rPr>
          <w:rFonts w:ascii="Cambria" w:hAnsi="Cambria" w:cs="Arial"/>
          <w:b/>
          <w:color w:val="auto"/>
          <w:szCs w:val="20"/>
        </w:rPr>
        <w:t xml:space="preserve">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0"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1" w:name="_Hlk143542206"/>
      <w:bookmarkEnd w:id="0"/>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1"/>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 xml:space="preserve">składane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586904D7" w14:textId="77777777" w:rsidR="00515B3F" w:rsidRPr="00515B3F" w:rsidRDefault="00515B3F" w:rsidP="00515B3F">
      <w:pPr>
        <w:widowControl w:val="0"/>
        <w:autoSpaceDE w:val="0"/>
        <w:autoSpaceDN w:val="0"/>
        <w:spacing w:after="0" w:line="240" w:lineRule="auto"/>
        <w:jc w:val="center"/>
        <w:rPr>
          <w:rFonts w:ascii="Times New Roman" w:eastAsia="Times New Roman" w:hAnsi="Times New Roman" w:cs="Times New Roman"/>
          <w:b/>
          <w:color w:val="auto"/>
          <w:spacing w:val="0"/>
          <w:sz w:val="22"/>
          <w:lang w:eastAsia="pl-PL"/>
        </w:rPr>
      </w:pPr>
      <w:r w:rsidRPr="00515B3F">
        <w:rPr>
          <w:rFonts w:ascii="Times New Roman" w:eastAsia="Times New Roman" w:hAnsi="Times New Roman" w:cs="Times New Roman"/>
          <w:b/>
          <w:color w:val="auto"/>
          <w:spacing w:val="0"/>
          <w:sz w:val="22"/>
          <w:lang w:eastAsia="pl-PL"/>
        </w:rPr>
        <w:t xml:space="preserve">dzierżawa </w:t>
      </w:r>
      <w:bookmarkStart w:id="2" w:name="_Hlk192271842"/>
      <w:r w:rsidRPr="00515B3F">
        <w:rPr>
          <w:rFonts w:ascii="Times New Roman" w:eastAsia="Times New Roman" w:hAnsi="Times New Roman" w:cs="Times New Roman"/>
          <w:b/>
          <w:color w:val="auto"/>
          <w:spacing w:val="0"/>
          <w:sz w:val="22"/>
          <w:lang w:eastAsia="pl-PL"/>
        </w:rPr>
        <w:t>toru  wizyjnego 4K z funkcją obrazowania</w:t>
      </w:r>
    </w:p>
    <w:p w14:paraId="4FEBA381" w14:textId="77777777" w:rsidR="00515B3F" w:rsidRPr="00515B3F" w:rsidRDefault="00515B3F" w:rsidP="00515B3F">
      <w:pPr>
        <w:widowControl w:val="0"/>
        <w:autoSpaceDE w:val="0"/>
        <w:autoSpaceDN w:val="0"/>
        <w:spacing w:after="0" w:line="240" w:lineRule="auto"/>
        <w:jc w:val="center"/>
        <w:rPr>
          <w:rFonts w:ascii="Arial" w:eastAsia="Microsoft Sans Serif" w:hAnsi="Microsoft Sans Serif" w:cs="Microsoft Sans Serif"/>
          <w:b/>
          <w:color w:val="auto"/>
          <w:spacing w:val="0"/>
          <w:sz w:val="24"/>
          <w:szCs w:val="18"/>
        </w:rPr>
      </w:pPr>
      <w:r w:rsidRPr="00515B3F">
        <w:rPr>
          <w:rFonts w:ascii="Times New Roman" w:eastAsia="Times New Roman" w:hAnsi="Times New Roman" w:cs="Times New Roman"/>
          <w:b/>
          <w:color w:val="auto"/>
          <w:spacing w:val="0"/>
          <w:sz w:val="22"/>
          <w:lang w:eastAsia="pl-PL"/>
        </w:rPr>
        <w:t xml:space="preserve">fluorescencyjnego ICG </w:t>
      </w:r>
      <w:bookmarkEnd w:id="2"/>
      <w:r w:rsidRPr="00515B3F">
        <w:rPr>
          <w:rFonts w:ascii="Times New Roman" w:eastAsia="Times New Roman" w:hAnsi="Times New Roman" w:cs="Times New Roman"/>
          <w:b/>
          <w:color w:val="auto"/>
          <w:spacing w:val="0"/>
          <w:sz w:val="22"/>
          <w:lang w:eastAsia="pl-PL"/>
        </w:rPr>
        <w:t>oraz dostawa narzędzi  laparoskopowych</w:t>
      </w:r>
    </w:p>
    <w:p w14:paraId="24614788" w14:textId="29051A40" w:rsidR="005F3F1D" w:rsidRPr="00D60338" w:rsidRDefault="005F3F1D" w:rsidP="0025217A">
      <w:pPr>
        <w:spacing w:before="240" w:after="0" w:line="360" w:lineRule="auto"/>
        <w:rPr>
          <w:rFonts w:ascii="Cambria" w:hAnsi="Cambria" w:cs="Arial"/>
          <w:b/>
          <w:color w:val="auto"/>
          <w:sz w:val="24"/>
          <w:szCs w:val="24"/>
        </w:rPr>
      </w:pPr>
    </w:p>
    <w:p w14:paraId="334ED567" w14:textId="74D7F072"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Milickie Centrum Medyczne Sp. z o.o.</w:t>
      </w:r>
      <w:r w:rsidR="00993739">
        <w:rPr>
          <w:rFonts w:ascii="Cambria" w:eastAsia="Calibri" w:hAnsi="Cambria" w:cs="Arial"/>
          <w:color w:val="auto"/>
          <w:sz w:val="24"/>
          <w:szCs w:val="24"/>
        </w:rPr>
        <w:t xml:space="preserve"> w restrukturyzacji</w:t>
      </w:r>
      <w:r w:rsidR="009529DC" w:rsidRPr="00D60338">
        <w:rPr>
          <w:rFonts w:ascii="Cambria" w:eastAsia="Calibri" w:hAnsi="Cambria" w:cs="Arial"/>
          <w:color w:val="auto"/>
          <w:sz w:val="24"/>
          <w:szCs w:val="24"/>
        </w:rPr>
        <w:t xml:space="preserve">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011AA90F"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w:t>
      </w:r>
      <w:r w:rsidR="00A72523">
        <w:rPr>
          <w:rFonts w:ascii="Cambria" w:eastAsia="Times New Roman" w:hAnsi="Cambria" w:cs="Times New Roman"/>
          <w:color w:val="auto"/>
          <w:spacing w:val="0"/>
          <w:sz w:val="24"/>
          <w:szCs w:val="24"/>
          <w:lang w:eastAsia="pl-PL"/>
        </w:rPr>
        <w:t xml:space="preserve"> i 2</w:t>
      </w:r>
      <w:r w:rsidRPr="00D60338">
        <w:rPr>
          <w:rFonts w:ascii="Cambria" w:eastAsia="Times New Roman" w:hAnsi="Cambria" w:cs="Times New Roman"/>
          <w:color w:val="auto"/>
          <w:spacing w:val="0"/>
          <w:sz w:val="24"/>
          <w:szCs w:val="24"/>
          <w:lang w:eastAsia="pl-PL"/>
        </w:rPr>
        <w:t xml:space="preserve">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 xml:space="preserve">Jednocześnie oświadczam, że w związku z </w:t>
      </w:r>
      <w:r w:rsidRPr="00D60338">
        <w:rPr>
          <w:rFonts w:ascii="Cambria" w:eastAsia="Times New Roman" w:hAnsi="Cambria" w:cs="Times New Roman"/>
          <w:color w:val="auto"/>
          <w:spacing w:val="0"/>
          <w:sz w:val="24"/>
          <w:szCs w:val="24"/>
          <w:lang w:eastAsia="pl-PL"/>
        </w:rPr>
        <w:lastRenderedPageBreak/>
        <w:t>ww. okolicznością, na podstawie art. 110 ust. 2 PZP podjąłem następujące środki naprawcze:</w:t>
      </w:r>
    </w:p>
    <w:p w14:paraId="3582759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i/>
          <w:color w:val="auto"/>
          <w:spacing w:val="0"/>
          <w:sz w:val="24"/>
          <w:szCs w:val="24"/>
          <w:lang w:eastAsia="pl-PL"/>
        </w:rPr>
        <w:t xml:space="preserve"> jeżeli nie dotyczy, proszę przekreślić;</w:t>
      </w: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 xml:space="preserve">czy i w jakim zakresie podmiot udostępniający zasoby, na zdolnościach którego Wykonawca polega w odniesieniu do warunków udziału w postępowaniu </w:t>
      </w:r>
      <w:r w:rsidRPr="00745950">
        <w:rPr>
          <w:rFonts w:ascii="Cambria" w:eastAsia="Times New Roman" w:hAnsi="Cambria" w:cs="Times New Roman"/>
          <w:color w:val="auto"/>
          <w:spacing w:val="0"/>
          <w:sz w:val="24"/>
          <w:szCs w:val="24"/>
          <w:lang w:eastAsia="pl-PL"/>
        </w:rPr>
        <w:lastRenderedPageBreak/>
        <w:t>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3"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3"/>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4" w:name="_Hlk99005462"/>
      <w:r w:rsidRPr="00745950">
        <w:rPr>
          <w:rFonts w:ascii="Cambria" w:hAnsi="Cambria" w:cs="Arial"/>
          <w:i/>
          <w:color w:val="auto"/>
          <w:szCs w:val="20"/>
        </w:rPr>
        <w:t xml:space="preserve">(wskazać </w:t>
      </w:r>
      <w:bookmarkEnd w:id="4"/>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5"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5"/>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lastRenderedPageBreak/>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6" w:name="_Hlk141017028"/>
      <w:bookmarkStart w:id="7" w:name="_Hlk137311303"/>
    </w:p>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bookmarkEnd w:id="6"/>
    <w:bookmarkEnd w:id="7"/>
    <w:sectPr w:rsidR="00852C54" w:rsidRPr="00745950" w:rsidSect="00131E05">
      <w:head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D32D" w14:textId="3D8C93E7"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w:t>
    </w:r>
    <w:r w:rsidR="00A7588D" w:rsidRPr="00A7588D">
      <w:rPr>
        <w:rFonts w:ascii="Calibri Light" w:eastAsia="Times New Roman" w:hAnsi="Calibri Light" w:cs="Times New Roman"/>
        <w:caps/>
        <w:color w:val="833C0B"/>
        <w:spacing w:val="20"/>
        <w:sz w:val="24"/>
        <w:szCs w:val="24"/>
      </w:rPr>
      <w:t xml:space="preserve"> </w:t>
    </w:r>
    <w:r w:rsidR="00A7588D" w:rsidRPr="00A7588D">
      <w:rPr>
        <w:rFonts w:ascii="Calibri Light" w:eastAsia="Times New Roman" w:hAnsi="Calibri Light" w:cs="Times New Roman"/>
        <w:caps/>
        <w:color w:val="833C0B"/>
        <w:spacing w:val="20"/>
        <w:sz w:val="24"/>
        <w:szCs w:val="24"/>
      </w:rPr>
      <w:t>ZP08/2025</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9691399">
    <w:abstractNumId w:val="0"/>
  </w:num>
  <w:num w:numId="2" w16cid:durableId="1468939371">
    <w:abstractNumId w:val="6"/>
  </w:num>
  <w:num w:numId="3" w16cid:durableId="1670717801">
    <w:abstractNumId w:val="5"/>
  </w:num>
  <w:num w:numId="4" w16cid:durableId="500707110">
    <w:abstractNumId w:val="4"/>
  </w:num>
  <w:num w:numId="5" w16cid:durableId="1122922667">
    <w:abstractNumId w:val="2"/>
  </w:num>
  <w:num w:numId="6" w16cid:durableId="1766071679">
    <w:abstractNumId w:val="1"/>
  </w:num>
  <w:num w:numId="7" w16cid:durableId="133498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15B3F"/>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85D8E"/>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93739"/>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72523"/>
    <w:rsid w:val="00A7588D"/>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153AD"/>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33AD"/>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6FC5"/>
    <w:rsid w:val="00ED0E28"/>
    <w:rsid w:val="00ED5923"/>
    <w:rsid w:val="00F04DE2"/>
    <w:rsid w:val="00F06546"/>
    <w:rsid w:val="00F237D5"/>
    <w:rsid w:val="00F27B3E"/>
    <w:rsid w:val="00F41739"/>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ED4AC"/>
  <w15:docId w15:val="{562C0B70-C2E1-4973-A87A-5093297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1D5E-F4EB-4A8B-96CB-88683FEE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883</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39</cp:revision>
  <cp:lastPrinted>2022-12-09T10:33:00Z</cp:lastPrinted>
  <dcterms:created xsi:type="dcterms:W3CDTF">2023-08-17T17:38:00Z</dcterms:created>
  <dcterms:modified xsi:type="dcterms:W3CDTF">2025-03-07T19:40:00Z</dcterms:modified>
</cp:coreProperties>
</file>