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E7C818" w14:textId="77777777" w:rsidR="003941AC" w:rsidRDefault="003941AC" w:rsidP="007F2739">
      <w:pPr>
        <w:spacing w:before="200" w:line="240" w:lineRule="auto"/>
        <w:jc w:val="center"/>
        <w:rPr>
          <w:b/>
          <w:sz w:val="36"/>
          <w:u w:val="single"/>
        </w:rPr>
      </w:pPr>
    </w:p>
    <w:p w14:paraId="0CF40C2D" w14:textId="77777777" w:rsidR="007F2739" w:rsidRDefault="007F2739" w:rsidP="007F2739">
      <w:pPr>
        <w:spacing w:before="200" w:line="240" w:lineRule="auto"/>
        <w:jc w:val="center"/>
        <w:rPr>
          <w:b/>
          <w:sz w:val="36"/>
          <w:u w:val="single"/>
        </w:rPr>
      </w:pPr>
      <w:r w:rsidRPr="008A2759">
        <w:rPr>
          <w:b/>
          <w:sz w:val="36"/>
          <w:u w:val="single"/>
        </w:rPr>
        <w:t xml:space="preserve">SPECYFIKACJA TECHNICZNA </w:t>
      </w:r>
      <w:r w:rsidRPr="008A2759">
        <w:rPr>
          <w:b/>
          <w:sz w:val="36"/>
          <w:u w:val="single"/>
        </w:rPr>
        <w:br/>
        <w:t>WYKONANIA I ODBIORU ROBÓT</w:t>
      </w:r>
    </w:p>
    <w:p w14:paraId="0983CA75" w14:textId="77777777" w:rsidR="003941AC" w:rsidRDefault="003941AC" w:rsidP="007F2739">
      <w:pPr>
        <w:spacing w:before="200" w:line="240" w:lineRule="auto"/>
        <w:jc w:val="center"/>
        <w:rPr>
          <w:b/>
          <w:sz w:val="36"/>
          <w:u w:val="single"/>
        </w:rPr>
      </w:pPr>
    </w:p>
    <w:p w14:paraId="1FFA8F25" w14:textId="77777777" w:rsidR="00CF673E" w:rsidRPr="008A2759" w:rsidRDefault="00CF673E" w:rsidP="007F2739">
      <w:pPr>
        <w:spacing w:before="200" w:line="240" w:lineRule="auto"/>
        <w:jc w:val="center"/>
        <w:rPr>
          <w:b/>
          <w:sz w:val="36"/>
          <w:u w:val="single"/>
        </w:rPr>
      </w:pPr>
    </w:p>
    <w:tbl>
      <w:tblPr>
        <w:tblStyle w:val="Tabela-Siatka"/>
        <w:tblW w:w="9322" w:type="dxa"/>
        <w:tblLayout w:type="fixed"/>
        <w:tblLook w:val="04A0" w:firstRow="1" w:lastRow="0" w:firstColumn="1" w:lastColumn="0" w:noHBand="0" w:noVBand="1"/>
      </w:tblPr>
      <w:tblGrid>
        <w:gridCol w:w="2802"/>
        <w:gridCol w:w="6520"/>
      </w:tblGrid>
      <w:tr w:rsidR="00047D94" w:rsidRPr="008222FE" w14:paraId="2E59615B" w14:textId="77777777" w:rsidTr="00047D94">
        <w:tc>
          <w:tcPr>
            <w:tcW w:w="2802" w:type="dxa"/>
            <w:vAlign w:val="center"/>
          </w:tcPr>
          <w:p w14:paraId="6A525176" w14:textId="77777777" w:rsidR="00047D94" w:rsidRPr="008222FE" w:rsidRDefault="00047D94" w:rsidP="00047D94">
            <w:pPr>
              <w:pStyle w:val="norstronatyt"/>
              <w:jc w:val="center"/>
            </w:pPr>
            <w:r w:rsidRPr="008222FE">
              <w:t>NAZWA INWESTYCJI</w:t>
            </w:r>
          </w:p>
        </w:tc>
        <w:tc>
          <w:tcPr>
            <w:tcW w:w="6520" w:type="dxa"/>
            <w:vAlign w:val="center"/>
          </w:tcPr>
          <w:p w14:paraId="725F8096" w14:textId="19B39059" w:rsidR="002C4A2B" w:rsidRPr="002C4A2B" w:rsidRDefault="002C4A2B" w:rsidP="002C4A2B">
            <w:pPr>
              <w:pStyle w:val="Bezodstpw"/>
              <w:jc w:val="center"/>
              <w:rPr>
                <w:b/>
                <w:szCs w:val="36"/>
              </w:rPr>
            </w:pPr>
            <w:r w:rsidRPr="002C4A2B">
              <w:rPr>
                <w:b/>
                <w:szCs w:val="36"/>
              </w:rPr>
              <w:t xml:space="preserve">Rozbiórka budynku gospodarczego </w:t>
            </w:r>
            <w:r>
              <w:rPr>
                <w:b/>
                <w:szCs w:val="36"/>
              </w:rPr>
              <w:br/>
            </w:r>
            <w:r w:rsidRPr="002C4A2B">
              <w:rPr>
                <w:b/>
                <w:szCs w:val="36"/>
              </w:rPr>
              <w:t xml:space="preserve">na działce nr 1294/100 </w:t>
            </w:r>
          </w:p>
          <w:p w14:paraId="730BFF98" w14:textId="54D4F00E" w:rsidR="00047D94" w:rsidRPr="00451F9E" w:rsidRDefault="002C4A2B" w:rsidP="002C4A2B">
            <w:pPr>
              <w:pStyle w:val="Bezodstpw"/>
              <w:jc w:val="center"/>
              <w:rPr>
                <w:b/>
              </w:rPr>
            </w:pPr>
            <w:r w:rsidRPr="002C4A2B">
              <w:rPr>
                <w:b/>
                <w:szCs w:val="36"/>
              </w:rPr>
              <w:t>przy ul. Wyszyńskiego w Tarnowskich Górach</w:t>
            </w:r>
          </w:p>
        </w:tc>
      </w:tr>
      <w:tr w:rsidR="00047D94" w:rsidRPr="008222FE" w14:paraId="3CE0E0C0" w14:textId="77777777" w:rsidTr="00047D94">
        <w:tc>
          <w:tcPr>
            <w:tcW w:w="2802" w:type="dxa"/>
            <w:vAlign w:val="center"/>
          </w:tcPr>
          <w:p w14:paraId="35F8B2B5" w14:textId="77777777" w:rsidR="00047D94" w:rsidRPr="008222FE" w:rsidRDefault="00047D94" w:rsidP="00047D94">
            <w:pPr>
              <w:pStyle w:val="norstronatyt"/>
              <w:jc w:val="center"/>
            </w:pPr>
            <w:r w:rsidRPr="008222FE">
              <w:t>ADRES INWESTYCJI</w:t>
            </w:r>
          </w:p>
        </w:tc>
        <w:tc>
          <w:tcPr>
            <w:tcW w:w="6520" w:type="dxa"/>
            <w:vAlign w:val="center"/>
          </w:tcPr>
          <w:p w14:paraId="5D9B81F4" w14:textId="77777777" w:rsidR="002A68CE" w:rsidRPr="004B7E0C" w:rsidRDefault="002A68CE" w:rsidP="002A68CE">
            <w:pPr>
              <w:pStyle w:val="Bezodstpw"/>
              <w:jc w:val="center"/>
              <w:rPr>
                <w:b/>
                <w:szCs w:val="36"/>
              </w:rPr>
            </w:pPr>
            <w:r w:rsidRPr="004B7E0C">
              <w:rPr>
                <w:b/>
                <w:szCs w:val="36"/>
              </w:rPr>
              <w:t xml:space="preserve">ul. </w:t>
            </w:r>
            <w:r>
              <w:rPr>
                <w:b/>
                <w:szCs w:val="36"/>
              </w:rPr>
              <w:t>Wyszyńskiego</w:t>
            </w:r>
          </w:p>
          <w:p w14:paraId="31D5495B" w14:textId="77777777" w:rsidR="002A68CE" w:rsidRPr="004B7E0C" w:rsidRDefault="002A68CE" w:rsidP="002A68CE">
            <w:pPr>
              <w:pStyle w:val="Bezodstpw"/>
              <w:jc w:val="center"/>
              <w:rPr>
                <w:b/>
                <w:szCs w:val="36"/>
              </w:rPr>
            </w:pPr>
            <w:r w:rsidRPr="004B7E0C">
              <w:rPr>
                <w:b/>
                <w:szCs w:val="36"/>
              </w:rPr>
              <w:t>42-600 Tarnowskie Góry</w:t>
            </w:r>
          </w:p>
          <w:p w14:paraId="5E6BE81F" w14:textId="77777777" w:rsidR="002A68CE" w:rsidRPr="004B7E0C" w:rsidRDefault="002A68CE" w:rsidP="002A68CE">
            <w:pPr>
              <w:pStyle w:val="Bezodstpw"/>
              <w:jc w:val="center"/>
              <w:rPr>
                <w:b/>
                <w:szCs w:val="36"/>
              </w:rPr>
            </w:pPr>
            <w:r w:rsidRPr="004B7E0C">
              <w:rPr>
                <w:b/>
                <w:szCs w:val="36"/>
              </w:rPr>
              <w:t>jednostka ewidencyjna 241304_1 Tarnowskie Góry</w:t>
            </w:r>
          </w:p>
          <w:p w14:paraId="6CB4D2B6" w14:textId="77777777" w:rsidR="002A68CE" w:rsidRPr="004B7E0C" w:rsidRDefault="002A68CE" w:rsidP="002A68CE">
            <w:pPr>
              <w:pStyle w:val="Bezodstpw"/>
              <w:jc w:val="center"/>
              <w:rPr>
                <w:b/>
                <w:szCs w:val="36"/>
              </w:rPr>
            </w:pPr>
            <w:r w:rsidRPr="004B7E0C">
              <w:rPr>
                <w:b/>
                <w:szCs w:val="36"/>
              </w:rPr>
              <w:t>obręb 0004 Tarnowskie Góry</w:t>
            </w:r>
          </w:p>
          <w:p w14:paraId="171FDFFE" w14:textId="70048E12" w:rsidR="00047D94" w:rsidRPr="00AB37EF" w:rsidRDefault="002A68CE" w:rsidP="002A68CE">
            <w:pPr>
              <w:pStyle w:val="Bezodstpw"/>
              <w:jc w:val="center"/>
              <w:rPr>
                <w:b/>
                <w:szCs w:val="36"/>
              </w:rPr>
            </w:pPr>
            <w:r w:rsidRPr="004B7E0C">
              <w:rPr>
                <w:b/>
                <w:szCs w:val="36"/>
              </w:rPr>
              <w:t xml:space="preserve">działka nr </w:t>
            </w:r>
            <w:r>
              <w:rPr>
                <w:b/>
                <w:szCs w:val="36"/>
              </w:rPr>
              <w:t>1294/100</w:t>
            </w:r>
          </w:p>
        </w:tc>
      </w:tr>
      <w:tr w:rsidR="00047D94" w:rsidRPr="008222FE" w14:paraId="6A87D3B5" w14:textId="77777777" w:rsidTr="00047D94">
        <w:tc>
          <w:tcPr>
            <w:tcW w:w="2802" w:type="dxa"/>
            <w:vAlign w:val="center"/>
          </w:tcPr>
          <w:p w14:paraId="1A1AF88C" w14:textId="77777777" w:rsidR="00047D94" w:rsidRPr="008222FE" w:rsidRDefault="00047D94" w:rsidP="00047D94">
            <w:pPr>
              <w:pStyle w:val="norstronatyt"/>
              <w:jc w:val="center"/>
            </w:pPr>
            <w:r w:rsidRPr="008222FE">
              <w:t>INWESTOR</w:t>
            </w:r>
          </w:p>
        </w:tc>
        <w:tc>
          <w:tcPr>
            <w:tcW w:w="6520" w:type="dxa"/>
            <w:vAlign w:val="center"/>
          </w:tcPr>
          <w:p w14:paraId="6D6B789F" w14:textId="77777777" w:rsidR="00363DB8" w:rsidRPr="00363DB8" w:rsidRDefault="00363DB8" w:rsidP="00363DB8">
            <w:pPr>
              <w:pStyle w:val="Bezodstpw"/>
              <w:jc w:val="center"/>
              <w:rPr>
                <w:b/>
                <w:szCs w:val="36"/>
              </w:rPr>
            </w:pPr>
            <w:r w:rsidRPr="00363DB8">
              <w:rPr>
                <w:b/>
                <w:szCs w:val="36"/>
              </w:rPr>
              <w:t>Gmina Tarnowskie Góry</w:t>
            </w:r>
          </w:p>
          <w:p w14:paraId="17BDE1B0" w14:textId="4EFF50C4" w:rsidR="00047D94" w:rsidRPr="00AB37EF" w:rsidRDefault="00363DB8" w:rsidP="00363DB8">
            <w:pPr>
              <w:pStyle w:val="Bezodstpw"/>
              <w:jc w:val="center"/>
              <w:rPr>
                <w:b/>
                <w:szCs w:val="36"/>
              </w:rPr>
            </w:pPr>
            <w:r w:rsidRPr="00363DB8">
              <w:rPr>
                <w:b/>
                <w:szCs w:val="36"/>
              </w:rPr>
              <w:t>42-600 Tarnowskie Góry, ul. Rynek 4</w:t>
            </w:r>
          </w:p>
        </w:tc>
      </w:tr>
    </w:tbl>
    <w:p w14:paraId="77D1BE7C" w14:textId="77777777" w:rsidR="007F2739" w:rsidRPr="002B3D4A" w:rsidRDefault="007F2739" w:rsidP="007F2739">
      <w:pPr>
        <w:pStyle w:val="norstronatyt"/>
        <w:rPr>
          <w:i/>
        </w:rPr>
      </w:pPr>
      <w:r w:rsidRPr="008D5C50">
        <w:t>AUTOR PROJEKTU</w:t>
      </w:r>
      <w:r>
        <w:t>:</w:t>
      </w:r>
    </w:p>
    <w:tbl>
      <w:tblPr>
        <w:tblStyle w:val="Tabela-Siatka"/>
        <w:tblW w:w="9352" w:type="dxa"/>
        <w:tblInd w:w="-8" w:type="dxa"/>
        <w:tblLayout w:type="fixed"/>
        <w:tblLook w:val="04A0" w:firstRow="1" w:lastRow="0" w:firstColumn="1" w:lastColumn="0" w:noHBand="0" w:noVBand="1"/>
      </w:tblPr>
      <w:tblGrid>
        <w:gridCol w:w="2951"/>
        <w:gridCol w:w="3282"/>
        <w:gridCol w:w="3119"/>
      </w:tblGrid>
      <w:tr w:rsidR="007F2739" w:rsidRPr="008222FE" w14:paraId="565BD998" w14:textId="77777777" w:rsidTr="00E9255B">
        <w:trPr>
          <w:trHeight w:val="567"/>
        </w:trPr>
        <w:tc>
          <w:tcPr>
            <w:tcW w:w="2951" w:type="dxa"/>
            <w:vAlign w:val="center"/>
          </w:tcPr>
          <w:p w14:paraId="4485A54A" w14:textId="77777777" w:rsidR="007F2739" w:rsidRPr="008222FE" w:rsidRDefault="007F2739" w:rsidP="00E9255B">
            <w:pPr>
              <w:pStyle w:val="norstronatyt"/>
              <w:jc w:val="center"/>
            </w:pPr>
            <w:r>
              <w:t xml:space="preserve">IMIĘ </w:t>
            </w:r>
            <w:r w:rsidR="00E9255B">
              <w:t>I</w:t>
            </w:r>
            <w:r>
              <w:t> </w:t>
            </w:r>
            <w:r w:rsidRPr="008222FE">
              <w:t>NAZWISKO</w:t>
            </w:r>
          </w:p>
        </w:tc>
        <w:tc>
          <w:tcPr>
            <w:tcW w:w="3282" w:type="dxa"/>
            <w:vAlign w:val="center"/>
          </w:tcPr>
          <w:p w14:paraId="5622E6AB" w14:textId="77777777" w:rsidR="007F2739" w:rsidRDefault="007F2739" w:rsidP="00E9255B">
            <w:pPr>
              <w:pStyle w:val="norstronatyt"/>
              <w:jc w:val="center"/>
            </w:pPr>
            <w:r w:rsidRPr="008222FE">
              <w:t>UPRAWNIENIA</w:t>
            </w:r>
          </w:p>
          <w:p w14:paraId="13F7FF59" w14:textId="77777777" w:rsidR="007F2739" w:rsidRPr="008222FE" w:rsidRDefault="007F2739" w:rsidP="00E9255B">
            <w:pPr>
              <w:pStyle w:val="norstronatyt"/>
              <w:jc w:val="center"/>
            </w:pPr>
            <w:r>
              <w:t>SPECJALNOŚĆ</w:t>
            </w:r>
          </w:p>
        </w:tc>
        <w:tc>
          <w:tcPr>
            <w:tcW w:w="3119" w:type="dxa"/>
            <w:vAlign w:val="center"/>
          </w:tcPr>
          <w:p w14:paraId="2C0BA8EA" w14:textId="77777777" w:rsidR="007F2739" w:rsidRPr="008222FE" w:rsidRDefault="007F2739" w:rsidP="00E9255B">
            <w:pPr>
              <w:pStyle w:val="norstronatyt"/>
              <w:jc w:val="center"/>
            </w:pPr>
            <w:r w:rsidRPr="008222FE">
              <w:t>PODPIS</w:t>
            </w:r>
          </w:p>
        </w:tc>
      </w:tr>
      <w:tr w:rsidR="007F2739" w:rsidRPr="008222FE" w14:paraId="30B3106E" w14:textId="77777777" w:rsidTr="001C0E11">
        <w:trPr>
          <w:trHeight w:val="567"/>
        </w:trPr>
        <w:tc>
          <w:tcPr>
            <w:tcW w:w="2951" w:type="dxa"/>
            <w:vAlign w:val="center"/>
          </w:tcPr>
          <w:p w14:paraId="1CB78C17" w14:textId="68CAA5A3" w:rsidR="007F2739" w:rsidRPr="008D5C50" w:rsidRDefault="00021284" w:rsidP="001C0E11">
            <w:pPr>
              <w:pStyle w:val="norstronatyt"/>
              <w:jc w:val="center"/>
              <w:rPr>
                <w:b/>
              </w:rPr>
            </w:pPr>
            <w:r w:rsidRPr="007F7991">
              <w:rPr>
                <w:b/>
                <w:szCs w:val="20"/>
              </w:rPr>
              <w:t xml:space="preserve">mgr inż. </w:t>
            </w:r>
            <w:r>
              <w:rPr>
                <w:b/>
                <w:szCs w:val="20"/>
              </w:rPr>
              <w:t>Michał</w:t>
            </w:r>
            <w:r w:rsidRPr="007F7991">
              <w:rPr>
                <w:b/>
                <w:szCs w:val="20"/>
              </w:rPr>
              <w:t xml:space="preserve"> Jabłoński</w:t>
            </w:r>
          </w:p>
        </w:tc>
        <w:tc>
          <w:tcPr>
            <w:tcW w:w="3282" w:type="dxa"/>
            <w:vAlign w:val="center"/>
          </w:tcPr>
          <w:p w14:paraId="294AC43F" w14:textId="77777777" w:rsidR="00021284" w:rsidRDefault="00021284" w:rsidP="00E9255B">
            <w:pPr>
              <w:pStyle w:val="norstronatyt"/>
              <w:jc w:val="center"/>
              <w:rPr>
                <w:b/>
                <w:szCs w:val="20"/>
              </w:rPr>
            </w:pPr>
            <w:r>
              <w:rPr>
                <w:b/>
                <w:szCs w:val="20"/>
              </w:rPr>
              <w:t>SLK/0852/PWBKb/23</w:t>
            </w:r>
          </w:p>
          <w:p w14:paraId="5917ED81" w14:textId="6E0AA437" w:rsidR="007F2739" w:rsidRPr="007B6CD8" w:rsidRDefault="007F2739" w:rsidP="00E9255B">
            <w:pPr>
              <w:pStyle w:val="norstronatyt"/>
              <w:jc w:val="center"/>
              <w:rPr>
                <w:b/>
              </w:rPr>
            </w:pPr>
            <w:r w:rsidRPr="007B6CD8">
              <w:rPr>
                <w:b/>
                <w:sz w:val="16"/>
              </w:rPr>
              <w:t>konstrukcyjno - budowlana</w:t>
            </w:r>
          </w:p>
        </w:tc>
        <w:tc>
          <w:tcPr>
            <w:tcW w:w="3119" w:type="dxa"/>
            <w:vAlign w:val="center"/>
          </w:tcPr>
          <w:p w14:paraId="05FF5D83" w14:textId="77777777" w:rsidR="007F2739" w:rsidRPr="008222FE" w:rsidRDefault="007F2739" w:rsidP="00E9255B">
            <w:pPr>
              <w:pStyle w:val="norstronatyt"/>
              <w:jc w:val="center"/>
            </w:pPr>
          </w:p>
        </w:tc>
      </w:tr>
    </w:tbl>
    <w:p w14:paraId="608A1B62" w14:textId="77777777" w:rsidR="00A44FAF" w:rsidRDefault="00A44FAF" w:rsidP="007F2739">
      <w:pPr>
        <w:pStyle w:val="norstronatyt"/>
      </w:pPr>
    </w:p>
    <w:p w14:paraId="2D496D1F" w14:textId="77777777" w:rsidR="00A44FAF" w:rsidRDefault="00A44FAF" w:rsidP="007F2739">
      <w:pPr>
        <w:pStyle w:val="norstronatyt"/>
      </w:pPr>
    </w:p>
    <w:p w14:paraId="74EC1507" w14:textId="77777777" w:rsidR="000B6B3C" w:rsidRDefault="000B6B3C" w:rsidP="007F2739">
      <w:pPr>
        <w:pStyle w:val="norstronatyt"/>
      </w:pPr>
    </w:p>
    <w:p w14:paraId="1FEF946C" w14:textId="77777777" w:rsidR="00A44FAF" w:rsidRDefault="00A44FAF" w:rsidP="007F2739">
      <w:pPr>
        <w:pStyle w:val="norstronatyt"/>
      </w:pPr>
    </w:p>
    <w:p w14:paraId="451DB5D8" w14:textId="77777777" w:rsidR="007F2739" w:rsidRPr="002B3D4A" w:rsidRDefault="007F2739" w:rsidP="007F2739">
      <w:pPr>
        <w:pStyle w:val="norstronatyt"/>
        <w:rPr>
          <w:i/>
        </w:rPr>
      </w:pPr>
      <w:r>
        <w:t>SPIS ZAWARTOŚCI:</w:t>
      </w:r>
    </w:p>
    <w:tbl>
      <w:tblPr>
        <w:tblStyle w:val="Tabela-Siatka"/>
        <w:tblW w:w="9483" w:type="dxa"/>
        <w:tblInd w:w="-8" w:type="dxa"/>
        <w:tblLayout w:type="fixed"/>
        <w:tblLook w:val="04A0" w:firstRow="1" w:lastRow="0" w:firstColumn="1" w:lastColumn="0" w:noHBand="0" w:noVBand="1"/>
      </w:tblPr>
      <w:tblGrid>
        <w:gridCol w:w="967"/>
        <w:gridCol w:w="1984"/>
        <w:gridCol w:w="6532"/>
      </w:tblGrid>
      <w:tr w:rsidR="007F2739" w:rsidRPr="008222FE" w14:paraId="784693F8" w14:textId="77777777" w:rsidTr="00E9255B">
        <w:trPr>
          <w:trHeight w:val="567"/>
        </w:trPr>
        <w:tc>
          <w:tcPr>
            <w:tcW w:w="967" w:type="dxa"/>
            <w:vAlign w:val="center"/>
          </w:tcPr>
          <w:p w14:paraId="1FD60BAB" w14:textId="77777777" w:rsidR="007F2739" w:rsidRPr="008222FE" w:rsidRDefault="007F2739" w:rsidP="00E9255B">
            <w:pPr>
              <w:pStyle w:val="norstronatyt"/>
              <w:jc w:val="center"/>
            </w:pPr>
            <w:r>
              <w:t>LP</w:t>
            </w:r>
          </w:p>
        </w:tc>
        <w:tc>
          <w:tcPr>
            <w:tcW w:w="1984" w:type="dxa"/>
            <w:vAlign w:val="center"/>
          </w:tcPr>
          <w:p w14:paraId="718A5DAF" w14:textId="77777777" w:rsidR="007F2739" w:rsidRPr="008222FE" w:rsidRDefault="007F2739" w:rsidP="00E9255B">
            <w:pPr>
              <w:pStyle w:val="norstronatyt"/>
              <w:jc w:val="center"/>
            </w:pPr>
            <w:r>
              <w:t>KOD CPV</w:t>
            </w:r>
          </w:p>
        </w:tc>
        <w:tc>
          <w:tcPr>
            <w:tcW w:w="6532" w:type="dxa"/>
            <w:vAlign w:val="center"/>
          </w:tcPr>
          <w:p w14:paraId="6438F61D" w14:textId="77777777" w:rsidR="007F2739" w:rsidRPr="008222FE" w:rsidRDefault="007F2739" w:rsidP="00E9255B">
            <w:pPr>
              <w:pStyle w:val="norstronatyt"/>
              <w:jc w:val="center"/>
            </w:pPr>
            <w:r>
              <w:t>NAZWA</w:t>
            </w:r>
          </w:p>
        </w:tc>
      </w:tr>
      <w:tr w:rsidR="007F2739" w:rsidRPr="008222FE" w14:paraId="0CBC0292" w14:textId="77777777" w:rsidTr="00E9255B">
        <w:trPr>
          <w:trHeight w:val="567"/>
        </w:trPr>
        <w:tc>
          <w:tcPr>
            <w:tcW w:w="967" w:type="dxa"/>
            <w:vAlign w:val="center"/>
          </w:tcPr>
          <w:p w14:paraId="46A77E57" w14:textId="77777777" w:rsidR="007F2739" w:rsidRPr="007F2739" w:rsidRDefault="007F2739" w:rsidP="00E9255B">
            <w:pPr>
              <w:pStyle w:val="norstronatyt"/>
              <w:jc w:val="center"/>
            </w:pPr>
            <w:r w:rsidRPr="007F2739">
              <w:t>ST-0</w:t>
            </w:r>
          </w:p>
        </w:tc>
        <w:tc>
          <w:tcPr>
            <w:tcW w:w="1984" w:type="dxa"/>
            <w:vAlign w:val="center"/>
          </w:tcPr>
          <w:p w14:paraId="22A6A327" w14:textId="77777777" w:rsidR="007F2739" w:rsidRPr="007F2739" w:rsidRDefault="007F2739" w:rsidP="00E9255B">
            <w:pPr>
              <w:pStyle w:val="norstronatyt"/>
              <w:jc w:val="center"/>
            </w:pPr>
            <w:r w:rsidRPr="007F2739">
              <w:t>Wymagania ogólne</w:t>
            </w:r>
          </w:p>
        </w:tc>
        <w:tc>
          <w:tcPr>
            <w:tcW w:w="6532" w:type="dxa"/>
            <w:vAlign w:val="center"/>
          </w:tcPr>
          <w:p w14:paraId="6DCDD6F2" w14:textId="77777777" w:rsidR="007F2739" w:rsidRPr="00E9255B" w:rsidRDefault="007F2739" w:rsidP="00E9255B">
            <w:pPr>
              <w:pStyle w:val="norstronatyt"/>
              <w:jc w:val="center"/>
              <w:rPr>
                <w:b/>
              </w:rPr>
            </w:pPr>
            <w:r w:rsidRPr="00E9255B">
              <w:rPr>
                <w:b/>
              </w:rPr>
              <w:t>WYMAGANIA OGÓLNE</w:t>
            </w:r>
          </w:p>
        </w:tc>
      </w:tr>
      <w:tr w:rsidR="007F2739" w:rsidRPr="008222FE" w14:paraId="787D779B" w14:textId="77777777" w:rsidTr="00E9255B">
        <w:trPr>
          <w:trHeight w:val="567"/>
        </w:trPr>
        <w:tc>
          <w:tcPr>
            <w:tcW w:w="967" w:type="dxa"/>
            <w:vAlign w:val="center"/>
          </w:tcPr>
          <w:p w14:paraId="23BB49DF" w14:textId="77777777" w:rsidR="007F2739" w:rsidRPr="007F2739" w:rsidRDefault="007F2739" w:rsidP="00E9255B">
            <w:pPr>
              <w:pStyle w:val="norstronatyt"/>
              <w:jc w:val="center"/>
            </w:pPr>
            <w:r>
              <w:t>SST-1</w:t>
            </w:r>
          </w:p>
        </w:tc>
        <w:tc>
          <w:tcPr>
            <w:tcW w:w="1984" w:type="dxa"/>
            <w:vAlign w:val="center"/>
          </w:tcPr>
          <w:p w14:paraId="630DB7A4" w14:textId="77777777" w:rsidR="007F2739" w:rsidRPr="007F2739" w:rsidRDefault="007F2739" w:rsidP="00E9255B">
            <w:pPr>
              <w:pStyle w:val="norstronatyt"/>
              <w:jc w:val="center"/>
            </w:pPr>
            <w:r w:rsidRPr="007F2739">
              <w:t>45110000-1</w:t>
            </w:r>
          </w:p>
        </w:tc>
        <w:tc>
          <w:tcPr>
            <w:tcW w:w="6532" w:type="dxa"/>
            <w:vAlign w:val="center"/>
          </w:tcPr>
          <w:p w14:paraId="204B014C" w14:textId="77777777" w:rsidR="007F2739" w:rsidRPr="00E9255B" w:rsidRDefault="003C4507" w:rsidP="003C4507">
            <w:pPr>
              <w:pStyle w:val="norstronatyt"/>
              <w:jc w:val="center"/>
              <w:rPr>
                <w:b/>
              </w:rPr>
            </w:pPr>
            <w:r>
              <w:rPr>
                <w:b/>
              </w:rPr>
              <w:t>ROBOTY PRZYGOTOWAWCZE</w:t>
            </w:r>
          </w:p>
        </w:tc>
      </w:tr>
      <w:tr w:rsidR="007F2739" w:rsidRPr="008222FE" w14:paraId="57EF1558" w14:textId="77777777" w:rsidTr="00E9255B">
        <w:trPr>
          <w:trHeight w:val="567"/>
        </w:trPr>
        <w:tc>
          <w:tcPr>
            <w:tcW w:w="967" w:type="dxa"/>
            <w:vAlign w:val="center"/>
          </w:tcPr>
          <w:p w14:paraId="00625B97" w14:textId="77777777" w:rsidR="007F2739" w:rsidRPr="001F2F2F" w:rsidRDefault="007F2739" w:rsidP="00E9255B">
            <w:pPr>
              <w:pStyle w:val="norstronatyt"/>
              <w:jc w:val="center"/>
            </w:pPr>
            <w:r w:rsidRPr="001F2F2F">
              <w:t>SST-02</w:t>
            </w:r>
          </w:p>
        </w:tc>
        <w:tc>
          <w:tcPr>
            <w:tcW w:w="1984" w:type="dxa"/>
            <w:vAlign w:val="center"/>
          </w:tcPr>
          <w:p w14:paraId="58606115" w14:textId="77777777" w:rsidR="007F2739" w:rsidRDefault="001F5CDC" w:rsidP="008D21B4">
            <w:pPr>
              <w:pStyle w:val="norstronatyt"/>
              <w:spacing w:before="0" w:after="0"/>
              <w:jc w:val="center"/>
              <w:rPr>
                <w:sz w:val="16"/>
              </w:rPr>
            </w:pPr>
            <w:r w:rsidRPr="001F5CDC">
              <w:rPr>
                <w:sz w:val="16"/>
              </w:rPr>
              <w:t>4511</w:t>
            </w:r>
            <w:r w:rsidR="008D21B4">
              <w:rPr>
                <w:sz w:val="16"/>
              </w:rPr>
              <w:t>1100-9</w:t>
            </w:r>
          </w:p>
          <w:p w14:paraId="04794970" w14:textId="77777777" w:rsidR="001F5CDC" w:rsidRPr="007F2739" w:rsidRDefault="001F5CDC" w:rsidP="008D21B4">
            <w:pPr>
              <w:pStyle w:val="norstronatyt"/>
              <w:spacing w:before="0" w:after="0"/>
              <w:jc w:val="center"/>
            </w:pPr>
            <w:r>
              <w:rPr>
                <w:sz w:val="16"/>
              </w:rPr>
              <w:t>4511</w:t>
            </w:r>
            <w:r w:rsidR="008D21B4">
              <w:rPr>
                <w:sz w:val="16"/>
              </w:rPr>
              <w:t>0000-1</w:t>
            </w:r>
          </w:p>
        </w:tc>
        <w:tc>
          <w:tcPr>
            <w:tcW w:w="6532" w:type="dxa"/>
            <w:vAlign w:val="center"/>
          </w:tcPr>
          <w:p w14:paraId="3C02F147" w14:textId="77777777" w:rsidR="007F2739" w:rsidRPr="00E9255B" w:rsidRDefault="007F2739" w:rsidP="003C4507">
            <w:pPr>
              <w:pStyle w:val="norstronatyt"/>
              <w:jc w:val="center"/>
              <w:rPr>
                <w:b/>
              </w:rPr>
            </w:pPr>
            <w:r w:rsidRPr="00E9255B">
              <w:rPr>
                <w:b/>
              </w:rPr>
              <w:t xml:space="preserve">ROBOTY </w:t>
            </w:r>
            <w:r w:rsidR="003C4507">
              <w:rPr>
                <w:b/>
              </w:rPr>
              <w:t>ROZBIÓRKOWE</w:t>
            </w:r>
          </w:p>
        </w:tc>
      </w:tr>
      <w:tr w:rsidR="007F2739" w:rsidRPr="008222FE" w14:paraId="20DB78B9" w14:textId="77777777" w:rsidTr="00E9255B">
        <w:trPr>
          <w:trHeight w:val="567"/>
        </w:trPr>
        <w:tc>
          <w:tcPr>
            <w:tcW w:w="967" w:type="dxa"/>
            <w:vAlign w:val="center"/>
          </w:tcPr>
          <w:p w14:paraId="0A12C809" w14:textId="77777777" w:rsidR="007F2739" w:rsidRPr="001F2F2F" w:rsidRDefault="001F5CDC" w:rsidP="00E9255B">
            <w:pPr>
              <w:pStyle w:val="norstronatyt"/>
              <w:jc w:val="center"/>
            </w:pPr>
            <w:r>
              <w:t>SST-03</w:t>
            </w:r>
          </w:p>
        </w:tc>
        <w:tc>
          <w:tcPr>
            <w:tcW w:w="1984" w:type="dxa"/>
            <w:vAlign w:val="center"/>
          </w:tcPr>
          <w:p w14:paraId="0D90A670" w14:textId="77777777" w:rsidR="007F2739" w:rsidRPr="00945888" w:rsidRDefault="007F2739" w:rsidP="00E9255B">
            <w:pPr>
              <w:pStyle w:val="norstronatyt"/>
              <w:jc w:val="center"/>
            </w:pPr>
            <w:r w:rsidRPr="007F2739">
              <w:t>45</w:t>
            </w:r>
            <w:r w:rsidR="001F5CDC">
              <w:t>110000-4</w:t>
            </w:r>
          </w:p>
        </w:tc>
        <w:tc>
          <w:tcPr>
            <w:tcW w:w="6532" w:type="dxa"/>
            <w:vAlign w:val="center"/>
          </w:tcPr>
          <w:p w14:paraId="014DCDC4" w14:textId="77777777" w:rsidR="007F2739" w:rsidRPr="00E9255B" w:rsidRDefault="003C4507" w:rsidP="00E9255B">
            <w:pPr>
              <w:pStyle w:val="norstronatyt"/>
              <w:jc w:val="center"/>
              <w:rPr>
                <w:b/>
              </w:rPr>
            </w:pPr>
            <w:r>
              <w:rPr>
                <w:b/>
              </w:rPr>
              <w:t>ROBOTY ZIEMNE</w:t>
            </w:r>
          </w:p>
        </w:tc>
      </w:tr>
    </w:tbl>
    <w:p w14:paraId="599013A7" w14:textId="33ABF0A1" w:rsidR="00A5595E" w:rsidRPr="00713035" w:rsidRDefault="00A5595E" w:rsidP="00A5595E">
      <w:pPr>
        <w:rPr>
          <w:rFonts w:cs="Arial"/>
          <w:b/>
          <w:i/>
          <w:szCs w:val="24"/>
        </w:rPr>
      </w:pPr>
      <w:r w:rsidRPr="007545F0">
        <w:tab/>
      </w:r>
      <w:r w:rsidRPr="00713035">
        <w:rPr>
          <w:rFonts w:cs="Arial"/>
          <w:b/>
          <w:i/>
          <w:szCs w:val="24"/>
        </w:rPr>
        <w:br w:type="page"/>
      </w:r>
    </w:p>
    <w:p w14:paraId="074EDEDA" w14:textId="77777777" w:rsidR="00F3242C" w:rsidRPr="00F3242C" w:rsidRDefault="00A5595E" w:rsidP="00F3242C">
      <w:pPr>
        <w:pStyle w:val="Normalnybezwciecia"/>
        <w:rPr>
          <w:b/>
        </w:rPr>
      </w:pPr>
      <w:r w:rsidRPr="00F3242C">
        <w:rPr>
          <w:b/>
          <w:szCs w:val="24"/>
        </w:rPr>
        <w:lastRenderedPageBreak/>
        <w:t>SPIS</w:t>
      </w:r>
      <w:r w:rsidRPr="00F3242C">
        <w:rPr>
          <w:b/>
        </w:rPr>
        <w:t xml:space="preserve"> TREŚCI</w:t>
      </w:r>
    </w:p>
    <w:sdt>
      <w:sdtPr>
        <w:id w:val="4454505"/>
        <w:docPartObj>
          <w:docPartGallery w:val="Table of Contents"/>
          <w:docPartUnique/>
        </w:docPartObj>
      </w:sdtPr>
      <w:sdtEndPr>
        <w:rPr>
          <w:sz w:val="20"/>
          <w:szCs w:val="20"/>
        </w:rPr>
      </w:sdtEndPr>
      <w:sdtContent>
        <w:p w14:paraId="77C7FFA6" w14:textId="77777777" w:rsidR="00A5595E" w:rsidRDefault="00A5595E" w:rsidP="002941DF">
          <w:pPr>
            <w:spacing w:after="0"/>
          </w:pPr>
        </w:p>
        <w:p w14:paraId="6266D701" w14:textId="6F84F612" w:rsidR="001B1A20" w:rsidRDefault="007E4547">
          <w:pPr>
            <w:pStyle w:val="Spistreci1"/>
            <w:rPr>
              <w:rFonts w:asciiTheme="minorHAnsi" w:eastAsiaTheme="minorEastAsia" w:hAnsiTheme="minorHAnsi"/>
              <w:noProof/>
              <w:kern w:val="2"/>
              <w:lang w:eastAsia="pl-PL"/>
              <w14:ligatures w14:val="standardContextual"/>
            </w:rPr>
          </w:pPr>
          <w:r>
            <w:rPr>
              <w:sz w:val="20"/>
              <w:szCs w:val="20"/>
            </w:rPr>
            <w:fldChar w:fldCharType="begin"/>
          </w:r>
          <w:r w:rsidR="00FE07DE">
            <w:rPr>
              <w:sz w:val="20"/>
              <w:szCs w:val="20"/>
            </w:rPr>
            <w:instrText xml:space="preserve"> TOC \o "1-1" \h \z \u </w:instrText>
          </w:r>
          <w:r>
            <w:rPr>
              <w:sz w:val="20"/>
              <w:szCs w:val="20"/>
            </w:rPr>
            <w:fldChar w:fldCharType="separate"/>
          </w:r>
          <w:hyperlink w:anchor="_Toc173065937" w:history="1">
            <w:r w:rsidR="001B1A20" w:rsidRPr="008A20BF">
              <w:rPr>
                <w:rStyle w:val="Hipercze"/>
                <w:noProof/>
              </w:rPr>
              <w:t>I. Specyfikacja techniczna ST-0: Wymagania ogólne</w:t>
            </w:r>
            <w:r w:rsidR="001B1A20">
              <w:rPr>
                <w:noProof/>
                <w:webHidden/>
              </w:rPr>
              <w:tab/>
            </w:r>
            <w:r w:rsidR="001B1A20">
              <w:rPr>
                <w:noProof/>
                <w:webHidden/>
              </w:rPr>
              <w:fldChar w:fldCharType="begin"/>
            </w:r>
            <w:r w:rsidR="001B1A20">
              <w:rPr>
                <w:noProof/>
                <w:webHidden/>
              </w:rPr>
              <w:instrText xml:space="preserve"> PAGEREF _Toc173065937 \h </w:instrText>
            </w:r>
            <w:r w:rsidR="001B1A20">
              <w:rPr>
                <w:noProof/>
                <w:webHidden/>
              </w:rPr>
            </w:r>
            <w:r w:rsidR="001B1A20">
              <w:rPr>
                <w:noProof/>
                <w:webHidden/>
              </w:rPr>
              <w:fldChar w:fldCharType="separate"/>
            </w:r>
            <w:r w:rsidR="00090D43">
              <w:rPr>
                <w:noProof/>
                <w:webHidden/>
              </w:rPr>
              <w:t>3</w:t>
            </w:r>
            <w:r w:rsidR="001B1A20">
              <w:rPr>
                <w:noProof/>
                <w:webHidden/>
              </w:rPr>
              <w:fldChar w:fldCharType="end"/>
            </w:r>
          </w:hyperlink>
        </w:p>
        <w:p w14:paraId="1E532997" w14:textId="6AD1C380" w:rsidR="001B1A20" w:rsidRDefault="001B1A20">
          <w:pPr>
            <w:pStyle w:val="Spistreci1"/>
            <w:rPr>
              <w:rFonts w:asciiTheme="minorHAnsi" w:eastAsiaTheme="minorEastAsia" w:hAnsiTheme="minorHAnsi"/>
              <w:noProof/>
              <w:kern w:val="2"/>
              <w:lang w:eastAsia="pl-PL"/>
              <w14:ligatures w14:val="standardContextual"/>
            </w:rPr>
          </w:pPr>
          <w:hyperlink w:anchor="_Toc173065938" w:history="1">
            <w:r w:rsidRPr="008A20BF">
              <w:rPr>
                <w:rStyle w:val="Hipercze"/>
                <w:noProof/>
              </w:rPr>
              <w:t>II. Szczegółowa specyfikacja techniczna SST-01: ROBOTY PRZYGOTOWAWCZE</w:t>
            </w:r>
            <w:r>
              <w:rPr>
                <w:noProof/>
                <w:webHidden/>
              </w:rPr>
              <w:tab/>
            </w:r>
            <w:r>
              <w:rPr>
                <w:noProof/>
                <w:webHidden/>
              </w:rPr>
              <w:fldChar w:fldCharType="begin"/>
            </w:r>
            <w:r>
              <w:rPr>
                <w:noProof/>
                <w:webHidden/>
              </w:rPr>
              <w:instrText xml:space="preserve"> PAGEREF _Toc173065938 \h </w:instrText>
            </w:r>
            <w:r>
              <w:rPr>
                <w:noProof/>
                <w:webHidden/>
              </w:rPr>
            </w:r>
            <w:r>
              <w:rPr>
                <w:noProof/>
                <w:webHidden/>
              </w:rPr>
              <w:fldChar w:fldCharType="separate"/>
            </w:r>
            <w:r w:rsidR="00090D43">
              <w:rPr>
                <w:noProof/>
                <w:webHidden/>
              </w:rPr>
              <w:t>15</w:t>
            </w:r>
            <w:r>
              <w:rPr>
                <w:noProof/>
                <w:webHidden/>
              </w:rPr>
              <w:fldChar w:fldCharType="end"/>
            </w:r>
          </w:hyperlink>
        </w:p>
        <w:p w14:paraId="776F52BB" w14:textId="73393473" w:rsidR="001B1A20" w:rsidRDefault="001B1A20">
          <w:pPr>
            <w:pStyle w:val="Spistreci1"/>
            <w:rPr>
              <w:rFonts w:asciiTheme="minorHAnsi" w:eastAsiaTheme="minorEastAsia" w:hAnsiTheme="minorHAnsi"/>
              <w:noProof/>
              <w:kern w:val="2"/>
              <w:lang w:eastAsia="pl-PL"/>
              <w14:ligatures w14:val="standardContextual"/>
            </w:rPr>
          </w:pPr>
          <w:hyperlink w:anchor="_Toc173065939" w:history="1">
            <w:r w:rsidRPr="008A20BF">
              <w:rPr>
                <w:rStyle w:val="Hipercze"/>
                <w:noProof/>
              </w:rPr>
              <w:t>III. Szczegółowa specyfikacja techniczna SST-02:ROBOTY ROZBIÓRKOWE</w:t>
            </w:r>
            <w:r>
              <w:rPr>
                <w:noProof/>
                <w:webHidden/>
              </w:rPr>
              <w:tab/>
            </w:r>
            <w:r>
              <w:rPr>
                <w:noProof/>
                <w:webHidden/>
              </w:rPr>
              <w:fldChar w:fldCharType="begin"/>
            </w:r>
            <w:r>
              <w:rPr>
                <w:noProof/>
                <w:webHidden/>
              </w:rPr>
              <w:instrText xml:space="preserve"> PAGEREF _Toc173065939 \h </w:instrText>
            </w:r>
            <w:r>
              <w:rPr>
                <w:noProof/>
                <w:webHidden/>
              </w:rPr>
            </w:r>
            <w:r>
              <w:rPr>
                <w:noProof/>
                <w:webHidden/>
              </w:rPr>
              <w:fldChar w:fldCharType="separate"/>
            </w:r>
            <w:r w:rsidR="00090D43">
              <w:rPr>
                <w:noProof/>
                <w:webHidden/>
              </w:rPr>
              <w:t>19</w:t>
            </w:r>
            <w:r>
              <w:rPr>
                <w:noProof/>
                <w:webHidden/>
              </w:rPr>
              <w:fldChar w:fldCharType="end"/>
            </w:r>
          </w:hyperlink>
        </w:p>
        <w:p w14:paraId="04C5B7B7" w14:textId="6D977C09" w:rsidR="001B1A20" w:rsidRDefault="001B1A20">
          <w:pPr>
            <w:pStyle w:val="Spistreci1"/>
            <w:rPr>
              <w:rFonts w:asciiTheme="minorHAnsi" w:eastAsiaTheme="minorEastAsia" w:hAnsiTheme="minorHAnsi"/>
              <w:noProof/>
              <w:kern w:val="2"/>
              <w:lang w:eastAsia="pl-PL"/>
              <w14:ligatures w14:val="standardContextual"/>
            </w:rPr>
          </w:pPr>
          <w:hyperlink w:anchor="_Toc173065940" w:history="1">
            <w:r w:rsidRPr="008A20BF">
              <w:rPr>
                <w:rStyle w:val="Hipercze"/>
                <w:noProof/>
              </w:rPr>
              <w:t>IV. Szczegółowa specyfikacja techniczna SST-03: ROBOTY ZIEMNE</w:t>
            </w:r>
            <w:r>
              <w:rPr>
                <w:noProof/>
                <w:webHidden/>
              </w:rPr>
              <w:tab/>
            </w:r>
            <w:r>
              <w:rPr>
                <w:noProof/>
                <w:webHidden/>
              </w:rPr>
              <w:fldChar w:fldCharType="begin"/>
            </w:r>
            <w:r>
              <w:rPr>
                <w:noProof/>
                <w:webHidden/>
              </w:rPr>
              <w:instrText xml:space="preserve"> PAGEREF _Toc173065940 \h </w:instrText>
            </w:r>
            <w:r>
              <w:rPr>
                <w:noProof/>
                <w:webHidden/>
              </w:rPr>
            </w:r>
            <w:r>
              <w:rPr>
                <w:noProof/>
                <w:webHidden/>
              </w:rPr>
              <w:fldChar w:fldCharType="separate"/>
            </w:r>
            <w:r w:rsidR="00090D43">
              <w:rPr>
                <w:noProof/>
                <w:webHidden/>
              </w:rPr>
              <w:t>27</w:t>
            </w:r>
            <w:r>
              <w:rPr>
                <w:noProof/>
                <w:webHidden/>
              </w:rPr>
              <w:fldChar w:fldCharType="end"/>
            </w:r>
          </w:hyperlink>
        </w:p>
        <w:p w14:paraId="0E6765CA" w14:textId="30258AA0" w:rsidR="00503CF8" w:rsidRDefault="007E4547" w:rsidP="00503CF8">
          <w:pPr>
            <w:pStyle w:val="Spisilustracji"/>
            <w:tabs>
              <w:tab w:val="right" w:leader="dot" w:pos="9062"/>
            </w:tabs>
          </w:pPr>
          <w:r>
            <w:rPr>
              <w:sz w:val="20"/>
              <w:szCs w:val="20"/>
            </w:rPr>
            <w:fldChar w:fldCharType="end"/>
          </w:r>
        </w:p>
        <w:p w14:paraId="2FB8A9EF" w14:textId="77777777" w:rsidR="00A5595E" w:rsidRPr="00503CF8" w:rsidRDefault="00000000" w:rsidP="00503CF8"/>
      </w:sdtContent>
    </w:sdt>
    <w:p w14:paraId="5A5C0E77" w14:textId="77777777" w:rsidR="00A5595E" w:rsidRPr="00B5690B" w:rsidRDefault="00A5595E" w:rsidP="00A5595E">
      <w:r>
        <w:br w:type="page"/>
      </w:r>
    </w:p>
    <w:p w14:paraId="18A3C080" w14:textId="77777777" w:rsidR="00A5595E" w:rsidRDefault="00A5595E" w:rsidP="00F3242C">
      <w:pPr>
        <w:pStyle w:val="Nagwek1"/>
        <w:numPr>
          <w:ilvl w:val="0"/>
          <w:numId w:val="1"/>
        </w:numPr>
        <w:ind w:left="709" w:hanging="567"/>
        <w:jc w:val="left"/>
      </w:pPr>
      <w:bookmarkStart w:id="0" w:name="_Toc173065937"/>
      <w:r w:rsidRPr="00B5690B">
        <w:lastRenderedPageBreak/>
        <w:t>Specyfikacja</w:t>
      </w:r>
      <w:r>
        <w:t xml:space="preserve"> techniczna ST-0: Wymagania ogólne</w:t>
      </w:r>
      <w:bookmarkEnd w:id="0"/>
    </w:p>
    <w:p w14:paraId="5D1CBD19" w14:textId="77777777" w:rsidR="00A5595E" w:rsidRPr="00B5690B" w:rsidRDefault="00A5595E" w:rsidP="00F3242C">
      <w:pPr>
        <w:pStyle w:val="Nagwek2"/>
      </w:pPr>
      <w:r>
        <w:t>Wstęp</w:t>
      </w:r>
    </w:p>
    <w:p w14:paraId="328F56AD" w14:textId="77777777" w:rsidR="00A5595E" w:rsidRPr="0078319F" w:rsidRDefault="00A5595E" w:rsidP="00F3242C">
      <w:pPr>
        <w:pStyle w:val="Nagwek3"/>
      </w:pPr>
      <w:r w:rsidRPr="00F6549D">
        <w:t>Przedmiot</w:t>
      </w:r>
      <w:r w:rsidR="00465879">
        <w:t xml:space="preserve"> </w:t>
      </w:r>
      <w:r w:rsidR="006611F6">
        <w:t>ST</w:t>
      </w:r>
    </w:p>
    <w:p w14:paraId="3FFD0895" w14:textId="5DDB9F60" w:rsidR="005E73EA" w:rsidRPr="00E45A5C" w:rsidRDefault="005E73EA" w:rsidP="005E73EA">
      <w:pPr>
        <w:pStyle w:val="Normalnybezwciecia"/>
      </w:pPr>
      <w:r w:rsidRPr="0078319F">
        <w:t>Specyfikacja Techniczna Wykonania</w:t>
      </w:r>
      <w:r>
        <w:t xml:space="preserve"> i </w:t>
      </w:r>
      <w:r w:rsidRPr="0078319F">
        <w:t xml:space="preserve">Odbioru Robót odnosi się do wykonania </w:t>
      </w:r>
      <w:r>
        <w:t>i odbioru r</w:t>
      </w:r>
      <w:r w:rsidRPr="0078319F">
        <w:t>obót, które zostaną wykonane</w:t>
      </w:r>
      <w:r>
        <w:t xml:space="preserve"> w </w:t>
      </w:r>
      <w:r w:rsidRPr="0078319F">
        <w:t xml:space="preserve">ramach </w:t>
      </w:r>
      <w:r w:rsidR="00324DEC">
        <w:t>rozbiórki budynku</w:t>
      </w:r>
      <w:r w:rsidR="00CF673E">
        <w:t xml:space="preserve"> gospo</w:t>
      </w:r>
      <w:r w:rsidR="00C734E5">
        <w:t>d</w:t>
      </w:r>
      <w:r w:rsidR="00CF673E">
        <w:t>arczego</w:t>
      </w:r>
      <w:r w:rsidR="00324DEC">
        <w:t xml:space="preserve"> </w:t>
      </w:r>
      <w:r w:rsidR="00C734E5">
        <w:t xml:space="preserve">na działce nr </w:t>
      </w:r>
      <w:r w:rsidR="002A68CE">
        <w:t>1294/100</w:t>
      </w:r>
      <w:r w:rsidR="00C734E5">
        <w:t xml:space="preserve"> </w:t>
      </w:r>
      <w:r w:rsidR="00324DEC">
        <w:t>przy</w:t>
      </w:r>
      <w:r>
        <w:t xml:space="preserve"> ul.</w:t>
      </w:r>
      <w:r w:rsidR="00C734E5">
        <w:t xml:space="preserve"> </w:t>
      </w:r>
      <w:r w:rsidR="002A68CE">
        <w:t xml:space="preserve">Wyszyńskiego </w:t>
      </w:r>
      <w:r w:rsidR="00CF673E">
        <w:t>w Tarnowskich Górach</w:t>
      </w:r>
      <w:r>
        <w:t>.</w:t>
      </w:r>
    </w:p>
    <w:p w14:paraId="693F1EE2" w14:textId="77777777" w:rsidR="00A5595E" w:rsidRPr="0078319F" w:rsidRDefault="00A5595E" w:rsidP="00E32CAB">
      <w:pPr>
        <w:pStyle w:val="Nagwek3"/>
      </w:pPr>
      <w:r w:rsidRPr="00F6549D">
        <w:t>Zakres</w:t>
      </w:r>
      <w:r w:rsidRPr="0078319F">
        <w:t xml:space="preserve"> stosowania </w:t>
      </w:r>
      <w:r w:rsidR="006611F6">
        <w:t>ST</w:t>
      </w:r>
    </w:p>
    <w:p w14:paraId="3590AD60" w14:textId="77777777" w:rsidR="00A5595E" w:rsidRPr="0078319F" w:rsidRDefault="00A5595E" w:rsidP="00A5595E">
      <w:pPr>
        <w:rPr>
          <w:rFonts w:cs="Arial"/>
        </w:rPr>
      </w:pPr>
      <w:r w:rsidRPr="0078319F">
        <w:rPr>
          <w:rFonts w:cs="Arial"/>
        </w:rPr>
        <w:t>Specyfikacje Techniczne Wykonania</w:t>
      </w:r>
      <w:r w:rsidR="00324DEC">
        <w:rPr>
          <w:rFonts w:cs="Arial"/>
        </w:rPr>
        <w:t xml:space="preserve"> i </w:t>
      </w:r>
      <w:r w:rsidRPr="0078319F">
        <w:rPr>
          <w:rFonts w:cs="Arial"/>
        </w:rPr>
        <w:t>Odbioru Robót stanowią część Dokumentów Przetargowych</w:t>
      </w:r>
      <w:r w:rsidR="00191D38">
        <w:rPr>
          <w:rFonts w:cs="Arial"/>
        </w:rPr>
        <w:t xml:space="preserve"> i </w:t>
      </w:r>
      <w:r w:rsidRPr="0078319F">
        <w:rPr>
          <w:rFonts w:cs="Arial"/>
        </w:rPr>
        <w:t>należy je stosować</w:t>
      </w:r>
      <w:r w:rsidR="00CF673E">
        <w:rPr>
          <w:rFonts w:cs="Arial"/>
        </w:rPr>
        <w:t xml:space="preserve"> w </w:t>
      </w:r>
      <w:r w:rsidRPr="0078319F">
        <w:rPr>
          <w:rFonts w:cs="Arial"/>
        </w:rPr>
        <w:t>zlecan</w:t>
      </w:r>
      <w:r>
        <w:rPr>
          <w:rFonts w:cs="Arial"/>
        </w:rPr>
        <w:t>iu</w:t>
      </w:r>
      <w:r w:rsidR="00324DEC">
        <w:rPr>
          <w:rFonts w:cs="Arial"/>
        </w:rPr>
        <w:t xml:space="preserve"> i </w:t>
      </w:r>
      <w:r>
        <w:rPr>
          <w:rFonts w:cs="Arial"/>
        </w:rPr>
        <w:t>wykonaniu Robót opisanych</w:t>
      </w:r>
      <w:r w:rsidR="00CF673E">
        <w:rPr>
          <w:rFonts w:cs="Arial"/>
        </w:rPr>
        <w:t xml:space="preserve"> w </w:t>
      </w:r>
      <w:r w:rsidRPr="0078319F">
        <w:rPr>
          <w:rFonts w:cs="Arial"/>
        </w:rPr>
        <w:t>punkcie 1.</w:t>
      </w:r>
      <w:r w:rsidR="006611F6">
        <w:rPr>
          <w:rFonts w:cs="Arial"/>
        </w:rPr>
        <w:t xml:space="preserve"> Wszelkie informacje podane</w:t>
      </w:r>
      <w:r w:rsidR="00CF673E">
        <w:rPr>
          <w:rFonts w:cs="Arial"/>
        </w:rPr>
        <w:t xml:space="preserve"> w </w:t>
      </w:r>
      <w:r w:rsidR="006611F6">
        <w:rPr>
          <w:rFonts w:cs="Arial"/>
        </w:rPr>
        <w:t>Specyfikacji Technicznej ST-0 mają zastosowanie również</w:t>
      </w:r>
      <w:r w:rsidR="00CF673E">
        <w:rPr>
          <w:rFonts w:cs="Arial"/>
        </w:rPr>
        <w:t xml:space="preserve"> w </w:t>
      </w:r>
      <w:r w:rsidR="006611F6">
        <w:rPr>
          <w:rFonts w:cs="Arial"/>
        </w:rPr>
        <w:t>Szczegółowych Specyfikacjach Technicznych.</w:t>
      </w:r>
    </w:p>
    <w:p w14:paraId="0A581D96" w14:textId="77777777" w:rsidR="00A5595E" w:rsidRPr="0078319F" w:rsidRDefault="00F6549D" w:rsidP="00F3242C">
      <w:pPr>
        <w:pStyle w:val="Nagwek3"/>
      </w:pPr>
      <w:r>
        <w:t>Określenia podstawowe</w:t>
      </w:r>
    </w:p>
    <w:p w14:paraId="7173B192" w14:textId="77777777" w:rsidR="00A5595E" w:rsidRPr="0078319F" w:rsidRDefault="00A5595E" w:rsidP="00A5595E">
      <w:pPr>
        <w:rPr>
          <w:rFonts w:cs="Arial"/>
        </w:rPr>
      </w:pPr>
      <w:r w:rsidRPr="0078319F">
        <w:rPr>
          <w:rFonts w:cs="Arial"/>
        </w:rPr>
        <w:t>W niniejszej Specyfikacji Technicznej Wykonania</w:t>
      </w:r>
      <w:r w:rsidR="00251A36">
        <w:rPr>
          <w:rFonts w:cs="Arial"/>
        </w:rPr>
        <w:t xml:space="preserve"> i </w:t>
      </w:r>
      <w:r w:rsidRPr="0078319F">
        <w:rPr>
          <w:rFonts w:cs="Arial"/>
        </w:rPr>
        <w:t>Odbioru Robót</w:t>
      </w:r>
      <w:r>
        <w:rPr>
          <w:rFonts w:cs="Arial"/>
        </w:rPr>
        <w:t xml:space="preserve"> nie występują pojęcia</w:t>
      </w:r>
      <w:r w:rsidR="00191D38">
        <w:rPr>
          <w:rFonts w:cs="Arial"/>
        </w:rPr>
        <w:t xml:space="preserve"> i </w:t>
      </w:r>
      <w:r w:rsidRPr="0078319F">
        <w:rPr>
          <w:rFonts w:cs="Arial"/>
        </w:rPr>
        <w:t>określenia nigdzie wcześniej niezdefiniowane.</w:t>
      </w:r>
      <w:r>
        <w:rPr>
          <w:rFonts w:cs="Arial"/>
        </w:rPr>
        <w:t xml:space="preserve"> Pojęcia</w:t>
      </w:r>
      <w:r w:rsidR="00251A36">
        <w:rPr>
          <w:rFonts w:cs="Arial"/>
        </w:rPr>
        <w:t xml:space="preserve"> i </w:t>
      </w:r>
      <w:r>
        <w:rPr>
          <w:rFonts w:cs="Arial"/>
        </w:rPr>
        <w:t>określenia są zgodne</w:t>
      </w:r>
      <w:r w:rsidR="00251A36">
        <w:rPr>
          <w:rFonts w:cs="Arial"/>
        </w:rPr>
        <w:t xml:space="preserve"> z </w:t>
      </w:r>
      <w:r w:rsidRPr="0078319F">
        <w:rPr>
          <w:rFonts w:cs="Arial"/>
        </w:rPr>
        <w:t xml:space="preserve">Polskimi Normami. </w:t>
      </w:r>
    </w:p>
    <w:p w14:paraId="7E702313" w14:textId="77777777" w:rsidR="00A5595E" w:rsidRPr="0078319F" w:rsidRDefault="00A5595E" w:rsidP="00A5595E">
      <w:pPr>
        <w:rPr>
          <w:rFonts w:cs="Arial"/>
        </w:rPr>
      </w:pPr>
      <w:r w:rsidRPr="0078319F">
        <w:rPr>
          <w:rFonts w:cs="Arial"/>
        </w:rPr>
        <w:t>Ilekroć</w:t>
      </w:r>
      <w:r w:rsidR="00CF673E">
        <w:rPr>
          <w:rFonts w:cs="Arial"/>
        </w:rPr>
        <w:t xml:space="preserve"> w </w:t>
      </w:r>
      <w:r w:rsidRPr="0078319F">
        <w:rPr>
          <w:rFonts w:cs="Arial"/>
        </w:rPr>
        <w:t>niniejszej Specyfikacji Technicznej Wykonania</w:t>
      </w:r>
      <w:r w:rsidR="00CF673E">
        <w:rPr>
          <w:rFonts w:cs="Arial"/>
        </w:rPr>
        <w:t xml:space="preserve"> i </w:t>
      </w:r>
      <w:r w:rsidR="00251A36">
        <w:rPr>
          <w:rFonts w:cs="Arial"/>
        </w:rPr>
        <w:t xml:space="preserve">Odbioru Robót jest mowa </w:t>
      </w:r>
      <w:r w:rsidRPr="0078319F">
        <w:rPr>
          <w:rFonts w:cs="Arial"/>
        </w:rPr>
        <w:t xml:space="preserve">o: </w:t>
      </w:r>
    </w:p>
    <w:p w14:paraId="2EFE859E" w14:textId="77777777" w:rsidR="00A5595E" w:rsidRDefault="00A5595E" w:rsidP="006F6769">
      <w:pPr>
        <w:pStyle w:val="Akapitzlist"/>
        <w:numPr>
          <w:ilvl w:val="0"/>
          <w:numId w:val="5"/>
        </w:numPr>
      </w:pPr>
      <w:r w:rsidRPr="00950F0D">
        <w:rPr>
          <w:b/>
          <w:bCs/>
        </w:rPr>
        <w:t xml:space="preserve">robotach budowlanych </w:t>
      </w:r>
      <w:r w:rsidRPr="0078319F">
        <w:t>- należy przez to rozumieć wykonanie robót objętych dokumentacją techniczną, które</w:t>
      </w:r>
      <w:r>
        <w:t xml:space="preserve">j częścią jest niniejsza ST, </w:t>
      </w:r>
    </w:p>
    <w:p w14:paraId="7558BFA8" w14:textId="77777777" w:rsidR="00A5595E" w:rsidRDefault="00A5595E" w:rsidP="006F6769">
      <w:pPr>
        <w:pStyle w:val="Akapitzlist"/>
        <w:numPr>
          <w:ilvl w:val="0"/>
          <w:numId w:val="5"/>
        </w:numPr>
      </w:pPr>
      <w:r w:rsidRPr="00950F0D">
        <w:rPr>
          <w:b/>
          <w:bCs/>
        </w:rPr>
        <w:t xml:space="preserve">pozwoleniu na budowę </w:t>
      </w:r>
      <w:r w:rsidRPr="0078319F">
        <w:t xml:space="preserve">- </w:t>
      </w:r>
      <w:r w:rsidRPr="00950F0D">
        <w:t>nal</w:t>
      </w:r>
      <w:r w:rsidRPr="0078319F">
        <w:t>eży przez to rozumieć decyzję administracyjną zezwalającą na wykonywanie robót budowl</w:t>
      </w:r>
      <w:r>
        <w:t>anych,</w:t>
      </w:r>
      <w:r w:rsidR="00191D38">
        <w:t xml:space="preserve"> o </w:t>
      </w:r>
      <w:r>
        <w:t xml:space="preserve">których mowa powyżej, </w:t>
      </w:r>
    </w:p>
    <w:p w14:paraId="68BD9840" w14:textId="77777777" w:rsidR="00A5595E" w:rsidRDefault="00A5595E" w:rsidP="006F6769">
      <w:pPr>
        <w:pStyle w:val="Akapitzlist"/>
        <w:numPr>
          <w:ilvl w:val="0"/>
          <w:numId w:val="5"/>
        </w:numPr>
      </w:pPr>
      <w:r w:rsidRPr="00950F0D">
        <w:rPr>
          <w:b/>
          <w:bCs/>
        </w:rPr>
        <w:t xml:space="preserve">dokumentacji budowy </w:t>
      </w:r>
      <w:r w:rsidRPr="0078319F">
        <w:t>- należy przez to rozumieć pozwolenie na budowę wraz</w:t>
      </w:r>
      <w:r w:rsidR="00191D38">
        <w:t xml:space="preserve"> z </w:t>
      </w:r>
      <w:r w:rsidRPr="0078319F">
        <w:t>załączonym projektem budowlanym, dziennik budowy, protokoły odbiorów częściowych</w:t>
      </w:r>
      <w:r w:rsidR="00191D38">
        <w:t xml:space="preserve"> i </w:t>
      </w:r>
      <w:r>
        <w:t xml:space="preserve">końcowych, książkę obmiarów, </w:t>
      </w:r>
    </w:p>
    <w:p w14:paraId="4C86B1C8" w14:textId="77777777" w:rsidR="00A5595E" w:rsidRDefault="00A5595E" w:rsidP="006F6769">
      <w:pPr>
        <w:pStyle w:val="Akapitzlist"/>
        <w:numPr>
          <w:ilvl w:val="0"/>
          <w:numId w:val="5"/>
        </w:numPr>
      </w:pPr>
      <w:r w:rsidRPr="00950F0D">
        <w:rPr>
          <w:b/>
          <w:bCs/>
        </w:rPr>
        <w:t xml:space="preserve">dokumentacji powykonawczej </w:t>
      </w:r>
      <w:r w:rsidRPr="0078319F">
        <w:t>- należy przez to rozumieć dokumentację budowy</w:t>
      </w:r>
      <w:r w:rsidR="00191D38">
        <w:t xml:space="preserve"> z </w:t>
      </w:r>
      <w:r w:rsidRPr="0078319F">
        <w:t>naniesionymi zmianami dokona</w:t>
      </w:r>
      <w:r>
        <w:t>nymi</w:t>
      </w:r>
      <w:r w:rsidR="00191D38">
        <w:t xml:space="preserve"> w </w:t>
      </w:r>
      <w:r>
        <w:t xml:space="preserve">toku wykonywania robót, </w:t>
      </w:r>
    </w:p>
    <w:p w14:paraId="665F1A06" w14:textId="77777777" w:rsidR="00A5595E" w:rsidRDefault="00A5595E" w:rsidP="006F6769">
      <w:pPr>
        <w:pStyle w:val="Akapitzlist"/>
        <w:numPr>
          <w:ilvl w:val="0"/>
          <w:numId w:val="5"/>
        </w:numPr>
      </w:pPr>
      <w:r w:rsidRPr="00950F0D">
        <w:rPr>
          <w:b/>
          <w:bCs/>
        </w:rPr>
        <w:t xml:space="preserve">aprobacie technicznej </w:t>
      </w:r>
      <w:r w:rsidRPr="0078319F">
        <w:t>- należy przez to rozumieć pozytywną ocenę techniczną wyrobu, stwierdzającą jego przydatność</w:t>
      </w:r>
      <w:r>
        <w:t xml:space="preserve"> do stosowania</w:t>
      </w:r>
      <w:r w:rsidR="00191D38">
        <w:t xml:space="preserve"> w </w:t>
      </w:r>
      <w:r>
        <w:t xml:space="preserve">budownictwie, </w:t>
      </w:r>
    </w:p>
    <w:p w14:paraId="6976463F" w14:textId="77777777" w:rsidR="00A5595E" w:rsidRDefault="00A5595E" w:rsidP="006F6769">
      <w:pPr>
        <w:pStyle w:val="Akapitzlist"/>
        <w:numPr>
          <w:ilvl w:val="0"/>
          <w:numId w:val="5"/>
        </w:numPr>
      </w:pPr>
      <w:r w:rsidRPr="00950F0D">
        <w:rPr>
          <w:b/>
          <w:bCs/>
        </w:rPr>
        <w:t xml:space="preserve">właściwym organie </w:t>
      </w:r>
      <w:r w:rsidRPr="0078319F">
        <w:t>- należy przez to rozumieć organ administracji architektoniczno-budowlanej lub organ nadzo</w:t>
      </w:r>
      <w:r>
        <w:t xml:space="preserve">ru budowlanego, </w:t>
      </w:r>
    </w:p>
    <w:p w14:paraId="7971D891" w14:textId="77777777" w:rsidR="00A5595E" w:rsidRDefault="00A5595E" w:rsidP="006F6769">
      <w:pPr>
        <w:pStyle w:val="Akapitzlist"/>
        <w:numPr>
          <w:ilvl w:val="0"/>
          <w:numId w:val="5"/>
        </w:numPr>
      </w:pPr>
      <w:r w:rsidRPr="00950F0D">
        <w:rPr>
          <w:b/>
          <w:bCs/>
        </w:rPr>
        <w:t xml:space="preserve">wyrobie budowlanym </w:t>
      </w:r>
      <w:r w:rsidRPr="0078319F">
        <w:t>- należy przez to rozumi</w:t>
      </w:r>
      <w:r>
        <w:t>eć wyrób</w:t>
      </w:r>
      <w:r w:rsidR="00191D38">
        <w:t xml:space="preserve"> w </w:t>
      </w:r>
      <w:r>
        <w:t>rozumieniu przepisów</w:t>
      </w:r>
      <w:r w:rsidR="00191D38">
        <w:t xml:space="preserve"> o </w:t>
      </w:r>
      <w:r w:rsidRPr="0078319F">
        <w:t>ocenie zgodności, wytworzony</w:t>
      </w:r>
      <w:r w:rsidR="00191D38">
        <w:t xml:space="preserve"> w </w:t>
      </w:r>
      <w:r w:rsidRPr="0078319F">
        <w:t>celu wbudowania, wmontowania, zainstalowania lub zastosowania</w:t>
      </w:r>
      <w:r w:rsidR="00191D38">
        <w:t xml:space="preserve"> w </w:t>
      </w:r>
      <w:r w:rsidRPr="0078319F">
        <w:t>sposób trwały</w:t>
      </w:r>
      <w:r w:rsidR="00191D38">
        <w:t xml:space="preserve"> w </w:t>
      </w:r>
      <w:r w:rsidRPr="0078319F">
        <w:t>obiekcie budowlanym, wprowadzany do obrotu, jako wyrób pojedynczy lub jako zestaw wyborów do stosowania we wzajemnym połączeniu stanowiąc</w:t>
      </w:r>
      <w:r>
        <w:t xml:space="preserve">ym integralną całość użytkową, </w:t>
      </w:r>
    </w:p>
    <w:p w14:paraId="1F8E3248" w14:textId="77777777" w:rsidR="00A5595E" w:rsidRDefault="00A5595E" w:rsidP="006F6769">
      <w:pPr>
        <w:pStyle w:val="Akapitzlist"/>
        <w:numPr>
          <w:ilvl w:val="0"/>
          <w:numId w:val="5"/>
        </w:numPr>
      </w:pPr>
      <w:r w:rsidRPr="00950F0D">
        <w:rPr>
          <w:b/>
          <w:bCs/>
        </w:rPr>
        <w:t xml:space="preserve">dzienniku budowy </w:t>
      </w:r>
      <w:r w:rsidRPr="0078319F">
        <w:t>- należy przez to rozumieć dziennik wydany przez właściwy organ zgodnie</w:t>
      </w:r>
      <w:r w:rsidR="00191D38">
        <w:t xml:space="preserve"> z </w:t>
      </w:r>
      <w:r w:rsidRPr="0078319F">
        <w:t>obowiązującymi przepisami, stanowiący urzędowy dokument przebiegu robót budowlanych oraz zdarzeń</w:t>
      </w:r>
      <w:r w:rsidR="00191D38">
        <w:t xml:space="preserve"> i </w:t>
      </w:r>
      <w:r w:rsidRPr="0078319F">
        <w:t>okoliczności zachodzących</w:t>
      </w:r>
      <w:r w:rsidR="00191D38">
        <w:t xml:space="preserve"> w </w:t>
      </w:r>
      <w:r w:rsidRPr="0078319F">
        <w:t xml:space="preserve">czasie wykonywania </w:t>
      </w:r>
      <w:r>
        <w:t xml:space="preserve">robót, </w:t>
      </w:r>
    </w:p>
    <w:p w14:paraId="2D2BB485" w14:textId="77777777" w:rsidR="00A5595E" w:rsidRDefault="00A5595E" w:rsidP="006F6769">
      <w:pPr>
        <w:pStyle w:val="Akapitzlist"/>
        <w:numPr>
          <w:ilvl w:val="0"/>
          <w:numId w:val="5"/>
        </w:numPr>
      </w:pPr>
      <w:r w:rsidRPr="00950F0D">
        <w:rPr>
          <w:b/>
          <w:bCs/>
        </w:rPr>
        <w:lastRenderedPageBreak/>
        <w:t xml:space="preserve">materiałach </w:t>
      </w:r>
      <w:r w:rsidRPr="0078319F">
        <w:t>- należy przez to rozumieć wszelkie materiały naturalne</w:t>
      </w:r>
      <w:r w:rsidR="00191D38">
        <w:t xml:space="preserve"> i </w:t>
      </w:r>
      <w:r w:rsidRPr="0078319F">
        <w:t>wytwarzane jak również różne tworzywa</w:t>
      </w:r>
      <w:r w:rsidR="00191D38">
        <w:t xml:space="preserve"> i </w:t>
      </w:r>
      <w:r w:rsidRPr="0078319F">
        <w:t>wyroby niezbędne do wykonania robót, zgodnie</w:t>
      </w:r>
      <w:r w:rsidR="00191D38">
        <w:t xml:space="preserve"> z </w:t>
      </w:r>
      <w:r w:rsidRPr="0078319F">
        <w:t>dokumentacją projektową</w:t>
      </w:r>
      <w:r w:rsidR="00191D38">
        <w:t xml:space="preserve"> i </w:t>
      </w:r>
      <w:r w:rsidRPr="0078319F">
        <w:t xml:space="preserve">specyfikacjami technicznymi, </w:t>
      </w:r>
    </w:p>
    <w:p w14:paraId="00B92D49" w14:textId="77777777" w:rsidR="00A5595E" w:rsidRDefault="00A5595E" w:rsidP="006F6769">
      <w:pPr>
        <w:pStyle w:val="Akapitzlist"/>
        <w:numPr>
          <w:ilvl w:val="0"/>
          <w:numId w:val="5"/>
        </w:numPr>
      </w:pPr>
      <w:r w:rsidRPr="00950F0D">
        <w:rPr>
          <w:b/>
          <w:bCs/>
        </w:rPr>
        <w:t xml:space="preserve">odpowiedniej zgodności </w:t>
      </w:r>
      <w:r w:rsidRPr="0078319F">
        <w:t>- należy przez to rozumieć zgodność wykonanych robót</w:t>
      </w:r>
      <w:r w:rsidR="00191D38">
        <w:t xml:space="preserve"> z </w:t>
      </w:r>
      <w:r w:rsidRPr="0078319F">
        <w:t>dopuszczalnymi tolerancjami,</w:t>
      </w:r>
      <w:r w:rsidR="00CF673E">
        <w:t xml:space="preserve"> a </w:t>
      </w:r>
      <w:r w:rsidRPr="0078319F">
        <w:t xml:space="preserve">jeśli granice tolerancji nie zostały określone </w:t>
      </w:r>
      <w:r w:rsidR="00191D38">
        <w:t xml:space="preserve"> z </w:t>
      </w:r>
      <w:r w:rsidRPr="0078319F">
        <w:t>przeciętnymi tolerancjami przyjmowanymi zwyczajowo dla dan</w:t>
      </w:r>
      <w:r>
        <w:t xml:space="preserve">ego rodzaju robót budowlanych, </w:t>
      </w:r>
    </w:p>
    <w:p w14:paraId="5B0AEA43" w14:textId="77777777" w:rsidR="00A5595E" w:rsidRDefault="00A5595E" w:rsidP="006F6769">
      <w:pPr>
        <w:pStyle w:val="Akapitzlist"/>
        <w:numPr>
          <w:ilvl w:val="0"/>
          <w:numId w:val="5"/>
        </w:numPr>
      </w:pPr>
      <w:r w:rsidRPr="00950F0D">
        <w:rPr>
          <w:b/>
          <w:bCs/>
        </w:rPr>
        <w:t xml:space="preserve">przedmiarze robót </w:t>
      </w:r>
      <w:r w:rsidRPr="0078319F">
        <w:t xml:space="preserve">- należy przez to rozumieć zestawienie przewidzianych </w:t>
      </w:r>
      <w:r>
        <w:br/>
      </w:r>
      <w:r w:rsidRPr="0078319F">
        <w:t xml:space="preserve">do wykonania robót według technologicznej </w:t>
      </w:r>
      <w:r>
        <w:t xml:space="preserve">kolejności ich wykonania wraz </w:t>
      </w:r>
      <w:r>
        <w:br/>
        <w:t xml:space="preserve">z </w:t>
      </w:r>
      <w:r w:rsidRPr="0078319F">
        <w:t>obliczeniem</w:t>
      </w:r>
      <w:r w:rsidR="00191D38">
        <w:t xml:space="preserve"> i </w:t>
      </w:r>
      <w:r w:rsidRPr="0078319F">
        <w:t>podaniem ilości robót</w:t>
      </w:r>
      <w:r w:rsidR="00191D38">
        <w:t xml:space="preserve"> w </w:t>
      </w:r>
      <w:r w:rsidRPr="0078319F">
        <w:t>ustalonych jednostkach przedmia</w:t>
      </w:r>
      <w:r>
        <w:t xml:space="preserve">rowych, </w:t>
      </w:r>
    </w:p>
    <w:p w14:paraId="4CC9F4A4" w14:textId="77777777" w:rsidR="00A5595E" w:rsidRPr="0078319F" w:rsidRDefault="00A5595E" w:rsidP="006F6769">
      <w:pPr>
        <w:pStyle w:val="Akapitzlist"/>
        <w:numPr>
          <w:ilvl w:val="0"/>
          <w:numId w:val="5"/>
        </w:numPr>
      </w:pPr>
      <w:r w:rsidRPr="00950F0D">
        <w:rPr>
          <w:b/>
          <w:bCs/>
        </w:rPr>
        <w:t xml:space="preserve">ustaleniach technicznych </w:t>
      </w:r>
      <w:r w:rsidRPr="0078319F">
        <w:t>- należy przez to rozumieć ustalenia podane</w:t>
      </w:r>
      <w:r w:rsidR="00CF673E">
        <w:t xml:space="preserve"> w </w:t>
      </w:r>
      <w:r w:rsidRPr="0078319F">
        <w:t>normach, aprobatach technicznych</w:t>
      </w:r>
      <w:r w:rsidR="00CF673E">
        <w:t xml:space="preserve"> i </w:t>
      </w:r>
      <w:r w:rsidRPr="0078319F">
        <w:t>Specyfikacji Technicznej Wykonania</w:t>
      </w:r>
      <w:r w:rsidR="00CF673E">
        <w:t xml:space="preserve"> i </w:t>
      </w:r>
      <w:r w:rsidRPr="0078319F">
        <w:t>Odbioru Robót.</w:t>
      </w:r>
    </w:p>
    <w:p w14:paraId="7ABB16E2" w14:textId="77777777" w:rsidR="00A5595E" w:rsidRPr="0078319F" w:rsidRDefault="00A5595E" w:rsidP="00F3242C">
      <w:pPr>
        <w:pStyle w:val="Nagwek3"/>
      </w:pPr>
      <w:r w:rsidRPr="0078319F">
        <w:t xml:space="preserve">Ogólne </w:t>
      </w:r>
      <w:r w:rsidRPr="00F6549D">
        <w:t>wymagania</w:t>
      </w:r>
      <w:r w:rsidRPr="0078319F">
        <w:t xml:space="preserve"> dotyczące robót</w:t>
      </w:r>
    </w:p>
    <w:p w14:paraId="7669DE19" w14:textId="77777777" w:rsidR="006C76CF" w:rsidRDefault="00A5595E" w:rsidP="00A5595E">
      <w:pPr>
        <w:rPr>
          <w:rFonts w:cs="Arial"/>
        </w:rPr>
      </w:pPr>
      <w:r w:rsidRPr="0078319F">
        <w:rPr>
          <w:rFonts w:cs="Arial"/>
        </w:rPr>
        <w:t xml:space="preserve">Niniejszy dokument określa minimum wymagań, które mają być spełnione przy realizacji </w:t>
      </w:r>
      <w:r w:rsidR="006C76CF">
        <w:rPr>
          <w:rFonts w:cs="Arial"/>
        </w:rPr>
        <w:t xml:space="preserve">remontu dachu budynku </w:t>
      </w:r>
      <w:r w:rsidRPr="0078319F">
        <w:rPr>
          <w:rFonts w:cs="Arial"/>
        </w:rPr>
        <w:t>oraz przy wykonywaniu prac budowlanych</w:t>
      </w:r>
      <w:r>
        <w:rPr>
          <w:rFonts w:cs="Arial"/>
        </w:rPr>
        <w:t xml:space="preserve"> określonych</w:t>
      </w:r>
      <w:r w:rsidR="00251A36">
        <w:rPr>
          <w:rFonts w:cs="Arial"/>
        </w:rPr>
        <w:t xml:space="preserve"> w </w:t>
      </w:r>
      <w:r>
        <w:rPr>
          <w:rFonts w:cs="Arial"/>
        </w:rPr>
        <w:t>punkcie 5 niniejszej specyfikacji</w:t>
      </w:r>
      <w:r w:rsidRPr="0078319F">
        <w:rPr>
          <w:rFonts w:cs="Arial"/>
        </w:rPr>
        <w:t>. Spełnienie tych wymagań</w:t>
      </w:r>
      <w:r w:rsidR="00251A36">
        <w:rPr>
          <w:rFonts w:cs="Arial"/>
        </w:rPr>
        <w:t xml:space="preserve"> w </w:t>
      </w:r>
      <w:r w:rsidRPr="0078319F">
        <w:rPr>
          <w:rFonts w:cs="Arial"/>
        </w:rPr>
        <w:t xml:space="preserve">żadnym </w:t>
      </w:r>
      <w:r>
        <w:rPr>
          <w:rFonts w:cs="Arial"/>
        </w:rPr>
        <w:t>wypadku nie zwalnia Wykonawcy</w:t>
      </w:r>
      <w:r w:rsidR="00191D38">
        <w:rPr>
          <w:rFonts w:cs="Arial"/>
        </w:rPr>
        <w:t xml:space="preserve"> z</w:t>
      </w:r>
      <w:r w:rsidR="00CF673E">
        <w:rPr>
          <w:rFonts w:cs="Arial"/>
        </w:rPr>
        <w:t xml:space="preserve"> </w:t>
      </w:r>
      <w:r w:rsidRPr="0078319F">
        <w:rPr>
          <w:rFonts w:cs="Arial"/>
        </w:rPr>
        <w:t>jego zobowiązań dostarczenia wszystkich elementów urządzeni</w:t>
      </w:r>
      <w:r>
        <w:rPr>
          <w:rFonts w:cs="Arial"/>
        </w:rPr>
        <w:t>a, materiałów, prac, sprzętu</w:t>
      </w:r>
      <w:r w:rsidR="00CF673E">
        <w:rPr>
          <w:rFonts w:cs="Arial"/>
        </w:rPr>
        <w:t xml:space="preserve"> i </w:t>
      </w:r>
      <w:r w:rsidRPr="0078319F">
        <w:rPr>
          <w:rFonts w:cs="Arial"/>
        </w:rPr>
        <w:t>innych robót budowlanych niewymienionych</w:t>
      </w:r>
      <w:r w:rsidR="00191D38">
        <w:rPr>
          <w:rFonts w:cs="Arial"/>
        </w:rPr>
        <w:t xml:space="preserve"> w </w:t>
      </w:r>
      <w:r w:rsidRPr="0078319F">
        <w:rPr>
          <w:rFonts w:cs="Arial"/>
        </w:rPr>
        <w:t>tym dokumencie,</w:t>
      </w:r>
      <w:r w:rsidR="00191D38">
        <w:rPr>
          <w:rFonts w:cs="Arial"/>
        </w:rPr>
        <w:t xml:space="preserve"> a </w:t>
      </w:r>
      <w:r w:rsidRPr="0078319F">
        <w:rPr>
          <w:rFonts w:cs="Arial"/>
        </w:rPr>
        <w:t>wymaganych do terminowej</w:t>
      </w:r>
      <w:r w:rsidR="00191D38">
        <w:rPr>
          <w:rFonts w:cs="Arial"/>
        </w:rPr>
        <w:t xml:space="preserve"> i</w:t>
      </w:r>
      <w:r w:rsidR="00CF673E">
        <w:rPr>
          <w:rFonts w:cs="Arial"/>
        </w:rPr>
        <w:t xml:space="preserve"> </w:t>
      </w:r>
      <w:r w:rsidRPr="0078319F">
        <w:rPr>
          <w:rFonts w:cs="Arial"/>
        </w:rPr>
        <w:t>pełnej realizacji</w:t>
      </w:r>
      <w:r>
        <w:rPr>
          <w:rFonts w:cs="Arial"/>
        </w:rPr>
        <w:t xml:space="preserve"> robót budowlano - montażowych. </w:t>
      </w:r>
      <w:r w:rsidRPr="0078319F">
        <w:rPr>
          <w:rFonts w:cs="Arial"/>
        </w:rPr>
        <w:t>Wykonawca jest zobowiązany do spełnienia wszystkich czynności wykonawczych, przygotowawczych, zasadniczych, pomocniczych składających się na kompletność robót wynikających</w:t>
      </w:r>
      <w:r w:rsidR="00191D38">
        <w:rPr>
          <w:rFonts w:cs="Arial"/>
        </w:rPr>
        <w:t xml:space="preserve"> z</w:t>
      </w:r>
      <w:r w:rsidR="00CF673E">
        <w:rPr>
          <w:rFonts w:cs="Arial"/>
        </w:rPr>
        <w:t xml:space="preserve"> </w:t>
      </w:r>
      <w:r w:rsidRPr="0078319F">
        <w:rPr>
          <w:rFonts w:cs="Arial"/>
        </w:rPr>
        <w:t>norm, przepisów technicznych, warunków technicznych, niniejszej specyfika</w:t>
      </w:r>
      <w:r>
        <w:rPr>
          <w:rFonts w:cs="Arial"/>
        </w:rPr>
        <w:t>cji, przepisów bezpieczeństwa</w:t>
      </w:r>
      <w:r w:rsidR="00191D38">
        <w:rPr>
          <w:rFonts w:cs="Arial"/>
        </w:rPr>
        <w:t xml:space="preserve"> i </w:t>
      </w:r>
      <w:r w:rsidRPr="0078319F">
        <w:rPr>
          <w:rFonts w:cs="Arial"/>
        </w:rPr>
        <w:t>higieny pracy, kodeksu pracy, oraz zasad sztuki budowlanej. Wykonawca ponosi pełną odpowiedzialność za prowadzenie robót zgodnie</w:t>
      </w:r>
      <w:r w:rsidR="00191D38">
        <w:rPr>
          <w:rFonts w:cs="Arial"/>
        </w:rPr>
        <w:t xml:space="preserve"> z </w:t>
      </w:r>
      <w:r w:rsidRPr="0078319F">
        <w:rPr>
          <w:rFonts w:cs="Arial"/>
        </w:rPr>
        <w:t>zawartą umową, za jakość zas</w:t>
      </w:r>
      <w:r>
        <w:rPr>
          <w:rFonts w:cs="Arial"/>
        </w:rPr>
        <w:t>tosowanych urządzeń, materiałów</w:t>
      </w:r>
      <w:r w:rsidR="00251A36">
        <w:rPr>
          <w:rFonts w:cs="Arial"/>
        </w:rPr>
        <w:t xml:space="preserve"> i </w:t>
      </w:r>
      <w:r w:rsidRPr="0078319F">
        <w:rPr>
          <w:rFonts w:cs="Arial"/>
        </w:rPr>
        <w:t>wykonywanych robót, za ich zgodność</w:t>
      </w:r>
      <w:r w:rsidR="00CF673E">
        <w:rPr>
          <w:rFonts w:cs="Arial"/>
        </w:rPr>
        <w:t xml:space="preserve"> z </w:t>
      </w:r>
      <w:r w:rsidRPr="0078319F">
        <w:rPr>
          <w:rFonts w:cs="Arial"/>
        </w:rPr>
        <w:t>projekte</w:t>
      </w:r>
      <w:r>
        <w:rPr>
          <w:rFonts w:cs="Arial"/>
        </w:rPr>
        <w:t>m, specyfikacją techniczną oraz</w:t>
      </w:r>
      <w:r w:rsidR="00191D38">
        <w:rPr>
          <w:rFonts w:cs="Arial"/>
        </w:rPr>
        <w:t xml:space="preserve"> z </w:t>
      </w:r>
      <w:r w:rsidRPr="0078319F">
        <w:rPr>
          <w:rFonts w:cs="Arial"/>
        </w:rPr>
        <w:t>uzgodnieni</w:t>
      </w:r>
      <w:r>
        <w:rPr>
          <w:rFonts w:cs="Arial"/>
        </w:rPr>
        <w:t>ami dokonanymi</w:t>
      </w:r>
      <w:r w:rsidR="00251A36">
        <w:rPr>
          <w:rFonts w:cs="Arial"/>
        </w:rPr>
        <w:t xml:space="preserve"> z </w:t>
      </w:r>
      <w:r>
        <w:rPr>
          <w:rFonts w:cs="Arial"/>
        </w:rPr>
        <w:t xml:space="preserve">Zamawiającym. </w:t>
      </w:r>
      <w:r w:rsidRPr="0078319F">
        <w:rPr>
          <w:rFonts w:cs="Arial"/>
        </w:rPr>
        <w:t>Wykonawca jest odpowiedzialny, za jakość prac</w:t>
      </w:r>
      <w:r w:rsidR="00251A36">
        <w:rPr>
          <w:rFonts w:cs="Arial"/>
        </w:rPr>
        <w:t xml:space="preserve"> i </w:t>
      </w:r>
      <w:r w:rsidRPr="0078319F">
        <w:rPr>
          <w:rFonts w:cs="Arial"/>
        </w:rPr>
        <w:t>ich zgodność</w:t>
      </w:r>
      <w:r w:rsidR="00191D38">
        <w:rPr>
          <w:rFonts w:cs="Arial"/>
        </w:rPr>
        <w:t xml:space="preserve"> z </w:t>
      </w:r>
      <w:r w:rsidRPr="0078319F">
        <w:rPr>
          <w:rFonts w:cs="Arial"/>
        </w:rPr>
        <w:t>dokumentacją techniczną, przetargową, specyfikacjami</w:t>
      </w:r>
      <w:r>
        <w:rPr>
          <w:rFonts w:cs="Arial"/>
        </w:rPr>
        <w:t xml:space="preserve"> technicznymi oraz instrukcjami </w:t>
      </w:r>
      <w:r w:rsidRPr="0078319F">
        <w:rPr>
          <w:rFonts w:cs="Arial"/>
        </w:rPr>
        <w:t>z</w:t>
      </w:r>
      <w:r>
        <w:rPr>
          <w:rFonts w:cs="Arial"/>
        </w:rPr>
        <w:t xml:space="preserve">arządzającego realizacją umowy. Wykonawca jest </w:t>
      </w:r>
      <w:r w:rsidRPr="0078319F">
        <w:rPr>
          <w:rFonts w:cs="Arial"/>
        </w:rPr>
        <w:t>zobowiązany do zabezpieczenia Terenu Budowy</w:t>
      </w:r>
      <w:r w:rsidR="00191D38">
        <w:rPr>
          <w:rFonts w:cs="Arial"/>
        </w:rPr>
        <w:t xml:space="preserve"> w </w:t>
      </w:r>
      <w:r w:rsidRPr="0078319F">
        <w:rPr>
          <w:rFonts w:cs="Arial"/>
        </w:rPr>
        <w:t>okresie trwania realizacji budowy, aż do zakończenia</w:t>
      </w:r>
      <w:r w:rsidR="00251A36">
        <w:rPr>
          <w:rFonts w:cs="Arial"/>
        </w:rPr>
        <w:t xml:space="preserve"> i </w:t>
      </w:r>
      <w:r w:rsidRPr="0078319F">
        <w:rPr>
          <w:rFonts w:cs="Arial"/>
        </w:rPr>
        <w:t>odbioru ostatecznego Robot. Wykonawca dostarczy, zainstaluje</w:t>
      </w:r>
      <w:r w:rsidR="00251A36">
        <w:rPr>
          <w:rFonts w:cs="Arial"/>
        </w:rPr>
        <w:t xml:space="preserve"> i </w:t>
      </w:r>
      <w:r w:rsidRPr="0078319F">
        <w:rPr>
          <w:rFonts w:cs="Arial"/>
        </w:rPr>
        <w:t>będzie utrzymywać tymczasowe urządzenia zabezpieczające,</w:t>
      </w:r>
      <w:r w:rsidR="00191D38">
        <w:rPr>
          <w:rFonts w:cs="Arial"/>
        </w:rPr>
        <w:t xml:space="preserve"> w </w:t>
      </w:r>
      <w:r w:rsidRPr="0078319F">
        <w:rPr>
          <w:rFonts w:cs="Arial"/>
        </w:rPr>
        <w:t>tym ogrodzenia, poręcze, oświetlenie, sygnały</w:t>
      </w:r>
      <w:r w:rsidR="00251A36">
        <w:rPr>
          <w:rFonts w:cs="Arial"/>
        </w:rPr>
        <w:t xml:space="preserve"> i </w:t>
      </w:r>
      <w:r w:rsidRPr="0078319F">
        <w:rPr>
          <w:rFonts w:cs="Arial"/>
        </w:rPr>
        <w:t>znaki ostrzegawcze, dozorców, wszelkie inne środki niezbędne do ochrony robót.</w:t>
      </w:r>
      <w:r w:rsidR="00465879">
        <w:rPr>
          <w:rFonts w:cs="Arial"/>
        </w:rPr>
        <w:t xml:space="preserve"> </w:t>
      </w:r>
      <w:r w:rsidRPr="0078319F">
        <w:rPr>
          <w:rFonts w:cs="Arial"/>
        </w:rPr>
        <w:t>Wykonawca jest obowiązany wykonywać wszystkie roboty ściśle według dokumentacji technicznej. Wprowadzenie jakichkolwiek odstępstw od tych dokumentów wymaga akceptacji za</w:t>
      </w:r>
      <w:r w:rsidR="00251A36">
        <w:rPr>
          <w:rFonts w:cs="Arial"/>
        </w:rPr>
        <w:t xml:space="preserve">rządzającego realizacją umowy lub </w:t>
      </w:r>
      <w:r w:rsidRPr="0078319F">
        <w:rPr>
          <w:rFonts w:cs="Arial"/>
        </w:rPr>
        <w:t>Insp</w:t>
      </w:r>
      <w:r w:rsidR="00CF673E">
        <w:rPr>
          <w:rFonts w:cs="Arial"/>
        </w:rPr>
        <w:t xml:space="preserve">ektora nadzoru </w:t>
      </w:r>
      <w:r w:rsidR="006C76CF">
        <w:rPr>
          <w:rFonts w:cs="Arial"/>
        </w:rPr>
        <w:t xml:space="preserve">inwestorskiego. </w:t>
      </w:r>
    </w:p>
    <w:p w14:paraId="567A6AFA" w14:textId="77777777" w:rsidR="00A5595E" w:rsidRPr="0078319F" w:rsidRDefault="00A5595E" w:rsidP="00A5595E">
      <w:pPr>
        <w:rPr>
          <w:rFonts w:cs="Arial"/>
        </w:rPr>
      </w:pPr>
      <w:r w:rsidRPr="0078319F">
        <w:rPr>
          <w:rFonts w:cs="Arial"/>
        </w:rPr>
        <w:t>Wykonawca zawrze umowę na wykonanie ro</w:t>
      </w:r>
      <w:r>
        <w:rPr>
          <w:rFonts w:cs="Arial"/>
        </w:rPr>
        <w:t>bót, które muszą być kompletne</w:t>
      </w:r>
      <w:r w:rsidR="00CF673E">
        <w:rPr>
          <w:rFonts w:cs="Arial"/>
        </w:rPr>
        <w:t xml:space="preserve"> z </w:t>
      </w:r>
      <w:r w:rsidRPr="0078319F">
        <w:rPr>
          <w:rFonts w:cs="Arial"/>
        </w:rPr>
        <w:t>punktu widzenia wymagań technicznych, formalnych</w:t>
      </w:r>
      <w:r w:rsidR="00CF673E">
        <w:rPr>
          <w:rFonts w:cs="Arial"/>
        </w:rPr>
        <w:t xml:space="preserve"> i </w:t>
      </w:r>
      <w:r w:rsidRPr="0078319F">
        <w:rPr>
          <w:rFonts w:cs="Arial"/>
        </w:rPr>
        <w:t>estetycznych</w:t>
      </w:r>
      <w:r w:rsidR="00CF673E">
        <w:rPr>
          <w:rFonts w:cs="Arial"/>
        </w:rPr>
        <w:t xml:space="preserve"> i </w:t>
      </w:r>
      <w:r w:rsidRPr="0078319F">
        <w:rPr>
          <w:rFonts w:cs="Arial"/>
        </w:rPr>
        <w:t>dlatego Wykonawca jest zobowiązany uwzględnić</w:t>
      </w:r>
      <w:r w:rsidR="00CF673E">
        <w:rPr>
          <w:rFonts w:cs="Arial"/>
        </w:rPr>
        <w:t xml:space="preserve"> w </w:t>
      </w:r>
      <w:r w:rsidRPr="0078319F">
        <w:rPr>
          <w:rFonts w:cs="Arial"/>
        </w:rPr>
        <w:t>swojej ofercie cenowej wszystkie świadczenia (roboty budowlane) łącznie</w:t>
      </w:r>
      <w:r w:rsidR="00CF673E">
        <w:rPr>
          <w:rFonts w:cs="Arial"/>
        </w:rPr>
        <w:t xml:space="preserve"> z </w:t>
      </w:r>
      <w:r w:rsidRPr="0078319F">
        <w:rPr>
          <w:rFonts w:cs="Arial"/>
        </w:rPr>
        <w:t>uruchomieniem wykonanych instalacji, świadczeniami wstępnymi, pomocniczymi oraz</w:t>
      </w:r>
      <w:r>
        <w:rPr>
          <w:rFonts w:cs="Arial"/>
        </w:rPr>
        <w:t xml:space="preserve"> dostawą materiałów, sprzętu</w:t>
      </w:r>
      <w:r w:rsidR="00CF673E">
        <w:rPr>
          <w:rFonts w:cs="Arial"/>
        </w:rPr>
        <w:t xml:space="preserve"> i </w:t>
      </w:r>
      <w:r w:rsidRPr="0078319F">
        <w:rPr>
          <w:rFonts w:cs="Arial"/>
        </w:rPr>
        <w:t>urządzeń niezbędnych do prawidłowego wykonania robót</w:t>
      </w:r>
      <w:r w:rsidR="00CF673E">
        <w:rPr>
          <w:rFonts w:cs="Arial"/>
        </w:rPr>
        <w:t xml:space="preserve"> i </w:t>
      </w:r>
      <w:r w:rsidRPr="0078319F">
        <w:rPr>
          <w:rFonts w:cs="Arial"/>
        </w:rPr>
        <w:t>eksploatacji oraz sprawdzić we własnym zakresie dobór materiałów</w:t>
      </w:r>
      <w:r w:rsidR="00191D38">
        <w:rPr>
          <w:rFonts w:cs="Arial"/>
        </w:rPr>
        <w:t xml:space="preserve"> i </w:t>
      </w:r>
      <w:r w:rsidRPr="0078319F">
        <w:rPr>
          <w:rFonts w:cs="Arial"/>
        </w:rPr>
        <w:t>urządzeń. Wykonawca, przystępujący do przetargu, powinien zapoznać się</w:t>
      </w:r>
      <w:r w:rsidR="00191D38">
        <w:rPr>
          <w:rFonts w:cs="Arial"/>
        </w:rPr>
        <w:t xml:space="preserve"> </w:t>
      </w:r>
      <w:r w:rsidR="00CF673E">
        <w:rPr>
          <w:rFonts w:cs="Arial"/>
        </w:rPr>
        <w:t xml:space="preserve">z </w:t>
      </w:r>
      <w:r w:rsidRPr="0078319F">
        <w:rPr>
          <w:rFonts w:cs="Arial"/>
        </w:rPr>
        <w:t>dokumentacją projektową</w:t>
      </w:r>
      <w:r w:rsidR="00191D38">
        <w:rPr>
          <w:rFonts w:cs="Arial"/>
        </w:rPr>
        <w:t xml:space="preserve"> i </w:t>
      </w:r>
      <w:r w:rsidRPr="0078319F">
        <w:rPr>
          <w:rFonts w:cs="Arial"/>
        </w:rPr>
        <w:t>wszystkimi dokumentami wchodzącymi</w:t>
      </w:r>
      <w:r w:rsidR="00CF673E">
        <w:rPr>
          <w:rFonts w:cs="Arial"/>
        </w:rPr>
        <w:t xml:space="preserve"> w </w:t>
      </w:r>
      <w:r w:rsidRPr="0078319F">
        <w:rPr>
          <w:rFonts w:cs="Arial"/>
        </w:rPr>
        <w:t>skład dokumentacji przetargowej. Wykonawca nie będzie mógł</w:t>
      </w:r>
      <w:r w:rsidR="00CF673E">
        <w:rPr>
          <w:rFonts w:cs="Arial"/>
        </w:rPr>
        <w:t xml:space="preserve"> w </w:t>
      </w:r>
      <w:r w:rsidRPr="0078319F">
        <w:rPr>
          <w:rFonts w:cs="Arial"/>
        </w:rPr>
        <w:t>późniejszym terminie ubiegać się</w:t>
      </w:r>
      <w:r w:rsidR="00CF673E">
        <w:rPr>
          <w:rFonts w:cs="Arial"/>
        </w:rPr>
        <w:t xml:space="preserve"> o </w:t>
      </w:r>
      <w:r w:rsidRPr="0078319F">
        <w:rPr>
          <w:rFonts w:cs="Arial"/>
        </w:rPr>
        <w:t xml:space="preserve">dodatkowe </w:t>
      </w:r>
      <w:r w:rsidRPr="0078319F">
        <w:rPr>
          <w:rFonts w:cs="Arial"/>
        </w:rPr>
        <w:lastRenderedPageBreak/>
        <w:t>wynagrodzenie, motywując to złym zrozumieniem dokumentacji lub ewentualnym nie uwzględnieniem robót</w:t>
      </w:r>
      <w:r w:rsidR="00CF673E">
        <w:rPr>
          <w:rFonts w:cs="Arial"/>
        </w:rPr>
        <w:t xml:space="preserve"> w </w:t>
      </w:r>
      <w:r w:rsidRPr="0078319F">
        <w:rPr>
          <w:rFonts w:cs="Arial"/>
        </w:rPr>
        <w:t>przedmiarze, ale przewidzianych</w:t>
      </w:r>
      <w:r w:rsidR="00191D38">
        <w:rPr>
          <w:rFonts w:cs="Arial"/>
        </w:rPr>
        <w:t xml:space="preserve"> w </w:t>
      </w:r>
      <w:r w:rsidRPr="0078319F">
        <w:rPr>
          <w:rFonts w:cs="Arial"/>
        </w:rPr>
        <w:t>dokumentacji technicznej, lub wynikających</w:t>
      </w:r>
      <w:r w:rsidR="00CF673E">
        <w:rPr>
          <w:rFonts w:cs="Arial"/>
        </w:rPr>
        <w:t xml:space="preserve"> z </w:t>
      </w:r>
      <w:r w:rsidRPr="0078319F">
        <w:rPr>
          <w:rFonts w:cs="Arial"/>
        </w:rPr>
        <w:t>samej koncepcji przedmiotowego zadania inwestycyjnego.</w:t>
      </w:r>
    </w:p>
    <w:p w14:paraId="3166E970" w14:textId="77777777" w:rsidR="00A5595E" w:rsidRPr="0078319F" w:rsidRDefault="00A5595E" w:rsidP="00F3242C">
      <w:pPr>
        <w:pStyle w:val="Nagwek3"/>
      </w:pPr>
      <w:r w:rsidRPr="00F6549D">
        <w:t>Zakres</w:t>
      </w:r>
      <w:r w:rsidRPr="0078319F">
        <w:t xml:space="preserve"> Robót objętych </w:t>
      </w:r>
      <w:r>
        <w:t>Specyfikacją Techniczną Wykonania</w:t>
      </w:r>
      <w:r w:rsidR="00CF673E">
        <w:t xml:space="preserve"> i </w:t>
      </w:r>
      <w:r>
        <w:t>Odbioru R</w:t>
      </w:r>
      <w:r w:rsidRPr="00937B97">
        <w:t>obót</w:t>
      </w:r>
    </w:p>
    <w:p w14:paraId="541647C0" w14:textId="77777777" w:rsidR="00A5595E" w:rsidRPr="0078319F" w:rsidRDefault="00A5595E" w:rsidP="00A5595E">
      <w:pPr>
        <w:rPr>
          <w:rFonts w:cs="Arial"/>
        </w:rPr>
      </w:pPr>
      <w:r w:rsidRPr="0078319F">
        <w:rPr>
          <w:rFonts w:cs="Arial"/>
        </w:rPr>
        <w:t xml:space="preserve">Roboty należy wykonywać zgodnie ze </w:t>
      </w:r>
      <w:r>
        <w:rPr>
          <w:rFonts w:cs="Arial"/>
        </w:rPr>
        <w:t>Specyfikacją Techniczną Wykonania</w:t>
      </w:r>
      <w:r w:rsidR="00CF673E">
        <w:rPr>
          <w:rFonts w:cs="Arial"/>
        </w:rPr>
        <w:t xml:space="preserve"> i </w:t>
      </w:r>
      <w:r>
        <w:rPr>
          <w:rFonts w:cs="Arial"/>
        </w:rPr>
        <w:t>Odbioru R</w:t>
      </w:r>
      <w:r w:rsidRPr="00937B97">
        <w:rPr>
          <w:rFonts w:cs="Arial"/>
        </w:rPr>
        <w:t>obót</w:t>
      </w:r>
      <w:r w:rsidRPr="0078319F">
        <w:rPr>
          <w:rFonts w:cs="Arial"/>
        </w:rPr>
        <w:t>, Dokumentacją Projektową oraz poleceniami Inspektora nadzoru.</w:t>
      </w:r>
    </w:p>
    <w:p w14:paraId="75CB7753" w14:textId="77777777" w:rsidR="00A5595E" w:rsidRPr="0078319F" w:rsidRDefault="00A5595E" w:rsidP="00A5595E">
      <w:pPr>
        <w:rPr>
          <w:rFonts w:cs="Arial"/>
        </w:rPr>
      </w:pPr>
      <w:r w:rsidRPr="0078319F">
        <w:rPr>
          <w:rFonts w:cs="Arial"/>
        </w:rPr>
        <w:t>Roboty, których dotyczy Specyfikacja</w:t>
      </w:r>
      <w:r w:rsidR="00F6549D">
        <w:rPr>
          <w:rFonts w:cs="Arial"/>
        </w:rPr>
        <w:t xml:space="preserve"> oraz Szczegółowe Specyfikacje</w:t>
      </w:r>
      <w:r w:rsidRPr="0078319F">
        <w:rPr>
          <w:rFonts w:cs="Arial"/>
        </w:rPr>
        <w:t xml:space="preserve"> obejmują wszystkie czynności związane wykonaniem robót:</w:t>
      </w:r>
    </w:p>
    <w:p w14:paraId="19AD9E8B" w14:textId="77777777" w:rsidR="001B451E" w:rsidRPr="001B451E" w:rsidRDefault="001B451E" w:rsidP="001B451E">
      <w:pPr>
        <w:pStyle w:val="Akapitzlist"/>
        <w:numPr>
          <w:ilvl w:val="0"/>
          <w:numId w:val="41"/>
        </w:numPr>
        <w:rPr>
          <w:rFonts w:ascii="Helvetica Neue" w:hAnsi="Helvetica Neue"/>
          <w:szCs w:val="18"/>
          <w:lang w:eastAsia="pl-PL"/>
        </w:rPr>
      </w:pPr>
      <w:r>
        <w:t>likwidacja istniejących przyłączy i instalacji</w:t>
      </w:r>
      <w:r>
        <w:rPr>
          <w:rStyle w:val="apple-converted-space"/>
        </w:rPr>
        <w:t>,</w:t>
      </w:r>
    </w:p>
    <w:p w14:paraId="34A809D9" w14:textId="77777777" w:rsidR="001B451E" w:rsidRDefault="001B451E" w:rsidP="001B451E">
      <w:pPr>
        <w:pStyle w:val="Akapitzlist"/>
        <w:numPr>
          <w:ilvl w:val="0"/>
          <w:numId w:val="41"/>
        </w:numPr>
      </w:pPr>
      <w:r>
        <w:t>usunięcie gabarytów z budynku,</w:t>
      </w:r>
    </w:p>
    <w:p w14:paraId="2D8E8B05" w14:textId="77777777" w:rsidR="001B451E" w:rsidRDefault="001B451E" w:rsidP="001B451E">
      <w:pPr>
        <w:pStyle w:val="Akapitzlist"/>
        <w:numPr>
          <w:ilvl w:val="0"/>
          <w:numId w:val="41"/>
        </w:numPr>
      </w:pPr>
      <w:r>
        <w:t>rozbiórka stolarki okiennej i drzwiowej,</w:t>
      </w:r>
    </w:p>
    <w:p w14:paraId="507819B4" w14:textId="77777777" w:rsidR="001B451E" w:rsidRDefault="001B451E" w:rsidP="001B451E">
      <w:pPr>
        <w:pStyle w:val="Akapitzlist"/>
        <w:numPr>
          <w:ilvl w:val="0"/>
          <w:numId w:val="41"/>
        </w:numPr>
      </w:pPr>
      <w:r>
        <w:t>rozbiórka pokrycia i konstrukcji dachu,</w:t>
      </w:r>
    </w:p>
    <w:p w14:paraId="2A7EF4E5" w14:textId="77777777" w:rsidR="001B451E" w:rsidRDefault="001B451E" w:rsidP="001B451E">
      <w:pPr>
        <w:pStyle w:val="Akapitzlist"/>
        <w:numPr>
          <w:ilvl w:val="0"/>
          <w:numId w:val="41"/>
        </w:numPr>
      </w:pPr>
      <w:r>
        <w:t>rozbiórka stropów</w:t>
      </w:r>
      <w:r>
        <w:rPr>
          <w:rStyle w:val="apple-tab-span"/>
        </w:rPr>
        <w:t>,</w:t>
      </w:r>
    </w:p>
    <w:p w14:paraId="6385BB3F" w14:textId="77777777" w:rsidR="001B451E" w:rsidRDefault="001B451E" w:rsidP="001B451E">
      <w:pPr>
        <w:pStyle w:val="Akapitzlist"/>
        <w:numPr>
          <w:ilvl w:val="0"/>
          <w:numId w:val="41"/>
        </w:numPr>
      </w:pPr>
      <w:r>
        <w:t>rozbiórka ścian działowych,</w:t>
      </w:r>
    </w:p>
    <w:p w14:paraId="1C6D59B9" w14:textId="77777777" w:rsidR="001B451E" w:rsidRDefault="001B451E" w:rsidP="001B451E">
      <w:pPr>
        <w:pStyle w:val="Akapitzlist"/>
        <w:numPr>
          <w:ilvl w:val="0"/>
          <w:numId w:val="41"/>
        </w:numPr>
      </w:pPr>
      <w:r>
        <w:t>rozbiórka ścian konstrukcyjnych,</w:t>
      </w:r>
    </w:p>
    <w:p w14:paraId="2A17CF06" w14:textId="77777777" w:rsidR="001B451E" w:rsidRDefault="001B451E" w:rsidP="001B451E">
      <w:pPr>
        <w:pStyle w:val="Akapitzlist"/>
        <w:numPr>
          <w:ilvl w:val="0"/>
          <w:numId w:val="41"/>
        </w:numPr>
      </w:pPr>
      <w:r>
        <w:t>rozbiórka posadzek i fundamentów,</w:t>
      </w:r>
    </w:p>
    <w:p w14:paraId="6E6DD139" w14:textId="77777777" w:rsidR="001B451E" w:rsidRDefault="001B451E" w:rsidP="001B451E">
      <w:pPr>
        <w:pStyle w:val="Akapitzlist"/>
        <w:numPr>
          <w:ilvl w:val="0"/>
          <w:numId w:val="41"/>
        </w:numPr>
      </w:pPr>
      <w:r>
        <w:t>niwelacja terenu.</w:t>
      </w:r>
    </w:p>
    <w:p w14:paraId="060072D1" w14:textId="77777777" w:rsidR="00A5595E" w:rsidRPr="0078319F" w:rsidRDefault="00A5595E" w:rsidP="00F3242C">
      <w:pPr>
        <w:pStyle w:val="Nagwek2"/>
      </w:pPr>
      <w:r w:rsidRPr="00F6549D">
        <w:rPr>
          <w:szCs w:val="22"/>
        </w:rPr>
        <w:t>MATERIAŁY</w:t>
      </w:r>
    </w:p>
    <w:p w14:paraId="5A41802F" w14:textId="77777777" w:rsidR="00A5595E" w:rsidRPr="0078319F" w:rsidRDefault="00A5595E" w:rsidP="00F3242C">
      <w:pPr>
        <w:pStyle w:val="Nagwek3"/>
        <w:rPr>
          <w:rFonts w:eastAsia="Times New Roman"/>
          <w:lang w:eastAsia="pl-PL"/>
        </w:rPr>
      </w:pPr>
      <w:r w:rsidRPr="0078319F">
        <w:rPr>
          <w:rFonts w:eastAsia="Times New Roman"/>
          <w:lang w:eastAsia="pl-PL"/>
        </w:rPr>
        <w:t>Wymagania dotyczące właściwości materiałów</w:t>
      </w:r>
    </w:p>
    <w:p w14:paraId="1DDF7720" w14:textId="77777777" w:rsidR="00A5595E" w:rsidRPr="0078319F" w:rsidRDefault="00A5595E" w:rsidP="00A5595E">
      <w:pPr>
        <w:rPr>
          <w:rFonts w:cs="Arial"/>
          <w:lang w:eastAsia="pl-PL"/>
        </w:rPr>
      </w:pPr>
      <w:r w:rsidRPr="0078319F">
        <w:rPr>
          <w:rFonts w:cs="Arial"/>
          <w:lang w:eastAsia="pl-PL"/>
        </w:rPr>
        <w:t>Koszt transportu gruzu</w:t>
      </w:r>
      <w:r w:rsidR="00CF673E">
        <w:rPr>
          <w:rFonts w:cs="Arial"/>
          <w:lang w:eastAsia="pl-PL"/>
        </w:rPr>
        <w:t xml:space="preserve"> i </w:t>
      </w:r>
      <w:r w:rsidR="00251A36">
        <w:rPr>
          <w:rFonts w:cs="Arial"/>
          <w:lang w:eastAsia="pl-PL"/>
        </w:rPr>
        <w:t>m</w:t>
      </w:r>
      <w:r w:rsidR="00CF673E">
        <w:rPr>
          <w:rFonts w:cs="Arial"/>
          <w:lang w:eastAsia="pl-PL"/>
        </w:rPr>
        <w:t xml:space="preserve">ateriałów </w:t>
      </w:r>
      <w:r w:rsidRPr="0078319F">
        <w:rPr>
          <w:rFonts w:cs="Arial"/>
          <w:lang w:eastAsia="pl-PL"/>
        </w:rPr>
        <w:t>rozbiórkowych na miejsce składowania oraz koszt ich składowania obciąża Wykonawcę</w:t>
      </w:r>
      <w:r w:rsidR="00CF673E">
        <w:rPr>
          <w:rFonts w:cs="Arial"/>
          <w:lang w:eastAsia="pl-PL"/>
        </w:rPr>
        <w:t xml:space="preserve"> w </w:t>
      </w:r>
      <w:r w:rsidRPr="0078319F">
        <w:rPr>
          <w:rFonts w:cs="Arial"/>
          <w:lang w:eastAsia="pl-PL"/>
        </w:rPr>
        <w:t xml:space="preserve">ramach ustalonego wynagrodzenia. </w:t>
      </w:r>
    </w:p>
    <w:p w14:paraId="20E9B741" w14:textId="77777777" w:rsidR="00A5595E" w:rsidRPr="0078319F" w:rsidRDefault="00A5595E" w:rsidP="00F3242C">
      <w:pPr>
        <w:pStyle w:val="Nagwek3"/>
        <w:rPr>
          <w:lang w:eastAsia="pl-PL"/>
        </w:rPr>
      </w:pPr>
      <w:r w:rsidRPr="008257EF">
        <w:t>Prace</w:t>
      </w:r>
      <w:r w:rsidRPr="0078319F">
        <w:rPr>
          <w:lang w:eastAsia="pl-PL"/>
        </w:rPr>
        <w:t xml:space="preserve"> porządkowe</w:t>
      </w:r>
    </w:p>
    <w:p w14:paraId="41280E08" w14:textId="77777777" w:rsidR="00A5595E" w:rsidRPr="0078319F" w:rsidRDefault="00A5595E" w:rsidP="00A5595E">
      <w:pPr>
        <w:rPr>
          <w:rFonts w:cs="Arial"/>
          <w:lang w:eastAsia="pl-PL"/>
        </w:rPr>
      </w:pPr>
      <w:r w:rsidRPr="0078319F">
        <w:rPr>
          <w:rFonts w:cs="Arial"/>
          <w:lang w:eastAsia="pl-PL"/>
        </w:rPr>
        <w:t>Po zakończeniu prac należy wykonać wszystkie prace porządkowe</w:t>
      </w:r>
      <w:r w:rsidR="006C76CF">
        <w:rPr>
          <w:rFonts w:cs="Arial"/>
          <w:lang w:eastAsia="pl-PL"/>
        </w:rPr>
        <w:t xml:space="preserve"> i </w:t>
      </w:r>
      <w:r w:rsidRPr="0078319F">
        <w:rPr>
          <w:rFonts w:cs="Arial"/>
          <w:lang w:eastAsia="pl-PL"/>
        </w:rPr>
        <w:t xml:space="preserve">przywrócić </w:t>
      </w:r>
      <w:r w:rsidR="00CF673E">
        <w:rPr>
          <w:rFonts w:cs="Arial"/>
          <w:lang w:eastAsia="pl-PL"/>
        </w:rPr>
        <w:t>teren</w:t>
      </w:r>
      <w:r w:rsidRPr="0078319F">
        <w:rPr>
          <w:rFonts w:cs="Arial"/>
          <w:lang w:eastAsia="pl-PL"/>
        </w:rPr>
        <w:t xml:space="preserve"> do stanu pierwotnego.</w:t>
      </w:r>
      <w:r w:rsidR="00CF673E">
        <w:rPr>
          <w:rFonts w:cs="Arial"/>
          <w:lang w:eastAsia="pl-PL"/>
        </w:rPr>
        <w:t xml:space="preserve"> w </w:t>
      </w:r>
      <w:r w:rsidRPr="0078319F">
        <w:rPr>
          <w:rFonts w:cs="Arial"/>
          <w:lang w:eastAsia="pl-PL"/>
        </w:rPr>
        <w:t>przypadku stwierdzenia uszkodzeń powstałych</w:t>
      </w:r>
      <w:r w:rsidR="00CF673E">
        <w:rPr>
          <w:rFonts w:cs="Arial"/>
          <w:lang w:eastAsia="pl-PL"/>
        </w:rPr>
        <w:t xml:space="preserve"> w </w:t>
      </w:r>
      <w:r w:rsidR="00251A36">
        <w:rPr>
          <w:rFonts w:cs="Arial"/>
          <w:lang w:eastAsia="pl-PL"/>
        </w:rPr>
        <w:t>t</w:t>
      </w:r>
      <w:r w:rsidRPr="0078319F">
        <w:rPr>
          <w:rFonts w:cs="Arial"/>
          <w:lang w:eastAsia="pl-PL"/>
        </w:rPr>
        <w:t>rakcie wykonywania prac wykonawca we własnym zakresie dokona wymaganych napraw.</w:t>
      </w:r>
    </w:p>
    <w:p w14:paraId="38AF2572" w14:textId="77777777" w:rsidR="00A5595E" w:rsidRPr="0078319F" w:rsidRDefault="00A5595E" w:rsidP="00F3242C">
      <w:pPr>
        <w:pStyle w:val="Nagwek2"/>
        <w:rPr>
          <w:rFonts w:eastAsia="Times New Roman"/>
          <w:lang w:eastAsia="pl-PL"/>
        </w:rPr>
      </w:pPr>
      <w:r w:rsidRPr="00F6549D">
        <w:rPr>
          <w:szCs w:val="22"/>
        </w:rPr>
        <w:t>SPRZĘT</w:t>
      </w:r>
    </w:p>
    <w:p w14:paraId="323C4667" w14:textId="77777777" w:rsidR="00A5595E" w:rsidRPr="0078319F" w:rsidRDefault="00A5595E" w:rsidP="00A5595E">
      <w:pPr>
        <w:rPr>
          <w:rFonts w:cs="Arial"/>
          <w:lang w:eastAsia="pl-PL"/>
        </w:rPr>
      </w:pPr>
      <w:r w:rsidRPr="0078319F">
        <w:rPr>
          <w:rFonts w:cs="Arial"/>
          <w:lang w:eastAsia="pl-PL"/>
        </w:rPr>
        <w:t>Liczba</w:t>
      </w:r>
      <w:r w:rsidR="00251A36">
        <w:rPr>
          <w:rFonts w:cs="Arial"/>
          <w:lang w:eastAsia="pl-PL"/>
        </w:rPr>
        <w:t xml:space="preserve"> i </w:t>
      </w:r>
      <w:r w:rsidRPr="0078319F">
        <w:rPr>
          <w:rFonts w:cs="Arial"/>
          <w:lang w:eastAsia="pl-PL"/>
        </w:rPr>
        <w:t xml:space="preserve">wydajność sprzętu </w:t>
      </w:r>
      <w:r w:rsidR="00251A36" w:rsidRPr="0078319F">
        <w:rPr>
          <w:rFonts w:cs="Arial"/>
          <w:lang w:eastAsia="pl-PL"/>
        </w:rPr>
        <w:t>będą</w:t>
      </w:r>
      <w:r w:rsidRPr="0078319F">
        <w:rPr>
          <w:rFonts w:cs="Arial"/>
          <w:lang w:eastAsia="pl-PL"/>
        </w:rPr>
        <w:t xml:space="preserve"> gwarantować przeprowadzenie Robót zgodnie </w:t>
      </w:r>
      <w:r>
        <w:rPr>
          <w:rFonts w:cs="Arial"/>
          <w:lang w:eastAsia="pl-PL"/>
        </w:rPr>
        <w:br/>
      </w:r>
      <w:r w:rsidRPr="0078319F">
        <w:rPr>
          <w:rFonts w:cs="Arial"/>
          <w:lang w:eastAsia="pl-PL"/>
        </w:rPr>
        <w:t>z zasadami określonymi</w:t>
      </w:r>
      <w:r w:rsidR="00251A36">
        <w:rPr>
          <w:rFonts w:cs="Arial"/>
          <w:lang w:eastAsia="pl-PL"/>
        </w:rPr>
        <w:t xml:space="preserve"> w </w:t>
      </w:r>
      <w:r w:rsidRPr="0078319F">
        <w:rPr>
          <w:rFonts w:cs="Arial"/>
          <w:lang w:eastAsia="pl-PL"/>
        </w:rPr>
        <w:t xml:space="preserve">Dokumentacji Projektowej, </w:t>
      </w:r>
      <w:r w:rsidRPr="0078319F">
        <w:rPr>
          <w:rFonts w:cs="Arial"/>
        </w:rPr>
        <w:t>Specyfikacji Technicznej Wykonania</w:t>
      </w:r>
      <w:r w:rsidR="00191D38">
        <w:rPr>
          <w:rFonts w:cs="Arial"/>
        </w:rPr>
        <w:t xml:space="preserve"> i </w:t>
      </w:r>
      <w:r w:rsidRPr="0078319F">
        <w:rPr>
          <w:rFonts w:cs="Arial"/>
        </w:rPr>
        <w:t>Odbioru Robót</w:t>
      </w:r>
      <w:r w:rsidR="00191D38">
        <w:rPr>
          <w:rFonts w:cs="Arial"/>
          <w:lang w:eastAsia="pl-PL"/>
        </w:rPr>
        <w:t xml:space="preserve"> i </w:t>
      </w:r>
      <w:r w:rsidRPr="0078319F">
        <w:rPr>
          <w:rFonts w:cs="Arial"/>
          <w:lang w:eastAsia="pl-PL"/>
        </w:rPr>
        <w:t xml:space="preserve">wskazaniach </w:t>
      </w:r>
      <w:r w:rsidR="00B52468">
        <w:rPr>
          <w:rFonts w:cs="Arial"/>
          <w:lang w:eastAsia="pl-PL"/>
        </w:rPr>
        <w:t>Inspektora Nadzoru</w:t>
      </w:r>
      <w:r w:rsidRPr="0078319F">
        <w:rPr>
          <w:rFonts w:cs="Arial"/>
          <w:lang w:eastAsia="pl-PL"/>
        </w:rPr>
        <w:t>,</w:t>
      </w:r>
      <w:r w:rsidR="00CF673E">
        <w:rPr>
          <w:rFonts w:cs="Arial"/>
          <w:lang w:eastAsia="pl-PL"/>
        </w:rPr>
        <w:t xml:space="preserve"> w </w:t>
      </w:r>
      <w:r w:rsidRPr="0078319F">
        <w:rPr>
          <w:rFonts w:cs="Arial"/>
          <w:lang w:eastAsia="pl-PL"/>
        </w:rPr>
        <w:t>terminie przewidzianym umową. Sprzęt będący własnością Wykonawcy lub wynajęty do wykonania Robót ma być utrzymywany</w:t>
      </w:r>
      <w:r w:rsidR="00191D38">
        <w:rPr>
          <w:rFonts w:cs="Arial"/>
          <w:lang w:eastAsia="pl-PL"/>
        </w:rPr>
        <w:t xml:space="preserve"> w </w:t>
      </w:r>
      <w:r w:rsidRPr="0078319F">
        <w:rPr>
          <w:rFonts w:cs="Arial"/>
          <w:lang w:eastAsia="pl-PL"/>
        </w:rPr>
        <w:t>dobrym stanie</w:t>
      </w:r>
      <w:r w:rsidR="00251A36">
        <w:rPr>
          <w:rFonts w:cs="Arial"/>
          <w:lang w:eastAsia="pl-PL"/>
        </w:rPr>
        <w:t xml:space="preserve"> i </w:t>
      </w:r>
      <w:r w:rsidRPr="0078319F">
        <w:rPr>
          <w:rFonts w:cs="Arial"/>
          <w:lang w:eastAsia="pl-PL"/>
        </w:rPr>
        <w:t>gotowości do pracy. Będzie on zgodny</w:t>
      </w:r>
      <w:r w:rsidR="00CF673E">
        <w:rPr>
          <w:rFonts w:cs="Arial"/>
          <w:lang w:eastAsia="pl-PL"/>
        </w:rPr>
        <w:t xml:space="preserve"> z </w:t>
      </w:r>
      <w:r w:rsidRPr="0078319F">
        <w:rPr>
          <w:rFonts w:cs="Arial"/>
          <w:lang w:eastAsia="pl-PL"/>
        </w:rPr>
        <w:t>normami ochrony środowiska</w:t>
      </w:r>
      <w:r w:rsidR="00191D38">
        <w:rPr>
          <w:rFonts w:cs="Arial"/>
          <w:lang w:eastAsia="pl-PL"/>
        </w:rPr>
        <w:t xml:space="preserve"> i </w:t>
      </w:r>
      <w:r w:rsidRPr="0078319F">
        <w:rPr>
          <w:rFonts w:cs="Arial"/>
          <w:lang w:eastAsia="pl-PL"/>
        </w:rPr>
        <w:t xml:space="preserve">przepisami dotyczącymi jego użytkowania. Wykonawca dostarczy </w:t>
      </w:r>
      <w:r w:rsidR="00B52468">
        <w:rPr>
          <w:rFonts w:cs="Arial"/>
          <w:lang w:eastAsia="pl-PL"/>
        </w:rPr>
        <w:t>Inspektorowi Nadzoru</w:t>
      </w:r>
      <w:r w:rsidRPr="0078319F">
        <w:rPr>
          <w:rFonts w:cs="Arial"/>
          <w:lang w:eastAsia="pl-PL"/>
        </w:rPr>
        <w:t xml:space="preserve"> kopie dokumentów potwie</w:t>
      </w:r>
      <w:r>
        <w:rPr>
          <w:rFonts w:cs="Arial"/>
          <w:lang w:eastAsia="pl-PL"/>
        </w:rPr>
        <w:t>rdzających dopus</w:t>
      </w:r>
      <w:r w:rsidR="00CF673E">
        <w:rPr>
          <w:rFonts w:cs="Arial"/>
          <w:lang w:eastAsia="pl-PL"/>
        </w:rPr>
        <w:t xml:space="preserve">zczenie sprzętu do </w:t>
      </w:r>
      <w:r w:rsidR="00251A36">
        <w:rPr>
          <w:rFonts w:cs="Arial"/>
          <w:lang w:eastAsia="pl-PL"/>
        </w:rPr>
        <w:t>użytkowania</w:t>
      </w:r>
      <w:r w:rsidR="00CF673E">
        <w:rPr>
          <w:rFonts w:cs="Arial"/>
          <w:lang w:eastAsia="pl-PL"/>
        </w:rPr>
        <w:t xml:space="preserve"> </w:t>
      </w:r>
      <w:r w:rsidR="00251A36" w:rsidRPr="0078319F">
        <w:rPr>
          <w:rFonts w:cs="Arial"/>
          <w:lang w:eastAsia="pl-PL"/>
        </w:rPr>
        <w:t>tam,</w:t>
      </w:r>
      <w:r w:rsidRPr="0078319F">
        <w:rPr>
          <w:rFonts w:cs="Arial"/>
          <w:lang w:eastAsia="pl-PL"/>
        </w:rPr>
        <w:t xml:space="preserve"> gdzie jest to wymagane przepisami. Jakikolwiek sprzęt, maszyny, urządzenia</w:t>
      </w:r>
      <w:r w:rsidR="00191D38">
        <w:rPr>
          <w:rFonts w:cs="Arial"/>
          <w:lang w:eastAsia="pl-PL"/>
        </w:rPr>
        <w:t xml:space="preserve"> i </w:t>
      </w:r>
      <w:r w:rsidRPr="0078319F">
        <w:rPr>
          <w:rFonts w:cs="Arial"/>
          <w:lang w:eastAsia="pl-PL"/>
        </w:rPr>
        <w:t xml:space="preserve">narzędzia nie gwarantujące zachowania warunków umowy zostaną przez </w:t>
      </w:r>
      <w:r w:rsidR="00B52468">
        <w:rPr>
          <w:rFonts w:cs="Arial"/>
          <w:lang w:eastAsia="pl-PL"/>
        </w:rPr>
        <w:t>Inspektora Nadzoru</w:t>
      </w:r>
      <w:r w:rsidRPr="0078319F">
        <w:rPr>
          <w:rFonts w:cs="Arial"/>
          <w:lang w:eastAsia="pl-PL"/>
        </w:rPr>
        <w:t xml:space="preserve"> zdyskwalifikowane</w:t>
      </w:r>
      <w:r w:rsidR="00251A36">
        <w:rPr>
          <w:rFonts w:cs="Arial"/>
          <w:lang w:eastAsia="pl-PL"/>
        </w:rPr>
        <w:t xml:space="preserve"> i </w:t>
      </w:r>
      <w:r w:rsidRPr="0078319F">
        <w:rPr>
          <w:rFonts w:cs="Arial"/>
          <w:lang w:eastAsia="pl-PL"/>
        </w:rPr>
        <w:t>niedopuszczone do Robót.</w:t>
      </w:r>
    </w:p>
    <w:p w14:paraId="4D65BBE7" w14:textId="77777777" w:rsidR="00A5595E" w:rsidRPr="0078319F" w:rsidRDefault="00A5595E" w:rsidP="00F3242C">
      <w:pPr>
        <w:pStyle w:val="Nagwek2"/>
        <w:rPr>
          <w:rFonts w:eastAsia="Times New Roman"/>
          <w:lang w:eastAsia="pl-PL"/>
        </w:rPr>
      </w:pPr>
      <w:r w:rsidRPr="00F6549D">
        <w:rPr>
          <w:szCs w:val="22"/>
        </w:rPr>
        <w:lastRenderedPageBreak/>
        <w:t>TRANSPORT</w:t>
      </w:r>
    </w:p>
    <w:p w14:paraId="52E668A1" w14:textId="77777777" w:rsidR="00A5595E" w:rsidRPr="0078319F" w:rsidRDefault="00A5595E" w:rsidP="00A5595E">
      <w:pPr>
        <w:rPr>
          <w:rFonts w:cs="Arial"/>
          <w:lang w:eastAsia="pl-PL"/>
        </w:rPr>
      </w:pPr>
      <w:r w:rsidRPr="0078319F">
        <w:rPr>
          <w:rFonts w:cs="Arial"/>
          <w:lang w:eastAsia="pl-PL"/>
        </w:rPr>
        <w:t>Wykonawca stosować się będzie do ustawowych ograniczeń obciążenia na oś przy transporcie materiałów/sprzętu na</w:t>
      </w:r>
      <w:r w:rsidR="006C76CF">
        <w:rPr>
          <w:rFonts w:cs="Arial"/>
          <w:lang w:eastAsia="pl-PL"/>
        </w:rPr>
        <w:t xml:space="preserve"> i z </w:t>
      </w:r>
      <w:r w:rsidRPr="0078319F">
        <w:rPr>
          <w:rFonts w:cs="Arial"/>
          <w:lang w:eastAsia="pl-PL"/>
        </w:rPr>
        <w:t>terenu Robót. Uzyska on wszelkie niezbędne pozwolenia od władz co do przewozu nietypowych ładunków</w:t>
      </w:r>
      <w:r w:rsidR="00251A36">
        <w:rPr>
          <w:rFonts w:cs="Arial"/>
          <w:lang w:eastAsia="pl-PL"/>
        </w:rPr>
        <w:t xml:space="preserve"> i </w:t>
      </w:r>
      <w:r w:rsidR="00191D38">
        <w:rPr>
          <w:rFonts w:cs="Arial"/>
          <w:lang w:eastAsia="pl-PL"/>
        </w:rPr>
        <w:t>w </w:t>
      </w:r>
      <w:r w:rsidRPr="0078319F">
        <w:rPr>
          <w:rFonts w:cs="Arial"/>
          <w:lang w:eastAsia="pl-PL"/>
        </w:rPr>
        <w:t>sposób ciągły będzie</w:t>
      </w:r>
      <w:r w:rsidR="00191D38">
        <w:rPr>
          <w:rFonts w:cs="Arial"/>
          <w:lang w:eastAsia="pl-PL"/>
        </w:rPr>
        <w:t xml:space="preserve"> o </w:t>
      </w:r>
      <w:r w:rsidRPr="0078319F">
        <w:rPr>
          <w:rFonts w:cs="Arial"/>
          <w:lang w:eastAsia="pl-PL"/>
        </w:rPr>
        <w:t xml:space="preserve">każdym takim przewozie powiadamiał </w:t>
      </w:r>
      <w:r w:rsidR="00B52468">
        <w:rPr>
          <w:rFonts w:cs="Arial"/>
          <w:lang w:eastAsia="pl-PL"/>
        </w:rPr>
        <w:t>Inspektora Nadzoru</w:t>
      </w:r>
      <w:r w:rsidRPr="0078319F">
        <w:rPr>
          <w:rFonts w:cs="Arial"/>
          <w:lang w:eastAsia="pl-PL"/>
        </w:rPr>
        <w:t>.</w:t>
      </w:r>
    </w:p>
    <w:p w14:paraId="6C48CEEA" w14:textId="77777777" w:rsidR="00A5595E" w:rsidRPr="0078319F" w:rsidRDefault="00A5595E" w:rsidP="00A5595E">
      <w:pPr>
        <w:rPr>
          <w:rFonts w:cs="Arial"/>
          <w:lang w:eastAsia="pl-PL"/>
        </w:rPr>
      </w:pPr>
      <w:r w:rsidRPr="0078319F">
        <w:rPr>
          <w:rFonts w:cs="Arial"/>
          <w:lang w:eastAsia="pl-PL"/>
        </w:rPr>
        <w:t>Wykonawca jest zobowiązany do stosowania tylko takich środków transportu, które nie wpłyną niekorzystnie na jakość wykonywanych Robót</w:t>
      </w:r>
      <w:r w:rsidR="00251A36">
        <w:rPr>
          <w:rFonts w:cs="Arial"/>
          <w:lang w:eastAsia="pl-PL"/>
        </w:rPr>
        <w:t xml:space="preserve"> i </w:t>
      </w:r>
      <w:r w:rsidRPr="0078319F">
        <w:rPr>
          <w:rFonts w:cs="Arial"/>
          <w:lang w:eastAsia="pl-PL"/>
        </w:rPr>
        <w:t>właściwości przewożonych materiałów. Liczba środków transportu będzie zapewniać prowadzenie Robót zgodnie</w:t>
      </w:r>
      <w:r w:rsidR="00191D38">
        <w:rPr>
          <w:rFonts w:cs="Arial"/>
          <w:lang w:eastAsia="pl-PL"/>
        </w:rPr>
        <w:t xml:space="preserve"> z </w:t>
      </w:r>
      <w:r w:rsidRPr="0078319F">
        <w:rPr>
          <w:rFonts w:cs="Arial"/>
          <w:lang w:eastAsia="pl-PL"/>
        </w:rPr>
        <w:t>zasadami określonymi</w:t>
      </w:r>
      <w:r w:rsidR="00251A36">
        <w:rPr>
          <w:rFonts w:cs="Arial"/>
          <w:lang w:eastAsia="pl-PL"/>
        </w:rPr>
        <w:t xml:space="preserve"> w </w:t>
      </w:r>
      <w:r w:rsidRPr="0078319F">
        <w:rPr>
          <w:rFonts w:cs="Arial"/>
          <w:lang w:eastAsia="pl-PL"/>
        </w:rPr>
        <w:t xml:space="preserve">Dokumentacji Projektowej, </w:t>
      </w:r>
      <w:r w:rsidRPr="0078319F">
        <w:rPr>
          <w:rFonts w:cs="Arial"/>
        </w:rPr>
        <w:t>Specyfikacji Technicznej Wykonania</w:t>
      </w:r>
      <w:r w:rsidR="00251A36">
        <w:rPr>
          <w:rFonts w:cs="Arial"/>
        </w:rPr>
        <w:t xml:space="preserve"> i </w:t>
      </w:r>
      <w:r w:rsidRPr="0078319F">
        <w:rPr>
          <w:rFonts w:cs="Arial"/>
        </w:rPr>
        <w:t>Odbioru Robót</w:t>
      </w:r>
      <w:r w:rsidR="00251A36">
        <w:rPr>
          <w:rFonts w:cs="Arial"/>
          <w:lang w:eastAsia="pl-PL"/>
        </w:rPr>
        <w:t xml:space="preserve"> i </w:t>
      </w:r>
      <w:r w:rsidRPr="0078319F">
        <w:rPr>
          <w:rFonts w:cs="Arial"/>
          <w:lang w:eastAsia="pl-PL"/>
        </w:rPr>
        <w:t xml:space="preserve">wskazaniach </w:t>
      </w:r>
      <w:r w:rsidR="00B52468">
        <w:rPr>
          <w:rFonts w:cs="Arial"/>
          <w:lang w:eastAsia="pl-PL"/>
        </w:rPr>
        <w:t>Inspektora Nadzoru</w:t>
      </w:r>
      <w:r w:rsidRPr="0078319F">
        <w:rPr>
          <w:rFonts w:cs="Arial"/>
          <w:lang w:eastAsia="pl-PL"/>
        </w:rPr>
        <w:t>,</w:t>
      </w:r>
      <w:r w:rsidR="00251A36">
        <w:rPr>
          <w:rFonts w:cs="Arial"/>
          <w:lang w:eastAsia="pl-PL"/>
        </w:rPr>
        <w:t xml:space="preserve"> w t</w:t>
      </w:r>
      <w:r w:rsidRPr="0078319F">
        <w:rPr>
          <w:rFonts w:cs="Arial"/>
          <w:lang w:eastAsia="pl-PL"/>
        </w:rPr>
        <w:t>erminie przewidzianym umową. Środki transportu nie odpowiadające warunkom dopuszczalnych obciążeń na osie mogą być użyte przez Wykonawcę pod warunkiem przywrócenia do stanu pierwotnego użytkowanych dróg publicznych na koszt Wykonawcy. Wykonawca będzie usuwać na bieżąco, na własny koszt, wszelkie zanieczyszczenia spowodowane jego pojazdami na drogach publicznych oraz dojazdach do Terenu Budowy.</w:t>
      </w:r>
    </w:p>
    <w:p w14:paraId="4036CC76" w14:textId="77777777" w:rsidR="00A5595E" w:rsidRPr="0078319F" w:rsidRDefault="00A5595E" w:rsidP="00F3242C">
      <w:pPr>
        <w:pStyle w:val="Nagwek2"/>
        <w:rPr>
          <w:rFonts w:eastAsia="Times New Roman"/>
          <w:lang w:eastAsia="pl-PL"/>
        </w:rPr>
      </w:pPr>
      <w:r w:rsidRPr="00F6549D">
        <w:rPr>
          <w:szCs w:val="22"/>
        </w:rPr>
        <w:t>WYKONANIE</w:t>
      </w:r>
      <w:r w:rsidRPr="0078319F">
        <w:rPr>
          <w:rFonts w:eastAsia="Times New Roman"/>
          <w:lang w:eastAsia="pl-PL"/>
        </w:rPr>
        <w:t xml:space="preserve"> ROBÓT</w:t>
      </w:r>
    </w:p>
    <w:p w14:paraId="114EA29D" w14:textId="77777777" w:rsidR="00A5595E" w:rsidRPr="0078319F" w:rsidRDefault="00A5595E" w:rsidP="00A5595E">
      <w:pPr>
        <w:rPr>
          <w:rFonts w:cs="Arial"/>
          <w:lang w:eastAsia="pl-PL"/>
        </w:rPr>
      </w:pPr>
      <w:r w:rsidRPr="0078319F">
        <w:rPr>
          <w:rFonts w:cs="Arial"/>
          <w:lang w:eastAsia="pl-PL"/>
        </w:rPr>
        <w:t>Wykonawca jest odpowiedzialny za prowadzenie Robót zgodnie</w:t>
      </w:r>
      <w:r w:rsidR="00307803">
        <w:rPr>
          <w:rFonts w:cs="Arial"/>
          <w:lang w:eastAsia="pl-PL"/>
        </w:rPr>
        <w:t xml:space="preserve"> z </w:t>
      </w:r>
      <w:r w:rsidRPr="0078319F">
        <w:rPr>
          <w:rFonts w:cs="Arial"/>
          <w:lang w:eastAsia="pl-PL"/>
        </w:rPr>
        <w:t>Umową oraz za jakość zastosowanych materiałów</w:t>
      </w:r>
      <w:r w:rsidR="00307803">
        <w:rPr>
          <w:rFonts w:cs="Arial"/>
          <w:lang w:eastAsia="pl-PL"/>
        </w:rPr>
        <w:t xml:space="preserve"> i </w:t>
      </w:r>
      <w:r w:rsidRPr="0078319F">
        <w:rPr>
          <w:rFonts w:cs="Arial"/>
          <w:lang w:eastAsia="pl-PL"/>
        </w:rPr>
        <w:t>wykony</w:t>
      </w:r>
      <w:r>
        <w:rPr>
          <w:rFonts w:cs="Arial"/>
          <w:lang w:eastAsia="pl-PL"/>
        </w:rPr>
        <w:t>wanych Robót, za ich zgodność</w:t>
      </w:r>
      <w:r w:rsidR="00307803">
        <w:rPr>
          <w:rFonts w:cs="Arial"/>
          <w:lang w:eastAsia="pl-PL"/>
        </w:rPr>
        <w:t xml:space="preserve"> z </w:t>
      </w:r>
      <w:r w:rsidRPr="0078319F">
        <w:rPr>
          <w:rFonts w:cs="Arial"/>
          <w:lang w:eastAsia="pl-PL"/>
        </w:rPr>
        <w:t xml:space="preserve">Dokumentacją Projektową, wymaganiami ST oraz poleceniami </w:t>
      </w:r>
      <w:r w:rsidR="00B52468">
        <w:rPr>
          <w:rFonts w:cs="Arial"/>
          <w:lang w:eastAsia="pl-PL"/>
        </w:rPr>
        <w:t>Inspektora Nadzoru</w:t>
      </w:r>
      <w:r w:rsidRPr="0078319F">
        <w:rPr>
          <w:rFonts w:cs="Arial"/>
          <w:lang w:eastAsia="pl-PL"/>
        </w:rPr>
        <w:t>. Wykonawca ponosi odpowiedzialność za dokładne wytyczenie</w:t>
      </w:r>
      <w:r w:rsidR="00191D38">
        <w:rPr>
          <w:rFonts w:cs="Arial"/>
          <w:lang w:eastAsia="pl-PL"/>
        </w:rPr>
        <w:t xml:space="preserve"> w </w:t>
      </w:r>
      <w:r w:rsidRPr="0078319F">
        <w:rPr>
          <w:rFonts w:cs="Arial"/>
          <w:lang w:eastAsia="pl-PL"/>
        </w:rPr>
        <w:t>planie</w:t>
      </w:r>
      <w:r w:rsidR="00191D38">
        <w:rPr>
          <w:rFonts w:cs="Arial"/>
          <w:lang w:eastAsia="pl-PL"/>
        </w:rPr>
        <w:t xml:space="preserve"> i </w:t>
      </w:r>
      <w:r w:rsidRPr="0078319F">
        <w:rPr>
          <w:rFonts w:cs="Arial"/>
          <w:lang w:eastAsia="pl-PL"/>
        </w:rPr>
        <w:t>wyznaczenie wysokości wszystkich elementów Robót zgodnie</w:t>
      </w:r>
      <w:r w:rsidR="00191D38">
        <w:rPr>
          <w:rFonts w:cs="Arial"/>
          <w:lang w:eastAsia="pl-PL"/>
        </w:rPr>
        <w:t xml:space="preserve"> z </w:t>
      </w:r>
      <w:r w:rsidRPr="0078319F">
        <w:rPr>
          <w:rFonts w:cs="Arial"/>
          <w:lang w:eastAsia="pl-PL"/>
        </w:rPr>
        <w:t>wymiarami</w:t>
      </w:r>
      <w:r w:rsidR="00191D38">
        <w:rPr>
          <w:rFonts w:cs="Arial"/>
          <w:lang w:eastAsia="pl-PL"/>
        </w:rPr>
        <w:t xml:space="preserve"> i </w:t>
      </w:r>
      <w:r w:rsidRPr="0078319F">
        <w:rPr>
          <w:rFonts w:cs="Arial"/>
          <w:lang w:eastAsia="pl-PL"/>
        </w:rPr>
        <w:t>rzędnymi określonymi</w:t>
      </w:r>
      <w:r w:rsidR="00191D38">
        <w:rPr>
          <w:rFonts w:cs="Arial"/>
          <w:lang w:eastAsia="pl-PL"/>
        </w:rPr>
        <w:t xml:space="preserve"> w </w:t>
      </w:r>
      <w:r w:rsidRPr="0078319F">
        <w:rPr>
          <w:rFonts w:cs="Arial"/>
          <w:lang w:eastAsia="pl-PL"/>
        </w:rPr>
        <w:t xml:space="preserve">Dokumentacji Projektowej </w:t>
      </w:r>
      <w:r w:rsidR="00F6549D">
        <w:rPr>
          <w:rFonts w:cs="Arial"/>
          <w:lang w:eastAsia="pl-PL"/>
        </w:rPr>
        <w:br/>
      </w:r>
      <w:r w:rsidRPr="0078319F">
        <w:rPr>
          <w:rFonts w:cs="Arial"/>
          <w:lang w:eastAsia="pl-PL"/>
        </w:rPr>
        <w:t xml:space="preserve">lub przekazanymi na piśmie przez </w:t>
      </w:r>
      <w:r w:rsidR="00B52468">
        <w:rPr>
          <w:rFonts w:cs="Arial"/>
          <w:lang w:eastAsia="pl-PL"/>
        </w:rPr>
        <w:t>Inspektora Nadzoru</w:t>
      </w:r>
      <w:r w:rsidRPr="0078319F">
        <w:rPr>
          <w:rFonts w:cs="Arial"/>
          <w:lang w:eastAsia="pl-PL"/>
        </w:rPr>
        <w:t>. Następstwa jakiegokolwiek błędu spowodowanego przez Wykonawcę</w:t>
      </w:r>
      <w:r w:rsidR="00191D38">
        <w:rPr>
          <w:rFonts w:cs="Arial"/>
          <w:lang w:eastAsia="pl-PL"/>
        </w:rPr>
        <w:t xml:space="preserve"> w </w:t>
      </w:r>
      <w:r w:rsidRPr="0078319F">
        <w:rPr>
          <w:rFonts w:cs="Arial"/>
          <w:lang w:eastAsia="pl-PL"/>
        </w:rPr>
        <w:t>wytyczeniu</w:t>
      </w:r>
      <w:r w:rsidR="006C76CF">
        <w:rPr>
          <w:rFonts w:cs="Arial"/>
          <w:lang w:eastAsia="pl-PL"/>
        </w:rPr>
        <w:t xml:space="preserve"> i </w:t>
      </w:r>
      <w:r w:rsidRPr="0078319F">
        <w:rPr>
          <w:rFonts w:cs="Arial"/>
          <w:lang w:eastAsia="pl-PL"/>
        </w:rPr>
        <w:t xml:space="preserve">wyznaczaniu Robót zostaną, jeśli wymagać tego będzie </w:t>
      </w:r>
      <w:r w:rsidR="00B52468">
        <w:rPr>
          <w:rFonts w:cs="Arial"/>
          <w:lang w:eastAsia="pl-PL"/>
        </w:rPr>
        <w:t>Inspektor Nadzoru</w:t>
      </w:r>
      <w:r w:rsidRPr="0078319F">
        <w:rPr>
          <w:rFonts w:cs="Arial"/>
          <w:lang w:eastAsia="pl-PL"/>
        </w:rPr>
        <w:t xml:space="preserve">, poprawione przez Wykonawcę na własny koszt. Sprawdzenie wytyczenia Robót lub wyznaczenia wysokości przez </w:t>
      </w:r>
      <w:r w:rsidR="00B52468">
        <w:rPr>
          <w:rFonts w:cs="Arial"/>
          <w:lang w:eastAsia="pl-PL"/>
        </w:rPr>
        <w:t>Inspektora Nadzoru</w:t>
      </w:r>
      <w:r w:rsidRPr="0078319F">
        <w:rPr>
          <w:rFonts w:cs="Arial"/>
          <w:lang w:eastAsia="pl-PL"/>
        </w:rPr>
        <w:t xml:space="preserve"> nie zwalnia Wykonawcy od odpowiedzialności za ich dokładność. Decyzje </w:t>
      </w:r>
      <w:r w:rsidR="00B52468">
        <w:rPr>
          <w:rFonts w:cs="Arial"/>
          <w:lang w:eastAsia="pl-PL"/>
        </w:rPr>
        <w:t>Inspektora Nadzoru</w:t>
      </w:r>
      <w:r w:rsidRPr="0078319F">
        <w:rPr>
          <w:rFonts w:cs="Arial"/>
          <w:lang w:eastAsia="pl-PL"/>
        </w:rPr>
        <w:t xml:space="preserve"> dotyczące akceptacji lub odrzucenia materiałów</w:t>
      </w:r>
      <w:r w:rsidR="00191D38">
        <w:rPr>
          <w:rFonts w:cs="Arial"/>
          <w:lang w:eastAsia="pl-PL"/>
        </w:rPr>
        <w:t xml:space="preserve"> i </w:t>
      </w:r>
      <w:r w:rsidRPr="0078319F">
        <w:rPr>
          <w:rFonts w:cs="Arial"/>
          <w:lang w:eastAsia="pl-PL"/>
        </w:rPr>
        <w:t>elementów Robót będą oparte na wymaganiach sformułowanych</w:t>
      </w:r>
      <w:r w:rsidR="00307803">
        <w:rPr>
          <w:rFonts w:cs="Arial"/>
          <w:lang w:eastAsia="pl-PL"/>
        </w:rPr>
        <w:t xml:space="preserve"> w </w:t>
      </w:r>
      <w:r w:rsidRPr="0078319F">
        <w:rPr>
          <w:rFonts w:cs="Arial"/>
          <w:lang w:eastAsia="pl-PL"/>
        </w:rPr>
        <w:t>Dokumentacji Projektowej</w:t>
      </w:r>
      <w:r w:rsidR="006C76CF">
        <w:rPr>
          <w:rFonts w:cs="Arial"/>
          <w:lang w:eastAsia="pl-PL"/>
        </w:rPr>
        <w:t xml:space="preserve"> i w </w:t>
      </w:r>
      <w:r w:rsidRPr="0078319F">
        <w:rPr>
          <w:rFonts w:cs="Arial"/>
          <w:lang w:eastAsia="pl-PL"/>
        </w:rPr>
        <w:t>ST,</w:t>
      </w:r>
      <w:r w:rsidR="00191D38">
        <w:rPr>
          <w:rFonts w:cs="Arial"/>
          <w:lang w:eastAsia="pl-PL"/>
        </w:rPr>
        <w:t xml:space="preserve"> a </w:t>
      </w:r>
      <w:r w:rsidRPr="0078319F">
        <w:rPr>
          <w:rFonts w:cs="Arial"/>
          <w:lang w:eastAsia="pl-PL"/>
        </w:rPr>
        <w:t>także</w:t>
      </w:r>
      <w:r w:rsidR="00191D38">
        <w:rPr>
          <w:rFonts w:cs="Arial"/>
          <w:lang w:eastAsia="pl-PL"/>
        </w:rPr>
        <w:t xml:space="preserve"> w </w:t>
      </w:r>
      <w:r w:rsidRPr="0078319F">
        <w:rPr>
          <w:rFonts w:cs="Arial"/>
          <w:lang w:eastAsia="pl-PL"/>
        </w:rPr>
        <w:t>normach</w:t>
      </w:r>
      <w:r w:rsidR="00191D38">
        <w:rPr>
          <w:rFonts w:cs="Arial"/>
          <w:lang w:eastAsia="pl-PL"/>
        </w:rPr>
        <w:t xml:space="preserve"> i </w:t>
      </w:r>
      <w:r w:rsidRPr="0078319F">
        <w:rPr>
          <w:rFonts w:cs="Arial"/>
          <w:lang w:eastAsia="pl-PL"/>
        </w:rPr>
        <w:t xml:space="preserve">wytycznych. Przy podejmowaniu decyzji </w:t>
      </w:r>
      <w:r w:rsidR="00B52468">
        <w:rPr>
          <w:rFonts w:cs="Arial"/>
          <w:lang w:eastAsia="pl-PL"/>
        </w:rPr>
        <w:t>Inspektor Nadzoru</w:t>
      </w:r>
      <w:r w:rsidRPr="0078319F">
        <w:rPr>
          <w:rFonts w:cs="Arial"/>
          <w:lang w:eastAsia="pl-PL"/>
        </w:rPr>
        <w:t xml:space="preserve"> uwzględni wyniki badań materiałów</w:t>
      </w:r>
      <w:r w:rsidR="006C76CF">
        <w:rPr>
          <w:rFonts w:cs="Arial"/>
          <w:lang w:eastAsia="pl-PL"/>
        </w:rPr>
        <w:t xml:space="preserve"> i </w:t>
      </w:r>
      <w:r w:rsidRPr="0078319F">
        <w:rPr>
          <w:rFonts w:cs="Arial"/>
          <w:lang w:eastAsia="pl-PL"/>
        </w:rPr>
        <w:t>Robót, rozrzuty normalnie występujące przy produkcji</w:t>
      </w:r>
      <w:r w:rsidR="006C76CF">
        <w:rPr>
          <w:rFonts w:cs="Arial"/>
          <w:lang w:eastAsia="pl-PL"/>
        </w:rPr>
        <w:t xml:space="preserve"> i </w:t>
      </w:r>
      <w:r w:rsidRPr="0078319F">
        <w:rPr>
          <w:rFonts w:cs="Arial"/>
          <w:lang w:eastAsia="pl-PL"/>
        </w:rPr>
        <w:t>przy badaniach materiałów, doświadczenia</w:t>
      </w:r>
      <w:r w:rsidR="00191D38">
        <w:rPr>
          <w:rFonts w:cs="Arial"/>
          <w:lang w:eastAsia="pl-PL"/>
        </w:rPr>
        <w:t xml:space="preserve"> z </w:t>
      </w:r>
      <w:r w:rsidRPr="0078319F">
        <w:rPr>
          <w:rFonts w:cs="Arial"/>
          <w:lang w:eastAsia="pl-PL"/>
        </w:rPr>
        <w:t xml:space="preserve">przeszłości, wyniki badań naukowych oraz inne czynniki wpływające na rozważaną kwestię. Polecenia </w:t>
      </w:r>
      <w:r w:rsidR="00B52468">
        <w:rPr>
          <w:rFonts w:cs="Arial"/>
          <w:lang w:eastAsia="pl-PL"/>
        </w:rPr>
        <w:t>Inspektora Nadzoru</w:t>
      </w:r>
      <w:r w:rsidRPr="0078319F">
        <w:rPr>
          <w:rFonts w:cs="Arial"/>
          <w:lang w:eastAsia="pl-PL"/>
        </w:rPr>
        <w:t xml:space="preserve"> będą wykonywane nie później niż</w:t>
      </w:r>
      <w:r w:rsidR="00191D38">
        <w:rPr>
          <w:rFonts w:cs="Arial"/>
          <w:lang w:eastAsia="pl-PL"/>
        </w:rPr>
        <w:t xml:space="preserve"> w </w:t>
      </w:r>
      <w:r w:rsidRPr="0078319F">
        <w:rPr>
          <w:rFonts w:cs="Arial"/>
          <w:lang w:eastAsia="pl-PL"/>
        </w:rPr>
        <w:t>czasie przez niego wyznaczonym, po ich otrzymaniu przez Wykonawcę, pod groźbą zatrzymania Robót. Skutki finansowe</w:t>
      </w:r>
      <w:r w:rsidR="00191D38">
        <w:rPr>
          <w:rFonts w:cs="Arial"/>
          <w:lang w:eastAsia="pl-PL"/>
        </w:rPr>
        <w:t xml:space="preserve"> z </w:t>
      </w:r>
      <w:r w:rsidRPr="0078319F">
        <w:rPr>
          <w:rFonts w:cs="Arial"/>
          <w:lang w:eastAsia="pl-PL"/>
        </w:rPr>
        <w:t>tego tytułu ponosi Wykonawca.</w:t>
      </w:r>
    </w:p>
    <w:p w14:paraId="10C1090D" w14:textId="77777777" w:rsidR="00A5595E" w:rsidRPr="0078319F" w:rsidRDefault="00A5595E" w:rsidP="00F3242C">
      <w:pPr>
        <w:pStyle w:val="Nagwek2"/>
        <w:rPr>
          <w:rFonts w:eastAsia="Times New Roman"/>
          <w:lang w:eastAsia="pl-PL"/>
        </w:rPr>
      </w:pPr>
      <w:r w:rsidRPr="00F6549D">
        <w:rPr>
          <w:szCs w:val="22"/>
        </w:rPr>
        <w:t>KONTROLA</w:t>
      </w:r>
      <w:r w:rsidRPr="0078319F">
        <w:rPr>
          <w:rFonts w:eastAsia="Times New Roman"/>
          <w:lang w:eastAsia="pl-PL"/>
        </w:rPr>
        <w:t xml:space="preserve"> JAKOŚCI ROBÓT</w:t>
      </w:r>
    </w:p>
    <w:p w14:paraId="5884EB0C" w14:textId="77777777" w:rsidR="00A5595E" w:rsidRPr="0078319F" w:rsidRDefault="00A5595E" w:rsidP="00F3242C">
      <w:pPr>
        <w:pStyle w:val="Nagwek3"/>
        <w:rPr>
          <w:rFonts w:eastAsia="Times New Roman"/>
          <w:lang w:eastAsia="pl-PL"/>
        </w:rPr>
      </w:pPr>
      <w:r w:rsidRPr="0078319F">
        <w:rPr>
          <w:rFonts w:eastAsia="Times New Roman"/>
          <w:lang w:eastAsia="pl-PL"/>
        </w:rPr>
        <w:t>Zasady kontroli jakości robót</w:t>
      </w:r>
    </w:p>
    <w:p w14:paraId="7E3A1574" w14:textId="77777777" w:rsidR="00A5595E" w:rsidRPr="0078319F" w:rsidRDefault="00A5595E" w:rsidP="00A5595E">
      <w:pPr>
        <w:rPr>
          <w:rFonts w:eastAsia="Times New Roman" w:cs="Arial"/>
          <w:lang w:eastAsia="pl-PL"/>
        </w:rPr>
      </w:pPr>
      <w:r w:rsidRPr="0078319F">
        <w:rPr>
          <w:rFonts w:cs="Arial"/>
          <w:lang w:eastAsia="pl-PL"/>
        </w:rPr>
        <w:t>Celem kontroli Robót będzie takie sterowanie ich przygotowaniem</w:t>
      </w:r>
      <w:r w:rsidR="006C76CF">
        <w:rPr>
          <w:rFonts w:cs="Arial"/>
          <w:lang w:eastAsia="pl-PL"/>
        </w:rPr>
        <w:t xml:space="preserve"> i </w:t>
      </w:r>
      <w:r w:rsidRPr="0078319F">
        <w:rPr>
          <w:rFonts w:cs="Arial"/>
          <w:lang w:eastAsia="pl-PL"/>
        </w:rPr>
        <w:t>wykonaniem, aby osiągnąć założoną jakość Robót. Wykonawca jest odpowiedz</w:t>
      </w:r>
      <w:r w:rsidR="00191D38">
        <w:rPr>
          <w:rFonts w:cs="Arial"/>
          <w:lang w:eastAsia="pl-PL"/>
        </w:rPr>
        <w:t>i</w:t>
      </w:r>
      <w:r w:rsidR="00307803">
        <w:rPr>
          <w:rFonts w:cs="Arial"/>
          <w:lang w:eastAsia="pl-PL"/>
        </w:rPr>
        <w:t>alny za pełną kontrolę Robót i </w:t>
      </w:r>
      <w:r w:rsidRPr="0078319F">
        <w:rPr>
          <w:rFonts w:cs="Arial"/>
          <w:lang w:eastAsia="pl-PL"/>
        </w:rPr>
        <w:t>jakość materiałów. Wykonawca zapewni</w:t>
      </w:r>
      <w:r w:rsidR="00465879">
        <w:rPr>
          <w:rFonts w:cs="Arial"/>
          <w:lang w:eastAsia="pl-PL"/>
        </w:rPr>
        <w:t xml:space="preserve"> </w:t>
      </w:r>
      <w:r w:rsidRPr="0078319F">
        <w:rPr>
          <w:rFonts w:cs="Arial"/>
          <w:lang w:eastAsia="pl-PL"/>
        </w:rPr>
        <w:t>odpowiedni system kontroli, włączając personel, laboratorium, sprzęt, zaopatrzenie</w:t>
      </w:r>
      <w:r w:rsidR="00191D38">
        <w:rPr>
          <w:rFonts w:cs="Arial"/>
          <w:lang w:eastAsia="pl-PL"/>
        </w:rPr>
        <w:t xml:space="preserve"> i </w:t>
      </w:r>
      <w:r w:rsidRPr="0078319F">
        <w:rPr>
          <w:rFonts w:cs="Arial"/>
          <w:lang w:eastAsia="pl-PL"/>
        </w:rPr>
        <w:t>wszystkie urządzenia n</w:t>
      </w:r>
      <w:r w:rsidR="00191D38">
        <w:rPr>
          <w:rFonts w:cs="Arial"/>
          <w:lang w:eastAsia="pl-PL"/>
        </w:rPr>
        <w:t>iezbędne do pobierania próbek i </w:t>
      </w:r>
      <w:r w:rsidRPr="0078319F">
        <w:rPr>
          <w:rFonts w:cs="Arial"/>
          <w:lang w:eastAsia="pl-PL"/>
        </w:rPr>
        <w:t xml:space="preserve">badań materiałów oraz Robót. Przed zatwierdzeniem systemu kontroli </w:t>
      </w:r>
      <w:r w:rsidR="00B52468">
        <w:rPr>
          <w:rFonts w:cs="Arial"/>
          <w:lang w:eastAsia="pl-PL"/>
        </w:rPr>
        <w:t>Inspektor Nadzoru</w:t>
      </w:r>
      <w:r w:rsidRPr="0078319F">
        <w:rPr>
          <w:rFonts w:cs="Arial"/>
          <w:lang w:eastAsia="pl-PL"/>
        </w:rPr>
        <w:t xml:space="preserve"> </w:t>
      </w:r>
      <w:r w:rsidRPr="0078319F">
        <w:rPr>
          <w:rFonts w:cs="Arial"/>
          <w:lang w:eastAsia="pl-PL"/>
        </w:rPr>
        <w:lastRenderedPageBreak/>
        <w:t>może zażądać od Wykonawcy przeprowadzenia ba</w:t>
      </w:r>
      <w:r w:rsidR="00191D38">
        <w:rPr>
          <w:rFonts w:cs="Arial"/>
          <w:lang w:eastAsia="pl-PL"/>
        </w:rPr>
        <w:t>dań w celu zademonstrowania, że </w:t>
      </w:r>
      <w:r w:rsidRPr="0078319F">
        <w:rPr>
          <w:rFonts w:cs="Arial"/>
          <w:lang w:eastAsia="pl-PL"/>
        </w:rPr>
        <w:t>poziom ich wykonywania jest zadowalający. Wykonawca będzie przeprowadzać pomiary</w:t>
      </w:r>
      <w:r w:rsidR="00191D38">
        <w:rPr>
          <w:rFonts w:cs="Arial"/>
          <w:lang w:eastAsia="pl-PL"/>
        </w:rPr>
        <w:t xml:space="preserve"> i </w:t>
      </w:r>
      <w:r w:rsidRPr="0078319F">
        <w:rPr>
          <w:rFonts w:cs="Arial"/>
          <w:lang w:eastAsia="pl-PL"/>
        </w:rPr>
        <w:t>badania materiałów oraz Robót</w:t>
      </w:r>
      <w:r w:rsidR="00191D38">
        <w:rPr>
          <w:rFonts w:cs="Arial"/>
          <w:lang w:eastAsia="pl-PL"/>
        </w:rPr>
        <w:t xml:space="preserve"> z </w:t>
      </w:r>
      <w:r w:rsidRPr="0078319F">
        <w:rPr>
          <w:rFonts w:cs="Arial"/>
          <w:lang w:eastAsia="pl-PL"/>
        </w:rPr>
        <w:t>częstotliwością zapewniającą stwierdzenie, że Roboty wykonano zg</w:t>
      </w:r>
      <w:r>
        <w:rPr>
          <w:rFonts w:cs="Arial"/>
          <w:lang w:eastAsia="pl-PL"/>
        </w:rPr>
        <w:t>odnie</w:t>
      </w:r>
      <w:r w:rsidR="00191D38">
        <w:rPr>
          <w:rFonts w:cs="Arial"/>
          <w:lang w:eastAsia="pl-PL"/>
        </w:rPr>
        <w:t xml:space="preserve"> z </w:t>
      </w:r>
      <w:r>
        <w:rPr>
          <w:rFonts w:cs="Arial"/>
          <w:lang w:eastAsia="pl-PL"/>
        </w:rPr>
        <w:t>wymaganiami zawartymi</w:t>
      </w:r>
      <w:r w:rsidR="00191D38">
        <w:rPr>
          <w:rFonts w:cs="Arial"/>
          <w:lang w:eastAsia="pl-PL"/>
        </w:rPr>
        <w:t xml:space="preserve"> w </w:t>
      </w:r>
      <w:r w:rsidRPr="0078319F">
        <w:rPr>
          <w:rFonts w:cs="Arial"/>
          <w:lang w:eastAsia="pl-PL"/>
        </w:rPr>
        <w:t>Dokumentacji Projektowej</w:t>
      </w:r>
      <w:r w:rsidR="00307803">
        <w:rPr>
          <w:rFonts w:cs="Arial"/>
          <w:lang w:eastAsia="pl-PL"/>
        </w:rPr>
        <w:t xml:space="preserve"> i </w:t>
      </w:r>
      <w:r w:rsidRPr="0078319F">
        <w:rPr>
          <w:rFonts w:cs="Arial"/>
          <w:lang w:eastAsia="pl-PL"/>
        </w:rPr>
        <w:t>ST. Minimalne wymagania, co do zakresu badań</w:t>
      </w:r>
      <w:r w:rsidR="00191D38">
        <w:rPr>
          <w:rFonts w:cs="Arial"/>
          <w:lang w:eastAsia="pl-PL"/>
        </w:rPr>
        <w:t xml:space="preserve"> i</w:t>
      </w:r>
      <w:r w:rsidR="00CF673E">
        <w:rPr>
          <w:rFonts w:cs="Arial"/>
          <w:lang w:eastAsia="pl-PL"/>
        </w:rPr>
        <w:t xml:space="preserve"> </w:t>
      </w:r>
      <w:r w:rsidRPr="0078319F">
        <w:rPr>
          <w:rFonts w:cs="Arial"/>
          <w:lang w:eastAsia="pl-PL"/>
        </w:rPr>
        <w:t>ich częstotliwo</w:t>
      </w:r>
      <w:r w:rsidR="00307803">
        <w:rPr>
          <w:rFonts w:cs="Arial"/>
          <w:lang w:eastAsia="pl-PL"/>
        </w:rPr>
        <w:t>ść są określone w ST, normach i </w:t>
      </w:r>
      <w:r w:rsidRPr="0078319F">
        <w:rPr>
          <w:rFonts w:cs="Arial"/>
          <w:lang w:eastAsia="pl-PL"/>
        </w:rPr>
        <w:t>wytycznych.</w:t>
      </w:r>
      <w:r w:rsidR="00307803">
        <w:rPr>
          <w:rFonts w:cs="Arial"/>
          <w:lang w:eastAsia="pl-PL"/>
        </w:rPr>
        <w:t xml:space="preserve"> w </w:t>
      </w:r>
      <w:r w:rsidRPr="0078319F">
        <w:rPr>
          <w:rFonts w:cs="Arial"/>
          <w:lang w:eastAsia="pl-PL"/>
        </w:rPr>
        <w:t xml:space="preserve">przypadku, gdy nie zostały one tam określone, </w:t>
      </w:r>
      <w:r w:rsidR="00B52468">
        <w:rPr>
          <w:rFonts w:cs="Arial"/>
          <w:lang w:eastAsia="pl-PL"/>
        </w:rPr>
        <w:t>Inspektor Nadzoru</w:t>
      </w:r>
      <w:r w:rsidRPr="0078319F">
        <w:rPr>
          <w:rFonts w:cs="Arial"/>
          <w:lang w:eastAsia="pl-PL"/>
        </w:rPr>
        <w:t xml:space="preserve"> ustali, jaki zakres kontroli jest konieczny, aby zapewnić wykonanie Robót zgodnie</w:t>
      </w:r>
      <w:r w:rsidR="00191D38">
        <w:rPr>
          <w:rFonts w:cs="Arial"/>
          <w:lang w:eastAsia="pl-PL"/>
        </w:rPr>
        <w:t xml:space="preserve"> z </w:t>
      </w:r>
      <w:r w:rsidRPr="0078319F">
        <w:rPr>
          <w:rFonts w:cs="Arial"/>
          <w:lang w:eastAsia="pl-PL"/>
        </w:rPr>
        <w:t xml:space="preserve">umową. Wykonawca dostarczy </w:t>
      </w:r>
      <w:r w:rsidR="00B52468">
        <w:rPr>
          <w:rFonts w:cs="Arial"/>
          <w:lang w:eastAsia="pl-PL"/>
        </w:rPr>
        <w:t>Inspektorowi Nadzoru</w:t>
      </w:r>
      <w:r w:rsidRPr="0078319F">
        <w:rPr>
          <w:rFonts w:cs="Arial"/>
          <w:lang w:eastAsia="pl-PL"/>
        </w:rPr>
        <w:t xml:space="preserve"> świadectwa, że wszystkie stosowane urządzenia</w:t>
      </w:r>
      <w:r w:rsidR="00191D38">
        <w:rPr>
          <w:rFonts w:cs="Arial"/>
          <w:lang w:eastAsia="pl-PL"/>
        </w:rPr>
        <w:t xml:space="preserve"> </w:t>
      </w:r>
      <w:proofErr w:type="spellStart"/>
      <w:r w:rsidR="00191D38">
        <w:rPr>
          <w:rFonts w:cs="Arial"/>
          <w:lang w:eastAsia="pl-PL"/>
        </w:rPr>
        <w:t>i</w:t>
      </w:r>
      <w:r w:rsidRPr="0078319F">
        <w:rPr>
          <w:rFonts w:cs="Arial"/>
          <w:lang w:eastAsia="pl-PL"/>
        </w:rPr>
        <w:t>sprzęt</w:t>
      </w:r>
      <w:proofErr w:type="spellEnd"/>
      <w:r w:rsidRPr="0078319F">
        <w:rPr>
          <w:rFonts w:cs="Arial"/>
          <w:lang w:eastAsia="pl-PL"/>
        </w:rPr>
        <w:t xml:space="preserve"> badawczy posiadają ważną legalizację, zostały prawidłowo wykalibrowane</w:t>
      </w:r>
      <w:r w:rsidR="006C76CF">
        <w:rPr>
          <w:rFonts w:cs="Arial"/>
          <w:lang w:eastAsia="pl-PL"/>
        </w:rPr>
        <w:t xml:space="preserve"> i </w:t>
      </w:r>
      <w:r w:rsidRPr="0078319F">
        <w:rPr>
          <w:rFonts w:cs="Arial"/>
          <w:lang w:eastAsia="pl-PL"/>
        </w:rPr>
        <w:t xml:space="preserve">odpowiadają wymaganiom norm określających procedury badań. </w:t>
      </w:r>
      <w:r w:rsidR="00B52468">
        <w:rPr>
          <w:rFonts w:cs="Arial"/>
          <w:lang w:eastAsia="pl-PL"/>
        </w:rPr>
        <w:t>Inspektor Nadzoru</w:t>
      </w:r>
      <w:r w:rsidRPr="0078319F">
        <w:rPr>
          <w:rFonts w:cs="Arial"/>
          <w:lang w:eastAsia="pl-PL"/>
        </w:rPr>
        <w:t xml:space="preserve"> będzie mieć nieograniczony dostęp do pomieszczeń laboratoryjnych,</w:t>
      </w:r>
      <w:r w:rsidR="00307803">
        <w:rPr>
          <w:rFonts w:cs="Arial"/>
          <w:lang w:eastAsia="pl-PL"/>
        </w:rPr>
        <w:t xml:space="preserve"> w </w:t>
      </w:r>
      <w:r w:rsidRPr="0078319F">
        <w:rPr>
          <w:rFonts w:cs="Arial"/>
          <w:lang w:eastAsia="pl-PL"/>
        </w:rPr>
        <w:t xml:space="preserve">celu ich inspekcji. </w:t>
      </w:r>
      <w:r w:rsidR="00B52468">
        <w:rPr>
          <w:rFonts w:cs="Arial"/>
          <w:lang w:eastAsia="pl-PL"/>
        </w:rPr>
        <w:t>Inspektor Nadzoru</w:t>
      </w:r>
      <w:r w:rsidRPr="0078319F">
        <w:rPr>
          <w:rFonts w:cs="Arial"/>
          <w:lang w:eastAsia="pl-PL"/>
        </w:rPr>
        <w:t xml:space="preserve"> będzie przekazywać Wykonawcy pisemne informacje</w:t>
      </w:r>
      <w:r w:rsidR="00191D38">
        <w:rPr>
          <w:rFonts w:cs="Arial"/>
          <w:lang w:eastAsia="pl-PL"/>
        </w:rPr>
        <w:t xml:space="preserve"> o </w:t>
      </w:r>
      <w:r w:rsidRPr="0078319F">
        <w:rPr>
          <w:rFonts w:cs="Arial"/>
          <w:lang w:eastAsia="pl-PL"/>
        </w:rPr>
        <w:t xml:space="preserve">jakichkolwiek niedociągnięciach dotyczących urządzeń laboratoryjnych, sprzętu, zaopatrzenia laboratorium, pracy personelu lub metod badawczych. Jeżeli niedociągnięcia te będą tak poważne, że mogą wpłynąć ujemnie na wyniki badań, </w:t>
      </w:r>
      <w:r w:rsidR="00B52468">
        <w:rPr>
          <w:rFonts w:cs="Arial"/>
          <w:lang w:eastAsia="pl-PL"/>
        </w:rPr>
        <w:t>Inspektor Nadzoru</w:t>
      </w:r>
      <w:r w:rsidRPr="0078319F">
        <w:rPr>
          <w:rFonts w:cs="Arial"/>
          <w:lang w:eastAsia="pl-PL"/>
        </w:rPr>
        <w:t xml:space="preserve"> natychmiast wstrzyma użycie do Robót badanych materiałów</w:t>
      </w:r>
      <w:r w:rsidR="00307803">
        <w:rPr>
          <w:rFonts w:cs="Arial"/>
          <w:lang w:eastAsia="pl-PL"/>
        </w:rPr>
        <w:t xml:space="preserve"> i </w:t>
      </w:r>
      <w:r w:rsidRPr="0078319F">
        <w:rPr>
          <w:rFonts w:cs="Arial"/>
          <w:lang w:eastAsia="pl-PL"/>
        </w:rPr>
        <w:t>dopuści je do użycia dopiero wtedy, gdy niedociągnięcia</w:t>
      </w:r>
      <w:r w:rsidR="00307803">
        <w:rPr>
          <w:rFonts w:cs="Arial"/>
          <w:lang w:eastAsia="pl-PL"/>
        </w:rPr>
        <w:t xml:space="preserve"> w </w:t>
      </w:r>
      <w:r w:rsidRPr="0078319F">
        <w:rPr>
          <w:rFonts w:cs="Arial"/>
          <w:lang w:eastAsia="pl-PL"/>
        </w:rPr>
        <w:t>pracy laboratorium Wykonawcy zostaną usunięte</w:t>
      </w:r>
      <w:r w:rsidR="00307803">
        <w:rPr>
          <w:rFonts w:cs="Arial"/>
          <w:lang w:eastAsia="pl-PL"/>
        </w:rPr>
        <w:t xml:space="preserve"> i </w:t>
      </w:r>
      <w:r w:rsidRPr="0078319F">
        <w:rPr>
          <w:rFonts w:cs="Arial"/>
          <w:lang w:eastAsia="pl-PL"/>
        </w:rPr>
        <w:t>stwierdzona zostanie odpowiednia jakość tych materiałów. Wszystkie koszty związane</w:t>
      </w:r>
      <w:r w:rsidR="006C76CF">
        <w:rPr>
          <w:rFonts w:cs="Arial"/>
          <w:lang w:eastAsia="pl-PL"/>
        </w:rPr>
        <w:t xml:space="preserve"> z </w:t>
      </w:r>
      <w:r w:rsidR="00191D38" w:rsidRPr="00191D38">
        <w:t>organi</w:t>
      </w:r>
      <w:r w:rsidR="00191D38">
        <w:t>zowanie</w:t>
      </w:r>
      <w:r w:rsidR="006C76CF">
        <w:t>m</w:t>
      </w:r>
      <w:r w:rsidR="00191D38">
        <w:t xml:space="preserve"> i </w:t>
      </w:r>
      <w:r w:rsidRPr="0078319F">
        <w:rPr>
          <w:rFonts w:cs="Arial"/>
          <w:lang w:eastAsia="pl-PL"/>
        </w:rPr>
        <w:t>prowadzeniem badań materiałów ponosi Wykonawca.</w:t>
      </w:r>
    </w:p>
    <w:p w14:paraId="15560B23" w14:textId="77777777" w:rsidR="00A5595E" w:rsidRPr="0078319F" w:rsidRDefault="00A5595E" w:rsidP="00F3242C">
      <w:pPr>
        <w:pStyle w:val="Nagwek3"/>
        <w:rPr>
          <w:rFonts w:eastAsia="Times New Roman"/>
          <w:lang w:eastAsia="pl-PL"/>
        </w:rPr>
      </w:pPr>
      <w:r w:rsidRPr="0078319F">
        <w:rPr>
          <w:rFonts w:eastAsia="Times New Roman"/>
          <w:lang w:eastAsia="pl-PL"/>
        </w:rPr>
        <w:t>Pobieranie próbek</w:t>
      </w:r>
    </w:p>
    <w:p w14:paraId="20F60B45" w14:textId="77777777" w:rsidR="00A5595E" w:rsidRPr="0078319F" w:rsidRDefault="00A5595E" w:rsidP="00A5595E">
      <w:pPr>
        <w:rPr>
          <w:rFonts w:cs="Arial"/>
          <w:lang w:eastAsia="pl-PL"/>
        </w:rPr>
      </w:pPr>
      <w:r w:rsidRPr="0078319F">
        <w:rPr>
          <w:rFonts w:cs="Arial"/>
          <w:lang w:eastAsia="pl-PL"/>
        </w:rPr>
        <w:t>Próbki będą pobierane losowo. Zaleca się stosowanie statystycznych metod pobierania próbek, opartych na zasadzie, że wszystkie jednostkowe elementy produkcji mogą być</w:t>
      </w:r>
      <w:r w:rsidR="00191D38">
        <w:rPr>
          <w:rFonts w:cs="Arial"/>
          <w:lang w:eastAsia="pl-PL"/>
        </w:rPr>
        <w:t xml:space="preserve"> z </w:t>
      </w:r>
      <w:r w:rsidRPr="0078319F">
        <w:rPr>
          <w:rFonts w:cs="Arial"/>
          <w:lang w:eastAsia="pl-PL"/>
        </w:rPr>
        <w:t xml:space="preserve">jednakowym prawdopodobieństwem wytypowane do badań. </w:t>
      </w:r>
      <w:r w:rsidR="00B52468">
        <w:rPr>
          <w:rFonts w:cs="Arial"/>
          <w:lang w:eastAsia="pl-PL"/>
        </w:rPr>
        <w:t>Inspektor Nadzoru</w:t>
      </w:r>
      <w:r w:rsidRPr="0078319F">
        <w:rPr>
          <w:rFonts w:cs="Arial"/>
          <w:lang w:eastAsia="pl-PL"/>
        </w:rPr>
        <w:t xml:space="preserve"> będzie mieć zapewnioną możliwość udziału</w:t>
      </w:r>
      <w:r w:rsidR="00191D38">
        <w:rPr>
          <w:rFonts w:cs="Arial"/>
          <w:lang w:eastAsia="pl-PL"/>
        </w:rPr>
        <w:t xml:space="preserve"> w </w:t>
      </w:r>
      <w:r w:rsidRPr="0078319F">
        <w:rPr>
          <w:rFonts w:cs="Arial"/>
          <w:lang w:eastAsia="pl-PL"/>
        </w:rPr>
        <w:t xml:space="preserve">pobieraniu próbek. Na zlecenie </w:t>
      </w:r>
      <w:r w:rsidR="00B52468">
        <w:rPr>
          <w:rFonts w:cs="Arial"/>
          <w:lang w:eastAsia="pl-PL"/>
        </w:rPr>
        <w:t>Inspektora Nadzoru</w:t>
      </w:r>
      <w:r w:rsidRPr="0078319F">
        <w:rPr>
          <w:rFonts w:cs="Arial"/>
          <w:lang w:eastAsia="pl-PL"/>
        </w:rPr>
        <w:t xml:space="preserve"> Wykonawca będzie przeprowadzać dodatkowe badania tych materiałów, które budzą wątpliwości, co do jakości,</w:t>
      </w:r>
      <w:r w:rsidR="00191D38">
        <w:rPr>
          <w:rFonts w:cs="Arial"/>
          <w:lang w:eastAsia="pl-PL"/>
        </w:rPr>
        <w:t xml:space="preserve"> o </w:t>
      </w:r>
      <w:r w:rsidRPr="0078319F">
        <w:rPr>
          <w:rFonts w:cs="Arial"/>
          <w:lang w:eastAsia="pl-PL"/>
        </w:rPr>
        <w:t>ile kwestionowane materiały nie zostaną przez Wykonawcę usunięte lub ulepszone</w:t>
      </w:r>
      <w:r w:rsidR="00191D38">
        <w:rPr>
          <w:rFonts w:cs="Arial"/>
          <w:lang w:eastAsia="pl-PL"/>
        </w:rPr>
        <w:t xml:space="preserve"> z </w:t>
      </w:r>
      <w:r w:rsidRPr="0078319F">
        <w:rPr>
          <w:rFonts w:cs="Arial"/>
          <w:lang w:eastAsia="pl-PL"/>
        </w:rPr>
        <w:t>własnej woli. Koszty tych dodatkowych badań pokrywa Wykonawca tylko</w:t>
      </w:r>
      <w:r w:rsidR="00191D38">
        <w:rPr>
          <w:rFonts w:cs="Arial"/>
          <w:lang w:eastAsia="pl-PL"/>
        </w:rPr>
        <w:t xml:space="preserve"> w </w:t>
      </w:r>
      <w:r w:rsidRPr="0078319F">
        <w:rPr>
          <w:rFonts w:cs="Arial"/>
          <w:lang w:eastAsia="pl-PL"/>
        </w:rPr>
        <w:t>przypadku stwierdzenia usterek.</w:t>
      </w:r>
    </w:p>
    <w:p w14:paraId="1A1B0978" w14:textId="77777777" w:rsidR="00A5595E" w:rsidRPr="0078319F" w:rsidRDefault="00A5595E" w:rsidP="00A5595E">
      <w:pPr>
        <w:rPr>
          <w:rFonts w:cs="Arial"/>
          <w:lang w:eastAsia="pl-PL"/>
        </w:rPr>
      </w:pPr>
      <w:r w:rsidRPr="0078319F">
        <w:rPr>
          <w:rFonts w:cs="Arial"/>
          <w:lang w:eastAsia="pl-PL"/>
        </w:rPr>
        <w:t>Pojemniki do pobierania próbek będą dostarczone przez Wykonawcę</w:t>
      </w:r>
      <w:r w:rsidR="00191D38">
        <w:rPr>
          <w:rFonts w:cs="Arial"/>
          <w:lang w:eastAsia="pl-PL"/>
        </w:rPr>
        <w:t xml:space="preserve"> i </w:t>
      </w:r>
      <w:r w:rsidRPr="0078319F">
        <w:rPr>
          <w:rFonts w:cs="Arial"/>
          <w:lang w:eastAsia="pl-PL"/>
        </w:rPr>
        <w:t xml:space="preserve">zatwierdzone przez </w:t>
      </w:r>
      <w:r w:rsidR="00B52468">
        <w:rPr>
          <w:rFonts w:cs="Arial"/>
          <w:lang w:eastAsia="pl-PL"/>
        </w:rPr>
        <w:t>Inspektora Nadzoru</w:t>
      </w:r>
      <w:r w:rsidRPr="0078319F">
        <w:rPr>
          <w:rFonts w:cs="Arial"/>
          <w:lang w:eastAsia="pl-PL"/>
        </w:rPr>
        <w:t xml:space="preserve">. Próbki dostarczone przez Wykonawcę do badań wykonywanych przez </w:t>
      </w:r>
      <w:r w:rsidR="00B52468">
        <w:rPr>
          <w:rFonts w:cs="Arial"/>
          <w:lang w:eastAsia="pl-PL"/>
        </w:rPr>
        <w:t>Inspektora Nadzoru</w:t>
      </w:r>
      <w:r w:rsidRPr="0078319F">
        <w:rPr>
          <w:rFonts w:cs="Arial"/>
          <w:lang w:eastAsia="pl-PL"/>
        </w:rPr>
        <w:t xml:space="preserve"> będą odpowiednio opisane</w:t>
      </w:r>
      <w:r w:rsidR="00191D38">
        <w:rPr>
          <w:rFonts w:cs="Arial"/>
          <w:lang w:eastAsia="pl-PL"/>
        </w:rPr>
        <w:t xml:space="preserve"> i </w:t>
      </w:r>
      <w:r w:rsidRPr="0078319F">
        <w:rPr>
          <w:rFonts w:cs="Arial"/>
          <w:lang w:eastAsia="pl-PL"/>
        </w:rPr>
        <w:t>oznakowane,</w:t>
      </w:r>
      <w:r w:rsidR="00191D38">
        <w:rPr>
          <w:rFonts w:cs="Arial"/>
          <w:lang w:eastAsia="pl-PL"/>
        </w:rPr>
        <w:t xml:space="preserve"> w </w:t>
      </w:r>
      <w:r w:rsidRPr="0078319F">
        <w:rPr>
          <w:rFonts w:cs="Arial"/>
          <w:lang w:eastAsia="pl-PL"/>
        </w:rPr>
        <w:t xml:space="preserve">sposób zaakceptowany przez </w:t>
      </w:r>
      <w:r w:rsidR="00B52468">
        <w:rPr>
          <w:rFonts w:cs="Arial"/>
          <w:lang w:eastAsia="pl-PL"/>
        </w:rPr>
        <w:t>Inspektora Nadzoru</w:t>
      </w:r>
      <w:r w:rsidRPr="0078319F">
        <w:rPr>
          <w:rFonts w:cs="Arial"/>
          <w:lang w:eastAsia="pl-PL"/>
        </w:rPr>
        <w:t>.</w:t>
      </w:r>
    </w:p>
    <w:p w14:paraId="1A470B4D" w14:textId="77777777" w:rsidR="00A5595E" w:rsidRPr="0078319F" w:rsidRDefault="00A5595E" w:rsidP="00F3242C">
      <w:pPr>
        <w:pStyle w:val="Nagwek3"/>
        <w:rPr>
          <w:rFonts w:eastAsia="Times New Roman"/>
          <w:lang w:eastAsia="pl-PL"/>
        </w:rPr>
      </w:pPr>
      <w:r w:rsidRPr="0078319F">
        <w:rPr>
          <w:rFonts w:eastAsia="Times New Roman"/>
          <w:lang w:eastAsia="pl-PL"/>
        </w:rPr>
        <w:t>Badania</w:t>
      </w:r>
      <w:r w:rsidR="00191D38">
        <w:rPr>
          <w:rFonts w:eastAsia="Times New Roman"/>
          <w:lang w:eastAsia="pl-PL"/>
        </w:rPr>
        <w:t xml:space="preserve"> i </w:t>
      </w:r>
      <w:r w:rsidRPr="008257EF">
        <w:t>pomiary</w:t>
      </w:r>
    </w:p>
    <w:p w14:paraId="3289401F" w14:textId="77777777" w:rsidR="00A5595E" w:rsidRPr="0078319F" w:rsidRDefault="00A5595E" w:rsidP="00A5595E">
      <w:pPr>
        <w:rPr>
          <w:rFonts w:cs="Arial"/>
          <w:lang w:eastAsia="pl-PL"/>
        </w:rPr>
      </w:pPr>
      <w:r w:rsidRPr="0078319F">
        <w:rPr>
          <w:rFonts w:cs="Arial"/>
          <w:lang w:eastAsia="pl-PL"/>
        </w:rPr>
        <w:t>Wszystkie badania</w:t>
      </w:r>
      <w:r w:rsidR="00191D38">
        <w:rPr>
          <w:rFonts w:cs="Arial"/>
          <w:lang w:eastAsia="pl-PL"/>
        </w:rPr>
        <w:t xml:space="preserve"> i </w:t>
      </w:r>
      <w:r w:rsidRPr="0078319F">
        <w:rPr>
          <w:rFonts w:cs="Arial"/>
          <w:lang w:eastAsia="pl-PL"/>
        </w:rPr>
        <w:t>pomiary będą przeprowadzon</w:t>
      </w:r>
      <w:r>
        <w:rPr>
          <w:rFonts w:cs="Arial"/>
          <w:lang w:eastAsia="pl-PL"/>
        </w:rPr>
        <w:t>e zgodnie</w:t>
      </w:r>
      <w:r w:rsidR="00191D38">
        <w:rPr>
          <w:rFonts w:cs="Arial"/>
          <w:lang w:eastAsia="pl-PL"/>
        </w:rPr>
        <w:t xml:space="preserve"> z </w:t>
      </w:r>
      <w:r>
        <w:rPr>
          <w:rFonts w:cs="Arial"/>
          <w:lang w:eastAsia="pl-PL"/>
        </w:rPr>
        <w:t>wymaganiami norm.</w:t>
      </w:r>
      <w:r w:rsidR="00191D38">
        <w:rPr>
          <w:rFonts w:cs="Arial"/>
          <w:lang w:eastAsia="pl-PL"/>
        </w:rPr>
        <w:t xml:space="preserve"> w </w:t>
      </w:r>
      <w:r w:rsidRPr="0078319F">
        <w:rPr>
          <w:rFonts w:cs="Arial"/>
          <w:lang w:eastAsia="pl-PL"/>
        </w:rPr>
        <w:t>przypadku, gdy normy nie obejmują jakiegokolwiek badania wymaganego</w:t>
      </w:r>
      <w:r w:rsidR="00191D38">
        <w:rPr>
          <w:rFonts w:cs="Arial"/>
          <w:lang w:eastAsia="pl-PL"/>
        </w:rPr>
        <w:t xml:space="preserve"> w </w:t>
      </w:r>
      <w:r w:rsidRPr="0078319F">
        <w:rPr>
          <w:rFonts w:cs="Arial"/>
          <w:lang w:eastAsia="pl-PL"/>
        </w:rPr>
        <w:t xml:space="preserve">ST, można stosować wytyczne </w:t>
      </w:r>
      <w:r w:rsidR="00307803" w:rsidRPr="0078319F">
        <w:rPr>
          <w:rFonts w:cs="Arial"/>
          <w:lang w:eastAsia="pl-PL"/>
        </w:rPr>
        <w:t>krajowe</w:t>
      </w:r>
      <w:r w:rsidRPr="0078319F">
        <w:rPr>
          <w:rFonts w:cs="Arial"/>
          <w:lang w:eastAsia="pl-PL"/>
        </w:rPr>
        <w:t xml:space="preserve"> albo inne procedury, zaakceptowane przez </w:t>
      </w:r>
      <w:r w:rsidR="00B52468">
        <w:rPr>
          <w:rFonts w:cs="Arial"/>
          <w:lang w:eastAsia="pl-PL"/>
        </w:rPr>
        <w:t>Inspektora Nadzoru</w:t>
      </w:r>
      <w:r w:rsidRPr="0078319F">
        <w:rPr>
          <w:rFonts w:cs="Arial"/>
          <w:lang w:eastAsia="pl-PL"/>
        </w:rPr>
        <w:t xml:space="preserve">. Przed przystąpieniem do pomiarów lub badań, Wykonawca powiadomi </w:t>
      </w:r>
      <w:r w:rsidR="00B52468">
        <w:rPr>
          <w:rFonts w:cs="Arial"/>
          <w:lang w:eastAsia="pl-PL"/>
        </w:rPr>
        <w:t>Inspektora Nadzoru</w:t>
      </w:r>
      <w:r w:rsidR="00191D38">
        <w:rPr>
          <w:rFonts w:cs="Arial"/>
          <w:lang w:eastAsia="pl-PL"/>
        </w:rPr>
        <w:t xml:space="preserve"> o </w:t>
      </w:r>
      <w:r w:rsidRPr="0078319F">
        <w:rPr>
          <w:rFonts w:cs="Arial"/>
          <w:lang w:eastAsia="pl-PL"/>
        </w:rPr>
        <w:t>rodzaju miejscu</w:t>
      </w:r>
      <w:r w:rsidR="00191D38">
        <w:rPr>
          <w:rFonts w:cs="Arial"/>
          <w:lang w:eastAsia="pl-PL"/>
        </w:rPr>
        <w:t xml:space="preserve"> i </w:t>
      </w:r>
      <w:r w:rsidRPr="0078319F">
        <w:rPr>
          <w:rFonts w:cs="Arial"/>
          <w:lang w:eastAsia="pl-PL"/>
        </w:rPr>
        <w:t xml:space="preserve">terminie pomiaru lub badania. Po wykonaniu pomiaru lub badania, Wykonawca przedstawi na piśmie ich wyniki do akceptacji </w:t>
      </w:r>
      <w:r w:rsidR="00B52468">
        <w:rPr>
          <w:rFonts w:cs="Arial"/>
          <w:lang w:eastAsia="pl-PL"/>
        </w:rPr>
        <w:t>Inspektora Nadzoru</w:t>
      </w:r>
      <w:r w:rsidRPr="0078319F">
        <w:rPr>
          <w:rFonts w:cs="Arial"/>
          <w:lang w:eastAsia="pl-PL"/>
        </w:rPr>
        <w:t>.</w:t>
      </w:r>
    </w:p>
    <w:p w14:paraId="566DB31C" w14:textId="77777777" w:rsidR="00A5595E" w:rsidRPr="0078319F" w:rsidRDefault="00A5595E" w:rsidP="00F3242C">
      <w:pPr>
        <w:pStyle w:val="Nagwek3"/>
        <w:rPr>
          <w:rFonts w:eastAsia="Times New Roman"/>
          <w:lang w:eastAsia="pl-PL"/>
        </w:rPr>
      </w:pPr>
      <w:r w:rsidRPr="008257EF">
        <w:t>Raporty</w:t>
      </w:r>
      <w:r w:rsidR="00191D38">
        <w:rPr>
          <w:rFonts w:eastAsia="Times New Roman"/>
          <w:lang w:eastAsia="pl-PL"/>
        </w:rPr>
        <w:t xml:space="preserve"> z </w:t>
      </w:r>
      <w:r w:rsidRPr="0078319F">
        <w:rPr>
          <w:rFonts w:eastAsia="Times New Roman"/>
          <w:lang w:eastAsia="pl-PL"/>
        </w:rPr>
        <w:t>badań</w:t>
      </w:r>
    </w:p>
    <w:p w14:paraId="497D2ECF" w14:textId="77777777" w:rsidR="00A5595E" w:rsidRPr="0078319F" w:rsidRDefault="00A5595E" w:rsidP="00A5595E">
      <w:pPr>
        <w:rPr>
          <w:rFonts w:cs="Arial"/>
          <w:lang w:eastAsia="pl-PL"/>
        </w:rPr>
      </w:pPr>
      <w:r w:rsidRPr="0078319F">
        <w:rPr>
          <w:rFonts w:cs="Arial"/>
          <w:lang w:eastAsia="pl-PL"/>
        </w:rPr>
        <w:t xml:space="preserve">Wykonawca będzie przekazywać </w:t>
      </w:r>
      <w:r w:rsidR="00B52468">
        <w:rPr>
          <w:rFonts w:cs="Arial"/>
          <w:lang w:eastAsia="pl-PL"/>
        </w:rPr>
        <w:t>Inspektorowi Nadzoru</w:t>
      </w:r>
      <w:r w:rsidRPr="0078319F">
        <w:rPr>
          <w:rFonts w:cs="Arial"/>
          <w:lang w:eastAsia="pl-PL"/>
        </w:rPr>
        <w:t xml:space="preserve"> kopie raportów</w:t>
      </w:r>
      <w:r w:rsidR="00191D38">
        <w:rPr>
          <w:rFonts w:cs="Arial"/>
          <w:lang w:eastAsia="pl-PL"/>
        </w:rPr>
        <w:t xml:space="preserve"> z </w:t>
      </w:r>
      <w:r w:rsidRPr="0078319F">
        <w:rPr>
          <w:rFonts w:cs="Arial"/>
          <w:lang w:eastAsia="pl-PL"/>
        </w:rPr>
        <w:t>wynikami badań jak najszybciej, jednak nie później niż</w:t>
      </w:r>
      <w:r w:rsidR="00191D38">
        <w:rPr>
          <w:rFonts w:cs="Arial"/>
          <w:lang w:eastAsia="pl-PL"/>
        </w:rPr>
        <w:t xml:space="preserve"> w </w:t>
      </w:r>
      <w:r w:rsidRPr="0078319F">
        <w:rPr>
          <w:rFonts w:cs="Arial"/>
          <w:lang w:eastAsia="pl-PL"/>
        </w:rPr>
        <w:t>terminie określonym</w:t>
      </w:r>
      <w:r w:rsidR="00191D38">
        <w:rPr>
          <w:rFonts w:cs="Arial"/>
          <w:lang w:eastAsia="pl-PL"/>
        </w:rPr>
        <w:t xml:space="preserve"> w </w:t>
      </w:r>
      <w:r w:rsidRPr="0078319F">
        <w:rPr>
          <w:rFonts w:cs="Arial"/>
          <w:lang w:eastAsia="pl-PL"/>
        </w:rPr>
        <w:t xml:space="preserve">programie zapewnienia </w:t>
      </w:r>
      <w:r w:rsidRPr="0078319F">
        <w:rPr>
          <w:rFonts w:cs="Arial"/>
          <w:lang w:eastAsia="pl-PL"/>
        </w:rPr>
        <w:lastRenderedPageBreak/>
        <w:t xml:space="preserve">jakości. Wyniki badań (kopie) będą przekazywane </w:t>
      </w:r>
      <w:r w:rsidR="00B52468">
        <w:rPr>
          <w:rFonts w:cs="Arial"/>
          <w:lang w:eastAsia="pl-PL"/>
        </w:rPr>
        <w:t>Inspektorowi Nadzoru</w:t>
      </w:r>
      <w:r w:rsidRPr="0078319F">
        <w:rPr>
          <w:rFonts w:cs="Arial"/>
          <w:lang w:eastAsia="pl-PL"/>
        </w:rPr>
        <w:t xml:space="preserve"> na formularzach według dostarczonego przez niego wzoru lub innych, zaaprobowanych przez niego.</w:t>
      </w:r>
    </w:p>
    <w:p w14:paraId="62799BC8" w14:textId="77777777" w:rsidR="00A5595E" w:rsidRPr="0078319F" w:rsidRDefault="00A5595E" w:rsidP="00F3242C">
      <w:pPr>
        <w:pStyle w:val="Nagwek3"/>
        <w:rPr>
          <w:rFonts w:eastAsia="Times New Roman"/>
          <w:lang w:eastAsia="pl-PL"/>
        </w:rPr>
      </w:pPr>
      <w:r w:rsidRPr="0078319F">
        <w:rPr>
          <w:rFonts w:eastAsia="Times New Roman"/>
          <w:lang w:eastAsia="pl-PL"/>
        </w:rPr>
        <w:t>Badania</w:t>
      </w:r>
      <w:r w:rsidR="00465879">
        <w:rPr>
          <w:rFonts w:eastAsia="Times New Roman"/>
          <w:lang w:eastAsia="pl-PL"/>
        </w:rPr>
        <w:t xml:space="preserve"> </w:t>
      </w:r>
      <w:r w:rsidRPr="008257EF">
        <w:t>prowadzone</w:t>
      </w:r>
      <w:r w:rsidRPr="0078319F">
        <w:rPr>
          <w:rFonts w:eastAsia="Times New Roman"/>
          <w:lang w:eastAsia="pl-PL"/>
        </w:rPr>
        <w:t xml:space="preserve"> przez </w:t>
      </w:r>
      <w:r w:rsidR="00B52468">
        <w:rPr>
          <w:rFonts w:eastAsia="Times New Roman"/>
          <w:lang w:eastAsia="pl-PL"/>
        </w:rPr>
        <w:t>Inspektora Nadzoru</w:t>
      </w:r>
    </w:p>
    <w:p w14:paraId="6E5A26AA" w14:textId="77777777" w:rsidR="00A5595E" w:rsidRPr="0078319F" w:rsidRDefault="00A5595E" w:rsidP="00A5595E">
      <w:pPr>
        <w:rPr>
          <w:rFonts w:cs="Arial"/>
          <w:lang w:eastAsia="pl-PL"/>
        </w:rPr>
      </w:pPr>
      <w:r w:rsidRPr="0078319F">
        <w:rPr>
          <w:rFonts w:cs="Arial"/>
          <w:lang w:eastAsia="pl-PL"/>
        </w:rPr>
        <w:t>Dla celów kontroli jakości</w:t>
      </w:r>
      <w:r w:rsidR="00191D38">
        <w:rPr>
          <w:rFonts w:cs="Arial"/>
          <w:lang w:eastAsia="pl-PL"/>
        </w:rPr>
        <w:t xml:space="preserve"> i </w:t>
      </w:r>
      <w:r w:rsidRPr="0078319F">
        <w:rPr>
          <w:rFonts w:cs="Arial"/>
          <w:lang w:eastAsia="pl-PL"/>
        </w:rPr>
        <w:t xml:space="preserve">zatwierdzenia, </w:t>
      </w:r>
      <w:r w:rsidR="00B52468">
        <w:rPr>
          <w:rFonts w:cs="Arial"/>
          <w:lang w:eastAsia="pl-PL"/>
        </w:rPr>
        <w:t>Inspektor Nadzoru</w:t>
      </w:r>
      <w:r w:rsidRPr="0078319F">
        <w:rPr>
          <w:rFonts w:cs="Arial"/>
          <w:lang w:eastAsia="pl-PL"/>
        </w:rPr>
        <w:t xml:space="preserve"> uprawniony jest do dokonywania kontroli, pobierania próbek</w:t>
      </w:r>
      <w:r w:rsidR="00191D38">
        <w:rPr>
          <w:rFonts w:cs="Arial"/>
          <w:lang w:eastAsia="pl-PL"/>
        </w:rPr>
        <w:t xml:space="preserve"> i </w:t>
      </w:r>
      <w:r w:rsidRPr="0078319F">
        <w:rPr>
          <w:rFonts w:cs="Arial"/>
          <w:lang w:eastAsia="pl-PL"/>
        </w:rPr>
        <w:t>badania materia</w:t>
      </w:r>
      <w:r>
        <w:rPr>
          <w:rFonts w:cs="Arial"/>
          <w:lang w:eastAsia="pl-PL"/>
        </w:rPr>
        <w:t>łów u źródła ich wytwarzania,</w:t>
      </w:r>
      <w:r w:rsidR="00191D38">
        <w:rPr>
          <w:rFonts w:cs="Arial"/>
          <w:lang w:eastAsia="pl-PL"/>
        </w:rPr>
        <w:t xml:space="preserve"> i </w:t>
      </w:r>
      <w:r w:rsidRPr="0078319F">
        <w:rPr>
          <w:rFonts w:cs="Arial"/>
          <w:lang w:eastAsia="pl-PL"/>
        </w:rPr>
        <w:t>zapewniona mu będzie wszelka potrzebna do t</w:t>
      </w:r>
      <w:r>
        <w:rPr>
          <w:rFonts w:cs="Arial"/>
          <w:lang w:eastAsia="pl-PL"/>
        </w:rPr>
        <w:t>ego pomoc ze strony Wykonawcy</w:t>
      </w:r>
      <w:r w:rsidR="00191D38">
        <w:rPr>
          <w:rFonts w:cs="Arial"/>
          <w:lang w:eastAsia="pl-PL"/>
        </w:rPr>
        <w:t xml:space="preserve"> i </w:t>
      </w:r>
      <w:r w:rsidRPr="0078319F">
        <w:rPr>
          <w:rFonts w:cs="Arial"/>
          <w:lang w:eastAsia="pl-PL"/>
        </w:rPr>
        <w:t>producenta materiałów.</w:t>
      </w:r>
    </w:p>
    <w:p w14:paraId="138A2DE3" w14:textId="77777777" w:rsidR="00A5595E" w:rsidRPr="0078319F" w:rsidRDefault="00B52468" w:rsidP="00A5595E">
      <w:pPr>
        <w:rPr>
          <w:rFonts w:cs="Arial"/>
          <w:lang w:eastAsia="pl-PL"/>
        </w:rPr>
      </w:pPr>
      <w:r>
        <w:rPr>
          <w:rFonts w:cs="Arial"/>
          <w:lang w:eastAsia="pl-PL"/>
        </w:rPr>
        <w:t>Inspektor Nadzoru</w:t>
      </w:r>
      <w:r w:rsidR="00A5595E" w:rsidRPr="0078319F">
        <w:rPr>
          <w:rFonts w:cs="Arial"/>
          <w:lang w:eastAsia="pl-PL"/>
        </w:rPr>
        <w:t>, po uprzedniej weryfikacji systemu kontroli Robót, prowadzonego prze</w:t>
      </w:r>
      <w:r w:rsidR="00A5595E">
        <w:rPr>
          <w:rFonts w:cs="Arial"/>
          <w:lang w:eastAsia="pl-PL"/>
        </w:rPr>
        <w:t>z </w:t>
      </w:r>
      <w:r w:rsidR="00A5595E" w:rsidRPr="0078319F">
        <w:rPr>
          <w:rFonts w:cs="Arial"/>
          <w:lang w:eastAsia="pl-PL"/>
        </w:rPr>
        <w:t>Wykonawcę, będzie oceniać zgodność materiałów</w:t>
      </w:r>
      <w:r w:rsidR="00191D38">
        <w:rPr>
          <w:rFonts w:cs="Arial"/>
          <w:lang w:eastAsia="pl-PL"/>
        </w:rPr>
        <w:t xml:space="preserve"> i </w:t>
      </w:r>
      <w:r w:rsidR="00A5595E" w:rsidRPr="0078319F">
        <w:rPr>
          <w:rFonts w:cs="Arial"/>
          <w:lang w:eastAsia="pl-PL"/>
        </w:rPr>
        <w:t>Robót</w:t>
      </w:r>
      <w:r w:rsidR="00191D38">
        <w:rPr>
          <w:rFonts w:cs="Arial"/>
          <w:lang w:eastAsia="pl-PL"/>
        </w:rPr>
        <w:t xml:space="preserve"> z </w:t>
      </w:r>
      <w:r w:rsidR="00A5595E" w:rsidRPr="0078319F">
        <w:rPr>
          <w:rFonts w:cs="Arial"/>
          <w:lang w:eastAsia="pl-PL"/>
        </w:rPr>
        <w:t xml:space="preserve">wymaganiami ST na podstawie wyników badań dostarczonych przez Wykonawcę. </w:t>
      </w:r>
      <w:r>
        <w:rPr>
          <w:rFonts w:cs="Arial"/>
          <w:lang w:eastAsia="pl-PL"/>
        </w:rPr>
        <w:t>Inspektor Nadzoru</w:t>
      </w:r>
      <w:r w:rsidR="00A5595E" w:rsidRPr="0078319F">
        <w:rPr>
          <w:rFonts w:cs="Arial"/>
          <w:lang w:eastAsia="pl-PL"/>
        </w:rPr>
        <w:t xml:space="preserve"> może pobierać próbki materiałów</w:t>
      </w:r>
      <w:r w:rsidR="00191D38">
        <w:rPr>
          <w:rFonts w:cs="Arial"/>
          <w:lang w:eastAsia="pl-PL"/>
        </w:rPr>
        <w:t xml:space="preserve"> i </w:t>
      </w:r>
      <w:r w:rsidR="00A5595E" w:rsidRPr="0078319F">
        <w:rPr>
          <w:rFonts w:cs="Arial"/>
          <w:lang w:eastAsia="pl-PL"/>
        </w:rPr>
        <w:t xml:space="preserve">prowadzić badania niezależnie od Wykonawcy, na swój koszt. Jeżeli wyniki tych badań wykażą, że raporty Wykonawcy są niewiarygodne, to </w:t>
      </w:r>
      <w:r>
        <w:rPr>
          <w:rFonts w:cs="Arial"/>
          <w:lang w:eastAsia="pl-PL"/>
        </w:rPr>
        <w:t>Inspektor Nadzoru</w:t>
      </w:r>
      <w:r w:rsidR="00A5595E" w:rsidRPr="0078319F">
        <w:rPr>
          <w:rFonts w:cs="Arial"/>
          <w:lang w:eastAsia="pl-PL"/>
        </w:rPr>
        <w:t xml:space="preserve"> poleci Wykonawcy lub zleci niezależnemu laboratorium przeprowadzenie powtórnych lub dodatkowych badań, albo oprze się wyłącznie na własnych badaniach przy ocenie zgodności materiałów</w:t>
      </w:r>
      <w:r w:rsidR="00191D38">
        <w:rPr>
          <w:rFonts w:cs="Arial"/>
          <w:lang w:eastAsia="pl-PL"/>
        </w:rPr>
        <w:t xml:space="preserve"> i </w:t>
      </w:r>
      <w:r w:rsidR="00A5595E" w:rsidRPr="0078319F">
        <w:rPr>
          <w:rFonts w:cs="Arial"/>
          <w:lang w:eastAsia="pl-PL"/>
        </w:rPr>
        <w:t>Robót</w:t>
      </w:r>
      <w:r w:rsidR="00191D38">
        <w:rPr>
          <w:rFonts w:cs="Arial"/>
          <w:lang w:eastAsia="pl-PL"/>
        </w:rPr>
        <w:t xml:space="preserve"> z </w:t>
      </w:r>
      <w:r w:rsidR="00A5595E" w:rsidRPr="0078319F">
        <w:rPr>
          <w:rFonts w:cs="Arial"/>
          <w:lang w:eastAsia="pl-PL"/>
        </w:rPr>
        <w:t>Dokumentacją Projektową</w:t>
      </w:r>
      <w:r w:rsidR="00191D38">
        <w:rPr>
          <w:rFonts w:cs="Arial"/>
          <w:lang w:eastAsia="pl-PL"/>
        </w:rPr>
        <w:t xml:space="preserve"> i </w:t>
      </w:r>
      <w:r w:rsidR="00A5595E" w:rsidRPr="0078319F">
        <w:rPr>
          <w:rFonts w:cs="Arial"/>
          <w:lang w:eastAsia="pl-PL"/>
        </w:rPr>
        <w:t>ST.</w:t>
      </w:r>
      <w:r w:rsidR="00191D38">
        <w:rPr>
          <w:rFonts w:cs="Arial"/>
          <w:lang w:eastAsia="pl-PL"/>
        </w:rPr>
        <w:t xml:space="preserve"> w </w:t>
      </w:r>
      <w:r w:rsidR="00A5595E" w:rsidRPr="0078319F">
        <w:rPr>
          <w:rFonts w:cs="Arial"/>
          <w:lang w:eastAsia="pl-PL"/>
        </w:rPr>
        <w:t>takim przypadku całkowite koszty powtórnych lub dodatkowych badań</w:t>
      </w:r>
      <w:r w:rsidR="00191D38">
        <w:rPr>
          <w:rFonts w:cs="Arial"/>
          <w:lang w:eastAsia="pl-PL"/>
        </w:rPr>
        <w:t xml:space="preserve"> i </w:t>
      </w:r>
      <w:r w:rsidR="00A5595E" w:rsidRPr="0078319F">
        <w:rPr>
          <w:rFonts w:cs="Arial"/>
          <w:lang w:eastAsia="pl-PL"/>
        </w:rPr>
        <w:t>pobierania próbek poniesione zostaną przez Wykonawcę.</w:t>
      </w:r>
    </w:p>
    <w:p w14:paraId="370F271F" w14:textId="77777777" w:rsidR="00A5595E" w:rsidRPr="0078319F" w:rsidRDefault="00A5595E" w:rsidP="00F3242C">
      <w:pPr>
        <w:pStyle w:val="Nagwek3"/>
        <w:rPr>
          <w:rFonts w:eastAsia="Times New Roman"/>
          <w:lang w:eastAsia="pl-PL"/>
        </w:rPr>
      </w:pPr>
      <w:r w:rsidRPr="0078319F">
        <w:rPr>
          <w:rFonts w:eastAsia="Times New Roman"/>
          <w:lang w:eastAsia="pl-PL"/>
        </w:rPr>
        <w:t>Certyfikaty</w:t>
      </w:r>
      <w:r w:rsidR="00191D38">
        <w:rPr>
          <w:rFonts w:eastAsia="Times New Roman"/>
          <w:lang w:eastAsia="pl-PL"/>
        </w:rPr>
        <w:t xml:space="preserve"> i </w:t>
      </w:r>
      <w:r w:rsidRPr="0078319F">
        <w:rPr>
          <w:rFonts w:eastAsia="Times New Roman"/>
          <w:lang w:eastAsia="pl-PL"/>
        </w:rPr>
        <w:t>deklaracje</w:t>
      </w:r>
    </w:p>
    <w:p w14:paraId="5B5C98F1" w14:textId="77777777" w:rsidR="00A5595E" w:rsidRPr="0078319F" w:rsidRDefault="00B52468" w:rsidP="00A5595E">
      <w:pPr>
        <w:rPr>
          <w:rFonts w:cs="Arial"/>
          <w:lang w:eastAsia="pl-PL"/>
        </w:rPr>
      </w:pPr>
      <w:r>
        <w:rPr>
          <w:rFonts w:cs="Arial"/>
          <w:lang w:eastAsia="pl-PL"/>
        </w:rPr>
        <w:t>Inspektor Nadzoru</w:t>
      </w:r>
      <w:r w:rsidR="00A5595E" w:rsidRPr="0078319F">
        <w:rPr>
          <w:rFonts w:cs="Arial"/>
          <w:lang w:eastAsia="pl-PL"/>
        </w:rPr>
        <w:t xml:space="preserve"> może dopuścić do użycia tylko te materiały, które posiadają:</w:t>
      </w:r>
    </w:p>
    <w:p w14:paraId="0A6436BD" w14:textId="77777777" w:rsidR="00A5595E" w:rsidRPr="0078319F" w:rsidRDefault="00A5595E" w:rsidP="00A5595E">
      <w:pPr>
        <w:rPr>
          <w:rFonts w:cs="Arial"/>
          <w:lang w:eastAsia="pl-PL"/>
        </w:rPr>
      </w:pPr>
      <w:r w:rsidRPr="0078319F">
        <w:rPr>
          <w:rFonts w:cs="Arial"/>
          <w:lang w:eastAsia="pl-PL"/>
        </w:rPr>
        <w:t>a) cer</w:t>
      </w:r>
      <w:r w:rsidR="00307803">
        <w:rPr>
          <w:rFonts w:cs="Arial"/>
          <w:lang w:eastAsia="pl-PL"/>
        </w:rPr>
        <w:t xml:space="preserve">tyfikat na znak bezpieczeństwa </w:t>
      </w:r>
      <w:r w:rsidR="00307803" w:rsidRPr="0078319F">
        <w:rPr>
          <w:rFonts w:cs="Arial"/>
          <w:lang w:eastAsia="pl-PL"/>
        </w:rPr>
        <w:t>wyka</w:t>
      </w:r>
      <w:r w:rsidR="00307803">
        <w:rPr>
          <w:rFonts w:cs="Arial"/>
          <w:lang w:eastAsia="pl-PL"/>
        </w:rPr>
        <w:t>zujący,</w:t>
      </w:r>
      <w:r>
        <w:rPr>
          <w:rFonts w:cs="Arial"/>
          <w:lang w:eastAsia="pl-PL"/>
        </w:rPr>
        <w:t xml:space="preserve"> że zapewniono zgodność</w:t>
      </w:r>
      <w:r w:rsidR="00191D38">
        <w:rPr>
          <w:rFonts w:cs="Arial"/>
          <w:lang w:eastAsia="pl-PL"/>
        </w:rPr>
        <w:t xml:space="preserve"> z </w:t>
      </w:r>
      <w:r w:rsidRPr="0078319F">
        <w:rPr>
          <w:rFonts w:cs="Arial"/>
          <w:lang w:eastAsia="pl-PL"/>
        </w:rPr>
        <w:t>kryteriami technicznymi określonymi na podstawie Polskich Norm, aprobat technicznych oraz właściwych przepisów</w:t>
      </w:r>
      <w:r w:rsidR="00191D38">
        <w:rPr>
          <w:rFonts w:cs="Arial"/>
          <w:lang w:eastAsia="pl-PL"/>
        </w:rPr>
        <w:t xml:space="preserve"> i </w:t>
      </w:r>
      <w:r w:rsidRPr="0078319F">
        <w:rPr>
          <w:rFonts w:cs="Arial"/>
          <w:lang w:eastAsia="pl-PL"/>
        </w:rPr>
        <w:t>dokumentów technic</w:t>
      </w:r>
      <w:r w:rsidR="006C76CF">
        <w:rPr>
          <w:rFonts w:cs="Arial"/>
          <w:lang w:eastAsia="pl-PL"/>
        </w:rPr>
        <w:t>znych</w:t>
      </w:r>
    </w:p>
    <w:p w14:paraId="41949454" w14:textId="77777777" w:rsidR="00A5595E" w:rsidRPr="0078319F" w:rsidRDefault="00A5595E" w:rsidP="00A5595E">
      <w:pPr>
        <w:rPr>
          <w:rFonts w:cs="Arial"/>
          <w:lang w:eastAsia="pl-PL"/>
        </w:rPr>
      </w:pPr>
      <w:r w:rsidRPr="0078319F">
        <w:rPr>
          <w:rFonts w:cs="Arial"/>
          <w:lang w:eastAsia="pl-PL"/>
        </w:rPr>
        <w:t>b) deklarację zgodności lub certyfikat zgodności z:</w:t>
      </w:r>
    </w:p>
    <w:p w14:paraId="7C0B1FAC" w14:textId="77777777" w:rsidR="008257EF" w:rsidRDefault="008257EF" w:rsidP="006F6769">
      <w:pPr>
        <w:pStyle w:val="Akapitzlist"/>
        <w:numPr>
          <w:ilvl w:val="0"/>
          <w:numId w:val="6"/>
        </w:numPr>
        <w:jc w:val="left"/>
        <w:rPr>
          <w:rFonts w:cs="Arial"/>
          <w:lang w:eastAsia="pl-PL"/>
        </w:rPr>
      </w:pPr>
      <w:r w:rsidRPr="008257EF">
        <w:rPr>
          <w:rFonts w:cs="Arial"/>
          <w:lang w:eastAsia="pl-PL"/>
        </w:rPr>
        <w:t>Polską Normą lub</w:t>
      </w:r>
    </w:p>
    <w:p w14:paraId="51CAFC6C" w14:textId="77777777" w:rsidR="008257EF" w:rsidRPr="008257EF" w:rsidRDefault="00A5595E" w:rsidP="006F6769">
      <w:pPr>
        <w:pStyle w:val="Akapitzlist"/>
        <w:numPr>
          <w:ilvl w:val="0"/>
          <w:numId w:val="6"/>
        </w:numPr>
        <w:jc w:val="left"/>
        <w:rPr>
          <w:rFonts w:cs="Arial"/>
          <w:lang w:eastAsia="pl-PL"/>
        </w:rPr>
      </w:pPr>
      <w:r w:rsidRPr="008257EF">
        <w:rPr>
          <w:rFonts w:cs="Arial"/>
          <w:lang w:eastAsia="pl-PL"/>
        </w:rPr>
        <w:t>Aprobatą techniczną,</w:t>
      </w:r>
      <w:r w:rsidR="00191D38">
        <w:rPr>
          <w:rFonts w:cs="Arial"/>
          <w:lang w:eastAsia="pl-PL"/>
        </w:rPr>
        <w:t xml:space="preserve"> w </w:t>
      </w:r>
      <w:r w:rsidRPr="008257EF">
        <w:rPr>
          <w:rFonts w:cs="Arial"/>
          <w:lang w:eastAsia="pl-PL"/>
        </w:rPr>
        <w:t>przypadku wyrobów, dla których nie ustanowiono Polskiej Normy, jeżeli nie są</w:t>
      </w:r>
      <w:r w:rsidR="00465879">
        <w:rPr>
          <w:rFonts w:cs="Arial"/>
          <w:lang w:eastAsia="pl-PL"/>
        </w:rPr>
        <w:t xml:space="preserve"> </w:t>
      </w:r>
      <w:r w:rsidRPr="008257EF">
        <w:rPr>
          <w:rFonts w:cs="Arial"/>
          <w:lang w:eastAsia="pl-PL"/>
        </w:rPr>
        <w:t>objęte certyfikacją określoną</w:t>
      </w:r>
      <w:r w:rsidR="00191D38">
        <w:rPr>
          <w:rFonts w:cs="Arial"/>
          <w:lang w:eastAsia="pl-PL"/>
        </w:rPr>
        <w:t xml:space="preserve"> w </w:t>
      </w:r>
      <w:r w:rsidRPr="008257EF">
        <w:rPr>
          <w:rFonts w:cs="Arial"/>
          <w:lang w:eastAsia="pl-PL"/>
        </w:rPr>
        <w:t>pkt 1</w:t>
      </w:r>
      <w:r w:rsidR="00191D38">
        <w:rPr>
          <w:rFonts w:cs="Arial"/>
          <w:lang w:eastAsia="pl-PL"/>
        </w:rPr>
        <w:t xml:space="preserve"> i </w:t>
      </w:r>
      <w:r w:rsidRPr="008257EF">
        <w:rPr>
          <w:rFonts w:cs="Arial"/>
          <w:lang w:eastAsia="pl-PL"/>
        </w:rPr>
        <w:t>które spełniają wymogi Specyfikacji Technicznej</w:t>
      </w:r>
      <w:r w:rsidR="00465879">
        <w:rPr>
          <w:rFonts w:cs="Arial"/>
          <w:lang w:eastAsia="pl-PL"/>
        </w:rPr>
        <w:t xml:space="preserve"> </w:t>
      </w:r>
      <w:r w:rsidRPr="008257EF">
        <w:rPr>
          <w:rFonts w:cs="Arial"/>
        </w:rPr>
        <w:t>Wykonania</w:t>
      </w:r>
      <w:r w:rsidR="00191D38">
        <w:rPr>
          <w:rFonts w:cs="Arial"/>
        </w:rPr>
        <w:t xml:space="preserve"> i </w:t>
      </w:r>
      <w:r w:rsidRPr="008257EF">
        <w:rPr>
          <w:rFonts w:cs="Arial"/>
        </w:rPr>
        <w:t>Odbioru Robót</w:t>
      </w:r>
      <w:r w:rsidRPr="008257EF">
        <w:rPr>
          <w:rFonts w:cs="Arial"/>
          <w:lang w:eastAsia="pl-PL"/>
        </w:rPr>
        <w:t xml:space="preserve">. </w:t>
      </w:r>
    </w:p>
    <w:p w14:paraId="7342ADA6" w14:textId="77777777" w:rsidR="00A5595E" w:rsidRPr="008257EF" w:rsidRDefault="00A5595E" w:rsidP="008257EF">
      <w:pPr>
        <w:rPr>
          <w:lang w:eastAsia="pl-PL"/>
        </w:rPr>
      </w:pPr>
      <w:r w:rsidRPr="008257EF">
        <w:rPr>
          <w:lang w:eastAsia="pl-PL"/>
        </w:rPr>
        <w:t xml:space="preserve">W przypadku materiałów, dla których ww. dokumenty są wymagane przez </w:t>
      </w:r>
      <w:r w:rsidRPr="008257EF">
        <w:t>Specyfikację Techniczną Wykonania</w:t>
      </w:r>
      <w:r w:rsidR="00191D38">
        <w:t xml:space="preserve"> i </w:t>
      </w:r>
      <w:r w:rsidRPr="008257EF">
        <w:t>Odbioru Robót</w:t>
      </w:r>
      <w:r w:rsidRPr="008257EF">
        <w:rPr>
          <w:lang w:eastAsia="pl-PL"/>
        </w:rPr>
        <w:t>, każda partia dostarczona do Robót będzie posiadać te dokumenty, określające</w:t>
      </w:r>
      <w:r w:rsidR="00191D38">
        <w:rPr>
          <w:lang w:eastAsia="pl-PL"/>
        </w:rPr>
        <w:t xml:space="preserve"> w </w:t>
      </w:r>
      <w:r w:rsidR="008257EF" w:rsidRPr="008257EF">
        <w:rPr>
          <w:lang w:eastAsia="pl-PL"/>
        </w:rPr>
        <w:t>sposób jednoznaczny jej cechy.</w:t>
      </w:r>
    </w:p>
    <w:p w14:paraId="600CA127" w14:textId="77777777" w:rsidR="00A5595E" w:rsidRPr="0078319F" w:rsidRDefault="00A5595E" w:rsidP="00A5595E">
      <w:pPr>
        <w:rPr>
          <w:rFonts w:cs="Arial"/>
          <w:lang w:eastAsia="pl-PL"/>
        </w:rPr>
      </w:pPr>
      <w:r w:rsidRPr="0078319F">
        <w:rPr>
          <w:rFonts w:cs="Arial"/>
          <w:lang w:eastAsia="pl-PL"/>
        </w:rPr>
        <w:t>Produkty przemysłowe muszą posiadać ww. dokumen</w:t>
      </w:r>
      <w:r>
        <w:rPr>
          <w:rFonts w:cs="Arial"/>
          <w:lang w:eastAsia="pl-PL"/>
        </w:rPr>
        <w:t>ty wydane przez producenta,</w:t>
      </w:r>
      <w:r w:rsidR="00191D38">
        <w:rPr>
          <w:rFonts w:cs="Arial"/>
          <w:lang w:eastAsia="pl-PL"/>
        </w:rPr>
        <w:t xml:space="preserve"> a w </w:t>
      </w:r>
      <w:r w:rsidRPr="0078319F">
        <w:rPr>
          <w:rFonts w:cs="Arial"/>
          <w:lang w:eastAsia="pl-PL"/>
        </w:rPr>
        <w:t xml:space="preserve">razie potrzeby poparte wynikami badań wykonanych przez niego. Kopie wyników tych badań będą dostarczone przez Wykonawcę </w:t>
      </w:r>
      <w:r w:rsidR="00B52468">
        <w:rPr>
          <w:rFonts w:cs="Arial"/>
          <w:lang w:eastAsia="pl-PL"/>
        </w:rPr>
        <w:t>Inspektorowi Nadzoru</w:t>
      </w:r>
      <w:r w:rsidRPr="0078319F">
        <w:rPr>
          <w:rFonts w:cs="Arial"/>
          <w:lang w:eastAsia="pl-PL"/>
        </w:rPr>
        <w:t>. Jakiekolwiek materiały, które nie spełniają tych wymagań będą odrzucone.</w:t>
      </w:r>
    </w:p>
    <w:p w14:paraId="5F8F4C14" w14:textId="77777777" w:rsidR="00A5595E" w:rsidRPr="0078319F" w:rsidRDefault="00A5595E" w:rsidP="00F3242C">
      <w:pPr>
        <w:pStyle w:val="Nagwek3"/>
        <w:rPr>
          <w:rFonts w:eastAsia="Times New Roman"/>
          <w:lang w:eastAsia="pl-PL"/>
        </w:rPr>
      </w:pPr>
      <w:r w:rsidRPr="0078319F">
        <w:rPr>
          <w:rFonts w:eastAsia="Times New Roman"/>
          <w:lang w:eastAsia="pl-PL"/>
        </w:rPr>
        <w:t>Dokumenty Budowy</w:t>
      </w:r>
    </w:p>
    <w:p w14:paraId="17667F39" w14:textId="77777777" w:rsidR="00A5595E" w:rsidRPr="008257EF" w:rsidRDefault="00A5595E" w:rsidP="006F6769">
      <w:pPr>
        <w:pStyle w:val="Akapitzlist"/>
        <w:numPr>
          <w:ilvl w:val="0"/>
          <w:numId w:val="8"/>
        </w:numPr>
        <w:rPr>
          <w:rFonts w:cs="Arial"/>
          <w:lang w:eastAsia="pl-PL"/>
        </w:rPr>
      </w:pPr>
      <w:r w:rsidRPr="008257EF">
        <w:rPr>
          <w:rFonts w:cs="Arial"/>
          <w:lang w:eastAsia="pl-PL"/>
        </w:rPr>
        <w:t xml:space="preserve">Dziennik Budowy </w:t>
      </w:r>
    </w:p>
    <w:p w14:paraId="522B6D05" w14:textId="77777777" w:rsidR="00A5595E" w:rsidRPr="0078319F" w:rsidRDefault="00A5595E" w:rsidP="00A5595E">
      <w:pPr>
        <w:rPr>
          <w:rFonts w:cs="Arial"/>
          <w:lang w:eastAsia="pl-PL"/>
        </w:rPr>
      </w:pPr>
      <w:r w:rsidRPr="0078319F">
        <w:rPr>
          <w:rFonts w:cs="Arial"/>
          <w:lang w:eastAsia="pl-PL"/>
        </w:rPr>
        <w:t>Dziennik Budowy jest wymaganym dokumentem prawnym obowiązującym Zamawiającego</w:t>
      </w:r>
      <w:r w:rsidR="00191D38">
        <w:rPr>
          <w:rFonts w:cs="Arial"/>
          <w:lang w:eastAsia="pl-PL"/>
        </w:rPr>
        <w:t xml:space="preserve"> i </w:t>
      </w:r>
      <w:r w:rsidRPr="0078319F">
        <w:rPr>
          <w:rFonts w:cs="Arial"/>
          <w:lang w:eastAsia="pl-PL"/>
        </w:rPr>
        <w:t>Wykonawcę</w:t>
      </w:r>
      <w:r w:rsidR="00191D38">
        <w:rPr>
          <w:rFonts w:cs="Arial"/>
          <w:lang w:eastAsia="pl-PL"/>
        </w:rPr>
        <w:t xml:space="preserve"> w </w:t>
      </w:r>
      <w:r w:rsidRPr="0078319F">
        <w:rPr>
          <w:rFonts w:cs="Arial"/>
          <w:lang w:eastAsia="pl-PL"/>
        </w:rPr>
        <w:t xml:space="preserve">okresie od przekazania Wykonawcy Terenu Budowy. Odpowiedzialność za </w:t>
      </w:r>
      <w:r w:rsidRPr="0078319F">
        <w:rPr>
          <w:rFonts w:cs="Arial"/>
          <w:lang w:eastAsia="pl-PL"/>
        </w:rPr>
        <w:lastRenderedPageBreak/>
        <w:t>prowadzenie Dziennika Budowy zgodnie</w:t>
      </w:r>
      <w:r w:rsidR="00191D38">
        <w:rPr>
          <w:rFonts w:cs="Arial"/>
          <w:lang w:eastAsia="pl-PL"/>
        </w:rPr>
        <w:t xml:space="preserve"> z </w:t>
      </w:r>
      <w:r w:rsidRPr="0078319F">
        <w:rPr>
          <w:rFonts w:cs="Arial"/>
          <w:lang w:eastAsia="pl-PL"/>
        </w:rPr>
        <w:t>obowiązującymi przepisami spoczywa na Wykonawcy. Zapisy</w:t>
      </w:r>
      <w:r w:rsidR="00191D38">
        <w:rPr>
          <w:rFonts w:cs="Arial"/>
          <w:lang w:eastAsia="pl-PL"/>
        </w:rPr>
        <w:t xml:space="preserve"> w </w:t>
      </w:r>
      <w:r w:rsidRPr="0078319F">
        <w:rPr>
          <w:rFonts w:cs="Arial"/>
          <w:lang w:eastAsia="pl-PL"/>
        </w:rPr>
        <w:t>Dzienniku Budowy będą dokonywane na bieżąco</w:t>
      </w:r>
      <w:r w:rsidR="00191D38">
        <w:rPr>
          <w:rFonts w:cs="Arial"/>
          <w:lang w:eastAsia="pl-PL"/>
        </w:rPr>
        <w:t xml:space="preserve"> i </w:t>
      </w:r>
      <w:r w:rsidRPr="0078319F">
        <w:rPr>
          <w:rFonts w:cs="Arial"/>
          <w:lang w:eastAsia="pl-PL"/>
        </w:rPr>
        <w:t>będą dotyczyć przebiegu Robót, stanu bezpieczeństwa ludzi</w:t>
      </w:r>
      <w:r w:rsidR="00191D38">
        <w:rPr>
          <w:rFonts w:cs="Arial"/>
          <w:lang w:eastAsia="pl-PL"/>
        </w:rPr>
        <w:t xml:space="preserve"> i </w:t>
      </w:r>
      <w:r w:rsidRPr="0078319F">
        <w:rPr>
          <w:rFonts w:cs="Arial"/>
          <w:lang w:eastAsia="pl-PL"/>
        </w:rPr>
        <w:t>mienia oraz technicznej</w:t>
      </w:r>
      <w:r w:rsidR="00191D38">
        <w:rPr>
          <w:rFonts w:cs="Arial"/>
          <w:lang w:eastAsia="pl-PL"/>
        </w:rPr>
        <w:t xml:space="preserve"> i </w:t>
      </w:r>
      <w:r w:rsidRPr="0078319F">
        <w:rPr>
          <w:rFonts w:cs="Arial"/>
          <w:lang w:eastAsia="pl-PL"/>
        </w:rPr>
        <w:t>gospodarczej strony budowy.</w:t>
      </w:r>
      <w:r w:rsidR="00465879">
        <w:rPr>
          <w:rFonts w:cs="Arial"/>
          <w:lang w:eastAsia="pl-PL"/>
        </w:rPr>
        <w:t xml:space="preserve"> </w:t>
      </w:r>
      <w:r w:rsidRPr="0078319F">
        <w:rPr>
          <w:rFonts w:cs="Arial"/>
          <w:lang w:eastAsia="pl-PL"/>
        </w:rPr>
        <w:t>Każdy zapis</w:t>
      </w:r>
      <w:r w:rsidR="00191D38">
        <w:rPr>
          <w:rFonts w:cs="Arial"/>
          <w:lang w:eastAsia="pl-PL"/>
        </w:rPr>
        <w:t xml:space="preserve"> w </w:t>
      </w:r>
      <w:r w:rsidRPr="0078319F">
        <w:rPr>
          <w:rFonts w:cs="Arial"/>
          <w:lang w:eastAsia="pl-PL"/>
        </w:rPr>
        <w:t>Dzienniku Budowy będzie opatrzony datą jego dokonania, podpisem osoby, która dokonała zapisu,</w:t>
      </w:r>
      <w:r w:rsidR="00191D38">
        <w:rPr>
          <w:rFonts w:cs="Arial"/>
          <w:lang w:eastAsia="pl-PL"/>
        </w:rPr>
        <w:t xml:space="preserve"> z </w:t>
      </w:r>
      <w:r w:rsidRPr="0078319F">
        <w:rPr>
          <w:rFonts w:cs="Arial"/>
          <w:lang w:eastAsia="pl-PL"/>
        </w:rPr>
        <w:t>podaniem imienia</w:t>
      </w:r>
      <w:r w:rsidR="00191D38">
        <w:rPr>
          <w:rFonts w:cs="Arial"/>
          <w:lang w:eastAsia="pl-PL"/>
        </w:rPr>
        <w:t xml:space="preserve"> i </w:t>
      </w:r>
      <w:r w:rsidRPr="0078319F">
        <w:rPr>
          <w:rFonts w:cs="Arial"/>
          <w:lang w:eastAsia="pl-PL"/>
        </w:rPr>
        <w:t>nazwiska oraz stanowiska służbowego. Zapisy będą czytelne, dokonane trwałą techniką,</w:t>
      </w:r>
      <w:r w:rsidR="00191D38">
        <w:rPr>
          <w:rFonts w:cs="Arial"/>
          <w:lang w:eastAsia="pl-PL"/>
        </w:rPr>
        <w:t xml:space="preserve"> w </w:t>
      </w:r>
      <w:r w:rsidRPr="0078319F">
        <w:rPr>
          <w:rFonts w:cs="Arial"/>
          <w:lang w:eastAsia="pl-PL"/>
        </w:rPr>
        <w:t>porządku chronologicznym, bezpośrednio jeden pod drugim, bez przerw. Załączone do Dziennika Budowy protokoły</w:t>
      </w:r>
      <w:r w:rsidR="00191D38">
        <w:rPr>
          <w:rFonts w:cs="Arial"/>
          <w:lang w:eastAsia="pl-PL"/>
        </w:rPr>
        <w:t xml:space="preserve"> i </w:t>
      </w:r>
      <w:r w:rsidRPr="0078319F">
        <w:rPr>
          <w:rFonts w:cs="Arial"/>
          <w:lang w:eastAsia="pl-PL"/>
        </w:rPr>
        <w:t>inne dokumenty będą oznaczone kolejnym numerem załącznika</w:t>
      </w:r>
      <w:r w:rsidR="00191D38">
        <w:rPr>
          <w:rFonts w:cs="Arial"/>
          <w:lang w:eastAsia="pl-PL"/>
        </w:rPr>
        <w:t xml:space="preserve"> i </w:t>
      </w:r>
      <w:r w:rsidRPr="0078319F">
        <w:rPr>
          <w:rFonts w:cs="Arial"/>
          <w:lang w:eastAsia="pl-PL"/>
        </w:rPr>
        <w:t>opatrzone datą</w:t>
      </w:r>
      <w:r w:rsidR="00191D38">
        <w:rPr>
          <w:rFonts w:cs="Arial"/>
          <w:lang w:eastAsia="pl-PL"/>
        </w:rPr>
        <w:t xml:space="preserve"> i </w:t>
      </w:r>
      <w:r w:rsidRPr="0078319F">
        <w:rPr>
          <w:rFonts w:cs="Arial"/>
          <w:lang w:eastAsia="pl-PL"/>
        </w:rPr>
        <w:t>pod</w:t>
      </w:r>
      <w:r>
        <w:rPr>
          <w:rFonts w:cs="Arial"/>
          <w:lang w:eastAsia="pl-PL"/>
        </w:rPr>
        <w:t>pisem Wykonawcy</w:t>
      </w:r>
      <w:r w:rsidR="00191D38">
        <w:rPr>
          <w:rFonts w:cs="Arial"/>
          <w:lang w:eastAsia="pl-PL"/>
        </w:rPr>
        <w:t xml:space="preserve"> i </w:t>
      </w:r>
      <w:r w:rsidR="00B52468">
        <w:rPr>
          <w:rFonts w:cs="Arial"/>
          <w:lang w:eastAsia="pl-PL"/>
        </w:rPr>
        <w:t>Inspektora Nadzoru</w:t>
      </w:r>
      <w:r>
        <w:rPr>
          <w:rFonts w:cs="Arial"/>
          <w:lang w:eastAsia="pl-PL"/>
        </w:rPr>
        <w:t>. Do </w:t>
      </w:r>
      <w:r w:rsidRPr="0078319F">
        <w:rPr>
          <w:rFonts w:cs="Arial"/>
          <w:lang w:eastAsia="pl-PL"/>
        </w:rPr>
        <w:t>Dziennika Budowy należy wpisywać</w:t>
      </w:r>
      <w:r w:rsidR="00191D38">
        <w:rPr>
          <w:rFonts w:cs="Arial"/>
          <w:lang w:eastAsia="pl-PL"/>
        </w:rPr>
        <w:t xml:space="preserve"> w </w:t>
      </w:r>
      <w:r w:rsidRPr="0078319F">
        <w:rPr>
          <w:rFonts w:cs="Arial"/>
          <w:lang w:eastAsia="pl-PL"/>
        </w:rPr>
        <w:t>szczególności:</w:t>
      </w:r>
    </w:p>
    <w:p w14:paraId="6702454F" w14:textId="77777777" w:rsidR="008257EF" w:rsidRDefault="00A5595E" w:rsidP="006F6769">
      <w:pPr>
        <w:pStyle w:val="Akapitzlist"/>
        <w:numPr>
          <w:ilvl w:val="0"/>
          <w:numId w:val="7"/>
        </w:numPr>
        <w:jc w:val="left"/>
        <w:rPr>
          <w:rFonts w:cs="Arial"/>
          <w:lang w:eastAsia="pl-PL"/>
        </w:rPr>
      </w:pPr>
      <w:r w:rsidRPr="008257EF">
        <w:rPr>
          <w:rFonts w:cs="Arial"/>
          <w:lang w:eastAsia="pl-PL"/>
        </w:rPr>
        <w:t>datę przekaza</w:t>
      </w:r>
      <w:r w:rsidR="008257EF">
        <w:rPr>
          <w:rFonts w:cs="Arial"/>
          <w:lang w:eastAsia="pl-PL"/>
        </w:rPr>
        <w:t xml:space="preserve">nia Wykonawcy terenu Budowy, </w:t>
      </w:r>
    </w:p>
    <w:p w14:paraId="5D29E880" w14:textId="77777777" w:rsidR="008257EF" w:rsidRDefault="00A5595E" w:rsidP="006F6769">
      <w:pPr>
        <w:pStyle w:val="Akapitzlist"/>
        <w:numPr>
          <w:ilvl w:val="0"/>
          <w:numId w:val="7"/>
        </w:numPr>
        <w:jc w:val="left"/>
        <w:rPr>
          <w:rFonts w:cs="Arial"/>
          <w:lang w:eastAsia="pl-PL"/>
        </w:rPr>
      </w:pPr>
      <w:r w:rsidRPr="008257EF">
        <w:rPr>
          <w:rFonts w:cs="Arial"/>
          <w:lang w:eastAsia="pl-PL"/>
        </w:rPr>
        <w:t>datę przekazania przez Zamawiają</w:t>
      </w:r>
      <w:r w:rsidR="008257EF">
        <w:rPr>
          <w:rFonts w:cs="Arial"/>
          <w:lang w:eastAsia="pl-PL"/>
        </w:rPr>
        <w:t xml:space="preserve">cego Dokumentacji Projektowej, </w:t>
      </w:r>
    </w:p>
    <w:p w14:paraId="2BC9598F" w14:textId="77777777" w:rsidR="008257EF" w:rsidRDefault="00A5595E" w:rsidP="006F6769">
      <w:pPr>
        <w:pStyle w:val="Akapitzlist"/>
        <w:numPr>
          <w:ilvl w:val="0"/>
          <w:numId w:val="7"/>
        </w:numPr>
        <w:jc w:val="left"/>
        <w:rPr>
          <w:rFonts w:cs="Arial"/>
          <w:lang w:eastAsia="pl-PL"/>
        </w:rPr>
      </w:pPr>
      <w:r w:rsidRPr="008257EF">
        <w:rPr>
          <w:rFonts w:cs="Arial"/>
          <w:lang w:eastAsia="pl-PL"/>
        </w:rPr>
        <w:t>terminy rozpoczęcia</w:t>
      </w:r>
      <w:r w:rsidR="00191D38">
        <w:rPr>
          <w:rFonts w:cs="Arial"/>
          <w:lang w:eastAsia="pl-PL"/>
        </w:rPr>
        <w:t xml:space="preserve"> i </w:t>
      </w:r>
      <w:r w:rsidRPr="008257EF">
        <w:rPr>
          <w:rFonts w:cs="Arial"/>
          <w:lang w:eastAsia="pl-PL"/>
        </w:rPr>
        <w:t>zakończenia p</w:t>
      </w:r>
      <w:r w:rsidR="008257EF">
        <w:rPr>
          <w:rFonts w:cs="Arial"/>
          <w:lang w:eastAsia="pl-PL"/>
        </w:rPr>
        <w:t>oszczególnych elementów Robót,</w:t>
      </w:r>
    </w:p>
    <w:p w14:paraId="667D7B5E" w14:textId="77777777" w:rsidR="008257EF" w:rsidRDefault="00A5595E" w:rsidP="006F6769">
      <w:pPr>
        <w:pStyle w:val="Akapitzlist"/>
        <w:numPr>
          <w:ilvl w:val="0"/>
          <w:numId w:val="7"/>
        </w:numPr>
        <w:jc w:val="left"/>
        <w:rPr>
          <w:rFonts w:cs="Arial"/>
          <w:lang w:eastAsia="pl-PL"/>
        </w:rPr>
      </w:pPr>
      <w:r w:rsidRPr="008257EF">
        <w:rPr>
          <w:rFonts w:cs="Arial"/>
          <w:lang w:eastAsia="pl-PL"/>
        </w:rPr>
        <w:t>przebieg Robót, trudności</w:t>
      </w:r>
      <w:r w:rsidR="00191D38">
        <w:rPr>
          <w:rFonts w:cs="Arial"/>
          <w:lang w:eastAsia="pl-PL"/>
        </w:rPr>
        <w:t xml:space="preserve"> i </w:t>
      </w:r>
      <w:r w:rsidRPr="008257EF">
        <w:rPr>
          <w:rFonts w:cs="Arial"/>
          <w:lang w:eastAsia="pl-PL"/>
        </w:rPr>
        <w:t>przeszkody</w:t>
      </w:r>
      <w:r w:rsidR="00191D38">
        <w:rPr>
          <w:rFonts w:cs="Arial"/>
          <w:lang w:eastAsia="pl-PL"/>
        </w:rPr>
        <w:t xml:space="preserve"> w </w:t>
      </w:r>
      <w:r w:rsidRPr="008257EF">
        <w:rPr>
          <w:rFonts w:cs="Arial"/>
          <w:lang w:eastAsia="pl-PL"/>
        </w:rPr>
        <w:t>ich prowadzeniu, okresy</w:t>
      </w:r>
      <w:r w:rsidR="00191D38">
        <w:rPr>
          <w:rFonts w:cs="Arial"/>
          <w:lang w:eastAsia="pl-PL"/>
        </w:rPr>
        <w:t xml:space="preserve"> i </w:t>
      </w:r>
      <w:r w:rsidRPr="008257EF">
        <w:rPr>
          <w:rFonts w:cs="Arial"/>
          <w:lang w:eastAsia="pl-PL"/>
        </w:rPr>
        <w:t>przyczyny przerw</w:t>
      </w:r>
      <w:r w:rsidR="00191D38">
        <w:rPr>
          <w:rFonts w:cs="Arial"/>
          <w:lang w:eastAsia="pl-PL"/>
        </w:rPr>
        <w:t xml:space="preserve"> w </w:t>
      </w:r>
      <w:r w:rsidRPr="008257EF">
        <w:rPr>
          <w:rFonts w:cs="Arial"/>
          <w:lang w:eastAsia="pl-PL"/>
        </w:rPr>
        <w:t xml:space="preserve">Robotach, </w:t>
      </w:r>
    </w:p>
    <w:p w14:paraId="76F2BCBB" w14:textId="77777777" w:rsidR="008257EF" w:rsidRDefault="008257EF" w:rsidP="006F6769">
      <w:pPr>
        <w:pStyle w:val="Akapitzlist"/>
        <w:numPr>
          <w:ilvl w:val="0"/>
          <w:numId w:val="7"/>
        </w:numPr>
        <w:jc w:val="left"/>
        <w:rPr>
          <w:rFonts w:cs="Arial"/>
          <w:lang w:eastAsia="pl-PL"/>
        </w:rPr>
      </w:pPr>
      <w:r>
        <w:rPr>
          <w:rFonts w:cs="Arial"/>
          <w:lang w:eastAsia="pl-PL"/>
        </w:rPr>
        <w:t>uwagi</w:t>
      </w:r>
      <w:r w:rsidR="00191D38">
        <w:rPr>
          <w:rFonts w:cs="Arial"/>
          <w:lang w:eastAsia="pl-PL"/>
        </w:rPr>
        <w:t xml:space="preserve"> i </w:t>
      </w:r>
      <w:r>
        <w:rPr>
          <w:rFonts w:cs="Arial"/>
          <w:lang w:eastAsia="pl-PL"/>
        </w:rPr>
        <w:t xml:space="preserve">polecenia </w:t>
      </w:r>
      <w:r w:rsidR="00B52468">
        <w:rPr>
          <w:rFonts w:cs="Arial"/>
          <w:lang w:eastAsia="pl-PL"/>
        </w:rPr>
        <w:t>Inspektora Nadzoru</w:t>
      </w:r>
      <w:r>
        <w:rPr>
          <w:rFonts w:cs="Arial"/>
          <w:lang w:eastAsia="pl-PL"/>
        </w:rPr>
        <w:t xml:space="preserve">, </w:t>
      </w:r>
    </w:p>
    <w:p w14:paraId="593F4E3D" w14:textId="77777777" w:rsidR="008257EF" w:rsidRDefault="00A5595E" w:rsidP="006F6769">
      <w:pPr>
        <w:pStyle w:val="Akapitzlist"/>
        <w:numPr>
          <w:ilvl w:val="0"/>
          <w:numId w:val="7"/>
        </w:numPr>
        <w:jc w:val="left"/>
        <w:rPr>
          <w:rFonts w:cs="Arial"/>
          <w:lang w:eastAsia="pl-PL"/>
        </w:rPr>
      </w:pPr>
      <w:r w:rsidRPr="008257EF">
        <w:rPr>
          <w:rFonts w:cs="Arial"/>
          <w:lang w:eastAsia="pl-PL"/>
        </w:rPr>
        <w:t>daty zarządzania wstrzym</w:t>
      </w:r>
      <w:r w:rsidR="008257EF">
        <w:rPr>
          <w:rFonts w:cs="Arial"/>
          <w:lang w:eastAsia="pl-PL"/>
        </w:rPr>
        <w:t>ania Robót,</w:t>
      </w:r>
      <w:r w:rsidR="00191D38">
        <w:rPr>
          <w:rFonts w:cs="Arial"/>
          <w:lang w:eastAsia="pl-PL"/>
        </w:rPr>
        <w:t xml:space="preserve"> z </w:t>
      </w:r>
      <w:r w:rsidR="008257EF">
        <w:rPr>
          <w:rFonts w:cs="Arial"/>
          <w:lang w:eastAsia="pl-PL"/>
        </w:rPr>
        <w:t xml:space="preserve">podaniem powodu, </w:t>
      </w:r>
    </w:p>
    <w:p w14:paraId="6CA9612F" w14:textId="77777777" w:rsidR="008257EF" w:rsidRDefault="00A5595E" w:rsidP="006F6769">
      <w:pPr>
        <w:pStyle w:val="Akapitzlist"/>
        <w:numPr>
          <w:ilvl w:val="0"/>
          <w:numId w:val="7"/>
        </w:numPr>
        <w:jc w:val="left"/>
        <w:rPr>
          <w:rFonts w:cs="Arial"/>
          <w:lang w:eastAsia="pl-PL"/>
        </w:rPr>
      </w:pPr>
      <w:r w:rsidRPr="008257EF">
        <w:rPr>
          <w:rFonts w:cs="Arial"/>
          <w:lang w:eastAsia="pl-PL"/>
        </w:rPr>
        <w:t>zgłoszenia</w:t>
      </w:r>
      <w:r w:rsidR="00191D38">
        <w:rPr>
          <w:rFonts w:cs="Arial"/>
          <w:lang w:eastAsia="pl-PL"/>
        </w:rPr>
        <w:t xml:space="preserve"> i </w:t>
      </w:r>
      <w:r w:rsidRPr="008257EF">
        <w:rPr>
          <w:rFonts w:cs="Arial"/>
          <w:lang w:eastAsia="pl-PL"/>
        </w:rPr>
        <w:t>daty odbiorów Robót zanikających</w:t>
      </w:r>
      <w:r w:rsidR="00191D38">
        <w:rPr>
          <w:rFonts w:cs="Arial"/>
          <w:lang w:eastAsia="pl-PL"/>
        </w:rPr>
        <w:t xml:space="preserve"> i </w:t>
      </w:r>
      <w:r w:rsidRPr="008257EF">
        <w:rPr>
          <w:rFonts w:cs="Arial"/>
          <w:lang w:eastAsia="pl-PL"/>
        </w:rPr>
        <w:t>ulegających zakryciu, częściowych</w:t>
      </w:r>
      <w:r w:rsidR="00191D38">
        <w:rPr>
          <w:rFonts w:cs="Arial"/>
          <w:lang w:eastAsia="pl-PL"/>
        </w:rPr>
        <w:t xml:space="preserve"> i </w:t>
      </w:r>
      <w:r w:rsidRPr="008257EF">
        <w:rPr>
          <w:rFonts w:cs="Arial"/>
          <w:lang w:eastAsia="pl-PL"/>
        </w:rPr>
        <w:t>ostatecznych</w:t>
      </w:r>
      <w:r w:rsidR="00465879">
        <w:rPr>
          <w:rFonts w:cs="Arial"/>
          <w:lang w:eastAsia="pl-PL"/>
        </w:rPr>
        <w:t xml:space="preserve"> </w:t>
      </w:r>
      <w:r w:rsidRPr="008257EF">
        <w:rPr>
          <w:rFonts w:cs="Arial"/>
          <w:lang w:eastAsia="pl-PL"/>
        </w:rPr>
        <w:t>odb</w:t>
      </w:r>
      <w:r w:rsidR="008257EF">
        <w:rPr>
          <w:rFonts w:cs="Arial"/>
          <w:lang w:eastAsia="pl-PL"/>
        </w:rPr>
        <w:t>iorów Robót,</w:t>
      </w:r>
    </w:p>
    <w:p w14:paraId="39023EE9" w14:textId="77777777" w:rsidR="008257EF" w:rsidRDefault="00A5595E" w:rsidP="006F6769">
      <w:pPr>
        <w:pStyle w:val="Akapitzlist"/>
        <w:numPr>
          <w:ilvl w:val="0"/>
          <w:numId w:val="7"/>
        </w:numPr>
        <w:jc w:val="left"/>
        <w:rPr>
          <w:rFonts w:cs="Arial"/>
          <w:lang w:eastAsia="pl-PL"/>
        </w:rPr>
      </w:pPr>
      <w:r w:rsidRPr="008257EF">
        <w:rPr>
          <w:rFonts w:cs="Arial"/>
          <w:lang w:eastAsia="pl-PL"/>
        </w:rPr>
        <w:t>wyjaśnienia,</w:t>
      </w:r>
      <w:r w:rsidR="008257EF">
        <w:rPr>
          <w:rFonts w:cs="Arial"/>
          <w:lang w:eastAsia="pl-PL"/>
        </w:rPr>
        <w:t xml:space="preserve"> uwagi</w:t>
      </w:r>
      <w:r w:rsidR="00191D38">
        <w:rPr>
          <w:rFonts w:cs="Arial"/>
          <w:lang w:eastAsia="pl-PL"/>
        </w:rPr>
        <w:t xml:space="preserve"> i </w:t>
      </w:r>
      <w:r w:rsidR="008257EF">
        <w:rPr>
          <w:rFonts w:cs="Arial"/>
          <w:lang w:eastAsia="pl-PL"/>
        </w:rPr>
        <w:t xml:space="preserve">propozycje Wykonawcy, </w:t>
      </w:r>
    </w:p>
    <w:p w14:paraId="26344DC8" w14:textId="77777777" w:rsidR="008257EF" w:rsidRDefault="00A5595E" w:rsidP="006F6769">
      <w:pPr>
        <w:pStyle w:val="Akapitzlist"/>
        <w:numPr>
          <w:ilvl w:val="0"/>
          <w:numId w:val="7"/>
        </w:numPr>
        <w:jc w:val="left"/>
        <w:rPr>
          <w:rFonts w:cs="Arial"/>
          <w:lang w:eastAsia="pl-PL"/>
        </w:rPr>
      </w:pPr>
      <w:r w:rsidRPr="008257EF">
        <w:rPr>
          <w:rFonts w:cs="Arial"/>
          <w:lang w:eastAsia="pl-PL"/>
        </w:rPr>
        <w:t>stan pogody</w:t>
      </w:r>
      <w:r w:rsidR="00191D38">
        <w:rPr>
          <w:rFonts w:cs="Arial"/>
          <w:lang w:eastAsia="pl-PL"/>
        </w:rPr>
        <w:t xml:space="preserve"> i </w:t>
      </w:r>
      <w:r w:rsidRPr="008257EF">
        <w:rPr>
          <w:rFonts w:cs="Arial"/>
          <w:lang w:eastAsia="pl-PL"/>
        </w:rPr>
        <w:t>temperaturę powietrza</w:t>
      </w:r>
      <w:r w:rsidR="00191D38">
        <w:rPr>
          <w:rFonts w:cs="Arial"/>
          <w:lang w:eastAsia="pl-PL"/>
        </w:rPr>
        <w:t xml:space="preserve"> w </w:t>
      </w:r>
      <w:r w:rsidRPr="008257EF">
        <w:rPr>
          <w:rFonts w:cs="Arial"/>
          <w:lang w:eastAsia="pl-PL"/>
        </w:rPr>
        <w:t>okresie wykonywania Robót podlegających ograniczeniom lub</w:t>
      </w:r>
      <w:r w:rsidR="00465879">
        <w:rPr>
          <w:rFonts w:cs="Arial"/>
          <w:lang w:eastAsia="pl-PL"/>
        </w:rPr>
        <w:t xml:space="preserve"> </w:t>
      </w:r>
      <w:r w:rsidRPr="008257EF">
        <w:rPr>
          <w:rFonts w:cs="Arial"/>
          <w:lang w:eastAsia="pl-PL"/>
        </w:rPr>
        <w:t>wymaganiom szczególnym</w:t>
      </w:r>
      <w:r w:rsidR="00191D38">
        <w:rPr>
          <w:rFonts w:cs="Arial"/>
          <w:lang w:eastAsia="pl-PL"/>
        </w:rPr>
        <w:t xml:space="preserve"> w </w:t>
      </w:r>
      <w:r w:rsidRPr="008257EF">
        <w:rPr>
          <w:rFonts w:cs="Arial"/>
          <w:lang w:eastAsia="pl-PL"/>
        </w:rPr>
        <w:t>zwią</w:t>
      </w:r>
      <w:r w:rsidR="008257EF">
        <w:rPr>
          <w:rFonts w:cs="Arial"/>
          <w:lang w:eastAsia="pl-PL"/>
        </w:rPr>
        <w:t>zku</w:t>
      </w:r>
      <w:r w:rsidR="00191D38">
        <w:rPr>
          <w:rFonts w:cs="Arial"/>
          <w:lang w:eastAsia="pl-PL"/>
        </w:rPr>
        <w:t xml:space="preserve"> z </w:t>
      </w:r>
      <w:r w:rsidR="008257EF">
        <w:rPr>
          <w:rFonts w:cs="Arial"/>
          <w:lang w:eastAsia="pl-PL"/>
        </w:rPr>
        <w:t xml:space="preserve">warunkami klimatycznymi, </w:t>
      </w:r>
    </w:p>
    <w:p w14:paraId="3F98C307" w14:textId="77777777" w:rsidR="008257EF" w:rsidRDefault="00A5595E" w:rsidP="006F6769">
      <w:pPr>
        <w:pStyle w:val="Akapitzlist"/>
        <w:numPr>
          <w:ilvl w:val="0"/>
          <w:numId w:val="7"/>
        </w:numPr>
        <w:jc w:val="left"/>
        <w:rPr>
          <w:rFonts w:cs="Arial"/>
          <w:lang w:eastAsia="pl-PL"/>
        </w:rPr>
      </w:pPr>
      <w:r w:rsidRPr="008257EF">
        <w:rPr>
          <w:rFonts w:cs="Arial"/>
          <w:lang w:eastAsia="pl-PL"/>
        </w:rPr>
        <w:t>zgodność rzeczywistych warunków geotechnicznych</w:t>
      </w:r>
      <w:r w:rsidR="00191D38">
        <w:rPr>
          <w:rFonts w:cs="Arial"/>
          <w:lang w:eastAsia="pl-PL"/>
        </w:rPr>
        <w:t xml:space="preserve"> z </w:t>
      </w:r>
      <w:r w:rsidRPr="008257EF">
        <w:rPr>
          <w:rFonts w:cs="Arial"/>
          <w:lang w:eastAsia="pl-PL"/>
        </w:rPr>
        <w:t>ich opis</w:t>
      </w:r>
      <w:r w:rsidR="008257EF">
        <w:rPr>
          <w:rFonts w:cs="Arial"/>
          <w:lang w:eastAsia="pl-PL"/>
        </w:rPr>
        <w:t>em</w:t>
      </w:r>
      <w:r w:rsidR="00191D38">
        <w:rPr>
          <w:rFonts w:cs="Arial"/>
          <w:lang w:eastAsia="pl-PL"/>
        </w:rPr>
        <w:t xml:space="preserve"> w </w:t>
      </w:r>
      <w:r w:rsidR="008257EF">
        <w:rPr>
          <w:rFonts w:cs="Arial"/>
          <w:lang w:eastAsia="pl-PL"/>
        </w:rPr>
        <w:t xml:space="preserve">Dokumentacji Projektowej, </w:t>
      </w:r>
    </w:p>
    <w:p w14:paraId="627EC76C" w14:textId="77777777" w:rsidR="008257EF" w:rsidRDefault="00A5595E" w:rsidP="006F6769">
      <w:pPr>
        <w:pStyle w:val="Akapitzlist"/>
        <w:numPr>
          <w:ilvl w:val="0"/>
          <w:numId w:val="7"/>
        </w:numPr>
        <w:jc w:val="left"/>
        <w:rPr>
          <w:rFonts w:cs="Arial"/>
          <w:lang w:eastAsia="pl-PL"/>
        </w:rPr>
      </w:pPr>
      <w:r w:rsidRPr="008257EF">
        <w:rPr>
          <w:rFonts w:cs="Arial"/>
          <w:lang w:eastAsia="pl-PL"/>
        </w:rPr>
        <w:t>dane dotyczące czynności geodezyjnej (pomiarowych) dokonywanych przed</w:t>
      </w:r>
      <w:r w:rsidR="00191D38">
        <w:rPr>
          <w:rFonts w:cs="Arial"/>
          <w:lang w:eastAsia="pl-PL"/>
        </w:rPr>
        <w:t xml:space="preserve"> i w </w:t>
      </w:r>
      <w:r w:rsidR="008257EF">
        <w:rPr>
          <w:rFonts w:cs="Arial"/>
          <w:lang w:eastAsia="pl-PL"/>
        </w:rPr>
        <w:t xml:space="preserve">trakcie wykonywania Robót, </w:t>
      </w:r>
    </w:p>
    <w:p w14:paraId="34B558F2" w14:textId="77777777" w:rsidR="008257EF" w:rsidRDefault="00A5595E" w:rsidP="006F6769">
      <w:pPr>
        <w:pStyle w:val="Akapitzlist"/>
        <w:numPr>
          <w:ilvl w:val="0"/>
          <w:numId w:val="7"/>
        </w:numPr>
        <w:jc w:val="left"/>
        <w:rPr>
          <w:rFonts w:cs="Arial"/>
          <w:lang w:eastAsia="pl-PL"/>
        </w:rPr>
      </w:pPr>
      <w:r w:rsidRPr="008257EF">
        <w:rPr>
          <w:rFonts w:cs="Arial"/>
          <w:lang w:eastAsia="pl-PL"/>
        </w:rPr>
        <w:t>dane dotyczące jakości materiałów, pobierania próbek oraz wyniki przeprowadzonych badań</w:t>
      </w:r>
      <w:r w:rsidR="00191D38">
        <w:rPr>
          <w:rFonts w:cs="Arial"/>
          <w:lang w:eastAsia="pl-PL"/>
        </w:rPr>
        <w:t xml:space="preserve"> z </w:t>
      </w:r>
      <w:r w:rsidRPr="008257EF">
        <w:rPr>
          <w:rFonts w:cs="Arial"/>
          <w:lang w:eastAsia="pl-PL"/>
        </w:rPr>
        <w:t>podaniem</w:t>
      </w:r>
      <w:r w:rsidR="008257EF">
        <w:rPr>
          <w:rFonts w:cs="Arial"/>
          <w:lang w:eastAsia="pl-PL"/>
        </w:rPr>
        <w:t xml:space="preserve">, kto je przeprowadzał, </w:t>
      </w:r>
    </w:p>
    <w:p w14:paraId="2C22062B" w14:textId="77777777" w:rsidR="008257EF" w:rsidRDefault="00A5595E" w:rsidP="006F6769">
      <w:pPr>
        <w:pStyle w:val="Akapitzlist"/>
        <w:numPr>
          <w:ilvl w:val="0"/>
          <w:numId w:val="7"/>
        </w:numPr>
        <w:jc w:val="left"/>
        <w:rPr>
          <w:rFonts w:cs="Arial"/>
          <w:lang w:eastAsia="pl-PL"/>
        </w:rPr>
      </w:pPr>
      <w:r w:rsidRPr="008257EF">
        <w:rPr>
          <w:rFonts w:cs="Arial"/>
          <w:lang w:eastAsia="pl-PL"/>
        </w:rPr>
        <w:t>wyniki prób poszczególnych elementów budowli</w:t>
      </w:r>
      <w:r w:rsidR="00191D38">
        <w:rPr>
          <w:rFonts w:cs="Arial"/>
          <w:lang w:eastAsia="pl-PL"/>
        </w:rPr>
        <w:t xml:space="preserve"> z </w:t>
      </w:r>
      <w:r w:rsidRPr="008257EF">
        <w:rPr>
          <w:rFonts w:cs="Arial"/>
          <w:lang w:eastAsia="pl-PL"/>
        </w:rPr>
        <w:t>p</w:t>
      </w:r>
      <w:r w:rsidR="008257EF">
        <w:rPr>
          <w:rFonts w:cs="Arial"/>
          <w:lang w:eastAsia="pl-PL"/>
        </w:rPr>
        <w:t xml:space="preserve">odaniem, kto je przeprowadzał, </w:t>
      </w:r>
    </w:p>
    <w:p w14:paraId="305379B0" w14:textId="77777777" w:rsidR="00A5595E" w:rsidRPr="008257EF" w:rsidRDefault="00A5595E" w:rsidP="006F6769">
      <w:pPr>
        <w:pStyle w:val="Akapitzlist"/>
        <w:numPr>
          <w:ilvl w:val="0"/>
          <w:numId w:val="7"/>
        </w:numPr>
        <w:jc w:val="left"/>
        <w:rPr>
          <w:rFonts w:cs="Arial"/>
          <w:lang w:eastAsia="pl-PL"/>
        </w:rPr>
      </w:pPr>
      <w:r w:rsidRPr="008257EF">
        <w:rPr>
          <w:rFonts w:cs="Arial"/>
          <w:lang w:eastAsia="pl-PL"/>
        </w:rPr>
        <w:t>inne istotne informacje</w:t>
      </w:r>
      <w:r w:rsidR="00191D38">
        <w:rPr>
          <w:rFonts w:cs="Arial"/>
          <w:lang w:eastAsia="pl-PL"/>
        </w:rPr>
        <w:t xml:space="preserve"> o </w:t>
      </w:r>
      <w:r w:rsidRPr="008257EF">
        <w:rPr>
          <w:rFonts w:cs="Arial"/>
          <w:lang w:eastAsia="pl-PL"/>
        </w:rPr>
        <w:t>przebiegu Robót.</w:t>
      </w:r>
    </w:p>
    <w:p w14:paraId="0D701528" w14:textId="77777777" w:rsidR="008257EF" w:rsidRDefault="00A5595E" w:rsidP="008257EF">
      <w:pPr>
        <w:rPr>
          <w:rFonts w:cs="Arial"/>
          <w:lang w:eastAsia="pl-PL"/>
        </w:rPr>
      </w:pPr>
      <w:r w:rsidRPr="0078319F">
        <w:rPr>
          <w:rFonts w:cs="Arial"/>
          <w:lang w:eastAsia="pl-PL"/>
        </w:rPr>
        <w:t>Propozycje, uwagi</w:t>
      </w:r>
      <w:r w:rsidR="00191D38">
        <w:rPr>
          <w:rFonts w:cs="Arial"/>
          <w:lang w:eastAsia="pl-PL"/>
        </w:rPr>
        <w:t xml:space="preserve"> i </w:t>
      </w:r>
      <w:r w:rsidRPr="0078319F">
        <w:rPr>
          <w:rFonts w:cs="Arial"/>
          <w:lang w:eastAsia="pl-PL"/>
        </w:rPr>
        <w:t xml:space="preserve">wyjaśnienia Wykonawcy wpisane do Dziennika Budowy będą przedłożone </w:t>
      </w:r>
      <w:r w:rsidR="00B52468">
        <w:rPr>
          <w:rFonts w:cs="Arial"/>
          <w:lang w:eastAsia="pl-PL"/>
        </w:rPr>
        <w:t>Inspektorowi Nadzoru</w:t>
      </w:r>
      <w:r w:rsidRPr="0078319F">
        <w:rPr>
          <w:rFonts w:cs="Arial"/>
          <w:lang w:eastAsia="pl-PL"/>
        </w:rPr>
        <w:t xml:space="preserve"> do ustosunkowania się. Wpis projektanta do Dziennika Budowy obliguje </w:t>
      </w:r>
      <w:r w:rsidR="00B52468">
        <w:rPr>
          <w:rFonts w:cs="Arial"/>
          <w:lang w:eastAsia="pl-PL"/>
        </w:rPr>
        <w:t>Inspektora Nadzoru</w:t>
      </w:r>
      <w:r w:rsidRPr="0078319F">
        <w:rPr>
          <w:rFonts w:cs="Arial"/>
          <w:lang w:eastAsia="pl-PL"/>
        </w:rPr>
        <w:t xml:space="preserve"> do ustosunkowania się. Projektant nie jest jednak stroną umowy</w:t>
      </w:r>
      <w:r w:rsidR="00191D38">
        <w:rPr>
          <w:rFonts w:cs="Arial"/>
          <w:lang w:eastAsia="pl-PL"/>
        </w:rPr>
        <w:t xml:space="preserve"> i </w:t>
      </w:r>
      <w:r w:rsidRPr="0078319F">
        <w:rPr>
          <w:rFonts w:cs="Arial"/>
          <w:lang w:eastAsia="pl-PL"/>
        </w:rPr>
        <w:t>nie ma uprawnień do wydawania poleceń Wykonawcy Robót.</w:t>
      </w:r>
    </w:p>
    <w:p w14:paraId="1FE84632" w14:textId="77777777" w:rsidR="00A5595E" w:rsidRPr="008257EF" w:rsidRDefault="00A5595E" w:rsidP="006F6769">
      <w:pPr>
        <w:pStyle w:val="Akapitzlist"/>
        <w:numPr>
          <w:ilvl w:val="0"/>
          <w:numId w:val="8"/>
        </w:numPr>
        <w:rPr>
          <w:rFonts w:cs="Arial"/>
          <w:lang w:eastAsia="pl-PL"/>
        </w:rPr>
      </w:pPr>
      <w:r w:rsidRPr="008257EF">
        <w:rPr>
          <w:rFonts w:cs="Arial"/>
          <w:lang w:eastAsia="pl-PL"/>
        </w:rPr>
        <w:t xml:space="preserve">Pozostałe dokumenty budowy </w:t>
      </w:r>
    </w:p>
    <w:p w14:paraId="2CD9BB84" w14:textId="77777777" w:rsidR="00A5595E" w:rsidRPr="0078319F" w:rsidRDefault="00A5595E" w:rsidP="00A5595E">
      <w:pPr>
        <w:rPr>
          <w:rFonts w:cs="Arial"/>
          <w:lang w:eastAsia="pl-PL"/>
        </w:rPr>
      </w:pPr>
      <w:r w:rsidRPr="0078319F">
        <w:rPr>
          <w:rFonts w:cs="Arial"/>
          <w:lang w:eastAsia="pl-PL"/>
        </w:rPr>
        <w:t>Do dokumentów budowy zalicza się, oprócz wymienionych</w:t>
      </w:r>
      <w:r w:rsidR="00191D38">
        <w:rPr>
          <w:rFonts w:cs="Arial"/>
          <w:lang w:eastAsia="pl-PL"/>
        </w:rPr>
        <w:t xml:space="preserve"> w </w:t>
      </w:r>
      <w:r w:rsidRPr="0078319F">
        <w:rPr>
          <w:rFonts w:cs="Arial"/>
          <w:lang w:eastAsia="pl-PL"/>
        </w:rPr>
        <w:t xml:space="preserve">pkt. (a) następujące dokumenty: </w:t>
      </w:r>
    </w:p>
    <w:p w14:paraId="37FB7824" w14:textId="77777777" w:rsidR="008257EF" w:rsidRDefault="008257EF" w:rsidP="006F6769">
      <w:pPr>
        <w:pStyle w:val="Akapitzlist"/>
        <w:numPr>
          <w:ilvl w:val="0"/>
          <w:numId w:val="9"/>
        </w:numPr>
        <w:jc w:val="left"/>
        <w:rPr>
          <w:rFonts w:cs="Arial"/>
          <w:lang w:eastAsia="pl-PL"/>
        </w:rPr>
      </w:pPr>
      <w:r>
        <w:rPr>
          <w:rFonts w:cs="Arial"/>
          <w:lang w:eastAsia="pl-PL"/>
        </w:rPr>
        <w:t>p</w:t>
      </w:r>
      <w:r w:rsidR="00A5595E" w:rsidRPr="008257EF">
        <w:rPr>
          <w:rFonts w:cs="Arial"/>
          <w:lang w:eastAsia="pl-PL"/>
        </w:rPr>
        <w:t xml:space="preserve">ozwolenie na budowę </w:t>
      </w:r>
      <w:r w:rsidR="00307803">
        <w:rPr>
          <w:rFonts w:cs="Arial"/>
          <w:lang w:eastAsia="pl-PL"/>
        </w:rPr>
        <w:t xml:space="preserve">(rozbiórkę) </w:t>
      </w:r>
      <w:r w:rsidR="00A5595E" w:rsidRPr="008257EF">
        <w:rPr>
          <w:rFonts w:cs="Arial"/>
          <w:lang w:eastAsia="pl-PL"/>
        </w:rPr>
        <w:t>wraz</w:t>
      </w:r>
      <w:r w:rsidR="00191D38">
        <w:rPr>
          <w:rFonts w:cs="Arial"/>
          <w:lang w:eastAsia="pl-PL"/>
        </w:rPr>
        <w:t xml:space="preserve"> z </w:t>
      </w:r>
      <w:r w:rsidR="00A5595E" w:rsidRPr="008257EF">
        <w:rPr>
          <w:rFonts w:cs="Arial"/>
          <w:lang w:eastAsia="pl-PL"/>
        </w:rPr>
        <w:t>za</w:t>
      </w:r>
      <w:r>
        <w:rPr>
          <w:rFonts w:cs="Arial"/>
          <w:lang w:eastAsia="pl-PL"/>
        </w:rPr>
        <w:t xml:space="preserve">łączonym projektem budowlanym, </w:t>
      </w:r>
    </w:p>
    <w:p w14:paraId="453CD7F7" w14:textId="77777777" w:rsidR="008257EF" w:rsidRDefault="00A5595E" w:rsidP="006F6769">
      <w:pPr>
        <w:pStyle w:val="Akapitzlist"/>
        <w:numPr>
          <w:ilvl w:val="0"/>
          <w:numId w:val="9"/>
        </w:numPr>
        <w:jc w:val="left"/>
        <w:rPr>
          <w:rFonts w:cs="Arial"/>
          <w:lang w:eastAsia="pl-PL"/>
        </w:rPr>
      </w:pPr>
      <w:r w:rsidRPr="008257EF">
        <w:rPr>
          <w:rFonts w:cs="Arial"/>
          <w:lang w:eastAsia="pl-PL"/>
        </w:rPr>
        <w:t>protok</w:t>
      </w:r>
      <w:r w:rsidR="008257EF">
        <w:rPr>
          <w:rFonts w:cs="Arial"/>
          <w:lang w:eastAsia="pl-PL"/>
        </w:rPr>
        <w:t xml:space="preserve">oły przekazania Terenu Budowy, </w:t>
      </w:r>
    </w:p>
    <w:p w14:paraId="4A36053B" w14:textId="77777777" w:rsidR="008257EF" w:rsidRDefault="00A5595E" w:rsidP="006F6769">
      <w:pPr>
        <w:pStyle w:val="Akapitzlist"/>
        <w:numPr>
          <w:ilvl w:val="0"/>
          <w:numId w:val="9"/>
        </w:numPr>
        <w:jc w:val="left"/>
        <w:rPr>
          <w:rFonts w:cs="Arial"/>
          <w:lang w:eastAsia="pl-PL"/>
        </w:rPr>
      </w:pPr>
      <w:r w:rsidRPr="008257EF">
        <w:rPr>
          <w:rFonts w:cs="Arial"/>
          <w:lang w:eastAsia="pl-PL"/>
        </w:rPr>
        <w:t>umowy cywilno-prawne</w:t>
      </w:r>
      <w:r w:rsidR="00191D38">
        <w:rPr>
          <w:rFonts w:cs="Arial"/>
          <w:lang w:eastAsia="pl-PL"/>
        </w:rPr>
        <w:t xml:space="preserve"> z </w:t>
      </w:r>
      <w:r w:rsidRPr="008257EF">
        <w:rPr>
          <w:rFonts w:cs="Arial"/>
          <w:lang w:eastAsia="pl-PL"/>
        </w:rPr>
        <w:t>osobami trzecim</w:t>
      </w:r>
      <w:r w:rsidR="008257EF">
        <w:rPr>
          <w:rFonts w:cs="Arial"/>
          <w:lang w:eastAsia="pl-PL"/>
        </w:rPr>
        <w:t>i</w:t>
      </w:r>
      <w:r w:rsidR="00191D38">
        <w:rPr>
          <w:rFonts w:cs="Arial"/>
          <w:lang w:eastAsia="pl-PL"/>
        </w:rPr>
        <w:t xml:space="preserve"> i </w:t>
      </w:r>
      <w:r w:rsidR="008257EF">
        <w:rPr>
          <w:rFonts w:cs="Arial"/>
          <w:lang w:eastAsia="pl-PL"/>
        </w:rPr>
        <w:t xml:space="preserve">inne umowy cywilno-prawne, </w:t>
      </w:r>
    </w:p>
    <w:p w14:paraId="157394DC" w14:textId="77777777" w:rsidR="008257EF" w:rsidRDefault="00A5595E" w:rsidP="006F6769">
      <w:pPr>
        <w:pStyle w:val="Akapitzlist"/>
        <w:numPr>
          <w:ilvl w:val="0"/>
          <w:numId w:val="9"/>
        </w:numPr>
        <w:jc w:val="left"/>
        <w:rPr>
          <w:rFonts w:cs="Arial"/>
          <w:lang w:eastAsia="pl-PL"/>
        </w:rPr>
      </w:pPr>
      <w:r w:rsidRPr="008257EF">
        <w:rPr>
          <w:rFonts w:cs="Arial"/>
          <w:lang w:eastAsia="pl-PL"/>
        </w:rPr>
        <w:t>protokoły odbior</w:t>
      </w:r>
      <w:r w:rsidR="008257EF">
        <w:rPr>
          <w:rFonts w:cs="Arial"/>
          <w:lang w:eastAsia="pl-PL"/>
        </w:rPr>
        <w:t xml:space="preserve">u Robót, </w:t>
      </w:r>
    </w:p>
    <w:p w14:paraId="0E226908" w14:textId="77777777" w:rsidR="008257EF" w:rsidRDefault="008257EF" w:rsidP="006F6769">
      <w:pPr>
        <w:pStyle w:val="Akapitzlist"/>
        <w:numPr>
          <w:ilvl w:val="0"/>
          <w:numId w:val="9"/>
        </w:numPr>
        <w:jc w:val="left"/>
        <w:rPr>
          <w:rFonts w:cs="Arial"/>
          <w:lang w:eastAsia="pl-PL"/>
        </w:rPr>
      </w:pPr>
      <w:r>
        <w:rPr>
          <w:rFonts w:cs="Arial"/>
          <w:lang w:eastAsia="pl-PL"/>
        </w:rPr>
        <w:t>protokoły</w:t>
      </w:r>
      <w:r w:rsidR="00191D38">
        <w:rPr>
          <w:rFonts w:cs="Arial"/>
          <w:lang w:eastAsia="pl-PL"/>
        </w:rPr>
        <w:t xml:space="preserve"> z </w:t>
      </w:r>
      <w:r>
        <w:rPr>
          <w:rFonts w:cs="Arial"/>
          <w:lang w:eastAsia="pl-PL"/>
        </w:rPr>
        <w:t>narad</w:t>
      </w:r>
      <w:r w:rsidR="00191D38">
        <w:rPr>
          <w:rFonts w:cs="Arial"/>
          <w:lang w:eastAsia="pl-PL"/>
        </w:rPr>
        <w:t xml:space="preserve"> i </w:t>
      </w:r>
      <w:r>
        <w:rPr>
          <w:rFonts w:cs="Arial"/>
          <w:lang w:eastAsia="pl-PL"/>
        </w:rPr>
        <w:t xml:space="preserve">ustaleń; </w:t>
      </w:r>
    </w:p>
    <w:p w14:paraId="592418B8" w14:textId="77777777" w:rsidR="008257EF" w:rsidRDefault="00A5595E" w:rsidP="006F6769">
      <w:pPr>
        <w:pStyle w:val="Akapitzlist"/>
        <w:numPr>
          <w:ilvl w:val="0"/>
          <w:numId w:val="9"/>
        </w:numPr>
        <w:jc w:val="left"/>
        <w:rPr>
          <w:rFonts w:cs="Arial"/>
          <w:lang w:eastAsia="pl-PL"/>
        </w:rPr>
      </w:pPr>
      <w:r w:rsidRPr="008257EF">
        <w:rPr>
          <w:rFonts w:cs="Arial"/>
          <w:lang w:eastAsia="pl-PL"/>
        </w:rPr>
        <w:t>plan bez</w:t>
      </w:r>
      <w:r w:rsidR="008257EF">
        <w:rPr>
          <w:rFonts w:cs="Arial"/>
          <w:lang w:eastAsia="pl-PL"/>
        </w:rPr>
        <w:t>pieczeństwa</w:t>
      </w:r>
      <w:r w:rsidR="00191D38">
        <w:rPr>
          <w:rFonts w:cs="Arial"/>
          <w:lang w:eastAsia="pl-PL"/>
        </w:rPr>
        <w:t xml:space="preserve"> i </w:t>
      </w:r>
      <w:r w:rsidR="008257EF">
        <w:rPr>
          <w:rFonts w:cs="Arial"/>
          <w:lang w:eastAsia="pl-PL"/>
        </w:rPr>
        <w:t xml:space="preserve">ochrony zdrowia, </w:t>
      </w:r>
    </w:p>
    <w:p w14:paraId="58D52941" w14:textId="77777777" w:rsidR="008257EF" w:rsidRDefault="00A5595E" w:rsidP="006F6769">
      <w:pPr>
        <w:pStyle w:val="Akapitzlist"/>
        <w:numPr>
          <w:ilvl w:val="0"/>
          <w:numId w:val="9"/>
        </w:numPr>
        <w:jc w:val="left"/>
        <w:rPr>
          <w:rFonts w:cs="Arial"/>
          <w:lang w:eastAsia="pl-PL"/>
        </w:rPr>
      </w:pPr>
      <w:r w:rsidRPr="008257EF">
        <w:rPr>
          <w:rFonts w:cs="Arial"/>
          <w:lang w:eastAsia="pl-PL"/>
        </w:rPr>
        <w:lastRenderedPageBreak/>
        <w:t xml:space="preserve">korespondencję na budowie, </w:t>
      </w:r>
    </w:p>
    <w:p w14:paraId="049C775C" w14:textId="77777777" w:rsidR="008257EF" w:rsidRDefault="008257EF" w:rsidP="008257EF">
      <w:pPr>
        <w:pStyle w:val="Akapitzlist"/>
        <w:jc w:val="left"/>
        <w:rPr>
          <w:rFonts w:cs="Arial"/>
          <w:lang w:eastAsia="pl-PL"/>
        </w:rPr>
      </w:pPr>
    </w:p>
    <w:p w14:paraId="019BC89C" w14:textId="77777777" w:rsidR="00A5595E" w:rsidRPr="008257EF" w:rsidRDefault="00A5595E" w:rsidP="006F6769">
      <w:pPr>
        <w:pStyle w:val="Akapitzlist"/>
        <w:numPr>
          <w:ilvl w:val="0"/>
          <w:numId w:val="8"/>
        </w:numPr>
        <w:rPr>
          <w:rFonts w:cs="Arial"/>
          <w:lang w:eastAsia="pl-PL"/>
        </w:rPr>
      </w:pPr>
      <w:r w:rsidRPr="008257EF">
        <w:rPr>
          <w:rFonts w:cs="Arial"/>
          <w:lang w:eastAsia="pl-PL"/>
        </w:rPr>
        <w:t>Przechowywanie dokumentów</w:t>
      </w:r>
    </w:p>
    <w:p w14:paraId="506BC763" w14:textId="77777777" w:rsidR="00A5595E" w:rsidRDefault="00A5595E" w:rsidP="00A5595E">
      <w:pPr>
        <w:rPr>
          <w:rFonts w:cs="Arial"/>
          <w:lang w:eastAsia="pl-PL"/>
        </w:rPr>
      </w:pPr>
      <w:r w:rsidRPr="0078319F">
        <w:rPr>
          <w:rFonts w:cs="Arial"/>
          <w:lang w:eastAsia="pl-PL"/>
        </w:rPr>
        <w:t>Dokumenty budowy będą przechowywane na Terenie Budowy</w:t>
      </w:r>
      <w:r w:rsidR="00191D38">
        <w:rPr>
          <w:rFonts w:cs="Arial"/>
          <w:lang w:eastAsia="pl-PL"/>
        </w:rPr>
        <w:t xml:space="preserve"> w </w:t>
      </w:r>
      <w:r w:rsidRPr="0078319F">
        <w:rPr>
          <w:rFonts w:cs="Arial"/>
          <w:lang w:eastAsia="pl-PL"/>
        </w:rPr>
        <w:t>miejscu odpowiednio zabezpieczonym. Zaginięcie któregokolwiek</w:t>
      </w:r>
      <w:r w:rsidR="00191D38">
        <w:rPr>
          <w:rFonts w:cs="Arial"/>
          <w:lang w:eastAsia="pl-PL"/>
        </w:rPr>
        <w:t xml:space="preserve"> z </w:t>
      </w:r>
      <w:r w:rsidRPr="0078319F">
        <w:rPr>
          <w:rFonts w:cs="Arial"/>
          <w:lang w:eastAsia="pl-PL"/>
        </w:rPr>
        <w:t>dokumentów budowy spowoduje jego natychmiastowe odtworzenie</w:t>
      </w:r>
      <w:r w:rsidR="00191D38">
        <w:rPr>
          <w:rFonts w:cs="Arial"/>
          <w:lang w:eastAsia="pl-PL"/>
        </w:rPr>
        <w:t xml:space="preserve"> w </w:t>
      </w:r>
      <w:r w:rsidRPr="0078319F">
        <w:rPr>
          <w:rFonts w:cs="Arial"/>
          <w:lang w:eastAsia="pl-PL"/>
        </w:rPr>
        <w:t>formie przewidzianej prawem. Wszelkie dokumenty budowy będą zawsze dostępne dla Inspektora nadzoru</w:t>
      </w:r>
      <w:r w:rsidR="00191D38">
        <w:rPr>
          <w:rFonts w:cs="Arial"/>
          <w:lang w:eastAsia="pl-PL"/>
        </w:rPr>
        <w:t xml:space="preserve"> i </w:t>
      </w:r>
      <w:r w:rsidRPr="0078319F">
        <w:rPr>
          <w:rFonts w:cs="Arial"/>
          <w:lang w:eastAsia="pl-PL"/>
        </w:rPr>
        <w:t>przedstawiane do wglądu na życzenie Zamawiającego.</w:t>
      </w:r>
    </w:p>
    <w:p w14:paraId="51CCFC14" w14:textId="77777777" w:rsidR="00CD7265" w:rsidRDefault="00CD7265" w:rsidP="00F3242C">
      <w:pPr>
        <w:pStyle w:val="Nagwek2"/>
        <w:rPr>
          <w:lang w:eastAsia="pl-PL"/>
        </w:rPr>
      </w:pPr>
      <w:r>
        <w:rPr>
          <w:lang w:eastAsia="pl-PL"/>
        </w:rPr>
        <w:t>OBMIAR ROBÓT</w:t>
      </w:r>
    </w:p>
    <w:p w14:paraId="3FEF6BC6" w14:textId="77777777" w:rsidR="00CD7265" w:rsidRDefault="00CD7265" w:rsidP="00F3242C">
      <w:pPr>
        <w:pStyle w:val="Nagwek3"/>
        <w:rPr>
          <w:lang w:eastAsia="pl-PL"/>
        </w:rPr>
      </w:pPr>
      <w:r>
        <w:rPr>
          <w:lang w:eastAsia="pl-PL"/>
        </w:rPr>
        <w:t>Zasady ogólne</w:t>
      </w:r>
    </w:p>
    <w:p w14:paraId="5F0662F8" w14:textId="77777777" w:rsidR="00CD7265" w:rsidRPr="0068706F" w:rsidRDefault="00CD7265" w:rsidP="00CD7265">
      <w:pPr>
        <w:rPr>
          <w:rFonts w:ascii="Times New Roman" w:hAnsi="Times New Roman" w:cs="Times New Roman"/>
          <w:lang w:eastAsia="pl-PL"/>
        </w:rPr>
      </w:pPr>
      <w:r w:rsidRPr="0068706F">
        <w:rPr>
          <w:lang w:eastAsia="pl-PL"/>
        </w:rPr>
        <w:t>Obmiar robót będzie określać faktyczny zakres wykonywanych robót, zgodnie</w:t>
      </w:r>
      <w:r w:rsidR="00191D38">
        <w:rPr>
          <w:lang w:eastAsia="pl-PL"/>
        </w:rPr>
        <w:t xml:space="preserve"> z </w:t>
      </w:r>
      <w:r w:rsidRPr="0068706F">
        <w:rPr>
          <w:lang w:eastAsia="pl-PL"/>
        </w:rPr>
        <w:t>dokumentacją projektową</w:t>
      </w:r>
      <w:r w:rsidR="00191D38">
        <w:rPr>
          <w:lang w:eastAsia="pl-PL"/>
        </w:rPr>
        <w:t xml:space="preserve"> i </w:t>
      </w:r>
      <w:r w:rsidRPr="0068706F">
        <w:rPr>
          <w:lang w:eastAsia="pl-PL"/>
        </w:rPr>
        <w:t>ST,</w:t>
      </w:r>
      <w:r w:rsidR="00191D38">
        <w:rPr>
          <w:lang w:eastAsia="pl-PL"/>
        </w:rPr>
        <w:t xml:space="preserve"> w </w:t>
      </w:r>
      <w:r w:rsidRPr="0068706F">
        <w:rPr>
          <w:lang w:eastAsia="pl-PL"/>
        </w:rPr>
        <w:t>jednostkach ustalonych</w:t>
      </w:r>
      <w:r w:rsidR="00191D38">
        <w:rPr>
          <w:lang w:eastAsia="pl-PL"/>
        </w:rPr>
        <w:t xml:space="preserve"> w </w:t>
      </w:r>
      <w:r w:rsidRPr="0068706F">
        <w:rPr>
          <w:lang w:eastAsia="pl-PL"/>
        </w:rPr>
        <w:t xml:space="preserve">kosztorysie. </w:t>
      </w:r>
    </w:p>
    <w:p w14:paraId="130FAE58" w14:textId="77777777" w:rsidR="00CD7265" w:rsidRDefault="00CD7265" w:rsidP="00CD7265">
      <w:pPr>
        <w:rPr>
          <w:lang w:eastAsia="pl-PL"/>
        </w:rPr>
      </w:pPr>
      <w:r w:rsidRPr="0068706F">
        <w:rPr>
          <w:lang w:eastAsia="pl-PL"/>
        </w:rPr>
        <w:t>Obmiaru robót dokonuje Wykonawca po pisemnym powiadomieniu Inspektora Nadzoru</w:t>
      </w:r>
      <w:r w:rsidR="00191D38">
        <w:rPr>
          <w:lang w:eastAsia="pl-PL"/>
        </w:rPr>
        <w:t xml:space="preserve"> o </w:t>
      </w:r>
      <w:r w:rsidRPr="0068706F">
        <w:rPr>
          <w:lang w:eastAsia="pl-PL"/>
        </w:rPr>
        <w:t>zakresie obmierzanych robót</w:t>
      </w:r>
      <w:r w:rsidR="00307803">
        <w:rPr>
          <w:lang w:eastAsia="pl-PL"/>
        </w:rPr>
        <w:t xml:space="preserve"> i </w:t>
      </w:r>
      <w:r w:rsidRPr="0068706F">
        <w:rPr>
          <w:lang w:eastAsia="pl-PL"/>
        </w:rPr>
        <w:t>terminie obmiaru, co najmniej 3 dni przed tym samym terminem. Wyniki obmiaru będą wpisane do książki obmiarów. Jakikolwiek błąd lub przeoczenie (opuszczenie)</w:t>
      </w:r>
      <w:r w:rsidR="00191D38">
        <w:rPr>
          <w:lang w:eastAsia="pl-PL"/>
        </w:rPr>
        <w:t xml:space="preserve"> w </w:t>
      </w:r>
      <w:r w:rsidRPr="0068706F">
        <w:rPr>
          <w:lang w:eastAsia="pl-PL"/>
        </w:rPr>
        <w:t>ilości robót podanych</w:t>
      </w:r>
      <w:r w:rsidR="00191D38">
        <w:rPr>
          <w:lang w:eastAsia="pl-PL"/>
        </w:rPr>
        <w:t xml:space="preserve"> w </w:t>
      </w:r>
      <w:r w:rsidRPr="0068706F">
        <w:rPr>
          <w:lang w:eastAsia="pl-PL"/>
        </w:rPr>
        <w:t>kosztorysie ofertowym lub gdzie indziej</w:t>
      </w:r>
      <w:r w:rsidR="00191D38">
        <w:rPr>
          <w:lang w:eastAsia="pl-PL"/>
        </w:rPr>
        <w:t xml:space="preserve"> w </w:t>
      </w:r>
      <w:r w:rsidRPr="0068706F">
        <w:rPr>
          <w:lang w:eastAsia="pl-PL"/>
        </w:rPr>
        <w:t>ST nie zwalnia Wykonawcy od obowiązku ukończenia wszystkich robót. Błędne dane zostaną poprawione wg ustaleń Inspektora Nadzoru na piśmie. Obmiar gotowych robót będzie przeprowadzony</w:t>
      </w:r>
      <w:r w:rsidR="00191D38">
        <w:rPr>
          <w:lang w:eastAsia="pl-PL"/>
        </w:rPr>
        <w:t xml:space="preserve"> z </w:t>
      </w:r>
      <w:r w:rsidRPr="0068706F">
        <w:rPr>
          <w:lang w:eastAsia="pl-PL"/>
        </w:rPr>
        <w:t>częstością wymaganą do celu miesięcznej płatności na rzecz Wykonawcy lub</w:t>
      </w:r>
      <w:r w:rsidR="00191D38">
        <w:rPr>
          <w:lang w:eastAsia="pl-PL"/>
        </w:rPr>
        <w:t xml:space="preserve"> w </w:t>
      </w:r>
      <w:r w:rsidRPr="0068706F">
        <w:rPr>
          <w:lang w:eastAsia="pl-PL"/>
        </w:rPr>
        <w:t>innym czasie określonym</w:t>
      </w:r>
      <w:r w:rsidR="00191D38">
        <w:rPr>
          <w:lang w:eastAsia="pl-PL"/>
        </w:rPr>
        <w:t xml:space="preserve"> w </w:t>
      </w:r>
      <w:r w:rsidRPr="0068706F">
        <w:rPr>
          <w:lang w:eastAsia="pl-PL"/>
        </w:rPr>
        <w:t xml:space="preserve">umowie. </w:t>
      </w:r>
    </w:p>
    <w:p w14:paraId="5BA02F2C" w14:textId="77777777" w:rsidR="00CD7265" w:rsidRDefault="00CD7265" w:rsidP="00F3242C">
      <w:pPr>
        <w:pStyle w:val="Nagwek3"/>
        <w:rPr>
          <w:rFonts w:eastAsia="Times New Roman"/>
          <w:lang w:eastAsia="pl-PL"/>
        </w:rPr>
      </w:pPr>
      <w:r w:rsidRPr="0068706F">
        <w:rPr>
          <w:rFonts w:eastAsia="Times New Roman"/>
          <w:lang w:eastAsia="pl-PL"/>
        </w:rPr>
        <w:t xml:space="preserve">Zasady </w:t>
      </w:r>
      <w:r w:rsidRPr="00CD7265">
        <w:t>określania</w:t>
      </w:r>
      <w:r w:rsidRPr="0068706F">
        <w:rPr>
          <w:rFonts w:eastAsia="Times New Roman"/>
          <w:lang w:eastAsia="pl-PL"/>
        </w:rPr>
        <w:t xml:space="preserve"> ilości robót</w:t>
      </w:r>
      <w:r w:rsidR="00191D38">
        <w:rPr>
          <w:rFonts w:eastAsia="Times New Roman"/>
          <w:lang w:eastAsia="pl-PL"/>
        </w:rPr>
        <w:t xml:space="preserve"> i </w:t>
      </w:r>
      <w:r w:rsidRPr="0068706F">
        <w:rPr>
          <w:rFonts w:eastAsia="Times New Roman"/>
          <w:lang w:eastAsia="pl-PL"/>
        </w:rPr>
        <w:t>materiałów</w:t>
      </w:r>
    </w:p>
    <w:p w14:paraId="2B3E9695" w14:textId="77777777" w:rsidR="00CD7265" w:rsidRDefault="00CD7265" w:rsidP="00CD7265">
      <w:pPr>
        <w:rPr>
          <w:lang w:eastAsia="pl-PL"/>
        </w:rPr>
      </w:pPr>
      <w:r w:rsidRPr="0068706F">
        <w:rPr>
          <w:lang w:eastAsia="pl-PL"/>
        </w:rPr>
        <w:t>Zasady określania ilości robót podane są</w:t>
      </w:r>
      <w:r w:rsidR="00191D38">
        <w:rPr>
          <w:lang w:eastAsia="pl-PL"/>
        </w:rPr>
        <w:t xml:space="preserve"> w </w:t>
      </w:r>
      <w:r w:rsidRPr="0068706F">
        <w:rPr>
          <w:lang w:eastAsia="pl-PL"/>
        </w:rPr>
        <w:t>odpowiednich specyfikacjach technicznych</w:t>
      </w:r>
      <w:r w:rsidR="00191D38">
        <w:rPr>
          <w:lang w:eastAsia="pl-PL"/>
        </w:rPr>
        <w:t xml:space="preserve"> i </w:t>
      </w:r>
      <w:r w:rsidRPr="0068706F">
        <w:rPr>
          <w:lang w:eastAsia="pl-PL"/>
        </w:rPr>
        <w:t>KNR- ach oraz KNNR- ach. Jednostki obmiaru powinny być zgodnie</w:t>
      </w:r>
      <w:r w:rsidR="00191D38">
        <w:rPr>
          <w:lang w:eastAsia="pl-PL"/>
        </w:rPr>
        <w:t xml:space="preserve"> z </w:t>
      </w:r>
      <w:r w:rsidRPr="0068706F">
        <w:rPr>
          <w:lang w:eastAsia="pl-PL"/>
        </w:rPr>
        <w:t>jednostkami określonymi</w:t>
      </w:r>
      <w:r w:rsidR="00191D38">
        <w:rPr>
          <w:lang w:eastAsia="pl-PL"/>
        </w:rPr>
        <w:t xml:space="preserve"> w </w:t>
      </w:r>
      <w:r w:rsidRPr="0068706F">
        <w:rPr>
          <w:lang w:eastAsia="pl-PL"/>
        </w:rPr>
        <w:t>dokumentacji kosztorysowej.</w:t>
      </w:r>
    </w:p>
    <w:p w14:paraId="1B23A5AD" w14:textId="77777777" w:rsidR="00CD7265" w:rsidRDefault="00CD7265" w:rsidP="00F3242C">
      <w:pPr>
        <w:pStyle w:val="Nagwek3"/>
        <w:rPr>
          <w:rFonts w:eastAsia="Times New Roman"/>
          <w:lang w:eastAsia="pl-PL"/>
        </w:rPr>
      </w:pPr>
      <w:r w:rsidRPr="0068706F">
        <w:rPr>
          <w:rFonts w:eastAsia="Times New Roman"/>
          <w:lang w:eastAsia="pl-PL"/>
        </w:rPr>
        <w:t>Urządzenia</w:t>
      </w:r>
      <w:r w:rsidR="00191D38">
        <w:rPr>
          <w:rFonts w:eastAsia="Times New Roman"/>
          <w:lang w:eastAsia="pl-PL"/>
        </w:rPr>
        <w:t xml:space="preserve"> i </w:t>
      </w:r>
      <w:r w:rsidRPr="0068706F">
        <w:rPr>
          <w:rFonts w:eastAsia="Times New Roman"/>
          <w:lang w:eastAsia="pl-PL"/>
        </w:rPr>
        <w:t>sprzęt pomiarowy</w:t>
      </w:r>
    </w:p>
    <w:p w14:paraId="4197A5A1" w14:textId="77777777" w:rsidR="00CD7265" w:rsidRDefault="00CD7265" w:rsidP="00CD7265">
      <w:pPr>
        <w:rPr>
          <w:lang w:eastAsia="pl-PL"/>
        </w:rPr>
      </w:pPr>
      <w:r w:rsidRPr="0068706F">
        <w:rPr>
          <w:lang w:eastAsia="pl-PL"/>
        </w:rPr>
        <w:t>Wszystkie urządzenia</w:t>
      </w:r>
      <w:r w:rsidR="006C76CF">
        <w:rPr>
          <w:lang w:eastAsia="pl-PL"/>
        </w:rPr>
        <w:t xml:space="preserve"> i </w:t>
      </w:r>
      <w:r w:rsidRPr="0068706F">
        <w:rPr>
          <w:lang w:eastAsia="pl-PL"/>
        </w:rPr>
        <w:t>sprzęt pomiarowy, stosowany</w:t>
      </w:r>
      <w:r w:rsidR="00191D38">
        <w:rPr>
          <w:lang w:eastAsia="pl-PL"/>
        </w:rPr>
        <w:t xml:space="preserve"> w </w:t>
      </w:r>
      <w:r w:rsidRPr="0068706F">
        <w:rPr>
          <w:lang w:eastAsia="pl-PL"/>
        </w:rPr>
        <w:t>czasie obmiaru robót będą zaakceptowane przez Inspektora Nadzoru. Urządzenia</w:t>
      </w:r>
      <w:r w:rsidR="006C76CF">
        <w:rPr>
          <w:lang w:eastAsia="pl-PL"/>
        </w:rPr>
        <w:t xml:space="preserve"> i </w:t>
      </w:r>
      <w:r w:rsidRPr="0068706F">
        <w:rPr>
          <w:lang w:eastAsia="pl-PL"/>
        </w:rPr>
        <w:t>sprzęt pomiarowy zostaną dostarczone przez Wykonawcę. Jeżeli urządzenia te lub sprzęt wymagają badań atestujących, to wykonawca będzie posiadać ważne świadectwa legalizacji. Wszystkie urządzenia pomiarowe będą przez Wykonawcę utrzymane</w:t>
      </w:r>
      <w:r w:rsidR="00191D38">
        <w:rPr>
          <w:lang w:eastAsia="pl-PL"/>
        </w:rPr>
        <w:t xml:space="preserve"> w </w:t>
      </w:r>
      <w:r w:rsidRPr="0068706F">
        <w:rPr>
          <w:lang w:eastAsia="pl-PL"/>
        </w:rPr>
        <w:t>dobrym stanie,</w:t>
      </w:r>
      <w:r w:rsidR="00191D38">
        <w:rPr>
          <w:lang w:eastAsia="pl-PL"/>
        </w:rPr>
        <w:t xml:space="preserve"> w </w:t>
      </w:r>
      <w:r w:rsidRPr="0068706F">
        <w:rPr>
          <w:lang w:eastAsia="pl-PL"/>
        </w:rPr>
        <w:t>całym okresie trwania robót.</w:t>
      </w:r>
    </w:p>
    <w:p w14:paraId="71B9EBC6" w14:textId="77777777" w:rsidR="00CD7265" w:rsidRDefault="00CD7265" w:rsidP="00F3242C">
      <w:pPr>
        <w:pStyle w:val="Nagwek3"/>
        <w:rPr>
          <w:lang w:eastAsia="pl-PL"/>
        </w:rPr>
      </w:pPr>
      <w:r w:rsidRPr="0068706F">
        <w:rPr>
          <w:rFonts w:eastAsia="Times New Roman"/>
          <w:lang w:eastAsia="pl-PL"/>
        </w:rPr>
        <w:t>Czas przeprowadzania obmiaru</w:t>
      </w:r>
    </w:p>
    <w:p w14:paraId="0497066A" w14:textId="77777777" w:rsidR="00CD7265" w:rsidRDefault="00CD7265" w:rsidP="00CD7265">
      <w:pPr>
        <w:rPr>
          <w:lang w:eastAsia="pl-PL"/>
        </w:rPr>
      </w:pPr>
      <w:r w:rsidRPr="0068706F">
        <w:rPr>
          <w:lang w:eastAsia="pl-PL"/>
        </w:rPr>
        <w:t>Obmiary przeprowadzone będą przed częściowym lub ostatecznym odbiorem robót,</w:t>
      </w:r>
      <w:r w:rsidR="00191D38">
        <w:rPr>
          <w:lang w:eastAsia="pl-PL"/>
        </w:rPr>
        <w:t xml:space="preserve"> a </w:t>
      </w:r>
      <w:r w:rsidRPr="0068706F">
        <w:rPr>
          <w:lang w:eastAsia="pl-PL"/>
        </w:rPr>
        <w:t>także</w:t>
      </w:r>
      <w:r w:rsidR="00191D38">
        <w:rPr>
          <w:lang w:eastAsia="pl-PL"/>
        </w:rPr>
        <w:t xml:space="preserve"> w </w:t>
      </w:r>
      <w:r w:rsidRPr="0068706F">
        <w:rPr>
          <w:lang w:eastAsia="pl-PL"/>
        </w:rPr>
        <w:t>przypadku występowania dłuższej przerwy</w:t>
      </w:r>
      <w:r w:rsidR="00191D38">
        <w:rPr>
          <w:lang w:eastAsia="pl-PL"/>
        </w:rPr>
        <w:t xml:space="preserve"> w </w:t>
      </w:r>
      <w:r w:rsidRPr="0068706F">
        <w:rPr>
          <w:lang w:eastAsia="pl-PL"/>
        </w:rPr>
        <w:t>robotach. Obmiar robót zanikających przeprowadza się</w:t>
      </w:r>
      <w:r w:rsidR="00191D38">
        <w:rPr>
          <w:lang w:eastAsia="pl-PL"/>
        </w:rPr>
        <w:t xml:space="preserve"> w </w:t>
      </w:r>
      <w:r w:rsidRPr="0068706F">
        <w:rPr>
          <w:lang w:eastAsia="pl-PL"/>
        </w:rPr>
        <w:t>czasie ich wykonywania. Obmiar robót ulegających zakryciu przeprowadza się przed ich zakryciem. Roboty pomiarowe do obmiaru oraz nieodzowne obliczenia będą wykonywane</w:t>
      </w:r>
      <w:r w:rsidR="00191D38">
        <w:rPr>
          <w:lang w:eastAsia="pl-PL"/>
        </w:rPr>
        <w:t xml:space="preserve"> w </w:t>
      </w:r>
      <w:r w:rsidRPr="0068706F">
        <w:rPr>
          <w:lang w:eastAsia="pl-PL"/>
        </w:rPr>
        <w:t>sposób zrozumiały</w:t>
      </w:r>
      <w:r w:rsidR="006C76CF">
        <w:rPr>
          <w:lang w:eastAsia="pl-PL"/>
        </w:rPr>
        <w:t xml:space="preserve"> i </w:t>
      </w:r>
      <w:r w:rsidRPr="0068706F">
        <w:rPr>
          <w:lang w:eastAsia="pl-PL"/>
        </w:rPr>
        <w:t>jednoznaczny. Wymiary skomplikowanych powierzchni lub objętości będą uzupełnione odpowiednimi szkicami umieszczonymi na karcie Rejestru obmiarów,</w:t>
      </w:r>
      <w:r w:rsidR="00191D38">
        <w:rPr>
          <w:lang w:eastAsia="pl-PL"/>
        </w:rPr>
        <w:t xml:space="preserve"> w </w:t>
      </w:r>
      <w:r w:rsidRPr="0068706F">
        <w:rPr>
          <w:lang w:eastAsia="pl-PL"/>
        </w:rPr>
        <w:t xml:space="preserve">razie braku miejsca szkice mogą być </w:t>
      </w:r>
      <w:r w:rsidRPr="0068706F">
        <w:rPr>
          <w:lang w:eastAsia="pl-PL"/>
        </w:rPr>
        <w:lastRenderedPageBreak/>
        <w:t>dołączone</w:t>
      </w:r>
      <w:r w:rsidR="006C76CF">
        <w:rPr>
          <w:lang w:eastAsia="pl-PL"/>
        </w:rPr>
        <w:t xml:space="preserve"> w </w:t>
      </w:r>
      <w:r w:rsidRPr="0068706F">
        <w:rPr>
          <w:lang w:eastAsia="pl-PL"/>
        </w:rPr>
        <w:t>formie oddzielnego załącznika do Rejestru obmiarów, którego wzór zostanie uzgodniony</w:t>
      </w:r>
      <w:r w:rsidR="006C76CF">
        <w:rPr>
          <w:lang w:eastAsia="pl-PL"/>
        </w:rPr>
        <w:t xml:space="preserve"> z </w:t>
      </w:r>
      <w:r w:rsidRPr="0068706F">
        <w:rPr>
          <w:lang w:eastAsia="pl-PL"/>
        </w:rPr>
        <w:t>Inspektorem Nadzoru.</w:t>
      </w:r>
    </w:p>
    <w:p w14:paraId="30DDD12C" w14:textId="77777777" w:rsidR="00A5595E" w:rsidRPr="0078319F" w:rsidRDefault="00A5595E" w:rsidP="00F3242C">
      <w:pPr>
        <w:pStyle w:val="Nagwek2"/>
        <w:rPr>
          <w:rFonts w:eastAsia="Times New Roman"/>
          <w:lang w:eastAsia="pl-PL"/>
        </w:rPr>
      </w:pPr>
      <w:r w:rsidRPr="00F6549D">
        <w:rPr>
          <w:szCs w:val="22"/>
        </w:rPr>
        <w:t>ODBIÓR</w:t>
      </w:r>
      <w:r w:rsidRPr="008257EF">
        <w:t>ROBÓT</w:t>
      </w:r>
    </w:p>
    <w:p w14:paraId="48AE5575" w14:textId="77777777" w:rsidR="00A5595E" w:rsidRPr="0078319F" w:rsidRDefault="00A5595E" w:rsidP="00F3242C">
      <w:pPr>
        <w:pStyle w:val="Nagwek3"/>
        <w:rPr>
          <w:rFonts w:eastAsia="Times New Roman"/>
          <w:lang w:eastAsia="pl-PL"/>
        </w:rPr>
      </w:pPr>
      <w:r w:rsidRPr="00F6549D">
        <w:t>Rodzaje</w:t>
      </w:r>
      <w:r w:rsidR="00465879">
        <w:t xml:space="preserve"> </w:t>
      </w:r>
      <w:r w:rsidRPr="008257EF">
        <w:t>odbiorów</w:t>
      </w:r>
      <w:r w:rsidRPr="0078319F">
        <w:rPr>
          <w:rFonts w:eastAsia="Times New Roman"/>
          <w:lang w:eastAsia="pl-PL"/>
        </w:rPr>
        <w:t xml:space="preserve"> Robót</w:t>
      </w:r>
    </w:p>
    <w:p w14:paraId="6311467D" w14:textId="77777777" w:rsidR="00A5595E" w:rsidRPr="0078319F" w:rsidRDefault="00A5595E" w:rsidP="00A5595E">
      <w:pPr>
        <w:rPr>
          <w:rFonts w:cs="Arial"/>
          <w:lang w:eastAsia="pl-PL"/>
        </w:rPr>
      </w:pPr>
      <w:r w:rsidRPr="0078319F">
        <w:rPr>
          <w:rFonts w:cs="Arial"/>
          <w:lang w:eastAsia="pl-PL"/>
        </w:rPr>
        <w:t xml:space="preserve">W zależności od ustaleń odpowiednich Szczegółowych Specyfikacji Technicznych, Roboty podlegają następującym etapom odbioru, dokonywanym przez Inspektora Nadzoru przy udziale Wykonawcy: </w:t>
      </w:r>
    </w:p>
    <w:p w14:paraId="28CA1336" w14:textId="77777777" w:rsidR="003A12E6" w:rsidRDefault="00A5595E" w:rsidP="006F6769">
      <w:pPr>
        <w:pStyle w:val="Akapitzlist"/>
        <w:numPr>
          <w:ilvl w:val="0"/>
          <w:numId w:val="10"/>
        </w:numPr>
        <w:jc w:val="left"/>
        <w:rPr>
          <w:rFonts w:cs="Arial"/>
          <w:lang w:eastAsia="pl-PL"/>
        </w:rPr>
      </w:pPr>
      <w:r w:rsidRPr="003A12E6">
        <w:rPr>
          <w:rFonts w:cs="Arial"/>
          <w:lang w:eastAsia="pl-PL"/>
        </w:rPr>
        <w:t>odbiór Robót zanika</w:t>
      </w:r>
      <w:r w:rsidR="003A12E6">
        <w:rPr>
          <w:rFonts w:cs="Arial"/>
          <w:lang w:eastAsia="pl-PL"/>
        </w:rPr>
        <w:t>jących</w:t>
      </w:r>
      <w:r w:rsidR="00191D38">
        <w:rPr>
          <w:rFonts w:cs="Arial"/>
          <w:lang w:eastAsia="pl-PL"/>
        </w:rPr>
        <w:t xml:space="preserve"> i </w:t>
      </w:r>
      <w:r w:rsidR="003A12E6">
        <w:rPr>
          <w:rFonts w:cs="Arial"/>
          <w:lang w:eastAsia="pl-PL"/>
        </w:rPr>
        <w:t xml:space="preserve">ulegających zakryciu, </w:t>
      </w:r>
    </w:p>
    <w:p w14:paraId="6B4FC460" w14:textId="77777777" w:rsidR="003A12E6" w:rsidRDefault="00A5595E" w:rsidP="006F6769">
      <w:pPr>
        <w:pStyle w:val="Akapitzlist"/>
        <w:numPr>
          <w:ilvl w:val="0"/>
          <w:numId w:val="10"/>
        </w:numPr>
        <w:jc w:val="left"/>
        <w:rPr>
          <w:rFonts w:cs="Arial"/>
          <w:lang w:eastAsia="pl-PL"/>
        </w:rPr>
      </w:pPr>
      <w:r w:rsidRPr="003A12E6">
        <w:rPr>
          <w:rFonts w:cs="Arial"/>
          <w:lang w:eastAsia="pl-PL"/>
        </w:rPr>
        <w:t>odbiorowi c</w:t>
      </w:r>
      <w:r w:rsidR="003A12E6">
        <w:rPr>
          <w:rFonts w:cs="Arial"/>
          <w:lang w:eastAsia="pl-PL"/>
        </w:rPr>
        <w:t xml:space="preserve">zęściowemu, </w:t>
      </w:r>
    </w:p>
    <w:p w14:paraId="6E2D74D5" w14:textId="77777777" w:rsidR="00A5595E" w:rsidRPr="003A12E6" w:rsidRDefault="00A5595E" w:rsidP="006F6769">
      <w:pPr>
        <w:pStyle w:val="Akapitzlist"/>
        <w:numPr>
          <w:ilvl w:val="0"/>
          <w:numId w:val="10"/>
        </w:numPr>
        <w:jc w:val="left"/>
        <w:rPr>
          <w:rFonts w:cs="Arial"/>
          <w:lang w:eastAsia="pl-PL"/>
        </w:rPr>
      </w:pPr>
      <w:r w:rsidRPr="003A12E6">
        <w:rPr>
          <w:rFonts w:cs="Arial"/>
          <w:lang w:eastAsia="pl-PL"/>
        </w:rPr>
        <w:t>odbiorowi końcowemu.</w:t>
      </w:r>
    </w:p>
    <w:p w14:paraId="60E80730" w14:textId="77777777" w:rsidR="00A5595E" w:rsidRPr="0078319F" w:rsidRDefault="00A5595E" w:rsidP="00F3242C">
      <w:pPr>
        <w:pStyle w:val="Nagwek4"/>
        <w:rPr>
          <w:lang w:eastAsia="pl-PL"/>
        </w:rPr>
      </w:pPr>
      <w:r w:rsidRPr="0078319F">
        <w:rPr>
          <w:lang w:eastAsia="pl-PL"/>
        </w:rPr>
        <w:t xml:space="preserve">Odbiór </w:t>
      </w:r>
      <w:r w:rsidRPr="003A12E6">
        <w:t>Robót</w:t>
      </w:r>
      <w:r w:rsidRPr="0078319F">
        <w:rPr>
          <w:lang w:eastAsia="pl-PL"/>
        </w:rPr>
        <w:t xml:space="preserve"> zanikających</w:t>
      </w:r>
      <w:r w:rsidR="00191D38">
        <w:rPr>
          <w:lang w:eastAsia="pl-PL"/>
        </w:rPr>
        <w:t xml:space="preserve"> i </w:t>
      </w:r>
      <w:r w:rsidRPr="0078319F">
        <w:rPr>
          <w:lang w:eastAsia="pl-PL"/>
        </w:rPr>
        <w:t>ulegających zakryciu</w:t>
      </w:r>
    </w:p>
    <w:p w14:paraId="4068A75C" w14:textId="77777777" w:rsidR="00A5595E" w:rsidRPr="0078319F" w:rsidRDefault="00A5595E" w:rsidP="00A5595E">
      <w:pPr>
        <w:rPr>
          <w:rFonts w:cs="Arial"/>
          <w:lang w:eastAsia="pl-PL"/>
        </w:rPr>
      </w:pPr>
      <w:r w:rsidRPr="0078319F">
        <w:rPr>
          <w:rFonts w:cs="Arial"/>
          <w:lang w:eastAsia="pl-PL"/>
        </w:rPr>
        <w:t>Odbiór Robót zanikających</w:t>
      </w:r>
      <w:r w:rsidR="006C76CF">
        <w:rPr>
          <w:rFonts w:cs="Arial"/>
          <w:lang w:eastAsia="pl-PL"/>
        </w:rPr>
        <w:t xml:space="preserve"> i </w:t>
      </w:r>
      <w:r w:rsidRPr="0078319F">
        <w:rPr>
          <w:rFonts w:cs="Arial"/>
          <w:lang w:eastAsia="pl-PL"/>
        </w:rPr>
        <w:t>ulegających zakryciu pol</w:t>
      </w:r>
      <w:r>
        <w:rPr>
          <w:rFonts w:cs="Arial"/>
          <w:lang w:eastAsia="pl-PL"/>
        </w:rPr>
        <w:t>ega na finalnej ocenie ilości</w:t>
      </w:r>
      <w:r w:rsidR="006C76CF">
        <w:rPr>
          <w:rFonts w:cs="Arial"/>
          <w:lang w:eastAsia="pl-PL"/>
        </w:rPr>
        <w:t xml:space="preserve"> i </w:t>
      </w:r>
      <w:r w:rsidRPr="0078319F">
        <w:rPr>
          <w:rFonts w:cs="Arial"/>
          <w:lang w:eastAsia="pl-PL"/>
        </w:rPr>
        <w:t>jakości wykonywanych Robót, które</w:t>
      </w:r>
      <w:r w:rsidR="006C76CF">
        <w:rPr>
          <w:rFonts w:cs="Arial"/>
          <w:lang w:eastAsia="pl-PL"/>
        </w:rPr>
        <w:t xml:space="preserve"> w </w:t>
      </w:r>
      <w:r w:rsidRPr="0078319F">
        <w:rPr>
          <w:rFonts w:cs="Arial"/>
          <w:lang w:eastAsia="pl-PL"/>
        </w:rPr>
        <w:t>dalszym procesie realizacji ulegną zakryciu. Odbiór Robót zanikających</w:t>
      </w:r>
      <w:r w:rsidR="00191D38">
        <w:rPr>
          <w:rFonts w:cs="Arial"/>
          <w:lang w:eastAsia="pl-PL"/>
        </w:rPr>
        <w:t xml:space="preserve"> i </w:t>
      </w:r>
      <w:r w:rsidRPr="0078319F">
        <w:rPr>
          <w:rFonts w:cs="Arial"/>
          <w:lang w:eastAsia="pl-PL"/>
        </w:rPr>
        <w:t>ulegających zakryciu będzie dokonany</w:t>
      </w:r>
      <w:r w:rsidR="00191D38">
        <w:rPr>
          <w:rFonts w:cs="Arial"/>
          <w:lang w:eastAsia="pl-PL"/>
        </w:rPr>
        <w:t xml:space="preserve"> w </w:t>
      </w:r>
      <w:r w:rsidRPr="0078319F">
        <w:rPr>
          <w:rFonts w:cs="Arial"/>
          <w:lang w:eastAsia="pl-PL"/>
        </w:rPr>
        <w:t>czasie umożliwiającym wykonanie ewentualnych korekt</w:t>
      </w:r>
      <w:r w:rsidR="00191D38">
        <w:rPr>
          <w:rFonts w:cs="Arial"/>
          <w:lang w:eastAsia="pl-PL"/>
        </w:rPr>
        <w:t xml:space="preserve"> i </w:t>
      </w:r>
      <w:r w:rsidRPr="0078319F">
        <w:rPr>
          <w:rFonts w:cs="Arial"/>
          <w:lang w:eastAsia="pl-PL"/>
        </w:rPr>
        <w:t>poprawek bez hamowania ogólnego postępu Robót. Odbioru Robót dokonuje Inspektor Nadzoru. Gotowość danej części Robót do odbioru zgłasza Wykonawca wpisem do Dziennika Budowy</w:t>
      </w:r>
      <w:r w:rsidR="00191D38">
        <w:rPr>
          <w:rFonts w:cs="Arial"/>
          <w:lang w:eastAsia="pl-PL"/>
        </w:rPr>
        <w:t xml:space="preserve"> z </w:t>
      </w:r>
      <w:r w:rsidRPr="0078319F">
        <w:rPr>
          <w:rFonts w:cs="Arial"/>
          <w:lang w:eastAsia="pl-PL"/>
        </w:rPr>
        <w:t>jednoczesnym powiadomieniem Inspektora Nadzoru. Odbiór będzie przeprowadzony niezwłocznie, nie później jednak niż</w:t>
      </w:r>
      <w:r w:rsidR="00191D38">
        <w:rPr>
          <w:rFonts w:cs="Arial"/>
          <w:lang w:eastAsia="pl-PL"/>
        </w:rPr>
        <w:t xml:space="preserve"> w </w:t>
      </w:r>
      <w:r w:rsidRPr="0078319F">
        <w:rPr>
          <w:rFonts w:cs="Arial"/>
          <w:lang w:eastAsia="pl-PL"/>
        </w:rPr>
        <w:t>ciągu 3 dni od daty zgłoszen</w:t>
      </w:r>
      <w:r>
        <w:rPr>
          <w:rFonts w:cs="Arial"/>
          <w:lang w:eastAsia="pl-PL"/>
        </w:rPr>
        <w:t>ia wpisem do Dziennika Budowy</w:t>
      </w:r>
      <w:r w:rsidR="00191D38">
        <w:rPr>
          <w:rFonts w:cs="Arial"/>
          <w:lang w:eastAsia="pl-PL"/>
        </w:rPr>
        <w:t xml:space="preserve"> i </w:t>
      </w:r>
      <w:r w:rsidRPr="0078319F">
        <w:rPr>
          <w:rFonts w:cs="Arial"/>
          <w:lang w:eastAsia="pl-PL"/>
        </w:rPr>
        <w:t>powiadomienia</w:t>
      </w:r>
      <w:r w:rsidR="00191D38">
        <w:rPr>
          <w:rFonts w:cs="Arial"/>
          <w:lang w:eastAsia="pl-PL"/>
        </w:rPr>
        <w:t xml:space="preserve"> o </w:t>
      </w:r>
      <w:r w:rsidRPr="0078319F">
        <w:rPr>
          <w:rFonts w:cs="Arial"/>
          <w:lang w:eastAsia="pl-PL"/>
        </w:rPr>
        <w:t>tym fakcie Inspektora Nadzoru. Jakość</w:t>
      </w:r>
      <w:r w:rsidR="006C76CF">
        <w:rPr>
          <w:rFonts w:cs="Arial"/>
          <w:lang w:eastAsia="pl-PL"/>
        </w:rPr>
        <w:t xml:space="preserve"> i </w:t>
      </w:r>
      <w:r w:rsidRPr="0078319F">
        <w:rPr>
          <w:rFonts w:cs="Arial"/>
          <w:lang w:eastAsia="pl-PL"/>
        </w:rPr>
        <w:t>ilość Robót ulegających zakryciu ocenia Inspektor Nadzoru na podstawie dokumentów zawierających komplet wyników badań laboratoryjnych</w:t>
      </w:r>
      <w:r w:rsidR="006C76CF">
        <w:rPr>
          <w:rFonts w:cs="Arial"/>
          <w:lang w:eastAsia="pl-PL"/>
        </w:rPr>
        <w:t xml:space="preserve"> i w </w:t>
      </w:r>
      <w:r w:rsidRPr="0078319F">
        <w:rPr>
          <w:rFonts w:cs="Arial"/>
          <w:lang w:eastAsia="pl-PL"/>
        </w:rPr>
        <w:t>oparciu</w:t>
      </w:r>
      <w:r w:rsidR="00191D38">
        <w:rPr>
          <w:rFonts w:cs="Arial"/>
          <w:lang w:eastAsia="pl-PL"/>
        </w:rPr>
        <w:t xml:space="preserve"> o </w:t>
      </w:r>
      <w:r w:rsidRPr="0078319F">
        <w:rPr>
          <w:rFonts w:cs="Arial"/>
          <w:lang w:eastAsia="pl-PL"/>
        </w:rPr>
        <w:t>przeprowadzone pomiary,</w:t>
      </w:r>
      <w:r w:rsidR="00191D38">
        <w:rPr>
          <w:rFonts w:cs="Arial"/>
          <w:lang w:eastAsia="pl-PL"/>
        </w:rPr>
        <w:t xml:space="preserve"> w </w:t>
      </w:r>
      <w:r w:rsidRPr="0078319F">
        <w:rPr>
          <w:rFonts w:cs="Arial"/>
          <w:lang w:eastAsia="pl-PL"/>
        </w:rPr>
        <w:t>konfrontacji</w:t>
      </w:r>
      <w:r w:rsidR="00191D38">
        <w:rPr>
          <w:rFonts w:cs="Arial"/>
          <w:lang w:eastAsia="pl-PL"/>
        </w:rPr>
        <w:t xml:space="preserve"> z </w:t>
      </w:r>
      <w:r w:rsidRPr="0078319F">
        <w:rPr>
          <w:rFonts w:cs="Arial"/>
          <w:lang w:eastAsia="pl-PL"/>
        </w:rPr>
        <w:t>Dokumentacją Projektową, SST</w:t>
      </w:r>
      <w:r w:rsidR="006C76CF">
        <w:rPr>
          <w:rFonts w:cs="Arial"/>
          <w:lang w:eastAsia="pl-PL"/>
        </w:rPr>
        <w:t xml:space="preserve"> i </w:t>
      </w:r>
      <w:r w:rsidRPr="0078319F">
        <w:rPr>
          <w:rFonts w:cs="Arial"/>
          <w:lang w:eastAsia="pl-PL"/>
        </w:rPr>
        <w:t>uprzednimi ustaleniami.</w:t>
      </w:r>
    </w:p>
    <w:p w14:paraId="09E955FB" w14:textId="77777777" w:rsidR="00A5595E" w:rsidRPr="0078319F" w:rsidRDefault="00A5595E" w:rsidP="00F3242C">
      <w:pPr>
        <w:pStyle w:val="Nagwek4"/>
        <w:rPr>
          <w:lang w:eastAsia="pl-PL"/>
        </w:rPr>
      </w:pPr>
      <w:r w:rsidRPr="0078319F">
        <w:rPr>
          <w:lang w:eastAsia="pl-PL"/>
        </w:rPr>
        <w:t>Odbiór częściowy</w:t>
      </w:r>
    </w:p>
    <w:p w14:paraId="579444B1" w14:textId="77777777" w:rsidR="00A5595E" w:rsidRPr="0078319F" w:rsidRDefault="00A5595E" w:rsidP="00A5595E">
      <w:pPr>
        <w:rPr>
          <w:rFonts w:cs="Arial"/>
          <w:lang w:eastAsia="pl-PL"/>
        </w:rPr>
      </w:pPr>
      <w:r w:rsidRPr="0078319F">
        <w:rPr>
          <w:rFonts w:cs="Arial"/>
          <w:lang w:eastAsia="pl-PL"/>
        </w:rPr>
        <w:t>Odbiór częściowy polega na ocenie ilości</w:t>
      </w:r>
      <w:r w:rsidR="006C76CF">
        <w:rPr>
          <w:rFonts w:cs="Arial"/>
          <w:lang w:eastAsia="pl-PL"/>
        </w:rPr>
        <w:t xml:space="preserve"> i </w:t>
      </w:r>
      <w:r w:rsidRPr="0078319F">
        <w:rPr>
          <w:rFonts w:cs="Arial"/>
          <w:lang w:eastAsia="pl-PL"/>
        </w:rPr>
        <w:t>jakości wykonywanych części Robót. Odbioru częściowego Robót dokonuje się dla zakresu Robót określonego</w:t>
      </w:r>
      <w:r w:rsidR="00191D38">
        <w:rPr>
          <w:rFonts w:cs="Arial"/>
          <w:lang w:eastAsia="pl-PL"/>
        </w:rPr>
        <w:t xml:space="preserve"> w </w:t>
      </w:r>
      <w:r w:rsidRPr="0078319F">
        <w:rPr>
          <w:rFonts w:cs="Arial"/>
          <w:lang w:eastAsia="pl-PL"/>
        </w:rPr>
        <w:t>dokumentach umownych wg zasad jak przy odbiorze ostatecznym Robót. Odbioru robót dokonuje Inspektor Nadzoru.</w:t>
      </w:r>
    </w:p>
    <w:p w14:paraId="6E1C1137" w14:textId="77777777" w:rsidR="00A5595E" w:rsidRPr="0078319F" w:rsidRDefault="00A5595E" w:rsidP="00F3242C">
      <w:pPr>
        <w:pStyle w:val="Nagwek4"/>
        <w:rPr>
          <w:lang w:eastAsia="pl-PL"/>
        </w:rPr>
      </w:pPr>
      <w:r w:rsidRPr="0078319F">
        <w:rPr>
          <w:lang w:eastAsia="pl-PL"/>
        </w:rPr>
        <w:t>Odbiór końcowy Robót</w:t>
      </w:r>
    </w:p>
    <w:p w14:paraId="45CD5FCB" w14:textId="77777777" w:rsidR="00A5595E" w:rsidRPr="0078319F" w:rsidRDefault="00A5595E" w:rsidP="00A5595E">
      <w:pPr>
        <w:rPr>
          <w:rFonts w:cs="Arial"/>
          <w:lang w:eastAsia="pl-PL"/>
        </w:rPr>
      </w:pPr>
      <w:r w:rsidRPr="0078319F">
        <w:rPr>
          <w:rFonts w:cs="Arial"/>
          <w:lang w:eastAsia="pl-PL"/>
        </w:rPr>
        <w:t>Odbiór kocowy polega na finalnej ocenie rzeczy</w:t>
      </w:r>
      <w:r>
        <w:rPr>
          <w:rFonts w:cs="Arial"/>
          <w:lang w:eastAsia="pl-PL"/>
        </w:rPr>
        <w:t>wistego wykonania Robót</w:t>
      </w:r>
      <w:r w:rsidR="00191D38">
        <w:rPr>
          <w:rFonts w:cs="Arial"/>
          <w:lang w:eastAsia="pl-PL"/>
        </w:rPr>
        <w:t xml:space="preserve"> w </w:t>
      </w:r>
      <w:r w:rsidRPr="0078319F">
        <w:rPr>
          <w:rFonts w:cs="Arial"/>
          <w:lang w:eastAsia="pl-PL"/>
        </w:rPr>
        <w:t>odniesieniu do zakresu (ilości) oraz jakości. Całkowite zakończenie Robót oraz gotowość do odbioru ostatecznego będzie stwierdzona przez Wykonawcę wpisem do Dziennika Budowy. Odbiór końcowy Robót</w:t>
      </w:r>
      <w:r>
        <w:rPr>
          <w:rFonts w:cs="Arial"/>
          <w:lang w:eastAsia="pl-PL"/>
        </w:rPr>
        <w:t xml:space="preserve"> nastąpi</w:t>
      </w:r>
      <w:r w:rsidR="00191D38">
        <w:rPr>
          <w:rFonts w:cs="Arial"/>
          <w:lang w:eastAsia="pl-PL"/>
        </w:rPr>
        <w:t xml:space="preserve"> w </w:t>
      </w:r>
      <w:r>
        <w:rPr>
          <w:rFonts w:cs="Arial"/>
          <w:lang w:eastAsia="pl-PL"/>
        </w:rPr>
        <w:t>terminie ustalonym</w:t>
      </w:r>
      <w:r w:rsidR="00191D38">
        <w:rPr>
          <w:rFonts w:cs="Arial"/>
          <w:lang w:eastAsia="pl-PL"/>
        </w:rPr>
        <w:t xml:space="preserve"> w </w:t>
      </w:r>
      <w:r w:rsidRPr="0078319F">
        <w:rPr>
          <w:rFonts w:cs="Arial"/>
          <w:lang w:eastAsia="pl-PL"/>
        </w:rPr>
        <w:t>dokumentach umowy, licząc od dnia potwierdzenia przez Inspektora Nadzoru zakończenia Robót</w:t>
      </w:r>
      <w:r w:rsidR="00191D38">
        <w:rPr>
          <w:rFonts w:cs="Arial"/>
          <w:lang w:eastAsia="pl-PL"/>
        </w:rPr>
        <w:t xml:space="preserve"> i </w:t>
      </w:r>
      <w:r w:rsidRPr="0078319F">
        <w:rPr>
          <w:rFonts w:cs="Arial"/>
          <w:lang w:eastAsia="pl-PL"/>
        </w:rPr>
        <w:t>przyjęcia wymaganych dokumentów.</w:t>
      </w:r>
    </w:p>
    <w:p w14:paraId="72E0CF7A" w14:textId="77777777" w:rsidR="00A5595E" w:rsidRPr="0078319F" w:rsidRDefault="00A5595E" w:rsidP="00A5595E">
      <w:pPr>
        <w:rPr>
          <w:rFonts w:cs="Arial"/>
          <w:lang w:eastAsia="pl-PL"/>
        </w:rPr>
      </w:pPr>
      <w:r w:rsidRPr="0078319F">
        <w:rPr>
          <w:rFonts w:cs="Arial"/>
          <w:lang w:eastAsia="pl-PL"/>
        </w:rPr>
        <w:t>Odbioru ostatecznego Robót dokona komisja w</w:t>
      </w:r>
      <w:r>
        <w:rPr>
          <w:rFonts w:cs="Arial"/>
          <w:lang w:eastAsia="pl-PL"/>
        </w:rPr>
        <w:t>yznaczona przez Zamawiającego</w:t>
      </w:r>
      <w:r w:rsidR="00191D38">
        <w:rPr>
          <w:rFonts w:cs="Arial"/>
          <w:lang w:eastAsia="pl-PL"/>
        </w:rPr>
        <w:t xml:space="preserve"> w </w:t>
      </w:r>
      <w:r w:rsidRPr="0078319F">
        <w:rPr>
          <w:rFonts w:cs="Arial"/>
          <w:lang w:eastAsia="pl-PL"/>
        </w:rPr>
        <w:t>obecności Inspektora Nadzoru</w:t>
      </w:r>
      <w:r w:rsidR="00C1278D">
        <w:rPr>
          <w:rFonts w:cs="Arial"/>
          <w:lang w:eastAsia="pl-PL"/>
        </w:rPr>
        <w:t xml:space="preserve"> i </w:t>
      </w:r>
      <w:r w:rsidRPr="0078319F">
        <w:rPr>
          <w:rFonts w:cs="Arial"/>
          <w:lang w:eastAsia="pl-PL"/>
        </w:rPr>
        <w:t>Wykonawcy. Komisja odbierająca roboty dokona ich oceny jakościowej na podstawie przedłożon</w:t>
      </w:r>
      <w:r>
        <w:rPr>
          <w:rFonts w:cs="Arial"/>
          <w:lang w:eastAsia="pl-PL"/>
        </w:rPr>
        <w:t>ych dokumentów, wyników badań</w:t>
      </w:r>
      <w:r w:rsidR="00C1278D">
        <w:rPr>
          <w:rFonts w:cs="Arial"/>
          <w:lang w:eastAsia="pl-PL"/>
        </w:rPr>
        <w:t xml:space="preserve"> i </w:t>
      </w:r>
      <w:r w:rsidRPr="0078319F">
        <w:rPr>
          <w:rFonts w:cs="Arial"/>
          <w:lang w:eastAsia="pl-PL"/>
        </w:rPr>
        <w:t>pomiarów, ocenie wizualnej oraz zgodności wykonania Robót</w:t>
      </w:r>
      <w:r w:rsidR="00191D38">
        <w:rPr>
          <w:rFonts w:cs="Arial"/>
          <w:lang w:eastAsia="pl-PL"/>
        </w:rPr>
        <w:t xml:space="preserve"> z </w:t>
      </w:r>
      <w:r w:rsidRPr="0078319F">
        <w:rPr>
          <w:rFonts w:cs="Arial"/>
          <w:lang w:eastAsia="pl-PL"/>
        </w:rPr>
        <w:t>Dokumentacją Projektową</w:t>
      </w:r>
      <w:r w:rsidR="00191D38">
        <w:rPr>
          <w:rFonts w:cs="Arial"/>
          <w:lang w:eastAsia="pl-PL"/>
        </w:rPr>
        <w:t xml:space="preserve"> i </w:t>
      </w:r>
      <w:r w:rsidRPr="0078319F">
        <w:rPr>
          <w:rFonts w:cs="Arial"/>
          <w:lang w:eastAsia="pl-PL"/>
        </w:rPr>
        <w:t>ST.</w:t>
      </w:r>
    </w:p>
    <w:p w14:paraId="35846844" w14:textId="77777777" w:rsidR="00A5595E" w:rsidRPr="0078319F" w:rsidRDefault="00A5595E" w:rsidP="00A5595E">
      <w:pPr>
        <w:rPr>
          <w:rFonts w:cs="Arial"/>
          <w:lang w:eastAsia="pl-PL"/>
        </w:rPr>
      </w:pPr>
      <w:r w:rsidRPr="0078319F">
        <w:rPr>
          <w:rFonts w:cs="Arial"/>
          <w:lang w:eastAsia="pl-PL"/>
        </w:rPr>
        <w:lastRenderedPageBreak/>
        <w:t>W toku odbioru ostatecznego Robót, komisja zapozna się</w:t>
      </w:r>
      <w:r w:rsidR="00191D38">
        <w:rPr>
          <w:rFonts w:cs="Arial"/>
          <w:lang w:eastAsia="pl-PL"/>
        </w:rPr>
        <w:t xml:space="preserve"> z </w:t>
      </w:r>
      <w:r w:rsidRPr="0078319F">
        <w:rPr>
          <w:rFonts w:cs="Arial"/>
          <w:lang w:eastAsia="pl-PL"/>
        </w:rPr>
        <w:t>realizacją ustaleń przyjętych</w:t>
      </w:r>
      <w:r w:rsidR="00191D38">
        <w:rPr>
          <w:rFonts w:cs="Arial"/>
          <w:lang w:eastAsia="pl-PL"/>
        </w:rPr>
        <w:t xml:space="preserve"> w </w:t>
      </w:r>
      <w:r w:rsidRPr="0078319F">
        <w:rPr>
          <w:rFonts w:cs="Arial"/>
          <w:lang w:eastAsia="pl-PL"/>
        </w:rPr>
        <w:t>trakcie odbiorów Robót zanikających</w:t>
      </w:r>
      <w:r w:rsidR="00C1278D">
        <w:rPr>
          <w:rFonts w:cs="Arial"/>
          <w:lang w:eastAsia="pl-PL"/>
        </w:rPr>
        <w:t xml:space="preserve"> i </w:t>
      </w:r>
      <w:r w:rsidRPr="0078319F">
        <w:rPr>
          <w:rFonts w:cs="Arial"/>
          <w:lang w:eastAsia="pl-PL"/>
        </w:rPr>
        <w:t>ulegających zakryciu oraz odbiorów częściowych, zwłaszcza</w:t>
      </w:r>
      <w:r w:rsidR="00191D38">
        <w:rPr>
          <w:rFonts w:cs="Arial"/>
          <w:lang w:eastAsia="pl-PL"/>
        </w:rPr>
        <w:t xml:space="preserve"> w </w:t>
      </w:r>
      <w:r w:rsidRPr="0078319F">
        <w:rPr>
          <w:rFonts w:cs="Arial"/>
          <w:lang w:eastAsia="pl-PL"/>
        </w:rPr>
        <w:t>zakresie wykonania Robót uzupełniających</w:t>
      </w:r>
      <w:r w:rsidR="00C1278D">
        <w:rPr>
          <w:rFonts w:cs="Arial"/>
          <w:lang w:eastAsia="pl-PL"/>
        </w:rPr>
        <w:t xml:space="preserve"> i </w:t>
      </w:r>
      <w:r w:rsidRPr="0078319F">
        <w:rPr>
          <w:rFonts w:cs="Arial"/>
          <w:lang w:eastAsia="pl-PL"/>
        </w:rPr>
        <w:t>Robót poprawkowych.</w:t>
      </w:r>
      <w:r w:rsidR="00191D38">
        <w:rPr>
          <w:rFonts w:cs="Arial"/>
          <w:lang w:eastAsia="pl-PL"/>
        </w:rPr>
        <w:t xml:space="preserve"> w </w:t>
      </w:r>
      <w:r w:rsidR="00307803">
        <w:rPr>
          <w:rFonts w:cs="Arial"/>
          <w:lang w:eastAsia="pl-PL"/>
        </w:rPr>
        <w:t>przypadku nie</w:t>
      </w:r>
      <w:r w:rsidRPr="0078319F">
        <w:rPr>
          <w:rFonts w:cs="Arial"/>
          <w:lang w:eastAsia="pl-PL"/>
        </w:rPr>
        <w:t>wykonania wyznaczonych Robót poprawkowych lub Robót uzupełniających</w:t>
      </w:r>
      <w:r w:rsidR="00191D38">
        <w:rPr>
          <w:rFonts w:cs="Arial"/>
          <w:lang w:eastAsia="pl-PL"/>
        </w:rPr>
        <w:t xml:space="preserve"> w </w:t>
      </w:r>
      <w:r w:rsidRPr="0078319F">
        <w:rPr>
          <w:rFonts w:cs="Arial"/>
          <w:lang w:eastAsia="pl-PL"/>
        </w:rPr>
        <w:t>poszczególny</w:t>
      </w:r>
      <w:r>
        <w:rPr>
          <w:rFonts w:cs="Arial"/>
          <w:lang w:eastAsia="pl-PL"/>
        </w:rPr>
        <w:t>ch elementach konstrukcyjnych</w:t>
      </w:r>
      <w:r w:rsidR="00191D38">
        <w:rPr>
          <w:rFonts w:cs="Arial"/>
          <w:lang w:eastAsia="pl-PL"/>
        </w:rPr>
        <w:t xml:space="preserve"> i </w:t>
      </w:r>
      <w:r w:rsidRPr="0078319F">
        <w:rPr>
          <w:rFonts w:cs="Arial"/>
          <w:lang w:eastAsia="pl-PL"/>
        </w:rPr>
        <w:t>wykończeniowych oraz instalacyjnych, komisja przerwie swoje czynności</w:t>
      </w:r>
      <w:r w:rsidR="00191D38">
        <w:rPr>
          <w:rFonts w:cs="Arial"/>
          <w:lang w:eastAsia="pl-PL"/>
        </w:rPr>
        <w:t xml:space="preserve"> i </w:t>
      </w:r>
      <w:r w:rsidRPr="0078319F">
        <w:rPr>
          <w:rFonts w:cs="Arial"/>
          <w:lang w:eastAsia="pl-PL"/>
        </w:rPr>
        <w:t>ustali nowy termin odbioru ostatecznego.</w:t>
      </w:r>
    </w:p>
    <w:p w14:paraId="33A0D6BD" w14:textId="77777777" w:rsidR="00A5595E" w:rsidRPr="0078319F" w:rsidRDefault="00A5595E" w:rsidP="00222015">
      <w:pPr>
        <w:pStyle w:val="Nagwek3"/>
        <w:rPr>
          <w:lang w:eastAsia="pl-PL"/>
        </w:rPr>
      </w:pPr>
      <w:r w:rsidRPr="0078319F">
        <w:rPr>
          <w:lang w:eastAsia="pl-PL"/>
        </w:rPr>
        <w:t>Dokumenty do odbioru końcowego</w:t>
      </w:r>
    </w:p>
    <w:p w14:paraId="3C5AE8ED" w14:textId="77777777" w:rsidR="00A5595E" w:rsidRPr="0078319F" w:rsidRDefault="00A5595E" w:rsidP="00A5595E">
      <w:pPr>
        <w:rPr>
          <w:rFonts w:cs="Arial"/>
          <w:lang w:eastAsia="pl-PL"/>
        </w:rPr>
      </w:pPr>
      <w:r w:rsidRPr="0078319F">
        <w:rPr>
          <w:rFonts w:cs="Arial"/>
          <w:lang w:eastAsia="pl-PL"/>
        </w:rPr>
        <w:t>Podstawowym dokumentem do dokonania odbioru końcowego Robót jest protokół odbioru końcowego Robót, sporządzony wg wzoru ustalonego przez Zamawiającego.</w:t>
      </w:r>
      <w:r w:rsidR="00465879">
        <w:rPr>
          <w:rFonts w:cs="Arial"/>
          <w:lang w:eastAsia="pl-PL"/>
        </w:rPr>
        <w:t xml:space="preserve"> </w:t>
      </w:r>
      <w:r w:rsidRPr="0078319F">
        <w:rPr>
          <w:rFonts w:cs="Arial"/>
          <w:lang w:eastAsia="pl-PL"/>
        </w:rPr>
        <w:t>Do odbioru końcowego Wykonawca jest zobowiązany przygotować następujące dokumenty:</w:t>
      </w:r>
    </w:p>
    <w:p w14:paraId="06A6A4E4" w14:textId="77777777" w:rsidR="003A12E6" w:rsidRDefault="00A5595E" w:rsidP="006F6769">
      <w:pPr>
        <w:pStyle w:val="Akapitzlist"/>
        <w:numPr>
          <w:ilvl w:val="0"/>
          <w:numId w:val="11"/>
        </w:numPr>
        <w:rPr>
          <w:lang w:eastAsia="pl-PL"/>
        </w:rPr>
      </w:pPr>
      <w:r w:rsidRPr="003A12E6">
        <w:rPr>
          <w:lang w:eastAsia="pl-PL"/>
        </w:rPr>
        <w:t>Dokumentację Powykonawczą, tj. dokumentację budowy</w:t>
      </w:r>
      <w:r w:rsidR="00191D38">
        <w:rPr>
          <w:lang w:eastAsia="pl-PL"/>
        </w:rPr>
        <w:t xml:space="preserve"> z </w:t>
      </w:r>
      <w:r w:rsidRPr="003A12E6">
        <w:rPr>
          <w:lang w:eastAsia="pl-PL"/>
        </w:rPr>
        <w:t>naniesionymi zmianami, dokonanymi</w:t>
      </w:r>
      <w:r w:rsidR="00191D38">
        <w:rPr>
          <w:lang w:eastAsia="pl-PL"/>
        </w:rPr>
        <w:t xml:space="preserve"> w </w:t>
      </w:r>
      <w:r w:rsidRPr="003A12E6">
        <w:rPr>
          <w:lang w:eastAsia="pl-PL"/>
        </w:rPr>
        <w:t>toku wykonania Robót oraz geodezyjnymi pomiarami</w:t>
      </w:r>
      <w:r w:rsidR="003A12E6">
        <w:rPr>
          <w:lang w:eastAsia="pl-PL"/>
        </w:rPr>
        <w:t xml:space="preserve"> powykonawczymi; </w:t>
      </w:r>
    </w:p>
    <w:p w14:paraId="42107BAC" w14:textId="77777777" w:rsidR="003A12E6" w:rsidRDefault="00A5595E" w:rsidP="006F6769">
      <w:pPr>
        <w:pStyle w:val="Akapitzlist"/>
        <w:numPr>
          <w:ilvl w:val="0"/>
          <w:numId w:val="11"/>
        </w:numPr>
        <w:rPr>
          <w:lang w:eastAsia="pl-PL"/>
        </w:rPr>
      </w:pPr>
      <w:r w:rsidRPr="003A12E6">
        <w:rPr>
          <w:lang w:eastAsia="pl-PL"/>
        </w:rPr>
        <w:t>Szczegółowe Specyfikacje Techniczne (podstawowe</w:t>
      </w:r>
      <w:r w:rsidR="00191D38">
        <w:rPr>
          <w:lang w:eastAsia="pl-PL"/>
        </w:rPr>
        <w:t xml:space="preserve"> z </w:t>
      </w:r>
      <w:r w:rsidRPr="003A12E6">
        <w:rPr>
          <w:lang w:eastAsia="pl-PL"/>
        </w:rPr>
        <w:t>dokumentów umowy</w:t>
      </w:r>
      <w:r w:rsidR="00191D38">
        <w:rPr>
          <w:lang w:eastAsia="pl-PL"/>
        </w:rPr>
        <w:t xml:space="preserve"> i </w:t>
      </w:r>
      <w:r w:rsidRPr="003A12E6">
        <w:rPr>
          <w:lang w:eastAsia="pl-PL"/>
        </w:rPr>
        <w:t>ew. uzupełniające lub</w:t>
      </w:r>
      <w:r w:rsidR="003A12E6">
        <w:rPr>
          <w:lang w:eastAsia="pl-PL"/>
        </w:rPr>
        <w:t xml:space="preserve"> zamienne); </w:t>
      </w:r>
    </w:p>
    <w:p w14:paraId="0D653BD8" w14:textId="77777777" w:rsidR="003A12E6" w:rsidRDefault="00A5595E" w:rsidP="006F6769">
      <w:pPr>
        <w:pStyle w:val="Akapitzlist"/>
        <w:numPr>
          <w:ilvl w:val="0"/>
          <w:numId w:val="11"/>
        </w:numPr>
        <w:jc w:val="left"/>
        <w:rPr>
          <w:lang w:eastAsia="pl-PL"/>
        </w:rPr>
      </w:pPr>
      <w:r w:rsidRPr="003A12E6">
        <w:rPr>
          <w:lang w:eastAsia="pl-PL"/>
        </w:rPr>
        <w:t>Recep</w:t>
      </w:r>
      <w:r w:rsidR="003A12E6">
        <w:rPr>
          <w:lang w:eastAsia="pl-PL"/>
        </w:rPr>
        <w:t>ty</w:t>
      </w:r>
      <w:r w:rsidR="00191D38">
        <w:rPr>
          <w:lang w:eastAsia="pl-PL"/>
        </w:rPr>
        <w:t xml:space="preserve"> i </w:t>
      </w:r>
      <w:r w:rsidR="003A12E6">
        <w:rPr>
          <w:lang w:eastAsia="pl-PL"/>
        </w:rPr>
        <w:t xml:space="preserve">ustalenia technologiczne; </w:t>
      </w:r>
    </w:p>
    <w:p w14:paraId="7FB59672" w14:textId="77777777" w:rsidR="003A12E6" w:rsidRDefault="00A5595E" w:rsidP="006F6769">
      <w:pPr>
        <w:pStyle w:val="Akapitzlist"/>
        <w:numPr>
          <w:ilvl w:val="0"/>
          <w:numId w:val="11"/>
        </w:numPr>
        <w:jc w:val="left"/>
        <w:rPr>
          <w:lang w:eastAsia="pl-PL"/>
        </w:rPr>
      </w:pPr>
      <w:r w:rsidRPr="003A12E6">
        <w:rPr>
          <w:lang w:eastAsia="pl-PL"/>
        </w:rPr>
        <w:t>Uwagi</w:t>
      </w:r>
      <w:r w:rsidR="00191D38">
        <w:rPr>
          <w:lang w:eastAsia="pl-PL"/>
        </w:rPr>
        <w:t xml:space="preserve"> i </w:t>
      </w:r>
      <w:r w:rsidRPr="003A12E6">
        <w:rPr>
          <w:lang w:eastAsia="pl-PL"/>
        </w:rPr>
        <w:t>zalecenia Inspektora Nadzoru, zwłaszcza przy odbiorze Robót zanikających</w:t>
      </w:r>
      <w:r w:rsidR="00191D38">
        <w:rPr>
          <w:lang w:eastAsia="pl-PL"/>
        </w:rPr>
        <w:t xml:space="preserve"> i </w:t>
      </w:r>
      <w:r w:rsidRPr="003A12E6">
        <w:rPr>
          <w:lang w:eastAsia="pl-PL"/>
        </w:rPr>
        <w:t>ulegających zakryciu,</w:t>
      </w:r>
      <w:r w:rsidR="00C1278D">
        <w:rPr>
          <w:lang w:eastAsia="pl-PL"/>
        </w:rPr>
        <w:t xml:space="preserve"> i </w:t>
      </w:r>
      <w:r w:rsidRPr="003A12E6">
        <w:rPr>
          <w:lang w:eastAsia="pl-PL"/>
        </w:rPr>
        <w:t>udokument</w:t>
      </w:r>
      <w:r w:rsidR="003A12E6">
        <w:rPr>
          <w:lang w:eastAsia="pl-PL"/>
        </w:rPr>
        <w:t xml:space="preserve">owanie wykonania Jego zaleceń; </w:t>
      </w:r>
    </w:p>
    <w:p w14:paraId="74599077" w14:textId="77777777" w:rsidR="003A12E6" w:rsidRDefault="00A5595E" w:rsidP="006F6769">
      <w:pPr>
        <w:pStyle w:val="Akapitzlist"/>
        <w:numPr>
          <w:ilvl w:val="0"/>
          <w:numId w:val="11"/>
        </w:numPr>
        <w:jc w:val="left"/>
        <w:rPr>
          <w:lang w:eastAsia="pl-PL"/>
        </w:rPr>
      </w:pPr>
      <w:r w:rsidRPr="003A12E6">
        <w:rPr>
          <w:lang w:eastAsia="pl-PL"/>
        </w:rPr>
        <w:t>Dzien</w:t>
      </w:r>
      <w:r w:rsidR="003A12E6">
        <w:rPr>
          <w:lang w:eastAsia="pl-PL"/>
        </w:rPr>
        <w:t xml:space="preserve">niki Budowy (jeżeli wymagany); </w:t>
      </w:r>
    </w:p>
    <w:p w14:paraId="2B082B94" w14:textId="77777777" w:rsidR="003A12E6" w:rsidRDefault="00A5595E" w:rsidP="006F6769">
      <w:pPr>
        <w:pStyle w:val="Akapitzlist"/>
        <w:numPr>
          <w:ilvl w:val="0"/>
          <w:numId w:val="11"/>
        </w:numPr>
        <w:jc w:val="left"/>
        <w:rPr>
          <w:lang w:eastAsia="pl-PL"/>
        </w:rPr>
      </w:pPr>
      <w:r w:rsidRPr="003A12E6">
        <w:rPr>
          <w:lang w:eastAsia="pl-PL"/>
        </w:rPr>
        <w:t>Wyniki pomiarów kontrolnych oraz badań</w:t>
      </w:r>
      <w:r w:rsidR="00191D38">
        <w:rPr>
          <w:lang w:eastAsia="pl-PL"/>
        </w:rPr>
        <w:t xml:space="preserve"> i </w:t>
      </w:r>
      <w:r w:rsidRPr="003A12E6">
        <w:rPr>
          <w:lang w:eastAsia="pl-PL"/>
        </w:rPr>
        <w:t>oznacze</w:t>
      </w:r>
      <w:r w:rsidR="003A12E6">
        <w:rPr>
          <w:lang w:eastAsia="pl-PL"/>
        </w:rPr>
        <w:t>ń laboratoryjnych zgodne</w:t>
      </w:r>
      <w:r w:rsidR="00191D38">
        <w:rPr>
          <w:lang w:eastAsia="pl-PL"/>
        </w:rPr>
        <w:t xml:space="preserve"> z </w:t>
      </w:r>
      <w:r w:rsidR="003A12E6">
        <w:rPr>
          <w:lang w:eastAsia="pl-PL"/>
        </w:rPr>
        <w:t xml:space="preserve">ST; </w:t>
      </w:r>
    </w:p>
    <w:p w14:paraId="737C9A77" w14:textId="77777777" w:rsidR="003A12E6" w:rsidRDefault="00A5595E" w:rsidP="006F6769">
      <w:pPr>
        <w:pStyle w:val="Akapitzlist"/>
        <w:numPr>
          <w:ilvl w:val="0"/>
          <w:numId w:val="11"/>
        </w:numPr>
        <w:jc w:val="left"/>
        <w:rPr>
          <w:lang w:eastAsia="pl-PL"/>
        </w:rPr>
      </w:pPr>
      <w:r w:rsidRPr="003A12E6">
        <w:rPr>
          <w:lang w:eastAsia="pl-PL"/>
        </w:rPr>
        <w:t>Deklaracje zgodności lub certyfikaty zgodności wbudowanych materiałów, certyfikaty na znak bezpieczeństwa zgodnie</w:t>
      </w:r>
      <w:r w:rsidR="00191D38">
        <w:rPr>
          <w:lang w:eastAsia="pl-PL"/>
        </w:rPr>
        <w:t xml:space="preserve"> z </w:t>
      </w:r>
      <w:r w:rsidRPr="003A12E6">
        <w:t>Specyfikacją</w:t>
      </w:r>
      <w:r w:rsidR="003A12E6">
        <w:t xml:space="preserve"> Techniczną Wykonania</w:t>
      </w:r>
      <w:r w:rsidR="00191D38">
        <w:t xml:space="preserve"> i </w:t>
      </w:r>
      <w:r w:rsidR="003A12E6">
        <w:t>Odbioru</w:t>
      </w:r>
    </w:p>
    <w:p w14:paraId="0E3EAEEF" w14:textId="77777777" w:rsidR="003A12E6" w:rsidRDefault="00A5595E" w:rsidP="006F6769">
      <w:pPr>
        <w:pStyle w:val="Akapitzlist"/>
        <w:numPr>
          <w:ilvl w:val="0"/>
          <w:numId w:val="11"/>
        </w:numPr>
        <w:jc w:val="left"/>
        <w:rPr>
          <w:lang w:eastAsia="pl-PL"/>
        </w:rPr>
      </w:pPr>
      <w:r w:rsidRPr="003A12E6">
        <w:rPr>
          <w:lang w:eastAsia="pl-PL"/>
        </w:rPr>
        <w:t>Opinię technologiczną sporządzoną na podstawie wszystkich wyników badań</w:t>
      </w:r>
      <w:r w:rsidR="00191D38">
        <w:rPr>
          <w:lang w:eastAsia="pl-PL"/>
        </w:rPr>
        <w:t xml:space="preserve"> i </w:t>
      </w:r>
      <w:r w:rsidRPr="003A12E6">
        <w:rPr>
          <w:lang w:eastAsia="pl-PL"/>
        </w:rPr>
        <w:t>pomiarów załączonych do dokumentów odbioru,</w:t>
      </w:r>
      <w:r w:rsidR="00191D38">
        <w:rPr>
          <w:lang w:eastAsia="pl-PL"/>
        </w:rPr>
        <w:t xml:space="preserve"> a </w:t>
      </w:r>
      <w:r w:rsidRPr="003A12E6">
        <w:rPr>
          <w:lang w:eastAsia="pl-PL"/>
        </w:rPr>
        <w:t>wykonywanych zgodnie</w:t>
      </w:r>
      <w:r w:rsidR="00191D38">
        <w:rPr>
          <w:lang w:eastAsia="pl-PL"/>
        </w:rPr>
        <w:t xml:space="preserve"> z </w:t>
      </w:r>
      <w:r w:rsidRPr="003A12E6">
        <w:t>Specyfikacją Techniczną Wykonania</w:t>
      </w:r>
      <w:r w:rsidR="00191D38">
        <w:t xml:space="preserve"> i </w:t>
      </w:r>
      <w:r w:rsidRPr="003A12E6">
        <w:t>Odbioru Robót</w:t>
      </w:r>
      <w:r w:rsidR="003A12E6">
        <w:rPr>
          <w:lang w:eastAsia="pl-PL"/>
        </w:rPr>
        <w:t xml:space="preserve">; </w:t>
      </w:r>
    </w:p>
    <w:p w14:paraId="15C9C94A" w14:textId="77777777" w:rsidR="003A12E6" w:rsidRDefault="003A12E6" w:rsidP="006F6769">
      <w:pPr>
        <w:pStyle w:val="Akapitzlist"/>
        <w:numPr>
          <w:ilvl w:val="0"/>
          <w:numId w:val="11"/>
        </w:numPr>
        <w:jc w:val="left"/>
        <w:rPr>
          <w:lang w:eastAsia="pl-PL"/>
        </w:rPr>
      </w:pPr>
      <w:r>
        <w:rPr>
          <w:lang w:eastAsia="pl-PL"/>
        </w:rPr>
        <w:t xml:space="preserve">Sprawozdanie techniczne; </w:t>
      </w:r>
    </w:p>
    <w:p w14:paraId="793BD3C7" w14:textId="77777777" w:rsidR="003A12E6" w:rsidRDefault="00A5595E" w:rsidP="006F6769">
      <w:pPr>
        <w:pStyle w:val="Akapitzlist"/>
        <w:numPr>
          <w:ilvl w:val="0"/>
          <w:numId w:val="11"/>
        </w:numPr>
        <w:jc w:val="left"/>
        <w:rPr>
          <w:lang w:eastAsia="pl-PL"/>
        </w:rPr>
      </w:pPr>
      <w:r w:rsidRPr="003A12E6">
        <w:rPr>
          <w:lang w:eastAsia="pl-PL"/>
        </w:rPr>
        <w:t>Wyniki b</w:t>
      </w:r>
      <w:r w:rsidR="003A12E6">
        <w:rPr>
          <w:lang w:eastAsia="pl-PL"/>
        </w:rPr>
        <w:t>adań</w:t>
      </w:r>
      <w:r w:rsidR="00191D38">
        <w:rPr>
          <w:lang w:eastAsia="pl-PL"/>
        </w:rPr>
        <w:t xml:space="preserve"> i </w:t>
      </w:r>
      <w:r w:rsidR="003A12E6">
        <w:rPr>
          <w:lang w:eastAsia="pl-PL"/>
        </w:rPr>
        <w:t xml:space="preserve">pomiarów elektrycznych; </w:t>
      </w:r>
    </w:p>
    <w:p w14:paraId="07386678" w14:textId="77777777" w:rsidR="00A5595E" w:rsidRPr="003A12E6" w:rsidRDefault="00A5595E" w:rsidP="006F6769">
      <w:pPr>
        <w:pStyle w:val="Akapitzlist"/>
        <w:numPr>
          <w:ilvl w:val="0"/>
          <w:numId w:val="11"/>
        </w:numPr>
        <w:jc w:val="left"/>
        <w:rPr>
          <w:lang w:eastAsia="pl-PL"/>
        </w:rPr>
      </w:pPr>
      <w:r w:rsidRPr="003A12E6">
        <w:rPr>
          <w:lang w:eastAsia="pl-PL"/>
        </w:rPr>
        <w:t>Inne dokumenty wymagane przez Zamawiającego.</w:t>
      </w:r>
    </w:p>
    <w:p w14:paraId="19BFAFBC" w14:textId="77777777" w:rsidR="00A5595E" w:rsidRPr="0078319F" w:rsidRDefault="00A5595E" w:rsidP="00F3242C">
      <w:pPr>
        <w:pStyle w:val="Nagwek2"/>
        <w:rPr>
          <w:rFonts w:eastAsia="Times New Roman"/>
          <w:lang w:eastAsia="pl-PL"/>
        </w:rPr>
      </w:pPr>
      <w:r w:rsidRPr="00713035">
        <w:t>PRZEPISY</w:t>
      </w:r>
      <w:r w:rsidRPr="0078319F">
        <w:rPr>
          <w:rFonts w:eastAsia="Times New Roman"/>
          <w:lang w:eastAsia="pl-PL"/>
        </w:rPr>
        <w:t xml:space="preserve"> ZWIĄZANE</w:t>
      </w:r>
    </w:p>
    <w:p w14:paraId="69C5843B" w14:textId="77777777" w:rsidR="00A5595E" w:rsidRPr="0078319F" w:rsidRDefault="00A5595E" w:rsidP="00A5595E">
      <w:pPr>
        <w:rPr>
          <w:rFonts w:cs="Arial"/>
          <w:lang w:eastAsia="pl-PL"/>
        </w:rPr>
      </w:pPr>
      <w:r w:rsidRPr="0078319F">
        <w:rPr>
          <w:rFonts w:cs="Arial"/>
          <w:lang w:eastAsia="pl-PL"/>
        </w:rPr>
        <w:t>Specyfikacje Techniczne</w:t>
      </w:r>
      <w:r w:rsidR="00191D38">
        <w:rPr>
          <w:rFonts w:cs="Arial"/>
          <w:lang w:eastAsia="pl-PL"/>
        </w:rPr>
        <w:t xml:space="preserve"> w </w:t>
      </w:r>
      <w:r w:rsidRPr="0078319F">
        <w:rPr>
          <w:rFonts w:cs="Arial"/>
          <w:lang w:eastAsia="pl-PL"/>
        </w:rPr>
        <w:t>różnych miejscach powołują się na Polskie Normy (PN), przepisy branżowe, instrukcje. Należy je traktować ja</w:t>
      </w:r>
      <w:r>
        <w:rPr>
          <w:rFonts w:cs="Arial"/>
          <w:lang w:eastAsia="pl-PL"/>
        </w:rPr>
        <w:t>ko integralną część</w:t>
      </w:r>
      <w:r w:rsidR="00191D38">
        <w:rPr>
          <w:rFonts w:cs="Arial"/>
          <w:lang w:eastAsia="pl-PL"/>
        </w:rPr>
        <w:t xml:space="preserve"> i </w:t>
      </w:r>
      <w:r>
        <w:rPr>
          <w:rFonts w:cs="Arial"/>
          <w:lang w:eastAsia="pl-PL"/>
        </w:rPr>
        <w:t>należy je </w:t>
      </w:r>
      <w:r w:rsidRPr="0078319F">
        <w:rPr>
          <w:rFonts w:cs="Arial"/>
          <w:lang w:eastAsia="pl-PL"/>
        </w:rPr>
        <w:t>czytać łącznie</w:t>
      </w:r>
      <w:r w:rsidR="00191D38">
        <w:rPr>
          <w:rFonts w:cs="Arial"/>
          <w:lang w:eastAsia="pl-PL"/>
        </w:rPr>
        <w:t xml:space="preserve"> z </w:t>
      </w:r>
      <w:r w:rsidRPr="0078319F">
        <w:rPr>
          <w:rFonts w:cs="Arial"/>
          <w:lang w:eastAsia="pl-PL"/>
        </w:rPr>
        <w:t>Rysunkami</w:t>
      </w:r>
      <w:r w:rsidR="00191D38">
        <w:rPr>
          <w:rFonts w:cs="Arial"/>
          <w:lang w:eastAsia="pl-PL"/>
        </w:rPr>
        <w:t xml:space="preserve"> i </w:t>
      </w:r>
      <w:r w:rsidRPr="0078319F">
        <w:rPr>
          <w:rFonts w:cs="Arial"/>
          <w:lang w:eastAsia="pl-PL"/>
        </w:rPr>
        <w:t>Specyfikacjami, jak gdyby tam one występowały. Rozumie się, iż Wykonawca jest</w:t>
      </w:r>
      <w:r w:rsidR="00191D38">
        <w:rPr>
          <w:rFonts w:cs="Arial"/>
          <w:lang w:eastAsia="pl-PL"/>
        </w:rPr>
        <w:t xml:space="preserve"> w </w:t>
      </w:r>
      <w:r w:rsidRPr="0078319F">
        <w:rPr>
          <w:rFonts w:cs="Arial"/>
          <w:lang w:eastAsia="pl-PL"/>
        </w:rPr>
        <w:t>pełni za</w:t>
      </w:r>
      <w:r>
        <w:rPr>
          <w:rFonts w:cs="Arial"/>
          <w:lang w:eastAsia="pl-PL"/>
        </w:rPr>
        <w:t>znajomiony</w:t>
      </w:r>
      <w:r w:rsidR="00C1278D">
        <w:rPr>
          <w:rFonts w:cs="Arial"/>
          <w:lang w:eastAsia="pl-PL"/>
        </w:rPr>
        <w:t xml:space="preserve"> z </w:t>
      </w:r>
      <w:r>
        <w:rPr>
          <w:rFonts w:cs="Arial"/>
          <w:lang w:eastAsia="pl-PL"/>
        </w:rPr>
        <w:t>ich zawartością</w:t>
      </w:r>
      <w:r w:rsidR="00191D38">
        <w:rPr>
          <w:rFonts w:cs="Arial"/>
          <w:lang w:eastAsia="pl-PL"/>
        </w:rPr>
        <w:t xml:space="preserve"> i</w:t>
      </w:r>
      <w:r w:rsidR="00465879">
        <w:rPr>
          <w:rFonts w:cs="Arial"/>
          <w:lang w:eastAsia="pl-PL"/>
        </w:rPr>
        <w:t xml:space="preserve"> </w:t>
      </w:r>
      <w:r w:rsidRPr="0078319F">
        <w:rPr>
          <w:rFonts w:cs="Arial"/>
          <w:lang w:eastAsia="pl-PL"/>
        </w:rPr>
        <w:t>wymaganiami. Zastosowanie będą miały ostatnie wydania Polskich Norm,</w:t>
      </w:r>
      <w:r w:rsidR="00C1278D">
        <w:rPr>
          <w:rFonts w:cs="Arial"/>
          <w:lang w:eastAsia="pl-PL"/>
        </w:rPr>
        <w:t xml:space="preserve"> o </w:t>
      </w:r>
      <w:r w:rsidRPr="0078319F">
        <w:rPr>
          <w:rFonts w:cs="Arial"/>
          <w:lang w:eastAsia="pl-PL"/>
        </w:rPr>
        <w:t>ile nie postanowiono inaczej. Roboty będą wykonywane</w:t>
      </w:r>
      <w:r w:rsidR="00191D38">
        <w:rPr>
          <w:rFonts w:cs="Arial"/>
          <w:lang w:eastAsia="pl-PL"/>
        </w:rPr>
        <w:t xml:space="preserve"> w </w:t>
      </w:r>
      <w:r w:rsidRPr="0078319F">
        <w:rPr>
          <w:rFonts w:cs="Arial"/>
          <w:lang w:eastAsia="pl-PL"/>
        </w:rPr>
        <w:t xml:space="preserve">bezpieczny </w:t>
      </w:r>
      <w:r>
        <w:rPr>
          <w:rFonts w:cs="Arial"/>
          <w:lang w:eastAsia="pl-PL"/>
        </w:rPr>
        <w:t>sposób, ściśle</w:t>
      </w:r>
      <w:r w:rsidR="00191D38">
        <w:rPr>
          <w:rFonts w:cs="Arial"/>
          <w:lang w:eastAsia="pl-PL"/>
        </w:rPr>
        <w:t xml:space="preserve"> w </w:t>
      </w:r>
      <w:r w:rsidRPr="0078319F">
        <w:rPr>
          <w:rFonts w:cs="Arial"/>
          <w:lang w:eastAsia="pl-PL"/>
        </w:rPr>
        <w:t>zgodzie</w:t>
      </w:r>
      <w:r w:rsidR="00191D38">
        <w:rPr>
          <w:rFonts w:cs="Arial"/>
          <w:lang w:eastAsia="pl-PL"/>
        </w:rPr>
        <w:t xml:space="preserve"> z </w:t>
      </w:r>
      <w:r w:rsidRPr="0078319F">
        <w:rPr>
          <w:rFonts w:cs="Arial"/>
          <w:lang w:eastAsia="pl-PL"/>
        </w:rPr>
        <w:t>Polskimi Normami (PN)</w:t>
      </w:r>
      <w:r w:rsidR="00191D38">
        <w:rPr>
          <w:rFonts w:cs="Arial"/>
          <w:lang w:eastAsia="pl-PL"/>
        </w:rPr>
        <w:t xml:space="preserve"> i</w:t>
      </w:r>
      <w:r w:rsidR="00465879">
        <w:rPr>
          <w:rFonts w:cs="Arial"/>
          <w:lang w:eastAsia="pl-PL"/>
        </w:rPr>
        <w:t xml:space="preserve"> </w:t>
      </w:r>
      <w:r w:rsidRPr="0078319F">
        <w:rPr>
          <w:rFonts w:cs="Arial"/>
          <w:lang w:eastAsia="pl-PL"/>
        </w:rPr>
        <w:t>przepisami obowiązującymi</w:t>
      </w:r>
      <w:r w:rsidR="00191D38">
        <w:rPr>
          <w:rFonts w:cs="Arial"/>
          <w:lang w:eastAsia="pl-PL"/>
        </w:rPr>
        <w:t xml:space="preserve"> w </w:t>
      </w:r>
      <w:r w:rsidRPr="0078319F">
        <w:rPr>
          <w:rFonts w:cs="Arial"/>
          <w:lang w:eastAsia="pl-PL"/>
        </w:rPr>
        <w:t>Polsce. Wykonawca jest zobowiązany do przestrzegania innych norm krajowych, które obowiązują</w:t>
      </w:r>
      <w:r w:rsidR="00191D38">
        <w:rPr>
          <w:rFonts w:cs="Arial"/>
          <w:lang w:eastAsia="pl-PL"/>
        </w:rPr>
        <w:t xml:space="preserve"> w </w:t>
      </w:r>
      <w:r w:rsidRPr="0078319F">
        <w:rPr>
          <w:rFonts w:cs="Arial"/>
          <w:lang w:eastAsia="pl-PL"/>
        </w:rPr>
        <w:t>związku</w:t>
      </w:r>
      <w:r w:rsidR="00191D38">
        <w:rPr>
          <w:rFonts w:cs="Arial"/>
          <w:lang w:eastAsia="pl-PL"/>
        </w:rPr>
        <w:t xml:space="preserve"> z </w:t>
      </w:r>
      <w:r w:rsidRPr="0078319F">
        <w:rPr>
          <w:rFonts w:cs="Arial"/>
          <w:lang w:eastAsia="pl-PL"/>
        </w:rPr>
        <w:t>wykonaniem prac objętych Umową</w:t>
      </w:r>
      <w:r w:rsidR="00191D38">
        <w:rPr>
          <w:rFonts w:cs="Arial"/>
          <w:lang w:eastAsia="pl-PL"/>
        </w:rPr>
        <w:t xml:space="preserve"> i </w:t>
      </w:r>
      <w:r w:rsidRPr="0078319F">
        <w:rPr>
          <w:rFonts w:cs="Arial"/>
          <w:lang w:eastAsia="pl-PL"/>
        </w:rPr>
        <w:t>stosowania ich postanowień na równi</w:t>
      </w:r>
      <w:r w:rsidR="00191D38">
        <w:rPr>
          <w:rFonts w:cs="Arial"/>
          <w:lang w:eastAsia="pl-PL"/>
        </w:rPr>
        <w:t xml:space="preserve"> z </w:t>
      </w:r>
      <w:r w:rsidRPr="0078319F">
        <w:rPr>
          <w:rFonts w:cs="Arial"/>
          <w:lang w:eastAsia="pl-PL"/>
        </w:rPr>
        <w:t>wszystkimi innymi wymaganiami, zawartymi</w:t>
      </w:r>
      <w:r w:rsidR="00191D38">
        <w:rPr>
          <w:rFonts w:cs="Arial"/>
          <w:lang w:eastAsia="pl-PL"/>
        </w:rPr>
        <w:t xml:space="preserve"> w</w:t>
      </w:r>
      <w:r w:rsidR="00465879">
        <w:rPr>
          <w:rFonts w:cs="Arial"/>
          <w:lang w:eastAsia="pl-PL"/>
        </w:rPr>
        <w:t xml:space="preserve"> </w:t>
      </w:r>
      <w:r w:rsidRPr="0078319F">
        <w:rPr>
          <w:rFonts w:cs="Arial"/>
          <w:lang w:eastAsia="pl-PL"/>
        </w:rPr>
        <w:t>Specyfikacjach Technicznych</w:t>
      </w:r>
      <w:r w:rsidR="00465879">
        <w:rPr>
          <w:rFonts w:cs="Arial"/>
          <w:lang w:eastAsia="pl-PL"/>
        </w:rPr>
        <w:t xml:space="preserve"> </w:t>
      </w:r>
      <w:r w:rsidRPr="0078319F">
        <w:rPr>
          <w:rFonts w:cs="Arial"/>
        </w:rPr>
        <w:t>Wykonania</w:t>
      </w:r>
      <w:r w:rsidR="00191D38">
        <w:rPr>
          <w:rFonts w:cs="Arial"/>
        </w:rPr>
        <w:t xml:space="preserve"> i </w:t>
      </w:r>
      <w:r w:rsidRPr="0078319F">
        <w:rPr>
          <w:rFonts w:cs="Arial"/>
        </w:rPr>
        <w:t>Odbioru Robót</w:t>
      </w:r>
      <w:r w:rsidRPr="0078319F">
        <w:rPr>
          <w:rFonts w:cs="Arial"/>
          <w:lang w:eastAsia="pl-PL"/>
        </w:rPr>
        <w:t>.</w:t>
      </w:r>
    </w:p>
    <w:p w14:paraId="596EA978" w14:textId="77777777" w:rsidR="003A12E6" w:rsidRDefault="00A5595E" w:rsidP="00A5595E">
      <w:pPr>
        <w:rPr>
          <w:rFonts w:cs="Arial"/>
          <w:lang w:eastAsia="pl-PL"/>
        </w:rPr>
      </w:pPr>
      <w:r w:rsidRPr="0078319F">
        <w:rPr>
          <w:rFonts w:cs="Arial"/>
          <w:lang w:eastAsia="pl-PL"/>
        </w:rPr>
        <w:t>Zakłada się, że Wykonawca dogłębnie zaznajomił się</w:t>
      </w:r>
      <w:r w:rsidR="00191D38">
        <w:rPr>
          <w:rFonts w:cs="Arial"/>
          <w:lang w:eastAsia="pl-PL"/>
        </w:rPr>
        <w:t xml:space="preserve"> z </w:t>
      </w:r>
      <w:r w:rsidRPr="0078319F">
        <w:rPr>
          <w:rFonts w:cs="Arial"/>
          <w:lang w:eastAsia="pl-PL"/>
        </w:rPr>
        <w:t>treścią</w:t>
      </w:r>
      <w:r w:rsidR="00191D38">
        <w:rPr>
          <w:rFonts w:cs="Arial"/>
          <w:lang w:eastAsia="pl-PL"/>
        </w:rPr>
        <w:t xml:space="preserve"> i </w:t>
      </w:r>
      <w:r w:rsidR="003A12E6">
        <w:rPr>
          <w:rFonts w:cs="Arial"/>
          <w:lang w:eastAsia="pl-PL"/>
        </w:rPr>
        <w:t>wymaganiami nw. aktów prawnych:</w:t>
      </w:r>
    </w:p>
    <w:p w14:paraId="056838DD" w14:textId="77777777" w:rsidR="003A12E6" w:rsidRDefault="00CD7265" w:rsidP="006F6769">
      <w:pPr>
        <w:pStyle w:val="Akapitzlist"/>
        <w:numPr>
          <w:ilvl w:val="0"/>
          <w:numId w:val="12"/>
        </w:numPr>
        <w:rPr>
          <w:rFonts w:cs="Arial"/>
          <w:lang w:eastAsia="pl-PL"/>
        </w:rPr>
      </w:pPr>
      <w:r>
        <w:rPr>
          <w:rFonts w:cs="Arial"/>
          <w:lang w:eastAsia="pl-PL"/>
        </w:rPr>
        <w:lastRenderedPageBreak/>
        <w:t>U</w:t>
      </w:r>
      <w:r w:rsidR="00A5595E" w:rsidRPr="003A12E6">
        <w:rPr>
          <w:rFonts w:cs="Arial"/>
          <w:lang w:eastAsia="pl-PL"/>
        </w:rPr>
        <w:t>staw</w:t>
      </w:r>
      <w:r>
        <w:rPr>
          <w:rFonts w:cs="Arial"/>
          <w:lang w:eastAsia="pl-PL"/>
        </w:rPr>
        <w:t>a</w:t>
      </w:r>
      <w:r w:rsidR="00191D38">
        <w:rPr>
          <w:rFonts w:cs="Arial"/>
          <w:lang w:eastAsia="pl-PL"/>
        </w:rPr>
        <w:t xml:space="preserve"> z </w:t>
      </w:r>
      <w:r w:rsidR="00A5595E" w:rsidRPr="003A12E6">
        <w:rPr>
          <w:rFonts w:cs="Arial"/>
          <w:lang w:eastAsia="pl-PL"/>
        </w:rPr>
        <w:t>dnia 7 lipca 1994 r. Prawo budowlane (</w:t>
      </w:r>
      <w:r>
        <w:t xml:space="preserve">tj. </w:t>
      </w:r>
      <w:r w:rsidRPr="00314467">
        <w:t>Dz.U. 1994 nr 89 poz. 414</w:t>
      </w:r>
      <w:r w:rsidR="00191D38">
        <w:t xml:space="preserve"> z </w:t>
      </w:r>
      <w:r>
        <w:t>późn. zm.</w:t>
      </w:r>
      <w:r>
        <w:rPr>
          <w:rFonts w:cs="Arial"/>
          <w:lang w:eastAsia="pl-PL"/>
        </w:rPr>
        <w:t>);</w:t>
      </w:r>
    </w:p>
    <w:p w14:paraId="0A5A28B7" w14:textId="77777777" w:rsid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dnia 12 kwietnia 2002r.</w:t>
      </w:r>
      <w:r w:rsidR="00191D38">
        <w:rPr>
          <w:lang w:eastAsia="pl-PL"/>
        </w:rPr>
        <w:t xml:space="preserve"> w </w:t>
      </w:r>
      <w:r w:rsidRPr="0068706F">
        <w:rPr>
          <w:lang w:eastAsia="pl-PL"/>
        </w:rPr>
        <w:t>sprawie warunków technicznych, jakim powinny odpowiadać budynki</w:t>
      </w:r>
      <w:r w:rsidR="00191D38">
        <w:rPr>
          <w:lang w:eastAsia="pl-PL"/>
        </w:rPr>
        <w:t xml:space="preserve"> i </w:t>
      </w:r>
      <w:r w:rsidRPr="0068706F">
        <w:rPr>
          <w:lang w:eastAsia="pl-PL"/>
        </w:rPr>
        <w:t>ich usytuowanie (Dz.</w:t>
      </w:r>
      <w:r w:rsidR="00191D38">
        <w:rPr>
          <w:lang w:eastAsia="pl-PL"/>
        </w:rPr>
        <w:t xml:space="preserve"> U. </w:t>
      </w:r>
      <w:r w:rsidRPr="0068706F">
        <w:rPr>
          <w:lang w:eastAsia="pl-PL"/>
        </w:rPr>
        <w:t>Nr 75, poz. 690</w:t>
      </w:r>
      <w:r w:rsidR="00191D38">
        <w:rPr>
          <w:lang w:eastAsia="pl-PL"/>
        </w:rPr>
        <w:t xml:space="preserve"> z </w:t>
      </w:r>
      <w:r w:rsidRPr="0068706F">
        <w:rPr>
          <w:lang w:eastAsia="pl-PL"/>
        </w:rPr>
        <w:t>późniejszymi zmianami);</w:t>
      </w:r>
    </w:p>
    <w:p w14:paraId="3FD8B153" w14:textId="77777777" w:rsidR="003A12E6" w:rsidRDefault="00CD7265" w:rsidP="006F6769">
      <w:pPr>
        <w:pStyle w:val="Akapitzlist"/>
        <w:numPr>
          <w:ilvl w:val="0"/>
          <w:numId w:val="12"/>
        </w:numPr>
        <w:rPr>
          <w:rFonts w:cs="Arial"/>
          <w:lang w:eastAsia="pl-PL"/>
        </w:rPr>
      </w:pPr>
      <w:r>
        <w:rPr>
          <w:rFonts w:cs="Arial"/>
          <w:lang w:eastAsia="pl-PL"/>
        </w:rPr>
        <w:t>R</w:t>
      </w:r>
      <w:r w:rsidR="00A5595E" w:rsidRPr="003A12E6">
        <w:rPr>
          <w:rFonts w:cs="Arial"/>
          <w:lang w:eastAsia="pl-PL"/>
        </w:rPr>
        <w:t>ozpor</w:t>
      </w:r>
      <w:r>
        <w:rPr>
          <w:rFonts w:cs="Arial"/>
          <w:lang w:eastAsia="pl-PL"/>
        </w:rPr>
        <w:t>ządzenie</w:t>
      </w:r>
      <w:r w:rsidR="00A5595E" w:rsidRPr="003A12E6">
        <w:rPr>
          <w:rFonts w:cs="Arial"/>
          <w:lang w:eastAsia="pl-PL"/>
        </w:rPr>
        <w:t xml:space="preserve"> Ministra Infrastruktury</w:t>
      </w:r>
      <w:r w:rsidR="00191D38">
        <w:rPr>
          <w:rFonts w:cs="Arial"/>
          <w:lang w:eastAsia="pl-PL"/>
        </w:rPr>
        <w:t xml:space="preserve"> z </w:t>
      </w:r>
      <w:r w:rsidR="00A5595E" w:rsidRPr="003A12E6">
        <w:rPr>
          <w:rFonts w:cs="Arial"/>
          <w:lang w:eastAsia="pl-PL"/>
        </w:rPr>
        <w:t>dnia 26 czerwca 2002 r.</w:t>
      </w:r>
      <w:r w:rsidR="00191D38">
        <w:rPr>
          <w:rFonts w:cs="Arial"/>
          <w:lang w:eastAsia="pl-PL"/>
        </w:rPr>
        <w:t xml:space="preserve"> w </w:t>
      </w:r>
      <w:r w:rsidR="00A5595E" w:rsidRPr="003A12E6">
        <w:rPr>
          <w:rFonts w:cs="Arial"/>
          <w:lang w:eastAsia="pl-PL"/>
        </w:rPr>
        <w:t>sprawie dziennika budowy, montażu</w:t>
      </w:r>
      <w:r w:rsidR="00191D38">
        <w:rPr>
          <w:rFonts w:cs="Arial"/>
          <w:lang w:eastAsia="pl-PL"/>
        </w:rPr>
        <w:t xml:space="preserve"> i </w:t>
      </w:r>
      <w:r w:rsidR="00A5595E" w:rsidRPr="003A12E6">
        <w:rPr>
          <w:rFonts w:cs="Arial"/>
          <w:lang w:eastAsia="pl-PL"/>
        </w:rPr>
        <w:t>rozbiórki tablicy informacyjnej oraz ogłoszenia zawierającego dane dotyczące bezpieczeństwa pracy</w:t>
      </w:r>
      <w:r w:rsidR="00191D38">
        <w:rPr>
          <w:rFonts w:cs="Arial"/>
          <w:lang w:eastAsia="pl-PL"/>
        </w:rPr>
        <w:t xml:space="preserve"> i </w:t>
      </w:r>
      <w:r w:rsidR="00A5595E" w:rsidRPr="003A12E6">
        <w:rPr>
          <w:rFonts w:cs="Arial"/>
          <w:lang w:eastAsia="pl-PL"/>
        </w:rPr>
        <w:t>ochrony zdrowia (Dz.</w:t>
      </w:r>
      <w:r w:rsidR="00191D38">
        <w:rPr>
          <w:rFonts w:cs="Arial"/>
          <w:lang w:eastAsia="pl-PL"/>
        </w:rPr>
        <w:t xml:space="preserve"> U. z </w:t>
      </w:r>
      <w:r w:rsidR="00A5595E" w:rsidRPr="003A12E6">
        <w:rPr>
          <w:rFonts w:cs="Arial"/>
          <w:lang w:eastAsia="pl-PL"/>
        </w:rPr>
        <w:t>200</w:t>
      </w:r>
      <w:r w:rsidR="003A12E6">
        <w:rPr>
          <w:rFonts w:cs="Arial"/>
          <w:lang w:eastAsia="pl-PL"/>
        </w:rPr>
        <w:t>2 r. Nr 108, poz. 953 ze zm.</w:t>
      </w:r>
      <w:r>
        <w:rPr>
          <w:rFonts w:cs="Arial"/>
          <w:lang w:eastAsia="pl-PL"/>
        </w:rPr>
        <w:t>);</w:t>
      </w:r>
    </w:p>
    <w:p w14:paraId="77178382" w14:textId="77777777" w:rsidR="003A12E6" w:rsidRDefault="00CD7265" w:rsidP="006F6769">
      <w:pPr>
        <w:pStyle w:val="Akapitzlist"/>
        <w:numPr>
          <w:ilvl w:val="0"/>
          <w:numId w:val="12"/>
        </w:numPr>
        <w:rPr>
          <w:rFonts w:cs="Arial"/>
          <w:lang w:eastAsia="pl-PL"/>
        </w:rPr>
      </w:pPr>
      <w:r>
        <w:rPr>
          <w:rFonts w:cs="Arial"/>
          <w:lang w:eastAsia="pl-PL"/>
        </w:rPr>
        <w:t>Rozporządzenie</w:t>
      </w:r>
      <w:r w:rsidR="00A5595E" w:rsidRPr="003A12E6">
        <w:rPr>
          <w:rFonts w:cs="Arial"/>
          <w:lang w:eastAsia="pl-PL"/>
        </w:rPr>
        <w:t xml:space="preserve"> Ministra Infrastruktury</w:t>
      </w:r>
      <w:r w:rsidR="00191D38">
        <w:rPr>
          <w:rFonts w:cs="Arial"/>
          <w:lang w:eastAsia="pl-PL"/>
        </w:rPr>
        <w:t xml:space="preserve"> z </w:t>
      </w:r>
      <w:r w:rsidR="00A5595E" w:rsidRPr="003A12E6">
        <w:rPr>
          <w:rFonts w:cs="Arial"/>
          <w:lang w:eastAsia="pl-PL"/>
        </w:rPr>
        <w:t>dnia 6 lutego 2003 r.</w:t>
      </w:r>
      <w:r w:rsidR="00191D38">
        <w:rPr>
          <w:rFonts w:cs="Arial"/>
          <w:lang w:eastAsia="pl-PL"/>
        </w:rPr>
        <w:t xml:space="preserve"> w </w:t>
      </w:r>
      <w:r w:rsidR="00A5595E" w:rsidRPr="003A12E6">
        <w:rPr>
          <w:rFonts w:cs="Arial"/>
          <w:lang w:eastAsia="pl-PL"/>
        </w:rPr>
        <w:t>sprawie bezpieczeństwa</w:t>
      </w:r>
      <w:r w:rsidR="00191D38">
        <w:rPr>
          <w:rFonts w:cs="Arial"/>
          <w:lang w:eastAsia="pl-PL"/>
        </w:rPr>
        <w:t xml:space="preserve"> i </w:t>
      </w:r>
      <w:r w:rsidR="00A5595E" w:rsidRPr="003A12E6">
        <w:rPr>
          <w:rFonts w:cs="Arial"/>
          <w:lang w:eastAsia="pl-PL"/>
        </w:rPr>
        <w:t>higieny pracy podczas wykonywania robót budowlanych (Dz.</w:t>
      </w:r>
      <w:r w:rsidR="00191D38">
        <w:rPr>
          <w:rFonts w:cs="Arial"/>
          <w:lang w:eastAsia="pl-PL"/>
        </w:rPr>
        <w:t xml:space="preserve"> U. z </w:t>
      </w:r>
      <w:r>
        <w:rPr>
          <w:rFonts w:cs="Arial"/>
          <w:lang w:eastAsia="pl-PL"/>
        </w:rPr>
        <w:t>2003 r. Nr 47, poz. 401);</w:t>
      </w:r>
    </w:p>
    <w:p w14:paraId="5C1D0192" w14:textId="77777777" w:rsidR="00A5595E" w:rsidRDefault="00CD7265" w:rsidP="006F6769">
      <w:pPr>
        <w:pStyle w:val="Akapitzlist"/>
        <w:numPr>
          <w:ilvl w:val="0"/>
          <w:numId w:val="12"/>
        </w:numPr>
        <w:rPr>
          <w:rFonts w:cs="Arial"/>
          <w:lang w:eastAsia="pl-PL"/>
        </w:rPr>
      </w:pPr>
      <w:r>
        <w:rPr>
          <w:rFonts w:cs="Arial"/>
          <w:lang w:eastAsia="pl-PL"/>
        </w:rPr>
        <w:t>R</w:t>
      </w:r>
      <w:r w:rsidR="00A5595E" w:rsidRPr="003A12E6">
        <w:rPr>
          <w:rFonts w:cs="Arial"/>
          <w:lang w:eastAsia="pl-PL"/>
        </w:rPr>
        <w:t>ozporządzenie Ministra Spraw Wewnętrznych</w:t>
      </w:r>
      <w:r w:rsidR="00191D38">
        <w:rPr>
          <w:rFonts w:cs="Arial"/>
          <w:lang w:eastAsia="pl-PL"/>
        </w:rPr>
        <w:t xml:space="preserve"> i </w:t>
      </w:r>
      <w:r w:rsidR="00A5595E" w:rsidRPr="003A12E6">
        <w:rPr>
          <w:rFonts w:cs="Arial"/>
          <w:lang w:eastAsia="pl-PL"/>
        </w:rPr>
        <w:t>Administracji</w:t>
      </w:r>
      <w:r w:rsidR="00191D38">
        <w:rPr>
          <w:rFonts w:cs="Arial"/>
          <w:lang w:eastAsia="pl-PL"/>
        </w:rPr>
        <w:t xml:space="preserve"> z </w:t>
      </w:r>
      <w:r w:rsidR="00A5595E" w:rsidRPr="003A12E6">
        <w:rPr>
          <w:rFonts w:cs="Arial"/>
          <w:lang w:eastAsia="pl-PL"/>
        </w:rPr>
        <w:t>dnia 07 czerwca 2010r.</w:t>
      </w:r>
      <w:r w:rsidR="00191D38">
        <w:rPr>
          <w:rFonts w:cs="Arial"/>
          <w:lang w:eastAsia="pl-PL"/>
        </w:rPr>
        <w:t xml:space="preserve"> w </w:t>
      </w:r>
      <w:r w:rsidR="00A5595E" w:rsidRPr="003A12E6">
        <w:rPr>
          <w:rFonts w:cs="Arial"/>
          <w:lang w:eastAsia="pl-PL"/>
        </w:rPr>
        <w:t>sprawie ochrony przeciwpożarowej budynków, innych obiektów budowlanych</w:t>
      </w:r>
      <w:r w:rsidR="00191D38">
        <w:rPr>
          <w:rFonts w:cs="Arial"/>
          <w:lang w:eastAsia="pl-PL"/>
        </w:rPr>
        <w:t xml:space="preserve"> i </w:t>
      </w:r>
      <w:r w:rsidR="00A5595E" w:rsidRPr="003A12E6">
        <w:rPr>
          <w:rFonts w:cs="Arial"/>
          <w:lang w:eastAsia="pl-PL"/>
        </w:rPr>
        <w:t>te</w:t>
      </w:r>
      <w:r>
        <w:rPr>
          <w:rFonts w:cs="Arial"/>
          <w:lang w:eastAsia="pl-PL"/>
        </w:rPr>
        <w:t>renów (Dz.</w:t>
      </w:r>
      <w:r w:rsidR="00191D38">
        <w:rPr>
          <w:rFonts w:cs="Arial"/>
          <w:lang w:eastAsia="pl-PL"/>
        </w:rPr>
        <w:t xml:space="preserve"> U. </w:t>
      </w:r>
      <w:r>
        <w:rPr>
          <w:rFonts w:cs="Arial"/>
          <w:lang w:eastAsia="pl-PL"/>
        </w:rPr>
        <w:t>nr 109, poz. 719);</w:t>
      </w:r>
    </w:p>
    <w:p w14:paraId="5FD214E1" w14:textId="77777777" w:rsidR="00A5595E" w:rsidRP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dnia 2 września 2004r.</w:t>
      </w:r>
      <w:r w:rsidR="00191D38">
        <w:rPr>
          <w:lang w:eastAsia="pl-PL"/>
        </w:rPr>
        <w:t xml:space="preserve"> w </w:t>
      </w:r>
      <w:r w:rsidRPr="0068706F">
        <w:rPr>
          <w:lang w:eastAsia="pl-PL"/>
        </w:rPr>
        <w:t>sprawie szczegółowego zakresu</w:t>
      </w:r>
      <w:r w:rsidR="00191D38">
        <w:rPr>
          <w:lang w:eastAsia="pl-PL"/>
        </w:rPr>
        <w:t xml:space="preserve"> i </w:t>
      </w:r>
      <w:r w:rsidRPr="0068706F">
        <w:rPr>
          <w:lang w:eastAsia="pl-PL"/>
        </w:rPr>
        <w:t>formy dokumentacji projektowej, specyfikacji technicznej wykonania</w:t>
      </w:r>
      <w:r w:rsidR="00191D38">
        <w:rPr>
          <w:lang w:eastAsia="pl-PL"/>
        </w:rPr>
        <w:t xml:space="preserve"> i </w:t>
      </w:r>
      <w:r w:rsidRPr="0068706F">
        <w:rPr>
          <w:lang w:eastAsia="pl-PL"/>
        </w:rPr>
        <w:t xml:space="preserve">odbioru robót </w:t>
      </w:r>
      <w:r w:rsidRPr="0068706F">
        <w:t>budowlanych</w:t>
      </w:r>
      <w:r w:rsidRPr="0068706F">
        <w:rPr>
          <w:lang w:eastAsia="pl-PL"/>
        </w:rPr>
        <w:t xml:space="preserve"> oraz programu funkcjonalno-użyt</w:t>
      </w:r>
      <w:r>
        <w:rPr>
          <w:lang w:eastAsia="pl-PL"/>
        </w:rPr>
        <w:t>kowego (Dz.</w:t>
      </w:r>
      <w:r w:rsidR="00191D38">
        <w:rPr>
          <w:lang w:eastAsia="pl-PL"/>
        </w:rPr>
        <w:t xml:space="preserve"> U. </w:t>
      </w:r>
      <w:r>
        <w:rPr>
          <w:lang w:eastAsia="pl-PL"/>
        </w:rPr>
        <w:t>Nr 75, poz. 690);</w:t>
      </w:r>
    </w:p>
    <w:p w14:paraId="1977E996" w14:textId="77777777" w:rsidR="00CD7265" w:rsidRPr="00CD7265" w:rsidRDefault="00CD7265" w:rsidP="006F6769">
      <w:pPr>
        <w:pStyle w:val="Akapitzlist"/>
        <w:numPr>
          <w:ilvl w:val="0"/>
          <w:numId w:val="12"/>
        </w:numPr>
        <w:rPr>
          <w:rFonts w:cs="Arial"/>
          <w:lang w:eastAsia="pl-PL"/>
        </w:rPr>
      </w:pPr>
      <w:r w:rsidRPr="0068706F">
        <w:rPr>
          <w:lang w:eastAsia="pl-PL"/>
        </w:rPr>
        <w:t>Ustawa</w:t>
      </w:r>
      <w:r w:rsidR="00191D38">
        <w:rPr>
          <w:lang w:eastAsia="pl-PL"/>
        </w:rPr>
        <w:t xml:space="preserve"> z </w:t>
      </w:r>
      <w:r w:rsidRPr="0068706F">
        <w:rPr>
          <w:lang w:eastAsia="pl-PL"/>
        </w:rPr>
        <w:t>dnia 29 stycznia 2004r. Prawo zamówień publicznych (tekst jednolity Dz.</w:t>
      </w:r>
      <w:r w:rsidR="00191D38">
        <w:rPr>
          <w:lang w:eastAsia="pl-PL"/>
        </w:rPr>
        <w:t xml:space="preserve"> U. </w:t>
      </w:r>
      <w:r w:rsidRPr="0068706F">
        <w:rPr>
          <w:lang w:eastAsia="pl-PL"/>
        </w:rPr>
        <w:t>Nr 19</w:t>
      </w:r>
      <w:r w:rsidR="00191D38">
        <w:rPr>
          <w:lang w:eastAsia="pl-PL"/>
        </w:rPr>
        <w:t xml:space="preserve"> z </w:t>
      </w:r>
      <w:r w:rsidRPr="0068706F">
        <w:rPr>
          <w:lang w:eastAsia="pl-PL"/>
        </w:rPr>
        <w:t>2004r., poz.177</w:t>
      </w:r>
      <w:r w:rsidR="00191D38">
        <w:rPr>
          <w:lang w:eastAsia="pl-PL"/>
        </w:rPr>
        <w:t xml:space="preserve"> z </w:t>
      </w:r>
      <w:r w:rsidRPr="0068706F">
        <w:rPr>
          <w:lang w:eastAsia="pl-PL"/>
        </w:rPr>
        <w:t>późniejszymi zmianami)</w:t>
      </w:r>
      <w:r>
        <w:rPr>
          <w:lang w:eastAsia="pl-PL"/>
        </w:rPr>
        <w:t>;</w:t>
      </w:r>
    </w:p>
    <w:p w14:paraId="2848DDE9" w14:textId="77777777" w:rsidR="00CD7265" w:rsidRPr="00CD7265" w:rsidRDefault="00CD7265" w:rsidP="006F6769">
      <w:pPr>
        <w:pStyle w:val="Akapitzlist"/>
        <w:numPr>
          <w:ilvl w:val="0"/>
          <w:numId w:val="12"/>
        </w:numPr>
        <w:rPr>
          <w:rFonts w:cs="Arial"/>
          <w:lang w:eastAsia="pl-PL"/>
        </w:rPr>
      </w:pPr>
      <w:r w:rsidRPr="0068706F">
        <w:rPr>
          <w:lang w:eastAsia="pl-PL"/>
        </w:rPr>
        <w:t>Rozporządzenie (WE) nr 2195/2002 Parlamentu Europejskiego</w:t>
      </w:r>
      <w:r w:rsidR="00191D38">
        <w:rPr>
          <w:lang w:eastAsia="pl-PL"/>
        </w:rPr>
        <w:t xml:space="preserve"> i</w:t>
      </w:r>
      <w:r w:rsidR="00465879">
        <w:rPr>
          <w:lang w:eastAsia="pl-PL"/>
        </w:rPr>
        <w:t xml:space="preserve"> </w:t>
      </w:r>
      <w:r w:rsidRPr="0068706F">
        <w:rPr>
          <w:lang w:eastAsia="pl-PL"/>
        </w:rPr>
        <w:t>Rady</w:t>
      </w:r>
      <w:r w:rsidR="00191D38">
        <w:rPr>
          <w:lang w:eastAsia="pl-PL"/>
        </w:rPr>
        <w:t xml:space="preserve"> z </w:t>
      </w:r>
      <w:r w:rsidRPr="0068706F">
        <w:rPr>
          <w:lang w:eastAsia="pl-PL"/>
        </w:rPr>
        <w:t>dnia 5 listopada 2002r.</w:t>
      </w:r>
      <w:r w:rsidR="00191D38">
        <w:rPr>
          <w:lang w:eastAsia="pl-PL"/>
        </w:rPr>
        <w:t xml:space="preserve"> w </w:t>
      </w:r>
      <w:r w:rsidRPr="0068706F">
        <w:rPr>
          <w:lang w:eastAsia="pl-PL"/>
        </w:rPr>
        <w:t>sprawie Wspólnego Słownika Zamówień (CPV)</w:t>
      </w:r>
    </w:p>
    <w:p w14:paraId="0E75F2E3"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 18 maja 2004 r.</w:t>
      </w:r>
      <w:r w:rsidR="00191D38">
        <w:rPr>
          <w:lang w:eastAsia="pl-PL"/>
        </w:rPr>
        <w:t xml:space="preserve"> w </w:t>
      </w:r>
      <w:r w:rsidRPr="0068706F">
        <w:rPr>
          <w:lang w:eastAsia="pl-PL"/>
        </w:rPr>
        <w:t>sprawie metod</w:t>
      </w:r>
      <w:r w:rsidR="00191D38">
        <w:rPr>
          <w:lang w:eastAsia="pl-PL"/>
        </w:rPr>
        <w:t xml:space="preserve"> i </w:t>
      </w:r>
      <w:r w:rsidRPr="0068706F">
        <w:rPr>
          <w:lang w:eastAsia="pl-PL"/>
        </w:rPr>
        <w:t>podstaw sporządzania kosztorysu inwestorskiego, obliczania planowanych kosztów prac projektowych oraz planowanych kosztów robót budowlanych określonych</w:t>
      </w:r>
      <w:r w:rsidR="00191D38">
        <w:rPr>
          <w:lang w:eastAsia="pl-PL"/>
        </w:rPr>
        <w:t xml:space="preserve"> w </w:t>
      </w:r>
      <w:r w:rsidRPr="0068706F">
        <w:rPr>
          <w:lang w:eastAsia="pl-PL"/>
        </w:rPr>
        <w:t>programie funkcjonalno-użytkowym (Dz.</w:t>
      </w:r>
      <w:r w:rsidR="00191D38">
        <w:rPr>
          <w:lang w:eastAsia="pl-PL"/>
        </w:rPr>
        <w:t xml:space="preserve"> U. </w:t>
      </w:r>
      <w:r w:rsidRPr="0068706F">
        <w:rPr>
          <w:lang w:eastAsia="pl-PL"/>
        </w:rPr>
        <w:t>Nr 130, poz. 1389);</w:t>
      </w:r>
    </w:p>
    <w:p w14:paraId="5DF3ADA1" w14:textId="77777777" w:rsidR="00CD7265" w:rsidRPr="00CD7265" w:rsidRDefault="00CD7265" w:rsidP="006F6769">
      <w:pPr>
        <w:pStyle w:val="Akapitzlist"/>
        <w:numPr>
          <w:ilvl w:val="0"/>
          <w:numId w:val="12"/>
        </w:numPr>
        <w:rPr>
          <w:rFonts w:cs="Arial"/>
          <w:lang w:eastAsia="pl-PL"/>
        </w:rPr>
      </w:pPr>
      <w:r w:rsidRPr="0068706F">
        <w:rPr>
          <w:lang w:eastAsia="pl-PL"/>
        </w:rPr>
        <w:t>Ustawa</w:t>
      </w:r>
      <w:r w:rsidR="00191D38">
        <w:rPr>
          <w:lang w:eastAsia="pl-PL"/>
        </w:rPr>
        <w:t xml:space="preserve"> z </w:t>
      </w:r>
      <w:r w:rsidRPr="0068706F">
        <w:rPr>
          <w:lang w:eastAsia="pl-PL"/>
        </w:rPr>
        <w:t>dnia 16 kwietnia 2004 r.</w:t>
      </w:r>
      <w:r w:rsidR="00191D38">
        <w:rPr>
          <w:lang w:eastAsia="pl-PL"/>
        </w:rPr>
        <w:t xml:space="preserve"> o </w:t>
      </w:r>
      <w:r w:rsidRPr="0068706F">
        <w:rPr>
          <w:lang w:eastAsia="pl-PL"/>
        </w:rPr>
        <w:t>wyrobach budowlanych (Dz.</w:t>
      </w:r>
      <w:r w:rsidR="00191D38">
        <w:rPr>
          <w:lang w:eastAsia="pl-PL"/>
        </w:rPr>
        <w:t xml:space="preserve"> U. </w:t>
      </w:r>
      <w:r w:rsidRPr="0068706F">
        <w:rPr>
          <w:lang w:eastAsia="pl-PL"/>
        </w:rPr>
        <w:t>Nr 92 poz.881);</w:t>
      </w:r>
    </w:p>
    <w:p w14:paraId="6858D80C"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 8 listopada 2004 r.</w:t>
      </w:r>
      <w:r w:rsidR="00191D38">
        <w:rPr>
          <w:lang w:eastAsia="pl-PL"/>
        </w:rPr>
        <w:t xml:space="preserve"> w </w:t>
      </w:r>
      <w:r w:rsidRPr="0068706F">
        <w:rPr>
          <w:lang w:eastAsia="pl-PL"/>
        </w:rPr>
        <w:t>sprawie aprobat technicznych oraz jednostek notyfikowanych upoważnionych do ich wydawania (Dz.</w:t>
      </w:r>
      <w:r w:rsidR="00191D38">
        <w:rPr>
          <w:lang w:eastAsia="pl-PL"/>
        </w:rPr>
        <w:t xml:space="preserve"> U. </w:t>
      </w:r>
      <w:r w:rsidRPr="0068706F">
        <w:rPr>
          <w:lang w:eastAsia="pl-PL"/>
        </w:rPr>
        <w:t>Nr 249, poz. 2497);</w:t>
      </w:r>
    </w:p>
    <w:p w14:paraId="3365270B"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dnia 11 sierpnia 2004r</w:t>
      </w:r>
      <w:r w:rsidR="00191D38">
        <w:rPr>
          <w:lang w:eastAsia="pl-PL"/>
        </w:rPr>
        <w:t xml:space="preserve"> w </w:t>
      </w:r>
      <w:r w:rsidRPr="0068706F">
        <w:rPr>
          <w:lang w:eastAsia="pl-PL"/>
        </w:rPr>
        <w:t>sprawie sposobów deklarowania zgodności wyrobów budowlanych oraz sposobu oznakowania ich znakiem budowlanym (Dz.</w:t>
      </w:r>
      <w:r w:rsidR="00191D38">
        <w:rPr>
          <w:lang w:eastAsia="pl-PL"/>
        </w:rPr>
        <w:t xml:space="preserve"> U. </w:t>
      </w:r>
      <w:r w:rsidRPr="0068706F">
        <w:rPr>
          <w:lang w:eastAsia="pl-PL"/>
        </w:rPr>
        <w:t>Nr 198 poz. 2041);</w:t>
      </w:r>
    </w:p>
    <w:p w14:paraId="4A978CF0"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dnia 11 sierpnia 2004 r.</w:t>
      </w:r>
      <w:r w:rsidR="00191D38">
        <w:rPr>
          <w:lang w:eastAsia="pl-PL"/>
        </w:rPr>
        <w:t xml:space="preserve"> w </w:t>
      </w:r>
      <w:r w:rsidRPr="0068706F">
        <w:rPr>
          <w:lang w:eastAsia="pl-PL"/>
        </w:rPr>
        <w:t>sprawie systemów oceny zgodności, wymagań, jakie powinny spełniać notyfikowane jednostki uczestniczące</w:t>
      </w:r>
      <w:r w:rsidR="00191D38">
        <w:rPr>
          <w:lang w:eastAsia="pl-PL"/>
        </w:rPr>
        <w:t xml:space="preserve"> w </w:t>
      </w:r>
      <w:r w:rsidRPr="0068706F">
        <w:rPr>
          <w:lang w:eastAsia="pl-PL"/>
        </w:rPr>
        <w:t>ocenie zgodności oraz sposobu oznaczania wyrobów budowlanych oznakowaniem CE (Dz.</w:t>
      </w:r>
      <w:r w:rsidR="00191D38">
        <w:rPr>
          <w:lang w:eastAsia="pl-PL"/>
        </w:rPr>
        <w:t xml:space="preserve"> U. </w:t>
      </w:r>
      <w:r w:rsidRPr="0068706F">
        <w:rPr>
          <w:lang w:eastAsia="pl-PL"/>
        </w:rPr>
        <w:t>Nr 195, poz. 2011);</w:t>
      </w:r>
    </w:p>
    <w:p w14:paraId="3306B904"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Spraw Wewnętrznych</w:t>
      </w:r>
      <w:r w:rsidR="00191D38">
        <w:rPr>
          <w:lang w:eastAsia="pl-PL"/>
        </w:rPr>
        <w:t xml:space="preserve"> i </w:t>
      </w:r>
      <w:r w:rsidRPr="0068706F">
        <w:rPr>
          <w:lang w:eastAsia="pl-PL"/>
        </w:rPr>
        <w:t>Administracji</w:t>
      </w:r>
      <w:r w:rsidR="00191D38">
        <w:rPr>
          <w:lang w:eastAsia="pl-PL"/>
        </w:rPr>
        <w:t xml:space="preserve"> z </w:t>
      </w:r>
      <w:r w:rsidRPr="0068706F">
        <w:rPr>
          <w:lang w:eastAsia="pl-PL"/>
        </w:rPr>
        <w:t>dn. 24 lipca 1998 r.</w:t>
      </w:r>
      <w:r w:rsidR="00191D38">
        <w:rPr>
          <w:lang w:eastAsia="pl-PL"/>
        </w:rPr>
        <w:t xml:space="preserve"> w </w:t>
      </w:r>
      <w:r w:rsidRPr="0068706F">
        <w:rPr>
          <w:lang w:eastAsia="pl-PL"/>
        </w:rPr>
        <w:t>sprawie określenia</w:t>
      </w:r>
      <w:r w:rsidR="00307803">
        <w:rPr>
          <w:lang w:eastAsia="pl-PL"/>
        </w:rPr>
        <w:t xml:space="preserve"> wykazu wyrobów budowlanych nie</w:t>
      </w:r>
      <w:r w:rsidRPr="0068706F">
        <w:rPr>
          <w:lang w:eastAsia="pl-PL"/>
        </w:rPr>
        <w:t>mających istotnego wpływu na spełnienie wymagań podstawowych oraz wyrobów wytwarzanych</w:t>
      </w:r>
      <w:r w:rsidR="00191D38">
        <w:rPr>
          <w:lang w:eastAsia="pl-PL"/>
        </w:rPr>
        <w:t xml:space="preserve"> i </w:t>
      </w:r>
      <w:r w:rsidRPr="0068706F">
        <w:rPr>
          <w:lang w:eastAsia="pl-PL"/>
        </w:rPr>
        <w:t>stosowanych według uznanych zasad sztuki budowlanej (Dz.</w:t>
      </w:r>
      <w:r w:rsidR="00191D38">
        <w:rPr>
          <w:lang w:eastAsia="pl-PL"/>
        </w:rPr>
        <w:t xml:space="preserve"> U. </w:t>
      </w:r>
      <w:r w:rsidRPr="0068706F">
        <w:rPr>
          <w:lang w:eastAsia="pl-PL"/>
        </w:rPr>
        <w:t>Nr 99, poz. 637);</w:t>
      </w:r>
    </w:p>
    <w:p w14:paraId="23F4A286"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Infrastruktury</w:t>
      </w:r>
      <w:r w:rsidR="00191D38">
        <w:rPr>
          <w:lang w:eastAsia="pl-PL"/>
        </w:rPr>
        <w:t xml:space="preserve"> z </w:t>
      </w:r>
      <w:r w:rsidRPr="0068706F">
        <w:rPr>
          <w:lang w:eastAsia="pl-PL"/>
        </w:rPr>
        <w:t>dn. 14 maja 2004 r.</w:t>
      </w:r>
      <w:r w:rsidR="00191D38">
        <w:rPr>
          <w:lang w:eastAsia="pl-PL"/>
        </w:rPr>
        <w:t xml:space="preserve"> w </w:t>
      </w:r>
      <w:r w:rsidRPr="0068706F">
        <w:rPr>
          <w:lang w:eastAsia="pl-PL"/>
        </w:rPr>
        <w:t>sprawie sposobu pobierania</w:t>
      </w:r>
      <w:r w:rsidR="00C1278D">
        <w:rPr>
          <w:lang w:eastAsia="pl-PL"/>
        </w:rPr>
        <w:t xml:space="preserve"> i </w:t>
      </w:r>
      <w:r w:rsidRPr="0068706F">
        <w:rPr>
          <w:lang w:eastAsia="pl-PL"/>
        </w:rPr>
        <w:t>badania próbek wyrobów budowlanych wprowadzonych do obrotu (Dz.</w:t>
      </w:r>
      <w:r w:rsidR="00191D38">
        <w:rPr>
          <w:lang w:eastAsia="pl-PL"/>
        </w:rPr>
        <w:t xml:space="preserve"> U. </w:t>
      </w:r>
      <w:r w:rsidRPr="0068706F">
        <w:rPr>
          <w:lang w:eastAsia="pl-PL"/>
        </w:rPr>
        <w:t>Nr 130 poz. 1387);</w:t>
      </w:r>
    </w:p>
    <w:p w14:paraId="7B0BC0DF" w14:textId="77777777" w:rsidR="00CD7265" w:rsidRPr="00CD7265" w:rsidRDefault="00CD7265" w:rsidP="006F6769">
      <w:pPr>
        <w:pStyle w:val="Akapitzlist"/>
        <w:numPr>
          <w:ilvl w:val="0"/>
          <w:numId w:val="12"/>
        </w:numPr>
        <w:rPr>
          <w:rFonts w:cs="Arial"/>
          <w:lang w:eastAsia="pl-PL"/>
        </w:rPr>
      </w:pPr>
      <w:r w:rsidRPr="0068706F">
        <w:rPr>
          <w:lang w:eastAsia="pl-PL"/>
        </w:rPr>
        <w:lastRenderedPageBreak/>
        <w:t>Rozporządzenie Ministra Rozwoju Regionalnego</w:t>
      </w:r>
      <w:r w:rsidR="00191D38">
        <w:rPr>
          <w:lang w:eastAsia="pl-PL"/>
        </w:rPr>
        <w:t xml:space="preserve"> i </w:t>
      </w:r>
      <w:r w:rsidRPr="0068706F">
        <w:rPr>
          <w:lang w:eastAsia="pl-PL"/>
        </w:rPr>
        <w:t>Budownictwa</w:t>
      </w:r>
      <w:r w:rsidR="00191D38">
        <w:rPr>
          <w:lang w:eastAsia="pl-PL"/>
        </w:rPr>
        <w:t xml:space="preserve"> z </w:t>
      </w:r>
      <w:r w:rsidRPr="0068706F">
        <w:rPr>
          <w:lang w:eastAsia="pl-PL"/>
        </w:rPr>
        <w:t>dn. 3 kwietnia 2001 r.</w:t>
      </w:r>
      <w:r w:rsidR="00191D38">
        <w:rPr>
          <w:lang w:eastAsia="pl-PL"/>
        </w:rPr>
        <w:t xml:space="preserve"> w </w:t>
      </w:r>
      <w:r w:rsidRPr="0068706F">
        <w:rPr>
          <w:lang w:eastAsia="pl-PL"/>
        </w:rPr>
        <w:t>sprawie wprowadzenia obowiązku stosowania niektórych Polskich Norm dla budownictwa (Dz.</w:t>
      </w:r>
      <w:r w:rsidR="00191D38">
        <w:rPr>
          <w:lang w:eastAsia="pl-PL"/>
        </w:rPr>
        <w:t xml:space="preserve"> U. </w:t>
      </w:r>
      <w:r w:rsidRPr="0068706F">
        <w:rPr>
          <w:lang w:eastAsia="pl-PL"/>
        </w:rPr>
        <w:t>Nr 38, poz. 456</w:t>
      </w:r>
      <w:r w:rsidR="00191D38">
        <w:rPr>
          <w:lang w:eastAsia="pl-PL"/>
        </w:rPr>
        <w:t xml:space="preserve"> z </w:t>
      </w:r>
      <w:r w:rsidRPr="0068706F">
        <w:rPr>
          <w:lang w:eastAsia="pl-PL"/>
        </w:rPr>
        <w:t>późniejszymi zmianami);</w:t>
      </w:r>
    </w:p>
    <w:p w14:paraId="0CF3352F" w14:textId="77777777" w:rsidR="00CD7265" w:rsidRPr="00CD7265" w:rsidRDefault="00CD7265" w:rsidP="006F6769">
      <w:pPr>
        <w:pStyle w:val="Akapitzlist"/>
        <w:numPr>
          <w:ilvl w:val="0"/>
          <w:numId w:val="12"/>
        </w:numPr>
        <w:rPr>
          <w:rFonts w:cs="Arial"/>
          <w:lang w:eastAsia="pl-PL"/>
        </w:rPr>
      </w:pPr>
      <w:r w:rsidRPr="0068706F">
        <w:rPr>
          <w:lang w:eastAsia="pl-PL"/>
        </w:rPr>
        <w:t>Rozporządzenie Ministra Gospodarki</w:t>
      </w:r>
      <w:r w:rsidR="00191D38">
        <w:rPr>
          <w:lang w:eastAsia="pl-PL"/>
        </w:rPr>
        <w:t xml:space="preserve"> z </w:t>
      </w:r>
      <w:r w:rsidRPr="0068706F">
        <w:rPr>
          <w:lang w:eastAsia="pl-PL"/>
        </w:rPr>
        <w:t>dn. 14 września 1999 r.</w:t>
      </w:r>
      <w:r w:rsidR="00191D38">
        <w:rPr>
          <w:lang w:eastAsia="pl-PL"/>
        </w:rPr>
        <w:t xml:space="preserve"> w </w:t>
      </w:r>
      <w:r w:rsidRPr="0068706F">
        <w:rPr>
          <w:lang w:eastAsia="pl-PL"/>
        </w:rPr>
        <w:t>sprawie wprowadzenia obowiązku stosowania niektórych Polskich Norm (Dz.</w:t>
      </w:r>
      <w:r w:rsidR="00191D38">
        <w:rPr>
          <w:lang w:eastAsia="pl-PL"/>
        </w:rPr>
        <w:t xml:space="preserve"> U. </w:t>
      </w:r>
      <w:r w:rsidRPr="0068706F">
        <w:rPr>
          <w:lang w:eastAsia="pl-PL"/>
        </w:rPr>
        <w:t>Nr 80, poz</w:t>
      </w:r>
      <w:r>
        <w:rPr>
          <w:lang w:eastAsia="pl-PL"/>
        </w:rPr>
        <w:t>. 911</w:t>
      </w:r>
      <w:r w:rsidR="00191D38">
        <w:rPr>
          <w:lang w:eastAsia="pl-PL"/>
        </w:rPr>
        <w:t xml:space="preserve"> z </w:t>
      </w:r>
      <w:r>
        <w:rPr>
          <w:lang w:eastAsia="pl-PL"/>
        </w:rPr>
        <w:t>późniejszymi zmianami);</w:t>
      </w:r>
    </w:p>
    <w:p w14:paraId="694BFD73" w14:textId="77777777" w:rsidR="00503CF8" w:rsidRDefault="00503CF8">
      <w:pPr>
        <w:jc w:val="left"/>
      </w:pPr>
      <w:r>
        <w:br w:type="page"/>
      </w:r>
    </w:p>
    <w:p w14:paraId="23471985" w14:textId="77777777" w:rsidR="00647C6F" w:rsidRDefault="00503CF8" w:rsidP="00F3242C">
      <w:pPr>
        <w:pStyle w:val="Nagwek1"/>
      </w:pPr>
      <w:bookmarkStart w:id="1" w:name="_Toc173065938"/>
      <w:r>
        <w:lastRenderedPageBreak/>
        <w:t xml:space="preserve">Szczegółowa specyfikacja techniczna SST-01: </w:t>
      </w:r>
      <w:r w:rsidR="003A09BA">
        <w:t xml:space="preserve">ROBOTY </w:t>
      </w:r>
      <w:r w:rsidR="008A6B01">
        <w:t>PRZYGOTOWAWCZE</w:t>
      </w:r>
      <w:bookmarkEnd w:id="1"/>
    </w:p>
    <w:p w14:paraId="79AAB6A4" w14:textId="77777777" w:rsidR="006611F6" w:rsidRPr="006611F6" w:rsidRDefault="006611F6" w:rsidP="00F3242C">
      <w:pPr>
        <w:pStyle w:val="Nagwek2"/>
      </w:pPr>
      <w:r>
        <w:t>Wstęp</w:t>
      </w:r>
    </w:p>
    <w:p w14:paraId="252D9BAE" w14:textId="77777777" w:rsidR="00647C6F" w:rsidRDefault="00647C6F" w:rsidP="00F3242C">
      <w:pPr>
        <w:pStyle w:val="Nagwek3"/>
      </w:pPr>
      <w:r>
        <w:t>Przedmiot SST</w:t>
      </w:r>
    </w:p>
    <w:p w14:paraId="61BA1D7A" w14:textId="6F0C80E9" w:rsidR="00CF673E" w:rsidRPr="00E45A5C" w:rsidRDefault="00CF673E" w:rsidP="00CF673E">
      <w:pPr>
        <w:pStyle w:val="Normalnybezwciecia"/>
      </w:pPr>
      <w:r w:rsidRPr="0078319F">
        <w:t>Specyfikacja Techniczna Wykonania</w:t>
      </w:r>
      <w:r>
        <w:t xml:space="preserve"> i </w:t>
      </w:r>
      <w:r w:rsidRPr="0078319F">
        <w:t xml:space="preserve">Odbioru Robót odnosi się do wykonania </w:t>
      </w:r>
      <w:r>
        <w:t>i odbioru r</w:t>
      </w:r>
      <w:r w:rsidRPr="0078319F">
        <w:t>obót, które zostaną wykonane</w:t>
      </w:r>
      <w:r>
        <w:t xml:space="preserve"> w</w:t>
      </w:r>
      <w:r w:rsidR="00134AFD">
        <w:t xml:space="preserve"> </w:t>
      </w:r>
      <w:r w:rsidRPr="0078319F">
        <w:t xml:space="preserve">ramach </w:t>
      </w:r>
      <w:r>
        <w:t xml:space="preserve">rozbiórki </w:t>
      </w:r>
      <w:r w:rsidR="009F092D">
        <w:t>budynku gospodarczego na działce nr</w:t>
      </w:r>
      <w:r w:rsidR="00AE5C06">
        <w:t> </w:t>
      </w:r>
      <w:r w:rsidR="00E300EC">
        <w:t>1294/100 przy ul. Wyszyńskiego w Tarnowskich Górach</w:t>
      </w:r>
      <w:r w:rsidR="00E300EC">
        <w:t>.</w:t>
      </w:r>
    </w:p>
    <w:p w14:paraId="3C09C529" w14:textId="77777777" w:rsidR="00384527" w:rsidRDefault="00384527" w:rsidP="00E32CAB">
      <w:pPr>
        <w:pStyle w:val="Nagwek3"/>
      </w:pPr>
      <w:r>
        <w:t>Zakres stosowania SST</w:t>
      </w:r>
    </w:p>
    <w:p w14:paraId="5DDD88B0" w14:textId="77777777" w:rsidR="00384527" w:rsidRDefault="00384527" w:rsidP="00384527">
      <w:r>
        <w:t>Szczegółowa specyfikacja techniczna jest stosowana jako dokument przetargowy</w:t>
      </w:r>
      <w:r w:rsidR="00191D38">
        <w:t xml:space="preserve"> i </w:t>
      </w:r>
      <w:r>
        <w:t>kontraktowy przy zlecaniu</w:t>
      </w:r>
      <w:r w:rsidR="00191D38">
        <w:t xml:space="preserve"> i </w:t>
      </w:r>
      <w:r>
        <w:t>realizacji robót wymienionych</w:t>
      </w:r>
      <w:r w:rsidR="00191D38">
        <w:t xml:space="preserve"> w </w:t>
      </w:r>
      <w:r>
        <w:t>pkt 1.</w:t>
      </w:r>
    </w:p>
    <w:p w14:paraId="16D1BD21" w14:textId="77777777" w:rsidR="00384527" w:rsidRDefault="00384527" w:rsidP="00F3242C">
      <w:pPr>
        <w:pStyle w:val="Nagwek3"/>
      </w:pPr>
      <w:r>
        <w:t>Zakres robót objętych SST</w:t>
      </w:r>
    </w:p>
    <w:p w14:paraId="075151C4" w14:textId="77777777" w:rsidR="006611F6" w:rsidRDefault="006611F6" w:rsidP="006611F6">
      <w:r>
        <w:t>Roboty, których dotyczy specyfikacja, obejmują wszystkie czynności umożliwiające</w:t>
      </w:r>
      <w:r w:rsidR="00AB5A0D">
        <w:t xml:space="preserve"> i </w:t>
      </w:r>
      <w:r>
        <w:t xml:space="preserve">mające na celu wykonanie </w:t>
      </w:r>
      <w:r w:rsidR="00C5476C">
        <w:t xml:space="preserve">robót </w:t>
      </w:r>
      <w:r w:rsidR="008A6B01">
        <w:t>przygotowawczych</w:t>
      </w:r>
      <w:r w:rsidR="00511B2C">
        <w:t xml:space="preserve"> wymaganych do wykonania robót </w:t>
      </w:r>
      <w:r w:rsidR="00C5476C">
        <w:t>związanych</w:t>
      </w:r>
      <w:r w:rsidR="00191D38">
        <w:t xml:space="preserve"> z </w:t>
      </w:r>
      <w:r w:rsidR="00A04C9D">
        <w:t>rozbiórką budynku</w:t>
      </w:r>
      <w:r w:rsidR="00465879">
        <w:t xml:space="preserve"> </w:t>
      </w:r>
      <w:r>
        <w:t>wskazanych</w:t>
      </w:r>
      <w:r w:rsidR="00191D38">
        <w:t xml:space="preserve"> w </w:t>
      </w:r>
      <w:r>
        <w:t>Dokumentacji Projektowej.</w:t>
      </w:r>
    </w:p>
    <w:p w14:paraId="55BA7736" w14:textId="77777777" w:rsidR="004353BF" w:rsidRDefault="004353BF" w:rsidP="004353BF">
      <w:r w:rsidRPr="004353BF">
        <w:t>Z</w:t>
      </w:r>
      <w:r>
        <w:t>akres robót obejmuje:</w:t>
      </w:r>
    </w:p>
    <w:p w14:paraId="6D7C367F" w14:textId="77777777" w:rsidR="004353BF" w:rsidRDefault="0047659F" w:rsidP="000E56E2">
      <w:pPr>
        <w:pStyle w:val="Akapitzlist"/>
        <w:numPr>
          <w:ilvl w:val="0"/>
          <w:numId w:val="19"/>
        </w:numPr>
      </w:pPr>
      <w:r>
        <w:t>ustawienie ogrodzenia placu rozbiórki,</w:t>
      </w:r>
    </w:p>
    <w:p w14:paraId="514384D8" w14:textId="77777777" w:rsidR="0047659F" w:rsidRDefault="00C04A14" w:rsidP="000E56E2">
      <w:pPr>
        <w:pStyle w:val="Akapitzlist"/>
        <w:numPr>
          <w:ilvl w:val="0"/>
          <w:numId w:val="19"/>
        </w:numPr>
      </w:pPr>
      <w:r>
        <w:t>przygotowanie miejsc składowania odpadów,</w:t>
      </w:r>
    </w:p>
    <w:p w14:paraId="264C4316" w14:textId="77777777" w:rsidR="00C04A14" w:rsidRDefault="00C04A14" w:rsidP="000E56E2">
      <w:pPr>
        <w:pStyle w:val="Akapitzlist"/>
        <w:numPr>
          <w:ilvl w:val="0"/>
          <w:numId w:val="19"/>
        </w:numPr>
      </w:pPr>
      <w:r>
        <w:t>rozstawienie rusztowań,</w:t>
      </w:r>
    </w:p>
    <w:p w14:paraId="56B67D0E" w14:textId="77777777" w:rsidR="00C04A14" w:rsidRDefault="00C04A14" w:rsidP="000E56E2">
      <w:pPr>
        <w:pStyle w:val="Akapitzlist"/>
        <w:numPr>
          <w:ilvl w:val="0"/>
          <w:numId w:val="19"/>
        </w:numPr>
      </w:pPr>
      <w:r>
        <w:t>rozstawienie rynien zamkniętych do gruzu.</w:t>
      </w:r>
    </w:p>
    <w:p w14:paraId="31E868AA" w14:textId="77777777" w:rsidR="006611F6" w:rsidRDefault="006611F6" w:rsidP="00F3242C">
      <w:pPr>
        <w:pStyle w:val="Nagwek3"/>
      </w:pPr>
      <w:r>
        <w:t>Określenia podstawowe</w:t>
      </w:r>
    </w:p>
    <w:p w14:paraId="3C040EC9" w14:textId="77777777" w:rsidR="006611F6" w:rsidRDefault="006611F6" w:rsidP="006611F6">
      <w:r>
        <w:t>Określenia podane</w:t>
      </w:r>
      <w:r w:rsidR="00191D38">
        <w:t xml:space="preserve"> w </w:t>
      </w:r>
      <w:r>
        <w:t>niniejszej SST są zgodne</w:t>
      </w:r>
      <w:r w:rsidR="00191D38">
        <w:t xml:space="preserve"> z </w:t>
      </w:r>
      <w:r>
        <w:t>obowiązującymi odpowiednimi normami</w:t>
      </w:r>
      <w:r w:rsidR="00191D38">
        <w:t xml:space="preserve"> i </w:t>
      </w:r>
      <w:r w:rsidR="004563E7">
        <w:t>ST-0.</w:t>
      </w:r>
    </w:p>
    <w:p w14:paraId="02B8045F" w14:textId="77777777" w:rsidR="006611F6" w:rsidRDefault="006611F6" w:rsidP="00F3242C">
      <w:pPr>
        <w:pStyle w:val="Nagwek3"/>
      </w:pPr>
      <w:r>
        <w:t>Ogólne wymagania dotyczące robót</w:t>
      </w:r>
    </w:p>
    <w:p w14:paraId="688C71B2" w14:textId="77777777" w:rsidR="006611F6" w:rsidRDefault="006611F6" w:rsidP="006611F6">
      <w:r>
        <w:t>Wykonawca robót jest odpowiedzialny za jakość wykonania robót, ich zgodność</w:t>
      </w:r>
      <w:r w:rsidR="00191D38">
        <w:t xml:space="preserve"> z </w:t>
      </w:r>
      <w:r>
        <w:t>dokumentacją, SST</w:t>
      </w:r>
      <w:r w:rsidR="00191D38">
        <w:t xml:space="preserve"> i </w:t>
      </w:r>
      <w:r>
        <w:t>poleceniami Inspektora nadzoru.</w:t>
      </w:r>
    </w:p>
    <w:p w14:paraId="6EF2BAEA" w14:textId="77777777" w:rsidR="006611F6" w:rsidRDefault="006611F6" w:rsidP="00F3242C">
      <w:pPr>
        <w:pStyle w:val="Nagwek2"/>
      </w:pPr>
      <w:r>
        <w:t>Materiały</w:t>
      </w:r>
    </w:p>
    <w:p w14:paraId="70F9A083" w14:textId="77777777" w:rsidR="004563E7" w:rsidRDefault="004563E7" w:rsidP="00F3242C">
      <w:pPr>
        <w:pStyle w:val="Nagwek3"/>
      </w:pPr>
      <w:r>
        <w:t>Ogólne wymagania dla materiałów</w:t>
      </w:r>
    </w:p>
    <w:p w14:paraId="338FA505" w14:textId="77777777" w:rsidR="005E1472" w:rsidRDefault="004563E7" w:rsidP="005E1472">
      <w:pPr>
        <w:rPr>
          <w:lang w:eastAsia="pl-PL"/>
        </w:rPr>
      </w:pPr>
      <w:r w:rsidRPr="008C4215">
        <w:rPr>
          <w:lang w:eastAsia="pl-PL"/>
        </w:rPr>
        <w:t>Materiały użyte do wykonania robót budowlanych powinny spełniać warunki określone</w:t>
      </w:r>
      <w:r w:rsidR="00191D38">
        <w:rPr>
          <w:lang w:eastAsia="pl-PL"/>
        </w:rPr>
        <w:t xml:space="preserve"> w </w:t>
      </w:r>
      <w:r w:rsidRPr="008C4215">
        <w:rPr>
          <w:lang w:eastAsia="pl-PL"/>
        </w:rPr>
        <w:t>odpowiednich normach przedmiotowych,</w:t>
      </w:r>
      <w:r w:rsidR="00191D38">
        <w:rPr>
          <w:lang w:eastAsia="pl-PL"/>
        </w:rPr>
        <w:t xml:space="preserve"> w </w:t>
      </w:r>
      <w:r w:rsidRPr="008C4215">
        <w:rPr>
          <w:lang w:eastAsia="pl-PL"/>
        </w:rPr>
        <w:t>przypadku braku normy – powinny odpowiadać warunkom technicznym wytwórni lub innym umownym warunkom. Do wykonania robót budowlanych, należy stosować materiały zgodnie</w:t>
      </w:r>
      <w:r w:rsidR="00191D38">
        <w:rPr>
          <w:lang w:eastAsia="pl-PL"/>
        </w:rPr>
        <w:t xml:space="preserve"> z </w:t>
      </w:r>
      <w:r w:rsidRPr="008C4215">
        <w:rPr>
          <w:lang w:eastAsia="pl-PL"/>
        </w:rPr>
        <w:t>przedmiarem robót oraz uzgodnione</w:t>
      </w:r>
      <w:r w:rsidR="00C04A14">
        <w:rPr>
          <w:lang w:eastAsia="pl-PL"/>
        </w:rPr>
        <w:t xml:space="preserve"> z </w:t>
      </w:r>
      <w:r w:rsidRPr="008C4215">
        <w:rPr>
          <w:lang w:eastAsia="pl-PL"/>
        </w:rPr>
        <w:t>użytkownikiem.</w:t>
      </w:r>
    </w:p>
    <w:p w14:paraId="28BA8C28" w14:textId="77777777" w:rsidR="00C312A6" w:rsidRDefault="002D0CBE" w:rsidP="005620EA">
      <w:pPr>
        <w:pStyle w:val="Nagwek2"/>
      </w:pPr>
      <w:r>
        <w:lastRenderedPageBreak/>
        <w:t>Sprzę</w:t>
      </w:r>
      <w:r w:rsidR="005620EA">
        <w:t>t</w:t>
      </w:r>
    </w:p>
    <w:p w14:paraId="179F9E1F" w14:textId="77777777" w:rsidR="005620EA" w:rsidRDefault="005620EA" w:rsidP="005620EA">
      <w:pPr>
        <w:rPr>
          <w:sz w:val="24"/>
          <w:szCs w:val="24"/>
        </w:rPr>
      </w:pPr>
      <w:r>
        <w:t xml:space="preserve">Wykonawca jest zobowiązany do używania jedynie takiego sprzętu, który nie spowoduje niekorzystnego wpływu na jakość wykonywanych robót. Sprzętu używany do robót powinien być zgodny z </w:t>
      </w:r>
      <w:r w:rsidR="00465879">
        <w:t>ofertą</w:t>
      </w:r>
      <w:r>
        <w:t xml:space="preserve"> Wykonawcy i powinien odpowiadać pod względem typów i ilości wskazaniom zawartym w specyfikacji technicznej, programie zapewnienia jakości lub projekcie organizacji robót, zaakceptowanym przez Inspektora nadzoru.</w:t>
      </w:r>
      <w:r>
        <w:rPr>
          <w:rFonts w:ascii="MS Mincho" w:eastAsia="MS Mincho" w:hAnsi="MS Mincho" w:cs="MS Mincho"/>
        </w:rPr>
        <w:t> </w:t>
      </w:r>
      <w:r>
        <w:t>Liczba i wydajność sprzętu będą gwarantować przeprowadzenie robót, zgodnie z</w:t>
      </w:r>
      <w:r>
        <w:rPr>
          <w:rFonts w:ascii="MS Mincho" w:eastAsia="MS Mincho" w:hAnsi="MS Mincho" w:cs="MS Mincho"/>
        </w:rPr>
        <w:t> </w:t>
      </w:r>
      <w:r>
        <w:t xml:space="preserve">zasadami określonymi w dokumentacji projektowej i wskazaniach Inspektora nadzoru w terminie przewidzianym </w:t>
      </w:r>
      <w:r w:rsidR="00465879">
        <w:t>umową</w:t>
      </w:r>
      <w:r>
        <w:t>.</w:t>
      </w:r>
      <w:r>
        <w:rPr>
          <w:rFonts w:ascii="MS Mincho" w:eastAsia="MS Mincho" w:hAnsi="MS Mincho" w:cs="MS Mincho"/>
        </w:rPr>
        <w:t> </w:t>
      </w:r>
      <w:r>
        <w:rPr>
          <w:rFonts w:ascii="MS Mincho" w:eastAsia="MS Mincho" w:hAnsi="MS Mincho" w:cs="MS Mincho"/>
          <w:sz w:val="24"/>
          <w:szCs w:val="24"/>
        </w:rPr>
        <w:t> </w:t>
      </w:r>
    </w:p>
    <w:p w14:paraId="6181B897" w14:textId="77777777" w:rsidR="005620EA" w:rsidRPr="005620EA" w:rsidRDefault="005620EA" w:rsidP="005620EA">
      <w:r>
        <w:t>Należy stosować rozwiązania systemowe producenta w zakresie stosowa</w:t>
      </w:r>
      <w:r w:rsidR="001C5F33">
        <w:t>nych ogrodzeń i </w:t>
      </w:r>
      <w:r>
        <w:t>systemów rusztowań.</w:t>
      </w:r>
    </w:p>
    <w:p w14:paraId="489374F0" w14:textId="77777777" w:rsidR="002D0CBE" w:rsidRDefault="002D0CBE" w:rsidP="00F3242C">
      <w:pPr>
        <w:pStyle w:val="Nagwek2"/>
      </w:pPr>
      <w:r>
        <w:t>Transport</w:t>
      </w:r>
    </w:p>
    <w:p w14:paraId="5BF9ED3C" w14:textId="77777777" w:rsidR="008A6B01" w:rsidRPr="002D0CBE" w:rsidRDefault="008A6B01" w:rsidP="008A6B01">
      <w:r>
        <w:t>Materiały</w:t>
      </w:r>
      <w:r w:rsidR="00465879">
        <w:t xml:space="preserve"> </w:t>
      </w:r>
      <w:r w:rsidR="005620EA">
        <w:t xml:space="preserve">potrzebne do robót przygotowawczych </w:t>
      </w:r>
      <w:r>
        <w:t>mogą być przewożone dowolnymi środkami transportu zaakceptowanymi przez Zamawiającego.</w:t>
      </w:r>
    </w:p>
    <w:p w14:paraId="1E0EECAB" w14:textId="77777777" w:rsidR="002D0CBE" w:rsidRDefault="002D0CBE" w:rsidP="00F3242C">
      <w:pPr>
        <w:pStyle w:val="Nagwek2"/>
      </w:pPr>
      <w:r>
        <w:t>Wykonanie robót</w:t>
      </w:r>
    </w:p>
    <w:p w14:paraId="3D9A15BE" w14:textId="77777777" w:rsidR="008A6B01" w:rsidRPr="00054A86" w:rsidRDefault="008A6B01" w:rsidP="008A6B01">
      <w:pPr>
        <w:pStyle w:val="Nagwek3"/>
        <w:rPr>
          <w:szCs w:val="26"/>
        </w:rPr>
      </w:pPr>
      <w:bookmarkStart w:id="2" w:name="_Toc532950191"/>
      <w:r w:rsidRPr="00054A86">
        <w:rPr>
          <w:rFonts w:eastAsiaTheme="minorHAnsi"/>
        </w:rPr>
        <w:t>Roboty przygotowawcze</w:t>
      </w:r>
      <w:r>
        <w:rPr>
          <w:rFonts w:eastAsiaTheme="minorHAnsi"/>
        </w:rPr>
        <w:t xml:space="preserve"> - z</w:t>
      </w:r>
      <w:r w:rsidRPr="00054A86">
        <w:rPr>
          <w:rFonts w:eastAsiaTheme="minorHAnsi"/>
        </w:rPr>
        <w:t>agospodarowanie terenu budowy</w:t>
      </w:r>
      <w:bookmarkEnd w:id="2"/>
    </w:p>
    <w:p w14:paraId="5B40E7A6" w14:textId="77777777" w:rsidR="008A6B01" w:rsidRPr="00054A86" w:rsidRDefault="008A6B01" w:rsidP="008A6B01">
      <w:pPr>
        <w:pStyle w:val="Nagwek4"/>
        <w:rPr>
          <w:bCs/>
          <w:szCs w:val="26"/>
        </w:rPr>
      </w:pPr>
      <w:r w:rsidRPr="00054A86">
        <w:rPr>
          <w:rFonts w:eastAsiaTheme="minorHAnsi"/>
        </w:rPr>
        <w:t>Projekt organizacji robót</w:t>
      </w:r>
      <w:r w:rsidR="00191D38">
        <w:rPr>
          <w:rFonts w:eastAsiaTheme="minorHAnsi"/>
        </w:rPr>
        <w:t xml:space="preserve"> i </w:t>
      </w:r>
      <w:r w:rsidRPr="00054A86">
        <w:rPr>
          <w:rFonts w:eastAsiaTheme="minorHAnsi"/>
        </w:rPr>
        <w:t>zagospodarowania placu budowy</w:t>
      </w:r>
    </w:p>
    <w:p w14:paraId="6403AC09" w14:textId="77777777" w:rsidR="008A6B01" w:rsidRDefault="008A6B01" w:rsidP="008A6B01">
      <w:pPr>
        <w:rPr>
          <w:rFonts w:eastAsiaTheme="majorEastAsia"/>
          <w:bCs/>
          <w:szCs w:val="26"/>
        </w:rPr>
      </w:pPr>
      <w:r w:rsidRPr="00054A86">
        <w:t>Przystąpienie do robót należy poprzedzić opracowaniem przez wykonawcę</w:t>
      </w:r>
      <w:r w:rsidR="00465879">
        <w:t xml:space="preserve"> </w:t>
      </w:r>
      <w:r w:rsidRPr="00054A86">
        <w:t>projektu organ</w:t>
      </w:r>
      <w:r>
        <w:t>izacji robót</w:t>
      </w:r>
      <w:r w:rsidR="00191D38">
        <w:t xml:space="preserve"> i </w:t>
      </w:r>
      <w:r>
        <w:t xml:space="preserve">zagospodarowania </w:t>
      </w:r>
      <w:r w:rsidRPr="00054A86">
        <w:t>placu budowy, obejmującego</w:t>
      </w:r>
      <w:r w:rsidR="00191D38">
        <w:t xml:space="preserve"> w </w:t>
      </w:r>
      <w:r w:rsidRPr="00054A86">
        <w:t>szczególności:</w:t>
      </w:r>
    </w:p>
    <w:p w14:paraId="7BEBC236" w14:textId="77777777" w:rsidR="008A6B01" w:rsidRDefault="008A6B01" w:rsidP="000E56E2">
      <w:pPr>
        <w:pStyle w:val="Akapitzlist"/>
        <w:numPr>
          <w:ilvl w:val="0"/>
          <w:numId w:val="16"/>
        </w:numPr>
      </w:pPr>
      <w:r>
        <w:t>w</w:t>
      </w:r>
      <w:r w:rsidRPr="00054A86">
        <w:t>ydzielenie terenu, ogrodzenia</w:t>
      </w:r>
      <w:r w:rsidR="00AB5A0D">
        <w:t xml:space="preserve"> i </w:t>
      </w:r>
      <w:r w:rsidRPr="00054A86">
        <w:t>zagospodarowania na potrzeby</w:t>
      </w:r>
      <w:r w:rsidR="00465879">
        <w:t xml:space="preserve"> </w:t>
      </w:r>
      <w:r w:rsidRPr="00054A86">
        <w:t>placu budowy</w:t>
      </w:r>
      <w:r>
        <w:t>,</w:t>
      </w:r>
      <w:r w:rsidR="00191D38">
        <w:t xml:space="preserve"> a w </w:t>
      </w:r>
      <w:r>
        <w:t xml:space="preserve">szczególności zabezpieczenie terenu budowy przed dziećmi ze względu na specyfikę </w:t>
      </w:r>
      <w:r w:rsidR="00AB5A0D">
        <w:t xml:space="preserve">remontowanego </w:t>
      </w:r>
      <w:r>
        <w:t>obiektu,</w:t>
      </w:r>
    </w:p>
    <w:p w14:paraId="1E8695DE" w14:textId="77777777" w:rsidR="008A6B01" w:rsidRDefault="008A6B01" w:rsidP="000E56E2">
      <w:pPr>
        <w:pStyle w:val="Akapitzlist"/>
        <w:numPr>
          <w:ilvl w:val="0"/>
          <w:numId w:val="16"/>
        </w:numPr>
      </w:pPr>
      <w:r>
        <w:t>r</w:t>
      </w:r>
      <w:r w:rsidRPr="00054A86">
        <w:t>ozplanowanie przestrzeni placu budowy zapewniające zlokalizowane</w:t>
      </w:r>
      <w:r w:rsidR="00465879">
        <w:t xml:space="preserve"> </w:t>
      </w:r>
      <w:r w:rsidRPr="00054A86">
        <w:t>obiektów placu budowy (kontenery biura budowy, szatni</w:t>
      </w:r>
      <w:r w:rsidR="00191D38">
        <w:t xml:space="preserve"> z </w:t>
      </w:r>
      <w:r w:rsidRPr="00054A86">
        <w:t>umywalnią</w:t>
      </w:r>
      <w:r w:rsidR="00191D38">
        <w:t xml:space="preserve"> i </w:t>
      </w:r>
      <w:r w:rsidRPr="00054A86">
        <w:t>jadalni</w:t>
      </w:r>
      <w:r w:rsidR="00465879">
        <w:t xml:space="preserve"> </w:t>
      </w:r>
      <w:r w:rsidRPr="00054A86">
        <w:t>pracowników, niezbędnych magazynów pomocniczych,</w:t>
      </w:r>
      <w:r w:rsidR="00191D38">
        <w:t xml:space="preserve"> i</w:t>
      </w:r>
      <w:r w:rsidR="00465879">
        <w:t xml:space="preserve"> </w:t>
      </w:r>
      <w:r w:rsidRPr="00054A86">
        <w:t>inne według potrzeb</w:t>
      </w:r>
      <w:r w:rsidR="00465879">
        <w:t xml:space="preserve"> </w:t>
      </w:r>
      <w:r w:rsidRPr="00054A86">
        <w:t>wykonawcy)</w:t>
      </w:r>
      <w:r w:rsidR="00191D38">
        <w:t xml:space="preserve"> w </w:t>
      </w:r>
      <w:r w:rsidRPr="00054A86">
        <w:t>sposób nie powodujący kolizji</w:t>
      </w:r>
      <w:r w:rsidR="00191D38">
        <w:t xml:space="preserve"> z </w:t>
      </w:r>
      <w:r w:rsidRPr="00054A86">
        <w:t>drogami transportu materiałów</w:t>
      </w:r>
      <w:r w:rsidR="00191D38">
        <w:t xml:space="preserve"> i </w:t>
      </w:r>
      <w:r w:rsidRPr="00054A86">
        <w:t>sprzętu</w:t>
      </w:r>
      <w:r>
        <w:t>,</w:t>
      </w:r>
    </w:p>
    <w:p w14:paraId="2C30300E" w14:textId="77777777" w:rsidR="008A6B01" w:rsidRDefault="008A6B01" w:rsidP="000E56E2">
      <w:pPr>
        <w:pStyle w:val="Akapitzlist"/>
        <w:numPr>
          <w:ilvl w:val="0"/>
          <w:numId w:val="16"/>
        </w:numPr>
      </w:pPr>
      <w:r>
        <w:t>o</w:t>
      </w:r>
      <w:r w:rsidRPr="00054A86">
        <w:t>pracowanie planu „bioz" - planu bezpieczeństwa pracy</w:t>
      </w:r>
      <w:r w:rsidR="00191D38">
        <w:t xml:space="preserve"> i </w:t>
      </w:r>
      <w:r w:rsidRPr="00054A86">
        <w:t>ochrony</w:t>
      </w:r>
      <w:r w:rsidRPr="00054A86">
        <w:br/>
        <w:t>zdrowia osób zatrudnionych przy robotach budowlano-montażowych,</w:t>
      </w:r>
      <w:r w:rsidRPr="00054A86">
        <w:br/>
        <w:t>instalacyjnych</w:t>
      </w:r>
      <w:r w:rsidR="00191D38">
        <w:t xml:space="preserve"> i </w:t>
      </w:r>
      <w:r w:rsidRPr="00054A86">
        <w:t>wykończeniowych</w:t>
      </w:r>
      <w:r>
        <w:t>,</w:t>
      </w:r>
    </w:p>
    <w:p w14:paraId="4FB04AB9" w14:textId="77777777" w:rsidR="008A6B01" w:rsidRDefault="008A6B01" w:rsidP="000E56E2">
      <w:pPr>
        <w:pStyle w:val="Akapitzlist"/>
        <w:numPr>
          <w:ilvl w:val="0"/>
          <w:numId w:val="16"/>
        </w:numPr>
      </w:pPr>
      <w:r>
        <w:t>c</w:t>
      </w:r>
      <w:r w:rsidRPr="00054A86">
        <w:t>harakterystykę robót</w:t>
      </w:r>
      <w:r w:rsidR="00191D38">
        <w:t xml:space="preserve"> i </w:t>
      </w:r>
      <w:r w:rsidRPr="00054A86">
        <w:t>ich zasadnicze parametry</w:t>
      </w:r>
    </w:p>
    <w:p w14:paraId="392F798B" w14:textId="77777777" w:rsidR="008A6B01" w:rsidRDefault="008A6B01" w:rsidP="000E56E2">
      <w:pPr>
        <w:pStyle w:val="Akapitzlist"/>
        <w:numPr>
          <w:ilvl w:val="0"/>
          <w:numId w:val="16"/>
        </w:numPr>
      </w:pPr>
      <w:r>
        <w:t>z</w:t>
      </w:r>
      <w:r w:rsidRPr="00054A86">
        <w:t>apotrzebowanie</w:t>
      </w:r>
      <w:r w:rsidR="00191D38">
        <w:t xml:space="preserve"> i </w:t>
      </w:r>
      <w:r w:rsidRPr="00054A86">
        <w:t>plany dostaw materiałów</w:t>
      </w:r>
      <w:r w:rsidR="00191D38">
        <w:t xml:space="preserve"> i </w:t>
      </w:r>
      <w:r w:rsidRPr="00054A86">
        <w:t>elementów</w:t>
      </w:r>
      <w:r w:rsidR="00465879">
        <w:t xml:space="preserve"> </w:t>
      </w:r>
      <w:r w:rsidRPr="00054A86">
        <w:t>budowlanych</w:t>
      </w:r>
      <w:r>
        <w:t>,</w:t>
      </w:r>
    </w:p>
    <w:p w14:paraId="6D569745" w14:textId="77777777" w:rsidR="008A6B01" w:rsidRDefault="008A6B01" w:rsidP="000E56E2">
      <w:pPr>
        <w:pStyle w:val="Akapitzlist"/>
        <w:numPr>
          <w:ilvl w:val="0"/>
          <w:numId w:val="16"/>
        </w:numPr>
      </w:pPr>
      <w:r>
        <w:t>s</w:t>
      </w:r>
      <w:r w:rsidRPr="00054A86">
        <w:t>zczegółowy harmonogram prac</w:t>
      </w:r>
      <w:r w:rsidR="00191D38">
        <w:t xml:space="preserve"> z </w:t>
      </w:r>
      <w:r w:rsidRPr="00054A86">
        <w:t>uwzględnieniem kolejności</w:t>
      </w:r>
      <w:r w:rsidR="00465879">
        <w:t xml:space="preserve"> </w:t>
      </w:r>
      <w:r w:rsidRPr="00054A86">
        <w:t>wykonywania poszczególnych elementów robót</w:t>
      </w:r>
      <w:r>
        <w:t>,</w:t>
      </w:r>
    </w:p>
    <w:p w14:paraId="2DF620BD" w14:textId="77777777" w:rsidR="008A6B01" w:rsidRDefault="008A6B01" w:rsidP="000E56E2">
      <w:pPr>
        <w:pStyle w:val="Akapitzlist"/>
        <w:numPr>
          <w:ilvl w:val="0"/>
          <w:numId w:val="16"/>
        </w:numPr>
      </w:pPr>
      <w:r>
        <w:t>w</w:t>
      </w:r>
      <w:r w:rsidRPr="00054A86">
        <w:t>ewnętrzne przepisy Zamawiającego</w:t>
      </w:r>
      <w:r w:rsidR="00C312A6">
        <w:t>.</w:t>
      </w:r>
    </w:p>
    <w:p w14:paraId="5652B113" w14:textId="77777777" w:rsidR="008A6B01" w:rsidRPr="00054A86" w:rsidRDefault="008A6B01" w:rsidP="008A6B01">
      <w:pPr>
        <w:pStyle w:val="Nagwek3"/>
      </w:pPr>
      <w:bookmarkStart w:id="3" w:name="_Toc532950192"/>
      <w:r w:rsidRPr="00054A86">
        <w:rPr>
          <w:rFonts w:eastAsiaTheme="minorHAnsi"/>
        </w:rPr>
        <w:t>Przygotowanie terenu budowy</w:t>
      </w:r>
      <w:bookmarkEnd w:id="3"/>
    </w:p>
    <w:p w14:paraId="3D600B81" w14:textId="77777777" w:rsidR="008A6B01" w:rsidRDefault="008A6B01" w:rsidP="008A6B01">
      <w:r w:rsidRPr="00054A86">
        <w:t>Przed przystąpieniem do wykonania robót budowlanych wykonawca powinien</w:t>
      </w:r>
      <w:r w:rsidR="00465879">
        <w:t xml:space="preserve"> </w:t>
      </w:r>
      <w:r w:rsidRPr="00054A86">
        <w:t>odpowiednio przygotować teren, na którym te roboty mają być wykonywane,</w:t>
      </w:r>
      <w:r w:rsidR="00191D38">
        <w:t xml:space="preserve"> a w </w:t>
      </w:r>
      <w:r w:rsidRPr="00054A86">
        <w:t>szczególności:</w:t>
      </w:r>
    </w:p>
    <w:p w14:paraId="28A63965" w14:textId="77777777" w:rsidR="008A6B01" w:rsidRPr="00054A86" w:rsidRDefault="008A6B01" w:rsidP="000E56E2">
      <w:pPr>
        <w:pStyle w:val="Akapitzlist"/>
        <w:numPr>
          <w:ilvl w:val="0"/>
          <w:numId w:val="16"/>
        </w:numPr>
      </w:pPr>
      <w:r w:rsidRPr="00054A86">
        <w:lastRenderedPageBreak/>
        <w:t>ogrodzić plac budowy, gdy jest to konieczne ze względu na ochronę</w:t>
      </w:r>
      <w:r w:rsidRPr="00054A86">
        <w:br/>
        <w:t>mienia znajdującego się na placu budowy lub</w:t>
      </w:r>
      <w:r w:rsidR="00191D38">
        <w:t xml:space="preserve"> w </w:t>
      </w:r>
      <w:r w:rsidRPr="00054A86">
        <w:t xml:space="preserve">celu </w:t>
      </w:r>
      <w:proofErr w:type="spellStart"/>
      <w:r w:rsidRPr="00054A86">
        <w:t>zapobieżenianie</w:t>
      </w:r>
      <w:proofErr w:type="spellEnd"/>
      <w:r w:rsidR="00465879">
        <w:t xml:space="preserve"> </w:t>
      </w:r>
      <w:r w:rsidRPr="00054A86">
        <w:t>bezpieczeństwu, jakie może zagrażać</w:t>
      </w:r>
      <w:r w:rsidR="00191D38">
        <w:t xml:space="preserve"> w </w:t>
      </w:r>
      <w:r w:rsidRPr="00054A86">
        <w:t>czasie wykonywania robót osobom</w:t>
      </w:r>
      <w:r w:rsidR="00465879">
        <w:t xml:space="preserve"> </w:t>
      </w:r>
      <w:r w:rsidRPr="00054A86">
        <w:t>mającym dostęp do miejsca wykonywania prac; ogrodzenie placu budowy</w:t>
      </w:r>
      <w:r w:rsidR="00465879">
        <w:t xml:space="preserve"> </w:t>
      </w:r>
      <w:r w:rsidRPr="00054A86">
        <w:t>powinno być tak wykonane, aby nie stwarzało zagrożenia dla ludzi,</w:t>
      </w:r>
      <w:r w:rsidR="00191D38">
        <w:t xml:space="preserve"> a </w:t>
      </w:r>
      <w:r w:rsidRPr="00054A86">
        <w:t>jego</w:t>
      </w:r>
      <w:r w:rsidR="00465879">
        <w:t xml:space="preserve"> </w:t>
      </w:r>
      <w:r w:rsidRPr="00054A86">
        <w:t>wysokość powinna wyno</w:t>
      </w:r>
      <w:r>
        <w:t>sić nie mniej niż1,50 m</w:t>
      </w:r>
    </w:p>
    <w:p w14:paraId="0BF48FE4" w14:textId="77777777" w:rsidR="008A6B01" w:rsidRDefault="008A6B01" w:rsidP="000E56E2">
      <w:pPr>
        <w:pStyle w:val="Akapitzlist"/>
        <w:numPr>
          <w:ilvl w:val="0"/>
          <w:numId w:val="16"/>
        </w:numPr>
      </w:pPr>
      <w:r w:rsidRPr="00054A86">
        <w:t>wznieść stosownie do potrzeby tymczasowe budynki lub przystosować</w:t>
      </w:r>
      <w:r w:rsidR="00465879">
        <w:t xml:space="preserve"> </w:t>
      </w:r>
      <w:r w:rsidRPr="00054A86">
        <w:t>budynki istniejące dla pracowników zatrudnionych na budowie oraz na cele</w:t>
      </w:r>
      <w:r w:rsidR="00465879">
        <w:t xml:space="preserve"> </w:t>
      </w:r>
      <w:r w:rsidRPr="00054A86">
        <w:t>składowania materiałów, maszyn</w:t>
      </w:r>
      <w:r w:rsidR="00191D38">
        <w:t xml:space="preserve"> i </w:t>
      </w:r>
      <w:r w:rsidRPr="00054A86">
        <w:t>urządzeń, ewentualnych laboratoriów polowych</w:t>
      </w:r>
      <w:r w:rsidR="00465879">
        <w:t xml:space="preserve"> </w:t>
      </w:r>
      <w:r w:rsidRPr="00054A86">
        <w:t>lub obiektów technologicznych związanych</w:t>
      </w:r>
      <w:r w:rsidR="00191D38">
        <w:t xml:space="preserve"> z </w:t>
      </w:r>
      <w:r w:rsidRPr="00054A86">
        <w:t>budową oraz przygotować miejsce</w:t>
      </w:r>
      <w:r>
        <w:t xml:space="preserve"> do składowania </w:t>
      </w:r>
      <w:r w:rsidRPr="00054A86">
        <w:t>materiałów</w:t>
      </w:r>
      <w:r w:rsidR="00191D38">
        <w:t xml:space="preserve"> i </w:t>
      </w:r>
      <w:r w:rsidRPr="00054A86">
        <w:t>sprzętu zmechanizowanego lub pomocniczego poza</w:t>
      </w:r>
      <w:r w:rsidR="00465879">
        <w:t xml:space="preserve"> </w:t>
      </w:r>
      <w:r w:rsidRPr="00054A86">
        <w:t>budynkami,</w:t>
      </w:r>
    </w:p>
    <w:p w14:paraId="4040DA25" w14:textId="77777777" w:rsidR="008A6B01" w:rsidRDefault="008A6B01" w:rsidP="000E56E2">
      <w:pPr>
        <w:pStyle w:val="Akapitzlist"/>
        <w:numPr>
          <w:ilvl w:val="0"/>
          <w:numId w:val="16"/>
        </w:numPr>
      </w:pPr>
      <w:r>
        <w:t>pomieszczenia powinny by</w:t>
      </w:r>
      <w:r w:rsidRPr="00054A86">
        <w:t>ć</w:t>
      </w:r>
      <w:r w:rsidR="00191D38">
        <w:t xml:space="preserve"> o </w:t>
      </w:r>
      <w:r w:rsidRPr="00054A86">
        <w:t>odpowiedniej powierzchni, zgodne</w:t>
      </w:r>
      <w:r w:rsidR="00191D38">
        <w:t xml:space="preserve"> z </w:t>
      </w:r>
      <w:r w:rsidRPr="00054A86">
        <w:t>obowiązującymi</w:t>
      </w:r>
      <w:r w:rsidR="00191D38">
        <w:t xml:space="preserve"> w </w:t>
      </w:r>
      <w:r w:rsidRPr="00054A86">
        <w:t>tym zakresie przepisami dotyczącymi ogólnych warunków</w:t>
      </w:r>
      <w:r w:rsidR="00465879">
        <w:t xml:space="preserve"> </w:t>
      </w:r>
      <w:r w:rsidRPr="00054A86">
        <w:t>higieniczno-sanitarnych na budowie,</w:t>
      </w:r>
    </w:p>
    <w:p w14:paraId="12FD9FC0" w14:textId="77777777" w:rsidR="008A6B01" w:rsidRDefault="008A6B01" w:rsidP="000E56E2">
      <w:pPr>
        <w:pStyle w:val="Akapitzlist"/>
        <w:numPr>
          <w:ilvl w:val="0"/>
          <w:numId w:val="16"/>
        </w:numPr>
      </w:pPr>
      <w:r w:rsidRPr="00054A86">
        <w:t>przygotować składy na materiały, które mogą spowodować wybuch (np.</w:t>
      </w:r>
      <w:r w:rsidR="00465879">
        <w:t xml:space="preserve"> </w:t>
      </w:r>
      <w:r w:rsidRPr="00054A86">
        <w:t>materiały pędne, rozpuszczalniki, farby, przygotowane przy użyciu</w:t>
      </w:r>
      <w:r w:rsidR="00465879">
        <w:t xml:space="preserve"> </w:t>
      </w:r>
      <w:r w:rsidRPr="00054A86">
        <w:t>rozpuszczalników materiały chemiczne, karbid itp.),</w:t>
      </w:r>
      <w:r w:rsidR="00191D38">
        <w:t xml:space="preserve"> w </w:t>
      </w:r>
      <w:r w:rsidRPr="00054A86">
        <w:t>miejscach do tego</w:t>
      </w:r>
      <w:r w:rsidR="00465879">
        <w:t xml:space="preserve"> </w:t>
      </w:r>
      <w:r w:rsidRPr="00054A86">
        <w:t>wydzielonych, zgodnie</w:t>
      </w:r>
      <w:r w:rsidR="00191D38">
        <w:t xml:space="preserve"> z </w:t>
      </w:r>
      <w:r w:rsidRPr="00054A86">
        <w:t>obowiązującymi</w:t>
      </w:r>
      <w:r w:rsidR="00191D38">
        <w:t xml:space="preserve"> w </w:t>
      </w:r>
      <w:r w:rsidRPr="00054A86">
        <w:t>tym zakresie przepisami lub</w:t>
      </w:r>
      <w:r w:rsidR="00465879">
        <w:t xml:space="preserve"> </w:t>
      </w:r>
      <w:r w:rsidRPr="00054A86">
        <w:t>wytycznymi producenta,</w:t>
      </w:r>
    </w:p>
    <w:p w14:paraId="26E64837" w14:textId="77777777" w:rsidR="008A6B01" w:rsidRDefault="008A6B01" w:rsidP="000E56E2">
      <w:pPr>
        <w:pStyle w:val="Akapitzlist"/>
        <w:numPr>
          <w:ilvl w:val="0"/>
          <w:numId w:val="16"/>
        </w:numPr>
      </w:pPr>
      <w:r w:rsidRPr="00054A86">
        <w:t>usuwać</w:t>
      </w:r>
      <w:r w:rsidR="00191D38">
        <w:t xml:space="preserve"> z </w:t>
      </w:r>
      <w:r w:rsidRPr="00054A86">
        <w:t>placu budowy gruz, zbędne materiały, urządzenia</w:t>
      </w:r>
      <w:r w:rsidR="00191D38">
        <w:t xml:space="preserve"> i </w:t>
      </w:r>
      <w:r w:rsidRPr="00054A86">
        <w:t>przedmioty</w:t>
      </w:r>
      <w:r>
        <w:t xml:space="preserve"> mogące stwarza</w:t>
      </w:r>
      <w:r w:rsidRPr="00054A86">
        <w:t>ć przeszkody lub utrudniać wykonywanie robót.</w:t>
      </w:r>
    </w:p>
    <w:p w14:paraId="6B6D3A0C" w14:textId="77777777" w:rsidR="008A6B01" w:rsidRPr="00054A86" w:rsidRDefault="008A6B01" w:rsidP="008A6B01">
      <w:pPr>
        <w:pStyle w:val="Nagwek4"/>
      </w:pPr>
      <w:r w:rsidRPr="00054A86">
        <w:rPr>
          <w:rFonts w:eastAsiaTheme="minorHAnsi"/>
        </w:rPr>
        <w:t>Drogi dojazdowe</w:t>
      </w:r>
      <w:r w:rsidR="00191D38">
        <w:rPr>
          <w:rFonts w:eastAsiaTheme="minorHAnsi"/>
        </w:rPr>
        <w:t xml:space="preserve"> i </w:t>
      </w:r>
      <w:r w:rsidRPr="00054A86">
        <w:rPr>
          <w:rFonts w:eastAsiaTheme="minorHAnsi"/>
        </w:rPr>
        <w:t>na placu budowy</w:t>
      </w:r>
    </w:p>
    <w:p w14:paraId="5858D6EB" w14:textId="77777777" w:rsidR="008A6B01" w:rsidRDefault="008A6B01" w:rsidP="008A6B01">
      <w:r w:rsidRPr="00054A86">
        <w:t>Na terenie budowy należy wykorzystać istniejącą sieć dróg stałych. Należy utrzymywać</w:t>
      </w:r>
      <w:r w:rsidR="00465879">
        <w:t xml:space="preserve"> </w:t>
      </w:r>
      <w:r w:rsidRPr="00054A86">
        <w:t>je</w:t>
      </w:r>
      <w:r w:rsidR="00191D38">
        <w:t xml:space="preserve"> w </w:t>
      </w:r>
      <w:r w:rsidRPr="00054A86">
        <w:t>czystości</w:t>
      </w:r>
      <w:r w:rsidR="00191D38">
        <w:t xml:space="preserve"> i </w:t>
      </w:r>
      <w:r w:rsidRPr="00054A86">
        <w:t>nie uniemożliwiać transportu wewnętrznego.</w:t>
      </w:r>
    </w:p>
    <w:p w14:paraId="6339D940" w14:textId="77777777" w:rsidR="002D0CBE" w:rsidRDefault="002D0CBE" w:rsidP="00F3242C">
      <w:pPr>
        <w:pStyle w:val="Nagwek2"/>
      </w:pPr>
      <w:r>
        <w:t>Kontrola jakości robót</w:t>
      </w:r>
    </w:p>
    <w:p w14:paraId="3D504AF6" w14:textId="77777777" w:rsidR="008A6B01" w:rsidRDefault="008A6B01" w:rsidP="008A6B01">
      <w:r w:rsidRPr="00054A86">
        <w:t>Ogólne wymagania dotyczące kontroli jakości podano</w:t>
      </w:r>
      <w:r w:rsidR="00191D38">
        <w:t xml:space="preserve"> w </w:t>
      </w:r>
      <w:r w:rsidRPr="00054A86">
        <w:t>specyfikacji technicznej ST-</w:t>
      </w:r>
      <w:r>
        <w:t>0.</w:t>
      </w:r>
    </w:p>
    <w:p w14:paraId="4C58899F" w14:textId="77777777" w:rsidR="008A6B01" w:rsidRDefault="008A6B01" w:rsidP="008A6B01">
      <w:r w:rsidRPr="00054A86">
        <w:t>Kontrola jakości robót polega na:</w:t>
      </w:r>
    </w:p>
    <w:p w14:paraId="7BA472D2" w14:textId="77777777" w:rsidR="008A6B01" w:rsidRDefault="008A6B01" w:rsidP="000E56E2">
      <w:pPr>
        <w:pStyle w:val="Akapitzlist"/>
        <w:numPr>
          <w:ilvl w:val="0"/>
          <w:numId w:val="17"/>
        </w:numPr>
      </w:pPr>
      <w:r w:rsidRPr="00054A86">
        <w:t>sprawdzeniu kompletności wykonan</w:t>
      </w:r>
      <w:r w:rsidR="005620EA">
        <w:t xml:space="preserve">ia, </w:t>
      </w:r>
    </w:p>
    <w:p w14:paraId="6ED5EF3A" w14:textId="77777777" w:rsidR="005620EA" w:rsidRDefault="005620EA" w:rsidP="000E56E2">
      <w:pPr>
        <w:pStyle w:val="Akapitzlist"/>
        <w:numPr>
          <w:ilvl w:val="0"/>
          <w:numId w:val="17"/>
        </w:numPr>
      </w:pPr>
      <w:r>
        <w:t>sprawdzeniu poprawności montażu rusztowania i sprawdzeniu dokonania odbioru przez osobę uprawnioną,</w:t>
      </w:r>
    </w:p>
    <w:p w14:paraId="20477789" w14:textId="77777777" w:rsidR="005620EA" w:rsidRDefault="005620EA" w:rsidP="000E56E2">
      <w:pPr>
        <w:pStyle w:val="Akapitzlist"/>
        <w:numPr>
          <w:ilvl w:val="0"/>
          <w:numId w:val="17"/>
        </w:numPr>
      </w:pPr>
      <w:r>
        <w:t>sprawdzeniu poprawności montażu ogrodzenia.</w:t>
      </w:r>
    </w:p>
    <w:p w14:paraId="70C19929" w14:textId="77777777" w:rsidR="00D1648F" w:rsidRDefault="00D1648F" w:rsidP="00F3242C">
      <w:pPr>
        <w:pStyle w:val="Nagwek2"/>
      </w:pPr>
      <w:r>
        <w:t>Obmiar robót</w:t>
      </w:r>
    </w:p>
    <w:p w14:paraId="4E1DA44B" w14:textId="77777777" w:rsidR="008A6B01" w:rsidRDefault="00C312A6" w:rsidP="008A6B01">
      <w:r>
        <w:t>Jednostki</w:t>
      </w:r>
      <w:r w:rsidR="008A6B01">
        <w:t xml:space="preserve"> obmiarowymi dla </w:t>
      </w:r>
      <w:r>
        <w:t xml:space="preserve">robót wskazanych w niniejszej dokumentacji technicznej są zgodne z jednostkami wskazanymi w przedmiarze robót, który należy rozpatrywać łącznie ze specyfikacją. </w:t>
      </w:r>
      <w:r w:rsidR="008A6B01">
        <w:t>Ilość robót określa się na podstawie projektu</w:t>
      </w:r>
      <w:r w:rsidR="00191D38">
        <w:t xml:space="preserve"> z </w:t>
      </w:r>
      <w:r w:rsidR="008A6B01">
        <w:t>uwzględnieniem zmian zaaprobowanych przez Inspektora nadzoru</w:t>
      </w:r>
      <w:r w:rsidR="00191D38">
        <w:t xml:space="preserve"> i </w:t>
      </w:r>
      <w:r w:rsidR="008A6B01">
        <w:t>sprawdzonych</w:t>
      </w:r>
      <w:r w:rsidR="00191D38">
        <w:t xml:space="preserve"> w </w:t>
      </w:r>
      <w:r w:rsidR="008A6B01">
        <w:t>naturze.</w:t>
      </w:r>
    </w:p>
    <w:p w14:paraId="6234A863" w14:textId="77777777" w:rsidR="00D1648F" w:rsidRDefault="00D1648F" w:rsidP="00F3242C">
      <w:pPr>
        <w:pStyle w:val="Nagwek2"/>
      </w:pPr>
      <w:r>
        <w:t>Odbiór robót</w:t>
      </w:r>
    </w:p>
    <w:p w14:paraId="192CC153" w14:textId="77777777" w:rsidR="008A6B01" w:rsidRDefault="008A6B01" w:rsidP="008A6B01">
      <w:r w:rsidRPr="00054A86">
        <w:t xml:space="preserve">Ogólne wymagania dotyczące </w:t>
      </w:r>
      <w:r>
        <w:t>odbioru robót</w:t>
      </w:r>
      <w:r w:rsidRPr="00054A86">
        <w:t xml:space="preserve"> podano</w:t>
      </w:r>
      <w:r w:rsidR="00191D38">
        <w:t xml:space="preserve"> w </w:t>
      </w:r>
      <w:r w:rsidRPr="00054A86">
        <w:t>specyfikacji technicznej ST-0</w:t>
      </w:r>
      <w:r>
        <w:t>.</w:t>
      </w:r>
    </w:p>
    <w:p w14:paraId="65013B15" w14:textId="77777777" w:rsidR="008A6B01" w:rsidRDefault="008A6B01" w:rsidP="008A6B01">
      <w:r>
        <w:lastRenderedPageBreak/>
        <w:t>Celem odbioru jest protokolarne dokonanie finalnej oceny rzeczywistego wykonania robót</w:t>
      </w:r>
      <w:r w:rsidR="00191D38">
        <w:t xml:space="preserve"> w </w:t>
      </w:r>
      <w:r>
        <w:t>odniesieniu do ich ilości, jakości</w:t>
      </w:r>
      <w:r w:rsidR="00191D38">
        <w:t xml:space="preserve"> i </w:t>
      </w:r>
      <w:r>
        <w:t>wartości.</w:t>
      </w:r>
    </w:p>
    <w:p w14:paraId="7B447BBA" w14:textId="77777777" w:rsidR="008A6B01" w:rsidRDefault="008A6B01" w:rsidP="008A6B01">
      <w:r w:rsidRPr="007100CB">
        <w:t>Przy wykonywaniu robót niezbędny jest systematyczny nadzór prowadzony przez wykon</w:t>
      </w:r>
      <w:r>
        <w:t>awcę</w:t>
      </w:r>
      <w:r w:rsidR="00191D38">
        <w:t xml:space="preserve"> a </w:t>
      </w:r>
      <w:r>
        <w:t>także nadzór inwestorski</w:t>
      </w:r>
      <w:r w:rsidRPr="007100CB">
        <w:t>. Odbioru robót powinien dokonać inspektor nadzoru inwestorskiego, przy udziale przedstawiciela wykonawcy robót.</w:t>
      </w:r>
    </w:p>
    <w:p w14:paraId="0D4B8C61" w14:textId="77777777" w:rsidR="00D1648F" w:rsidRDefault="00D1648F" w:rsidP="00F3242C">
      <w:pPr>
        <w:pStyle w:val="Nagwek2"/>
      </w:pPr>
      <w:r>
        <w:t>Przepisy związane</w:t>
      </w:r>
    </w:p>
    <w:p w14:paraId="265517D1" w14:textId="77777777" w:rsidR="008A6B01" w:rsidRDefault="008A6B01" w:rsidP="000E56E2">
      <w:pPr>
        <w:pStyle w:val="Akapitzlist"/>
        <w:numPr>
          <w:ilvl w:val="0"/>
          <w:numId w:val="17"/>
        </w:numPr>
        <w:jc w:val="left"/>
      </w:pPr>
      <w:r>
        <w:t>Rozporządzenie Ministra Pracy</w:t>
      </w:r>
      <w:r w:rsidR="00191D38">
        <w:t xml:space="preserve"> i </w:t>
      </w:r>
      <w:r>
        <w:t>Polityki Socjalnej</w:t>
      </w:r>
      <w:r w:rsidR="00191D38">
        <w:t xml:space="preserve"> z </w:t>
      </w:r>
      <w:r>
        <w:t>dnia 26.09.1997r.</w:t>
      </w:r>
      <w:r w:rsidR="00191D38">
        <w:t xml:space="preserve"> w </w:t>
      </w:r>
      <w:r>
        <w:t>sprawie ogólnych przepisów bezpieczeństwa</w:t>
      </w:r>
      <w:r w:rsidR="00191D38">
        <w:t xml:space="preserve"> i </w:t>
      </w:r>
      <w:r>
        <w:t>higieny pracy (Dz.</w:t>
      </w:r>
      <w:r w:rsidR="00191D38">
        <w:t xml:space="preserve"> U. </w:t>
      </w:r>
      <w:r>
        <w:t xml:space="preserve">Nr 129, poz. 844) </w:t>
      </w:r>
    </w:p>
    <w:p w14:paraId="297F77B5" w14:textId="77777777" w:rsidR="008A6B01" w:rsidRDefault="008A6B01" w:rsidP="000E56E2">
      <w:pPr>
        <w:pStyle w:val="Akapitzlist"/>
        <w:numPr>
          <w:ilvl w:val="0"/>
          <w:numId w:val="17"/>
        </w:numPr>
        <w:jc w:val="left"/>
      </w:pPr>
      <w:r>
        <w:t>Rozporządzenie Ministra Infrastruktury</w:t>
      </w:r>
      <w:r w:rsidR="00191D38">
        <w:t xml:space="preserve"> z </w:t>
      </w:r>
      <w:r>
        <w:t>dnia 26 czerwca 2002 r</w:t>
      </w:r>
      <w:r w:rsidR="00191D38">
        <w:t xml:space="preserve"> w </w:t>
      </w:r>
      <w:r>
        <w:t>sprawie dziennika budowy, montażu</w:t>
      </w:r>
      <w:r w:rsidR="00191D38">
        <w:t xml:space="preserve"> i </w:t>
      </w:r>
      <w:r>
        <w:t>rozbiórki, tablicy informacyjnej oraz ogłoszenia zawierającego dane dotyczące bezpieczeństwa pracy</w:t>
      </w:r>
      <w:r w:rsidR="00191D38">
        <w:t xml:space="preserve"> i </w:t>
      </w:r>
      <w:r>
        <w:t>ochrony zdrowia. (Dz.</w:t>
      </w:r>
      <w:r w:rsidR="00191D38">
        <w:t xml:space="preserve"> U. </w:t>
      </w:r>
      <w:r>
        <w:t>Nr 108, poz. 953)</w:t>
      </w:r>
    </w:p>
    <w:p w14:paraId="1A2018DF" w14:textId="77777777" w:rsidR="00384527" w:rsidRPr="00384527" w:rsidRDefault="008A6B01" w:rsidP="006F6769">
      <w:pPr>
        <w:pStyle w:val="Akapitzlist"/>
        <w:numPr>
          <w:ilvl w:val="0"/>
          <w:numId w:val="14"/>
        </w:numPr>
        <w:rPr>
          <w:lang w:eastAsia="pl-PL"/>
        </w:rPr>
      </w:pPr>
      <w:r>
        <w:t>Rozporządzenie Ministra Infrastruktury</w:t>
      </w:r>
      <w:r w:rsidR="00191D38">
        <w:t xml:space="preserve"> z </w:t>
      </w:r>
      <w:r>
        <w:t>dnia 6 lutego 2003r.</w:t>
      </w:r>
      <w:r w:rsidR="00191D38">
        <w:t xml:space="preserve"> w </w:t>
      </w:r>
      <w:r>
        <w:t>sprawie bezpieczeństwa</w:t>
      </w:r>
      <w:r w:rsidR="00191D38">
        <w:t xml:space="preserve"> i </w:t>
      </w:r>
      <w:r>
        <w:t>higieny pracy podczas wykonywania robót budowlanych. Dz.</w:t>
      </w:r>
      <w:r w:rsidR="00191D38">
        <w:t xml:space="preserve"> U. </w:t>
      </w:r>
      <w:r>
        <w:t>Nr 47, poz. 401</w:t>
      </w:r>
      <w:r w:rsidR="00191D38">
        <w:t xml:space="preserve"> z </w:t>
      </w:r>
      <w:r>
        <w:t xml:space="preserve">dnia 19 marca 2003r) </w:t>
      </w:r>
      <w:r w:rsidR="00D1648F">
        <w:br w:type="page"/>
      </w:r>
    </w:p>
    <w:p w14:paraId="5C66ECBD" w14:textId="77777777" w:rsidR="003566B5" w:rsidRDefault="00622D65" w:rsidP="00F3242C">
      <w:pPr>
        <w:pStyle w:val="Nagwek1"/>
      </w:pPr>
      <w:bookmarkStart w:id="4" w:name="_Toc173065939"/>
      <w:r>
        <w:lastRenderedPageBreak/>
        <w:t>Szczegółowa specyfikacja techniczna SST-02:</w:t>
      </w:r>
      <w:r w:rsidR="003A09BA">
        <w:t xml:space="preserve">ROBOTY </w:t>
      </w:r>
      <w:r w:rsidR="0004566C">
        <w:t>ROZBIÓRKOWE</w:t>
      </w:r>
      <w:bookmarkEnd w:id="4"/>
    </w:p>
    <w:p w14:paraId="739504AB" w14:textId="77777777" w:rsidR="00591972" w:rsidRPr="006611F6" w:rsidRDefault="00591972" w:rsidP="00F3242C">
      <w:pPr>
        <w:pStyle w:val="Nagwek2"/>
      </w:pPr>
      <w:r>
        <w:t>Wstęp</w:t>
      </w:r>
    </w:p>
    <w:p w14:paraId="36E1178C" w14:textId="77777777" w:rsidR="00591972" w:rsidRDefault="00591972" w:rsidP="00F3242C">
      <w:pPr>
        <w:pStyle w:val="Nagwek3"/>
      </w:pPr>
      <w:r>
        <w:t>Przedmiot SST</w:t>
      </w:r>
    </w:p>
    <w:p w14:paraId="74512069" w14:textId="026B668D" w:rsidR="00CF4B9E" w:rsidRPr="00E45A5C" w:rsidRDefault="00CF4B9E" w:rsidP="00CF4B9E">
      <w:pPr>
        <w:pStyle w:val="Normalnybezwciecia"/>
      </w:pPr>
      <w:r w:rsidRPr="0078319F">
        <w:t>Specyfikacja Techniczna Wykonania</w:t>
      </w:r>
      <w:r>
        <w:t xml:space="preserve"> i </w:t>
      </w:r>
      <w:r w:rsidRPr="0078319F">
        <w:t xml:space="preserve">Odbioru Robót odnosi się do wykonania </w:t>
      </w:r>
      <w:r>
        <w:t>i odbioru r</w:t>
      </w:r>
      <w:r w:rsidRPr="0078319F">
        <w:t>obót, które zostaną wykonane</w:t>
      </w:r>
      <w:r>
        <w:t xml:space="preserve"> </w:t>
      </w:r>
      <w:r w:rsidR="00134AFD">
        <w:t xml:space="preserve">w </w:t>
      </w:r>
      <w:r w:rsidR="00134AFD" w:rsidRPr="0078319F">
        <w:t xml:space="preserve">ramach </w:t>
      </w:r>
      <w:r w:rsidR="00134AFD">
        <w:t>rozbiórki budynku gospodarczego na działce nr </w:t>
      </w:r>
      <w:r w:rsidR="00E300EC">
        <w:t>1294/100 przy ul. Wyszyńskiego w Tarnowskich Górach</w:t>
      </w:r>
      <w:r w:rsidR="00134AFD">
        <w:t>.</w:t>
      </w:r>
    </w:p>
    <w:p w14:paraId="67555214" w14:textId="77777777" w:rsidR="00591972" w:rsidRDefault="00591972" w:rsidP="00E32CAB">
      <w:pPr>
        <w:pStyle w:val="Nagwek3"/>
      </w:pPr>
      <w:r>
        <w:t>Zakres stosowania SST</w:t>
      </w:r>
    </w:p>
    <w:p w14:paraId="4F3AC5DF" w14:textId="77777777" w:rsidR="00591972" w:rsidRDefault="00591972" w:rsidP="00591972">
      <w:r>
        <w:t>Szczegółowa specyfikacja techniczna jest stosowana jako dokument przetargowy</w:t>
      </w:r>
      <w:r w:rsidR="00191D38">
        <w:t xml:space="preserve"> i </w:t>
      </w:r>
      <w:r>
        <w:t>kontraktowy przy zlecaniu</w:t>
      </w:r>
      <w:r w:rsidR="00191D38">
        <w:t xml:space="preserve"> i </w:t>
      </w:r>
      <w:r>
        <w:t>realizacji robót wymienionych</w:t>
      </w:r>
      <w:r w:rsidR="00191D38">
        <w:t xml:space="preserve"> w </w:t>
      </w:r>
      <w:r>
        <w:t>pkt 1.</w:t>
      </w:r>
    </w:p>
    <w:p w14:paraId="1CC5D87A" w14:textId="77777777" w:rsidR="00591972" w:rsidRDefault="00591972" w:rsidP="00F3242C">
      <w:pPr>
        <w:pStyle w:val="Nagwek3"/>
      </w:pPr>
      <w:r>
        <w:t>Zakres robót objętych SST</w:t>
      </w:r>
    </w:p>
    <w:p w14:paraId="6D0E7957" w14:textId="77777777" w:rsidR="008A6B01" w:rsidRDefault="00591972" w:rsidP="00E32CAB">
      <w:r>
        <w:t>Roboty, których dotyczy specyfikacja, obejmują wszystkie czynności umożliwiające</w:t>
      </w:r>
      <w:r w:rsidR="00191D38">
        <w:t xml:space="preserve"> i </w:t>
      </w:r>
      <w:r>
        <w:t xml:space="preserve">mające na celu wykonanie </w:t>
      </w:r>
      <w:r w:rsidR="00E32CAB">
        <w:t>robót rozbiórkowych w budynku</w:t>
      </w:r>
      <w:r>
        <w:t>.</w:t>
      </w:r>
      <w:r w:rsidR="00874C0D">
        <w:t xml:space="preserve"> Do robót </w:t>
      </w:r>
      <w:r w:rsidR="00E32CAB">
        <w:t>rozbiórkowych zalicza się:</w:t>
      </w:r>
    </w:p>
    <w:p w14:paraId="5F51E136" w14:textId="77777777" w:rsidR="00E32CAB" w:rsidRDefault="00E32CAB" w:rsidP="000E56E2">
      <w:pPr>
        <w:pStyle w:val="Akapitzlist"/>
        <w:numPr>
          <w:ilvl w:val="0"/>
          <w:numId w:val="23"/>
        </w:numPr>
      </w:pPr>
      <w:r>
        <w:t>likwidacja istniejących przyłączy i instalacji,</w:t>
      </w:r>
    </w:p>
    <w:p w14:paraId="6339AFF4" w14:textId="77777777" w:rsidR="00E32CAB" w:rsidRDefault="00E32CAB" w:rsidP="000E56E2">
      <w:pPr>
        <w:pStyle w:val="Akapitzlist"/>
        <w:numPr>
          <w:ilvl w:val="0"/>
          <w:numId w:val="23"/>
        </w:numPr>
      </w:pPr>
      <w:r>
        <w:t>usunięcie gabarytów z budynku,</w:t>
      </w:r>
    </w:p>
    <w:p w14:paraId="37200D97" w14:textId="77777777" w:rsidR="00E32CAB" w:rsidRDefault="00E32CAB" w:rsidP="000E56E2">
      <w:pPr>
        <w:pStyle w:val="Akapitzlist"/>
        <w:numPr>
          <w:ilvl w:val="0"/>
          <w:numId w:val="23"/>
        </w:numPr>
      </w:pPr>
      <w:r>
        <w:t>rozbiórka stolarki okiennej i drzwiowej,</w:t>
      </w:r>
    </w:p>
    <w:p w14:paraId="63B62D8C" w14:textId="77777777" w:rsidR="00E32CAB" w:rsidRDefault="00E32CAB" w:rsidP="000E56E2">
      <w:pPr>
        <w:pStyle w:val="Akapitzlist"/>
        <w:numPr>
          <w:ilvl w:val="0"/>
          <w:numId w:val="23"/>
        </w:numPr>
      </w:pPr>
      <w:r>
        <w:t xml:space="preserve">rozbiórka </w:t>
      </w:r>
      <w:r w:rsidR="0010082A">
        <w:t xml:space="preserve">pokrycia i </w:t>
      </w:r>
      <w:r>
        <w:t>konstrukcji dachu,</w:t>
      </w:r>
    </w:p>
    <w:p w14:paraId="5EFE4FF0" w14:textId="77777777" w:rsidR="00E32CAB" w:rsidRDefault="00E32CAB" w:rsidP="000E56E2">
      <w:pPr>
        <w:pStyle w:val="Akapitzlist"/>
        <w:numPr>
          <w:ilvl w:val="0"/>
          <w:numId w:val="23"/>
        </w:numPr>
      </w:pPr>
      <w:r>
        <w:t>rozbiórka stropów,</w:t>
      </w:r>
    </w:p>
    <w:p w14:paraId="5D4DA299" w14:textId="77777777" w:rsidR="00E32CAB" w:rsidRDefault="00E32CAB" w:rsidP="000E56E2">
      <w:pPr>
        <w:pStyle w:val="Akapitzlist"/>
        <w:numPr>
          <w:ilvl w:val="0"/>
          <w:numId w:val="23"/>
        </w:numPr>
      </w:pPr>
      <w:r>
        <w:t>rozbiórka ścian działowych,</w:t>
      </w:r>
    </w:p>
    <w:p w14:paraId="06639D74" w14:textId="77777777" w:rsidR="00E32CAB" w:rsidRDefault="00E32CAB" w:rsidP="000E56E2">
      <w:pPr>
        <w:pStyle w:val="Akapitzlist"/>
        <w:numPr>
          <w:ilvl w:val="0"/>
          <w:numId w:val="23"/>
        </w:numPr>
      </w:pPr>
      <w:r>
        <w:t>rozbiórka ścian konstrukcyjnych,</w:t>
      </w:r>
    </w:p>
    <w:p w14:paraId="369C24C3" w14:textId="77777777" w:rsidR="00E32CAB" w:rsidRPr="008A6B01" w:rsidRDefault="00E32CAB" w:rsidP="000E56E2">
      <w:pPr>
        <w:pStyle w:val="Akapitzlist"/>
        <w:numPr>
          <w:ilvl w:val="0"/>
          <w:numId w:val="23"/>
        </w:numPr>
      </w:pPr>
      <w:r>
        <w:t>rozbiórka posadzek i fundamentów.</w:t>
      </w:r>
    </w:p>
    <w:p w14:paraId="1F3B1A78" w14:textId="77777777" w:rsidR="00591972" w:rsidRDefault="00591972" w:rsidP="00F3242C">
      <w:pPr>
        <w:pStyle w:val="Nagwek3"/>
      </w:pPr>
      <w:r>
        <w:t>Określenia podstawowe</w:t>
      </w:r>
    </w:p>
    <w:p w14:paraId="397327F7" w14:textId="77777777" w:rsidR="00591972" w:rsidRDefault="00591972" w:rsidP="00591972">
      <w:r>
        <w:t>Określenia podane</w:t>
      </w:r>
      <w:r w:rsidR="00191D38">
        <w:t xml:space="preserve"> w </w:t>
      </w:r>
      <w:r>
        <w:t>niniejszej SST są zgodne</w:t>
      </w:r>
      <w:r w:rsidR="00191D38">
        <w:t xml:space="preserve"> z </w:t>
      </w:r>
      <w:r>
        <w:t>obowiązującymi odpowiednimi normami</w:t>
      </w:r>
      <w:r w:rsidR="00191D38">
        <w:t xml:space="preserve"> i </w:t>
      </w:r>
      <w:r w:rsidR="004563E7">
        <w:t>ST-0.</w:t>
      </w:r>
    </w:p>
    <w:p w14:paraId="11D0F551" w14:textId="77777777" w:rsidR="00591972" w:rsidRDefault="00591972" w:rsidP="00F3242C">
      <w:pPr>
        <w:pStyle w:val="Nagwek3"/>
      </w:pPr>
      <w:r>
        <w:t>Ogólne wymagania dotyczące robót</w:t>
      </w:r>
    </w:p>
    <w:p w14:paraId="185FDBF3" w14:textId="77777777" w:rsidR="00591972" w:rsidRPr="00591972" w:rsidRDefault="00591972" w:rsidP="00591972">
      <w:pPr>
        <w:rPr>
          <w:rFonts w:ascii="Times New Roman" w:eastAsia="Times New Roman" w:hAnsi="Times New Roman" w:cs="Times New Roman"/>
          <w:sz w:val="24"/>
          <w:szCs w:val="24"/>
          <w:lang w:eastAsia="pl-PL"/>
        </w:rPr>
      </w:pPr>
      <w:r>
        <w:t>Wykonawca robót jest odpowiedzialny za jakość wykonania robót, ich zgodność</w:t>
      </w:r>
      <w:r w:rsidR="00191D38">
        <w:t xml:space="preserve"> z </w:t>
      </w:r>
      <w:r>
        <w:t>dokumentacją, SST</w:t>
      </w:r>
      <w:r w:rsidR="00191D38">
        <w:t xml:space="preserve"> i </w:t>
      </w:r>
      <w:r w:rsidR="00F52604">
        <w:t>poleceniami Inspektora nadzoru</w:t>
      </w:r>
      <w:r w:rsidRPr="00591972">
        <w:t>. Zamawiający oczekuje wysokiej jakości wykonanych prac.</w:t>
      </w:r>
    </w:p>
    <w:p w14:paraId="3085C39C" w14:textId="77777777" w:rsidR="008A6B01" w:rsidRDefault="00591972" w:rsidP="008A6B01">
      <w:pPr>
        <w:pStyle w:val="Nagwek2"/>
      </w:pPr>
      <w:r>
        <w:t>Materiały</w:t>
      </w:r>
    </w:p>
    <w:p w14:paraId="16ADF258" w14:textId="77777777" w:rsidR="0010082A" w:rsidRDefault="0010082A" w:rsidP="0010082A">
      <w:r>
        <w:t>W trakcie rozbiórki mogą powstać materiały, które mogą być wykorzystane ponownie (metal, szkło, drewno). Należy je oddzielać i segregować oddzielnie. Rozbiórkę należy przeprowadzić tak, aby jak największa ilość odpadów nadawała się do ponownego wykorzystania.</w:t>
      </w:r>
    </w:p>
    <w:p w14:paraId="2A36D610" w14:textId="77777777" w:rsidR="0010082A" w:rsidRDefault="0010082A" w:rsidP="0010082A">
      <w:r>
        <w:t xml:space="preserve">Pozostałe materiały, które nie nadają się do odzysku należy przeznaczyć do utylizacji na wysypisku odpadów. </w:t>
      </w:r>
    </w:p>
    <w:p w14:paraId="14BEF137" w14:textId="77777777" w:rsidR="0010082A" w:rsidRDefault="0010082A" w:rsidP="0010082A">
      <w:r>
        <w:lastRenderedPageBreak/>
        <w:t>Transport gruzu należy prowadzić sukcesywnie w miarę postępowania rozbiórki budynki. Zabrania się składowania odpadów na działce poza kontenerami przeznaczonymi do wywiezienia. Transport gruzu wykonywać samochodami samowyładowczymi z zabezpieczonym ładunkiem.</w:t>
      </w:r>
    </w:p>
    <w:p w14:paraId="7C3896CE" w14:textId="77777777" w:rsidR="0010082A" w:rsidRDefault="0010082A" w:rsidP="0010082A">
      <w:r>
        <w:t>Klasyfikacja odpadów na podstawie rozporządzenia Ministra Środowiska z dnia 9 grudnia 2014 roku w sprawie katalogu odpadów:</w:t>
      </w:r>
    </w:p>
    <w:p w14:paraId="21FE5626" w14:textId="77777777" w:rsidR="0010082A" w:rsidRDefault="0010082A" w:rsidP="000E56E2">
      <w:pPr>
        <w:pStyle w:val="Akapitzlist"/>
        <w:numPr>
          <w:ilvl w:val="0"/>
          <w:numId w:val="24"/>
        </w:numPr>
      </w:pPr>
      <w:r>
        <w:t>złom stalowy (kod: 17 04 05) – może zostać sprzedany jako surowiec wtórny przez Wykonawcę w ramach indywidualnego rozliczeniu z Inwestorem,</w:t>
      </w:r>
    </w:p>
    <w:p w14:paraId="353BA647" w14:textId="77777777" w:rsidR="0010082A" w:rsidRDefault="0010082A" w:rsidP="000E56E2">
      <w:pPr>
        <w:pStyle w:val="Akapitzlist"/>
        <w:numPr>
          <w:ilvl w:val="0"/>
          <w:numId w:val="24"/>
        </w:numPr>
      </w:pPr>
      <w:r>
        <w:t>drewno (kod: 17 02 01) – może zostać wykorzystane ponownie lub użyte przemyśle energetycznym,</w:t>
      </w:r>
    </w:p>
    <w:p w14:paraId="4C66CDA8" w14:textId="77777777" w:rsidR="0010082A" w:rsidRDefault="0010082A" w:rsidP="000E56E2">
      <w:pPr>
        <w:pStyle w:val="Akapitzlist"/>
        <w:numPr>
          <w:ilvl w:val="0"/>
          <w:numId w:val="24"/>
        </w:numPr>
      </w:pPr>
      <w:r>
        <w:t>szkło (kod: 17 02 02) – powinno zostać przekazane do ponownego wykorzystania po przetworzeniu,</w:t>
      </w:r>
    </w:p>
    <w:p w14:paraId="1EEC7409" w14:textId="77777777" w:rsidR="0010082A" w:rsidRDefault="0010082A" w:rsidP="000E56E2">
      <w:pPr>
        <w:pStyle w:val="Akapitzlist"/>
        <w:numPr>
          <w:ilvl w:val="0"/>
          <w:numId w:val="24"/>
        </w:numPr>
      </w:pPr>
      <w:r>
        <w:t>papa (kod: 17 03 80) - powinna zostać zutylizowany przez lokalny zakład utylizacji odpadów,</w:t>
      </w:r>
    </w:p>
    <w:p w14:paraId="702C341D" w14:textId="77777777" w:rsidR="0010082A" w:rsidRDefault="0010082A" w:rsidP="000E56E2">
      <w:pPr>
        <w:pStyle w:val="Akapitzlist"/>
        <w:numPr>
          <w:ilvl w:val="0"/>
          <w:numId w:val="24"/>
        </w:numPr>
      </w:pPr>
      <w:r>
        <w:t>gruz betonowy (kod: 17 01 01) – powinien zostać zutylizowany na lokalnym wysypisku śmieci, przekazany na potrzeby własne osobie fizycznej lub jednostce organizacyjnej niebędącej przedsiębiorcą zgodnie z rozporządzeniem Ministra Środowiska z dnia 10 listopada 2015 roku w sprawie listy rodzajów odpadów, które osoby fizyczne lub jednostki organizacyjne niebędące przedsiębiorcami mogą poddawać odzyskowi na potrzeby własne oraz dopuszczalnych metod ich odzysku lub poddany procesom recyklingu zgodnie z rozporządzeniem Ministra Środowiska z dnia 11 maja 2015 r. w sprawie odzysku odpadów poza instalacjami i urządzeniami,</w:t>
      </w:r>
    </w:p>
    <w:p w14:paraId="6AD83B3D" w14:textId="77777777" w:rsidR="0010082A" w:rsidRDefault="0010082A" w:rsidP="000E56E2">
      <w:pPr>
        <w:pStyle w:val="Akapitzlist"/>
        <w:numPr>
          <w:ilvl w:val="0"/>
          <w:numId w:val="24"/>
        </w:numPr>
      </w:pPr>
      <w:r>
        <w:t>gruz ceglany (kod: 17 01 02) – powinien zostać zutylizowany na lokalnym wysypisku śmieci, przekazany na potrzeby własne osobie fizycznej lub jednostce organizacyjnej niebędącej przedsiębiorcą zgodnie z rozporządzeniem Ministra Środowiska z dnia 10 listopada 2015 roku w sprawie listy rodzajów odpadów, które osoby fizyczne lub jednostki organizacyjne niebędące przedsiębiorcami mogą poddawać odzyskowi na potrzeby własne oraz dopuszczalnych metod ich odzysku lub poddany procesom recyklingu zgodnie z rozporządzeniem Ministra Środowiska z dnia 11 maja 2015 r. w sprawie odzysku odpadów poza instalacjami i urządzeniami,</w:t>
      </w:r>
    </w:p>
    <w:p w14:paraId="046572FF" w14:textId="77777777" w:rsidR="0010082A" w:rsidRPr="005F2712" w:rsidRDefault="0010082A" w:rsidP="000E56E2">
      <w:pPr>
        <w:pStyle w:val="Akapitzlist"/>
        <w:numPr>
          <w:ilvl w:val="0"/>
          <w:numId w:val="24"/>
        </w:numPr>
      </w:pPr>
      <w:r>
        <w:t>gruz zmieszany (kod: 17 01 07) – powinien zostać zutylizowany na lokalnym wysypisku śmieci, przekazany na potrzeby własne osobie fizycznej lub jednostce organizacyjnej niebędącej przedsiębiorcą zgodnie z rozporządzeniem Ministra Środowiska z dnia 10 listopada 2015 roku w sprawie listy rodzajów odpadów, które osoby fizyczne lub jednostki organizacyjne niebędące przedsiębiorcami mogą poddawać odzyskowi na potrzeby własne oraz dopuszczalnych metod ich odzysku lub poddany procesom recyklingu zgodnie z rozporządzeniem Ministra Środowiska z dnia 11 maja 2015 r. w sprawie odzysku odpadów poza instalacjami i urządzeniami.</w:t>
      </w:r>
    </w:p>
    <w:p w14:paraId="42F96067" w14:textId="77777777" w:rsidR="0010082A" w:rsidRPr="0010082A" w:rsidRDefault="0010082A" w:rsidP="0010082A"/>
    <w:p w14:paraId="73F418FF" w14:textId="77777777" w:rsidR="00591972" w:rsidRDefault="00591972" w:rsidP="00F3242C">
      <w:pPr>
        <w:pStyle w:val="Nagwek2"/>
      </w:pPr>
      <w:r>
        <w:lastRenderedPageBreak/>
        <w:t>Sprzęt</w:t>
      </w:r>
    </w:p>
    <w:p w14:paraId="766FD6B6" w14:textId="77777777" w:rsidR="005620EA" w:rsidRPr="00C312A6" w:rsidRDefault="005620EA" w:rsidP="005620EA">
      <w:pPr>
        <w:pStyle w:val="Nagwek3"/>
      </w:pPr>
      <w:r>
        <w:t>Roboty rozbiórkowe i demontażowe</w:t>
      </w:r>
    </w:p>
    <w:p w14:paraId="3B8CE97F" w14:textId="77777777" w:rsidR="0010082A" w:rsidRDefault="005620EA" w:rsidP="0010082A">
      <w:r w:rsidRPr="00054A86">
        <w:t>Ogólne wymagania dotyczące sprzętu podano</w:t>
      </w:r>
      <w:r>
        <w:t xml:space="preserve"> w </w:t>
      </w:r>
      <w:r w:rsidRPr="00054A86">
        <w:t>specyfikacji technicznej ST-0. Roboty</w:t>
      </w:r>
      <w:r w:rsidRPr="00054A86">
        <w:br/>
        <w:t>rozbiórkowe, demontażowe, wykucia będą wykonywane przy użyciu sprzętu ręcznego i</w:t>
      </w:r>
      <w:r>
        <w:t> </w:t>
      </w:r>
      <w:r w:rsidRPr="00054A86">
        <w:t>elektronarzędzi oraz przy pomocy sprzętu zmechanizowane</w:t>
      </w:r>
      <w:r>
        <w:t xml:space="preserve">go, odpowiadającego zakresowi i </w:t>
      </w:r>
      <w:r w:rsidRPr="00054A86">
        <w:t>rodzaju robót rozbiórkowych</w:t>
      </w:r>
      <w:r>
        <w:t xml:space="preserve"> i </w:t>
      </w:r>
      <w:r w:rsidR="0010082A">
        <w:t>demontażowych. Do robót rozbiórkowych należy użyć następującego sprzętu:</w:t>
      </w:r>
    </w:p>
    <w:p w14:paraId="27E67DD6" w14:textId="77777777" w:rsidR="0010082A" w:rsidRDefault="0010082A" w:rsidP="000E56E2">
      <w:pPr>
        <w:pStyle w:val="Akapitzlist"/>
        <w:numPr>
          <w:ilvl w:val="0"/>
          <w:numId w:val="25"/>
        </w:numPr>
      </w:pPr>
      <w:r>
        <w:t>ł</w:t>
      </w:r>
      <w:r w:rsidRPr="0010082A">
        <w:t>omy,</w:t>
      </w:r>
    </w:p>
    <w:p w14:paraId="50764645" w14:textId="77777777" w:rsidR="0010082A" w:rsidRDefault="0010082A" w:rsidP="000E56E2">
      <w:pPr>
        <w:pStyle w:val="Akapitzlist"/>
        <w:numPr>
          <w:ilvl w:val="0"/>
          <w:numId w:val="25"/>
        </w:numPr>
      </w:pPr>
      <w:r>
        <w:t>kilofy,</w:t>
      </w:r>
    </w:p>
    <w:p w14:paraId="6472A280" w14:textId="77777777" w:rsidR="0010082A" w:rsidRDefault="0010082A" w:rsidP="000E56E2">
      <w:pPr>
        <w:pStyle w:val="Akapitzlist"/>
        <w:numPr>
          <w:ilvl w:val="0"/>
          <w:numId w:val="25"/>
        </w:numPr>
      </w:pPr>
      <w:r>
        <w:t>łopaty,</w:t>
      </w:r>
    </w:p>
    <w:p w14:paraId="1CD0F5BF" w14:textId="77777777" w:rsidR="0010082A" w:rsidRDefault="0010082A" w:rsidP="000E56E2">
      <w:pPr>
        <w:pStyle w:val="Akapitzlist"/>
        <w:numPr>
          <w:ilvl w:val="0"/>
          <w:numId w:val="25"/>
        </w:numPr>
      </w:pPr>
      <w:r>
        <w:t>szufle,</w:t>
      </w:r>
    </w:p>
    <w:p w14:paraId="177073C9" w14:textId="77777777" w:rsidR="0010082A" w:rsidRDefault="0010082A" w:rsidP="000E56E2">
      <w:pPr>
        <w:pStyle w:val="Akapitzlist"/>
        <w:numPr>
          <w:ilvl w:val="0"/>
          <w:numId w:val="25"/>
        </w:numPr>
      </w:pPr>
      <w:r>
        <w:t>wiadra,</w:t>
      </w:r>
    </w:p>
    <w:p w14:paraId="50169FDD" w14:textId="77777777" w:rsidR="0010082A" w:rsidRDefault="0010082A" w:rsidP="000E56E2">
      <w:pPr>
        <w:pStyle w:val="Akapitzlist"/>
        <w:numPr>
          <w:ilvl w:val="0"/>
          <w:numId w:val="25"/>
        </w:numPr>
      </w:pPr>
      <w:r>
        <w:t>taczki,</w:t>
      </w:r>
    </w:p>
    <w:p w14:paraId="0EFFC3D2" w14:textId="77777777" w:rsidR="0010082A" w:rsidRDefault="0010082A" w:rsidP="000E56E2">
      <w:pPr>
        <w:pStyle w:val="Akapitzlist"/>
        <w:numPr>
          <w:ilvl w:val="0"/>
          <w:numId w:val="25"/>
        </w:numPr>
      </w:pPr>
      <w:r>
        <w:t>piły do metalu i drewna,</w:t>
      </w:r>
    </w:p>
    <w:p w14:paraId="0507FD4D" w14:textId="77777777" w:rsidR="0010082A" w:rsidRDefault="0010082A" w:rsidP="000E56E2">
      <w:pPr>
        <w:pStyle w:val="Akapitzlist"/>
        <w:numPr>
          <w:ilvl w:val="0"/>
          <w:numId w:val="25"/>
        </w:numPr>
      </w:pPr>
      <w:r>
        <w:t>ż</w:t>
      </w:r>
      <w:r w:rsidRPr="0010082A">
        <w:t>uraw samojezdny,</w:t>
      </w:r>
    </w:p>
    <w:p w14:paraId="1E8D1451" w14:textId="77777777" w:rsidR="0010082A" w:rsidRDefault="0010082A" w:rsidP="000E56E2">
      <w:pPr>
        <w:pStyle w:val="Akapitzlist"/>
        <w:numPr>
          <w:ilvl w:val="0"/>
          <w:numId w:val="25"/>
        </w:numPr>
      </w:pPr>
      <w:r>
        <w:t>wciągarki rę</w:t>
      </w:r>
      <w:r w:rsidRPr="0010082A">
        <w:t>czne lub elektryczne,</w:t>
      </w:r>
    </w:p>
    <w:p w14:paraId="25513ABF" w14:textId="77777777" w:rsidR="0010082A" w:rsidRDefault="0010082A" w:rsidP="000E56E2">
      <w:pPr>
        <w:pStyle w:val="Akapitzlist"/>
        <w:numPr>
          <w:ilvl w:val="0"/>
          <w:numId w:val="25"/>
        </w:numPr>
      </w:pPr>
      <w:r w:rsidRPr="0010082A">
        <w:t xml:space="preserve">rusztowania systemowe, </w:t>
      </w:r>
    </w:p>
    <w:p w14:paraId="38478AA1" w14:textId="77777777" w:rsidR="0010082A" w:rsidRDefault="0010082A" w:rsidP="000E56E2">
      <w:pPr>
        <w:pStyle w:val="Akapitzlist"/>
        <w:numPr>
          <w:ilvl w:val="0"/>
          <w:numId w:val="25"/>
        </w:numPr>
      </w:pPr>
      <w:r>
        <w:t>pomosty wewnę</w:t>
      </w:r>
      <w:r w:rsidRPr="0010082A">
        <w:t xml:space="preserve">trzne. </w:t>
      </w:r>
    </w:p>
    <w:p w14:paraId="2B9E02C7" w14:textId="77777777" w:rsidR="005620EA" w:rsidRPr="00C312A6" w:rsidRDefault="005620EA" w:rsidP="005620EA">
      <w:pPr>
        <w:pStyle w:val="Nagwek3"/>
      </w:pPr>
      <w:r w:rsidRPr="00C312A6">
        <w:t>Wywiezienie gruzu pryzmowanego na z opłatą za</w:t>
      </w:r>
      <w:r w:rsidR="00465879">
        <w:t xml:space="preserve"> </w:t>
      </w:r>
      <w:r w:rsidRPr="00C312A6">
        <w:rPr>
          <w:rFonts w:cstheme="minorBidi"/>
        </w:rPr>
        <w:t>przyjęcie gruzu na wysypisko:</w:t>
      </w:r>
    </w:p>
    <w:p w14:paraId="67DD6049" w14:textId="77777777" w:rsidR="005620EA" w:rsidRDefault="005620EA" w:rsidP="000E56E2">
      <w:pPr>
        <w:pStyle w:val="Nagwek3"/>
        <w:numPr>
          <w:ilvl w:val="0"/>
          <w:numId w:val="21"/>
        </w:numPr>
      </w:pPr>
      <w:r w:rsidRPr="00C312A6">
        <w:rPr>
          <w:rFonts w:cstheme="minorBidi"/>
        </w:rPr>
        <w:t>samochód samowyładowczy do 10 t.</w:t>
      </w:r>
    </w:p>
    <w:p w14:paraId="32C3C21D" w14:textId="77777777" w:rsidR="00591972" w:rsidRDefault="00591972" w:rsidP="00F3242C">
      <w:pPr>
        <w:pStyle w:val="Nagwek2"/>
      </w:pPr>
      <w:r>
        <w:t>Transport</w:t>
      </w:r>
    </w:p>
    <w:p w14:paraId="1AFA941A" w14:textId="77777777" w:rsidR="001F5CDC" w:rsidRPr="001F5CDC" w:rsidRDefault="001F5CDC" w:rsidP="001F5CDC">
      <w:r>
        <w:t>Transport gruzu należy prowadzić sukcesywnie w miarę postępowania rozbiórki budynki. Zabrania się składowania odpadów na działce poza kontenerami przeznaczonymi do wywiezienia. Transport gruzu wykonywać</w:t>
      </w:r>
      <w:r w:rsidR="00465879">
        <w:t xml:space="preserve"> samochodami samowyładowczymi z </w:t>
      </w:r>
      <w:r>
        <w:t>zabezpieczonym ładunkiem.</w:t>
      </w:r>
    </w:p>
    <w:p w14:paraId="1A105A73" w14:textId="77777777" w:rsidR="001F5CDC" w:rsidRPr="001F5CDC" w:rsidRDefault="001F5CDC" w:rsidP="001F5CDC">
      <w:r w:rsidRPr="00E65BE1">
        <w:t>Przed wjazdem ci</w:t>
      </w:r>
      <w:r>
        <w:t>ęż</w:t>
      </w:r>
      <w:r w:rsidRPr="00E65BE1">
        <w:t>kiego sprz</w:t>
      </w:r>
      <w:r>
        <w:t>ęt</w:t>
      </w:r>
      <w:r w:rsidRPr="00E65BE1">
        <w:t>u nale</w:t>
      </w:r>
      <w:r>
        <w:t>ż</w:t>
      </w:r>
      <w:r w:rsidRPr="00E65BE1">
        <w:t>y upewni</w:t>
      </w:r>
      <w:r>
        <w:t>ć</w:t>
      </w:r>
      <w:r w:rsidRPr="00E65BE1">
        <w:t xml:space="preserve"> si</w:t>
      </w:r>
      <w:r>
        <w:t>ę</w:t>
      </w:r>
      <w:r w:rsidRPr="00E65BE1">
        <w:t>, czy pod poziomem przejazdu sprz</w:t>
      </w:r>
      <w:r>
        <w:t>ę</w:t>
      </w:r>
      <w:r w:rsidRPr="00E65BE1">
        <w:t>tu nie wyst</w:t>
      </w:r>
      <w:r>
        <w:t>ępują</w:t>
      </w:r>
      <w:r w:rsidRPr="00E65BE1">
        <w:t xml:space="preserve"> kanały, budowle podziemne o ni</w:t>
      </w:r>
      <w:r>
        <w:t>ż</w:t>
      </w:r>
      <w:r w:rsidRPr="00E65BE1">
        <w:t>szej no</w:t>
      </w:r>
      <w:r>
        <w:t>ś</w:t>
      </w:r>
      <w:r w:rsidRPr="00E65BE1">
        <w:t>no</w:t>
      </w:r>
      <w:r>
        <w:t>ś</w:t>
      </w:r>
      <w:r w:rsidRPr="00E65BE1">
        <w:t>ci lub lokalne zag</w:t>
      </w:r>
      <w:r>
        <w:t>łę</w:t>
      </w:r>
      <w:r w:rsidRPr="00E65BE1">
        <w:t xml:space="preserve">bienia. </w:t>
      </w:r>
      <w:r>
        <w:t xml:space="preserve">W przypadku przejazdu sprzętu ciężkiego po drogach publicznych należy przestrzegać przepisów ruchu drogowego oraz maksymalnego dopuszczalnego nacisku na oś. </w:t>
      </w:r>
    </w:p>
    <w:p w14:paraId="006ABFAE" w14:textId="77777777" w:rsidR="00494791" w:rsidRPr="00012B4E" w:rsidRDefault="00591972" w:rsidP="00494791">
      <w:pPr>
        <w:pStyle w:val="Nagwek2"/>
      </w:pPr>
      <w:r w:rsidRPr="00012B4E">
        <w:t>Wykonanie robót</w:t>
      </w:r>
    </w:p>
    <w:p w14:paraId="178A74A1" w14:textId="77777777" w:rsidR="00831A77" w:rsidRDefault="00831A77" w:rsidP="00831A77">
      <w:pPr>
        <w:pStyle w:val="Nagwek3"/>
      </w:pPr>
      <w:r>
        <w:t>Rozbiórka elementów zawierających azbest</w:t>
      </w:r>
    </w:p>
    <w:p w14:paraId="35A8FA96" w14:textId="77777777" w:rsidR="00831A77" w:rsidRDefault="00831A77" w:rsidP="00831A77">
      <w:r>
        <w:t>Z uwagi na wykonanie na części budynku pokrycia dachu z płyt eternitu falistego, a więc wyrobu zawierającego azbest, zasadnicze roboty rozbiórkowe budynku należy rozpocząć od usunięcia tych szkodliwych materiałów.</w:t>
      </w:r>
    </w:p>
    <w:p w14:paraId="2EA22BE1" w14:textId="77777777" w:rsidR="00831A77" w:rsidRDefault="00831A77" w:rsidP="00831A77">
      <w:r>
        <w:t>Należy przygotować dach pokryty eternitem do demontażu przez specjalistyczną firmę.</w:t>
      </w:r>
    </w:p>
    <w:p w14:paraId="1E7A12FC" w14:textId="77777777" w:rsidR="00831A77" w:rsidRPr="0072107A" w:rsidRDefault="00831A77" w:rsidP="00831A77">
      <w:pPr>
        <w:rPr>
          <w:b/>
          <w:bCs/>
        </w:rPr>
      </w:pPr>
      <w:r w:rsidRPr="0072107A">
        <w:rPr>
          <w:b/>
          <w:bCs/>
        </w:rPr>
        <w:t>USUWANIE ETERNITU WE WŁASNYM ZAKRESIE JEST ZABRONIONE!</w:t>
      </w:r>
    </w:p>
    <w:p w14:paraId="4C370285" w14:textId="77777777" w:rsidR="00831A77" w:rsidRDefault="00831A77" w:rsidP="00831A77">
      <w:r>
        <w:lastRenderedPageBreak/>
        <w:t>Warunki podjęcia prac polegających na bezpiecznym użytkowaniu i usuwaniu wyrobów zawierających azbest, który jest podstawowym składnikiem wyrobów eternitowych, są określone w Rozporządzeniu Ministra Gospodarki, Pracy i Polityki Społecznej z dnia 2 kwietnia 2004 r. w sprawie sposobów i warunków bezpiecznego użytkowania i usuwania wyrobów zawierających azbest (Dz. U.2010.162.1089) :</w:t>
      </w:r>
    </w:p>
    <w:p w14:paraId="75689243" w14:textId="77777777" w:rsidR="00831A77" w:rsidRDefault="00831A77" w:rsidP="00831A77">
      <w:r>
        <w:t>Wykonawca prac polegających na zabezpieczaniu i usuwaniu wyrobów zawierających azbest, obowiązany jest do:</w:t>
      </w:r>
    </w:p>
    <w:p w14:paraId="47C00E66" w14:textId="77777777" w:rsidR="00831A77" w:rsidRDefault="00831A77" w:rsidP="00831A77">
      <w:pPr>
        <w:pStyle w:val="Akapitzlist"/>
        <w:numPr>
          <w:ilvl w:val="0"/>
          <w:numId w:val="42"/>
        </w:numPr>
      </w:pPr>
      <w:r>
        <w:t>uzyskania odpowiednio zezwolenia, pozwolenia, decyzji zatwierdzenia programu gospodarowania odpadami niebezpiecznymi albo złożenia organowi informacji o sposobie gospodarowania odpadami niebezpiecznymi;</w:t>
      </w:r>
    </w:p>
    <w:p w14:paraId="2DF534D9" w14:textId="77777777" w:rsidR="00831A77" w:rsidRDefault="00831A77" w:rsidP="00831A77">
      <w:pPr>
        <w:pStyle w:val="Akapitzlist"/>
        <w:numPr>
          <w:ilvl w:val="0"/>
          <w:numId w:val="42"/>
        </w:numPr>
      </w:pPr>
      <w:r>
        <w:t xml:space="preserve">przeszkolenia przez uprawnioną instytucję zatrudnianych pracowników, osób kierujących lub nadzorujących prace polegające na zabezpieczaniu i usuwaniu wyrobów zawierających azbest w zakresie bezpieczeństwa i higieny pracy przy zabezpieczaniu i usuwaniu tych wyrobów oraz przestrzegania procedur dotyczących bezpiecznego postępowania; </w:t>
      </w:r>
    </w:p>
    <w:p w14:paraId="32F941D9" w14:textId="77777777" w:rsidR="00831A77" w:rsidRDefault="00831A77" w:rsidP="00831A77">
      <w:pPr>
        <w:pStyle w:val="Akapitzlist"/>
        <w:numPr>
          <w:ilvl w:val="0"/>
          <w:numId w:val="42"/>
        </w:numPr>
      </w:pPr>
      <w:r>
        <w:t>opracowania przed rozpoczęciem prac szczegółowego planu prac usuwania wyrobów zawierających azbest, obejmującego w szczególności:</w:t>
      </w:r>
    </w:p>
    <w:p w14:paraId="1F5FF395" w14:textId="77777777" w:rsidR="00831A77" w:rsidRDefault="00831A77" w:rsidP="00831A77">
      <w:pPr>
        <w:pStyle w:val="Akapitzlist"/>
        <w:numPr>
          <w:ilvl w:val="1"/>
          <w:numId w:val="42"/>
        </w:numPr>
      </w:pPr>
      <w:r>
        <w:t>identyfikację azbestu w przewidzianych do usunięcia materiałach, na podstawie udokumentowanej informacji od właściciela obiektu,</w:t>
      </w:r>
    </w:p>
    <w:p w14:paraId="3F105520" w14:textId="77777777" w:rsidR="00831A77" w:rsidRDefault="00831A77" w:rsidP="00831A77">
      <w:pPr>
        <w:pStyle w:val="Akapitzlist"/>
        <w:numPr>
          <w:ilvl w:val="1"/>
          <w:numId w:val="42"/>
        </w:numPr>
      </w:pPr>
      <w:r>
        <w:t>informacje o metodach wykonywania planowanych prac,</w:t>
      </w:r>
    </w:p>
    <w:p w14:paraId="709E76BA" w14:textId="77777777" w:rsidR="00831A77" w:rsidRDefault="00831A77" w:rsidP="00831A77">
      <w:pPr>
        <w:pStyle w:val="Akapitzlist"/>
        <w:numPr>
          <w:ilvl w:val="1"/>
          <w:numId w:val="42"/>
        </w:numPr>
      </w:pPr>
      <w:r>
        <w:t>zakres niezbędnych zabezpieczeń pracowników oraz środowiska przed narażeniem na szkodliwość emisji azbestu, w tym problematykę określoną przepisami dotyczącymi planu bezpieczeństwa i ochrony zdrowia,</w:t>
      </w:r>
    </w:p>
    <w:p w14:paraId="0A3DB010" w14:textId="77777777" w:rsidR="00831A77" w:rsidRDefault="00831A77" w:rsidP="00831A77">
      <w:pPr>
        <w:pStyle w:val="Akapitzlist"/>
        <w:numPr>
          <w:ilvl w:val="1"/>
          <w:numId w:val="42"/>
        </w:numPr>
      </w:pPr>
      <w:r>
        <w:t>ustalenie niezbędnego dla rodzaju wykonywanych prac monitoringu powietrza;</w:t>
      </w:r>
    </w:p>
    <w:p w14:paraId="7B981E44" w14:textId="77777777" w:rsidR="00831A77" w:rsidRDefault="00831A77" w:rsidP="00831A77">
      <w:pPr>
        <w:pStyle w:val="Akapitzlist"/>
        <w:numPr>
          <w:ilvl w:val="1"/>
          <w:numId w:val="42"/>
        </w:numPr>
      </w:pPr>
      <w:r>
        <w:t>posiadania niezbędnego wyposażenia technicznego i socjalnego zapewniającego prowadzenie określonych planem prac oraz zabezpieczeń pracowników i środowiska przed narażeniem na działanie azbestu.</w:t>
      </w:r>
    </w:p>
    <w:p w14:paraId="15CE0959" w14:textId="77777777" w:rsidR="00831A77" w:rsidRDefault="00831A77" w:rsidP="00831A77">
      <w:r>
        <w:t>Wykonawca prac, przed przystąpieniem do prac polegających na zabezpieczeniu lub usunięciu wyrobów zawierających azbest z obiektu budowlanego, a także z terenu prac, obowiązany jest do zgłoszenia tego faktu właściwemu organowi nadzoru budowlanego oraz właściwemu okręgowemu inspektorowi pracy.</w:t>
      </w:r>
    </w:p>
    <w:p w14:paraId="1C494B83" w14:textId="77777777" w:rsidR="00831A77" w:rsidRDefault="00831A77" w:rsidP="00831A77">
      <w:r>
        <w:t>Zgłoszenie, o którym mowa, powinno zawierać w szczególności:</w:t>
      </w:r>
    </w:p>
    <w:p w14:paraId="42E2B290" w14:textId="77777777" w:rsidR="00831A77" w:rsidRDefault="00831A77" w:rsidP="00831A77">
      <w:pPr>
        <w:pStyle w:val="Akapitzlist"/>
        <w:numPr>
          <w:ilvl w:val="0"/>
          <w:numId w:val="45"/>
        </w:numPr>
      </w:pPr>
      <w:r>
        <w:t>rodzaj lub nazwę wyrobów zawierających azbest według grup wyrobów określonych w odrębnych przepisach,</w:t>
      </w:r>
    </w:p>
    <w:p w14:paraId="0DE90D37" w14:textId="77777777" w:rsidR="00831A77" w:rsidRDefault="00831A77" w:rsidP="00831A77">
      <w:pPr>
        <w:pStyle w:val="Akapitzlist"/>
        <w:numPr>
          <w:ilvl w:val="0"/>
          <w:numId w:val="45"/>
        </w:numPr>
      </w:pPr>
      <w:r>
        <w:t>termin rozpoczęcia i planowanego zakończenia prac,</w:t>
      </w:r>
    </w:p>
    <w:p w14:paraId="40ACB4B9" w14:textId="77777777" w:rsidR="00831A77" w:rsidRDefault="00831A77" w:rsidP="00831A77">
      <w:pPr>
        <w:pStyle w:val="Akapitzlist"/>
        <w:numPr>
          <w:ilvl w:val="0"/>
          <w:numId w:val="45"/>
        </w:numPr>
      </w:pPr>
      <w:r>
        <w:t>adres obiektu,</w:t>
      </w:r>
    </w:p>
    <w:p w14:paraId="3C9DEA75" w14:textId="77777777" w:rsidR="00831A77" w:rsidRDefault="00831A77" w:rsidP="00831A77">
      <w:pPr>
        <w:pStyle w:val="Akapitzlist"/>
        <w:numPr>
          <w:ilvl w:val="0"/>
          <w:numId w:val="45"/>
        </w:numPr>
      </w:pPr>
      <w:r>
        <w:t>kopii aktualnej oceny stanu wyrobów zawierających azbest,</w:t>
      </w:r>
    </w:p>
    <w:p w14:paraId="11386EC3" w14:textId="77777777" w:rsidR="00831A77" w:rsidRDefault="00831A77" w:rsidP="00831A77">
      <w:pPr>
        <w:pStyle w:val="Akapitzlist"/>
        <w:numPr>
          <w:ilvl w:val="0"/>
          <w:numId w:val="45"/>
        </w:numPr>
      </w:pPr>
      <w:r>
        <w:t>określenie liczby pracowników, którzy przebywać będą w kontakcie z azbestem,</w:t>
      </w:r>
    </w:p>
    <w:p w14:paraId="3CFDE3AA" w14:textId="77777777" w:rsidR="00831A77" w:rsidRPr="0072107A" w:rsidRDefault="00831A77" w:rsidP="00831A77">
      <w:pPr>
        <w:pStyle w:val="Akapitzlist"/>
        <w:numPr>
          <w:ilvl w:val="0"/>
          <w:numId w:val="45"/>
        </w:numPr>
      </w:pPr>
      <w:r>
        <w:t xml:space="preserve">obowiązanie wykonawcy prac do przedłożenia nowego zgłoszenia w przypadku zmiany warunków prowadzenia robót. </w:t>
      </w:r>
    </w:p>
    <w:p w14:paraId="7313CCC4" w14:textId="77777777" w:rsidR="00831A77" w:rsidRDefault="00831A77" w:rsidP="00831A77">
      <w:r>
        <w:lastRenderedPageBreak/>
        <w:t>Właściciel nieruchomości obowiązany jest zgłosić prace polegające na zabezpieczaniu lub usuwaniu wyrobów zawierających azbest do właściwego organu administracji architektoniczno-budowlanej.</w:t>
      </w:r>
    </w:p>
    <w:p w14:paraId="59A37D81" w14:textId="77777777" w:rsidR="00831A77" w:rsidRDefault="00831A77" w:rsidP="00831A77">
      <w:r>
        <w:t>Podstawą rozpoczęcia prac usuwania wyrobów zawierających azbest powinny stanowić następujące dokumenty przekazane przez Wykonawcę:</w:t>
      </w:r>
    </w:p>
    <w:p w14:paraId="701292E7" w14:textId="77777777" w:rsidR="00831A77" w:rsidRDefault="00831A77" w:rsidP="00831A77">
      <w:pPr>
        <w:pStyle w:val="Akapitzlist"/>
        <w:numPr>
          <w:ilvl w:val="0"/>
          <w:numId w:val="46"/>
        </w:numPr>
      </w:pPr>
      <w:r>
        <w:t>numer decyzji zezwalającej na działalność firmy w zakresie wytwarzania odpadów niebezpiecznych,</w:t>
      </w:r>
    </w:p>
    <w:p w14:paraId="139AAE58" w14:textId="77777777" w:rsidR="00831A77" w:rsidRDefault="00831A77" w:rsidP="00831A77">
      <w:pPr>
        <w:pStyle w:val="Akapitzlist"/>
        <w:numPr>
          <w:ilvl w:val="0"/>
          <w:numId w:val="46"/>
        </w:numPr>
      </w:pPr>
      <w:r>
        <w:t>deklaracja Wykonawcy o przeprowadzeniu prac zgodnie z rozporządzeniem ministra gospodarki oraz z zachowaniem przepisów bhp i prawa budowlanego,</w:t>
      </w:r>
    </w:p>
    <w:p w14:paraId="301F145A" w14:textId="77777777" w:rsidR="00831A77" w:rsidRDefault="00831A77" w:rsidP="00831A77">
      <w:pPr>
        <w:pStyle w:val="Akapitzlist"/>
        <w:numPr>
          <w:ilvl w:val="0"/>
          <w:numId w:val="46"/>
        </w:numPr>
      </w:pPr>
      <w:r>
        <w:t xml:space="preserve"> opis przebiegu prac rozbiórkowych, zabezpieczających i sposobu przewiezienia odpadów do miejsca, w którym zostaną poddane utylizacji,</w:t>
      </w:r>
    </w:p>
    <w:p w14:paraId="335C84E2" w14:textId="77777777" w:rsidR="00831A77" w:rsidRDefault="00831A77" w:rsidP="00831A77">
      <w:pPr>
        <w:pStyle w:val="Akapitzlist"/>
        <w:numPr>
          <w:ilvl w:val="0"/>
          <w:numId w:val="46"/>
        </w:numPr>
      </w:pPr>
      <w:r>
        <w:t>kopia decyzji zezwalającej na prowadzenie działalności w zakresie usuwania odpadów niebezpiecznych,</w:t>
      </w:r>
    </w:p>
    <w:p w14:paraId="7F6290D0" w14:textId="77777777" w:rsidR="00831A77" w:rsidRDefault="00831A77" w:rsidP="00831A77">
      <w:pPr>
        <w:pStyle w:val="Akapitzlist"/>
        <w:numPr>
          <w:ilvl w:val="0"/>
          <w:numId w:val="46"/>
        </w:numPr>
      </w:pPr>
      <w:r>
        <w:t>oświadczenie o przeprowadzonym szkoleniu pracowników w zakresie postępowania z odpadami niebezpiecznymi.</w:t>
      </w:r>
    </w:p>
    <w:p w14:paraId="035A7D0B" w14:textId="77777777" w:rsidR="00831A77" w:rsidRDefault="00831A77" w:rsidP="00831A77">
      <w:r>
        <w:t>Z powyższego wynika, że prace polegające na rozbiórce eternitu – wyrobu zawierającego azbest – należy powierzyć tylko firmie, która posiada ku temu odpowiednie uprawnienia.</w:t>
      </w:r>
    </w:p>
    <w:p w14:paraId="417BBDAD" w14:textId="77777777" w:rsidR="00831A77" w:rsidRDefault="00831A77" w:rsidP="00831A77">
      <w:r>
        <w:t>Zasady wykonywania prac związanych z usuwaniem wyrobów zawierających azbest.</w:t>
      </w:r>
    </w:p>
    <w:p w14:paraId="432875E8" w14:textId="77777777" w:rsidR="00831A77" w:rsidRDefault="00831A77" w:rsidP="00831A77">
      <w:pPr>
        <w:pStyle w:val="Akapitzlist"/>
        <w:numPr>
          <w:ilvl w:val="0"/>
          <w:numId w:val="47"/>
        </w:numPr>
      </w:pPr>
      <w:r>
        <w:t>Prace związane z usuwaniem wyrobów zawierających azbest prowadzi się w sposób uniemożliwiający emisję azbestu do środowiska oraz powodujący zminimalizowanie pylenia poprzez:</w:t>
      </w:r>
    </w:p>
    <w:p w14:paraId="024019E1" w14:textId="77777777" w:rsidR="00831A77" w:rsidRDefault="00831A77" w:rsidP="00831A77">
      <w:pPr>
        <w:pStyle w:val="Akapitzlist"/>
        <w:numPr>
          <w:ilvl w:val="1"/>
          <w:numId w:val="47"/>
        </w:numPr>
      </w:pPr>
      <w:r>
        <w:t>nawilżanie wodą wyrobów zawierających azbest przed ich usuwaniem lub demontażem i utrzymywanie w stanie wilgotnym przez cały czas pracy;</w:t>
      </w:r>
    </w:p>
    <w:p w14:paraId="702D82FC" w14:textId="77777777" w:rsidR="00831A77" w:rsidRDefault="00831A77" w:rsidP="00831A77">
      <w:pPr>
        <w:pStyle w:val="Akapitzlist"/>
        <w:numPr>
          <w:ilvl w:val="1"/>
          <w:numId w:val="47"/>
        </w:numPr>
      </w:pPr>
      <w:r>
        <w:t>demontaż całych wyrobów (płyt, rur, kształtek) bez jakiegokolwiek uszkadzania, tam gdzie jest to technicznie możliwe;</w:t>
      </w:r>
    </w:p>
    <w:p w14:paraId="1D06EADF" w14:textId="77777777" w:rsidR="00831A77" w:rsidRDefault="00831A77" w:rsidP="00831A77">
      <w:pPr>
        <w:pStyle w:val="Akapitzlist"/>
        <w:numPr>
          <w:ilvl w:val="1"/>
          <w:numId w:val="47"/>
        </w:numPr>
      </w:pPr>
      <w:r>
        <w:t>odspajanie materiałów trwale związanych z podłożem przy stosowaniu wyłącznie narzędzi ręcznych lub wolnoobrotowych, wyposażonych w miejscowe instalacje odciągające powietrze;</w:t>
      </w:r>
    </w:p>
    <w:p w14:paraId="2D6D3804" w14:textId="77777777" w:rsidR="00831A77" w:rsidRDefault="00831A77" w:rsidP="00831A77">
      <w:pPr>
        <w:pStyle w:val="Akapitzlist"/>
        <w:numPr>
          <w:ilvl w:val="1"/>
          <w:numId w:val="47"/>
        </w:numPr>
      </w:pPr>
      <w:r>
        <w:t>prowadzenie kontrolnego monitoringu powietrza w przypadku stwierdzenia występowania przekroczeń najwyższych dopuszczalnych stężeń pyłu azbestu w środowisku pracy, w miejscach prowadzonych prac, w tym również z wyrobami zawierającymi krokidolit;</w:t>
      </w:r>
    </w:p>
    <w:p w14:paraId="520AC479" w14:textId="77777777" w:rsidR="00831A77" w:rsidRDefault="00831A77" w:rsidP="00831A77">
      <w:pPr>
        <w:pStyle w:val="Akapitzlist"/>
        <w:numPr>
          <w:ilvl w:val="1"/>
          <w:numId w:val="47"/>
        </w:numPr>
      </w:pPr>
      <w:r>
        <w:t>codzienne zabezpieczanie zdemontowanych wyrobów i odpadów zawierających azbest oraz ich magazynowanie na wyznaczonym i zabezpieczonym miejscu.</w:t>
      </w:r>
    </w:p>
    <w:p w14:paraId="022039B1" w14:textId="77777777" w:rsidR="00831A77" w:rsidRDefault="00831A77" w:rsidP="00831A77">
      <w:pPr>
        <w:pStyle w:val="Akapitzlist"/>
        <w:numPr>
          <w:ilvl w:val="0"/>
          <w:numId w:val="47"/>
        </w:numPr>
      </w:pPr>
      <w:r>
        <w:t>Po wykonaniu prac wykonawca ma obowiązek złożenia właścicielowi nieruchomości pisemnego oświadczenia o prawidłowości wykonania prac oraz o oczyszczeniu terenu z pyłu azbestowego, z zachowaniem właściwych przepisów technicznych i sanitarnych.</w:t>
      </w:r>
    </w:p>
    <w:p w14:paraId="2951E5B6" w14:textId="77777777" w:rsidR="00831A77" w:rsidRDefault="00831A77" w:rsidP="00831A77">
      <w:pPr>
        <w:pStyle w:val="Akapitzlist"/>
        <w:numPr>
          <w:ilvl w:val="0"/>
          <w:numId w:val="47"/>
        </w:numPr>
      </w:pPr>
      <w:r>
        <w:t>Oświadczenie, o którym mowa, przechowuje się przez okres co najmniej 5 lat.</w:t>
      </w:r>
    </w:p>
    <w:p w14:paraId="45E6499E" w14:textId="77777777" w:rsidR="00831A77" w:rsidRPr="0072107A" w:rsidRDefault="00831A77" w:rsidP="00831A77">
      <w:r>
        <w:lastRenderedPageBreak/>
        <w:t xml:space="preserve">Po wykonaniu, przez specjalistyczną ekipę, </w:t>
      </w:r>
      <w:r w:rsidRPr="00A84A02">
        <w:rPr>
          <w:b/>
          <w:bCs/>
        </w:rPr>
        <w:t>demontażu eternitu i płyt azbestowo-cementowych zawierającego azbest</w:t>
      </w:r>
      <w:r>
        <w:t xml:space="preserve">, można przystąpić do zasadniczej rozbiórki budynku, w kolejności prac jak podano poniżej. </w:t>
      </w:r>
    </w:p>
    <w:p w14:paraId="2EA2FC5B" w14:textId="77777777" w:rsidR="00831A77" w:rsidRDefault="00831A77" w:rsidP="00831A77">
      <w:pPr>
        <w:pStyle w:val="Nagwek3"/>
      </w:pPr>
      <w:bookmarkStart w:id="5" w:name="_Toc172796777"/>
      <w:r>
        <w:t>Roboty rozbiórkowe</w:t>
      </w:r>
      <w:bookmarkEnd w:id="5"/>
    </w:p>
    <w:p w14:paraId="3DB7ED40" w14:textId="77777777" w:rsidR="00831A77" w:rsidRPr="001373CB" w:rsidRDefault="00831A77" w:rsidP="00831A77">
      <w:pPr>
        <w:pStyle w:val="Nagwek4"/>
      </w:pPr>
      <w:bookmarkStart w:id="6" w:name="_Toc172796778"/>
      <w:r>
        <w:t>Metoda wykonywania robót</w:t>
      </w:r>
      <w:bookmarkEnd w:id="6"/>
    </w:p>
    <w:p w14:paraId="541580F2" w14:textId="77777777" w:rsidR="00831A77" w:rsidRDefault="00831A77" w:rsidP="00831A77">
      <w:r>
        <w:t xml:space="preserve">Roboty rozbiórkowe należy zawsze rozpoczynać od góry budynku stosując zasadę kolejnego zmniejszania obciążeń. Niedopuszczalne jest rozebranie elementu budynku, który przekazuje nieusunięte obciążenie na inny element budynku. W uzasadnionym przypadku może zaistnieć konieczność zabezpieczenia i wzmocnienia części budynku zagrażającego zawaleniem lub runięciem w trakcie robot rozbiórkowych. </w:t>
      </w:r>
    </w:p>
    <w:p w14:paraId="5800B5CE" w14:textId="77777777" w:rsidR="00831A77" w:rsidRDefault="00831A77" w:rsidP="00831A77">
      <w:r w:rsidRPr="00E65BE1">
        <w:t>Przed wjazdem ci</w:t>
      </w:r>
      <w:r>
        <w:t>ęż</w:t>
      </w:r>
      <w:r w:rsidRPr="00E65BE1">
        <w:t>kiego sprz</w:t>
      </w:r>
      <w:r>
        <w:t>ęt</w:t>
      </w:r>
      <w:r w:rsidRPr="00E65BE1">
        <w:t>u nale</w:t>
      </w:r>
      <w:r>
        <w:t>ż</w:t>
      </w:r>
      <w:r w:rsidRPr="00E65BE1">
        <w:t>y upewni</w:t>
      </w:r>
      <w:r>
        <w:t>ć</w:t>
      </w:r>
      <w:r w:rsidRPr="00E65BE1">
        <w:t xml:space="preserve"> si</w:t>
      </w:r>
      <w:r>
        <w:t>ę</w:t>
      </w:r>
      <w:r w:rsidRPr="00E65BE1">
        <w:t>, czy pod poziomem przejazdu sprz</w:t>
      </w:r>
      <w:r>
        <w:t>ę</w:t>
      </w:r>
      <w:r w:rsidRPr="00E65BE1">
        <w:t>tu nie wyst</w:t>
      </w:r>
      <w:r>
        <w:t>ępują</w:t>
      </w:r>
      <w:r w:rsidRPr="00E65BE1">
        <w:t xml:space="preserve"> kanały, budowle podziemne o ni</w:t>
      </w:r>
      <w:r>
        <w:t>ż</w:t>
      </w:r>
      <w:r w:rsidRPr="00E65BE1">
        <w:t>szej no</w:t>
      </w:r>
      <w:r>
        <w:t>ś</w:t>
      </w:r>
      <w:r w:rsidRPr="00E65BE1">
        <w:t>no</w:t>
      </w:r>
      <w:r>
        <w:t>ś</w:t>
      </w:r>
      <w:r w:rsidRPr="00E65BE1">
        <w:t>ci lub lokalne zag</w:t>
      </w:r>
      <w:r>
        <w:t>łę</w:t>
      </w:r>
      <w:r w:rsidRPr="00E65BE1">
        <w:t xml:space="preserve">bienia. </w:t>
      </w:r>
      <w:r>
        <w:t xml:space="preserve">W przypadku przejazdu sprzętu ciężkiego po drogach publicznych należy przestrzegać przepisów ruchu drogowego oraz maksymalnego dopuszczalnego nacisku na oś. </w:t>
      </w:r>
    </w:p>
    <w:p w14:paraId="2E4B7D46" w14:textId="77777777" w:rsidR="00831A77" w:rsidRDefault="00831A77" w:rsidP="00831A77">
      <w:r>
        <w:t>Prace rozbiórkowe należy przeprowadzać z zachowaniem maksymalnej ostrożności przestrzegając przepisów bezpieczeństwa pracy.</w:t>
      </w:r>
    </w:p>
    <w:p w14:paraId="2111AD50" w14:textId="77777777" w:rsidR="00831A77" w:rsidRDefault="00831A77" w:rsidP="00831A77">
      <w:r>
        <w:t>Ze względu na bliskość granicy sąsiedniej działki należy prowadzić prace przy użyciu lekkiego sprzętu zmechanizowanego z utrzymaniem działki sąsiedniej w odpowiednim stanie, bez naruszania własności.</w:t>
      </w:r>
    </w:p>
    <w:p w14:paraId="3E32A975" w14:textId="77777777" w:rsidR="00831A77" w:rsidRDefault="00831A77" w:rsidP="00831A77">
      <w:r>
        <w:t>Do rozbiórki wykonawca powinien użyć następujący sprzęt:</w:t>
      </w:r>
    </w:p>
    <w:p w14:paraId="389BCDB6" w14:textId="77777777" w:rsidR="00831A77" w:rsidRDefault="00831A77" w:rsidP="00831A77">
      <w:pPr>
        <w:pStyle w:val="Akapitzlist"/>
        <w:numPr>
          <w:ilvl w:val="0"/>
          <w:numId w:val="44"/>
        </w:numPr>
      </w:pPr>
      <w:r>
        <w:t>młoty pneumatyczne lub hydrauliczne,</w:t>
      </w:r>
    </w:p>
    <w:p w14:paraId="4C2FA1A6" w14:textId="77777777" w:rsidR="00831A77" w:rsidRDefault="00831A77" w:rsidP="00831A77">
      <w:pPr>
        <w:pStyle w:val="Akapitzlist"/>
        <w:numPr>
          <w:ilvl w:val="0"/>
          <w:numId w:val="44"/>
        </w:numPr>
      </w:pPr>
      <w:r>
        <w:t>piły łańcuchowe,</w:t>
      </w:r>
    </w:p>
    <w:p w14:paraId="5A5931AC" w14:textId="77777777" w:rsidR="00831A77" w:rsidRDefault="00831A77" w:rsidP="00831A77">
      <w:pPr>
        <w:pStyle w:val="Akapitzlist"/>
        <w:numPr>
          <w:ilvl w:val="0"/>
          <w:numId w:val="44"/>
        </w:numPr>
      </w:pPr>
      <w:r>
        <w:t>piły do przecinania elementów betonowych,</w:t>
      </w:r>
    </w:p>
    <w:p w14:paraId="2AD3818E" w14:textId="77777777" w:rsidR="00831A77" w:rsidRDefault="00831A77" w:rsidP="00831A77">
      <w:pPr>
        <w:pStyle w:val="Akapitzlist"/>
        <w:numPr>
          <w:ilvl w:val="0"/>
          <w:numId w:val="44"/>
        </w:numPr>
      </w:pPr>
      <w:r>
        <w:t xml:space="preserve">łomy, kilofy, łopaty, taczki, wiadra, </w:t>
      </w:r>
    </w:p>
    <w:p w14:paraId="0F1DF7E9" w14:textId="77777777" w:rsidR="00831A77" w:rsidRDefault="00831A77" w:rsidP="00831A77">
      <w:pPr>
        <w:pStyle w:val="Akapitzlist"/>
        <w:numPr>
          <w:ilvl w:val="0"/>
          <w:numId w:val="44"/>
        </w:numPr>
      </w:pPr>
      <w:r>
        <w:t>żuraw samojezdny,</w:t>
      </w:r>
    </w:p>
    <w:p w14:paraId="0BBC5886" w14:textId="77777777" w:rsidR="00831A77" w:rsidRDefault="00831A77" w:rsidP="00831A77">
      <w:pPr>
        <w:pStyle w:val="Akapitzlist"/>
        <w:numPr>
          <w:ilvl w:val="0"/>
          <w:numId w:val="44"/>
        </w:numPr>
      </w:pPr>
      <w:r>
        <w:t>wciągarki ręczne lub elektryczne,</w:t>
      </w:r>
    </w:p>
    <w:p w14:paraId="539CCCF8" w14:textId="77777777" w:rsidR="00831A77" w:rsidRDefault="00831A77" w:rsidP="00831A77">
      <w:pPr>
        <w:pStyle w:val="Akapitzlist"/>
        <w:numPr>
          <w:ilvl w:val="0"/>
          <w:numId w:val="44"/>
        </w:numPr>
      </w:pPr>
      <w:r>
        <w:t>palniki tlenowo – gazowe do przecinania elementów stalowych,</w:t>
      </w:r>
    </w:p>
    <w:p w14:paraId="41701A17" w14:textId="77777777" w:rsidR="00831A77" w:rsidRDefault="00831A77" w:rsidP="00831A77">
      <w:pPr>
        <w:pStyle w:val="Akapitzlist"/>
        <w:numPr>
          <w:ilvl w:val="0"/>
          <w:numId w:val="44"/>
        </w:numPr>
      </w:pPr>
      <w:r>
        <w:t>pomosty i rusztowania.</w:t>
      </w:r>
    </w:p>
    <w:p w14:paraId="04A5AF96" w14:textId="77777777" w:rsidR="00831A77" w:rsidRDefault="00831A77" w:rsidP="00831A77">
      <w:pPr>
        <w:pStyle w:val="Nagwek4"/>
      </w:pPr>
      <w:bookmarkStart w:id="7" w:name="_Toc172796780"/>
      <w:r>
        <w:t>Usunięcie gabarytów z budynku</w:t>
      </w:r>
      <w:bookmarkEnd w:id="7"/>
    </w:p>
    <w:p w14:paraId="634DCF0D" w14:textId="77777777" w:rsidR="00831A77" w:rsidRDefault="00831A77" w:rsidP="00831A77">
      <w:r>
        <w:t>Przed przystąpieniem do rozbiórki należy opróżnić budynek z wszelkich mebli, elementów wyposażenia i ubrań. Przed zutylizowaniem rzeczy znajdujących się z budynkach do rozbiórki należy zgłosić konieczność opróżnienia komórek lokatorskich przez ich użytkowników. Zabrania się rozbiórki budynków bez wcześniejszego poinformowania użytkowników o konieczności opróżnienia lokali. Do rozbiórki elementów konstrukcyjnych budynku można przystąpić dopiero wtedy, kiedy w budynku nie będzie żadnych elementów wykończenia wnętrz i odpadów, których nie można klasyfikować jako gruz budowlany. Gruz powstały z rozbiórki powinien być niezanieczyszczony, tzn. nie będzie w nim innych elementów niż elementy konstrukcji budynku, elementy ceramiki sanitarnej czy płyt G-K.</w:t>
      </w:r>
    </w:p>
    <w:p w14:paraId="3B0D2374" w14:textId="77777777" w:rsidR="00831A77" w:rsidRDefault="00831A77" w:rsidP="00831A77">
      <w:pPr>
        <w:pStyle w:val="Nagwek4"/>
      </w:pPr>
      <w:bookmarkStart w:id="8" w:name="_Toc172796781"/>
      <w:r>
        <w:lastRenderedPageBreak/>
        <w:t>Rozbiórka stolarki okiennej i drzwiowej</w:t>
      </w:r>
      <w:bookmarkEnd w:id="8"/>
    </w:p>
    <w:p w14:paraId="0215EB0B" w14:textId="77777777" w:rsidR="00831A77" w:rsidRDefault="00831A77" w:rsidP="00831A77">
      <w:r>
        <w:t xml:space="preserve">W pierwszej kolejności należy wymontować z zawiasów skrzydła okienne i drzwiowe. Należy upewnić się, czy wskutek osiadania ościeża stolarki nie pełnią roli nadproża podtrzymującego powyższą część ściany. Jeśli nie są one obciążone ościeżnice wykuć ze ścian razem ze skrzydłami okiennymi lub drzwiowymi. </w:t>
      </w:r>
    </w:p>
    <w:p w14:paraId="1DE6A691" w14:textId="77777777" w:rsidR="00831A77" w:rsidRDefault="00831A77" w:rsidP="00831A77">
      <w:pPr>
        <w:pStyle w:val="Nagwek4"/>
      </w:pPr>
      <w:bookmarkStart w:id="9" w:name="_Toc172796782"/>
      <w:r>
        <w:t>Rozbiórka pokrycia i konstrukcji dachu</w:t>
      </w:r>
      <w:bookmarkEnd w:id="9"/>
    </w:p>
    <w:p w14:paraId="3490CA8B" w14:textId="77777777" w:rsidR="00831A77" w:rsidRDefault="00831A77" w:rsidP="00831A77">
      <w:r>
        <w:t xml:space="preserve">Ze względu na duże niebezpieczeństwo podczas prac prowadzonych na dachu należy każdorazowo dokonać oceny stanu technicznego konstrukcji dachu. </w:t>
      </w:r>
    </w:p>
    <w:p w14:paraId="31B6F403" w14:textId="77777777" w:rsidR="00831A77" w:rsidRDefault="00831A77" w:rsidP="00831A77">
      <w:r>
        <w:t xml:space="preserve">Przystąpić do rozbiórki dachu zaczynając od demontażu rynien, rur spustowych, pokrycia dachowego, deskowania pełnego, a następnie konstrukcji dachu. Zdemontować krokwie i odkładać bezpośrednio na samochód transportowy lub do kontenera. Po demontażu krokwi można zdemontować pozostałe elementy więźby dachowej. </w:t>
      </w:r>
    </w:p>
    <w:p w14:paraId="52BBF5CC" w14:textId="77777777" w:rsidR="00831A77" w:rsidRDefault="00831A77" w:rsidP="00831A77">
      <w:pPr>
        <w:pStyle w:val="Nagwek4"/>
      </w:pPr>
      <w:bookmarkStart w:id="10" w:name="_Toc172796784"/>
      <w:r>
        <w:t>Rozbiórka ścian działowych</w:t>
      </w:r>
      <w:bookmarkEnd w:id="10"/>
    </w:p>
    <w:p w14:paraId="0FD183BB" w14:textId="77777777" w:rsidR="00831A77" w:rsidRDefault="00831A77" w:rsidP="00831A77">
      <w:r>
        <w:t>Rozbiórkę ścian działowych powinno się rozpocząć od odbicia tynków i okładzin od góry, a następnie po usunięciu gruzu z miejsca roboczego rozbierając ściany warstwami od góry.</w:t>
      </w:r>
    </w:p>
    <w:p w14:paraId="73B750A2" w14:textId="77777777" w:rsidR="00831A77" w:rsidRDefault="00831A77" w:rsidP="00831A77">
      <w:pPr>
        <w:pStyle w:val="Nagwek4"/>
      </w:pPr>
      <w:bookmarkStart w:id="11" w:name="_Toc172796785"/>
      <w:r>
        <w:t>Rozbiórka ścian konstrukcyjnych</w:t>
      </w:r>
      <w:bookmarkEnd w:id="11"/>
    </w:p>
    <w:p w14:paraId="5A9D3D6D" w14:textId="77777777" w:rsidR="00831A77" w:rsidRDefault="00831A77" w:rsidP="00831A77">
      <w:r>
        <w:t xml:space="preserve">Do rozbiórki ścian konstrukcyjnych można przystąpić dopiero, gdy wszystkie elementy znajdujące się powyżej ścian kondygnacji zostały rozebrane i na ściany nie są przenoszone żadne obciążenia poza ich ciężarem własnym. Rozbiórkę należy rozpocząć od góry warstwowo rozbierając ściany konstrukcyjne po całym obwodzie budynku. Gruz z rozbiórki należy sukcesywnie usuwać z terenu rozbiórki ładując go na samochody samowyładowcze lub do kontenerów. </w:t>
      </w:r>
    </w:p>
    <w:p w14:paraId="5D4A7210" w14:textId="77777777" w:rsidR="00831A77" w:rsidRDefault="00831A77" w:rsidP="00831A77">
      <w:pPr>
        <w:pStyle w:val="Nagwek4"/>
      </w:pPr>
      <w:bookmarkStart w:id="12" w:name="_Toc172796786"/>
      <w:r>
        <w:t>Rozbiórka posadzek i fundamentów</w:t>
      </w:r>
      <w:bookmarkEnd w:id="12"/>
    </w:p>
    <w:p w14:paraId="0C06A622" w14:textId="77777777" w:rsidR="00831A77" w:rsidRDefault="00831A77" w:rsidP="00831A77">
      <w:r>
        <w:t>Posadzki należy rozebrać na całej swojej grubości, fundamenty należy rozebrać do poziomu 0,35 m p.p.t.</w:t>
      </w:r>
    </w:p>
    <w:p w14:paraId="7620236A" w14:textId="77777777" w:rsidR="00831A77" w:rsidRDefault="00831A77" w:rsidP="00831A77">
      <w:r>
        <w:t>Fundamenty od strony sąsiedniego budynku mieszkalnego należy pozostawić w zakresie wskazanym w części rysunkowej opracowania.</w:t>
      </w:r>
    </w:p>
    <w:p w14:paraId="49FB9B22" w14:textId="77777777" w:rsidR="00831A77" w:rsidRDefault="00831A77" w:rsidP="00831A77">
      <w:r>
        <w:t>Następnie powstałe zagłębienia zasypać gruzem. Używać gruzu o średnicy ziarna nie większej niż 15 cm. Górną warstwę 15 cm należy zasypać gruntem organicznym do poziomu terenu.</w:t>
      </w:r>
    </w:p>
    <w:p w14:paraId="587AEB06" w14:textId="77777777" w:rsidR="001F5CDC" w:rsidRDefault="001F5CDC" w:rsidP="001F5CDC">
      <w:pPr>
        <w:pStyle w:val="Nagwek2"/>
      </w:pPr>
      <w:r>
        <w:t>Kontrola jakości robót</w:t>
      </w:r>
    </w:p>
    <w:p w14:paraId="7E9724C9" w14:textId="77777777" w:rsidR="001F5CDC" w:rsidRPr="008A6B01" w:rsidRDefault="001F5CDC" w:rsidP="005620EA">
      <w:r>
        <w:t>Kontrola jakości robót polega na kompletności wykonania robót rozbiórkowych.</w:t>
      </w:r>
    </w:p>
    <w:p w14:paraId="076B2A89" w14:textId="77777777" w:rsidR="00591972" w:rsidRDefault="00591972" w:rsidP="00F3242C">
      <w:pPr>
        <w:pStyle w:val="Nagwek2"/>
      </w:pPr>
      <w:r w:rsidRPr="00012B4E">
        <w:t>Obmiar robót</w:t>
      </w:r>
    </w:p>
    <w:p w14:paraId="354B7275" w14:textId="77777777" w:rsidR="001F5CDC" w:rsidRPr="001F5CDC" w:rsidRDefault="001F5CDC" w:rsidP="001F5CDC">
      <w:r>
        <w:t xml:space="preserve">Ogólne zasady dokonywania obmiarów robót podano w ST pkt. 7 Podstawą dokonywania obmiarów, określającą zakres prac wykonywanych w ramach poszczególnych pozycji jest </w:t>
      </w:r>
      <w:r>
        <w:lastRenderedPageBreak/>
        <w:t xml:space="preserve">załączony do dokumentacji przetargowej przedmiar robót. Jednostki obmiarowe wg przedmiaru robót. </w:t>
      </w:r>
    </w:p>
    <w:p w14:paraId="2A72BE2F" w14:textId="77777777" w:rsidR="00591972" w:rsidRDefault="00591972" w:rsidP="00F3242C">
      <w:pPr>
        <w:pStyle w:val="Nagwek2"/>
      </w:pPr>
      <w:r w:rsidRPr="00012B4E">
        <w:t>Odbiór robót</w:t>
      </w:r>
    </w:p>
    <w:p w14:paraId="0EF6D616" w14:textId="77777777" w:rsidR="001F5CDC" w:rsidRPr="001F5CDC" w:rsidRDefault="001F5CDC" w:rsidP="001F5CDC">
      <w:r>
        <w:t>Wszystkie roboty objęte niniejszą SST podlegają zasadą odbioru robót zanikających.</w:t>
      </w:r>
    </w:p>
    <w:p w14:paraId="2E7FC8A2" w14:textId="77777777" w:rsidR="00591972" w:rsidRPr="00012B4E" w:rsidRDefault="00591972" w:rsidP="00F3242C">
      <w:pPr>
        <w:pStyle w:val="Nagwek2"/>
      </w:pPr>
      <w:r w:rsidRPr="00012B4E">
        <w:t>Przepisy związane</w:t>
      </w:r>
    </w:p>
    <w:p w14:paraId="7740C2FE" w14:textId="77777777" w:rsidR="001F5CDC" w:rsidRPr="00C42F0B" w:rsidRDefault="001F5CDC" w:rsidP="000E56E2">
      <w:pPr>
        <w:pStyle w:val="Akapitzlist"/>
        <w:numPr>
          <w:ilvl w:val="0"/>
          <w:numId w:val="26"/>
        </w:numPr>
      </w:pPr>
      <w:r w:rsidRPr="00C42F0B">
        <w:t>Rozporządzenie Ministra Infrastruktury</w:t>
      </w:r>
      <w:r>
        <w:t xml:space="preserve"> z </w:t>
      </w:r>
      <w:r w:rsidRPr="00C42F0B">
        <w:t>dnia 12 kwi</w:t>
      </w:r>
      <w:r>
        <w:t>etnia 2002r. w sprawie warunków </w:t>
      </w:r>
      <w:r w:rsidRPr="00C42F0B">
        <w:t>technicznych, jakim powinny odpowi</w:t>
      </w:r>
      <w:r>
        <w:t xml:space="preserve">adać budynki i ich usytuowanie </w:t>
      </w:r>
      <w:r w:rsidRPr="00C42F0B">
        <w:t>(</w:t>
      </w:r>
      <w:r>
        <w:t xml:space="preserve">tj. </w:t>
      </w:r>
      <w:r w:rsidRPr="00226950">
        <w:t>Dz.U. 2002 nr 75 poz. 690</w:t>
      </w:r>
      <w:r>
        <w:t xml:space="preserve"> z późn. zm.</w:t>
      </w:r>
      <w:r w:rsidRPr="00226950">
        <w:t>)</w:t>
      </w:r>
      <w:r>
        <w:t>;</w:t>
      </w:r>
    </w:p>
    <w:p w14:paraId="0A8589CE" w14:textId="77777777" w:rsidR="001F5CDC" w:rsidRDefault="001F5CDC" w:rsidP="000E56E2">
      <w:pPr>
        <w:pStyle w:val="Akapitzlist"/>
        <w:numPr>
          <w:ilvl w:val="0"/>
          <w:numId w:val="26"/>
        </w:numPr>
      </w:pPr>
      <w:r w:rsidRPr="00170826">
        <w:t>Ustawa</w:t>
      </w:r>
      <w:r>
        <w:t xml:space="preserve"> z dnia </w:t>
      </w:r>
      <w:r w:rsidRPr="00170826">
        <w:t>7 lipca 1994r</w:t>
      </w:r>
      <w:r>
        <w:t>.</w:t>
      </w:r>
      <w:r w:rsidRPr="00170826">
        <w:t xml:space="preserve"> „Pr</w:t>
      </w:r>
      <w:r>
        <w:t xml:space="preserve">awo budowlane” (tj. </w:t>
      </w:r>
      <w:r w:rsidRPr="00314467">
        <w:t>Dz.U. 1994 nr 89 poz. 414</w:t>
      </w:r>
      <w:r>
        <w:t xml:space="preserve"> z późn. zm.),</w:t>
      </w:r>
    </w:p>
    <w:p w14:paraId="40045D4E" w14:textId="77777777" w:rsidR="001F5CDC" w:rsidRDefault="001F5CDC" w:rsidP="000E56E2">
      <w:pPr>
        <w:pStyle w:val="Akapitzlist"/>
        <w:numPr>
          <w:ilvl w:val="0"/>
          <w:numId w:val="26"/>
        </w:numPr>
      </w:pPr>
      <w:r w:rsidRPr="009D2A1F">
        <w:t>Rozporządzenie Ministra Infrastruktury z dnia 6 lutego 2003 r. w sprawie bezpieczeństwa</w:t>
      </w:r>
      <w:r>
        <w:t xml:space="preserve"> i </w:t>
      </w:r>
      <w:r w:rsidRPr="009D2A1F">
        <w:t>higieny pracy podczas wykonywania robót budowlanych Rozdział 18 „Roboty rozbiórkowe” (</w:t>
      </w:r>
      <w:r>
        <w:t xml:space="preserve">tj. </w:t>
      </w:r>
      <w:r w:rsidRPr="009D2A1F">
        <w:t>Dz.U.2003</w:t>
      </w:r>
      <w:r>
        <w:t xml:space="preserve"> nr </w:t>
      </w:r>
      <w:r w:rsidRPr="009D2A1F">
        <w:t>47</w:t>
      </w:r>
      <w:r>
        <w:t xml:space="preserve"> poz</w:t>
      </w:r>
      <w:r w:rsidRPr="009D2A1F">
        <w:t>.401)</w:t>
      </w:r>
      <w:r>
        <w:t>,</w:t>
      </w:r>
    </w:p>
    <w:p w14:paraId="027C5F64" w14:textId="77777777" w:rsidR="001F5CDC" w:rsidRDefault="001F5CDC" w:rsidP="000E56E2">
      <w:pPr>
        <w:pStyle w:val="Akapitzlist"/>
        <w:numPr>
          <w:ilvl w:val="0"/>
          <w:numId w:val="26"/>
        </w:numPr>
      </w:pPr>
      <w:r w:rsidRPr="002637D6">
        <w:t>Rozporz</w:t>
      </w:r>
      <w:r>
        <w:t>ą</w:t>
      </w:r>
      <w:r w:rsidRPr="002637D6">
        <w:t>dzenie Ministra Infrastruktury z dnia 30 sierpn</w:t>
      </w:r>
      <w:r>
        <w:t>ia 2004 r. w sprawie warunków i </w:t>
      </w:r>
      <w:r w:rsidRPr="002637D6">
        <w:t>trybu post</w:t>
      </w:r>
      <w:r>
        <w:t>ę</w:t>
      </w:r>
      <w:r w:rsidRPr="002637D6">
        <w:t>powania w sprawach rozbiórek nieu</w:t>
      </w:r>
      <w:r>
        <w:t>ż</w:t>
      </w:r>
      <w:r w:rsidRPr="002637D6">
        <w:t>ytkowanych lub niewyko</w:t>
      </w:r>
      <w:r>
        <w:t>ń</w:t>
      </w:r>
      <w:r w:rsidRPr="002637D6">
        <w:t>czonych obiektów budowlanych (</w:t>
      </w:r>
      <w:r>
        <w:t xml:space="preserve">tj. </w:t>
      </w:r>
      <w:r w:rsidRPr="002637D6">
        <w:t>Dz.U.</w:t>
      </w:r>
      <w:r>
        <w:t xml:space="preserve"> 2004 nr 198 poz. </w:t>
      </w:r>
      <w:r w:rsidR="00D76005">
        <w:t xml:space="preserve">2043), </w:t>
      </w:r>
    </w:p>
    <w:p w14:paraId="786441F0" w14:textId="77777777" w:rsidR="00D1648F" w:rsidRDefault="001F5CDC" w:rsidP="000E56E2">
      <w:pPr>
        <w:pStyle w:val="Akapitzlist"/>
        <w:numPr>
          <w:ilvl w:val="0"/>
          <w:numId w:val="26"/>
        </w:numPr>
      </w:pPr>
      <w:r>
        <w:t>R</w:t>
      </w:r>
      <w:r w:rsidRPr="00047C92">
        <w:t>ozporz</w:t>
      </w:r>
      <w:r>
        <w:t>ą</w:t>
      </w:r>
      <w:r w:rsidRPr="00047C92">
        <w:t>dzenie Ministra Pracy i Polityki Socjalnej z dnia 26 wrze</w:t>
      </w:r>
      <w:r>
        <w:t>ś</w:t>
      </w:r>
      <w:r w:rsidRPr="00047C92">
        <w:t xml:space="preserve">nia 1997 r. w sprawie ogólnych </w:t>
      </w:r>
      <w:r w:rsidRPr="001F5CDC">
        <w:rPr>
          <w:rFonts w:ascii="MS Mincho" w:eastAsia="MS Mincho" w:hAnsi="MS Mincho" w:cs="MS Mincho"/>
        </w:rPr>
        <w:t> </w:t>
      </w:r>
      <w:r>
        <w:t>przepisów bezpieczeń</w:t>
      </w:r>
      <w:r w:rsidRPr="00047C92">
        <w:t>stwa i higieny pracy (</w:t>
      </w:r>
      <w:r>
        <w:t>tj</w:t>
      </w:r>
      <w:r w:rsidRPr="00047C92">
        <w:t>. Dz.U.</w:t>
      </w:r>
      <w:r>
        <w:t xml:space="preserve"> 2003 nr </w:t>
      </w:r>
      <w:r w:rsidRPr="00047C92">
        <w:t>1</w:t>
      </w:r>
      <w:r>
        <w:t xml:space="preserve">69 poz. </w:t>
      </w:r>
      <w:r w:rsidRPr="00047C92">
        <w:t>1650),</w:t>
      </w:r>
    </w:p>
    <w:p w14:paraId="39428063" w14:textId="77777777" w:rsidR="0074554F" w:rsidRPr="0074554F" w:rsidRDefault="0074554F" w:rsidP="001F5CDC">
      <w:pPr>
        <w:pStyle w:val="Nagwek1"/>
        <w:numPr>
          <w:ilvl w:val="0"/>
          <w:numId w:val="0"/>
        </w:numPr>
      </w:pPr>
      <w:r>
        <w:br w:type="page"/>
      </w:r>
    </w:p>
    <w:p w14:paraId="47442B9C" w14:textId="77777777" w:rsidR="0074554F" w:rsidRDefault="0074554F" w:rsidP="00F3242C">
      <w:pPr>
        <w:pStyle w:val="Nagwek1"/>
      </w:pPr>
      <w:bookmarkStart w:id="13" w:name="_Toc173065940"/>
      <w:r>
        <w:lastRenderedPageBreak/>
        <w:t>Szczegółow</w:t>
      </w:r>
      <w:r w:rsidR="001F5CDC">
        <w:t>a specyfikacja techniczna SST-03</w:t>
      </w:r>
      <w:r>
        <w:t xml:space="preserve">: </w:t>
      </w:r>
      <w:r w:rsidR="0004566C">
        <w:t>ROBOTY</w:t>
      </w:r>
      <w:r w:rsidR="00A44FAF">
        <w:t xml:space="preserve"> </w:t>
      </w:r>
      <w:r w:rsidR="0004566C">
        <w:t>ZIEMNE</w:t>
      </w:r>
      <w:bookmarkEnd w:id="13"/>
    </w:p>
    <w:p w14:paraId="1D49CAC1" w14:textId="77777777" w:rsidR="000973F3" w:rsidRPr="006611F6" w:rsidRDefault="000973F3" w:rsidP="00F3242C">
      <w:pPr>
        <w:pStyle w:val="Nagwek2"/>
      </w:pPr>
      <w:r>
        <w:t>Wstęp</w:t>
      </w:r>
    </w:p>
    <w:p w14:paraId="32F401BD" w14:textId="77777777" w:rsidR="000973F3" w:rsidRDefault="000973F3" w:rsidP="00F3242C">
      <w:pPr>
        <w:pStyle w:val="Nagwek3"/>
      </w:pPr>
      <w:r>
        <w:t>Przedmiot SST</w:t>
      </w:r>
    </w:p>
    <w:p w14:paraId="55F38F45" w14:textId="453A6DD5" w:rsidR="00CF4B9E" w:rsidRPr="00E45A5C" w:rsidRDefault="00CF4B9E" w:rsidP="00CF4B9E">
      <w:pPr>
        <w:pStyle w:val="Normalnybezwciecia"/>
      </w:pPr>
      <w:r w:rsidRPr="0078319F">
        <w:t>Specyfikacja Techniczna Wykonania</w:t>
      </w:r>
      <w:r>
        <w:t xml:space="preserve"> i </w:t>
      </w:r>
      <w:r w:rsidRPr="0078319F">
        <w:t xml:space="preserve">Odbioru Robót odnosi się do wykonania </w:t>
      </w:r>
      <w:r>
        <w:t>i odbioru r</w:t>
      </w:r>
      <w:r w:rsidRPr="0078319F">
        <w:t>obót, które zostaną wykonane</w:t>
      </w:r>
      <w:r>
        <w:t xml:space="preserve"> </w:t>
      </w:r>
      <w:r w:rsidR="00134AFD">
        <w:t xml:space="preserve">w </w:t>
      </w:r>
      <w:r w:rsidR="00134AFD" w:rsidRPr="0078319F">
        <w:t xml:space="preserve">ramach </w:t>
      </w:r>
      <w:r w:rsidR="00134AFD">
        <w:t>rozbiórki budynku gospodarczego na działce nr </w:t>
      </w:r>
      <w:r w:rsidR="00E300EC">
        <w:t>1294/100 przy ul. Wyszyńskiego w Tarnowskich Górach</w:t>
      </w:r>
      <w:r w:rsidR="00134AFD">
        <w:t>.</w:t>
      </w:r>
    </w:p>
    <w:p w14:paraId="7BCC1B36" w14:textId="77777777" w:rsidR="000973F3" w:rsidRDefault="000973F3" w:rsidP="00E45A5C">
      <w:r>
        <w:t>Zakres stosowania SST</w:t>
      </w:r>
    </w:p>
    <w:p w14:paraId="603CDBF4" w14:textId="77777777" w:rsidR="000973F3" w:rsidRDefault="000973F3" w:rsidP="000973F3">
      <w:r>
        <w:t>Szczegółowa specyfikacja techniczna jest stosowana jako dokument przetargowy</w:t>
      </w:r>
      <w:r w:rsidR="00191D38">
        <w:t xml:space="preserve"> i </w:t>
      </w:r>
      <w:r>
        <w:t>kontraktowy przy zlecaniu</w:t>
      </w:r>
      <w:r w:rsidR="00191D38">
        <w:t xml:space="preserve"> i </w:t>
      </w:r>
      <w:r>
        <w:t>realizacji robót wymienionych</w:t>
      </w:r>
      <w:r w:rsidR="00184CE3">
        <w:t xml:space="preserve"> w </w:t>
      </w:r>
      <w:r>
        <w:t>pkt 1.</w:t>
      </w:r>
    </w:p>
    <w:p w14:paraId="19CF0ADE" w14:textId="77777777" w:rsidR="000973F3" w:rsidRDefault="000973F3" w:rsidP="00F3242C">
      <w:pPr>
        <w:pStyle w:val="Nagwek3"/>
      </w:pPr>
      <w:r>
        <w:t>Zakres robót objętych SST</w:t>
      </w:r>
    </w:p>
    <w:p w14:paraId="36E0975A" w14:textId="77777777" w:rsidR="005E73EA" w:rsidRDefault="000973F3" w:rsidP="000973F3">
      <w:r>
        <w:t>Roboty, których dotyczy specyfikacja, obejmują wszystkie czynności umożliwiające</w:t>
      </w:r>
      <w:r w:rsidR="00191D38">
        <w:t xml:space="preserve"> i </w:t>
      </w:r>
      <w:r>
        <w:t xml:space="preserve">mające na celu </w:t>
      </w:r>
      <w:r w:rsidR="00124B45">
        <w:t xml:space="preserve">wykonanie </w:t>
      </w:r>
      <w:r w:rsidR="00E35DED">
        <w:t>robót ziemnych po wykonanej rozbiórce budynku</w:t>
      </w:r>
      <w:r w:rsidR="00124B45">
        <w:t>.</w:t>
      </w:r>
    </w:p>
    <w:p w14:paraId="611B3415" w14:textId="77777777" w:rsidR="005E73EA" w:rsidRDefault="005E73EA" w:rsidP="000973F3">
      <w:r>
        <w:t>Zakres obejmuje:</w:t>
      </w:r>
    </w:p>
    <w:p w14:paraId="6BA9E20B" w14:textId="77777777" w:rsidR="005E73EA" w:rsidRDefault="00E35DED" w:rsidP="000E56E2">
      <w:pPr>
        <w:pStyle w:val="Akapitzlist"/>
        <w:numPr>
          <w:ilvl w:val="0"/>
          <w:numId w:val="22"/>
        </w:numPr>
      </w:pPr>
      <w:r>
        <w:t>wykopy,</w:t>
      </w:r>
    </w:p>
    <w:p w14:paraId="6F51A6B8" w14:textId="77777777" w:rsidR="00E35DED" w:rsidRDefault="00E35DED" w:rsidP="000E56E2">
      <w:pPr>
        <w:pStyle w:val="Akapitzlist"/>
        <w:numPr>
          <w:ilvl w:val="0"/>
          <w:numId w:val="22"/>
        </w:numPr>
      </w:pPr>
      <w:r>
        <w:t xml:space="preserve">zasypy, </w:t>
      </w:r>
    </w:p>
    <w:p w14:paraId="2A75E23F" w14:textId="77777777" w:rsidR="00E35DED" w:rsidRDefault="00E35DED" w:rsidP="000E56E2">
      <w:pPr>
        <w:pStyle w:val="Akapitzlist"/>
        <w:numPr>
          <w:ilvl w:val="0"/>
          <w:numId w:val="22"/>
        </w:numPr>
      </w:pPr>
      <w:r>
        <w:t>transport gruntu,</w:t>
      </w:r>
    </w:p>
    <w:p w14:paraId="0775590A" w14:textId="77777777" w:rsidR="00E35DED" w:rsidRDefault="00E35DED" w:rsidP="000E56E2">
      <w:pPr>
        <w:pStyle w:val="Akapitzlist"/>
        <w:numPr>
          <w:ilvl w:val="0"/>
          <w:numId w:val="22"/>
        </w:numPr>
      </w:pPr>
      <w:r>
        <w:t>wykonanie nawierzchni utwardzonej z tłucznia kamie</w:t>
      </w:r>
      <w:r w:rsidR="00465879">
        <w:t>n</w:t>
      </w:r>
      <w:r>
        <w:t>nego</w:t>
      </w:r>
    </w:p>
    <w:p w14:paraId="3BE5996B" w14:textId="77777777" w:rsidR="000973F3" w:rsidRDefault="000973F3" w:rsidP="00F3242C">
      <w:pPr>
        <w:pStyle w:val="Nagwek3"/>
      </w:pPr>
      <w:r>
        <w:t>Określenia podstawowe</w:t>
      </w:r>
    </w:p>
    <w:p w14:paraId="723B6DF7" w14:textId="77777777" w:rsidR="000973F3" w:rsidRDefault="000973F3" w:rsidP="000973F3">
      <w:r>
        <w:t>Określenia podane</w:t>
      </w:r>
      <w:r w:rsidR="00191D38">
        <w:t xml:space="preserve"> w </w:t>
      </w:r>
      <w:r>
        <w:t>niniejszej SST są zgodne</w:t>
      </w:r>
      <w:r w:rsidR="00191D38">
        <w:t xml:space="preserve"> z </w:t>
      </w:r>
      <w:r>
        <w:t>obowiązującymi odpowiednimi normami</w:t>
      </w:r>
      <w:r w:rsidR="00191D38">
        <w:t xml:space="preserve"> i </w:t>
      </w:r>
      <w:r>
        <w:t>ST-0.</w:t>
      </w:r>
    </w:p>
    <w:p w14:paraId="6CF6A399" w14:textId="77777777" w:rsidR="000973F3" w:rsidRDefault="000973F3" w:rsidP="00F3242C">
      <w:pPr>
        <w:pStyle w:val="Nagwek3"/>
      </w:pPr>
      <w:r>
        <w:t>Ogólne wymagania dotyczące robót</w:t>
      </w:r>
    </w:p>
    <w:p w14:paraId="4CEF22FC" w14:textId="77777777" w:rsidR="000973F3" w:rsidRPr="00591972" w:rsidRDefault="000973F3" w:rsidP="000973F3">
      <w:pPr>
        <w:rPr>
          <w:rFonts w:ascii="Times New Roman" w:eastAsia="Times New Roman" w:hAnsi="Times New Roman" w:cs="Times New Roman"/>
          <w:sz w:val="24"/>
          <w:szCs w:val="24"/>
          <w:lang w:eastAsia="pl-PL"/>
        </w:rPr>
      </w:pPr>
      <w:r>
        <w:t>Wykonawca robót jest odpowiedzialny za jakość wykonania robót, ich zgodność</w:t>
      </w:r>
      <w:r w:rsidR="00191D38">
        <w:t xml:space="preserve"> z </w:t>
      </w:r>
      <w:r>
        <w:t>dokumentacją, SST</w:t>
      </w:r>
      <w:r w:rsidR="00191D38">
        <w:t xml:space="preserve"> i </w:t>
      </w:r>
      <w:r>
        <w:t xml:space="preserve">poleceniami Inspektora nadzoru. </w:t>
      </w:r>
      <w:r w:rsidR="00104D3C">
        <w:t>Roboty związane</w:t>
      </w:r>
      <w:r w:rsidR="00191D38">
        <w:t xml:space="preserve"> z </w:t>
      </w:r>
      <w:r w:rsidR="00104D3C">
        <w:t>układaniem wykładzin</w:t>
      </w:r>
      <w:r w:rsidRPr="00591972">
        <w:t xml:space="preserve"> winny być wykonane zgodnie</w:t>
      </w:r>
      <w:r w:rsidR="00191D38">
        <w:t xml:space="preserve"> z </w:t>
      </w:r>
      <w:r w:rsidRPr="00591972">
        <w:t>dokumentacją techniczną uwzględniającą wymagania norm</w:t>
      </w:r>
      <w:r w:rsidR="00104D3C">
        <w:t xml:space="preserve">. </w:t>
      </w:r>
      <w:r w:rsidRPr="00591972">
        <w:t>Zamawiający oczekuje wysokiej jakości wykonanych prac.</w:t>
      </w:r>
    </w:p>
    <w:p w14:paraId="0D1E07E0" w14:textId="77777777" w:rsidR="000973F3" w:rsidRDefault="000973F3" w:rsidP="00F3242C">
      <w:pPr>
        <w:pStyle w:val="Nagwek2"/>
      </w:pPr>
      <w:r>
        <w:t>Materiały</w:t>
      </w:r>
    </w:p>
    <w:p w14:paraId="5420C62F" w14:textId="77777777" w:rsidR="00E35DED" w:rsidRDefault="00E35DED" w:rsidP="00E35DED">
      <w:pPr>
        <w:rPr>
          <w:rFonts w:ascii="Times" w:hAnsi="Times" w:cs="Times"/>
          <w:sz w:val="24"/>
          <w:szCs w:val="24"/>
        </w:rPr>
      </w:pPr>
      <w:r>
        <w:t>Do wykonania zasypów przestrzeni po rozebranej części podziemnej budynku nale</w:t>
      </w:r>
      <w:r>
        <w:rPr>
          <w:rFonts w:cs="Arial"/>
        </w:rPr>
        <w:t>ż</w:t>
      </w:r>
      <w:r>
        <w:t>y stosowa</w:t>
      </w:r>
      <w:r>
        <w:rPr>
          <w:rFonts w:cs="Arial"/>
        </w:rPr>
        <w:t>ć</w:t>
      </w:r>
      <w:r w:rsidR="00D76005">
        <w:rPr>
          <w:rFonts w:cs="Arial"/>
        </w:rPr>
        <w:t xml:space="preserve"> </w:t>
      </w:r>
      <w:r>
        <w:t xml:space="preserve">pospółki </w:t>
      </w:r>
      <w:r>
        <w:rPr>
          <w:rFonts w:cs="Arial"/>
        </w:rPr>
        <w:t>ż</w:t>
      </w:r>
      <w:r>
        <w:t>wirowo- piaskowe. Wymagania dotycz</w:t>
      </w:r>
      <w:r>
        <w:rPr>
          <w:rFonts w:cs="Arial"/>
        </w:rPr>
        <w:t>ąc</w:t>
      </w:r>
      <w:r>
        <w:t xml:space="preserve">e pospółek: </w:t>
      </w:r>
    </w:p>
    <w:p w14:paraId="085FE08E" w14:textId="77777777" w:rsidR="00E35DED" w:rsidRPr="00E35DED" w:rsidRDefault="00E35DED" w:rsidP="000E56E2">
      <w:pPr>
        <w:pStyle w:val="Akapitzlist"/>
        <w:numPr>
          <w:ilvl w:val="0"/>
          <w:numId w:val="27"/>
        </w:numPr>
        <w:rPr>
          <w:rFonts w:ascii="Symbol" w:hAnsi="Symbol" w:cs="Symbol"/>
        </w:rPr>
      </w:pPr>
      <w:r>
        <w:t>uziarnienie do 50 mm,</w:t>
      </w:r>
    </w:p>
    <w:p w14:paraId="61365524" w14:textId="77777777" w:rsidR="00E35DED" w:rsidRPr="00E35DED" w:rsidRDefault="00E35DED" w:rsidP="000E56E2">
      <w:pPr>
        <w:pStyle w:val="Akapitzlist"/>
        <w:numPr>
          <w:ilvl w:val="0"/>
          <w:numId w:val="27"/>
        </w:numPr>
        <w:rPr>
          <w:rFonts w:ascii="Symbol" w:hAnsi="Symbol" w:cs="Symbol"/>
        </w:rPr>
      </w:pPr>
      <w:r>
        <w:t xml:space="preserve">łączna </w:t>
      </w:r>
      <w:r w:rsidR="00D76005">
        <w:t>zawarto</w:t>
      </w:r>
      <w:r w:rsidR="00D76005" w:rsidRPr="00E35DED">
        <w:rPr>
          <w:rFonts w:cs="Arial"/>
        </w:rPr>
        <w:t>ść</w:t>
      </w:r>
      <w:r w:rsidR="00D76005">
        <w:t xml:space="preserve"> frakcji</w:t>
      </w:r>
      <w:r>
        <w:t xml:space="preserve"> kamiennej i </w:t>
      </w:r>
      <w:r w:rsidRPr="00E35DED">
        <w:rPr>
          <w:rFonts w:cs="Arial"/>
        </w:rPr>
        <w:t>ż</w:t>
      </w:r>
      <w:r>
        <w:t>wirowej do 50%,</w:t>
      </w:r>
    </w:p>
    <w:p w14:paraId="7C6D30B3" w14:textId="77777777" w:rsidR="00E35DED" w:rsidRPr="00E35DED" w:rsidRDefault="00D76005" w:rsidP="000E56E2">
      <w:pPr>
        <w:pStyle w:val="Akapitzlist"/>
        <w:numPr>
          <w:ilvl w:val="0"/>
          <w:numId w:val="27"/>
        </w:numPr>
        <w:rPr>
          <w:rFonts w:ascii="Symbol" w:hAnsi="Symbol" w:cs="Symbol"/>
        </w:rPr>
      </w:pPr>
      <w:r>
        <w:t>zawarto</w:t>
      </w:r>
      <w:r w:rsidRPr="00E35DED">
        <w:rPr>
          <w:rFonts w:cs="Arial"/>
        </w:rPr>
        <w:t>ść</w:t>
      </w:r>
      <w:r>
        <w:t xml:space="preserve"> frakcji</w:t>
      </w:r>
      <w:r w:rsidR="00E35DED">
        <w:t xml:space="preserve"> pyłowej do 2%,</w:t>
      </w:r>
    </w:p>
    <w:p w14:paraId="03F22F14" w14:textId="77777777" w:rsidR="00E35DED" w:rsidRPr="00E35DED" w:rsidRDefault="00D76005" w:rsidP="000E56E2">
      <w:pPr>
        <w:pStyle w:val="Akapitzlist"/>
        <w:numPr>
          <w:ilvl w:val="0"/>
          <w:numId w:val="27"/>
        </w:numPr>
        <w:rPr>
          <w:rFonts w:ascii="Symbol" w:hAnsi="Symbol" w:cs="Symbol"/>
        </w:rPr>
      </w:pPr>
      <w:r>
        <w:t>zawartość c</w:t>
      </w:r>
      <w:r w:rsidRPr="00E35DED">
        <w:rPr>
          <w:rFonts w:cs="Arial"/>
        </w:rPr>
        <w:t>z</w:t>
      </w:r>
      <w:r>
        <w:t>ąstek</w:t>
      </w:r>
      <w:r w:rsidR="00E35DED">
        <w:t xml:space="preserve"> organicznych do 2%,</w:t>
      </w:r>
    </w:p>
    <w:p w14:paraId="7D04C30A" w14:textId="77777777" w:rsidR="00E35DED" w:rsidRPr="00E35DED" w:rsidRDefault="00E35DED" w:rsidP="000E56E2">
      <w:pPr>
        <w:pStyle w:val="Akapitzlist"/>
        <w:numPr>
          <w:ilvl w:val="0"/>
          <w:numId w:val="27"/>
        </w:numPr>
        <w:rPr>
          <w:rFonts w:ascii="Symbol" w:hAnsi="Symbol" w:cs="Symbol"/>
        </w:rPr>
      </w:pPr>
      <w:r>
        <w:t>zasypy nale</w:t>
      </w:r>
      <w:r>
        <w:rPr>
          <w:rFonts w:cs="Arial"/>
        </w:rPr>
        <w:t>ż</w:t>
      </w:r>
      <w:r>
        <w:t>y doprowadzi</w:t>
      </w:r>
      <w:r>
        <w:rPr>
          <w:rFonts w:cs="Arial"/>
        </w:rPr>
        <w:t>ć</w:t>
      </w:r>
      <w:r w:rsidR="00D76005">
        <w:rPr>
          <w:rFonts w:cs="Arial"/>
        </w:rPr>
        <w:t xml:space="preserve"> </w:t>
      </w:r>
      <w:r>
        <w:t>do I</w:t>
      </w:r>
      <w:r w:rsidRPr="00E35DED">
        <w:rPr>
          <w:sz w:val="16"/>
          <w:szCs w:val="16"/>
        </w:rPr>
        <w:t>D</w:t>
      </w:r>
      <w:r>
        <w:t>=0,6.</w:t>
      </w:r>
    </w:p>
    <w:p w14:paraId="3ABB605A" w14:textId="77777777" w:rsidR="000973F3" w:rsidRPr="00012B4E" w:rsidRDefault="000973F3" w:rsidP="00F3242C">
      <w:pPr>
        <w:pStyle w:val="Nagwek2"/>
        <w:rPr>
          <w:lang w:eastAsia="pl-PL"/>
        </w:rPr>
      </w:pPr>
      <w:r w:rsidRPr="00012B4E">
        <w:rPr>
          <w:lang w:eastAsia="pl-PL"/>
        </w:rPr>
        <w:lastRenderedPageBreak/>
        <w:t>Sprzęt</w:t>
      </w:r>
    </w:p>
    <w:p w14:paraId="416C3124" w14:textId="77777777" w:rsidR="00E35DED" w:rsidRDefault="00E35DED" w:rsidP="00E35DED">
      <w:pPr>
        <w:rPr>
          <w:rFonts w:ascii="Times" w:hAnsi="Times" w:cs="Times"/>
          <w:sz w:val="24"/>
          <w:szCs w:val="24"/>
        </w:rPr>
      </w:pPr>
      <w:r>
        <w:t>Roboty powinny by</w:t>
      </w:r>
      <w:r>
        <w:rPr>
          <w:rFonts w:cs="Arial"/>
        </w:rPr>
        <w:t>ć</w:t>
      </w:r>
      <w:r w:rsidR="00465879">
        <w:rPr>
          <w:rFonts w:cs="Arial"/>
        </w:rPr>
        <w:t xml:space="preserve"> </w:t>
      </w:r>
      <w:r>
        <w:t>wykonywane r</w:t>
      </w:r>
      <w:r>
        <w:rPr>
          <w:rFonts w:cs="Arial"/>
        </w:rPr>
        <w:t>ę</w:t>
      </w:r>
      <w:r>
        <w:t>cznie lub mechanicznie. Roboty ziemne mo</w:t>
      </w:r>
      <w:r>
        <w:rPr>
          <w:rFonts w:cs="Arial"/>
        </w:rPr>
        <w:t>ż</w:t>
      </w:r>
      <w:r>
        <w:t>na wykonyw</w:t>
      </w:r>
      <w:r>
        <w:rPr>
          <w:rFonts w:cs="Arial"/>
        </w:rPr>
        <w:t>ać</w:t>
      </w:r>
      <w:r w:rsidR="00465879">
        <w:rPr>
          <w:rFonts w:cs="Arial"/>
        </w:rPr>
        <w:t xml:space="preserve"> </w:t>
      </w:r>
      <w:r>
        <w:t>przy u</w:t>
      </w:r>
      <w:r>
        <w:rPr>
          <w:rFonts w:cs="Arial"/>
        </w:rPr>
        <w:t>ż</w:t>
      </w:r>
      <w:r>
        <w:t>yciu dowolnego sprz</w:t>
      </w:r>
      <w:r>
        <w:rPr>
          <w:rFonts w:cs="Arial"/>
        </w:rPr>
        <w:t>ęt</w:t>
      </w:r>
      <w:r>
        <w:t>u pod warunkiem, że użyty sprzęt nie będzie powodował zagrożenia dla sąsiadujących budynków oraz dla ruchu na drodze publicznej.</w:t>
      </w:r>
    </w:p>
    <w:p w14:paraId="6EA600C0" w14:textId="77777777" w:rsidR="000973F3" w:rsidRPr="00012B4E" w:rsidRDefault="000973F3" w:rsidP="00F3242C">
      <w:pPr>
        <w:pStyle w:val="Nagwek2"/>
      </w:pPr>
      <w:r w:rsidRPr="00012B4E">
        <w:t>Transport</w:t>
      </w:r>
    </w:p>
    <w:p w14:paraId="7177BB4F" w14:textId="77777777" w:rsidR="00E35DED" w:rsidRDefault="00E35DED" w:rsidP="00E35DED">
      <w:pPr>
        <w:rPr>
          <w:rFonts w:ascii="Times" w:hAnsi="Times" w:cs="Times"/>
          <w:sz w:val="24"/>
          <w:szCs w:val="24"/>
        </w:rPr>
      </w:pPr>
      <w:r>
        <w:t>Materiały mog</w:t>
      </w:r>
      <w:r>
        <w:rPr>
          <w:rFonts w:cs="Arial"/>
        </w:rPr>
        <w:t>ą</w:t>
      </w:r>
      <w:r w:rsidR="00465879">
        <w:rPr>
          <w:rFonts w:cs="Arial"/>
        </w:rPr>
        <w:t xml:space="preserve"> </w:t>
      </w:r>
      <w:r>
        <w:t>by</w:t>
      </w:r>
      <w:r>
        <w:rPr>
          <w:rFonts w:cs="Arial"/>
        </w:rPr>
        <w:t>ć</w:t>
      </w:r>
      <w:r w:rsidR="00465879">
        <w:rPr>
          <w:rFonts w:cs="Arial"/>
        </w:rPr>
        <w:t xml:space="preserve"> </w:t>
      </w:r>
      <w:r>
        <w:t>przewo</w:t>
      </w:r>
      <w:r>
        <w:rPr>
          <w:rFonts w:cs="Arial"/>
        </w:rPr>
        <w:t>ż</w:t>
      </w:r>
      <w:r>
        <w:t xml:space="preserve">one dowolnymi </w:t>
      </w:r>
      <w:r>
        <w:rPr>
          <w:rFonts w:cs="Arial"/>
        </w:rPr>
        <w:t>ś</w:t>
      </w:r>
      <w:r>
        <w:t>rodkami transportu. Nale</w:t>
      </w:r>
      <w:r>
        <w:rPr>
          <w:rFonts w:cs="Arial"/>
        </w:rPr>
        <w:t>ż</w:t>
      </w:r>
      <w:r>
        <w:t>y je umie</w:t>
      </w:r>
      <w:r>
        <w:rPr>
          <w:rFonts w:cs="Arial"/>
        </w:rPr>
        <w:t>ścić</w:t>
      </w:r>
      <w:r w:rsidR="00465879">
        <w:rPr>
          <w:rFonts w:cs="Arial"/>
        </w:rPr>
        <w:t xml:space="preserve"> </w:t>
      </w:r>
      <w:r>
        <w:t>równomiernie na całej powierzchni ładunkowej i zabezpieczy</w:t>
      </w:r>
      <w:r>
        <w:rPr>
          <w:rFonts w:cs="Arial"/>
        </w:rPr>
        <w:t>ć</w:t>
      </w:r>
      <w:r w:rsidR="00465879">
        <w:rPr>
          <w:rFonts w:cs="Arial"/>
        </w:rPr>
        <w:t xml:space="preserve"> </w:t>
      </w:r>
      <w:r>
        <w:t xml:space="preserve">przed spadaniem lub przesuwaniem. </w:t>
      </w:r>
    </w:p>
    <w:p w14:paraId="1959C5C1" w14:textId="77777777" w:rsidR="000973F3" w:rsidRDefault="000973F3" w:rsidP="00F3242C">
      <w:pPr>
        <w:pStyle w:val="Nagwek2"/>
      </w:pPr>
      <w:r w:rsidRPr="00012B4E">
        <w:t>Wykonanie robót</w:t>
      </w:r>
    </w:p>
    <w:p w14:paraId="240440ED" w14:textId="77777777" w:rsidR="000E56E2" w:rsidRPr="000E56E2" w:rsidRDefault="000E56E2" w:rsidP="000E56E2">
      <w:pPr>
        <w:rPr>
          <w:rFonts w:ascii="Times" w:hAnsi="Times" w:cs="Times"/>
          <w:sz w:val="24"/>
          <w:szCs w:val="24"/>
        </w:rPr>
      </w:pPr>
      <w:r>
        <w:t>Przed przyst</w:t>
      </w:r>
      <w:r>
        <w:rPr>
          <w:rFonts w:cs="Arial"/>
        </w:rPr>
        <w:t>ą</w:t>
      </w:r>
      <w:r>
        <w:t>pieniem do wykonywania robót zasypowych zweryfikowa</w:t>
      </w:r>
      <w:r>
        <w:rPr>
          <w:rFonts w:cs="Arial"/>
        </w:rPr>
        <w:t xml:space="preserve">ć </w:t>
      </w:r>
      <w:r>
        <w:t>istniej</w:t>
      </w:r>
      <w:r>
        <w:rPr>
          <w:rFonts w:cs="Arial"/>
        </w:rPr>
        <w:t>ą</w:t>
      </w:r>
      <w:r>
        <w:t xml:space="preserve">ce warunki terenowe z </w:t>
      </w:r>
      <w:r w:rsidR="00465879">
        <w:t>dokumentacj</w:t>
      </w:r>
      <w:r w:rsidR="00465879">
        <w:rPr>
          <w:rFonts w:cs="Arial"/>
        </w:rPr>
        <w:t>ą</w:t>
      </w:r>
      <w:r>
        <w:rPr>
          <w:rFonts w:cs="Arial"/>
        </w:rPr>
        <w:t xml:space="preserve"> </w:t>
      </w:r>
      <w:r w:rsidR="00465879">
        <w:t>techniczn</w:t>
      </w:r>
      <w:r w:rsidR="00465879">
        <w:rPr>
          <w:rFonts w:cs="Arial"/>
        </w:rPr>
        <w:t>ą</w:t>
      </w:r>
      <w:r>
        <w:t xml:space="preserve">. </w:t>
      </w:r>
    </w:p>
    <w:p w14:paraId="523B8655" w14:textId="77777777" w:rsidR="000E56E2" w:rsidRPr="000E56E2" w:rsidRDefault="000E56E2" w:rsidP="000E56E2">
      <w:pPr>
        <w:pStyle w:val="Nagwek3"/>
      </w:pPr>
      <w:r>
        <w:t xml:space="preserve">Wykopy </w:t>
      </w:r>
    </w:p>
    <w:p w14:paraId="509D5A99" w14:textId="77777777" w:rsidR="000E56E2" w:rsidRPr="000E56E2" w:rsidRDefault="000E56E2" w:rsidP="000E56E2">
      <w:pPr>
        <w:pStyle w:val="Nagwek4"/>
      </w:pPr>
      <w:r>
        <w:t>Zabezpieczenie skarp wykopów.</w:t>
      </w:r>
      <w:r w:rsidRPr="000E56E2">
        <w:rPr>
          <w:rFonts w:ascii="MS Mincho" w:eastAsia="MS Mincho" w:hAnsi="MS Mincho" w:cs="MS Mincho"/>
        </w:rPr>
        <w:t> </w:t>
      </w:r>
    </w:p>
    <w:p w14:paraId="3FA972C1" w14:textId="77777777" w:rsidR="000E56E2" w:rsidRDefault="000E56E2" w:rsidP="000E56E2">
      <w:pPr>
        <w:rPr>
          <w:rFonts w:ascii="Times" w:hAnsi="Times" w:cs="Times"/>
          <w:sz w:val="24"/>
          <w:szCs w:val="24"/>
        </w:rPr>
      </w:pPr>
      <w:r>
        <w:t>Je</w:t>
      </w:r>
      <w:r>
        <w:rPr>
          <w:rFonts w:cs="Arial"/>
        </w:rPr>
        <w:t>ż</w:t>
      </w:r>
      <w:r>
        <w:t>eli w dokumentacji technicznej nie okre</w:t>
      </w:r>
      <w:r>
        <w:rPr>
          <w:rFonts w:cs="Arial"/>
        </w:rPr>
        <w:t>ś</w:t>
      </w:r>
      <w:r>
        <w:t>lono inaczej dopuszcza si</w:t>
      </w:r>
      <w:r>
        <w:rPr>
          <w:rFonts w:cs="Arial"/>
        </w:rPr>
        <w:t>ę</w:t>
      </w:r>
      <w:r w:rsidR="00465879">
        <w:rPr>
          <w:rFonts w:cs="Arial"/>
        </w:rPr>
        <w:t xml:space="preserve"> </w:t>
      </w:r>
      <w:r>
        <w:t>stosowanie nast</w:t>
      </w:r>
      <w:r>
        <w:rPr>
          <w:rFonts w:cs="Arial"/>
        </w:rPr>
        <w:t>ę</w:t>
      </w:r>
      <w:r>
        <w:t>puj</w:t>
      </w:r>
      <w:r>
        <w:rPr>
          <w:rFonts w:cs="Arial"/>
        </w:rPr>
        <w:t>ą</w:t>
      </w:r>
      <w:r>
        <w:t>cych bezpiecznych nachyle</w:t>
      </w:r>
      <w:r>
        <w:rPr>
          <w:rFonts w:cs="Arial"/>
        </w:rPr>
        <w:t>ń</w:t>
      </w:r>
      <w:r w:rsidR="00465879">
        <w:rPr>
          <w:rFonts w:cs="Arial"/>
        </w:rPr>
        <w:t xml:space="preserve"> </w:t>
      </w:r>
      <w:r>
        <w:t xml:space="preserve">skarp: </w:t>
      </w:r>
    </w:p>
    <w:p w14:paraId="62A4216A" w14:textId="77777777" w:rsidR="000E56E2" w:rsidRPr="000E56E2" w:rsidRDefault="000E56E2" w:rsidP="000E56E2">
      <w:pPr>
        <w:pStyle w:val="Akapitzlist"/>
        <w:numPr>
          <w:ilvl w:val="0"/>
          <w:numId w:val="28"/>
        </w:numPr>
        <w:rPr>
          <w:rFonts w:ascii="Symbol" w:hAnsi="Symbol" w:cs="Symbol"/>
        </w:rPr>
      </w:pPr>
      <w:r>
        <w:t>w gruntach spoistych (gliny, iły) o nachyleniu 2:1,</w:t>
      </w:r>
    </w:p>
    <w:p w14:paraId="4DA2CE67" w14:textId="77777777" w:rsidR="000E56E2" w:rsidRPr="000E56E2" w:rsidRDefault="000E56E2" w:rsidP="000E56E2">
      <w:pPr>
        <w:pStyle w:val="Akapitzlist"/>
        <w:numPr>
          <w:ilvl w:val="0"/>
          <w:numId w:val="28"/>
        </w:numPr>
        <w:rPr>
          <w:rFonts w:ascii="Symbol" w:hAnsi="Symbol" w:cs="Symbol"/>
        </w:rPr>
      </w:pPr>
      <w:r>
        <w:t>w gruntach mało spoistych i słabych gruntach spoistych o nachyleniu 1:1,25,</w:t>
      </w:r>
    </w:p>
    <w:p w14:paraId="79D518A9" w14:textId="77777777" w:rsidR="000E56E2" w:rsidRPr="000E56E2" w:rsidRDefault="000E56E2" w:rsidP="000E56E2">
      <w:pPr>
        <w:pStyle w:val="Akapitzlist"/>
        <w:numPr>
          <w:ilvl w:val="0"/>
          <w:numId w:val="28"/>
        </w:numPr>
        <w:rPr>
          <w:rFonts w:ascii="Symbol" w:hAnsi="Symbol" w:cs="Symbol"/>
        </w:rPr>
      </w:pPr>
      <w:r>
        <w:t>w gruntach sypkich (piaski) o nachyleniu 1:1,5.</w:t>
      </w:r>
    </w:p>
    <w:p w14:paraId="7F200407" w14:textId="77777777" w:rsidR="000E56E2" w:rsidRDefault="000E56E2" w:rsidP="000E56E2">
      <w:r>
        <w:t>W wykopach ze skarpami o bezpiecznym nachyleniu powinny być stosowane nast</w:t>
      </w:r>
      <w:r>
        <w:rPr>
          <w:rFonts w:cs="Arial"/>
        </w:rPr>
        <w:t>ę</w:t>
      </w:r>
      <w:r>
        <w:t>puj</w:t>
      </w:r>
      <w:r>
        <w:rPr>
          <w:rFonts w:cs="Arial"/>
        </w:rPr>
        <w:t>ą</w:t>
      </w:r>
      <w:r>
        <w:t>ce zabezpieczenia:</w:t>
      </w:r>
    </w:p>
    <w:p w14:paraId="0A476B78" w14:textId="77777777" w:rsidR="000E56E2" w:rsidRPr="000E56E2" w:rsidRDefault="000E56E2" w:rsidP="000E56E2">
      <w:pPr>
        <w:pStyle w:val="Akapitzlist"/>
        <w:numPr>
          <w:ilvl w:val="0"/>
          <w:numId w:val="29"/>
        </w:numPr>
        <w:rPr>
          <w:rFonts w:ascii="Symbol" w:hAnsi="Symbol" w:cs="Symbol"/>
        </w:rPr>
      </w:pPr>
      <w:r>
        <w:t>w pasie terenu przylegaj</w:t>
      </w:r>
      <w:r>
        <w:rPr>
          <w:rFonts w:cs="Arial"/>
        </w:rPr>
        <w:t>ą</w:t>
      </w:r>
      <w:r>
        <w:t>cym do górnej kraw</w:t>
      </w:r>
      <w:r>
        <w:rPr>
          <w:rFonts w:cs="Arial"/>
        </w:rPr>
        <w:t>ę</w:t>
      </w:r>
      <w:r>
        <w:t>dzi wykopu na szeroko</w:t>
      </w:r>
      <w:r>
        <w:rPr>
          <w:rFonts w:cs="Arial"/>
        </w:rPr>
        <w:t>ś</w:t>
      </w:r>
      <w:r w:rsidR="00D12306">
        <w:t>ci równej 3 </w:t>
      </w:r>
      <w:r>
        <w:t>krotnej głęboko</w:t>
      </w:r>
      <w:r>
        <w:rPr>
          <w:rFonts w:cs="Arial"/>
        </w:rPr>
        <w:t>ś</w:t>
      </w:r>
      <w:r>
        <w:t>ci wykopu powierzchnia powinna by</w:t>
      </w:r>
      <w:r>
        <w:rPr>
          <w:rFonts w:cs="Arial"/>
        </w:rPr>
        <w:t>ć</w:t>
      </w:r>
      <w:r w:rsidR="00D76005">
        <w:rPr>
          <w:rFonts w:cs="Arial"/>
        </w:rPr>
        <w:t xml:space="preserve"> </w:t>
      </w:r>
      <w:r w:rsidR="00D12306">
        <w:t>wolna od nasypów i </w:t>
      </w:r>
      <w:r>
        <w:t>materiałów, oraz mie</w:t>
      </w:r>
      <w:r>
        <w:rPr>
          <w:rFonts w:cs="Arial"/>
        </w:rPr>
        <w:t>ć</w:t>
      </w:r>
      <w:r w:rsidR="00D76005">
        <w:rPr>
          <w:rFonts w:cs="Arial"/>
        </w:rPr>
        <w:t xml:space="preserve"> </w:t>
      </w:r>
      <w:r>
        <w:t>spadki umo</w:t>
      </w:r>
      <w:r>
        <w:rPr>
          <w:rFonts w:cs="Arial"/>
        </w:rPr>
        <w:t>ż</w:t>
      </w:r>
      <w:r>
        <w:t>liwiaj</w:t>
      </w:r>
      <w:r>
        <w:rPr>
          <w:rFonts w:cs="Arial"/>
        </w:rPr>
        <w:t>ą</w:t>
      </w:r>
      <w:r>
        <w:t>ce odpływ wód opadowych,</w:t>
      </w:r>
    </w:p>
    <w:p w14:paraId="70F295DC" w14:textId="77777777" w:rsidR="000E56E2" w:rsidRPr="000E56E2" w:rsidRDefault="000E56E2" w:rsidP="000E56E2">
      <w:pPr>
        <w:pStyle w:val="Akapitzlist"/>
        <w:numPr>
          <w:ilvl w:val="0"/>
          <w:numId w:val="29"/>
        </w:numPr>
        <w:rPr>
          <w:rFonts w:ascii="Symbol" w:hAnsi="Symbol" w:cs="Symbol"/>
        </w:rPr>
      </w:pPr>
      <w:r>
        <w:t>naruszenie stanu naturalnego skarpy jak np. rozmycie przez wody opadowe powinno b</w:t>
      </w:r>
      <w:r>
        <w:rPr>
          <w:rFonts w:cs="Arial"/>
        </w:rPr>
        <w:t>yć</w:t>
      </w:r>
      <w:r w:rsidR="00D76005">
        <w:rPr>
          <w:rFonts w:cs="Arial"/>
        </w:rPr>
        <w:t xml:space="preserve"> </w:t>
      </w:r>
      <w:r>
        <w:t>usuwane z zachowaniem bezpiecznych nachyle</w:t>
      </w:r>
      <w:r>
        <w:rPr>
          <w:rFonts w:cs="Arial"/>
        </w:rPr>
        <w:t>ń,</w:t>
      </w:r>
    </w:p>
    <w:p w14:paraId="256C0CC3" w14:textId="77777777" w:rsidR="000E56E2" w:rsidRPr="000E56E2" w:rsidRDefault="000E56E2" w:rsidP="000E56E2">
      <w:pPr>
        <w:pStyle w:val="Akapitzlist"/>
        <w:numPr>
          <w:ilvl w:val="0"/>
          <w:numId w:val="29"/>
        </w:numPr>
        <w:rPr>
          <w:rFonts w:ascii="Symbol" w:hAnsi="Symbol" w:cs="Symbol"/>
        </w:rPr>
      </w:pPr>
      <w:r>
        <w:t>stan skarp nale</w:t>
      </w:r>
      <w:r>
        <w:rPr>
          <w:rFonts w:cs="Arial"/>
        </w:rPr>
        <w:t>ż</w:t>
      </w:r>
      <w:r>
        <w:t>y okresowo sprawdza</w:t>
      </w:r>
      <w:r>
        <w:rPr>
          <w:rFonts w:cs="Arial"/>
        </w:rPr>
        <w:t>ć</w:t>
      </w:r>
      <w:r w:rsidR="00D76005">
        <w:rPr>
          <w:rFonts w:cs="Arial"/>
        </w:rPr>
        <w:t xml:space="preserve"> </w:t>
      </w:r>
      <w:r>
        <w:t>w zale</w:t>
      </w:r>
      <w:r>
        <w:rPr>
          <w:rFonts w:cs="Arial"/>
        </w:rPr>
        <w:t>ż</w:t>
      </w:r>
      <w:r>
        <w:t>no</w:t>
      </w:r>
      <w:r>
        <w:rPr>
          <w:rFonts w:cs="Arial"/>
        </w:rPr>
        <w:t>ś</w:t>
      </w:r>
      <w:r>
        <w:t>ci od wyst</w:t>
      </w:r>
      <w:r>
        <w:rPr>
          <w:rFonts w:cs="Arial"/>
        </w:rPr>
        <w:t>ę</w:t>
      </w:r>
      <w:r>
        <w:t>powania niekorzystnych czynników.</w:t>
      </w:r>
    </w:p>
    <w:p w14:paraId="3D3267C9" w14:textId="77777777" w:rsidR="000E56E2" w:rsidRPr="000E56E2" w:rsidRDefault="000E56E2" w:rsidP="000E56E2">
      <w:pPr>
        <w:pStyle w:val="Nagwek3"/>
      </w:pPr>
      <w:r>
        <w:t xml:space="preserve">Zasypy </w:t>
      </w:r>
    </w:p>
    <w:p w14:paraId="51C466C8" w14:textId="77777777" w:rsidR="000E56E2" w:rsidRDefault="000E56E2" w:rsidP="000E56E2">
      <w:pPr>
        <w:pStyle w:val="Nagwek4"/>
        <w:numPr>
          <w:ilvl w:val="0"/>
          <w:numId w:val="0"/>
        </w:numPr>
        <w:rPr>
          <w:rFonts w:ascii="MS Mincho" w:eastAsia="MS Mincho" w:hAnsi="MS Mincho" w:cs="MS Mincho"/>
        </w:rPr>
      </w:pPr>
      <w:r>
        <w:t>5.2.1. Zezwolenie na rozpocz</w:t>
      </w:r>
      <w:r>
        <w:rPr>
          <w:rFonts w:cs="Arial"/>
        </w:rPr>
        <w:t>ę</w:t>
      </w:r>
      <w:r>
        <w:t>cie zasypek</w:t>
      </w:r>
      <w:r>
        <w:rPr>
          <w:rFonts w:ascii="MS Mincho" w:eastAsia="MS Mincho" w:hAnsi="MS Mincho" w:cs="MS Mincho"/>
        </w:rPr>
        <w:t> </w:t>
      </w:r>
    </w:p>
    <w:p w14:paraId="76A7DB8C" w14:textId="77777777" w:rsidR="000E56E2" w:rsidRDefault="000E56E2" w:rsidP="000E56E2">
      <w:pPr>
        <w:rPr>
          <w:rFonts w:ascii="Times" w:hAnsi="Times" w:cs="Times"/>
          <w:sz w:val="24"/>
          <w:szCs w:val="24"/>
        </w:rPr>
      </w:pPr>
      <w:r>
        <w:t>Wykonawca mo</w:t>
      </w:r>
      <w:r>
        <w:rPr>
          <w:rFonts w:cs="Arial"/>
        </w:rPr>
        <w:t>ż</w:t>
      </w:r>
      <w:r>
        <w:t>e przyst</w:t>
      </w:r>
      <w:r>
        <w:rPr>
          <w:rFonts w:cs="Arial"/>
        </w:rPr>
        <w:t>ą</w:t>
      </w:r>
      <w:r>
        <w:t>pi</w:t>
      </w:r>
      <w:r>
        <w:rPr>
          <w:rFonts w:cs="Arial"/>
        </w:rPr>
        <w:t>ć</w:t>
      </w:r>
      <w:r w:rsidR="00D76005">
        <w:rPr>
          <w:rFonts w:cs="Arial"/>
        </w:rPr>
        <w:t xml:space="preserve"> </w:t>
      </w:r>
      <w:r>
        <w:t>do zasypywania wykopów po uzyskaniu zezwolenia Inspektora, co powinno by</w:t>
      </w:r>
      <w:r>
        <w:rPr>
          <w:rFonts w:cs="Arial"/>
        </w:rPr>
        <w:t>ć</w:t>
      </w:r>
      <w:r w:rsidR="00D76005">
        <w:rPr>
          <w:rFonts w:cs="Arial"/>
        </w:rPr>
        <w:t xml:space="preserve"> </w:t>
      </w:r>
      <w:r>
        <w:t xml:space="preserve">potwierdzone wpisem do dziennika budowy. </w:t>
      </w:r>
    </w:p>
    <w:p w14:paraId="209E8259" w14:textId="77777777" w:rsidR="000E56E2" w:rsidRDefault="000E56E2" w:rsidP="000E56E2">
      <w:pPr>
        <w:rPr>
          <w:rFonts w:ascii="MS Mincho" w:eastAsia="MS Mincho" w:hAnsi="MS Mincho" w:cs="MS Mincho"/>
        </w:rPr>
      </w:pPr>
      <w:r>
        <w:t>5.2.2. Warunki wykonania zasypki</w:t>
      </w:r>
      <w:r>
        <w:rPr>
          <w:rFonts w:ascii="MS Mincho" w:eastAsia="MS Mincho" w:hAnsi="MS Mincho" w:cs="MS Mincho"/>
        </w:rPr>
        <w:t> </w:t>
      </w:r>
    </w:p>
    <w:p w14:paraId="7BFB46CD" w14:textId="77777777" w:rsidR="000E56E2" w:rsidRDefault="000E56E2" w:rsidP="000E56E2">
      <w:pPr>
        <w:rPr>
          <w:rFonts w:ascii="Times" w:hAnsi="Times" w:cs="Times"/>
          <w:sz w:val="24"/>
          <w:szCs w:val="24"/>
        </w:rPr>
      </w:pPr>
      <w:r>
        <w:t>Zasypanie wykopów powinno by</w:t>
      </w:r>
      <w:r>
        <w:rPr>
          <w:rFonts w:cs="Arial"/>
        </w:rPr>
        <w:t>ć</w:t>
      </w:r>
      <w:r w:rsidR="00D76005">
        <w:rPr>
          <w:rFonts w:cs="Arial"/>
        </w:rPr>
        <w:t xml:space="preserve"> </w:t>
      </w:r>
      <w:r>
        <w:t>wykonane bezpo</w:t>
      </w:r>
      <w:r>
        <w:rPr>
          <w:rFonts w:cs="Arial"/>
        </w:rPr>
        <w:t>ś</w:t>
      </w:r>
      <w:r>
        <w:t>rednio po zak</w:t>
      </w:r>
      <w:r>
        <w:rPr>
          <w:rFonts w:cs="Arial"/>
        </w:rPr>
        <w:t>oń</w:t>
      </w:r>
      <w:r>
        <w:t>czeniu przewidzianych w nim robót. Przed rozpocz</w:t>
      </w:r>
      <w:r>
        <w:rPr>
          <w:rFonts w:cs="Arial"/>
        </w:rPr>
        <w:t>ę</w:t>
      </w:r>
      <w:r>
        <w:t>ciem zasypywania dno wykopu powinno b</w:t>
      </w:r>
      <w:r>
        <w:rPr>
          <w:rFonts w:cs="Arial"/>
        </w:rPr>
        <w:t>yć</w:t>
      </w:r>
      <w:r w:rsidR="00D76005">
        <w:rPr>
          <w:rFonts w:cs="Arial"/>
        </w:rPr>
        <w:t xml:space="preserve"> </w:t>
      </w:r>
      <w:r>
        <w:t xml:space="preserve">oczyszczone </w:t>
      </w:r>
      <w:r>
        <w:lastRenderedPageBreak/>
        <w:t>z</w:t>
      </w:r>
      <w:r w:rsidR="00D12306">
        <w:t> </w:t>
      </w:r>
      <w:r>
        <w:t xml:space="preserve">odpadków materiałów budowlanych i </w:t>
      </w:r>
      <w:r>
        <w:rPr>
          <w:rFonts w:cs="Arial"/>
        </w:rPr>
        <w:t>ś</w:t>
      </w:r>
      <w:r>
        <w:t>mieci.</w:t>
      </w:r>
      <w:r>
        <w:rPr>
          <w:rFonts w:ascii="MS Mincho" w:eastAsia="MS Mincho" w:hAnsi="MS Mincho" w:cs="MS Mincho"/>
        </w:rPr>
        <w:t> </w:t>
      </w:r>
      <w:r>
        <w:t>Układanie i zag</w:t>
      </w:r>
      <w:r>
        <w:rPr>
          <w:rFonts w:cs="Arial"/>
        </w:rPr>
        <w:t>ę</w:t>
      </w:r>
      <w:r>
        <w:t>szczanie gruntów powinno by</w:t>
      </w:r>
      <w:r>
        <w:rPr>
          <w:rFonts w:cs="Arial"/>
        </w:rPr>
        <w:t xml:space="preserve">ć </w:t>
      </w:r>
      <w:r>
        <w:t>wykonane warstwami o grubo</w:t>
      </w:r>
      <w:r>
        <w:rPr>
          <w:rFonts w:cs="Arial"/>
        </w:rPr>
        <w:t>ś</w:t>
      </w:r>
      <w:r>
        <w:t xml:space="preserve">ci: </w:t>
      </w:r>
    </w:p>
    <w:p w14:paraId="71D828B2" w14:textId="77777777" w:rsidR="000E56E2" w:rsidRPr="000E56E2" w:rsidRDefault="000E56E2" w:rsidP="000E56E2">
      <w:pPr>
        <w:pStyle w:val="Akapitzlist"/>
        <w:numPr>
          <w:ilvl w:val="0"/>
          <w:numId w:val="33"/>
        </w:numPr>
        <w:rPr>
          <w:rFonts w:ascii="Symbol" w:hAnsi="Symbol" w:cs="Symbol"/>
        </w:rPr>
      </w:pPr>
      <w:r>
        <w:t xml:space="preserve">0,25 m – przy stosowaniu ubijaków </w:t>
      </w:r>
      <w:r w:rsidRPr="000E56E2">
        <w:rPr>
          <w:rFonts w:cs="Arial"/>
        </w:rPr>
        <w:t>rę</w:t>
      </w:r>
      <w:r>
        <w:t>cznych,</w:t>
      </w:r>
    </w:p>
    <w:p w14:paraId="0C9E292E" w14:textId="77777777" w:rsidR="000E56E2" w:rsidRPr="000E56E2" w:rsidRDefault="000E56E2" w:rsidP="000E56E2">
      <w:pPr>
        <w:pStyle w:val="Akapitzlist"/>
        <w:numPr>
          <w:ilvl w:val="0"/>
          <w:numId w:val="33"/>
        </w:numPr>
        <w:rPr>
          <w:rFonts w:ascii="Symbol" w:hAnsi="Symbol" w:cs="Symbol"/>
        </w:rPr>
      </w:pPr>
      <w:r>
        <w:t>0,50–1,00 m – przy ubijaniu ubijakami obrotowo-udarowymi (</w:t>
      </w:r>
      <w:r w:rsidRPr="000E56E2">
        <w:rPr>
          <w:rFonts w:cs="Arial"/>
        </w:rPr>
        <w:t>ż</w:t>
      </w:r>
      <w:r>
        <w:t>abami) lub ci</w:t>
      </w:r>
      <w:r w:rsidRPr="000E56E2">
        <w:rPr>
          <w:rFonts w:cs="Arial"/>
        </w:rPr>
        <w:t>ęż</w:t>
      </w:r>
      <w:r>
        <w:t>kimi tarczami,</w:t>
      </w:r>
    </w:p>
    <w:p w14:paraId="2A9E8E92" w14:textId="77777777" w:rsidR="000E56E2" w:rsidRPr="000E56E2" w:rsidRDefault="000E56E2" w:rsidP="000E56E2">
      <w:pPr>
        <w:pStyle w:val="Akapitzlist"/>
        <w:numPr>
          <w:ilvl w:val="0"/>
          <w:numId w:val="33"/>
        </w:numPr>
        <w:rPr>
          <w:rFonts w:ascii="Symbol" w:hAnsi="Symbol" w:cs="Symbol"/>
        </w:rPr>
      </w:pPr>
      <w:r>
        <w:t>0,40 m – przy zag</w:t>
      </w:r>
      <w:r>
        <w:rPr>
          <w:rFonts w:cs="Arial"/>
        </w:rPr>
        <w:t>ę</w:t>
      </w:r>
      <w:r>
        <w:t>szczaniu urz</w:t>
      </w:r>
      <w:r>
        <w:rPr>
          <w:rFonts w:cs="Arial"/>
        </w:rPr>
        <w:t>ą</w:t>
      </w:r>
      <w:r>
        <w:t xml:space="preserve">dzeniami wibracyjnymi </w:t>
      </w:r>
    </w:p>
    <w:p w14:paraId="1FD04E1C" w14:textId="77777777" w:rsidR="000E56E2" w:rsidRPr="000E56E2" w:rsidRDefault="000E56E2" w:rsidP="000E56E2">
      <w:pPr>
        <w:rPr>
          <w:rFonts w:ascii="Symbol" w:hAnsi="Symbol" w:cs="Symbol"/>
        </w:rPr>
      </w:pPr>
      <w:r>
        <w:t>Wska</w:t>
      </w:r>
      <w:r>
        <w:rPr>
          <w:rFonts w:cs="Arial"/>
        </w:rPr>
        <w:t>ź</w:t>
      </w:r>
      <w:r>
        <w:t>nik zag</w:t>
      </w:r>
      <w:r>
        <w:rPr>
          <w:rFonts w:cs="Arial"/>
        </w:rPr>
        <w:t>ę</w:t>
      </w:r>
      <w:r>
        <w:t xml:space="preserve">szczenia gruntu wg dokumentacji technicznej, lecz nie mniejszy </w:t>
      </w:r>
      <w:proofErr w:type="spellStart"/>
      <w:r>
        <w:t>ni</w:t>
      </w:r>
      <w:r w:rsidRPr="000E56E2">
        <w:rPr>
          <w:rFonts w:cs="Arial"/>
        </w:rPr>
        <w:t>z</w:t>
      </w:r>
      <w:proofErr w:type="spellEnd"/>
      <w:r w:rsidRPr="000E56E2">
        <w:rPr>
          <w:rFonts w:cs="Arial"/>
        </w:rPr>
        <w:t xml:space="preserve">̇ </w:t>
      </w:r>
      <w:proofErr w:type="spellStart"/>
      <w:r>
        <w:t>Js</w:t>
      </w:r>
      <w:proofErr w:type="spellEnd"/>
      <w:r>
        <w:t xml:space="preserve"> = 0,</w:t>
      </w:r>
      <w:r w:rsidR="00D12306">
        <w:t xml:space="preserve">95 wg próby normalnej </w:t>
      </w:r>
      <w:proofErr w:type="spellStart"/>
      <w:r w:rsidR="00D12306">
        <w:t>Proctora</w:t>
      </w:r>
      <w:proofErr w:type="spellEnd"/>
      <w:r w:rsidR="00D12306">
        <w:t>.</w:t>
      </w:r>
    </w:p>
    <w:p w14:paraId="15513E33" w14:textId="77777777" w:rsidR="000973F3" w:rsidRDefault="000973F3" w:rsidP="00F3242C">
      <w:pPr>
        <w:pStyle w:val="Nagwek2"/>
      </w:pPr>
      <w:r>
        <w:t>Kontrola jakości robót</w:t>
      </w:r>
    </w:p>
    <w:p w14:paraId="68CBDC94" w14:textId="77777777" w:rsidR="00C25514" w:rsidRDefault="00744D36" w:rsidP="00744D36">
      <w:pPr>
        <w:rPr>
          <w:rFonts w:ascii="MS Mincho" w:eastAsia="MS Mincho" w:hAnsi="MS Mincho" w:cs="MS Mincho"/>
        </w:rPr>
      </w:pPr>
      <w:r>
        <w:t>Wymagania dla robót ziemnych podano w punkcie 5.</w:t>
      </w:r>
      <w:r>
        <w:rPr>
          <w:rFonts w:ascii="MS Mincho" w:eastAsia="MS Mincho" w:hAnsi="MS Mincho" w:cs="MS Mincho"/>
        </w:rPr>
        <w:t> </w:t>
      </w:r>
    </w:p>
    <w:p w14:paraId="6FDA007D" w14:textId="77777777" w:rsidR="00744D36" w:rsidRDefault="00744D36" w:rsidP="00744D36">
      <w:r>
        <w:t>Sprawdzenie i odbiór robót ziemnych powinny by</w:t>
      </w:r>
      <w:r>
        <w:rPr>
          <w:rFonts w:cs="Arial"/>
        </w:rPr>
        <w:t>ć</w:t>
      </w:r>
      <w:r w:rsidR="00D76005">
        <w:rPr>
          <w:rFonts w:cs="Arial"/>
        </w:rPr>
        <w:t xml:space="preserve"> </w:t>
      </w:r>
      <w:r>
        <w:t>wykonane zgodnie z normami wyszczególnionymi w punkcie 9.</w:t>
      </w:r>
    </w:p>
    <w:p w14:paraId="1951BCBD" w14:textId="77777777" w:rsidR="00C25514" w:rsidRDefault="00C25514" w:rsidP="00C25514">
      <w:pPr>
        <w:pStyle w:val="Nagwek3"/>
      </w:pPr>
      <w:r>
        <w:t>Wykopy</w:t>
      </w:r>
    </w:p>
    <w:p w14:paraId="6FC265EA" w14:textId="77777777" w:rsidR="00C25514" w:rsidRDefault="00744D36" w:rsidP="00744D36">
      <w:pPr>
        <w:rPr>
          <w:rFonts w:ascii="Times" w:hAnsi="Times" w:cs="Times"/>
          <w:sz w:val="24"/>
          <w:szCs w:val="24"/>
        </w:rPr>
      </w:pPr>
      <w:r>
        <w:t>Sprawdzenie i kontrola w czasie wykonywania robót oraz po ich zako</w:t>
      </w:r>
      <w:r w:rsidR="004F6FDA">
        <w:rPr>
          <w:rFonts w:cs="Arial"/>
        </w:rPr>
        <w:t>ń</w:t>
      </w:r>
      <w:r>
        <w:t>czeniu powinny obejmowa</w:t>
      </w:r>
      <w:r w:rsidR="004F6FDA">
        <w:rPr>
          <w:rFonts w:cs="Arial"/>
        </w:rPr>
        <w:t>ć</w:t>
      </w:r>
      <w:r>
        <w:t xml:space="preserve">: </w:t>
      </w:r>
    </w:p>
    <w:p w14:paraId="0FCCB83F" w14:textId="77777777" w:rsidR="00C25514" w:rsidRPr="00C25514" w:rsidRDefault="00744D36" w:rsidP="00744D36">
      <w:pPr>
        <w:pStyle w:val="Akapitzlist"/>
        <w:numPr>
          <w:ilvl w:val="0"/>
          <w:numId w:val="38"/>
        </w:numPr>
        <w:rPr>
          <w:rFonts w:ascii="Times" w:hAnsi="Times" w:cs="Times"/>
          <w:sz w:val="24"/>
          <w:szCs w:val="24"/>
        </w:rPr>
      </w:pPr>
      <w:r>
        <w:t>zgodno</w:t>
      </w:r>
      <w:r w:rsidR="004F6FDA" w:rsidRPr="00C25514">
        <w:rPr>
          <w:rFonts w:cs="Arial"/>
        </w:rPr>
        <w:t>ść</w:t>
      </w:r>
      <w:r w:rsidR="00D76005">
        <w:rPr>
          <w:rFonts w:cs="Arial"/>
        </w:rPr>
        <w:t xml:space="preserve"> </w:t>
      </w:r>
      <w:r>
        <w:t xml:space="preserve">wykonania robót z </w:t>
      </w:r>
      <w:r w:rsidR="00D76005">
        <w:t>dokumentacj</w:t>
      </w:r>
      <w:r w:rsidR="00D76005">
        <w:rPr>
          <w:rFonts w:cs="Arial"/>
        </w:rPr>
        <w:t>ą</w:t>
      </w:r>
      <w:r w:rsidR="00C25514">
        <w:rPr>
          <w:rFonts w:cs="Arial"/>
        </w:rPr>
        <w:t>,</w:t>
      </w:r>
    </w:p>
    <w:p w14:paraId="3BC514A4" w14:textId="77777777" w:rsidR="00C25514" w:rsidRPr="00C25514" w:rsidRDefault="00744D36" w:rsidP="00744D36">
      <w:pPr>
        <w:pStyle w:val="Akapitzlist"/>
        <w:numPr>
          <w:ilvl w:val="0"/>
          <w:numId w:val="38"/>
        </w:numPr>
        <w:rPr>
          <w:rFonts w:ascii="Times" w:hAnsi="Times" w:cs="Times"/>
          <w:sz w:val="24"/>
          <w:szCs w:val="24"/>
        </w:rPr>
      </w:pPr>
      <w:r>
        <w:t>prawidłowo</w:t>
      </w:r>
      <w:r w:rsidR="00C25514">
        <w:rPr>
          <w:rFonts w:cs="Arial"/>
        </w:rPr>
        <w:t>ść</w:t>
      </w:r>
      <w:r w:rsidR="00D76005">
        <w:rPr>
          <w:rFonts w:cs="Arial"/>
        </w:rPr>
        <w:t xml:space="preserve"> </w:t>
      </w:r>
      <w:r w:rsidR="00C25514">
        <w:t>wytyczenie robót w terenie,</w:t>
      </w:r>
    </w:p>
    <w:p w14:paraId="12B5A38F" w14:textId="77777777" w:rsidR="00C25514" w:rsidRPr="00C25514" w:rsidRDefault="00C25514" w:rsidP="00744D36">
      <w:pPr>
        <w:pStyle w:val="Akapitzlist"/>
        <w:numPr>
          <w:ilvl w:val="0"/>
          <w:numId w:val="38"/>
        </w:numPr>
        <w:rPr>
          <w:rFonts w:ascii="Times" w:hAnsi="Times" w:cs="Times"/>
          <w:sz w:val="24"/>
          <w:szCs w:val="24"/>
        </w:rPr>
      </w:pPr>
      <w:r>
        <w:t>przygotowanie terenu,</w:t>
      </w:r>
    </w:p>
    <w:p w14:paraId="5D505F77" w14:textId="77777777" w:rsidR="00C25514" w:rsidRPr="00C25514" w:rsidRDefault="00C25514" w:rsidP="00744D36">
      <w:pPr>
        <w:pStyle w:val="Akapitzlist"/>
        <w:numPr>
          <w:ilvl w:val="0"/>
          <w:numId w:val="38"/>
        </w:numPr>
        <w:rPr>
          <w:rFonts w:ascii="Times" w:hAnsi="Times" w:cs="Times"/>
          <w:sz w:val="24"/>
          <w:szCs w:val="24"/>
        </w:rPr>
      </w:pPr>
      <w:r>
        <w:t>rodzaj i stan gruntu w podłożu,</w:t>
      </w:r>
    </w:p>
    <w:p w14:paraId="6F6B531C" w14:textId="77777777" w:rsidR="00C25514" w:rsidRPr="00C25514" w:rsidRDefault="00C25514" w:rsidP="00744D36">
      <w:pPr>
        <w:pStyle w:val="Akapitzlist"/>
        <w:numPr>
          <w:ilvl w:val="0"/>
          <w:numId w:val="38"/>
        </w:numPr>
        <w:rPr>
          <w:rFonts w:ascii="Times" w:hAnsi="Times" w:cs="Times"/>
          <w:sz w:val="24"/>
          <w:szCs w:val="24"/>
        </w:rPr>
      </w:pPr>
      <w:r>
        <w:t>wymiary wykopów,</w:t>
      </w:r>
    </w:p>
    <w:p w14:paraId="0360552F" w14:textId="77777777" w:rsidR="00744D36" w:rsidRPr="00C25514" w:rsidRDefault="00744D36" w:rsidP="00744D36">
      <w:pPr>
        <w:pStyle w:val="Akapitzlist"/>
        <w:numPr>
          <w:ilvl w:val="0"/>
          <w:numId w:val="38"/>
        </w:numPr>
        <w:rPr>
          <w:rFonts w:ascii="Times" w:hAnsi="Times" w:cs="Times"/>
          <w:sz w:val="24"/>
          <w:szCs w:val="24"/>
        </w:rPr>
      </w:pPr>
      <w:r>
        <w:t>zabezp</w:t>
      </w:r>
      <w:r w:rsidR="00C25514">
        <w:t>ieczenie i odwodnienie wykopów.</w:t>
      </w:r>
    </w:p>
    <w:p w14:paraId="21B090DE" w14:textId="77777777" w:rsidR="00C25514" w:rsidRDefault="00C25514" w:rsidP="00C25514">
      <w:pPr>
        <w:pStyle w:val="Nagwek3"/>
      </w:pPr>
      <w:r>
        <w:t>Zasypy</w:t>
      </w:r>
    </w:p>
    <w:p w14:paraId="0DB24F3F" w14:textId="77777777" w:rsidR="00C25514" w:rsidRDefault="00744D36" w:rsidP="00744D36">
      <w:pPr>
        <w:rPr>
          <w:rFonts w:ascii="Times" w:hAnsi="Times" w:cs="Times"/>
          <w:sz w:val="24"/>
          <w:szCs w:val="24"/>
        </w:rPr>
      </w:pPr>
      <w:r>
        <w:t xml:space="preserve">Sprawdzeniu podlega: </w:t>
      </w:r>
    </w:p>
    <w:p w14:paraId="0C96D904" w14:textId="77777777" w:rsidR="00C25514" w:rsidRPr="00C25514" w:rsidRDefault="00C25514" w:rsidP="00C25514">
      <w:pPr>
        <w:pStyle w:val="Akapitzlist"/>
        <w:numPr>
          <w:ilvl w:val="0"/>
          <w:numId w:val="39"/>
        </w:numPr>
        <w:rPr>
          <w:rFonts w:ascii="Times" w:hAnsi="Times" w:cs="Times"/>
          <w:sz w:val="24"/>
          <w:szCs w:val="24"/>
        </w:rPr>
      </w:pPr>
      <w:r>
        <w:t>stan wykopu przed zasypaniem,</w:t>
      </w:r>
    </w:p>
    <w:p w14:paraId="1210199D" w14:textId="77777777" w:rsidR="00C25514" w:rsidRPr="00C25514" w:rsidRDefault="00744D36" w:rsidP="00C25514">
      <w:pPr>
        <w:pStyle w:val="Akapitzlist"/>
        <w:numPr>
          <w:ilvl w:val="0"/>
          <w:numId w:val="39"/>
        </w:numPr>
        <w:rPr>
          <w:rFonts w:ascii="Times" w:hAnsi="Times" w:cs="Times"/>
          <w:sz w:val="24"/>
          <w:szCs w:val="24"/>
        </w:rPr>
      </w:pPr>
      <w:r>
        <w:t>materiały do zasypki</w:t>
      </w:r>
      <w:r w:rsidR="00C25514">
        <w:rPr>
          <w:rFonts w:ascii="MS Mincho" w:eastAsia="MS Mincho" w:hAnsi="MS Mincho" w:cs="MS Mincho"/>
        </w:rPr>
        <w:t>,</w:t>
      </w:r>
    </w:p>
    <w:p w14:paraId="0EB3677E" w14:textId="77777777" w:rsidR="00C25514" w:rsidRPr="00C25514" w:rsidRDefault="00744D36" w:rsidP="00C25514">
      <w:pPr>
        <w:pStyle w:val="Akapitzlist"/>
        <w:numPr>
          <w:ilvl w:val="0"/>
          <w:numId w:val="39"/>
        </w:numPr>
        <w:rPr>
          <w:rFonts w:ascii="Times" w:hAnsi="Times" w:cs="Times"/>
          <w:sz w:val="24"/>
          <w:szCs w:val="24"/>
        </w:rPr>
      </w:pPr>
      <w:r>
        <w:t>grubo</w:t>
      </w:r>
      <w:r w:rsidR="00C25514">
        <w:rPr>
          <w:rFonts w:cs="Arial"/>
        </w:rPr>
        <w:t xml:space="preserve">ść </w:t>
      </w:r>
      <w:r w:rsidR="00C25514">
        <w:t>i ró</w:t>
      </w:r>
      <w:r>
        <w:t>wnomierno</w:t>
      </w:r>
      <w:r w:rsidR="00C25514">
        <w:rPr>
          <w:rFonts w:cs="Arial"/>
        </w:rPr>
        <w:t>ść</w:t>
      </w:r>
      <w:r w:rsidR="00D76005">
        <w:rPr>
          <w:rFonts w:cs="Arial"/>
        </w:rPr>
        <w:t xml:space="preserve"> </w:t>
      </w:r>
      <w:r w:rsidR="00C25514">
        <w:t>warstw zasypki,</w:t>
      </w:r>
    </w:p>
    <w:p w14:paraId="1395FCE1" w14:textId="77777777" w:rsidR="000E56E2" w:rsidRPr="00C25514" w:rsidRDefault="00744D36" w:rsidP="000E56E2">
      <w:pPr>
        <w:pStyle w:val="Akapitzlist"/>
        <w:numPr>
          <w:ilvl w:val="0"/>
          <w:numId w:val="39"/>
        </w:numPr>
        <w:rPr>
          <w:rFonts w:ascii="Times" w:hAnsi="Times" w:cs="Times"/>
          <w:sz w:val="24"/>
          <w:szCs w:val="24"/>
        </w:rPr>
      </w:pPr>
      <w:r>
        <w:t>sposób i jako</w:t>
      </w:r>
      <w:r w:rsidR="00C25514">
        <w:rPr>
          <w:rFonts w:cs="Arial"/>
        </w:rPr>
        <w:t>ść</w:t>
      </w:r>
      <w:r w:rsidR="00D76005">
        <w:rPr>
          <w:rFonts w:cs="Arial"/>
        </w:rPr>
        <w:t xml:space="preserve"> </w:t>
      </w:r>
      <w:r>
        <w:t>zag</w:t>
      </w:r>
      <w:r w:rsidR="00C25514">
        <w:rPr>
          <w:rFonts w:cs="Arial"/>
        </w:rPr>
        <w:t>ę</w:t>
      </w:r>
      <w:r w:rsidR="00C25514">
        <w:t>szczenia.</w:t>
      </w:r>
    </w:p>
    <w:p w14:paraId="7C130EBD" w14:textId="77777777" w:rsidR="000973F3" w:rsidRDefault="000973F3" w:rsidP="00F3242C">
      <w:pPr>
        <w:pStyle w:val="Nagwek2"/>
      </w:pPr>
      <w:r>
        <w:t>Obmiar robót</w:t>
      </w:r>
    </w:p>
    <w:p w14:paraId="0229620C" w14:textId="77777777" w:rsidR="000E56E2" w:rsidRPr="000E56E2" w:rsidRDefault="00744D36" w:rsidP="000E56E2">
      <w:r>
        <w:t>Ogólne zasady dokonywania obmiarów robót podano w ST pkt. 7 Podstawą dokonywania obmiarów, określającą zakres prac wykonywanych w ramach poszczególnych pozycji jest załączony do dokumentacji przetargowej przedmiar robót. Jednostki obmiarowe wg przedmiaru robót.</w:t>
      </w:r>
    </w:p>
    <w:p w14:paraId="08A323BB" w14:textId="77777777" w:rsidR="000973F3" w:rsidRDefault="000973F3" w:rsidP="00F3242C">
      <w:pPr>
        <w:pStyle w:val="Nagwek2"/>
      </w:pPr>
      <w:r>
        <w:t>Odbiór robót</w:t>
      </w:r>
    </w:p>
    <w:p w14:paraId="759E6758" w14:textId="77777777" w:rsidR="000E56E2" w:rsidRPr="000E56E2" w:rsidRDefault="00744D36" w:rsidP="000E56E2">
      <w:r>
        <w:t>Wszystkie roboty objęte niniejszą SST podlegają zasadą odbioru robót zanikających.</w:t>
      </w:r>
    </w:p>
    <w:p w14:paraId="58EF8475" w14:textId="77777777" w:rsidR="000973F3" w:rsidRDefault="000973F3" w:rsidP="00F3242C">
      <w:pPr>
        <w:pStyle w:val="Nagwek2"/>
      </w:pPr>
      <w:r>
        <w:lastRenderedPageBreak/>
        <w:t>Przepisy związane</w:t>
      </w:r>
    </w:p>
    <w:p w14:paraId="77B963FA" w14:textId="77777777" w:rsidR="000E56E2" w:rsidRPr="00FA540D" w:rsidRDefault="000E56E2" w:rsidP="00FA540D">
      <w:pPr>
        <w:pStyle w:val="Akapitzlist"/>
        <w:numPr>
          <w:ilvl w:val="0"/>
          <w:numId w:val="35"/>
        </w:numPr>
        <w:rPr>
          <w:rFonts w:ascii="Times" w:hAnsi="Times" w:cs="Times"/>
          <w:sz w:val="24"/>
          <w:szCs w:val="24"/>
        </w:rPr>
      </w:pPr>
      <w:r>
        <w:t>PN-B-06050:1999 Geotechnika. Roboty ziemne. Wymagania ogólne;</w:t>
      </w:r>
    </w:p>
    <w:p w14:paraId="1E3D681B" w14:textId="77777777" w:rsidR="00FA540D" w:rsidRPr="00FA540D" w:rsidRDefault="000E56E2" w:rsidP="00FA540D">
      <w:pPr>
        <w:pStyle w:val="Akapitzlist"/>
        <w:numPr>
          <w:ilvl w:val="0"/>
          <w:numId w:val="35"/>
        </w:numPr>
        <w:rPr>
          <w:rFonts w:ascii="Times" w:hAnsi="Times" w:cs="Times"/>
          <w:sz w:val="24"/>
          <w:szCs w:val="24"/>
        </w:rPr>
      </w:pPr>
      <w:r w:rsidRPr="000E56E2">
        <w:t xml:space="preserve">PN-86/B-02480 </w:t>
      </w:r>
      <w:r w:rsidR="00FA540D">
        <w:t>Grunty budowlane. Okre</w:t>
      </w:r>
      <w:r w:rsidR="00E56FA7">
        <w:rPr>
          <w:rFonts w:cs="Arial"/>
        </w:rPr>
        <w:t>śl</w:t>
      </w:r>
      <w:r w:rsidR="00FA540D">
        <w:t>enia. Symbole. Podział i opis gruntów;</w:t>
      </w:r>
    </w:p>
    <w:p w14:paraId="34CF9812" w14:textId="77777777" w:rsidR="000E56E2" w:rsidRPr="00FA540D" w:rsidRDefault="000E56E2" w:rsidP="00FA540D">
      <w:pPr>
        <w:pStyle w:val="Akapitzlist"/>
        <w:numPr>
          <w:ilvl w:val="0"/>
          <w:numId w:val="35"/>
        </w:numPr>
        <w:rPr>
          <w:rFonts w:ascii="Times" w:hAnsi="Times" w:cs="Times"/>
          <w:sz w:val="24"/>
          <w:szCs w:val="24"/>
        </w:rPr>
      </w:pPr>
      <w:r w:rsidRPr="000E56E2">
        <w:t xml:space="preserve">PN-B-02481:1999 </w:t>
      </w:r>
      <w:r w:rsidR="00FA540D">
        <w:t>Geotechnika. Terminologia podstawowa, symbole literowe</w:t>
      </w:r>
      <w:r w:rsidR="00FA540D" w:rsidRPr="00FA540D">
        <w:rPr>
          <w:rFonts w:ascii="MS Mincho" w:eastAsia="MS Mincho" w:hAnsi="MS Mincho" w:cs="MS Mincho"/>
        </w:rPr>
        <w:t> </w:t>
      </w:r>
      <w:r w:rsidR="00FA540D">
        <w:t>i jednostki miary;</w:t>
      </w:r>
    </w:p>
    <w:p w14:paraId="1B09B03A" w14:textId="77777777" w:rsidR="00FA540D" w:rsidRPr="00FA540D" w:rsidRDefault="00FA540D" w:rsidP="00FA540D">
      <w:pPr>
        <w:pStyle w:val="Akapitzlist"/>
        <w:numPr>
          <w:ilvl w:val="0"/>
          <w:numId w:val="35"/>
        </w:numPr>
        <w:rPr>
          <w:rFonts w:ascii="Times" w:hAnsi="Times" w:cs="Times"/>
          <w:sz w:val="24"/>
          <w:szCs w:val="24"/>
        </w:rPr>
      </w:pPr>
      <w:r w:rsidRPr="00FA540D">
        <w:t>BN-77/8931-12</w:t>
      </w:r>
      <w:r w:rsidRPr="00FA540D">
        <w:rPr>
          <w:rFonts w:ascii="MS Mincho" w:eastAsia="MS Mincho" w:hAnsi="MS Mincho" w:cs="MS Mincho"/>
        </w:rPr>
        <w:t> </w:t>
      </w:r>
      <w:r>
        <w:t xml:space="preserve"> Oznaczenie wskaźnika zagęszczenia gruntów;</w:t>
      </w:r>
    </w:p>
    <w:p w14:paraId="5DBA51B3" w14:textId="77777777" w:rsidR="00FA540D" w:rsidRPr="00FA540D" w:rsidRDefault="00FA540D" w:rsidP="00FA540D">
      <w:pPr>
        <w:pStyle w:val="Akapitzlist"/>
        <w:numPr>
          <w:ilvl w:val="0"/>
          <w:numId w:val="35"/>
        </w:numPr>
        <w:rPr>
          <w:rFonts w:ascii="Times" w:hAnsi="Times" w:cs="Times"/>
          <w:sz w:val="24"/>
          <w:szCs w:val="24"/>
        </w:rPr>
      </w:pPr>
      <w:r w:rsidRPr="00FA540D">
        <w:t>PN-B-10736:1999</w:t>
      </w:r>
      <w:r w:rsidRPr="00FA540D">
        <w:rPr>
          <w:rFonts w:ascii="MS Mincho" w:eastAsia="MS Mincho" w:hAnsi="MS Mincho" w:cs="MS Mincho"/>
        </w:rPr>
        <w:t> </w:t>
      </w:r>
      <w:r>
        <w:t xml:space="preserve"> Przewody podziemne. Roboty ziemne;</w:t>
      </w:r>
    </w:p>
    <w:p w14:paraId="4FDD1572" w14:textId="77777777" w:rsidR="00435460" w:rsidRPr="00FA540D" w:rsidRDefault="00FA540D" w:rsidP="00FA540D">
      <w:pPr>
        <w:pStyle w:val="Akapitzlist"/>
        <w:numPr>
          <w:ilvl w:val="0"/>
          <w:numId w:val="35"/>
        </w:numPr>
        <w:rPr>
          <w:rFonts w:ascii="Times" w:hAnsi="Times" w:cs="Times"/>
          <w:sz w:val="24"/>
          <w:szCs w:val="24"/>
        </w:rPr>
      </w:pPr>
      <w:r w:rsidRPr="00FA540D">
        <w:t>BN-88/8932-02</w:t>
      </w:r>
      <w:r w:rsidRPr="00FA540D">
        <w:rPr>
          <w:rFonts w:ascii="MS Mincho" w:eastAsia="MS Mincho" w:hAnsi="MS Mincho" w:cs="MS Mincho"/>
        </w:rPr>
        <w:t> </w:t>
      </w:r>
      <w:r>
        <w:t xml:space="preserve"> Podłoża kolejowe.</w:t>
      </w:r>
    </w:p>
    <w:sectPr w:rsidR="00435460" w:rsidRPr="00FA540D" w:rsidSect="009B4805">
      <w:headerReference w:type="default" r:id="rId8"/>
      <w:footerReference w:type="default" r:id="rId9"/>
      <w:headerReference w:type="first" r:id="rId10"/>
      <w:footerReference w:type="first" r:id="rId11"/>
      <w:pgSz w:w="11906" w:h="16838"/>
      <w:pgMar w:top="1417" w:right="1417" w:bottom="1135"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30C081" w14:textId="77777777" w:rsidR="00FF02E6" w:rsidRDefault="00FF02E6" w:rsidP="00225CEC">
      <w:pPr>
        <w:spacing w:after="0" w:line="240" w:lineRule="auto"/>
      </w:pPr>
      <w:r>
        <w:separator/>
      </w:r>
    </w:p>
  </w:endnote>
  <w:endnote w:type="continuationSeparator" w:id="0">
    <w:p w14:paraId="38932008" w14:textId="77777777" w:rsidR="00FF02E6" w:rsidRDefault="00FF02E6" w:rsidP="00225C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SimSun, 宋体">
    <w:charset w:val="00"/>
    <w:family w:val="auto"/>
    <w:pitch w:val="variable"/>
  </w:font>
  <w:font w:name="Times-Roman">
    <w:charset w:val="00"/>
    <w:family w:val="roman"/>
    <w:pitch w:val="variable"/>
    <w:sig w:usb0="00000003" w:usb1="00000000" w:usb2="00000000" w:usb3="00000000" w:csb0="00000001" w:csb1="00000000"/>
  </w:font>
  <w:font w:name="TT1Do00">
    <w:altName w:val="Times New Roman"/>
    <w:panose1 w:val="00000000000000000000"/>
    <w:charset w:val="00"/>
    <w:family w:val="roman"/>
    <w:notTrueType/>
    <w:pitch w:val="default"/>
  </w:font>
  <w:font w:name="SymbolMT">
    <w:charset w:val="02"/>
    <w:family w:val="auto"/>
    <w:pitch w:val="variable"/>
    <w:sig w:usb0="00000000" w:usb1="10000000" w:usb2="00000000" w:usb3="00000000" w:csb0="80000000" w:csb1="00000000"/>
  </w:font>
  <w:font w:name="Helvetica Neue">
    <w:altName w:val="Malgun Gothic"/>
    <w:charset w:val="00"/>
    <w:family w:val="swiss"/>
    <w:pitch w:val="variable"/>
    <w:sig w:usb0="00000003" w:usb1="500079DB" w:usb2="0000001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EE"/>
    <w:family w:val="roman"/>
    <w:pitch w:val="variable"/>
    <w:sig w:usb0="E0002AF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411098"/>
      <w:docPartObj>
        <w:docPartGallery w:val="Page Numbers (Bottom of Page)"/>
        <w:docPartUnique/>
      </w:docPartObj>
    </w:sdtPr>
    <w:sdtContent>
      <w:p w14:paraId="66EB5DEA" w14:textId="77777777" w:rsidR="00047D94" w:rsidRPr="00A27AC5" w:rsidRDefault="00047D94" w:rsidP="00774FF7">
        <w:pPr>
          <w:pStyle w:val="Stopka"/>
          <w:jc w:val="center"/>
          <w:rPr>
            <w:sz w:val="16"/>
          </w:rPr>
        </w:pPr>
        <w:r w:rsidRPr="00DC1F30">
          <w:rPr>
            <w:b/>
            <w:sz w:val="16"/>
          </w:rPr>
          <w:t>SPAN-PROJEKT</w:t>
        </w:r>
      </w:p>
      <w:p w14:paraId="6E7EC228" w14:textId="77777777" w:rsidR="00047D94" w:rsidRDefault="007E4547" w:rsidP="00774FF7">
        <w:pPr>
          <w:pStyle w:val="Stopka"/>
          <w:jc w:val="center"/>
        </w:pPr>
        <w:r w:rsidRPr="00A27AC5">
          <w:rPr>
            <w:sz w:val="16"/>
          </w:rPr>
          <w:fldChar w:fldCharType="begin"/>
        </w:r>
        <w:r w:rsidR="00047D94" w:rsidRPr="00A27AC5">
          <w:rPr>
            <w:sz w:val="16"/>
          </w:rPr>
          <w:instrText xml:space="preserve"> PAGE   \* MERGEFORMAT </w:instrText>
        </w:r>
        <w:r w:rsidRPr="00A27AC5">
          <w:rPr>
            <w:sz w:val="16"/>
          </w:rPr>
          <w:fldChar w:fldCharType="separate"/>
        </w:r>
        <w:r w:rsidR="00FE215F">
          <w:rPr>
            <w:noProof/>
            <w:sz w:val="16"/>
          </w:rPr>
          <w:t>2</w:t>
        </w:r>
        <w:r w:rsidRPr="00A27AC5">
          <w:rPr>
            <w:noProof/>
            <w:sz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2EC2A" w14:textId="195610AA" w:rsidR="00047D94" w:rsidRPr="00874EBA" w:rsidRDefault="00047D94" w:rsidP="00774FF7">
    <w:pPr>
      <w:pStyle w:val="Stopka"/>
      <w:jc w:val="center"/>
      <w:rPr>
        <w:rFonts w:cs="Arial"/>
        <w:sz w:val="24"/>
        <w:szCs w:val="28"/>
      </w:rPr>
    </w:pPr>
    <w:r w:rsidRPr="00874EBA">
      <w:rPr>
        <w:rFonts w:cs="Arial"/>
        <w:sz w:val="24"/>
        <w:szCs w:val="28"/>
      </w:rPr>
      <w:t xml:space="preserve">Gliwice, </w:t>
    </w:r>
    <w:r w:rsidR="002A68CE">
      <w:rPr>
        <w:rFonts w:cs="Arial"/>
        <w:sz w:val="24"/>
        <w:szCs w:val="28"/>
      </w:rPr>
      <w:t>listopad</w:t>
    </w:r>
    <w:r w:rsidR="00CF673E">
      <w:rPr>
        <w:rFonts w:cs="Arial"/>
        <w:sz w:val="24"/>
        <w:szCs w:val="28"/>
      </w:rPr>
      <w:t xml:space="preserve"> 202</w:t>
    </w:r>
    <w:r w:rsidR="009343B8">
      <w:rPr>
        <w:rFonts w:cs="Arial"/>
        <w:sz w:val="24"/>
        <w:szCs w:val="28"/>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B16346" w14:textId="77777777" w:rsidR="00FF02E6" w:rsidRDefault="00FF02E6" w:rsidP="00225CEC">
      <w:pPr>
        <w:spacing w:after="0" w:line="240" w:lineRule="auto"/>
      </w:pPr>
      <w:r>
        <w:separator/>
      </w:r>
    </w:p>
  </w:footnote>
  <w:footnote w:type="continuationSeparator" w:id="0">
    <w:p w14:paraId="175AEFED" w14:textId="77777777" w:rsidR="00FF02E6" w:rsidRDefault="00FF02E6" w:rsidP="00225C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B8442C" w14:textId="7A62999C" w:rsidR="009343B8" w:rsidRDefault="00047D94" w:rsidP="009343B8">
    <w:pPr>
      <w:pStyle w:val="norstronatyt"/>
      <w:jc w:val="center"/>
      <w:rPr>
        <w:b/>
        <w:sz w:val="16"/>
      </w:rPr>
    </w:pPr>
    <w:r>
      <w:rPr>
        <w:rFonts w:cs="Arial"/>
        <w:b/>
        <w:sz w:val="16"/>
        <w:szCs w:val="16"/>
      </w:rPr>
      <w:t xml:space="preserve">SPECYFIKACJA </w:t>
    </w:r>
    <w:r w:rsidRPr="0083653E">
      <w:rPr>
        <w:rFonts w:cs="Arial"/>
        <w:b/>
        <w:sz w:val="16"/>
        <w:szCs w:val="16"/>
      </w:rPr>
      <w:t>TECHNICZNA</w:t>
    </w:r>
    <w:r>
      <w:rPr>
        <w:rFonts w:cs="Arial"/>
        <w:b/>
        <w:sz w:val="16"/>
        <w:szCs w:val="16"/>
      </w:rPr>
      <w:t xml:space="preserve"> WYK</w:t>
    </w:r>
    <w:r w:rsidR="00CF673E">
      <w:rPr>
        <w:rFonts w:cs="Arial"/>
        <w:b/>
        <w:sz w:val="16"/>
        <w:szCs w:val="16"/>
      </w:rPr>
      <w:t>ONANIA I ODBIORU ROBÓT</w:t>
    </w:r>
    <w:r w:rsidR="00CF673E">
      <w:rPr>
        <w:rFonts w:cs="Arial"/>
        <w:b/>
        <w:sz w:val="16"/>
        <w:szCs w:val="16"/>
      </w:rPr>
      <w:br/>
    </w:r>
    <w:r w:rsidR="009343B8" w:rsidRPr="004B7E0C">
      <w:rPr>
        <w:b/>
        <w:sz w:val="16"/>
      </w:rPr>
      <w:t>ROZBIÓRK</w:t>
    </w:r>
    <w:r w:rsidR="009343B8">
      <w:rPr>
        <w:b/>
        <w:sz w:val="16"/>
      </w:rPr>
      <w:t>A</w:t>
    </w:r>
    <w:r w:rsidR="009343B8" w:rsidRPr="004B7E0C">
      <w:rPr>
        <w:b/>
        <w:sz w:val="16"/>
      </w:rPr>
      <w:t xml:space="preserve"> </w:t>
    </w:r>
    <w:r w:rsidR="002A68CE" w:rsidRPr="004B7E0C">
      <w:rPr>
        <w:b/>
        <w:sz w:val="16"/>
      </w:rPr>
      <w:t xml:space="preserve">BUDYNKU GOSPODARCZEGO NA DZIAŁCE </w:t>
    </w:r>
    <w:r w:rsidR="002A68CE" w:rsidRPr="002759D5">
      <w:rPr>
        <w:b/>
        <w:sz w:val="16"/>
      </w:rPr>
      <w:t xml:space="preserve">NR </w:t>
    </w:r>
    <w:r w:rsidR="002A68CE">
      <w:rPr>
        <w:b/>
        <w:sz w:val="16"/>
      </w:rPr>
      <w:t>1294/100</w:t>
    </w:r>
    <w:r w:rsidR="002A68CE" w:rsidRPr="004B7E0C">
      <w:rPr>
        <w:b/>
        <w:sz w:val="16"/>
      </w:rPr>
      <w:t xml:space="preserve"> </w:t>
    </w:r>
    <w:r w:rsidR="002A68CE">
      <w:rPr>
        <w:b/>
        <w:sz w:val="16"/>
      </w:rPr>
      <w:br/>
    </w:r>
    <w:r w:rsidR="002A68CE" w:rsidRPr="004B7E0C">
      <w:rPr>
        <w:b/>
        <w:sz w:val="16"/>
      </w:rPr>
      <w:t xml:space="preserve">PRZY UL. </w:t>
    </w:r>
    <w:r w:rsidR="002A68CE">
      <w:rPr>
        <w:b/>
        <w:sz w:val="16"/>
      </w:rPr>
      <w:t xml:space="preserve">WYSZYŃSKIEGO </w:t>
    </w:r>
    <w:r w:rsidR="002A68CE" w:rsidRPr="002759D5">
      <w:rPr>
        <w:b/>
        <w:sz w:val="16"/>
      </w:rPr>
      <w:t>W TARNOWSKICH GÓRACH</w:t>
    </w:r>
  </w:p>
  <w:p w14:paraId="140F3788" w14:textId="4C1C060E" w:rsidR="00047D94" w:rsidRPr="00CF673E" w:rsidRDefault="00047D94" w:rsidP="00CF673E">
    <w:pPr>
      <w:pStyle w:val="norstronatyt"/>
      <w:jc w:val="center"/>
      <w:rPr>
        <w:b/>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86F872" w14:textId="77777777" w:rsidR="00047D94" w:rsidRDefault="00047D94" w:rsidP="004E5F72">
    <w:pPr>
      <w:pStyle w:val="Nagwek"/>
      <w:tabs>
        <w:tab w:val="clear" w:pos="4536"/>
        <w:tab w:val="clear" w:pos="9072"/>
        <w:tab w:val="left" w:pos="3402"/>
        <w:tab w:val="left" w:pos="7655"/>
        <w:tab w:val="right" w:pos="9781"/>
      </w:tabs>
      <w:ind w:left="-284" w:right="-567"/>
      <w:rPr>
        <w:rFonts w:cs="Arial"/>
        <w:sz w:val="28"/>
        <w:szCs w:val="28"/>
      </w:rPr>
    </w:pPr>
    <w:r>
      <w:rPr>
        <w:rFonts w:cs="Arial"/>
        <w:noProof/>
        <w:lang w:eastAsia="pl-PL"/>
      </w:rPr>
      <w:drawing>
        <wp:anchor distT="0" distB="0" distL="114300" distR="114300" simplePos="0" relativeHeight="251659264" behindDoc="0" locked="0" layoutInCell="1" allowOverlap="1" wp14:anchorId="401AE66C" wp14:editId="6306847D">
          <wp:simplePos x="0" y="0"/>
          <wp:positionH relativeFrom="column">
            <wp:posOffset>80645</wp:posOffset>
          </wp:positionH>
          <wp:positionV relativeFrom="page">
            <wp:posOffset>356235</wp:posOffset>
          </wp:positionV>
          <wp:extent cx="1833245" cy="842645"/>
          <wp:effectExtent l="19050" t="0" r="0" b="0"/>
          <wp:wrapSquare wrapText="bothSides"/>
          <wp:docPr id="6" name="Obraz 0" descr="Logo_LOGO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OGO_LOGO.jpg"/>
                  <pic:cNvPicPr/>
                </pic:nvPicPr>
                <pic:blipFill>
                  <a:blip r:embed="rId1"/>
                  <a:stretch>
                    <a:fillRect/>
                  </a:stretch>
                </pic:blipFill>
                <pic:spPr>
                  <a:xfrm>
                    <a:off x="0" y="0"/>
                    <a:ext cx="1833245" cy="842645"/>
                  </a:xfrm>
                  <a:prstGeom prst="rect">
                    <a:avLst/>
                  </a:prstGeom>
                </pic:spPr>
              </pic:pic>
            </a:graphicData>
          </a:graphic>
        </wp:anchor>
      </w:drawing>
    </w:r>
    <w:r w:rsidRPr="00225CEC">
      <w:rPr>
        <w:rFonts w:cs="Arial"/>
      </w:rPr>
      <w:tab/>
    </w:r>
    <w:r w:rsidRPr="00225CEC">
      <w:rPr>
        <w:rFonts w:cs="Arial"/>
        <w:sz w:val="28"/>
        <w:szCs w:val="28"/>
      </w:rPr>
      <w:t>SPAN-PROJEKT</w:t>
    </w:r>
    <w:r>
      <w:rPr>
        <w:rFonts w:cs="Arial"/>
        <w:sz w:val="28"/>
        <w:szCs w:val="28"/>
      </w:rPr>
      <w:t xml:space="preserve"> | </w:t>
    </w:r>
    <w:r w:rsidRPr="00225CEC">
      <w:rPr>
        <w:rFonts w:cs="Arial"/>
        <w:sz w:val="28"/>
        <w:szCs w:val="28"/>
      </w:rPr>
      <w:t>ul. Centaura 15/22</w:t>
    </w:r>
    <w:r>
      <w:rPr>
        <w:rFonts w:cs="Arial"/>
        <w:sz w:val="28"/>
        <w:szCs w:val="28"/>
      </w:rPr>
      <w:tab/>
      <w:t xml:space="preserve"> | </w:t>
    </w:r>
    <w:r w:rsidRPr="00225CEC">
      <w:rPr>
        <w:rFonts w:cs="Arial"/>
        <w:sz w:val="28"/>
        <w:szCs w:val="28"/>
      </w:rPr>
      <w:t>44-1</w:t>
    </w:r>
    <w:r w:rsidR="00CF673E">
      <w:rPr>
        <w:rFonts w:cs="Arial"/>
        <w:sz w:val="28"/>
        <w:szCs w:val="28"/>
      </w:rPr>
      <w:t>17</w:t>
    </w:r>
    <w:r w:rsidRPr="00225CEC">
      <w:rPr>
        <w:rFonts w:cs="Arial"/>
        <w:sz w:val="28"/>
        <w:szCs w:val="28"/>
      </w:rPr>
      <w:t xml:space="preserve"> Gliwice</w:t>
    </w:r>
  </w:p>
  <w:p w14:paraId="58F5FD70" w14:textId="77777777" w:rsidR="00047D94" w:rsidRDefault="00047D94" w:rsidP="004E5F72">
    <w:pPr>
      <w:pStyle w:val="Nagwek"/>
      <w:tabs>
        <w:tab w:val="clear" w:pos="4536"/>
        <w:tab w:val="clear" w:pos="9072"/>
        <w:tab w:val="left" w:pos="3828"/>
        <w:tab w:val="center" w:pos="6804"/>
        <w:tab w:val="left" w:pos="7655"/>
        <w:tab w:val="right" w:pos="9781"/>
      </w:tabs>
      <w:ind w:left="-284" w:right="-567"/>
      <w:rPr>
        <w:rFonts w:cs="Arial"/>
        <w:sz w:val="28"/>
        <w:szCs w:val="28"/>
      </w:rPr>
    </w:pPr>
    <w:r>
      <w:rPr>
        <w:rFonts w:cs="Arial"/>
        <w:sz w:val="28"/>
        <w:szCs w:val="28"/>
      </w:rPr>
      <w:tab/>
    </w:r>
    <w:r>
      <w:rPr>
        <w:rFonts w:cs="Arial"/>
        <w:sz w:val="28"/>
        <w:szCs w:val="28"/>
      </w:rPr>
      <w:tab/>
    </w:r>
    <w:r w:rsidRPr="00326402">
      <w:rPr>
        <w:rFonts w:cs="Arial"/>
        <w:sz w:val="28"/>
        <w:szCs w:val="28"/>
      </w:rPr>
      <w:t>601444818 | spanprojekt@poczta.fm</w:t>
    </w:r>
  </w:p>
  <w:p w14:paraId="70088B39" w14:textId="77777777" w:rsidR="00047D94" w:rsidRPr="00326402" w:rsidRDefault="00047D94" w:rsidP="004E5F72">
    <w:pPr>
      <w:pStyle w:val="Nagwek"/>
      <w:tabs>
        <w:tab w:val="clear" w:pos="4536"/>
        <w:tab w:val="clear" w:pos="9072"/>
        <w:tab w:val="left" w:pos="3828"/>
        <w:tab w:val="center" w:pos="6804"/>
        <w:tab w:val="left" w:pos="7655"/>
        <w:tab w:val="right" w:pos="9781"/>
      </w:tabs>
      <w:ind w:left="-284" w:right="-567"/>
      <w:rPr>
        <w:rFonts w:cs="Arial"/>
        <w:sz w:val="28"/>
        <w:szCs w:val="28"/>
      </w:rPr>
    </w:pPr>
    <w:r>
      <w:rPr>
        <w:rFonts w:cs="Arial"/>
        <w:sz w:val="28"/>
        <w:szCs w:val="28"/>
      </w:rPr>
      <w:tab/>
    </w:r>
    <w:r>
      <w:rPr>
        <w:rFonts w:cs="Arial"/>
        <w:sz w:val="28"/>
        <w:szCs w:val="28"/>
      </w:rPr>
      <w:tab/>
    </w:r>
    <w:r w:rsidRPr="00326402">
      <w:rPr>
        <w:rFonts w:cs="Arial"/>
        <w:sz w:val="28"/>
        <w:szCs w:val="28"/>
      </w:rPr>
      <w:br/>
    </w:r>
  </w:p>
  <w:p w14:paraId="12D20C3C" w14:textId="77777777" w:rsidR="00047D94" w:rsidRPr="004E5F72" w:rsidRDefault="00047D94" w:rsidP="004E5F72">
    <w:pPr>
      <w:pStyle w:val="Nagwek"/>
      <w:tabs>
        <w:tab w:val="clear" w:pos="4536"/>
        <w:tab w:val="clear" w:pos="9072"/>
        <w:tab w:val="left" w:pos="3828"/>
        <w:tab w:val="left" w:pos="7655"/>
        <w:tab w:val="right" w:pos="9781"/>
      </w:tabs>
      <w:ind w:left="-284" w:right="-567"/>
      <w:rPr>
        <w:rFonts w:cs="Arial"/>
        <w:sz w:val="28"/>
        <w:szCs w:val="28"/>
      </w:rPr>
    </w:pPr>
    <w:r w:rsidRPr="00225CEC">
      <w:rPr>
        <w:rFonts w:cs="Arial"/>
      </w:rPr>
      <w:t xml:space="preserve">PROJEKTY | NADZORY | </w:t>
    </w:r>
    <w:r>
      <w:rPr>
        <w:rFonts w:cs="Arial"/>
      </w:rPr>
      <w:t>EKSPERTYZY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8838F4"/>
    <w:multiLevelType w:val="hybridMultilevel"/>
    <w:tmpl w:val="4B823D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5B75CD9"/>
    <w:multiLevelType w:val="hybridMultilevel"/>
    <w:tmpl w:val="708AC5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8A95C12"/>
    <w:multiLevelType w:val="hybridMultilevel"/>
    <w:tmpl w:val="B8CABC18"/>
    <w:lvl w:ilvl="0" w:tplc="04150001">
      <w:start w:val="1"/>
      <w:numFmt w:val="bullet"/>
      <w:lvlText w:val=""/>
      <w:lvlJc w:val="left"/>
      <w:pPr>
        <w:ind w:left="1484" w:hanging="360"/>
      </w:pPr>
      <w:rPr>
        <w:rFonts w:ascii="Symbol" w:hAnsi="Symbol" w:hint="default"/>
      </w:rPr>
    </w:lvl>
    <w:lvl w:ilvl="1" w:tplc="04150003" w:tentative="1">
      <w:start w:val="1"/>
      <w:numFmt w:val="bullet"/>
      <w:lvlText w:val="o"/>
      <w:lvlJc w:val="left"/>
      <w:pPr>
        <w:ind w:left="2204" w:hanging="360"/>
      </w:pPr>
      <w:rPr>
        <w:rFonts w:ascii="Courier New" w:hAnsi="Courier New" w:cs="Courier New" w:hint="default"/>
      </w:rPr>
    </w:lvl>
    <w:lvl w:ilvl="2" w:tplc="04150005" w:tentative="1">
      <w:start w:val="1"/>
      <w:numFmt w:val="bullet"/>
      <w:lvlText w:val=""/>
      <w:lvlJc w:val="left"/>
      <w:pPr>
        <w:ind w:left="2924" w:hanging="360"/>
      </w:pPr>
      <w:rPr>
        <w:rFonts w:ascii="Wingdings" w:hAnsi="Wingdings" w:hint="default"/>
      </w:rPr>
    </w:lvl>
    <w:lvl w:ilvl="3" w:tplc="04150001" w:tentative="1">
      <w:start w:val="1"/>
      <w:numFmt w:val="bullet"/>
      <w:lvlText w:val=""/>
      <w:lvlJc w:val="left"/>
      <w:pPr>
        <w:ind w:left="3644" w:hanging="360"/>
      </w:pPr>
      <w:rPr>
        <w:rFonts w:ascii="Symbol" w:hAnsi="Symbol" w:hint="default"/>
      </w:rPr>
    </w:lvl>
    <w:lvl w:ilvl="4" w:tplc="04150003" w:tentative="1">
      <w:start w:val="1"/>
      <w:numFmt w:val="bullet"/>
      <w:lvlText w:val="o"/>
      <w:lvlJc w:val="left"/>
      <w:pPr>
        <w:ind w:left="4364" w:hanging="360"/>
      </w:pPr>
      <w:rPr>
        <w:rFonts w:ascii="Courier New" w:hAnsi="Courier New" w:cs="Courier New" w:hint="default"/>
      </w:rPr>
    </w:lvl>
    <w:lvl w:ilvl="5" w:tplc="04150005" w:tentative="1">
      <w:start w:val="1"/>
      <w:numFmt w:val="bullet"/>
      <w:lvlText w:val=""/>
      <w:lvlJc w:val="left"/>
      <w:pPr>
        <w:ind w:left="5084" w:hanging="360"/>
      </w:pPr>
      <w:rPr>
        <w:rFonts w:ascii="Wingdings" w:hAnsi="Wingdings" w:hint="default"/>
      </w:rPr>
    </w:lvl>
    <w:lvl w:ilvl="6" w:tplc="04150001" w:tentative="1">
      <w:start w:val="1"/>
      <w:numFmt w:val="bullet"/>
      <w:lvlText w:val=""/>
      <w:lvlJc w:val="left"/>
      <w:pPr>
        <w:ind w:left="5804" w:hanging="360"/>
      </w:pPr>
      <w:rPr>
        <w:rFonts w:ascii="Symbol" w:hAnsi="Symbol" w:hint="default"/>
      </w:rPr>
    </w:lvl>
    <w:lvl w:ilvl="7" w:tplc="04150003" w:tentative="1">
      <w:start w:val="1"/>
      <w:numFmt w:val="bullet"/>
      <w:lvlText w:val="o"/>
      <w:lvlJc w:val="left"/>
      <w:pPr>
        <w:ind w:left="6524" w:hanging="360"/>
      </w:pPr>
      <w:rPr>
        <w:rFonts w:ascii="Courier New" w:hAnsi="Courier New" w:cs="Courier New" w:hint="default"/>
      </w:rPr>
    </w:lvl>
    <w:lvl w:ilvl="8" w:tplc="04150005" w:tentative="1">
      <w:start w:val="1"/>
      <w:numFmt w:val="bullet"/>
      <w:lvlText w:val=""/>
      <w:lvlJc w:val="left"/>
      <w:pPr>
        <w:ind w:left="7244" w:hanging="360"/>
      </w:pPr>
      <w:rPr>
        <w:rFonts w:ascii="Wingdings" w:hAnsi="Wingdings" w:hint="default"/>
      </w:rPr>
    </w:lvl>
  </w:abstractNum>
  <w:abstractNum w:abstractNumId="4" w15:restartNumberingAfterBreak="0">
    <w:nsid w:val="0F8A66F7"/>
    <w:multiLevelType w:val="hybridMultilevel"/>
    <w:tmpl w:val="DBDC3F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4390E3E"/>
    <w:multiLevelType w:val="hybridMultilevel"/>
    <w:tmpl w:val="4770F0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74017E7"/>
    <w:multiLevelType w:val="hybridMultilevel"/>
    <w:tmpl w:val="693EEC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AA31B6D"/>
    <w:multiLevelType w:val="multilevel"/>
    <w:tmpl w:val="0C9E4876"/>
    <w:numStyleLink w:val="Opistechniczny"/>
  </w:abstractNum>
  <w:abstractNum w:abstractNumId="8" w15:restartNumberingAfterBreak="0">
    <w:nsid w:val="21F97E7E"/>
    <w:multiLevelType w:val="hybridMultilevel"/>
    <w:tmpl w:val="C0FE6A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2F66171"/>
    <w:multiLevelType w:val="hybridMultilevel"/>
    <w:tmpl w:val="C956997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 w15:restartNumberingAfterBreak="0">
    <w:nsid w:val="27B03508"/>
    <w:multiLevelType w:val="hybridMultilevel"/>
    <w:tmpl w:val="6C927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CF857F9"/>
    <w:multiLevelType w:val="hybridMultilevel"/>
    <w:tmpl w:val="808867E0"/>
    <w:lvl w:ilvl="0" w:tplc="04150001">
      <w:start w:val="1"/>
      <w:numFmt w:val="bullet"/>
      <w:lvlText w:val=""/>
      <w:lvlJc w:val="left"/>
      <w:pPr>
        <w:ind w:left="1486" w:hanging="360"/>
      </w:pPr>
      <w:rPr>
        <w:rFonts w:ascii="Symbol" w:hAnsi="Symbol" w:hint="default"/>
      </w:rPr>
    </w:lvl>
    <w:lvl w:ilvl="1" w:tplc="04150003" w:tentative="1">
      <w:start w:val="1"/>
      <w:numFmt w:val="bullet"/>
      <w:lvlText w:val="o"/>
      <w:lvlJc w:val="left"/>
      <w:pPr>
        <w:ind w:left="2206" w:hanging="360"/>
      </w:pPr>
      <w:rPr>
        <w:rFonts w:ascii="Courier New" w:hAnsi="Courier New" w:cs="Courier New" w:hint="default"/>
      </w:rPr>
    </w:lvl>
    <w:lvl w:ilvl="2" w:tplc="04150005" w:tentative="1">
      <w:start w:val="1"/>
      <w:numFmt w:val="bullet"/>
      <w:lvlText w:val=""/>
      <w:lvlJc w:val="left"/>
      <w:pPr>
        <w:ind w:left="2926" w:hanging="360"/>
      </w:pPr>
      <w:rPr>
        <w:rFonts w:ascii="Wingdings" w:hAnsi="Wingdings" w:hint="default"/>
      </w:rPr>
    </w:lvl>
    <w:lvl w:ilvl="3" w:tplc="04150001" w:tentative="1">
      <w:start w:val="1"/>
      <w:numFmt w:val="bullet"/>
      <w:lvlText w:val=""/>
      <w:lvlJc w:val="left"/>
      <w:pPr>
        <w:ind w:left="3646" w:hanging="360"/>
      </w:pPr>
      <w:rPr>
        <w:rFonts w:ascii="Symbol" w:hAnsi="Symbol" w:hint="default"/>
      </w:rPr>
    </w:lvl>
    <w:lvl w:ilvl="4" w:tplc="04150003" w:tentative="1">
      <w:start w:val="1"/>
      <w:numFmt w:val="bullet"/>
      <w:lvlText w:val="o"/>
      <w:lvlJc w:val="left"/>
      <w:pPr>
        <w:ind w:left="4366" w:hanging="360"/>
      </w:pPr>
      <w:rPr>
        <w:rFonts w:ascii="Courier New" w:hAnsi="Courier New" w:cs="Courier New" w:hint="default"/>
      </w:rPr>
    </w:lvl>
    <w:lvl w:ilvl="5" w:tplc="04150005" w:tentative="1">
      <w:start w:val="1"/>
      <w:numFmt w:val="bullet"/>
      <w:lvlText w:val=""/>
      <w:lvlJc w:val="left"/>
      <w:pPr>
        <w:ind w:left="5086" w:hanging="360"/>
      </w:pPr>
      <w:rPr>
        <w:rFonts w:ascii="Wingdings" w:hAnsi="Wingdings" w:hint="default"/>
      </w:rPr>
    </w:lvl>
    <w:lvl w:ilvl="6" w:tplc="04150001" w:tentative="1">
      <w:start w:val="1"/>
      <w:numFmt w:val="bullet"/>
      <w:lvlText w:val=""/>
      <w:lvlJc w:val="left"/>
      <w:pPr>
        <w:ind w:left="5806" w:hanging="360"/>
      </w:pPr>
      <w:rPr>
        <w:rFonts w:ascii="Symbol" w:hAnsi="Symbol" w:hint="default"/>
      </w:rPr>
    </w:lvl>
    <w:lvl w:ilvl="7" w:tplc="04150003" w:tentative="1">
      <w:start w:val="1"/>
      <w:numFmt w:val="bullet"/>
      <w:lvlText w:val="o"/>
      <w:lvlJc w:val="left"/>
      <w:pPr>
        <w:ind w:left="6526" w:hanging="360"/>
      </w:pPr>
      <w:rPr>
        <w:rFonts w:ascii="Courier New" w:hAnsi="Courier New" w:cs="Courier New" w:hint="default"/>
      </w:rPr>
    </w:lvl>
    <w:lvl w:ilvl="8" w:tplc="04150005" w:tentative="1">
      <w:start w:val="1"/>
      <w:numFmt w:val="bullet"/>
      <w:lvlText w:val=""/>
      <w:lvlJc w:val="left"/>
      <w:pPr>
        <w:ind w:left="7246" w:hanging="360"/>
      </w:pPr>
      <w:rPr>
        <w:rFonts w:ascii="Wingdings" w:hAnsi="Wingdings" w:hint="default"/>
      </w:rPr>
    </w:lvl>
  </w:abstractNum>
  <w:abstractNum w:abstractNumId="12" w15:restartNumberingAfterBreak="0">
    <w:nsid w:val="30014BF9"/>
    <w:multiLevelType w:val="hybridMultilevel"/>
    <w:tmpl w:val="C7B643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2355114"/>
    <w:multiLevelType w:val="hybridMultilevel"/>
    <w:tmpl w:val="53FEB6AE"/>
    <w:lvl w:ilvl="0" w:tplc="767CFFB8">
      <w:start w:val="1"/>
      <w:numFmt w:val="bullet"/>
      <w:lvlText w:val=""/>
      <w:lvlJc w:val="left"/>
      <w:pPr>
        <w:ind w:left="720" w:hanging="360"/>
      </w:pPr>
      <w:rPr>
        <w:rFonts w:ascii="Symbol" w:hAnsi="Symbol" w:hint="default"/>
      </w:rPr>
    </w:lvl>
    <w:lvl w:ilvl="1" w:tplc="FDB0D1E6" w:tentative="1">
      <w:start w:val="1"/>
      <w:numFmt w:val="bullet"/>
      <w:lvlText w:val="o"/>
      <w:lvlJc w:val="left"/>
      <w:pPr>
        <w:ind w:left="1440" w:hanging="360"/>
      </w:pPr>
      <w:rPr>
        <w:rFonts w:ascii="Courier New" w:hAnsi="Courier New" w:cs="Courier New" w:hint="default"/>
      </w:rPr>
    </w:lvl>
    <w:lvl w:ilvl="2" w:tplc="08805EB0" w:tentative="1">
      <w:start w:val="1"/>
      <w:numFmt w:val="bullet"/>
      <w:lvlText w:val=""/>
      <w:lvlJc w:val="left"/>
      <w:pPr>
        <w:ind w:left="2160" w:hanging="360"/>
      </w:pPr>
      <w:rPr>
        <w:rFonts w:ascii="Wingdings" w:hAnsi="Wingdings" w:hint="default"/>
      </w:rPr>
    </w:lvl>
    <w:lvl w:ilvl="3" w:tplc="19009550" w:tentative="1">
      <w:start w:val="1"/>
      <w:numFmt w:val="bullet"/>
      <w:lvlText w:val=""/>
      <w:lvlJc w:val="left"/>
      <w:pPr>
        <w:ind w:left="2880" w:hanging="360"/>
      </w:pPr>
      <w:rPr>
        <w:rFonts w:ascii="Symbol" w:hAnsi="Symbol" w:hint="default"/>
      </w:rPr>
    </w:lvl>
    <w:lvl w:ilvl="4" w:tplc="CCFED886" w:tentative="1">
      <w:start w:val="1"/>
      <w:numFmt w:val="bullet"/>
      <w:lvlText w:val="o"/>
      <w:lvlJc w:val="left"/>
      <w:pPr>
        <w:ind w:left="3600" w:hanging="360"/>
      </w:pPr>
      <w:rPr>
        <w:rFonts w:ascii="Courier New" w:hAnsi="Courier New" w:cs="Courier New" w:hint="default"/>
      </w:rPr>
    </w:lvl>
    <w:lvl w:ilvl="5" w:tplc="4612A7BE" w:tentative="1">
      <w:start w:val="1"/>
      <w:numFmt w:val="bullet"/>
      <w:lvlText w:val=""/>
      <w:lvlJc w:val="left"/>
      <w:pPr>
        <w:ind w:left="4320" w:hanging="360"/>
      </w:pPr>
      <w:rPr>
        <w:rFonts w:ascii="Wingdings" w:hAnsi="Wingdings" w:hint="default"/>
      </w:rPr>
    </w:lvl>
    <w:lvl w:ilvl="6" w:tplc="B5366F1A" w:tentative="1">
      <w:start w:val="1"/>
      <w:numFmt w:val="bullet"/>
      <w:lvlText w:val=""/>
      <w:lvlJc w:val="left"/>
      <w:pPr>
        <w:ind w:left="5040" w:hanging="360"/>
      </w:pPr>
      <w:rPr>
        <w:rFonts w:ascii="Symbol" w:hAnsi="Symbol" w:hint="default"/>
      </w:rPr>
    </w:lvl>
    <w:lvl w:ilvl="7" w:tplc="B6AC84EA" w:tentative="1">
      <w:start w:val="1"/>
      <w:numFmt w:val="bullet"/>
      <w:lvlText w:val="o"/>
      <w:lvlJc w:val="left"/>
      <w:pPr>
        <w:ind w:left="5760" w:hanging="360"/>
      </w:pPr>
      <w:rPr>
        <w:rFonts w:ascii="Courier New" w:hAnsi="Courier New" w:cs="Courier New" w:hint="default"/>
      </w:rPr>
    </w:lvl>
    <w:lvl w:ilvl="8" w:tplc="AAE473A2" w:tentative="1">
      <w:start w:val="1"/>
      <w:numFmt w:val="bullet"/>
      <w:lvlText w:val=""/>
      <w:lvlJc w:val="left"/>
      <w:pPr>
        <w:ind w:left="6480" w:hanging="360"/>
      </w:pPr>
      <w:rPr>
        <w:rFonts w:ascii="Wingdings" w:hAnsi="Wingdings" w:hint="default"/>
      </w:rPr>
    </w:lvl>
  </w:abstractNum>
  <w:abstractNum w:abstractNumId="14" w15:restartNumberingAfterBreak="0">
    <w:nsid w:val="333372AC"/>
    <w:multiLevelType w:val="multilevel"/>
    <w:tmpl w:val="0C9E4876"/>
    <w:styleLink w:val="Opistechniczny"/>
    <w:lvl w:ilvl="0">
      <w:start w:val="1"/>
      <w:numFmt w:val="upperRoman"/>
      <w:pStyle w:val="Nagwek1"/>
      <w:suff w:val="space"/>
      <w:lvlText w:val="%1."/>
      <w:lvlJc w:val="left"/>
      <w:pPr>
        <w:ind w:left="0" w:firstLine="0"/>
      </w:pPr>
      <w:rPr>
        <w:rFonts w:hint="default"/>
      </w:rPr>
    </w:lvl>
    <w:lvl w:ilvl="1">
      <w:start w:val="1"/>
      <w:numFmt w:val="decimal"/>
      <w:pStyle w:val="Nagwek2"/>
      <w:suff w:val="space"/>
      <w:lvlText w:val="%2. "/>
      <w:lvlJc w:val="left"/>
      <w:pPr>
        <w:ind w:left="1304" w:hanging="737"/>
      </w:pPr>
      <w:rPr>
        <w:rFonts w:hint="default"/>
      </w:rPr>
    </w:lvl>
    <w:lvl w:ilvl="2">
      <w:start w:val="1"/>
      <w:numFmt w:val="decimal"/>
      <w:pStyle w:val="Nagwek3"/>
      <w:suff w:val="space"/>
      <w:lvlText w:val="%2.%3."/>
      <w:lvlJc w:val="left"/>
      <w:pPr>
        <w:ind w:left="0" w:firstLine="0"/>
      </w:pPr>
      <w:rPr>
        <w:rFonts w:hint="default"/>
      </w:rPr>
    </w:lvl>
    <w:lvl w:ilvl="3">
      <w:start w:val="1"/>
      <w:numFmt w:val="decimal"/>
      <w:pStyle w:val="Nagwek4"/>
      <w:suff w:val="space"/>
      <w:lvlText w:val="%2.%3.%4."/>
      <w:lvlJc w:val="left"/>
      <w:pPr>
        <w:ind w:left="170" w:hanging="170"/>
      </w:pPr>
      <w:rPr>
        <w:rFonts w:hint="default"/>
      </w:rPr>
    </w:lvl>
    <w:lvl w:ilvl="4">
      <w:start w:val="1"/>
      <w:numFmt w:val="decimal"/>
      <w:pStyle w:val="Nagwek5"/>
      <w:suff w:val="space"/>
      <w:lvlText w:val="%2.%3.%4.%5."/>
      <w:lvlJc w:val="left"/>
      <w:pPr>
        <w:ind w:left="0" w:firstLine="0"/>
      </w:pPr>
      <w:rPr>
        <w:rFonts w:hint="default"/>
      </w:rPr>
    </w:lvl>
    <w:lvl w:ilvl="5">
      <w:start w:val="1"/>
      <w:numFmt w:val="lowerRoman"/>
      <w:lvlText w:val="%6."/>
      <w:lvlJc w:val="left"/>
      <w:pPr>
        <w:ind w:left="1304" w:firstLine="6019"/>
      </w:pPr>
      <w:rPr>
        <w:rFonts w:hint="default"/>
      </w:rPr>
    </w:lvl>
    <w:lvl w:ilvl="6">
      <w:start w:val="1"/>
      <w:numFmt w:val="decimal"/>
      <w:lvlText w:val="%7."/>
      <w:lvlJc w:val="left"/>
      <w:pPr>
        <w:ind w:left="8223" w:hanging="360"/>
      </w:pPr>
      <w:rPr>
        <w:rFonts w:hint="default"/>
      </w:rPr>
    </w:lvl>
    <w:lvl w:ilvl="7">
      <w:start w:val="1"/>
      <w:numFmt w:val="lowerLetter"/>
      <w:lvlText w:val="%8."/>
      <w:lvlJc w:val="left"/>
      <w:pPr>
        <w:ind w:left="8943" w:hanging="360"/>
      </w:pPr>
      <w:rPr>
        <w:rFonts w:hint="default"/>
      </w:rPr>
    </w:lvl>
    <w:lvl w:ilvl="8">
      <w:start w:val="1"/>
      <w:numFmt w:val="lowerRoman"/>
      <w:lvlText w:val="%9."/>
      <w:lvlJc w:val="right"/>
      <w:pPr>
        <w:ind w:left="9663" w:hanging="180"/>
      </w:pPr>
      <w:rPr>
        <w:rFonts w:hint="default"/>
      </w:rPr>
    </w:lvl>
  </w:abstractNum>
  <w:abstractNum w:abstractNumId="15" w15:restartNumberingAfterBreak="0">
    <w:nsid w:val="35745450"/>
    <w:multiLevelType w:val="hybridMultilevel"/>
    <w:tmpl w:val="B946283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 w15:restartNumberingAfterBreak="0">
    <w:nsid w:val="365D429C"/>
    <w:multiLevelType w:val="multilevel"/>
    <w:tmpl w:val="CB947AB4"/>
    <w:styleLink w:val="Styl1"/>
    <w:lvl w:ilvl="0">
      <w:start w:val="1"/>
      <w:numFmt w:val="decimal"/>
      <w:pStyle w:val="Fotografie"/>
      <w:suff w:val="nothing"/>
      <w:lvlText w:val="Zdjęcie nr %1 – "/>
      <w:lvlJc w:val="left"/>
      <w:pPr>
        <w:ind w:left="5813"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385A1C58"/>
    <w:multiLevelType w:val="hybridMultilevel"/>
    <w:tmpl w:val="496C23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F155BCC"/>
    <w:multiLevelType w:val="hybridMultilevel"/>
    <w:tmpl w:val="BD6434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282C3A"/>
    <w:multiLevelType w:val="hybridMultilevel"/>
    <w:tmpl w:val="F6EE9E54"/>
    <w:lvl w:ilvl="0" w:tplc="79FC346C">
      <w:start w:val="1"/>
      <w:numFmt w:val="lowerLetter"/>
      <w:lvlText w:val="%1)"/>
      <w:lvlJc w:val="left"/>
      <w:pPr>
        <w:ind w:left="720" w:hanging="360"/>
      </w:pPr>
    </w:lvl>
    <w:lvl w:ilvl="1" w:tplc="6CA2E56A" w:tentative="1">
      <w:start w:val="1"/>
      <w:numFmt w:val="lowerLetter"/>
      <w:lvlText w:val="%2."/>
      <w:lvlJc w:val="left"/>
      <w:pPr>
        <w:ind w:left="1440" w:hanging="360"/>
      </w:pPr>
    </w:lvl>
    <w:lvl w:ilvl="2" w:tplc="AE8CB9A4" w:tentative="1">
      <w:start w:val="1"/>
      <w:numFmt w:val="lowerRoman"/>
      <w:lvlText w:val="%3."/>
      <w:lvlJc w:val="right"/>
      <w:pPr>
        <w:ind w:left="2160" w:hanging="180"/>
      </w:pPr>
    </w:lvl>
    <w:lvl w:ilvl="3" w:tplc="69986EFA" w:tentative="1">
      <w:start w:val="1"/>
      <w:numFmt w:val="decimal"/>
      <w:lvlText w:val="%4."/>
      <w:lvlJc w:val="left"/>
      <w:pPr>
        <w:ind w:left="2880" w:hanging="360"/>
      </w:pPr>
    </w:lvl>
    <w:lvl w:ilvl="4" w:tplc="0428DF0E" w:tentative="1">
      <w:start w:val="1"/>
      <w:numFmt w:val="lowerLetter"/>
      <w:lvlText w:val="%5."/>
      <w:lvlJc w:val="left"/>
      <w:pPr>
        <w:ind w:left="3600" w:hanging="360"/>
      </w:pPr>
    </w:lvl>
    <w:lvl w:ilvl="5" w:tplc="A0E28574" w:tentative="1">
      <w:start w:val="1"/>
      <w:numFmt w:val="lowerRoman"/>
      <w:lvlText w:val="%6."/>
      <w:lvlJc w:val="right"/>
      <w:pPr>
        <w:ind w:left="4320" w:hanging="180"/>
      </w:pPr>
    </w:lvl>
    <w:lvl w:ilvl="6" w:tplc="39BEC03A" w:tentative="1">
      <w:start w:val="1"/>
      <w:numFmt w:val="decimal"/>
      <w:lvlText w:val="%7."/>
      <w:lvlJc w:val="left"/>
      <w:pPr>
        <w:ind w:left="5040" w:hanging="360"/>
      </w:pPr>
    </w:lvl>
    <w:lvl w:ilvl="7" w:tplc="07DA7A0A" w:tentative="1">
      <w:start w:val="1"/>
      <w:numFmt w:val="lowerLetter"/>
      <w:lvlText w:val="%8."/>
      <w:lvlJc w:val="left"/>
      <w:pPr>
        <w:ind w:left="5760" w:hanging="360"/>
      </w:pPr>
    </w:lvl>
    <w:lvl w:ilvl="8" w:tplc="669A8DF8" w:tentative="1">
      <w:start w:val="1"/>
      <w:numFmt w:val="lowerRoman"/>
      <w:lvlText w:val="%9."/>
      <w:lvlJc w:val="right"/>
      <w:pPr>
        <w:ind w:left="6480" w:hanging="180"/>
      </w:pPr>
    </w:lvl>
  </w:abstractNum>
  <w:abstractNum w:abstractNumId="20" w15:restartNumberingAfterBreak="0">
    <w:nsid w:val="462B1D2B"/>
    <w:multiLevelType w:val="hybridMultilevel"/>
    <w:tmpl w:val="CEB6DA98"/>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15:restartNumberingAfterBreak="0">
    <w:nsid w:val="49783ED4"/>
    <w:multiLevelType w:val="hybridMultilevel"/>
    <w:tmpl w:val="0A4C65E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15:restartNumberingAfterBreak="0">
    <w:nsid w:val="4A462113"/>
    <w:multiLevelType w:val="hybridMultilevel"/>
    <w:tmpl w:val="089A5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C1F7FDC"/>
    <w:multiLevelType w:val="hybridMultilevel"/>
    <w:tmpl w:val="052EF4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FB17FE6"/>
    <w:multiLevelType w:val="hybridMultilevel"/>
    <w:tmpl w:val="FEDAAF24"/>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50F62346"/>
    <w:multiLevelType w:val="multilevel"/>
    <w:tmpl w:val="08644BFC"/>
    <w:styleLink w:val="numeryrysunkow"/>
    <w:lvl w:ilvl="0">
      <w:start w:val="1"/>
      <w:numFmt w:val="decimal"/>
      <w:suff w:val="space"/>
      <w:lvlText w:val="rys. nr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5A8143C0"/>
    <w:multiLevelType w:val="hybridMultilevel"/>
    <w:tmpl w:val="A740DB46"/>
    <w:lvl w:ilvl="0" w:tplc="492C8690">
      <w:start w:val="1"/>
      <w:numFmt w:val="bullet"/>
      <w:lvlText w:val=""/>
      <w:lvlJc w:val="left"/>
      <w:pPr>
        <w:ind w:left="720" w:hanging="360"/>
      </w:pPr>
      <w:rPr>
        <w:rFonts w:ascii="Symbol" w:hAnsi="Symbol" w:hint="default"/>
      </w:rPr>
    </w:lvl>
    <w:lvl w:ilvl="1" w:tplc="CB62FDF0" w:tentative="1">
      <w:start w:val="1"/>
      <w:numFmt w:val="bullet"/>
      <w:lvlText w:val="o"/>
      <w:lvlJc w:val="left"/>
      <w:pPr>
        <w:ind w:left="1440" w:hanging="360"/>
      </w:pPr>
      <w:rPr>
        <w:rFonts w:ascii="Courier New" w:hAnsi="Courier New" w:cs="Courier New" w:hint="default"/>
      </w:rPr>
    </w:lvl>
    <w:lvl w:ilvl="2" w:tplc="6F4AEFEE" w:tentative="1">
      <w:start w:val="1"/>
      <w:numFmt w:val="bullet"/>
      <w:lvlText w:val=""/>
      <w:lvlJc w:val="left"/>
      <w:pPr>
        <w:ind w:left="2160" w:hanging="360"/>
      </w:pPr>
      <w:rPr>
        <w:rFonts w:ascii="Wingdings" w:hAnsi="Wingdings" w:hint="default"/>
      </w:rPr>
    </w:lvl>
    <w:lvl w:ilvl="3" w:tplc="323236CC" w:tentative="1">
      <w:start w:val="1"/>
      <w:numFmt w:val="bullet"/>
      <w:lvlText w:val=""/>
      <w:lvlJc w:val="left"/>
      <w:pPr>
        <w:ind w:left="2880" w:hanging="360"/>
      </w:pPr>
      <w:rPr>
        <w:rFonts w:ascii="Symbol" w:hAnsi="Symbol" w:hint="default"/>
      </w:rPr>
    </w:lvl>
    <w:lvl w:ilvl="4" w:tplc="B9BCD150" w:tentative="1">
      <w:start w:val="1"/>
      <w:numFmt w:val="bullet"/>
      <w:lvlText w:val="o"/>
      <w:lvlJc w:val="left"/>
      <w:pPr>
        <w:ind w:left="3600" w:hanging="360"/>
      </w:pPr>
      <w:rPr>
        <w:rFonts w:ascii="Courier New" w:hAnsi="Courier New" w:cs="Courier New" w:hint="default"/>
      </w:rPr>
    </w:lvl>
    <w:lvl w:ilvl="5" w:tplc="855A663E" w:tentative="1">
      <w:start w:val="1"/>
      <w:numFmt w:val="bullet"/>
      <w:lvlText w:val=""/>
      <w:lvlJc w:val="left"/>
      <w:pPr>
        <w:ind w:left="4320" w:hanging="360"/>
      </w:pPr>
      <w:rPr>
        <w:rFonts w:ascii="Wingdings" w:hAnsi="Wingdings" w:hint="default"/>
      </w:rPr>
    </w:lvl>
    <w:lvl w:ilvl="6" w:tplc="C2EEDA9C" w:tentative="1">
      <w:start w:val="1"/>
      <w:numFmt w:val="bullet"/>
      <w:lvlText w:val=""/>
      <w:lvlJc w:val="left"/>
      <w:pPr>
        <w:ind w:left="5040" w:hanging="360"/>
      </w:pPr>
      <w:rPr>
        <w:rFonts w:ascii="Symbol" w:hAnsi="Symbol" w:hint="default"/>
      </w:rPr>
    </w:lvl>
    <w:lvl w:ilvl="7" w:tplc="2DF0AE78" w:tentative="1">
      <w:start w:val="1"/>
      <w:numFmt w:val="bullet"/>
      <w:lvlText w:val="o"/>
      <w:lvlJc w:val="left"/>
      <w:pPr>
        <w:ind w:left="5760" w:hanging="360"/>
      </w:pPr>
      <w:rPr>
        <w:rFonts w:ascii="Courier New" w:hAnsi="Courier New" w:cs="Courier New" w:hint="default"/>
      </w:rPr>
    </w:lvl>
    <w:lvl w:ilvl="8" w:tplc="E7DA141A" w:tentative="1">
      <w:start w:val="1"/>
      <w:numFmt w:val="bullet"/>
      <w:lvlText w:val=""/>
      <w:lvlJc w:val="left"/>
      <w:pPr>
        <w:ind w:left="6480" w:hanging="360"/>
      </w:pPr>
      <w:rPr>
        <w:rFonts w:ascii="Wingdings" w:hAnsi="Wingdings" w:hint="default"/>
      </w:rPr>
    </w:lvl>
  </w:abstractNum>
  <w:abstractNum w:abstractNumId="27" w15:restartNumberingAfterBreak="0">
    <w:nsid w:val="5DA95D72"/>
    <w:multiLevelType w:val="hybridMultilevel"/>
    <w:tmpl w:val="6D3C10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DDA44CE"/>
    <w:multiLevelType w:val="hybridMultilevel"/>
    <w:tmpl w:val="CC3CB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0833C9A"/>
    <w:multiLevelType w:val="hybridMultilevel"/>
    <w:tmpl w:val="3230B16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637958FB"/>
    <w:multiLevelType w:val="hybridMultilevel"/>
    <w:tmpl w:val="972C0F9E"/>
    <w:lvl w:ilvl="0" w:tplc="68CAADA0">
      <w:start w:val="1"/>
      <w:numFmt w:val="bullet"/>
      <w:lvlText w:val=""/>
      <w:lvlJc w:val="left"/>
      <w:pPr>
        <w:ind w:left="720" w:hanging="360"/>
      </w:pPr>
      <w:rPr>
        <w:rFonts w:ascii="Symbol" w:hAnsi="Symbol" w:hint="default"/>
      </w:rPr>
    </w:lvl>
    <w:lvl w:ilvl="1" w:tplc="62CA39FA" w:tentative="1">
      <w:start w:val="1"/>
      <w:numFmt w:val="bullet"/>
      <w:lvlText w:val="o"/>
      <w:lvlJc w:val="left"/>
      <w:pPr>
        <w:ind w:left="1440" w:hanging="360"/>
      </w:pPr>
      <w:rPr>
        <w:rFonts w:ascii="Courier New" w:hAnsi="Courier New" w:cs="Courier New" w:hint="default"/>
      </w:rPr>
    </w:lvl>
    <w:lvl w:ilvl="2" w:tplc="A3A2017A" w:tentative="1">
      <w:start w:val="1"/>
      <w:numFmt w:val="bullet"/>
      <w:lvlText w:val=""/>
      <w:lvlJc w:val="left"/>
      <w:pPr>
        <w:ind w:left="2160" w:hanging="360"/>
      </w:pPr>
      <w:rPr>
        <w:rFonts w:ascii="Wingdings" w:hAnsi="Wingdings" w:hint="default"/>
      </w:rPr>
    </w:lvl>
    <w:lvl w:ilvl="3" w:tplc="E6B8A80A" w:tentative="1">
      <w:start w:val="1"/>
      <w:numFmt w:val="bullet"/>
      <w:lvlText w:val=""/>
      <w:lvlJc w:val="left"/>
      <w:pPr>
        <w:ind w:left="2880" w:hanging="360"/>
      </w:pPr>
      <w:rPr>
        <w:rFonts w:ascii="Symbol" w:hAnsi="Symbol" w:hint="default"/>
      </w:rPr>
    </w:lvl>
    <w:lvl w:ilvl="4" w:tplc="272AF5A0" w:tentative="1">
      <w:start w:val="1"/>
      <w:numFmt w:val="bullet"/>
      <w:lvlText w:val="o"/>
      <w:lvlJc w:val="left"/>
      <w:pPr>
        <w:ind w:left="3600" w:hanging="360"/>
      </w:pPr>
      <w:rPr>
        <w:rFonts w:ascii="Courier New" w:hAnsi="Courier New" w:cs="Courier New" w:hint="default"/>
      </w:rPr>
    </w:lvl>
    <w:lvl w:ilvl="5" w:tplc="9D3A4A40" w:tentative="1">
      <w:start w:val="1"/>
      <w:numFmt w:val="bullet"/>
      <w:lvlText w:val=""/>
      <w:lvlJc w:val="left"/>
      <w:pPr>
        <w:ind w:left="4320" w:hanging="360"/>
      </w:pPr>
      <w:rPr>
        <w:rFonts w:ascii="Wingdings" w:hAnsi="Wingdings" w:hint="default"/>
      </w:rPr>
    </w:lvl>
    <w:lvl w:ilvl="6" w:tplc="F6802548" w:tentative="1">
      <w:start w:val="1"/>
      <w:numFmt w:val="bullet"/>
      <w:lvlText w:val=""/>
      <w:lvlJc w:val="left"/>
      <w:pPr>
        <w:ind w:left="5040" w:hanging="360"/>
      </w:pPr>
      <w:rPr>
        <w:rFonts w:ascii="Symbol" w:hAnsi="Symbol" w:hint="default"/>
      </w:rPr>
    </w:lvl>
    <w:lvl w:ilvl="7" w:tplc="8E4EAF48" w:tentative="1">
      <w:start w:val="1"/>
      <w:numFmt w:val="bullet"/>
      <w:lvlText w:val="o"/>
      <w:lvlJc w:val="left"/>
      <w:pPr>
        <w:ind w:left="5760" w:hanging="360"/>
      </w:pPr>
      <w:rPr>
        <w:rFonts w:ascii="Courier New" w:hAnsi="Courier New" w:cs="Courier New" w:hint="default"/>
      </w:rPr>
    </w:lvl>
    <w:lvl w:ilvl="8" w:tplc="03EA6B9E" w:tentative="1">
      <w:start w:val="1"/>
      <w:numFmt w:val="bullet"/>
      <w:lvlText w:val=""/>
      <w:lvlJc w:val="left"/>
      <w:pPr>
        <w:ind w:left="6480" w:hanging="360"/>
      </w:pPr>
      <w:rPr>
        <w:rFonts w:ascii="Wingdings" w:hAnsi="Wingdings" w:hint="default"/>
      </w:rPr>
    </w:lvl>
  </w:abstractNum>
  <w:abstractNum w:abstractNumId="31" w15:restartNumberingAfterBreak="0">
    <w:nsid w:val="67102306"/>
    <w:multiLevelType w:val="multilevel"/>
    <w:tmpl w:val="CB947AB4"/>
    <w:numStyleLink w:val="Styl1"/>
  </w:abstractNum>
  <w:abstractNum w:abstractNumId="32" w15:restartNumberingAfterBreak="0">
    <w:nsid w:val="69D02668"/>
    <w:multiLevelType w:val="hybridMultilevel"/>
    <w:tmpl w:val="3E2C9D70"/>
    <w:lvl w:ilvl="0" w:tplc="04150017">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3" w15:restartNumberingAfterBreak="0">
    <w:nsid w:val="6E7131FA"/>
    <w:multiLevelType w:val="hybridMultilevel"/>
    <w:tmpl w:val="B06E211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F6424CA"/>
    <w:multiLevelType w:val="hybridMultilevel"/>
    <w:tmpl w:val="23609B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0CD4673"/>
    <w:multiLevelType w:val="hybridMultilevel"/>
    <w:tmpl w:val="CE1EDF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1022902"/>
    <w:multiLevelType w:val="hybridMultilevel"/>
    <w:tmpl w:val="FA7C0C38"/>
    <w:lvl w:ilvl="0" w:tplc="527CE052">
      <w:start w:val="1"/>
      <w:numFmt w:val="bullet"/>
      <w:lvlText w:val=""/>
      <w:lvlJc w:val="left"/>
      <w:pPr>
        <w:ind w:left="720" w:hanging="360"/>
      </w:pPr>
      <w:rPr>
        <w:rFonts w:ascii="Symbol" w:hAnsi="Symbol" w:hint="default"/>
      </w:rPr>
    </w:lvl>
    <w:lvl w:ilvl="1" w:tplc="6290B2C4">
      <w:numFmt w:val="bullet"/>
      <w:lvlText w:val="•"/>
      <w:lvlJc w:val="left"/>
      <w:pPr>
        <w:ind w:left="1440" w:hanging="360"/>
      </w:pPr>
      <w:rPr>
        <w:rFonts w:ascii="Times New Roman" w:eastAsiaTheme="minorHAnsi" w:hAnsi="Times New Roman" w:cs="Times New Roman" w:hint="default"/>
        <w:sz w:val="17"/>
      </w:rPr>
    </w:lvl>
    <w:lvl w:ilvl="2" w:tplc="80BC1308" w:tentative="1">
      <w:start w:val="1"/>
      <w:numFmt w:val="bullet"/>
      <w:lvlText w:val=""/>
      <w:lvlJc w:val="left"/>
      <w:pPr>
        <w:ind w:left="2160" w:hanging="360"/>
      </w:pPr>
      <w:rPr>
        <w:rFonts w:ascii="Wingdings" w:hAnsi="Wingdings" w:hint="default"/>
      </w:rPr>
    </w:lvl>
    <w:lvl w:ilvl="3" w:tplc="713A3122" w:tentative="1">
      <w:start w:val="1"/>
      <w:numFmt w:val="bullet"/>
      <w:lvlText w:val=""/>
      <w:lvlJc w:val="left"/>
      <w:pPr>
        <w:ind w:left="2880" w:hanging="360"/>
      </w:pPr>
      <w:rPr>
        <w:rFonts w:ascii="Symbol" w:hAnsi="Symbol" w:hint="default"/>
      </w:rPr>
    </w:lvl>
    <w:lvl w:ilvl="4" w:tplc="7650414C" w:tentative="1">
      <w:start w:val="1"/>
      <w:numFmt w:val="bullet"/>
      <w:lvlText w:val="o"/>
      <w:lvlJc w:val="left"/>
      <w:pPr>
        <w:ind w:left="3600" w:hanging="360"/>
      </w:pPr>
      <w:rPr>
        <w:rFonts w:ascii="Courier New" w:hAnsi="Courier New" w:cs="Courier New" w:hint="default"/>
      </w:rPr>
    </w:lvl>
    <w:lvl w:ilvl="5" w:tplc="7658967A" w:tentative="1">
      <w:start w:val="1"/>
      <w:numFmt w:val="bullet"/>
      <w:lvlText w:val=""/>
      <w:lvlJc w:val="left"/>
      <w:pPr>
        <w:ind w:left="4320" w:hanging="360"/>
      </w:pPr>
      <w:rPr>
        <w:rFonts w:ascii="Wingdings" w:hAnsi="Wingdings" w:hint="default"/>
      </w:rPr>
    </w:lvl>
    <w:lvl w:ilvl="6" w:tplc="41A2540C" w:tentative="1">
      <w:start w:val="1"/>
      <w:numFmt w:val="bullet"/>
      <w:lvlText w:val=""/>
      <w:lvlJc w:val="left"/>
      <w:pPr>
        <w:ind w:left="5040" w:hanging="360"/>
      </w:pPr>
      <w:rPr>
        <w:rFonts w:ascii="Symbol" w:hAnsi="Symbol" w:hint="default"/>
      </w:rPr>
    </w:lvl>
    <w:lvl w:ilvl="7" w:tplc="C6C862EE" w:tentative="1">
      <w:start w:val="1"/>
      <w:numFmt w:val="bullet"/>
      <w:lvlText w:val="o"/>
      <w:lvlJc w:val="left"/>
      <w:pPr>
        <w:ind w:left="5760" w:hanging="360"/>
      </w:pPr>
      <w:rPr>
        <w:rFonts w:ascii="Courier New" w:hAnsi="Courier New" w:cs="Courier New" w:hint="default"/>
      </w:rPr>
    </w:lvl>
    <w:lvl w:ilvl="8" w:tplc="B726CB3C" w:tentative="1">
      <w:start w:val="1"/>
      <w:numFmt w:val="bullet"/>
      <w:lvlText w:val=""/>
      <w:lvlJc w:val="left"/>
      <w:pPr>
        <w:ind w:left="6480" w:hanging="360"/>
      </w:pPr>
      <w:rPr>
        <w:rFonts w:ascii="Wingdings" w:hAnsi="Wingdings" w:hint="default"/>
      </w:rPr>
    </w:lvl>
  </w:abstractNum>
  <w:abstractNum w:abstractNumId="37" w15:restartNumberingAfterBreak="0">
    <w:nsid w:val="72F87521"/>
    <w:multiLevelType w:val="hybridMultilevel"/>
    <w:tmpl w:val="89027F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51B5313"/>
    <w:multiLevelType w:val="hybridMultilevel"/>
    <w:tmpl w:val="D81059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7FF4180"/>
    <w:multiLevelType w:val="hybridMultilevel"/>
    <w:tmpl w:val="361A09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912722E"/>
    <w:multiLevelType w:val="hybridMultilevel"/>
    <w:tmpl w:val="47806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C440986"/>
    <w:multiLevelType w:val="hybridMultilevel"/>
    <w:tmpl w:val="031E0D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E863829"/>
    <w:multiLevelType w:val="hybridMultilevel"/>
    <w:tmpl w:val="97D2B9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316956676">
    <w:abstractNumId w:val="14"/>
  </w:num>
  <w:num w:numId="2" w16cid:durableId="160505317">
    <w:abstractNumId w:val="16"/>
  </w:num>
  <w:num w:numId="3" w16cid:durableId="773282497">
    <w:abstractNumId w:val="25"/>
  </w:num>
  <w:num w:numId="4" w16cid:durableId="1468083400">
    <w:abstractNumId w:val="31"/>
  </w:num>
  <w:num w:numId="5" w16cid:durableId="2133789401">
    <w:abstractNumId w:val="32"/>
  </w:num>
  <w:num w:numId="6" w16cid:durableId="300503932">
    <w:abstractNumId w:val="35"/>
  </w:num>
  <w:num w:numId="7" w16cid:durableId="424888695">
    <w:abstractNumId w:val="39"/>
  </w:num>
  <w:num w:numId="8" w16cid:durableId="1253510106">
    <w:abstractNumId w:val="19"/>
  </w:num>
  <w:num w:numId="9" w16cid:durableId="718627724">
    <w:abstractNumId w:val="40"/>
  </w:num>
  <w:num w:numId="10" w16cid:durableId="598561431">
    <w:abstractNumId w:val="13"/>
  </w:num>
  <w:num w:numId="11" w16cid:durableId="1402363025">
    <w:abstractNumId w:val="5"/>
  </w:num>
  <w:num w:numId="12" w16cid:durableId="2129353626">
    <w:abstractNumId w:val="30"/>
  </w:num>
  <w:num w:numId="13" w16cid:durableId="1434935296">
    <w:abstractNumId w:val="7"/>
  </w:num>
  <w:num w:numId="14" w16cid:durableId="530798046">
    <w:abstractNumId w:val="36"/>
  </w:num>
  <w:num w:numId="15" w16cid:durableId="194002084">
    <w:abstractNumId w:val="26"/>
  </w:num>
  <w:num w:numId="16" w16cid:durableId="206070878">
    <w:abstractNumId w:val="23"/>
  </w:num>
  <w:num w:numId="17" w16cid:durableId="1589540009">
    <w:abstractNumId w:val="8"/>
  </w:num>
  <w:num w:numId="18" w16cid:durableId="753671963">
    <w:abstractNumId w:val="41"/>
  </w:num>
  <w:num w:numId="19" w16cid:durableId="1540434339">
    <w:abstractNumId w:val="2"/>
  </w:num>
  <w:num w:numId="20" w16cid:durableId="1424104597">
    <w:abstractNumId w:val="6"/>
  </w:num>
  <w:num w:numId="21" w16cid:durableId="521554330">
    <w:abstractNumId w:val="38"/>
  </w:num>
  <w:num w:numId="22" w16cid:durableId="2092697816">
    <w:abstractNumId w:val="34"/>
  </w:num>
  <w:num w:numId="23" w16cid:durableId="453141099">
    <w:abstractNumId w:val="18"/>
  </w:num>
  <w:num w:numId="24" w16cid:durableId="302585998">
    <w:abstractNumId w:val="29"/>
  </w:num>
  <w:num w:numId="25" w16cid:durableId="1838693459">
    <w:abstractNumId w:val="10"/>
  </w:num>
  <w:num w:numId="26" w16cid:durableId="1427771585">
    <w:abstractNumId w:val="33"/>
  </w:num>
  <w:num w:numId="27" w16cid:durableId="1637492389">
    <w:abstractNumId w:val="22"/>
  </w:num>
  <w:num w:numId="28" w16cid:durableId="687105549">
    <w:abstractNumId w:val="17"/>
  </w:num>
  <w:num w:numId="29" w16cid:durableId="1577665860">
    <w:abstractNumId w:val="12"/>
  </w:num>
  <w:num w:numId="30" w16cid:durableId="946696660">
    <w:abstractNumId w:val="7"/>
  </w:num>
  <w:num w:numId="31" w16cid:durableId="1143043717">
    <w:abstractNumId w:val="7"/>
  </w:num>
  <w:num w:numId="32" w16cid:durableId="2128889753">
    <w:abstractNumId w:val="7"/>
  </w:num>
  <w:num w:numId="33" w16cid:durableId="1355380639">
    <w:abstractNumId w:val="42"/>
  </w:num>
  <w:num w:numId="34" w16cid:durableId="1796294895">
    <w:abstractNumId w:val="28"/>
  </w:num>
  <w:num w:numId="35" w16cid:durableId="1823085843">
    <w:abstractNumId w:val="1"/>
  </w:num>
  <w:num w:numId="36" w16cid:durableId="1900241989">
    <w:abstractNumId w:val="0"/>
  </w:num>
  <w:num w:numId="37" w16cid:durableId="1335647802">
    <w:abstractNumId w:val="7"/>
  </w:num>
  <w:num w:numId="38" w16cid:durableId="1237203845">
    <w:abstractNumId w:val="27"/>
  </w:num>
  <w:num w:numId="39" w16cid:durableId="1678194298">
    <w:abstractNumId w:val="37"/>
  </w:num>
  <w:num w:numId="40" w16cid:durableId="345442693">
    <w:abstractNumId w:val="15"/>
  </w:num>
  <w:num w:numId="41" w16cid:durableId="551187370">
    <w:abstractNumId w:val="4"/>
  </w:num>
  <w:num w:numId="42" w16cid:durableId="347373566">
    <w:abstractNumId w:val="20"/>
  </w:num>
  <w:num w:numId="43" w16cid:durableId="2144694492">
    <w:abstractNumId w:val="9"/>
  </w:num>
  <w:num w:numId="44" w16cid:durableId="2053528765">
    <w:abstractNumId w:val="11"/>
  </w:num>
  <w:num w:numId="45" w16cid:durableId="953554788">
    <w:abstractNumId w:val="3"/>
  </w:num>
  <w:num w:numId="46" w16cid:durableId="1668365157">
    <w:abstractNumId w:val="21"/>
  </w:num>
  <w:num w:numId="47" w16cid:durableId="1813332604">
    <w:abstractNumId w:val="2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9"/>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25CEC"/>
    <w:rsid w:val="000046BD"/>
    <w:rsid w:val="0001035C"/>
    <w:rsid w:val="000114FB"/>
    <w:rsid w:val="00011C15"/>
    <w:rsid w:val="00012B4E"/>
    <w:rsid w:val="00021284"/>
    <w:rsid w:val="00023D79"/>
    <w:rsid w:val="00030A6A"/>
    <w:rsid w:val="00042CFB"/>
    <w:rsid w:val="0004566C"/>
    <w:rsid w:val="00046F1A"/>
    <w:rsid w:val="00047624"/>
    <w:rsid w:val="00047D94"/>
    <w:rsid w:val="00054F1A"/>
    <w:rsid w:val="000553F7"/>
    <w:rsid w:val="00055580"/>
    <w:rsid w:val="000559C5"/>
    <w:rsid w:val="000613A2"/>
    <w:rsid w:val="00071F28"/>
    <w:rsid w:val="00090D43"/>
    <w:rsid w:val="0009363A"/>
    <w:rsid w:val="0009504D"/>
    <w:rsid w:val="000973F3"/>
    <w:rsid w:val="000A0DEE"/>
    <w:rsid w:val="000A3D18"/>
    <w:rsid w:val="000A75EC"/>
    <w:rsid w:val="000B33EC"/>
    <w:rsid w:val="000B5E02"/>
    <w:rsid w:val="000B6B3C"/>
    <w:rsid w:val="000B6B53"/>
    <w:rsid w:val="000B7DA1"/>
    <w:rsid w:val="000D6316"/>
    <w:rsid w:val="000E56E2"/>
    <w:rsid w:val="000F39E8"/>
    <w:rsid w:val="000F67F2"/>
    <w:rsid w:val="000F74D4"/>
    <w:rsid w:val="0010082A"/>
    <w:rsid w:val="00104723"/>
    <w:rsid w:val="00104D3C"/>
    <w:rsid w:val="0010515A"/>
    <w:rsid w:val="00106647"/>
    <w:rsid w:val="00107192"/>
    <w:rsid w:val="00111574"/>
    <w:rsid w:val="001133CE"/>
    <w:rsid w:val="001143FC"/>
    <w:rsid w:val="00124B45"/>
    <w:rsid w:val="0012793F"/>
    <w:rsid w:val="00130DA3"/>
    <w:rsid w:val="00130FF3"/>
    <w:rsid w:val="00134AFD"/>
    <w:rsid w:val="00134B3E"/>
    <w:rsid w:val="00136044"/>
    <w:rsid w:val="00141C1D"/>
    <w:rsid w:val="00144C6C"/>
    <w:rsid w:val="00150965"/>
    <w:rsid w:val="001523A2"/>
    <w:rsid w:val="0015269E"/>
    <w:rsid w:val="00161D40"/>
    <w:rsid w:val="00164425"/>
    <w:rsid w:val="00167367"/>
    <w:rsid w:val="00170826"/>
    <w:rsid w:val="00172928"/>
    <w:rsid w:val="00175BCC"/>
    <w:rsid w:val="0018420C"/>
    <w:rsid w:val="00184CE3"/>
    <w:rsid w:val="0018731A"/>
    <w:rsid w:val="00191D38"/>
    <w:rsid w:val="0019496E"/>
    <w:rsid w:val="00194A04"/>
    <w:rsid w:val="001953E5"/>
    <w:rsid w:val="00197B26"/>
    <w:rsid w:val="001A2CF4"/>
    <w:rsid w:val="001A5C26"/>
    <w:rsid w:val="001B050D"/>
    <w:rsid w:val="001B1347"/>
    <w:rsid w:val="001B1556"/>
    <w:rsid w:val="001B1A20"/>
    <w:rsid w:val="001B3E6B"/>
    <w:rsid w:val="001B451E"/>
    <w:rsid w:val="001C05BD"/>
    <w:rsid w:val="001C0DA8"/>
    <w:rsid w:val="001C0E11"/>
    <w:rsid w:val="001C484E"/>
    <w:rsid w:val="001C5F33"/>
    <w:rsid w:val="001D4F37"/>
    <w:rsid w:val="001D5599"/>
    <w:rsid w:val="001D7798"/>
    <w:rsid w:val="001F2217"/>
    <w:rsid w:val="001F2F2F"/>
    <w:rsid w:val="001F5CDC"/>
    <w:rsid w:val="00201195"/>
    <w:rsid w:val="00203AE4"/>
    <w:rsid w:val="0021007D"/>
    <w:rsid w:val="00210503"/>
    <w:rsid w:val="0021297F"/>
    <w:rsid w:val="00216CAE"/>
    <w:rsid w:val="00222015"/>
    <w:rsid w:val="002237D1"/>
    <w:rsid w:val="00224BD1"/>
    <w:rsid w:val="00225CEC"/>
    <w:rsid w:val="00231450"/>
    <w:rsid w:val="0023482A"/>
    <w:rsid w:val="0023764E"/>
    <w:rsid w:val="00246887"/>
    <w:rsid w:val="0025194F"/>
    <w:rsid w:val="00251A36"/>
    <w:rsid w:val="0025253C"/>
    <w:rsid w:val="0025579B"/>
    <w:rsid w:val="00255D5C"/>
    <w:rsid w:val="00260200"/>
    <w:rsid w:val="00261400"/>
    <w:rsid w:val="0026182B"/>
    <w:rsid w:val="00262148"/>
    <w:rsid w:val="00267462"/>
    <w:rsid w:val="00272569"/>
    <w:rsid w:val="00277364"/>
    <w:rsid w:val="00280E3C"/>
    <w:rsid w:val="00283EF6"/>
    <w:rsid w:val="0029361B"/>
    <w:rsid w:val="002941DF"/>
    <w:rsid w:val="002959CF"/>
    <w:rsid w:val="00297393"/>
    <w:rsid w:val="002A4AEF"/>
    <w:rsid w:val="002A68CE"/>
    <w:rsid w:val="002B232D"/>
    <w:rsid w:val="002B7776"/>
    <w:rsid w:val="002C2AD5"/>
    <w:rsid w:val="002C4A2B"/>
    <w:rsid w:val="002C77EC"/>
    <w:rsid w:val="002D0CBE"/>
    <w:rsid w:val="002E7A46"/>
    <w:rsid w:val="002F1794"/>
    <w:rsid w:val="002F36B3"/>
    <w:rsid w:val="002F4F27"/>
    <w:rsid w:val="002F596F"/>
    <w:rsid w:val="00300240"/>
    <w:rsid w:val="00305B3C"/>
    <w:rsid w:val="00307803"/>
    <w:rsid w:val="00307FC5"/>
    <w:rsid w:val="003109EF"/>
    <w:rsid w:val="0031108A"/>
    <w:rsid w:val="00312649"/>
    <w:rsid w:val="00313D1F"/>
    <w:rsid w:val="00315688"/>
    <w:rsid w:val="00316818"/>
    <w:rsid w:val="00316B5A"/>
    <w:rsid w:val="00317F75"/>
    <w:rsid w:val="0032058D"/>
    <w:rsid w:val="00320A5D"/>
    <w:rsid w:val="00320D3C"/>
    <w:rsid w:val="003212AD"/>
    <w:rsid w:val="003215C8"/>
    <w:rsid w:val="00322BCC"/>
    <w:rsid w:val="003247E0"/>
    <w:rsid w:val="00324CD5"/>
    <w:rsid w:val="00324DEC"/>
    <w:rsid w:val="00326402"/>
    <w:rsid w:val="003402CC"/>
    <w:rsid w:val="003423F7"/>
    <w:rsid w:val="00342573"/>
    <w:rsid w:val="003430E7"/>
    <w:rsid w:val="00347473"/>
    <w:rsid w:val="003566B5"/>
    <w:rsid w:val="003577C6"/>
    <w:rsid w:val="00361261"/>
    <w:rsid w:val="00363DB8"/>
    <w:rsid w:val="003668C1"/>
    <w:rsid w:val="00367A19"/>
    <w:rsid w:val="00371663"/>
    <w:rsid w:val="00374619"/>
    <w:rsid w:val="00383261"/>
    <w:rsid w:val="00384039"/>
    <w:rsid w:val="00384527"/>
    <w:rsid w:val="0039353E"/>
    <w:rsid w:val="003941AC"/>
    <w:rsid w:val="00394A98"/>
    <w:rsid w:val="00395EC0"/>
    <w:rsid w:val="003A0962"/>
    <w:rsid w:val="003A09BA"/>
    <w:rsid w:val="003A12E6"/>
    <w:rsid w:val="003A3DA0"/>
    <w:rsid w:val="003A4E46"/>
    <w:rsid w:val="003B3E6D"/>
    <w:rsid w:val="003B7150"/>
    <w:rsid w:val="003C2682"/>
    <w:rsid w:val="003C3D35"/>
    <w:rsid w:val="003C4507"/>
    <w:rsid w:val="003C4703"/>
    <w:rsid w:val="003D5B7D"/>
    <w:rsid w:val="003E1370"/>
    <w:rsid w:val="003E46D1"/>
    <w:rsid w:val="00402044"/>
    <w:rsid w:val="00404932"/>
    <w:rsid w:val="00404FAD"/>
    <w:rsid w:val="004054F7"/>
    <w:rsid w:val="004169DC"/>
    <w:rsid w:val="00421AA4"/>
    <w:rsid w:val="004228BA"/>
    <w:rsid w:val="004233E7"/>
    <w:rsid w:val="00424D79"/>
    <w:rsid w:val="004277ED"/>
    <w:rsid w:val="004353BF"/>
    <w:rsid w:val="00435460"/>
    <w:rsid w:val="00436830"/>
    <w:rsid w:val="00437AE8"/>
    <w:rsid w:val="004425DB"/>
    <w:rsid w:val="0045254C"/>
    <w:rsid w:val="004538B7"/>
    <w:rsid w:val="004563E7"/>
    <w:rsid w:val="00457FC4"/>
    <w:rsid w:val="00460CEB"/>
    <w:rsid w:val="00461359"/>
    <w:rsid w:val="00464CF7"/>
    <w:rsid w:val="00465879"/>
    <w:rsid w:val="00467BA6"/>
    <w:rsid w:val="00470391"/>
    <w:rsid w:val="00472CF5"/>
    <w:rsid w:val="0047562A"/>
    <w:rsid w:val="0047659F"/>
    <w:rsid w:val="00480AA2"/>
    <w:rsid w:val="004829B2"/>
    <w:rsid w:val="00487C5F"/>
    <w:rsid w:val="00494791"/>
    <w:rsid w:val="004A0249"/>
    <w:rsid w:val="004A3D9B"/>
    <w:rsid w:val="004A7631"/>
    <w:rsid w:val="004B0BED"/>
    <w:rsid w:val="004C27A2"/>
    <w:rsid w:val="004C50CB"/>
    <w:rsid w:val="004C52C7"/>
    <w:rsid w:val="004C676F"/>
    <w:rsid w:val="004C7C7B"/>
    <w:rsid w:val="004C7E2F"/>
    <w:rsid w:val="004D3162"/>
    <w:rsid w:val="004D37A1"/>
    <w:rsid w:val="004E17F2"/>
    <w:rsid w:val="004E4806"/>
    <w:rsid w:val="004E5F72"/>
    <w:rsid w:val="004F6EA4"/>
    <w:rsid w:val="004F6FDA"/>
    <w:rsid w:val="004F7B0D"/>
    <w:rsid w:val="00503CF8"/>
    <w:rsid w:val="00511B2C"/>
    <w:rsid w:val="00514778"/>
    <w:rsid w:val="00515B74"/>
    <w:rsid w:val="005248AB"/>
    <w:rsid w:val="00536176"/>
    <w:rsid w:val="00540FF6"/>
    <w:rsid w:val="0054673C"/>
    <w:rsid w:val="00546CDC"/>
    <w:rsid w:val="005547C9"/>
    <w:rsid w:val="00555EAC"/>
    <w:rsid w:val="00561629"/>
    <w:rsid w:val="005620EA"/>
    <w:rsid w:val="005629C1"/>
    <w:rsid w:val="005651B1"/>
    <w:rsid w:val="0058316B"/>
    <w:rsid w:val="005841FD"/>
    <w:rsid w:val="0058496A"/>
    <w:rsid w:val="00590D07"/>
    <w:rsid w:val="00591972"/>
    <w:rsid w:val="005944E1"/>
    <w:rsid w:val="00596BC9"/>
    <w:rsid w:val="00597737"/>
    <w:rsid w:val="005A0C4B"/>
    <w:rsid w:val="005A2FD5"/>
    <w:rsid w:val="005A506E"/>
    <w:rsid w:val="005B2673"/>
    <w:rsid w:val="005C3431"/>
    <w:rsid w:val="005D2C69"/>
    <w:rsid w:val="005D612E"/>
    <w:rsid w:val="005D6DED"/>
    <w:rsid w:val="005E1472"/>
    <w:rsid w:val="005E17F6"/>
    <w:rsid w:val="005E1DC1"/>
    <w:rsid w:val="005E314A"/>
    <w:rsid w:val="005E3305"/>
    <w:rsid w:val="005E3DF9"/>
    <w:rsid w:val="005E73EA"/>
    <w:rsid w:val="005F574F"/>
    <w:rsid w:val="005F74A3"/>
    <w:rsid w:val="0060462D"/>
    <w:rsid w:val="006071FE"/>
    <w:rsid w:val="00615692"/>
    <w:rsid w:val="006174CE"/>
    <w:rsid w:val="006176FF"/>
    <w:rsid w:val="00622C9D"/>
    <w:rsid w:val="00622D65"/>
    <w:rsid w:val="0062319B"/>
    <w:rsid w:val="006232DB"/>
    <w:rsid w:val="006324D0"/>
    <w:rsid w:val="0063751C"/>
    <w:rsid w:val="00641B1E"/>
    <w:rsid w:val="00645AAE"/>
    <w:rsid w:val="00646BD0"/>
    <w:rsid w:val="00647C6F"/>
    <w:rsid w:val="00650EA9"/>
    <w:rsid w:val="006512B5"/>
    <w:rsid w:val="006611F6"/>
    <w:rsid w:val="00662127"/>
    <w:rsid w:val="006628C1"/>
    <w:rsid w:val="00663172"/>
    <w:rsid w:val="00665A66"/>
    <w:rsid w:val="00670A32"/>
    <w:rsid w:val="00674717"/>
    <w:rsid w:val="0067658A"/>
    <w:rsid w:val="00677009"/>
    <w:rsid w:val="00677FEC"/>
    <w:rsid w:val="006820F5"/>
    <w:rsid w:val="00684356"/>
    <w:rsid w:val="00686F8F"/>
    <w:rsid w:val="00696CFD"/>
    <w:rsid w:val="006975B0"/>
    <w:rsid w:val="006A4627"/>
    <w:rsid w:val="006A6AFE"/>
    <w:rsid w:val="006B3B1E"/>
    <w:rsid w:val="006B7308"/>
    <w:rsid w:val="006C2A11"/>
    <w:rsid w:val="006C3464"/>
    <w:rsid w:val="006C35D2"/>
    <w:rsid w:val="006C3970"/>
    <w:rsid w:val="006C76CF"/>
    <w:rsid w:val="006D09A8"/>
    <w:rsid w:val="006D1B1F"/>
    <w:rsid w:val="006D678E"/>
    <w:rsid w:val="006D79EF"/>
    <w:rsid w:val="006E3321"/>
    <w:rsid w:val="006E77CD"/>
    <w:rsid w:val="006F6769"/>
    <w:rsid w:val="006F6AB6"/>
    <w:rsid w:val="00702D01"/>
    <w:rsid w:val="00705734"/>
    <w:rsid w:val="00706BD2"/>
    <w:rsid w:val="007100CB"/>
    <w:rsid w:val="0071545F"/>
    <w:rsid w:val="0072134F"/>
    <w:rsid w:val="00721DB9"/>
    <w:rsid w:val="007230C0"/>
    <w:rsid w:val="00727B1F"/>
    <w:rsid w:val="007322D7"/>
    <w:rsid w:val="007350EF"/>
    <w:rsid w:val="00737222"/>
    <w:rsid w:val="00742E8D"/>
    <w:rsid w:val="0074404A"/>
    <w:rsid w:val="00744D36"/>
    <w:rsid w:val="0074554F"/>
    <w:rsid w:val="0076052B"/>
    <w:rsid w:val="00760A8F"/>
    <w:rsid w:val="007706A6"/>
    <w:rsid w:val="00771633"/>
    <w:rsid w:val="00774FF7"/>
    <w:rsid w:val="00775565"/>
    <w:rsid w:val="007766EF"/>
    <w:rsid w:val="00776ACB"/>
    <w:rsid w:val="00782A40"/>
    <w:rsid w:val="0078421C"/>
    <w:rsid w:val="0078504E"/>
    <w:rsid w:val="007854FB"/>
    <w:rsid w:val="00785CB5"/>
    <w:rsid w:val="00786E8A"/>
    <w:rsid w:val="00787D7F"/>
    <w:rsid w:val="00792421"/>
    <w:rsid w:val="0079485B"/>
    <w:rsid w:val="00795749"/>
    <w:rsid w:val="007A1D74"/>
    <w:rsid w:val="007A2B22"/>
    <w:rsid w:val="007A457F"/>
    <w:rsid w:val="007A5540"/>
    <w:rsid w:val="007B09A3"/>
    <w:rsid w:val="007B28BC"/>
    <w:rsid w:val="007B4BC4"/>
    <w:rsid w:val="007C12BA"/>
    <w:rsid w:val="007C24DE"/>
    <w:rsid w:val="007C304C"/>
    <w:rsid w:val="007C6091"/>
    <w:rsid w:val="007C61A1"/>
    <w:rsid w:val="007D3C93"/>
    <w:rsid w:val="007E0562"/>
    <w:rsid w:val="007E2916"/>
    <w:rsid w:val="007E42E3"/>
    <w:rsid w:val="007E4547"/>
    <w:rsid w:val="007E55A9"/>
    <w:rsid w:val="007E7634"/>
    <w:rsid w:val="007F0328"/>
    <w:rsid w:val="007F03DA"/>
    <w:rsid w:val="007F2739"/>
    <w:rsid w:val="007F284C"/>
    <w:rsid w:val="0080165B"/>
    <w:rsid w:val="008023B8"/>
    <w:rsid w:val="00805618"/>
    <w:rsid w:val="00806856"/>
    <w:rsid w:val="00807327"/>
    <w:rsid w:val="00811237"/>
    <w:rsid w:val="008120E9"/>
    <w:rsid w:val="00817DA7"/>
    <w:rsid w:val="008211AD"/>
    <w:rsid w:val="00821241"/>
    <w:rsid w:val="008229AD"/>
    <w:rsid w:val="0082443F"/>
    <w:rsid w:val="008256F1"/>
    <w:rsid w:val="008257EF"/>
    <w:rsid w:val="00826476"/>
    <w:rsid w:val="00831379"/>
    <w:rsid w:val="00831A77"/>
    <w:rsid w:val="0083653E"/>
    <w:rsid w:val="00836D1F"/>
    <w:rsid w:val="00850DA4"/>
    <w:rsid w:val="00860089"/>
    <w:rsid w:val="00861523"/>
    <w:rsid w:val="00864014"/>
    <w:rsid w:val="00864077"/>
    <w:rsid w:val="008721F2"/>
    <w:rsid w:val="00872937"/>
    <w:rsid w:val="00872F11"/>
    <w:rsid w:val="0087338B"/>
    <w:rsid w:val="00874C0D"/>
    <w:rsid w:val="00876F92"/>
    <w:rsid w:val="008808CC"/>
    <w:rsid w:val="00883995"/>
    <w:rsid w:val="00885329"/>
    <w:rsid w:val="0088680A"/>
    <w:rsid w:val="00890691"/>
    <w:rsid w:val="00895E63"/>
    <w:rsid w:val="008A2759"/>
    <w:rsid w:val="008A4937"/>
    <w:rsid w:val="008A54FC"/>
    <w:rsid w:val="008A6B01"/>
    <w:rsid w:val="008B1BBD"/>
    <w:rsid w:val="008B23FE"/>
    <w:rsid w:val="008C05D0"/>
    <w:rsid w:val="008C1248"/>
    <w:rsid w:val="008D167E"/>
    <w:rsid w:val="008D21B4"/>
    <w:rsid w:val="008D592C"/>
    <w:rsid w:val="008E10DA"/>
    <w:rsid w:val="008E382D"/>
    <w:rsid w:val="008F1F4B"/>
    <w:rsid w:val="008F2971"/>
    <w:rsid w:val="008F6040"/>
    <w:rsid w:val="008F6F38"/>
    <w:rsid w:val="008F6FA3"/>
    <w:rsid w:val="00900AF7"/>
    <w:rsid w:val="009029B4"/>
    <w:rsid w:val="009116F2"/>
    <w:rsid w:val="009127BC"/>
    <w:rsid w:val="00913EAF"/>
    <w:rsid w:val="00914E51"/>
    <w:rsid w:val="00920024"/>
    <w:rsid w:val="00921D69"/>
    <w:rsid w:val="009329BC"/>
    <w:rsid w:val="009343B8"/>
    <w:rsid w:val="009379B4"/>
    <w:rsid w:val="009456AE"/>
    <w:rsid w:val="00945888"/>
    <w:rsid w:val="00966C1D"/>
    <w:rsid w:val="009704D3"/>
    <w:rsid w:val="00973F0A"/>
    <w:rsid w:val="0097766A"/>
    <w:rsid w:val="00985A21"/>
    <w:rsid w:val="00992856"/>
    <w:rsid w:val="009A0FD0"/>
    <w:rsid w:val="009A4753"/>
    <w:rsid w:val="009B1543"/>
    <w:rsid w:val="009B2FD0"/>
    <w:rsid w:val="009B37BB"/>
    <w:rsid w:val="009B4805"/>
    <w:rsid w:val="009B693B"/>
    <w:rsid w:val="009C0131"/>
    <w:rsid w:val="009C46B0"/>
    <w:rsid w:val="009C5417"/>
    <w:rsid w:val="009C6311"/>
    <w:rsid w:val="009C6379"/>
    <w:rsid w:val="009D6363"/>
    <w:rsid w:val="009D7EFB"/>
    <w:rsid w:val="009E33C0"/>
    <w:rsid w:val="009E4294"/>
    <w:rsid w:val="009E6D01"/>
    <w:rsid w:val="009F05D5"/>
    <w:rsid w:val="009F092D"/>
    <w:rsid w:val="009F74A1"/>
    <w:rsid w:val="009F79A5"/>
    <w:rsid w:val="00A0001F"/>
    <w:rsid w:val="00A0219B"/>
    <w:rsid w:val="00A03D51"/>
    <w:rsid w:val="00A04C9D"/>
    <w:rsid w:val="00A109A2"/>
    <w:rsid w:val="00A11A3F"/>
    <w:rsid w:val="00A15993"/>
    <w:rsid w:val="00A1609A"/>
    <w:rsid w:val="00A2022A"/>
    <w:rsid w:val="00A2364F"/>
    <w:rsid w:val="00A36704"/>
    <w:rsid w:val="00A44FAF"/>
    <w:rsid w:val="00A47C79"/>
    <w:rsid w:val="00A50864"/>
    <w:rsid w:val="00A5595E"/>
    <w:rsid w:val="00A56E03"/>
    <w:rsid w:val="00A610F8"/>
    <w:rsid w:val="00A74B87"/>
    <w:rsid w:val="00A82310"/>
    <w:rsid w:val="00AA0D6A"/>
    <w:rsid w:val="00AA1475"/>
    <w:rsid w:val="00AA3FDE"/>
    <w:rsid w:val="00AB0A9A"/>
    <w:rsid w:val="00AB3CAD"/>
    <w:rsid w:val="00AB4882"/>
    <w:rsid w:val="00AB5A0D"/>
    <w:rsid w:val="00AB5DD5"/>
    <w:rsid w:val="00AC019C"/>
    <w:rsid w:val="00AC174B"/>
    <w:rsid w:val="00AC2EE9"/>
    <w:rsid w:val="00AC7191"/>
    <w:rsid w:val="00AC7896"/>
    <w:rsid w:val="00AC7AEE"/>
    <w:rsid w:val="00AD0B9E"/>
    <w:rsid w:val="00AD1352"/>
    <w:rsid w:val="00AD3E09"/>
    <w:rsid w:val="00AD5B00"/>
    <w:rsid w:val="00AD6BE8"/>
    <w:rsid w:val="00AE1DFA"/>
    <w:rsid w:val="00AE5C06"/>
    <w:rsid w:val="00AE64F9"/>
    <w:rsid w:val="00AE6FD2"/>
    <w:rsid w:val="00AF57BF"/>
    <w:rsid w:val="00AF6C9C"/>
    <w:rsid w:val="00B039BF"/>
    <w:rsid w:val="00B0486C"/>
    <w:rsid w:val="00B063B3"/>
    <w:rsid w:val="00B06617"/>
    <w:rsid w:val="00B13326"/>
    <w:rsid w:val="00B160E1"/>
    <w:rsid w:val="00B21C1C"/>
    <w:rsid w:val="00B237A9"/>
    <w:rsid w:val="00B30491"/>
    <w:rsid w:val="00B3106A"/>
    <w:rsid w:val="00B37BA7"/>
    <w:rsid w:val="00B44BB8"/>
    <w:rsid w:val="00B52468"/>
    <w:rsid w:val="00B55902"/>
    <w:rsid w:val="00B64112"/>
    <w:rsid w:val="00B642AA"/>
    <w:rsid w:val="00B66B20"/>
    <w:rsid w:val="00B73A15"/>
    <w:rsid w:val="00B827E3"/>
    <w:rsid w:val="00B82E98"/>
    <w:rsid w:val="00B937B2"/>
    <w:rsid w:val="00B93DDD"/>
    <w:rsid w:val="00B96829"/>
    <w:rsid w:val="00BA48D0"/>
    <w:rsid w:val="00BA68B0"/>
    <w:rsid w:val="00BB1BFC"/>
    <w:rsid w:val="00BB2180"/>
    <w:rsid w:val="00BB23EA"/>
    <w:rsid w:val="00BB3716"/>
    <w:rsid w:val="00BB3EA0"/>
    <w:rsid w:val="00BC48A6"/>
    <w:rsid w:val="00BD0C32"/>
    <w:rsid w:val="00BD3639"/>
    <w:rsid w:val="00BD4D00"/>
    <w:rsid w:val="00BD5E14"/>
    <w:rsid w:val="00BD63FB"/>
    <w:rsid w:val="00BE3758"/>
    <w:rsid w:val="00BE6A34"/>
    <w:rsid w:val="00BF11AF"/>
    <w:rsid w:val="00BF6AA1"/>
    <w:rsid w:val="00C0253D"/>
    <w:rsid w:val="00C03737"/>
    <w:rsid w:val="00C04A14"/>
    <w:rsid w:val="00C05148"/>
    <w:rsid w:val="00C074E9"/>
    <w:rsid w:val="00C1278D"/>
    <w:rsid w:val="00C1346B"/>
    <w:rsid w:val="00C247D2"/>
    <w:rsid w:val="00C2485A"/>
    <w:rsid w:val="00C253DD"/>
    <w:rsid w:val="00C25514"/>
    <w:rsid w:val="00C27C48"/>
    <w:rsid w:val="00C3107D"/>
    <w:rsid w:val="00C312A6"/>
    <w:rsid w:val="00C33577"/>
    <w:rsid w:val="00C34968"/>
    <w:rsid w:val="00C365A6"/>
    <w:rsid w:val="00C425ED"/>
    <w:rsid w:val="00C4261B"/>
    <w:rsid w:val="00C47DF6"/>
    <w:rsid w:val="00C50013"/>
    <w:rsid w:val="00C51004"/>
    <w:rsid w:val="00C52568"/>
    <w:rsid w:val="00C5476C"/>
    <w:rsid w:val="00C5775E"/>
    <w:rsid w:val="00C63599"/>
    <w:rsid w:val="00C734E5"/>
    <w:rsid w:val="00C905A9"/>
    <w:rsid w:val="00C920C8"/>
    <w:rsid w:val="00C92ED0"/>
    <w:rsid w:val="00CA00BA"/>
    <w:rsid w:val="00CA27A3"/>
    <w:rsid w:val="00CA2F32"/>
    <w:rsid w:val="00CB1D85"/>
    <w:rsid w:val="00CC4D7A"/>
    <w:rsid w:val="00CC5A80"/>
    <w:rsid w:val="00CC602A"/>
    <w:rsid w:val="00CD0261"/>
    <w:rsid w:val="00CD38ED"/>
    <w:rsid w:val="00CD4FC9"/>
    <w:rsid w:val="00CD68FE"/>
    <w:rsid w:val="00CD7265"/>
    <w:rsid w:val="00CE4BDE"/>
    <w:rsid w:val="00CE7072"/>
    <w:rsid w:val="00CE7174"/>
    <w:rsid w:val="00CE7CE4"/>
    <w:rsid w:val="00CF1414"/>
    <w:rsid w:val="00CF2A8E"/>
    <w:rsid w:val="00CF38F4"/>
    <w:rsid w:val="00CF4B9E"/>
    <w:rsid w:val="00CF673E"/>
    <w:rsid w:val="00D007C1"/>
    <w:rsid w:val="00D04DEF"/>
    <w:rsid w:val="00D076E7"/>
    <w:rsid w:val="00D12306"/>
    <w:rsid w:val="00D1297F"/>
    <w:rsid w:val="00D12A92"/>
    <w:rsid w:val="00D12D67"/>
    <w:rsid w:val="00D13655"/>
    <w:rsid w:val="00D14961"/>
    <w:rsid w:val="00D1648F"/>
    <w:rsid w:val="00D21E15"/>
    <w:rsid w:val="00D2286E"/>
    <w:rsid w:val="00D230B4"/>
    <w:rsid w:val="00D250A5"/>
    <w:rsid w:val="00D25FCA"/>
    <w:rsid w:val="00D43DA7"/>
    <w:rsid w:val="00D5181F"/>
    <w:rsid w:val="00D51E7F"/>
    <w:rsid w:val="00D531B1"/>
    <w:rsid w:val="00D61EB3"/>
    <w:rsid w:val="00D75824"/>
    <w:rsid w:val="00D76005"/>
    <w:rsid w:val="00D77176"/>
    <w:rsid w:val="00D80664"/>
    <w:rsid w:val="00D87552"/>
    <w:rsid w:val="00DA10B8"/>
    <w:rsid w:val="00DA6892"/>
    <w:rsid w:val="00DB2ECF"/>
    <w:rsid w:val="00DB5227"/>
    <w:rsid w:val="00DB64DA"/>
    <w:rsid w:val="00DC2658"/>
    <w:rsid w:val="00DC5572"/>
    <w:rsid w:val="00DD0F23"/>
    <w:rsid w:val="00DE1D9D"/>
    <w:rsid w:val="00DE4360"/>
    <w:rsid w:val="00DE4FC9"/>
    <w:rsid w:val="00DE59FE"/>
    <w:rsid w:val="00DF4090"/>
    <w:rsid w:val="00E005D0"/>
    <w:rsid w:val="00E00FCD"/>
    <w:rsid w:val="00E0500C"/>
    <w:rsid w:val="00E0629C"/>
    <w:rsid w:val="00E15761"/>
    <w:rsid w:val="00E15B45"/>
    <w:rsid w:val="00E2682A"/>
    <w:rsid w:val="00E300EC"/>
    <w:rsid w:val="00E30C4A"/>
    <w:rsid w:val="00E32CAB"/>
    <w:rsid w:val="00E35DED"/>
    <w:rsid w:val="00E42832"/>
    <w:rsid w:val="00E44B10"/>
    <w:rsid w:val="00E45A5C"/>
    <w:rsid w:val="00E47220"/>
    <w:rsid w:val="00E544AB"/>
    <w:rsid w:val="00E54E59"/>
    <w:rsid w:val="00E55019"/>
    <w:rsid w:val="00E5676D"/>
    <w:rsid w:val="00E56FA7"/>
    <w:rsid w:val="00E61045"/>
    <w:rsid w:val="00E627BF"/>
    <w:rsid w:val="00E65A90"/>
    <w:rsid w:val="00E70629"/>
    <w:rsid w:val="00E750C7"/>
    <w:rsid w:val="00E80701"/>
    <w:rsid w:val="00E80FAD"/>
    <w:rsid w:val="00E9255B"/>
    <w:rsid w:val="00E93FF4"/>
    <w:rsid w:val="00E9455F"/>
    <w:rsid w:val="00E96B7D"/>
    <w:rsid w:val="00EA166D"/>
    <w:rsid w:val="00EA2DCD"/>
    <w:rsid w:val="00EA580E"/>
    <w:rsid w:val="00EB096F"/>
    <w:rsid w:val="00EB2952"/>
    <w:rsid w:val="00EB688F"/>
    <w:rsid w:val="00EC2F6A"/>
    <w:rsid w:val="00EC5FC8"/>
    <w:rsid w:val="00ED2AAC"/>
    <w:rsid w:val="00ED3684"/>
    <w:rsid w:val="00ED4A38"/>
    <w:rsid w:val="00EE16D8"/>
    <w:rsid w:val="00EE3ED2"/>
    <w:rsid w:val="00EE666E"/>
    <w:rsid w:val="00EF1F84"/>
    <w:rsid w:val="00EF30E6"/>
    <w:rsid w:val="00F02EC3"/>
    <w:rsid w:val="00F04DF1"/>
    <w:rsid w:val="00F11875"/>
    <w:rsid w:val="00F177D9"/>
    <w:rsid w:val="00F261E8"/>
    <w:rsid w:val="00F3054E"/>
    <w:rsid w:val="00F3242C"/>
    <w:rsid w:val="00F33D36"/>
    <w:rsid w:val="00F342F4"/>
    <w:rsid w:val="00F3465B"/>
    <w:rsid w:val="00F3621B"/>
    <w:rsid w:val="00F4006F"/>
    <w:rsid w:val="00F430BF"/>
    <w:rsid w:val="00F476BB"/>
    <w:rsid w:val="00F50E0C"/>
    <w:rsid w:val="00F52604"/>
    <w:rsid w:val="00F52B49"/>
    <w:rsid w:val="00F57868"/>
    <w:rsid w:val="00F62C3C"/>
    <w:rsid w:val="00F64B61"/>
    <w:rsid w:val="00F6549D"/>
    <w:rsid w:val="00F66215"/>
    <w:rsid w:val="00F763DE"/>
    <w:rsid w:val="00F83DBC"/>
    <w:rsid w:val="00F872D7"/>
    <w:rsid w:val="00F91558"/>
    <w:rsid w:val="00F921F6"/>
    <w:rsid w:val="00FA17B5"/>
    <w:rsid w:val="00FA213A"/>
    <w:rsid w:val="00FA51BA"/>
    <w:rsid w:val="00FA540D"/>
    <w:rsid w:val="00FA7469"/>
    <w:rsid w:val="00FC17FB"/>
    <w:rsid w:val="00FC2A69"/>
    <w:rsid w:val="00FC4724"/>
    <w:rsid w:val="00FC7E38"/>
    <w:rsid w:val="00FD3161"/>
    <w:rsid w:val="00FD3628"/>
    <w:rsid w:val="00FD657B"/>
    <w:rsid w:val="00FE07DE"/>
    <w:rsid w:val="00FE1BB9"/>
    <w:rsid w:val="00FE215F"/>
    <w:rsid w:val="00FE3ED6"/>
    <w:rsid w:val="00FE64D7"/>
    <w:rsid w:val="00FF02E6"/>
    <w:rsid w:val="00FF147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809CE9"/>
  <w15:docId w15:val="{48AD37A0-FC41-4352-85B5-6C832F9C70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44D36"/>
    <w:pPr>
      <w:jc w:val="both"/>
    </w:pPr>
    <w:rPr>
      <w:rFonts w:ascii="Arial" w:hAnsi="Arial"/>
    </w:rPr>
  </w:style>
  <w:style w:type="paragraph" w:styleId="Nagwek1">
    <w:name w:val="heading 1"/>
    <w:basedOn w:val="Normalny"/>
    <w:next w:val="Normalny"/>
    <w:link w:val="Nagwek1Znak"/>
    <w:uiPriority w:val="9"/>
    <w:qFormat/>
    <w:rsid w:val="003247E0"/>
    <w:pPr>
      <w:keepNext/>
      <w:keepLines/>
      <w:numPr>
        <w:numId w:val="13"/>
      </w:numPr>
      <w:spacing w:before="600" w:after="120"/>
      <w:outlineLvl w:val="0"/>
    </w:pPr>
    <w:rPr>
      <w:rFonts w:eastAsiaTheme="majorEastAsia" w:cstheme="majorBidi"/>
      <w:b/>
      <w:bCs/>
      <w:sz w:val="28"/>
      <w:szCs w:val="28"/>
    </w:rPr>
  </w:style>
  <w:style w:type="paragraph" w:styleId="Nagwek2">
    <w:name w:val="heading 2"/>
    <w:basedOn w:val="Normalny"/>
    <w:next w:val="Normalny"/>
    <w:link w:val="Nagwek2Znak"/>
    <w:uiPriority w:val="9"/>
    <w:unhideWhenUsed/>
    <w:qFormat/>
    <w:rsid w:val="003247E0"/>
    <w:pPr>
      <w:keepNext/>
      <w:keepLines/>
      <w:numPr>
        <w:ilvl w:val="1"/>
        <w:numId w:val="13"/>
      </w:numPr>
      <w:spacing w:before="320" w:after="240"/>
      <w:ind w:left="737"/>
      <w:outlineLvl w:val="1"/>
    </w:pPr>
    <w:rPr>
      <w:rFonts w:eastAsiaTheme="majorEastAsia" w:cstheme="majorBidi"/>
      <w:b/>
      <w:bCs/>
      <w:szCs w:val="26"/>
    </w:rPr>
  </w:style>
  <w:style w:type="paragraph" w:styleId="Nagwek3">
    <w:name w:val="heading 3"/>
    <w:basedOn w:val="Normalny"/>
    <w:next w:val="Normalny"/>
    <w:link w:val="Nagwek3Znak"/>
    <w:uiPriority w:val="9"/>
    <w:unhideWhenUsed/>
    <w:qFormat/>
    <w:rsid w:val="003247E0"/>
    <w:pPr>
      <w:keepNext/>
      <w:keepLines/>
      <w:numPr>
        <w:ilvl w:val="2"/>
        <w:numId w:val="13"/>
      </w:numPr>
      <w:spacing w:before="200"/>
      <w:outlineLvl w:val="2"/>
    </w:pPr>
    <w:rPr>
      <w:rFonts w:eastAsiaTheme="majorEastAsia" w:cstheme="majorBidi"/>
      <w:bCs/>
    </w:rPr>
  </w:style>
  <w:style w:type="paragraph" w:styleId="Nagwek4">
    <w:name w:val="heading 4"/>
    <w:basedOn w:val="Nagwek3"/>
    <w:next w:val="Normalny"/>
    <w:link w:val="Nagwek4Znak"/>
    <w:uiPriority w:val="9"/>
    <w:unhideWhenUsed/>
    <w:qFormat/>
    <w:rsid w:val="00E005D0"/>
    <w:pPr>
      <w:numPr>
        <w:ilvl w:val="3"/>
      </w:numPr>
      <w:outlineLvl w:val="3"/>
    </w:pPr>
    <w:rPr>
      <w:bCs w:val="0"/>
      <w:iCs/>
    </w:rPr>
  </w:style>
  <w:style w:type="paragraph" w:styleId="Nagwek5">
    <w:name w:val="heading 5"/>
    <w:basedOn w:val="Nagwek4"/>
    <w:next w:val="Normalny"/>
    <w:link w:val="Nagwek5Znak"/>
    <w:uiPriority w:val="9"/>
    <w:unhideWhenUsed/>
    <w:qFormat/>
    <w:rsid w:val="00AA1475"/>
    <w:pPr>
      <w:numPr>
        <w:ilvl w:val="4"/>
      </w:numPr>
      <w:outlineLvl w:val="4"/>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2NagwekMJ">
    <w:name w:val="2. Nagłówek (MJ)"/>
    <w:basedOn w:val="Nagwek1"/>
    <w:next w:val="Normalny"/>
    <w:rsid w:val="0054673C"/>
    <w:rPr>
      <w:rFonts w:cs="Arial"/>
    </w:rPr>
  </w:style>
  <w:style w:type="character" w:customStyle="1" w:styleId="Nagwek1Znak">
    <w:name w:val="Nagłówek 1 Znak"/>
    <w:basedOn w:val="Domylnaczcionkaakapitu"/>
    <w:link w:val="Nagwek1"/>
    <w:uiPriority w:val="9"/>
    <w:rsid w:val="003247E0"/>
    <w:rPr>
      <w:rFonts w:ascii="Arial" w:eastAsiaTheme="majorEastAsia" w:hAnsi="Arial" w:cstheme="majorBidi"/>
      <w:b/>
      <w:bCs/>
      <w:sz w:val="28"/>
      <w:szCs w:val="28"/>
    </w:rPr>
  </w:style>
  <w:style w:type="character" w:customStyle="1" w:styleId="Nagwek2Znak">
    <w:name w:val="Nagłówek 2 Znak"/>
    <w:basedOn w:val="Domylnaczcionkaakapitu"/>
    <w:link w:val="Nagwek2"/>
    <w:uiPriority w:val="9"/>
    <w:rsid w:val="003247E0"/>
    <w:rPr>
      <w:rFonts w:ascii="Arial" w:eastAsiaTheme="majorEastAsia" w:hAnsi="Arial" w:cstheme="majorBidi"/>
      <w:b/>
      <w:bCs/>
      <w:szCs w:val="26"/>
    </w:rPr>
  </w:style>
  <w:style w:type="paragraph" w:styleId="Tekstdymka">
    <w:name w:val="Balloon Text"/>
    <w:basedOn w:val="Normalny"/>
    <w:link w:val="TekstdymkaZnak"/>
    <w:uiPriority w:val="99"/>
    <w:semiHidden/>
    <w:unhideWhenUsed/>
    <w:rsid w:val="0054673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4673C"/>
    <w:rPr>
      <w:rFonts w:ascii="Tahoma" w:hAnsi="Tahoma" w:cs="Tahoma"/>
      <w:sz w:val="16"/>
      <w:szCs w:val="16"/>
    </w:rPr>
  </w:style>
  <w:style w:type="table" w:styleId="Tabela-Siatka">
    <w:name w:val="Table Grid"/>
    <w:basedOn w:val="Standardowy"/>
    <w:uiPriority w:val="59"/>
    <w:rsid w:val="005467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54673C"/>
    <w:rPr>
      <w:color w:val="808080"/>
    </w:rPr>
  </w:style>
  <w:style w:type="paragraph" w:styleId="Akapitzlist">
    <w:name w:val="List Paragraph"/>
    <w:basedOn w:val="Normalny"/>
    <w:uiPriority w:val="34"/>
    <w:qFormat/>
    <w:rsid w:val="0054673C"/>
    <w:pPr>
      <w:ind w:left="720"/>
      <w:contextualSpacing/>
    </w:pPr>
  </w:style>
  <w:style w:type="paragraph" w:styleId="Nagwek">
    <w:name w:val="header"/>
    <w:basedOn w:val="Normalny"/>
    <w:link w:val="NagwekZnak"/>
    <w:uiPriority w:val="99"/>
    <w:unhideWhenUsed/>
    <w:rsid w:val="00225CE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25CEC"/>
  </w:style>
  <w:style w:type="paragraph" w:styleId="Stopka">
    <w:name w:val="footer"/>
    <w:basedOn w:val="Normalny"/>
    <w:link w:val="StopkaZnak"/>
    <w:uiPriority w:val="99"/>
    <w:unhideWhenUsed/>
    <w:rsid w:val="00225CE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25CEC"/>
  </w:style>
  <w:style w:type="paragraph" w:styleId="Tekstprzypisukocowego">
    <w:name w:val="endnote text"/>
    <w:basedOn w:val="Normalny"/>
    <w:link w:val="TekstprzypisukocowegoZnak"/>
    <w:uiPriority w:val="99"/>
    <w:semiHidden/>
    <w:unhideWhenUsed/>
    <w:rsid w:val="006512B5"/>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6512B5"/>
    <w:rPr>
      <w:sz w:val="20"/>
      <w:szCs w:val="20"/>
    </w:rPr>
  </w:style>
  <w:style w:type="character" w:styleId="Odwoanieprzypisukocowego">
    <w:name w:val="endnote reference"/>
    <w:basedOn w:val="Domylnaczcionkaakapitu"/>
    <w:uiPriority w:val="99"/>
    <w:semiHidden/>
    <w:unhideWhenUsed/>
    <w:rsid w:val="006512B5"/>
    <w:rPr>
      <w:vertAlign w:val="superscript"/>
    </w:rPr>
  </w:style>
  <w:style w:type="paragraph" w:customStyle="1" w:styleId="Default">
    <w:name w:val="Default"/>
    <w:rsid w:val="00170826"/>
    <w:pPr>
      <w:autoSpaceDE w:val="0"/>
      <w:autoSpaceDN w:val="0"/>
      <w:adjustRightInd w:val="0"/>
      <w:spacing w:after="0" w:line="240" w:lineRule="auto"/>
    </w:pPr>
    <w:rPr>
      <w:rFonts w:ascii="Arial" w:hAnsi="Arial" w:cs="Arial"/>
      <w:color w:val="000000"/>
      <w:sz w:val="24"/>
      <w:szCs w:val="24"/>
    </w:rPr>
  </w:style>
  <w:style w:type="character" w:customStyle="1" w:styleId="Nagwek3Znak">
    <w:name w:val="Nagłówek 3 Znak"/>
    <w:basedOn w:val="Domylnaczcionkaakapitu"/>
    <w:link w:val="Nagwek3"/>
    <w:uiPriority w:val="9"/>
    <w:rsid w:val="003247E0"/>
    <w:rPr>
      <w:rFonts w:ascii="Arial" w:eastAsiaTheme="majorEastAsia" w:hAnsi="Arial" w:cstheme="majorBidi"/>
      <w:bCs/>
    </w:rPr>
  </w:style>
  <w:style w:type="numbering" w:customStyle="1" w:styleId="Opistechniczny">
    <w:name w:val="Opis techniczny"/>
    <w:uiPriority w:val="99"/>
    <w:rsid w:val="003247E0"/>
    <w:pPr>
      <w:numPr>
        <w:numId w:val="1"/>
      </w:numPr>
    </w:pPr>
  </w:style>
  <w:style w:type="character" w:customStyle="1" w:styleId="Nagwek4Znak">
    <w:name w:val="Nagłówek 4 Znak"/>
    <w:basedOn w:val="Domylnaczcionkaakapitu"/>
    <w:link w:val="Nagwek4"/>
    <w:uiPriority w:val="9"/>
    <w:rsid w:val="00E005D0"/>
    <w:rPr>
      <w:rFonts w:ascii="Arial" w:eastAsiaTheme="majorEastAsia" w:hAnsi="Arial" w:cstheme="majorBidi"/>
      <w:iCs/>
    </w:rPr>
  </w:style>
  <w:style w:type="paragraph" w:customStyle="1" w:styleId="Fotografie">
    <w:name w:val="Fotografie"/>
    <w:basedOn w:val="Normalny"/>
    <w:link w:val="FotografieZnak"/>
    <w:qFormat/>
    <w:rsid w:val="005E17F6"/>
    <w:pPr>
      <w:numPr>
        <w:numId w:val="4"/>
      </w:numPr>
      <w:spacing w:before="120" w:after="120"/>
      <w:ind w:left="0"/>
    </w:pPr>
  </w:style>
  <w:style w:type="character" w:styleId="Hipercze">
    <w:name w:val="Hyperlink"/>
    <w:basedOn w:val="Domylnaczcionkaakapitu"/>
    <w:uiPriority w:val="99"/>
    <w:unhideWhenUsed/>
    <w:rsid w:val="000F39E8"/>
    <w:rPr>
      <w:color w:val="0000FF" w:themeColor="hyperlink"/>
      <w:u w:val="single"/>
    </w:rPr>
  </w:style>
  <w:style w:type="character" w:customStyle="1" w:styleId="FotografieZnak">
    <w:name w:val="Fotografie Znak"/>
    <w:basedOn w:val="Domylnaczcionkaakapitu"/>
    <w:link w:val="Fotografie"/>
    <w:rsid w:val="005E17F6"/>
    <w:rPr>
      <w:rFonts w:ascii="Arial" w:hAnsi="Arial"/>
    </w:rPr>
  </w:style>
  <w:style w:type="paragraph" w:styleId="Spisilustracji">
    <w:name w:val="table of figures"/>
    <w:basedOn w:val="Normalny"/>
    <w:next w:val="Normalny"/>
    <w:uiPriority w:val="99"/>
    <w:unhideWhenUsed/>
    <w:rsid w:val="000F39E8"/>
    <w:pPr>
      <w:spacing w:after="0"/>
    </w:pPr>
  </w:style>
  <w:style w:type="paragraph" w:styleId="Nagwekspisutreci">
    <w:name w:val="TOC Heading"/>
    <w:basedOn w:val="Nagwek1"/>
    <w:next w:val="Normalny"/>
    <w:uiPriority w:val="39"/>
    <w:unhideWhenUsed/>
    <w:qFormat/>
    <w:rsid w:val="00106647"/>
    <w:pPr>
      <w:numPr>
        <w:numId w:val="0"/>
      </w:numPr>
      <w:spacing w:before="480" w:after="0"/>
      <w:outlineLvl w:val="9"/>
    </w:pPr>
    <w:rPr>
      <w:rFonts w:asciiTheme="majorHAnsi" w:hAnsiTheme="majorHAnsi"/>
      <w:color w:val="365F91" w:themeColor="accent1" w:themeShade="BF"/>
    </w:rPr>
  </w:style>
  <w:style w:type="paragraph" w:styleId="Spistreci1">
    <w:name w:val="toc 1"/>
    <w:basedOn w:val="Normalny"/>
    <w:next w:val="Normalny"/>
    <w:autoRedefine/>
    <w:uiPriority w:val="39"/>
    <w:unhideWhenUsed/>
    <w:qFormat/>
    <w:rsid w:val="006071FE"/>
    <w:pPr>
      <w:tabs>
        <w:tab w:val="right" w:leader="dot" w:pos="9062"/>
      </w:tabs>
      <w:spacing w:after="100"/>
      <w:ind w:left="240"/>
    </w:pPr>
  </w:style>
  <w:style w:type="paragraph" w:styleId="Spistreci2">
    <w:name w:val="toc 2"/>
    <w:basedOn w:val="Normalny"/>
    <w:next w:val="Normalny"/>
    <w:autoRedefine/>
    <w:uiPriority w:val="39"/>
    <w:unhideWhenUsed/>
    <w:qFormat/>
    <w:rsid w:val="00106647"/>
    <w:pPr>
      <w:spacing w:after="100"/>
      <w:ind w:left="240"/>
    </w:pPr>
  </w:style>
  <w:style w:type="paragraph" w:styleId="Spistreci3">
    <w:name w:val="toc 3"/>
    <w:basedOn w:val="Normalny"/>
    <w:next w:val="Normalny"/>
    <w:autoRedefine/>
    <w:uiPriority w:val="39"/>
    <w:unhideWhenUsed/>
    <w:qFormat/>
    <w:rsid w:val="00106647"/>
    <w:pPr>
      <w:spacing w:after="100"/>
      <w:ind w:left="480"/>
    </w:pPr>
  </w:style>
  <w:style w:type="paragraph" w:styleId="Tekstpodstawowy">
    <w:name w:val="Body Text"/>
    <w:basedOn w:val="Normalny"/>
    <w:link w:val="TekstpodstawowyZnak"/>
    <w:uiPriority w:val="99"/>
    <w:semiHidden/>
    <w:rsid w:val="006628C1"/>
    <w:pPr>
      <w:spacing w:after="120" w:line="240" w:lineRule="auto"/>
    </w:pPr>
    <w:rPr>
      <w:rFonts w:ascii="Times New Roman" w:eastAsia="Times New Roman" w:hAnsi="Times New Roman" w:cs="Times New Roman"/>
      <w:szCs w:val="24"/>
      <w:lang w:eastAsia="pl-PL"/>
    </w:rPr>
  </w:style>
  <w:style w:type="character" w:customStyle="1" w:styleId="TekstpodstawowyZnak">
    <w:name w:val="Tekst podstawowy Znak"/>
    <w:basedOn w:val="Domylnaczcionkaakapitu"/>
    <w:link w:val="Tekstpodstawowy"/>
    <w:uiPriority w:val="99"/>
    <w:semiHidden/>
    <w:rsid w:val="006628C1"/>
    <w:rPr>
      <w:rFonts w:ascii="Times New Roman" w:eastAsia="Times New Roman" w:hAnsi="Times New Roman" w:cs="Times New Roman"/>
      <w:sz w:val="24"/>
      <w:szCs w:val="24"/>
      <w:lang w:eastAsia="pl-PL"/>
    </w:rPr>
  </w:style>
  <w:style w:type="numbering" w:customStyle="1" w:styleId="Styl1">
    <w:name w:val="Styl1"/>
    <w:uiPriority w:val="99"/>
    <w:rsid w:val="005E17F6"/>
    <w:pPr>
      <w:numPr>
        <w:numId w:val="2"/>
      </w:numPr>
    </w:pPr>
  </w:style>
  <w:style w:type="numbering" w:customStyle="1" w:styleId="numeryrysunkow">
    <w:name w:val="numery rysunkow"/>
    <w:uiPriority w:val="99"/>
    <w:rsid w:val="00EA580E"/>
    <w:pPr>
      <w:numPr>
        <w:numId w:val="3"/>
      </w:numPr>
    </w:pPr>
  </w:style>
  <w:style w:type="paragraph" w:styleId="Bezodstpw">
    <w:name w:val="No Spacing"/>
    <w:uiPriority w:val="1"/>
    <w:qFormat/>
    <w:rsid w:val="009D7EFB"/>
    <w:pPr>
      <w:spacing w:after="0" w:line="240" w:lineRule="auto"/>
    </w:pPr>
    <w:rPr>
      <w:rFonts w:ascii="Arial" w:hAnsi="Arial"/>
      <w:sz w:val="24"/>
    </w:rPr>
  </w:style>
  <w:style w:type="character" w:customStyle="1" w:styleId="Nagwek5Znak">
    <w:name w:val="Nagłówek 5 Znak"/>
    <w:basedOn w:val="Domylnaczcionkaakapitu"/>
    <w:link w:val="Nagwek5"/>
    <w:uiPriority w:val="9"/>
    <w:rsid w:val="00AA1475"/>
    <w:rPr>
      <w:rFonts w:ascii="Arial" w:eastAsiaTheme="majorEastAsia" w:hAnsi="Arial" w:cstheme="majorBidi"/>
      <w:iCs/>
    </w:rPr>
  </w:style>
  <w:style w:type="paragraph" w:styleId="Spistreci4">
    <w:name w:val="toc 4"/>
    <w:basedOn w:val="Normalny"/>
    <w:next w:val="Normalny"/>
    <w:autoRedefine/>
    <w:uiPriority w:val="39"/>
    <w:unhideWhenUsed/>
    <w:rsid w:val="003A0962"/>
    <w:pPr>
      <w:spacing w:after="100"/>
      <w:ind w:left="720"/>
    </w:pPr>
  </w:style>
  <w:style w:type="paragraph" w:styleId="Spistreci5">
    <w:name w:val="toc 5"/>
    <w:basedOn w:val="Normalny"/>
    <w:next w:val="Normalny"/>
    <w:autoRedefine/>
    <w:uiPriority w:val="39"/>
    <w:unhideWhenUsed/>
    <w:rsid w:val="003A0962"/>
    <w:pPr>
      <w:spacing w:after="100"/>
      <w:ind w:left="960"/>
    </w:pPr>
  </w:style>
  <w:style w:type="paragraph" w:styleId="NormalnyWeb">
    <w:name w:val="Normal (Web)"/>
    <w:basedOn w:val="Normalny"/>
    <w:uiPriority w:val="99"/>
    <w:unhideWhenUsed/>
    <w:rsid w:val="00371663"/>
    <w:pPr>
      <w:spacing w:before="100" w:beforeAutospacing="1" w:after="100" w:afterAutospacing="1" w:line="240" w:lineRule="auto"/>
    </w:pPr>
    <w:rPr>
      <w:rFonts w:ascii="Times New Roman" w:hAnsi="Times New Roman" w:cs="Times New Roman"/>
      <w:szCs w:val="24"/>
      <w:lang w:eastAsia="pl-PL"/>
    </w:rPr>
  </w:style>
  <w:style w:type="paragraph" w:customStyle="1" w:styleId="Standard">
    <w:name w:val="Standard"/>
    <w:rsid w:val="00DE1D9D"/>
    <w:pPr>
      <w:suppressAutoHyphens/>
      <w:autoSpaceDN w:val="0"/>
      <w:spacing w:after="0" w:line="200" w:lineRule="atLeast"/>
      <w:jc w:val="both"/>
      <w:textAlignment w:val="baseline"/>
    </w:pPr>
    <w:rPr>
      <w:rFonts w:ascii="Arial" w:eastAsia="SimSun, 宋体" w:hAnsi="Arial" w:cs="Times New Roman"/>
      <w:kern w:val="3"/>
      <w:sz w:val="16"/>
      <w:szCs w:val="16"/>
      <w:lang w:eastAsia="zh-CN"/>
    </w:rPr>
  </w:style>
  <w:style w:type="character" w:styleId="Odwoaniedokomentarza">
    <w:name w:val="annotation reference"/>
    <w:basedOn w:val="Domylnaczcionkaakapitu"/>
    <w:uiPriority w:val="99"/>
    <w:semiHidden/>
    <w:unhideWhenUsed/>
    <w:rsid w:val="007230C0"/>
    <w:rPr>
      <w:sz w:val="16"/>
      <w:szCs w:val="16"/>
    </w:rPr>
  </w:style>
  <w:style w:type="paragraph" w:styleId="Tekstkomentarza">
    <w:name w:val="annotation text"/>
    <w:basedOn w:val="Normalny"/>
    <w:link w:val="TekstkomentarzaZnak"/>
    <w:uiPriority w:val="99"/>
    <w:semiHidden/>
    <w:unhideWhenUsed/>
    <w:rsid w:val="007230C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7230C0"/>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7230C0"/>
    <w:rPr>
      <w:b/>
      <w:bCs/>
    </w:rPr>
  </w:style>
  <w:style w:type="character" w:customStyle="1" w:styleId="TematkomentarzaZnak">
    <w:name w:val="Temat komentarza Znak"/>
    <w:basedOn w:val="TekstkomentarzaZnak"/>
    <w:link w:val="Tematkomentarza"/>
    <w:uiPriority w:val="99"/>
    <w:semiHidden/>
    <w:rsid w:val="007230C0"/>
    <w:rPr>
      <w:rFonts w:ascii="Arial" w:hAnsi="Arial"/>
      <w:b/>
      <w:bCs/>
      <w:sz w:val="20"/>
      <w:szCs w:val="20"/>
    </w:rPr>
  </w:style>
  <w:style w:type="paragraph" w:customStyle="1" w:styleId="Normalnybezwciecia">
    <w:name w:val="Normalny_bez_wciecia"/>
    <w:basedOn w:val="Normalny"/>
    <w:link w:val="NormalnybezwcieciaZnak"/>
    <w:qFormat/>
    <w:rsid w:val="006071FE"/>
    <w:rPr>
      <w:noProof/>
      <w:lang w:eastAsia="pl-PL"/>
    </w:rPr>
  </w:style>
  <w:style w:type="character" w:customStyle="1" w:styleId="NormalnybezwcieciaZnak">
    <w:name w:val="Normalny_bez_wciecia Znak"/>
    <w:basedOn w:val="Domylnaczcionkaakapitu"/>
    <w:link w:val="Normalnybezwciecia"/>
    <w:rsid w:val="006071FE"/>
    <w:rPr>
      <w:rFonts w:ascii="Arial" w:hAnsi="Arial"/>
      <w:noProof/>
      <w:sz w:val="24"/>
      <w:lang w:eastAsia="pl-PL"/>
    </w:rPr>
  </w:style>
  <w:style w:type="paragraph" w:customStyle="1" w:styleId="HETMAN">
    <w:name w:val="HETMAN"/>
    <w:basedOn w:val="Normalny"/>
    <w:link w:val="HETMANZnak"/>
    <w:autoRedefine/>
    <w:rsid w:val="00AF57BF"/>
    <w:pPr>
      <w:tabs>
        <w:tab w:val="left" w:pos="1245"/>
      </w:tabs>
      <w:spacing w:after="0" w:line="360" w:lineRule="auto"/>
    </w:pPr>
    <w:rPr>
      <w:rFonts w:eastAsia="Times New Roman" w:cs="Arial"/>
      <w:snapToGrid w:val="0"/>
      <w:lang w:eastAsia="pl-PL"/>
    </w:rPr>
  </w:style>
  <w:style w:type="character" w:customStyle="1" w:styleId="HETMANZnak">
    <w:name w:val="HETMAN Znak"/>
    <w:basedOn w:val="Domylnaczcionkaakapitu"/>
    <w:link w:val="HETMAN"/>
    <w:rsid w:val="00AF57BF"/>
    <w:rPr>
      <w:rFonts w:ascii="Arial" w:eastAsia="Times New Roman" w:hAnsi="Arial" w:cs="Arial"/>
      <w:snapToGrid w:val="0"/>
      <w:lang w:eastAsia="pl-PL"/>
    </w:rPr>
  </w:style>
  <w:style w:type="character" w:styleId="Pogrubienie">
    <w:name w:val="Strong"/>
    <w:basedOn w:val="Domylnaczcionkaakapitu"/>
    <w:uiPriority w:val="22"/>
    <w:qFormat/>
    <w:rsid w:val="003D5B7D"/>
    <w:rPr>
      <w:b/>
      <w:bCs/>
    </w:rPr>
  </w:style>
  <w:style w:type="paragraph" w:styleId="Tekstpodstawowywcity2">
    <w:name w:val="Body Text Indent 2"/>
    <w:basedOn w:val="Normalny"/>
    <w:link w:val="Tekstpodstawowywcity2Znak"/>
    <w:semiHidden/>
    <w:rsid w:val="00A5595E"/>
    <w:pPr>
      <w:spacing w:after="0" w:line="240" w:lineRule="auto"/>
      <w:ind w:left="708" w:firstLine="708"/>
      <w:jc w:val="center"/>
    </w:pPr>
    <w:rPr>
      <w:rFonts w:ascii="Times New Roman" w:eastAsia="Times New Roman" w:hAnsi="Times New Roman" w:cs="Times New Roman"/>
      <w:b/>
      <w:szCs w:val="24"/>
      <w:lang w:eastAsia="pl-PL"/>
    </w:rPr>
  </w:style>
  <w:style w:type="character" w:customStyle="1" w:styleId="Tekstpodstawowywcity2Znak">
    <w:name w:val="Tekst podstawowy wcięty 2 Znak"/>
    <w:basedOn w:val="Domylnaczcionkaakapitu"/>
    <w:link w:val="Tekstpodstawowywcity2"/>
    <w:semiHidden/>
    <w:rsid w:val="00A5595E"/>
    <w:rPr>
      <w:rFonts w:ascii="Times New Roman" w:eastAsia="Times New Roman" w:hAnsi="Times New Roman" w:cs="Times New Roman"/>
      <w:b/>
      <w:sz w:val="24"/>
      <w:szCs w:val="24"/>
      <w:lang w:eastAsia="pl-PL"/>
    </w:rPr>
  </w:style>
  <w:style w:type="character" w:customStyle="1" w:styleId="fontstyle01">
    <w:name w:val="fontstyle01"/>
    <w:basedOn w:val="Domylnaczcionkaakapitu"/>
    <w:rsid w:val="00A5595E"/>
    <w:rPr>
      <w:rFonts w:ascii="Times-Roman" w:hAnsi="Times-Roman" w:hint="default"/>
      <w:b w:val="0"/>
      <w:bCs w:val="0"/>
      <w:i w:val="0"/>
      <w:iCs w:val="0"/>
      <w:color w:val="000000"/>
      <w:sz w:val="24"/>
      <w:szCs w:val="24"/>
    </w:rPr>
  </w:style>
  <w:style w:type="character" w:customStyle="1" w:styleId="fontstyle21">
    <w:name w:val="fontstyle21"/>
    <w:basedOn w:val="Domylnaczcionkaakapitu"/>
    <w:rsid w:val="00A5595E"/>
    <w:rPr>
      <w:rFonts w:ascii="TT1Do00" w:hAnsi="TT1Do00" w:hint="default"/>
      <w:b w:val="0"/>
      <w:bCs w:val="0"/>
      <w:i w:val="0"/>
      <w:iCs w:val="0"/>
      <w:color w:val="000000"/>
      <w:sz w:val="24"/>
      <w:szCs w:val="24"/>
    </w:rPr>
  </w:style>
  <w:style w:type="character" w:customStyle="1" w:styleId="fontstyle31">
    <w:name w:val="fontstyle31"/>
    <w:basedOn w:val="Domylnaczcionkaakapitu"/>
    <w:rsid w:val="003A12E6"/>
    <w:rPr>
      <w:rFonts w:ascii="SymbolMT" w:hAnsi="SymbolMT" w:hint="default"/>
      <w:b w:val="0"/>
      <w:bCs w:val="0"/>
      <w:i w:val="0"/>
      <w:iCs w:val="0"/>
      <w:color w:val="000000"/>
      <w:sz w:val="22"/>
      <w:szCs w:val="22"/>
    </w:rPr>
  </w:style>
  <w:style w:type="paragraph" w:styleId="Spistreci6">
    <w:name w:val="toc 6"/>
    <w:basedOn w:val="Normalny"/>
    <w:next w:val="Normalny"/>
    <w:autoRedefine/>
    <w:uiPriority w:val="39"/>
    <w:unhideWhenUsed/>
    <w:rsid w:val="004563E7"/>
    <w:pPr>
      <w:spacing w:after="100"/>
      <w:ind w:left="1100"/>
      <w:jc w:val="left"/>
    </w:pPr>
    <w:rPr>
      <w:rFonts w:asciiTheme="minorHAnsi" w:eastAsiaTheme="minorEastAsia" w:hAnsiTheme="minorHAnsi"/>
      <w:lang w:eastAsia="pl-PL"/>
    </w:rPr>
  </w:style>
  <w:style w:type="paragraph" w:styleId="Spistreci7">
    <w:name w:val="toc 7"/>
    <w:basedOn w:val="Normalny"/>
    <w:next w:val="Normalny"/>
    <w:autoRedefine/>
    <w:uiPriority w:val="39"/>
    <w:unhideWhenUsed/>
    <w:rsid w:val="004563E7"/>
    <w:pPr>
      <w:spacing w:after="100"/>
      <w:ind w:left="1320"/>
      <w:jc w:val="left"/>
    </w:pPr>
    <w:rPr>
      <w:rFonts w:asciiTheme="minorHAnsi" w:eastAsiaTheme="minorEastAsia" w:hAnsiTheme="minorHAnsi"/>
      <w:lang w:eastAsia="pl-PL"/>
    </w:rPr>
  </w:style>
  <w:style w:type="paragraph" w:styleId="Spistreci8">
    <w:name w:val="toc 8"/>
    <w:basedOn w:val="Normalny"/>
    <w:next w:val="Normalny"/>
    <w:autoRedefine/>
    <w:uiPriority w:val="39"/>
    <w:unhideWhenUsed/>
    <w:rsid w:val="004563E7"/>
    <w:pPr>
      <w:spacing w:after="100"/>
      <w:ind w:left="1540"/>
      <w:jc w:val="left"/>
    </w:pPr>
    <w:rPr>
      <w:rFonts w:asciiTheme="minorHAnsi" w:eastAsiaTheme="minorEastAsia" w:hAnsiTheme="minorHAnsi"/>
      <w:lang w:eastAsia="pl-PL"/>
    </w:rPr>
  </w:style>
  <w:style w:type="paragraph" w:styleId="Spistreci9">
    <w:name w:val="toc 9"/>
    <w:basedOn w:val="Normalny"/>
    <w:next w:val="Normalny"/>
    <w:autoRedefine/>
    <w:uiPriority w:val="39"/>
    <w:unhideWhenUsed/>
    <w:rsid w:val="004563E7"/>
    <w:pPr>
      <w:spacing w:after="100"/>
      <w:ind w:left="1760"/>
      <w:jc w:val="left"/>
    </w:pPr>
    <w:rPr>
      <w:rFonts w:asciiTheme="minorHAnsi" w:eastAsiaTheme="minorEastAsia" w:hAnsiTheme="minorHAnsi"/>
      <w:lang w:eastAsia="pl-PL"/>
    </w:rPr>
  </w:style>
  <w:style w:type="paragraph" w:customStyle="1" w:styleId="norstronatyt">
    <w:name w:val="nor_strona_tyt"/>
    <w:basedOn w:val="Normalnybezwciecia"/>
    <w:link w:val="norstronatytZnak"/>
    <w:qFormat/>
    <w:rsid w:val="00B52468"/>
    <w:pPr>
      <w:spacing w:before="120" w:after="120" w:line="240" w:lineRule="auto"/>
    </w:pPr>
    <w:rPr>
      <w:sz w:val="20"/>
    </w:rPr>
  </w:style>
  <w:style w:type="character" w:customStyle="1" w:styleId="norstronatytZnak">
    <w:name w:val="nor_strona_tyt Znak"/>
    <w:basedOn w:val="NormalnybezwcieciaZnak"/>
    <w:link w:val="norstronatyt"/>
    <w:rsid w:val="00B52468"/>
    <w:rPr>
      <w:rFonts w:ascii="Arial" w:hAnsi="Arial"/>
      <w:noProof/>
      <w:sz w:val="20"/>
      <w:lang w:eastAsia="pl-PL"/>
    </w:rPr>
  </w:style>
  <w:style w:type="paragraph" w:styleId="Mapadokumentu">
    <w:name w:val="Document Map"/>
    <w:basedOn w:val="Normalny"/>
    <w:link w:val="MapadokumentuZnak"/>
    <w:uiPriority w:val="99"/>
    <w:semiHidden/>
    <w:unhideWhenUsed/>
    <w:rsid w:val="00CD7265"/>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CD7265"/>
    <w:rPr>
      <w:rFonts w:ascii="Tahoma" w:hAnsi="Tahoma" w:cs="Tahoma"/>
      <w:sz w:val="16"/>
      <w:szCs w:val="16"/>
    </w:rPr>
  </w:style>
  <w:style w:type="character" w:customStyle="1" w:styleId="apple-tab-span">
    <w:name w:val="apple-tab-span"/>
    <w:basedOn w:val="Domylnaczcionkaakapitu"/>
    <w:rsid w:val="001B451E"/>
  </w:style>
  <w:style w:type="character" w:customStyle="1" w:styleId="apple-converted-space">
    <w:name w:val="apple-converted-space"/>
    <w:basedOn w:val="Domylnaczcionkaakapitu"/>
    <w:rsid w:val="001B45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4712752">
      <w:bodyDiv w:val="1"/>
      <w:marLeft w:val="0"/>
      <w:marRight w:val="0"/>
      <w:marTop w:val="0"/>
      <w:marBottom w:val="0"/>
      <w:divBdr>
        <w:top w:val="none" w:sz="0" w:space="0" w:color="auto"/>
        <w:left w:val="none" w:sz="0" w:space="0" w:color="auto"/>
        <w:bottom w:val="none" w:sz="0" w:space="0" w:color="auto"/>
        <w:right w:val="none" w:sz="0" w:space="0" w:color="auto"/>
      </w:divBdr>
    </w:div>
    <w:div w:id="212615724">
      <w:bodyDiv w:val="1"/>
      <w:marLeft w:val="0"/>
      <w:marRight w:val="0"/>
      <w:marTop w:val="0"/>
      <w:marBottom w:val="0"/>
      <w:divBdr>
        <w:top w:val="none" w:sz="0" w:space="0" w:color="auto"/>
        <w:left w:val="none" w:sz="0" w:space="0" w:color="auto"/>
        <w:bottom w:val="none" w:sz="0" w:space="0" w:color="auto"/>
        <w:right w:val="none" w:sz="0" w:space="0" w:color="auto"/>
      </w:divBdr>
    </w:div>
    <w:div w:id="455024295">
      <w:bodyDiv w:val="1"/>
      <w:marLeft w:val="0"/>
      <w:marRight w:val="0"/>
      <w:marTop w:val="0"/>
      <w:marBottom w:val="0"/>
      <w:divBdr>
        <w:top w:val="none" w:sz="0" w:space="0" w:color="auto"/>
        <w:left w:val="none" w:sz="0" w:space="0" w:color="auto"/>
        <w:bottom w:val="none" w:sz="0" w:space="0" w:color="auto"/>
        <w:right w:val="none" w:sz="0" w:space="0" w:color="auto"/>
      </w:divBdr>
    </w:div>
    <w:div w:id="597560626">
      <w:bodyDiv w:val="1"/>
      <w:marLeft w:val="0"/>
      <w:marRight w:val="0"/>
      <w:marTop w:val="0"/>
      <w:marBottom w:val="0"/>
      <w:divBdr>
        <w:top w:val="none" w:sz="0" w:space="0" w:color="auto"/>
        <w:left w:val="none" w:sz="0" w:space="0" w:color="auto"/>
        <w:bottom w:val="none" w:sz="0" w:space="0" w:color="auto"/>
        <w:right w:val="none" w:sz="0" w:space="0" w:color="auto"/>
      </w:divBdr>
    </w:div>
    <w:div w:id="643966946">
      <w:bodyDiv w:val="1"/>
      <w:marLeft w:val="0"/>
      <w:marRight w:val="0"/>
      <w:marTop w:val="0"/>
      <w:marBottom w:val="0"/>
      <w:divBdr>
        <w:top w:val="none" w:sz="0" w:space="0" w:color="auto"/>
        <w:left w:val="none" w:sz="0" w:space="0" w:color="auto"/>
        <w:bottom w:val="none" w:sz="0" w:space="0" w:color="auto"/>
        <w:right w:val="none" w:sz="0" w:space="0" w:color="auto"/>
      </w:divBdr>
    </w:div>
    <w:div w:id="700008906">
      <w:bodyDiv w:val="1"/>
      <w:marLeft w:val="0"/>
      <w:marRight w:val="0"/>
      <w:marTop w:val="0"/>
      <w:marBottom w:val="0"/>
      <w:divBdr>
        <w:top w:val="none" w:sz="0" w:space="0" w:color="auto"/>
        <w:left w:val="none" w:sz="0" w:space="0" w:color="auto"/>
        <w:bottom w:val="none" w:sz="0" w:space="0" w:color="auto"/>
        <w:right w:val="none" w:sz="0" w:space="0" w:color="auto"/>
      </w:divBdr>
    </w:div>
    <w:div w:id="771969772">
      <w:bodyDiv w:val="1"/>
      <w:marLeft w:val="0"/>
      <w:marRight w:val="0"/>
      <w:marTop w:val="0"/>
      <w:marBottom w:val="0"/>
      <w:divBdr>
        <w:top w:val="none" w:sz="0" w:space="0" w:color="auto"/>
        <w:left w:val="none" w:sz="0" w:space="0" w:color="auto"/>
        <w:bottom w:val="none" w:sz="0" w:space="0" w:color="auto"/>
        <w:right w:val="none" w:sz="0" w:space="0" w:color="auto"/>
      </w:divBdr>
    </w:div>
    <w:div w:id="1062875329">
      <w:bodyDiv w:val="1"/>
      <w:marLeft w:val="0"/>
      <w:marRight w:val="0"/>
      <w:marTop w:val="0"/>
      <w:marBottom w:val="0"/>
      <w:divBdr>
        <w:top w:val="none" w:sz="0" w:space="0" w:color="auto"/>
        <w:left w:val="none" w:sz="0" w:space="0" w:color="auto"/>
        <w:bottom w:val="none" w:sz="0" w:space="0" w:color="auto"/>
        <w:right w:val="none" w:sz="0" w:space="0" w:color="auto"/>
      </w:divBdr>
    </w:div>
    <w:div w:id="1108550875">
      <w:bodyDiv w:val="1"/>
      <w:marLeft w:val="0"/>
      <w:marRight w:val="0"/>
      <w:marTop w:val="0"/>
      <w:marBottom w:val="0"/>
      <w:divBdr>
        <w:top w:val="none" w:sz="0" w:space="0" w:color="auto"/>
        <w:left w:val="none" w:sz="0" w:space="0" w:color="auto"/>
        <w:bottom w:val="none" w:sz="0" w:space="0" w:color="auto"/>
        <w:right w:val="none" w:sz="0" w:space="0" w:color="auto"/>
      </w:divBdr>
    </w:div>
    <w:div w:id="1138104773">
      <w:bodyDiv w:val="1"/>
      <w:marLeft w:val="0"/>
      <w:marRight w:val="0"/>
      <w:marTop w:val="0"/>
      <w:marBottom w:val="0"/>
      <w:divBdr>
        <w:top w:val="none" w:sz="0" w:space="0" w:color="auto"/>
        <w:left w:val="none" w:sz="0" w:space="0" w:color="auto"/>
        <w:bottom w:val="none" w:sz="0" w:space="0" w:color="auto"/>
        <w:right w:val="none" w:sz="0" w:space="0" w:color="auto"/>
      </w:divBdr>
      <w:divsChild>
        <w:div w:id="712077205">
          <w:marLeft w:val="0"/>
          <w:marRight w:val="0"/>
          <w:marTop w:val="0"/>
          <w:marBottom w:val="0"/>
          <w:divBdr>
            <w:top w:val="none" w:sz="0" w:space="0" w:color="auto"/>
            <w:left w:val="none" w:sz="0" w:space="0" w:color="auto"/>
            <w:bottom w:val="none" w:sz="0" w:space="0" w:color="auto"/>
            <w:right w:val="none" w:sz="0" w:space="0" w:color="auto"/>
          </w:divBdr>
          <w:divsChild>
            <w:div w:id="1384796517">
              <w:marLeft w:val="0"/>
              <w:marRight w:val="0"/>
              <w:marTop w:val="0"/>
              <w:marBottom w:val="0"/>
              <w:divBdr>
                <w:top w:val="none" w:sz="0" w:space="0" w:color="auto"/>
                <w:left w:val="none" w:sz="0" w:space="0" w:color="auto"/>
                <w:bottom w:val="none" w:sz="0" w:space="0" w:color="auto"/>
                <w:right w:val="none" w:sz="0" w:space="0" w:color="auto"/>
              </w:divBdr>
              <w:divsChild>
                <w:div w:id="1045643434">
                  <w:marLeft w:val="0"/>
                  <w:marRight w:val="0"/>
                  <w:marTop w:val="0"/>
                  <w:marBottom w:val="0"/>
                  <w:divBdr>
                    <w:top w:val="none" w:sz="0" w:space="0" w:color="auto"/>
                    <w:left w:val="none" w:sz="0" w:space="0" w:color="auto"/>
                    <w:bottom w:val="none" w:sz="0" w:space="0" w:color="auto"/>
                    <w:right w:val="none" w:sz="0" w:space="0" w:color="auto"/>
                  </w:divBdr>
                  <w:divsChild>
                    <w:div w:id="157909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760391">
      <w:bodyDiv w:val="1"/>
      <w:marLeft w:val="0"/>
      <w:marRight w:val="0"/>
      <w:marTop w:val="0"/>
      <w:marBottom w:val="0"/>
      <w:divBdr>
        <w:top w:val="none" w:sz="0" w:space="0" w:color="auto"/>
        <w:left w:val="none" w:sz="0" w:space="0" w:color="auto"/>
        <w:bottom w:val="none" w:sz="0" w:space="0" w:color="auto"/>
        <w:right w:val="none" w:sz="0" w:space="0" w:color="auto"/>
      </w:divBdr>
    </w:div>
    <w:div w:id="1430665027">
      <w:bodyDiv w:val="1"/>
      <w:marLeft w:val="0"/>
      <w:marRight w:val="0"/>
      <w:marTop w:val="0"/>
      <w:marBottom w:val="0"/>
      <w:divBdr>
        <w:top w:val="none" w:sz="0" w:space="0" w:color="auto"/>
        <w:left w:val="none" w:sz="0" w:space="0" w:color="auto"/>
        <w:bottom w:val="none" w:sz="0" w:space="0" w:color="auto"/>
        <w:right w:val="none" w:sz="0" w:space="0" w:color="auto"/>
      </w:divBdr>
    </w:div>
    <w:div w:id="1600720821">
      <w:bodyDiv w:val="1"/>
      <w:marLeft w:val="0"/>
      <w:marRight w:val="0"/>
      <w:marTop w:val="0"/>
      <w:marBottom w:val="0"/>
      <w:divBdr>
        <w:top w:val="none" w:sz="0" w:space="0" w:color="auto"/>
        <w:left w:val="none" w:sz="0" w:space="0" w:color="auto"/>
        <w:bottom w:val="none" w:sz="0" w:space="0" w:color="auto"/>
        <w:right w:val="none" w:sz="0" w:space="0" w:color="auto"/>
      </w:divBdr>
    </w:div>
    <w:div w:id="1718580237">
      <w:bodyDiv w:val="1"/>
      <w:marLeft w:val="0"/>
      <w:marRight w:val="0"/>
      <w:marTop w:val="0"/>
      <w:marBottom w:val="0"/>
      <w:divBdr>
        <w:top w:val="none" w:sz="0" w:space="0" w:color="auto"/>
        <w:left w:val="none" w:sz="0" w:space="0" w:color="auto"/>
        <w:bottom w:val="none" w:sz="0" w:space="0" w:color="auto"/>
        <w:right w:val="none" w:sz="0" w:space="0" w:color="auto"/>
      </w:divBdr>
    </w:div>
    <w:div w:id="1965304053">
      <w:bodyDiv w:val="1"/>
      <w:marLeft w:val="0"/>
      <w:marRight w:val="0"/>
      <w:marTop w:val="0"/>
      <w:marBottom w:val="0"/>
      <w:divBdr>
        <w:top w:val="none" w:sz="0" w:space="0" w:color="auto"/>
        <w:left w:val="none" w:sz="0" w:space="0" w:color="auto"/>
        <w:bottom w:val="none" w:sz="0" w:space="0" w:color="auto"/>
        <w:right w:val="none" w:sz="0" w:space="0" w:color="auto"/>
      </w:divBdr>
    </w:div>
    <w:div w:id="2043047514">
      <w:bodyDiv w:val="1"/>
      <w:marLeft w:val="0"/>
      <w:marRight w:val="0"/>
      <w:marTop w:val="0"/>
      <w:marBottom w:val="0"/>
      <w:divBdr>
        <w:top w:val="none" w:sz="0" w:space="0" w:color="auto"/>
        <w:left w:val="none" w:sz="0" w:space="0" w:color="auto"/>
        <w:bottom w:val="none" w:sz="0" w:space="0" w:color="auto"/>
        <w:right w:val="none" w:sz="0" w:space="0" w:color="auto"/>
      </w:divBdr>
    </w:div>
    <w:div w:id="2053915619">
      <w:bodyDiv w:val="1"/>
      <w:marLeft w:val="0"/>
      <w:marRight w:val="0"/>
      <w:marTop w:val="0"/>
      <w:marBottom w:val="0"/>
      <w:divBdr>
        <w:top w:val="none" w:sz="0" w:space="0" w:color="auto"/>
        <w:left w:val="none" w:sz="0" w:space="0" w:color="auto"/>
        <w:bottom w:val="none" w:sz="0" w:space="0" w:color="auto"/>
        <w:right w:val="none" w:sz="0" w:space="0" w:color="auto"/>
      </w:divBdr>
    </w:div>
    <w:div w:id="2057852536">
      <w:bodyDiv w:val="1"/>
      <w:marLeft w:val="0"/>
      <w:marRight w:val="0"/>
      <w:marTop w:val="0"/>
      <w:marBottom w:val="0"/>
      <w:divBdr>
        <w:top w:val="none" w:sz="0" w:space="0" w:color="auto"/>
        <w:left w:val="none" w:sz="0" w:space="0" w:color="auto"/>
        <w:bottom w:val="none" w:sz="0" w:space="0" w:color="auto"/>
        <w:right w:val="none" w:sz="0" w:space="0" w:color="auto"/>
      </w:divBdr>
    </w:div>
    <w:div w:id="2065179347">
      <w:bodyDiv w:val="1"/>
      <w:marLeft w:val="0"/>
      <w:marRight w:val="0"/>
      <w:marTop w:val="0"/>
      <w:marBottom w:val="0"/>
      <w:divBdr>
        <w:top w:val="none" w:sz="0" w:space="0" w:color="auto"/>
        <w:left w:val="none" w:sz="0" w:space="0" w:color="auto"/>
        <w:bottom w:val="none" w:sz="0" w:space="0" w:color="auto"/>
        <w:right w:val="none" w:sz="0" w:space="0" w:color="auto"/>
      </w:divBdr>
    </w:div>
    <w:div w:id="2127382730">
      <w:bodyDiv w:val="1"/>
      <w:marLeft w:val="0"/>
      <w:marRight w:val="0"/>
      <w:marTop w:val="0"/>
      <w:marBottom w:val="0"/>
      <w:divBdr>
        <w:top w:val="none" w:sz="0" w:space="0" w:color="auto"/>
        <w:left w:val="none" w:sz="0" w:space="0" w:color="auto"/>
        <w:bottom w:val="none" w:sz="0" w:space="0" w:color="auto"/>
        <w:right w:val="none" w:sz="0" w:space="0" w:color="auto"/>
      </w:divBdr>
    </w:div>
    <w:div w:id="2143233710">
      <w:bodyDiv w:val="1"/>
      <w:marLeft w:val="0"/>
      <w:marRight w:val="0"/>
      <w:marTop w:val="0"/>
      <w:marBottom w:val="0"/>
      <w:divBdr>
        <w:top w:val="none" w:sz="0" w:space="0" w:color="auto"/>
        <w:left w:val="none" w:sz="0" w:space="0" w:color="auto"/>
        <w:bottom w:val="none" w:sz="0" w:space="0" w:color="auto"/>
        <w:right w:val="none" w:sz="0" w:space="0" w:color="auto"/>
      </w:divBdr>
      <w:divsChild>
        <w:div w:id="2090730960">
          <w:marLeft w:val="0"/>
          <w:marRight w:val="0"/>
          <w:marTop w:val="0"/>
          <w:marBottom w:val="0"/>
          <w:divBdr>
            <w:top w:val="none" w:sz="0" w:space="0" w:color="auto"/>
            <w:left w:val="none" w:sz="0" w:space="0" w:color="auto"/>
            <w:bottom w:val="none" w:sz="0" w:space="0" w:color="auto"/>
            <w:right w:val="none" w:sz="0" w:space="0" w:color="auto"/>
          </w:divBdr>
          <w:divsChild>
            <w:div w:id="1718965123">
              <w:marLeft w:val="0"/>
              <w:marRight w:val="0"/>
              <w:marTop w:val="0"/>
              <w:marBottom w:val="0"/>
              <w:divBdr>
                <w:top w:val="none" w:sz="0" w:space="0" w:color="auto"/>
                <w:left w:val="none" w:sz="0" w:space="0" w:color="auto"/>
                <w:bottom w:val="none" w:sz="0" w:space="0" w:color="auto"/>
                <w:right w:val="none" w:sz="0" w:space="0" w:color="auto"/>
              </w:divBdr>
              <w:divsChild>
                <w:div w:id="927077330">
                  <w:marLeft w:val="0"/>
                  <w:marRight w:val="0"/>
                  <w:marTop w:val="0"/>
                  <w:marBottom w:val="0"/>
                  <w:divBdr>
                    <w:top w:val="none" w:sz="0" w:space="0" w:color="auto"/>
                    <w:left w:val="none" w:sz="0" w:space="0" w:color="auto"/>
                    <w:bottom w:val="none" w:sz="0" w:space="0" w:color="auto"/>
                    <w:right w:val="none" w:sz="0" w:space="0" w:color="auto"/>
                  </w:divBdr>
                  <w:divsChild>
                    <w:div w:id="209610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603C13-8C4B-1742-BBBE-DB19B7FF2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TotalTime>
  <Pages>30</Pages>
  <Words>8661</Words>
  <Characters>51967</Characters>
  <Application>Microsoft Office Word</Application>
  <DocSecurity>0</DocSecurity>
  <Lines>433</Lines>
  <Paragraphs>121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dc:creator>
  <cp:lastModifiedBy>Michał Jabłoński</cp:lastModifiedBy>
  <cp:revision>95</cp:revision>
  <cp:lastPrinted>2024-11-21T10:56:00Z</cp:lastPrinted>
  <dcterms:created xsi:type="dcterms:W3CDTF">2019-07-01T16:15:00Z</dcterms:created>
  <dcterms:modified xsi:type="dcterms:W3CDTF">2024-11-21T10:56:00Z</dcterms:modified>
</cp:coreProperties>
</file>