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B7F" w:rsidRDefault="009A2B7F" w:rsidP="009A2B7F">
      <w:pPr>
        <w:ind w:left="2880" w:firstLine="720"/>
        <w:jc w:val="center"/>
        <w:rPr>
          <w:b/>
          <w:sz w:val="24"/>
          <w:szCs w:val="24"/>
        </w:rPr>
      </w:pPr>
      <w:r>
        <w:rPr>
          <w:b/>
          <w:sz w:val="24"/>
          <w:szCs w:val="24"/>
        </w:rPr>
        <w:t>Załącznik nr 1 do SWZ - nr postępowania 3/21</w:t>
      </w:r>
      <w:r w:rsidR="00C21D42">
        <w:rPr>
          <w:b/>
          <w:sz w:val="24"/>
          <w:szCs w:val="24"/>
        </w:rPr>
        <w:t xml:space="preserve"> </w:t>
      </w:r>
    </w:p>
    <w:p w:rsidR="009A2B7F" w:rsidRDefault="009A2B7F">
      <w:pPr>
        <w:jc w:val="center"/>
        <w:rPr>
          <w:b/>
          <w:sz w:val="24"/>
          <w:szCs w:val="24"/>
        </w:rPr>
      </w:pPr>
    </w:p>
    <w:p w:rsidR="000E370F" w:rsidRDefault="004769BB">
      <w:pPr>
        <w:jc w:val="center"/>
        <w:rPr>
          <w:b/>
          <w:sz w:val="24"/>
          <w:szCs w:val="24"/>
        </w:rPr>
      </w:pPr>
      <w:r>
        <w:rPr>
          <w:b/>
          <w:sz w:val="24"/>
          <w:szCs w:val="24"/>
        </w:rPr>
        <w:t xml:space="preserve">UMOWA  nr </w:t>
      </w:r>
      <w:r w:rsidR="00D705EC">
        <w:rPr>
          <w:b/>
          <w:sz w:val="24"/>
          <w:szCs w:val="24"/>
        </w:rPr>
        <w:t>_____/U/2021 ( projekt)</w:t>
      </w:r>
      <w:bookmarkStart w:id="0" w:name="_GoBack"/>
      <w:bookmarkEnd w:id="0"/>
    </w:p>
    <w:p w:rsidR="009C56F6" w:rsidRDefault="004769BB" w:rsidP="002F5EF9">
      <w:pPr>
        <w:jc w:val="center"/>
        <w:rPr>
          <w:sz w:val="24"/>
          <w:szCs w:val="24"/>
        </w:rPr>
      </w:pPr>
      <w:r>
        <w:rPr>
          <w:sz w:val="24"/>
          <w:szCs w:val="24"/>
        </w:rPr>
        <w:t xml:space="preserve">zawarta w dniu ………………… r. </w:t>
      </w:r>
    </w:p>
    <w:p w:rsidR="000E370F" w:rsidRDefault="004769BB">
      <w:pPr>
        <w:jc w:val="both"/>
        <w:rPr>
          <w:sz w:val="24"/>
          <w:szCs w:val="24"/>
        </w:rPr>
      </w:pPr>
      <w:r>
        <w:rPr>
          <w:sz w:val="24"/>
          <w:szCs w:val="24"/>
        </w:rPr>
        <w:t xml:space="preserve">pomiędzy: </w:t>
      </w:r>
    </w:p>
    <w:p w:rsidR="000E370F" w:rsidRDefault="004769BB">
      <w:pPr>
        <w:jc w:val="both"/>
        <w:rPr>
          <w:sz w:val="24"/>
          <w:szCs w:val="24"/>
        </w:rPr>
      </w:pPr>
      <w:r>
        <w:rPr>
          <w:sz w:val="24"/>
          <w:szCs w:val="24"/>
        </w:rPr>
        <w:t>Skarbem Państwa – Komendą Wojewódzką Policji z siedzibą w Radomiu, reprezentowaną przez:</w:t>
      </w:r>
    </w:p>
    <w:p w:rsidR="000E370F" w:rsidRDefault="004769BB">
      <w:pPr>
        <w:jc w:val="both"/>
        <w:rPr>
          <w:sz w:val="24"/>
          <w:szCs w:val="24"/>
        </w:rPr>
      </w:pPr>
      <w:r>
        <w:rPr>
          <w:sz w:val="24"/>
          <w:szCs w:val="24"/>
        </w:rPr>
        <w:t>……………………………………………………………………………………………………………………………………………………………………………………………………</w:t>
      </w:r>
    </w:p>
    <w:p w:rsidR="000E370F" w:rsidRDefault="000E370F">
      <w:pPr>
        <w:jc w:val="both"/>
        <w:rPr>
          <w:sz w:val="24"/>
          <w:szCs w:val="24"/>
        </w:rPr>
      </w:pPr>
    </w:p>
    <w:p w:rsidR="000E370F" w:rsidRDefault="004769BB">
      <w:pPr>
        <w:jc w:val="both"/>
        <w:rPr>
          <w:sz w:val="24"/>
          <w:szCs w:val="24"/>
        </w:rPr>
      </w:pPr>
      <w:r>
        <w:rPr>
          <w:sz w:val="24"/>
          <w:szCs w:val="24"/>
        </w:rPr>
        <w:t xml:space="preserve">przy kontrasygnacie </w:t>
      </w:r>
    </w:p>
    <w:p w:rsidR="000E370F" w:rsidRDefault="004769BB">
      <w:pPr>
        <w:jc w:val="both"/>
        <w:rPr>
          <w:sz w:val="24"/>
          <w:szCs w:val="24"/>
        </w:rPr>
      </w:pPr>
      <w:r>
        <w:rPr>
          <w:sz w:val="24"/>
          <w:szCs w:val="24"/>
        </w:rPr>
        <w:t>……………………………………………………………………………………………………………………………………………………………………………………………………</w:t>
      </w:r>
    </w:p>
    <w:p w:rsidR="000E370F" w:rsidRDefault="004769BB">
      <w:pPr>
        <w:jc w:val="both"/>
        <w:rPr>
          <w:sz w:val="24"/>
          <w:szCs w:val="24"/>
        </w:rPr>
      </w:pPr>
      <w:r>
        <w:rPr>
          <w:sz w:val="24"/>
          <w:szCs w:val="24"/>
        </w:rPr>
        <w:t xml:space="preserve">zwaną w dalszej części niniejszej umowy „Zamawiającym” </w:t>
      </w:r>
    </w:p>
    <w:p w:rsidR="000E370F" w:rsidRDefault="004769BB">
      <w:pPr>
        <w:jc w:val="both"/>
        <w:rPr>
          <w:sz w:val="24"/>
          <w:szCs w:val="24"/>
        </w:rPr>
      </w:pPr>
      <w:r>
        <w:rPr>
          <w:sz w:val="24"/>
          <w:szCs w:val="24"/>
        </w:rPr>
        <w:t>a</w:t>
      </w:r>
    </w:p>
    <w:p w:rsidR="000E370F" w:rsidRDefault="004769BB">
      <w:pPr>
        <w:jc w:val="both"/>
        <w:rPr>
          <w:sz w:val="24"/>
          <w:szCs w:val="24"/>
        </w:rPr>
      </w:pPr>
      <w:r>
        <w:rPr>
          <w:sz w:val="24"/>
          <w:szCs w:val="24"/>
        </w:rPr>
        <w:t>………………………………………………………………………………………………………………………………………………………………………………………………………………………………………………………………………………………………………</w:t>
      </w:r>
    </w:p>
    <w:p w:rsidR="000E370F" w:rsidRDefault="000E370F">
      <w:pPr>
        <w:jc w:val="both"/>
        <w:rPr>
          <w:sz w:val="24"/>
          <w:szCs w:val="24"/>
        </w:rPr>
      </w:pPr>
    </w:p>
    <w:p w:rsidR="000E370F" w:rsidRDefault="004769BB">
      <w:pPr>
        <w:jc w:val="both"/>
        <w:rPr>
          <w:sz w:val="24"/>
          <w:szCs w:val="24"/>
        </w:rPr>
      </w:pPr>
      <w:r>
        <w:rPr>
          <w:sz w:val="24"/>
          <w:szCs w:val="24"/>
        </w:rPr>
        <w:t xml:space="preserve">zwaną w dalszej części niniejszej umowy „Wykonawcą”. </w:t>
      </w:r>
    </w:p>
    <w:p w:rsidR="000E370F" w:rsidRDefault="000E370F">
      <w:pPr>
        <w:jc w:val="both"/>
        <w:rPr>
          <w:sz w:val="24"/>
          <w:szCs w:val="24"/>
        </w:rPr>
      </w:pPr>
    </w:p>
    <w:p w:rsidR="000E370F" w:rsidRDefault="004769BB">
      <w:pPr>
        <w:jc w:val="both"/>
      </w:pPr>
      <w:r>
        <w:rPr>
          <w:sz w:val="24"/>
          <w:szCs w:val="24"/>
        </w:rPr>
        <w:t xml:space="preserve">Umowa zawarta na podstawie przeprowadzonego postępowania o udzielenie zamówienia                  </w:t>
      </w:r>
      <w:r w:rsidR="002F5EF9">
        <w:rPr>
          <w:sz w:val="24"/>
          <w:szCs w:val="24"/>
        </w:rPr>
        <w:t xml:space="preserve">              </w:t>
      </w:r>
      <w:r>
        <w:rPr>
          <w:sz w:val="24"/>
          <w:szCs w:val="24"/>
        </w:rPr>
        <w:t xml:space="preserve">w trybie art. </w:t>
      </w:r>
      <w:r w:rsidRPr="00147A3F">
        <w:rPr>
          <w:sz w:val="24"/>
          <w:szCs w:val="24"/>
        </w:rPr>
        <w:t xml:space="preserve">275 pkt </w:t>
      </w:r>
      <w:r w:rsidR="00147A3F" w:rsidRPr="00147A3F">
        <w:rPr>
          <w:sz w:val="24"/>
          <w:szCs w:val="24"/>
        </w:rPr>
        <w:t>1</w:t>
      </w:r>
      <w:r w:rsidRPr="00147A3F">
        <w:rPr>
          <w:sz w:val="24"/>
          <w:szCs w:val="24"/>
        </w:rPr>
        <w:t xml:space="preserve"> </w:t>
      </w:r>
      <w:r>
        <w:rPr>
          <w:sz w:val="24"/>
          <w:szCs w:val="24"/>
        </w:rPr>
        <w:t>zgodnie z ustawą Prawo zamówień publicznych z dnia 11 w</w:t>
      </w:r>
      <w:r w:rsidR="00EB078D">
        <w:rPr>
          <w:sz w:val="24"/>
          <w:szCs w:val="24"/>
        </w:rPr>
        <w:t>rz</w:t>
      </w:r>
      <w:r w:rsidR="007B1E67">
        <w:rPr>
          <w:sz w:val="24"/>
          <w:szCs w:val="24"/>
        </w:rPr>
        <w:t>eśnia</w:t>
      </w:r>
      <w:r w:rsidR="007B1E67">
        <w:rPr>
          <w:sz w:val="24"/>
          <w:szCs w:val="24"/>
        </w:rPr>
        <w:br/>
      </w:r>
      <w:r w:rsidR="00EB078D">
        <w:rPr>
          <w:sz w:val="24"/>
          <w:szCs w:val="24"/>
        </w:rPr>
        <w:t>2019</w:t>
      </w:r>
      <w:r w:rsidR="007B1E67">
        <w:rPr>
          <w:sz w:val="24"/>
          <w:szCs w:val="24"/>
        </w:rPr>
        <w:t xml:space="preserve"> </w:t>
      </w:r>
      <w:r>
        <w:rPr>
          <w:sz w:val="24"/>
          <w:szCs w:val="24"/>
        </w:rPr>
        <w:t xml:space="preserve">r. (Dz. U. z 2019 r. poz. 2019). </w:t>
      </w:r>
    </w:p>
    <w:p w:rsidR="000E370F" w:rsidRDefault="000E370F">
      <w:pPr>
        <w:jc w:val="both"/>
        <w:rPr>
          <w:sz w:val="24"/>
          <w:szCs w:val="24"/>
        </w:rPr>
      </w:pPr>
    </w:p>
    <w:p w:rsidR="00D3173C" w:rsidRPr="00D3173C" w:rsidRDefault="00D3173C" w:rsidP="00D3173C">
      <w:pPr>
        <w:jc w:val="center"/>
        <w:rPr>
          <w:b/>
          <w:sz w:val="24"/>
          <w:szCs w:val="24"/>
        </w:rPr>
      </w:pPr>
      <w:r w:rsidRPr="00D3173C">
        <w:rPr>
          <w:b/>
          <w:sz w:val="24"/>
          <w:szCs w:val="24"/>
        </w:rPr>
        <w:t>Przedmiot umowy</w:t>
      </w:r>
    </w:p>
    <w:p w:rsidR="000E370F" w:rsidRDefault="004769BB">
      <w:pPr>
        <w:jc w:val="center"/>
        <w:rPr>
          <w:b/>
          <w:sz w:val="24"/>
          <w:szCs w:val="24"/>
        </w:rPr>
      </w:pPr>
      <w:r>
        <w:rPr>
          <w:b/>
          <w:sz w:val="24"/>
          <w:szCs w:val="24"/>
        </w:rPr>
        <w:t>§ 1</w:t>
      </w:r>
    </w:p>
    <w:p w:rsidR="000E370F" w:rsidRDefault="004769BB">
      <w:pPr>
        <w:pStyle w:val="Akapitzlist"/>
        <w:widowControl w:val="0"/>
        <w:numPr>
          <w:ilvl w:val="0"/>
          <w:numId w:val="6"/>
        </w:numPr>
        <w:suppressAutoHyphens/>
        <w:ind w:left="426" w:hanging="426"/>
        <w:jc w:val="both"/>
        <w:rPr>
          <w:sz w:val="24"/>
          <w:szCs w:val="24"/>
        </w:rPr>
      </w:pPr>
      <w:r>
        <w:rPr>
          <w:sz w:val="24"/>
          <w:szCs w:val="24"/>
        </w:rPr>
        <w:t>Zamawiający zleca, a Wykonawca zobowiązuje się do wykonywania badań psychologicznych kierowców pojazdów Policji oraz kierowców zawodowych</w:t>
      </w:r>
      <w:r>
        <w:rPr>
          <w:sz w:val="24"/>
          <w:szCs w:val="24"/>
        </w:rPr>
        <w:br/>
        <w:t>dla policjantów i pracowników Policji pełniących służbę/pracę na terenie KPP w: …………………………………………………………………………………...................</w:t>
      </w:r>
    </w:p>
    <w:p w:rsidR="00D3173C" w:rsidRDefault="004769BB" w:rsidP="00D3173C">
      <w:pPr>
        <w:pStyle w:val="Akapitzlist"/>
        <w:widowControl w:val="0"/>
        <w:numPr>
          <w:ilvl w:val="0"/>
          <w:numId w:val="6"/>
        </w:numPr>
        <w:suppressAutoHyphens/>
        <w:ind w:left="426" w:hanging="426"/>
        <w:jc w:val="both"/>
        <w:rPr>
          <w:sz w:val="24"/>
          <w:szCs w:val="24"/>
        </w:rPr>
      </w:pPr>
      <w:r>
        <w:rPr>
          <w:sz w:val="24"/>
          <w:szCs w:val="24"/>
        </w:rPr>
        <w:t>Badania o których mowa w ust. 1 będą wykonywane zgodnie z</w:t>
      </w:r>
      <w:r>
        <w:rPr>
          <w:color w:val="FF0000"/>
          <w:sz w:val="24"/>
          <w:szCs w:val="24"/>
        </w:rPr>
        <w:t xml:space="preserve"> </w:t>
      </w:r>
      <w:r w:rsidR="0067768D">
        <w:rPr>
          <w:sz w:val="24"/>
          <w:szCs w:val="24"/>
        </w:rPr>
        <w:t>r</w:t>
      </w:r>
      <w:r>
        <w:rPr>
          <w:sz w:val="24"/>
          <w:szCs w:val="24"/>
        </w:rPr>
        <w:t xml:space="preserve">ozporządzeniem Ministra Zdrowia z dnia 8 lipca 2014 r. </w:t>
      </w:r>
      <w:r>
        <w:rPr>
          <w:i/>
          <w:sz w:val="24"/>
          <w:szCs w:val="24"/>
        </w:rPr>
        <w:t>w sprawie badań psychol</w:t>
      </w:r>
      <w:r w:rsidR="00E313D9">
        <w:rPr>
          <w:i/>
          <w:sz w:val="24"/>
          <w:szCs w:val="24"/>
        </w:rPr>
        <w:t>ogicznych osób ubiegających się</w:t>
      </w:r>
      <w:r w:rsidR="00E313D9">
        <w:rPr>
          <w:i/>
          <w:sz w:val="24"/>
          <w:szCs w:val="24"/>
        </w:rPr>
        <w:br/>
      </w:r>
      <w:r w:rsidR="0067768D">
        <w:rPr>
          <w:i/>
          <w:sz w:val="24"/>
          <w:szCs w:val="24"/>
        </w:rPr>
        <w:t>o</w:t>
      </w:r>
      <w:r>
        <w:rPr>
          <w:i/>
          <w:sz w:val="24"/>
          <w:szCs w:val="24"/>
        </w:rPr>
        <w:t xml:space="preserve"> uprawnienia do kierowania pojazdami, kierowc</w:t>
      </w:r>
      <w:r w:rsidR="00E313D9">
        <w:rPr>
          <w:i/>
          <w:sz w:val="24"/>
          <w:szCs w:val="24"/>
        </w:rPr>
        <w:t>ów oraz osób wykonujących prac</w:t>
      </w:r>
      <w:r w:rsidR="00D02F4D">
        <w:rPr>
          <w:i/>
          <w:sz w:val="24"/>
          <w:szCs w:val="24"/>
        </w:rPr>
        <w:t>ę</w:t>
      </w:r>
      <w:r w:rsidR="00E313D9">
        <w:rPr>
          <w:i/>
          <w:sz w:val="24"/>
          <w:szCs w:val="24"/>
        </w:rPr>
        <w:br/>
      </w:r>
      <w:r>
        <w:rPr>
          <w:i/>
          <w:sz w:val="24"/>
          <w:szCs w:val="24"/>
        </w:rPr>
        <w:t>na stawisku kierowcy</w:t>
      </w:r>
      <w:r>
        <w:rPr>
          <w:sz w:val="24"/>
          <w:szCs w:val="24"/>
        </w:rPr>
        <w:t xml:space="preserve"> (</w:t>
      </w:r>
      <w:proofErr w:type="spellStart"/>
      <w:r>
        <w:rPr>
          <w:sz w:val="24"/>
          <w:szCs w:val="24"/>
        </w:rPr>
        <w:t>t.j</w:t>
      </w:r>
      <w:proofErr w:type="spellEnd"/>
      <w:r>
        <w:rPr>
          <w:sz w:val="24"/>
          <w:szCs w:val="24"/>
        </w:rPr>
        <w:t xml:space="preserve">. Dz. U. z 2014 r. poz. 937 z </w:t>
      </w:r>
      <w:proofErr w:type="spellStart"/>
      <w:r>
        <w:rPr>
          <w:sz w:val="24"/>
          <w:szCs w:val="24"/>
        </w:rPr>
        <w:t>późn</w:t>
      </w:r>
      <w:proofErr w:type="spellEnd"/>
      <w:r>
        <w:rPr>
          <w:sz w:val="24"/>
          <w:szCs w:val="24"/>
        </w:rPr>
        <w:t>. zm.).</w:t>
      </w:r>
    </w:p>
    <w:p w:rsidR="00D3173C" w:rsidRDefault="004769BB" w:rsidP="00D3173C">
      <w:pPr>
        <w:pStyle w:val="Akapitzlist"/>
        <w:widowControl w:val="0"/>
        <w:numPr>
          <w:ilvl w:val="0"/>
          <w:numId w:val="6"/>
        </w:numPr>
        <w:suppressAutoHyphens/>
        <w:ind w:left="426" w:hanging="426"/>
        <w:jc w:val="both"/>
        <w:rPr>
          <w:sz w:val="24"/>
          <w:szCs w:val="24"/>
        </w:rPr>
      </w:pPr>
      <w:r w:rsidRPr="00D3173C">
        <w:rPr>
          <w:sz w:val="24"/>
          <w:szCs w:val="24"/>
        </w:rPr>
        <w:t>Podstawą wykonania badań przez Wykonawcę są imienne skier</w:t>
      </w:r>
      <w:r w:rsidR="002F5EF9">
        <w:rPr>
          <w:sz w:val="24"/>
          <w:szCs w:val="24"/>
        </w:rPr>
        <w:t>owania wystawione</w:t>
      </w:r>
      <w:r w:rsidR="002F5EF9">
        <w:rPr>
          <w:sz w:val="24"/>
          <w:szCs w:val="24"/>
        </w:rPr>
        <w:br/>
      </w:r>
      <w:r w:rsidRPr="00D3173C">
        <w:rPr>
          <w:sz w:val="24"/>
          <w:szCs w:val="24"/>
        </w:rPr>
        <w:t>w 2 egzemplarzach.</w:t>
      </w:r>
    </w:p>
    <w:p w:rsidR="000E370F" w:rsidRPr="00D3173C" w:rsidRDefault="004769BB" w:rsidP="00D3173C">
      <w:pPr>
        <w:pStyle w:val="Akapitzlist"/>
        <w:widowControl w:val="0"/>
        <w:numPr>
          <w:ilvl w:val="0"/>
          <w:numId w:val="6"/>
        </w:numPr>
        <w:suppressAutoHyphens/>
        <w:ind w:left="426" w:hanging="426"/>
        <w:jc w:val="both"/>
        <w:rPr>
          <w:sz w:val="24"/>
          <w:szCs w:val="24"/>
        </w:rPr>
      </w:pPr>
      <w:r w:rsidRPr="00D3173C">
        <w:rPr>
          <w:sz w:val="24"/>
          <w:szCs w:val="24"/>
        </w:rPr>
        <w:t>Brak „pieczęci” lub podpisu osoby upoważnionej na skierowaniu lub utrata jego    ważności stanowi podstawę dla Wykonawcy odmowy wykonania badań.</w:t>
      </w:r>
    </w:p>
    <w:p w:rsidR="000E370F" w:rsidRDefault="000E370F" w:rsidP="00A624D8">
      <w:pPr>
        <w:rPr>
          <w:b/>
          <w:sz w:val="24"/>
          <w:szCs w:val="24"/>
        </w:rPr>
      </w:pPr>
    </w:p>
    <w:p w:rsidR="000E370F" w:rsidRDefault="00D3173C">
      <w:pPr>
        <w:jc w:val="center"/>
        <w:rPr>
          <w:b/>
          <w:sz w:val="24"/>
          <w:szCs w:val="24"/>
        </w:rPr>
      </w:pPr>
      <w:r>
        <w:rPr>
          <w:b/>
          <w:sz w:val="24"/>
          <w:szCs w:val="24"/>
        </w:rPr>
        <w:t xml:space="preserve">Warunki realizacji umowy </w:t>
      </w:r>
    </w:p>
    <w:p w:rsidR="000E370F" w:rsidRDefault="00D3173C">
      <w:pPr>
        <w:jc w:val="center"/>
        <w:rPr>
          <w:sz w:val="24"/>
          <w:szCs w:val="24"/>
        </w:rPr>
      </w:pPr>
      <w:r>
        <w:rPr>
          <w:b/>
          <w:sz w:val="24"/>
          <w:szCs w:val="24"/>
        </w:rPr>
        <w:t>§ 2</w:t>
      </w:r>
    </w:p>
    <w:p w:rsidR="000E370F" w:rsidRDefault="004769BB">
      <w:pPr>
        <w:widowControl w:val="0"/>
        <w:numPr>
          <w:ilvl w:val="0"/>
          <w:numId w:val="8"/>
        </w:numPr>
        <w:tabs>
          <w:tab w:val="left" w:pos="426"/>
        </w:tabs>
        <w:suppressAutoHyphens/>
        <w:ind w:left="426" w:hanging="426"/>
        <w:jc w:val="both"/>
        <w:rPr>
          <w:sz w:val="24"/>
          <w:szCs w:val="24"/>
        </w:rPr>
      </w:pPr>
      <w:r>
        <w:rPr>
          <w:color w:val="000000"/>
          <w:sz w:val="24"/>
          <w:szCs w:val="24"/>
        </w:rPr>
        <w:t>Wykonawca zobowiązuje się do realizacji usług objętych niniejszą umową</w:t>
      </w:r>
      <w:r w:rsidR="009A2555">
        <w:rPr>
          <w:sz w:val="24"/>
          <w:szCs w:val="24"/>
        </w:rPr>
        <w:t xml:space="preserve"> codziennie</w:t>
      </w:r>
      <w:r w:rsidR="009A2555">
        <w:rPr>
          <w:sz w:val="24"/>
          <w:szCs w:val="24"/>
        </w:rPr>
        <w:br/>
      </w:r>
      <w:r>
        <w:rPr>
          <w:sz w:val="24"/>
          <w:szCs w:val="24"/>
        </w:rPr>
        <w:t>(od poniedziałku do piątku z wyłączeniem dni ustawowo wolnych od pracy).</w:t>
      </w:r>
    </w:p>
    <w:p w:rsidR="000E370F" w:rsidRDefault="004769BB">
      <w:pPr>
        <w:widowControl w:val="0"/>
        <w:numPr>
          <w:ilvl w:val="0"/>
          <w:numId w:val="8"/>
        </w:numPr>
        <w:tabs>
          <w:tab w:val="left" w:pos="426"/>
        </w:tabs>
        <w:suppressAutoHyphens/>
        <w:ind w:left="426" w:hanging="426"/>
        <w:jc w:val="both"/>
        <w:rPr>
          <w:sz w:val="24"/>
          <w:szCs w:val="24"/>
        </w:rPr>
      </w:pPr>
      <w:r>
        <w:rPr>
          <w:sz w:val="24"/>
          <w:szCs w:val="24"/>
        </w:rPr>
        <w:t xml:space="preserve">Podstawą wykonania przez Wykonawcę badania stanowić będzie pisemne skierowanie, wystawione imiennie przez kierownika jednostki, opatrzone pieczęcią i podpisem kierownika jednostki i upoważnionego pracownika.   </w:t>
      </w:r>
    </w:p>
    <w:p w:rsidR="000E370F" w:rsidRDefault="004769BB">
      <w:pPr>
        <w:widowControl w:val="0"/>
        <w:numPr>
          <w:ilvl w:val="0"/>
          <w:numId w:val="8"/>
        </w:numPr>
        <w:tabs>
          <w:tab w:val="left" w:pos="426"/>
        </w:tabs>
        <w:suppressAutoHyphens/>
        <w:ind w:left="426" w:hanging="426"/>
        <w:jc w:val="both"/>
        <w:rPr>
          <w:sz w:val="24"/>
          <w:szCs w:val="24"/>
        </w:rPr>
      </w:pPr>
      <w:r>
        <w:rPr>
          <w:color w:val="000000"/>
          <w:sz w:val="24"/>
          <w:szCs w:val="24"/>
        </w:rPr>
        <w:t>Każdorazowe wykonanie badania będzie poprzedzone telefonicznym lub osobistym zarejestrowaniem się osoby skierowanej, telefonicznie pod numerem telefonu ………….. Po dokonaniu czynności zostanie określona data i godzina rozpoczęcia badania.</w:t>
      </w:r>
    </w:p>
    <w:p w:rsidR="000E370F" w:rsidRDefault="004769BB">
      <w:pPr>
        <w:widowControl w:val="0"/>
        <w:numPr>
          <w:ilvl w:val="0"/>
          <w:numId w:val="8"/>
        </w:numPr>
        <w:tabs>
          <w:tab w:val="left" w:pos="426"/>
        </w:tabs>
        <w:suppressAutoHyphens/>
        <w:ind w:left="426" w:hanging="426"/>
        <w:jc w:val="both"/>
        <w:rPr>
          <w:sz w:val="24"/>
          <w:szCs w:val="24"/>
        </w:rPr>
      </w:pPr>
      <w:r>
        <w:rPr>
          <w:color w:val="000000"/>
          <w:sz w:val="24"/>
          <w:szCs w:val="24"/>
        </w:rPr>
        <w:lastRenderedPageBreak/>
        <w:t xml:space="preserve">Czas oczekiwania na badanie psychologiczne nie przekroczy każdorazowo 5 dni roboczych liczonych od dnia zgłoszenia się osoby skierowanej na badania.  </w:t>
      </w:r>
    </w:p>
    <w:p w:rsidR="000E370F" w:rsidRDefault="004769BB">
      <w:pPr>
        <w:widowControl w:val="0"/>
        <w:numPr>
          <w:ilvl w:val="0"/>
          <w:numId w:val="8"/>
        </w:numPr>
        <w:tabs>
          <w:tab w:val="left" w:pos="426"/>
        </w:tabs>
        <w:suppressAutoHyphens/>
        <w:ind w:left="426" w:hanging="426"/>
        <w:jc w:val="both"/>
        <w:rPr>
          <w:sz w:val="24"/>
          <w:szCs w:val="24"/>
        </w:rPr>
      </w:pPr>
      <w:r>
        <w:rPr>
          <w:sz w:val="24"/>
          <w:szCs w:val="24"/>
        </w:rPr>
        <w:t xml:space="preserve">Badania będą realizowane w: </w:t>
      </w:r>
    </w:p>
    <w:p w:rsidR="000E370F" w:rsidRDefault="004769BB">
      <w:pPr>
        <w:widowControl w:val="0"/>
        <w:tabs>
          <w:tab w:val="left" w:pos="426"/>
        </w:tabs>
        <w:suppressAutoHyphens/>
        <w:ind w:left="454"/>
        <w:jc w:val="both"/>
        <w:rPr>
          <w:sz w:val="24"/>
          <w:szCs w:val="24"/>
        </w:rPr>
      </w:pPr>
      <w:r>
        <w:rPr>
          <w:sz w:val="24"/>
          <w:szCs w:val="24"/>
        </w:rPr>
        <w:t>……………………………………………………………………………………………</w:t>
      </w:r>
    </w:p>
    <w:p w:rsidR="00791EF1" w:rsidRDefault="004769BB" w:rsidP="00791EF1">
      <w:pPr>
        <w:widowControl w:val="0"/>
        <w:numPr>
          <w:ilvl w:val="0"/>
          <w:numId w:val="8"/>
        </w:numPr>
        <w:tabs>
          <w:tab w:val="left" w:pos="426"/>
        </w:tabs>
        <w:suppressAutoHyphens/>
        <w:ind w:left="426" w:hanging="426"/>
        <w:jc w:val="both"/>
        <w:rPr>
          <w:color w:val="000000"/>
          <w:sz w:val="24"/>
          <w:szCs w:val="24"/>
        </w:rPr>
      </w:pPr>
      <w:r w:rsidRPr="00791EF1">
        <w:rPr>
          <w:sz w:val="24"/>
          <w:szCs w:val="24"/>
        </w:rPr>
        <w:t>Po wykonaniu badań uprawniona osoba wydaje orzeczenie o istnieniu lub braku przeciwwskazań psychologicznych do kierowania pojazdem Policji.</w:t>
      </w:r>
    </w:p>
    <w:p w:rsidR="000E370F" w:rsidRPr="00A624D8" w:rsidRDefault="004769BB" w:rsidP="00A624D8">
      <w:pPr>
        <w:widowControl w:val="0"/>
        <w:numPr>
          <w:ilvl w:val="0"/>
          <w:numId w:val="8"/>
        </w:numPr>
        <w:tabs>
          <w:tab w:val="left" w:pos="426"/>
        </w:tabs>
        <w:suppressAutoHyphens/>
        <w:ind w:left="426" w:hanging="426"/>
        <w:jc w:val="both"/>
        <w:rPr>
          <w:color w:val="000000"/>
          <w:sz w:val="24"/>
          <w:szCs w:val="24"/>
        </w:rPr>
      </w:pPr>
      <w:r w:rsidRPr="00791EF1">
        <w:rPr>
          <w:sz w:val="24"/>
          <w:szCs w:val="24"/>
        </w:rPr>
        <w:t>Wykonawca zobowi</w:t>
      </w:r>
      <w:r w:rsidRPr="00791EF1">
        <w:rPr>
          <w:rFonts w:eastAsia="TimesNewRoman"/>
          <w:sz w:val="24"/>
          <w:szCs w:val="24"/>
        </w:rPr>
        <w:t>ą</w:t>
      </w:r>
      <w:r w:rsidRPr="00791EF1">
        <w:rPr>
          <w:sz w:val="24"/>
          <w:szCs w:val="24"/>
        </w:rPr>
        <w:t>zuje si</w:t>
      </w:r>
      <w:r w:rsidRPr="00791EF1">
        <w:rPr>
          <w:rFonts w:eastAsia="TimesNewRoman"/>
          <w:sz w:val="24"/>
          <w:szCs w:val="24"/>
        </w:rPr>
        <w:t xml:space="preserve">ę </w:t>
      </w:r>
      <w:r w:rsidRPr="00791EF1">
        <w:rPr>
          <w:sz w:val="24"/>
          <w:szCs w:val="24"/>
        </w:rPr>
        <w:t xml:space="preserve">do prowadzenia ewidencji wykonanych </w:t>
      </w:r>
      <w:r w:rsidRPr="00791EF1">
        <w:rPr>
          <w:rFonts w:eastAsia="TimesNewRoman"/>
          <w:sz w:val="24"/>
          <w:szCs w:val="24"/>
        </w:rPr>
        <w:t>badań, za każdy miesiąc, z uwzględnieniem liczby badań.</w:t>
      </w:r>
    </w:p>
    <w:p w:rsidR="00A712B2" w:rsidRDefault="00A712B2">
      <w:pPr>
        <w:ind w:left="720"/>
        <w:rPr>
          <w:b/>
          <w:sz w:val="24"/>
          <w:szCs w:val="24"/>
        </w:rPr>
      </w:pPr>
    </w:p>
    <w:p w:rsidR="00A712B2" w:rsidRDefault="00A712B2" w:rsidP="00467619">
      <w:pPr>
        <w:jc w:val="center"/>
        <w:rPr>
          <w:b/>
          <w:sz w:val="24"/>
          <w:szCs w:val="24"/>
        </w:rPr>
      </w:pPr>
      <w:r>
        <w:rPr>
          <w:b/>
          <w:sz w:val="24"/>
          <w:szCs w:val="24"/>
        </w:rPr>
        <w:t>Termin realizacji umowy</w:t>
      </w:r>
    </w:p>
    <w:p w:rsidR="00A712B2" w:rsidRDefault="00A712B2" w:rsidP="00467619">
      <w:pPr>
        <w:jc w:val="center"/>
        <w:rPr>
          <w:b/>
          <w:sz w:val="24"/>
          <w:szCs w:val="24"/>
        </w:rPr>
      </w:pPr>
      <w:r>
        <w:rPr>
          <w:b/>
          <w:sz w:val="24"/>
          <w:szCs w:val="24"/>
        </w:rPr>
        <w:t>§ 3</w:t>
      </w:r>
    </w:p>
    <w:p w:rsidR="00A712B2" w:rsidRDefault="00A712B2" w:rsidP="00A712B2">
      <w:pPr>
        <w:widowControl w:val="0"/>
        <w:numPr>
          <w:ilvl w:val="0"/>
          <w:numId w:val="4"/>
        </w:numPr>
        <w:suppressAutoHyphens/>
        <w:ind w:left="426" w:hanging="284"/>
        <w:jc w:val="both"/>
        <w:rPr>
          <w:sz w:val="24"/>
          <w:szCs w:val="24"/>
        </w:rPr>
      </w:pPr>
      <w:r>
        <w:rPr>
          <w:sz w:val="24"/>
          <w:szCs w:val="24"/>
        </w:rPr>
        <w:t>Umowa wchodzi w życie z dniem ……………… r</w:t>
      </w:r>
      <w:r w:rsidR="00E313D9">
        <w:rPr>
          <w:sz w:val="24"/>
          <w:szCs w:val="24"/>
        </w:rPr>
        <w:t xml:space="preserve">. i obowiązuje przez </w:t>
      </w:r>
      <w:r w:rsidR="00C4134A">
        <w:rPr>
          <w:sz w:val="24"/>
          <w:szCs w:val="24"/>
        </w:rPr>
        <w:t>36 miesięcy</w:t>
      </w:r>
      <w:r w:rsidR="00E313D9">
        <w:rPr>
          <w:sz w:val="24"/>
          <w:szCs w:val="24"/>
        </w:rPr>
        <w:t>,</w:t>
      </w:r>
      <w:r w:rsidR="00E313D9">
        <w:rPr>
          <w:sz w:val="24"/>
          <w:szCs w:val="24"/>
        </w:rPr>
        <w:br/>
      </w:r>
      <w:r>
        <w:rPr>
          <w:sz w:val="24"/>
          <w:szCs w:val="24"/>
        </w:rPr>
        <w:t xml:space="preserve">od tej daty. </w:t>
      </w:r>
    </w:p>
    <w:p w:rsidR="00A712B2" w:rsidRDefault="00A712B2" w:rsidP="00A712B2">
      <w:pPr>
        <w:widowControl w:val="0"/>
        <w:numPr>
          <w:ilvl w:val="0"/>
          <w:numId w:val="4"/>
        </w:numPr>
        <w:suppressAutoHyphens/>
        <w:ind w:left="426" w:hanging="284"/>
        <w:jc w:val="both"/>
        <w:rPr>
          <w:sz w:val="24"/>
          <w:szCs w:val="24"/>
        </w:rPr>
      </w:pPr>
      <w:r>
        <w:rPr>
          <w:sz w:val="24"/>
          <w:szCs w:val="24"/>
        </w:rPr>
        <w:t>Umowa wygasa z chwilą upływu czasu na jaki została zawarta lub w przypadku wyczerpania kwoty, jaką Zamawiający zamierza przeznaczyć na jej realiz</w:t>
      </w:r>
      <w:r w:rsidR="002F5EF9">
        <w:rPr>
          <w:sz w:val="24"/>
          <w:szCs w:val="24"/>
        </w:rPr>
        <w:t>ację,</w:t>
      </w:r>
      <w:r w:rsidR="002F5EF9">
        <w:rPr>
          <w:sz w:val="24"/>
          <w:szCs w:val="24"/>
        </w:rPr>
        <w:br/>
      </w:r>
      <w:r>
        <w:rPr>
          <w:sz w:val="24"/>
          <w:szCs w:val="24"/>
        </w:rPr>
        <w:t xml:space="preserve">tj. </w:t>
      </w:r>
      <w:r>
        <w:rPr>
          <w:color w:val="000000"/>
          <w:sz w:val="24"/>
          <w:szCs w:val="24"/>
        </w:rPr>
        <w:t>………………. zł</w:t>
      </w:r>
      <w:r>
        <w:rPr>
          <w:sz w:val="24"/>
          <w:szCs w:val="24"/>
        </w:rPr>
        <w:t>, w zależności od tego, która z tych okoliczności nastąpi wcześniej.</w:t>
      </w:r>
    </w:p>
    <w:p w:rsidR="00A712B2" w:rsidRDefault="00A712B2" w:rsidP="00A624D8">
      <w:pPr>
        <w:rPr>
          <w:b/>
          <w:sz w:val="24"/>
          <w:szCs w:val="24"/>
        </w:rPr>
      </w:pPr>
    </w:p>
    <w:p w:rsidR="00791EF1" w:rsidRDefault="00791EF1" w:rsidP="00467619">
      <w:pPr>
        <w:jc w:val="center"/>
        <w:rPr>
          <w:b/>
          <w:sz w:val="24"/>
          <w:szCs w:val="24"/>
        </w:rPr>
      </w:pPr>
      <w:r>
        <w:rPr>
          <w:b/>
          <w:sz w:val="24"/>
          <w:szCs w:val="24"/>
        </w:rPr>
        <w:t>Zobowiązanie stron</w:t>
      </w:r>
    </w:p>
    <w:p w:rsidR="000E370F" w:rsidRDefault="00467619" w:rsidP="00467619">
      <w:pPr>
        <w:ind w:left="3552" w:firstLine="696"/>
        <w:rPr>
          <w:b/>
          <w:sz w:val="24"/>
          <w:szCs w:val="24"/>
        </w:rPr>
      </w:pPr>
      <w:r>
        <w:rPr>
          <w:b/>
          <w:sz w:val="24"/>
          <w:szCs w:val="24"/>
        </w:rPr>
        <w:t>§ 4</w:t>
      </w:r>
    </w:p>
    <w:p w:rsidR="006C5C08" w:rsidRPr="000C02AF" w:rsidRDefault="004769BB" w:rsidP="00F94C2D">
      <w:pPr>
        <w:pStyle w:val="Akapitzlist"/>
        <w:numPr>
          <w:ilvl w:val="0"/>
          <w:numId w:val="13"/>
        </w:numPr>
        <w:ind w:left="426" w:hanging="426"/>
        <w:jc w:val="both"/>
        <w:rPr>
          <w:sz w:val="24"/>
          <w:szCs w:val="24"/>
        </w:rPr>
      </w:pPr>
      <w:r w:rsidRPr="000C02AF">
        <w:rPr>
          <w:rFonts w:eastAsia="NSimSun"/>
          <w:bCs/>
          <w:kern w:val="2"/>
          <w:sz w:val="24"/>
          <w:szCs w:val="24"/>
          <w:lang w:eastAsia="zh-CN" w:bidi="hi-IN"/>
        </w:rPr>
        <w:t>Wykonawca zobowiązuje się do nawiązania stosunku pracy, w rozumieniu art. 22 § 1 ustawy z dn</w:t>
      </w:r>
      <w:r w:rsidR="006C5C08" w:rsidRPr="000C02AF">
        <w:rPr>
          <w:rFonts w:eastAsia="NSimSun"/>
          <w:bCs/>
          <w:kern w:val="2"/>
          <w:sz w:val="24"/>
          <w:szCs w:val="24"/>
          <w:lang w:eastAsia="zh-CN" w:bidi="hi-IN"/>
        </w:rPr>
        <w:t xml:space="preserve">ia 26.06.1974 r. – Kodeks pracy, z osobą wykonującą badania psychologiczne oraz wydającą orzeczenia psychologiczne. </w:t>
      </w:r>
    </w:p>
    <w:p w:rsidR="000E370F" w:rsidRPr="000C02AF" w:rsidRDefault="004769BB" w:rsidP="00F94C2D">
      <w:pPr>
        <w:pStyle w:val="Akapitzlist"/>
        <w:numPr>
          <w:ilvl w:val="0"/>
          <w:numId w:val="13"/>
        </w:numPr>
        <w:ind w:left="426" w:hanging="426"/>
        <w:jc w:val="both"/>
        <w:rPr>
          <w:sz w:val="24"/>
          <w:szCs w:val="24"/>
        </w:rPr>
      </w:pPr>
      <w:r w:rsidRPr="000C02AF">
        <w:rPr>
          <w:rFonts w:eastAsia="NSimSun"/>
          <w:bCs/>
          <w:kern w:val="2"/>
          <w:sz w:val="24"/>
          <w:szCs w:val="24"/>
          <w:lang w:eastAsia="zh-CN" w:bidi="hi-IN"/>
        </w:rPr>
        <w:t>Nawiązanie stosunku pracy powinno rozpocząć się nie później niż w dniu rozpoczęcia realizacji umowy i trwać do końca jej realizacji.</w:t>
      </w:r>
    </w:p>
    <w:p w:rsidR="006C5C08" w:rsidRPr="000C02AF" w:rsidRDefault="004769BB" w:rsidP="004359C3">
      <w:pPr>
        <w:pStyle w:val="Akapitzlist"/>
        <w:numPr>
          <w:ilvl w:val="0"/>
          <w:numId w:val="13"/>
        </w:numPr>
        <w:ind w:left="426" w:hanging="426"/>
        <w:jc w:val="both"/>
        <w:rPr>
          <w:sz w:val="24"/>
          <w:szCs w:val="24"/>
        </w:rPr>
      </w:pPr>
      <w:r w:rsidRPr="000C02AF">
        <w:rPr>
          <w:rFonts w:eastAsia="NSimSun"/>
          <w:bCs/>
          <w:kern w:val="2"/>
          <w:sz w:val="24"/>
          <w:szCs w:val="24"/>
          <w:lang w:eastAsia="zh-CN" w:bidi="hi-IN"/>
        </w:rPr>
        <w:t xml:space="preserve">W przypadku rozwiązania stosunku pracy przez pracownika lub przez pracodawcę przed zakończeniem okresu realizacji umowy, Wykonawca </w:t>
      </w:r>
      <w:r w:rsidR="006C5C08" w:rsidRPr="000C02AF">
        <w:rPr>
          <w:rFonts w:eastAsia="NSimSun"/>
          <w:bCs/>
          <w:kern w:val="2"/>
          <w:sz w:val="24"/>
          <w:szCs w:val="24"/>
          <w:lang w:eastAsia="zh-CN" w:bidi="hi-IN"/>
        </w:rPr>
        <w:t xml:space="preserve">zobowiązuje się do </w:t>
      </w:r>
      <w:r w:rsidR="00D02F4D">
        <w:rPr>
          <w:rFonts w:eastAsia="NSimSun"/>
          <w:bCs/>
          <w:kern w:val="2"/>
          <w:sz w:val="24"/>
          <w:szCs w:val="24"/>
          <w:lang w:eastAsia="zh-CN" w:bidi="hi-IN"/>
        </w:rPr>
        <w:t>zatrudnienia</w:t>
      </w:r>
      <w:r w:rsidR="00D02F4D">
        <w:rPr>
          <w:rFonts w:eastAsia="NSimSun"/>
          <w:bCs/>
          <w:kern w:val="2"/>
          <w:sz w:val="24"/>
          <w:szCs w:val="24"/>
          <w:lang w:eastAsia="zh-CN" w:bidi="hi-IN"/>
        </w:rPr>
        <w:br/>
        <w:t xml:space="preserve">na jej miejsce innej </w:t>
      </w:r>
      <w:r w:rsidR="006C5C08" w:rsidRPr="000C02AF">
        <w:rPr>
          <w:rFonts w:eastAsia="NSimSun"/>
          <w:bCs/>
          <w:kern w:val="2"/>
          <w:sz w:val="24"/>
          <w:szCs w:val="24"/>
          <w:lang w:eastAsia="zh-CN" w:bidi="hi-IN"/>
        </w:rPr>
        <w:t>osob</w:t>
      </w:r>
      <w:r w:rsidR="00D02F4D">
        <w:rPr>
          <w:rFonts w:eastAsia="NSimSun"/>
          <w:bCs/>
          <w:kern w:val="2"/>
          <w:sz w:val="24"/>
          <w:szCs w:val="24"/>
          <w:lang w:eastAsia="zh-CN" w:bidi="hi-IN"/>
        </w:rPr>
        <w:t>y</w:t>
      </w:r>
      <w:r w:rsidRPr="000C02AF">
        <w:rPr>
          <w:rFonts w:eastAsia="NSimSun"/>
          <w:bCs/>
          <w:kern w:val="2"/>
          <w:sz w:val="24"/>
          <w:szCs w:val="24"/>
          <w:lang w:eastAsia="zh-CN" w:bidi="hi-IN"/>
        </w:rPr>
        <w:t>,</w:t>
      </w:r>
      <w:r w:rsidR="006C5C08" w:rsidRPr="000C02AF">
        <w:rPr>
          <w:rFonts w:eastAsia="NSimSun"/>
          <w:bCs/>
          <w:kern w:val="2"/>
          <w:sz w:val="24"/>
          <w:szCs w:val="24"/>
          <w:lang w:eastAsia="zh-CN" w:bidi="hi-IN"/>
        </w:rPr>
        <w:t xml:space="preserve"> która będzie realizować zadnia, o których mowa w ust. 1. </w:t>
      </w:r>
      <w:r w:rsidRPr="000C02AF">
        <w:rPr>
          <w:rFonts w:eastAsia="NSimSun"/>
          <w:bCs/>
          <w:kern w:val="2"/>
          <w:sz w:val="24"/>
          <w:szCs w:val="24"/>
          <w:lang w:eastAsia="zh-CN" w:bidi="hi-IN"/>
        </w:rPr>
        <w:t xml:space="preserve"> </w:t>
      </w:r>
    </w:p>
    <w:p w:rsidR="000E370F" w:rsidRPr="000C02AF" w:rsidRDefault="004769BB" w:rsidP="004359C3">
      <w:pPr>
        <w:pStyle w:val="Akapitzlist"/>
        <w:numPr>
          <w:ilvl w:val="0"/>
          <w:numId w:val="13"/>
        </w:numPr>
        <w:ind w:left="426" w:hanging="426"/>
        <w:jc w:val="both"/>
        <w:rPr>
          <w:sz w:val="24"/>
          <w:szCs w:val="24"/>
        </w:rPr>
      </w:pPr>
      <w:r w:rsidRPr="000C02AF">
        <w:rPr>
          <w:sz w:val="24"/>
          <w:szCs w:val="24"/>
        </w:rPr>
        <w:t>W trakcie realizacji przedmiotu umowy Zamawiający uprawniony jest do wykonywania czynności kontrolnych wobec Wykonawcy odnośnie spełnienia przez Wykonawcę obowiązku, o którym mowa w ust. 1. Zamawiający w szczególności uprawniony jest                   do wezwania Wykonawcy do przedłożenia Zamawiającemu w wyznaczonym w tym wezwaniu terminie dowodu spełnienia tego obowiązku w postaci:</w:t>
      </w:r>
    </w:p>
    <w:p w:rsidR="000E370F" w:rsidRPr="000C02AF" w:rsidRDefault="004769BB" w:rsidP="00337E8B">
      <w:pPr>
        <w:pStyle w:val="Akapitzlist"/>
        <w:numPr>
          <w:ilvl w:val="0"/>
          <w:numId w:val="33"/>
        </w:numPr>
        <w:ind w:left="426" w:firstLine="0"/>
        <w:jc w:val="both"/>
        <w:rPr>
          <w:sz w:val="24"/>
          <w:szCs w:val="24"/>
        </w:rPr>
      </w:pPr>
      <w:r w:rsidRPr="000C02AF">
        <w:rPr>
          <w:sz w:val="24"/>
          <w:szCs w:val="24"/>
        </w:rPr>
        <w:t>pisemnego oświadczenia w tym zakresie zawierającego w szczególności: dokładne określenie podmiotu składającego oświadczenie, datę złożenia oświadczenia, wskazanie, że objęte wezwaniem czynności wykonują osoby, z którymi został nawiązany stosunek pracy wraz ze wskazaniem liczby tych osób, rodzaju nawiązanego st</w:t>
      </w:r>
      <w:r w:rsidR="002F5EF9" w:rsidRPr="000C02AF">
        <w:rPr>
          <w:sz w:val="24"/>
          <w:szCs w:val="24"/>
        </w:rPr>
        <w:t>osunku pracy</w:t>
      </w:r>
      <w:r w:rsidR="002F5EF9" w:rsidRPr="000C02AF">
        <w:rPr>
          <w:sz w:val="24"/>
          <w:szCs w:val="24"/>
        </w:rPr>
        <w:br/>
      </w:r>
      <w:r w:rsidRPr="000C02AF">
        <w:rPr>
          <w:sz w:val="24"/>
          <w:szCs w:val="24"/>
        </w:rPr>
        <w:t>i wymiaru etatu oraz podpis osoby uprawnionej do złożenia oświadczenia w imieniu Wykonawcy;</w:t>
      </w:r>
    </w:p>
    <w:p w:rsidR="00337E8B" w:rsidRPr="000C02AF" w:rsidRDefault="00337E8B" w:rsidP="008A142F">
      <w:pPr>
        <w:pStyle w:val="Akapitzlist"/>
        <w:numPr>
          <w:ilvl w:val="0"/>
          <w:numId w:val="33"/>
        </w:numPr>
        <w:ind w:left="454" w:firstLine="0"/>
        <w:jc w:val="both"/>
        <w:rPr>
          <w:sz w:val="24"/>
          <w:szCs w:val="24"/>
        </w:rPr>
      </w:pPr>
      <w:r w:rsidRPr="000C02AF">
        <w:rPr>
          <w:sz w:val="24"/>
          <w:szCs w:val="24"/>
        </w:rPr>
        <w:t>pisemnego oświadczenia zatrudnionego pracownika potwierdzające</w:t>
      </w:r>
      <w:r w:rsidR="00D02F4D">
        <w:rPr>
          <w:sz w:val="24"/>
          <w:szCs w:val="24"/>
        </w:rPr>
        <w:t>go</w:t>
      </w:r>
      <w:r w:rsidRPr="000C02AF">
        <w:rPr>
          <w:sz w:val="24"/>
          <w:szCs w:val="24"/>
        </w:rPr>
        <w:t xml:space="preserve"> wykonywanie czynności, o których mowa w ust. 1;</w:t>
      </w:r>
    </w:p>
    <w:p w:rsidR="000E370F" w:rsidRPr="00337E8B" w:rsidRDefault="004769BB" w:rsidP="008A142F">
      <w:pPr>
        <w:pStyle w:val="Akapitzlist"/>
        <w:numPr>
          <w:ilvl w:val="0"/>
          <w:numId w:val="33"/>
        </w:numPr>
        <w:ind w:left="454" w:firstLine="0"/>
        <w:jc w:val="both"/>
        <w:rPr>
          <w:sz w:val="24"/>
          <w:szCs w:val="24"/>
        </w:rPr>
      </w:pPr>
      <w:r w:rsidRPr="00337E8B">
        <w:rPr>
          <w:sz w:val="24"/>
          <w:szCs w:val="24"/>
        </w:rPr>
        <w:t>potwierdzonych przez Wykonawcę lub podwykonawcę za zgodność z oryginałem kopii dokumentów stwierdzających nawiązany stosunek pracy osób wykonujących w trakcie realizacji zamówienia czynności, których dotyczy ww. oświadczenie Wykonawcy lub podwykonawcy (wraz z dokumentem regulującym zakres obowiązków, j</w:t>
      </w:r>
      <w:r w:rsidR="00E13CB3">
        <w:rPr>
          <w:sz w:val="24"/>
          <w:szCs w:val="24"/>
        </w:rPr>
        <w:t>eżeli został sporządzony). Kopie</w:t>
      </w:r>
      <w:r w:rsidRPr="00337E8B">
        <w:rPr>
          <w:sz w:val="24"/>
          <w:szCs w:val="24"/>
        </w:rPr>
        <w:t xml:space="preserve"> </w:t>
      </w:r>
      <w:r w:rsidR="00E13CB3">
        <w:rPr>
          <w:sz w:val="24"/>
          <w:szCs w:val="24"/>
        </w:rPr>
        <w:t>umów o pracę/</w:t>
      </w:r>
      <w:r w:rsidRPr="00337E8B">
        <w:rPr>
          <w:sz w:val="24"/>
          <w:szCs w:val="24"/>
        </w:rPr>
        <w:t xml:space="preserve">dokumentu stwierdzającego </w:t>
      </w:r>
      <w:r w:rsidR="00E13CB3">
        <w:rPr>
          <w:sz w:val="24"/>
          <w:szCs w:val="24"/>
        </w:rPr>
        <w:t>nawiązany stosunek pracy powinny</w:t>
      </w:r>
      <w:r w:rsidRPr="00337E8B">
        <w:rPr>
          <w:sz w:val="24"/>
          <w:szCs w:val="24"/>
        </w:rPr>
        <w:t xml:space="preserve"> zastać zanonimizowana w sposób zapewniający ochronę danych osobowych pracowników, zgodnie z przepisami ustawy z dnia 10 maja 2018 r. o ochronie danych osobowych </w:t>
      </w:r>
      <w:r w:rsidR="00D02F4D">
        <w:rPr>
          <w:sz w:val="24"/>
          <w:szCs w:val="24"/>
        </w:rPr>
        <w:t>(</w:t>
      </w:r>
      <w:r w:rsidRPr="00337E8B">
        <w:rPr>
          <w:sz w:val="24"/>
          <w:szCs w:val="24"/>
        </w:rPr>
        <w:t>tj. Dz. U. Z 2019 r. poz. 1781</w:t>
      </w:r>
      <w:r w:rsidR="00D02F4D">
        <w:rPr>
          <w:sz w:val="24"/>
          <w:szCs w:val="24"/>
        </w:rPr>
        <w:t xml:space="preserve">), </w:t>
      </w:r>
      <w:r w:rsidRPr="00337E8B">
        <w:rPr>
          <w:sz w:val="24"/>
          <w:szCs w:val="24"/>
        </w:rPr>
        <w:t xml:space="preserve"> w szczególności bez adres</w:t>
      </w:r>
      <w:r w:rsidR="00D02F4D">
        <w:rPr>
          <w:sz w:val="24"/>
          <w:szCs w:val="24"/>
        </w:rPr>
        <w:t>ów, numerów PESEL pracowników</w:t>
      </w:r>
      <w:r w:rsidRPr="00337E8B">
        <w:rPr>
          <w:sz w:val="24"/>
          <w:szCs w:val="24"/>
        </w:rPr>
        <w:t xml:space="preserve">. Imię i nazwisko pracownika nie podlega </w:t>
      </w:r>
      <w:proofErr w:type="spellStart"/>
      <w:r w:rsidRPr="00337E8B">
        <w:rPr>
          <w:sz w:val="24"/>
          <w:szCs w:val="24"/>
        </w:rPr>
        <w:t>anonimizacji</w:t>
      </w:r>
      <w:proofErr w:type="spellEnd"/>
      <w:r w:rsidRPr="00337E8B">
        <w:rPr>
          <w:sz w:val="24"/>
          <w:szCs w:val="24"/>
        </w:rPr>
        <w:t xml:space="preserve">. </w:t>
      </w:r>
      <w:r w:rsidRPr="00337E8B">
        <w:rPr>
          <w:sz w:val="24"/>
          <w:szCs w:val="24"/>
        </w:rPr>
        <w:lastRenderedPageBreak/>
        <w:t>Informacje takie jak: data nawiązania stosunku pracy, rodzaj nawiązanego stosunku pracy i wymiar etatu powinny być możliwe do zidentyfikowania;</w:t>
      </w:r>
    </w:p>
    <w:p w:rsidR="000E370F" w:rsidRPr="00147A3F" w:rsidRDefault="004769BB" w:rsidP="00147A3F">
      <w:pPr>
        <w:pStyle w:val="Akapitzlist"/>
        <w:numPr>
          <w:ilvl w:val="0"/>
          <w:numId w:val="33"/>
        </w:numPr>
        <w:ind w:left="426" w:firstLine="0"/>
        <w:jc w:val="both"/>
        <w:rPr>
          <w:sz w:val="24"/>
          <w:szCs w:val="24"/>
        </w:rPr>
      </w:pPr>
      <w:r w:rsidRPr="00147A3F">
        <w:rPr>
          <w:rFonts w:eastAsia="NSimSun"/>
          <w:kern w:val="2"/>
          <w:sz w:val="24"/>
          <w:szCs w:val="24"/>
          <w:lang w:eastAsia="zh-CN" w:bidi="hi-IN"/>
        </w:rPr>
        <w:t>d</w:t>
      </w:r>
      <w:r w:rsidRPr="00147A3F">
        <w:rPr>
          <w:rFonts w:eastAsia="NSimSun"/>
          <w:bCs/>
          <w:kern w:val="2"/>
          <w:sz w:val="24"/>
          <w:szCs w:val="24"/>
          <w:lang w:eastAsia="zh-CN" w:bidi="hi-IN"/>
        </w:rPr>
        <w:t>okumentów potwierdzających opłacanie składek na ubezpieczeni</w:t>
      </w:r>
      <w:r w:rsidR="00147A3F">
        <w:rPr>
          <w:rFonts w:eastAsia="NSimSun"/>
          <w:bCs/>
          <w:kern w:val="2"/>
          <w:sz w:val="24"/>
          <w:szCs w:val="24"/>
          <w:lang w:eastAsia="zh-CN" w:bidi="hi-IN"/>
        </w:rPr>
        <w:t>e społeczne</w:t>
      </w:r>
      <w:r w:rsidR="00147A3F">
        <w:rPr>
          <w:rFonts w:eastAsia="NSimSun"/>
          <w:bCs/>
          <w:kern w:val="2"/>
          <w:sz w:val="24"/>
          <w:szCs w:val="24"/>
          <w:lang w:eastAsia="zh-CN" w:bidi="hi-IN"/>
        </w:rPr>
        <w:br/>
      </w:r>
      <w:r w:rsidRPr="00147A3F">
        <w:rPr>
          <w:rFonts w:eastAsia="NSimSun"/>
          <w:bCs/>
          <w:kern w:val="2"/>
          <w:sz w:val="24"/>
          <w:szCs w:val="24"/>
          <w:lang w:eastAsia="zh-CN" w:bidi="hi-IN"/>
        </w:rPr>
        <w:t>i zdrowotne z tytułu nawiązanego stosunku pracy (wraz z informacją o liczbie odprowadzonych składek), które mogą przyjąć postać zaświadczenia właściwego oddziału ZUS lub zanonimizowanych z wyjątkiem imienia i nazwiska dowodów potwierdzających zgłoszenie pracownika przez pracodawcę do ubezpieczeń.</w:t>
      </w:r>
    </w:p>
    <w:p w:rsidR="000E370F" w:rsidRDefault="004769BB">
      <w:pPr>
        <w:pStyle w:val="Akapitzlist"/>
        <w:numPr>
          <w:ilvl w:val="0"/>
          <w:numId w:val="13"/>
        </w:numPr>
        <w:ind w:left="426" w:hanging="426"/>
        <w:jc w:val="both"/>
        <w:rPr>
          <w:sz w:val="24"/>
          <w:szCs w:val="24"/>
        </w:rPr>
      </w:pPr>
      <w:r>
        <w:rPr>
          <w:sz w:val="24"/>
          <w:szCs w:val="24"/>
        </w:rPr>
        <w:t>Nie wywiązanie się Wykonawcy z obow</w:t>
      </w:r>
      <w:r w:rsidR="00E313D9">
        <w:rPr>
          <w:sz w:val="24"/>
          <w:szCs w:val="24"/>
        </w:rPr>
        <w:t>i</w:t>
      </w:r>
      <w:r w:rsidR="00D02F4D">
        <w:rPr>
          <w:sz w:val="24"/>
          <w:szCs w:val="24"/>
        </w:rPr>
        <w:t>ązku przedłożenia Zamawiającemu</w:t>
      </w:r>
      <w:r w:rsidR="00D02F4D">
        <w:rPr>
          <w:sz w:val="24"/>
          <w:szCs w:val="24"/>
        </w:rPr>
        <w:br/>
      </w:r>
      <w:r>
        <w:rPr>
          <w:sz w:val="24"/>
          <w:szCs w:val="24"/>
        </w:rPr>
        <w:t>w wyznac</w:t>
      </w:r>
      <w:r w:rsidR="00E13CB3">
        <w:rPr>
          <w:sz w:val="24"/>
          <w:szCs w:val="24"/>
        </w:rPr>
        <w:t>zonym terminie dowodów, o których</w:t>
      </w:r>
      <w:r>
        <w:rPr>
          <w:sz w:val="24"/>
          <w:szCs w:val="24"/>
        </w:rPr>
        <w:t xml:space="preserve"> mowa w ust. </w:t>
      </w:r>
      <w:r w:rsidR="00337E8B">
        <w:rPr>
          <w:sz w:val="24"/>
          <w:szCs w:val="24"/>
        </w:rPr>
        <w:t>4</w:t>
      </w:r>
      <w:r w:rsidR="00E13CB3">
        <w:rPr>
          <w:sz w:val="24"/>
          <w:szCs w:val="24"/>
        </w:rPr>
        <w:t>,</w:t>
      </w:r>
      <w:r>
        <w:rPr>
          <w:sz w:val="24"/>
          <w:szCs w:val="24"/>
        </w:rPr>
        <w:t xml:space="preserve"> będzie traktowane jako niespełnienie obowiązku zatrudnienia na podsta</w:t>
      </w:r>
      <w:r w:rsidR="00E13CB3">
        <w:rPr>
          <w:sz w:val="24"/>
          <w:szCs w:val="24"/>
        </w:rPr>
        <w:t>wie umowy o pracę osób, o których</w:t>
      </w:r>
      <w:r>
        <w:rPr>
          <w:sz w:val="24"/>
          <w:szCs w:val="24"/>
        </w:rPr>
        <w:t xml:space="preserve"> mowa w ust. </w:t>
      </w:r>
      <w:r w:rsidRPr="000C02AF">
        <w:rPr>
          <w:sz w:val="24"/>
          <w:szCs w:val="24"/>
        </w:rPr>
        <w:t xml:space="preserve">1 tej umowy. </w:t>
      </w:r>
    </w:p>
    <w:p w:rsidR="000E370F" w:rsidRPr="00DD1646" w:rsidRDefault="007B1E67">
      <w:pPr>
        <w:pStyle w:val="Akapitzlist"/>
        <w:numPr>
          <w:ilvl w:val="0"/>
          <w:numId w:val="13"/>
        </w:numPr>
        <w:ind w:left="426" w:hanging="426"/>
        <w:jc w:val="both"/>
        <w:rPr>
          <w:sz w:val="24"/>
          <w:szCs w:val="24"/>
        </w:rPr>
      </w:pPr>
      <w:r>
        <w:rPr>
          <w:sz w:val="24"/>
          <w:szCs w:val="24"/>
        </w:rPr>
        <w:t>Obowiązek zatrudnienia osoby, o której</w:t>
      </w:r>
      <w:r w:rsidR="004769BB" w:rsidRPr="00DD1646">
        <w:rPr>
          <w:sz w:val="24"/>
          <w:szCs w:val="24"/>
        </w:rPr>
        <w:t xml:space="preserve"> mowa w ust. 1 zostanie spełniony również poprzez zatrudnienie już wcześniej, przed złożeniem przez Wykonawcę oferty na przedmiotowe zamówienie. </w:t>
      </w:r>
    </w:p>
    <w:p w:rsidR="00355F74" w:rsidRDefault="004769BB" w:rsidP="00355F74">
      <w:pPr>
        <w:pStyle w:val="Akapitzlist"/>
        <w:numPr>
          <w:ilvl w:val="0"/>
          <w:numId w:val="13"/>
        </w:numPr>
        <w:ind w:left="426" w:hanging="426"/>
        <w:jc w:val="both"/>
        <w:rPr>
          <w:sz w:val="24"/>
          <w:szCs w:val="24"/>
        </w:rPr>
      </w:pPr>
      <w:r>
        <w:rPr>
          <w:sz w:val="24"/>
          <w:szCs w:val="24"/>
        </w:rPr>
        <w:t xml:space="preserve">W przypadku nie wywiązania się Wykonawcy </w:t>
      </w:r>
      <w:r w:rsidR="00E13CB3">
        <w:rPr>
          <w:sz w:val="24"/>
          <w:szCs w:val="24"/>
        </w:rPr>
        <w:t>z</w:t>
      </w:r>
      <w:r>
        <w:rPr>
          <w:sz w:val="24"/>
          <w:szCs w:val="24"/>
        </w:rPr>
        <w:t xml:space="preserve"> obowiązku określonego w ust. 1 przez okres co najmniej 30 dni</w:t>
      </w:r>
      <w:r w:rsidR="00E13CB3">
        <w:rPr>
          <w:sz w:val="24"/>
          <w:szCs w:val="24"/>
        </w:rPr>
        <w:t>,</w:t>
      </w:r>
      <w:r>
        <w:rPr>
          <w:sz w:val="24"/>
          <w:szCs w:val="24"/>
        </w:rPr>
        <w:t xml:space="preserve"> Zamawiający ma prawo wstrzymać realizację przedmiotu zamówienia do czasu, w którym Wykonawca skieruje do wykonywania zamówienia osoby, z którymi został nawiązany stosunek pracy. </w:t>
      </w:r>
    </w:p>
    <w:p w:rsidR="000E370F" w:rsidRPr="00355F74" w:rsidRDefault="004769BB" w:rsidP="00355F74">
      <w:pPr>
        <w:pStyle w:val="Akapitzlist"/>
        <w:numPr>
          <w:ilvl w:val="0"/>
          <w:numId w:val="13"/>
        </w:numPr>
        <w:ind w:left="426" w:hanging="426"/>
        <w:jc w:val="both"/>
        <w:rPr>
          <w:sz w:val="24"/>
          <w:szCs w:val="24"/>
        </w:rPr>
      </w:pPr>
      <w:r w:rsidRPr="00355F74">
        <w:rPr>
          <w:sz w:val="24"/>
          <w:szCs w:val="24"/>
        </w:rPr>
        <w:t>Obowi</w:t>
      </w:r>
      <w:r w:rsidR="00E13CB3">
        <w:rPr>
          <w:sz w:val="24"/>
          <w:szCs w:val="24"/>
        </w:rPr>
        <w:t>ązek zatrudnienia osób, o których</w:t>
      </w:r>
      <w:r w:rsidRPr="00355F74">
        <w:rPr>
          <w:sz w:val="24"/>
          <w:szCs w:val="24"/>
        </w:rPr>
        <w:t xml:space="preserve"> mowa w ust. 1 nie dotyczy Wykonawcy</w:t>
      </w:r>
      <w:r w:rsidR="007B1E67" w:rsidRPr="00355F74">
        <w:rPr>
          <w:sz w:val="24"/>
          <w:szCs w:val="24"/>
        </w:rPr>
        <w:t xml:space="preserve">, </w:t>
      </w:r>
      <w:r w:rsidRPr="00355F74">
        <w:rPr>
          <w:sz w:val="24"/>
          <w:szCs w:val="24"/>
        </w:rPr>
        <w:t xml:space="preserve">realizującego samodzielnie czynności </w:t>
      </w:r>
      <w:r w:rsidR="007B1E67" w:rsidRPr="00355F74">
        <w:rPr>
          <w:sz w:val="24"/>
          <w:szCs w:val="24"/>
        </w:rPr>
        <w:t>wskazane w ust 1</w:t>
      </w:r>
      <w:r w:rsidR="00E13CB3">
        <w:rPr>
          <w:sz w:val="24"/>
          <w:szCs w:val="24"/>
        </w:rPr>
        <w:t>,</w:t>
      </w:r>
      <w:r w:rsidR="007B1E67" w:rsidRPr="00355F74">
        <w:rPr>
          <w:sz w:val="24"/>
          <w:szCs w:val="24"/>
        </w:rPr>
        <w:t xml:space="preserve"> bez </w:t>
      </w:r>
      <w:r w:rsidRPr="00355F74">
        <w:rPr>
          <w:sz w:val="24"/>
          <w:szCs w:val="24"/>
        </w:rPr>
        <w:t>potrzeby pozyskiw</w:t>
      </w:r>
      <w:r w:rsidR="00DE710B" w:rsidRPr="00355F74">
        <w:rPr>
          <w:sz w:val="24"/>
          <w:szCs w:val="24"/>
        </w:rPr>
        <w:t>ania pracowników.</w:t>
      </w:r>
    </w:p>
    <w:p w:rsidR="009C56F6" w:rsidRPr="00C21D42" w:rsidRDefault="009C56F6" w:rsidP="009C56F6">
      <w:pPr>
        <w:pStyle w:val="Akapitzlist"/>
        <w:ind w:left="426"/>
        <w:jc w:val="both"/>
        <w:rPr>
          <w:b/>
        </w:rPr>
      </w:pPr>
    </w:p>
    <w:p w:rsidR="00791EF1" w:rsidRPr="004F0DB8" w:rsidRDefault="004F0DB8">
      <w:pPr>
        <w:jc w:val="center"/>
        <w:rPr>
          <w:b/>
          <w:sz w:val="24"/>
          <w:szCs w:val="24"/>
        </w:rPr>
      </w:pPr>
      <w:r w:rsidRPr="004F0DB8">
        <w:rPr>
          <w:b/>
          <w:sz w:val="24"/>
          <w:szCs w:val="24"/>
        </w:rPr>
        <w:t>Podwykonawcy</w:t>
      </w:r>
    </w:p>
    <w:p w:rsidR="004F0DB8" w:rsidRDefault="004F0DB8" w:rsidP="004F0DB8">
      <w:pPr>
        <w:jc w:val="center"/>
        <w:rPr>
          <w:b/>
          <w:sz w:val="24"/>
          <w:szCs w:val="24"/>
        </w:rPr>
      </w:pPr>
      <w:r>
        <w:rPr>
          <w:b/>
          <w:sz w:val="24"/>
          <w:szCs w:val="24"/>
        </w:rPr>
        <w:t>§ 5</w:t>
      </w:r>
    </w:p>
    <w:p w:rsidR="004F0DB8" w:rsidRDefault="004F0DB8" w:rsidP="004F0DB8">
      <w:pPr>
        <w:pStyle w:val="Akapitzlist"/>
        <w:numPr>
          <w:ilvl w:val="0"/>
          <w:numId w:val="25"/>
        </w:numPr>
        <w:ind w:left="426" w:hanging="426"/>
        <w:jc w:val="both"/>
        <w:rPr>
          <w:sz w:val="24"/>
          <w:szCs w:val="24"/>
        </w:rPr>
      </w:pPr>
      <w:r w:rsidRPr="004F0DB8">
        <w:rPr>
          <w:sz w:val="24"/>
          <w:szCs w:val="24"/>
        </w:rPr>
        <w:t xml:space="preserve">Wykonawca </w:t>
      </w:r>
      <w:r>
        <w:rPr>
          <w:sz w:val="24"/>
          <w:szCs w:val="24"/>
        </w:rPr>
        <w:t>powierza/nie powierza wykonanie części przedmiotu umowy następującemu/cym podwykonawcy/om:</w:t>
      </w:r>
    </w:p>
    <w:p w:rsidR="004F0DB8" w:rsidRDefault="004F0DB8" w:rsidP="00D50894">
      <w:pPr>
        <w:pStyle w:val="Akapitzlist"/>
        <w:numPr>
          <w:ilvl w:val="0"/>
          <w:numId w:val="26"/>
        </w:numPr>
        <w:ind w:left="709" w:hanging="283"/>
        <w:jc w:val="both"/>
        <w:rPr>
          <w:sz w:val="24"/>
          <w:szCs w:val="24"/>
        </w:rPr>
      </w:pPr>
      <w:r>
        <w:rPr>
          <w:sz w:val="24"/>
          <w:szCs w:val="24"/>
        </w:rPr>
        <w:t>…………………………………</w:t>
      </w:r>
      <w:r w:rsidR="00D50894">
        <w:rPr>
          <w:sz w:val="24"/>
          <w:szCs w:val="24"/>
        </w:rPr>
        <w:t>…………………….</w:t>
      </w:r>
      <w:r>
        <w:rPr>
          <w:sz w:val="24"/>
          <w:szCs w:val="24"/>
        </w:rPr>
        <w:t>…………………</w:t>
      </w:r>
      <w:r w:rsidR="00D50894">
        <w:rPr>
          <w:sz w:val="24"/>
          <w:szCs w:val="24"/>
        </w:rPr>
        <w:t>(nazwa/firma),w zakresie…………………………………………………………………………...;</w:t>
      </w:r>
    </w:p>
    <w:p w:rsidR="00D50894" w:rsidRDefault="00D50894" w:rsidP="00D50894">
      <w:pPr>
        <w:pStyle w:val="Akapitzlist"/>
        <w:numPr>
          <w:ilvl w:val="0"/>
          <w:numId w:val="26"/>
        </w:numPr>
        <w:ind w:left="709" w:hanging="283"/>
        <w:jc w:val="both"/>
        <w:rPr>
          <w:sz w:val="24"/>
          <w:szCs w:val="24"/>
        </w:rPr>
      </w:pPr>
      <w:r>
        <w:rPr>
          <w:sz w:val="24"/>
          <w:szCs w:val="24"/>
        </w:rPr>
        <w:t xml:space="preserve">………………………………………………………………..…………(nazwa/firma), </w:t>
      </w:r>
      <w:r w:rsidRPr="00D50894">
        <w:rPr>
          <w:sz w:val="24"/>
          <w:szCs w:val="24"/>
        </w:rPr>
        <w:t>w zakresie …………………………………………………………………………....</w:t>
      </w:r>
      <w:r>
        <w:rPr>
          <w:sz w:val="24"/>
          <w:szCs w:val="24"/>
        </w:rPr>
        <w:t xml:space="preserve"> .</w:t>
      </w:r>
    </w:p>
    <w:p w:rsidR="00D50894" w:rsidRDefault="00370319" w:rsidP="00370319">
      <w:pPr>
        <w:pStyle w:val="Akapitzlist"/>
        <w:ind w:left="426"/>
        <w:jc w:val="both"/>
        <w:rPr>
          <w:sz w:val="24"/>
          <w:szCs w:val="24"/>
        </w:rPr>
      </w:pPr>
      <w:r>
        <w:rPr>
          <w:sz w:val="24"/>
          <w:szCs w:val="24"/>
        </w:rPr>
        <w:t xml:space="preserve">Wartość lub procentowa część zamówienia, jaka zostanie powierzona podwykonawcy/om ………………………………………………………………..………………….. (zł/%).  </w:t>
      </w:r>
    </w:p>
    <w:p w:rsidR="00370319" w:rsidRDefault="00370319" w:rsidP="00370319">
      <w:pPr>
        <w:pStyle w:val="Akapitzlist"/>
        <w:numPr>
          <w:ilvl w:val="0"/>
          <w:numId w:val="25"/>
        </w:numPr>
        <w:ind w:left="426" w:hanging="426"/>
        <w:jc w:val="both"/>
        <w:rPr>
          <w:sz w:val="24"/>
          <w:szCs w:val="24"/>
        </w:rPr>
      </w:pPr>
      <w:r>
        <w:rPr>
          <w:sz w:val="24"/>
          <w:szCs w:val="24"/>
        </w:rPr>
        <w:t>Wykonawca odpowiedzialny jest za działania i zaniechania podwykonawców i ich pracowników w takim samym zakresie, jak za własne działania lub zaniechania.</w:t>
      </w:r>
    </w:p>
    <w:p w:rsidR="00370319" w:rsidRDefault="00370319" w:rsidP="00370319">
      <w:pPr>
        <w:pStyle w:val="Akapitzlist"/>
        <w:numPr>
          <w:ilvl w:val="0"/>
          <w:numId w:val="25"/>
        </w:numPr>
        <w:ind w:left="426" w:hanging="426"/>
        <w:jc w:val="both"/>
        <w:rPr>
          <w:sz w:val="24"/>
          <w:szCs w:val="24"/>
        </w:rPr>
      </w:pPr>
      <w:r>
        <w:rPr>
          <w:sz w:val="24"/>
          <w:szCs w:val="24"/>
        </w:rPr>
        <w:t>Wykonawca ponosi wyłączną odpowiedzialność za zapłatę wynagrodzenia należnego podwykonawcom.</w:t>
      </w:r>
    </w:p>
    <w:p w:rsidR="004F0DB8" w:rsidRPr="002F5EF9" w:rsidRDefault="00370319" w:rsidP="002F5EF9">
      <w:pPr>
        <w:pStyle w:val="Akapitzlist"/>
        <w:numPr>
          <w:ilvl w:val="0"/>
          <w:numId w:val="25"/>
        </w:numPr>
        <w:ind w:left="426" w:hanging="426"/>
        <w:jc w:val="both"/>
        <w:rPr>
          <w:sz w:val="24"/>
          <w:szCs w:val="24"/>
        </w:rPr>
      </w:pPr>
      <w:r>
        <w:rPr>
          <w:sz w:val="24"/>
          <w:szCs w:val="24"/>
        </w:rPr>
        <w:t>Na potwierdzenie zakresu zamówienia realizowanego przez podwykonawcę, Wykonawca zobowiązany jest, najpóźniej w dniu zawarcia umowy o podwykonawstwo, przedłożyć Zamawiającemu kopię umowy, odpowiednio z podwykonawcą lub podwykonawcami</w:t>
      </w:r>
      <w:r>
        <w:rPr>
          <w:sz w:val="24"/>
          <w:szCs w:val="24"/>
        </w:rPr>
        <w:br/>
        <w:t>i z każdą zmianą podwykonawcy postąpić w ten sam sposób.</w:t>
      </w:r>
    </w:p>
    <w:p w:rsidR="004F0DB8" w:rsidRDefault="004F0DB8">
      <w:pPr>
        <w:jc w:val="center"/>
        <w:rPr>
          <w:b/>
        </w:rPr>
      </w:pPr>
    </w:p>
    <w:p w:rsidR="00791EF1" w:rsidRDefault="00791EF1">
      <w:pPr>
        <w:jc w:val="center"/>
        <w:rPr>
          <w:b/>
          <w:sz w:val="24"/>
          <w:szCs w:val="24"/>
        </w:rPr>
      </w:pPr>
      <w:r>
        <w:rPr>
          <w:b/>
          <w:sz w:val="24"/>
          <w:szCs w:val="24"/>
        </w:rPr>
        <w:t xml:space="preserve">Wynagrodzenie i rozliczenie </w:t>
      </w:r>
    </w:p>
    <w:p w:rsidR="000E370F" w:rsidRDefault="00442E32">
      <w:pPr>
        <w:jc w:val="center"/>
        <w:rPr>
          <w:b/>
          <w:sz w:val="24"/>
          <w:szCs w:val="24"/>
        </w:rPr>
      </w:pPr>
      <w:r>
        <w:rPr>
          <w:b/>
          <w:sz w:val="24"/>
          <w:szCs w:val="24"/>
        </w:rPr>
        <w:t>§ 6</w:t>
      </w:r>
    </w:p>
    <w:p w:rsidR="000E370F" w:rsidRDefault="004769BB">
      <w:pPr>
        <w:widowControl w:val="0"/>
        <w:numPr>
          <w:ilvl w:val="0"/>
          <w:numId w:val="2"/>
        </w:numPr>
        <w:suppressAutoHyphens/>
        <w:ind w:left="426" w:hanging="284"/>
        <w:jc w:val="both"/>
        <w:rPr>
          <w:sz w:val="24"/>
          <w:szCs w:val="24"/>
        </w:rPr>
      </w:pPr>
      <w:r>
        <w:rPr>
          <w:sz w:val="24"/>
          <w:szCs w:val="24"/>
        </w:rPr>
        <w:t xml:space="preserve">Za wykonane świadczenia, objęte niniejszą umową, </w:t>
      </w:r>
      <w:r w:rsidR="00DE710B">
        <w:rPr>
          <w:sz w:val="24"/>
          <w:szCs w:val="24"/>
        </w:rPr>
        <w:t>zamawiający</w:t>
      </w:r>
      <w:r w:rsidR="000F0FDF">
        <w:rPr>
          <w:sz w:val="24"/>
          <w:szCs w:val="24"/>
        </w:rPr>
        <w:t xml:space="preserve"> zobowiązany jest</w:t>
      </w:r>
      <w:r w:rsidR="000F0FDF">
        <w:rPr>
          <w:sz w:val="24"/>
          <w:szCs w:val="24"/>
        </w:rPr>
        <w:br/>
      </w:r>
      <w:r>
        <w:rPr>
          <w:sz w:val="24"/>
          <w:szCs w:val="24"/>
        </w:rPr>
        <w:t>do uiszczenia zapłaty według ceny przedstawi</w:t>
      </w:r>
      <w:r w:rsidR="000F0FDF">
        <w:rPr>
          <w:sz w:val="24"/>
          <w:szCs w:val="24"/>
        </w:rPr>
        <w:t xml:space="preserve">onej w dołączonym </w:t>
      </w:r>
      <w:r>
        <w:rPr>
          <w:sz w:val="24"/>
          <w:szCs w:val="24"/>
        </w:rPr>
        <w:t>do umowy formularzu ofertowym.</w:t>
      </w:r>
    </w:p>
    <w:p w:rsidR="000E370F" w:rsidRDefault="00E13CB3">
      <w:pPr>
        <w:widowControl w:val="0"/>
        <w:numPr>
          <w:ilvl w:val="0"/>
          <w:numId w:val="2"/>
        </w:numPr>
        <w:suppressAutoHyphens/>
        <w:ind w:left="426" w:hanging="284"/>
        <w:jc w:val="both"/>
        <w:rPr>
          <w:sz w:val="24"/>
          <w:szCs w:val="24"/>
        </w:rPr>
      </w:pPr>
      <w:r>
        <w:rPr>
          <w:sz w:val="24"/>
          <w:szCs w:val="24"/>
        </w:rPr>
        <w:t>Rozliczenie</w:t>
      </w:r>
      <w:r w:rsidR="004769BB">
        <w:rPr>
          <w:sz w:val="24"/>
          <w:szCs w:val="24"/>
        </w:rPr>
        <w:t xml:space="preserve"> ze wskazanym na skierowaniu płatnikiem za wykonanie świadczeń z tytułu niniejszej umowy, będzie następowało na podstawie faktur/rachunków, wystawianych przez Wykonawcę, zgodnie z ewidencją wykonanych badań oraz załączonymi skierowaniami potwierdzonymi przez uprawnioną osobę wykonującą badanie.</w:t>
      </w:r>
    </w:p>
    <w:p w:rsidR="000E370F" w:rsidRDefault="004769BB">
      <w:pPr>
        <w:widowControl w:val="0"/>
        <w:numPr>
          <w:ilvl w:val="0"/>
          <w:numId w:val="2"/>
        </w:numPr>
        <w:suppressAutoHyphens/>
        <w:ind w:left="426" w:hanging="284"/>
        <w:jc w:val="both"/>
        <w:rPr>
          <w:sz w:val="24"/>
          <w:szCs w:val="24"/>
        </w:rPr>
      </w:pPr>
      <w:r>
        <w:rPr>
          <w:sz w:val="24"/>
          <w:szCs w:val="24"/>
        </w:rPr>
        <w:t xml:space="preserve">Brak powyższych dokumentów lub brak odpowiednich „pieczęci” lub podpisów </w:t>
      </w:r>
      <w:r>
        <w:rPr>
          <w:sz w:val="24"/>
          <w:szCs w:val="24"/>
        </w:rPr>
        <w:lastRenderedPageBreak/>
        <w:t xml:space="preserve">uprawnionych osób, będzie obligował Wykonawcę do ich uzupełnienia. W takim przypadku termin płatności będzie liczony od dnia wpływu brakującej dokumentacji.  </w:t>
      </w:r>
    </w:p>
    <w:p w:rsidR="000E370F" w:rsidRDefault="004769BB">
      <w:pPr>
        <w:widowControl w:val="0"/>
        <w:numPr>
          <w:ilvl w:val="0"/>
          <w:numId w:val="2"/>
        </w:numPr>
        <w:suppressAutoHyphens/>
        <w:ind w:left="426" w:hanging="284"/>
        <w:jc w:val="both"/>
        <w:rPr>
          <w:sz w:val="24"/>
          <w:szCs w:val="24"/>
        </w:rPr>
      </w:pPr>
      <w:r>
        <w:rPr>
          <w:sz w:val="24"/>
          <w:szCs w:val="24"/>
        </w:rPr>
        <w:t>Faktury/rachunki wraz z załącznikami, o których mowa w ust. 2, na</w:t>
      </w:r>
      <w:r w:rsidR="009C56F6">
        <w:rPr>
          <w:sz w:val="24"/>
          <w:szCs w:val="24"/>
        </w:rPr>
        <w:t>leży przysłać</w:t>
      </w:r>
      <w:r w:rsidR="009C56F6">
        <w:rPr>
          <w:sz w:val="24"/>
          <w:szCs w:val="24"/>
        </w:rPr>
        <w:br/>
      </w:r>
      <w:r>
        <w:rPr>
          <w:sz w:val="24"/>
          <w:szCs w:val="24"/>
        </w:rPr>
        <w:t xml:space="preserve">nie później niż do 15-go dnia każdego miesiąca za miesiąc poprzedni. </w:t>
      </w:r>
    </w:p>
    <w:p w:rsidR="000E370F" w:rsidRDefault="004769BB" w:rsidP="002F5EF9">
      <w:pPr>
        <w:widowControl w:val="0"/>
        <w:numPr>
          <w:ilvl w:val="0"/>
          <w:numId w:val="2"/>
        </w:numPr>
        <w:suppressAutoHyphens/>
        <w:ind w:left="426" w:hanging="284"/>
        <w:jc w:val="both"/>
        <w:rPr>
          <w:sz w:val="24"/>
          <w:szCs w:val="24"/>
        </w:rPr>
      </w:pPr>
      <w:r>
        <w:rPr>
          <w:sz w:val="24"/>
          <w:szCs w:val="24"/>
        </w:rPr>
        <w:t>Zamawiający odmówi zapłaty za usługę wykonaną bez skierowania.</w:t>
      </w:r>
    </w:p>
    <w:p w:rsidR="00355F74" w:rsidRPr="002F5EF9" w:rsidRDefault="00355F74" w:rsidP="00355F74">
      <w:pPr>
        <w:widowControl w:val="0"/>
        <w:suppressAutoHyphens/>
        <w:ind w:left="426"/>
        <w:jc w:val="both"/>
        <w:rPr>
          <w:sz w:val="24"/>
          <w:szCs w:val="24"/>
        </w:rPr>
      </w:pPr>
    </w:p>
    <w:p w:rsidR="000E370F" w:rsidRDefault="00442E32">
      <w:pPr>
        <w:jc w:val="center"/>
        <w:rPr>
          <w:b/>
          <w:sz w:val="24"/>
          <w:szCs w:val="24"/>
        </w:rPr>
      </w:pPr>
      <w:r>
        <w:rPr>
          <w:b/>
          <w:sz w:val="24"/>
          <w:szCs w:val="24"/>
        </w:rPr>
        <w:t>§ 7</w:t>
      </w:r>
    </w:p>
    <w:p w:rsidR="000E370F" w:rsidRDefault="004769BB">
      <w:pPr>
        <w:numPr>
          <w:ilvl w:val="0"/>
          <w:numId w:val="7"/>
        </w:numPr>
        <w:ind w:left="426" w:hanging="426"/>
        <w:jc w:val="both"/>
        <w:rPr>
          <w:sz w:val="24"/>
          <w:szCs w:val="24"/>
        </w:rPr>
      </w:pPr>
      <w:r>
        <w:rPr>
          <w:sz w:val="24"/>
          <w:szCs w:val="24"/>
        </w:rPr>
        <w:t xml:space="preserve">Należność za wykonane świadczenia płatnik wskazany na skierowaniu jest zobowiązany przekazać na konto bankowe numer: </w:t>
      </w:r>
    </w:p>
    <w:p w:rsidR="000E370F" w:rsidRDefault="004769BB">
      <w:pPr>
        <w:ind w:left="426"/>
        <w:jc w:val="center"/>
        <w:rPr>
          <w:sz w:val="24"/>
          <w:szCs w:val="24"/>
        </w:rPr>
      </w:pPr>
      <w:r>
        <w:rPr>
          <w:sz w:val="24"/>
          <w:szCs w:val="24"/>
        </w:rPr>
        <w:t>………………………………………………………………………………………………</w:t>
      </w:r>
    </w:p>
    <w:p w:rsidR="000E370F" w:rsidRDefault="004769BB">
      <w:pPr>
        <w:widowControl w:val="0"/>
        <w:suppressAutoHyphens/>
        <w:ind w:left="426"/>
        <w:jc w:val="both"/>
        <w:rPr>
          <w:sz w:val="24"/>
          <w:szCs w:val="24"/>
        </w:rPr>
      </w:pPr>
      <w:r>
        <w:rPr>
          <w:sz w:val="24"/>
          <w:szCs w:val="24"/>
        </w:rPr>
        <w:t>w terminie 30 dni od daty wpływu faktury (faktury korygującej) do jego siedziby.</w:t>
      </w:r>
    </w:p>
    <w:p w:rsidR="000E370F" w:rsidRDefault="004769BB">
      <w:pPr>
        <w:widowControl w:val="0"/>
        <w:numPr>
          <w:ilvl w:val="0"/>
          <w:numId w:val="7"/>
        </w:numPr>
        <w:suppressAutoHyphens/>
        <w:ind w:left="426" w:hanging="426"/>
        <w:jc w:val="both"/>
        <w:rPr>
          <w:sz w:val="24"/>
          <w:szCs w:val="24"/>
        </w:rPr>
      </w:pPr>
      <w:r>
        <w:rPr>
          <w:sz w:val="24"/>
          <w:szCs w:val="24"/>
        </w:rPr>
        <w:t xml:space="preserve">Za termin zapłaty przyjmuje się obciążenie przez bank rachunku Zamawiającego. </w:t>
      </w:r>
    </w:p>
    <w:p w:rsidR="000E370F" w:rsidRDefault="004769BB" w:rsidP="00A624D8">
      <w:pPr>
        <w:widowControl w:val="0"/>
        <w:numPr>
          <w:ilvl w:val="0"/>
          <w:numId w:val="7"/>
        </w:numPr>
        <w:suppressAutoHyphens/>
        <w:ind w:left="426" w:hanging="426"/>
        <w:jc w:val="both"/>
        <w:rPr>
          <w:sz w:val="24"/>
          <w:szCs w:val="24"/>
        </w:rPr>
      </w:pPr>
      <w:r>
        <w:rPr>
          <w:sz w:val="24"/>
          <w:szCs w:val="24"/>
        </w:rPr>
        <w:t>Zamawiający posiada konto na Platformie Elektronicznego Fakturowania o numerze PEPPOL GLN 5907714353628.</w:t>
      </w:r>
    </w:p>
    <w:p w:rsidR="00A624D8" w:rsidRPr="00A624D8" w:rsidRDefault="00A624D8" w:rsidP="0081012F">
      <w:pPr>
        <w:widowControl w:val="0"/>
        <w:suppressAutoHyphens/>
        <w:ind w:left="426"/>
        <w:jc w:val="both"/>
        <w:rPr>
          <w:sz w:val="24"/>
          <w:szCs w:val="24"/>
        </w:rPr>
      </w:pPr>
    </w:p>
    <w:p w:rsidR="000E370F" w:rsidRDefault="00442E32">
      <w:pPr>
        <w:jc w:val="center"/>
        <w:rPr>
          <w:b/>
          <w:sz w:val="24"/>
          <w:szCs w:val="24"/>
        </w:rPr>
      </w:pPr>
      <w:r>
        <w:rPr>
          <w:b/>
          <w:sz w:val="24"/>
          <w:szCs w:val="24"/>
        </w:rPr>
        <w:t>§ 8</w:t>
      </w:r>
    </w:p>
    <w:p w:rsidR="000E370F" w:rsidRPr="00EA5DCB" w:rsidRDefault="004769BB">
      <w:pPr>
        <w:widowControl w:val="0"/>
        <w:numPr>
          <w:ilvl w:val="0"/>
          <w:numId w:val="3"/>
        </w:numPr>
        <w:suppressAutoHyphens/>
        <w:ind w:left="426" w:hanging="284"/>
        <w:jc w:val="both"/>
        <w:rPr>
          <w:sz w:val="24"/>
          <w:szCs w:val="24"/>
        </w:rPr>
      </w:pPr>
      <w:r w:rsidRPr="00EA5DCB">
        <w:rPr>
          <w:color w:val="000000"/>
          <w:sz w:val="24"/>
          <w:szCs w:val="24"/>
        </w:rPr>
        <w:t>Maksymalna kwota, jaką Zamawiający przeznaczył na realizację umo</w:t>
      </w:r>
      <w:r w:rsidR="009C56F6">
        <w:rPr>
          <w:color w:val="000000"/>
          <w:sz w:val="24"/>
          <w:szCs w:val="24"/>
        </w:rPr>
        <w:t>wy zgodnie</w:t>
      </w:r>
      <w:r w:rsidR="009C56F6">
        <w:rPr>
          <w:color w:val="000000"/>
          <w:sz w:val="24"/>
          <w:szCs w:val="24"/>
        </w:rPr>
        <w:br/>
      </w:r>
      <w:r w:rsidRPr="00EA5DCB">
        <w:rPr>
          <w:color w:val="000000"/>
          <w:sz w:val="24"/>
          <w:szCs w:val="24"/>
        </w:rPr>
        <w:t>z formularzem ofertowym wynosi netto …………… zł, brutto …………….. (słownie: …………………………….).</w:t>
      </w:r>
    </w:p>
    <w:p w:rsidR="009425D8" w:rsidRDefault="004769BB" w:rsidP="009425D8">
      <w:pPr>
        <w:widowControl w:val="0"/>
        <w:suppressAutoHyphens/>
        <w:ind w:left="426"/>
        <w:jc w:val="both"/>
        <w:rPr>
          <w:sz w:val="24"/>
          <w:szCs w:val="24"/>
        </w:rPr>
      </w:pPr>
      <w:r w:rsidRPr="00EA5DCB">
        <w:rPr>
          <w:color w:val="000000"/>
          <w:sz w:val="24"/>
          <w:szCs w:val="24"/>
        </w:rPr>
        <w:t>O wykorzystaniu powyższej kwoty na poziomie 70 % st</w:t>
      </w:r>
      <w:r w:rsidR="009425D8">
        <w:rPr>
          <w:color w:val="000000"/>
          <w:sz w:val="24"/>
          <w:szCs w:val="24"/>
        </w:rPr>
        <w:t>rony wzajemnie się powiadamiają.</w:t>
      </w:r>
    </w:p>
    <w:p w:rsidR="000E370F" w:rsidRPr="009425D8" w:rsidRDefault="004769BB" w:rsidP="009425D8">
      <w:pPr>
        <w:pStyle w:val="Akapitzlist"/>
        <w:widowControl w:val="0"/>
        <w:numPr>
          <w:ilvl w:val="0"/>
          <w:numId w:val="3"/>
        </w:numPr>
        <w:suppressAutoHyphens/>
        <w:ind w:left="426" w:hanging="284"/>
        <w:jc w:val="both"/>
        <w:rPr>
          <w:sz w:val="24"/>
          <w:szCs w:val="24"/>
        </w:rPr>
      </w:pPr>
      <w:r w:rsidRPr="009425D8">
        <w:rPr>
          <w:sz w:val="24"/>
          <w:szCs w:val="24"/>
        </w:rPr>
        <w:t xml:space="preserve">Określenie ilości usług przyjęte zostało przez Zamawiającego szacunkowo i nie może być podstawą roszczeń ze strony Wykonawcy w razie zlecenia mniejszej liczby usług. </w:t>
      </w:r>
    </w:p>
    <w:p w:rsidR="000E370F" w:rsidRPr="009425D8" w:rsidRDefault="004769BB">
      <w:pPr>
        <w:widowControl w:val="0"/>
        <w:numPr>
          <w:ilvl w:val="0"/>
          <w:numId w:val="3"/>
        </w:numPr>
        <w:suppressAutoHyphens/>
        <w:ind w:left="426" w:hanging="284"/>
        <w:jc w:val="both"/>
        <w:rPr>
          <w:sz w:val="24"/>
          <w:szCs w:val="24"/>
        </w:rPr>
      </w:pPr>
      <w:r w:rsidRPr="009425D8">
        <w:rPr>
          <w:sz w:val="24"/>
          <w:szCs w:val="24"/>
        </w:rPr>
        <w:t>Wykonawca nie będzie wnosił roszczeń z tytułu wykonania przez Zamawiającego świadczeń za kwotę mniejszą niż maksymalna.</w:t>
      </w:r>
    </w:p>
    <w:p w:rsidR="0081012F" w:rsidRPr="0081012F" w:rsidRDefault="004769BB" w:rsidP="0081012F">
      <w:pPr>
        <w:widowControl w:val="0"/>
        <w:numPr>
          <w:ilvl w:val="0"/>
          <w:numId w:val="3"/>
        </w:numPr>
        <w:suppressAutoHyphens/>
        <w:ind w:left="426" w:hanging="284"/>
        <w:jc w:val="both"/>
        <w:rPr>
          <w:bCs/>
          <w:sz w:val="24"/>
          <w:szCs w:val="24"/>
        </w:rPr>
      </w:pPr>
      <w:r w:rsidRPr="00EA5DCB">
        <w:rPr>
          <w:bCs/>
          <w:sz w:val="24"/>
          <w:szCs w:val="24"/>
        </w:rPr>
        <w:t>Zamawiający przewiduje możliwość zmniejszenia ilości</w:t>
      </w:r>
      <w:r w:rsidR="009C56F6">
        <w:rPr>
          <w:bCs/>
          <w:sz w:val="24"/>
          <w:szCs w:val="24"/>
        </w:rPr>
        <w:t xml:space="preserve"> przedmiotu zamówienia</w:t>
      </w:r>
      <w:r w:rsidR="009C56F6">
        <w:rPr>
          <w:bCs/>
          <w:sz w:val="24"/>
          <w:szCs w:val="24"/>
        </w:rPr>
        <w:br/>
      </w:r>
      <w:r w:rsidRPr="00EA5DCB">
        <w:rPr>
          <w:bCs/>
          <w:sz w:val="24"/>
          <w:szCs w:val="24"/>
        </w:rPr>
        <w:t>z odpowied</w:t>
      </w:r>
      <w:r w:rsidR="00DA7D1A">
        <w:rPr>
          <w:bCs/>
          <w:sz w:val="24"/>
          <w:szCs w:val="24"/>
        </w:rPr>
        <w:t>nim zmniejszeniem wynagrodzenia. Minimalna wielkość usługi wyniesie 40 % wartości zamówienia.</w:t>
      </w:r>
      <w:r w:rsidR="00EA5DCB">
        <w:rPr>
          <w:bCs/>
          <w:sz w:val="24"/>
          <w:szCs w:val="24"/>
        </w:rPr>
        <w:t xml:space="preserve"> </w:t>
      </w:r>
    </w:p>
    <w:p w:rsidR="0081012F" w:rsidRDefault="0081012F">
      <w:pPr>
        <w:rPr>
          <w:b/>
          <w:sz w:val="24"/>
          <w:szCs w:val="24"/>
        </w:rPr>
      </w:pPr>
    </w:p>
    <w:p w:rsidR="00467619" w:rsidRDefault="00467619" w:rsidP="00467619">
      <w:pPr>
        <w:jc w:val="center"/>
        <w:rPr>
          <w:b/>
          <w:sz w:val="24"/>
          <w:szCs w:val="24"/>
        </w:rPr>
      </w:pPr>
      <w:r>
        <w:rPr>
          <w:b/>
          <w:sz w:val="24"/>
          <w:szCs w:val="24"/>
        </w:rPr>
        <w:t>Ochrona danych</w:t>
      </w:r>
    </w:p>
    <w:p w:rsidR="00467619" w:rsidRDefault="00442E32" w:rsidP="00467619">
      <w:pPr>
        <w:jc w:val="center"/>
        <w:rPr>
          <w:b/>
          <w:sz w:val="24"/>
          <w:szCs w:val="24"/>
        </w:rPr>
      </w:pPr>
      <w:r>
        <w:rPr>
          <w:b/>
          <w:sz w:val="24"/>
          <w:szCs w:val="24"/>
        </w:rPr>
        <w:t>§ 9</w:t>
      </w:r>
    </w:p>
    <w:p w:rsidR="00467619" w:rsidRPr="00467619" w:rsidRDefault="00467619" w:rsidP="00467619">
      <w:pPr>
        <w:pStyle w:val="Akapitzlist"/>
        <w:numPr>
          <w:ilvl w:val="0"/>
          <w:numId w:val="21"/>
        </w:numPr>
        <w:ind w:left="426" w:hanging="426"/>
        <w:jc w:val="both"/>
        <w:rPr>
          <w:sz w:val="24"/>
          <w:szCs w:val="24"/>
        </w:rPr>
      </w:pPr>
      <w:r w:rsidRPr="00467619">
        <w:rPr>
          <w:sz w:val="24"/>
          <w:szCs w:val="24"/>
        </w:rPr>
        <w:t>Wykonawca zobowiązuje się do zachowania w tajemnicy wszelkich informacji i danych osobowych otrzymanych od Zamawiającego w związku z wykonaniem zobowiązań wynikających z Umowy.</w:t>
      </w:r>
    </w:p>
    <w:p w:rsidR="00467619" w:rsidRPr="00467619" w:rsidRDefault="00EB078D" w:rsidP="00467619">
      <w:pPr>
        <w:pStyle w:val="Akapitzlist"/>
        <w:numPr>
          <w:ilvl w:val="0"/>
          <w:numId w:val="21"/>
        </w:numPr>
        <w:ind w:left="426" w:hanging="426"/>
        <w:jc w:val="both"/>
        <w:rPr>
          <w:sz w:val="24"/>
          <w:szCs w:val="24"/>
        </w:rPr>
      </w:pPr>
      <w:r>
        <w:rPr>
          <w:sz w:val="24"/>
          <w:szCs w:val="24"/>
        </w:rPr>
        <w:t>Strony zobowiązują się</w:t>
      </w:r>
      <w:r w:rsidR="00467619" w:rsidRPr="00467619">
        <w:rPr>
          <w:sz w:val="24"/>
          <w:szCs w:val="24"/>
        </w:rPr>
        <w:t xml:space="preserve"> do przestrzegania przy wykonaniu Umowy wszelkich postanowień zawartych w obowiązujących przepisach prawnych związanych z ochroną danych osobowych. </w:t>
      </w:r>
    </w:p>
    <w:p w:rsidR="00467619" w:rsidRPr="00467619" w:rsidRDefault="00467619" w:rsidP="00467619">
      <w:pPr>
        <w:pStyle w:val="Akapitzlist"/>
        <w:numPr>
          <w:ilvl w:val="0"/>
          <w:numId w:val="21"/>
        </w:numPr>
        <w:ind w:left="426" w:hanging="426"/>
        <w:jc w:val="both"/>
        <w:rPr>
          <w:sz w:val="24"/>
          <w:szCs w:val="24"/>
        </w:rPr>
      </w:pPr>
      <w:r w:rsidRPr="00467619">
        <w:rPr>
          <w:sz w:val="24"/>
          <w:szCs w:val="24"/>
        </w:rPr>
        <w:t>Wykonawca ponosi odpowiedzialność za zachowanie w</w:t>
      </w:r>
      <w:r w:rsidR="00E313D9">
        <w:rPr>
          <w:sz w:val="24"/>
          <w:szCs w:val="24"/>
        </w:rPr>
        <w:t xml:space="preserve"> tajemnicy wszelkich informacji</w:t>
      </w:r>
      <w:r w:rsidR="00E313D9">
        <w:rPr>
          <w:sz w:val="24"/>
          <w:szCs w:val="24"/>
        </w:rPr>
        <w:br/>
      </w:r>
      <w:r w:rsidRPr="00467619">
        <w:rPr>
          <w:sz w:val="24"/>
          <w:szCs w:val="24"/>
        </w:rPr>
        <w:t>i danych osobowych przez swoich pracowników lub podwykonawców.</w:t>
      </w:r>
    </w:p>
    <w:p w:rsidR="00467619" w:rsidRPr="00467619" w:rsidRDefault="00467619" w:rsidP="00467619">
      <w:pPr>
        <w:pStyle w:val="Akapitzlist"/>
        <w:numPr>
          <w:ilvl w:val="0"/>
          <w:numId w:val="21"/>
        </w:numPr>
        <w:ind w:left="426" w:hanging="426"/>
        <w:jc w:val="both"/>
        <w:rPr>
          <w:sz w:val="24"/>
          <w:szCs w:val="24"/>
        </w:rPr>
      </w:pPr>
      <w:r w:rsidRPr="00467619">
        <w:rPr>
          <w:sz w:val="24"/>
          <w:szCs w:val="24"/>
        </w:rPr>
        <w:t xml:space="preserve">Wykonawca odpowiada za ujawnienie, przekazanie, zbycie lub oferowane do zbycia informacji otrzymanych od Zamawiającego, wbrew postanowieniom umowy. Zobowiązanie to wiąże Wykonawcę również po wykonaniu przedmiotu umowy lub jej wypowiedzeniu, bez względu na przyczynę i podlega wygaśnięciu według zasad określonych w przepisach dotyczących zabezpieczania informacji prawnie chronionych. </w:t>
      </w:r>
    </w:p>
    <w:p w:rsidR="00467619" w:rsidRDefault="00467619" w:rsidP="00467619">
      <w:pPr>
        <w:jc w:val="center"/>
        <w:rPr>
          <w:b/>
          <w:sz w:val="24"/>
          <w:szCs w:val="24"/>
        </w:rPr>
      </w:pPr>
    </w:p>
    <w:p w:rsidR="00147A3F" w:rsidRPr="00AF185D" w:rsidRDefault="00147A3F" w:rsidP="00467619">
      <w:pPr>
        <w:jc w:val="center"/>
        <w:rPr>
          <w:b/>
          <w:sz w:val="24"/>
          <w:szCs w:val="24"/>
        </w:rPr>
      </w:pPr>
    </w:p>
    <w:p w:rsidR="00AF185D" w:rsidRPr="00147A3F" w:rsidRDefault="00F137C2" w:rsidP="00AF185D">
      <w:pPr>
        <w:jc w:val="center"/>
        <w:rPr>
          <w:b/>
          <w:sz w:val="24"/>
          <w:szCs w:val="24"/>
        </w:rPr>
      </w:pPr>
      <w:r w:rsidRPr="00147A3F">
        <w:rPr>
          <w:b/>
          <w:sz w:val="24"/>
          <w:szCs w:val="24"/>
        </w:rPr>
        <w:t>W</w:t>
      </w:r>
      <w:r w:rsidR="00147A3F" w:rsidRPr="00147A3F">
        <w:rPr>
          <w:b/>
          <w:sz w:val="24"/>
          <w:szCs w:val="24"/>
        </w:rPr>
        <w:t xml:space="preserve">aloryzacja wynagrodzenia </w:t>
      </w:r>
    </w:p>
    <w:p w:rsidR="000E370F" w:rsidRDefault="00442E32">
      <w:pPr>
        <w:jc w:val="center"/>
        <w:rPr>
          <w:b/>
          <w:sz w:val="24"/>
          <w:szCs w:val="24"/>
        </w:rPr>
      </w:pPr>
      <w:r>
        <w:rPr>
          <w:b/>
          <w:sz w:val="24"/>
          <w:szCs w:val="24"/>
        </w:rPr>
        <w:t>§ 10</w:t>
      </w:r>
    </w:p>
    <w:p w:rsidR="00392955" w:rsidRPr="00392955" w:rsidRDefault="00392955" w:rsidP="009C56F6">
      <w:pPr>
        <w:ind w:left="284" w:hanging="284"/>
        <w:contextualSpacing/>
        <w:jc w:val="both"/>
        <w:rPr>
          <w:bCs/>
          <w:sz w:val="24"/>
          <w:szCs w:val="24"/>
        </w:rPr>
      </w:pPr>
      <w:r>
        <w:rPr>
          <w:bCs/>
          <w:sz w:val="24"/>
          <w:szCs w:val="24"/>
        </w:rPr>
        <w:t xml:space="preserve">1. </w:t>
      </w:r>
      <w:r w:rsidRPr="00392955">
        <w:rPr>
          <w:bCs/>
          <w:sz w:val="24"/>
          <w:szCs w:val="24"/>
        </w:rPr>
        <w:t>Dopuszczalna jest</w:t>
      </w:r>
      <w:r w:rsidRPr="00392955">
        <w:rPr>
          <w:b/>
          <w:bCs/>
          <w:sz w:val="24"/>
          <w:szCs w:val="24"/>
        </w:rPr>
        <w:t xml:space="preserve"> </w:t>
      </w:r>
      <w:r w:rsidRPr="00392955">
        <w:rPr>
          <w:bCs/>
          <w:sz w:val="24"/>
          <w:szCs w:val="24"/>
        </w:rPr>
        <w:t xml:space="preserve">zmiana wysokości wynagrodzenia należnego </w:t>
      </w:r>
      <w:r w:rsidR="006A714F">
        <w:rPr>
          <w:bCs/>
          <w:sz w:val="24"/>
          <w:szCs w:val="24"/>
        </w:rPr>
        <w:t xml:space="preserve">Wykonawcy, </w:t>
      </w:r>
      <w:r w:rsidRPr="00392955">
        <w:rPr>
          <w:bCs/>
          <w:sz w:val="24"/>
          <w:szCs w:val="24"/>
        </w:rPr>
        <w:t xml:space="preserve">o którym mowa </w:t>
      </w:r>
      <w:r>
        <w:rPr>
          <w:bCs/>
          <w:sz w:val="24"/>
          <w:szCs w:val="24"/>
        </w:rPr>
        <w:t>w § 8 ust. 1</w:t>
      </w:r>
      <w:r w:rsidRPr="00392955">
        <w:rPr>
          <w:bCs/>
          <w:sz w:val="24"/>
          <w:szCs w:val="24"/>
        </w:rPr>
        <w:t xml:space="preserve"> w przypadku zmiany:</w:t>
      </w:r>
    </w:p>
    <w:p w:rsidR="00392955" w:rsidRPr="00392955" w:rsidRDefault="00392955" w:rsidP="00392955">
      <w:pPr>
        <w:ind w:left="284"/>
        <w:contextualSpacing/>
        <w:jc w:val="both"/>
        <w:rPr>
          <w:bCs/>
          <w:sz w:val="24"/>
          <w:szCs w:val="24"/>
        </w:rPr>
      </w:pPr>
      <w:r>
        <w:rPr>
          <w:bCs/>
          <w:sz w:val="24"/>
          <w:szCs w:val="24"/>
        </w:rPr>
        <w:t xml:space="preserve">a) </w:t>
      </w:r>
      <w:r w:rsidRPr="00392955">
        <w:rPr>
          <w:bCs/>
          <w:sz w:val="24"/>
          <w:szCs w:val="24"/>
        </w:rPr>
        <w:t>stawki podatku od towarów i usług oraz podatku akcyzowego,</w:t>
      </w:r>
    </w:p>
    <w:p w:rsidR="00392955" w:rsidRPr="00392955" w:rsidRDefault="00392955" w:rsidP="00392955">
      <w:pPr>
        <w:ind w:left="284"/>
        <w:contextualSpacing/>
        <w:jc w:val="both"/>
        <w:rPr>
          <w:bCs/>
          <w:sz w:val="24"/>
          <w:szCs w:val="24"/>
        </w:rPr>
      </w:pPr>
      <w:r>
        <w:rPr>
          <w:bCs/>
          <w:sz w:val="24"/>
          <w:szCs w:val="24"/>
        </w:rPr>
        <w:lastRenderedPageBreak/>
        <w:t xml:space="preserve">b) </w:t>
      </w:r>
      <w:r w:rsidRPr="00392955">
        <w:rPr>
          <w:bCs/>
          <w:sz w:val="24"/>
          <w:szCs w:val="24"/>
        </w:rPr>
        <w:t>wysokości minimalnego wynagrodzenia za pracę albo wysokości minimalnej stawki godzinowej, ustalonych na podstawie ustawy z dnia 10 października 2002 r. o minimalnym wynagrodzeniu za pracę,</w:t>
      </w:r>
    </w:p>
    <w:p w:rsidR="00392955" w:rsidRPr="00392955" w:rsidRDefault="00392955" w:rsidP="00392955">
      <w:pPr>
        <w:ind w:left="284"/>
        <w:contextualSpacing/>
        <w:jc w:val="both"/>
        <w:rPr>
          <w:bCs/>
          <w:sz w:val="24"/>
          <w:szCs w:val="24"/>
        </w:rPr>
      </w:pPr>
      <w:r>
        <w:rPr>
          <w:bCs/>
          <w:sz w:val="24"/>
          <w:szCs w:val="24"/>
        </w:rPr>
        <w:t xml:space="preserve">c) </w:t>
      </w:r>
      <w:r w:rsidRPr="00392955">
        <w:rPr>
          <w:bCs/>
          <w:sz w:val="24"/>
          <w:szCs w:val="24"/>
        </w:rPr>
        <w:t>zasad podlegania ubezpieczeniom społeczny</w:t>
      </w:r>
      <w:r>
        <w:rPr>
          <w:bCs/>
          <w:sz w:val="24"/>
          <w:szCs w:val="24"/>
        </w:rPr>
        <w:t>m lub ubezpieczeniu zdrowotnemu</w:t>
      </w:r>
      <w:r>
        <w:rPr>
          <w:bCs/>
          <w:sz w:val="24"/>
          <w:szCs w:val="24"/>
        </w:rPr>
        <w:br/>
      </w:r>
      <w:r w:rsidRPr="00392955">
        <w:rPr>
          <w:bCs/>
          <w:sz w:val="24"/>
          <w:szCs w:val="24"/>
        </w:rPr>
        <w:t>lub wysokości stawki składki na ubezpieczenie społeczne lub ubezpieczenie zdrowotne,</w:t>
      </w:r>
    </w:p>
    <w:p w:rsidR="00392955" w:rsidRDefault="00392955" w:rsidP="00392955">
      <w:pPr>
        <w:ind w:left="284"/>
        <w:contextualSpacing/>
        <w:jc w:val="both"/>
        <w:rPr>
          <w:bCs/>
          <w:sz w:val="24"/>
          <w:szCs w:val="24"/>
        </w:rPr>
      </w:pPr>
      <w:r>
        <w:rPr>
          <w:bCs/>
          <w:sz w:val="24"/>
          <w:szCs w:val="24"/>
        </w:rPr>
        <w:t xml:space="preserve">d) </w:t>
      </w:r>
      <w:r w:rsidRPr="00392955">
        <w:rPr>
          <w:bCs/>
          <w:sz w:val="24"/>
          <w:szCs w:val="24"/>
        </w:rPr>
        <w:t>zasad gromadzenia i wysokości wpłat do pracowniczych planów kapitałowych, o których mowa w ustawie z dnia 4 października 2018 r. o pra</w:t>
      </w:r>
      <w:r>
        <w:rPr>
          <w:bCs/>
          <w:sz w:val="24"/>
          <w:szCs w:val="24"/>
        </w:rPr>
        <w:t>cowniczych planach kapitałowych</w:t>
      </w:r>
      <w:r>
        <w:rPr>
          <w:bCs/>
          <w:sz w:val="24"/>
          <w:szCs w:val="24"/>
        </w:rPr>
        <w:br/>
      </w:r>
      <w:r w:rsidRPr="00392955">
        <w:rPr>
          <w:bCs/>
          <w:sz w:val="24"/>
          <w:szCs w:val="24"/>
        </w:rPr>
        <w:t>(Dz. U. poz</w:t>
      </w:r>
      <w:r>
        <w:rPr>
          <w:bCs/>
          <w:sz w:val="24"/>
          <w:szCs w:val="24"/>
        </w:rPr>
        <w:t>.</w:t>
      </w:r>
      <w:r w:rsidRPr="00392955">
        <w:rPr>
          <w:bCs/>
          <w:sz w:val="24"/>
          <w:szCs w:val="24"/>
        </w:rPr>
        <w:t xml:space="preserve"> 2215 oraz z 2019 r. poz. 1074 i 1572)</w:t>
      </w:r>
      <w:r w:rsidR="00147A3F">
        <w:rPr>
          <w:bCs/>
          <w:sz w:val="24"/>
          <w:szCs w:val="24"/>
        </w:rPr>
        <w:t>,</w:t>
      </w:r>
    </w:p>
    <w:p w:rsidR="00147A3F" w:rsidRPr="00147A3F" w:rsidRDefault="00147A3F" w:rsidP="00147A3F">
      <w:pPr>
        <w:pStyle w:val="Akapitzlist"/>
        <w:ind w:left="709" w:hanging="425"/>
        <w:jc w:val="both"/>
        <w:rPr>
          <w:sz w:val="24"/>
          <w:szCs w:val="24"/>
        </w:rPr>
      </w:pPr>
      <w:r>
        <w:rPr>
          <w:bCs/>
          <w:sz w:val="24"/>
          <w:szCs w:val="24"/>
        </w:rPr>
        <w:t xml:space="preserve">- </w:t>
      </w:r>
      <w:r w:rsidRPr="004626C7">
        <w:rPr>
          <w:rFonts w:ascii="Tms Rmn" w:eastAsia="Calibri" w:hAnsi="Tms Rmn" w:cs="Tms Rmn"/>
          <w:color w:val="000000"/>
          <w:sz w:val="24"/>
          <w:szCs w:val="24"/>
        </w:rPr>
        <w:t>jeżeli zmiany te będą miały wpływ</w:t>
      </w:r>
      <w:r>
        <w:rPr>
          <w:rFonts w:ascii="Tms Rmn" w:eastAsia="Calibri" w:hAnsi="Tms Rmn" w:cs="Tms Rmn"/>
          <w:color w:val="000000"/>
          <w:sz w:val="24"/>
          <w:szCs w:val="24"/>
        </w:rPr>
        <w:t xml:space="preserve"> na koszty wykonania zamówienia </w:t>
      </w:r>
      <w:r w:rsidRPr="004626C7">
        <w:rPr>
          <w:rFonts w:ascii="Tms Rmn" w:eastAsia="Calibri" w:hAnsi="Tms Rmn" w:cs="Tms Rmn"/>
          <w:color w:val="000000"/>
          <w:sz w:val="24"/>
          <w:szCs w:val="24"/>
        </w:rPr>
        <w:t>przez</w:t>
      </w:r>
      <w:r>
        <w:rPr>
          <w:rFonts w:ascii="Tms Rmn" w:eastAsia="Calibri" w:hAnsi="Tms Rmn" w:cs="Tms Rmn"/>
          <w:color w:val="000000"/>
          <w:sz w:val="24"/>
          <w:szCs w:val="24"/>
        </w:rPr>
        <w:t xml:space="preserve"> </w:t>
      </w:r>
      <w:r>
        <w:rPr>
          <w:sz w:val="24"/>
          <w:szCs w:val="24"/>
        </w:rPr>
        <w:t>Wykonawcę.</w:t>
      </w:r>
    </w:p>
    <w:p w:rsidR="00392955" w:rsidRPr="00392955" w:rsidRDefault="009C56F6" w:rsidP="00392955">
      <w:pPr>
        <w:contextualSpacing/>
        <w:jc w:val="both"/>
        <w:rPr>
          <w:bCs/>
          <w:sz w:val="24"/>
          <w:szCs w:val="24"/>
        </w:rPr>
      </w:pPr>
      <w:r>
        <w:rPr>
          <w:bCs/>
          <w:sz w:val="24"/>
          <w:szCs w:val="24"/>
        </w:rPr>
        <w:t xml:space="preserve">2. </w:t>
      </w:r>
      <w:r w:rsidR="00392955" w:rsidRPr="00392955">
        <w:rPr>
          <w:bCs/>
          <w:sz w:val="24"/>
          <w:szCs w:val="24"/>
        </w:rPr>
        <w:t>W przypadkach, o których mowa w ust. 1 zmiana wymaga wniosku jednej ze stron umowy.</w:t>
      </w:r>
    </w:p>
    <w:p w:rsidR="00392955" w:rsidRPr="00392955" w:rsidRDefault="009C56F6" w:rsidP="009C56F6">
      <w:pPr>
        <w:ind w:left="284" w:hanging="284"/>
        <w:contextualSpacing/>
        <w:jc w:val="both"/>
        <w:rPr>
          <w:bCs/>
          <w:sz w:val="24"/>
          <w:szCs w:val="24"/>
        </w:rPr>
      </w:pPr>
      <w:r>
        <w:rPr>
          <w:bCs/>
          <w:sz w:val="24"/>
          <w:szCs w:val="24"/>
        </w:rPr>
        <w:t xml:space="preserve">3. </w:t>
      </w:r>
      <w:r w:rsidR="00392955" w:rsidRPr="00392955">
        <w:rPr>
          <w:bCs/>
          <w:sz w:val="24"/>
          <w:szCs w:val="24"/>
        </w:rPr>
        <w:t>W przypadku, o którym mowa w ust. 1 pkt a) wysokość zmiany wynagrodzenia odpowiadać będzie wysokości zmiany stawki podatku od towarów i usług oraz podatku akcyzowego.</w:t>
      </w:r>
    </w:p>
    <w:p w:rsidR="00392955" w:rsidRPr="00392955" w:rsidRDefault="009C56F6" w:rsidP="009C56F6">
      <w:pPr>
        <w:ind w:left="284" w:hanging="284"/>
        <w:contextualSpacing/>
        <w:jc w:val="both"/>
        <w:rPr>
          <w:bCs/>
          <w:sz w:val="24"/>
          <w:szCs w:val="24"/>
        </w:rPr>
      </w:pPr>
      <w:r>
        <w:rPr>
          <w:bCs/>
          <w:sz w:val="24"/>
          <w:szCs w:val="24"/>
        </w:rPr>
        <w:t xml:space="preserve">4. </w:t>
      </w:r>
      <w:r w:rsidR="00392955" w:rsidRPr="00392955">
        <w:rPr>
          <w:bCs/>
          <w:sz w:val="24"/>
          <w:szCs w:val="24"/>
        </w:rPr>
        <w:t>W przypadkach, o których mowa w ust. 1 pkt b), c) i d), Strona wnioskująca o zmianę wynagrodzenia obowiązana jest  wykazać drugiej Stronie czy i jaki wpływ zmiany te będą miały na koszty wykonania zamówienia przez Wykonawcę.</w:t>
      </w:r>
    </w:p>
    <w:p w:rsidR="00E313D9" w:rsidRDefault="00E313D9">
      <w:pPr>
        <w:jc w:val="center"/>
        <w:rPr>
          <w:b/>
          <w:sz w:val="24"/>
          <w:szCs w:val="24"/>
        </w:rPr>
      </w:pPr>
    </w:p>
    <w:p w:rsidR="000E370F" w:rsidRPr="0081012F" w:rsidRDefault="00442E32">
      <w:pPr>
        <w:jc w:val="center"/>
        <w:rPr>
          <w:b/>
          <w:sz w:val="24"/>
          <w:szCs w:val="24"/>
        </w:rPr>
      </w:pPr>
      <w:r w:rsidRPr="0081012F">
        <w:rPr>
          <w:b/>
          <w:sz w:val="24"/>
          <w:szCs w:val="24"/>
        </w:rPr>
        <w:t>§ 11</w:t>
      </w:r>
      <w:r w:rsidR="003238CF" w:rsidRPr="003238CF">
        <w:rPr>
          <w:b/>
          <w:color w:val="FF0000"/>
          <w:sz w:val="24"/>
          <w:szCs w:val="24"/>
        </w:rPr>
        <w:t xml:space="preserve"> </w:t>
      </w:r>
    </w:p>
    <w:p w:rsidR="00B452EC" w:rsidRPr="00147A3F" w:rsidRDefault="00666CEC" w:rsidP="00D9783A">
      <w:pPr>
        <w:pStyle w:val="Akapitzlist"/>
        <w:numPr>
          <w:ilvl w:val="0"/>
          <w:numId w:val="29"/>
        </w:numPr>
        <w:ind w:left="142" w:hanging="198"/>
        <w:jc w:val="both"/>
        <w:rPr>
          <w:sz w:val="24"/>
          <w:szCs w:val="24"/>
        </w:rPr>
      </w:pPr>
      <w:r w:rsidRPr="00147A3F">
        <w:rPr>
          <w:sz w:val="24"/>
          <w:szCs w:val="24"/>
        </w:rPr>
        <w:t>Zamawiający dopuszcza zmianę należnego wynagro</w:t>
      </w:r>
      <w:r w:rsidR="007B1E67" w:rsidRPr="00147A3F">
        <w:rPr>
          <w:sz w:val="24"/>
          <w:szCs w:val="24"/>
        </w:rPr>
        <w:t xml:space="preserve">dzenia Wykonawcy </w:t>
      </w:r>
      <w:r w:rsidRPr="00147A3F">
        <w:rPr>
          <w:sz w:val="24"/>
          <w:szCs w:val="24"/>
        </w:rPr>
        <w:t>w przypadku</w:t>
      </w:r>
      <w:r w:rsidR="005F745D" w:rsidRPr="00147A3F">
        <w:rPr>
          <w:sz w:val="24"/>
          <w:szCs w:val="24"/>
        </w:rPr>
        <w:t xml:space="preserve"> </w:t>
      </w:r>
      <w:r w:rsidR="00B452EC" w:rsidRPr="00147A3F">
        <w:rPr>
          <w:bCs/>
          <w:sz w:val="24"/>
          <w:szCs w:val="24"/>
        </w:rPr>
        <w:t>zmiany ceny materiałów lub kosztów związanych z realizacją zamówienia tj. wzrostu lub obniżenia względem ceny lub kosztu dla wynag</w:t>
      </w:r>
      <w:r w:rsidR="005F745D" w:rsidRPr="00147A3F">
        <w:rPr>
          <w:bCs/>
          <w:sz w:val="24"/>
          <w:szCs w:val="24"/>
        </w:rPr>
        <w:t>rodzenia ofertowego, w oparciu o wskaźnik wzrostu</w:t>
      </w:r>
      <w:r w:rsidR="005F745D" w:rsidRPr="00147A3F">
        <w:rPr>
          <w:bCs/>
          <w:sz w:val="24"/>
          <w:szCs w:val="24"/>
        </w:rPr>
        <w:br/>
      </w:r>
      <w:r w:rsidR="00B452EC" w:rsidRPr="00147A3F">
        <w:rPr>
          <w:bCs/>
          <w:sz w:val="24"/>
          <w:szCs w:val="24"/>
        </w:rPr>
        <w:t xml:space="preserve">cen towarów i usług konsumpcyjnych określony przez </w:t>
      </w:r>
      <w:r w:rsidR="005F745D" w:rsidRPr="00147A3F">
        <w:rPr>
          <w:bCs/>
          <w:sz w:val="24"/>
          <w:szCs w:val="24"/>
        </w:rPr>
        <w:t>GUS, dotyczący cen wpływających</w:t>
      </w:r>
      <w:r w:rsidR="005F745D" w:rsidRPr="00147A3F">
        <w:rPr>
          <w:bCs/>
          <w:sz w:val="24"/>
          <w:szCs w:val="24"/>
        </w:rPr>
        <w:br/>
      </w:r>
      <w:r w:rsidR="00B452EC" w:rsidRPr="00147A3F">
        <w:rPr>
          <w:bCs/>
          <w:sz w:val="24"/>
          <w:szCs w:val="24"/>
        </w:rPr>
        <w:t>na realizację przedmiotu usług</w:t>
      </w:r>
      <w:r w:rsidR="004348C6" w:rsidRPr="00147A3F">
        <w:rPr>
          <w:bCs/>
          <w:sz w:val="24"/>
          <w:szCs w:val="24"/>
        </w:rPr>
        <w:t>i. Nowe wynagrodzenie obowiązywać będzie</w:t>
      </w:r>
      <w:r w:rsidR="00B452EC" w:rsidRPr="00147A3F">
        <w:rPr>
          <w:bCs/>
          <w:sz w:val="24"/>
          <w:szCs w:val="24"/>
        </w:rPr>
        <w:t xml:space="preserve"> od dnia podpisania aneksu do umowy, z zastrzeżeniem, że pierwsza waloryzacja może nastąpić nie wcześniej niż po upływie 12 miesięcy od dnia zawarcia umowy. Strona wnioskująca o zmianę wynagrodzenia dokona wyliczenia zmian cen jednostkowych i różnic po waloryzacji. Strony dopuszczają waloryzację, jeżeli zmiana cen mater</w:t>
      </w:r>
      <w:r w:rsidR="005F745D" w:rsidRPr="00147A3F">
        <w:rPr>
          <w:bCs/>
          <w:sz w:val="24"/>
          <w:szCs w:val="24"/>
        </w:rPr>
        <w:t>iałów i kosztów przekroczy 10 %</w:t>
      </w:r>
      <w:r w:rsidR="005F745D" w:rsidRPr="00147A3F">
        <w:rPr>
          <w:bCs/>
          <w:sz w:val="24"/>
          <w:szCs w:val="24"/>
        </w:rPr>
        <w:br/>
      </w:r>
      <w:r w:rsidR="00B452EC" w:rsidRPr="00147A3F">
        <w:rPr>
          <w:bCs/>
          <w:sz w:val="24"/>
          <w:szCs w:val="24"/>
        </w:rPr>
        <w:t xml:space="preserve">w stosunku do cen i kosztów w chwili zawarcia umowy. </w:t>
      </w:r>
      <w:r w:rsidR="005F745D" w:rsidRPr="00147A3F">
        <w:rPr>
          <w:bCs/>
          <w:sz w:val="24"/>
          <w:szCs w:val="24"/>
        </w:rPr>
        <w:t>Wzrost liczony</w:t>
      </w:r>
      <w:r w:rsidR="00C37B09">
        <w:rPr>
          <w:bCs/>
          <w:sz w:val="24"/>
          <w:szCs w:val="24"/>
        </w:rPr>
        <w:t xml:space="preserve"> będzie, </w:t>
      </w:r>
      <w:r w:rsidR="005F745D" w:rsidRPr="00147A3F">
        <w:rPr>
          <w:bCs/>
          <w:sz w:val="24"/>
          <w:szCs w:val="24"/>
        </w:rPr>
        <w:t>wyłącznie</w:t>
      </w:r>
      <w:r w:rsidR="005F745D" w:rsidRPr="00147A3F">
        <w:rPr>
          <w:bCs/>
          <w:sz w:val="24"/>
          <w:szCs w:val="24"/>
        </w:rPr>
        <w:br/>
      </w:r>
      <w:r w:rsidR="00B452EC" w:rsidRPr="00147A3F">
        <w:rPr>
          <w:bCs/>
          <w:sz w:val="24"/>
          <w:szCs w:val="24"/>
        </w:rPr>
        <w:t>w stosunku do zak</w:t>
      </w:r>
      <w:r w:rsidR="00D02F4D">
        <w:rPr>
          <w:bCs/>
          <w:sz w:val="24"/>
          <w:szCs w:val="24"/>
        </w:rPr>
        <w:t>resu pozostającego do wykonania, po upływie 12 miesięcy od</w:t>
      </w:r>
      <w:r w:rsidR="005F745D" w:rsidRPr="00147A3F">
        <w:rPr>
          <w:bCs/>
          <w:sz w:val="24"/>
          <w:szCs w:val="24"/>
        </w:rPr>
        <w:t xml:space="preserve"> </w:t>
      </w:r>
      <w:r w:rsidR="00B452EC" w:rsidRPr="00147A3F">
        <w:rPr>
          <w:bCs/>
          <w:sz w:val="24"/>
          <w:szCs w:val="24"/>
        </w:rPr>
        <w:t>dni</w:t>
      </w:r>
      <w:r w:rsidR="005F745D" w:rsidRPr="00147A3F">
        <w:rPr>
          <w:bCs/>
          <w:sz w:val="24"/>
          <w:szCs w:val="24"/>
        </w:rPr>
        <w:t>u</w:t>
      </w:r>
      <w:r w:rsidR="00B452EC" w:rsidRPr="00147A3F">
        <w:rPr>
          <w:bCs/>
          <w:sz w:val="24"/>
          <w:szCs w:val="24"/>
        </w:rPr>
        <w:t xml:space="preserve"> zawarcia </w:t>
      </w:r>
      <w:r w:rsidR="00D02F4D">
        <w:rPr>
          <w:bCs/>
          <w:sz w:val="24"/>
          <w:szCs w:val="24"/>
        </w:rPr>
        <w:t xml:space="preserve">umowy. </w:t>
      </w:r>
      <w:r w:rsidR="005F745D" w:rsidRPr="00147A3F">
        <w:rPr>
          <w:bCs/>
          <w:sz w:val="24"/>
          <w:szCs w:val="24"/>
        </w:rPr>
        <w:t xml:space="preserve"> </w:t>
      </w:r>
    </w:p>
    <w:p w:rsidR="00B452EC" w:rsidRPr="00147A3F" w:rsidRDefault="00B452EC" w:rsidP="00D9783A">
      <w:pPr>
        <w:ind w:left="142" w:hanging="142"/>
        <w:contextualSpacing/>
        <w:jc w:val="both"/>
        <w:rPr>
          <w:bCs/>
          <w:sz w:val="24"/>
          <w:szCs w:val="24"/>
        </w:rPr>
      </w:pPr>
      <w:r w:rsidRPr="00147A3F">
        <w:rPr>
          <w:bCs/>
          <w:sz w:val="24"/>
          <w:szCs w:val="24"/>
        </w:rPr>
        <w:t>2</w:t>
      </w:r>
      <w:r w:rsidR="005F745D" w:rsidRPr="00147A3F">
        <w:rPr>
          <w:bCs/>
          <w:sz w:val="24"/>
          <w:szCs w:val="24"/>
        </w:rPr>
        <w:t>.</w:t>
      </w:r>
      <w:r w:rsidRPr="00147A3F">
        <w:rPr>
          <w:bCs/>
          <w:sz w:val="24"/>
          <w:szCs w:val="24"/>
        </w:rPr>
        <w:t xml:space="preserve">Maksymalną wartością zmiany wynagrodzenia jaką dopuszcza </w:t>
      </w:r>
      <w:r w:rsidR="00E75B9E" w:rsidRPr="00147A3F">
        <w:rPr>
          <w:bCs/>
          <w:sz w:val="24"/>
          <w:szCs w:val="24"/>
        </w:rPr>
        <w:t>Zamawiający</w:t>
      </w:r>
      <w:r w:rsidRPr="00147A3F">
        <w:rPr>
          <w:bCs/>
          <w:sz w:val="24"/>
          <w:szCs w:val="24"/>
        </w:rPr>
        <w:t xml:space="preserve"> w efekcie zastosowania postanowień o zasadach wprowadzenia zmian wysokości wynagrodzenia</w:t>
      </w:r>
      <w:r w:rsidR="009712CE" w:rsidRPr="00147A3F">
        <w:rPr>
          <w:bCs/>
          <w:sz w:val="24"/>
          <w:szCs w:val="24"/>
        </w:rPr>
        <w:t xml:space="preserve"> określony</w:t>
      </w:r>
      <w:r w:rsidR="00D02F4D">
        <w:rPr>
          <w:bCs/>
          <w:sz w:val="24"/>
          <w:szCs w:val="24"/>
        </w:rPr>
        <w:t>ch</w:t>
      </w:r>
      <w:r w:rsidR="009712CE" w:rsidRPr="00147A3F">
        <w:rPr>
          <w:bCs/>
          <w:sz w:val="24"/>
          <w:szCs w:val="24"/>
        </w:rPr>
        <w:t xml:space="preserve"> w ust. 1</w:t>
      </w:r>
      <w:r w:rsidRPr="00147A3F">
        <w:rPr>
          <w:bCs/>
          <w:sz w:val="24"/>
          <w:szCs w:val="24"/>
        </w:rPr>
        <w:t xml:space="preserve"> jest zmiana o 20</w:t>
      </w:r>
      <w:r w:rsidR="007B1E67" w:rsidRPr="00147A3F">
        <w:rPr>
          <w:bCs/>
          <w:sz w:val="24"/>
          <w:szCs w:val="24"/>
        </w:rPr>
        <w:t xml:space="preserve"> </w:t>
      </w:r>
      <w:r w:rsidRPr="00147A3F">
        <w:rPr>
          <w:bCs/>
          <w:sz w:val="24"/>
          <w:szCs w:val="24"/>
        </w:rPr>
        <w:t>% w stosunku do wysokości wynagrodzenia z chwili zawarcia umowy.</w:t>
      </w:r>
    </w:p>
    <w:p w:rsidR="0081012F" w:rsidRPr="00F137C2" w:rsidRDefault="0081012F" w:rsidP="00666CEC">
      <w:pPr>
        <w:rPr>
          <w:b/>
          <w:color w:val="FF0000"/>
          <w:sz w:val="24"/>
          <w:szCs w:val="24"/>
        </w:rPr>
      </w:pPr>
    </w:p>
    <w:p w:rsidR="00F137C2" w:rsidRPr="00F137C2" w:rsidRDefault="00F137C2" w:rsidP="00F137C2">
      <w:pPr>
        <w:jc w:val="center"/>
        <w:rPr>
          <w:b/>
          <w:color w:val="FF0000"/>
          <w:sz w:val="24"/>
          <w:szCs w:val="24"/>
        </w:rPr>
      </w:pPr>
      <w:r w:rsidRPr="00F137C2">
        <w:rPr>
          <w:b/>
          <w:sz w:val="24"/>
          <w:szCs w:val="24"/>
        </w:rPr>
        <w:t>Zmiany treści umowy</w:t>
      </w:r>
    </w:p>
    <w:p w:rsidR="0081012F" w:rsidRPr="00666CEC" w:rsidRDefault="0081012F" w:rsidP="00666CEC">
      <w:pPr>
        <w:jc w:val="center"/>
        <w:rPr>
          <w:b/>
          <w:sz w:val="24"/>
          <w:szCs w:val="24"/>
        </w:rPr>
      </w:pPr>
      <w:r>
        <w:rPr>
          <w:b/>
          <w:sz w:val="24"/>
          <w:szCs w:val="24"/>
        </w:rPr>
        <w:t>§ 12</w:t>
      </w:r>
    </w:p>
    <w:p w:rsidR="000E370F" w:rsidRPr="00B940A4" w:rsidRDefault="009C56F6" w:rsidP="009C56F6">
      <w:pPr>
        <w:tabs>
          <w:tab w:val="left" w:pos="284"/>
        </w:tabs>
        <w:ind w:left="284" w:hanging="340"/>
        <w:jc w:val="both"/>
        <w:rPr>
          <w:sz w:val="24"/>
          <w:szCs w:val="24"/>
        </w:rPr>
      </w:pPr>
      <w:r>
        <w:rPr>
          <w:sz w:val="24"/>
          <w:szCs w:val="24"/>
        </w:rPr>
        <w:t xml:space="preserve">1. </w:t>
      </w:r>
      <w:r w:rsidR="004769BB" w:rsidRPr="00B940A4">
        <w:rPr>
          <w:sz w:val="24"/>
          <w:szCs w:val="24"/>
        </w:rPr>
        <w:t>Dopuszcza się możliwość dokonania istotnych zmian postanowień zawartej umowy</w:t>
      </w:r>
      <w:r w:rsidRPr="00B940A4">
        <w:rPr>
          <w:sz w:val="24"/>
          <w:szCs w:val="24"/>
        </w:rPr>
        <w:br/>
      </w:r>
      <w:r w:rsidR="004769BB" w:rsidRPr="00B940A4">
        <w:rPr>
          <w:sz w:val="24"/>
          <w:szCs w:val="24"/>
        </w:rPr>
        <w:t>w stosunku do treści oferty, na podstawie której dokonano wyboru wykonawcy</w:t>
      </w:r>
      <w:r w:rsidR="00666CEC" w:rsidRPr="00B940A4">
        <w:rPr>
          <w:sz w:val="24"/>
          <w:szCs w:val="24"/>
        </w:rPr>
        <w:t xml:space="preserve"> jeżeli</w:t>
      </w:r>
      <w:r w:rsidR="00666CEC" w:rsidRPr="00B940A4">
        <w:rPr>
          <w:sz w:val="24"/>
          <w:szCs w:val="24"/>
        </w:rPr>
        <w:br/>
      </w:r>
      <w:r w:rsidR="008C24C9" w:rsidRPr="00B940A4">
        <w:rPr>
          <w:sz w:val="24"/>
          <w:szCs w:val="24"/>
        </w:rPr>
        <w:t xml:space="preserve">w trakcie realizacji </w:t>
      </w:r>
      <w:r w:rsidR="00056CD9" w:rsidRPr="00B940A4">
        <w:rPr>
          <w:sz w:val="24"/>
          <w:szCs w:val="24"/>
        </w:rPr>
        <w:t>usług</w:t>
      </w:r>
      <w:r w:rsidR="007B1E67" w:rsidRPr="00B940A4">
        <w:rPr>
          <w:sz w:val="24"/>
          <w:szCs w:val="24"/>
        </w:rPr>
        <w:t>i</w:t>
      </w:r>
      <w:r w:rsidR="00056CD9" w:rsidRPr="00B940A4">
        <w:rPr>
          <w:sz w:val="24"/>
          <w:szCs w:val="24"/>
        </w:rPr>
        <w:t xml:space="preserve"> zmianie ulegnie</w:t>
      </w:r>
      <w:r w:rsidR="004769BB" w:rsidRPr="00B940A4">
        <w:rPr>
          <w:sz w:val="24"/>
          <w:szCs w:val="24"/>
        </w:rPr>
        <w:t xml:space="preserve">: </w:t>
      </w:r>
    </w:p>
    <w:p w:rsidR="00EF6AE4" w:rsidRPr="00B940A4" w:rsidRDefault="00E826EB" w:rsidP="00DB4D67">
      <w:pPr>
        <w:pStyle w:val="Akapitzlist"/>
        <w:numPr>
          <w:ilvl w:val="0"/>
          <w:numId w:val="32"/>
        </w:numPr>
        <w:ind w:left="567" w:hanging="283"/>
        <w:jc w:val="both"/>
        <w:rPr>
          <w:sz w:val="24"/>
          <w:szCs w:val="24"/>
        </w:rPr>
      </w:pPr>
      <w:r w:rsidRPr="00B940A4">
        <w:rPr>
          <w:sz w:val="24"/>
          <w:szCs w:val="24"/>
        </w:rPr>
        <w:t>wysokość</w:t>
      </w:r>
      <w:r w:rsidR="00E75B9E" w:rsidRPr="00B940A4">
        <w:rPr>
          <w:sz w:val="24"/>
          <w:szCs w:val="24"/>
        </w:rPr>
        <w:t xml:space="preserve"> opłaty za badanie psychologiczne wskazanej w § 13 </w:t>
      </w:r>
      <w:r w:rsidR="00D02F4D">
        <w:rPr>
          <w:bCs/>
          <w:sz w:val="24"/>
          <w:szCs w:val="24"/>
        </w:rPr>
        <w:t>r</w:t>
      </w:r>
      <w:r w:rsidR="00E75B9E" w:rsidRPr="00B940A4">
        <w:rPr>
          <w:bCs/>
          <w:sz w:val="24"/>
          <w:szCs w:val="24"/>
        </w:rPr>
        <w:t xml:space="preserve">ozporządzenia Ministra Zdrowia z dnia 8 lipca 2014 r. </w:t>
      </w:r>
      <w:r w:rsidR="00E75B9E" w:rsidRPr="00B940A4">
        <w:rPr>
          <w:bCs/>
          <w:i/>
          <w:iCs/>
          <w:sz w:val="24"/>
          <w:szCs w:val="24"/>
        </w:rPr>
        <w:t>w sprawie badań psychologicznych osób ubiegających</w:t>
      </w:r>
      <w:r w:rsidR="00B940A4">
        <w:rPr>
          <w:bCs/>
          <w:i/>
          <w:iCs/>
          <w:sz w:val="24"/>
          <w:szCs w:val="24"/>
        </w:rPr>
        <w:br/>
      </w:r>
      <w:r w:rsidR="00E75B9E" w:rsidRPr="00B940A4">
        <w:rPr>
          <w:bCs/>
          <w:i/>
          <w:iCs/>
          <w:sz w:val="24"/>
          <w:szCs w:val="24"/>
        </w:rPr>
        <w:t>się o uprawnienia do kierowania pojazdami, kierowców oraz osób wykonujących pracę</w:t>
      </w:r>
      <w:r w:rsidR="00E75B9E" w:rsidRPr="00B940A4">
        <w:rPr>
          <w:bCs/>
          <w:i/>
          <w:iCs/>
          <w:sz w:val="24"/>
          <w:szCs w:val="24"/>
        </w:rPr>
        <w:br/>
        <w:t>na stanow</w:t>
      </w:r>
      <w:r w:rsidR="00D02F4D">
        <w:rPr>
          <w:bCs/>
          <w:i/>
          <w:iCs/>
          <w:sz w:val="24"/>
          <w:szCs w:val="24"/>
        </w:rPr>
        <w:t>isku kierowcy</w:t>
      </w:r>
      <w:r w:rsidR="00E75B9E" w:rsidRPr="00B940A4">
        <w:rPr>
          <w:bCs/>
          <w:sz w:val="24"/>
          <w:szCs w:val="24"/>
        </w:rPr>
        <w:t xml:space="preserve"> (Dz. U. </w:t>
      </w:r>
      <w:r w:rsidR="00EF6AE4" w:rsidRPr="00B940A4">
        <w:rPr>
          <w:bCs/>
          <w:sz w:val="24"/>
          <w:szCs w:val="24"/>
        </w:rPr>
        <w:t xml:space="preserve">z 2014 r. poz. 937 z </w:t>
      </w:r>
      <w:proofErr w:type="spellStart"/>
      <w:r w:rsidR="00EF6AE4" w:rsidRPr="00B940A4">
        <w:rPr>
          <w:bCs/>
          <w:sz w:val="24"/>
          <w:szCs w:val="24"/>
        </w:rPr>
        <w:t>późn</w:t>
      </w:r>
      <w:proofErr w:type="spellEnd"/>
      <w:r w:rsidR="00EF6AE4" w:rsidRPr="00B940A4">
        <w:rPr>
          <w:bCs/>
          <w:sz w:val="24"/>
          <w:szCs w:val="24"/>
        </w:rPr>
        <w:t>. zm.</w:t>
      </w:r>
      <w:r w:rsidR="00D02F4D">
        <w:rPr>
          <w:bCs/>
          <w:sz w:val="24"/>
          <w:szCs w:val="24"/>
        </w:rPr>
        <w:t>).</w:t>
      </w:r>
      <w:r w:rsidR="00EF6AE4" w:rsidRPr="00B940A4">
        <w:rPr>
          <w:bCs/>
          <w:sz w:val="24"/>
          <w:szCs w:val="24"/>
        </w:rPr>
        <w:t xml:space="preserve"> </w:t>
      </w:r>
      <w:r w:rsidR="004F16F2" w:rsidRPr="00B940A4">
        <w:rPr>
          <w:bCs/>
          <w:sz w:val="24"/>
          <w:szCs w:val="24"/>
        </w:rPr>
        <w:t xml:space="preserve">Wówczas </w:t>
      </w:r>
      <w:r w:rsidR="000703E1" w:rsidRPr="00B940A4">
        <w:rPr>
          <w:bCs/>
          <w:sz w:val="24"/>
          <w:szCs w:val="24"/>
        </w:rPr>
        <w:t>zmi</w:t>
      </w:r>
      <w:r w:rsidR="004F16F2" w:rsidRPr="00B940A4">
        <w:rPr>
          <w:bCs/>
          <w:sz w:val="24"/>
          <w:szCs w:val="24"/>
        </w:rPr>
        <w:t>a</w:t>
      </w:r>
      <w:r w:rsidR="000703E1" w:rsidRPr="00B940A4">
        <w:rPr>
          <w:bCs/>
          <w:sz w:val="24"/>
          <w:szCs w:val="24"/>
        </w:rPr>
        <w:t xml:space="preserve">nie ulegnie </w:t>
      </w:r>
      <w:r w:rsidR="004F16F2" w:rsidRPr="00B940A4">
        <w:rPr>
          <w:bCs/>
          <w:sz w:val="24"/>
          <w:szCs w:val="24"/>
        </w:rPr>
        <w:t>wynagrodzenie</w:t>
      </w:r>
      <w:r w:rsidR="00E25B28" w:rsidRPr="00B940A4">
        <w:rPr>
          <w:bCs/>
          <w:sz w:val="24"/>
          <w:szCs w:val="24"/>
        </w:rPr>
        <w:t xml:space="preserve">, </w:t>
      </w:r>
      <w:r w:rsidR="000703E1" w:rsidRPr="00B940A4">
        <w:rPr>
          <w:bCs/>
          <w:sz w:val="24"/>
          <w:szCs w:val="24"/>
        </w:rPr>
        <w:t xml:space="preserve">w </w:t>
      </w:r>
      <w:r w:rsidR="00E25B28" w:rsidRPr="00B940A4">
        <w:rPr>
          <w:bCs/>
          <w:sz w:val="24"/>
          <w:szCs w:val="24"/>
        </w:rPr>
        <w:t xml:space="preserve">sposób </w:t>
      </w:r>
      <w:r w:rsidR="00D9783A" w:rsidRPr="00B940A4">
        <w:rPr>
          <w:bCs/>
          <w:sz w:val="24"/>
          <w:szCs w:val="24"/>
        </w:rPr>
        <w:t>dostosow</w:t>
      </w:r>
      <w:r w:rsidR="00D9783A">
        <w:rPr>
          <w:bCs/>
          <w:sz w:val="24"/>
          <w:szCs w:val="24"/>
        </w:rPr>
        <w:t>uj</w:t>
      </w:r>
      <w:r w:rsidR="00D9783A" w:rsidRPr="00B940A4">
        <w:rPr>
          <w:bCs/>
          <w:sz w:val="24"/>
          <w:szCs w:val="24"/>
        </w:rPr>
        <w:t>ący</w:t>
      </w:r>
      <w:r w:rsidR="00D02F4D">
        <w:rPr>
          <w:bCs/>
          <w:sz w:val="24"/>
          <w:szCs w:val="24"/>
        </w:rPr>
        <w:t xml:space="preserve"> </w:t>
      </w:r>
      <w:r w:rsidR="00E25B28" w:rsidRPr="00B940A4">
        <w:rPr>
          <w:bCs/>
          <w:sz w:val="24"/>
          <w:szCs w:val="24"/>
        </w:rPr>
        <w:t>do</w:t>
      </w:r>
      <w:r w:rsidR="00D9783A">
        <w:rPr>
          <w:bCs/>
          <w:sz w:val="24"/>
          <w:szCs w:val="24"/>
        </w:rPr>
        <w:t xml:space="preserve"> zmienionej</w:t>
      </w:r>
      <w:r w:rsidR="00B940A4" w:rsidRPr="00B940A4">
        <w:rPr>
          <w:bCs/>
          <w:sz w:val="24"/>
          <w:szCs w:val="24"/>
        </w:rPr>
        <w:t xml:space="preserve"> opłaty za badanie psychologiczne,</w:t>
      </w:r>
      <w:r w:rsidR="000703E1" w:rsidRPr="00B940A4">
        <w:rPr>
          <w:bCs/>
          <w:sz w:val="24"/>
          <w:szCs w:val="24"/>
        </w:rPr>
        <w:t xml:space="preserve"> </w:t>
      </w:r>
    </w:p>
    <w:p w:rsidR="00E826EB" w:rsidRPr="005C0260" w:rsidRDefault="00056CD9" w:rsidP="00DB4D67">
      <w:pPr>
        <w:pStyle w:val="Akapitzlist"/>
        <w:numPr>
          <w:ilvl w:val="0"/>
          <w:numId w:val="32"/>
        </w:numPr>
        <w:ind w:left="567" w:hanging="283"/>
        <w:jc w:val="both"/>
        <w:rPr>
          <w:sz w:val="24"/>
          <w:szCs w:val="24"/>
        </w:rPr>
      </w:pPr>
      <w:r w:rsidRPr="005C0260">
        <w:rPr>
          <w:sz w:val="24"/>
          <w:szCs w:val="24"/>
        </w:rPr>
        <w:t>adres</w:t>
      </w:r>
      <w:r w:rsidR="007B1E67" w:rsidRPr="005C0260">
        <w:rPr>
          <w:sz w:val="24"/>
          <w:szCs w:val="24"/>
        </w:rPr>
        <w:t xml:space="preserve"> siedziby lub nazwa</w:t>
      </w:r>
      <w:r w:rsidR="00397437" w:rsidRPr="005C0260">
        <w:rPr>
          <w:sz w:val="24"/>
          <w:szCs w:val="24"/>
        </w:rPr>
        <w:t xml:space="preserve"> Wykonawcy,</w:t>
      </w:r>
    </w:p>
    <w:p w:rsidR="00E826EB" w:rsidRPr="005C0260" w:rsidRDefault="00056CD9" w:rsidP="00E826EB">
      <w:pPr>
        <w:pStyle w:val="Akapitzlist"/>
        <w:numPr>
          <w:ilvl w:val="0"/>
          <w:numId w:val="32"/>
        </w:numPr>
        <w:ind w:left="567" w:hanging="283"/>
        <w:jc w:val="both"/>
        <w:rPr>
          <w:sz w:val="24"/>
          <w:szCs w:val="24"/>
        </w:rPr>
      </w:pPr>
      <w:r w:rsidRPr="005C0260">
        <w:rPr>
          <w:sz w:val="24"/>
          <w:szCs w:val="24"/>
        </w:rPr>
        <w:t>miejsce</w:t>
      </w:r>
      <w:r w:rsidR="00D3173C" w:rsidRPr="005C0260">
        <w:rPr>
          <w:sz w:val="24"/>
          <w:szCs w:val="24"/>
        </w:rPr>
        <w:t xml:space="preserve"> </w:t>
      </w:r>
      <w:r w:rsidR="000703E1" w:rsidRPr="005C0260">
        <w:rPr>
          <w:sz w:val="24"/>
          <w:szCs w:val="24"/>
        </w:rPr>
        <w:t>reali</w:t>
      </w:r>
      <w:r w:rsidR="00355F74" w:rsidRPr="005C0260">
        <w:rPr>
          <w:sz w:val="24"/>
          <w:szCs w:val="24"/>
        </w:rPr>
        <w:t>za</w:t>
      </w:r>
      <w:r w:rsidR="000703E1" w:rsidRPr="005C0260">
        <w:rPr>
          <w:sz w:val="24"/>
          <w:szCs w:val="24"/>
        </w:rPr>
        <w:t>cji badań</w:t>
      </w:r>
      <w:r w:rsidR="00355F74" w:rsidRPr="005C0260">
        <w:rPr>
          <w:sz w:val="24"/>
          <w:szCs w:val="24"/>
        </w:rPr>
        <w:t xml:space="preserve"> p</w:t>
      </w:r>
      <w:r w:rsidR="000C02AF" w:rsidRPr="005C0260">
        <w:rPr>
          <w:sz w:val="24"/>
          <w:szCs w:val="24"/>
        </w:rPr>
        <w:t>oprzez wskazanie nowego miejsca po</w:t>
      </w:r>
      <w:r w:rsidR="00355F74" w:rsidRPr="005C0260">
        <w:rPr>
          <w:sz w:val="24"/>
          <w:szCs w:val="24"/>
        </w:rPr>
        <w:t>d</w:t>
      </w:r>
      <w:r w:rsidR="000C02AF" w:rsidRPr="005C0260">
        <w:rPr>
          <w:sz w:val="24"/>
          <w:szCs w:val="24"/>
        </w:rPr>
        <w:t xml:space="preserve"> warunkiem, że będzie znajdować się w </w:t>
      </w:r>
      <w:r w:rsidR="00355F74" w:rsidRPr="005C0260">
        <w:rPr>
          <w:sz w:val="24"/>
          <w:szCs w:val="24"/>
        </w:rPr>
        <w:t>granicach</w:t>
      </w:r>
      <w:r w:rsidR="000C02AF" w:rsidRPr="005C0260">
        <w:rPr>
          <w:sz w:val="24"/>
          <w:szCs w:val="24"/>
        </w:rPr>
        <w:t xml:space="preserve"> tego samego miasta. </w:t>
      </w:r>
    </w:p>
    <w:p w:rsidR="000E370F" w:rsidRPr="00EF6AE4" w:rsidRDefault="00355F74" w:rsidP="00355F74">
      <w:pPr>
        <w:pStyle w:val="Akapitzlist"/>
        <w:numPr>
          <w:ilvl w:val="0"/>
          <w:numId w:val="23"/>
        </w:numPr>
        <w:ind w:left="284" w:hanging="284"/>
        <w:jc w:val="both"/>
        <w:rPr>
          <w:color w:val="00B050"/>
          <w:sz w:val="24"/>
          <w:szCs w:val="24"/>
        </w:rPr>
      </w:pPr>
      <w:r w:rsidRPr="00355F74">
        <w:rPr>
          <w:sz w:val="24"/>
          <w:szCs w:val="24"/>
        </w:rPr>
        <w:lastRenderedPageBreak/>
        <w:t>D</w:t>
      </w:r>
      <w:r w:rsidR="00EF6AE4" w:rsidRPr="00355F74">
        <w:rPr>
          <w:sz w:val="24"/>
          <w:szCs w:val="24"/>
        </w:rPr>
        <w:t>opuszc</w:t>
      </w:r>
      <w:r w:rsidRPr="00355F74">
        <w:rPr>
          <w:sz w:val="24"/>
          <w:szCs w:val="24"/>
        </w:rPr>
        <w:t>z</w:t>
      </w:r>
      <w:r w:rsidR="00EF6AE4" w:rsidRPr="00355F74">
        <w:rPr>
          <w:sz w:val="24"/>
          <w:szCs w:val="24"/>
        </w:rPr>
        <w:t xml:space="preserve">a się </w:t>
      </w:r>
      <w:r w:rsidR="00D02F4D">
        <w:rPr>
          <w:sz w:val="24"/>
          <w:szCs w:val="24"/>
        </w:rPr>
        <w:t>przedłużenie</w:t>
      </w:r>
      <w:r w:rsidR="004769BB" w:rsidRPr="00EF6AE4">
        <w:rPr>
          <w:sz w:val="24"/>
          <w:szCs w:val="24"/>
        </w:rPr>
        <w:t xml:space="preserve"> terminu obowiązywania umowy maksymalnie </w:t>
      </w:r>
      <w:r w:rsidR="00D02F4D">
        <w:rPr>
          <w:sz w:val="24"/>
          <w:szCs w:val="24"/>
        </w:rPr>
        <w:t>o</w:t>
      </w:r>
      <w:r w:rsidR="004769BB" w:rsidRPr="00EF6AE4">
        <w:rPr>
          <w:sz w:val="24"/>
          <w:szCs w:val="24"/>
        </w:rPr>
        <w:t xml:space="preserve"> 12 m</w:t>
      </w:r>
      <w:r w:rsidR="009C56F6" w:rsidRPr="00EF6AE4">
        <w:rPr>
          <w:sz w:val="24"/>
          <w:szCs w:val="24"/>
        </w:rPr>
        <w:t>iesięcy,</w:t>
      </w:r>
      <w:r w:rsidR="009C56F6" w:rsidRPr="00EF6AE4">
        <w:rPr>
          <w:sz w:val="24"/>
          <w:szCs w:val="24"/>
        </w:rPr>
        <w:br/>
      </w:r>
      <w:r w:rsidR="004769BB" w:rsidRPr="00EF6AE4">
        <w:rPr>
          <w:sz w:val="24"/>
          <w:szCs w:val="24"/>
        </w:rPr>
        <w:t xml:space="preserve">w przypadku niewykorzystania w trakcie obowiązywania umowy środków finansowych wskazanych </w:t>
      </w:r>
      <w:r w:rsidR="00056CD9" w:rsidRPr="00EF6AE4">
        <w:rPr>
          <w:sz w:val="24"/>
          <w:szCs w:val="24"/>
        </w:rPr>
        <w:t xml:space="preserve">w § </w:t>
      </w:r>
      <w:r w:rsidR="00CC5424" w:rsidRPr="00EF6AE4">
        <w:rPr>
          <w:sz w:val="24"/>
          <w:szCs w:val="24"/>
        </w:rPr>
        <w:t>8</w:t>
      </w:r>
      <w:r w:rsidR="004769BB" w:rsidRPr="00EF6AE4">
        <w:rPr>
          <w:sz w:val="24"/>
          <w:szCs w:val="24"/>
        </w:rPr>
        <w:t xml:space="preserve"> ust. 1.</w:t>
      </w:r>
    </w:p>
    <w:p w:rsidR="00736A58" w:rsidRDefault="004769BB" w:rsidP="008A33AD">
      <w:pPr>
        <w:pStyle w:val="Akapitzlist"/>
        <w:numPr>
          <w:ilvl w:val="0"/>
          <w:numId w:val="23"/>
        </w:numPr>
        <w:ind w:left="284" w:hanging="284"/>
        <w:jc w:val="both"/>
        <w:rPr>
          <w:sz w:val="24"/>
          <w:szCs w:val="24"/>
        </w:rPr>
      </w:pPr>
      <w:r w:rsidRPr="00E313D9">
        <w:rPr>
          <w:sz w:val="24"/>
          <w:szCs w:val="24"/>
        </w:rPr>
        <w:t>Umowa może ulec zmianie w przypadku zaistnienia okoliczności związanych</w:t>
      </w:r>
      <w:r w:rsidRPr="00E313D9">
        <w:rPr>
          <w:sz w:val="24"/>
          <w:szCs w:val="24"/>
        </w:rPr>
        <w:br/>
        <w:t>z wystąpieniem COVID-19, które wpływają lub mogą wpłynąć na należyte wykonanie umowy, na warunkach i w zakresie zgodnym z art. 15r ustawy z dnia 2 marca 2020 r.</w:t>
      </w:r>
      <w:r w:rsidRPr="00E313D9">
        <w:rPr>
          <w:sz w:val="24"/>
          <w:szCs w:val="24"/>
        </w:rPr>
        <w:br/>
        <w:t>o szczególnych rozwiązaniach związanych z zapobieganiem, przeciwdziałaniem</w:t>
      </w:r>
      <w:r w:rsidRPr="00E313D9">
        <w:rPr>
          <w:sz w:val="24"/>
          <w:szCs w:val="24"/>
        </w:rPr>
        <w:br/>
        <w:t>i zwalczaniem COVID-19, innych chorób zakaźnych oraz wywołanych nimi sytuacji kryzysowych (Dz. U. z 2020 r., poz. 374, ze zm.).</w:t>
      </w:r>
    </w:p>
    <w:p w:rsidR="00EA023D" w:rsidRPr="00355F74" w:rsidRDefault="00EA023D" w:rsidP="008A33AD">
      <w:pPr>
        <w:pStyle w:val="Akapitzlist"/>
        <w:numPr>
          <w:ilvl w:val="0"/>
          <w:numId w:val="23"/>
        </w:numPr>
        <w:ind w:left="284" w:hanging="284"/>
        <w:jc w:val="both"/>
        <w:rPr>
          <w:sz w:val="24"/>
          <w:szCs w:val="24"/>
        </w:rPr>
      </w:pPr>
      <w:r w:rsidRPr="00355F74">
        <w:rPr>
          <w:sz w:val="24"/>
          <w:szCs w:val="24"/>
        </w:rPr>
        <w:t>Wykonawca zobowiązany jest do pisemnego zawiadomienia Zamawiającego – w terminie 7 dni o:</w:t>
      </w:r>
    </w:p>
    <w:p w:rsidR="00397437" w:rsidRPr="00355F74" w:rsidRDefault="006A714F" w:rsidP="008A33AD">
      <w:pPr>
        <w:pStyle w:val="Akapitzlist"/>
        <w:numPr>
          <w:ilvl w:val="0"/>
          <w:numId w:val="31"/>
        </w:numPr>
        <w:ind w:left="284" w:firstLine="0"/>
        <w:jc w:val="both"/>
        <w:rPr>
          <w:sz w:val="24"/>
          <w:szCs w:val="24"/>
        </w:rPr>
      </w:pPr>
      <w:r w:rsidRPr="00355F74">
        <w:rPr>
          <w:sz w:val="24"/>
          <w:szCs w:val="24"/>
        </w:rPr>
        <w:t>zmianie</w:t>
      </w:r>
      <w:r w:rsidR="00D07008" w:rsidRPr="00355F74">
        <w:rPr>
          <w:sz w:val="24"/>
          <w:szCs w:val="24"/>
        </w:rPr>
        <w:t xml:space="preserve"> adresu </w:t>
      </w:r>
      <w:r w:rsidR="00F76E49" w:rsidRPr="00355F74">
        <w:rPr>
          <w:sz w:val="24"/>
          <w:szCs w:val="24"/>
        </w:rPr>
        <w:t>siedziby lub nazwy Wykonawcy</w:t>
      </w:r>
      <w:r w:rsidR="00397437" w:rsidRPr="00355F74">
        <w:rPr>
          <w:sz w:val="24"/>
          <w:szCs w:val="24"/>
        </w:rPr>
        <w:t>,</w:t>
      </w:r>
    </w:p>
    <w:p w:rsidR="00397437" w:rsidRPr="00355F74" w:rsidRDefault="00397437" w:rsidP="008A33AD">
      <w:pPr>
        <w:pStyle w:val="Akapitzlist"/>
        <w:numPr>
          <w:ilvl w:val="0"/>
          <w:numId w:val="31"/>
        </w:numPr>
        <w:ind w:left="284" w:firstLine="0"/>
        <w:jc w:val="both"/>
        <w:rPr>
          <w:sz w:val="24"/>
          <w:szCs w:val="24"/>
        </w:rPr>
      </w:pPr>
      <w:r w:rsidRPr="00355F74">
        <w:rPr>
          <w:sz w:val="24"/>
          <w:szCs w:val="24"/>
        </w:rPr>
        <w:t xml:space="preserve">zmianie miejsca </w:t>
      </w:r>
      <w:r w:rsidR="00D02F4D">
        <w:rPr>
          <w:sz w:val="24"/>
          <w:szCs w:val="24"/>
        </w:rPr>
        <w:t>realizacji</w:t>
      </w:r>
      <w:r w:rsidRPr="00355F74">
        <w:rPr>
          <w:sz w:val="24"/>
          <w:szCs w:val="24"/>
        </w:rPr>
        <w:t xml:space="preserve"> badań.</w:t>
      </w:r>
    </w:p>
    <w:p w:rsidR="00666CEC" w:rsidRPr="00056CD9" w:rsidRDefault="00666CEC" w:rsidP="00056CD9">
      <w:pPr>
        <w:pStyle w:val="Akapitzlist"/>
        <w:ind w:left="426"/>
        <w:jc w:val="both"/>
        <w:rPr>
          <w:sz w:val="24"/>
          <w:szCs w:val="24"/>
        </w:rPr>
      </w:pPr>
    </w:p>
    <w:p w:rsidR="00AF185D" w:rsidRPr="00450F6A" w:rsidRDefault="00AF185D">
      <w:pPr>
        <w:jc w:val="center"/>
        <w:rPr>
          <w:b/>
          <w:sz w:val="24"/>
          <w:szCs w:val="24"/>
        </w:rPr>
      </w:pPr>
      <w:r w:rsidRPr="00450F6A">
        <w:rPr>
          <w:b/>
          <w:sz w:val="24"/>
          <w:szCs w:val="24"/>
        </w:rPr>
        <w:t xml:space="preserve">Kary umowne </w:t>
      </w:r>
    </w:p>
    <w:p w:rsidR="000E370F" w:rsidRDefault="00CC5424">
      <w:pPr>
        <w:jc w:val="center"/>
        <w:rPr>
          <w:sz w:val="24"/>
          <w:szCs w:val="24"/>
        </w:rPr>
      </w:pPr>
      <w:r>
        <w:rPr>
          <w:b/>
          <w:sz w:val="24"/>
          <w:szCs w:val="24"/>
        </w:rPr>
        <w:t>§ 13</w:t>
      </w:r>
    </w:p>
    <w:p w:rsidR="000E370F" w:rsidRDefault="004769BB">
      <w:pPr>
        <w:numPr>
          <w:ilvl w:val="0"/>
          <w:numId w:val="11"/>
        </w:numPr>
        <w:ind w:left="426" w:hanging="426"/>
        <w:jc w:val="both"/>
        <w:rPr>
          <w:sz w:val="24"/>
          <w:szCs w:val="24"/>
        </w:rPr>
      </w:pPr>
      <w:r>
        <w:rPr>
          <w:sz w:val="24"/>
          <w:szCs w:val="24"/>
        </w:rPr>
        <w:t>Zamawiający obciąży Wykonawcę karą umowną w przypadku:</w:t>
      </w:r>
    </w:p>
    <w:p w:rsidR="00450F6A" w:rsidRPr="00450F6A" w:rsidRDefault="009425D8" w:rsidP="009425D8">
      <w:pPr>
        <w:numPr>
          <w:ilvl w:val="0"/>
          <w:numId w:val="14"/>
        </w:numPr>
        <w:tabs>
          <w:tab w:val="clear" w:pos="720"/>
        </w:tabs>
        <w:ind w:left="426" w:hanging="29"/>
        <w:jc w:val="both"/>
      </w:pPr>
      <w:r>
        <w:rPr>
          <w:sz w:val="24"/>
          <w:szCs w:val="24"/>
        </w:rPr>
        <w:t>N</w:t>
      </w:r>
      <w:r w:rsidR="004769BB" w:rsidRPr="00450F6A">
        <w:rPr>
          <w:sz w:val="24"/>
          <w:szCs w:val="24"/>
        </w:rPr>
        <w:t>ie przystąpienia do realizacji usługi w czasie określonym w §</w:t>
      </w:r>
      <w:r w:rsidR="00736A58" w:rsidRPr="00450F6A">
        <w:rPr>
          <w:sz w:val="24"/>
          <w:szCs w:val="24"/>
        </w:rPr>
        <w:t xml:space="preserve"> 2</w:t>
      </w:r>
      <w:r w:rsidR="004769BB" w:rsidRPr="00450F6A">
        <w:rPr>
          <w:sz w:val="24"/>
          <w:szCs w:val="24"/>
        </w:rPr>
        <w:t xml:space="preserve"> ust. 4</w:t>
      </w:r>
      <w:r>
        <w:rPr>
          <w:sz w:val="24"/>
          <w:szCs w:val="24"/>
        </w:rPr>
        <w:t>, wówczas</w:t>
      </w:r>
      <w:r w:rsidR="00D02F4D" w:rsidRPr="00450F6A">
        <w:rPr>
          <w:sz w:val="24"/>
          <w:szCs w:val="24"/>
        </w:rPr>
        <w:t xml:space="preserve"> </w:t>
      </w:r>
      <w:r w:rsidR="004769BB" w:rsidRPr="00450F6A">
        <w:rPr>
          <w:sz w:val="24"/>
          <w:szCs w:val="24"/>
        </w:rPr>
        <w:t>Wykonawca będzie zobowiązany do zapłacenia Zamawiającemu</w:t>
      </w:r>
      <w:r>
        <w:rPr>
          <w:sz w:val="24"/>
          <w:szCs w:val="24"/>
        </w:rPr>
        <w:t>,</w:t>
      </w:r>
      <w:r w:rsidR="004769BB" w:rsidRPr="00450F6A">
        <w:rPr>
          <w:sz w:val="24"/>
          <w:szCs w:val="24"/>
        </w:rPr>
        <w:t xml:space="preserve"> </w:t>
      </w:r>
      <w:r w:rsidRPr="00450F6A">
        <w:rPr>
          <w:sz w:val="24"/>
          <w:szCs w:val="24"/>
        </w:rPr>
        <w:t>za każdy stwierdzony przypadek</w:t>
      </w:r>
      <w:r>
        <w:rPr>
          <w:sz w:val="24"/>
          <w:szCs w:val="24"/>
        </w:rPr>
        <w:t>,</w:t>
      </w:r>
      <w:r w:rsidRPr="00450F6A">
        <w:rPr>
          <w:sz w:val="24"/>
          <w:szCs w:val="24"/>
        </w:rPr>
        <w:t xml:space="preserve"> </w:t>
      </w:r>
      <w:r w:rsidR="004769BB" w:rsidRPr="00450F6A">
        <w:rPr>
          <w:sz w:val="24"/>
          <w:szCs w:val="24"/>
        </w:rPr>
        <w:t xml:space="preserve">kar w wysokości </w:t>
      </w:r>
      <w:r w:rsidR="00C37B09">
        <w:rPr>
          <w:sz w:val="24"/>
          <w:szCs w:val="24"/>
        </w:rPr>
        <w:t>1</w:t>
      </w:r>
      <w:r w:rsidR="00450F6A" w:rsidRPr="00450F6A">
        <w:rPr>
          <w:sz w:val="24"/>
          <w:szCs w:val="24"/>
        </w:rPr>
        <w:t xml:space="preserve"> </w:t>
      </w:r>
      <w:r w:rsidR="00CE25DE" w:rsidRPr="00450F6A">
        <w:rPr>
          <w:sz w:val="24"/>
          <w:szCs w:val="24"/>
        </w:rPr>
        <w:t xml:space="preserve">% maksymalnej kwoty </w:t>
      </w:r>
      <w:r w:rsidR="00450F6A" w:rsidRPr="00450F6A">
        <w:rPr>
          <w:sz w:val="24"/>
          <w:szCs w:val="24"/>
        </w:rPr>
        <w:t>określonej</w:t>
      </w:r>
      <w:r w:rsidR="00CE25DE" w:rsidRPr="00450F6A">
        <w:rPr>
          <w:sz w:val="24"/>
          <w:szCs w:val="24"/>
        </w:rPr>
        <w:t xml:space="preserve"> w </w:t>
      </w:r>
      <w:r w:rsidR="00450F6A" w:rsidRPr="00450F6A">
        <w:rPr>
          <w:sz w:val="24"/>
          <w:szCs w:val="24"/>
        </w:rPr>
        <w:t>§ 8 ust. 1</w:t>
      </w:r>
      <w:r w:rsidR="008A33AD">
        <w:rPr>
          <w:sz w:val="24"/>
          <w:szCs w:val="24"/>
        </w:rPr>
        <w:t>;</w:t>
      </w:r>
    </w:p>
    <w:p w:rsidR="009425D8" w:rsidRPr="009425D8" w:rsidRDefault="00552FC9" w:rsidP="009425D8">
      <w:pPr>
        <w:numPr>
          <w:ilvl w:val="0"/>
          <w:numId w:val="14"/>
        </w:numPr>
        <w:tabs>
          <w:tab w:val="clear" w:pos="720"/>
        </w:tabs>
        <w:ind w:left="426" w:hanging="29"/>
        <w:jc w:val="both"/>
      </w:pPr>
      <w:r w:rsidRPr="009425D8">
        <w:rPr>
          <w:sz w:val="24"/>
          <w:szCs w:val="24"/>
        </w:rPr>
        <w:t>Za brak zapłaty lub nieterminową zapłatę przez Wykonawcę wynagrodzenia należne</w:t>
      </w:r>
      <w:r w:rsidR="009425D8" w:rsidRPr="009425D8">
        <w:rPr>
          <w:sz w:val="24"/>
          <w:szCs w:val="24"/>
        </w:rPr>
        <w:t xml:space="preserve">go podwykonawcom </w:t>
      </w:r>
      <w:r w:rsidRPr="009425D8">
        <w:rPr>
          <w:sz w:val="24"/>
          <w:szCs w:val="24"/>
        </w:rPr>
        <w:t xml:space="preserve">z tytułu </w:t>
      </w:r>
      <w:r w:rsidR="009425D8" w:rsidRPr="009425D8">
        <w:rPr>
          <w:sz w:val="24"/>
          <w:szCs w:val="24"/>
        </w:rPr>
        <w:t xml:space="preserve">zmiany wysokości wynagrodzenia, </w:t>
      </w:r>
      <w:r w:rsidRPr="009425D8">
        <w:rPr>
          <w:sz w:val="24"/>
          <w:szCs w:val="24"/>
        </w:rPr>
        <w:t>o</w:t>
      </w:r>
      <w:r w:rsidR="009425D8" w:rsidRPr="009425D8">
        <w:rPr>
          <w:sz w:val="24"/>
          <w:szCs w:val="24"/>
        </w:rPr>
        <w:t xml:space="preserve"> której mowa w art. 439 ust. 5., Wykonawca będzie zobowiązany do zapłacenia Zamawiającemu</w:t>
      </w:r>
      <w:r w:rsidR="009425D8">
        <w:rPr>
          <w:sz w:val="24"/>
          <w:szCs w:val="24"/>
        </w:rPr>
        <w:t>,</w:t>
      </w:r>
      <w:r w:rsidR="009425D8" w:rsidRPr="009425D8">
        <w:rPr>
          <w:sz w:val="24"/>
          <w:szCs w:val="24"/>
        </w:rPr>
        <w:t xml:space="preserve"> </w:t>
      </w:r>
      <w:r w:rsidR="009425D8" w:rsidRPr="00450F6A">
        <w:rPr>
          <w:sz w:val="24"/>
          <w:szCs w:val="24"/>
        </w:rPr>
        <w:t>za każdy stwierdzony przypadek</w:t>
      </w:r>
      <w:r w:rsidR="009425D8">
        <w:rPr>
          <w:sz w:val="24"/>
          <w:szCs w:val="24"/>
        </w:rPr>
        <w:t xml:space="preserve">, kar </w:t>
      </w:r>
      <w:r w:rsidR="009425D8" w:rsidRPr="009425D8">
        <w:rPr>
          <w:sz w:val="24"/>
          <w:szCs w:val="24"/>
        </w:rPr>
        <w:t>w wysokości 2 % maksymalnej kwoty określonej w §</w:t>
      </w:r>
      <w:r w:rsidR="009425D8">
        <w:rPr>
          <w:sz w:val="24"/>
          <w:szCs w:val="24"/>
        </w:rPr>
        <w:t xml:space="preserve"> 8 ust.</w:t>
      </w:r>
      <w:r w:rsidR="009425D8" w:rsidRPr="009425D8">
        <w:rPr>
          <w:sz w:val="24"/>
          <w:szCs w:val="24"/>
        </w:rPr>
        <w:t>1</w:t>
      </w:r>
      <w:r w:rsidR="008A33AD">
        <w:rPr>
          <w:sz w:val="24"/>
          <w:szCs w:val="24"/>
        </w:rPr>
        <w:t>;</w:t>
      </w:r>
      <w:r w:rsidR="009425D8" w:rsidRPr="009425D8">
        <w:rPr>
          <w:sz w:val="24"/>
          <w:szCs w:val="24"/>
        </w:rPr>
        <w:t xml:space="preserve"> </w:t>
      </w:r>
    </w:p>
    <w:p w:rsidR="009425D8" w:rsidRPr="00355F74" w:rsidRDefault="000031B8" w:rsidP="009425D8">
      <w:pPr>
        <w:numPr>
          <w:ilvl w:val="0"/>
          <w:numId w:val="14"/>
        </w:numPr>
        <w:tabs>
          <w:tab w:val="clear" w:pos="720"/>
        </w:tabs>
        <w:ind w:left="426" w:hanging="29"/>
        <w:jc w:val="both"/>
      </w:pPr>
      <w:r w:rsidRPr="009425D8">
        <w:rPr>
          <w:sz w:val="24"/>
          <w:szCs w:val="24"/>
        </w:rPr>
        <w:t>Z tytułu niespełnienia przez Wykonawcę lub p</w:t>
      </w:r>
      <w:r w:rsidR="002E702A" w:rsidRPr="009425D8">
        <w:rPr>
          <w:sz w:val="24"/>
          <w:szCs w:val="24"/>
        </w:rPr>
        <w:t>odwykonawcę wymogu zatrudnienia</w:t>
      </w:r>
      <w:r w:rsidR="002E702A" w:rsidRPr="009425D8">
        <w:rPr>
          <w:sz w:val="24"/>
          <w:szCs w:val="24"/>
        </w:rPr>
        <w:br/>
      </w:r>
      <w:r w:rsidRPr="009425D8">
        <w:rPr>
          <w:sz w:val="24"/>
          <w:szCs w:val="24"/>
        </w:rPr>
        <w:t>n</w:t>
      </w:r>
      <w:r w:rsidR="00736A58" w:rsidRPr="009425D8">
        <w:rPr>
          <w:sz w:val="24"/>
          <w:szCs w:val="24"/>
        </w:rPr>
        <w:t>a podstawie umowy o pracę osób wskazanych</w:t>
      </w:r>
      <w:r w:rsidRPr="009425D8">
        <w:rPr>
          <w:sz w:val="24"/>
          <w:szCs w:val="24"/>
        </w:rPr>
        <w:t xml:space="preserve"> w §</w:t>
      </w:r>
      <w:r w:rsidR="00736A58" w:rsidRPr="009425D8">
        <w:rPr>
          <w:sz w:val="24"/>
          <w:szCs w:val="24"/>
        </w:rPr>
        <w:t xml:space="preserve"> 4 ust. 1, </w:t>
      </w:r>
      <w:r w:rsidR="009425D8" w:rsidRPr="009425D8">
        <w:rPr>
          <w:sz w:val="24"/>
          <w:szCs w:val="24"/>
        </w:rPr>
        <w:t>za każdy stwierdzony przypadek</w:t>
      </w:r>
      <w:r w:rsidR="009425D8">
        <w:rPr>
          <w:sz w:val="24"/>
          <w:szCs w:val="24"/>
        </w:rPr>
        <w:t xml:space="preserve"> </w:t>
      </w:r>
      <w:r w:rsidRPr="009425D8">
        <w:rPr>
          <w:sz w:val="24"/>
          <w:szCs w:val="24"/>
        </w:rPr>
        <w:t xml:space="preserve">Zamawiający </w:t>
      </w:r>
      <w:r w:rsidR="003E79C6" w:rsidRPr="009425D8">
        <w:rPr>
          <w:sz w:val="24"/>
          <w:szCs w:val="24"/>
        </w:rPr>
        <w:t>przewiduje</w:t>
      </w:r>
      <w:r w:rsidRPr="009425D8">
        <w:rPr>
          <w:sz w:val="24"/>
          <w:szCs w:val="24"/>
        </w:rPr>
        <w:t xml:space="preserve"> sankcje</w:t>
      </w:r>
      <w:r w:rsidR="003E79C6" w:rsidRPr="009425D8">
        <w:rPr>
          <w:sz w:val="24"/>
          <w:szCs w:val="24"/>
        </w:rPr>
        <w:t xml:space="preserve"> w postaci obowiązku zapłaty przez Wykonawcę kary umownej </w:t>
      </w:r>
      <w:r w:rsidR="009425D8">
        <w:rPr>
          <w:sz w:val="24"/>
          <w:szCs w:val="24"/>
        </w:rPr>
        <w:t xml:space="preserve">w wysokości </w:t>
      </w:r>
      <w:r w:rsidR="00CE25DE" w:rsidRPr="009425D8">
        <w:rPr>
          <w:sz w:val="24"/>
          <w:szCs w:val="24"/>
        </w:rPr>
        <w:t>5</w:t>
      </w:r>
      <w:r w:rsidR="00CE25DE" w:rsidRPr="009425D8">
        <w:rPr>
          <w:color w:val="FF0000"/>
          <w:sz w:val="24"/>
          <w:szCs w:val="24"/>
        </w:rPr>
        <w:t xml:space="preserve"> </w:t>
      </w:r>
      <w:r w:rsidR="009425D8" w:rsidRPr="009425D8">
        <w:rPr>
          <w:sz w:val="24"/>
          <w:szCs w:val="24"/>
        </w:rPr>
        <w:t>% maksymalnej kwoty określonej w § 8 ust. 1.</w:t>
      </w:r>
    </w:p>
    <w:p w:rsidR="0062531D" w:rsidRDefault="004769BB" w:rsidP="0062531D">
      <w:pPr>
        <w:numPr>
          <w:ilvl w:val="0"/>
          <w:numId w:val="11"/>
        </w:numPr>
        <w:ind w:left="426" w:hanging="426"/>
        <w:jc w:val="both"/>
      </w:pPr>
      <w:r>
        <w:rPr>
          <w:sz w:val="24"/>
          <w:szCs w:val="24"/>
        </w:rPr>
        <w:t xml:space="preserve">Wykonawca wyraża zgodę na potrącenie przez Zamawiającego z wynagrodzenia należnego Wykonawcy naliczonych kar umownych w przypadku zaistnienia sytuacji </w:t>
      </w:r>
      <w:r w:rsidRPr="002E702A">
        <w:rPr>
          <w:sz w:val="24"/>
          <w:szCs w:val="24"/>
        </w:rPr>
        <w:t>określ</w:t>
      </w:r>
      <w:r w:rsidR="00736A58">
        <w:rPr>
          <w:sz w:val="24"/>
          <w:szCs w:val="24"/>
        </w:rPr>
        <w:t>onych w ust. 1.</w:t>
      </w:r>
    </w:p>
    <w:p w:rsidR="0062531D" w:rsidRPr="0062531D" w:rsidRDefault="0062531D" w:rsidP="0062531D">
      <w:pPr>
        <w:numPr>
          <w:ilvl w:val="0"/>
          <w:numId w:val="11"/>
        </w:numPr>
        <w:ind w:left="426" w:hanging="426"/>
        <w:jc w:val="both"/>
        <w:rPr>
          <w:sz w:val="24"/>
          <w:szCs w:val="24"/>
        </w:rPr>
      </w:pPr>
      <w:r w:rsidRPr="0062531D">
        <w:rPr>
          <w:bCs/>
          <w:sz w:val="24"/>
          <w:szCs w:val="24"/>
        </w:rPr>
        <w:t>Łączna wysokość kar umownych nie może przekra</w:t>
      </w:r>
      <w:r>
        <w:rPr>
          <w:bCs/>
          <w:sz w:val="24"/>
          <w:szCs w:val="24"/>
        </w:rPr>
        <w:t>czać 20</w:t>
      </w:r>
      <w:r w:rsidR="00CC5424">
        <w:rPr>
          <w:bCs/>
          <w:sz w:val="24"/>
          <w:szCs w:val="24"/>
        </w:rPr>
        <w:t xml:space="preserve"> </w:t>
      </w:r>
      <w:r>
        <w:rPr>
          <w:bCs/>
          <w:sz w:val="24"/>
          <w:szCs w:val="24"/>
        </w:rPr>
        <w:t>% wartości</w:t>
      </w:r>
      <w:r w:rsidR="00042418">
        <w:rPr>
          <w:bCs/>
          <w:sz w:val="24"/>
          <w:szCs w:val="24"/>
        </w:rPr>
        <w:t xml:space="preserve"> brutto, o której mowa </w:t>
      </w:r>
      <w:r w:rsidR="00CC5424">
        <w:rPr>
          <w:bCs/>
          <w:sz w:val="24"/>
          <w:szCs w:val="24"/>
        </w:rPr>
        <w:t>w § 8</w:t>
      </w:r>
      <w:r w:rsidRPr="0062531D">
        <w:rPr>
          <w:bCs/>
          <w:sz w:val="24"/>
          <w:szCs w:val="24"/>
        </w:rPr>
        <w:t xml:space="preserve"> ust. 1.</w:t>
      </w:r>
    </w:p>
    <w:p w:rsidR="000E370F" w:rsidRDefault="004769BB">
      <w:pPr>
        <w:numPr>
          <w:ilvl w:val="0"/>
          <w:numId w:val="11"/>
        </w:numPr>
        <w:ind w:left="426" w:hanging="426"/>
        <w:jc w:val="both"/>
        <w:rPr>
          <w:sz w:val="24"/>
          <w:szCs w:val="24"/>
        </w:rPr>
      </w:pPr>
      <w:r>
        <w:rPr>
          <w:sz w:val="24"/>
          <w:szCs w:val="24"/>
        </w:rPr>
        <w:t>Postanowienia w ust. 1 nie wyłączają prawa Zamawiającego do dochodze</w:t>
      </w:r>
      <w:r w:rsidR="00CA7E89">
        <w:rPr>
          <w:sz w:val="24"/>
          <w:szCs w:val="24"/>
        </w:rPr>
        <w:t>nia</w:t>
      </w:r>
      <w:r w:rsidR="00CA7E89">
        <w:rPr>
          <w:sz w:val="24"/>
          <w:szCs w:val="24"/>
        </w:rPr>
        <w:br/>
      </w:r>
      <w:r>
        <w:rPr>
          <w:sz w:val="24"/>
          <w:szCs w:val="24"/>
        </w:rPr>
        <w:t>od Wykonawcy odszkodowania uzupełniającego na zasadach ogólnych jeżeli wartość powstałej szkody przekroczy wysokości kar umownych.</w:t>
      </w:r>
    </w:p>
    <w:p w:rsidR="006F1D98" w:rsidRPr="00AF185D" w:rsidRDefault="006F1D98" w:rsidP="00B87C6A">
      <w:pPr>
        <w:jc w:val="both"/>
        <w:rPr>
          <w:b/>
          <w:sz w:val="24"/>
          <w:szCs w:val="24"/>
        </w:rPr>
      </w:pPr>
    </w:p>
    <w:p w:rsidR="00AF185D" w:rsidRPr="00AF185D" w:rsidRDefault="00AF185D" w:rsidP="00AF185D">
      <w:pPr>
        <w:jc w:val="center"/>
        <w:rPr>
          <w:b/>
          <w:sz w:val="24"/>
          <w:szCs w:val="24"/>
        </w:rPr>
      </w:pPr>
      <w:r w:rsidRPr="00AF185D">
        <w:rPr>
          <w:b/>
          <w:sz w:val="24"/>
          <w:szCs w:val="24"/>
        </w:rPr>
        <w:t>Rozwiązanie umowy</w:t>
      </w:r>
    </w:p>
    <w:p w:rsidR="00B87C6A" w:rsidRPr="00AF185D" w:rsidRDefault="00B87C6A" w:rsidP="00AF185D">
      <w:pPr>
        <w:jc w:val="center"/>
        <w:rPr>
          <w:b/>
          <w:sz w:val="24"/>
          <w:szCs w:val="24"/>
        </w:rPr>
      </w:pPr>
      <w:r>
        <w:rPr>
          <w:b/>
          <w:sz w:val="24"/>
          <w:szCs w:val="24"/>
        </w:rPr>
        <w:t>§</w:t>
      </w:r>
      <w:r w:rsidR="00CC5424">
        <w:rPr>
          <w:b/>
          <w:sz w:val="24"/>
          <w:szCs w:val="24"/>
        </w:rPr>
        <w:t xml:space="preserve"> 14</w:t>
      </w:r>
    </w:p>
    <w:p w:rsidR="00B87C6A" w:rsidRDefault="00B87C6A" w:rsidP="00B87C6A">
      <w:pPr>
        <w:pStyle w:val="Akapitzlist"/>
        <w:numPr>
          <w:ilvl w:val="0"/>
          <w:numId w:val="16"/>
        </w:numPr>
        <w:ind w:left="426" w:hanging="426"/>
        <w:jc w:val="both"/>
        <w:rPr>
          <w:sz w:val="24"/>
          <w:szCs w:val="24"/>
        </w:rPr>
      </w:pPr>
      <w:r w:rsidRPr="00B87C6A">
        <w:rPr>
          <w:sz w:val="24"/>
          <w:szCs w:val="24"/>
        </w:rPr>
        <w:t>Zamawiający ma prawo</w:t>
      </w:r>
      <w:r>
        <w:rPr>
          <w:sz w:val="24"/>
          <w:szCs w:val="24"/>
        </w:rPr>
        <w:t xml:space="preserve"> do sprawdzenia wykonania niniejszej umowy, w tym poprzez kontrolę rejestru wydanych </w:t>
      </w:r>
      <w:r w:rsidR="00E14704">
        <w:rPr>
          <w:sz w:val="24"/>
          <w:szCs w:val="24"/>
        </w:rPr>
        <w:t>orzeczeń</w:t>
      </w:r>
      <w:r>
        <w:rPr>
          <w:sz w:val="24"/>
          <w:szCs w:val="24"/>
        </w:rPr>
        <w:t>.</w:t>
      </w:r>
    </w:p>
    <w:p w:rsidR="00B87C6A" w:rsidRDefault="00E14704" w:rsidP="00B87C6A">
      <w:pPr>
        <w:pStyle w:val="Akapitzlist"/>
        <w:numPr>
          <w:ilvl w:val="0"/>
          <w:numId w:val="16"/>
        </w:numPr>
        <w:ind w:left="426" w:hanging="426"/>
        <w:jc w:val="both"/>
        <w:rPr>
          <w:sz w:val="24"/>
          <w:szCs w:val="24"/>
        </w:rPr>
      </w:pPr>
      <w:r>
        <w:rPr>
          <w:sz w:val="24"/>
          <w:szCs w:val="24"/>
        </w:rPr>
        <w:t>Zamawiający</w:t>
      </w:r>
      <w:r w:rsidR="00B87C6A">
        <w:rPr>
          <w:sz w:val="24"/>
          <w:szCs w:val="24"/>
        </w:rPr>
        <w:t xml:space="preserve"> może rozwiązać umowę ze skutkiem natychmiastowym w razie istotnego naruszenia </w:t>
      </w:r>
      <w:r>
        <w:rPr>
          <w:sz w:val="24"/>
          <w:szCs w:val="24"/>
        </w:rPr>
        <w:t>przez</w:t>
      </w:r>
      <w:r w:rsidR="00B87C6A">
        <w:rPr>
          <w:sz w:val="24"/>
          <w:szCs w:val="24"/>
        </w:rPr>
        <w:t xml:space="preserve"> Wyk</w:t>
      </w:r>
      <w:r w:rsidR="00CC5424">
        <w:rPr>
          <w:sz w:val="24"/>
          <w:szCs w:val="24"/>
        </w:rPr>
        <w:t xml:space="preserve">onawcę postanowień umowy, w </w:t>
      </w:r>
      <w:r w:rsidR="00B87C6A">
        <w:rPr>
          <w:sz w:val="24"/>
          <w:szCs w:val="24"/>
        </w:rPr>
        <w:t>szczególności w przypadku:</w:t>
      </w:r>
    </w:p>
    <w:p w:rsidR="00E14704" w:rsidRDefault="00E14704" w:rsidP="00E14704">
      <w:pPr>
        <w:pStyle w:val="Akapitzlist"/>
        <w:numPr>
          <w:ilvl w:val="0"/>
          <w:numId w:val="17"/>
        </w:numPr>
        <w:ind w:left="709" w:hanging="283"/>
        <w:jc w:val="both"/>
        <w:rPr>
          <w:sz w:val="24"/>
          <w:szCs w:val="24"/>
        </w:rPr>
      </w:pPr>
      <w:r>
        <w:rPr>
          <w:sz w:val="24"/>
          <w:szCs w:val="24"/>
        </w:rPr>
        <w:t>Utarty przez Wykonawcę uprawnień do realizacji umowy,</w:t>
      </w:r>
    </w:p>
    <w:p w:rsidR="00E14704" w:rsidRDefault="00E14704" w:rsidP="00E14704">
      <w:pPr>
        <w:pStyle w:val="Akapitzlist"/>
        <w:numPr>
          <w:ilvl w:val="0"/>
          <w:numId w:val="17"/>
        </w:numPr>
        <w:ind w:left="709" w:hanging="283"/>
        <w:jc w:val="both"/>
        <w:rPr>
          <w:sz w:val="24"/>
          <w:szCs w:val="24"/>
        </w:rPr>
      </w:pPr>
      <w:r>
        <w:rPr>
          <w:sz w:val="24"/>
          <w:szCs w:val="24"/>
        </w:rPr>
        <w:t>Wykonywania usług objętych umową przez osoby nieuprawnione i/lub nieposiadające wy</w:t>
      </w:r>
      <w:r w:rsidR="00AA6E27">
        <w:rPr>
          <w:sz w:val="24"/>
          <w:szCs w:val="24"/>
        </w:rPr>
        <w:t>maganych kwalifikacji,</w:t>
      </w:r>
    </w:p>
    <w:p w:rsidR="00AA6E27" w:rsidRDefault="00AA6E27" w:rsidP="00E14704">
      <w:pPr>
        <w:pStyle w:val="Akapitzlist"/>
        <w:numPr>
          <w:ilvl w:val="0"/>
          <w:numId w:val="17"/>
        </w:numPr>
        <w:ind w:left="709" w:hanging="283"/>
        <w:jc w:val="both"/>
        <w:rPr>
          <w:sz w:val="24"/>
          <w:szCs w:val="24"/>
        </w:rPr>
      </w:pPr>
      <w:r>
        <w:rPr>
          <w:sz w:val="24"/>
          <w:szCs w:val="24"/>
        </w:rPr>
        <w:t>Zawieszen</w:t>
      </w:r>
      <w:r w:rsidR="00C37B09">
        <w:rPr>
          <w:sz w:val="24"/>
          <w:szCs w:val="24"/>
        </w:rPr>
        <w:t>ie działalności przez Wykonawcę.</w:t>
      </w:r>
    </w:p>
    <w:p w:rsidR="00AA6E27" w:rsidRDefault="00AA6E27" w:rsidP="00467619">
      <w:pPr>
        <w:pStyle w:val="Akapitzlist"/>
        <w:numPr>
          <w:ilvl w:val="0"/>
          <w:numId w:val="16"/>
        </w:numPr>
        <w:ind w:left="426" w:hanging="426"/>
        <w:jc w:val="both"/>
        <w:rPr>
          <w:sz w:val="24"/>
          <w:szCs w:val="24"/>
        </w:rPr>
      </w:pPr>
      <w:r>
        <w:rPr>
          <w:sz w:val="24"/>
          <w:szCs w:val="24"/>
        </w:rPr>
        <w:t xml:space="preserve">Odstąpienie od umowy lub rozwiązanie </w:t>
      </w:r>
      <w:r w:rsidR="00C37B09">
        <w:rPr>
          <w:sz w:val="24"/>
          <w:szCs w:val="24"/>
        </w:rPr>
        <w:t xml:space="preserve">umowy </w:t>
      </w:r>
      <w:r>
        <w:rPr>
          <w:sz w:val="24"/>
          <w:szCs w:val="24"/>
        </w:rPr>
        <w:t xml:space="preserve">wymaga formy pisemnej </w:t>
      </w:r>
      <w:r w:rsidR="00042418">
        <w:rPr>
          <w:sz w:val="24"/>
          <w:szCs w:val="24"/>
        </w:rPr>
        <w:t xml:space="preserve">pod rygorem nieważności </w:t>
      </w:r>
      <w:r>
        <w:rPr>
          <w:sz w:val="24"/>
          <w:szCs w:val="24"/>
        </w:rPr>
        <w:t>i powinno zawierać uzasadnienie.</w:t>
      </w:r>
    </w:p>
    <w:p w:rsidR="00204EC9" w:rsidRDefault="00AA6E27" w:rsidP="00467619">
      <w:pPr>
        <w:pStyle w:val="Akapitzlist"/>
        <w:numPr>
          <w:ilvl w:val="0"/>
          <w:numId w:val="16"/>
        </w:numPr>
        <w:ind w:left="426" w:hanging="426"/>
        <w:jc w:val="both"/>
        <w:rPr>
          <w:sz w:val="24"/>
          <w:szCs w:val="24"/>
        </w:rPr>
      </w:pPr>
      <w:r>
        <w:rPr>
          <w:sz w:val="24"/>
          <w:szCs w:val="24"/>
        </w:rPr>
        <w:lastRenderedPageBreak/>
        <w:t xml:space="preserve">Odstąpienie od umowy lub rozwiązanie umowy </w:t>
      </w:r>
      <w:r w:rsidR="00204EC9">
        <w:rPr>
          <w:sz w:val="24"/>
          <w:szCs w:val="24"/>
        </w:rPr>
        <w:t>przez</w:t>
      </w:r>
      <w:r>
        <w:rPr>
          <w:sz w:val="24"/>
          <w:szCs w:val="24"/>
        </w:rPr>
        <w:t xml:space="preserve"> Zamawiającego nie </w:t>
      </w:r>
      <w:r w:rsidR="00204EC9">
        <w:rPr>
          <w:sz w:val="24"/>
          <w:szCs w:val="24"/>
        </w:rPr>
        <w:t>wyłącza</w:t>
      </w:r>
      <w:r>
        <w:rPr>
          <w:sz w:val="24"/>
          <w:szCs w:val="24"/>
        </w:rPr>
        <w:t xml:space="preserve"> obowiązku zapłacenia </w:t>
      </w:r>
      <w:r w:rsidR="00204EC9">
        <w:rPr>
          <w:sz w:val="24"/>
          <w:szCs w:val="24"/>
        </w:rPr>
        <w:t>przez</w:t>
      </w:r>
      <w:r>
        <w:rPr>
          <w:sz w:val="24"/>
          <w:szCs w:val="24"/>
        </w:rPr>
        <w:t xml:space="preserve"> Wykonawcę kar umownych, o których mowa </w:t>
      </w:r>
      <w:r w:rsidRPr="00147A3F">
        <w:rPr>
          <w:sz w:val="24"/>
          <w:szCs w:val="24"/>
        </w:rPr>
        <w:t>w</w:t>
      </w:r>
      <w:r w:rsidR="00204EC9" w:rsidRPr="00147A3F">
        <w:rPr>
          <w:sz w:val="24"/>
          <w:szCs w:val="24"/>
        </w:rPr>
        <w:t xml:space="preserve"> § 1</w:t>
      </w:r>
      <w:r w:rsidR="00CA7E89" w:rsidRPr="00147A3F">
        <w:rPr>
          <w:sz w:val="24"/>
          <w:szCs w:val="24"/>
        </w:rPr>
        <w:t>3</w:t>
      </w:r>
      <w:r w:rsidR="00204EC9" w:rsidRPr="00147A3F">
        <w:rPr>
          <w:sz w:val="24"/>
          <w:szCs w:val="24"/>
        </w:rPr>
        <w:t xml:space="preserve"> ust. 1, </w:t>
      </w:r>
      <w:r w:rsidR="00204EC9">
        <w:rPr>
          <w:sz w:val="24"/>
          <w:szCs w:val="24"/>
        </w:rPr>
        <w:t>naliczonych do dnia odstąpienia od umowy lub rozwiązania umowy.</w:t>
      </w:r>
    </w:p>
    <w:p w:rsidR="000F0E83" w:rsidRDefault="00204EC9" w:rsidP="000F0E83">
      <w:pPr>
        <w:pStyle w:val="Akapitzlist"/>
        <w:numPr>
          <w:ilvl w:val="0"/>
          <w:numId w:val="16"/>
        </w:numPr>
        <w:ind w:left="426" w:hanging="426"/>
        <w:jc w:val="both"/>
        <w:rPr>
          <w:sz w:val="24"/>
          <w:szCs w:val="24"/>
        </w:rPr>
      </w:pPr>
      <w:r>
        <w:rPr>
          <w:sz w:val="24"/>
          <w:szCs w:val="24"/>
        </w:rPr>
        <w:t>W przypadku zwłoki przez Zamawiającego z zapłatą należności na rzecz Wykonawcy przez okres dłuższy niż 2 miesiące, Wykonawca ma prawo rozwiązać umowę w trybie natychmiastowym.</w:t>
      </w:r>
    </w:p>
    <w:p w:rsidR="000F0E83" w:rsidRPr="000F0E83" w:rsidRDefault="000F0E83" w:rsidP="000F0E83">
      <w:pPr>
        <w:pStyle w:val="Akapitzlist"/>
        <w:numPr>
          <w:ilvl w:val="0"/>
          <w:numId w:val="16"/>
        </w:numPr>
        <w:ind w:left="426" w:hanging="426"/>
        <w:jc w:val="both"/>
        <w:rPr>
          <w:sz w:val="24"/>
          <w:szCs w:val="24"/>
        </w:rPr>
      </w:pPr>
      <w:r w:rsidRPr="000F0E83">
        <w:rPr>
          <w:sz w:val="24"/>
          <w:szCs w:val="24"/>
        </w:rPr>
        <w:t xml:space="preserve">Każda ze stron może wypowiedzieć niniejszą umowę z zachowaniem 3 miesięcznego okresu wypowiedzenia. </w:t>
      </w:r>
    </w:p>
    <w:p w:rsidR="00467619" w:rsidRPr="009C56F6" w:rsidRDefault="00204EC9" w:rsidP="009C56F6">
      <w:pPr>
        <w:pStyle w:val="Akapitzlist"/>
        <w:ind w:left="426"/>
        <w:jc w:val="both"/>
        <w:rPr>
          <w:sz w:val="24"/>
          <w:szCs w:val="24"/>
        </w:rPr>
      </w:pPr>
      <w:r>
        <w:rPr>
          <w:sz w:val="24"/>
          <w:szCs w:val="24"/>
        </w:rPr>
        <w:t xml:space="preserve"> </w:t>
      </w:r>
      <w:r w:rsidR="00AA6E27">
        <w:rPr>
          <w:sz w:val="24"/>
          <w:szCs w:val="24"/>
        </w:rPr>
        <w:t xml:space="preserve"> </w:t>
      </w:r>
    </w:p>
    <w:p w:rsidR="00D3173C" w:rsidRDefault="00D3173C" w:rsidP="00D3173C">
      <w:pPr>
        <w:pStyle w:val="Akapitzlist"/>
        <w:jc w:val="center"/>
        <w:rPr>
          <w:b/>
          <w:sz w:val="24"/>
          <w:szCs w:val="24"/>
        </w:rPr>
      </w:pPr>
      <w:r>
        <w:rPr>
          <w:b/>
          <w:sz w:val="24"/>
          <w:szCs w:val="24"/>
        </w:rPr>
        <w:t>Postanowienia końcowe</w:t>
      </w:r>
    </w:p>
    <w:p w:rsidR="00D3173C" w:rsidRPr="00D3173C" w:rsidRDefault="00CA7E89" w:rsidP="00467619">
      <w:pPr>
        <w:pStyle w:val="Akapitzlist"/>
        <w:ind w:left="0"/>
        <w:jc w:val="center"/>
        <w:rPr>
          <w:b/>
          <w:sz w:val="24"/>
          <w:szCs w:val="24"/>
        </w:rPr>
      </w:pPr>
      <w:r>
        <w:rPr>
          <w:b/>
          <w:sz w:val="24"/>
          <w:szCs w:val="24"/>
        </w:rPr>
        <w:t>§ 15</w:t>
      </w:r>
    </w:p>
    <w:p w:rsidR="00D3173C" w:rsidRDefault="00D3173C" w:rsidP="00D3173C">
      <w:pPr>
        <w:widowControl w:val="0"/>
        <w:suppressAutoHyphens/>
        <w:jc w:val="both"/>
        <w:rPr>
          <w:sz w:val="24"/>
          <w:szCs w:val="24"/>
        </w:rPr>
      </w:pPr>
      <w:r w:rsidRPr="00D3173C">
        <w:rPr>
          <w:sz w:val="24"/>
          <w:szCs w:val="24"/>
        </w:rPr>
        <w:t>Zamawiający i Wykonawca wybrany w postępowaniu o udzielenie zamówienia obowiązani</w:t>
      </w:r>
      <w:r w:rsidRPr="00D3173C">
        <w:rPr>
          <w:sz w:val="24"/>
          <w:szCs w:val="24"/>
        </w:rPr>
        <w:br/>
        <w:t>są współdziałać przy wykonaniu umowy w celu należytej realizacji zamówienia.</w:t>
      </w:r>
      <w:r w:rsidRPr="00D3173C">
        <w:rPr>
          <w:sz w:val="24"/>
          <w:szCs w:val="24"/>
        </w:rPr>
        <w:br/>
        <w:t>Do wzajemnego współdziałania przy wykonywaniu niniejszej umowy strony wyznaczają</w:t>
      </w:r>
    </w:p>
    <w:p w:rsidR="00D3173C" w:rsidRDefault="00D3173C" w:rsidP="006457C6">
      <w:pPr>
        <w:pStyle w:val="Akapitzlist"/>
        <w:widowControl w:val="0"/>
        <w:numPr>
          <w:ilvl w:val="0"/>
          <w:numId w:val="19"/>
        </w:numPr>
        <w:tabs>
          <w:tab w:val="left" w:pos="284"/>
        </w:tabs>
        <w:suppressAutoHyphens/>
        <w:ind w:left="0" w:firstLine="0"/>
        <w:jc w:val="both"/>
        <w:rPr>
          <w:sz w:val="24"/>
          <w:szCs w:val="24"/>
        </w:rPr>
      </w:pPr>
      <w:r>
        <w:rPr>
          <w:sz w:val="24"/>
          <w:szCs w:val="24"/>
        </w:rPr>
        <w:t xml:space="preserve">ze strony Zamawiającego: </w:t>
      </w:r>
      <w:r w:rsidRPr="00D3173C">
        <w:rPr>
          <w:sz w:val="24"/>
          <w:szCs w:val="24"/>
        </w:rPr>
        <w:t>.........</w:t>
      </w:r>
      <w:r>
        <w:rPr>
          <w:sz w:val="24"/>
          <w:szCs w:val="24"/>
        </w:rPr>
        <w:t>...................................., tel.: ………………………….., adres e-mail:………….………………………………..,</w:t>
      </w:r>
    </w:p>
    <w:p w:rsidR="00D3173C" w:rsidRPr="00D3173C" w:rsidRDefault="00D3173C" w:rsidP="006457C6">
      <w:pPr>
        <w:pStyle w:val="Akapitzlist"/>
        <w:widowControl w:val="0"/>
        <w:numPr>
          <w:ilvl w:val="0"/>
          <w:numId w:val="19"/>
        </w:numPr>
        <w:tabs>
          <w:tab w:val="left" w:pos="284"/>
        </w:tabs>
        <w:suppressAutoHyphens/>
        <w:ind w:left="0" w:firstLine="0"/>
        <w:jc w:val="both"/>
        <w:rPr>
          <w:sz w:val="24"/>
          <w:szCs w:val="24"/>
        </w:rPr>
      </w:pPr>
      <w:r w:rsidRPr="00D3173C">
        <w:rPr>
          <w:sz w:val="24"/>
          <w:szCs w:val="24"/>
        </w:rPr>
        <w:t>ze strony Wykonawcy: …………</w:t>
      </w:r>
      <w:r>
        <w:rPr>
          <w:sz w:val="24"/>
          <w:szCs w:val="24"/>
        </w:rPr>
        <w:t>...</w:t>
      </w:r>
      <w:r w:rsidRPr="00D3173C">
        <w:rPr>
          <w:sz w:val="24"/>
          <w:szCs w:val="24"/>
        </w:rPr>
        <w:t>…</w:t>
      </w:r>
      <w:r w:rsidR="006457C6">
        <w:rPr>
          <w:sz w:val="24"/>
          <w:szCs w:val="24"/>
        </w:rPr>
        <w:t>…….</w:t>
      </w:r>
      <w:r w:rsidRPr="00D3173C">
        <w:rPr>
          <w:sz w:val="24"/>
          <w:szCs w:val="24"/>
        </w:rPr>
        <w:t>…………… tel.: ………………………….., adres e-mail:……………………….……………….. .</w:t>
      </w:r>
    </w:p>
    <w:p w:rsidR="000E370F" w:rsidRDefault="000E370F" w:rsidP="00E313D9">
      <w:pPr>
        <w:widowControl w:val="0"/>
        <w:suppressAutoHyphens/>
        <w:jc w:val="both"/>
        <w:rPr>
          <w:sz w:val="24"/>
          <w:szCs w:val="24"/>
        </w:rPr>
      </w:pPr>
    </w:p>
    <w:p w:rsidR="000E370F" w:rsidRDefault="00CA7E89">
      <w:pPr>
        <w:jc w:val="center"/>
        <w:rPr>
          <w:sz w:val="24"/>
          <w:szCs w:val="24"/>
        </w:rPr>
      </w:pPr>
      <w:r>
        <w:rPr>
          <w:b/>
          <w:sz w:val="24"/>
          <w:szCs w:val="24"/>
        </w:rPr>
        <w:t>§ 16</w:t>
      </w:r>
    </w:p>
    <w:p w:rsidR="000E370F" w:rsidRDefault="004769BB">
      <w:pPr>
        <w:jc w:val="both"/>
        <w:rPr>
          <w:sz w:val="24"/>
          <w:szCs w:val="24"/>
        </w:rPr>
      </w:pPr>
      <w:r>
        <w:rPr>
          <w:sz w:val="24"/>
          <w:szCs w:val="24"/>
        </w:rPr>
        <w:t xml:space="preserve">W sprawach nieuregulowanych niniejszą umową mają zastosowanie w szczególności przepisy ustawy z dnia 11 września 2019 r. Prawo zamówień publicznych oraz ustawy Kodeks cywilny. </w:t>
      </w:r>
    </w:p>
    <w:p w:rsidR="000E370F" w:rsidRDefault="000E370F">
      <w:pPr>
        <w:jc w:val="both"/>
        <w:rPr>
          <w:sz w:val="24"/>
          <w:szCs w:val="24"/>
        </w:rPr>
      </w:pPr>
    </w:p>
    <w:p w:rsidR="000E370F" w:rsidRDefault="004769BB">
      <w:pPr>
        <w:jc w:val="center"/>
        <w:rPr>
          <w:sz w:val="24"/>
          <w:szCs w:val="24"/>
        </w:rPr>
      </w:pPr>
      <w:r>
        <w:rPr>
          <w:b/>
          <w:sz w:val="24"/>
          <w:szCs w:val="24"/>
        </w:rPr>
        <w:t>§ 1</w:t>
      </w:r>
      <w:r w:rsidR="00CA7E89">
        <w:rPr>
          <w:b/>
          <w:sz w:val="24"/>
          <w:szCs w:val="24"/>
        </w:rPr>
        <w:t>7</w:t>
      </w:r>
    </w:p>
    <w:p w:rsidR="000E370F" w:rsidRDefault="004769BB">
      <w:pPr>
        <w:jc w:val="both"/>
        <w:rPr>
          <w:sz w:val="24"/>
          <w:szCs w:val="24"/>
        </w:rPr>
      </w:pPr>
      <w:r>
        <w:rPr>
          <w:sz w:val="24"/>
          <w:szCs w:val="24"/>
        </w:rPr>
        <w:t>Wszelkie zmiany niniejszej umowy wymagają formy p</w:t>
      </w:r>
      <w:r w:rsidR="00F137C2">
        <w:rPr>
          <w:sz w:val="24"/>
          <w:szCs w:val="24"/>
        </w:rPr>
        <w:t>isemnej pod rygorem nieważności</w:t>
      </w:r>
      <w:r w:rsidR="00355F74">
        <w:rPr>
          <w:sz w:val="24"/>
          <w:szCs w:val="24"/>
        </w:rPr>
        <w:br/>
        <w:t>i obowiązywać będą od dnia wejścia w życie aneksu do umowy.</w:t>
      </w:r>
    </w:p>
    <w:p w:rsidR="00355F74" w:rsidRDefault="00355F74">
      <w:pPr>
        <w:jc w:val="both"/>
        <w:rPr>
          <w:sz w:val="24"/>
          <w:szCs w:val="24"/>
        </w:rPr>
      </w:pPr>
    </w:p>
    <w:p w:rsidR="000E370F" w:rsidRDefault="00CA7E89">
      <w:pPr>
        <w:jc w:val="center"/>
        <w:rPr>
          <w:sz w:val="24"/>
          <w:szCs w:val="24"/>
        </w:rPr>
      </w:pPr>
      <w:r>
        <w:rPr>
          <w:b/>
          <w:sz w:val="24"/>
          <w:szCs w:val="24"/>
        </w:rPr>
        <w:t>§ 18</w:t>
      </w:r>
    </w:p>
    <w:p w:rsidR="000E370F" w:rsidRDefault="004769BB">
      <w:pPr>
        <w:rPr>
          <w:sz w:val="24"/>
          <w:szCs w:val="24"/>
        </w:rPr>
      </w:pPr>
      <w:r>
        <w:rPr>
          <w:sz w:val="24"/>
          <w:szCs w:val="24"/>
        </w:rPr>
        <w:t xml:space="preserve">Spory między stronami rozstrzyga Sąd właściwy miejscowo dla Zamawiającego. </w:t>
      </w:r>
    </w:p>
    <w:p w:rsidR="000E370F" w:rsidRDefault="000E370F">
      <w:pPr>
        <w:jc w:val="center"/>
        <w:rPr>
          <w:b/>
          <w:sz w:val="24"/>
          <w:szCs w:val="24"/>
        </w:rPr>
      </w:pPr>
    </w:p>
    <w:p w:rsidR="000E370F" w:rsidRDefault="00CA7E89">
      <w:pPr>
        <w:jc w:val="center"/>
        <w:rPr>
          <w:sz w:val="24"/>
          <w:szCs w:val="24"/>
        </w:rPr>
      </w:pPr>
      <w:r>
        <w:rPr>
          <w:b/>
          <w:sz w:val="24"/>
          <w:szCs w:val="24"/>
        </w:rPr>
        <w:t>§ 19</w:t>
      </w:r>
    </w:p>
    <w:p w:rsidR="000E370F" w:rsidRDefault="004769BB">
      <w:pPr>
        <w:jc w:val="both"/>
        <w:rPr>
          <w:sz w:val="24"/>
          <w:szCs w:val="24"/>
        </w:rPr>
      </w:pPr>
      <w:r>
        <w:rPr>
          <w:sz w:val="24"/>
          <w:szCs w:val="24"/>
        </w:rPr>
        <w:t>Umowę sporządzono w czterech jednobrzmiących egzemplarzach. Trz</w:t>
      </w:r>
      <w:r w:rsidR="009C56F6">
        <w:rPr>
          <w:sz w:val="24"/>
          <w:szCs w:val="24"/>
        </w:rPr>
        <w:t>y egzemplarze</w:t>
      </w:r>
      <w:r w:rsidR="009C56F6">
        <w:rPr>
          <w:sz w:val="24"/>
          <w:szCs w:val="24"/>
        </w:rPr>
        <w:br/>
      </w:r>
      <w:r>
        <w:rPr>
          <w:sz w:val="24"/>
          <w:szCs w:val="24"/>
        </w:rPr>
        <w:t xml:space="preserve">dla Zamawiającego i jeden egzemplarz dla Wykonawcy. </w:t>
      </w:r>
    </w:p>
    <w:p w:rsidR="000E370F" w:rsidRDefault="000E370F">
      <w:pPr>
        <w:jc w:val="both"/>
        <w:rPr>
          <w:sz w:val="24"/>
          <w:szCs w:val="24"/>
        </w:rPr>
      </w:pPr>
    </w:p>
    <w:p w:rsidR="000E370F" w:rsidRDefault="004769BB">
      <w:pPr>
        <w:jc w:val="both"/>
        <w:rPr>
          <w:sz w:val="24"/>
          <w:szCs w:val="24"/>
        </w:rPr>
      </w:pPr>
      <w:r>
        <w:rPr>
          <w:sz w:val="24"/>
          <w:szCs w:val="24"/>
        </w:rPr>
        <w:t>Załącznik:</w:t>
      </w:r>
    </w:p>
    <w:p w:rsidR="000E370F" w:rsidRDefault="004769BB">
      <w:pPr>
        <w:pStyle w:val="Akapitzlist"/>
        <w:numPr>
          <w:ilvl w:val="0"/>
          <w:numId w:val="1"/>
        </w:numPr>
        <w:ind w:left="284" w:hanging="284"/>
        <w:jc w:val="both"/>
        <w:rPr>
          <w:sz w:val="24"/>
          <w:szCs w:val="24"/>
        </w:rPr>
      </w:pPr>
      <w:r>
        <w:rPr>
          <w:sz w:val="24"/>
          <w:szCs w:val="24"/>
        </w:rPr>
        <w:t>Formularz ofertowy Wykonawcy</w:t>
      </w:r>
    </w:p>
    <w:p w:rsidR="000E370F" w:rsidRDefault="000E370F">
      <w:pPr>
        <w:jc w:val="both"/>
        <w:rPr>
          <w:sz w:val="24"/>
          <w:szCs w:val="24"/>
        </w:rPr>
      </w:pPr>
    </w:p>
    <w:p w:rsidR="000E370F" w:rsidRDefault="004769BB">
      <w:pPr>
        <w:ind w:firstLine="651"/>
        <w:jc w:val="both"/>
      </w:pPr>
      <w:r>
        <w:rPr>
          <w:b/>
          <w:sz w:val="24"/>
          <w:szCs w:val="24"/>
        </w:rPr>
        <w:t xml:space="preserve">ZAMAWIAJĄCY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WYKONAWCA</w:t>
      </w:r>
    </w:p>
    <w:sectPr w:rsidR="000E370F">
      <w:pgSz w:w="11906" w:h="16838"/>
      <w:pgMar w:top="1417" w:right="1417" w:bottom="1417" w:left="1417" w:header="0" w:footer="0" w:gutter="0"/>
      <w:cols w:space="708"/>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0">
    <w:altName w:val="Times New Roman"/>
    <w:charset w:val="EE"/>
    <w:family w:val="roman"/>
    <w:pitch w:val="variable"/>
  </w:font>
  <w:font w:name="TimesNewRoman">
    <w:altName w:val="MS Gothic"/>
    <w:panose1 w:val="00000000000000000000"/>
    <w:charset w:val="80"/>
    <w:family w:val="auto"/>
    <w:notTrueType/>
    <w:pitch w:val="default"/>
    <w:sig w:usb0="00000000" w:usb1="08070000" w:usb2="00000010" w:usb3="00000000" w:csb0="00020002" w:csb1="00000000"/>
  </w:font>
  <w:font w:name="NSimSun">
    <w:panose1 w:val="02010609030101010101"/>
    <w:charset w:val="86"/>
    <w:family w:val="modern"/>
    <w:pitch w:val="fixed"/>
    <w:sig w:usb0="00000283" w:usb1="288F0000" w:usb2="00000016" w:usb3="00000000" w:csb0="00040001"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568E1"/>
    <w:multiLevelType w:val="multilevel"/>
    <w:tmpl w:val="51B03520"/>
    <w:lvl w:ilvl="0">
      <w:start w:val="1"/>
      <w:numFmt w:val="decimal"/>
      <w:lvlText w:val="%1."/>
      <w:lvlJc w:val="left"/>
      <w:pPr>
        <w:ind w:left="720" w:hanging="360"/>
      </w:pPr>
      <w:rPr>
        <w:b w:val="0"/>
        <w:b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9A3302"/>
    <w:multiLevelType w:val="multilevel"/>
    <w:tmpl w:val="1366901A"/>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7343BD"/>
    <w:multiLevelType w:val="multilevel"/>
    <w:tmpl w:val="D1D6BA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E6001E"/>
    <w:multiLevelType w:val="multilevel"/>
    <w:tmpl w:val="51B03520"/>
    <w:lvl w:ilvl="0">
      <w:start w:val="1"/>
      <w:numFmt w:val="decimal"/>
      <w:lvlText w:val="%1."/>
      <w:lvlJc w:val="left"/>
      <w:pPr>
        <w:ind w:left="720" w:hanging="360"/>
      </w:pPr>
      <w:rPr>
        <w:b w:val="0"/>
        <w:b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623972"/>
    <w:multiLevelType w:val="multilevel"/>
    <w:tmpl w:val="EE74852A"/>
    <w:lvl w:ilvl="0">
      <w:start w:val="1"/>
      <w:numFmt w:val="decimal"/>
      <w:lvlText w:val="%1."/>
      <w:lvlJc w:val="left"/>
      <w:pPr>
        <w:ind w:left="360" w:hanging="360"/>
      </w:pPr>
      <w:rPr>
        <w:rFonts w:cs="Times New Roman"/>
        <w:b w:val="0"/>
        <w:bCs w:val="0"/>
        <w:sz w:val="24"/>
        <w:szCs w:val="24"/>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5" w15:restartNumberingAfterBreak="0">
    <w:nsid w:val="184E2EF3"/>
    <w:multiLevelType w:val="multilevel"/>
    <w:tmpl w:val="51B03520"/>
    <w:lvl w:ilvl="0">
      <w:start w:val="1"/>
      <w:numFmt w:val="decimal"/>
      <w:lvlText w:val="%1."/>
      <w:lvlJc w:val="left"/>
      <w:pPr>
        <w:ind w:left="720" w:hanging="360"/>
      </w:pPr>
      <w:rPr>
        <w:b w:val="0"/>
        <w:b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6D254B"/>
    <w:multiLevelType w:val="hybridMultilevel"/>
    <w:tmpl w:val="CE5E9D62"/>
    <w:lvl w:ilvl="0" w:tplc="3E48AF24">
      <w:start w:val="1"/>
      <w:numFmt w:val="bullet"/>
      <w:lvlText w:val=""/>
      <w:lvlJc w:val="left"/>
      <w:pPr>
        <w:ind w:left="1556" w:hanging="360"/>
      </w:pPr>
      <w:rPr>
        <w:rFonts w:ascii="Symbol" w:hAnsi="Symbol" w:hint="default"/>
      </w:rPr>
    </w:lvl>
    <w:lvl w:ilvl="1" w:tplc="04150003" w:tentative="1">
      <w:start w:val="1"/>
      <w:numFmt w:val="bullet"/>
      <w:lvlText w:val="o"/>
      <w:lvlJc w:val="left"/>
      <w:pPr>
        <w:ind w:left="2276" w:hanging="360"/>
      </w:pPr>
      <w:rPr>
        <w:rFonts w:ascii="Courier New" w:hAnsi="Courier New" w:cs="Courier New" w:hint="default"/>
      </w:rPr>
    </w:lvl>
    <w:lvl w:ilvl="2" w:tplc="04150005" w:tentative="1">
      <w:start w:val="1"/>
      <w:numFmt w:val="bullet"/>
      <w:lvlText w:val=""/>
      <w:lvlJc w:val="left"/>
      <w:pPr>
        <w:ind w:left="2996" w:hanging="360"/>
      </w:pPr>
      <w:rPr>
        <w:rFonts w:ascii="Wingdings" w:hAnsi="Wingdings" w:hint="default"/>
      </w:rPr>
    </w:lvl>
    <w:lvl w:ilvl="3" w:tplc="04150001" w:tentative="1">
      <w:start w:val="1"/>
      <w:numFmt w:val="bullet"/>
      <w:lvlText w:val=""/>
      <w:lvlJc w:val="left"/>
      <w:pPr>
        <w:ind w:left="3716" w:hanging="360"/>
      </w:pPr>
      <w:rPr>
        <w:rFonts w:ascii="Symbol" w:hAnsi="Symbol" w:hint="default"/>
      </w:rPr>
    </w:lvl>
    <w:lvl w:ilvl="4" w:tplc="04150003" w:tentative="1">
      <w:start w:val="1"/>
      <w:numFmt w:val="bullet"/>
      <w:lvlText w:val="o"/>
      <w:lvlJc w:val="left"/>
      <w:pPr>
        <w:ind w:left="4436" w:hanging="360"/>
      </w:pPr>
      <w:rPr>
        <w:rFonts w:ascii="Courier New" w:hAnsi="Courier New" w:cs="Courier New" w:hint="default"/>
      </w:rPr>
    </w:lvl>
    <w:lvl w:ilvl="5" w:tplc="04150005" w:tentative="1">
      <w:start w:val="1"/>
      <w:numFmt w:val="bullet"/>
      <w:lvlText w:val=""/>
      <w:lvlJc w:val="left"/>
      <w:pPr>
        <w:ind w:left="5156" w:hanging="360"/>
      </w:pPr>
      <w:rPr>
        <w:rFonts w:ascii="Wingdings" w:hAnsi="Wingdings" w:hint="default"/>
      </w:rPr>
    </w:lvl>
    <w:lvl w:ilvl="6" w:tplc="04150001" w:tentative="1">
      <w:start w:val="1"/>
      <w:numFmt w:val="bullet"/>
      <w:lvlText w:val=""/>
      <w:lvlJc w:val="left"/>
      <w:pPr>
        <w:ind w:left="5876" w:hanging="360"/>
      </w:pPr>
      <w:rPr>
        <w:rFonts w:ascii="Symbol" w:hAnsi="Symbol" w:hint="default"/>
      </w:rPr>
    </w:lvl>
    <w:lvl w:ilvl="7" w:tplc="04150003" w:tentative="1">
      <w:start w:val="1"/>
      <w:numFmt w:val="bullet"/>
      <w:lvlText w:val="o"/>
      <w:lvlJc w:val="left"/>
      <w:pPr>
        <w:ind w:left="6596" w:hanging="360"/>
      </w:pPr>
      <w:rPr>
        <w:rFonts w:ascii="Courier New" w:hAnsi="Courier New" w:cs="Courier New" w:hint="default"/>
      </w:rPr>
    </w:lvl>
    <w:lvl w:ilvl="8" w:tplc="04150005" w:tentative="1">
      <w:start w:val="1"/>
      <w:numFmt w:val="bullet"/>
      <w:lvlText w:val=""/>
      <w:lvlJc w:val="left"/>
      <w:pPr>
        <w:ind w:left="7316" w:hanging="360"/>
      </w:pPr>
      <w:rPr>
        <w:rFonts w:ascii="Wingdings" w:hAnsi="Wingdings" w:hint="default"/>
      </w:rPr>
    </w:lvl>
  </w:abstractNum>
  <w:abstractNum w:abstractNumId="7" w15:restartNumberingAfterBreak="0">
    <w:nsid w:val="2345409D"/>
    <w:multiLevelType w:val="hybridMultilevel"/>
    <w:tmpl w:val="E2068F96"/>
    <w:lvl w:ilvl="0" w:tplc="04150011">
      <w:start w:val="1"/>
      <w:numFmt w:val="decimal"/>
      <w:lvlText w:val="%1)"/>
      <w:lvlJc w:val="left"/>
      <w:pPr>
        <w:ind w:left="1207" w:hanging="360"/>
      </w:pPr>
    </w:lvl>
    <w:lvl w:ilvl="1" w:tplc="04150019" w:tentative="1">
      <w:start w:val="1"/>
      <w:numFmt w:val="lowerLetter"/>
      <w:lvlText w:val="%2."/>
      <w:lvlJc w:val="left"/>
      <w:pPr>
        <w:ind w:left="1927" w:hanging="360"/>
      </w:pPr>
    </w:lvl>
    <w:lvl w:ilvl="2" w:tplc="0415001B" w:tentative="1">
      <w:start w:val="1"/>
      <w:numFmt w:val="lowerRoman"/>
      <w:lvlText w:val="%3."/>
      <w:lvlJc w:val="right"/>
      <w:pPr>
        <w:ind w:left="2647" w:hanging="180"/>
      </w:pPr>
    </w:lvl>
    <w:lvl w:ilvl="3" w:tplc="0415000F" w:tentative="1">
      <w:start w:val="1"/>
      <w:numFmt w:val="decimal"/>
      <w:lvlText w:val="%4."/>
      <w:lvlJc w:val="left"/>
      <w:pPr>
        <w:ind w:left="3367" w:hanging="360"/>
      </w:pPr>
    </w:lvl>
    <w:lvl w:ilvl="4" w:tplc="04150019" w:tentative="1">
      <w:start w:val="1"/>
      <w:numFmt w:val="lowerLetter"/>
      <w:lvlText w:val="%5."/>
      <w:lvlJc w:val="left"/>
      <w:pPr>
        <w:ind w:left="4087" w:hanging="360"/>
      </w:pPr>
    </w:lvl>
    <w:lvl w:ilvl="5" w:tplc="0415001B" w:tentative="1">
      <w:start w:val="1"/>
      <w:numFmt w:val="lowerRoman"/>
      <w:lvlText w:val="%6."/>
      <w:lvlJc w:val="right"/>
      <w:pPr>
        <w:ind w:left="4807" w:hanging="180"/>
      </w:pPr>
    </w:lvl>
    <w:lvl w:ilvl="6" w:tplc="0415000F" w:tentative="1">
      <w:start w:val="1"/>
      <w:numFmt w:val="decimal"/>
      <w:lvlText w:val="%7."/>
      <w:lvlJc w:val="left"/>
      <w:pPr>
        <w:ind w:left="5527" w:hanging="360"/>
      </w:pPr>
    </w:lvl>
    <w:lvl w:ilvl="7" w:tplc="04150019" w:tentative="1">
      <w:start w:val="1"/>
      <w:numFmt w:val="lowerLetter"/>
      <w:lvlText w:val="%8."/>
      <w:lvlJc w:val="left"/>
      <w:pPr>
        <w:ind w:left="6247" w:hanging="360"/>
      </w:pPr>
    </w:lvl>
    <w:lvl w:ilvl="8" w:tplc="0415001B" w:tentative="1">
      <w:start w:val="1"/>
      <w:numFmt w:val="lowerRoman"/>
      <w:lvlText w:val="%9."/>
      <w:lvlJc w:val="right"/>
      <w:pPr>
        <w:ind w:left="6967" w:hanging="180"/>
      </w:pPr>
    </w:lvl>
  </w:abstractNum>
  <w:abstractNum w:abstractNumId="8" w15:restartNumberingAfterBreak="0">
    <w:nsid w:val="29DB654C"/>
    <w:multiLevelType w:val="multilevel"/>
    <w:tmpl w:val="CAFEEF46"/>
    <w:lvl w:ilvl="0">
      <w:start w:val="1"/>
      <w:numFmt w:val="decimal"/>
      <w:lvlText w:val="%1."/>
      <w:lvlJc w:val="left"/>
      <w:pPr>
        <w:tabs>
          <w:tab w:val="num" w:pos="720"/>
        </w:tabs>
        <w:ind w:left="720" w:hanging="360"/>
      </w:pPr>
      <w:rPr>
        <w:rFonts w:ascii="Times New Roman" w:hAnsi="Times New Roman"/>
        <w:b w:val="0"/>
        <w:bCs w:val="0"/>
        <w:sz w:val="24"/>
        <w:szCs w:val="24"/>
      </w:r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9" w15:restartNumberingAfterBreak="0">
    <w:nsid w:val="2BE06202"/>
    <w:multiLevelType w:val="multilevel"/>
    <w:tmpl w:val="406859C0"/>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FFE6BC8"/>
    <w:multiLevelType w:val="hybridMultilevel"/>
    <w:tmpl w:val="2646BA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9319EC"/>
    <w:multiLevelType w:val="hybridMultilevel"/>
    <w:tmpl w:val="FD4E64A4"/>
    <w:lvl w:ilvl="0" w:tplc="B8A29EE4">
      <w:start w:val="1"/>
      <w:numFmt w:val="decimal"/>
      <w:lvlText w:val="%1)"/>
      <w:lvlJc w:val="left"/>
      <w:pPr>
        <w:ind w:left="814" w:hanging="360"/>
      </w:pPr>
      <w:rPr>
        <w:rFonts w:hint="default"/>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12" w15:restartNumberingAfterBreak="0">
    <w:nsid w:val="34C52E17"/>
    <w:multiLevelType w:val="hybridMultilevel"/>
    <w:tmpl w:val="F7062832"/>
    <w:lvl w:ilvl="0" w:tplc="04150017">
      <w:start w:val="1"/>
      <w:numFmt w:val="lowerLetter"/>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3" w15:restartNumberingAfterBreak="0">
    <w:nsid w:val="37207D66"/>
    <w:multiLevelType w:val="hybridMultilevel"/>
    <w:tmpl w:val="F2DC898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9F35571"/>
    <w:multiLevelType w:val="multilevel"/>
    <w:tmpl w:val="2ADA62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A04795E"/>
    <w:multiLevelType w:val="multilevel"/>
    <w:tmpl w:val="AF8C33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BAD272D"/>
    <w:multiLevelType w:val="hybridMultilevel"/>
    <w:tmpl w:val="C37C1290"/>
    <w:lvl w:ilvl="0" w:tplc="BDECB5D4">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lvl>
    <w:lvl w:ilvl="2" w:tplc="04150011">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58D07F5"/>
    <w:multiLevelType w:val="hybridMultilevel"/>
    <w:tmpl w:val="DE16B2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9341EE3"/>
    <w:multiLevelType w:val="multilevel"/>
    <w:tmpl w:val="53963344"/>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F251144"/>
    <w:multiLevelType w:val="hybridMultilevel"/>
    <w:tmpl w:val="2D28D81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51F27B02"/>
    <w:multiLevelType w:val="multilevel"/>
    <w:tmpl w:val="79BCB654"/>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91A0D5F"/>
    <w:multiLevelType w:val="multilevel"/>
    <w:tmpl w:val="644C115E"/>
    <w:lvl w:ilvl="0">
      <w:start w:val="1"/>
      <w:numFmt w:val="bullet"/>
      <w:lvlText w:val=""/>
      <w:lvlJc w:val="left"/>
      <w:pPr>
        <w:ind w:left="36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5BBD2092"/>
    <w:multiLevelType w:val="hybridMultilevel"/>
    <w:tmpl w:val="13C4B104"/>
    <w:lvl w:ilvl="0" w:tplc="31CCE18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F3B1C36"/>
    <w:multiLevelType w:val="hybridMultilevel"/>
    <w:tmpl w:val="ED1CEC5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 w15:restartNumberingAfterBreak="0">
    <w:nsid w:val="6D412697"/>
    <w:multiLevelType w:val="multilevel"/>
    <w:tmpl w:val="70A84D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E5C0246"/>
    <w:multiLevelType w:val="multilevel"/>
    <w:tmpl w:val="C600939C"/>
    <w:lvl w:ilvl="0">
      <w:start w:val="1"/>
      <w:numFmt w:val="decimal"/>
      <w:lvlText w:val="%1."/>
      <w:lvlJc w:val="left"/>
      <w:pPr>
        <w:ind w:left="720" w:hanging="360"/>
      </w:pPr>
      <w:rPr>
        <w:rFonts w:ascii="Times New Roman" w:hAnsi="Times New Roman"/>
        <w:b w:val="0"/>
        <w:b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35C6B41"/>
    <w:multiLevelType w:val="multilevel"/>
    <w:tmpl w:val="C150B728"/>
    <w:lvl w:ilvl="0">
      <w:start w:val="1"/>
      <w:numFmt w:val="decimal"/>
      <w:lvlText w:val="%1."/>
      <w:lvlJc w:val="left"/>
      <w:pPr>
        <w:ind w:left="720" w:hanging="360"/>
      </w:pPr>
      <w:rPr>
        <w:rFonts w:ascii="Times New Roman" w:hAnsi="Times New Roman"/>
        <w:b w:val="0"/>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77F1550"/>
    <w:multiLevelType w:val="hybridMultilevel"/>
    <w:tmpl w:val="80444112"/>
    <w:lvl w:ilvl="0" w:tplc="04150017">
      <w:start w:val="1"/>
      <w:numFmt w:val="lowerLetter"/>
      <w:lvlText w:val="%1)"/>
      <w:lvlJc w:val="left"/>
      <w:pPr>
        <w:ind w:left="1174" w:hanging="360"/>
      </w:p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28" w15:restartNumberingAfterBreak="0">
    <w:nsid w:val="782166F1"/>
    <w:multiLevelType w:val="multilevel"/>
    <w:tmpl w:val="F3DE4AD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78604D55"/>
    <w:multiLevelType w:val="hybridMultilevel"/>
    <w:tmpl w:val="F57C46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86100B8"/>
    <w:multiLevelType w:val="multilevel"/>
    <w:tmpl w:val="943C39AC"/>
    <w:lvl w:ilvl="0">
      <w:start w:val="1"/>
      <w:numFmt w:val="decimal"/>
      <w:lvlText w:val="%1)"/>
      <w:lvlJc w:val="left"/>
      <w:pPr>
        <w:tabs>
          <w:tab w:val="num" w:pos="720"/>
        </w:tabs>
        <w:ind w:left="720" w:hanging="360"/>
      </w:pPr>
      <w:rPr>
        <w:b w:val="0"/>
        <w:bCs w:val="0"/>
        <w:sz w:val="24"/>
        <w:szCs w:val="24"/>
      </w:r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31" w15:restartNumberingAfterBreak="0">
    <w:nsid w:val="7BE5432C"/>
    <w:multiLevelType w:val="hybridMultilevel"/>
    <w:tmpl w:val="41E67D96"/>
    <w:lvl w:ilvl="0" w:tplc="58DAFA00">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D03294B"/>
    <w:multiLevelType w:val="hybridMultilevel"/>
    <w:tmpl w:val="CAF488C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1"/>
  </w:num>
  <w:num w:numId="2">
    <w:abstractNumId w:val="18"/>
  </w:num>
  <w:num w:numId="3">
    <w:abstractNumId w:val="1"/>
  </w:num>
  <w:num w:numId="4">
    <w:abstractNumId w:val="20"/>
  </w:num>
  <w:num w:numId="5">
    <w:abstractNumId w:val="9"/>
  </w:num>
  <w:num w:numId="6">
    <w:abstractNumId w:val="15"/>
  </w:num>
  <w:num w:numId="7">
    <w:abstractNumId w:val="24"/>
  </w:num>
  <w:num w:numId="8">
    <w:abstractNumId w:val="26"/>
  </w:num>
  <w:num w:numId="9">
    <w:abstractNumId w:val="3"/>
  </w:num>
  <w:num w:numId="10">
    <w:abstractNumId w:val="14"/>
  </w:num>
  <w:num w:numId="11">
    <w:abstractNumId w:val="25"/>
  </w:num>
  <w:num w:numId="12">
    <w:abstractNumId w:val="8"/>
  </w:num>
  <w:num w:numId="13">
    <w:abstractNumId w:val="2"/>
  </w:num>
  <w:num w:numId="14">
    <w:abstractNumId w:val="30"/>
  </w:num>
  <w:num w:numId="15">
    <w:abstractNumId w:val="28"/>
  </w:num>
  <w:num w:numId="16">
    <w:abstractNumId w:val="17"/>
  </w:num>
  <w:num w:numId="17">
    <w:abstractNumId w:val="19"/>
  </w:num>
  <w:num w:numId="18">
    <w:abstractNumId w:val="6"/>
  </w:num>
  <w:num w:numId="19">
    <w:abstractNumId w:val="23"/>
  </w:num>
  <w:num w:numId="20">
    <w:abstractNumId w:val="22"/>
  </w:num>
  <w:num w:numId="21">
    <w:abstractNumId w:val="10"/>
  </w:num>
  <w:num w:numId="22">
    <w:abstractNumId w:val="13"/>
  </w:num>
  <w:num w:numId="23">
    <w:abstractNumId w:val="31"/>
  </w:num>
  <w:num w:numId="24">
    <w:abstractNumId w:val="5"/>
  </w:num>
  <w:num w:numId="25">
    <w:abstractNumId w:val="0"/>
  </w:num>
  <w:num w:numId="26">
    <w:abstractNumId w:val="7"/>
  </w:num>
  <w:num w:numId="27">
    <w:abstractNumId w:val="27"/>
  </w:num>
  <w:num w:numId="28">
    <w:abstractNumId w:val="16"/>
  </w:num>
  <w:num w:numId="29">
    <w:abstractNumId w:val="4"/>
  </w:num>
  <w:num w:numId="30">
    <w:abstractNumId w:val="12"/>
  </w:num>
  <w:num w:numId="31">
    <w:abstractNumId w:val="32"/>
  </w:num>
  <w:num w:numId="32">
    <w:abstractNumId w:val="29"/>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70F"/>
    <w:rsid w:val="000031B8"/>
    <w:rsid w:val="00042418"/>
    <w:rsid w:val="00056CD9"/>
    <w:rsid w:val="000703E1"/>
    <w:rsid w:val="000C02AF"/>
    <w:rsid w:val="000E370F"/>
    <w:rsid w:val="000F0E83"/>
    <w:rsid w:val="000F0FDF"/>
    <w:rsid w:val="00101B9E"/>
    <w:rsid w:val="00147A3F"/>
    <w:rsid w:val="00173A54"/>
    <w:rsid w:val="00204EC9"/>
    <w:rsid w:val="002A6E47"/>
    <w:rsid w:val="002E702A"/>
    <w:rsid w:val="002F5EF9"/>
    <w:rsid w:val="003238CF"/>
    <w:rsid w:val="00337E8B"/>
    <w:rsid w:val="00355F74"/>
    <w:rsid w:val="00370319"/>
    <w:rsid w:val="00392955"/>
    <w:rsid w:val="00397437"/>
    <w:rsid w:val="003C7703"/>
    <w:rsid w:val="003E79C6"/>
    <w:rsid w:val="004348C6"/>
    <w:rsid w:val="00442E32"/>
    <w:rsid w:val="00450F6A"/>
    <w:rsid w:val="00467619"/>
    <w:rsid w:val="00471775"/>
    <w:rsid w:val="004769BB"/>
    <w:rsid w:val="004F0DB8"/>
    <w:rsid w:val="004F16F2"/>
    <w:rsid w:val="00552FC9"/>
    <w:rsid w:val="005C0260"/>
    <w:rsid w:val="005F745D"/>
    <w:rsid w:val="0062531D"/>
    <w:rsid w:val="00631C4F"/>
    <w:rsid w:val="006457C6"/>
    <w:rsid w:val="00666CEC"/>
    <w:rsid w:val="00676925"/>
    <w:rsid w:val="0067768D"/>
    <w:rsid w:val="006A714F"/>
    <w:rsid w:val="006C5C08"/>
    <w:rsid w:val="006F1D98"/>
    <w:rsid w:val="00727B0A"/>
    <w:rsid w:val="00736A58"/>
    <w:rsid w:val="00791EF1"/>
    <w:rsid w:val="007B1E67"/>
    <w:rsid w:val="0081012F"/>
    <w:rsid w:val="008A33AD"/>
    <w:rsid w:val="008C24C9"/>
    <w:rsid w:val="009425D8"/>
    <w:rsid w:val="009712CE"/>
    <w:rsid w:val="009A2555"/>
    <w:rsid w:val="009A2B7F"/>
    <w:rsid w:val="009C56F6"/>
    <w:rsid w:val="009F5ADC"/>
    <w:rsid w:val="00A624D8"/>
    <w:rsid w:val="00A712B2"/>
    <w:rsid w:val="00AA6E27"/>
    <w:rsid w:val="00AF185D"/>
    <w:rsid w:val="00B116CD"/>
    <w:rsid w:val="00B452EC"/>
    <w:rsid w:val="00B87C6A"/>
    <w:rsid w:val="00B940A4"/>
    <w:rsid w:val="00BB28B3"/>
    <w:rsid w:val="00C21D42"/>
    <w:rsid w:val="00C37B09"/>
    <w:rsid w:val="00C4134A"/>
    <w:rsid w:val="00CA7E89"/>
    <w:rsid w:val="00CC5424"/>
    <w:rsid w:val="00CE25DE"/>
    <w:rsid w:val="00D02F4D"/>
    <w:rsid w:val="00D07008"/>
    <w:rsid w:val="00D3173C"/>
    <w:rsid w:val="00D50894"/>
    <w:rsid w:val="00D705EC"/>
    <w:rsid w:val="00D9783A"/>
    <w:rsid w:val="00DA7D1A"/>
    <w:rsid w:val="00DB61C8"/>
    <w:rsid w:val="00DD1646"/>
    <w:rsid w:val="00DE710B"/>
    <w:rsid w:val="00E13CB3"/>
    <w:rsid w:val="00E14704"/>
    <w:rsid w:val="00E25B28"/>
    <w:rsid w:val="00E313D9"/>
    <w:rsid w:val="00E40C83"/>
    <w:rsid w:val="00E75B9E"/>
    <w:rsid w:val="00E826EB"/>
    <w:rsid w:val="00EA023D"/>
    <w:rsid w:val="00EA5DCB"/>
    <w:rsid w:val="00EB078D"/>
    <w:rsid w:val="00EF6AE4"/>
    <w:rsid w:val="00F137C2"/>
    <w:rsid w:val="00F76E4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F9586"/>
  <w15:docId w15:val="{9CA29355-42BE-4227-A184-E65D46F3D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6769"/>
    <w:rPr>
      <w:rFonts w:ascii="Times New Roman" w:eastAsia="Times New Roman" w:hAnsi="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iPriority w:val="99"/>
    <w:semiHidden/>
    <w:unhideWhenUsed/>
    <w:qFormat/>
    <w:rsid w:val="007D601E"/>
    <w:rPr>
      <w:sz w:val="16"/>
      <w:szCs w:val="16"/>
    </w:rPr>
  </w:style>
  <w:style w:type="character" w:customStyle="1" w:styleId="TekstkomentarzaZnak">
    <w:name w:val="Tekst komentarza Znak"/>
    <w:link w:val="Tekstkomentarza"/>
    <w:uiPriority w:val="99"/>
    <w:semiHidden/>
    <w:qFormat/>
    <w:rsid w:val="007D601E"/>
    <w:rPr>
      <w:rFonts w:ascii="Times New Roman" w:eastAsia="Times New Roman" w:hAnsi="Times New Roman"/>
    </w:rPr>
  </w:style>
  <w:style w:type="character" w:customStyle="1" w:styleId="TematkomentarzaZnak">
    <w:name w:val="Temat komentarza Znak"/>
    <w:link w:val="Tematkomentarza"/>
    <w:uiPriority w:val="99"/>
    <w:semiHidden/>
    <w:qFormat/>
    <w:rsid w:val="007D601E"/>
    <w:rPr>
      <w:rFonts w:ascii="Times New Roman" w:eastAsia="Times New Roman" w:hAnsi="Times New Roman"/>
      <w:b/>
      <w:bCs/>
    </w:rPr>
  </w:style>
  <w:style w:type="character" w:customStyle="1" w:styleId="TekstdymkaZnak">
    <w:name w:val="Tekst dymka Znak"/>
    <w:link w:val="Tekstdymka"/>
    <w:uiPriority w:val="99"/>
    <w:semiHidden/>
    <w:qFormat/>
    <w:rsid w:val="007D601E"/>
    <w:rPr>
      <w:rFonts w:ascii="Tahoma" w:eastAsia="Times New Roman" w:hAnsi="Tahoma" w:cs="Tahoma"/>
      <w:sz w:val="16"/>
      <w:szCs w:val="1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val="0"/>
      <w:sz w:val="24"/>
      <w:szCs w:val="24"/>
    </w:rPr>
  </w:style>
  <w:style w:type="character" w:customStyle="1" w:styleId="ListLabel5">
    <w:name w:val="ListLabel 5"/>
    <w:qFormat/>
    <w:rPr>
      <w:b w:val="0"/>
      <w:sz w:val="24"/>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b w:val="0"/>
      <w:sz w:val="24"/>
      <w:szCs w:val="24"/>
    </w:rPr>
  </w:style>
  <w:style w:type="character" w:customStyle="1" w:styleId="Znakinumeracji">
    <w:name w:val="Znaki numeracji"/>
    <w:qFormat/>
    <w:rPr>
      <w:rFonts w:ascii="Times New Roman" w:hAnsi="Times New Roman"/>
      <w:b w:val="0"/>
      <w:bCs w:val="0"/>
      <w:sz w:val="24"/>
      <w:szCs w:val="24"/>
    </w:rPr>
  </w:style>
  <w:style w:type="character" w:customStyle="1" w:styleId="ListLabel10">
    <w:name w:val="ListLabel 10"/>
    <w:qFormat/>
    <w:rPr>
      <w:rFonts w:cs="Symbol"/>
      <w:sz w:val="24"/>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ascii="Times New Roman" w:hAnsi="Times New Roman"/>
      <w:b w:val="0"/>
      <w:sz w:val="24"/>
    </w:rPr>
  </w:style>
  <w:style w:type="character" w:customStyle="1" w:styleId="ListLabel20">
    <w:name w:val="ListLabel 20"/>
    <w:qFormat/>
    <w:rPr>
      <w:b w:val="0"/>
      <w:bCs w:val="0"/>
      <w:sz w:val="24"/>
      <w:szCs w:val="24"/>
    </w:rPr>
  </w:style>
  <w:style w:type="character" w:customStyle="1" w:styleId="ListLabel21">
    <w:name w:val="ListLabel 21"/>
    <w:qFormat/>
    <w:rPr>
      <w:rFonts w:ascii="Times New Roman" w:hAnsi="Times New Roman"/>
      <w:b w:val="0"/>
      <w:bCs w:val="0"/>
      <w:sz w:val="24"/>
      <w:szCs w:val="24"/>
    </w:rPr>
  </w:style>
  <w:style w:type="character" w:customStyle="1" w:styleId="ListLabel22">
    <w:name w:val="ListLabel 22"/>
    <w:qFormat/>
    <w:rPr>
      <w:rFonts w:ascii="Times New Roman" w:hAnsi="Times New Roman"/>
      <w:b w:val="0"/>
      <w:bCs w:val="0"/>
      <w:sz w:val="24"/>
      <w:szCs w:val="24"/>
    </w:rPr>
  </w:style>
  <w:style w:type="character" w:customStyle="1" w:styleId="ListLabel23">
    <w:name w:val="ListLabel 23"/>
    <w:qFormat/>
    <w:rPr>
      <w:b w:val="0"/>
      <w:bCs w:val="0"/>
      <w:sz w:val="24"/>
      <w:szCs w:val="24"/>
    </w:rPr>
  </w:style>
  <w:style w:type="character" w:customStyle="1" w:styleId="ListLabel24">
    <w:name w:val="ListLabel 24"/>
    <w:qFormat/>
    <w:rPr>
      <w:b w:val="0"/>
      <w:bCs w:val="0"/>
      <w:sz w:val="24"/>
      <w:szCs w:val="24"/>
    </w:rPr>
  </w:style>
  <w:style w:type="character" w:customStyle="1" w:styleId="ListLabel25">
    <w:name w:val="ListLabel 25"/>
    <w:qFormat/>
    <w:rPr>
      <w:b w:val="0"/>
      <w:bCs w:val="0"/>
      <w:sz w:val="24"/>
      <w:szCs w:val="24"/>
    </w:rPr>
  </w:style>
  <w:style w:type="character" w:customStyle="1" w:styleId="ListLabel26">
    <w:name w:val="ListLabel 26"/>
    <w:qFormat/>
    <w:rPr>
      <w:b w:val="0"/>
      <w:bCs w:val="0"/>
      <w:sz w:val="24"/>
      <w:szCs w:val="24"/>
    </w:rPr>
  </w:style>
  <w:style w:type="character" w:customStyle="1" w:styleId="ListLabel27">
    <w:name w:val="ListLabel 27"/>
    <w:qFormat/>
    <w:rPr>
      <w:b w:val="0"/>
      <w:bCs w:val="0"/>
      <w:sz w:val="24"/>
      <w:szCs w:val="24"/>
    </w:rPr>
  </w:style>
  <w:style w:type="character" w:customStyle="1" w:styleId="ListLabel28">
    <w:name w:val="ListLabel 28"/>
    <w:qFormat/>
    <w:rPr>
      <w:b w:val="0"/>
      <w:bCs w:val="0"/>
      <w:sz w:val="24"/>
      <w:szCs w:val="24"/>
    </w:rPr>
  </w:style>
  <w:style w:type="character" w:customStyle="1" w:styleId="ListLabel29">
    <w:name w:val="ListLabel 29"/>
    <w:qFormat/>
    <w:rPr>
      <w:b w:val="0"/>
      <w:bCs w:val="0"/>
      <w:sz w:val="24"/>
      <w:szCs w:val="24"/>
    </w:rPr>
  </w:style>
  <w:style w:type="character" w:customStyle="1" w:styleId="ListLabel30">
    <w:name w:val="ListLabel 30"/>
    <w:qFormat/>
    <w:rPr>
      <w:b w:val="0"/>
      <w:bCs w:val="0"/>
      <w:sz w:val="24"/>
      <w:szCs w:val="24"/>
    </w:rPr>
  </w:style>
  <w:style w:type="character" w:customStyle="1" w:styleId="ListLabel31">
    <w:name w:val="ListLabel 31"/>
    <w:qFormat/>
    <w:rPr>
      <w:rFonts w:cs="Symbol"/>
      <w:sz w:val="24"/>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ascii="Times New Roman" w:hAnsi="Times New Roman"/>
      <w:b w:val="0"/>
      <w:sz w:val="24"/>
    </w:rPr>
  </w:style>
  <w:style w:type="character" w:customStyle="1" w:styleId="ListLabel41">
    <w:name w:val="ListLabel 41"/>
    <w:qFormat/>
    <w:rPr>
      <w:b w:val="0"/>
      <w:bCs w:val="0"/>
      <w:sz w:val="24"/>
      <w:szCs w:val="24"/>
    </w:rPr>
  </w:style>
  <w:style w:type="character" w:customStyle="1" w:styleId="ListLabel42">
    <w:name w:val="ListLabel 42"/>
    <w:qFormat/>
    <w:rPr>
      <w:rFonts w:ascii="Times New Roman" w:hAnsi="Times New Roman"/>
      <w:b w:val="0"/>
      <w:bCs w:val="0"/>
      <w:sz w:val="24"/>
      <w:szCs w:val="24"/>
    </w:rPr>
  </w:style>
  <w:style w:type="character" w:customStyle="1" w:styleId="ListLabel43">
    <w:name w:val="ListLabel 43"/>
    <w:qFormat/>
    <w:rPr>
      <w:rFonts w:ascii="Times New Roman" w:hAnsi="Times New Roman"/>
      <w:b w:val="0"/>
      <w:bCs w:val="0"/>
      <w:sz w:val="24"/>
      <w:szCs w:val="24"/>
    </w:rPr>
  </w:style>
  <w:style w:type="character" w:customStyle="1" w:styleId="ListLabel44">
    <w:name w:val="ListLabel 44"/>
    <w:qFormat/>
    <w:rPr>
      <w:b w:val="0"/>
      <w:bCs w:val="0"/>
      <w:sz w:val="24"/>
      <w:szCs w:val="24"/>
    </w:rPr>
  </w:style>
  <w:style w:type="character" w:customStyle="1" w:styleId="ListLabel45">
    <w:name w:val="ListLabel 45"/>
    <w:qFormat/>
    <w:rPr>
      <w:b w:val="0"/>
      <w:bCs w:val="0"/>
      <w:sz w:val="24"/>
      <w:szCs w:val="24"/>
    </w:rPr>
  </w:style>
  <w:style w:type="character" w:customStyle="1" w:styleId="ListLabel46">
    <w:name w:val="ListLabel 46"/>
    <w:qFormat/>
    <w:rPr>
      <w:b w:val="0"/>
      <w:bCs w:val="0"/>
      <w:sz w:val="24"/>
      <w:szCs w:val="24"/>
    </w:rPr>
  </w:style>
  <w:style w:type="character" w:customStyle="1" w:styleId="ListLabel47">
    <w:name w:val="ListLabel 47"/>
    <w:qFormat/>
    <w:rPr>
      <w:b w:val="0"/>
      <w:bCs w:val="0"/>
      <w:sz w:val="24"/>
      <w:szCs w:val="24"/>
    </w:rPr>
  </w:style>
  <w:style w:type="character" w:customStyle="1" w:styleId="ListLabel48">
    <w:name w:val="ListLabel 48"/>
    <w:qFormat/>
    <w:rPr>
      <w:b w:val="0"/>
      <w:bCs w:val="0"/>
      <w:sz w:val="24"/>
      <w:szCs w:val="24"/>
    </w:rPr>
  </w:style>
  <w:style w:type="character" w:customStyle="1" w:styleId="ListLabel49">
    <w:name w:val="ListLabel 49"/>
    <w:qFormat/>
    <w:rPr>
      <w:b w:val="0"/>
      <w:bCs w:val="0"/>
      <w:sz w:val="24"/>
      <w:szCs w:val="24"/>
    </w:rPr>
  </w:style>
  <w:style w:type="character" w:customStyle="1" w:styleId="ListLabel50">
    <w:name w:val="ListLabel 50"/>
    <w:qFormat/>
    <w:rPr>
      <w:b w:val="0"/>
      <w:bCs w:val="0"/>
      <w:sz w:val="24"/>
      <w:szCs w:val="24"/>
    </w:rPr>
  </w:style>
  <w:style w:type="character" w:customStyle="1" w:styleId="ListLabel51">
    <w:name w:val="ListLabel 51"/>
    <w:qFormat/>
    <w:rPr>
      <w:b w:val="0"/>
      <w:bCs w:val="0"/>
      <w:sz w:val="24"/>
      <w:szCs w:val="24"/>
    </w:rPr>
  </w:style>
  <w:style w:type="character" w:customStyle="1" w:styleId="ListLabel52">
    <w:name w:val="ListLabel 52"/>
    <w:qFormat/>
    <w:rPr>
      <w:b w:val="0"/>
      <w:bCs w:val="0"/>
      <w:sz w:val="24"/>
      <w:szCs w:val="24"/>
    </w:rPr>
  </w:style>
  <w:style w:type="character" w:customStyle="1" w:styleId="ListLabel53">
    <w:name w:val="ListLabel 53"/>
    <w:qFormat/>
    <w:rPr>
      <w:b w:val="0"/>
      <w:bCs w:val="0"/>
      <w:sz w:val="24"/>
      <w:szCs w:val="24"/>
    </w:rPr>
  </w:style>
  <w:style w:type="character" w:customStyle="1" w:styleId="ListLabel54">
    <w:name w:val="ListLabel 54"/>
    <w:qFormat/>
    <w:rPr>
      <w:b w:val="0"/>
      <w:bCs w:val="0"/>
      <w:sz w:val="24"/>
      <w:szCs w:val="24"/>
    </w:rPr>
  </w:style>
  <w:style w:type="character" w:customStyle="1" w:styleId="ListLabel55">
    <w:name w:val="ListLabel 55"/>
    <w:qFormat/>
    <w:rPr>
      <w:b w:val="0"/>
      <w:bCs w:val="0"/>
      <w:sz w:val="24"/>
      <w:szCs w:val="24"/>
    </w:rPr>
  </w:style>
  <w:style w:type="character" w:customStyle="1" w:styleId="ListLabel56">
    <w:name w:val="ListLabel 56"/>
    <w:qFormat/>
    <w:rPr>
      <w:b w:val="0"/>
      <w:bCs w:val="0"/>
      <w:sz w:val="24"/>
      <w:szCs w:val="24"/>
    </w:rPr>
  </w:style>
  <w:style w:type="character" w:customStyle="1" w:styleId="ListLabel57">
    <w:name w:val="ListLabel 57"/>
    <w:qFormat/>
    <w:rPr>
      <w:b w:val="0"/>
      <w:bCs w:val="0"/>
      <w:sz w:val="24"/>
      <w:szCs w:val="24"/>
    </w:rPr>
  </w:style>
  <w:style w:type="character" w:customStyle="1" w:styleId="ListLabel58">
    <w:name w:val="ListLabel 58"/>
    <w:qFormat/>
    <w:rPr>
      <w:b w:val="0"/>
      <w:bCs w:val="0"/>
      <w:sz w:val="24"/>
      <w:szCs w:val="24"/>
    </w:rPr>
  </w:style>
  <w:style w:type="character" w:customStyle="1" w:styleId="ListLabel59">
    <w:name w:val="ListLabel 59"/>
    <w:qFormat/>
    <w:rPr>
      <w:b w:val="0"/>
      <w:bCs w:val="0"/>
      <w:sz w:val="24"/>
      <w:szCs w:val="24"/>
    </w:rPr>
  </w:style>
  <w:style w:type="character" w:customStyle="1" w:styleId="ListLabel60">
    <w:name w:val="ListLabel 60"/>
    <w:qFormat/>
    <w:rPr>
      <w:b w:val="0"/>
      <w:bCs w:val="0"/>
      <w:sz w:val="24"/>
      <w:szCs w:val="24"/>
    </w:rPr>
  </w:style>
  <w:style w:type="character" w:customStyle="1" w:styleId="ListLabel61">
    <w:name w:val="ListLabel 61"/>
    <w:qFormat/>
    <w:rPr>
      <w:rFonts w:cs="Symbol"/>
      <w:sz w:val="24"/>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ascii="Times New Roman" w:hAnsi="Times New Roman"/>
      <w:b w:val="0"/>
      <w:sz w:val="24"/>
    </w:rPr>
  </w:style>
  <w:style w:type="character" w:customStyle="1" w:styleId="ListLabel71">
    <w:name w:val="ListLabel 71"/>
    <w:qFormat/>
    <w:rPr>
      <w:b w:val="0"/>
      <w:bCs w:val="0"/>
      <w:sz w:val="24"/>
      <w:szCs w:val="24"/>
    </w:rPr>
  </w:style>
  <w:style w:type="character" w:customStyle="1" w:styleId="ListLabel72">
    <w:name w:val="ListLabel 72"/>
    <w:qFormat/>
    <w:rPr>
      <w:rFonts w:ascii="Times New Roman" w:hAnsi="Times New Roman"/>
      <w:b w:val="0"/>
      <w:bCs w:val="0"/>
      <w:sz w:val="24"/>
      <w:szCs w:val="24"/>
    </w:rPr>
  </w:style>
  <w:style w:type="character" w:customStyle="1" w:styleId="ListLabel73">
    <w:name w:val="ListLabel 73"/>
    <w:qFormat/>
    <w:rPr>
      <w:rFonts w:ascii="Times New Roman" w:hAnsi="Times New Roman"/>
      <w:b w:val="0"/>
      <w:bCs w:val="0"/>
      <w:sz w:val="24"/>
      <w:szCs w:val="24"/>
    </w:rPr>
  </w:style>
  <w:style w:type="character" w:customStyle="1" w:styleId="ListLabel74">
    <w:name w:val="ListLabel 74"/>
    <w:qFormat/>
    <w:rPr>
      <w:b w:val="0"/>
      <w:bCs w:val="0"/>
      <w:sz w:val="24"/>
      <w:szCs w:val="24"/>
    </w:rPr>
  </w:style>
  <w:style w:type="character" w:customStyle="1" w:styleId="ListLabel75">
    <w:name w:val="ListLabel 75"/>
    <w:qFormat/>
    <w:rPr>
      <w:b w:val="0"/>
      <w:bCs w:val="0"/>
      <w:sz w:val="24"/>
      <w:szCs w:val="24"/>
    </w:rPr>
  </w:style>
  <w:style w:type="character" w:customStyle="1" w:styleId="ListLabel76">
    <w:name w:val="ListLabel 76"/>
    <w:qFormat/>
    <w:rPr>
      <w:b w:val="0"/>
      <w:bCs w:val="0"/>
      <w:sz w:val="24"/>
      <w:szCs w:val="24"/>
    </w:rPr>
  </w:style>
  <w:style w:type="character" w:customStyle="1" w:styleId="ListLabel77">
    <w:name w:val="ListLabel 77"/>
    <w:qFormat/>
    <w:rPr>
      <w:b w:val="0"/>
      <w:bCs w:val="0"/>
      <w:sz w:val="24"/>
      <w:szCs w:val="24"/>
    </w:rPr>
  </w:style>
  <w:style w:type="character" w:customStyle="1" w:styleId="ListLabel78">
    <w:name w:val="ListLabel 78"/>
    <w:qFormat/>
    <w:rPr>
      <w:b w:val="0"/>
      <w:bCs w:val="0"/>
      <w:sz w:val="24"/>
      <w:szCs w:val="24"/>
    </w:rPr>
  </w:style>
  <w:style w:type="character" w:customStyle="1" w:styleId="ListLabel79">
    <w:name w:val="ListLabel 79"/>
    <w:qFormat/>
    <w:rPr>
      <w:b w:val="0"/>
      <w:bCs w:val="0"/>
      <w:sz w:val="24"/>
      <w:szCs w:val="24"/>
    </w:rPr>
  </w:style>
  <w:style w:type="character" w:customStyle="1" w:styleId="ListLabel80">
    <w:name w:val="ListLabel 80"/>
    <w:qFormat/>
    <w:rPr>
      <w:b w:val="0"/>
      <w:bCs w:val="0"/>
      <w:sz w:val="24"/>
      <w:szCs w:val="24"/>
    </w:rPr>
  </w:style>
  <w:style w:type="character" w:customStyle="1" w:styleId="ListLabel81">
    <w:name w:val="ListLabel 81"/>
    <w:qFormat/>
    <w:rPr>
      <w:b w:val="0"/>
      <w:bCs w:val="0"/>
      <w:sz w:val="24"/>
      <w:szCs w:val="24"/>
    </w:rPr>
  </w:style>
  <w:style w:type="character" w:customStyle="1" w:styleId="ListLabel82">
    <w:name w:val="ListLabel 82"/>
    <w:qFormat/>
    <w:rPr>
      <w:b w:val="0"/>
      <w:bCs w:val="0"/>
      <w:sz w:val="24"/>
      <w:szCs w:val="24"/>
    </w:rPr>
  </w:style>
  <w:style w:type="character" w:customStyle="1" w:styleId="ListLabel83">
    <w:name w:val="ListLabel 83"/>
    <w:qFormat/>
    <w:rPr>
      <w:b w:val="0"/>
      <w:bCs w:val="0"/>
      <w:sz w:val="24"/>
      <w:szCs w:val="24"/>
    </w:rPr>
  </w:style>
  <w:style w:type="character" w:customStyle="1" w:styleId="ListLabel84">
    <w:name w:val="ListLabel 84"/>
    <w:qFormat/>
    <w:rPr>
      <w:b w:val="0"/>
      <w:bCs w:val="0"/>
      <w:sz w:val="24"/>
      <w:szCs w:val="24"/>
    </w:rPr>
  </w:style>
  <w:style w:type="character" w:customStyle="1" w:styleId="ListLabel85">
    <w:name w:val="ListLabel 85"/>
    <w:qFormat/>
    <w:rPr>
      <w:b w:val="0"/>
      <w:bCs w:val="0"/>
      <w:sz w:val="24"/>
      <w:szCs w:val="24"/>
    </w:rPr>
  </w:style>
  <w:style w:type="character" w:customStyle="1" w:styleId="ListLabel86">
    <w:name w:val="ListLabel 86"/>
    <w:qFormat/>
    <w:rPr>
      <w:b w:val="0"/>
      <w:bCs w:val="0"/>
      <w:sz w:val="24"/>
      <w:szCs w:val="24"/>
    </w:rPr>
  </w:style>
  <w:style w:type="character" w:customStyle="1" w:styleId="ListLabel87">
    <w:name w:val="ListLabel 87"/>
    <w:qFormat/>
    <w:rPr>
      <w:b w:val="0"/>
      <w:bCs w:val="0"/>
      <w:sz w:val="24"/>
      <w:szCs w:val="24"/>
    </w:rPr>
  </w:style>
  <w:style w:type="character" w:customStyle="1" w:styleId="ListLabel88">
    <w:name w:val="ListLabel 88"/>
    <w:qFormat/>
    <w:rPr>
      <w:b w:val="0"/>
      <w:bCs w:val="0"/>
      <w:sz w:val="24"/>
      <w:szCs w:val="24"/>
    </w:rPr>
  </w:style>
  <w:style w:type="character" w:customStyle="1" w:styleId="ListLabel89">
    <w:name w:val="ListLabel 89"/>
    <w:qFormat/>
    <w:rPr>
      <w:b w:val="0"/>
      <w:bCs w:val="0"/>
      <w:sz w:val="24"/>
      <w:szCs w:val="24"/>
    </w:rPr>
  </w:style>
  <w:style w:type="character" w:customStyle="1" w:styleId="ListLabel90">
    <w:name w:val="ListLabel 90"/>
    <w:qFormat/>
    <w:rPr>
      <w:b w:val="0"/>
      <w:bCs w:val="0"/>
      <w:sz w:val="24"/>
      <w:szCs w:val="24"/>
    </w:rPr>
  </w:style>
  <w:style w:type="character" w:customStyle="1" w:styleId="ListLabel91">
    <w:name w:val="ListLabel 91"/>
    <w:qFormat/>
    <w:rPr>
      <w:rFonts w:cs="Symbol"/>
      <w:sz w:val="24"/>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ascii="Times New Roman" w:hAnsi="Times New Roman"/>
      <w:b w:val="0"/>
      <w:sz w:val="24"/>
    </w:rPr>
  </w:style>
  <w:style w:type="character" w:customStyle="1" w:styleId="ListLabel101">
    <w:name w:val="ListLabel 101"/>
    <w:qFormat/>
    <w:rPr>
      <w:b w:val="0"/>
      <w:bCs w:val="0"/>
      <w:sz w:val="24"/>
      <w:szCs w:val="24"/>
    </w:rPr>
  </w:style>
  <w:style w:type="character" w:customStyle="1" w:styleId="ListLabel102">
    <w:name w:val="ListLabel 102"/>
    <w:qFormat/>
    <w:rPr>
      <w:rFonts w:ascii="Times New Roman" w:hAnsi="Times New Roman"/>
      <w:b w:val="0"/>
      <w:bCs w:val="0"/>
      <w:sz w:val="24"/>
      <w:szCs w:val="24"/>
    </w:rPr>
  </w:style>
  <w:style w:type="character" w:customStyle="1" w:styleId="ListLabel103">
    <w:name w:val="ListLabel 103"/>
    <w:qFormat/>
    <w:rPr>
      <w:rFonts w:ascii="Times New Roman" w:hAnsi="Times New Roman"/>
      <w:b w:val="0"/>
      <w:bCs w:val="0"/>
      <w:sz w:val="24"/>
      <w:szCs w:val="24"/>
    </w:rPr>
  </w:style>
  <w:style w:type="character" w:customStyle="1" w:styleId="ListLabel104">
    <w:name w:val="ListLabel 104"/>
    <w:qFormat/>
    <w:rPr>
      <w:b w:val="0"/>
      <w:bCs w:val="0"/>
      <w:sz w:val="24"/>
      <w:szCs w:val="24"/>
    </w:rPr>
  </w:style>
  <w:style w:type="character" w:customStyle="1" w:styleId="ListLabel105">
    <w:name w:val="ListLabel 105"/>
    <w:qFormat/>
    <w:rPr>
      <w:b w:val="0"/>
      <w:bCs w:val="0"/>
      <w:sz w:val="24"/>
      <w:szCs w:val="24"/>
    </w:rPr>
  </w:style>
  <w:style w:type="character" w:customStyle="1" w:styleId="ListLabel106">
    <w:name w:val="ListLabel 106"/>
    <w:qFormat/>
    <w:rPr>
      <w:b w:val="0"/>
      <w:bCs w:val="0"/>
      <w:sz w:val="24"/>
      <w:szCs w:val="24"/>
    </w:rPr>
  </w:style>
  <w:style w:type="character" w:customStyle="1" w:styleId="ListLabel107">
    <w:name w:val="ListLabel 107"/>
    <w:qFormat/>
    <w:rPr>
      <w:b w:val="0"/>
      <w:bCs w:val="0"/>
      <w:sz w:val="24"/>
      <w:szCs w:val="24"/>
    </w:rPr>
  </w:style>
  <w:style w:type="character" w:customStyle="1" w:styleId="ListLabel108">
    <w:name w:val="ListLabel 108"/>
    <w:qFormat/>
    <w:rPr>
      <w:b w:val="0"/>
      <w:bCs w:val="0"/>
      <w:sz w:val="24"/>
      <w:szCs w:val="24"/>
    </w:rPr>
  </w:style>
  <w:style w:type="character" w:customStyle="1" w:styleId="ListLabel109">
    <w:name w:val="ListLabel 109"/>
    <w:qFormat/>
    <w:rPr>
      <w:b w:val="0"/>
      <w:bCs w:val="0"/>
      <w:sz w:val="24"/>
      <w:szCs w:val="24"/>
    </w:rPr>
  </w:style>
  <w:style w:type="character" w:customStyle="1" w:styleId="ListLabel110">
    <w:name w:val="ListLabel 110"/>
    <w:qFormat/>
    <w:rPr>
      <w:b w:val="0"/>
      <w:bCs w:val="0"/>
      <w:sz w:val="24"/>
      <w:szCs w:val="24"/>
    </w:rPr>
  </w:style>
  <w:style w:type="character" w:customStyle="1" w:styleId="ListLabel111">
    <w:name w:val="ListLabel 111"/>
    <w:qFormat/>
    <w:rPr>
      <w:b w:val="0"/>
      <w:bCs w:val="0"/>
      <w:sz w:val="24"/>
      <w:szCs w:val="24"/>
    </w:rPr>
  </w:style>
  <w:style w:type="character" w:customStyle="1" w:styleId="ListLabel112">
    <w:name w:val="ListLabel 112"/>
    <w:qFormat/>
    <w:rPr>
      <w:b w:val="0"/>
      <w:bCs w:val="0"/>
      <w:sz w:val="24"/>
      <w:szCs w:val="24"/>
    </w:rPr>
  </w:style>
  <w:style w:type="character" w:customStyle="1" w:styleId="ListLabel113">
    <w:name w:val="ListLabel 113"/>
    <w:qFormat/>
    <w:rPr>
      <w:b w:val="0"/>
      <w:bCs w:val="0"/>
      <w:sz w:val="24"/>
      <w:szCs w:val="24"/>
    </w:rPr>
  </w:style>
  <w:style w:type="character" w:customStyle="1" w:styleId="ListLabel114">
    <w:name w:val="ListLabel 114"/>
    <w:qFormat/>
    <w:rPr>
      <w:b w:val="0"/>
      <w:bCs w:val="0"/>
      <w:sz w:val="24"/>
      <w:szCs w:val="24"/>
    </w:rPr>
  </w:style>
  <w:style w:type="character" w:customStyle="1" w:styleId="ListLabel115">
    <w:name w:val="ListLabel 115"/>
    <w:qFormat/>
    <w:rPr>
      <w:b w:val="0"/>
      <w:bCs w:val="0"/>
      <w:sz w:val="24"/>
      <w:szCs w:val="24"/>
    </w:rPr>
  </w:style>
  <w:style w:type="character" w:customStyle="1" w:styleId="ListLabel116">
    <w:name w:val="ListLabel 116"/>
    <w:qFormat/>
    <w:rPr>
      <w:b w:val="0"/>
      <w:bCs w:val="0"/>
      <w:sz w:val="24"/>
      <w:szCs w:val="24"/>
    </w:rPr>
  </w:style>
  <w:style w:type="character" w:customStyle="1" w:styleId="ListLabel117">
    <w:name w:val="ListLabel 117"/>
    <w:qFormat/>
    <w:rPr>
      <w:b w:val="0"/>
      <w:bCs w:val="0"/>
      <w:sz w:val="24"/>
      <w:szCs w:val="24"/>
    </w:rPr>
  </w:style>
  <w:style w:type="character" w:customStyle="1" w:styleId="ListLabel118">
    <w:name w:val="ListLabel 118"/>
    <w:qFormat/>
    <w:rPr>
      <w:b w:val="0"/>
      <w:bCs w:val="0"/>
      <w:sz w:val="24"/>
      <w:szCs w:val="24"/>
    </w:rPr>
  </w:style>
  <w:style w:type="character" w:customStyle="1" w:styleId="ListLabel119">
    <w:name w:val="ListLabel 119"/>
    <w:qFormat/>
    <w:rPr>
      <w:b w:val="0"/>
      <w:bCs w:val="0"/>
      <w:sz w:val="24"/>
      <w:szCs w:val="24"/>
    </w:rPr>
  </w:style>
  <w:style w:type="character" w:customStyle="1" w:styleId="ListLabel120">
    <w:name w:val="ListLabel 120"/>
    <w:qFormat/>
    <w:rPr>
      <w:b w:val="0"/>
      <w:bCs w:val="0"/>
      <w:sz w:val="24"/>
      <w:szCs w:val="24"/>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34"/>
    <w:qFormat/>
    <w:rsid w:val="008C6769"/>
    <w:pPr>
      <w:ind w:left="720"/>
      <w:contextualSpacing/>
    </w:pPr>
  </w:style>
  <w:style w:type="paragraph" w:styleId="NormalnyWeb">
    <w:name w:val="Normal (Web)"/>
    <w:basedOn w:val="Normalny"/>
    <w:semiHidden/>
    <w:unhideWhenUsed/>
    <w:qFormat/>
    <w:rsid w:val="008C6769"/>
    <w:pPr>
      <w:widowControl w:val="0"/>
      <w:suppressAutoHyphens/>
      <w:spacing w:before="100" w:after="100"/>
    </w:pPr>
    <w:rPr>
      <w:rFonts w:eastAsia="Lucida Sans Unicode"/>
      <w:b/>
      <w:bCs/>
      <w:kern w:val="2"/>
      <w:sz w:val="24"/>
      <w:szCs w:val="24"/>
    </w:rPr>
  </w:style>
  <w:style w:type="paragraph" w:styleId="Tekstkomentarza">
    <w:name w:val="annotation text"/>
    <w:basedOn w:val="Normalny"/>
    <w:link w:val="TekstkomentarzaZnak"/>
    <w:uiPriority w:val="99"/>
    <w:semiHidden/>
    <w:unhideWhenUsed/>
    <w:qFormat/>
    <w:rsid w:val="007D601E"/>
  </w:style>
  <w:style w:type="paragraph" w:styleId="Tematkomentarza">
    <w:name w:val="annotation subject"/>
    <w:basedOn w:val="Tekstkomentarza"/>
    <w:next w:val="Tekstkomentarza"/>
    <w:link w:val="TematkomentarzaZnak"/>
    <w:uiPriority w:val="99"/>
    <w:semiHidden/>
    <w:unhideWhenUsed/>
    <w:qFormat/>
    <w:rsid w:val="007D601E"/>
    <w:rPr>
      <w:b/>
      <w:bCs/>
    </w:rPr>
  </w:style>
  <w:style w:type="paragraph" w:styleId="Tekstdymka">
    <w:name w:val="Balloon Text"/>
    <w:basedOn w:val="Normalny"/>
    <w:link w:val="TekstdymkaZnak"/>
    <w:uiPriority w:val="99"/>
    <w:semiHidden/>
    <w:unhideWhenUsed/>
    <w:qFormat/>
    <w:rsid w:val="007D601E"/>
    <w:rPr>
      <w:rFonts w:ascii="Tahoma" w:hAnsi="Tahoma"/>
      <w:sz w:val="16"/>
      <w:szCs w:val="16"/>
    </w:rPr>
  </w:style>
  <w:style w:type="paragraph" w:customStyle="1" w:styleId="Default">
    <w:name w:val="Default"/>
    <w:qFormat/>
    <w:pPr>
      <w:widowControl w:val="0"/>
    </w:pPr>
    <w:rPr>
      <w:rFonts w:ascii="0" w:hAnsi="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075C1E-E384-4CD2-BB2C-AC9B3013C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2654</Words>
  <Characters>15925</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
    </vt:vector>
  </TitlesOfParts>
  <Company>KWP Radom</Company>
  <LinksUpToDate>false</LinksUpToDate>
  <CharactersWithSpaces>18542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Policja</dc:creator>
  <dc:description/>
  <cp:lastModifiedBy>Wójcik Małgorzata</cp:lastModifiedBy>
  <cp:revision>5</cp:revision>
  <cp:lastPrinted>2021-03-05T08:34:00Z</cp:lastPrinted>
  <dcterms:created xsi:type="dcterms:W3CDTF">2021-03-25T10:09:00Z</dcterms:created>
  <dcterms:modified xsi:type="dcterms:W3CDTF">2021-03-29T04:27:00Z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KWP Radom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