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988D9" w14:textId="77777777" w:rsidR="0005246E" w:rsidRDefault="0005246E" w:rsidP="00436C2E">
      <w:pPr>
        <w:tabs>
          <w:tab w:val="center" w:pos="4536"/>
          <w:tab w:val="right" w:pos="9072"/>
        </w:tabs>
        <w:spacing w:after="0" w:line="240" w:lineRule="auto"/>
        <w:jc w:val="right"/>
        <w:rPr>
          <w:rFonts w:ascii="Times New Roman" w:hAnsi="Times New Roman" w:cs="Times New Roman"/>
          <w:color w:val="000000"/>
        </w:rPr>
      </w:pPr>
    </w:p>
    <w:p w14:paraId="2411A33E" w14:textId="77777777" w:rsidR="0005246E" w:rsidRDefault="0005246E" w:rsidP="00436C2E">
      <w:pPr>
        <w:tabs>
          <w:tab w:val="center" w:pos="4536"/>
          <w:tab w:val="right" w:pos="9072"/>
        </w:tabs>
        <w:spacing w:after="0" w:line="240" w:lineRule="auto"/>
        <w:jc w:val="right"/>
        <w:rPr>
          <w:rFonts w:ascii="Times New Roman" w:hAnsi="Times New Roman" w:cs="Times New Roman"/>
          <w:color w:val="000000"/>
        </w:rPr>
      </w:pPr>
    </w:p>
    <w:p w14:paraId="1ED6F0E4" w14:textId="77777777" w:rsidR="0005246E" w:rsidRDefault="0005246E" w:rsidP="00436C2E">
      <w:pPr>
        <w:tabs>
          <w:tab w:val="center" w:pos="4536"/>
          <w:tab w:val="right" w:pos="9072"/>
        </w:tabs>
        <w:spacing w:after="0" w:line="240" w:lineRule="auto"/>
        <w:jc w:val="right"/>
        <w:rPr>
          <w:rFonts w:ascii="Times New Roman" w:hAnsi="Times New Roman" w:cs="Times New Roman"/>
          <w:color w:val="000000"/>
        </w:rPr>
      </w:pPr>
    </w:p>
    <w:p w14:paraId="41B3C328" w14:textId="08716FF4" w:rsidR="009C32E4" w:rsidRPr="00352075" w:rsidRDefault="004D4610" w:rsidP="00436C2E">
      <w:pPr>
        <w:tabs>
          <w:tab w:val="center" w:pos="4536"/>
          <w:tab w:val="right" w:pos="9072"/>
        </w:tabs>
        <w:spacing w:after="0" w:line="240" w:lineRule="auto"/>
        <w:jc w:val="right"/>
        <w:rPr>
          <w:rFonts w:ascii="Times New Roman" w:hAnsi="Times New Roman" w:cs="Times New Roman"/>
          <w:b/>
          <w:color w:val="FF0000"/>
        </w:rPr>
      </w:pPr>
      <w:r w:rsidRPr="00352075">
        <w:rPr>
          <w:rFonts w:ascii="Times New Roman" w:hAnsi="Times New Roman" w:cs="Times New Roman"/>
          <w:color w:val="000000"/>
        </w:rPr>
        <w:tab/>
      </w:r>
      <w:r w:rsidR="00244765" w:rsidRPr="00244765">
        <w:rPr>
          <w:rFonts w:ascii="Times New Roman" w:hAnsi="Times New Roman" w:cs="Times New Roman"/>
          <w:b/>
          <w:color w:val="000000" w:themeColor="text1"/>
        </w:rPr>
        <w:t>Ogłoszenie nr 2025/BZP 00218317 z dnia 2025-05-06</w:t>
      </w:r>
    </w:p>
    <w:p w14:paraId="2852A40F" w14:textId="77777777" w:rsidR="00B73C43" w:rsidRPr="00352075" w:rsidRDefault="00B73C43" w:rsidP="009C32E4">
      <w:pPr>
        <w:spacing w:after="0" w:line="240" w:lineRule="auto"/>
        <w:ind w:left="708" w:firstLine="708"/>
        <w:jc w:val="right"/>
        <w:rPr>
          <w:rFonts w:ascii="Times New Roman" w:hAnsi="Times New Roman" w:cs="Times New Roman"/>
          <w:b/>
          <w:color w:val="000000" w:themeColor="text1"/>
        </w:rPr>
      </w:pPr>
    </w:p>
    <w:p w14:paraId="056C94B7" w14:textId="77777777" w:rsidR="009C32E4" w:rsidRPr="00352075" w:rsidRDefault="009C32E4" w:rsidP="009C32E4">
      <w:pPr>
        <w:spacing w:after="0" w:line="240" w:lineRule="auto"/>
        <w:ind w:left="708" w:firstLine="708"/>
        <w:jc w:val="right"/>
        <w:rPr>
          <w:rFonts w:ascii="Times New Roman" w:hAnsi="Times New Roman" w:cs="Times New Roman"/>
          <w:color w:val="000000" w:themeColor="text1"/>
        </w:rPr>
      </w:pPr>
      <w:r w:rsidRPr="00352075">
        <w:rPr>
          <w:rFonts w:ascii="Times New Roman" w:hAnsi="Times New Roman" w:cs="Times New Roman"/>
          <w:b/>
          <w:color w:val="000000" w:themeColor="text1"/>
        </w:rPr>
        <w:t xml:space="preserve">Nr wew. postępowania </w:t>
      </w:r>
      <w:r w:rsidR="009257C4" w:rsidRPr="00352075">
        <w:rPr>
          <w:rFonts w:ascii="Times New Roman" w:hAnsi="Times New Roman" w:cs="Times New Roman"/>
          <w:b/>
          <w:color w:val="000000" w:themeColor="text1"/>
        </w:rPr>
        <w:t>22/25</w:t>
      </w:r>
    </w:p>
    <w:p w14:paraId="3191EBFA" w14:textId="77777777" w:rsidR="009C32E4" w:rsidRPr="00352075" w:rsidRDefault="009C32E4" w:rsidP="009C32E4">
      <w:pPr>
        <w:spacing w:after="0" w:line="240" w:lineRule="auto"/>
        <w:rPr>
          <w:rFonts w:ascii="Times New Roman" w:hAnsi="Times New Roman" w:cs="Times New Roman"/>
          <w:b/>
        </w:rPr>
      </w:pPr>
    </w:p>
    <w:p w14:paraId="461691D6" w14:textId="77777777" w:rsidR="009C32E4" w:rsidRPr="00352075" w:rsidRDefault="009C32E4" w:rsidP="009C32E4">
      <w:pPr>
        <w:spacing w:after="0" w:line="240" w:lineRule="auto"/>
        <w:rPr>
          <w:rFonts w:ascii="Times New Roman" w:hAnsi="Times New Roman" w:cs="Times New Roman"/>
          <w:b/>
        </w:rPr>
      </w:pPr>
    </w:p>
    <w:p w14:paraId="6AE5AB89" w14:textId="5CB71DAD" w:rsidR="009C32E4" w:rsidRPr="00352075" w:rsidRDefault="006A58D3" w:rsidP="009C32E4">
      <w:pPr>
        <w:spacing w:after="0" w:line="240" w:lineRule="auto"/>
        <w:rPr>
          <w:rFonts w:ascii="Times New Roman" w:hAnsi="Times New Roman" w:cs="Times New Roman"/>
          <w:b/>
        </w:rPr>
      </w:pPr>
      <w:r w:rsidRPr="00352075">
        <w:rPr>
          <w:rFonts w:ascii="Times New Roman" w:hAnsi="Times New Roman" w:cs="Times New Roman"/>
          <w:b/>
        </w:rPr>
        <w:t>L. dz. ZF-</w:t>
      </w:r>
      <w:r w:rsidR="00244765">
        <w:rPr>
          <w:rFonts w:ascii="Times New Roman" w:hAnsi="Times New Roman" w:cs="Times New Roman"/>
          <w:b/>
        </w:rPr>
        <w:t>891/25</w:t>
      </w:r>
    </w:p>
    <w:p w14:paraId="07F29D16" w14:textId="77777777" w:rsidR="009C32E4" w:rsidRPr="00352075" w:rsidRDefault="009C32E4" w:rsidP="009C32E4">
      <w:pPr>
        <w:spacing w:after="0"/>
        <w:rPr>
          <w:rFonts w:ascii="Times New Roman" w:hAnsi="Times New Roman" w:cs="Times New Roman"/>
        </w:rPr>
      </w:pPr>
    </w:p>
    <w:p w14:paraId="01810147" w14:textId="77777777" w:rsidR="009C32E4" w:rsidRPr="00352075" w:rsidRDefault="009C32E4" w:rsidP="009C32E4">
      <w:pPr>
        <w:spacing w:after="0"/>
        <w:rPr>
          <w:rFonts w:ascii="Times New Roman" w:hAnsi="Times New Roman" w:cs="Times New Roman"/>
        </w:rPr>
      </w:pPr>
    </w:p>
    <w:p w14:paraId="4D1AC1AE" w14:textId="77777777" w:rsidR="009C32E4" w:rsidRPr="00352075" w:rsidRDefault="009C32E4" w:rsidP="009C32E4">
      <w:pPr>
        <w:spacing w:after="0"/>
        <w:rPr>
          <w:rFonts w:ascii="Times New Roman" w:hAnsi="Times New Roman" w:cs="Times New Roman"/>
        </w:rPr>
      </w:pPr>
      <w:r w:rsidRPr="00352075">
        <w:rPr>
          <w:rFonts w:ascii="Times New Roman" w:hAnsi="Times New Roman" w:cs="Times New Roman"/>
          <w:b/>
        </w:rPr>
        <w:t>Zamawiający</w:t>
      </w:r>
      <w:r w:rsidRPr="00352075">
        <w:rPr>
          <w:rFonts w:ascii="Times New Roman" w:hAnsi="Times New Roman" w:cs="Times New Roman"/>
        </w:rPr>
        <w:t>:</w:t>
      </w:r>
      <w:r w:rsidRPr="00352075">
        <w:rPr>
          <w:rFonts w:ascii="Times New Roman" w:hAnsi="Times New Roman" w:cs="Times New Roman"/>
        </w:rPr>
        <w:br/>
        <w:t>Komenda Wojewódzka Policji z siedzibą w Radomiu</w:t>
      </w:r>
      <w:r w:rsidRPr="00352075">
        <w:rPr>
          <w:rFonts w:ascii="Times New Roman" w:hAnsi="Times New Roman" w:cs="Times New Roman"/>
        </w:rPr>
        <w:br/>
        <w:t>ul. 11 Listopada 37/59</w:t>
      </w:r>
      <w:r w:rsidRPr="00352075">
        <w:rPr>
          <w:rFonts w:ascii="Times New Roman" w:hAnsi="Times New Roman" w:cs="Times New Roman"/>
        </w:rPr>
        <w:br/>
        <w:t>26-600 Radom</w:t>
      </w:r>
    </w:p>
    <w:p w14:paraId="16851598" w14:textId="77777777" w:rsidR="004D4610" w:rsidRPr="00352075" w:rsidRDefault="004D4610" w:rsidP="004D4610">
      <w:pPr>
        <w:rPr>
          <w:rFonts w:ascii="Times New Roman" w:hAnsi="Times New Roman" w:cs="Times New Roman"/>
        </w:rPr>
      </w:pPr>
    </w:p>
    <w:p w14:paraId="0A9A1DF2" w14:textId="77777777" w:rsidR="00E976E2" w:rsidRPr="00352075" w:rsidRDefault="00E976E2" w:rsidP="004D4610">
      <w:pPr>
        <w:rPr>
          <w:rFonts w:ascii="Times New Roman" w:hAnsi="Times New Roman" w:cs="Times New Roman"/>
        </w:rPr>
      </w:pPr>
    </w:p>
    <w:p w14:paraId="557B8975" w14:textId="77777777" w:rsidR="004D4610" w:rsidRPr="00352075" w:rsidRDefault="004D4610" w:rsidP="004D4610">
      <w:pPr>
        <w:jc w:val="center"/>
        <w:rPr>
          <w:rFonts w:ascii="Times New Roman" w:hAnsi="Times New Roman" w:cs="Times New Roman"/>
          <w:b/>
        </w:rPr>
      </w:pPr>
      <w:r w:rsidRPr="00352075">
        <w:rPr>
          <w:rFonts w:ascii="Times New Roman" w:hAnsi="Times New Roman" w:cs="Times New Roman"/>
          <w:b/>
        </w:rPr>
        <w:t>SPECYFIKACJA WARUNKÓW ZAMÓWIENIA</w:t>
      </w:r>
    </w:p>
    <w:p w14:paraId="7F551E59" w14:textId="77777777" w:rsidR="00831716" w:rsidRPr="00352075" w:rsidRDefault="00831716" w:rsidP="00635813">
      <w:pPr>
        <w:jc w:val="both"/>
        <w:rPr>
          <w:rFonts w:ascii="Times New Roman" w:hAnsi="Times New Roman" w:cs="Times New Roman"/>
          <w:b/>
        </w:rPr>
      </w:pPr>
    </w:p>
    <w:p w14:paraId="7F7A3C28" w14:textId="77777777" w:rsidR="00E976E2" w:rsidRPr="00352075" w:rsidRDefault="00E976E2" w:rsidP="00635813">
      <w:pPr>
        <w:jc w:val="both"/>
        <w:rPr>
          <w:rFonts w:ascii="Times New Roman" w:hAnsi="Times New Roman" w:cs="Times New Roman"/>
          <w:b/>
        </w:rPr>
      </w:pPr>
    </w:p>
    <w:p w14:paraId="0F62C63E" w14:textId="77777777" w:rsidR="00EF3C92" w:rsidRPr="00352075" w:rsidRDefault="00635813" w:rsidP="002E463C">
      <w:pPr>
        <w:jc w:val="both"/>
        <w:rPr>
          <w:rFonts w:ascii="Times New Roman" w:hAnsi="Times New Roman" w:cs="Times New Roman"/>
          <w:color w:val="000000" w:themeColor="text1"/>
          <w:lang w:eastAsia="zh-CN"/>
        </w:rPr>
      </w:pPr>
      <w:r w:rsidRPr="00352075">
        <w:rPr>
          <w:rFonts w:ascii="Times New Roman" w:hAnsi="Times New Roman" w:cs="Times New Roman"/>
          <w:b/>
        </w:rPr>
        <w:t>Przedmiot zamówienia</w:t>
      </w:r>
      <w:r w:rsidRPr="00352075">
        <w:rPr>
          <w:rFonts w:ascii="Times New Roman" w:hAnsi="Times New Roman" w:cs="Times New Roman"/>
        </w:rPr>
        <w:t>:</w:t>
      </w:r>
      <w:bookmarkStart w:id="0" w:name="_Hlk142469398"/>
      <w:r w:rsidR="00453F4A" w:rsidRPr="00352075">
        <w:rPr>
          <w:rFonts w:ascii="Times New Roman" w:hAnsi="Times New Roman" w:cs="Times New Roman"/>
        </w:rPr>
        <w:t xml:space="preserve"> </w:t>
      </w:r>
    </w:p>
    <w:bookmarkEnd w:id="0"/>
    <w:p w14:paraId="5B5BE7CD" w14:textId="77777777" w:rsidR="009257C4" w:rsidRPr="00352075" w:rsidRDefault="009257C4" w:rsidP="009257C4">
      <w:pPr>
        <w:spacing w:after="0"/>
        <w:ind w:left="1146"/>
        <w:jc w:val="center"/>
        <w:rPr>
          <w:rFonts w:ascii="Times New Roman" w:eastAsia="Times New Roman" w:hAnsi="Times New Roman" w:cs="Times New Roman"/>
          <w:b/>
          <w:bCs/>
          <w:color w:val="0070C0"/>
          <w:lang w:eastAsia="pl-PL"/>
        </w:rPr>
      </w:pPr>
      <w:r w:rsidRPr="00352075">
        <w:rPr>
          <w:rFonts w:ascii="Times New Roman" w:eastAsia="Times New Roman" w:hAnsi="Times New Roman" w:cs="Times New Roman"/>
          <w:b/>
          <w:bCs/>
          <w:color w:val="0070C0"/>
          <w:lang w:eastAsia="pl-PL"/>
        </w:rPr>
        <w:t>Usunięcie usterek oświetlenia awaryjnego i ewakuacyjnego w czynnych obiektach mazowieckiego garnizonu Policji po przeprowadzonym przeglądzie.</w:t>
      </w:r>
    </w:p>
    <w:p w14:paraId="6FD894E9" w14:textId="77777777" w:rsidR="003E5400" w:rsidRPr="00352075" w:rsidRDefault="003E5400" w:rsidP="003E5400">
      <w:pPr>
        <w:spacing w:after="0"/>
        <w:jc w:val="center"/>
        <w:rPr>
          <w:rFonts w:ascii="Times New Roman" w:eastAsia="Times New Roman" w:hAnsi="Times New Roman" w:cs="Times New Roman"/>
          <w:b/>
          <w:bCs/>
          <w:color w:val="000000" w:themeColor="text1"/>
          <w:lang w:eastAsia="pl-PL"/>
        </w:rPr>
      </w:pPr>
    </w:p>
    <w:p w14:paraId="62D5AEFF" w14:textId="77777777" w:rsidR="00E976E2" w:rsidRPr="00352075" w:rsidRDefault="00E976E2" w:rsidP="003E5400">
      <w:pPr>
        <w:spacing w:after="0"/>
        <w:jc w:val="center"/>
        <w:rPr>
          <w:rFonts w:ascii="Times New Roman" w:eastAsia="Times New Roman" w:hAnsi="Times New Roman" w:cs="Times New Roman"/>
          <w:b/>
          <w:bCs/>
          <w:color w:val="000000" w:themeColor="text1"/>
          <w:lang w:eastAsia="pl-PL"/>
        </w:rPr>
      </w:pPr>
    </w:p>
    <w:p w14:paraId="3AA74C52" w14:textId="77777777" w:rsidR="00E976E2" w:rsidRPr="00352075" w:rsidRDefault="00E976E2" w:rsidP="003E5400">
      <w:pPr>
        <w:spacing w:after="0"/>
        <w:jc w:val="center"/>
        <w:rPr>
          <w:rFonts w:ascii="Times New Roman" w:eastAsia="Times New Roman" w:hAnsi="Times New Roman" w:cs="Times New Roman"/>
          <w:b/>
          <w:bCs/>
          <w:color w:val="000000" w:themeColor="text1"/>
          <w:lang w:eastAsia="pl-PL"/>
        </w:rPr>
      </w:pPr>
    </w:p>
    <w:p w14:paraId="3F27BDE8" w14:textId="77777777" w:rsidR="004D4610" w:rsidRPr="00352075" w:rsidRDefault="004D4610" w:rsidP="004D4610">
      <w:pPr>
        <w:rPr>
          <w:rFonts w:ascii="Times New Roman" w:hAnsi="Times New Roman" w:cs="Times New Roman"/>
          <w:b/>
        </w:rPr>
      </w:pPr>
      <w:r w:rsidRPr="00352075">
        <w:rPr>
          <w:rFonts w:ascii="Times New Roman" w:hAnsi="Times New Roman" w:cs="Times New Roman"/>
          <w:b/>
        </w:rPr>
        <w:t xml:space="preserve">Tryb udzielenia zamówienia: </w:t>
      </w:r>
      <w:r w:rsidR="003E5400" w:rsidRPr="00352075">
        <w:rPr>
          <w:rFonts w:ascii="Times New Roman" w:hAnsi="Times New Roman" w:cs="Times New Roman"/>
          <w:b/>
        </w:rPr>
        <w:t xml:space="preserve"> </w:t>
      </w:r>
      <w:r w:rsidRPr="00352075">
        <w:rPr>
          <w:rFonts w:ascii="Times New Roman" w:hAnsi="Times New Roman" w:cs="Times New Roman"/>
        </w:rPr>
        <w:t>tryb podstawowy z możliwością prowadzenia negocjacji</w:t>
      </w:r>
    </w:p>
    <w:p w14:paraId="72AD3822" w14:textId="77777777" w:rsidR="00635813" w:rsidRPr="00352075" w:rsidRDefault="00635813" w:rsidP="004D4610">
      <w:pPr>
        <w:ind w:left="708"/>
        <w:rPr>
          <w:rFonts w:ascii="Times New Roman" w:hAnsi="Times New Roman" w:cs="Times New Roman"/>
          <w:b/>
        </w:rPr>
      </w:pPr>
    </w:p>
    <w:p w14:paraId="7A4F5BCC" w14:textId="77777777" w:rsidR="004D4610" w:rsidRPr="00352075" w:rsidRDefault="004D4610" w:rsidP="008B5309">
      <w:pPr>
        <w:spacing w:after="0" w:line="240" w:lineRule="auto"/>
        <w:rPr>
          <w:rFonts w:ascii="Times New Roman" w:hAnsi="Times New Roman" w:cs="Times New Roman"/>
          <w:b/>
        </w:rPr>
      </w:pPr>
      <w:r w:rsidRPr="00352075">
        <w:rPr>
          <w:rFonts w:ascii="Times New Roman" w:hAnsi="Times New Roman" w:cs="Times New Roman"/>
          <w:b/>
        </w:rPr>
        <w:t>ZATWIERDZIŁ:</w:t>
      </w:r>
    </w:p>
    <w:p w14:paraId="7213EE77" w14:textId="32A24FB4" w:rsidR="00B82AE2" w:rsidRDefault="00244765" w:rsidP="007D26AB">
      <w:pPr>
        <w:spacing w:after="0" w:line="240" w:lineRule="auto"/>
        <w:ind w:hanging="1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Zastępca</w:t>
      </w:r>
    </w:p>
    <w:p w14:paraId="17D87C31" w14:textId="26F2E69F" w:rsidR="00244765" w:rsidRDefault="00244765" w:rsidP="007D26AB">
      <w:pPr>
        <w:spacing w:after="0" w:line="240" w:lineRule="auto"/>
        <w:ind w:hanging="1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Komendanta Wojewódzkiego Policji</w:t>
      </w:r>
    </w:p>
    <w:p w14:paraId="4F862C04" w14:textId="37515813" w:rsidR="00244765" w:rsidRDefault="00244765" w:rsidP="007D26AB">
      <w:pPr>
        <w:spacing w:after="0" w:line="240" w:lineRule="auto"/>
        <w:ind w:hanging="1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 siedzibą w Radomiu</w:t>
      </w:r>
    </w:p>
    <w:p w14:paraId="46AC9B15" w14:textId="5803A9DB" w:rsidR="00244765" w:rsidRPr="00352075" w:rsidRDefault="00244765" w:rsidP="007D26AB">
      <w:pPr>
        <w:spacing w:after="0" w:line="240" w:lineRule="auto"/>
        <w:ind w:hanging="1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insp. Paweł H</w:t>
      </w:r>
      <w:bookmarkStart w:id="1" w:name="_GoBack"/>
      <w:bookmarkEnd w:id="1"/>
      <w:r>
        <w:rPr>
          <w:rFonts w:ascii="Times New Roman" w:eastAsia="Times New Roman" w:hAnsi="Times New Roman" w:cs="Times New Roman"/>
          <w:color w:val="000000"/>
          <w:lang w:eastAsia="pl-PL"/>
        </w:rPr>
        <w:t>erbuś</w:t>
      </w:r>
    </w:p>
    <w:p w14:paraId="01B049DD" w14:textId="77777777" w:rsidR="00B82AE2" w:rsidRPr="00352075" w:rsidRDefault="00B82AE2" w:rsidP="007D26AB">
      <w:pPr>
        <w:spacing w:after="0" w:line="240" w:lineRule="auto"/>
        <w:ind w:hanging="10"/>
        <w:jc w:val="both"/>
        <w:rPr>
          <w:rFonts w:ascii="Times New Roman" w:eastAsia="Times New Roman" w:hAnsi="Times New Roman" w:cs="Times New Roman"/>
          <w:color w:val="000000"/>
          <w:lang w:eastAsia="pl-PL"/>
        </w:rPr>
      </w:pPr>
    </w:p>
    <w:p w14:paraId="630E55DC" w14:textId="77777777" w:rsidR="00B82AE2" w:rsidRPr="00352075" w:rsidRDefault="00B82AE2" w:rsidP="007D26AB">
      <w:pPr>
        <w:spacing w:after="0" w:line="240" w:lineRule="auto"/>
        <w:ind w:hanging="10"/>
        <w:jc w:val="both"/>
        <w:rPr>
          <w:rFonts w:ascii="Times New Roman" w:eastAsia="Times New Roman" w:hAnsi="Times New Roman" w:cs="Times New Roman"/>
          <w:color w:val="000000"/>
          <w:lang w:eastAsia="pl-PL"/>
        </w:rPr>
      </w:pPr>
    </w:p>
    <w:p w14:paraId="3800CA11" w14:textId="77777777" w:rsidR="00B82AE2" w:rsidRPr="00352075" w:rsidRDefault="00B82AE2" w:rsidP="007D26AB">
      <w:pPr>
        <w:spacing w:after="0" w:line="240" w:lineRule="auto"/>
        <w:ind w:hanging="10"/>
        <w:jc w:val="both"/>
        <w:rPr>
          <w:rFonts w:ascii="Times New Roman" w:eastAsia="Times New Roman" w:hAnsi="Times New Roman" w:cs="Times New Roman"/>
          <w:color w:val="000000"/>
          <w:lang w:eastAsia="pl-PL"/>
        </w:rPr>
      </w:pPr>
    </w:p>
    <w:p w14:paraId="1154C34C" w14:textId="26614323" w:rsidR="004D4610" w:rsidRPr="00352075" w:rsidRDefault="004D4610" w:rsidP="004D4610">
      <w:pPr>
        <w:jc w:val="center"/>
        <w:rPr>
          <w:rFonts w:ascii="Times New Roman" w:hAnsi="Times New Roman" w:cs="Times New Roman"/>
          <w:bCs/>
        </w:rPr>
      </w:pPr>
      <w:r w:rsidRPr="00352075">
        <w:rPr>
          <w:rFonts w:ascii="Times New Roman" w:hAnsi="Times New Roman" w:cs="Times New Roman"/>
          <w:bCs/>
        </w:rPr>
        <w:t>Radom, dnia</w:t>
      </w:r>
      <w:r w:rsidR="00301F56" w:rsidRPr="00352075">
        <w:rPr>
          <w:rFonts w:ascii="Times New Roman" w:hAnsi="Times New Roman" w:cs="Times New Roman"/>
          <w:bCs/>
        </w:rPr>
        <w:t xml:space="preserve"> </w:t>
      </w:r>
      <w:r w:rsidR="00244765">
        <w:rPr>
          <w:rFonts w:ascii="Times New Roman" w:hAnsi="Times New Roman" w:cs="Times New Roman"/>
          <w:bCs/>
        </w:rPr>
        <w:t>06.05.2025r.</w:t>
      </w:r>
    </w:p>
    <w:p w14:paraId="7BD4FB45" w14:textId="77777777" w:rsidR="004D4610" w:rsidRPr="00352075" w:rsidRDefault="004D4610" w:rsidP="004D4610">
      <w:pPr>
        <w:jc w:val="center"/>
        <w:rPr>
          <w:rFonts w:ascii="Times New Roman" w:hAnsi="Times New Roman" w:cs="Times New Roman"/>
          <w:b/>
          <w:color w:val="000000" w:themeColor="text1"/>
        </w:rPr>
      </w:pPr>
      <w:r w:rsidRPr="00352075">
        <w:rPr>
          <w:rFonts w:ascii="Times New Roman" w:hAnsi="Times New Roman" w:cs="Times New Roman"/>
          <w:b/>
        </w:rPr>
        <w:t>Postępowanie prowadzone za pośrednictwem platformazakupowa.pl pod adresem:</w:t>
      </w:r>
      <w:r w:rsidRPr="00352075">
        <w:rPr>
          <w:rFonts w:ascii="Times New Roman" w:hAnsi="Times New Roman" w:cs="Times New Roman"/>
          <w:b/>
        </w:rPr>
        <w:br/>
      </w:r>
      <w:hyperlink r:id="rId8" w:history="1">
        <w:r w:rsidRPr="00352075">
          <w:rPr>
            <w:rFonts w:ascii="Times New Roman" w:hAnsi="Times New Roman" w:cs="Times New Roman"/>
            <w:b/>
            <w:color w:val="4472C4" w:themeColor="accent5"/>
          </w:rPr>
          <w:t>https://platformazakupowa.pl/</w:t>
        </w:r>
        <w:r w:rsidR="00635813" w:rsidRPr="00352075">
          <w:rPr>
            <w:rFonts w:ascii="Times New Roman" w:hAnsi="Times New Roman" w:cs="Times New Roman"/>
            <w:b/>
            <w:color w:val="4472C4" w:themeColor="accent5"/>
          </w:rPr>
          <w:t>/pn/</w:t>
        </w:r>
        <w:r w:rsidRPr="00352075">
          <w:rPr>
            <w:rFonts w:ascii="Times New Roman" w:hAnsi="Times New Roman" w:cs="Times New Roman"/>
            <w:b/>
            <w:color w:val="4472C4" w:themeColor="accent5"/>
          </w:rPr>
          <w:t>kwp_radom</w:t>
        </w:r>
      </w:hyperlink>
      <w:r w:rsidRPr="00352075">
        <w:rPr>
          <w:rFonts w:ascii="Times New Roman" w:hAnsi="Times New Roman" w:cs="Times New Roman"/>
          <w:b/>
          <w:color w:val="000000" w:themeColor="text1"/>
        </w:rPr>
        <w:br w:type="page"/>
      </w:r>
    </w:p>
    <w:p w14:paraId="34B87CE7" w14:textId="77777777" w:rsidR="004D4610" w:rsidRPr="00352075" w:rsidRDefault="004D4610" w:rsidP="004D4610">
      <w:pPr>
        <w:spacing w:after="0" w:line="276" w:lineRule="auto"/>
        <w:jc w:val="both"/>
        <w:rPr>
          <w:rFonts w:ascii="Times New Roman" w:hAnsi="Times New Roman" w:cs="Times New Roman"/>
          <w:b/>
          <w:color w:val="000000" w:themeColor="text1"/>
        </w:rPr>
      </w:pPr>
      <w:r w:rsidRPr="00352075">
        <w:rPr>
          <w:rFonts w:ascii="Times New Roman" w:hAnsi="Times New Roman" w:cs="Times New Roman"/>
          <w:b/>
          <w:color w:val="000000" w:themeColor="text1"/>
        </w:rPr>
        <w:lastRenderedPageBreak/>
        <w:t>SPIS TREŚCI</w:t>
      </w:r>
    </w:p>
    <w:p w14:paraId="249C870E" w14:textId="77777777" w:rsidR="004D4610" w:rsidRPr="00352075" w:rsidRDefault="004D4610" w:rsidP="004D4610">
      <w:pPr>
        <w:spacing w:after="0" w:line="276" w:lineRule="auto"/>
        <w:jc w:val="both"/>
        <w:rPr>
          <w:rFonts w:ascii="Times New Roman" w:hAnsi="Times New Roman" w:cs="Times New Roman"/>
          <w:b/>
          <w:color w:val="000000" w:themeColor="text1"/>
        </w:rPr>
      </w:pPr>
    </w:p>
    <w:p w14:paraId="23F5F576"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NAZWA ORAZ ADRES ZAMAWIAJĄCEGO</w:t>
      </w:r>
    </w:p>
    <w:p w14:paraId="2DD66D62"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ADRES STRONY INTERNETOWEJ, NA KTÓREJ UDOSTĘPNIANE BĘDĄ ZMIANY </w:t>
      </w:r>
      <w:r w:rsidRPr="00352075">
        <w:rPr>
          <w:rFonts w:ascii="Times New Roman" w:hAnsi="Times New Roman" w:cs="Times New Roman"/>
          <w:color w:val="000000" w:themeColor="text1"/>
        </w:rPr>
        <w:br/>
        <w:t>I WYJAŚNIENIA TREŚCI SWZ ORAZ INNE DOKUMENTY ZAMÓWIENIA BEZPOŚREDNIO ZWIĄZANE Z POSTĘPOWANIEM O UDZIELENIE ZAMÓWIENIA</w:t>
      </w:r>
    </w:p>
    <w:p w14:paraId="162F2750"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TRYB UDZIELENIA ZAMÓWIENIA</w:t>
      </w:r>
    </w:p>
    <w:p w14:paraId="2A03F251"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INFORMACJA, CZY ZAMAWIAJĄCY PRZEWIDUJE WYBÓR NAJKORZYSTNIEJSZEJ OFERTY Z MOŻLIWOŚCIĄ PROWADZENIA NEGOCJACJI</w:t>
      </w:r>
    </w:p>
    <w:p w14:paraId="7473E77D"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OPIS PRZEDMIOTU ZAMÓWIENIA</w:t>
      </w:r>
    </w:p>
    <w:p w14:paraId="1D848CFD"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TERMIN WYKONANIA ZAMÓWIENIA</w:t>
      </w:r>
    </w:p>
    <w:p w14:paraId="01219304"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PROJEKTOWANE POSTANOWIENIA UMOWY W SPRAWIE ZAMÓWIENIA PUBLICZNEGO, KTÓRE ZOSTANĄ WPROWADZONE DO TREŚCI TEJ UMOWY</w:t>
      </w:r>
    </w:p>
    <w:p w14:paraId="0011B069"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INFORMACJE O ŚRODKACH KOMUNIKACJI ELEKTRONICZNEJ, PRZY </w:t>
      </w:r>
      <w:r w:rsidRPr="00352075">
        <w:rPr>
          <w:rFonts w:ascii="Times New Roman" w:hAnsi="Times New Roman" w:cs="Times New Roman"/>
          <w:color w:val="000000" w:themeColor="text1"/>
        </w:rPr>
        <w:br/>
        <w:t xml:space="preserve">UŻYCIU KTÓRYCH ZAMAWIAJĄCY BĘDZIE KOMUNIKOWAŁ SIĘ </w:t>
      </w:r>
      <w:r w:rsidRPr="00352075">
        <w:rPr>
          <w:rFonts w:ascii="Times New Roman" w:hAnsi="Times New Roman" w:cs="Times New Roman"/>
          <w:color w:val="000000" w:themeColor="text1"/>
        </w:rPr>
        <w:br/>
        <w:t xml:space="preserve">Z WYKONAWCAMI, ORAZ INFORMACJE O WYMAGANIACH TECHNICZNYCH </w:t>
      </w:r>
      <w:r w:rsidRPr="00352075">
        <w:rPr>
          <w:rFonts w:ascii="Times New Roman" w:hAnsi="Times New Roman" w:cs="Times New Roman"/>
          <w:color w:val="000000" w:themeColor="text1"/>
        </w:rPr>
        <w:br/>
        <w:t>I ORGANIAZCYJNYCH SPORZĄDZE NIA, WYSYŁANIA I ODBIERANIA KORESPONDENCJI ELEKTRONICZNEJ</w:t>
      </w:r>
    </w:p>
    <w:p w14:paraId="41A96936"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WSKAZANIE OSÓB UPRAWNIONYCH DO KOMUNIKOWANIA SIĘ </w:t>
      </w:r>
      <w:r w:rsidRPr="00352075">
        <w:rPr>
          <w:rFonts w:ascii="Times New Roman" w:hAnsi="Times New Roman" w:cs="Times New Roman"/>
          <w:color w:val="000000" w:themeColor="text1"/>
        </w:rPr>
        <w:br/>
        <w:t>Z WYKONAWCAMI</w:t>
      </w:r>
    </w:p>
    <w:p w14:paraId="1B362362"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TERMIN ZWIĄZANIA OFERTĄ</w:t>
      </w:r>
    </w:p>
    <w:p w14:paraId="06F81D01"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WYMAGANIA DOTYCZĄCE WADIUM</w:t>
      </w:r>
    </w:p>
    <w:p w14:paraId="777D5DE4"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INFORMACJE DOTYCZĄCE ZABEZPIECZENIA NALEŻYTEGO WYKONANIA UMOWY</w:t>
      </w:r>
    </w:p>
    <w:p w14:paraId="1F87EC51"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OPIS SPOSOBU PRZYGOTOWANIA OFERTY</w:t>
      </w:r>
    </w:p>
    <w:p w14:paraId="3C8195E6"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SPOSÓB ORAZ TERMIN SKŁADANIA OFERT</w:t>
      </w:r>
    </w:p>
    <w:p w14:paraId="5260746A"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TERMIN OTWARCIA OFERT</w:t>
      </w:r>
    </w:p>
    <w:p w14:paraId="595EFADF"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PODSTAWY WYKLUCZENIA, O </w:t>
      </w:r>
      <w:r w:rsidRPr="00352075">
        <w:rPr>
          <w:rFonts w:ascii="Times New Roman" w:hAnsi="Times New Roman" w:cs="Times New Roman"/>
        </w:rPr>
        <w:t xml:space="preserve">KTÓRYCH MOWA W ART. 108 ust. 1 </w:t>
      </w:r>
    </w:p>
    <w:p w14:paraId="2BCB1A39"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INFORMACJE O WARUNKACH UDZIAŁU W POSTĘPOWANIU</w:t>
      </w:r>
    </w:p>
    <w:p w14:paraId="29B9D50D"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WYKAZ PODMIOTOWYCH ŚRODKÓW DOWODOWYCH </w:t>
      </w:r>
    </w:p>
    <w:p w14:paraId="592F0D1E"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SPOSÓB OBLICZENIA CENY</w:t>
      </w:r>
    </w:p>
    <w:p w14:paraId="7D1716FB"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 xml:space="preserve">OPIS KRYTERIÓW OCENY OFERT, WRAZ Z PODANIEM WAG TYCH KRYTERIÓW </w:t>
      </w:r>
      <w:r w:rsidRPr="00352075">
        <w:rPr>
          <w:rFonts w:ascii="Times New Roman" w:hAnsi="Times New Roman" w:cs="Times New Roman"/>
          <w:color w:val="000000" w:themeColor="text1"/>
        </w:rPr>
        <w:br/>
        <w:t>I SPOSOBU OCENY OFERT</w:t>
      </w:r>
    </w:p>
    <w:p w14:paraId="79D98847"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INFORMACJE O FORMALNOŚCIACH, JAKIE MUSZĄ ZOSTAĆ DOPEŁNIONE PO WYBORZE OFERTY W CELU ZAWARCIA UMOWY W SPRAWIE ZAMÓWIENIA PUBLICZNEGO</w:t>
      </w:r>
    </w:p>
    <w:p w14:paraId="294DF79E"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POUCZENIE O ŚRODKACH OCHRONY PRAWNEJ PRZYSŁUGUJĄCYCH WYKONAWCY</w:t>
      </w:r>
    </w:p>
    <w:p w14:paraId="2F212A90"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KLAUZULA INFORMACYJNA DOTYCZĄCA PRZETWARZANIA DANYCH OSOBOWYCH</w:t>
      </w:r>
    </w:p>
    <w:p w14:paraId="266A98B3"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INNE ISTOTNE INFORMACJE DOTYCZĄCE POSTĘPOWANIA</w:t>
      </w:r>
    </w:p>
    <w:p w14:paraId="6270E251" w14:textId="77777777" w:rsidR="004D4610" w:rsidRPr="00352075"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352075">
        <w:rPr>
          <w:rFonts w:ascii="Times New Roman" w:hAnsi="Times New Roman" w:cs="Times New Roman"/>
          <w:color w:val="000000" w:themeColor="text1"/>
        </w:rPr>
        <w:t>ZAŁĄCZNIKI DO SWZ</w:t>
      </w:r>
    </w:p>
    <w:p w14:paraId="1FA72EB8" w14:textId="77777777" w:rsidR="004D4610" w:rsidRPr="00352075" w:rsidRDefault="004D4610" w:rsidP="002E463C">
      <w:pPr>
        <w:spacing w:after="0" w:line="276" w:lineRule="auto"/>
        <w:rPr>
          <w:rFonts w:ascii="Times New Roman" w:hAnsi="Times New Roman" w:cs="Times New Roman"/>
        </w:rPr>
      </w:pPr>
    </w:p>
    <w:p w14:paraId="6BB814E5" w14:textId="77777777" w:rsidR="004D4610" w:rsidRPr="00352075" w:rsidRDefault="004D4610" w:rsidP="004D4610">
      <w:pPr>
        <w:spacing w:after="0" w:line="276" w:lineRule="auto"/>
        <w:rPr>
          <w:rFonts w:ascii="Times New Roman" w:hAnsi="Times New Roman" w:cs="Times New Roman"/>
        </w:rPr>
      </w:pPr>
    </w:p>
    <w:p w14:paraId="10067D0C" w14:textId="77777777" w:rsidR="004D4610" w:rsidRPr="00352075" w:rsidRDefault="004D4610" w:rsidP="004D4610">
      <w:pPr>
        <w:spacing w:after="0" w:line="276" w:lineRule="auto"/>
        <w:rPr>
          <w:rFonts w:ascii="Times New Roman" w:hAnsi="Times New Roman" w:cs="Times New Roman"/>
        </w:rPr>
      </w:pPr>
    </w:p>
    <w:p w14:paraId="63F7DF8B" w14:textId="77777777" w:rsidR="004D4610" w:rsidRPr="00352075" w:rsidRDefault="004D4610" w:rsidP="004D4610">
      <w:pPr>
        <w:spacing w:after="0" w:line="276" w:lineRule="auto"/>
        <w:rPr>
          <w:rFonts w:ascii="Times New Roman" w:hAnsi="Times New Roman" w:cs="Times New Roman"/>
        </w:rPr>
      </w:pPr>
    </w:p>
    <w:p w14:paraId="3747BB74" w14:textId="77777777" w:rsidR="004D4610" w:rsidRPr="00352075" w:rsidRDefault="004D4610" w:rsidP="00362FB8">
      <w:pPr>
        <w:numPr>
          <w:ilvl w:val="0"/>
          <w:numId w:val="2"/>
        </w:numPr>
        <w:spacing w:after="0" w:line="276" w:lineRule="auto"/>
        <w:ind w:left="392" w:hanging="280"/>
        <w:contextualSpacing/>
        <w:rPr>
          <w:rFonts w:ascii="Times New Roman" w:hAnsi="Times New Roman" w:cs="Times New Roman"/>
          <w:b/>
        </w:rPr>
      </w:pPr>
      <w:r w:rsidRPr="00352075">
        <w:rPr>
          <w:rFonts w:ascii="Times New Roman" w:hAnsi="Times New Roman" w:cs="Times New Roman"/>
          <w:b/>
        </w:rPr>
        <w:lastRenderedPageBreak/>
        <w:t>Nazwa oraz adres Zamawiającego</w:t>
      </w:r>
    </w:p>
    <w:p w14:paraId="55EF1074" w14:textId="77777777" w:rsidR="004D4610" w:rsidRPr="00352075" w:rsidRDefault="004D4610" w:rsidP="00362FB8">
      <w:pPr>
        <w:spacing w:after="0" w:line="276" w:lineRule="auto"/>
        <w:ind w:left="392"/>
        <w:contextualSpacing/>
        <w:rPr>
          <w:rFonts w:ascii="Times New Roman" w:hAnsi="Times New Roman" w:cs="Times New Roman"/>
          <w:b/>
        </w:rPr>
      </w:pPr>
    </w:p>
    <w:p w14:paraId="4F571EA3" w14:textId="77777777" w:rsidR="004D4610" w:rsidRPr="00352075" w:rsidRDefault="004D4610" w:rsidP="00634C4F">
      <w:pPr>
        <w:spacing w:after="0" w:line="276" w:lineRule="auto"/>
        <w:ind w:left="378"/>
        <w:contextualSpacing/>
        <w:jc w:val="both"/>
        <w:rPr>
          <w:rFonts w:ascii="Times New Roman" w:hAnsi="Times New Roman" w:cs="Times New Roman"/>
        </w:rPr>
      </w:pPr>
      <w:r w:rsidRPr="00352075">
        <w:rPr>
          <w:rFonts w:ascii="Times New Roman" w:hAnsi="Times New Roman" w:cs="Times New Roman"/>
          <w:b/>
        </w:rPr>
        <w:t>Nazwa oraz adres Zamawiającego:</w:t>
      </w:r>
      <w:r w:rsidRPr="00352075">
        <w:rPr>
          <w:rFonts w:ascii="Times New Roman" w:hAnsi="Times New Roman" w:cs="Times New Roman"/>
        </w:rPr>
        <w:t xml:space="preserve"> Komenda Wojewódzka Policji z siedzibą w Radomiu,</w:t>
      </w:r>
    </w:p>
    <w:p w14:paraId="5C3F2DA7" w14:textId="77777777" w:rsidR="004D4610" w:rsidRPr="00352075" w:rsidRDefault="004D4610" w:rsidP="00362FB8">
      <w:pPr>
        <w:spacing w:after="0" w:line="276" w:lineRule="auto"/>
        <w:ind w:left="378"/>
        <w:contextualSpacing/>
        <w:jc w:val="both"/>
        <w:rPr>
          <w:rFonts w:ascii="Times New Roman" w:hAnsi="Times New Roman" w:cs="Times New Roman"/>
        </w:rPr>
      </w:pPr>
      <w:r w:rsidRPr="00352075">
        <w:rPr>
          <w:rFonts w:ascii="Times New Roman" w:hAnsi="Times New Roman" w:cs="Times New Roman"/>
        </w:rPr>
        <w:t>ul. 11 Listopada 37/59, 26-600 Radom</w:t>
      </w:r>
    </w:p>
    <w:p w14:paraId="7EC742B8" w14:textId="77777777" w:rsidR="004D4610" w:rsidRPr="00352075" w:rsidRDefault="004D4610" w:rsidP="00362FB8">
      <w:pPr>
        <w:spacing w:after="0" w:line="276" w:lineRule="auto"/>
        <w:ind w:left="756" w:hanging="378"/>
        <w:contextualSpacing/>
        <w:jc w:val="both"/>
        <w:rPr>
          <w:rFonts w:ascii="Times New Roman" w:hAnsi="Times New Roman" w:cs="Times New Roman"/>
        </w:rPr>
      </w:pPr>
      <w:r w:rsidRPr="00352075">
        <w:rPr>
          <w:rFonts w:ascii="Times New Roman" w:hAnsi="Times New Roman" w:cs="Times New Roman"/>
          <w:b/>
        </w:rPr>
        <w:t>Numer telefonu:</w:t>
      </w:r>
      <w:r w:rsidRPr="00352075">
        <w:rPr>
          <w:rFonts w:ascii="Times New Roman" w:hAnsi="Times New Roman" w:cs="Times New Roman"/>
        </w:rPr>
        <w:t xml:space="preserve"> 47 701 </w:t>
      </w:r>
      <w:r w:rsidR="005B17AE" w:rsidRPr="00352075">
        <w:rPr>
          <w:rFonts w:ascii="Times New Roman" w:hAnsi="Times New Roman" w:cs="Times New Roman"/>
        </w:rPr>
        <w:t>40 80</w:t>
      </w:r>
    </w:p>
    <w:p w14:paraId="3D5791FE" w14:textId="77777777" w:rsidR="004D4610" w:rsidRPr="00352075" w:rsidRDefault="004D4610" w:rsidP="00362FB8">
      <w:pPr>
        <w:spacing w:after="0" w:line="276" w:lineRule="auto"/>
        <w:ind w:left="756" w:hanging="378"/>
        <w:contextualSpacing/>
        <w:jc w:val="both"/>
        <w:rPr>
          <w:rFonts w:ascii="Times New Roman" w:hAnsi="Times New Roman" w:cs="Times New Roman"/>
        </w:rPr>
      </w:pPr>
      <w:r w:rsidRPr="00352075">
        <w:rPr>
          <w:rFonts w:ascii="Times New Roman" w:hAnsi="Times New Roman" w:cs="Times New Roman"/>
          <w:b/>
        </w:rPr>
        <w:t xml:space="preserve">Adres poczty elektronicznej: </w:t>
      </w:r>
      <w:hyperlink r:id="rId9" w:history="1">
        <w:r w:rsidRPr="00352075">
          <w:rPr>
            <w:rFonts w:ascii="Times New Roman" w:hAnsi="Times New Roman" w:cs="Times New Roman"/>
            <w:color w:val="2E74B5" w:themeColor="accent1" w:themeShade="BF"/>
          </w:rPr>
          <w:t>zamowienia.kwp@ra.policja.gov.pl</w:t>
        </w:r>
      </w:hyperlink>
    </w:p>
    <w:p w14:paraId="63888E92" w14:textId="77777777" w:rsidR="004D4610" w:rsidRPr="00352075" w:rsidRDefault="004D4610" w:rsidP="00362FB8">
      <w:pPr>
        <w:spacing w:after="0" w:line="276" w:lineRule="auto"/>
        <w:ind w:left="756" w:hanging="378"/>
        <w:contextualSpacing/>
        <w:rPr>
          <w:rFonts w:ascii="Times New Roman" w:hAnsi="Times New Roman" w:cs="Times New Roman"/>
        </w:rPr>
      </w:pPr>
      <w:r w:rsidRPr="00352075">
        <w:rPr>
          <w:rFonts w:ascii="Times New Roman" w:hAnsi="Times New Roman" w:cs="Times New Roman"/>
          <w:b/>
        </w:rPr>
        <w:t>Adres strony internetowej prowadzonego postępowania:</w:t>
      </w:r>
    </w:p>
    <w:p w14:paraId="08D253F4" w14:textId="77777777" w:rsidR="004D4610" w:rsidRPr="00352075" w:rsidRDefault="004D4610" w:rsidP="00362FB8">
      <w:pPr>
        <w:spacing w:after="0" w:line="276" w:lineRule="auto"/>
        <w:ind w:left="756" w:hanging="378"/>
        <w:contextualSpacing/>
        <w:rPr>
          <w:rFonts w:ascii="Times New Roman" w:hAnsi="Times New Roman" w:cs="Times New Roman"/>
          <w:color w:val="2E74B5" w:themeColor="accent1" w:themeShade="BF"/>
        </w:rPr>
      </w:pPr>
      <w:r w:rsidRPr="00352075">
        <w:rPr>
          <w:rFonts w:ascii="Times New Roman" w:hAnsi="Times New Roman" w:cs="Times New Roman"/>
          <w:bCs/>
          <w:color w:val="2E74B5" w:themeColor="accent1" w:themeShade="BF"/>
        </w:rPr>
        <w:t>https://platformazakupowa.pl/pn/kwp_radom</w:t>
      </w:r>
      <w:r w:rsidRPr="00352075">
        <w:rPr>
          <w:rFonts w:ascii="Times New Roman" w:hAnsi="Times New Roman" w:cs="Times New Roman"/>
          <w:bCs/>
          <w:color w:val="2E74B5" w:themeColor="accent1" w:themeShade="BF"/>
        </w:rPr>
        <w:br/>
      </w:r>
    </w:p>
    <w:p w14:paraId="07EB741D" w14:textId="77777777" w:rsidR="00634C4F" w:rsidRPr="00352075" w:rsidRDefault="004D4610" w:rsidP="00634C4F">
      <w:pPr>
        <w:spacing w:after="0" w:line="276" w:lineRule="auto"/>
        <w:ind w:left="364"/>
        <w:contextualSpacing/>
        <w:jc w:val="both"/>
        <w:rPr>
          <w:rFonts w:ascii="Times New Roman" w:hAnsi="Times New Roman" w:cs="Times New Roman"/>
        </w:rPr>
      </w:pPr>
      <w:r w:rsidRPr="00352075">
        <w:rPr>
          <w:rFonts w:ascii="Times New Roman" w:hAnsi="Times New Roman" w:cs="Times New Roman"/>
          <w:b/>
        </w:rPr>
        <w:t>Sprawę prowadzi:</w:t>
      </w:r>
      <w:r w:rsidRPr="00352075">
        <w:rPr>
          <w:rFonts w:ascii="Times New Roman" w:hAnsi="Times New Roman" w:cs="Times New Roman"/>
        </w:rPr>
        <w:t xml:space="preserve"> </w:t>
      </w:r>
    </w:p>
    <w:p w14:paraId="6ED2200C" w14:textId="77777777" w:rsidR="004D4610" w:rsidRPr="00352075" w:rsidRDefault="005B17AE" w:rsidP="00634C4F">
      <w:pPr>
        <w:spacing w:after="0" w:line="276" w:lineRule="auto"/>
        <w:ind w:left="364"/>
        <w:contextualSpacing/>
        <w:jc w:val="both"/>
        <w:rPr>
          <w:rFonts w:ascii="Times New Roman" w:hAnsi="Times New Roman" w:cs="Times New Roman"/>
        </w:rPr>
      </w:pPr>
      <w:r w:rsidRPr="00352075">
        <w:rPr>
          <w:rFonts w:ascii="Times New Roman" w:hAnsi="Times New Roman" w:cs="Times New Roman"/>
        </w:rPr>
        <w:t>Wydział Zamówień</w:t>
      </w:r>
      <w:r w:rsidR="004D4610" w:rsidRPr="00352075">
        <w:rPr>
          <w:rFonts w:ascii="Times New Roman" w:hAnsi="Times New Roman" w:cs="Times New Roman"/>
        </w:rPr>
        <w:t xml:space="preserve"> Publicznych </w:t>
      </w:r>
      <w:r w:rsidRPr="00352075">
        <w:rPr>
          <w:rFonts w:ascii="Times New Roman" w:hAnsi="Times New Roman" w:cs="Times New Roman"/>
        </w:rPr>
        <w:t xml:space="preserve">i Funduszy Pomocowych </w:t>
      </w:r>
      <w:r w:rsidR="004D4610" w:rsidRPr="00352075">
        <w:rPr>
          <w:rFonts w:ascii="Times New Roman" w:hAnsi="Times New Roman" w:cs="Times New Roman"/>
        </w:rPr>
        <w:t xml:space="preserve">KWP z siedzibą w Radomiu </w:t>
      </w:r>
    </w:p>
    <w:p w14:paraId="0E247050" w14:textId="77777777" w:rsidR="004D4610" w:rsidRPr="00352075" w:rsidRDefault="004D4610" w:rsidP="00362FB8">
      <w:pPr>
        <w:spacing w:after="0" w:line="276" w:lineRule="auto"/>
        <w:ind w:left="364"/>
        <w:contextualSpacing/>
        <w:jc w:val="both"/>
        <w:rPr>
          <w:rFonts w:ascii="Times New Roman" w:hAnsi="Times New Roman" w:cs="Times New Roman"/>
        </w:rPr>
      </w:pPr>
      <w:r w:rsidRPr="00352075">
        <w:rPr>
          <w:rFonts w:ascii="Times New Roman" w:hAnsi="Times New Roman" w:cs="Times New Roman"/>
          <w:b/>
          <w:bCs/>
        </w:rPr>
        <w:t xml:space="preserve">adres strony www: </w:t>
      </w:r>
      <w:hyperlink r:id="rId10" w:history="1">
        <w:r w:rsidRPr="00352075">
          <w:rPr>
            <w:rFonts w:ascii="Times New Roman" w:hAnsi="Times New Roman" w:cs="Times New Roman"/>
            <w:bCs/>
            <w:color w:val="2E74B5" w:themeColor="accent1" w:themeShade="BF"/>
          </w:rPr>
          <w:t>http://bip.mazowiecka.policja.gov.pl</w:t>
        </w:r>
      </w:hyperlink>
    </w:p>
    <w:p w14:paraId="26F55B98" w14:textId="77777777" w:rsidR="004D4610" w:rsidRPr="00352075" w:rsidRDefault="004D4610" w:rsidP="00362FB8">
      <w:pPr>
        <w:spacing w:after="0" w:line="276" w:lineRule="auto"/>
        <w:ind w:left="364"/>
        <w:contextualSpacing/>
        <w:jc w:val="both"/>
        <w:rPr>
          <w:rFonts w:ascii="Times New Roman" w:hAnsi="Times New Roman" w:cs="Times New Roman"/>
        </w:rPr>
      </w:pPr>
      <w:r w:rsidRPr="00352075">
        <w:rPr>
          <w:rFonts w:ascii="Times New Roman" w:hAnsi="Times New Roman" w:cs="Times New Roman"/>
          <w:b/>
          <w:bCs/>
        </w:rPr>
        <w:t>adres profilu nabywcy</w:t>
      </w:r>
      <w:r w:rsidRPr="00352075">
        <w:rPr>
          <w:rFonts w:ascii="Times New Roman" w:hAnsi="Times New Roman" w:cs="Times New Roman"/>
          <w:b/>
        </w:rPr>
        <w:t>:</w:t>
      </w:r>
      <w:r w:rsidR="00711BA7" w:rsidRPr="00352075">
        <w:rPr>
          <w:rFonts w:ascii="Times New Roman" w:hAnsi="Times New Roman" w:cs="Times New Roman"/>
          <w:b/>
        </w:rPr>
        <w:t xml:space="preserve"> </w:t>
      </w:r>
      <w:r w:rsidRPr="00352075">
        <w:rPr>
          <w:rFonts w:ascii="Times New Roman" w:hAnsi="Times New Roman" w:cs="Times New Roman"/>
          <w:bCs/>
          <w:color w:val="2E74B5" w:themeColor="accent1" w:themeShade="BF"/>
        </w:rPr>
        <w:t>https://platformazakupowa.pl/pn/kwp_radom</w:t>
      </w:r>
    </w:p>
    <w:p w14:paraId="2DC7A857" w14:textId="77777777" w:rsidR="004D4610" w:rsidRPr="00352075" w:rsidRDefault="004D4610" w:rsidP="00362FB8">
      <w:pPr>
        <w:spacing w:after="0" w:line="276" w:lineRule="auto"/>
        <w:ind w:left="720"/>
        <w:contextualSpacing/>
        <w:jc w:val="both"/>
        <w:rPr>
          <w:rFonts w:ascii="Times New Roman" w:hAnsi="Times New Roman" w:cs="Times New Roman"/>
          <w:b/>
          <w:bCs/>
          <w:u w:val="single"/>
        </w:rPr>
      </w:pPr>
    </w:p>
    <w:p w14:paraId="5F91EE71" w14:textId="77777777" w:rsidR="00E045E0" w:rsidRPr="00352075" w:rsidRDefault="00E045E0" w:rsidP="00362FB8">
      <w:pPr>
        <w:spacing w:after="0" w:line="276" w:lineRule="auto"/>
        <w:ind w:left="720"/>
        <w:contextualSpacing/>
        <w:jc w:val="both"/>
        <w:rPr>
          <w:rFonts w:ascii="Times New Roman" w:hAnsi="Times New Roman" w:cs="Times New Roman"/>
          <w:b/>
          <w:bCs/>
          <w:u w:val="single"/>
        </w:rPr>
      </w:pPr>
    </w:p>
    <w:p w14:paraId="7C7540E9" w14:textId="77777777" w:rsidR="004D4610" w:rsidRPr="00352075" w:rsidRDefault="004D4610" w:rsidP="00362FB8">
      <w:pPr>
        <w:numPr>
          <w:ilvl w:val="0"/>
          <w:numId w:val="2"/>
        </w:numPr>
        <w:spacing w:after="0" w:line="276" w:lineRule="auto"/>
        <w:ind w:left="406" w:hanging="238"/>
        <w:contextualSpacing/>
        <w:jc w:val="both"/>
        <w:rPr>
          <w:rFonts w:ascii="Times New Roman" w:hAnsi="Times New Roman" w:cs="Times New Roman"/>
          <w:b/>
        </w:rPr>
      </w:pPr>
      <w:r w:rsidRPr="00352075">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39481F02" w14:textId="77777777" w:rsidR="00362FB8" w:rsidRPr="00352075" w:rsidRDefault="00362FB8" w:rsidP="00362FB8">
      <w:pPr>
        <w:spacing w:after="0" w:line="276" w:lineRule="auto"/>
        <w:jc w:val="both"/>
        <w:rPr>
          <w:rFonts w:ascii="Times New Roman" w:hAnsi="Times New Roman" w:cs="Times New Roman"/>
        </w:rPr>
      </w:pPr>
    </w:p>
    <w:p w14:paraId="1EDA6D04"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 xml:space="preserve">SWZ oraz dokumenty zamówienia bezpośrednio związane z postępowaniem o udzielenie zamówienia dostępne są w zakładce </w:t>
      </w:r>
      <w:r w:rsidRPr="00352075">
        <w:rPr>
          <w:rFonts w:ascii="Times New Roman" w:hAnsi="Times New Roman" w:cs="Times New Roman"/>
          <w:i/>
        </w:rPr>
        <w:t>„</w:t>
      </w:r>
      <w:r w:rsidRPr="00352075">
        <w:rPr>
          <w:rFonts w:ascii="Times New Roman" w:hAnsi="Times New Roman" w:cs="Times New Roman"/>
          <w:b/>
          <w:i/>
        </w:rPr>
        <w:t>Załączniki do postępowania”</w:t>
      </w:r>
      <w:r w:rsidRPr="00352075">
        <w:rPr>
          <w:rFonts w:ascii="Times New Roman" w:hAnsi="Times New Roman" w:cs="Times New Roman"/>
        </w:rPr>
        <w:t xml:space="preserve"> na platformie zakupowej pod adresem </w:t>
      </w:r>
      <w:hyperlink r:id="rId11" w:history="1">
        <w:r w:rsidR="002E463C" w:rsidRPr="00352075">
          <w:rPr>
            <w:rStyle w:val="Hipercze"/>
            <w:rFonts w:ascii="Times New Roman" w:hAnsi="Times New Roman" w:cs="Times New Roman"/>
            <w:bCs/>
            <w:color w:val="2E74B5" w:themeColor="accent1" w:themeShade="BF"/>
          </w:rPr>
          <w:t>https://platformazakupowa.pl/pn/kwp_radom</w:t>
        </w:r>
      </w:hyperlink>
      <w:r w:rsidR="002E463C" w:rsidRPr="00352075">
        <w:rPr>
          <w:rFonts w:ascii="Times New Roman" w:hAnsi="Times New Roman" w:cs="Times New Roman"/>
          <w:bCs/>
          <w:color w:val="2E74B5" w:themeColor="accent1" w:themeShade="BF"/>
        </w:rPr>
        <w:t xml:space="preserve"> </w:t>
      </w:r>
      <w:r w:rsidRPr="00352075">
        <w:rPr>
          <w:rFonts w:ascii="Times New Roman" w:hAnsi="Times New Roman" w:cs="Times New Roman"/>
        </w:rPr>
        <w:t>(zwana dalej Platformą)</w:t>
      </w:r>
      <w:r w:rsidR="00014F9D" w:rsidRPr="00352075">
        <w:rPr>
          <w:rFonts w:ascii="Times New Roman" w:hAnsi="Times New Roman" w:cs="Times New Roman"/>
        </w:rPr>
        <w:t xml:space="preserve"> </w:t>
      </w:r>
      <w:r w:rsidRPr="00352075">
        <w:rPr>
          <w:rFonts w:ascii="Times New Roman" w:hAnsi="Times New Roman" w:cs="Times New Roman"/>
          <w:b/>
        </w:rPr>
        <w:t xml:space="preserve">pod numerem ogłoszenia </w:t>
      </w:r>
      <w:r w:rsidRPr="00352075">
        <w:rPr>
          <w:rFonts w:ascii="Times New Roman" w:hAnsi="Times New Roman" w:cs="Times New Roman"/>
          <w:b/>
        </w:rPr>
        <w:br/>
        <w:t>o zamówieniu BZP</w:t>
      </w:r>
      <w:r w:rsidRPr="00352075">
        <w:rPr>
          <w:rFonts w:ascii="Times New Roman" w:hAnsi="Times New Roman" w:cs="Times New Roman"/>
        </w:rPr>
        <w:t xml:space="preserve"> oraz </w:t>
      </w:r>
      <w:r w:rsidRPr="00352075">
        <w:rPr>
          <w:rFonts w:ascii="Times New Roman" w:hAnsi="Times New Roman" w:cs="Times New Roman"/>
          <w:b/>
        </w:rPr>
        <w:t>nazwą postępowania / numerem wewnętrznym postępowania</w:t>
      </w:r>
      <w:r w:rsidRPr="00352075">
        <w:rPr>
          <w:rFonts w:ascii="Times New Roman" w:hAnsi="Times New Roman" w:cs="Times New Roman"/>
        </w:rPr>
        <w:t xml:space="preserve"> dostępnym </w:t>
      </w:r>
      <w:r w:rsidRPr="00352075">
        <w:rPr>
          <w:rFonts w:ascii="Times New Roman" w:hAnsi="Times New Roman" w:cs="Times New Roman"/>
        </w:rPr>
        <w:br/>
        <w:t>w tytule SWZ</w:t>
      </w:r>
      <w:r w:rsidRPr="00352075">
        <w:rPr>
          <w:rFonts w:ascii="Times New Roman" w:hAnsi="Times New Roman" w:cs="Times New Roman"/>
          <w:i/>
        </w:rPr>
        <w:t>.</w:t>
      </w:r>
      <w:r w:rsidR="00711BA7" w:rsidRPr="00352075">
        <w:rPr>
          <w:rFonts w:ascii="Times New Roman" w:hAnsi="Times New Roman" w:cs="Times New Roman"/>
          <w:i/>
        </w:rPr>
        <w:t xml:space="preserve"> </w:t>
      </w:r>
      <w:r w:rsidRPr="00352075">
        <w:rPr>
          <w:rFonts w:ascii="Times New Roman" w:hAnsi="Times New Roman" w:cs="Times New Roman"/>
          <w:b/>
        </w:rPr>
        <w:t>Zmiany i wyjaśnienia treści SWZ</w:t>
      </w:r>
      <w:r w:rsidRPr="00352075">
        <w:rPr>
          <w:rFonts w:ascii="Times New Roman" w:hAnsi="Times New Roman" w:cs="Times New Roman"/>
        </w:rPr>
        <w:t xml:space="preserve"> oraz </w:t>
      </w:r>
      <w:r w:rsidRPr="00352075">
        <w:rPr>
          <w:rFonts w:ascii="Times New Roman" w:hAnsi="Times New Roman" w:cs="Times New Roman"/>
          <w:b/>
        </w:rPr>
        <w:t>inne informacje</w:t>
      </w:r>
      <w:r w:rsidRPr="00352075">
        <w:rPr>
          <w:rFonts w:ascii="Times New Roman" w:hAnsi="Times New Roman" w:cs="Times New Roman"/>
        </w:rPr>
        <w:t xml:space="preserve"> bezpośrednio związane </w:t>
      </w:r>
      <w:r w:rsidRPr="00352075">
        <w:rPr>
          <w:rFonts w:ascii="Times New Roman" w:hAnsi="Times New Roman" w:cs="Times New Roman"/>
        </w:rPr>
        <w:br/>
        <w:t xml:space="preserve">z postępowaniem o udzielenie zamówienia będą udostępniane na platformie zakupowej pod adresem </w:t>
      </w:r>
      <w:hyperlink r:id="rId12" w:history="1">
        <w:r w:rsidR="002E463C" w:rsidRPr="00352075">
          <w:rPr>
            <w:rStyle w:val="Hipercze"/>
            <w:rFonts w:ascii="Times New Roman" w:hAnsi="Times New Roman" w:cs="Times New Roman"/>
            <w:bCs/>
            <w:color w:val="2E74B5" w:themeColor="accent1" w:themeShade="BF"/>
          </w:rPr>
          <w:t>https://platformazakupowa.pl/pn/kwp_radom</w:t>
        </w:r>
      </w:hyperlink>
      <w:r w:rsidR="002E463C" w:rsidRPr="00352075">
        <w:rPr>
          <w:rFonts w:ascii="Times New Roman" w:hAnsi="Times New Roman" w:cs="Times New Roman"/>
          <w:bCs/>
          <w:color w:val="4472C4" w:themeColor="accent5"/>
        </w:rPr>
        <w:t xml:space="preserve"> </w:t>
      </w:r>
      <w:r w:rsidRPr="00352075">
        <w:rPr>
          <w:rFonts w:ascii="Times New Roman" w:hAnsi="Times New Roman" w:cs="Times New Roman"/>
        </w:rPr>
        <w:t xml:space="preserve">w zakładce </w:t>
      </w:r>
      <w:r w:rsidRPr="00352075">
        <w:rPr>
          <w:rFonts w:ascii="Times New Roman" w:hAnsi="Times New Roman" w:cs="Times New Roman"/>
          <w:b/>
          <w:i/>
        </w:rPr>
        <w:t>„KOMUNIKATY”</w:t>
      </w:r>
    </w:p>
    <w:p w14:paraId="3C94EB66" w14:textId="77777777" w:rsidR="004D4610" w:rsidRPr="00352075" w:rsidRDefault="004D4610" w:rsidP="00362FB8">
      <w:pPr>
        <w:spacing w:after="0" w:line="276" w:lineRule="auto"/>
        <w:jc w:val="both"/>
        <w:rPr>
          <w:rFonts w:ascii="Times New Roman" w:hAnsi="Times New Roman" w:cs="Times New Roman"/>
          <w:b/>
        </w:rPr>
      </w:pPr>
    </w:p>
    <w:p w14:paraId="381783B1" w14:textId="77777777" w:rsidR="00E045E0" w:rsidRPr="00352075" w:rsidRDefault="00E045E0" w:rsidP="00362FB8">
      <w:pPr>
        <w:spacing w:after="0" w:line="276" w:lineRule="auto"/>
        <w:jc w:val="both"/>
        <w:rPr>
          <w:rFonts w:ascii="Times New Roman" w:hAnsi="Times New Roman" w:cs="Times New Roman"/>
          <w:b/>
        </w:rPr>
      </w:pPr>
    </w:p>
    <w:p w14:paraId="7923FCC2" w14:textId="77777777" w:rsidR="004D4610" w:rsidRPr="00352075" w:rsidRDefault="004D4610" w:rsidP="00362FB8">
      <w:pPr>
        <w:numPr>
          <w:ilvl w:val="0"/>
          <w:numId w:val="2"/>
        </w:numPr>
        <w:spacing w:after="0" w:line="276" w:lineRule="auto"/>
        <w:ind w:left="420" w:hanging="126"/>
        <w:contextualSpacing/>
        <w:rPr>
          <w:rFonts w:ascii="Times New Roman" w:hAnsi="Times New Roman" w:cs="Times New Roman"/>
          <w:b/>
        </w:rPr>
      </w:pPr>
      <w:r w:rsidRPr="00352075">
        <w:rPr>
          <w:rFonts w:ascii="Times New Roman" w:hAnsi="Times New Roman" w:cs="Times New Roman"/>
          <w:b/>
        </w:rPr>
        <w:t>Tryb udzielenia zamówienia</w:t>
      </w:r>
    </w:p>
    <w:p w14:paraId="74A4880C" w14:textId="77777777" w:rsidR="00362FB8" w:rsidRPr="00352075" w:rsidRDefault="00362FB8" w:rsidP="00362FB8">
      <w:pPr>
        <w:spacing w:after="0" w:line="276" w:lineRule="auto"/>
        <w:jc w:val="both"/>
        <w:rPr>
          <w:rFonts w:ascii="Times New Roman" w:hAnsi="Times New Roman" w:cs="Times New Roman"/>
        </w:rPr>
      </w:pPr>
    </w:p>
    <w:p w14:paraId="67043203"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 xml:space="preserve">Postępowanie o udzielenie zamówienia prowadzone jest </w:t>
      </w:r>
      <w:r w:rsidRPr="00352075">
        <w:rPr>
          <w:rFonts w:ascii="Times New Roman" w:hAnsi="Times New Roman" w:cs="Times New Roman"/>
          <w:b/>
        </w:rPr>
        <w:t>w trybie podstawowym</w:t>
      </w:r>
      <w:r w:rsidR="002E463C" w:rsidRPr="00352075">
        <w:rPr>
          <w:rFonts w:ascii="Times New Roman" w:hAnsi="Times New Roman" w:cs="Times New Roman"/>
          <w:b/>
        </w:rPr>
        <w:t xml:space="preserve"> </w:t>
      </w:r>
      <w:r w:rsidRPr="00352075">
        <w:rPr>
          <w:rFonts w:ascii="Times New Roman" w:hAnsi="Times New Roman" w:cs="Times New Roman"/>
          <w:b/>
        </w:rPr>
        <w:t>na podstawie</w:t>
      </w:r>
      <w:r w:rsidR="002E463C" w:rsidRPr="00352075">
        <w:rPr>
          <w:rFonts w:ascii="Times New Roman" w:hAnsi="Times New Roman" w:cs="Times New Roman"/>
          <w:b/>
        </w:rPr>
        <w:t xml:space="preserve"> </w:t>
      </w:r>
      <w:r w:rsidRPr="00352075">
        <w:rPr>
          <w:rFonts w:ascii="Times New Roman" w:hAnsi="Times New Roman" w:cs="Times New Roman"/>
          <w:b/>
        </w:rPr>
        <w:t>art.</w:t>
      </w:r>
      <w:r w:rsidR="005B17AE" w:rsidRPr="00352075">
        <w:rPr>
          <w:rFonts w:ascii="Times New Roman" w:hAnsi="Times New Roman" w:cs="Times New Roman"/>
          <w:b/>
        </w:rPr>
        <w:t> </w:t>
      </w:r>
      <w:r w:rsidRPr="00352075">
        <w:rPr>
          <w:rFonts w:ascii="Times New Roman" w:hAnsi="Times New Roman" w:cs="Times New Roman"/>
          <w:b/>
        </w:rPr>
        <w:t xml:space="preserve">275 pkt 2 </w:t>
      </w:r>
      <w:r w:rsidRPr="00352075">
        <w:rPr>
          <w:rFonts w:ascii="Times New Roman" w:hAnsi="Times New Roman" w:cs="Times New Roman"/>
        </w:rPr>
        <w:t>ustawy z dnia 11 września 2019 r. Prawo zamówień publicznych (Dz. U. z 202</w:t>
      </w:r>
      <w:r w:rsidR="002E463C" w:rsidRPr="00352075">
        <w:rPr>
          <w:rFonts w:ascii="Times New Roman" w:hAnsi="Times New Roman" w:cs="Times New Roman"/>
        </w:rPr>
        <w:t>4</w:t>
      </w:r>
      <w:r w:rsidRPr="00352075">
        <w:rPr>
          <w:rFonts w:ascii="Times New Roman" w:hAnsi="Times New Roman" w:cs="Times New Roman"/>
        </w:rPr>
        <w:t xml:space="preserve"> r.</w:t>
      </w:r>
      <w:r w:rsidR="002E463C" w:rsidRPr="00352075">
        <w:rPr>
          <w:rFonts w:ascii="Times New Roman" w:hAnsi="Times New Roman" w:cs="Times New Roman"/>
        </w:rPr>
        <w:t xml:space="preserve"> </w:t>
      </w:r>
      <w:r w:rsidRPr="00352075">
        <w:rPr>
          <w:rFonts w:ascii="Times New Roman" w:hAnsi="Times New Roman" w:cs="Times New Roman"/>
        </w:rPr>
        <w:t>poz. 1</w:t>
      </w:r>
      <w:r w:rsidR="002E463C" w:rsidRPr="00352075">
        <w:rPr>
          <w:rFonts w:ascii="Times New Roman" w:hAnsi="Times New Roman" w:cs="Times New Roman"/>
        </w:rPr>
        <w:t>320</w:t>
      </w:r>
      <w:r w:rsidRPr="00352075">
        <w:rPr>
          <w:rFonts w:ascii="Times New Roman" w:hAnsi="Times New Roman" w:cs="Times New Roman"/>
        </w:rPr>
        <w:t>) zwanej dalej także „Pzp”.</w:t>
      </w:r>
    </w:p>
    <w:p w14:paraId="26FF8E75" w14:textId="77777777" w:rsidR="003D6D56" w:rsidRPr="00352075" w:rsidRDefault="003D6D56" w:rsidP="00362FB8">
      <w:pPr>
        <w:spacing w:after="0" w:line="276" w:lineRule="auto"/>
        <w:jc w:val="both"/>
        <w:rPr>
          <w:rFonts w:ascii="Times New Roman" w:hAnsi="Times New Roman" w:cs="Times New Roman"/>
        </w:rPr>
      </w:pPr>
    </w:p>
    <w:p w14:paraId="3508F187" w14:textId="77777777" w:rsidR="004D4610" w:rsidRPr="00352075" w:rsidRDefault="004D4610" w:rsidP="00362FB8">
      <w:pPr>
        <w:numPr>
          <w:ilvl w:val="0"/>
          <w:numId w:val="2"/>
        </w:numPr>
        <w:spacing w:after="0" w:line="276" w:lineRule="auto"/>
        <w:ind w:left="420" w:hanging="112"/>
        <w:contextualSpacing/>
        <w:jc w:val="both"/>
        <w:rPr>
          <w:rFonts w:ascii="Times New Roman" w:hAnsi="Times New Roman" w:cs="Times New Roman"/>
          <w:b/>
        </w:rPr>
      </w:pPr>
      <w:r w:rsidRPr="00352075">
        <w:rPr>
          <w:rFonts w:ascii="Times New Roman" w:hAnsi="Times New Roman" w:cs="Times New Roman"/>
          <w:b/>
        </w:rPr>
        <w:t>Informacja, czy Zamawiający przewiduje wybór najkorzystniejszej oferty z możliwością prowadzenia negocjacji</w:t>
      </w:r>
    </w:p>
    <w:p w14:paraId="33268569" w14:textId="77777777" w:rsidR="00362FB8" w:rsidRPr="00352075" w:rsidRDefault="00362FB8" w:rsidP="00362FB8">
      <w:pPr>
        <w:spacing w:after="0" w:line="276" w:lineRule="auto"/>
        <w:jc w:val="both"/>
        <w:rPr>
          <w:rFonts w:ascii="Times New Roman" w:hAnsi="Times New Roman" w:cs="Times New Roman"/>
        </w:rPr>
      </w:pPr>
    </w:p>
    <w:p w14:paraId="67D8DDEA"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Zamawiający przewiduje wybór najkorzystniejszej oferty z możliwością prowadzenia negocjacji.</w:t>
      </w:r>
    </w:p>
    <w:p w14:paraId="05C652DF" w14:textId="77777777" w:rsidR="00352075" w:rsidRPr="00352075" w:rsidRDefault="00352075" w:rsidP="00362FB8">
      <w:pPr>
        <w:spacing w:after="0" w:line="276" w:lineRule="auto"/>
        <w:jc w:val="both"/>
        <w:rPr>
          <w:rFonts w:ascii="Times New Roman" w:hAnsi="Times New Roman" w:cs="Times New Roman"/>
        </w:rPr>
      </w:pPr>
    </w:p>
    <w:p w14:paraId="2465E7F7" w14:textId="77777777" w:rsidR="004D4610" w:rsidRPr="00352075" w:rsidRDefault="004D4610" w:rsidP="00362FB8">
      <w:pPr>
        <w:numPr>
          <w:ilvl w:val="0"/>
          <w:numId w:val="2"/>
        </w:numPr>
        <w:spacing w:after="0" w:line="276" w:lineRule="auto"/>
        <w:ind w:left="434" w:hanging="238"/>
        <w:contextualSpacing/>
        <w:rPr>
          <w:rFonts w:ascii="Times New Roman" w:hAnsi="Times New Roman" w:cs="Times New Roman"/>
          <w:b/>
        </w:rPr>
      </w:pPr>
      <w:r w:rsidRPr="00352075">
        <w:rPr>
          <w:rFonts w:ascii="Times New Roman" w:hAnsi="Times New Roman" w:cs="Times New Roman"/>
          <w:b/>
        </w:rPr>
        <w:t>Opis przedmiotu zamówienia</w:t>
      </w:r>
    </w:p>
    <w:p w14:paraId="7480B5FC" w14:textId="77777777" w:rsidR="00362FB8" w:rsidRPr="00352075" w:rsidRDefault="00362FB8" w:rsidP="00362FB8">
      <w:pPr>
        <w:spacing w:after="0" w:line="276" w:lineRule="auto"/>
        <w:jc w:val="both"/>
        <w:rPr>
          <w:rFonts w:ascii="Times New Roman" w:hAnsi="Times New Roman" w:cs="Times New Roman"/>
          <w:lang w:eastAsia="pl-PL"/>
        </w:rPr>
      </w:pPr>
    </w:p>
    <w:p w14:paraId="08D27ACA" w14:textId="5AECF5F3" w:rsidR="00FE1058" w:rsidRPr="00352075" w:rsidRDefault="00C57ED3" w:rsidP="00C57ED3">
      <w:pPr>
        <w:spacing w:after="0" w:line="276" w:lineRule="auto"/>
        <w:jc w:val="both"/>
        <w:rPr>
          <w:rFonts w:ascii="Times New Roman" w:eastAsia="Times New Roman" w:hAnsi="Times New Roman" w:cs="Times New Roman"/>
          <w:b/>
          <w:bCs/>
          <w:color w:val="000000" w:themeColor="text1"/>
          <w:lang w:eastAsia="pl-PL"/>
        </w:rPr>
      </w:pPr>
      <w:r>
        <w:rPr>
          <w:rFonts w:ascii="Times New Roman" w:hAnsi="Times New Roman" w:cs="Times New Roman"/>
          <w:lang w:eastAsia="pl-PL"/>
        </w:rPr>
        <w:t>Przedmiotem zamówienia jest</w:t>
      </w:r>
      <w:r w:rsidR="00453F4A" w:rsidRPr="00352075">
        <w:rPr>
          <w:rFonts w:ascii="Times New Roman" w:hAnsi="Times New Roman" w:cs="Times New Roman"/>
          <w:lang w:eastAsia="pl-PL"/>
        </w:rPr>
        <w:t xml:space="preserve"> </w:t>
      </w:r>
      <w:r>
        <w:rPr>
          <w:rFonts w:ascii="Times New Roman" w:eastAsia="Times New Roman" w:hAnsi="Times New Roman" w:cs="Times New Roman"/>
          <w:b/>
          <w:bCs/>
          <w:color w:val="000000" w:themeColor="text1"/>
          <w:lang w:eastAsia="pl-PL"/>
        </w:rPr>
        <w:t>u</w:t>
      </w:r>
      <w:r w:rsidR="00FE1058" w:rsidRPr="00352075">
        <w:rPr>
          <w:rFonts w:ascii="Times New Roman" w:eastAsia="Times New Roman" w:hAnsi="Times New Roman" w:cs="Times New Roman"/>
          <w:b/>
          <w:bCs/>
          <w:color w:val="000000" w:themeColor="text1"/>
          <w:lang w:eastAsia="pl-PL"/>
        </w:rPr>
        <w:t xml:space="preserve">sunięcie usterek oświetlenia awaryjnego i ewakuacyjnego </w:t>
      </w:r>
      <w:r>
        <w:rPr>
          <w:rFonts w:ascii="Times New Roman" w:eastAsia="Times New Roman" w:hAnsi="Times New Roman" w:cs="Times New Roman"/>
          <w:b/>
          <w:bCs/>
          <w:color w:val="000000" w:themeColor="text1"/>
          <w:lang w:eastAsia="pl-PL"/>
        </w:rPr>
        <w:br/>
      </w:r>
      <w:r w:rsidR="00FE1058" w:rsidRPr="00352075">
        <w:rPr>
          <w:rFonts w:ascii="Times New Roman" w:eastAsia="Times New Roman" w:hAnsi="Times New Roman" w:cs="Times New Roman"/>
          <w:b/>
          <w:bCs/>
          <w:color w:val="000000" w:themeColor="text1"/>
          <w:lang w:eastAsia="pl-PL"/>
        </w:rPr>
        <w:t xml:space="preserve">w czynnych obiektach mazowieckiego garnizonu Policji po przeprowadzonym przeglądzie.  </w:t>
      </w:r>
    </w:p>
    <w:p w14:paraId="0DBD3CC7" w14:textId="77777777" w:rsidR="00352075" w:rsidRPr="00352075" w:rsidRDefault="00352075" w:rsidP="00FE1058">
      <w:pPr>
        <w:spacing w:after="0" w:line="276" w:lineRule="auto"/>
        <w:rPr>
          <w:rFonts w:ascii="Times New Roman" w:eastAsia="Times New Roman" w:hAnsi="Times New Roman" w:cs="Times New Roman"/>
          <w:b/>
          <w:bCs/>
          <w:color w:val="000000" w:themeColor="text1"/>
          <w:lang w:eastAsia="pl-PL"/>
        </w:rPr>
      </w:pPr>
    </w:p>
    <w:p w14:paraId="2FD143E9" w14:textId="77777777" w:rsidR="00362FB8" w:rsidRDefault="00362FB8" w:rsidP="00FE1058">
      <w:pPr>
        <w:spacing w:after="0" w:line="276" w:lineRule="auto"/>
        <w:jc w:val="both"/>
        <w:rPr>
          <w:rFonts w:ascii="Times New Roman" w:eastAsia="Calibri" w:hAnsi="Times New Roman" w:cs="Times New Roman"/>
          <w:b/>
          <w:bCs/>
          <w:color w:val="000000" w:themeColor="text1"/>
          <w:u w:val="single"/>
        </w:rPr>
      </w:pPr>
    </w:p>
    <w:p w14:paraId="0A26FC2B" w14:textId="77777777" w:rsidR="00352075" w:rsidRPr="00352075" w:rsidRDefault="00352075" w:rsidP="00FE1058">
      <w:pPr>
        <w:spacing w:after="0" w:line="276" w:lineRule="auto"/>
        <w:jc w:val="both"/>
        <w:rPr>
          <w:rFonts w:ascii="Times New Roman" w:eastAsia="Calibri" w:hAnsi="Times New Roman" w:cs="Times New Roman"/>
          <w:b/>
          <w:bCs/>
          <w:color w:val="000000" w:themeColor="text1"/>
          <w:u w:val="single"/>
        </w:rPr>
      </w:pPr>
    </w:p>
    <w:p w14:paraId="14A4ABC8" w14:textId="77777777" w:rsidR="00F867F3" w:rsidRPr="00352075" w:rsidRDefault="00F867F3" w:rsidP="00F867F3">
      <w:pPr>
        <w:spacing w:after="0" w:line="240" w:lineRule="auto"/>
        <w:jc w:val="both"/>
        <w:rPr>
          <w:rFonts w:ascii="Times New Roman" w:eastAsia="Times New Roman" w:hAnsi="Times New Roman" w:cs="Times New Roman"/>
          <w:b/>
          <w:lang w:eastAsia="pl-PL"/>
        </w:rPr>
      </w:pPr>
      <w:r w:rsidRPr="00352075">
        <w:rPr>
          <w:rFonts w:ascii="Times New Roman" w:eastAsia="Times New Roman" w:hAnsi="Times New Roman" w:cs="Times New Roman"/>
          <w:b/>
          <w:lang w:eastAsia="pl-PL"/>
        </w:rPr>
        <w:lastRenderedPageBreak/>
        <w:t>OPIS PRZEDMIOTU ZAMÓWIENIA.</w:t>
      </w:r>
    </w:p>
    <w:p w14:paraId="0C5EC6F1" w14:textId="77777777" w:rsidR="00F867F3" w:rsidRPr="00352075" w:rsidRDefault="00F867F3" w:rsidP="00F867F3">
      <w:pPr>
        <w:spacing w:after="0" w:line="240" w:lineRule="auto"/>
        <w:jc w:val="both"/>
        <w:rPr>
          <w:rFonts w:ascii="Times New Roman" w:eastAsia="Times New Roman" w:hAnsi="Times New Roman" w:cs="Times New Roman"/>
          <w:b/>
          <w:i/>
          <w:lang w:eastAsia="pl-PL"/>
        </w:rPr>
      </w:pPr>
    </w:p>
    <w:p w14:paraId="2B02B044" w14:textId="77777777" w:rsidR="00F867F3" w:rsidRPr="002E09D6" w:rsidRDefault="00F867F3" w:rsidP="002E09D6">
      <w:pPr>
        <w:pStyle w:val="Akapitzlist"/>
        <w:numPr>
          <w:ilvl w:val="0"/>
          <w:numId w:val="75"/>
        </w:numPr>
        <w:spacing w:after="0" w:line="240" w:lineRule="auto"/>
        <w:jc w:val="both"/>
        <w:rPr>
          <w:rFonts w:ascii="Times New Roman" w:eastAsia="Times New Roman" w:hAnsi="Times New Roman" w:cs="Times New Roman"/>
          <w:b/>
          <w:bCs/>
          <w:lang w:eastAsia="pl-PL"/>
        </w:rPr>
      </w:pPr>
      <w:r w:rsidRPr="002E09D6">
        <w:rPr>
          <w:rFonts w:ascii="Times New Roman" w:eastAsia="Times New Roman" w:hAnsi="Times New Roman" w:cs="Times New Roman"/>
          <w:b/>
          <w:bCs/>
          <w:lang w:eastAsia="pl-PL"/>
        </w:rPr>
        <w:t>Podstawa opracowania</w:t>
      </w:r>
    </w:p>
    <w:p w14:paraId="13D78DF4" w14:textId="77777777" w:rsidR="00C57ED3" w:rsidRDefault="00F867F3" w:rsidP="002E09D6">
      <w:pPr>
        <w:pStyle w:val="Akapitzlist"/>
        <w:numPr>
          <w:ilvl w:val="0"/>
          <w:numId w:val="72"/>
        </w:numPr>
        <w:spacing w:after="0" w:line="240" w:lineRule="auto"/>
        <w:jc w:val="both"/>
        <w:rPr>
          <w:rFonts w:ascii="Times New Roman" w:eastAsia="Times New Roman" w:hAnsi="Times New Roman" w:cs="Times New Roman"/>
          <w:bCs/>
          <w:color w:val="000000" w:themeColor="text1"/>
        </w:rPr>
      </w:pPr>
      <w:r w:rsidRPr="00C57ED3">
        <w:rPr>
          <w:rFonts w:ascii="Times New Roman" w:eastAsia="Times New Roman" w:hAnsi="Times New Roman" w:cs="Times New Roman"/>
          <w:bCs/>
          <w:color w:val="000000" w:themeColor="text1"/>
        </w:rPr>
        <w:t>Rozporządzenie Ministra Infrastruktury w sprawie warunków technicznych jakim  powinny odpowiadać budynki i ich usytuowanie  z dnia 12.04.2002r  (tj. Dz.U. z 2022 poz. 1225),</w:t>
      </w:r>
    </w:p>
    <w:p w14:paraId="0F83B6CC" w14:textId="4F6D72ED" w:rsidR="00F867F3" w:rsidRPr="00C57ED3" w:rsidRDefault="00F867F3" w:rsidP="002E09D6">
      <w:pPr>
        <w:pStyle w:val="Akapitzlist"/>
        <w:numPr>
          <w:ilvl w:val="0"/>
          <w:numId w:val="72"/>
        </w:numPr>
        <w:spacing w:after="0" w:line="240" w:lineRule="auto"/>
        <w:jc w:val="both"/>
        <w:rPr>
          <w:rFonts w:ascii="Times New Roman" w:eastAsia="Times New Roman" w:hAnsi="Times New Roman" w:cs="Times New Roman"/>
          <w:bCs/>
          <w:color w:val="000000" w:themeColor="text1"/>
        </w:rPr>
      </w:pPr>
      <w:r w:rsidRPr="00C57ED3">
        <w:rPr>
          <w:rFonts w:ascii="Times New Roman" w:eastAsia="Times New Roman" w:hAnsi="Times New Roman" w:cs="Times New Roman"/>
          <w:bCs/>
          <w:color w:val="000000" w:themeColor="text1"/>
        </w:rPr>
        <w:t xml:space="preserve">obowiązujące normy i przepisy polskie i europejskie, </w:t>
      </w:r>
      <w:bookmarkStart w:id="2" w:name="_Hlk195085703"/>
      <w:r w:rsidRPr="00C57ED3">
        <w:rPr>
          <w:rFonts w:ascii="Times New Roman" w:eastAsia="Times New Roman" w:hAnsi="Times New Roman" w:cs="Times New Roman"/>
          <w:bCs/>
          <w:color w:val="000000" w:themeColor="text1"/>
        </w:rPr>
        <w:t xml:space="preserve">zasady wiedzy technicznej związane </w:t>
      </w:r>
      <w:r w:rsidR="00C57ED3">
        <w:rPr>
          <w:rFonts w:ascii="Times New Roman" w:eastAsia="Times New Roman" w:hAnsi="Times New Roman" w:cs="Times New Roman"/>
          <w:bCs/>
          <w:color w:val="000000" w:themeColor="text1"/>
        </w:rPr>
        <w:br/>
      </w:r>
      <w:r w:rsidRPr="00C57ED3">
        <w:rPr>
          <w:rFonts w:ascii="Times New Roman" w:eastAsia="Times New Roman" w:hAnsi="Times New Roman" w:cs="Times New Roman"/>
          <w:bCs/>
          <w:color w:val="000000" w:themeColor="text1"/>
        </w:rPr>
        <w:t>z procesem czynnych zabezpieczeń przeciwpożarowych.</w:t>
      </w:r>
    </w:p>
    <w:p w14:paraId="4B0858CC" w14:textId="77777777" w:rsidR="00352075" w:rsidRPr="00352075" w:rsidRDefault="00352075" w:rsidP="00352075">
      <w:pPr>
        <w:tabs>
          <w:tab w:val="left" w:pos="709"/>
        </w:tabs>
        <w:spacing w:after="0" w:line="240" w:lineRule="auto"/>
        <w:jc w:val="both"/>
        <w:rPr>
          <w:rFonts w:ascii="Times New Roman" w:eastAsia="Times New Roman" w:hAnsi="Times New Roman" w:cs="Times New Roman"/>
          <w:bCs/>
          <w:color w:val="000000" w:themeColor="text1"/>
        </w:rPr>
      </w:pPr>
    </w:p>
    <w:bookmarkEnd w:id="2"/>
    <w:p w14:paraId="1A4355CA" w14:textId="5DEEDE05" w:rsidR="00F867F3" w:rsidRPr="002E09D6" w:rsidRDefault="00F867F3" w:rsidP="002E09D6">
      <w:pPr>
        <w:pStyle w:val="Akapitzlist"/>
        <w:numPr>
          <w:ilvl w:val="0"/>
          <w:numId w:val="75"/>
        </w:numPr>
        <w:spacing w:after="0" w:line="240" w:lineRule="auto"/>
        <w:jc w:val="both"/>
        <w:rPr>
          <w:rFonts w:ascii="Times New Roman" w:eastAsia="Times New Roman" w:hAnsi="Times New Roman" w:cs="Times New Roman"/>
          <w:lang w:eastAsia="pl-PL"/>
        </w:rPr>
      </w:pPr>
      <w:r w:rsidRPr="002E09D6">
        <w:rPr>
          <w:rFonts w:ascii="Times New Roman" w:eastAsia="Times New Roman" w:hAnsi="Times New Roman" w:cs="Times New Roman"/>
          <w:b/>
          <w:bCs/>
          <w:lang w:eastAsia="pl-PL"/>
        </w:rPr>
        <w:t>Zakres prac.</w:t>
      </w:r>
    </w:p>
    <w:p w14:paraId="243EEB65"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 xml:space="preserve">Zakres prac </w:t>
      </w:r>
      <w:bookmarkStart w:id="3" w:name="_Hlk195085369"/>
      <w:r w:rsidRPr="00352075">
        <w:rPr>
          <w:rFonts w:ascii="Times New Roman" w:eastAsia="Times New Roman" w:hAnsi="Times New Roman" w:cs="Times New Roman"/>
          <w:lang w:eastAsia="pl-PL"/>
        </w:rPr>
        <w:t>elektrycznych będzie polegał na usunięciu usterek w obiektach mazowieckiego garnizonu Policji poprzez :</w:t>
      </w:r>
    </w:p>
    <w:p w14:paraId="481545C7" w14:textId="77777777" w:rsidR="00C57ED3" w:rsidRDefault="00F867F3" w:rsidP="002E09D6">
      <w:pPr>
        <w:pStyle w:val="Akapitzlist"/>
        <w:numPr>
          <w:ilvl w:val="0"/>
          <w:numId w:val="73"/>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 xml:space="preserve">wymianę oświetlenia awaryjnego i ewakuacyjnego </w:t>
      </w:r>
    </w:p>
    <w:p w14:paraId="4041E9F9" w14:textId="77777777" w:rsidR="00C57ED3" w:rsidRDefault="00F867F3" w:rsidP="002E09D6">
      <w:pPr>
        <w:pStyle w:val="Akapitzlist"/>
        <w:numPr>
          <w:ilvl w:val="0"/>
          <w:numId w:val="73"/>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wykonanie zasilania dodatkowych opraw oświetleniowych - montaż dodatkowych lamp</w:t>
      </w:r>
      <w:bookmarkEnd w:id="3"/>
    </w:p>
    <w:p w14:paraId="189E993D" w14:textId="77777777" w:rsidR="00C57ED3" w:rsidRDefault="00F867F3" w:rsidP="002E09D6">
      <w:pPr>
        <w:pStyle w:val="Akapitzlist"/>
        <w:numPr>
          <w:ilvl w:val="0"/>
          <w:numId w:val="73"/>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wykonanie pomiarów zamontowanego oświetlenia</w:t>
      </w:r>
    </w:p>
    <w:p w14:paraId="2D9D9B75" w14:textId="77777777" w:rsidR="00C57ED3" w:rsidRDefault="00F867F3" w:rsidP="002E09D6">
      <w:pPr>
        <w:pStyle w:val="Akapitzlist"/>
        <w:numPr>
          <w:ilvl w:val="0"/>
          <w:numId w:val="73"/>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zamontowane lampy muszą posiadać certyfikaty CNBOP, CE - potwierdzają wypełnienie stosownych wymagań i norm odnośnie produktów i usług, w celu zapewnienia bezpieczeństwa pożarowego.</w:t>
      </w:r>
    </w:p>
    <w:p w14:paraId="36DF7EAF" w14:textId="77777777" w:rsidR="00C57ED3" w:rsidRDefault="00F867F3" w:rsidP="002E09D6">
      <w:pPr>
        <w:pStyle w:val="Akapitzlist"/>
        <w:numPr>
          <w:ilvl w:val="0"/>
          <w:numId w:val="73"/>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 xml:space="preserve">umieszczenie znaków ewakuacyjnych na wymienionych oraz zamontowanych lampach zgodnie </w:t>
      </w:r>
      <w:r w:rsidR="00352075" w:rsidRPr="00C57ED3">
        <w:rPr>
          <w:rFonts w:ascii="Times New Roman" w:eastAsia="Times New Roman" w:hAnsi="Times New Roman" w:cs="Times New Roman"/>
          <w:lang w:eastAsia="pl-PL"/>
        </w:rPr>
        <w:br/>
      </w:r>
      <w:r w:rsidRPr="00C57ED3">
        <w:rPr>
          <w:rFonts w:ascii="Times New Roman" w:eastAsia="Times New Roman" w:hAnsi="Times New Roman" w:cs="Times New Roman"/>
          <w:lang w:eastAsia="pl-PL"/>
        </w:rPr>
        <w:t>z obowiązującymi normami.</w:t>
      </w:r>
    </w:p>
    <w:p w14:paraId="4283A236" w14:textId="77777777" w:rsidR="00C57ED3" w:rsidRDefault="00C57ED3" w:rsidP="00C57ED3">
      <w:pPr>
        <w:pStyle w:val="Akapitzlist"/>
        <w:spacing w:after="0" w:line="240" w:lineRule="auto"/>
        <w:jc w:val="both"/>
        <w:rPr>
          <w:rFonts w:ascii="Times New Roman" w:eastAsia="Times New Roman" w:hAnsi="Times New Roman" w:cs="Times New Roman"/>
          <w:lang w:eastAsia="pl-PL"/>
        </w:rPr>
      </w:pPr>
    </w:p>
    <w:p w14:paraId="473CB2DF" w14:textId="54AC9D6A" w:rsidR="00F867F3" w:rsidRDefault="00F867F3" w:rsidP="00C57ED3">
      <w:pPr>
        <w:spacing w:after="0" w:line="240" w:lineRule="auto"/>
        <w:jc w:val="both"/>
        <w:rPr>
          <w:rFonts w:ascii="Times New Roman" w:eastAsia="Times New Roman" w:hAnsi="Times New Roman" w:cs="Times New Roman"/>
          <w:b/>
          <w:lang w:eastAsia="pl-PL"/>
        </w:rPr>
      </w:pPr>
      <w:r w:rsidRPr="00C57ED3">
        <w:rPr>
          <w:rFonts w:ascii="Times New Roman" w:eastAsia="Times New Roman" w:hAnsi="Times New Roman" w:cs="Times New Roman"/>
          <w:lang w:eastAsia="pl-PL"/>
        </w:rPr>
        <w:t>Szczegółowy zakres prac wykazan</w:t>
      </w:r>
      <w:r w:rsidR="00C57ED3" w:rsidRPr="00C57ED3">
        <w:rPr>
          <w:rFonts w:ascii="Times New Roman" w:eastAsia="Times New Roman" w:hAnsi="Times New Roman" w:cs="Times New Roman"/>
          <w:lang w:eastAsia="pl-PL"/>
        </w:rPr>
        <w:t>o</w:t>
      </w:r>
      <w:r w:rsidRPr="00C57ED3">
        <w:rPr>
          <w:rFonts w:ascii="Times New Roman" w:eastAsia="Times New Roman" w:hAnsi="Times New Roman" w:cs="Times New Roman"/>
          <w:lang w:eastAsia="pl-PL"/>
        </w:rPr>
        <w:t xml:space="preserve"> w </w:t>
      </w:r>
      <w:r w:rsidRPr="00C57ED3">
        <w:rPr>
          <w:rFonts w:ascii="Times New Roman" w:eastAsia="Times New Roman" w:hAnsi="Times New Roman" w:cs="Times New Roman"/>
          <w:b/>
          <w:lang w:eastAsia="pl-PL"/>
        </w:rPr>
        <w:t>załączniku nr 1</w:t>
      </w:r>
      <w:r w:rsidR="00C57ED3">
        <w:rPr>
          <w:rFonts w:ascii="Times New Roman" w:eastAsia="Times New Roman" w:hAnsi="Times New Roman" w:cs="Times New Roman"/>
          <w:b/>
          <w:lang w:eastAsia="pl-PL"/>
        </w:rPr>
        <w:t xml:space="preserve"> do SWZ.</w:t>
      </w:r>
    </w:p>
    <w:p w14:paraId="4AA88D8D" w14:textId="77777777" w:rsidR="00C57ED3" w:rsidRPr="00C57ED3" w:rsidRDefault="00C57ED3" w:rsidP="00C57ED3">
      <w:pPr>
        <w:spacing w:after="0" w:line="240" w:lineRule="auto"/>
        <w:jc w:val="both"/>
        <w:rPr>
          <w:rFonts w:ascii="Times New Roman" w:eastAsia="Times New Roman" w:hAnsi="Times New Roman" w:cs="Times New Roman"/>
          <w:lang w:eastAsia="pl-PL"/>
        </w:rPr>
      </w:pPr>
    </w:p>
    <w:p w14:paraId="7EA70075"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Obowiązek skompletowania i dostarczenia dokumentów odbiorowych spoczywa na Wykonawcy.</w:t>
      </w:r>
    </w:p>
    <w:p w14:paraId="67C97479"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Zamawiający wymaga, aby wszystkie przedmioty zamówienia były nowe i posiadały wymagane atesty, certyfikaty i spełniały obowiązujące normy dla oświetlenia ewakuacyjnego.</w:t>
      </w:r>
    </w:p>
    <w:p w14:paraId="36863C6B" w14:textId="77777777" w:rsidR="00F867F3" w:rsidRPr="00C57ED3" w:rsidRDefault="00F867F3" w:rsidP="00352075">
      <w:pPr>
        <w:spacing w:after="0" w:line="240" w:lineRule="auto"/>
        <w:jc w:val="both"/>
        <w:rPr>
          <w:rFonts w:ascii="Times New Roman" w:eastAsia="Times New Roman" w:hAnsi="Times New Roman" w:cs="Times New Roman"/>
          <w:color w:val="2F5496" w:themeColor="accent5" w:themeShade="BF"/>
          <w:lang w:eastAsia="pl-PL"/>
        </w:rPr>
      </w:pPr>
      <w:r w:rsidRPr="00C57ED3">
        <w:rPr>
          <w:rFonts w:ascii="Times New Roman" w:eastAsia="Times New Roman" w:hAnsi="Times New Roman" w:cs="Times New Roman"/>
          <w:color w:val="2F5496" w:themeColor="accent5" w:themeShade="BF"/>
          <w:lang w:eastAsia="pl-PL"/>
        </w:rPr>
        <w:t>Wykonawca zaproponuje typ opraw oświetlenia awaryjnego i ewakuacyjnego. Po zaakceptowaniu przez Zamawiającego przedmiotowych opraw Wykonawca przystąpi do realizacji zamówienia.</w:t>
      </w:r>
    </w:p>
    <w:p w14:paraId="56C8B561" w14:textId="77777777" w:rsidR="00352075" w:rsidRDefault="00352075" w:rsidP="00352075">
      <w:pPr>
        <w:spacing w:after="0" w:line="240" w:lineRule="auto"/>
        <w:jc w:val="both"/>
        <w:rPr>
          <w:rFonts w:ascii="Times New Roman" w:eastAsia="Times New Roman" w:hAnsi="Times New Roman" w:cs="Times New Roman"/>
          <w:b/>
          <w:lang w:eastAsia="pl-PL"/>
        </w:rPr>
      </w:pPr>
    </w:p>
    <w:p w14:paraId="6CE32247" w14:textId="77777777" w:rsidR="00F867F3" w:rsidRPr="002E09D6" w:rsidRDefault="00F867F3" w:rsidP="002E09D6">
      <w:pPr>
        <w:pStyle w:val="Akapitzlist"/>
        <w:numPr>
          <w:ilvl w:val="0"/>
          <w:numId w:val="75"/>
        </w:numPr>
        <w:spacing w:after="0" w:line="240" w:lineRule="auto"/>
        <w:jc w:val="both"/>
        <w:rPr>
          <w:rFonts w:ascii="Times New Roman" w:eastAsia="Times New Roman" w:hAnsi="Times New Roman" w:cs="Times New Roman"/>
          <w:b/>
          <w:lang w:eastAsia="pl-PL"/>
        </w:rPr>
      </w:pPr>
      <w:r w:rsidRPr="002E09D6">
        <w:rPr>
          <w:rFonts w:ascii="Times New Roman" w:eastAsia="Times New Roman" w:hAnsi="Times New Roman" w:cs="Times New Roman"/>
          <w:b/>
          <w:lang w:eastAsia="pl-PL"/>
        </w:rPr>
        <w:t>Branża elektryczna</w:t>
      </w:r>
    </w:p>
    <w:p w14:paraId="60A6E80A"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 xml:space="preserve">W zakres prac elektrycznych będzie polegał na dostawie i wymianie oświetlenia awaryjnego </w:t>
      </w:r>
      <w:r w:rsidR="00352075">
        <w:rPr>
          <w:rFonts w:ascii="Times New Roman" w:eastAsia="Times New Roman" w:hAnsi="Times New Roman" w:cs="Times New Roman"/>
          <w:lang w:eastAsia="pl-PL"/>
        </w:rPr>
        <w:br/>
      </w:r>
      <w:r w:rsidRPr="00352075">
        <w:rPr>
          <w:rFonts w:ascii="Times New Roman" w:eastAsia="Times New Roman" w:hAnsi="Times New Roman" w:cs="Times New Roman"/>
          <w:lang w:eastAsia="pl-PL"/>
        </w:rPr>
        <w:t>i ewakuacyjnego. Demontaż niesprawnego oświetlenia awaryjnego i ewakuacyjnego wraz z utylizacją.</w:t>
      </w:r>
    </w:p>
    <w:p w14:paraId="7E20B759" w14:textId="77777777" w:rsidR="00352075" w:rsidRDefault="00352075" w:rsidP="00352075">
      <w:pPr>
        <w:spacing w:after="0" w:line="240" w:lineRule="auto"/>
        <w:jc w:val="both"/>
        <w:rPr>
          <w:rFonts w:ascii="Times New Roman" w:eastAsia="Times New Roman" w:hAnsi="Times New Roman" w:cs="Times New Roman"/>
          <w:u w:val="single"/>
          <w:lang w:eastAsia="pl-PL"/>
        </w:rPr>
      </w:pPr>
    </w:p>
    <w:p w14:paraId="4826CADE" w14:textId="77777777" w:rsidR="00F867F3" w:rsidRPr="00352075" w:rsidRDefault="00F867F3" w:rsidP="00352075">
      <w:pPr>
        <w:spacing w:after="0" w:line="240" w:lineRule="auto"/>
        <w:jc w:val="both"/>
        <w:rPr>
          <w:rFonts w:ascii="Times New Roman" w:eastAsia="Times New Roman" w:hAnsi="Times New Roman" w:cs="Times New Roman"/>
          <w:u w:val="single"/>
          <w:lang w:eastAsia="pl-PL"/>
        </w:rPr>
      </w:pPr>
      <w:r w:rsidRPr="00352075">
        <w:rPr>
          <w:rFonts w:ascii="Times New Roman" w:eastAsia="Times New Roman" w:hAnsi="Times New Roman" w:cs="Times New Roman"/>
          <w:u w:val="single"/>
          <w:lang w:eastAsia="pl-PL"/>
        </w:rPr>
        <w:t>Podstawowe parametry opraw:</w:t>
      </w:r>
    </w:p>
    <w:p w14:paraId="435C70B4"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kolor : biały</w:t>
      </w:r>
    </w:p>
    <w:p w14:paraId="6718EDB7"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 xml:space="preserve"> typ pracy: sieciowy – awaryjny</w:t>
      </w:r>
    </w:p>
    <w:p w14:paraId="2E01D17D"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gwarancja – 24 miesiące</w:t>
      </w:r>
    </w:p>
    <w:p w14:paraId="27DC6DC0"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napięcie zasilania 230 V AC 50-60 Hz</w:t>
      </w:r>
    </w:p>
    <w:p w14:paraId="6E00C57E"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typ źródła światła : LED ( lista z diodami led)</w:t>
      </w:r>
    </w:p>
    <w:p w14:paraId="33E739D2" w14:textId="77777777" w:rsid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 xml:space="preserve"> czas podtrzymania : 3 godziny</w:t>
      </w:r>
    </w:p>
    <w:p w14:paraId="52FF06CC" w14:textId="34C2E566" w:rsidR="00F867F3" w:rsidRPr="00C57ED3" w:rsidRDefault="00F867F3" w:rsidP="002E09D6">
      <w:pPr>
        <w:pStyle w:val="Akapitzlist"/>
        <w:numPr>
          <w:ilvl w:val="0"/>
          <w:numId w:val="74"/>
        </w:numPr>
        <w:spacing w:after="0" w:line="240" w:lineRule="auto"/>
        <w:jc w:val="both"/>
        <w:rPr>
          <w:rFonts w:ascii="Times New Roman" w:eastAsia="Times New Roman" w:hAnsi="Times New Roman" w:cs="Times New Roman"/>
          <w:lang w:eastAsia="pl-PL"/>
        </w:rPr>
      </w:pPr>
      <w:r w:rsidRPr="00C57ED3">
        <w:rPr>
          <w:rFonts w:ascii="Times New Roman" w:eastAsia="Times New Roman" w:hAnsi="Times New Roman" w:cs="Times New Roman"/>
          <w:lang w:eastAsia="pl-PL"/>
        </w:rPr>
        <w:t xml:space="preserve"> certyfikaty: CNBOP, CE</w:t>
      </w:r>
    </w:p>
    <w:p w14:paraId="1CB4996D"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 xml:space="preserve">Roboty objęte zamówieniem winny być wykonane z należytą starannością, zasadami wiedzy </w:t>
      </w:r>
      <w:r w:rsidR="00352075">
        <w:rPr>
          <w:rFonts w:ascii="Times New Roman" w:eastAsia="Times New Roman" w:hAnsi="Times New Roman" w:cs="Times New Roman"/>
          <w:lang w:eastAsia="pl-PL"/>
        </w:rPr>
        <w:t xml:space="preserve">technicznej </w:t>
      </w:r>
      <w:r w:rsidRPr="00352075">
        <w:rPr>
          <w:rFonts w:ascii="Times New Roman" w:eastAsia="Times New Roman" w:hAnsi="Times New Roman" w:cs="Times New Roman"/>
          <w:lang w:eastAsia="pl-PL"/>
        </w:rPr>
        <w:t>i obowiązującymi przepisami gwarantującymi spełnienie wszelkich wymagań technologicznych i prawnych oraz zapewniającymi właściwą jakość wykonanych prac. Wykonawca zabezpieczy we właściwym zakresie i na własny koszt wszystkie materiały, elementy i narzędzia niezbędne do realizacji przedmiotu zamówienia, jak również zapewni swoim pracownikom niezbędny sprzęt i wszelkie dodatkowe wyposażenie w celu zapewnienia bezpieczeństwa i higieny pracy – zgodnie z obowiązującymi przepisami.</w:t>
      </w:r>
    </w:p>
    <w:p w14:paraId="576EB1DA" w14:textId="77777777"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t xml:space="preserve">Wykonanie wszelkich czynności montażowych typu wiercenia, kucia, cięcia, itp. Wykonawca wykona                                 z odpowiednimi zabezpieczeniami aby nie uszkodzić pozostałych elementów budowlanych. </w:t>
      </w:r>
      <w:r w:rsidR="00352075">
        <w:rPr>
          <w:rFonts w:ascii="Times New Roman" w:eastAsia="Times New Roman" w:hAnsi="Times New Roman" w:cs="Times New Roman"/>
          <w:lang w:eastAsia="pl-PL"/>
        </w:rPr>
        <w:br/>
      </w:r>
      <w:r w:rsidRPr="00352075">
        <w:rPr>
          <w:rFonts w:ascii="Times New Roman" w:eastAsia="Times New Roman" w:hAnsi="Times New Roman" w:cs="Times New Roman"/>
          <w:lang w:eastAsia="pl-PL"/>
        </w:rPr>
        <w:t xml:space="preserve">W przypadku nie zachowania powyższego wymogu Zamawiający wstrzyma prace z winy Wykonawcy a Wykonawca zobowiązany będzie do naprawy w sposób przywracający poprzedni stan techniczny </w:t>
      </w:r>
      <w:r w:rsidR="00352075">
        <w:rPr>
          <w:rFonts w:ascii="Times New Roman" w:eastAsia="Times New Roman" w:hAnsi="Times New Roman" w:cs="Times New Roman"/>
          <w:lang w:eastAsia="pl-PL"/>
        </w:rPr>
        <w:br/>
      </w:r>
      <w:r w:rsidRPr="00352075">
        <w:rPr>
          <w:rFonts w:ascii="Times New Roman" w:eastAsia="Times New Roman" w:hAnsi="Times New Roman" w:cs="Times New Roman"/>
          <w:lang w:eastAsia="pl-PL"/>
        </w:rPr>
        <w:t>i estetyczny wszelkich uszkodzeń powstałych z jego winy w trakcie realizacji zamówienia.</w:t>
      </w:r>
    </w:p>
    <w:p w14:paraId="4CA9EE6F" w14:textId="08888ABA" w:rsidR="00F867F3" w:rsidRPr="00352075" w:rsidRDefault="00F867F3" w:rsidP="00352075">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lang w:eastAsia="pl-PL"/>
        </w:rPr>
        <w:lastRenderedPageBreak/>
        <w:t xml:space="preserve">W trakcie wykonywanych prac należy przestrzegać obowiązujących obostrzeń związanych </w:t>
      </w:r>
      <w:r w:rsidR="00352075">
        <w:rPr>
          <w:rFonts w:ascii="Times New Roman" w:eastAsia="Times New Roman" w:hAnsi="Times New Roman" w:cs="Times New Roman"/>
          <w:lang w:eastAsia="pl-PL"/>
        </w:rPr>
        <w:br/>
      </w:r>
      <w:r w:rsidRPr="00352075">
        <w:rPr>
          <w:rFonts w:ascii="Times New Roman" w:eastAsia="Times New Roman" w:hAnsi="Times New Roman" w:cs="Times New Roman"/>
          <w:lang w:eastAsia="pl-PL"/>
        </w:rPr>
        <w:t xml:space="preserve">z </w:t>
      </w:r>
      <w:r w:rsidR="00352075">
        <w:rPr>
          <w:rFonts w:ascii="Times New Roman" w:eastAsia="Times New Roman" w:hAnsi="Times New Roman" w:cs="Times New Roman"/>
          <w:lang w:eastAsia="pl-PL"/>
        </w:rPr>
        <w:t xml:space="preserve">przepisami BHP </w:t>
      </w:r>
      <w:r w:rsidRPr="00352075">
        <w:rPr>
          <w:rFonts w:ascii="Times New Roman" w:eastAsia="Times New Roman" w:hAnsi="Times New Roman" w:cs="Times New Roman"/>
          <w:lang w:eastAsia="pl-PL"/>
        </w:rPr>
        <w:t xml:space="preserve">i p. poż. Oraz właściwej organizacji pracy, zachowania ładu i porządku </w:t>
      </w:r>
      <w:r w:rsidR="00C57ED3">
        <w:rPr>
          <w:rFonts w:ascii="Times New Roman" w:eastAsia="Times New Roman" w:hAnsi="Times New Roman" w:cs="Times New Roman"/>
          <w:lang w:eastAsia="pl-PL"/>
        </w:rPr>
        <w:br/>
      </w:r>
      <w:r w:rsidRPr="00352075">
        <w:rPr>
          <w:rFonts w:ascii="Times New Roman" w:eastAsia="Times New Roman" w:hAnsi="Times New Roman" w:cs="Times New Roman"/>
          <w:lang w:eastAsia="pl-PL"/>
        </w:rPr>
        <w:t>w wykonywaniu prac.</w:t>
      </w:r>
    </w:p>
    <w:p w14:paraId="0B30DF81" w14:textId="77777777" w:rsidR="00F867F3" w:rsidRPr="00352075" w:rsidRDefault="00F867F3" w:rsidP="00352075">
      <w:pPr>
        <w:spacing w:after="0" w:line="240" w:lineRule="auto"/>
        <w:jc w:val="both"/>
        <w:rPr>
          <w:rFonts w:ascii="Times New Roman" w:eastAsia="Times New Roman" w:hAnsi="Times New Roman" w:cs="Times New Roman"/>
          <w:b/>
          <w:lang w:eastAsia="pl-PL"/>
        </w:rPr>
      </w:pPr>
    </w:p>
    <w:p w14:paraId="6CFB1A9F" w14:textId="77777777" w:rsidR="00F867F3" w:rsidRPr="00352075" w:rsidRDefault="00F867F3" w:rsidP="00352075">
      <w:pPr>
        <w:spacing w:after="0" w:line="240" w:lineRule="auto"/>
        <w:jc w:val="both"/>
        <w:rPr>
          <w:rFonts w:ascii="Times New Roman" w:eastAsia="Times New Roman" w:hAnsi="Times New Roman" w:cs="Times New Roman"/>
          <w:b/>
          <w:lang w:eastAsia="pl-PL"/>
        </w:rPr>
      </w:pPr>
      <w:r w:rsidRPr="00352075">
        <w:rPr>
          <w:rFonts w:ascii="Times New Roman" w:hAnsi="Times New Roman" w:cs="Times New Roman"/>
          <w:b/>
          <w:bCs/>
        </w:rPr>
        <w:t xml:space="preserve">Prace będą prowadzone w czynnym obiekcie, organizacja robót musi zapewnić  minimalną uciążliwość  dla Zamawiającego.        </w:t>
      </w:r>
    </w:p>
    <w:p w14:paraId="78393FE4" w14:textId="77777777" w:rsidR="007C52BB" w:rsidRPr="00352075" w:rsidRDefault="007C52BB" w:rsidP="00362FB8">
      <w:pPr>
        <w:spacing w:after="0" w:line="276" w:lineRule="auto"/>
        <w:jc w:val="both"/>
        <w:rPr>
          <w:rFonts w:ascii="Times New Roman" w:hAnsi="Times New Roman" w:cs="Times New Roman"/>
          <w:bCs/>
        </w:rPr>
      </w:pPr>
      <w:r w:rsidRPr="00352075">
        <w:rPr>
          <w:rFonts w:ascii="Times New Roman" w:hAnsi="Times New Roman" w:cs="Times New Roman"/>
          <w:bCs/>
        </w:rPr>
        <w:t xml:space="preserve">     </w:t>
      </w:r>
    </w:p>
    <w:p w14:paraId="47551107" w14:textId="7C7EAA6F" w:rsidR="00F867F3" w:rsidRPr="002E09D6" w:rsidRDefault="00F867F3" w:rsidP="002E09D6">
      <w:pPr>
        <w:pStyle w:val="Akapitzlist"/>
        <w:numPr>
          <w:ilvl w:val="0"/>
          <w:numId w:val="75"/>
        </w:numPr>
        <w:spacing w:after="0" w:line="240" w:lineRule="auto"/>
        <w:jc w:val="both"/>
        <w:rPr>
          <w:rFonts w:ascii="Times New Roman" w:eastAsia="Times New Roman" w:hAnsi="Times New Roman" w:cs="Times New Roman"/>
          <w:b/>
          <w:bCs/>
          <w:lang w:eastAsia="pl-PL"/>
        </w:rPr>
      </w:pPr>
      <w:r w:rsidRPr="002E09D6">
        <w:rPr>
          <w:rFonts w:ascii="Times New Roman" w:eastAsia="Times New Roman" w:hAnsi="Times New Roman" w:cs="Times New Roman"/>
          <w:b/>
          <w:bCs/>
          <w:lang w:eastAsia="pl-PL"/>
        </w:rPr>
        <w:t>WARUNKI GWARANCJI I RĘKOJMI</w:t>
      </w:r>
    </w:p>
    <w:p w14:paraId="257B157B" w14:textId="77777777" w:rsidR="00F867F3" w:rsidRPr="00352075" w:rsidRDefault="00F867F3" w:rsidP="00F867F3">
      <w:pPr>
        <w:spacing w:after="0" w:line="240" w:lineRule="auto"/>
        <w:jc w:val="both"/>
        <w:rPr>
          <w:rFonts w:ascii="Times New Roman" w:eastAsia="Times New Roman" w:hAnsi="Times New Roman" w:cs="Times New Roman"/>
          <w:bCs/>
          <w:color w:val="FF0000"/>
          <w:lang w:eastAsia="pl-PL"/>
        </w:rPr>
      </w:pPr>
      <w:r w:rsidRPr="00352075">
        <w:rPr>
          <w:rFonts w:ascii="Times New Roman" w:eastAsia="Times New Roman" w:hAnsi="Times New Roman" w:cs="Times New Roman"/>
          <w:bCs/>
          <w:color w:val="FF0000"/>
          <w:lang w:eastAsia="pl-PL"/>
        </w:rPr>
        <w:t xml:space="preserve"> </w:t>
      </w:r>
    </w:p>
    <w:p w14:paraId="7DF3E4A6" w14:textId="119D89CA" w:rsidR="00F867F3" w:rsidRPr="00352075" w:rsidRDefault="00F867F3" w:rsidP="00F867F3">
      <w:pPr>
        <w:spacing w:after="0" w:line="240" w:lineRule="auto"/>
        <w:jc w:val="both"/>
        <w:rPr>
          <w:rFonts w:ascii="Times New Roman" w:eastAsia="Times New Roman" w:hAnsi="Times New Roman" w:cs="Times New Roman"/>
          <w:lang w:eastAsia="pl-PL"/>
        </w:rPr>
      </w:pPr>
      <w:r w:rsidRPr="00352075">
        <w:rPr>
          <w:rFonts w:ascii="Times New Roman" w:eastAsia="Times New Roman" w:hAnsi="Times New Roman" w:cs="Times New Roman"/>
          <w:bCs/>
          <w:lang w:eastAsia="pl-PL"/>
        </w:rPr>
        <w:t>Zgodnie z zapisami zawartymi w propozycji umowy</w:t>
      </w:r>
      <w:r w:rsidR="00C57ED3">
        <w:rPr>
          <w:rFonts w:ascii="Times New Roman" w:eastAsia="Times New Roman" w:hAnsi="Times New Roman" w:cs="Times New Roman"/>
          <w:bCs/>
          <w:lang w:eastAsia="pl-PL"/>
        </w:rPr>
        <w:t xml:space="preserve"> (Załącznik nr 2 do SWZ)</w:t>
      </w:r>
    </w:p>
    <w:p w14:paraId="26D7F245" w14:textId="4EF0EC04" w:rsidR="00352075" w:rsidRPr="00C44601" w:rsidRDefault="00F867F3" w:rsidP="00F867F3">
      <w:pPr>
        <w:spacing w:after="0" w:line="240" w:lineRule="auto"/>
        <w:ind w:right="-227"/>
        <w:jc w:val="both"/>
        <w:rPr>
          <w:rFonts w:ascii="Times New Roman" w:eastAsia="Times New Roman" w:hAnsi="Times New Roman" w:cs="Times New Roman"/>
          <w:lang w:eastAsia="pl-PL"/>
        </w:rPr>
      </w:pPr>
      <w:r w:rsidRPr="00352075">
        <w:rPr>
          <w:rFonts w:ascii="Times New Roman" w:eastAsia="Times New Roman" w:hAnsi="Times New Roman" w:cs="Times New Roman"/>
          <w:bCs/>
          <w:iCs/>
          <w:lang w:eastAsia="pl-PL"/>
        </w:rPr>
        <w:t xml:space="preserve">Na przedmiot umowy Wykonawca udziela zamawiającemu min. </w:t>
      </w:r>
      <w:r w:rsidRPr="00352075">
        <w:rPr>
          <w:rFonts w:ascii="Times New Roman" w:eastAsia="Times New Roman" w:hAnsi="Times New Roman" w:cs="Times New Roman"/>
          <w:b/>
          <w:bCs/>
          <w:iCs/>
          <w:lang w:eastAsia="pl-PL"/>
        </w:rPr>
        <w:t>24</w:t>
      </w:r>
      <w:r w:rsidRPr="00352075">
        <w:rPr>
          <w:rFonts w:ascii="Times New Roman" w:eastAsia="Times New Roman" w:hAnsi="Times New Roman" w:cs="Times New Roman"/>
          <w:b/>
          <w:iCs/>
          <w:lang w:eastAsia="pl-PL"/>
        </w:rPr>
        <w:t xml:space="preserve"> miesiące gwarancji</w:t>
      </w:r>
      <w:r w:rsidRPr="00352075">
        <w:rPr>
          <w:rFonts w:ascii="Times New Roman" w:eastAsia="Times New Roman" w:hAnsi="Times New Roman" w:cs="Times New Roman"/>
          <w:bCs/>
          <w:iCs/>
          <w:lang w:eastAsia="pl-PL"/>
        </w:rPr>
        <w:t xml:space="preserve"> licząc od daty odbioru końcowego przedmiotu umowy oraz zobowiązuje się do usuwania wad powstałych w okresie gwarancji na własny koszt, w terminie nie dłuższym niż </w:t>
      </w:r>
      <w:r w:rsidRPr="00352075">
        <w:rPr>
          <w:rFonts w:ascii="Times New Roman" w:eastAsia="Times New Roman" w:hAnsi="Times New Roman" w:cs="Times New Roman"/>
          <w:b/>
          <w:iCs/>
          <w:lang w:eastAsia="pl-PL"/>
        </w:rPr>
        <w:t>7 dni kalendarzowych</w:t>
      </w:r>
      <w:r w:rsidRPr="00352075">
        <w:rPr>
          <w:rFonts w:ascii="Times New Roman" w:eastAsia="Times New Roman" w:hAnsi="Times New Roman" w:cs="Times New Roman"/>
          <w:bCs/>
          <w:iCs/>
          <w:lang w:eastAsia="pl-PL"/>
        </w:rPr>
        <w:t xml:space="preserve"> licząc od daty zgłoszenia przez Zamawiającego.</w:t>
      </w:r>
    </w:p>
    <w:p w14:paraId="4575FDE8" w14:textId="77777777" w:rsidR="00F867F3" w:rsidRPr="00352075" w:rsidRDefault="00F867F3" w:rsidP="00F867F3">
      <w:pPr>
        <w:spacing w:after="0" w:line="240" w:lineRule="auto"/>
        <w:ind w:right="-227"/>
        <w:jc w:val="both"/>
        <w:rPr>
          <w:rFonts w:ascii="Times New Roman" w:eastAsia="Times New Roman" w:hAnsi="Times New Roman" w:cs="Times New Roman"/>
          <w:lang w:eastAsia="pl-PL"/>
        </w:rPr>
      </w:pPr>
      <w:r w:rsidRPr="00352075">
        <w:rPr>
          <w:rFonts w:ascii="Times New Roman" w:eastAsia="Times New Roman" w:hAnsi="Times New Roman" w:cs="Times New Roman"/>
          <w:iCs/>
          <w:lang w:eastAsia="pl-PL"/>
        </w:rPr>
        <w:t>Bieg gwarancji obejmuje wady materiałowe oraz wady w robociźnie.</w:t>
      </w:r>
    </w:p>
    <w:p w14:paraId="075BC3AA" w14:textId="77777777" w:rsidR="001F6C19" w:rsidRPr="00352075" w:rsidRDefault="001F6C19" w:rsidP="00362FB8">
      <w:pPr>
        <w:spacing w:after="0" w:line="276" w:lineRule="auto"/>
        <w:jc w:val="both"/>
        <w:rPr>
          <w:rFonts w:ascii="Times New Roman" w:hAnsi="Times New Roman" w:cs="Times New Roman"/>
          <w:color w:val="000000" w:themeColor="text1"/>
        </w:rPr>
      </w:pPr>
    </w:p>
    <w:p w14:paraId="666E0A60" w14:textId="7B9B56FE" w:rsidR="001F6C19" w:rsidRPr="002E09D6" w:rsidRDefault="00041FA0" w:rsidP="002E09D6">
      <w:pPr>
        <w:pStyle w:val="Akapitzlist"/>
        <w:numPr>
          <w:ilvl w:val="0"/>
          <w:numId w:val="75"/>
        </w:numPr>
        <w:spacing w:after="0" w:line="276" w:lineRule="auto"/>
        <w:jc w:val="both"/>
        <w:rPr>
          <w:rFonts w:ascii="Times New Roman" w:hAnsi="Times New Roman" w:cs="Times New Roman"/>
          <w:color w:val="000000" w:themeColor="text1"/>
          <w:u w:val="single"/>
        </w:rPr>
      </w:pPr>
      <w:r w:rsidRPr="002E09D6">
        <w:rPr>
          <w:rFonts w:ascii="Times New Roman" w:hAnsi="Times New Roman" w:cs="Times New Roman"/>
          <w:color w:val="000000" w:themeColor="text1"/>
          <w:u w:val="single"/>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r w:rsidR="001F6C19" w:rsidRPr="002E09D6">
        <w:rPr>
          <w:rFonts w:ascii="Times New Roman" w:hAnsi="Times New Roman" w:cs="Times New Roman"/>
          <w:color w:val="000000" w:themeColor="text1"/>
          <w:u w:val="single"/>
        </w:rPr>
        <w:t xml:space="preserve">.  </w:t>
      </w:r>
    </w:p>
    <w:p w14:paraId="2690F8DE" w14:textId="77777777" w:rsidR="001F6C19" w:rsidRPr="00352075" w:rsidRDefault="001F6C19" w:rsidP="00362FB8">
      <w:pPr>
        <w:pStyle w:val="Akapitzlist"/>
        <w:spacing w:after="0" w:line="276" w:lineRule="auto"/>
        <w:ind w:left="360"/>
        <w:jc w:val="both"/>
        <w:rPr>
          <w:rFonts w:ascii="Times New Roman" w:hAnsi="Times New Roman" w:cs="Times New Roman"/>
          <w:color w:val="000000" w:themeColor="text1"/>
        </w:rPr>
      </w:pPr>
    </w:p>
    <w:p w14:paraId="22A81705" w14:textId="7815AB03" w:rsidR="004D4610" w:rsidRPr="002E09D6" w:rsidRDefault="004D4610" w:rsidP="002E09D6">
      <w:pPr>
        <w:pStyle w:val="Akapitzlist"/>
        <w:numPr>
          <w:ilvl w:val="0"/>
          <w:numId w:val="75"/>
        </w:numPr>
        <w:spacing w:after="0" w:line="276" w:lineRule="auto"/>
        <w:jc w:val="both"/>
        <w:rPr>
          <w:rFonts w:ascii="Times New Roman" w:hAnsi="Times New Roman" w:cs="Times New Roman"/>
          <w:b/>
        </w:rPr>
      </w:pPr>
      <w:r w:rsidRPr="002E09D6">
        <w:rPr>
          <w:rFonts w:ascii="Times New Roman" w:hAnsi="Times New Roman" w:cs="Times New Roman"/>
          <w:b/>
        </w:rPr>
        <w:t xml:space="preserve">Szczegółowy opis przedmiotu zamówienia </w:t>
      </w:r>
      <w:r w:rsidR="00C65A20" w:rsidRPr="002E09D6">
        <w:rPr>
          <w:rFonts w:ascii="Times New Roman" w:hAnsi="Times New Roman" w:cs="Times New Roman"/>
          <w:b/>
        </w:rPr>
        <w:t>określony został w załącznikach do SWZ</w:t>
      </w:r>
      <w:r w:rsidR="00265059" w:rsidRPr="002E09D6">
        <w:rPr>
          <w:rFonts w:ascii="Times New Roman" w:hAnsi="Times New Roman" w:cs="Times New Roman"/>
          <w:b/>
        </w:rPr>
        <w:t>:</w:t>
      </w:r>
    </w:p>
    <w:p w14:paraId="02880FF2" w14:textId="66B809F1" w:rsidR="002E09D6" w:rsidRPr="002E09D6" w:rsidRDefault="002E09D6" w:rsidP="00362FB8">
      <w:pPr>
        <w:pStyle w:val="Akapitzlist"/>
        <w:spacing w:after="0" w:line="276" w:lineRule="auto"/>
        <w:ind w:left="360"/>
        <w:jc w:val="both"/>
        <w:rPr>
          <w:rFonts w:ascii="Times New Roman" w:hAnsi="Times New Roman" w:cs="Times New Roman"/>
          <w:bCs/>
          <w:color w:val="0D0D0D" w:themeColor="text1" w:themeTint="F2"/>
        </w:rPr>
      </w:pPr>
      <w:r>
        <w:rPr>
          <w:rFonts w:ascii="Times New Roman" w:hAnsi="Times New Roman" w:cs="Times New Roman"/>
          <w:b/>
          <w:color w:val="0070C0"/>
        </w:rPr>
        <w:t xml:space="preserve">Załącznik nr 1 – </w:t>
      </w:r>
      <w:r w:rsidRPr="002E09D6">
        <w:rPr>
          <w:rFonts w:ascii="Times New Roman" w:hAnsi="Times New Roman" w:cs="Times New Roman"/>
          <w:bCs/>
          <w:color w:val="0D0D0D" w:themeColor="text1" w:themeTint="F2"/>
        </w:rPr>
        <w:t>Szczegółowy zakres prac</w:t>
      </w:r>
    </w:p>
    <w:p w14:paraId="2587E167" w14:textId="155BEC61" w:rsidR="008B4780" w:rsidRPr="00352075" w:rsidRDefault="00352075" w:rsidP="00362FB8">
      <w:pPr>
        <w:pStyle w:val="Akapitzlist"/>
        <w:spacing w:after="0" w:line="276" w:lineRule="auto"/>
        <w:ind w:left="360"/>
        <w:jc w:val="both"/>
        <w:rPr>
          <w:rFonts w:ascii="Times New Roman" w:hAnsi="Times New Roman" w:cs="Times New Roman"/>
          <w:color w:val="000000" w:themeColor="text1"/>
        </w:rPr>
      </w:pPr>
      <w:r>
        <w:rPr>
          <w:rFonts w:ascii="Times New Roman" w:hAnsi="Times New Roman" w:cs="Times New Roman"/>
          <w:b/>
          <w:color w:val="0070C0"/>
        </w:rPr>
        <w:t>Z</w:t>
      </w:r>
      <w:r w:rsidR="00265059" w:rsidRPr="00352075">
        <w:rPr>
          <w:rFonts w:ascii="Times New Roman" w:hAnsi="Times New Roman" w:cs="Times New Roman"/>
          <w:b/>
          <w:color w:val="0070C0"/>
        </w:rPr>
        <w:t>ałącznik nr 1</w:t>
      </w:r>
      <w:r w:rsidR="00A13085" w:rsidRPr="00352075">
        <w:rPr>
          <w:rFonts w:ascii="Times New Roman" w:hAnsi="Times New Roman" w:cs="Times New Roman"/>
          <w:b/>
          <w:color w:val="0070C0"/>
        </w:rPr>
        <w:t>.1</w:t>
      </w:r>
      <w:r w:rsidR="008B4780" w:rsidRPr="00352075">
        <w:rPr>
          <w:rFonts w:ascii="Times New Roman" w:hAnsi="Times New Roman" w:cs="Times New Roman"/>
          <w:b/>
          <w:color w:val="0070C0"/>
        </w:rPr>
        <w:t xml:space="preserve">- </w:t>
      </w:r>
      <w:r w:rsidR="008B4780" w:rsidRPr="00352075">
        <w:rPr>
          <w:rFonts w:ascii="Times New Roman" w:hAnsi="Times New Roman" w:cs="Times New Roman"/>
          <w:color w:val="000000" w:themeColor="text1"/>
        </w:rPr>
        <w:t>Opis przedmiotu zamówienia</w:t>
      </w:r>
    </w:p>
    <w:p w14:paraId="49DB5EE1" w14:textId="77777777" w:rsidR="00265059" w:rsidRPr="00352075" w:rsidRDefault="00352075" w:rsidP="00A13085">
      <w:pPr>
        <w:pStyle w:val="Akapitzlist"/>
        <w:spacing w:after="0" w:line="276" w:lineRule="auto"/>
        <w:ind w:left="360"/>
        <w:jc w:val="both"/>
        <w:rPr>
          <w:rFonts w:ascii="Times New Roman" w:hAnsi="Times New Roman" w:cs="Times New Roman"/>
          <w:color w:val="000000" w:themeColor="text1"/>
        </w:rPr>
      </w:pPr>
      <w:r>
        <w:rPr>
          <w:rFonts w:ascii="Times New Roman" w:hAnsi="Times New Roman" w:cs="Times New Roman"/>
          <w:b/>
          <w:color w:val="0070C0"/>
        </w:rPr>
        <w:t>Z</w:t>
      </w:r>
      <w:r w:rsidR="00265059" w:rsidRPr="00352075">
        <w:rPr>
          <w:rFonts w:ascii="Times New Roman" w:hAnsi="Times New Roman" w:cs="Times New Roman"/>
          <w:b/>
          <w:color w:val="0070C0"/>
        </w:rPr>
        <w:t>ałącznik nr 2</w:t>
      </w:r>
      <w:r w:rsidR="00265059" w:rsidRPr="00352075">
        <w:rPr>
          <w:rFonts w:ascii="Times New Roman" w:hAnsi="Times New Roman" w:cs="Times New Roman"/>
        </w:rPr>
        <w:t xml:space="preserve"> – Projektowan</w:t>
      </w:r>
      <w:r w:rsidR="00D20E2A" w:rsidRPr="00352075">
        <w:rPr>
          <w:rFonts w:ascii="Times New Roman" w:hAnsi="Times New Roman" w:cs="Times New Roman"/>
        </w:rPr>
        <w:t>e</w:t>
      </w:r>
      <w:r w:rsidR="00265059" w:rsidRPr="00352075">
        <w:rPr>
          <w:rFonts w:ascii="Times New Roman" w:hAnsi="Times New Roman" w:cs="Times New Roman"/>
        </w:rPr>
        <w:t xml:space="preserve"> postanowienia umowy w sprawie zamówienia.</w:t>
      </w:r>
    </w:p>
    <w:p w14:paraId="7FD3BEC4" w14:textId="77777777" w:rsidR="00265059" w:rsidRPr="00352075" w:rsidRDefault="00265059" w:rsidP="00362FB8">
      <w:pPr>
        <w:pStyle w:val="Akapitzlist"/>
        <w:spacing w:after="0" w:line="276" w:lineRule="auto"/>
        <w:ind w:left="360"/>
        <w:jc w:val="both"/>
        <w:rPr>
          <w:rFonts w:ascii="Times New Roman" w:hAnsi="Times New Roman" w:cs="Times New Roman"/>
          <w:bCs/>
        </w:rPr>
      </w:pPr>
    </w:p>
    <w:p w14:paraId="794A6E05" w14:textId="76C1196D" w:rsidR="004D4610" w:rsidRDefault="004D4610" w:rsidP="002E09D6">
      <w:pPr>
        <w:pStyle w:val="Akapitzlist"/>
        <w:numPr>
          <w:ilvl w:val="0"/>
          <w:numId w:val="75"/>
        </w:numPr>
        <w:spacing w:after="0" w:line="276" w:lineRule="auto"/>
        <w:rPr>
          <w:rFonts w:ascii="Times New Roman" w:hAnsi="Times New Roman" w:cs="Times New Roman"/>
          <w:b/>
        </w:rPr>
      </w:pPr>
      <w:r w:rsidRPr="002E09D6">
        <w:rPr>
          <w:rFonts w:ascii="Times New Roman" w:hAnsi="Times New Roman" w:cs="Times New Roman"/>
          <w:b/>
        </w:rPr>
        <w:t>Nazwa i kody CPV:</w:t>
      </w:r>
    </w:p>
    <w:p w14:paraId="1FA74C57" w14:textId="77777777" w:rsidR="002E09D6" w:rsidRDefault="002E09D6" w:rsidP="002E09D6">
      <w:pPr>
        <w:pStyle w:val="Akapitzlist"/>
        <w:spacing w:after="0" w:line="276" w:lineRule="auto"/>
        <w:rPr>
          <w:rFonts w:ascii="Times New Roman" w:hAnsi="Times New Roman" w:cs="Times New Roman"/>
          <w:b/>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882"/>
      </w:tblGrid>
      <w:tr w:rsidR="002E09D6" w14:paraId="03B942A1" w14:textId="77777777" w:rsidTr="002E09D6">
        <w:tc>
          <w:tcPr>
            <w:tcW w:w="1798" w:type="dxa"/>
          </w:tcPr>
          <w:p w14:paraId="560AA51D" w14:textId="166C0572" w:rsidR="002E09D6" w:rsidRPr="002E09D6"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31518200 - 2 </w:t>
            </w:r>
          </w:p>
        </w:tc>
        <w:tc>
          <w:tcPr>
            <w:tcW w:w="6882" w:type="dxa"/>
          </w:tcPr>
          <w:p w14:paraId="716D288B" w14:textId="3F38EEAB" w:rsidR="002E09D6" w:rsidRDefault="002E09D6" w:rsidP="002E09D6">
            <w:pPr>
              <w:pStyle w:val="Akapitzlist"/>
              <w:spacing w:line="276" w:lineRule="auto"/>
              <w:ind w:left="0"/>
              <w:rPr>
                <w:rFonts w:ascii="Times New Roman" w:hAnsi="Times New Roman" w:cs="Times New Roman"/>
                <w:b/>
              </w:rPr>
            </w:pPr>
            <w:r w:rsidRPr="00352075">
              <w:rPr>
                <w:rFonts w:ascii="Times New Roman" w:eastAsia="Calibri" w:hAnsi="Times New Roman" w:cs="Times New Roman"/>
                <w:bCs/>
              </w:rPr>
              <w:t>Oświetlenie awaryjne i ewakuacyjne</w:t>
            </w:r>
          </w:p>
        </w:tc>
      </w:tr>
      <w:tr w:rsidR="002E09D6" w14:paraId="7F7AB972" w14:textId="77777777" w:rsidTr="002E09D6">
        <w:tc>
          <w:tcPr>
            <w:tcW w:w="1798" w:type="dxa"/>
          </w:tcPr>
          <w:p w14:paraId="4AAD2A3C" w14:textId="4919922C" w:rsidR="002E09D6" w:rsidRPr="00352075"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45310000- 3 </w:t>
            </w:r>
          </w:p>
        </w:tc>
        <w:tc>
          <w:tcPr>
            <w:tcW w:w="6882" w:type="dxa"/>
          </w:tcPr>
          <w:p w14:paraId="703A1669" w14:textId="49FD5328" w:rsidR="002E09D6" w:rsidRPr="00352075" w:rsidRDefault="002E09D6" w:rsidP="002E09D6">
            <w:pPr>
              <w:pStyle w:val="Akapitzlist"/>
              <w:spacing w:line="276" w:lineRule="auto"/>
              <w:ind w:left="0"/>
              <w:rPr>
                <w:rFonts w:ascii="Times New Roman" w:eastAsia="Calibri" w:hAnsi="Times New Roman" w:cs="Times New Roman"/>
                <w:bCs/>
              </w:rPr>
            </w:pPr>
            <w:r w:rsidRPr="00352075">
              <w:rPr>
                <w:rFonts w:ascii="Times New Roman" w:eastAsia="Calibri" w:hAnsi="Times New Roman" w:cs="Times New Roman"/>
                <w:bCs/>
              </w:rPr>
              <w:t>Roboty instalacyjne elektryczne</w:t>
            </w:r>
          </w:p>
        </w:tc>
      </w:tr>
      <w:tr w:rsidR="002E09D6" w14:paraId="0F72C5A7" w14:textId="77777777" w:rsidTr="002E09D6">
        <w:tc>
          <w:tcPr>
            <w:tcW w:w="1798" w:type="dxa"/>
          </w:tcPr>
          <w:p w14:paraId="771F1851" w14:textId="5FA4A1DA" w:rsidR="002E09D6" w:rsidRPr="00352075"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31520000 - 7 </w:t>
            </w:r>
          </w:p>
        </w:tc>
        <w:tc>
          <w:tcPr>
            <w:tcW w:w="6882" w:type="dxa"/>
          </w:tcPr>
          <w:p w14:paraId="7EF4C692" w14:textId="13A297C2" w:rsidR="002E09D6" w:rsidRPr="00352075" w:rsidRDefault="002E09D6" w:rsidP="002E09D6">
            <w:pPr>
              <w:pStyle w:val="Akapitzlist"/>
              <w:spacing w:line="276" w:lineRule="auto"/>
              <w:ind w:left="0"/>
              <w:rPr>
                <w:rFonts w:ascii="Times New Roman" w:eastAsia="Calibri" w:hAnsi="Times New Roman" w:cs="Times New Roman"/>
                <w:bCs/>
              </w:rPr>
            </w:pPr>
            <w:r w:rsidRPr="00352075">
              <w:rPr>
                <w:rFonts w:ascii="Times New Roman" w:eastAsia="Calibri" w:hAnsi="Times New Roman" w:cs="Times New Roman"/>
                <w:bCs/>
              </w:rPr>
              <w:t>Lampy i oprawy oświetleniowe</w:t>
            </w:r>
          </w:p>
        </w:tc>
      </w:tr>
      <w:tr w:rsidR="002E09D6" w14:paraId="0D9B49C7" w14:textId="77777777" w:rsidTr="002E09D6">
        <w:tc>
          <w:tcPr>
            <w:tcW w:w="1798" w:type="dxa"/>
          </w:tcPr>
          <w:p w14:paraId="12D2C2CD" w14:textId="7A88B5B6" w:rsidR="002E09D6" w:rsidRPr="00352075"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71355200 - 3 </w:t>
            </w:r>
          </w:p>
        </w:tc>
        <w:tc>
          <w:tcPr>
            <w:tcW w:w="6882" w:type="dxa"/>
          </w:tcPr>
          <w:p w14:paraId="3A87FA54" w14:textId="041A284D" w:rsidR="002E09D6" w:rsidRPr="00352075" w:rsidRDefault="002E09D6" w:rsidP="002E09D6">
            <w:pPr>
              <w:pStyle w:val="Akapitzlist"/>
              <w:spacing w:line="276" w:lineRule="auto"/>
              <w:ind w:left="0"/>
              <w:rPr>
                <w:rFonts w:ascii="Times New Roman" w:eastAsia="Calibri" w:hAnsi="Times New Roman" w:cs="Times New Roman"/>
                <w:bCs/>
              </w:rPr>
            </w:pPr>
            <w:r w:rsidRPr="00352075">
              <w:rPr>
                <w:rFonts w:ascii="Times New Roman" w:eastAsia="Calibri" w:hAnsi="Times New Roman" w:cs="Times New Roman"/>
                <w:bCs/>
              </w:rPr>
              <w:t>Wykonywanie badań</w:t>
            </w:r>
          </w:p>
        </w:tc>
      </w:tr>
      <w:tr w:rsidR="002E09D6" w14:paraId="4242521F" w14:textId="77777777" w:rsidTr="002E09D6">
        <w:tc>
          <w:tcPr>
            <w:tcW w:w="1798" w:type="dxa"/>
          </w:tcPr>
          <w:p w14:paraId="024A2445" w14:textId="70C4C707" w:rsidR="002E09D6" w:rsidRPr="00352075"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31520000 - 7  </w:t>
            </w:r>
          </w:p>
        </w:tc>
        <w:tc>
          <w:tcPr>
            <w:tcW w:w="6882" w:type="dxa"/>
          </w:tcPr>
          <w:p w14:paraId="715E1B18" w14:textId="3A3A7C71" w:rsidR="002E09D6" w:rsidRPr="00352075" w:rsidRDefault="002E09D6" w:rsidP="002E09D6">
            <w:pPr>
              <w:pStyle w:val="Akapitzlist"/>
              <w:spacing w:line="276" w:lineRule="auto"/>
              <w:ind w:left="0"/>
              <w:rPr>
                <w:rFonts w:ascii="Times New Roman" w:eastAsia="Calibri" w:hAnsi="Times New Roman" w:cs="Times New Roman"/>
                <w:bCs/>
              </w:rPr>
            </w:pPr>
            <w:r w:rsidRPr="00352075">
              <w:rPr>
                <w:rFonts w:ascii="Times New Roman" w:eastAsia="Calibri" w:hAnsi="Times New Roman" w:cs="Times New Roman"/>
                <w:bCs/>
              </w:rPr>
              <w:t>Wymiana oświetlenia</w:t>
            </w:r>
          </w:p>
        </w:tc>
      </w:tr>
      <w:tr w:rsidR="002E09D6" w14:paraId="184A7299" w14:textId="77777777" w:rsidTr="002E09D6">
        <w:tc>
          <w:tcPr>
            <w:tcW w:w="1798" w:type="dxa"/>
          </w:tcPr>
          <w:p w14:paraId="16206E6A" w14:textId="7B944DC7" w:rsidR="002E09D6" w:rsidRPr="00352075" w:rsidRDefault="002E09D6" w:rsidP="002E09D6">
            <w:pPr>
              <w:keepLines/>
              <w:autoSpaceDE w:val="0"/>
              <w:spacing w:line="276" w:lineRule="auto"/>
              <w:contextualSpacing/>
              <w:jc w:val="both"/>
              <w:rPr>
                <w:rFonts w:ascii="Times New Roman" w:eastAsia="Calibri" w:hAnsi="Times New Roman" w:cs="Times New Roman"/>
                <w:bCs/>
              </w:rPr>
            </w:pPr>
            <w:r w:rsidRPr="00352075">
              <w:rPr>
                <w:rFonts w:ascii="Times New Roman" w:eastAsia="Calibri" w:hAnsi="Times New Roman" w:cs="Times New Roman"/>
                <w:bCs/>
              </w:rPr>
              <w:t xml:space="preserve">45311000 - 0 </w:t>
            </w:r>
          </w:p>
        </w:tc>
        <w:tc>
          <w:tcPr>
            <w:tcW w:w="6882" w:type="dxa"/>
          </w:tcPr>
          <w:p w14:paraId="75389F76" w14:textId="41A89D94" w:rsidR="002E09D6" w:rsidRPr="00352075" w:rsidRDefault="002E09D6" w:rsidP="002E09D6">
            <w:pPr>
              <w:pStyle w:val="Akapitzlist"/>
              <w:spacing w:line="276" w:lineRule="auto"/>
              <w:ind w:left="0"/>
              <w:rPr>
                <w:rFonts w:ascii="Times New Roman" w:eastAsia="Calibri" w:hAnsi="Times New Roman" w:cs="Times New Roman"/>
                <w:bCs/>
              </w:rPr>
            </w:pPr>
            <w:r w:rsidRPr="00352075">
              <w:rPr>
                <w:rFonts w:ascii="Times New Roman" w:eastAsia="Calibri" w:hAnsi="Times New Roman" w:cs="Times New Roman"/>
                <w:bCs/>
              </w:rPr>
              <w:t>Roboty w zakresie okablowania ora</w:t>
            </w:r>
            <w:r>
              <w:rPr>
                <w:rFonts w:ascii="Times New Roman" w:eastAsia="Calibri" w:hAnsi="Times New Roman" w:cs="Times New Roman"/>
                <w:bCs/>
              </w:rPr>
              <w:t>z</w:t>
            </w:r>
            <w:r w:rsidRPr="00352075">
              <w:rPr>
                <w:rFonts w:ascii="Times New Roman" w:eastAsia="Calibri" w:hAnsi="Times New Roman" w:cs="Times New Roman"/>
                <w:bCs/>
              </w:rPr>
              <w:t xml:space="preserve"> instalacji elektrycznych</w:t>
            </w:r>
          </w:p>
        </w:tc>
      </w:tr>
    </w:tbl>
    <w:p w14:paraId="7CDEC34F" w14:textId="77777777" w:rsidR="002E09D6" w:rsidRPr="00C44601" w:rsidRDefault="002E09D6" w:rsidP="00C44601">
      <w:pPr>
        <w:spacing w:after="0" w:line="276" w:lineRule="auto"/>
        <w:rPr>
          <w:rFonts w:ascii="Times New Roman" w:hAnsi="Times New Roman" w:cs="Times New Roman"/>
          <w:b/>
        </w:rPr>
      </w:pPr>
    </w:p>
    <w:p w14:paraId="228F14CE" w14:textId="77777777" w:rsidR="002E09D6" w:rsidRPr="002E09D6" w:rsidRDefault="002E09D6" w:rsidP="002E09D6">
      <w:pPr>
        <w:pStyle w:val="Akapitzlist"/>
        <w:spacing w:after="0" w:line="276" w:lineRule="auto"/>
        <w:rPr>
          <w:rFonts w:ascii="Times New Roman" w:hAnsi="Times New Roman" w:cs="Times New Roman"/>
          <w:b/>
        </w:rPr>
      </w:pPr>
    </w:p>
    <w:p w14:paraId="577B9F95" w14:textId="77777777" w:rsidR="004D4610" w:rsidRPr="00352075" w:rsidRDefault="004D4610" w:rsidP="00362FB8">
      <w:pPr>
        <w:numPr>
          <w:ilvl w:val="0"/>
          <w:numId w:val="2"/>
        </w:numPr>
        <w:spacing w:after="0" w:line="276" w:lineRule="auto"/>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Termin wykonania</w:t>
      </w:r>
      <w:r w:rsidR="000E30C8" w:rsidRPr="00352075">
        <w:rPr>
          <w:rFonts w:ascii="Times New Roman" w:hAnsi="Times New Roman" w:cs="Times New Roman"/>
          <w:b/>
          <w:color w:val="000000" w:themeColor="text1"/>
        </w:rPr>
        <w:t xml:space="preserve"> zamówienia.</w:t>
      </w:r>
    </w:p>
    <w:p w14:paraId="3CA5EBA6" w14:textId="77777777" w:rsidR="004E04B4" w:rsidRPr="00352075" w:rsidRDefault="004E04B4" w:rsidP="00362FB8">
      <w:pPr>
        <w:spacing w:after="0" w:line="276" w:lineRule="auto"/>
        <w:jc w:val="both"/>
        <w:rPr>
          <w:rFonts w:ascii="Times New Roman" w:hAnsi="Times New Roman" w:cs="Times New Roman"/>
        </w:rPr>
      </w:pPr>
    </w:p>
    <w:p w14:paraId="444E14F3" w14:textId="2D7D948C" w:rsidR="003B0313" w:rsidRPr="00352075" w:rsidRDefault="004D4610" w:rsidP="003B0313">
      <w:pPr>
        <w:spacing w:after="0" w:line="276" w:lineRule="auto"/>
        <w:jc w:val="both"/>
        <w:rPr>
          <w:rFonts w:ascii="Times New Roman" w:hAnsi="Times New Roman" w:cs="Times New Roman"/>
        </w:rPr>
      </w:pPr>
      <w:r w:rsidRPr="00352075">
        <w:rPr>
          <w:rFonts w:ascii="Times New Roman" w:hAnsi="Times New Roman" w:cs="Times New Roman"/>
        </w:rPr>
        <w:t>Wykonawca zobowiązany jest zrealizować przedmiot zamówienia</w:t>
      </w:r>
      <w:r w:rsidR="00D20E2A" w:rsidRPr="00352075">
        <w:rPr>
          <w:rFonts w:ascii="Times New Roman" w:hAnsi="Times New Roman" w:cs="Times New Roman"/>
        </w:rPr>
        <w:t xml:space="preserve"> w terminie</w:t>
      </w:r>
      <w:r w:rsidR="008A6A1A" w:rsidRPr="00352075">
        <w:rPr>
          <w:rFonts w:ascii="Times New Roman" w:hAnsi="Times New Roman" w:cs="Times New Roman"/>
        </w:rPr>
        <w:t>:</w:t>
      </w:r>
      <w:r w:rsidRPr="00352075">
        <w:rPr>
          <w:rFonts w:ascii="Times New Roman" w:hAnsi="Times New Roman" w:cs="Times New Roman"/>
        </w:rPr>
        <w:t xml:space="preserve"> </w:t>
      </w:r>
      <w:r w:rsidR="003B0313" w:rsidRPr="00352075">
        <w:rPr>
          <w:rFonts w:ascii="Times New Roman" w:hAnsi="Times New Roman" w:cs="Times New Roman"/>
          <w:b/>
          <w:bCs/>
          <w:lang w:eastAsia="zh-CN"/>
        </w:rPr>
        <w:t xml:space="preserve">nie później </w:t>
      </w:r>
      <w:r w:rsidR="002E09D6">
        <w:rPr>
          <w:rFonts w:ascii="Times New Roman" w:hAnsi="Times New Roman" w:cs="Times New Roman"/>
          <w:b/>
          <w:bCs/>
          <w:lang w:eastAsia="zh-CN"/>
        </w:rPr>
        <w:t xml:space="preserve">niż </w:t>
      </w:r>
      <w:r w:rsidR="003B0313" w:rsidRPr="00352075">
        <w:rPr>
          <w:rFonts w:ascii="Times New Roman" w:hAnsi="Times New Roman" w:cs="Times New Roman"/>
          <w:b/>
          <w:bCs/>
          <w:lang w:eastAsia="zh-CN"/>
        </w:rPr>
        <w:t>120 dni kalendarzowych od dnia zawarcia umowy.</w:t>
      </w:r>
    </w:p>
    <w:p w14:paraId="71167A08" w14:textId="7AFD8A45" w:rsidR="00C44601" w:rsidRPr="00352075" w:rsidRDefault="00C44601" w:rsidP="00362FB8">
      <w:pPr>
        <w:spacing w:after="0" w:line="276" w:lineRule="auto"/>
        <w:jc w:val="both"/>
        <w:rPr>
          <w:rFonts w:ascii="Times New Roman" w:hAnsi="Times New Roman" w:cs="Times New Roman"/>
          <w:b/>
          <w:lang w:eastAsia="zh-CN"/>
        </w:rPr>
      </w:pPr>
    </w:p>
    <w:p w14:paraId="0C25B353" w14:textId="77777777" w:rsidR="004D4610" w:rsidRPr="00352075" w:rsidRDefault="004D4610" w:rsidP="00362FB8">
      <w:pPr>
        <w:numPr>
          <w:ilvl w:val="0"/>
          <w:numId w:val="2"/>
        </w:numPr>
        <w:spacing w:after="0" w:line="276" w:lineRule="auto"/>
        <w:contextualSpacing/>
        <w:jc w:val="both"/>
        <w:rPr>
          <w:rFonts w:ascii="Times New Roman" w:hAnsi="Times New Roman" w:cs="Times New Roman"/>
          <w:b/>
        </w:rPr>
      </w:pPr>
      <w:r w:rsidRPr="00352075">
        <w:rPr>
          <w:rFonts w:ascii="Times New Roman" w:hAnsi="Times New Roman" w:cs="Times New Roman"/>
          <w:b/>
        </w:rPr>
        <w:t>Projektowane postanowienia umowy w sprawie zamówienia, które zostaną wprowadzone do treści tej umowy</w:t>
      </w:r>
    </w:p>
    <w:p w14:paraId="1D5D1DBE" w14:textId="77777777" w:rsidR="00041FA0" w:rsidRPr="00352075" w:rsidRDefault="00041FA0" w:rsidP="00362FB8">
      <w:pPr>
        <w:spacing w:after="0" w:line="276" w:lineRule="auto"/>
        <w:jc w:val="both"/>
        <w:rPr>
          <w:rFonts w:ascii="Times New Roman" w:hAnsi="Times New Roman" w:cs="Times New Roman"/>
        </w:rPr>
      </w:pPr>
    </w:p>
    <w:p w14:paraId="184ACA68"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 xml:space="preserve">Projektowane postanowienia umowy w sprawie zamówienia, które zostaną wprowadzone do treści tej umowy, określone zostały w </w:t>
      </w:r>
      <w:r w:rsidR="000A73E2" w:rsidRPr="00352075">
        <w:rPr>
          <w:rFonts w:ascii="Times New Roman" w:hAnsi="Times New Roman" w:cs="Times New Roman"/>
          <w:b/>
          <w:color w:val="0070C0"/>
        </w:rPr>
        <w:t>z</w:t>
      </w:r>
      <w:r w:rsidRPr="00352075">
        <w:rPr>
          <w:rFonts w:ascii="Times New Roman" w:hAnsi="Times New Roman" w:cs="Times New Roman"/>
          <w:b/>
          <w:color w:val="0070C0"/>
        </w:rPr>
        <w:t>ałączniku nr 2</w:t>
      </w:r>
      <w:r w:rsidR="000A7CA3" w:rsidRPr="00352075">
        <w:rPr>
          <w:rFonts w:ascii="Times New Roman" w:hAnsi="Times New Roman" w:cs="Times New Roman"/>
          <w:b/>
          <w:color w:val="0070C0"/>
        </w:rPr>
        <w:t xml:space="preserve"> </w:t>
      </w:r>
      <w:r w:rsidRPr="00352075">
        <w:rPr>
          <w:rFonts w:ascii="Times New Roman" w:hAnsi="Times New Roman" w:cs="Times New Roman"/>
          <w:b/>
          <w:color w:val="0070C0"/>
        </w:rPr>
        <w:t>do SWZ</w:t>
      </w:r>
      <w:r w:rsidR="00571BCA" w:rsidRPr="00352075">
        <w:rPr>
          <w:rFonts w:ascii="Times New Roman" w:hAnsi="Times New Roman" w:cs="Times New Roman"/>
          <w:b/>
          <w:color w:val="0070C0"/>
        </w:rPr>
        <w:t xml:space="preserve"> </w:t>
      </w:r>
      <w:r w:rsidRPr="00352075">
        <w:rPr>
          <w:rFonts w:ascii="Times New Roman" w:hAnsi="Times New Roman" w:cs="Times New Roman"/>
        </w:rPr>
        <w:t xml:space="preserve">– projekt umowy. </w:t>
      </w:r>
    </w:p>
    <w:p w14:paraId="0843BD18" w14:textId="77777777" w:rsidR="009E7949" w:rsidRPr="00352075" w:rsidRDefault="009E7949" w:rsidP="00362FB8">
      <w:pPr>
        <w:spacing w:after="0" w:line="276" w:lineRule="auto"/>
        <w:jc w:val="both"/>
        <w:rPr>
          <w:rFonts w:ascii="Times New Roman" w:hAnsi="Times New Roman" w:cs="Times New Roman"/>
        </w:rPr>
      </w:pPr>
    </w:p>
    <w:p w14:paraId="29B9F5DF" w14:textId="77777777" w:rsidR="009E7949" w:rsidRPr="00352075" w:rsidRDefault="009E7949" w:rsidP="00362FB8">
      <w:pPr>
        <w:spacing w:after="0" w:line="276" w:lineRule="auto"/>
        <w:jc w:val="both"/>
        <w:rPr>
          <w:rFonts w:ascii="Times New Roman" w:hAnsi="Times New Roman" w:cs="Times New Roman"/>
          <w:b/>
        </w:rPr>
      </w:pPr>
      <w:r w:rsidRPr="00352075">
        <w:rPr>
          <w:rFonts w:ascii="Times New Roman" w:hAnsi="Times New Roman" w:cs="Times New Roman"/>
          <w:b/>
        </w:rPr>
        <w:lastRenderedPageBreak/>
        <w:t>Zamawiający dopuszcza zmiany umowy w następującym zakresie:</w:t>
      </w:r>
    </w:p>
    <w:p w14:paraId="7563CE5E" w14:textId="7500420D" w:rsidR="002E09D6" w:rsidRDefault="009F60BF" w:rsidP="002E09D6">
      <w:pPr>
        <w:pStyle w:val="Akapitzlist"/>
        <w:numPr>
          <w:ilvl w:val="0"/>
          <w:numId w:val="76"/>
        </w:numPr>
        <w:autoSpaceDE w:val="0"/>
        <w:autoSpaceDN w:val="0"/>
        <w:adjustRightInd w:val="0"/>
        <w:spacing w:after="0" w:line="240" w:lineRule="auto"/>
        <w:jc w:val="both"/>
        <w:rPr>
          <w:rFonts w:ascii="Times New Roman" w:eastAsia="Tahoma,Bold" w:hAnsi="Times New Roman" w:cs="Times New Roman"/>
          <w:lang w:eastAsia="pl-PL"/>
        </w:rPr>
      </w:pPr>
      <w:r w:rsidRPr="002E09D6">
        <w:rPr>
          <w:rFonts w:ascii="Times New Roman" w:eastAsia="Tahoma,Bold" w:hAnsi="Times New Roman" w:cs="Times New Roman"/>
          <w:lang w:eastAsia="pl-PL"/>
        </w:rPr>
        <w:t xml:space="preserve">Strony postanawiają, że prawo odstąpienia od umowy przysługuje im w szczególności </w:t>
      </w:r>
      <w:r w:rsidR="002E09D6">
        <w:rPr>
          <w:rFonts w:ascii="Times New Roman" w:eastAsia="Tahoma,Bold" w:hAnsi="Times New Roman" w:cs="Times New Roman"/>
          <w:lang w:eastAsia="pl-PL"/>
        </w:rPr>
        <w:br/>
      </w:r>
      <w:r w:rsidRPr="002E09D6">
        <w:rPr>
          <w:rFonts w:ascii="Times New Roman" w:eastAsia="Tahoma,Bold" w:hAnsi="Times New Roman" w:cs="Times New Roman"/>
          <w:lang w:eastAsia="pl-PL"/>
        </w:rPr>
        <w:t>w wypadkach wymienionych w treści XV Kodeksu Cywilnego oraz Prawie zamówień publicznych.</w:t>
      </w:r>
    </w:p>
    <w:p w14:paraId="0E5E389F" w14:textId="77777777" w:rsidR="002E09D6" w:rsidRDefault="009F60BF" w:rsidP="002E09D6">
      <w:pPr>
        <w:pStyle w:val="Akapitzlist"/>
        <w:numPr>
          <w:ilvl w:val="0"/>
          <w:numId w:val="76"/>
        </w:numPr>
        <w:autoSpaceDE w:val="0"/>
        <w:autoSpaceDN w:val="0"/>
        <w:adjustRightInd w:val="0"/>
        <w:spacing w:after="0" w:line="240" w:lineRule="auto"/>
        <w:jc w:val="both"/>
        <w:rPr>
          <w:rFonts w:ascii="Times New Roman" w:eastAsia="Tahoma,Bold" w:hAnsi="Times New Roman" w:cs="Times New Roman"/>
          <w:lang w:eastAsia="pl-PL"/>
        </w:rPr>
      </w:pPr>
      <w:r w:rsidRPr="002E09D6">
        <w:rPr>
          <w:rFonts w:ascii="Times New Roman" w:eastAsia="Tahoma,Bold" w:hAnsi="Times New Roman" w:cs="Times New Roman"/>
          <w:lang w:eastAsia="pl-PL"/>
        </w:rPr>
        <w:t>Odstąpienie od umowy wymaga formy pisemnej wraz z podaniem uzasadnienia.</w:t>
      </w:r>
    </w:p>
    <w:p w14:paraId="3939AF20" w14:textId="0F8E27A0" w:rsidR="002E09D6" w:rsidRDefault="009F60BF" w:rsidP="002E09D6">
      <w:pPr>
        <w:pStyle w:val="Akapitzlist"/>
        <w:numPr>
          <w:ilvl w:val="0"/>
          <w:numId w:val="76"/>
        </w:numPr>
        <w:autoSpaceDE w:val="0"/>
        <w:autoSpaceDN w:val="0"/>
        <w:adjustRightInd w:val="0"/>
        <w:spacing w:after="0" w:line="240" w:lineRule="auto"/>
        <w:jc w:val="both"/>
        <w:rPr>
          <w:rFonts w:ascii="Times New Roman" w:eastAsia="Tahoma,Bold" w:hAnsi="Times New Roman" w:cs="Times New Roman"/>
          <w:lang w:eastAsia="pl-PL"/>
        </w:rPr>
      </w:pPr>
      <w:r w:rsidRPr="002E09D6">
        <w:rPr>
          <w:rFonts w:ascii="Times New Roman" w:eastAsia="Tahoma,Bold" w:hAnsi="Times New Roman" w:cs="Times New Roman"/>
          <w:lang w:eastAsia="pl-PL"/>
        </w:rPr>
        <w:t xml:space="preserve">W każdym przypadku, odstąpienie od umowy może nastąpić w terminie </w:t>
      </w:r>
      <w:r w:rsidR="002E09D6">
        <w:rPr>
          <w:rFonts w:ascii="Times New Roman" w:eastAsia="Tahoma,Bold" w:hAnsi="Times New Roman" w:cs="Times New Roman"/>
          <w:lang w:eastAsia="pl-PL"/>
        </w:rPr>
        <w:br/>
      </w:r>
      <w:r w:rsidRPr="002E09D6">
        <w:rPr>
          <w:rFonts w:ascii="Times New Roman" w:eastAsia="Tahoma,Bold" w:hAnsi="Times New Roman" w:cs="Times New Roman"/>
          <w:b/>
          <w:bCs/>
          <w:lang w:eastAsia="pl-PL"/>
        </w:rPr>
        <w:t>30 dni kalendarzowych</w:t>
      </w:r>
      <w:r w:rsidRPr="002E09D6">
        <w:rPr>
          <w:rFonts w:ascii="Times New Roman" w:eastAsia="Tahoma,Bold" w:hAnsi="Times New Roman" w:cs="Times New Roman"/>
          <w:lang w:eastAsia="pl-PL"/>
        </w:rPr>
        <w:t xml:space="preserve"> </w:t>
      </w:r>
      <w:r w:rsidR="00352075" w:rsidRPr="002E09D6">
        <w:rPr>
          <w:rFonts w:ascii="Times New Roman" w:eastAsia="Tahoma,Bold" w:hAnsi="Times New Roman" w:cs="Times New Roman"/>
          <w:lang w:eastAsia="pl-PL"/>
        </w:rPr>
        <w:t xml:space="preserve">od </w:t>
      </w:r>
      <w:r w:rsidRPr="002E09D6">
        <w:rPr>
          <w:rFonts w:ascii="Times New Roman" w:eastAsia="Tahoma,Bold" w:hAnsi="Times New Roman" w:cs="Times New Roman"/>
          <w:lang w:eastAsia="pl-PL"/>
        </w:rPr>
        <w:t xml:space="preserve">dnia powzięcia przez stronę dokonującą odstąpienia wiadomości </w:t>
      </w:r>
      <w:r w:rsidR="002E09D6">
        <w:rPr>
          <w:rFonts w:ascii="Times New Roman" w:eastAsia="Tahoma,Bold" w:hAnsi="Times New Roman" w:cs="Times New Roman"/>
          <w:lang w:eastAsia="pl-PL"/>
        </w:rPr>
        <w:br/>
      </w:r>
      <w:r w:rsidRPr="002E09D6">
        <w:rPr>
          <w:rFonts w:ascii="Times New Roman" w:eastAsia="Tahoma,Bold" w:hAnsi="Times New Roman" w:cs="Times New Roman"/>
          <w:lang w:eastAsia="pl-PL"/>
        </w:rPr>
        <w:t>o okolicznościach uzasadniających odstąpienie.</w:t>
      </w:r>
    </w:p>
    <w:p w14:paraId="2DB42CD7" w14:textId="4305311B" w:rsidR="009F60BF" w:rsidRPr="002E09D6" w:rsidRDefault="009F60BF" w:rsidP="002E09D6">
      <w:pPr>
        <w:pStyle w:val="Akapitzlist"/>
        <w:numPr>
          <w:ilvl w:val="0"/>
          <w:numId w:val="76"/>
        </w:numPr>
        <w:autoSpaceDE w:val="0"/>
        <w:autoSpaceDN w:val="0"/>
        <w:adjustRightInd w:val="0"/>
        <w:spacing w:after="0" w:line="240" w:lineRule="auto"/>
        <w:jc w:val="both"/>
        <w:rPr>
          <w:rFonts w:ascii="Times New Roman" w:eastAsia="Tahoma,Bold" w:hAnsi="Times New Roman" w:cs="Times New Roman"/>
          <w:lang w:eastAsia="pl-PL"/>
        </w:rPr>
      </w:pPr>
      <w:r w:rsidRPr="002E09D6">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14:paraId="64E95B84" w14:textId="77777777" w:rsidR="000A7CA3" w:rsidRPr="00352075" w:rsidRDefault="000A7CA3" w:rsidP="00362FB8">
      <w:pPr>
        <w:spacing w:after="0" w:line="276" w:lineRule="auto"/>
        <w:jc w:val="both"/>
        <w:rPr>
          <w:rFonts w:ascii="Times New Roman" w:hAnsi="Times New Roman" w:cs="Times New Roman"/>
          <w:b/>
          <w:color w:val="000000" w:themeColor="text1"/>
        </w:rPr>
      </w:pPr>
    </w:p>
    <w:p w14:paraId="6768CCF7" w14:textId="77777777" w:rsidR="004E04B4" w:rsidRPr="00352075" w:rsidRDefault="004D4610" w:rsidP="00362FB8">
      <w:pPr>
        <w:numPr>
          <w:ilvl w:val="0"/>
          <w:numId w:val="2"/>
        </w:numPr>
        <w:spacing w:after="0" w:line="276" w:lineRule="auto"/>
        <w:ind w:hanging="202"/>
        <w:contextualSpacing/>
        <w:jc w:val="both"/>
        <w:rPr>
          <w:rFonts w:ascii="Times New Roman" w:hAnsi="Times New Roman" w:cs="Times New Roman"/>
          <w:b/>
          <w:color w:val="000000" w:themeColor="text1"/>
        </w:rPr>
      </w:pPr>
      <w:r w:rsidRPr="00352075">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352075">
        <w:rPr>
          <w:rFonts w:ascii="Times New Roman" w:hAnsi="Times New Roman" w:cs="Times New Roman"/>
          <w:b/>
          <w:color w:val="000000" w:themeColor="text1"/>
        </w:rPr>
        <w:br/>
        <w:t>i organizacyjnych sporządzenia, wysłania i odbierania korespondencji elektronicznej</w:t>
      </w:r>
    </w:p>
    <w:p w14:paraId="3A8BFCCB" w14:textId="77777777" w:rsidR="004D4610" w:rsidRPr="00352075" w:rsidRDefault="004D4610" w:rsidP="002E09D6">
      <w:pPr>
        <w:numPr>
          <w:ilvl w:val="0"/>
          <w:numId w:val="11"/>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Postępowanie prowadzone jest w języku polskim w formie elektronicznej za pośrednictwem </w:t>
      </w:r>
      <w:r w:rsidRPr="00352075">
        <w:rPr>
          <w:rFonts w:ascii="Times New Roman" w:hAnsi="Times New Roman" w:cs="Times New Roman"/>
          <w:b/>
          <w:bCs/>
          <w:color w:val="4472C4" w:themeColor="accent5"/>
        </w:rPr>
        <w:t>platformazakupowa.pl</w:t>
      </w:r>
      <w:r w:rsidR="00CA7BA7"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 xml:space="preserve">pod adresem: </w:t>
      </w:r>
      <w:hyperlink r:id="rId13" w:history="1">
        <w:r w:rsidRPr="00352075">
          <w:rPr>
            <w:rFonts w:ascii="Times New Roman" w:hAnsi="Times New Roman" w:cs="Times New Roman"/>
            <w:b/>
            <w:bCs/>
            <w:color w:val="4472C4" w:themeColor="accent5"/>
          </w:rPr>
          <w:t>https://platformazakupowa.pl/pn/kwp_radom</w:t>
        </w:r>
      </w:hyperlink>
      <w:r w:rsidRPr="00352075">
        <w:rPr>
          <w:rFonts w:ascii="Times New Roman" w:hAnsi="Times New Roman" w:cs="Times New Roman"/>
          <w:color w:val="000000" w:themeColor="text1"/>
        </w:rPr>
        <w:t>.</w:t>
      </w:r>
    </w:p>
    <w:p w14:paraId="276DC227" w14:textId="77777777" w:rsidR="004D4610" w:rsidRPr="00352075" w:rsidRDefault="004D4610" w:rsidP="002E09D6">
      <w:pPr>
        <w:numPr>
          <w:ilvl w:val="0"/>
          <w:numId w:val="11"/>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352075">
        <w:rPr>
          <w:rFonts w:ascii="Times New Roman" w:hAnsi="Times New Roman" w:cs="Times New Roman"/>
          <w:color w:val="000000" w:themeColor="text1"/>
        </w:rPr>
        <w:t xml:space="preserve">W postępowaniu o udzielenie zamówienia komunikacja między </w:t>
      </w:r>
      <w:r w:rsidR="004D42FD"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amawiającym </w:t>
      </w:r>
      <w:r w:rsidRPr="00352075">
        <w:rPr>
          <w:rFonts w:ascii="Times New Roman" w:hAnsi="Times New Roman" w:cs="Times New Roman"/>
          <w:color w:val="000000" w:themeColor="text1"/>
        </w:rPr>
        <w:br/>
        <w:t xml:space="preserve">a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ykonawcami odbywa się drogą elektroniczną przy użyciu platformy zakupowej pod adresem: </w:t>
      </w:r>
      <w:hyperlink r:id="rId14" w:history="1">
        <w:r w:rsidRPr="00352075">
          <w:rPr>
            <w:rFonts w:ascii="Times New Roman" w:hAnsi="Times New Roman" w:cs="Times New Roman"/>
            <w:b/>
            <w:color w:val="4472C4" w:themeColor="accent5"/>
          </w:rPr>
          <w:t>https://platformazakupowa.pl/pn/kwp_radom</w:t>
        </w:r>
      </w:hyperlink>
      <w:r w:rsidRPr="00352075">
        <w:rPr>
          <w:rFonts w:ascii="Times New Roman" w:hAnsi="Times New Roman" w:cs="Times New Roman"/>
          <w:color w:val="000000" w:themeColor="text1"/>
        </w:rPr>
        <w:t xml:space="preserve"> (inna niż oferta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ykonawcy i załączniki do oferty) za pośrednictwem dedykowanego formularza poprzez kliknięcie przycisku „</w:t>
      </w:r>
      <w:r w:rsidRPr="00352075">
        <w:rPr>
          <w:rFonts w:ascii="Times New Roman" w:hAnsi="Times New Roman" w:cs="Times New Roman"/>
          <w:b/>
          <w:i/>
          <w:color w:val="000000" w:themeColor="text1"/>
        </w:rPr>
        <w:t>Wyślij wiadomość do zamawiającego”</w:t>
      </w:r>
      <w:r w:rsidRPr="00352075">
        <w:rPr>
          <w:rFonts w:ascii="Times New Roman" w:hAnsi="Times New Roman" w:cs="Times New Roman"/>
          <w:color w:val="000000" w:themeColor="text1"/>
        </w:rPr>
        <w:t xml:space="preserve"> po którym pojawi się komunikat, </w:t>
      </w:r>
      <w:r w:rsidRPr="00352075">
        <w:rPr>
          <w:rFonts w:ascii="Times New Roman" w:hAnsi="Times New Roman" w:cs="Times New Roman"/>
          <w:b/>
          <w:color w:val="000000" w:themeColor="text1"/>
        </w:rPr>
        <w:t>że wiadomość została wysłana do Zamawiającego</w:t>
      </w:r>
      <w:r w:rsidRPr="00352075">
        <w:rPr>
          <w:rFonts w:ascii="Times New Roman" w:hAnsi="Times New Roman" w:cs="Times New Roman"/>
          <w:bCs/>
          <w:color w:val="000000" w:themeColor="text1"/>
        </w:rPr>
        <w:t>.</w:t>
      </w:r>
    </w:p>
    <w:p w14:paraId="38BE13CE" w14:textId="5B92CC03"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We wszelkiej korespondencji związanej z niniejszym postępowaniem </w:t>
      </w:r>
      <w:r w:rsidR="004D42FD"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i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ykonawcy posługują się numerem </w:t>
      </w:r>
      <w:r w:rsidRPr="00352075">
        <w:rPr>
          <w:rFonts w:ascii="Times New Roman" w:hAnsi="Times New Roman" w:cs="Times New Roman"/>
          <w:b/>
          <w:color w:val="000000" w:themeColor="text1"/>
        </w:rPr>
        <w:t>ogłoszenia z BZP</w:t>
      </w:r>
      <w:r w:rsidRPr="00352075">
        <w:rPr>
          <w:rFonts w:ascii="Times New Roman" w:hAnsi="Times New Roman" w:cs="Times New Roman"/>
          <w:color w:val="000000" w:themeColor="text1"/>
        </w:rPr>
        <w:t xml:space="preserve"> a dodatkowo numerem wewnętrznym postępowania.</w:t>
      </w:r>
    </w:p>
    <w:p w14:paraId="6F0AA42B"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ma dostęp do formularza „</w:t>
      </w:r>
      <w:r w:rsidRPr="00352075">
        <w:rPr>
          <w:rFonts w:ascii="Times New Roman" w:hAnsi="Times New Roman" w:cs="Times New Roman"/>
          <w:b/>
          <w:i/>
          <w:color w:val="000000" w:themeColor="text1"/>
        </w:rPr>
        <w:t xml:space="preserve">Wyślij wiadomość do zamawiającego” </w:t>
      </w:r>
      <w:r w:rsidRPr="00352075">
        <w:rPr>
          <w:rFonts w:ascii="Times New Roman" w:hAnsi="Times New Roman" w:cs="Times New Roman"/>
          <w:color w:val="000000" w:themeColor="text1"/>
        </w:rPr>
        <w:t xml:space="preserve">dostępny </w:t>
      </w:r>
      <w:r w:rsidRPr="00352075">
        <w:rPr>
          <w:rFonts w:ascii="Times New Roman" w:hAnsi="Times New Roman" w:cs="Times New Roman"/>
          <w:color w:val="000000" w:themeColor="text1"/>
        </w:rPr>
        <w:br/>
        <w:t>na stronie dotyczącej danego postępowania.</w:t>
      </w:r>
    </w:p>
    <w:p w14:paraId="0648F9C4"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Informacje dotyczące odpowiedzi na pytania, zmiany specyfikacji, zmiany terminu składania </w:t>
      </w:r>
      <w:r w:rsidRPr="00352075">
        <w:rPr>
          <w:rFonts w:ascii="Times New Roman" w:hAnsi="Times New Roman" w:cs="Times New Roman"/>
          <w:color w:val="000000" w:themeColor="text1"/>
        </w:rPr>
        <w:br/>
        <w:t xml:space="preserve">i otwarcia ofert </w:t>
      </w:r>
      <w:r w:rsidR="004D42FD"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będzie zamieszczał na platformie w sekcji </w:t>
      </w:r>
      <w:r w:rsidRPr="00352075">
        <w:rPr>
          <w:rFonts w:ascii="Times New Roman" w:hAnsi="Times New Roman" w:cs="Times New Roman"/>
          <w:b/>
          <w:i/>
          <w:color w:val="000000" w:themeColor="text1"/>
        </w:rPr>
        <w:t>„Komunikaty”.</w:t>
      </w:r>
      <w:r w:rsidRPr="00352075">
        <w:rPr>
          <w:rFonts w:ascii="Times New Roman" w:hAnsi="Times New Roman" w:cs="Times New Roman"/>
          <w:color w:val="000000" w:themeColor="text1"/>
        </w:rPr>
        <w:t xml:space="preserve"> Korespondencja, której zgodnie z obowiązującymi przepisami adresatem jest konkretny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ykonawca, będzie przekazywana w formie elektronicznej za pośrednictwem </w:t>
      </w:r>
      <w:hyperlink r:id="rId15" w:history="1">
        <w:r w:rsidR="004D42FD" w:rsidRPr="00352075">
          <w:rPr>
            <w:rStyle w:val="Hipercze"/>
            <w:rFonts w:ascii="Times New Roman" w:hAnsi="Times New Roman" w:cs="Times New Roman"/>
            <w:b/>
            <w:bCs/>
            <w:color w:val="2E74B5" w:themeColor="accent1" w:themeShade="BF"/>
          </w:rPr>
          <w:t>https://platformazakupowa.pl/pn/kwp_radom</w:t>
        </w:r>
      </w:hyperlink>
      <w:r w:rsidR="004D42FD" w:rsidRPr="00352075">
        <w:rPr>
          <w:rFonts w:ascii="Times New Roman" w:hAnsi="Times New Roman" w:cs="Times New Roman"/>
          <w:b/>
          <w:bCs/>
          <w:color w:val="2E74B5" w:themeColor="accent1" w:themeShade="BF"/>
        </w:rPr>
        <w:t xml:space="preserve"> </w:t>
      </w:r>
      <w:r w:rsidRPr="00352075">
        <w:rPr>
          <w:rFonts w:ascii="Times New Roman" w:hAnsi="Times New Roman" w:cs="Times New Roman"/>
          <w:color w:val="000000" w:themeColor="text1"/>
        </w:rPr>
        <w:t xml:space="preserve">do konkretnego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ykonawcy.</w:t>
      </w:r>
    </w:p>
    <w:p w14:paraId="38A2764C"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Wykonawca jako podmiot profesjonalny ma obowiązek sprawdzania komunikatów </w:t>
      </w:r>
      <w:r w:rsidRPr="00352075">
        <w:rPr>
          <w:rFonts w:ascii="Times New Roman" w:hAnsi="Times New Roman" w:cs="Times New Roman"/>
          <w:color w:val="000000" w:themeColor="text1"/>
        </w:rPr>
        <w:br/>
        <w:t xml:space="preserve">i wiadomości bezpośrednio na </w:t>
      </w:r>
      <w:hyperlink r:id="rId16" w:history="1">
        <w:r w:rsidR="004D42FD" w:rsidRPr="00352075">
          <w:rPr>
            <w:rStyle w:val="Hipercze"/>
            <w:rFonts w:ascii="Times New Roman" w:hAnsi="Times New Roman" w:cs="Times New Roman"/>
            <w:b/>
            <w:bCs/>
            <w:color w:val="2E74B5" w:themeColor="accent1" w:themeShade="BF"/>
          </w:rPr>
          <w:t>https://platformazakupowa.pl/pn/kwp_radom</w:t>
        </w:r>
      </w:hyperlink>
      <w:r w:rsidR="004D42FD"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 xml:space="preserve">przesłanych przez </w:t>
      </w:r>
      <w:r w:rsidR="004D42FD"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amawiającego, gdyż system powiadomień może ulec awarii lub powiadomienie może trafić do folderu SPAM.</w:t>
      </w:r>
    </w:p>
    <w:p w14:paraId="4BA10DE3"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Wymagania techniczne i organizacyjne wysyłania i odbierania korespondencji elektronicznej </w:t>
      </w:r>
      <w:r w:rsidRPr="00352075">
        <w:rPr>
          <w:rFonts w:ascii="Times New Roman" w:hAnsi="Times New Roman" w:cs="Times New Roman"/>
          <w:color w:val="000000" w:themeColor="text1"/>
        </w:rPr>
        <w:br/>
        <w:t>przy użyciu środków komunikacji elektronicznej, określają „</w:t>
      </w:r>
      <w:r w:rsidRPr="00352075">
        <w:rPr>
          <w:rFonts w:ascii="Times New Roman" w:hAnsi="Times New Roman" w:cs="Times New Roman"/>
          <w:b/>
          <w:i/>
          <w:color w:val="000000" w:themeColor="text1"/>
        </w:rPr>
        <w:t>REGULAMIN platformazakupowa.pl”</w:t>
      </w:r>
      <w:r w:rsidRPr="00352075">
        <w:rPr>
          <w:rFonts w:ascii="Times New Roman" w:hAnsi="Times New Roman" w:cs="Times New Roman"/>
          <w:i/>
          <w:color w:val="000000" w:themeColor="text1"/>
        </w:rPr>
        <w:t xml:space="preserve">, </w:t>
      </w:r>
      <w:r w:rsidRPr="00352075">
        <w:rPr>
          <w:rFonts w:ascii="Times New Roman" w:hAnsi="Times New Roman" w:cs="Times New Roman"/>
          <w:color w:val="000000" w:themeColor="text1"/>
        </w:rPr>
        <w:t>który</w:t>
      </w:r>
      <w:r w:rsidR="003313D2"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znajduje się na stronie głównej Platformy</w:t>
      </w:r>
      <w:r w:rsidRPr="00352075">
        <w:rPr>
          <w:rFonts w:ascii="Times New Roman" w:hAnsi="Times New Roman" w:cs="Times New Roman"/>
          <w:bCs/>
          <w:iCs/>
          <w:color w:val="000000" w:themeColor="text1"/>
        </w:rPr>
        <w:t xml:space="preserve"> oraz</w:t>
      </w:r>
      <w:r w:rsidRPr="00352075">
        <w:rPr>
          <w:rFonts w:ascii="Times New Roman" w:hAnsi="Times New Roman" w:cs="Times New Roman"/>
          <w:b/>
          <w:i/>
          <w:color w:val="000000" w:themeColor="text1"/>
        </w:rPr>
        <w:t xml:space="preserve"> „Instrukcja</w:t>
      </w:r>
      <w:r w:rsidR="009236AE" w:rsidRPr="00352075">
        <w:rPr>
          <w:rFonts w:ascii="Times New Roman" w:hAnsi="Times New Roman" w:cs="Times New Roman"/>
          <w:b/>
          <w:i/>
          <w:color w:val="000000" w:themeColor="text1"/>
        </w:rPr>
        <w:t xml:space="preserve"> </w:t>
      </w:r>
      <w:r w:rsidRPr="00352075">
        <w:rPr>
          <w:rFonts w:ascii="Times New Roman" w:hAnsi="Times New Roman" w:cs="Times New Roman"/>
          <w:b/>
          <w:i/>
          <w:color w:val="000000" w:themeColor="text1"/>
        </w:rPr>
        <w:t>dla Wykonawców platformazakupowa.pl”</w:t>
      </w:r>
      <w:r w:rsidRPr="00352075">
        <w:rPr>
          <w:rFonts w:ascii="Times New Roman" w:hAnsi="Times New Roman" w:cs="Times New Roman"/>
          <w:color w:val="000000" w:themeColor="text1"/>
        </w:rPr>
        <w:t xml:space="preserve"> dostępna jest pod adresem: </w:t>
      </w:r>
      <w:r w:rsidRPr="00352075">
        <w:rPr>
          <w:rFonts w:ascii="Times New Roman" w:hAnsi="Times New Roman" w:cs="Times New Roman"/>
          <w:b/>
          <w:color w:val="2E74B5" w:themeColor="accent1" w:themeShade="BF"/>
        </w:rPr>
        <w:t>https://platformazakupowa.pl/strona/45-instrukcje</w:t>
      </w:r>
      <w:r w:rsidRPr="00352075">
        <w:rPr>
          <w:rFonts w:ascii="Times New Roman" w:hAnsi="Times New Roman" w:cs="Times New Roman"/>
          <w:bCs/>
          <w:color w:val="2E74B5" w:themeColor="accent1" w:themeShade="BF"/>
        </w:rPr>
        <w:t>.</w:t>
      </w:r>
    </w:p>
    <w:p w14:paraId="7C9E93DB"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bCs/>
          <w:color w:val="000000" w:themeColor="text1"/>
        </w:rPr>
      </w:pPr>
      <w:r w:rsidRPr="00352075">
        <w:rPr>
          <w:rFonts w:ascii="Times New Roman" w:hAnsi="Times New Roman" w:cs="Times New Roman"/>
          <w:color w:val="000000" w:themeColor="text1"/>
        </w:rPr>
        <w:t xml:space="preserve">Maksymalny rozmiar jednego pliku przesyłanego za pomocą dedykowanego formularza przy komunikacji to maksymalnie </w:t>
      </w:r>
      <w:r w:rsidRPr="00352075">
        <w:rPr>
          <w:rFonts w:ascii="Times New Roman" w:hAnsi="Times New Roman" w:cs="Times New Roman"/>
          <w:b/>
          <w:color w:val="000000" w:themeColor="text1"/>
        </w:rPr>
        <w:t>500 MB</w:t>
      </w:r>
      <w:r w:rsidRPr="00352075">
        <w:rPr>
          <w:rFonts w:ascii="Times New Roman" w:hAnsi="Times New Roman" w:cs="Times New Roman"/>
          <w:bCs/>
          <w:color w:val="000000" w:themeColor="text1"/>
        </w:rPr>
        <w:t xml:space="preserve">. </w:t>
      </w:r>
    </w:p>
    <w:p w14:paraId="6A9B22F4"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bCs/>
          <w:color w:val="2E74B5" w:themeColor="accent1" w:themeShade="BF"/>
        </w:rPr>
      </w:pPr>
      <w:r w:rsidRPr="00352075">
        <w:rPr>
          <w:rFonts w:ascii="Times New Roman" w:hAnsi="Times New Roman" w:cs="Times New Roman"/>
          <w:color w:val="000000" w:themeColor="text1"/>
        </w:rPr>
        <w:t xml:space="preserve">Zamawiający może również komunikować się z </w:t>
      </w:r>
      <w:r w:rsidR="004D42F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ykonawcami za pomocą poczty elektronicznej, </w:t>
      </w:r>
      <w:r w:rsidR="009F60BF" w:rsidRPr="00352075">
        <w:rPr>
          <w:rFonts w:ascii="Times New Roman" w:hAnsi="Times New Roman" w:cs="Times New Roman"/>
          <w:color w:val="000000" w:themeColor="text1"/>
        </w:rPr>
        <w:br/>
      </w:r>
      <w:r w:rsidRPr="00352075">
        <w:rPr>
          <w:rFonts w:ascii="Times New Roman" w:hAnsi="Times New Roman" w:cs="Times New Roman"/>
          <w:color w:val="000000" w:themeColor="text1"/>
        </w:rPr>
        <w:t>e-mail</w:t>
      </w:r>
      <w:r w:rsidRPr="00352075">
        <w:rPr>
          <w:rFonts w:ascii="Times New Roman" w:hAnsi="Times New Roman" w:cs="Times New Roman"/>
          <w:b/>
          <w:color w:val="000000" w:themeColor="text1"/>
        </w:rPr>
        <w:t xml:space="preserve">: </w:t>
      </w:r>
      <w:hyperlink r:id="rId17" w:history="1">
        <w:r w:rsidR="009F60BF" w:rsidRPr="00352075">
          <w:rPr>
            <w:rStyle w:val="Hipercze"/>
            <w:rFonts w:ascii="Times New Roman" w:hAnsi="Times New Roman" w:cs="Times New Roman"/>
            <w:b/>
            <w:color w:val="2E74B5" w:themeColor="accent1" w:themeShade="BF"/>
          </w:rPr>
          <w:t>malgorzata.wojcik@ra.policja.gov.pl</w:t>
        </w:r>
      </w:hyperlink>
      <w:r w:rsidR="00F71E7C" w:rsidRPr="00352075">
        <w:rPr>
          <w:rStyle w:val="Hipercze"/>
          <w:rFonts w:ascii="Times New Roman" w:hAnsi="Times New Roman" w:cs="Times New Roman"/>
          <w:color w:val="2E74B5" w:themeColor="accent1" w:themeShade="BF"/>
        </w:rPr>
        <w:t xml:space="preserve"> </w:t>
      </w:r>
    </w:p>
    <w:p w14:paraId="5C98E825" w14:textId="77777777" w:rsidR="00ED64C1" w:rsidRPr="00352075" w:rsidRDefault="00F71E7C" w:rsidP="002E09D6">
      <w:pPr>
        <w:pStyle w:val="Akapitzlist"/>
        <w:numPr>
          <w:ilvl w:val="0"/>
          <w:numId w:val="11"/>
        </w:numPr>
        <w:tabs>
          <w:tab w:val="left" w:pos="284"/>
        </w:tabs>
        <w:spacing w:after="0" w:line="276" w:lineRule="auto"/>
        <w:ind w:left="284" w:hanging="284"/>
        <w:jc w:val="both"/>
        <w:rPr>
          <w:rFonts w:ascii="Times New Roman" w:hAnsi="Times New Roman" w:cs="Times New Roman"/>
        </w:rPr>
      </w:pPr>
      <w:r w:rsidRPr="00352075">
        <w:rPr>
          <w:rFonts w:ascii="Times New Roman" w:hAnsi="Times New Roman" w:cs="Times New Roman"/>
          <w:b/>
          <w:color w:val="000000" w:themeColor="text1"/>
        </w:rPr>
        <w:t xml:space="preserve"> </w:t>
      </w:r>
      <w:r w:rsidR="004D4610" w:rsidRPr="00352075">
        <w:rPr>
          <w:rFonts w:ascii="Times New Roman" w:hAnsi="Times New Roman" w:cs="Times New Roman"/>
          <w:b/>
          <w:color w:val="000000" w:themeColor="text1"/>
        </w:rPr>
        <w:t>Zamawiający nie przewiduje sposobu komunikowania się z Wykonawcami w inny sposób</w:t>
      </w:r>
      <w:r w:rsidRPr="00352075">
        <w:rPr>
          <w:rFonts w:ascii="Times New Roman" w:hAnsi="Times New Roman" w:cs="Times New Roman"/>
          <w:b/>
          <w:color w:val="000000" w:themeColor="text1"/>
        </w:rPr>
        <w:t xml:space="preserve"> </w:t>
      </w:r>
      <w:r w:rsidR="004D4610" w:rsidRPr="00352075">
        <w:rPr>
          <w:rFonts w:ascii="Times New Roman" w:hAnsi="Times New Roman" w:cs="Times New Roman"/>
          <w:b/>
          <w:color w:val="000000" w:themeColor="text1"/>
        </w:rPr>
        <w:t xml:space="preserve"> niż przy użyciu środków komunikacji elektronicznej, wskazanej w SWZ</w:t>
      </w:r>
      <w:r w:rsidR="00ED64C1" w:rsidRPr="00352075">
        <w:rPr>
          <w:rFonts w:ascii="Times New Roman" w:hAnsi="Times New Roman" w:cs="Times New Roman"/>
          <w:b/>
          <w:color w:val="000000" w:themeColor="text1"/>
        </w:rPr>
        <w:t xml:space="preserve"> </w:t>
      </w:r>
      <w:r w:rsidR="00ED64C1" w:rsidRPr="00352075">
        <w:rPr>
          <w:rFonts w:ascii="Times New Roman" w:hAnsi="Times New Roman" w:cs="Times New Roman"/>
          <w:b/>
        </w:rPr>
        <w:t>w tym w przypadku zaistnienia jednej z sytuacji określonych w art. 65 ust. 1, art. 66 i art. 69.</w:t>
      </w:r>
    </w:p>
    <w:p w14:paraId="710EB6CB"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lastRenderedPageBreak/>
        <w:t>Zamawiający, zgodnie z Rozporządzeniem Prezesa Rady M</w:t>
      </w:r>
      <w:r w:rsidR="00352075">
        <w:rPr>
          <w:rFonts w:ascii="Times New Roman" w:hAnsi="Times New Roman" w:cs="Times New Roman"/>
          <w:color w:val="000000" w:themeColor="text1"/>
        </w:rPr>
        <w:t>inistrów z dnia 30 grudnia 2020</w:t>
      </w:r>
      <w:r w:rsidRPr="00352075">
        <w:rPr>
          <w:rFonts w:ascii="Times New Roman" w:hAnsi="Times New Roman" w:cs="Times New Roman"/>
          <w:color w:val="000000" w:themeColor="text1"/>
        </w:rPr>
        <w:t xml:space="preserve">r. </w:t>
      </w:r>
      <w:r w:rsidRPr="00352075">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352075">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352075">
        <w:rPr>
          <w:rFonts w:ascii="Times New Roman" w:hAnsi="Times New Roman" w:cs="Times New Roman"/>
          <w:b/>
          <w:bCs/>
          <w:color w:val="2E74B5" w:themeColor="accent1" w:themeShade="BF"/>
        </w:rPr>
        <w:t>platformazakupowa.pl</w:t>
      </w:r>
      <w:r w:rsidRPr="00352075">
        <w:rPr>
          <w:rFonts w:ascii="Times New Roman" w:hAnsi="Times New Roman" w:cs="Times New Roman"/>
          <w:color w:val="000000" w:themeColor="text1"/>
        </w:rPr>
        <w:t>, tj.:</w:t>
      </w:r>
    </w:p>
    <w:p w14:paraId="5C878467" w14:textId="77777777" w:rsidR="004D4610" w:rsidRPr="00352075" w:rsidRDefault="004D4610" w:rsidP="002E09D6">
      <w:pPr>
        <w:numPr>
          <w:ilvl w:val="0"/>
          <w:numId w:val="12"/>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stały dostęp do sieci Internet o gwarantowanej przepustowości nie mniejszej niż 512 kb/s,</w:t>
      </w:r>
    </w:p>
    <w:p w14:paraId="55EF4A98" w14:textId="77777777" w:rsidR="004D4610" w:rsidRPr="00352075" w:rsidRDefault="004D4610" w:rsidP="002E09D6">
      <w:pPr>
        <w:numPr>
          <w:ilvl w:val="0"/>
          <w:numId w:val="12"/>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komputer klasy PC lub MAC o następującej konfiguracji: pamięć min. 2 GB Ram,</w:t>
      </w:r>
    </w:p>
    <w:p w14:paraId="580D87A1" w14:textId="77777777" w:rsidR="004D4610" w:rsidRPr="00352075" w:rsidRDefault="004D4610" w:rsidP="00362FB8">
      <w:pPr>
        <w:spacing w:after="0" w:line="276" w:lineRule="auto"/>
        <w:ind w:left="72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procesor Intel IV 2 GHZ lub jego nowsza wersja, jeden z systemów operacyjnych </w:t>
      </w:r>
      <w:r w:rsidR="00AD4F22" w:rsidRPr="00352075">
        <w:rPr>
          <w:rFonts w:ascii="Times New Roman" w:hAnsi="Times New Roman" w:cs="Times New Roman"/>
          <w:color w:val="000000" w:themeColor="text1"/>
        </w:rPr>
        <w:t>–</w:t>
      </w:r>
      <w:r w:rsidRPr="00352075">
        <w:rPr>
          <w:rFonts w:ascii="Times New Roman" w:hAnsi="Times New Roman" w:cs="Times New Roman"/>
          <w:color w:val="000000" w:themeColor="text1"/>
        </w:rPr>
        <w:t xml:space="preserve"> MS</w:t>
      </w:r>
      <w:r w:rsidR="00AD4F22"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Windows 7, Mac Os x 10 4, Linux, lub ich nowsze wersje,</w:t>
      </w:r>
    </w:p>
    <w:p w14:paraId="1A19003C" w14:textId="77777777" w:rsidR="004D4610" w:rsidRPr="00352075" w:rsidRDefault="004D4610" w:rsidP="002E09D6">
      <w:pPr>
        <w:numPr>
          <w:ilvl w:val="0"/>
          <w:numId w:val="12"/>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zainstalowana dowolna przeglądarka internetowa, w przypadku Internet Explorer minimalnie wersja 10.0,</w:t>
      </w:r>
    </w:p>
    <w:p w14:paraId="4C2AC1FB" w14:textId="77777777" w:rsidR="004D4610" w:rsidRPr="00352075" w:rsidRDefault="004D4610" w:rsidP="002E09D6">
      <w:pPr>
        <w:numPr>
          <w:ilvl w:val="0"/>
          <w:numId w:val="12"/>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włączona obsługa JavaScript,</w:t>
      </w:r>
    </w:p>
    <w:p w14:paraId="1F609F44" w14:textId="77777777" w:rsidR="004D4610" w:rsidRPr="00352075" w:rsidRDefault="004D4610" w:rsidP="002E09D6">
      <w:pPr>
        <w:numPr>
          <w:ilvl w:val="0"/>
          <w:numId w:val="12"/>
        </w:numPr>
        <w:autoSpaceDE w:val="0"/>
        <w:autoSpaceDN w:val="0"/>
        <w:adjustRightInd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zainstalowany program Adobe Acrobat Reader lub inny obsługujący format plików</w:t>
      </w:r>
      <w:r w:rsidR="00D902CF"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 xml:space="preserve">.pdf, </w:t>
      </w:r>
    </w:p>
    <w:p w14:paraId="58CAA874" w14:textId="77777777" w:rsidR="004D4610" w:rsidRPr="00352075" w:rsidRDefault="004D4610" w:rsidP="002E09D6">
      <w:pPr>
        <w:numPr>
          <w:ilvl w:val="0"/>
          <w:numId w:val="12"/>
        </w:numPr>
        <w:autoSpaceDE w:val="0"/>
        <w:autoSpaceDN w:val="0"/>
        <w:adjustRightInd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bCs/>
          <w:color w:val="2E74B5" w:themeColor="accent1" w:themeShade="BF"/>
        </w:rPr>
        <w:t>platformazakupowa.pl</w:t>
      </w:r>
      <w:r w:rsidR="00D902CF"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działa według standardu przyjętego w komunikacji sieciowej - kodowanie UTF8,</w:t>
      </w:r>
    </w:p>
    <w:p w14:paraId="71AD3F2E" w14:textId="77777777" w:rsidR="004D4610" w:rsidRPr="00352075" w:rsidRDefault="004D4610" w:rsidP="002E09D6">
      <w:pPr>
        <w:numPr>
          <w:ilvl w:val="0"/>
          <w:numId w:val="12"/>
        </w:numPr>
        <w:autoSpaceDE w:val="0"/>
        <w:autoSpaceDN w:val="0"/>
        <w:adjustRightInd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14:paraId="1E5DCE22" w14:textId="77777777" w:rsidR="004D4610" w:rsidRPr="00352075" w:rsidRDefault="004D4610" w:rsidP="002E09D6">
      <w:pPr>
        <w:numPr>
          <w:ilvl w:val="0"/>
          <w:numId w:val="11"/>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przystępując do niniejszego postępowania o udzielenie zamówienia:</w:t>
      </w:r>
    </w:p>
    <w:p w14:paraId="0FB9C319" w14:textId="77777777" w:rsidR="004D4610" w:rsidRPr="00352075" w:rsidRDefault="004D4610" w:rsidP="002E09D6">
      <w:pPr>
        <w:numPr>
          <w:ilvl w:val="0"/>
          <w:numId w:val="13"/>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akceptuje warunki korzystania z </w:t>
      </w:r>
      <w:r w:rsidRPr="00352075">
        <w:rPr>
          <w:rFonts w:ascii="Times New Roman" w:hAnsi="Times New Roman" w:cs="Times New Roman"/>
          <w:b/>
          <w:bCs/>
          <w:color w:val="2E74B5" w:themeColor="accent1" w:themeShade="BF"/>
        </w:rPr>
        <w:t>platformazakupowa.pl</w:t>
      </w:r>
      <w:r w:rsidR="00D902CF"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 xml:space="preserve">określone w Regulaminie zamieszczonym na stronie internetowej pod linkiem w zakładce </w:t>
      </w:r>
      <w:r w:rsidRPr="00352075">
        <w:rPr>
          <w:rFonts w:ascii="Times New Roman" w:hAnsi="Times New Roman" w:cs="Times New Roman"/>
          <w:b/>
          <w:i/>
          <w:color w:val="000000" w:themeColor="text1"/>
        </w:rPr>
        <w:t>„Regulamin"</w:t>
      </w:r>
      <w:r w:rsidRPr="00352075">
        <w:rPr>
          <w:rFonts w:ascii="Times New Roman" w:hAnsi="Times New Roman" w:cs="Times New Roman"/>
          <w:color w:val="000000" w:themeColor="text1"/>
        </w:rPr>
        <w:br/>
        <w:t>oraz uznaje go za wiążący,</w:t>
      </w:r>
    </w:p>
    <w:p w14:paraId="647E5A44" w14:textId="77777777" w:rsidR="004D4610" w:rsidRPr="00352075" w:rsidRDefault="004D4610" w:rsidP="002E09D6">
      <w:pPr>
        <w:numPr>
          <w:ilvl w:val="0"/>
          <w:numId w:val="13"/>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zapoznał i stosuje się do </w:t>
      </w:r>
      <w:r w:rsidRPr="00352075">
        <w:rPr>
          <w:rFonts w:ascii="Times New Roman" w:hAnsi="Times New Roman" w:cs="Times New Roman"/>
          <w:i/>
          <w:color w:val="000000" w:themeColor="text1"/>
        </w:rPr>
        <w:t>„</w:t>
      </w:r>
      <w:r w:rsidRPr="00352075">
        <w:rPr>
          <w:rFonts w:ascii="Times New Roman" w:hAnsi="Times New Roman" w:cs="Times New Roman"/>
          <w:b/>
          <w:i/>
          <w:color w:val="000000" w:themeColor="text1"/>
        </w:rPr>
        <w:t>Instrukcji dla Wykonawców”</w:t>
      </w:r>
      <w:r w:rsidRPr="00352075">
        <w:rPr>
          <w:rFonts w:ascii="Times New Roman" w:hAnsi="Times New Roman" w:cs="Times New Roman"/>
          <w:color w:val="000000" w:themeColor="text1"/>
        </w:rPr>
        <w:t xml:space="preserve"> dostępnej pod adresem: </w:t>
      </w:r>
      <w:hyperlink r:id="rId18" w:history="1">
        <w:r w:rsidR="00AA080B" w:rsidRPr="00352075">
          <w:rPr>
            <w:rStyle w:val="Hipercze"/>
            <w:rFonts w:ascii="Times New Roman" w:hAnsi="Times New Roman" w:cs="Times New Roman"/>
            <w:color w:val="0070C0"/>
          </w:rPr>
          <w:t>https://platformazakupowa.pl/strona/45-instrukcje</w:t>
        </w:r>
      </w:hyperlink>
      <w:r w:rsidR="0036669D"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składania ofert/wniosków.</w:t>
      </w:r>
    </w:p>
    <w:p w14:paraId="5E59C7C8" w14:textId="77777777" w:rsidR="004D4610" w:rsidRPr="00352075" w:rsidRDefault="004D4610" w:rsidP="002E09D6">
      <w:pPr>
        <w:numPr>
          <w:ilvl w:val="0"/>
          <w:numId w:val="11"/>
        </w:num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35521EC5" w14:textId="77777777" w:rsidR="004D4610" w:rsidRPr="00352075" w:rsidRDefault="004D4610" w:rsidP="002E09D6">
      <w:pPr>
        <w:numPr>
          <w:ilvl w:val="0"/>
          <w:numId w:val="11"/>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 xml:space="preserve">Zamawiający nie ponosi odpowiedzialności za złożenie oferty w sposób niezgodny </w:t>
      </w:r>
      <w:r w:rsidRPr="00352075">
        <w:rPr>
          <w:rFonts w:ascii="Times New Roman" w:hAnsi="Times New Roman" w:cs="Times New Roman"/>
          <w:b/>
          <w:bCs/>
          <w:color w:val="000000" w:themeColor="text1"/>
        </w:rPr>
        <w:br/>
        <w:t xml:space="preserve">z </w:t>
      </w:r>
      <w:r w:rsidRPr="00352075">
        <w:rPr>
          <w:rFonts w:ascii="Times New Roman" w:hAnsi="Times New Roman" w:cs="Times New Roman"/>
          <w:b/>
          <w:bCs/>
          <w:i/>
          <w:color w:val="000000" w:themeColor="text1"/>
        </w:rPr>
        <w:t>„Instrukcją dla Wykonawców”</w:t>
      </w:r>
      <w:r w:rsidRPr="00352075">
        <w:rPr>
          <w:rFonts w:ascii="Times New Roman" w:hAnsi="Times New Roman" w:cs="Times New Roman"/>
          <w:b/>
          <w:bCs/>
          <w:color w:val="000000" w:themeColor="text1"/>
        </w:rPr>
        <w:t xml:space="preserve"> korzystania z </w:t>
      </w:r>
      <w:r w:rsidRPr="00352075">
        <w:rPr>
          <w:rFonts w:ascii="Times New Roman" w:hAnsi="Times New Roman" w:cs="Times New Roman"/>
          <w:b/>
          <w:bCs/>
          <w:color w:val="4472C4" w:themeColor="accent5"/>
        </w:rPr>
        <w:t>platformazakupowa.pl</w:t>
      </w:r>
      <w:r w:rsidRPr="00352075">
        <w:rPr>
          <w:rFonts w:ascii="Times New Roman" w:hAnsi="Times New Roman" w:cs="Times New Roman"/>
          <w:color w:val="000000" w:themeColor="text1"/>
        </w:rPr>
        <w:t xml:space="preserve">, w szczególności </w:t>
      </w:r>
      <w:r w:rsidRPr="00352075">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352075">
        <w:rPr>
          <w:rFonts w:ascii="Times New Roman" w:hAnsi="Times New Roman" w:cs="Times New Roman"/>
          <w:b/>
          <w:bCs/>
          <w:i/>
          <w:color w:val="000000" w:themeColor="text1"/>
        </w:rPr>
        <w:t>w zakładce „Wyślij wiadomość do zamawiającego”</w:t>
      </w:r>
      <w:r w:rsidRPr="00352075">
        <w:rPr>
          <w:rFonts w:ascii="Times New Roman" w:hAnsi="Times New Roman" w:cs="Times New Roman"/>
          <w:iCs/>
          <w:color w:val="000000" w:themeColor="text1"/>
        </w:rPr>
        <w:t>).</w:t>
      </w:r>
    </w:p>
    <w:p w14:paraId="2A73409D" w14:textId="77777777" w:rsidR="004D4610" w:rsidRPr="00352075" w:rsidRDefault="004D4610" w:rsidP="00362FB8">
      <w:pPr>
        <w:autoSpaceDE w:val="0"/>
        <w:autoSpaceDN w:val="0"/>
        <w:adjustRightInd w:val="0"/>
        <w:spacing w:after="0" w:line="276" w:lineRule="auto"/>
        <w:ind w:left="348"/>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352075">
        <w:rPr>
          <w:rFonts w:ascii="Times New Roman" w:hAnsi="Times New Roman" w:cs="Times New Roman"/>
          <w:color w:val="000000" w:themeColor="text1"/>
        </w:rPr>
        <w:br/>
        <w:t>w art. 221 Ustawy Prawo Zamówień Publicznych.</w:t>
      </w:r>
    </w:p>
    <w:p w14:paraId="228280BB" w14:textId="77777777" w:rsidR="004D4610" w:rsidRPr="00352075" w:rsidRDefault="004D4610" w:rsidP="002E09D6">
      <w:pPr>
        <w:numPr>
          <w:ilvl w:val="0"/>
          <w:numId w:val="11"/>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informuje, że instrukcje korzystania z </w:t>
      </w:r>
      <w:r w:rsidRPr="00352075">
        <w:rPr>
          <w:rFonts w:ascii="Times New Roman" w:hAnsi="Times New Roman" w:cs="Times New Roman"/>
          <w:b/>
          <w:bCs/>
          <w:color w:val="4472C4" w:themeColor="accent5"/>
        </w:rPr>
        <w:t>platformazakupowa.pl</w:t>
      </w:r>
      <w:r w:rsidR="001E1787"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 xml:space="preserve">dotyczące </w:t>
      </w:r>
      <w:r w:rsidRPr="00352075">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352075">
        <w:rPr>
          <w:rFonts w:ascii="Times New Roman" w:hAnsi="Times New Roman" w:cs="Times New Roman"/>
          <w:b/>
          <w:bCs/>
          <w:color w:val="2E74B5" w:themeColor="accent1" w:themeShade="BF"/>
        </w:rPr>
        <w:t>platformazakupowa.pl</w:t>
      </w:r>
      <w:r w:rsidR="001E1787" w:rsidRPr="00352075">
        <w:rPr>
          <w:rFonts w:ascii="Times New Roman" w:hAnsi="Times New Roman" w:cs="Times New Roman"/>
          <w:b/>
          <w:bCs/>
          <w:color w:val="4472C4" w:themeColor="accent5"/>
        </w:rPr>
        <w:t xml:space="preserve"> </w:t>
      </w:r>
      <w:r w:rsidRPr="00352075">
        <w:rPr>
          <w:rFonts w:ascii="Times New Roman" w:hAnsi="Times New Roman" w:cs="Times New Roman"/>
          <w:color w:val="000000" w:themeColor="text1"/>
        </w:rPr>
        <w:t xml:space="preserve">znajdują się </w:t>
      </w:r>
      <w:r w:rsidRPr="00352075">
        <w:rPr>
          <w:rFonts w:ascii="Times New Roman" w:hAnsi="Times New Roman" w:cs="Times New Roman"/>
          <w:b/>
          <w:i/>
          <w:color w:val="000000" w:themeColor="text1"/>
        </w:rPr>
        <w:t>w zakładce „Instrukcje dla Wykonawców”</w:t>
      </w:r>
      <w:r w:rsidRPr="00352075">
        <w:rPr>
          <w:rFonts w:ascii="Times New Roman" w:hAnsi="Times New Roman" w:cs="Times New Roman"/>
          <w:color w:val="000000" w:themeColor="text1"/>
        </w:rPr>
        <w:t xml:space="preserve"> na stronie internetowej pod adresem: </w:t>
      </w:r>
      <w:hyperlink r:id="rId19" w:history="1">
        <w:r w:rsidRPr="00352075">
          <w:rPr>
            <w:rFonts w:ascii="Times New Roman" w:hAnsi="Times New Roman" w:cs="Times New Roman"/>
            <w:b/>
            <w:color w:val="2E74B5" w:themeColor="accent1" w:themeShade="BF"/>
          </w:rPr>
          <w:t>https://platformazakupowa.pl/strona/45-instrukcje</w:t>
        </w:r>
      </w:hyperlink>
      <w:r w:rsidRPr="00352075">
        <w:rPr>
          <w:rFonts w:ascii="Times New Roman" w:hAnsi="Times New Roman" w:cs="Times New Roman"/>
          <w:b/>
          <w:color w:val="2E74B5" w:themeColor="accent1" w:themeShade="BF"/>
        </w:rPr>
        <w:t>.</w:t>
      </w:r>
    </w:p>
    <w:p w14:paraId="7A4AC9A7" w14:textId="77777777" w:rsidR="00ED64C1" w:rsidRPr="00352075" w:rsidRDefault="00ED64C1" w:rsidP="00362FB8">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14:paraId="2226F8FE" w14:textId="77777777" w:rsidR="004D4610" w:rsidRPr="00352075" w:rsidRDefault="004D4610" w:rsidP="00362FB8">
      <w:pPr>
        <w:numPr>
          <w:ilvl w:val="0"/>
          <w:numId w:val="2"/>
        </w:numPr>
        <w:spacing w:after="0" w:line="276" w:lineRule="auto"/>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Wskazanie osób uprawnionych do komunikowania się z Wykonawcami</w:t>
      </w:r>
    </w:p>
    <w:p w14:paraId="4C2ADC59" w14:textId="77777777" w:rsidR="00436C2E" w:rsidRPr="00352075" w:rsidRDefault="00436C2E" w:rsidP="00362FB8">
      <w:pPr>
        <w:spacing w:after="0" w:line="276" w:lineRule="auto"/>
        <w:jc w:val="both"/>
        <w:rPr>
          <w:rFonts w:ascii="Times New Roman" w:hAnsi="Times New Roman" w:cs="Times New Roman"/>
          <w:color w:val="000000" w:themeColor="text1"/>
        </w:rPr>
      </w:pPr>
    </w:p>
    <w:p w14:paraId="23542564" w14:textId="77777777" w:rsidR="004D4610" w:rsidRPr="00352075" w:rsidRDefault="004D4610" w:rsidP="00362FB8">
      <w:p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wyznacza następującą osobę do kontaktu z Wykonawcami: </w:t>
      </w:r>
      <w:r w:rsidR="009F60BF" w:rsidRPr="00352075">
        <w:rPr>
          <w:rFonts w:ascii="Times New Roman" w:hAnsi="Times New Roman" w:cs="Times New Roman"/>
          <w:b/>
          <w:color w:val="2E74B5" w:themeColor="accent1" w:themeShade="BF"/>
        </w:rPr>
        <w:t>Małgorzata Wójcik</w:t>
      </w:r>
      <w:r w:rsidR="00F71E7C" w:rsidRPr="00352075">
        <w:rPr>
          <w:rFonts w:ascii="Times New Roman" w:hAnsi="Times New Roman" w:cs="Times New Roman"/>
          <w:color w:val="000000" w:themeColor="text1"/>
        </w:rPr>
        <w:t xml:space="preserve"> – Wydział </w:t>
      </w:r>
      <w:r w:rsidRPr="00352075">
        <w:rPr>
          <w:rFonts w:ascii="Times New Roman" w:hAnsi="Times New Roman" w:cs="Times New Roman"/>
          <w:color w:val="000000" w:themeColor="text1"/>
        </w:rPr>
        <w:t xml:space="preserve">Zamówień Publicznych </w:t>
      </w:r>
      <w:r w:rsidR="00F71E7C" w:rsidRPr="00352075">
        <w:rPr>
          <w:rFonts w:ascii="Times New Roman" w:hAnsi="Times New Roman" w:cs="Times New Roman"/>
          <w:color w:val="000000" w:themeColor="text1"/>
        </w:rPr>
        <w:t xml:space="preserve">i Funduszy Pomocowych </w:t>
      </w:r>
      <w:r w:rsidRPr="00352075">
        <w:rPr>
          <w:rFonts w:ascii="Times New Roman" w:hAnsi="Times New Roman" w:cs="Times New Roman"/>
          <w:color w:val="000000" w:themeColor="text1"/>
        </w:rPr>
        <w:t>KWP zs. w Radomiu.</w:t>
      </w:r>
    </w:p>
    <w:p w14:paraId="085407FA" w14:textId="77777777" w:rsidR="009F60BF" w:rsidRPr="00352075" w:rsidRDefault="009F60BF" w:rsidP="00362FB8">
      <w:pPr>
        <w:spacing w:after="0" w:line="276" w:lineRule="auto"/>
        <w:jc w:val="both"/>
        <w:rPr>
          <w:rFonts w:ascii="Times New Roman" w:hAnsi="Times New Roman" w:cs="Times New Roman"/>
          <w:color w:val="000000" w:themeColor="text1"/>
        </w:rPr>
      </w:pPr>
    </w:p>
    <w:p w14:paraId="1AC2B167" w14:textId="77777777" w:rsidR="004D4610" w:rsidRPr="00352075" w:rsidRDefault="004D4610" w:rsidP="00362FB8">
      <w:pPr>
        <w:numPr>
          <w:ilvl w:val="0"/>
          <w:numId w:val="2"/>
        </w:numPr>
        <w:spacing w:after="0" w:line="276" w:lineRule="auto"/>
        <w:ind w:hanging="440"/>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lastRenderedPageBreak/>
        <w:t>Termin związania ofertą</w:t>
      </w:r>
    </w:p>
    <w:p w14:paraId="3A1C7D02" w14:textId="77777777" w:rsidR="004D4610" w:rsidRPr="00352075" w:rsidRDefault="004D4610" w:rsidP="00362FB8">
      <w:pPr>
        <w:spacing w:after="0" w:line="276" w:lineRule="auto"/>
        <w:ind w:left="1440"/>
        <w:contextualSpacing/>
        <w:rPr>
          <w:rFonts w:ascii="Times New Roman" w:hAnsi="Times New Roman" w:cs="Times New Roman"/>
          <w:b/>
          <w:color w:val="000000" w:themeColor="text1"/>
        </w:rPr>
      </w:pPr>
    </w:p>
    <w:p w14:paraId="71F47F3A" w14:textId="43D6A002" w:rsidR="004D4610" w:rsidRPr="00C44601"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352075">
        <w:rPr>
          <w:rFonts w:ascii="Times New Roman" w:hAnsi="Times New Roman" w:cs="Times New Roman"/>
          <w:color w:val="000000" w:themeColor="text1"/>
        </w:rPr>
        <w:br/>
      </w:r>
      <w:r w:rsidR="007E0F2D" w:rsidRPr="00352075">
        <w:rPr>
          <w:rFonts w:ascii="Times New Roman" w:hAnsi="Times New Roman" w:cs="Times New Roman"/>
          <w:b/>
          <w:bCs/>
          <w:color w:val="0070C0"/>
          <w:u w:val="single"/>
        </w:rPr>
        <w:t xml:space="preserve">do dnia </w:t>
      </w:r>
      <w:r w:rsidR="0005246E">
        <w:rPr>
          <w:rFonts w:ascii="Times New Roman" w:hAnsi="Times New Roman" w:cs="Times New Roman"/>
          <w:b/>
          <w:bCs/>
          <w:color w:val="0070C0"/>
          <w:u w:val="single"/>
        </w:rPr>
        <w:t>2</w:t>
      </w:r>
      <w:r w:rsidR="00BD71C2">
        <w:rPr>
          <w:rFonts w:ascii="Times New Roman" w:hAnsi="Times New Roman" w:cs="Times New Roman"/>
          <w:b/>
          <w:bCs/>
          <w:color w:val="0070C0"/>
          <w:u w:val="single"/>
        </w:rPr>
        <w:t>8</w:t>
      </w:r>
      <w:r w:rsidR="009F60BF" w:rsidRPr="00352075">
        <w:rPr>
          <w:rFonts w:ascii="Times New Roman" w:hAnsi="Times New Roman" w:cs="Times New Roman"/>
          <w:b/>
          <w:bCs/>
          <w:color w:val="0070C0"/>
          <w:u w:val="single"/>
        </w:rPr>
        <w:t>.06.2025r.</w:t>
      </w:r>
    </w:p>
    <w:p w14:paraId="70AC15B6" w14:textId="77777777" w:rsidR="00C44601" w:rsidRPr="00352075" w:rsidRDefault="00C44601" w:rsidP="00C44601">
      <w:pPr>
        <w:spacing w:after="0" w:line="276" w:lineRule="auto"/>
        <w:ind w:left="360"/>
        <w:contextualSpacing/>
        <w:jc w:val="both"/>
        <w:rPr>
          <w:rFonts w:ascii="Times New Roman" w:hAnsi="Times New Roman" w:cs="Times New Roman"/>
          <w:color w:val="000000" w:themeColor="text1"/>
        </w:rPr>
      </w:pPr>
    </w:p>
    <w:p w14:paraId="4BC1DB8A" w14:textId="77777777" w:rsidR="004D4610" w:rsidRPr="00352075"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u w:val="single"/>
        </w:rPr>
        <w:t>W przypadku, gdy wybór najkorzystniejszej oferty nie nastąpi przed upływem terminu związania ofertą określonego w SWZ,</w:t>
      </w:r>
      <w:r w:rsidRPr="00352075">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52075">
        <w:rPr>
          <w:rFonts w:ascii="Times New Roman" w:hAnsi="Times New Roman" w:cs="Times New Roman"/>
          <w:color w:val="000000" w:themeColor="text1"/>
        </w:rPr>
        <w:br/>
        <w:t xml:space="preserve">o wskazany przez niego okres, nie dłuższy niż </w:t>
      </w:r>
      <w:r w:rsidRPr="00352075">
        <w:rPr>
          <w:rFonts w:ascii="Times New Roman" w:hAnsi="Times New Roman" w:cs="Times New Roman"/>
          <w:b/>
          <w:bCs/>
          <w:color w:val="000000" w:themeColor="text1"/>
        </w:rPr>
        <w:t>30 dni</w:t>
      </w:r>
      <w:r w:rsidRPr="00352075">
        <w:rPr>
          <w:rFonts w:ascii="Times New Roman" w:hAnsi="Times New Roman" w:cs="Times New Roman"/>
          <w:color w:val="000000" w:themeColor="text1"/>
        </w:rPr>
        <w:t>.</w:t>
      </w:r>
    </w:p>
    <w:p w14:paraId="6710268E" w14:textId="77777777" w:rsidR="004D4610" w:rsidRPr="00352075"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u w:val="single"/>
        </w:rPr>
        <w:t>Przedłużenie terminu związania ofertą,</w:t>
      </w:r>
      <w:r w:rsidRPr="00352075">
        <w:rPr>
          <w:rFonts w:ascii="Times New Roman" w:hAnsi="Times New Roman" w:cs="Times New Roman"/>
          <w:color w:val="000000" w:themeColor="text1"/>
          <w:u w:val="single"/>
        </w:rPr>
        <w:t xml:space="preserve"> o którym mowa w ust. 2,</w:t>
      </w:r>
      <w:r w:rsidRPr="00352075">
        <w:rPr>
          <w:rFonts w:ascii="Times New Roman" w:hAnsi="Times New Roman" w:cs="Times New Roman"/>
          <w:b/>
          <w:color w:val="000000" w:themeColor="text1"/>
        </w:rPr>
        <w:t>wymaga złożenia przez Wykonawcę pisemnego oświadczenia</w:t>
      </w:r>
      <w:r w:rsidRPr="00352075">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71A4053A" w14:textId="77777777" w:rsidR="004D4610" w:rsidRPr="00352075" w:rsidRDefault="004D4610" w:rsidP="00362FB8">
      <w:pPr>
        <w:numPr>
          <w:ilvl w:val="0"/>
          <w:numId w:val="3"/>
        </w:numPr>
        <w:spacing w:after="0" w:line="276" w:lineRule="auto"/>
        <w:contextualSpacing/>
        <w:jc w:val="both"/>
        <w:rPr>
          <w:rFonts w:ascii="Times New Roman" w:hAnsi="Times New Roman" w:cs="Times New Roman"/>
          <w:color w:val="000000" w:themeColor="text1"/>
          <w:u w:val="single"/>
        </w:rPr>
      </w:pPr>
      <w:r w:rsidRPr="00352075">
        <w:rPr>
          <w:rFonts w:ascii="Times New Roman" w:hAnsi="Times New Roman" w:cs="Times New Roman"/>
          <w:b/>
          <w:color w:val="000000" w:themeColor="text1"/>
          <w:u w:val="single"/>
        </w:rPr>
        <w:t>Jeżeli termin związania upłynął przed wyborem najkorzystniejszej oferty</w:t>
      </w:r>
      <w:r w:rsidRPr="00352075">
        <w:rPr>
          <w:rFonts w:ascii="Times New Roman" w:hAnsi="Times New Roman" w:cs="Times New Roman"/>
          <w:bCs/>
          <w:color w:val="000000" w:themeColor="text1"/>
        </w:rPr>
        <w:t>,</w:t>
      </w:r>
      <w:r w:rsidR="003778EC" w:rsidRPr="00352075">
        <w:rPr>
          <w:rFonts w:ascii="Times New Roman" w:hAnsi="Times New Roman" w:cs="Times New Roman"/>
          <w:bCs/>
          <w:color w:val="000000" w:themeColor="text1"/>
        </w:rPr>
        <w:t xml:space="preserve"> </w:t>
      </w:r>
      <w:r w:rsidRPr="00352075">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352075">
        <w:rPr>
          <w:rFonts w:ascii="Times New Roman" w:hAnsi="Times New Roman" w:cs="Times New Roman"/>
          <w:b/>
          <w:color w:val="000000" w:themeColor="text1"/>
          <w:u w:val="single"/>
        </w:rPr>
        <w:t>pisemnej zgody na wybór jego oferty</w:t>
      </w:r>
      <w:r w:rsidRPr="00352075">
        <w:rPr>
          <w:rFonts w:ascii="Times New Roman" w:hAnsi="Times New Roman" w:cs="Times New Roman"/>
          <w:color w:val="000000" w:themeColor="text1"/>
          <w:u w:val="single"/>
        </w:rPr>
        <w:t>.</w:t>
      </w:r>
    </w:p>
    <w:p w14:paraId="3C6974A3" w14:textId="77777777" w:rsidR="004D4610" w:rsidRPr="00352075"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u w:val="single"/>
        </w:rPr>
        <w:t>W przypadku braku zgody, o której mowa w ust. 4</w:t>
      </w:r>
      <w:r w:rsidRPr="00352075">
        <w:rPr>
          <w:rFonts w:ascii="Times New Roman" w:hAnsi="Times New Roman" w:cs="Times New Roman"/>
          <w:bCs/>
          <w:color w:val="000000" w:themeColor="text1"/>
        </w:rPr>
        <w:t xml:space="preserve">, </w:t>
      </w:r>
      <w:r w:rsidRPr="00352075">
        <w:rPr>
          <w:rFonts w:ascii="Times New Roman" w:hAnsi="Times New Roman" w:cs="Times New Roman"/>
          <w:color w:val="000000" w:themeColor="text1"/>
        </w:rPr>
        <w:t>Zamawiający zwraca się o wyrażenie takiej zgody do kolejnego wykonawcy, którego oferta została najwyżej oceniona,</w:t>
      </w:r>
      <w:r w:rsidRPr="00352075">
        <w:rPr>
          <w:rFonts w:ascii="Times New Roman" w:hAnsi="Times New Roman" w:cs="Times New Roman"/>
          <w:b/>
          <w:color w:val="000000" w:themeColor="text1"/>
        </w:rPr>
        <w:t xml:space="preserve"> chyba, że zachodzą przesłanki do unieważnienia postępowania.</w:t>
      </w:r>
    </w:p>
    <w:p w14:paraId="34AC60B7" w14:textId="77777777" w:rsidR="004D4610" w:rsidRPr="00352075"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u w:val="single"/>
        </w:rPr>
        <w:t>W przypadku, gdy Zamawiający żąda wniesienia wadium,</w:t>
      </w:r>
      <w:r w:rsidRPr="00352075">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352075">
        <w:rPr>
          <w:rFonts w:ascii="Times New Roman" w:hAnsi="Times New Roman" w:cs="Times New Roman"/>
          <w:color w:val="000000" w:themeColor="text1"/>
        </w:rPr>
        <w:br/>
        <w:t>jeżeli nie jest to możliwe, z wniesieniem nowego wadium na przedłużony okres związania ofertą.</w:t>
      </w:r>
    </w:p>
    <w:p w14:paraId="54071B9B" w14:textId="77777777" w:rsidR="00167CB2" w:rsidRPr="00352075" w:rsidRDefault="00167CB2" w:rsidP="00352075">
      <w:pPr>
        <w:spacing w:after="0" w:line="276" w:lineRule="auto"/>
        <w:contextualSpacing/>
        <w:jc w:val="both"/>
        <w:rPr>
          <w:rFonts w:ascii="Times New Roman" w:hAnsi="Times New Roman" w:cs="Times New Roman"/>
          <w:color w:val="000000" w:themeColor="text1"/>
        </w:rPr>
      </w:pPr>
    </w:p>
    <w:p w14:paraId="2FBADBF5" w14:textId="77777777" w:rsidR="004D4610" w:rsidRPr="00352075" w:rsidRDefault="004D4610" w:rsidP="00362FB8">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Wymagania dotyczące wadium</w:t>
      </w:r>
    </w:p>
    <w:p w14:paraId="2E9506E5" w14:textId="77777777" w:rsidR="00ED64C1" w:rsidRPr="00352075" w:rsidRDefault="004D4610" w:rsidP="00362FB8">
      <w:pPr>
        <w:spacing w:after="0" w:line="276" w:lineRule="auto"/>
        <w:rPr>
          <w:rFonts w:ascii="Times New Roman" w:hAnsi="Times New Roman" w:cs="Times New Roman"/>
          <w:b/>
          <w:color w:val="000000" w:themeColor="text1"/>
        </w:rPr>
      </w:pPr>
      <w:r w:rsidRPr="00352075">
        <w:rPr>
          <w:rFonts w:ascii="Times New Roman" w:hAnsi="Times New Roman" w:cs="Times New Roman"/>
          <w:color w:val="000000" w:themeColor="text1"/>
        </w:rPr>
        <w:t xml:space="preserve">Zamawiający </w:t>
      </w:r>
      <w:r w:rsidRPr="00352075">
        <w:rPr>
          <w:rFonts w:ascii="Times New Roman" w:hAnsi="Times New Roman" w:cs="Times New Roman"/>
          <w:bCs/>
          <w:color w:val="000000" w:themeColor="text1"/>
        </w:rPr>
        <w:t xml:space="preserve">żąda </w:t>
      </w:r>
      <w:r w:rsidRPr="00352075">
        <w:rPr>
          <w:rFonts w:ascii="Times New Roman" w:hAnsi="Times New Roman" w:cs="Times New Roman"/>
          <w:color w:val="000000" w:themeColor="text1"/>
        </w:rPr>
        <w:t>wniesienia wadium</w:t>
      </w:r>
      <w:r w:rsidR="00ED64C1" w:rsidRPr="00352075">
        <w:rPr>
          <w:rFonts w:ascii="Times New Roman" w:hAnsi="Times New Roman" w:cs="Times New Roman"/>
          <w:color w:val="000000" w:themeColor="text1"/>
        </w:rPr>
        <w:t xml:space="preserve"> w wysokości</w:t>
      </w:r>
      <w:r w:rsidR="00CC7AE8" w:rsidRPr="00352075">
        <w:rPr>
          <w:rFonts w:ascii="Times New Roman" w:hAnsi="Times New Roman" w:cs="Times New Roman"/>
          <w:color w:val="000000" w:themeColor="text1"/>
        </w:rPr>
        <w:t xml:space="preserve"> </w:t>
      </w:r>
      <w:r w:rsidR="00ED64C1" w:rsidRPr="00352075">
        <w:rPr>
          <w:rFonts w:ascii="Times New Roman" w:hAnsi="Times New Roman" w:cs="Times New Roman"/>
          <w:color w:val="000000" w:themeColor="text1"/>
        </w:rPr>
        <w:t>:</w:t>
      </w:r>
      <w:r w:rsidR="009F60BF" w:rsidRPr="00352075">
        <w:rPr>
          <w:rFonts w:ascii="Times New Roman" w:hAnsi="Times New Roman" w:cs="Times New Roman"/>
          <w:color w:val="000000" w:themeColor="text1"/>
        </w:rPr>
        <w:t xml:space="preserve"> </w:t>
      </w:r>
      <w:r w:rsidR="009F60BF" w:rsidRPr="00352075">
        <w:rPr>
          <w:rFonts w:ascii="Times New Roman" w:hAnsi="Times New Roman" w:cs="Times New Roman"/>
          <w:b/>
          <w:color w:val="2E74B5" w:themeColor="accent1" w:themeShade="BF"/>
        </w:rPr>
        <w:t>3.000,00 zł.</w:t>
      </w:r>
    </w:p>
    <w:p w14:paraId="26363E35" w14:textId="77777777" w:rsidR="00ED64C1" w:rsidRPr="00352075" w:rsidRDefault="00ED64C1" w:rsidP="002E09D6">
      <w:pPr>
        <w:pStyle w:val="Akapitzlist"/>
        <w:numPr>
          <w:ilvl w:val="0"/>
          <w:numId w:val="66"/>
        </w:numPr>
        <w:spacing w:after="0" w:line="276" w:lineRule="auto"/>
        <w:rPr>
          <w:rFonts w:ascii="Times New Roman" w:eastAsia="Calibri" w:hAnsi="Times New Roman" w:cs="Times New Roman"/>
          <w:color w:val="000000"/>
        </w:rPr>
      </w:pPr>
      <w:r w:rsidRPr="00352075">
        <w:rPr>
          <w:rFonts w:ascii="Times New Roman" w:eastAsia="Calibri" w:hAnsi="Times New Roman" w:cs="Times New Roman"/>
        </w:rPr>
        <w:t>Wadium wnosi się przed upływem terminu składania ofert.</w:t>
      </w:r>
    </w:p>
    <w:p w14:paraId="09FD47E1" w14:textId="77777777" w:rsidR="00ED64C1" w:rsidRPr="00352075" w:rsidRDefault="00ED64C1" w:rsidP="002E09D6">
      <w:pPr>
        <w:pStyle w:val="Akapitzlist"/>
        <w:numPr>
          <w:ilvl w:val="0"/>
          <w:numId w:val="66"/>
        </w:numPr>
        <w:spacing w:after="0" w:line="276" w:lineRule="auto"/>
        <w:rPr>
          <w:rFonts w:ascii="Times New Roman" w:eastAsia="Calibri" w:hAnsi="Times New Roman" w:cs="Times New Roman"/>
          <w:color w:val="000000"/>
        </w:rPr>
      </w:pPr>
      <w:r w:rsidRPr="00352075">
        <w:rPr>
          <w:rFonts w:ascii="Times New Roman" w:eastAsia="Calibri" w:hAnsi="Times New Roman" w:cs="Times New Roman"/>
        </w:rPr>
        <w:t>Wadium może być wnoszone w jednej lub kilku następujących formach:</w:t>
      </w:r>
    </w:p>
    <w:p w14:paraId="54BB474C" w14:textId="77777777" w:rsidR="00ED64C1" w:rsidRPr="00352075" w:rsidRDefault="00ED64C1" w:rsidP="002E09D6">
      <w:pPr>
        <w:numPr>
          <w:ilvl w:val="0"/>
          <w:numId w:val="62"/>
        </w:numPr>
        <w:spacing w:after="0" w:line="276" w:lineRule="auto"/>
        <w:contextualSpacing/>
        <w:rPr>
          <w:rFonts w:ascii="Times New Roman" w:eastAsia="Calibri" w:hAnsi="Times New Roman" w:cs="Times New Roman"/>
          <w:color w:val="000000"/>
        </w:rPr>
      </w:pPr>
      <w:r w:rsidRPr="00352075">
        <w:rPr>
          <w:rFonts w:ascii="Times New Roman" w:eastAsia="Calibri" w:hAnsi="Times New Roman" w:cs="Times New Roman"/>
        </w:rPr>
        <w:t>pieniądzu;</w:t>
      </w:r>
    </w:p>
    <w:p w14:paraId="2FAB102B" w14:textId="77777777" w:rsidR="00ED64C1" w:rsidRPr="00352075" w:rsidRDefault="00ED64C1" w:rsidP="002E09D6">
      <w:pPr>
        <w:numPr>
          <w:ilvl w:val="0"/>
          <w:numId w:val="62"/>
        </w:numPr>
        <w:spacing w:after="0" w:line="276" w:lineRule="auto"/>
        <w:contextualSpacing/>
        <w:rPr>
          <w:rFonts w:ascii="Times New Roman" w:eastAsia="Calibri" w:hAnsi="Times New Roman" w:cs="Times New Roman"/>
          <w:color w:val="000000"/>
        </w:rPr>
      </w:pPr>
      <w:r w:rsidRPr="00352075">
        <w:rPr>
          <w:rFonts w:ascii="Times New Roman" w:eastAsia="Calibri" w:hAnsi="Times New Roman" w:cs="Times New Roman"/>
        </w:rPr>
        <w:t>gwarancjach bankowych;</w:t>
      </w:r>
    </w:p>
    <w:p w14:paraId="50980821" w14:textId="77777777" w:rsidR="00ED64C1" w:rsidRPr="00352075" w:rsidRDefault="00ED64C1" w:rsidP="002E09D6">
      <w:pPr>
        <w:numPr>
          <w:ilvl w:val="0"/>
          <w:numId w:val="62"/>
        </w:numPr>
        <w:spacing w:after="0" w:line="276" w:lineRule="auto"/>
        <w:contextualSpacing/>
        <w:rPr>
          <w:rFonts w:ascii="Times New Roman" w:eastAsia="Calibri" w:hAnsi="Times New Roman" w:cs="Times New Roman"/>
          <w:color w:val="000000"/>
        </w:rPr>
      </w:pPr>
      <w:r w:rsidRPr="00352075">
        <w:rPr>
          <w:rFonts w:ascii="Times New Roman" w:eastAsia="Calibri" w:hAnsi="Times New Roman" w:cs="Times New Roman"/>
        </w:rPr>
        <w:t>gwarancjach ubezpieczeniowych;</w:t>
      </w:r>
    </w:p>
    <w:p w14:paraId="737CB0E7" w14:textId="77777777" w:rsidR="00ED64C1" w:rsidRPr="00352075" w:rsidRDefault="00ED64C1" w:rsidP="002E09D6">
      <w:pPr>
        <w:numPr>
          <w:ilvl w:val="0"/>
          <w:numId w:val="62"/>
        </w:numPr>
        <w:spacing w:after="0" w:line="276" w:lineRule="auto"/>
        <w:contextualSpacing/>
        <w:rPr>
          <w:rFonts w:ascii="Times New Roman" w:eastAsia="Calibri" w:hAnsi="Times New Roman" w:cs="Times New Roman"/>
          <w:color w:val="000000"/>
        </w:rPr>
      </w:pPr>
      <w:r w:rsidRPr="00352075">
        <w:rPr>
          <w:rFonts w:ascii="Times New Roman" w:eastAsia="Calibri" w:hAnsi="Times New Roman" w:cs="Times New Roman"/>
        </w:rPr>
        <w:t>poręczeniach udzielanych przez podmioty, o których mowa w art. 6b ust. 5 pkt 2 ustawy z dnia 9 listopada 2000 r. o utworzeniu Polskiej Agencji Rozwoju Przedsiębiorczości (Dz. U. z 2023 r. poz. 462 ).</w:t>
      </w:r>
    </w:p>
    <w:p w14:paraId="119B82BC" w14:textId="77777777" w:rsidR="00ED64C1" w:rsidRPr="00352075" w:rsidRDefault="00ED64C1" w:rsidP="002E09D6">
      <w:pPr>
        <w:numPr>
          <w:ilvl w:val="0"/>
          <w:numId w:val="63"/>
        </w:numPr>
        <w:spacing w:after="0" w:line="276" w:lineRule="auto"/>
        <w:contextualSpacing/>
        <w:rPr>
          <w:rFonts w:ascii="Times New Roman" w:eastAsia="Calibri" w:hAnsi="Times New Roman" w:cs="Times New Roman"/>
          <w:color w:val="000000"/>
        </w:rPr>
      </w:pPr>
      <w:r w:rsidRPr="00352075">
        <w:rPr>
          <w:rFonts w:ascii="Times New Roman" w:eastAsia="Calibri" w:hAnsi="Times New Roman" w:cs="Times New Roman"/>
        </w:rPr>
        <w:t>Wadium w formie pieniądza należy wnieść przelewem na rachunek bankowy o numerze:</w:t>
      </w:r>
    </w:p>
    <w:p w14:paraId="15F320AB" w14:textId="14C9D544" w:rsidR="00ED64C1" w:rsidRPr="00352075" w:rsidRDefault="00ED64C1" w:rsidP="00362FB8">
      <w:pPr>
        <w:spacing w:after="0" w:line="276" w:lineRule="auto"/>
        <w:ind w:left="360"/>
        <w:contextualSpacing/>
        <w:jc w:val="center"/>
        <w:rPr>
          <w:rFonts w:ascii="Times New Roman" w:eastAsia="Calibri" w:hAnsi="Times New Roman" w:cs="Times New Roman"/>
          <w:b/>
          <w:bCs/>
        </w:rPr>
      </w:pPr>
      <w:r w:rsidRPr="00352075">
        <w:rPr>
          <w:rFonts w:ascii="Times New Roman" w:eastAsia="Calibri" w:hAnsi="Times New Roman" w:cs="Times New Roman"/>
          <w:b/>
          <w:bCs/>
        </w:rPr>
        <w:t xml:space="preserve">49 1010 1010 0022 1913 9120 0000 </w:t>
      </w:r>
      <w:r w:rsidRPr="00352075">
        <w:rPr>
          <w:rFonts w:ascii="Times New Roman" w:eastAsia="Calibri" w:hAnsi="Times New Roman" w:cs="Times New Roman"/>
          <w:b/>
          <w:bCs/>
          <w:color w:val="0070C0"/>
          <w:u w:val="single"/>
        </w:rPr>
        <w:t xml:space="preserve">z dopiskiem wadium – nr postępowania </w:t>
      </w:r>
      <w:r w:rsidR="009F60BF" w:rsidRPr="00352075">
        <w:rPr>
          <w:rFonts w:ascii="Times New Roman" w:eastAsia="Calibri" w:hAnsi="Times New Roman" w:cs="Times New Roman"/>
          <w:b/>
          <w:bCs/>
          <w:color w:val="0070C0"/>
          <w:u w:val="single"/>
        </w:rPr>
        <w:t>22/25</w:t>
      </w:r>
      <w:r w:rsidRPr="00352075">
        <w:rPr>
          <w:rFonts w:ascii="Times New Roman" w:eastAsia="Calibri" w:hAnsi="Times New Roman" w:cs="Times New Roman"/>
          <w:b/>
          <w:bCs/>
          <w:color w:val="0070C0"/>
          <w:u w:val="single"/>
        </w:rPr>
        <w:t xml:space="preserve"> </w:t>
      </w:r>
    </w:p>
    <w:p w14:paraId="2B3906B5" w14:textId="77777777" w:rsidR="00ED64C1" w:rsidRPr="00352075" w:rsidRDefault="00ED64C1" w:rsidP="00362FB8">
      <w:pPr>
        <w:spacing w:after="0" w:line="276" w:lineRule="auto"/>
        <w:rPr>
          <w:rFonts w:ascii="Times New Roman" w:eastAsia="Calibri" w:hAnsi="Times New Roman" w:cs="Times New Roman"/>
          <w:color w:val="000000"/>
        </w:rPr>
      </w:pPr>
    </w:p>
    <w:p w14:paraId="45C30547" w14:textId="77777777" w:rsidR="00ED64C1" w:rsidRPr="00352075" w:rsidRDefault="00ED64C1" w:rsidP="00362FB8">
      <w:pPr>
        <w:spacing w:after="0" w:line="276" w:lineRule="auto"/>
        <w:contextualSpacing/>
        <w:jc w:val="both"/>
        <w:rPr>
          <w:rFonts w:ascii="Times New Roman" w:eastAsia="Calibri" w:hAnsi="Times New Roman" w:cs="Times New Roman"/>
          <w:b/>
          <w:bCs/>
        </w:rPr>
      </w:pPr>
      <w:r w:rsidRPr="00352075">
        <w:rPr>
          <w:rFonts w:ascii="Times New Roman" w:eastAsia="Calibri" w:hAnsi="Times New Roman" w:cs="Times New Roman"/>
          <w:b/>
          <w:bCs/>
        </w:rPr>
        <w:t xml:space="preserve">UWAGA: Za termin wniesienia wadium w formie pieniądza zostanie przyjęty termin uznania rachunku </w:t>
      </w:r>
      <w:r w:rsidR="00CC7AE8" w:rsidRPr="00352075">
        <w:rPr>
          <w:rFonts w:ascii="Times New Roman" w:eastAsia="Calibri" w:hAnsi="Times New Roman" w:cs="Times New Roman"/>
          <w:b/>
          <w:bCs/>
        </w:rPr>
        <w:t>z</w:t>
      </w:r>
      <w:r w:rsidRPr="00352075">
        <w:rPr>
          <w:rFonts w:ascii="Times New Roman" w:eastAsia="Calibri" w:hAnsi="Times New Roman" w:cs="Times New Roman"/>
          <w:b/>
          <w:bCs/>
        </w:rPr>
        <w:t>amawiającego.</w:t>
      </w:r>
    </w:p>
    <w:p w14:paraId="65AE3F1F" w14:textId="77777777" w:rsidR="00ED64C1" w:rsidRPr="00352075" w:rsidRDefault="00ED64C1" w:rsidP="002E09D6">
      <w:pPr>
        <w:numPr>
          <w:ilvl w:val="0"/>
          <w:numId w:val="63"/>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 xml:space="preserve">Wadium wnoszone w formie gwarancji lub poręczenia, o którym mowa w pkt. 2 ppkt 2 - 4) musi być złożone jako </w:t>
      </w:r>
      <w:r w:rsidRPr="00352075">
        <w:rPr>
          <w:rFonts w:ascii="Times New Roman" w:eastAsia="Calibri" w:hAnsi="Times New Roman" w:cs="Times New Roman"/>
          <w:b/>
          <w:bCs/>
        </w:rPr>
        <w:t xml:space="preserve">oryginał gwarancji </w:t>
      </w:r>
      <w:r w:rsidRPr="00352075">
        <w:rPr>
          <w:rFonts w:ascii="Times New Roman" w:eastAsia="Calibri" w:hAnsi="Times New Roman" w:cs="Times New Roman"/>
          <w:b/>
        </w:rPr>
        <w:t xml:space="preserve">lub poręczenia </w:t>
      </w:r>
      <w:r w:rsidRPr="00352075">
        <w:rPr>
          <w:rFonts w:ascii="Times New Roman" w:eastAsia="Calibri" w:hAnsi="Times New Roman" w:cs="Times New Roman"/>
          <w:b/>
          <w:bCs/>
        </w:rPr>
        <w:t>w postaci elektronicznej</w:t>
      </w:r>
      <w:r w:rsidRPr="00352075">
        <w:rPr>
          <w:rFonts w:ascii="Times New Roman" w:eastAsia="Calibri" w:hAnsi="Times New Roman" w:cs="Times New Roman"/>
        </w:rPr>
        <w:t xml:space="preserve"> i spełniać </w:t>
      </w:r>
      <w:r w:rsidR="00CE59BE">
        <w:rPr>
          <w:rFonts w:ascii="Times New Roman" w:eastAsia="Calibri" w:hAnsi="Times New Roman" w:cs="Times New Roman"/>
        </w:rPr>
        <w:br/>
      </w:r>
      <w:r w:rsidRPr="00352075">
        <w:rPr>
          <w:rFonts w:ascii="Times New Roman" w:eastAsia="Calibri" w:hAnsi="Times New Roman" w:cs="Times New Roman"/>
        </w:rPr>
        <w:t>co najmniej poniższe wymagania:</w:t>
      </w:r>
    </w:p>
    <w:p w14:paraId="68B8694B"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musi obejmować odpowiedzialność za wszystkie przypadki powodujące utratę wadium przez Wykonawcę określone w ustawie PZP;</w:t>
      </w:r>
    </w:p>
    <w:p w14:paraId="05AC44B5"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z jej treści powinno jednoznacznie wynikać zobowiązanie gwaranta do zapłaty całej kwoty wadium;</w:t>
      </w:r>
    </w:p>
    <w:p w14:paraId="3CD47ACB"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lastRenderedPageBreak/>
        <w:t>powinno być nieodwołalne i bezwarunkowe oraz płatne na pierwsze żądanie;</w:t>
      </w:r>
    </w:p>
    <w:p w14:paraId="3E778993"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termin obowiązywania poręczenia lub gwarancji nie może być krótszy niż termin związania ofertą (z zastrzeżeniem iż pierwszym dniem związania ofertą jest dzień składania ofert);</w:t>
      </w:r>
    </w:p>
    <w:p w14:paraId="0AE59F5A"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w treści poręczenia lub gwarancji powinna znaleźć się nazwa oraz numer przedmiotowego postępowania;</w:t>
      </w:r>
    </w:p>
    <w:p w14:paraId="261EF618"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beneficjentem poręczenia lub gwarancji jest: ……........................................................................</w:t>
      </w:r>
    </w:p>
    <w:p w14:paraId="0CD3CB9E" w14:textId="77777777" w:rsidR="00ED64C1" w:rsidRPr="00352075" w:rsidRDefault="00ED64C1" w:rsidP="002E09D6">
      <w:pPr>
        <w:numPr>
          <w:ilvl w:val="0"/>
          <w:numId w:val="64"/>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w przypadku Wykonawców wspólnie ubiegających się o udzielenie zamówienia (art. 58 PZP), Zamawiający wymaga aby poręczenie lub gwarancja obejmowała swą treścią ( tj. zobowiązanych z tytułu poręczenia lub gwarancji) wszystkich Wykonawców wspólnie ubiegających się</w:t>
      </w:r>
      <w:r w:rsidR="00CC7AE8" w:rsidRPr="00352075">
        <w:rPr>
          <w:rFonts w:ascii="Times New Roman" w:eastAsia="Calibri" w:hAnsi="Times New Roman" w:cs="Times New Roman"/>
        </w:rPr>
        <w:t xml:space="preserve"> </w:t>
      </w:r>
      <w:r w:rsidRPr="00352075">
        <w:rPr>
          <w:rFonts w:ascii="Times New Roman" w:eastAsia="Calibri" w:hAnsi="Times New Roman" w:cs="Times New Roman"/>
        </w:rPr>
        <w:t>o udzielenie zamówienia lub aby z jej treści wynikało, że zabezpiecza ofertę Wykonawców wspólnie ubiegających się o udzielenie zamówienia ( konsorcjum ).</w:t>
      </w:r>
    </w:p>
    <w:p w14:paraId="34371828" w14:textId="77777777" w:rsidR="00ED64C1" w:rsidRPr="00352075" w:rsidRDefault="00ED64C1" w:rsidP="002E09D6">
      <w:pPr>
        <w:numPr>
          <w:ilvl w:val="0"/>
          <w:numId w:val="65"/>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352075">
        <w:rPr>
          <w:rFonts w:ascii="Times New Roman" w:eastAsia="Calibri" w:hAnsi="Times New Roman" w:cs="Times New Roman"/>
          <w:b/>
          <w:bCs/>
        </w:rPr>
        <w:t>zostanie odrzucona</w:t>
      </w:r>
      <w:r w:rsidRPr="00352075">
        <w:rPr>
          <w:rFonts w:ascii="Times New Roman" w:eastAsia="Calibri" w:hAnsi="Times New Roman" w:cs="Times New Roman"/>
        </w:rPr>
        <w:t>.</w:t>
      </w:r>
    </w:p>
    <w:p w14:paraId="40A6935E" w14:textId="77777777" w:rsidR="00ED64C1" w:rsidRPr="00352075" w:rsidRDefault="00ED64C1" w:rsidP="002E09D6">
      <w:pPr>
        <w:numPr>
          <w:ilvl w:val="0"/>
          <w:numId w:val="65"/>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51705903" w14:textId="77777777" w:rsidR="00ED64C1" w:rsidRPr="00352075" w:rsidRDefault="00ED64C1" w:rsidP="002E09D6">
      <w:pPr>
        <w:numPr>
          <w:ilvl w:val="0"/>
          <w:numId w:val="65"/>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Zamawiający dokona zwrotu wadium na zasadach określonych w art. 98 ust. 1 - 5 ustawy Pzp.</w:t>
      </w:r>
    </w:p>
    <w:p w14:paraId="5E139617" w14:textId="77777777" w:rsidR="00ED64C1" w:rsidRPr="00352075" w:rsidRDefault="00ED64C1" w:rsidP="002E09D6">
      <w:pPr>
        <w:numPr>
          <w:ilvl w:val="0"/>
          <w:numId w:val="65"/>
        </w:numPr>
        <w:spacing w:after="0" w:line="276" w:lineRule="auto"/>
        <w:contextualSpacing/>
        <w:jc w:val="both"/>
        <w:rPr>
          <w:rFonts w:ascii="Times New Roman" w:eastAsia="Calibri" w:hAnsi="Times New Roman" w:cs="Times New Roman"/>
        </w:rPr>
      </w:pPr>
      <w:r w:rsidRPr="00352075">
        <w:rPr>
          <w:rFonts w:ascii="Times New Roman" w:eastAsia="Calibri" w:hAnsi="Times New Roman" w:cs="Times New Roman"/>
        </w:rPr>
        <w:t xml:space="preserve">Zamawiający zatrzymuje wadium wraz z odsetkami w przypadkach określonych w art. 98 ust. </w:t>
      </w:r>
      <w:r w:rsidRPr="00352075">
        <w:rPr>
          <w:rFonts w:ascii="Times New Roman" w:eastAsia="Calibri" w:hAnsi="Times New Roman" w:cs="Times New Roman"/>
        </w:rPr>
        <w:br/>
        <w:t>6 ustawy Pzp.</w:t>
      </w:r>
    </w:p>
    <w:p w14:paraId="3071CD91" w14:textId="77777777" w:rsidR="00ED64C1" w:rsidRPr="00352075" w:rsidRDefault="00ED64C1" w:rsidP="002E09D6">
      <w:pPr>
        <w:numPr>
          <w:ilvl w:val="0"/>
          <w:numId w:val="65"/>
        </w:numPr>
        <w:spacing w:after="0" w:line="276" w:lineRule="auto"/>
        <w:contextualSpacing/>
        <w:jc w:val="both"/>
        <w:rPr>
          <w:rFonts w:ascii="Times New Roman" w:eastAsia="Calibri" w:hAnsi="Times New Roman" w:cs="Times New Roman"/>
          <w:u w:val="single"/>
        </w:rPr>
      </w:pPr>
      <w:r w:rsidRPr="00352075">
        <w:rPr>
          <w:rFonts w:ascii="Times New Roman" w:eastAsia="Calibri" w:hAnsi="Times New Roman" w:cs="Times New Roman"/>
          <w:u w:val="single"/>
        </w:rPr>
        <w:t xml:space="preserve">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t>
      </w:r>
      <w:r w:rsidR="00CE59BE">
        <w:rPr>
          <w:rFonts w:ascii="Times New Roman" w:eastAsia="Calibri" w:hAnsi="Times New Roman" w:cs="Times New Roman"/>
          <w:u w:val="single"/>
        </w:rPr>
        <w:br/>
      </w:r>
      <w:r w:rsidRPr="00352075">
        <w:rPr>
          <w:rFonts w:ascii="Times New Roman" w:eastAsia="Calibri" w:hAnsi="Times New Roman" w:cs="Times New Roman"/>
          <w:u w:val="single"/>
        </w:rPr>
        <w:t xml:space="preserve">w przypadku, gdy zobowiązany – zleceniodawca gwarancji (lub inny podmiot z nim powiązany </w:t>
      </w:r>
      <w:r w:rsidR="00CE59BE">
        <w:rPr>
          <w:rFonts w:ascii="Times New Roman" w:eastAsia="Calibri" w:hAnsi="Times New Roman" w:cs="Times New Roman"/>
          <w:u w:val="single"/>
        </w:rPr>
        <w:br/>
      </w:r>
      <w:r w:rsidRPr="00352075">
        <w:rPr>
          <w:rFonts w:ascii="Times New Roman" w:eastAsia="Calibri" w:hAnsi="Times New Roman" w:cs="Times New Roman"/>
          <w:u w:val="single"/>
        </w:rPr>
        <w:t>i objęty zakresem gwarancji) nie wywiąże się ze swych powinności.</w:t>
      </w:r>
    </w:p>
    <w:p w14:paraId="7579D8BF" w14:textId="321711DD" w:rsidR="00BD71C2" w:rsidRPr="00352075" w:rsidRDefault="00BD71C2" w:rsidP="005B54FA">
      <w:pPr>
        <w:spacing w:after="0" w:line="276" w:lineRule="auto"/>
        <w:contextualSpacing/>
        <w:jc w:val="both"/>
        <w:rPr>
          <w:rFonts w:ascii="Times New Roman" w:hAnsi="Times New Roman" w:cs="Times New Roman"/>
          <w:color w:val="000000" w:themeColor="text1"/>
        </w:rPr>
      </w:pPr>
    </w:p>
    <w:p w14:paraId="2F1A5B20" w14:textId="77777777" w:rsidR="004D4610" w:rsidRPr="00352075" w:rsidRDefault="004D4610" w:rsidP="00362FB8">
      <w:pPr>
        <w:numPr>
          <w:ilvl w:val="0"/>
          <w:numId w:val="2"/>
        </w:numPr>
        <w:spacing w:after="0" w:line="276" w:lineRule="auto"/>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Informacje dotyczące zabezpieczenia należytego wykonania umowy</w:t>
      </w:r>
    </w:p>
    <w:p w14:paraId="2126A016" w14:textId="77777777" w:rsidR="00CC7AE8" w:rsidRPr="00352075" w:rsidRDefault="00CC7AE8" w:rsidP="00362FB8">
      <w:pPr>
        <w:spacing w:after="0" w:line="276" w:lineRule="auto"/>
        <w:jc w:val="both"/>
        <w:rPr>
          <w:rFonts w:ascii="Times New Roman" w:hAnsi="Times New Roman" w:cs="Times New Roman"/>
        </w:rPr>
      </w:pPr>
    </w:p>
    <w:p w14:paraId="61D82E14" w14:textId="77777777" w:rsidR="00D20E2A" w:rsidRPr="00352075" w:rsidRDefault="004D4610" w:rsidP="00362FB8">
      <w:pPr>
        <w:spacing w:after="0" w:line="276" w:lineRule="auto"/>
        <w:jc w:val="both"/>
        <w:rPr>
          <w:rFonts w:ascii="Times New Roman" w:hAnsi="Times New Roman" w:cs="Times New Roman"/>
          <w:b/>
          <w:bCs/>
        </w:rPr>
      </w:pPr>
      <w:r w:rsidRPr="00352075">
        <w:rPr>
          <w:rFonts w:ascii="Times New Roman" w:hAnsi="Times New Roman" w:cs="Times New Roman"/>
        </w:rPr>
        <w:t xml:space="preserve">Zamawiający </w:t>
      </w:r>
      <w:r w:rsidRPr="00352075">
        <w:rPr>
          <w:rFonts w:ascii="Times New Roman" w:hAnsi="Times New Roman" w:cs="Times New Roman"/>
          <w:bCs/>
        </w:rPr>
        <w:t>będzie wymagał</w:t>
      </w:r>
      <w:r w:rsidR="00913680" w:rsidRPr="00352075">
        <w:rPr>
          <w:rFonts w:ascii="Times New Roman" w:hAnsi="Times New Roman" w:cs="Times New Roman"/>
          <w:b/>
          <w:bCs/>
        </w:rPr>
        <w:t xml:space="preserve"> </w:t>
      </w:r>
      <w:r w:rsidRPr="00352075">
        <w:rPr>
          <w:rFonts w:ascii="Times New Roman" w:hAnsi="Times New Roman" w:cs="Times New Roman"/>
        </w:rPr>
        <w:t xml:space="preserve">wniesienia zabezpieczenia należytego wykonania umowy </w:t>
      </w:r>
      <w:r w:rsidR="00BF1C42" w:rsidRPr="00352075">
        <w:rPr>
          <w:rFonts w:ascii="Times New Roman" w:hAnsi="Times New Roman" w:cs="Times New Roman"/>
        </w:rPr>
        <w:br/>
      </w:r>
      <w:r w:rsidRPr="00CE59BE">
        <w:rPr>
          <w:rFonts w:ascii="Times New Roman" w:hAnsi="Times New Roman" w:cs="Times New Roman"/>
          <w:b/>
          <w:bCs/>
          <w:color w:val="2E74B5" w:themeColor="accent1" w:themeShade="BF"/>
        </w:rPr>
        <w:t>w wysokości 5% ceny ofertowej brutto</w:t>
      </w:r>
      <w:r w:rsidRPr="00352075">
        <w:rPr>
          <w:rFonts w:ascii="Times New Roman" w:hAnsi="Times New Roman" w:cs="Times New Roman"/>
          <w:b/>
          <w:bCs/>
        </w:rPr>
        <w:t>.</w:t>
      </w:r>
    </w:p>
    <w:p w14:paraId="3D6C970C" w14:textId="77777777" w:rsidR="004D4610" w:rsidRPr="00352075" w:rsidRDefault="004D4610" w:rsidP="002E09D6">
      <w:pPr>
        <w:numPr>
          <w:ilvl w:val="0"/>
          <w:numId w:val="3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Zabezpieczenie służy pokryciu roszczeń z tytułu niewykonania lu</w:t>
      </w:r>
      <w:r w:rsidR="00FA1A6A" w:rsidRPr="00352075">
        <w:rPr>
          <w:rFonts w:ascii="Times New Roman" w:hAnsi="Times New Roman" w:cs="Times New Roman"/>
        </w:rPr>
        <w:t>b</w:t>
      </w:r>
      <w:r w:rsidRPr="00352075">
        <w:rPr>
          <w:rFonts w:ascii="Times New Roman" w:hAnsi="Times New Roman" w:cs="Times New Roman"/>
        </w:rPr>
        <w:t xml:space="preserve"> nienależytego wykonania umowy.</w:t>
      </w:r>
    </w:p>
    <w:p w14:paraId="09EB82C7" w14:textId="77777777" w:rsidR="004D4610" w:rsidRPr="00352075" w:rsidRDefault="004D4610" w:rsidP="002E09D6">
      <w:pPr>
        <w:numPr>
          <w:ilvl w:val="0"/>
          <w:numId w:val="3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Zabezpieczenie wnosi się przed zawarciem umowy.</w:t>
      </w:r>
    </w:p>
    <w:p w14:paraId="2B04B07C" w14:textId="77777777" w:rsidR="004D4610" w:rsidRPr="00352075" w:rsidRDefault="004D4610" w:rsidP="002E09D6">
      <w:pPr>
        <w:numPr>
          <w:ilvl w:val="0"/>
          <w:numId w:val="3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Zabezpieczenie może być wnoszone według wyboru wykonawcy w jednej lub w kilku następujących formach:</w:t>
      </w:r>
    </w:p>
    <w:p w14:paraId="6DF3549E" w14:textId="77777777" w:rsidR="004D4610" w:rsidRPr="00352075" w:rsidRDefault="004D4610" w:rsidP="002E09D6">
      <w:pPr>
        <w:numPr>
          <w:ilvl w:val="0"/>
          <w:numId w:val="37"/>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pieniądzu,</w:t>
      </w:r>
    </w:p>
    <w:p w14:paraId="2B022DDB" w14:textId="77777777" w:rsidR="004D4610" w:rsidRPr="00352075" w:rsidRDefault="004D4610" w:rsidP="002E09D6">
      <w:pPr>
        <w:numPr>
          <w:ilvl w:val="0"/>
          <w:numId w:val="37"/>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 xml:space="preserve">poręczeniach bankowych lub poręczeniach spółdzielczej kasy oszczędnościowo - kredytowej, </w:t>
      </w:r>
      <w:r w:rsidRPr="00352075">
        <w:rPr>
          <w:rFonts w:ascii="Times New Roman" w:hAnsi="Times New Roman" w:cs="Times New Roman"/>
        </w:rPr>
        <w:br/>
        <w:t>z tym że poręczenie kasy jest zawsze poręczeniem pieniężnym,</w:t>
      </w:r>
    </w:p>
    <w:p w14:paraId="0DA5F929" w14:textId="77777777" w:rsidR="004D4610" w:rsidRPr="00352075" w:rsidRDefault="004D4610" w:rsidP="002E09D6">
      <w:pPr>
        <w:numPr>
          <w:ilvl w:val="0"/>
          <w:numId w:val="37"/>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lastRenderedPageBreak/>
        <w:t>gwarancjach bankowych,</w:t>
      </w:r>
    </w:p>
    <w:p w14:paraId="33546220" w14:textId="77777777" w:rsidR="004D4610" w:rsidRPr="00352075" w:rsidRDefault="004D4610" w:rsidP="002E09D6">
      <w:pPr>
        <w:numPr>
          <w:ilvl w:val="0"/>
          <w:numId w:val="37"/>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gwarancjach ubezpieczeniowych,</w:t>
      </w:r>
    </w:p>
    <w:p w14:paraId="4745435C" w14:textId="2305B44B" w:rsidR="004D4610" w:rsidRPr="00352075" w:rsidRDefault="004D4610" w:rsidP="002E09D6">
      <w:pPr>
        <w:numPr>
          <w:ilvl w:val="0"/>
          <w:numId w:val="37"/>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 xml:space="preserve">poręczeniach udzielanych przez podmioty, o których mowa w art. 6b ust. 5 pkt. 2 Ustawy </w:t>
      </w:r>
      <w:r w:rsidR="005B54FA">
        <w:rPr>
          <w:rFonts w:ascii="Times New Roman" w:hAnsi="Times New Roman" w:cs="Times New Roman"/>
        </w:rPr>
        <w:br/>
      </w:r>
      <w:r w:rsidRPr="00352075">
        <w:rPr>
          <w:rFonts w:ascii="Times New Roman" w:hAnsi="Times New Roman" w:cs="Times New Roman"/>
        </w:rPr>
        <w:t>z dnia 9 listopada 2000 r. o utworzeniu Polskiej Agencji Rozwoju Przedsiębiorczości.</w:t>
      </w:r>
    </w:p>
    <w:p w14:paraId="4736032D" w14:textId="2F331C8B" w:rsidR="004D4610" w:rsidRPr="005B54FA" w:rsidRDefault="004D4610" w:rsidP="005B54FA">
      <w:pPr>
        <w:numPr>
          <w:ilvl w:val="0"/>
          <w:numId w:val="38"/>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rPr>
        <w:t xml:space="preserve">Zabezpieczenie wnoszone w pieniądzu należy wpłacić na rachunek: </w:t>
      </w:r>
      <w:r w:rsidRPr="005B54FA">
        <w:rPr>
          <w:rFonts w:ascii="Times New Roman" w:hAnsi="Times New Roman" w:cs="Times New Roman"/>
          <w:b/>
        </w:rPr>
        <w:t>49 1010 1010 0022 1913 9120 0000.</w:t>
      </w:r>
    </w:p>
    <w:p w14:paraId="7E24BE9E" w14:textId="77777777" w:rsidR="004D4610" w:rsidRPr="00352075" w:rsidRDefault="004D4610" w:rsidP="00362FB8">
      <w:pPr>
        <w:spacing w:after="0" w:line="276" w:lineRule="auto"/>
        <w:contextualSpacing/>
        <w:jc w:val="both"/>
        <w:rPr>
          <w:rFonts w:ascii="Times New Roman" w:hAnsi="Times New Roman" w:cs="Times New Roman"/>
        </w:rPr>
      </w:pPr>
      <w:r w:rsidRPr="00352075">
        <w:rPr>
          <w:rFonts w:ascii="Times New Roman" w:hAnsi="Times New Roman" w:cs="Times New Roman"/>
        </w:rPr>
        <w:t>Zabezpieczenie należytego wykonania umowy zostanie zwolnione (zwrócone) w następujących terminach:</w:t>
      </w:r>
    </w:p>
    <w:p w14:paraId="62B1BB77" w14:textId="77777777" w:rsidR="004D4610" w:rsidRPr="00352075" w:rsidRDefault="004D4610" w:rsidP="002E09D6">
      <w:pPr>
        <w:numPr>
          <w:ilvl w:val="0"/>
          <w:numId w:val="42"/>
        </w:numPr>
        <w:spacing w:after="0" w:line="276" w:lineRule="auto"/>
        <w:contextualSpacing/>
        <w:jc w:val="both"/>
        <w:rPr>
          <w:rFonts w:ascii="Times New Roman" w:hAnsi="Times New Roman" w:cs="Times New Roman"/>
        </w:rPr>
      </w:pPr>
      <w:r w:rsidRPr="00352075">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5771BF09" w14:textId="77777777" w:rsidR="004D4610" w:rsidRPr="00352075" w:rsidRDefault="004D4610" w:rsidP="002E09D6">
      <w:pPr>
        <w:numPr>
          <w:ilvl w:val="0"/>
          <w:numId w:val="42"/>
        </w:numPr>
        <w:spacing w:after="0" w:line="276" w:lineRule="auto"/>
        <w:contextualSpacing/>
        <w:jc w:val="both"/>
        <w:rPr>
          <w:rFonts w:ascii="Times New Roman" w:hAnsi="Times New Roman" w:cs="Times New Roman"/>
        </w:rPr>
      </w:pPr>
      <w:r w:rsidRPr="00352075">
        <w:rPr>
          <w:rFonts w:ascii="Times New Roman" w:hAnsi="Times New Roman" w:cs="Times New Roman"/>
        </w:rPr>
        <w:t xml:space="preserve">pozostała część (30%) - w terminie do 15 dni po upływie okresu rękojmi za wady lub gwarancji </w:t>
      </w:r>
      <w:r w:rsidRPr="00352075">
        <w:rPr>
          <w:rFonts w:ascii="Times New Roman" w:hAnsi="Times New Roman" w:cs="Times New Roman"/>
        </w:rPr>
        <w:br/>
        <w:t>i protokolarnym stwierdzeniu usunięcia ewentualnie stwierdzonych w tym okresie wad.</w:t>
      </w:r>
    </w:p>
    <w:p w14:paraId="41BAB14F" w14:textId="77777777" w:rsidR="004D4610" w:rsidRPr="00352075" w:rsidRDefault="004D4610" w:rsidP="00362FB8">
      <w:pPr>
        <w:spacing w:after="0" w:line="276" w:lineRule="auto"/>
        <w:contextualSpacing/>
        <w:jc w:val="both"/>
        <w:rPr>
          <w:rFonts w:ascii="Times New Roman" w:hAnsi="Times New Roman" w:cs="Times New Roman"/>
        </w:rPr>
      </w:pPr>
      <w:r w:rsidRPr="00352075">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3230F2E6" w14:textId="77777777" w:rsidR="001A7905" w:rsidRPr="00352075" w:rsidRDefault="004D4610" w:rsidP="00362FB8">
      <w:pPr>
        <w:spacing w:after="0" w:line="276" w:lineRule="auto"/>
        <w:contextualSpacing/>
        <w:jc w:val="both"/>
        <w:rPr>
          <w:rFonts w:ascii="Times New Roman" w:hAnsi="Times New Roman" w:cs="Times New Roman"/>
          <w:b/>
          <w:bCs/>
        </w:rPr>
      </w:pPr>
      <w:r w:rsidRPr="00352075">
        <w:rPr>
          <w:rFonts w:ascii="Times New Roman" w:hAnsi="Times New Roman" w:cs="Times New Roman"/>
          <w:b/>
          <w:bCs/>
        </w:rPr>
        <w:t xml:space="preserve">UWAGA: </w:t>
      </w:r>
    </w:p>
    <w:p w14:paraId="1AE33B2C" w14:textId="77777777" w:rsidR="004D4610" w:rsidRPr="00352075" w:rsidRDefault="004D4610" w:rsidP="00362FB8">
      <w:pPr>
        <w:spacing w:after="0" w:line="276" w:lineRule="auto"/>
        <w:contextualSpacing/>
        <w:jc w:val="both"/>
        <w:rPr>
          <w:rFonts w:ascii="Times New Roman" w:hAnsi="Times New Roman" w:cs="Times New Roman"/>
          <w:b/>
          <w:bCs/>
          <w:u w:val="single"/>
        </w:rPr>
      </w:pPr>
      <w:r w:rsidRPr="00352075">
        <w:rPr>
          <w:rFonts w:ascii="Times New Roman" w:hAnsi="Times New Roman" w:cs="Times New Roman"/>
          <w:b/>
          <w:bCs/>
          <w:u w:val="single"/>
        </w:rPr>
        <w:t xml:space="preserve">Gwarant nie może uzależniać dokonania zapłaty na rzecz </w:t>
      </w:r>
      <w:r w:rsidR="004A6C32" w:rsidRPr="00352075">
        <w:rPr>
          <w:rFonts w:ascii="Times New Roman" w:hAnsi="Times New Roman" w:cs="Times New Roman"/>
          <w:b/>
          <w:bCs/>
          <w:u w:val="single"/>
        </w:rPr>
        <w:t>z</w:t>
      </w:r>
      <w:r w:rsidRPr="00352075">
        <w:rPr>
          <w:rFonts w:ascii="Times New Roman" w:hAnsi="Times New Roman" w:cs="Times New Roman"/>
          <w:b/>
          <w:bCs/>
          <w:u w:val="single"/>
        </w:rPr>
        <w:t>amawiającego od spełnienia jakichkolwiek dodatkowych warunków lub też od przedłożenia jakiejkolwiek dokumentacji.</w:t>
      </w:r>
    </w:p>
    <w:p w14:paraId="1A61C3C1" w14:textId="77777777" w:rsidR="004D4610" w:rsidRPr="00352075" w:rsidRDefault="004D4610" w:rsidP="00362FB8">
      <w:pPr>
        <w:spacing w:after="0" w:line="276" w:lineRule="auto"/>
        <w:contextualSpacing/>
        <w:jc w:val="both"/>
        <w:rPr>
          <w:rFonts w:ascii="Times New Roman" w:hAnsi="Times New Roman" w:cs="Times New Roman"/>
        </w:rPr>
      </w:pPr>
      <w:r w:rsidRPr="00352075">
        <w:rPr>
          <w:rFonts w:ascii="Times New Roman" w:hAnsi="Times New Roman" w:cs="Times New Roman"/>
        </w:rPr>
        <w:t xml:space="preserve">Treść dokumentu gwarancyjnego zabezpieczenia powinna zawierać zapis o treści: </w:t>
      </w:r>
      <w:r w:rsidRPr="00352075">
        <w:rPr>
          <w:rFonts w:ascii="Times New Roman" w:hAnsi="Times New Roman" w:cs="Times New Roman"/>
          <w:b/>
          <w:bCs/>
        </w:rPr>
        <w:t>„zabezpieczenie służy pokryciu roszczeń z tytułu niewykonania lub nienależytego wykonania umowy”</w:t>
      </w:r>
      <w:r w:rsidRPr="00352075">
        <w:rPr>
          <w:rFonts w:ascii="Times New Roman" w:hAnsi="Times New Roman" w:cs="Times New Roman"/>
        </w:rPr>
        <w:t>.</w:t>
      </w:r>
    </w:p>
    <w:p w14:paraId="339F8281" w14:textId="77777777" w:rsidR="004D4610" w:rsidRPr="00352075" w:rsidRDefault="004D4610" w:rsidP="00362FB8">
      <w:pPr>
        <w:spacing w:after="0" w:line="276" w:lineRule="auto"/>
        <w:contextualSpacing/>
        <w:jc w:val="both"/>
        <w:rPr>
          <w:rFonts w:ascii="Times New Roman" w:hAnsi="Times New Roman" w:cs="Times New Roman"/>
          <w:b/>
          <w:bCs/>
          <w:u w:val="single"/>
        </w:rPr>
      </w:pPr>
      <w:r w:rsidRPr="00352075">
        <w:rPr>
          <w:rFonts w:ascii="Times New Roman" w:hAnsi="Times New Roman" w:cs="Times New Roman"/>
          <w:b/>
          <w:bCs/>
          <w:u w:val="single"/>
        </w:rPr>
        <w:t>Treść dokumentu gwarancyjnego przed podpisaniem umowy podlegać będzie akceptacji przez Zamawiającego.</w:t>
      </w:r>
    </w:p>
    <w:p w14:paraId="41AF3812" w14:textId="2C74CADE" w:rsidR="00DF7759" w:rsidRPr="00352075" w:rsidRDefault="00DF7759" w:rsidP="00362FB8">
      <w:pPr>
        <w:spacing w:after="0" w:line="276" w:lineRule="auto"/>
        <w:contextualSpacing/>
        <w:jc w:val="both"/>
        <w:rPr>
          <w:rFonts w:ascii="Times New Roman" w:hAnsi="Times New Roman" w:cs="Times New Roman"/>
          <w:color w:val="000000" w:themeColor="text1"/>
        </w:rPr>
      </w:pPr>
    </w:p>
    <w:p w14:paraId="5280A4A5" w14:textId="77777777" w:rsidR="004D4610" w:rsidRPr="00352075"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Opis sposobu przygotowania oferty</w:t>
      </w:r>
    </w:p>
    <w:p w14:paraId="2C3930EC" w14:textId="77777777" w:rsidR="004D4610" w:rsidRPr="00352075" w:rsidRDefault="004D4610" w:rsidP="00362FB8">
      <w:pPr>
        <w:spacing w:after="0" w:line="276" w:lineRule="auto"/>
        <w:ind w:left="1440"/>
        <w:contextualSpacing/>
        <w:rPr>
          <w:rFonts w:ascii="Times New Roman" w:hAnsi="Times New Roman" w:cs="Times New Roman"/>
          <w:b/>
          <w:color w:val="000000" w:themeColor="text1"/>
        </w:rPr>
      </w:pPr>
    </w:p>
    <w:p w14:paraId="2916A58D"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Oferta musi być sporządzona w języku polskim, pod rygorem nieważności w formie elektronicznej lub w postaci elektronicznej</w:t>
      </w:r>
      <w:r w:rsidRPr="00352075">
        <w:rPr>
          <w:rFonts w:ascii="Times New Roman" w:hAnsi="Times New Roman" w:cs="Times New Roman"/>
          <w:b/>
          <w:bCs/>
          <w:color w:val="000000" w:themeColor="text1"/>
        </w:rPr>
        <w:t xml:space="preserve"> opatrzona kwalifikowanym podpisem elektronicznym, podpisem zaufanym lub elektronicznym podpisem osobistym</w:t>
      </w:r>
      <w:r w:rsidRPr="00352075">
        <w:rPr>
          <w:rFonts w:ascii="Times New Roman" w:hAnsi="Times New Roman" w:cs="Times New Roman"/>
          <w:color w:val="000000" w:themeColor="text1"/>
        </w:rPr>
        <w:t xml:space="preserve"> w formacie danych: .pdf, .doc, .docx, .xps, .xls, .jpg, .jpeg, </w:t>
      </w:r>
      <w:r w:rsidRPr="00352075">
        <w:rPr>
          <w:rFonts w:ascii="Times New Roman" w:hAnsi="Times New Roman" w:cs="Times New Roman"/>
          <w:b/>
          <w:color w:val="000000" w:themeColor="text1"/>
        </w:rPr>
        <w:t>ze szczególnym wskazaniem na .pdf</w:t>
      </w:r>
      <w:r w:rsidRPr="00352075">
        <w:rPr>
          <w:rFonts w:ascii="Times New Roman" w:hAnsi="Times New Roman" w:cs="Times New Roman"/>
          <w:color w:val="000000" w:themeColor="text1"/>
        </w:rPr>
        <w:t xml:space="preserve"> .</w:t>
      </w:r>
    </w:p>
    <w:p w14:paraId="64D9E790"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rPr>
        <w:t xml:space="preserve">Rozszerzenia plików wykorzystywanych przez Wykonawców powinny być zgodne </w:t>
      </w:r>
      <w:r w:rsidRPr="00352075">
        <w:rPr>
          <w:rFonts w:ascii="Times New Roman" w:hAnsi="Times New Roman" w:cs="Times New Roman"/>
          <w:b/>
          <w:color w:val="000000" w:themeColor="text1"/>
        </w:rPr>
        <w:br/>
      </w:r>
      <w:r w:rsidRPr="00352075">
        <w:rPr>
          <w:rFonts w:ascii="Times New Roman" w:hAnsi="Times New Roman" w:cs="Times New Roman"/>
          <w:bCs/>
          <w:color w:val="000000" w:themeColor="text1"/>
        </w:rPr>
        <w:t>z</w:t>
      </w:r>
      <w:r w:rsidRPr="00352075">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352075">
        <w:rPr>
          <w:rFonts w:ascii="Times New Roman" w:hAnsi="Times New Roman" w:cs="Times New Roman"/>
          <w:color w:val="000000" w:themeColor="text1"/>
        </w:rPr>
        <w:br/>
        <w:t>w postaci elektronicznej oraz minimalnych wymagań dla systemów teleinformatycznych”, zwanego dalej Rozporządzeniem KRI.</w:t>
      </w:r>
    </w:p>
    <w:p w14:paraId="16957B3F"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 procesie składania oferty na platformie, </w:t>
      </w:r>
      <w:r w:rsidRPr="00352075">
        <w:rPr>
          <w:rFonts w:ascii="Times New Roman" w:hAnsi="Times New Roman" w:cs="Times New Roman"/>
          <w:b/>
          <w:color w:val="000000" w:themeColor="text1"/>
        </w:rPr>
        <w:t>kwalifikowany podpis elektroniczny</w:t>
      </w:r>
      <w:r w:rsidRPr="00352075">
        <w:rPr>
          <w:rFonts w:ascii="Times New Roman" w:hAnsi="Times New Roman" w:cs="Times New Roman"/>
          <w:color w:val="000000" w:themeColor="text1"/>
        </w:rPr>
        <w:t xml:space="preserve">, </w:t>
      </w:r>
      <w:r w:rsidRPr="00352075">
        <w:rPr>
          <w:rFonts w:ascii="Times New Roman" w:hAnsi="Times New Roman" w:cs="Times New Roman"/>
          <w:b/>
          <w:color w:val="000000" w:themeColor="text1"/>
        </w:rPr>
        <w:t>podpis zaufany</w:t>
      </w:r>
      <w:r w:rsidRPr="00352075">
        <w:rPr>
          <w:rFonts w:ascii="Times New Roman" w:hAnsi="Times New Roman" w:cs="Times New Roman"/>
          <w:color w:val="000000" w:themeColor="text1"/>
        </w:rPr>
        <w:t xml:space="preserve"> lub </w:t>
      </w:r>
      <w:r w:rsidRPr="00352075">
        <w:rPr>
          <w:rFonts w:ascii="Times New Roman" w:hAnsi="Times New Roman" w:cs="Times New Roman"/>
          <w:b/>
          <w:color w:val="000000" w:themeColor="text1"/>
        </w:rPr>
        <w:t>elektroniczn</w:t>
      </w:r>
      <w:r w:rsidRPr="00352075">
        <w:rPr>
          <w:rFonts w:ascii="Times New Roman" w:hAnsi="Times New Roman" w:cs="Times New Roman"/>
          <w:color w:val="000000" w:themeColor="text1"/>
        </w:rPr>
        <w:t xml:space="preserve">y </w:t>
      </w:r>
      <w:r w:rsidRPr="00352075">
        <w:rPr>
          <w:rFonts w:ascii="Times New Roman" w:hAnsi="Times New Roman" w:cs="Times New Roman"/>
          <w:b/>
          <w:color w:val="000000" w:themeColor="text1"/>
        </w:rPr>
        <w:t>podpis osobisty</w:t>
      </w:r>
      <w:r w:rsidRPr="00352075">
        <w:rPr>
          <w:rFonts w:ascii="Times New Roman" w:hAnsi="Times New Roman" w:cs="Times New Roman"/>
          <w:color w:val="000000" w:themeColor="text1"/>
        </w:rPr>
        <w:t xml:space="preserve"> Wykonawca składa bezpośrednio na dokumencie, który następnie przesyła do systemu.</w:t>
      </w:r>
    </w:p>
    <w:p w14:paraId="7FA5E3FE"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lastRenderedPageBreak/>
        <w:t>W celu ewentualnej kompresji danych zamawiający zaleca wykorzystanie jednego z rozszerzeń:</w:t>
      </w:r>
    </w:p>
    <w:p w14:paraId="1A288BC0" w14:textId="77777777" w:rsidR="004D4610" w:rsidRPr="00352075" w:rsidRDefault="004D4610" w:rsidP="002E09D6">
      <w:pPr>
        <w:numPr>
          <w:ilvl w:val="0"/>
          <w:numId w:val="19"/>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.zip</w:t>
      </w:r>
      <w:r w:rsidRPr="00352075">
        <w:rPr>
          <w:rFonts w:ascii="Times New Roman" w:hAnsi="Times New Roman" w:cs="Times New Roman"/>
          <w:bCs/>
          <w:color w:val="000000" w:themeColor="text1"/>
        </w:rPr>
        <w:t>,</w:t>
      </w:r>
    </w:p>
    <w:p w14:paraId="2085FD9F" w14:textId="77777777" w:rsidR="004D4610" w:rsidRPr="00352075" w:rsidRDefault="004D4610" w:rsidP="002E09D6">
      <w:pPr>
        <w:numPr>
          <w:ilvl w:val="0"/>
          <w:numId w:val="19"/>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.7Z</w:t>
      </w:r>
      <w:r w:rsidRPr="00352075">
        <w:rPr>
          <w:rFonts w:ascii="Times New Roman" w:hAnsi="Times New Roman" w:cs="Times New Roman"/>
          <w:bCs/>
          <w:color w:val="000000" w:themeColor="text1"/>
        </w:rPr>
        <w:t>.</w:t>
      </w:r>
    </w:p>
    <w:p w14:paraId="4F5F916E" w14:textId="77777777" w:rsidR="001F120B" w:rsidRPr="00352075" w:rsidRDefault="004D4610" w:rsidP="00362FB8">
      <w:pPr>
        <w:pStyle w:val="Akapitzlist"/>
        <w:numPr>
          <w:ilvl w:val="0"/>
          <w:numId w:val="4"/>
        </w:numPr>
        <w:spacing w:after="0" w:line="276" w:lineRule="auto"/>
        <w:jc w:val="both"/>
        <w:rPr>
          <w:rFonts w:ascii="Times New Roman" w:hAnsi="Times New Roman" w:cs="Times New Roman"/>
          <w:bCs/>
          <w:color w:val="000000" w:themeColor="text1"/>
          <w:u w:val="single"/>
        </w:rPr>
      </w:pPr>
      <w:r w:rsidRPr="00352075">
        <w:rPr>
          <w:rFonts w:ascii="Times New Roman" w:hAnsi="Times New Roman" w:cs="Times New Roman"/>
          <w:b/>
        </w:rPr>
        <w:t>Wśród rozszerzeń powszechnych, a niewystępujących w Rozporządzeniu KRI występują: .rar, .gif, .bmp, numbers, .pages.</w:t>
      </w:r>
      <w:r w:rsidR="00CC7AE8" w:rsidRPr="00352075">
        <w:rPr>
          <w:rFonts w:ascii="Times New Roman" w:hAnsi="Times New Roman" w:cs="Times New Roman"/>
          <w:b/>
        </w:rPr>
        <w:t xml:space="preserve"> </w:t>
      </w:r>
      <w:r w:rsidR="001F120B" w:rsidRPr="00352075">
        <w:rPr>
          <w:rFonts w:ascii="Times New Roman" w:hAnsi="Times New Roman" w:cs="Times New Roman"/>
          <w:b/>
        </w:rPr>
        <w:t>Oferta złożona w takich plikach podlegać będzie odrzuceniu na podstawie art. 226 ust. 1 pkt. 6 ustawy Pzp.</w:t>
      </w:r>
    </w:p>
    <w:p w14:paraId="205B0C8B" w14:textId="77777777" w:rsidR="001F120B" w:rsidRPr="00352075" w:rsidRDefault="001F120B" w:rsidP="00362FB8">
      <w:pPr>
        <w:pStyle w:val="Akapitzlist"/>
        <w:spacing w:after="0" w:line="276" w:lineRule="auto"/>
        <w:ind w:left="360"/>
        <w:jc w:val="both"/>
        <w:rPr>
          <w:rFonts w:ascii="Times New Roman" w:hAnsi="Times New Roman" w:cs="Times New Roman"/>
          <w:bCs/>
          <w:color w:val="000000" w:themeColor="text1"/>
        </w:rPr>
      </w:pPr>
      <w:r w:rsidRPr="00352075">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14:paraId="5FFCF355" w14:textId="77777777" w:rsidR="004D4610" w:rsidRPr="00352075" w:rsidRDefault="004D4610" w:rsidP="00362FB8">
      <w:pPr>
        <w:spacing w:after="0" w:line="276" w:lineRule="auto"/>
        <w:ind w:left="360"/>
        <w:contextualSpacing/>
        <w:jc w:val="both"/>
        <w:rPr>
          <w:rFonts w:ascii="Times New Roman" w:hAnsi="Times New Roman" w:cs="Times New Roman"/>
        </w:rPr>
      </w:pPr>
      <w:r w:rsidRPr="00352075">
        <w:rPr>
          <w:rFonts w:ascii="Times New Roman" w:hAnsi="Times New Roman" w:cs="Times New Roman"/>
          <w:bCs/>
        </w:rPr>
        <w:t xml:space="preserve">Powyższe formaty plików są niezgodne z postanowieniami SWZ w Rozdziale XIII pkt 1 oraz treścią załącznika nr 2 do </w:t>
      </w:r>
      <w:r w:rsidRPr="00352075">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060FDE9F"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352075">
        <w:rPr>
          <w:rFonts w:ascii="Times New Roman" w:hAnsi="Times New Roman" w:cs="Times New Roman"/>
          <w:color w:val="000000" w:themeColor="text1"/>
        </w:rPr>
        <w:t>W przypadku stosowania przez Wykonawcę kwalifikowanego podpisu elektronicznego:</w:t>
      </w:r>
    </w:p>
    <w:p w14:paraId="29DC2BF7" w14:textId="77777777" w:rsidR="004D4610" w:rsidRPr="00352075" w:rsidRDefault="004D4610" w:rsidP="002E09D6">
      <w:pPr>
        <w:numPr>
          <w:ilvl w:val="0"/>
          <w:numId w:val="23"/>
        </w:numPr>
        <w:spacing w:after="0" w:line="276" w:lineRule="auto"/>
        <w:contextualSpacing/>
        <w:jc w:val="both"/>
        <w:rPr>
          <w:rFonts w:ascii="Times New Roman" w:eastAsia="Calibri" w:hAnsi="Times New Roman" w:cs="Times New Roman"/>
          <w:color w:val="000000" w:themeColor="text1"/>
        </w:rPr>
      </w:pPr>
      <w:r w:rsidRPr="00352075">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352075">
        <w:rPr>
          <w:rFonts w:ascii="Times New Roman" w:hAnsi="Times New Roman" w:cs="Times New Roman"/>
          <w:b/>
          <w:color w:val="000000" w:themeColor="text1"/>
        </w:rPr>
        <w:t>przekonwertowanie plików składających się na ofertę na rozszerzenie .pdf i opatrzenie ich podpisem kwalifikowanym w formacie PAdES</w:t>
      </w:r>
      <w:r w:rsidRPr="00352075">
        <w:rPr>
          <w:rFonts w:ascii="Times New Roman" w:hAnsi="Times New Roman" w:cs="Times New Roman"/>
          <w:bCs/>
          <w:color w:val="000000" w:themeColor="text1"/>
        </w:rPr>
        <w:t>,</w:t>
      </w:r>
    </w:p>
    <w:p w14:paraId="7E8F7107" w14:textId="77777777" w:rsidR="004D4610" w:rsidRPr="00352075" w:rsidRDefault="004D4610" w:rsidP="002E09D6">
      <w:pPr>
        <w:numPr>
          <w:ilvl w:val="0"/>
          <w:numId w:val="23"/>
        </w:numPr>
        <w:spacing w:after="0" w:line="276" w:lineRule="auto"/>
        <w:contextualSpacing/>
        <w:jc w:val="both"/>
        <w:rPr>
          <w:rFonts w:ascii="Times New Roman" w:eastAsia="Calibri" w:hAnsi="Times New Roman" w:cs="Times New Roman"/>
          <w:color w:val="000000" w:themeColor="text1"/>
        </w:rPr>
      </w:pPr>
      <w:r w:rsidRPr="00352075">
        <w:rPr>
          <w:rFonts w:ascii="Times New Roman" w:hAnsi="Times New Roman" w:cs="Times New Roman"/>
          <w:color w:val="000000" w:themeColor="text1"/>
        </w:rPr>
        <w:t xml:space="preserve">pliki w innych formatach niż PDF </w:t>
      </w:r>
      <w:r w:rsidRPr="00352075">
        <w:rPr>
          <w:rFonts w:ascii="Times New Roman" w:hAnsi="Times New Roman" w:cs="Times New Roman"/>
          <w:b/>
          <w:color w:val="000000" w:themeColor="text1"/>
        </w:rPr>
        <w:t>zaleca się opatrzyć podpisem w formacie XAdES</w:t>
      </w:r>
      <w:r w:rsidRPr="00352075">
        <w:rPr>
          <w:rFonts w:ascii="Times New Roman" w:hAnsi="Times New Roman" w:cs="Times New Roman"/>
          <w:b/>
          <w:color w:val="000000" w:themeColor="text1"/>
        </w:rPr>
        <w:br/>
        <w:t>o typie zewnętrznym</w:t>
      </w:r>
      <w:r w:rsidRPr="00352075">
        <w:rPr>
          <w:rFonts w:ascii="Times New Roman" w:hAnsi="Times New Roman" w:cs="Times New Roman"/>
          <w:color w:val="000000" w:themeColor="text1"/>
        </w:rPr>
        <w:t>. Wykonawca powinien pamiętać, aby plik z podpisem przekazywać łącznie z dokumentem podpisywanym,</w:t>
      </w:r>
    </w:p>
    <w:p w14:paraId="5FF012A0" w14:textId="77777777" w:rsidR="004D4610" w:rsidRPr="00352075" w:rsidRDefault="004D4610" w:rsidP="002E09D6">
      <w:pPr>
        <w:numPr>
          <w:ilvl w:val="0"/>
          <w:numId w:val="23"/>
        </w:numPr>
        <w:spacing w:after="0" w:line="276" w:lineRule="auto"/>
        <w:contextualSpacing/>
        <w:jc w:val="both"/>
        <w:rPr>
          <w:rFonts w:ascii="Times New Roman" w:eastAsia="Calibri" w:hAnsi="Times New Roman" w:cs="Times New Roman"/>
          <w:color w:val="000000" w:themeColor="text1"/>
        </w:rPr>
      </w:pPr>
      <w:r w:rsidRPr="00352075">
        <w:rPr>
          <w:rFonts w:ascii="Times New Roman" w:hAnsi="Times New Roman" w:cs="Times New Roman"/>
          <w:color w:val="000000" w:themeColor="text1"/>
        </w:rPr>
        <w:t>Zamawiający zaleca wykorzystanie podpisu z kwalifikowanym znacznikiem czasu.</w:t>
      </w:r>
    </w:p>
    <w:p w14:paraId="18077259"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352075">
        <w:rPr>
          <w:rFonts w:ascii="Times New Roman" w:hAnsi="Times New Roman" w:cs="Times New Roman"/>
          <w:color w:val="000000" w:themeColor="text1"/>
        </w:rPr>
        <w:t xml:space="preserve">Zamawiający zaleca, aby </w:t>
      </w:r>
      <w:r w:rsidRPr="00352075">
        <w:rPr>
          <w:rFonts w:ascii="Times New Roman" w:hAnsi="Times New Roman" w:cs="Times New Roman"/>
          <w:b/>
          <w:bCs/>
          <w:color w:val="000000" w:themeColor="text1"/>
        </w:rPr>
        <w:t>w przypadku podpisywania pliku przez kilka osób, stosować podpisy tego samego rodzaju</w:t>
      </w:r>
      <w:r w:rsidRPr="00352075">
        <w:rPr>
          <w:rFonts w:ascii="Times New Roman" w:hAnsi="Times New Roman" w:cs="Times New Roman"/>
          <w:color w:val="000000" w:themeColor="text1"/>
        </w:rPr>
        <w:t xml:space="preserve">. Podpisywanie różnymi rodzajami podpisów np. elektronicznym osobistym </w:t>
      </w:r>
      <w:r w:rsidRPr="00352075">
        <w:rPr>
          <w:rFonts w:ascii="Times New Roman" w:hAnsi="Times New Roman" w:cs="Times New Roman"/>
          <w:color w:val="000000" w:themeColor="text1"/>
        </w:rPr>
        <w:br/>
        <w:t>i kwalifikowanym może doprowadzić do problemów w weryfikacji plików.</w:t>
      </w:r>
    </w:p>
    <w:p w14:paraId="70BA7B39"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3D163111"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Osobą składającą ofertę powinna być osoba</w:t>
      </w:r>
      <w:r w:rsidR="00FA073F" w:rsidRPr="00352075">
        <w:rPr>
          <w:rFonts w:ascii="Times New Roman" w:hAnsi="Times New Roman" w:cs="Times New Roman"/>
          <w:color w:val="000000" w:themeColor="text1"/>
        </w:rPr>
        <w:t xml:space="preserve"> umocowana z ramienia wykonawcy</w:t>
      </w:r>
      <w:r w:rsidRPr="00352075">
        <w:rPr>
          <w:rFonts w:ascii="Times New Roman" w:hAnsi="Times New Roman" w:cs="Times New Roman"/>
          <w:color w:val="000000" w:themeColor="text1"/>
        </w:rPr>
        <w:t>.</w:t>
      </w:r>
    </w:p>
    <w:p w14:paraId="176540A8"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14:paraId="226E1A97"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74FED71D"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zaleca, aby </w:t>
      </w:r>
      <w:r w:rsidRPr="00352075">
        <w:rPr>
          <w:rFonts w:ascii="Times New Roman" w:hAnsi="Times New Roman" w:cs="Times New Roman"/>
          <w:b/>
          <w:color w:val="000000" w:themeColor="text1"/>
        </w:rPr>
        <w:t>nie wprowadzać jakichkolwiek zmian w plikach po podpisaniu ich podpisem kwalifikowanym.</w:t>
      </w:r>
      <w:r w:rsidRPr="00352075">
        <w:rPr>
          <w:rFonts w:ascii="Times New Roman" w:hAnsi="Times New Roman" w:cs="Times New Roman"/>
          <w:color w:val="000000" w:themeColor="text1"/>
        </w:rPr>
        <w:t xml:space="preserve"> Może to skutkować naruszeniem integralności plików, co równoważne będzie z koniecznością odrzucenia oferty.</w:t>
      </w:r>
    </w:p>
    <w:p w14:paraId="6F8F5F94" w14:textId="77777777" w:rsidR="004D4610" w:rsidRPr="00352075" w:rsidRDefault="004D4610" w:rsidP="00362FB8">
      <w:pPr>
        <w:numPr>
          <w:ilvl w:val="0"/>
          <w:numId w:val="4"/>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zwraca uwagę na ograniczenia </w:t>
      </w:r>
      <w:r w:rsidRPr="00352075">
        <w:rPr>
          <w:rFonts w:ascii="Times New Roman" w:hAnsi="Times New Roman" w:cs="Times New Roman"/>
          <w:b/>
          <w:color w:val="000000" w:themeColor="text1"/>
        </w:rPr>
        <w:t>wielkości plików podpisywanych profilem zaufanym</w:t>
      </w:r>
      <w:r w:rsidRPr="00352075">
        <w:rPr>
          <w:rFonts w:ascii="Times New Roman" w:hAnsi="Times New Roman" w:cs="Times New Roman"/>
          <w:color w:val="000000" w:themeColor="text1"/>
        </w:rPr>
        <w:t xml:space="preserve">, który wynosi </w:t>
      </w:r>
      <w:r w:rsidRPr="00352075">
        <w:rPr>
          <w:rFonts w:ascii="Times New Roman" w:hAnsi="Times New Roman" w:cs="Times New Roman"/>
          <w:b/>
          <w:color w:val="000000" w:themeColor="text1"/>
        </w:rPr>
        <w:t>max 10MB</w:t>
      </w:r>
      <w:r w:rsidRPr="00352075">
        <w:rPr>
          <w:rFonts w:ascii="Times New Roman" w:hAnsi="Times New Roman" w:cs="Times New Roman"/>
          <w:color w:val="000000" w:themeColor="text1"/>
        </w:rPr>
        <w:t xml:space="preserve">, oraz na </w:t>
      </w:r>
      <w:r w:rsidRPr="00352075">
        <w:rPr>
          <w:rFonts w:ascii="Times New Roman" w:hAnsi="Times New Roman" w:cs="Times New Roman"/>
          <w:b/>
          <w:color w:val="000000" w:themeColor="text1"/>
        </w:rPr>
        <w:t xml:space="preserve">ograniczenie wielkości plików podpisywanych </w:t>
      </w:r>
      <w:r w:rsidRPr="00352075">
        <w:rPr>
          <w:rFonts w:ascii="Times New Roman" w:hAnsi="Times New Roman" w:cs="Times New Roman"/>
          <w:b/>
          <w:color w:val="000000" w:themeColor="text1"/>
        </w:rPr>
        <w:br/>
        <w:t>w aplikacji eDoApp</w:t>
      </w:r>
      <w:r w:rsidRPr="00352075">
        <w:rPr>
          <w:rFonts w:ascii="Times New Roman" w:hAnsi="Times New Roman" w:cs="Times New Roman"/>
          <w:color w:val="000000" w:themeColor="text1"/>
        </w:rPr>
        <w:t xml:space="preserve"> służącej do składania elektronicznego podpisu osobistego, który wynosi </w:t>
      </w:r>
      <w:r w:rsidRPr="00352075">
        <w:rPr>
          <w:rFonts w:ascii="Times New Roman" w:hAnsi="Times New Roman" w:cs="Times New Roman"/>
          <w:color w:val="000000" w:themeColor="text1"/>
        </w:rPr>
        <w:br/>
      </w:r>
      <w:r w:rsidRPr="00352075">
        <w:rPr>
          <w:rFonts w:ascii="Times New Roman" w:hAnsi="Times New Roman" w:cs="Times New Roman"/>
          <w:b/>
          <w:color w:val="000000" w:themeColor="text1"/>
        </w:rPr>
        <w:t>max 5MB.</w:t>
      </w:r>
    </w:p>
    <w:p w14:paraId="6A52AE45"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Szyfrowanie ofert odbywa się automatycznie przez Platformę.</w:t>
      </w:r>
    </w:p>
    <w:p w14:paraId="00F47080"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Oznaczenie czasu odbioru danych:</w:t>
      </w:r>
    </w:p>
    <w:p w14:paraId="3C8C9366" w14:textId="77777777" w:rsidR="004D4610" w:rsidRPr="00352075" w:rsidRDefault="004D4610" w:rsidP="00362FB8">
      <w:pPr>
        <w:spacing w:after="0" w:line="276" w:lineRule="auto"/>
        <w:ind w:left="360"/>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rPr>
        <w:t>Za datę przekazania oferty</w:t>
      </w:r>
      <w:r w:rsidRPr="00352075">
        <w:rPr>
          <w:rFonts w:ascii="Times New Roman" w:hAnsi="Times New Roman" w:cs="Times New Roman"/>
          <w:color w:val="000000" w:themeColor="text1"/>
        </w:rPr>
        <w:t xml:space="preserve"> przyjmuje się datę jej przekazania w systemie poprzez kliknięcie przycisku </w:t>
      </w:r>
      <w:r w:rsidRPr="00352075">
        <w:rPr>
          <w:rFonts w:ascii="Times New Roman" w:hAnsi="Times New Roman" w:cs="Times New Roman"/>
          <w:b/>
          <w:i/>
          <w:color w:val="000000" w:themeColor="text1"/>
        </w:rPr>
        <w:t>„Złóż ofertę”</w:t>
      </w:r>
      <w:r w:rsidRPr="00352075">
        <w:rPr>
          <w:rFonts w:ascii="Times New Roman" w:hAnsi="Times New Roman" w:cs="Times New Roman"/>
          <w:color w:val="000000" w:themeColor="text1"/>
        </w:rPr>
        <w:t xml:space="preserve"> w drugim kroku i wyświetleniu komunikatu, że oferta została złożona. </w:t>
      </w:r>
      <w:r w:rsidRPr="00352075">
        <w:rPr>
          <w:rFonts w:ascii="Times New Roman" w:hAnsi="Times New Roman" w:cs="Times New Roman"/>
          <w:color w:val="000000" w:themeColor="text1"/>
        </w:rPr>
        <w:br/>
      </w:r>
      <w:r w:rsidRPr="00352075">
        <w:rPr>
          <w:rFonts w:ascii="Times New Roman" w:hAnsi="Times New Roman" w:cs="Times New Roman"/>
          <w:b/>
          <w:color w:val="000000" w:themeColor="text1"/>
        </w:rPr>
        <w:lastRenderedPageBreak/>
        <w:t>Za datę przekazania korespondencji przesłanej za pomocą Platformy</w:t>
      </w:r>
      <w:r w:rsidRPr="00352075">
        <w:rPr>
          <w:rFonts w:ascii="Times New Roman" w:hAnsi="Times New Roman" w:cs="Times New Roman"/>
          <w:color w:val="000000" w:themeColor="text1"/>
        </w:rPr>
        <w:t xml:space="preserve"> przyjmuje się datę prawidłowego przekazania poprzez kliknięcie przycisku </w:t>
      </w:r>
      <w:r w:rsidRPr="00352075">
        <w:rPr>
          <w:rFonts w:ascii="Times New Roman" w:hAnsi="Times New Roman" w:cs="Times New Roman"/>
          <w:b/>
          <w:i/>
          <w:color w:val="000000" w:themeColor="text1"/>
        </w:rPr>
        <w:t xml:space="preserve">„Wyślij wiadomość do Zamawiającego” </w:t>
      </w:r>
      <w:r w:rsidRPr="00352075">
        <w:rPr>
          <w:rFonts w:ascii="Times New Roman" w:hAnsi="Times New Roman" w:cs="Times New Roman"/>
          <w:color w:val="000000" w:themeColor="text1"/>
        </w:rPr>
        <w:t>na Platformie i wyświetleniu komunikatu, że wiadomość została wysłana do Zamawiającego.</w:t>
      </w:r>
    </w:p>
    <w:p w14:paraId="77FF9308"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Do przygotowania oferty konieczne jest posiadanie przez osobę upoważnioną </w:t>
      </w:r>
      <w:r w:rsidRPr="00352075">
        <w:rPr>
          <w:rFonts w:ascii="Times New Roman" w:hAnsi="Times New Roman" w:cs="Times New Roman"/>
          <w:color w:val="000000" w:themeColor="text1"/>
        </w:rPr>
        <w:br/>
        <w:t>do reprezentowania Wykonawcy kwalifikowanego podpisu elektronicznego, elektronicznego podpisu osobistego lub podpisu zaufanego.</w:t>
      </w:r>
    </w:p>
    <w:p w14:paraId="22B8A38D"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Wszelkie informacje stanowiące tajemnicę przedsiębiorstwa w rozumieniu ustawy z dnia </w:t>
      </w:r>
      <w:r w:rsidRPr="00352075">
        <w:rPr>
          <w:rFonts w:ascii="Times New Roman" w:hAnsi="Times New Roman" w:cs="Times New Roman"/>
          <w:color w:val="000000" w:themeColor="text1"/>
        </w:rPr>
        <w:br/>
        <w:t>16 kwietnia 1993 r. o zwalczaniu nieuczciwej konkurencji (Dz. U. z 20</w:t>
      </w:r>
      <w:r w:rsidR="001F120B" w:rsidRPr="00352075">
        <w:rPr>
          <w:rFonts w:ascii="Times New Roman" w:hAnsi="Times New Roman" w:cs="Times New Roman"/>
          <w:color w:val="000000" w:themeColor="text1"/>
        </w:rPr>
        <w:t>22</w:t>
      </w:r>
      <w:r w:rsidRPr="00352075">
        <w:rPr>
          <w:rFonts w:ascii="Times New Roman" w:hAnsi="Times New Roman" w:cs="Times New Roman"/>
          <w:color w:val="000000" w:themeColor="text1"/>
        </w:rPr>
        <w:t xml:space="preserve"> poz. </w:t>
      </w:r>
      <w:r w:rsidR="001F120B" w:rsidRPr="00352075">
        <w:rPr>
          <w:rFonts w:ascii="Times New Roman" w:hAnsi="Times New Roman" w:cs="Times New Roman"/>
          <w:color w:val="000000" w:themeColor="text1"/>
        </w:rPr>
        <w:t>1233</w:t>
      </w:r>
      <w:r w:rsidRPr="00352075">
        <w:rPr>
          <w:rFonts w:ascii="Times New Roman" w:hAnsi="Times New Roman" w:cs="Times New Roman"/>
          <w:color w:val="000000" w:themeColor="text1"/>
        </w:rPr>
        <w:t xml:space="preserve">), które Wykonawca zastrzeże jako tajemnicę przedsiębiorstwa, powinny zostać złożone przy pomocy sekcji pod nazwą </w:t>
      </w:r>
      <w:r w:rsidRPr="00352075">
        <w:rPr>
          <w:rFonts w:ascii="Times New Roman" w:hAnsi="Times New Roman" w:cs="Times New Roman"/>
          <w:b/>
          <w:color w:val="000000" w:themeColor="text1"/>
        </w:rPr>
        <w:t>„</w:t>
      </w:r>
      <w:r w:rsidRPr="00352075">
        <w:rPr>
          <w:rFonts w:ascii="Times New Roman" w:hAnsi="Times New Roman" w:cs="Times New Roman"/>
          <w:b/>
          <w:i/>
          <w:color w:val="000000" w:themeColor="text1"/>
        </w:rPr>
        <w:t xml:space="preserve">FORMULARZ” </w:t>
      </w:r>
      <w:r w:rsidRPr="00352075">
        <w:rPr>
          <w:rFonts w:ascii="Times New Roman" w:hAnsi="Times New Roman" w:cs="Times New Roman"/>
          <w:b/>
          <w:color w:val="000000" w:themeColor="text1"/>
        </w:rPr>
        <w:t xml:space="preserve">w osobnym pliku </w:t>
      </w:r>
      <w:r w:rsidRPr="00352075">
        <w:rPr>
          <w:rFonts w:ascii="Times New Roman" w:hAnsi="Times New Roman" w:cs="Times New Roman"/>
          <w:b/>
          <w:i/>
          <w:color w:val="000000" w:themeColor="text1"/>
        </w:rPr>
        <w:t>„dokument niejawny”</w:t>
      </w:r>
      <w:r w:rsidRPr="00352075">
        <w:rPr>
          <w:rFonts w:ascii="Times New Roman" w:hAnsi="Times New Roman" w:cs="Times New Roman"/>
          <w:b/>
          <w:color w:val="000000" w:themeColor="text1"/>
        </w:rPr>
        <w:t xml:space="preserve"> wraz z jednoczesnym zaznaczeniem „</w:t>
      </w:r>
      <w:r w:rsidRPr="00352075">
        <w:rPr>
          <w:rFonts w:ascii="Times New Roman" w:hAnsi="Times New Roman" w:cs="Times New Roman"/>
          <w:b/>
          <w:i/>
          <w:color w:val="000000" w:themeColor="text1"/>
        </w:rPr>
        <w:t>Załącznik stanowiący tajemnicę przedsiębiorstwa”</w:t>
      </w:r>
      <w:r w:rsidRPr="00352075">
        <w:rPr>
          <w:rFonts w:ascii="Times New Roman" w:hAnsi="Times New Roman" w:cs="Times New Roman"/>
          <w:b/>
          <w:color w:val="000000" w:themeColor="text1"/>
        </w:rPr>
        <w:t>.</w:t>
      </w:r>
      <w:r w:rsidRPr="00352075">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sidRPr="00352075">
        <w:rPr>
          <w:rFonts w:ascii="Times New Roman" w:hAnsi="Times New Roman" w:cs="Times New Roman"/>
          <w:color w:val="000000" w:themeColor="text1"/>
        </w:rPr>
        <w:t>P</w:t>
      </w:r>
      <w:r w:rsidRPr="00352075">
        <w:rPr>
          <w:rFonts w:ascii="Times New Roman" w:hAnsi="Times New Roman" w:cs="Times New Roman"/>
          <w:color w:val="000000" w:themeColor="text1"/>
        </w:rPr>
        <w:t>zp.</w:t>
      </w:r>
    </w:p>
    <w:p w14:paraId="206725A0" w14:textId="77777777" w:rsidR="00BF1C42" w:rsidRPr="00352075" w:rsidRDefault="00BF1C42" w:rsidP="00362FB8">
      <w:pPr>
        <w:spacing w:after="0" w:line="276" w:lineRule="auto"/>
        <w:ind w:left="360"/>
        <w:contextualSpacing/>
        <w:jc w:val="both"/>
        <w:rPr>
          <w:rFonts w:ascii="Times New Roman" w:hAnsi="Times New Roman" w:cs="Times New Roman"/>
          <w:color w:val="000000" w:themeColor="text1"/>
        </w:rPr>
      </w:pPr>
    </w:p>
    <w:p w14:paraId="301B36F4" w14:textId="77777777" w:rsidR="004D4610" w:rsidRPr="00352075" w:rsidRDefault="004D4610" w:rsidP="00362FB8">
      <w:pPr>
        <w:numPr>
          <w:ilvl w:val="0"/>
          <w:numId w:val="4"/>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b/>
          <w:color w:val="000000" w:themeColor="text1"/>
          <w:u w:val="single"/>
        </w:rPr>
        <w:t>Do oferty należy dołączyć</w:t>
      </w:r>
      <w:r w:rsidRPr="00352075">
        <w:rPr>
          <w:rFonts w:ascii="Times New Roman" w:hAnsi="Times New Roman" w:cs="Times New Roman"/>
          <w:bCs/>
          <w:color w:val="000000" w:themeColor="text1"/>
        </w:rPr>
        <w:t>:</w:t>
      </w:r>
    </w:p>
    <w:p w14:paraId="1F180197" w14:textId="77777777" w:rsidR="00CE19AA" w:rsidRPr="00352075" w:rsidRDefault="004D4610" w:rsidP="002E09D6">
      <w:pPr>
        <w:pStyle w:val="Akapitzlist"/>
        <w:numPr>
          <w:ilvl w:val="0"/>
          <w:numId w:val="67"/>
        </w:numPr>
        <w:spacing w:after="0" w:line="276" w:lineRule="auto"/>
        <w:jc w:val="both"/>
        <w:rPr>
          <w:rFonts w:ascii="Times New Roman" w:hAnsi="Times New Roman" w:cs="Times New Roman"/>
          <w:color w:val="000000" w:themeColor="text1"/>
        </w:rPr>
      </w:pPr>
      <w:r w:rsidRPr="00352075">
        <w:rPr>
          <w:rFonts w:ascii="Times New Roman" w:hAnsi="Times New Roman" w:cs="Times New Roman"/>
          <w:b/>
          <w:color w:val="000000" w:themeColor="text1"/>
        </w:rPr>
        <w:t>Formularz ofertowy</w:t>
      </w:r>
      <w:r w:rsidRPr="00352075">
        <w:rPr>
          <w:rFonts w:ascii="Times New Roman" w:hAnsi="Times New Roman" w:cs="Times New Roman"/>
          <w:bCs/>
          <w:color w:val="000000" w:themeColor="text1"/>
        </w:rPr>
        <w:t xml:space="preserve"> (oferta) – </w:t>
      </w:r>
      <w:r w:rsidRPr="00352075">
        <w:rPr>
          <w:rFonts w:ascii="Times New Roman" w:hAnsi="Times New Roman" w:cs="Times New Roman"/>
          <w:b/>
          <w:color w:val="4472C4" w:themeColor="accent5"/>
        </w:rPr>
        <w:t>załącznik</w:t>
      </w:r>
      <w:r w:rsidR="00B05134" w:rsidRPr="00352075">
        <w:rPr>
          <w:rFonts w:ascii="Times New Roman" w:hAnsi="Times New Roman" w:cs="Times New Roman"/>
          <w:b/>
          <w:color w:val="4472C4" w:themeColor="accent5"/>
        </w:rPr>
        <w:t xml:space="preserve">i od </w:t>
      </w:r>
      <w:r w:rsidRPr="00352075">
        <w:rPr>
          <w:rFonts w:ascii="Times New Roman" w:hAnsi="Times New Roman" w:cs="Times New Roman"/>
          <w:b/>
          <w:color w:val="4472C4" w:themeColor="accent5"/>
        </w:rPr>
        <w:t xml:space="preserve"> nr </w:t>
      </w:r>
      <w:r w:rsidR="00CE19AA" w:rsidRPr="00352075">
        <w:rPr>
          <w:rFonts w:ascii="Times New Roman" w:hAnsi="Times New Roman" w:cs="Times New Roman"/>
          <w:b/>
          <w:color w:val="4472C4" w:themeColor="accent5"/>
        </w:rPr>
        <w:t>3</w:t>
      </w:r>
      <w:r w:rsidR="00CE59BE">
        <w:rPr>
          <w:rFonts w:ascii="Times New Roman" w:hAnsi="Times New Roman" w:cs="Times New Roman"/>
          <w:b/>
          <w:color w:val="4472C4" w:themeColor="accent5"/>
        </w:rPr>
        <w:t xml:space="preserve"> do SWZ.</w:t>
      </w:r>
    </w:p>
    <w:p w14:paraId="7701B440" w14:textId="77777777" w:rsidR="000E0E94" w:rsidRPr="00352075" w:rsidRDefault="000E0E94" w:rsidP="00CE19AA">
      <w:pPr>
        <w:pStyle w:val="Akapitzlist"/>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 przypadku, gdy wykonawca nie korzysta z przygotowanego przez zamawiającego wzoru, </w:t>
      </w:r>
      <w:r w:rsidR="00A724E7" w:rsidRPr="00352075">
        <w:rPr>
          <w:rFonts w:ascii="Times New Roman" w:hAnsi="Times New Roman" w:cs="Times New Roman"/>
          <w:color w:val="000000" w:themeColor="text1"/>
        </w:rPr>
        <w:br/>
      </w:r>
      <w:r w:rsidRPr="00352075">
        <w:rPr>
          <w:rFonts w:ascii="Times New Roman" w:hAnsi="Times New Roman" w:cs="Times New Roman"/>
          <w:color w:val="000000" w:themeColor="text1"/>
        </w:rPr>
        <w:t>w treści oferty należy zamieścić wszystkie informacje wymagane w Formularzu ofertowym.</w:t>
      </w:r>
    </w:p>
    <w:p w14:paraId="176CF683"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Pełnomocnictwo</w:t>
      </w:r>
      <w:r w:rsidRPr="00352075">
        <w:rPr>
          <w:rFonts w:ascii="Times New Roman" w:hAnsi="Times New Roman" w:cs="Times New Roman"/>
          <w:color w:val="000000" w:themeColor="text1"/>
        </w:rPr>
        <w:t xml:space="preserve"> upoważniające do złożenia oferty, </w:t>
      </w:r>
      <w:r w:rsidR="00D01121" w:rsidRPr="00352075">
        <w:rPr>
          <w:rFonts w:ascii="Times New Roman" w:hAnsi="Times New Roman" w:cs="Times New Roman"/>
          <w:color w:val="000000" w:themeColor="text1"/>
        </w:rPr>
        <w:t>o ile ofertę składa pełnomocnik</w:t>
      </w:r>
    </w:p>
    <w:p w14:paraId="4A39AB6C"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Pełnomocnictwo</w:t>
      </w:r>
      <w:r w:rsidRPr="00352075">
        <w:rPr>
          <w:rFonts w:ascii="Times New Roman" w:hAnsi="Times New Roman" w:cs="Times New Roman"/>
          <w:color w:val="000000" w:themeColor="text1"/>
        </w:rPr>
        <w:t xml:space="preserve"> dla pełnomocnika do reprezentowania w postępowaniu </w:t>
      </w:r>
      <w:r w:rsidR="005E7AF3"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ykonawców wspólnie ubiegających się o udzielenie zamówienia – dotyczy ofert składanych wspólnie przez </w:t>
      </w:r>
      <w:r w:rsidR="005E7AF3"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ykonawców wspólnie ubiegających się o ud</w:t>
      </w:r>
      <w:r w:rsidR="00D01121" w:rsidRPr="00352075">
        <w:rPr>
          <w:rFonts w:ascii="Times New Roman" w:hAnsi="Times New Roman" w:cs="Times New Roman"/>
          <w:color w:val="000000" w:themeColor="text1"/>
        </w:rPr>
        <w:t>zielenie zamówienia</w:t>
      </w:r>
      <w:r w:rsidR="005E7AF3" w:rsidRPr="00352075">
        <w:rPr>
          <w:rFonts w:ascii="Times New Roman" w:hAnsi="Times New Roman" w:cs="Times New Roman"/>
          <w:color w:val="000000" w:themeColor="text1"/>
        </w:rPr>
        <w:t>.</w:t>
      </w:r>
    </w:p>
    <w:p w14:paraId="2172320B"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 xml:space="preserve">Oświadczenie </w:t>
      </w:r>
      <w:r w:rsidR="005E7AF3" w:rsidRPr="00352075">
        <w:rPr>
          <w:rFonts w:ascii="Times New Roman" w:hAnsi="Times New Roman" w:cs="Times New Roman"/>
          <w:b/>
          <w:color w:val="000000" w:themeColor="text1"/>
        </w:rPr>
        <w:t>w</w:t>
      </w:r>
      <w:r w:rsidRPr="00352075">
        <w:rPr>
          <w:rFonts w:ascii="Times New Roman" w:hAnsi="Times New Roman" w:cs="Times New Roman"/>
          <w:b/>
          <w:color w:val="000000" w:themeColor="text1"/>
        </w:rPr>
        <w:t>ykonawcy o niepodleganiu w</w:t>
      </w:r>
      <w:r w:rsidR="00D01121" w:rsidRPr="00352075">
        <w:rPr>
          <w:rFonts w:ascii="Times New Roman" w:hAnsi="Times New Roman" w:cs="Times New Roman"/>
          <w:b/>
          <w:color w:val="000000" w:themeColor="text1"/>
        </w:rPr>
        <w:t>y</w:t>
      </w:r>
      <w:r w:rsidRPr="00352075">
        <w:rPr>
          <w:rFonts w:ascii="Times New Roman" w:hAnsi="Times New Roman" w:cs="Times New Roman"/>
          <w:b/>
          <w:color w:val="000000" w:themeColor="text1"/>
        </w:rPr>
        <w:t>kluczeniu z postępowa</w:t>
      </w:r>
      <w:r w:rsidRPr="00352075">
        <w:rPr>
          <w:rFonts w:ascii="Times New Roman" w:hAnsi="Times New Roman" w:cs="Times New Roman"/>
          <w:b/>
          <w:bCs/>
          <w:color w:val="000000" w:themeColor="text1"/>
        </w:rPr>
        <w:t xml:space="preserve">nia </w:t>
      </w:r>
      <w:r w:rsidRPr="00352075">
        <w:rPr>
          <w:rFonts w:ascii="Times New Roman" w:hAnsi="Times New Roman" w:cs="Times New Roman"/>
          <w:color w:val="000000" w:themeColor="text1"/>
        </w:rPr>
        <w:t>– wzór oświadczenia o niepodleganiu wykluczeniu stanowi</w:t>
      </w:r>
      <w:r w:rsidR="00991D7F" w:rsidRPr="00352075">
        <w:rPr>
          <w:rFonts w:ascii="Times New Roman" w:hAnsi="Times New Roman" w:cs="Times New Roman"/>
          <w:color w:val="000000" w:themeColor="text1"/>
        </w:rPr>
        <w:t xml:space="preserve"> </w:t>
      </w:r>
      <w:r w:rsidRPr="00352075">
        <w:rPr>
          <w:rFonts w:ascii="Times New Roman" w:hAnsi="Times New Roman" w:cs="Times New Roman"/>
          <w:b/>
          <w:color w:val="4472C4" w:themeColor="accent5"/>
        </w:rPr>
        <w:t xml:space="preserve">załącznik nr </w:t>
      </w:r>
      <w:r w:rsidR="004A6C32" w:rsidRPr="00352075">
        <w:rPr>
          <w:rFonts w:ascii="Times New Roman" w:hAnsi="Times New Roman" w:cs="Times New Roman"/>
          <w:b/>
          <w:color w:val="4472C4" w:themeColor="accent5"/>
        </w:rPr>
        <w:t>4</w:t>
      </w:r>
      <w:r w:rsidRPr="00352075">
        <w:rPr>
          <w:rFonts w:ascii="Times New Roman" w:hAnsi="Times New Roman" w:cs="Times New Roman"/>
          <w:b/>
          <w:color w:val="4472C4" w:themeColor="accent5"/>
        </w:rPr>
        <w:t xml:space="preserve"> do SWZ</w:t>
      </w:r>
      <w:r w:rsidRPr="00352075">
        <w:rPr>
          <w:rFonts w:ascii="Times New Roman" w:hAnsi="Times New Roman" w:cs="Times New Roman"/>
          <w:color w:val="4472C4" w:themeColor="accent5"/>
        </w:rPr>
        <w:t>.</w:t>
      </w:r>
    </w:p>
    <w:p w14:paraId="34F68160" w14:textId="77777777" w:rsidR="005E7AF3" w:rsidRPr="00352075" w:rsidRDefault="005E7AF3" w:rsidP="002E09D6">
      <w:pPr>
        <w:pStyle w:val="Akapitzlist"/>
        <w:numPr>
          <w:ilvl w:val="0"/>
          <w:numId w:val="68"/>
        </w:numPr>
        <w:spacing w:after="0" w:line="276" w:lineRule="auto"/>
        <w:jc w:val="both"/>
        <w:rPr>
          <w:rFonts w:ascii="Times New Roman" w:hAnsi="Times New Roman" w:cs="Times New Roman"/>
        </w:rPr>
      </w:pPr>
      <w:r w:rsidRPr="00352075">
        <w:rPr>
          <w:rFonts w:ascii="Times New Roman" w:hAnsi="Times New Roman" w:cs="Times New Roman"/>
        </w:rPr>
        <w:t>w</w:t>
      </w:r>
      <w:r w:rsidR="004D4610" w:rsidRPr="00352075">
        <w:rPr>
          <w:rFonts w:ascii="Times New Roman" w:hAnsi="Times New Roman" w:cs="Times New Roman"/>
        </w:rPr>
        <w:t xml:space="preserve"> przypadku wspólnego ubiegania się o zamówienie przez </w:t>
      </w:r>
      <w:r w:rsidR="000E0E94" w:rsidRPr="00352075">
        <w:rPr>
          <w:rFonts w:ascii="Times New Roman" w:hAnsi="Times New Roman" w:cs="Times New Roman"/>
        </w:rPr>
        <w:t>w</w:t>
      </w:r>
      <w:r w:rsidR="004D4610" w:rsidRPr="00352075">
        <w:rPr>
          <w:rFonts w:ascii="Times New Roman" w:hAnsi="Times New Roman" w:cs="Times New Roman"/>
        </w:rPr>
        <w:t xml:space="preserve">ykonawców, oświadczenie o niepodleganiu wykluczeniu składa każdy z </w:t>
      </w:r>
      <w:r w:rsidR="000E0E94" w:rsidRPr="00352075">
        <w:rPr>
          <w:rFonts w:ascii="Times New Roman" w:hAnsi="Times New Roman" w:cs="Times New Roman"/>
        </w:rPr>
        <w:t>w</w:t>
      </w:r>
      <w:r w:rsidR="004D4610" w:rsidRPr="00352075">
        <w:rPr>
          <w:rFonts w:ascii="Times New Roman" w:hAnsi="Times New Roman" w:cs="Times New Roman"/>
        </w:rPr>
        <w:t xml:space="preserve">ykonawców. </w:t>
      </w:r>
    </w:p>
    <w:p w14:paraId="6FCE0E3F" w14:textId="77777777" w:rsidR="005E7AF3" w:rsidRPr="00352075" w:rsidRDefault="005E7AF3" w:rsidP="002E09D6">
      <w:pPr>
        <w:pStyle w:val="Akapitzlist"/>
        <w:numPr>
          <w:ilvl w:val="0"/>
          <w:numId w:val="68"/>
        </w:numPr>
        <w:spacing w:after="0" w:line="276" w:lineRule="auto"/>
        <w:jc w:val="both"/>
        <w:rPr>
          <w:rFonts w:ascii="Times New Roman" w:hAnsi="Times New Roman" w:cs="Times New Roman"/>
        </w:rPr>
      </w:pPr>
      <w:r w:rsidRPr="00352075">
        <w:rPr>
          <w:rFonts w:ascii="Times New Roman" w:eastAsia="Times New Roman" w:hAnsi="Times New Roman" w:cs="Times New Roman"/>
          <w:lang w:eastAsia="pl-PL"/>
        </w:rPr>
        <w:t>w</w:t>
      </w:r>
      <w:r w:rsidR="004D4610" w:rsidRPr="00352075">
        <w:rPr>
          <w:rFonts w:ascii="Times New Roman" w:eastAsia="Times New Roman" w:hAnsi="Times New Roman" w:cs="Times New Roman"/>
          <w:lang w:eastAsia="pl-PL"/>
        </w:rPr>
        <w:t xml:space="preserve"> przypadku </w:t>
      </w:r>
      <w:r w:rsidR="004D4610" w:rsidRPr="00352075">
        <w:rPr>
          <w:rFonts w:ascii="Times New Roman" w:hAnsi="Times New Roman" w:cs="Times New Roman"/>
        </w:rPr>
        <w:t xml:space="preserve">polegania na zdolnościach lub sytuacji podmiotów udostępniających zasoby </w:t>
      </w:r>
      <w:r w:rsidR="000E0E94" w:rsidRPr="00352075">
        <w:rPr>
          <w:rFonts w:ascii="Times New Roman" w:hAnsi="Times New Roman" w:cs="Times New Roman"/>
        </w:rPr>
        <w:t>w</w:t>
      </w:r>
      <w:r w:rsidR="004D4610" w:rsidRPr="00352075">
        <w:rPr>
          <w:rFonts w:ascii="Times New Roman" w:hAnsi="Times New Roman" w:cs="Times New Roman"/>
        </w:rPr>
        <w:t>ykonawca, załącza do oferty oświadczenie podmiotu udostępniającego zasoby podpisane przez podmiot udostępniający zasoby</w:t>
      </w:r>
      <w:r w:rsidRPr="00352075">
        <w:rPr>
          <w:rFonts w:ascii="Times New Roman" w:hAnsi="Times New Roman" w:cs="Times New Roman"/>
        </w:rPr>
        <w:t>.</w:t>
      </w:r>
      <w:r w:rsidR="004D4610" w:rsidRPr="00352075">
        <w:rPr>
          <w:rFonts w:ascii="Times New Roman" w:hAnsi="Times New Roman" w:cs="Times New Roman"/>
        </w:rPr>
        <w:t xml:space="preserve"> </w:t>
      </w:r>
    </w:p>
    <w:p w14:paraId="4F0586F0"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 xml:space="preserve">Oświadczenie </w:t>
      </w:r>
      <w:r w:rsidR="005E7AF3" w:rsidRPr="00352075">
        <w:rPr>
          <w:rFonts w:ascii="Times New Roman" w:hAnsi="Times New Roman" w:cs="Times New Roman"/>
          <w:b/>
          <w:color w:val="000000" w:themeColor="text1"/>
        </w:rPr>
        <w:t>w</w:t>
      </w:r>
      <w:r w:rsidRPr="00352075">
        <w:rPr>
          <w:rFonts w:ascii="Times New Roman" w:hAnsi="Times New Roman" w:cs="Times New Roman"/>
          <w:b/>
          <w:color w:val="000000" w:themeColor="text1"/>
        </w:rPr>
        <w:t xml:space="preserve">ykonawcy o spełnianiu warunków udziału </w:t>
      </w:r>
      <w:r w:rsidRPr="00352075">
        <w:rPr>
          <w:rFonts w:ascii="Times New Roman" w:hAnsi="Times New Roman" w:cs="Times New Roman"/>
          <w:color w:val="000000" w:themeColor="text1"/>
        </w:rPr>
        <w:t xml:space="preserve">– wzór oświadczenia </w:t>
      </w:r>
      <w:r w:rsidRPr="00352075">
        <w:rPr>
          <w:rFonts w:ascii="Times New Roman" w:hAnsi="Times New Roman" w:cs="Times New Roman"/>
          <w:color w:val="000000" w:themeColor="text1"/>
        </w:rPr>
        <w:br/>
        <w:t>o spełnianiu warunków udziału w postępowaniu stanowi</w:t>
      </w:r>
      <w:r w:rsidR="00991D7F" w:rsidRPr="00352075">
        <w:rPr>
          <w:rFonts w:ascii="Times New Roman" w:hAnsi="Times New Roman" w:cs="Times New Roman"/>
          <w:color w:val="000000" w:themeColor="text1"/>
        </w:rPr>
        <w:t xml:space="preserve"> </w:t>
      </w:r>
      <w:r w:rsidRPr="00352075">
        <w:rPr>
          <w:rFonts w:ascii="Times New Roman" w:hAnsi="Times New Roman" w:cs="Times New Roman"/>
          <w:b/>
          <w:color w:val="4472C4" w:themeColor="accent5"/>
        </w:rPr>
        <w:t xml:space="preserve">załącznik nr </w:t>
      </w:r>
      <w:r w:rsidR="004A6C32" w:rsidRPr="00352075">
        <w:rPr>
          <w:rFonts w:ascii="Times New Roman" w:hAnsi="Times New Roman" w:cs="Times New Roman"/>
          <w:b/>
          <w:color w:val="4472C4" w:themeColor="accent5"/>
        </w:rPr>
        <w:t>5</w:t>
      </w:r>
      <w:r w:rsidRPr="00352075">
        <w:rPr>
          <w:rFonts w:ascii="Times New Roman" w:hAnsi="Times New Roman" w:cs="Times New Roman"/>
          <w:b/>
          <w:color w:val="4472C4" w:themeColor="accent5"/>
        </w:rPr>
        <w:t xml:space="preserve"> do SWZ</w:t>
      </w:r>
      <w:r w:rsidRPr="00352075">
        <w:rPr>
          <w:rFonts w:ascii="Times New Roman" w:hAnsi="Times New Roman" w:cs="Times New Roman"/>
          <w:color w:val="4472C4" w:themeColor="accent5"/>
        </w:rPr>
        <w:t>.</w:t>
      </w:r>
    </w:p>
    <w:p w14:paraId="22168F5D" w14:textId="77777777" w:rsidR="005E7AF3" w:rsidRPr="00352075" w:rsidRDefault="005E7AF3" w:rsidP="002E09D6">
      <w:pPr>
        <w:pStyle w:val="Akapitzlist"/>
        <w:numPr>
          <w:ilvl w:val="0"/>
          <w:numId w:val="69"/>
        </w:numPr>
        <w:spacing w:after="0" w:line="276" w:lineRule="auto"/>
        <w:jc w:val="both"/>
        <w:rPr>
          <w:rFonts w:ascii="Times New Roman" w:hAnsi="Times New Roman" w:cs="Times New Roman"/>
        </w:rPr>
      </w:pPr>
      <w:r w:rsidRPr="00352075">
        <w:rPr>
          <w:rFonts w:ascii="Times New Roman" w:hAnsi="Times New Roman" w:cs="Times New Roman"/>
        </w:rPr>
        <w:t>w</w:t>
      </w:r>
      <w:r w:rsidR="004D4610" w:rsidRPr="00352075">
        <w:rPr>
          <w:rFonts w:ascii="Times New Roman" w:hAnsi="Times New Roman" w:cs="Times New Roman"/>
        </w:rPr>
        <w:t xml:space="preserve"> przypadku wspólnego ubiegania się o zamówienie przez </w:t>
      </w:r>
      <w:r w:rsidRPr="00352075">
        <w:rPr>
          <w:rFonts w:ascii="Times New Roman" w:hAnsi="Times New Roman" w:cs="Times New Roman"/>
        </w:rPr>
        <w:t>w</w:t>
      </w:r>
      <w:r w:rsidR="004D4610" w:rsidRPr="00352075">
        <w:rPr>
          <w:rFonts w:ascii="Times New Roman" w:hAnsi="Times New Roman" w:cs="Times New Roman"/>
        </w:rPr>
        <w:t xml:space="preserve">ykonawców, oświadczenie o spełnianiu warunków udziału w postępowaniu składa każdy </w:t>
      </w:r>
      <w:r w:rsidR="00CE59BE">
        <w:rPr>
          <w:rFonts w:ascii="Times New Roman" w:hAnsi="Times New Roman" w:cs="Times New Roman"/>
        </w:rPr>
        <w:br/>
      </w:r>
      <w:r w:rsidR="004D4610" w:rsidRPr="00352075">
        <w:rPr>
          <w:rFonts w:ascii="Times New Roman" w:hAnsi="Times New Roman" w:cs="Times New Roman"/>
        </w:rPr>
        <w:t xml:space="preserve">z </w:t>
      </w:r>
      <w:r w:rsidRPr="00352075">
        <w:rPr>
          <w:rFonts w:ascii="Times New Roman" w:hAnsi="Times New Roman" w:cs="Times New Roman"/>
        </w:rPr>
        <w:t>w</w:t>
      </w:r>
      <w:r w:rsidR="004D4610" w:rsidRPr="00352075">
        <w:rPr>
          <w:rFonts w:ascii="Times New Roman" w:hAnsi="Times New Roman" w:cs="Times New Roman"/>
        </w:rPr>
        <w:t xml:space="preserve">ykonawców. </w:t>
      </w:r>
    </w:p>
    <w:p w14:paraId="5686A505" w14:textId="77777777" w:rsidR="004D4610" w:rsidRPr="00352075" w:rsidRDefault="005E7AF3" w:rsidP="002E09D6">
      <w:pPr>
        <w:pStyle w:val="Akapitzlist"/>
        <w:numPr>
          <w:ilvl w:val="0"/>
          <w:numId w:val="69"/>
        </w:numPr>
        <w:spacing w:after="0" w:line="276" w:lineRule="auto"/>
        <w:jc w:val="both"/>
        <w:rPr>
          <w:rFonts w:ascii="Times New Roman" w:hAnsi="Times New Roman" w:cs="Times New Roman"/>
        </w:rPr>
      </w:pPr>
      <w:r w:rsidRPr="00352075">
        <w:rPr>
          <w:rFonts w:ascii="Times New Roman" w:eastAsia="Times New Roman" w:hAnsi="Times New Roman" w:cs="Times New Roman"/>
          <w:lang w:eastAsia="pl-PL"/>
        </w:rPr>
        <w:t>w</w:t>
      </w:r>
      <w:r w:rsidR="004D4610" w:rsidRPr="00352075">
        <w:rPr>
          <w:rFonts w:ascii="Times New Roman" w:eastAsia="Times New Roman" w:hAnsi="Times New Roman" w:cs="Times New Roman"/>
          <w:lang w:eastAsia="pl-PL"/>
        </w:rPr>
        <w:t xml:space="preserve"> przypadku </w:t>
      </w:r>
      <w:r w:rsidR="004D4610" w:rsidRPr="00352075">
        <w:rPr>
          <w:rFonts w:ascii="Times New Roman" w:hAnsi="Times New Roman" w:cs="Times New Roman"/>
        </w:rPr>
        <w:t xml:space="preserve">polegania na zdolnościach lub sytuacji podmiotów udostępniających zasoby </w:t>
      </w:r>
      <w:r w:rsidRPr="00352075">
        <w:rPr>
          <w:rFonts w:ascii="Times New Roman" w:hAnsi="Times New Roman" w:cs="Times New Roman"/>
        </w:rPr>
        <w:t>w</w:t>
      </w:r>
      <w:r w:rsidR="004D4610" w:rsidRPr="00352075">
        <w:rPr>
          <w:rFonts w:ascii="Times New Roman" w:hAnsi="Times New Roman" w:cs="Times New Roman"/>
        </w:rPr>
        <w:t xml:space="preserve">ykonawca, załącza do oferty oświadczenie podmiotu udostępniającego zasoby podpisane przez podmiot udostępniający zasoby, potwierdzające spełnianie warunków udziału w postępowaniu, w zakresie w jakim </w:t>
      </w:r>
      <w:r w:rsidRPr="00352075">
        <w:rPr>
          <w:rFonts w:ascii="Times New Roman" w:hAnsi="Times New Roman" w:cs="Times New Roman"/>
        </w:rPr>
        <w:t>w</w:t>
      </w:r>
      <w:r w:rsidR="004D4610" w:rsidRPr="00352075">
        <w:rPr>
          <w:rFonts w:ascii="Times New Roman" w:hAnsi="Times New Roman" w:cs="Times New Roman"/>
        </w:rPr>
        <w:t>ykonawca powołuje się na jego zasoby.</w:t>
      </w:r>
    </w:p>
    <w:p w14:paraId="0675A08A"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
          <w:bCs/>
          <w:color w:val="0070C0"/>
        </w:rPr>
      </w:pPr>
      <w:r w:rsidRPr="00352075">
        <w:rPr>
          <w:rFonts w:ascii="Times New Roman" w:hAnsi="Times New Roman" w:cs="Times New Roman"/>
          <w:b/>
        </w:rPr>
        <w:t>Zobowiązanie podmiotu udostępniającego</w:t>
      </w:r>
      <w:r w:rsidR="00916C8D" w:rsidRPr="00352075">
        <w:rPr>
          <w:rFonts w:ascii="Times New Roman" w:hAnsi="Times New Roman" w:cs="Times New Roman"/>
          <w:b/>
        </w:rPr>
        <w:t xml:space="preserve"> </w:t>
      </w:r>
      <w:r w:rsidRPr="00352075">
        <w:rPr>
          <w:rFonts w:ascii="Times New Roman" w:hAnsi="Times New Roman" w:cs="Times New Roman"/>
          <w:b/>
        </w:rPr>
        <w:t>do oddania wykonawcy niezbędnych zasobów</w:t>
      </w:r>
      <w:r w:rsidRPr="00352075">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t>
      </w:r>
      <w:r w:rsidRPr="00352075">
        <w:rPr>
          <w:rFonts w:ascii="Times New Roman" w:hAnsi="Times New Roman" w:cs="Times New Roman"/>
        </w:rPr>
        <w:lastRenderedPageBreak/>
        <w:t xml:space="preserve">w związku z powołaniem się na te zasoby celem spełnienia przez wykonawcę warunków udziału w postępowaniu - składa wykonawca, który polega na zdolnościach lub sytuacji podmiotów udostępniających zasoby – wzór stanowi </w:t>
      </w:r>
      <w:r w:rsidRPr="00352075">
        <w:rPr>
          <w:rFonts w:ascii="Times New Roman" w:hAnsi="Times New Roman" w:cs="Times New Roman"/>
          <w:b/>
          <w:color w:val="0070C0"/>
        </w:rPr>
        <w:t>z</w:t>
      </w:r>
      <w:r w:rsidRPr="00352075">
        <w:rPr>
          <w:rFonts w:ascii="Times New Roman" w:hAnsi="Times New Roman" w:cs="Times New Roman"/>
          <w:b/>
          <w:bCs/>
          <w:color w:val="0070C0"/>
        </w:rPr>
        <w:t xml:space="preserve">ałącznik nr </w:t>
      </w:r>
      <w:r w:rsidR="004A6C32" w:rsidRPr="00352075">
        <w:rPr>
          <w:rFonts w:ascii="Times New Roman" w:hAnsi="Times New Roman" w:cs="Times New Roman"/>
          <w:b/>
          <w:bCs/>
          <w:color w:val="0070C0"/>
        </w:rPr>
        <w:t>6</w:t>
      </w:r>
      <w:r w:rsidRPr="00352075">
        <w:rPr>
          <w:rFonts w:ascii="Times New Roman" w:hAnsi="Times New Roman" w:cs="Times New Roman"/>
          <w:b/>
          <w:bCs/>
          <w:color w:val="0070C0"/>
        </w:rPr>
        <w:t xml:space="preserve"> do SWZ.</w:t>
      </w:r>
    </w:p>
    <w:p w14:paraId="699C7AF0" w14:textId="77777777" w:rsidR="004D4610" w:rsidRPr="00352075" w:rsidRDefault="004D4610" w:rsidP="002E09D6">
      <w:pPr>
        <w:pStyle w:val="Akapitzlist"/>
        <w:numPr>
          <w:ilvl w:val="0"/>
          <w:numId w:val="67"/>
        </w:numPr>
        <w:spacing w:after="0" w:line="276" w:lineRule="auto"/>
        <w:jc w:val="both"/>
        <w:rPr>
          <w:rFonts w:ascii="Times New Roman" w:hAnsi="Times New Roman" w:cs="Times New Roman"/>
          <w:b/>
          <w:color w:val="0070C0"/>
        </w:rPr>
      </w:pPr>
      <w:r w:rsidRPr="00352075">
        <w:rPr>
          <w:rFonts w:ascii="Times New Roman" w:hAnsi="Times New Roman" w:cs="Times New Roman"/>
          <w:b/>
        </w:rPr>
        <w:t>Oświadczenie wykonawców wspólnie ubiegających się o udzielenie zamówienia</w:t>
      </w:r>
      <w:r w:rsidRPr="00352075">
        <w:rPr>
          <w:rFonts w:ascii="Times New Roman" w:hAnsi="Times New Roman" w:cs="Times New Roman"/>
        </w:rPr>
        <w:br/>
      </w:r>
      <w:r w:rsidRPr="00352075">
        <w:rPr>
          <w:rFonts w:ascii="Times New Roman" w:hAnsi="Times New Roman" w:cs="Times New Roman"/>
          <w:b/>
        </w:rPr>
        <w:t>(konsorcjum, spółka cywilna)</w:t>
      </w:r>
      <w:r w:rsidRPr="00352075">
        <w:rPr>
          <w:rFonts w:ascii="Times New Roman" w:hAnsi="Times New Roman" w:cs="Times New Roman"/>
        </w:rPr>
        <w:t xml:space="preserve"> o którym mowa w art. 117 ust. 4 ustawy, z którego wynika, które </w:t>
      </w:r>
      <w:r w:rsidR="00E64146" w:rsidRPr="00352075">
        <w:rPr>
          <w:rFonts w:ascii="Times New Roman" w:hAnsi="Times New Roman" w:cs="Times New Roman"/>
        </w:rPr>
        <w:t>roboty budowlane/dostawy/</w:t>
      </w:r>
      <w:r w:rsidRPr="00352075">
        <w:rPr>
          <w:rFonts w:ascii="Times New Roman" w:hAnsi="Times New Roman" w:cs="Times New Roman"/>
        </w:rPr>
        <w:t>usługi</w:t>
      </w:r>
      <w:r w:rsidR="00367E8D" w:rsidRPr="00352075">
        <w:rPr>
          <w:rFonts w:ascii="Times New Roman" w:hAnsi="Times New Roman" w:cs="Times New Roman"/>
        </w:rPr>
        <w:t xml:space="preserve"> </w:t>
      </w:r>
      <w:r w:rsidRPr="00352075">
        <w:rPr>
          <w:rFonts w:ascii="Times New Roman" w:hAnsi="Times New Roman" w:cs="Times New Roman"/>
        </w:rPr>
        <w:t xml:space="preserve">wykonają poszczególni wykonawcy, wniesione zgodnie z rozdz. XVII SWZ – wzór stanowi </w:t>
      </w:r>
      <w:r w:rsidRPr="00352075">
        <w:rPr>
          <w:rFonts w:ascii="Times New Roman" w:hAnsi="Times New Roman" w:cs="Times New Roman"/>
          <w:b/>
          <w:color w:val="0070C0"/>
        </w:rPr>
        <w:t xml:space="preserve">załącznik nr </w:t>
      </w:r>
      <w:r w:rsidR="004A6C32" w:rsidRPr="00352075">
        <w:rPr>
          <w:rFonts w:ascii="Times New Roman" w:hAnsi="Times New Roman" w:cs="Times New Roman"/>
          <w:b/>
          <w:color w:val="0070C0"/>
        </w:rPr>
        <w:t>7</w:t>
      </w:r>
      <w:r w:rsidRPr="00352075">
        <w:rPr>
          <w:rFonts w:ascii="Times New Roman" w:hAnsi="Times New Roman" w:cs="Times New Roman"/>
          <w:b/>
          <w:color w:val="0070C0"/>
        </w:rPr>
        <w:t xml:space="preserve"> do SWZ.</w:t>
      </w:r>
    </w:p>
    <w:p w14:paraId="33253ADB" w14:textId="77777777" w:rsidR="00E64146" w:rsidRPr="00352075" w:rsidRDefault="00E64146" w:rsidP="00362FB8">
      <w:pPr>
        <w:spacing w:after="0" w:line="276" w:lineRule="auto"/>
        <w:ind w:left="720"/>
        <w:jc w:val="both"/>
        <w:rPr>
          <w:rFonts w:ascii="Times New Roman" w:hAnsi="Times New Roman" w:cs="Times New Roman"/>
          <w:b/>
          <w:color w:val="0070C0"/>
        </w:rPr>
      </w:pPr>
    </w:p>
    <w:p w14:paraId="364FAC17" w14:textId="77777777" w:rsidR="00B266BA" w:rsidRPr="00352075" w:rsidRDefault="0057151D" w:rsidP="00362FB8">
      <w:pPr>
        <w:pStyle w:val="Akapitzlist"/>
        <w:spacing w:after="0" w:line="276" w:lineRule="auto"/>
        <w:ind w:left="0"/>
        <w:jc w:val="both"/>
        <w:rPr>
          <w:rFonts w:ascii="Times New Roman" w:hAnsi="Times New Roman" w:cs="Times New Roman"/>
          <w:bCs/>
        </w:rPr>
      </w:pPr>
      <w:r w:rsidRPr="00352075">
        <w:rPr>
          <w:rFonts w:ascii="Times New Roman" w:hAnsi="Times New Roman" w:cs="Times New Roman"/>
          <w:b/>
        </w:rPr>
        <w:t>D</w:t>
      </w:r>
      <w:r w:rsidR="00150D64" w:rsidRPr="00352075">
        <w:rPr>
          <w:rFonts w:ascii="Times New Roman" w:hAnsi="Times New Roman" w:cs="Times New Roman"/>
          <w:b/>
        </w:rPr>
        <w:t>okumenty</w:t>
      </w:r>
      <w:r w:rsidRPr="00352075">
        <w:rPr>
          <w:rFonts w:ascii="Times New Roman" w:hAnsi="Times New Roman" w:cs="Times New Roman"/>
          <w:b/>
        </w:rPr>
        <w:t xml:space="preserve"> określone w </w:t>
      </w:r>
      <w:r w:rsidR="00150D64" w:rsidRPr="00352075">
        <w:rPr>
          <w:rFonts w:ascii="Times New Roman" w:hAnsi="Times New Roman" w:cs="Times New Roman"/>
          <w:b/>
        </w:rPr>
        <w:t xml:space="preserve"> </w:t>
      </w:r>
      <w:r w:rsidRPr="00352075">
        <w:rPr>
          <w:rFonts w:ascii="Times New Roman" w:hAnsi="Times New Roman" w:cs="Times New Roman"/>
          <w:b/>
        </w:rPr>
        <w:t xml:space="preserve">pkt. </w:t>
      </w:r>
      <w:r w:rsidR="003F034E" w:rsidRPr="00352075">
        <w:rPr>
          <w:rFonts w:ascii="Times New Roman" w:hAnsi="Times New Roman" w:cs="Times New Roman"/>
          <w:b/>
        </w:rPr>
        <w:t>18</w:t>
      </w:r>
      <w:r w:rsidRPr="00352075">
        <w:rPr>
          <w:rFonts w:ascii="Times New Roman" w:hAnsi="Times New Roman" w:cs="Times New Roman"/>
          <w:b/>
        </w:rPr>
        <w:t xml:space="preserve"> ppkt.</w:t>
      </w:r>
      <w:r w:rsidR="00150D64" w:rsidRPr="00352075">
        <w:rPr>
          <w:rFonts w:ascii="Times New Roman" w:hAnsi="Times New Roman" w:cs="Times New Roman"/>
          <w:b/>
        </w:rPr>
        <w:t xml:space="preserve"> 1) - 7) </w:t>
      </w:r>
      <w:r w:rsidR="00B266BA" w:rsidRPr="00352075">
        <w:rPr>
          <w:rFonts w:ascii="Times New Roman" w:hAnsi="Times New Roman" w:cs="Times New Roman"/>
          <w:b/>
        </w:rPr>
        <w:t xml:space="preserve">muszą być złożone pod rygorem nieważności </w:t>
      </w:r>
      <w:r w:rsidR="00A724E7" w:rsidRPr="00352075">
        <w:rPr>
          <w:rFonts w:ascii="Times New Roman" w:hAnsi="Times New Roman" w:cs="Times New Roman"/>
          <w:b/>
        </w:rPr>
        <w:br/>
      </w:r>
      <w:r w:rsidR="00B266BA" w:rsidRPr="00352075">
        <w:rPr>
          <w:rFonts w:ascii="Times New Roman" w:hAnsi="Times New Roman" w:cs="Times New Roman"/>
          <w:b/>
        </w:rPr>
        <w:t>w formie elektronicznej lub postaci elektronicznej, opatrzone kwalifikowanym podpisem elektronicznym, elektronicznym podpisem osobistym lub podpisem zaufanym.</w:t>
      </w:r>
    </w:p>
    <w:p w14:paraId="2989C19A" w14:textId="77777777" w:rsidR="00B266BA" w:rsidRPr="00352075" w:rsidRDefault="00B266BA" w:rsidP="00362FB8">
      <w:pPr>
        <w:pStyle w:val="Akapitzlist"/>
        <w:spacing w:after="0" w:line="276" w:lineRule="auto"/>
        <w:ind w:left="0"/>
        <w:jc w:val="both"/>
        <w:rPr>
          <w:rFonts w:ascii="Times New Roman" w:hAnsi="Times New Roman" w:cs="Times New Roman"/>
          <w:bCs/>
        </w:rPr>
      </w:pPr>
      <w:r w:rsidRPr="00352075">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14:paraId="24D50338" w14:textId="77777777" w:rsidR="00B266BA" w:rsidRPr="00352075" w:rsidRDefault="00B266BA" w:rsidP="00362FB8">
      <w:pPr>
        <w:pStyle w:val="Akapitzlist"/>
        <w:spacing w:after="0" w:line="276" w:lineRule="auto"/>
        <w:ind w:left="0"/>
        <w:jc w:val="both"/>
        <w:rPr>
          <w:rFonts w:ascii="Times New Roman" w:hAnsi="Times New Roman" w:cs="Times New Roman"/>
          <w:b/>
        </w:rPr>
      </w:pPr>
      <w:r w:rsidRPr="00352075">
        <w:rPr>
          <w:rFonts w:ascii="Times New Roman" w:hAnsi="Times New Roman" w:cs="Times New Roman"/>
          <w:b/>
        </w:rPr>
        <w:t>W</w:t>
      </w:r>
      <w:r w:rsidR="00C91685" w:rsidRPr="00352075">
        <w:rPr>
          <w:rFonts w:ascii="Times New Roman" w:hAnsi="Times New Roman" w:cs="Times New Roman"/>
          <w:b/>
        </w:rPr>
        <w:t xml:space="preserve"> </w:t>
      </w:r>
      <w:r w:rsidRPr="00352075">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sidRPr="00352075">
        <w:rPr>
          <w:rFonts w:ascii="Times New Roman" w:hAnsi="Times New Roman" w:cs="Times New Roman"/>
          <w:b/>
        </w:rPr>
        <w:t xml:space="preserve"> </w:t>
      </w:r>
      <w:r w:rsidRPr="00352075">
        <w:rPr>
          <w:rFonts w:ascii="Times New Roman" w:hAnsi="Times New Roman" w:cs="Times New Roman"/>
          <w:b/>
        </w:rPr>
        <w:t>poświadczającym zgodność cyfrowego odwzorowania z dokumentem w postaci papierowej.</w:t>
      </w:r>
    </w:p>
    <w:p w14:paraId="1AE93FC2" w14:textId="77777777" w:rsidR="00B266BA" w:rsidRPr="00352075" w:rsidRDefault="00B266BA" w:rsidP="00362FB8">
      <w:pPr>
        <w:pStyle w:val="Akapitzlist"/>
        <w:spacing w:after="0" w:line="276" w:lineRule="auto"/>
        <w:ind w:left="360"/>
        <w:jc w:val="both"/>
        <w:rPr>
          <w:rFonts w:ascii="Times New Roman" w:hAnsi="Times New Roman" w:cs="Times New Roman"/>
          <w:b/>
        </w:rPr>
      </w:pPr>
    </w:p>
    <w:p w14:paraId="013FA2BD" w14:textId="77777777" w:rsidR="00B266BA" w:rsidRPr="00352075" w:rsidRDefault="00B266BA" w:rsidP="00362FB8">
      <w:pPr>
        <w:pStyle w:val="Akapitzlist"/>
        <w:spacing w:after="0" w:line="276" w:lineRule="auto"/>
        <w:ind w:left="0"/>
        <w:jc w:val="both"/>
        <w:rPr>
          <w:rFonts w:ascii="Times New Roman" w:hAnsi="Times New Roman" w:cs="Times New Roman"/>
          <w:b/>
          <w:u w:val="single"/>
        </w:rPr>
      </w:pPr>
      <w:r w:rsidRPr="00352075">
        <w:rPr>
          <w:rFonts w:ascii="Times New Roman" w:hAnsi="Times New Roman" w:cs="Times New Roman"/>
          <w:b/>
          <w:u w:val="single"/>
        </w:rPr>
        <w:t>Poświadczenia zgodności cyfrowego odwzorowania z dokumentem w postaci papierowej poświadcza  mocodawca lub notariusz</w:t>
      </w:r>
      <w:r w:rsidRPr="00352075">
        <w:rPr>
          <w:rFonts w:ascii="Times New Roman" w:hAnsi="Times New Roman" w:cs="Times New Roman"/>
          <w:bCs/>
        </w:rPr>
        <w:t>.</w:t>
      </w:r>
    </w:p>
    <w:p w14:paraId="0152D50D" w14:textId="77777777" w:rsidR="00B266BA" w:rsidRPr="00352075" w:rsidRDefault="00B266BA" w:rsidP="00362FB8">
      <w:pPr>
        <w:pStyle w:val="Akapitzlist"/>
        <w:spacing w:after="0" w:line="276" w:lineRule="auto"/>
        <w:ind w:left="0"/>
        <w:jc w:val="both"/>
        <w:rPr>
          <w:rFonts w:ascii="Times New Roman" w:hAnsi="Times New Roman" w:cs="Times New Roman"/>
          <w:b/>
          <w:u w:val="single"/>
        </w:rPr>
      </w:pPr>
    </w:p>
    <w:p w14:paraId="61C40387" w14:textId="77777777" w:rsidR="00B266BA" w:rsidRPr="00352075" w:rsidRDefault="00B266BA" w:rsidP="00362FB8">
      <w:pPr>
        <w:pStyle w:val="Akapitzlist"/>
        <w:spacing w:after="0" w:line="276" w:lineRule="auto"/>
        <w:ind w:left="0"/>
        <w:jc w:val="both"/>
        <w:rPr>
          <w:rFonts w:ascii="Times New Roman" w:hAnsi="Times New Roman" w:cs="Times New Roman"/>
          <w:b/>
          <w:u w:val="single"/>
        </w:rPr>
      </w:pPr>
      <w:r w:rsidRPr="00352075">
        <w:rPr>
          <w:rFonts w:ascii="Times New Roman" w:hAnsi="Times New Roman" w:cs="Times New Roman"/>
          <w:b/>
          <w:u w:val="single"/>
        </w:rPr>
        <w:t>UWAGA!</w:t>
      </w:r>
    </w:p>
    <w:p w14:paraId="37C83309" w14:textId="77777777" w:rsidR="00B266BA" w:rsidRPr="00352075" w:rsidRDefault="00B266BA" w:rsidP="00362FB8">
      <w:pPr>
        <w:pStyle w:val="Akapitzlist"/>
        <w:spacing w:after="0" w:line="276" w:lineRule="auto"/>
        <w:ind w:left="0"/>
        <w:jc w:val="both"/>
        <w:rPr>
          <w:rFonts w:ascii="Times New Roman" w:eastAsia="Times New Roman" w:hAnsi="Times New Roman" w:cs="Times New Roman"/>
          <w:b/>
          <w:lang w:eastAsia="pl-PL"/>
        </w:rPr>
      </w:pPr>
      <w:r w:rsidRPr="00352075">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14:paraId="165ABB76" w14:textId="77777777" w:rsidR="00B266BA" w:rsidRPr="00352075" w:rsidRDefault="00B266BA" w:rsidP="00362FB8">
      <w:pPr>
        <w:pStyle w:val="Akapitzlist"/>
        <w:spacing w:after="0" w:line="276" w:lineRule="auto"/>
        <w:ind w:left="360"/>
        <w:jc w:val="both"/>
        <w:rPr>
          <w:rFonts w:ascii="Times New Roman" w:hAnsi="Times New Roman" w:cs="Times New Roman"/>
          <w:b/>
          <w:u w:val="single"/>
        </w:rPr>
      </w:pPr>
    </w:p>
    <w:p w14:paraId="31D65384" w14:textId="77777777" w:rsidR="00B266BA" w:rsidRPr="00352075" w:rsidRDefault="00B266BA" w:rsidP="00362FB8">
      <w:pPr>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przypadku gdy podmiotowe środki dowodowe, w tym oświadczenie, o którym mowa w art. 117 ust. 4 ustawy,</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oraz zobowiązanie podmiotu udostępniającego zasoby, przedmiotowe środki dowodowe, dokumenty, o których mowa</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w art. 94 ust. 2 ustawy, niewystawione przez upoważnione podmioty lub pełnomocnictwo, zostały sporządzone jako dokument</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w postaci papierowej i opatrzone własnoręcznym podpisem, przekazuje się cyfrowe odwzorowanie tego dokumentu</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opatrzone kwalifikowanym podpisem elektronicznym, a w przypadku postępowań lub konkursów, o wartości mniejszej niż</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progi unijne, kwalifikowanym podpisem elektronicznym, podpisem zaufanym lub podpisem osobistym, poświadczającym</w:t>
      </w:r>
      <w:r w:rsidR="0071009C" w:rsidRPr="00352075">
        <w:rPr>
          <w:rFonts w:ascii="Times New Roman" w:hAnsi="Times New Roman" w:cs="Times New Roman"/>
          <w:color w:val="000000"/>
        </w:rPr>
        <w:t xml:space="preserve"> </w:t>
      </w:r>
      <w:r w:rsidRPr="00352075">
        <w:rPr>
          <w:rFonts w:ascii="Times New Roman" w:hAnsi="Times New Roman" w:cs="Times New Roman"/>
          <w:color w:val="000000"/>
        </w:rPr>
        <w:t>zgodność cyfrowego odwzorowania z dokumentem w postaci papierowej.</w:t>
      </w:r>
    </w:p>
    <w:p w14:paraId="064ECAE5" w14:textId="77777777" w:rsidR="00B266BA" w:rsidRPr="00352075" w:rsidRDefault="00B266BA" w:rsidP="00362FB8">
      <w:pPr>
        <w:spacing w:after="0" w:line="276" w:lineRule="auto"/>
        <w:jc w:val="both"/>
        <w:rPr>
          <w:rFonts w:ascii="Times New Roman" w:hAnsi="Times New Roman" w:cs="Times New Roman"/>
          <w:color w:val="000000"/>
          <w:u w:val="single"/>
        </w:rPr>
      </w:pPr>
    </w:p>
    <w:p w14:paraId="17CA61CD" w14:textId="77777777" w:rsidR="00B266BA" w:rsidRPr="00352075" w:rsidRDefault="00B266BA" w:rsidP="00362FB8">
      <w:pPr>
        <w:spacing w:after="0" w:line="276" w:lineRule="auto"/>
        <w:jc w:val="both"/>
        <w:rPr>
          <w:rFonts w:ascii="Times New Roman" w:hAnsi="Times New Roman" w:cs="Times New Roman"/>
          <w:color w:val="000000"/>
          <w:u w:val="single"/>
        </w:rPr>
      </w:pPr>
      <w:r w:rsidRPr="00352075">
        <w:rPr>
          <w:rFonts w:ascii="Times New Roman" w:hAnsi="Times New Roman" w:cs="Times New Roman"/>
          <w:color w:val="000000"/>
          <w:u w:val="single"/>
        </w:rPr>
        <w:t>Poświadczenia zgodności cyfrowego odwzorowania z dokumentem w postaci papierowej, o którym mowa powyżej, dokonuje w przypadku:</w:t>
      </w:r>
    </w:p>
    <w:p w14:paraId="4A16A833" w14:textId="77777777" w:rsidR="00B266BA" w:rsidRPr="00352075" w:rsidRDefault="00B266BA" w:rsidP="00362FB8">
      <w:pPr>
        <w:spacing w:after="0" w:line="276" w:lineRule="auto"/>
        <w:jc w:val="both"/>
        <w:rPr>
          <w:rFonts w:ascii="Times New Roman" w:hAnsi="Times New Roman" w:cs="Times New Roman"/>
          <w:color w:val="000000"/>
        </w:rPr>
      </w:pPr>
      <w:r w:rsidRPr="00352075">
        <w:rPr>
          <w:rFonts w:ascii="Times New Roman" w:hAnsi="Times New Roman" w:cs="Times New Roman"/>
          <w:color w:val="000000"/>
        </w:rPr>
        <w:t>1) podmiotowych środków dowodowych – odpowiednio wykonawca, wykonawca wspólnie ubiegający się o udzielenie</w:t>
      </w:r>
      <w:r w:rsidR="00C83ABC" w:rsidRPr="00352075">
        <w:rPr>
          <w:rFonts w:ascii="Times New Roman" w:hAnsi="Times New Roman" w:cs="Times New Roman"/>
          <w:color w:val="000000"/>
        </w:rPr>
        <w:t xml:space="preserve"> </w:t>
      </w:r>
      <w:r w:rsidRPr="00352075">
        <w:rPr>
          <w:rFonts w:ascii="Times New Roman" w:hAnsi="Times New Roman" w:cs="Times New Roman"/>
          <w:color w:val="000000"/>
        </w:rPr>
        <w:t>zamówienia, podmiot udostępniający zasoby lub podwykonawca, w zakresie podmiotowych środków dowodowych,</w:t>
      </w:r>
      <w:r w:rsidR="00C83ABC" w:rsidRPr="00352075">
        <w:rPr>
          <w:rFonts w:ascii="Times New Roman" w:hAnsi="Times New Roman" w:cs="Times New Roman"/>
          <w:color w:val="000000"/>
        </w:rPr>
        <w:t xml:space="preserve"> </w:t>
      </w:r>
      <w:r w:rsidRPr="00352075">
        <w:rPr>
          <w:rFonts w:ascii="Times New Roman" w:hAnsi="Times New Roman" w:cs="Times New Roman"/>
          <w:color w:val="000000"/>
        </w:rPr>
        <w:t>które każdego z nich dotyczą;</w:t>
      </w:r>
    </w:p>
    <w:p w14:paraId="623F853E" w14:textId="77777777" w:rsidR="00B266BA" w:rsidRPr="00352075" w:rsidRDefault="00B266BA" w:rsidP="00362FB8">
      <w:pPr>
        <w:spacing w:after="0" w:line="276" w:lineRule="auto"/>
        <w:jc w:val="both"/>
        <w:rPr>
          <w:rFonts w:ascii="Times New Roman" w:hAnsi="Times New Roman" w:cs="Times New Roman"/>
          <w:color w:val="000000"/>
        </w:rPr>
      </w:pPr>
      <w:r w:rsidRPr="00352075">
        <w:rPr>
          <w:rFonts w:ascii="Times New Roman" w:hAnsi="Times New Roman" w:cs="Times New Roman"/>
          <w:color w:val="000000"/>
        </w:rPr>
        <w:t>2) przedmiotowego środka dowodowego, dokumentu, o którym mowa w art. 94 ust. 2 ustawy, oświadczenia, o którym</w:t>
      </w:r>
      <w:r w:rsidR="00C83ABC" w:rsidRPr="00352075">
        <w:rPr>
          <w:rFonts w:ascii="Times New Roman" w:hAnsi="Times New Roman" w:cs="Times New Roman"/>
          <w:color w:val="000000"/>
        </w:rPr>
        <w:t xml:space="preserve"> </w:t>
      </w:r>
      <w:r w:rsidRPr="00352075">
        <w:rPr>
          <w:rFonts w:ascii="Times New Roman" w:hAnsi="Times New Roman" w:cs="Times New Roman"/>
          <w:color w:val="000000"/>
        </w:rPr>
        <w:t>mowa w art. 117 ust. 4 ustawy, lub zobowiązania podmiotu udostępniającego zasoby – odpowiednio wykonawca lub</w:t>
      </w:r>
      <w:r w:rsidR="00C83ABC" w:rsidRPr="00352075">
        <w:rPr>
          <w:rFonts w:ascii="Times New Roman" w:hAnsi="Times New Roman" w:cs="Times New Roman"/>
          <w:color w:val="000000"/>
        </w:rPr>
        <w:t xml:space="preserve"> </w:t>
      </w:r>
      <w:r w:rsidRPr="00352075">
        <w:rPr>
          <w:rFonts w:ascii="Times New Roman" w:hAnsi="Times New Roman" w:cs="Times New Roman"/>
          <w:color w:val="000000"/>
        </w:rPr>
        <w:t>wykonawca wspólnie ubiegający się o udzielenie zamówienia;</w:t>
      </w:r>
    </w:p>
    <w:p w14:paraId="39E777C3" w14:textId="77777777" w:rsidR="00B266BA" w:rsidRPr="00352075" w:rsidRDefault="00B266BA" w:rsidP="00362FB8">
      <w:pPr>
        <w:spacing w:after="0" w:line="276" w:lineRule="auto"/>
        <w:jc w:val="both"/>
        <w:rPr>
          <w:rFonts w:ascii="Times New Roman" w:hAnsi="Times New Roman" w:cs="Times New Roman"/>
          <w:color w:val="000000"/>
        </w:rPr>
      </w:pPr>
    </w:p>
    <w:p w14:paraId="7FEA3E51" w14:textId="77777777" w:rsidR="00B266BA" w:rsidRPr="00352075" w:rsidRDefault="00B266BA" w:rsidP="00362FB8">
      <w:pPr>
        <w:spacing w:after="0" w:line="276" w:lineRule="auto"/>
        <w:jc w:val="both"/>
        <w:rPr>
          <w:rFonts w:ascii="Times New Roman" w:hAnsi="Times New Roman" w:cs="Times New Roman"/>
          <w:color w:val="000000"/>
        </w:rPr>
      </w:pPr>
      <w:r w:rsidRPr="00352075">
        <w:rPr>
          <w:rFonts w:ascii="Times New Roman" w:hAnsi="Times New Roman" w:cs="Times New Roman"/>
          <w:color w:val="000000"/>
        </w:rPr>
        <w:lastRenderedPageBreak/>
        <w:t xml:space="preserve">Poprzez oryginał należy rozumieć dokument podpisany </w:t>
      </w:r>
      <w:r w:rsidRPr="00352075">
        <w:rPr>
          <w:rFonts w:ascii="Times New Roman" w:hAnsi="Times New Roman" w:cs="Times New Roman"/>
          <w:b/>
          <w:color w:val="000000"/>
        </w:rPr>
        <w:t>kwalifikowanym podpisem elektronicznym</w:t>
      </w:r>
      <w:r w:rsidRPr="00352075">
        <w:rPr>
          <w:rFonts w:ascii="Times New Roman" w:hAnsi="Times New Roman" w:cs="Times New Roman"/>
          <w:color w:val="000000"/>
        </w:rPr>
        <w:t xml:space="preserve"> lub </w:t>
      </w:r>
      <w:r w:rsidRPr="00352075">
        <w:rPr>
          <w:rFonts w:ascii="Times New Roman" w:hAnsi="Times New Roman" w:cs="Times New Roman"/>
          <w:b/>
          <w:color w:val="000000"/>
        </w:rPr>
        <w:t>podpisem zaufanym</w:t>
      </w:r>
      <w:r w:rsidRPr="00352075">
        <w:rPr>
          <w:rFonts w:ascii="Times New Roman" w:hAnsi="Times New Roman" w:cs="Times New Roman"/>
          <w:color w:val="000000"/>
        </w:rPr>
        <w:t xml:space="preserve"> lub </w:t>
      </w:r>
      <w:r w:rsidRPr="00352075">
        <w:rPr>
          <w:rFonts w:ascii="Times New Roman" w:hAnsi="Times New Roman" w:cs="Times New Roman"/>
          <w:b/>
          <w:color w:val="000000"/>
        </w:rPr>
        <w:t>podpisem elektronicznym osobistym</w:t>
      </w:r>
      <w:r w:rsidRPr="00352075">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14:paraId="58659865" w14:textId="77777777" w:rsidR="00B266BA" w:rsidRPr="00352075" w:rsidRDefault="00B266BA" w:rsidP="00362FB8">
      <w:p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b/>
          <w:bCs/>
          <w:color w:val="000000"/>
        </w:rPr>
        <w:t xml:space="preserve">Składając ofertę zaleca się zaplanowanie złożenia jej z wyprzedzeniem </w:t>
      </w:r>
      <w:r w:rsidRPr="00352075">
        <w:rPr>
          <w:rFonts w:ascii="Times New Roman" w:hAnsi="Times New Roman" w:cs="Times New Roman"/>
          <w:b/>
          <w:bCs/>
          <w:color w:val="0070C0"/>
        </w:rPr>
        <w:t>minimum 24h</w:t>
      </w:r>
      <w:r w:rsidRPr="00352075">
        <w:rPr>
          <w:rFonts w:ascii="Times New Roman" w:hAnsi="Times New Roman" w:cs="Times New Roman"/>
          <w:b/>
          <w:color w:val="000000"/>
        </w:rPr>
        <w:t xml:space="preserve">, aby zdążyć w terminie przewidzianym na jej złożenie w przypadku siły wyższej, jak np. awaria </w:t>
      </w:r>
      <w:r w:rsidRPr="00352075">
        <w:rPr>
          <w:rFonts w:ascii="Times New Roman" w:hAnsi="Times New Roman" w:cs="Times New Roman"/>
          <w:b/>
          <w:bCs/>
        </w:rPr>
        <w:t>platformazakupowa.pl</w:t>
      </w:r>
      <w:r w:rsidRPr="00352075">
        <w:rPr>
          <w:rFonts w:ascii="Times New Roman" w:hAnsi="Times New Roman" w:cs="Times New Roman"/>
          <w:b/>
          <w:color w:val="000000"/>
        </w:rPr>
        <w:t>, awaria Internetu, problemy techniczne związane z brakiem np. aktualnej przeglądarki, itp.</w:t>
      </w:r>
    </w:p>
    <w:p w14:paraId="4C9434FB" w14:textId="77777777" w:rsidR="00B266BA" w:rsidRPr="00352075" w:rsidRDefault="00B266BA" w:rsidP="00362FB8">
      <w:pPr>
        <w:autoSpaceDE w:val="0"/>
        <w:autoSpaceDN w:val="0"/>
        <w:adjustRightInd w:val="0"/>
        <w:spacing w:after="0" w:line="276" w:lineRule="auto"/>
        <w:jc w:val="both"/>
        <w:rPr>
          <w:rFonts w:ascii="Times New Roman" w:hAnsi="Times New Roman" w:cs="Times New Roman"/>
          <w:color w:val="000000"/>
        </w:rPr>
      </w:pPr>
    </w:p>
    <w:p w14:paraId="6CC1564D" w14:textId="77777777" w:rsidR="00B266BA" w:rsidRPr="00352075" w:rsidRDefault="00B266BA" w:rsidP="002E09D6">
      <w:pPr>
        <w:pStyle w:val="Akapitzlist"/>
        <w:numPr>
          <w:ilvl w:val="0"/>
          <w:numId w:val="24"/>
        </w:numPr>
        <w:autoSpaceDE w:val="0"/>
        <w:autoSpaceDN w:val="0"/>
        <w:adjustRightInd w:val="0"/>
        <w:spacing w:after="0" w:line="276" w:lineRule="auto"/>
        <w:ind w:left="426" w:hanging="426"/>
        <w:jc w:val="both"/>
        <w:rPr>
          <w:rFonts w:ascii="Times New Roman" w:hAnsi="Times New Roman" w:cs="Times New Roman"/>
          <w:b/>
          <w:color w:val="000000"/>
        </w:rPr>
      </w:pPr>
      <w:r w:rsidRPr="00352075">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5018AF00" w14:textId="77777777" w:rsidR="00B266BA" w:rsidRPr="00352075" w:rsidRDefault="00B266BA" w:rsidP="00362FB8">
      <w:pPr>
        <w:autoSpaceDE w:val="0"/>
        <w:autoSpaceDN w:val="0"/>
        <w:adjustRightInd w:val="0"/>
        <w:spacing w:after="0" w:line="276" w:lineRule="auto"/>
        <w:ind w:left="567" w:hanging="567"/>
        <w:jc w:val="both"/>
        <w:rPr>
          <w:rFonts w:ascii="Times New Roman" w:hAnsi="Times New Roman" w:cs="Times New Roman"/>
          <w:color w:val="000000"/>
        </w:rPr>
      </w:pPr>
    </w:p>
    <w:p w14:paraId="5DFE638C" w14:textId="77777777" w:rsidR="00B266BA" w:rsidRPr="00352075" w:rsidRDefault="00230C54" w:rsidP="00362FB8">
      <w:pPr>
        <w:autoSpaceDE w:val="0"/>
        <w:autoSpaceDN w:val="0"/>
        <w:adjustRightInd w:val="0"/>
        <w:spacing w:after="0" w:line="276" w:lineRule="auto"/>
        <w:ind w:left="567" w:hanging="567"/>
        <w:jc w:val="both"/>
        <w:rPr>
          <w:rFonts w:ascii="Times New Roman" w:hAnsi="Times New Roman" w:cs="Times New Roman"/>
          <w:color w:val="000000"/>
        </w:rPr>
      </w:pPr>
      <w:r w:rsidRPr="00352075">
        <w:rPr>
          <w:rFonts w:ascii="Times New Roman" w:hAnsi="Times New Roman" w:cs="Times New Roman"/>
          <w:color w:val="000000"/>
        </w:rPr>
        <w:t>8</w:t>
      </w:r>
      <w:r w:rsidR="00B266BA" w:rsidRPr="00352075">
        <w:rPr>
          <w:rFonts w:ascii="Times New Roman" w:hAnsi="Times New Roman" w:cs="Times New Roman"/>
          <w:color w:val="000000"/>
        </w:rPr>
        <w:t xml:space="preserve">.1. </w:t>
      </w:r>
      <w:r w:rsidR="00B266BA" w:rsidRPr="00352075">
        <w:rPr>
          <w:rFonts w:ascii="Times New Roman" w:hAnsi="Times New Roman" w:cs="Times New Roman"/>
          <w:color w:val="000000"/>
          <w:u w:val="single"/>
        </w:rPr>
        <w:t>Oświadczenie Wykonawcy</w:t>
      </w:r>
      <w:r w:rsidR="003F034E" w:rsidRPr="00352075">
        <w:rPr>
          <w:rFonts w:ascii="Times New Roman" w:hAnsi="Times New Roman" w:cs="Times New Roman"/>
          <w:color w:val="000000"/>
          <w:u w:val="single"/>
        </w:rPr>
        <w:t>/Wykonawcy wspólnie ubiegającego się o udzielenie zamówienia</w:t>
      </w:r>
      <w:r w:rsidR="00B266BA" w:rsidRPr="00352075">
        <w:rPr>
          <w:rFonts w:ascii="Times New Roman" w:hAnsi="Times New Roman" w:cs="Times New Roman"/>
          <w:color w:val="000000"/>
          <w:u w:val="single"/>
        </w:rPr>
        <w:t xml:space="preserve"> </w:t>
      </w:r>
      <w:r w:rsidR="00A724E7" w:rsidRPr="00352075">
        <w:rPr>
          <w:rFonts w:ascii="Times New Roman" w:hAnsi="Times New Roman" w:cs="Times New Roman"/>
          <w:color w:val="000000"/>
          <w:u w:val="single"/>
        </w:rPr>
        <w:br/>
      </w:r>
      <w:r w:rsidR="00B266BA" w:rsidRPr="00352075">
        <w:rPr>
          <w:rFonts w:ascii="Times New Roman" w:hAnsi="Times New Roman" w:cs="Times New Roman"/>
          <w:color w:val="000000"/>
          <w:u w:val="single"/>
        </w:rPr>
        <w:t>o braku podstaw wykluczenia</w:t>
      </w:r>
      <w:r w:rsidR="00C23E5A" w:rsidRPr="00352075">
        <w:rPr>
          <w:rFonts w:ascii="Times New Roman" w:hAnsi="Times New Roman" w:cs="Times New Roman"/>
          <w:color w:val="000000"/>
        </w:rPr>
        <w:t xml:space="preserve">– </w:t>
      </w:r>
      <w:r w:rsidR="0022254C" w:rsidRPr="00352075">
        <w:rPr>
          <w:rFonts w:ascii="Times New Roman" w:hAnsi="Times New Roman" w:cs="Times New Roman"/>
          <w:color w:val="000000"/>
        </w:rPr>
        <w:t xml:space="preserve">wzór stanowi </w:t>
      </w:r>
      <w:r w:rsidR="00C23E5A" w:rsidRPr="00352075">
        <w:rPr>
          <w:rFonts w:ascii="Times New Roman" w:hAnsi="Times New Roman" w:cs="Times New Roman"/>
          <w:b/>
          <w:color w:val="0070C0"/>
        </w:rPr>
        <w:t>załącznik nr 4 do SWZ</w:t>
      </w:r>
      <w:r w:rsidR="003F034E" w:rsidRPr="00352075">
        <w:rPr>
          <w:rFonts w:ascii="Times New Roman" w:hAnsi="Times New Roman" w:cs="Times New Roman"/>
          <w:color w:val="0070C0"/>
        </w:rPr>
        <w:t xml:space="preserve"> </w:t>
      </w:r>
      <w:r w:rsidR="00B266BA" w:rsidRPr="00352075">
        <w:rPr>
          <w:rFonts w:ascii="Times New Roman" w:hAnsi="Times New Roman" w:cs="Times New Roman"/>
          <w:color w:val="000000"/>
        </w:rPr>
        <w:t>oraz o spełnianiu warunków udziału</w:t>
      </w:r>
      <w:r w:rsidR="00A44C04" w:rsidRPr="00352075">
        <w:rPr>
          <w:rFonts w:ascii="Times New Roman" w:hAnsi="Times New Roman" w:cs="Times New Roman"/>
          <w:color w:val="000000"/>
        </w:rPr>
        <w:t xml:space="preserve"> </w:t>
      </w:r>
      <w:r w:rsidR="00B266BA" w:rsidRPr="00352075">
        <w:rPr>
          <w:rFonts w:ascii="Times New Roman" w:hAnsi="Times New Roman" w:cs="Times New Roman"/>
          <w:color w:val="000000"/>
        </w:rPr>
        <w:t>w postępowaniu</w:t>
      </w:r>
      <w:r w:rsidR="00C23E5A" w:rsidRPr="00352075">
        <w:rPr>
          <w:rFonts w:ascii="Times New Roman" w:hAnsi="Times New Roman" w:cs="Times New Roman"/>
          <w:color w:val="000000"/>
        </w:rPr>
        <w:t xml:space="preserve"> – </w:t>
      </w:r>
      <w:r w:rsidR="0022254C" w:rsidRPr="00352075">
        <w:rPr>
          <w:rFonts w:ascii="Times New Roman" w:hAnsi="Times New Roman" w:cs="Times New Roman"/>
          <w:color w:val="000000"/>
        </w:rPr>
        <w:t xml:space="preserve">wzór stanowi </w:t>
      </w:r>
      <w:r w:rsidR="00C23E5A" w:rsidRPr="00352075">
        <w:rPr>
          <w:rFonts w:ascii="Times New Roman" w:hAnsi="Times New Roman" w:cs="Times New Roman"/>
          <w:b/>
          <w:color w:val="0070C0"/>
        </w:rPr>
        <w:t>załącznik nr 5 do SWZ</w:t>
      </w:r>
      <w:r w:rsidR="00B266BA" w:rsidRPr="00352075">
        <w:rPr>
          <w:rFonts w:ascii="Times New Roman" w:hAnsi="Times New Roman" w:cs="Times New Roman"/>
          <w:color w:val="000000"/>
        </w:rPr>
        <w:t>, pod</w:t>
      </w:r>
      <w:r w:rsidR="003F034E" w:rsidRPr="00352075">
        <w:rPr>
          <w:rFonts w:ascii="Times New Roman" w:hAnsi="Times New Roman" w:cs="Times New Roman"/>
          <w:color w:val="000000"/>
        </w:rPr>
        <w:t xml:space="preserve"> </w:t>
      </w:r>
      <w:r w:rsidR="00B266BA" w:rsidRPr="00352075">
        <w:rPr>
          <w:rFonts w:ascii="Times New Roman" w:hAnsi="Times New Roman" w:cs="Times New Roman"/>
          <w:color w:val="000000"/>
        </w:rPr>
        <w:t>rygorem nieważności należy złożyć:</w:t>
      </w:r>
    </w:p>
    <w:p w14:paraId="033DD5D1" w14:textId="77777777" w:rsidR="00B266BA" w:rsidRPr="00352075" w:rsidRDefault="00B266BA" w:rsidP="002E09D6">
      <w:pPr>
        <w:pStyle w:val="Akapitzlist"/>
        <w:numPr>
          <w:ilvl w:val="0"/>
          <w:numId w:val="44"/>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14:paraId="7640723D" w14:textId="77777777" w:rsidR="00B266BA" w:rsidRPr="00352075"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lub</w:t>
      </w:r>
    </w:p>
    <w:p w14:paraId="216B7AA9" w14:textId="77777777" w:rsidR="00B266BA" w:rsidRPr="00352075" w:rsidRDefault="00B266BA" w:rsidP="002E09D6">
      <w:pPr>
        <w:pStyle w:val="Akapitzlist"/>
        <w:numPr>
          <w:ilvl w:val="0"/>
          <w:numId w:val="44"/>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14:paraId="334D708C" w14:textId="77777777" w:rsidR="00B266BA" w:rsidRPr="00352075" w:rsidRDefault="00B266BA" w:rsidP="00362FB8">
      <w:pPr>
        <w:autoSpaceDE w:val="0"/>
        <w:autoSpaceDN w:val="0"/>
        <w:adjustRightInd w:val="0"/>
        <w:spacing w:after="0" w:line="276" w:lineRule="auto"/>
        <w:jc w:val="both"/>
        <w:rPr>
          <w:rFonts w:ascii="Times New Roman" w:hAnsi="Times New Roman" w:cs="Times New Roman"/>
          <w:b/>
          <w:color w:val="000000"/>
        </w:rPr>
      </w:pPr>
      <w:r w:rsidRPr="00352075">
        <w:rPr>
          <w:rFonts w:ascii="Times New Roman" w:hAnsi="Times New Roman" w:cs="Times New Roman"/>
          <w:color w:val="000000"/>
        </w:rPr>
        <w:t>W przypadku wykonawców wspólnie ubiegających się o udzielenie zamówienia</w:t>
      </w:r>
      <w:r w:rsidR="00A44CA1" w:rsidRPr="00352075">
        <w:rPr>
          <w:rFonts w:ascii="Times New Roman" w:hAnsi="Times New Roman" w:cs="Times New Roman"/>
          <w:color w:val="000000"/>
        </w:rPr>
        <w:t xml:space="preserve"> </w:t>
      </w:r>
      <w:r w:rsidRPr="00352075">
        <w:rPr>
          <w:rFonts w:ascii="Times New Roman" w:hAnsi="Times New Roman" w:cs="Times New Roman"/>
          <w:color w:val="000000"/>
        </w:rPr>
        <w:t>oświadczenie, o którym mowa w tym punkcie składa każdy wykonawca jako oświadczenie</w:t>
      </w:r>
      <w:r w:rsidR="00A44CA1" w:rsidRPr="00352075">
        <w:rPr>
          <w:rFonts w:ascii="Times New Roman" w:hAnsi="Times New Roman" w:cs="Times New Roman"/>
          <w:color w:val="000000"/>
        </w:rPr>
        <w:t xml:space="preserve"> </w:t>
      </w:r>
      <w:r w:rsidRPr="00352075">
        <w:rPr>
          <w:rFonts w:ascii="Times New Roman" w:hAnsi="Times New Roman" w:cs="Times New Roman"/>
          <w:color w:val="000000"/>
        </w:rPr>
        <w:t>własne.</w:t>
      </w:r>
      <w:r w:rsidRPr="00352075">
        <w:rPr>
          <w:rFonts w:ascii="Times New Roman" w:hAnsi="Times New Roman" w:cs="Times New Roman"/>
          <w:color w:val="000000"/>
        </w:rPr>
        <w:cr/>
      </w:r>
    </w:p>
    <w:p w14:paraId="3CE38BD1" w14:textId="77777777" w:rsidR="00B266BA" w:rsidRPr="00352075" w:rsidRDefault="00230C54" w:rsidP="009C1227">
      <w:pPr>
        <w:autoSpaceDE w:val="0"/>
        <w:autoSpaceDN w:val="0"/>
        <w:adjustRightInd w:val="0"/>
        <w:spacing w:after="0" w:line="276" w:lineRule="auto"/>
        <w:ind w:left="567" w:hanging="567"/>
        <w:jc w:val="both"/>
        <w:rPr>
          <w:rFonts w:ascii="Times New Roman" w:hAnsi="Times New Roman" w:cs="Times New Roman"/>
          <w:color w:val="000000"/>
        </w:rPr>
      </w:pPr>
      <w:r w:rsidRPr="00352075">
        <w:rPr>
          <w:rFonts w:ascii="Times New Roman" w:hAnsi="Times New Roman" w:cs="Times New Roman"/>
          <w:color w:val="000000"/>
        </w:rPr>
        <w:t>8</w:t>
      </w:r>
      <w:r w:rsidR="00B266BA" w:rsidRPr="00352075">
        <w:rPr>
          <w:rFonts w:ascii="Times New Roman" w:hAnsi="Times New Roman" w:cs="Times New Roman"/>
          <w:color w:val="000000"/>
        </w:rPr>
        <w:t xml:space="preserve">.2. </w:t>
      </w:r>
      <w:r w:rsidR="00B266BA" w:rsidRPr="00352075">
        <w:rPr>
          <w:rFonts w:ascii="Times New Roman" w:hAnsi="Times New Roman" w:cs="Times New Roman"/>
          <w:color w:val="000000"/>
          <w:u w:val="single"/>
        </w:rPr>
        <w:t>Oświadczenie podmiotu udostępniającego zasoby o braku podstaw wykluczenia</w:t>
      </w:r>
      <w:r w:rsidR="003F034E" w:rsidRPr="00352075">
        <w:rPr>
          <w:rFonts w:ascii="Times New Roman" w:hAnsi="Times New Roman" w:cs="Times New Roman"/>
          <w:color w:val="000000"/>
          <w:u w:val="single"/>
        </w:rPr>
        <w:t xml:space="preserve"> </w:t>
      </w:r>
      <w:r w:rsidR="00C23E5A" w:rsidRPr="00352075">
        <w:rPr>
          <w:rFonts w:ascii="Times New Roman" w:hAnsi="Times New Roman" w:cs="Times New Roman"/>
          <w:color w:val="000000"/>
        </w:rPr>
        <w:t xml:space="preserve">- </w:t>
      </w:r>
      <w:r w:rsidR="0022254C" w:rsidRPr="00352075">
        <w:rPr>
          <w:rFonts w:ascii="Times New Roman" w:hAnsi="Times New Roman" w:cs="Times New Roman"/>
          <w:color w:val="000000"/>
        </w:rPr>
        <w:t>wzór stanowi</w:t>
      </w:r>
      <w:r w:rsidR="009C1227" w:rsidRPr="00352075">
        <w:rPr>
          <w:rFonts w:ascii="Times New Roman" w:hAnsi="Times New Roman" w:cs="Times New Roman"/>
          <w:color w:val="000000"/>
        </w:rPr>
        <w:t xml:space="preserve"> </w:t>
      </w:r>
      <w:r w:rsidR="00C23E5A" w:rsidRPr="00352075">
        <w:rPr>
          <w:rFonts w:ascii="Times New Roman" w:hAnsi="Times New Roman" w:cs="Times New Roman"/>
          <w:b/>
          <w:color w:val="0070C0"/>
        </w:rPr>
        <w:t>załącznik nr 4 do SWZ</w:t>
      </w:r>
      <w:r w:rsidR="00A44CA1" w:rsidRPr="00352075">
        <w:rPr>
          <w:rFonts w:ascii="Times New Roman" w:hAnsi="Times New Roman" w:cs="Times New Roman"/>
          <w:color w:val="0070C0"/>
        </w:rPr>
        <w:t xml:space="preserve"> </w:t>
      </w:r>
      <w:r w:rsidR="00B266BA" w:rsidRPr="00352075">
        <w:rPr>
          <w:rFonts w:ascii="Times New Roman" w:hAnsi="Times New Roman" w:cs="Times New Roman"/>
          <w:color w:val="000000"/>
        </w:rPr>
        <w:t>oraz o spełnianiu</w:t>
      </w:r>
      <w:r w:rsidR="00A44CA1" w:rsidRPr="00352075">
        <w:rPr>
          <w:rFonts w:ascii="Times New Roman" w:hAnsi="Times New Roman" w:cs="Times New Roman"/>
          <w:color w:val="000000"/>
        </w:rPr>
        <w:t xml:space="preserve"> </w:t>
      </w:r>
      <w:r w:rsidR="00B266BA" w:rsidRPr="00352075">
        <w:rPr>
          <w:rFonts w:ascii="Times New Roman" w:hAnsi="Times New Roman" w:cs="Times New Roman"/>
          <w:color w:val="000000"/>
        </w:rPr>
        <w:t>warunków udziału w postępowaniu (o ile dotyczy)</w:t>
      </w:r>
      <w:r w:rsidR="00C23E5A" w:rsidRPr="00352075">
        <w:rPr>
          <w:rFonts w:ascii="Times New Roman" w:hAnsi="Times New Roman" w:cs="Times New Roman"/>
          <w:color w:val="000000"/>
        </w:rPr>
        <w:t xml:space="preserve"> – </w:t>
      </w:r>
      <w:r w:rsidR="0022254C" w:rsidRPr="00352075">
        <w:rPr>
          <w:rFonts w:ascii="Times New Roman" w:hAnsi="Times New Roman" w:cs="Times New Roman"/>
          <w:color w:val="000000"/>
        </w:rPr>
        <w:t>wzór</w:t>
      </w:r>
      <w:r w:rsidR="009C1227" w:rsidRPr="00352075">
        <w:rPr>
          <w:rFonts w:ascii="Times New Roman" w:hAnsi="Times New Roman" w:cs="Times New Roman"/>
          <w:color w:val="000000"/>
        </w:rPr>
        <w:t xml:space="preserve"> </w:t>
      </w:r>
      <w:r w:rsidR="0022254C" w:rsidRPr="00352075">
        <w:rPr>
          <w:rFonts w:ascii="Times New Roman" w:hAnsi="Times New Roman" w:cs="Times New Roman"/>
          <w:color w:val="000000"/>
        </w:rPr>
        <w:t xml:space="preserve">stanowi </w:t>
      </w:r>
      <w:r w:rsidR="00C23E5A" w:rsidRPr="00352075">
        <w:rPr>
          <w:rFonts w:ascii="Times New Roman" w:hAnsi="Times New Roman" w:cs="Times New Roman"/>
          <w:b/>
          <w:color w:val="0070C0"/>
        </w:rPr>
        <w:t>załącznik nr 5 do SWZ</w:t>
      </w:r>
      <w:r w:rsidR="00A44CA1" w:rsidRPr="00352075">
        <w:rPr>
          <w:rFonts w:ascii="Times New Roman" w:hAnsi="Times New Roman" w:cs="Times New Roman"/>
          <w:color w:val="0070C0"/>
        </w:rPr>
        <w:t xml:space="preserve"> </w:t>
      </w:r>
      <w:r w:rsidR="00B266BA" w:rsidRPr="00352075">
        <w:rPr>
          <w:rFonts w:ascii="Times New Roman" w:hAnsi="Times New Roman" w:cs="Times New Roman"/>
          <w:color w:val="000000"/>
        </w:rPr>
        <w:t>pod rygorem nieważności należy złożyć:</w:t>
      </w:r>
    </w:p>
    <w:p w14:paraId="0077AC6B" w14:textId="77777777" w:rsidR="00B266BA" w:rsidRPr="00352075" w:rsidRDefault="00B266BA" w:rsidP="002E09D6">
      <w:pPr>
        <w:pStyle w:val="Akapitzlist"/>
        <w:numPr>
          <w:ilvl w:val="0"/>
          <w:numId w:val="4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14:paraId="0A1E3009" w14:textId="77777777" w:rsidR="00B266BA" w:rsidRPr="00352075"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lub</w:t>
      </w:r>
    </w:p>
    <w:p w14:paraId="43256E5C" w14:textId="77777777" w:rsidR="00B266BA" w:rsidRPr="00352075" w:rsidRDefault="00B266BA" w:rsidP="002E09D6">
      <w:pPr>
        <w:pStyle w:val="Akapitzlist"/>
        <w:numPr>
          <w:ilvl w:val="0"/>
          <w:numId w:val="4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14:paraId="0E07A165" w14:textId="77777777" w:rsidR="00B266BA" w:rsidRPr="00352075" w:rsidRDefault="00B266BA" w:rsidP="00362FB8">
      <w:pPr>
        <w:autoSpaceDE w:val="0"/>
        <w:autoSpaceDN w:val="0"/>
        <w:adjustRightInd w:val="0"/>
        <w:spacing w:after="0" w:line="276" w:lineRule="auto"/>
        <w:ind w:left="567" w:hanging="567"/>
        <w:jc w:val="both"/>
        <w:rPr>
          <w:rFonts w:ascii="Times New Roman" w:hAnsi="Times New Roman" w:cs="Times New Roman"/>
          <w:color w:val="000000"/>
        </w:rPr>
      </w:pPr>
    </w:p>
    <w:p w14:paraId="55C752F1" w14:textId="77777777" w:rsidR="00B266BA" w:rsidRPr="00352075" w:rsidRDefault="00230C54" w:rsidP="009C1227">
      <w:pPr>
        <w:autoSpaceDE w:val="0"/>
        <w:autoSpaceDN w:val="0"/>
        <w:adjustRightInd w:val="0"/>
        <w:spacing w:after="0" w:line="276" w:lineRule="auto"/>
        <w:ind w:left="567" w:hanging="567"/>
        <w:jc w:val="both"/>
        <w:rPr>
          <w:rFonts w:ascii="Times New Roman" w:hAnsi="Times New Roman" w:cs="Times New Roman"/>
          <w:color w:val="000000"/>
          <w:u w:val="single"/>
        </w:rPr>
      </w:pPr>
      <w:r w:rsidRPr="00352075">
        <w:rPr>
          <w:rFonts w:ascii="Times New Roman" w:hAnsi="Times New Roman" w:cs="Times New Roman"/>
          <w:color w:val="000000"/>
        </w:rPr>
        <w:t>8</w:t>
      </w:r>
      <w:r w:rsidR="00B266BA" w:rsidRPr="00352075">
        <w:rPr>
          <w:rFonts w:ascii="Times New Roman" w:hAnsi="Times New Roman" w:cs="Times New Roman"/>
          <w:color w:val="000000"/>
        </w:rPr>
        <w:t xml:space="preserve">.3. </w:t>
      </w:r>
      <w:r w:rsidR="00B266BA" w:rsidRPr="00352075">
        <w:rPr>
          <w:rFonts w:ascii="Times New Roman" w:hAnsi="Times New Roman" w:cs="Times New Roman"/>
          <w:color w:val="000000"/>
          <w:u w:val="single"/>
        </w:rPr>
        <w:t>Zobowiązanie podmiotu udostępniającego zasoby do oddania wykonawcy do dyspozycji</w:t>
      </w:r>
      <w:r w:rsidR="009C1227" w:rsidRPr="00352075">
        <w:rPr>
          <w:rFonts w:ascii="Times New Roman" w:hAnsi="Times New Roman" w:cs="Times New Roman"/>
          <w:color w:val="000000"/>
          <w:u w:val="single"/>
        </w:rPr>
        <w:t xml:space="preserve"> </w:t>
      </w:r>
      <w:r w:rsidR="00B266BA" w:rsidRPr="00352075">
        <w:rPr>
          <w:rFonts w:ascii="Times New Roman" w:hAnsi="Times New Roman" w:cs="Times New Roman"/>
          <w:color w:val="000000"/>
          <w:u w:val="single"/>
        </w:rPr>
        <w:t>niezbędnych zasobów na potrzeby realizacji zamówienia lub inny podmiotowy środek dowodowy</w:t>
      </w:r>
      <w:r w:rsidR="009C1227" w:rsidRPr="00352075">
        <w:rPr>
          <w:rFonts w:ascii="Times New Roman" w:hAnsi="Times New Roman" w:cs="Times New Roman"/>
          <w:color w:val="000000"/>
          <w:u w:val="single"/>
        </w:rPr>
        <w:t xml:space="preserve"> </w:t>
      </w:r>
      <w:r w:rsidR="00B266BA" w:rsidRPr="00352075">
        <w:rPr>
          <w:rFonts w:ascii="Times New Roman" w:hAnsi="Times New Roman" w:cs="Times New Roman"/>
          <w:color w:val="000000"/>
          <w:u w:val="single"/>
        </w:rPr>
        <w:t>potwierdzający, że wykonawca realizując zamówienie, będzie dysponował niezbędnymi zasobami tych</w:t>
      </w:r>
      <w:r w:rsidR="009C1227" w:rsidRPr="00352075">
        <w:rPr>
          <w:rFonts w:ascii="Times New Roman" w:hAnsi="Times New Roman" w:cs="Times New Roman"/>
          <w:color w:val="000000"/>
          <w:u w:val="single"/>
        </w:rPr>
        <w:t xml:space="preserve"> </w:t>
      </w:r>
      <w:r w:rsidR="00B266BA" w:rsidRPr="00352075">
        <w:rPr>
          <w:rFonts w:ascii="Times New Roman" w:hAnsi="Times New Roman" w:cs="Times New Roman"/>
          <w:color w:val="000000"/>
          <w:u w:val="single"/>
        </w:rPr>
        <w:t>podmiotów</w:t>
      </w:r>
      <w:r w:rsidR="00B266BA" w:rsidRPr="00352075">
        <w:rPr>
          <w:rFonts w:ascii="Times New Roman" w:hAnsi="Times New Roman" w:cs="Times New Roman"/>
          <w:color w:val="000000"/>
        </w:rPr>
        <w:t xml:space="preserve">, którego wzór stanowi </w:t>
      </w:r>
      <w:r w:rsidR="00B266BA" w:rsidRPr="00352075">
        <w:rPr>
          <w:rFonts w:ascii="Times New Roman" w:hAnsi="Times New Roman" w:cs="Times New Roman"/>
          <w:b/>
          <w:color w:val="0070C0"/>
        </w:rPr>
        <w:t>załącznik nr 6 do SWZ</w:t>
      </w:r>
      <w:r w:rsidR="00A724E7" w:rsidRPr="00352075">
        <w:rPr>
          <w:rFonts w:ascii="Times New Roman" w:hAnsi="Times New Roman" w:cs="Times New Roman"/>
          <w:b/>
          <w:color w:val="0070C0"/>
        </w:rPr>
        <w:br/>
      </w:r>
      <w:r w:rsidR="00B266BA" w:rsidRPr="00352075">
        <w:rPr>
          <w:rFonts w:ascii="Times New Roman" w:hAnsi="Times New Roman" w:cs="Times New Roman"/>
          <w:color w:val="000000"/>
        </w:rPr>
        <w:t xml:space="preserve"> (o ile dotyczy) należy złożyć:</w:t>
      </w:r>
    </w:p>
    <w:p w14:paraId="5AC5CAAE" w14:textId="77777777" w:rsidR="00B266BA" w:rsidRPr="00352075" w:rsidRDefault="00B266BA" w:rsidP="002E09D6">
      <w:pPr>
        <w:pStyle w:val="Akapitzlist"/>
        <w:numPr>
          <w:ilvl w:val="0"/>
          <w:numId w:val="46"/>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lastRenderedPageBreak/>
        <w:t>w formie elektronicznej (tj. w postaci elektronicznej opatrzonej kwalifikowanym podpisem elektronicznym) przez osobę/osoby upoważnioną/upoważnione do reprezentowania podmiotu udostępniającego zasoby</w:t>
      </w:r>
    </w:p>
    <w:p w14:paraId="70FD5AF6" w14:textId="77777777" w:rsidR="00B266BA" w:rsidRPr="00352075"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lub</w:t>
      </w:r>
    </w:p>
    <w:p w14:paraId="429782D5" w14:textId="77777777" w:rsidR="00B266BA" w:rsidRPr="00352075" w:rsidRDefault="00B266BA" w:rsidP="002E09D6">
      <w:pPr>
        <w:pStyle w:val="Akapitzlist"/>
        <w:numPr>
          <w:ilvl w:val="0"/>
          <w:numId w:val="46"/>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14:paraId="4982FBC5" w14:textId="77777777" w:rsidR="00B266BA" w:rsidRPr="00352075" w:rsidRDefault="00B266BA" w:rsidP="00362FB8">
      <w:p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Jeżeli zobowiązanie podmiotu udostępniającego zasoby zostało sporządzone jako dokument</w:t>
      </w:r>
      <w:r w:rsidR="006636DD" w:rsidRPr="00352075">
        <w:rPr>
          <w:rFonts w:ascii="Times New Roman" w:hAnsi="Times New Roman" w:cs="Times New Roman"/>
          <w:color w:val="000000"/>
        </w:rPr>
        <w:t xml:space="preserve"> </w:t>
      </w:r>
      <w:r w:rsidRPr="00352075">
        <w:rPr>
          <w:rFonts w:ascii="Times New Roman" w:hAnsi="Times New Roman" w:cs="Times New Roman"/>
          <w:color w:val="000000"/>
        </w:rPr>
        <w:t>w postaci papierowej i opatrzone własnoręcznym podpisem, przekazuje się cyfrowe</w:t>
      </w:r>
      <w:r w:rsidR="006636DD" w:rsidRPr="00352075">
        <w:rPr>
          <w:rFonts w:ascii="Times New Roman" w:hAnsi="Times New Roman" w:cs="Times New Roman"/>
          <w:color w:val="000000"/>
        </w:rPr>
        <w:t xml:space="preserve"> </w:t>
      </w:r>
      <w:r w:rsidRPr="00352075">
        <w:rPr>
          <w:rFonts w:ascii="Times New Roman" w:hAnsi="Times New Roman" w:cs="Times New Roman"/>
          <w:color w:val="000000"/>
        </w:rPr>
        <w:t>odwzorowanie tego dokumentu opatrzone kwalifikowanym podpisem elektronicznym,</w:t>
      </w:r>
      <w:r w:rsidR="006636DD" w:rsidRPr="00352075">
        <w:rPr>
          <w:rFonts w:ascii="Times New Roman" w:hAnsi="Times New Roman" w:cs="Times New Roman"/>
          <w:color w:val="000000"/>
        </w:rPr>
        <w:t xml:space="preserve"> </w:t>
      </w:r>
      <w:r w:rsidRPr="00352075">
        <w:rPr>
          <w:rFonts w:ascii="Times New Roman" w:hAnsi="Times New Roman" w:cs="Times New Roman"/>
          <w:color w:val="000000"/>
        </w:rPr>
        <w:t>podpisem zaufanym lub podpisem osobistym, poświadczającym zgodność cyfrowego</w:t>
      </w:r>
      <w:r w:rsidR="006636DD" w:rsidRPr="00352075">
        <w:rPr>
          <w:rFonts w:ascii="Times New Roman" w:hAnsi="Times New Roman" w:cs="Times New Roman"/>
          <w:color w:val="000000"/>
        </w:rPr>
        <w:t xml:space="preserve"> </w:t>
      </w:r>
      <w:r w:rsidRPr="00352075">
        <w:rPr>
          <w:rFonts w:ascii="Times New Roman" w:hAnsi="Times New Roman" w:cs="Times New Roman"/>
          <w:color w:val="000000"/>
        </w:rPr>
        <w:t>odwzorowania z dokumentem w postaci papierowej. Poświadczenia dokonuje –</w:t>
      </w:r>
      <w:r w:rsidR="00C60576" w:rsidRPr="00352075">
        <w:rPr>
          <w:rFonts w:ascii="Times New Roman" w:hAnsi="Times New Roman" w:cs="Times New Roman"/>
          <w:color w:val="000000"/>
        </w:rPr>
        <w:t xml:space="preserve"> </w:t>
      </w:r>
      <w:r w:rsidRPr="00352075">
        <w:rPr>
          <w:rFonts w:ascii="Times New Roman" w:hAnsi="Times New Roman" w:cs="Times New Roman"/>
          <w:color w:val="000000"/>
        </w:rPr>
        <w:t>odpowiednio wykonawca lub wykonawca wspólnie ubiegający się o udzielenie zamówienia.</w:t>
      </w:r>
    </w:p>
    <w:p w14:paraId="41019EF7" w14:textId="77777777" w:rsidR="00B266BA" w:rsidRPr="00352075" w:rsidRDefault="00B266BA" w:rsidP="00362FB8">
      <w:p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Poświadczenia zgodności cyfrowego odwzorowania z dokumentem w postaci papierowej</w:t>
      </w:r>
      <w:r w:rsidR="006636DD" w:rsidRPr="00352075">
        <w:rPr>
          <w:rFonts w:ascii="Times New Roman" w:hAnsi="Times New Roman" w:cs="Times New Roman"/>
          <w:color w:val="000000"/>
        </w:rPr>
        <w:t xml:space="preserve"> </w:t>
      </w:r>
      <w:r w:rsidRPr="00352075">
        <w:rPr>
          <w:rFonts w:ascii="Times New Roman" w:hAnsi="Times New Roman" w:cs="Times New Roman"/>
          <w:color w:val="000000"/>
        </w:rPr>
        <w:t>może dokonać również notariusz</w:t>
      </w:r>
      <w:r w:rsidRPr="00352075">
        <w:rPr>
          <w:rFonts w:ascii="Times New Roman" w:hAnsi="Times New Roman" w:cs="Times New Roman"/>
          <w:color w:val="000000"/>
        </w:rPr>
        <w:cr/>
      </w:r>
    </w:p>
    <w:p w14:paraId="763C40DE" w14:textId="77777777" w:rsidR="00B266BA" w:rsidRPr="00352075" w:rsidRDefault="00230C54" w:rsidP="00C60576">
      <w:pPr>
        <w:autoSpaceDE w:val="0"/>
        <w:autoSpaceDN w:val="0"/>
        <w:adjustRightInd w:val="0"/>
        <w:spacing w:after="0" w:line="276" w:lineRule="auto"/>
        <w:ind w:left="567" w:hanging="567"/>
        <w:jc w:val="both"/>
        <w:rPr>
          <w:rFonts w:ascii="Times New Roman" w:hAnsi="Times New Roman" w:cs="Times New Roman"/>
          <w:u w:val="single"/>
        </w:rPr>
      </w:pPr>
      <w:r w:rsidRPr="00352075">
        <w:rPr>
          <w:rFonts w:ascii="Times New Roman" w:hAnsi="Times New Roman" w:cs="Times New Roman"/>
          <w:color w:val="000000"/>
        </w:rPr>
        <w:t>8</w:t>
      </w:r>
      <w:r w:rsidR="00B266BA" w:rsidRPr="00352075">
        <w:rPr>
          <w:rFonts w:ascii="Times New Roman" w:hAnsi="Times New Roman" w:cs="Times New Roman"/>
          <w:color w:val="000000"/>
        </w:rPr>
        <w:t xml:space="preserve">.4. </w:t>
      </w:r>
      <w:r w:rsidR="00B266BA" w:rsidRPr="00352075">
        <w:rPr>
          <w:rFonts w:ascii="Times New Roman" w:hAnsi="Times New Roman" w:cs="Times New Roman"/>
          <w:u w:val="single"/>
        </w:rPr>
        <w:t>Oświadczenie o podziale zadań pomiędzy wykonawców wspólnie ubiegających się o udzielenie</w:t>
      </w:r>
      <w:r w:rsidR="00C60576" w:rsidRPr="00352075">
        <w:rPr>
          <w:rFonts w:ascii="Times New Roman" w:hAnsi="Times New Roman" w:cs="Times New Roman"/>
          <w:u w:val="single"/>
        </w:rPr>
        <w:t xml:space="preserve"> </w:t>
      </w:r>
      <w:r w:rsidR="00B266BA" w:rsidRPr="00352075">
        <w:rPr>
          <w:rFonts w:ascii="Times New Roman" w:hAnsi="Times New Roman" w:cs="Times New Roman"/>
          <w:u w:val="single"/>
        </w:rPr>
        <w:t>zamówienia, o których mowa w art. 117 ust. 4 ustawy Pzp</w:t>
      </w:r>
      <w:r w:rsidR="00534335" w:rsidRPr="00352075">
        <w:rPr>
          <w:rFonts w:ascii="Times New Roman" w:hAnsi="Times New Roman" w:cs="Times New Roman"/>
          <w:u w:val="single"/>
        </w:rPr>
        <w:t xml:space="preserve"> </w:t>
      </w:r>
      <w:r w:rsidR="00C23E5A" w:rsidRPr="00352075">
        <w:rPr>
          <w:rFonts w:ascii="Times New Roman" w:hAnsi="Times New Roman" w:cs="Times New Roman"/>
        </w:rPr>
        <w:t xml:space="preserve">– wzór stanowi </w:t>
      </w:r>
      <w:r w:rsidR="00C23E5A" w:rsidRPr="00352075">
        <w:rPr>
          <w:rFonts w:ascii="Times New Roman" w:hAnsi="Times New Roman" w:cs="Times New Roman"/>
          <w:b/>
          <w:color w:val="0070C0"/>
        </w:rPr>
        <w:t xml:space="preserve">załącznik nr 7 </w:t>
      </w:r>
      <w:r w:rsidR="00A724E7" w:rsidRPr="00352075">
        <w:rPr>
          <w:rFonts w:ascii="Times New Roman" w:hAnsi="Times New Roman" w:cs="Times New Roman"/>
          <w:b/>
          <w:color w:val="0070C0"/>
        </w:rPr>
        <w:br/>
      </w:r>
      <w:r w:rsidR="00C23E5A" w:rsidRPr="00352075">
        <w:rPr>
          <w:rFonts w:ascii="Times New Roman" w:hAnsi="Times New Roman" w:cs="Times New Roman"/>
          <w:b/>
          <w:color w:val="0070C0"/>
        </w:rPr>
        <w:t>do SWZ</w:t>
      </w:r>
      <w:r w:rsidR="00534335" w:rsidRPr="00352075">
        <w:rPr>
          <w:rFonts w:ascii="Times New Roman" w:hAnsi="Times New Roman" w:cs="Times New Roman"/>
          <w:color w:val="0070C0"/>
        </w:rPr>
        <w:t xml:space="preserve"> </w:t>
      </w:r>
      <w:r w:rsidR="00B266BA" w:rsidRPr="00352075">
        <w:rPr>
          <w:rFonts w:ascii="Times New Roman" w:hAnsi="Times New Roman" w:cs="Times New Roman"/>
        </w:rPr>
        <w:t>przekazuje się w postaci elektronicznej</w:t>
      </w:r>
      <w:r w:rsidR="00534335" w:rsidRPr="00352075">
        <w:rPr>
          <w:rFonts w:ascii="Times New Roman" w:hAnsi="Times New Roman" w:cs="Times New Roman"/>
        </w:rPr>
        <w:t xml:space="preserve"> </w:t>
      </w:r>
      <w:r w:rsidR="00B266BA" w:rsidRPr="00352075">
        <w:rPr>
          <w:rFonts w:ascii="Times New Roman" w:hAnsi="Times New Roman" w:cs="Times New Roman"/>
        </w:rPr>
        <w:t>i opatruje się kwalifikowanym podpisem elektronicznym, elektronicznym podpisem zaufanym lub</w:t>
      </w:r>
      <w:r w:rsidR="00534335" w:rsidRPr="00352075">
        <w:rPr>
          <w:rFonts w:ascii="Times New Roman" w:hAnsi="Times New Roman" w:cs="Times New Roman"/>
        </w:rPr>
        <w:t xml:space="preserve"> </w:t>
      </w:r>
      <w:r w:rsidR="00B266BA" w:rsidRPr="00352075">
        <w:rPr>
          <w:rFonts w:ascii="Times New Roman" w:hAnsi="Times New Roman" w:cs="Times New Roman"/>
        </w:rPr>
        <w:t xml:space="preserve">elektronicznym podpisem osobistym. </w:t>
      </w:r>
    </w:p>
    <w:p w14:paraId="00918E5F" w14:textId="77777777" w:rsidR="00B266BA" w:rsidRPr="00352075" w:rsidRDefault="00B266BA" w:rsidP="00362FB8">
      <w:pPr>
        <w:spacing w:after="0" w:line="276" w:lineRule="auto"/>
        <w:ind w:right="20"/>
        <w:contextualSpacing/>
        <w:jc w:val="both"/>
        <w:rPr>
          <w:rFonts w:ascii="Times New Roman" w:hAnsi="Times New Roman" w:cs="Times New Roman"/>
        </w:rPr>
      </w:pPr>
      <w:r w:rsidRPr="00352075">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14:paraId="6B0F8097" w14:textId="77777777" w:rsidR="00B266BA" w:rsidRPr="00352075" w:rsidRDefault="00B266BA" w:rsidP="00362FB8">
      <w:pPr>
        <w:spacing w:after="0" w:line="276" w:lineRule="auto"/>
        <w:ind w:right="20"/>
        <w:contextualSpacing/>
        <w:jc w:val="both"/>
        <w:rPr>
          <w:rFonts w:ascii="Times New Roman" w:hAnsi="Times New Roman" w:cs="Times New Roman"/>
        </w:rPr>
      </w:pPr>
    </w:p>
    <w:p w14:paraId="4CC515E5" w14:textId="77777777" w:rsidR="00B266BA" w:rsidRPr="00352075" w:rsidRDefault="00B266BA" w:rsidP="00362FB8">
      <w:pPr>
        <w:spacing w:after="0" w:line="276" w:lineRule="auto"/>
        <w:ind w:right="20"/>
        <w:contextualSpacing/>
        <w:jc w:val="both"/>
        <w:rPr>
          <w:rFonts w:ascii="Times New Roman" w:hAnsi="Times New Roman" w:cs="Times New Roman"/>
        </w:rPr>
      </w:pPr>
      <w:r w:rsidRPr="00352075">
        <w:rPr>
          <w:rFonts w:ascii="Times New Roman"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3FE5CCEE" w14:textId="77777777" w:rsidR="00C60576" w:rsidRPr="00352075" w:rsidRDefault="00C60576" w:rsidP="00A724E7">
      <w:pPr>
        <w:spacing w:after="0" w:line="276" w:lineRule="auto"/>
        <w:contextualSpacing/>
        <w:jc w:val="both"/>
        <w:rPr>
          <w:rFonts w:ascii="Times New Roman" w:hAnsi="Times New Roman" w:cs="Times New Roman"/>
          <w:bCs/>
          <w:color w:val="000000" w:themeColor="text1"/>
        </w:rPr>
      </w:pPr>
    </w:p>
    <w:p w14:paraId="6DF39F06" w14:textId="77777777" w:rsidR="004D4610" w:rsidRPr="00352075"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Sposób oraz termin składania ofert</w:t>
      </w:r>
    </w:p>
    <w:p w14:paraId="36289DD8" w14:textId="77777777" w:rsidR="00C60576" w:rsidRPr="00352075" w:rsidRDefault="00C60576" w:rsidP="00C60576">
      <w:pPr>
        <w:spacing w:after="0" w:line="276" w:lineRule="auto"/>
        <w:ind w:left="434"/>
        <w:contextualSpacing/>
        <w:rPr>
          <w:rFonts w:ascii="Times New Roman" w:hAnsi="Times New Roman" w:cs="Times New Roman"/>
          <w:b/>
          <w:color w:val="000000" w:themeColor="text1"/>
        </w:rPr>
      </w:pPr>
    </w:p>
    <w:p w14:paraId="4F3C3A44"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b/>
          <w:color w:val="000000" w:themeColor="text1"/>
        </w:rPr>
      </w:pPr>
      <w:bookmarkStart w:id="4" w:name="_Hlk73011979"/>
      <w:r w:rsidRPr="00352075">
        <w:rPr>
          <w:rFonts w:ascii="Times New Roman" w:hAnsi="Times New Roman" w:cs="Times New Roman"/>
          <w:color w:val="000000" w:themeColor="text1"/>
        </w:rPr>
        <w:t xml:space="preserve">Wykonawca składa ofertę za pośrednictwem Platformy pod adresem: </w:t>
      </w:r>
      <w:r w:rsidRPr="00CE59BE">
        <w:rPr>
          <w:rFonts w:ascii="Times New Roman" w:hAnsi="Times New Roman" w:cs="Times New Roman"/>
          <w:b/>
          <w:color w:val="2E74B5" w:themeColor="accent1" w:themeShade="BF"/>
        </w:rPr>
        <w:t>https://platformazakupowa.pl/pn/kwp_radom</w:t>
      </w:r>
      <w:r w:rsidRPr="00CE59BE">
        <w:rPr>
          <w:rFonts w:ascii="Times New Roman" w:hAnsi="Times New Roman" w:cs="Times New Roman"/>
          <w:bCs/>
          <w:color w:val="2E74B5" w:themeColor="accent1" w:themeShade="BF"/>
        </w:rPr>
        <w:t>.</w:t>
      </w:r>
    </w:p>
    <w:bookmarkEnd w:id="4"/>
    <w:p w14:paraId="54941187" w14:textId="77777777" w:rsidR="004D4610" w:rsidRPr="00CE59BE" w:rsidRDefault="004D4610" w:rsidP="00362FB8">
      <w:pPr>
        <w:numPr>
          <w:ilvl w:val="0"/>
          <w:numId w:val="5"/>
        </w:numPr>
        <w:spacing w:after="0" w:line="276" w:lineRule="auto"/>
        <w:contextualSpacing/>
        <w:jc w:val="both"/>
        <w:rPr>
          <w:rFonts w:ascii="Times New Roman" w:hAnsi="Times New Roman" w:cs="Times New Roman"/>
          <w:color w:val="2E74B5" w:themeColor="accent1" w:themeShade="BF"/>
        </w:rPr>
      </w:pPr>
      <w:r w:rsidRPr="00352075">
        <w:rPr>
          <w:rFonts w:ascii="Times New Roman" w:hAnsi="Times New Roman" w:cs="Times New Roman"/>
          <w:color w:val="000000" w:themeColor="text1"/>
        </w:rPr>
        <w:t xml:space="preserve">Sposób złożenia oferty opisany został w </w:t>
      </w:r>
      <w:r w:rsidRPr="00352075">
        <w:rPr>
          <w:rFonts w:ascii="Times New Roman" w:hAnsi="Times New Roman" w:cs="Times New Roman"/>
          <w:i/>
          <w:color w:val="000000" w:themeColor="text1"/>
        </w:rPr>
        <w:t>„Instrukcji dla Wykonawców”</w:t>
      </w:r>
      <w:r w:rsidRPr="00352075">
        <w:rPr>
          <w:rFonts w:ascii="Times New Roman" w:hAnsi="Times New Roman" w:cs="Times New Roman"/>
          <w:color w:val="000000" w:themeColor="text1"/>
        </w:rPr>
        <w:t xml:space="preserve"> pod adresem: </w:t>
      </w:r>
      <w:hyperlink r:id="rId20" w:history="1">
        <w:r w:rsidRPr="00CE59BE">
          <w:rPr>
            <w:rFonts w:ascii="Times New Roman" w:hAnsi="Times New Roman" w:cs="Times New Roman"/>
            <w:b/>
            <w:bCs/>
            <w:color w:val="2E74B5" w:themeColor="accent1" w:themeShade="BF"/>
          </w:rPr>
          <w:t>https://platformazakupowa.pl/strona/45-instrukcje</w:t>
        </w:r>
      </w:hyperlink>
      <w:r w:rsidRPr="00CE59BE">
        <w:rPr>
          <w:rFonts w:ascii="Times New Roman" w:hAnsi="Times New Roman" w:cs="Times New Roman"/>
          <w:color w:val="2E74B5" w:themeColor="accent1" w:themeShade="BF"/>
        </w:rPr>
        <w:t>.</w:t>
      </w:r>
    </w:p>
    <w:p w14:paraId="4F71452E" w14:textId="77777777" w:rsidR="004D4610" w:rsidRPr="00352075" w:rsidRDefault="004D4610" w:rsidP="00362FB8">
      <w:pPr>
        <w:spacing w:after="0" w:line="276" w:lineRule="auto"/>
        <w:ind w:left="360"/>
        <w:contextualSpacing/>
        <w:jc w:val="both"/>
        <w:rPr>
          <w:rFonts w:ascii="Times New Roman" w:hAnsi="Times New Roman" w:cs="Times New Roman"/>
          <w:color w:val="4472C4" w:themeColor="accent5"/>
        </w:rPr>
      </w:pPr>
      <w:r w:rsidRPr="00352075">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352075">
        <w:rPr>
          <w:rFonts w:ascii="Times New Roman" w:hAnsi="Times New Roman" w:cs="Times New Roman"/>
          <w:i/>
          <w:color w:val="000000" w:themeColor="text1"/>
        </w:rPr>
        <w:t>„Przejdź do podsumowania”</w:t>
      </w:r>
      <w:r w:rsidRPr="00352075">
        <w:rPr>
          <w:rFonts w:ascii="Times New Roman" w:hAnsi="Times New Roman" w:cs="Times New Roman"/>
          <w:bCs/>
          <w:i/>
          <w:color w:val="000000" w:themeColor="text1"/>
        </w:rPr>
        <w:t>.</w:t>
      </w:r>
    </w:p>
    <w:p w14:paraId="4777C715"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CE59BE">
        <w:rPr>
          <w:rFonts w:ascii="Times New Roman" w:hAnsi="Times New Roman" w:cs="Times New Roman"/>
          <w:b/>
          <w:color w:val="2E74B5" w:themeColor="accent1" w:themeShade="BF"/>
        </w:rPr>
        <w:t>https://platformazakupowa.pl/pn/kwp_radom</w:t>
      </w:r>
      <w:r w:rsidRPr="00352075">
        <w:rPr>
          <w:rFonts w:ascii="Times New Roman" w:hAnsi="Times New Roman" w:cs="Times New Roman"/>
          <w:color w:val="000000" w:themeColor="text1"/>
        </w:rPr>
        <w:t xml:space="preserve">Wykonawca powinien złożyć podpis bezpośrednio na dokumentach przesłanych za pośrednictwem </w:t>
      </w:r>
      <w:r w:rsidRPr="00CE59BE">
        <w:rPr>
          <w:rFonts w:ascii="Times New Roman" w:hAnsi="Times New Roman" w:cs="Times New Roman"/>
          <w:b/>
          <w:color w:val="2E74B5" w:themeColor="accent1" w:themeShade="BF"/>
        </w:rPr>
        <w:t>https://platformazakupowa.pl/pn/kwp_radom</w:t>
      </w:r>
      <w:r w:rsidRPr="00352075">
        <w:rPr>
          <w:rFonts w:ascii="Times New Roman" w:hAnsi="Times New Roman" w:cs="Times New Roman"/>
          <w:bCs/>
          <w:color w:val="000000" w:themeColor="text1"/>
        </w:rPr>
        <w:t>.</w:t>
      </w:r>
      <w:r w:rsidRPr="00352075">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352075">
        <w:rPr>
          <w:rFonts w:ascii="Times New Roman" w:hAnsi="Times New Roman" w:cs="Times New Roman"/>
          <w:color w:val="000000" w:themeColor="text1"/>
        </w:rPr>
        <w:br/>
        <w:t xml:space="preserve">o którym mowa w art. 125 ust. 1 sporządza się, pod rygorem nieważności, w postaci lub formie </w:t>
      </w:r>
      <w:r w:rsidRPr="00352075">
        <w:rPr>
          <w:rFonts w:ascii="Times New Roman" w:hAnsi="Times New Roman" w:cs="Times New Roman"/>
          <w:color w:val="000000" w:themeColor="text1"/>
        </w:rPr>
        <w:lastRenderedPageBreak/>
        <w:t>elektronicznej i opatruje się odpowiednio kwalifikowanym podpisem elektronicznym, podpisem zaufanym lub elektronicznym podpisem osobistym.</w:t>
      </w:r>
    </w:p>
    <w:p w14:paraId="591D5482" w14:textId="77777777" w:rsidR="004D4610" w:rsidRPr="00352075" w:rsidRDefault="004D4610" w:rsidP="00362FB8">
      <w:pPr>
        <w:spacing w:after="0" w:line="276" w:lineRule="auto"/>
        <w:ind w:left="360"/>
        <w:jc w:val="both"/>
        <w:rPr>
          <w:rFonts w:ascii="Times New Roman" w:hAnsi="Times New Roman" w:cs="Times New Roman"/>
          <w:bCs/>
          <w:color w:val="000000" w:themeColor="text1"/>
        </w:rPr>
      </w:pPr>
      <w:r w:rsidRPr="00352075">
        <w:rPr>
          <w:rFonts w:ascii="Times New Roman" w:hAnsi="Times New Roman" w:cs="Times New Roman"/>
          <w:bCs/>
          <w:color w:val="000000" w:themeColor="text1"/>
        </w:rPr>
        <w:t xml:space="preserve">Opatrzenie właściwym podpisem oferty lub paczki następuje przed czynnością zaszyfrowania. Oferta, która została złożona bez opatrzenia właściwym podpisem elektronicznym podlegać będzie odrzuceniu na podstawie art. 226 ust. 1 pkt 3 ustawy </w:t>
      </w:r>
      <w:r w:rsidR="00D212B4" w:rsidRPr="00352075">
        <w:rPr>
          <w:rFonts w:ascii="Times New Roman" w:hAnsi="Times New Roman" w:cs="Times New Roman"/>
          <w:bCs/>
          <w:color w:val="000000" w:themeColor="text1"/>
        </w:rPr>
        <w:t>P</w:t>
      </w:r>
      <w:r w:rsidRPr="00352075">
        <w:rPr>
          <w:rFonts w:ascii="Times New Roman" w:hAnsi="Times New Roman" w:cs="Times New Roman"/>
          <w:bCs/>
          <w:color w:val="000000" w:themeColor="text1"/>
        </w:rPr>
        <w:t xml:space="preserve">zp z uwagi na niezgodność z art. 63 ustawy </w:t>
      </w:r>
      <w:r w:rsidR="00D212B4" w:rsidRPr="00352075">
        <w:rPr>
          <w:rFonts w:ascii="Times New Roman" w:hAnsi="Times New Roman" w:cs="Times New Roman"/>
          <w:bCs/>
          <w:color w:val="000000" w:themeColor="text1"/>
        </w:rPr>
        <w:t>P</w:t>
      </w:r>
      <w:r w:rsidRPr="00352075">
        <w:rPr>
          <w:rFonts w:ascii="Times New Roman" w:hAnsi="Times New Roman" w:cs="Times New Roman"/>
          <w:bCs/>
          <w:color w:val="000000" w:themeColor="text1"/>
        </w:rPr>
        <w:t>zp.</w:t>
      </w:r>
    </w:p>
    <w:p w14:paraId="553FDDEF"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Szczegółowa instrukcja dla </w:t>
      </w:r>
      <w:r w:rsidR="003F034E"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ykonawców dotycząca złożenia, zmiany i wycofania oferty znajduje się na stronie internetowej pod adresem: </w:t>
      </w:r>
      <w:hyperlink r:id="rId21" w:history="1">
        <w:r w:rsidRPr="00352075">
          <w:rPr>
            <w:rFonts w:ascii="Times New Roman" w:hAnsi="Times New Roman" w:cs="Times New Roman"/>
            <w:bCs/>
            <w:color w:val="0070C0"/>
          </w:rPr>
          <w:t>https://platformazakupowa.pl/strona/45-instrukcje</w:t>
        </w:r>
      </w:hyperlink>
      <w:r w:rsidRPr="00352075">
        <w:rPr>
          <w:rFonts w:ascii="Times New Roman" w:hAnsi="Times New Roman" w:cs="Times New Roman"/>
          <w:color w:val="0070C0"/>
        </w:rPr>
        <w:t>.</w:t>
      </w:r>
    </w:p>
    <w:p w14:paraId="0E320A72"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Maksymalny rozmiar jednego pliku przesyłanego za pośrednictwem dedykowanych </w:t>
      </w:r>
      <w:r w:rsidRPr="00352075">
        <w:rPr>
          <w:rFonts w:ascii="Times New Roman" w:hAnsi="Times New Roman" w:cs="Times New Roman"/>
          <w:i/>
          <w:color w:val="000000" w:themeColor="text1"/>
        </w:rPr>
        <w:t>„FORMULARZA”</w:t>
      </w:r>
      <w:r w:rsidRPr="00352075">
        <w:rPr>
          <w:rFonts w:ascii="Times New Roman" w:hAnsi="Times New Roman" w:cs="Times New Roman"/>
          <w:color w:val="000000" w:themeColor="text1"/>
        </w:rPr>
        <w:t xml:space="preserve"> do złożenia, zmiany, wycofania oferty wynosi 150 MB</w:t>
      </w:r>
      <w:r w:rsidRPr="00352075">
        <w:rPr>
          <w:rFonts w:ascii="Times New Roman" w:hAnsi="Times New Roman" w:cs="Times New Roman"/>
          <w:bCs/>
          <w:color w:val="000000" w:themeColor="text1"/>
        </w:rPr>
        <w:t xml:space="preserve">. </w:t>
      </w:r>
    </w:p>
    <w:p w14:paraId="30C76B1E"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przed upływem terminu do składania ofert może wycofać ofertę</w:t>
      </w:r>
      <w:r w:rsidRPr="00352075">
        <w:rPr>
          <w:rFonts w:ascii="Times New Roman" w:hAnsi="Times New Roman" w:cs="Times New Roman"/>
          <w:bCs/>
          <w:color w:val="000000" w:themeColor="text1"/>
        </w:rPr>
        <w:t>.</w:t>
      </w:r>
      <w:r w:rsidRPr="00352075">
        <w:rPr>
          <w:rFonts w:ascii="Times New Roman" w:hAnsi="Times New Roman" w:cs="Times New Roman"/>
          <w:color w:val="000000" w:themeColor="text1"/>
        </w:rPr>
        <w:t xml:space="preserve"> Sposób wycofania oferty został opisany w „Instrukcji dla Wykonawców platformazakupowa.pl.”</w:t>
      </w:r>
    </w:p>
    <w:p w14:paraId="6D651E1C"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po upływie terminu do składania ofert nie może wycofać złożonej oferty.</w:t>
      </w:r>
    </w:p>
    <w:p w14:paraId="5B410B8F" w14:textId="346B2F75" w:rsidR="004D4610" w:rsidRPr="00352075" w:rsidRDefault="004D4610" w:rsidP="00C60576">
      <w:pPr>
        <w:numPr>
          <w:ilvl w:val="0"/>
          <w:numId w:val="5"/>
        </w:numPr>
        <w:spacing w:after="0" w:line="276" w:lineRule="auto"/>
        <w:contextualSpacing/>
        <w:jc w:val="both"/>
        <w:rPr>
          <w:rFonts w:ascii="Times New Roman" w:hAnsi="Times New Roman" w:cs="Times New Roman"/>
          <w:b/>
          <w:color w:val="000000" w:themeColor="text1"/>
        </w:rPr>
      </w:pPr>
      <w:r w:rsidRPr="00352075">
        <w:rPr>
          <w:rFonts w:ascii="Times New Roman" w:hAnsi="Times New Roman" w:cs="Times New Roman"/>
          <w:b/>
          <w:color w:val="000000" w:themeColor="text1"/>
        </w:rPr>
        <w:t>Ofertę wraz z wymaganymi załącznikami należy złożyć w terminie</w:t>
      </w:r>
      <w:r w:rsidR="007D598F" w:rsidRPr="00352075">
        <w:rPr>
          <w:rFonts w:ascii="Times New Roman" w:hAnsi="Times New Roman" w:cs="Times New Roman"/>
          <w:b/>
          <w:color w:val="000000" w:themeColor="text1"/>
        </w:rPr>
        <w:t>:</w:t>
      </w:r>
      <w:r w:rsidR="00C60576" w:rsidRPr="00352075">
        <w:rPr>
          <w:rFonts w:ascii="Times New Roman" w:hAnsi="Times New Roman" w:cs="Times New Roman"/>
          <w:b/>
          <w:color w:val="000000" w:themeColor="text1"/>
        </w:rPr>
        <w:t xml:space="preserve"> </w:t>
      </w:r>
      <w:r w:rsidR="007D598F" w:rsidRPr="00352075">
        <w:rPr>
          <w:rFonts w:ascii="Times New Roman" w:hAnsi="Times New Roman" w:cs="Times New Roman"/>
          <w:b/>
          <w:color w:val="0070C0"/>
        </w:rPr>
        <w:t>d</w:t>
      </w:r>
      <w:r w:rsidR="007E0F2D" w:rsidRPr="00352075">
        <w:rPr>
          <w:rFonts w:ascii="Times New Roman" w:hAnsi="Times New Roman" w:cs="Times New Roman"/>
          <w:b/>
          <w:color w:val="0070C0"/>
        </w:rPr>
        <w:t>o dnia</w:t>
      </w:r>
      <w:r w:rsidR="00B05134" w:rsidRPr="00352075">
        <w:rPr>
          <w:rFonts w:ascii="Times New Roman" w:hAnsi="Times New Roman" w:cs="Times New Roman"/>
          <w:b/>
          <w:color w:val="0070C0"/>
        </w:rPr>
        <w:t xml:space="preserve"> </w:t>
      </w:r>
      <w:r w:rsidR="00BD71C2">
        <w:rPr>
          <w:rFonts w:ascii="Times New Roman" w:hAnsi="Times New Roman" w:cs="Times New Roman"/>
          <w:b/>
          <w:color w:val="0070C0"/>
          <w:u w:val="single"/>
        </w:rPr>
        <w:t>30</w:t>
      </w:r>
      <w:r w:rsidR="00FE6FE3" w:rsidRPr="00352075">
        <w:rPr>
          <w:rFonts w:ascii="Times New Roman" w:hAnsi="Times New Roman" w:cs="Times New Roman"/>
          <w:b/>
          <w:color w:val="0070C0"/>
          <w:u w:val="single"/>
        </w:rPr>
        <w:t>.05.2025r</w:t>
      </w:r>
      <w:r w:rsidRPr="00352075">
        <w:rPr>
          <w:rFonts w:ascii="Times New Roman" w:hAnsi="Times New Roman" w:cs="Times New Roman"/>
          <w:b/>
          <w:color w:val="0070C0"/>
          <w:u w:val="single"/>
        </w:rPr>
        <w:t>.</w:t>
      </w:r>
      <w:r w:rsidR="0032207D" w:rsidRPr="00352075">
        <w:rPr>
          <w:rFonts w:ascii="Times New Roman" w:hAnsi="Times New Roman" w:cs="Times New Roman"/>
          <w:b/>
          <w:color w:val="0070C0"/>
          <w:u w:val="single"/>
        </w:rPr>
        <w:t xml:space="preserve"> </w:t>
      </w:r>
      <w:r w:rsidR="005B54FA">
        <w:rPr>
          <w:rFonts w:ascii="Times New Roman" w:hAnsi="Times New Roman" w:cs="Times New Roman"/>
          <w:b/>
          <w:color w:val="0070C0"/>
          <w:u w:val="single"/>
        </w:rPr>
        <w:br/>
      </w:r>
      <w:r w:rsidRPr="00352075">
        <w:rPr>
          <w:rFonts w:ascii="Times New Roman" w:hAnsi="Times New Roman" w:cs="Times New Roman"/>
          <w:b/>
          <w:color w:val="0070C0"/>
          <w:u w:val="single"/>
        </w:rPr>
        <w:t>do godziny 1</w:t>
      </w:r>
      <w:r w:rsidR="00A448F9" w:rsidRPr="00352075">
        <w:rPr>
          <w:rFonts w:ascii="Times New Roman" w:hAnsi="Times New Roman" w:cs="Times New Roman"/>
          <w:b/>
          <w:color w:val="0070C0"/>
          <w:u w:val="single"/>
        </w:rPr>
        <w:t>1</w:t>
      </w:r>
      <w:r w:rsidRPr="00352075">
        <w:rPr>
          <w:rFonts w:ascii="Times New Roman" w:hAnsi="Times New Roman" w:cs="Times New Roman"/>
          <w:b/>
          <w:color w:val="0070C0"/>
          <w:u w:val="single"/>
        </w:rPr>
        <w:t>.00</w:t>
      </w:r>
    </w:p>
    <w:p w14:paraId="696562A9"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Ofertę podpisuje </w:t>
      </w:r>
      <w:r w:rsidR="00DA568F"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ykonawca lub jego pełnomocnik</w:t>
      </w:r>
      <w:r w:rsidRPr="00352075">
        <w:rPr>
          <w:rFonts w:ascii="Times New Roman" w:hAnsi="Times New Roman" w:cs="Times New Roman"/>
          <w:bCs/>
          <w:color w:val="000000" w:themeColor="text1"/>
        </w:rPr>
        <w:t>.</w:t>
      </w:r>
    </w:p>
    <w:p w14:paraId="7186D4F1" w14:textId="1D811B8F"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Cs/>
          <w:color w:val="000000" w:themeColor="text1"/>
        </w:rPr>
        <w:t xml:space="preserve">Wykonawca może złożyć tylko jedną ofertę w ramach </w:t>
      </w:r>
      <w:r w:rsidR="00D27C74">
        <w:rPr>
          <w:rFonts w:ascii="Times New Roman" w:hAnsi="Times New Roman" w:cs="Times New Roman"/>
          <w:bCs/>
          <w:color w:val="000000" w:themeColor="text1"/>
        </w:rPr>
        <w:t>postę</w:t>
      </w:r>
      <w:r w:rsidR="00885936">
        <w:rPr>
          <w:rFonts w:ascii="Times New Roman" w:hAnsi="Times New Roman" w:cs="Times New Roman"/>
          <w:bCs/>
          <w:color w:val="000000" w:themeColor="text1"/>
        </w:rPr>
        <w:t>powania.</w:t>
      </w:r>
    </w:p>
    <w:p w14:paraId="5CA422CD" w14:textId="77777777" w:rsidR="004D4610" w:rsidRPr="00352075"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O terminie złożenia oferty decyduje czas pełnego przeprocesowania transakcji na Platformie.</w:t>
      </w:r>
    </w:p>
    <w:p w14:paraId="26AEDFBC" w14:textId="69CB547C" w:rsidR="005B54FA" w:rsidRPr="00DF7759" w:rsidRDefault="004D4610" w:rsidP="00362FB8">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 datę przekazania oferty lub wniosków przyjmuje się datę ich przekazania </w:t>
      </w:r>
      <w:r w:rsidRPr="00352075">
        <w:rPr>
          <w:rFonts w:ascii="Times New Roman" w:hAnsi="Times New Roman" w:cs="Times New Roman"/>
          <w:color w:val="000000" w:themeColor="text1"/>
        </w:rPr>
        <w:br/>
        <w:t xml:space="preserve">w systemie poprzez kliknięcie przycisku </w:t>
      </w:r>
      <w:r w:rsidRPr="00352075">
        <w:rPr>
          <w:rFonts w:ascii="Times New Roman" w:hAnsi="Times New Roman" w:cs="Times New Roman"/>
          <w:i/>
          <w:color w:val="000000" w:themeColor="text1"/>
        </w:rPr>
        <w:t>„</w:t>
      </w:r>
      <w:r w:rsidRPr="00352075">
        <w:rPr>
          <w:rFonts w:ascii="Times New Roman" w:hAnsi="Times New Roman" w:cs="Times New Roman"/>
          <w:b/>
          <w:bCs/>
          <w:i/>
          <w:color w:val="000000" w:themeColor="text1"/>
        </w:rPr>
        <w:t xml:space="preserve">Złóż ofertę” </w:t>
      </w:r>
      <w:r w:rsidRPr="00352075">
        <w:rPr>
          <w:rFonts w:ascii="Times New Roman" w:hAnsi="Times New Roman" w:cs="Times New Roman"/>
          <w:color w:val="000000" w:themeColor="text1"/>
        </w:rPr>
        <w:t xml:space="preserve">w drugim kroku i wyświetlaniu komunikatu, że oferta została złożona. Czas wyświetlany na </w:t>
      </w:r>
      <w:r w:rsidRPr="00352075">
        <w:rPr>
          <w:rFonts w:ascii="Times New Roman" w:hAnsi="Times New Roman" w:cs="Times New Roman"/>
          <w:bCs/>
          <w:color w:val="0070C0"/>
        </w:rPr>
        <w:t>platformazakupowa.pl</w:t>
      </w:r>
      <w:r w:rsidR="00FD38E8" w:rsidRPr="00352075">
        <w:rPr>
          <w:rFonts w:ascii="Times New Roman" w:hAnsi="Times New Roman" w:cs="Times New Roman"/>
          <w:bCs/>
          <w:color w:val="0070C0"/>
        </w:rPr>
        <w:t xml:space="preserve"> </w:t>
      </w:r>
      <w:r w:rsidRPr="00352075">
        <w:rPr>
          <w:rFonts w:ascii="Times New Roman" w:hAnsi="Times New Roman" w:cs="Times New Roman"/>
          <w:color w:val="000000" w:themeColor="text1"/>
        </w:rPr>
        <w:t>synchronizuje się automatycznie z serwerem Głównego Urzędu Miar</w:t>
      </w:r>
      <w:r w:rsidRPr="00352075">
        <w:rPr>
          <w:rFonts w:ascii="Times New Roman" w:hAnsi="Times New Roman" w:cs="Times New Roman"/>
          <w:bCs/>
          <w:color w:val="000000" w:themeColor="text1"/>
        </w:rPr>
        <w:t>.</w:t>
      </w:r>
    </w:p>
    <w:p w14:paraId="6A549AD1" w14:textId="77777777" w:rsidR="005B54FA" w:rsidRPr="00352075" w:rsidRDefault="005B54FA" w:rsidP="00362FB8">
      <w:pPr>
        <w:autoSpaceDE w:val="0"/>
        <w:autoSpaceDN w:val="0"/>
        <w:adjustRightInd w:val="0"/>
        <w:spacing w:after="0" w:line="276" w:lineRule="auto"/>
        <w:contextualSpacing/>
        <w:jc w:val="both"/>
        <w:rPr>
          <w:rFonts w:ascii="Times New Roman" w:hAnsi="Times New Roman" w:cs="Times New Roman"/>
          <w:color w:val="000000" w:themeColor="text1"/>
        </w:rPr>
      </w:pPr>
    </w:p>
    <w:p w14:paraId="5A467919" w14:textId="77777777" w:rsidR="004D4610" w:rsidRPr="00352075" w:rsidRDefault="004D4610" w:rsidP="00362FB8">
      <w:pPr>
        <w:numPr>
          <w:ilvl w:val="0"/>
          <w:numId w:val="2"/>
        </w:numPr>
        <w:spacing w:after="0" w:line="276" w:lineRule="auto"/>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Termin otwarcia ofert</w:t>
      </w:r>
    </w:p>
    <w:p w14:paraId="5CA09BA2" w14:textId="77777777" w:rsidR="000F0B1A" w:rsidRPr="00352075" w:rsidRDefault="000F0B1A" w:rsidP="000F0B1A">
      <w:pPr>
        <w:spacing w:after="0" w:line="276" w:lineRule="auto"/>
        <w:ind w:left="720"/>
        <w:contextualSpacing/>
        <w:rPr>
          <w:rFonts w:ascii="Times New Roman" w:hAnsi="Times New Roman" w:cs="Times New Roman"/>
          <w:b/>
          <w:color w:val="000000" w:themeColor="text1"/>
        </w:rPr>
      </w:pPr>
    </w:p>
    <w:p w14:paraId="187F70BE" w14:textId="6A02D467" w:rsidR="004D4610" w:rsidRPr="00352075"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b/>
          <w:color w:val="000000" w:themeColor="text1"/>
        </w:rPr>
        <w:t xml:space="preserve">Otwarcie ofert nastąpi </w:t>
      </w:r>
      <w:r w:rsidR="007E0F2D" w:rsidRPr="00352075">
        <w:rPr>
          <w:rFonts w:ascii="Times New Roman" w:hAnsi="Times New Roman" w:cs="Times New Roman"/>
          <w:b/>
          <w:color w:val="0070C0"/>
          <w:u w:val="single"/>
        </w:rPr>
        <w:t xml:space="preserve">w dniu </w:t>
      </w:r>
      <w:r w:rsidR="00BD71C2">
        <w:rPr>
          <w:rFonts w:ascii="Times New Roman" w:hAnsi="Times New Roman" w:cs="Times New Roman"/>
          <w:b/>
          <w:color w:val="0070C0"/>
          <w:u w:val="single"/>
        </w:rPr>
        <w:t>30</w:t>
      </w:r>
      <w:r w:rsidR="00FE6FE3" w:rsidRPr="00352075">
        <w:rPr>
          <w:rFonts w:ascii="Times New Roman" w:hAnsi="Times New Roman" w:cs="Times New Roman"/>
          <w:b/>
          <w:color w:val="0070C0"/>
          <w:u w:val="single"/>
        </w:rPr>
        <w:t>.05.2025r.</w:t>
      </w:r>
      <w:r w:rsidRPr="00352075">
        <w:rPr>
          <w:rFonts w:ascii="Times New Roman" w:hAnsi="Times New Roman" w:cs="Times New Roman"/>
          <w:b/>
          <w:color w:val="0070C0"/>
          <w:u w:val="single"/>
        </w:rPr>
        <w:t xml:space="preserve"> o godzinie </w:t>
      </w:r>
      <w:r w:rsidR="00080640" w:rsidRPr="00352075">
        <w:rPr>
          <w:rFonts w:ascii="Times New Roman" w:hAnsi="Times New Roman" w:cs="Times New Roman"/>
          <w:b/>
          <w:color w:val="0070C0"/>
          <w:u w:val="single"/>
        </w:rPr>
        <w:t>1</w:t>
      </w:r>
      <w:r w:rsidR="00A448F9" w:rsidRPr="00352075">
        <w:rPr>
          <w:rFonts w:ascii="Times New Roman" w:hAnsi="Times New Roman" w:cs="Times New Roman"/>
          <w:b/>
          <w:color w:val="0070C0"/>
          <w:u w:val="single"/>
        </w:rPr>
        <w:t>1</w:t>
      </w:r>
      <w:r w:rsidRPr="00352075">
        <w:rPr>
          <w:rFonts w:ascii="Times New Roman" w:hAnsi="Times New Roman" w:cs="Times New Roman"/>
          <w:b/>
          <w:color w:val="0070C0"/>
          <w:u w:val="single"/>
        </w:rPr>
        <w:t>.05</w:t>
      </w:r>
      <w:r w:rsidR="0032207D" w:rsidRPr="00352075">
        <w:rPr>
          <w:rFonts w:ascii="Times New Roman" w:hAnsi="Times New Roman" w:cs="Times New Roman"/>
          <w:b/>
          <w:color w:val="0070C0"/>
        </w:rPr>
        <w:t xml:space="preserve"> </w:t>
      </w:r>
      <w:r w:rsidRPr="00352075">
        <w:rPr>
          <w:rFonts w:ascii="Times New Roman" w:hAnsi="Times New Roman" w:cs="Times New Roman"/>
          <w:b/>
          <w:color w:val="000000" w:themeColor="text1"/>
        </w:rPr>
        <w:t xml:space="preserve">za pośrednictwem </w:t>
      </w:r>
      <w:r w:rsidR="0047057D" w:rsidRPr="00352075">
        <w:rPr>
          <w:rFonts w:ascii="Times New Roman" w:hAnsi="Times New Roman" w:cs="Times New Roman"/>
          <w:b/>
          <w:color w:val="000000" w:themeColor="text1"/>
        </w:rPr>
        <w:t>P</w:t>
      </w:r>
      <w:r w:rsidRPr="00352075">
        <w:rPr>
          <w:rFonts w:ascii="Times New Roman" w:hAnsi="Times New Roman" w:cs="Times New Roman"/>
          <w:b/>
          <w:color w:val="000000" w:themeColor="text1"/>
        </w:rPr>
        <w:t>latformy</w:t>
      </w:r>
      <w:r w:rsidRPr="00352075">
        <w:rPr>
          <w:rFonts w:ascii="Times New Roman" w:hAnsi="Times New Roman" w:cs="Times New Roman"/>
          <w:bCs/>
          <w:color w:val="000000" w:themeColor="text1"/>
        </w:rPr>
        <w:t>.</w:t>
      </w:r>
    </w:p>
    <w:p w14:paraId="6C14E929" w14:textId="77777777" w:rsidR="004D4610" w:rsidRPr="00352075"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Otwarcie ofert jest niejawne. Zgodnie z ustawą </w:t>
      </w:r>
      <w:r w:rsidR="00887630" w:rsidRPr="00352075">
        <w:rPr>
          <w:rFonts w:ascii="Times New Roman" w:hAnsi="Times New Roman" w:cs="Times New Roman"/>
          <w:color w:val="000000" w:themeColor="text1"/>
        </w:rPr>
        <w:t>P</w:t>
      </w:r>
      <w:r w:rsidRPr="00352075">
        <w:rPr>
          <w:rFonts w:ascii="Times New Roman" w:hAnsi="Times New Roman" w:cs="Times New Roman"/>
          <w:color w:val="000000" w:themeColor="text1"/>
        </w:rPr>
        <w:t xml:space="preserve">zp </w:t>
      </w:r>
      <w:r w:rsidR="0047057D"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nie ma obowiązku przeprowadzania jawnej sesji otwarcia ofert z udziałem </w:t>
      </w:r>
      <w:r w:rsidR="0047057D"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ykonawców lub transmitowania sesji otwarcia za pośrednictwem elektronicznych narzędzi do przekazu on-line, a ma jedynie takie uprawnienie.</w:t>
      </w:r>
    </w:p>
    <w:p w14:paraId="7941B650" w14:textId="77777777" w:rsidR="004D4610" w:rsidRPr="00352075"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color w:val="000000" w:themeColor="text1"/>
        </w:rPr>
        <w:t>Zamawiający najpóźniej przed otwarciem ofert, udostępnia na stronie internetowej prowadzonego postępowania informacje o kwocie, jaką zamierza przeznaczyć na sfinansowanie zamówienia</w:t>
      </w:r>
      <w:r w:rsidRPr="00352075">
        <w:rPr>
          <w:rFonts w:ascii="Times New Roman" w:hAnsi="Times New Roman" w:cs="Times New Roman"/>
          <w:bCs/>
          <w:color w:val="000000" w:themeColor="text1"/>
        </w:rPr>
        <w:t>.</w:t>
      </w:r>
    </w:p>
    <w:p w14:paraId="68FC14F8" w14:textId="77777777" w:rsidR="004D4610" w:rsidRPr="00352075"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color w:val="000000" w:themeColor="text1"/>
        </w:rPr>
        <w:t>Zamawiający, niezwłocznie po otwarciu ofert, udostępnia na stronie internetowej prowadzonego postępowania informacje</w:t>
      </w:r>
      <w:r w:rsidR="0047057D" w:rsidRPr="00352075">
        <w:rPr>
          <w:rFonts w:ascii="Times New Roman" w:hAnsi="Times New Roman" w:cs="Times New Roman"/>
          <w:color w:val="000000" w:themeColor="text1"/>
        </w:rPr>
        <w:t xml:space="preserve"> o</w:t>
      </w:r>
      <w:r w:rsidRPr="00352075">
        <w:rPr>
          <w:rFonts w:ascii="Times New Roman" w:hAnsi="Times New Roman" w:cs="Times New Roman"/>
          <w:bCs/>
          <w:color w:val="000000" w:themeColor="text1"/>
        </w:rPr>
        <w:t>:</w:t>
      </w:r>
    </w:p>
    <w:p w14:paraId="29BD5C51" w14:textId="77777777" w:rsidR="004D4610" w:rsidRPr="00352075" w:rsidRDefault="004D4610" w:rsidP="002E09D6">
      <w:pPr>
        <w:numPr>
          <w:ilvl w:val="0"/>
          <w:numId w:val="2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608B4A51" w14:textId="77777777" w:rsidR="004D4610" w:rsidRPr="00352075" w:rsidRDefault="004D4610" w:rsidP="002E09D6">
      <w:pPr>
        <w:numPr>
          <w:ilvl w:val="0"/>
          <w:numId w:val="25"/>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cenach lub kosztach zawartych w ofertach.</w:t>
      </w:r>
    </w:p>
    <w:p w14:paraId="5AAEFCC9" w14:textId="77777777" w:rsidR="004D4610" w:rsidRPr="00352075" w:rsidRDefault="004D4610" w:rsidP="00362FB8">
      <w:pPr>
        <w:spacing w:after="0" w:line="276" w:lineRule="auto"/>
        <w:ind w:left="360"/>
        <w:jc w:val="center"/>
        <w:rPr>
          <w:rFonts w:ascii="Times New Roman" w:hAnsi="Times New Roman" w:cs="Times New Roman"/>
          <w:color w:val="000000" w:themeColor="text1"/>
        </w:rPr>
      </w:pPr>
      <w:r w:rsidRPr="00352075">
        <w:rPr>
          <w:rFonts w:ascii="Times New Roman" w:hAnsi="Times New Roman" w:cs="Times New Roman"/>
          <w:color w:val="000000" w:themeColor="text1"/>
        </w:rPr>
        <w:t>Informacja zostanie opublikowana na stronie postępowania:</w:t>
      </w:r>
      <w:r w:rsidRPr="00352075">
        <w:rPr>
          <w:rFonts w:ascii="Times New Roman" w:hAnsi="Times New Roman" w:cs="Times New Roman"/>
          <w:b/>
          <w:color w:val="000000" w:themeColor="text1"/>
        </w:rPr>
        <w:t xml:space="preserve"> </w:t>
      </w:r>
      <w:r w:rsidRPr="00352075">
        <w:rPr>
          <w:rFonts w:ascii="Times New Roman" w:hAnsi="Times New Roman" w:cs="Times New Roman"/>
          <w:b/>
          <w:bCs/>
          <w:color w:val="2E74B5" w:themeColor="accent1" w:themeShade="BF"/>
        </w:rPr>
        <w:t>https://platformazakupowa.pl/pn/kwp_radom</w:t>
      </w:r>
      <w:r w:rsidRPr="00352075">
        <w:rPr>
          <w:rFonts w:ascii="Times New Roman" w:hAnsi="Times New Roman" w:cs="Times New Roman"/>
          <w:b/>
          <w:bCs/>
          <w:color w:val="4472C4" w:themeColor="accent5"/>
        </w:rPr>
        <w:t xml:space="preserve"> </w:t>
      </w:r>
      <w:r w:rsidRPr="00352075">
        <w:rPr>
          <w:rFonts w:ascii="Times New Roman" w:hAnsi="Times New Roman" w:cs="Times New Roman"/>
          <w:bCs/>
          <w:color w:val="000000" w:themeColor="text1"/>
        </w:rPr>
        <w:t>w sekcji  „Komunikaty”</w:t>
      </w:r>
    </w:p>
    <w:p w14:paraId="0624926D" w14:textId="77777777" w:rsidR="004D4610" w:rsidRPr="00352075"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352075">
        <w:rPr>
          <w:rFonts w:ascii="Times New Roman" w:hAnsi="Times New Roman" w:cs="Times New Roman"/>
          <w:color w:val="000000" w:themeColor="text1"/>
        </w:rPr>
        <w:br/>
        <w:t xml:space="preserve">po usunięciu awarii. </w:t>
      </w:r>
    </w:p>
    <w:p w14:paraId="44120630" w14:textId="77777777" w:rsidR="004D4610" w:rsidRPr="00352075"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poinformuje o zmianie terminu otwarcia ofert na stronie internetowej prowadzonego postępowania: </w:t>
      </w:r>
      <w:hyperlink r:id="rId22" w:history="1">
        <w:r w:rsidRPr="00352075">
          <w:rPr>
            <w:rFonts w:ascii="Times New Roman" w:hAnsi="Times New Roman" w:cs="Times New Roman"/>
            <w:b/>
            <w:bCs/>
            <w:color w:val="2E74B5" w:themeColor="accent1" w:themeShade="BF"/>
          </w:rPr>
          <w:t>https://platformazakupowa.pl/pn/kwp_radom</w:t>
        </w:r>
      </w:hyperlink>
      <w:r w:rsidR="00FE6FE3" w:rsidRPr="00352075">
        <w:rPr>
          <w:rFonts w:ascii="Times New Roman" w:hAnsi="Times New Roman" w:cs="Times New Roman"/>
          <w:b/>
          <w:bCs/>
          <w:color w:val="4472C4" w:themeColor="accent5"/>
        </w:rPr>
        <w:t xml:space="preserve"> </w:t>
      </w:r>
      <w:r w:rsidRPr="00352075">
        <w:rPr>
          <w:rFonts w:ascii="Times New Roman" w:hAnsi="Times New Roman" w:cs="Times New Roman"/>
          <w:bCs/>
          <w:color w:val="000000" w:themeColor="text1"/>
        </w:rPr>
        <w:t>w sekcji „Komunikaty”</w:t>
      </w:r>
      <w:r w:rsidRPr="00352075">
        <w:rPr>
          <w:rFonts w:ascii="Times New Roman" w:hAnsi="Times New Roman" w:cs="Times New Roman"/>
          <w:color w:val="000000" w:themeColor="text1"/>
        </w:rPr>
        <w:t>.</w:t>
      </w:r>
    </w:p>
    <w:p w14:paraId="22F8689A" w14:textId="1DE1345C" w:rsidR="0047057D" w:rsidRDefault="0047057D" w:rsidP="00362FB8">
      <w:pPr>
        <w:spacing w:after="0" w:line="276" w:lineRule="auto"/>
        <w:ind w:left="360"/>
        <w:contextualSpacing/>
        <w:jc w:val="both"/>
        <w:rPr>
          <w:rFonts w:ascii="Times New Roman" w:hAnsi="Times New Roman" w:cs="Times New Roman"/>
          <w:color w:val="000000" w:themeColor="text1"/>
        </w:rPr>
      </w:pPr>
    </w:p>
    <w:p w14:paraId="63A27833" w14:textId="77777777" w:rsidR="00135707" w:rsidRPr="00352075" w:rsidRDefault="00135707" w:rsidP="00362FB8">
      <w:pPr>
        <w:spacing w:after="0" w:line="276" w:lineRule="auto"/>
        <w:ind w:left="360"/>
        <w:contextualSpacing/>
        <w:jc w:val="both"/>
        <w:rPr>
          <w:rFonts w:ascii="Times New Roman" w:hAnsi="Times New Roman" w:cs="Times New Roman"/>
          <w:color w:val="000000" w:themeColor="text1"/>
        </w:rPr>
      </w:pPr>
    </w:p>
    <w:p w14:paraId="3891E9BF" w14:textId="7C3F248A" w:rsidR="00CE503A" w:rsidRPr="00DF7759" w:rsidRDefault="004D4610" w:rsidP="00DF7759">
      <w:pPr>
        <w:numPr>
          <w:ilvl w:val="0"/>
          <w:numId w:val="2"/>
        </w:numPr>
        <w:spacing w:after="0" w:line="276" w:lineRule="auto"/>
        <w:ind w:hanging="272"/>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lastRenderedPageBreak/>
        <w:t xml:space="preserve">Podstawy wykluczenia, o których mowa w art. 108 ust. 1 </w:t>
      </w:r>
    </w:p>
    <w:p w14:paraId="50C115FC" w14:textId="77777777" w:rsidR="004D4610" w:rsidRPr="00352075" w:rsidRDefault="004D4610" w:rsidP="00362FB8">
      <w:pPr>
        <w:numPr>
          <w:ilvl w:val="0"/>
          <w:numId w:val="7"/>
        </w:numPr>
        <w:spacing w:after="0" w:line="276" w:lineRule="auto"/>
        <w:contextualSpacing/>
        <w:rPr>
          <w:rFonts w:ascii="Times New Roman" w:hAnsi="Times New Roman" w:cs="Times New Roman"/>
        </w:rPr>
      </w:pPr>
      <w:r w:rsidRPr="00352075">
        <w:rPr>
          <w:rFonts w:ascii="Times New Roman" w:hAnsi="Times New Roman" w:cs="Times New Roman"/>
        </w:rPr>
        <w:t>Z postępowania o udzielenie zamówienia wyklucza się, z zastrzeżeniem art. 110 ust. 2 Pzp, wykonawcę:</w:t>
      </w:r>
    </w:p>
    <w:p w14:paraId="1A7536F8" w14:textId="77777777" w:rsidR="004D4610" w:rsidRPr="00352075" w:rsidRDefault="004D4610" w:rsidP="00362FB8">
      <w:pPr>
        <w:spacing w:after="0" w:line="276" w:lineRule="auto"/>
        <w:rPr>
          <w:rFonts w:ascii="Times New Roman" w:hAnsi="Times New Roman" w:cs="Times New Roman"/>
        </w:rPr>
      </w:pPr>
      <w:r w:rsidRPr="00352075">
        <w:rPr>
          <w:rFonts w:ascii="Times New Roman" w:hAnsi="Times New Roman" w:cs="Times New Roman"/>
        </w:rPr>
        <w:t>1.1. będącego osobą fizyczną, którego prawomocnie skazano za przestępstwo:</w:t>
      </w:r>
    </w:p>
    <w:p w14:paraId="1DCA9A71"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rPr>
        <w:t>udziału w zorganizowanej grupie przestępczej albo związku mającym na celu popełnienie przestępstwa lub przestępstwa skarbowego, o którym mowa w art. 258 Kodeksu karnego;</w:t>
      </w:r>
    </w:p>
    <w:p w14:paraId="0093AC6F"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rPr>
        <w:t>handlu ludźmi, o którym mowa w art. 189a Kodeksu karnego;</w:t>
      </w:r>
    </w:p>
    <w:p w14:paraId="3C4AC776" w14:textId="77777777" w:rsidR="003A69EC" w:rsidRPr="00352075" w:rsidRDefault="003A69EC"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14:paraId="1BD2C8FF"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52075">
        <w:rPr>
          <w:rFonts w:ascii="Times New Roman" w:hAnsi="Times New Roman" w:cs="Times New Roman"/>
        </w:rPr>
        <w:br/>
        <w:t>w art. 299 Kodeksu karnego;</w:t>
      </w:r>
    </w:p>
    <w:p w14:paraId="00759663"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rPr>
        <w:t xml:space="preserve">o charakterze terrorystycznym, o którym mowa w art. 115 </w:t>
      </w:r>
      <w:r w:rsidRPr="00352075">
        <w:rPr>
          <w:rFonts w:ascii="Times New Roman" w:hAnsi="Times New Roman" w:cs="Times New Roman"/>
          <w:bCs/>
        </w:rPr>
        <w:t xml:space="preserve">§ 20 Kodeksu karnego, </w:t>
      </w:r>
      <w:r w:rsidRPr="00352075">
        <w:rPr>
          <w:rFonts w:ascii="Times New Roman" w:hAnsi="Times New Roman" w:cs="Times New Roman"/>
          <w:bCs/>
        </w:rPr>
        <w:br/>
        <w:t>lub mające na celu popełnienie tego przestępstwa;</w:t>
      </w:r>
    </w:p>
    <w:p w14:paraId="3A170CD6"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bCs/>
        </w:rPr>
        <w:t xml:space="preserve">powierzenia wykonywania pracy małoletniemu cudzoziemcowi, o których mowa </w:t>
      </w:r>
      <w:r w:rsidR="00CE59BE">
        <w:rPr>
          <w:rFonts w:ascii="Times New Roman" w:hAnsi="Times New Roman" w:cs="Times New Roman"/>
          <w:bCs/>
        </w:rPr>
        <w:br/>
      </w:r>
      <w:r w:rsidRPr="00352075">
        <w:rPr>
          <w:rFonts w:ascii="Times New Roman" w:hAnsi="Times New Roman" w:cs="Times New Roman"/>
          <w:bCs/>
        </w:rPr>
        <w:t xml:space="preserve">w art. 9 ust. 2 ustawy z dnia 15 czerwca 2012 r. o skutkach powierzania wykonywania pracy cudzoziemcom przebywającym wbrew przepisom na terytorium Rzeczypospolitej Polskiej (Dz. U. </w:t>
      </w:r>
      <w:r w:rsidR="003A69EC" w:rsidRPr="00352075">
        <w:rPr>
          <w:rFonts w:ascii="Times New Roman" w:hAnsi="Times New Roman" w:cs="Times New Roman"/>
          <w:bCs/>
        </w:rPr>
        <w:t xml:space="preserve">z 2021 r. </w:t>
      </w:r>
      <w:r w:rsidRPr="00352075">
        <w:rPr>
          <w:rFonts w:ascii="Times New Roman" w:hAnsi="Times New Roman" w:cs="Times New Roman"/>
          <w:bCs/>
        </w:rPr>
        <w:t xml:space="preserve">poz. </w:t>
      </w:r>
      <w:r w:rsidR="003A69EC" w:rsidRPr="00352075">
        <w:rPr>
          <w:rFonts w:ascii="Times New Roman" w:hAnsi="Times New Roman" w:cs="Times New Roman"/>
          <w:bCs/>
        </w:rPr>
        <w:t>1745</w:t>
      </w:r>
      <w:r w:rsidRPr="00352075">
        <w:rPr>
          <w:rFonts w:ascii="Times New Roman" w:hAnsi="Times New Roman" w:cs="Times New Roman"/>
          <w:bCs/>
        </w:rPr>
        <w:t>);</w:t>
      </w:r>
    </w:p>
    <w:p w14:paraId="2154426A"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3884A530" w14:textId="77777777" w:rsidR="004D4610" w:rsidRPr="00352075" w:rsidRDefault="004D4610" w:rsidP="00362FB8">
      <w:pPr>
        <w:numPr>
          <w:ilvl w:val="0"/>
          <w:numId w:val="8"/>
        </w:numPr>
        <w:spacing w:after="0" w:line="276" w:lineRule="auto"/>
        <w:contextualSpacing/>
        <w:jc w:val="both"/>
        <w:rPr>
          <w:rFonts w:ascii="Times New Roman" w:hAnsi="Times New Roman" w:cs="Times New Roman"/>
        </w:rPr>
      </w:pPr>
      <w:r w:rsidRPr="00352075">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53C2039E" w14:textId="77777777" w:rsidR="004D4610" w:rsidRPr="00352075" w:rsidRDefault="004D4610" w:rsidP="00362FB8">
      <w:pPr>
        <w:spacing w:after="0" w:line="276" w:lineRule="auto"/>
        <w:ind w:left="1080"/>
        <w:contextualSpacing/>
        <w:jc w:val="both"/>
        <w:rPr>
          <w:rFonts w:ascii="Times New Roman" w:hAnsi="Times New Roman" w:cs="Times New Roman"/>
        </w:rPr>
      </w:pPr>
      <w:r w:rsidRPr="00352075">
        <w:rPr>
          <w:rFonts w:ascii="Times New Roman" w:hAnsi="Times New Roman" w:cs="Times New Roman"/>
          <w:bCs/>
        </w:rPr>
        <w:t>– lub za odpowiedni czyn zabroniony określony w przepisach prawa obcego;</w:t>
      </w:r>
    </w:p>
    <w:p w14:paraId="5511B4CA" w14:textId="77777777" w:rsidR="004D4610" w:rsidRPr="00352075" w:rsidRDefault="004D4610" w:rsidP="00362FB8">
      <w:pPr>
        <w:spacing w:after="0" w:line="276" w:lineRule="auto"/>
        <w:jc w:val="both"/>
        <w:rPr>
          <w:rFonts w:ascii="Times New Roman" w:hAnsi="Times New Roman" w:cs="Times New Roman"/>
          <w:bCs/>
        </w:rPr>
      </w:pPr>
      <w:r w:rsidRPr="00352075">
        <w:rPr>
          <w:rFonts w:ascii="Times New Roman" w:hAnsi="Times New Roman" w:cs="Times New Roman"/>
        </w:rPr>
        <w:t xml:space="preserve">1.2. jeżeli urzędującego członka jego organu zarządzającego lub nadzorczego, wspólnika spółki </w:t>
      </w:r>
      <w:r w:rsidRPr="00352075">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352075">
        <w:rPr>
          <w:rFonts w:ascii="Times New Roman" w:hAnsi="Times New Roman" w:cs="Times New Roman"/>
          <w:bCs/>
        </w:rPr>
        <w:t>o którym mowa w pkt. 1.1;</w:t>
      </w:r>
    </w:p>
    <w:p w14:paraId="235194E8" w14:textId="77777777" w:rsidR="004D4610" w:rsidRPr="00352075" w:rsidRDefault="004D4610" w:rsidP="00362FB8">
      <w:pPr>
        <w:spacing w:after="0" w:line="276" w:lineRule="auto"/>
        <w:jc w:val="both"/>
        <w:rPr>
          <w:rFonts w:ascii="Times New Roman" w:hAnsi="Times New Roman" w:cs="Times New Roman"/>
          <w:bCs/>
        </w:rPr>
      </w:pPr>
      <w:r w:rsidRPr="00352075">
        <w:rPr>
          <w:rFonts w:ascii="Times New Roman" w:hAnsi="Times New Roman" w:cs="Times New Roman"/>
          <w:bCs/>
        </w:rPr>
        <w:t xml:space="preserve">1.3. wobec, którego wydano prawomocny wyrok sadu lub ostateczną decyzję administracyjną  </w:t>
      </w:r>
      <w:r w:rsidRPr="00352075">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352075">
        <w:rPr>
          <w:rFonts w:ascii="Times New Roman" w:hAnsi="Times New Roman" w:cs="Times New Roman"/>
          <w:bCs/>
        </w:rPr>
        <w:br/>
        <w:t>lub grzywnami lub zawarł  wiążące porozumienie w sprawie spłaty tych należności;</w:t>
      </w:r>
    </w:p>
    <w:p w14:paraId="0BCA54DD" w14:textId="77777777" w:rsidR="004D4610" w:rsidRPr="00352075" w:rsidRDefault="004D4610" w:rsidP="00362FB8">
      <w:pPr>
        <w:spacing w:after="0" w:line="276" w:lineRule="auto"/>
        <w:jc w:val="both"/>
        <w:rPr>
          <w:rFonts w:ascii="Times New Roman" w:hAnsi="Times New Roman" w:cs="Times New Roman"/>
          <w:bCs/>
        </w:rPr>
      </w:pPr>
      <w:r w:rsidRPr="00352075">
        <w:rPr>
          <w:rFonts w:ascii="Times New Roman" w:hAnsi="Times New Roman" w:cs="Times New Roman"/>
          <w:bCs/>
        </w:rPr>
        <w:t>1.4. wobec którego prawomocnie orzeczono zakaz ubiegania się o zamówienie publiczne;</w:t>
      </w:r>
    </w:p>
    <w:p w14:paraId="6C2647D2" w14:textId="77777777" w:rsidR="004D4610" w:rsidRPr="00352075" w:rsidRDefault="004D4610" w:rsidP="00362FB8">
      <w:pPr>
        <w:spacing w:after="0" w:line="276" w:lineRule="auto"/>
        <w:jc w:val="both"/>
        <w:rPr>
          <w:rFonts w:ascii="Times New Roman" w:hAnsi="Times New Roman" w:cs="Times New Roman"/>
          <w:bCs/>
        </w:rPr>
      </w:pPr>
      <w:r w:rsidRPr="00352075">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352075">
        <w:rPr>
          <w:rFonts w:ascii="Times New Roman" w:hAnsi="Times New Roman" w:cs="Times New Roman"/>
          <w:bCs/>
        </w:rPr>
        <w:br/>
        <w:t xml:space="preserve">do udziału w postępowaniu, chyba, że wykażą, że przygotowali te oferty lub wnioski niezależnie </w:t>
      </w:r>
      <w:r w:rsidRPr="00352075">
        <w:rPr>
          <w:rFonts w:ascii="Times New Roman" w:hAnsi="Times New Roman" w:cs="Times New Roman"/>
          <w:bCs/>
        </w:rPr>
        <w:br/>
        <w:t>od siebie;</w:t>
      </w:r>
    </w:p>
    <w:p w14:paraId="139E4392" w14:textId="77777777" w:rsidR="004D4610" w:rsidRPr="00352075" w:rsidRDefault="004D4610" w:rsidP="00362FB8">
      <w:pPr>
        <w:spacing w:after="0" w:line="276" w:lineRule="auto"/>
        <w:jc w:val="both"/>
        <w:rPr>
          <w:rFonts w:ascii="Times New Roman" w:hAnsi="Times New Roman" w:cs="Times New Roman"/>
          <w:bCs/>
        </w:rPr>
      </w:pPr>
      <w:r w:rsidRPr="00352075">
        <w:rPr>
          <w:rFonts w:ascii="Times New Roman" w:hAnsi="Times New Roman" w:cs="Times New Roman"/>
          <w:bCs/>
        </w:rPr>
        <w:lastRenderedPageBreak/>
        <w:t xml:space="preserve">1.6. jeżeli w przypadkach, o których mowa w art. 85 ust. 1 Pzp, doszło do zakłócenia konkurencji wynikającego z wcześniejszego zaangażowania tego wykonawcy lub podmiotu, który należy </w:t>
      </w:r>
      <w:r w:rsidRPr="00352075">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352075">
        <w:rPr>
          <w:rFonts w:ascii="Times New Roman" w:hAnsi="Times New Roman" w:cs="Times New Roman"/>
          <w:bCs/>
        </w:rPr>
        <w:br/>
        <w:t>o udzielenie zamówienia.</w:t>
      </w:r>
    </w:p>
    <w:p w14:paraId="3992EA51" w14:textId="77777777" w:rsidR="00333F4D" w:rsidRPr="00352075" w:rsidRDefault="00333F4D" w:rsidP="00362FB8">
      <w:pPr>
        <w:spacing w:after="0" w:line="276" w:lineRule="auto"/>
        <w:jc w:val="both"/>
        <w:rPr>
          <w:rFonts w:ascii="Times New Roman" w:hAnsi="Times New Roman" w:cs="Times New Roman"/>
        </w:rPr>
      </w:pPr>
      <w:r w:rsidRPr="00352075">
        <w:rPr>
          <w:rFonts w:ascii="Times New Roman" w:hAnsi="Times New Roman" w:cs="Times New Roman"/>
          <w:bCs/>
        </w:rPr>
        <w:t xml:space="preserve">2. </w:t>
      </w:r>
      <w:r w:rsidRPr="00CE59BE">
        <w:rPr>
          <w:rFonts w:ascii="Times New Roman" w:hAnsi="Times New Roman" w:cs="Times New Roman"/>
          <w:b/>
          <w:bCs/>
          <w:color w:val="2E74B5" w:themeColor="accent1" w:themeShade="BF"/>
        </w:rPr>
        <w:t>Zamawiający wykluczy wykonawcę z postępowania, w przypadkach wskazanych w przepisie art. 7 ust. 1 ustawy z dnia 13 kwietnia 2022r</w:t>
      </w:r>
      <w:r w:rsidRPr="00CE59BE">
        <w:rPr>
          <w:rFonts w:ascii="Times New Roman" w:hAnsi="Times New Roman" w:cs="Times New Roman"/>
          <w:bCs/>
          <w:color w:val="2E74B5" w:themeColor="accent1" w:themeShade="BF"/>
        </w:rPr>
        <w:t xml:space="preserve">. </w:t>
      </w:r>
      <w:r w:rsidRPr="00CE59BE">
        <w:rPr>
          <w:rFonts w:ascii="Times New Roman" w:hAnsi="Times New Roman" w:cs="Times New Roman"/>
          <w:b/>
          <w:bCs/>
          <w:color w:val="2E74B5" w:themeColor="accent1" w:themeShade="BF"/>
        </w:rPr>
        <w:t>o szczególnych rozwiązaniach w zakresie przeciwdziałania wspieraniu agresji na Ukrainę oraz służących ochronie bezpieczeństwa narodowego</w:t>
      </w:r>
      <w:r w:rsidRPr="00352075">
        <w:rPr>
          <w:rFonts w:ascii="Times New Roman" w:hAnsi="Times New Roman" w:cs="Times New Roman"/>
          <w:bCs/>
        </w:rPr>
        <w:t xml:space="preserve"> (</w:t>
      </w:r>
      <w:r w:rsidR="00CE59BE" w:rsidRPr="00352075">
        <w:rPr>
          <w:rFonts w:ascii="Times New Roman" w:hAnsi="Times New Roman" w:cs="Times New Roman"/>
          <w:bCs/>
        </w:rPr>
        <w:t>tj.</w:t>
      </w:r>
      <w:r w:rsidRPr="00352075">
        <w:rPr>
          <w:rFonts w:ascii="Times New Roman" w:hAnsi="Times New Roman" w:cs="Times New Roman"/>
          <w:bCs/>
        </w:rPr>
        <w:t xml:space="preserve"> Dz. U.</w:t>
      </w:r>
      <w:r w:rsidR="003879F3" w:rsidRPr="00352075">
        <w:rPr>
          <w:rFonts w:ascii="Times New Roman" w:hAnsi="Times New Roman" w:cs="Times New Roman"/>
          <w:bCs/>
        </w:rPr>
        <w:t xml:space="preserve"> </w:t>
      </w:r>
      <w:r w:rsidRPr="00352075">
        <w:rPr>
          <w:rFonts w:ascii="Times New Roman" w:hAnsi="Times New Roman" w:cs="Times New Roman"/>
          <w:bCs/>
        </w:rPr>
        <w:t>z 2023 r., poz. 129 z późn. zm.).</w:t>
      </w:r>
    </w:p>
    <w:p w14:paraId="5433FAB1"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 xml:space="preserve">3.Wykonawca może zostać wykluczony przez </w:t>
      </w:r>
      <w:r w:rsidR="00AE4766" w:rsidRPr="00352075">
        <w:rPr>
          <w:rFonts w:ascii="Times New Roman" w:hAnsi="Times New Roman" w:cs="Times New Roman"/>
        </w:rPr>
        <w:t>z</w:t>
      </w:r>
      <w:r w:rsidRPr="00352075">
        <w:rPr>
          <w:rFonts w:ascii="Times New Roman" w:hAnsi="Times New Roman" w:cs="Times New Roman"/>
        </w:rPr>
        <w:t xml:space="preserve">amawiającego na każdym etapie postępowania </w:t>
      </w:r>
      <w:r w:rsidRPr="00352075">
        <w:rPr>
          <w:rFonts w:ascii="Times New Roman" w:hAnsi="Times New Roman" w:cs="Times New Roman"/>
        </w:rPr>
        <w:br/>
        <w:t>o udzielenie zamówienia.</w:t>
      </w:r>
    </w:p>
    <w:p w14:paraId="69254D43" w14:textId="77777777" w:rsidR="00FD57D9" w:rsidRPr="00352075" w:rsidRDefault="00FD57D9" w:rsidP="00362FB8">
      <w:pPr>
        <w:spacing w:after="0" w:line="276" w:lineRule="auto"/>
        <w:jc w:val="both"/>
        <w:rPr>
          <w:rFonts w:ascii="Times New Roman" w:hAnsi="Times New Roman" w:cs="Times New Roman"/>
        </w:rPr>
      </w:pPr>
    </w:p>
    <w:p w14:paraId="667B3B8F" w14:textId="5BE4D0F1" w:rsidR="00CE503A" w:rsidRPr="00DF7759" w:rsidRDefault="004D4610" w:rsidP="00DF7759">
      <w:pPr>
        <w:numPr>
          <w:ilvl w:val="0"/>
          <w:numId w:val="2"/>
        </w:numPr>
        <w:spacing w:after="0" w:line="276" w:lineRule="auto"/>
        <w:ind w:hanging="202"/>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Informacje o warunkach udziału w postępowaniu</w:t>
      </w:r>
    </w:p>
    <w:p w14:paraId="20A8BFB5" w14:textId="77777777" w:rsidR="004D4610" w:rsidRPr="00352075" w:rsidRDefault="004D4610" w:rsidP="002E09D6">
      <w:pPr>
        <w:numPr>
          <w:ilvl w:val="0"/>
          <w:numId w:val="21"/>
        </w:numPr>
        <w:spacing w:after="0" w:line="276" w:lineRule="auto"/>
        <w:ind w:left="426" w:right="20"/>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O udzielenie zamówienia mogą ubiegać się Wykonawcy, którzy nie podlegają wykluczeniu </w:t>
      </w:r>
      <w:r w:rsidRPr="00352075">
        <w:rPr>
          <w:rFonts w:ascii="Times New Roman" w:hAnsi="Times New Roman" w:cs="Times New Roman"/>
          <w:color w:val="000000" w:themeColor="text1"/>
        </w:rPr>
        <w:br/>
        <w:t xml:space="preserve">na zasadach określonych </w:t>
      </w:r>
      <w:r w:rsidRPr="00352075">
        <w:rPr>
          <w:rFonts w:ascii="Times New Roman" w:hAnsi="Times New Roman" w:cs="Times New Roman"/>
          <w:b/>
          <w:color w:val="000000" w:themeColor="text1"/>
        </w:rPr>
        <w:t>w Rozdziale XVI SWZ</w:t>
      </w:r>
      <w:r w:rsidRPr="00352075">
        <w:rPr>
          <w:rFonts w:ascii="Times New Roman" w:hAnsi="Times New Roman" w:cs="Times New Roman"/>
          <w:color w:val="000000" w:themeColor="text1"/>
        </w:rPr>
        <w:t xml:space="preserve"> oraz spełniają określone przez Zamawiającego warunki</w:t>
      </w:r>
      <w:r w:rsidR="00B61C58"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highlight w:val="white"/>
        </w:rPr>
        <w:t>udziału w postępowaniu.</w:t>
      </w:r>
    </w:p>
    <w:p w14:paraId="04CF45AB" w14:textId="77777777" w:rsidR="004D4610" w:rsidRPr="00352075" w:rsidRDefault="004D4610" w:rsidP="002E09D6">
      <w:pPr>
        <w:numPr>
          <w:ilvl w:val="0"/>
          <w:numId w:val="21"/>
        </w:numPr>
        <w:spacing w:after="0" w:line="276" w:lineRule="auto"/>
        <w:ind w:left="426" w:right="20"/>
        <w:jc w:val="both"/>
        <w:rPr>
          <w:rFonts w:ascii="Times New Roman" w:hAnsi="Times New Roman" w:cs="Times New Roman"/>
          <w:b/>
          <w:color w:val="000000" w:themeColor="text1"/>
        </w:rPr>
      </w:pPr>
      <w:r w:rsidRPr="00352075">
        <w:rPr>
          <w:rFonts w:ascii="Times New Roman" w:hAnsi="Times New Roman" w:cs="Times New Roman"/>
          <w:b/>
          <w:color w:val="000000" w:themeColor="text1"/>
        </w:rPr>
        <w:t xml:space="preserve">O udzielenie zamówienia mogą ubiegać się Wykonawcy, którzy spełniają warunki udziału </w:t>
      </w:r>
      <w:r w:rsidRPr="00352075">
        <w:rPr>
          <w:rFonts w:ascii="Times New Roman" w:hAnsi="Times New Roman" w:cs="Times New Roman"/>
          <w:b/>
          <w:color w:val="000000" w:themeColor="text1"/>
        </w:rPr>
        <w:br/>
        <w:t>w postępowaniu dotyczące:</w:t>
      </w:r>
    </w:p>
    <w:p w14:paraId="1EB06C77" w14:textId="77777777" w:rsidR="004D4610" w:rsidRPr="00352075" w:rsidRDefault="004D4610" w:rsidP="002E09D6">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zdolności do występowania w obrocie gospodarczym – Zamawiający nie stawia wymagań</w:t>
      </w:r>
      <w:r w:rsidRPr="00352075">
        <w:rPr>
          <w:rFonts w:ascii="Times New Roman" w:hAnsi="Times New Roman" w:cs="Times New Roman"/>
          <w:color w:val="000000" w:themeColor="text1"/>
        </w:rPr>
        <w:br/>
        <w:t>w zakresie tego warunku;</w:t>
      </w:r>
    </w:p>
    <w:p w14:paraId="713DE5AC" w14:textId="77777777" w:rsidR="004D4610" w:rsidRPr="00352075" w:rsidRDefault="004D4610" w:rsidP="002E09D6">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w zakresie tego warunku;</w:t>
      </w:r>
    </w:p>
    <w:p w14:paraId="6EA0EC85" w14:textId="77777777" w:rsidR="004D4610" w:rsidRPr="00BD71C2" w:rsidRDefault="004D4610" w:rsidP="002E09D6">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sytuacji ekonomicznej lub finansowej </w:t>
      </w:r>
      <w:bookmarkStart w:id="5" w:name="_Hlk196501758"/>
      <w:r w:rsidRPr="00352075">
        <w:rPr>
          <w:rFonts w:ascii="Times New Roman" w:hAnsi="Times New Roman" w:cs="Times New Roman"/>
          <w:color w:val="000000" w:themeColor="text1"/>
        </w:rPr>
        <w:t xml:space="preserve">– Zmawiający nie stawia wymagań w zakresie tego </w:t>
      </w:r>
      <w:r w:rsidRPr="00BD71C2">
        <w:rPr>
          <w:rFonts w:ascii="Times New Roman" w:hAnsi="Times New Roman" w:cs="Times New Roman"/>
          <w:color w:val="000000" w:themeColor="text1"/>
        </w:rPr>
        <w:t>warunku;</w:t>
      </w:r>
    </w:p>
    <w:bookmarkEnd w:id="5"/>
    <w:p w14:paraId="2E9EA008" w14:textId="40459464" w:rsidR="00A3341E" w:rsidRPr="00BD71C2" w:rsidRDefault="004D4610" w:rsidP="002E09D6">
      <w:pPr>
        <w:numPr>
          <w:ilvl w:val="0"/>
          <w:numId w:val="22"/>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BD71C2">
        <w:rPr>
          <w:rFonts w:ascii="Times New Roman" w:hAnsi="Times New Roman" w:cs="Times New Roman"/>
          <w:b/>
          <w:color w:val="000000" w:themeColor="text1"/>
        </w:rPr>
        <w:t>zdolności technicznej lub zawodowej</w:t>
      </w:r>
      <w:bookmarkStart w:id="6" w:name="_Hlk79586327"/>
      <w:r w:rsidR="00A3341E" w:rsidRPr="00BD71C2">
        <w:rPr>
          <w:rFonts w:ascii="Times New Roman" w:hAnsi="Times New Roman" w:cs="Times New Roman"/>
          <w:b/>
          <w:color w:val="000000" w:themeColor="text1"/>
        </w:rPr>
        <w:t xml:space="preserve"> </w:t>
      </w:r>
    </w:p>
    <w:p w14:paraId="3A212D96" w14:textId="4BAE74CD" w:rsidR="00887A2F" w:rsidRPr="00BD71C2" w:rsidRDefault="004D4610" w:rsidP="00887A2F">
      <w:pPr>
        <w:pStyle w:val="Akapitzlist"/>
        <w:numPr>
          <w:ilvl w:val="0"/>
          <w:numId w:val="78"/>
        </w:numPr>
        <w:tabs>
          <w:tab w:val="left" w:pos="284"/>
        </w:tabs>
        <w:suppressAutoHyphens/>
        <w:autoSpaceDE w:val="0"/>
        <w:spacing w:after="0" w:line="276" w:lineRule="auto"/>
        <w:jc w:val="both"/>
        <w:rPr>
          <w:rFonts w:ascii="Times New Roman" w:hAnsi="Times New Roman" w:cs="Times New Roman"/>
          <w:color w:val="000000" w:themeColor="text1"/>
        </w:rPr>
      </w:pPr>
      <w:r w:rsidRPr="00BD71C2">
        <w:rPr>
          <w:rFonts w:ascii="Times New Roman" w:hAnsi="Times New Roman" w:cs="Times New Roman"/>
          <w:color w:val="000000" w:themeColor="text1"/>
        </w:rPr>
        <w:t>posiada doświadczenie w przedmiocie zamówienia</w:t>
      </w:r>
      <w:r w:rsidR="00887A2F" w:rsidRPr="00BD71C2">
        <w:rPr>
          <w:rFonts w:ascii="Times New Roman" w:hAnsi="Times New Roman" w:cs="Times New Roman"/>
          <w:color w:val="000000" w:themeColor="text1"/>
        </w:rPr>
        <w:t xml:space="preserve"> – Zmawiający nie stawia wymagań w zakresie tego warunku;</w:t>
      </w:r>
    </w:p>
    <w:bookmarkEnd w:id="6"/>
    <w:p w14:paraId="7AC2F30F" w14:textId="77777777" w:rsidR="004D4610" w:rsidRPr="00BD71C2" w:rsidRDefault="004D4610" w:rsidP="00887A2F">
      <w:pPr>
        <w:pStyle w:val="Akapitzlist"/>
        <w:numPr>
          <w:ilvl w:val="0"/>
          <w:numId w:val="78"/>
        </w:numPr>
        <w:tabs>
          <w:tab w:val="left" w:pos="284"/>
        </w:tabs>
        <w:suppressAutoHyphens/>
        <w:autoSpaceDE w:val="0"/>
        <w:spacing w:after="0" w:line="276" w:lineRule="auto"/>
        <w:jc w:val="both"/>
        <w:rPr>
          <w:rFonts w:ascii="Times New Roman" w:hAnsi="Times New Roman" w:cs="Times New Roman"/>
          <w:color w:val="000000" w:themeColor="text1"/>
        </w:rPr>
      </w:pPr>
      <w:r w:rsidRPr="00BD71C2">
        <w:rPr>
          <w:rFonts w:ascii="Times New Roman" w:hAnsi="Times New Roman" w:cs="Times New Roman"/>
          <w:b/>
          <w:bCs/>
          <w:color w:val="000000"/>
          <w:u w:val="single"/>
        </w:rPr>
        <w:t xml:space="preserve">dysponuje lub będzie dysponował osobami zdolnymi do realizacji zamówienia. </w:t>
      </w:r>
    </w:p>
    <w:p w14:paraId="4842DCD0" w14:textId="0AD43738" w:rsidR="00887A2F" w:rsidRPr="00BD71C2" w:rsidRDefault="00887A2F" w:rsidP="00887A2F">
      <w:pPr>
        <w:tabs>
          <w:tab w:val="left" w:pos="284"/>
        </w:tabs>
        <w:suppressAutoHyphens/>
        <w:autoSpaceDE w:val="0"/>
        <w:spacing w:after="0" w:line="276" w:lineRule="auto"/>
        <w:contextualSpacing/>
        <w:jc w:val="both"/>
        <w:rPr>
          <w:rFonts w:ascii="Times New Roman" w:hAnsi="Times New Roman" w:cs="Times New Roman"/>
          <w:color w:val="000000"/>
        </w:rPr>
      </w:pPr>
      <w:r w:rsidRPr="00BD71C2">
        <w:rPr>
          <w:rFonts w:ascii="Times New Roman" w:hAnsi="Times New Roman" w:cs="Times New Roman"/>
          <w:color w:val="000000"/>
        </w:rPr>
        <w:t>Zamawiający uzna warunek udziału w postępowaniu w zakresie kwalifikacji zawodowych za spełniony, jeżeli Wykonawca wykaże, że posiada osoby posiadające aktualne na dzień składania ofert uprawnienia elektryczne w zakresie eksploatacji (E) i dozoru (D) z pomiarami .</w:t>
      </w:r>
      <w:r w:rsidRPr="00BD71C2">
        <w:rPr>
          <w:rFonts w:ascii="Times New Roman" w:hAnsi="Times New Roman" w:cs="Times New Roman"/>
          <w:color w:val="000000"/>
        </w:rPr>
        <w:tab/>
      </w:r>
    </w:p>
    <w:p w14:paraId="3DF0F7EB" w14:textId="44556E6F" w:rsidR="00A1791C" w:rsidRPr="00BD71C2" w:rsidRDefault="00263F06" w:rsidP="00263F06">
      <w:pPr>
        <w:tabs>
          <w:tab w:val="left" w:pos="284"/>
        </w:tabs>
        <w:suppressAutoHyphens/>
        <w:autoSpaceDE w:val="0"/>
        <w:spacing w:after="0" w:line="276" w:lineRule="auto"/>
        <w:contextualSpacing/>
        <w:rPr>
          <w:rFonts w:ascii="Times New Roman" w:hAnsi="Times New Roman" w:cs="Times New Roman"/>
          <w:color w:val="000000"/>
        </w:rPr>
      </w:pPr>
      <w:r w:rsidRPr="00BD71C2">
        <w:rPr>
          <w:rFonts w:ascii="Times New Roman" w:hAnsi="Times New Roman" w:cs="Times New Roman"/>
          <w:color w:val="000000"/>
          <w:u w:val="single"/>
        </w:rPr>
        <w:t>Wykonawca skieruje do realizacji zamówienia</w:t>
      </w:r>
      <w:r w:rsidRPr="00BD71C2">
        <w:rPr>
          <w:rFonts w:ascii="Times New Roman" w:hAnsi="Times New Roman" w:cs="Times New Roman"/>
          <w:color w:val="000000"/>
        </w:rPr>
        <w:t>:</w:t>
      </w:r>
    </w:p>
    <w:p w14:paraId="44BEBBCC" w14:textId="77777777" w:rsidR="00410AFE" w:rsidRPr="00BD71C2" w:rsidRDefault="00410AFE" w:rsidP="00410AFE">
      <w:pPr>
        <w:pStyle w:val="Akapitzlist"/>
        <w:numPr>
          <w:ilvl w:val="0"/>
          <w:numId w:val="77"/>
        </w:numPr>
        <w:spacing w:after="0" w:line="276" w:lineRule="auto"/>
        <w:jc w:val="both"/>
        <w:rPr>
          <w:rFonts w:ascii="Times New Roman" w:hAnsi="Times New Roman" w:cs="Times New Roman"/>
          <w:bCs/>
          <w:color w:val="000000" w:themeColor="text1"/>
        </w:rPr>
      </w:pPr>
      <w:r w:rsidRPr="00BD71C2">
        <w:rPr>
          <w:rFonts w:ascii="Times New Roman" w:hAnsi="Times New Roman" w:cs="Times New Roman"/>
          <w:bCs/>
          <w:color w:val="000000" w:themeColor="text1"/>
        </w:rPr>
        <w:t>co najmniej jedną osobą posiadającą aktualne świadectwo kwalifikacyjne grupy 1 uprawniające do zajmowania się eksploatacją urządzeń instalacji i sieci wraz z pomiarami w pełnym zakresie do 1 kV na stanowisku Dozoru (D), zgodnie z ROZPORZĄDZENIEM MINISTRA GOSPODARKI, PRACY I POLITYKI SPOŁECZNEJ z dnia 28 kwietnia 2003 r. w sprawie szczegółowych zasad stwierdzania posiadania kwalifikacji przez osoby zajmujące się eksploatacją urządzeń, instalacji i sieci tj. w zakresie obsługi, konserwacji, remontów, montażu i kontrolno-pomiarowymi;</w:t>
      </w:r>
    </w:p>
    <w:p w14:paraId="6DA76C72" w14:textId="2CEFC599" w:rsidR="00410AFE" w:rsidRPr="00BD71C2" w:rsidRDefault="00410AFE" w:rsidP="00410AFE">
      <w:pPr>
        <w:pStyle w:val="Akapitzlist"/>
        <w:numPr>
          <w:ilvl w:val="0"/>
          <w:numId w:val="77"/>
        </w:numPr>
        <w:spacing w:after="0" w:line="276" w:lineRule="auto"/>
        <w:jc w:val="both"/>
        <w:rPr>
          <w:rFonts w:ascii="Times New Roman" w:hAnsi="Times New Roman" w:cs="Times New Roman"/>
          <w:bCs/>
          <w:color w:val="000000" w:themeColor="text1"/>
        </w:rPr>
      </w:pPr>
      <w:r w:rsidRPr="00BD71C2">
        <w:rPr>
          <w:rFonts w:ascii="Times New Roman" w:hAnsi="Times New Roman" w:cs="Times New Roman"/>
          <w:bCs/>
          <w:color w:val="000000" w:themeColor="text1"/>
        </w:rPr>
        <w:t xml:space="preserve"> co najmniej jedną osobą posiadającą aktualne świadectwo kwalifikacyjne grupy 1 uprawniające do zajmowania się eksploatacją urządzeń, instalacji i sieci, wraz z pomiarami </w:t>
      </w:r>
      <w:r w:rsidRPr="00BD71C2">
        <w:rPr>
          <w:rFonts w:ascii="Times New Roman" w:hAnsi="Times New Roman" w:cs="Times New Roman"/>
          <w:bCs/>
          <w:color w:val="000000" w:themeColor="text1"/>
        </w:rPr>
        <w:br/>
        <w:t xml:space="preserve">w pełnym zakresie, do 1 kV na stanowisku Eksploatacji (E), zgodnie z ROZPORZĄDZENIEM MINISTRA GOSPODARKI, PRACY I POLITYKI SPOŁECZNEJ z dnia 28 kwietnia 2003 r. w sprawie szczegółowych zasad stwierdzania posiadania kwalifikacji przez osoby zajmujące </w:t>
      </w:r>
      <w:r w:rsidRPr="00BD71C2">
        <w:rPr>
          <w:rFonts w:ascii="Times New Roman" w:hAnsi="Times New Roman" w:cs="Times New Roman"/>
          <w:bCs/>
          <w:color w:val="000000" w:themeColor="text1"/>
        </w:rPr>
        <w:lastRenderedPageBreak/>
        <w:t>się eksploatacją urządzeń, instalacji i sieci tj. w zakresie obsługi, konserwacji, remontów, montażu i kontrolno-pomiarowym.</w:t>
      </w:r>
    </w:p>
    <w:p w14:paraId="4603F06F" w14:textId="77777777" w:rsidR="00287336" w:rsidRPr="00352075" w:rsidRDefault="00287336" w:rsidP="00362FB8">
      <w:pPr>
        <w:pStyle w:val="Akapitzlist"/>
        <w:spacing w:after="0" w:line="276" w:lineRule="auto"/>
        <w:ind w:left="0"/>
        <w:jc w:val="both"/>
        <w:rPr>
          <w:rFonts w:ascii="Times New Roman" w:hAnsi="Times New Roman" w:cs="Times New Roman"/>
          <w:bCs/>
          <w:color w:val="000000" w:themeColor="text1"/>
        </w:rPr>
      </w:pPr>
    </w:p>
    <w:p w14:paraId="202BA44C" w14:textId="77777777" w:rsidR="004D4610" w:rsidRPr="00352075" w:rsidRDefault="004D4610" w:rsidP="00362FB8">
      <w:pPr>
        <w:spacing w:after="0" w:line="276" w:lineRule="auto"/>
        <w:jc w:val="both"/>
        <w:rPr>
          <w:rFonts w:ascii="Times New Roman" w:hAnsi="Times New Roman" w:cs="Times New Roman"/>
          <w:b/>
        </w:rPr>
      </w:pPr>
      <w:r w:rsidRPr="00352075">
        <w:rPr>
          <w:rFonts w:ascii="Times New Roman" w:hAnsi="Times New Roman" w:cs="Times New Roman"/>
          <w:b/>
        </w:rPr>
        <w:t>Wykonawca zobowiązany jest przedłożyć</w:t>
      </w:r>
      <w:r w:rsidR="004C00FE" w:rsidRPr="00352075">
        <w:rPr>
          <w:rFonts w:ascii="Times New Roman" w:hAnsi="Times New Roman" w:cs="Times New Roman"/>
          <w:b/>
        </w:rPr>
        <w:t xml:space="preserve"> na wezwanie zamawiającego</w:t>
      </w:r>
      <w:r w:rsidRPr="00352075">
        <w:rPr>
          <w:rFonts w:ascii="Times New Roman" w:hAnsi="Times New Roman" w:cs="Times New Roman"/>
          <w:b/>
        </w:rPr>
        <w:t>:</w:t>
      </w:r>
    </w:p>
    <w:p w14:paraId="454AC682" w14:textId="1ACBE838" w:rsidR="004D4610" w:rsidRPr="00352075" w:rsidRDefault="00E66C88" w:rsidP="002E09D6">
      <w:pPr>
        <w:pStyle w:val="Akapitzlist"/>
        <w:numPr>
          <w:ilvl w:val="0"/>
          <w:numId w:val="55"/>
        </w:numPr>
        <w:tabs>
          <w:tab w:val="left" w:pos="284"/>
        </w:tabs>
        <w:suppressAutoHyphens/>
        <w:autoSpaceDE w:val="0"/>
        <w:spacing w:after="0" w:line="276" w:lineRule="auto"/>
        <w:ind w:left="284"/>
        <w:jc w:val="both"/>
        <w:rPr>
          <w:rFonts w:ascii="Times New Roman" w:hAnsi="Times New Roman" w:cs="Times New Roman"/>
          <w:bCs/>
        </w:rPr>
      </w:pPr>
      <w:r w:rsidRPr="00352075">
        <w:rPr>
          <w:rFonts w:ascii="Times New Roman" w:hAnsi="Times New Roman" w:cs="Times New Roman"/>
          <w:bCs/>
        </w:rPr>
        <w:t>w</w:t>
      </w:r>
      <w:r w:rsidR="00755B0E" w:rsidRPr="00352075">
        <w:rPr>
          <w:rFonts w:ascii="Times New Roman" w:hAnsi="Times New Roman" w:cs="Times New Roman"/>
          <w:bCs/>
        </w:rPr>
        <w:t>ykaz osób skierowanych przez wykonawcę do realizacji zamówienia publicznego</w:t>
      </w:r>
      <w:r w:rsidR="00FE6192" w:rsidRPr="00352075">
        <w:rPr>
          <w:rFonts w:ascii="Times New Roman" w:hAnsi="Times New Roman" w:cs="Times New Roman"/>
          <w:bCs/>
        </w:rPr>
        <w:t>,</w:t>
      </w:r>
      <w:r w:rsidR="00755B0E" w:rsidRPr="00352075">
        <w:rPr>
          <w:rFonts w:ascii="Times New Roman" w:hAnsi="Times New Roman" w:cs="Times New Roman"/>
          <w:bCs/>
        </w:rPr>
        <w:t xml:space="preserve"> wraz z informacjami na temat  zakresu wykonywanych przez nie czynności  oraz informacją o podstawie do dysponowania tymi osobami</w:t>
      </w:r>
      <w:r w:rsidR="004C00FE" w:rsidRPr="00352075">
        <w:rPr>
          <w:rFonts w:ascii="Times New Roman" w:hAnsi="Times New Roman" w:cs="Times New Roman"/>
          <w:bCs/>
        </w:rPr>
        <w:t xml:space="preserve"> </w:t>
      </w:r>
      <w:r w:rsidR="00464095" w:rsidRPr="00352075">
        <w:rPr>
          <w:rFonts w:ascii="Times New Roman" w:hAnsi="Times New Roman" w:cs="Times New Roman"/>
          <w:bCs/>
        </w:rPr>
        <w:t xml:space="preserve">- wzór </w:t>
      </w:r>
      <w:r w:rsidR="004D4610" w:rsidRPr="00352075">
        <w:rPr>
          <w:rFonts w:ascii="Times New Roman" w:hAnsi="Times New Roman" w:cs="Times New Roman"/>
          <w:bCs/>
        </w:rPr>
        <w:t>stanowi</w:t>
      </w:r>
      <w:r w:rsidR="00AB6A18" w:rsidRPr="00352075">
        <w:rPr>
          <w:rFonts w:ascii="Times New Roman" w:hAnsi="Times New Roman" w:cs="Times New Roman"/>
          <w:bCs/>
        </w:rPr>
        <w:t xml:space="preserve"> </w:t>
      </w:r>
      <w:r w:rsidR="004D4610" w:rsidRPr="00352075">
        <w:rPr>
          <w:rFonts w:ascii="Times New Roman" w:hAnsi="Times New Roman" w:cs="Times New Roman"/>
          <w:b/>
          <w:bCs/>
          <w:color w:val="0070C0"/>
        </w:rPr>
        <w:t xml:space="preserve">załącznik nr </w:t>
      </w:r>
      <w:r w:rsidR="00410AFE">
        <w:rPr>
          <w:rFonts w:ascii="Times New Roman" w:hAnsi="Times New Roman" w:cs="Times New Roman"/>
          <w:b/>
          <w:bCs/>
          <w:color w:val="0070C0"/>
        </w:rPr>
        <w:t>8</w:t>
      </w:r>
      <w:r w:rsidR="00AB6A18" w:rsidRPr="00352075">
        <w:rPr>
          <w:rFonts w:ascii="Times New Roman" w:hAnsi="Times New Roman" w:cs="Times New Roman"/>
          <w:b/>
          <w:bCs/>
          <w:color w:val="0070C0"/>
        </w:rPr>
        <w:t xml:space="preserve"> </w:t>
      </w:r>
      <w:r w:rsidR="004D4610" w:rsidRPr="00352075">
        <w:rPr>
          <w:rFonts w:ascii="Times New Roman" w:hAnsi="Times New Roman" w:cs="Times New Roman"/>
          <w:b/>
          <w:bCs/>
          <w:color w:val="0070C0"/>
        </w:rPr>
        <w:t>do SWZ</w:t>
      </w:r>
      <w:r w:rsidR="004D4610" w:rsidRPr="00352075">
        <w:rPr>
          <w:rFonts w:ascii="Times New Roman" w:hAnsi="Times New Roman" w:cs="Times New Roman"/>
          <w:b/>
          <w:color w:val="4472C4" w:themeColor="accent5"/>
        </w:rPr>
        <w:t>.</w:t>
      </w:r>
    </w:p>
    <w:p w14:paraId="60AE4D54" w14:textId="77777777" w:rsidR="004D4610" w:rsidRPr="00352075" w:rsidRDefault="004D4610" w:rsidP="00362FB8">
      <w:pPr>
        <w:tabs>
          <w:tab w:val="left" w:pos="284"/>
        </w:tabs>
        <w:suppressAutoHyphens/>
        <w:autoSpaceDE w:val="0"/>
        <w:spacing w:after="0" w:line="276" w:lineRule="auto"/>
        <w:jc w:val="both"/>
        <w:rPr>
          <w:rFonts w:ascii="Times New Roman" w:hAnsi="Times New Roman" w:cs="Times New Roman"/>
        </w:rPr>
      </w:pPr>
    </w:p>
    <w:p w14:paraId="19D98322" w14:textId="77777777" w:rsidR="000A7066" w:rsidRPr="00352075" w:rsidRDefault="004D4610" w:rsidP="00362FB8">
      <w:pPr>
        <w:spacing w:after="0" w:line="276" w:lineRule="auto"/>
        <w:contextualSpacing/>
        <w:jc w:val="both"/>
        <w:rPr>
          <w:rFonts w:ascii="Times New Roman" w:hAnsi="Times New Roman" w:cs="Times New Roman"/>
        </w:rPr>
      </w:pPr>
      <w:r w:rsidRPr="00352075">
        <w:rPr>
          <w:rFonts w:ascii="Times New Roman" w:hAnsi="Times New Roman" w:cs="Times New Roman"/>
        </w:rPr>
        <w:t xml:space="preserve">Zamawiający oceni czy wykonawca spełnia warunki udziału w postępowaniu na podstawie </w:t>
      </w:r>
      <w:r w:rsidRPr="00352075">
        <w:rPr>
          <w:rFonts w:ascii="Times New Roman" w:hAnsi="Times New Roman" w:cs="Times New Roman"/>
          <w:b/>
        </w:rPr>
        <w:t>ZŁOŻONEGO WRAZ Z OFERTĄ</w:t>
      </w:r>
      <w:r w:rsidRPr="00352075">
        <w:rPr>
          <w:rFonts w:ascii="Times New Roman" w:hAnsi="Times New Roman" w:cs="Times New Roman"/>
        </w:rPr>
        <w:t xml:space="preserve"> </w:t>
      </w:r>
      <w:r w:rsidRPr="00352075">
        <w:rPr>
          <w:rFonts w:ascii="Times New Roman" w:hAnsi="Times New Roman" w:cs="Times New Roman"/>
          <w:b/>
        </w:rPr>
        <w:t>oświadczenia składanego na podstawie art. 125 ust. 1 ustawy Pzp o spełnianiu warunków udziału w postępowaniu</w:t>
      </w:r>
      <w:r w:rsidRPr="00352075">
        <w:rPr>
          <w:rFonts w:ascii="Times New Roman" w:hAnsi="Times New Roman" w:cs="Times New Roman"/>
        </w:rPr>
        <w:t xml:space="preserve"> </w:t>
      </w:r>
      <w:r w:rsidR="00D61D6F" w:rsidRPr="00352075">
        <w:rPr>
          <w:rFonts w:ascii="Times New Roman" w:hAnsi="Times New Roman" w:cs="Times New Roman"/>
        </w:rPr>
        <w:t>–</w:t>
      </w:r>
      <w:r w:rsidR="0018280E" w:rsidRPr="00352075">
        <w:rPr>
          <w:rFonts w:ascii="Times New Roman" w:hAnsi="Times New Roman" w:cs="Times New Roman"/>
        </w:rPr>
        <w:t xml:space="preserve"> </w:t>
      </w:r>
      <w:r w:rsidR="001D721D" w:rsidRPr="00352075">
        <w:rPr>
          <w:rFonts w:ascii="Times New Roman" w:hAnsi="Times New Roman" w:cs="Times New Roman"/>
          <w:b/>
          <w:color w:val="0070C0"/>
        </w:rPr>
        <w:t>z</w:t>
      </w:r>
      <w:r w:rsidRPr="00352075">
        <w:rPr>
          <w:rFonts w:ascii="Times New Roman" w:hAnsi="Times New Roman" w:cs="Times New Roman"/>
          <w:b/>
          <w:color w:val="0070C0"/>
        </w:rPr>
        <w:t xml:space="preserve">ałącznik nr </w:t>
      </w:r>
      <w:r w:rsidR="0018280E" w:rsidRPr="00352075">
        <w:rPr>
          <w:rFonts w:ascii="Times New Roman" w:hAnsi="Times New Roman" w:cs="Times New Roman"/>
          <w:b/>
          <w:color w:val="0070C0"/>
        </w:rPr>
        <w:t>5</w:t>
      </w:r>
      <w:r w:rsidRPr="00352075">
        <w:rPr>
          <w:rFonts w:ascii="Times New Roman" w:hAnsi="Times New Roman" w:cs="Times New Roman"/>
          <w:b/>
          <w:color w:val="0070C0"/>
        </w:rPr>
        <w:t xml:space="preserve"> do SWZ</w:t>
      </w:r>
      <w:r w:rsidRPr="00352075">
        <w:rPr>
          <w:rFonts w:ascii="Times New Roman" w:hAnsi="Times New Roman" w:cs="Times New Roman"/>
        </w:rPr>
        <w:t xml:space="preserve"> </w:t>
      </w:r>
      <w:r w:rsidR="00FE6192" w:rsidRPr="00352075">
        <w:rPr>
          <w:rFonts w:ascii="Times New Roman" w:hAnsi="Times New Roman" w:cs="Times New Roman"/>
        </w:rPr>
        <w:t>oraz</w:t>
      </w:r>
      <w:r w:rsidRPr="00352075">
        <w:rPr>
          <w:rFonts w:ascii="Times New Roman" w:hAnsi="Times New Roman" w:cs="Times New Roman"/>
        </w:rPr>
        <w:t xml:space="preserve"> na podstawie</w:t>
      </w:r>
    </w:p>
    <w:p w14:paraId="48886D3E" w14:textId="77777777" w:rsidR="000A7066" w:rsidRPr="00352075" w:rsidRDefault="000A7066" w:rsidP="00362FB8">
      <w:pPr>
        <w:spacing w:after="0" w:line="276" w:lineRule="auto"/>
        <w:contextualSpacing/>
        <w:jc w:val="both"/>
        <w:rPr>
          <w:rFonts w:ascii="Times New Roman" w:hAnsi="Times New Roman" w:cs="Times New Roman"/>
        </w:rPr>
      </w:pPr>
    </w:p>
    <w:p w14:paraId="3A482821" w14:textId="3EB7F770" w:rsidR="004D4610" w:rsidRPr="00352075" w:rsidRDefault="00E66C88" w:rsidP="002E09D6">
      <w:pPr>
        <w:pStyle w:val="Akapitzlist"/>
        <w:numPr>
          <w:ilvl w:val="0"/>
          <w:numId w:val="55"/>
        </w:numPr>
        <w:spacing w:after="0" w:line="276" w:lineRule="auto"/>
        <w:jc w:val="both"/>
        <w:rPr>
          <w:rFonts w:ascii="Times New Roman" w:eastAsia="Calibri" w:hAnsi="Times New Roman" w:cs="Times New Roman"/>
          <w:color w:val="0070C0"/>
        </w:rPr>
      </w:pPr>
      <w:r w:rsidRPr="00352075">
        <w:rPr>
          <w:rFonts w:ascii="Times New Roman" w:eastAsia="Calibri" w:hAnsi="Times New Roman" w:cs="Times New Roman"/>
          <w:b/>
          <w:u w:val="single"/>
        </w:rPr>
        <w:t>w</w:t>
      </w:r>
      <w:r w:rsidR="004D4610" w:rsidRPr="00352075">
        <w:rPr>
          <w:rFonts w:ascii="Times New Roman" w:eastAsia="Calibri" w:hAnsi="Times New Roman" w:cs="Times New Roman"/>
          <w:b/>
          <w:u w:val="single"/>
        </w:rPr>
        <w:t>ykazu osób</w:t>
      </w:r>
      <w:r w:rsidR="00FE6192" w:rsidRPr="00352075">
        <w:rPr>
          <w:rFonts w:ascii="Times New Roman" w:eastAsia="Calibri" w:hAnsi="Times New Roman" w:cs="Times New Roman"/>
          <w:b/>
        </w:rPr>
        <w:t xml:space="preserve"> - </w:t>
      </w:r>
      <w:r w:rsidR="00AB6A18" w:rsidRPr="00352075">
        <w:rPr>
          <w:rFonts w:ascii="Times New Roman" w:eastAsia="Calibri" w:hAnsi="Times New Roman" w:cs="Times New Roman"/>
          <w:b/>
        </w:rPr>
        <w:t xml:space="preserve"> </w:t>
      </w:r>
      <w:r w:rsidR="004D4610" w:rsidRPr="00352075">
        <w:rPr>
          <w:rFonts w:ascii="Times New Roman" w:hAnsi="Times New Roman" w:cs="Times New Roman"/>
          <w:b/>
        </w:rPr>
        <w:t>składanego NA WEZWANIE</w:t>
      </w:r>
      <w:r w:rsidR="004D4610" w:rsidRPr="00352075">
        <w:rPr>
          <w:rFonts w:ascii="Times New Roman" w:hAnsi="Times New Roman" w:cs="Times New Roman"/>
        </w:rPr>
        <w:t xml:space="preserve"> zamawiającego stanowiącego </w:t>
      </w:r>
      <w:r w:rsidR="001D721D" w:rsidRPr="00352075">
        <w:rPr>
          <w:rFonts w:ascii="Times New Roman" w:eastAsia="Calibri" w:hAnsi="Times New Roman" w:cs="Times New Roman"/>
          <w:b/>
          <w:color w:val="0070C0"/>
        </w:rPr>
        <w:t>z</w:t>
      </w:r>
      <w:r w:rsidR="004D4610" w:rsidRPr="00352075">
        <w:rPr>
          <w:rFonts w:ascii="Times New Roman" w:eastAsia="Calibri" w:hAnsi="Times New Roman" w:cs="Times New Roman"/>
          <w:b/>
          <w:color w:val="0070C0"/>
        </w:rPr>
        <w:t xml:space="preserve">ałącznik nr </w:t>
      </w:r>
      <w:r w:rsidR="00840EEA">
        <w:rPr>
          <w:rFonts w:ascii="Times New Roman" w:eastAsia="Calibri" w:hAnsi="Times New Roman" w:cs="Times New Roman"/>
          <w:b/>
          <w:color w:val="0070C0"/>
        </w:rPr>
        <w:t>8</w:t>
      </w:r>
      <w:r w:rsidR="000A7066" w:rsidRPr="00352075">
        <w:rPr>
          <w:rFonts w:ascii="Times New Roman" w:eastAsia="Calibri" w:hAnsi="Times New Roman" w:cs="Times New Roman"/>
          <w:b/>
          <w:color w:val="0070C0"/>
        </w:rPr>
        <w:t xml:space="preserve"> </w:t>
      </w:r>
      <w:r w:rsidR="004D4610" w:rsidRPr="00352075">
        <w:rPr>
          <w:rFonts w:ascii="Times New Roman" w:eastAsia="Calibri" w:hAnsi="Times New Roman" w:cs="Times New Roman"/>
          <w:b/>
          <w:color w:val="0070C0"/>
        </w:rPr>
        <w:t>do</w:t>
      </w:r>
      <w:r w:rsidR="00504137" w:rsidRPr="00352075">
        <w:rPr>
          <w:rFonts w:ascii="Times New Roman" w:eastAsia="Calibri" w:hAnsi="Times New Roman" w:cs="Times New Roman"/>
          <w:b/>
          <w:color w:val="0070C0"/>
        </w:rPr>
        <w:t xml:space="preserve"> </w:t>
      </w:r>
      <w:r w:rsidR="004D4610" w:rsidRPr="00352075">
        <w:rPr>
          <w:rFonts w:ascii="Times New Roman" w:eastAsia="Calibri" w:hAnsi="Times New Roman" w:cs="Times New Roman"/>
          <w:b/>
          <w:color w:val="0070C0"/>
        </w:rPr>
        <w:t>SWZ</w:t>
      </w:r>
      <w:r w:rsidR="001D721D" w:rsidRPr="00352075">
        <w:rPr>
          <w:rFonts w:ascii="Times New Roman" w:eastAsia="Calibri" w:hAnsi="Times New Roman" w:cs="Times New Roman"/>
          <w:b/>
          <w:color w:val="0070C0"/>
        </w:rPr>
        <w:t>.</w:t>
      </w:r>
    </w:p>
    <w:p w14:paraId="7D3855EC" w14:textId="77777777" w:rsidR="004D4610" w:rsidRPr="00352075" w:rsidRDefault="004D4610" w:rsidP="00362FB8">
      <w:pPr>
        <w:spacing w:after="0" w:line="276" w:lineRule="auto"/>
        <w:contextualSpacing/>
        <w:jc w:val="both"/>
        <w:rPr>
          <w:rFonts w:ascii="Times New Roman" w:eastAsia="Times New Roman" w:hAnsi="Times New Roman" w:cs="Times New Roman"/>
        </w:rPr>
      </w:pPr>
      <w:bookmarkStart w:id="7" w:name="_Hlk98927565"/>
    </w:p>
    <w:bookmarkEnd w:id="7"/>
    <w:p w14:paraId="2DDF043C" w14:textId="77777777" w:rsidR="004D4610" w:rsidRPr="00352075" w:rsidRDefault="004D4610" w:rsidP="00362FB8">
      <w:pPr>
        <w:spacing w:after="0" w:line="276" w:lineRule="auto"/>
        <w:contextualSpacing/>
        <w:jc w:val="both"/>
        <w:rPr>
          <w:rFonts w:ascii="Times New Roman" w:eastAsia="Times New Roman" w:hAnsi="Times New Roman" w:cs="Times New Roman"/>
        </w:rPr>
      </w:pPr>
      <w:r w:rsidRPr="00352075">
        <w:rPr>
          <w:rFonts w:ascii="Times New Roman" w:eastAsia="Times New Roman" w:hAnsi="Times New Roman" w:cs="Times New Roman"/>
        </w:rPr>
        <w:t xml:space="preserve">W przypadku złożenia oferty przez wykonawców wspólnie ubiegających się o udzielenie zamówienia </w:t>
      </w:r>
      <w:r w:rsidRPr="00352075">
        <w:rPr>
          <w:rFonts w:ascii="Times New Roman" w:eastAsia="Times New Roman" w:hAnsi="Times New Roman" w:cs="Times New Roman"/>
        </w:rPr>
        <w:br/>
        <w:t>(konsorcjum, spółka cywilna) wykonawcy ubiegający się wspólnie o udzielenie zamówienia musz</w:t>
      </w:r>
      <w:r w:rsidR="00720B4B" w:rsidRPr="00352075">
        <w:rPr>
          <w:rFonts w:ascii="Times New Roman" w:eastAsia="Times New Roman" w:hAnsi="Times New Roman" w:cs="Times New Roman"/>
        </w:rPr>
        <w:t>ą</w:t>
      </w:r>
      <w:r w:rsidRPr="00352075">
        <w:rPr>
          <w:rFonts w:ascii="Times New Roman" w:eastAsia="Times New Roman" w:hAnsi="Times New Roman" w:cs="Times New Roman"/>
        </w:rPr>
        <w:t xml:space="preserve"> złożyć wraz z ofertą oświadczenie z którego wynika, które roboty budowlane</w:t>
      </w:r>
      <w:r w:rsidR="001D721D" w:rsidRPr="00352075">
        <w:rPr>
          <w:rFonts w:ascii="Times New Roman" w:eastAsia="Times New Roman" w:hAnsi="Times New Roman" w:cs="Times New Roman"/>
        </w:rPr>
        <w:t>/dostawy/usługi</w:t>
      </w:r>
      <w:r w:rsidRPr="00352075">
        <w:rPr>
          <w:rFonts w:ascii="Times New Roman" w:eastAsia="Times New Roman" w:hAnsi="Times New Roman" w:cs="Times New Roman"/>
        </w:rPr>
        <w:t xml:space="preserve">  wykonają poszczególni wykonawcy – wzór stanowi </w:t>
      </w:r>
      <w:r w:rsidR="001D721D" w:rsidRPr="00352075">
        <w:rPr>
          <w:rFonts w:ascii="Times New Roman" w:eastAsia="Times New Roman" w:hAnsi="Times New Roman" w:cs="Times New Roman"/>
          <w:b/>
          <w:color w:val="0070C0"/>
        </w:rPr>
        <w:t>z</w:t>
      </w:r>
      <w:r w:rsidRPr="00352075">
        <w:rPr>
          <w:rFonts w:ascii="Times New Roman" w:eastAsia="Times New Roman" w:hAnsi="Times New Roman" w:cs="Times New Roman"/>
          <w:b/>
          <w:color w:val="0070C0"/>
        </w:rPr>
        <w:t xml:space="preserve">ałącznik nr </w:t>
      </w:r>
      <w:r w:rsidR="00AF74FA" w:rsidRPr="00352075">
        <w:rPr>
          <w:rFonts w:ascii="Times New Roman" w:eastAsia="Times New Roman" w:hAnsi="Times New Roman" w:cs="Times New Roman"/>
          <w:b/>
          <w:color w:val="0070C0"/>
        </w:rPr>
        <w:t>7</w:t>
      </w:r>
      <w:r w:rsidRPr="00352075">
        <w:rPr>
          <w:rFonts w:ascii="Times New Roman" w:eastAsia="Times New Roman" w:hAnsi="Times New Roman" w:cs="Times New Roman"/>
          <w:b/>
          <w:color w:val="0070C0"/>
        </w:rPr>
        <w:t xml:space="preserve"> do SWZ</w:t>
      </w:r>
      <w:r w:rsidR="001D721D" w:rsidRPr="00352075">
        <w:rPr>
          <w:rFonts w:ascii="Times New Roman" w:eastAsia="Times New Roman" w:hAnsi="Times New Roman" w:cs="Times New Roman"/>
          <w:b/>
          <w:color w:val="0070C0"/>
        </w:rPr>
        <w:t>.</w:t>
      </w:r>
    </w:p>
    <w:p w14:paraId="5FB24CD5" w14:textId="77777777" w:rsidR="004D4610" w:rsidRPr="00352075" w:rsidRDefault="004D4610" w:rsidP="00362FB8">
      <w:pPr>
        <w:spacing w:after="0" w:line="276" w:lineRule="auto"/>
        <w:contextualSpacing/>
        <w:jc w:val="both"/>
        <w:rPr>
          <w:rFonts w:ascii="Times New Roman" w:eastAsia="Times New Roman" w:hAnsi="Times New Roman" w:cs="Times New Roman"/>
        </w:rPr>
      </w:pPr>
    </w:p>
    <w:p w14:paraId="563A7BD1" w14:textId="77777777" w:rsidR="001D721D" w:rsidRPr="00352075" w:rsidRDefault="001A3E14" w:rsidP="00362FB8">
      <w:pPr>
        <w:spacing w:after="0" w:line="276" w:lineRule="auto"/>
        <w:contextualSpacing/>
        <w:jc w:val="both"/>
        <w:rPr>
          <w:rFonts w:ascii="Times New Roman" w:eastAsia="Times New Roman" w:hAnsi="Times New Roman" w:cs="Times New Roman"/>
        </w:rPr>
      </w:pPr>
      <w:r w:rsidRPr="00352075">
        <w:rPr>
          <w:rFonts w:ascii="Times New Roman" w:eastAsia="Times New Roman" w:hAnsi="Times New Roman" w:cs="Times New Roman"/>
        </w:rPr>
        <w:t xml:space="preserve">W odniesieniu do warunków dotyczących wykształcenia, kwalifikacji zawodowych lub doświadczenia </w:t>
      </w:r>
      <w:r w:rsidR="00FF62C9" w:rsidRPr="00352075">
        <w:rPr>
          <w:rFonts w:ascii="Times New Roman" w:eastAsia="Times New Roman" w:hAnsi="Times New Roman" w:cs="Times New Roman"/>
        </w:rPr>
        <w:t>w</w:t>
      </w:r>
      <w:r w:rsidRPr="00352075">
        <w:rPr>
          <w:rFonts w:ascii="Times New Roman" w:eastAsia="Times New Roman" w:hAnsi="Times New Roman" w:cs="Times New Roman"/>
        </w:rPr>
        <w:t xml:space="preserve">ykonawcy wspólnie ubiegający się o udzielenia zamówienia mogą polegać na zdolnościach tych z </w:t>
      </w:r>
      <w:r w:rsidR="00FF62C9" w:rsidRPr="00352075">
        <w:rPr>
          <w:rFonts w:ascii="Times New Roman" w:eastAsia="Times New Roman" w:hAnsi="Times New Roman" w:cs="Times New Roman"/>
        </w:rPr>
        <w:t>w</w:t>
      </w:r>
      <w:r w:rsidRPr="00352075">
        <w:rPr>
          <w:rFonts w:ascii="Times New Roman" w:eastAsia="Times New Roman" w:hAnsi="Times New Roman" w:cs="Times New Roman"/>
        </w:rPr>
        <w:t>ykonawców, którzy wykonają roboty budowlane lub usługi, do realizacji których te zdolności są wymagane.</w:t>
      </w:r>
    </w:p>
    <w:p w14:paraId="1CACE51B" w14:textId="77777777" w:rsidR="001A3E14" w:rsidRPr="00352075" w:rsidRDefault="001A3E14" w:rsidP="00362FB8">
      <w:pPr>
        <w:spacing w:after="0" w:line="276" w:lineRule="auto"/>
        <w:contextualSpacing/>
        <w:jc w:val="both"/>
        <w:rPr>
          <w:rFonts w:ascii="Times New Roman" w:eastAsia="Times New Roman" w:hAnsi="Times New Roman" w:cs="Times New Roman"/>
        </w:rPr>
      </w:pPr>
    </w:p>
    <w:p w14:paraId="2FDE1108" w14:textId="77777777" w:rsidR="004D4610" w:rsidRPr="00352075" w:rsidRDefault="004D4610" w:rsidP="00362FB8">
      <w:pPr>
        <w:spacing w:after="0" w:line="276" w:lineRule="auto"/>
        <w:contextualSpacing/>
        <w:jc w:val="both"/>
        <w:rPr>
          <w:rFonts w:ascii="Times New Roman" w:eastAsia="Times New Roman" w:hAnsi="Times New Roman" w:cs="Times New Roman"/>
        </w:rPr>
      </w:pPr>
      <w:r w:rsidRPr="00352075">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14:paraId="754019AC" w14:textId="329C519D" w:rsidR="004D4610" w:rsidRPr="00840EEA" w:rsidRDefault="004D4610" w:rsidP="00362FB8">
      <w:pPr>
        <w:spacing w:after="0" w:line="276" w:lineRule="auto"/>
        <w:contextualSpacing/>
        <w:jc w:val="both"/>
        <w:rPr>
          <w:rFonts w:ascii="Times New Roman" w:eastAsia="Times New Roman" w:hAnsi="Times New Roman" w:cs="Times New Roman"/>
          <w:b/>
          <w:bCs/>
        </w:rPr>
      </w:pPr>
      <w:r w:rsidRPr="00840EEA">
        <w:rPr>
          <w:rFonts w:ascii="Times New Roman" w:eastAsia="Times New Roman" w:hAnsi="Times New Roman" w:cs="Times New Roman"/>
          <w:b/>
          <w:bCs/>
        </w:rPr>
        <w:t xml:space="preserve">W przypadku gdy oświadczenie zostało sporządzone jako dokument w formie papierowej </w:t>
      </w:r>
      <w:r w:rsidR="00840EEA">
        <w:rPr>
          <w:rFonts w:ascii="Times New Roman" w:eastAsia="Times New Roman" w:hAnsi="Times New Roman" w:cs="Times New Roman"/>
          <w:b/>
          <w:bCs/>
        </w:rPr>
        <w:br/>
      </w:r>
      <w:r w:rsidRPr="00840EEA">
        <w:rPr>
          <w:rFonts w:ascii="Times New Roman" w:eastAsia="Times New Roman" w:hAnsi="Times New Roman" w:cs="Times New Roman"/>
          <w:b/>
          <w:bCs/>
        </w:rPr>
        <w:t xml:space="preserve">i opatrzone podpisem własnoręcznym, przekazuje się elektroniczne odwzorowanie tego dokumentu opatrzone kwalifikowanym podpisem elektronicznym, elektronicznym podpisem zaufanym lub elektronicznym podpisem osobistym </w:t>
      </w:r>
    </w:p>
    <w:p w14:paraId="3725DD69" w14:textId="70A3E240" w:rsidR="004D4610" w:rsidRPr="00840EEA" w:rsidRDefault="004D4610" w:rsidP="00362FB8">
      <w:pPr>
        <w:spacing w:after="0" w:line="276" w:lineRule="auto"/>
        <w:contextualSpacing/>
        <w:jc w:val="both"/>
        <w:rPr>
          <w:rFonts w:ascii="Times New Roman" w:eastAsia="Times New Roman" w:hAnsi="Times New Roman" w:cs="Times New Roman"/>
          <w:b/>
          <w:bCs/>
        </w:rPr>
      </w:pPr>
      <w:r w:rsidRPr="00840EEA">
        <w:rPr>
          <w:rFonts w:ascii="Times New Roman" w:eastAsia="Times New Roman" w:hAnsi="Times New Roman" w:cs="Times New Roman"/>
          <w:b/>
          <w:bCs/>
        </w:rPr>
        <w:t>Poświadczenia cyfrowego odwzorowania z dokumentem w postaci papierowej dokonuje wykonawca wspólnie ubiegający się o udzielenie zamówienia (tj. wszyscy wykonawcy wspólnie ubiegający sięo udzielenie zamówienia lub jeden z wykonawców, który umocowany został do prezentowania w postępowaniu członków konsorcjum lub wspólników spółki cywilnej).</w:t>
      </w:r>
    </w:p>
    <w:p w14:paraId="42ABDDC9" w14:textId="77777777" w:rsidR="004D4610" w:rsidRPr="00352075" w:rsidRDefault="004D4610" w:rsidP="00362FB8">
      <w:pPr>
        <w:spacing w:after="0" w:line="276" w:lineRule="auto"/>
        <w:contextualSpacing/>
        <w:jc w:val="both"/>
        <w:rPr>
          <w:rFonts w:ascii="Times New Roman" w:eastAsia="Times New Roman" w:hAnsi="Times New Roman" w:cs="Times New Roman"/>
        </w:rPr>
      </w:pPr>
    </w:p>
    <w:p w14:paraId="56683D49" w14:textId="77777777" w:rsidR="004D4610" w:rsidRPr="00352075" w:rsidRDefault="004D4610" w:rsidP="002E09D6">
      <w:pPr>
        <w:numPr>
          <w:ilvl w:val="0"/>
          <w:numId w:val="51"/>
        </w:numPr>
        <w:spacing w:after="0" w:line="276" w:lineRule="auto"/>
        <w:ind w:right="20"/>
        <w:contextualSpacing/>
        <w:jc w:val="both"/>
        <w:rPr>
          <w:rFonts w:ascii="Times New Roman" w:hAnsi="Times New Roman" w:cs="Times New Roman"/>
        </w:rPr>
      </w:pPr>
      <w:r w:rsidRPr="00352075">
        <w:rPr>
          <w:rFonts w:ascii="Times New Roman" w:hAnsi="Times New Roman" w:cs="Times New Roman"/>
          <w:color w:val="000000" w:themeColor="text1"/>
        </w:rPr>
        <w:t>O</w:t>
      </w:r>
      <w:r w:rsidRPr="00352075">
        <w:rPr>
          <w:rFonts w:ascii="Times New Roman" w:hAnsi="Times New Roman" w:cs="Times New Roman"/>
        </w:rPr>
        <w:t xml:space="preserve">ceniając zdolność techniczną lub zawodową, </w:t>
      </w:r>
      <w:r w:rsidR="00CD4099" w:rsidRPr="00352075">
        <w:rPr>
          <w:rFonts w:ascii="Times New Roman" w:hAnsi="Times New Roman" w:cs="Times New Roman"/>
        </w:rPr>
        <w:t>z</w:t>
      </w:r>
      <w:r w:rsidRPr="00352075">
        <w:rPr>
          <w:rFonts w:ascii="Times New Roman" w:hAnsi="Times New Roman" w:cs="Times New Roman"/>
        </w:rPr>
        <w:t xml:space="preserve">amawiający może na każdym etapie postępowania, uznać, że </w:t>
      </w:r>
      <w:r w:rsidR="00CD4099" w:rsidRPr="00352075">
        <w:rPr>
          <w:rFonts w:ascii="Times New Roman" w:hAnsi="Times New Roman" w:cs="Times New Roman"/>
        </w:rPr>
        <w:t>w</w:t>
      </w:r>
      <w:r w:rsidRPr="00352075">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040E7B" w14:textId="57AD94B6" w:rsidR="004D4610" w:rsidRDefault="004D4610" w:rsidP="00362FB8">
      <w:pPr>
        <w:tabs>
          <w:tab w:val="left" w:pos="284"/>
        </w:tabs>
        <w:suppressAutoHyphens/>
        <w:autoSpaceDE w:val="0"/>
        <w:spacing w:after="0" w:line="276" w:lineRule="auto"/>
        <w:jc w:val="both"/>
        <w:rPr>
          <w:rFonts w:ascii="Times New Roman" w:hAnsi="Times New Roman" w:cs="Times New Roman"/>
        </w:rPr>
      </w:pPr>
    </w:p>
    <w:p w14:paraId="392EE6BB" w14:textId="7AFDE52E" w:rsidR="00135707" w:rsidRDefault="00135707" w:rsidP="00362FB8">
      <w:pPr>
        <w:tabs>
          <w:tab w:val="left" w:pos="284"/>
        </w:tabs>
        <w:suppressAutoHyphens/>
        <w:autoSpaceDE w:val="0"/>
        <w:spacing w:after="0" w:line="276" w:lineRule="auto"/>
        <w:jc w:val="both"/>
        <w:rPr>
          <w:rFonts w:ascii="Times New Roman" w:hAnsi="Times New Roman" w:cs="Times New Roman"/>
        </w:rPr>
      </w:pPr>
    </w:p>
    <w:p w14:paraId="794E1CCE" w14:textId="77777777" w:rsidR="00135707" w:rsidRPr="00352075" w:rsidRDefault="00135707" w:rsidP="00362FB8">
      <w:pPr>
        <w:tabs>
          <w:tab w:val="left" w:pos="284"/>
        </w:tabs>
        <w:suppressAutoHyphens/>
        <w:autoSpaceDE w:val="0"/>
        <w:spacing w:after="0" w:line="276" w:lineRule="auto"/>
        <w:jc w:val="both"/>
        <w:rPr>
          <w:rFonts w:ascii="Times New Roman" w:hAnsi="Times New Roman" w:cs="Times New Roman"/>
        </w:rPr>
      </w:pPr>
    </w:p>
    <w:p w14:paraId="4EAC7347" w14:textId="77777777" w:rsidR="004D4610" w:rsidRPr="00352075" w:rsidRDefault="004D4610" w:rsidP="002E09D6">
      <w:pPr>
        <w:numPr>
          <w:ilvl w:val="0"/>
          <w:numId w:val="51"/>
        </w:numPr>
        <w:spacing w:after="0" w:line="276" w:lineRule="auto"/>
        <w:ind w:right="20"/>
        <w:contextualSpacing/>
        <w:jc w:val="both"/>
        <w:rPr>
          <w:rFonts w:ascii="Times New Roman" w:hAnsi="Times New Roman" w:cs="Times New Roman"/>
        </w:rPr>
      </w:pPr>
      <w:r w:rsidRPr="00352075">
        <w:rPr>
          <w:rFonts w:ascii="Times New Roman" w:hAnsi="Times New Roman" w:cs="Times New Roman"/>
          <w:b/>
          <w:bCs/>
          <w:color w:val="000000" w:themeColor="text1"/>
        </w:rPr>
        <w:lastRenderedPageBreak/>
        <w:t>Udostępnienie zasobów</w:t>
      </w:r>
      <w:r w:rsidRPr="00352075">
        <w:rPr>
          <w:rFonts w:ascii="Times New Roman" w:hAnsi="Times New Roman" w:cs="Times New Roman"/>
          <w:color w:val="000000" w:themeColor="text1"/>
        </w:rPr>
        <w:t>:</w:t>
      </w:r>
    </w:p>
    <w:p w14:paraId="48CF4887"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1E45CC"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B688C62"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b/>
          <w:color w:val="0070C0"/>
        </w:rPr>
      </w:pPr>
      <w:r w:rsidRPr="00352075">
        <w:rPr>
          <w:rFonts w:ascii="Times New Roman" w:hAnsi="Times New Roman" w:cs="Times New Roman"/>
        </w:rPr>
        <w:t xml:space="preserve">Wykonawca, który polega na zdolnościach lub sytuacji podmiotów udostępniających zasoby, </w:t>
      </w:r>
      <w:r w:rsidRPr="00352075">
        <w:rPr>
          <w:rFonts w:ascii="Times New Roman" w:hAnsi="Times New Roman" w:cs="Times New Roman"/>
          <w:b/>
        </w:rPr>
        <w:t>składa,</w:t>
      </w:r>
      <w:r w:rsidR="000E018E" w:rsidRPr="00352075">
        <w:rPr>
          <w:rFonts w:ascii="Times New Roman" w:hAnsi="Times New Roman" w:cs="Times New Roman"/>
          <w:b/>
        </w:rPr>
        <w:t xml:space="preserve"> </w:t>
      </w:r>
      <w:r w:rsidRPr="0035207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sidRPr="00352075">
        <w:rPr>
          <w:rFonts w:ascii="Times New Roman" w:hAnsi="Times New Roman" w:cs="Times New Roman"/>
          <w:b/>
        </w:rPr>
        <w:t xml:space="preserve">będnymi zasobami tych podmiotów – wzór stanowi </w:t>
      </w:r>
      <w:r w:rsidR="002375BD" w:rsidRPr="00352075">
        <w:rPr>
          <w:rFonts w:ascii="Times New Roman" w:hAnsi="Times New Roman" w:cs="Times New Roman"/>
          <w:b/>
          <w:color w:val="0070C0"/>
        </w:rPr>
        <w:t>załącznik nr 6 do SWZ</w:t>
      </w:r>
    </w:p>
    <w:p w14:paraId="04DE6D50"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14:paraId="64144424" w14:textId="77777777" w:rsidR="004D4610" w:rsidRPr="00352075" w:rsidRDefault="004D4610" w:rsidP="002E09D6">
      <w:pPr>
        <w:numPr>
          <w:ilvl w:val="0"/>
          <w:numId w:val="27"/>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zakres dostępnych wykonawcy zasobów podmiotu udostępniającego zasoby;</w:t>
      </w:r>
    </w:p>
    <w:p w14:paraId="78870E1D" w14:textId="77777777" w:rsidR="004D4610" w:rsidRPr="00352075" w:rsidRDefault="004D4610" w:rsidP="002E09D6">
      <w:pPr>
        <w:numPr>
          <w:ilvl w:val="0"/>
          <w:numId w:val="27"/>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sposób i okres udostępnienia wykonawcy i wykorzystania przez niego zasobów podmiotu udostępniającego te zasoby przy wykonywaniu zamówienia;</w:t>
      </w:r>
    </w:p>
    <w:p w14:paraId="70356418" w14:textId="77777777" w:rsidR="004D4610" w:rsidRPr="00352075" w:rsidRDefault="004D4610" w:rsidP="002E09D6">
      <w:pPr>
        <w:numPr>
          <w:ilvl w:val="0"/>
          <w:numId w:val="27"/>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4DECC5"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14:paraId="07812BBE"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77DA44" w14:textId="77777777" w:rsidR="004D4610" w:rsidRPr="00352075" w:rsidRDefault="004D4610" w:rsidP="002E09D6">
      <w:pPr>
        <w:numPr>
          <w:ilvl w:val="0"/>
          <w:numId w:val="26"/>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Zamawiający może zastrzec obowiązek osobistego wykonania przez wykonawcę kluczowych zadań dotyczących:</w:t>
      </w:r>
    </w:p>
    <w:p w14:paraId="6DFD05B1" w14:textId="77777777" w:rsidR="004D4610" w:rsidRPr="00352075" w:rsidRDefault="004D4610" w:rsidP="002E09D6">
      <w:pPr>
        <w:numPr>
          <w:ilvl w:val="0"/>
          <w:numId w:val="28"/>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zamówień na roboty budowlane lub usługi lub,</w:t>
      </w:r>
    </w:p>
    <w:p w14:paraId="1ED050D7" w14:textId="77777777" w:rsidR="004D4610" w:rsidRPr="00352075" w:rsidRDefault="004D4610" w:rsidP="002E09D6">
      <w:pPr>
        <w:numPr>
          <w:ilvl w:val="0"/>
          <w:numId w:val="28"/>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prac związanych z rozmieszczeniem i instalacją, w ramach zamówienia na dostawy.</w:t>
      </w:r>
    </w:p>
    <w:p w14:paraId="38B9F896" w14:textId="77777777" w:rsidR="002375BD" w:rsidRPr="00352075" w:rsidRDefault="002375BD" w:rsidP="00362FB8">
      <w:pPr>
        <w:spacing w:after="0" w:line="276" w:lineRule="auto"/>
        <w:ind w:left="720" w:right="20"/>
        <w:contextualSpacing/>
        <w:jc w:val="both"/>
        <w:rPr>
          <w:rFonts w:ascii="Times New Roman" w:hAnsi="Times New Roman" w:cs="Times New Roman"/>
        </w:rPr>
      </w:pPr>
      <w:r w:rsidRPr="00352075">
        <w:rPr>
          <w:rFonts w:ascii="Times New Roman" w:hAnsi="Times New Roman" w:cs="Times New Roman"/>
        </w:rPr>
        <w:t xml:space="preserve">Zamawiający </w:t>
      </w:r>
      <w:r w:rsidRPr="00352075">
        <w:rPr>
          <w:rFonts w:ascii="Times New Roman" w:hAnsi="Times New Roman" w:cs="Times New Roman"/>
          <w:b/>
          <w:bCs/>
        </w:rPr>
        <w:t>nie zastrzega</w:t>
      </w:r>
      <w:r w:rsidRPr="00352075">
        <w:rPr>
          <w:rFonts w:ascii="Times New Roman" w:hAnsi="Times New Roman" w:cs="Times New Roman"/>
        </w:rPr>
        <w:t xml:space="preserve"> obowiązku osobistego wykonania przez wykonawcę kluczowych części zamówienia.</w:t>
      </w:r>
    </w:p>
    <w:p w14:paraId="518259F9" w14:textId="77777777" w:rsidR="004D4610" w:rsidRPr="00352075" w:rsidRDefault="004D4610" w:rsidP="002E09D6">
      <w:pPr>
        <w:numPr>
          <w:ilvl w:val="0"/>
          <w:numId w:val="29"/>
        </w:numPr>
        <w:spacing w:after="0" w:line="276" w:lineRule="auto"/>
        <w:ind w:right="20"/>
        <w:contextualSpacing/>
        <w:jc w:val="both"/>
        <w:rPr>
          <w:rFonts w:ascii="Times New Roman" w:hAnsi="Times New Roman" w:cs="Times New Roman"/>
        </w:rPr>
      </w:pPr>
      <w:r w:rsidRPr="00352075">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352075">
        <w:rPr>
          <w:rFonts w:ascii="Times New Roman" w:hAnsi="Times New Roman" w:cs="Times New Roman"/>
        </w:rPr>
        <w:lastRenderedPageBreak/>
        <w:t xml:space="preserve">podmiotem lub podmiotami albo wykazał, że samodzielnie spełnia warunki udziału </w:t>
      </w:r>
      <w:r w:rsidRPr="00352075">
        <w:rPr>
          <w:rFonts w:ascii="Times New Roman" w:hAnsi="Times New Roman" w:cs="Times New Roman"/>
        </w:rPr>
        <w:br/>
        <w:t>w postępowaniu.</w:t>
      </w:r>
    </w:p>
    <w:p w14:paraId="10C28A3D" w14:textId="77777777" w:rsidR="004D4610" w:rsidRPr="00352075" w:rsidRDefault="004D4610" w:rsidP="002E09D6">
      <w:pPr>
        <w:numPr>
          <w:ilvl w:val="0"/>
          <w:numId w:val="29"/>
        </w:numPr>
        <w:spacing w:after="0" w:line="276" w:lineRule="auto"/>
        <w:ind w:right="20"/>
        <w:contextualSpacing/>
        <w:jc w:val="both"/>
        <w:rPr>
          <w:rFonts w:ascii="Times New Roman" w:hAnsi="Times New Roman" w:cs="Times New Roman"/>
          <w:u w:val="single"/>
        </w:rPr>
      </w:pPr>
      <w:r w:rsidRPr="00352075">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3E0567" w14:textId="77777777" w:rsidR="004D4610" w:rsidRPr="00352075" w:rsidRDefault="004D4610" w:rsidP="00362FB8">
      <w:pPr>
        <w:spacing w:after="0" w:line="276" w:lineRule="auto"/>
        <w:ind w:right="20"/>
        <w:jc w:val="both"/>
        <w:rPr>
          <w:rFonts w:ascii="Times New Roman" w:hAnsi="Times New Roman" w:cs="Times New Roman"/>
        </w:rPr>
      </w:pPr>
    </w:p>
    <w:p w14:paraId="7061FF94" w14:textId="77777777" w:rsidR="00EC6031" w:rsidRPr="00352075" w:rsidRDefault="00EC6031" w:rsidP="00362FB8">
      <w:pPr>
        <w:spacing w:after="0" w:line="276" w:lineRule="auto"/>
        <w:ind w:right="20"/>
        <w:jc w:val="both"/>
        <w:rPr>
          <w:rFonts w:ascii="Times New Roman" w:hAnsi="Times New Roman" w:cs="Times New Roman"/>
        </w:rPr>
      </w:pPr>
    </w:p>
    <w:p w14:paraId="7A96D5AF" w14:textId="77777777" w:rsidR="004D4610" w:rsidRPr="00352075" w:rsidRDefault="004D4610" w:rsidP="00362FB8">
      <w:pPr>
        <w:numPr>
          <w:ilvl w:val="0"/>
          <w:numId w:val="2"/>
        </w:numPr>
        <w:spacing w:after="0" w:line="276" w:lineRule="auto"/>
        <w:ind w:hanging="90"/>
        <w:contextualSpacing/>
        <w:rPr>
          <w:rFonts w:ascii="Times New Roman" w:hAnsi="Times New Roman" w:cs="Times New Roman"/>
          <w:b/>
          <w:color w:val="000000" w:themeColor="text1"/>
        </w:rPr>
      </w:pPr>
      <w:r w:rsidRPr="00352075">
        <w:rPr>
          <w:rFonts w:ascii="Times New Roman" w:hAnsi="Times New Roman" w:cs="Times New Roman"/>
          <w:b/>
        </w:rPr>
        <w:t>Wykaz podmiotowych środków dowodowych</w:t>
      </w:r>
    </w:p>
    <w:p w14:paraId="0790A3C6" w14:textId="77777777" w:rsidR="004D4610" w:rsidRPr="00352075" w:rsidRDefault="004D4610" w:rsidP="00362FB8">
      <w:pPr>
        <w:spacing w:after="0" w:line="276" w:lineRule="auto"/>
        <w:ind w:left="720"/>
        <w:contextualSpacing/>
        <w:rPr>
          <w:rFonts w:ascii="Times New Roman" w:hAnsi="Times New Roman" w:cs="Times New Roman"/>
          <w:b/>
          <w:color w:val="000000" w:themeColor="text1"/>
        </w:rPr>
      </w:pPr>
    </w:p>
    <w:p w14:paraId="52E78685" w14:textId="77777777" w:rsidR="004D4610" w:rsidRPr="00352075" w:rsidRDefault="004D4610" w:rsidP="002E09D6">
      <w:pPr>
        <w:numPr>
          <w:ilvl w:val="0"/>
          <w:numId w:val="35"/>
        </w:numPr>
        <w:spacing w:after="0" w:line="276" w:lineRule="auto"/>
        <w:contextualSpacing/>
        <w:jc w:val="both"/>
        <w:rPr>
          <w:rFonts w:ascii="Times New Roman" w:hAnsi="Times New Roman" w:cs="Times New Roman"/>
          <w:bCs/>
          <w:color w:val="000000" w:themeColor="text1"/>
        </w:rPr>
      </w:pPr>
      <w:r w:rsidRPr="00352075">
        <w:rPr>
          <w:rFonts w:ascii="Times New Roman" w:hAnsi="Times New Roman" w:cs="Times New Roman"/>
          <w:b/>
          <w:color w:val="000000" w:themeColor="text1"/>
        </w:rPr>
        <w:t xml:space="preserve">W celu potwierdzenia przez </w:t>
      </w:r>
      <w:r w:rsidR="005F0822" w:rsidRPr="00352075">
        <w:rPr>
          <w:rFonts w:ascii="Times New Roman" w:hAnsi="Times New Roman" w:cs="Times New Roman"/>
          <w:b/>
          <w:color w:val="000000" w:themeColor="text1"/>
        </w:rPr>
        <w:t>w</w:t>
      </w:r>
      <w:r w:rsidRPr="00352075">
        <w:rPr>
          <w:rFonts w:ascii="Times New Roman" w:hAnsi="Times New Roman" w:cs="Times New Roman"/>
          <w:b/>
          <w:color w:val="000000" w:themeColor="text1"/>
        </w:rPr>
        <w:t xml:space="preserve">ykonawcę warunków udziału w postępowaniu dotyczących zdolności technicznej lub zawodowej, </w:t>
      </w:r>
      <w:r w:rsidR="005F0822" w:rsidRPr="00352075">
        <w:rPr>
          <w:rFonts w:ascii="Times New Roman" w:hAnsi="Times New Roman" w:cs="Times New Roman"/>
          <w:b/>
          <w:color w:val="000000" w:themeColor="text1"/>
        </w:rPr>
        <w:t>z</w:t>
      </w:r>
      <w:r w:rsidRPr="00352075">
        <w:rPr>
          <w:rFonts w:ascii="Times New Roman" w:hAnsi="Times New Roman" w:cs="Times New Roman"/>
          <w:b/>
          <w:color w:val="000000" w:themeColor="text1"/>
        </w:rPr>
        <w:t xml:space="preserve">amawiający będzie żądał </w:t>
      </w:r>
      <w:r w:rsidR="00BB08B8" w:rsidRPr="00352075">
        <w:rPr>
          <w:rFonts w:ascii="Times New Roman" w:hAnsi="Times New Roman" w:cs="Times New Roman"/>
          <w:b/>
          <w:color w:val="000000" w:themeColor="text1"/>
          <w:u w:val="single"/>
        </w:rPr>
        <w:t>NA WEZWANIE</w:t>
      </w:r>
      <w:r w:rsidR="00727F7C" w:rsidRPr="00352075">
        <w:rPr>
          <w:rFonts w:ascii="Times New Roman" w:hAnsi="Times New Roman" w:cs="Times New Roman"/>
          <w:b/>
          <w:color w:val="000000" w:themeColor="text1"/>
        </w:rPr>
        <w:t xml:space="preserve"> </w:t>
      </w:r>
      <w:r w:rsidRPr="00352075">
        <w:rPr>
          <w:rFonts w:ascii="Times New Roman" w:hAnsi="Times New Roman" w:cs="Times New Roman"/>
          <w:b/>
          <w:color w:val="000000" w:themeColor="text1"/>
        </w:rPr>
        <w:t xml:space="preserve">od </w:t>
      </w:r>
      <w:r w:rsidR="00D36EBC" w:rsidRPr="00352075">
        <w:rPr>
          <w:rFonts w:ascii="Times New Roman" w:hAnsi="Times New Roman" w:cs="Times New Roman"/>
          <w:b/>
          <w:color w:val="000000" w:themeColor="text1"/>
        </w:rPr>
        <w:t>w</w:t>
      </w:r>
      <w:r w:rsidRPr="00352075">
        <w:rPr>
          <w:rFonts w:ascii="Times New Roman" w:hAnsi="Times New Roman" w:cs="Times New Roman"/>
          <w:b/>
          <w:color w:val="000000" w:themeColor="text1"/>
        </w:rPr>
        <w:t xml:space="preserve">ykonawcy, którego oferta zostanie najwyżej oceniona do złożenia w wyznaczonym przez </w:t>
      </w:r>
      <w:r w:rsidR="00D36EBC" w:rsidRPr="00352075">
        <w:rPr>
          <w:rFonts w:ascii="Times New Roman" w:hAnsi="Times New Roman" w:cs="Times New Roman"/>
          <w:b/>
          <w:color w:val="000000" w:themeColor="text1"/>
        </w:rPr>
        <w:t>z</w:t>
      </w:r>
      <w:r w:rsidRPr="00352075">
        <w:rPr>
          <w:rFonts w:ascii="Times New Roman" w:hAnsi="Times New Roman" w:cs="Times New Roman"/>
          <w:b/>
          <w:color w:val="000000" w:themeColor="text1"/>
        </w:rPr>
        <w:t>amawiającego terminie, nie krótszym niż 5 dni aktualnych na dzień złożenia podmiotowych środków dowodowych</w:t>
      </w:r>
      <w:r w:rsidRPr="00352075">
        <w:rPr>
          <w:rFonts w:ascii="Times New Roman" w:hAnsi="Times New Roman" w:cs="Times New Roman"/>
          <w:bCs/>
          <w:color w:val="000000" w:themeColor="text1"/>
        </w:rPr>
        <w:t>:</w:t>
      </w:r>
    </w:p>
    <w:p w14:paraId="7EBA00A4" w14:textId="77777777" w:rsidR="00BB08B8" w:rsidRPr="00840EEA" w:rsidRDefault="00BB08B8" w:rsidP="00840EEA">
      <w:pPr>
        <w:spacing w:after="0" w:line="276" w:lineRule="auto"/>
        <w:jc w:val="both"/>
        <w:rPr>
          <w:rFonts w:ascii="Times New Roman" w:hAnsi="Times New Roman" w:cs="Times New Roman"/>
          <w:bCs/>
          <w:color w:val="000000" w:themeColor="text1"/>
        </w:rPr>
      </w:pPr>
    </w:p>
    <w:p w14:paraId="40B79761" w14:textId="4C1C1DA4" w:rsidR="00BB08B8" w:rsidRPr="00840EEA" w:rsidRDefault="004D4610" w:rsidP="00840EEA">
      <w:pPr>
        <w:pStyle w:val="Akapitzlist"/>
        <w:numPr>
          <w:ilvl w:val="0"/>
          <w:numId w:val="46"/>
        </w:numPr>
        <w:spacing w:after="0" w:line="276" w:lineRule="auto"/>
        <w:jc w:val="both"/>
        <w:rPr>
          <w:rFonts w:ascii="Times New Roman" w:hAnsi="Times New Roman" w:cs="Times New Roman"/>
          <w:bCs/>
          <w:color w:val="000000" w:themeColor="text1"/>
        </w:rPr>
      </w:pPr>
      <w:r w:rsidRPr="00135707">
        <w:rPr>
          <w:rFonts w:ascii="Times New Roman" w:hAnsi="Times New Roman" w:cs="Times New Roman"/>
          <w:b/>
          <w:color w:val="000000" w:themeColor="text1"/>
        </w:rPr>
        <w:t>w</w:t>
      </w:r>
      <w:r w:rsidRPr="00135707">
        <w:rPr>
          <w:rFonts w:ascii="Times New Roman" w:hAnsi="Times New Roman" w:cs="Times New Roman"/>
          <w:b/>
          <w:bCs/>
          <w:color w:val="000000"/>
        </w:rPr>
        <w:t>ykaz osób</w:t>
      </w:r>
      <w:r w:rsidRPr="00135707">
        <w:rPr>
          <w:rFonts w:ascii="Times New Roman" w:hAnsi="Times New Roman" w:cs="Times New Roman"/>
          <w:color w:val="000000"/>
        </w:rPr>
        <w:t xml:space="preserve"> skierowanych przez </w:t>
      </w:r>
      <w:r w:rsidR="00D058EA" w:rsidRPr="00135707">
        <w:rPr>
          <w:rFonts w:ascii="Times New Roman" w:hAnsi="Times New Roman" w:cs="Times New Roman"/>
          <w:color w:val="000000"/>
        </w:rPr>
        <w:t>w</w:t>
      </w:r>
      <w:r w:rsidRPr="00135707">
        <w:rPr>
          <w:rFonts w:ascii="Times New Roman" w:hAnsi="Times New Roman" w:cs="Times New Roman"/>
          <w:color w:val="000000"/>
        </w:rPr>
        <w:t xml:space="preserve">ykonawcę do realizacji zamówienia publicznego, </w:t>
      </w:r>
      <w:r w:rsidRPr="00135707">
        <w:rPr>
          <w:rFonts w:ascii="Times New Roman" w:hAnsi="Times New Roman" w:cs="Times New Roman"/>
          <w:color w:val="000000"/>
        </w:rPr>
        <w:br/>
        <w:t xml:space="preserve">w szczególności </w:t>
      </w:r>
      <w:r w:rsidR="00840EEA" w:rsidRPr="00135707">
        <w:rPr>
          <w:rFonts w:ascii="Times New Roman" w:hAnsi="Times New Roman" w:cs="Times New Roman"/>
          <w:color w:val="000000"/>
        </w:rPr>
        <w:t xml:space="preserve">osoby posiadające aktualne na dzień składania ofert uprawnienia elektryczne w zakresie eksploatacji (E) i dozoru (D) z pomiarami </w:t>
      </w:r>
      <w:r w:rsidRPr="00135707">
        <w:rPr>
          <w:rFonts w:ascii="Times New Roman" w:hAnsi="Times New Roman" w:cs="Times New Roman"/>
          <w:color w:val="000000"/>
        </w:rPr>
        <w:t>wraz z informacjami na temat ich kwalifikacji zawodowych, uprawnień, doświadczenia i wykształcenia niezbędnych do wykonania zamówienia publicznego, a także zakresu wykonywanych przez nie czynności oraz informacją o podstawie do dysponowania</w:t>
      </w:r>
      <w:r w:rsidRPr="00840EEA">
        <w:rPr>
          <w:rFonts w:ascii="Times New Roman" w:hAnsi="Times New Roman" w:cs="Times New Roman"/>
          <w:color w:val="000000"/>
        </w:rPr>
        <w:t xml:space="preserve"> tymi osobami </w:t>
      </w:r>
      <w:r w:rsidR="00BB08B8" w:rsidRPr="00840EEA">
        <w:rPr>
          <w:rFonts w:ascii="Times New Roman" w:hAnsi="Times New Roman" w:cs="Times New Roman"/>
          <w:color w:val="000000"/>
        </w:rPr>
        <w:t xml:space="preserve">- </w:t>
      </w:r>
      <w:r w:rsidR="00BB08B8" w:rsidRPr="00840EEA">
        <w:rPr>
          <w:rFonts w:ascii="Times New Roman" w:hAnsi="Times New Roman" w:cs="Times New Roman"/>
          <w:bCs/>
        </w:rPr>
        <w:t>wzór stanowi</w:t>
      </w:r>
      <w:r w:rsidR="00BB08B8" w:rsidRPr="00840EEA">
        <w:rPr>
          <w:rFonts w:ascii="Times New Roman" w:hAnsi="Times New Roman" w:cs="Times New Roman"/>
          <w:b/>
          <w:bCs/>
          <w:color w:val="0070C0"/>
        </w:rPr>
        <w:t xml:space="preserve"> załącznik nr </w:t>
      </w:r>
      <w:r w:rsidR="00840EEA" w:rsidRPr="00840EEA">
        <w:rPr>
          <w:rFonts w:ascii="Times New Roman" w:hAnsi="Times New Roman" w:cs="Times New Roman"/>
          <w:b/>
          <w:bCs/>
          <w:color w:val="0070C0"/>
        </w:rPr>
        <w:t>8</w:t>
      </w:r>
      <w:r w:rsidR="00BB08B8" w:rsidRPr="00840EEA">
        <w:rPr>
          <w:rFonts w:ascii="Times New Roman" w:hAnsi="Times New Roman" w:cs="Times New Roman"/>
          <w:b/>
          <w:bCs/>
          <w:color w:val="0070C0"/>
        </w:rPr>
        <w:t xml:space="preserve"> do SWZ.</w:t>
      </w:r>
    </w:p>
    <w:p w14:paraId="5E372B32" w14:textId="77777777" w:rsidR="006C7BB7" w:rsidRPr="00352075" w:rsidRDefault="006C7BB7" w:rsidP="00362FB8">
      <w:pPr>
        <w:pStyle w:val="Akapitzlist"/>
        <w:spacing w:after="0" w:line="276" w:lineRule="auto"/>
        <w:ind w:left="851"/>
        <w:jc w:val="both"/>
        <w:rPr>
          <w:rFonts w:ascii="Times New Roman" w:hAnsi="Times New Roman" w:cs="Times New Roman"/>
          <w:bCs/>
          <w:color w:val="000000" w:themeColor="text1"/>
        </w:rPr>
      </w:pPr>
    </w:p>
    <w:p w14:paraId="3FA4D221" w14:textId="44777DC8" w:rsidR="004D4610" w:rsidRDefault="004D4610" w:rsidP="00362FB8">
      <w:pPr>
        <w:numPr>
          <w:ilvl w:val="0"/>
          <w:numId w:val="35"/>
        </w:numPr>
        <w:spacing w:after="0" w:line="276" w:lineRule="auto"/>
        <w:contextualSpacing/>
        <w:jc w:val="both"/>
        <w:rPr>
          <w:rFonts w:ascii="Times New Roman" w:hAnsi="Times New Roman" w:cs="Times New Roman"/>
          <w:b/>
          <w:bCs/>
          <w:color w:val="000000" w:themeColor="text1"/>
        </w:rPr>
      </w:pPr>
      <w:r w:rsidRPr="00352075">
        <w:rPr>
          <w:rFonts w:ascii="Times New Roman" w:hAnsi="Times New Roman" w:cs="Times New Roman"/>
          <w:b/>
          <w:bCs/>
          <w:color w:val="000000" w:themeColor="text1"/>
        </w:rPr>
        <w:t>W celu potwierdzenia braku podstaw wykluczenia wykonawcy z udziału w postępow</w:t>
      </w:r>
      <w:r w:rsidR="00BB08B8" w:rsidRPr="00352075">
        <w:rPr>
          <w:rFonts w:ascii="Times New Roman" w:hAnsi="Times New Roman" w:cs="Times New Roman"/>
          <w:b/>
          <w:bCs/>
          <w:color w:val="000000" w:themeColor="text1"/>
        </w:rPr>
        <w:t xml:space="preserve">aniu, </w:t>
      </w:r>
      <w:r w:rsidR="007520CD" w:rsidRPr="00352075">
        <w:rPr>
          <w:rFonts w:ascii="Times New Roman" w:hAnsi="Times New Roman" w:cs="Times New Roman"/>
          <w:b/>
          <w:bCs/>
          <w:color w:val="000000" w:themeColor="text1"/>
        </w:rPr>
        <w:t>z</w:t>
      </w:r>
      <w:r w:rsidR="00BB08B8" w:rsidRPr="00352075">
        <w:rPr>
          <w:rFonts w:ascii="Times New Roman" w:hAnsi="Times New Roman" w:cs="Times New Roman"/>
          <w:b/>
          <w:bCs/>
          <w:color w:val="000000" w:themeColor="text1"/>
        </w:rPr>
        <w:t xml:space="preserve">amawiający będzie żądał </w:t>
      </w:r>
      <w:r w:rsidR="00BB08B8" w:rsidRPr="00352075">
        <w:rPr>
          <w:rFonts w:ascii="Times New Roman" w:hAnsi="Times New Roman" w:cs="Times New Roman"/>
          <w:b/>
          <w:bCs/>
          <w:color w:val="000000" w:themeColor="text1"/>
          <w:u w:val="single"/>
        </w:rPr>
        <w:t>NA WEZWANIE</w:t>
      </w:r>
      <w:r w:rsidRPr="00352075">
        <w:rPr>
          <w:rFonts w:ascii="Times New Roman" w:hAnsi="Times New Roman" w:cs="Times New Roman"/>
          <w:b/>
          <w:bCs/>
          <w:color w:val="000000" w:themeColor="text1"/>
        </w:rPr>
        <w:t xml:space="preserve"> od </w:t>
      </w:r>
      <w:r w:rsidR="007520CD" w:rsidRPr="00352075">
        <w:rPr>
          <w:rFonts w:ascii="Times New Roman" w:hAnsi="Times New Roman" w:cs="Times New Roman"/>
          <w:b/>
          <w:bCs/>
          <w:color w:val="000000" w:themeColor="text1"/>
        </w:rPr>
        <w:t>w</w:t>
      </w:r>
      <w:r w:rsidRPr="00352075">
        <w:rPr>
          <w:rFonts w:ascii="Times New Roman" w:hAnsi="Times New Roman" w:cs="Times New Roman"/>
          <w:b/>
          <w:bCs/>
          <w:color w:val="000000" w:themeColor="text1"/>
        </w:rPr>
        <w:t xml:space="preserve">ykonawcy, którego oferta zostanie najwyżej oceniona do złożenia w wyznaczonym przez </w:t>
      </w:r>
      <w:r w:rsidR="007520CD" w:rsidRPr="00352075">
        <w:rPr>
          <w:rFonts w:ascii="Times New Roman" w:hAnsi="Times New Roman" w:cs="Times New Roman"/>
          <w:b/>
          <w:bCs/>
          <w:color w:val="000000" w:themeColor="text1"/>
        </w:rPr>
        <w:t>z</w:t>
      </w:r>
      <w:r w:rsidRPr="00352075">
        <w:rPr>
          <w:rFonts w:ascii="Times New Roman" w:hAnsi="Times New Roman" w:cs="Times New Roman"/>
          <w:b/>
          <w:bCs/>
          <w:color w:val="000000" w:themeColor="text1"/>
        </w:rPr>
        <w:t>amawiającego terminie, nie krótszym niż 5 dni aktualnych na dzień złożenia podmiotowych środków dowodowych:</w:t>
      </w:r>
    </w:p>
    <w:p w14:paraId="10E30996" w14:textId="77777777" w:rsidR="00E71B4F" w:rsidRPr="00E71B4F" w:rsidRDefault="00E71B4F" w:rsidP="00E71B4F">
      <w:pPr>
        <w:spacing w:after="0" w:line="276" w:lineRule="auto"/>
        <w:ind w:left="360"/>
        <w:contextualSpacing/>
        <w:jc w:val="both"/>
        <w:rPr>
          <w:rFonts w:ascii="Times New Roman" w:hAnsi="Times New Roman" w:cs="Times New Roman"/>
          <w:b/>
          <w:bCs/>
          <w:color w:val="000000" w:themeColor="text1"/>
        </w:rPr>
      </w:pPr>
    </w:p>
    <w:p w14:paraId="311E1EE5" w14:textId="16CFCC5E" w:rsidR="004D4610" w:rsidRPr="00352075" w:rsidRDefault="004D4610" w:rsidP="002E09D6">
      <w:pPr>
        <w:pStyle w:val="Akapitzlist"/>
        <w:numPr>
          <w:ilvl w:val="0"/>
          <w:numId w:val="48"/>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b/>
        </w:rPr>
        <w:t xml:space="preserve">Oświadczenie </w:t>
      </w:r>
      <w:r w:rsidRPr="00352075">
        <w:rPr>
          <w:rFonts w:ascii="Times New Roman" w:hAnsi="Times New Roman" w:cs="Times New Roman"/>
        </w:rPr>
        <w:t>wykonawcy</w:t>
      </w:r>
      <w:r w:rsidR="00F356E4" w:rsidRPr="00352075">
        <w:rPr>
          <w:rFonts w:ascii="Times New Roman" w:hAnsi="Times New Roman" w:cs="Times New Roman"/>
        </w:rPr>
        <w:t xml:space="preserve">/wykonawcy wspólnie ubiegającego się o udzielenie zamówienia </w:t>
      </w:r>
      <w:r w:rsidR="00D058EA" w:rsidRPr="00352075">
        <w:rPr>
          <w:rFonts w:ascii="Times New Roman" w:hAnsi="Times New Roman" w:cs="Times New Roman"/>
        </w:rPr>
        <w:t>(konsorcjum, spółka cywilna)</w:t>
      </w:r>
      <w:r w:rsidRPr="00352075">
        <w:rPr>
          <w:rFonts w:ascii="Times New Roman" w:hAnsi="Times New Roman" w:cs="Times New Roman"/>
        </w:rPr>
        <w:t xml:space="preserve"> </w:t>
      </w:r>
      <w:r w:rsidRPr="00352075">
        <w:rPr>
          <w:rFonts w:ascii="Times New Roman" w:hAnsi="Times New Roman" w:cs="Times New Roman"/>
          <w:b/>
        </w:rPr>
        <w:t>o aktualności informacji zawartych w oświadczeniu, o którym mowa w art. 125 ust. 1 ustawy Pzp</w:t>
      </w:r>
      <w:r w:rsidRPr="00352075">
        <w:rPr>
          <w:rFonts w:ascii="Times New Roman" w:hAnsi="Times New Roman" w:cs="Times New Roman"/>
        </w:rPr>
        <w:t xml:space="preserve"> </w:t>
      </w:r>
      <w:r w:rsidR="00BB08B8" w:rsidRPr="00352075">
        <w:rPr>
          <w:rFonts w:ascii="Times New Roman" w:hAnsi="Times New Roman" w:cs="Times New Roman"/>
        </w:rPr>
        <w:t xml:space="preserve">- </w:t>
      </w:r>
      <w:r w:rsidRPr="00352075">
        <w:rPr>
          <w:rFonts w:ascii="Times New Roman" w:hAnsi="Times New Roman" w:cs="Times New Roman"/>
        </w:rPr>
        <w:t>wzór oświadczenia</w:t>
      </w:r>
      <w:r w:rsidRPr="00352075">
        <w:rPr>
          <w:rFonts w:ascii="Times New Roman" w:hAnsi="Times New Roman" w:cs="Times New Roman"/>
          <w:color w:val="0070C0"/>
        </w:rPr>
        <w:t xml:space="preserve"> </w:t>
      </w:r>
      <w:r w:rsidRPr="00352075">
        <w:rPr>
          <w:rFonts w:ascii="Times New Roman" w:hAnsi="Times New Roman" w:cs="Times New Roman"/>
          <w:b/>
          <w:color w:val="0070C0"/>
        </w:rPr>
        <w:t xml:space="preserve">stanowi załącznik nr </w:t>
      </w:r>
      <w:r w:rsidR="00E71B4F">
        <w:rPr>
          <w:rFonts w:ascii="Times New Roman" w:hAnsi="Times New Roman" w:cs="Times New Roman"/>
          <w:b/>
          <w:color w:val="0070C0"/>
        </w:rPr>
        <w:t>9</w:t>
      </w:r>
      <w:r w:rsidRPr="00352075">
        <w:rPr>
          <w:rFonts w:ascii="Times New Roman" w:hAnsi="Times New Roman" w:cs="Times New Roman"/>
          <w:b/>
          <w:color w:val="0070C0"/>
        </w:rPr>
        <w:t xml:space="preserve"> do SWZ</w:t>
      </w:r>
      <w:r w:rsidRPr="00352075">
        <w:rPr>
          <w:rFonts w:ascii="Times New Roman" w:hAnsi="Times New Roman" w:cs="Times New Roman"/>
          <w:color w:val="0070C0"/>
        </w:rPr>
        <w:t xml:space="preserve"> </w:t>
      </w:r>
      <w:r w:rsidR="00EC099F">
        <w:rPr>
          <w:rFonts w:ascii="Times New Roman" w:hAnsi="Times New Roman" w:cs="Times New Roman"/>
          <w:color w:val="0070C0"/>
        </w:rPr>
        <w:br/>
      </w:r>
      <w:r w:rsidRPr="00352075">
        <w:rPr>
          <w:rFonts w:ascii="Times New Roman" w:hAnsi="Times New Roman" w:cs="Times New Roman"/>
        </w:rPr>
        <w:t xml:space="preserve">w zakresie podstaw wykluczenia z postępowania wskazanych przez zamawiającego, pod rygorem nieważności należy złożyć </w:t>
      </w:r>
    </w:p>
    <w:p w14:paraId="6B940809" w14:textId="77777777" w:rsidR="004D4610" w:rsidRPr="00352075" w:rsidRDefault="004D4610" w:rsidP="002E09D6">
      <w:pPr>
        <w:pStyle w:val="Akapitzlist"/>
        <w:numPr>
          <w:ilvl w:val="0"/>
          <w:numId w:val="49"/>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14:paraId="29054119" w14:textId="77777777" w:rsidR="001C7A75" w:rsidRPr="00352075" w:rsidRDefault="004D4610" w:rsidP="002E09D6">
      <w:pPr>
        <w:pStyle w:val="Akapitzlist"/>
        <w:numPr>
          <w:ilvl w:val="0"/>
          <w:numId w:val="49"/>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14:paraId="499F316D" w14:textId="77777777" w:rsidR="00F356E4" w:rsidRPr="00352075" w:rsidRDefault="00F356E4" w:rsidP="00362FB8">
      <w:pPr>
        <w:pStyle w:val="Akapitzlist"/>
        <w:tabs>
          <w:tab w:val="left" w:pos="284"/>
        </w:tabs>
        <w:suppressAutoHyphens/>
        <w:autoSpaceDE w:val="0"/>
        <w:spacing w:after="0" w:line="276" w:lineRule="auto"/>
        <w:jc w:val="both"/>
        <w:rPr>
          <w:rFonts w:ascii="Times New Roman" w:hAnsi="Times New Roman" w:cs="Times New Roman"/>
        </w:rPr>
      </w:pPr>
    </w:p>
    <w:p w14:paraId="7B37F82A" w14:textId="77777777" w:rsidR="00F356E4" w:rsidRPr="00F10895" w:rsidRDefault="00F356E4" w:rsidP="00362FB8">
      <w:pPr>
        <w:pStyle w:val="Akapitzlist"/>
        <w:tabs>
          <w:tab w:val="left" w:pos="284"/>
        </w:tabs>
        <w:suppressAutoHyphens/>
        <w:autoSpaceDE w:val="0"/>
        <w:spacing w:after="0" w:line="276" w:lineRule="auto"/>
        <w:ind w:left="360"/>
        <w:jc w:val="both"/>
        <w:rPr>
          <w:rFonts w:ascii="Times New Roman" w:hAnsi="Times New Roman" w:cs="Times New Roman"/>
          <w:b/>
          <w:bCs/>
        </w:rPr>
      </w:pPr>
      <w:r w:rsidRPr="00F10895">
        <w:rPr>
          <w:rFonts w:ascii="Times New Roman" w:hAnsi="Times New Roman" w:cs="Times New Roman"/>
          <w:b/>
          <w:bCs/>
        </w:rPr>
        <w:t xml:space="preserve">W przypadku wykonawców wspólnie ubiegających się o udzielenie zamówienia </w:t>
      </w:r>
      <w:r w:rsidR="00D058EA" w:rsidRPr="00F10895">
        <w:rPr>
          <w:rFonts w:ascii="Times New Roman" w:hAnsi="Times New Roman" w:cs="Times New Roman"/>
          <w:b/>
          <w:bCs/>
        </w:rPr>
        <w:t xml:space="preserve">(konsorcjum, spółka cywilna) </w:t>
      </w:r>
      <w:r w:rsidRPr="00F10895">
        <w:rPr>
          <w:rFonts w:ascii="Times New Roman" w:hAnsi="Times New Roman" w:cs="Times New Roman"/>
          <w:b/>
          <w:bCs/>
        </w:rPr>
        <w:t xml:space="preserve">oświadczenie, o którym mowa w tym punkcie składa każdy wykonawca jako oświadczenie własne. </w:t>
      </w:r>
    </w:p>
    <w:p w14:paraId="2D384DBB" w14:textId="77777777" w:rsidR="00F356E4" w:rsidRPr="00352075" w:rsidRDefault="00F356E4" w:rsidP="00362FB8">
      <w:pPr>
        <w:pStyle w:val="Akapitzlist"/>
        <w:tabs>
          <w:tab w:val="left" w:pos="284"/>
        </w:tabs>
        <w:suppressAutoHyphens/>
        <w:autoSpaceDE w:val="0"/>
        <w:spacing w:after="0" w:line="276" w:lineRule="auto"/>
        <w:ind w:left="1080"/>
        <w:jc w:val="both"/>
        <w:rPr>
          <w:rFonts w:ascii="Times New Roman" w:hAnsi="Times New Roman" w:cs="Times New Roman"/>
        </w:rPr>
      </w:pPr>
    </w:p>
    <w:p w14:paraId="640ADD1E" w14:textId="77777777" w:rsidR="00EB2009" w:rsidRPr="00352075" w:rsidRDefault="00EB2009" w:rsidP="002E09D6">
      <w:pPr>
        <w:pStyle w:val="Akapitzlist"/>
        <w:numPr>
          <w:ilvl w:val="0"/>
          <w:numId w:val="48"/>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rPr>
        <w:lastRenderedPageBreak/>
        <w:t>Wykonawca w przypadku polegania na zdolnościach lub sytuacji podmiotów udostępniających zasoby,</w:t>
      </w:r>
      <w:r w:rsidR="007D7C6E" w:rsidRPr="00352075">
        <w:rPr>
          <w:rFonts w:ascii="Times New Roman" w:hAnsi="Times New Roman" w:cs="Times New Roman"/>
        </w:rPr>
        <w:t xml:space="preserve"> przedstawia wraz z oświadczeniem</w:t>
      </w:r>
      <w:r w:rsidR="00C90F22" w:rsidRPr="00352075">
        <w:rPr>
          <w:rFonts w:ascii="Times New Roman" w:hAnsi="Times New Roman" w:cs="Times New Roman"/>
        </w:rPr>
        <w:t xml:space="preserve"> o którym</w:t>
      </w:r>
      <w:r w:rsidRPr="00352075">
        <w:rPr>
          <w:rFonts w:ascii="Times New Roman" w:hAnsi="Times New Roman" w:cs="Times New Roman"/>
        </w:rPr>
        <w:t xml:space="preserve"> mowa w pkt. </w:t>
      </w:r>
      <w:r w:rsidR="007D7C6E" w:rsidRPr="00352075">
        <w:rPr>
          <w:rFonts w:ascii="Times New Roman" w:hAnsi="Times New Roman" w:cs="Times New Roman"/>
        </w:rPr>
        <w:t xml:space="preserve">1 </w:t>
      </w:r>
      <w:r w:rsidR="00C90F22" w:rsidRPr="00352075">
        <w:rPr>
          <w:rFonts w:ascii="Times New Roman" w:hAnsi="Times New Roman" w:cs="Times New Roman"/>
        </w:rPr>
        <w:t xml:space="preserve">także </w:t>
      </w:r>
      <w:r w:rsidRPr="00352075">
        <w:rPr>
          <w:rFonts w:ascii="Times New Roman" w:hAnsi="Times New Roman" w:cs="Times New Roman"/>
        </w:rPr>
        <w:t>oś</w:t>
      </w:r>
      <w:r w:rsidR="007D7C6E" w:rsidRPr="00352075">
        <w:rPr>
          <w:rFonts w:ascii="Times New Roman" w:hAnsi="Times New Roman" w:cs="Times New Roman"/>
        </w:rPr>
        <w:t>wiadczenie/oświadczenia</w:t>
      </w:r>
      <w:r w:rsidRPr="00352075">
        <w:rPr>
          <w:rFonts w:ascii="Times New Roman" w:hAnsi="Times New Roman" w:cs="Times New Roman"/>
        </w:rPr>
        <w:t xml:space="preserve"> podmiot</w:t>
      </w:r>
      <w:r w:rsidR="007D7C6E" w:rsidRPr="00352075">
        <w:rPr>
          <w:rFonts w:ascii="Times New Roman" w:hAnsi="Times New Roman" w:cs="Times New Roman"/>
        </w:rPr>
        <w:t>ów</w:t>
      </w:r>
      <w:r w:rsidRPr="00352075">
        <w:rPr>
          <w:rFonts w:ascii="Times New Roman" w:hAnsi="Times New Roman" w:cs="Times New Roman"/>
        </w:rPr>
        <w:t xml:space="preserve"> udostę</w:t>
      </w:r>
      <w:r w:rsidR="007D7C6E" w:rsidRPr="00352075">
        <w:rPr>
          <w:rFonts w:ascii="Times New Roman" w:hAnsi="Times New Roman" w:cs="Times New Roman"/>
        </w:rPr>
        <w:t>p</w:t>
      </w:r>
      <w:r w:rsidR="00C90F22" w:rsidRPr="00352075">
        <w:rPr>
          <w:rFonts w:ascii="Times New Roman" w:hAnsi="Times New Roman" w:cs="Times New Roman"/>
        </w:rPr>
        <w:t>niających zasoby o</w:t>
      </w:r>
      <w:r w:rsidR="007D7C6E" w:rsidRPr="00352075">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sidRPr="00352075">
        <w:rPr>
          <w:rFonts w:ascii="Times New Roman" w:hAnsi="Times New Roman" w:cs="Times New Roman"/>
        </w:rPr>
        <w:t>z</w:t>
      </w:r>
      <w:r w:rsidR="007D7C6E" w:rsidRPr="00352075">
        <w:rPr>
          <w:rFonts w:ascii="Times New Roman" w:hAnsi="Times New Roman" w:cs="Times New Roman"/>
        </w:rPr>
        <w:t>amawiającego.</w:t>
      </w:r>
    </w:p>
    <w:p w14:paraId="7A10EBFD" w14:textId="77777777" w:rsidR="00BB08B8" w:rsidRPr="00352075" w:rsidRDefault="00BB08B8" w:rsidP="00362FB8">
      <w:pPr>
        <w:tabs>
          <w:tab w:val="left" w:pos="284"/>
        </w:tabs>
        <w:suppressAutoHyphens/>
        <w:autoSpaceDE w:val="0"/>
        <w:spacing w:after="0" w:line="276" w:lineRule="auto"/>
        <w:jc w:val="both"/>
        <w:rPr>
          <w:rFonts w:ascii="Times New Roman" w:hAnsi="Times New Roman" w:cs="Times New Roman"/>
        </w:rPr>
      </w:pPr>
    </w:p>
    <w:p w14:paraId="763A533A" w14:textId="7430965F" w:rsidR="004D4610" w:rsidRPr="00352075" w:rsidRDefault="004D4610" w:rsidP="00362FB8">
      <w:p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b/>
        </w:rPr>
        <w:t>Oświadczenie podmiotu udostępniającego zasoby</w:t>
      </w:r>
      <w:r w:rsidRPr="00352075">
        <w:rPr>
          <w:rFonts w:ascii="Times New Roman" w:hAnsi="Times New Roman" w:cs="Times New Roman"/>
        </w:rPr>
        <w:t xml:space="preserve"> o aktualności informacji zawartych </w:t>
      </w:r>
      <w:r w:rsidRPr="00352075">
        <w:rPr>
          <w:rFonts w:ascii="Times New Roman" w:hAnsi="Times New Roman" w:cs="Times New Roman"/>
        </w:rPr>
        <w:br/>
        <w:t xml:space="preserve">w oświadczeniu, o którym mowa w art. 125 ust. 1 ustawy Pzp </w:t>
      </w:r>
      <w:r w:rsidR="00F356E4" w:rsidRPr="00352075">
        <w:rPr>
          <w:rFonts w:ascii="Times New Roman" w:hAnsi="Times New Roman" w:cs="Times New Roman"/>
        </w:rPr>
        <w:t>wzór oświadczenia</w:t>
      </w:r>
      <w:r w:rsidR="00F356E4" w:rsidRPr="00352075">
        <w:rPr>
          <w:rFonts w:ascii="Times New Roman" w:hAnsi="Times New Roman" w:cs="Times New Roman"/>
          <w:color w:val="0070C0"/>
        </w:rPr>
        <w:t xml:space="preserve"> </w:t>
      </w:r>
      <w:r w:rsidR="00F356E4" w:rsidRPr="00352075">
        <w:rPr>
          <w:rFonts w:ascii="Times New Roman" w:hAnsi="Times New Roman" w:cs="Times New Roman"/>
        </w:rPr>
        <w:t xml:space="preserve">stanowi </w:t>
      </w:r>
      <w:r w:rsidR="00F356E4" w:rsidRPr="00352075">
        <w:rPr>
          <w:rFonts w:ascii="Times New Roman" w:hAnsi="Times New Roman" w:cs="Times New Roman"/>
          <w:b/>
          <w:color w:val="0070C0"/>
        </w:rPr>
        <w:t xml:space="preserve">załącznik </w:t>
      </w:r>
      <w:r w:rsidR="00DF7759">
        <w:rPr>
          <w:rFonts w:ascii="Times New Roman" w:hAnsi="Times New Roman" w:cs="Times New Roman"/>
          <w:b/>
          <w:color w:val="0070C0"/>
        </w:rPr>
        <w:br/>
      </w:r>
      <w:r w:rsidR="00F356E4" w:rsidRPr="00352075">
        <w:rPr>
          <w:rFonts w:ascii="Times New Roman" w:hAnsi="Times New Roman" w:cs="Times New Roman"/>
          <w:b/>
          <w:color w:val="0070C0"/>
        </w:rPr>
        <w:t xml:space="preserve">nr </w:t>
      </w:r>
      <w:r w:rsidR="00E71B4F">
        <w:rPr>
          <w:rFonts w:ascii="Times New Roman" w:hAnsi="Times New Roman" w:cs="Times New Roman"/>
          <w:b/>
          <w:color w:val="0070C0"/>
        </w:rPr>
        <w:t>9</w:t>
      </w:r>
      <w:r w:rsidR="00F356E4" w:rsidRPr="00352075">
        <w:rPr>
          <w:rFonts w:ascii="Times New Roman" w:hAnsi="Times New Roman" w:cs="Times New Roman"/>
          <w:b/>
          <w:color w:val="0070C0"/>
        </w:rPr>
        <w:t xml:space="preserve"> do SWZ</w:t>
      </w:r>
      <w:r w:rsidRPr="00352075">
        <w:rPr>
          <w:rFonts w:ascii="Times New Roman" w:hAnsi="Times New Roman" w:cs="Times New Roman"/>
        </w:rPr>
        <w:t xml:space="preserve"> w zakresie podstaw wykluczenia z postępowania wskazanych przez zamawiającego, pod rygorem nieważności należy złożyć </w:t>
      </w:r>
    </w:p>
    <w:p w14:paraId="3697BDE6" w14:textId="77777777" w:rsidR="004D4610" w:rsidRPr="00352075" w:rsidRDefault="004D4610" w:rsidP="002E09D6">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14:paraId="67245031" w14:textId="4EDC329D" w:rsidR="00F356E4" w:rsidRPr="00DF7759" w:rsidRDefault="004D4610" w:rsidP="00DF7759">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352075">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14:paraId="772547A2" w14:textId="77777777" w:rsidR="00F356E4" w:rsidRPr="00352075" w:rsidRDefault="00F356E4" w:rsidP="00362FB8">
      <w:pPr>
        <w:pStyle w:val="Akapitzlist"/>
        <w:tabs>
          <w:tab w:val="left" w:pos="284"/>
        </w:tabs>
        <w:suppressAutoHyphens/>
        <w:autoSpaceDE w:val="0"/>
        <w:spacing w:after="0" w:line="276" w:lineRule="auto"/>
        <w:ind w:left="0"/>
        <w:jc w:val="both"/>
        <w:rPr>
          <w:rFonts w:ascii="Times New Roman" w:hAnsi="Times New Roman" w:cs="Times New Roman"/>
        </w:rPr>
      </w:pPr>
      <w:r w:rsidRPr="00352075">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14:paraId="63402B1F" w14:textId="77777777" w:rsidR="00F10895" w:rsidRPr="00352075" w:rsidRDefault="00F10895" w:rsidP="00362FB8">
      <w:pPr>
        <w:tabs>
          <w:tab w:val="left" w:pos="284"/>
        </w:tabs>
        <w:suppressAutoHyphens/>
        <w:autoSpaceDE w:val="0"/>
        <w:spacing w:after="0" w:line="276" w:lineRule="auto"/>
        <w:jc w:val="both"/>
        <w:rPr>
          <w:rFonts w:ascii="Times New Roman" w:hAnsi="Times New Roman" w:cs="Times New Roman"/>
        </w:rPr>
      </w:pPr>
    </w:p>
    <w:p w14:paraId="06E8420C" w14:textId="77777777" w:rsidR="004D4610" w:rsidRPr="00352075" w:rsidRDefault="004D4610" w:rsidP="00362FB8">
      <w:pPr>
        <w:spacing w:after="0" w:line="276" w:lineRule="auto"/>
        <w:jc w:val="both"/>
        <w:rPr>
          <w:rFonts w:ascii="Times New Roman" w:hAnsi="Times New Roman" w:cs="Times New Roman"/>
          <w:b/>
          <w:color w:val="0070C0"/>
        </w:rPr>
      </w:pPr>
      <w:r w:rsidRPr="00352075">
        <w:rPr>
          <w:rFonts w:ascii="Times New Roman" w:hAnsi="Times New Roman" w:cs="Times New Roman"/>
          <w:b/>
          <w:color w:val="0070C0"/>
          <w:u w:val="single"/>
        </w:rPr>
        <w:t>UWAGA!</w:t>
      </w:r>
    </w:p>
    <w:p w14:paraId="173A73D8" w14:textId="77777777" w:rsidR="00537F70" w:rsidRPr="00352075" w:rsidRDefault="004D4610" w:rsidP="00362FB8">
      <w:pPr>
        <w:pStyle w:val="Akapitzlist"/>
        <w:spacing w:after="0" w:line="276" w:lineRule="auto"/>
        <w:ind w:left="0"/>
        <w:jc w:val="both"/>
        <w:rPr>
          <w:rFonts w:ascii="Times New Roman" w:hAnsi="Times New Roman" w:cs="Times New Roman"/>
          <w:b/>
        </w:rPr>
      </w:pPr>
      <w:r w:rsidRPr="00352075">
        <w:rPr>
          <w:rFonts w:ascii="Times New Roman" w:hAnsi="Times New Roman" w:cs="Times New Roman"/>
          <w:b/>
        </w:rPr>
        <w:t xml:space="preserve">NIE NALEŻY SKŁADAĆ </w:t>
      </w:r>
      <w:r w:rsidR="003C3AD7" w:rsidRPr="00352075">
        <w:rPr>
          <w:rFonts w:ascii="Times New Roman" w:hAnsi="Times New Roman" w:cs="Times New Roman"/>
          <w:b/>
        </w:rPr>
        <w:t>WRAZ</w:t>
      </w:r>
      <w:r w:rsidR="002A4D32" w:rsidRPr="00352075">
        <w:rPr>
          <w:rFonts w:ascii="Times New Roman" w:hAnsi="Times New Roman" w:cs="Times New Roman"/>
          <w:b/>
        </w:rPr>
        <w:t xml:space="preserve"> </w:t>
      </w:r>
      <w:r w:rsidR="003C3AD7" w:rsidRPr="00352075">
        <w:rPr>
          <w:rFonts w:ascii="Times New Roman" w:hAnsi="Times New Roman" w:cs="Times New Roman"/>
          <w:b/>
        </w:rPr>
        <w:t>Z OFERTĄ</w:t>
      </w:r>
      <w:r w:rsidR="002A4D32" w:rsidRPr="00352075">
        <w:rPr>
          <w:rFonts w:ascii="Times New Roman" w:hAnsi="Times New Roman" w:cs="Times New Roman"/>
          <w:b/>
        </w:rPr>
        <w:t xml:space="preserve"> </w:t>
      </w:r>
      <w:r w:rsidR="00162557" w:rsidRPr="00352075">
        <w:rPr>
          <w:rFonts w:ascii="Times New Roman" w:hAnsi="Times New Roman" w:cs="Times New Roman"/>
          <w:b/>
        </w:rPr>
        <w:t>PODMIOTOWYCH ŚRODKÓW DOWODOWYCH tj.</w:t>
      </w:r>
      <w:r w:rsidR="003C3AD7" w:rsidRPr="00352075">
        <w:rPr>
          <w:rFonts w:ascii="Times New Roman" w:hAnsi="Times New Roman" w:cs="Times New Roman"/>
          <w:b/>
        </w:rPr>
        <w:t>:</w:t>
      </w:r>
    </w:p>
    <w:p w14:paraId="5D5A1CA5" w14:textId="77777777" w:rsidR="005E6FD1" w:rsidRPr="00352075" w:rsidRDefault="004D4610" w:rsidP="002E09D6">
      <w:pPr>
        <w:pStyle w:val="Akapitzlist"/>
        <w:numPr>
          <w:ilvl w:val="0"/>
          <w:numId w:val="57"/>
        </w:numPr>
        <w:spacing w:after="0" w:line="276" w:lineRule="auto"/>
        <w:jc w:val="both"/>
        <w:rPr>
          <w:rFonts w:ascii="Times New Roman" w:hAnsi="Times New Roman" w:cs="Times New Roman"/>
        </w:rPr>
      </w:pPr>
      <w:r w:rsidRPr="00352075">
        <w:rPr>
          <w:rFonts w:ascii="Times New Roman" w:hAnsi="Times New Roman" w:cs="Times New Roman"/>
        </w:rPr>
        <w:t>WYKAZU OSÓB</w:t>
      </w:r>
      <w:r w:rsidR="00F356E4" w:rsidRPr="00352075">
        <w:rPr>
          <w:rFonts w:ascii="Times New Roman" w:hAnsi="Times New Roman" w:cs="Times New Roman"/>
        </w:rPr>
        <w:t>,</w:t>
      </w:r>
      <w:r w:rsidRPr="00352075">
        <w:rPr>
          <w:rFonts w:ascii="Times New Roman" w:hAnsi="Times New Roman" w:cs="Times New Roman"/>
        </w:rPr>
        <w:t xml:space="preserve"> </w:t>
      </w:r>
    </w:p>
    <w:p w14:paraId="6509BC8E" w14:textId="77777777" w:rsidR="004D4610" w:rsidRPr="00352075" w:rsidRDefault="004D4610" w:rsidP="002E09D6">
      <w:pPr>
        <w:pStyle w:val="Akapitzlist"/>
        <w:numPr>
          <w:ilvl w:val="0"/>
          <w:numId w:val="57"/>
        </w:numPr>
        <w:spacing w:after="0" w:line="276" w:lineRule="auto"/>
        <w:jc w:val="both"/>
        <w:rPr>
          <w:rFonts w:ascii="Times New Roman" w:hAnsi="Times New Roman" w:cs="Times New Roman"/>
        </w:rPr>
      </w:pPr>
      <w:r w:rsidRPr="00352075">
        <w:rPr>
          <w:rFonts w:ascii="Times New Roman" w:hAnsi="Times New Roman" w:cs="Times New Roman"/>
        </w:rPr>
        <w:t>OŚWIADCZENIA WYKONAWCY/</w:t>
      </w:r>
      <w:r w:rsidR="00F23185" w:rsidRPr="00352075">
        <w:rPr>
          <w:rFonts w:ascii="Times New Roman" w:hAnsi="Times New Roman" w:cs="Times New Roman"/>
        </w:rPr>
        <w:t>WYKONAWCY WSPÓLNIE UBIEGAJĄCEGO SIĘ O UDZIELENIE ZAMÓWIENIA/</w:t>
      </w:r>
      <w:r w:rsidRPr="00352075">
        <w:rPr>
          <w:rFonts w:ascii="Times New Roman" w:hAnsi="Times New Roman" w:cs="Times New Roman"/>
        </w:rPr>
        <w:t>PODMIOTU UDOSTĘPNIAJĄCEGO ZASOBY</w:t>
      </w:r>
      <w:r w:rsidR="00F23185" w:rsidRPr="00352075">
        <w:rPr>
          <w:rFonts w:ascii="Times New Roman" w:hAnsi="Times New Roman" w:cs="Times New Roman"/>
        </w:rPr>
        <w:t xml:space="preserve"> </w:t>
      </w:r>
      <w:r w:rsidRPr="00352075">
        <w:rPr>
          <w:rFonts w:ascii="Times New Roman" w:hAnsi="Times New Roman" w:cs="Times New Roman"/>
        </w:rPr>
        <w:t>O AKTUALNOŚCI INFORMACJI ZAWARTYCH W OŚWIADCZENIU, O KTÓRYM MO</w:t>
      </w:r>
      <w:r w:rsidR="00F356E4" w:rsidRPr="00352075">
        <w:rPr>
          <w:rFonts w:ascii="Times New Roman" w:hAnsi="Times New Roman" w:cs="Times New Roman"/>
        </w:rPr>
        <w:t>WA</w:t>
      </w:r>
      <w:r w:rsidR="00F23185" w:rsidRPr="00352075">
        <w:rPr>
          <w:rFonts w:ascii="Times New Roman" w:hAnsi="Times New Roman" w:cs="Times New Roman"/>
        </w:rPr>
        <w:t xml:space="preserve"> </w:t>
      </w:r>
      <w:r w:rsidR="00F356E4" w:rsidRPr="00352075">
        <w:rPr>
          <w:rFonts w:ascii="Times New Roman" w:hAnsi="Times New Roman" w:cs="Times New Roman"/>
        </w:rPr>
        <w:t>W ART. 125 UST. 1 USTAWY PZP</w:t>
      </w:r>
      <w:r w:rsidR="003C3AD7" w:rsidRPr="00352075">
        <w:rPr>
          <w:rFonts w:ascii="Times New Roman" w:hAnsi="Times New Roman" w:cs="Times New Roman"/>
        </w:rPr>
        <w:t>.</w:t>
      </w:r>
    </w:p>
    <w:p w14:paraId="419392E4" w14:textId="77777777" w:rsidR="00014973" w:rsidRPr="00352075" w:rsidRDefault="00014973" w:rsidP="00362FB8">
      <w:pPr>
        <w:pStyle w:val="Akapitzlist"/>
        <w:spacing w:after="0" w:line="276" w:lineRule="auto"/>
        <w:ind w:left="360"/>
        <w:jc w:val="both"/>
        <w:rPr>
          <w:rFonts w:ascii="Times New Roman" w:hAnsi="Times New Roman" w:cs="Times New Roman"/>
          <w:color w:val="000000" w:themeColor="text1"/>
        </w:rPr>
      </w:pPr>
    </w:p>
    <w:p w14:paraId="5576FF9B" w14:textId="77777777" w:rsidR="00014973" w:rsidRPr="00352075" w:rsidRDefault="00014973" w:rsidP="002E09D6">
      <w:pPr>
        <w:pStyle w:val="Akapitzlist"/>
        <w:numPr>
          <w:ilvl w:val="0"/>
          <w:numId w:val="35"/>
        </w:numPr>
        <w:spacing w:after="0" w:line="276" w:lineRule="auto"/>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Podmiotowe środki dowodowe oraz inne dokumenty lub oświadczenia, o których mowa </w:t>
      </w:r>
      <w:r w:rsidRPr="00352075">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138C1C9" w14:textId="77777777" w:rsidR="00014973" w:rsidRPr="00352075" w:rsidRDefault="00014973" w:rsidP="002E09D6">
      <w:pPr>
        <w:pStyle w:val="Akapitzlist"/>
        <w:numPr>
          <w:ilvl w:val="0"/>
          <w:numId w:val="35"/>
        </w:numPr>
        <w:spacing w:after="0" w:line="276" w:lineRule="auto"/>
        <w:jc w:val="both"/>
        <w:rPr>
          <w:rFonts w:ascii="Times New Roman" w:hAnsi="Times New Roman" w:cs="Times New Roman"/>
          <w:color w:val="000000" w:themeColor="text1"/>
        </w:rPr>
      </w:pPr>
      <w:r w:rsidRPr="00352075">
        <w:rPr>
          <w:rFonts w:ascii="Times New Roman" w:hAnsi="Times New Roman" w:cs="Times New Roman"/>
        </w:rPr>
        <w:t xml:space="preserve">W przypadku gdy </w:t>
      </w:r>
      <w:r w:rsidRPr="00352075">
        <w:rPr>
          <w:rFonts w:ascii="Times New Roman" w:hAnsi="Times New Roman" w:cs="Times New Roman"/>
          <w:b/>
          <w:u w:val="single"/>
        </w:rPr>
        <w:t>podmiotowe środki dowodowe zostały wystawione przez upoważnione podmioty</w:t>
      </w:r>
      <w:r w:rsidRPr="00352075">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14:paraId="096F2C1E" w14:textId="77777777" w:rsidR="00014973" w:rsidRPr="00352075" w:rsidRDefault="00014973" w:rsidP="002E09D6">
      <w:pPr>
        <w:pStyle w:val="Akapitzlist"/>
        <w:numPr>
          <w:ilvl w:val="0"/>
          <w:numId w:val="35"/>
        </w:numPr>
        <w:spacing w:after="0" w:line="276" w:lineRule="auto"/>
        <w:jc w:val="both"/>
        <w:rPr>
          <w:rFonts w:ascii="Times New Roman" w:hAnsi="Times New Roman" w:cs="Times New Roman"/>
          <w:color w:val="000000" w:themeColor="text1"/>
        </w:rPr>
      </w:pPr>
      <w:r w:rsidRPr="00352075">
        <w:rPr>
          <w:rFonts w:ascii="Times New Roman" w:hAnsi="Times New Roman" w:cs="Times New Roman"/>
        </w:rPr>
        <w:t xml:space="preserve">W przypadku gdy podmiotowe środki dowodowe zostały wystawione przez upoważnione podmioty jako dokument w postaci papierowej, przekazuje się cyfrowe odwzorowanie tego dokumentu opatrzone kwalifikowanym podpisem elektronicznym, podpisem zaufanym lub podpisem </w:t>
      </w:r>
      <w:r w:rsidRPr="00352075">
        <w:rPr>
          <w:rFonts w:ascii="Times New Roman" w:hAnsi="Times New Roman" w:cs="Times New Roman"/>
        </w:rPr>
        <w:lastRenderedPageBreak/>
        <w:t>osobistym, poświadczające zgodność cyfrowego odwzorowania z dokumentem w postaci papierowej.</w:t>
      </w:r>
    </w:p>
    <w:p w14:paraId="08FC2430"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 xml:space="preserve">Poświadczenia zgodności cyfrowego odwzorowania z dokumentem w postaci papierowej, o którym mowa w pkt. 5, dokonuje w przypadku: </w:t>
      </w:r>
    </w:p>
    <w:p w14:paraId="4C04FC22" w14:textId="77777777" w:rsidR="00014973" w:rsidRPr="00352075"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352075">
        <w:rPr>
          <w:rFonts w:ascii="Times New Roman" w:hAnsi="Times New Roman" w:cs="Times New Roman"/>
          <w:color w:val="000000"/>
        </w:rPr>
        <w:t>1) podmiotowych środków dowodowych – odpowiednio wykonawca, wykonawca wspólnie ubiegający się o udzielenie zamówienia lub podwykonawca, w zakresie podmiotowych środków dowodowych, które każdego z nich dotyczą.</w:t>
      </w:r>
    </w:p>
    <w:p w14:paraId="7649951E"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rPr>
        <w:t>Poświadczenia zgodności cyfrowego odwzorowania z dokumentem w postaci papierowej, o którym mowa w pkt. 5 może dokonać również notariusz.</w:t>
      </w:r>
    </w:p>
    <w:p w14:paraId="7FEA87E5"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36C60E3"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b/>
          <w:u w:val="single"/>
        </w:rPr>
        <w:t>Podmiotowe środki dowodowe, w tym oświadczenie, o którym mowa w art. 117 ust. 4 ustawy, niewystawione przez upoważnione podmioty</w:t>
      </w:r>
      <w:r w:rsidRPr="00352075">
        <w:rPr>
          <w:rFonts w:ascii="Times New Roman" w:hAnsi="Times New Roman" w:cs="Times New Roman"/>
        </w:rPr>
        <w:t>, przekazuje się w postaci elektronicznej i opatruje się kwalifikowanym podpisem elektronicznym, podpisem zaufanym lub podpisem osobistym.</w:t>
      </w:r>
    </w:p>
    <w:p w14:paraId="4FCDD8AE"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6FE5A7D"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color w:val="000000"/>
        </w:rPr>
        <w:t xml:space="preserve">Poświadczenia zgodności cyfrowego odwzorowania z dokumentem w postaci papierowej, o którym mowa w pkt. 9, dokonuje w przypadku: </w:t>
      </w:r>
    </w:p>
    <w:p w14:paraId="06E227A2" w14:textId="77777777" w:rsidR="00014973" w:rsidRPr="00352075"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352075">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14:paraId="2D172A80" w14:textId="77777777" w:rsidR="00014973" w:rsidRPr="00352075" w:rsidRDefault="00014973" w:rsidP="00362FB8">
      <w:pPr>
        <w:pStyle w:val="Akapitzlist"/>
        <w:autoSpaceDE w:val="0"/>
        <w:autoSpaceDN w:val="0"/>
        <w:adjustRightInd w:val="0"/>
        <w:spacing w:after="0" w:line="276" w:lineRule="auto"/>
        <w:ind w:left="360"/>
        <w:jc w:val="both"/>
        <w:rPr>
          <w:rFonts w:ascii="Times New Roman" w:hAnsi="Times New Roman" w:cs="Times New Roman"/>
          <w:color w:val="000000"/>
        </w:rPr>
      </w:pPr>
      <w:r w:rsidRPr="00352075">
        <w:rPr>
          <w:rFonts w:ascii="Times New Roman" w:hAnsi="Times New Roman" w:cs="Times New Roman"/>
          <w:color w:val="000000"/>
        </w:rPr>
        <w:t>2) oświadczenia, o którym mowa w art. 117 ust. 4 ustawy – odpowiednio wykonawca lub wykonawca wspólnie ubiegający się o udzielenie zamówienia.</w:t>
      </w:r>
    </w:p>
    <w:p w14:paraId="6CC63043" w14:textId="77777777" w:rsidR="00014973" w:rsidRPr="00352075" w:rsidRDefault="00014973" w:rsidP="002E09D6">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352075">
        <w:rPr>
          <w:rFonts w:ascii="Times New Roman" w:hAnsi="Times New Roman" w:cs="Times New Roman"/>
        </w:rPr>
        <w:t>Poświadczenia zgodności cyfrowego odwzorowania z dokumentem w postaci papierowej, o którym mowa w pkt. 9 może dokonać również notariusz.</w:t>
      </w:r>
    </w:p>
    <w:p w14:paraId="64983461" w14:textId="77777777" w:rsidR="004D4610" w:rsidRPr="00352075" w:rsidRDefault="004D4610" w:rsidP="00362FB8">
      <w:pPr>
        <w:spacing w:after="0" w:line="276" w:lineRule="auto"/>
        <w:jc w:val="both"/>
        <w:rPr>
          <w:rFonts w:ascii="Times New Roman" w:hAnsi="Times New Roman" w:cs="Times New Roman"/>
          <w:b/>
          <w:color w:val="0000FF"/>
        </w:rPr>
      </w:pPr>
    </w:p>
    <w:p w14:paraId="2E681019" w14:textId="3065A689" w:rsidR="004D4610" w:rsidRPr="00DF7759" w:rsidRDefault="004D4610" w:rsidP="00DF7759">
      <w:pPr>
        <w:numPr>
          <w:ilvl w:val="0"/>
          <w:numId w:val="2"/>
        </w:numPr>
        <w:spacing w:after="0" w:line="276" w:lineRule="auto"/>
        <w:ind w:hanging="272"/>
        <w:contextualSpacing/>
        <w:rPr>
          <w:rFonts w:ascii="Times New Roman" w:hAnsi="Times New Roman" w:cs="Times New Roman"/>
          <w:b/>
          <w:color w:val="000000" w:themeColor="text1"/>
        </w:rPr>
      </w:pPr>
      <w:r w:rsidRPr="00352075">
        <w:rPr>
          <w:rFonts w:ascii="Times New Roman" w:hAnsi="Times New Roman" w:cs="Times New Roman"/>
          <w:b/>
          <w:color w:val="000000" w:themeColor="text1"/>
        </w:rPr>
        <w:t>Sposób obliczenia ceny</w:t>
      </w:r>
    </w:p>
    <w:p w14:paraId="60B94103" w14:textId="77777777" w:rsidR="00DE15A9" w:rsidRPr="00DE15A9" w:rsidRDefault="00DE15A9" w:rsidP="00DE15A9">
      <w:pPr>
        <w:pStyle w:val="Akapitzlist"/>
        <w:numPr>
          <w:ilvl w:val="0"/>
          <w:numId w:val="79"/>
        </w:numPr>
        <w:spacing w:after="0" w:line="276" w:lineRule="auto"/>
        <w:jc w:val="both"/>
        <w:rPr>
          <w:rFonts w:ascii="Times New Roman" w:eastAsia="Times New Roman" w:hAnsi="Times New Roman" w:cs="Times New Roman"/>
          <w:bCs/>
          <w:iCs/>
          <w:color w:val="0D0D0D" w:themeColor="text1" w:themeTint="F2"/>
          <w:sz w:val="20"/>
          <w:szCs w:val="20"/>
          <w:lang w:eastAsia="pl-PL"/>
        </w:rPr>
      </w:pPr>
      <w:r w:rsidRPr="00DE15A9">
        <w:rPr>
          <w:rFonts w:ascii="Times New Roman" w:eastAsia="Times New Roman" w:hAnsi="Times New Roman" w:cs="Times New Roman"/>
          <w:color w:val="0D0D0D" w:themeColor="text1" w:themeTint="F2"/>
          <w:sz w:val="20"/>
          <w:szCs w:val="20"/>
          <w:lang w:eastAsia="pl-PL"/>
        </w:rPr>
        <w:t xml:space="preserve">Podstawę do określenia całkowitej ceny stanowi zakres prac. Wykonawca powinien przewidzieć wszystkie okoliczności, które mogą wpłynąć na cenę oferty - Zamawiający udostępni obiekty w zakresie niezbędnym  dla oględzin, pomiarów, po wcześniejszym uzgodnieniu terminu.  </w:t>
      </w:r>
    </w:p>
    <w:p w14:paraId="0184DA7B" w14:textId="28A5D4BE" w:rsidR="00DE15A9" w:rsidRPr="00DE15A9" w:rsidRDefault="00607153" w:rsidP="00DE15A9">
      <w:pPr>
        <w:pStyle w:val="Akapitzlist"/>
        <w:numPr>
          <w:ilvl w:val="0"/>
          <w:numId w:val="79"/>
        </w:numPr>
        <w:spacing w:after="0" w:line="276" w:lineRule="auto"/>
        <w:jc w:val="both"/>
        <w:rPr>
          <w:rFonts w:ascii="Times New Roman" w:eastAsia="Times New Roman" w:hAnsi="Times New Roman" w:cs="Times New Roman"/>
          <w:bCs/>
          <w:iCs/>
          <w:color w:val="0D0D0D" w:themeColor="text1" w:themeTint="F2"/>
          <w:lang w:eastAsia="pl-PL"/>
        </w:rPr>
      </w:pPr>
      <w:r w:rsidRPr="00DE15A9">
        <w:rPr>
          <w:rFonts w:ascii="Times New Roman" w:hAnsi="Times New Roman" w:cs="Times New Roman"/>
          <w:color w:val="0D0D0D" w:themeColor="text1" w:themeTint="F2"/>
        </w:rPr>
        <w:t>Cena określona w ofercie</w:t>
      </w:r>
      <w:r w:rsidRPr="00DE15A9">
        <w:rPr>
          <w:rFonts w:ascii="Times New Roman" w:hAnsi="Times New Roman" w:cs="Times New Roman"/>
        </w:rPr>
        <w:t xml:space="preserve"> musi zawierać wszystkie koszty związane z realizacją według SWZ  jak również pominięte a niezbędne do wykonania </w:t>
      </w:r>
      <w:r w:rsidR="00885936">
        <w:rPr>
          <w:rFonts w:ascii="Times New Roman" w:hAnsi="Times New Roman" w:cs="Times New Roman"/>
        </w:rPr>
        <w:t>postępowania</w:t>
      </w:r>
      <w:r w:rsidRPr="00DE15A9">
        <w:rPr>
          <w:rFonts w:ascii="Times New Roman" w:hAnsi="Times New Roman" w:cs="Times New Roman"/>
        </w:rPr>
        <w:t xml:space="preserve">, wraz z wszelkimi kosztami towarzyszącymi </w:t>
      </w:r>
      <w:r w:rsidRPr="00DE15A9">
        <w:rPr>
          <w:rFonts w:ascii="Times New Roman" w:hAnsi="Times New Roman" w:cs="Times New Roman"/>
          <w:color w:val="0D0D0D" w:themeColor="text1" w:themeTint="F2"/>
        </w:rPr>
        <w:t>jak ubezpieczenie budowy i inwentaryzacja  powykonawcza</w:t>
      </w:r>
      <w:r w:rsidR="001421E9" w:rsidRPr="00DE15A9">
        <w:rPr>
          <w:rFonts w:ascii="Times New Roman" w:hAnsi="Times New Roman" w:cs="Times New Roman"/>
          <w:color w:val="0D0D0D" w:themeColor="text1" w:themeTint="F2"/>
        </w:rPr>
        <w:t xml:space="preserve">. </w:t>
      </w:r>
    </w:p>
    <w:p w14:paraId="56124A28" w14:textId="77777777" w:rsidR="00DE15A9" w:rsidRDefault="00DE15A9" w:rsidP="00DE15A9">
      <w:pPr>
        <w:pStyle w:val="Akapitzlist"/>
        <w:numPr>
          <w:ilvl w:val="0"/>
          <w:numId w:val="79"/>
        </w:numPr>
        <w:spacing w:after="0" w:line="276" w:lineRule="auto"/>
        <w:jc w:val="both"/>
        <w:rPr>
          <w:rFonts w:ascii="Times New Roman" w:eastAsia="Times New Roman" w:hAnsi="Times New Roman" w:cs="Times New Roman"/>
          <w:bCs/>
          <w:iCs/>
          <w:color w:val="0D0D0D" w:themeColor="text1" w:themeTint="F2"/>
          <w:lang w:eastAsia="pl-PL"/>
        </w:rPr>
      </w:pPr>
      <w:r w:rsidRPr="00DE15A9">
        <w:rPr>
          <w:rFonts w:ascii="Times New Roman" w:eastAsia="Times New Roman" w:hAnsi="Times New Roman" w:cs="Times New Roman"/>
          <w:bCs/>
          <w:iCs/>
          <w:color w:val="0D0D0D" w:themeColor="text1" w:themeTint="F2"/>
          <w:lang w:eastAsia="pl-PL"/>
        </w:rPr>
        <w:t>Zamawiający ustanowił ryczałtowe wynagrodzenie dla Wykonawcy za wykonane i odebrane prace.</w:t>
      </w:r>
    </w:p>
    <w:p w14:paraId="0C17F11D" w14:textId="77777777" w:rsidR="00DE15A9" w:rsidRPr="00DE15A9" w:rsidRDefault="00162557" w:rsidP="00DE15A9">
      <w:pPr>
        <w:pStyle w:val="Akapitzlist"/>
        <w:numPr>
          <w:ilvl w:val="0"/>
          <w:numId w:val="79"/>
        </w:numPr>
        <w:spacing w:after="0" w:line="276" w:lineRule="auto"/>
        <w:jc w:val="both"/>
        <w:rPr>
          <w:rFonts w:ascii="Times New Roman" w:eastAsia="Times New Roman" w:hAnsi="Times New Roman" w:cs="Times New Roman"/>
          <w:bCs/>
          <w:iCs/>
          <w:color w:val="0D0D0D" w:themeColor="text1" w:themeTint="F2"/>
          <w:lang w:eastAsia="pl-PL"/>
        </w:rPr>
      </w:pPr>
      <w:r w:rsidRPr="00DE15A9">
        <w:rPr>
          <w:rFonts w:ascii="Times New Roman" w:hAnsi="Times New Roman" w:cs="Times New Roman"/>
          <w:color w:val="000000" w:themeColor="text1"/>
        </w:rPr>
        <w:t xml:space="preserve">Wykonawca poda cenę oferty w Formularzu ofertowym sporządzonym według wzoru stanowiącego </w:t>
      </w:r>
      <w:r w:rsidRPr="00DE15A9">
        <w:rPr>
          <w:rFonts w:ascii="Times New Roman" w:hAnsi="Times New Roman" w:cs="Times New Roman"/>
          <w:b/>
          <w:color w:val="0070C0"/>
        </w:rPr>
        <w:t>załącznik</w:t>
      </w:r>
      <w:r w:rsidR="00BF22D0" w:rsidRPr="00DE15A9">
        <w:rPr>
          <w:rFonts w:ascii="Times New Roman" w:hAnsi="Times New Roman" w:cs="Times New Roman"/>
          <w:b/>
          <w:color w:val="0070C0"/>
        </w:rPr>
        <w:t xml:space="preserve"> </w:t>
      </w:r>
      <w:r w:rsidR="00DE15A9" w:rsidRPr="00DE15A9">
        <w:rPr>
          <w:rFonts w:ascii="Times New Roman" w:hAnsi="Times New Roman" w:cs="Times New Roman"/>
          <w:b/>
          <w:color w:val="0070C0"/>
        </w:rPr>
        <w:t>nr 3</w:t>
      </w:r>
      <w:r w:rsidR="002A4D32" w:rsidRPr="00DE15A9">
        <w:rPr>
          <w:rFonts w:ascii="Times New Roman" w:hAnsi="Times New Roman" w:cs="Times New Roman"/>
          <w:b/>
          <w:color w:val="0070C0"/>
        </w:rPr>
        <w:t xml:space="preserve"> </w:t>
      </w:r>
      <w:r w:rsidRPr="00DE15A9">
        <w:rPr>
          <w:rFonts w:ascii="Times New Roman" w:hAnsi="Times New Roman" w:cs="Times New Roman"/>
          <w:b/>
          <w:color w:val="0070C0"/>
        </w:rPr>
        <w:t>do SWZ</w:t>
      </w:r>
      <w:r w:rsidR="00014973" w:rsidRPr="00DE15A9">
        <w:rPr>
          <w:rFonts w:ascii="Times New Roman" w:hAnsi="Times New Roman" w:cs="Times New Roman"/>
        </w:rPr>
        <w:t>.</w:t>
      </w:r>
      <w:r w:rsidR="00BF22D0" w:rsidRPr="00DE15A9">
        <w:rPr>
          <w:rFonts w:ascii="Times New Roman" w:hAnsi="Times New Roman" w:cs="Times New Roman"/>
        </w:rPr>
        <w:t xml:space="preserve"> </w:t>
      </w:r>
    </w:p>
    <w:p w14:paraId="0ED99EA1" w14:textId="77777777" w:rsidR="00DE15A9" w:rsidRDefault="00F01BA8" w:rsidP="00DE15A9">
      <w:pPr>
        <w:pStyle w:val="Akapitzlist"/>
        <w:spacing w:after="0" w:line="276" w:lineRule="auto"/>
        <w:ind w:left="360"/>
        <w:jc w:val="both"/>
        <w:rPr>
          <w:rFonts w:ascii="Times New Roman" w:hAnsi="Times New Roman" w:cs="Times New Roman"/>
          <w:color w:val="000000" w:themeColor="text1"/>
        </w:rPr>
      </w:pPr>
      <w:r w:rsidRPr="00DE15A9">
        <w:rPr>
          <w:rFonts w:ascii="Times New Roman" w:hAnsi="Times New Roman" w:cs="Times New Roman"/>
        </w:rPr>
        <w:t xml:space="preserve">W  formularzu ofertowym należy podać cenę </w:t>
      </w:r>
      <w:r w:rsidR="0021254B" w:rsidRPr="00DE15A9">
        <w:rPr>
          <w:rFonts w:ascii="Times New Roman" w:hAnsi="Times New Roman" w:cs="Times New Roman"/>
        </w:rPr>
        <w:t xml:space="preserve">brutto </w:t>
      </w:r>
      <w:r w:rsidRPr="00DE15A9">
        <w:rPr>
          <w:rFonts w:ascii="Times New Roman" w:hAnsi="Times New Roman" w:cs="Times New Roman"/>
        </w:rPr>
        <w:t>oferty</w:t>
      </w:r>
      <w:r w:rsidR="00DE15A9">
        <w:rPr>
          <w:rFonts w:ascii="Times New Roman" w:hAnsi="Times New Roman" w:cs="Times New Roman"/>
          <w:color w:val="000000" w:themeColor="text1"/>
        </w:rPr>
        <w:t xml:space="preserve">. </w:t>
      </w:r>
    </w:p>
    <w:p w14:paraId="2361A32D" w14:textId="77777777" w:rsidR="00DE15A9" w:rsidRDefault="00ED5A57" w:rsidP="00DE15A9">
      <w:pPr>
        <w:pStyle w:val="Akapitzlist"/>
        <w:spacing w:after="0" w:line="276" w:lineRule="auto"/>
        <w:ind w:left="360"/>
        <w:jc w:val="both"/>
        <w:rPr>
          <w:rFonts w:ascii="Times New Roman" w:hAnsi="Times New Roman" w:cs="Times New Roman"/>
        </w:rPr>
      </w:pPr>
      <w:r w:rsidRPr="00DE15A9">
        <w:rPr>
          <w:rFonts w:ascii="Times New Roman" w:hAnsi="Times New Roman" w:cs="Times New Roman"/>
        </w:rPr>
        <w:t>Cena musi być wyrażona w złotych polskich z dokładnością do drugiego miejsca po przecinku zgodnie z polskim systemem płatniczym</w:t>
      </w:r>
      <w:r w:rsidR="00307758" w:rsidRPr="00DE15A9">
        <w:rPr>
          <w:rFonts w:ascii="Times New Roman" w:hAnsi="Times New Roman" w:cs="Times New Roman"/>
        </w:rPr>
        <w:t>.</w:t>
      </w:r>
    </w:p>
    <w:p w14:paraId="7006A577" w14:textId="629FB14C" w:rsidR="00F01BA8" w:rsidRPr="00DE15A9" w:rsidRDefault="00607153" w:rsidP="00DE15A9">
      <w:pPr>
        <w:pStyle w:val="Akapitzlist"/>
        <w:spacing w:after="0" w:line="276" w:lineRule="auto"/>
        <w:ind w:left="360"/>
        <w:jc w:val="both"/>
        <w:rPr>
          <w:rFonts w:ascii="Times New Roman" w:hAnsi="Times New Roman" w:cs="Times New Roman"/>
        </w:rPr>
      </w:pPr>
      <w:r w:rsidRPr="00DE15A9">
        <w:rPr>
          <w:rFonts w:ascii="Times New Roman" w:hAnsi="Times New Roman" w:cs="Times New Roman"/>
          <w:bCs/>
          <w:lang w:eastAsia="zh-CN"/>
        </w:rPr>
        <w:t>Pod pojęciem ceny należy rozumieć cenę w rozumieniu art. 3 ust. 1 pkt.1 i ust. 2 ustawy z dnia 9 maja 2014r. o informowaniu o cenach towarów i usług (tj. Dz. U. 2023, poz. 168)</w:t>
      </w:r>
      <w:r w:rsidR="00F01BA8" w:rsidRPr="00DE15A9">
        <w:rPr>
          <w:rFonts w:ascii="Times New Roman" w:hAnsi="Times New Roman" w:cs="Times New Roman"/>
          <w:bCs/>
        </w:rPr>
        <w:t>.</w:t>
      </w:r>
    </w:p>
    <w:p w14:paraId="7D6B0AEF" w14:textId="77777777" w:rsidR="00DF2907" w:rsidRPr="00352075" w:rsidRDefault="00DF2907" w:rsidP="00362FB8">
      <w:pPr>
        <w:suppressAutoHyphens/>
        <w:spacing w:after="0" w:line="276" w:lineRule="auto"/>
        <w:jc w:val="both"/>
        <w:rPr>
          <w:rFonts w:ascii="Times New Roman" w:hAnsi="Times New Roman" w:cs="Times New Roman"/>
        </w:rPr>
      </w:pPr>
    </w:p>
    <w:p w14:paraId="30E63DBC" w14:textId="5D85A1D0" w:rsidR="004D4610" w:rsidRPr="00DF7759" w:rsidRDefault="004D4610" w:rsidP="00DF7759">
      <w:pPr>
        <w:numPr>
          <w:ilvl w:val="0"/>
          <w:numId w:val="2"/>
        </w:numPr>
        <w:spacing w:after="0" w:line="276" w:lineRule="auto"/>
        <w:ind w:left="756" w:hanging="378"/>
        <w:contextualSpacing/>
        <w:rPr>
          <w:rFonts w:ascii="Times New Roman" w:hAnsi="Times New Roman" w:cs="Times New Roman"/>
          <w:b/>
        </w:rPr>
      </w:pPr>
      <w:r w:rsidRPr="00352075">
        <w:rPr>
          <w:rFonts w:ascii="Times New Roman" w:hAnsi="Times New Roman" w:cs="Times New Roman"/>
          <w:b/>
        </w:rPr>
        <w:t>Opis kryteriów oceny ofert, wraz z podaniem wag tych kryteriów i sposobu oceny ofert</w:t>
      </w:r>
    </w:p>
    <w:p w14:paraId="2FF34909" w14:textId="77777777" w:rsidR="00DE15A9" w:rsidRPr="00E13124" w:rsidRDefault="00DE15A9" w:rsidP="00DE15A9">
      <w:pPr>
        <w:spacing w:after="0" w:line="240" w:lineRule="auto"/>
        <w:ind w:right="-227"/>
        <w:jc w:val="both"/>
        <w:rPr>
          <w:rFonts w:ascii="Times New Roman" w:eastAsia="Times New Roman" w:hAnsi="Times New Roman" w:cs="Times New Roman"/>
          <w:sz w:val="20"/>
          <w:szCs w:val="20"/>
          <w:lang w:eastAsia="pl-PL"/>
        </w:rPr>
      </w:pPr>
      <w:r w:rsidRPr="00E13124">
        <w:rPr>
          <w:rFonts w:ascii="Times New Roman" w:eastAsia="Times New Roman" w:hAnsi="Times New Roman" w:cs="Times New Roman"/>
          <w:sz w:val="20"/>
          <w:szCs w:val="20"/>
          <w:lang w:eastAsia="pl-PL"/>
        </w:rPr>
        <w:t xml:space="preserve">Zamawiający udzieli zamówienia Wykonawcy, którego oferta odpowiadać będzie wszystkim wymaganiom postawionym w SWZ i zostanie oceniona jako najkorzystniejsza. </w:t>
      </w:r>
    </w:p>
    <w:p w14:paraId="23459977" w14:textId="77777777" w:rsidR="00DE15A9" w:rsidRPr="00E13124" w:rsidRDefault="00DE15A9" w:rsidP="00DE15A9">
      <w:pPr>
        <w:spacing w:after="0" w:line="240" w:lineRule="auto"/>
        <w:jc w:val="both"/>
        <w:rPr>
          <w:rFonts w:ascii="Times New Roman" w:eastAsia="Times New Roman" w:hAnsi="Times New Roman" w:cs="Times New Roman"/>
          <w:sz w:val="20"/>
          <w:szCs w:val="20"/>
          <w:lang w:eastAsia="pl-PL"/>
        </w:rPr>
      </w:pPr>
    </w:p>
    <w:p w14:paraId="401D30BD" w14:textId="77777777" w:rsidR="00DE15A9" w:rsidRPr="00E13124" w:rsidRDefault="00DE15A9" w:rsidP="00DE15A9">
      <w:pPr>
        <w:spacing w:after="0" w:line="240" w:lineRule="auto"/>
        <w:ind w:right="-227"/>
        <w:jc w:val="both"/>
        <w:rPr>
          <w:rFonts w:ascii="Times New Roman" w:eastAsia="Times New Roman" w:hAnsi="Times New Roman" w:cs="Times New Roman"/>
          <w:sz w:val="20"/>
          <w:szCs w:val="20"/>
          <w:lang w:eastAsia="pl-PL"/>
        </w:rPr>
      </w:pPr>
      <w:r w:rsidRPr="00E13124">
        <w:rPr>
          <w:rFonts w:ascii="Times New Roman" w:eastAsia="Times New Roman" w:hAnsi="Times New Roman" w:cs="Times New Roman"/>
          <w:sz w:val="20"/>
          <w:szCs w:val="20"/>
          <w:lang w:eastAsia="pl-PL"/>
        </w:rPr>
        <w:t xml:space="preserve">Zamawiający dokona wyboru najkorzystniejszej spośród złożonych, ważnych i niepodlegających odrzuceniu ofert </w:t>
      </w:r>
      <w:r w:rsidRPr="00E13124">
        <w:rPr>
          <w:rFonts w:ascii="Times New Roman" w:eastAsia="Times New Roman" w:hAnsi="Times New Roman" w:cs="Times New Roman"/>
          <w:sz w:val="20"/>
          <w:szCs w:val="20"/>
          <w:lang w:eastAsia="pl-PL"/>
        </w:rPr>
        <w:br/>
        <w:t>w następujący sposób:</w:t>
      </w:r>
    </w:p>
    <w:p w14:paraId="3AE39994" w14:textId="77777777" w:rsidR="00DE15A9" w:rsidRPr="00E13124" w:rsidRDefault="00DE15A9" w:rsidP="00DE15A9">
      <w:pPr>
        <w:spacing w:after="0" w:line="240" w:lineRule="auto"/>
        <w:jc w:val="both"/>
        <w:rPr>
          <w:rFonts w:ascii="Times New Roman" w:eastAsia="Times New Roman" w:hAnsi="Times New Roman" w:cs="Times New Roman"/>
          <w:color w:val="FF0000"/>
          <w:sz w:val="20"/>
          <w:szCs w:val="20"/>
          <w:lang w:eastAsia="pl-PL"/>
        </w:rPr>
      </w:pPr>
    </w:p>
    <w:p w14:paraId="48879137" w14:textId="77777777" w:rsidR="00DE15A9" w:rsidRPr="00E13124" w:rsidRDefault="00DE15A9" w:rsidP="00DE15A9">
      <w:pPr>
        <w:spacing w:after="0" w:line="240" w:lineRule="auto"/>
        <w:jc w:val="both"/>
        <w:rPr>
          <w:rFonts w:ascii="Times New Roman" w:eastAsia="Times New Roman" w:hAnsi="Times New Roman" w:cs="Times New Roman"/>
          <w:sz w:val="20"/>
          <w:szCs w:val="20"/>
          <w:lang w:eastAsia="pl-PL"/>
        </w:rPr>
      </w:pPr>
      <w:r w:rsidRPr="00E13124">
        <w:rPr>
          <w:rFonts w:ascii="Times New Roman" w:eastAsia="Times New Roman" w:hAnsi="Times New Roman" w:cs="Times New Roman"/>
          <w:sz w:val="20"/>
          <w:szCs w:val="20"/>
          <w:lang w:eastAsia="pl-PL"/>
        </w:rPr>
        <w:t>Przy wyborze oferty Zamawiaj</w:t>
      </w:r>
      <w:r w:rsidRPr="00E13124">
        <w:rPr>
          <w:rFonts w:ascii="Times New Roman" w:eastAsia="TimesNewRoman" w:hAnsi="Times New Roman" w:cs="Times New Roman"/>
          <w:sz w:val="20"/>
          <w:szCs w:val="20"/>
          <w:lang w:eastAsia="pl-PL"/>
        </w:rPr>
        <w:t>ą</w:t>
      </w:r>
      <w:r w:rsidRPr="00E13124">
        <w:rPr>
          <w:rFonts w:ascii="Times New Roman" w:eastAsia="Times New Roman" w:hAnsi="Times New Roman" w:cs="Times New Roman"/>
          <w:sz w:val="20"/>
          <w:szCs w:val="20"/>
          <w:lang w:eastAsia="pl-PL"/>
        </w:rPr>
        <w:t>cy b</w:t>
      </w:r>
      <w:r w:rsidRPr="00E13124">
        <w:rPr>
          <w:rFonts w:ascii="Times New Roman" w:eastAsia="TimesNewRoman" w:hAnsi="Times New Roman" w:cs="Times New Roman"/>
          <w:sz w:val="20"/>
          <w:szCs w:val="20"/>
          <w:lang w:eastAsia="pl-PL"/>
        </w:rPr>
        <w:t>ę</w:t>
      </w:r>
      <w:r w:rsidRPr="00E13124">
        <w:rPr>
          <w:rFonts w:ascii="Times New Roman" w:eastAsia="Times New Roman" w:hAnsi="Times New Roman" w:cs="Times New Roman"/>
          <w:sz w:val="20"/>
          <w:szCs w:val="20"/>
          <w:lang w:eastAsia="pl-PL"/>
        </w:rPr>
        <w:t>dzie si</w:t>
      </w:r>
      <w:r w:rsidRPr="00E13124">
        <w:rPr>
          <w:rFonts w:ascii="Times New Roman" w:eastAsia="TimesNewRoman" w:hAnsi="Times New Roman" w:cs="Times New Roman"/>
          <w:sz w:val="20"/>
          <w:szCs w:val="20"/>
          <w:lang w:eastAsia="pl-PL"/>
        </w:rPr>
        <w:t xml:space="preserve">ę </w:t>
      </w:r>
      <w:r w:rsidRPr="00E13124">
        <w:rPr>
          <w:rFonts w:ascii="Times New Roman" w:eastAsia="Times New Roman" w:hAnsi="Times New Roman" w:cs="Times New Roman"/>
          <w:sz w:val="20"/>
          <w:szCs w:val="20"/>
          <w:lang w:eastAsia="pl-PL"/>
        </w:rPr>
        <w:t>kierował nast</w:t>
      </w:r>
      <w:r w:rsidRPr="00E13124">
        <w:rPr>
          <w:rFonts w:ascii="Times New Roman" w:eastAsia="TimesNewRoman" w:hAnsi="Times New Roman" w:cs="Times New Roman"/>
          <w:sz w:val="20"/>
          <w:szCs w:val="20"/>
          <w:lang w:eastAsia="pl-PL"/>
        </w:rPr>
        <w:t>ę</w:t>
      </w:r>
      <w:r w:rsidRPr="00E13124">
        <w:rPr>
          <w:rFonts w:ascii="Times New Roman" w:eastAsia="Times New Roman" w:hAnsi="Times New Roman" w:cs="Times New Roman"/>
          <w:sz w:val="20"/>
          <w:szCs w:val="20"/>
          <w:lang w:eastAsia="pl-PL"/>
        </w:rPr>
        <w:t>puj</w:t>
      </w:r>
      <w:r w:rsidRPr="00E13124">
        <w:rPr>
          <w:rFonts w:ascii="Times New Roman" w:eastAsia="TimesNewRoman" w:hAnsi="Times New Roman" w:cs="Times New Roman"/>
          <w:sz w:val="20"/>
          <w:szCs w:val="20"/>
          <w:lang w:eastAsia="pl-PL"/>
        </w:rPr>
        <w:t>ą</w:t>
      </w:r>
      <w:r w:rsidRPr="00E13124">
        <w:rPr>
          <w:rFonts w:ascii="Times New Roman" w:eastAsia="Times New Roman" w:hAnsi="Times New Roman" w:cs="Times New Roman"/>
          <w:sz w:val="20"/>
          <w:szCs w:val="20"/>
          <w:lang w:eastAsia="pl-PL"/>
        </w:rPr>
        <w:t>cym kryterium i jego znaczeniem:</w:t>
      </w:r>
    </w:p>
    <w:p w14:paraId="13DACBA4" w14:textId="77777777" w:rsidR="00DE15A9" w:rsidRPr="00E13124" w:rsidRDefault="00DE15A9" w:rsidP="00DE15A9">
      <w:pPr>
        <w:spacing w:after="0" w:line="240" w:lineRule="auto"/>
        <w:ind w:right="-227"/>
        <w:jc w:val="both"/>
        <w:rPr>
          <w:rFonts w:ascii="Times New Roman" w:eastAsia="Times New Roman" w:hAnsi="Times New Roman" w:cs="Times New Roman"/>
          <w:color w:val="FF0000"/>
          <w:sz w:val="20"/>
          <w:szCs w:val="20"/>
          <w:lang w:eastAsia="pl-PL"/>
        </w:rPr>
      </w:pPr>
    </w:p>
    <w:p w14:paraId="4BC31231" w14:textId="77777777" w:rsidR="00DE15A9" w:rsidRPr="00EC3C8C" w:rsidRDefault="00DE15A9" w:rsidP="00DE15A9">
      <w:pPr>
        <w:spacing w:after="0" w:line="240" w:lineRule="auto"/>
        <w:rPr>
          <w:rFonts w:ascii="Times New Roman" w:eastAsia="Times New Roman" w:hAnsi="Times New Roman" w:cs="Times New Roman"/>
          <w:sz w:val="20"/>
          <w:szCs w:val="20"/>
          <w:lang w:eastAsia="pl-PL"/>
        </w:rPr>
      </w:pPr>
      <w:r w:rsidRPr="00EC3C8C">
        <w:rPr>
          <w:rFonts w:ascii="Times New Roman" w:eastAsia="Arial Unicode MS" w:hAnsi="Times New Roman" w:cs="Times New Roman"/>
          <w:b/>
          <w:sz w:val="20"/>
          <w:szCs w:val="20"/>
          <w:lang w:eastAsia="pl-PL"/>
        </w:rPr>
        <w:t xml:space="preserve">Cena -  60 %  </w:t>
      </w:r>
      <w:r w:rsidRPr="00EC3C8C">
        <w:rPr>
          <w:rFonts w:ascii="Times New Roman" w:eastAsia="Times New Roman" w:hAnsi="Times New Roman" w:cs="Times New Roman"/>
          <w:b/>
          <w:sz w:val="20"/>
          <w:szCs w:val="20"/>
          <w:lang w:eastAsia="pl-PL"/>
        </w:rPr>
        <w:t>(</w:t>
      </w:r>
      <w:r w:rsidRPr="00EC3C8C">
        <w:rPr>
          <w:rFonts w:ascii="Times New Roman" w:eastAsia="Times New Roman" w:hAnsi="Times New Roman" w:cs="Times New Roman"/>
          <w:sz w:val="20"/>
          <w:szCs w:val="20"/>
          <w:lang w:eastAsia="pl-PL"/>
        </w:rPr>
        <w:t xml:space="preserve">60 pkt - maksymalna liczba punktów, która może być przyznana) </w:t>
      </w:r>
    </w:p>
    <w:p w14:paraId="159DC3CF" w14:textId="77777777" w:rsidR="00DE15A9" w:rsidRPr="00EC3C8C" w:rsidRDefault="00DE15A9" w:rsidP="00DE15A9">
      <w:pPr>
        <w:spacing w:after="0" w:line="240" w:lineRule="auto"/>
        <w:rPr>
          <w:rFonts w:ascii="Times New Roman" w:eastAsia="Times New Roman" w:hAnsi="Times New Roman" w:cs="Times New Roman"/>
          <w:sz w:val="20"/>
          <w:szCs w:val="20"/>
          <w:lang w:eastAsia="pl-PL"/>
        </w:rPr>
      </w:pPr>
      <w:r w:rsidRPr="00EC3C8C">
        <w:rPr>
          <w:rFonts w:ascii="Times New Roman" w:eastAsia="Arial Unicode MS" w:hAnsi="Times New Roman" w:cs="Times New Roman"/>
          <w:b/>
          <w:sz w:val="20"/>
          <w:szCs w:val="20"/>
          <w:lang w:eastAsia="pl-PL"/>
        </w:rPr>
        <w:t xml:space="preserve">Okres  gwarancji  - 40 % </w:t>
      </w:r>
      <w:r w:rsidRPr="00EC3C8C">
        <w:rPr>
          <w:rFonts w:ascii="Times New Roman" w:eastAsia="Times New Roman" w:hAnsi="Times New Roman" w:cs="Times New Roman"/>
          <w:b/>
          <w:sz w:val="20"/>
          <w:szCs w:val="20"/>
          <w:lang w:eastAsia="pl-PL"/>
        </w:rPr>
        <w:t>(</w:t>
      </w:r>
      <w:r w:rsidRPr="00EC3C8C">
        <w:rPr>
          <w:rFonts w:ascii="Times New Roman" w:eastAsia="Times New Roman" w:hAnsi="Times New Roman" w:cs="Times New Roman"/>
          <w:sz w:val="20"/>
          <w:szCs w:val="20"/>
          <w:lang w:eastAsia="pl-PL"/>
        </w:rPr>
        <w:t xml:space="preserve">40 pkt - maksymalna liczba punktów, która może być przyznana) </w:t>
      </w:r>
    </w:p>
    <w:p w14:paraId="606DA627" w14:textId="77777777" w:rsidR="00DE15A9" w:rsidRPr="00EC3C8C" w:rsidRDefault="00DE15A9" w:rsidP="00DE15A9">
      <w:pPr>
        <w:spacing w:after="0" w:line="240" w:lineRule="auto"/>
        <w:rPr>
          <w:rFonts w:ascii="Times New Roman" w:eastAsia="Times New Roman" w:hAnsi="Times New Roman" w:cs="Times New Roman"/>
          <w:sz w:val="20"/>
          <w:szCs w:val="20"/>
          <w:lang w:eastAsia="pl-PL"/>
        </w:rPr>
      </w:pPr>
    </w:p>
    <w:p w14:paraId="698C0AB8" w14:textId="5F0A8152" w:rsidR="00DE15A9" w:rsidRPr="00E71AF6" w:rsidRDefault="00DE15A9" w:rsidP="00E71AF6">
      <w:pPr>
        <w:pStyle w:val="Akapitzlist"/>
        <w:numPr>
          <w:ilvl w:val="0"/>
          <w:numId w:val="80"/>
        </w:numPr>
        <w:spacing w:after="0" w:line="240" w:lineRule="auto"/>
        <w:ind w:right="-227"/>
        <w:jc w:val="both"/>
        <w:rPr>
          <w:rFonts w:ascii="Times New Roman" w:eastAsia="Times New Roman" w:hAnsi="Times New Roman" w:cs="Times New Roman"/>
          <w:sz w:val="20"/>
          <w:szCs w:val="20"/>
          <w:lang w:eastAsia="zh-CN"/>
        </w:rPr>
      </w:pPr>
      <w:r w:rsidRPr="00E71AF6">
        <w:rPr>
          <w:rFonts w:ascii="Times New Roman" w:eastAsia="Times New Roman" w:hAnsi="Times New Roman" w:cs="Times New Roman"/>
          <w:sz w:val="20"/>
          <w:szCs w:val="20"/>
          <w:lang w:eastAsia="zh-CN"/>
        </w:rPr>
        <w:t xml:space="preserve">Wyliczenie i przyznanie punktacji każdej z ofert za zaproponowaną cenę na podstawie następującego wzoru: </w:t>
      </w:r>
    </w:p>
    <w:p w14:paraId="3C842BE8" w14:textId="77777777" w:rsidR="00DE15A9" w:rsidRPr="00642B72" w:rsidRDefault="00DE15A9" w:rsidP="00DE15A9">
      <w:pPr>
        <w:suppressAutoHyphens/>
        <w:spacing w:after="0" w:line="240" w:lineRule="auto"/>
        <w:ind w:left="360"/>
        <w:rPr>
          <w:rFonts w:ascii="Times New Roman" w:eastAsia="Times New Roman" w:hAnsi="Times New Roman" w:cs="Times New Roman"/>
          <w:b/>
          <w:bCs/>
          <w:lang w:eastAsia="zh-CN"/>
        </w:rPr>
      </w:pPr>
      <w:r w:rsidRPr="00642B72">
        <w:rPr>
          <w:rFonts w:ascii="Times New Roman" w:eastAsia="Times New Roman" w:hAnsi="Times New Roman" w:cs="Times New Roman"/>
          <w:b/>
          <w:bCs/>
          <w:lang w:eastAsia="zh-CN"/>
        </w:rPr>
        <w:t xml:space="preserve">P obliczana=(X </w:t>
      </w:r>
      <w:r w:rsidRPr="00642B72">
        <w:rPr>
          <w:rFonts w:ascii="Times New Roman" w:eastAsia="Times New Roman" w:hAnsi="Times New Roman" w:cs="Times New Roman"/>
          <w:b/>
          <w:bCs/>
          <w:vertAlign w:val="subscript"/>
          <w:lang w:eastAsia="zh-CN"/>
        </w:rPr>
        <w:t>min/</w:t>
      </w:r>
      <w:r w:rsidRPr="00642B72">
        <w:rPr>
          <w:rFonts w:ascii="Times New Roman" w:eastAsia="Times New Roman" w:hAnsi="Times New Roman" w:cs="Times New Roman"/>
          <w:b/>
          <w:bCs/>
          <w:lang w:eastAsia="zh-CN"/>
        </w:rPr>
        <w:t xml:space="preserve">X </w:t>
      </w:r>
      <w:r w:rsidRPr="00642B72">
        <w:rPr>
          <w:rFonts w:ascii="Times New Roman" w:eastAsia="Times New Roman" w:hAnsi="Times New Roman" w:cs="Times New Roman"/>
          <w:b/>
          <w:bCs/>
          <w:vertAlign w:val="subscript"/>
          <w:lang w:eastAsia="zh-CN"/>
        </w:rPr>
        <w:t>obliczana</w:t>
      </w:r>
      <w:r w:rsidRPr="00642B72">
        <w:rPr>
          <w:rFonts w:ascii="Times New Roman" w:eastAsia="Times New Roman" w:hAnsi="Times New Roman" w:cs="Times New Roman"/>
          <w:b/>
          <w:bCs/>
          <w:lang w:eastAsia="zh-CN"/>
        </w:rPr>
        <w:t xml:space="preserve">) x 60 </w:t>
      </w:r>
    </w:p>
    <w:p w14:paraId="35952ECF" w14:textId="77777777" w:rsidR="00DE15A9" w:rsidRPr="00BA0D79" w:rsidRDefault="00DE15A9" w:rsidP="00DE15A9">
      <w:pPr>
        <w:suppressAutoHyphens/>
        <w:spacing w:after="0" w:line="240" w:lineRule="auto"/>
        <w:ind w:left="360"/>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 xml:space="preserve">gdzie : </w:t>
      </w:r>
    </w:p>
    <w:p w14:paraId="373198A3" w14:textId="77777777" w:rsidR="00DE15A9" w:rsidRPr="00BA0D79" w:rsidRDefault="00DE15A9" w:rsidP="00DE15A9">
      <w:pPr>
        <w:suppressAutoHyphens/>
        <w:spacing w:after="0" w:line="240" w:lineRule="auto"/>
        <w:ind w:left="360"/>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 xml:space="preserve">P </w:t>
      </w:r>
      <w:r w:rsidRPr="00642B72">
        <w:rPr>
          <w:rFonts w:ascii="Times New Roman" w:eastAsia="Times New Roman" w:hAnsi="Times New Roman" w:cs="Times New Roman"/>
          <w:sz w:val="20"/>
          <w:szCs w:val="20"/>
          <w:vertAlign w:val="subscript"/>
          <w:lang w:eastAsia="zh-CN"/>
        </w:rPr>
        <w:t>obliczana</w:t>
      </w:r>
      <w:r w:rsidRPr="00BA0D79">
        <w:rPr>
          <w:rFonts w:ascii="Times New Roman" w:eastAsia="Times New Roman" w:hAnsi="Times New Roman" w:cs="Times New Roman"/>
          <w:sz w:val="20"/>
          <w:szCs w:val="20"/>
          <w:lang w:eastAsia="zh-CN"/>
        </w:rPr>
        <w:t xml:space="preserve"> - punktacja ,którą należy wyznaczyć </w:t>
      </w:r>
    </w:p>
    <w:p w14:paraId="04B96C1A" w14:textId="77777777" w:rsidR="00DE15A9" w:rsidRPr="00BA0D79" w:rsidRDefault="00DE15A9" w:rsidP="00DE15A9">
      <w:pPr>
        <w:suppressAutoHyphens/>
        <w:spacing w:after="0" w:line="240" w:lineRule="auto"/>
        <w:ind w:left="360"/>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 xml:space="preserve">X </w:t>
      </w:r>
      <w:r w:rsidRPr="00642B72">
        <w:rPr>
          <w:rFonts w:ascii="Times New Roman" w:eastAsia="Times New Roman" w:hAnsi="Times New Roman" w:cs="Times New Roman"/>
          <w:sz w:val="20"/>
          <w:szCs w:val="20"/>
          <w:vertAlign w:val="subscript"/>
          <w:lang w:eastAsia="zh-CN"/>
        </w:rPr>
        <w:t xml:space="preserve">min </w:t>
      </w:r>
      <w:r w:rsidRPr="00BA0D79">
        <w:rPr>
          <w:rFonts w:ascii="Times New Roman" w:eastAsia="Times New Roman" w:hAnsi="Times New Roman" w:cs="Times New Roman"/>
          <w:sz w:val="20"/>
          <w:szCs w:val="20"/>
          <w:lang w:eastAsia="zh-CN"/>
        </w:rPr>
        <w:t xml:space="preserve">- najniższa wartość w danym kryterium spośród złożonych ofert </w:t>
      </w:r>
    </w:p>
    <w:p w14:paraId="5874CE7A" w14:textId="77777777" w:rsidR="00DE15A9" w:rsidRPr="00BA0D79" w:rsidRDefault="00DE15A9" w:rsidP="00DE15A9">
      <w:pPr>
        <w:suppressAutoHyphens/>
        <w:spacing w:after="0" w:line="240" w:lineRule="auto"/>
        <w:ind w:left="360"/>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 xml:space="preserve">X </w:t>
      </w:r>
      <w:r w:rsidRPr="00642B72">
        <w:rPr>
          <w:rFonts w:ascii="Times New Roman" w:eastAsia="Times New Roman" w:hAnsi="Times New Roman" w:cs="Times New Roman"/>
          <w:sz w:val="20"/>
          <w:szCs w:val="20"/>
          <w:vertAlign w:val="subscript"/>
          <w:lang w:eastAsia="zh-CN"/>
        </w:rPr>
        <w:t>obliczana</w:t>
      </w:r>
      <w:r w:rsidRPr="00BA0D79">
        <w:rPr>
          <w:rFonts w:ascii="Times New Roman" w:eastAsia="Times New Roman" w:hAnsi="Times New Roman" w:cs="Times New Roman"/>
          <w:sz w:val="20"/>
          <w:szCs w:val="20"/>
          <w:lang w:eastAsia="zh-CN"/>
        </w:rPr>
        <w:t xml:space="preserve"> - wartość obliczanej oferty w danym kryterium</w:t>
      </w:r>
    </w:p>
    <w:p w14:paraId="1421FE88" w14:textId="77777777" w:rsidR="00DE15A9" w:rsidRDefault="00DE15A9" w:rsidP="00DE15A9">
      <w:pPr>
        <w:tabs>
          <w:tab w:val="left" w:pos="426"/>
        </w:tabs>
        <w:suppressAutoHyphens/>
        <w:spacing w:after="0" w:line="240" w:lineRule="auto"/>
        <w:ind w:left="360"/>
        <w:jc w:val="both"/>
        <w:rPr>
          <w:rFonts w:ascii="Times New Roman" w:eastAsia="Arial Unicode MS" w:hAnsi="Times New Roman" w:cs="Times New Roman"/>
          <w:sz w:val="20"/>
          <w:szCs w:val="20"/>
          <w:lang w:eastAsia="zh-CN"/>
        </w:rPr>
      </w:pPr>
      <w:r w:rsidRPr="00BA0D79">
        <w:rPr>
          <w:rFonts w:ascii="Times New Roman" w:eastAsia="Arial Unicode MS" w:hAnsi="Times New Roman" w:cs="Times New Roman"/>
          <w:sz w:val="20"/>
          <w:szCs w:val="20"/>
          <w:lang w:eastAsia="zh-CN"/>
        </w:rPr>
        <w:t>Cena ofertowa brutto ma być wyrażona w złotych polskich z dokładnością do dwóch miejsc po przecinku.</w:t>
      </w:r>
      <w:bookmarkStart w:id="8" w:name="_Hlk481737460"/>
      <w:bookmarkEnd w:id="8"/>
    </w:p>
    <w:p w14:paraId="49AED2C5" w14:textId="77777777" w:rsidR="00DE15A9" w:rsidRPr="00BA0D79" w:rsidRDefault="00DE15A9" w:rsidP="00E71AF6">
      <w:pPr>
        <w:suppressAutoHyphens/>
        <w:spacing w:after="0" w:line="240" w:lineRule="auto"/>
        <w:jc w:val="both"/>
        <w:rPr>
          <w:rFonts w:ascii="Times New Roman" w:eastAsia="Arial Unicode MS" w:hAnsi="Times New Roman" w:cs="Times New Roman"/>
          <w:b/>
          <w:sz w:val="20"/>
          <w:szCs w:val="20"/>
          <w:lang w:eastAsia="zh-CN"/>
        </w:rPr>
      </w:pPr>
    </w:p>
    <w:p w14:paraId="52D8BDC9" w14:textId="4F20B2EE" w:rsidR="00DE15A9" w:rsidRPr="00E71AF6" w:rsidRDefault="00DE15A9" w:rsidP="00E71AF6">
      <w:pPr>
        <w:pStyle w:val="Akapitzlist"/>
        <w:numPr>
          <w:ilvl w:val="0"/>
          <w:numId w:val="80"/>
        </w:numPr>
        <w:suppressAutoHyphens/>
        <w:spacing w:after="0" w:line="240" w:lineRule="auto"/>
        <w:jc w:val="both"/>
        <w:rPr>
          <w:rFonts w:ascii="Times New Roman" w:eastAsia="Times New Roman" w:hAnsi="Times New Roman" w:cs="Times New Roman"/>
          <w:sz w:val="20"/>
          <w:szCs w:val="20"/>
          <w:lang w:eastAsia="zh-CN"/>
        </w:rPr>
      </w:pPr>
      <w:bookmarkStart w:id="9" w:name="_Hlk196508274"/>
      <w:r w:rsidRPr="00E71AF6">
        <w:rPr>
          <w:rFonts w:ascii="Times New Roman" w:eastAsia="Times New Roman" w:hAnsi="Times New Roman" w:cs="Times New Roman"/>
          <w:sz w:val="20"/>
          <w:szCs w:val="20"/>
          <w:lang w:eastAsia="zh-CN"/>
        </w:rPr>
        <w:t xml:space="preserve">Wyliczenie i przyznanie punktacji każdej z ofert za zaproponowany okres gwarancji w następujący sposób: </w:t>
      </w:r>
    </w:p>
    <w:p w14:paraId="5FF5A946" w14:textId="10645E48" w:rsidR="00DE15A9" w:rsidRPr="00BA0D79" w:rsidRDefault="00DE15A9" w:rsidP="00DE15A9">
      <w:pPr>
        <w:spacing w:after="0" w:line="240" w:lineRule="auto"/>
        <w:jc w:val="both"/>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24</w:t>
      </w: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miesiące</w:t>
      </w:r>
      <w:r w:rsidRPr="00BA0D79">
        <w:rPr>
          <w:rFonts w:ascii="Times New Roman" w:eastAsia="Times New Roman" w:hAnsi="Times New Roman" w:cs="Times New Roman"/>
          <w:sz w:val="20"/>
          <w:szCs w:val="20"/>
          <w:lang w:eastAsia="pl-PL"/>
        </w:rPr>
        <w:t xml:space="preserve"> –  0</w:t>
      </w:r>
      <w:r w:rsidR="00642B72">
        <w:rPr>
          <w:rFonts w:ascii="Times New Roman" w:eastAsia="Times New Roman" w:hAnsi="Times New Roman" w:cs="Times New Roman"/>
          <w:sz w:val="20"/>
          <w:szCs w:val="20"/>
          <w:lang w:eastAsia="pl-PL"/>
        </w:rPr>
        <w:t>,00</w:t>
      </w:r>
      <w:r w:rsidRPr="00BA0D79">
        <w:rPr>
          <w:rFonts w:ascii="Times New Roman" w:eastAsia="Times New Roman" w:hAnsi="Times New Roman" w:cs="Times New Roman"/>
          <w:sz w:val="20"/>
          <w:szCs w:val="20"/>
          <w:lang w:eastAsia="pl-PL"/>
        </w:rPr>
        <w:t xml:space="preserve"> pkt (wymagany  przez Zamawiającego minimalny okres gwarancji) </w:t>
      </w:r>
    </w:p>
    <w:p w14:paraId="6E6BD9CA" w14:textId="2BEA0411" w:rsidR="00DE15A9" w:rsidRDefault="00DE15A9" w:rsidP="00DE15A9">
      <w:pPr>
        <w:spacing w:after="0" w:line="240" w:lineRule="auto"/>
        <w:jc w:val="both"/>
        <w:rPr>
          <w:rFonts w:ascii="Times New Roman" w:eastAsia="Times New Roman" w:hAnsi="Times New Roman" w:cs="Times New Roman"/>
          <w:sz w:val="20"/>
          <w:szCs w:val="20"/>
          <w:lang w:eastAsia="pl-PL"/>
        </w:rPr>
      </w:pP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30 miesięcy </w:t>
      </w: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w:t>
      </w:r>
      <w:r w:rsidRPr="00BA0D79">
        <w:rPr>
          <w:rFonts w:ascii="Times New Roman" w:eastAsia="Times New Roman" w:hAnsi="Times New Roman" w:cs="Times New Roman"/>
          <w:sz w:val="20"/>
          <w:szCs w:val="20"/>
          <w:lang w:eastAsia="pl-PL"/>
        </w:rPr>
        <w:t>0</w:t>
      </w:r>
      <w:r w:rsidR="00642B72">
        <w:rPr>
          <w:rFonts w:ascii="Times New Roman" w:eastAsia="Times New Roman" w:hAnsi="Times New Roman" w:cs="Times New Roman"/>
          <w:sz w:val="20"/>
          <w:szCs w:val="20"/>
          <w:lang w:eastAsia="pl-PL"/>
        </w:rPr>
        <w:t>,00</w:t>
      </w:r>
      <w:r w:rsidRPr="00BA0D79">
        <w:rPr>
          <w:rFonts w:ascii="Times New Roman" w:eastAsia="Times New Roman" w:hAnsi="Times New Roman" w:cs="Times New Roman"/>
          <w:sz w:val="20"/>
          <w:szCs w:val="20"/>
          <w:lang w:eastAsia="pl-PL"/>
        </w:rPr>
        <w:t xml:space="preserve"> pkt </w:t>
      </w:r>
    </w:p>
    <w:p w14:paraId="3A8F01C9" w14:textId="7DF9F764" w:rsidR="00DE15A9" w:rsidRPr="00BA0D79" w:rsidRDefault="00DE15A9" w:rsidP="00DE15A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36 miesięcy lub więcej – 40</w:t>
      </w:r>
      <w:r w:rsidR="00642B72">
        <w:rPr>
          <w:rFonts w:ascii="Times New Roman" w:eastAsia="Times New Roman" w:hAnsi="Times New Roman" w:cs="Times New Roman"/>
          <w:sz w:val="20"/>
          <w:szCs w:val="20"/>
          <w:lang w:eastAsia="pl-PL"/>
        </w:rPr>
        <w:t>,00</w:t>
      </w:r>
      <w:r>
        <w:rPr>
          <w:rFonts w:ascii="Times New Roman" w:eastAsia="Times New Roman" w:hAnsi="Times New Roman" w:cs="Times New Roman"/>
          <w:sz w:val="20"/>
          <w:szCs w:val="20"/>
          <w:lang w:eastAsia="pl-PL"/>
        </w:rPr>
        <w:t xml:space="preserve"> pkt</w:t>
      </w:r>
      <w:r>
        <w:rPr>
          <w:rFonts w:ascii="Times New Roman" w:eastAsia="Times New Roman" w:hAnsi="Times New Roman" w:cs="Times New Roman"/>
          <w:sz w:val="20"/>
          <w:szCs w:val="20"/>
          <w:lang w:eastAsia="pl-PL"/>
        </w:rPr>
        <w:tab/>
        <w:t xml:space="preserve"> </w:t>
      </w:r>
    </w:p>
    <w:p w14:paraId="1B4448F9" w14:textId="77777777" w:rsidR="00DE15A9" w:rsidRPr="00BA0D79" w:rsidRDefault="00DE15A9" w:rsidP="00DE15A9">
      <w:pPr>
        <w:spacing w:after="0" w:line="240" w:lineRule="auto"/>
        <w:jc w:val="both"/>
        <w:rPr>
          <w:rFonts w:ascii="Times New Roman" w:eastAsia="Times New Roman" w:hAnsi="Times New Roman" w:cs="Times New Roman"/>
          <w:sz w:val="20"/>
          <w:szCs w:val="20"/>
          <w:lang w:eastAsia="pl-PL"/>
        </w:rPr>
      </w:pPr>
    </w:p>
    <w:p w14:paraId="25B040D7" w14:textId="4D581079" w:rsidR="00DE15A9" w:rsidRPr="00BA0D79" w:rsidRDefault="00DE15A9" w:rsidP="00DE15A9">
      <w:pPr>
        <w:spacing w:after="0" w:line="240" w:lineRule="auto"/>
        <w:ind w:right="-227"/>
        <w:jc w:val="both"/>
        <w:rPr>
          <w:rFonts w:ascii="Times New Roman" w:eastAsia="Times New Roman" w:hAnsi="Times New Roman" w:cs="Times New Roman"/>
          <w:sz w:val="20"/>
          <w:szCs w:val="20"/>
          <w:lang w:eastAsia="zh-CN"/>
        </w:rPr>
      </w:pPr>
      <w:r w:rsidRPr="00153564">
        <w:rPr>
          <w:rFonts w:ascii="Times New Roman" w:eastAsia="Times New Roman" w:hAnsi="Times New Roman" w:cs="Times New Roman"/>
          <w:b/>
          <w:bCs/>
          <w:sz w:val="20"/>
          <w:szCs w:val="20"/>
          <w:lang w:eastAsia="pl-PL"/>
        </w:rPr>
        <w:t>Oferty zawierające okres gwarancji krótszy niż 24 miesiące  zostaną  odrzucone,  jako  niezgodne</w:t>
      </w:r>
      <w:r w:rsidRPr="00153564">
        <w:rPr>
          <w:rFonts w:ascii="Times New Roman" w:eastAsia="Times New Roman" w:hAnsi="Times New Roman" w:cs="Times New Roman"/>
          <w:b/>
          <w:bCs/>
          <w:sz w:val="20"/>
          <w:szCs w:val="20"/>
          <w:lang w:eastAsia="zh-CN"/>
        </w:rPr>
        <w:t xml:space="preserve"> </w:t>
      </w:r>
      <w:r w:rsidR="00642B72">
        <w:rPr>
          <w:rFonts w:ascii="Times New Roman" w:eastAsia="Times New Roman" w:hAnsi="Times New Roman" w:cs="Times New Roman"/>
          <w:b/>
          <w:bCs/>
          <w:sz w:val="20"/>
          <w:szCs w:val="20"/>
          <w:lang w:eastAsia="zh-CN"/>
        </w:rPr>
        <w:br/>
        <w:t xml:space="preserve">z </w:t>
      </w:r>
      <w:r w:rsidRPr="00153564">
        <w:rPr>
          <w:rFonts w:ascii="Times New Roman" w:eastAsia="Times New Roman" w:hAnsi="Times New Roman" w:cs="Times New Roman"/>
          <w:b/>
          <w:bCs/>
          <w:sz w:val="20"/>
          <w:szCs w:val="20"/>
          <w:lang w:eastAsia="pl-PL"/>
        </w:rPr>
        <w:t xml:space="preserve">warunkami zamówienia, natomiast w  przypadku  ofert   zawierających okres gwarancji dłuższy  niż  </w:t>
      </w:r>
      <w:r w:rsidR="00642B72">
        <w:rPr>
          <w:rFonts w:ascii="Times New Roman" w:eastAsia="Times New Roman" w:hAnsi="Times New Roman" w:cs="Times New Roman"/>
          <w:b/>
          <w:bCs/>
          <w:sz w:val="20"/>
          <w:szCs w:val="20"/>
          <w:lang w:eastAsia="pl-PL"/>
        </w:rPr>
        <w:br/>
      </w:r>
      <w:r w:rsidRPr="00153564">
        <w:rPr>
          <w:rFonts w:ascii="Times New Roman" w:eastAsia="Times New Roman" w:hAnsi="Times New Roman" w:cs="Times New Roman"/>
          <w:b/>
          <w:bCs/>
          <w:sz w:val="20"/>
          <w:szCs w:val="20"/>
          <w:lang w:eastAsia="pl-PL"/>
        </w:rPr>
        <w:t>36 miesięcy,</w:t>
      </w:r>
      <w:r w:rsidRPr="00153564">
        <w:rPr>
          <w:rFonts w:ascii="Times New Roman" w:eastAsia="Times New Roman" w:hAnsi="Times New Roman" w:cs="Times New Roman"/>
          <w:b/>
          <w:bCs/>
          <w:sz w:val="20"/>
          <w:szCs w:val="20"/>
          <w:lang w:eastAsia="zh-CN"/>
        </w:rPr>
        <w:t xml:space="preserve"> </w:t>
      </w:r>
      <w:r w:rsidRPr="00153564">
        <w:rPr>
          <w:rFonts w:ascii="Times New Roman" w:eastAsia="Times New Roman" w:hAnsi="Times New Roman" w:cs="Times New Roman"/>
          <w:b/>
          <w:bCs/>
          <w:sz w:val="20"/>
          <w:szCs w:val="20"/>
          <w:lang w:eastAsia="pl-PL"/>
        </w:rPr>
        <w:t>do wyliczenia i przyznania ofercie punktacji za  zaoferowany okres gwarancji  przyjęte  zostanie 36 miesięcy</w:t>
      </w:r>
      <w:r w:rsidRPr="00BA0D79">
        <w:rPr>
          <w:rFonts w:ascii="Times New Roman" w:eastAsia="Times New Roman" w:hAnsi="Times New Roman" w:cs="Times New Roman"/>
          <w:sz w:val="20"/>
          <w:szCs w:val="20"/>
          <w:lang w:eastAsia="pl-PL"/>
        </w:rPr>
        <w:t xml:space="preserve">. </w:t>
      </w:r>
    </w:p>
    <w:p w14:paraId="1EA4E606" w14:textId="0ABD92FE" w:rsidR="00DE15A9" w:rsidRPr="00BA0D79" w:rsidRDefault="00DE15A9" w:rsidP="00642B72">
      <w:pPr>
        <w:spacing w:after="0" w:line="240" w:lineRule="auto"/>
        <w:jc w:val="both"/>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pl-PL"/>
        </w:rPr>
        <w:t>W przypadku, gdy Wykonawca  nie wskaże  w  ofercie   okresu  gwarancji, Wykonawca zobowiązany</w:t>
      </w:r>
      <w:r w:rsidR="00642B72">
        <w:rPr>
          <w:rFonts w:ascii="Times New Roman" w:eastAsia="Times New Roman" w:hAnsi="Times New Roman" w:cs="Times New Roman"/>
          <w:sz w:val="20"/>
          <w:szCs w:val="20"/>
          <w:lang w:eastAsia="zh-CN"/>
        </w:rPr>
        <w:t xml:space="preserve"> </w:t>
      </w:r>
      <w:r w:rsidRPr="00BA0D79">
        <w:rPr>
          <w:rFonts w:ascii="Times New Roman" w:eastAsia="Times New Roman" w:hAnsi="Times New Roman" w:cs="Times New Roman"/>
          <w:sz w:val="20"/>
          <w:szCs w:val="20"/>
          <w:lang w:eastAsia="pl-PL"/>
        </w:rPr>
        <w:t xml:space="preserve">jest   udzielić  Zamawiającemu  gwarancji  na okres </w:t>
      </w:r>
      <w:r>
        <w:rPr>
          <w:rFonts w:ascii="Times New Roman" w:eastAsia="Times New Roman" w:hAnsi="Times New Roman" w:cs="Times New Roman"/>
          <w:sz w:val="20"/>
          <w:szCs w:val="20"/>
          <w:lang w:eastAsia="pl-PL"/>
        </w:rPr>
        <w:t>24</w:t>
      </w: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miesięcy</w:t>
      </w:r>
      <w:r w:rsidRPr="00BA0D79">
        <w:rPr>
          <w:rFonts w:ascii="Times New Roman" w:eastAsia="Times New Roman" w:hAnsi="Times New Roman" w:cs="Times New Roman"/>
          <w:sz w:val="20"/>
          <w:szCs w:val="20"/>
          <w:lang w:eastAsia="pl-PL"/>
        </w:rPr>
        <w:t xml:space="preserve"> i do  wyliczenia i przyznania</w:t>
      </w:r>
      <w:r w:rsidRPr="00BA0D79">
        <w:rPr>
          <w:rFonts w:ascii="Times New Roman" w:eastAsia="Times New Roman" w:hAnsi="Times New Roman" w:cs="Times New Roman"/>
          <w:sz w:val="20"/>
          <w:szCs w:val="20"/>
          <w:lang w:eastAsia="zh-CN"/>
        </w:rPr>
        <w:t xml:space="preserve"> </w:t>
      </w:r>
      <w:r w:rsidRPr="00BA0D79">
        <w:rPr>
          <w:rFonts w:ascii="Times New Roman" w:eastAsia="Times New Roman" w:hAnsi="Times New Roman" w:cs="Times New Roman"/>
          <w:sz w:val="20"/>
          <w:szCs w:val="20"/>
          <w:lang w:eastAsia="pl-PL"/>
        </w:rPr>
        <w:t>ofercie punktacji przyjęte zostanie 2</w:t>
      </w:r>
      <w:r>
        <w:rPr>
          <w:rFonts w:ascii="Times New Roman" w:eastAsia="Times New Roman" w:hAnsi="Times New Roman" w:cs="Times New Roman"/>
          <w:sz w:val="20"/>
          <w:szCs w:val="20"/>
          <w:lang w:eastAsia="pl-PL"/>
        </w:rPr>
        <w:t>4</w:t>
      </w:r>
      <w:r w:rsidRPr="00BA0D7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miesięcy</w:t>
      </w:r>
      <w:r w:rsidRPr="00BA0D79">
        <w:rPr>
          <w:rFonts w:ascii="Times New Roman" w:eastAsia="Times New Roman" w:hAnsi="Times New Roman" w:cs="Times New Roman"/>
          <w:sz w:val="20"/>
          <w:szCs w:val="20"/>
          <w:lang w:eastAsia="pl-PL"/>
        </w:rPr>
        <w:t>.</w:t>
      </w:r>
    </w:p>
    <w:bookmarkEnd w:id="9"/>
    <w:p w14:paraId="371937D7" w14:textId="77777777" w:rsidR="00DE15A9" w:rsidRPr="00BA0D79" w:rsidRDefault="00DE15A9" w:rsidP="00DE15A9">
      <w:pPr>
        <w:suppressAutoHyphens/>
        <w:spacing w:after="0" w:line="240" w:lineRule="auto"/>
        <w:jc w:val="both"/>
        <w:rPr>
          <w:rFonts w:ascii="Times New Roman" w:eastAsia="Times New Roman" w:hAnsi="Times New Roman" w:cs="Times New Roman"/>
          <w:sz w:val="20"/>
          <w:szCs w:val="20"/>
          <w:lang w:eastAsia="pl-PL"/>
        </w:rPr>
      </w:pPr>
    </w:p>
    <w:p w14:paraId="5D800DC4" w14:textId="4BEAF1C3" w:rsidR="00DE15A9" w:rsidRPr="00E71AF6" w:rsidRDefault="00DE15A9" w:rsidP="00E71AF6">
      <w:pPr>
        <w:pStyle w:val="Akapitzlist"/>
        <w:numPr>
          <w:ilvl w:val="0"/>
          <w:numId w:val="80"/>
        </w:numPr>
        <w:spacing w:after="0" w:line="240" w:lineRule="auto"/>
        <w:ind w:right="-227"/>
        <w:jc w:val="both"/>
        <w:rPr>
          <w:rFonts w:ascii="Times New Roman" w:eastAsia="Times New Roman" w:hAnsi="Times New Roman" w:cs="Times New Roman"/>
          <w:sz w:val="20"/>
          <w:szCs w:val="20"/>
          <w:lang w:eastAsia="zh-CN"/>
        </w:rPr>
      </w:pPr>
      <w:r w:rsidRPr="00E71AF6">
        <w:rPr>
          <w:rFonts w:ascii="Times New Roman" w:eastAsia="Times New Roman" w:hAnsi="Times New Roman" w:cs="Times New Roman"/>
          <w:sz w:val="20"/>
          <w:szCs w:val="20"/>
          <w:lang w:eastAsia="zh-CN"/>
        </w:rPr>
        <w:t xml:space="preserve">Zsumowanie punktacji za dwa kryteria dla każdej z ofert i na tej podstawie dokonanie wyboru najkorzystniejszej oferty. </w:t>
      </w:r>
    </w:p>
    <w:p w14:paraId="149D102B" w14:textId="77777777" w:rsidR="00DE15A9" w:rsidRPr="00BA0D79" w:rsidRDefault="00DE15A9" w:rsidP="00DE15A9">
      <w:pPr>
        <w:suppressAutoHyphens/>
        <w:spacing w:after="0" w:line="240" w:lineRule="auto"/>
        <w:jc w:val="both"/>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 xml:space="preserve">P </w:t>
      </w:r>
      <w:r w:rsidRPr="000469CE">
        <w:rPr>
          <w:rFonts w:ascii="Times New Roman" w:eastAsia="Times New Roman" w:hAnsi="Times New Roman" w:cs="Times New Roman"/>
          <w:sz w:val="20"/>
          <w:szCs w:val="20"/>
          <w:vertAlign w:val="subscript"/>
          <w:lang w:eastAsia="zh-CN"/>
        </w:rPr>
        <w:t>obliczana za cenę</w:t>
      </w:r>
      <w:r w:rsidRPr="00BA0D79">
        <w:rPr>
          <w:rFonts w:ascii="Times New Roman" w:eastAsia="Times New Roman" w:hAnsi="Times New Roman" w:cs="Times New Roman"/>
          <w:sz w:val="20"/>
          <w:szCs w:val="20"/>
          <w:lang w:eastAsia="zh-CN"/>
        </w:rPr>
        <w:t xml:space="preserve"> + P </w:t>
      </w:r>
      <w:r w:rsidRPr="000469CE">
        <w:rPr>
          <w:rFonts w:ascii="Times New Roman" w:eastAsia="Times New Roman" w:hAnsi="Times New Roman" w:cs="Times New Roman"/>
          <w:sz w:val="20"/>
          <w:szCs w:val="20"/>
          <w:vertAlign w:val="subscript"/>
          <w:lang w:eastAsia="zh-CN"/>
        </w:rPr>
        <w:t>obliczana za okres gwarancji</w:t>
      </w:r>
      <w:r w:rsidRPr="00BA0D79">
        <w:rPr>
          <w:rFonts w:ascii="Times New Roman" w:eastAsia="Times New Roman" w:hAnsi="Times New Roman" w:cs="Times New Roman"/>
          <w:sz w:val="20"/>
          <w:szCs w:val="20"/>
          <w:lang w:eastAsia="zh-CN"/>
        </w:rPr>
        <w:t xml:space="preserve"> = Liczba punktów przyznanych ofercie </w:t>
      </w:r>
    </w:p>
    <w:p w14:paraId="6881EDAD" w14:textId="77777777" w:rsidR="00DE15A9" w:rsidRPr="00BA0D79" w:rsidRDefault="00DE15A9" w:rsidP="00DE15A9">
      <w:pPr>
        <w:suppressAutoHyphens/>
        <w:spacing w:after="0" w:line="240" w:lineRule="auto"/>
        <w:jc w:val="both"/>
        <w:rPr>
          <w:rFonts w:ascii="Times New Roman" w:eastAsia="Times New Roman" w:hAnsi="Times New Roman" w:cs="Times New Roman"/>
          <w:sz w:val="20"/>
          <w:szCs w:val="20"/>
          <w:lang w:eastAsia="zh-CN"/>
        </w:rPr>
      </w:pPr>
    </w:p>
    <w:p w14:paraId="5B87FE8E" w14:textId="2E3970AE" w:rsidR="00DE15A9" w:rsidRPr="000C7C52" w:rsidRDefault="00DE15A9" w:rsidP="00DE15A9">
      <w:pPr>
        <w:spacing w:after="0" w:line="240" w:lineRule="auto"/>
        <w:ind w:right="-227"/>
        <w:jc w:val="both"/>
        <w:rPr>
          <w:rFonts w:ascii="Times New Roman" w:eastAsia="Times New Roman" w:hAnsi="Times New Roman" w:cs="Times New Roman"/>
          <w:sz w:val="20"/>
          <w:szCs w:val="20"/>
          <w:lang w:eastAsia="zh-CN"/>
        </w:rPr>
      </w:pPr>
      <w:r w:rsidRPr="000C7C52">
        <w:rPr>
          <w:rFonts w:ascii="Times New Roman" w:eastAsia="Times New Roman" w:hAnsi="Times New Roman" w:cs="Times New Roman"/>
          <w:sz w:val="20"/>
          <w:szCs w:val="20"/>
          <w:lang w:eastAsia="zh-CN"/>
        </w:rPr>
        <w:t>Do porównania Zamawiający przyjmie podane przez Wykonawców w formularzu ofertowym:</w:t>
      </w:r>
      <w:r w:rsidRPr="000C7C52">
        <w:rPr>
          <w:rFonts w:ascii="Times New Roman" w:eastAsia="Times New Roman" w:hAnsi="Times New Roman" w:cs="Times New Roman"/>
          <w:b/>
          <w:sz w:val="20"/>
          <w:szCs w:val="20"/>
          <w:lang w:eastAsia="zh-CN"/>
        </w:rPr>
        <w:t xml:space="preserve"> cenę brutto</w:t>
      </w:r>
      <w:r w:rsidRPr="000C7C52">
        <w:rPr>
          <w:rFonts w:ascii="Times New Roman" w:eastAsia="Times New Roman" w:hAnsi="Times New Roman" w:cs="Times New Roman"/>
          <w:sz w:val="20"/>
          <w:szCs w:val="20"/>
          <w:lang w:eastAsia="zh-CN"/>
        </w:rPr>
        <w:t xml:space="preserve"> </w:t>
      </w:r>
      <w:r w:rsidR="00642B72">
        <w:rPr>
          <w:rFonts w:ascii="Times New Roman" w:eastAsia="Times New Roman" w:hAnsi="Times New Roman" w:cs="Times New Roman"/>
          <w:sz w:val="20"/>
          <w:szCs w:val="20"/>
          <w:lang w:eastAsia="zh-CN"/>
        </w:rPr>
        <w:br/>
      </w:r>
      <w:r w:rsidRPr="000C7C52">
        <w:rPr>
          <w:rFonts w:ascii="Times New Roman" w:eastAsia="Times New Roman" w:hAnsi="Times New Roman" w:cs="Times New Roman"/>
          <w:b/>
          <w:sz w:val="20"/>
          <w:szCs w:val="20"/>
          <w:lang w:eastAsia="zh-CN"/>
        </w:rPr>
        <w:t>za realizację przedmiotu zamówienia</w:t>
      </w:r>
      <w:r w:rsidRPr="000C7C52">
        <w:rPr>
          <w:rFonts w:ascii="Times New Roman" w:eastAsia="Times New Roman" w:hAnsi="Times New Roman" w:cs="Times New Roman"/>
          <w:sz w:val="20"/>
          <w:szCs w:val="20"/>
          <w:lang w:eastAsia="zh-CN"/>
        </w:rPr>
        <w:t xml:space="preserve">, </w:t>
      </w:r>
      <w:r w:rsidRPr="000C7C52">
        <w:rPr>
          <w:rFonts w:ascii="Times New Roman" w:eastAsia="Times New Roman" w:hAnsi="Times New Roman" w:cs="Times New Roman"/>
          <w:b/>
          <w:sz w:val="20"/>
          <w:szCs w:val="20"/>
          <w:u w:val="single"/>
          <w:lang w:eastAsia="pl-PL"/>
        </w:rPr>
        <w:t xml:space="preserve">okres gwarancji podany w pełnych miesiącach </w:t>
      </w:r>
      <w:r w:rsidR="00642B72">
        <w:rPr>
          <w:rFonts w:ascii="Times New Roman" w:eastAsia="Times New Roman" w:hAnsi="Times New Roman" w:cs="Times New Roman"/>
          <w:b/>
          <w:sz w:val="20"/>
          <w:szCs w:val="20"/>
          <w:u w:val="single"/>
          <w:lang w:eastAsia="pl-PL"/>
        </w:rPr>
        <w:t xml:space="preserve">w </w:t>
      </w:r>
      <w:r w:rsidRPr="000C7C52">
        <w:rPr>
          <w:rFonts w:ascii="Times New Roman" w:eastAsia="Times New Roman" w:hAnsi="Times New Roman" w:cs="Times New Roman"/>
          <w:b/>
          <w:sz w:val="20"/>
          <w:szCs w:val="20"/>
          <w:u w:val="single"/>
          <w:lang w:eastAsia="pl-PL"/>
        </w:rPr>
        <w:t xml:space="preserve">ten sposób, </w:t>
      </w:r>
      <w:r w:rsidR="00642B72">
        <w:rPr>
          <w:rFonts w:ascii="Times New Roman" w:eastAsia="Times New Roman" w:hAnsi="Times New Roman" w:cs="Times New Roman"/>
          <w:b/>
          <w:sz w:val="20"/>
          <w:szCs w:val="20"/>
          <w:u w:val="single"/>
          <w:lang w:eastAsia="pl-PL"/>
        </w:rPr>
        <w:br/>
      </w:r>
      <w:r w:rsidRPr="000C7C52">
        <w:rPr>
          <w:rFonts w:ascii="Times New Roman" w:eastAsia="Times New Roman" w:hAnsi="Times New Roman" w:cs="Times New Roman"/>
          <w:b/>
          <w:sz w:val="20"/>
          <w:szCs w:val="20"/>
          <w:u w:val="single"/>
          <w:lang w:eastAsia="pl-PL"/>
        </w:rPr>
        <w:t>że do wyboru : 24  lub 30 lub 36 lub większą niż od 36 ilość  miesięcy gwarancji .</w:t>
      </w:r>
    </w:p>
    <w:p w14:paraId="0B3D7F55" w14:textId="77777777" w:rsidR="00DE15A9" w:rsidRPr="006A46A1" w:rsidRDefault="00DE15A9" w:rsidP="00DE15A9">
      <w:pPr>
        <w:suppressAutoHyphens/>
        <w:spacing w:after="0" w:line="240" w:lineRule="auto"/>
        <w:ind w:left="340"/>
        <w:jc w:val="both"/>
        <w:rPr>
          <w:rFonts w:ascii="Times New Roman" w:eastAsia="Arial Unicode MS" w:hAnsi="Times New Roman" w:cs="Times New Roman"/>
          <w:b/>
          <w:color w:val="FF0000"/>
          <w:sz w:val="20"/>
          <w:szCs w:val="20"/>
          <w:u w:val="single"/>
          <w:lang w:eastAsia="pl-PL"/>
        </w:rPr>
      </w:pPr>
    </w:p>
    <w:p w14:paraId="514A8904" w14:textId="77777777" w:rsidR="00DE15A9" w:rsidRPr="00BA0D79" w:rsidRDefault="00DE15A9" w:rsidP="00DE15A9">
      <w:pPr>
        <w:suppressAutoHyphens/>
        <w:spacing w:after="0" w:line="240" w:lineRule="auto"/>
        <w:jc w:val="both"/>
        <w:rPr>
          <w:rFonts w:ascii="Times New Roman" w:eastAsia="Times New Roman" w:hAnsi="Times New Roman" w:cs="Times New Roman"/>
          <w:sz w:val="20"/>
          <w:szCs w:val="20"/>
          <w:lang w:eastAsia="zh-CN"/>
        </w:rPr>
      </w:pPr>
      <w:r w:rsidRPr="00BA0D79">
        <w:rPr>
          <w:rFonts w:ascii="Times New Roman" w:eastAsia="Times New Roman" w:hAnsi="Times New Roman" w:cs="Times New Roman"/>
          <w:sz w:val="20"/>
          <w:szCs w:val="20"/>
          <w:lang w:eastAsia="zh-CN"/>
        </w:rPr>
        <w:t>Za ofertę najkorzystniejszą uznana zostanie oferta, spośród złożonych, ważnych i niepodlegających odrzuceniu ofert, która uzyska największą ilość punktów.</w:t>
      </w:r>
    </w:p>
    <w:p w14:paraId="7E1EFBF3" w14:textId="77777777" w:rsidR="00642B72" w:rsidRDefault="00642B72" w:rsidP="00DE15A9">
      <w:pPr>
        <w:suppressAutoHyphens/>
        <w:spacing w:after="0" w:line="240" w:lineRule="auto"/>
        <w:jc w:val="both"/>
        <w:rPr>
          <w:rFonts w:ascii="Times New Roman" w:eastAsia="Times New Roman" w:hAnsi="Times New Roman" w:cs="Times New Roman"/>
          <w:sz w:val="20"/>
          <w:szCs w:val="20"/>
          <w:lang w:eastAsia="zh-CN"/>
        </w:rPr>
      </w:pPr>
    </w:p>
    <w:p w14:paraId="33772D94" w14:textId="6CA48213" w:rsidR="00DE15A9" w:rsidRPr="00BA0D79" w:rsidRDefault="00DE15A9" w:rsidP="00DE15A9">
      <w:pPr>
        <w:suppressAutoHyphens/>
        <w:spacing w:after="0" w:line="240" w:lineRule="auto"/>
        <w:jc w:val="both"/>
        <w:rPr>
          <w:rFonts w:ascii="Times New Roman" w:eastAsia="Times New Roman" w:hAnsi="Times New Roman" w:cs="Times New Roman"/>
          <w:sz w:val="20"/>
          <w:szCs w:val="20"/>
          <w:lang w:eastAsia="pl-PL"/>
        </w:rPr>
      </w:pPr>
      <w:r w:rsidRPr="00BA0D79">
        <w:rPr>
          <w:rFonts w:ascii="Times New Roman" w:eastAsia="Times New Roman" w:hAnsi="Times New Roman" w:cs="Times New Roman"/>
          <w:sz w:val="20"/>
          <w:szCs w:val="20"/>
          <w:lang w:eastAsia="zh-CN"/>
        </w:rPr>
        <w:t xml:space="preserve">Obliczenia będą dokonane z dokładnością do dwóch miejsc po przecinku. </w:t>
      </w:r>
    </w:p>
    <w:p w14:paraId="7E1C5968" w14:textId="77777777" w:rsidR="00DE15A9" w:rsidRPr="00BA0D79" w:rsidRDefault="00DE15A9" w:rsidP="00DE15A9">
      <w:pPr>
        <w:suppressAutoHyphens/>
        <w:spacing w:after="0" w:line="240" w:lineRule="auto"/>
        <w:jc w:val="both"/>
        <w:rPr>
          <w:rFonts w:ascii="Times New Roman" w:eastAsia="Times New Roman" w:hAnsi="Times New Roman" w:cs="Times New Roman"/>
          <w:b/>
          <w:bCs/>
          <w:sz w:val="20"/>
          <w:szCs w:val="20"/>
          <w:u w:val="single"/>
          <w:lang w:eastAsia="pl-PL"/>
        </w:rPr>
      </w:pPr>
    </w:p>
    <w:p w14:paraId="209EF866" w14:textId="77777777" w:rsidR="00DE15A9" w:rsidRPr="00BA0D79" w:rsidRDefault="00DE15A9" w:rsidP="00DE15A9">
      <w:pPr>
        <w:spacing w:after="0" w:line="240" w:lineRule="auto"/>
        <w:ind w:right="-227"/>
        <w:jc w:val="both"/>
        <w:rPr>
          <w:rFonts w:ascii="Times New Roman" w:eastAsia="Times New Roman" w:hAnsi="Times New Roman" w:cs="Times New Roman"/>
          <w:sz w:val="20"/>
          <w:szCs w:val="20"/>
          <w:lang w:eastAsia="zh-CN"/>
        </w:rPr>
      </w:pPr>
      <w:r w:rsidRPr="00BA0D79">
        <w:rPr>
          <w:rFonts w:ascii="Times New Roman" w:eastAsia="Times New Roman" w:hAnsi="Times New Roman" w:cs="Times New Roman"/>
          <w:b/>
          <w:bCs/>
          <w:sz w:val="20"/>
          <w:szCs w:val="20"/>
          <w:lang w:eastAsia="zh-CN"/>
        </w:rPr>
        <w:t>Pod pojęciem ceny należy rozumieć cenę w rozumieniu art. 3 ust. 1 pkt 1 i ust. 2 ustawy z dnia 9</w:t>
      </w:r>
      <w:r w:rsidRPr="00BA0D79">
        <w:rPr>
          <w:rFonts w:ascii="Times New Roman" w:eastAsia="Times New Roman" w:hAnsi="Times New Roman" w:cs="Times New Roman"/>
          <w:sz w:val="20"/>
          <w:szCs w:val="20"/>
          <w:lang w:eastAsia="zh-CN"/>
        </w:rPr>
        <w:t xml:space="preserve"> </w:t>
      </w:r>
      <w:r w:rsidRPr="00BA0D79">
        <w:rPr>
          <w:rFonts w:ascii="Times New Roman" w:eastAsia="Times New Roman" w:hAnsi="Times New Roman" w:cs="Times New Roman"/>
          <w:b/>
          <w:bCs/>
          <w:sz w:val="20"/>
          <w:szCs w:val="20"/>
          <w:lang w:eastAsia="zh-CN"/>
        </w:rPr>
        <w:t xml:space="preserve">maja 2014 r. o informowaniu o cenach towarów i usług </w:t>
      </w:r>
      <w:r w:rsidRPr="00BA0D79">
        <w:rPr>
          <w:rFonts w:ascii="Times New Roman" w:eastAsia="Times New Roman" w:hAnsi="Times New Roman" w:cs="Times New Roman"/>
          <w:b/>
          <w:bCs/>
          <w:sz w:val="20"/>
          <w:szCs w:val="20"/>
          <w:lang w:eastAsia="pl-PL"/>
        </w:rPr>
        <w:t>(tj. Dz. U. 2023, poz. 168).</w:t>
      </w:r>
    </w:p>
    <w:p w14:paraId="0E7945E4" w14:textId="77777777" w:rsidR="004D4610" w:rsidRPr="00352075" w:rsidRDefault="004D4610" w:rsidP="00362FB8">
      <w:pPr>
        <w:suppressAutoHyphens/>
        <w:autoSpaceDE w:val="0"/>
        <w:autoSpaceDN w:val="0"/>
        <w:adjustRightInd w:val="0"/>
        <w:spacing w:after="0" w:line="276" w:lineRule="auto"/>
        <w:jc w:val="both"/>
        <w:rPr>
          <w:rFonts w:ascii="Times New Roman" w:hAnsi="Times New Roman" w:cs="Times New Roman"/>
        </w:rPr>
      </w:pPr>
    </w:p>
    <w:p w14:paraId="5D7AE94F" w14:textId="77777777" w:rsidR="004D4610" w:rsidRPr="00352075" w:rsidRDefault="004D4610" w:rsidP="002E09D6">
      <w:pPr>
        <w:numPr>
          <w:ilvl w:val="0"/>
          <w:numId w:val="30"/>
        </w:numPr>
        <w:spacing w:after="0" w:line="276" w:lineRule="auto"/>
        <w:ind w:left="426" w:hanging="426"/>
        <w:contextualSpacing/>
        <w:jc w:val="both"/>
        <w:rPr>
          <w:rFonts w:ascii="Times New Roman" w:hAnsi="Times New Roman" w:cs="Times New Roman"/>
          <w:u w:val="single"/>
        </w:rPr>
      </w:pPr>
      <w:r w:rsidRPr="00352075">
        <w:rPr>
          <w:rFonts w:ascii="Times New Roman" w:hAnsi="Times New Roman" w:cs="Times New Roman"/>
        </w:rPr>
        <w:t xml:space="preserve">W toku badania i oceny ofert </w:t>
      </w:r>
      <w:r w:rsidR="00F01BA8" w:rsidRPr="00352075">
        <w:rPr>
          <w:rFonts w:ascii="Times New Roman" w:hAnsi="Times New Roman" w:cs="Times New Roman"/>
        </w:rPr>
        <w:t>z</w:t>
      </w:r>
      <w:r w:rsidRPr="00352075">
        <w:rPr>
          <w:rFonts w:ascii="Times New Roman" w:hAnsi="Times New Roman" w:cs="Times New Roman"/>
        </w:rPr>
        <w:t xml:space="preserve">amawiający może żądać od </w:t>
      </w:r>
      <w:r w:rsidR="00F01BA8" w:rsidRPr="00352075">
        <w:rPr>
          <w:rFonts w:ascii="Times New Roman" w:hAnsi="Times New Roman" w:cs="Times New Roman"/>
        </w:rPr>
        <w:t>w</w:t>
      </w:r>
      <w:r w:rsidRPr="00352075">
        <w:rPr>
          <w:rFonts w:ascii="Times New Roman" w:hAnsi="Times New Roman" w:cs="Times New Roman"/>
        </w:rPr>
        <w:t>ykonawców wyjaśnień dotyczących treści złożonych ofert lub innych składanych dokumentów lub oświadczeń.</w:t>
      </w:r>
    </w:p>
    <w:p w14:paraId="4F555F5A" w14:textId="77777777" w:rsidR="004D4610" w:rsidRPr="00352075" w:rsidRDefault="004D4610" w:rsidP="002E09D6">
      <w:pPr>
        <w:numPr>
          <w:ilvl w:val="0"/>
          <w:numId w:val="30"/>
        </w:numPr>
        <w:spacing w:after="0" w:line="276" w:lineRule="auto"/>
        <w:ind w:left="392" w:hanging="364"/>
        <w:contextualSpacing/>
        <w:jc w:val="both"/>
        <w:rPr>
          <w:rFonts w:ascii="Times New Roman" w:hAnsi="Times New Roman" w:cs="Times New Roman"/>
          <w:u w:val="single"/>
        </w:rPr>
      </w:pPr>
      <w:r w:rsidRPr="00352075">
        <w:rPr>
          <w:rFonts w:ascii="Times New Roman" w:hAnsi="Times New Roman" w:cs="Times New Roman"/>
        </w:rPr>
        <w:t xml:space="preserve">Wykonawcy są zobowiązani do przedstawienia wyjaśnień w terminie wskazanym przez </w:t>
      </w:r>
      <w:r w:rsidR="00F01BA8" w:rsidRPr="00352075">
        <w:rPr>
          <w:rFonts w:ascii="Times New Roman" w:hAnsi="Times New Roman" w:cs="Times New Roman"/>
        </w:rPr>
        <w:t>z</w:t>
      </w:r>
      <w:r w:rsidRPr="00352075">
        <w:rPr>
          <w:rFonts w:ascii="Times New Roman" w:hAnsi="Times New Roman" w:cs="Times New Roman"/>
        </w:rPr>
        <w:t>amawiającego.</w:t>
      </w:r>
    </w:p>
    <w:p w14:paraId="1937EFDE" w14:textId="77777777" w:rsidR="004D4610" w:rsidRPr="00352075" w:rsidRDefault="004D4610" w:rsidP="002E09D6">
      <w:pPr>
        <w:numPr>
          <w:ilvl w:val="0"/>
          <w:numId w:val="30"/>
        </w:numPr>
        <w:spacing w:after="0" w:line="276" w:lineRule="auto"/>
        <w:ind w:left="392" w:hanging="364"/>
        <w:contextualSpacing/>
        <w:jc w:val="both"/>
        <w:rPr>
          <w:rFonts w:ascii="Times New Roman" w:hAnsi="Times New Roman" w:cs="Times New Roman"/>
          <w:u w:val="single"/>
        </w:rPr>
      </w:pPr>
      <w:r w:rsidRPr="00352075">
        <w:rPr>
          <w:rFonts w:ascii="Times New Roman" w:hAnsi="Times New Roman" w:cs="Times New Roman"/>
        </w:rPr>
        <w:t>Zamawiający poprawi w ofercie:</w:t>
      </w:r>
    </w:p>
    <w:p w14:paraId="11F9C7E8" w14:textId="77777777" w:rsidR="004D4610" w:rsidRPr="00352075" w:rsidRDefault="004D4610" w:rsidP="002E09D6">
      <w:pPr>
        <w:numPr>
          <w:ilvl w:val="0"/>
          <w:numId w:val="18"/>
        </w:numPr>
        <w:spacing w:after="0" w:line="276" w:lineRule="auto"/>
        <w:ind w:left="752"/>
        <w:contextualSpacing/>
        <w:jc w:val="both"/>
        <w:rPr>
          <w:rFonts w:ascii="Times New Roman" w:hAnsi="Times New Roman" w:cs="Times New Roman"/>
        </w:rPr>
      </w:pPr>
      <w:r w:rsidRPr="00352075">
        <w:rPr>
          <w:rFonts w:ascii="Times New Roman" w:hAnsi="Times New Roman" w:cs="Times New Roman"/>
        </w:rPr>
        <w:t>oczywiste omyłki pisarskie,</w:t>
      </w:r>
    </w:p>
    <w:p w14:paraId="3676C1DC" w14:textId="77777777" w:rsidR="004D4610" w:rsidRPr="00352075" w:rsidRDefault="004D4610" w:rsidP="002E09D6">
      <w:pPr>
        <w:numPr>
          <w:ilvl w:val="0"/>
          <w:numId w:val="18"/>
        </w:numPr>
        <w:spacing w:after="0" w:line="276" w:lineRule="auto"/>
        <w:ind w:left="752"/>
        <w:contextualSpacing/>
        <w:jc w:val="both"/>
        <w:rPr>
          <w:rFonts w:ascii="Times New Roman" w:hAnsi="Times New Roman" w:cs="Times New Roman"/>
        </w:rPr>
      </w:pPr>
      <w:r w:rsidRPr="00352075">
        <w:rPr>
          <w:rFonts w:ascii="Times New Roman" w:hAnsi="Times New Roman" w:cs="Times New Roman"/>
        </w:rPr>
        <w:lastRenderedPageBreak/>
        <w:t>oczywiste omyłki rachunkowe, z uwzględnieniem konsekwencji rachunkowych dokonanych poprawek,</w:t>
      </w:r>
    </w:p>
    <w:p w14:paraId="04F7DFB4" w14:textId="77777777" w:rsidR="004D4610" w:rsidRPr="00352075" w:rsidRDefault="004D4610" w:rsidP="002E09D6">
      <w:pPr>
        <w:numPr>
          <w:ilvl w:val="0"/>
          <w:numId w:val="18"/>
        </w:numPr>
        <w:spacing w:after="0" w:line="276" w:lineRule="auto"/>
        <w:ind w:left="752"/>
        <w:contextualSpacing/>
        <w:jc w:val="both"/>
        <w:rPr>
          <w:rFonts w:ascii="Times New Roman" w:hAnsi="Times New Roman" w:cs="Times New Roman"/>
        </w:rPr>
      </w:pPr>
      <w:r w:rsidRPr="00352075">
        <w:rPr>
          <w:rFonts w:ascii="Times New Roman" w:hAnsi="Times New Roman" w:cs="Times New Roman"/>
        </w:rPr>
        <w:t>inne omyłki polegające na niezgodności oferty z dokumentami zamówienia, niepowodujące istotnych zmian w treści oferty</w:t>
      </w:r>
    </w:p>
    <w:p w14:paraId="344DBA82" w14:textId="77777777" w:rsidR="004D4610" w:rsidRPr="00352075" w:rsidRDefault="004D4610" w:rsidP="00362FB8">
      <w:pPr>
        <w:spacing w:after="0" w:line="276" w:lineRule="auto"/>
        <w:ind w:left="392"/>
        <w:jc w:val="both"/>
        <w:rPr>
          <w:rFonts w:ascii="Times New Roman" w:hAnsi="Times New Roman" w:cs="Times New Roman"/>
        </w:rPr>
      </w:pPr>
      <w:r w:rsidRPr="00352075">
        <w:rPr>
          <w:rFonts w:ascii="Times New Roman" w:hAnsi="Times New Roman" w:cs="Times New Roman"/>
        </w:rPr>
        <w:t xml:space="preserve">- niezwłocznie zawiadamiając o tym </w:t>
      </w:r>
      <w:r w:rsidR="00F01BA8" w:rsidRPr="00352075">
        <w:rPr>
          <w:rFonts w:ascii="Times New Roman" w:hAnsi="Times New Roman" w:cs="Times New Roman"/>
        </w:rPr>
        <w:t>w</w:t>
      </w:r>
      <w:r w:rsidRPr="00352075">
        <w:rPr>
          <w:rFonts w:ascii="Times New Roman" w:hAnsi="Times New Roman" w:cs="Times New Roman"/>
        </w:rPr>
        <w:t>ykonawcę, którego oferta została poprawiana.</w:t>
      </w:r>
    </w:p>
    <w:p w14:paraId="24F8D6F5" w14:textId="77777777" w:rsidR="004D4610" w:rsidRPr="00352075" w:rsidRDefault="004D4610" w:rsidP="002E09D6">
      <w:pPr>
        <w:numPr>
          <w:ilvl w:val="0"/>
          <w:numId w:val="30"/>
        </w:numPr>
        <w:spacing w:after="0" w:line="276" w:lineRule="auto"/>
        <w:ind w:left="426" w:hanging="426"/>
        <w:contextualSpacing/>
        <w:jc w:val="both"/>
        <w:rPr>
          <w:rFonts w:ascii="Times New Roman" w:hAnsi="Times New Roman" w:cs="Times New Roman"/>
        </w:rPr>
      </w:pPr>
      <w:r w:rsidRPr="00352075">
        <w:rPr>
          <w:rFonts w:ascii="Times New Roman" w:hAnsi="Times New Roman" w:cs="Times New Roman"/>
        </w:rPr>
        <w:t xml:space="preserve">W przypadku powstania u </w:t>
      </w:r>
      <w:r w:rsidR="00F01BA8" w:rsidRPr="00352075">
        <w:rPr>
          <w:rFonts w:ascii="Times New Roman" w:hAnsi="Times New Roman" w:cs="Times New Roman"/>
        </w:rPr>
        <w:t>z</w:t>
      </w:r>
      <w:r w:rsidRPr="00352075">
        <w:rPr>
          <w:rFonts w:ascii="Times New Roman" w:hAnsi="Times New Roman" w:cs="Times New Roman"/>
        </w:rPr>
        <w:t xml:space="preserve">amawiającego obowiązku podatkowego, </w:t>
      </w:r>
      <w:r w:rsidR="00F01BA8" w:rsidRPr="00352075">
        <w:rPr>
          <w:rFonts w:ascii="Times New Roman" w:hAnsi="Times New Roman" w:cs="Times New Roman"/>
        </w:rPr>
        <w:t>z</w:t>
      </w:r>
      <w:r w:rsidRPr="00352075">
        <w:rPr>
          <w:rFonts w:ascii="Times New Roman" w:hAnsi="Times New Roman" w:cs="Times New Roman"/>
        </w:rPr>
        <w:t xml:space="preserve">amawiający doliczy </w:t>
      </w:r>
      <w:r w:rsidRPr="00352075">
        <w:rPr>
          <w:rFonts w:ascii="Times New Roman" w:hAnsi="Times New Roman" w:cs="Times New Roman"/>
        </w:rPr>
        <w:br/>
        <w:t xml:space="preserve">na podstawie art. 225 </w:t>
      </w:r>
      <w:r w:rsidR="00EB0A3E" w:rsidRPr="00352075">
        <w:rPr>
          <w:rFonts w:ascii="Times New Roman" w:hAnsi="Times New Roman" w:cs="Times New Roman"/>
        </w:rPr>
        <w:t xml:space="preserve">ustawy </w:t>
      </w:r>
      <w:r w:rsidRPr="00352075">
        <w:rPr>
          <w:rFonts w:ascii="Times New Roman" w:hAnsi="Times New Roman" w:cs="Times New Roman"/>
        </w:rPr>
        <w:t>Pzp do przedstawionej w ofercie ceny, kwotę podatku od towarów i usług.</w:t>
      </w:r>
    </w:p>
    <w:p w14:paraId="795B44A6" w14:textId="77777777" w:rsidR="004D4610" w:rsidRPr="00352075" w:rsidRDefault="004D4610" w:rsidP="002E09D6">
      <w:pPr>
        <w:numPr>
          <w:ilvl w:val="0"/>
          <w:numId w:val="30"/>
        </w:numPr>
        <w:spacing w:after="0" w:line="276" w:lineRule="auto"/>
        <w:ind w:left="392" w:hanging="350"/>
        <w:contextualSpacing/>
        <w:jc w:val="both"/>
        <w:rPr>
          <w:rFonts w:ascii="Times New Roman" w:hAnsi="Times New Roman" w:cs="Times New Roman"/>
        </w:rPr>
      </w:pPr>
      <w:r w:rsidRPr="00352075">
        <w:rPr>
          <w:rFonts w:ascii="Times New Roman" w:hAnsi="Times New Roman" w:cs="Times New Roman"/>
        </w:rPr>
        <w:t>Zamawiający na etapie oceny ofert będzie żądał wyjaśnień dotyczących rażąco niskiej ceny na podstawie art. 224 ust.1 lub ust. 2 ustawy Pzp.</w:t>
      </w:r>
    </w:p>
    <w:p w14:paraId="3D6597BB" w14:textId="77777777" w:rsidR="004D4610" w:rsidRPr="00352075" w:rsidRDefault="004D4610" w:rsidP="002E09D6">
      <w:pPr>
        <w:numPr>
          <w:ilvl w:val="0"/>
          <w:numId w:val="30"/>
        </w:numPr>
        <w:spacing w:after="0" w:line="276" w:lineRule="auto"/>
        <w:ind w:left="392" w:hanging="350"/>
        <w:contextualSpacing/>
        <w:jc w:val="both"/>
        <w:rPr>
          <w:rFonts w:ascii="Times New Roman" w:hAnsi="Times New Roman" w:cs="Times New Roman"/>
        </w:rPr>
      </w:pPr>
      <w:r w:rsidRPr="00352075">
        <w:rPr>
          <w:rFonts w:ascii="Times New Roman" w:hAnsi="Times New Roman" w:cs="Times New Roman"/>
          <w:b/>
          <w:bCs/>
          <w:color w:val="000000"/>
        </w:rPr>
        <w:t xml:space="preserve">Jeśli </w:t>
      </w:r>
      <w:r w:rsidR="00F01BA8" w:rsidRPr="00352075">
        <w:rPr>
          <w:rFonts w:ascii="Times New Roman" w:hAnsi="Times New Roman" w:cs="Times New Roman"/>
          <w:b/>
          <w:bCs/>
          <w:color w:val="000000"/>
        </w:rPr>
        <w:t>z</w:t>
      </w:r>
      <w:r w:rsidRPr="00352075">
        <w:rPr>
          <w:rFonts w:ascii="Times New Roman" w:hAnsi="Times New Roman" w:cs="Times New Roman"/>
          <w:b/>
          <w:bCs/>
          <w:color w:val="000000"/>
        </w:rPr>
        <w:t xml:space="preserve">amawiający zdecyduje się na prowadzenie negocjacji po ocenie ofert, </w:t>
      </w:r>
      <w:r w:rsidR="00F01BA8" w:rsidRPr="00352075">
        <w:rPr>
          <w:rFonts w:ascii="Times New Roman" w:hAnsi="Times New Roman" w:cs="Times New Roman"/>
          <w:b/>
          <w:bCs/>
          <w:color w:val="000000"/>
        </w:rPr>
        <w:t>z</w:t>
      </w:r>
      <w:r w:rsidRPr="00352075">
        <w:rPr>
          <w:rFonts w:ascii="Times New Roman" w:hAnsi="Times New Roman" w:cs="Times New Roman"/>
          <w:b/>
          <w:bCs/>
          <w:color w:val="000000"/>
        </w:rPr>
        <w:t xml:space="preserve">amawiający poinformuje wszystkich </w:t>
      </w:r>
      <w:r w:rsidR="00F01BA8" w:rsidRPr="00352075">
        <w:rPr>
          <w:rFonts w:ascii="Times New Roman" w:hAnsi="Times New Roman" w:cs="Times New Roman"/>
          <w:b/>
          <w:bCs/>
          <w:color w:val="000000"/>
        </w:rPr>
        <w:t>w</w:t>
      </w:r>
      <w:r w:rsidRPr="00352075">
        <w:rPr>
          <w:rFonts w:ascii="Times New Roman" w:hAnsi="Times New Roman" w:cs="Times New Roman"/>
          <w:b/>
          <w:bCs/>
          <w:color w:val="000000"/>
        </w:rPr>
        <w:t xml:space="preserve">ykonawców, którzy w odpowiedzi na ogłoszenie o zamówieniu złożyli oferty, o </w:t>
      </w:r>
      <w:r w:rsidR="00F01BA8" w:rsidRPr="00352075">
        <w:rPr>
          <w:rFonts w:ascii="Times New Roman" w:hAnsi="Times New Roman" w:cs="Times New Roman"/>
          <w:b/>
          <w:bCs/>
          <w:color w:val="000000"/>
        </w:rPr>
        <w:t>w</w:t>
      </w:r>
      <w:r w:rsidRPr="00352075">
        <w:rPr>
          <w:rFonts w:ascii="Times New Roman" w:hAnsi="Times New Roman" w:cs="Times New Roman"/>
          <w:b/>
          <w:bCs/>
          <w:color w:val="000000"/>
        </w:rPr>
        <w:t xml:space="preserve">ykonawcach: </w:t>
      </w:r>
    </w:p>
    <w:p w14:paraId="7D7AAB7C" w14:textId="77777777" w:rsidR="004D4610" w:rsidRPr="00352075" w:rsidRDefault="004D4610" w:rsidP="002E09D6">
      <w:pPr>
        <w:numPr>
          <w:ilvl w:val="0"/>
          <w:numId w:val="39"/>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rPr>
        <w:t>których oferty nie zostały odrzucone oraz o punktacji przyznanej ofertom w każdym kryterium oceny ofert i łącznej punktacji,</w:t>
      </w:r>
    </w:p>
    <w:p w14:paraId="6611A9FB" w14:textId="77777777" w:rsidR="004D4610" w:rsidRPr="00352075" w:rsidRDefault="004D4610" w:rsidP="002E09D6">
      <w:pPr>
        <w:numPr>
          <w:ilvl w:val="0"/>
          <w:numId w:val="39"/>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rPr>
        <w:t>których oferty zostały odrzucone,</w:t>
      </w:r>
    </w:p>
    <w:p w14:paraId="4EB2FECA" w14:textId="77777777" w:rsidR="004D4610" w:rsidRPr="00352075" w:rsidRDefault="004D4610" w:rsidP="00362FB8">
      <w:pPr>
        <w:spacing w:after="0" w:line="276" w:lineRule="auto"/>
        <w:ind w:left="790"/>
        <w:contextualSpacing/>
        <w:jc w:val="both"/>
        <w:rPr>
          <w:rFonts w:ascii="Times New Roman" w:hAnsi="Times New Roman" w:cs="Times New Roman"/>
          <w:color w:val="000000" w:themeColor="text1"/>
        </w:rPr>
      </w:pPr>
      <w:r w:rsidRPr="00352075">
        <w:rPr>
          <w:rFonts w:ascii="Times New Roman" w:hAnsi="Times New Roman" w:cs="Times New Roman"/>
          <w:color w:val="000000"/>
        </w:rPr>
        <w:t xml:space="preserve">- podając uzasadnienie faktyczne i prawne. </w:t>
      </w:r>
    </w:p>
    <w:p w14:paraId="43E567D8" w14:textId="77777777" w:rsidR="004D4610" w:rsidRPr="00DA5FC1" w:rsidRDefault="004D4610" w:rsidP="002E09D6">
      <w:pPr>
        <w:numPr>
          <w:ilvl w:val="0"/>
          <w:numId w:val="30"/>
        </w:numPr>
        <w:spacing w:after="0" w:line="276" w:lineRule="auto"/>
        <w:ind w:left="426" w:hanging="426"/>
        <w:contextualSpacing/>
        <w:jc w:val="both"/>
        <w:rPr>
          <w:rFonts w:ascii="Times New Roman" w:hAnsi="Times New Roman" w:cs="Times New Roman"/>
          <w:color w:val="1F4E79" w:themeColor="accent1" w:themeShade="80"/>
        </w:rPr>
      </w:pPr>
      <w:r w:rsidRPr="00DA5FC1">
        <w:rPr>
          <w:rFonts w:ascii="Times New Roman" w:hAnsi="Times New Roman" w:cs="Times New Roman"/>
          <w:color w:val="1F4E79" w:themeColor="accent1" w:themeShade="80"/>
        </w:rPr>
        <w:t xml:space="preserve">Zamawiający, jeśli zdecyduje się na prowadzenie negocjacji zaprosi jednocześnie Wykonawców do negocjacji ofert złożonych w odpowiedzi na ogłoszenie o zamówieniu, jeżeli nie podlegały one odrzuceniu. </w:t>
      </w:r>
    </w:p>
    <w:p w14:paraId="52CDA8DA" w14:textId="77777777" w:rsidR="004D4610" w:rsidRDefault="004D4610" w:rsidP="002E09D6">
      <w:pPr>
        <w:numPr>
          <w:ilvl w:val="0"/>
          <w:numId w:val="30"/>
        </w:numPr>
        <w:spacing w:after="0" w:line="276" w:lineRule="auto"/>
        <w:ind w:left="426" w:hanging="426"/>
        <w:contextualSpacing/>
        <w:jc w:val="both"/>
        <w:rPr>
          <w:rFonts w:ascii="Times New Roman" w:hAnsi="Times New Roman" w:cs="Times New Roman"/>
          <w:color w:val="1F4E79" w:themeColor="accent1" w:themeShade="80"/>
        </w:rPr>
      </w:pPr>
      <w:r w:rsidRPr="00352075">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kontynuuje postępowanie. </w:t>
      </w:r>
      <w:r w:rsidRPr="00153564">
        <w:rPr>
          <w:rFonts w:ascii="Times New Roman" w:hAnsi="Times New Roman" w:cs="Times New Roman"/>
          <w:color w:val="1F4E79" w:themeColor="accent1" w:themeShade="80"/>
        </w:rPr>
        <w:t xml:space="preserve">Zamawiający w zaproszeniu do negocjacji wskaże miejsce, termin i sposób prowadzenia negocjacji oraz kryteria oceny ofert, w ramach, których będą prowadzone negocjacje w celu ulepszenia treści ofert. </w:t>
      </w:r>
    </w:p>
    <w:p w14:paraId="00E14A78" w14:textId="77777777" w:rsidR="00F11384" w:rsidRPr="00153564" w:rsidRDefault="00F11384" w:rsidP="00F11384">
      <w:pPr>
        <w:spacing w:after="0" w:line="276" w:lineRule="auto"/>
        <w:ind w:left="426"/>
        <w:contextualSpacing/>
        <w:jc w:val="both"/>
        <w:rPr>
          <w:rFonts w:ascii="Times New Roman" w:hAnsi="Times New Roman" w:cs="Times New Roman"/>
          <w:color w:val="1F4E79" w:themeColor="accent1" w:themeShade="80"/>
        </w:rPr>
      </w:pPr>
    </w:p>
    <w:p w14:paraId="36D395CD" w14:textId="77777777" w:rsidR="004D4610" w:rsidRPr="00352075" w:rsidRDefault="004D4610" w:rsidP="002E09D6">
      <w:pPr>
        <w:numPr>
          <w:ilvl w:val="0"/>
          <w:numId w:val="30"/>
        </w:numPr>
        <w:spacing w:after="0" w:line="276" w:lineRule="auto"/>
        <w:ind w:left="426" w:hanging="426"/>
        <w:contextualSpacing/>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Negocjacje treści ofert:</w:t>
      </w:r>
    </w:p>
    <w:p w14:paraId="6E26B4CF" w14:textId="77777777" w:rsidR="004D4610" w:rsidRPr="00352075" w:rsidRDefault="004D4610" w:rsidP="002E09D6">
      <w:pPr>
        <w:numPr>
          <w:ilvl w:val="0"/>
          <w:numId w:val="40"/>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nie mogą prowadzić do zmiany treści SWZ,</w:t>
      </w:r>
    </w:p>
    <w:p w14:paraId="5DF35325" w14:textId="77777777" w:rsidR="004D4610" w:rsidRPr="00352075" w:rsidRDefault="004D4610" w:rsidP="002E09D6">
      <w:pPr>
        <w:numPr>
          <w:ilvl w:val="0"/>
          <w:numId w:val="40"/>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dotyczą wyłącznie tych elementów treści ofert, które podlegają ocenie w ramach kryteriów oceny ofert a mianowicie: </w:t>
      </w:r>
      <w:r w:rsidRPr="00352075">
        <w:rPr>
          <w:rFonts w:ascii="Times New Roman" w:hAnsi="Times New Roman" w:cs="Times New Roman"/>
          <w:b/>
          <w:bCs/>
          <w:color w:val="000000" w:themeColor="text1"/>
        </w:rPr>
        <w:t>cena oferty brutto</w:t>
      </w:r>
    </w:p>
    <w:p w14:paraId="5AC9ACA6" w14:textId="77777777" w:rsidR="004D4610" w:rsidRPr="00352075" w:rsidRDefault="004D4610" w:rsidP="002E09D6">
      <w:pPr>
        <w:numPr>
          <w:ilvl w:val="0"/>
          <w:numId w:val="40"/>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podczas negocjacji Zamawiający zapewnia równe traktowanie wszystkich Wykonawców,</w:t>
      </w:r>
    </w:p>
    <w:p w14:paraId="05F13FF7" w14:textId="77777777" w:rsidR="004D4610" w:rsidRPr="00352075" w:rsidRDefault="004D4610" w:rsidP="002E09D6">
      <w:pPr>
        <w:numPr>
          <w:ilvl w:val="0"/>
          <w:numId w:val="40"/>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nie udziela informacji w sposób, który mógłby zapewnić niektórym </w:t>
      </w:r>
      <w:r w:rsidR="00F018BF"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ykonawcom przewagę nad innymi </w:t>
      </w:r>
      <w:r w:rsidR="00F018BF"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ykonawcami,</w:t>
      </w:r>
    </w:p>
    <w:p w14:paraId="132F8A2D" w14:textId="77777777" w:rsidR="004D4610" w:rsidRPr="00352075" w:rsidRDefault="004D4610" w:rsidP="002E09D6">
      <w:pPr>
        <w:numPr>
          <w:ilvl w:val="0"/>
          <w:numId w:val="40"/>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14:paraId="21D4909B" w14:textId="77777777" w:rsidR="004D4610" w:rsidRPr="00352075" w:rsidRDefault="004D4610" w:rsidP="002E09D6">
      <w:pPr>
        <w:numPr>
          <w:ilvl w:val="0"/>
          <w:numId w:val="30"/>
        </w:numPr>
        <w:spacing w:after="0" w:line="276" w:lineRule="auto"/>
        <w:ind w:left="426" w:hanging="426"/>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14:paraId="72BC3CE2" w14:textId="77777777" w:rsidR="004D4610" w:rsidRPr="00352075" w:rsidRDefault="004D4610" w:rsidP="002E09D6">
      <w:pPr>
        <w:pStyle w:val="Akapitzlist"/>
        <w:numPr>
          <w:ilvl w:val="0"/>
          <w:numId w:val="52"/>
        </w:numPr>
        <w:spacing w:after="0" w:line="276" w:lineRule="auto"/>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Zaproszenie do składania ofert dodatkowych zawierać będzie co najmniej:</w:t>
      </w:r>
    </w:p>
    <w:p w14:paraId="3A789B3E"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nazwę adres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amawiającego, numer telefonu, adres poczty elektronicznej oraz strony internetowej prowadzonego postępowania,</w:t>
      </w:r>
    </w:p>
    <w:p w14:paraId="3FE87E27"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nowe propozycje w zakresie treści oferty podlegających ocenie w ramach kryteriów oceny </w:t>
      </w:r>
      <w:r w:rsidRPr="00352075">
        <w:rPr>
          <w:rFonts w:ascii="Times New Roman" w:hAnsi="Times New Roman" w:cs="Times New Roman"/>
          <w:color w:val="000000" w:themeColor="text1"/>
        </w:rPr>
        <w:br/>
        <w:t xml:space="preserve">a mianowicie: </w:t>
      </w:r>
      <w:r w:rsidRPr="00352075">
        <w:rPr>
          <w:rFonts w:ascii="Times New Roman" w:hAnsi="Times New Roman" w:cs="Times New Roman"/>
          <w:b/>
          <w:bCs/>
          <w:color w:val="000000" w:themeColor="text1"/>
        </w:rPr>
        <w:t>cena oferty brutto</w:t>
      </w:r>
    </w:p>
    <w:p w14:paraId="553C75D5"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lastRenderedPageBreak/>
        <w:t xml:space="preserve">sposób i termin składania ofert dodatkowych. Zamawiający wyznaczy termin na złożenie ofert dodatkowych z uwzględnieniem czasu potrzebnego na przygotowanie tych ofert </w:t>
      </w:r>
      <w:r w:rsidRPr="00352075">
        <w:rPr>
          <w:rFonts w:ascii="Times New Roman" w:hAnsi="Times New Roman" w:cs="Times New Roman"/>
          <w:color w:val="000000" w:themeColor="text1"/>
        </w:rPr>
        <w:br/>
        <w:t>z tym, że termin ten nie może być krótszy niż 5 dni od dnia przekazania zaproszenia do składania ofert dodatkowych.</w:t>
      </w:r>
    </w:p>
    <w:p w14:paraId="0B815A27"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język w jakim muszą być one sporządzone,</w:t>
      </w:r>
    </w:p>
    <w:p w14:paraId="7C6C419D"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termin otwarcia ofert,</w:t>
      </w:r>
    </w:p>
    <w:p w14:paraId="601E0DC2" w14:textId="77777777" w:rsidR="004D4610" w:rsidRPr="00352075" w:rsidRDefault="004D4610" w:rsidP="002E09D6">
      <w:pPr>
        <w:numPr>
          <w:ilvl w:val="0"/>
          <w:numId w:val="41"/>
        </w:numPr>
        <w:spacing w:after="0" w:line="276" w:lineRule="auto"/>
        <w:contextualSpacing/>
        <w:jc w:val="both"/>
        <w:rPr>
          <w:rFonts w:ascii="Times New Roman" w:hAnsi="Times New Roman" w:cs="Times New Roman"/>
          <w:color w:val="000000" w:themeColor="text1"/>
          <w:u w:val="single"/>
        </w:rPr>
      </w:pPr>
      <w:r w:rsidRPr="00352075">
        <w:rPr>
          <w:rFonts w:ascii="Times New Roman" w:hAnsi="Times New Roman" w:cs="Times New Roman"/>
          <w:color w:val="000000" w:themeColor="text1"/>
          <w:u w:val="single"/>
        </w:rPr>
        <w:t>Zamawiający niezwłocznie po otwarciu ofert DODATKOWYCH udostępnia na stronie internetowej prowadzonego post</w:t>
      </w:r>
      <w:r w:rsidR="004F434F" w:rsidRPr="00352075">
        <w:rPr>
          <w:rFonts w:ascii="Times New Roman" w:hAnsi="Times New Roman" w:cs="Times New Roman"/>
          <w:color w:val="000000" w:themeColor="text1"/>
          <w:u w:val="single"/>
        </w:rPr>
        <w:t>ę</w:t>
      </w:r>
      <w:r w:rsidRPr="00352075">
        <w:rPr>
          <w:rFonts w:ascii="Times New Roman" w:hAnsi="Times New Roman" w:cs="Times New Roman"/>
          <w:color w:val="000000" w:themeColor="text1"/>
          <w:u w:val="single"/>
        </w:rPr>
        <w:t>powania informacje:</w:t>
      </w:r>
    </w:p>
    <w:p w14:paraId="7C02B0B4" w14:textId="77777777" w:rsidR="004D4610" w:rsidRPr="00352075" w:rsidRDefault="004D4610" w:rsidP="002E09D6">
      <w:pPr>
        <w:numPr>
          <w:ilvl w:val="0"/>
          <w:numId w:val="43"/>
        </w:numPr>
        <w:spacing w:after="0" w:line="276" w:lineRule="auto"/>
        <w:ind w:left="1418"/>
        <w:contextualSpacing/>
        <w:jc w:val="both"/>
        <w:rPr>
          <w:rFonts w:ascii="Times New Roman" w:hAnsi="Times New Roman" w:cs="Times New Roman"/>
          <w:color w:val="000000" w:themeColor="text1"/>
          <w:u w:val="single"/>
        </w:rPr>
      </w:pPr>
      <w:r w:rsidRPr="00352075">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14:paraId="0E41D272" w14:textId="77777777" w:rsidR="004D4610" w:rsidRPr="00352075" w:rsidRDefault="004D4610" w:rsidP="002E09D6">
      <w:pPr>
        <w:numPr>
          <w:ilvl w:val="0"/>
          <w:numId w:val="43"/>
        </w:numPr>
        <w:spacing w:after="0" w:line="276" w:lineRule="auto"/>
        <w:ind w:left="1418"/>
        <w:contextualSpacing/>
        <w:jc w:val="both"/>
        <w:rPr>
          <w:rFonts w:ascii="Times New Roman" w:hAnsi="Times New Roman" w:cs="Times New Roman"/>
          <w:color w:val="000000" w:themeColor="text1"/>
          <w:u w:val="single"/>
        </w:rPr>
      </w:pPr>
      <w:r w:rsidRPr="00352075">
        <w:rPr>
          <w:rFonts w:ascii="Times New Roman" w:hAnsi="Times New Roman" w:cs="Times New Roman"/>
          <w:color w:val="000000" w:themeColor="text1"/>
          <w:u w:val="single"/>
        </w:rPr>
        <w:t>cenach lub kosztach zawartych w ofertach.</w:t>
      </w:r>
    </w:p>
    <w:p w14:paraId="0E330601" w14:textId="77777777" w:rsidR="004D4610" w:rsidRPr="00352075" w:rsidRDefault="004D4610" w:rsidP="00362FB8">
      <w:pPr>
        <w:spacing w:after="0" w:line="276" w:lineRule="auto"/>
        <w:ind w:left="1080"/>
        <w:contextualSpacing/>
        <w:jc w:val="both"/>
        <w:rPr>
          <w:rFonts w:ascii="Times New Roman" w:hAnsi="Times New Roman" w:cs="Times New Roman"/>
          <w:color w:val="000000" w:themeColor="text1"/>
        </w:rPr>
      </w:pPr>
    </w:p>
    <w:p w14:paraId="567A1CBE" w14:textId="77777777" w:rsidR="004D4610" w:rsidRPr="00352075" w:rsidRDefault="004D4610" w:rsidP="00362FB8">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2) Wykonawca może złożyć ofertę dodatkową</w:t>
      </w:r>
      <w:r w:rsidRPr="00352075">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amawiającego w zaproszeniu do negocjacji.</w:t>
      </w:r>
    </w:p>
    <w:p w14:paraId="25AD90B3" w14:textId="77777777" w:rsidR="004D4610" w:rsidRPr="00352075" w:rsidRDefault="004D4610" w:rsidP="00362FB8">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3) Oferta dodatkowa</w:t>
      </w:r>
      <w:r w:rsidRPr="00352075">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14:paraId="0E94D72E" w14:textId="77777777" w:rsidR="004D4610" w:rsidRPr="00352075" w:rsidRDefault="004D4610" w:rsidP="00362FB8">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 xml:space="preserve">4) Oferta przestaje wiązać </w:t>
      </w:r>
      <w:r w:rsidR="00362ADE" w:rsidRPr="00352075">
        <w:rPr>
          <w:rFonts w:ascii="Times New Roman" w:hAnsi="Times New Roman" w:cs="Times New Roman"/>
          <w:b/>
          <w:bCs/>
          <w:color w:val="000000" w:themeColor="text1"/>
        </w:rPr>
        <w:t>w</w:t>
      </w:r>
      <w:r w:rsidRPr="00352075">
        <w:rPr>
          <w:rFonts w:ascii="Times New Roman" w:hAnsi="Times New Roman" w:cs="Times New Roman"/>
          <w:b/>
          <w:bCs/>
          <w:color w:val="000000" w:themeColor="text1"/>
        </w:rPr>
        <w:t>ykonawcę</w:t>
      </w:r>
      <w:r w:rsidRPr="00352075">
        <w:rPr>
          <w:rFonts w:ascii="Times New Roman" w:hAnsi="Times New Roman" w:cs="Times New Roman"/>
          <w:color w:val="000000" w:themeColor="text1"/>
        </w:rPr>
        <w:t xml:space="preserve"> w zakresie, w jakim złoży on </w:t>
      </w:r>
      <w:r w:rsidRPr="00352075">
        <w:rPr>
          <w:rFonts w:ascii="Times New Roman" w:hAnsi="Times New Roman" w:cs="Times New Roman"/>
          <w:b/>
          <w:bCs/>
          <w:color w:val="000000" w:themeColor="text1"/>
        </w:rPr>
        <w:t>ofertę dodatkową zawierającą korzystniejsze</w:t>
      </w:r>
      <w:r w:rsidRPr="00352075">
        <w:rPr>
          <w:rFonts w:ascii="Times New Roman" w:hAnsi="Times New Roman" w:cs="Times New Roman"/>
          <w:color w:val="000000" w:themeColor="text1"/>
        </w:rPr>
        <w:t xml:space="preserve"> propozycje w ramach każdego z kryteriów oceny ofert wskazanych w zaproszeniu do negocjacji.</w:t>
      </w:r>
    </w:p>
    <w:p w14:paraId="7F0FC35E" w14:textId="77777777" w:rsidR="004D4610" w:rsidRPr="00352075" w:rsidRDefault="004D4610" w:rsidP="00362FB8">
      <w:pPr>
        <w:spacing w:after="0" w:line="276" w:lineRule="auto"/>
        <w:ind w:left="708"/>
        <w:contextualSpacing/>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5) Oferta dodatkowa, która jest mniej korzystna</w:t>
      </w:r>
      <w:r w:rsidRPr="00352075">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352075">
        <w:rPr>
          <w:rFonts w:ascii="Times New Roman" w:hAnsi="Times New Roman" w:cs="Times New Roman"/>
          <w:color w:val="000000" w:themeColor="text1"/>
        </w:rPr>
        <w:br/>
        <w:t xml:space="preserve">o zamówieniu, </w:t>
      </w:r>
      <w:r w:rsidRPr="00352075">
        <w:rPr>
          <w:rFonts w:ascii="Times New Roman" w:hAnsi="Times New Roman" w:cs="Times New Roman"/>
          <w:b/>
          <w:bCs/>
          <w:color w:val="000000" w:themeColor="text1"/>
        </w:rPr>
        <w:t>podlega odrzuceniu na podstawie art. 226 ust. 1 pkt. 3 w zw. z art. 296 ust. 2 zdanie czwarte Pzp – jest niezgodna z przepisami prawa</w:t>
      </w:r>
      <w:r w:rsidRPr="00352075">
        <w:rPr>
          <w:rFonts w:ascii="Times New Roman" w:hAnsi="Times New Roman" w:cs="Times New Roman"/>
          <w:color w:val="000000" w:themeColor="text1"/>
        </w:rPr>
        <w:t xml:space="preserve">. </w:t>
      </w:r>
    </w:p>
    <w:p w14:paraId="1AC6EE2D" w14:textId="77777777" w:rsidR="004D4610" w:rsidRPr="00352075" w:rsidRDefault="004D4610" w:rsidP="00362FB8">
      <w:pPr>
        <w:spacing w:after="0" w:line="276" w:lineRule="auto"/>
        <w:ind w:left="708"/>
        <w:jc w:val="both"/>
        <w:rPr>
          <w:rFonts w:ascii="Times New Roman" w:hAnsi="Times New Roman" w:cs="Times New Roman"/>
          <w:color w:val="000000" w:themeColor="text1"/>
          <w:u w:val="single"/>
        </w:rPr>
      </w:pPr>
      <w:r w:rsidRPr="00352075">
        <w:rPr>
          <w:rFonts w:ascii="Times New Roman" w:hAnsi="Times New Roman" w:cs="Times New Roman"/>
          <w:b/>
          <w:color w:val="000000" w:themeColor="text1"/>
          <w:u w:val="single"/>
        </w:rPr>
        <w:t>6)</w:t>
      </w:r>
      <w:r w:rsidRPr="00352075">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sidRPr="00352075">
        <w:rPr>
          <w:rFonts w:ascii="Times New Roman" w:hAnsi="Times New Roman" w:cs="Times New Roman"/>
          <w:color w:val="000000" w:themeColor="text1"/>
          <w:u w:val="single"/>
        </w:rPr>
        <w:t xml:space="preserve"> </w:t>
      </w:r>
      <w:r w:rsidRPr="00352075">
        <w:rPr>
          <w:rFonts w:ascii="Times New Roman" w:hAnsi="Times New Roman" w:cs="Times New Roman"/>
          <w:color w:val="000000" w:themeColor="text1"/>
          <w:u w:val="single"/>
        </w:rPr>
        <w:t xml:space="preserve">w którym upływa termin związania dla oferty złożonej w odpowiedzi na ogłoszenie o zamówieniu. </w:t>
      </w:r>
    </w:p>
    <w:p w14:paraId="5CAC0618" w14:textId="77777777" w:rsidR="004D4610" w:rsidRPr="00352075" w:rsidRDefault="004D4610" w:rsidP="00362FB8">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7) Ocena ofert zastosowanie znajdą przepisy Rozdziału 5 w Dziale II Pzp</w:t>
      </w:r>
      <w:r w:rsidRPr="00352075">
        <w:rPr>
          <w:rFonts w:ascii="Times New Roman" w:hAnsi="Times New Roman" w:cs="Times New Roman"/>
          <w:color w:val="000000" w:themeColor="text1"/>
        </w:rPr>
        <w:t xml:space="preserve">. </w:t>
      </w:r>
    </w:p>
    <w:p w14:paraId="4E72A713" w14:textId="77777777" w:rsidR="004D4610" w:rsidRPr="00352075" w:rsidRDefault="004D4610" w:rsidP="00362FB8">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8) Wybór oferty najkorzystniejszej</w:t>
      </w:r>
      <w:r w:rsidRPr="00352075">
        <w:rPr>
          <w:rFonts w:ascii="Times New Roman" w:hAnsi="Times New Roman" w:cs="Times New Roman"/>
          <w:color w:val="000000" w:themeColor="text1"/>
        </w:rPr>
        <w:t xml:space="preserve"> – do wyboru oferty najkorzystniejszej zastosowanie znajdą przepisy Działu III Rozdziału 5 oraz Działu II Rozdziału 5 Pzp. </w:t>
      </w:r>
    </w:p>
    <w:p w14:paraId="1DFD2CA4" w14:textId="6A9DA311" w:rsidR="004D4610" w:rsidRPr="00352075" w:rsidRDefault="004D4610" w:rsidP="00DF7759">
      <w:pPr>
        <w:spacing w:after="0" w:line="276" w:lineRule="auto"/>
        <w:ind w:left="708"/>
        <w:jc w:val="both"/>
        <w:rPr>
          <w:rFonts w:ascii="Times New Roman" w:hAnsi="Times New Roman" w:cs="Times New Roman"/>
          <w:color w:val="000000" w:themeColor="text1"/>
        </w:rPr>
      </w:pPr>
      <w:r w:rsidRPr="00352075">
        <w:rPr>
          <w:rFonts w:ascii="Times New Roman" w:hAnsi="Times New Roman" w:cs="Times New Roman"/>
          <w:b/>
          <w:bCs/>
          <w:color w:val="000000" w:themeColor="text1"/>
        </w:rPr>
        <w:t>9) Zakończenie postępowania</w:t>
      </w:r>
      <w:r w:rsidRPr="00352075">
        <w:rPr>
          <w:rFonts w:ascii="Times New Roman" w:hAnsi="Times New Roman" w:cs="Times New Roman"/>
          <w:color w:val="000000" w:themeColor="text1"/>
        </w:rPr>
        <w:t xml:space="preserve"> – zastosowanie znajdą przepisy Działu II Rozdziału 8 z wyjątkiem art. 257, 264, 265 Pzp. </w:t>
      </w:r>
    </w:p>
    <w:p w14:paraId="14A65809" w14:textId="77777777" w:rsidR="004D4610" w:rsidRPr="00352075" w:rsidRDefault="004D4610" w:rsidP="002E09D6">
      <w:pPr>
        <w:pStyle w:val="Akapitzlist"/>
        <w:numPr>
          <w:ilvl w:val="0"/>
          <w:numId w:val="30"/>
        </w:numPr>
        <w:spacing w:after="0" w:line="276" w:lineRule="auto"/>
        <w:ind w:left="426" w:hanging="426"/>
        <w:jc w:val="both"/>
        <w:rPr>
          <w:rFonts w:ascii="Times New Roman" w:hAnsi="Times New Roman" w:cs="Times New Roman"/>
          <w:color w:val="000000" w:themeColor="text1"/>
        </w:rPr>
      </w:pPr>
      <w:r w:rsidRPr="00352075">
        <w:rPr>
          <w:rFonts w:ascii="Times New Roman" w:hAnsi="Times New Roman" w:cs="Times New Roman"/>
          <w:color w:val="000000" w:themeColor="text1"/>
        </w:rPr>
        <w:t>Zamawiający wybiera najkorzystniejszą ofertę w terminie związania ofertą.</w:t>
      </w:r>
    </w:p>
    <w:p w14:paraId="4C8C1D8C" w14:textId="77777777" w:rsidR="004D4610" w:rsidRPr="00352075" w:rsidRDefault="004D4610" w:rsidP="002E09D6">
      <w:pPr>
        <w:pStyle w:val="Akapitzlist"/>
        <w:numPr>
          <w:ilvl w:val="0"/>
          <w:numId w:val="30"/>
        </w:numPr>
        <w:spacing w:after="0" w:line="276" w:lineRule="auto"/>
        <w:ind w:left="426" w:hanging="426"/>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Jeżeli termin związania ofertą upłynie przed wyborem najkorzystniejszej oferty,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wezwie </w:t>
      </w:r>
      <w:r w:rsidR="00362ADE"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ykonawcę, którego oferta otrzymała najwyższą ocenę, do wyrażenia, w wyznaczonym przez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amawiającego terminie, pisemnej zgody na wybór jego oferty.</w:t>
      </w:r>
    </w:p>
    <w:p w14:paraId="36565A41" w14:textId="77777777" w:rsidR="004D4610" w:rsidRPr="00352075" w:rsidRDefault="004D4610" w:rsidP="002E09D6">
      <w:pPr>
        <w:pStyle w:val="Akapitzlist"/>
        <w:numPr>
          <w:ilvl w:val="0"/>
          <w:numId w:val="30"/>
        </w:numPr>
        <w:spacing w:after="0" w:line="276" w:lineRule="auto"/>
        <w:ind w:left="426" w:hanging="426"/>
        <w:jc w:val="both"/>
        <w:rPr>
          <w:rFonts w:ascii="Times New Roman" w:hAnsi="Times New Roman" w:cs="Times New Roman"/>
          <w:color w:val="000000" w:themeColor="text1"/>
        </w:rPr>
      </w:pPr>
      <w:r w:rsidRPr="00352075">
        <w:rPr>
          <w:rFonts w:ascii="Times New Roman" w:hAnsi="Times New Roman" w:cs="Times New Roman"/>
          <w:color w:val="000000" w:themeColor="text1"/>
        </w:rPr>
        <w:t>W przypadku braku zgody, o której mowa w ust. 1</w:t>
      </w:r>
      <w:r w:rsidR="00CD5CB2" w:rsidRPr="00352075">
        <w:rPr>
          <w:rFonts w:ascii="Times New Roman" w:hAnsi="Times New Roman" w:cs="Times New Roman"/>
          <w:color w:val="000000" w:themeColor="text1"/>
        </w:rPr>
        <w:t>2</w:t>
      </w:r>
      <w:r w:rsidRPr="00352075">
        <w:rPr>
          <w:rFonts w:ascii="Times New Roman" w:hAnsi="Times New Roman" w:cs="Times New Roman"/>
          <w:color w:val="000000" w:themeColor="text1"/>
        </w:rPr>
        <w:t xml:space="preserve">, oferta podlega odrzuceniu, a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zwraca się o wyrażenie takiej zgody do kolejnego </w:t>
      </w:r>
      <w:r w:rsidR="00362ADE"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ykonawcy, którego oferta została najwyżej oceniona, chyba, że zachodzą przesłanki unieważnienia postępowania. </w:t>
      </w:r>
    </w:p>
    <w:p w14:paraId="29D133A6" w14:textId="77777777" w:rsidR="004D4610" w:rsidRPr="00352075" w:rsidRDefault="004D4610" w:rsidP="002E09D6">
      <w:pPr>
        <w:pStyle w:val="Akapitzlist"/>
        <w:numPr>
          <w:ilvl w:val="0"/>
          <w:numId w:val="30"/>
        </w:numPr>
        <w:spacing w:after="0" w:line="276" w:lineRule="auto"/>
        <w:ind w:left="426" w:hanging="426"/>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odrzuci oferty w przypadkach określonych w art. 226 ust. 1 </w:t>
      </w:r>
      <w:r w:rsidR="00EB0A3E" w:rsidRPr="00352075">
        <w:rPr>
          <w:rFonts w:ascii="Times New Roman" w:hAnsi="Times New Roman" w:cs="Times New Roman"/>
          <w:color w:val="000000" w:themeColor="text1"/>
        </w:rPr>
        <w:t xml:space="preserve">ustawy </w:t>
      </w:r>
      <w:r w:rsidRPr="00352075">
        <w:rPr>
          <w:rFonts w:ascii="Times New Roman" w:hAnsi="Times New Roman" w:cs="Times New Roman"/>
          <w:color w:val="000000" w:themeColor="text1"/>
        </w:rPr>
        <w:t>Pzp.</w:t>
      </w:r>
    </w:p>
    <w:p w14:paraId="65E37EC4" w14:textId="77777777" w:rsidR="00DF2907" w:rsidRPr="00352075" w:rsidRDefault="00DF2907" w:rsidP="00DF7759">
      <w:pPr>
        <w:spacing w:after="0" w:line="276" w:lineRule="auto"/>
        <w:contextualSpacing/>
        <w:jc w:val="both"/>
        <w:rPr>
          <w:rFonts w:ascii="Times New Roman" w:hAnsi="Times New Roman" w:cs="Times New Roman"/>
          <w:color w:val="000000" w:themeColor="text1"/>
        </w:rPr>
      </w:pPr>
    </w:p>
    <w:p w14:paraId="386A2206" w14:textId="0AB3E2D8" w:rsidR="004D4610" w:rsidRPr="00DF7759" w:rsidRDefault="004D4610" w:rsidP="00DF7759">
      <w:pPr>
        <w:numPr>
          <w:ilvl w:val="0"/>
          <w:numId w:val="2"/>
        </w:numPr>
        <w:spacing w:after="0" w:line="276" w:lineRule="auto"/>
        <w:ind w:hanging="244"/>
        <w:contextualSpacing/>
        <w:jc w:val="both"/>
        <w:rPr>
          <w:rFonts w:ascii="Times New Roman" w:hAnsi="Times New Roman" w:cs="Times New Roman"/>
          <w:b/>
          <w:color w:val="000000" w:themeColor="text1"/>
        </w:rPr>
      </w:pPr>
      <w:r w:rsidRPr="00352075">
        <w:rPr>
          <w:rFonts w:ascii="Times New Roman" w:hAnsi="Times New Roman" w:cs="Times New Roman"/>
          <w:b/>
          <w:color w:val="000000" w:themeColor="text1"/>
        </w:rPr>
        <w:lastRenderedPageBreak/>
        <w:t xml:space="preserve">Informacje o formalnościach, jakie muszą zostać dopełnione po wyborze oferty </w:t>
      </w:r>
      <w:r w:rsidRPr="00352075">
        <w:rPr>
          <w:rFonts w:ascii="Times New Roman" w:hAnsi="Times New Roman" w:cs="Times New Roman"/>
          <w:b/>
          <w:color w:val="000000" w:themeColor="text1"/>
        </w:rPr>
        <w:br/>
        <w:t>w celu zawarcia umowy w sprawie zamówienia publicznego</w:t>
      </w:r>
    </w:p>
    <w:p w14:paraId="5AA8179F"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zawiera umowę w sprawie zamówienia publicznego, z uwzględnieniem art. 577 </w:t>
      </w:r>
      <w:r w:rsidR="00EB0A3E" w:rsidRPr="00352075">
        <w:rPr>
          <w:rFonts w:ascii="Times New Roman" w:hAnsi="Times New Roman" w:cs="Times New Roman"/>
          <w:color w:val="000000" w:themeColor="text1"/>
        </w:rPr>
        <w:t>ustawy P</w:t>
      </w:r>
      <w:r w:rsidRPr="00352075">
        <w:rPr>
          <w:rFonts w:ascii="Times New Roman" w:hAnsi="Times New Roman" w:cs="Times New Roman"/>
          <w:color w:val="000000" w:themeColor="text1"/>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D9F07A0"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Zamawiający może zawrzeć umowę w sprawie zamówienia publicznego przed upływem terminu, </w:t>
      </w:r>
      <w:r w:rsidRPr="00352075">
        <w:rPr>
          <w:rFonts w:ascii="Times New Roman" w:hAnsi="Times New Roman" w:cs="Times New Roman"/>
          <w:color w:val="000000" w:themeColor="text1"/>
        </w:rPr>
        <w:br/>
        <w:t>o którym mowa w pkt</w:t>
      </w:r>
      <w:r w:rsidR="00EB0A3E" w:rsidRPr="00352075">
        <w:rPr>
          <w:rFonts w:ascii="Times New Roman" w:hAnsi="Times New Roman" w:cs="Times New Roman"/>
          <w:color w:val="000000" w:themeColor="text1"/>
        </w:rPr>
        <w:t>.</w:t>
      </w:r>
      <w:r w:rsidRPr="00352075">
        <w:rPr>
          <w:rFonts w:ascii="Times New Roman" w:hAnsi="Times New Roman" w:cs="Times New Roman"/>
          <w:color w:val="000000" w:themeColor="text1"/>
        </w:rPr>
        <w:t xml:space="preserve"> 1, jeżeli w postępowaniu o udzielenie zmówienia złożono tylko jedną ofertę.</w:t>
      </w:r>
    </w:p>
    <w:p w14:paraId="58F46F4C"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345E9F49"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Wykonawca, o którym mowa w pkt</w:t>
      </w:r>
      <w:r w:rsidR="00EB0A3E" w:rsidRPr="00352075">
        <w:rPr>
          <w:rFonts w:ascii="Times New Roman" w:hAnsi="Times New Roman" w:cs="Times New Roman"/>
          <w:color w:val="000000" w:themeColor="text1"/>
        </w:rPr>
        <w:t>.</w:t>
      </w:r>
      <w:r w:rsidRPr="00352075">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352075">
        <w:rPr>
          <w:rFonts w:ascii="Times New Roman" w:hAnsi="Times New Roman" w:cs="Times New Roman"/>
          <w:b/>
          <w:bCs/>
          <w:color w:val="0070C0"/>
        </w:rPr>
        <w:t>załącznik nr 2</w:t>
      </w:r>
      <w:r w:rsidR="00B61C58" w:rsidRPr="00352075">
        <w:rPr>
          <w:rFonts w:ascii="Times New Roman" w:hAnsi="Times New Roman" w:cs="Times New Roman"/>
          <w:b/>
          <w:bCs/>
          <w:color w:val="0070C0"/>
        </w:rPr>
        <w:t xml:space="preserve"> </w:t>
      </w:r>
      <w:r w:rsidRPr="00352075">
        <w:rPr>
          <w:rFonts w:ascii="Times New Roman" w:hAnsi="Times New Roman" w:cs="Times New Roman"/>
          <w:b/>
          <w:bCs/>
          <w:color w:val="0070C0"/>
        </w:rPr>
        <w:t>do SWZ</w:t>
      </w:r>
      <w:r w:rsidRPr="00352075">
        <w:rPr>
          <w:rFonts w:ascii="Times New Roman" w:hAnsi="Times New Roman" w:cs="Times New Roman"/>
          <w:color w:val="000000" w:themeColor="text1"/>
        </w:rPr>
        <w:t>. Umowa zostanie uzupełniona o zapisy wynikające ze złożonej oferty.</w:t>
      </w:r>
    </w:p>
    <w:p w14:paraId="2D1183D8"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Przed podpisaniem umowy </w:t>
      </w:r>
      <w:r w:rsidR="00411701"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ykonawcy wspólnie ubiegający się o udzielenie zamówienia</w:t>
      </w:r>
      <w:r w:rsidR="00411701" w:rsidRPr="00352075">
        <w:rPr>
          <w:rFonts w:ascii="Times New Roman" w:hAnsi="Times New Roman" w:cs="Times New Roman"/>
          <w:color w:val="000000" w:themeColor="text1"/>
        </w:rPr>
        <w:t xml:space="preserve"> (konsorcjum, spółka cywilna) </w:t>
      </w:r>
      <w:r w:rsidRPr="00352075">
        <w:rPr>
          <w:rFonts w:ascii="Times New Roman" w:hAnsi="Times New Roman" w:cs="Times New Roman"/>
          <w:color w:val="000000" w:themeColor="text1"/>
        </w:rPr>
        <w:t xml:space="preserve">przedstawią </w:t>
      </w:r>
      <w:r w:rsidR="00362ADE"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amawiającemu kopię umowy regulującej współpracę tych </w:t>
      </w:r>
      <w:r w:rsidR="00411701"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ykonawców.</w:t>
      </w:r>
    </w:p>
    <w:p w14:paraId="13FBC485" w14:textId="77777777" w:rsidR="004D4610" w:rsidRPr="00352075" w:rsidRDefault="004D4610" w:rsidP="002E09D6">
      <w:pPr>
        <w:numPr>
          <w:ilvl w:val="0"/>
          <w:numId w:val="9"/>
        </w:numPr>
        <w:spacing w:after="0" w:line="276" w:lineRule="auto"/>
        <w:ind w:left="378" w:hanging="364"/>
        <w:contextualSpacing/>
        <w:jc w:val="both"/>
        <w:rPr>
          <w:rFonts w:ascii="Times New Roman" w:hAnsi="Times New Roman" w:cs="Times New Roman"/>
          <w:color w:val="000000" w:themeColor="text1"/>
        </w:rPr>
      </w:pPr>
      <w:r w:rsidRPr="00352075">
        <w:rPr>
          <w:rFonts w:ascii="Times New Roman" w:hAnsi="Times New Roman" w:cs="Times New Roman"/>
          <w:color w:val="000000" w:themeColor="text1"/>
        </w:rPr>
        <w:t xml:space="preserve">Jeżeli </w:t>
      </w:r>
      <w:r w:rsidR="00411701"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 xml:space="preserve">ykonawca, którego oferta została wybrana jako najkorzystniejsza, uchyla się </w:t>
      </w:r>
      <w:r w:rsidRPr="00352075">
        <w:rPr>
          <w:rFonts w:ascii="Times New Roman" w:hAnsi="Times New Roman" w:cs="Times New Roman"/>
          <w:color w:val="000000" w:themeColor="text1"/>
        </w:rPr>
        <w:br/>
        <w:t xml:space="preserve">od zawarcia umowy w sprawie zamówienia publicznego </w:t>
      </w:r>
      <w:r w:rsidR="00411701" w:rsidRPr="00352075">
        <w:rPr>
          <w:rFonts w:ascii="Times New Roman" w:hAnsi="Times New Roman" w:cs="Times New Roman"/>
          <w:color w:val="000000" w:themeColor="text1"/>
        </w:rPr>
        <w:t>z</w:t>
      </w:r>
      <w:r w:rsidRPr="00352075">
        <w:rPr>
          <w:rFonts w:ascii="Times New Roman" w:hAnsi="Times New Roman" w:cs="Times New Roman"/>
          <w:color w:val="000000" w:themeColor="text1"/>
        </w:rPr>
        <w:t xml:space="preserve">amawiający może dokonać ponownego badania i oceny ofert spośród pozostałych w postępowaniu </w:t>
      </w:r>
      <w:r w:rsidR="00411701" w:rsidRPr="00352075">
        <w:rPr>
          <w:rFonts w:ascii="Times New Roman" w:hAnsi="Times New Roman" w:cs="Times New Roman"/>
          <w:color w:val="000000" w:themeColor="text1"/>
        </w:rPr>
        <w:t>w</w:t>
      </w:r>
      <w:r w:rsidRPr="00352075">
        <w:rPr>
          <w:rFonts w:ascii="Times New Roman" w:hAnsi="Times New Roman" w:cs="Times New Roman"/>
          <w:color w:val="000000" w:themeColor="text1"/>
        </w:rPr>
        <w:t>ykonawców oraz wybrać najkorzystniejszą ofertę albo unieważnić postępowanie.</w:t>
      </w:r>
    </w:p>
    <w:p w14:paraId="3CAEEDFF" w14:textId="48401379" w:rsidR="00DF2907" w:rsidRPr="00DA5FC1" w:rsidRDefault="00E618C1" w:rsidP="002E09D6">
      <w:pPr>
        <w:pStyle w:val="Akapitzlist"/>
        <w:numPr>
          <w:ilvl w:val="0"/>
          <w:numId w:val="9"/>
        </w:numPr>
        <w:spacing w:after="0" w:line="276" w:lineRule="auto"/>
        <w:ind w:left="426" w:hanging="426"/>
        <w:jc w:val="both"/>
        <w:rPr>
          <w:rFonts w:ascii="Times New Roman" w:eastAsia="Times New Roman" w:hAnsi="Times New Roman" w:cs="Times New Roman"/>
          <w:color w:val="1F4E79" w:themeColor="accent1" w:themeShade="80"/>
          <w:lang w:eastAsia="pl-PL"/>
        </w:rPr>
      </w:pPr>
      <w:r w:rsidRPr="00DA5FC1">
        <w:rPr>
          <w:rFonts w:ascii="Times New Roman" w:eastAsia="Times New Roman" w:hAnsi="Times New Roman" w:cs="Times New Roman"/>
          <w:color w:val="1F4E79" w:themeColor="accent1" w:themeShade="80"/>
          <w:lang w:eastAsia="pl-PL"/>
        </w:rPr>
        <w:t>W</w:t>
      </w:r>
      <w:r w:rsidR="00463916" w:rsidRPr="00DA5FC1">
        <w:rPr>
          <w:rFonts w:ascii="Times New Roman" w:eastAsia="Times New Roman" w:hAnsi="Times New Roman" w:cs="Times New Roman"/>
          <w:color w:val="1F4E79" w:themeColor="accent1" w:themeShade="80"/>
          <w:lang w:eastAsia="pl-PL"/>
        </w:rPr>
        <w:t xml:space="preserve">ykonawca przed zawarciem umowy wniesie </w:t>
      </w:r>
      <w:r w:rsidR="00463916" w:rsidRPr="00DA5FC1">
        <w:rPr>
          <w:rFonts w:ascii="Times New Roman" w:eastAsia="Times New Roman" w:hAnsi="Times New Roman" w:cs="Times New Roman"/>
          <w:b/>
          <w:color w:val="1F4E79" w:themeColor="accent1" w:themeShade="80"/>
          <w:lang w:eastAsia="pl-PL"/>
        </w:rPr>
        <w:t>zabezpieczenie należytego wykonania umowy</w:t>
      </w:r>
      <w:r w:rsidR="00DA5FC1">
        <w:rPr>
          <w:rFonts w:ascii="Times New Roman" w:eastAsia="Times New Roman" w:hAnsi="Times New Roman" w:cs="Times New Roman"/>
          <w:b/>
          <w:color w:val="1F4E79" w:themeColor="accent1" w:themeShade="80"/>
          <w:lang w:eastAsia="pl-PL"/>
        </w:rPr>
        <w:br/>
      </w:r>
      <w:r w:rsidR="00DF2907" w:rsidRPr="00DA5FC1">
        <w:rPr>
          <w:rFonts w:ascii="Times New Roman" w:eastAsia="Times New Roman" w:hAnsi="Times New Roman" w:cs="Times New Roman"/>
          <w:color w:val="1F4E79" w:themeColor="accent1" w:themeShade="80"/>
          <w:lang w:eastAsia="pl-PL"/>
        </w:rPr>
        <w:t xml:space="preserve"> </w:t>
      </w:r>
      <w:r w:rsidR="00463916" w:rsidRPr="00DA5FC1">
        <w:rPr>
          <w:rFonts w:ascii="Times New Roman" w:eastAsia="Times New Roman" w:hAnsi="Times New Roman" w:cs="Times New Roman"/>
          <w:color w:val="1F4E79" w:themeColor="accent1" w:themeShade="80"/>
          <w:lang w:eastAsia="pl-PL"/>
        </w:rPr>
        <w:t xml:space="preserve">o którym mowa w pkt. XII SWZ </w:t>
      </w:r>
      <w:r w:rsidR="00463916" w:rsidRPr="00DA5FC1">
        <w:rPr>
          <w:rFonts w:ascii="Times New Roman" w:eastAsia="Times New Roman" w:hAnsi="Times New Roman" w:cs="Times New Roman"/>
          <w:b/>
          <w:color w:val="1F4E79" w:themeColor="accent1" w:themeShade="80"/>
          <w:lang w:eastAsia="pl-PL"/>
        </w:rPr>
        <w:t>w wysokości 5% ceny ofertowej brutto</w:t>
      </w:r>
    </w:p>
    <w:p w14:paraId="1DED14A6" w14:textId="77777777" w:rsidR="00DF2907" w:rsidRPr="00352075" w:rsidRDefault="00463916" w:rsidP="002E09D6">
      <w:pPr>
        <w:pStyle w:val="Akapitzlist"/>
        <w:numPr>
          <w:ilvl w:val="0"/>
          <w:numId w:val="9"/>
        </w:numPr>
        <w:spacing w:after="0" w:line="276" w:lineRule="auto"/>
        <w:ind w:left="426" w:hanging="426"/>
        <w:jc w:val="both"/>
        <w:rPr>
          <w:rFonts w:ascii="Times New Roman" w:eastAsia="Times New Roman" w:hAnsi="Times New Roman" w:cs="Times New Roman"/>
          <w:color w:val="000000" w:themeColor="text1"/>
          <w:lang w:eastAsia="pl-PL"/>
        </w:rPr>
      </w:pPr>
      <w:r w:rsidRPr="00352075">
        <w:rPr>
          <w:rFonts w:ascii="Times New Roman" w:hAnsi="Times New Roman" w:cs="Times New Roman"/>
        </w:rPr>
        <w:t>Zamawiający wymaga, aby Wykonawca, z którym zostanie zawarta umowa o realizację</w:t>
      </w:r>
      <w:r w:rsidR="00DF2907" w:rsidRPr="00352075">
        <w:rPr>
          <w:rFonts w:ascii="Times New Roman" w:eastAsia="Times New Roman" w:hAnsi="Times New Roman" w:cs="Times New Roman"/>
          <w:color w:val="000000" w:themeColor="text1"/>
          <w:lang w:eastAsia="pl-PL"/>
        </w:rPr>
        <w:t xml:space="preserve"> </w:t>
      </w:r>
      <w:r w:rsidRPr="00352075">
        <w:rPr>
          <w:rFonts w:ascii="Times New Roman" w:hAnsi="Times New Roman" w:cs="Times New Roman"/>
        </w:rPr>
        <w:t>przedmiotowego zamówienia zapewnił aby w przypadku umów o podwykonawstwo lub</w:t>
      </w:r>
      <w:r w:rsidR="00DF2907" w:rsidRPr="00352075">
        <w:rPr>
          <w:rFonts w:ascii="Times New Roman" w:eastAsia="Times New Roman" w:hAnsi="Times New Roman" w:cs="Times New Roman"/>
          <w:color w:val="000000" w:themeColor="text1"/>
          <w:lang w:eastAsia="pl-PL"/>
        </w:rPr>
        <w:t xml:space="preserve"> </w:t>
      </w:r>
      <w:r w:rsidRPr="00352075">
        <w:rPr>
          <w:rFonts w:ascii="Times New Roman" w:hAnsi="Times New Roman" w:cs="Times New Roman"/>
        </w:rPr>
        <w:t>dalsze  podwykonawstwo zabezpieczenia należytego wykonania umowy podwykonawca lub</w:t>
      </w:r>
      <w:r w:rsidR="00DF2907" w:rsidRPr="00352075">
        <w:rPr>
          <w:rFonts w:ascii="Times New Roman" w:eastAsia="Times New Roman" w:hAnsi="Times New Roman" w:cs="Times New Roman"/>
          <w:color w:val="000000" w:themeColor="text1"/>
          <w:lang w:eastAsia="pl-PL"/>
        </w:rPr>
        <w:t xml:space="preserve"> </w:t>
      </w:r>
      <w:r w:rsidRPr="00352075">
        <w:rPr>
          <w:rFonts w:ascii="Times New Roman" w:hAnsi="Times New Roman" w:cs="Times New Roman"/>
        </w:rPr>
        <w:t>dalszy podwykonawca wniósł przed zawarciem umowy o podwykonawstwo lub dalsze</w:t>
      </w:r>
      <w:r w:rsidR="00DF2907" w:rsidRPr="00352075">
        <w:rPr>
          <w:rFonts w:ascii="Times New Roman" w:eastAsia="Times New Roman" w:hAnsi="Times New Roman" w:cs="Times New Roman"/>
          <w:color w:val="000000" w:themeColor="text1"/>
          <w:lang w:eastAsia="pl-PL"/>
        </w:rPr>
        <w:t xml:space="preserve"> </w:t>
      </w:r>
      <w:r w:rsidRPr="00352075">
        <w:rPr>
          <w:rFonts w:ascii="Times New Roman" w:hAnsi="Times New Roman" w:cs="Times New Roman"/>
        </w:rPr>
        <w:t>podwykonawstwo.</w:t>
      </w:r>
    </w:p>
    <w:p w14:paraId="2B3DE2F2" w14:textId="77777777" w:rsidR="004D4610" w:rsidRPr="00352075" w:rsidRDefault="00463916" w:rsidP="002E09D6">
      <w:pPr>
        <w:pStyle w:val="Akapitzlist"/>
        <w:numPr>
          <w:ilvl w:val="0"/>
          <w:numId w:val="9"/>
        </w:numPr>
        <w:spacing w:after="0" w:line="276" w:lineRule="auto"/>
        <w:ind w:left="426" w:hanging="426"/>
        <w:jc w:val="both"/>
        <w:rPr>
          <w:rFonts w:ascii="Times New Roman" w:eastAsia="Times New Roman" w:hAnsi="Times New Roman" w:cs="Times New Roman"/>
          <w:color w:val="000000" w:themeColor="text1"/>
          <w:lang w:eastAsia="pl-PL"/>
        </w:rPr>
      </w:pPr>
      <w:r w:rsidRPr="00352075">
        <w:rPr>
          <w:rFonts w:ascii="Times New Roman" w:hAnsi="Times New Roman" w:cs="Times New Roman"/>
          <w:b/>
          <w:bCs/>
          <w:color w:val="000000" w:themeColor="text1"/>
          <w:u w:val="single"/>
        </w:rPr>
        <w:t>Wymagania</w:t>
      </w:r>
      <w:r w:rsidR="004D4610" w:rsidRPr="00352075">
        <w:rPr>
          <w:rFonts w:ascii="Times New Roman" w:hAnsi="Times New Roman" w:cs="Times New Roman"/>
          <w:b/>
          <w:bCs/>
          <w:color w:val="000000" w:themeColor="text1"/>
          <w:u w:val="single"/>
        </w:rPr>
        <w:t xml:space="preserve"> dotyczące polisy OC</w:t>
      </w:r>
      <w:bookmarkStart w:id="10" w:name="_Hlk35942361"/>
      <w:r w:rsidR="004D4610" w:rsidRPr="00352075">
        <w:rPr>
          <w:rFonts w:ascii="Times New Roman" w:hAnsi="Times New Roman" w:cs="Times New Roman"/>
          <w:b/>
          <w:bCs/>
          <w:color w:val="000000" w:themeColor="text1"/>
        </w:rPr>
        <w:t xml:space="preserve">:   </w:t>
      </w:r>
    </w:p>
    <w:bookmarkEnd w:id="10"/>
    <w:p w14:paraId="7B0171C7" w14:textId="77777777" w:rsidR="00DA5FC1" w:rsidRDefault="00406AEB" w:rsidP="00DA5FC1">
      <w:pPr>
        <w:pStyle w:val="Akapitzlist"/>
        <w:numPr>
          <w:ilvl w:val="0"/>
          <w:numId w:val="81"/>
        </w:numPr>
        <w:spacing w:after="0" w:line="240" w:lineRule="auto"/>
        <w:jc w:val="both"/>
        <w:rPr>
          <w:rFonts w:ascii="Times New Roman" w:eastAsia="Times New Roman" w:hAnsi="Times New Roman" w:cs="Times New Roman"/>
          <w:color w:val="000000" w:themeColor="text1"/>
          <w:lang w:eastAsia="pl-PL"/>
        </w:rPr>
      </w:pPr>
      <w:r w:rsidRPr="00DA5FC1">
        <w:rPr>
          <w:rFonts w:ascii="Times New Roman" w:eastAsia="Times New Roman" w:hAnsi="Times New Roman" w:cs="Times New Roman"/>
          <w:color w:val="000000" w:themeColor="text1"/>
          <w:lang w:eastAsia="pl-PL"/>
        </w:rPr>
        <w:t xml:space="preserve">Wykonawca   przed zawarciem   przedmiotowej umowy zobowiązany  jest  posiadać </w:t>
      </w:r>
      <w:r w:rsidRPr="00DA5FC1">
        <w:rPr>
          <w:rFonts w:ascii="Times New Roman" w:eastAsia="Times New Roman" w:hAnsi="Times New Roman" w:cs="Times New Roman"/>
          <w:b/>
          <w:bCs/>
          <w:color w:val="000000" w:themeColor="text1"/>
          <w:lang w:eastAsia="pl-PL"/>
        </w:rPr>
        <w:t xml:space="preserve">ubezpieczenie od odpowiedzialności cywilnej </w:t>
      </w:r>
      <w:r w:rsidRPr="00DA5FC1">
        <w:rPr>
          <w:rFonts w:ascii="Times New Roman" w:eastAsia="Times New Roman" w:hAnsi="Times New Roman" w:cs="Times New Roman"/>
          <w:color w:val="000000" w:themeColor="text1"/>
          <w:lang w:eastAsia="pl-PL"/>
        </w:rPr>
        <w:t xml:space="preserve">deliktowej za szkody osobowe i rzeczowe w zakresie prowadzonej działalności na sumę gwarancyjną  nie niższą niż </w:t>
      </w:r>
      <w:r w:rsidRPr="00DA5FC1">
        <w:rPr>
          <w:rFonts w:ascii="Times New Roman" w:eastAsia="Times New Roman" w:hAnsi="Times New Roman" w:cs="Times New Roman"/>
          <w:b/>
          <w:color w:val="000000" w:themeColor="text1"/>
          <w:lang w:eastAsia="pl-PL"/>
        </w:rPr>
        <w:t>60</w:t>
      </w:r>
      <w:r w:rsidRPr="00DA5FC1">
        <w:rPr>
          <w:rFonts w:ascii="Times New Roman" w:eastAsia="Times New Roman" w:hAnsi="Times New Roman" w:cs="Times New Roman"/>
          <w:b/>
          <w:bCs/>
          <w:color w:val="000000" w:themeColor="text1"/>
          <w:lang w:eastAsia="pl-PL"/>
        </w:rPr>
        <w:t>0 000,00  zł</w:t>
      </w:r>
      <w:r w:rsidRPr="00DA5FC1">
        <w:rPr>
          <w:rFonts w:ascii="Times New Roman" w:eastAsia="Times New Roman" w:hAnsi="Times New Roman" w:cs="Times New Roman"/>
          <w:color w:val="000000" w:themeColor="text1"/>
          <w:lang w:eastAsia="pl-PL"/>
        </w:rPr>
        <w:t xml:space="preserve"> (słownie: sześćset tysięcy złotych 00/100) i najpóźniej w dniu zawarcia umowy przedłożyć Zamawiającemu kopię polisy ubezpieczeniowej.  </w:t>
      </w:r>
    </w:p>
    <w:p w14:paraId="6A4E5496" w14:textId="77777777" w:rsidR="00DA5FC1" w:rsidRDefault="00406AEB" w:rsidP="00DA5FC1">
      <w:pPr>
        <w:pStyle w:val="Akapitzlist"/>
        <w:numPr>
          <w:ilvl w:val="0"/>
          <w:numId w:val="81"/>
        </w:numPr>
        <w:spacing w:after="0" w:line="240" w:lineRule="auto"/>
        <w:jc w:val="both"/>
        <w:rPr>
          <w:rFonts w:ascii="Times New Roman" w:eastAsia="Times New Roman" w:hAnsi="Times New Roman" w:cs="Times New Roman"/>
          <w:color w:val="000000" w:themeColor="text1"/>
          <w:lang w:eastAsia="pl-PL"/>
        </w:rPr>
      </w:pPr>
      <w:r w:rsidRPr="00DA5FC1">
        <w:rPr>
          <w:rFonts w:ascii="Times New Roman" w:eastAsia="Times New Roman" w:hAnsi="Times New Roman" w:cs="Times New Roman"/>
          <w:color w:val="000000" w:themeColor="text1"/>
          <w:lang w:eastAsia="pl-PL"/>
        </w:rPr>
        <w:t>Ubezpieczenie powinno obejmować również odpowiedzialność cywilną za szkody wyrządzone przez podwykonawców.</w:t>
      </w:r>
    </w:p>
    <w:p w14:paraId="3074BBB5" w14:textId="77777777" w:rsidR="00DA5FC1" w:rsidRDefault="00406AEB" w:rsidP="00DA5FC1">
      <w:pPr>
        <w:pStyle w:val="Akapitzlist"/>
        <w:numPr>
          <w:ilvl w:val="0"/>
          <w:numId w:val="81"/>
        </w:numPr>
        <w:spacing w:after="0" w:line="240" w:lineRule="auto"/>
        <w:jc w:val="both"/>
        <w:rPr>
          <w:rFonts w:ascii="Times New Roman" w:eastAsia="Times New Roman" w:hAnsi="Times New Roman" w:cs="Times New Roman"/>
          <w:color w:val="000000" w:themeColor="text1"/>
          <w:lang w:eastAsia="pl-PL"/>
        </w:rPr>
      </w:pPr>
      <w:r w:rsidRPr="00DA5FC1">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14:paraId="44108419" w14:textId="77777777" w:rsidR="00DA5FC1" w:rsidRDefault="00406AEB" w:rsidP="00DA5FC1">
      <w:pPr>
        <w:pStyle w:val="Akapitzlist"/>
        <w:numPr>
          <w:ilvl w:val="0"/>
          <w:numId w:val="81"/>
        </w:numPr>
        <w:spacing w:after="0" w:line="240" w:lineRule="auto"/>
        <w:jc w:val="both"/>
        <w:rPr>
          <w:rFonts w:ascii="Times New Roman" w:eastAsia="Times New Roman" w:hAnsi="Times New Roman" w:cs="Times New Roman"/>
          <w:color w:val="000000" w:themeColor="text1"/>
          <w:lang w:eastAsia="pl-PL"/>
        </w:rPr>
      </w:pPr>
      <w:r w:rsidRPr="00DA5FC1">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69ADBA16" w14:textId="396A9EF5" w:rsidR="00DF2907" w:rsidRPr="00DA5FC1" w:rsidRDefault="00406AEB" w:rsidP="00DA5FC1">
      <w:pPr>
        <w:pStyle w:val="Akapitzlist"/>
        <w:numPr>
          <w:ilvl w:val="0"/>
          <w:numId w:val="81"/>
        </w:numPr>
        <w:spacing w:after="0" w:line="240" w:lineRule="auto"/>
        <w:jc w:val="both"/>
        <w:rPr>
          <w:rFonts w:ascii="Times New Roman" w:eastAsia="Times New Roman" w:hAnsi="Times New Roman" w:cs="Times New Roman"/>
          <w:color w:val="000000" w:themeColor="text1"/>
          <w:lang w:eastAsia="pl-PL"/>
        </w:rPr>
      </w:pPr>
      <w:r w:rsidRPr="00DA5FC1">
        <w:rPr>
          <w:rFonts w:ascii="Times New Roman" w:eastAsia="Times New Roman" w:hAnsi="Times New Roman" w:cs="Times New Roman"/>
          <w:color w:val="000000" w:themeColor="text1"/>
          <w:lang w:eastAsia="pl-PL"/>
        </w:rPr>
        <w:t>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48C8CCA9" w14:textId="77777777" w:rsidR="00DE2488" w:rsidRPr="00352075" w:rsidRDefault="00DE2488" w:rsidP="00362FB8">
      <w:pPr>
        <w:pStyle w:val="Akapitzlist"/>
        <w:spacing w:after="0" w:line="276" w:lineRule="auto"/>
        <w:ind w:left="0"/>
        <w:jc w:val="both"/>
        <w:rPr>
          <w:rFonts w:ascii="Times New Roman" w:hAnsi="Times New Roman" w:cs="Times New Roman"/>
          <w:b/>
        </w:rPr>
      </w:pPr>
    </w:p>
    <w:p w14:paraId="3C8721B8" w14:textId="2E264055" w:rsidR="004D4610" w:rsidRPr="00DF7759" w:rsidRDefault="004D4610" w:rsidP="00DF7759">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352075">
        <w:rPr>
          <w:rFonts w:ascii="Times New Roman" w:hAnsi="Times New Roman" w:cs="Times New Roman"/>
          <w:b/>
          <w:color w:val="000000" w:themeColor="text1"/>
        </w:rPr>
        <w:lastRenderedPageBreak/>
        <w:t>Pouczenie o środkach ochrony prawnej przysługujących Wykonawcy</w:t>
      </w:r>
    </w:p>
    <w:p w14:paraId="27255322" w14:textId="77777777" w:rsidR="004D4610" w:rsidRPr="00352075" w:rsidRDefault="004D4610" w:rsidP="002E09D6">
      <w:pPr>
        <w:numPr>
          <w:ilvl w:val="0"/>
          <w:numId w:val="10"/>
        </w:numPr>
        <w:spacing w:after="0" w:line="276" w:lineRule="auto"/>
        <w:ind w:left="360"/>
        <w:contextualSpacing/>
        <w:jc w:val="both"/>
        <w:rPr>
          <w:rFonts w:ascii="Times New Roman" w:hAnsi="Times New Roman" w:cs="Times New Roman"/>
        </w:rPr>
      </w:pPr>
      <w:r w:rsidRPr="00352075">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sidRPr="00352075">
        <w:rPr>
          <w:rFonts w:ascii="Times New Roman" w:hAnsi="Times New Roman" w:cs="Times New Roman"/>
        </w:rPr>
        <w:t>P</w:t>
      </w:r>
      <w:r w:rsidRPr="00352075">
        <w:rPr>
          <w:rFonts w:ascii="Times New Roman" w:hAnsi="Times New Roman" w:cs="Times New Roman"/>
        </w:rPr>
        <w:t>zp.</w:t>
      </w:r>
    </w:p>
    <w:p w14:paraId="5DF2F72C" w14:textId="77777777" w:rsidR="004D4610" w:rsidRPr="00352075" w:rsidRDefault="004D4610" w:rsidP="002E09D6">
      <w:pPr>
        <w:numPr>
          <w:ilvl w:val="0"/>
          <w:numId w:val="10"/>
        </w:numPr>
        <w:spacing w:after="0" w:line="276" w:lineRule="auto"/>
        <w:ind w:left="360"/>
        <w:contextualSpacing/>
        <w:jc w:val="both"/>
        <w:rPr>
          <w:rFonts w:ascii="Times New Roman" w:hAnsi="Times New Roman" w:cs="Times New Roman"/>
          <w:bCs/>
        </w:rPr>
      </w:pPr>
      <w:r w:rsidRPr="00352075">
        <w:rPr>
          <w:rFonts w:ascii="Times New Roman" w:hAnsi="Times New Roman" w:cs="Times New Roman"/>
          <w:b/>
        </w:rPr>
        <w:t>Odwołanie przysługuje na</w:t>
      </w:r>
      <w:r w:rsidRPr="00352075">
        <w:rPr>
          <w:rFonts w:ascii="Times New Roman" w:hAnsi="Times New Roman" w:cs="Times New Roman"/>
          <w:bCs/>
        </w:rPr>
        <w:t>:</w:t>
      </w:r>
    </w:p>
    <w:p w14:paraId="4D013930" w14:textId="77777777" w:rsidR="004D4610" w:rsidRPr="00352075" w:rsidRDefault="004D4610" w:rsidP="00362FB8">
      <w:pPr>
        <w:spacing w:after="0" w:line="276" w:lineRule="auto"/>
        <w:ind w:left="742" w:hanging="364"/>
        <w:jc w:val="both"/>
        <w:rPr>
          <w:rFonts w:ascii="Times New Roman" w:hAnsi="Times New Roman" w:cs="Times New Roman"/>
        </w:rPr>
      </w:pPr>
      <w:r w:rsidRPr="00352075">
        <w:rPr>
          <w:rFonts w:ascii="Times New Roman" w:hAnsi="Times New Roman" w:cs="Times New Roman"/>
        </w:rPr>
        <w:t>2.1. niezgodną z przepisami ustawy czynność Zamawiającego, podjętą w postępowaniu o udzielenie zamówienia, w tym na projektowane postanowienie umowy;</w:t>
      </w:r>
    </w:p>
    <w:p w14:paraId="42FBB6FC" w14:textId="77777777" w:rsidR="004D4610" w:rsidRPr="00352075" w:rsidRDefault="004D4610" w:rsidP="00362FB8">
      <w:pPr>
        <w:spacing w:after="0" w:line="276" w:lineRule="auto"/>
        <w:ind w:left="714" w:hanging="350"/>
        <w:jc w:val="both"/>
        <w:rPr>
          <w:rFonts w:ascii="Times New Roman" w:hAnsi="Times New Roman" w:cs="Times New Roman"/>
        </w:rPr>
      </w:pPr>
      <w:r w:rsidRPr="00352075">
        <w:rPr>
          <w:rFonts w:ascii="Times New Roman" w:hAnsi="Times New Roman" w:cs="Times New Roman"/>
        </w:rPr>
        <w:t>2.2. zaniechanie czynności w postępowaniu o udzielenie zamówienia, do której Zamawiający był obowiązany na podstawie ustawy.</w:t>
      </w:r>
    </w:p>
    <w:p w14:paraId="4DA7C580" w14:textId="77777777" w:rsidR="004D4610" w:rsidRPr="00352075" w:rsidRDefault="004D4610" w:rsidP="002E09D6">
      <w:pPr>
        <w:numPr>
          <w:ilvl w:val="0"/>
          <w:numId w:val="10"/>
        </w:numPr>
        <w:spacing w:after="0" w:line="276" w:lineRule="auto"/>
        <w:ind w:left="360"/>
        <w:contextualSpacing/>
        <w:jc w:val="both"/>
        <w:rPr>
          <w:rFonts w:ascii="Times New Roman" w:hAnsi="Times New Roman" w:cs="Times New Roman"/>
        </w:rPr>
      </w:pPr>
      <w:r w:rsidRPr="00352075">
        <w:rPr>
          <w:rFonts w:ascii="Times New Roman" w:hAnsi="Times New Roman" w:cs="Times New Roman"/>
        </w:rPr>
        <w:t>Odwołanie wnosi się do Prezesa Krajowej Izby Odwoławczej w formie pisemnej albo elektronicznej albo w postaci elektronicznej opatrzone podpisem zaufanym.</w:t>
      </w:r>
    </w:p>
    <w:p w14:paraId="3850A52E" w14:textId="77777777" w:rsidR="004D4610" w:rsidRPr="00352075" w:rsidRDefault="004D4610" w:rsidP="002E09D6">
      <w:pPr>
        <w:numPr>
          <w:ilvl w:val="0"/>
          <w:numId w:val="10"/>
        </w:numPr>
        <w:spacing w:after="0" w:line="276" w:lineRule="auto"/>
        <w:ind w:left="360"/>
        <w:contextualSpacing/>
        <w:jc w:val="both"/>
        <w:rPr>
          <w:rFonts w:ascii="Times New Roman" w:hAnsi="Times New Roman" w:cs="Times New Roman"/>
        </w:rPr>
      </w:pPr>
      <w:r w:rsidRPr="00352075">
        <w:rPr>
          <w:rFonts w:ascii="Times New Roman" w:hAnsi="Times New Roman" w:cs="Times New Roman"/>
        </w:rPr>
        <w:t>Na orzeczenie Krajowej Izby Odwoławczej oraz postanowienie Prezesa Krajowej Izby Odwoławczej, o którym mowa w art. 519 ust.1</w:t>
      </w:r>
      <w:r w:rsidR="00941E36" w:rsidRPr="00352075">
        <w:rPr>
          <w:rFonts w:ascii="Times New Roman" w:hAnsi="Times New Roman" w:cs="Times New Roman"/>
        </w:rPr>
        <w:t xml:space="preserve"> ustawy</w:t>
      </w:r>
      <w:r w:rsidR="001D3414" w:rsidRPr="00352075">
        <w:rPr>
          <w:rFonts w:ascii="Times New Roman" w:hAnsi="Times New Roman" w:cs="Times New Roman"/>
        </w:rPr>
        <w:t xml:space="preserve"> </w:t>
      </w:r>
      <w:r w:rsidR="00941E36" w:rsidRPr="00352075">
        <w:rPr>
          <w:rFonts w:ascii="Times New Roman" w:hAnsi="Times New Roman" w:cs="Times New Roman"/>
        </w:rPr>
        <w:t>P</w:t>
      </w:r>
      <w:r w:rsidRPr="00352075">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14:paraId="08DD9BD9" w14:textId="77777777" w:rsidR="004D4610" w:rsidRPr="00352075" w:rsidRDefault="004D4610" w:rsidP="002E09D6">
      <w:pPr>
        <w:numPr>
          <w:ilvl w:val="0"/>
          <w:numId w:val="10"/>
        </w:numPr>
        <w:spacing w:after="0" w:line="276" w:lineRule="auto"/>
        <w:ind w:left="360"/>
        <w:contextualSpacing/>
        <w:jc w:val="both"/>
        <w:rPr>
          <w:rFonts w:ascii="Times New Roman" w:hAnsi="Times New Roman" w:cs="Times New Roman"/>
        </w:rPr>
      </w:pPr>
      <w:r w:rsidRPr="00352075">
        <w:rPr>
          <w:rFonts w:ascii="Times New Roman" w:hAnsi="Times New Roman" w:cs="Times New Roman"/>
        </w:rPr>
        <w:t>Szczegółowe informacje dotyczące środków ochrony prawnej określone są w Dziale IX „Środki ochrony prawnej” Pzp.</w:t>
      </w:r>
    </w:p>
    <w:p w14:paraId="2AF13F68" w14:textId="77777777" w:rsidR="005D2A5A" w:rsidRPr="00352075" w:rsidRDefault="005D2A5A" w:rsidP="00DF7759">
      <w:pPr>
        <w:spacing w:after="0" w:line="276" w:lineRule="auto"/>
        <w:contextualSpacing/>
        <w:jc w:val="both"/>
        <w:rPr>
          <w:rFonts w:ascii="Times New Roman" w:hAnsi="Times New Roman" w:cs="Times New Roman"/>
          <w:color w:val="000000" w:themeColor="text1"/>
        </w:rPr>
      </w:pPr>
    </w:p>
    <w:p w14:paraId="2FD519C4" w14:textId="7C3C3943" w:rsidR="004D4610" w:rsidRPr="00DF7759" w:rsidRDefault="004D4610" w:rsidP="00DF7759">
      <w:pPr>
        <w:numPr>
          <w:ilvl w:val="0"/>
          <w:numId w:val="2"/>
        </w:numPr>
        <w:spacing w:after="0" w:line="276" w:lineRule="auto"/>
        <w:ind w:left="756" w:hanging="98"/>
        <w:contextualSpacing/>
        <w:jc w:val="both"/>
        <w:rPr>
          <w:rFonts w:ascii="Times New Roman" w:hAnsi="Times New Roman" w:cs="Times New Roman"/>
          <w:b/>
          <w:color w:val="000000" w:themeColor="text1"/>
        </w:rPr>
      </w:pPr>
      <w:r w:rsidRPr="00352075">
        <w:rPr>
          <w:rFonts w:ascii="Times New Roman" w:hAnsi="Times New Roman" w:cs="Times New Roman"/>
          <w:b/>
          <w:color w:val="000000" w:themeColor="text1"/>
        </w:rPr>
        <w:t>Klauzula Informacyjna dotycząca przetwarzania danych osobowych</w:t>
      </w:r>
    </w:p>
    <w:p w14:paraId="1D4A4A26" w14:textId="77777777" w:rsidR="004D4610" w:rsidRPr="00352075"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352075">
        <w:rPr>
          <w:rFonts w:ascii="Times New Roman" w:hAnsi="Times New Roman" w:cs="Times New Roman"/>
          <w:b/>
          <w:bCs/>
          <w:color w:val="000000"/>
          <w:lang w:eastAsia="pl-PL"/>
        </w:rPr>
        <w:t xml:space="preserve">Dane osobowe przetwarzane w trybie RODO w KWP z siedzibą w Radomiu (postępowanie </w:t>
      </w:r>
      <w:r w:rsidRPr="00352075">
        <w:rPr>
          <w:rFonts w:ascii="Times New Roman" w:hAnsi="Times New Roman" w:cs="Times New Roman"/>
          <w:b/>
          <w:bCs/>
          <w:color w:val="000000"/>
          <w:lang w:eastAsia="pl-PL"/>
        </w:rPr>
        <w:br/>
        <w:t>o udzielenie zamówienia publicznego):</w:t>
      </w:r>
    </w:p>
    <w:p w14:paraId="460B5465" w14:textId="77777777" w:rsidR="004D4610" w:rsidRPr="00352075"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352075">
        <w:rPr>
          <w:rFonts w:ascii="Times New Roman" w:hAnsi="Times New Roman" w:cs="Times New Roman"/>
          <w:color w:val="000000"/>
          <w:lang w:eastAsia="pl-PL"/>
        </w:rPr>
        <w:t>Szanowna Pani/Szanowny Panie,</w:t>
      </w:r>
    </w:p>
    <w:p w14:paraId="3BB17032" w14:textId="77777777" w:rsidR="004D4610" w:rsidRPr="00352075" w:rsidRDefault="004D4610" w:rsidP="00362FB8">
      <w:p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212A0F46"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6598B37D"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3" w:history="1">
        <w:r w:rsidRPr="00352075">
          <w:rPr>
            <w:rFonts w:ascii="Times New Roman" w:hAnsi="Times New Roman" w:cs="Times New Roman"/>
            <w:color w:val="2E74B5" w:themeColor="accent1" w:themeShade="BF"/>
            <w:lang w:eastAsia="pl-PL"/>
          </w:rPr>
          <w:t>iod.kwp@ra.policja.gov.pl</w:t>
        </w:r>
      </w:hyperlink>
      <w:r w:rsidRPr="00352075">
        <w:rPr>
          <w:rFonts w:ascii="Times New Roman" w:hAnsi="Times New Roman" w:cs="Times New Roman"/>
          <w:color w:val="0000FF"/>
          <w:lang w:eastAsia="pl-PL"/>
        </w:rPr>
        <w:t>.</w:t>
      </w:r>
    </w:p>
    <w:p w14:paraId="2E2AB20E"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Cel i okres przetwarzania danych osobowych w Komendzie Wojewódzkiej Policji z siedzibą w Radomiu.</w:t>
      </w:r>
    </w:p>
    <w:p w14:paraId="36FD8F4A" w14:textId="77777777" w:rsidR="004D4610" w:rsidRPr="00352075"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3E24074F" w14:textId="77777777" w:rsidR="005D2A5A" w:rsidRDefault="004D4610" w:rsidP="005D2A5A">
      <w:pPr>
        <w:pStyle w:val="Akapitzlist"/>
        <w:numPr>
          <w:ilvl w:val="0"/>
          <w:numId w:val="82"/>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color w:val="000000"/>
          <w:lang w:eastAsia="pl-PL"/>
        </w:rPr>
        <w:t>Ustawą z dnia 11 września 2019 r.  Prawo zamówień publicznych – dalej zwaną ustawą Pzp,</w:t>
      </w:r>
    </w:p>
    <w:p w14:paraId="52E24EF9" w14:textId="77777777" w:rsidR="005D2A5A" w:rsidRDefault="00C27F8A" w:rsidP="005D2A5A">
      <w:pPr>
        <w:pStyle w:val="Akapitzlist"/>
        <w:numPr>
          <w:ilvl w:val="0"/>
          <w:numId w:val="82"/>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sidRPr="005D2A5A">
        <w:rPr>
          <w:rFonts w:ascii="Times New Roman" w:hAnsi="Times New Roman" w:cs="Times New Roman"/>
          <w:color w:val="000000"/>
          <w:lang w:eastAsia="pl-PL"/>
        </w:rPr>
        <w:br/>
      </w:r>
      <w:r w:rsidRPr="005D2A5A">
        <w:rPr>
          <w:rFonts w:ascii="Times New Roman" w:hAnsi="Times New Roman" w:cs="Times New Roman"/>
          <w:color w:val="000000"/>
          <w:lang w:eastAsia="pl-PL"/>
        </w:rPr>
        <w:t xml:space="preserve">i Technologii z dnia 3 sierpnia 2023 r. zmieniającym rozporządzenie w sprawie podmiotowych środków dowodowych oraz innych dokumentów lub oświadczeń, jakich może żądać zamawiający </w:t>
      </w:r>
      <w:r w:rsidR="00835D11" w:rsidRPr="005D2A5A">
        <w:rPr>
          <w:rFonts w:ascii="Times New Roman" w:hAnsi="Times New Roman" w:cs="Times New Roman"/>
          <w:color w:val="000000"/>
          <w:lang w:eastAsia="pl-PL"/>
        </w:rPr>
        <w:t xml:space="preserve">od </w:t>
      </w:r>
      <w:r w:rsidRPr="005D2A5A">
        <w:rPr>
          <w:rFonts w:ascii="Times New Roman" w:hAnsi="Times New Roman" w:cs="Times New Roman"/>
          <w:color w:val="000000"/>
          <w:lang w:eastAsia="pl-PL"/>
        </w:rPr>
        <w:t>wykonawcy</w:t>
      </w:r>
      <w:r w:rsidR="00DD12EC" w:rsidRPr="005D2A5A">
        <w:rPr>
          <w:rFonts w:ascii="Times New Roman" w:hAnsi="Times New Roman" w:cs="Times New Roman"/>
          <w:color w:val="000000"/>
          <w:lang w:eastAsia="pl-PL"/>
        </w:rPr>
        <w:t>,</w:t>
      </w:r>
      <w:r w:rsidRPr="005D2A5A">
        <w:rPr>
          <w:rFonts w:ascii="Times New Roman" w:hAnsi="Times New Roman" w:cs="Times New Roman"/>
          <w:color w:val="000000"/>
          <w:lang w:eastAsia="pl-PL"/>
        </w:rPr>
        <w:t xml:space="preserve"> </w:t>
      </w:r>
    </w:p>
    <w:p w14:paraId="26D06F54" w14:textId="1A94A09C" w:rsidR="004D4610" w:rsidRPr="005D2A5A" w:rsidRDefault="004D4610" w:rsidP="005D2A5A">
      <w:pPr>
        <w:pStyle w:val="Akapitzlist"/>
        <w:numPr>
          <w:ilvl w:val="0"/>
          <w:numId w:val="82"/>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color w:val="000000"/>
          <w:lang w:eastAsia="pl-PL"/>
        </w:rPr>
        <w:lastRenderedPageBreak/>
        <w:t>Dyrektywą Parlamentu Europejskiego i Rady 2014/24/UE z dnia 26 lutego 2014 r. w sprawie zamówień publicznych, uchylająca dyrektywę 2004/18/WE.</w:t>
      </w:r>
    </w:p>
    <w:p w14:paraId="254BAA08" w14:textId="77777777" w:rsidR="004D4610" w:rsidRPr="00352075"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Okres przetwarzania danych osobowych wynika bezpośrednio z przepisów prawa i jest adekwatny do celów.</w:t>
      </w:r>
    </w:p>
    <w:p w14:paraId="62C6B771"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Odbiorcy danych osobowych.</w:t>
      </w:r>
    </w:p>
    <w:p w14:paraId="7C784F47" w14:textId="77777777" w:rsidR="004D4610" w:rsidRPr="00352075"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sidRPr="00352075">
        <w:rPr>
          <w:rFonts w:ascii="Times New Roman" w:hAnsi="Times New Roman" w:cs="Times New Roman"/>
          <w:color w:val="000000"/>
          <w:lang w:eastAsia="pl-PL"/>
        </w:rPr>
        <w:t xml:space="preserve"> </w:t>
      </w:r>
      <w:r w:rsidRPr="00352075">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2E863FD8"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Osobom, których dane są przetwarzane zgodnie z RODO przysługuje:</w:t>
      </w:r>
    </w:p>
    <w:p w14:paraId="751D71C5" w14:textId="77777777" w:rsidR="005D2A5A" w:rsidRPr="005D2A5A" w:rsidRDefault="004D4610" w:rsidP="005D2A5A">
      <w:pPr>
        <w:pStyle w:val="Akapitzlist"/>
        <w:numPr>
          <w:ilvl w:val="0"/>
          <w:numId w:val="83"/>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lang w:eastAsia="pl-PL"/>
        </w:rPr>
        <w:t>prawo dostępu do własnych danych osobowych na zasadach określonych w ustawie Pzp,</w:t>
      </w:r>
    </w:p>
    <w:p w14:paraId="008F640D" w14:textId="77777777" w:rsidR="005D2A5A" w:rsidRPr="005D2A5A" w:rsidRDefault="004D4610" w:rsidP="005D2A5A">
      <w:pPr>
        <w:pStyle w:val="Akapitzlist"/>
        <w:numPr>
          <w:ilvl w:val="0"/>
          <w:numId w:val="83"/>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lang w:eastAsia="pl-PL"/>
        </w:rPr>
        <w:t>prawo do żądania od administratora sprostowania, uzupełnienia danych, jednak</w:t>
      </w:r>
      <w:r w:rsidR="004B464A" w:rsidRPr="005D2A5A">
        <w:rPr>
          <w:rFonts w:ascii="Times New Roman" w:hAnsi="Times New Roman" w:cs="Times New Roman"/>
          <w:lang w:eastAsia="pl-PL"/>
        </w:rPr>
        <w:t xml:space="preserve"> </w:t>
      </w:r>
      <w:r w:rsidRPr="005D2A5A">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5C03E80A" w14:textId="77777777" w:rsidR="005D2A5A" w:rsidRPr="005D2A5A" w:rsidRDefault="004D4610" w:rsidP="005D2A5A">
      <w:pPr>
        <w:pStyle w:val="Akapitzlist"/>
        <w:numPr>
          <w:ilvl w:val="0"/>
          <w:numId w:val="83"/>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6846B757" w14:textId="77777777" w:rsidR="005D2A5A" w:rsidRPr="005D2A5A" w:rsidRDefault="004D4610" w:rsidP="005D2A5A">
      <w:pPr>
        <w:pStyle w:val="Akapitzlist"/>
        <w:numPr>
          <w:ilvl w:val="0"/>
          <w:numId w:val="83"/>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lang w:eastAsia="pl-PL"/>
        </w:rPr>
        <w:t>prawo do wniesienia sprzeciwu wobec przetwarzania w sytuacjach przewidzianych prawem,</w:t>
      </w:r>
    </w:p>
    <w:p w14:paraId="7E4F8381" w14:textId="3C5A1E3C" w:rsidR="004D4610" w:rsidRPr="005D2A5A" w:rsidRDefault="004D4610" w:rsidP="005D2A5A">
      <w:pPr>
        <w:pStyle w:val="Akapitzlist"/>
        <w:numPr>
          <w:ilvl w:val="0"/>
          <w:numId w:val="83"/>
        </w:numPr>
        <w:shd w:val="clear" w:color="auto" w:fill="FFFFFF"/>
        <w:spacing w:after="0" w:line="276" w:lineRule="auto"/>
        <w:jc w:val="both"/>
        <w:rPr>
          <w:rFonts w:ascii="Times New Roman" w:hAnsi="Times New Roman" w:cs="Times New Roman"/>
          <w:color w:val="000000"/>
          <w:lang w:eastAsia="pl-PL"/>
        </w:rPr>
      </w:pPr>
      <w:r w:rsidRPr="005D2A5A">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4B74EDB7" w14:textId="77777777" w:rsidR="004D4610" w:rsidRPr="00352075" w:rsidRDefault="004D4610" w:rsidP="002E09D6">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352075">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56A96CB0" w14:textId="77777777" w:rsidR="00C06D24" w:rsidRPr="005D2A5A" w:rsidRDefault="00C06D24" w:rsidP="005D2A5A">
      <w:pPr>
        <w:shd w:val="clear" w:color="auto" w:fill="FFFFFF"/>
        <w:spacing w:after="0" w:line="276" w:lineRule="auto"/>
        <w:contextualSpacing/>
        <w:jc w:val="both"/>
        <w:rPr>
          <w:rFonts w:ascii="Times New Roman" w:hAnsi="Times New Roman" w:cs="Times New Roman"/>
          <w:color w:val="171717" w:themeColor="background2" w:themeShade="1A"/>
          <w:lang w:eastAsia="pl-PL"/>
        </w:rPr>
      </w:pPr>
    </w:p>
    <w:p w14:paraId="3CBB6E49" w14:textId="77777777" w:rsidR="004D4610" w:rsidRPr="005D2A5A" w:rsidRDefault="004D4610" w:rsidP="00362FB8">
      <w:pPr>
        <w:numPr>
          <w:ilvl w:val="0"/>
          <w:numId w:val="2"/>
        </w:numPr>
        <w:spacing w:after="0" w:line="276" w:lineRule="auto"/>
        <w:ind w:left="770" w:hanging="196"/>
        <w:contextualSpacing/>
        <w:jc w:val="both"/>
        <w:rPr>
          <w:rFonts w:ascii="Times New Roman" w:hAnsi="Times New Roman" w:cs="Times New Roman"/>
          <w:b/>
          <w:color w:val="171717" w:themeColor="background2" w:themeShade="1A"/>
        </w:rPr>
      </w:pPr>
      <w:r w:rsidRPr="005D2A5A">
        <w:rPr>
          <w:rFonts w:ascii="Times New Roman" w:hAnsi="Times New Roman" w:cs="Times New Roman"/>
          <w:b/>
          <w:color w:val="171717" w:themeColor="background2" w:themeShade="1A"/>
        </w:rPr>
        <w:t xml:space="preserve">Inne istotne informacje dotyczące postępowania </w:t>
      </w:r>
    </w:p>
    <w:p w14:paraId="7D82B1E5" w14:textId="77777777" w:rsidR="004D4610" w:rsidRPr="005D2A5A" w:rsidRDefault="004D4610" w:rsidP="002E09D6">
      <w:pPr>
        <w:numPr>
          <w:ilvl w:val="0"/>
          <w:numId w:val="20"/>
        </w:numPr>
        <w:spacing w:after="0" w:line="276" w:lineRule="auto"/>
        <w:contextualSpacing/>
        <w:jc w:val="both"/>
        <w:rPr>
          <w:rFonts w:ascii="Times New Roman" w:hAnsi="Times New Roman" w:cs="Times New Roman"/>
          <w:bCs/>
          <w:color w:val="171717" w:themeColor="background2" w:themeShade="1A"/>
        </w:rPr>
      </w:pPr>
      <w:r w:rsidRPr="005D2A5A">
        <w:rPr>
          <w:rFonts w:ascii="Times New Roman" w:hAnsi="Times New Roman" w:cs="Times New Roman"/>
          <w:bCs/>
          <w:color w:val="171717" w:themeColor="background2" w:themeShade="1A"/>
        </w:rPr>
        <w:t xml:space="preserve">Zamawiający przewiduje składanie ofert częściowych: </w:t>
      </w:r>
      <w:r w:rsidR="00FE6FE3" w:rsidRPr="005D2A5A">
        <w:rPr>
          <w:rFonts w:ascii="Times New Roman" w:hAnsi="Times New Roman" w:cs="Times New Roman"/>
          <w:b/>
          <w:color w:val="171717" w:themeColor="background2" w:themeShade="1A"/>
        </w:rPr>
        <w:t>NIE</w:t>
      </w:r>
    </w:p>
    <w:p w14:paraId="25AA8AF1" w14:textId="1F68A085" w:rsidR="004D4610" w:rsidRPr="005D2A5A" w:rsidRDefault="004D4610" w:rsidP="002E09D6">
      <w:pPr>
        <w:numPr>
          <w:ilvl w:val="0"/>
          <w:numId w:val="20"/>
        </w:numPr>
        <w:spacing w:after="0" w:line="276" w:lineRule="auto"/>
        <w:ind w:left="641"/>
        <w:contextualSpacing/>
        <w:jc w:val="both"/>
        <w:rPr>
          <w:rFonts w:ascii="Times New Roman" w:hAnsi="Times New Roman" w:cs="Times New Roman"/>
          <w:b/>
          <w:bCs/>
          <w:color w:val="171717" w:themeColor="background2" w:themeShade="1A"/>
        </w:rPr>
      </w:pPr>
      <w:r w:rsidRPr="00A65805">
        <w:rPr>
          <w:rFonts w:ascii="Times New Roman" w:hAnsi="Times New Roman" w:cs="Times New Roman"/>
          <w:color w:val="171717" w:themeColor="background2" w:themeShade="1A"/>
        </w:rPr>
        <w:t xml:space="preserve">Zamawiający </w:t>
      </w:r>
      <w:r w:rsidR="00A65805" w:rsidRPr="00A65805">
        <w:rPr>
          <w:rFonts w:ascii="Times New Roman" w:hAnsi="Times New Roman" w:cs="Times New Roman"/>
          <w:color w:val="171717" w:themeColor="background2" w:themeShade="1A"/>
        </w:rPr>
        <w:t>nie przewiduje</w:t>
      </w:r>
      <w:r w:rsidRPr="00A65805">
        <w:rPr>
          <w:rFonts w:ascii="Times New Roman" w:hAnsi="Times New Roman" w:cs="Times New Roman"/>
          <w:color w:val="171717" w:themeColor="background2" w:themeShade="1A"/>
        </w:rPr>
        <w:t xml:space="preserve"> wizji lokalnej</w:t>
      </w:r>
      <w:r w:rsidR="0061137D" w:rsidRPr="00A65805">
        <w:rPr>
          <w:rFonts w:ascii="Times New Roman" w:hAnsi="Times New Roman" w:cs="Times New Roman"/>
          <w:b/>
          <w:bCs/>
          <w:color w:val="171717" w:themeColor="background2" w:themeShade="1A"/>
        </w:rPr>
        <w:t xml:space="preserve"> </w:t>
      </w:r>
      <w:r w:rsidR="00A65805" w:rsidRPr="00A65805">
        <w:rPr>
          <w:rFonts w:ascii="Times New Roman" w:hAnsi="Times New Roman" w:cs="Times New Roman"/>
          <w:b/>
          <w:bCs/>
          <w:color w:val="171717" w:themeColor="background2" w:themeShade="1A"/>
        </w:rPr>
        <w:t>.</w:t>
      </w:r>
    </w:p>
    <w:p w14:paraId="1AA0FD72" w14:textId="77777777" w:rsidR="004D4610" w:rsidRPr="005D2A5A" w:rsidRDefault="004D4610" w:rsidP="002E09D6">
      <w:pPr>
        <w:numPr>
          <w:ilvl w:val="0"/>
          <w:numId w:val="20"/>
        </w:numPr>
        <w:autoSpaceDE w:val="0"/>
        <w:autoSpaceDN w:val="0"/>
        <w:adjustRightInd w:val="0"/>
        <w:spacing w:after="0" w:line="276" w:lineRule="auto"/>
        <w:ind w:left="641"/>
        <w:contextualSpacing/>
        <w:jc w:val="both"/>
        <w:rPr>
          <w:rFonts w:ascii="Times New Roman" w:hAnsi="Times New Roman" w:cs="Times New Roman"/>
          <w:color w:val="171717" w:themeColor="background2" w:themeShade="1A"/>
        </w:rPr>
      </w:pPr>
      <w:r w:rsidRPr="005D2A5A">
        <w:rPr>
          <w:rFonts w:ascii="Times New Roman" w:hAnsi="Times New Roman" w:cs="Times New Roman"/>
          <w:color w:val="171717" w:themeColor="background2" w:themeShade="1A"/>
        </w:rPr>
        <w:t xml:space="preserve">Zamawiający nie wymaga i nie dopuszcza składania </w:t>
      </w:r>
      <w:r w:rsidRPr="005D2A5A">
        <w:rPr>
          <w:rFonts w:ascii="Times New Roman" w:hAnsi="Times New Roman" w:cs="Times New Roman"/>
          <w:bCs/>
          <w:color w:val="171717" w:themeColor="background2" w:themeShade="1A"/>
        </w:rPr>
        <w:t>ofert wariantowych</w:t>
      </w:r>
      <w:r w:rsidR="00280E1C" w:rsidRPr="005D2A5A">
        <w:rPr>
          <w:rFonts w:ascii="Times New Roman" w:hAnsi="Times New Roman" w:cs="Times New Roman"/>
          <w:bCs/>
          <w:color w:val="171717" w:themeColor="background2" w:themeShade="1A"/>
        </w:rPr>
        <w:t>.</w:t>
      </w:r>
    </w:p>
    <w:p w14:paraId="2D27B33D" w14:textId="77777777" w:rsidR="004D4610" w:rsidRPr="00352075" w:rsidRDefault="004D4610" w:rsidP="002E09D6">
      <w:pPr>
        <w:numPr>
          <w:ilvl w:val="0"/>
          <w:numId w:val="20"/>
        </w:numPr>
        <w:spacing w:after="0" w:line="276" w:lineRule="auto"/>
        <w:contextualSpacing/>
        <w:jc w:val="both"/>
        <w:rPr>
          <w:rFonts w:ascii="Times New Roman" w:hAnsi="Times New Roman" w:cs="Times New Roman"/>
        </w:rPr>
      </w:pPr>
      <w:r w:rsidRPr="00352075">
        <w:rPr>
          <w:rFonts w:ascii="Times New Roman" w:hAnsi="Times New Roman" w:cs="Times New Roman"/>
          <w:color w:val="000000" w:themeColor="text1"/>
        </w:rPr>
        <w:t>Zamawiający</w:t>
      </w:r>
      <w:r w:rsidR="00E435E9" w:rsidRPr="00352075">
        <w:rPr>
          <w:rFonts w:ascii="Times New Roman" w:hAnsi="Times New Roman" w:cs="Times New Roman"/>
          <w:color w:val="000000" w:themeColor="text1"/>
        </w:rPr>
        <w:t xml:space="preserve"> </w:t>
      </w:r>
      <w:r w:rsidRPr="00352075">
        <w:rPr>
          <w:rFonts w:ascii="Times New Roman" w:hAnsi="Times New Roman" w:cs="Times New Roman"/>
          <w:color w:val="000000" w:themeColor="text1"/>
        </w:rPr>
        <w:t xml:space="preserve">nie przewiduje zawarcia </w:t>
      </w:r>
      <w:r w:rsidRPr="00352075">
        <w:rPr>
          <w:rFonts w:ascii="Times New Roman" w:hAnsi="Times New Roman" w:cs="Times New Roman"/>
          <w:bCs/>
          <w:color w:val="000000" w:themeColor="text1"/>
        </w:rPr>
        <w:t>umowy ramowej</w:t>
      </w:r>
      <w:r w:rsidR="00280E1C" w:rsidRPr="00352075">
        <w:rPr>
          <w:rFonts w:ascii="Times New Roman" w:hAnsi="Times New Roman" w:cs="Times New Roman"/>
          <w:bCs/>
          <w:color w:val="000000" w:themeColor="text1"/>
        </w:rPr>
        <w:t>.</w:t>
      </w:r>
    </w:p>
    <w:p w14:paraId="6714072C" w14:textId="43FFF4BB" w:rsidR="004D4610" w:rsidRPr="00352075" w:rsidRDefault="004D4610" w:rsidP="002E09D6">
      <w:pPr>
        <w:numPr>
          <w:ilvl w:val="0"/>
          <w:numId w:val="20"/>
        </w:numPr>
        <w:spacing w:after="0" w:line="276" w:lineRule="auto"/>
        <w:contextualSpacing/>
        <w:jc w:val="both"/>
        <w:rPr>
          <w:rFonts w:ascii="Times New Roman" w:hAnsi="Times New Roman" w:cs="Times New Roman"/>
          <w:bCs/>
        </w:rPr>
      </w:pPr>
      <w:r w:rsidRPr="00973A65">
        <w:rPr>
          <w:rFonts w:ascii="Times New Roman" w:hAnsi="Times New Roman" w:cs="Times New Roman"/>
          <w:b/>
          <w:bCs/>
          <w:color w:val="000000" w:themeColor="text1"/>
        </w:rPr>
        <w:t>Zamawiający</w:t>
      </w:r>
      <w:r w:rsidR="00E435E9" w:rsidRPr="00973A65">
        <w:rPr>
          <w:rFonts w:ascii="Times New Roman" w:hAnsi="Times New Roman" w:cs="Times New Roman"/>
          <w:b/>
          <w:bCs/>
          <w:color w:val="000000" w:themeColor="text1"/>
        </w:rPr>
        <w:t xml:space="preserve"> </w:t>
      </w:r>
      <w:r w:rsidR="00A65805" w:rsidRPr="00973A65">
        <w:rPr>
          <w:rFonts w:ascii="Times New Roman" w:hAnsi="Times New Roman" w:cs="Times New Roman"/>
          <w:b/>
          <w:bCs/>
          <w:color w:val="000000" w:themeColor="text1"/>
        </w:rPr>
        <w:t>nie</w:t>
      </w:r>
      <w:r w:rsidR="00280E1C" w:rsidRPr="00973A65">
        <w:rPr>
          <w:rFonts w:ascii="Times New Roman" w:hAnsi="Times New Roman" w:cs="Times New Roman"/>
          <w:b/>
          <w:bCs/>
          <w:color w:val="000000" w:themeColor="text1"/>
        </w:rPr>
        <w:t xml:space="preserve"> </w:t>
      </w:r>
      <w:r w:rsidRPr="00973A65">
        <w:rPr>
          <w:rFonts w:ascii="Times New Roman" w:hAnsi="Times New Roman" w:cs="Times New Roman"/>
          <w:b/>
          <w:bCs/>
          <w:color w:val="000000" w:themeColor="text1"/>
        </w:rPr>
        <w:t>przewiduje udzielenie zamówień, o których mowa wart. 214 ust. 1 pkt 7 lub 8</w:t>
      </w:r>
      <w:r w:rsidR="00250C61" w:rsidRPr="00973A65">
        <w:rPr>
          <w:rFonts w:ascii="Times New Roman" w:hAnsi="Times New Roman" w:cs="Times New Roman"/>
          <w:b/>
          <w:bCs/>
          <w:color w:val="000000" w:themeColor="text1"/>
        </w:rPr>
        <w:t xml:space="preserve"> </w:t>
      </w:r>
      <w:r w:rsidRPr="00973A65">
        <w:rPr>
          <w:rFonts w:ascii="Times New Roman" w:hAnsi="Times New Roman" w:cs="Times New Roman"/>
          <w:b/>
          <w:bCs/>
          <w:color w:val="000000" w:themeColor="text1"/>
        </w:rPr>
        <w:t>ustawy Pzp</w:t>
      </w:r>
      <w:r w:rsidR="00250C61" w:rsidRPr="00352075">
        <w:rPr>
          <w:rFonts w:ascii="Times New Roman" w:hAnsi="Times New Roman" w:cs="Times New Roman"/>
          <w:bCs/>
          <w:color w:val="000000" w:themeColor="text1"/>
        </w:rPr>
        <w:t xml:space="preserve">. </w:t>
      </w:r>
    </w:p>
    <w:p w14:paraId="6CC2EF76" w14:textId="77777777" w:rsidR="004D4610" w:rsidRPr="00352075" w:rsidRDefault="004D4610" w:rsidP="002E09D6">
      <w:pPr>
        <w:numPr>
          <w:ilvl w:val="0"/>
          <w:numId w:val="20"/>
        </w:numPr>
        <w:spacing w:after="0" w:line="276" w:lineRule="auto"/>
        <w:contextualSpacing/>
        <w:jc w:val="both"/>
        <w:rPr>
          <w:rFonts w:ascii="Times New Roman" w:hAnsi="Times New Roman" w:cs="Times New Roman"/>
          <w:bCs/>
        </w:rPr>
      </w:pPr>
      <w:r w:rsidRPr="00352075">
        <w:rPr>
          <w:rFonts w:ascii="Times New Roman" w:hAnsi="Times New Roman" w:cs="Times New Roman"/>
          <w:bCs/>
          <w:color w:val="000000" w:themeColor="text1"/>
        </w:rPr>
        <w:t>Zamawiający</w:t>
      </w:r>
      <w:r w:rsidR="00E435E9" w:rsidRPr="00352075">
        <w:rPr>
          <w:rFonts w:ascii="Times New Roman" w:hAnsi="Times New Roman" w:cs="Times New Roman"/>
          <w:bCs/>
          <w:color w:val="000000" w:themeColor="text1"/>
        </w:rPr>
        <w:t xml:space="preserve"> </w:t>
      </w:r>
      <w:r w:rsidRPr="00352075">
        <w:rPr>
          <w:rFonts w:ascii="Times New Roman" w:hAnsi="Times New Roman" w:cs="Times New Roman"/>
          <w:color w:val="000000" w:themeColor="text1"/>
        </w:rPr>
        <w:t>nie przewiduje rozliczenia w walutach obcych.</w:t>
      </w:r>
    </w:p>
    <w:p w14:paraId="0D696D05" w14:textId="77777777" w:rsidR="004D4610" w:rsidRPr="00352075" w:rsidRDefault="004D4610" w:rsidP="002E09D6">
      <w:pPr>
        <w:numPr>
          <w:ilvl w:val="0"/>
          <w:numId w:val="20"/>
        </w:numPr>
        <w:spacing w:after="0" w:line="276" w:lineRule="auto"/>
        <w:contextualSpacing/>
        <w:jc w:val="both"/>
        <w:rPr>
          <w:rFonts w:ascii="Times New Roman" w:hAnsi="Times New Roman" w:cs="Times New Roman"/>
          <w:bCs/>
        </w:rPr>
      </w:pPr>
      <w:r w:rsidRPr="00352075">
        <w:rPr>
          <w:rFonts w:ascii="Times New Roman" w:hAnsi="Times New Roman" w:cs="Times New Roman"/>
          <w:bCs/>
          <w:color w:val="000000" w:themeColor="text1"/>
        </w:rPr>
        <w:t>Zamawiający</w:t>
      </w:r>
      <w:r w:rsidR="00E435E9" w:rsidRPr="00352075">
        <w:rPr>
          <w:rFonts w:ascii="Times New Roman" w:hAnsi="Times New Roman" w:cs="Times New Roman"/>
          <w:bCs/>
          <w:color w:val="000000" w:themeColor="text1"/>
        </w:rPr>
        <w:t xml:space="preserve"> </w:t>
      </w:r>
      <w:r w:rsidRPr="00352075">
        <w:rPr>
          <w:rFonts w:ascii="Times New Roman" w:hAnsi="Times New Roman" w:cs="Times New Roman"/>
          <w:color w:val="000000" w:themeColor="text1"/>
        </w:rPr>
        <w:t>nie przewiduje wyboru najkorzystniejszej oferty z zastosowaniem aukcji elektronicznej.</w:t>
      </w:r>
    </w:p>
    <w:p w14:paraId="208802B4" w14:textId="77777777" w:rsidR="004D4610" w:rsidRPr="00352075" w:rsidRDefault="004D4610" w:rsidP="002E09D6">
      <w:pPr>
        <w:numPr>
          <w:ilvl w:val="0"/>
          <w:numId w:val="20"/>
        </w:numPr>
        <w:spacing w:after="0" w:line="276" w:lineRule="auto"/>
        <w:contextualSpacing/>
        <w:jc w:val="both"/>
        <w:rPr>
          <w:rFonts w:ascii="Times New Roman" w:hAnsi="Times New Roman" w:cs="Times New Roman"/>
          <w:bCs/>
        </w:rPr>
      </w:pPr>
      <w:r w:rsidRPr="00352075">
        <w:rPr>
          <w:rFonts w:ascii="Times New Roman" w:hAnsi="Times New Roman" w:cs="Times New Roman"/>
          <w:bCs/>
          <w:color w:val="000000" w:themeColor="text1"/>
        </w:rPr>
        <w:t xml:space="preserve">Zamawiający </w:t>
      </w:r>
      <w:r w:rsidRPr="00352075">
        <w:rPr>
          <w:rFonts w:ascii="Times New Roman" w:hAnsi="Times New Roman" w:cs="Times New Roman"/>
          <w:color w:val="000000" w:themeColor="text1"/>
        </w:rPr>
        <w:t>nie przewiduje zwrotu kosztów udziału w postępowaniu.</w:t>
      </w:r>
    </w:p>
    <w:p w14:paraId="10827232" w14:textId="1A90CF3D" w:rsidR="00973A65" w:rsidRPr="00973A65" w:rsidRDefault="004D4610" w:rsidP="00973A65">
      <w:pPr>
        <w:numPr>
          <w:ilvl w:val="0"/>
          <w:numId w:val="20"/>
        </w:numPr>
        <w:spacing w:after="0" w:line="276" w:lineRule="auto"/>
        <w:contextualSpacing/>
        <w:jc w:val="both"/>
        <w:rPr>
          <w:rFonts w:ascii="Times New Roman" w:hAnsi="Times New Roman" w:cs="Times New Roman"/>
          <w:bCs/>
        </w:rPr>
      </w:pPr>
      <w:r w:rsidRPr="00973A65">
        <w:rPr>
          <w:rFonts w:ascii="Times New Roman" w:hAnsi="Times New Roman" w:cs="Times New Roman"/>
          <w:bCs/>
          <w:color w:val="000000" w:themeColor="text1"/>
        </w:rPr>
        <w:t>Zamawiający</w:t>
      </w:r>
      <w:r w:rsidR="00E435E9" w:rsidRPr="00973A65">
        <w:rPr>
          <w:rFonts w:ascii="Times New Roman" w:hAnsi="Times New Roman" w:cs="Times New Roman"/>
          <w:bCs/>
          <w:color w:val="000000" w:themeColor="text1"/>
        </w:rPr>
        <w:t xml:space="preserve"> </w:t>
      </w:r>
      <w:r w:rsidRPr="00973A65">
        <w:rPr>
          <w:rFonts w:ascii="Times New Roman" w:hAnsi="Times New Roman" w:cs="Times New Roman"/>
          <w:b/>
          <w:color w:val="000000" w:themeColor="text1"/>
        </w:rPr>
        <w:t>wymaga zatrudnienia na podstawie stosunku pracy</w:t>
      </w:r>
      <w:r w:rsidRPr="00973A65">
        <w:rPr>
          <w:rFonts w:ascii="Times New Roman" w:hAnsi="Times New Roman" w:cs="Times New Roman"/>
          <w:color w:val="000000" w:themeColor="text1"/>
        </w:rPr>
        <w:t xml:space="preserve">, w okolicznościach, </w:t>
      </w:r>
      <w:r w:rsidRPr="00973A65">
        <w:rPr>
          <w:rFonts w:ascii="Times New Roman" w:hAnsi="Times New Roman" w:cs="Times New Roman"/>
          <w:color w:val="000000" w:themeColor="text1"/>
        </w:rPr>
        <w:br/>
        <w:t xml:space="preserve">o których mowa w </w:t>
      </w:r>
      <w:r w:rsidRPr="00973A65">
        <w:rPr>
          <w:rFonts w:ascii="Times New Roman" w:hAnsi="Times New Roman" w:cs="Times New Roman"/>
          <w:b/>
          <w:color w:val="000000" w:themeColor="text1"/>
        </w:rPr>
        <w:t>art. 95 ustawy</w:t>
      </w:r>
      <w:r w:rsidR="00093310" w:rsidRPr="00973A65">
        <w:rPr>
          <w:rFonts w:ascii="Times New Roman" w:hAnsi="Times New Roman" w:cs="Times New Roman"/>
          <w:color w:val="000000" w:themeColor="text1"/>
        </w:rPr>
        <w:t>:</w:t>
      </w:r>
    </w:p>
    <w:p w14:paraId="7763B20A" w14:textId="77777777"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1.</w:t>
      </w:r>
      <w:r w:rsidRPr="00973A65">
        <w:rPr>
          <w:rFonts w:ascii="Times New Roman" w:eastAsia="Times New Roman" w:hAnsi="Times New Roman" w:cs="Times New Roman"/>
          <w:lang w:eastAsia="pl-PL"/>
        </w:rPr>
        <w:t xml:space="preserve"> </w:t>
      </w:r>
      <w:r w:rsidRPr="00973A65">
        <w:rPr>
          <w:rFonts w:ascii="Times New Roman" w:eastAsia="Times New Roman" w:hAnsi="Times New Roman" w:cs="Times New Roman"/>
          <w:bCs/>
          <w:lang w:eastAsia="pl-PL"/>
        </w:rPr>
        <w:t>Wykonawca</w:t>
      </w:r>
      <w:r w:rsidRPr="00973A65">
        <w:rPr>
          <w:rFonts w:ascii="Times New Roman" w:eastAsia="Times New Roman" w:hAnsi="Times New Roman" w:cs="Times New Roman"/>
          <w:lang w:eastAsia="pl-PL"/>
        </w:rPr>
        <w:t xml:space="preserve"> zobowiązuje się do zatrudnienia w rozumieniu  art.22 §1 ustawy z  dnia 26.06.1974r. Kodeks   pracy (tj. Dz.U. 2023 poz. 641 )  </w:t>
      </w:r>
      <w:r w:rsidRPr="00973A65">
        <w:rPr>
          <w:rFonts w:ascii="Times New Roman" w:eastAsia="Times New Roman" w:hAnsi="Times New Roman" w:cs="Times New Roman"/>
          <w:i/>
          <w:lang w:eastAsia="pl-PL"/>
        </w:rPr>
        <w:t>lub  analogicznych przepisów państw członkowskich UE, EOG,</w:t>
      </w:r>
      <w:r w:rsidRPr="00973A65">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branży elektrycznej  w całym okresie realizacji zamówienia na czas zapotrzebowania wykonywania prac przez fachowców w poszczególnych branżach.</w:t>
      </w:r>
    </w:p>
    <w:p w14:paraId="46B22D95" w14:textId="2D6DB714"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2.</w:t>
      </w:r>
      <w:r w:rsidRPr="00973A65">
        <w:rPr>
          <w:rFonts w:ascii="Times New Roman" w:eastAsia="Times New Roman" w:hAnsi="Times New Roman" w:cs="Times New Roman"/>
          <w:lang w:eastAsia="pl-PL"/>
        </w:rPr>
        <w:t>W trakcie</w:t>
      </w:r>
      <w:r w:rsidRPr="00973A65">
        <w:rPr>
          <w:rFonts w:ascii="Times New Roman" w:eastAsia="Times New Roman" w:hAnsi="Times New Roman" w:cs="Times New Roman"/>
          <w:b/>
          <w:lang w:eastAsia="pl-PL"/>
        </w:rPr>
        <w:t xml:space="preserve"> </w:t>
      </w:r>
      <w:r w:rsidRPr="00973A65">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 ust. 1. Zamawiający w szczególności uprawniony jest do wezwania Wykonawcy do przedłożenia </w:t>
      </w:r>
      <w:r w:rsidRPr="00973A65">
        <w:rPr>
          <w:rFonts w:ascii="Times New Roman" w:eastAsia="Times New Roman" w:hAnsi="Times New Roman" w:cs="Times New Roman"/>
          <w:lang w:eastAsia="pl-PL"/>
        </w:rPr>
        <w:lastRenderedPageBreak/>
        <w:t>Zamawiającemu w wyznaczonym w tym wezwaniu terminie dowodu spełnienia tego obowiązku w postaci:</w:t>
      </w:r>
    </w:p>
    <w:p w14:paraId="3C8B8206" w14:textId="5081F7C9"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1)</w:t>
      </w:r>
      <w:r w:rsidRPr="00973A65">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4F07F24D" w14:textId="250BB12A" w:rsidR="00973A65" w:rsidRPr="00973A65" w:rsidRDefault="00973A65" w:rsidP="00973A65">
      <w:pPr>
        <w:spacing w:after="0" w:line="240" w:lineRule="auto"/>
        <w:ind w:right="-227"/>
        <w:jc w:val="both"/>
        <w:rPr>
          <w:rFonts w:ascii="Times New Roman" w:eastAsia="Times New Roman" w:hAnsi="Times New Roman" w:cs="Times New Roman"/>
          <w:bCs/>
          <w:lang w:eastAsia="pl-PL"/>
        </w:rPr>
      </w:pPr>
      <w:r w:rsidRPr="00973A65">
        <w:rPr>
          <w:rFonts w:ascii="Times New Roman" w:eastAsia="Times New Roman" w:hAnsi="Times New Roman" w:cs="Times New Roman"/>
          <w:b/>
          <w:lang w:eastAsia="pl-PL"/>
        </w:rPr>
        <w:t>2)</w:t>
      </w:r>
      <w:r w:rsidRPr="00973A65">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973A65">
        <w:rPr>
          <w:rFonts w:ascii="Times New Roman" w:eastAsia="Times New Roman" w:hAnsi="Times New Roman" w:cs="Times New Roman"/>
          <w:bCs/>
          <w:lang w:eastAsia="pl-PL"/>
        </w:rPr>
        <w:t>Wykonawcy.</w:t>
      </w:r>
    </w:p>
    <w:p w14:paraId="7EE750CE" w14:textId="7A0F921B" w:rsidR="00973A65" w:rsidRPr="00973A65" w:rsidRDefault="00973A65" w:rsidP="00973A65">
      <w:pPr>
        <w:spacing w:after="0" w:line="240" w:lineRule="auto"/>
        <w:ind w:right="-227"/>
        <w:jc w:val="both"/>
        <w:rPr>
          <w:rFonts w:ascii="Times New Roman" w:eastAsia="Calibri" w:hAnsi="Times New Roman" w:cs="Times New Roman"/>
        </w:rPr>
      </w:pPr>
      <w:r w:rsidRPr="00973A65">
        <w:rPr>
          <w:rFonts w:ascii="Times New Roman" w:eastAsia="Times New Roman" w:hAnsi="Times New Roman" w:cs="Times New Roman"/>
          <w:b/>
          <w:lang w:eastAsia="pl-PL"/>
        </w:rPr>
        <w:t>3)</w:t>
      </w:r>
      <w:r w:rsidRPr="00973A65">
        <w:rPr>
          <w:rFonts w:ascii="Times New Roman" w:eastAsia="Times New Roman" w:hAnsi="Times New Roman" w:cs="Times New Roman"/>
          <w:lang w:eastAsia="pl-PL"/>
        </w:rPr>
        <w:t xml:space="preserve"> Poświadczonych przez </w:t>
      </w:r>
      <w:r w:rsidRPr="00973A65">
        <w:rPr>
          <w:rFonts w:ascii="Times New Roman" w:eastAsia="Times New Roman" w:hAnsi="Times New Roman" w:cs="Times New Roman"/>
          <w:bCs/>
          <w:lang w:eastAsia="pl-PL"/>
        </w:rPr>
        <w:t xml:space="preserve">Wykonawcę lub podwykonawcę za zgodność z oryginałem kopii umów </w:t>
      </w:r>
      <w:r w:rsidRPr="00973A65">
        <w:rPr>
          <w:rFonts w:ascii="Times New Roman" w:eastAsia="Times New Roman" w:hAnsi="Times New Roman" w:cs="Times New Roman"/>
          <w:bCs/>
          <w:lang w:eastAsia="pl-PL"/>
        </w:rPr>
        <w:br/>
        <w:t>o pracę osób wykonujących w trakcie realizacji zamówienia czynności, których dotyczy w/wym. oświadczenie Wykonawcy</w:t>
      </w:r>
      <w:r w:rsidRPr="00973A65">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973A65">
        <w:rPr>
          <w:rFonts w:ascii="Times New Roman" w:eastAsia="Calibri" w:hAnsi="Times New Roman" w:cs="Times New Roman"/>
        </w:rPr>
        <w:t xml:space="preserve">z  dnia 10 maja 2018r. o  ochronie  danych  osobowych tj. Dz. U. z 2019r. poz. 1781 </w:t>
      </w:r>
      <w:r w:rsidRPr="00973A65">
        <w:rPr>
          <w:rFonts w:ascii="Times New Roman" w:eastAsia="Times New Roman" w:hAnsi="Times New Roman" w:cs="Times New Roman"/>
          <w:lang w:eastAsia="pl-PL"/>
        </w:rPr>
        <w:t>(tj. w szczególności  bez adresów, numerów PESEL pracowników). Imię i nazwisko pracownika nie podlega anonimizacji.  Informacje takie jak: data zawarcia umowy, rodzaj umowy o pracę datę  zawarcia  umów o prace   i  zakres obowiązków pracownika  powinny być możliwe do zidentyfikowania.</w:t>
      </w:r>
    </w:p>
    <w:p w14:paraId="0B13F111" w14:textId="77777777"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4)</w:t>
      </w:r>
      <w:r w:rsidRPr="00973A65">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1713C0F7" w14:textId="77777777"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3</w:t>
      </w:r>
      <w:r w:rsidRPr="00973A65">
        <w:rPr>
          <w:rFonts w:ascii="Times New Roman" w:eastAsia="Times New Roman" w:hAnsi="Times New Roman" w:cs="Times New Roman"/>
          <w:lang w:eastAsia="pl-PL"/>
        </w:rPr>
        <w:t xml:space="preserve">. Nie wywiązanie się </w:t>
      </w:r>
      <w:r w:rsidRPr="00973A65">
        <w:rPr>
          <w:rFonts w:ascii="Times New Roman" w:eastAsia="Times New Roman" w:hAnsi="Times New Roman" w:cs="Times New Roman"/>
          <w:bCs/>
          <w:lang w:eastAsia="pl-PL"/>
        </w:rPr>
        <w:t>Wykonawcy z obowiązku przedłożenia Zamawiającemu</w:t>
      </w:r>
      <w:r w:rsidRPr="00973A65">
        <w:rPr>
          <w:rFonts w:ascii="Times New Roman" w:eastAsia="Times New Roman" w:hAnsi="Times New Roman" w:cs="Times New Roman"/>
          <w:lang w:eastAsia="pl-PL"/>
        </w:rPr>
        <w:t xml:space="preserve"> w wyznaczonym terminie dowodów, o którym mowa w ust. 2 będzie traktowane jako niespełnienie obowiązku zatrudnienia na podstawie umowy o pracę osób, o którym mowa w ust. 1 tej umowy.</w:t>
      </w:r>
    </w:p>
    <w:p w14:paraId="6BDE8883" w14:textId="77777777" w:rsidR="00973A65" w:rsidRPr="00973A65" w:rsidRDefault="00973A65" w:rsidP="00973A65">
      <w:pPr>
        <w:spacing w:after="0" w:line="240" w:lineRule="auto"/>
        <w:ind w:right="-108"/>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4.</w:t>
      </w:r>
      <w:r w:rsidRPr="00973A65">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973A65">
        <w:rPr>
          <w:rFonts w:ascii="Times New Roman" w:eastAsia="Times New Roman" w:hAnsi="Times New Roman" w:cs="Times New Roman"/>
          <w:bCs/>
          <w:lang w:eastAsia="pl-PL"/>
        </w:rPr>
        <w:t>Wykonawcę oferty</w:t>
      </w:r>
      <w:r w:rsidRPr="00973A65">
        <w:rPr>
          <w:rFonts w:ascii="Times New Roman" w:eastAsia="Times New Roman" w:hAnsi="Times New Roman" w:cs="Times New Roman"/>
          <w:lang w:eastAsia="pl-PL"/>
        </w:rPr>
        <w:t xml:space="preserve"> na przedmiotowe zamówienie.</w:t>
      </w:r>
    </w:p>
    <w:p w14:paraId="5328000D" w14:textId="4264FE2F" w:rsidR="00973A65" w:rsidRPr="00973A65" w:rsidRDefault="00973A65" w:rsidP="00973A65">
      <w:pPr>
        <w:spacing w:after="0" w:line="240" w:lineRule="auto"/>
        <w:ind w:right="-227"/>
        <w:jc w:val="both"/>
        <w:rPr>
          <w:rFonts w:ascii="Times New Roman" w:eastAsia="Times New Roman" w:hAnsi="Times New Roman" w:cs="Times New Roman"/>
          <w:iCs/>
          <w:lang w:eastAsia="pl-PL"/>
        </w:rPr>
      </w:pPr>
      <w:r w:rsidRPr="00973A65">
        <w:rPr>
          <w:rFonts w:ascii="Times New Roman" w:eastAsia="Times New Roman" w:hAnsi="Times New Roman" w:cs="Times New Roman"/>
          <w:b/>
          <w:lang w:eastAsia="pl-PL"/>
        </w:rPr>
        <w:t>5.</w:t>
      </w:r>
      <w:r w:rsidRPr="00973A65">
        <w:rPr>
          <w:rFonts w:ascii="Times New Roman" w:eastAsia="Times New Roman" w:hAnsi="Times New Roman" w:cs="Times New Roman"/>
          <w:lang w:eastAsia="pl-PL"/>
        </w:rPr>
        <w:t xml:space="preserve"> Zobowiązanie </w:t>
      </w:r>
      <w:r w:rsidRPr="00973A65">
        <w:rPr>
          <w:rFonts w:ascii="Times New Roman" w:eastAsia="Times New Roman" w:hAnsi="Times New Roman" w:cs="Times New Roman"/>
          <w:bCs/>
          <w:lang w:eastAsia="pl-PL"/>
        </w:rPr>
        <w:t>Wykonawcy</w:t>
      </w:r>
      <w:r w:rsidRPr="00973A65">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973A65">
        <w:rPr>
          <w:rFonts w:ascii="Times New Roman" w:eastAsia="Times New Roman" w:hAnsi="Times New Roman" w:cs="Times New Roman"/>
          <w:bCs/>
          <w:lang w:eastAsia="pl-PL"/>
        </w:rPr>
        <w:t xml:space="preserve">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t>
      </w:r>
      <w:r w:rsidR="00DF7759">
        <w:rPr>
          <w:rFonts w:ascii="Times New Roman" w:eastAsia="Times New Roman" w:hAnsi="Times New Roman" w:cs="Times New Roman"/>
          <w:bCs/>
          <w:lang w:eastAsia="pl-PL"/>
        </w:rPr>
        <w:br/>
      </w:r>
      <w:r w:rsidRPr="00973A65">
        <w:rPr>
          <w:rFonts w:ascii="Times New Roman" w:eastAsia="Times New Roman" w:hAnsi="Times New Roman" w:cs="Times New Roman"/>
          <w:bCs/>
          <w:lang w:eastAsia="pl-PL"/>
        </w:rPr>
        <w:t>w tych okolicznościach wymienionych wymagań umów o podwykonawstwo pociągnie za sobą  zgłoszenie przez Zamawiającego</w:t>
      </w:r>
      <w:r w:rsidRPr="00973A65">
        <w:rPr>
          <w:rFonts w:ascii="Times New Roman" w:eastAsia="Times New Roman" w:hAnsi="Times New Roman" w:cs="Times New Roman"/>
          <w:lang w:eastAsia="pl-PL"/>
        </w:rPr>
        <w:t xml:space="preserve"> odpowiednio zastrzeżeń lub sprzeciwu stosownie </w:t>
      </w:r>
      <w:r w:rsidRPr="00973A65">
        <w:rPr>
          <w:rFonts w:ascii="Times New Roman" w:eastAsia="Times New Roman" w:hAnsi="Times New Roman" w:cs="Times New Roman"/>
          <w:iCs/>
          <w:lang w:eastAsia="pl-PL"/>
        </w:rPr>
        <w:t>do zapisów umowy Wykonawcy z Zamawiającym o realizację przedmiotu zamówienia.</w:t>
      </w:r>
    </w:p>
    <w:p w14:paraId="4096D34E" w14:textId="183B62DF"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6.</w:t>
      </w:r>
      <w:r>
        <w:rPr>
          <w:rFonts w:ascii="Times New Roman" w:eastAsia="Times New Roman" w:hAnsi="Times New Roman" w:cs="Times New Roman"/>
          <w:b/>
          <w:lang w:eastAsia="pl-PL"/>
        </w:rPr>
        <w:t xml:space="preserve"> </w:t>
      </w:r>
      <w:r w:rsidRPr="00973A65">
        <w:rPr>
          <w:rFonts w:ascii="Times New Roman" w:eastAsia="Times New Roman" w:hAnsi="Times New Roman" w:cs="Times New Roman"/>
          <w:lang w:eastAsia="pl-PL"/>
        </w:rPr>
        <w:t xml:space="preserve">Zatrudnienie przez podwykonawców lub dalszych podwykonawców na zasadach określonych </w:t>
      </w:r>
      <w:r w:rsidR="00DF7759">
        <w:rPr>
          <w:rFonts w:ascii="Times New Roman" w:eastAsia="Times New Roman" w:hAnsi="Times New Roman" w:cs="Times New Roman"/>
          <w:lang w:eastAsia="pl-PL"/>
        </w:rPr>
        <w:br/>
      </w:r>
      <w:r w:rsidRPr="00973A65">
        <w:rPr>
          <w:rFonts w:ascii="Times New Roman" w:eastAsia="Times New Roman" w:hAnsi="Times New Roman" w:cs="Times New Roman"/>
          <w:lang w:eastAsia="pl-PL"/>
        </w:rPr>
        <w:t xml:space="preserve">w niniejszym paragrafie osób do wykonywania czynności wskazanych w ust.1, jest równoznaczne ze spełnieniem przez </w:t>
      </w:r>
      <w:r w:rsidRPr="00973A65">
        <w:rPr>
          <w:rFonts w:ascii="Times New Roman" w:eastAsia="Times New Roman" w:hAnsi="Times New Roman" w:cs="Times New Roman"/>
          <w:bCs/>
          <w:lang w:eastAsia="pl-PL"/>
        </w:rPr>
        <w:t xml:space="preserve">Wykonawcę </w:t>
      </w:r>
      <w:r w:rsidRPr="00973A65">
        <w:rPr>
          <w:rFonts w:ascii="Times New Roman" w:eastAsia="Times New Roman" w:hAnsi="Times New Roman" w:cs="Times New Roman"/>
          <w:lang w:eastAsia="pl-PL"/>
        </w:rPr>
        <w:t xml:space="preserve">obowiązku zatrudnienia tych osób, określonego w ust.1 jedynie </w:t>
      </w:r>
      <w:r w:rsidR="00DF7759">
        <w:rPr>
          <w:rFonts w:ascii="Times New Roman" w:eastAsia="Times New Roman" w:hAnsi="Times New Roman" w:cs="Times New Roman"/>
          <w:lang w:eastAsia="pl-PL"/>
        </w:rPr>
        <w:br/>
      </w:r>
      <w:r w:rsidRPr="00973A65">
        <w:rPr>
          <w:rFonts w:ascii="Times New Roman" w:eastAsia="Times New Roman" w:hAnsi="Times New Roman" w:cs="Times New Roman"/>
          <w:lang w:eastAsia="pl-PL"/>
        </w:rPr>
        <w:t>w odniesieniu do zakresu objętego umową o podwykonawstwo lub dalsze podwykonawstwo.</w:t>
      </w:r>
    </w:p>
    <w:p w14:paraId="75353658" w14:textId="77777777" w:rsidR="00973A65" w:rsidRPr="00973A65" w:rsidRDefault="00973A65" w:rsidP="00973A65">
      <w:pPr>
        <w:spacing w:after="0" w:line="240" w:lineRule="auto"/>
        <w:ind w:right="-227"/>
        <w:jc w:val="both"/>
        <w:rPr>
          <w:rFonts w:ascii="Times New Roman" w:eastAsia="Times New Roman" w:hAnsi="Times New Roman" w:cs="Times New Roman"/>
          <w:bCs/>
          <w:lang w:eastAsia="pl-PL"/>
        </w:rPr>
      </w:pPr>
      <w:r w:rsidRPr="00973A65">
        <w:rPr>
          <w:rFonts w:ascii="Times New Roman" w:eastAsia="Times New Roman" w:hAnsi="Times New Roman" w:cs="Times New Roman"/>
          <w:b/>
          <w:lang w:eastAsia="pl-PL"/>
        </w:rPr>
        <w:t>7</w:t>
      </w:r>
      <w:r w:rsidRPr="00973A65">
        <w:rPr>
          <w:rFonts w:ascii="Times New Roman" w:eastAsia="Times New Roman" w:hAnsi="Times New Roman" w:cs="Times New Roman"/>
          <w:lang w:eastAsia="pl-PL"/>
        </w:rPr>
        <w:t xml:space="preserve">. W przypadku uzasadnionych wątpliwości co do przestrzegania przez </w:t>
      </w:r>
      <w:r w:rsidRPr="00973A65">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14:paraId="1572B419" w14:textId="394CCB12"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8</w:t>
      </w:r>
      <w:r w:rsidRPr="00973A65">
        <w:rPr>
          <w:rFonts w:ascii="Times New Roman" w:eastAsia="Times New Roman" w:hAnsi="Times New Roman" w:cs="Times New Roman"/>
          <w:lang w:eastAsia="pl-PL"/>
        </w:rPr>
        <w:t xml:space="preserve">. W przypadku nie wywiązania się </w:t>
      </w:r>
      <w:r w:rsidRPr="00973A65">
        <w:rPr>
          <w:rFonts w:ascii="Times New Roman" w:eastAsia="Times New Roman" w:hAnsi="Times New Roman" w:cs="Times New Roman"/>
          <w:bCs/>
          <w:lang w:eastAsia="pl-PL"/>
        </w:rPr>
        <w:t xml:space="preserve">Wykonawcy w obowiązku określonego w ust. 1 przez okres co najmniej </w:t>
      </w:r>
      <w:r w:rsidRPr="00973A65">
        <w:rPr>
          <w:rFonts w:ascii="Times New Roman" w:eastAsia="Times New Roman" w:hAnsi="Times New Roman" w:cs="Times New Roman"/>
          <w:b/>
          <w:lang w:eastAsia="pl-PL"/>
        </w:rPr>
        <w:t>30 dni</w:t>
      </w:r>
      <w:r w:rsidRPr="00973A65">
        <w:rPr>
          <w:rFonts w:ascii="Times New Roman" w:eastAsia="Times New Roman" w:hAnsi="Times New Roman" w:cs="Times New Roman"/>
          <w:bCs/>
          <w:lang w:eastAsia="pl-PL"/>
        </w:rPr>
        <w:t xml:space="preserve"> Zamawiający ma prawo wstrzymać</w:t>
      </w:r>
      <w:r w:rsidRPr="00973A65">
        <w:rPr>
          <w:rFonts w:ascii="Times New Roman" w:eastAsia="Times New Roman" w:hAnsi="Times New Roman" w:cs="Times New Roman"/>
          <w:lang w:eastAsia="pl-PL"/>
        </w:rPr>
        <w:t xml:space="preserve"> realizację przedmiotu zamówienia do czasu, </w:t>
      </w:r>
      <w:r w:rsidR="00DF7759">
        <w:rPr>
          <w:rFonts w:ascii="Times New Roman" w:eastAsia="Times New Roman" w:hAnsi="Times New Roman" w:cs="Times New Roman"/>
          <w:lang w:eastAsia="pl-PL"/>
        </w:rPr>
        <w:br/>
      </w:r>
      <w:r w:rsidRPr="00973A65">
        <w:rPr>
          <w:rFonts w:ascii="Times New Roman" w:eastAsia="Times New Roman" w:hAnsi="Times New Roman" w:cs="Times New Roman"/>
          <w:lang w:eastAsia="pl-PL"/>
        </w:rPr>
        <w:t>w którym Wykonawca lub Podwykonawca skieruje do wykonywania zamówienia osoby zatrudnione na podstawie umowy o pracę.</w:t>
      </w:r>
    </w:p>
    <w:p w14:paraId="6C73ECBC" w14:textId="4B845799" w:rsidR="00973A65" w:rsidRPr="00973A65" w:rsidRDefault="00973A65" w:rsidP="00973A65">
      <w:pPr>
        <w:spacing w:after="0" w:line="240" w:lineRule="auto"/>
        <w:ind w:right="-227"/>
        <w:jc w:val="both"/>
        <w:rPr>
          <w:rFonts w:ascii="Times New Roman" w:eastAsia="Times New Roman" w:hAnsi="Times New Roman" w:cs="Times New Roman"/>
          <w:lang w:eastAsia="pl-PL"/>
        </w:rPr>
      </w:pPr>
      <w:r w:rsidRPr="00973A65">
        <w:rPr>
          <w:rFonts w:ascii="Times New Roman" w:eastAsia="Times New Roman" w:hAnsi="Times New Roman" w:cs="Times New Roman"/>
          <w:b/>
          <w:lang w:eastAsia="pl-PL"/>
        </w:rPr>
        <w:t xml:space="preserve">9. </w:t>
      </w:r>
      <w:r w:rsidRPr="00973A65">
        <w:rPr>
          <w:rFonts w:ascii="Times New Roman" w:eastAsia="Times New Roman" w:hAnsi="Times New Roman" w:cs="Times New Roman"/>
          <w:lang w:eastAsia="pl-PL"/>
        </w:rPr>
        <w:t xml:space="preserve">Obowiązek zatrudnienia osób, o którym mowa w ust. 1 nie dotyczy </w:t>
      </w:r>
      <w:r w:rsidRPr="00973A65">
        <w:rPr>
          <w:rFonts w:ascii="Times New Roman" w:eastAsia="Times New Roman" w:hAnsi="Times New Roman" w:cs="Times New Roman"/>
          <w:bCs/>
          <w:lang w:eastAsia="pl-PL"/>
        </w:rPr>
        <w:t>Wykonawcy</w:t>
      </w:r>
      <w:r w:rsidRPr="00973A65">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14:paraId="634B05EF" w14:textId="77777777" w:rsidR="00973A65" w:rsidRPr="008A3C78" w:rsidRDefault="00973A65" w:rsidP="00973A65">
      <w:pPr>
        <w:spacing w:after="0" w:line="240" w:lineRule="auto"/>
        <w:jc w:val="both"/>
        <w:rPr>
          <w:rFonts w:ascii="Times New Roman" w:eastAsia="Times New Roman" w:hAnsi="Times New Roman" w:cs="Times New Roman"/>
          <w:color w:val="FF0000"/>
          <w:sz w:val="20"/>
          <w:szCs w:val="20"/>
          <w:lang w:eastAsia="pl-PL"/>
        </w:rPr>
      </w:pPr>
    </w:p>
    <w:p w14:paraId="507395EA" w14:textId="77777777" w:rsidR="00B05F33" w:rsidRPr="00352075" w:rsidRDefault="004D4610" w:rsidP="002E09D6">
      <w:pPr>
        <w:numPr>
          <w:ilvl w:val="0"/>
          <w:numId w:val="20"/>
        </w:numPr>
        <w:spacing w:after="0" w:line="276" w:lineRule="auto"/>
        <w:ind w:hanging="643"/>
        <w:contextualSpacing/>
        <w:jc w:val="both"/>
        <w:rPr>
          <w:rFonts w:ascii="Times New Roman" w:hAnsi="Times New Roman" w:cs="Times New Roman"/>
          <w:color w:val="000000" w:themeColor="text1"/>
        </w:rPr>
      </w:pPr>
      <w:r w:rsidRPr="00352075">
        <w:rPr>
          <w:rFonts w:ascii="Times New Roman" w:hAnsi="Times New Roman" w:cs="Times New Roman"/>
          <w:bCs/>
          <w:color w:val="000000" w:themeColor="text1"/>
        </w:rPr>
        <w:t>Zamawiający</w:t>
      </w:r>
      <w:r w:rsidR="003E759A" w:rsidRPr="00352075">
        <w:rPr>
          <w:rFonts w:ascii="Times New Roman" w:hAnsi="Times New Roman" w:cs="Times New Roman"/>
          <w:bCs/>
          <w:color w:val="000000" w:themeColor="text1"/>
        </w:rPr>
        <w:t xml:space="preserve"> </w:t>
      </w:r>
      <w:r w:rsidRPr="00352075">
        <w:rPr>
          <w:rFonts w:ascii="Times New Roman" w:hAnsi="Times New Roman" w:cs="Times New Roman"/>
          <w:color w:val="000000" w:themeColor="text1"/>
        </w:rPr>
        <w:t>nie wymaga zatrudnienia osób, o których mowa w art. 96 ust. 2 pkt. 2 ustawy.</w:t>
      </w:r>
    </w:p>
    <w:p w14:paraId="7D4B00D4" w14:textId="47EB42A5" w:rsidR="00616E01" w:rsidRPr="00352075" w:rsidRDefault="00616E01" w:rsidP="002E09D6">
      <w:pPr>
        <w:pStyle w:val="Default"/>
        <w:numPr>
          <w:ilvl w:val="0"/>
          <w:numId w:val="20"/>
        </w:numPr>
        <w:spacing w:line="276" w:lineRule="auto"/>
        <w:ind w:hanging="643"/>
        <w:jc w:val="both"/>
        <w:rPr>
          <w:rFonts w:ascii="Times New Roman" w:hAnsi="Times New Roman" w:cs="Times New Roman"/>
          <w:b/>
          <w:sz w:val="22"/>
          <w:szCs w:val="22"/>
        </w:rPr>
      </w:pPr>
      <w:r w:rsidRPr="00973A65">
        <w:rPr>
          <w:rFonts w:ascii="Times New Roman" w:hAnsi="Times New Roman" w:cs="Times New Roman"/>
          <w:bCs/>
          <w:sz w:val="22"/>
          <w:szCs w:val="22"/>
        </w:rPr>
        <w:lastRenderedPageBreak/>
        <w:t xml:space="preserve">Zamawiający </w:t>
      </w:r>
      <w:r w:rsidR="00973A65" w:rsidRPr="00973A65">
        <w:rPr>
          <w:rFonts w:ascii="Times New Roman" w:hAnsi="Times New Roman" w:cs="Times New Roman"/>
          <w:bCs/>
          <w:sz w:val="22"/>
          <w:szCs w:val="22"/>
        </w:rPr>
        <w:t xml:space="preserve">nie </w:t>
      </w:r>
      <w:r w:rsidRPr="00973A65">
        <w:rPr>
          <w:rFonts w:ascii="Times New Roman" w:hAnsi="Times New Roman" w:cs="Times New Roman"/>
          <w:bCs/>
          <w:sz w:val="22"/>
          <w:szCs w:val="22"/>
        </w:rPr>
        <w:t>przewiduje zastosowanie art. 310 ustawy Pzp</w:t>
      </w:r>
      <w:r w:rsidRPr="00352075">
        <w:rPr>
          <w:rFonts w:ascii="Times New Roman" w:hAnsi="Times New Roman" w:cs="Times New Roman"/>
          <w:b/>
          <w:sz w:val="22"/>
          <w:szCs w:val="22"/>
        </w:rPr>
        <w:t xml:space="preserve">, </w:t>
      </w:r>
    </w:p>
    <w:p w14:paraId="416BC884" w14:textId="77777777" w:rsidR="00491A96" w:rsidRPr="00352075" w:rsidRDefault="00491A96" w:rsidP="002E09D6">
      <w:pPr>
        <w:pStyle w:val="Akapitzlist"/>
        <w:numPr>
          <w:ilvl w:val="0"/>
          <w:numId w:val="20"/>
        </w:numPr>
        <w:spacing w:after="0" w:line="276" w:lineRule="auto"/>
        <w:ind w:hanging="643"/>
        <w:jc w:val="both"/>
        <w:rPr>
          <w:rFonts w:ascii="Times New Roman" w:hAnsi="Times New Roman" w:cs="Times New Roman"/>
          <w:bCs/>
          <w:color w:val="000000" w:themeColor="text1"/>
        </w:rPr>
      </w:pPr>
      <w:r w:rsidRPr="00352075">
        <w:rPr>
          <w:rFonts w:ascii="Times New Roman" w:hAnsi="Times New Roman" w:cs="Times New Roman"/>
          <w:color w:val="000000" w:themeColor="text1"/>
        </w:rPr>
        <w:t xml:space="preserve">Zamawiający wyraża zgodę na przesyłanie ustrukturyzowanych faktur elektronicznych </w:t>
      </w:r>
      <w:r w:rsidRPr="00352075">
        <w:rPr>
          <w:rFonts w:ascii="Times New Roman" w:hAnsi="Times New Roman" w:cs="Times New Roman"/>
          <w:color w:val="000000" w:themeColor="text1"/>
        </w:rPr>
        <w:br/>
        <w:t>za pośrednictwem Platformy Elektronicznego Fakturowania</w:t>
      </w:r>
      <w:r w:rsidRPr="00352075">
        <w:rPr>
          <w:rFonts w:ascii="Times New Roman" w:hAnsi="Times New Roman" w:cs="Times New Roman"/>
          <w:b/>
          <w:color w:val="000000" w:themeColor="text1"/>
        </w:rPr>
        <w:t xml:space="preserve"> </w:t>
      </w:r>
      <w:r w:rsidRPr="00352075">
        <w:rPr>
          <w:rFonts w:ascii="Times New Roman" w:hAnsi="Times New Roman" w:cs="Times New Roman"/>
          <w:color w:val="000000" w:themeColor="text1"/>
        </w:rPr>
        <w:t xml:space="preserve">(indywidualny identyfikator </w:t>
      </w:r>
      <w:r w:rsidRPr="00352075">
        <w:rPr>
          <w:rFonts w:ascii="Times New Roman" w:hAnsi="Times New Roman" w:cs="Times New Roman"/>
          <w:color w:val="000000" w:themeColor="text1"/>
        </w:rPr>
        <w:br/>
        <w:t>o numerze PEPPOL GLN 5907714353635)</w:t>
      </w:r>
      <w:r w:rsidRPr="00352075">
        <w:rPr>
          <w:rFonts w:ascii="Times New Roman" w:hAnsi="Times New Roman" w:cs="Times New Roman"/>
          <w:bCs/>
          <w:color w:val="000000" w:themeColor="text1"/>
        </w:rPr>
        <w:t>.</w:t>
      </w:r>
    </w:p>
    <w:p w14:paraId="5EF84166" w14:textId="2DBAD8E0" w:rsidR="00491A96" w:rsidRPr="00352075" w:rsidRDefault="00B24BC6" w:rsidP="002E09D6">
      <w:pPr>
        <w:pStyle w:val="Akapitzlist"/>
        <w:numPr>
          <w:ilvl w:val="0"/>
          <w:numId w:val="20"/>
        </w:numPr>
        <w:spacing w:after="0" w:line="276" w:lineRule="auto"/>
        <w:ind w:hanging="643"/>
        <w:jc w:val="both"/>
        <w:rPr>
          <w:rFonts w:ascii="Times New Roman" w:hAnsi="Times New Roman" w:cs="Times New Roman"/>
          <w:color w:val="000000" w:themeColor="text1"/>
        </w:rPr>
      </w:pPr>
      <w:r w:rsidRPr="00352075">
        <w:rPr>
          <w:rFonts w:ascii="Times New Roman" w:hAnsi="Times New Roman" w:cs="Times New Roman"/>
          <w:color w:val="000000" w:themeColor="text1"/>
        </w:rPr>
        <w:t>W odniesieniu do warunku określonego w art. 100 ustawy Pzp dotyczącego dostępności dla osób niepełnosprawnych, o których mowa w  Dyrektywie Parlamentu Europejskiego i Rady 2014/24/UE z dnia 26 lutego 2014 r. w sprawie zamówień publicznych (Dz.U.UE.L Nr 94, s. 65), ),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remont. (nie dotyczy).</w:t>
      </w:r>
      <w:r w:rsidR="00DF7759">
        <w:rPr>
          <w:rFonts w:ascii="Times New Roman" w:hAnsi="Times New Roman" w:cs="Times New Roman"/>
          <w:color w:val="000000" w:themeColor="text1"/>
        </w:rPr>
        <w:t>;</w:t>
      </w:r>
    </w:p>
    <w:p w14:paraId="7BE80881" w14:textId="77777777" w:rsidR="00550370" w:rsidRPr="00352075" w:rsidRDefault="00550370" w:rsidP="00362FB8">
      <w:pPr>
        <w:spacing w:after="0" w:line="276" w:lineRule="auto"/>
        <w:contextualSpacing/>
        <w:jc w:val="both"/>
        <w:rPr>
          <w:rFonts w:ascii="Times New Roman" w:hAnsi="Times New Roman" w:cs="Times New Roman"/>
          <w:color w:val="000000" w:themeColor="text1"/>
        </w:rPr>
      </w:pPr>
    </w:p>
    <w:p w14:paraId="4F3DE10C" w14:textId="51D8DD55" w:rsidR="00491A96" w:rsidRPr="00DF7759" w:rsidRDefault="004D4610" w:rsidP="00362FB8">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352075">
        <w:rPr>
          <w:rFonts w:ascii="Times New Roman" w:hAnsi="Times New Roman" w:cs="Times New Roman"/>
          <w:b/>
          <w:color w:val="000000" w:themeColor="text1"/>
          <w:u w:val="single"/>
        </w:rPr>
        <w:t>Załączniki do SWZ</w:t>
      </w:r>
    </w:p>
    <w:p w14:paraId="13EF5E2E" w14:textId="622AAA36" w:rsidR="004D4610"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Załącznik nr 1</w:t>
      </w:r>
      <w:r w:rsidR="00DF7759">
        <w:rPr>
          <w:rFonts w:ascii="Times New Roman" w:hAnsi="Times New Roman" w:cs="Times New Roman"/>
        </w:rPr>
        <w:t xml:space="preserve"> – Szczegółowy zakres prac;</w:t>
      </w:r>
    </w:p>
    <w:p w14:paraId="7AC88FE6" w14:textId="0D52C688" w:rsidR="00DF7759" w:rsidRDefault="00DF7759" w:rsidP="00362FB8">
      <w:pPr>
        <w:spacing w:after="0" w:line="276" w:lineRule="auto"/>
        <w:jc w:val="both"/>
        <w:rPr>
          <w:rFonts w:ascii="Times New Roman" w:hAnsi="Times New Roman" w:cs="Times New Roman"/>
        </w:rPr>
      </w:pPr>
      <w:r>
        <w:rPr>
          <w:rFonts w:ascii="Times New Roman" w:hAnsi="Times New Roman" w:cs="Times New Roman"/>
        </w:rPr>
        <w:t>Załącznik nr 1.1 – Opis Przedmiotu Zamówienia;</w:t>
      </w:r>
    </w:p>
    <w:p w14:paraId="60FCD5DD" w14:textId="77777777" w:rsidR="004D4610"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rPr>
        <w:t>Załącznik nr 2</w:t>
      </w:r>
      <w:r w:rsidR="00C474DC" w:rsidRPr="00352075">
        <w:rPr>
          <w:rFonts w:ascii="Times New Roman" w:hAnsi="Times New Roman" w:cs="Times New Roman"/>
        </w:rPr>
        <w:t xml:space="preserve"> </w:t>
      </w:r>
      <w:r w:rsidRPr="00352075">
        <w:rPr>
          <w:rFonts w:ascii="Times New Roman" w:hAnsi="Times New Roman" w:cs="Times New Roman"/>
        </w:rPr>
        <w:t>– Projektowane postanowi</w:t>
      </w:r>
      <w:r w:rsidR="00D22D94" w:rsidRPr="00352075">
        <w:rPr>
          <w:rFonts w:ascii="Times New Roman" w:hAnsi="Times New Roman" w:cs="Times New Roman"/>
        </w:rPr>
        <w:t>enia umowy w sprawie zamówienia.</w:t>
      </w:r>
    </w:p>
    <w:p w14:paraId="5EA5603E" w14:textId="1CC86DF6" w:rsidR="008E5F77" w:rsidRPr="00352075" w:rsidRDefault="008E5F77" w:rsidP="00362FB8">
      <w:pPr>
        <w:spacing w:after="0" w:line="276" w:lineRule="auto"/>
        <w:jc w:val="both"/>
        <w:rPr>
          <w:rFonts w:ascii="Times New Roman" w:hAnsi="Times New Roman" w:cs="Times New Roman"/>
        </w:rPr>
      </w:pPr>
      <w:r w:rsidRPr="00352075">
        <w:rPr>
          <w:rFonts w:ascii="Times New Roman" w:hAnsi="Times New Roman" w:cs="Times New Roman"/>
        </w:rPr>
        <w:t>Załącznik nr 3</w:t>
      </w:r>
      <w:r w:rsidR="00DF7759">
        <w:rPr>
          <w:rFonts w:ascii="Times New Roman" w:hAnsi="Times New Roman" w:cs="Times New Roman"/>
        </w:rPr>
        <w:t xml:space="preserve"> </w:t>
      </w:r>
      <w:r w:rsidRPr="00352075">
        <w:rPr>
          <w:rFonts w:ascii="Times New Roman" w:hAnsi="Times New Roman" w:cs="Times New Roman"/>
        </w:rPr>
        <w:t>– Formularz ofertowy</w:t>
      </w:r>
      <w:r w:rsidR="00DF7759">
        <w:rPr>
          <w:rFonts w:ascii="Times New Roman" w:hAnsi="Times New Roman" w:cs="Times New Roman"/>
        </w:rPr>
        <w:t>;</w:t>
      </w:r>
    </w:p>
    <w:p w14:paraId="096A0604" w14:textId="77777777" w:rsidR="004D4610" w:rsidRPr="00352075" w:rsidRDefault="004D4610" w:rsidP="00362FB8">
      <w:pPr>
        <w:spacing w:after="0" w:line="276" w:lineRule="auto"/>
        <w:jc w:val="both"/>
        <w:rPr>
          <w:rFonts w:ascii="Times New Roman" w:hAnsi="Times New Roman" w:cs="Times New Roman"/>
          <w:bCs/>
          <w:color w:val="000000" w:themeColor="text1"/>
        </w:rPr>
      </w:pPr>
      <w:r w:rsidRPr="00352075">
        <w:rPr>
          <w:rFonts w:ascii="Times New Roman" w:hAnsi="Times New Roman" w:cs="Times New Roman"/>
          <w:color w:val="000000" w:themeColor="text1"/>
        </w:rPr>
        <w:t xml:space="preserve">Załącznik nr </w:t>
      </w:r>
      <w:r w:rsidR="008E5F77" w:rsidRPr="00352075">
        <w:rPr>
          <w:rFonts w:ascii="Times New Roman" w:hAnsi="Times New Roman" w:cs="Times New Roman"/>
          <w:color w:val="000000" w:themeColor="text1"/>
        </w:rPr>
        <w:t>4</w:t>
      </w:r>
      <w:r w:rsidRPr="00352075">
        <w:rPr>
          <w:rFonts w:ascii="Times New Roman" w:hAnsi="Times New Roman" w:cs="Times New Roman"/>
          <w:color w:val="000000" w:themeColor="text1"/>
        </w:rPr>
        <w:t xml:space="preserve"> – </w:t>
      </w:r>
      <w:r w:rsidR="00A825C2" w:rsidRPr="00352075">
        <w:rPr>
          <w:rFonts w:ascii="Times New Roman" w:hAnsi="Times New Roman" w:cs="Times New Roman"/>
          <w:color w:val="000000" w:themeColor="text1"/>
        </w:rPr>
        <w:t xml:space="preserve"> </w:t>
      </w:r>
      <w:r w:rsidRPr="00352075">
        <w:rPr>
          <w:rFonts w:ascii="Times New Roman" w:hAnsi="Times New Roman" w:cs="Times New Roman"/>
          <w:bCs/>
          <w:color w:val="000000" w:themeColor="text1"/>
        </w:rPr>
        <w:t>Oświadcze</w:t>
      </w:r>
      <w:r w:rsidR="00D22D94" w:rsidRPr="00352075">
        <w:rPr>
          <w:rFonts w:ascii="Times New Roman" w:hAnsi="Times New Roman" w:cs="Times New Roman"/>
          <w:bCs/>
          <w:color w:val="000000" w:themeColor="text1"/>
        </w:rPr>
        <w:t>nie składane na podst. art. 125 ustawy Pzp o niepodleganiu wykluczeniu.</w:t>
      </w:r>
    </w:p>
    <w:p w14:paraId="0BBABC7E" w14:textId="502F49B0" w:rsidR="004D4610" w:rsidRPr="00352075" w:rsidRDefault="004D4610" w:rsidP="00DF7759">
      <w:pPr>
        <w:spacing w:after="0" w:line="276" w:lineRule="auto"/>
        <w:ind w:left="1560" w:hanging="1560"/>
        <w:jc w:val="both"/>
        <w:rPr>
          <w:rFonts w:ascii="Times New Roman" w:hAnsi="Times New Roman" w:cs="Times New Roman"/>
          <w:bCs/>
          <w:color w:val="000000" w:themeColor="text1"/>
        </w:rPr>
      </w:pPr>
      <w:r w:rsidRPr="00352075">
        <w:rPr>
          <w:rFonts w:ascii="Times New Roman" w:hAnsi="Times New Roman" w:cs="Times New Roman"/>
          <w:bCs/>
          <w:color w:val="000000" w:themeColor="text1"/>
        </w:rPr>
        <w:t xml:space="preserve">Załącznik nr </w:t>
      </w:r>
      <w:r w:rsidR="008E5F77" w:rsidRPr="00352075">
        <w:rPr>
          <w:rFonts w:ascii="Times New Roman" w:hAnsi="Times New Roman" w:cs="Times New Roman"/>
          <w:bCs/>
          <w:color w:val="000000" w:themeColor="text1"/>
        </w:rPr>
        <w:t>5</w:t>
      </w:r>
      <w:r w:rsidRPr="00352075">
        <w:rPr>
          <w:rFonts w:ascii="Times New Roman" w:hAnsi="Times New Roman" w:cs="Times New Roman"/>
          <w:bCs/>
          <w:color w:val="000000" w:themeColor="text1"/>
        </w:rPr>
        <w:t xml:space="preserve"> – Oświadczenie </w:t>
      </w:r>
      <w:r w:rsidR="00D22D94" w:rsidRPr="00352075">
        <w:rPr>
          <w:rFonts w:ascii="Times New Roman" w:hAnsi="Times New Roman" w:cs="Times New Roman"/>
          <w:bCs/>
          <w:color w:val="000000" w:themeColor="text1"/>
        </w:rPr>
        <w:t xml:space="preserve">składane na podst. art. 125 ustawy Pzp </w:t>
      </w:r>
      <w:r w:rsidRPr="00352075">
        <w:rPr>
          <w:rFonts w:ascii="Times New Roman" w:hAnsi="Times New Roman" w:cs="Times New Roman"/>
          <w:bCs/>
          <w:color w:val="000000" w:themeColor="text1"/>
        </w:rPr>
        <w:t xml:space="preserve">o spełnianiu </w:t>
      </w:r>
      <w:r w:rsidR="00D22D94" w:rsidRPr="00352075">
        <w:rPr>
          <w:rFonts w:ascii="Times New Roman" w:hAnsi="Times New Roman" w:cs="Times New Roman"/>
          <w:bCs/>
          <w:color w:val="000000" w:themeColor="text1"/>
        </w:rPr>
        <w:t>warunków udziału</w:t>
      </w:r>
      <w:r w:rsidR="00C474DC" w:rsidRPr="00352075">
        <w:rPr>
          <w:rFonts w:ascii="Times New Roman" w:hAnsi="Times New Roman" w:cs="Times New Roman"/>
          <w:bCs/>
          <w:color w:val="000000" w:themeColor="text1"/>
        </w:rPr>
        <w:t xml:space="preserve"> </w:t>
      </w:r>
      <w:r w:rsidR="00D22D94" w:rsidRPr="00352075">
        <w:rPr>
          <w:rFonts w:ascii="Times New Roman" w:hAnsi="Times New Roman" w:cs="Times New Roman"/>
          <w:bCs/>
          <w:color w:val="000000" w:themeColor="text1"/>
        </w:rPr>
        <w:t>w postępowaniu.</w:t>
      </w:r>
    </w:p>
    <w:p w14:paraId="7B95CBBD" w14:textId="1E44378C" w:rsidR="004D4610" w:rsidRPr="00352075" w:rsidRDefault="004D4610" w:rsidP="00DF7759">
      <w:pPr>
        <w:spacing w:after="0" w:line="276" w:lineRule="auto"/>
        <w:ind w:left="1560" w:hanging="1560"/>
        <w:jc w:val="both"/>
        <w:rPr>
          <w:rFonts w:ascii="Times New Roman" w:hAnsi="Times New Roman" w:cs="Times New Roman"/>
          <w:bCs/>
        </w:rPr>
      </w:pPr>
      <w:r w:rsidRPr="00352075">
        <w:rPr>
          <w:rFonts w:ascii="Times New Roman" w:hAnsi="Times New Roman" w:cs="Times New Roman"/>
          <w:color w:val="000000" w:themeColor="text1"/>
        </w:rPr>
        <w:t xml:space="preserve">Załącznik nr </w:t>
      </w:r>
      <w:r w:rsidR="008E5F77" w:rsidRPr="00352075">
        <w:rPr>
          <w:rFonts w:ascii="Times New Roman" w:hAnsi="Times New Roman" w:cs="Times New Roman"/>
          <w:color w:val="000000" w:themeColor="text1"/>
        </w:rPr>
        <w:t>6</w:t>
      </w:r>
      <w:r w:rsidRPr="00352075">
        <w:rPr>
          <w:rFonts w:ascii="Times New Roman" w:hAnsi="Times New Roman" w:cs="Times New Roman"/>
          <w:color w:val="000000" w:themeColor="text1"/>
        </w:rPr>
        <w:t xml:space="preserve"> – </w:t>
      </w:r>
      <w:r w:rsidRPr="00352075">
        <w:rPr>
          <w:rFonts w:ascii="Times New Roman" w:hAnsi="Times New Roman" w:cs="Times New Roman"/>
          <w:bCs/>
        </w:rPr>
        <w:t xml:space="preserve">Zobowiązanie podmiotu </w:t>
      </w:r>
      <w:r w:rsidR="00491A96" w:rsidRPr="00352075">
        <w:rPr>
          <w:rFonts w:ascii="Times New Roman" w:hAnsi="Times New Roman" w:cs="Times New Roman"/>
          <w:bCs/>
        </w:rPr>
        <w:t xml:space="preserve">udostępniającego zasoby </w:t>
      </w:r>
      <w:r w:rsidRPr="00352075">
        <w:rPr>
          <w:rFonts w:ascii="Times New Roman" w:hAnsi="Times New Roman" w:cs="Times New Roman"/>
          <w:bCs/>
        </w:rPr>
        <w:t xml:space="preserve">o oddaniu </w:t>
      </w:r>
      <w:r w:rsidR="008E5F77" w:rsidRPr="00352075">
        <w:rPr>
          <w:rFonts w:ascii="Times New Roman" w:hAnsi="Times New Roman" w:cs="Times New Roman"/>
          <w:bCs/>
        </w:rPr>
        <w:t>w</w:t>
      </w:r>
      <w:r w:rsidRPr="00352075">
        <w:rPr>
          <w:rFonts w:ascii="Times New Roman" w:hAnsi="Times New Roman" w:cs="Times New Roman"/>
          <w:bCs/>
        </w:rPr>
        <w:t xml:space="preserve">ykonawcy swoich zasobów w </w:t>
      </w:r>
      <w:r w:rsidR="00491A96" w:rsidRPr="00352075">
        <w:rPr>
          <w:rFonts w:ascii="Times New Roman" w:hAnsi="Times New Roman" w:cs="Times New Roman"/>
          <w:bCs/>
        </w:rPr>
        <w:t xml:space="preserve"> </w:t>
      </w:r>
      <w:r w:rsidRPr="00352075">
        <w:rPr>
          <w:rFonts w:ascii="Times New Roman" w:hAnsi="Times New Roman" w:cs="Times New Roman"/>
          <w:bCs/>
        </w:rPr>
        <w:t xml:space="preserve">zakresie zdolności </w:t>
      </w:r>
      <w:r w:rsidR="00481BFB" w:rsidRPr="00352075">
        <w:rPr>
          <w:rFonts w:ascii="Times New Roman" w:hAnsi="Times New Roman" w:cs="Times New Roman"/>
          <w:bCs/>
        </w:rPr>
        <w:t>t</w:t>
      </w:r>
      <w:r w:rsidRPr="00352075">
        <w:rPr>
          <w:rFonts w:ascii="Times New Roman" w:hAnsi="Times New Roman" w:cs="Times New Roman"/>
          <w:bCs/>
        </w:rPr>
        <w:t>echnicznych lub zawodowych</w:t>
      </w:r>
      <w:r w:rsidR="00D22D94" w:rsidRPr="00352075">
        <w:rPr>
          <w:rFonts w:ascii="Times New Roman" w:hAnsi="Times New Roman" w:cs="Times New Roman"/>
          <w:bCs/>
        </w:rPr>
        <w:t>.</w:t>
      </w:r>
    </w:p>
    <w:p w14:paraId="2ED288BA" w14:textId="0E4E3A46" w:rsidR="008E5F77" w:rsidRPr="00352075" w:rsidRDefault="004D4610" w:rsidP="00DF7759">
      <w:pPr>
        <w:autoSpaceDE w:val="0"/>
        <w:autoSpaceDN w:val="0"/>
        <w:adjustRightInd w:val="0"/>
        <w:spacing w:after="0" w:line="276" w:lineRule="auto"/>
        <w:ind w:left="1560" w:hanging="1560"/>
        <w:jc w:val="both"/>
        <w:rPr>
          <w:rFonts w:ascii="Times New Roman" w:hAnsi="Times New Roman" w:cs="Times New Roman"/>
        </w:rPr>
      </w:pPr>
      <w:r w:rsidRPr="00352075">
        <w:rPr>
          <w:rFonts w:ascii="Times New Roman" w:hAnsi="Times New Roman" w:cs="Times New Roman"/>
          <w:color w:val="000000" w:themeColor="text1"/>
        </w:rPr>
        <w:t xml:space="preserve">Załącznik nr </w:t>
      </w:r>
      <w:r w:rsidR="008E5F77" w:rsidRPr="00352075">
        <w:rPr>
          <w:rFonts w:ascii="Times New Roman" w:hAnsi="Times New Roman" w:cs="Times New Roman"/>
          <w:color w:val="000000" w:themeColor="text1"/>
        </w:rPr>
        <w:t>7</w:t>
      </w:r>
      <w:r w:rsidRPr="00352075">
        <w:rPr>
          <w:rFonts w:ascii="Times New Roman" w:hAnsi="Times New Roman" w:cs="Times New Roman"/>
          <w:color w:val="000000" w:themeColor="text1"/>
        </w:rPr>
        <w:t xml:space="preserve"> – </w:t>
      </w:r>
      <w:r w:rsidR="005D3EF2" w:rsidRPr="00352075">
        <w:rPr>
          <w:rFonts w:ascii="Times New Roman" w:hAnsi="Times New Roman" w:cs="Times New Roman"/>
          <w:color w:val="000000" w:themeColor="text1"/>
        </w:rPr>
        <w:t xml:space="preserve"> </w:t>
      </w:r>
      <w:r w:rsidR="00AF2F34" w:rsidRPr="00352075">
        <w:rPr>
          <w:rFonts w:ascii="Times New Roman" w:hAnsi="Times New Roman" w:cs="Times New Roman"/>
        </w:rPr>
        <w:t xml:space="preserve">Oświadczenie o podziale zadań pomiędzy wykonawców wspólnie ubiegających się </w:t>
      </w:r>
      <w:r w:rsidR="00DA5569">
        <w:rPr>
          <w:rFonts w:ascii="Times New Roman" w:hAnsi="Times New Roman" w:cs="Times New Roman"/>
        </w:rPr>
        <w:br/>
      </w:r>
      <w:r w:rsidR="00AF2F34" w:rsidRPr="00352075">
        <w:rPr>
          <w:rFonts w:ascii="Times New Roman" w:hAnsi="Times New Roman" w:cs="Times New Roman"/>
        </w:rPr>
        <w:t>o</w:t>
      </w:r>
      <w:r w:rsidR="00C474DC" w:rsidRPr="00352075">
        <w:rPr>
          <w:rFonts w:ascii="Times New Roman" w:hAnsi="Times New Roman" w:cs="Times New Roman"/>
        </w:rPr>
        <w:t xml:space="preserve"> </w:t>
      </w:r>
      <w:r w:rsidR="00AF2F34" w:rsidRPr="00352075">
        <w:rPr>
          <w:rFonts w:ascii="Times New Roman" w:hAnsi="Times New Roman" w:cs="Times New Roman"/>
        </w:rPr>
        <w:t>udzielenie</w:t>
      </w:r>
      <w:r w:rsidR="00DF7759">
        <w:rPr>
          <w:rFonts w:ascii="Times New Roman" w:hAnsi="Times New Roman" w:cs="Times New Roman"/>
        </w:rPr>
        <w:t xml:space="preserve"> </w:t>
      </w:r>
      <w:r w:rsidR="00AF2F34" w:rsidRPr="00352075">
        <w:rPr>
          <w:rFonts w:ascii="Times New Roman" w:hAnsi="Times New Roman" w:cs="Times New Roman"/>
        </w:rPr>
        <w:t>zamówienia, o których mowa w art. 117 ust. 4 ustawy Pzp</w:t>
      </w:r>
      <w:r w:rsidR="00D22D94" w:rsidRPr="00352075">
        <w:rPr>
          <w:rFonts w:ascii="Times New Roman" w:hAnsi="Times New Roman" w:cs="Times New Roman"/>
        </w:rPr>
        <w:t>.</w:t>
      </w:r>
    </w:p>
    <w:p w14:paraId="2CB6BA77" w14:textId="39CC0726" w:rsidR="004D4610" w:rsidRPr="00352075" w:rsidRDefault="004D4610" w:rsidP="00362FB8">
      <w:pPr>
        <w:spacing w:after="0" w:line="276" w:lineRule="auto"/>
        <w:ind w:left="1560" w:hanging="1560"/>
        <w:jc w:val="both"/>
        <w:rPr>
          <w:rFonts w:ascii="Times New Roman" w:hAnsi="Times New Roman" w:cs="Times New Roman"/>
          <w:bCs/>
        </w:rPr>
      </w:pPr>
      <w:r w:rsidRPr="00352075">
        <w:rPr>
          <w:rFonts w:ascii="Times New Roman" w:hAnsi="Times New Roman" w:cs="Times New Roman"/>
          <w:bCs/>
        </w:rPr>
        <w:t xml:space="preserve">Załącznik nr </w:t>
      </w:r>
      <w:r w:rsidR="00DF7759">
        <w:rPr>
          <w:rFonts w:ascii="Times New Roman" w:hAnsi="Times New Roman" w:cs="Times New Roman"/>
          <w:bCs/>
        </w:rPr>
        <w:t xml:space="preserve">8 </w:t>
      </w:r>
      <w:r w:rsidR="00D22D94" w:rsidRPr="00352075">
        <w:rPr>
          <w:rFonts w:ascii="Times New Roman" w:hAnsi="Times New Roman" w:cs="Times New Roman"/>
          <w:bCs/>
        </w:rPr>
        <w:t>– Wykaz osób</w:t>
      </w:r>
      <w:r w:rsidR="00C474DC" w:rsidRPr="00352075">
        <w:rPr>
          <w:rFonts w:ascii="Times New Roman" w:hAnsi="Times New Roman" w:cs="Times New Roman"/>
          <w:bCs/>
        </w:rPr>
        <w:t>.</w:t>
      </w:r>
    </w:p>
    <w:p w14:paraId="4BE5021E" w14:textId="6A1E4BE5" w:rsidR="004D4610" w:rsidRPr="00352075" w:rsidRDefault="004D4610" w:rsidP="00DF7759">
      <w:pPr>
        <w:spacing w:after="0" w:line="276" w:lineRule="auto"/>
        <w:ind w:left="1560" w:hanging="1560"/>
        <w:jc w:val="both"/>
        <w:rPr>
          <w:rFonts w:ascii="Times New Roman" w:hAnsi="Times New Roman" w:cs="Times New Roman"/>
          <w:bCs/>
        </w:rPr>
      </w:pPr>
      <w:r w:rsidRPr="00352075">
        <w:rPr>
          <w:rFonts w:ascii="Times New Roman" w:hAnsi="Times New Roman" w:cs="Times New Roman"/>
          <w:bCs/>
        </w:rPr>
        <w:t xml:space="preserve">Załącznik nr </w:t>
      </w:r>
      <w:r w:rsidR="00DF7759">
        <w:rPr>
          <w:rFonts w:ascii="Times New Roman" w:hAnsi="Times New Roman" w:cs="Times New Roman"/>
          <w:bCs/>
        </w:rPr>
        <w:t>9</w:t>
      </w:r>
      <w:r w:rsidRPr="00352075">
        <w:rPr>
          <w:rFonts w:ascii="Times New Roman" w:hAnsi="Times New Roman" w:cs="Times New Roman"/>
          <w:bCs/>
        </w:rPr>
        <w:t xml:space="preserve"> – Oświadczenie o aktualności informacji zawartych w oświadczeniu, o którym mowa</w:t>
      </w:r>
      <w:r w:rsidR="00C474DC" w:rsidRPr="00352075">
        <w:rPr>
          <w:rFonts w:ascii="Times New Roman" w:hAnsi="Times New Roman" w:cs="Times New Roman"/>
          <w:bCs/>
        </w:rPr>
        <w:t xml:space="preserve"> </w:t>
      </w:r>
      <w:r w:rsidR="00DA5569">
        <w:rPr>
          <w:rFonts w:ascii="Times New Roman" w:hAnsi="Times New Roman" w:cs="Times New Roman"/>
          <w:bCs/>
        </w:rPr>
        <w:br/>
      </w:r>
      <w:r w:rsidRPr="00352075">
        <w:rPr>
          <w:rFonts w:ascii="Times New Roman" w:hAnsi="Times New Roman" w:cs="Times New Roman"/>
          <w:bCs/>
        </w:rPr>
        <w:t>w art. 125</w:t>
      </w:r>
      <w:r w:rsidR="00DF7759">
        <w:rPr>
          <w:rFonts w:ascii="Times New Roman" w:hAnsi="Times New Roman" w:cs="Times New Roman"/>
          <w:bCs/>
        </w:rPr>
        <w:t xml:space="preserve"> </w:t>
      </w:r>
      <w:r w:rsidRPr="00352075">
        <w:rPr>
          <w:rFonts w:ascii="Times New Roman" w:hAnsi="Times New Roman" w:cs="Times New Roman"/>
          <w:bCs/>
        </w:rPr>
        <w:t>ust. 1 ustawy Pzp, w zakresie podstaw wykluczenia z postępowania</w:t>
      </w:r>
      <w:r w:rsidR="00D22D94" w:rsidRPr="00352075">
        <w:rPr>
          <w:rFonts w:ascii="Times New Roman" w:hAnsi="Times New Roman" w:cs="Times New Roman"/>
          <w:bCs/>
        </w:rPr>
        <w:t>.</w:t>
      </w:r>
    </w:p>
    <w:p w14:paraId="2B8F08D9" w14:textId="77777777" w:rsidR="004D4610" w:rsidRPr="00352075" w:rsidRDefault="004D4610" w:rsidP="00362FB8">
      <w:pPr>
        <w:spacing w:after="0" w:line="276" w:lineRule="auto"/>
        <w:jc w:val="both"/>
        <w:rPr>
          <w:rFonts w:ascii="Times New Roman" w:hAnsi="Times New Roman" w:cs="Times New Roman"/>
          <w:color w:val="000000" w:themeColor="text1"/>
        </w:rPr>
      </w:pPr>
    </w:p>
    <w:p w14:paraId="29533F68" w14:textId="77777777" w:rsidR="00491A96" w:rsidRPr="00352075" w:rsidRDefault="00491A96" w:rsidP="00362FB8">
      <w:pPr>
        <w:spacing w:after="0" w:line="276" w:lineRule="auto"/>
        <w:jc w:val="both"/>
        <w:rPr>
          <w:rFonts w:ascii="Times New Roman" w:hAnsi="Times New Roman" w:cs="Times New Roman"/>
          <w:color w:val="000000" w:themeColor="text1"/>
        </w:rPr>
      </w:pPr>
    </w:p>
    <w:p w14:paraId="79B432B3" w14:textId="797FE5EB" w:rsidR="002F68CD" w:rsidRPr="00352075" w:rsidRDefault="004D4610" w:rsidP="00362FB8">
      <w:pPr>
        <w:spacing w:after="0" w:line="276" w:lineRule="auto"/>
        <w:jc w:val="both"/>
        <w:rPr>
          <w:rFonts w:ascii="Times New Roman" w:hAnsi="Times New Roman" w:cs="Times New Roman"/>
        </w:rPr>
      </w:pPr>
      <w:r w:rsidRPr="00352075">
        <w:rPr>
          <w:rFonts w:ascii="Times New Roman" w:hAnsi="Times New Roman" w:cs="Times New Roman"/>
          <w:color w:val="000000" w:themeColor="text1"/>
        </w:rPr>
        <w:t xml:space="preserve">Dokument opracował: </w:t>
      </w:r>
      <w:r w:rsidR="00DF7759">
        <w:rPr>
          <w:rFonts w:ascii="Times New Roman" w:hAnsi="Times New Roman" w:cs="Times New Roman"/>
          <w:color w:val="000000" w:themeColor="text1"/>
        </w:rPr>
        <w:t>Małgorzata Wójcik</w:t>
      </w:r>
    </w:p>
    <w:sectPr w:rsidR="002F68CD" w:rsidRPr="00352075" w:rsidSect="00635813">
      <w:footerReference w:type="default" r:id="rId24"/>
      <w:headerReference w:type="first" r:id="rId25"/>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C7F54" w14:textId="77777777" w:rsidR="0057324B" w:rsidRDefault="0057324B">
      <w:pPr>
        <w:spacing w:after="0" w:line="240" w:lineRule="auto"/>
      </w:pPr>
      <w:r>
        <w:separator/>
      </w:r>
    </w:p>
  </w:endnote>
  <w:endnote w:type="continuationSeparator" w:id="0">
    <w:p w14:paraId="4EDAC6ED" w14:textId="77777777" w:rsidR="0057324B" w:rsidRDefault="0057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20"/>
      </w:rPr>
    </w:sdtEndPr>
    <w:sdtContent>
      <w:p w14:paraId="2C6CFADF" w14:textId="77777777" w:rsidR="00D27C74" w:rsidRDefault="00D27C74">
        <w:pPr>
          <w:pStyle w:val="Stopka"/>
          <w:jc w:val="center"/>
        </w:pPr>
      </w:p>
      <w:p w14:paraId="6BE0FE92" w14:textId="77777777" w:rsidR="00D27C74" w:rsidRPr="00C8630A" w:rsidRDefault="00D27C74"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319324C5" w14:textId="77777777" w:rsidR="00D27C74" w:rsidRDefault="00D27C74"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74F66B9C" w14:textId="77777777" w:rsidR="00D27C74" w:rsidRDefault="00D27C74">
        <w:pPr>
          <w:pStyle w:val="Stopka"/>
          <w:jc w:val="center"/>
        </w:pPr>
      </w:p>
      <w:p w14:paraId="2C8B3BE8" w14:textId="1E9637E6" w:rsidR="00D27C74" w:rsidRPr="001D02C1" w:rsidRDefault="00D27C74">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244765">
          <w:rPr>
            <w:rFonts w:ascii="Times New Roman" w:hAnsi="Times New Roman" w:cs="Times New Roman"/>
            <w:noProof/>
            <w:sz w:val="20"/>
          </w:rPr>
          <w:t>2</w:t>
        </w:r>
        <w:r w:rsidRPr="001D02C1">
          <w:rPr>
            <w:rFonts w:ascii="Times New Roman" w:hAnsi="Times New Roman" w:cs="Times New Roman"/>
            <w:noProof/>
            <w:sz w:val="20"/>
          </w:rPr>
          <w:fldChar w:fldCharType="end"/>
        </w:r>
      </w:p>
    </w:sdtContent>
  </w:sdt>
  <w:p w14:paraId="7485ED0C" w14:textId="77777777" w:rsidR="00D27C74" w:rsidRPr="000F63F6" w:rsidRDefault="00D27C74">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BC8B1" w14:textId="77777777" w:rsidR="0057324B" w:rsidRDefault="0057324B">
      <w:pPr>
        <w:spacing w:after="0" w:line="240" w:lineRule="auto"/>
      </w:pPr>
      <w:r>
        <w:separator/>
      </w:r>
    </w:p>
  </w:footnote>
  <w:footnote w:type="continuationSeparator" w:id="0">
    <w:p w14:paraId="2D309F28" w14:textId="77777777" w:rsidR="0057324B" w:rsidRDefault="0057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B429" w14:textId="77777777" w:rsidR="00D27C74" w:rsidRPr="005E196F" w:rsidRDefault="00D27C74" w:rsidP="002E463C">
    <w:pPr>
      <w:pStyle w:val="Nagwek"/>
      <w:jc w:val="center"/>
      <w:rPr>
        <w:rFonts w:cs="Times New Roman"/>
        <w:b/>
        <w:bCs/>
        <w:color w:val="000000"/>
        <w:sz w:val="18"/>
        <w:szCs w:val="18"/>
      </w:rPr>
    </w:pPr>
    <w:r w:rsidRPr="005E196F">
      <w:rPr>
        <w:rFonts w:cs="Times New Roman"/>
        <w:b/>
        <w:noProof/>
        <w:color w:val="FF0000"/>
        <w:sz w:val="18"/>
        <w:szCs w:val="18"/>
        <w:lang w:eastAsia="pl-PL"/>
      </w:rPr>
      <w:drawing>
        <wp:inline distT="0" distB="0" distL="0" distR="0" wp14:anchorId="6E79925C" wp14:editId="48F0B461">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18085E2A" w14:textId="77777777" w:rsidR="00D27C74" w:rsidRPr="002E463C" w:rsidRDefault="00D27C74"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KOMENDA WOJEWÓDZKA POLICJI</w:t>
    </w:r>
  </w:p>
  <w:p w14:paraId="14113FDC" w14:textId="77777777" w:rsidR="00D27C74" w:rsidRPr="002E463C" w:rsidRDefault="00D27C74"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z siedzibą w Radomiu</w:t>
    </w:r>
  </w:p>
  <w:p w14:paraId="74CBA326" w14:textId="77777777" w:rsidR="00D27C74" w:rsidRPr="002E463C" w:rsidRDefault="00D27C74"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WYDZIAŁ ZAMÓWIEŃ PUBLICZNYCH I FUNDUSZY POMOCOWYCH</w:t>
    </w:r>
  </w:p>
  <w:p w14:paraId="433EECE7" w14:textId="77777777" w:rsidR="00D27C74" w:rsidRPr="002E463C" w:rsidRDefault="00D27C74"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26-600 Radom, ul. 11 Listopada 37/59</w:t>
    </w:r>
  </w:p>
  <w:p w14:paraId="60133CBF" w14:textId="585CBD6A" w:rsidR="00D27C74" w:rsidRPr="002E463C" w:rsidRDefault="00D27C74" w:rsidP="00C57ED3">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tel. 48 47 701 40 80</w:t>
    </w:r>
  </w:p>
  <w:p w14:paraId="5D0E5BA1" w14:textId="77777777" w:rsidR="00D27C74" w:rsidRPr="002E463C" w:rsidRDefault="00D27C74" w:rsidP="002E463C">
    <w:pPr>
      <w:pStyle w:val="Nagwek"/>
      <w:tabs>
        <w:tab w:val="left" w:pos="345"/>
        <w:tab w:val="center" w:pos="4592"/>
        <w:tab w:val="right" w:pos="9184"/>
      </w:tabs>
      <w:spacing w:line="276" w:lineRule="auto"/>
      <w:jc w:val="left"/>
      <w:rPr>
        <w:rFonts w:ascii="Times New Roman" w:hAnsi="Times New Roman" w:cs="Times New Roman"/>
        <w:sz w:val="20"/>
        <w:szCs w:val="20"/>
      </w:rPr>
    </w:pPr>
    <w:r w:rsidRPr="002E463C">
      <w:rPr>
        <w:rFonts w:ascii="Times New Roman" w:hAnsi="Times New Roman" w:cs="Times New Roman"/>
        <w:sz w:val="20"/>
        <w:szCs w:val="20"/>
      </w:rPr>
      <w:tab/>
    </w:r>
    <w:r w:rsidRPr="002E463C">
      <w:rPr>
        <w:rFonts w:ascii="Times New Roman" w:hAnsi="Times New Roman" w:cs="Times New Roman"/>
        <w:sz w:val="20"/>
        <w:szCs w:val="20"/>
      </w:rPr>
      <w:tab/>
    </w:r>
    <w:r w:rsidR="0057324B">
      <w:rPr>
        <w:rFonts w:ascii="Times New Roman" w:hAnsi="Times New Roman" w:cs="Times New Roman"/>
        <w:noProof/>
        <w:sz w:val="20"/>
        <w:szCs w:val="20"/>
        <w:lang w:eastAsia="pl-PL" w:bidi="fa-IR"/>
      </w:rPr>
      <w:pict w14:anchorId="5544C8E0">
        <v:line id="Łącznik prosty 4" o:spid="_x0000_s2051" style="position:absolute;z-index:251660288;visibility:visible;mso-position-horizontal-relative:text;mso-position-vertical-relative:text;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CA18DA"/>
    <w:multiLevelType w:val="hybridMultilevel"/>
    <w:tmpl w:val="5E9AB492"/>
    <w:lvl w:ilvl="0" w:tplc="CA8C00A6">
      <w:start w:val="1"/>
      <w:numFmt w:val="decimal"/>
      <w:lvlText w:val="%1)"/>
      <w:lvlJc w:val="left"/>
      <w:pPr>
        <w:ind w:left="360" w:hanging="360"/>
      </w:pPr>
      <w:rPr>
        <w:color w:val="0D0D0D" w:themeColor="text1" w:themeTint="F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3F74FB9"/>
    <w:multiLevelType w:val="hybridMultilevel"/>
    <w:tmpl w:val="3F26EC30"/>
    <w:lvl w:ilvl="0" w:tplc="BCF6DBBA">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0"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C1213B"/>
    <w:multiLevelType w:val="hybridMultilevel"/>
    <w:tmpl w:val="7D7A4EFE"/>
    <w:lvl w:ilvl="0" w:tplc="BCF6DBBA">
      <w:start w:val="1"/>
      <w:numFmt w:val="bullet"/>
      <w:lvlText w:val=""/>
      <w:lvlJc w:val="left"/>
      <w:pPr>
        <w:ind w:left="360" w:hanging="360"/>
      </w:pPr>
      <w:rPr>
        <w:rFonts w:ascii="Symbol" w:hAnsi="Symbol" w:hint="default"/>
      </w:rPr>
    </w:lvl>
    <w:lvl w:ilvl="1" w:tplc="BCF6DBB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58F6C4D"/>
    <w:multiLevelType w:val="hybridMultilevel"/>
    <w:tmpl w:val="87D09A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B1201F"/>
    <w:multiLevelType w:val="hybridMultilevel"/>
    <w:tmpl w:val="40CC368C"/>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A022E34"/>
    <w:multiLevelType w:val="hybridMultilevel"/>
    <w:tmpl w:val="4198E8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E63DA"/>
    <w:multiLevelType w:val="hybridMultilevel"/>
    <w:tmpl w:val="DC24CF36"/>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9" w15:restartNumberingAfterBreak="0">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182442"/>
    <w:multiLevelType w:val="hybridMultilevel"/>
    <w:tmpl w:val="5E3C8B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C7C0359"/>
    <w:multiLevelType w:val="hybridMultilevel"/>
    <w:tmpl w:val="270E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0E48F1"/>
    <w:multiLevelType w:val="hybridMultilevel"/>
    <w:tmpl w:val="60285C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E213E"/>
    <w:multiLevelType w:val="hybridMultilevel"/>
    <w:tmpl w:val="CD80335C"/>
    <w:lvl w:ilvl="0" w:tplc="9DFAF5F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FC66C4"/>
    <w:multiLevelType w:val="hybridMultilevel"/>
    <w:tmpl w:val="59A8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ED67963"/>
    <w:multiLevelType w:val="hybridMultilevel"/>
    <w:tmpl w:val="154A059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9414330"/>
    <w:multiLevelType w:val="hybridMultilevel"/>
    <w:tmpl w:val="90660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81388"/>
    <w:multiLevelType w:val="hybridMultilevel"/>
    <w:tmpl w:val="E01E7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BD80038"/>
    <w:multiLevelType w:val="hybridMultilevel"/>
    <w:tmpl w:val="1F4AAE24"/>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CD74FB0"/>
    <w:multiLevelType w:val="hybridMultilevel"/>
    <w:tmpl w:val="AE7C4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B0581B"/>
    <w:multiLevelType w:val="hybridMultilevel"/>
    <w:tmpl w:val="9E7A1AA2"/>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3"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391EA0"/>
    <w:multiLevelType w:val="hybridMultilevel"/>
    <w:tmpl w:val="E4901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D635F24"/>
    <w:multiLevelType w:val="hybridMultilevel"/>
    <w:tmpl w:val="FB1E32FA"/>
    <w:lvl w:ilvl="0" w:tplc="FE62A9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E924A56"/>
    <w:multiLevelType w:val="hybridMultilevel"/>
    <w:tmpl w:val="0E7E4EE8"/>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62842F51"/>
    <w:multiLevelType w:val="hybridMultilevel"/>
    <w:tmpl w:val="B8DC6C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68B1D5A"/>
    <w:multiLevelType w:val="hybridMultilevel"/>
    <w:tmpl w:val="222A13A6"/>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B44DC3"/>
    <w:multiLevelType w:val="hybridMultilevel"/>
    <w:tmpl w:val="605883C6"/>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C246E91"/>
    <w:multiLevelType w:val="hybridMultilevel"/>
    <w:tmpl w:val="2EBE830A"/>
    <w:lvl w:ilvl="0" w:tplc="3A52D5D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2"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8"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EB1539"/>
    <w:multiLevelType w:val="hybridMultilevel"/>
    <w:tmpl w:val="3FECC524"/>
    <w:lvl w:ilvl="0" w:tplc="9EF6A9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FF1E8C"/>
    <w:multiLevelType w:val="hybridMultilevel"/>
    <w:tmpl w:val="55FC363C"/>
    <w:lvl w:ilvl="0" w:tplc="CA8C00A6">
      <w:start w:val="1"/>
      <w:numFmt w:val="decimal"/>
      <w:lvlText w:val="%1)"/>
      <w:lvlJc w:val="left"/>
      <w:pPr>
        <w:ind w:left="720" w:hanging="360"/>
      </w:pPr>
      <w:rPr>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8B0643"/>
    <w:multiLevelType w:val="hybridMultilevel"/>
    <w:tmpl w:val="D6F047D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30"/>
  </w:num>
  <w:num w:numId="3">
    <w:abstractNumId w:val="53"/>
  </w:num>
  <w:num w:numId="4">
    <w:abstractNumId w:val="20"/>
  </w:num>
  <w:num w:numId="5">
    <w:abstractNumId w:val="32"/>
  </w:num>
  <w:num w:numId="6">
    <w:abstractNumId w:val="74"/>
  </w:num>
  <w:num w:numId="7">
    <w:abstractNumId w:val="10"/>
  </w:num>
  <w:num w:numId="8">
    <w:abstractNumId w:val="15"/>
  </w:num>
  <w:num w:numId="9">
    <w:abstractNumId w:val="12"/>
  </w:num>
  <w:num w:numId="10">
    <w:abstractNumId w:val="27"/>
  </w:num>
  <w:num w:numId="11">
    <w:abstractNumId w:val="79"/>
  </w:num>
  <w:num w:numId="12">
    <w:abstractNumId w:val="49"/>
  </w:num>
  <w:num w:numId="13">
    <w:abstractNumId w:val="46"/>
  </w:num>
  <w:num w:numId="14">
    <w:abstractNumId w:val="73"/>
  </w:num>
  <w:num w:numId="15">
    <w:abstractNumId w:val="61"/>
  </w:num>
  <w:num w:numId="16">
    <w:abstractNumId w:val="77"/>
  </w:num>
  <w:num w:numId="17">
    <w:abstractNumId w:val="28"/>
  </w:num>
  <w:num w:numId="18">
    <w:abstractNumId w:val="7"/>
  </w:num>
  <w:num w:numId="19">
    <w:abstractNumId w:val="34"/>
  </w:num>
  <w:num w:numId="20">
    <w:abstractNumId w:val="69"/>
  </w:num>
  <w:num w:numId="21">
    <w:abstractNumId w:val="47"/>
  </w:num>
  <w:num w:numId="22">
    <w:abstractNumId w:val="24"/>
  </w:num>
  <w:num w:numId="23">
    <w:abstractNumId w:val="22"/>
  </w:num>
  <w:num w:numId="24">
    <w:abstractNumId w:val="84"/>
  </w:num>
  <w:num w:numId="25">
    <w:abstractNumId w:val="44"/>
  </w:num>
  <w:num w:numId="26">
    <w:abstractNumId w:val="82"/>
  </w:num>
  <w:num w:numId="27">
    <w:abstractNumId w:val="52"/>
  </w:num>
  <w:num w:numId="28">
    <w:abstractNumId w:val="64"/>
  </w:num>
  <w:num w:numId="29">
    <w:abstractNumId w:val="68"/>
  </w:num>
  <w:num w:numId="30">
    <w:abstractNumId w:val="29"/>
  </w:num>
  <w:num w:numId="31">
    <w:abstractNumId w:val="45"/>
  </w:num>
  <w:num w:numId="32">
    <w:abstractNumId w:val="63"/>
  </w:num>
  <w:num w:numId="33">
    <w:abstractNumId w:val="50"/>
  </w:num>
  <w:num w:numId="34">
    <w:abstractNumId w:val="78"/>
  </w:num>
  <w:num w:numId="35">
    <w:abstractNumId w:val="5"/>
  </w:num>
  <w:num w:numId="36">
    <w:abstractNumId w:val="54"/>
  </w:num>
  <w:num w:numId="37">
    <w:abstractNumId w:val="67"/>
  </w:num>
  <w:num w:numId="38">
    <w:abstractNumId w:val="75"/>
  </w:num>
  <w:num w:numId="39">
    <w:abstractNumId w:val="18"/>
  </w:num>
  <w:num w:numId="40">
    <w:abstractNumId w:val="35"/>
  </w:num>
  <w:num w:numId="41">
    <w:abstractNumId w:val="25"/>
  </w:num>
  <w:num w:numId="42">
    <w:abstractNumId w:val="55"/>
  </w:num>
  <w:num w:numId="43">
    <w:abstractNumId w:val="71"/>
  </w:num>
  <w:num w:numId="44">
    <w:abstractNumId w:val="26"/>
  </w:num>
  <w:num w:numId="45">
    <w:abstractNumId w:val="51"/>
  </w:num>
  <w:num w:numId="46">
    <w:abstractNumId w:val="66"/>
  </w:num>
  <w:num w:numId="47">
    <w:abstractNumId w:val="16"/>
  </w:num>
  <w:num w:numId="48">
    <w:abstractNumId w:val="42"/>
  </w:num>
  <w:num w:numId="49">
    <w:abstractNumId w:val="37"/>
  </w:num>
  <w:num w:numId="50">
    <w:abstractNumId w:val="48"/>
  </w:num>
  <w:num w:numId="51">
    <w:abstractNumId w:val="85"/>
  </w:num>
  <w:num w:numId="52">
    <w:abstractNumId w:val="21"/>
  </w:num>
  <w:num w:numId="53">
    <w:abstractNumId w:val="60"/>
  </w:num>
  <w:num w:numId="54">
    <w:abstractNumId w:val="31"/>
  </w:num>
  <w:num w:numId="55">
    <w:abstractNumId w:val="11"/>
  </w:num>
  <w:num w:numId="56">
    <w:abstractNumId w:val="57"/>
  </w:num>
  <w:num w:numId="57">
    <w:abstractNumId w:val="59"/>
  </w:num>
  <w:num w:numId="58">
    <w:abstractNumId w:val="19"/>
  </w:num>
  <w:num w:numId="59">
    <w:abstractNumId w:val="40"/>
  </w:num>
  <w:num w:numId="60">
    <w:abstractNumId w:val="0"/>
  </w:num>
  <w:num w:numId="61">
    <w:abstractNumId w:val="1"/>
  </w:num>
  <w:num w:numId="62">
    <w:abstractNumId w:val="83"/>
  </w:num>
  <w:num w:numId="63">
    <w:abstractNumId w:val="6"/>
  </w:num>
  <w:num w:numId="64">
    <w:abstractNumId w:val="72"/>
  </w:num>
  <w:num w:numId="65">
    <w:abstractNumId w:val="56"/>
  </w:num>
  <w:num w:numId="66">
    <w:abstractNumId w:val="58"/>
  </w:num>
  <w:num w:numId="67">
    <w:abstractNumId w:val="70"/>
  </w:num>
  <w:num w:numId="68">
    <w:abstractNumId w:val="41"/>
  </w:num>
  <w:num w:numId="69">
    <w:abstractNumId w:val="13"/>
  </w:num>
  <w:num w:numId="70">
    <w:abstractNumId w:val="9"/>
  </w:num>
  <w:num w:numId="71">
    <w:abstractNumId w:val="33"/>
  </w:num>
  <w:num w:numId="72">
    <w:abstractNumId w:val="43"/>
  </w:num>
  <w:num w:numId="73">
    <w:abstractNumId w:val="17"/>
  </w:num>
  <w:num w:numId="74">
    <w:abstractNumId w:val="62"/>
  </w:num>
  <w:num w:numId="75">
    <w:abstractNumId w:val="14"/>
  </w:num>
  <w:num w:numId="76">
    <w:abstractNumId w:val="38"/>
  </w:num>
  <w:num w:numId="77">
    <w:abstractNumId w:val="39"/>
  </w:num>
  <w:num w:numId="78">
    <w:abstractNumId w:val="23"/>
  </w:num>
  <w:num w:numId="79">
    <w:abstractNumId w:val="8"/>
  </w:num>
  <w:num w:numId="80">
    <w:abstractNumId w:val="65"/>
  </w:num>
  <w:num w:numId="81">
    <w:abstractNumId w:val="80"/>
  </w:num>
  <w:num w:numId="82">
    <w:abstractNumId w:val="81"/>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6CC2"/>
    <w:rsid w:val="00005E5C"/>
    <w:rsid w:val="0001258B"/>
    <w:rsid w:val="00014973"/>
    <w:rsid w:val="00014D70"/>
    <w:rsid w:val="00014F9D"/>
    <w:rsid w:val="000216B9"/>
    <w:rsid w:val="00022AC0"/>
    <w:rsid w:val="00022EE2"/>
    <w:rsid w:val="00025EC3"/>
    <w:rsid w:val="00026042"/>
    <w:rsid w:val="000369D1"/>
    <w:rsid w:val="00041FA0"/>
    <w:rsid w:val="00042C16"/>
    <w:rsid w:val="00046145"/>
    <w:rsid w:val="000469CE"/>
    <w:rsid w:val="000472C4"/>
    <w:rsid w:val="0005246E"/>
    <w:rsid w:val="00063852"/>
    <w:rsid w:val="00066E08"/>
    <w:rsid w:val="000710F0"/>
    <w:rsid w:val="00073CAA"/>
    <w:rsid w:val="00076245"/>
    <w:rsid w:val="00080640"/>
    <w:rsid w:val="00080D64"/>
    <w:rsid w:val="00081C65"/>
    <w:rsid w:val="00082362"/>
    <w:rsid w:val="00085466"/>
    <w:rsid w:val="00090187"/>
    <w:rsid w:val="00093310"/>
    <w:rsid w:val="000966D8"/>
    <w:rsid w:val="000A1764"/>
    <w:rsid w:val="000A3FAE"/>
    <w:rsid w:val="000A68FB"/>
    <w:rsid w:val="000A7066"/>
    <w:rsid w:val="000A73E2"/>
    <w:rsid w:val="000A7CA3"/>
    <w:rsid w:val="000B2860"/>
    <w:rsid w:val="000C26FE"/>
    <w:rsid w:val="000C2877"/>
    <w:rsid w:val="000C7F9B"/>
    <w:rsid w:val="000D1D0A"/>
    <w:rsid w:val="000D621E"/>
    <w:rsid w:val="000D69A5"/>
    <w:rsid w:val="000E018E"/>
    <w:rsid w:val="000E0B9F"/>
    <w:rsid w:val="000E0E94"/>
    <w:rsid w:val="000E30C8"/>
    <w:rsid w:val="000F0B1A"/>
    <w:rsid w:val="000F1239"/>
    <w:rsid w:val="000F2610"/>
    <w:rsid w:val="000F4F20"/>
    <w:rsid w:val="00120E0F"/>
    <w:rsid w:val="00122E5A"/>
    <w:rsid w:val="00130EC6"/>
    <w:rsid w:val="00132D76"/>
    <w:rsid w:val="00133919"/>
    <w:rsid w:val="00135707"/>
    <w:rsid w:val="001420C9"/>
    <w:rsid w:val="001421E9"/>
    <w:rsid w:val="00146F32"/>
    <w:rsid w:val="00150D64"/>
    <w:rsid w:val="00152953"/>
    <w:rsid w:val="00153564"/>
    <w:rsid w:val="0015780C"/>
    <w:rsid w:val="00161984"/>
    <w:rsid w:val="00162557"/>
    <w:rsid w:val="001657C3"/>
    <w:rsid w:val="00167CB2"/>
    <w:rsid w:val="00167D61"/>
    <w:rsid w:val="0017669C"/>
    <w:rsid w:val="00177D3E"/>
    <w:rsid w:val="0018280E"/>
    <w:rsid w:val="00184FE3"/>
    <w:rsid w:val="00186C02"/>
    <w:rsid w:val="00197B2C"/>
    <w:rsid w:val="001A3E14"/>
    <w:rsid w:val="001A3E5E"/>
    <w:rsid w:val="001A5861"/>
    <w:rsid w:val="001A7905"/>
    <w:rsid w:val="001B3CEE"/>
    <w:rsid w:val="001B4991"/>
    <w:rsid w:val="001C25D5"/>
    <w:rsid w:val="001C3829"/>
    <w:rsid w:val="001C6604"/>
    <w:rsid w:val="001C6BCD"/>
    <w:rsid w:val="001C7A75"/>
    <w:rsid w:val="001D029B"/>
    <w:rsid w:val="001D02C1"/>
    <w:rsid w:val="001D3414"/>
    <w:rsid w:val="001D682A"/>
    <w:rsid w:val="001D721D"/>
    <w:rsid w:val="001E1787"/>
    <w:rsid w:val="001E20A1"/>
    <w:rsid w:val="001E4FED"/>
    <w:rsid w:val="001E6E85"/>
    <w:rsid w:val="001F120B"/>
    <w:rsid w:val="001F390E"/>
    <w:rsid w:val="001F6C19"/>
    <w:rsid w:val="00202808"/>
    <w:rsid w:val="0021254B"/>
    <w:rsid w:val="00217365"/>
    <w:rsid w:val="00220A22"/>
    <w:rsid w:val="0022110B"/>
    <w:rsid w:val="0022254C"/>
    <w:rsid w:val="00226497"/>
    <w:rsid w:val="00226DBE"/>
    <w:rsid w:val="00230C54"/>
    <w:rsid w:val="002342E9"/>
    <w:rsid w:val="00236034"/>
    <w:rsid w:val="002372F5"/>
    <w:rsid w:val="002375BD"/>
    <w:rsid w:val="00244765"/>
    <w:rsid w:val="002462CE"/>
    <w:rsid w:val="00250C61"/>
    <w:rsid w:val="00253A0C"/>
    <w:rsid w:val="0026018F"/>
    <w:rsid w:val="00263600"/>
    <w:rsid w:val="00263F06"/>
    <w:rsid w:val="00265059"/>
    <w:rsid w:val="002727C7"/>
    <w:rsid w:val="0027721A"/>
    <w:rsid w:val="0027724E"/>
    <w:rsid w:val="00280E1C"/>
    <w:rsid w:val="00280EBC"/>
    <w:rsid w:val="00282036"/>
    <w:rsid w:val="00285310"/>
    <w:rsid w:val="002869B9"/>
    <w:rsid w:val="00287336"/>
    <w:rsid w:val="00293257"/>
    <w:rsid w:val="00296D11"/>
    <w:rsid w:val="002A4D32"/>
    <w:rsid w:val="002A4F5D"/>
    <w:rsid w:val="002A6CFE"/>
    <w:rsid w:val="002B2620"/>
    <w:rsid w:val="002C4165"/>
    <w:rsid w:val="002D0FC7"/>
    <w:rsid w:val="002D2019"/>
    <w:rsid w:val="002D4178"/>
    <w:rsid w:val="002D710C"/>
    <w:rsid w:val="002E09D6"/>
    <w:rsid w:val="002E463C"/>
    <w:rsid w:val="002E4F8E"/>
    <w:rsid w:val="002E5CAE"/>
    <w:rsid w:val="002F39D4"/>
    <w:rsid w:val="002F68CD"/>
    <w:rsid w:val="002F7CC3"/>
    <w:rsid w:val="00301F56"/>
    <w:rsid w:val="00303690"/>
    <w:rsid w:val="00306C35"/>
    <w:rsid w:val="00307758"/>
    <w:rsid w:val="00310A6A"/>
    <w:rsid w:val="00314475"/>
    <w:rsid w:val="00316139"/>
    <w:rsid w:val="00316A8A"/>
    <w:rsid w:val="0032207D"/>
    <w:rsid w:val="003310CD"/>
    <w:rsid w:val="003313D2"/>
    <w:rsid w:val="003332E4"/>
    <w:rsid w:val="00333F4D"/>
    <w:rsid w:val="00341193"/>
    <w:rsid w:val="00341B07"/>
    <w:rsid w:val="00350411"/>
    <w:rsid w:val="0035055B"/>
    <w:rsid w:val="00352075"/>
    <w:rsid w:val="0035366E"/>
    <w:rsid w:val="00355A72"/>
    <w:rsid w:val="00355DD5"/>
    <w:rsid w:val="0035745F"/>
    <w:rsid w:val="00362ADE"/>
    <w:rsid w:val="00362FB8"/>
    <w:rsid w:val="00364596"/>
    <w:rsid w:val="00364E0F"/>
    <w:rsid w:val="0036669D"/>
    <w:rsid w:val="00367E8D"/>
    <w:rsid w:val="00370C8A"/>
    <w:rsid w:val="00372DD2"/>
    <w:rsid w:val="00376C6C"/>
    <w:rsid w:val="003778EC"/>
    <w:rsid w:val="00384286"/>
    <w:rsid w:val="0038453F"/>
    <w:rsid w:val="003879F3"/>
    <w:rsid w:val="00391117"/>
    <w:rsid w:val="003A69EC"/>
    <w:rsid w:val="003B0313"/>
    <w:rsid w:val="003B4519"/>
    <w:rsid w:val="003B4890"/>
    <w:rsid w:val="003B6619"/>
    <w:rsid w:val="003B7867"/>
    <w:rsid w:val="003C03F4"/>
    <w:rsid w:val="003C3AD7"/>
    <w:rsid w:val="003D0FB7"/>
    <w:rsid w:val="003D2274"/>
    <w:rsid w:val="003D3251"/>
    <w:rsid w:val="003D34AA"/>
    <w:rsid w:val="003D4327"/>
    <w:rsid w:val="003D51D9"/>
    <w:rsid w:val="003D6D56"/>
    <w:rsid w:val="003E5400"/>
    <w:rsid w:val="003E759A"/>
    <w:rsid w:val="003F034E"/>
    <w:rsid w:val="003F130F"/>
    <w:rsid w:val="004037B1"/>
    <w:rsid w:val="00406A03"/>
    <w:rsid w:val="00406AEB"/>
    <w:rsid w:val="00410AFE"/>
    <w:rsid w:val="00411299"/>
    <w:rsid w:val="00411701"/>
    <w:rsid w:val="00416788"/>
    <w:rsid w:val="0041751E"/>
    <w:rsid w:val="00421AEE"/>
    <w:rsid w:val="0042507A"/>
    <w:rsid w:val="0043625B"/>
    <w:rsid w:val="00436C2E"/>
    <w:rsid w:val="00453954"/>
    <w:rsid w:val="00453C6A"/>
    <w:rsid w:val="00453F4A"/>
    <w:rsid w:val="00463916"/>
    <w:rsid w:val="00464095"/>
    <w:rsid w:val="00464356"/>
    <w:rsid w:val="00464DD3"/>
    <w:rsid w:val="00465C24"/>
    <w:rsid w:val="00466011"/>
    <w:rsid w:val="0046740C"/>
    <w:rsid w:val="0047057D"/>
    <w:rsid w:val="00475F5A"/>
    <w:rsid w:val="00477C36"/>
    <w:rsid w:val="00481BFB"/>
    <w:rsid w:val="00491A96"/>
    <w:rsid w:val="00492B58"/>
    <w:rsid w:val="004A6C32"/>
    <w:rsid w:val="004B254E"/>
    <w:rsid w:val="004B33D8"/>
    <w:rsid w:val="004B464A"/>
    <w:rsid w:val="004C00FE"/>
    <w:rsid w:val="004D2C90"/>
    <w:rsid w:val="004D42FD"/>
    <w:rsid w:val="004D4610"/>
    <w:rsid w:val="004E04B4"/>
    <w:rsid w:val="004E5C72"/>
    <w:rsid w:val="004F18DC"/>
    <w:rsid w:val="004F434F"/>
    <w:rsid w:val="004F44F3"/>
    <w:rsid w:val="004F5009"/>
    <w:rsid w:val="004F6965"/>
    <w:rsid w:val="004F7386"/>
    <w:rsid w:val="00504137"/>
    <w:rsid w:val="005108D1"/>
    <w:rsid w:val="00513A37"/>
    <w:rsid w:val="005250D7"/>
    <w:rsid w:val="00525F96"/>
    <w:rsid w:val="0053026E"/>
    <w:rsid w:val="00534335"/>
    <w:rsid w:val="0053570F"/>
    <w:rsid w:val="00535F47"/>
    <w:rsid w:val="005371B1"/>
    <w:rsid w:val="00537F70"/>
    <w:rsid w:val="00550370"/>
    <w:rsid w:val="00551E21"/>
    <w:rsid w:val="0055442A"/>
    <w:rsid w:val="00557C05"/>
    <w:rsid w:val="0056027F"/>
    <w:rsid w:val="005615EB"/>
    <w:rsid w:val="0056215F"/>
    <w:rsid w:val="00563F14"/>
    <w:rsid w:val="0057151D"/>
    <w:rsid w:val="00571BCA"/>
    <w:rsid w:val="0057324B"/>
    <w:rsid w:val="00575E51"/>
    <w:rsid w:val="005760FF"/>
    <w:rsid w:val="0058591E"/>
    <w:rsid w:val="00587D6B"/>
    <w:rsid w:val="0059333F"/>
    <w:rsid w:val="00594295"/>
    <w:rsid w:val="005A37B4"/>
    <w:rsid w:val="005A494A"/>
    <w:rsid w:val="005B17AE"/>
    <w:rsid w:val="005B54FA"/>
    <w:rsid w:val="005B7A32"/>
    <w:rsid w:val="005C22F5"/>
    <w:rsid w:val="005C3882"/>
    <w:rsid w:val="005C7FAB"/>
    <w:rsid w:val="005D1747"/>
    <w:rsid w:val="005D1B7B"/>
    <w:rsid w:val="005D2A5A"/>
    <w:rsid w:val="005D3EF2"/>
    <w:rsid w:val="005D52BD"/>
    <w:rsid w:val="005D7A5D"/>
    <w:rsid w:val="005D7A7A"/>
    <w:rsid w:val="005E0C64"/>
    <w:rsid w:val="005E320A"/>
    <w:rsid w:val="005E6FD1"/>
    <w:rsid w:val="005E7AF3"/>
    <w:rsid w:val="005F0822"/>
    <w:rsid w:val="005F29CA"/>
    <w:rsid w:val="005F327D"/>
    <w:rsid w:val="005F6ECA"/>
    <w:rsid w:val="005F7615"/>
    <w:rsid w:val="005F79D2"/>
    <w:rsid w:val="00601311"/>
    <w:rsid w:val="006015D4"/>
    <w:rsid w:val="00607153"/>
    <w:rsid w:val="00607DD7"/>
    <w:rsid w:val="0061137D"/>
    <w:rsid w:val="006147FD"/>
    <w:rsid w:val="00616A4E"/>
    <w:rsid w:val="00616E01"/>
    <w:rsid w:val="0062364C"/>
    <w:rsid w:val="00626AA8"/>
    <w:rsid w:val="006338B4"/>
    <w:rsid w:val="00633A78"/>
    <w:rsid w:val="00634900"/>
    <w:rsid w:val="00634C4F"/>
    <w:rsid w:val="00635813"/>
    <w:rsid w:val="006368AC"/>
    <w:rsid w:val="00642B72"/>
    <w:rsid w:val="00642FC1"/>
    <w:rsid w:val="006462CF"/>
    <w:rsid w:val="00647162"/>
    <w:rsid w:val="006508CA"/>
    <w:rsid w:val="00657369"/>
    <w:rsid w:val="00662A68"/>
    <w:rsid w:val="006636DD"/>
    <w:rsid w:val="00664DB2"/>
    <w:rsid w:val="00665EB8"/>
    <w:rsid w:val="00666765"/>
    <w:rsid w:val="00670F49"/>
    <w:rsid w:val="00676BA9"/>
    <w:rsid w:val="00680353"/>
    <w:rsid w:val="00681718"/>
    <w:rsid w:val="006817C4"/>
    <w:rsid w:val="00693093"/>
    <w:rsid w:val="006949EC"/>
    <w:rsid w:val="006A07A1"/>
    <w:rsid w:val="006A3AC1"/>
    <w:rsid w:val="006A3F35"/>
    <w:rsid w:val="006A4F8D"/>
    <w:rsid w:val="006A58D3"/>
    <w:rsid w:val="006A714E"/>
    <w:rsid w:val="006B3EB2"/>
    <w:rsid w:val="006C614F"/>
    <w:rsid w:val="006C74CE"/>
    <w:rsid w:val="006C7BB7"/>
    <w:rsid w:val="006D294D"/>
    <w:rsid w:val="006D46C0"/>
    <w:rsid w:val="006D69BA"/>
    <w:rsid w:val="006E73F5"/>
    <w:rsid w:val="006F534B"/>
    <w:rsid w:val="006F78DE"/>
    <w:rsid w:val="00701D8F"/>
    <w:rsid w:val="00702FD9"/>
    <w:rsid w:val="00703D28"/>
    <w:rsid w:val="007045F9"/>
    <w:rsid w:val="0071009C"/>
    <w:rsid w:val="00711294"/>
    <w:rsid w:val="007116F6"/>
    <w:rsid w:val="00711BA7"/>
    <w:rsid w:val="00715761"/>
    <w:rsid w:val="00715A60"/>
    <w:rsid w:val="0072024F"/>
    <w:rsid w:val="00720B4B"/>
    <w:rsid w:val="007223F3"/>
    <w:rsid w:val="00723401"/>
    <w:rsid w:val="00727F7C"/>
    <w:rsid w:val="00740696"/>
    <w:rsid w:val="007420B2"/>
    <w:rsid w:val="00745E86"/>
    <w:rsid w:val="007520CD"/>
    <w:rsid w:val="00755B0E"/>
    <w:rsid w:val="00755D85"/>
    <w:rsid w:val="00767EF0"/>
    <w:rsid w:val="00772005"/>
    <w:rsid w:val="00775E39"/>
    <w:rsid w:val="00786D25"/>
    <w:rsid w:val="0078706F"/>
    <w:rsid w:val="00793DDB"/>
    <w:rsid w:val="0079456C"/>
    <w:rsid w:val="00795E55"/>
    <w:rsid w:val="00796E65"/>
    <w:rsid w:val="00797512"/>
    <w:rsid w:val="007A0D67"/>
    <w:rsid w:val="007A28C2"/>
    <w:rsid w:val="007A57A3"/>
    <w:rsid w:val="007A7EB3"/>
    <w:rsid w:val="007C096B"/>
    <w:rsid w:val="007C115F"/>
    <w:rsid w:val="007C52BB"/>
    <w:rsid w:val="007C57D5"/>
    <w:rsid w:val="007C6CF1"/>
    <w:rsid w:val="007D0385"/>
    <w:rsid w:val="007D05A4"/>
    <w:rsid w:val="007D1FD9"/>
    <w:rsid w:val="007D26AB"/>
    <w:rsid w:val="007D5552"/>
    <w:rsid w:val="007D598F"/>
    <w:rsid w:val="007D67E9"/>
    <w:rsid w:val="007D7852"/>
    <w:rsid w:val="007D7894"/>
    <w:rsid w:val="007D7C6E"/>
    <w:rsid w:val="007E03CB"/>
    <w:rsid w:val="007E0F2D"/>
    <w:rsid w:val="007E50F6"/>
    <w:rsid w:val="007E6C2F"/>
    <w:rsid w:val="007F1A09"/>
    <w:rsid w:val="007F31DB"/>
    <w:rsid w:val="007F666F"/>
    <w:rsid w:val="007F74F6"/>
    <w:rsid w:val="0080603A"/>
    <w:rsid w:val="00806F6C"/>
    <w:rsid w:val="00811BA6"/>
    <w:rsid w:val="00813A90"/>
    <w:rsid w:val="00824E5C"/>
    <w:rsid w:val="008273D1"/>
    <w:rsid w:val="0083080F"/>
    <w:rsid w:val="00831716"/>
    <w:rsid w:val="008317B6"/>
    <w:rsid w:val="008343C4"/>
    <w:rsid w:val="008353BD"/>
    <w:rsid w:val="00835D11"/>
    <w:rsid w:val="008362C7"/>
    <w:rsid w:val="008406B3"/>
    <w:rsid w:val="00840EEA"/>
    <w:rsid w:val="008416D6"/>
    <w:rsid w:val="00841BD1"/>
    <w:rsid w:val="0084257F"/>
    <w:rsid w:val="00845422"/>
    <w:rsid w:val="00846718"/>
    <w:rsid w:val="00850E22"/>
    <w:rsid w:val="008547DB"/>
    <w:rsid w:val="0086145A"/>
    <w:rsid w:val="0086464C"/>
    <w:rsid w:val="00864800"/>
    <w:rsid w:val="008667AA"/>
    <w:rsid w:val="00867618"/>
    <w:rsid w:val="00867BE3"/>
    <w:rsid w:val="008704DB"/>
    <w:rsid w:val="00877FB3"/>
    <w:rsid w:val="00880694"/>
    <w:rsid w:val="00885936"/>
    <w:rsid w:val="00887630"/>
    <w:rsid w:val="00887A2F"/>
    <w:rsid w:val="00890733"/>
    <w:rsid w:val="00895C6C"/>
    <w:rsid w:val="0089682B"/>
    <w:rsid w:val="008977E9"/>
    <w:rsid w:val="008A1048"/>
    <w:rsid w:val="008A29EC"/>
    <w:rsid w:val="008A6A1A"/>
    <w:rsid w:val="008B4780"/>
    <w:rsid w:val="008B5309"/>
    <w:rsid w:val="008B7FED"/>
    <w:rsid w:val="008C1F78"/>
    <w:rsid w:val="008C231D"/>
    <w:rsid w:val="008C34CD"/>
    <w:rsid w:val="008C36BA"/>
    <w:rsid w:val="008C4504"/>
    <w:rsid w:val="008C4E53"/>
    <w:rsid w:val="008D1E11"/>
    <w:rsid w:val="008E01B8"/>
    <w:rsid w:val="008E1D73"/>
    <w:rsid w:val="008E3017"/>
    <w:rsid w:val="008E471C"/>
    <w:rsid w:val="008E5F77"/>
    <w:rsid w:val="008E6893"/>
    <w:rsid w:val="008F2FB9"/>
    <w:rsid w:val="00901764"/>
    <w:rsid w:val="0090349D"/>
    <w:rsid w:val="00913680"/>
    <w:rsid w:val="00913B8D"/>
    <w:rsid w:val="00916A3C"/>
    <w:rsid w:val="00916C8D"/>
    <w:rsid w:val="00920590"/>
    <w:rsid w:val="009236AE"/>
    <w:rsid w:val="009253B2"/>
    <w:rsid w:val="009257C4"/>
    <w:rsid w:val="0093190F"/>
    <w:rsid w:val="009319EC"/>
    <w:rsid w:val="00941E36"/>
    <w:rsid w:val="00946DDB"/>
    <w:rsid w:val="009522BE"/>
    <w:rsid w:val="0095448C"/>
    <w:rsid w:val="00970389"/>
    <w:rsid w:val="00970C81"/>
    <w:rsid w:val="00973A65"/>
    <w:rsid w:val="00974D0F"/>
    <w:rsid w:val="009779EB"/>
    <w:rsid w:val="009808AC"/>
    <w:rsid w:val="0098262B"/>
    <w:rsid w:val="00984290"/>
    <w:rsid w:val="00984EC5"/>
    <w:rsid w:val="00990B24"/>
    <w:rsid w:val="00991D7F"/>
    <w:rsid w:val="009932BA"/>
    <w:rsid w:val="00993B77"/>
    <w:rsid w:val="009959D6"/>
    <w:rsid w:val="009975F0"/>
    <w:rsid w:val="00997859"/>
    <w:rsid w:val="009A3287"/>
    <w:rsid w:val="009A4B55"/>
    <w:rsid w:val="009B4840"/>
    <w:rsid w:val="009B7A24"/>
    <w:rsid w:val="009C1227"/>
    <w:rsid w:val="009C2541"/>
    <w:rsid w:val="009C32E4"/>
    <w:rsid w:val="009C4C61"/>
    <w:rsid w:val="009C575A"/>
    <w:rsid w:val="009C719E"/>
    <w:rsid w:val="009D0B4D"/>
    <w:rsid w:val="009D6509"/>
    <w:rsid w:val="009D6DFA"/>
    <w:rsid w:val="009D7A8C"/>
    <w:rsid w:val="009E03F1"/>
    <w:rsid w:val="009E2487"/>
    <w:rsid w:val="009E7949"/>
    <w:rsid w:val="009F0F49"/>
    <w:rsid w:val="009F60BF"/>
    <w:rsid w:val="00A0188F"/>
    <w:rsid w:val="00A03335"/>
    <w:rsid w:val="00A04A79"/>
    <w:rsid w:val="00A06E54"/>
    <w:rsid w:val="00A11254"/>
    <w:rsid w:val="00A13085"/>
    <w:rsid w:val="00A1424E"/>
    <w:rsid w:val="00A1791C"/>
    <w:rsid w:val="00A211E4"/>
    <w:rsid w:val="00A236E1"/>
    <w:rsid w:val="00A3341E"/>
    <w:rsid w:val="00A4110C"/>
    <w:rsid w:val="00A43072"/>
    <w:rsid w:val="00A448F9"/>
    <w:rsid w:val="00A44C04"/>
    <w:rsid w:val="00A44CA1"/>
    <w:rsid w:val="00A47311"/>
    <w:rsid w:val="00A51D8F"/>
    <w:rsid w:val="00A60594"/>
    <w:rsid w:val="00A622FC"/>
    <w:rsid w:val="00A6378C"/>
    <w:rsid w:val="00A657C0"/>
    <w:rsid w:val="00A65805"/>
    <w:rsid w:val="00A6771E"/>
    <w:rsid w:val="00A724E7"/>
    <w:rsid w:val="00A727DE"/>
    <w:rsid w:val="00A72B0C"/>
    <w:rsid w:val="00A73926"/>
    <w:rsid w:val="00A77670"/>
    <w:rsid w:val="00A816DD"/>
    <w:rsid w:val="00A825C2"/>
    <w:rsid w:val="00A82C0C"/>
    <w:rsid w:val="00A84BA8"/>
    <w:rsid w:val="00A93957"/>
    <w:rsid w:val="00A9437B"/>
    <w:rsid w:val="00A95832"/>
    <w:rsid w:val="00A95946"/>
    <w:rsid w:val="00AA080B"/>
    <w:rsid w:val="00AA29C5"/>
    <w:rsid w:val="00AA463F"/>
    <w:rsid w:val="00AA5B16"/>
    <w:rsid w:val="00AA6356"/>
    <w:rsid w:val="00AB0451"/>
    <w:rsid w:val="00AB098D"/>
    <w:rsid w:val="00AB1055"/>
    <w:rsid w:val="00AB14AB"/>
    <w:rsid w:val="00AB6A18"/>
    <w:rsid w:val="00AC4DD4"/>
    <w:rsid w:val="00AC712F"/>
    <w:rsid w:val="00AD0E13"/>
    <w:rsid w:val="00AD4F22"/>
    <w:rsid w:val="00AD64CE"/>
    <w:rsid w:val="00AD6693"/>
    <w:rsid w:val="00AE4766"/>
    <w:rsid w:val="00AE4CD3"/>
    <w:rsid w:val="00AE57AE"/>
    <w:rsid w:val="00AF25F0"/>
    <w:rsid w:val="00AF2F34"/>
    <w:rsid w:val="00AF74FA"/>
    <w:rsid w:val="00AF77FA"/>
    <w:rsid w:val="00B05134"/>
    <w:rsid w:val="00B05F33"/>
    <w:rsid w:val="00B1114B"/>
    <w:rsid w:val="00B11758"/>
    <w:rsid w:val="00B24BC6"/>
    <w:rsid w:val="00B266BA"/>
    <w:rsid w:val="00B27539"/>
    <w:rsid w:val="00B311A1"/>
    <w:rsid w:val="00B346A5"/>
    <w:rsid w:val="00B42049"/>
    <w:rsid w:val="00B46683"/>
    <w:rsid w:val="00B54D1E"/>
    <w:rsid w:val="00B608C9"/>
    <w:rsid w:val="00B61C58"/>
    <w:rsid w:val="00B6292D"/>
    <w:rsid w:val="00B642B3"/>
    <w:rsid w:val="00B66914"/>
    <w:rsid w:val="00B67821"/>
    <w:rsid w:val="00B73C43"/>
    <w:rsid w:val="00B82AE2"/>
    <w:rsid w:val="00B847C0"/>
    <w:rsid w:val="00B90E22"/>
    <w:rsid w:val="00B92629"/>
    <w:rsid w:val="00BA090E"/>
    <w:rsid w:val="00BB08B8"/>
    <w:rsid w:val="00BB0E77"/>
    <w:rsid w:val="00BB0F6C"/>
    <w:rsid w:val="00BB3C24"/>
    <w:rsid w:val="00BB61D1"/>
    <w:rsid w:val="00BB7471"/>
    <w:rsid w:val="00BC105F"/>
    <w:rsid w:val="00BC6799"/>
    <w:rsid w:val="00BD6CC2"/>
    <w:rsid w:val="00BD71C2"/>
    <w:rsid w:val="00BE02A8"/>
    <w:rsid w:val="00BF0579"/>
    <w:rsid w:val="00BF1C42"/>
    <w:rsid w:val="00BF1E8F"/>
    <w:rsid w:val="00BF1EA9"/>
    <w:rsid w:val="00BF22D0"/>
    <w:rsid w:val="00BF378F"/>
    <w:rsid w:val="00BF5E0C"/>
    <w:rsid w:val="00BF70CA"/>
    <w:rsid w:val="00C04FAA"/>
    <w:rsid w:val="00C06518"/>
    <w:rsid w:val="00C06D24"/>
    <w:rsid w:val="00C120DF"/>
    <w:rsid w:val="00C14E9B"/>
    <w:rsid w:val="00C17544"/>
    <w:rsid w:val="00C23E5A"/>
    <w:rsid w:val="00C27F8A"/>
    <w:rsid w:val="00C337FA"/>
    <w:rsid w:val="00C35F2A"/>
    <w:rsid w:val="00C36D11"/>
    <w:rsid w:val="00C3774B"/>
    <w:rsid w:val="00C37EA0"/>
    <w:rsid w:val="00C4439A"/>
    <w:rsid w:val="00C44601"/>
    <w:rsid w:val="00C44AB3"/>
    <w:rsid w:val="00C474DC"/>
    <w:rsid w:val="00C524E8"/>
    <w:rsid w:val="00C55C13"/>
    <w:rsid w:val="00C57ED3"/>
    <w:rsid w:val="00C60576"/>
    <w:rsid w:val="00C60FBF"/>
    <w:rsid w:val="00C640EB"/>
    <w:rsid w:val="00C65A20"/>
    <w:rsid w:val="00C700F5"/>
    <w:rsid w:val="00C76B7A"/>
    <w:rsid w:val="00C80536"/>
    <w:rsid w:val="00C83ABC"/>
    <w:rsid w:val="00C83BF2"/>
    <w:rsid w:val="00C90F22"/>
    <w:rsid w:val="00C91685"/>
    <w:rsid w:val="00C93DD9"/>
    <w:rsid w:val="00C96849"/>
    <w:rsid w:val="00C97648"/>
    <w:rsid w:val="00CA5131"/>
    <w:rsid w:val="00CA55F4"/>
    <w:rsid w:val="00CA7BA7"/>
    <w:rsid w:val="00CC0C40"/>
    <w:rsid w:val="00CC30A2"/>
    <w:rsid w:val="00CC4CD9"/>
    <w:rsid w:val="00CC7AE8"/>
    <w:rsid w:val="00CC7D3F"/>
    <w:rsid w:val="00CC7DAE"/>
    <w:rsid w:val="00CC7FFB"/>
    <w:rsid w:val="00CD4099"/>
    <w:rsid w:val="00CD5CB2"/>
    <w:rsid w:val="00CE19AA"/>
    <w:rsid w:val="00CE503A"/>
    <w:rsid w:val="00CE59BE"/>
    <w:rsid w:val="00CF3216"/>
    <w:rsid w:val="00CF7C31"/>
    <w:rsid w:val="00D01121"/>
    <w:rsid w:val="00D0552A"/>
    <w:rsid w:val="00D058EA"/>
    <w:rsid w:val="00D20E2A"/>
    <w:rsid w:val="00D20E52"/>
    <w:rsid w:val="00D212B4"/>
    <w:rsid w:val="00D21F75"/>
    <w:rsid w:val="00D22840"/>
    <w:rsid w:val="00D22D94"/>
    <w:rsid w:val="00D27C74"/>
    <w:rsid w:val="00D31425"/>
    <w:rsid w:val="00D31633"/>
    <w:rsid w:val="00D318CA"/>
    <w:rsid w:val="00D34746"/>
    <w:rsid w:val="00D34AF5"/>
    <w:rsid w:val="00D36EBC"/>
    <w:rsid w:val="00D4464B"/>
    <w:rsid w:val="00D52E88"/>
    <w:rsid w:val="00D5365C"/>
    <w:rsid w:val="00D606E9"/>
    <w:rsid w:val="00D60C2F"/>
    <w:rsid w:val="00D61D6F"/>
    <w:rsid w:val="00D649BB"/>
    <w:rsid w:val="00D64E4B"/>
    <w:rsid w:val="00D67BB3"/>
    <w:rsid w:val="00D74808"/>
    <w:rsid w:val="00D7607C"/>
    <w:rsid w:val="00D84AFA"/>
    <w:rsid w:val="00D902CF"/>
    <w:rsid w:val="00DA3616"/>
    <w:rsid w:val="00DA43CD"/>
    <w:rsid w:val="00DA5569"/>
    <w:rsid w:val="00DA568F"/>
    <w:rsid w:val="00DA5FC1"/>
    <w:rsid w:val="00DB0391"/>
    <w:rsid w:val="00DB6C58"/>
    <w:rsid w:val="00DC1421"/>
    <w:rsid w:val="00DC659F"/>
    <w:rsid w:val="00DD0F3F"/>
    <w:rsid w:val="00DD12EC"/>
    <w:rsid w:val="00DD2000"/>
    <w:rsid w:val="00DE009A"/>
    <w:rsid w:val="00DE0C38"/>
    <w:rsid w:val="00DE15A9"/>
    <w:rsid w:val="00DE2488"/>
    <w:rsid w:val="00DE7541"/>
    <w:rsid w:val="00DF2907"/>
    <w:rsid w:val="00DF5216"/>
    <w:rsid w:val="00DF7759"/>
    <w:rsid w:val="00E01360"/>
    <w:rsid w:val="00E03BDA"/>
    <w:rsid w:val="00E041B9"/>
    <w:rsid w:val="00E045E0"/>
    <w:rsid w:val="00E0743C"/>
    <w:rsid w:val="00E0771E"/>
    <w:rsid w:val="00E16CD0"/>
    <w:rsid w:val="00E213C8"/>
    <w:rsid w:val="00E352DD"/>
    <w:rsid w:val="00E407E5"/>
    <w:rsid w:val="00E435E9"/>
    <w:rsid w:val="00E541CE"/>
    <w:rsid w:val="00E618C1"/>
    <w:rsid w:val="00E64146"/>
    <w:rsid w:val="00E66C88"/>
    <w:rsid w:val="00E7038F"/>
    <w:rsid w:val="00E70867"/>
    <w:rsid w:val="00E71AF6"/>
    <w:rsid w:val="00E71B4F"/>
    <w:rsid w:val="00E7494A"/>
    <w:rsid w:val="00E7757B"/>
    <w:rsid w:val="00E779DA"/>
    <w:rsid w:val="00E80CA7"/>
    <w:rsid w:val="00E82607"/>
    <w:rsid w:val="00E84F01"/>
    <w:rsid w:val="00E925D1"/>
    <w:rsid w:val="00E95765"/>
    <w:rsid w:val="00E95809"/>
    <w:rsid w:val="00E976E2"/>
    <w:rsid w:val="00E97922"/>
    <w:rsid w:val="00EA22D6"/>
    <w:rsid w:val="00EA3BFF"/>
    <w:rsid w:val="00EB0A3E"/>
    <w:rsid w:val="00EB190F"/>
    <w:rsid w:val="00EB2009"/>
    <w:rsid w:val="00EB41AB"/>
    <w:rsid w:val="00EC099F"/>
    <w:rsid w:val="00EC4F46"/>
    <w:rsid w:val="00EC6031"/>
    <w:rsid w:val="00ED4986"/>
    <w:rsid w:val="00ED5A57"/>
    <w:rsid w:val="00ED64C1"/>
    <w:rsid w:val="00EE6381"/>
    <w:rsid w:val="00EE721C"/>
    <w:rsid w:val="00EF086C"/>
    <w:rsid w:val="00EF3C92"/>
    <w:rsid w:val="00EF5854"/>
    <w:rsid w:val="00F018BF"/>
    <w:rsid w:val="00F01BA8"/>
    <w:rsid w:val="00F037C8"/>
    <w:rsid w:val="00F10895"/>
    <w:rsid w:val="00F11384"/>
    <w:rsid w:val="00F20C0D"/>
    <w:rsid w:val="00F23185"/>
    <w:rsid w:val="00F25C9B"/>
    <w:rsid w:val="00F333DD"/>
    <w:rsid w:val="00F34005"/>
    <w:rsid w:val="00F356E4"/>
    <w:rsid w:val="00F40B34"/>
    <w:rsid w:val="00F45966"/>
    <w:rsid w:val="00F50AF0"/>
    <w:rsid w:val="00F50E5B"/>
    <w:rsid w:val="00F67EF7"/>
    <w:rsid w:val="00F71E7C"/>
    <w:rsid w:val="00F7662C"/>
    <w:rsid w:val="00F82B30"/>
    <w:rsid w:val="00F867F3"/>
    <w:rsid w:val="00F97DC7"/>
    <w:rsid w:val="00FA073F"/>
    <w:rsid w:val="00FA0E0B"/>
    <w:rsid w:val="00FA1A6A"/>
    <w:rsid w:val="00FA28EF"/>
    <w:rsid w:val="00FA4D05"/>
    <w:rsid w:val="00FA68E4"/>
    <w:rsid w:val="00FA7AE4"/>
    <w:rsid w:val="00FB1EB5"/>
    <w:rsid w:val="00FB292E"/>
    <w:rsid w:val="00FD0F16"/>
    <w:rsid w:val="00FD18A0"/>
    <w:rsid w:val="00FD38E8"/>
    <w:rsid w:val="00FD57D9"/>
    <w:rsid w:val="00FD5F23"/>
    <w:rsid w:val="00FE1058"/>
    <w:rsid w:val="00FE6192"/>
    <w:rsid w:val="00FE699E"/>
    <w:rsid w:val="00FE6DAD"/>
    <w:rsid w:val="00FE6FE3"/>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48CF4"/>
  <w15:docId w15:val="{4C35B953-A162-46B4-BA10-8083C9CF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4D4610"/>
  </w:style>
  <w:style w:type="paragraph" w:styleId="Nagwek">
    <w:name w:val="header"/>
    <w:aliases w:val="Nagłówek strony"/>
    <w:basedOn w:val="Normalny"/>
    <w:next w:val="Tekstpodstawowy"/>
    <w:link w:val="NagwekZnak"/>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4"/>
      </w:numPr>
    </w:pPr>
  </w:style>
  <w:style w:type="numbering" w:customStyle="1" w:styleId="WWNum2">
    <w:name w:val="WWNum2"/>
    <w:basedOn w:val="Bezlisty"/>
    <w:rsid w:val="004D4610"/>
    <w:pPr>
      <w:numPr>
        <w:numId w:val="15"/>
      </w:numPr>
    </w:pPr>
  </w:style>
  <w:style w:type="numbering" w:customStyle="1" w:styleId="WWNum3">
    <w:name w:val="WWNum3"/>
    <w:basedOn w:val="Bezlisty"/>
    <w:rsid w:val="004D4610"/>
    <w:pPr>
      <w:numPr>
        <w:numId w:val="16"/>
      </w:numPr>
    </w:pPr>
  </w:style>
  <w:style w:type="numbering" w:customStyle="1" w:styleId="WWNum4">
    <w:name w:val="WWNum4"/>
    <w:basedOn w:val="Bezlisty"/>
    <w:rsid w:val="004D4610"/>
    <w:pPr>
      <w:numPr>
        <w:numId w:val="17"/>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Nierozpoznanawzmianka2">
    <w:name w:val="Nierozpoznana wzmianka2"/>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60"/>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61"/>
      </w:numPr>
      <w:contextualSpacing/>
    </w:pPr>
  </w:style>
  <w:style w:type="character" w:customStyle="1" w:styleId="Nierozpoznanawzmianka3">
    <w:name w:val="Nierozpoznana wzmianka3"/>
    <w:basedOn w:val="Domylnaczcionkaakapitu"/>
    <w:uiPriority w:val="99"/>
    <w:semiHidden/>
    <w:unhideWhenUsed/>
    <w:rsid w:val="00F71E7C"/>
    <w:rPr>
      <w:color w:val="605E5C"/>
      <w:shd w:val="clear" w:color="auto" w:fill="E1DFDD"/>
    </w:rPr>
  </w:style>
  <w:style w:type="table" w:styleId="Tabela-Siatka">
    <w:name w:val="Table Grid"/>
    <w:basedOn w:val="Standardowy"/>
    <w:uiPriority w:val="39"/>
    <w:rsid w:val="002E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algorzata.wojcik@ra.policja.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49CD-3510-49C1-BB78-027A4AA8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13097</Words>
  <Characters>78586</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846065</cp:lastModifiedBy>
  <cp:revision>545</cp:revision>
  <cp:lastPrinted>2025-05-06T12:34:00Z</cp:lastPrinted>
  <dcterms:created xsi:type="dcterms:W3CDTF">2022-09-12T10:44:00Z</dcterms:created>
  <dcterms:modified xsi:type="dcterms:W3CDTF">2025-05-06T12:35:00Z</dcterms:modified>
</cp:coreProperties>
</file>