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02A24" w14:textId="77777777" w:rsidR="00B81F3E" w:rsidRPr="00B81F3E" w:rsidRDefault="00B81F3E" w:rsidP="007407C6">
      <w:pPr>
        <w:spacing w:after="134"/>
        <w:ind w:right="48"/>
        <w:jc w:val="center"/>
        <w:rPr>
          <w:rFonts w:ascii="Calibri" w:eastAsia="Calibri" w:hAnsi="Calibri" w:cs="Calibri"/>
          <w:b/>
          <w:bCs/>
          <w:color w:val="000000"/>
          <w:sz w:val="26"/>
          <w:lang w:eastAsia="pl-PL"/>
        </w:rPr>
      </w:pPr>
    </w:p>
    <w:p w14:paraId="2D0FEE1D" w14:textId="38EBC924" w:rsidR="007407C6" w:rsidRPr="00B81F3E" w:rsidRDefault="00B73E8C" w:rsidP="007407C6">
      <w:pPr>
        <w:spacing w:after="134"/>
        <w:ind w:right="48"/>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xml:space="preserve">Umowa </w:t>
      </w:r>
      <w:r w:rsidR="00C93EED" w:rsidRPr="00B81F3E">
        <w:rPr>
          <w:rFonts w:ascii="Times New Roman" w:eastAsia="Calibri" w:hAnsi="Times New Roman" w:cs="Times New Roman"/>
          <w:b/>
          <w:bCs/>
          <w:color w:val="000000"/>
          <w:sz w:val="24"/>
          <w:szCs w:val="24"/>
          <w:lang w:eastAsia="pl-PL"/>
        </w:rPr>
        <w:t>nr ……………..</w:t>
      </w:r>
      <w:r w:rsidRPr="00B81F3E">
        <w:rPr>
          <w:rFonts w:ascii="Times New Roman" w:eastAsia="Calibri" w:hAnsi="Times New Roman" w:cs="Times New Roman"/>
          <w:b/>
          <w:bCs/>
          <w:color w:val="000000"/>
          <w:sz w:val="24"/>
          <w:szCs w:val="24"/>
          <w:lang w:eastAsia="pl-PL"/>
        </w:rPr>
        <w:t>w oparciu o postępowanie BGN.II.271.</w:t>
      </w:r>
      <w:r w:rsidR="00C93EED" w:rsidRPr="00B81F3E">
        <w:rPr>
          <w:rFonts w:ascii="Times New Roman" w:eastAsia="Calibri" w:hAnsi="Times New Roman" w:cs="Times New Roman"/>
          <w:b/>
          <w:bCs/>
          <w:color w:val="000000"/>
          <w:sz w:val="24"/>
          <w:szCs w:val="24"/>
          <w:lang w:eastAsia="pl-PL"/>
        </w:rPr>
        <w:t>5</w:t>
      </w:r>
      <w:r w:rsidRPr="00B81F3E">
        <w:rPr>
          <w:rFonts w:ascii="Times New Roman" w:eastAsia="Calibri" w:hAnsi="Times New Roman" w:cs="Times New Roman"/>
          <w:b/>
          <w:bCs/>
          <w:color w:val="000000"/>
          <w:sz w:val="24"/>
          <w:szCs w:val="24"/>
          <w:lang w:eastAsia="pl-PL"/>
        </w:rPr>
        <w:t>.202</w:t>
      </w:r>
      <w:r w:rsidR="00C93EED" w:rsidRPr="00B81F3E">
        <w:rPr>
          <w:rFonts w:ascii="Times New Roman" w:eastAsia="Calibri" w:hAnsi="Times New Roman" w:cs="Times New Roman"/>
          <w:b/>
          <w:bCs/>
          <w:color w:val="000000"/>
          <w:sz w:val="24"/>
          <w:szCs w:val="24"/>
          <w:lang w:eastAsia="pl-PL"/>
        </w:rPr>
        <w:t>4</w:t>
      </w:r>
    </w:p>
    <w:p w14:paraId="53EA62B1" w14:textId="332D72F5" w:rsidR="00B81F3E" w:rsidRPr="00B81F3E" w:rsidRDefault="00B81F3E" w:rsidP="00B81F3E">
      <w:pPr>
        <w:spacing w:after="5" w:line="484" w:lineRule="auto"/>
        <w:ind w:right="1445"/>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                                 zawarta w dniu </w:t>
      </w:r>
      <w:r w:rsidRPr="00B81F3E">
        <w:rPr>
          <w:rFonts w:ascii="Times New Roman" w:eastAsia="Times New Roman" w:hAnsi="Times New Roman" w:cs="Times New Roman"/>
          <w:color w:val="000000"/>
          <w:sz w:val="24"/>
          <w:szCs w:val="24"/>
          <w:lang w:eastAsia="pl-PL"/>
        </w:rPr>
        <w:t>………</w:t>
      </w:r>
      <w:r w:rsidRPr="00B81F3E">
        <w:rPr>
          <w:rFonts w:ascii="Times New Roman" w:eastAsia="Times New Roman" w:hAnsi="Times New Roman" w:cs="Times New Roman"/>
          <w:color w:val="000000"/>
          <w:sz w:val="24"/>
          <w:szCs w:val="24"/>
          <w:lang w:eastAsia="pl-PL"/>
        </w:rPr>
        <w:t>2024 roku w Torzymiu pomiędzy:</w:t>
      </w:r>
    </w:p>
    <w:p w14:paraId="0C91AD74" w14:textId="403EFF7F" w:rsidR="00B81F3E" w:rsidRPr="00B81F3E" w:rsidRDefault="00B81F3E" w:rsidP="00B81F3E">
      <w:pPr>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b/>
          <w:bCs/>
          <w:color w:val="000000"/>
          <w:sz w:val="24"/>
          <w:szCs w:val="24"/>
          <w:lang w:eastAsia="pl-PL"/>
        </w:rPr>
        <w:t xml:space="preserve">Gminą Torzym NIP: 9271452983, REGON 970770439, </w:t>
      </w:r>
      <w:r w:rsidRPr="00B81F3E">
        <w:rPr>
          <w:rFonts w:ascii="Times New Roman" w:eastAsia="Times New Roman" w:hAnsi="Times New Roman" w:cs="Times New Roman"/>
          <w:color w:val="000000"/>
          <w:sz w:val="24"/>
          <w:szCs w:val="24"/>
          <w:lang w:eastAsia="pl-PL"/>
        </w:rPr>
        <w:t>zwaną dalej Zamawiającym, reprezentowaną przez:</w:t>
      </w:r>
    </w:p>
    <w:p w14:paraId="4BB7F7E8" w14:textId="77777777" w:rsidR="00B81F3E" w:rsidRPr="00B81F3E" w:rsidRDefault="00B81F3E" w:rsidP="00B81F3E">
      <w:pPr>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Burmistrz Miasta i Gminy Torzym –Ewelinę </w:t>
      </w:r>
      <w:proofErr w:type="spellStart"/>
      <w:r w:rsidRPr="00B81F3E">
        <w:rPr>
          <w:rFonts w:ascii="Times New Roman" w:eastAsia="Times New Roman" w:hAnsi="Times New Roman" w:cs="Times New Roman"/>
          <w:color w:val="000000"/>
          <w:sz w:val="24"/>
          <w:szCs w:val="24"/>
          <w:lang w:eastAsia="pl-PL"/>
        </w:rPr>
        <w:t>Niwald-Brzuśnian</w:t>
      </w:r>
      <w:proofErr w:type="spellEnd"/>
      <w:r w:rsidRPr="00B81F3E">
        <w:rPr>
          <w:rFonts w:ascii="Times New Roman" w:eastAsia="Times New Roman" w:hAnsi="Times New Roman" w:cs="Times New Roman"/>
          <w:color w:val="000000"/>
          <w:sz w:val="24"/>
          <w:szCs w:val="24"/>
          <w:lang w:eastAsia="pl-PL"/>
        </w:rPr>
        <w:t>,</w:t>
      </w:r>
    </w:p>
    <w:p w14:paraId="6BAE6508" w14:textId="3E64100C" w:rsidR="00B81F3E" w:rsidRPr="00B81F3E" w:rsidRDefault="00B81F3E" w:rsidP="00B81F3E">
      <w:pPr>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przy kontrasygnacie Skarbnika Gminy – </w:t>
      </w:r>
      <w:r w:rsidRPr="00B81F3E">
        <w:rPr>
          <w:rFonts w:ascii="Times New Roman" w:eastAsia="Times New Roman" w:hAnsi="Times New Roman" w:cs="Times New Roman"/>
          <w:color w:val="000000"/>
          <w:sz w:val="24"/>
          <w:szCs w:val="24"/>
          <w:lang w:eastAsia="pl-PL"/>
        </w:rPr>
        <w:t>…………………………</w:t>
      </w:r>
    </w:p>
    <w:p w14:paraId="30612DE8" w14:textId="3D1B6631" w:rsidR="00B81F3E" w:rsidRPr="00B81F3E" w:rsidRDefault="00B81F3E" w:rsidP="00B81F3E">
      <w:pPr>
        <w:autoSpaceDE w:val="0"/>
        <w:autoSpaceDN w:val="0"/>
        <w:adjustRightInd w:val="0"/>
        <w:spacing w:after="0" w:line="317" w:lineRule="auto"/>
        <w:rPr>
          <w:rFonts w:ascii="Times New Roman" w:eastAsia="Times New Roman" w:hAnsi="Times New Roman" w:cs="Times New Roman"/>
          <w:b/>
          <w:bCs/>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a </w:t>
      </w:r>
      <w:r w:rsidRPr="00B81F3E">
        <w:rPr>
          <w:rFonts w:ascii="Times New Roman" w:eastAsia="Times New Roman" w:hAnsi="Times New Roman" w:cs="Times New Roman"/>
          <w:b/>
          <w:bCs/>
          <w:color w:val="000000"/>
          <w:sz w:val="24"/>
          <w:szCs w:val="24"/>
          <w:lang w:eastAsia="pl-PL"/>
        </w:rPr>
        <w:t>………………………………………………………………………………………………….</w:t>
      </w:r>
      <w:r w:rsidRPr="00B81F3E">
        <w:rPr>
          <w:rFonts w:ascii="Times New Roman" w:eastAsia="Times New Roman" w:hAnsi="Times New Roman" w:cs="Times New Roman"/>
          <w:b/>
          <w:bCs/>
          <w:color w:val="000000"/>
          <w:sz w:val="24"/>
          <w:szCs w:val="24"/>
          <w:lang w:eastAsia="pl-PL"/>
        </w:rPr>
        <w:t xml:space="preserve">, </w:t>
      </w:r>
      <w:r w:rsidRPr="00B81F3E">
        <w:rPr>
          <w:rFonts w:ascii="Times New Roman" w:eastAsia="Times New Roman" w:hAnsi="Times New Roman" w:cs="Times New Roman"/>
          <w:color w:val="000000"/>
          <w:sz w:val="24"/>
          <w:szCs w:val="24"/>
          <w:lang w:eastAsia="pl-PL"/>
        </w:rPr>
        <w:t>wpisanym do rejestru przedsiębiorców pod numerem</w:t>
      </w:r>
      <w:r w:rsidRPr="00B81F3E">
        <w:rPr>
          <w:rFonts w:ascii="Times New Roman" w:eastAsia="Times New Roman" w:hAnsi="Times New Roman" w:cs="Times New Roman"/>
          <w:b/>
          <w:bCs/>
          <w:color w:val="000000"/>
          <w:sz w:val="24"/>
          <w:szCs w:val="24"/>
          <w:lang w:eastAsia="pl-PL"/>
        </w:rPr>
        <w:t xml:space="preserve">  KRS </w:t>
      </w:r>
      <w:r w:rsidRPr="00B81F3E">
        <w:rPr>
          <w:rFonts w:ascii="Times New Roman" w:eastAsia="Times New Roman" w:hAnsi="Times New Roman" w:cs="Times New Roman"/>
          <w:b/>
          <w:bCs/>
          <w:color w:val="000000"/>
          <w:sz w:val="24"/>
          <w:szCs w:val="24"/>
          <w:lang w:eastAsia="pl-PL"/>
        </w:rPr>
        <w:t>……………………………..</w:t>
      </w:r>
      <w:r w:rsidRPr="00B81F3E">
        <w:rPr>
          <w:rFonts w:ascii="Times New Roman" w:eastAsia="Times New Roman" w:hAnsi="Times New Roman" w:cs="Times New Roman"/>
          <w:b/>
          <w:bCs/>
          <w:color w:val="000000"/>
          <w:sz w:val="24"/>
          <w:szCs w:val="24"/>
          <w:lang w:eastAsia="pl-PL"/>
        </w:rPr>
        <w:t xml:space="preserve">, </w:t>
      </w:r>
    </w:p>
    <w:p w14:paraId="1B2AE152" w14:textId="1D47DB35" w:rsidR="00B81F3E" w:rsidRPr="00B81F3E" w:rsidRDefault="00B81F3E" w:rsidP="00B81F3E">
      <w:pPr>
        <w:autoSpaceDE w:val="0"/>
        <w:autoSpaceDN w:val="0"/>
        <w:adjustRightInd w:val="0"/>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b/>
          <w:bCs/>
          <w:color w:val="000000"/>
          <w:sz w:val="24"/>
          <w:szCs w:val="24"/>
          <w:lang w:eastAsia="pl-PL"/>
        </w:rPr>
        <w:t xml:space="preserve">NIP: </w:t>
      </w:r>
      <w:r w:rsidRPr="00B81F3E">
        <w:rPr>
          <w:rFonts w:ascii="Times New Roman" w:eastAsia="Times New Roman" w:hAnsi="Times New Roman" w:cs="Times New Roman"/>
          <w:b/>
          <w:bCs/>
          <w:color w:val="000000"/>
          <w:sz w:val="24"/>
          <w:szCs w:val="24"/>
          <w:lang w:eastAsia="pl-PL"/>
        </w:rPr>
        <w:t>………………………….</w:t>
      </w:r>
      <w:r w:rsidRPr="00B81F3E">
        <w:rPr>
          <w:rFonts w:ascii="Times New Roman" w:eastAsia="Times New Roman" w:hAnsi="Times New Roman" w:cs="Times New Roman"/>
          <w:b/>
          <w:bCs/>
          <w:color w:val="000000"/>
          <w:sz w:val="24"/>
          <w:szCs w:val="24"/>
          <w:lang w:eastAsia="pl-PL"/>
        </w:rPr>
        <w:t xml:space="preserve">, REGON: </w:t>
      </w:r>
      <w:r w:rsidRPr="00B81F3E">
        <w:rPr>
          <w:rFonts w:ascii="Times New Roman" w:eastAsia="Times New Roman" w:hAnsi="Times New Roman" w:cs="Times New Roman"/>
          <w:b/>
          <w:bCs/>
          <w:color w:val="000000"/>
          <w:sz w:val="24"/>
          <w:szCs w:val="24"/>
          <w:lang w:eastAsia="pl-PL"/>
        </w:rPr>
        <w:t>……………………….</w:t>
      </w:r>
      <w:r w:rsidRPr="00B81F3E">
        <w:rPr>
          <w:rFonts w:ascii="Times New Roman" w:eastAsia="Times New Roman" w:hAnsi="Times New Roman" w:cs="Times New Roman"/>
          <w:b/>
          <w:bCs/>
          <w:color w:val="000000"/>
          <w:sz w:val="24"/>
          <w:szCs w:val="24"/>
          <w:lang w:eastAsia="pl-PL"/>
        </w:rPr>
        <w:t xml:space="preserve">, </w:t>
      </w:r>
      <w:r w:rsidRPr="00B81F3E">
        <w:rPr>
          <w:rFonts w:ascii="Times New Roman" w:eastAsia="Times New Roman" w:hAnsi="Times New Roman" w:cs="Times New Roman"/>
          <w:color w:val="000000"/>
          <w:sz w:val="24"/>
          <w:szCs w:val="24"/>
          <w:lang w:eastAsia="pl-PL"/>
        </w:rPr>
        <w:t>reprezentowaną przez:</w:t>
      </w:r>
    </w:p>
    <w:p w14:paraId="5712B791" w14:textId="7E2378D6" w:rsidR="00B81F3E" w:rsidRPr="00B81F3E" w:rsidRDefault="00B81F3E" w:rsidP="00B81F3E">
      <w:pPr>
        <w:autoSpaceDE w:val="0"/>
        <w:autoSpaceDN w:val="0"/>
        <w:adjustRightInd w:val="0"/>
        <w:spacing w:after="0" w:line="317" w:lineRule="auto"/>
        <w:rPr>
          <w:rFonts w:ascii="Times New Roman" w:eastAsia="Times New Roman" w:hAnsi="Times New Roman" w:cs="Times New Roman"/>
          <w:b/>
          <w:bCs/>
          <w:color w:val="000000"/>
          <w:sz w:val="24"/>
          <w:szCs w:val="24"/>
          <w:lang w:eastAsia="pl-PL"/>
        </w:rPr>
      </w:pPr>
      <w:r w:rsidRPr="00B81F3E">
        <w:rPr>
          <w:rFonts w:ascii="Times New Roman" w:eastAsia="Times New Roman" w:hAnsi="Times New Roman" w:cs="Times New Roman"/>
          <w:color w:val="000000"/>
          <w:sz w:val="24"/>
          <w:szCs w:val="24"/>
          <w:lang w:eastAsia="pl-PL"/>
        </w:rPr>
        <w:t>………………………………………………………..</w:t>
      </w:r>
    </w:p>
    <w:p w14:paraId="01B6543E" w14:textId="77777777" w:rsidR="00B81F3E" w:rsidRPr="00B81F3E" w:rsidRDefault="00B81F3E" w:rsidP="007407C6">
      <w:pPr>
        <w:spacing w:after="134"/>
        <w:ind w:right="48"/>
        <w:jc w:val="center"/>
        <w:rPr>
          <w:rFonts w:ascii="Times New Roman" w:eastAsia="Calibri" w:hAnsi="Times New Roman" w:cs="Times New Roman"/>
          <w:color w:val="000000"/>
          <w:sz w:val="24"/>
          <w:szCs w:val="24"/>
          <w:lang w:eastAsia="pl-PL"/>
        </w:rPr>
      </w:pPr>
    </w:p>
    <w:p w14:paraId="08E86654" w14:textId="77777777" w:rsidR="005E3C9A" w:rsidRPr="00B81F3E" w:rsidRDefault="005E3C9A" w:rsidP="005E3C9A">
      <w:pPr>
        <w:spacing w:after="0" w:line="317" w:lineRule="auto"/>
        <w:jc w:val="both"/>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na podstawie dokonanego przez Zamawiającego wyboru oferty na podstawie postępowania </w:t>
      </w:r>
    </w:p>
    <w:p w14:paraId="68E1B696" w14:textId="42F13704" w:rsidR="007407C6" w:rsidRPr="00B81F3E" w:rsidRDefault="005E3C9A" w:rsidP="005E3C9A">
      <w:pPr>
        <w:spacing w:after="0" w:line="317" w:lineRule="auto"/>
        <w:jc w:val="both"/>
        <w:rPr>
          <w:rFonts w:ascii="Times New Roman" w:eastAsia="Calibri"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o udzielenie zamówienia publicznego w trybie podstawowym bez negocjacji o wartości zamówienia nieprzekraczającej progów unijnych, o jakich stanowi art. 3 ustawy z 11 września 2019 r. - Prawo zamówień publicznych,  </w:t>
      </w:r>
      <w:r w:rsidR="007407C6" w:rsidRPr="00B81F3E">
        <w:rPr>
          <w:rFonts w:ascii="Times New Roman" w:eastAsia="Calibri" w:hAnsi="Times New Roman" w:cs="Times New Roman"/>
          <w:color w:val="000000"/>
          <w:sz w:val="24"/>
          <w:szCs w:val="24"/>
          <w:lang w:eastAsia="pl-PL"/>
        </w:rPr>
        <w:t xml:space="preserve">z dnia </w:t>
      </w:r>
      <w:r w:rsidR="00CF55B3" w:rsidRPr="00B81F3E">
        <w:rPr>
          <w:rFonts w:ascii="Times New Roman" w:eastAsia="Calibri" w:hAnsi="Times New Roman" w:cs="Times New Roman"/>
          <w:noProof/>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postępowanie znak: </w:t>
      </w:r>
      <w:r w:rsidR="00B73E8C" w:rsidRPr="00B81F3E">
        <w:rPr>
          <w:rFonts w:ascii="Times New Roman" w:eastAsia="Calibri" w:hAnsi="Times New Roman" w:cs="Times New Roman"/>
          <w:color w:val="000000"/>
          <w:sz w:val="24"/>
          <w:szCs w:val="24"/>
          <w:lang w:eastAsia="pl-PL"/>
        </w:rPr>
        <w:t>BGN.II.271.</w:t>
      </w:r>
      <w:r w:rsidR="00C93EED" w:rsidRPr="00B81F3E">
        <w:rPr>
          <w:rFonts w:ascii="Times New Roman" w:eastAsia="Calibri" w:hAnsi="Times New Roman" w:cs="Times New Roman"/>
          <w:color w:val="000000"/>
          <w:sz w:val="24"/>
          <w:szCs w:val="24"/>
          <w:lang w:eastAsia="pl-PL"/>
        </w:rPr>
        <w:t>5</w:t>
      </w:r>
      <w:r w:rsidR="00B73E8C" w:rsidRPr="00B81F3E">
        <w:rPr>
          <w:rFonts w:ascii="Times New Roman" w:eastAsia="Calibri" w:hAnsi="Times New Roman" w:cs="Times New Roman"/>
          <w:color w:val="000000"/>
          <w:sz w:val="24"/>
          <w:szCs w:val="24"/>
          <w:lang w:eastAsia="pl-PL"/>
        </w:rPr>
        <w:t>.</w:t>
      </w:r>
      <w:r w:rsidR="007407C6" w:rsidRPr="00B81F3E">
        <w:rPr>
          <w:rFonts w:ascii="Times New Roman" w:eastAsia="Calibri" w:hAnsi="Times New Roman" w:cs="Times New Roman"/>
          <w:color w:val="000000"/>
          <w:sz w:val="24"/>
          <w:szCs w:val="24"/>
          <w:lang w:eastAsia="pl-PL"/>
        </w:rPr>
        <w:t>202</w:t>
      </w:r>
      <w:r w:rsidR="00C93EED" w:rsidRPr="00B81F3E">
        <w:rPr>
          <w:rFonts w:ascii="Times New Roman" w:eastAsia="Calibri" w:hAnsi="Times New Roman" w:cs="Times New Roman"/>
          <w:color w:val="000000"/>
          <w:sz w:val="24"/>
          <w:szCs w:val="24"/>
          <w:lang w:eastAsia="pl-PL"/>
        </w:rPr>
        <w:t>4</w:t>
      </w:r>
      <w:r w:rsidR="00B73E8C" w:rsidRPr="00B81F3E">
        <w:rPr>
          <w:rFonts w:ascii="Times New Roman" w:eastAsia="Calibri" w:hAnsi="Times New Roman" w:cs="Times New Roman"/>
          <w:color w:val="000000"/>
          <w:sz w:val="24"/>
          <w:szCs w:val="24"/>
          <w:lang w:eastAsia="pl-PL"/>
        </w:rPr>
        <w:t>r.</w:t>
      </w:r>
      <w:r w:rsidR="007407C6" w:rsidRPr="00B81F3E">
        <w:rPr>
          <w:rFonts w:ascii="Times New Roman" w:eastAsia="Calibri" w:hAnsi="Times New Roman" w:cs="Times New Roman"/>
          <w:color w:val="000000"/>
          <w:sz w:val="24"/>
          <w:szCs w:val="24"/>
          <w:lang w:eastAsia="pl-PL"/>
        </w:rPr>
        <w:t xml:space="preserve"> na wykonanie robót budowlanych obejmujących </w:t>
      </w:r>
      <w:r w:rsidR="007407C6" w:rsidRPr="00B81F3E">
        <w:rPr>
          <w:rFonts w:ascii="Times New Roman" w:eastAsia="Calibri" w:hAnsi="Times New Roman" w:cs="Times New Roman"/>
          <w:b/>
          <w:bCs/>
          <w:color w:val="000000"/>
          <w:sz w:val="24"/>
          <w:szCs w:val="24"/>
          <w:lang w:eastAsia="pl-PL"/>
        </w:rPr>
        <w:t>„</w:t>
      </w:r>
      <w:r w:rsidR="00C93EED" w:rsidRPr="00B81F3E">
        <w:rPr>
          <w:rFonts w:ascii="Times New Roman" w:eastAsia="Calibri" w:hAnsi="Times New Roman" w:cs="Times New Roman"/>
          <w:b/>
          <w:bCs/>
          <w:color w:val="000000"/>
          <w:sz w:val="24"/>
          <w:szCs w:val="24"/>
          <w:lang w:eastAsia="pl-PL"/>
        </w:rPr>
        <w:t>M</w:t>
      </w:r>
      <w:r w:rsidR="00756BFD" w:rsidRPr="00B81F3E">
        <w:rPr>
          <w:rFonts w:ascii="Times New Roman" w:eastAsia="Calibri" w:hAnsi="Times New Roman" w:cs="Times New Roman"/>
          <w:b/>
          <w:bCs/>
          <w:color w:val="000000"/>
          <w:sz w:val="24"/>
          <w:szCs w:val="24"/>
          <w:lang w:eastAsia="pl-PL"/>
        </w:rPr>
        <w:t xml:space="preserve">odernizacja </w:t>
      </w:r>
      <w:r w:rsidR="00B37ED6" w:rsidRPr="00B81F3E">
        <w:rPr>
          <w:rFonts w:ascii="Times New Roman" w:eastAsia="Calibri" w:hAnsi="Times New Roman" w:cs="Times New Roman"/>
          <w:b/>
          <w:bCs/>
          <w:color w:val="000000"/>
          <w:sz w:val="24"/>
          <w:szCs w:val="24"/>
          <w:lang w:eastAsia="pl-PL"/>
        </w:rPr>
        <w:t>hydroforni w m</w:t>
      </w:r>
      <w:r w:rsidR="00C93EED" w:rsidRPr="00B81F3E">
        <w:rPr>
          <w:rFonts w:ascii="Times New Roman" w:eastAsia="Calibri" w:hAnsi="Times New Roman" w:cs="Times New Roman"/>
          <w:b/>
          <w:bCs/>
          <w:color w:val="000000"/>
          <w:sz w:val="24"/>
          <w:szCs w:val="24"/>
          <w:lang w:eastAsia="pl-PL"/>
        </w:rPr>
        <w:t>.</w:t>
      </w:r>
      <w:r w:rsidR="00B37ED6" w:rsidRPr="00B81F3E">
        <w:rPr>
          <w:rFonts w:ascii="Times New Roman" w:eastAsia="Calibri" w:hAnsi="Times New Roman" w:cs="Times New Roman"/>
          <w:b/>
          <w:bCs/>
          <w:color w:val="000000"/>
          <w:sz w:val="24"/>
          <w:szCs w:val="24"/>
          <w:lang w:eastAsia="pl-PL"/>
        </w:rPr>
        <w:t xml:space="preserve"> G</w:t>
      </w:r>
      <w:r w:rsidR="00C93EED" w:rsidRPr="00B81F3E">
        <w:rPr>
          <w:rFonts w:ascii="Times New Roman" w:eastAsia="Calibri" w:hAnsi="Times New Roman" w:cs="Times New Roman"/>
          <w:b/>
          <w:bCs/>
          <w:color w:val="000000"/>
          <w:sz w:val="24"/>
          <w:szCs w:val="24"/>
          <w:lang w:eastAsia="pl-PL"/>
        </w:rPr>
        <w:t>a</w:t>
      </w:r>
      <w:r w:rsidR="00B37ED6" w:rsidRPr="00B81F3E">
        <w:rPr>
          <w:rFonts w:ascii="Times New Roman" w:eastAsia="Calibri" w:hAnsi="Times New Roman" w:cs="Times New Roman"/>
          <w:b/>
          <w:bCs/>
          <w:color w:val="000000"/>
          <w:sz w:val="24"/>
          <w:szCs w:val="24"/>
          <w:lang w:eastAsia="pl-PL"/>
        </w:rPr>
        <w:t>rb</w:t>
      </w:r>
      <w:r w:rsidR="00C93EED" w:rsidRPr="00B81F3E">
        <w:rPr>
          <w:rFonts w:ascii="Times New Roman" w:eastAsia="Calibri" w:hAnsi="Times New Roman" w:cs="Times New Roman"/>
          <w:b/>
          <w:bCs/>
          <w:color w:val="000000"/>
          <w:sz w:val="24"/>
          <w:szCs w:val="24"/>
          <w:lang w:eastAsia="pl-PL"/>
        </w:rPr>
        <w:t>icz</w:t>
      </w:r>
      <w:r w:rsidR="007407C6"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zwany dalej „przedmiotem umowy” została zawarta umowa o następującej treści:</w:t>
      </w:r>
    </w:p>
    <w:p w14:paraId="362674BB" w14:textId="2A377834" w:rsidR="007407C6" w:rsidRPr="00B81F3E" w:rsidRDefault="00CF55B3" w:rsidP="007407C6">
      <w:pPr>
        <w:keepNext/>
        <w:keepLines/>
        <w:spacing w:after="4"/>
        <w:ind w:left="120" w:right="173"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 Przedmiot umowy</w:t>
      </w:r>
    </w:p>
    <w:p w14:paraId="7C58F469" w14:textId="11F3D44E" w:rsidR="007407C6" w:rsidRPr="00B81F3E" w:rsidRDefault="007407C6" w:rsidP="007407C6">
      <w:pPr>
        <w:spacing w:after="211" w:line="228" w:lineRule="auto"/>
        <w:ind w:left="23" w:right="38" w:firstLine="1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 Zamawiający zleca a Wykonawca przyjmuje do wykonania </w:t>
      </w:r>
      <w:r w:rsidR="00756BFD" w:rsidRPr="00B81F3E">
        <w:rPr>
          <w:rFonts w:ascii="Times New Roman" w:eastAsia="Calibri" w:hAnsi="Times New Roman" w:cs="Times New Roman"/>
          <w:color w:val="000000"/>
          <w:sz w:val="24"/>
          <w:szCs w:val="24"/>
          <w:lang w:eastAsia="pl-PL"/>
        </w:rPr>
        <w:t>modernizacj</w:t>
      </w:r>
      <w:r w:rsidR="00C93EED" w:rsidRPr="00B81F3E">
        <w:rPr>
          <w:rFonts w:ascii="Times New Roman" w:eastAsia="Calibri" w:hAnsi="Times New Roman" w:cs="Times New Roman"/>
          <w:color w:val="000000"/>
          <w:sz w:val="24"/>
          <w:szCs w:val="24"/>
          <w:lang w:eastAsia="pl-PL"/>
        </w:rPr>
        <w:t>i</w:t>
      </w:r>
      <w:r w:rsidR="00756BFD" w:rsidRPr="00B81F3E">
        <w:rPr>
          <w:rFonts w:ascii="Times New Roman" w:eastAsia="Calibri" w:hAnsi="Times New Roman" w:cs="Times New Roman"/>
          <w:color w:val="000000"/>
          <w:sz w:val="24"/>
          <w:szCs w:val="24"/>
          <w:lang w:eastAsia="pl-PL"/>
        </w:rPr>
        <w:t xml:space="preserve"> </w:t>
      </w:r>
      <w:r w:rsidR="00B37ED6" w:rsidRPr="00B81F3E">
        <w:rPr>
          <w:rFonts w:ascii="Times New Roman" w:eastAsia="Calibri" w:hAnsi="Times New Roman" w:cs="Times New Roman"/>
          <w:color w:val="000000"/>
          <w:sz w:val="24"/>
          <w:szCs w:val="24"/>
          <w:lang w:eastAsia="pl-PL"/>
        </w:rPr>
        <w:t>hydroforni w miejscowości Grabów.</w:t>
      </w:r>
    </w:p>
    <w:p w14:paraId="1F13E27A" w14:textId="4F8654AC" w:rsidR="00E77C82" w:rsidRPr="00B81F3E" w:rsidRDefault="00E77C82" w:rsidP="00E77C82">
      <w:pPr>
        <w:spacing w:after="211" w:line="228" w:lineRule="auto"/>
        <w:ind w:left="23" w:right="38" w:firstLine="10"/>
        <w:rPr>
          <w:rFonts w:ascii="Times New Roman" w:hAnsi="Times New Roman" w:cs="Times New Roman"/>
          <w:sz w:val="24"/>
          <w:szCs w:val="24"/>
        </w:rPr>
      </w:pPr>
      <w:r w:rsidRPr="00B81F3E">
        <w:rPr>
          <w:rStyle w:val="markedcontent"/>
          <w:rFonts w:ascii="Times New Roman" w:hAnsi="Times New Roman" w:cs="Times New Roman"/>
          <w:sz w:val="24"/>
          <w:szCs w:val="24"/>
        </w:rPr>
        <w:t>2. Rzeczowy zakres przedmiotu Umowy opisują:</w:t>
      </w:r>
      <w:r w:rsidRPr="00B81F3E">
        <w:rPr>
          <w:rFonts w:ascii="Times New Roman" w:hAnsi="Times New Roman" w:cs="Times New Roman"/>
          <w:sz w:val="24"/>
          <w:szCs w:val="24"/>
        </w:rPr>
        <w:br/>
      </w:r>
      <w:r w:rsidRPr="00B81F3E">
        <w:rPr>
          <w:rStyle w:val="markedcontent"/>
          <w:rFonts w:ascii="Times New Roman" w:hAnsi="Times New Roman" w:cs="Times New Roman"/>
          <w:sz w:val="24"/>
          <w:szCs w:val="24"/>
        </w:rPr>
        <w:t>1) Oferta Wykonawcy z dnia ........................... stanowiąca załącznik nr 1 do Umowy,</w:t>
      </w:r>
      <w:r w:rsidRPr="00B81F3E">
        <w:rPr>
          <w:rFonts w:ascii="Times New Roman" w:hAnsi="Times New Roman" w:cs="Times New Roman"/>
          <w:sz w:val="24"/>
          <w:szCs w:val="24"/>
        </w:rPr>
        <w:br/>
      </w:r>
      <w:r w:rsidRPr="00B81F3E">
        <w:rPr>
          <w:rStyle w:val="markedcontent"/>
          <w:rFonts w:ascii="Times New Roman" w:hAnsi="Times New Roman" w:cs="Times New Roman"/>
          <w:sz w:val="24"/>
          <w:szCs w:val="24"/>
        </w:rPr>
        <w:t>2) Kosztorys ofertowy z dnia ........................... . stanowiący załącznik nr 2 do Umowy,</w:t>
      </w:r>
      <w:r w:rsidRPr="00B81F3E">
        <w:rPr>
          <w:rFonts w:ascii="Times New Roman" w:hAnsi="Times New Roman" w:cs="Times New Roman"/>
          <w:sz w:val="24"/>
          <w:szCs w:val="24"/>
        </w:rPr>
        <w:br/>
      </w:r>
      <w:r w:rsidRPr="00B81F3E">
        <w:rPr>
          <w:rStyle w:val="markedcontent"/>
          <w:rFonts w:ascii="Times New Roman" w:hAnsi="Times New Roman" w:cs="Times New Roman"/>
          <w:sz w:val="24"/>
          <w:szCs w:val="24"/>
        </w:rPr>
        <w:t>3) Dokumentacja projektowa, stanowiąca załącznik nr 3 do Umowy,</w:t>
      </w:r>
    </w:p>
    <w:p w14:paraId="7461C8CA" w14:textId="51572E31" w:rsidR="007407C6" w:rsidRPr="00B81F3E" w:rsidRDefault="00E77C82" w:rsidP="00E77C82">
      <w:pPr>
        <w:spacing w:after="5" w:line="228" w:lineRule="auto"/>
        <w:ind w:left="393" w:right="38" w:hanging="39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3. </w:t>
      </w:r>
      <w:r w:rsidR="007407C6" w:rsidRPr="00B81F3E">
        <w:rPr>
          <w:rFonts w:ascii="Times New Roman" w:eastAsia="Calibri" w:hAnsi="Times New Roman" w:cs="Times New Roman"/>
          <w:color w:val="000000"/>
          <w:sz w:val="24"/>
          <w:szCs w:val="24"/>
          <w:lang w:eastAsia="pl-PL"/>
        </w:rPr>
        <w:t>Przedmiot umowy wykonawca wykona z nowych i nieużywanych własnych materiałów. Materiały powinny odpowiadać, co do jakości wymogom wyrobów dopuszczonych do obrotu i stosowania w budownictwie zgodnie z określeniami art. 10 ustawy Prawo Budowlane.</w:t>
      </w:r>
    </w:p>
    <w:p w14:paraId="6660DDFF" w14:textId="2F98F445" w:rsidR="007407C6" w:rsidRPr="00B81F3E" w:rsidRDefault="00E77C82" w:rsidP="00E77C82">
      <w:pPr>
        <w:spacing w:after="5" w:line="228" w:lineRule="auto"/>
        <w:ind w:left="393" w:right="38" w:hanging="39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4. </w:t>
      </w:r>
      <w:r w:rsidR="007407C6" w:rsidRPr="00B81F3E">
        <w:rPr>
          <w:rFonts w:ascii="Times New Roman" w:eastAsia="Calibri" w:hAnsi="Times New Roman" w:cs="Times New Roman"/>
          <w:color w:val="000000"/>
          <w:sz w:val="24"/>
          <w:szCs w:val="24"/>
          <w:lang w:eastAsia="pl-PL"/>
        </w:rPr>
        <w:t>Wykonawca oświadcza, że nie będzie używał do realizacji przedmiotu umowy żadnych materiałów niedozwolonych przepisami szczególnymi.</w:t>
      </w:r>
    </w:p>
    <w:p w14:paraId="2D318024" w14:textId="1BD66303" w:rsidR="007407C6" w:rsidRPr="00B81F3E" w:rsidRDefault="00E77C82" w:rsidP="00E77C82">
      <w:pPr>
        <w:spacing w:after="26" w:line="228" w:lineRule="auto"/>
        <w:ind w:left="709" w:right="38" w:hanging="709"/>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5. </w:t>
      </w:r>
      <w:r w:rsidR="007407C6" w:rsidRPr="00B81F3E">
        <w:rPr>
          <w:rFonts w:ascii="Times New Roman" w:eastAsia="Calibri" w:hAnsi="Times New Roman" w:cs="Times New Roman"/>
          <w:color w:val="000000"/>
          <w:sz w:val="24"/>
          <w:szCs w:val="24"/>
          <w:lang w:eastAsia="pl-PL"/>
        </w:rPr>
        <w:t>Zamawiający ma prawo żądać sprawdzenia jakości materiałów używanych do budowy jak również przedstawienia wyników tych badań.</w:t>
      </w:r>
    </w:p>
    <w:p w14:paraId="4D801740" w14:textId="44270348" w:rsidR="00F2040C" w:rsidRPr="00B81F3E" w:rsidRDefault="00E77C82" w:rsidP="00C93EED">
      <w:pPr>
        <w:spacing w:after="125" w:line="228" w:lineRule="auto"/>
        <w:ind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6. </w:t>
      </w:r>
      <w:r w:rsidR="007407C6" w:rsidRPr="00B81F3E">
        <w:rPr>
          <w:rFonts w:ascii="Times New Roman" w:eastAsia="Calibri" w:hAnsi="Times New Roman" w:cs="Times New Roman"/>
          <w:color w:val="000000"/>
          <w:sz w:val="24"/>
          <w:szCs w:val="24"/>
          <w:lang w:eastAsia="pl-PL"/>
        </w:rPr>
        <w:t>Wykonawca zobowiązuje się do wykonania wszystkich robót niezbędnych do realizacji przedmiotu umowy, niezależnie od tego czy wynikają wprost z dokumentów wymienionych w ust</w:t>
      </w:r>
      <w:r w:rsidR="00F2040C" w:rsidRPr="00B81F3E">
        <w:rPr>
          <w:rFonts w:ascii="Times New Roman" w:eastAsia="Calibri" w:hAnsi="Times New Roman" w:cs="Times New Roman"/>
          <w:color w:val="000000"/>
          <w:sz w:val="24"/>
          <w:szCs w:val="24"/>
          <w:lang w:eastAsia="pl-PL"/>
        </w:rPr>
        <w:t xml:space="preserve">. </w:t>
      </w:r>
      <w:r w:rsidR="007407C6" w:rsidRPr="00B81F3E">
        <w:rPr>
          <w:rFonts w:ascii="Times New Roman" w:eastAsia="Calibri" w:hAnsi="Times New Roman" w:cs="Times New Roman"/>
          <w:color w:val="000000"/>
          <w:sz w:val="24"/>
          <w:szCs w:val="24"/>
          <w:lang w:eastAsia="pl-PL"/>
        </w:rPr>
        <w:t>2-3</w:t>
      </w:r>
    </w:p>
    <w:p w14:paraId="2A964F3F" w14:textId="36D6A3D7" w:rsidR="007407C6" w:rsidRPr="00B81F3E" w:rsidRDefault="00F2040C" w:rsidP="007407C6">
      <w:pPr>
        <w:keepNext/>
        <w:keepLines/>
        <w:spacing w:after="4"/>
        <w:ind w:left="120" w:right="110"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2 Plac budowy</w:t>
      </w:r>
    </w:p>
    <w:p w14:paraId="636AF39C" w14:textId="77777777" w:rsidR="007407C6" w:rsidRPr="00B81F3E" w:rsidRDefault="007407C6" w:rsidP="007407C6">
      <w:pPr>
        <w:spacing w:after="5" w:line="228" w:lineRule="auto"/>
        <w:ind w:left="46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Zamawiający przekazuje Wykonawcy teren budowy w dniu podpisania umowy. Przekazanie terenu budowy stwierdzone zostanie podpisanym protokołem.</w:t>
      </w:r>
    </w:p>
    <w:p w14:paraId="19108BB4" w14:textId="77777777" w:rsidR="007407C6" w:rsidRPr="00B81F3E" w:rsidRDefault="007407C6" w:rsidP="007407C6">
      <w:pPr>
        <w:numPr>
          <w:ilvl w:val="0"/>
          <w:numId w:val="2"/>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Wykonawca na swój koszt przygotuje składowiska, magazyny, pomieszczenia socjalne dla pracowników, ogrodzenie i zabezpieczenie terenu.</w:t>
      </w:r>
      <w:r w:rsidRPr="00B81F3E">
        <w:rPr>
          <w:rFonts w:ascii="Times New Roman" w:eastAsia="Calibri" w:hAnsi="Times New Roman" w:cs="Times New Roman"/>
          <w:noProof/>
          <w:color w:val="000000"/>
          <w:sz w:val="24"/>
          <w:szCs w:val="24"/>
          <w:lang w:eastAsia="pl-PL"/>
        </w:rPr>
        <w:drawing>
          <wp:inline distT="0" distB="0" distL="0" distR="0" wp14:anchorId="6AA48866" wp14:editId="45119815">
            <wp:extent cx="12192" cy="42684"/>
            <wp:effectExtent l="0" t="0" r="0" b="0"/>
            <wp:docPr id="88468" name="Picture 88468"/>
            <wp:cNvGraphicFramePr/>
            <a:graphic xmlns:a="http://schemas.openxmlformats.org/drawingml/2006/main">
              <a:graphicData uri="http://schemas.openxmlformats.org/drawingml/2006/picture">
                <pic:pic xmlns:pic="http://schemas.openxmlformats.org/drawingml/2006/picture">
                  <pic:nvPicPr>
                    <pic:cNvPr id="88468" name="Picture 88468"/>
                    <pic:cNvPicPr/>
                  </pic:nvPicPr>
                  <pic:blipFill>
                    <a:blip r:embed="rId7"/>
                    <a:stretch>
                      <a:fillRect/>
                    </a:stretch>
                  </pic:blipFill>
                  <pic:spPr>
                    <a:xfrm>
                      <a:off x="0" y="0"/>
                      <a:ext cx="12192" cy="42684"/>
                    </a:xfrm>
                    <a:prstGeom prst="rect">
                      <a:avLst/>
                    </a:prstGeom>
                  </pic:spPr>
                </pic:pic>
              </a:graphicData>
            </a:graphic>
          </wp:inline>
        </w:drawing>
      </w:r>
    </w:p>
    <w:p w14:paraId="2ACC3EAD" w14:textId="77777777" w:rsidR="007407C6" w:rsidRPr="00B81F3E" w:rsidRDefault="007407C6" w:rsidP="007407C6">
      <w:pPr>
        <w:numPr>
          <w:ilvl w:val="0"/>
          <w:numId w:val="2"/>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na swój koszt zabezpieczy korzystanie z potrzebnych mediów, w tym wody, energii elektrycznej.</w:t>
      </w:r>
    </w:p>
    <w:p w14:paraId="788D34DB" w14:textId="77777777" w:rsidR="007407C6" w:rsidRPr="00B81F3E" w:rsidRDefault="007407C6" w:rsidP="007407C6">
      <w:pPr>
        <w:numPr>
          <w:ilvl w:val="0"/>
          <w:numId w:val="2"/>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w pełni ponosi odpowiedzialność za zdarzenia mające miejsce na placu budowy.</w:t>
      </w:r>
    </w:p>
    <w:p w14:paraId="5C31B6BC" w14:textId="77777777" w:rsidR="007407C6" w:rsidRPr="00B81F3E" w:rsidRDefault="007407C6" w:rsidP="007407C6">
      <w:pPr>
        <w:numPr>
          <w:ilvl w:val="0"/>
          <w:numId w:val="2"/>
        </w:numPr>
        <w:spacing w:after="2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przejmuje pełną odpowiedzialność za znajdujące się w obrębie placu budowy infrastrukturę techniczną.</w:t>
      </w:r>
    </w:p>
    <w:p w14:paraId="7A3C29D4" w14:textId="77777777" w:rsidR="007407C6" w:rsidRPr="00B81F3E" w:rsidRDefault="007407C6" w:rsidP="007407C6">
      <w:pPr>
        <w:numPr>
          <w:ilvl w:val="0"/>
          <w:numId w:val="2"/>
        </w:numPr>
        <w:spacing w:after="217"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 zakończeniu prac uporządkuje teren budowy i przekaże go Zamawiającemu w dniu odbioru robót.</w:t>
      </w:r>
    </w:p>
    <w:p w14:paraId="711D9A8E" w14:textId="305CEC2C" w:rsidR="007407C6" w:rsidRPr="00B81F3E" w:rsidRDefault="00B81F3E" w:rsidP="00B81F3E">
      <w:pPr>
        <w:spacing w:after="5" w:line="309" w:lineRule="auto"/>
        <w:ind w:left="23" w:right="3518"/>
        <w:jc w:val="both"/>
        <w:rPr>
          <w:rFonts w:ascii="Times New Roman" w:eastAsia="Calibri" w:hAnsi="Times New Roman" w:cs="Times New Roman"/>
          <w:color w:val="000000"/>
          <w:sz w:val="24"/>
          <w:szCs w:val="24"/>
          <w:lang w:eastAsia="pl-PL"/>
        </w:rPr>
      </w:pPr>
      <w:r>
        <w:rPr>
          <w:rFonts w:ascii="Times New Roman" w:eastAsia="Calibri" w:hAnsi="Times New Roman" w:cs="Times New Roman"/>
          <w:b/>
          <w:bCs/>
          <w:color w:val="000000"/>
          <w:sz w:val="24"/>
          <w:szCs w:val="24"/>
          <w:lang w:eastAsia="pl-PL"/>
        </w:rPr>
        <w:t xml:space="preserve">                                                      </w:t>
      </w:r>
      <w:r w:rsidR="00F2040C"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3 Terminy realizac</w:t>
      </w:r>
      <w:r w:rsidR="00F2040C" w:rsidRPr="00B81F3E">
        <w:rPr>
          <w:rFonts w:ascii="Times New Roman" w:eastAsia="Calibri" w:hAnsi="Times New Roman" w:cs="Times New Roman"/>
          <w:b/>
          <w:bCs/>
          <w:color w:val="000000"/>
          <w:sz w:val="24"/>
          <w:szCs w:val="24"/>
          <w:lang w:eastAsia="pl-PL"/>
        </w:rPr>
        <w:t>ji</w:t>
      </w:r>
      <w:r w:rsidR="007407C6"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w:t>
      </w:r>
    </w:p>
    <w:p w14:paraId="4919D813" w14:textId="7C06F42D"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1.Termin protokolarnego przekazania terenu budowy</w:t>
      </w:r>
      <w:r w:rsidR="00846E97" w:rsidRPr="00B81F3E">
        <w:rPr>
          <w:rFonts w:ascii="Times New Roman" w:hAnsi="Times New Roman" w:cs="Times New Roman"/>
          <w:sz w:val="24"/>
          <w:szCs w:val="24"/>
        </w:rPr>
        <w:t xml:space="preserve"> </w:t>
      </w:r>
      <w:r w:rsidRPr="00B81F3E">
        <w:rPr>
          <w:rFonts w:ascii="Times New Roman" w:hAnsi="Times New Roman" w:cs="Times New Roman"/>
          <w:sz w:val="24"/>
          <w:szCs w:val="24"/>
        </w:rPr>
        <w:t xml:space="preserve">nastąpi w terminie do 14 dni od daty podpisania niniejszej umowy. W dniu przekazania terenu budowy Zamawiający przekaże Wykonawcy oryginały dokumentacji technicznej (dokumentacja projektowa, </w:t>
      </w:r>
      <w:proofErr w:type="spellStart"/>
      <w:r w:rsidRPr="00B81F3E">
        <w:rPr>
          <w:rFonts w:ascii="Times New Roman" w:hAnsi="Times New Roman" w:cs="Times New Roman"/>
          <w:sz w:val="24"/>
          <w:szCs w:val="24"/>
        </w:rPr>
        <w:t>STWiORB</w:t>
      </w:r>
      <w:proofErr w:type="spellEnd"/>
      <w:r w:rsidRPr="00B81F3E">
        <w:rPr>
          <w:rFonts w:ascii="Times New Roman" w:hAnsi="Times New Roman" w:cs="Times New Roman"/>
          <w:sz w:val="24"/>
          <w:szCs w:val="24"/>
        </w:rPr>
        <w:t>).</w:t>
      </w:r>
    </w:p>
    <w:p w14:paraId="7F832E8F" w14:textId="77777777" w:rsidR="00756BFD" w:rsidRPr="00B81F3E" w:rsidRDefault="00756BFD" w:rsidP="00756BFD">
      <w:pPr>
        <w:spacing w:after="0" w:line="240" w:lineRule="auto"/>
        <w:rPr>
          <w:rFonts w:ascii="Times New Roman" w:hAnsi="Times New Roman" w:cs="Times New Roman"/>
          <w:sz w:val="24"/>
          <w:szCs w:val="24"/>
        </w:rPr>
      </w:pPr>
    </w:p>
    <w:p w14:paraId="669E2619" w14:textId="77777777"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2. Wykonawca zobowiązany jest wykonać przedmiot niniejszej umowy:</w:t>
      </w:r>
    </w:p>
    <w:p w14:paraId="5C287A8D" w14:textId="77777777"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 xml:space="preserve">• rozpoczęcie robót – od dnia przekazania placu budowy; </w:t>
      </w:r>
    </w:p>
    <w:p w14:paraId="17F25B87" w14:textId="291396CF"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 zakończenie całości robót –</w:t>
      </w:r>
      <w:r w:rsidR="00846E97" w:rsidRPr="00B81F3E">
        <w:rPr>
          <w:rFonts w:ascii="Times New Roman" w:hAnsi="Times New Roman" w:cs="Times New Roman"/>
          <w:sz w:val="24"/>
          <w:szCs w:val="24"/>
        </w:rPr>
        <w:t xml:space="preserve"> </w:t>
      </w:r>
      <w:r w:rsidRPr="00B81F3E">
        <w:rPr>
          <w:rFonts w:ascii="Times New Roman" w:hAnsi="Times New Roman" w:cs="Times New Roman"/>
          <w:sz w:val="24"/>
          <w:szCs w:val="24"/>
        </w:rPr>
        <w:t xml:space="preserve">w terminie do </w:t>
      </w:r>
      <w:r w:rsidR="00C93EED" w:rsidRPr="00B81F3E">
        <w:rPr>
          <w:rFonts w:ascii="Times New Roman" w:hAnsi="Times New Roman" w:cs="Times New Roman"/>
          <w:sz w:val="24"/>
          <w:szCs w:val="24"/>
        </w:rPr>
        <w:t>…………….</w:t>
      </w:r>
      <w:r w:rsidRPr="00B81F3E">
        <w:rPr>
          <w:rFonts w:ascii="Times New Roman" w:hAnsi="Times New Roman" w:cs="Times New Roman"/>
          <w:sz w:val="24"/>
          <w:szCs w:val="24"/>
        </w:rPr>
        <w:t>202</w:t>
      </w:r>
      <w:r w:rsidR="00C93EED" w:rsidRPr="00B81F3E">
        <w:rPr>
          <w:rFonts w:ascii="Times New Roman" w:hAnsi="Times New Roman" w:cs="Times New Roman"/>
          <w:sz w:val="24"/>
          <w:szCs w:val="24"/>
        </w:rPr>
        <w:t>4</w:t>
      </w:r>
      <w:r w:rsidRPr="00B81F3E">
        <w:rPr>
          <w:rFonts w:ascii="Times New Roman" w:hAnsi="Times New Roman" w:cs="Times New Roman"/>
          <w:sz w:val="24"/>
          <w:szCs w:val="24"/>
        </w:rPr>
        <w:t xml:space="preserve"> r.</w:t>
      </w:r>
    </w:p>
    <w:p w14:paraId="3A9B08EB" w14:textId="4B5B7FF8" w:rsidR="00846E97" w:rsidRPr="00B81F3E" w:rsidRDefault="00846E97"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 xml:space="preserve">• </w:t>
      </w:r>
      <w:r w:rsidR="0072233B" w:rsidRPr="00B81F3E">
        <w:rPr>
          <w:rFonts w:ascii="Times New Roman" w:hAnsi="Times New Roman" w:cs="Times New Roman"/>
          <w:sz w:val="24"/>
          <w:szCs w:val="24"/>
        </w:rPr>
        <w:t xml:space="preserve">odbiór końcowy – do </w:t>
      </w:r>
      <w:r w:rsidR="00C93EED" w:rsidRPr="00B81F3E">
        <w:rPr>
          <w:rFonts w:ascii="Times New Roman" w:hAnsi="Times New Roman" w:cs="Times New Roman"/>
          <w:sz w:val="24"/>
          <w:szCs w:val="24"/>
        </w:rPr>
        <w:t>……………</w:t>
      </w:r>
      <w:r w:rsidR="0072233B" w:rsidRPr="00B81F3E">
        <w:rPr>
          <w:rFonts w:ascii="Times New Roman" w:hAnsi="Times New Roman" w:cs="Times New Roman"/>
          <w:sz w:val="24"/>
          <w:szCs w:val="24"/>
        </w:rPr>
        <w:t xml:space="preserve"> 202</w:t>
      </w:r>
      <w:r w:rsidR="00C93EED" w:rsidRPr="00B81F3E">
        <w:rPr>
          <w:rFonts w:ascii="Times New Roman" w:hAnsi="Times New Roman" w:cs="Times New Roman"/>
          <w:sz w:val="24"/>
          <w:szCs w:val="24"/>
        </w:rPr>
        <w:t>4</w:t>
      </w:r>
      <w:r w:rsidR="0072233B" w:rsidRPr="00B81F3E">
        <w:rPr>
          <w:rFonts w:ascii="Times New Roman" w:hAnsi="Times New Roman" w:cs="Times New Roman"/>
          <w:sz w:val="24"/>
          <w:szCs w:val="24"/>
        </w:rPr>
        <w:t xml:space="preserve"> r.</w:t>
      </w:r>
    </w:p>
    <w:p w14:paraId="2ADBB0C9" w14:textId="77777777" w:rsidR="00756BFD" w:rsidRPr="00B81F3E" w:rsidRDefault="00756BFD" w:rsidP="00756BFD">
      <w:pPr>
        <w:spacing w:after="5" w:line="309" w:lineRule="auto"/>
        <w:ind w:right="3518"/>
        <w:rPr>
          <w:rFonts w:ascii="Times New Roman" w:eastAsia="Calibri" w:hAnsi="Times New Roman" w:cs="Times New Roman"/>
          <w:color w:val="000000"/>
          <w:sz w:val="24"/>
          <w:szCs w:val="24"/>
          <w:lang w:eastAsia="pl-PL"/>
        </w:rPr>
      </w:pPr>
    </w:p>
    <w:p w14:paraId="17980498" w14:textId="61326DEC" w:rsidR="007407C6" w:rsidRPr="00B81F3E" w:rsidRDefault="00F2040C" w:rsidP="007407C6">
      <w:pPr>
        <w:keepNext/>
        <w:keepLines/>
        <w:spacing w:after="4"/>
        <w:ind w:left="120" w:right="144"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4 Funkc</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e techniczne</w:t>
      </w:r>
    </w:p>
    <w:p w14:paraId="3DF50A58" w14:textId="77B2F1AC" w:rsidR="007407C6" w:rsidRPr="00B81F3E" w:rsidRDefault="007407C6" w:rsidP="007407C6">
      <w:pPr>
        <w:numPr>
          <w:ilvl w:val="0"/>
          <w:numId w:val="3"/>
        </w:numPr>
        <w:spacing w:after="0" w:line="216" w:lineRule="auto"/>
        <w:ind w:right="19"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powierza funkcję </w:t>
      </w:r>
      <w:r w:rsidR="005540DB" w:rsidRPr="00B81F3E">
        <w:rPr>
          <w:rFonts w:ascii="Times New Roman" w:eastAsia="Calibri" w:hAnsi="Times New Roman" w:cs="Times New Roman"/>
          <w:color w:val="000000"/>
          <w:sz w:val="24"/>
          <w:szCs w:val="24"/>
          <w:lang w:eastAsia="pl-PL"/>
        </w:rPr>
        <w:t>prowadzącą</w:t>
      </w:r>
      <w:r w:rsidRPr="00B81F3E">
        <w:rPr>
          <w:rFonts w:ascii="Times New Roman" w:eastAsia="Calibri" w:hAnsi="Times New Roman" w:cs="Times New Roman"/>
          <w:color w:val="000000"/>
          <w:sz w:val="24"/>
          <w:szCs w:val="24"/>
          <w:lang w:eastAsia="pl-PL"/>
        </w:rPr>
        <w:t xml:space="preserve"> nadz</w:t>
      </w:r>
      <w:r w:rsidR="005540DB" w:rsidRPr="00B81F3E">
        <w:rPr>
          <w:rFonts w:ascii="Times New Roman" w:eastAsia="Calibri" w:hAnsi="Times New Roman" w:cs="Times New Roman"/>
          <w:color w:val="000000"/>
          <w:sz w:val="24"/>
          <w:szCs w:val="24"/>
          <w:lang w:eastAsia="pl-PL"/>
        </w:rPr>
        <w:t>ó</w:t>
      </w:r>
      <w:r w:rsidRPr="00B81F3E">
        <w:rPr>
          <w:rFonts w:ascii="Times New Roman" w:eastAsia="Calibri" w:hAnsi="Times New Roman" w:cs="Times New Roman"/>
          <w:color w:val="000000"/>
          <w:sz w:val="24"/>
          <w:szCs w:val="24"/>
          <w:lang w:eastAsia="pl-PL"/>
        </w:rPr>
        <w:t>r w osobie:</w:t>
      </w:r>
      <w:r w:rsid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te</w:t>
      </w:r>
      <w:r w:rsidR="00487786" w:rsidRPr="00B81F3E">
        <w:rPr>
          <w:rFonts w:ascii="Times New Roman" w:eastAsia="Calibri" w:hAnsi="Times New Roman" w:cs="Times New Roman"/>
          <w:color w:val="000000"/>
          <w:sz w:val="24"/>
          <w:szCs w:val="24"/>
          <w:lang w:eastAsia="pl-PL"/>
        </w:rPr>
        <w:t>l. …………</w:t>
      </w:r>
      <w:r w:rsidRPr="00B81F3E">
        <w:rPr>
          <w:rFonts w:ascii="Times New Roman" w:eastAsia="Calibri" w:hAnsi="Times New Roman" w:cs="Times New Roman"/>
          <w:color w:val="000000"/>
          <w:sz w:val="24"/>
          <w:szCs w:val="24"/>
          <w:lang w:eastAsia="pl-PL"/>
        </w:rPr>
        <w:t xml:space="preserve"> działającego w granicach umocowania określonego przepisami ustawy z dnia 7 lipca 1994 r. Prawo Budowlane.</w:t>
      </w:r>
    </w:p>
    <w:p w14:paraId="7C9AA49C" w14:textId="66E4745E" w:rsidR="007407C6" w:rsidRPr="00B81F3E" w:rsidRDefault="007407C6" w:rsidP="007407C6">
      <w:pPr>
        <w:numPr>
          <w:ilvl w:val="0"/>
          <w:numId w:val="3"/>
        </w:numPr>
        <w:spacing w:after="206" w:line="228" w:lineRule="auto"/>
        <w:ind w:right="19"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ustanawia Kierownika Budowy w osobie</w:t>
      </w:r>
      <w:r w:rsidR="00487786" w:rsidRPr="00B81F3E">
        <w:rPr>
          <w:rFonts w:ascii="Times New Roman" w:eastAsia="Calibri" w:hAnsi="Times New Roman" w:cs="Times New Roman"/>
          <w:color w:val="000000"/>
          <w:sz w:val="24"/>
          <w:szCs w:val="24"/>
          <w:lang w:eastAsia="pl-PL"/>
        </w:rPr>
        <w:t xml:space="preserve"> </w:t>
      </w:r>
      <w:r w:rsidR="005540DB" w:rsidRPr="00B81F3E">
        <w:rPr>
          <w:rFonts w:ascii="Times New Roman" w:eastAsia="Calibri" w:hAnsi="Times New Roman" w:cs="Times New Roman"/>
          <w:noProof/>
          <w:color w:val="000000"/>
          <w:sz w:val="24"/>
          <w:szCs w:val="24"/>
          <w:lang w:eastAsia="pl-PL"/>
        </w:rPr>
        <w:t>………………………..</w:t>
      </w:r>
    </w:p>
    <w:p w14:paraId="22F3B67F" w14:textId="2806A9DC" w:rsidR="00487786" w:rsidRPr="00B81F3E" w:rsidRDefault="00487786" w:rsidP="00487786">
      <w:pPr>
        <w:spacing w:after="0" w:line="216" w:lineRule="auto"/>
        <w:ind w:left="263" w:right="23" w:hanging="264"/>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xml:space="preserve">§ 5 </w:t>
      </w:r>
      <w:r w:rsidR="0055176D" w:rsidRPr="00B81F3E">
        <w:rPr>
          <w:rFonts w:ascii="Times New Roman" w:eastAsia="Calibri" w:hAnsi="Times New Roman" w:cs="Times New Roman"/>
          <w:b/>
          <w:bCs/>
          <w:color w:val="000000"/>
          <w:sz w:val="24"/>
          <w:szCs w:val="24"/>
          <w:lang w:eastAsia="pl-PL"/>
        </w:rPr>
        <w:t>Wynagrodzenie</w:t>
      </w:r>
    </w:p>
    <w:p w14:paraId="3C26900C" w14:textId="47B8F39C" w:rsidR="007407C6" w:rsidRPr="00B81F3E" w:rsidRDefault="00487786" w:rsidP="007407C6">
      <w:pPr>
        <w:spacing w:after="0" w:line="216" w:lineRule="auto"/>
        <w:ind w:left="263" w:right="23" w:hanging="264"/>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color w:val="000000"/>
          <w:sz w:val="24"/>
          <w:szCs w:val="24"/>
          <w:lang w:eastAsia="pl-PL"/>
        </w:rPr>
        <w:t>1</w:t>
      </w:r>
      <w:r w:rsidR="007407C6" w:rsidRPr="00B81F3E">
        <w:rPr>
          <w:rFonts w:ascii="Times New Roman" w:eastAsia="Calibri" w:hAnsi="Times New Roman" w:cs="Times New Roman"/>
          <w:color w:val="000000"/>
          <w:sz w:val="24"/>
          <w:szCs w:val="24"/>
          <w:lang w:eastAsia="pl-PL"/>
        </w:rPr>
        <w:t xml:space="preserve">. Wynagrodzenie z tytułu wykonania przedmiotu umowy określonego </w:t>
      </w:r>
      <w:r w:rsidR="0055176D" w:rsidRPr="00B81F3E">
        <w:rPr>
          <w:rFonts w:ascii="Times New Roman" w:eastAsia="Calibri" w:hAnsi="Times New Roman" w:cs="Times New Roman"/>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1 wynosi zgodnie ze złożoną ofertą w przetargu </w:t>
      </w:r>
      <w:r w:rsidR="0055176D" w:rsidRPr="00B81F3E">
        <w:rPr>
          <w:rFonts w:ascii="Times New Roman" w:eastAsia="Calibri" w:hAnsi="Times New Roman" w:cs="Times New Roman"/>
          <w:b/>
          <w:bCs/>
          <w:noProof/>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zł brutto (słownie</w:t>
      </w:r>
      <w:r w:rsidR="0055176D"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w:t>
      </w:r>
      <w:r w:rsidR="0055176D" w:rsidRPr="00B81F3E">
        <w:rPr>
          <w:rFonts w:ascii="Times New Roman" w:eastAsia="Calibri" w:hAnsi="Times New Roman" w:cs="Times New Roman"/>
          <w:b/>
          <w:bCs/>
          <w:noProof/>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złotych ...</w:t>
      </w:r>
      <w:r w:rsidR="00C85BA3"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100) w tym podatek VAT w wysokości wynikającej z obowiązujących przepisów prawa. Na dzień zawarcia umowy stawka podatku VAT wynosi 23%.</w:t>
      </w:r>
    </w:p>
    <w:p w14:paraId="2E70FAEC" w14:textId="5AFB52F4" w:rsidR="007407C6" w:rsidRPr="00B81F3E" w:rsidRDefault="007407C6" w:rsidP="007407C6">
      <w:pPr>
        <w:numPr>
          <w:ilvl w:val="0"/>
          <w:numId w:val="4"/>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Wynagrodzenie określone w ust. 1., zawiera wszystkie koszty związane z realizację obiektu budowlanego stanowiącego przedmiot niniejszej umowy, o którym mowa w </w:t>
      </w:r>
      <w:r w:rsidR="00C85BA3" w:rsidRPr="00B81F3E">
        <w:rPr>
          <w:rFonts w:ascii="Times New Roman" w:eastAsia="Calibri" w:hAnsi="Times New Roman" w:cs="Times New Roman"/>
          <w:color w:val="000000"/>
          <w:sz w:val="24"/>
          <w:szCs w:val="24"/>
          <w:lang w:eastAsia="pl-PL"/>
        </w:rPr>
        <w:t>§ 1</w:t>
      </w:r>
      <w:r w:rsidRPr="00B81F3E">
        <w:rPr>
          <w:rFonts w:ascii="Times New Roman" w:eastAsia="Calibri" w:hAnsi="Times New Roman" w:cs="Times New Roman"/>
          <w:color w:val="000000"/>
          <w:sz w:val="24"/>
          <w:szCs w:val="24"/>
          <w:lang w:eastAsia="pl-PL"/>
        </w:rPr>
        <w:t>, wynikające z dokumentacji projektowej.</w:t>
      </w:r>
    </w:p>
    <w:p w14:paraId="3F56EC0D" w14:textId="77777777" w:rsidR="007407C6" w:rsidRPr="00B81F3E" w:rsidRDefault="007407C6" w:rsidP="007407C6">
      <w:pPr>
        <w:numPr>
          <w:ilvl w:val="0"/>
          <w:numId w:val="4"/>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04AA9108" w14:textId="66B25214" w:rsidR="007407C6" w:rsidRPr="00B81F3E" w:rsidRDefault="007407C6" w:rsidP="007407C6">
      <w:pPr>
        <w:numPr>
          <w:ilvl w:val="0"/>
          <w:numId w:val="4"/>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Jeżeli w wyniku pomiarów, o których mowa w </w:t>
      </w:r>
      <w:r w:rsidR="0076791D"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6B91CD53" w14:textId="7AC86F55" w:rsidR="007407C6" w:rsidRPr="00B81F3E" w:rsidRDefault="007407C6" w:rsidP="00E62411">
      <w:pPr>
        <w:numPr>
          <w:ilvl w:val="0"/>
          <w:numId w:val="4"/>
        </w:numPr>
        <w:spacing w:before="120" w:after="120" w:line="360" w:lineRule="auto"/>
        <w:ind w:left="0" w:hanging="289"/>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81F3E">
        <w:rPr>
          <w:rFonts w:ascii="Times New Roman" w:eastAsia="Calibri" w:hAnsi="Times New Roman" w:cs="Times New Roman"/>
          <w:color w:val="000000"/>
          <w:sz w:val="24"/>
          <w:szCs w:val="24"/>
          <w:lang w:eastAsia="pl-PL"/>
        </w:rPr>
        <w:t>Sekocenbud</w:t>
      </w:r>
      <w:proofErr w:type="spellEnd"/>
      <w:r w:rsidRPr="00B81F3E">
        <w:rPr>
          <w:rFonts w:ascii="Times New Roman" w:eastAsia="Calibri" w:hAnsi="Times New Roman" w:cs="Times New Roman"/>
          <w:color w:val="000000"/>
          <w:sz w:val="24"/>
          <w:szCs w:val="24"/>
          <w:lang w:eastAsia="pl-PL"/>
        </w:rPr>
        <w:t xml:space="preserve">” w miesiącu, w którym kalkulacja jest sporządzana oraz nakładów </w:t>
      </w:r>
      <w:r w:rsidRPr="00B81F3E">
        <w:rPr>
          <w:rFonts w:ascii="Times New Roman" w:eastAsia="Calibri" w:hAnsi="Times New Roman" w:cs="Times New Roman"/>
          <w:color w:val="000000"/>
          <w:sz w:val="24"/>
          <w:szCs w:val="24"/>
          <w:lang w:eastAsia="pl-PL"/>
        </w:rPr>
        <w:lastRenderedPageBreak/>
        <w:t>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537ECCF5" w14:textId="68FAC681" w:rsidR="007407C6" w:rsidRPr="00B81F3E" w:rsidRDefault="0076791D" w:rsidP="0076791D">
      <w:pPr>
        <w:keepNext/>
        <w:keepLines/>
        <w:spacing w:before="120" w:after="120" w:line="360" w:lineRule="auto"/>
        <w:ind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6 Warunki płatności</w:t>
      </w:r>
    </w:p>
    <w:p w14:paraId="542CAC5A"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Zamawiający wypłaci Wykonawcy zaliczkę w wysokości nie niższej niż 10% wartości wynagrodzenia wynikającego z przedmiotowej umowy w terminie 14 dni od dnia rozpoczęcia realizacji zamówienia publicznego.</w:t>
      </w:r>
    </w:p>
    <w:p w14:paraId="50DCE75D"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Zapłata wynagrodzenia za wykonanie przedmiotu zamówienia nastąpi po jego prawidłowym wykonaniu i odbiorze technicznym robót. Płatność nastąpi na podstawie faktury przedstawionej przez Wykonawcę w terminie nie dłuższym niż 35 dni od dnia odbioru inwestycji przez Zamawiającego.</w:t>
      </w:r>
    </w:p>
    <w:p w14:paraId="45A4BF7D"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Faktura wystawiona bezpodstawnie lub nieprawidłowo zostanie zwrócona Wykonawcy. Termin płatności rozpoczyna swój bieg od dnia otrzymania przez Zamawiającego prawidłowo wystawionej faktury.</w:t>
      </w:r>
    </w:p>
    <w:p w14:paraId="5C52FD0B"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 dzień zapłaty uznaje się dzień obciążenia rachunku bankowego Zamawiającego.</w:t>
      </w:r>
    </w:p>
    <w:p w14:paraId="76C278A4"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Zamawiający zapłaci należne wynagrodzenie za wykonanie przedmiotu umowy na konto Wykonawcy Nr……………………………………………………………..</w:t>
      </w:r>
    </w:p>
    <w:p w14:paraId="1D9B3021"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Bezpośrednie płatności wynagrodzenia należnego Podwykonawcom lub dalszym Podwykonawcom za wykonane roboty budowlane, dostawy lub usługi Zamawiający będzie realizował na zasadach określonych w § 8 Umowy na konta bankowe Podwykonawców lub dalszych Podwykonawców.</w:t>
      </w:r>
    </w:p>
    <w:p w14:paraId="659221E6"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322B726F"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Kwoty wypłacone Podwykonawcom na podstawie dokumentów wymienionych w ust. 6 pomniejszać będą należności Wykonawcy wskazane na fakturze.</w:t>
      </w:r>
    </w:p>
    <w:p w14:paraId="47D1EC28"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W przypadku, gdy Podwykonawca nie zafakturował żadnych robót w danym okresie rozliczeniowym, Wykonawca załączy do faktury oświadczenie Podwykonawcy potwierdzające tę okoliczność, wówczas cała kwota wynikająca z faktury zostanie wypłacona Wykonawcy.</w:t>
      </w:r>
    </w:p>
    <w:p w14:paraId="5B5DA095"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Do faktury końcowej za wykonanie przedmiotu Umowy, Wykonawca dołączy dodatkowo oświadczenia Podwykonawców o wystawieniu przez nich faktur VAT na wszystkie wykonane przez nich roboty zgodnie z zawartymi umowami o podwykonawstwo.</w:t>
      </w:r>
    </w:p>
    <w:p w14:paraId="31E65D1B"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 xml:space="preserve">Ewentualne spory o roszczenia cywilnoprawne wynikające z niniejszej umowy, w których zawarcie ugody jest dopuszczalne, mediacje lub inne formy polubownego rozwiązania sporu rozstrzygane będą przed Sądem Polubownym przy Prokuratorii </w:t>
      </w:r>
      <w:r w:rsidRPr="00B81F3E">
        <w:rPr>
          <w:rFonts w:ascii="Times New Roman" w:hAnsi="Times New Roman" w:cs="Times New Roman"/>
          <w:sz w:val="24"/>
          <w:szCs w:val="24"/>
        </w:rPr>
        <w:lastRenderedPageBreak/>
        <w:t>Generalnej Rzeczypospolitej Polskiej, wybranym mediatorem albo osobą prowadzącą inne polubowne rozwiązanie sporu.</w:t>
      </w:r>
    </w:p>
    <w:p w14:paraId="10D51DDA" w14:textId="5AE6F395" w:rsidR="000104A7" w:rsidRPr="00B81F3E" w:rsidRDefault="000104A7" w:rsidP="000104A7">
      <w:pPr>
        <w:spacing w:after="43" w:line="216" w:lineRule="auto"/>
        <w:ind w:left="4" w:right="23" w:hanging="5"/>
        <w:jc w:val="center"/>
        <w:rPr>
          <w:rFonts w:ascii="Times New Roman" w:eastAsia="Calibri" w:hAnsi="Times New Roman" w:cs="Times New Roman"/>
          <w:color w:val="000000"/>
          <w:sz w:val="24"/>
          <w:szCs w:val="24"/>
          <w:lang w:eastAsia="pl-PL"/>
        </w:rPr>
      </w:pPr>
    </w:p>
    <w:p w14:paraId="691B8E97" w14:textId="4663828C" w:rsidR="000104A7" w:rsidRPr="00B81F3E" w:rsidRDefault="000104A7" w:rsidP="000104A7">
      <w:pPr>
        <w:spacing w:after="43" w:line="216" w:lineRule="auto"/>
        <w:ind w:left="4" w:right="23" w:hanging="5"/>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7 Obowiązki Wykonawcy i Zamawiającego</w:t>
      </w:r>
    </w:p>
    <w:p w14:paraId="5BFE30C8" w14:textId="57090A18" w:rsidR="007407C6" w:rsidRPr="00B81F3E" w:rsidRDefault="007407C6" w:rsidP="007407C6">
      <w:pPr>
        <w:spacing w:after="43" w:line="216" w:lineRule="auto"/>
        <w:ind w:left="4" w:right="23" w:hanging="5"/>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1. Wykonawca zobowiązuje się do :</w:t>
      </w:r>
    </w:p>
    <w:p w14:paraId="41A2414C" w14:textId="1ADBFAF1" w:rsidR="007407C6" w:rsidRPr="00B81F3E" w:rsidRDefault="007407C6" w:rsidP="007407C6">
      <w:pPr>
        <w:spacing w:after="5" w:line="228" w:lineRule="auto"/>
        <w:ind w:left="447"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Wykonania przedmiotu umowy określonego </w:t>
      </w:r>
      <w:r w:rsidR="000104A7"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 zgodnie z warunkami przetargu zawartymi </w:t>
      </w:r>
      <w:r w:rsidR="000104A7"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w specyfikacji istotnych warunków zamówienia, dokumentacją projektową, wymogami Prawa Budowlanego, przepisami techniczno-budowlanymi oraz obowiązującymi normami i zasadami wiedzy technicznej.</w:t>
      </w:r>
    </w:p>
    <w:p w14:paraId="08AFD5E2"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Usunięcia ewentualnie powstałych usterek i wad wykonawczych w terminie wynikającym z niniejszej umowy.</w:t>
      </w:r>
    </w:p>
    <w:p w14:paraId="5CACE756"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Opracowania kompletnej dokumentacji powykonawczej i przekazanie jej Zamawiającemu na 3 (trzy) dni przed terminem zgłoszenia do odbioru końcowego całego zamówienia.</w:t>
      </w:r>
    </w:p>
    <w:p w14:paraId="7033BCD5"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0BE03B7B"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Koordynacji prac realizowanych przez podwykonawców.</w:t>
      </w:r>
    </w:p>
    <w:p w14:paraId="34569A27"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Przygotowania obiektów i wymaganych dokumentów we wszystkich branżach, łącznie z dokumentacją powykonawczą do dokonania odbioru przez Zamawiającego.</w:t>
      </w:r>
    </w:p>
    <w:p w14:paraId="7964940B"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Przestrzegania przepisów bhp i ppoż.</w:t>
      </w:r>
    </w:p>
    <w:p w14:paraId="22906DF2"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Zapewnienia kadry i nadzoru z wymaganymi uprawnieniami.</w:t>
      </w:r>
    </w:p>
    <w:p w14:paraId="19D6B1CF"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Zapewnienia sprzętu spełniającego wymagania norm technicznych.</w:t>
      </w:r>
    </w:p>
    <w:p w14:paraId="5C702452" w14:textId="0E2F1ED8" w:rsidR="007407C6" w:rsidRPr="00B81F3E" w:rsidRDefault="007407C6" w:rsidP="007407C6">
      <w:pPr>
        <w:spacing w:after="5" w:line="228" w:lineRule="auto"/>
        <w:ind w:left="44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10. Utrzymania porządku na placu budowy w czasie realizacji prac zapewniającego bezpieczeństwo na i wokół placu budowy.</w:t>
      </w:r>
    </w:p>
    <w:p w14:paraId="552E3AA0" w14:textId="40BEF40C" w:rsidR="007407C6" w:rsidRPr="00B81F3E" w:rsidRDefault="007407C6" w:rsidP="007407C6">
      <w:pPr>
        <w:spacing w:after="5" w:line="228" w:lineRule="auto"/>
        <w:ind w:left="44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11</w:t>
      </w:r>
      <w:r w:rsidR="004B695A"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 xml:space="preserve"> Dostarczenia wszystkich niezbędnych dokumentów leżących po stronie Wykonawcy, potrzebnych od uzyskania pozwolenia na użytkowanie obiektu stanowiącego przedmiot umowy.</w:t>
      </w:r>
    </w:p>
    <w:p w14:paraId="698BE7FC" w14:textId="785FCC57" w:rsidR="007407C6" w:rsidRPr="00B81F3E" w:rsidRDefault="007407C6" w:rsidP="007407C6">
      <w:pPr>
        <w:spacing w:after="5" w:line="228" w:lineRule="auto"/>
        <w:ind w:left="44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12. Zapewnienia wykonania i kierowania robotami specjalistycznymi objętymi umową przez osoby posiadające stosowane kwalifikacje zawodowe i uprawnienia budowlane.</w:t>
      </w:r>
    </w:p>
    <w:p w14:paraId="374FA2E9" w14:textId="78A5574F" w:rsidR="007407C6" w:rsidRPr="00B81F3E" w:rsidRDefault="007407C6" w:rsidP="007407C6">
      <w:pPr>
        <w:spacing w:after="10" w:line="216" w:lineRule="auto"/>
        <w:ind w:left="437" w:hanging="331"/>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13. Przeprowadzenie i przedstawienie zamawiającemu wyników wymaganych przepisami badań, pomiarów oraz niezbędnych atestów, świadectw, certyfikatów i innych dokumentów stwierdzających jakość wbudowanych materiałów,</w:t>
      </w:r>
    </w:p>
    <w:p w14:paraId="0529A1DC" w14:textId="77777777" w:rsidR="007407C6" w:rsidRPr="00B81F3E" w:rsidRDefault="007407C6" w:rsidP="007407C6">
      <w:pPr>
        <w:spacing w:after="29" w:line="228" w:lineRule="auto"/>
        <w:ind w:left="101"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14. Sporządzenie kosztorysu uproszczonego powykonawczego.</w:t>
      </w:r>
    </w:p>
    <w:p w14:paraId="293326E7" w14:textId="7A136190" w:rsidR="007407C6" w:rsidRPr="00B81F3E" w:rsidRDefault="007407C6" w:rsidP="007407C6">
      <w:pPr>
        <w:spacing w:after="5" w:line="228" w:lineRule="auto"/>
        <w:ind w:left="457"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15. Umożliwienie wstępu na teren budowy innym gestorom sieci, którzy będą we własnym zakresie (wcześniej uzgodnionym z zamawiającym i wykonawcą) równolegle prowadzić prace na terenie objętym przedmiotem umowy.</w:t>
      </w:r>
    </w:p>
    <w:p w14:paraId="2A682551" w14:textId="77777777" w:rsidR="007407C6" w:rsidRPr="00B81F3E" w:rsidRDefault="007407C6" w:rsidP="007407C6">
      <w:pPr>
        <w:numPr>
          <w:ilvl w:val="0"/>
          <w:numId w:val="7"/>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786C4D25" w14:textId="77777777" w:rsidR="007407C6" w:rsidRPr="00B81F3E" w:rsidRDefault="007407C6" w:rsidP="007407C6">
      <w:pPr>
        <w:numPr>
          <w:ilvl w:val="0"/>
          <w:numId w:val="7"/>
        </w:numPr>
        <w:spacing w:after="53"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6DD87189" w14:textId="77777777" w:rsidR="007407C6" w:rsidRPr="00B81F3E" w:rsidRDefault="007407C6" w:rsidP="007407C6">
      <w:pPr>
        <w:numPr>
          <w:ilvl w:val="0"/>
          <w:numId w:val="7"/>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Odpowiedzialność za ewentualne szkody wobec zamawiającego oraz osób trzecich wynikłe na skutek prowadzenia robót lub innych działań wykonawcy.</w:t>
      </w:r>
    </w:p>
    <w:p w14:paraId="23888098" w14:textId="5492D8DB" w:rsidR="007407C6" w:rsidRPr="00B81F3E" w:rsidRDefault="007407C6" w:rsidP="007407C6">
      <w:pPr>
        <w:spacing w:after="5" w:line="228" w:lineRule="auto"/>
        <w:ind w:left="45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19. Ponoszenie odpowiedzialności oraz strzeżenie przed uszkodzeniem i kradzieżą materiałów przeznaczonych do wykonania robót od chwili rozpoczęcia robót do zakończenia realizacji </w:t>
      </w:r>
      <w:r w:rsidRPr="00B81F3E">
        <w:rPr>
          <w:rFonts w:ascii="Times New Roman" w:eastAsia="Calibri" w:hAnsi="Times New Roman" w:cs="Times New Roman"/>
          <w:color w:val="000000"/>
          <w:sz w:val="24"/>
          <w:szCs w:val="24"/>
          <w:lang w:eastAsia="pl-PL"/>
        </w:rPr>
        <w:lastRenderedPageBreak/>
        <w:t>przedmiotu umowy (m.in. utrzymanie ich w ciągu całego okresu trwania budowy w należytym stanie i podjęcie wszelkich środków zapobiegawczych, aby nie zostały zniszczone lub skradzione biorąc pod uwagę ryzyko istniejące na budowie).</w:t>
      </w:r>
    </w:p>
    <w:p w14:paraId="46BA0961"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20. Naprawienie na własny koszt strat lub uszkodzeń w robotach i materiałach powstałych w okresie, w którym wykonawca był za nie odpowiedzialny, niezależnie od przyczyn ich powstania.</w:t>
      </w:r>
    </w:p>
    <w:p w14:paraId="6A06B6FC"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21 . Zapewnienie potrzebnego oprzyrządowania, wymaganego do badania jakości materiałów, jakości robót wykonywanych z tych materiałów.</w:t>
      </w:r>
    </w:p>
    <w:p w14:paraId="1EA6DF34"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Ponoszenie odpowiedzialności także za szkody i straty spowodowane przez siebie podczas usuwania wad w okresie gwarancji i rękojmi.</w:t>
      </w:r>
    </w:p>
    <w:p w14:paraId="02CD98D3"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zniszczenia lub uszkodzenia już wykonanych robót albo ich części bądź urządzeń — naprawienie ich i doprowadzenie do stanu poprzedniego na koszt własny.</w:t>
      </w:r>
    </w:p>
    <w:p w14:paraId="246C7C58"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B81F3E">
        <w:rPr>
          <w:rFonts w:ascii="Times New Roman" w:eastAsia="Calibri" w:hAnsi="Times New Roman" w:cs="Times New Roman"/>
          <w:noProof/>
          <w:color w:val="000000"/>
          <w:sz w:val="24"/>
          <w:szCs w:val="24"/>
          <w:lang w:eastAsia="pl-PL"/>
        </w:rPr>
        <w:drawing>
          <wp:inline distT="0" distB="0" distL="0" distR="0" wp14:anchorId="59383D07" wp14:editId="5D8A1EF7">
            <wp:extent cx="9144" cy="18293"/>
            <wp:effectExtent l="0" t="0" r="0" b="0"/>
            <wp:docPr id="12749" name="Picture 12749"/>
            <wp:cNvGraphicFramePr/>
            <a:graphic xmlns:a="http://schemas.openxmlformats.org/drawingml/2006/main">
              <a:graphicData uri="http://schemas.openxmlformats.org/drawingml/2006/picture">
                <pic:pic xmlns:pic="http://schemas.openxmlformats.org/drawingml/2006/picture">
                  <pic:nvPicPr>
                    <pic:cNvPr id="12749" name="Picture 12749"/>
                    <pic:cNvPicPr/>
                  </pic:nvPicPr>
                  <pic:blipFill>
                    <a:blip r:embed="rId8"/>
                    <a:stretch>
                      <a:fillRect/>
                    </a:stretch>
                  </pic:blipFill>
                  <pic:spPr>
                    <a:xfrm>
                      <a:off x="0" y="0"/>
                      <a:ext cx="9144" cy="18293"/>
                    </a:xfrm>
                    <a:prstGeom prst="rect">
                      <a:avLst/>
                    </a:prstGeom>
                  </pic:spPr>
                </pic:pic>
              </a:graphicData>
            </a:graphic>
          </wp:inline>
        </w:drawing>
      </w:r>
    </w:p>
    <w:p w14:paraId="70EAFD75" w14:textId="4CE7BF52"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Sprzątanie na bieżąco dróg i ulic z zanieczyszczeń powstałych od jazdy i pracy sprzętu i środków transportu wykonawcy, jego podwykonawców i dostawców, a w przypadku spowodowania jakichkolwiek uszkodzeń ich natychmiastową naprawę</w:t>
      </w:r>
      <w:r w:rsidRPr="00B81F3E">
        <w:rPr>
          <w:rFonts w:ascii="Times New Roman" w:eastAsia="Calibri" w:hAnsi="Times New Roman" w:cs="Times New Roman"/>
          <w:noProof/>
          <w:color w:val="000000"/>
          <w:sz w:val="24"/>
          <w:szCs w:val="24"/>
          <w:lang w:eastAsia="pl-PL"/>
        </w:rPr>
        <w:drawing>
          <wp:inline distT="0" distB="0" distL="0" distR="0" wp14:anchorId="16D2D960" wp14:editId="31EA0414">
            <wp:extent cx="9144" cy="18293"/>
            <wp:effectExtent l="0" t="0" r="0" b="0"/>
            <wp:docPr id="12750" name="Picture 12750"/>
            <wp:cNvGraphicFramePr/>
            <a:graphic xmlns:a="http://schemas.openxmlformats.org/drawingml/2006/main">
              <a:graphicData uri="http://schemas.openxmlformats.org/drawingml/2006/picture">
                <pic:pic xmlns:pic="http://schemas.openxmlformats.org/drawingml/2006/picture">
                  <pic:nvPicPr>
                    <pic:cNvPr id="12750" name="Picture 12750"/>
                    <pic:cNvPicPr/>
                  </pic:nvPicPr>
                  <pic:blipFill>
                    <a:blip r:embed="rId9"/>
                    <a:stretch>
                      <a:fillRect/>
                    </a:stretch>
                  </pic:blipFill>
                  <pic:spPr>
                    <a:xfrm>
                      <a:off x="0" y="0"/>
                      <a:ext cx="9144" cy="18293"/>
                    </a:xfrm>
                    <a:prstGeom prst="rect">
                      <a:avLst/>
                    </a:prstGeom>
                  </pic:spPr>
                </pic:pic>
              </a:graphicData>
            </a:graphic>
          </wp:inline>
        </w:drawing>
      </w:r>
      <w:r w:rsidR="00A67A01" w:rsidRPr="00B81F3E">
        <w:rPr>
          <w:rFonts w:ascii="Times New Roman" w:eastAsia="Calibri" w:hAnsi="Times New Roman" w:cs="Times New Roman"/>
          <w:color w:val="000000"/>
          <w:sz w:val="24"/>
          <w:szCs w:val="24"/>
          <w:lang w:eastAsia="pl-PL"/>
        </w:rPr>
        <w:t>.</w:t>
      </w:r>
    </w:p>
    <w:p w14:paraId="020A58E9"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Uporządkowanie terenu budowy i przekazanie go po zakończeniu robót zamawiającemu w terminie odbioru robót.</w:t>
      </w:r>
    </w:p>
    <w:p w14:paraId="6201893B"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Powiadomienia mieszkańców, zakładów usługowych i gestorów sieci o prowadzonych robotach i utrudnieniach z tym związanych nie później niż na 7 dni przed przystąpieniem do robót.</w:t>
      </w:r>
    </w:p>
    <w:p w14:paraId="6FFA8B2D" w14:textId="4A9A2E83"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Udziału w naradach koordynacyjnych, w celu omówienia postępów prac oraz uwag i problemów, jakie powstały w trakcie realizacji przedmiotu umowy, w miejscu wskazanym przez zamawiającego. Terminy narad będą ustalane przez zamawiającego według potrzeb</w:t>
      </w:r>
      <w:r w:rsidRPr="00B81F3E">
        <w:rPr>
          <w:rFonts w:ascii="Times New Roman" w:eastAsia="Calibri" w:hAnsi="Times New Roman" w:cs="Times New Roman"/>
          <w:noProof/>
          <w:color w:val="000000"/>
          <w:sz w:val="24"/>
          <w:szCs w:val="24"/>
          <w:lang w:eastAsia="pl-PL"/>
        </w:rPr>
        <w:drawing>
          <wp:inline distT="0" distB="0" distL="0" distR="0" wp14:anchorId="79AB42B0" wp14:editId="3A2A4875">
            <wp:extent cx="9144" cy="18293"/>
            <wp:effectExtent l="0" t="0" r="0" b="0"/>
            <wp:docPr id="12751" name="Picture 12751"/>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10"/>
                    <a:stretch>
                      <a:fillRect/>
                    </a:stretch>
                  </pic:blipFill>
                  <pic:spPr>
                    <a:xfrm>
                      <a:off x="0" y="0"/>
                      <a:ext cx="9144" cy="18293"/>
                    </a:xfrm>
                    <a:prstGeom prst="rect">
                      <a:avLst/>
                    </a:prstGeom>
                  </pic:spPr>
                </pic:pic>
              </a:graphicData>
            </a:graphic>
          </wp:inline>
        </w:drawing>
      </w:r>
      <w:r w:rsidR="00A67A01" w:rsidRPr="00B81F3E">
        <w:rPr>
          <w:rFonts w:ascii="Times New Roman" w:eastAsia="Calibri" w:hAnsi="Times New Roman" w:cs="Times New Roman"/>
          <w:color w:val="000000"/>
          <w:sz w:val="24"/>
          <w:szCs w:val="24"/>
          <w:lang w:eastAsia="pl-PL"/>
        </w:rPr>
        <w:t>.</w:t>
      </w:r>
    </w:p>
    <w:p w14:paraId="79BA4005" w14:textId="77777777" w:rsidR="007407C6" w:rsidRPr="00B81F3E" w:rsidRDefault="007407C6" w:rsidP="007407C6">
      <w:pPr>
        <w:numPr>
          <w:ilvl w:val="0"/>
          <w:numId w:val="8"/>
        </w:numPr>
        <w:spacing w:after="0" w:line="216"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Zapłaty należnego wynagrodzenia Podwykonawcom, jeżeli wykonawca korzysta z Podwykonawców.</w:t>
      </w:r>
    </w:p>
    <w:p w14:paraId="7936F7A0" w14:textId="7FD53D91" w:rsidR="007407C6" w:rsidRPr="00B81F3E" w:rsidRDefault="007407C6" w:rsidP="00C139F2">
      <w:pPr>
        <w:numPr>
          <w:ilvl w:val="0"/>
          <w:numId w:val="8"/>
        </w:numPr>
        <w:spacing w:after="5" w:line="228" w:lineRule="auto"/>
        <w:ind w:left="380" w:right="40" w:hanging="35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w:t>
      </w:r>
      <w:proofErr w:type="spellStart"/>
      <w:r w:rsidRPr="00B81F3E">
        <w:rPr>
          <w:rFonts w:ascii="Times New Roman" w:eastAsia="Calibri" w:hAnsi="Times New Roman" w:cs="Times New Roman"/>
          <w:color w:val="000000"/>
          <w:sz w:val="24"/>
          <w:szCs w:val="24"/>
          <w:lang w:eastAsia="pl-PL"/>
        </w:rPr>
        <w:t>późn</w:t>
      </w:r>
      <w:proofErr w:type="spellEnd"/>
      <w:r w:rsidRPr="00B81F3E">
        <w:rPr>
          <w:rFonts w:ascii="Times New Roman" w:eastAsia="Calibri" w:hAnsi="Times New Roman" w:cs="Times New Roman"/>
          <w:color w:val="000000"/>
          <w:sz w:val="24"/>
          <w:szCs w:val="24"/>
          <w:lang w:eastAsia="pl-PL"/>
        </w:rPr>
        <w:t>. zm.). W celu potwierdzenia spełnienia niniejszego wymogu, Wykonawca lub</w:t>
      </w:r>
      <w:r w:rsidR="00F35C11"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4CC6A00C" w14:textId="32A7F0B1" w:rsidR="007407C6" w:rsidRPr="00B81F3E" w:rsidRDefault="007407C6" w:rsidP="007407C6">
      <w:pPr>
        <w:spacing w:after="234"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31</w:t>
      </w:r>
      <w:r w:rsidR="00F35C11"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Sporządzenie harmonogramu rzeczowo- finansowego i przedłożenie Zamawiającemu w dniu podpisania umowy</w:t>
      </w:r>
    </w:p>
    <w:p w14:paraId="7AF6CDFD" w14:textId="77777777" w:rsidR="007407C6" w:rsidRPr="00B81F3E" w:rsidRDefault="007407C6" w:rsidP="007407C6">
      <w:pPr>
        <w:spacing w:after="43" w:line="216" w:lineRule="auto"/>
        <w:ind w:left="4" w:right="23" w:hanging="5"/>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2. Do praw i obowiązków Zamawiającego należy:</w:t>
      </w:r>
    </w:p>
    <w:p w14:paraId="694956BF" w14:textId="3E3CEAAC" w:rsidR="007407C6" w:rsidRPr="00B81F3E" w:rsidRDefault="007407C6" w:rsidP="00C139F2">
      <w:pPr>
        <w:spacing w:after="5" w:line="228" w:lineRule="auto"/>
        <w:ind w:left="142" w:right="4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Przekazanie terenu budowy oraz dokumentacji projektowej w terminie określonym w </w:t>
      </w:r>
      <w:r w:rsidR="009F14BB"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2 ust. 1</w:t>
      </w:r>
      <w:r w:rsidRPr="00B81F3E">
        <w:rPr>
          <w:rFonts w:ascii="Times New Roman" w:eastAsia="Calibri" w:hAnsi="Times New Roman" w:cs="Times New Roman"/>
          <w:noProof/>
          <w:color w:val="000000"/>
          <w:sz w:val="24"/>
          <w:szCs w:val="24"/>
          <w:lang w:eastAsia="pl-PL"/>
        </w:rPr>
        <w:drawing>
          <wp:inline distT="0" distB="0" distL="0" distR="0" wp14:anchorId="032A875A" wp14:editId="119728D1">
            <wp:extent cx="18287" cy="18293"/>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11"/>
                    <a:stretch>
                      <a:fillRect/>
                    </a:stretch>
                  </pic:blipFill>
                  <pic:spPr>
                    <a:xfrm>
                      <a:off x="0" y="0"/>
                      <a:ext cx="18287" cy="18293"/>
                    </a:xfrm>
                    <a:prstGeom prst="rect">
                      <a:avLst/>
                    </a:prstGeom>
                  </pic:spPr>
                </pic:pic>
              </a:graphicData>
            </a:graphic>
          </wp:inline>
        </w:drawing>
      </w:r>
    </w:p>
    <w:p w14:paraId="034EF57F" w14:textId="77777777" w:rsidR="007407C6" w:rsidRPr="00B81F3E" w:rsidRDefault="007407C6" w:rsidP="00C139F2">
      <w:pPr>
        <w:spacing w:after="5" w:line="228" w:lineRule="auto"/>
        <w:ind w:left="142" w:right="4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2 Zapewnienie nadzoru inwestorskiego.</w:t>
      </w:r>
    </w:p>
    <w:p w14:paraId="072CB4E6" w14:textId="4630ED9C" w:rsidR="007407C6" w:rsidRPr="00B81F3E" w:rsidRDefault="007407C6" w:rsidP="00C139F2">
      <w:pPr>
        <w:spacing w:after="5" w:line="228" w:lineRule="auto"/>
        <w:ind w:left="142"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3. Dokonanie kontroli w zakresie określonym w art. 95 i 134 ust. 2 pkt 14 ustawy z dnia 1 1 września 2019 r. Prawo zamówień publicznych ( Dz.U. z 20</w:t>
      </w:r>
      <w:r w:rsidR="009F14BB" w:rsidRPr="00B81F3E">
        <w:rPr>
          <w:rFonts w:ascii="Times New Roman" w:eastAsia="Calibri" w:hAnsi="Times New Roman" w:cs="Times New Roman"/>
          <w:color w:val="000000"/>
          <w:sz w:val="24"/>
          <w:szCs w:val="24"/>
          <w:lang w:eastAsia="pl-PL"/>
        </w:rPr>
        <w:t>2</w:t>
      </w:r>
      <w:r w:rsidR="00125502" w:rsidRPr="00B81F3E">
        <w:rPr>
          <w:rFonts w:ascii="Times New Roman" w:eastAsia="Calibri" w:hAnsi="Times New Roman" w:cs="Times New Roman"/>
          <w:color w:val="000000"/>
          <w:sz w:val="24"/>
          <w:szCs w:val="24"/>
          <w:lang w:eastAsia="pl-PL"/>
        </w:rPr>
        <w:t>3</w:t>
      </w:r>
      <w:r w:rsidRPr="00B81F3E">
        <w:rPr>
          <w:rFonts w:ascii="Times New Roman" w:eastAsia="Calibri" w:hAnsi="Times New Roman" w:cs="Times New Roman"/>
          <w:color w:val="000000"/>
          <w:sz w:val="24"/>
          <w:szCs w:val="24"/>
          <w:lang w:eastAsia="pl-PL"/>
        </w:rPr>
        <w:t xml:space="preserve"> r. poz. </w:t>
      </w:r>
      <w:r w:rsidR="009F14BB" w:rsidRPr="00B81F3E">
        <w:rPr>
          <w:rFonts w:ascii="Times New Roman" w:eastAsia="Calibri" w:hAnsi="Times New Roman" w:cs="Times New Roman"/>
          <w:color w:val="000000"/>
          <w:sz w:val="24"/>
          <w:szCs w:val="24"/>
          <w:lang w:eastAsia="pl-PL"/>
        </w:rPr>
        <w:t>1</w:t>
      </w:r>
      <w:r w:rsidR="00125502" w:rsidRPr="00B81F3E">
        <w:rPr>
          <w:rFonts w:ascii="Times New Roman" w:eastAsia="Calibri" w:hAnsi="Times New Roman" w:cs="Times New Roman"/>
          <w:color w:val="000000"/>
          <w:sz w:val="24"/>
          <w:szCs w:val="24"/>
          <w:lang w:eastAsia="pl-PL"/>
        </w:rPr>
        <w:t>605</w:t>
      </w:r>
      <w:r w:rsidRPr="00B81F3E">
        <w:rPr>
          <w:rFonts w:ascii="Times New Roman" w:eastAsia="Calibri" w:hAnsi="Times New Roman" w:cs="Times New Roman"/>
          <w:color w:val="000000"/>
          <w:sz w:val="24"/>
          <w:szCs w:val="24"/>
          <w:lang w:eastAsia="pl-PL"/>
        </w:rPr>
        <w:t xml:space="preserve"> ze zm.</w:t>
      </w:r>
      <w:r w:rsidR="0012550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zwana dalej „ustawą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38166993" w14:textId="77777777" w:rsidR="00C139F2" w:rsidRPr="00B81F3E" w:rsidRDefault="00C139F2" w:rsidP="007407C6">
      <w:pPr>
        <w:spacing w:after="148"/>
        <w:ind w:left="3739"/>
        <w:rPr>
          <w:rFonts w:ascii="Times New Roman" w:eastAsia="Calibri" w:hAnsi="Times New Roman" w:cs="Times New Roman"/>
          <w:color w:val="000000"/>
          <w:sz w:val="24"/>
          <w:szCs w:val="24"/>
          <w:lang w:eastAsia="pl-PL"/>
        </w:rPr>
      </w:pPr>
    </w:p>
    <w:p w14:paraId="59249207" w14:textId="075A8E6C" w:rsidR="007407C6" w:rsidRPr="00B81F3E" w:rsidRDefault="007407C6" w:rsidP="007407C6">
      <w:pPr>
        <w:spacing w:after="148"/>
        <w:ind w:left="3739"/>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noProof/>
          <w:color w:val="000000"/>
          <w:sz w:val="24"/>
          <w:szCs w:val="24"/>
          <w:lang w:eastAsia="pl-PL"/>
        </w:rPr>
        <w:drawing>
          <wp:inline distT="0" distB="0" distL="0" distR="0" wp14:anchorId="6F059857" wp14:editId="44B23E36">
            <wp:extent cx="1164336" cy="128052"/>
            <wp:effectExtent l="0" t="0" r="0" b="0"/>
            <wp:docPr id="88476" name="Picture 88476"/>
            <wp:cNvGraphicFramePr/>
            <a:graphic xmlns:a="http://schemas.openxmlformats.org/drawingml/2006/main">
              <a:graphicData uri="http://schemas.openxmlformats.org/drawingml/2006/picture">
                <pic:pic xmlns:pic="http://schemas.openxmlformats.org/drawingml/2006/picture">
                  <pic:nvPicPr>
                    <pic:cNvPr id="88476" name="Picture 88476"/>
                    <pic:cNvPicPr/>
                  </pic:nvPicPr>
                  <pic:blipFill>
                    <a:blip r:embed="rId12"/>
                    <a:stretch>
                      <a:fillRect/>
                    </a:stretch>
                  </pic:blipFill>
                  <pic:spPr>
                    <a:xfrm>
                      <a:off x="0" y="0"/>
                      <a:ext cx="1164336" cy="128052"/>
                    </a:xfrm>
                    <a:prstGeom prst="rect">
                      <a:avLst/>
                    </a:prstGeom>
                  </pic:spPr>
                </pic:pic>
              </a:graphicData>
            </a:graphic>
          </wp:inline>
        </w:drawing>
      </w:r>
    </w:p>
    <w:p w14:paraId="6B030965" w14:textId="77777777" w:rsidR="007407C6" w:rsidRPr="00B81F3E" w:rsidRDefault="007407C6" w:rsidP="007407C6">
      <w:pPr>
        <w:numPr>
          <w:ilvl w:val="0"/>
          <w:numId w:val="9"/>
        </w:numPr>
        <w:spacing w:after="29" w:line="228" w:lineRule="auto"/>
        <w:ind w:left="553"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Wykonawca powierzy Podwykonawcom wykonanie następujących Robót budowlanych</w:t>
      </w:r>
      <w:r w:rsidRPr="00B81F3E">
        <w:rPr>
          <w:rFonts w:ascii="Times New Roman" w:eastAsia="Calibri" w:hAnsi="Times New Roman" w:cs="Times New Roman"/>
          <w:noProof/>
          <w:color w:val="000000"/>
          <w:sz w:val="24"/>
          <w:szCs w:val="24"/>
          <w:lang w:eastAsia="pl-PL"/>
        </w:rPr>
        <w:drawing>
          <wp:inline distT="0" distB="0" distL="0" distR="0" wp14:anchorId="05097A28" wp14:editId="57A01085">
            <wp:extent cx="454151" cy="15245"/>
            <wp:effectExtent l="0" t="0" r="0" b="0"/>
            <wp:docPr id="88478" name="Picture 88478"/>
            <wp:cNvGraphicFramePr/>
            <a:graphic xmlns:a="http://schemas.openxmlformats.org/drawingml/2006/main">
              <a:graphicData uri="http://schemas.openxmlformats.org/drawingml/2006/picture">
                <pic:pic xmlns:pic="http://schemas.openxmlformats.org/drawingml/2006/picture">
                  <pic:nvPicPr>
                    <pic:cNvPr id="88478" name="Picture 88478"/>
                    <pic:cNvPicPr/>
                  </pic:nvPicPr>
                  <pic:blipFill>
                    <a:blip r:embed="rId13"/>
                    <a:stretch>
                      <a:fillRect/>
                    </a:stretch>
                  </pic:blipFill>
                  <pic:spPr>
                    <a:xfrm>
                      <a:off x="0" y="0"/>
                      <a:ext cx="454151" cy="15245"/>
                    </a:xfrm>
                    <a:prstGeom prst="rect">
                      <a:avLst/>
                    </a:prstGeom>
                  </pic:spPr>
                </pic:pic>
              </a:graphicData>
            </a:graphic>
          </wp:inline>
        </w:drawing>
      </w:r>
    </w:p>
    <w:p w14:paraId="6E8C6A10" w14:textId="77777777" w:rsidR="007407C6" w:rsidRPr="00B81F3E" w:rsidRDefault="007407C6" w:rsidP="007407C6">
      <w:pPr>
        <w:spacing w:after="5" w:line="228" w:lineRule="auto"/>
        <w:ind w:left="562" w:right="38" w:hanging="1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Zlecenie wykonania części robót podwykonawcom nie zmienia zobowiązań wykonawcy wobec zamawiającego za wykonanie tej części robót.</w:t>
      </w:r>
    </w:p>
    <w:p w14:paraId="1BCDEA1E" w14:textId="77777777" w:rsidR="007407C6" w:rsidRPr="00B81F3E" w:rsidRDefault="007407C6" w:rsidP="007407C6">
      <w:pPr>
        <w:numPr>
          <w:ilvl w:val="0"/>
          <w:numId w:val="9"/>
        </w:numPr>
        <w:spacing w:after="33" w:line="228" w:lineRule="auto"/>
        <w:ind w:left="553"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jest odpowiedzialny za działania, zaniechania uchybienia i zaniedbania podwykonawców i jego pracowników w takim samym stopniu, jakby to były działania, zaniechania, uchybienia lub zaniedbania jego własnych pracowników.</w:t>
      </w:r>
    </w:p>
    <w:p w14:paraId="459B2F94" w14:textId="7201CB97" w:rsidR="007407C6" w:rsidRPr="00B81F3E" w:rsidRDefault="007407C6" w:rsidP="007407C6">
      <w:pPr>
        <w:numPr>
          <w:ilvl w:val="0"/>
          <w:numId w:val="10"/>
        </w:numPr>
        <w:spacing w:after="5" w:line="228" w:lineRule="auto"/>
        <w:ind w:right="31"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 zastrzeżeniem przypadku, w którym Zamawiający nałożył obowiązek osobistego wykonania przez Wykonawcę kluczowych części zamówienia na roboty budowlane w SWZ, Wykonawca mo</w:t>
      </w:r>
      <w:r w:rsidR="00C139F2" w:rsidRPr="00B81F3E">
        <w:rPr>
          <w:rFonts w:ascii="Times New Roman" w:eastAsia="Calibri" w:hAnsi="Times New Roman" w:cs="Times New Roman"/>
          <w:color w:val="000000"/>
          <w:sz w:val="24"/>
          <w:szCs w:val="24"/>
          <w:lang w:eastAsia="pl-PL"/>
        </w:rPr>
        <w:t>ż</w:t>
      </w:r>
      <w:r w:rsidRPr="00B81F3E">
        <w:rPr>
          <w:rFonts w:ascii="Times New Roman" w:eastAsia="Calibri" w:hAnsi="Times New Roman" w:cs="Times New Roman"/>
          <w:color w:val="000000"/>
          <w:sz w:val="24"/>
          <w:szCs w:val="24"/>
          <w:lang w:eastAsia="pl-PL"/>
        </w:rPr>
        <w:t>e:</w:t>
      </w:r>
    </w:p>
    <w:p w14:paraId="6D7D20D2" w14:textId="77777777" w:rsidR="007407C6" w:rsidRPr="00B81F3E" w:rsidRDefault="007407C6" w:rsidP="007407C6">
      <w:pPr>
        <w:numPr>
          <w:ilvl w:val="1"/>
          <w:numId w:val="10"/>
        </w:numPr>
        <w:spacing w:after="5"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powierzyć realizację części zamówienia Podwykonawcom, mimo nie wskazania w ofercie takiej części do powierzenia podwykonawcom;</w:t>
      </w:r>
    </w:p>
    <w:p w14:paraId="7461133E"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 zakres Podwykonawstwa, niż przedstawiony w Ofercie;</w:t>
      </w:r>
    </w:p>
    <w:p w14:paraId="4B2C3493"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innych Podwykonawców niż przedstawieni w Ofercie;</w:t>
      </w:r>
    </w:p>
    <w:p w14:paraId="79E9B966"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zrezygnować z Podwykonawstwa</w:t>
      </w:r>
    </w:p>
    <w:p w14:paraId="167A81A2" w14:textId="77777777" w:rsidR="007407C6" w:rsidRPr="00B81F3E" w:rsidRDefault="007407C6" w:rsidP="007407C6">
      <w:pPr>
        <w:numPr>
          <w:ilvl w:val="0"/>
          <w:numId w:val="10"/>
        </w:numPr>
        <w:spacing w:after="0" w:line="216" w:lineRule="auto"/>
        <w:ind w:right="31"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gdy zmiana lub rezygnacja z Podwykonawcy, dotyczy podmiotu, na którego zasoby Wykonawca powoływał się na zasadach określonych w art. 462 ust. 7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74CBD5D3" w14:textId="77777777" w:rsidR="007407C6" w:rsidRPr="00B81F3E" w:rsidRDefault="007407C6" w:rsidP="007407C6">
      <w:pPr>
        <w:spacing w:after="29" w:line="228" w:lineRule="auto"/>
        <w:ind w:left="475"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5, Umowa o podwykonawstwo nie może zawierać postanowień:</w:t>
      </w:r>
    </w:p>
    <w:p w14:paraId="4AD705C6" w14:textId="77777777" w:rsidR="007407C6" w:rsidRPr="00B81F3E" w:rsidRDefault="007407C6" w:rsidP="007407C6">
      <w:pPr>
        <w:numPr>
          <w:ilvl w:val="1"/>
          <w:numId w:val="10"/>
        </w:numPr>
        <w:spacing w:after="5"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uzależniających uzyskanie przez Podwykonawcę płatności od Wykonawcy od zapłaty przez Zamawiającego Wykonawcy wynagrodzenia obejmującego zakres robót wykonanych przez Podwykonawcę;</w:t>
      </w:r>
    </w:p>
    <w:p w14:paraId="36055C2A"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niezgodnych z art. 463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06AD8BEE" w14:textId="77777777" w:rsidR="007407C6" w:rsidRPr="00B81F3E" w:rsidRDefault="007407C6" w:rsidP="007407C6">
      <w:pPr>
        <w:numPr>
          <w:ilvl w:val="1"/>
          <w:numId w:val="10"/>
        </w:numPr>
        <w:spacing w:after="31"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p>
    <w:p w14:paraId="4ADDE6AD"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3DE7640C" w14:textId="77777777" w:rsidR="007407C6" w:rsidRPr="00B81F3E" w:rsidRDefault="007407C6" w:rsidP="007407C6">
      <w:pPr>
        <w:numPr>
          <w:ilvl w:val="0"/>
          <w:numId w:val="11"/>
        </w:numPr>
        <w:spacing w:after="0" w:line="216"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0F5FB18"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Zamawiający w terminie 30 dni od dnia przedłożenia mu projektu Umowy o Podwykonawstwo, a także projektu jej zmian, której przedmiotem są roboty budowlane nie zgłosi na piśmie zastrzeżeń, uważa się, że zaakceptował ten projekt umowy.</w:t>
      </w:r>
    </w:p>
    <w:p w14:paraId="27AEC6A6"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zgłosi zastrzeżenia lub sprzeciw w przypadku przedłożenia Umowy o podwykonawstwo, której przedmiotem są roboty budowlane, nie spełniającej warunków określonych w ust. 5.</w:t>
      </w:r>
    </w:p>
    <w:p w14:paraId="77079CC0"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w:t>
      </w:r>
      <w:r w:rsidRPr="00B81F3E">
        <w:rPr>
          <w:rFonts w:ascii="Times New Roman" w:eastAsia="Calibri" w:hAnsi="Times New Roman" w:cs="Times New Roman"/>
          <w:color w:val="000000"/>
          <w:sz w:val="24"/>
          <w:szCs w:val="24"/>
          <w:lang w:eastAsia="pl-PL"/>
        </w:rPr>
        <w:lastRenderedPageBreak/>
        <w:t>dnia zawarcia tej Umowy, jednakże nie później niż na 7 dni przed dniem rozpoczęcia realizacji robót budowlanych przez Podwykonawcę.</w:t>
      </w:r>
    </w:p>
    <w:p w14:paraId="7A1578C4"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Zamawiający w terminie 30 dni od dnia przedłożenia Umowy o podwykonawstwo, której przedmiotem są roboty budowlane, nie zgłosi na piśmie sprzeciwu w przypadkach o których mowa w ust. 5, uważa się, że zaakceptował tę umowę.</w:t>
      </w:r>
    </w:p>
    <w:p w14:paraId="24C703B2"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1E58D53"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 o której mowa w SI 1 ust. 1 pkt 4) Umowy</w:t>
      </w:r>
    </w:p>
    <w:p w14:paraId="5E6B4B78"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jest zobowiązany do zapłaty wynagrodzenia należnego Podwykonawcy w terminach płatności określonych w Umowie podwykonawstwo.</w:t>
      </w:r>
    </w:p>
    <w:p w14:paraId="553B1BC7"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57A58253"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Do zmian postanowień umów o dalsze podwykonawstwo stosuje się zasady mające zastosowanie przy zawieraniu Umowy o Podwykonawstwo</w:t>
      </w:r>
    </w:p>
    <w:p w14:paraId="03858C9D"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w:t>
      </w:r>
      <w:proofErr w:type="spellStart"/>
      <w:r w:rsidRPr="00B81F3E">
        <w:rPr>
          <w:rFonts w:ascii="Times New Roman" w:eastAsia="Calibri" w:hAnsi="Times New Roman" w:cs="Times New Roman"/>
          <w:color w:val="000000"/>
          <w:sz w:val="24"/>
          <w:szCs w:val="24"/>
          <w:lang w:eastAsia="pl-PL"/>
        </w:rPr>
        <w:t>sie</w:t>
      </w:r>
      <w:proofErr w:type="spellEnd"/>
      <w:r w:rsidRPr="00B81F3E">
        <w:rPr>
          <w:rFonts w:ascii="Times New Roman" w:eastAsia="Calibri" w:hAnsi="Times New Roman" w:cs="Times New Roman"/>
          <w:color w:val="000000"/>
          <w:sz w:val="24"/>
          <w:szCs w:val="24"/>
          <w:lang w:eastAsia="pl-PL"/>
        </w:rPr>
        <w:t xml:space="preserv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700A13"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Kwota należna Podwykonawcy zostanie uiszczona przez Zamawiającego w złotych polskich (PLN). 19.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263F46BB" w14:textId="77777777" w:rsidR="007407C6" w:rsidRPr="00B81F3E" w:rsidRDefault="007407C6" w:rsidP="007407C6">
      <w:pPr>
        <w:spacing w:after="216" w:line="216" w:lineRule="auto"/>
        <w:ind w:left="528" w:right="23"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20. Zasady dotyczące Podwykonawców mają odpowiednie zastosowanie do Dalszych Podwykonawców.</w:t>
      </w:r>
    </w:p>
    <w:p w14:paraId="648946E1" w14:textId="7DA47D82" w:rsidR="007407C6" w:rsidRPr="00B81F3E" w:rsidRDefault="00C139F2" w:rsidP="007407C6">
      <w:pPr>
        <w:keepNext/>
        <w:keepLines/>
        <w:spacing w:after="4"/>
        <w:ind w:left="120" w:right="72"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9</w:t>
      </w:r>
      <w:r w:rsidR="002766DF"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Wykonawc</w:t>
      </w:r>
      <w:r w:rsidRPr="00B81F3E">
        <w:rPr>
          <w:rFonts w:ascii="Times New Roman" w:eastAsia="Calibri" w:hAnsi="Times New Roman" w:cs="Times New Roman"/>
          <w:b/>
          <w:bCs/>
          <w:color w:val="000000"/>
          <w:sz w:val="24"/>
          <w:szCs w:val="24"/>
          <w:lang w:eastAsia="pl-PL"/>
        </w:rPr>
        <w:t>y</w:t>
      </w:r>
      <w:r w:rsidR="007407C6" w:rsidRPr="00B81F3E">
        <w:rPr>
          <w:rFonts w:ascii="Times New Roman" w:eastAsia="Calibri" w:hAnsi="Times New Roman" w:cs="Times New Roman"/>
          <w:b/>
          <w:bCs/>
          <w:color w:val="000000"/>
          <w:sz w:val="24"/>
          <w:szCs w:val="24"/>
          <w:lang w:eastAsia="pl-PL"/>
        </w:rPr>
        <w:t xml:space="preserve"> wspólnie realizu</w:t>
      </w:r>
      <w:r w:rsidR="002766DF"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ąc</w:t>
      </w:r>
      <w:r w:rsidRPr="00B81F3E">
        <w:rPr>
          <w:rFonts w:ascii="Times New Roman" w:eastAsia="Calibri" w:hAnsi="Times New Roman" w:cs="Times New Roman"/>
          <w:b/>
          <w:bCs/>
          <w:color w:val="000000"/>
          <w:sz w:val="24"/>
          <w:szCs w:val="24"/>
          <w:lang w:eastAsia="pl-PL"/>
        </w:rPr>
        <w:t>y</w:t>
      </w:r>
      <w:r w:rsidR="007407C6" w:rsidRPr="00B81F3E">
        <w:rPr>
          <w:rFonts w:ascii="Times New Roman" w:eastAsia="Calibri" w:hAnsi="Times New Roman" w:cs="Times New Roman"/>
          <w:b/>
          <w:bCs/>
          <w:color w:val="000000"/>
          <w:sz w:val="24"/>
          <w:szCs w:val="24"/>
          <w:lang w:eastAsia="pl-PL"/>
        </w:rPr>
        <w:t xml:space="preserve"> umow</w:t>
      </w:r>
      <w:r w:rsidR="002766DF" w:rsidRPr="00B81F3E">
        <w:rPr>
          <w:rFonts w:ascii="Times New Roman" w:eastAsia="Calibri" w:hAnsi="Times New Roman" w:cs="Times New Roman"/>
          <w:b/>
          <w:bCs/>
          <w:color w:val="000000"/>
          <w:sz w:val="24"/>
          <w:szCs w:val="24"/>
          <w:lang w:eastAsia="pl-PL"/>
        </w:rPr>
        <w:t>ę</w:t>
      </w:r>
    </w:p>
    <w:p w14:paraId="01710281" w14:textId="77777777" w:rsidR="007407C6" w:rsidRPr="00B81F3E" w:rsidRDefault="007407C6" w:rsidP="007407C6">
      <w:pPr>
        <w:spacing w:after="29" w:line="228" w:lineRule="auto"/>
        <w:ind w:left="86"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Wykonawców wspólnie realizujących Umowę:</w:t>
      </w:r>
    </w:p>
    <w:p w14:paraId="6779BD64"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Wykonawcy realizujący wspólnie Umowę są solidarnie odpowiedzialni za jej wykonanie i wniesienie zabezpieczenia należytego wykonania umowy.</w:t>
      </w:r>
    </w:p>
    <w:p w14:paraId="6B3D2412" w14:textId="77777777" w:rsidR="002766DF" w:rsidRPr="00B81F3E" w:rsidRDefault="007407C6" w:rsidP="007407C6">
      <w:pPr>
        <w:spacing w:after="5" w:line="228" w:lineRule="auto"/>
        <w:ind w:left="23" w:right="38" w:firstLine="1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2. Wykonawcy realizujący wspólnie Umowę wyznaczają niniejszym spośród siebie Lidera upoważnionego do zaciągania zobowiązań w imieniu wszystkich Wykonawców realizujących </w:t>
      </w:r>
      <w:r w:rsidRPr="00B81F3E">
        <w:rPr>
          <w:rFonts w:ascii="Times New Roman" w:eastAsia="Calibri" w:hAnsi="Times New Roman" w:cs="Times New Roman"/>
          <w:color w:val="000000"/>
          <w:sz w:val="24"/>
          <w:szCs w:val="24"/>
          <w:lang w:eastAsia="pl-PL"/>
        </w:rPr>
        <w:lastRenderedPageBreak/>
        <w:t xml:space="preserve">wspólnie Umowę. Lider upoważniony jest także do wystawiania faktur, przyjmowania płatności od Zamawiającego i do przyjmowania poleceń na rzecz i w imieniu wszystkich Wykonawców realizujących wspólnie Umowę. </w:t>
      </w:r>
    </w:p>
    <w:p w14:paraId="44639DD0" w14:textId="336DD4D5" w:rsidR="007407C6" w:rsidRPr="00B81F3E" w:rsidRDefault="002766DF" w:rsidP="00B81F3E">
      <w:pPr>
        <w:spacing w:after="5" w:line="228" w:lineRule="auto"/>
        <w:ind w:left="23" w:right="38" w:firstLine="10"/>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3. </w:t>
      </w:r>
      <w:r w:rsidR="007407C6" w:rsidRPr="00B81F3E">
        <w:rPr>
          <w:rFonts w:ascii="Times New Roman" w:eastAsia="Calibri" w:hAnsi="Times New Roman" w:cs="Times New Roman"/>
          <w:color w:val="000000"/>
          <w:sz w:val="24"/>
          <w:szCs w:val="24"/>
          <w:lang w:eastAsia="pl-PL"/>
        </w:rPr>
        <w:t>Liderem, o którym mowa w ust. 2 będzie</w:t>
      </w:r>
      <w:r w:rsidRPr="00B81F3E">
        <w:rPr>
          <w:rFonts w:ascii="Times New Roman" w:eastAsia="Calibri" w:hAnsi="Times New Roman" w:cs="Times New Roman"/>
          <w:noProof/>
          <w:color w:val="000000"/>
          <w:sz w:val="24"/>
          <w:szCs w:val="24"/>
          <w:lang w:eastAsia="pl-PL"/>
        </w:rPr>
        <w:t xml:space="preserve"> ………………………………………………..</w:t>
      </w:r>
    </w:p>
    <w:p w14:paraId="3CAA1CDD" w14:textId="77777777" w:rsidR="007407C6" w:rsidRPr="00B81F3E" w:rsidRDefault="007407C6" w:rsidP="007407C6">
      <w:pPr>
        <w:numPr>
          <w:ilvl w:val="0"/>
          <w:numId w:val="12"/>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Postanowienia Umowy dotyczące Wykonawcy stosuje się odpowiednio do Wykonawców realizujących wspólnie Umowę.</w:t>
      </w:r>
    </w:p>
    <w:p w14:paraId="65221E21" w14:textId="77777777" w:rsidR="007407C6" w:rsidRPr="00B81F3E" w:rsidRDefault="007407C6" w:rsidP="007407C6">
      <w:pPr>
        <w:numPr>
          <w:ilvl w:val="0"/>
          <w:numId w:val="12"/>
        </w:numPr>
        <w:spacing w:after="21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3C0ECBA" w14:textId="3F0BC1A4" w:rsidR="002766DF" w:rsidRPr="00B81F3E" w:rsidRDefault="002766DF" w:rsidP="002766DF">
      <w:pPr>
        <w:spacing w:after="5" w:line="228" w:lineRule="auto"/>
        <w:ind w:left="379" w:right="38" w:hanging="356"/>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10. Odbiory</w:t>
      </w:r>
    </w:p>
    <w:p w14:paraId="102D72C0" w14:textId="662C5066"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Strony ustalają, że przedmiotem odbioru końcowego jest wykonanie przedmiotu umowy objętego niniejszą umową, potwierdzone protokołem odbioru końcowego oraz przygotowaną dokumentacją umożliwiającą uzyska</w:t>
      </w:r>
      <w:r w:rsidR="00E62411" w:rsidRPr="00B81F3E">
        <w:rPr>
          <w:rFonts w:ascii="Times New Roman" w:eastAsia="Calibri" w:hAnsi="Times New Roman" w:cs="Times New Roman"/>
          <w:color w:val="000000"/>
          <w:sz w:val="24"/>
          <w:szCs w:val="24"/>
          <w:lang w:eastAsia="pl-PL"/>
        </w:rPr>
        <w:t xml:space="preserve">nie </w:t>
      </w:r>
      <w:r w:rsidRPr="00B81F3E">
        <w:rPr>
          <w:rFonts w:ascii="Times New Roman" w:eastAsia="Calibri" w:hAnsi="Times New Roman" w:cs="Times New Roman"/>
          <w:color w:val="000000"/>
          <w:sz w:val="24"/>
          <w:szCs w:val="24"/>
          <w:lang w:eastAsia="pl-PL"/>
        </w:rPr>
        <w:t xml:space="preserve">pozwolenia na użytkowanie obiektu, w tym dokumentacją, o której mowa w </w:t>
      </w:r>
      <w:r w:rsidR="002766DF"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10 ust.</w:t>
      </w:r>
      <w:r w:rsidR="002766DF"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4</w:t>
      </w:r>
    </w:p>
    <w:p w14:paraId="3A97E001" w14:textId="77777777" w:rsidR="007407C6"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Roboty zanikające i ulegające zakryciu podlegają odbiorowi częściowemu. Dla dokonania odbioru częściowego Wykonawca przedłoży inspektorowi nadzoru niezbędne dokumenty określone przez Zamawiającego</w:t>
      </w:r>
    </w:p>
    <w:p w14:paraId="6F795F4D" w14:textId="77777777" w:rsidR="007407C6" w:rsidRPr="00B81F3E" w:rsidRDefault="007407C6" w:rsidP="007407C6">
      <w:pPr>
        <w:numPr>
          <w:ilvl w:val="0"/>
          <w:numId w:val="13"/>
        </w:numPr>
        <w:spacing w:after="0" w:line="216" w:lineRule="auto"/>
        <w:ind w:right="38" w:hanging="360"/>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powoła komisję i dokona odbioru końcowego. </w:t>
      </w:r>
      <w:r w:rsidRPr="00B81F3E">
        <w:rPr>
          <w:rFonts w:ascii="Times New Roman" w:eastAsia="Calibri" w:hAnsi="Times New Roman" w:cs="Times New Roman"/>
          <w:b/>
          <w:bCs/>
          <w:color w:val="000000"/>
          <w:sz w:val="24"/>
          <w:szCs w:val="24"/>
          <w:lang w:eastAsia="pl-PL"/>
        </w:rPr>
        <w:t>Rozpoczęcie odbioru końcowego nastąpi w terminie do 14 dni, licząc od daty zgłoszenia przez Wykonawcę do odbioru po potwierdzeniu przez Inspektora Nadzoru zakończenia robót i gotowości ich do odbioru.</w:t>
      </w:r>
    </w:p>
    <w:p w14:paraId="1CB9DFC1" w14:textId="21C9B2A0" w:rsidR="002766DF"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Na co najmniej 3 dni przed dniem zgłoszenia gotowości do odbioru końcowego Wykonawca przedłoży Zamawiającemu kompletny operat kolaudacyjny zawierający: </w:t>
      </w:r>
    </w:p>
    <w:p w14:paraId="2AB43509" w14:textId="77777777" w:rsidR="002766D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a/ kosztorys powykonawczy, </w:t>
      </w:r>
    </w:p>
    <w:p w14:paraId="64C81BB4" w14:textId="34BDB29E" w:rsidR="00417C2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 dokumenty wbudowanych materiałów / dopuszczonych do stosowania w budownictwie/. Każdy dokument musi posiadać zapis </w:t>
      </w:r>
      <w:r w:rsidR="00417C2F" w:rsidRPr="00B81F3E">
        <w:rPr>
          <w:rFonts w:ascii="Times New Roman" w:eastAsia="Calibri" w:hAnsi="Times New Roman" w:cs="Times New Roman"/>
          <w:b/>
          <w:bCs/>
          <w:color w:val="000000"/>
          <w:sz w:val="24"/>
          <w:szCs w:val="24"/>
          <w:lang w:eastAsia="pl-PL"/>
        </w:rPr>
        <w:t>„Wbudowano podczas modernizacji hydroforni w m. G</w:t>
      </w:r>
      <w:r w:rsidR="00987F1D" w:rsidRPr="00B81F3E">
        <w:rPr>
          <w:rFonts w:ascii="Times New Roman" w:eastAsia="Calibri" w:hAnsi="Times New Roman" w:cs="Times New Roman"/>
          <w:b/>
          <w:bCs/>
          <w:color w:val="000000"/>
          <w:sz w:val="24"/>
          <w:szCs w:val="24"/>
          <w:lang w:eastAsia="pl-PL"/>
        </w:rPr>
        <w:t>a</w:t>
      </w:r>
      <w:r w:rsidR="00417C2F" w:rsidRPr="00B81F3E">
        <w:rPr>
          <w:rFonts w:ascii="Times New Roman" w:eastAsia="Calibri" w:hAnsi="Times New Roman" w:cs="Times New Roman"/>
          <w:b/>
          <w:bCs/>
          <w:color w:val="000000"/>
          <w:sz w:val="24"/>
          <w:szCs w:val="24"/>
          <w:lang w:eastAsia="pl-PL"/>
        </w:rPr>
        <w:t>rb</w:t>
      </w:r>
      <w:r w:rsidR="00987F1D" w:rsidRPr="00B81F3E">
        <w:rPr>
          <w:rFonts w:ascii="Times New Roman" w:eastAsia="Calibri" w:hAnsi="Times New Roman" w:cs="Times New Roman"/>
          <w:b/>
          <w:bCs/>
          <w:color w:val="000000"/>
          <w:sz w:val="24"/>
          <w:szCs w:val="24"/>
          <w:lang w:eastAsia="pl-PL"/>
        </w:rPr>
        <w:t>icz</w:t>
      </w:r>
      <w:r w:rsidR="00417C2F" w:rsidRPr="00B81F3E">
        <w:rPr>
          <w:rFonts w:ascii="Times New Roman" w:eastAsia="Calibri" w:hAnsi="Times New Roman" w:cs="Times New Roman"/>
          <w:b/>
          <w:bCs/>
          <w:color w:val="000000"/>
          <w:sz w:val="24"/>
          <w:szCs w:val="24"/>
          <w:lang w:eastAsia="pl-PL"/>
        </w:rPr>
        <w:t>.”</w:t>
      </w:r>
      <w:r w:rsidRPr="00B81F3E">
        <w:rPr>
          <w:rFonts w:ascii="Times New Roman" w:eastAsia="Calibri" w:hAnsi="Times New Roman" w:cs="Times New Roman"/>
          <w:b/>
          <w:bCs/>
          <w:color w:val="000000"/>
          <w:sz w:val="24"/>
          <w:szCs w:val="24"/>
          <w:lang w:eastAsia="pl-PL"/>
        </w:rPr>
        <w:t xml:space="preserve"> oraz podpisany przez kierownika budowy</w:t>
      </w:r>
      <w:r w:rsidRPr="00B81F3E">
        <w:rPr>
          <w:rFonts w:ascii="Times New Roman" w:eastAsia="Calibri" w:hAnsi="Times New Roman" w:cs="Times New Roman"/>
          <w:color w:val="000000"/>
          <w:sz w:val="24"/>
          <w:szCs w:val="24"/>
          <w:lang w:eastAsia="pl-PL"/>
        </w:rPr>
        <w:t xml:space="preserve"> </w:t>
      </w:r>
    </w:p>
    <w:p w14:paraId="653BD3F9" w14:textId="77777777" w:rsidR="00417C2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c/ dziennik budowy, </w:t>
      </w:r>
    </w:p>
    <w:p w14:paraId="04BA065A" w14:textId="77777777" w:rsidR="00417C2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d/ protokoły rozruchu urządzeń, pomiarów elektrycznych, </w:t>
      </w:r>
    </w:p>
    <w:p w14:paraId="1E49FE1E" w14:textId="433FE17B" w:rsidR="007407C6"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e/ geodezyjną dokumentacje powykonawczą,</w:t>
      </w:r>
    </w:p>
    <w:p w14:paraId="17A6832B" w14:textId="77777777" w:rsidR="007407C6"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 czynności odbioru końcowego zostanie sporządzony protokół przez zamawiającego, który zawierać będzie wszystkie ustalenia i zalecenia poczynione w trakcie odbioru i przekazany 1 egz. wykonawcy.</w:t>
      </w:r>
    </w:p>
    <w:p w14:paraId="6A02B9EC" w14:textId="77777777" w:rsidR="007407C6"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w toku czynności odbioru zostanie stwierdzone, że przedmiot umowy nie osiągnął gotowości do odbioru z powodu nie zakończenia prac, lub jego wadliwego wykonania, to Zamawiający odmówi odbioru z winy Wykonawcy.</w:t>
      </w:r>
    </w:p>
    <w:p w14:paraId="05A38082" w14:textId="77777777" w:rsidR="007407C6" w:rsidRPr="00B81F3E" w:rsidRDefault="007407C6" w:rsidP="007407C6">
      <w:pPr>
        <w:numPr>
          <w:ilvl w:val="0"/>
          <w:numId w:val="13"/>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w toku czynności odbioru końcowego zadania zostaną stwierdzone wady:</w:t>
      </w:r>
    </w:p>
    <w:p w14:paraId="6C85B2AC" w14:textId="0C89FD9E" w:rsidR="007407C6" w:rsidRPr="00B81F3E" w:rsidRDefault="007407C6" w:rsidP="007407C6">
      <w:pPr>
        <w:numPr>
          <w:ilvl w:val="1"/>
          <w:numId w:val="13"/>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Nadające się do usunięcia, to Zamawiający może zażądać usunięcia wad, wyznaczając odpowiedni termin. Fakt usunięcia wad zostanie stwierdzony protokolarnie. Usunięcie wad, w wyznaczonym terminie oznacza wykonanie przedmiotu umowy w wyznaczonym terminie o którym mowa w </w:t>
      </w:r>
      <w:r w:rsidR="009F14BB"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3 ust.2</w:t>
      </w:r>
    </w:p>
    <w:p w14:paraId="60245A35" w14:textId="77777777" w:rsidR="007407C6" w:rsidRPr="00B81F3E" w:rsidRDefault="007407C6" w:rsidP="007407C6">
      <w:pPr>
        <w:numPr>
          <w:ilvl w:val="1"/>
          <w:numId w:val="13"/>
        </w:numPr>
        <w:spacing w:after="2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Nienadające się do usunięcia, to Zamawiający może:</w:t>
      </w:r>
    </w:p>
    <w:p w14:paraId="5BF75DE1" w14:textId="77777777" w:rsidR="00417C2F" w:rsidRPr="00B81F3E" w:rsidRDefault="007407C6" w:rsidP="007407C6">
      <w:pPr>
        <w:spacing w:after="5" w:line="228" w:lineRule="auto"/>
        <w:ind w:left="970" w:right="38" w:hanging="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a) jeżeli wady nie uniemożliwiają użytkowania obiektu zgodnie z jego przeznaczeniem obniżyć wynagrodzenie Wykonawcy do utraconej wartości użytkowej, estetycznej i technicznej, </w:t>
      </w:r>
    </w:p>
    <w:p w14:paraId="6DA5887B" w14:textId="24D347C7" w:rsidR="007407C6" w:rsidRPr="00B81F3E" w:rsidRDefault="007407C6" w:rsidP="007407C6">
      <w:pPr>
        <w:spacing w:after="5" w:line="228" w:lineRule="auto"/>
        <w:ind w:left="970" w:right="38" w:hanging="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 jeżeli wady uniemożliwiają użytkowanie obiektu zgodnie z jego przeznaczeniem, zażądać wykonania przedmiotu umowy po raz drugi, zachowując prawo do naliczania Wykonawcy zastrzeżonych kar i odszkodowań na zasadach określonych w </w:t>
      </w:r>
      <w:r w:rsidR="00417C2F"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11 niniejszej umowy,</w:t>
      </w:r>
    </w:p>
    <w:p w14:paraId="0271BFBD" w14:textId="77777777" w:rsidR="007407C6" w:rsidRPr="00B81F3E" w:rsidRDefault="007407C6" w:rsidP="007407C6">
      <w:pPr>
        <w:spacing w:after="5" w:line="228" w:lineRule="auto"/>
        <w:ind w:left="1243"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c) w przypadku niewykonania prac w ustalonym terminie przedmiotu umowy po raz drugi — odstąpić od umowy z winy wykonawcy</w:t>
      </w:r>
    </w:p>
    <w:p w14:paraId="60D55C3F" w14:textId="77777777" w:rsidR="007407C6" w:rsidRPr="00B81F3E" w:rsidRDefault="007407C6" w:rsidP="007407C6">
      <w:pPr>
        <w:numPr>
          <w:ilvl w:val="0"/>
          <w:numId w:val="13"/>
        </w:numPr>
        <w:spacing w:after="194"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7440CBA1" w14:textId="722082CF" w:rsidR="007407C6" w:rsidRPr="00B81F3E" w:rsidRDefault="00ED20F2" w:rsidP="007407C6">
      <w:pPr>
        <w:keepNext/>
        <w:keepLines/>
        <w:spacing w:after="33"/>
        <w:ind w:left="120" w:right="38"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11 Kary umowne</w:t>
      </w:r>
    </w:p>
    <w:p w14:paraId="74D0E229" w14:textId="77777777" w:rsidR="007407C6" w:rsidRPr="00B81F3E" w:rsidRDefault="007407C6" w:rsidP="007407C6">
      <w:pPr>
        <w:tabs>
          <w:tab w:val="center" w:pos="3223"/>
        </w:tabs>
        <w:spacing w:after="29" w:line="228" w:lineRule="auto"/>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w:t>
      </w:r>
      <w:r w:rsidRPr="00B81F3E">
        <w:rPr>
          <w:rFonts w:ascii="Times New Roman" w:eastAsia="Calibri" w:hAnsi="Times New Roman" w:cs="Times New Roman"/>
          <w:color w:val="000000"/>
          <w:sz w:val="24"/>
          <w:szCs w:val="24"/>
          <w:lang w:eastAsia="pl-PL"/>
        </w:rPr>
        <w:tab/>
        <w:t>Wykonawca zapłaci Zamawiającemu następujące kary umowne:</w:t>
      </w:r>
    </w:p>
    <w:p w14:paraId="0C8136B5" w14:textId="1821A3DA"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 zwłokę w terminie oddania Zamawiającemu przedmiotu zamówienia w wysokości 0,5 %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 każdy dzień zwłoki.</w:t>
      </w:r>
    </w:p>
    <w:p w14:paraId="541C8250" w14:textId="030A1764"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 zwłokę w usunięciu wad stwierdzonych przy odbiorze w okresie rękojmi lub gwarancji w wysokości 0,5 % wartości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 każdy dzień zwłoki liczonego od dnia wyznaczonego na usunięcie wad.</w:t>
      </w:r>
    </w:p>
    <w:p w14:paraId="64C0189E" w14:textId="116E57BE"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 odstąpienie od umowy z przyczyn leżących po stronie Wykonawcy w wysokości 10%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Zamawiający zachowuje w tym przypadku prawo do kar umownych należnych do dnia odstąpienia oraz do roszczeń z tytułu rękojmi i gwarancji odnośnie do prac dotychczas wykonanych,</w:t>
      </w:r>
    </w:p>
    <w:p w14:paraId="387D5245" w14:textId="77777777"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3AC9F7FC" w14:textId="77777777"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brak zapłaty lub nieterminową zapłatę wynagrodzenia należnego Podwykonawcom lub Dalszym podwykonawcom, w wysokości 500,00 złotych za rozpoczęty dzień zwłoki,</w:t>
      </w:r>
    </w:p>
    <w:p w14:paraId="713B4CFE" w14:textId="07FD859A"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nieuzasadnione przerwanie realizacji robót z przyczyn obciążających Wykonawcę trwające powyżej 14 dni w wysokości 0</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5 %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 każdy dzień przerwy począwszy od 15-go dnia przerwy.</w:t>
      </w:r>
    </w:p>
    <w:p w14:paraId="0B05B34C" w14:textId="77777777" w:rsidR="007407C6" w:rsidRPr="00B81F3E" w:rsidRDefault="007407C6" w:rsidP="007407C6">
      <w:pPr>
        <w:numPr>
          <w:ilvl w:val="0"/>
          <w:numId w:val="14"/>
        </w:numPr>
        <w:spacing w:after="29"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Kara umowna z tytułu zwłoki przysługuje za każdy rozpoczęty dzień zwłoki.</w:t>
      </w:r>
    </w:p>
    <w:p w14:paraId="74BC2A5F" w14:textId="77777777"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71B26E74"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Zamawiającemu przysługuje prawo do odszkodowania w pełnej wysokości poniesionej szkody na zasadach ogólnych, jeżeli wartość kary umownej jest niższa od poniesionej szkody.</w:t>
      </w:r>
    </w:p>
    <w:p w14:paraId="6544405D" w14:textId="77777777" w:rsidR="007407C6" w:rsidRPr="00B81F3E" w:rsidRDefault="007407C6" w:rsidP="007407C6">
      <w:pPr>
        <w:numPr>
          <w:ilvl w:val="0"/>
          <w:numId w:val="15"/>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zapłaci Wykonawcy:</w:t>
      </w:r>
    </w:p>
    <w:p w14:paraId="0666231B" w14:textId="7385B1A9" w:rsidR="007407C6" w:rsidRPr="00B81F3E" w:rsidRDefault="007407C6" w:rsidP="007407C6">
      <w:pPr>
        <w:numPr>
          <w:ilvl w:val="1"/>
          <w:numId w:val="15"/>
        </w:numPr>
        <w:spacing w:after="5" w:line="228" w:lineRule="auto"/>
        <w:ind w:left="82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 xml:space="preserve">karę umowną z tytułu odstąpienia od Umowy z przyczyn leżących po stronie Zamawiającego w wysokości 10%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Kara nie przysługuje, jeżeli odstąpienie od Umowy nastąpi z przyczyn, o których mowa w art. 456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175D64D4" w14:textId="1EDEA124" w:rsidR="007407C6" w:rsidRPr="00B81F3E" w:rsidRDefault="007407C6" w:rsidP="007407C6">
      <w:pPr>
        <w:numPr>
          <w:ilvl w:val="1"/>
          <w:numId w:val="15"/>
        </w:numPr>
        <w:spacing w:after="5" w:line="228" w:lineRule="auto"/>
        <w:ind w:left="82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odsetki ustawowe za opóźnienie za każdy dzień opóźnienia w zapłacie należności za prace będące przedmiotem umowy określone w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w:t>
      </w:r>
    </w:p>
    <w:p w14:paraId="74F1DE52" w14:textId="77777777" w:rsidR="007407C6" w:rsidRPr="00B81F3E" w:rsidRDefault="007407C6" w:rsidP="007407C6">
      <w:pPr>
        <w:numPr>
          <w:ilvl w:val="0"/>
          <w:numId w:val="15"/>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Termin zapłaty kary umownej wynosi 14 dni od dnia wezwania.</w:t>
      </w:r>
    </w:p>
    <w:p w14:paraId="7DEAF0AA"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każdym przypadku, gdy Zamawiający ma prawo do naliczania kar umownych może je potrącić z każdych sum należnych Wykonawcy.</w:t>
      </w:r>
    </w:p>
    <w:p w14:paraId="391F93C8"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Zapłata kary przez Wykonawcę lub odliczenie przez Zamawiającego kwoty kary z płatności należnej Wykonawcy nie zwalnia Wykonawcy z obowiązku ukończenia robót lub innych zobowiązań wynikających z Umowy.</w:t>
      </w:r>
    </w:p>
    <w:p w14:paraId="0B753A66" w14:textId="77777777" w:rsidR="007407C6" w:rsidRPr="00B81F3E" w:rsidRDefault="007407C6" w:rsidP="007407C6">
      <w:pPr>
        <w:numPr>
          <w:ilvl w:val="0"/>
          <w:numId w:val="15"/>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nie może odmówić usunięcia wad, bez względu na wysokość związanych z tym kosztów</w:t>
      </w:r>
    </w:p>
    <w:p w14:paraId="2B4E0D42"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uzgodnienia zmiany terminów realizacji kara umowna będzie liczona od nowych terminów.</w:t>
      </w:r>
    </w:p>
    <w:p w14:paraId="6C5F6B46"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Stronom przysługuje ponadto prawo dochodzenia odszkodowania na zasadach ogólnych prawa cywilnego, jeżeli poniesiona szkoda przekroczy wysokość zastrzeżonych kar umownych.</w:t>
      </w:r>
    </w:p>
    <w:p w14:paraId="23A35584" w14:textId="70FCF02B" w:rsidR="007407C6" w:rsidRPr="00B81F3E" w:rsidRDefault="007407C6" w:rsidP="007407C6">
      <w:pPr>
        <w:spacing w:after="29" w:line="228" w:lineRule="auto"/>
        <w:ind w:left="2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10. Wykonawca wyraża zgodę na potracenie kar z sum należnych Wykonawcy.</w:t>
      </w:r>
    </w:p>
    <w:p w14:paraId="4C1470CF" w14:textId="4432EEB8"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11 . Łączna wysokość kar umownych, której może dochodzić na podstawie umowy Zamawiający nie może przekroczyć 20 % wynagrodzenia umownego brutto, o którym mowa w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w:t>
      </w:r>
    </w:p>
    <w:p w14:paraId="47389675" w14:textId="32968DF8" w:rsidR="007407C6" w:rsidRPr="00B81F3E" w:rsidRDefault="007407C6" w:rsidP="007407C6">
      <w:pPr>
        <w:spacing w:after="403"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12. Łączna wysokość kar umownych, której może dochodzić na podstawie umowy Wykonawca nie może przekroczyć 20 % wynagrodzenia umownego brutto, o którym mowa w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w:t>
      </w:r>
    </w:p>
    <w:p w14:paraId="60F0D780" w14:textId="675F380F" w:rsidR="007407C6" w:rsidRPr="00B81F3E" w:rsidRDefault="005C4657" w:rsidP="007407C6">
      <w:pPr>
        <w:keepNext/>
        <w:keepLines/>
        <w:spacing w:after="4"/>
        <w:ind w:left="120" w:right="72"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w:t>
      </w:r>
      <w:r w:rsidRPr="00B81F3E">
        <w:rPr>
          <w:rFonts w:ascii="Times New Roman" w:eastAsia="Calibri" w:hAnsi="Times New Roman" w:cs="Times New Roman"/>
          <w:b/>
          <w:bCs/>
          <w:color w:val="000000"/>
          <w:sz w:val="24"/>
          <w:szCs w:val="24"/>
          <w:lang w:eastAsia="pl-PL"/>
        </w:rPr>
        <w:t>1</w:t>
      </w:r>
      <w:r w:rsidR="007407C6" w:rsidRPr="00B81F3E">
        <w:rPr>
          <w:rFonts w:ascii="Times New Roman" w:eastAsia="Calibri" w:hAnsi="Times New Roman" w:cs="Times New Roman"/>
          <w:b/>
          <w:bCs/>
          <w:color w:val="000000"/>
          <w:sz w:val="24"/>
          <w:szCs w:val="24"/>
          <w:lang w:eastAsia="pl-PL"/>
        </w:rPr>
        <w:t>2 Odstąpienie od umowy</w:t>
      </w:r>
    </w:p>
    <w:p w14:paraId="128830E7" w14:textId="77777777" w:rsidR="007407C6" w:rsidRPr="00B81F3E" w:rsidRDefault="007407C6" w:rsidP="007407C6">
      <w:pPr>
        <w:spacing w:after="5" w:line="228" w:lineRule="auto"/>
        <w:ind w:left="96" w:right="38" w:hanging="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Oprócz przypadków wymienionych w treści umowy oraz przepisach kodeksu cywilnego stronom przysługuje prawo odstąpienia od umowy w następujących sytuacjach:</w:t>
      </w:r>
    </w:p>
    <w:p w14:paraId="0DC8DADF" w14:textId="77777777" w:rsidR="007407C6" w:rsidRPr="00B81F3E" w:rsidRDefault="007407C6" w:rsidP="007407C6">
      <w:pPr>
        <w:numPr>
          <w:ilvl w:val="0"/>
          <w:numId w:val="16"/>
        </w:numPr>
        <w:spacing w:after="29"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jest uprawniony do odstąpienia od Umowy, jeżeli Wykonawca:</w:t>
      </w:r>
    </w:p>
    <w:p w14:paraId="6D816564"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wykonuje roboty niezgodnie z Umową, powodując ich wadliwość, i nie dokona ich naprawy, pomimo pisemnego powiadomienia Zamawiającego określającego ich rodzaj i wyznaczającego odpowiedni termin do ich usunięcia;</w:t>
      </w:r>
    </w:p>
    <w:p w14:paraId="181B9901" w14:textId="572931D2"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bez uzasadnionej przyczyny przerwał wykonywanie robót na okres dłuższy </w:t>
      </w:r>
      <w:r w:rsidR="005C4657" w:rsidRPr="00B81F3E">
        <w:rPr>
          <w:rFonts w:ascii="Times New Roman" w:eastAsia="Calibri" w:hAnsi="Times New Roman" w:cs="Times New Roman"/>
          <w:color w:val="000000"/>
          <w:sz w:val="24"/>
          <w:szCs w:val="24"/>
          <w:lang w:eastAsia="pl-PL"/>
        </w:rPr>
        <w:t>niż</w:t>
      </w:r>
      <w:r w:rsidRPr="00B81F3E">
        <w:rPr>
          <w:rFonts w:ascii="Times New Roman" w:eastAsia="Calibri" w:hAnsi="Times New Roman" w:cs="Times New Roman"/>
          <w:color w:val="000000"/>
          <w:sz w:val="24"/>
          <w:szCs w:val="24"/>
          <w:lang w:eastAsia="pl-PL"/>
        </w:rPr>
        <w:t xml:space="preserve"> 30 dni i pomimo dodatkowego pisemnego wezwania Zamawiającego nie podjął ich w okresie 10 dni od dodatkowego wezwania,</w:t>
      </w:r>
    </w:p>
    <w:p w14:paraId="75C96F96" w14:textId="74BC939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bez uzasadnionej przyczyny nie rozpoczął w terminie dłuższym niż 21 dni wykonania robót, licząc od dnia przekazania placu budowy określonego w </w:t>
      </w:r>
      <w:r w:rsidR="005C4657"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2 ust. 1 pomimo wezwania Zamawiającego nie podjął ich w okresie 7 dni od dnia otrzymania wezwania</w:t>
      </w:r>
    </w:p>
    <w:p w14:paraId="4BCABE7C" w14:textId="4CF04B0B"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razie nie złożenia oświadczenia w którym mowa w </w:t>
      </w:r>
      <w:r w:rsidR="005C4657"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7 ust. 30 pomimo wezwania Zamawiającego do złożenia tego oświadczenia w terminie 7 dni od dnia otrzymania wezwania.</w:t>
      </w:r>
    </w:p>
    <w:p w14:paraId="3BFA7197"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pozostaje w opóźnieniu tak dalece z realizacją robót, że wątpliwym będzie dochowanie Terminu zakończenia robót,</w:t>
      </w:r>
    </w:p>
    <w:p w14:paraId="11E47FD5"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podzleca całość robót lub dokonuje cesji Umowy, jej części lub wynikającej z niej wierzytelności bez zgody Zamawiającego,</w:t>
      </w:r>
    </w:p>
    <w:p w14:paraId="0608B6EB" w14:textId="5021422A"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jeżeli suma kar umownych za zwłokę, należnych od Wykonawcy przekroczy 20 % wynagrodzenia umownego brutto, o którym mowa w </w:t>
      </w:r>
      <w:r w:rsidR="00020865"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w:t>
      </w:r>
    </w:p>
    <w:p w14:paraId="175E131D"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daje lub proponuje bezpośrednio lub pośrednio jakiejkolwiek osobie, jakąkolwiek korzyść majątkową, prezent, gratyfikację, prowizję lub inną wartościową rzecz, jako zachętę lub nagrodę:</w:t>
      </w:r>
    </w:p>
    <w:p w14:paraId="0F100CCA" w14:textId="77777777" w:rsidR="007407C6" w:rsidRPr="00B81F3E" w:rsidRDefault="007407C6" w:rsidP="007407C6">
      <w:pPr>
        <w:numPr>
          <w:ilvl w:val="2"/>
          <w:numId w:val="16"/>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jakiekolwiek działanie lub wstrzymanie się od jakiegokolwiek działania związanego z Umową i niezgodnego z prawem albo Umową lub wstrzymanie się od jakiegokolwiek działania związanego z Umową i zgodnego z prawem lub Umową,</w:t>
      </w:r>
    </w:p>
    <w:p w14:paraId="7A9098B8" w14:textId="77777777" w:rsidR="00020865" w:rsidRPr="00B81F3E" w:rsidRDefault="007407C6" w:rsidP="007407C6">
      <w:pPr>
        <w:numPr>
          <w:ilvl w:val="2"/>
          <w:numId w:val="16"/>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jeśli ktokolwiek z personelu Wykonawcy, jego pełnomocników lub Podwykonawców, daje lub proponuje (bezpośrednio lub pośrednio) komukolwiek jakąkolwiek taką zachętę lub nagrodę.</w:t>
      </w:r>
    </w:p>
    <w:p w14:paraId="75C75F45" w14:textId="07B743D9" w:rsidR="007407C6" w:rsidRPr="00B81F3E" w:rsidRDefault="007407C6" w:rsidP="00020865">
      <w:pPr>
        <w:spacing w:after="5" w:line="228" w:lineRule="auto"/>
        <w:ind w:left="709"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9) </w:t>
      </w:r>
      <w:r w:rsidR="00020865" w:rsidRPr="00B81F3E">
        <w:rPr>
          <w:rFonts w:ascii="Times New Roman" w:eastAsia="Calibri" w:hAnsi="Times New Roman" w:cs="Times New Roman"/>
          <w:color w:val="000000"/>
          <w:sz w:val="24"/>
          <w:szCs w:val="24"/>
          <w:lang w:eastAsia="pl-PL"/>
        </w:rPr>
        <w:t>w</w:t>
      </w:r>
      <w:r w:rsidRPr="00B81F3E">
        <w:rPr>
          <w:rFonts w:ascii="Times New Roman" w:eastAsia="Calibri" w:hAnsi="Times New Roman" w:cs="Times New Roman"/>
          <w:color w:val="000000"/>
          <w:sz w:val="24"/>
          <w:szCs w:val="24"/>
          <w:lang w:eastAsia="pl-PL"/>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B92E394" w14:textId="091C7C48" w:rsidR="00020865" w:rsidRPr="00B81F3E" w:rsidRDefault="007407C6" w:rsidP="007407C6">
      <w:pPr>
        <w:spacing w:after="5" w:line="228" w:lineRule="auto"/>
        <w:ind w:left="403" w:right="281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10) </w:t>
      </w:r>
      <w:r w:rsidR="00020865" w:rsidRPr="00B81F3E">
        <w:rPr>
          <w:rFonts w:ascii="Times New Roman" w:eastAsia="Calibri" w:hAnsi="Times New Roman" w:cs="Times New Roman"/>
          <w:color w:val="000000"/>
          <w:sz w:val="24"/>
          <w:szCs w:val="24"/>
          <w:lang w:eastAsia="pl-PL"/>
        </w:rPr>
        <w:t>z</w:t>
      </w:r>
      <w:r w:rsidRPr="00B81F3E">
        <w:rPr>
          <w:rFonts w:ascii="Times New Roman" w:eastAsia="Calibri" w:hAnsi="Times New Roman" w:cs="Times New Roman"/>
          <w:color w:val="000000"/>
          <w:sz w:val="24"/>
          <w:szCs w:val="24"/>
          <w:lang w:eastAsia="pl-PL"/>
        </w:rPr>
        <w:t xml:space="preserve">ostanie wydany nakaz zajęcia całego majątku Wykonawcy. </w:t>
      </w:r>
    </w:p>
    <w:p w14:paraId="7C9EDB9D" w14:textId="42F351B8" w:rsidR="007407C6" w:rsidRPr="00B81F3E" w:rsidRDefault="007407C6" w:rsidP="007407C6">
      <w:pPr>
        <w:spacing w:after="5" w:line="228" w:lineRule="auto"/>
        <w:ind w:left="403" w:right="281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11) w razie konieczności:</w:t>
      </w:r>
    </w:p>
    <w:p w14:paraId="755C187B" w14:textId="77777777" w:rsidR="007407C6" w:rsidRPr="00B81F3E" w:rsidRDefault="007407C6" w:rsidP="007407C6">
      <w:pPr>
        <w:numPr>
          <w:ilvl w:val="2"/>
          <w:numId w:val="17"/>
        </w:numPr>
        <w:spacing w:after="5" w:line="228" w:lineRule="auto"/>
        <w:ind w:right="38" w:hanging="35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wielokrotnego (co najmniej 3 razy) dokonywania bezpośredniej zapłaty przez Zamawiającego lub</w:t>
      </w:r>
    </w:p>
    <w:p w14:paraId="69243006" w14:textId="20A68EBA" w:rsidR="007407C6" w:rsidRPr="00B81F3E" w:rsidRDefault="007407C6" w:rsidP="007407C6">
      <w:pPr>
        <w:numPr>
          <w:ilvl w:val="2"/>
          <w:numId w:val="17"/>
        </w:numPr>
        <w:spacing w:after="5" w:line="228" w:lineRule="auto"/>
        <w:ind w:right="38" w:hanging="35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dokonania bezpośrednich zapłat na sumę większą niż 5% wynagrodzenia umownego brutto, o którym mowa w </w:t>
      </w:r>
      <w:r w:rsidR="00020865"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C53546F" w14:textId="77777777" w:rsidR="007407C6" w:rsidRPr="00B81F3E" w:rsidRDefault="007407C6" w:rsidP="007407C6">
      <w:pPr>
        <w:numPr>
          <w:ilvl w:val="0"/>
          <w:numId w:val="16"/>
        </w:numPr>
        <w:spacing w:after="5"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może odstąpić od umowy jeżeli zachodzi co najmniej jedna z okoliczności określonych w art. 456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13DB02A4" w14:textId="77777777" w:rsidR="007407C6" w:rsidRPr="00B81F3E" w:rsidRDefault="007407C6" w:rsidP="007407C6">
      <w:pPr>
        <w:numPr>
          <w:ilvl w:val="0"/>
          <w:numId w:val="16"/>
        </w:numPr>
        <w:spacing w:after="5"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udziela rękojmi i gwarancji jakości w zakresie określonym w Umowie na część zobowiązania wykonaną przed odstąpieniem od Umowy.</w:t>
      </w:r>
    </w:p>
    <w:p w14:paraId="5400F8A9" w14:textId="77777777" w:rsidR="007407C6" w:rsidRPr="00B81F3E" w:rsidRDefault="007407C6" w:rsidP="007407C6">
      <w:pPr>
        <w:numPr>
          <w:ilvl w:val="0"/>
          <w:numId w:val="16"/>
        </w:numPr>
        <w:spacing w:after="5"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Odstąpienie od Umowy następuje listem poleconym za potwierdzeniem odbioru lub pismem złożonym w siedzibie Wykonawcy za pokwitowaniem, z chwilą otrzymania oświadczenia o odstąpieniu przez Wykonawcę.</w:t>
      </w:r>
    </w:p>
    <w:p w14:paraId="4450563E" w14:textId="77777777" w:rsidR="007407C6" w:rsidRPr="00B81F3E" w:rsidRDefault="007407C6" w:rsidP="007407C6">
      <w:pPr>
        <w:numPr>
          <w:ilvl w:val="0"/>
          <w:numId w:val="16"/>
        </w:numPr>
        <w:spacing w:after="29"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będzie uprawniony do odstąpienia od Umowy, jeżeli:</w:t>
      </w:r>
    </w:p>
    <w:p w14:paraId="5909631C"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opóźnienie Zamawiającego w przekazaniu Dokumentacji Projektowej lub Terenu Budowy przekracza 30 dni;</w:t>
      </w:r>
    </w:p>
    <w:p w14:paraId="582C1A2A"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może odstąpić od Umowy w terminie 30 dni od dnia powzięcia wiadomości o przyczynie odstąpienia oraz po bezskutecznym upływie terminu dodatkowego wyznaczonego w wezwaniu Zamawiającemu do spełnienia zobowiązania.</w:t>
      </w:r>
    </w:p>
    <w:p w14:paraId="2EF493CD" w14:textId="77777777" w:rsidR="007407C6" w:rsidRPr="00B81F3E" w:rsidRDefault="007407C6" w:rsidP="007407C6">
      <w:pPr>
        <w:numPr>
          <w:ilvl w:val="1"/>
          <w:numId w:val="16"/>
        </w:numPr>
        <w:spacing w:after="426"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Odstąpienie od Umowy następuje listem poleconym za potwierdzeniem odbioru lub pismem złożonym w siedzibie Zamawiającego za pokwitowaniem, z chwilą otrzymania oświadczenia o odstąpieniu przez Zamawiającego.</w:t>
      </w:r>
    </w:p>
    <w:p w14:paraId="77D6F171" w14:textId="76079EEB" w:rsidR="007407C6" w:rsidRPr="00B81F3E" w:rsidRDefault="00020865" w:rsidP="007407C6">
      <w:pPr>
        <w:keepNext/>
        <w:keepLines/>
        <w:spacing w:after="4"/>
        <w:ind w:left="120" w:right="43"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13 Zmiana umowy i </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e</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 xml:space="preserve"> uzupełnienie</w:t>
      </w:r>
      <w:r w:rsidR="007407C6" w:rsidRPr="00B81F3E">
        <w:rPr>
          <w:rFonts w:ascii="Times New Roman" w:eastAsia="Calibri" w:hAnsi="Times New Roman" w:cs="Times New Roman"/>
          <w:b/>
          <w:bCs/>
          <w:noProof/>
          <w:color w:val="000000"/>
          <w:sz w:val="24"/>
          <w:szCs w:val="24"/>
          <w:lang w:eastAsia="pl-PL"/>
        </w:rPr>
        <w:drawing>
          <wp:inline distT="0" distB="0" distL="0" distR="0" wp14:anchorId="1BDD3181" wp14:editId="0FC0E0F5">
            <wp:extent cx="6096" cy="3049"/>
            <wp:effectExtent l="0" t="0" r="0" b="0"/>
            <wp:docPr id="32056" name="Picture 32056"/>
            <wp:cNvGraphicFramePr/>
            <a:graphic xmlns:a="http://schemas.openxmlformats.org/drawingml/2006/main">
              <a:graphicData uri="http://schemas.openxmlformats.org/drawingml/2006/picture">
                <pic:pic xmlns:pic="http://schemas.openxmlformats.org/drawingml/2006/picture">
                  <pic:nvPicPr>
                    <pic:cNvPr id="32056" name="Picture 32056"/>
                    <pic:cNvPicPr/>
                  </pic:nvPicPr>
                  <pic:blipFill>
                    <a:blip r:embed="rId14"/>
                    <a:stretch>
                      <a:fillRect/>
                    </a:stretch>
                  </pic:blipFill>
                  <pic:spPr>
                    <a:xfrm>
                      <a:off x="0" y="0"/>
                      <a:ext cx="6096" cy="3049"/>
                    </a:xfrm>
                    <a:prstGeom prst="rect">
                      <a:avLst/>
                    </a:prstGeom>
                  </pic:spPr>
                </pic:pic>
              </a:graphicData>
            </a:graphic>
          </wp:inline>
        </w:drawing>
      </w:r>
    </w:p>
    <w:p w14:paraId="0BF97151"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Zmiana postanowień niniejszej umowy może nastąpić za zgodą obydwu stron wyrażoną na piśmie, w formie aneksu do umowy z zachowaniem formy pisemnej pod rygorem nieważności takiej zmiany.</w:t>
      </w:r>
    </w:p>
    <w:p w14:paraId="3877F25A" w14:textId="77777777" w:rsidR="00020865"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działając w oparciu o art. 455 ustawy PZP określa następujące okoliczności zmiany terminu ustalonego w </w:t>
      </w:r>
      <w:r w:rsidR="00020865"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3 niniejszej umowy, w szczególności: </w:t>
      </w:r>
    </w:p>
    <w:p w14:paraId="7B7CEE3D" w14:textId="716C5DA1" w:rsidR="007407C6" w:rsidRPr="00B81F3E" w:rsidRDefault="00020865" w:rsidP="00020865">
      <w:pPr>
        <w:spacing w:after="5" w:line="228" w:lineRule="auto"/>
        <w:ind w:left="96"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      </w:t>
      </w:r>
      <w:r w:rsidR="007407C6" w:rsidRPr="00B81F3E">
        <w:rPr>
          <w:rFonts w:ascii="Times New Roman" w:eastAsia="Calibri" w:hAnsi="Times New Roman" w:cs="Times New Roman"/>
          <w:color w:val="000000"/>
          <w:sz w:val="24"/>
          <w:szCs w:val="24"/>
          <w:lang w:eastAsia="pl-PL"/>
        </w:rPr>
        <w:t>1 ) wstrzymania robót przez zamawiającego,</w:t>
      </w:r>
    </w:p>
    <w:p w14:paraId="02CC94BF"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wystąpienia niemożliwych do przewidzenia niekorzystnych warunków atmosferycznych uniemożliwiających prawidłowe wykonanie robót, w szczególności z </w:t>
      </w:r>
      <w:r w:rsidRPr="00B81F3E">
        <w:rPr>
          <w:rFonts w:ascii="Times New Roman" w:eastAsia="Calibri" w:hAnsi="Times New Roman" w:cs="Times New Roman"/>
          <w:color w:val="000000"/>
          <w:sz w:val="24"/>
          <w:szCs w:val="24"/>
          <w:lang w:eastAsia="pl-PL"/>
        </w:rPr>
        <w:lastRenderedPageBreak/>
        <w:t>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7D731D27"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44326319"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konieczności wykonania robót zamiennych na wniosek Zamawiającego lub Wykonawcy, udzielenia zamówień dodatkowych lub uzupełniających, które wstrzymują lub opóźniają realizację przedmiotu Umowy</w:t>
      </w:r>
    </w:p>
    <w:p w14:paraId="5C107F49" w14:textId="77777777" w:rsidR="007407C6" w:rsidRPr="00B81F3E" w:rsidRDefault="007407C6" w:rsidP="007407C6">
      <w:pPr>
        <w:numPr>
          <w:ilvl w:val="1"/>
          <w:numId w:val="19"/>
        </w:numPr>
        <w:spacing w:after="27"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opóźnienia w dokonaniu określonych czynności lub ich zaniechania przez właściwe organy administracji, które nie są następstwem okoliczności, za które Wykonawca ponosi odpowiedzialność,</w:t>
      </w:r>
    </w:p>
    <w:p w14:paraId="7FEFFF1D"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51AF572"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niemożności wykonywania robót z powodu braku dostępności do miejsc niezbędnych do ich wykonania z przyczyn niezawinionych przez Wykonawcę,</w:t>
      </w:r>
    </w:p>
    <w:p w14:paraId="6646DE45" w14:textId="77777777" w:rsidR="007407C6" w:rsidRPr="00B81F3E" w:rsidRDefault="007407C6" w:rsidP="007407C6">
      <w:pPr>
        <w:numPr>
          <w:ilvl w:val="1"/>
          <w:numId w:val="19"/>
        </w:numPr>
        <w:spacing w:after="29"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działania siły wyższej , mającej bezpośredni wpływ na terminowość wykonywania robót,</w:t>
      </w:r>
    </w:p>
    <w:p w14:paraId="47C9DE53" w14:textId="77777777" w:rsidR="007407C6" w:rsidRPr="00B81F3E" w:rsidRDefault="007407C6" w:rsidP="007407C6">
      <w:pPr>
        <w:numPr>
          <w:ilvl w:val="1"/>
          <w:numId w:val="19"/>
        </w:numPr>
        <w:spacing w:after="27"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okoliczności, których strony umowy nie były w stanie przewidzieć, pomimo zachowania należytej staranności,</w:t>
      </w:r>
    </w:p>
    <w:p w14:paraId="2662E727" w14:textId="77777777" w:rsidR="007407C6" w:rsidRPr="00B81F3E" w:rsidRDefault="007407C6" w:rsidP="007407C6">
      <w:pPr>
        <w:numPr>
          <w:ilvl w:val="1"/>
          <w:numId w:val="19"/>
        </w:numPr>
        <w:spacing w:after="30"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zmian spowodowanych nieprzewidzianymi w specyfikacji warunkami geologicznymi, archeologicznymi lub terenowymi, w szczególności: niewypały i niewybuchy, wykopaliska archeologiczne,</w:t>
      </w:r>
    </w:p>
    <w:p w14:paraId="787815ED" w14:textId="31EE1DBC" w:rsidR="00B81F3E" w:rsidRPr="00B81F3E" w:rsidRDefault="007407C6" w:rsidP="00B81F3E">
      <w:pPr>
        <w:pStyle w:val="Akapitzlist"/>
        <w:numPr>
          <w:ilvl w:val="1"/>
          <w:numId w:val="19"/>
        </w:numPr>
        <w:spacing w:after="5" w:line="228" w:lineRule="auto"/>
        <w:ind w:right="38" w:hanging="400"/>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wystąpienia odmiennych od przyjętych w STWIORB oraz SWZ i przedmiarach </w:t>
      </w:r>
      <w:r w:rsidR="00B81F3E" w:rsidRPr="00B81F3E">
        <w:rPr>
          <w:rFonts w:ascii="Times New Roman" w:eastAsia="Calibri" w:hAnsi="Times New Roman" w:cs="Times New Roman"/>
          <w:color w:val="000000"/>
          <w:sz w:val="24"/>
          <w:szCs w:val="24"/>
          <w:lang w:eastAsia="pl-PL"/>
        </w:rPr>
        <w:t xml:space="preserve">       </w:t>
      </w:r>
    </w:p>
    <w:p w14:paraId="3B4A8435" w14:textId="5906E47B" w:rsidR="007407C6" w:rsidRPr="00B81F3E" w:rsidRDefault="007407C6" w:rsidP="00B81F3E">
      <w:pPr>
        <w:pStyle w:val="Akapitzlist"/>
        <w:spacing w:after="5" w:line="228" w:lineRule="auto"/>
        <w:ind w:left="826" w:right="38"/>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robót warunków</w:t>
      </w:r>
      <w:r w:rsidR="00B81F3E"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geologicznych, ale istotnych dla realizacji przedmiotu umowy,</w:t>
      </w:r>
    </w:p>
    <w:p w14:paraId="34BEB235" w14:textId="513A8476" w:rsidR="007407C6" w:rsidRPr="00B81F3E" w:rsidRDefault="007407C6" w:rsidP="007407C6">
      <w:pPr>
        <w:numPr>
          <w:ilvl w:val="1"/>
          <w:numId w:val="20"/>
        </w:numPr>
        <w:spacing w:after="27" w:line="228" w:lineRule="auto"/>
        <w:ind w:right="38" w:hanging="40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odmiennych (ale istotnych dla realizacji) od przyjętych w STWIORB oraz SWZ i przedmiarach robót warunków terenowych, w szczególności istnienie niezinwentaryzowanych lub błędnie zinwentaryzowanych obiektów budowlanych,</w:t>
      </w:r>
    </w:p>
    <w:p w14:paraId="12C763A3" w14:textId="77777777" w:rsidR="007407C6" w:rsidRPr="00B81F3E" w:rsidRDefault="007407C6" w:rsidP="007407C6">
      <w:pPr>
        <w:numPr>
          <w:ilvl w:val="1"/>
          <w:numId w:val="20"/>
        </w:numPr>
        <w:spacing w:after="5" w:line="228" w:lineRule="auto"/>
        <w:ind w:right="38" w:hanging="40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zmiany technologii jakości lub parametrów charakterystycznych dla danego elementu, wprowadzanych na wniosek wykonawcy lub zamawiającego,</w:t>
      </w:r>
    </w:p>
    <w:p w14:paraId="06462987" w14:textId="77777777" w:rsidR="007407C6" w:rsidRPr="00B81F3E" w:rsidRDefault="007407C6" w:rsidP="007407C6">
      <w:pPr>
        <w:numPr>
          <w:ilvl w:val="1"/>
          <w:numId w:val="20"/>
        </w:numPr>
        <w:spacing w:after="29" w:line="228" w:lineRule="auto"/>
        <w:ind w:right="38" w:hanging="40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konieczności wykonania dodatkowych badań i ekspertyz, analiz </w:t>
      </w:r>
      <w:proofErr w:type="spellStart"/>
      <w:r w:rsidRPr="00B81F3E">
        <w:rPr>
          <w:rFonts w:ascii="Times New Roman" w:eastAsia="Calibri" w:hAnsi="Times New Roman" w:cs="Times New Roman"/>
          <w:color w:val="000000"/>
          <w:sz w:val="24"/>
          <w:szCs w:val="24"/>
          <w:lang w:eastAsia="pl-PL"/>
        </w:rPr>
        <w:t>itp</w:t>
      </w:r>
      <w:proofErr w:type="spellEnd"/>
      <w:r w:rsidRPr="00B81F3E">
        <w:rPr>
          <w:rFonts w:ascii="Times New Roman" w:eastAsia="Calibri" w:hAnsi="Times New Roman" w:cs="Times New Roman"/>
          <w:noProof/>
          <w:color w:val="000000"/>
          <w:sz w:val="24"/>
          <w:szCs w:val="24"/>
          <w:lang w:eastAsia="pl-PL"/>
        </w:rPr>
        <w:drawing>
          <wp:inline distT="0" distB="0" distL="0" distR="0" wp14:anchorId="7582C83B" wp14:editId="3548663C">
            <wp:extent cx="24384" cy="24391"/>
            <wp:effectExtent l="0" t="0" r="0" b="0"/>
            <wp:docPr id="35786" name="Picture 35786"/>
            <wp:cNvGraphicFramePr/>
            <a:graphic xmlns:a="http://schemas.openxmlformats.org/drawingml/2006/main">
              <a:graphicData uri="http://schemas.openxmlformats.org/drawingml/2006/picture">
                <pic:pic xmlns:pic="http://schemas.openxmlformats.org/drawingml/2006/picture">
                  <pic:nvPicPr>
                    <pic:cNvPr id="35786" name="Picture 35786"/>
                    <pic:cNvPicPr/>
                  </pic:nvPicPr>
                  <pic:blipFill>
                    <a:blip r:embed="rId15"/>
                    <a:stretch>
                      <a:fillRect/>
                    </a:stretch>
                  </pic:blipFill>
                  <pic:spPr>
                    <a:xfrm>
                      <a:off x="0" y="0"/>
                      <a:ext cx="24384" cy="24391"/>
                    </a:xfrm>
                    <a:prstGeom prst="rect">
                      <a:avLst/>
                    </a:prstGeom>
                  </pic:spPr>
                </pic:pic>
              </a:graphicData>
            </a:graphic>
          </wp:inline>
        </w:drawing>
      </w:r>
    </w:p>
    <w:p w14:paraId="4CB3D431"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Zmiana postanowień Umowy w stosunku do treści oferty Wykonawcy jest możliwa poprzez zmianę sposobu wykonania przedmiotu Umowy, zmianę wynagrodzenia Wykonawcy lub poprzez przedłużenie Terminu zakończenia robót w przypadku:</w:t>
      </w:r>
    </w:p>
    <w:p w14:paraId="29E045D3" w14:textId="2702E10A"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zmiany przedmiotu zamówienia w przypadku wystąpienia robót zamiennych, o których mowa w </w:t>
      </w:r>
      <w:r w:rsidR="005A16DA"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14 niniejszej umowy.</w:t>
      </w:r>
    </w:p>
    <w:p w14:paraId="1BE38A51"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033E1707"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odbiegających w sposób istotny od przyjętych w Dokumentacji projektowej warunków geologicznych, geotechnicznych lub hydrologicznych, rozpoznania terenu w zakresie znalezisk archeologicznych, występowania niewybuchów lub niewypałów, które mogą </w:t>
      </w:r>
      <w:r w:rsidRPr="00B81F3E">
        <w:rPr>
          <w:rFonts w:ascii="Times New Roman" w:eastAsia="Calibri" w:hAnsi="Times New Roman" w:cs="Times New Roman"/>
          <w:color w:val="000000"/>
          <w:sz w:val="24"/>
          <w:szCs w:val="24"/>
          <w:lang w:eastAsia="pl-PL"/>
        </w:rPr>
        <w:lastRenderedPageBreak/>
        <w:t>skutkować w świetle dotychczasowych założeń niewykonaniem lub nienależytym wykonaniem przedmiotu Umowy</w:t>
      </w:r>
    </w:p>
    <w:p w14:paraId="0006139B" w14:textId="77777777" w:rsidR="007407C6" w:rsidRPr="00B81F3E" w:rsidRDefault="007407C6" w:rsidP="007407C6">
      <w:pPr>
        <w:numPr>
          <w:ilvl w:val="1"/>
          <w:numId w:val="18"/>
        </w:numPr>
        <w:spacing w:after="26"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odbiegających w sposób istotny od przyjętych w Dokumentacji projektowej warunków Terenu budowy, w szczególności napotkania nie zinwentaryzowanych lub błędnie zinwentaryzowanych sieci, instalacji lub innych obiektów budowlanych,</w:t>
      </w:r>
    </w:p>
    <w:p w14:paraId="042ACD4C"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konieczność zrealizowania przedmiotu Umowy przy zastosowaniu innych rozwiązań technicznych lub materiałowych ze względu na zmiany obowiązującego prawa,</w:t>
      </w:r>
    </w:p>
    <w:p w14:paraId="7912989E"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zmian powszechnie obowiązujących przepisów prawa w zakresie mającym wpływ na realizację przedmiotu umowy,</w:t>
      </w:r>
    </w:p>
    <w:p w14:paraId="5975E796"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1B42433B" w14:textId="21D04021" w:rsidR="007407C6" w:rsidRPr="00B81F3E" w:rsidRDefault="007407C6" w:rsidP="007407C6">
      <w:pPr>
        <w:numPr>
          <w:ilvl w:val="1"/>
          <w:numId w:val="18"/>
        </w:numPr>
        <w:spacing w:after="53"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urzędowej zmiany stawki VAT strony zobowiązują się do zawarcia aneksu do umowy regulującego wysokość VAT, tym samym zmiany wynagrodzenia określonego w Umo</w:t>
      </w:r>
      <w:r w:rsidR="005A16DA" w:rsidRPr="00B81F3E">
        <w:rPr>
          <w:rFonts w:ascii="Times New Roman" w:eastAsia="Calibri" w:hAnsi="Times New Roman" w:cs="Times New Roman"/>
          <w:color w:val="000000"/>
          <w:sz w:val="24"/>
          <w:szCs w:val="24"/>
          <w:lang w:eastAsia="pl-PL"/>
        </w:rPr>
        <w:t>w</w:t>
      </w:r>
      <w:r w:rsidRPr="00B81F3E">
        <w:rPr>
          <w:rFonts w:ascii="Times New Roman" w:eastAsia="Calibri" w:hAnsi="Times New Roman" w:cs="Times New Roman"/>
          <w:color w:val="000000"/>
          <w:sz w:val="24"/>
          <w:szCs w:val="24"/>
          <w:lang w:eastAsia="pl-PL"/>
        </w:rPr>
        <w:t>ie,</w:t>
      </w:r>
    </w:p>
    <w:p w14:paraId="5819EAD3"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755289EC" w14:textId="77777777" w:rsidR="007407C6" w:rsidRPr="00B81F3E" w:rsidRDefault="007407C6" w:rsidP="007407C6">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oczywistych omyłek pisarskich i rachunkowych w treści umowy.</w:t>
      </w:r>
    </w:p>
    <w:p w14:paraId="7A822ACD"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6EB0F547" w14:textId="54D12FBF"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musi przedłożyć Zamawiającemu propozycję zmiany, o której mowa w pkt. 11 nie później ni</w:t>
      </w:r>
      <w:r w:rsidR="005A16DA" w:rsidRPr="00B81F3E">
        <w:rPr>
          <w:rFonts w:ascii="Times New Roman" w:eastAsia="Calibri" w:hAnsi="Times New Roman" w:cs="Times New Roman"/>
          <w:color w:val="000000"/>
          <w:sz w:val="24"/>
          <w:szCs w:val="24"/>
          <w:lang w:eastAsia="pl-PL"/>
        </w:rPr>
        <w:t>ż</w:t>
      </w:r>
      <w:r w:rsidRPr="00B81F3E">
        <w:rPr>
          <w:rFonts w:ascii="Times New Roman" w:eastAsia="Calibri" w:hAnsi="Times New Roman" w:cs="Times New Roman"/>
          <w:color w:val="000000"/>
          <w:sz w:val="24"/>
          <w:szCs w:val="24"/>
          <w:lang w:eastAsia="pl-PL"/>
        </w:rPr>
        <w:t xml:space="preserve"> 7 dni przed planowanym skierowaniem do kierowania budową/robotami którejkolwiek osoby.</w:t>
      </w:r>
    </w:p>
    <w:p w14:paraId="15BE99E9" w14:textId="57790B59"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zaakceptowana przez Zamawiającego zmiana którejkolwiek z osób, o których mowa w pkt.</w:t>
      </w:r>
      <w:r w:rsidR="005A16DA"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9 i 11 winna być dokona wpisem do dziennika budowy.</w:t>
      </w:r>
    </w:p>
    <w:p w14:paraId="4C232F86"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7CE30423" w14:textId="77777777" w:rsidR="007407C6" w:rsidRPr="00B81F3E" w:rsidRDefault="007407C6" w:rsidP="007407C6">
      <w:pPr>
        <w:numPr>
          <w:ilvl w:val="1"/>
          <w:numId w:val="18"/>
        </w:numPr>
        <w:spacing w:after="62"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 zastrzeżeniem przypadku, w którym Zamawiający nałożył obowiązek osobistego wykonania przez Wykonawcę kluczowych części zamówienia na roboty budowlane w SWZ, Wykonawca może:</w:t>
      </w:r>
    </w:p>
    <w:p w14:paraId="2C22B877" w14:textId="77777777" w:rsidR="007407C6" w:rsidRPr="00B81F3E" w:rsidRDefault="007407C6" w:rsidP="007407C6">
      <w:pPr>
        <w:numPr>
          <w:ilvl w:val="2"/>
          <w:numId w:val="18"/>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powierzyć realizację części zamówienia Podwykonawcom, mimo nie wskazania w ofercie takiej części do powierzenia podwykonawcom;</w:t>
      </w:r>
    </w:p>
    <w:p w14:paraId="4B0B698C" w14:textId="77777777" w:rsidR="007407C6" w:rsidRPr="00B81F3E" w:rsidRDefault="007407C6" w:rsidP="007407C6">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 zakres Podwykonawstwa, niż przedstawiony w Ofercie;</w:t>
      </w:r>
    </w:p>
    <w:p w14:paraId="0FDD022B" w14:textId="77777777" w:rsidR="007407C6" w:rsidRPr="00B81F3E" w:rsidRDefault="007407C6" w:rsidP="007407C6">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innych Podwykonawców niż przedstawieni w Ofercie;</w:t>
      </w:r>
    </w:p>
    <w:p w14:paraId="2CA8EB16" w14:textId="77777777" w:rsidR="007407C6" w:rsidRPr="00B81F3E" w:rsidRDefault="007407C6" w:rsidP="007407C6">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zrezygnować z Podwykonawstwa</w:t>
      </w:r>
    </w:p>
    <w:p w14:paraId="674F7F0F"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razie zmiany wysokości minimalnego wynagrodzenia za pracę ustalonego na podstawie art. 2 ust. 3-5 Ustawy z dnia 10.10.2002 r. o minimalnym wynagrodzeniu za </w:t>
      </w:r>
      <w:r w:rsidRPr="00B81F3E">
        <w:rPr>
          <w:rFonts w:ascii="Times New Roman" w:eastAsia="Calibri" w:hAnsi="Times New Roman" w:cs="Times New Roman"/>
          <w:color w:val="000000"/>
          <w:sz w:val="24"/>
          <w:szCs w:val="24"/>
          <w:lang w:eastAsia="pl-PL"/>
        </w:rPr>
        <w:lastRenderedPageBreak/>
        <w:t>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6FCA5B02"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41123F88"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741C1C25"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ma możliwość przedłużenia terminu realizacji niniejszej umowy z przyczyn nie leżących po stronie wykonawcy.</w:t>
      </w:r>
    </w:p>
    <w:p w14:paraId="7570AC2D" w14:textId="77777777" w:rsidR="007407C6" w:rsidRPr="00B81F3E" w:rsidRDefault="007407C6" w:rsidP="007407C6">
      <w:pPr>
        <w:numPr>
          <w:ilvl w:val="0"/>
          <w:numId w:val="18"/>
        </w:numPr>
        <w:spacing w:after="29"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Nie stanowią zmiany umowy w rozumieniu art. 454 i 455 ustawy PZP następujące zmiany:</w:t>
      </w:r>
    </w:p>
    <w:p w14:paraId="7E8A3A8C"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danych związanych z obsługą administracyjno-organizacyjną Umowy, w szczególności zmiana numeru rachunku bankowego,</w:t>
      </w:r>
    </w:p>
    <w:p w14:paraId="17F504F9" w14:textId="77777777" w:rsidR="007407C6" w:rsidRPr="00B81F3E" w:rsidRDefault="007407C6" w:rsidP="007407C6">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danych teleadresowych,</w:t>
      </w:r>
    </w:p>
    <w:p w14:paraId="2DCC7E87" w14:textId="77777777" w:rsidR="007407C6" w:rsidRPr="00B81F3E" w:rsidRDefault="007407C6" w:rsidP="007407C6">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danych rejestrowych,</w:t>
      </w:r>
    </w:p>
    <w:p w14:paraId="191ED21E" w14:textId="77777777" w:rsidR="007407C6" w:rsidRPr="00B81F3E" w:rsidRDefault="007407C6" w:rsidP="007407C6">
      <w:pPr>
        <w:numPr>
          <w:ilvl w:val="1"/>
          <w:numId w:val="18"/>
        </w:numPr>
        <w:spacing w:after="171"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będące następstwem sukcesji uniwersalnej po jednej ze stron Umowy.</w:t>
      </w:r>
    </w:p>
    <w:p w14:paraId="4E6F90E7" w14:textId="1877AA4B" w:rsidR="007407C6" w:rsidRPr="00B81F3E" w:rsidRDefault="007407C6" w:rsidP="007407C6">
      <w:pPr>
        <w:keepNext/>
        <w:keepLines/>
        <w:spacing w:after="4"/>
        <w:ind w:left="120" w:right="139"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noProof/>
          <w:color w:val="000000"/>
          <w:sz w:val="24"/>
          <w:szCs w:val="24"/>
          <w:lang w:eastAsia="pl-PL"/>
        </w:rPr>
        <w:drawing>
          <wp:inline distT="0" distB="0" distL="0" distR="0" wp14:anchorId="3586EDBB" wp14:editId="145AE1EC">
            <wp:extent cx="12192" cy="9147"/>
            <wp:effectExtent l="0" t="0" r="0" b="0"/>
            <wp:docPr id="39682" name="Picture 39682"/>
            <wp:cNvGraphicFramePr/>
            <a:graphic xmlns:a="http://schemas.openxmlformats.org/drawingml/2006/main">
              <a:graphicData uri="http://schemas.openxmlformats.org/drawingml/2006/picture">
                <pic:pic xmlns:pic="http://schemas.openxmlformats.org/drawingml/2006/picture">
                  <pic:nvPicPr>
                    <pic:cNvPr id="39682" name="Picture 39682"/>
                    <pic:cNvPicPr/>
                  </pic:nvPicPr>
                  <pic:blipFill>
                    <a:blip r:embed="rId16"/>
                    <a:stretch>
                      <a:fillRect/>
                    </a:stretch>
                  </pic:blipFill>
                  <pic:spPr>
                    <a:xfrm>
                      <a:off x="0" y="0"/>
                      <a:ext cx="12192" cy="9147"/>
                    </a:xfrm>
                    <a:prstGeom prst="rect">
                      <a:avLst/>
                    </a:prstGeom>
                  </pic:spPr>
                </pic:pic>
              </a:graphicData>
            </a:graphic>
          </wp:inline>
        </w:drawing>
      </w:r>
      <w:r w:rsidR="005A16DA" w:rsidRPr="00B81F3E">
        <w:rPr>
          <w:rFonts w:ascii="Times New Roman" w:eastAsia="Calibri" w:hAnsi="Times New Roman" w:cs="Times New Roman"/>
          <w:b/>
          <w:bCs/>
          <w:color w:val="000000"/>
          <w:sz w:val="24"/>
          <w:szCs w:val="24"/>
          <w:lang w:eastAsia="pl-PL"/>
        </w:rPr>
        <w:t>§</w:t>
      </w:r>
      <w:r w:rsidRPr="00B81F3E">
        <w:rPr>
          <w:rFonts w:ascii="Times New Roman" w:eastAsia="Calibri" w:hAnsi="Times New Roman" w:cs="Times New Roman"/>
          <w:b/>
          <w:bCs/>
          <w:color w:val="000000"/>
          <w:sz w:val="24"/>
          <w:szCs w:val="24"/>
          <w:lang w:eastAsia="pl-PL"/>
        </w:rPr>
        <w:t xml:space="preserve"> 14 Roboty zamienne</w:t>
      </w:r>
    </w:p>
    <w:p w14:paraId="2916DD1D" w14:textId="41CCCEE5"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w:t>
      </w:r>
      <w:r w:rsidR="005A16DA"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6D2D6A4A" w14:textId="77777777"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0253810A" w14:textId="77777777" w:rsidR="007407C6" w:rsidRPr="00B81F3E" w:rsidRDefault="007407C6" w:rsidP="007407C6">
      <w:pPr>
        <w:numPr>
          <w:ilvl w:val="0"/>
          <w:numId w:val="21"/>
        </w:numPr>
        <w:spacing w:after="31"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5889FC54" w14:textId="77777777" w:rsidR="007407C6" w:rsidRPr="00B81F3E" w:rsidRDefault="007407C6" w:rsidP="007407C6">
      <w:pPr>
        <w:numPr>
          <w:ilvl w:val="0"/>
          <w:numId w:val="21"/>
        </w:numPr>
        <w:spacing w:after="3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40A1F5FD" w14:textId="77777777"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Bez uprzedniej zgody Zamawiającego i inspektora nadzoru wykonywane mogę być jedynie prace niezbędne ze względu na bezpieczeństwo lub konieczność zapobieżenia awarii.</w:t>
      </w:r>
    </w:p>
    <w:p w14:paraId="2066C2BA" w14:textId="77777777" w:rsidR="007407C6" w:rsidRPr="00B81F3E" w:rsidRDefault="007407C6" w:rsidP="007407C6">
      <w:pPr>
        <w:numPr>
          <w:ilvl w:val="0"/>
          <w:numId w:val="21"/>
        </w:numPr>
        <w:spacing w:after="2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Do wyceny wartości robót zamiennych będą stosowane stawki określone w kosztorysie ofertowym.</w:t>
      </w:r>
    </w:p>
    <w:p w14:paraId="21492EEA" w14:textId="34E29AB0"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Płatności za roboty zamienne odbywać się będzie na podstawie zatwierdzonego przez zamawiającego „Protokołu wykonania robót zamiennych”, o którym mowa w ust. 4 niniejszego paragrafu oraz wg zasad określonych w </w:t>
      </w:r>
      <w:r w:rsidR="000C769D"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6 przedmiotowej umowy.</w:t>
      </w:r>
    </w:p>
    <w:p w14:paraId="0F999C94" w14:textId="77777777"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zmian proponowanych przez Wykonawcę, jest on zobowiązany dostarczyć sporządzony projekt zamienny zawierający opis proponowanych zmian wraz z rysunkami.</w:t>
      </w:r>
    </w:p>
    <w:p w14:paraId="13189DE1" w14:textId="21F6E151" w:rsidR="007407C6" w:rsidRPr="00B81F3E" w:rsidRDefault="007407C6" w:rsidP="007407C6">
      <w:pPr>
        <w:numPr>
          <w:ilvl w:val="0"/>
          <w:numId w:val="21"/>
        </w:numPr>
        <w:spacing w:after="2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Odbiory robót zamiennych będą dokonywane wg zasad określonych w </w:t>
      </w:r>
      <w:r w:rsidR="00544844"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10 niniejszej umowy.</w:t>
      </w:r>
    </w:p>
    <w:p w14:paraId="326D787C" w14:textId="4C80C629"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10. W przypadku wprowadzenia robót (materiałów) zamiennych powodujących zmniejszenie wartości robót danego elementu robót, a odpowiadających elementom zawartym w kosztorysie ofertowym, wynagrodzenie , o którym mowa w </w:t>
      </w:r>
      <w:r w:rsidR="00544844"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zostanie pomniejszone o wartość różnicy między kosztem elementu pierwotnego, a kosztem wykonania elementu zamiennego.</w:t>
      </w:r>
    </w:p>
    <w:p w14:paraId="2CB40C48" w14:textId="7763B4E6" w:rsidR="007407C6" w:rsidRPr="00B81F3E" w:rsidRDefault="007407C6" w:rsidP="007407C6">
      <w:pPr>
        <w:numPr>
          <w:ilvl w:val="0"/>
          <w:numId w:val="22"/>
        </w:numPr>
        <w:spacing w:after="5" w:line="228" w:lineRule="auto"/>
        <w:ind w:right="38" w:hanging="341"/>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robót zamiennych powodujących zmniejszenie wartości robót danego elementu robót, a nie odpowiadających opisowi pozycji w kosztorysie ofertowym, wynagrodzenie, o którym mowa w </w:t>
      </w:r>
      <w:r w:rsidR="00544844"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 xml:space="preserve">5 ust. 1 zostanie pomniejszone o wartość różnicy między kosztem wykonania elementu pierwotnego, a kosztem wykonania elementu zamiennego wg następujących zasad: </w:t>
      </w:r>
      <w:r w:rsidR="00544844" w:rsidRPr="00B81F3E">
        <w:rPr>
          <w:rFonts w:ascii="Times New Roman" w:eastAsia="Calibri" w:hAnsi="Times New Roman" w:cs="Times New Roman"/>
          <w:color w:val="000000"/>
          <w:sz w:val="24"/>
          <w:szCs w:val="24"/>
          <w:lang w:eastAsia="pl-PL"/>
        </w:rPr>
        <w:t>Wy</w:t>
      </w:r>
      <w:r w:rsidRPr="00B81F3E">
        <w:rPr>
          <w:rFonts w:ascii="Times New Roman" w:eastAsia="Calibri" w:hAnsi="Times New Roman" w:cs="Times New Roman"/>
          <w:color w:val="000000"/>
          <w:sz w:val="24"/>
          <w:szCs w:val="24"/>
          <w:lang w:eastAsia="pl-PL"/>
        </w:rPr>
        <w:t>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81F3E">
        <w:rPr>
          <w:rFonts w:ascii="Times New Roman" w:eastAsia="Calibri" w:hAnsi="Times New Roman" w:cs="Times New Roman"/>
          <w:color w:val="000000"/>
          <w:sz w:val="24"/>
          <w:szCs w:val="24"/>
          <w:lang w:eastAsia="pl-PL"/>
        </w:rPr>
        <w:t>Sekocenbud</w:t>
      </w:r>
      <w:proofErr w:type="spellEnd"/>
      <w:r w:rsidRPr="00B81F3E">
        <w:rPr>
          <w:rFonts w:ascii="Times New Roman" w:eastAsia="Calibri" w:hAnsi="Times New Roman" w:cs="Times New Roman"/>
          <w:color w:val="000000"/>
          <w:sz w:val="24"/>
          <w:szCs w:val="24"/>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1247FAD4" w14:textId="29E2CE62" w:rsidR="007407C6" w:rsidRPr="00B81F3E" w:rsidRDefault="007407C6" w:rsidP="007407C6">
      <w:pPr>
        <w:numPr>
          <w:ilvl w:val="0"/>
          <w:numId w:val="22"/>
        </w:numPr>
        <w:spacing w:after="5" w:line="228" w:lineRule="auto"/>
        <w:ind w:right="38" w:hanging="341"/>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wprowadzenia robót (materiałów) zamiennych powodujących zwiększenie wartości robót danego elementu robót, a odpowiadających elementom zawartym w kosztorysie ofertowym, wynagrodzenie , o którym mowa w </w:t>
      </w:r>
      <w:r w:rsidR="00544844"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zostanie zwiększone o wartość różnicy między kosztem wykonania elementu zamiennego a kosztem wykonania elementu pierwotnego.</w:t>
      </w:r>
    </w:p>
    <w:p w14:paraId="6E6E543B" w14:textId="1F5D6ADF" w:rsidR="007407C6" w:rsidRPr="00B81F3E" w:rsidRDefault="007407C6" w:rsidP="007407C6">
      <w:pPr>
        <w:numPr>
          <w:ilvl w:val="0"/>
          <w:numId w:val="22"/>
        </w:numPr>
        <w:spacing w:after="5" w:line="228" w:lineRule="auto"/>
        <w:ind w:right="38" w:hanging="341"/>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robót zamiennych powodujących zwiększenie wartości robót danego elementu robót, a nie odpowiadających opisowi pozycji w kosztorysie ofertowym, wynagrodzenie, o którym mowa w </w:t>
      </w:r>
      <w:r w:rsidR="00544844"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81F3E">
        <w:rPr>
          <w:rFonts w:ascii="Times New Roman" w:eastAsia="Calibri" w:hAnsi="Times New Roman" w:cs="Times New Roman"/>
          <w:color w:val="000000"/>
          <w:sz w:val="24"/>
          <w:szCs w:val="24"/>
          <w:lang w:eastAsia="pl-PL"/>
        </w:rPr>
        <w:t>Sekocenbud</w:t>
      </w:r>
      <w:proofErr w:type="spellEnd"/>
      <w:r w:rsidRPr="00B81F3E">
        <w:rPr>
          <w:rFonts w:ascii="Times New Roman" w:eastAsia="Calibri" w:hAnsi="Times New Roman" w:cs="Times New Roman"/>
          <w:color w:val="000000"/>
          <w:sz w:val="24"/>
          <w:szCs w:val="24"/>
          <w:lang w:eastAsia="pl-PL"/>
        </w:rPr>
        <w:t xml:space="preserve">” w miesiącu, w którym kalkulacja jest sporządzana oraz nakładów rzeczowych określonych w Katalogach Nakładów Rzeczowych (KNR), a w przypadku robót, dla których nie określono nakładów rzeczowych w KNRI wg innych ogólnie </w:t>
      </w:r>
      <w:r w:rsidRPr="00B81F3E">
        <w:rPr>
          <w:rFonts w:ascii="Times New Roman" w:eastAsia="Calibri" w:hAnsi="Times New Roman" w:cs="Times New Roman"/>
          <w:color w:val="000000"/>
          <w:sz w:val="24"/>
          <w:szCs w:val="24"/>
          <w:lang w:eastAsia="pl-PL"/>
        </w:rPr>
        <w:lastRenderedPageBreak/>
        <w:t>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2321DA6C" w14:textId="576A1EE5" w:rsidR="007407C6" w:rsidRPr="00B81F3E" w:rsidRDefault="007407C6" w:rsidP="00544844">
      <w:pPr>
        <w:numPr>
          <w:ilvl w:val="0"/>
          <w:numId w:val="22"/>
        </w:numPr>
        <w:spacing w:after="5" w:line="360" w:lineRule="auto"/>
        <w:ind w:right="38" w:hanging="341"/>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Wykonanie robót zamiennych strony zobowiązane są potwierdzić w formie pisemnego aneksu.</w:t>
      </w:r>
    </w:p>
    <w:p w14:paraId="64C52F89" w14:textId="78972B27" w:rsidR="007407C6" w:rsidRPr="00B81F3E" w:rsidRDefault="00544844" w:rsidP="00544844">
      <w:pPr>
        <w:keepNext/>
        <w:keepLines/>
        <w:spacing w:after="5" w:line="360" w:lineRule="auto"/>
        <w:ind w:left="120"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15 Gwarancie (okres r</w:t>
      </w:r>
      <w:r w:rsidRPr="00B81F3E">
        <w:rPr>
          <w:rFonts w:ascii="Times New Roman" w:eastAsia="Calibri" w:hAnsi="Times New Roman" w:cs="Times New Roman"/>
          <w:b/>
          <w:bCs/>
          <w:color w:val="000000"/>
          <w:sz w:val="24"/>
          <w:szCs w:val="24"/>
          <w:lang w:eastAsia="pl-PL"/>
        </w:rPr>
        <w:t>ę</w:t>
      </w:r>
      <w:r w:rsidR="007407C6" w:rsidRPr="00B81F3E">
        <w:rPr>
          <w:rFonts w:ascii="Times New Roman" w:eastAsia="Calibri" w:hAnsi="Times New Roman" w:cs="Times New Roman"/>
          <w:b/>
          <w:bCs/>
          <w:color w:val="000000"/>
          <w:sz w:val="24"/>
          <w:szCs w:val="24"/>
          <w:lang w:eastAsia="pl-PL"/>
        </w:rPr>
        <w:t>ko</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mi)</w:t>
      </w:r>
    </w:p>
    <w:p w14:paraId="7BBD78FD" w14:textId="420CE59D" w:rsidR="007407C6" w:rsidRPr="00B81F3E" w:rsidRDefault="007407C6" w:rsidP="007407C6">
      <w:pPr>
        <w:spacing w:after="31"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Strony postanawiają, iż odpowiedzialność wykonawcy z tytułu rękojmi za wady fizyczne każdego z elementów przedmiotu umowy wynosi </w:t>
      </w:r>
      <w:r w:rsidR="00217A3F"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miesięcy licząc od dnia odbioru końcowego całego przedmiotu umowy.</w:t>
      </w:r>
    </w:p>
    <w:p w14:paraId="2ED77EBE" w14:textId="33B4C6ED" w:rsidR="007407C6" w:rsidRPr="00B81F3E" w:rsidRDefault="007407C6" w:rsidP="007407C6">
      <w:pPr>
        <w:numPr>
          <w:ilvl w:val="0"/>
          <w:numId w:val="23"/>
        </w:numPr>
        <w:spacing w:after="36"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Strony umowy postanawiają, że odpowiedzialność wykonawcy z tytułu rękojmi zostanie rozszerzona przez udzielenie </w:t>
      </w:r>
      <w:r w:rsidR="00D452AB"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1C260A2E" w14:textId="77777777" w:rsidR="007407C6" w:rsidRPr="00B81F3E" w:rsidRDefault="007407C6" w:rsidP="007407C6">
      <w:pPr>
        <w:numPr>
          <w:ilvl w:val="0"/>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Dokumenty gwarancyjne Wykonawca zobowiązany jest dostarczyć w dacie odbioru końcowego, jako załącznik do protokołu.</w:t>
      </w:r>
    </w:p>
    <w:p w14:paraId="7A61414D" w14:textId="77777777" w:rsidR="007407C6" w:rsidRPr="00B81F3E" w:rsidRDefault="007407C6" w:rsidP="007407C6">
      <w:pPr>
        <w:numPr>
          <w:ilvl w:val="0"/>
          <w:numId w:val="23"/>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Gwarancja obejmuje.</w:t>
      </w:r>
    </w:p>
    <w:p w14:paraId="001328D4" w14:textId="77777777" w:rsidR="007407C6" w:rsidRPr="00B81F3E" w:rsidRDefault="007407C6" w:rsidP="007407C6">
      <w:pPr>
        <w:numPr>
          <w:ilvl w:val="1"/>
          <w:numId w:val="23"/>
        </w:numPr>
        <w:spacing w:after="32"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przeglądy gwarancyjne zapewniające bezusterkową eksploatację w okresach udzielonej gwarancji,</w:t>
      </w:r>
    </w:p>
    <w:p w14:paraId="7A11F83F" w14:textId="77777777" w:rsidR="007407C6" w:rsidRPr="00B81F3E" w:rsidRDefault="007407C6" w:rsidP="007407C6">
      <w:pPr>
        <w:numPr>
          <w:ilvl w:val="0"/>
          <w:numId w:val="23"/>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Nie podlegają uprawnieniom z tytułu gwarancji wady i usterki powstałe wskutek:</w:t>
      </w:r>
    </w:p>
    <w:p w14:paraId="1E6D81AD" w14:textId="77777777" w:rsidR="007407C6" w:rsidRPr="00B81F3E" w:rsidRDefault="007407C6" w:rsidP="007407C6">
      <w:pPr>
        <w:numPr>
          <w:ilvl w:val="1"/>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działania siły wyższej albo wyłącznie z winy użytkownika lub osoby trzeciej, za którą Wykonawca nie ponosi odpowiedzialności,</w:t>
      </w:r>
    </w:p>
    <w:p w14:paraId="6A14839D" w14:textId="77777777" w:rsidR="007407C6" w:rsidRPr="00B81F3E" w:rsidRDefault="007407C6" w:rsidP="007407C6">
      <w:pPr>
        <w:numPr>
          <w:ilvl w:val="1"/>
          <w:numId w:val="23"/>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normalnego zużycia wybudowanych obiektów lub jego części,</w:t>
      </w:r>
    </w:p>
    <w:p w14:paraId="300A1FF6" w14:textId="77777777" w:rsidR="007407C6" w:rsidRPr="00B81F3E" w:rsidRDefault="007407C6" w:rsidP="007407C6">
      <w:pPr>
        <w:numPr>
          <w:ilvl w:val="0"/>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zobowiązuje się do usunięcia zgłoszonych pisemnie przez użytkownika wad i usterek w terminie 14 dni kalendarzowych, a wad szczególnie uciążliwych, w tym awarii urządzeń i instalacji — w ciągu 24 godzin.</w:t>
      </w:r>
    </w:p>
    <w:p w14:paraId="0F78F8DC" w14:textId="77777777" w:rsidR="007407C6" w:rsidRPr="00B81F3E" w:rsidRDefault="007407C6" w:rsidP="007407C6">
      <w:pPr>
        <w:numPr>
          <w:ilvl w:val="0"/>
          <w:numId w:val="23"/>
        </w:numPr>
        <w:spacing w:after="33"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EEFD741" w14:textId="77777777" w:rsidR="007407C6" w:rsidRPr="00B81F3E" w:rsidRDefault="007407C6" w:rsidP="007407C6">
      <w:pPr>
        <w:numPr>
          <w:ilvl w:val="0"/>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odmowy usunięcia wad lub usterek ze strony wykonawcy lub nie wywiązywaniu się z terminów, o których mowa w ust. 6 i 7, zamawiający zleci usunięcie tych wad lub usterek innemu podmiotowi, obciążając kosztami wykonawcę</w:t>
      </w:r>
    </w:p>
    <w:p w14:paraId="4221AF75" w14:textId="77777777" w:rsidR="007407C6" w:rsidRPr="00B81F3E" w:rsidRDefault="007407C6" w:rsidP="007407C6">
      <w:pPr>
        <w:numPr>
          <w:ilvl w:val="0"/>
          <w:numId w:val="23"/>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Na okoliczność usunięcia wad lub usterek spisuje się protokół z udziałem wykonawcy i zamawiają-</w:t>
      </w:r>
    </w:p>
    <w:p w14:paraId="2154E2FD" w14:textId="77777777" w:rsidR="007407C6" w:rsidRPr="00B81F3E" w:rsidRDefault="007407C6" w:rsidP="007407C6">
      <w:pPr>
        <w:spacing w:after="69"/>
        <w:ind w:left="379"/>
        <w:rPr>
          <w:rFonts w:ascii="Times New Roman" w:eastAsia="Calibri" w:hAnsi="Times New Roman" w:cs="Times New Roman"/>
          <w:color w:val="000000"/>
          <w:sz w:val="24"/>
          <w:szCs w:val="24"/>
          <w:lang w:eastAsia="pl-PL"/>
        </w:rPr>
      </w:pPr>
      <w:proofErr w:type="spellStart"/>
      <w:r w:rsidRPr="00B81F3E">
        <w:rPr>
          <w:rFonts w:ascii="Times New Roman" w:eastAsia="Courier New" w:hAnsi="Times New Roman" w:cs="Times New Roman"/>
          <w:color w:val="000000"/>
          <w:sz w:val="24"/>
          <w:szCs w:val="24"/>
          <w:lang w:eastAsia="pl-PL"/>
        </w:rPr>
        <w:t>cego</w:t>
      </w:r>
      <w:proofErr w:type="spellEnd"/>
      <w:r w:rsidRPr="00B81F3E">
        <w:rPr>
          <w:rFonts w:ascii="Times New Roman" w:eastAsia="Courier New" w:hAnsi="Times New Roman" w:cs="Times New Roman"/>
          <w:color w:val="000000"/>
          <w:sz w:val="24"/>
          <w:szCs w:val="24"/>
          <w:lang w:eastAsia="pl-PL"/>
        </w:rPr>
        <w:t>.</w:t>
      </w:r>
    </w:p>
    <w:p w14:paraId="5094C253" w14:textId="03D19566"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10. Stwierdzenie usunięcia wad powinno nastąpić nie później niż w ciągu 3 dni roboczych od daty zawiadomienia zamawiającego przez wykonawcę o dokonaniu naprawy.</w:t>
      </w:r>
    </w:p>
    <w:p w14:paraId="75EFCFC1" w14:textId="1A5D29F9" w:rsidR="007407C6" w:rsidRPr="00B81F3E" w:rsidRDefault="007407C6" w:rsidP="007407C6">
      <w:pPr>
        <w:spacing w:after="36"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11 . Jeżeli wada lub usterka fizyczna elementu o dłuższym okresie gwarancji spowodowała uszkodzenie elementu, dla którego okres gwarancji już upłynął, Wykonawca zobowiązuje się do nieodpłatnego usunięcia wad lub usterek w obu elementach.</w:t>
      </w:r>
    </w:p>
    <w:p w14:paraId="0C0204A5" w14:textId="77777777" w:rsidR="007407C6" w:rsidRPr="00B81F3E" w:rsidRDefault="007407C6" w:rsidP="007407C6">
      <w:pPr>
        <w:spacing w:after="34"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12. W razie stwierdzenia przez zamawiającego wad lub usterek, okres gwarancyjny zostanie wydłużony o okres pomiędzy datą zawiadomienia wykonawcy o stwierdzeniu wad lub usterek a datą ich usunięcia.</w:t>
      </w:r>
    </w:p>
    <w:p w14:paraId="4478E636" w14:textId="031FE69D"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13. Wykonawca nie odpowiada za usterki powstałe w wyniku zwłoki w zawiadomieniu go o usterce, jeżeli ta spowodowała inne usterki (uszkodzenia), których można było uniknąć, gdyby w terminie zawiadomiono wykonawcę o zaistniałej usterce.</w:t>
      </w:r>
    </w:p>
    <w:p w14:paraId="6D248F43"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14. Odbiór poprzedzający zakończenie okresu gwarancji i rękojmi odbędzie się na wniosek zamawiającego, który zostanie przesłany do wykonawcy na 30 dni przed upływem okresu gwarancji lub rękojmi.</w:t>
      </w:r>
    </w:p>
    <w:p w14:paraId="2E9901E4" w14:textId="77777777" w:rsidR="007407C6" w:rsidRPr="00B81F3E" w:rsidRDefault="007407C6" w:rsidP="007407C6">
      <w:pPr>
        <w:spacing w:after="563" w:line="228" w:lineRule="auto"/>
        <w:ind w:left="365"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672DF67A" w14:textId="77777777" w:rsidR="00D452AB" w:rsidRPr="00B81F3E" w:rsidRDefault="00D452AB" w:rsidP="007407C6">
      <w:pPr>
        <w:keepNext/>
        <w:keepLines/>
        <w:spacing w:after="28"/>
        <w:ind w:left="120" w:right="58" w:hanging="10"/>
        <w:jc w:val="center"/>
        <w:outlineLvl w:val="0"/>
        <w:rPr>
          <w:rFonts w:ascii="Times New Roman" w:eastAsia="Calibri" w:hAnsi="Times New Roman" w:cs="Times New Roman"/>
          <w:b/>
          <w:bCs/>
          <w:color w:val="000000"/>
          <w:sz w:val="24"/>
          <w:szCs w:val="24"/>
          <w:lang w:eastAsia="pl-PL"/>
        </w:rPr>
      </w:pPr>
    </w:p>
    <w:p w14:paraId="3EEA47BE" w14:textId="416BFF4D" w:rsidR="007407C6" w:rsidRPr="00B81F3E" w:rsidRDefault="00D452AB" w:rsidP="007407C6">
      <w:pPr>
        <w:keepNext/>
        <w:keepLines/>
        <w:spacing w:after="28"/>
        <w:ind w:left="120" w:right="58"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16 Zabezpieczenie należytego wykonania umowy</w:t>
      </w:r>
    </w:p>
    <w:p w14:paraId="3CCF1B8A" w14:textId="33023E1E"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Zabezpieczenie należytego wykonania umowy ustala się w wysokości 5 % wartości wynagrodzenia brutto za przedmiot zamówienia </w:t>
      </w:r>
      <w:proofErr w:type="spellStart"/>
      <w:r w:rsidRPr="00B81F3E">
        <w:rPr>
          <w:rFonts w:ascii="Times New Roman" w:eastAsia="Calibri" w:hAnsi="Times New Roman" w:cs="Times New Roman"/>
          <w:color w:val="000000"/>
          <w:sz w:val="24"/>
          <w:szCs w:val="24"/>
          <w:lang w:eastAsia="pl-PL"/>
        </w:rPr>
        <w:t>tj</w:t>
      </w:r>
      <w:proofErr w:type="spellEnd"/>
      <w:r w:rsidR="000D01CC" w:rsidRPr="00B81F3E">
        <w:rPr>
          <w:rFonts w:ascii="Times New Roman" w:eastAsia="Calibri" w:hAnsi="Times New Roman" w:cs="Times New Roman"/>
          <w:color w:val="000000"/>
          <w:sz w:val="24"/>
          <w:szCs w:val="24"/>
          <w:lang w:eastAsia="pl-PL"/>
        </w:rPr>
        <w:t>…</w:t>
      </w:r>
      <w:r w:rsidR="000D01CC" w:rsidRPr="00B81F3E">
        <w:rPr>
          <w:rFonts w:ascii="Times New Roman" w:eastAsia="Calibri" w:hAnsi="Times New Roman" w:cs="Times New Roman"/>
          <w:noProof/>
          <w:color w:val="000000"/>
          <w:sz w:val="24"/>
          <w:szCs w:val="24"/>
          <w:lang w:eastAsia="pl-PL"/>
        </w:rPr>
        <w:t>……………</w:t>
      </w:r>
      <w:r w:rsidRPr="00B81F3E">
        <w:rPr>
          <w:rFonts w:ascii="Times New Roman" w:eastAsia="Calibri" w:hAnsi="Times New Roman" w:cs="Times New Roman"/>
          <w:color w:val="000000"/>
          <w:sz w:val="24"/>
          <w:szCs w:val="24"/>
          <w:lang w:eastAsia="pl-PL"/>
        </w:rPr>
        <w:t>.zł.</w:t>
      </w:r>
    </w:p>
    <w:p w14:paraId="70605CF7" w14:textId="77777777" w:rsidR="007407C6" w:rsidRPr="00B81F3E" w:rsidRDefault="007407C6" w:rsidP="007407C6">
      <w:pPr>
        <w:numPr>
          <w:ilvl w:val="0"/>
          <w:numId w:val="24"/>
        </w:numPr>
        <w:spacing w:after="31"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Wykonawca zobowiązany jest wnieść na rachunek lub dostarczyć w dniu podpisania umowy.</w:t>
      </w:r>
    </w:p>
    <w:p w14:paraId="3BDB55C9" w14:textId="20FAE3C3" w:rsidR="007407C6" w:rsidRPr="00B81F3E" w:rsidRDefault="007407C6" w:rsidP="007407C6">
      <w:pPr>
        <w:numPr>
          <w:ilvl w:val="0"/>
          <w:numId w:val="24"/>
        </w:numPr>
        <w:spacing w:after="29"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należytego wykonania umowy wniesione zostało w formie:</w:t>
      </w:r>
      <w:r w:rsidR="000D01CC" w:rsidRPr="00B81F3E">
        <w:rPr>
          <w:rFonts w:ascii="Times New Roman" w:eastAsia="Calibri" w:hAnsi="Times New Roman" w:cs="Times New Roman"/>
          <w:color w:val="000000"/>
          <w:sz w:val="24"/>
          <w:szCs w:val="24"/>
          <w:lang w:eastAsia="pl-PL"/>
        </w:rPr>
        <w:t>………………………………….</w:t>
      </w:r>
    </w:p>
    <w:p w14:paraId="6876C2C7" w14:textId="77777777" w:rsidR="007407C6" w:rsidRPr="00B81F3E" w:rsidRDefault="007407C6" w:rsidP="007407C6">
      <w:pPr>
        <w:numPr>
          <w:ilvl w:val="0"/>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wniesione w pieniądzu będzie się znajdowało na koncie depozytowym Zamawiającego.</w:t>
      </w:r>
    </w:p>
    <w:p w14:paraId="2F1B466D" w14:textId="77777777" w:rsidR="007407C6" w:rsidRPr="00B81F3E" w:rsidRDefault="007407C6" w:rsidP="007407C6">
      <w:pPr>
        <w:numPr>
          <w:ilvl w:val="0"/>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należytego wykonania będzie zwrócone Wykonawcy w terminach i wysokościach jak niżej:</w:t>
      </w:r>
    </w:p>
    <w:p w14:paraId="4469A049" w14:textId="77777777" w:rsidR="007407C6" w:rsidRPr="00B81F3E" w:rsidRDefault="007407C6" w:rsidP="007407C6">
      <w:pPr>
        <w:numPr>
          <w:ilvl w:val="1"/>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70% kwoty zabezpieczenia w terminie 30 dni od dnia wykonania zamówienia i uznania go przez zamawiającego za należycie wykonane.</w:t>
      </w:r>
    </w:p>
    <w:p w14:paraId="2336DE72" w14:textId="77777777" w:rsidR="007407C6" w:rsidRPr="00B81F3E" w:rsidRDefault="007407C6" w:rsidP="007407C6">
      <w:pPr>
        <w:numPr>
          <w:ilvl w:val="1"/>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30% kwoty zabezpieczenia jest zwracane nie później niż w 15 dniu od dnia upływu okresu rękojmi za wady lub gwarancji.</w:t>
      </w:r>
    </w:p>
    <w:p w14:paraId="0B0091A9" w14:textId="3283B755" w:rsidR="007407C6" w:rsidRPr="00B81F3E" w:rsidRDefault="007407C6" w:rsidP="007407C6">
      <w:pPr>
        <w:numPr>
          <w:ilvl w:val="0"/>
          <w:numId w:val="24"/>
        </w:numPr>
        <w:spacing w:after="131"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sytuacji, gdy wskutek okoliczności, o których mowa w </w:t>
      </w:r>
      <w:r w:rsidR="000D01CC"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2FE0B67E" w14:textId="5FB01BD2" w:rsidR="007407C6" w:rsidRPr="00B81F3E" w:rsidRDefault="000D01CC" w:rsidP="007407C6">
      <w:pPr>
        <w:keepNext/>
        <w:keepLines/>
        <w:spacing w:after="46"/>
        <w:ind w:left="120" w:right="19"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17 Postanowienia szcze</w:t>
      </w:r>
      <w:r w:rsidRPr="00B81F3E">
        <w:rPr>
          <w:rFonts w:ascii="Times New Roman" w:eastAsia="Calibri" w:hAnsi="Times New Roman" w:cs="Times New Roman"/>
          <w:b/>
          <w:bCs/>
          <w:color w:val="000000"/>
          <w:sz w:val="24"/>
          <w:szCs w:val="24"/>
          <w:lang w:eastAsia="pl-PL"/>
        </w:rPr>
        <w:t>g</w:t>
      </w:r>
      <w:r w:rsidR="007407C6" w:rsidRPr="00B81F3E">
        <w:rPr>
          <w:rFonts w:ascii="Times New Roman" w:eastAsia="Calibri" w:hAnsi="Times New Roman" w:cs="Times New Roman"/>
          <w:b/>
          <w:bCs/>
          <w:color w:val="000000"/>
          <w:sz w:val="24"/>
          <w:szCs w:val="24"/>
          <w:lang w:eastAsia="pl-PL"/>
        </w:rPr>
        <w:t>ółowe</w:t>
      </w:r>
    </w:p>
    <w:p w14:paraId="5AC5DF28" w14:textId="77777777" w:rsidR="007407C6" w:rsidRPr="00B81F3E" w:rsidRDefault="007407C6" w:rsidP="007407C6">
      <w:pPr>
        <w:spacing w:after="29" w:line="228" w:lineRule="auto"/>
        <w:ind w:left="2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Strony zobowiązują się do współpracy w zakresie realizacji przedmiotu umowy.</w:t>
      </w:r>
    </w:p>
    <w:p w14:paraId="740EE422" w14:textId="77777777" w:rsidR="007407C6" w:rsidRPr="00B81F3E" w:rsidRDefault="007407C6" w:rsidP="007407C6">
      <w:pPr>
        <w:numPr>
          <w:ilvl w:val="0"/>
          <w:numId w:val="25"/>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oświadcza, że zapoznał się z dokumentami dotyczącymi przedmiotu zamówienia i że możliwe jest jego wykonanie.</w:t>
      </w:r>
    </w:p>
    <w:p w14:paraId="7A52EE0D" w14:textId="1E86E110" w:rsidR="007407C6" w:rsidRPr="00B81F3E" w:rsidRDefault="007407C6" w:rsidP="007407C6">
      <w:pPr>
        <w:numPr>
          <w:ilvl w:val="0"/>
          <w:numId w:val="25"/>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Wykonawca zobowiązuje się skierować do kierowania budową i do kierowania robotami personel wskazany przez Wykonawcę w ofercie. Zmiana którejkolwiek osób, o których mowa w zdaniu poprzednim w trakcie realizacji przedmiotu niniejszej umowy, nastąpi zgodnie z postanowieniami </w:t>
      </w:r>
      <w:r w:rsidR="00217A3F"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13 ust.3 pkt.9 niniejszej umowy.</w:t>
      </w:r>
    </w:p>
    <w:p w14:paraId="5A8352BF" w14:textId="77777777" w:rsidR="007407C6" w:rsidRPr="00B81F3E" w:rsidRDefault="007407C6" w:rsidP="007407C6">
      <w:pPr>
        <w:numPr>
          <w:ilvl w:val="0"/>
          <w:numId w:val="25"/>
        </w:numPr>
        <w:spacing w:after="27"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Skierowanie, bez akceptacji Zamawiającego, do kierowania robotami innych osób niż wskazane w ofercie Wykonawcy stanowi podstawę do odstąpienia od umowy przez Zamawiającego z winy Wykonawcy.</w:t>
      </w:r>
    </w:p>
    <w:p w14:paraId="7B0A441F" w14:textId="77777777" w:rsidR="007407C6" w:rsidRPr="00B81F3E" w:rsidRDefault="007407C6" w:rsidP="007407C6">
      <w:pPr>
        <w:numPr>
          <w:ilvl w:val="0"/>
          <w:numId w:val="25"/>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Osobą odpowiedzialną za realizację zamówienia ze strony Zamawiającego jest:</w:t>
      </w:r>
    </w:p>
    <w:p w14:paraId="53E45830" w14:textId="1669D815" w:rsidR="007407C6" w:rsidRPr="00B81F3E" w:rsidRDefault="007407C6" w:rsidP="00814130">
      <w:pPr>
        <w:tabs>
          <w:tab w:val="center" w:pos="557"/>
          <w:tab w:val="center" w:pos="2249"/>
        </w:tabs>
        <w:spacing w:after="29" w:line="228" w:lineRule="auto"/>
        <w:ind w:left="388"/>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Pan</w:t>
      </w:r>
      <w:r w:rsidR="00814130"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ab/>
        <w:t>te</w:t>
      </w:r>
      <w:r w:rsidR="00814130" w:rsidRPr="00B81F3E">
        <w:rPr>
          <w:rFonts w:ascii="Times New Roman" w:eastAsia="Calibri" w:hAnsi="Times New Roman" w:cs="Times New Roman"/>
          <w:color w:val="000000"/>
          <w:sz w:val="24"/>
          <w:szCs w:val="24"/>
          <w:lang w:eastAsia="pl-PL"/>
        </w:rPr>
        <w:t>l. ………………………………….</w:t>
      </w:r>
    </w:p>
    <w:p w14:paraId="7A181E3F" w14:textId="77777777" w:rsidR="007407C6" w:rsidRPr="00B81F3E" w:rsidRDefault="007407C6" w:rsidP="007407C6">
      <w:pPr>
        <w:numPr>
          <w:ilvl w:val="0"/>
          <w:numId w:val="25"/>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Osobą odpowiedzialną za realizację zamówienia ze strony Wykonawcy jest:</w:t>
      </w:r>
    </w:p>
    <w:p w14:paraId="55187368" w14:textId="6EEE42B2" w:rsidR="007407C6" w:rsidRPr="00B81F3E" w:rsidRDefault="007407C6" w:rsidP="00814130">
      <w:pPr>
        <w:tabs>
          <w:tab w:val="center" w:pos="557"/>
          <w:tab w:val="center" w:pos="1930"/>
        </w:tabs>
        <w:spacing w:after="0"/>
        <w:ind w:left="388"/>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Pan</w:t>
      </w:r>
      <w:r w:rsidR="00814130" w:rsidRPr="00B81F3E">
        <w:rPr>
          <w:rFonts w:ascii="Times New Roman" w:eastAsia="Calibri" w:hAnsi="Times New Roman" w:cs="Times New Roman"/>
          <w:color w:val="000000"/>
          <w:sz w:val="24"/>
          <w:szCs w:val="24"/>
          <w:lang w:eastAsia="pl-PL"/>
        </w:rPr>
        <w:t xml:space="preserve"> …………………………….         </w:t>
      </w:r>
      <w:r w:rsidRPr="00B81F3E">
        <w:rPr>
          <w:rFonts w:ascii="Times New Roman" w:eastAsia="Calibri" w:hAnsi="Times New Roman" w:cs="Times New Roman"/>
          <w:color w:val="000000"/>
          <w:sz w:val="24"/>
          <w:szCs w:val="24"/>
          <w:lang w:eastAsia="pl-PL"/>
        </w:rPr>
        <w:tab/>
      </w:r>
      <w:r w:rsidR="00814130" w:rsidRPr="00B81F3E">
        <w:rPr>
          <w:rFonts w:ascii="Times New Roman" w:eastAsia="Calibri" w:hAnsi="Times New Roman" w:cs="Times New Roman"/>
          <w:color w:val="000000"/>
          <w:sz w:val="24"/>
          <w:szCs w:val="24"/>
          <w:lang w:eastAsia="pl-PL"/>
        </w:rPr>
        <w:t>T</w:t>
      </w:r>
      <w:r w:rsidRPr="00B81F3E">
        <w:rPr>
          <w:rFonts w:ascii="Times New Roman" w:eastAsia="Calibri" w:hAnsi="Times New Roman" w:cs="Times New Roman"/>
          <w:color w:val="000000"/>
          <w:sz w:val="24"/>
          <w:szCs w:val="24"/>
          <w:lang w:eastAsia="pl-PL"/>
        </w:rPr>
        <w:t>el</w:t>
      </w:r>
      <w:r w:rsidR="00814130" w:rsidRPr="00B81F3E">
        <w:rPr>
          <w:rFonts w:ascii="Times New Roman" w:eastAsia="Calibri" w:hAnsi="Times New Roman" w:cs="Times New Roman"/>
          <w:color w:val="000000"/>
          <w:sz w:val="24"/>
          <w:szCs w:val="24"/>
          <w:lang w:eastAsia="pl-PL"/>
        </w:rPr>
        <w:t>. ………………………………….</w:t>
      </w:r>
    </w:p>
    <w:p w14:paraId="1858F681" w14:textId="77777777" w:rsidR="00814130" w:rsidRPr="00B81F3E" w:rsidRDefault="00814130" w:rsidP="007407C6">
      <w:pPr>
        <w:keepNext/>
        <w:keepLines/>
        <w:spacing w:after="43"/>
        <w:ind w:left="120" w:right="34" w:hanging="10"/>
        <w:jc w:val="center"/>
        <w:outlineLvl w:val="0"/>
        <w:rPr>
          <w:rFonts w:ascii="Times New Roman" w:eastAsia="Calibri" w:hAnsi="Times New Roman" w:cs="Times New Roman"/>
          <w:color w:val="000000"/>
          <w:sz w:val="24"/>
          <w:szCs w:val="24"/>
          <w:u w:val="single" w:color="000000"/>
          <w:lang w:eastAsia="pl-PL"/>
        </w:rPr>
      </w:pPr>
    </w:p>
    <w:p w14:paraId="26104CBA" w14:textId="0D977B71" w:rsidR="007407C6" w:rsidRPr="00B81F3E" w:rsidRDefault="00814130" w:rsidP="007407C6">
      <w:pPr>
        <w:keepNext/>
        <w:keepLines/>
        <w:spacing w:after="43"/>
        <w:ind w:left="120" w:right="34"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18 Postanowienia końcowe</w:t>
      </w:r>
    </w:p>
    <w:p w14:paraId="5A5C3D48" w14:textId="77777777" w:rsidR="007407C6" w:rsidRPr="00B81F3E" w:rsidRDefault="007407C6" w:rsidP="007407C6">
      <w:pPr>
        <w:spacing w:after="5" w:line="228" w:lineRule="auto"/>
        <w:ind w:left="374" w:right="38" w:hanging="26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1FA7D876" w14:textId="77777777"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Wszelkie polecenia wydawane Wykonawcy przez Zamawiającego oraz inspektora nadzoru, jak również zapytania i odpowiedzi dotyczące realizacji niniejszej umowy wymagają formy pisemnej.</w:t>
      </w:r>
    </w:p>
    <w:p w14:paraId="0527F087" w14:textId="77777777"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sprawach, których nie reguluje niniejsza umowa będą miały zastosowanie ogólnie obowiązujące przepisy, w szczególności przepisy Kodeksu cywilnego, ustawy Prawo budowlane i Prawo zamówień publicznych wraz z aktami wykonawczymi do tych ustaw.</w:t>
      </w:r>
    </w:p>
    <w:p w14:paraId="68430D5C" w14:textId="77777777"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Językiem Umowy, wszelkiej korespondencji, faktur i dokumentów sporządzonych przez Wykonawcę jest język polski.</w:t>
      </w:r>
    </w:p>
    <w:p w14:paraId="6F64639A" w14:textId="68BAE02F"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Umowa została sporządzona w </w:t>
      </w:r>
      <w:r w:rsidR="00186DEA" w:rsidRPr="00B81F3E">
        <w:rPr>
          <w:rFonts w:ascii="Times New Roman" w:eastAsia="Calibri" w:hAnsi="Times New Roman" w:cs="Times New Roman"/>
          <w:color w:val="000000"/>
          <w:sz w:val="24"/>
          <w:szCs w:val="24"/>
          <w:lang w:eastAsia="pl-PL"/>
        </w:rPr>
        <w:t>trzech</w:t>
      </w:r>
      <w:r w:rsidRPr="00B81F3E">
        <w:rPr>
          <w:rFonts w:ascii="Times New Roman" w:eastAsia="Calibri" w:hAnsi="Times New Roman" w:cs="Times New Roman"/>
          <w:color w:val="000000"/>
          <w:sz w:val="24"/>
          <w:szCs w:val="24"/>
          <w:lang w:eastAsia="pl-PL"/>
        </w:rPr>
        <w:t xml:space="preserve"> jednobrzmiących egzemplarzach, jeden egzemplarz dla Wykonawcy i </w:t>
      </w:r>
      <w:r w:rsidR="00186DEA" w:rsidRPr="00B81F3E">
        <w:rPr>
          <w:rFonts w:ascii="Times New Roman" w:eastAsia="Calibri" w:hAnsi="Times New Roman" w:cs="Times New Roman"/>
          <w:color w:val="000000"/>
          <w:sz w:val="24"/>
          <w:szCs w:val="24"/>
          <w:lang w:eastAsia="pl-PL"/>
        </w:rPr>
        <w:t>dwa</w:t>
      </w:r>
      <w:r w:rsidRPr="00B81F3E">
        <w:rPr>
          <w:rFonts w:ascii="Times New Roman" w:eastAsia="Calibri" w:hAnsi="Times New Roman" w:cs="Times New Roman"/>
          <w:color w:val="000000"/>
          <w:sz w:val="24"/>
          <w:szCs w:val="24"/>
          <w:lang w:eastAsia="pl-PL"/>
        </w:rPr>
        <w:t xml:space="preserve"> egzemplarze dla Zamawiającego..</w:t>
      </w:r>
    </w:p>
    <w:p w14:paraId="794DFB56" w14:textId="77777777" w:rsidR="007407C6" w:rsidRPr="00B81F3E" w:rsidRDefault="007407C6" w:rsidP="007407C6">
      <w:pPr>
        <w:spacing w:after="5" w:line="228" w:lineRule="auto"/>
        <w:ind w:left="370" w:hanging="356"/>
        <w:jc w:val="both"/>
        <w:rPr>
          <w:rFonts w:ascii="Times New Roman" w:eastAsia="Calibri" w:hAnsi="Times New Roman" w:cs="Times New Roman"/>
          <w:color w:val="000000"/>
          <w:sz w:val="24"/>
          <w:szCs w:val="24"/>
          <w:lang w:eastAsia="pl-PL"/>
        </w:rPr>
        <w:sectPr w:rsidR="007407C6" w:rsidRPr="00B81F3E">
          <w:headerReference w:type="even" r:id="rId17"/>
          <w:headerReference w:type="default" r:id="rId18"/>
          <w:footerReference w:type="even" r:id="rId19"/>
          <w:footerReference w:type="default" r:id="rId20"/>
          <w:headerReference w:type="first" r:id="rId21"/>
          <w:footerReference w:type="first" r:id="rId22"/>
          <w:pgSz w:w="11904" w:h="16834"/>
          <w:pgMar w:top="792" w:right="1310" w:bottom="1832" w:left="1430" w:header="691" w:footer="1047" w:gutter="0"/>
          <w:cols w:space="708"/>
        </w:sectPr>
      </w:pPr>
    </w:p>
    <w:p w14:paraId="3B8046F6" w14:textId="77777777" w:rsidR="00186DEA" w:rsidRPr="00B81F3E" w:rsidRDefault="00186DEA" w:rsidP="007407C6">
      <w:pPr>
        <w:spacing w:after="619" w:line="228" w:lineRule="auto"/>
        <w:ind w:left="23" w:right="38"/>
        <w:jc w:val="both"/>
        <w:rPr>
          <w:rFonts w:ascii="Times New Roman" w:eastAsia="Calibri" w:hAnsi="Times New Roman" w:cs="Times New Roman"/>
          <w:color w:val="000000"/>
          <w:sz w:val="24"/>
          <w:szCs w:val="24"/>
          <w:lang w:eastAsia="pl-PL"/>
        </w:rPr>
      </w:pPr>
    </w:p>
    <w:p w14:paraId="3FAFFDC4" w14:textId="6437608F" w:rsidR="007407C6" w:rsidRPr="00B81F3E" w:rsidRDefault="007407C6" w:rsidP="007407C6">
      <w:pPr>
        <w:spacing w:after="619" w:line="228" w:lineRule="auto"/>
        <w:ind w:left="2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Załącznik nr 1 — kosztorys ofertowy</w:t>
      </w:r>
    </w:p>
    <w:p w14:paraId="5DA714DA" w14:textId="77777777" w:rsidR="007407C6" w:rsidRPr="00B81F3E" w:rsidRDefault="007407C6" w:rsidP="007407C6">
      <w:pPr>
        <w:tabs>
          <w:tab w:val="center" w:pos="2148"/>
          <w:tab w:val="right" w:pos="7810"/>
        </w:tabs>
        <w:spacing w:after="0"/>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ab/>
        <w:t>ZAMAWIAJĄCY:</w:t>
      </w:r>
      <w:r w:rsidRPr="00B81F3E">
        <w:rPr>
          <w:rFonts w:ascii="Times New Roman" w:eastAsia="Calibri" w:hAnsi="Times New Roman" w:cs="Times New Roman"/>
          <w:color w:val="000000"/>
          <w:sz w:val="24"/>
          <w:szCs w:val="24"/>
          <w:lang w:eastAsia="pl-PL"/>
        </w:rPr>
        <w:tab/>
        <w:t>WYKONAWCA:</w:t>
      </w:r>
    </w:p>
    <w:p w14:paraId="7519CA3B" w14:textId="77777777" w:rsidR="00910C76" w:rsidRPr="00B81F3E" w:rsidRDefault="00910C76">
      <w:pPr>
        <w:rPr>
          <w:rFonts w:ascii="Times New Roman" w:hAnsi="Times New Roman" w:cs="Times New Roman"/>
          <w:sz w:val="24"/>
          <w:szCs w:val="24"/>
        </w:rPr>
      </w:pPr>
    </w:p>
    <w:sectPr w:rsidR="00910C76" w:rsidRPr="00B81F3E">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A99E8" w14:textId="77777777" w:rsidR="00215647" w:rsidRDefault="00215647" w:rsidP="00B37ED6">
      <w:pPr>
        <w:spacing w:after="0" w:line="240" w:lineRule="auto"/>
      </w:pPr>
      <w:r>
        <w:separator/>
      </w:r>
    </w:p>
  </w:endnote>
  <w:endnote w:type="continuationSeparator" w:id="0">
    <w:p w14:paraId="6BCCEB84" w14:textId="77777777" w:rsidR="00215647" w:rsidRDefault="00215647" w:rsidP="00B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99959" w14:textId="77777777" w:rsidR="00C64A2A"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D4967" w14:textId="77777777" w:rsidR="00C64A2A" w:rsidRPr="00E62411" w:rsidRDefault="002702A1">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eastAsia="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90368" w14:textId="77777777" w:rsidR="00C64A2A"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2E57D" w14:textId="77777777" w:rsidR="00215647" w:rsidRDefault="00215647" w:rsidP="00B37ED6">
      <w:pPr>
        <w:spacing w:after="0" w:line="240" w:lineRule="auto"/>
      </w:pPr>
      <w:r>
        <w:separator/>
      </w:r>
    </w:p>
  </w:footnote>
  <w:footnote w:type="continuationSeparator" w:id="0">
    <w:p w14:paraId="0E033EF6" w14:textId="77777777" w:rsidR="00215647" w:rsidRDefault="00215647" w:rsidP="00B3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0AA9C" w14:textId="77777777" w:rsidR="00C64A2A"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E1921" w14:textId="77777777" w:rsidR="00C64A2A"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FBE58" w14:textId="77777777" w:rsidR="00C64A2A"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B92"/>
    <w:multiLevelType w:val="hybridMultilevel"/>
    <w:tmpl w:val="091CCE46"/>
    <w:lvl w:ilvl="0" w:tplc="FF867C08">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8A090">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A5CFE">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C6CAE">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2026BA">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A614E">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C21FC">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E8956">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8463E">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B0FE8"/>
    <w:multiLevelType w:val="hybridMultilevel"/>
    <w:tmpl w:val="B43620CE"/>
    <w:lvl w:ilvl="0" w:tplc="092E6C7E">
      <w:start w:val="2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06E22">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A0CEC">
      <w:start w:val="1"/>
      <w:numFmt w:val="lowerRoman"/>
      <w:lvlText w:val="%3"/>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0D70C">
      <w:start w:val="1"/>
      <w:numFmt w:val="decimal"/>
      <w:lvlText w:val="%4"/>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2F3CC">
      <w:start w:val="1"/>
      <w:numFmt w:val="lowerLetter"/>
      <w:lvlText w:val="%5"/>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8A9FA">
      <w:start w:val="1"/>
      <w:numFmt w:val="lowerRoman"/>
      <w:lvlText w:val="%6"/>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6D87E">
      <w:start w:val="1"/>
      <w:numFmt w:val="decimal"/>
      <w:lvlText w:val="%7"/>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28B22">
      <w:start w:val="1"/>
      <w:numFmt w:val="lowerLetter"/>
      <w:lvlText w:val="%8"/>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40BC">
      <w:start w:val="1"/>
      <w:numFmt w:val="lowerRoman"/>
      <w:lvlText w:val="%9"/>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E52BC"/>
    <w:multiLevelType w:val="hybridMultilevel"/>
    <w:tmpl w:val="5ED22F4C"/>
    <w:lvl w:ilvl="0" w:tplc="FDDC88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07C8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A990E">
      <w:start w:val="1"/>
      <w:numFmt w:val="lowerLetter"/>
      <w:lvlText w:val="%3)"/>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E50B2">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47016">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8C7756">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F22172">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0B504">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4F3F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B0F77"/>
    <w:multiLevelType w:val="hybridMultilevel"/>
    <w:tmpl w:val="DB9A390C"/>
    <w:lvl w:ilvl="0" w:tplc="C88E819A">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44E5E">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CDC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02431E">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961E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29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0E5EE">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8085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C28F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F65D72"/>
    <w:multiLevelType w:val="hybridMultilevel"/>
    <w:tmpl w:val="38D46EEC"/>
    <w:lvl w:ilvl="0" w:tplc="BA56F48E">
      <w:start w:val="1"/>
      <w:numFmt w:val="decimal"/>
      <w:lvlText w:val="%1)"/>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68EFA">
      <w:start w:val="1"/>
      <w:numFmt w:val="lowerLetter"/>
      <w:lvlText w:val="%2"/>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C6E52">
      <w:start w:val="1"/>
      <w:numFmt w:val="lowerRoman"/>
      <w:lvlText w:val="%3"/>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CDB72">
      <w:start w:val="1"/>
      <w:numFmt w:val="decimal"/>
      <w:lvlText w:val="%4"/>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FFA">
      <w:start w:val="1"/>
      <w:numFmt w:val="lowerLetter"/>
      <w:lvlText w:val="%5"/>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E4C04">
      <w:start w:val="1"/>
      <w:numFmt w:val="lowerRoman"/>
      <w:lvlText w:val="%6"/>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E73BC">
      <w:start w:val="1"/>
      <w:numFmt w:val="decimal"/>
      <w:lvlText w:val="%7"/>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E8F3A">
      <w:start w:val="1"/>
      <w:numFmt w:val="lowerLetter"/>
      <w:lvlText w:val="%8"/>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40A00">
      <w:start w:val="1"/>
      <w:numFmt w:val="lowerRoman"/>
      <w:lvlText w:val="%9"/>
      <w:lvlJc w:val="left"/>
      <w:pPr>
        <w:ind w:left="6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469A7"/>
    <w:multiLevelType w:val="hybridMultilevel"/>
    <w:tmpl w:val="FC18B1AE"/>
    <w:lvl w:ilvl="0" w:tplc="0C2AF7E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9AC548">
      <w:start w:val="1"/>
      <w:numFmt w:val="decimal"/>
      <w:lvlText w:val="%2)"/>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8B784">
      <w:start w:val="1"/>
      <w:numFmt w:val="lowerRoman"/>
      <w:lvlText w:val="%3"/>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FBE">
      <w:start w:val="1"/>
      <w:numFmt w:val="decimal"/>
      <w:lvlText w:val="%4"/>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C1FA8">
      <w:start w:val="1"/>
      <w:numFmt w:val="lowerLetter"/>
      <w:lvlText w:val="%5"/>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E09D8">
      <w:start w:val="1"/>
      <w:numFmt w:val="lowerRoman"/>
      <w:lvlText w:val="%6"/>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3CCB2A">
      <w:start w:val="1"/>
      <w:numFmt w:val="decimal"/>
      <w:lvlText w:val="%7"/>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A7690">
      <w:start w:val="1"/>
      <w:numFmt w:val="lowerLetter"/>
      <w:lvlText w:val="%8"/>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24DA8">
      <w:start w:val="1"/>
      <w:numFmt w:val="lowerRoman"/>
      <w:lvlText w:val="%9"/>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9D13C8"/>
    <w:multiLevelType w:val="hybridMultilevel"/>
    <w:tmpl w:val="0BC83B1C"/>
    <w:lvl w:ilvl="0" w:tplc="1D4E9A82">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400C">
      <w:start w:val="1"/>
      <w:numFmt w:val="low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16966A">
      <w:start w:val="1"/>
      <w:numFmt w:val="lowerRoman"/>
      <w:lvlText w:val="%3"/>
      <w:lvlJc w:val="left"/>
      <w:pPr>
        <w:ind w:left="1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C974C">
      <w:start w:val="1"/>
      <w:numFmt w:val="decimal"/>
      <w:lvlText w:val="%4"/>
      <w:lvlJc w:val="left"/>
      <w:pPr>
        <w:ind w:left="2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F57C">
      <w:start w:val="1"/>
      <w:numFmt w:val="lowerLetter"/>
      <w:lvlText w:val="%5"/>
      <w:lvlJc w:val="left"/>
      <w:pPr>
        <w:ind w:left="3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AB75A">
      <w:start w:val="1"/>
      <w:numFmt w:val="lowerRoman"/>
      <w:lvlText w:val="%6"/>
      <w:lvlJc w:val="left"/>
      <w:pPr>
        <w:ind w:left="4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8FE52">
      <w:start w:val="1"/>
      <w:numFmt w:val="decimal"/>
      <w:lvlText w:val="%7"/>
      <w:lvlJc w:val="left"/>
      <w:pPr>
        <w:ind w:left="4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A49B2">
      <w:start w:val="1"/>
      <w:numFmt w:val="lowerLetter"/>
      <w:lvlText w:val="%8"/>
      <w:lvlJc w:val="left"/>
      <w:pPr>
        <w:ind w:left="5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367E">
      <w:start w:val="1"/>
      <w:numFmt w:val="lowerRoman"/>
      <w:lvlText w:val="%9"/>
      <w:lvlJc w:val="left"/>
      <w:pPr>
        <w:ind w:left="6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E428C"/>
    <w:multiLevelType w:val="hybridMultilevel"/>
    <w:tmpl w:val="6634735C"/>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6442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729F5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CD0B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24CF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AFBF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6F97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3ADC4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6AD5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B1FF3"/>
    <w:multiLevelType w:val="hybridMultilevel"/>
    <w:tmpl w:val="B62AF6E0"/>
    <w:lvl w:ilvl="0" w:tplc="73620D6C">
      <w:start w:val="6"/>
      <w:numFmt w:val="decimal"/>
      <w:lvlText w:val="%1."/>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46D0C">
      <w:start w:val="1"/>
      <w:numFmt w:val="lowerLetter"/>
      <w:lvlText w:val="%2"/>
      <w:lvlJc w:val="left"/>
      <w:pPr>
        <w:ind w:left="1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093AC">
      <w:start w:val="1"/>
      <w:numFmt w:val="lowerRoman"/>
      <w:lvlText w:val="%3"/>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E410">
      <w:start w:val="1"/>
      <w:numFmt w:val="decimal"/>
      <w:lvlText w:val="%4"/>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5A7C74">
      <w:start w:val="1"/>
      <w:numFmt w:val="lowerLetter"/>
      <w:lvlText w:val="%5"/>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49D64">
      <w:start w:val="1"/>
      <w:numFmt w:val="lowerRoman"/>
      <w:lvlText w:val="%6"/>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612E8">
      <w:start w:val="1"/>
      <w:numFmt w:val="decimal"/>
      <w:lvlText w:val="%7"/>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9ABDF4">
      <w:start w:val="1"/>
      <w:numFmt w:val="lowerLetter"/>
      <w:lvlText w:val="%8"/>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A9AC2">
      <w:start w:val="1"/>
      <w:numFmt w:val="lowerRoman"/>
      <w:lvlText w:val="%9"/>
      <w:lvlJc w:val="left"/>
      <w:pPr>
        <w:ind w:left="6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7465D2"/>
    <w:multiLevelType w:val="hybridMultilevel"/>
    <w:tmpl w:val="DD1C3230"/>
    <w:lvl w:ilvl="0" w:tplc="C1FA29C6">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E0898">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00F60">
      <w:start w:val="1"/>
      <w:numFmt w:val="lowerRoman"/>
      <w:lvlText w:val="%3"/>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AB97A">
      <w:start w:val="1"/>
      <w:numFmt w:val="decimal"/>
      <w:lvlText w:val="%4"/>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0C650">
      <w:start w:val="1"/>
      <w:numFmt w:val="lowerLetter"/>
      <w:lvlText w:val="%5"/>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48738">
      <w:start w:val="1"/>
      <w:numFmt w:val="lowerRoman"/>
      <w:lvlText w:val="%6"/>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41252">
      <w:start w:val="1"/>
      <w:numFmt w:val="decimal"/>
      <w:lvlText w:val="%7"/>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69DF2">
      <w:start w:val="1"/>
      <w:numFmt w:val="lowerLetter"/>
      <w:lvlText w:val="%8"/>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863A6">
      <w:start w:val="1"/>
      <w:numFmt w:val="lowerRoman"/>
      <w:lvlText w:val="%9"/>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644EA"/>
    <w:multiLevelType w:val="hybridMultilevel"/>
    <w:tmpl w:val="EF58B7A4"/>
    <w:lvl w:ilvl="0" w:tplc="A47CA0F4">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A2D20">
      <w:start w:val="1"/>
      <w:numFmt w:val="decimal"/>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64CB4A">
      <w:start w:val="1"/>
      <w:numFmt w:val="lowerLetter"/>
      <w:lvlText w:val="%3)"/>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787C70">
      <w:start w:val="1"/>
      <w:numFmt w:val="decimal"/>
      <w:lvlText w:val="%4"/>
      <w:lvlJc w:val="left"/>
      <w:pPr>
        <w:ind w:left="1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FA27B2">
      <w:start w:val="1"/>
      <w:numFmt w:val="lowerLetter"/>
      <w:lvlText w:val="%5"/>
      <w:lvlJc w:val="left"/>
      <w:pPr>
        <w:ind w:left="2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FCA6A2">
      <w:start w:val="1"/>
      <w:numFmt w:val="lowerRoman"/>
      <w:lvlText w:val="%6"/>
      <w:lvlJc w:val="left"/>
      <w:pPr>
        <w:ind w:left="3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5EE104">
      <w:start w:val="1"/>
      <w:numFmt w:val="decimal"/>
      <w:lvlText w:val="%7"/>
      <w:lvlJc w:val="left"/>
      <w:pPr>
        <w:ind w:left="4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C6A8022">
      <w:start w:val="1"/>
      <w:numFmt w:val="lowerLetter"/>
      <w:lvlText w:val="%8"/>
      <w:lvlJc w:val="left"/>
      <w:pPr>
        <w:ind w:left="4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468754">
      <w:start w:val="1"/>
      <w:numFmt w:val="lowerRoman"/>
      <w:lvlText w:val="%9"/>
      <w:lvlJc w:val="left"/>
      <w:pPr>
        <w:ind w:left="5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325036"/>
    <w:multiLevelType w:val="hybridMultilevel"/>
    <w:tmpl w:val="E2EABD08"/>
    <w:lvl w:ilvl="0" w:tplc="77821D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C5DE4">
      <w:start w:val="2"/>
      <w:numFmt w:val="decimal"/>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50FA">
      <w:start w:val="1"/>
      <w:numFmt w:val="lowerRoman"/>
      <w:lvlText w:val="%3"/>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431C0">
      <w:start w:val="1"/>
      <w:numFmt w:val="decimal"/>
      <w:lvlText w:val="%4"/>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7E68">
      <w:start w:val="1"/>
      <w:numFmt w:val="lowerLetter"/>
      <w:lvlText w:val="%5"/>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EB2FE">
      <w:start w:val="1"/>
      <w:numFmt w:val="lowerRoman"/>
      <w:lvlText w:val="%6"/>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CC872">
      <w:start w:val="1"/>
      <w:numFmt w:val="decimal"/>
      <w:lvlText w:val="%7"/>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AA4BA">
      <w:start w:val="1"/>
      <w:numFmt w:val="lowerLetter"/>
      <w:lvlText w:val="%8"/>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AA2">
      <w:start w:val="1"/>
      <w:numFmt w:val="lowerRoman"/>
      <w:lvlText w:val="%9"/>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94FEF"/>
    <w:multiLevelType w:val="hybridMultilevel"/>
    <w:tmpl w:val="ACDE6A48"/>
    <w:lvl w:ilvl="0" w:tplc="D360C7B4">
      <w:start w:val="1"/>
      <w:numFmt w:val="decimal"/>
      <w:lvlText w:val="%1."/>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449D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26B6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09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623AC">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325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2333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F8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C022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0136D"/>
    <w:multiLevelType w:val="hybridMultilevel"/>
    <w:tmpl w:val="EBBAC564"/>
    <w:lvl w:ilvl="0" w:tplc="47A03724">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ED796">
      <w:start w:val="1"/>
      <w:numFmt w:val="lowerLetter"/>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43EAC">
      <w:start w:val="1"/>
      <w:numFmt w:val="lowerRoman"/>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0E9F8">
      <w:start w:val="1"/>
      <w:numFmt w:val="decimal"/>
      <w:lvlText w:val="%4"/>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69AD6">
      <w:start w:val="1"/>
      <w:numFmt w:val="lowerLetter"/>
      <w:lvlText w:val="%5"/>
      <w:lvlJc w:val="left"/>
      <w:pPr>
        <w:ind w:left="2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9602">
      <w:start w:val="1"/>
      <w:numFmt w:val="lowerRoman"/>
      <w:lvlText w:val="%6"/>
      <w:lvlJc w:val="left"/>
      <w:pPr>
        <w:ind w:left="3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0C20E">
      <w:start w:val="1"/>
      <w:numFmt w:val="decimal"/>
      <w:lvlText w:val="%7"/>
      <w:lvlJc w:val="left"/>
      <w:pPr>
        <w:ind w:left="4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F22DB0">
      <w:start w:val="1"/>
      <w:numFmt w:val="lowerLetter"/>
      <w:lvlText w:val="%8"/>
      <w:lvlJc w:val="left"/>
      <w:pPr>
        <w:ind w:left="5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A3198">
      <w:start w:val="1"/>
      <w:numFmt w:val="lowerRoman"/>
      <w:lvlText w:val="%9"/>
      <w:lvlJc w:val="left"/>
      <w:pPr>
        <w:ind w:left="5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E4B25"/>
    <w:multiLevelType w:val="hybridMultilevel"/>
    <w:tmpl w:val="FF3E7FB6"/>
    <w:lvl w:ilvl="0" w:tplc="F44245B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2BC74">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1485C2">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EDD22">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2B720">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ADB7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AC51E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20C0C">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4FA04">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F53CDA"/>
    <w:multiLevelType w:val="hybridMultilevel"/>
    <w:tmpl w:val="6CC43A98"/>
    <w:lvl w:ilvl="0" w:tplc="60C2821A">
      <w:start w:val="16"/>
      <w:numFmt w:val="decimal"/>
      <w:lvlText w:val="%1."/>
      <w:lvlJc w:val="left"/>
      <w:pPr>
        <w:ind w:left="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0E61C">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C701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0D06A">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80DC0">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A0944">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CBFD2">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2F964">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23DB0">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C23FC3"/>
    <w:multiLevelType w:val="hybridMultilevel"/>
    <w:tmpl w:val="B36A73B8"/>
    <w:lvl w:ilvl="0" w:tplc="EA0A22CA">
      <w:start w:val="3"/>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A05A">
      <w:start w:val="1"/>
      <w:numFmt w:val="decimal"/>
      <w:lvlText w:val="%2)"/>
      <w:lvlJc w:val="left"/>
      <w:pPr>
        <w:ind w:left="1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ED75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ED7B8">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247006">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E0B4F8">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ACBF2">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69DC6">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6C424">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8B7C3C"/>
    <w:multiLevelType w:val="hybridMultilevel"/>
    <w:tmpl w:val="CA327780"/>
    <w:lvl w:ilvl="0" w:tplc="ECAE7008">
      <w:start w:val="1"/>
      <w:numFmt w:val="decimal"/>
      <w:lvlText w:val="%1."/>
      <w:lvlJc w:val="left"/>
      <w:pPr>
        <w:ind w:left="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BC0594">
      <w:start w:val="1"/>
      <w:numFmt w:val="decimal"/>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1BFC">
      <w:start w:val="1"/>
      <w:numFmt w:val="lowerLetter"/>
      <w:lvlText w:val="%3)"/>
      <w:lvlJc w:val="left"/>
      <w:pPr>
        <w:ind w:left="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E9EDE">
      <w:start w:val="1"/>
      <w:numFmt w:val="decimal"/>
      <w:lvlText w:val="%4"/>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0C8A0">
      <w:start w:val="1"/>
      <w:numFmt w:val="lowerLetter"/>
      <w:lvlText w:val="%5"/>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3CDC">
      <w:start w:val="1"/>
      <w:numFmt w:val="lowerRoman"/>
      <w:lvlText w:val="%6"/>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ED516">
      <w:start w:val="1"/>
      <w:numFmt w:val="decimal"/>
      <w:lvlText w:val="%7"/>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A43E8">
      <w:start w:val="1"/>
      <w:numFmt w:val="lowerLetter"/>
      <w:lvlText w:val="%8"/>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29330">
      <w:start w:val="1"/>
      <w:numFmt w:val="lowerRoman"/>
      <w:lvlText w:val="%9"/>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92E4D"/>
    <w:multiLevelType w:val="hybridMultilevel"/>
    <w:tmpl w:val="E87680A0"/>
    <w:lvl w:ilvl="0" w:tplc="10BECA9E">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AD03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0AC42">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106754">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CC48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A1A0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68910">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4F754">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239B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2764F0"/>
    <w:multiLevelType w:val="hybridMultilevel"/>
    <w:tmpl w:val="10C601B6"/>
    <w:lvl w:ilvl="0" w:tplc="1FBE3CEE">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2E2C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8647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AE12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E3E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927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6C99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A0D0A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E81D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CC1D5D"/>
    <w:multiLevelType w:val="multilevel"/>
    <w:tmpl w:val="663EB9A2"/>
    <w:lvl w:ilvl="0">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E475D3"/>
    <w:multiLevelType w:val="hybridMultilevel"/>
    <w:tmpl w:val="B95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D5110"/>
    <w:multiLevelType w:val="hybridMultilevel"/>
    <w:tmpl w:val="2ABCB4DC"/>
    <w:lvl w:ilvl="0" w:tplc="DEE0E734">
      <w:start w:val="1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6621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984D5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47AC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0FBFE">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8E6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645D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63D2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47586">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7E6ED3"/>
    <w:multiLevelType w:val="hybridMultilevel"/>
    <w:tmpl w:val="A2287AEC"/>
    <w:lvl w:ilvl="0" w:tplc="17883D36">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42EA8">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CCFB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20A3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E1A6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85D3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666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263C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CFCE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3A6C9C"/>
    <w:multiLevelType w:val="hybridMultilevel"/>
    <w:tmpl w:val="B30C5A46"/>
    <w:lvl w:ilvl="0" w:tplc="A9443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2FD2A">
      <w:start w:val="12"/>
      <w:numFmt w:val="decimal"/>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8800C">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AE5E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00B20">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62DA4">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6C68">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1C1458">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B6F624">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AB3407"/>
    <w:multiLevelType w:val="hybridMultilevel"/>
    <w:tmpl w:val="44C21EDC"/>
    <w:lvl w:ilvl="0" w:tplc="561266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06802">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4A9822">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63226">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E6FE">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0942E">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279B2">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4E54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1FE">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0D4905"/>
    <w:multiLevelType w:val="hybridMultilevel"/>
    <w:tmpl w:val="FA8C7532"/>
    <w:lvl w:ilvl="0" w:tplc="952E8E74">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8D886">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AAB22">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6A0E0">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C222">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4FA60">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86958">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E7E02">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4AA6B2">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2391570">
    <w:abstractNumId w:val="20"/>
  </w:num>
  <w:num w:numId="2" w16cid:durableId="164128210">
    <w:abstractNumId w:val="0"/>
  </w:num>
  <w:num w:numId="3" w16cid:durableId="34619972">
    <w:abstractNumId w:val="12"/>
  </w:num>
  <w:num w:numId="4" w16cid:durableId="448008673">
    <w:abstractNumId w:val="7"/>
  </w:num>
  <w:num w:numId="5" w16cid:durableId="842472292">
    <w:abstractNumId w:val="23"/>
  </w:num>
  <w:num w:numId="6" w16cid:durableId="565186241">
    <w:abstractNumId w:val="26"/>
  </w:num>
  <w:num w:numId="7" w16cid:durableId="1083063003">
    <w:abstractNumId w:val="15"/>
  </w:num>
  <w:num w:numId="8" w16cid:durableId="1797601543">
    <w:abstractNumId w:val="1"/>
  </w:num>
  <w:num w:numId="9" w16cid:durableId="1229540006">
    <w:abstractNumId w:val="25"/>
  </w:num>
  <w:num w:numId="10" w16cid:durableId="25060081">
    <w:abstractNumId w:val="16"/>
  </w:num>
  <w:num w:numId="11" w16cid:durableId="629172564">
    <w:abstractNumId w:val="8"/>
  </w:num>
  <w:num w:numId="12" w16cid:durableId="1082987823">
    <w:abstractNumId w:val="19"/>
  </w:num>
  <w:num w:numId="13" w16cid:durableId="1771197993">
    <w:abstractNumId w:val="14"/>
  </w:num>
  <w:num w:numId="14" w16cid:durableId="1148012307">
    <w:abstractNumId w:val="4"/>
  </w:num>
  <w:num w:numId="15" w16cid:durableId="1635139196">
    <w:abstractNumId w:val="5"/>
  </w:num>
  <w:num w:numId="16" w16cid:durableId="984966262">
    <w:abstractNumId w:val="17"/>
  </w:num>
  <w:num w:numId="17" w16cid:durableId="525561256">
    <w:abstractNumId w:val="2"/>
  </w:num>
  <w:num w:numId="18" w16cid:durableId="1097293119">
    <w:abstractNumId w:val="10"/>
  </w:num>
  <w:num w:numId="19" w16cid:durableId="525489457">
    <w:abstractNumId w:val="11"/>
  </w:num>
  <w:num w:numId="20" w16cid:durableId="1916820272">
    <w:abstractNumId w:val="24"/>
  </w:num>
  <w:num w:numId="21" w16cid:durableId="1147359414">
    <w:abstractNumId w:val="18"/>
  </w:num>
  <w:num w:numId="22" w16cid:durableId="662583507">
    <w:abstractNumId w:val="22"/>
  </w:num>
  <w:num w:numId="23" w16cid:durableId="364017658">
    <w:abstractNumId w:val="9"/>
  </w:num>
  <w:num w:numId="24" w16cid:durableId="1554849726">
    <w:abstractNumId w:val="13"/>
  </w:num>
  <w:num w:numId="25" w16cid:durableId="1959677514">
    <w:abstractNumId w:val="3"/>
  </w:num>
  <w:num w:numId="26" w16cid:durableId="1619872379">
    <w:abstractNumId w:val="6"/>
  </w:num>
  <w:num w:numId="27" w16cid:durableId="1185053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3"/>
    <w:rsid w:val="000104A7"/>
    <w:rsid w:val="00020865"/>
    <w:rsid w:val="000C769D"/>
    <w:rsid w:val="000D01CC"/>
    <w:rsid w:val="00125502"/>
    <w:rsid w:val="00186DEA"/>
    <w:rsid w:val="00215647"/>
    <w:rsid w:val="00217A3F"/>
    <w:rsid w:val="00251945"/>
    <w:rsid w:val="002702A1"/>
    <w:rsid w:val="002766DF"/>
    <w:rsid w:val="003D7A3D"/>
    <w:rsid w:val="00417C2F"/>
    <w:rsid w:val="00487786"/>
    <w:rsid w:val="004B695A"/>
    <w:rsid w:val="004C4CDD"/>
    <w:rsid w:val="00544844"/>
    <w:rsid w:val="0055176D"/>
    <w:rsid w:val="005540DB"/>
    <w:rsid w:val="005A16DA"/>
    <w:rsid w:val="005C4657"/>
    <w:rsid w:val="005E3C9A"/>
    <w:rsid w:val="006F6053"/>
    <w:rsid w:val="0072233B"/>
    <w:rsid w:val="007407C6"/>
    <w:rsid w:val="00756BFD"/>
    <w:rsid w:val="0076791D"/>
    <w:rsid w:val="007941C8"/>
    <w:rsid w:val="00814130"/>
    <w:rsid w:val="0082704C"/>
    <w:rsid w:val="00846E97"/>
    <w:rsid w:val="00910C76"/>
    <w:rsid w:val="00987F1D"/>
    <w:rsid w:val="009C1D72"/>
    <w:rsid w:val="009F14BB"/>
    <w:rsid w:val="00A67A01"/>
    <w:rsid w:val="00B14154"/>
    <w:rsid w:val="00B37ED6"/>
    <w:rsid w:val="00B73E8C"/>
    <w:rsid w:val="00B81C6F"/>
    <w:rsid w:val="00B81F3E"/>
    <w:rsid w:val="00C139F2"/>
    <w:rsid w:val="00C64A2A"/>
    <w:rsid w:val="00C85BA3"/>
    <w:rsid w:val="00C93EED"/>
    <w:rsid w:val="00CC5215"/>
    <w:rsid w:val="00CF55B3"/>
    <w:rsid w:val="00D452AB"/>
    <w:rsid w:val="00E62411"/>
    <w:rsid w:val="00E77C82"/>
    <w:rsid w:val="00ED20F2"/>
    <w:rsid w:val="00F11F52"/>
    <w:rsid w:val="00F2040C"/>
    <w:rsid w:val="00F35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F4C"/>
  <w15:chartTrackingRefBased/>
  <w15:docId w15:val="{76B8FDD9-6AA9-4BF2-9EFE-B54E37B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7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7ED6"/>
    <w:rPr>
      <w:sz w:val="20"/>
      <w:szCs w:val="20"/>
    </w:rPr>
  </w:style>
  <w:style w:type="character" w:styleId="Odwoanieprzypisukocowego">
    <w:name w:val="endnote reference"/>
    <w:basedOn w:val="Domylnaczcionkaakapitu"/>
    <w:uiPriority w:val="99"/>
    <w:semiHidden/>
    <w:unhideWhenUsed/>
    <w:rsid w:val="00B37ED6"/>
    <w:rPr>
      <w:vertAlign w:val="superscript"/>
    </w:rPr>
  </w:style>
  <w:style w:type="paragraph" w:styleId="Stopka">
    <w:name w:val="footer"/>
    <w:basedOn w:val="Normalny"/>
    <w:link w:val="StopkaZnak"/>
    <w:uiPriority w:val="99"/>
    <w:unhideWhenUsed/>
    <w:rsid w:val="0076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1D"/>
  </w:style>
  <w:style w:type="character" w:customStyle="1" w:styleId="markedcontent">
    <w:name w:val="markedcontent"/>
    <w:basedOn w:val="Domylnaczcionkaakapitu"/>
    <w:rsid w:val="00E77C82"/>
  </w:style>
  <w:style w:type="paragraph" w:styleId="Akapitzlist">
    <w:name w:val="List Paragraph"/>
    <w:basedOn w:val="Normalny"/>
    <w:uiPriority w:val="34"/>
    <w:qFormat/>
    <w:rsid w:val="0082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7978</Words>
  <Characters>47870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4</cp:revision>
  <dcterms:created xsi:type="dcterms:W3CDTF">2024-06-20T13:34:00Z</dcterms:created>
  <dcterms:modified xsi:type="dcterms:W3CDTF">2024-06-20T14:11:00Z</dcterms:modified>
</cp:coreProperties>
</file>