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0A3C" w14:textId="77777777" w:rsidR="004F4AD3" w:rsidRPr="007B51AE" w:rsidRDefault="004F4AD3" w:rsidP="004F4AD3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  <w:lang w:bidi="pl-PL"/>
        </w:rPr>
      </w:pPr>
      <w:r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  <w:lang w:bidi="pl-PL"/>
        </w:rPr>
        <w:t>Formularz cenowy</w:t>
      </w:r>
    </w:p>
    <w:p w14:paraId="310B9EE0" w14:textId="77777777" w:rsidR="004F4AD3" w:rsidRDefault="004F4AD3" w:rsidP="004F4AD3">
      <w:pPr>
        <w:suppressAutoHyphens w:val="0"/>
        <w:spacing w:after="160" w:line="259" w:lineRule="auto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67"/>
        <w:gridCol w:w="1276"/>
        <w:gridCol w:w="1527"/>
        <w:gridCol w:w="600"/>
        <w:gridCol w:w="1133"/>
        <w:gridCol w:w="1842"/>
        <w:gridCol w:w="711"/>
        <w:gridCol w:w="709"/>
        <w:gridCol w:w="849"/>
        <w:gridCol w:w="822"/>
      </w:tblGrid>
      <w:tr w:rsidR="004F4AD3" w:rsidRPr="00930815" w14:paraId="01939F9C" w14:textId="77777777" w:rsidTr="004F4AD3">
        <w:trPr>
          <w:trHeight w:val="3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D39D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F883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Toner/Tusz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A890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Nazwa drukarki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5029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Nazwa artykułu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2968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6601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wydajność (minimum)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0B6F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Oryginał producenta drukarki/Zamiennik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5759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C9BF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8B1D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B27F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wartość brutto</w:t>
            </w:r>
          </w:p>
        </w:tc>
      </w:tr>
      <w:tr w:rsidR="004F4AD3" w:rsidRPr="00930815" w14:paraId="3A044700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E59D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6585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2681D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Lexmark CX820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D29F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72K2XK0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D1B29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34A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33000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5BD8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3EC4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EC21C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B55E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A11B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28B0AAE0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9BB2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ED8F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73E06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sz w:val="18"/>
                <w:szCs w:val="18"/>
              </w:rPr>
            </w:pPr>
            <w:r w:rsidRPr="00930815">
              <w:rPr>
                <w:rFonts w:ascii="Aptos Narrow" w:hAnsi="Aptos Narrow"/>
                <w:sz w:val="18"/>
                <w:szCs w:val="18"/>
              </w:rPr>
              <w:t>Lexmark B2338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330F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B232000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AC036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918A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3000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1E45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0D50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A482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DF07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D42E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32D8FB80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15C4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B122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3048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OKI C834DNW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0636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Oki toner 46861308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B071C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6735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10000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3245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85FD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1DBD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CBE6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3AA8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7082C346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2761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91D4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B2078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OKI C834DNW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8D1C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Oki toner 46861307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74C22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697A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10000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3ED8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AFEB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7C733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E10B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343F4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5AFE0AAB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5A40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32F9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15F9C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OKI C834DNW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C5C2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Oki toner 46861306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84E0A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FB5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10000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BD76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463C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B5B12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6AF9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BD75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529C607F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21CE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B3F4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9627E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OKI C834DNW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6739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Oki toner 46861305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8BB77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A231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10000 stron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0319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B2FE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9D1A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DEB1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3E386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53D62ABD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D9A7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BCA1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1219D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Samsung SL-M2825ND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558F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Samsung MLT-D116L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61A68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B7E2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3000 stron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4A78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B09D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5AC4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E1FA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0652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7D092AAB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8247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D407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F0283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Xerox B210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19A1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Xerox 106R04348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41E9C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40E2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3000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DB78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05B5D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F7A5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4E41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013D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006E43FC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D416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3478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0CFB0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Xerox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WorkCentre</w:t>
            </w:r>
            <w:proofErr w:type="spellEnd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3345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6297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Xerox 106R03623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EF18D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9EFE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15000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37FD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A3DA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ABD9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492E0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7C8F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7AFAD1D5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B958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318C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29F43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Lexmark MX 810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B5E7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62D2X0E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337EE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9D93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45000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CA7A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5507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8DBE9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68EA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A8CE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24F9C483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C0E8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46BE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7C54A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Xerox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WorkCentre</w:t>
            </w:r>
            <w:proofErr w:type="spellEnd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6515DN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5F54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Xerox 106R03488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E033F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2BED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5500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0B19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9C6B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82A6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E29D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5F61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21081C10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98E1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A78F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DFF27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Xerox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WorkCentre</w:t>
            </w:r>
            <w:proofErr w:type="spellEnd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6515DN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4BB7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Xerox 106R03693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F8F6F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7B26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4300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5B3C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4055C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57DD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9107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87EB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74692ECC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558C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BD7D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95841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Xerox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WorkCentre</w:t>
            </w:r>
            <w:proofErr w:type="spellEnd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6515DN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6231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Xerox 106R03694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2F4ED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FD25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4300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2E23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C950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B84F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9C05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462D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2B437926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2B18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E93F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AF233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Xerox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WorkCentre</w:t>
            </w:r>
            <w:proofErr w:type="spellEnd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6515DN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76FA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Xerox 106R03695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336C0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4D19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4300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A0E9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C29F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F52E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87A8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7F65E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07DAE68A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6A2A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B269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D483A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Lexmark MX 410de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A9FE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60F2H00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E55B6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D1D3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10000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7A06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0116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478B7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E882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AFE0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05D047CA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FE84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0B9B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12AAD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LaserJet</w:t>
            </w:r>
            <w:proofErr w:type="spellEnd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Pro MFP M428fdn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01DF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HP CF259X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78561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AB03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10000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7B96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201A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73E3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C1A1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A021F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04971B30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D2C5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A6DC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610D9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Samsung C480FW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473F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CLT-K404S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723D1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B9EF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1500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B15C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E9DA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24712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4AF1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0CB61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637135DA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B6D6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04A3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FB356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Samsung C480FW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C713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CLT-C404S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52620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8E23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1000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BFDD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5162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FD1C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F337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48DD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10A22459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D7CC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5A4A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EB707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Samsung C480FW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61FB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CLT-M404S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BD3C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ABF2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1000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3437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D888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95E0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7C41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A734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438F823F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357C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B700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A7CD9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Samsung C480FW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88CA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CLT-Y404S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0A63E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71D7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1000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0C5D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91BA9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EDFF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340A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4CC1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6EDA7DDF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87B8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A012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4A0B0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Samsung CLX-6260FR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6B16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CLT-K506L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9FB18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81DC" w14:textId="76279408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6</w:t>
            </w:r>
            <w:r w:rsidR="00136E44">
              <w:rPr>
                <w:rFonts w:ascii="Aptos Narrow" w:hAnsi="Aptos Narrow"/>
                <w:color w:val="000000"/>
                <w:sz w:val="18"/>
                <w:szCs w:val="18"/>
              </w:rPr>
              <w:t>0</w:t>
            </w: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D354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0167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959F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E05C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9FCF8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6053495F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D4AA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52F3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2245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Samsung CLX-6260FR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A3C9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CLT-C506L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00D17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1899" w14:textId="52FE52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3</w:t>
            </w:r>
            <w:r w:rsidR="00136E44">
              <w:rPr>
                <w:rFonts w:ascii="Aptos Narrow" w:hAnsi="Aptos Narrow"/>
                <w:color w:val="000000"/>
                <w:sz w:val="18"/>
                <w:szCs w:val="18"/>
              </w:rPr>
              <w:t>500</w:t>
            </w: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9F58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4ACE4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69F6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F8FC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7D58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2E3E6945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B3E3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030E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DDFAA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Samsung CLX-6260FR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63B6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CLT-M506L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0069F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E2DF" w14:textId="5BC9B5F9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3</w:t>
            </w:r>
            <w:r w:rsidR="00136E44">
              <w:rPr>
                <w:rFonts w:ascii="Aptos Narrow" w:hAnsi="Aptos Narrow"/>
                <w:color w:val="000000"/>
                <w:sz w:val="18"/>
                <w:szCs w:val="18"/>
              </w:rPr>
              <w:t>500</w:t>
            </w: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4812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CA2F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3946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2837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B47F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17E73B48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3CBB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A269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24CC5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Samsung CLX-6260FR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E500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CLT-Y506L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91D1F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0C38" w14:textId="7A94F5B8" w:rsidR="004F4AD3" w:rsidRPr="00930815" w:rsidRDefault="004F4AD3" w:rsidP="00136E44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3</w:t>
            </w:r>
            <w:r w:rsidR="00136E44">
              <w:rPr>
                <w:rFonts w:ascii="Aptos Narrow" w:hAnsi="Aptos Narrow"/>
                <w:color w:val="000000"/>
                <w:sz w:val="18"/>
                <w:szCs w:val="18"/>
              </w:rPr>
              <w:t>500</w:t>
            </w: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B800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3DB47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EF43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AA739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ECEE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074032D3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0450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2BA7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BA785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Color</w:t>
            </w:r>
            <w:proofErr w:type="spellEnd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LaserJet</w:t>
            </w:r>
            <w:proofErr w:type="spellEnd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Pro 400 M475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6AE9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HP CE410X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0656E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FF4E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4000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4515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DFC3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53154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2362A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AA26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3C0A20B1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72E9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3F91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E7F3B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Color</w:t>
            </w:r>
            <w:proofErr w:type="spellEnd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LaserJet</w:t>
            </w:r>
            <w:proofErr w:type="spellEnd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Pro 400 M475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E775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HP CE411A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31FF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C9D9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2600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44E1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244F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C9DC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9CAA0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F1D76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46F88EBF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048F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CF1F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2A4C4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Color</w:t>
            </w:r>
            <w:proofErr w:type="spellEnd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LaserJet</w:t>
            </w:r>
            <w:proofErr w:type="spellEnd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Pro 400 M475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B823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HP CE412A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FF4C0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4204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2600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6C3E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769BB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F14A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8933A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4EEC3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265D05F5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2268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D4A2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F376C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Color</w:t>
            </w:r>
            <w:proofErr w:type="spellEnd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LaserJet</w:t>
            </w:r>
            <w:proofErr w:type="spellEnd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Pro 400 M475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0BA4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HP CE413A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17184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8DC0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2600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CC73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E3F7B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1425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ADB3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79932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56B67D1E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45F8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1D40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DF824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LaserJet</w:t>
            </w:r>
            <w:proofErr w:type="spellEnd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Pro M426fdn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5964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HP CF226X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322C7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F0C6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9000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DCE1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494CF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806B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4840E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AD83E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6368F189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C363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7E7D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4CDE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LaserJet</w:t>
            </w:r>
            <w:proofErr w:type="spellEnd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Pro M425fdn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90C2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HP CF280X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2071E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DCEB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6900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071A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4137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D3D7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9B87F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AE5D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36ED42F4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071C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9E0E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4539C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LaserJet</w:t>
            </w:r>
            <w:proofErr w:type="spellEnd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Pro MFP M225dn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36F3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HP CF283X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F9B8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E1FC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2200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47BB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699D7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9CD5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550C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73A4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4800BC92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6587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D28B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F0AEA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Kyocera ECOSYS P3045dn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ACD7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Kyocera TK-3160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D9B49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F791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12000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4A6B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D56C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4EF2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9B65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2205F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4B46C8A8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18A2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F8C2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418A0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Brother</w:t>
            </w:r>
            <w:proofErr w:type="spellEnd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HL-5250dn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6633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proofErr w:type="spellStart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Brother</w:t>
            </w:r>
            <w:proofErr w:type="spellEnd"/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 xml:space="preserve"> TN-3170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A9595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53EA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7000 stron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093C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color w:val="000000"/>
                <w:sz w:val="18"/>
                <w:szCs w:val="18"/>
              </w:rPr>
              <w:t>Oryginał producenta drukarki lub zamiennik wysokiej jakości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FF261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33D3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1585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706C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</w:tr>
      <w:tr w:rsidR="004F4AD3" w:rsidRPr="00930815" w14:paraId="0277C3E4" w14:textId="77777777" w:rsidTr="004F4AD3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C4AC" w14:textId="77777777" w:rsidR="004F4AD3" w:rsidRPr="00930815" w:rsidRDefault="004F4AD3" w:rsidP="0050523D">
            <w:pPr>
              <w:suppressAutoHyphens w:val="0"/>
              <w:rPr>
                <w:rFonts w:ascii="Aptos Narrow" w:hAnsi="Aptos Narrow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ED0D" w14:textId="77777777" w:rsidR="004F4AD3" w:rsidRPr="00930815" w:rsidRDefault="004F4AD3" w:rsidP="0050523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DB39" w14:textId="77777777" w:rsidR="004F4AD3" w:rsidRPr="00930815" w:rsidRDefault="004F4AD3" w:rsidP="0050523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E8D4" w14:textId="77777777" w:rsidR="004F4AD3" w:rsidRPr="00930815" w:rsidRDefault="004F4AD3" w:rsidP="0050523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0606" w14:textId="77777777" w:rsidR="004F4AD3" w:rsidRPr="00930815" w:rsidRDefault="004F4AD3" w:rsidP="0050523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FB6E" w14:textId="77777777" w:rsidR="004F4AD3" w:rsidRPr="00930815" w:rsidRDefault="004F4AD3" w:rsidP="0050523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9056" w14:textId="77777777" w:rsidR="004F4AD3" w:rsidRPr="00930815" w:rsidRDefault="004F4AD3" w:rsidP="0050523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2A3B" w14:textId="77777777" w:rsidR="004F4AD3" w:rsidRPr="00930815" w:rsidRDefault="004F4AD3" w:rsidP="0050523D">
            <w:pPr>
              <w:suppressAutoHyphens w:val="0"/>
              <w:jc w:val="center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  <w:r w:rsidRPr="00930815"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5DDFF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3AD4" w14:textId="77777777" w:rsidR="004F4AD3" w:rsidRPr="00930815" w:rsidRDefault="004F4AD3" w:rsidP="0050523D">
            <w:pPr>
              <w:suppressAutoHyphens w:val="0"/>
              <w:jc w:val="right"/>
              <w:rPr>
                <w:rFonts w:ascii="Aptos Narrow" w:hAnsi="Aptos Narrow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971B528" w14:textId="77777777" w:rsidR="00AF6C00" w:rsidRDefault="00AF6C00"/>
    <w:sectPr w:rsidR="00AF6C00" w:rsidSect="004F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D3"/>
    <w:rsid w:val="000137B8"/>
    <w:rsid w:val="00136E44"/>
    <w:rsid w:val="001D5325"/>
    <w:rsid w:val="00371137"/>
    <w:rsid w:val="004F4AD3"/>
    <w:rsid w:val="0089513D"/>
    <w:rsid w:val="00A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B3F8"/>
  <w15:chartTrackingRefBased/>
  <w15:docId w15:val="{1ABE5A05-FA10-476E-9FC0-1F7E70E0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AD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4AD3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4AD3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4AD3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4AD3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4AD3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4AD3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F4AD3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4AD3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AD3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4A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4A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4A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4AD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4AD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4AD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4AD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4AD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AD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F4AD3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4F4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AD3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4F4A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F4AD3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4F4AD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F4AD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4F4AD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4A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4AD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F4A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FF48DF45D8314CBB6841D0552D7665" ma:contentTypeVersion="17" ma:contentTypeDescription="Utwórz nowy dokument." ma:contentTypeScope="" ma:versionID="a60d5821d93c410aa3ad79b60bfd52bf">
  <xsd:schema xmlns:xsd="http://www.w3.org/2001/XMLSchema" xmlns:xs="http://www.w3.org/2001/XMLSchema" xmlns:p="http://schemas.microsoft.com/office/2006/metadata/properties" xmlns:ns2="44946e23-b693-4b80-a6d4-2c39e14b854a" xmlns:ns3="bfbcd690-06f2-46e6-b227-a936319ba773" targetNamespace="http://schemas.microsoft.com/office/2006/metadata/properties" ma:root="true" ma:fieldsID="a4ebe75fca677032696c8779433f6740" ns2:_="" ns3:_="">
    <xsd:import namespace="44946e23-b693-4b80-a6d4-2c39e14b854a"/>
    <xsd:import namespace="bfbcd690-06f2-46e6-b227-a936319ba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46e23-b693-4b80-a6d4-2c39e14b8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e8bff15a-f8cb-4441-9a17-32cd94a5b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cd690-06f2-46e6-b227-a936319ba7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97dd1ee-fe8a-4c01-a549-c9bf9ab4b8bf}" ma:internalName="TaxCatchAll" ma:showField="CatchAllData" ma:web="bfbcd690-06f2-46e6-b227-a936319ba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bcd690-06f2-46e6-b227-a936319ba773" xsi:nil="true"/>
    <lcf76f155ced4ddcb4097134ff3c332f xmlns="44946e23-b693-4b80-a6d4-2c39e14b854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AA9FA-065E-47F9-A158-FC0888258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46e23-b693-4b80-a6d4-2c39e14b854a"/>
    <ds:schemaRef ds:uri="bfbcd690-06f2-46e6-b227-a936319ba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488CB-652A-4023-9B18-59F74C36262D}">
  <ds:schemaRefs>
    <ds:schemaRef ds:uri="http://schemas.microsoft.com/office/2006/metadata/properties"/>
    <ds:schemaRef ds:uri="http://schemas.microsoft.com/office/infopath/2007/PartnerControls"/>
    <ds:schemaRef ds:uri="bfbcd690-06f2-46e6-b227-a936319ba773"/>
    <ds:schemaRef ds:uri="44946e23-b693-4b80-a6d4-2c39e14b854a"/>
  </ds:schemaRefs>
</ds:datastoreItem>
</file>

<file path=customXml/itemProps3.xml><?xml version="1.0" encoding="utf-8"?>
<ds:datastoreItem xmlns:ds="http://schemas.openxmlformats.org/officeDocument/2006/customXml" ds:itemID="{9F4E8B9F-7E75-4CB3-B970-C84014E178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Andrzejczak</dc:creator>
  <cp:keywords/>
  <dc:description/>
  <cp:lastModifiedBy>Mateusz Andrzejczak</cp:lastModifiedBy>
  <cp:revision>2</cp:revision>
  <dcterms:created xsi:type="dcterms:W3CDTF">2024-07-01T09:34:00Z</dcterms:created>
  <dcterms:modified xsi:type="dcterms:W3CDTF">2024-07-03T09:22:00Z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0x01010001FF48DF45D8314CBB6841D0552D7665</vt:lpwstr>
  </property>
  <property fmtid="{D5CDD505-2E9C-101B-9397-08002B2CF9AE}" pid="3" name="MediaServiceImageTags">
    <vt:lpwstr/>
  </property>
</Properties>
</file>