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9D40B0" w14:textId="77777777" w:rsidR="00784924" w:rsidRPr="00884E2C" w:rsidRDefault="00784924">
      <w:pPr>
        <w:pStyle w:val="LO-normal"/>
        <w:spacing w:before="120" w:line="240" w:lineRule="auto"/>
        <w:ind w:right="-108"/>
        <w:jc w:val="center"/>
        <w:rPr>
          <w:rFonts w:ascii="Cambria" w:eastAsia="Tahoma" w:hAnsi="Cambria" w:cs="Cambria"/>
          <w:b/>
          <w:color w:val="auto"/>
          <w:sz w:val="24"/>
          <w:szCs w:val="24"/>
        </w:rPr>
      </w:pPr>
    </w:p>
    <w:p w14:paraId="12C75151" w14:textId="77777777" w:rsidR="00784924" w:rsidRPr="00884E2C" w:rsidRDefault="00784924">
      <w:pPr>
        <w:pStyle w:val="LO-normal"/>
        <w:spacing w:before="120" w:line="240" w:lineRule="auto"/>
        <w:ind w:right="-108"/>
        <w:jc w:val="center"/>
        <w:rPr>
          <w:rFonts w:ascii="Cambria" w:eastAsia="Tahoma" w:hAnsi="Cambria" w:cs="Cambria"/>
          <w:b/>
          <w:color w:val="auto"/>
          <w:sz w:val="24"/>
          <w:szCs w:val="24"/>
        </w:rPr>
      </w:pPr>
    </w:p>
    <w:p w14:paraId="03875ECE" w14:textId="77777777" w:rsidR="00784924" w:rsidRPr="00884E2C" w:rsidRDefault="00784924">
      <w:pPr>
        <w:pStyle w:val="LO-normal"/>
        <w:spacing w:before="120" w:line="240" w:lineRule="auto"/>
        <w:ind w:right="-108"/>
        <w:jc w:val="center"/>
        <w:rPr>
          <w:rFonts w:ascii="Cambria" w:eastAsia="Tahoma" w:hAnsi="Cambria" w:cs="Cambria"/>
          <w:b/>
          <w:color w:val="auto"/>
          <w:sz w:val="24"/>
          <w:szCs w:val="24"/>
        </w:rPr>
      </w:pPr>
    </w:p>
    <w:p w14:paraId="7B4CB829" w14:textId="77777777" w:rsidR="00784924" w:rsidRPr="00884E2C" w:rsidRDefault="00DC53C4">
      <w:pPr>
        <w:pStyle w:val="LO-normal"/>
        <w:spacing w:before="120" w:line="240" w:lineRule="auto"/>
        <w:ind w:right="-108"/>
        <w:jc w:val="center"/>
        <w:rPr>
          <w:rFonts w:ascii="Cambria" w:eastAsia="Tahoma" w:hAnsi="Cambria" w:cs="Cambria"/>
          <w:b/>
          <w:color w:val="auto"/>
          <w:sz w:val="24"/>
          <w:szCs w:val="24"/>
        </w:rPr>
      </w:pPr>
      <w:r w:rsidRPr="00884E2C">
        <w:rPr>
          <w:rFonts w:ascii="Cambria" w:eastAsia="Tahoma" w:hAnsi="Cambria" w:cs="Cambria"/>
          <w:b/>
          <w:color w:val="auto"/>
          <w:sz w:val="24"/>
          <w:szCs w:val="24"/>
        </w:rPr>
        <w:t xml:space="preserve">WOJEWÓDZKI  SZPITAL SPECJALISTYCZNY im. J. </w:t>
      </w:r>
      <w:proofErr w:type="spellStart"/>
      <w:r w:rsidRPr="00884E2C">
        <w:rPr>
          <w:rFonts w:ascii="Cambria" w:eastAsia="Tahoma" w:hAnsi="Cambria" w:cs="Cambria"/>
          <w:b/>
          <w:color w:val="auto"/>
          <w:sz w:val="24"/>
          <w:szCs w:val="24"/>
        </w:rPr>
        <w:t>Gromkowskiego</w:t>
      </w:r>
      <w:proofErr w:type="spellEnd"/>
    </w:p>
    <w:p w14:paraId="4941E6FE" w14:textId="77777777" w:rsidR="00784924" w:rsidRPr="00884E2C" w:rsidRDefault="00DC53C4">
      <w:pPr>
        <w:pStyle w:val="LO-normal"/>
        <w:spacing w:before="120" w:line="240" w:lineRule="auto"/>
        <w:ind w:right="-108"/>
        <w:jc w:val="center"/>
        <w:rPr>
          <w:rFonts w:ascii="Cambria" w:eastAsia="Tahoma" w:hAnsi="Cambria" w:cs="Cambria"/>
          <w:b/>
          <w:color w:val="auto"/>
          <w:sz w:val="24"/>
          <w:szCs w:val="24"/>
        </w:rPr>
      </w:pPr>
      <w:r w:rsidRPr="00884E2C">
        <w:rPr>
          <w:rFonts w:ascii="Cambria" w:eastAsia="Tahoma" w:hAnsi="Cambria" w:cs="Cambria"/>
          <w:b/>
          <w:color w:val="auto"/>
          <w:sz w:val="24"/>
          <w:szCs w:val="24"/>
        </w:rPr>
        <w:t>Ul. Koszarowa 5</w:t>
      </w:r>
    </w:p>
    <w:p w14:paraId="00477FE9" w14:textId="77777777" w:rsidR="00784924" w:rsidRPr="00884E2C" w:rsidRDefault="00DC53C4">
      <w:pPr>
        <w:pStyle w:val="LO-normal"/>
        <w:spacing w:before="120" w:line="240" w:lineRule="auto"/>
        <w:ind w:right="-108"/>
        <w:jc w:val="center"/>
        <w:rPr>
          <w:rFonts w:ascii="Cambria" w:eastAsia="Tahoma" w:hAnsi="Cambria" w:cs="Cambria"/>
          <w:b/>
          <w:color w:val="auto"/>
          <w:sz w:val="24"/>
          <w:szCs w:val="24"/>
        </w:rPr>
      </w:pPr>
      <w:r w:rsidRPr="00884E2C">
        <w:rPr>
          <w:rFonts w:ascii="Cambria" w:eastAsia="Tahoma" w:hAnsi="Cambria" w:cs="Cambria"/>
          <w:b/>
          <w:color w:val="auto"/>
          <w:sz w:val="24"/>
          <w:szCs w:val="24"/>
        </w:rPr>
        <w:t xml:space="preserve">51-149 Wrocław  </w:t>
      </w:r>
    </w:p>
    <w:p w14:paraId="5202B4C2" w14:textId="77777777" w:rsidR="00784924" w:rsidRPr="00884E2C" w:rsidRDefault="00784924">
      <w:pPr>
        <w:pStyle w:val="LO-normal"/>
        <w:spacing w:before="120" w:line="240" w:lineRule="auto"/>
        <w:ind w:right="-108"/>
        <w:jc w:val="center"/>
        <w:rPr>
          <w:rFonts w:ascii="Cambria" w:hAnsi="Cambria" w:cs="Cambria"/>
          <w:color w:val="auto"/>
          <w:sz w:val="24"/>
          <w:szCs w:val="24"/>
        </w:rPr>
      </w:pPr>
    </w:p>
    <w:p w14:paraId="4CDD4946" w14:textId="77777777" w:rsidR="00784924" w:rsidRPr="00884E2C" w:rsidRDefault="00784924">
      <w:pPr>
        <w:pStyle w:val="LO-normal"/>
        <w:spacing w:before="120" w:line="240" w:lineRule="auto"/>
        <w:ind w:right="-108"/>
        <w:jc w:val="center"/>
        <w:rPr>
          <w:rFonts w:ascii="Cambria" w:hAnsi="Cambria" w:cs="Cambria"/>
          <w:b/>
          <w:color w:val="auto"/>
          <w:sz w:val="24"/>
          <w:szCs w:val="24"/>
        </w:rPr>
      </w:pPr>
    </w:p>
    <w:p w14:paraId="6050DFA4" w14:textId="77777777" w:rsidR="00784924" w:rsidRPr="00884E2C" w:rsidRDefault="00DC53C4">
      <w:pPr>
        <w:pStyle w:val="LO-normal"/>
        <w:spacing w:before="120" w:line="240" w:lineRule="auto"/>
        <w:ind w:right="-108"/>
        <w:jc w:val="center"/>
        <w:rPr>
          <w:rFonts w:ascii="Cambria" w:eastAsia="Tahoma" w:hAnsi="Cambria" w:cs="Cambria"/>
          <w:b/>
          <w:color w:val="auto"/>
          <w:sz w:val="24"/>
          <w:szCs w:val="24"/>
        </w:rPr>
      </w:pPr>
      <w:r w:rsidRPr="00884E2C">
        <w:rPr>
          <w:rFonts w:ascii="Cambria" w:eastAsia="Tahoma" w:hAnsi="Cambria" w:cs="Cambria"/>
          <w:b/>
          <w:color w:val="auto"/>
          <w:sz w:val="24"/>
          <w:szCs w:val="24"/>
        </w:rPr>
        <w:t>SPECYFIKACJA</w:t>
      </w:r>
    </w:p>
    <w:p w14:paraId="19A06EEC" w14:textId="77777777" w:rsidR="00784924" w:rsidRPr="00884E2C" w:rsidRDefault="00DC53C4">
      <w:pPr>
        <w:pStyle w:val="LO-normal"/>
        <w:spacing w:before="120" w:line="240" w:lineRule="auto"/>
        <w:ind w:right="-108"/>
        <w:jc w:val="center"/>
        <w:rPr>
          <w:rFonts w:ascii="Cambria" w:eastAsia="Tahoma" w:hAnsi="Cambria" w:cs="Cambria"/>
          <w:b/>
          <w:color w:val="auto"/>
          <w:sz w:val="24"/>
          <w:szCs w:val="24"/>
        </w:rPr>
      </w:pPr>
      <w:r w:rsidRPr="00884E2C">
        <w:rPr>
          <w:rFonts w:ascii="Cambria" w:eastAsia="Tahoma" w:hAnsi="Cambria" w:cs="Cambria"/>
          <w:b/>
          <w:color w:val="auto"/>
          <w:sz w:val="24"/>
          <w:szCs w:val="24"/>
        </w:rPr>
        <w:t xml:space="preserve"> WARUNKÓW ZAMÓWIENIA</w:t>
      </w:r>
    </w:p>
    <w:p w14:paraId="3ACC0D21" w14:textId="21226956" w:rsidR="00784924" w:rsidRPr="00884E2C" w:rsidRDefault="00DC53C4">
      <w:pPr>
        <w:pStyle w:val="LO-normal"/>
        <w:spacing w:before="120" w:line="240" w:lineRule="auto"/>
        <w:ind w:right="-108"/>
        <w:jc w:val="center"/>
        <w:rPr>
          <w:rFonts w:ascii="Cambria" w:eastAsia="Tahoma" w:hAnsi="Cambria" w:cs="Cambria"/>
          <w:color w:val="auto"/>
          <w:sz w:val="24"/>
          <w:szCs w:val="24"/>
        </w:rPr>
      </w:pPr>
      <w:r w:rsidRPr="00884E2C">
        <w:rPr>
          <w:rFonts w:ascii="Cambria" w:eastAsia="Tahoma" w:hAnsi="Cambria" w:cs="Cambria"/>
          <w:color w:val="auto"/>
          <w:sz w:val="24"/>
          <w:szCs w:val="24"/>
        </w:rPr>
        <w:t xml:space="preserve">w postępowaniu o udzielenie zamówienia klasycznego o wartości przekraczającej progi unijne powyżej </w:t>
      </w:r>
      <w:r w:rsidR="00232608">
        <w:rPr>
          <w:rFonts w:ascii="Cambria" w:eastAsia="Tahoma" w:hAnsi="Cambria" w:cs="Cambria"/>
          <w:color w:val="auto"/>
          <w:sz w:val="24"/>
          <w:szCs w:val="24"/>
        </w:rPr>
        <w:t>221</w:t>
      </w:r>
      <w:r w:rsidRPr="00884E2C">
        <w:rPr>
          <w:rFonts w:ascii="Cambria" w:eastAsia="Tahoma" w:hAnsi="Cambria" w:cs="Cambria"/>
          <w:color w:val="auto"/>
          <w:sz w:val="24"/>
          <w:szCs w:val="24"/>
        </w:rPr>
        <w:t xml:space="preserve"> 000 Euro w trybie przetargu nieograniczonego </w:t>
      </w:r>
    </w:p>
    <w:p w14:paraId="41208A13" w14:textId="77777777" w:rsidR="00784924" w:rsidRPr="00884E2C" w:rsidRDefault="00DC53C4">
      <w:pPr>
        <w:pStyle w:val="LO-normal"/>
        <w:spacing w:before="120" w:line="240" w:lineRule="auto"/>
        <w:ind w:right="-108"/>
        <w:jc w:val="center"/>
        <w:rPr>
          <w:rFonts w:ascii="Cambria" w:eastAsia="Tahoma" w:hAnsi="Cambria" w:cs="Cambria"/>
          <w:color w:val="auto"/>
          <w:sz w:val="24"/>
          <w:szCs w:val="24"/>
        </w:rPr>
      </w:pPr>
      <w:r w:rsidRPr="00884E2C">
        <w:rPr>
          <w:rFonts w:ascii="Cambria" w:eastAsia="Tahoma" w:hAnsi="Cambria" w:cs="Cambria"/>
          <w:color w:val="auto"/>
          <w:sz w:val="24"/>
          <w:szCs w:val="24"/>
        </w:rPr>
        <w:t>pn.</w:t>
      </w:r>
    </w:p>
    <w:p w14:paraId="185DC1A3" w14:textId="77777777" w:rsidR="00784924" w:rsidRPr="00884E2C" w:rsidRDefault="00784924">
      <w:pPr>
        <w:pStyle w:val="Default"/>
        <w:rPr>
          <w:rFonts w:ascii="Cambria" w:hAnsi="Cambria" w:cs="Cambria"/>
          <w:color w:val="auto"/>
        </w:rPr>
      </w:pPr>
    </w:p>
    <w:p w14:paraId="5FDA4FAC" w14:textId="1B5DCFE9" w:rsidR="00784924" w:rsidRPr="00884E2C" w:rsidRDefault="00DC53C4">
      <w:pPr>
        <w:pStyle w:val="Nagwek"/>
        <w:spacing w:before="120"/>
        <w:ind w:right="-108"/>
        <w:jc w:val="center"/>
        <w:rPr>
          <w:rFonts w:ascii="Cambria" w:hAnsi="Cambria"/>
        </w:rPr>
      </w:pPr>
      <w:r w:rsidRPr="00884E2C">
        <w:rPr>
          <w:rFonts w:ascii="Cambria" w:eastAsia="SimSun" w:hAnsi="Cambria" w:cs="Mangal"/>
          <w:b/>
          <w:lang w:eastAsia="hi-IN"/>
        </w:rPr>
        <w:t xml:space="preserve"> </w:t>
      </w:r>
      <w:r w:rsidRPr="00884E2C">
        <w:rPr>
          <w:rFonts w:ascii="Cambria" w:hAnsi="Cambria" w:cs="Arial"/>
          <w:b/>
          <w:bCs/>
        </w:rPr>
        <w:t>Usługa odbioru, transportu i unieszkodliwiania odpadów medycznych</w:t>
      </w:r>
      <w:r w:rsidR="002B16EA" w:rsidRPr="00884E2C">
        <w:rPr>
          <w:rFonts w:ascii="Cambria" w:hAnsi="Cambria" w:cs="Arial"/>
          <w:b/>
          <w:bCs/>
        </w:rPr>
        <w:t xml:space="preserve"> </w:t>
      </w:r>
    </w:p>
    <w:p w14:paraId="552F61EF" w14:textId="63FEA433" w:rsidR="00784924" w:rsidRPr="00884E2C" w:rsidRDefault="00DC53C4">
      <w:pPr>
        <w:pStyle w:val="Nagwek"/>
        <w:spacing w:before="120"/>
        <w:ind w:right="-108"/>
        <w:jc w:val="center"/>
        <w:rPr>
          <w:rFonts w:ascii="Cambria" w:hAnsi="Cambria"/>
        </w:rPr>
      </w:pPr>
      <w:r w:rsidRPr="00884E2C">
        <w:rPr>
          <w:rFonts w:ascii="Cambria" w:eastAsia="Tahoma" w:hAnsi="Cambria" w:cs="Cambria"/>
          <w:b/>
        </w:rPr>
        <w:t xml:space="preserve">postępowanie znak:  PN  </w:t>
      </w:r>
      <w:r w:rsidR="00F51CD9">
        <w:rPr>
          <w:rFonts w:ascii="Cambria" w:eastAsia="Tahoma" w:hAnsi="Cambria" w:cs="Cambria"/>
          <w:b/>
        </w:rPr>
        <w:t>62/24</w:t>
      </w:r>
    </w:p>
    <w:p w14:paraId="15CCEF9C" w14:textId="77777777" w:rsidR="00784924" w:rsidRPr="00884E2C" w:rsidRDefault="00DC53C4">
      <w:pPr>
        <w:pStyle w:val="LO-normal"/>
        <w:spacing w:before="120" w:line="240" w:lineRule="auto"/>
        <w:ind w:right="-108" w:firstLine="1"/>
        <w:jc w:val="right"/>
        <w:rPr>
          <w:rFonts w:ascii="Cambria" w:eastAsia="Tahoma" w:hAnsi="Cambria" w:cs="Cambria"/>
          <w:color w:val="auto"/>
          <w:sz w:val="24"/>
          <w:szCs w:val="24"/>
        </w:rPr>
      </w:pPr>
      <w:r w:rsidRPr="00884E2C">
        <w:rPr>
          <w:rFonts w:ascii="Cambria" w:eastAsia="Tahoma" w:hAnsi="Cambria" w:cs="Cambria"/>
          <w:color w:val="auto"/>
          <w:sz w:val="24"/>
          <w:szCs w:val="24"/>
        </w:rPr>
        <w:tab/>
      </w:r>
      <w:r w:rsidRPr="00884E2C">
        <w:rPr>
          <w:rFonts w:ascii="Cambria" w:eastAsia="Tahoma" w:hAnsi="Cambria" w:cs="Cambria"/>
          <w:color w:val="auto"/>
          <w:sz w:val="24"/>
          <w:szCs w:val="24"/>
        </w:rPr>
        <w:tab/>
      </w:r>
      <w:r w:rsidRPr="00884E2C">
        <w:rPr>
          <w:rFonts w:ascii="Cambria" w:eastAsia="Tahoma" w:hAnsi="Cambria" w:cs="Cambria"/>
          <w:color w:val="auto"/>
          <w:sz w:val="24"/>
          <w:szCs w:val="24"/>
        </w:rPr>
        <w:tab/>
      </w:r>
    </w:p>
    <w:p w14:paraId="7210E8B8" w14:textId="77777777" w:rsidR="00784924" w:rsidRPr="00884E2C" w:rsidRDefault="00784924">
      <w:pPr>
        <w:pStyle w:val="LO-normal"/>
        <w:spacing w:before="120" w:line="240" w:lineRule="auto"/>
        <w:ind w:right="-108" w:firstLine="1"/>
        <w:jc w:val="right"/>
        <w:rPr>
          <w:rFonts w:ascii="Cambria" w:eastAsia="Tahoma" w:hAnsi="Cambria" w:cs="Cambria"/>
          <w:color w:val="auto"/>
          <w:sz w:val="24"/>
          <w:szCs w:val="24"/>
        </w:rPr>
      </w:pPr>
    </w:p>
    <w:p w14:paraId="0DBCCBC4" w14:textId="77777777" w:rsidR="00784924" w:rsidRPr="00884E2C" w:rsidRDefault="00784924">
      <w:pPr>
        <w:pStyle w:val="LO-normal"/>
        <w:keepNext/>
        <w:spacing w:before="120" w:line="240" w:lineRule="auto"/>
        <w:ind w:left="1152" w:right="-108" w:hanging="1152"/>
        <w:jc w:val="center"/>
        <w:rPr>
          <w:rFonts w:ascii="Cambria" w:eastAsia="Tahoma" w:hAnsi="Cambria" w:cs="Cambria"/>
          <w:color w:val="auto"/>
          <w:sz w:val="24"/>
          <w:szCs w:val="24"/>
        </w:rPr>
      </w:pPr>
    </w:p>
    <w:p w14:paraId="1EE1C77E" w14:textId="77777777" w:rsidR="00784924" w:rsidRPr="00884E2C" w:rsidRDefault="00784924">
      <w:pPr>
        <w:pStyle w:val="LO-normal"/>
        <w:keepNext/>
        <w:spacing w:before="120" w:line="240" w:lineRule="auto"/>
        <w:ind w:left="1152" w:right="-108" w:hanging="1152"/>
        <w:jc w:val="center"/>
        <w:rPr>
          <w:rFonts w:ascii="Cambria" w:eastAsia="Tahoma" w:hAnsi="Cambria" w:cs="Cambria"/>
          <w:color w:val="auto"/>
          <w:sz w:val="24"/>
          <w:szCs w:val="24"/>
        </w:rPr>
      </w:pPr>
    </w:p>
    <w:p w14:paraId="56AEE378" w14:textId="77777777" w:rsidR="00784924" w:rsidRPr="00884E2C" w:rsidRDefault="00784924">
      <w:pPr>
        <w:pStyle w:val="LO-normal"/>
        <w:keepNext/>
        <w:spacing w:before="120" w:line="240" w:lineRule="auto"/>
        <w:ind w:left="1152" w:right="-108" w:hanging="1152"/>
        <w:jc w:val="center"/>
        <w:rPr>
          <w:rFonts w:ascii="Cambria" w:eastAsia="Tahoma" w:hAnsi="Cambria" w:cs="Cambria"/>
          <w:color w:val="auto"/>
          <w:sz w:val="24"/>
          <w:szCs w:val="24"/>
        </w:rPr>
      </w:pPr>
    </w:p>
    <w:p w14:paraId="0E59635D" w14:textId="77777777" w:rsidR="00784924" w:rsidRPr="00884E2C" w:rsidRDefault="00784924">
      <w:pPr>
        <w:pStyle w:val="LO-normal"/>
        <w:keepNext/>
        <w:spacing w:before="120" w:line="240" w:lineRule="auto"/>
        <w:ind w:left="1152" w:right="-108" w:hanging="1152"/>
        <w:jc w:val="center"/>
        <w:rPr>
          <w:rFonts w:ascii="Cambria" w:eastAsia="Tahoma" w:hAnsi="Cambria" w:cs="Cambria"/>
          <w:color w:val="auto"/>
          <w:sz w:val="24"/>
          <w:szCs w:val="24"/>
        </w:rPr>
      </w:pPr>
    </w:p>
    <w:p w14:paraId="66D73523" w14:textId="77777777" w:rsidR="00784924" w:rsidRDefault="00784924" w:rsidP="00232608">
      <w:pPr>
        <w:pStyle w:val="LO-normal"/>
        <w:keepNext/>
        <w:spacing w:before="120" w:line="240" w:lineRule="auto"/>
        <w:ind w:right="-108"/>
        <w:rPr>
          <w:rFonts w:ascii="Cambria" w:eastAsia="Tahoma" w:hAnsi="Cambria" w:cs="Cambria"/>
          <w:color w:val="auto"/>
          <w:sz w:val="24"/>
          <w:szCs w:val="24"/>
        </w:rPr>
      </w:pPr>
    </w:p>
    <w:p w14:paraId="29BAAFF4" w14:textId="77777777" w:rsidR="00232608" w:rsidRPr="00884E2C" w:rsidRDefault="00232608" w:rsidP="00232608">
      <w:pPr>
        <w:pStyle w:val="LO-normal"/>
        <w:keepNext/>
        <w:spacing w:before="120" w:line="240" w:lineRule="auto"/>
        <w:ind w:right="-108"/>
        <w:rPr>
          <w:rFonts w:ascii="Cambria" w:eastAsia="Tahoma" w:hAnsi="Cambria" w:cs="Cambria"/>
          <w:color w:val="auto"/>
          <w:sz w:val="24"/>
          <w:szCs w:val="24"/>
        </w:rPr>
      </w:pPr>
    </w:p>
    <w:p w14:paraId="691E5E59" w14:textId="77777777" w:rsidR="00784924" w:rsidRPr="00884E2C" w:rsidRDefault="00784924">
      <w:pPr>
        <w:pStyle w:val="LO-normal"/>
        <w:keepNext/>
        <w:spacing w:before="120" w:line="240" w:lineRule="auto"/>
        <w:ind w:left="1152" w:right="-108" w:hanging="1152"/>
        <w:jc w:val="center"/>
        <w:rPr>
          <w:rFonts w:ascii="Cambria" w:eastAsia="Tahoma" w:hAnsi="Cambria" w:cs="Cambria"/>
          <w:color w:val="auto"/>
          <w:sz w:val="24"/>
          <w:szCs w:val="24"/>
        </w:rPr>
      </w:pPr>
    </w:p>
    <w:p w14:paraId="4D1665FB" w14:textId="77777777" w:rsidR="00784924" w:rsidRPr="00884E2C" w:rsidRDefault="00784924">
      <w:pPr>
        <w:pStyle w:val="LO-normal"/>
        <w:spacing w:before="120" w:line="240" w:lineRule="auto"/>
        <w:ind w:right="-108"/>
        <w:rPr>
          <w:rFonts w:ascii="Cambria" w:eastAsia="Tahoma" w:hAnsi="Cambria" w:cs="Cambria"/>
          <w:color w:val="auto"/>
          <w:sz w:val="24"/>
          <w:szCs w:val="24"/>
        </w:rPr>
      </w:pPr>
    </w:p>
    <w:p w14:paraId="6F532C5E" w14:textId="77777777" w:rsidR="00784924" w:rsidRPr="00884E2C" w:rsidRDefault="00784924">
      <w:pPr>
        <w:pStyle w:val="LO-normal"/>
        <w:keepNext/>
        <w:spacing w:before="120" w:line="240" w:lineRule="auto"/>
        <w:ind w:left="1152" w:right="-108" w:hanging="1152"/>
        <w:jc w:val="center"/>
        <w:rPr>
          <w:rFonts w:ascii="Cambria" w:eastAsia="Tahoma" w:hAnsi="Cambria" w:cs="Cambria"/>
          <w:color w:val="auto"/>
          <w:sz w:val="24"/>
          <w:szCs w:val="24"/>
        </w:rPr>
      </w:pPr>
    </w:p>
    <w:p w14:paraId="64D9F859" w14:textId="77777777" w:rsidR="00784924" w:rsidRPr="00884E2C" w:rsidRDefault="00784924">
      <w:pPr>
        <w:pStyle w:val="LO-normal"/>
        <w:spacing w:before="120" w:line="240" w:lineRule="auto"/>
        <w:ind w:right="-108"/>
        <w:rPr>
          <w:rFonts w:ascii="Cambria" w:eastAsia="Tahoma" w:hAnsi="Cambria" w:cs="Cambria"/>
          <w:color w:val="auto"/>
          <w:sz w:val="24"/>
          <w:szCs w:val="24"/>
        </w:rPr>
      </w:pPr>
    </w:p>
    <w:p w14:paraId="1919653F" w14:textId="77777777" w:rsidR="00784924" w:rsidRPr="00884E2C" w:rsidRDefault="00784924">
      <w:pPr>
        <w:pStyle w:val="LO-normal"/>
        <w:spacing w:before="120" w:line="240" w:lineRule="auto"/>
        <w:ind w:right="-108"/>
        <w:rPr>
          <w:rFonts w:ascii="Cambria" w:eastAsia="Tahoma" w:hAnsi="Cambria" w:cs="Cambria"/>
          <w:color w:val="auto"/>
          <w:sz w:val="24"/>
          <w:szCs w:val="24"/>
        </w:rPr>
      </w:pPr>
    </w:p>
    <w:p w14:paraId="7E4DDF79" w14:textId="77777777" w:rsidR="00784924" w:rsidRPr="00884E2C" w:rsidRDefault="00784924">
      <w:pPr>
        <w:pStyle w:val="LO-normal"/>
        <w:spacing w:before="120" w:line="240" w:lineRule="auto"/>
        <w:ind w:right="-108"/>
        <w:rPr>
          <w:rFonts w:ascii="Cambria" w:eastAsia="Tahoma" w:hAnsi="Cambria" w:cs="Cambria"/>
          <w:color w:val="auto"/>
          <w:sz w:val="24"/>
          <w:szCs w:val="24"/>
        </w:rPr>
      </w:pPr>
    </w:p>
    <w:p w14:paraId="0C833100" w14:textId="77777777" w:rsidR="00784924" w:rsidRPr="00884E2C" w:rsidRDefault="00784924">
      <w:pPr>
        <w:pStyle w:val="LO-normal"/>
        <w:spacing w:before="120" w:line="240" w:lineRule="auto"/>
        <w:ind w:right="-108"/>
        <w:rPr>
          <w:rFonts w:ascii="Cambria" w:eastAsia="Tahoma" w:hAnsi="Cambria" w:cs="Cambria"/>
          <w:color w:val="auto"/>
          <w:sz w:val="24"/>
          <w:szCs w:val="24"/>
        </w:rPr>
      </w:pPr>
    </w:p>
    <w:p w14:paraId="1FFB9336" w14:textId="77777777" w:rsidR="00784924" w:rsidRPr="00884E2C" w:rsidRDefault="00784924">
      <w:pPr>
        <w:pStyle w:val="LO-normal"/>
        <w:spacing w:before="120" w:line="240" w:lineRule="auto"/>
        <w:ind w:right="-108"/>
        <w:rPr>
          <w:rFonts w:ascii="Cambria" w:eastAsia="Tahoma" w:hAnsi="Cambria" w:cs="Cambria"/>
          <w:color w:val="auto"/>
          <w:sz w:val="24"/>
          <w:szCs w:val="24"/>
        </w:rPr>
      </w:pPr>
    </w:p>
    <w:p w14:paraId="114B39AA" w14:textId="13730626" w:rsidR="00784924" w:rsidRPr="00884E2C" w:rsidRDefault="00DC53C4">
      <w:pPr>
        <w:pStyle w:val="LO-normal"/>
        <w:spacing w:before="120" w:line="240" w:lineRule="auto"/>
        <w:ind w:right="-108"/>
        <w:jc w:val="center"/>
        <w:rPr>
          <w:rFonts w:ascii="Cambria" w:hAnsi="Cambria"/>
          <w:color w:val="auto"/>
          <w:sz w:val="24"/>
          <w:szCs w:val="24"/>
        </w:rPr>
      </w:pPr>
      <w:r w:rsidRPr="00884E2C">
        <w:rPr>
          <w:rFonts w:ascii="Cambria" w:eastAsia="Tahoma" w:hAnsi="Cambria" w:cs="Cambria"/>
          <w:color w:val="auto"/>
          <w:sz w:val="24"/>
          <w:szCs w:val="24"/>
        </w:rPr>
        <w:t xml:space="preserve">Wrocław,  </w:t>
      </w:r>
      <w:r w:rsidR="00F51CD9">
        <w:rPr>
          <w:rFonts w:ascii="Cambria" w:eastAsia="Tahoma" w:hAnsi="Cambria" w:cs="Cambria"/>
          <w:color w:val="auto"/>
          <w:sz w:val="24"/>
          <w:szCs w:val="24"/>
        </w:rPr>
        <w:t>sierpień</w:t>
      </w:r>
      <w:r w:rsidRPr="00884E2C">
        <w:rPr>
          <w:rFonts w:ascii="Cambria" w:eastAsia="Tahoma" w:hAnsi="Cambria" w:cs="Cambria"/>
          <w:color w:val="auto"/>
          <w:sz w:val="24"/>
          <w:szCs w:val="24"/>
        </w:rPr>
        <w:t xml:space="preserve"> 202</w:t>
      </w:r>
      <w:r w:rsidR="00F51CD9">
        <w:rPr>
          <w:rFonts w:ascii="Cambria" w:eastAsia="Tahoma" w:hAnsi="Cambria" w:cs="Cambria"/>
          <w:color w:val="auto"/>
          <w:sz w:val="24"/>
          <w:szCs w:val="24"/>
        </w:rPr>
        <w:t>4</w:t>
      </w:r>
    </w:p>
    <w:p w14:paraId="0DEFE755" w14:textId="77777777" w:rsidR="00784924" w:rsidRDefault="00784924">
      <w:pPr>
        <w:pStyle w:val="LO-normal"/>
        <w:spacing w:before="120" w:line="240" w:lineRule="auto"/>
        <w:ind w:right="-108"/>
        <w:jc w:val="center"/>
        <w:rPr>
          <w:rFonts w:ascii="Cambria" w:eastAsia="Tahoma" w:hAnsi="Cambria" w:cs="Cambria"/>
          <w:color w:val="auto"/>
          <w:sz w:val="24"/>
          <w:szCs w:val="24"/>
        </w:rPr>
      </w:pPr>
    </w:p>
    <w:p w14:paraId="1E478824" w14:textId="77777777" w:rsidR="002E2EBA" w:rsidRPr="00884E2C" w:rsidRDefault="002E2EBA">
      <w:pPr>
        <w:pStyle w:val="LO-normal"/>
        <w:spacing w:before="120" w:line="240" w:lineRule="auto"/>
        <w:ind w:right="-108"/>
        <w:jc w:val="center"/>
        <w:rPr>
          <w:rFonts w:ascii="Cambria" w:eastAsia="Tahoma" w:hAnsi="Cambria" w:cs="Cambria"/>
          <w:color w:val="auto"/>
          <w:sz w:val="24"/>
          <w:szCs w:val="24"/>
        </w:rPr>
      </w:pPr>
    </w:p>
    <w:p w14:paraId="478A60AD" w14:textId="77777777" w:rsidR="00784924" w:rsidRPr="00884E2C" w:rsidRDefault="00784924">
      <w:pPr>
        <w:pStyle w:val="LO-normal"/>
        <w:spacing w:before="120" w:line="240" w:lineRule="auto"/>
        <w:ind w:right="-108"/>
        <w:jc w:val="center"/>
        <w:rPr>
          <w:rFonts w:ascii="Cambria" w:eastAsia="Tahoma" w:hAnsi="Cambria" w:cs="Cambria"/>
          <w:color w:val="auto"/>
          <w:sz w:val="24"/>
          <w:szCs w:val="24"/>
        </w:rPr>
      </w:pPr>
    </w:p>
    <w:p w14:paraId="22AB9A8D" w14:textId="77777777" w:rsidR="00784924" w:rsidRPr="00884E2C" w:rsidRDefault="00DC53C4">
      <w:pPr>
        <w:pStyle w:val="LO-normal"/>
        <w:spacing w:before="60" w:line="240" w:lineRule="exact"/>
        <w:jc w:val="center"/>
        <w:rPr>
          <w:rFonts w:ascii="Cambria" w:eastAsia="Tahoma" w:hAnsi="Cambria" w:cs="Cambria"/>
          <w:color w:val="auto"/>
          <w:sz w:val="24"/>
          <w:szCs w:val="24"/>
        </w:rPr>
      </w:pPr>
      <w:r w:rsidRPr="00884E2C">
        <w:rPr>
          <w:rFonts w:ascii="Cambria" w:eastAsia="Tahoma" w:hAnsi="Cambria" w:cs="Cambria"/>
          <w:color w:val="auto"/>
          <w:sz w:val="24"/>
          <w:szCs w:val="24"/>
        </w:rPr>
        <w:lastRenderedPageBreak/>
        <w:t>SPECYFIKACJA WARUNKÓW ZAMÓWIENIA</w:t>
      </w:r>
    </w:p>
    <w:p w14:paraId="2C54D490" w14:textId="77777777" w:rsidR="00784924" w:rsidRPr="00884E2C" w:rsidRDefault="00DC53C4">
      <w:pPr>
        <w:pStyle w:val="LO-normal"/>
        <w:numPr>
          <w:ilvl w:val="0"/>
          <w:numId w:val="24"/>
        </w:numPr>
        <w:tabs>
          <w:tab w:val="left" w:pos="900"/>
          <w:tab w:val="left" w:pos="1326"/>
        </w:tabs>
        <w:spacing w:before="60" w:line="240" w:lineRule="exact"/>
        <w:ind w:left="900" w:hanging="1184"/>
        <w:rPr>
          <w:rFonts w:ascii="Cambria" w:eastAsia="Tahoma" w:hAnsi="Cambria" w:cs="Cambria"/>
          <w:b/>
          <w:color w:val="auto"/>
          <w:sz w:val="24"/>
          <w:szCs w:val="24"/>
        </w:rPr>
      </w:pPr>
      <w:r w:rsidRPr="00884E2C">
        <w:rPr>
          <w:rFonts w:ascii="Cambria" w:eastAsia="Tahoma" w:hAnsi="Cambria" w:cs="Cambria"/>
          <w:b/>
          <w:color w:val="auto"/>
          <w:sz w:val="24"/>
          <w:szCs w:val="24"/>
        </w:rPr>
        <w:t xml:space="preserve"> Nazwa oraz adres zamawiającego:</w:t>
      </w:r>
    </w:p>
    <w:p w14:paraId="4D6B5AC6" w14:textId="77777777" w:rsidR="00784924" w:rsidRPr="00884E2C" w:rsidRDefault="00DC53C4">
      <w:pPr>
        <w:pStyle w:val="LO-normal"/>
        <w:spacing w:before="60" w:line="240" w:lineRule="exact"/>
        <w:ind w:left="142"/>
        <w:jc w:val="both"/>
        <w:rPr>
          <w:rFonts w:ascii="Cambria" w:eastAsia="Tahoma" w:hAnsi="Cambria" w:cs="Cambria"/>
          <w:color w:val="auto"/>
          <w:sz w:val="24"/>
          <w:szCs w:val="24"/>
        </w:rPr>
      </w:pPr>
      <w:r w:rsidRPr="00884E2C">
        <w:rPr>
          <w:rFonts w:ascii="Cambria" w:eastAsia="Tahoma" w:hAnsi="Cambria" w:cs="Cambria"/>
          <w:color w:val="auto"/>
          <w:sz w:val="24"/>
          <w:szCs w:val="24"/>
        </w:rPr>
        <w:t xml:space="preserve">Wojewódzki  Szpital Specjalistyczny  im. J. </w:t>
      </w:r>
      <w:proofErr w:type="spellStart"/>
      <w:r w:rsidRPr="00884E2C">
        <w:rPr>
          <w:rFonts w:ascii="Cambria" w:eastAsia="Tahoma" w:hAnsi="Cambria" w:cs="Cambria"/>
          <w:color w:val="auto"/>
          <w:sz w:val="24"/>
          <w:szCs w:val="24"/>
        </w:rPr>
        <w:t>Gromkowskiego</w:t>
      </w:r>
      <w:proofErr w:type="spellEnd"/>
      <w:r w:rsidRPr="00884E2C">
        <w:rPr>
          <w:rFonts w:ascii="Cambria" w:eastAsia="Tahoma" w:hAnsi="Cambria" w:cs="Cambria"/>
          <w:color w:val="auto"/>
          <w:sz w:val="24"/>
          <w:szCs w:val="24"/>
        </w:rPr>
        <w:t xml:space="preserve">  Wrocław ul. Koszarowa 5, 51-149 Wrocław</w:t>
      </w:r>
    </w:p>
    <w:p w14:paraId="2A863C31" w14:textId="77777777" w:rsidR="00784924" w:rsidRPr="00884E2C" w:rsidRDefault="00DC53C4">
      <w:pPr>
        <w:pStyle w:val="LO-normal"/>
        <w:spacing w:before="60" w:line="240" w:lineRule="exact"/>
        <w:ind w:left="142"/>
        <w:jc w:val="both"/>
        <w:rPr>
          <w:rFonts w:ascii="Cambria" w:eastAsia="Tahoma" w:hAnsi="Cambria" w:cs="Cambria"/>
          <w:color w:val="auto"/>
          <w:sz w:val="24"/>
          <w:szCs w:val="24"/>
        </w:rPr>
      </w:pPr>
      <w:r w:rsidRPr="00884E2C">
        <w:rPr>
          <w:rFonts w:ascii="Cambria" w:eastAsia="Tahoma" w:hAnsi="Cambria" w:cs="Cambria"/>
          <w:color w:val="auto"/>
          <w:sz w:val="24"/>
          <w:szCs w:val="24"/>
        </w:rPr>
        <w:t>Tel/Fax. (71) 3957428</w:t>
      </w:r>
    </w:p>
    <w:p w14:paraId="7ABFEA9B" w14:textId="77777777" w:rsidR="00784924" w:rsidRPr="00884E2C" w:rsidRDefault="00000000">
      <w:pPr>
        <w:pStyle w:val="LO-normal"/>
        <w:spacing w:before="60" w:line="240" w:lineRule="exact"/>
        <w:jc w:val="both"/>
        <w:rPr>
          <w:rFonts w:ascii="Cambria" w:hAnsi="Cambria"/>
          <w:color w:val="auto"/>
          <w:sz w:val="24"/>
          <w:szCs w:val="24"/>
        </w:rPr>
      </w:pPr>
      <w:hyperlink r:id="rId7" w:tgtFrame="_top">
        <w:r w:rsidR="00DC53C4" w:rsidRPr="00884E2C">
          <w:rPr>
            <w:rStyle w:val="czeinternetowe"/>
            <w:rFonts w:ascii="Cambria" w:eastAsia="Tahoma" w:hAnsi="Cambria" w:cs="Cambria"/>
            <w:color w:val="auto"/>
            <w:sz w:val="24"/>
            <w:szCs w:val="24"/>
          </w:rPr>
          <w:t>www.szpital.wroc.pl</w:t>
        </w:r>
      </w:hyperlink>
    </w:p>
    <w:p w14:paraId="2F982F1A" w14:textId="77777777" w:rsidR="00784924" w:rsidRPr="00884E2C" w:rsidRDefault="00DC53C4">
      <w:pPr>
        <w:pStyle w:val="LO-normal"/>
        <w:numPr>
          <w:ilvl w:val="0"/>
          <w:numId w:val="25"/>
        </w:numPr>
        <w:tabs>
          <w:tab w:val="left" w:pos="900"/>
          <w:tab w:val="left" w:pos="1326"/>
          <w:tab w:val="left" w:pos="2520"/>
        </w:tabs>
        <w:spacing w:before="60" w:line="240" w:lineRule="exact"/>
        <w:ind w:left="900" w:hanging="1184"/>
        <w:rPr>
          <w:rFonts w:ascii="Cambria" w:eastAsia="Tahoma" w:hAnsi="Cambria" w:cs="Cambria"/>
          <w:b/>
          <w:color w:val="auto"/>
          <w:sz w:val="24"/>
          <w:szCs w:val="24"/>
        </w:rPr>
      </w:pPr>
      <w:r w:rsidRPr="00884E2C">
        <w:rPr>
          <w:rFonts w:ascii="Cambria" w:eastAsia="Tahoma" w:hAnsi="Cambria" w:cs="Cambria"/>
          <w:b/>
          <w:color w:val="auto"/>
          <w:sz w:val="24"/>
          <w:szCs w:val="24"/>
        </w:rPr>
        <w:t xml:space="preserve"> Tryb udzielenia zamówienia:</w:t>
      </w:r>
    </w:p>
    <w:p w14:paraId="7C53B668" w14:textId="1801BEC0" w:rsidR="00784924" w:rsidRPr="00884E2C" w:rsidRDefault="00DC53C4">
      <w:pPr>
        <w:pStyle w:val="LO-normal"/>
        <w:tabs>
          <w:tab w:val="left" w:pos="284"/>
        </w:tabs>
        <w:spacing w:before="60" w:line="240" w:lineRule="exact"/>
        <w:ind w:left="142" w:hanging="426"/>
        <w:jc w:val="both"/>
        <w:rPr>
          <w:rFonts w:ascii="Cambria" w:eastAsia="Tahoma" w:hAnsi="Cambria" w:cs="Cambria"/>
          <w:color w:val="auto"/>
          <w:sz w:val="24"/>
          <w:szCs w:val="24"/>
        </w:rPr>
      </w:pPr>
      <w:r w:rsidRPr="00884E2C">
        <w:rPr>
          <w:rFonts w:ascii="Cambria" w:eastAsia="Tahoma" w:hAnsi="Cambria" w:cs="Cambria"/>
          <w:color w:val="auto"/>
          <w:sz w:val="24"/>
          <w:szCs w:val="24"/>
        </w:rPr>
        <w:t>2.1.</w:t>
      </w:r>
      <w:r w:rsidRPr="00884E2C">
        <w:rPr>
          <w:rFonts w:ascii="Cambria" w:eastAsia="Tahoma" w:hAnsi="Cambria" w:cs="Cambria"/>
          <w:color w:val="auto"/>
          <w:sz w:val="24"/>
          <w:szCs w:val="24"/>
        </w:rPr>
        <w:tab/>
        <w:t>Postępowanie o udzielenie zamówienia publicznego prowadzone jest w trybie przetargu nieograniczonego na podstawie art. 132 z dnia 11 września 2019r. – Prawo zamówień publicznych (</w:t>
      </w:r>
      <w:proofErr w:type="spellStart"/>
      <w:r w:rsidR="00515396" w:rsidRPr="00884E2C">
        <w:rPr>
          <w:rFonts w:ascii="Cambria" w:eastAsia="Tahoma" w:hAnsi="Cambria" w:cs="Cambria"/>
          <w:color w:val="auto"/>
          <w:sz w:val="24"/>
          <w:szCs w:val="24"/>
        </w:rPr>
        <w:t>t.j</w:t>
      </w:r>
      <w:proofErr w:type="spellEnd"/>
      <w:r w:rsidR="00515396" w:rsidRPr="00884E2C">
        <w:rPr>
          <w:rFonts w:ascii="Cambria" w:eastAsia="Tahoma" w:hAnsi="Cambria" w:cs="Cambria"/>
          <w:color w:val="auto"/>
          <w:sz w:val="24"/>
          <w:szCs w:val="24"/>
        </w:rPr>
        <w:t>.</w:t>
      </w:r>
      <w:r w:rsidRPr="00884E2C">
        <w:rPr>
          <w:rFonts w:ascii="Cambria" w:eastAsia="Tahoma" w:hAnsi="Cambria" w:cs="Cambria"/>
          <w:color w:val="auto"/>
          <w:sz w:val="24"/>
          <w:szCs w:val="24"/>
        </w:rPr>
        <w:t xml:space="preserve"> Dz.U. z 202</w:t>
      </w:r>
      <w:r w:rsidR="00211A21" w:rsidRPr="00884E2C">
        <w:rPr>
          <w:rFonts w:ascii="Cambria" w:eastAsia="Tahoma" w:hAnsi="Cambria" w:cs="Cambria"/>
          <w:color w:val="auto"/>
          <w:sz w:val="24"/>
          <w:szCs w:val="24"/>
        </w:rPr>
        <w:t>3</w:t>
      </w:r>
      <w:r w:rsidRPr="00884E2C">
        <w:rPr>
          <w:rFonts w:ascii="Cambria" w:eastAsia="Tahoma" w:hAnsi="Cambria" w:cs="Cambria"/>
          <w:color w:val="auto"/>
          <w:sz w:val="24"/>
          <w:szCs w:val="24"/>
        </w:rPr>
        <w:t>r. poz. 1</w:t>
      </w:r>
      <w:r w:rsidR="00211A21" w:rsidRPr="00884E2C">
        <w:rPr>
          <w:rFonts w:ascii="Cambria" w:eastAsia="Tahoma" w:hAnsi="Cambria" w:cs="Cambria"/>
          <w:color w:val="auto"/>
          <w:sz w:val="24"/>
          <w:szCs w:val="24"/>
        </w:rPr>
        <w:t>605</w:t>
      </w:r>
      <w:r w:rsidRPr="00884E2C">
        <w:rPr>
          <w:rFonts w:ascii="Cambria" w:eastAsia="Tahoma" w:hAnsi="Cambria" w:cs="Cambria"/>
          <w:color w:val="auto"/>
          <w:sz w:val="24"/>
          <w:szCs w:val="24"/>
        </w:rPr>
        <w:t xml:space="preserve"> ze zm.) zwaną dalej „ustawą PZP”, aktami wykonawczymi do ustawy, a także zgodnie m. in. z:</w:t>
      </w:r>
    </w:p>
    <w:p w14:paraId="3289BC4D" w14:textId="7BD75352" w:rsidR="00784924" w:rsidRPr="00884E2C" w:rsidRDefault="00DC53C4">
      <w:pPr>
        <w:pStyle w:val="LO-normal"/>
        <w:numPr>
          <w:ilvl w:val="0"/>
          <w:numId w:val="4"/>
        </w:numPr>
        <w:tabs>
          <w:tab w:val="left" w:pos="426"/>
        </w:tabs>
        <w:spacing w:before="60" w:line="240" w:lineRule="exact"/>
        <w:ind w:left="426" w:hanging="284"/>
        <w:jc w:val="both"/>
        <w:rPr>
          <w:rFonts w:ascii="Cambria" w:eastAsia="Tahoma" w:hAnsi="Cambria" w:cs="Cambria"/>
          <w:color w:val="auto"/>
          <w:sz w:val="24"/>
          <w:szCs w:val="24"/>
        </w:rPr>
      </w:pPr>
      <w:r w:rsidRPr="00884E2C">
        <w:rPr>
          <w:rFonts w:ascii="Cambria" w:eastAsia="Tahoma" w:hAnsi="Cambria" w:cs="Cambria"/>
          <w:color w:val="auto"/>
          <w:sz w:val="24"/>
          <w:szCs w:val="24"/>
        </w:rPr>
        <w:t>Ustawą z dnia 16 kwietnia 1993 r. o zwalczaniu nieuczciwej konkurencji (</w:t>
      </w:r>
      <w:proofErr w:type="spellStart"/>
      <w:r w:rsidR="00515396" w:rsidRPr="00884E2C">
        <w:rPr>
          <w:rFonts w:ascii="Cambria" w:eastAsia="Tahoma" w:hAnsi="Cambria" w:cs="Cambria"/>
          <w:color w:val="auto"/>
          <w:sz w:val="24"/>
          <w:szCs w:val="24"/>
        </w:rPr>
        <w:t>t.j</w:t>
      </w:r>
      <w:proofErr w:type="spellEnd"/>
      <w:r w:rsidR="00515396" w:rsidRPr="00884E2C">
        <w:rPr>
          <w:rFonts w:ascii="Cambria" w:eastAsia="Tahoma" w:hAnsi="Cambria" w:cs="Cambria"/>
          <w:color w:val="auto"/>
          <w:sz w:val="24"/>
          <w:szCs w:val="24"/>
        </w:rPr>
        <w:t>.</w:t>
      </w:r>
      <w:r w:rsidRPr="00884E2C">
        <w:rPr>
          <w:rFonts w:ascii="Cambria" w:eastAsia="Tahoma" w:hAnsi="Cambria" w:cs="Cambria"/>
          <w:color w:val="auto"/>
          <w:sz w:val="24"/>
          <w:szCs w:val="24"/>
        </w:rPr>
        <w:t xml:space="preserve"> Dz. U. z 202</w:t>
      </w:r>
      <w:r w:rsidR="0086162E" w:rsidRPr="00884E2C">
        <w:rPr>
          <w:rFonts w:ascii="Cambria" w:eastAsia="Tahoma" w:hAnsi="Cambria" w:cs="Cambria"/>
          <w:color w:val="auto"/>
          <w:sz w:val="24"/>
          <w:szCs w:val="24"/>
        </w:rPr>
        <w:t>2</w:t>
      </w:r>
      <w:r w:rsidRPr="00884E2C">
        <w:rPr>
          <w:rFonts w:ascii="Cambria" w:eastAsia="Tahoma" w:hAnsi="Cambria" w:cs="Cambria"/>
          <w:color w:val="auto"/>
          <w:sz w:val="24"/>
          <w:szCs w:val="24"/>
        </w:rPr>
        <w:t xml:space="preserve">r., poz. </w:t>
      </w:r>
      <w:r w:rsidR="00515396" w:rsidRPr="00884E2C">
        <w:rPr>
          <w:rFonts w:ascii="Cambria" w:eastAsia="Tahoma" w:hAnsi="Cambria" w:cs="Cambria"/>
          <w:color w:val="auto"/>
          <w:sz w:val="24"/>
          <w:szCs w:val="24"/>
        </w:rPr>
        <w:t>1233</w:t>
      </w:r>
      <w:r w:rsidR="0086162E" w:rsidRPr="00884E2C">
        <w:rPr>
          <w:rFonts w:ascii="Cambria" w:eastAsia="Tahoma" w:hAnsi="Cambria" w:cs="Cambria"/>
          <w:color w:val="auto"/>
          <w:sz w:val="24"/>
          <w:szCs w:val="24"/>
        </w:rPr>
        <w:t xml:space="preserve"> </w:t>
      </w:r>
      <w:r w:rsidRPr="00884E2C">
        <w:rPr>
          <w:rFonts w:ascii="Cambria" w:eastAsia="Tahoma" w:hAnsi="Cambria" w:cs="Cambria"/>
          <w:color w:val="auto"/>
          <w:sz w:val="24"/>
          <w:szCs w:val="24"/>
        </w:rPr>
        <w:t>ze zm.)</w:t>
      </w:r>
    </w:p>
    <w:p w14:paraId="6909AE03" w14:textId="04D644AE" w:rsidR="00784924" w:rsidRPr="00884E2C" w:rsidRDefault="00DC53C4">
      <w:pPr>
        <w:pStyle w:val="Normalny1"/>
        <w:numPr>
          <w:ilvl w:val="0"/>
          <w:numId w:val="7"/>
        </w:numPr>
        <w:tabs>
          <w:tab w:val="left" w:pos="1790"/>
        </w:tabs>
        <w:spacing w:before="60" w:line="240" w:lineRule="exact"/>
        <w:ind w:left="1790" w:hanging="1790"/>
        <w:jc w:val="both"/>
        <w:rPr>
          <w:rFonts w:ascii="Cambria" w:eastAsia="Tahoma" w:hAnsi="Cambria" w:cs="Cambria"/>
          <w:color w:val="auto"/>
          <w:sz w:val="24"/>
          <w:szCs w:val="24"/>
        </w:rPr>
      </w:pPr>
      <w:r w:rsidRPr="00884E2C">
        <w:rPr>
          <w:rFonts w:ascii="Cambria" w:eastAsia="Tahoma" w:hAnsi="Cambria" w:cs="Cambria"/>
          <w:color w:val="auto"/>
          <w:sz w:val="24"/>
          <w:szCs w:val="24"/>
        </w:rPr>
        <w:t>Ustawą z dnia 16 lutego 2007 r. o ochronie konkurencji i konsumentów (</w:t>
      </w:r>
      <w:proofErr w:type="spellStart"/>
      <w:r w:rsidR="00515396" w:rsidRPr="00884E2C">
        <w:rPr>
          <w:rFonts w:ascii="Cambria" w:eastAsia="Tahoma" w:hAnsi="Cambria" w:cs="Cambria"/>
          <w:color w:val="auto"/>
          <w:sz w:val="24"/>
          <w:szCs w:val="24"/>
        </w:rPr>
        <w:t>t.j</w:t>
      </w:r>
      <w:proofErr w:type="spellEnd"/>
      <w:r w:rsidR="00515396" w:rsidRPr="00884E2C">
        <w:rPr>
          <w:rFonts w:ascii="Cambria" w:eastAsia="Tahoma" w:hAnsi="Cambria" w:cs="Cambria"/>
          <w:color w:val="auto"/>
          <w:sz w:val="24"/>
          <w:szCs w:val="24"/>
        </w:rPr>
        <w:t>.</w:t>
      </w:r>
      <w:r w:rsidRPr="00884E2C">
        <w:rPr>
          <w:rFonts w:ascii="Cambria" w:eastAsia="Tahoma" w:hAnsi="Cambria" w:cs="Cambria"/>
          <w:color w:val="auto"/>
          <w:sz w:val="24"/>
          <w:szCs w:val="24"/>
        </w:rPr>
        <w:t xml:space="preserve"> Dz.U. z 2021r. poz. 275). </w:t>
      </w:r>
    </w:p>
    <w:p w14:paraId="33659357" w14:textId="77777777" w:rsidR="00784924" w:rsidRPr="00884E2C" w:rsidRDefault="00DC53C4">
      <w:pPr>
        <w:pStyle w:val="LO-normal"/>
        <w:tabs>
          <w:tab w:val="left" w:pos="284"/>
        </w:tabs>
        <w:spacing w:before="60" w:line="240" w:lineRule="exact"/>
        <w:ind w:left="142" w:hanging="426"/>
        <w:jc w:val="both"/>
        <w:rPr>
          <w:rFonts w:ascii="Cambria" w:eastAsia="Tahoma" w:hAnsi="Cambria" w:cs="Cambria"/>
          <w:color w:val="auto"/>
          <w:sz w:val="24"/>
          <w:szCs w:val="24"/>
        </w:rPr>
      </w:pPr>
      <w:r w:rsidRPr="00884E2C">
        <w:rPr>
          <w:rFonts w:ascii="Cambria" w:eastAsia="Tahoma" w:hAnsi="Cambria" w:cs="Cambria"/>
          <w:color w:val="auto"/>
          <w:sz w:val="24"/>
          <w:szCs w:val="24"/>
        </w:rPr>
        <w:t>2.2.</w:t>
      </w:r>
      <w:r w:rsidRPr="00884E2C">
        <w:rPr>
          <w:rFonts w:ascii="Cambria" w:eastAsia="Tahoma" w:hAnsi="Cambria" w:cs="Cambria"/>
          <w:color w:val="auto"/>
          <w:sz w:val="24"/>
          <w:szCs w:val="24"/>
        </w:rPr>
        <w:tab/>
        <w:t>W zakresie nieuregulowanym niniejszą Specyfikacją Warunków Zamówienia, zwaną dalej SWZ zastosowanie mają przepisy ustawy PZP.</w:t>
      </w:r>
    </w:p>
    <w:p w14:paraId="5AD239CF" w14:textId="4786BF18" w:rsidR="00784924" w:rsidRPr="00884E2C" w:rsidRDefault="00DC53C4">
      <w:pPr>
        <w:pStyle w:val="LO-normal"/>
        <w:spacing w:before="60" w:line="240" w:lineRule="exact"/>
        <w:ind w:left="142" w:hanging="426"/>
        <w:jc w:val="both"/>
        <w:rPr>
          <w:rFonts w:ascii="Cambria" w:hAnsi="Cambria"/>
          <w:color w:val="auto"/>
          <w:sz w:val="24"/>
          <w:szCs w:val="24"/>
        </w:rPr>
      </w:pPr>
      <w:r w:rsidRPr="00884E2C">
        <w:rPr>
          <w:rFonts w:ascii="Cambria" w:eastAsia="Tahoma" w:hAnsi="Cambria" w:cs="Cambria"/>
          <w:color w:val="auto"/>
          <w:sz w:val="24"/>
          <w:szCs w:val="24"/>
        </w:rPr>
        <w:t>2.3.</w:t>
      </w:r>
      <w:r w:rsidRPr="00884E2C">
        <w:rPr>
          <w:rFonts w:ascii="Cambria" w:eastAsia="Tahoma" w:hAnsi="Cambria" w:cs="Cambria"/>
          <w:color w:val="auto"/>
          <w:sz w:val="24"/>
          <w:szCs w:val="24"/>
        </w:rPr>
        <w:tab/>
        <w:t>Do czynności podejmowanych przez Zamawiającego i Wykonawcę stosować się będzie przepisy ustawy z dnia 23 kwietnia 1964 r.- Kodeks cywilny (</w:t>
      </w:r>
      <w:proofErr w:type="spellStart"/>
      <w:r w:rsidR="0086162E" w:rsidRPr="00884E2C">
        <w:rPr>
          <w:rFonts w:ascii="Cambria" w:eastAsia="Tahoma" w:hAnsi="Cambria" w:cs="Cambria"/>
          <w:color w:val="auto"/>
          <w:sz w:val="24"/>
          <w:szCs w:val="24"/>
        </w:rPr>
        <w:t>t.j</w:t>
      </w:r>
      <w:proofErr w:type="spellEnd"/>
      <w:r w:rsidR="0086162E" w:rsidRPr="00884E2C">
        <w:rPr>
          <w:rFonts w:ascii="Cambria" w:eastAsia="Tahoma" w:hAnsi="Cambria" w:cs="Cambria"/>
          <w:color w:val="auto"/>
          <w:sz w:val="24"/>
          <w:szCs w:val="24"/>
        </w:rPr>
        <w:t>.</w:t>
      </w:r>
      <w:r w:rsidRPr="00884E2C">
        <w:rPr>
          <w:rFonts w:ascii="Cambria" w:eastAsia="Tahoma" w:hAnsi="Cambria" w:cs="Cambria"/>
          <w:color w:val="auto"/>
          <w:sz w:val="24"/>
          <w:szCs w:val="24"/>
        </w:rPr>
        <w:t xml:space="preserve"> Dz. U. z 20</w:t>
      </w:r>
      <w:r w:rsidR="0086162E" w:rsidRPr="00884E2C">
        <w:rPr>
          <w:rFonts w:ascii="Cambria" w:eastAsia="Tahoma" w:hAnsi="Cambria" w:cs="Cambria"/>
          <w:color w:val="auto"/>
          <w:sz w:val="24"/>
          <w:szCs w:val="24"/>
        </w:rPr>
        <w:t>22</w:t>
      </w:r>
      <w:r w:rsidRPr="00884E2C">
        <w:rPr>
          <w:rFonts w:ascii="Cambria" w:eastAsia="Tahoma" w:hAnsi="Cambria" w:cs="Cambria"/>
          <w:color w:val="auto"/>
          <w:sz w:val="24"/>
          <w:szCs w:val="24"/>
        </w:rPr>
        <w:t xml:space="preserve"> r., poz. </w:t>
      </w:r>
      <w:r w:rsidR="0086162E" w:rsidRPr="00884E2C">
        <w:rPr>
          <w:rFonts w:ascii="Cambria" w:eastAsia="Tahoma" w:hAnsi="Cambria" w:cs="Cambria"/>
          <w:color w:val="auto"/>
          <w:sz w:val="24"/>
          <w:szCs w:val="24"/>
        </w:rPr>
        <w:t>.</w:t>
      </w:r>
      <w:r w:rsidRPr="00884E2C">
        <w:rPr>
          <w:rFonts w:ascii="Cambria" w:eastAsia="Tahoma" w:hAnsi="Cambria" w:cs="Cambria"/>
          <w:color w:val="auto"/>
          <w:sz w:val="24"/>
          <w:szCs w:val="24"/>
        </w:rPr>
        <w:t xml:space="preserve">ze zm.), jeżeli przepisy </w:t>
      </w:r>
      <w:r w:rsidRPr="00884E2C">
        <w:rPr>
          <w:rFonts w:ascii="Cambria" w:eastAsia="Tahoma" w:hAnsi="Cambria" w:cs="Cambria"/>
          <w:i/>
          <w:color w:val="auto"/>
          <w:sz w:val="24"/>
          <w:szCs w:val="24"/>
        </w:rPr>
        <w:t xml:space="preserve">ustawy </w:t>
      </w:r>
      <w:r w:rsidRPr="00884E2C">
        <w:rPr>
          <w:rFonts w:ascii="Cambria" w:eastAsia="Tahoma" w:hAnsi="Cambria" w:cs="Cambria"/>
          <w:color w:val="auto"/>
          <w:sz w:val="24"/>
          <w:szCs w:val="24"/>
        </w:rPr>
        <w:t>nie stanowią inaczej.</w:t>
      </w:r>
    </w:p>
    <w:p w14:paraId="4E00A5CC" w14:textId="77777777" w:rsidR="00784924" w:rsidRPr="00884E2C" w:rsidRDefault="00DC53C4">
      <w:pPr>
        <w:pStyle w:val="LO-normal"/>
        <w:spacing w:before="60" w:line="240" w:lineRule="exact"/>
        <w:ind w:left="142" w:hanging="426"/>
        <w:jc w:val="both"/>
        <w:rPr>
          <w:rFonts w:ascii="Cambria" w:hAnsi="Cambria"/>
          <w:color w:val="auto"/>
          <w:sz w:val="24"/>
          <w:szCs w:val="24"/>
        </w:rPr>
      </w:pPr>
      <w:r w:rsidRPr="00884E2C">
        <w:rPr>
          <w:rFonts w:ascii="Cambria" w:eastAsia="Tahoma" w:hAnsi="Cambria" w:cs="Cambria"/>
          <w:color w:val="auto"/>
          <w:sz w:val="24"/>
          <w:szCs w:val="24"/>
        </w:rPr>
        <w:t>2.4.</w:t>
      </w:r>
      <w:r w:rsidRPr="00884E2C">
        <w:rPr>
          <w:rFonts w:ascii="Cambria" w:eastAsia="Tahoma" w:hAnsi="Cambria" w:cs="Cambria"/>
          <w:i/>
          <w:color w:val="auto"/>
          <w:sz w:val="24"/>
          <w:szCs w:val="24"/>
        </w:rPr>
        <w:tab/>
      </w:r>
      <w:r w:rsidRPr="00884E2C">
        <w:rPr>
          <w:rFonts w:ascii="Cambria" w:eastAsia="Tahoma" w:hAnsi="Cambria" w:cs="Cambria"/>
          <w:color w:val="auto"/>
          <w:sz w:val="24"/>
          <w:szCs w:val="24"/>
        </w:rPr>
        <w:t>Zamawiający nie dopuszcza składania ofert częściowych.</w:t>
      </w:r>
    </w:p>
    <w:p w14:paraId="09E556A8" w14:textId="77777777" w:rsidR="00784924" w:rsidRPr="00884E2C" w:rsidRDefault="00DC53C4">
      <w:pPr>
        <w:pStyle w:val="LO-normal"/>
        <w:spacing w:before="60" w:line="240" w:lineRule="exact"/>
        <w:ind w:left="142" w:hanging="426"/>
        <w:jc w:val="both"/>
        <w:rPr>
          <w:rFonts w:ascii="Cambria" w:eastAsia="Tahoma" w:hAnsi="Cambria" w:cs="Cambria"/>
          <w:color w:val="auto"/>
          <w:sz w:val="24"/>
          <w:szCs w:val="24"/>
        </w:rPr>
      </w:pPr>
      <w:r w:rsidRPr="00884E2C">
        <w:rPr>
          <w:rFonts w:ascii="Cambria" w:eastAsia="Tahoma" w:hAnsi="Cambria" w:cs="Cambria"/>
          <w:color w:val="auto"/>
          <w:sz w:val="24"/>
          <w:szCs w:val="24"/>
        </w:rPr>
        <w:t>2.5.</w:t>
      </w:r>
      <w:r w:rsidRPr="00884E2C">
        <w:rPr>
          <w:rFonts w:ascii="Cambria" w:eastAsia="Tahoma" w:hAnsi="Cambria" w:cs="Cambria"/>
          <w:color w:val="auto"/>
          <w:sz w:val="24"/>
          <w:szCs w:val="24"/>
        </w:rPr>
        <w:tab/>
        <w:t>Zamawiający nie dopuszcza możliwości składania ofert wariantowych.</w:t>
      </w:r>
    </w:p>
    <w:p w14:paraId="3E3A32D0" w14:textId="77777777" w:rsidR="00784924" w:rsidRPr="00884E2C" w:rsidRDefault="00DC53C4">
      <w:pPr>
        <w:pStyle w:val="LO-normal"/>
        <w:spacing w:before="60" w:line="240" w:lineRule="exact"/>
        <w:ind w:left="142" w:hanging="426"/>
        <w:jc w:val="both"/>
        <w:rPr>
          <w:rFonts w:ascii="Cambria" w:eastAsia="Tahoma" w:hAnsi="Cambria" w:cs="Cambria"/>
          <w:color w:val="auto"/>
          <w:sz w:val="24"/>
          <w:szCs w:val="24"/>
        </w:rPr>
      </w:pPr>
      <w:r w:rsidRPr="00884E2C">
        <w:rPr>
          <w:rFonts w:ascii="Cambria" w:eastAsia="Tahoma" w:hAnsi="Cambria" w:cs="Cambria"/>
          <w:color w:val="auto"/>
          <w:sz w:val="24"/>
          <w:szCs w:val="24"/>
        </w:rPr>
        <w:t>2.6.</w:t>
      </w:r>
      <w:r w:rsidRPr="00884E2C">
        <w:rPr>
          <w:rFonts w:ascii="Cambria" w:eastAsia="Tahoma" w:hAnsi="Cambria" w:cs="Cambria"/>
          <w:color w:val="auto"/>
          <w:sz w:val="24"/>
          <w:szCs w:val="24"/>
        </w:rPr>
        <w:tab/>
        <w:t>Zamawiający nie dopuszcza składanie ofert równoważnych.</w:t>
      </w:r>
    </w:p>
    <w:p w14:paraId="59BC2FDA" w14:textId="77777777" w:rsidR="00784924" w:rsidRPr="00884E2C" w:rsidRDefault="00DC53C4">
      <w:pPr>
        <w:pStyle w:val="LO-normal"/>
        <w:spacing w:before="60" w:line="240" w:lineRule="exact"/>
        <w:ind w:left="142" w:hanging="426"/>
        <w:jc w:val="both"/>
        <w:rPr>
          <w:rFonts w:ascii="Cambria" w:eastAsia="Tahoma" w:hAnsi="Cambria" w:cs="Cambria"/>
          <w:color w:val="auto"/>
          <w:sz w:val="24"/>
          <w:szCs w:val="24"/>
        </w:rPr>
      </w:pPr>
      <w:r w:rsidRPr="00884E2C">
        <w:rPr>
          <w:rFonts w:ascii="Cambria" w:eastAsia="Tahoma" w:hAnsi="Cambria" w:cs="Cambria"/>
          <w:color w:val="auto"/>
          <w:sz w:val="24"/>
          <w:szCs w:val="24"/>
        </w:rPr>
        <w:t>2.7.</w:t>
      </w:r>
      <w:r w:rsidRPr="00884E2C">
        <w:rPr>
          <w:rFonts w:ascii="Cambria" w:eastAsia="Tahoma" w:hAnsi="Cambria" w:cs="Cambria"/>
          <w:color w:val="auto"/>
          <w:sz w:val="24"/>
          <w:szCs w:val="24"/>
        </w:rPr>
        <w:tab/>
        <w:t>Zamawiający nie przewiduje zawarcia umowy ramowej.</w:t>
      </w:r>
    </w:p>
    <w:p w14:paraId="23849351" w14:textId="77777777" w:rsidR="00784924" w:rsidRPr="00884E2C" w:rsidRDefault="00DC53C4">
      <w:pPr>
        <w:pStyle w:val="LO-normal"/>
        <w:spacing w:before="60" w:line="240" w:lineRule="exact"/>
        <w:ind w:left="142" w:hanging="426"/>
        <w:jc w:val="both"/>
        <w:rPr>
          <w:rFonts w:ascii="Cambria" w:eastAsia="Tahoma" w:hAnsi="Cambria" w:cs="Cambria"/>
          <w:color w:val="auto"/>
          <w:sz w:val="24"/>
          <w:szCs w:val="24"/>
        </w:rPr>
      </w:pPr>
      <w:r w:rsidRPr="00884E2C">
        <w:rPr>
          <w:rFonts w:ascii="Cambria" w:eastAsia="Tahoma" w:hAnsi="Cambria" w:cs="Cambria"/>
          <w:color w:val="auto"/>
          <w:sz w:val="24"/>
          <w:szCs w:val="24"/>
        </w:rPr>
        <w:t>2.8.</w:t>
      </w:r>
      <w:r w:rsidRPr="00884E2C">
        <w:rPr>
          <w:rFonts w:ascii="Cambria" w:eastAsia="Tahoma" w:hAnsi="Cambria" w:cs="Cambria"/>
          <w:color w:val="auto"/>
          <w:sz w:val="24"/>
          <w:szCs w:val="24"/>
        </w:rPr>
        <w:tab/>
        <w:t>Zamawiający nie przewiduje zamówień, o których mowa w art. 214.ust. 1 pkt 8 ustawy PZP.</w:t>
      </w:r>
    </w:p>
    <w:p w14:paraId="30144B17" w14:textId="77777777" w:rsidR="00784924" w:rsidRPr="00884E2C" w:rsidRDefault="00DC53C4">
      <w:pPr>
        <w:pStyle w:val="LO-normal"/>
        <w:spacing w:before="60" w:line="240" w:lineRule="exact"/>
        <w:ind w:left="142" w:hanging="426"/>
        <w:jc w:val="both"/>
        <w:rPr>
          <w:rFonts w:ascii="Cambria" w:eastAsia="Tahoma" w:hAnsi="Cambria" w:cs="Cambria"/>
          <w:color w:val="auto"/>
          <w:sz w:val="24"/>
          <w:szCs w:val="24"/>
        </w:rPr>
      </w:pPr>
      <w:r w:rsidRPr="00884E2C">
        <w:rPr>
          <w:rFonts w:ascii="Cambria" w:eastAsia="Tahoma" w:hAnsi="Cambria" w:cs="Cambria"/>
          <w:color w:val="auto"/>
          <w:sz w:val="24"/>
          <w:szCs w:val="24"/>
        </w:rPr>
        <w:t>2.9.</w:t>
      </w:r>
      <w:r w:rsidRPr="00884E2C">
        <w:rPr>
          <w:rFonts w:ascii="Cambria" w:eastAsia="Tahoma" w:hAnsi="Cambria" w:cs="Cambria"/>
          <w:color w:val="auto"/>
          <w:sz w:val="24"/>
          <w:szCs w:val="24"/>
        </w:rPr>
        <w:tab/>
        <w:t>Zamawiający nie przewiduje prowadzenia aukcji elektronicznej.</w:t>
      </w:r>
    </w:p>
    <w:p w14:paraId="159181D5" w14:textId="77777777" w:rsidR="00784924" w:rsidRPr="00884E2C" w:rsidRDefault="00DC53C4">
      <w:pPr>
        <w:pStyle w:val="LO-normal"/>
        <w:spacing w:before="60" w:line="240" w:lineRule="exact"/>
        <w:rPr>
          <w:rFonts w:ascii="Cambria" w:hAnsi="Cambria" w:cs="Cambria"/>
          <w:bCs/>
          <w:color w:val="auto"/>
          <w:sz w:val="24"/>
          <w:szCs w:val="24"/>
        </w:rPr>
      </w:pPr>
      <w:r w:rsidRPr="00884E2C">
        <w:rPr>
          <w:rFonts w:ascii="Cambria" w:hAnsi="Cambria" w:cs="Cambria"/>
          <w:bCs/>
          <w:color w:val="auto"/>
          <w:sz w:val="24"/>
          <w:szCs w:val="24"/>
        </w:rPr>
        <w:t>CPV: 90500000-2, 90524000-6, 90524200-8, 90524400-8, 90520500-8</w:t>
      </w:r>
    </w:p>
    <w:p w14:paraId="0A2E7F01" w14:textId="77777777" w:rsidR="00784924" w:rsidRPr="00884E2C" w:rsidRDefault="00784924">
      <w:pPr>
        <w:jc w:val="both"/>
        <w:rPr>
          <w:rStyle w:val="Wyrnienie"/>
          <w:rFonts w:ascii="Cambria" w:hAnsi="Cambria"/>
          <w:i w:val="0"/>
          <w:iCs w:val="0"/>
        </w:rPr>
      </w:pPr>
    </w:p>
    <w:p w14:paraId="34CB0CCD" w14:textId="77777777" w:rsidR="00784924" w:rsidRPr="00884E2C" w:rsidRDefault="00DC53C4" w:rsidP="00E435D2">
      <w:pPr>
        <w:jc w:val="both"/>
        <w:rPr>
          <w:rFonts w:ascii="Cambria" w:hAnsi="Cambria"/>
        </w:rPr>
      </w:pPr>
      <w:r w:rsidRPr="00884E2C">
        <w:rPr>
          <w:rStyle w:val="Wyrnienie"/>
          <w:rFonts w:ascii="Cambria" w:hAnsi="Cambria"/>
          <w:i w:val="0"/>
          <w:iCs w:val="0"/>
        </w:rPr>
        <w:t>Ustawa z dnia 14 grudnia 2012 r. o odpadach (</w:t>
      </w:r>
      <w:r w:rsidRPr="00884E2C">
        <w:rPr>
          <w:rStyle w:val="Wyrnienie"/>
          <w:rFonts w:ascii="Cambria" w:eastAsia="Calibri" w:hAnsi="Cambria" w:cs="Bookman Old Style"/>
          <w:i w:val="0"/>
          <w:iCs w:val="0"/>
          <w:lang w:eastAsia="en-US"/>
        </w:rPr>
        <w:t xml:space="preserve"> Dz.U.2022 r.  poz.699</w:t>
      </w:r>
      <w:r w:rsidRPr="00884E2C">
        <w:rPr>
          <w:rStyle w:val="Wyrnienie"/>
          <w:rFonts w:ascii="Cambria" w:hAnsi="Cambria"/>
          <w:i w:val="0"/>
          <w:iCs w:val="0"/>
        </w:rPr>
        <w:t>).</w:t>
      </w:r>
    </w:p>
    <w:p w14:paraId="3DDEE765" w14:textId="44A0EF6A" w:rsidR="00784924" w:rsidRPr="00884E2C" w:rsidRDefault="00DC53C4" w:rsidP="00E435D2">
      <w:pPr>
        <w:pStyle w:val="Tekstpodstawowy"/>
        <w:rPr>
          <w:rFonts w:ascii="Cambria" w:hAnsi="Cambria"/>
        </w:rPr>
      </w:pPr>
      <w:r w:rsidRPr="00884E2C">
        <w:rPr>
          <w:rStyle w:val="Wyrnienie"/>
          <w:rFonts w:ascii="Cambria" w:hAnsi="Cambria"/>
          <w:i w:val="0"/>
          <w:iCs w:val="0"/>
        </w:rPr>
        <w:t xml:space="preserve">ROZPORZĄDZENIE MINISTRA KLIMATU </w:t>
      </w:r>
      <w:r w:rsidRPr="00884E2C">
        <w:rPr>
          <w:rFonts w:ascii="Cambria" w:hAnsi="Cambria"/>
        </w:rPr>
        <w:t>z dnia 2 stycznia 2020 r. Dziennik Ustaw - rok 2020 poz. 10ROZPORZĄDZENIE MINISTRA ŚRODOWISKA z dnia 25 kwietnia 2019 r. w sprawie wzorów dokumentów stosowanych na potrzeby ewidencji odpadów Dziennik Ustaw - rok 2019 poz. 819</w:t>
      </w:r>
    </w:p>
    <w:p w14:paraId="2B5FDF24" w14:textId="77777777" w:rsidR="00784924" w:rsidRPr="00884E2C" w:rsidRDefault="00DC53C4" w:rsidP="00E435D2">
      <w:pPr>
        <w:jc w:val="both"/>
        <w:rPr>
          <w:rFonts w:ascii="Cambria" w:hAnsi="Cambria"/>
        </w:rPr>
      </w:pPr>
      <w:r w:rsidRPr="00884E2C">
        <w:rPr>
          <w:rFonts w:ascii="Cambria" w:hAnsi="Cambria"/>
        </w:rPr>
        <w:t>Ustawa z dnia  19.08.2011r. o przewozie towarów niebezpiecznych (Dz. U. Nr 227, poz. 1367)</w:t>
      </w:r>
    </w:p>
    <w:p w14:paraId="18002C91" w14:textId="77777777" w:rsidR="00784924" w:rsidRPr="00884E2C" w:rsidRDefault="00DC53C4" w:rsidP="00E435D2">
      <w:pPr>
        <w:jc w:val="both"/>
        <w:rPr>
          <w:rFonts w:ascii="Cambria" w:hAnsi="Cambria"/>
        </w:rPr>
      </w:pPr>
      <w:r w:rsidRPr="00884E2C">
        <w:rPr>
          <w:rFonts w:ascii="Cambria" w:hAnsi="Cambria"/>
        </w:rPr>
        <w:t>Rozporządzenie Ministra Środowiska z 13 stycznia 2014 r. w sprawie dokumentu potwierdzającego  unieszkodliwienie zakaźnych odpadów medycznych lub zakaźnych odpadów weterynaryjnych (Dz. U.  z 2014 r., poz. 107).</w:t>
      </w:r>
    </w:p>
    <w:p w14:paraId="5FA3EA8C" w14:textId="5F2BFA3D" w:rsidR="00784924" w:rsidRPr="00884E2C" w:rsidRDefault="00DC53C4" w:rsidP="00E435D2">
      <w:pPr>
        <w:jc w:val="both"/>
        <w:rPr>
          <w:rFonts w:ascii="Cambria" w:hAnsi="Cambria"/>
        </w:rPr>
      </w:pPr>
      <w:r w:rsidRPr="00884E2C">
        <w:rPr>
          <w:rFonts w:ascii="Cambria" w:hAnsi="Cambria"/>
        </w:rPr>
        <w:t>Rozporządzenie Ministra Klimatu i Środowiska z dnia 26 listopada 2021 r. w sprawie unieszkodliwiania oraz magazynowania odpadów medycznych i odpadów weterynaryjnych (Dz. U. z 2021 r poz. 2245 )Rozporządzenie Ministra Środowiska z dnia 5 października 2017 r w sprawie szczegółowego sposobu postępowania z odpadami medycznymi (Dz. U. 2017 r., poz. 1975)</w:t>
      </w:r>
    </w:p>
    <w:p w14:paraId="2E69D367" w14:textId="7D2C00F5" w:rsidR="00784924" w:rsidRPr="00884E2C" w:rsidRDefault="00DC53C4" w:rsidP="00E435D2">
      <w:pPr>
        <w:pStyle w:val="LO-normal"/>
        <w:spacing w:before="60" w:line="240" w:lineRule="exact"/>
        <w:jc w:val="both"/>
        <w:rPr>
          <w:rFonts w:ascii="Cambria" w:hAnsi="Cambria"/>
          <w:color w:val="auto"/>
          <w:sz w:val="24"/>
          <w:szCs w:val="24"/>
        </w:rPr>
      </w:pPr>
      <w:r w:rsidRPr="00884E2C">
        <w:rPr>
          <w:rFonts w:ascii="Cambria" w:hAnsi="Cambria" w:cs="Cambria"/>
          <w:bCs/>
          <w:color w:val="auto"/>
          <w:sz w:val="24"/>
          <w:szCs w:val="24"/>
        </w:rPr>
        <w:t>Rozporządzenie Ministra Środowiska z dnia 24 stycznia 2018 r w sprawie szczegółowych wymagań dla transportu odpadów</w:t>
      </w:r>
    </w:p>
    <w:p w14:paraId="2CDFE864" w14:textId="77777777" w:rsidR="00784924" w:rsidRPr="00884E2C" w:rsidRDefault="00DC53C4" w:rsidP="00E435D2">
      <w:pPr>
        <w:pStyle w:val="LO-normal"/>
        <w:spacing w:before="60" w:line="240" w:lineRule="exact"/>
        <w:jc w:val="both"/>
        <w:rPr>
          <w:rFonts w:ascii="Cambria" w:hAnsi="Cambria"/>
          <w:color w:val="auto"/>
          <w:sz w:val="24"/>
          <w:szCs w:val="24"/>
        </w:rPr>
      </w:pPr>
      <w:r w:rsidRPr="00884E2C">
        <w:rPr>
          <w:rFonts w:ascii="Cambria" w:hAnsi="Cambria" w:cs="Cambria"/>
          <w:color w:val="auto"/>
          <w:sz w:val="24"/>
          <w:szCs w:val="24"/>
          <w:shd w:val="clear" w:color="auto" w:fill="FFFF00"/>
        </w:rPr>
        <w:t xml:space="preserve">          </w:t>
      </w:r>
      <w:r w:rsidRPr="00884E2C">
        <w:rPr>
          <w:rFonts w:ascii="Cambria" w:hAnsi="Cambria" w:cs="Cambria"/>
          <w:bCs/>
          <w:color w:val="auto"/>
          <w:sz w:val="24"/>
          <w:szCs w:val="24"/>
          <w:shd w:val="clear" w:color="auto" w:fill="FFFF00"/>
        </w:rPr>
        <w:t xml:space="preserve">     </w:t>
      </w:r>
      <w:r w:rsidRPr="00884E2C">
        <w:rPr>
          <w:rFonts w:ascii="Cambria" w:hAnsi="Cambria" w:cs="Cambria"/>
          <w:color w:val="auto"/>
          <w:sz w:val="24"/>
          <w:szCs w:val="24"/>
          <w:shd w:val="clear" w:color="auto" w:fill="FFFF00"/>
        </w:rPr>
        <w:t xml:space="preserve">           </w:t>
      </w:r>
    </w:p>
    <w:p w14:paraId="24E3133B" w14:textId="77777777" w:rsidR="00784924" w:rsidRPr="00884E2C" w:rsidRDefault="00DC53C4">
      <w:pPr>
        <w:jc w:val="both"/>
        <w:rPr>
          <w:rFonts w:ascii="Cambria" w:hAnsi="Cambria" w:cs="Cambria"/>
          <w:lang w:eastAsia="pl-PL"/>
        </w:rPr>
      </w:pPr>
      <w:r w:rsidRPr="00884E2C">
        <w:rPr>
          <w:rFonts w:ascii="Cambria" w:hAnsi="Cambria" w:cs="Cambria"/>
          <w:lang w:eastAsia="pl-PL"/>
        </w:rPr>
        <w:t>https://platformazakupowa.pl/pn/szpital_gromkowskiego</w:t>
      </w:r>
    </w:p>
    <w:p w14:paraId="36657C2D" w14:textId="77777777" w:rsidR="00784924" w:rsidRPr="00884E2C" w:rsidRDefault="00DC53C4">
      <w:pPr>
        <w:jc w:val="both"/>
        <w:rPr>
          <w:rFonts w:ascii="Cambria" w:hAnsi="Cambria"/>
          <w:b/>
          <w:bCs/>
        </w:rPr>
      </w:pPr>
      <w:r w:rsidRPr="00884E2C">
        <w:rPr>
          <w:rFonts w:ascii="Cambria" w:hAnsi="Cambria"/>
          <w:b/>
          <w:bCs/>
        </w:rPr>
        <w:t>Adres strony internetowej, na której udostępniane będą zmiany i wyjaśnienia treści SWZ oraz inne dokumenty zamówienia bezpośrednio związane z postępowaniem o udzielenie zamówienia</w:t>
      </w:r>
    </w:p>
    <w:p w14:paraId="6E599799" w14:textId="77777777" w:rsidR="00784924" w:rsidRPr="00884E2C" w:rsidRDefault="00DC53C4">
      <w:pPr>
        <w:jc w:val="both"/>
        <w:rPr>
          <w:rFonts w:ascii="Cambria" w:hAnsi="Cambria"/>
        </w:rPr>
      </w:pPr>
      <w:r w:rsidRPr="00884E2C">
        <w:rPr>
          <w:rFonts w:ascii="Cambria" w:hAnsi="Cambria"/>
        </w:rPr>
        <w:t>Zmiany i wyjaś</w:t>
      </w:r>
      <w:r w:rsidRPr="00884E2C">
        <w:rPr>
          <w:rFonts w:ascii="Cambria" w:hAnsi="Cambria" w:cs="Arial"/>
        </w:rPr>
        <w:t>n</w:t>
      </w:r>
      <w:r w:rsidRPr="00884E2C">
        <w:rPr>
          <w:rFonts w:ascii="Cambria" w:hAnsi="Cambria"/>
        </w:rPr>
        <w:t>ienia treś</w:t>
      </w:r>
      <w:r w:rsidRPr="00884E2C">
        <w:rPr>
          <w:rFonts w:ascii="Cambria" w:hAnsi="Cambria" w:cs="Arial"/>
        </w:rPr>
        <w:t>c</w:t>
      </w:r>
      <w:r w:rsidRPr="00884E2C">
        <w:rPr>
          <w:rFonts w:ascii="Cambria" w:hAnsi="Cambria"/>
        </w:rPr>
        <w:t>i SWZ oraz inne dokumenty zamó</w:t>
      </w:r>
      <w:r w:rsidRPr="00884E2C">
        <w:rPr>
          <w:rFonts w:ascii="Cambria" w:hAnsi="Cambria" w:cs="Arial"/>
        </w:rPr>
        <w:t>w</w:t>
      </w:r>
      <w:r w:rsidRPr="00884E2C">
        <w:rPr>
          <w:rFonts w:ascii="Cambria" w:hAnsi="Cambria"/>
        </w:rPr>
        <w:t>ienia bezpoś</w:t>
      </w:r>
      <w:r w:rsidRPr="00884E2C">
        <w:rPr>
          <w:rFonts w:ascii="Cambria" w:hAnsi="Cambria" w:cs="Arial"/>
        </w:rPr>
        <w:t>r</w:t>
      </w:r>
      <w:r w:rsidRPr="00884E2C">
        <w:rPr>
          <w:rFonts w:ascii="Cambria" w:hAnsi="Cambria"/>
        </w:rPr>
        <w:t>ednio zwią</w:t>
      </w:r>
      <w:r w:rsidRPr="00884E2C">
        <w:rPr>
          <w:rFonts w:ascii="Cambria" w:hAnsi="Cambria" w:cs="Arial"/>
        </w:rPr>
        <w:t>z</w:t>
      </w:r>
      <w:r w:rsidRPr="00884E2C">
        <w:rPr>
          <w:rFonts w:ascii="Cambria" w:hAnsi="Cambria"/>
        </w:rPr>
        <w:t>ane z postę</w:t>
      </w:r>
      <w:r w:rsidRPr="00884E2C">
        <w:rPr>
          <w:rFonts w:ascii="Cambria" w:hAnsi="Cambria" w:cs="Arial"/>
        </w:rPr>
        <w:t>p</w:t>
      </w:r>
      <w:r w:rsidRPr="00884E2C">
        <w:rPr>
          <w:rFonts w:ascii="Cambria" w:hAnsi="Cambria"/>
        </w:rPr>
        <w:t>owaniem o udzielenie zamó</w:t>
      </w:r>
      <w:r w:rsidRPr="00884E2C">
        <w:rPr>
          <w:rFonts w:ascii="Cambria" w:hAnsi="Cambria" w:cs="Arial"/>
        </w:rPr>
        <w:t>w</w:t>
      </w:r>
      <w:r w:rsidRPr="00884E2C">
        <w:rPr>
          <w:rFonts w:ascii="Cambria" w:hAnsi="Cambria"/>
        </w:rPr>
        <w:t>ienia będą udostępniane na platformie zakupowej:</w:t>
      </w:r>
      <w:r w:rsidRPr="00884E2C">
        <w:rPr>
          <w:rFonts w:ascii="Cambria" w:hAnsi="Cambria"/>
          <w:bCs/>
        </w:rPr>
        <w:t xml:space="preserve"> </w:t>
      </w:r>
    </w:p>
    <w:p w14:paraId="7E19ACD5" w14:textId="77777777" w:rsidR="00784924" w:rsidRPr="00884E2C" w:rsidRDefault="00DC53C4">
      <w:pPr>
        <w:jc w:val="both"/>
        <w:rPr>
          <w:rFonts w:ascii="Cambria" w:hAnsi="Cambria" w:cs="Cambria"/>
          <w:lang w:eastAsia="pl-PL"/>
        </w:rPr>
      </w:pPr>
      <w:r w:rsidRPr="00884E2C">
        <w:rPr>
          <w:rStyle w:val="czeinternetowe"/>
          <w:rFonts w:ascii="Cambria" w:hAnsi="Cambria" w:cs="Cambria"/>
          <w:color w:val="auto"/>
          <w:lang w:eastAsia="pl-PL"/>
        </w:rPr>
        <w:t>https://platformazakupowa.pl/pn/szpital_gromkowskiego</w:t>
      </w:r>
    </w:p>
    <w:p w14:paraId="3A086915" w14:textId="77777777" w:rsidR="00784924" w:rsidRPr="00884E2C" w:rsidRDefault="00784924">
      <w:pPr>
        <w:jc w:val="both"/>
        <w:rPr>
          <w:rFonts w:ascii="Cambria" w:hAnsi="Cambria" w:cs="Cambria"/>
          <w:lang w:eastAsia="pl-PL"/>
        </w:rPr>
      </w:pPr>
    </w:p>
    <w:p w14:paraId="6995078B" w14:textId="77777777" w:rsidR="00784924" w:rsidRPr="00884E2C" w:rsidRDefault="00DC53C4">
      <w:pPr>
        <w:pStyle w:val="LO-normal"/>
        <w:numPr>
          <w:ilvl w:val="0"/>
          <w:numId w:val="16"/>
        </w:numPr>
        <w:tabs>
          <w:tab w:val="left" w:pos="900"/>
          <w:tab w:val="left" w:pos="1184"/>
        </w:tabs>
        <w:spacing w:before="60" w:line="240" w:lineRule="exact"/>
        <w:rPr>
          <w:rFonts w:ascii="Cambria" w:eastAsia="Tahoma" w:hAnsi="Cambria" w:cs="Cambria"/>
          <w:b/>
          <w:color w:val="auto"/>
          <w:sz w:val="24"/>
          <w:szCs w:val="24"/>
        </w:rPr>
      </w:pPr>
      <w:r w:rsidRPr="00884E2C">
        <w:rPr>
          <w:rFonts w:ascii="Cambria" w:eastAsia="Tahoma" w:hAnsi="Cambria" w:cs="Cambria"/>
          <w:b/>
          <w:color w:val="auto"/>
          <w:sz w:val="24"/>
          <w:szCs w:val="24"/>
        </w:rPr>
        <w:t xml:space="preserve">  Opis przedmiotu zamówienia</w:t>
      </w:r>
    </w:p>
    <w:p w14:paraId="154F579C" w14:textId="23CA71FE" w:rsidR="00784924" w:rsidRPr="00884E2C" w:rsidRDefault="00DC53C4">
      <w:pPr>
        <w:numPr>
          <w:ilvl w:val="2"/>
          <w:numId w:val="26"/>
        </w:numPr>
        <w:spacing w:after="200" w:line="276" w:lineRule="auto"/>
        <w:ind w:right="-108"/>
        <w:jc w:val="both"/>
        <w:textAlignment w:val="baseline"/>
        <w:rPr>
          <w:rFonts w:ascii="Cambria" w:eastAsia="SimSun" w:hAnsi="Cambria" w:cs="Tahoma"/>
          <w:lang w:eastAsia="hi-IN"/>
        </w:rPr>
      </w:pPr>
      <w:r w:rsidRPr="00884E2C">
        <w:rPr>
          <w:rFonts w:ascii="Cambria" w:eastAsia="SimSun" w:hAnsi="Cambria" w:cs="Tahoma"/>
          <w:lang w:eastAsia="hi-IN"/>
        </w:rPr>
        <w:t xml:space="preserve"> Przedmiotem zamówienia jest świadczenie na rzecz Zamawiającego usługi  odbioru, transportu i unieszkodliwienia przez termiczne przekształcenie w spalarni odpadów niebezpiecznych, odpadów medycznych wytwarzanych w Wojewódzkim Szpitalu Specjalistycznym im.   J. </w:t>
      </w:r>
      <w:proofErr w:type="spellStart"/>
      <w:r w:rsidRPr="00884E2C">
        <w:rPr>
          <w:rFonts w:ascii="Cambria" w:eastAsia="SimSun" w:hAnsi="Cambria" w:cs="Tahoma"/>
          <w:lang w:eastAsia="hi-IN"/>
        </w:rPr>
        <w:t>Gromkowskiego</w:t>
      </w:r>
      <w:proofErr w:type="spellEnd"/>
      <w:r w:rsidRPr="00884E2C">
        <w:rPr>
          <w:rFonts w:ascii="Cambria" w:eastAsia="SimSun" w:hAnsi="Cambria" w:cs="Tahoma"/>
          <w:lang w:eastAsia="hi-IN"/>
        </w:rPr>
        <w:t xml:space="preserve"> we Wrocławiu przy ul. Koszarowej 5.</w:t>
      </w:r>
      <w:r w:rsidR="00557318" w:rsidRPr="00884E2C">
        <w:rPr>
          <w:rFonts w:ascii="Cambria" w:eastAsia="SimSun" w:hAnsi="Cambria" w:cs="Tahoma"/>
          <w:lang w:eastAsia="hi-IN"/>
        </w:rPr>
        <w:t xml:space="preserve"> – zgodnie z O</w:t>
      </w:r>
      <w:r w:rsidR="00D30139" w:rsidRPr="00884E2C">
        <w:rPr>
          <w:rFonts w:ascii="Cambria" w:eastAsia="SimSun" w:hAnsi="Cambria" w:cs="Tahoma"/>
          <w:lang w:eastAsia="hi-IN"/>
        </w:rPr>
        <w:t xml:space="preserve">pisem Przedmiotu Zamówienia </w:t>
      </w:r>
      <w:r w:rsidR="00557318" w:rsidRPr="00884E2C">
        <w:rPr>
          <w:rFonts w:ascii="Cambria" w:eastAsia="SimSun" w:hAnsi="Cambria" w:cs="Tahoma"/>
          <w:lang w:eastAsia="hi-IN"/>
        </w:rPr>
        <w:t xml:space="preserve"> – załącznik nr  1a  do SWZ</w:t>
      </w:r>
    </w:p>
    <w:p w14:paraId="389C046A" w14:textId="75E76151" w:rsidR="00784924" w:rsidRPr="00F51CD9" w:rsidRDefault="00DC53C4" w:rsidP="00F51CD9">
      <w:pPr>
        <w:numPr>
          <w:ilvl w:val="2"/>
          <w:numId w:val="27"/>
        </w:numPr>
        <w:spacing w:after="200" w:line="276" w:lineRule="auto"/>
        <w:ind w:right="-108"/>
        <w:jc w:val="both"/>
        <w:textAlignment w:val="baseline"/>
        <w:rPr>
          <w:rFonts w:ascii="Cambria" w:eastAsia="SimSun" w:hAnsi="Cambria" w:cs="Tahoma"/>
          <w:lang w:eastAsia="hi-IN"/>
        </w:rPr>
      </w:pPr>
      <w:r w:rsidRPr="00884E2C">
        <w:rPr>
          <w:rFonts w:ascii="Cambria" w:eastAsia="SimSun" w:hAnsi="Cambria" w:cs="Tahoma"/>
          <w:lang w:eastAsia="hi-IN"/>
        </w:rPr>
        <w:t xml:space="preserve"> Szacunkowa ilość i  rodzaj  odpadów medycznych przeznaczonych do odbioru, transportu  i unieszkodliwienia  w okresie trwania umowy określona została  w załączniku nr 1  do SWZ</w:t>
      </w:r>
      <w:r w:rsidR="00D1746E" w:rsidRPr="00884E2C">
        <w:rPr>
          <w:rFonts w:ascii="Cambria" w:eastAsia="SimSun" w:hAnsi="Cambria" w:cs="Tahoma"/>
          <w:lang w:eastAsia="hi-IN"/>
        </w:rPr>
        <w:t>.</w:t>
      </w:r>
      <w:r w:rsidRPr="00884E2C">
        <w:rPr>
          <w:rFonts w:ascii="Cambria" w:eastAsia="SimSun" w:hAnsi="Cambria" w:cs="Tahoma"/>
          <w:lang w:eastAsia="hi-IN"/>
        </w:rPr>
        <w:t xml:space="preserve">     </w:t>
      </w:r>
    </w:p>
    <w:p w14:paraId="54623810" w14:textId="6493AB61" w:rsidR="00784924" w:rsidRPr="00884E2C" w:rsidRDefault="00800F58">
      <w:pPr>
        <w:widowControl/>
        <w:suppressAutoHyphens w:val="0"/>
        <w:spacing w:after="142"/>
        <w:jc w:val="both"/>
        <w:rPr>
          <w:rFonts w:ascii="Cambria" w:eastAsia="Tahoma" w:hAnsi="Cambria" w:cs="Tahoma"/>
        </w:rPr>
      </w:pPr>
      <w:r w:rsidRPr="00884E2C">
        <w:rPr>
          <w:rFonts w:ascii="Cambria" w:eastAsia="Tahoma" w:hAnsi="Cambria" w:cs="Tahoma"/>
        </w:rPr>
        <w:t xml:space="preserve">3.Zamawiający żąda wskazania przez wykonawcę w ofercie części zamówienia, których </w:t>
      </w:r>
      <w:r w:rsidRPr="00884E2C">
        <w:rPr>
          <w:rFonts w:ascii="Cambria" w:eastAsia="Tahoma" w:hAnsi="Cambria" w:cs="Tahoma"/>
        </w:rPr>
        <w:br/>
        <w:t xml:space="preserve">wykonanie zamierza powierzyć podwykonawcom i podania przez Wykonawcę firm </w:t>
      </w:r>
      <w:r w:rsidRPr="00884E2C">
        <w:rPr>
          <w:rFonts w:ascii="Cambria" w:eastAsia="Tahoma" w:hAnsi="Cambria" w:cs="Tahoma"/>
        </w:rPr>
        <w:br/>
        <w:t xml:space="preserve">podwykonawców - zgodnie z art. 462 ust. 2 ustawy PZP, jeżeli są już znani. </w:t>
      </w:r>
    </w:p>
    <w:p w14:paraId="570DAAAF" w14:textId="77777777" w:rsidR="00784924" w:rsidRPr="00884E2C" w:rsidRDefault="00DC53C4">
      <w:pPr>
        <w:spacing w:after="142"/>
        <w:jc w:val="both"/>
        <w:rPr>
          <w:rFonts w:ascii="Cambria" w:eastAsia="Tahoma" w:hAnsi="Cambria" w:cs="Tahoma"/>
        </w:rPr>
      </w:pPr>
      <w:r w:rsidRPr="00884E2C">
        <w:rPr>
          <w:rFonts w:ascii="Cambria" w:eastAsia="Tahoma" w:hAnsi="Cambria" w:cs="Tahoma"/>
        </w:rPr>
        <w:t xml:space="preserve">Jeżeli zmiana albo rezygnacja z podwykonawcy dotyczy podmiotu, na którego zasoby </w:t>
      </w:r>
      <w:r w:rsidRPr="00884E2C">
        <w:rPr>
          <w:rFonts w:ascii="Cambria" w:eastAsia="Tahoma" w:hAnsi="Cambria" w:cs="Tahoma"/>
        </w:rPr>
        <w:br/>
        <w:t xml:space="preserve">wykonawca powoływał się, na zasadach określonych w art. 118 ust. 1 </w:t>
      </w:r>
      <w:r w:rsidRPr="00884E2C">
        <w:rPr>
          <w:rFonts w:ascii="Cambria" w:eastAsia="Tahoma" w:hAnsi="Cambria" w:cs="Tahoma"/>
          <w:i/>
        </w:rPr>
        <w:t>ustawy PZP,</w:t>
      </w:r>
      <w:r w:rsidRPr="00884E2C">
        <w:rPr>
          <w:rFonts w:ascii="Cambria" w:eastAsia="Tahoma" w:hAnsi="Cambria" w:cs="Tahoma"/>
        </w:rPr>
        <w:t xml:space="preserve"> w celu </w:t>
      </w:r>
      <w:r w:rsidRPr="00884E2C">
        <w:rPr>
          <w:rFonts w:ascii="Cambria" w:eastAsia="Tahoma" w:hAnsi="Cambria" w:cs="Tahoma"/>
        </w:rPr>
        <w:br/>
        <w:t xml:space="preserve">wykazania spełniania warunków udziału w postępowaniu, wykonawca jest obowiązany </w:t>
      </w:r>
      <w:r w:rsidRPr="00884E2C">
        <w:rPr>
          <w:rFonts w:ascii="Cambria" w:eastAsia="Tahoma" w:hAnsi="Cambria" w:cs="Tahoma"/>
        </w:rPr>
        <w:br/>
        <w:t xml:space="preserve">wykazać zamawiającemu, że proponowany inny podwykonawca lub wykonawca </w:t>
      </w:r>
      <w:r w:rsidRPr="00884E2C">
        <w:rPr>
          <w:rFonts w:ascii="Cambria" w:eastAsia="Tahoma" w:hAnsi="Cambria" w:cs="Tahoma"/>
        </w:rPr>
        <w:br/>
        <w:t xml:space="preserve">samodzielnie spełnia je w stopniu nie mniejszym niż podwykonawca, na którego zasoby </w:t>
      </w:r>
      <w:r w:rsidRPr="00884E2C">
        <w:rPr>
          <w:rFonts w:ascii="Cambria" w:eastAsia="Tahoma" w:hAnsi="Cambria" w:cs="Tahoma"/>
        </w:rPr>
        <w:br/>
        <w:t>wykonawca powoływał się w trakcie postępowania o udzielenie zamówienia. Przepis art. 122 ustawy PZP stosuje się odpowiednio.</w:t>
      </w:r>
    </w:p>
    <w:p w14:paraId="1696D1A9" w14:textId="26971A7B" w:rsidR="00800F58" w:rsidRPr="00884E2C" w:rsidRDefault="00800F58" w:rsidP="00800F58">
      <w:pPr>
        <w:spacing w:before="100" w:beforeAutospacing="1" w:after="119"/>
        <w:rPr>
          <w:rFonts w:ascii="Cambria" w:eastAsia="Times New Roman" w:hAnsi="Cambria"/>
        </w:rPr>
      </w:pPr>
      <w:r w:rsidRPr="00884E2C">
        <w:rPr>
          <w:rFonts w:ascii="Cambria" w:eastAsia="Times New Roman" w:hAnsi="Cambria"/>
        </w:rPr>
        <w:t>4.WYMAGANIA W ZAKRESIE ZATRUDNIENIA NA PODSTAWIE STOSUNKU PRACY :</w:t>
      </w:r>
    </w:p>
    <w:p w14:paraId="32F60122" w14:textId="3BDF5481" w:rsidR="00800F58" w:rsidRPr="00884E2C" w:rsidRDefault="00800F58" w:rsidP="00232608">
      <w:pPr>
        <w:pStyle w:val="Akapitzlist"/>
        <w:widowControl/>
        <w:shd w:val="clear" w:color="auto" w:fill="FFFFFF"/>
        <w:suppressAutoHyphens w:val="0"/>
        <w:spacing w:after="0"/>
        <w:ind w:left="71"/>
        <w:jc w:val="both"/>
        <w:rPr>
          <w:rFonts w:ascii="Cambria" w:eastAsia="Times New Roman" w:hAnsi="Cambria"/>
        </w:rPr>
      </w:pPr>
      <w:r w:rsidRPr="00884E2C">
        <w:rPr>
          <w:rFonts w:ascii="Cambria" w:eastAsia="Times New Roman" w:hAnsi="Cambria" w:cs="Calibri"/>
        </w:rPr>
        <w:t xml:space="preserve">1) Stosownie do treści art. 95 ustawy </w:t>
      </w:r>
      <w:proofErr w:type="spellStart"/>
      <w:r w:rsidRPr="00884E2C">
        <w:rPr>
          <w:rFonts w:ascii="Cambria" w:eastAsia="Times New Roman" w:hAnsi="Cambria" w:cs="Calibri"/>
        </w:rPr>
        <w:t>Pzp</w:t>
      </w:r>
      <w:proofErr w:type="spellEnd"/>
      <w:r w:rsidRPr="00884E2C">
        <w:rPr>
          <w:rFonts w:ascii="Cambria" w:eastAsia="Times New Roman" w:hAnsi="Cambria" w:cs="Calibri"/>
        </w:rPr>
        <w:t xml:space="preserve"> Zamawiający wymaga zatrudnienia przez Wykonawcę lub Podwykonawcę lub dalszego Podwykonawcę na podstawie stosunku pracy, osób wykonujących prace, które obejmują następujące rodzaje czynności objęte przedmiotem zamówienia:</w:t>
      </w:r>
      <w:r w:rsidR="00496673" w:rsidRPr="00884E2C">
        <w:rPr>
          <w:rFonts w:ascii="Cambria" w:hAnsi="Cambria" w:cs="Cambria"/>
        </w:rPr>
        <w:t xml:space="preserve">, wykonujące czynności związane z </w:t>
      </w:r>
      <w:r w:rsidR="00496673" w:rsidRPr="00884E2C">
        <w:rPr>
          <w:rFonts w:ascii="Cambria" w:hAnsi="Cambria" w:cs="Calibri"/>
        </w:rPr>
        <w:t>załadunkiem i transportem odpadów, obsługą administracyjną realizacji umowy, w tym rejestru BDO (wprowadzanie danych, weryfikacja danych, zatwierdzanie obiegu odpadów)</w:t>
      </w:r>
      <w:r w:rsidR="00496673" w:rsidRPr="00884E2C">
        <w:rPr>
          <w:rFonts w:ascii="Cambria" w:hAnsi="Cambria" w:cs="Segoe UI"/>
        </w:rPr>
        <w:t xml:space="preserve"> </w:t>
      </w:r>
      <w:r w:rsidR="00496673" w:rsidRPr="00884E2C">
        <w:rPr>
          <w:rFonts w:ascii="Cambria" w:hAnsi="Cambria" w:cs="Cambria"/>
        </w:rPr>
        <w:t>będącej przedmiotem umowy, zatrudnione na umowę o pracę</w:t>
      </w:r>
      <w:r w:rsidR="003E0FA4" w:rsidRPr="00884E2C">
        <w:rPr>
          <w:rFonts w:ascii="Cambria" w:hAnsi="Cambria" w:cs="Cambria"/>
        </w:rPr>
        <w:t>,</w:t>
      </w:r>
      <w:r w:rsidRPr="00884E2C">
        <w:rPr>
          <w:rFonts w:ascii="Cambria" w:hAnsi="Cambria" w:cs="Cambria"/>
        </w:rPr>
        <w:t>,</w:t>
      </w:r>
      <w:r w:rsidRPr="00884E2C">
        <w:rPr>
          <w:rFonts w:ascii="Cambria" w:eastAsia="Times New Roman" w:hAnsi="Cambria" w:cs="Calibri"/>
        </w:rPr>
        <w:t xml:space="preserve">  jeżeli wykonanie tych czynności polega na wykonaniu pracy w sposób określony w art. 22 § 1 ustawy z dnia 26 czerwca 1974 r. - Kodeks Pracy (tekst jedn. Dz.U.2022r., poz. 1510), o ile nie będą one bezpośrednio wykonywane przez daną osobę w ramach prowadzonej przez nią jednoosobowej działalności gospodarczej. Sposób dokumentowania, weryfikacji, uprawnień w zakresie kontroli zatrudnienia oraz sankcje wynikające z nieprzestrzegania ww. wymogów określa wzór umowy stanowiący załącznik nr 5</w:t>
      </w:r>
      <w:r w:rsidR="003F78C0">
        <w:rPr>
          <w:rFonts w:ascii="Cambria" w:eastAsia="Times New Roman" w:hAnsi="Cambria" w:cs="Calibri"/>
        </w:rPr>
        <w:t xml:space="preserve"> </w:t>
      </w:r>
      <w:r w:rsidRPr="00884E2C">
        <w:rPr>
          <w:rFonts w:ascii="Cambria" w:eastAsia="Times New Roman" w:hAnsi="Cambria" w:cs="Calibri"/>
        </w:rPr>
        <w:t xml:space="preserve">do SWZ – Wzór umowy. </w:t>
      </w:r>
    </w:p>
    <w:p w14:paraId="22964CCC" w14:textId="77777777" w:rsidR="00800F58" w:rsidRPr="00884E2C" w:rsidRDefault="00800F58" w:rsidP="00232608">
      <w:pPr>
        <w:spacing w:before="100" w:beforeAutospacing="1" w:after="119"/>
        <w:ind w:left="60"/>
        <w:rPr>
          <w:rFonts w:ascii="Cambria" w:eastAsia="Times New Roman" w:hAnsi="Cambria"/>
        </w:rPr>
      </w:pPr>
      <w:r w:rsidRPr="00884E2C">
        <w:rPr>
          <w:rFonts w:ascii="Cambria" w:eastAsia="Times New Roman" w:hAnsi="Cambria"/>
        </w:rPr>
        <w:t xml:space="preserve">2) Obowiązek zatrudnienia na podstawie umowy o pracę nie dotyczy sytuacji, w której Wykonawca, Podwykonawca lub dalszy Podwykonawca osobiście wykonuje powyższe czynności, np. osoba fizyczna prowadząca działalność gospodarczą, wspólnicy spółki cywilnej). </w:t>
      </w:r>
    </w:p>
    <w:p w14:paraId="7B0CE09C" w14:textId="389EA37D" w:rsidR="00800F58" w:rsidRPr="00884E2C" w:rsidRDefault="00800F58" w:rsidP="00232608">
      <w:pPr>
        <w:spacing w:before="100" w:beforeAutospacing="1" w:after="119"/>
        <w:rPr>
          <w:rFonts w:ascii="Cambria" w:eastAsia="Times New Roman" w:hAnsi="Cambria"/>
        </w:rPr>
      </w:pPr>
      <w:r w:rsidRPr="00884E2C">
        <w:rPr>
          <w:rFonts w:ascii="Cambria" w:eastAsia="Times New Roman" w:hAnsi="Cambria"/>
        </w:rPr>
        <w:t xml:space="preserve">3) Zamawiający nie określa w opisie przedmiotu zamówienia wymagań związanych z realizacją zamówienia, o których mowa w art. 96 ust. 2 pkt. 2 ustawy </w:t>
      </w:r>
      <w:proofErr w:type="spellStart"/>
      <w:r w:rsidRPr="00884E2C">
        <w:rPr>
          <w:rFonts w:ascii="Cambria" w:eastAsia="Times New Roman" w:hAnsi="Cambria"/>
        </w:rPr>
        <w:t>Pzp</w:t>
      </w:r>
      <w:proofErr w:type="spellEnd"/>
      <w:r w:rsidRPr="00884E2C">
        <w:rPr>
          <w:rFonts w:ascii="Cambria" w:eastAsia="Times New Roman" w:hAnsi="Cambria"/>
        </w:rPr>
        <w:t xml:space="preserve">. </w:t>
      </w:r>
    </w:p>
    <w:p w14:paraId="4259D27E" w14:textId="221361FA" w:rsidR="00784924" w:rsidRPr="00E435D2" w:rsidRDefault="00800F58" w:rsidP="00232608">
      <w:pPr>
        <w:spacing w:before="100" w:beforeAutospacing="1" w:after="240"/>
        <w:rPr>
          <w:rFonts w:ascii="Cambria" w:eastAsia="Times New Roman" w:hAnsi="Cambria"/>
        </w:rPr>
      </w:pPr>
      <w:r w:rsidRPr="00884E2C">
        <w:rPr>
          <w:rFonts w:ascii="Cambria" w:eastAsia="Times New Roman" w:hAnsi="Cambria" w:cs="Calibri"/>
        </w:rPr>
        <w:t xml:space="preserve">4) </w:t>
      </w:r>
      <w:r w:rsidRPr="00884E2C">
        <w:rPr>
          <w:rFonts w:ascii="Cambria" w:eastAsia="Times New Roman" w:hAnsi="Cambria" w:cs="Calibri"/>
          <w:shd w:val="clear" w:color="auto" w:fill="FFFFFF"/>
        </w:rPr>
        <w:t>Zamawiający nie zastrzega możliwości ubiegania się o udzielenie zamówienia wyłącznie przez wykonawców, o których mowa w art. 94 PZP.</w:t>
      </w:r>
    </w:p>
    <w:p w14:paraId="0AECFA3A" w14:textId="77777777" w:rsidR="00784924" w:rsidRPr="00884E2C" w:rsidRDefault="00DC53C4">
      <w:pPr>
        <w:spacing w:line="276" w:lineRule="auto"/>
        <w:rPr>
          <w:rFonts w:ascii="Cambria" w:hAnsi="Cambria"/>
        </w:rPr>
      </w:pPr>
      <w:r w:rsidRPr="00884E2C">
        <w:rPr>
          <w:rFonts w:ascii="Cambria" w:eastAsia="Times New Roman" w:hAnsi="Cambria" w:cs="Arial"/>
          <w:b/>
          <w:lang w:eastAsia="ar-SA"/>
        </w:rPr>
        <w:t>POLEGANIE NA ZASOBACH INNYCH PODMIOTÓW</w:t>
      </w:r>
    </w:p>
    <w:p w14:paraId="40483D5D" w14:textId="77777777" w:rsidR="00784924" w:rsidRPr="00884E2C" w:rsidRDefault="00DC53C4">
      <w:pPr>
        <w:spacing w:before="240" w:line="276" w:lineRule="auto"/>
        <w:ind w:right="20"/>
        <w:jc w:val="both"/>
        <w:rPr>
          <w:rFonts w:ascii="Cambria" w:hAnsi="Cambria"/>
        </w:rPr>
      </w:pPr>
      <w:r w:rsidRPr="00884E2C">
        <w:rPr>
          <w:rFonts w:ascii="Cambria" w:eastAsia="Verdana" w:hAnsi="Cambria" w:cs="Arial"/>
          <w:lang w:eastAsia="ar-SA"/>
        </w:rPr>
        <w:t xml:space="preserve">1. Wykonawca może w celu potwierdzenia spełniania warunków udziału w polegać na </w:t>
      </w:r>
      <w:r w:rsidRPr="00884E2C">
        <w:rPr>
          <w:rFonts w:ascii="Cambria" w:eastAsia="Verdana" w:hAnsi="Cambria" w:cs="Arial"/>
          <w:lang w:eastAsia="ar-SA"/>
        </w:rPr>
        <w:lastRenderedPageBreak/>
        <w:t>zdolnościach technicznych lub zawodowych podmiotów udostępniających zasoby, niezależnie od charakteru prawnego łączących go z nimi stosunków prawnych.</w:t>
      </w:r>
    </w:p>
    <w:p w14:paraId="2E66FEC4" w14:textId="404534AD" w:rsidR="00784924" w:rsidRPr="00884E2C" w:rsidRDefault="00DC53C4">
      <w:pPr>
        <w:spacing w:before="240" w:line="276" w:lineRule="auto"/>
        <w:ind w:right="20"/>
        <w:jc w:val="both"/>
        <w:rPr>
          <w:rFonts w:ascii="Cambria" w:hAnsi="Cambria"/>
        </w:rPr>
      </w:pPr>
      <w:r w:rsidRPr="00884E2C">
        <w:rPr>
          <w:rFonts w:ascii="Cambria" w:eastAsia="Verdana" w:hAnsi="Cambria" w:cs="Arial"/>
          <w:lang w:eastAsia="ar-SA"/>
        </w:rPr>
        <w:t xml:space="preserve">2. W odniesieniu do warunków dotyczących doświadczenia, wykonawcy mogą polegać na zdolnościach podmiotów udostępniających zasoby, jeśli podmioty te wykonają </w:t>
      </w:r>
      <w:r w:rsidR="006B464F" w:rsidRPr="00884E2C">
        <w:rPr>
          <w:rFonts w:ascii="Cambria" w:eastAsia="Verdana" w:hAnsi="Cambria" w:cs="Arial"/>
          <w:lang w:eastAsia="ar-SA"/>
        </w:rPr>
        <w:t>świadczenie,</w:t>
      </w:r>
      <w:r w:rsidRPr="00884E2C">
        <w:rPr>
          <w:rFonts w:ascii="Cambria" w:eastAsia="Verdana" w:hAnsi="Cambria" w:cs="Arial"/>
          <w:lang w:eastAsia="ar-SA"/>
        </w:rPr>
        <w:t xml:space="preserve"> do realizacji którego te zdolności są wymagane.</w:t>
      </w:r>
    </w:p>
    <w:p w14:paraId="404860D9" w14:textId="77777777" w:rsidR="00784924" w:rsidRPr="00884E2C" w:rsidRDefault="00DC53C4">
      <w:pPr>
        <w:spacing w:before="240" w:line="276" w:lineRule="auto"/>
        <w:ind w:right="20"/>
        <w:jc w:val="both"/>
        <w:rPr>
          <w:rFonts w:ascii="Cambria" w:hAnsi="Cambria"/>
        </w:rPr>
      </w:pPr>
      <w:r w:rsidRPr="00884E2C">
        <w:rPr>
          <w:rFonts w:ascii="Cambria" w:eastAsia="Verdana" w:hAnsi="Cambria" w:cs="Arial"/>
          <w:lang w:eastAsia="ar-SA"/>
        </w:rPr>
        <w:t>3. 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potwierdza, że stosunek łączący wykonawcę z podmiotami udostępniającymi zasoby gwarantuje rzeczywisty dostęp do tych zasobów oraz określa w szczególności:</w:t>
      </w:r>
    </w:p>
    <w:p w14:paraId="33B82ECA" w14:textId="77777777" w:rsidR="00784924" w:rsidRPr="00884E2C" w:rsidRDefault="00DC53C4">
      <w:pPr>
        <w:spacing w:line="276" w:lineRule="auto"/>
        <w:ind w:right="20"/>
        <w:jc w:val="both"/>
        <w:rPr>
          <w:rFonts w:ascii="Cambria" w:hAnsi="Cambria"/>
        </w:rPr>
      </w:pPr>
      <w:r w:rsidRPr="00884E2C">
        <w:rPr>
          <w:rFonts w:ascii="Cambria" w:eastAsia="Verdana" w:hAnsi="Cambria" w:cs="Arial"/>
          <w:lang w:eastAsia="ar-SA"/>
        </w:rPr>
        <w:t>1) zakres dostępnych wykonawcy zasobów podmiotu udostępniającego zasoby;</w:t>
      </w:r>
    </w:p>
    <w:p w14:paraId="3BE7B993" w14:textId="77777777" w:rsidR="00784924" w:rsidRPr="00884E2C" w:rsidRDefault="00DC53C4">
      <w:pPr>
        <w:spacing w:line="276" w:lineRule="auto"/>
        <w:ind w:right="20"/>
        <w:jc w:val="both"/>
        <w:rPr>
          <w:rFonts w:ascii="Cambria" w:hAnsi="Cambria"/>
        </w:rPr>
      </w:pPr>
      <w:r w:rsidRPr="00884E2C">
        <w:rPr>
          <w:rFonts w:ascii="Cambria" w:eastAsia="Verdana" w:hAnsi="Cambria" w:cs="Arial"/>
          <w:lang w:eastAsia="ar-SA"/>
        </w:rPr>
        <w:t>2) sposób i okres udostępnienia wykonawcy i wykorzystania przez niego zasobów podmiotu udostępniającego te zasoby przy wykonywaniu zamówienia;</w:t>
      </w:r>
    </w:p>
    <w:p w14:paraId="43C70D1A" w14:textId="77777777" w:rsidR="00784924" w:rsidRPr="00884E2C" w:rsidRDefault="00DC53C4">
      <w:pPr>
        <w:spacing w:line="276" w:lineRule="auto"/>
        <w:ind w:right="20"/>
        <w:jc w:val="both"/>
        <w:rPr>
          <w:rFonts w:ascii="Cambria" w:hAnsi="Cambria"/>
        </w:rPr>
      </w:pPr>
      <w:r w:rsidRPr="00884E2C">
        <w:rPr>
          <w:rFonts w:ascii="Cambria" w:eastAsia="Verdana" w:hAnsi="Cambria" w:cs="Arial"/>
          <w:lang w:eastAsia="ar-SA"/>
        </w:rPr>
        <w:t xml:space="preserve">3)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 Wzór oświadczenia stanowi </w:t>
      </w:r>
      <w:r w:rsidRPr="00884E2C">
        <w:rPr>
          <w:rFonts w:ascii="Cambria" w:eastAsia="Verdana" w:hAnsi="Cambria" w:cs="Arial"/>
          <w:b/>
          <w:bCs/>
          <w:lang w:eastAsia="ar-SA"/>
        </w:rPr>
        <w:t>załącznik nr 3A do SWZ.</w:t>
      </w:r>
    </w:p>
    <w:p w14:paraId="464E69F9" w14:textId="77777777" w:rsidR="00784924" w:rsidRPr="00884E2C" w:rsidRDefault="00784924">
      <w:pPr>
        <w:spacing w:line="276" w:lineRule="auto"/>
        <w:ind w:left="360" w:right="20"/>
        <w:jc w:val="both"/>
        <w:rPr>
          <w:rFonts w:ascii="Cambria" w:eastAsia="Verdana" w:hAnsi="Cambria" w:cs="Arial"/>
          <w:lang w:eastAsia="ar-SA"/>
        </w:rPr>
      </w:pPr>
    </w:p>
    <w:p w14:paraId="494452E4" w14:textId="77777777" w:rsidR="00784924" w:rsidRPr="00884E2C" w:rsidRDefault="00DC53C4">
      <w:pPr>
        <w:spacing w:line="276" w:lineRule="auto"/>
        <w:ind w:right="20"/>
        <w:jc w:val="both"/>
        <w:rPr>
          <w:rFonts w:ascii="Cambria" w:eastAsia="Verdana" w:hAnsi="Cambria" w:cs="Arial"/>
          <w:lang w:eastAsia="ar-SA"/>
        </w:rPr>
      </w:pPr>
      <w:r w:rsidRPr="00884E2C">
        <w:rPr>
          <w:rFonts w:ascii="Cambria" w:eastAsia="Verdana" w:hAnsi="Cambria" w:cs="Arial"/>
          <w:lang w:eastAsia="ar-SA"/>
        </w:rPr>
        <w:t>4. 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5D2CE212" w14:textId="77777777" w:rsidR="00784924" w:rsidRPr="00884E2C" w:rsidRDefault="00DC53C4">
      <w:pPr>
        <w:spacing w:line="276" w:lineRule="auto"/>
        <w:ind w:right="20"/>
        <w:jc w:val="both"/>
        <w:rPr>
          <w:rFonts w:ascii="Cambria" w:hAnsi="Cambria"/>
        </w:rPr>
      </w:pPr>
      <w:r w:rsidRPr="00884E2C">
        <w:rPr>
          <w:rFonts w:ascii="Cambria" w:eastAsia="Verdana" w:hAnsi="Cambria" w:cs="Arial"/>
          <w:lang w:eastAsia="ar-SA"/>
        </w:rPr>
        <w:t>5. 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1DE9C64D" w14:textId="77777777" w:rsidR="00784924" w:rsidRPr="00884E2C" w:rsidRDefault="00DC53C4">
      <w:pPr>
        <w:spacing w:line="276" w:lineRule="auto"/>
        <w:ind w:right="20"/>
        <w:jc w:val="both"/>
        <w:rPr>
          <w:rFonts w:ascii="Cambria" w:hAnsi="Cambria"/>
        </w:rPr>
      </w:pPr>
      <w:r w:rsidRPr="00884E2C">
        <w:rPr>
          <w:rFonts w:ascii="Cambria" w:eastAsia="Verdana" w:hAnsi="Cambria" w:cs="Arial"/>
          <w:b/>
          <w:lang w:eastAsia="ar-SA"/>
        </w:rPr>
        <w:t xml:space="preserve">UWAGA: </w:t>
      </w:r>
      <w:r w:rsidRPr="00884E2C">
        <w:rPr>
          <w:rFonts w:ascii="Cambria" w:eastAsia="Verdana" w:hAnsi="Cambria" w:cs="Arial"/>
          <w:lang w:eastAsia="ar-SA"/>
        </w:rPr>
        <w:t xml:space="preserve">Wykonawca nie może, po upływie terminu składania ofert, powoływać się na zdolności lub sytuację podmiotów udostępniających zasoby w żadnym zakresie jeżeli na etapie składania ofert tego nie wskazał.  </w:t>
      </w:r>
    </w:p>
    <w:p w14:paraId="2C6931D2" w14:textId="777C8C66" w:rsidR="00784924" w:rsidRPr="00884E2C" w:rsidRDefault="00DC53C4">
      <w:pPr>
        <w:spacing w:line="276" w:lineRule="auto"/>
        <w:ind w:right="20"/>
        <w:jc w:val="both"/>
        <w:rPr>
          <w:rFonts w:ascii="Cambria" w:hAnsi="Cambria"/>
        </w:rPr>
      </w:pPr>
      <w:r w:rsidRPr="00884E2C">
        <w:rPr>
          <w:rFonts w:ascii="Cambria" w:eastAsia="Verdana" w:hAnsi="Cambria" w:cs="Arial"/>
          <w:lang w:eastAsia="ar-SA"/>
        </w:rPr>
        <w:t>6. Wykonawca, w przypadku polegania na zdolnościach lub sytuacji podmiotów udostępniających zasoby, przedstawia wraz z oświadczeniem, o którym mowa w punkcie 6.1 SWZ, także oświadczenie podmiotu udostępniającego zasoby, potwierdzające brak podstaw wykluczenia tego podmiotu oraz odpowiednio spełnianie warunków udziału w postępowaniu, w zakresie, w jakim wykonawca powołuje się na jego zasoby, zgodnie z warunkami  i  dokumentami  określonych w punkcie 5.2 SWZ</w:t>
      </w:r>
    </w:p>
    <w:p w14:paraId="5AA90175" w14:textId="77777777" w:rsidR="00784924" w:rsidRPr="00884E2C" w:rsidRDefault="00784924">
      <w:pPr>
        <w:spacing w:line="276" w:lineRule="auto"/>
        <w:ind w:left="360"/>
        <w:contextualSpacing/>
        <w:jc w:val="both"/>
        <w:rPr>
          <w:rFonts w:ascii="Cambria" w:eastAsia="Times New Roman" w:hAnsi="Cambria" w:cs="Arial"/>
          <w:lang w:eastAsia="ar-SA"/>
        </w:rPr>
      </w:pPr>
    </w:p>
    <w:p w14:paraId="20A9B9E0" w14:textId="77777777" w:rsidR="00784924" w:rsidRPr="00884E2C" w:rsidRDefault="00DC53C4">
      <w:pPr>
        <w:pStyle w:val="Default"/>
        <w:jc w:val="both"/>
        <w:rPr>
          <w:rFonts w:ascii="Cambria" w:eastAsia="Tahoma" w:hAnsi="Cambria" w:cs="Cambria"/>
          <w:b/>
          <w:color w:val="auto"/>
        </w:rPr>
      </w:pPr>
      <w:r w:rsidRPr="00884E2C">
        <w:rPr>
          <w:rFonts w:ascii="Cambria" w:eastAsia="Tahoma" w:hAnsi="Cambria" w:cs="Cambria"/>
          <w:b/>
          <w:color w:val="auto"/>
        </w:rPr>
        <w:t>4. Wymagany termin wykonania zamówienia:</w:t>
      </w:r>
    </w:p>
    <w:p w14:paraId="2A4C8E15" w14:textId="3ADEF964" w:rsidR="00784924" w:rsidRPr="00884E2C" w:rsidRDefault="00DC53C4">
      <w:pPr>
        <w:numPr>
          <w:ilvl w:val="1"/>
          <w:numId w:val="6"/>
        </w:numPr>
        <w:tabs>
          <w:tab w:val="left" w:pos="0"/>
        </w:tabs>
        <w:jc w:val="both"/>
        <w:rPr>
          <w:rFonts w:ascii="Cambria" w:hAnsi="Cambria"/>
        </w:rPr>
      </w:pPr>
      <w:r w:rsidRPr="00884E2C">
        <w:rPr>
          <w:rFonts w:ascii="Cambria" w:eastAsia="Cambria" w:hAnsi="Cambria" w:cs="Cambria"/>
        </w:rPr>
        <w:t xml:space="preserve"> </w:t>
      </w:r>
      <w:r w:rsidRPr="00884E2C">
        <w:rPr>
          <w:rFonts w:ascii="Cambria" w:eastAsia="Times New Roman" w:hAnsi="Cambria" w:cs="Cambria"/>
        </w:rPr>
        <w:t>Termin wykonania zamówienia: 1</w:t>
      </w:r>
      <w:r w:rsidR="00752BB6">
        <w:rPr>
          <w:rFonts w:ascii="Cambria" w:eastAsia="Times New Roman" w:hAnsi="Cambria" w:cs="Cambria"/>
        </w:rPr>
        <w:t>8</w:t>
      </w:r>
      <w:r w:rsidRPr="00884E2C">
        <w:rPr>
          <w:rFonts w:ascii="Cambria" w:eastAsia="Times New Roman" w:hAnsi="Cambria" w:cs="Cambria"/>
        </w:rPr>
        <w:t xml:space="preserve"> miesięcy od daty zawarcia umowy.</w:t>
      </w:r>
    </w:p>
    <w:p w14:paraId="55F38EF3" w14:textId="77777777" w:rsidR="00784924" w:rsidRPr="00884E2C" w:rsidRDefault="00DC53C4">
      <w:pPr>
        <w:pStyle w:val="LO-normal"/>
        <w:numPr>
          <w:ilvl w:val="1"/>
          <w:numId w:val="6"/>
        </w:numPr>
        <w:tabs>
          <w:tab w:val="left" w:pos="0"/>
        </w:tabs>
        <w:spacing w:before="60" w:line="240" w:lineRule="exact"/>
        <w:jc w:val="both"/>
        <w:rPr>
          <w:rFonts w:ascii="Cambria" w:hAnsi="Cambria"/>
          <w:color w:val="auto"/>
          <w:sz w:val="24"/>
          <w:szCs w:val="24"/>
        </w:rPr>
      </w:pPr>
      <w:r w:rsidRPr="00884E2C">
        <w:rPr>
          <w:rFonts w:ascii="Cambria" w:eastAsia="Cambria" w:hAnsi="Cambria" w:cs="Cambria"/>
          <w:color w:val="auto"/>
          <w:sz w:val="24"/>
          <w:szCs w:val="24"/>
        </w:rPr>
        <w:t xml:space="preserve"> </w:t>
      </w:r>
      <w:r w:rsidRPr="00884E2C">
        <w:rPr>
          <w:rFonts w:ascii="Cambria" w:eastAsia="Tahoma" w:hAnsi="Cambria" w:cs="Cambria"/>
          <w:color w:val="auto"/>
          <w:sz w:val="24"/>
          <w:szCs w:val="24"/>
        </w:rPr>
        <w:t xml:space="preserve">Miejsce realizacji zamówienia: Wojewódzki  Szpital   Specjalistyczny  im. J. </w:t>
      </w:r>
      <w:proofErr w:type="spellStart"/>
      <w:r w:rsidRPr="00884E2C">
        <w:rPr>
          <w:rFonts w:ascii="Cambria" w:eastAsia="Tahoma" w:hAnsi="Cambria" w:cs="Cambria"/>
          <w:color w:val="auto"/>
          <w:sz w:val="24"/>
          <w:szCs w:val="24"/>
        </w:rPr>
        <w:t>Gromkowskiego</w:t>
      </w:r>
      <w:proofErr w:type="spellEnd"/>
      <w:r w:rsidRPr="00884E2C">
        <w:rPr>
          <w:rFonts w:ascii="Cambria" w:eastAsia="Tahoma" w:hAnsi="Cambria" w:cs="Cambria"/>
          <w:color w:val="auto"/>
          <w:sz w:val="24"/>
          <w:szCs w:val="24"/>
        </w:rPr>
        <w:t xml:space="preserve">                  z siedzibą we Wrocławiu,   Wrocław   51-149    ul. Koszarowa 5.</w:t>
      </w:r>
    </w:p>
    <w:p w14:paraId="7BBFD983" w14:textId="77777777" w:rsidR="00784924" w:rsidRPr="00884E2C" w:rsidRDefault="00DC53C4">
      <w:pPr>
        <w:pStyle w:val="LO-normal"/>
        <w:spacing w:before="60" w:line="240" w:lineRule="exact"/>
        <w:ind w:left="142"/>
        <w:jc w:val="both"/>
        <w:rPr>
          <w:rFonts w:ascii="Cambria" w:eastAsia="Cambria" w:hAnsi="Cambria" w:cs="Cambria"/>
          <w:color w:val="auto"/>
          <w:sz w:val="24"/>
          <w:szCs w:val="24"/>
        </w:rPr>
      </w:pPr>
      <w:r w:rsidRPr="00884E2C">
        <w:rPr>
          <w:rFonts w:ascii="Cambria" w:eastAsia="Cambria" w:hAnsi="Cambria" w:cs="Cambria"/>
          <w:color w:val="auto"/>
          <w:sz w:val="24"/>
          <w:szCs w:val="24"/>
        </w:rPr>
        <w:lastRenderedPageBreak/>
        <w:t xml:space="preserve"> </w:t>
      </w:r>
    </w:p>
    <w:p w14:paraId="0A08839C" w14:textId="77777777" w:rsidR="00784924" w:rsidRPr="00884E2C" w:rsidRDefault="00DC53C4">
      <w:pPr>
        <w:pStyle w:val="LO-normal"/>
        <w:numPr>
          <w:ilvl w:val="0"/>
          <w:numId w:val="31"/>
        </w:numPr>
        <w:tabs>
          <w:tab w:val="left" w:pos="360"/>
          <w:tab w:val="left" w:pos="502"/>
        </w:tabs>
        <w:spacing w:before="60" w:line="240" w:lineRule="exact"/>
        <w:ind w:left="360" w:hanging="644"/>
        <w:jc w:val="both"/>
        <w:rPr>
          <w:rFonts w:ascii="Cambria" w:hAnsi="Cambria"/>
          <w:color w:val="auto"/>
          <w:sz w:val="24"/>
          <w:szCs w:val="24"/>
        </w:rPr>
      </w:pPr>
      <w:r w:rsidRPr="00884E2C">
        <w:rPr>
          <w:rFonts w:ascii="Cambria" w:eastAsia="Tahoma" w:hAnsi="Cambria" w:cs="Cambria"/>
          <w:b/>
          <w:color w:val="auto"/>
          <w:sz w:val="24"/>
          <w:szCs w:val="24"/>
        </w:rPr>
        <w:t xml:space="preserve">  Warunki udziału w postępowaniu</w:t>
      </w:r>
      <w:r w:rsidRPr="00884E2C">
        <w:rPr>
          <w:rFonts w:ascii="Cambria" w:hAnsi="Cambria" w:cs="Cambria"/>
          <w:b/>
          <w:color w:val="auto"/>
          <w:sz w:val="24"/>
          <w:szCs w:val="24"/>
        </w:rPr>
        <w:t xml:space="preserve"> oraz opis sposobu dokonywania oceny spełniania tych warunków</w:t>
      </w:r>
    </w:p>
    <w:p w14:paraId="03ADA575" w14:textId="77777777" w:rsidR="00784924" w:rsidRPr="00884E2C" w:rsidRDefault="00784924">
      <w:pPr>
        <w:pStyle w:val="LO-normal"/>
        <w:tabs>
          <w:tab w:val="left" w:pos="502"/>
        </w:tabs>
        <w:spacing w:before="60" w:line="240" w:lineRule="exact"/>
        <w:ind w:left="360"/>
        <w:jc w:val="both"/>
        <w:rPr>
          <w:rFonts w:ascii="Cambria" w:hAnsi="Cambria"/>
          <w:color w:val="auto"/>
          <w:sz w:val="24"/>
          <w:szCs w:val="24"/>
        </w:rPr>
      </w:pPr>
    </w:p>
    <w:p w14:paraId="37B12C4E" w14:textId="77777777" w:rsidR="00784924" w:rsidRPr="00884E2C" w:rsidRDefault="00DC53C4">
      <w:pPr>
        <w:pStyle w:val="LO-normal"/>
        <w:numPr>
          <w:ilvl w:val="1"/>
          <w:numId w:val="32"/>
        </w:numPr>
        <w:tabs>
          <w:tab w:val="left" w:pos="142"/>
          <w:tab w:val="left" w:pos="284"/>
        </w:tabs>
        <w:spacing w:before="60" w:line="240" w:lineRule="exact"/>
        <w:ind w:left="142" w:hanging="426"/>
        <w:jc w:val="both"/>
        <w:rPr>
          <w:rFonts w:ascii="Cambria" w:hAnsi="Cambria" w:cs="Cambria"/>
          <w:color w:val="auto"/>
          <w:sz w:val="24"/>
          <w:szCs w:val="24"/>
        </w:rPr>
      </w:pPr>
      <w:r w:rsidRPr="00884E2C">
        <w:rPr>
          <w:rFonts w:ascii="Cambria" w:hAnsi="Cambria" w:cs="Cambria"/>
          <w:color w:val="auto"/>
          <w:sz w:val="24"/>
          <w:szCs w:val="24"/>
        </w:rPr>
        <w:t xml:space="preserve"> O udzielenie zamówienia mogą ubiegać się Wykonawcy, którzy:</w:t>
      </w:r>
    </w:p>
    <w:p w14:paraId="22FD8C05" w14:textId="77777777" w:rsidR="00784924" w:rsidRPr="00884E2C" w:rsidRDefault="00DC53C4">
      <w:pPr>
        <w:pStyle w:val="LO-normal"/>
        <w:numPr>
          <w:ilvl w:val="2"/>
          <w:numId w:val="8"/>
        </w:numPr>
        <w:tabs>
          <w:tab w:val="left" w:pos="1146"/>
        </w:tabs>
        <w:spacing w:before="60" w:line="240" w:lineRule="exact"/>
        <w:jc w:val="both"/>
        <w:rPr>
          <w:rFonts w:ascii="Cambria" w:hAnsi="Cambria" w:cs="Cambria"/>
          <w:color w:val="auto"/>
          <w:sz w:val="24"/>
          <w:szCs w:val="24"/>
        </w:rPr>
      </w:pPr>
      <w:r w:rsidRPr="00884E2C">
        <w:rPr>
          <w:rFonts w:ascii="Cambria" w:hAnsi="Cambria" w:cs="Cambria"/>
          <w:color w:val="auto"/>
          <w:sz w:val="24"/>
          <w:szCs w:val="24"/>
        </w:rPr>
        <w:t>Nie podlegają wykluczeniu z postępowania o udzielenie zamówienia publicznego na podstawie art. 108 ust. 1 oraz art. 109 pkt 1,4  i  8-10 ustawy PZP.</w:t>
      </w:r>
    </w:p>
    <w:p w14:paraId="73F173EE" w14:textId="77777777" w:rsidR="00784924" w:rsidRPr="00884E2C" w:rsidRDefault="00784924">
      <w:pPr>
        <w:pStyle w:val="LO-normal"/>
        <w:tabs>
          <w:tab w:val="left" w:pos="-8316"/>
        </w:tabs>
        <w:spacing w:before="60" w:line="240" w:lineRule="exact"/>
        <w:ind w:left="1146"/>
        <w:jc w:val="both"/>
        <w:rPr>
          <w:rFonts w:ascii="Cambria" w:hAnsi="Cambria" w:cs="Cambria"/>
          <w:color w:val="auto"/>
          <w:sz w:val="24"/>
          <w:szCs w:val="24"/>
        </w:rPr>
      </w:pPr>
    </w:p>
    <w:p w14:paraId="10F962AE" w14:textId="77777777" w:rsidR="00784924" w:rsidRPr="00884E2C" w:rsidRDefault="00DC53C4">
      <w:pPr>
        <w:pStyle w:val="LO-normal"/>
        <w:tabs>
          <w:tab w:val="left" w:pos="852"/>
        </w:tabs>
        <w:spacing w:before="60" w:line="240" w:lineRule="exact"/>
        <w:jc w:val="both"/>
        <w:rPr>
          <w:rFonts w:ascii="Cambria" w:hAnsi="Cambria" w:cs="Cambria"/>
          <w:color w:val="auto"/>
          <w:sz w:val="24"/>
          <w:szCs w:val="24"/>
        </w:rPr>
      </w:pPr>
      <w:r w:rsidRPr="00884E2C">
        <w:rPr>
          <w:rFonts w:ascii="Cambria" w:hAnsi="Cambria" w:cs="Cambria"/>
          <w:color w:val="auto"/>
          <w:sz w:val="24"/>
          <w:szCs w:val="24"/>
        </w:rPr>
        <w:t>Z postępowania o udzielenie zamówienia wyklucza się, z zastrzeżeniem art. 110 ust. 2 ustawy PZP, Wykonawcę:</w:t>
      </w:r>
    </w:p>
    <w:p w14:paraId="4A4B725F" w14:textId="77777777" w:rsidR="00784924" w:rsidRPr="00884E2C" w:rsidRDefault="00DC53C4">
      <w:pPr>
        <w:pStyle w:val="Akapitzlist"/>
        <w:numPr>
          <w:ilvl w:val="0"/>
          <w:numId w:val="22"/>
        </w:numPr>
        <w:spacing w:after="120"/>
        <w:ind w:left="567" w:hanging="283"/>
        <w:textAlignment w:val="baseline"/>
        <w:rPr>
          <w:rFonts w:ascii="Cambria" w:hAnsi="Cambria" w:cs="Calibri"/>
        </w:rPr>
      </w:pPr>
      <w:r w:rsidRPr="00884E2C">
        <w:rPr>
          <w:rFonts w:ascii="Cambria" w:hAnsi="Cambria" w:cs="Calibri"/>
        </w:rPr>
        <w:t xml:space="preserve">będącego osobą fizyczną, którego prawomocnie skazano za przestępstwo: </w:t>
      </w:r>
      <w:bookmarkStart w:id="0" w:name="page171R_mcid17"/>
      <w:bookmarkEnd w:id="0"/>
    </w:p>
    <w:p w14:paraId="4B6F7317" w14:textId="77777777" w:rsidR="00784924" w:rsidRPr="00884E2C" w:rsidRDefault="00DC53C4">
      <w:pPr>
        <w:pStyle w:val="Akapitzlist"/>
        <w:numPr>
          <w:ilvl w:val="0"/>
          <w:numId w:val="23"/>
        </w:numPr>
        <w:jc w:val="both"/>
        <w:rPr>
          <w:rFonts w:ascii="Cambria" w:hAnsi="Cambria"/>
        </w:rPr>
      </w:pPr>
      <w:r w:rsidRPr="00884E2C">
        <w:rPr>
          <w:rFonts w:ascii="Cambria" w:hAnsi="Cambria"/>
        </w:rPr>
        <w:t>udziału w zorganizowanej grupie przestępczej albo związku mającym na celu</w:t>
      </w:r>
      <w:r w:rsidRPr="00884E2C">
        <w:rPr>
          <w:rFonts w:ascii="Cambria" w:hAnsi="Cambria"/>
        </w:rPr>
        <w:br/>
        <w:t xml:space="preserve">popełnienie przestępstwa lub przestępstwa skarbowego, o którym mowa </w:t>
      </w:r>
      <w:r w:rsidRPr="00884E2C">
        <w:rPr>
          <w:rFonts w:ascii="Cambria" w:hAnsi="Cambria"/>
        </w:rPr>
        <w:br/>
        <w:t xml:space="preserve">w art.  258    Kodeksu karnego, </w:t>
      </w:r>
      <w:bookmarkStart w:id="1" w:name="page171R_mcid18"/>
      <w:bookmarkEnd w:id="1"/>
    </w:p>
    <w:p w14:paraId="0D9F0543" w14:textId="77777777" w:rsidR="00784924" w:rsidRPr="00884E2C" w:rsidRDefault="00DC53C4">
      <w:pPr>
        <w:pStyle w:val="Akapitzlist"/>
        <w:numPr>
          <w:ilvl w:val="0"/>
          <w:numId w:val="23"/>
        </w:numPr>
        <w:jc w:val="both"/>
        <w:rPr>
          <w:rFonts w:ascii="Cambria" w:hAnsi="Cambria"/>
        </w:rPr>
      </w:pPr>
      <w:r w:rsidRPr="00884E2C">
        <w:rPr>
          <w:rFonts w:ascii="Cambria" w:hAnsi="Cambria"/>
        </w:rPr>
        <w:t xml:space="preserve">handlu ludźmi, o którym mowa w art. 189a Kodeksu karnego, </w:t>
      </w:r>
      <w:bookmarkStart w:id="2" w:name="page171R_mcid19"/>
      <w:bookmarkEnd w:id="2"/>
    </w:p>
    <w:p w14:paraId="28998EE4" w14:textId="77777777" w:rsidR="00784924" w:rsidRPr="00884E2C" w:rsidRDefault="00DC53C4">
      <w:pPr>
        <w:pStyle w:val="Akapitzlist"/>
        <w:numPr>
          <w:ilvl w:val="0"/>
          <w:numId w:val="23"/>
        </w:numPr>
        <w:jc w:val="both"/>
        <w:rPr>
          <w:rFonts w:ascii="Cambria" w:hAnsi="Cambria"/>
        </w:rPr>
      </w:pPr>
      <w:r w:rsidRPr="00884E2C">
        <w:rPr>
          <w:rFonts w:ascii="Cambria" w:hAnsi="Cambria"/>
        </w:rPr>
        <w:t xml:space="preserve">o którym mowa w art. 228–230a, art. 250a Kodeksu karnego, w art. 46–48 ustawy </w:t>
      </w:r>
      <w:r w:rsidRPr="00884E2C">
        <w:rPr>
          <w:rFonts w:ascii="Cambria" w:hAnsi="Cambria"/>
        </w:rPr>
        <w:br/>
        <w:t>z dnia   25 czerwca 2010 r. o sporcie (Dz. U. z 2020 r. poz. 1133 oraz z 2021 r. poz. 2054</w:t>
      </w:r>
      <w:r w:rsidRPr="00884E2C">
        <w:rPr>
          <w:rFonts w:ascii="Cambria" w:hAnsi="Cambria"/>
        </w:rPr>
        <w:br/>
        <w:t xml:space="preserve">i 2142) </w:t>
      </w:r>
    </w:p>
    <w:p w14:paraId="260B9978" w14:textId="77777777" w:rsidR="00784924" w:rsidRPr="00884E2C" w:rsidRDefault="00DC53C4">
      <w:pPr>
        <w:pStyle w:val="Akapitzlist"/>
        <w:numPr>
          <w:ilvl w:val="0"/>
          <w:numId w:val="23"/>
        </w:numPr>
        <w:jc w:val="both"/>
        <w:rPr>
          <w:rFonts w:ascii="Cambria" w:hAnsi="Cambria"/>
        </w:rPr>
      </w:pPr>
      <w:r w:rsidRPr="00884E2C">
        <w:rPr>
          <w:rFonts w:ascii="Cambria" w:hAnsi="Cambria"/>
        </w:rPr>
        <w:t>finansowania przestępstwa o charakterze terrorystycznym, o którym mowa w art. 165a</w:t>
      </w:r>
      <w:r w:rsidRPr="00884E2C">
        <w:rPr>
          <w:rFonts w:ascii="Cambria" w:hAnsi="Cambria"/>
        </w:rPr>
        <w:br/>
        <w:t>Kodeksu karnego, lub przestępstwo udaremniania lub utrudniania stwierdzenia</w:t>
      </w:r>
      <w:r w:rsidRPr="00884E2C">
        <w:rPr>
          <w:rFonts w:ascii="Cambria" w:hAnsi="Cambria"/>
        </w:rPr>
        <w:br/>
        <w:t xml:space="preserve">przestępnego pochodzenia pieniędzy lub ukrywania ich pochodzenia, o którym mowa </w:t>
      </w:r>
      <w:r w:rsidRPr="00884E2C">
        <w:rPr>
          <w:rFonts w:ascii="Cambria" w:hAnsi="Cambria"/>
        </w:rPr>
        <w:br/>
        <w:t>w art. 299 Kodeksu karnego,</w:t>
      </w:r>
    </w:p>
    <w:p w14:paraId="260B65DD" w14:textId="77777777" w:rsidR="00784924" w:rsidRPr="00884E2C" w:rsidRDefault="00DC53C4">
      <w:pPr>
        <w:pStyle w:val="Akapitzlist"/>
        <w:numPr>
          <w:ilvl w:val="0"/>
          <w:numId w:val="23"/>
        </w:numPr>
        <w:jc w:val="both"/>
        <w:rPr>
          <w:rFonts w:ascii="Cambria" w:hAnsi="Cambria"/>
        </w:rPr>
      </w:pPr>
      <w:bookmarkStart w:id="3" w:name="page173R_mcid14"/>
      <w:bookmarkEnd w:id="3"/>
      <w:r w:rsidRPr="00884E2C">
        <w:rPr>
          <w:rFonts w:ascii="Cambria" w:hAnsi="Cambria"/>
        </w:rPr>
        <w:t>charakterze terrorystycznym, o którym mowa w art. 115 § 20 Kodeksu karnego, lub</w:t>
      </w:r>
      <w:r w:rsidRPr="00884E2C">
        <w:rPr>
          <w:rFonts w:ascii="Cambria" w:hAnsi="Cambria"/>
        </w:rPr>
        <w:br/>
        <w:t>mające na celu popełnienie tego przestępstwa,</w:t>
      </w:r>
    </w:p>
    <w:p w14:paraId="1E4F9DE3" w14:textId="77777777" w:rsidR="00784924" w:rsidRPr="00884E2C" w:rsidRDefault="00DC53C4">
      <w:pPr>
        <w:pStyle w:val="Akapitzlist"/>
        <w:numPr>
          <w:ilvl w:val="0"/>
          <w:numId w:val="23"/>
        </w:numPr>
        <w:jc w:val="both"/>
        <w:rPr>
          <w:rFonts w:ascii="Cambria" w:hAnsi="Cambria"/>
        </w:rPr>
      </w:pPr>
      <w:r w:rsidRPr="00884E2C">
        <w:rPr>
          <w:rFonts w:ascii="Cambria" w:hAnsi="Cambria"/>
        </w:rPr>
        <w:t>powierzenia wykonywania pracy małoletniemu cudzoziemcowi, o którym mowa w art. 9 ust. 2 ustawy z dnia 15 czerwca 2012 r. o skutkach powierzania wykonywania pracy</w:t>
      </w:r>
      <w:r w:rsidRPr="00884E2C">
        <w:rPr>
          <w:rFonts w:ascii="Cambria" w:hAnsi="Cambria"/>
        </w:rPr>
        <w:br/>
        <w:t xml:space="preserve">cudzoziemcom przebywającym wbrew przepisom na terytorium Rzeczypospolitej   </w:t>
      </w:r>
    </w:p>
    <w:p w14:paraId="6F68D5B1" w14:textId="77777777" w:rsidR="00784924" w:rsidRPr="00884E2C" w:rsidRDefault="00DC53C4">
      <w:pPr>
        <w:pStyle w:val="Akapitzlist"/>
        <w:jc w:val="both"/>
        <w:rPr>
          <w:rFonts w:ascii="Cambria" w:hAnsi="Cambria"/>
        </w:rPr>
      </w:pPr>
      <w:r w:rsidRPr="00884E2C">
        <w:rPr>
          <w:rFonts w:ascii="Cambria" w:hAnsi="Cambria"/>
        </w:rPr>
        <w:t>Polski    (Dz. U. z  2021 r. poz. 1745),</w:t>
      </w:r>
    </w:p>
    <w:p w14:paraId="23DAEB67" w14:textId="77777777" w:rsidR="00784924" w:rsidRPr="00884E2C" w:rsidRDefault="00DC53C4">
      <w:pPr>
        <w:pStyle w:val="Akapitzlist"/>
        <w:numPr>
          <w:ilvl w:val="0"/>
          <w:numId w:val="23"/>
        </w:numPr>
        <w:jc w:val="both"/>
        <w:rPr>
          <w:rFonts w:ascii="Cambria" w:hAnsi="Cambria"/>
        </w:rPr>
      </w:pPr>
      <w:bookmarkStart w:id="4" w:name="page173R_mcid25"/>
      <w:bookmarkEnd w:id="4"/>
      <w:r w:rsidRPr="00884E2C">
        <w:rPr>
          <w:rFonts w:ascii="Cambria" w:hAnsi="Cambria"/>
        </w:rPr>
        <w:t xml:space="preserve">przeciwko obrotowi gospodarczemu, o których mowa w art. 296–307 Kodeksu karnego, </w:t>
      </w:r>
      <w:r w:rsidRPr="00884E2C">
        <w:rPr>
          <w:rFonts w:ascii="Cambria" w:hAnsi="Cambria"/>
        </w:rPr>
        <w:br/>
        <w:t>przestępstwo oszustwa, o którym mowa w art. 286 Kodeksu karnego, przestępstwo</w:t>
      </w:r>
      <w:r w:rsidRPr="00884E2C">
        <w:rPr>
          <w:rFonts w:ascii="Cambria" w:hAnsi="Cambria"/>
        </w:rPr>
        <w:br/>
        <w:t>przeciwko wiarygodności dokumentów, o których mowa w art. 270–277d Kodeksu</w:t>
      </w:r>
      <w:r w:rsidRPr="00884E2C">
        <w:rPr>
          <w:rFonts w:ascii="Cambria" w:hAnsi="Cambria"/>
        </w:rPr>
        <w:br/>
        <w:t>karnego, lub przestępstwo skarbowe,</w:t>
      </w:r>
    </w:p>
    <w:p w14:paraId="20858AE3" w14:textId="77777777" w:rsidR="00784924" w:rsidRPr="00884E2C" w:rsidRDefault="00DC53C4">
      <w:pPr>
        <w:pStyle w:val="Akapitzlist"/>
        <w:numPr>
          <w:ilvl w:val="0"/>
          <w:numId w:val="23"/>
        </w:numPr>
        <w:jc w:val="both"/>
        <w:rPr>
          <w:rFonts w:ascii="Cambria" w:hAnsi="Cambria"/>
        </w:rPr>
      </w:pPr>
      <w:r w:rsidRPr="00884E2C">
        <w:rPr>
          <w:rFonts w:ascii="Cambria" w:hAnsi="Cambria"/>
        </w:rPr>
        <w:t xml:space="preserve">którym mowa w art. 9 ust. 1 i 3 lub art. 10 ustawy z dnia 15 czerwca 2012 r. </w:t>
      </w:r>
      <w:r w:rsidRPr="00884E2C">
        <w:rPr>
          <w:rFonts w:ascii="Cambria" w:hAnsi="Cambria"/>
        </w:rPr>
        <w:br/>
        <w:t>o skutkach powierzania wykonywania pracy cudzoziemcom przebywającym wbrew</w:t>
      </w:r>
      <w:r w:rsidRPr="00884E2C">
        <w:rPr>
          <w:rFonts w:ascii="Cambria" w:hAnsi="Cambria"/>
        </w:rPr>
        <w:br/>
        <w:t>przepisom na terytorium Rzeczypospolitej Polskiej – lub za odpowiedni czyn</w:t>
      </w:r>
      <w:r w:rsidRPr="00884E2C">
        <w:rPr>
          <w:rFonts w:ascii="Cambria" w:hAnsi="Cambria"/>
        </w:rPr>
        <w:br/>
        <w:t xml:space="preserve">zabroniony określony w przepisach prawa obcego; </w:t>
      </w:r>
    </w:p>
    <w:p w14:paraId="3E2DF058" w14:textId="77777777" w:rsidR="00784924" w:rsidRPr="00884E2C" w:rsidRDefault="00DC53C4">
      <w:pPr>
        <w:textAlignment w:val="baseline"/>
        <w:rPr>
          <w:rFonts w:ascii="Cambria" w:hAnsi="Cambria" w:cs="Calibri"/>
        </w:rPr>
      </w:pPr>
      <w:bookmarkStart w:id="5" w:name="page173R_mcid28"/>
      <w:bookmarkEnd w:id="5"/>
      <w:r w:rsidRPr="00884E2C">
        <w:rPr>
          <w:rFonts w:ascii="Cambria" w:hAnsi="Cambria" w:cs="Calibri"/>
        </w:rPr>
        <w:br/>
        <w:t xml:space="preserve">2) jeżeli urzędującego członka jego organu zarządzającego lub nadzorczego, wspólnika spółki </w:t>
      </w:r>
      <w:r w:rsidRPr="00884E2C">
        <w:rPr>
          <w:rFonts w:ascii="Cambria" w:hAnsi="Cambria" w:cs="Calibri"/>
        </w:rPr>
        <w:br/>
        <w:t>w spółce jawnej lub partnerskiej albo komplementariusza w spółce komandytowej lub komandytowo-akcyjnej lub prokurenta prawomocnie skazano za przestępstwo, o którym mowa w pkt 1;</w:t>
      </w:r>
    </w:p>
    <w:p w14:paraId="036A3D8F" w14:textId="77777777" w:rsidR="00784924" w:rsidRPr="00884E2C" w:rsidRDefault="00DC53C4">
      <w:pPr>
        <w:jc w:val="both"/>
        <w:textAlignment w:val="baseline"/>
        <w:rPr>
          <w:rFonts w:ascii="Cambria" w:hAnsi="Cambria" w:cs="Calibri"/>
        </w:rPr>
      </w:pPr>
      <w:r w:rsidRPr="00884E2C">
        <w:rPr>
          <w:rFonts w:ascii="Cambria" w:hAnsi="Cambria" w:cs="Calibri"/>
        </w:rPr>
        <w:t xml:space="preserve">3) wobec którego wydano prawomocny wyrok sądu lub ostateczną decyzję administracyjną </w:t>
      </w:r>
      <w:r w:rsidRPr="00884E2C">
        <w:rPr>
          <w:rFonts w:ascii="Cambria" w:hAnsi="Cambria" w:cs="Calibri"/>
        </w:rPr>
        <w:br/>
        <w:t xml:space="preserve">o zaleganiu z uiszczeniem podatków, opłat lub składek na ubezpieczenie społeczne lub zdrowotne, chyba że wykonawca odpowiednio przed upływem terminu do składania wniosków </w:t>
      </w:r>
      <w:r w:rsidRPr="00884E2C">
        <w:rPr>
          <w:rFonts w:ascii="Cambria" w:hAnsi="Cambria" w:cs="Calibri"/>
        </w:rPr>
        <w:lastRenderedPageBreak/>
        <w:t>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1DC84568" w14:textId="77777777" w:rsidR="00784924" w:rsidRPr="00884E2C" w:rsidRDefault="00DC53C4">
      <w:pPr>
        <w:jc w:val="both"/>
        <w:textAlignment w:val="baseline"/>
        <w:rPr>
          <w:rFonts w:ascii="Cambria" w:hAnsi="Cambria"/>
        </w:rPr>
      </w:pPr>
      <w:r w:rsidRPr="00884E2C">
        <w:rPr>
          <w:rFonts w:ascii="Cambria" w:hAnsi="Cambria" w:cs="Calibri"/>
        </w:rPr>
        <w:t xml:space="preserve">4) wobec którego prawomocnie orzeczono zakaz ubiegania się o zamówienia publiczne; </w:t>
      </w:r>
      <w:bookmarkStart w:id="6" w:name="page173R_mcid40"/>
      <w:bookmarkEnd w:id="6"/>
      <w:r w:rsidRPr="00884E2C">
        <w:rPr>
          <w:rFonts w:ascii="Cambria" w:hAnsi="Cambria" w:cs="Calibri"/>
        </w:rPr>
        <w:br/>
        <w:t xml:space="preserve">5) jeżeli zamawiający może stwierdzić, na podstawie wiarygodnych przesłanek, że wykonawca zawarł </w:t>
      </w:r>
      <w:r w:rsidRPr="00884E2C">
        <w:rPr>
          <w:rFonts w:ascii="Cambria" w:hAnsi="Cambria" w:cs="Calibri"/>
        </w:rPr>
        <w:br/>
        <w:t xml:space="preserve">z innymi wykonawcami porozumienie mające na celu zakłócenie konkurencji, </w:t>
      </w:r>
      <w:r w:rsidRPr="00884E2C">
        <w:rPr>
          <w:rFonts w:ascii="Cambria" w:hAnsi="Cambria" w:cs="Calibri"/>
        </w:rPr>
        <w:br/>
        <w:t xml:space="preserve">w szczególności jeżeli należąc do tej samej grupy kapitałowej w rozumieniu ustawy z dnia </w:t>
      </w:r>
      <w:r w:rsidRPr="00884E2C">
        <w:rPr>
          <w:rFonts w:ascii="Cambria" w:hAnsi="Cambria" w:cs="Calibri"/>
        </w:rPr>
        <w:br/>
        <w:t xml:space="preserve">16 lutego 2007 r. o ochronie konkurencji i konsumentów, złożyli odrębne oferty, oferty częściowe lub wnioski o do-puszczenie do udziału w postępowaniu, chyba że wykażą, </w:t>
      </w:r>
      <w:r w:rsidRPr="00884E2C">
        <w:rPr>
          <w:rFonts w:ascii="Cambria" w:hAnsi="Cambria" w:cs="Calibri"/>
        </w:rPr>
        <w:br/>
        <w:t>że przygotowali te oferty lub wnioski niezależnie od siebie;</w:t>
      </w:r>
    </w:p>
    <w:p w14:paraId="271B71F0" w14:textId="743A655B" w:rsidR="00784924" w:rsidRPr="00884E2C" w:rsidRDefault="00DC53C4">
      <w:pPr>
        <w:jc w:val="both"/>
        <w:textAlignment w:val="baseline"/>
        <w:rPr>
          <w:rFonts w:ascii="Cambria" w:hAnsi="Cambria" w:cs="Calibri"/>
        </w:rPr>
      </w:pPr>
      <w:r w:rsidRPr="00884E2C">
        <w:rPr>
          <w:rFonts w:ascii="Cambria" w:hAnsi="Cambria" w:cs="Calibri"/>
        </w:rPr>
        <w:t xml:space="preserve">6) jeżeli, w przypadkach, o których mowa w art. 85 ust. 1, doszło do zakłócenia konkurencji wynikającego z wcześniejszego zaangażowania tego wykonawcy lub podmiotu, który należy </w:t>
      </w:r>
      <w:r w:rsidRPr="00884E2C">
        <w:rPr>
          <w:rFonts w:ascii="Cambria" w:hAnsi="Cambria" w:cs="Calibri"/>
        </w:rPr>
        <w:br/>
        <w:t xml:space="preserve">z wykonawcą do tej samej grupy kapitałowej w rozumieniu ustawy z dnia 16 lutego 2007 r. </w:t>
      </w:r>
      <w:r w:rsidRPr="00884E2C">
        <w:rPr>
          <w:rFonts w:ascii="Cambria" w:hAnsi="Cambria" w:cs="Calibri"/>
        </w:rPr>
        <w:br/>
        <w:t xml:space="preserve">o ochronie konkurencji i konsumentów, chyba że spowodowane tym zakłócenie konkurencji może być wyeliminowane w inny sposób niż przez wykluczenie wykonawcy z udziału </w:t>
      </w:r>
      <w:r w:rsidRPr="00884E2C">
        <w:rPr>
          <w:rFonts w:ascii="Cambria" w:hAnsi="Cambria" w:cs="Calibri"/>
        </w:rPr>
        <w:br/>
        <w:t>w postępowaniu o udzielenie zamówienia.</w:t>
      </w:r>
    </w:p>
    <w:p w14:paraId="62EEBEC8" w14:textId="77777777" w:rsidR="00784924" w:rsidRPr="00884E2C" w:rsidRDefault="00784924">
      <w:pPr>
        <w:jc w:val="both"/>
        <w:textAlignment w:val="baseline"/>
        <w:rPr>
          <w:rFonts w:ascii="Cambria" w:hAnsi="Cambria" w:cs="Calibri"/>
        </w:rPr>
      </w:pPr>
    </w:p>
    <w:p w14:paraId="7C19DA24" w14:textId="77777777" w:rsidR="00784924" w:rsidRPr="00884E2C" w:rsidRDefault="00DC53C4">
      <w:pPr>
        <w:spacing w:before="120" w:line="260" w:lineRule="exact"/>
        <w:jc w:val="both"/>
        <w:textAlignment w:val="baseline"/>
        <w:rPr>
          <w:rFonts w:ascii="Cambria" w:hAnsi="Cambria"/>
        </w:rPr>
      </w:pPr>
      <w:r w:rsidRPr="00884E2C">
        <w:rPr>
          <w:rFonts w:ascii="Cambria" w:eastAsia="Calibri" w:hAnsi="Cambria" w:cs="Trebuchet MS"/>
        </w:rPr>
        <w:t>Wykonawca moż</w:t>
      </w:r>
      <w:r w:rsidRPr="00884E2C">
        <w:rPr>
          <w:rFonts w:ascii="Cambria" w:eastAsia="Calibri" w:hAnsi="Cambria"/>
        </w:rPr>
        <w:t>e</w:t>
      </w:r>
      <w:r w:rsidRPr="00884E2C">
        <w:rPr>
          <w:rFonts w:ascii="Cambria" w:eastAsia="Calibri" w:hAnsi="Cambria" w:cs="Trebuchet MS"/>
        </w:rPr>
        <w:t xml:space="preserve"> zostać</w:t>
      </w:r>
      <w:r w:rsidRPr="00884E2C">
        <w:rPr>
          <w:rFonts w:ascii="Cambria" w:eastAsia="Calibri" w:hAnsi="Cambria"/>
        </w:rPr>
        <w:t xml:space="preserve"> </w:t>
      </w:r>
      <w:r w:rsidRPr="00884E2C">
        <w:rPr>
          <w:rFonts w:ascii="Cambria" w:eastAsia="Calibri" w:hAnsi="Cambria" w:cs="Trebuchet MS"/>
        </w:rPr>
        <w:t>wykluczony przez Zamawiają</w:t>
      </w:r>
      <w:r w:rsidRPr="00884E2C">
        <w:rPr>
          <w:rFonts w:ascii="Cambria" w:eastAsia="Calibri" w:hAnsi="Cambria"/>
        </w:rPr>
        <w:t>c</w:t>
      </w:r>
      <w:r w:rsidRPr="00884E2C">
        <w:rPr>
          <w:rFonts w:ascii="Cambria" w:eastAsia="Calibri" w:hAnsi="Cambria" w:cs="Trebuchet MS"/>
        </w:rPr>
        <w:t>ego na każ</w:t>
      </w:r>
      <w:r w:rsidRPr="00884E2C">
        <w:rPr>
          <w:rFonts w:ascii="Cambria" w:eastAsia="Calibri" w:hAnsi="Cambria"/>
        </w:rPr>
        <w:t>d</w:t>
      </w:r>
      <w:r w:rsidRPr="00884E2C">
        <w:rPr>
          <w:rFonts w:ascii="Cambria" w:eastAsia="Calibri" w:hAnsi="Cambria" w:cs="Trebuchet MS"/>
        </w:rPr>
        <w:t>ym etapie postę</w:t>
      </w:r>
      <w:r w:rsidRPr="00884E2C">
        <w:rPr>
          <w:rFonts w:ascii="Cambria" w:eastAsia="Calibri" w:hAnsi="Cambria"/>
        </w:rPr>
        <w:t>p</w:t>
      </w:r>
      <w:r w:rsidRPr="00884E2C">
        <w:rPr>
          <w:rFonts w:ascii="Cambria" w:eastAsia="Calibri" w:hAnsi="Cambria" w:cs="Trebuchet MS"/>
        </w:rPr>
        <w:t xml:space="preserve">owania </w:t>
      </w:r>
      <w:r w:rsidRPr="00884E2C">
        <w:rPr>
          <w:rFonts w:ascii="Cambria" w:eastAsia="Calibri" w:hAnsi="Cambria" w:cs="Trebuchet MS"/>
        </w:rPr>
        <w:br/>
        <w:t>o udzielenie zamó</w:t>
      </w:r>
      <w:r w:rsidRPr="00884E2C">
        <w:rPr>
          <w:rFonts w:ascii="Cambria" w:eastAsia="Calibri" w:hAnsi="Cambria"/>
        </w:rPr>
        <w:t>w</w:t>
      </w:r>
      <w:r w:rsidRPr="00884E2C">
        <w:rPr>
          <w:rFonts w:ascii="Cambria" w:eastAsia="Calibri" w:hAnsi="Cambria" w:cs="Trebuchet MS"/>
        </w:rPr>
        <w:t>ienia.</w:t>
      </w:r>
    </w:p>
    <w:p w14:paraId="06D28EF8" w14:textId="77777777" w:rsidR="00784924" w:rsidRPr="00884E2C" w:rsidRDefault="00DC53C4">
      <w:pPr>
        <w:spacing w:before="120" w:line="260" w:lineRule="exact"/>
        <w:rPr>
          <w:rFonts w:ascii="Cambria" w:hAnsi="Cambria" w:cs="Tahoma"/>
        </w:rPr>
      </w:pPr>
      <w:r w:rsidRPr="00884E2C">
        <w:rPr>
          <w:rFonts w:ascii="Cambria" w:hAnsi="Cambria" w:cs="Tahoma"/>
        </w:rPr>
        <w:t xml:space="preserve">Wykluczenie Wykonawcy następuje zgodnie z art. 111 ustawy PZP. </w:t>
      </w:r>
    </w:p>
    <w:p w14:paraId="56C3652F" w14:textId="77777777" w:rsidR="00784924" w:rsidRPr="00884E2C" w:rsidRDefault="00DC53C4">
      <w:pPr>
        <w:spacing w:before="120" w:line="260" w:lineRule="exact"/>
        <w:ind w:left="709" w:hanging="709"/>
        <w:jc w:val="both"/>
        <w:rPr>
          <w:rFonts w:ascii="Cambria" w:hAnsi="Cambria"/>
        </w:rPr>
      </w:pPr>
      <w:r w:rsidRPr="00884E2C">
        <w:rPr>
          <w:rFonts w:ascii="Cambria" w:hAnsi="Cambria" w:cs="Tahoma"/>
          <w:bCs/>
        </w:rPr>
        <w:t>5.1.2.</w:t>
      </w:r>
      <w:r w:rsidRPr="00884E2C">
        <w:rPr>
          <w:rFonts w:ascii="Cambria" w:hAnsi="Cambria" w:cs="Tahoma"/>
          <w:b/>
          <w:bCs/>
        </w:rPr>
        <w:tab/>
      </w:r>
      <w:r w:rsidRPr="00884E2C">
        <w:rPr>
          <w:rFonts w:ascii="Cambria" w:hAnsi="Cambria" w:cs="Tahoma"/>
        </w:rPr>
        <w:t xml:space="preserve">Wykonawca nie podlega wykluczeniu w okolicznościach określonych </w:t>
      </w:r>
      <w:r w:rsidRPr="00884E2C">
        <w:rPr>
          <w:rFonts w:ascii="Cambria" w:hAnsi="Cambria" w:cs="Tahoma"/>
        </w:rPr>
        <w:br/>
        <w:t xml:space="preserve">w art. 108 ust. 1 pkt 1, 2, 5 ustawy PZP lub art. 109 ust. 1 pkt 4, 7-10 ustawy PZP, jeżeli udowodni zamawiającemu, że spełnił łącznie przesłanki wskazane </w:t>
      </w:r>
      <w:r w:rsidRPr="00884E2C">
        <w:rPr>
          <w:rFonts w:ascii="Cambria" w:hAnsi="Cambria" w:cs="Tahoma"/>
        </w:rPr>
        <w:br/>
        <w:t xml:space="preserve">w art. 110 ust. 2 ustawy PZP. </w:t>
      </w:r>
    </w:p>
    <w:p w14:paraId="210D928B" w14:textId="77777777" w:rsidR="00784924" w:rsidRPr="00884E2C" w:rsidRDefault="00DC53C4">
      <w:pPr>
        <w:spacing w:before="120" w:line="260" w:lineRule="exact"/>
        <w:ind w:left="709" w:hanging="709"/>
        <w:jc w:val="both"/>
        <w:textAlignment w:val="baseline"/>
        <w:rPr>
          <w:rFonts w:ascii="Cambria" w:hAnsi="Cambria"/>
        </w:rPr>
      </w:pPr>
      <w:r w:rsidRPr="00884E2C">
        <w:rPr>
          <w:rFonts w:ascii="Cambria" w:hAnsi="Cambria" w:cs="Tahoma"/>
          <w:bCs/>
        </w:rPr>
        <w:t>5.1.3.</w:t>
      </w:r>
      <w:r w:rsidRPr="00884E2C">
        <w:rPr>
          <w:rFonts w:ascii="Cambria" w:hAnsi="Cambria" w:cs="Tahoma"/>
          <w:b/>
          <w:bCs/>
        </w:rPr>
        <w:tab/>
      </w:r>
      <w:r w:rsidRPr="00884E2C">
        <w:rPr>
          <w:rFonts w:ascii="Cambria" w:hAnsi="Cambria" w:cs="Tahoma"/>
        </w:rPr>
        <w:t xml:space="preserve">Zamawiający oceni, czy podjęte przez wykonawcę czynności, o których mowa </w:t>
      </w:r>
      <w:r w:rsidRPr="00884E2C">
        <w:rPr>
          <w:rFonts w:ascii="Cambria" w:hAnsi="Cambria" w:cs="Tahoma"/>
        </w:rPr>
        <w:br/>
        <w:t>w art. 110 ust. 2 ustawy PZP, są wystarczające do wykazania jego rzetelności, uwzględniając wagę i szczególne okoliczności czynu wykonawcy. Jeżeli podjęte przez wykonawcę czynności nie są wystarczające do wykazania jego rzetelności, zamawiający wyklucza wykonawcę.</w:t>
      </w:r>
    </w:p>
    <w:p w14:paraId="20BBA980" w14:textId="77777777" w:rsidR="00784924" w:rsidRPr="00884E2C" w:rsidRDefault="00784924">
      <w:pPr>
        <w:jc w:val="both"/>
        <w:textAlignment w:val="baseline"/>
        <w:rPr>
          <w:rFonts w:ascii="Cambria" w:hAnsi="Cambria" w:cs="Calibri"/>
        </w:rPr>
      </w:pPr>
    </w:p>
    <w:p w14:paraId="5A626685" w14:textId="77777777" w:rsidR="00784924" w:rsidRPr="00884E2C" w:rsidRDefault="00DC53C4">
      <w:pPr>
        <w:spacing w:after="120"/>
        <w:ind w:left="709" w:hanging="709"/>
        <w:jc w:val="both"/>
        <w:rPr>
          <w:rFonts w:ascii="Cambria" w:eastAsia="Calibri" w:hAnsi="Cambria" w:cs="Trebuchet MS"/>
          <w:lang w:eastAsia="pl-PL"/>
        </w:rPr>
      </w:pPr>
      <w:r w:rsidRPr="00884E2C">
        <w:rPr>
          <w:rFonts w:ascii="Cambria" w:eastAsia="Calibri" w:hAnsi="Cambria" w:cs="Trebuchet MS"/>
          <w:lang w:eastAsia="pl-PL"/>
        </w:rPr>
        <w:t>5.1.4. Z postępowania  wyklucza się  Wykonawcę :</w:t>
      </w:r>
    </w:p>
    <w:p w14:paraId="0C03E00D" w14:textId="77777777" w:rsidR="00784924" w:rsidRPr="00884E2C" w:rsidRDefault="00DC53C4">
      <w:pPr>
        <w:pStyle w:val="Akapitzlist"/>
        <w:numPr>
          <w:ilvl w:val="0"/>
          <w:numId w:val="4"/>
        </w:numPr>
        <w:spacing w:after="120"/>
        <w:ind w:left="720"/>
        <w:contextualSpacing/>
        <w:jc w:val="both"/>
        <w:rPr>
          <w:rFonts w:ascii="Cambria" w:hAnsi="Cambria"/>
        </w:rPr>
      </w:pPr>
      <w:r w:rsidRPr="00884E2C">
        <w:rPr>
          <w:rFonts w:ascii="Cambria" w:hAnsi="Cambria" w:cs="Trebuchet MS"/>
          <w:lang w:eastAsia="pl-PL"/>
        </w:rPr>
        <w:t xml:space="preserve">na  podstawie </w:t>
      </w:r>
      <w:r w:rsidRPr="00884E2C">
        <w:rPr>
          <w:rFonts w:ascii="Cambria" w:hAnsi="Cambria" w:cs="Arial"/>
        </w:rPr>
        <w:t xml:space="preserve">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oraz  </w:t>
      </w:r>
    </w:p>
    <w:p w14:paraId="0BB6FD23" w14:textId="77777777" w:rsidR="00784924" w:rsidRPr="00884E2C" w:rsidRDefault="00DC53C4">
      <w:pPr>
        <w:pStyle w:val="Akapitzlist"/>
        <w:numPr>
          <w:ilvl w:val="0"/>
          <w:numId w:val="4"/>
        </w:numPr>
        <w:ind w:left="720"/>
        <w:rPr>
          <w:rFonts w:ascii="Cambria" w:hAnsi="Cambria"/>
        </w:rPr>
      </w:pPr>
      <w:r w:rsidRPr="00884E2C">
        <w:rPr>
          <w:rFonts w:ascii="Cambria" w:hAnsi="Cambria" w:cs="Trebuchet MS"/>
          <w:lang w:eastAsia="pl-PL"/>
        </w:rPr>
        <w:t xml:space="preserve">na  podstawie- </w:t>
      </w:r>
      <w:r w:rsidRPr="00884E2C">
        <w:rPr>
          <w:rFonts w:ascii="Cambria" w:hAnsi="Cambria"/>
        </w:rPr>
        <w:t>art. 7 ust. 1 ustawy o szczególnych rozwiązaniach w zakresie przeciwdziałania wspieraniu agresji na Ukrainę oraz służących ochronie bezpieczeństwa narodowego (Dz. U. z 2022 r., poz. 835) :</w:t>
      </w:r>
    </w:p>
    <w:p w14:paraId="0619D3DA" w14:textId="77777777" w:rsidR="00784924" w:rsidRPr="00884E2C" w:rsidRDefault="00DC53C4">
      <w:pPr>
        <w:pStyle w:val="Akapitzlist"/>
        <w:numPr>
          <w:ilvl w:val="0"/>
          <w:numId w:val="5"/>
        </w:numPr>
        <w:spacing w:after="120"/>
        <w:ind w:left="720"/>
        <w:contextualSpacing/>
        <w:jc w:val="both"/>
        <w:rPr>
          <w:rFonts w:ascii="Cambria" w:hAnsi="Cambria"/>
        </w:rPr>
      </w:pPr>
      <w:r w:rsidRPr="00884E2C">
        <w:rPr>
          <w:rFonts w:ascii="Cambria" w:eastAsia="Times New Roman" w:hAnsi="Cambria"/>
          <w:lang w:eastAsia="pl-PL"/>
        </w:rPr>
        <w:t xml:space="preserve">Wykonawcę wymienionego w wykazach określonych w </w:t>
      </w:r>
      <w:hyperlink r:id="rId8" w:anchor="/document/67607987?cm=DOCUMENT" w:history="1">
        <w:r w:rsidRPr="00884E2C">
          <w:rPr>
            <w:rFonts w:ascii="Cambria" w:eastAsia="Times New Roman" w:hAnsi="Cambria"/>
            <w:u w:val="single"/>
            <w:lang w:eastAsia="pl-PL"/>
          </w:rPr>
          <w:t>rozporządzeniu</w:t>
        </w:r>
      </w:hyperlink>
      <w:r w:rsidRPr="00884E2C">
        <w:rPr>
          <w:rFonts w:ascii="Cambria" w:eastAsia="Times New Roman" w:hAnsi="Cambria"/>
          <w:lang w:eastAsia="pl-PL"/>
        </w:rPr>
        <w:t xml:space="preserve">  /2006 i </w:t>
      </w:r>
      <w:hyperlink r:id="rId9" w:anchor="/document/68410867?cm=DOCUMENT" w:history="1">
        <w:r w:rsidRPr="00884E2C">
          <w:rPr>
            <w:rFonts w:ascii="Cambria" w:eastAsia="Times New Roman" w:hAnsi="Cambria"/>
            <w:u w:val="single"/>
            <w:lang w:eastAsia="pl-PL"/>
          </w:rPr>
          <w:t>rozporządzeniu</w:t>
        </w:r>
      </w:hyperlink>
      <w:r w:rsidRPr="00884E2C">
        <w:rPr>
          <w:rFonts w:ascii="Cambria" w:eastAsia="Times New Roman" w:hAnsi="Cambria"/>
          <w:lang w:eastAsia="pl-PL"/>
        </w:rPr>
        <w:t xml:space="preserve"> 269/2014 albo wpisanego na listę na podstawie decyzji w sprawie wpisu na listę rozstrzygającej o zastosowaniu środka, o którym mowa w art. 1 pkt 3;</w:t>
      </w:r>
    </w:p>
    <w:p w14:paraId="27E10526" w14:textId="77777777" w:rsidR="00784924" w:rsidRPr="00884E2C" w:rsidRDefault="00DC53C4">
      <w:pPr>
        <w:pStyle w:val="Akapitzlist"/>
        <w:numPr>
          <w:ilvl w:val="0"/>
          <w:numId w:val="5"/>
        </w:numPr>
        <w:spacing w:after="120"/>
        <w:ind w:left="720"/>
        <w:contextualSpacing/>
        <w:jc w:val="both"/>
        <w:rPr>
          <w:rFonts w:ascii="Cambria" w:hAnsi="Cambria"/>
        </w:rPr>
      </w:pPr>
      <w:r w:rsidRPr="00884E2C">
        <w:rPr>
          <w:rFonts w:ascii="Cambria" w:eastAsia="Times New Roman" w:hAnsi="Cambria"/>
          <w:lang w:eastAsia="pl-PL"/>
        </w:rPr>
        <w:t xml:space="preserve">wykonawcę, którego beneficjentem rzeczywistym w rozumieniu </w:t>
      </w:r>
      <w:hyperlink r:id="rId10" w:anchor="/document/18708093?cm=DOCUMENT" w:history="1">
        <w:r w:rsidRPr="00884E2C">
          <w:rPr>
            <w:rFonts w:ascii="Cambria" w:eastAsia="Times New Roman" w:hAnsi="Cambria"/>
            <w:u w:val="single"/>
            <w:lang w:eastAsia="pl-PL"/>
          </w:rPr>
          <w:t>ustawy</w:t>
        </w:r>
      </w:hyperlink>
      <w:r w:rsidRPr="00884E2C">
        <w:rPr>
          <w:rFonts w:ascii="Cambria" w:eastAsia="Times New Roman" w:hAnsi="Cambria"/>
          <w:lang w:eastAsia="pl-PL"/>
        </w:rPr>
        <w:t xml:space="preserve"> z dnia 1 marca 2018 r. o przeciwdziałaniu praniu pieniędzy oraz finansowaniu terroryzmu (Dz. U. z 2022 r. poz. 593 i 655) jest osoba wymieniona w wykazach określonych w </w:t>
      </w:r>
      <w:hyperlink r:id="rId11" w:anchor="/document/67607987?cm=DOCUMENT" w:history="1">
        <w:r w:rsidRPr="00884E2C">
          <w:rPr>
            <w:rFonts w:ascii="Cambria" w:eastAsia="Times New Roman" w:hAnsi="Cambria"/>
            <w:u w:val="single"/>
            <w:lang w:eastAsia="pl-PL"/>
          </w:rPr>
          <w:t>rozporządzeniu</w:t>
        </w:r>
      </w:hyperlink>
      <w:r w:rsidRPr="00884E2C">
        <w:rPr>
          <w:rFonts w:ascii="Cambria" w:eastAsia="Times New Roman" w:hAnsi="Cambria"/>
          <w:lang w:eastAsia="pl-PL"/>
        </w:rPr>
        <w:t xml:space="preserve"> </w:t>
      </w:r>
      <w:r w:rsidRPr="00884E2C">
        <w:rPr>
          <w:rFonts w:ascii="Cambria" w:eastAsia="Times New Roman" w:hAnsi="Cambria"/>
          <w:lang w:eastAsia="pl-PL"/>
        </w:rPr>
        <w:lastRenderedPageBreak/>
        <w:t xml:space="preserve">765/2006 i </w:t>
      </w:r>
      <w:hyperlink r:id="rId12" w:anchor="/document/68410867?cm=DOCUMENT" w:history="1">
        <w:r w:rsidRPr="00884E2C">
          <w:rPr>
            <w:rFonts w:ascii="Cambria" w:eastAsia="Times New Roman" w:hAnsi="Cambria"/>
            <w:u w:val="single"/>
            <w:lang w:eastAsia="pl-PL"/>
          </w:rPr>
          <w:t>rozporządzeniu</w:t>
        </w:r>
      </w:hyperlink>
      <w:r w:rsidRPr="00884E2C">
        <w:rPr>
          <w:rFonts w:ascii="Cambria" w:eastAsia="Times New Roman" w:hAnsi="Cambria"/>
          <w:lang w:eastAsia="pl-PL"/>
        </w:rPr>
        <w:t xml:space="preserve"> 269/2014 albo wpisana na listę lub będąca takim beneficjentem rzeczywistym od dnia 24 lutego 2022 r., o ile została wpisana na listę na podstawie decyzji w sprawie wpisu na listę rozstrzygającej o zastosowaniu środka, o którym mowa w art. 1 pkt 3;</w:t>
      </w:r>
    </w:p>
    <w:p w14:paraId="7E8F4A0F" w14:textId="77777777" w:rsidR="00784924" w:rsidRPr="00884E2C" w:rsidRDefault="00DC53C4">
      <w:pPr>
        <w:pStyle w:val="Akapitzlist"/>
        <w:numPr>
          <w:ilvl w:val="0"/>
          <w:numId w:val="5"/>
        </w:numPr>
        <w:spacing w:after="120"/>
        <w:ind w:left="720"/>
        <w:contextualSpacing/>
        <w:jc w:val="both"/>
        <w:textAlignment w:val="baseline"/>
        <w:rPr>
          <w:rFonts w:ascii="Cambria" w:hAnsi="Cambria"/>
        </w:rPr>
      </w:pPr>
      <w:r w:rsidRPr="00884E2C">
        <w:rPr>
          <w:rFonts w:ascii="Cambria" w:eastAsia="Times New Roman" w:hAnsi="Cambria"/>
          <w:lang w:eastAsia="pl-PL"/>
        </w:rPr>
        <w:t xml:space="preserve">wykonawcę oraz uczestnika konkursu, którego jednostką dominującą w rozumieniu </w:t>
      </w:r>
      <w:hyperlink r:id="rId13" w:anchor="/document/16796295?unitId=art(3)ust(1)pkt(37)&amp;cm=DOCUMENT" w:history="1">
        <w:r w:rsidRPr="00884E2C">
          <w:rPr>
            <w:rFonts w:ascii="Cambria" w:eastAsia="Times New Roman" w:hAnsi="Cambria"/>
            <w:u w:val="single"/>
            <w:lang w:eastAsia="pl-PL"/>
          </w:rPr>
          <w:t>art. 3 ust. 1 pkt 37</w:t>
        </w:r>
      </w:hyperlink>
      <w:r w:rsidRPr="00884E2C">
        <w:rPr>
          <w:rFonts w:ascii="Cambria" w:eastAsia="Times New Roman" w:hAnsi="Cambria"/>
          <w:lang w:eastAsia="pl-PL"/>
        </w:rPr>
        <w:t xml:space="preserve"> ustawy z dnia 29 września 1994 r. o rachunkowości (Dz. U. z 2021 r. poz. 217, 2105 i 2106) jest podmiot wymieniony w wykazach określonych w </w:t>
      </w:r>
      <w:hyperlink r:id="rId14" w:anchor="/document/67607987?cm=DOCUMENT" w:history="1">
        <w:r w:rsidRPr="00884E2C">
          <w:rPr>
            <w:rFonts w:ascii="Cambria" w:eastAsia="Times New Roman" w:hAnsi="Cambria"/>
            <w:u w:val="single"/>
            <w:lang w:eastAsia="pl-PL"/>
          </w:rPr>
          <w:t>rozporządzeniu</w:t>
        </w:r>
      </w:hyperlink>
      <w:r w:rsidRPr="00884E2C">
        <w:rPr>
          <w:rFonts w:ascii="Cambria" w:eastAsia="Times New Roman" w:hAnsi="Cambria"/>
          <w:lang w:eastAsia="pl-PL"/>
        </w:rPr>
        <w:t xml:space="preserve"> 765/2006 i </w:t>
      </w:r>
      <w:hyperlink r:id="rId15" w:anchor="/document/68410867?cm=DOCUMENT" w:history="1">
        <w:r w:rsidRPr="00884E2C">
          <w:rPr>
            <w:rFonts w:ascii="Cambria" w:eastAsia="Times New Roman" w:hAnsi="Cambria"/>
            <w:u w:val="single"/>
            <w:lang w:eastAsia="pl-PL"/>
          </w:rPr>
          <w:t>rozporządzeniu</w:t>
        </w:r>
      </w:hyperlink>
      <w:r w:rsidRPr="00884E2C">
        <w:rPr>
          <w:rFonts w:ascii="Cambria" w:eastAsia="Times New Roman" w:hAnsi="Cambria"/>
          <w:lang w:eastAsia="pl-PL"/>
        </w:rPr>
        <w:t xml:space="preserve"> 269/2014 albo wpisany na listę lub będący taką jednostką dominującą od dnia 24 lutego 2022 r., o ile został wpisany na listę na podstawie decyzji w sprawie wpisu na listę rozstrzygającej o zastosowaniu środka, o którym mowa w art. 1 pkt 3.</w:t>
      </w:r>
    </w:p>
    <w:p w14:paraId="5A1917AF" w14:textId="77777777" w:rsidR="00784924" w:rsidRPr="00884E2C" w:rsidRDefault="00784924">
      <w:pPr>
        <w:spacing w:before="120" w:line="260" w:lineRule="exact"/>
        <w:jc w:val="both"/>
        <w:textAlignment w:val="baseline"/>
        <w:rPr>
          <w:rFonts w:ascii="Cambria" w:hAnsi="Cambria"/>
        </w:rPr>
      </w:pPr>
    </w:p>
    <w:p w14:paraId="0FAE86B1" w14:textId="77777777" w:rsidR="00784924" w:rsidRPr="00884E2C" w:rsidRDefault="00DC53C4">
      <w:pPr>
        <w:spacing w:before="120" w:after="120"/>
        <w:rPr>
          <w:rFonts w:ascii="Cambria" w:hAnsi="Cambria"/>
        </w:rPr>
      </w:pPr>
      <w:r w:rsidRPr="00884E2C">
        <w:rPr>
          <w:rFonts w:ascii="Cambria" w:hAnsi="Cambria" w:cs="Trebuchet MS"/>
          <w:lang w:eastAsia="pl-PL"/>
        </w:rPr>
        <w:t xml:space="preserve"> </w:t>
      </w:r>
      <w:r w:rsidRPr="00884E2C">
        <w:rPr>
          <w:rFonts w:ascii="Cambria" w:hAnsi="Cambria"/>
          <w:b/>
          <w:bCs/>
        </w:rPr>
        <w:t>Informacja o warunkach udziału w postępowaniu o udzielenie zamówienia</w:t>
      </w:r>
    </w:p>
    <w:p w14:paraId="35720047" w14:textId="77777777" w:rsidR="00784924" w:rsidRPr="00884E2C" w:rsidRDefault="00DC53C4">
      <w:pPr>
        <w:spacing w:before="120" w:after="120"/>
        <w:rPr>
          <w:rFonts w:ascii="Cambria" w:hAnsi="Cambria" w:cs="Arial"/>
        </w:rPr>
      </w:pPr>
      <w:r w:rsidRPr="00884E2C">
        <w:rPr>
          <w:rFonts w:ascii="Cambria" w:hAnsi="Cambria" w:cs="Arial"/>
        </w:rPr>
        <w:t>O udzielenie zamówienia określonego w niniejszej SWZ mogą ubiegać się wykonawcy, którzy spełniają następujące warunki udziału w postępowaniu określone przez zamawiającego, dotyczące:</w:t>
      </w:r>
    </w:p>
    <w:p w14:paraId="718184AC" w14:textId="77777777" w:rsidR="00784924" w:rsidRPr="00884E2C" w:rsidRDefault="00DC53C4">
      <w:pPr>
        <w:spacing w:before="120" w:after="120"/>
        <w:rPr>
          <w:rFonts w:ascii="Cambria" w:hAnsi="Cambria" w:cs="Arial"/>
          <w:b/>
        </w:rPr>
      </w:pPr>
      <w:r w:rsidRPr="00884E2C">
        <w:rPr>
          <w:rFonts w:ascii="Cambria" w:hAnsi="Cambria" w:cs="Arial"/>
          <w:b/>
        </w:rPr>
        <w:t xml:space="preserve">1) zdolności do występowania w obrocie gospodarczym tzn.: </w:t>
      </w:r>
    </w:p>
    <w:p w14:paraId="10CBB55F" w14:textId="77777777" w:rsidR="00784924" w:rsidRPr="00884E2C" w:rsidRDefault="00DC53C4">
      <w:pPr>
        <w:spacing w:before="120" w:after="120"/>
        <w:rPr>
          <w:rFonts w:ascii="Cambria" w:hAnsi="Cambria" w:cs="Arial"/>
        </w:rPr>
      </w:pPr>
      <w:r w:rsidRPr="00884E2C">
        <w:rPr>
          <w:rFonts w:ascii="Cambria" w:hAnsi="Cambria" w:cs="Arial"/>
        </w:rPr>
        <w:t xml:space="preserve">     Zamawiający nie stawia warunku w powyższym zakresie.</w:t>
      </w:r>
    </w:p>
    <w:p w14:paraId="71F9ACCA" w14:textId="77777777" w:rsidR="00784924" w:rsidRPr="00884E2C" w:rsidRDefault="00DC53C4">
      <w:pPr>
        <w:spacing w:before="120" w:after="120"/>
        <w:rPr>
          <w:rFonts w:ascii="Cambria" w:hAnsi="Cambria" w:cs="Arial"/>
          <w:b/>
        </w:rPr>
      </w:pPr>
      <w:r w:rsidRPr="00884E2C">
        <w:rPr>
          <w:rFonts w:ascii="Cambria" w:hAnsi="Cambria" w:cs="Arial"/>
          <w:b/>
        </w:rPr>
        <w:t>2) uprawnień do prowadzenia określonej działalności gospodarczej lub zawodowej, o ile wynika to z odrębnych przepisów tzn.:</w:t>
      </w:r>
    </w:p>
    <w:p w14:paraId="1266B2D4" w14:textId="77777777" w:rsidR="00784924" w:rsidRPr="00884E2C" w:rsidRDefault="00DC53C4">
      <w:pPr>
        <w:numPr>
          <w:ilvl w:val="3"/>
          <w:numId w:val="2"/>
        </w:numPr>
        <w:spacing w:before="120" w:after="120"/>
        <w:rPr>
          <w:rFonts w:ascii="Cambria" w:hAnsi="Cambria" w:cs="Arial"/>
        </w:rPr>
      </w:pPr>
      <w:r w:rsidRPr="00884E2C">
        <w:rPr>
          <w:rFonts w:ascii="Cambria" w:hAnsi="Cambria" w:cs="Arial"/>
        </w:rPr>
        <w:t>posiadania zezwolenia na prowadzenie działalności w zakresie gospodarki odpadami medycznymi, tzn. ich odbioru, unieszkodliwiania a w zakresie transportu odpadów złożenia dokumentu potwierdzającego dokonanie wpisu do odpowiedniego rejestru i nadania numeru rejestrowego zgodnie z obowiązującymi przepisami (ustawa z dnia 14 grudnia 2012 r. o odpadach (</w:t>
      </w:r>
      <w:proofErr w:type="spellStart"/>
      <w:r w:rsidRPr="00884E2C">
        <w:rPr>
          <w:rFonts w:ascii="Cambria" w:hAnsi="Cambria" w:cs="Arial"/>
        </w:rPr>
        <w:t>t.j</w:t>
      </w:r>
      <w:proofErr w:type="spellEnd"/>
      <w:r w:rsidRPr="00884E2C">
        <w:rPr>
          <w:rFonts w:ascii="Cambria" w:hAnsi="Cambria" w:cs="Arial"/>
        </w:rPr>
        <w:t>. Dz. U. z 2021 r. poz. 779, 784.)</w:t>
      </w:r>
    </w:p>
    <w:p w14:paraId="08E722CB" w14:textId="77777777" w:rsidR="00784924" w:rsidRPr="00884E2C" w:rsidRDefault="00DC53C4">
      <w:pPr>
        <w:numPr>
          <w:ilvl w:val="3"/>
          <w:numId w:val="2"/>
        </w:numPr>
        <w:spacing w:before="120" w:after="120"/>
        <w:rPr>
          <w:rFonts w:ascii="Cambria" w:hAnsi="Cambria" w:cs="Arial"/>
          <w:b/>
        </w:rPr>
      </w:pPr>
      <w:r w:rsidRPr="00884E2C">
        <w:rPr>
          <w:rFonts w:ascii="Cambria" w:hAnsi="Cambria" w:cs="Arial"/>
          <w:b/>
        </w:rPr>
        <w:t>3)  sytuacji ekonomicznej lub finansowej tzn.:</w:t>
      </w:r>
    </w:p>
    <w:p w14:paraId="62E14F5D" w14:textId="426C21A0" w:rsidR="00784924" w:rsidRPr="00884E2C" w:rsidRDefault="00DC53C4">
      <w:pPr>
        <w:spacing w:line="276" w:lineRule="auto"/>
        <w:ind w:right="-24"/>
        <w:jc w:val="both"/>
        <w:rPr>
          <w:rFonts w:ascii="Cambria" w:hAnsi="Cambria"/>
        </w:rPr>
      </w:pPr>
      <w:r w:rsidRPr="00884E2C">
        <w:rPr>
          <w:rFonts w:ascii="Cambria" w:hAnsi="Cambria" w:cs="Cambria"/>
        </w:rPr>
        <w:t>Zamawiający wymaga, aby na potwierdzenie tego warunku Wykonawca wykazał,</w:t>
      </w:r>
      <w:r w:rsidRPr="00884E2C">
        <w:rPr>
          <w:rFonts w:ascii="Cambria" w:hAnsi="Cambria" w:cs="Cambria"/>
          <w:b/>
          <w:bCs/>
        </w:rPr>
        <w:t xml:space="preserve"> </w:t>
      </w:r>
      <w:r w:rsidRPr="00884E2C">
        <w:rPr>
          <w:rFonts w:ascii="Cambria" w:hAnsi="Cambria" w:cs="Cambria"/>
        </w:rPr>
        <w:t xml:space="preserve">że jest ubezpieczony od odpowiedzialności cywilnej w zakresie prowadzonej działalności, związanej z przedmiotem zamówienia i przedstawi dokument na kwotę nie niższą niż </w:t>
      </w:r>
      <w:r w:rsidR="00884E2C" w:rsidRPr="00884E2C">
        <w:rPr>
          <w:rFonts w:ascii="Cambria" w:hAnsi="Cambria" w:cs="Cambria"/>
        </w:rPr>
        <w:t>10</w:t>
      </w:r>
      <w:r w:rsidRPr="00884E2C">
        <w:rPr>
          <w:rFonts w:ascii="Cambria" w:hAnsi="Cambria" w:cs="Cambria"/>
        </w:rPr>
        <w:t>00 000,00 zł.</w:t>
      </w:r>
    </w:p>
    <w:p w14:paraId="78AE98DE" w14:textId="77777777" w:rsidR="00784924" w:rsidRPr="00884E2C" w:rsidRDefault="00DC53C4">
      <w:pPr>
        <w:spacing w:before="120" w:after="120" w:line="276" w:lineRule="auto"/>
        <w:ind w:right="-24"/>
        <w:jc w:val="both"/>
        <w:rPr>
          <w:rFonts w:ascii="Cambria" w:eastAsia="Arial" w:hAnsi="Cambria" w:cs="Arial"/>
          <w:kern w:val="0"/>
          <w:lang w:eastAsia="pl-PL" w:bidi="ar-SA"/>
        </w:rPr>
      </w:pPr>
      <w:r w:rsidRPr="00884E2C">
        <w:rPr>
          <w:rFonts w:ascii="Cambria" w:eastAsia="Arial" w:hAnsi="Cambria" w:cs="Arial"/>
          <w:kern w:val="0"/>
          <w:lang w:eastAsia="pl-PL" w:bidi="ar-SA"/>
        </w:rPr>
        <w:t>W przypadku wykonawców wspólnie ubiegających się o zamówienie w/w dokument przedłoży każdy z Wykonawców w zakresie części zamówienia, za którą będzie odpowiedzialny.</w:t>
      </w:r>
    </w:p>
    <w:p w14:paraId="5D2B870A" w14:textId="77777777" w:rsidR="00784924" w:rsidRPr="00884E2C" w:rsidRDefault="00DC53C4">
      <w:pPr>
        <w:spacing w:before="120" w:after="120"/>
        <w:rPr>
          <w:rFonts w:ascii="Cambria" w:hAnsi="Cambria" w:cs="Arial"/>
          <w:b/>
        </w:rPr>
      </w:pPr>
      <w:r w:rsidRPr="00884E2C">
        <w:rPr>
          <w:rFonts w:ascii="Cambria" w:hAnsi="Cambria" w:cs="Arial"/>
          <w:b/>
        </w:rPr>
        <w:t>4)   zdolności technicznej lub zawodowej tzn.:</w:t>
      </w:r>
    </w:p>
    <w:p w14:paraId="69E8775A" w14:textId="77777777" w:rsidR="00784924" w:rsidRPr="00884E2C" w:rsidRDefault="00DC53C4">
      <w:pPr>
        <w:pStyle w:val="Standard"/>
        <w:spacing w:before="120" w:after="160" w:line="260" w:lineRule="exact"/>
        <w:jc w:val="both"/>
        <w:rPr>
          <w:rFonts w:ascii="Cambria" w:hAnsi="Cambria"/>
          <w:b/>
        </w:rPr>
      </w:pPr>
      <w:r w:rsidRPr="00884E2C">
        <w:rPr>
          <w:rFonts w:ascii="Cambria" w:hAnsi="Cambria"/>
          <w:b/>
        </w:rPr>
        <w:t xml:space="preserve">       Wykonawca spełni warunek jeżeli wykaże się:</w:t>
      </w:r>
    </w:p>
    <w:p w14:paraId="70100152" w14:textId="4730F325" w:rsidR="00784924" w:rsidRPr="00884E2C" w:rsidRDefault="00DC53C4">
      <w:pPr>
        <w:spacing w:before="120" w:after="120"/>
        <w:jc w:val="both"/>
        <w:rPr>
          <w:rFonts w:ascii="Cambria" w:hAnsi="Cambria"/>
        </w:rPr>
      </w:pPr>
      <w:r w:rsidRPr="00884E2C">
        <w:rPr>
          <w:rFonts w:ascii="Cambria" w:hAnsi="Cambria"/>
        </w:rPr>
        <w:t>Wykaz wykonanych, a w przypadku świadczeń okresowych lub ciągłych również   wykonywanych  usług  w zakresie niezbędnym do wykazania spełniania warunku wiedzy i doświadczenia w okresie ostatnich trzech lat przed upływem  terminu składania ofert,  a jeżeli okres prowadzenia działalności jest krótszy - w tym okresie o łącznej wartości  co najmniej 2  usług obejmującą swoim zakresem przedmiot zamówienia- o wartości nie mniejszej niż  500 000,00 zł brutto.</w:t>
      </w:r>
    </w:p>
    <w:p w14:paraId="310FAD10" w14:textId="77777777" w:rsidR="00784924" w:rsidRPr="00884E2C" w:rsidRDefault="00DC53C4">
      <w:pPr>
        <w:pStyle w:val="LO-normal"/>
        <w:tabs>
          <w:tab w:val="left" w:pos="709"/>
        </w:tabs>
        <w:spacing w:before="60" w:line="240" w:lineRule="exact"/>
        <w:ind w:left="142" w:hanging="426"/>
        <w:jc w:val="both"/>
        <w:rPr>
          <w:rFonts w:ascii="Cambria" w:hAnsi="Cambria" w:cs="Cambria"/>
          <w:b/>
          <w:color w:val="auto"/>
          <w:sz w:val="24"/>
          <w:szCs w:val="24"/>
        </w:rPr>
      </w:pPr>
      <w:r w:rsidRPr="00884E2C">
        <w:rPr>
          <w:rFonts w:ascii="Cambria" w:hAnsi="Cambria" w:cs="Cambria"/>
          <w:b/>
          <w:color w:val="auto"/>
          <w:sz w:val="24"/>
          <w:szCs w:val="24"/>
        </w:rPr>
        <w:t>6.</w:t>
      </w:r>
      <w:r w:rsidRPr="00884E2C">
        <w:rPr>
          <w:rFonts w:ascii="Cambria" w:hAnsi="Cambria" w:cs="Cambria"/>
          <w:b/>
          <w:color w:val="auto"/>
          <w:sz w:val="24"/>
          <w:szCs w:val="24"/>
        </w:rPr>
        <w:tab/>
        <w:t xml:space="preserve">Wykaz oświadczeń lub dokumentów, jakie mają dostarczyć wykonawcy w celu potwierdzenia spełniania postawionych warunków/wymagań oraz braku podstaw </w:t>
      </w:r>
      <w:r w:rsidRPr="00884E2C">
        <w:rPr>
          <w:rFonts w:ascii="Cambria" w:hAnsi="Cambria" w:cs="Cambria"/>
          <w:b/>
          <w:color w:val="auto"/>
          <w:sz w:val="24"/>
          <w:szCs w:val="24"/>
        </w:rPr>
        <w:br/>
        <w:t>wykluczenia</w:t>
      </w:r>
    </w:p>
    <w:p w14:paraId="416F0578" w14:textId="77777777" w:rsidR="00784924" w:rsidRPr="00884E2C" w:rsidRDefault="00DC53C4">
      <w:pPr>
        <w:pStyle w:val="LO-normal"/>
        <w:tabs>
          <w:tab w:val="left" w:pos="709"/>
        </w:tabs>
        <w:spacing w:before="60" w:line="240" w:lineRule="exact"/>
        <w:ind w:left="142" w:hanging="426"/>
        <w:jc w:val="both"/>
        <w:rPr>
          <w:rFonts w:ascii="Cambria" w:hAnsi="Cambria"/>
          <w:color w:val="auto"/>
          <w:sz w:val="24"/>
          <w:szCs w:val="24"/>
        </w:rPr>
      </w:pPr>
      <w:r w:rsidRPr="00884E2C">
        <w:rPr>
          <w:rFonts w:ascii="Cambria" w:hAnsi="Cambria" w:cs="Cambria"/>
          <w:b/>
          <w:color w:val="auto"/>
          <w:sz w:val="24"/>
          <w:szCs w:val="24"/>
        </w:rPr>
        <w:t xml:space="preserve">   6.1.</w:t>
      </w:r>
      <w:r w:rsidRPr="00884E2C">
        <w:rPr>
          <w:rFonts w:ascii="Cambria" w:hAnsi="Cambria" w:cs="Cambria"/>
          <w:color w:val="auto"/>
          <w:sz w:val="24"/>
          <w:szCs w:val="24"/>
        </w:rPr>
        <w:t xml:space="preserve">W celu </w:t>
      </w:r>
      <w:r w:rsidRPr="00884E2C">
        <w:rPr>
          <w:rFonts w:ascii="Cambria" w:hAnsi="Cambria" w:cs="Cambria"/>
          <w:color w:val="auto"/>
          <w:sz w:val="24"/>
          <w:szCs w:val="24"/>
          <w:u w:val="single"/>
        </w:rPr>
        <w:t>wstępnego</w:t>
      </w:r>
      <w:r w:rsidRPr="00884E2C">
        <w:rPr>
          <w:rFonts w:ascii="Cambria" w:hAnsi="Cambria"/>
          <w:color w:val="auto"/>
          <w:sz w:val="24"/>
          <w:szCs w:val="24"/>
        </w:rPr>
        <w:t xml:space="preserve"> potwierdzenia braku przesłanek wykluczenia z postępowania oraz spełnienia warunków udziału w postępowaniu, na podstawie art. 125 ust. 1 i 2 ustawy PZP, </w:t>
      </w:r>
      <w:r w:rsidRPr="00884E2C">
        <w:rPr>
          <w:rFonts w:ascii="Cambria" w:hAnsi="Cambria"/>
          <w:color w:val="auto"/>
          <w:sz w:val="24"/>
          <w:szCs w:val="24"/>
        </w:rPr>
        <w:lastRenderedPageBreak/>
        <w:t xml:space="preserve">Wykonawca składa wraz z ofertą opatrzoną kwalifikowanym podpisem elektronicznym, następujące dokumenty: </w:t>
      </w:r>
    </w:p>
    <w:p w14:paraId="5B31B172" w14:textId="77777777" w:rsidR="00784924" w:rsidRPr="00884E2C" w:rsidRDefault="00784924">
      <w:pPr>
        <w:pStyle w:val="LO-normal"/>
        <w:tabs>
          <w:tab w:val="left" w:pos="709"/>
        </w:tabs>
        <w:spacing w:before="60" w:line="240" w:lineRule="exact"/>
        <w:ind w:left="142" w:hanging="426"/>
        <w:jc w:val="both"/>
        <w:rPr>
          <w:rFonts w:ascii="Cambria" w:hAnsi="Cambria"/>
          <w:color w:val="auto"/>
          <w:sz w:val="24"/>
          <w:szCs w:val="24"/>
        </w:rPr>
      </w:pPr>
    </w:p>
    <w:tbl>
      <w:tblPr>
        <w:tblW w:w="10155" w:type="dxa"/>
        <w:tblInd w:w="-160" w:type="dxa"/>
        <w:tblLayout w:type="fixed"/>
        <w:tblCellMar>
          <w:left w:w="70" w:type="dxa"/>
          <w:right w:w="70" w:type="dxa"/>
        </w:tblCellMar>
        <w:tblLook w:val="04A0" w:firstRow="1" w:lastRow="0" w:firstColumn="1" w:lastColumn="0" w:noHBand="0" w:noVBand="1"/>
      </w:tblPr>
      <w:tblGrid>
        <w:gridCol w:w="491"/>
        <w:gridCol w:w="9664"/>
      </w:tblGrid>
      <w:tr w:rsidR="00884E2C" w:rsidRPr="00884E2C" w14:paraId="498F8390" w14:textId="77777777">
        <w:trPr>
          <w:trHeight w:val="497"/>
        </w:trPr>
        <w:tc>
          <w:tcPr>
            <w:tcW w:w="491" w:type="dxa"/>
            <w:tcBorders>
              <w:top w:val="single" w:sz="4" w:space="0" w:color="000000"/>
              <w:left w:val="single" w:sz="4" w:space="0" w:color="000000"/>
              <w:bottom w:val="single" w:sz="4" w:space="0" w:color="000000"/>
            </w:tcBorders>
            <w:shd w:val="clear" w:color="auto" w:fill="C0C0C0"/>
            <w:vAlign w:val="center"/>
          </w:tcPr>
          <w:p w14:paraId="1C714EFD" w14:textId="77777777" w:rsidR="00784924" w:rsidRPr="00884E2C" w:rsidRDefault="00DC53C4">
            <w:pPr>
              <w:pStyle w:val="Nagwek"/>
              <w:spacing w:before="60" w:line="240" w:lineRule="exact"/>
              <w:rPr>
                <w:rFonts w:ascii="Cambria" w:hAnsi="Cambria"/>
              </w:rPr>
            </w:pPr>
            <w:r w:rsidRPr="00884E2C">
              <w:rPr>
                <w:rFonts w:ascii="Cambria" w:hAnsi="Cambria" w:cs="Cambria"/>
              </w:rPr>
              <w:t>L.p.</w:t>
            </w:r>
          </w:p>
        </w:tc>
        <w:tc>
          <w:tcPr>
            <w:tcW w:w="9663" w:type="dxa"/>
            <w:tcBorders>
              <w:top w:val="single" w:sz="4" w:space="0" w:color="000000"/>
              <w:left w:val="single" w:sz="4" w:space="0" w:color="000000"/>
              <w:bottom w:val="single" w:sz="4" w:space="0" w:color="000000"/>
              <w:right w:val="single" w:sz="4" w:space="0" w:color="000000"/>
            </w:tcBorders>
            <w:shd w:val="clear" w:color="auto" w:fill="C0C0C0"/>
            <w:vAlign w:val="center"/>
          </w:tcPr>
          <w:p w14:paraId="41EFFAF4" w14:textId="77777777" w:rsidR="00784924" w:rsidRPr="00884E2C" w:rsidRDefault="00784924">
            <w:pPr>
              <w:pStyle w:val="Nagwek"/>
              <w:spacing w:before="60" w:line="240" w:lineRule="exact"/>
              <w:ind w:right="72"/>
              <w:jc w:val="center"/>
              <w:rPr>
                <w:rFonts w:ascii="Cambria" w:hAnsi="Cambria" w:cs="Cambria"/>
                <w:b/>
              </w:rPr>
            </w:pPr>
          </w:p>
          <w:p w14:paraId="2E7B4193" w14:textId="77777777" w:rsidR="00784924" w:rsidRPr="00884E2C" w:rsidRDefault="00DC53C4">
            <w:pPr>
              <w:pStyle w:val="Nagwek"/>
              <w:spacing w:before="60" w:line="240" w:lineRule="exact"/>
              <w:ind w:right="72"/>
              <w:jc w:val="center"/>
              <w:rPr>
                <w:rFonts w:ascii="Cambria" w:hAnsi="Cambria" w:cs="Cambria"/>
                <w:b/>
              </w:rPr>
            </w:pPr>
            <w:r w:rsidRPr="00884E2C">
              <w:rPr>
                <w:rFonts w:ascii="Cambria" w:hAnsi="Cambria" w:cs="Cambria"/>
                <w:b/>
              </w:rPr>
              <w:t>Rodzaj dokumentu</w:t>
            </w:r>
          </w:p>
        </w:tc>
      </w:tr>
      <w:tr w:rsidR="00884E2C" w:rsidRPr="00884E2C" w14:paraId="3FDF6135" w14:textId="77777777">
        <w:trPr>
          <w:trHeight w:val="586"/>
        </w:trPr>
        <w:tc>
          <w:tcPr>
            <w:tcW w:w="491" w:type="dxa"/>
            <w:tcBorders>
              <w:top w:val="single" w:sz="4" w:space="0" w:color="000000"/>
              <w:left w:val="single" w:sz="4" w:space="0" w:color="000000"/>
              <w:bottom w:val="single" w:sz="4" w:space="0" w:color="000000"/>
            </w:tcBorders>
            <w:vAlign w:val="center"/>
          </w:tcPr>
          <w:p w14:paraId="21B6F904" w14:textId="77777777" w:rsidR="00784924" w:rsidRPr="00884E2C" w:rsidRDefault="00DC53C4">
            <w:pPr>
              <w:pStyle w:val="Nagwek"/>
              <w:spacing w:before="60" w:line="240" w:lineRule="exact"/>
              <w:rPr>
                <w:rFonts w:ascii="Cambria" w:hAnsi="Cambria" w:cs="Cambria"/>
              </w:rPr>
            </w:pPr>
            <w:r w:rsidRPr="00884E2C">
              <w:rPr>
                <w:rFonts w:ascii="Cambria" w:hAnsi="Cambria" w:cs="Cambria"/>
              </w:rPr>
              <w:t>1.</w:t>
            </w:r>
          </w:p>
        </w:tc>
        <w:tc>
          <w:tcPr>
            <w:tcW w:w="9663" w:type="dxa"/>
            <w:tcBorders>
              <w:top w:val="single" w:sz="4" w:space="0" w:color="000000"/>
              <w:left w:val="single" w:sz="4" w:space="0" w:color="000000"/>
              <w:bottom w:val="single" w:sz="4" w:space="0" w:color="000000"/>
              <w:right w:val="single" w:sz="4" w:space="0" w:color="000000"/>
            </w:tcBorders>
            <w:vAlign w:val="center"/>
          </w:tcPr>
          <w:p w14:paraId="037BCFCB" w14:textId="77777777" w:rsidR="00784924" w:rsidRPr="00884E2C" w:rsidRDefault="00DC53C4">
            <w:pPr>
              <w:pStyle w:val="Tekstpodstawowy"/>
              <w:spacing w:before="60" w:line="240" w:lineRule="exact"/>
              <w:ind w:right="72"/>
              <w:rPr>
                <w:rFonts w:ascii="Cambria" w:hAnsi="Cambria"/>
              </w:rPr>
            </w:pPr>
            <w:r w:rsidRPr="00884E2C">
              <w:rPr>
                <w:rFonts w:ascii="Cambria" w:hAnsi="Cambria" w:cs="Cambria"/>
              </w:rPr>
              <w:t xml:space="preserve">Wypełniony i podpisany </w:t>
            </w:r>
            <w:r w:rsidRPr="00884E2C">
              <w:rPr>
                <w:rFonts w:ascii="Cambria" w:hAnsi="Cambria" w:cs="Cambria"/>
                <w:b/>
              </w:rPr>
              <w:t>FORMULARZ asortymentowo – cenowy</w:t>
            </w:r>
            <w:r w:rsidRPr="00884E2C">
              <w:rPr>
                <w:rFonts w:ascii="Cambria" w:hAnsi="Cambria" w:cs="Cambria"/>
              </w:rPr>
              <w:t xml:space="preserve"> </w:t>
            </w:r>
            <w:r w:rsidRPr="00884E2C">
              <w:rPr>
                <w:rFonts w:ascii="Cambria" w:hAnsi="Cambria" w:cs="Cambria"/>
                <w:b/>
              </w:rPr>
              <w:t xml:space="preserve"> załącznik nr 1</w:t>
            </w:r>
            <w:r w:rsidRPr="00884E2C">
              <w:rPr>
                <w:rFonts w:ascii="Cambria" w:hAnsi="Cambria" w:cs="Cambria"/>
              </w:rPr>
              <w:t xml:space="preserve"> do SWZ.</w:t>
            </w:r>
          </w:p>
        </w:tc>
      </w:tr>
      <w:tr w:rsidR="00884E2C" w:rsidRPr="00884E2C" w14:paraId="12600758" w14:textId="77777777">
        <w:tc>
          <w:tcPr>
            <w:tcW w:w="491" w:type="dxa"/>
            <w:tcBorders>
              <w:top w:val="single" w:sz="4" w:space="0" w:color="000000"/>
              <w:left w:val="single" w:sz="4" w:space="0" w:color="000000"/>
              <w:bottom w:val="single" w:sz="4" w:space="0" w:color="000000"/>
            </w:tcBorders>
            <w:vAlign w:val="center"/>
          </w:tcPr>
          <w:p w14:paraId="77A10C83" w14:textId="77777777" w:rsidR="00784924" w:rsidRPr="00884E2C" w:rsidRDefault="00DC53C4">
            <w:pPr>
              <w:pStyle w:val="Nagwek"/>
              <w:spacing w:before="60" w:line="240" w:lineRule="exact"/>
              <w:rPr>
                <w:rFonts w:ascii="Cambria" w:hAnsi="Cambria" w:cs="Cambria"/>
              </w:rPr>
            </w:pPr>
            <w:r w:rsidRPr="00884E2C">
              <w:rPr>
                <w:rFonts w:ascii="Cambria" w:hAnsi="Cambria" w:cs="Cambria"/>
              </w:rPr>
              <w:t>2.</w:t>
            </w:r>
          </w:p>
        </w:tc>
        <w:tc>
          <w:tcPr>
            <w:tcW w:w="9663" w:type="dxa"/>
            <w:tcBorders>
              <w:top w:val="single" w:sz="4" w:space="0" w:color="000000"/>
              <w:left w:val="single" w:sz="4" w:space="0" w:color="000000"/>
              <w:bottom w:val="single" w:sz="4" w:space="0" w:color="000000"/>
              <w:right w:val="single" w:sz="4" w:space="0" w:color="000000"/>
            </w:tcBorders>
            <w:vAlign w:val="center"/>
          </w:tcPr>
          <w:p w14:paraId="7869EAC2" w14:textId="77777777" w:rsidR="00784924" w:rsidRPr="00884E2C" w:rsidRDefault="00DC53C4">
            <w:pPr>
              <w:pStyle w:val="Tekstpodstawowy"/>
              <w:spacing w:before="60" w:line="240" w:lineRule="exact"/>
              <w:ind w:right="72"/>
              <w:rPr>
                <w:rFonts w:ascii="Cambria" w:hAnsi="Cambria" w:cs="Cambria"/>
              </w:rPr>
            </w:pPr>
            <w:r w:rsidRPr="00884E2C">
              <w:rPr>
                <w:rFonts w:ascii="Cambria" w:hAnsi="Cambria" w:cs="Cambria"/>
              </w:rPr>
              <w:t xml:space="preserve">Wypełniony i podpisany przez osoby upoważnione do reprezentowania Wykonawcy </w:t>
            </w:r>
            <w:r w:rsidRPr="00884E2C">
              <w:rPr>
                <w:rFonts w:ascii="Cambria" w:hAnsi="Cambria" w:cs="Cambria"/>
              </w:rPr>
              <w:br/>
            </w:r>
            <w:r w:rsidRPr="00884E2C">
              <w:rPr>
                <w:rFonts w:ascii="Cambria" w:hAnsi="Cambria" w:cs="Cambria"/>
                <w:b/>
              </w:rPr>
              <w:t>FORMULARZ  OFERTY</w:t>
            </w:r>
            <w:r w:rsidRPr="00884E2C">
              <w:rPr>
                <w:rFonts w:ascii="Cambria" w:hAnsi="Cambria" w:cs="Cambria"/>
              </w:rPr>
              <w:t xml:space="preserve"> (zgodnie z dokumentem określającym status prawny Wykonawcy lub dołączonym do oferty pełnomocnictwem) </w:t>
            </w:r>
            <w:r w:rsidRPr="00884E2C">
              <w:rPr>
                <w:rFonts w:ascii="Cambria" w:hAnsi="Cambria" w:cs="Cambria"/>
                <w:b/>
              </w:rPr>
              <w:t xml:space="preserve">załącznik nr 2 </w:t>
            </w:r>
            <w:r w:rsidRPr="00884E2C">
              <w:rPr>
                <w:rFonts w:ascii="Cambria" w:hAnsi="Cambria" w:cs="Cambria"/>
              </w:rPr>
              <w:t>do SWZ.</w:t>
            </w:r>
          </w:p>
        </w:tc>
      </w:tr>
      <w:tr w:rsidR="00884E2C" w:rsidRPr="00884E2C" w14:paraId="18D638CD" w14:textId="77777777">
        <w:tc>
          <w:tcPr>
            <w:tcW w:w="491" w:type="dxa"/>
            <w:tcBorders>
              <w:top w:val="single" w:sz="4" w:space="0" w:color="000000"/>
              <w:left w:val="single" w:sz="4" w:space="0" w:color="000000"/>
              <w:bottom w:val="single" w:sz="4" w:space="0" w:color="000000"/>
            </w:tcBorders>
            <w:vAlign w:val="center"/>
          </w:tcPr>
          <w:p w14:paraId="09067FFB" w14:textId="77777777" w:rsidR="00784924" w:rsidRPr="00884E2C" w:rsidRDefault="00DC53C4">
            <w:pPr>
              <w:pStyle w:val="Nagwek"/>
              <w:spacing w:before="60" w:line="240" w:lineRule="exact"/>
              <w:rPr>
                <w:rFonts w:ascii="Cambria" w:hAnsi="Cambria" w:cs="Cambria"/>
              </w:rPr>
            </w:pPr>
            <w:r w:rsidRPr="00884E2C">
              <w:rPr>
                <w:rFonts w:ascii="Cambria" w:hAnsi="Cambria" w:cs="Cambria"/>
              </w:rPr>
              <w:t>3.</w:t>
            </w:r>
          </w:p>
        </w:tc>
        <w:tc>
          <w:tcPr>
            <w:tcW w:w="9663" w:type="dxa"/>
            <w:tcBorders>
              <w:top w:val="single" w:sz="4" w:space="0" w:color="000000"/>
              <w:left w:val="single" w:sz="4" w:space="0" w:color="000000"/>
              <w:bottom w:val="single" w:sz="4" w:space="0" w:color="000000"/>
              <w:right w:val="single" w:sz="4" w:space="0" w:color="000000"/>
            </w:tcBorders>
            <w:vAlign w:val="center"/>
          </w:tcPr>
          <w:p w14:paraId="59687ED3" w14:textId="77777777" w:rsidR="00784924" w:rsidRPr="00884E2C" w:rsidRDefault="00DC53C4">
            <w:pPr>
              <w:pStyle w:val="Tekstpodstawowy"/>
              <w:spacing w:before="60" w:line="240" w:lineRule="exact"/>
              <w:ind w:right="72"/>
              <w:rPr>
                <w:rFonts w:ascii="Cambria" w:hAnsi="Cambria" w:cs="Cambria"/>
              </w:rPr>
            </w:pPr>
            <w:r w:rsidRPr="00884E2C">
              <w:rPr>
                <w:rFonts w:ascii="Cambria" w:hAnsi="Cambria" w:cs="Cambria"/>
              </w:rPr>
              <w:t xml:space="preserve">Formularz </w:t>
            </w:r>
            <w:r w:rsidRPr="00884E2C">
              <w:rPr>
                <w:rFonts w:ascii="Cambria" w:hAnsi="Cambria" w:cs="Cambria"/>
                <w:b/>
              </w:rPr>
              <w:t>„Jednolity Europejski Dokument Zamówienia”</w:t>
            </w:r>
            <w:r w:rsidRPr="00884E2C">
              <w:rPr>
                <w:rFonts w:ascii="Cambria" w:hAnsi="Cambria" w:cs="Cambria"/>
              </w:rPr>
              <w:t xml:space="preserve"> (dalej jako JEDZ/jednolity dokument) - wypełniony i podpisany, pod rygorem nieważności,  przez osoby upoważnione do reprezentowania Wykonawcy (zgodnie z dokumentem określającym status prawny Wykonawcy lub dołączonym do oferty pełnomocnictwem)  </w:t>
            </w:r>
            <w:r w:rsidRPr="00884E2C">
              <w:rPr>
                <w:rFonts w:ascii="Cambria" w:hAnsi="Cambria" w:cs="Cambria"/>
                <w:b/>
              </w:rPr>
              <w:t>załącznik nr 3</w:t>
            </w:r>
            <w:r w:rsidRPr="00884E2C">
              <w:rPr>
                <w:rFonts w:ascii="Cambria" w:hAnsi="Cambria" w:cs="Cambria"/>
              </w:rPr>
              <w:t xml:space="preserve">  do SWZ.</w:t>
            </w:r>
          </w:p>
        </w:tc>
      </w:tr>
      <w:tr w:rsidR="00884E2C" w:rsidRPr="00884E2C" w14:paraId="226114BA" w14:textId="77777777">
        <w:tc>
          <w:tcPr>
            <w:tcW w:w="491" w:type="dxa"/>
            <w:tcBorders>
              <w:top w:val="single" w:sz="4" w:space="0" w:color="000000"/>
              <w:left w:val="single" w:sz="4" w:space="0" w:color="000000"/>
              <w:bottom w:val="single" w:sz="4" w:space="0" w:color="000000"/>
            </w:tcBorders>
            <w:vAlign w:val="center"/>
          </w:tcPr>
          <w:p w14:paraId="6D4DC346" w14:textId="77777777" w:rsidR="00784924" w:rsidRPr="00884E2C" w:rsidRDefault="00DC53C4">
            <w:pPr>
              <w:pStyle w:val="Nagwek"/>
              <w:spacing w:before="60" w:line="240" w:lineRule="exact"/>
              <w:rPr>
                <w:rFonts w:ascii="Cambria" w:hAnsi="Cambria" w:cs="Cambria"/>
              </w:rPr>
            </w:pPr>
            <w:r w:rsidRPr="00884E2C">
              <w:rPr>
                <w:rFonts w:ascii="Cambria" w:hAnsi="Cambria" w:cs="Cambria"/>
              </w:rPr>
              <w:t>4.</w:t>
            </w:r>
          </w:p>
        </w:tc>
        <w:tc>
          <w:tcPr>
            <w:tcW w:w="9663" w:type="dxa"/>
            <w:tcBorders>
              <w:top w:val="single" w:sz="4" w:space="0" w:color="000000"/>
              <w:left w:val="single" w:sz="4" w:space="0" w:color="000000"/>
              <w:bottom w:val="single" w:sz="4" w:space="0" w:color="000000"/>
              <w:right w:val="single" w:sz="4" w:space="0" w:color="000000"/>
            </w:tcBorders>
            <w:vAlign w:val="center"/>
          </w:tcPr>
          <w:p w14:paraId="5B49341D" w14:textId="77777777" w:rsidR="00784924" w:rsidRPr="00884E2C" w:rsidRDefault="00DC53C4">
            <w:pPr>
              <w:pStyle w:val="Tekstpodstawowy"/>
              <w:spacing w:before="60" w:line="240" w:lineRule="exact"/>
              <w:ind w:right="72"/>
              <w:rPr>
                <w:rFonts w:ascii="Cambria" w:hAnsi="Cambria"/>
              </w:rPr>
            </w:pPr>
            <w:r w:rsidRPr="00884E2C">
              <w:rPr>
                <w:rFonts w:ascii="Cambria" w:hAnsi="Cambria" w:cs="Cambria"/>
                <w:b/>
              </w:rPr>
              <w:t>Oryginał</w:t>
            </w:r>
            <w:r w:rsidRPr="00884E2C">
              <w:rPr>
                <w:rFonts w:ascii="Cambria" w:hAnsi="Cambria" w:cs="Cambria"/>
              </w:rPr>
              <w:t xml:space="preserve"> </w:t>
            </w:r>
            <w:r w:rsidRPr="00884E2C">
              <w:rPr>
                <w:rFonts w:ascii="Cambria" w:hAnsi="Cambria" w:cs="Cambria"/>
                <w:b/>
              </w:rPr>
              <w:t>pełnomocnictwa</w:t>
            </w:r>
            <w:r w:rsidRPr="00884E2C">
              <w:rPr>
                <w:rFonts w:ascii="Cambria" w:hAnsi="Cambria" w:cs="Cambria"/>
              </w:rPr>
              <w:t xml:space="preserve"> lub kopia potwierdzona za zgodność z oryginałem przez osobę wystawiającą lub przez notariusza, jeżeli osobą podpisującą ofertę nie będzie osoba upoważniona na podstawie dokumentu określającego status prawny Wykonawcy. Dla pełnomocnictwa tego, zgodnie art. 1 ust. 1 pkt 2 ustawy z dnia 16 listopada 2006 r. o opłacie skarbowej (tj. Dz.U. 2015 poz. 783 ze zm.), nie jest wymagane uiszczenie opłaty.</w:t>
            </w:r>
            <w:r w:rsidRPr="00884E2C">
              <w:rPr>
                <w:rFonts w:ascii="Cambria" w:eastAsia="Arial" w:hAnsi="Cambria" w:cs="Tahoma"/>
              </w:rPr>
              <w:t xml:space="preserve"> Pełnomocnictwo winno być </w:t>
            </w:r>
            <w:r w:rsidRPr="00884E2C">
              <w:rPr>
                <w:rFonts w:ascii="Cambria" w:eastAsia="Arial" w:hAnsi="Cambria" w:cs="Arial"/>
              </w:rPr>
              <w:t xml:space="preserve"> </w:t>
            </w:r>
            <w:r w:rsidRPr="00884E2C">
              <w:rPr>
                <w:rFonts w:ascii="Cambria" w:eastAsia="Arial" w:hAnsi="Cambria" w:cs="Tahoma"/>
              </w:rPr>
              <w:t>podpisane kwalifikowanym podpisem elektronicznym mocodawcy.</w:t>
            </w:r>
          </w:p>
        </w:tc>
      </w:tr>
      <w:tr w:rsidR="00884E2C" w:rsidRPr="00884E2C" w14:paraId="5BDBA816" w14:textId="77777777">
        <w:tc>
          <w:tcPr>
            <w:tcW w:w="491" w:type="dxa"/>
            <w:tcBorders>
              <w:top w:val="single" w:sz="4" w:space="0" w:color="000000"/>
              <w:left w:val="single" w:sz="4" w:space="0" w:color="000000"/>
              <w:bottom w:val="single" w:sz="4" w:space="0" w:color="000000"/>
            </w:tcBorders>
            <w:vAlign w:val="center"/>
          </w:tcPr>
          <w:p w14:paraId="0164F565" w14:textId="77777777" w:rsidR="00784924" w:rsidRPr="00884E2C" w:rsidRDefault="00DC53C4">
            <w:pPr>
              <w:pStyle w:val="Nagwek"/>
              <w:snapToGrid w:val="0"/>
              <w:spacing w:before="60" w:line="240" w:lineRule="exact"/>
              <w:rPr>
                <w:rFonts w:ascii="Cambria" w:hAnsi="Cambria" w:cs="Cambria"/>
              </w:rPr>
            </w:pPr>
            <w:r w:rsidRPr="00884E2C">
              <w:rPr>
                <w:rFonts w:ascii="Cambria" w:hAnsi="Cambria" w:cs="Cambria"/>
              </w:rPr>
              <w:t>5.</w:t>
            </w:r>
          </w:p>
        </w:tc>
        <w:tc>
          <w:tcPr>
            <w:tcW w:w="9663" w:type="dxa"/>
            <w:tcBorders>
              <w:top w:val="single" w:sz="4" w:space="0" w:color="000000"/>
              <w:left w:val="single" w:sz="4" w:space="0" w:color="000000"/>
              <w:bottom w:val="single" w:sz="4" w:space="0" w:color="000000"/>
              <w:right w:val="single" w:sz="4" w:space="0" w:color="000000"/>
            </w:tcBorders>
            <w:vAlign w:val="center"/>
          </w:tcPr>
          <w:p w14:paraId="1926E4A8" w14:textId="77777777" w:rsidR="00784924" w:rsidRPr="00884E2C" w:rsidRDefault="00DC53C4">
            <w:pPr>
              <w:jc w:val="both"/>
              <w:rPr>
                <w:rFonts w:ascii="Cambria" w:hAnsi="Cambria"/>
              </w:rPr>
            </w:pPr>
            <w:r w:rsidRPr="00884E2C">
              <w:rPr>
                <w:rFonts w:ascii="Cambria" w:hAnsi="Cambria"/>
              </w:rPr>
              <w:t>Ofertę należy przesłać na platformę do elektronicznej obsługi zamówień publicznych Zamawiającego dostępnej pod adresem:</w:t>
            </w:r>
          </w:p>
          <w:p w14:paraId="041EC705" w14:textId="0DDFAD0A" w:rsidR="00784924" w:rsidRPr="00884E2C" w:rsidRDefault="00DC53C4">
            <w:pPr>
              <w:jc w:val="both"/>
              <w:rPr>
                <w:rFonts w:ascii="Cambria" w:hAnsi="Cambria"/>
              </w:rPr>
            </w:pPr>
            <w:r w:rsidRPr="00884E2C">
              <w:rPr>
                <w:rFonts w:ascii="Cambria" w:hAnsi="Cambria"/>
              </w:rPr>
              <w:t>https://</w:t>
            </w:r>
            <w:r w:rsidRPr="00884E2C">
              <w:rPr>
                <w:rFonts w:ascii="Cambria" w:eastAsia="Calibri" w:hAnsi="Cambria" w:cs="Times New Roman"/>
                <w:lang w:eastAsia="en-US"/>
              </w:rPr>
              <w:t xml:space="preserve"> platformazakupowa.pl/</w:t>
            </w:r>
            <w:proofErr w:type="spellStart"/>
            <w:r w:rsidRPr="00884E2C">
              <w:rPr>
                <w:rFonts w:ascii="Cambria" w:eastAsia="Calibri" w:hAnsi="Cambria" w:cs="Times New Roman"/>
                <w:lang w:eastAsia="en-US"/>
              </w:rPr>
              <w:t>pn</w:t>
            </w:r>
            <w:proofErr w:type="spellEnd"/>
            <w:r w:rsidRPr="00884E2C">
              <w:rPr>
                <w:rFonts w:ascii="Cambria" w:eastAsia="Calibri" w:hAnsi="Cambria" w:cs="Times New Roman"/>
                <w:lang w:eastAsia="en-US"/>
              </w:rPr>
              <w:t>/</w:t>
            </w:r>
            <w:proofErr w:type="spellStart"/>
            <w:r w:rsidRPr="00884E2C">
              <w:rPr>
                <w:rFonts w:ascii="Cambria" w:eastAsia="Calibri" w:hAnsi="Cambria" w:cs="Times New Roman"/>
                <w:lang w:eastAsia="en-US"/>
              </w:rPr>
              <w:t>szpital_gromkowskiego</w:t>
            </w:r>
            <w:proofErr w:type="spellEnd"/>
            <w:r w:rsidR="00800F58" w:rsidRPr="00884E2C">
              <w:rPr>
                <w:rFonts w:ascii="Cambria" w:hAnsi="Cambria"/>
              </w:rPr>
              <w:t xml:space="preserve"> </w:t>
            </w:r>
            <w:r w:rsidRPr="00884E2C">
              <w:rPr>
                <w:rFonts w:ascii="Cambria" w:hAnsi="Cambria"/>
              </w:rPr>
              <w:t>przy odpowiednim postępowaniu.</w:t>
            </w:r>
          </w:p>
          <w:p w14:paraId="2BC5BC75" w14:textId="77777777" w:rsidR="00784924" w:rsidRPr="00884E2C" w:rsidRDefault="00DC53C4">
            <w:pPr>
              <w:jc w:val="both"/>
              <w:rPr>
                <w:rFonts w:ascii="Cambria" w:hAnsi="Cambria"/>
                <w:b/>
              </w:rPr>
            </w:pPr>
            <w:r w:rsidRPr="00884E2C">
              <w:rPr>
                <w:rFonts w:ascii="Cambria" w:hAnsi="Cambria"/>
                <w:b/>
              </w:rPr>
              <w:t>Oferta musi być sporządzona według załączników przygotowanych przez Zamawiającego oraz opatrzona kwalifikowanym podpisem elektronicznym.</w:t>
            </w:r>
          </w:p>
        </w:tc>
      </w:tr>
      <w:tr w:rsidR="00884E2C" w:rsidRPr="00884E2C" w14:paraId="40D1AA53" w14:textId="77777777">
        <w:tc>
          <w:tcPr>
            <w:tcW w:w="491" w:type="dxa"/>
            <w:tcBorders>
              <w:left w:val="single" w:sz="4" w:space="0" w:color="000000"/>
              <w:bottom w:val="single" w:sz="4" w:space="0" w:color="000000"/>
            </w:tcBorders>
            <w:vAlign w:val="center"/>
          </w:tcPr>
          <w:p w14:paraId="14CC3271" w14:textId="77777777" w:rsidR="00784924" w:rsidRPr="00884E2C" w:rsidRDefault="00DC53C4">
            <w:pPr>
              <w:pStyle w:val="Nagwek"/>
              <w:snapToGrid w:val="0"/>
              <w:spacing w:before="60" w:line="240" w:lineRule="exact"/>
              <w:rPr>
                <w:rFonts w:ascii="Cambria" w:hAnsi="Cambria" w:cs="Cambria"/>
              </w:rPr>
            </w:pPr>
            <w:r w:rsidRPr="00884E2C">
              <w:rPr>
                <w:rFonts w:ascii="Cambria" w:hAnsi="Cambria" w:cs="Cambria"/>
              </w:rPr>
              <w:t>6.</w:t>
            </w:r>
          </w:p>
        </w:tc>
        <w:tc>
          <w:tcPr>
            <w:tcW w:w="9663" w:type="dxa"/>
            <w:tcBorders>
              <w:left w:val="single" w:sz="4" w:space="0" w:color="000000"/>
              <w:bottom w:val="single" w:sz="4" w:space="0" w:color="000000"/>
              <w:right w:val="single" w:sz="4" w:space="0" w:color="000000"/>
            </w:tcBorders>
            <w:vAlign w:val="center"/>
          </w:tcPr>
          <w:p w14:paraId="78B7DE22" w14:textId="77777777" w:rsidR="00784924" w:rsidRPr="00884E2C" w:rsidRDefault="00DC53C4">
            <w:pPr>
              <w:jc w:val="both"/>
              <w:rPr>
                <w:rFonts w:ascii="Cambria" w:hAnsi="Cambria"/>
              </w:rPr>
            </w:pPr>
            <w:r w:rsidRPr="00884E2C">
              <w:rPr>
                <w:rFonts w:ascii="Cambria" w:hAnsi="Cambria"/>
              </w:rPr>
              <w:t xml:space="preserve">Oświadczenie stanowiące dowód potwierdzający na dzień składania ofert brak podstaw wykluczenia na podstawie art. 7 ust. 1 pkt 1-3 ustawy z dnia 13 kwietnia 2022 r. o szczególnych rozwiązaniach w zakresie przeciwdziałania wspieraniu agresji na Ukrainę oraz służących ochronie bezpieczeństwa narodowego (Dz. U. poz. 835) oraz art. 5 k rozporządzenia (UE) 2022/576 z dnia 8 kwietnia 2022 w sprawie zmiany rozporządzenia (UE) nr 833/2014 dotyczącego środków ograniczających w związku z działaniami Rosji destabilizującymi sytuację na Ukrainie (Dz. Urz. UE nr L 111 z 8.4.2022, str.1). Oświadczenie stanowi </w:t>
            </w:r>
            <w:r w:rsidRPr="00884E2C">
              <w:rPr>
                <w:rFonts w:ascii="Cambria" w:hAnsi="Cambria"/>
                <w:b/>
                <w:bCs/>
              </w:rPr>
              <w:t>załącznik nr 6 i 6a do SWZ.</w:t>
            </w:r>
          </w:p>
        </w:tc>
      </w:tr>
    </w:tbl>
    <w:p w14:paraId="46800240" w14:textId="77777777" w:rsidR="00784924" w:rsidRPr="00884E2C" w:rsidRDefault="00784924">
      <w:pPr>
        <w:shd w:val="clear" w:color="auto" w:fill="FFFFFF"/>
        <w:tabs>
          <w:tab w:val="left" w:pos="567"/>
        </w:tabs>
        <w:spacing w:before="60" w:line="240" w:lineRule="exact"/>
        <w:jc w:val="both"/>
        <w:rPr>
          <w:rFonts w:ascii="Cambria" w:hAnsi="Cambria" w:cs="Cambria"/>
          <w:b/>
        </w:rPr>
      </w:pPr>
    </w:p>
    <w:p w14:paraId="37E331C2" w14:textId="77777777" w:rsidR="00784924" w:rsidRPr="00884E2C" w:rsidRDefault="00DC53C4">
      <w:pPr>
        <w:shd w:val="clear" w:color="auto" w:fill="FFFFFF"/>
        <w:tabs>
          <w:tab w:val="left" w:pos="567"/>
        </w:tabs>
        <w:spacing w:before="60" w:line="240" w:lineRule="exact"/>
        <w:jc w:val="both"/>
        <w:rPr>
          <w:rFonts w:ascii="Cambria" w:hAnsi="Cambria"/>
        </w:rPr>
      </w:pPr>
      <w:r w:rsidRPr="00884E2C">
        <w:rPr>
          <w:rFonts w:ascii="Cambria" w:hAnsi="Cambria" w:cs="Cambria"/>
          <w:b/>
        </w:rPr>
        <w:t>6.2.</w:t>
      </w:r>
      <w:r w:rsidRPr="00884E2C">
        <w:rPr>
          <w:rFonts w:ascii="Cambria" w:hAnsi="Cambria" w:cs="Cambria"/>
        </w:rPr>
        <w:tab/>
        <w:t xml:space="preserve"> </w:t>
      </w:r>
      <w:r w:rsidRPr="00884E2C">
        <w:rPr>
          <w:rFonts w:ascii="Cambria" w:hAnsi="Cambria" w:cs="Tahoma"/>
        </w:rPr>
        <w:t xml:space="preserve">Zamawiający przed wyborem najkorzystniejszej oferty </w:t>
      </w:r>
      <w:r w:rsidRPr="00884E2C">
        <w:rPr>
          <w:rFonts w:ascii="Cambria" w:hAnsi="Cambria" w:cs="Tahoma"/>
          <w:b/>
        </w:rPr>
        <w:t>wezwie Wykonawcę</w:t>
      </w:r>
      <w:r w:rsidRPr="00884E2C">
        <w:rPr>
          <w:rFonts w:ascii="Cambria" w:hAnsi="Cambria" w:cs="Tahoma"/>
        </w:rPr>
        <w:t xml:space="preserve">, </w:t>
      </w:r>
      <w:r w:rsidRPr="00884E2C">
        <w:rPr>
          <w:rFonts w:ascii="Cambria" w:hAnsi="Cambria" w:cs="Tahoma"/>
        </w:rPr>
        <w:br/>
        <w:t xml:space="preserve">którego oferta została najwyżej oceniona, do złożenia w wyznaczonym, nie krótszym </w:t>
      </w:r>
      <w:r w:rsidRPr="00884E2C">
        <w:rPr>
          <w:rFonts w:ascii="Cambria" w:hAnsi="Cambria" w:cs="Tahoma"/>
        </w:rPr>
        <w:br/>
        <w:t xml:space="preserve">niż 10 dni, terminie aktualnych na dzień złożenia podmiotowych środków dowodowych </w:t>
      </w:r>
      <w:r w:rsidRPr="00884E2C">
        <w:rPr>
          <w:rFonts w:ascii="Cambria" w:hAnsi="Cambria" w:cs="Tahoma"/>
        </w:rPr>
        <w:br/>
        <w:t xml:space="preserve">(art. 126 ustawy PZP) </w:t>
      </w:r>
      <w:r w:rsidRPr="00884E2C">
        <w:rPr>
          <w:rFonts w:ascii="Cambria" w:hAnsi="Cambria" w:cs="Tahoma"/>
          <w:b/>
        </w:rPr>
        <w:t>PROSIMY O NIE SKŁADANIE ICH WRAZ Z OFERTĄ:</w:t>
      </w:r>
      <w:r w:rsidRPr="00884E2C">
        <w:rPr>
          <w:rFonts w:ascii="Cambria" w:hAnsi="Cambria"/>
        </w:rPr>
        <w:t xml:space="preserve"> </w:t>
      </w:r>
      <w:r w:rsidRPr="00884E2C">
        <w:rPr>
          <w:rFonts w:ascii="Cambria" w:eastAsia="Calibri" w:hAnsi="Cambria" w:cs="Tahoma"/>
          <w:lang w:eastAsia="en-US"/>
        </w:rPr>
        <w:t>tj.:</w:t>
      </w:r>
    </w:p>
    <w:p w14:paraId="21F8B785" w14:textId="77777777" w:rsidR="00784924" w:rsidRPr="00884E2C" w:rsidRDefault="00784924">
      <w:pPr>
        <w:pStyle w:val="Nagwek"/>
        <w:tabs>
          <w:tab w:val="clear" w:pos="4819"/>
          <w:tab w:val="clear" w:pos="9638"/>
        </w:tabs>
        <w:spacing w:before="60" w:line="240" w:lineRule="exact"/>
        <w:ind w:left="142" w:hanging="426"/>
        <w:jc w:val="both"/>
        <w:rPr>
          <w:rFonts w:ascii="Cambria" w:hAnsi="Cambria"/>
          <w:b/>
        </w:rPr>
      </w:pPr>
    </w:p>
    <w:tbl>
      <w:tblPr>
        <w:tblW w:w="10377" w:type="dxa"/>
        <w:tblInd w:w="-374" w:type="dxa"/>
        <w:tblLayout w:type="fixed"/>
        <w:tblCellMar>
          <w:left w:w="70" w:type="dxa"/>
          <w:right w:w="70" w:type="dxa"/>
        </w:tblCellMar>
        <w:tblLook w:val="04A0" w:firstRow="1" w:lastRow="0" w:firstColumn="1" w:lastColumn="0" w:noHBand="0" w:noVBand="1"/>
      </w:tblPr>
      <w:tblGrid>
        <w:gridCol w:w="511"/>
        <w:gridCol w:w="9858"/>
        <w:gridCol w:w="8"/>
      </w:tblGrid>
      <w:tr w:rsidR="00884E2C" w:rsidRPr="00884E2C" w14:paraId="0B6B9D52" w14:textId="77777777" w:rsidTr="00F51CD9">
        <w:trPr>
          <w:gridAfter w:val="1"/>
          <w:wAfter w:w="8" w:type="dxa"/>
          <w:trHeight w:val="544"/>
        </w:trPr>
        <w:tc>
          <w:tcPr>
            <w:tcW w:w="511" w:type="dxa"/>
            <w:tcBorders>
              <w:top w:val="single" w:sz="4" w:space="0" w:color="000000"/>
              <w:left w:val="single" w:sz="4" w:space="0" w:color="000000"/>
              <w:bottom w:val="single" w:sz="4" w:space="0" w:color="000000"/>
            </w:tcBorders>
            <w:shd w:val="clear" w:color="auto" w:fill="C0C0C0"/>
            <w:vAlign w:val="center"/>
          </w:tcPr>
          <w:p w14:paraId="5DA52D33" w14:textId="77777777" w:rsidR="00784924" w:rsidRPr="00884E2C" w:rsidRDefault="00DC53C4">
            <w:pPr>
              <w:pStyle w:val="Nagwek"/>
              <w:spacing w:before="60" w:line="240" w:lineRule="exact"/>
              <w:rPr>
                <w:rFonts w:ascii="Cambria" w:hAnsi="Cambria" w:cs="Cambria"/>
              </w:rPr>
            </w:pPr>
            <w:r w:rsidRPr="00884E2C">
              <w:rPr>
                <w:rFonts w:ascii="Cambria" w:hAnsi="Cambria" w:cs="Cambria"/>
              </w:rPr>
              <w:t>L.p.</w:t>
            </w:r>
          </w:p>
        </w:tc>
        <w:tc>
          <w:tcPr>
            <w:tcW w:w="9858" w:type="dxa"/>
            <w:tcBorders>
              <w:top w:val="single" w:sz="4" w:space="0" w:color="000000"/>
              <w:left w:val="single" w:sz="4" w:space="0" w:color="000000"/>
              <w:bottom w:val="single" w:sz="4" w:space="0" w:color="000000"/>
              <w:right w:val="single" w:sz="4" w:space="0" w:color="000000"/>
            </w:tcBorders>
            <w:shd w:val="clear" w:color="auto" w:fill="C0C0C0"/>
            <w:vAlign w:val="center"/>
          </w:tcPr>
          <w:p w14:paraId="24C3ED19" w14:textId="77777777" w:rsidR="00784924" w:rsidRPr="00884E2C" w:rsidRDefault="00DC53C4">
            <w:pPr>
              <w:pStyle w:val="Nagwek"/>
              <w:spacing w:before="60" w:line="240" w:lineRule="exact"/>
              <w:ind w:right="214"/>
              <w:jc w:val="center"/>
              <w:rPr>
                <w:rFonts w:ascii="Cambria" w:hAnsi="Cambria" w:cs="Cambria"/>
                <w:b/>
              </w:rPr>
            </w:pPr>
            <w:r w:rsidRPr="00884E2C">
              <w:rPr>
                <w:rFonts w:ascii="Cambria" w:hAnsi="Cambria" w:cs="Cambria"/>
                <w:b/>
              </w:rPr>
              <w:t>Rodzaj dokumentu</w:t>
            </w:r>
          </w:p>
        </w:tc>
      </w:tr>
      <w:tr w:rsidR="00884E2C" w:rsidRPr="00884E2C" w14:paraId="352EBB3D" w14:textId="77777777" w:rsidTr="00F51CD9">
        <w:trPr>
          <w:trHeight w:val="227"/>
        </w:trPr>
        <w:tc>
          <w:tcPr>
            <w:tcW w:w="10377"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14:paraId="3A7EFFF9" w14:textId="77777777" w:rsidR="00784924" w:rsidRPr="00884E2C" w:rsidRDefault="00DC53C4">
            <w:pPr>
              <w:pStyle w:val="Nagwek"/>
              <w:spacing w:before="60" w:line="240" w:lineRule="exact"/>
              <w:ind w:right="214"/>
              <w:jc w:val="center"/>
              <w:rPr>
                <w:rFonts w:ascii="Cambria" w:hAnsi="Cambria" w:cs="Cambria"/>
              </w:rPr>
            </w:pPr>
            <w:r w:rsidRPr="00884E2C">
              <w:rPr>
                <w:rFonts w:ascii="Cambria" w:hAnsi="Cambria" w:cs="Cambria"/>
              </w:rPr>
              <w:t xml:space="preserve">W celu potwierdzenia braku podstaw  do  wykluczenia wykonawcy z udziału </w:t>
            </w:r>
            <w:r w:rsidRPr="00884E2C">
              <w:rPr>
                <w:rFonts w:ascii="Cambria" w:hAnsi="Cambria" w:cs="Cambria"/>
              </w:rPr>
              <w:br/>
              <w:t>w postępowaniu:</w:t>
            </w:r>
          </w:p>
        </w:tc>
      </w:tr>
      <w:tr w:rsidR="00884E2C" w:rsidRPr="00884E2C" w14:paraId="1B471D38" w14:textId="77777777" w:rsidTr="00F51CD9">
        <w:trPr>
          <w:gridAfter w:val="1"/>
          <w:wAfter w:w="8" w:type="dxa"/>
          <w:trHeight w:val="880"/>
        </w:trPr>
        <w:tc>
          <w:tcPr>
            <w:tcW w:w="511" w:type="dxa"/>
            <w:tcBorders>
              <w:top w:val="single" w:sz="4" w:space="0" w:color="000000"/>
              <w:left w:val="single" w:sz="4" w:space="0" w:color="000000"/>
              <w:bottom w:val="single" w:sz="4" w:space="0" w:color="000000"/>
            </w:tcBorders>
            <w:vAlign w:val="center"/>
          </w:tcPr>
          <w:p w14:paraId="5CD1ED73" w14:textId="77777777" w:rsidR="00784924" w:rsidRPr="00884E2C" w:rsidRDefault="00DC53C4">
            <w:pPr>
              <w:pStyle w:val="Nagwek"/>
              <w:spacing w:before="60" w:line="240" w:lineRule="exact"/>
              <w:rPr>
                <w:rFonts w:ascii="Cambria" w:hAnsi="Cambria" w:cs="Cambria"/>
              </w:rPr>
            </w:pPr>
            <w:r w:rsidRPr="00884E2C">
              <w:rPr>
                <w:rFonts w:ascii="Cambria" w:hAnsi="Cambria" w:cs="Cambria"/>
              </w:rPr>
              <w:t>1.</w:t>
            </w:r>
          </w:p>
        </w:tc>
        <w:tc>
          <w:tcPr>
            <w:tcW w:w="9858" w:type="dxa"/>
            <w:tcBorders>
              <w:top w:val="single" w:sz="4" w:space="0" w:color="000000"/>
              <w:left w:val="single" w:sz="4" w:space="0" w:color="000000"/>
              <w:bottom w:val="single" w:sz="4" w:space="0" w:color="000000"/>
              <w:right w:val="single" w:sz="4" w:space="0" w:color="000000"/>
            </w:tcBorders>
            <w:vAlign w:val="center"/>
          </w:tcPr>
          <w:p w14:paraId="7C8F29E4" w14:textId="77777777" w:rsidR="00784924" w:rsidRPr="00884E2C" w:rsidRDefault="00DC53C4">
            <w:pPr>
              <w:pStyle w:val="Nagwek"/>
              <w:spacing w:before="60" w:line="240" w:lineRule="exact"/>
              <w:ind w:right="215"/>
              <w:jc w:val="both"/>
              <w:rPr>
                <w:rFonts w:ascii="Cambria" w:hAnsi="Cambria"/>
              </w:rPr>
            </w:pPr>
            <w:r w:rsidRPr="00884E2C">
              <w:rPr>
                <w:rFonts w:ascii="Cambria" w:hAnsi="Cambria" w:cs="Cambria"/>
                <w:b/>
              </w:rPr>
              <w:t>Informacja z Krajowego Rejestru Karnego</w:t>
            </w:r>
            <w:r w:rsidRPr="00884E2C">
              <w:rPr>
                <w:rFonts w:ascii="Cambria" w:hAnsi="Cambria" w:cs="Cambria"/>
              </w:rPr>
              <w:t xml:space="preserve"> w zakresie określonym </w:t>
            </w:r>
            <w:r w:rsidRPr="00884E2C">
              <w:rPr>
                <w:rFonts w:ascii="Cambria" w:hAnsi="Cambria" w:cs="Cambria"/>
                <w:u w:val="single"/>
              </w:rPr>
              <w:t>w art. 108 ust. 1 pkt 1 i pkt 2 i 4 ustawy PZP</w:t>
            </w:r>
            <w:r w:rsidRPr="00884E2C">
              <w:rPr>
                <w:rFonts w:ascii="Cambria" w:hAnsi="Cambria" w:cs="Cambria"/>
              </w:rPr>
              <w:t>, wystawionej nie wcześniej niż 6 miesięcy przed jego złożeniem.</w:t>
            </w:r>
          </w:p>
        </w:tc>
      </w:tr>
      <w:tr w:rsidR="00884E2C" w:rsidRPr="00884E2C" w14:paraId="2C6C5956" w14:textId="77777777" w:rsidTr="00F51CD9">
        <w:trPr>
          <w:gridAfter w:val="1"/>
          <w:wAfter w:w="8" w:type="dxa"/>
          <w:trHeight w:val="1869"/>
        </w:trPr>
        <w:tc>
          <w:tcPr>
            <w:tcW w:w="511" w:type="dxa"/>
            <w:tcBorders>
              <w:top w:val="single" w:sz="4" w:space="0" w:color="000000"/>
              <w:left w:val="single" w:sz="4" w:space="0" w:color="000000"/>
              <w:bottom w:val="single" w:sz="4" w:space="0" w:color="000000"/>
            </w:tcBorders>
            <w:vAlign w:val="center"/>
          </w:tcPr>
          <w:p w14:paraId="1238BDE5" w14:textId="77777777" w:rsidR="00784924" w:rsidRPr="00884E2C" w:rsidRDefault="00DC53C4">
            <w:pPr>
              <w:pStyle w:val="Nagwek"/>
              <w:spacing w:before="60" w:line="240" w:lineRule="exact"/>
              <w:rPr>
                <w:rFonts w:ascii="Cambria" w:hAnsi="Cambria" w:cs="Cambria"/>
              </w:rPr>
            </w:pPr>
            <w:r w:rsidRPr="00884E2C">
              <w:rPr>
                <w:rFonts w:ascii="Cambria" w:hAnsi="Cambria" w:cs="Cambria"/>
              </w:rPr>
              <w:lastRenderedPageBreak/>
              <w:t>2.</w:t>
            </w:r>
          </w:p>
        </w:tc>
        <w:tc>
          <w:tcPr>
            <w:tcW w:w="9858" w:type="dxa"/>
            <w:tcBorders>
              <w:top w:val="single" w:sz="4" w:space="0" w:color="000000"/>
              <w:left w:val="single" w:sz="4" w:space="0" w:color="000000"/>
              <w:bottom w:val="single" w:sz="4" w:space="0" w:color="000000"/>
              <w:right w:val="single" w:sz="4" w:space="0" w:color="000000"/>
            </w:tcBorders>
            <w:vAlign w:val="center"/>
          </w:tcPr>
          <w:p w14:paraId="25D9B7C9" w14:textId="77777777" w:rsidR="00784924" w:rsidRPr="00884E2C" w:rsidRDefault="00DC53C4">
            <w:pPr>
              <w:pStyle w:val="Nagwek"/>
              <w:tabs>
                <w:tab w:val="clear" w:pos="4819"/>
                <w:tab w:val="clear" w:pos="9638"/>
              </w:tabs>
              <w:spacing w:before="60" w:line="240" w:lineRule="exact"/>
              <w:ind w:left="2" w:right="214" w:hanging="2"/>
              <w:jc w:val="both"/>
              <w:rPr>
                <w:rFonts w:ascii="Cambria" w:hAnsi="Cambria"/>
              </w:rPr>
            </w:pPr>
            <w:r w:rsidRPr="00884E2C">
              <w:rPr>
                <w:rFonts w:ascii="Cambria" w:hAnsi="Cambria" w:cs="Cambria"/>
                <w:b/>
              </w:rPr>
              <w:t>Zaświadczenie właściwego naczelnika urzędu skarbowego</w:t>
            </w:r>
            <w:r w:rsidRPr="00884E2C">
              <w:rPr>
                <w:rFonts w:ascii="Cambria" w:hAnsi="Cambria" w:cs="Cambria"/>
              </w:rPr>
              <w:t xml:space="preserve"> potwierdzającego, że wykonawca nie zalega z opłacaniem podatków i opłat, w zakresie art. 109 ust. 1 pkt 1 ustawy PZP, wystawionego nie wcześniej niż 3 miesiące przed jego złożeniem, </w:t>
            </w:r>
            <w:r w:rsidRPr="00884E2C">
              <w:rPr>
                <w:rFonts w:ascii="Cambria" w:hAnsi="Cambria" w:cs="Tahoma"/>
              </w:rPr>
              <w:t>a w przypadku zalegania z opłacaniem podatków lub opłat wraz z zaświadczeniem zamawiający żąda złożenia dokumentów potwierdzających, że odpowiednio przed upływem terminu składania wniosków o dopuszczenie do udziału w postępowaniu albo przed upływem terminu składania ofert wykonawca dokonał płatności należnych podatków lub opłat wraz z odsetkami lub grzywnami lub zawarł wiążące porozumienie w sprawie spłat tych należności.</w:t>
            </w:r>
          </w:p>
        </w:tc>
      </w:tr>
      <w:tr w:rsidR="00884E2C" w:rsidRPr="00884E2C" w14:paraId="2D9C771F" w14:textId="77777777" w:rsidTr="00F51CD9">
        <w:trPr>
          <w:gridAfter w:val="1"/>
          <w:wAfter w:w="8" w:type="dxa"/>
          <w:trHeight w:val="2919"/>
        </w:trPr>
        <w:tc>
          <w:tcPr>
            <w:tcW w:w="511" w:type="dxa"/>
            <w:tcBorders>
              <w:top w:val="single" w:sz="4" w:space="0" w:color="000000"/>
              <w:left w:val="single" w:sz="4" w:space="0" w:color="000000"/>
              <w:bottom w:val="single" w:sz="4" w:space="0" w:color="000000"/>
            </w:tcBorders>
            <w:vAlign w:val="center"/>
          </w:tcPr>
          <w:p w14:paraId="53ABFE60" w14:textId="77777777" w:rsidR="00784924" w:rsidRPr="00884E2C" w:rsidRDefault="00DC53C4">
            <w:pPr>
              <w:pStyle w:val="Nagwek"/>
              <w:spacing w:before="60" w:line="240" w:lineRule="exact"/>
              <w:rPr>
                <w:rFonts w:ascii="Cambria" w:hAnsi="Cambria" w:cs="Cambria"/>
              </w:rPr>
            </w:pPr>
            <w:r w:rsidRPr="00884E2C">
              <w:rPr>
                <w:rFonts w:ascii="Cambria" w:hAnsi="Cambria" w:cs="Cambria"/>
              </w:rPr>
              <w:t>3.</w:t>
            </w:r>
          </w:p>
        </w:tc>
        <w:tc>
          <w:tcPr>
            <w:tcW w:w="9858" w:type="dxa"/>
            <w:tcBorders>
              <w:top w:val="single" w:sz="4" w:space="0" w:color="000000"/>
              <w:left w:val="single" w:sz="4" w:space="0" w:color="000000"/>
              <w:bottom w:val="single" w:sz="4" w:space="0" w:color="000000"/>
              <w:right w:val="single" w:sz="4" w:space="0" w:color="000000"/>
            </w:tcBorders>
            <w:vAlign w:val="center"/>
          </w:tcPr>
          <w:p w14:paraId="084A8351" w14:textId="77777777" w:rsidR="00784924" w:rsidRPr="00884E2C" w:rsidRDefault="00DC53C4">
            <w:pPr>
              <w:pStyle w:val="Nagwek"/>
              <w:tabs>
                <w:tab w:val="clear" w:pos="4819"/>
                <w:tab w:val="clear" w:pos="9638"/>
              </w:tabs>
              <w:spacing w:before="60" w:line="240" w:lineRule="exact"/>
              <w:ind w:left="2" w:right="214" w:hanging="2"/>
              <w:jc w:val="both"/>
              <w:rPr>
                <w:rFonts w:ascii="Cambria" w:hAnsi="Cambria"/>
              </w:rPr>
            </w:pPr>
            <w:r w:rsidRPr="00884E2C">
              <w:rPr>
                <w:rFonts w:ascii="Cambria" w:hAnsi="Cambria" w:cs="Cambria"/>
                <w:b/>
              </w:rPr>
              <w:t xml:space="preserve">Zaświadczenie właściwej terenowej jednostki organizacyjnej Zakładu Ubezpieczeń Społecznych </w:t>
            </w:r>
            <w:r w:rsidRPr="00884E2C">
              <w:rPr>
                <w:rFonts w:ascii="Cambria" w:hAnsi="Cambria" w:cs="Tahoma"/>
              </w:rPr>
              <w:t xml:space="preserve">lub właściwego oddziału regionalnego lub właściwej placówki terenowej Kasy Rolniczego Ubezpieczenia Społecznego potwierdzającego, że wykonawca </w:t>
            </w:r>
            <w:r w:rsidRPr="00884E2C">
              <w:rPr>
                <w:rFonts w:ascii="Cambria" w:hAnsi="Cambria" w:cs="Tahoma"/>
              </w:rPr>
              <w:br/>
              <w:t xml:space="preserve">nie zalega z opłacaniem składek na ubezpieczenia społeczne i zdrowotne, w zakresie </w:t>
            </w:r>
            <w:r w:rsidRPr="00884E2C">
              <w:rPr>
                <w:rFonts w:ascii="Cambria" w:hAnsi="Cambria" w:cs="Tahoma"/>
              </w:rPr>
              <w:br/>
              <w:t>art. 109 ust. 1 pkt 1 ustawy PZP, wystawionego nie wcześniej niż 3 miesiące przed jego złożeniem, a w przypadku zalegania z opłacaniem składek na ubezpieczenia społeczne lub zdrowotne wraz z zaświadczeniem albo innym dokumentem zamawiający żąda złożenia dokumentów potwierdzających, że odpowiednio przed upływem terminu składania wniosków o dopuszczenie do udziału w postępowaniu albo przed upływem terminu składania ofert wykonawca dokonał płatności należnych składek na ubezpieczenia społeczne lub zdrowotne wraz odsetkami lub grzywnami lub zawarł wiążące porozumienie w sprawie spłat tych należności.</w:t>
            </w:r>
          </w:p>
        </w:tc>
      </w:tr>
      <w:tr w:rsidR="00884E2C" w:rsidRPr="00884E2C" w14:paraId="6F27620D" w14:textId="77777777" w:rsidTr="00F51CD9">
        <w:trPr>
          <w:gridAfter w:val="1"/>
          <w:wAfter w:w="8" w:type="dxa"/>
          <w:trHeight w:val="856"/>
        </w:trPr>
        <w:tc>
          <w:tcPr>
            <w:tcW w:w="511" w:type="dxa"/>
            <w:tcBorders>
              <w:top w:val="single" w:sz="4" w:space="0" w:color="000000"/>
              <w:left w:val="single" w:sz="4" w:space="0" w:color="000000"/>
              <w:bottom w:val="single" w:sz="4" w:space="0" w:color="000000"/>
            </w:tcBorders>
            <w:vAlign w:val="center"/>
          </w:tcPr>
          <w:p w14:paraId="669298AE" w14:textId="77777777" w:rsidR="00784924" w:rsidRPr="00884E2C" w:rsidRDefault="00DC53C4">
            <w:pPr>
              <w:pStyle w:val="Nagwek"/>
              <w:spacing w:before="60" w:line="240" w:lineRule="exact"/>
              <w:rPr>
                <w:rFonts w:ascii="Cambria" w:hAnsi="Cambria" w:cs="Cambria"/>
              </w:rPr>
            </w:pPr>
            <w:r w:rsidRPr="00884E2C">
              <w:rPr>
                <w:rFonts w:ascii="Cambria" w:hAnsi="Cambria" w:cs="Cambria"/>
              </w:rPr>
              <w:t>4.</w:t>
            </w:r>
          </w:p>
        </w:tc>
        <w:tc>
          <w:tcPr>
            <w:tcW w:w="9858" w:type="dxa"/>
            <w:tcBorders>
              <w:top w:val="single" w:sz="4" w:space="0" w:color="000000"/>
              <w:left w:val="single" w:sz="4" w:space="0" w:color="000000"/>
              <w:bottom w:val="single" w:sz="4" w:space="0" w:color="000000"/>
              <w:right w:val="single" w:sz="4" w:space="0" w:color="000000"/>
            </w:tcBorders>
            <w:vAlign w:val="center"/>
          </w:tcPr>
          <w:p w14:paraId="20F842CC" w14:textId="77777777" w:rsidR="00784924" w:rsidRPr="00884E2C" w:rsidRDefault="00DC53C4">
            <w:pPr>
              <w:pStyle w:val="Nagwek"/>
              <w:tabs>
                <w:tab w:val="clear" w:pos="4819"/>
                <w:tab w:val="clear" w:pos="9638"/>
              </w:tabs>
              <w:spacing w:before="60" w:line="240" w:lineRule="exact"/>
              <w:ind w:left="2" w:right="214" w:hanging="2"/>
              <w:jc w:val="both"/>
              <w:rPr>
                <w:rFonts w:ascii="Cambria" w:hAnsi="Cambria"/>
              </w:rPr>
            </w:pPr>
            <w:r w:rsidRPr="00884E2C">
              <w:rPr>
                <w:rFonts w:ascii="Cambria" w:hAnsi="Cambria" w:cs="Cambria"/>
                <w:b/>
              </w:rPr>
              <w:t xml:space="preserve">Odpis lub informacja z Krajowego Rejestru Sadowego lub z Centralnej Ewidencji </w:t>
            </w:r>
            <w:r w:rsidRPr="00884E2C">
              <w:rPr>
                <w:rFonts w:ascii="Cambria" w:hAnsi="Cambria" w:cs="Cambria"/>
                <w:b/>
              </w:rPr>
              <w:br/>
              <w:t>i Informacji o Działalności Gospodarczej</w:t>
            </w:r>
            <w:r w:rsidRPr="00884E2C">
              <w:rPr>
                <w:rFonts w:ascii="Cambria" w:hAnsi="Cambria" w:cs="Cambria"/>
              </w:rPr>
              <w:t xml:space="preserve">, </w:t>
            </w:r>
            <w:r w:rsidRPr="00884E2C">
              <w:rPr>
                <w:rFonts w:ascii="Cambria" w:hAnsi="Cambria" w:cs="Tahoma"/>
              </w:rPr>
              <w:t>w zakresie art. 109 ust. 1 pkt 4 ustawy PZP, sporządzonych nie wcześniej niż 3 miesiące przed jej złożeniem, jeżeli odrębne przepisy wymagają wpisu do rejestru lub ewidencji.</w:t>
            </w:r>
          </w:p>
        </w:tc>
      </w:tr>
      <w:tr w:rsidR="00884E2C" w:rsidRPr="00884E2C" w14:paraId="0966868C" w14:textId="77777777" w:rsidTr="00F51CD9">
        <w:trPr>
          <w:gridAfter w:val="1"/>
          <w:wAfter w:w="8" w:type="dxa"/>
          <w:trHeight w:val="856"/>
        </w:trPr>
        <w:tc>
          <w:tcPr>
            <w:tcW w:w="511" w:type="dxa"/>
            <w:tcBorders>
              <w:top w:val="single" w:sz="4" w:space="0" w:color="000000"/>
              <w:left w:val="single" w:sz="4" w:space="0" w:color="000000"/>
              <w:bottom w:val="single" w:sz="4" w:space="0" w:color="000000"/>
            </w:tcBorders>
            <w:vAlign w:val="center"/>
          </w:tcPr>
          <w:p w14:paraId="54E973AC" w14:textId="77777777" w:rsidR="00784924" w:rsidRPr="00884E2C" w:rsidRDefault="00DC53C4">
            <w:pPr>
              <w:pStyle w:val="Nagwek"/>
              <w:spacing w:before="60" w:line="240" w:lineRule="exact"/>
              <w:rPr>
                <w:rFonts w:ascii="Cambria" w:hAnsi="Cambria" w:cs="Cambria"/>
              </w:rPr>
            </w:pPr>
            <w:r w:rsidRPr="00884E2C">
              <w:rPr>
                <w:rFonts w:ascii="Cambria" w:hAnsi="Cambria" w:cs="Cambria"/>
              </w:rPr>
              <w:t>5.</w:t>
            </w:r>
          </w:p>
        </w:tc>
        <w:tc>
          <w:tcPr>
            <w:tcW w:w="9858" w:type="dxa"/>
            <w:tcBorders>
              <w:top w:val="single" w:sz="4" w:space="0" w:color="000000"/>
              <w:left w:val="single" w:sz="4" w:space="0" w:color="000000"/>
              <w:bottom w:val="single" w:sz="4" w:space="0" w:color="000000"/>
              <w:right w:val="single" w:sz="4" w:space="0" w:color="000000"/>
            </w:tcBorders>
            <w:vAlign w:val="center"/>
          </w:tcPr>
          <w:p w14:paraId="1B077D81" w14:textId="77777777" w:rsidR="00784924" w:rsidRPr="00884E2C" w:rsidRDefault="00DC53C4">
            <w:pPr>
              <w:pStyle w:val="Bezodstpw"/>
              <w:widowControl w:val="0"/>
              <w:jc w:val="both"/>
              <w:rPr>
                <w:rFonts w:ascii="Cambria" w:hAnsi="Cambria"/>
                <w:color w:val="auto"/>
                <w:sz w:val="24"/>
                <w:szCs w:val="24"/>
              </w:rPr>
            </w:pPr>
            <w:r w:rsidRPr="00884E2C">
              <w:rPr>
                <w:rFonts w:ascii="Cambria" w:hAnsi="Cambria" w:cs="Tahoma"/>
                <w:b/>
                <w:bCs/>
                <w:color w:val="auto"/>
                <w:sz w:val="24"/>
                <w:szCs w:val="24"/>
              </w:rPr>
              <w:t>Oświadczenie wykonawcy</w:t>
            </w:r>
            <w:r w:rsidRPr="00884E2C">
              <w:rPr>
                <w:rFonts w:ascii="Cambria" w:hAnsi="Cambria" w:cs="Tahoma"/>
                <w:color w:val="auto"/>
                <w:sz w:val="24"/>
                <w:szCs w:val="24"/>
              </w:rPr>
              <w:t xml:space="preserve"> w zakresie art. 108 ust. 1 pkt 5 ustawy PZP, o braku </w:t>
            </w:r>
            <w:r w:rsidRPr="00884E2C">
              <w:rPr>
                <w:rFonts w:ascii="Cambria" w:hAnsi="Cambria" w:cs="Tahoma"/>
                <w:color w:val="auto"/>
                <w:sz w:val="24"/>
                <w:szCs w:val="24"/>
              </w:rPr>
              <w:br/>
              <w:t xml:space="preserve">przynależności do tej samej grupy kapitałowej, w rozumieniu ustawy z dnia 16.02.2007 r. o ochronie konkurencji i konsumentów (TJ Dz. U. z 2020 r. poz. 1913), z innym </w:t>
            </w:r>
            <w:r w:rsidRPr="00884E2C">
              <w:rPr>
                <w:rFonts w:ascii="Cambria" w:hAnsi="Cambria" w:cs="Tahoma"/>
                <w:color w:val="auto"/>
                <w:sz w:val="24"/>
                <w:szCs w:val="24"/>
              </w:rPr>
              <w:br/>
              <w:t xml:space="preserve">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t>
            </w:r>
            <w:r w:rsidRPr="00884E2C">
              <w:rPr>
                <w:rFonts w:ascii="Cambria" w:hAnsi="Cambria" w:cs="Tahoma"/>
                <w:b/>
                <w:color w:val="auto"/>
                <w:sz w:val="24"/>
                <w:szCs w:val="24"/>
              </w:rPr>
              <w:t xml:space="preserve">Załącznik nr 4 </w:t>
            </w:r>
            <w:r w:rsidRPr="00884E2C">
              <w:rPr>
                <w:rFonts w:ascii="Cambria" w:hAnsi="Cambria" w:cs="Tahoma"/>
                <w:color w:val="auto"/>
                <w:sz w:val="24"/>
                <w:szCs w:val="24"/>
              </w:rPr>
              <w:t>do SWZ.</w:t>
            </w:r>
          </w:p>
        </w:tc>
      </w:tr>
      <w:tr w:rsidR="00884E2C" w:rsidRPr="00884E2C" w14:paraId="31CB13AF" w14:textId="77777777" w:rsidTr="00F51CD9">
        <w:trPr>
          <w:gridAfter w:val="1"/>
          <w:wAfter w:w="8" w:type="dxa"/>
          <w:trHeight w:val="856"/>
        </w:trPr>
        <w:tc>
          <w:tcPr>
            <w:tcW w:w="511" w:type="dxa"/>
            <w:tcBorders>
              <w:top w:val="single" w:sz="4" w:space="0" w:color="000000"/>
              <w:left w:val="single" w:sz="4" w:space="0" w:color="000000"/>
              <w:bottom w:val="single" w:sz="4" w:space="0" w:color="000000"/>
            </w:tcBorders>
            <w:vAlign w:val="center"/>
          </w:tcPr>
          <w:p w14:paraId="3D4463AE" w14:textId="77777777" w:rsidR="00784924" w:rsidRPr="00884E2C" w:rsidRDefault="00DC53C4">
            <w:pPr>
              <w:pStyle w:val="Nagwek"/>
              <w:spacing w:before="60" w:line="240" w:lineRule="exact"/>
              <w:rPr>
                <w:rFonts w:ascii="Cambria" w:hAnsi="Cambria" w:cs="Cambria"/>
              </w:rPr>
            </w:pPr>
            <w:r w:rsidRPr="00884E2C">
              <w:rPr>
                <w:rFonts w:ascii="Cambria" w:hAnsi="Cambria" w:cs="Cambria"/>
              </w:rPr>
              <w:t>6.</w:t>
            </w:r>
          </w:p>
        </w:tc>
        <w:tc>
          <w:tcPr>
            <w:tcW w:w="9858" w:type="dxa"/>
            <w:tcBorders>
              <w:top w:val="single" w:sz="4" w:space="0" w:color="000000"/>
              <w:left w:val="single" w:sz="4" w:space="0" w:color="000000"/>
              <w:bottom w:val="single" w:sz="4" w:space="0" w:color="000000"/>
              <w:right w:val="single" w:sz="4" w:space="0" w:color="000000"/>
            </w:tcBorders>
            <w:vAlign w:val="center"/>
          </w:tcPr>
          <w:p w14:paraId="03B0D43E" w14:textId="77777777" w:rsidR="00784924" w:rsidRPr="00884E2C" w:rsidRDefault="00DC53C4">
            <w:pPr>
              <w:pStyle w:val="LO-normal"/>
              <w:widowControl w:val="0"/>
              <w:spacing w:before="60" w:line="240" w:lineRule="exact"/>
              <w:ind w:right="214"/>
              <w:jc w:val="both"/>
              <w:rPr>
                <w:rFonts w:ascii="Cambria" w:hAnsi="Cambria"/>
                <w:color w:val="auto"/>
                <w:sz w:val="24"/>
                <w:szCs w:val="24"/>
              </w:rPr>
            </w:pPr>
            <w:r w:rsidRPr="00884E2C">
              <w:rPr>
                <w:rFonts w:ascii="Cambria" w:hAnsi="Cambria" w:cs="Tahoma"/>
                <w:b/>
                <w:bCs/>
                <w:color w:val="auto"/>
                <w:sz w:val="24"/>
                <w:szCs w:val="24"/>
              </w:rPr>
              <w:t>Kserokopia zezwolenia na prowadzenie działalności gospodarczej w zakresie :</w:t>
            </w:r>
            <w:r w:rsidRPr="00884E2C">
              <w:rPr>
                <w:rFonts w:ascii="Cambria" w:eastAsia="Times New Roman" w:hAnsi="Cambria"/>
                <w:b/>
                <w:bCs/>
                <w:color w:val="auto"/>
                <w:sz w:val="24"/>
                <w:szCs w:val="24"/>
                <w:lang w:eastAsia="ar-SA"/>
              </w:rPr>
              <w:t xml:space="preserve"> </w:t>
            </w:r>
            <w:r w:rsidRPr="00884E2C">
              <w:rPr>
                <w:rFonts w:ascii="Cambria" w:eastAsia="Times New Roman" w:hAnsi="Cambria"/>
                <w:color w:val="auto"/>
                <w:sz w:val="24"/>
                <w:szCs w:val="24"/>
                <w:lang w:eastAsia="ar-SA"/>
              </w:rPr>
              <w:t>gospodarki odpadami medycznymi, tzn. ich odbioru, unieszkodliwiania a w zakresie transportu odpadów złożenia dokumentu potwierdzającego dokonanie  wpisu do odpowiedniego rejestru i nadania numeru rejestrowego zgodnie z obowiązującymi przepisami (ustawa z dnia 14 grudnia 2012 r. o odpadach (</w:t>
            </w:r>
            <w:proofErr w:type="spellStart"/>
            <w:r w:rsidRPr="00884E2C">
              <w:rPr>
                <w:rFonts w:ascii="Cambria" w:eastAsia="Times New Roman" w:hAnsi="Cambria"/>
                <w:color w:val="auto"/>
                <w:sz w:val="24"/>
                <w:szCs w:val="24"/>
                <w:lang w:eastAsia="ar-SA"/>
              </w:rPr>
              <w:t>t.j</w:t>
            </w:r>
            <w:proofErr w:type="spellEnd"/>
            <w:r w:rsidRPr="00884E2C">
              <w:rPr>
                <w:rFonts w:ascii="Cambria" w:eastAsia="Times New Roman" w:hAnsi="Cambria"/>
                <w:color w:val="auto"/>
                <w:sz w:val="24"/>
                <w:szCs w:val="24"/>
                <w:lang w:eastAsia="ar-SA"/>
              </w:rPr>
              <w:t>. Dz. U. z 2021 r. poz. 779, 784.)</w:t>
            </w:r>
          </w:p>
        </w:tc>
      </w:tr>
      <w:tr w:rsidR="00884E2C" w:rsidRPr="00884E2C" w14:paraId="7B675EB2" w14:textId="77777777" w:rsidTr="00F51CD9">
        <w:trPr>
          <w:gridAfter w:val="1"/>
          <w:wAfter w:w="8" w:type="dxa"/>
          <w:trHeight w:val="856"/>
        </w:trPr>
        <w:tc>
          <w:tcPr>
            <w:tcW w:w="511" w:type="dxa"/>
            <w:tcBorders>
              <w:top w:val="single" w:sz="4" w:space="0" w:color="000000"/>
              <w:left w:val="single" w:sz="4" w:space="0" w:color="000000"/>
              <w:bottom w:val="single" w:sz="4" w:space="0" w:color="000000"/>
            </w:tcBorders>
            <w:vAlign w:val="center"/>
          </w:tcPr>
          <w:p w14:paraId="56BEED26" w14:textId="77777777" w:rsidR="00784924" w:rsidRPr="00884E2C" w:rsidRDefault="00DC53C4">
            <w:pPr>
              <w:pStyle w:val="Nagwek"/>
              <w:spacing w:before="60" w:line="240" w:lineRule="exact"/>
              <w:rPr>
                <w:rFonts w:ascii="Cambria" w:hAnsi="Cambria" w:cs="Cambria"/>
              </w:rPr>
            </w:pPr>
            <w:r w:rsidRPr="00884E2C">
              <w:rPr>
                <w:rFonts w:ascii="Cambria" w:hAnsi="Cambria" w:cs="Cambria"/>
              </w:rPr>
              <w:t>7.</w:t>
            </w:r>
          </w:p>
        </w:tc>
        <w:tc>
          <w:tcPr>
            <w:tcW w:w="9858" w:type="dxa"/>
            <w:tcBorders>
              <w:top w:val="single" w:sz="4" w:space="0" w:color="000000"/>
              <w:left w:val="single" w:sz="4" w:space="0" w:color="000000"/>
              <w:bottom w:val="single" w:sz="4" w:space="0" w:color="000000"/>
              <w:right w:val="single" w:sz="4" w:space="0" w:color="000000"/>
            </w:tcBorders>
            <w:vAlign w:val="center"/>
          </w:tcPr>
          <w:p w14:paraId="759CBD11" w14:textId="77777777" w:rsidR="00784924" w:rsidRPr="00884E2C" w:rsidRDefault="00DC53C4">
            <w:pPr>
              <w:pStyle w:val="LO-normal"/>
              <w:widowControl w:val="0"/>
              <w:spacing w:before="60" w:line="240" w:lineRule="exact"/>
              <w:ind w:right="214"/>
              <w:jc w:val="both"/>
              <w:rPr>
                <w:rFonts w:ascii="Cambria" w:eastAsia="Tahoma" w:hAnsi="Cambria" w:cs="Cambria"/>
                <w:b/>
                <w:color w:val="auto"/>
                <w:sz w:val="24"/>
                <w:szCs w:val="24"/>
              </w:rPr>
            </w:pPr>
            <w:r w:rsidRPr="00884E2C">
              <w:rPr>
                <w:rFonts w:ascii="Cambria" w:eastAsia="Tahoma" w:hAnsi="Cambria" w:cs="Cambria"/>
                <w:b/>
                <w:color w:val="auto"/>
                <w:sz w:val="24"/>
                <w:szCs w:val="24"/>
              </w:rPr>
              <w:t>Oświadczenia Wykonawcy:</w:t>
            </w:r>
          </w:p>
          <w:p w14:paraId="190E3575" w14:textId="77777777" w:rsidR="00784924" w:rsidRPr="00884E2C" w:rsidRDefault="00DC53C4">
            <w:pPr>
              <w:pStyle w:val="LO-normal"/>
              <w:widowControl w:val="0"/>
              <w:numPr>
                <w:ilvl w:val="0"/>
                <w:numId w:val="3"/>
              </w:numPr>
              <w:tabs>
                <w:tab w:val="left" w:pos="213"/>
              </w:tabs>
              <w:spacing w:before="60" w:line="240" w:lineRule="exact"/>
              <w:ind w:left="213" w:right="214" w:hanging="213"/>
              <w:jc w:val="both"/>
              <w:rPr>
                <w:rFonts w:ascii="Cambria" w:eastAsia="Tahoma" w:hAnsi="Cambria" w:cs="Cambria"/>
                <w:color w:val="auto"/>
                <w:sz w:val="24"/>
                <w:szCs w:val="24"/>
              </w:rPr>
            </w:pPr>
            <w:r w:rsidRPr="00884E2C">
              <w:rPr>
                <w:rFonts w:ascii="Cambria" w:eastAsia="Tahoma" w:hAnsi="Cambria" w:cs="Cambria"/>
                <w:color w:val="auto"/>
                <w:sz w:val="24"/>
                <w:szCs w:val="24"/>
              </w:rPr>
              <w:t>o braku wydania wobec niego prawomocnego wyroku sądu lub ostatecznej decyzji administracyjnej o zaleganiu z uiszczenia podatków, opłat lub składek na ubezpieczenia społeczne lub zdrowotne albo- w przypadku wydania takiego wyroku lub decyzji – dokumentów potwierdzających dokonanie płatności tych należności wraz z ewentualnymi odsetkami lub grzywnami lub zawarcie wiążącego porozumienia w spłat tych należności,</w:t>
            </w:r>
          </w:p>
          <w:p w14:paraId="51257BC8" w14:textId="77777777" w:rsidR="00784924" w:rsidRPr="00884E2C" w:rsidRDefault="00DC53C4">
            <w:pPr>
              <w:pStyle w:val="LO-normal"/>
              <w:widowControl w:val="0"/>
              <w:numPr>
                <w:ilvl w:val="0"/>
                <w:numId w:val="3"/>
              </w:numPr>
              <w:tabs>
                <w:tab w:val="left" w:pos="213"/>
              </w:tabs>
              <w:spacing w:before="60" w:line="240" w:lineRule="exact"/>
              <w:ind w:left="213" w:right="214" w:hanging="213"/>
              <w:jc w:val="both"/>
              <w:rPr>
                <w:rFonts w:ascii="Cambria" w:eastAsia="Tahoma" w:hAnsi="Cambria" w:cs="Cambria"/>
                <w:color w:val="auto"/>
                <w:sz w:val="24"/>
                <w:szCs w:val="24"/>
              </w:rPr>
            </w:pPr>
            <w:r w:rsidRPr="00884E2C">
              <w:rPr>
                <w:rFonts w:ascii="Cambria" w:eastAsia="Tahoma" w:hAnsi="Cambria" w:cs="Cambria"/>
                <w:color w:val="auto"/>
                <w:sz w:val="24"/>
                <w:szCs w:val="24"/>
              </w:rPr>
              <w:t>o braku orzeczenia wobec niego tytułem środka zapobiegawczego i zakazu ubiegania się o zamówienie publiczne;</w:t>
            </w:r>
          </w:p>
          <w:p w14:paraId="260A7CED" w14:textId="77777777" w:rsidR="00784924" w:rsidRPr="00884E2C" w:rsidRDefault="00DC53C4">
            <w:pPr>
              <w:pStyle w:val="LO-normal"/>
              <w:widowControl w:val="0"/>
              <w:numPr>
                <w:ilvl w:val="0"/>
                <w:numId w:val="3"/>
              </w:numPr>
              <w:tabs>
                <w:tab w:val="left" w:pos="213"/>
              </w:tabs>
              <w:spacing w:before="60" w:line="240" w:lineRule="exact"/>
              <w:ind w:left="213" w:right="214" w:hanging="213"/>
              <w:jc w:val="both"/>
              <w:rPr>
                <w:rFonts w:ascii="Cambria" w:eastAsia="Tahoma" w:hAnsi="Cambria" w:cs="Cambria"/>
                <w:color w:val="auto"/>
                <w:sz w:val="24"/>
                <w:szCs w:val="24"/>
              </w:rPr>
            </w:pPr>
            <w:r w:rsidRPr="00884E2C">
              <w:rPr>
                <w:rFonts w:ascii="Cambria" w:eastAsia="Tahoma" w:hAnsi="Cambria" w:cs="Cambria"/>
                <w:color w:val="auto"/>
                <w:sz w:val="24"/>
                <w:szCs w:val="24"/>
              </w:rPr>
              <w:t xml:space="preserve">o niezaleganiu z opłaceniem podatków i opłat lokalnych, o których mowa w ustawie </w:t>
            </w:r>
            <w:r w:rsidRPr="00884E2C">
              <w:rPr>
                <w:rFonts w:ascii="Cambria" w:eastAsia="Tahoma" w:hAnsi="Cambria" w:cs="Cambria"/>
                <w:color w:val="auto"/>
                <w:sz w:val="24"/>
                <w:szCs w:val="24"/>
              </w:rPr>
              <w:br/>
              <w:t>z 12 stycznia 1991r.  o podatkach i opłatach lokalnych (TJ Dz. U.  z 2017r. poz. 1785 ze zm.).</w:t>
            </w:r>
          </w:p>
        </w:tc>
      </w:tr>
      <w:tr w:rsidR="00884E2C" w:rsidRPr="00884E2C" w14:paraId="2C0ECEE0" w14:textId="77777777" w:rsidTr="00F51CD9">
        <w:trPr>
          <w:gridAfter w:val="1"/>
          <w:wAfter w:w="8" w:type="dxa"/>
          <w:trHeight w:val="856"/>
        </w:trPr>
        <w:tc>
          <w:tcPr>
            <w:tcW w:w="511" w:type="dxa"/>
            <w:tcBorders>
              <w:top w:val="single" w:sz="4" w:space="0" w:color="000000"/>
              <w:left w:val="single" w:sz="4" w:space="0" w:color="000000"/>
              <w:bottom w:val="single" w:sz="4" w:space="0" w:color="000000"/>
            </w:tcBorders>
            <w:vAlign w:val="center"/>
          </w:tcPr>
          <w:p w14:paraId="47A8C142" w14:textId="77777777" w:rsidR="00784924" w:rsidRPr="00884E2C" w:rsidRDefault="00DC53C4">
            <w:pPr>
              <w:pStyle w:val="Nagwek"/>
              <w:spacing w:before="60" w:line="240" w:lineRule="exact"/>
              <w:rPr>
                <w:rFonts w:ascii="Cambria" w:hAnsi="Cambria" w:cs="Cambria"/>
              </w:rPr>
            </w:pPr>
            <w:r w:rsidRPr="00884E2C">
              <w:rPr>
                <w:rFonts w:ascii="Cambria" w:hAnsi="Cambria" w:cs="Cambria"/>
              </w:rPr>
              <w:t>8.</w:t>
            </w:r>
          </w:p>
        </w:tc>
        <w:tc>
          <w:tcPr>
            <w:tcW w:w="9858" w:type="dxa"/>
            <w:tcBorders>
              <w:top w:val="single" w:sz="4" w:space="0" w:color="000000"/>
              <w:left w:val="single" w:sz="4" w:space="0" w:color="000000"/>
              <w:bottom w:val="single" w:sz="4" w:space="0" w:color="000000"/>
              <w:right w:val="single" w:sz="4" w:space="0" w:color="000000"/>
            </w:tcBorders>
            <w:vAlign w:val="center"/>
          </w:tcPr>
          <w:p w14:paraId="300ADEB7" w14:textId="77777777" w:rsidR="00784924" w:rsidRPr="00884E2C" w:rsidRDefault="00DC53C4">
            <w:pPr>
              <w:pStyle w:val="LO-normal"/>
              <w:widowControl w:val="0"/>
              <w:spacing w:before="60" w:line="240" w:lineRule="exact"/>
              <w:ind w:right="214"/>
              <w:jc w:val="both"/>
              <w:rPr>
                <w:rFonts w:ascii="Cambria" w:hAnsi="Cambria"/>
                <w:b/>
                <w:bCs/>
                <w:color w:val="auto"/>
                <w:sz w:val="24"/>
                <w:szCs w:val="24"/>
              </w:rPr>
            </w:pPr>
            <w:r w:rsidRPr="00884E2C">
              <w:rPr>
                <w:rFonts w:ascii="Cambria" w:eastAsia="Tahoma" w:hAnsi="Cambria" w:cs="Cambria"/>
                <w:b/>
                <w:bCs/>
                <w:color w:val="auto"/>
                <w:sz w:val="24"/>
                <w:szCs w:val="24"/>
              </w:rPr>
              <w:t>Oświadczenia Wykonawcy o aktualności informacji zawartych w  oświadczeniu, o którym mowa w  art 125 ust. 1 ustawy PZP oraz art. 7 ust. 1 pkt 1-3 ustawy z dnia 13 kwietnia 2022 r. o szczególnych rozwiązaniach w zakresie przeciwdziałania wspieraniu agresji na Ukrainę oraz służących ochronie bezpieczeństwa narodowego (Dz. U. poz. 835) i art. 5 k rozporządzenia (UE) 2022/576 z dnia 8 kwietnia 2022 w sprawie zmiany rozporządzenia (UE) nr 833/2014 dotyczącego środków ograniczających w związku z działaniami Rosji destabilizującymi sytuację na Ukrainie (Dz. Urz. UE nr L 111 z 8.4.2022, str.1). Oświadczenie stanowi załącznik nr 7do SWZ</w:t>
            </w:r>
          </w:p>
        </w:tc>
      </w:tr>
      <w:tr w:rsidR="00884E2C" w:rsidRPr="00884E2C" w14:paraId="6A86C983" w14:textId="77777777" w:rsidTr="00F51CD9">
        <w:trPr>
          <w:gridAfter w:val="1"/>
          <w:wAfter w:w="8" w:type="dxa"/>
          <w:trHeight w:val="856"/>
        </w:trPr>
        <w:tc>
          <w:tcPr>
            <w:tcW w:w="511" w:type="dxa"/>
            <w:tcBorders>
              <w:left w:val="single" w:sz="4" w:space="0" w:color="000000"/>
              <w:bottom w:val="single" w:sz="4" w:space="0" w:color="000000"/>
            </w:tcBorders>
            <w:vAlign w:val="center"/>
          </w:tcPr>
          <w:p w14:paraId="4F232A49" w14:textId="77777777" w:rsidR="00784924" w:rsidRPr="00884E2C" w:rsidRDefault="00DC53C4">
            <w:pPr>
              <w:pStyle w:val="Nagwek"/>
              <w:spacing w:before="60" w:line="240" w:lineRule="exact"/>
              <w:rPr>
                <w:rFonts w:ascii="Cambria" w:hAnsi="Cambria" w:cs="Cambria"/>
              </w:rPr>
            </w:pPr>
            <w:r w:rsidRPr="00884E2C">
              <w:rPr>
                <w:rFonts w:ascii="Cambria" w:hAnsi="Cambria" w:cs="Cambria"/>
              </w:rPr>
              <w:lastRenderedPageBreak/>
              <w:t>9.</w:t>
            </w:r>
          </w:p>
        </w:tc>
        <w:tc>
          <w:tcPr>
            <w:tcW w:w="9858" w:type="dxa"/>
            <w:tcBorders>
              <w:left w:val="single" w:sz="4" w:space="0" w:color="000000"/>
              <w:bottom w:val="single" w:sz="4" w:space="0" w:color="000000"/>
              <w:right w:val="single" w:sz="4" w:space="0" w:color="000000"/>
            </w:tcBorders>
            <w:shd w:val="clear" w:color="auto" w:fill="auto"/>
            <w:vAlign w:val="center"/>
          </w:tcPr>
          <w:p w14:paraId="131A143B" w14:textId="3BEC9ECB" w:rsidR="00784924" w:rsidRPr="00F51CD9" w:rsidRDefault="00DC53C4" w:rsidP="00F51CD9">
            <w:pPr>
              <w:pStyle w:val="Normalny1"/>
              <w:pBdr>
                <w:top w:val="none" w:sz="0" w:space="0" w:color="000000"/>
                <w:left w:val="none" w:sz="0" w:space="0" w:color="000000"/>
                <w:bottom w:val="none" w:sz="0" w:space="0" w:color="000000"/>
                <w:right w:val="none" w:sz="0" w:space="0" w:color="000000"/>
              </w:pBdr>
              <w:spacing w:before="120" w:after="120" w:line="240" w:lineRule="auto"/>
              <w:jc w:val="both"/>
              <w:rPr>
                <w:rFonts w:ascii="Cambria" w:hAnsi="Cambria"/>
                <w:color w:val="auto"/>
                <w:sz w:val="24"/>
                <w:szCs w:val="24"/>
              </w:rPr>
            </w:pPr>
            <w:r w:rsidRPr="00884E2C">
              <w:rPr>
                <w:rFonts w:ascii="Cambria" w:hAnsi="Cambria"/>
                <w:color w:val="auto"/>
                <w:sz w:val="24"/>
                <w:szCs w:val="24"/>
              </w:rPr>
              <w:t>Wykaz wykonanych, a w przypadku świadczeń okresowych lub ciągłych również   wykonywanych  usług  w zakresie niezbędnym do wykazania spełniania warunku wiedzy i doświadczenia w okresie ostatnich trzech lat przed upływem terminu składania ofert,  a jeżeli okres prowadzenia działalności jest krótszy - w tym okresie o łącznej wartości  co najmniej 2  usług obejmującą swoim zakresem przedmiot zamówienia- o wartości nie mniejszej niż  500 000,00 zł brutto.</w:t>
            </w:r>
            <w:r w:rsidR="00496673" w:rsidRPr="00884E2C">
              <w:rPr>
                <w:rStyle w:val="Domylnaczcionkaakapitu1"/>
                <w:rFonts w:ascii="Cambria" w:hAnsi="Cambria"/>
                <w:color w:val="auto"/>
                <w:sz w:val="24"/>
                <w:szCs w:val="24"/>
              </w:rPr>
              <w:t xml:space="preserve"> W przypadku świadczeń powtarzających się lub ciągłych nadal wykonywanych referencje bądź inne dokumenty potwierdzające ich należyte wykonywanie powinny być wystawione w okresie ostatnich </w:t>
            </w:r>
            <w:r w:rsidR="00496673" w:rsidRPr="00884E2C">
              <w:rPr>
                <w:rFonts w:ascii="Cambria" w:hAnsi="Cambria"/>
                <w:color w:val="auto"/>
                <w:sz w:val="24"/>
                <w:szCs w:val="24"/>
              </w:rPr>
              <w:t>3 miesięcy .</w:t>
            </w:r>
          </w:p>
        </w:tc>
      </w:tr>
      <w:tr w:rsidR="00884E2C" w:rsidRPr="00884E2C" w14:paraId="4509BF8D" w14:textId="77777777" w:rsidTr="00F51CD9">
        <w:trPr>
          <w:gridAfter w:val="1"/>
          <w:wAfter w:w="8" w:type="dxa"/>
          <w:trHeight w:val="82"/>
        </w:trPr>
        <w:tc>
          <w:tcPr>
            <w:tcW w:w="511" w:type="dxa"/>
            <w:tcBorders>
              <w:left w:val="single" w:sz="4" w:space="0" w:color="000000"/>
              <w:bottom w:val="single" w:sz="4" w:space="0" w:color="000000"/>
            </w:tcBorders>
            <w:vAlign w:val="center"/>
          </w:tcPr>
          <w:p w14:paraId="4FED9BA1" w14:textId="01B5EF83" w:rsidR="00784924" w:rsidRPr="00884E2C" w:rsidRDefault="00F51CD9">
            <w:pPr>
              <w:pStyle w:val="Nagwek"/>
              <w:spacing w:before="60" w:line="240" w:lineRule="exact"/>
              <w:rPr>
                <w:rFonts w:ascii="Cambria" w:hAnsi="Cambria" w:cs="Cambria"/>
              </w:rPr>
            </w:pPr>
            <w:r>
              <w:rPr>
                <w:rFonts w:ascii="Cambria" w:hAnsi="Cambria" w:cs="Cambria"/>
              </w:rPr>
              <w:t>10</w:t>
            </w:r>
            <w:r w:rsidR="00DC53C4" w:rsidRPr="00884E2C">
              <w:rPr>
                <w:rFonts w:ascii="Cambria" w:hAnsi="Cambria" w:cs="Cambria"/>
              </w:rPr>
              <w:t>.</w:t>
            </w:r>
          </w:p>
        </w:tc>
        <w:tc>
          <w:tcPr>
            <w:tcW w:w="9858" w:type="dxa"/>
            <w:tcBorders>
              <w:left w:val="single" w:sz="4" w:space="0" w:color="000000"/>
              <w:bottom w:val="single" w:sz="4" w:space="0" w:color="000000"/>
              <w:right w:val="single" w:sz="4" w:space="0" w:color="000000"/>
            </w:tcBorders>
            <w:shd w:val="clear" w:color="auto" w:fill="auto"/>
            <w:vAlign w:val="center"/>
          </w:tcPr>
          <w:p w14:paraId="69783EAF" w14:textId="09C95EEF" w:rsidR="00784924" w:rsidRPr="00884E2C" w:rsidRDefault="00DC53C4" w:rsidP="00665301">
            <w:pPr>
              <w:jc w:val="both"/>
              <w:rPr>
                <w:rFonts w:ascii="Cambria" w:hAnsi="Cambria"/>
              </w:rPr>
            </w:pPr>
            <w:r w:rsidRPr="00884E2C">
              <w:rPr>
                <w:rFonts w:ascii="Cambria" w:hAnsi="Cambria"/>
              </w:rPr>
              <w:t xml:space="preserve">Dokumentu potwierdzający, że jest ubezpieczony od odpowiedzialności cywilnej w zakresie prowadzonej działalności, związanej z przedmiotem zamówienia, na kwotę nie niższą niż </w:t>
            </w:r>
            <w:r w:rsidR="00F51CD9">
              <w:rPr>
                <w:rFonts w:ascii="Cambria" w:hAnsi="Cambria"/>
              </w:rPr>
              <w:t xml:space="preserve">    </w:t>
            </w:r>
            <w:r w:rsidRPr="00884E2C">
              <w:rPr>
                <w:rFonts w:ascii="Cambria" w:hAnsi="Cambria"/>
              </w:rPr>
              <w:t xml:space="preserve"> </w:t>
            </w:r>
            <w:r w:rsidR="00884E2C" w:rsidRPr="00884E2C">
              <w:rPr>
                <w:rFonts w:ascii="Cambria" w:hAnsi="Cambria"/>
              </w:rPr>
              <w:t>1 00</w:t>
            </w:r>
            <w:r w:rsidRPr="00884E2C">
              <w:rPr>
                <w:rFonts w:ascii="Cambria" w:hAnsi="Cambria"/>
              </w:rPr>
              <w:t>0 000,00 zł.</w:t>
            </w:r>
          </w:p>
        </w:tc>
      </w:tr>
    </w:tbl>
    <w:p w14:paraId="6AB7CD72" w14:textId="77777777" w:rsidR="00784924" w:rsidRPr="00884E2C" w:rsidRDefault="00784924">
      <w:pPr>
        <w:jc w:val="both"/>
        <w:rPr>
          <w:rFonts w:ascii="Cambria" w:eastAsia="Calibri" w:hAnsi="Cambria" w:cs="Trebuchet MS"/>
          <w:b/>
          <w:bCs/>
          <w:lang w:eastAsia="pl-PL"/>
        </w:rPr>
      </w:pPr>
    </w:p>
    <w:p w14:paraId="285181E1" w14:textId="77777777" w:rsidR="00784924" w:rsidRPr="00884E2C" w:rsidRDefault="00DC53C4">
      <w:pPr>
        <w:spacing w:line="276" w:lineRule="auto"/>
        <w:jc w:val="both"/>
        <w:rPr>
          <w:rFonts w:ascii="Cambria" w:hAnsi="Cambria"/>
        </w:rPr>
      </w:pPr>
      <w:r w:rsidRPr="00884E2C">
        <w:rPr>
          <w:rFonts w:ascii="Cambria" w:eastAsia="Times New Roman" w:hAnsi="Cambria" w:cs="Arial"/>
          <w:b/>
          <w:lang w:eastAsia="ar-SA"/>
        </w:rPr>
        <w:t>Zamawiający nie wzywa do złożenia podmiotowych środków dowodowych, jeżeli:</w:t>
      </w:r>
    </w:p>
    <w:p w14:paraId="59F06B0E" w14:textId="77777777" w:rsidR="00784924" w:rsidRPr="00884E2C" w:rsidRDefault="00DC53C4">
      <w:pPr>
        <w:spacing w:line="276" w:lineRule="auto"/>
        <w:ind w:left="882" w:hanging="434"/>
        <w:jc w:val="both"/>
        <w:rPr>
          <w:rFonts w:ascii="Cambria" w:hAnsi="Cambria"/>
        </w:rPr>
      </w:pPr>
      <w:r w:rsidRPr="00884E2C">
        <w:rPr>
          <w:rFonts w:ascii="Cambria" w:eastAsia="Times New Roman" w:hAnsi="Cambria" w:cs="Arial"/>
          <w:lang w:eastAsia="ar-SA"/>
        </w:rPr>
        <w:t>1)</w:t>
      </w:r>
      <w:r w:rsidRPr="00884E2C">
        <w:rPr>
          <w:rFonts w:ascii="Cambria" w:eastAsia="Times New Roman" w:hAnsi="Cambria" w:cs="Arial"/>
          <w:lang w:eastAsia="ar-SA"/>
        </w:rPr>
        <w:tab/>
        <w:t xml:space="preserve">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w:t>
      </w:r>
      <w:proofErr w:type="spellStart"/>
      <w:r w:rsidRPr="00884E2C">
        <w:rPr>
          <w:rFonts w:ascii="Cambria" w:eastAsia="Times New Roman" w:hAnsi="Cambria" w:cs="Arial"/>
          <w:lang w:eastAsia="ar-SA"/>
        </w:rPr>
        <w:t>p.z.p</w:t>
      </w:r>
      <w:proofErr w:type="spellEnd"/>
      <w:r w:rsidRPr="00884E2C">
        <w:rPr>
          <w:rFonts w:ascii="Cambria" w:eastAsia="Times New Roman" w:hAnsi="Cambria" w:cs="Arial"/>
          <w:lang w:eastAsia="ar-SA"/>
        </w:rPr>
        <w:t xml:space="preserve"> dane umożliwiające dostęp do tych środków;</w:t>
      </w:r>
    </w:p>
    <w:p w14:paraId="7747DB83" w14:textId="77777777" w:rsidR="00784924" w:rsidRPr="00884E2C" w:rsidRDefault="00DC53C4">
      <w:pPr>
        <w:spacing w:line="276" w:lineRule="auto"/>
        <w:ind w:left="882" w:hanging="434"/>
        <w:jc w:val="both"/>
        <w:rPr>
          <w:rFonts w:ascii="Cambria" w:hAnsi="Cambria"/>
        </w:rPr>
      </w:pPr>
      <w:r w:rsidRPr="00884E2C">
        <w:rPr>
          <w:rFonts w:ascii="Cambria" w:eastAsia="Times New Roman" w:hAnsi="Cambria" w:cs="Arial"/>
          <w:lang w:eastAsia="ar-SA"/>
        </w:rPr>
        <w:t>2)</w:t>
      </w:r>
      <w:r w:rsidRPr="00884E2C">
        <w:rPr>
          <w:rFonts w:ascii="Cambria" w:eastAsia="Times New Roman" w:hAnsi="Cambria" w:cs="Arial"/>
          <w:lang w:eastAsia="ar-SA"/>
        </w:rPr>
        <w:tab/>
        <w:t>podmiotowym środkiem dowodowym jest oświadczenie, którego treść odpowiada zakresowi oświadczenia, o którym mowa w art. 125 ust. 1.</w:t>
      </w:r>
    </w:p>
    <w:p w14:paraId="1ABD3238" w14:textId="77777777" w:rsidR="00784924" w:rsidRPr="00884E2C" w:rsidRDefault="00DC53C4">
      <w:pPr>
        <w:spacing w:line="276" w:lineRule="auto"/>
        <w:jc w:val="both"/>
        <w:rPr>
          <w:rFonts w:ascii="Cambria" w:hAnsi="Cambria"/>
        </w:rPr>
      </w:pPr>
      <w:r w:rsidRPr="00884E2C">
        <w:rPr>
          <w:rFonts w:ascii="Cambria" w:eastAsia="Times New Roman" w:hAnsi="Cambria" w:cs="Arial"/>
          <w:lang w:eastAsia="ar-SA"/>
        </w:rPr>
        <w:t>Wykonawca nie jest zobowiązany do złożenia podmiotowych środków dowodowych, które zamawiający posiada, jeżeli wykonawca wskaże te środki oraz potwierdzi ich prawidłowość i aktualność.</w:t>
      </w:r>
    </w:p>
    <w:p w14:paraId="673C4B1C" w14:textId="77777777" w:rsidR="00784924" w:rsidRPr="00884E2C" w:rsidRDefault="00DC53C4">
      <w:pPr>
        <w:spacing w:line="276" w:lineRule="auto"/>
        <w:jc w:val="both"/>
        <w:rPr>
          <w:rFonts w:ascii="Cambria" w:hAnsi="Cambria"/>
        </w:rPr>
      </w:pPr>
      <w:r w:rsidRPr="00884E2C">
        <w:rPr>
          <w:rFonts w:ascii="Cambria" w:eastAsia="Times New Roman" w:hAnsi="Cambria" w:cs="Arial"/>
          <w:bCs/>
          <w:lang w:eastAsia="ar-SA"/>
        </w:rPr>
        <w:t xml:space="preserve">W zakresie nieuregulowanym ustawą </w:t>
      </w:r>
      <w:proofErr w:type="spellStart"/>
      <w:r w:rsidRPr="00884E2C">
        <w:rPr>
          <w:rFonts w:ascii="Cambria" w:eastAsia="Times New Roman" w:hAnsi="Cambria" w:cs="Arial"/>
          <w:bCs/>
          <w:lang w:eastAsia="ar-SA"/>
        </w:rPr>
        <w:t>Pzp</w:t>
      </w:r>
      <w:proofErr w:type="spellEnd"/>
      <w:r w:rsidRPr="00884E2C">
        <w:rPr>
          <w:rFonts w:ascii="Cambria" w:eastAsia="Times New Roman" w:hAnsi="Cambria" w:cs="Arial"/>
          <w:bCs/>
          <w:lang w:eastAsia="ar-SA"/>
        </w:rPr>
        <w:t xml:space="preserve">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w:t>
      </w:r>
      <w:r w:rsidRPr="00884E2C">
        <w:rPr>
          <w:rFonts w:ascii="Cambria" w:eastAsia="Times New Roman" w:hAnsi="Cambria" w:cs="Arial"/>
          <w:bCs/>
          <w:caps/>
          <w:lang w:eastAsia="ar-SA"/>
        </w:rPr>
        <w:t xml:space="preserve">30 </w:t>
      </w:r>
      <w:r w:rsidRPr="00884E2C">
        <w:rPr>
          <w:rFonts w:ascii="Cambria" w:eastAsia="Times New Roman" w:hAnsi="Cambria" w:cs="Arial"/>
          <w:bCs/>
          <w:lang w:eastAsia="ar-SA"/>
        </w:rPr>
        <w:t>grudnia 2020 r. w sprawie sposobu sporządzania i przekazywania informacji oraz wymagań technicznych dla dokumentów elektronicznych oraz środków komunikacji elektronicznej w postępowaniu o udzielenie zamówienia publicznego lub konkursie.</w:t>
      </w:r>
    </w:p>
    <w:p w14:paraId="0F1A56EE" w14:textId="77777777" w:rsidR="00784924" w:rsidRPr="00884E2C" w:rsidRDefault="00784924">
      <w:pPr>
        <w:jc w:val="both"/>
        <w:rPr>
          <w:rFonts w:ascii="Cambria" w:hAnsi="Cambria"/>
        </w:rPr>
      </w:pPr>
    </w:p>
    <w:p w14:paraId="6010650E" w14:textId="77777777" w:rsidR="00784924" w:rsidRPr="00884E2C" w:rsidRDefault="00DC53C4">
      <w:pPr>
        <w:tabs>
          <w:tab w:val="left" w:pos="284"/>
        </w:tabs>
        <w:spacing w:before="60" w:line="240" w:lineRule="exact"/>
        <w:ind w:left="142" w:hanging="426"/>
        <w:jc w:val="both"/>
        <w:rPr>
          <w:rFonts w:ascii="Cambria" w:hAnsi="Cambria"/>
        </w:rPr>
      </w:pPr>
      <w:r w:rsidRPr="00884E2C">
        <w:rPr>
          <w:rFonts w:ascii="Cambria" w:eastAsia="Tahoma" w:hAnsi="Cambria" w:cs="Cambria"/>
        </w:rPr>
        <w:t>6.3.</w:t>
      </w:r>
      <w:r w:rsidRPr="00884E2C">
        <w:rPr>
          <w:rFonts w:ascii="Cambria" w:eastAsia="Tahoma" w:hAnsi="Cambria" w:cs="Cambria"/>
        </w:rPr>
        <w:tab/>
      </w:r>
      <w:r w:rsidRPr="00884E2C">
        <w:rPr>
          <w:rFonts w:ascii="Cambria" w:eastAsia="Tahoma" w:hAnsi="Cambria" w:cs="Cambria"/>
          <w:b/>
        </w:rPr>
        <w:t>Jeżeli Wykonawca ma siedzibę lub miejsce zamieszkania poza terytorium Rzeczypospolitej Polskiej, zamiast dokumentów, o których mowa w ust. 6.2. niniejszego rozdziału, składa:</w:t>
      </w:r>
    </w:p>
    <w:p w14:paraId="7001A259" w14:textId="4A3EFFF3" w:rsidR="00784924" w:rsidRPr="00884E2C" w:rsidRDefault="00DC53C4">
      <w:pPr>
        <w:spacing w:before="60" w:line="240" w:lineRule="exact"/>
        <w:jc w:val="both"/>
        <w:rPr>
          <w:rFonts w:ascii="Cambria" w:hAnsi="Cambria"/>
        </w:rPr>
      </w:pPr>
      <w:r w:rsidRPr="00884E2C">
        <w:rPr>
          <w:rFonts w:ascii="Cambria" w:eastAsia="Tahoma" w:hAnsi="Cambria" w:cs="Tahoma"/>
        </w:rPr>
        <w:t xml:space="preserve">a. informacji z Krajowego Rejestru Karnego, o której mowa w </w:t>
      </w:r>
      <w:r w:rsidRPr="00884E2C">
        <w:rPr>
          <w:rFonts w:ascii="Cambria" w:eastAsia="Tahoma" w:hAnsi="Cambria" w:cs="Tahoma"/>
          <w:b/>
        </w:rPr>
        <w:t xml:space="preserve">art. 108 ust. 1, pkt 1 </w:t>
      </w:r>
      <w:r w:rsidRPr="00884E2C">
        <w:rPr>
          <w:rFonts w:ascii="Cambria" w:eastAsia="Tahoma" w:hAnsi="Cambria" w:cs="Tahoma"/>
          <w:b/>
        </w:rPr>
        <w:br/>
        <w:t xml:space="preserve">i pkt. 2 i 4 </w:t>
      </w:r>
      <w:r w:rsidRPr="00884E2C">
        <w:rPr>
          <w:rFonts w:ascii="Cambria" w:eastAsia="Tahoma" w:hAnsi="Cambria" w:cs="Tahoma"/>
        </w:rPr>
        <w:t>ustawy PZP</w:t>
      </w:r>
      <w:r w:rsidRPr="00884E2C">
        <w:rPr>
          <w:rFonts w:ascii="Cambria" w:eastAsia="Tahoma" w:hAnsi="Cambria" w:cs="Tahoma"/>
          <w:b/>
        </w:rPr>
        <w:t xml:space="preserve"> </w:t>
      </w:r>
      <w:r w:rsidRPr="00884E2C">
        <w:rPr>
          <w:rFonts w:ascii="Cambria" w:eastAsia="Tahoma" w:hAnsi="Cambria" w:cs="Tahoma"/>
        </w:rPr>
        <w:t xml:space="preserve">– składa informację z odpowiedniego rejestru, takiego jak rejestr </w:t>
      </w:r>
      <w:r w:rsidRPr="00884E2C">
        <w:rPr>
          <w:rFonts w:ascii="Cambria" w:eastAsia="Tahoma" w:hAnsi="Cambria" w:cs="Tahoma"/>
        </w:rPr>
        <w:br/>
        <w:t xml:space="preserve">sądowy, albo, w przypadku braku takiego rejestru, inny równoważny dokument wydany przez właściwy organ sądowy lub administracyjny kraju, w którym wykonawca ma siedzibę lub miejsce zamieszkania, </w:t>
      </w:r>
      <w:r w:rsidR="00BF6B84">
        <w:rPr>
          <w:rFonts w:ascii="Cambria" w:eastAsia="Tahoma" w:hAnsi="Cambria" w:cs="Tahoma"/>
        </w:rPr>
        <w:t>lub miejsce zamieszkania ma osoba, której dotyczy informacja albo dokument,</w:t>
      </w:r>
    </w:p>
    <w:p w14:paraId="09BE2F7D" w14:textId="77777777" w:rsidR="00784924" w:rsidRPr="00884E2C" w:rsidRDefault="00DC53C4">
      <w:pPr>
        <w:spacing w:before="60" w:line="240" w:lineRule="exact"/>
        <w:jc w:val="both"/>
        <w:rPr>
          <w:rFonts w:ascii="Cambria" w:eastAsia="Tahoma" w:hAnsi="Cambria" w:cs="Tahoma"/>
        </w:rPr>
      </w:pPr>
      <w:r w:rsidRPr="00884E2C">
        <w:rPr>
          <w:rFonts w:ascii="Cambria" w:eastAsia="Tahoma" w:hAnsi="Cambria" w:cs="Tahoma"/>
        </w:rPr>
        <w:t xml:space="preserve"> b.  zamiast zaświadczenia właściwego naczelnika urzędu skarbowego potwierdzającego, że wykonawca nie zalega z opłacaniem podatków i opłat, w zakresie art. 109, ust. 1, pkt. 1 ustawy PZP, zamiast zaświadczenia albo innego dokumentu właściwej terenowej </w:t>
      </w:r>
      <w:r w:rsidRPr="00884E2C">
        <w:rPr>
          <w:rFonts w:ascii="Cambria" w:eastAsia="Tahoma" w:hAnsi="Cambria" w:cs="Tahoma"/>
        </w:rPr>
        <w:br/>
        <w:t xml:space="preserve">jednostki organizacyjnej Zakładu Ubezpieczeń Społecznych lub właściwej placówki </w:t>
      </w:r>
      <w:r w:rsidRPr="00884E2C">
        <w:rPr>
          <w:rFonts w:ascii="Cambria" w:eastAsia="Tahoma" w:hAnsi="Cambria" w:cs="Tahoma"/>
        </w:rPr>
        <w:br/>
        <w:t xml:space="preserve">terenowej Kasy Rolniczego Ubezpieczenia Społecznego w zakresie art. 109 ust. 1, </w:t>
      </w:r>
      <w:r w:rsidRPr="00884E2C">
        <w:rPr>
          <w:rFonts w:ascii="Cambria" w:eastAsia="Tahoma" w:hAnsi="Cambria" w:cs="Tahoma"/>
        </w:rPr>
        <w:br/>
        <w:t xml:space="preserve">pkt. 1 ustawy PZP, zamiast odpisu lub informacji z Krajowego Rejestru Sądowego </w:t>
      </w:r>
      <w:r w:rsidRPr="00884E2C">
        <w:rPr>
          <w:rFonts w:ascii="Cambria" w:eastAsia="Tahoma" w:hAnsi="Cambria" w:cs="Tahoma"/>
        </w:rPr>
        <w:br/>
        <w:t xml:space="preserve">lub właściwego rejestru lub z Centralnej Ewidencji i Informacji o Działalności Gospodarczej, w zakresie art. 109, ust.1, pkt. 4 – składa dokument lub dokumenty wystawione w kraju, </w:t>
      </w:r>
    </w:p>
    <w:p w14:paraId="60308B53" w14:textId="77777777" w:rsidR="00784924" w:rsidRPr="00884E2C" w:rsidRDefault="00DC53C4">
      <w:pPr>
        <w:spacing w:before="60" w:line="240" w:lineRule="exact"/>
        <w:jc w:val="both"/>
        <w:rPr>
          <w:rFonts w:ascii="Cambria" w:eastAsia="Tahoma" w:hAnsi="Cambria" w:cs="Tahoma"/>
        </w:rPr>
      </w:pPr>
      <w:r w:rsidRPr="00884E2C">
        <w:rPr>
          <w:rFonts w:ascii="Cambria" w:eastAsia="Tahoma" w:hAnsi="Cambria" w:cs="Tahoma"/>
        </w:rPr>
        <w:lastRenderedPageBreak/>
        <w:t>w którym wykonawca ma siedzibę  lub miejsce zamieszkania, potwierdzające odpowiednio, że:</w:t>
      </w:r>
    </w:p>
    <w:p w14:paraId="415DE2D8" w14:textId="77777777" w:rsidR="00784924" w:rsidRPr="00884E2C" w:rsidRDefault="00DC53C4">
      <w:pPr>
        <w:spacing w:before="60" w:line="240" w:lineRule="exact"/>
        <w:ind w:left="142" w:firstLine="142"/>
        <w:jc w:val="both"/>
        <w:rPr>
          <w:rFonts w:ascii="Cambria" w:hAnsi="Cambria"/>
        </w:rPr>
      </w:pPr>
      <w:r w:rsidRPr="00884E2C">
        <w:rPr>
          <w:rFonts w:ascii="Cambria" w:eastAsia="Tahoma" w:hAnsi="Cambria" w:cs="Tahoma"/>
        </w:rPr>
        <w:t xml:space="preserve">1) nie naruszył obowiązków dotyczących płatności podatków, opłat lub składek na </w:t>
      </w:r>
      <w:r w:rsidRPr="00884E2C">
        <w:rPr>
          <w:rFonts w:ascii="Cambria" w:eastAsia="Tahoma" w:hAnsi="Cambria" w:cs="Tahoma"/>
        </w:rPr>
        <w:br/>
        <w:t xml:space="preserve">    ubezpieczenie społeczne lub zdrowotne,</w:t>
      </w:r>
    </w:p>
    <w:p w14:paraId="49D43D54" w14:textId="77777777" w:rsidR="00784924" w:rsidRPr="00884E2C" w:rsidRDefault="00DC53C4">
      <w:pPr>
        <w:spacing w:before="60" w:line="240" w:lineRule="exact"/>
        <w:ind w:left="142" w:firstLine="142"/>
        <w:jc w:val="both"/>
        <w:rPr>
          <w:rFonts w:ascii="Cambria" w:hAnsi="Cambria"/>
        </w:rPr>
      </w:pPr>
      <w:r w:rsidRPr="00884E2C">
        <w:rPr>
          <w:rFonts w:ascii="Cambria" w:eastAsia="Tahoma" w:hAnsi="Cambria" w:cs="Tahoma"/>
        </w:rPr>
        <w:t xml:space="preserve">2) nie otwarto jego likwidacji, nie ogłoszono upadłości, jego aktywami nie zarządza </w:t>
      </w:r>
      <w:r w:rsidRPr="00884E2C">
        <w:rPr>
          <w:rFonts w:ascii="Cambria" w:eastAsia="Tahoma" w:hAnsi="Cambria" w:cs="Tahoma"/>
        </w:rPr>
        <w:br/>
        <w:t xml:space="preserve"> likwidator lub sąd, nie zawarł układu z wierzycielami, jego działalność gospodarcza </w:t>
      </w:r>
      <w:r w:rsidRPr="00884E2C">
        <w:rPr>
          <w:rFonts w:ascii="Cambria" w:eastAsia="Tahoma" w:hAnsi="Cambria" w:cs="Tahoma"/>
        </w:rPr>
        <w:br/>
        <w:t xml:space="preserve"> nie jest zawieszona ani nie znajduje się on w innej tego rodzaju sytuacji wynikającej </w:t>
      </w:r>
      <w:r w:rsidRPr="00884E2C">
        <w:rPr>
          <w:rFonts w:ascii="Cambria" w:eastAsia="Tahoma" w:hAnsi="Cambria" w:cs="Tahoma"/>
        </w:rPr>
        <w:br/>
        <w:t xml:space="preserve">    z podobnej procedury przewidzianej w przepisach miejsca wszczęcia tej procedury.</w:t>
      </w:r>
    </w:p>
    <w:p w14:paraId="6E419694" w14:textId="77777777" w:rsidR="00784924" w:rsidRPr="00884E2C" w:rsidRDefault="00DC53C4">
      <w:pPr>
        <w:spacing w:before="60" w:line="240" w:lineRule="exact"/>
        <w:ind w:left="142" w:hanging="426"/>
        <w:jc w:val="both"/>
        <w:rPr>
          <w:rFonts w:ascii="Cambria" w:eastAsia="Tahoma" w:hAnsi="Cambria" w:cs="Tahoma"/>
        </w:rPr>
      </w:pPr>
      <w:r w:rsidRPr="00884E2C">
        <w:rPr>
          <w:rFonts w:ascii="Cambria" w:eastAsia="Tahoma" w:hAnsi="Cambria" w:cs="Tahoma"/>
        </w:rPr>
        <w:t xml:space="preserve"> 6.4.</w:t>
      </w:r>
      <w:r w:rsidRPr="00884E2C">
        <w:rPr>
          <w:rFonts w:ascii="Cambria" w:eastAsia="Tahoma" w:hAnsi="Cambria" w:cs="Tahoma"/>
        </w:rPr>
        <w:tab/>
        <w:t>Jeżeli w kraju, w którym Wykonawca ma siedzibę lub miejsce zamieszkania lub miejsce zamieszkania ma osoba, której dokument dotyczy, nie wydaje się dokumentów, o których mowa w ust. 6.3. niniejszego rozdziału,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w:t>
      </w:r>
    </w:p>
    <w:p w14:paraId="653AAE83" w14:textId="77777777" w:rsidR="00784924" w:rsidRPr="00884E2C" w:rsidRDefault="00DC53C4">
      <w:pPr>
        <w:spacing w:before="60" w:line="240" w:lineRule="exact"/>
        <w:ind w:left="142" w:hanging="426"/>
        <w:jc w:val="both"/>
        <w:rPr>
          <w:rFonts w:ascii="Cambria" w:eastAsia="Tahoma" w:hAnsi="Cambria" w:cs="Tahoma"/>
        </w:rPr>
      </w:pPr>
      <w:r w:rsidRPr="00884E2C">
        <w:rPr>
          <w:rFonts w:ascii="Cambria" w:eastAsia="Tahoma" w:hAnsi="Cambria" w:cs="Tahoma"/>
        </w:rPr>
        <w:t>6.5.</w:t>
      </w:r>
      <w:r w:rsidRPr="00884E2C">
        <w:rPr>
          <w:rFonts w:ascii="Cambria" w:eastAsia="Tahoma" w:hAnsi="Cambria" w:cs="Tahoma"/>
        </w:rPr>
        <w:tab/>
        <w:t xml:space="preserve">W przypadku wskazania przez Wykonawcę dostępności wymaganych w niniejszym rozdziale dokumentów lub oświadczeń w formie elektronicznej pod określonym adresem internetowym ogólnodostępnych i bezpłatnych baz danych, Zamawiający pobierze samodzielnie z tych baz danych wskazane przez wykonawcę oświadczenia lub dokumenty. </w:t>
      </w:r>
    </w:p>
    <w:p w14:paraId="1745D672" w14:textId="77777777" w:rsidR="00784924" w:rsidRPr="00884E2C" w:rsidRDefault="00DC53C4">
      <w:pPr>
        <w:spacing w:before="60" w:line="240" w:lineRule="exact"/>
        <w:ind w:left="142" w:hanging="426"/>
        <w:jc w:val="both"/>
        <w:rPr>
          <w:rFonts w:ascii="Cambria" w:hAnsi="Cambria"/>
        </w:rPr>
      </w:pPr>
      <w:r w:rsidRPr="00884E2C">
        <w:rPr>
          <w:rFonts w:ascii="Cambria" w:eastAsia="Tahoma" w:hAnsi="Cambria" w:cs="Tahoma"/>
        </w:rPr>
        <w:t>6.6.</w:t>
      </w:r>
      <w:r w:rsidRPr="00884E2C">
        <w:rPr>
          <w:rFonts w:ascii="Cambria" w:eastAsia="Tahoma" w:hAnsi="Cambria" w:cs="Tahoma"/>
        </w:rPr>
        <w:tab/>
        <w:t xml:space="preserve">Dokumenty, o których mowa w ust. 6.3 pkt 1 pkt a) SWZ  powinny być wystawione nie </w:t>
      </w:r>
      <w:r w:rsidRPr="00884E2C">
        <w:rPr>
          <w:rFonts w:ascii="Cambria" w:eastAsia="Tahoma" w:hAnsi="Cambria" w:cs="Tahoma"/>
        </w:rPr>
        <w:br/>
        <w:t xml:space="preserve">wcześniej niż 6 przed ich złożeniem a dokument o którym mowa w ust. 6 pkt 2 lit b.1i 2) SWZ, powinien być wystawiony nie wcześniej niż 3 miesiące przed ich złożeniem. </w:t>
      </w:r>
    </w:p>
    <w:p w14:paraId="6D409ABE" w14:textId="77777777" w:rsidR="00784924" w:rsidRPr="00884E2C" w:rsidRDefault="00DC53C4">
      <w:pPr>
        <w:spacing w:before="60" w:line="240" w:lineRule="exact"/>
        <w:ind w:left="142" w:hanging="426"/>
        <w:jc w:val="both"/>
        <w:rPr>
          <w:rFonts w:ascii="Cambria" w:hAnsi="Cambria"/>
        </w:rPr>
      </w:pPr>
      <w:r w:rsidRPr="00884E2C">
        <w:rPr>
          <w:rFonts w:ascii="Cambria" w:eastAsia="Tahoma" w:hAnsi="Cambria" w:cs="Tahoma"/>
        </w:rPr>
        <w:t>6.</w:t>
      </w:r>
      <w:r w:rsidRPr="00884E2C">
        <w:rPr>
          <w:rFonts w:ascii="Cambria" w:hAnsi="Cambria" w:cs="Tahoma"/>
        </w:rPr>
        <w:t>7.</w:t>
      </w:r>
      <w:r w:rsidRPr="00884E2C">
        <w:rPr>
          <w:rFonts w:ascii="Cambria" w:eastAsia="Tahoma" w:hAnsi="Cambria" w:cs="Tahoma"/>
        </w:rPr>
        <w:t xml:space="preserve">Dokumenty inne niż oświadczenia składane są w oryginale w postaci dokumentu </w:t>
      </w:r>
      <w:r w:rsidRPr="00884E2C">
        <w:rPr>
          <w:rFonts w:ascii="Cambria" w:eastAsia="Tahoma" w:hAnsi="Cambria" w:cs="Tahoma"/>
        </w:rPr>
        <w:br/>
        <w:t xml:space="preserve">elektronicznego lub w elektronicznej kopi dokumentu poświadczonego za zgodność </w:t>
      </w:r>
      <w:r w:rsidRPr="00884E2C">
        <w:rPr>
          <w:rFonts w:ascii="Cambria" w:eastAsia="Tahoma" w:hAnsi="Cambria" w:cs="Tahoma"/>
        </w:rPr>
        <w:br/>
        <w:t>z oryginałem.</w:t>
      </w:r>
    </w:p>
    <w:p w14:paraId="627D683A" w14:textId="77777777" w:rsidR="00784924" w:rsidRPr="00884E2C" w:rsidRDefault="00DC53C4">
      <w:pPr>
        <w:spacing w:before="60" w:line="240" w:lineRule="exact"/>
        <w:ind w:left="142" w:hanging="426"/>
        <w:jc w:val="both"/>
        <w:rPr>
          <w:rFonts w:ascii="Cambria" w:eastAsia="Tahoma" w:hAnsi="Cambria" w:cs="Tahoma"/>
        </w:rPr>
      </w:pPr>
      <w:r w:rsidRPr="00884E2C">
        <w:rPr>
          <w:rFonts w:ascii="Cambria" w:eastAsia="Tahoma" w:hAnsi="Cambria" w:cs="Tahoma"/>
        </w:rPr>
        <w:t xml:space="preserve">6.8.  Dokumenty sporządzone w języku obcym są składane wraz z tłumaczeniem na język polski. </w:t>
      </w:r>
    </w:p>
    <w:p w14:paraId="001466FF" w14:textId="77777777" w:rsidR="00784924" w:rsidRPr="00884E2C" w:rsidRDefault="00DC53C4">
      <w:pPr>
        <w:spacing w:before="60" w:line="240" w:lineRule="exact"/>
        <w:ind w:left="142" w:hanging="426"/>
        <w:jc w:val="both"/>
        <w:rPr>
          <w:rFonts w:ascii="Cambria" w:hAnsi="Cambria"/>
        </w:rPr>
      </w:pPr>
      <w:r w:rsidRPr="00884E2C">
        <w:rPr>
          <w:rFonts w:ascii="Cambria" w:eastAsia="Tahoma" w:hAnsi="Cambria" w:cs="Tahoma"/>
        </w:rPr>
        <w:t xml:space="preserve">6.9. Wykonawca, który powołuje się na zasoby innych podmiotów, w celu wykazania braku istnienia wobec nich podstaw wykluczenia oraz spełnienia, w zakresie, w jakim się powołuje się na ich zasoby, warunków udziału w postępowaniu składa jednolite dokumenty dotyczące tych podmiotów. </w:t>
      </w:r>
      <w:r w:rsidRPr="00884E2C">
        <w:rPr>
          <w:rFonts w:ascii="Cambria" w:eastAsia="Times New Roman" w:hAnsi="Cambria" w:cs="Tahoma"/>
        </w:rPr>
        <w:t>– z zastrzeżeniem pkt. 6.10.</w:t>
      </w:r>
    </w:p>
    <w:p w14:paraId="29BFE3A9" w14:textId="77777777" w:rsidR="00784924" w:rsidRPr="00884E2C" w:rsidRDefault="00DC53C4">
      <w:pPr>
        <w:tabs>
          <w:tab w:val="left" w:pos="284"/>
        </w:tabs>
        <w:spacing w:before="60" w:line="240" w:lineRule="exact"/>
        <w:ind w:left="426" w:hanging="710"/>
        <w:jc w:val="both"/>
        <w:rPr>
          <w:rFonts w:ascii="Cambria" w:hAnsi="Cambria"/>
        </w:rPr>
      </w:pPr>
      <w:r w:rsidRPr="00884E2C">
        <w:rPr>
          <w:rFonts w:ascii="Cambria" w:eastAsia="Times New Roman" w:hAnsi="Cambria" w:cs="Tahoma"/>
        </w:rPr>
        <w:t xml:space="preserve">6.10. </w:t>
      </w:r>
      <w:r w:rsidRPr="00884E2C">
        <w:rPr>
          <w:rFonts w:ascii="Cambria" w:eastAsia="Times New Roman" w:hAnsi="Cambria" w:cs="Tahoma"/>
          <w:b/>
        </w:rPr>
        <w:t>JEDZ.</w:t>
      </w:r>
      <w:r w:rsidRPr="00884E2C">
        <w:rPr>
          <w:rFonts w:ascii="Cambria" w:eastAsia="Times New Roman" w:hAnsi="Cambria" w:cs="Tahoma"/>
        </w:rPr>
        <w:t xml:space="preserve"> Wykonawca musi dołączyć standardowy formularz jednolitego europejskiego </w:t>
      </w:r>
      <w:r w:rsidRPr="00884E2C">
        <w:rPr>
          <w:rFonts w:ascii="Cambria" w:eastAsia="Times New Roman" w:hAnsi="Cambria" w:cs="Tahoma"/>
        </w:rPr>
        <w:br/>
        <w:t xml:space="preserve">dokumentu zamówienia – JEDZ aktualny na dzień składania ofert. Informacje zawarte </w:t>
      </w:r>
      <w:r w:rsidRPr="00884E2C">
        <w:rPr>
          <w:rFonts w:ascii="Cambria" w:eastAsia="Times New Roman" w:hAnsi="Cambria" w:cs="Tahoma"/>
        </w:rPr>
        <w:br/>
        <w:t xml:space="preserve">w oświadczeniu będą stanowić wstępne potwierdzenie, że wykonawca nie podlega </w:t>
      </w:r>
      <w:r w:rsidRPr="00884E2C">
        <w:rPr>
          <w:rFonts w:ascii="Cambria" w:eastAsia="Times New Roman" w:hAnsi="Cambria" w:cs="Tahoma"/>
        </w:rPr>
        <w:br/>
        <w:t>wykluczeniu oraz spełnia warunki udziału w postępowaniu.</w:t>
      </w:r>
    </w:p>
    <w:p w14:paraId="418D8584" w14:textId="77777777" w:rsidR="00784924" w:rsidRPr="00884E2C" w:rsidRDefault="00DC53C4">
      <w:pPr>
        <w:tabs>
          <w:tab w:val="left" w:pos="709"/>
        </w:tabs>
        <w:spacing w:before="120" w:line="260" w:lineRule="exact"/>
        <w:ind w:left="426" w:hanging="426"/>
        <w:jc w:val="both"/>
        <w:rPr>
          <w:rFonts w:ascii="Cambria" w:eastAsia="Times New Roman" w:hAnsi="Cambria" w:cs="Tahoma"/>
        </w:rPr>
      </w:pPr>
      <w:r w:rsidRPr="00884E2C">
        <w:rPr>
          <w:rFonts w:ascii="Cambria" w:eastAsia="Times New Roman" w:hAnsi="Cambria" w:cs="Tahoma"/>
        </w:rPr>
        <w:t xml:space="preserve">6.10.1. JEDZ należy przesłać w postaci elektronicznej opatrzonej kwalifikowanym podpisem elektronicznym. Oświadczenia podmiotów składających ofertę/wniosek wspólnie oraz </w:t>
      </w:r>
      <w:r w:rsidRPr="00884E2C">
        <w:rPr>
          <w:rFonts w:ascii="Cambria" w:eastAsia="Times New Roman" w:hAnsi="Cambria" w:cs="Tahoma"/>
        </w:rPr>
        <w:br/>
        <w:t xml:space="preserve">podmiotów udostępniających potencjał składane na formularzu JEDZ powinny mieć formę dokumentu elektronicznego, podpisanego kwalifikowanym podpisem elektronicznym przez każdego z nich w zakresie w jakim potwierdzają okoliczności, o których mowa </w:t>
      </w:r>
      <w:r w:rsidRPr="00884E2C">
        <w:rPr>
          <w:rFonts w:ascii="Cambria" w:eastAsia="Times New Roman" w:hAnsi="Cambria" w:cs="Tahoma"/>
        </w:rPr>
        <w:br/>
        <w:t>w treści art. 112 oraz 124 ustawy PZP.</w:t>
      </w:r>
    </w:p>
    <w:p w14:paraId="6D47E620" w14:textId="77777777" w:rsidR="00784924" w:rsidRPr="00884E2C" w:rsidRDefault="00DC53C4">
      <w:pPr>
        <w:ind w:left="426" w:hanging="426"/>
        <w:rPr>
          <w:rFonts w:ascii="Cambria" w:hAnsi="Cambria"/>
        </w:rPr>
      </w:pPr>
      <w:r w:rsidRPr="00884E2C">
        <w:rPr>
          <w:rFonts w:ascii="Cambria" w:eastAsia="Times New Roman" w:hAnsi="Cambria" w:cs="Tahoma"/>
        </w:rPr>
        <w:t xml:space="preserve">6.10.2. Środkiem komunikacji elektronicznej, służącym złożeniu JEDZ przez wykonawcę, jest    </w:t>
      </w:r>
      <w:r w:rsidRPr="00884E2C">
        <w:rPr>
          <w:rFonts w:ascii="Cambria" w:eastAsia="Calibri" w:hAnsi="Cambria" w:cs="Times New Roman"/>
          <w:lang w:eastAsia="en-US"/>
        </w:rPr>
        <w:t>https://platformazakupowa.pl/pn/szpital_gromkowskiego</w:t>
      </w:r>
    </w:p>
    <w:p w14:paraId="7A545D45" w14:textId="77777777" w:rsidR="00784924" w:rsidRPr="00884E2C" w:rsidRDefault="00DC53C4">
      <w:pPr>
        <w:tabs>
          <w:tab w:val="left" w:pos="709"/>
        </w:tabs>
        <w:spacing w:before="120" w:line="260" w:lineRule="exact"/>
        <w:ind w:left="426" w:hanging="426"/>
        <w:jc w:val="both"/>
        <w:rPr>
          <w:rFonts w:ascii="Cambria" w:hAnsi="Cambria"/>
        </w:rPr>
      </w:pPr>
      <w:r w:rsidRPr="00884E2C">
        <w:rPr>
          <w:rFonts w:ascii="Cambria" w:eastAsia="Times New Roman" w:hAnsi="Cambria" w:cs="Tahoma"/>
        </w:rPr>
        <w:t xml:space="preserve">  </w:t>
      </w:r>
      <w:r w:rsidRPr="00884E2C">
        <w:rPr>
          <w:rFonts w:ascii="Cambria" w:eastAsia="Times New Roman" w:hAnsi="Cambria" w:cs="Tahoma"/>
          <w:u w:val="single"/>
        </w:rPr>
        <w:t>UWAGA</w:t>
      </w:r>
      <w:r w:rsidRPr="00884E2C">
        <w:rPr>
          <w:rFonts w:ascii="Cambria" w:eastAsia="Times New Roman" w:hAnsi="Cambria" w:cs="Tahoma"/>
        </w:rPr>
        <w:t xml:space="preserve">! Złożenie JEDZ wraz z ofertą na nośniku danych (np. CD, pendrive) jest </w:t>
      </w:r>
      <w:r w:rsidRPr="00884E2C">
        <w:rPr>
          <w:rFonts w:ascii="Cambria" w:eastAsia="Times New Roman" w:hAnsi="Cambria" w:cs="Tahoma"/>
        </w:rPr>
        <w:br/>
        <w:t xml:space="preserve">niedopuszczalne, nie stanowi bowiem jego złożenia przy użyciu środków komunikacji </w:t>
      </w:r>
      <w:r w:rsidRPr="00884E2C">
        <w:rPr>
          <w:rFonts w:ascii="Cambria" w:eastAsia="Times New Roman" w:hAnsi="Cambria" w:cs="Tahoma"/>
        </w:rPr>
        <w:br/>
        <w:t xml:space="preserve">elektronicznej w rozumieniu przepisów ustawy z dnia 18 lipca 2002 o świadczeniu usług drogą </w:t>
      </w:r>
      <w:r w:rsidRPr="00884E2C">
        <w:rPr>
          <w:rFonts w:ascii="Cambria" w:eastAsia="Times New Roman" w:hAnsi="Cambria" w:cs="Tahoma"/>
        </w:rPr>
        <w:br/>
        <w:t xml:space="preserve">elektroniczną. </w:t>
      </w:r>
    </w:p>
    <w:p w14:paraId="118B25D1" w14:textId="77777777" w:rsidR="00784924" w:rsidRPr="00884E2C" w:rsidRDefault="00DC53C4">
      <w:pPr>
        <w:tabs>
          <w:tab w:val="left" w:pos="709"/>
        </w:tabs>
        <w:spacing w:before="120" w:line="260" w:lineRule="exact"/>
        <w:jc w:val="both"/>
        <w:rPr>
          <w:rFonts w:ascii="Cambria" w:hAnsi="Cambria"/>
        </w:rPr>
      </w:pPr>
      <w:r w:rsidRPr="00884E2C">
        <w:rPr>
          <w:rFonts w:ascii="Cambria" w:eastAsia="Times New Roman" w:hAnsi="Cambria" w:cs="Tahoma"/>
        </w:rPr>
        <w:t xml:space="preserve">6.10.3. Zamawiający dopuszcza w szczególności następujący format przesyłanych danych: </w:t>
      </w:r>
      <w:r w:rsidRPr="00884E2C">
        <w:rPr>
          <w:rFonts w:ascii="Cambria" w:eastAsia="Times New Roman" w:hAnsi="Cambria" w:cs="Tahoma"/>
        </w:rPr>
        <w:br/>
        <w:t xml:space="preserve">             .pdf, .</w:t>
      </w:r>
      <w:proofErr w:type="spellStart"/>
      <w:r w:rsidRPr="00884E2C">
        <w:rPr>
          <w:rFonts w:ascii="Cambria" w:eastAsia="Times New Roman" w:hAnsi="Cambria" w:cs="Tahoma"/>
        </w:rPr>
        <w:t>doc</w:t>
      </w:r>
      <w:proofErr w:type="spellEnd"/>
      <w:r w:rsidRPr="00884E2C">
        <w:rPr>
          <w:rFonts w:ascii="Cambria" w:eastAsia="Times New Roman" w:hAnsi="Cambria" w:cs="Tahoma"/>
        </w:rPr>
        <w:t>, .docx, .rtf,.</w:t>
      </w:r>
      <w:proofErr w:type="spellStart"/>
      <w:r w:rsidRPr="00884E2C">
        <w:rPr>
          <w:rFonts w:ascii="Cambria" w:eastAsia="Times New Roman" w:hAnsi="Cambria" w:cs="Tahoma"/>
        </w:rPr>
        <w:t>xps</w:t>
      </w:r>
      <w:proofErr w:type="spellEnd"/>
      <w:r w:rsidRPr="00884E2C">
        <w:rPr>
          <w:rFonts w:ascii="Cambria" w:eastAsia="Times New Roman" w:hAnsi="Cambria" w:cs="Tahoma"/>
        </w:rPr>
        <w:t>, .</w:t>
      </w:r>
      <w:proofErr w:type="spellStart"/>
      <w:r w:rsidRPr="00884E2C">
        <w:rPr>
          <w:rFonts w:ascii="Cambria" w:eastAsia="Times New Roman" w:hAnsi="Cambria" w:cs="Tahoma"/>
        </w:rPr>
        <w:t>odt</w:t>
      </w:r>
      <w:proofErr w:type="spellEnd"/>
      <w:r w:rsidRPr="00884E2C">
        <w:rPr>
          <w:rFonts w:ascii="Cambria" w:eastAsia="Times New Roman" w:hAnsi="Cambria" w:cs="Tahoma"/>
        </w:rPr>
        <w:t>.</w:t>
      </w:r>
      <w:r w:rsidRPr="00884E2C">
        <w:rPr>
          <w:rStyle w:val="Zakotwiczenieprzypisudolnego"/>
          <w:rFonts w:ascii="Cambria" w:hAnsi="Cambria"/>
        </w:rPr>
        <w:footnoteReference w:id="1"/>
      </w:r>
      <w:r w:rsidRPr="00884E2C">
        <w:rPr>
          <w:rFonts w:ascii="Cambria" w:eastAsia="Times New Roman" w:hAnsi="Cambria" w:cs="Tahoma"/>
          <w:position w:val="6"/>
        </w:rPr>
        <w:t xml:space="preserve"> </w:t>
      </w:r>
    </w:p>
    <w:p w14:paraId="22367F3F" w14:textId="77777777" w:rsidR="00784924" w:rsidRPr="00884E2C" w:rsidRDefault="00DC53C4">
      <w:pPr>
        <w:pStyle w:val="Akapitzlist"/>
        <w:numPr>
          <w:ilvl w:val="2"/>
          <w:numId w:val="9"/>
        </w:numPr>
        <w:tabs>
          <w:tab w:val="clear" w:pos="720"/>
          <w:tab w:val="left" w:pos="1440"/>
        </w:tabs>
        <w:spacing w:before="120" w:after="0" w:line="260" w:lineRule="exact"/>
        <w:ind w:left="1440"/>
        <w:jc w:val="both"/>
        <w:rPr>
          <w:rFonts w:ascii="Cambria" w:eastAsia="Times New Roman" w:hAnsi="Cambria" w:cs="Tahoma"/>
        </w:rPr>
      </w:pPr>
      <w:r w:rsidRPr="00884E2C">
        <w:rPr>
          <w:rFonts w:ascii="Cambria" w:eastAsia="Times New Roman" w:hAnsi="Cambria" w:cs="Tahoma"/>
        </w:rPr>
        <w:lastRenderedPageBreak/>
        <w:t xml:space="preserve">Wykonawca wypełnia JEDZ, tworząc dokument elektroniczny. Może korzystać </w:t>
      </w:r>
      <w:r w:rsidRPr="00884E2C">
        <w:rPr>
          <w:rFonts w:ascii="Cambria" w:eastAsia="Times New Roman" w:hAnsi="Cambria" w:cs="Tahoma"/>
        </w:rPr>
        <w:br/>
        <w:t xml:space="preserve">z narzędzia ESPD lub innych dostępnych narzędzi lub oprogramowania, które umożliwiają wypełnienie JEDZ i utworzenie dokumentu elektronicznego </w:t>
      </w:r>
      <w:r w:rsidRPr="00884E2C">
        <w:rPr>
          <w:rFonts w:ascii="Cambria" w:eastAsia="Times New Roman" w:hAnsi="Cambria" w:cs="Tahoma"/>
        </w:rPr>
        <w:br/>
        <w:t>w szczególności w jednym z ww. formatów. Plik JEDZ częściowo wypełniony stanowi załącznik nr 3 do SWZ.</w:t>
      </w:r>
    </w:p>
    <w:p w14:paraId="1FBC4FD5" w14:textId="77777777" w:rsidR="00784924" w:rsidRPr="00884E2C" w:rsidRDefault="00DC53C4">
      <w:pPr>
        <w:pStyle w:val="Akapitzlist"/>
        <w:numPr>
          <w:ilvl w:val="2"/>
          <w:numId w:val="9"/>
        </w:numPr>
        <w:tabs>
          <w:tab w:val="clear" w:pos="720"/>
          <w:tab w:val="left" w:pos="1440"/>
        </w:tabs>
        <w:spacing w:before="120" w:after="0" w:line="260" w:lineRule="exact"/>
        <w:ind w:left="1440"/>
        <w:jc w:val="both"/>
        <w:rPr>
          <w:rFonts w:ascii="Cambria" w:hAnsi="Cambria"/>
        </w:rPr>
      </w:pPr>
      <w:r w:rsidRPr="00884E2C">
        <w:rPr>
          <w:rFonts w:ascii="Cambria" w:eastAsia="Times New Roman" w:hAnsi="Cambria" w:cs="Tahoma"/>
        </w:rPr>
        <w:t>Po stworzeniu lub wygenerowaniu przez wykonawcę dokumentu elektronicznego JEDZ, wykonawca podpisuje ww. dokument kwalifikowanym podpisem elektronicznym, wystawionym przez dostawcę kwalifikowanej usługi zaufania, będącego podmiotem świadczącym usługi certyfikacyjne - podpis elektroniczny, spełniające wymogi bezpieczeństwa określone w ustawie.</w:t>
      </w:r>
      <w:r w:rsidRPr="00884E2C">
        <w:rPr>
          <w:rStyle w:val="Zakotwiczenieprzypisudolnego"/>
          <w:rFonts w:ascii="Cambria" w:hAnsi="Cambria"/>
        </w:rPr>
        <w:footnoteReference w:id="2"/>
      </w:r>
    </w:p>
    <w:p w14:paraId="164F5DD9" w14:textId="77777777" w:rsidR="00784924" w:rsidRPr="00884E2C" w:rsidRDefault="00DC53C4">
      <w:pPr>
        <w:pStyle w:val="Akapitzlist"/>
        <w:numPr>
          <w:ilvl w:val="2"/>
          <w:numId w:val="9"/>
        </w:numPr>
        <w:tabs>
          <w:tab w:val="clear" w:pos="720"/>
          <w:tab w:val="left" w:pos="1440"/>
        </w:tabs>
        <w:spacing w:before="120" w:after="0" w:line="260" w:lineRule="exact"/>
        <w:ind w:left="1440"/>
        <w:jc w:val="both"/>
        <w:rPr>
          <w:rFonts w:ascii="Cambria" w:eastAsia="Times New Roman" w:hAnsi="Cambria" w:cs="Tahoma"/>
        </w:rPr>
      </w:pPr>
      <w:r w:rsidRPr="00884E2C">
        <w:rPr>
          <w:rFonts w:ascii="Cambria" w:eastAsia="Times New Roman" w:hAnsi="Cambria" w:cs="Tahoma"/>
        </w:rPr>
        <w:t xml:space="preserve">Jeżeli JEDZ jest podpisywany przez pełnomocnika, wraz z JEDZ należy przesłać PEŁNOMOCNICTWO podpisane kwalifikowanym podpisem elektronicznym mocodawcy. </w:t>
      </w:r>
    </w:p>
    <w:p w14:paraId="7DCFFB89" w14:textId="77777777" w:rsidR="00784924" w:rsidRPr="00884E2C" w:rsidRDefault="00DC53C4">
      <w:pPr>
        <w:spacing w:before="60" w:line="240" w:lineRule="exact"/>
        <w:ind w:left="142" w:hanging="426"/>
        <w:jc w:val="both"/>
        <w:rPr>
          <w:rFonts w:ascii="Cambria" w:eastAsia="Tahoma" w:hAnsi="Cambria" w:cs="Tahoma"/>
        </w:rPr>
      </w:pPr>
      <w:r w:rsidRPr="00884E2C">
        <w:rPr>
          <w:rFonts w:ascii="Cambria" w:eastAsia="Tahoma" w:hAnsi="Cambria" w:cs="Tahoma"/>
        </w:rPr>
        <w:t xml:space="preserve">6.11.Wykonawca, w celu potwierdzenia spełnienia warunków udziału w postępowaniu, może polegać na zdolnościach technicznych lub zawodowych lub sytuacji finansowej lub </w:t>
      </w:r>
      <w:r w:rsidRPr="00884E2C">
        <w:rPr>
          <w:rFonts w:ascii="Cambria" w:eastAsia="Tahoma" w:hAnsi="Cambria" w:cs="Tahoma"/>
        </w:rPr>
        <w:br/>
        <w:t>ekonomicznej podmiotów trzecich, na zasadach określonych w art. 118–123 ustawy PZP.</w:t>
      </w:r>
    </w:p>
    <w:p w14:paraId="2EF1AF55" w14:textId="77777777" w:rsidR="00784924" w:rsidRPr="00884E2C" w:rsidRDefault="00DC53C4">
      <w:pPr>
        <w:spacing w:before="60" w:line="240" w:lineRule="exact"/>
        <w:ind w:left="142" w:hanging="426"/>
        <w:jc w:val="both"/>
        <w:rPr>
          <w:rFonts w:ascii="Cambria" w:eastAsia="Tahoma" w:hAnsi="Cambria" w:cs="Tahoma"/>
        </w:rPr>
      </w:pPr>
      <w:r w:rsidRPr="00884E2C">
        <w:rPr>
          <w:rFonts w:ascii="Cambria" w:eastAsia="Tahoma" w:hAnsi="Cambria" w:cs="Tahoma"/>
        </w:rPr>
        <w:t>6.12.Wykonawca, który polega na zdolnościach lub sytuacji podmiotów udostępniających zasoby, zobowiązany jest:</w:t>
      </w:r>
    </w:p>
    <w:p w14:paraId="08E00D66" w14:textId="77777777" w:rsidR="00784924" w:rsidRPr="00884E2C" w:rsidRDefault="00DC53C4">
      <w:pPr>
        <w:spacing w:before="60" w:line="240" w:lineRule="exact"/>
        <w:ind w:left="284" w:hanging="142"/>
        <w:jc w:val="both"/>
        <w:rPr>
          <w:rFonts w:ascii="Cambria" w:eastAsia="Tahoma" w:hAnsi="Cambria" w:cs="Tahoma"/>
        </w:rPr>
      </w:pPr>
      <w:r w:rsidRPr="00884E2C">
        <w:rPr>
          <w:rFonts w:ascii="Cambria" w:eastAsia="Tahoma" w:hAnsi="Cambria" w:cs="Tahoma"/>
        </w:rPr>
        <w:t xml:space="preserve">    1)</w:t>
      </w:r>
      <w:r w:rsidRPr="00884E2C">
        <w:rPr>
          <w:rFonts w:ascii="Cambria" w:eastAsia="Tahoma" w:hAnsi="Cambria" w:cs="Tahoma"/>
        </w:rPr>
        <w:tab/>
        <w:t xml:space="preserve">złożyć wraz z ofertą, zobowiązanie podmiotu udostępniającego zasoby do oddania mu do dyspozycji niezbędnych zasobów na potrzeby realizacji danego zamówienia lub inny </w:t>
      </w:r>
      <w:r w:rsidRPr="00884E2C">
        <w:rPr>
          <w:rFonts w:ascii="Cambria" w:eastAsia="Tahoma" w:hAnsi="Cambria" w:cs="Tahoma"/>
        </w:rPr>
        <w:br/>
        <w:t xml:space="preserve">podmiotowy środek dowodowy potwierdzający, że Wykonawca realizując zamówienie, </w:t>
      </w:r>
      <w:r w:rsidRPr="00884E2C">
        <w:rPr>
          <w:rFonts w:ascii="Cambria" w:eastAsia="Tahoma" w:hAnsi="Cambria" w:cs="Tahoma"/>
        </w:rPr>
        <w:br/>
        <w:t xml:space="preserve">będzie dysponował niezbędnymi zasobami tych podmiotów. Zobowiązanie podmiotu </w:t>
      </w:r>
      <w:r w:rsidRPr="00884E2C">
        <w:rPr>
          <w:rFonts w:ascii="Cambria" w:eastAsia="Tahoma" w:hAnsi="Cambria" w:cs="Tahoma"/>
        </w:rPr>
        <w:br/>
        <w:t xml:space="preserve">udostępniającego zasoby lub inny podmiotowy środek dowodowy, musi potwierdzać, </w:t>
      </w:r>
      <w:r w:rsidRPr="00884E2C">
        <w:rPr>
          <w:rFonts w:ascii="Cambria" w:eastAsia="Tahoma" w:hAnsi="Cambria" w:cs="Tahoma"/>
        </w:rPr>
        <w:br/>
        <w:t xml:space="preserve">że stosunek łączący Wykonawcę z podmiotami udostępniającymi zasoby gwarantuje </w:t>
      </w:r>
      <w:r w:rsidRPr="00884E2C">
        <w:rPr>
          <w:rFonts w:ascii="Cambria" w:eastAsia="Tahoma" w:hAnsi="Cambria" w:cs="Tahoma"/>
        </w:rPr>
        <w:br/>
        <w:t>rzeczywisty dostęp do tych zasobów oraz określać w szczególności:</w:t>
      </w:r>
    </w:p>
    <w:p w14:paraId="166EBA67" w14:textId="77777777" w:rsidR="00784924" w:rsidRPr="00884E2C" w:rsidRDefault="00DC53C4">
      <w:pPr>
        <w:spacing w:before="60" w:line="240" w:lineRule="exact"/>
        <w:ind w:left="851" w:hanging="425"/>
        <w:jc w:val="both"/>
        <w:rPr>
          <w:rFonts w:ascii="Cambria" w:eastAsia="Tahoma" w:hAnsi="Cambria" w:cs="Tahoma"/>
        </w:rPr>
      </w:pPr>
      <w:r w:rsidRPr="00884E2C">
        <w:rPr>
          <w:rFonts w:ascii="Cambria" w:eastAsia="Tahoma" w:hAnsi="Cambria" w:cs="Tahoma"/>
        </w:rPr>
        <w:t>a)</w:t>
      </w:r>
      <w:r w:rsidRPr="00884E2C">
        <w:rPr>
          <w:rFonts w:ascii="Cambria" w:eastAsia="Tahoma" w:hAnsi="Cambria" w:cs="Tahoma"/>
        </w:rPr>
        <w:tab/>
        <w:t>zakres dostępnych Wykonawcy zasobów podmiotu udostępniającego zasoby;</w:t>
      </w:r>
    </w:p>
    <w:p w14:paraId="30F1CBAC" w14:textId="77777777" w:rsidR="00784924" w:rsidRPr="00884E2C" w:rsidRDefault="00DC53C4">
      <w:pPr>
        <w:spacing w:before="60" w:line="240" w:lineRule="exact"/>
        <w:ind w:left="851" w:hanging="425"/>
        <w:jc w:val="both"/>
        <w:rPr>
          <w:rFonts w:ascii="Cambria" w:eastAsia="Tahoma" w:hAnsi="Cambria" w:cs="Tahoma"/>
        </w:rPr>
      </w:pPr>
      <w:r w:rsidRPr="00884E2C">
        <w:rPr>
          <w:rFonts w:ascii="Cambria" w:eastAsia="Tahoma" w:hAnsi="Cambria" w:cs="Tahoma"/>
        </w:rPr>
        <w:t>b)</w:t>
      </w:r>
      <w:r w:rsidRPr="00884E2C">
        <w:rPr>
          <w:rFonts w:ascii="Cambria" w:eastAsia="Tahoma" w:hAnsi="Cambria" w:cs="Tahoma"/>
        </w:rPr>
        <w:tab/>
        <w:t xml:space="preserve">sposób i okres udostępnienia Wykonawcy i wykorzystania przez niego zasobów </w:t>
      </w:r>
      <w:r w:rsidRPr="00884E2C">
        <w:rPr>
          <w:rFonts w:ascii="Cambria" w:eastAsia="Tahoma" w:hAnsi="Cambria" w:cs="Tahoma"/>
        </w:rPr>
        <w:br/>
        <w:t>podmiotu udostępniającego te zasoby przy wykonywaniu zamówienia;</w:t>
      </w:r>
    </w:p>
    <w:p w14:paraId="471F5F8C" w14:textId="77777777" w:rsidR="00784924" w:rsidRPr="00884E2C" w:rsidRDefault="00DC53C4">
      <w:pPr>
        <w:spacing w:before="60" w:line="240" w:lineRule="exact"/>
        <w:ind w:left="851" w:hanging="425"/>
        <w:jc w:val="both"/>
        <w:rPr>
          <w:rFonts w:ascii="Cambria" w:eastAsia="Tahoma" w:hAnsi="Cambria" w:cs="Tahoma"/>
        </w:rPr>
      </w:pPr>
      <w:r w:rsidRPr="00884E2C">
        <w:rPr>
          <w:rFonts w:ascii="Cambria" w:eastAsia="Tahoma" w:hAnsi="Cambria" w:cs="Tahoma"/>
        </w:rPr>
        <w:t>c)</w:t>
      </w:r>
      <w:r w:rsidRPr="00884E2C">
        <w:rPr>
          <w:rFonts w:ascii="Cambria" w:eastAsia="Tahoma" w:hAnsi="Cambria" w:cs="Tahoma"/>
        </w:rPr>
        <w:tab/>
        <w:t xml:space="preserve">czy i w jakim zakresie podmiot udostępniający zasoby, na zdolnościach którego </w:t>
      </w:r>
      <w:r w:rsidRPr="00884E2C">
        <w:rPr>
          <w:rFonts w:ascii="Cambria" w:eastAsia="Tahoma" w:hAnsi="Cambria" w:cs="Tahoma"/>
        </w:rPr>
        <w:br/>
        <w:t xml:space="preserve">Wykonawca polega w odniesieniu do warunków udziału w postępowaniu dotyczących wykształcenia, kwalifikacji zawodowych lub doświadczenia, zrealizuje roboty </w:t>
      </w:r>
      <w:r w:rsidRPr="00884E2C">
        <w:rPr>
          <w:rFonts w:ascii="Cambria" w:eastAsia="Tahoma" w:hAnsi="Cambria" w:cs="Tahoma"/>
        </w:rPr>
        <w:br/>
        <w:t>budowlane lub usługi, których wskazane zdolności dotyczą.</w:t>
      </w:r>
    </w:p>
    <w:p w14:paraId="19A16470" w14:textId="77777777" w:rsidR="00784924" w:rsidRPr="00884E2C" w:rsidRDefault="00DC53C4">
      <w:pPr>
        <w:spacing w:before="60" w:line="240" w:lineRule="exact"/>
        <w:ind w:left="284" w:hanging="284"/>
        <w:jc w:val="both"/>
        <w:rPr>
          <w:rFonts w:ascii="Cambria" w:eastAsia="Tahoma" w:hAnsi="Cambria" w:cs="Tahoma"/>
        </w:rPr>
      </w:pPr>
      <w:r w:rsidRPr="00884E2C">
        <w:rPr>
          <w:rFonts w:ascii="Cambria" w:eastAsia="Tahoma" w:hAnsi="Cambria" w:cs="Tahoma"/>
        </w:rPr>
        <w:t>2)</w:t>
      </w:r>
      <w:r w:rsidRPr="00884E2C">
        <w:rPr>
          <w:rFonts w:ascii="Cambria" w:eastAsia="Tahoma" w:hAnsi="Cambria" w:cs="Tahoma"/>
        </w:rPr>
        <w:tab/>
        <w:t xml:space="preserve">złożyć wraz z ofertą dokument ”Jednolitego europejskiego dokumentu zamówienia”, </w:t>
      </w:r>
      <w:r w:rsidRPr="00884E2C">
        <w:rPr>
          <w:rFonts w:ascii="Cambria" w:eastAsia="Tahoma" w:hAnsi="Cambria" w:cs="Tahoma"/>
        </w:rPr>
        <w:br/>
        <w:t xml:space="preserve">podmiotu udostępniającego zasoby, potwierdzający brak podstaw wykluczenia tego </w:t>
      </w:r>
      <w:r w:rsidRPr="00884E2C">
        <w:rPr>
          <w:rFonts w:ascii="Cambria" w:eastAsia="Tahoma" w:hAnsi="Cambria" w:cs="Tahoma"/>
        </w:rPr>
        <w:br/>
        <w:t xml:space="preserve">podmiotu oraz odpowiednio spełnianie warunków udziału w postępowaniu, w zakresie, </w:t>
      </w:r>
      <w:r w:rsidRPr="00884E2C">
        <w:rPr>
          <w:rFonts w:ascii="Cambria" w:eastAsia="Tahoma" w:hAnsi="Cambria" w:cs="Tahoma"/>
        </w:rPr>
        <w:br/>
        <w:t xml:space="preserve">w jakim Wykonawca powołuje się na jego zasoby. </w:t>
      </w:r>
    </w:p>
    <w:p w14:paraId="5F96E9B6" w14:textId="77777777" w:rsidR="00784924" w:rsidRPr="00884E2C" w:rsidRDefault="00DC53C4">
      <w:pPr>
        <w:spacing w:before="60" w:line="240" w:lineRule="exact"/>
        <w:ind w:left="284" w:hanging="284"/>
        <w:jc w:val="both"/>
        <w:rPr>
          <w:rFonts w:ascii="Cambria" w:eastAsia="Tahoma" w:hAnsi="Cambria" w:cs="Tahoma"/>
        </w:rPr>
      </w:pPr>
      <w:r w:rsidRPr="00884E2C">
        <w:rPr>
          <w:rFonts w:ascii="Cambria" w:eastAsia="Tahoma" w:hAnsi="Cambria" w:cs="Tahoma"/>
        </w:rPr>
        <w:t>3)</w:t>
      </w:r>
      <w:r w:rsidRPr="00884E2C">
        <w:rPr>
          <w:rFonts w:ascii="Cambria" w:eastAsia="Tahoma" w:hAnsi="Cambria" w:cs="Tahoma"/>
        </w:rPr>
        <w:tab/>
        <w:t xml:space="preserve">przedstawić na żądanie Zamawiającego podmiotowe środki dowodowe, określone </w:t>
      </w:r>
      <w:r w:rsidRPr="00884E2C">
        <w:rPr>
          <w:rFonts w:ascii="Cambria" w:eastAsia="Tahoma" w:hAnsi="Cambria" w:cs="Tahoma"/>
        </w:rPr>
        <w:br/>
        <w:t>w pkt 6.2  SWZ, dotyczące tych podmiotów, na potwierdzenie, że nie zachodzą wobec nich podstawy wykluczenia z postępowania.</w:t>
      </w:r>
    </w:p>
    <w:p w14:paraId="3B90E0D5" w14:textId="77777777" w:rsidR="00784924" w:rsidRPr="00884E2C" w:rsidRDefault="00DC53C4">
      <w:pPr>
        <w:spacing w:before="60" w:line="240" w:lineRule="exact"/>
        <w:ind w:left="142" w:hanging="426"/>
        <w:jc w:val="both"/>
        <w:rPr>
          <w:rFonts w:ascii="Cambria" w:eastAsia="Tahoma" w:hAnsi="Cambria" w:cs="Tahoma"/>
        </w:rPr>
      </w:pPr>
      <w:r w:rsidRPr="00884E2C">
        <w:rPr>
          <w:rFonts w:ascii="Cambria" w:eastAsia="Tahoma" w:hAnsi="Cambria" w:cs="Tahoma"/>
        </w:rPr>
        <w:t xml:space="preserve">6.13.Zamawiający oceni, czy udostępniane Wykonawcy przez podmioty udostępniające zasoby zdolności techniczne lub zawodowe lub ich sytuacja finansowa lub ekonomiczna, </w:t>
      </w:r>
      <w:r w:rsidRPr="00884E2C">
        <w:rPr>
          <w:rFonts w:ascii="Cambria" w:eastAsia="Tahoma" w:hAnsi="Cambria" w:cs="Tahoma"/>
        </w:rPr>
        <w:br/>
        <w:t xml:space="preserve">pozwalają na wykazanie przez Wykonawcę spełniania warunków udziału w postępowaniu, </w:t>
      </w:r>
      <w:r w:rsidRPr="00884E2C">
        <w:rPr>
          <w:rFonts w:ascii="Cambria" w:eastAsia="Tahoma" w:hAnsi="Cambria" w:cs="Tahoma"/>
        </w:rPr>
        <w:br/>
        <w:t>a także zbada, czy nie zachodzą wobec tych podmiotów podstawy wykluczenia, które zostały przewidziane względem Wykonawcy w pkt. 8 niniejszej SWZ.</w:t>
      </w:r>
    </w:p>
    <w:p w14:paraId="400E0C91" w14:textId="77777777" w:rsidR="00784924" w:rsidRPr="00884E2C" w:rsidRDefault="00DC53C4">
      <w:pPr>
        <w:spacing w:before="60" w:line="240" w:lineRule="exact"/>
        <w:ind w:left="142" w:hanging="426"/>
        <w:jc w:val="both"/>
        <w:rPr>
          <w:rFonts w:ascii="Cambria" w:eastAsia="Tahoma" w:hAnsi="Cambria" w:cs="Tahoma"/>
        </w:rPr>
      </w:pPr>
      <w:r w:rsidRPr="00884E2C">
        <w:rPr>
          <w:rFonts w:ascii="Cambria" w:eastAsia="Tahoma" w:hAnsi="Cambria" w:cs="Tahoma"/>
        </w:rPr>
        <w:t xml:space="preserve">6.14.Jeżeli zdolności techniczne lub zawodowe, sytuacja ekonomiczna lub finansowa </w:t>
      </w:r>
      <w:r w:rsidRPr="00884E2C">
        <w:rPr>
          <w:rFonts w:ascii="Cambria" w:eastAsia="Tahoma" w:hAnsi="Cambria" w:cs="Tahoma"/>
        </w:rPr>
        <w:br/>
        <w:t xml:space="preserve">podmiotu udostępniającego zasoby nie potwierdzą spełniania przez Wykonawcę warunków udziału w postępowaniu lub zajdą wobec tego podmiotu podstawy wykluczenia, </w:t>
      </w:r>
      <w:r w:rsidRPr="00884E2C">
        <w:rPr>
          <w:rFonts w:ascii="Cambria" w:eastAsia="Tahoma" w:hAnsi="Cambria" w:cs="Tahoma"/>
        </w:rPr>
        <w:br/>
        <w:t xml:space="preserve">Zamawiający zażąda, aby Wykonawca w terminie określonym przez Zamawiającego </w:t>
      </w:r>
      <w:r w:rsidRPr="00884E2C">
        <w:rPr>
          <w:rFonts w:ascii="Cambria" w:eastAsia="Tahoma" w:hAnsi="Cambria" w:cs="Tahoma"/>
        </w:rPr>
        <w:br/>
        <w:t xml:space="preserve">zastąpił ten podmiot innym podmiotem lub podmiotami albo wykazał, że samodzielnie </w:t>
      </w:r>
      <w:r w:rsidRPr="00884E2C">
        <w:rPr>
          <w:rFonts w:ascii="Cambria" w:eastAsia="Tahoma" w:hAnsi="Cambria" w:cs="Tahoma"/>
        </w:rPr>
        <w:br/>
        <w:t xml:space="preserve">spełnia warunki udziału w postępowaniu.6.17. Jeżeli wykonawca złoży ofertę wspólną </w:t>
      </w:r>
      <w:r w:rsidRPr="00884E2C">
        <w:rPr>
          <w:rFonts w:ascii="Cambria" w:eastAsia="Tahoma" w:hAnsi="Cambria" w:cs="Tahoma"/>
        </w:rPr>
        <w:br/>
        <w:t xml:space="preserve">lub wykonawca powołuje się na zasoby innych podmiotów w celu wykazania spełnienia </w:t>
      </w:r>
      <w:r w:rsidRPr="00884E2C">
        <w:rPr>
          <w:rFonts w:ascii="Cambria" w:eastAsia="Tahoma" w:hAnsi="Cambria" w:cs="Tahoma"/>
        </w:rPr>
        <w:br/>
        <w:t xml:space="preserve">warunków udziału w postępowaniu – w odpowiedzi na wezwanie składa dokumenty </w:t>
      </w:r>
      <w:r w:rsidRPr="00884E2C">
        <w:rPr>
          <w:rFonts w:ascii="Cambria" w:eastAsia="Tahoma" w:hAnsi="Cambria" w:cs="Tahoma"/>
        </w:rPr>
        <w:br/>
      </w:r>
      <w:r w:rsidRPr="00884E2C">
        <w:rPr>
          <w:rFonts w:ascii="Cambria" w:eastAsia="Tahoma" w:hAnsi="Cambria" w:cs="Tahoma"/>
        </w:rPr>
        <w:lastRenderedPageBreak/>
        <w:t>opisane powyżej. Dokumenty te dotyczą każdego z partnerów konsorcjum (przy ofercie wspólnej) oraz każdego z podmiotów, na zasoby których powołuje się wykonawca w celu wykazania spełnienia warunków udziału w postępowaniu.</w:t>
      </w:r>
    </w:p>
    <w:p w14:paraId="7604F190" w14:textId="77777777" w:rsidR="00784924" w:rsidRPr="00884E2C" w:rsidRDefault="00784924">
      <w:pPr>
        <w:spacing w:before="60" w:line="240" w:lineRule="exact"/>
        <w:ind w:left="142" w:hanging="426"/>
        <w:jc w:val="both"/>
        <w:rPr>
          <w:rFonts w:ascii="Cambria" w:hAnsi="Cambria"/>
        </w:rPr>
      </w:pPr>
    </w:p>
    <w:p w14:paraId="36B407D1" w14:textId="77777777" w:rsidR="00784924" w:rsidRPr="00884E2C" w:rsidRDefault="00DC53C4">
      <w:pPr>
        <w:tabs>
          <w:tab w:val="left" w:pos="64"/>
        </w:tabs>
        <w:spacing w:before="60" w:line="240" w:lineRule="exact"/>
        <w:ind w:left="284" w:hanging="504"/>
        <w:jc w:val="both"/>
        <w:rPr>
          <w:rFonts w:ascii="Cambria" w:hAnsi="Cambria"/>
        </w:rPr>
      </w:pPr>
      <w:r w:rsidRPr="00884E2C">
        <w:rPr>
          <w:rFonts w:ascii="Cambria" w:eastAsia="Tahoma" w:hAnsi="Cambria" w:cs="Tahoma"/>
          <w:b/>
        </w:rPr>
        <w:t>6.15. Oferty składane elektronicznie muszą zostać podpisane kwalifikowanym podpisem</w:t>
      </w:r>
      <w:r w:rsidRPr="00884E2C">
        <w:rPr>
          <w:rFonts w:ascii="Cambria" w:hAnsi="Cambria"/>
        </w:rPr>
        <w:t xml:space="preserve"> </w:t>
      </w:r>
      <w:r w:rsidRPr="00884E2C">
        <w:rPr>
          <w:rFonts w:ascii="Cambria" w:eastAsia="Tahoma" w:hAnsi="Cambria" w:cs="Tahoma"/>
          <w:b/>
        </w:rPr>
        <w:t xml:space="preserve">elektronicznym. </w:t>
      </w:r>
      <w:r w:rsidRPr="00884E2C">
        <w:rPr>
          <w:rFonts w:ascii="Cambria" w:eastAsia="Tahoma" w:hAnsi="Cambria" w:cs="Tahoma"/>
          <w:b/>
        </w:rPr>
        <w:br/>
      </w:r>
      <w:r w:rsidRPr="00884E2C">
        <w:rPr>
          <w:rFonts w:ascii="Cambria" w:eastAsia="Tahoma" w:hAnsi="Cambria" w:cs="Tahoma"/>
        </w:rPr>
        <w:t>W procesie w składania oferty na platformie taki podpis wykonawca może złożyć:</w:t>
      </w:r>
    </w:p>
    <w:p w14:paraId="339CA2FC" w14:textId="77777777" w:rsidR="00784924" w:rsidRPr="00884E2C" w:rsidRDefault="00DC53C4">
      <w:pPr>
        <w:tabs>
          <w:tab w:val="left" w:pos="568"/>
        </w:tabs>
        <w:spacing w:before="60" w:line="240" w:lineRule="exact"/>
        <w:ind w:left="567"/>
        <w:jc w:val="both"/>
        <w:rPr>
          <w:rFonts w:ascii="Cambria" w:eastAsia="Tahoma" w:hAnsi="Cambria" w:cs="Tahoma"/>
        </w:rPr>
      </w:pPr>
      <w:r w:rsidRPr="00884E2C">
        <w:rPr>
          <w:rFonts w:ascii="Cambria" w:eastAsia="Tahoma" w:hAnsi="Cambria" w:cs="Tahoma"/>
        </w:rPr>
        <w:t>-   bezpośrednio na dokumencie przesłanym do systemu lub/i</w:t>
      </w:r>
    </w:p>
    <w:p w14:paraId="1B257105" w14:textId="77777777" w:rsidR="00784924" w:rsidRPr="00884E2C" w:rsidRDefault="00DC53C4">
      <w:pPr>
        <w:spacing w:before="60" w:line="240" w:lineRule="exact"/>
        <w:ind w:left="567"/>
        <w:jc w:val="both"/>
        <w:rPr>
          <w:rFonts w:ascii="Cambria" w:eastAsia="Tahoma" w:hAnsi="Cambria" w:cs="Tahoma"/>
        </w:rPr>
      </w:pPr>
      <w:r w:rsidRPr="00884E2C">
        <w:rPr>
          <w:rFonts w:ascii="Cambria" w:eastAsia="Tahoma" w:hAnsi="Cambria" w:cs="Tahoma"/>
        </w:rPr>
        <w:t xml:space="preserve">- dla całego pakietu dokumentów w kroku 2 Formularza składania oferty lub wniosku </w:t>
      </w:r>
      <w:r w:rsidRPr="00884E2C">
        <w:rPr>
          <w:rFonts w:ascii="Cambria" w:eastAsia="Tahoma" w:hAnsi="Cambria" w:cs="Tahoma"/>
        </w:rPr>
        <w:br/>
        <w:t xml:space="preserve">   (po kliknięciu Przejdź do podsumowania).</w:t>
      </w:r>
    </w:p>
    <w:p w14:paraId="066D8DA2" w14:textId="77777777" w:rsidR="00784924" w:rsidRPr="00884E2C" w:rsidRDefault="00784924">
      <w:pPr>
        <w:pStyle w:val="Nagwek"/>
        <w:tabs>
          <w:tab w:val="clear" w:pos="4819"/>
          <w:tab w:val="clear" w:pos="9638"/>
        </w:tabs>
        <w:spacing w:before="60" w:line="240" w:lineRule="exact"/>
        <w:jc w:val="both"/>
        <w:rPr>
          <w:rFonts w:ascii="Cambria" w:hAnsi="Cambria"/>
        </w:rPr>
      </w:pPr>
    </w:p>
    <w:p w14:paraId="33DF37E6" w14:textId="77777777" w:rsidR="00784924" w:rsidRPr="00884E2C" w:rsidRDefault="00DC53C4">
      <w:pPr>
        <w:pStyle w:val="LO-normal"/>
        <w:spacing w:before="60" w:line="240" w:lineRule="exact"/>
        <w:ind w:left="426" w:hanging="710"/>
        <w:rPr>
          <w:rFonts w:ascii="Cambria" w:eastAsia="Tahoma" w:hAnsi="Cambria" w:cs="Cambria"/>
          <w:b/>
          <w:color w:val="auto"/>
          <w:sz w:val="24"/>
          <w:szCs w:val="24"/>
        </w:rPr>
      </w:pPr>
      <w:r w:rsidRPr="00884E2C">
        <w:rPr>
          <w:rFonts w:ascii="Cambria" w:eastAsia="Tahoma" w:hAnsi="Cambria" w:cs="Cambria"/>
          <w:b/>
          <w:color w:val="auto"/>
          <w:sz w:val="24"/>
          <w:szCs w:val="24"/>
        </w:rPr>
        <w:t>7. Oferta wspólna</w:t>
      </w:r>
    </w:p>
    <w:p w14:paraId="1570474D" w14:textId="77777777" w:rsidR="00784924" w:rsidRPr="00884E2C" w:rsidRDefault="00DC53C4">
      <w:pPr>
        <w:pStyle w:val="LO-normal"/>
        <w:spacing w:before="60" w:line="240" w:lineRule="exact"/>
        <w:ind w:left="142" w:hanging="426"/>
        <w:jc w:val="both"/>
        <w:rPr>
          <w:rFonts w:ascii="Cambria" w:eastAsia="Tahoma" w:hAnsi="Cambria" w:cs="Cambria"/>
          <w:color w:val="auto"/>
          <w:sz w:val="24"/>
          <w:szCs w:val="24"/>
        </w:rPr>
      </w:pPr>
      <w:r w:rsidRPr="00884E2C">
        <w:rPr>
          <w:rFonts w:ascii="Cambria" w:eastAsia="Tahoma" w:hAnsi="Cambria" w:cs="Cambria"/>
          <w:color w:val="auto"/>
          <w:sz w:val="24"/>
          <w:szCs w:val="24"/>
        </w:rPr>
        <w:t>7.1.</w:t>
      </w:r>
      <w:r w:rsidRPr="00884E2C">
        <w:rPr>
          <w:rFonts w:ascii="Cambria" w:eastAsia="Tahoma" w:hAnsi="Cambria" w:cs="Cambria"/>
          <w:color w:val="auto"/>
          <w:sz w:val="24"/>
          <w:szCs w:val="24"/>
        </w:rPr>
        <w:tab/>
        <w:t>Wykonawcy mogą wspólnie ubiegać się o udzielenie zamówienia.</w:t>
      </w:r>
    </w:p>
    <w:p w14:paraId="0F6C1929" w14:textId="77777777" w:rsidR="00784924" w:rsidRPr="00884E2C" w:rsidRDefault="00DC53C4">
      <w:pPr>
        <w:pStyle w:val="LO-normal"/>
        <w:spacing w:before="60" w:line="240" w:lineRule="exact"/>
        <w:ind w:left="142" w:hanging="426"/>
        <w:jc w:val="both"/>
        <w:rPr>
          <w:rFonts w:ascii="Cambria" w:eastAsia="Tahoma" w:hAnsi="Cambria" w:cs="Cambria"/>
          <w:color w:val="auto"/>
          <w:sz w:val="24"/>
          <w:szCs w:val="24"/>
        </w:rPr>
      </w:pPr>
      <w:r w:rsidRPr="00884E2C">
        <w:rPr>
          <w:rFonts w:ascii="Cambria" w:eastAsia="Tahoma" w:hAnsi="Cambria" w:cs="Cambria"/>
          <w:color w:val="auto"/>
          <w:sz w:val="24"/>
          <w:szCs w:val="24"/>
        </w:rPr>
        <w:t xml:space="preserve">7.2. W przypadku, o którym mowa w ust. 7.1. SWZ, wykonawcy ustanawiają pełnomocnika do reprezentowania ich w postępowaniu o udzielenie zamówienia albo reprezentowania </w:t>
      </w:r>
      <w:r w:rsidRPr="00884E2C">
        <w:rPr>
          <w:rFonts w:ascii="Cambria" w:eastAsia="Tahoma" w:hAnsi="Cambria" w:cs="Cambria"/>
          <w:color w:val="auto"/>
          <w:sz w:val="24"/>
          <w:szCs w:val="24"/>
        </w:rPr>
        <w:br/>
        <w:t>w postępowaniu i zawarcia umowy w sprawie zamówienia publicznego.</w:t>
      </w:r>
    </w:p>
    <w:p w14:paraId="410DF89C" w14:textId="77777777" w:rsidR="00784924" w:rsidRPr="00884E2C" w:rsidRDefault="00DC53C4">
      <w:pPr>
        <w:pStyle w:val="LO-normal"/>
        <w:spacing w:before="60" w:line="240" w:lineRule="exact"/>
        <w:ind w:left="142" w:hanging="426"/>
        <w:jc w:val="both"/>
        <w:rPr>
          <w:rFonts w:ascii="Cambria" w:eastAsia="Tahoma" w:hAnsi="Cambria" w:cs="Cambria"/>
          <w:color w:val="auto"/>
          <w:sz w:val="24"/>
          <w:szCs w:val="24"/>
        </w:rPr>
      </w:pPr>
      <w:r w:rsidRPr="00884E2C">
        <w:rPr>
          <w:rFonts w:ascii="Cambria" w:eastAsia="Tahoma" w:hAnsi="Cambria" w:cs="Cambria"/>
          <w:color w:val="auto"/>
          <w:sz w:val="24"/>
          <w:szCs w:val="24"/>
        </w:rPr>
        <w:t xml:space="preserve">7.3. Przepisy dotyczące wykonawcy stosuje się odpowiednio do wykonawców, o których mowa </w:t>
      </w:r>
      <w:r w:rsidRPr="00884E2C">
        <w:rPr>
          <w:rFonts w:ascii="Cambria" w:eastAsia="Tahoma" w:hAnsi="Cambria" w:cs="Cambria"/>
          <w:color w:val="auto"/>
          <w:sz w:val="24"/>
          <w:szCs w:val="24"/>
        </w:rPr>
        <w:br/>
        <w:t>w ust. 7.1. SWZ.</w:t>
      </w:r>
    </w:p>
    <w:p w14:paraId="500753C9" w14:textId="77777777" w:rsidR="00784924" w:rsidRPr="00884E2C" w:rsidRDefault="00DC53C4">
      <w:pPr>
        <w:pStyle w:val="LO-normal"/>
        <w:spacing w:before="60" w:line="240" w:lineRule="exact"/>
        <w:ind w:left="142" w:hanging="426"/>
        <w:jc w:val="both"/>
        <w:rPr>
          <w:rFonts w:ascii="Cambria" w:eastAsia="Tahoma" w:hAnsi="Cambria" w:cs="Cambria"/>
          <w:color w:val="auto"/>
          <w:sz w:val="24"/>
          <w:szCs w:val="24"/>
        </w:rPr>
      </w:pPr>
      <w:r w:rsidRPr="00884E2C">
        <w:rPr>
          <w:rFonts w:ascii="Cambria" w:eastAsia="Tahoma" w:hAnsi="Cambria" w:cs="Cambria"/>
          <w:color w:val="auto"/>
          <w:sz w:val="24"/>
          <w:szCs w:val="24"/>
        </w:rPr>
        <w:t>7.4. Jeżeli oferta wykonawców, o których mowa w ust. 7.1. SWZ została wybrana, zamawiający może żądać przed zawarciem umowy w sprawie zamówienia publicznego umowy regulującej współpracę tych wykonawców.</w:t>
      </w:r>
    </w:p>
    <w:p w14:paraId="44261B10" w14:textId="77777777" w:rsidR="00784924" w:rsidRPr="00884E2C" w:rsidRDefault="00DC53C4">
      <w:pPr>
        <w:pStyle w:val="LO-normal"/>
        <w:spacing w:before="60" w:line="240" w:lineRule="exact"/>
        <w:ind w:left="142" w:hanging="426"/>
        <w:jc w:val="both"/>
        <w:rPr>
          <w:rFonts w:ascii="Cambria" w:eastAsia="Tahoma" w:hAnsi="Cambria" w:cs="Cambria"/>
          <w:color w:val="auto"/>
          <w:sz w:val="24"/>
          <w:szCs w:val="24"/>
        </w:rPr>
      </w:pPr>
      <w:r w:rsidRPr="00884E2C">
        <w:rPr>
          <w:rFonts w:ascii="Cambria" w:eastAsia="Tahoma" w:hAnsi="Cambria" w:cs="Cambria"/>
          <w:color w:val="auto"/>
          <w:sz w:val="24"/>
          <w:szCs w:val="24"/>
        </w:rPr>
        <w:t>7.5. Oferta wspólna musi zostać przygotowana i złożona w następujący sposób:</w:t>
      </w:r>
    </w:p>
    <w:p w14:paraId="04E914E0" w14:textId="77777777" w:rsidR="00784924" w:rsidRPr="00884E2C" w:rsidRDefault="00DC53C4">
      <w:pPr>
        <w:pStyle w:val="LO-normal"/>
        <w:spacing w:before="60" w:line="240" w:lineRule="exact"/>
        <w:ind w:left="142"/>
        <w:jc w:val="both"/>
        <w:rPr>
          <w:rFonts w:ascii="Cambria" w:eastAsia="Tahoma" w:hAnsi="Cambria" w:cs="Cambria"/>
          <w:color w:val="auto"/>
          <w:sz w:val="24"/>
          <w:szCs w:val="24"/>
        </w:rPr>
      </w:pPr>
      <w:r w:rsidRPr="00884E2C">
        <w:rPr>
          <w:rFonts w:ascii="Cambria" w:eastAsia="Tahoma" w:hAnsi="Cambria" w:cs="Cambria"/>
          <w:color w:val="auto"/>
          <w:sz w:val="24"/>
          <w:szCs w:val="24"/>
        </w:rPr>
        <w:t xml:space="preserve">1) Partnerzy ustanawiają i wskazują Pełnomocnika do reprezentowania ich w postępowaniu </w:t>
      </w:r>
      <w:r w:rsidRPr="00884E2C">
        <w:rPr>
          <w:rFonts w:ascii="Cambria" w:eastAsia="Tahoma" w:hAnsi="Cambria" w:cs="Cambria"/>
          <w:color w:val="auto"/>
          <w:sz w:val="24"/>
          <w:szCs w:val="24"/>
        </w:rPr>
        <w:br/>
        <w:t>o udzielenie niniejszego zamówienia albo reprezentowania w postępowaniu o udzielenie niniejszego zamówienia i zawarcia umowy w sprawie zamówienia publicznego. Zaleca się, aby Pełnomocnikiem był jeden z Partnerów.</w:t>
      </w:r>
    </w:p>
    <w:p w14:paraId="7CD2839A" w14:textId="77777777" w:rsidR="00784924" w:rsidRPr="00884E2C" w:rsidRDefault="00DC53C4">
      <w:pPr>
        <w:pStyle w:val="LO-normal"/>
        <w:spacing w:before="60" w:line="240" w:lineRule="exact"/>
        <w:ind w:left="142"/>
        <w:jc w:val="both"/>
        <w:rPr>
          <w:rFonts w:ascii="Cambria" w:eastAsia="Tahoma" w:hAnsi="Cambria" w:cs="Cambria"/>
          <w:color w:val="auto"/>
          <w:sz w:val="24"/>
          <w:szCs w:val="24"/>
        </w:rPr>
      </w:pPr>
      <w:r w:rsidRPr="00884E2C">
        <w:rPr>
          <w:rFonts w:ascii="Cambria" w:eastAsia="Tahoma" w:hAnsi="Cambria" w:cs="Cambria"/>
          <w:color w:val="auto"/>
          <w:sz w:val="24"/>
          <w:szCs w:val="24"/>
        </w:rPr>
        <w:t>2) Oferta musi być podpisana w taki sposób, by prawnie zobowiązywała wszystkich Partnerów.</w:t>
      </w:r>
    </w:p>
    <w:p w14:paraId="330FADEC" w14:textId="77777777" w:rsidR="00784924" w:rsidRPr="00884E2C" w:rsidRDefault="00DC53C4">
      <w:pPr>
        <w:pStyle w:val="LO-normal"/>
        <w:spacing w:before="60" w:line="240" w:lineRule="exact"/>
        <w:ind w:left="142"/>
        <w:jc w:val="both"/>
        <w:rPr>
          <w:rFonts w:ascii="Cambria" w:eastAsia="Tahoma" w:hAnsi="Cambria" w:cs="Cambria"/>
          <w:color w:val="auto"/>
          <w:sz w:val="24"/>
          <w:szCs w:val="24"/>
        </w:rPr>
      </w:pPr>
      <w:r w:rsidRPr="00884E2C">
        <w:rPr>
          <w:rFonts w:ascii="Cambria" w:eastAsia="Tahoma" w:hAnsi="Cambria" w:cs="Cambria"/>
          <w:color w:val="auto"/>
          <w:sz w:val="24"/>
          <w:szCs w:val="24"/>
        </w:rPr>
        <w:t xml:space="preserve">3) Każdy z Partnerów musi złożyć oświadczenie, w formie standardowego formularza jednolitego europejskiego dokumentu zamówienia – JEDZ -potwierdzające, że nie podlega wykluczeniu z postępowania oraz spełnia warunki udziału w postępowaniu, w zakresie, </w:t>
      </w:r>
      <w:r w:rsidRPr="00884E2C">
        <w:rPr>
          <w:rFonts w:ascii="Cambria" w:eastAsia="Tahoma" w:hAnsi="Cambria" w:cs="Cambria"/>
          <w:color w:val="auto"/>
          <w:sz w:val="24"/>
          <w:szCs w:val="24"/>
        </w:rPr>
        <w:br/>
        <w:t xml:space="preserve">w którym każdy z wykonawców wykazuje spełnianie warunków udziału w postępowaniu </w:t>
      </w:r>
      <w:r w:rsidRPr="00884E2C">
        <w:rPr>
          <w:rFonts w:ascii="Cambria" w:eastAsia="Tahoma" w:hAnsi="Cambria" w:cs="Cambria"/>
          <w:color w:val="auto"/>
          <w:sz w:val="24"/>
          <w:szCs w:val="24"/>
        </w:rPr>
        <w:br/>
        <w:t>i brak podstaw wykluczenia.</w:t>
      </w:r>
    </w:p>
    <w:p w14:paraId="7B8FFDB0" w14:textId="77777777" w:rsidR="00784924" w:rsidRPr="00884E2C" w:rsidRDefault="00DC53C4">
      <w:pPr>
        <w:pStyle w:val="LO-normal"/>
        <w:spacing w:before="60" w:line="240" w:lineRule="exact"/>
        <w:ind w:left="142"/>
        <w:jc w:val="both"/>
        <w:rPr>
          <w:rFonts w:ascii="Cambria" w:eastAsia="Tahoma" w:hAnsi="Cambria" w:cs="Cambria"/>
          <w:color w:val="auto"/>
          <w:sz w:val="24"/>
          <w:szCs w:val="24"/>
        </w:rPr>
      </w:pPr>
      <w:r w:rsidRPr="00884E2C">
        <w:rPr>
          <w:rFonts w:ascii="Cambria" w:eastAsia="Tahoma" w:hAnsi="Cambria" w:cs="Cambria"/>
          <w:color w:val="auto"/>
          <w:sz w:val="24"/>
          <w:szCs w:val="24"/>
        </w:rPr>
        <w:t xml:space="preserve">4) Partnerzy Konsorcjum muszą udokumentować, że razem spełniają warunki udziału </w:t>
      </w:r>
      <w:r w:rsidRPr="00884E2C">
        <w:rPr>
          <w:rFonts w:ascii="Cambria" w:eastAsia="Tahoma" w:hAnsi="Cambria" w:cs="Cambria"/>
          <w:color w:val="auto"/>
          <w:sz w:val="24"/>
          <w:szCs w:val="24"/>
        </w:rPr>
        <w:br/>
        <w:t>w postępowaniu.</w:t>
      </w:r>
    </w:p>
    <w:p w14:paraId="5E0449AA" w14:textId="77777777" w:rsidR="00784924" w:rsidRPr="00884E2C" w:rsidRDefault="00DC53C4">
      <w:pPr>
        <w:pStyle w:val="LO-normal"/>
        <w:spacing w:before="60" w:line="240" w:lineRule="exact"/>
        <w:ind w:left="142"/>
        <w:jc w:val="both"/>
        <w:rPr>
          <w:rFonts w:ascii="Cambria" w:eastAsia="Tahoma" w:hAnsi="Cambria" w:cs="Cambria"/>
          <w:color w:val="auto"/>
          <w:sz w:val="24"/>
          <w:szCs w:val="24"/>
        </w:rPr>
      </w:pPr>
      <w:r w:rsidRPr="00884E2C">
        <w:rPr>
          <w:rFonts w:ascii="Cambria" w:eastAsia="Tahoma" w:hAnsi="Cambria" w:cs="Cambria"/>
          <w:color w:val="auto"/>
          <w:sz w:val="24"/>
          <w:szCs w:val="24"/>
        </w:rPr>
        <w:t>5) Wszelka korespondencja prowadzona będzie wyłącznie z Pełnomocnikiem.</w:t>
      </w:r>
    </w:p>
    <w:p w14:paraId="658ADAFE" w14:textId="77777777" w:rsidR="00784924" w:rsidRPr="00884E2C" w:rsidRDefault="00DC53C4">
      <w:pPr>
        <w:pStyle w:val="LO-normal"/>
        <w:spacing w:before="60" w:line="240" w:lineRule="exact"/>
        <w:ind w:left="360" w:hanging="218"/>
        <w:jc w:val="both"/>
        <w:rPr>
          <w:rFonts w:ascii="Cambria" w:eastAsia="Tahoma" w:hAnsi="Cambria" w:cs="Cambria"/>
          <w:color w:val="auto"/>
          <w:sz w:val="24"/>
          <w:szCs w:val="24"/>
        </w:rPr>
      </w:pPr>
      <w:r w:rsidRPr="00884E2C">
        <w:rPr>
          <w:rFonts w:ascii="Cambria" w:eastAsia="Tahoma" w:hAnsi="Cambria" w:cs="Cambria"/>
          <w:color w:val="auto"/>
          <w:sz w:val="24"/>
          <w:szCs w:val="24"/>
        </w:rPr>
        <w:t>6) Składając ofertę wspólną należy wskazać, która część zamówienia będzie realizowana przez poszczególne podmioty konsorcjum.</w:t>
      </w:r>
    </w:p>
    <w:p w14:paraId="1B00331E" w14:textId="77777777" w:rsidR="00784924" w:rsidRPr="00884E2C" w:rsidRDefault="00784924">
      <w:pPr>
        <w:pStyle w:val="LO-normal"/>
        <w:spacing w:before="60" w:line="240" w:lineRule="exact"/>
        <w:ind w:left="360" w:hanging="218"/>
        <w:jc w:val="both"/>
        <w:rPr>
          <w:rFonts w:ascii="Cambria" w:eastAsia="Tahoma" w:hAnsi="Cambria" w:cs="Cambria"/>
          <w:color w:val="auto"/>
          <w:sz w:val="24"/>
          <w:szCs w:val="24"/>
        </w:rPr>
      </w:pPr>
    </w:p>
    <w:p w14:paraId="71B5CE80" w14:textId="77777777" w:rsidR="00784924" w:rsidRPr="00884E2C" w:rsidRDefault="00DC53C4">
      <w:pPr>
        <w:pStyle w:val="Akapitzlist"/>
        <w:spacing w:after="0"/>
        <w:ind w:left="142" w:hanging="426"/>
        <w:jc w:val="both"/>
        <w:rPr>
          <w:rFonts w:ascii="Cambria" w:hAnsi="Cambria"/>
        </w:rPr>
      </w:pPr>
      <w:r w:rsidRPr="00884E2C">
        <w:rPr>
          <w:rFonts w:ascii="Cambria" w:eastAsia="Tahoma" w:hAnsi="Cambria" w:cs="Cambria"/>
          <w:b/>
        </w:rPr>
        <w:t>8.</w:t>
      </w:r>
      <w:r w:rsidRPr="00884E2C">
        <w:rPr>
          <w:rFonts w:ascii="Cambria" w:eastAsia="Tahoma" w:hAnsi="Cambria" w:cs="Cambria"/>
          <w:b/>
        </w:rPr>
        <w:tab/>
        <w:t>Informacje o sposobie porozumiewania się Zamawiającego z Wykonawcami oraz przekazywania oświadczeń lub dokumentów, a także wskazanie osób uprawnionych do porozumiewania się z Wykonawcami.</w:t>
      </w:r>
    </w:p>
    <w:p w14:paraId="66C00513" w14:textId="77777777" w:rsidR="00784924" w:rsidRPr="00884E2C" w:rsidRDefault="00DC53C4">
      <w:pPr>
        <w:spacing w:before="120" w:line="260" w:lineRule="exact"/>
        <w:ind w:left="142" w:hanging="426"/>
        <w:jc w:val="both"/>
        <w:rPr>
          <w:rFonts w:ascii="Cambria" w:hAnsi="Cambria"/>
        </w:rPr>
      </w:pPr>
      <w:r w:rsidRPr="00884E2C">
        <w:rPr>
          <w:rFonts w:ascii="Cambria" w:eastAsia="Tahoma" w:hAnsi="Cambria" w:cs="Tahoma"/>
        </w:rPr>
        <w:t>8.1.</w:t>
      </w:r>
      <w:r w:rsidRPr="00884E2C">
        <w:rPr>
          <w:rFonts w:ascii="Cambria" w:eastAsia="Tahoma" w:hAnsi="Cambria" w:cs="Tahoma"/>
        </w:rPr>
        <w:tab/>
        <w:t xml:space="preserve">Postępowanie o udzielenie zamówienia prowadzi się z zachowaniem formy elektronicznej, </w:t>
      </w:r>
      <w:r w:rsidRPr="00884E2C">
        <w:rPr>
          <w:rFonts w:ascii="Cambria" w:eastAsia="Tahoma" w:hAnsi="Cambria" w:cs="Tahoma"/>
        </w:rPr>
        <w:br/>
        <w:t xml:space="preserve">w języku polskim, </w:t>
      </w:r>
      <w:r w:rsidRPr="00884E2C">
        <w:rPr>
          <w:rFonts w:ascii="Cambria" w:eastAsia="Times New Roman" w:hAnsi="Cambria" w:cs="Tahoma"/>
          <w:bCs/>
        </w:rPr>
        <w:t xml:space="preserve">a do danych zawierających dokumenty tekstowe, tekstowo-graficzne </w:t>
      </w:r>
      <w:r w:rsidRPr="00884E2C">
        <w:rPr>
          <w:rFonts w:ascii="Cambria" w:eastAsia="Times New Roman" w:hAnsi="Cambria" w:cs="Tahoma"/>
          <w:bCs/>
        </w:rPr>
        <w:br/>
        <w:t xml:space="preserve">lub multimedialne stosuje się:. </w:t>
      </w:r>
      <w:proofErr w:type="spellStart"/>
      <w:r w:rsidRPr="00884E2C">
        <w:rPr>
          <w:rFonts w:ascii="Cambria" w:eastAsia="Times New Roman" w:hAnsi="Cambria" w:cs="Tahoma"/>
          <w:bCs/>
        </w:rPr>
        <w:t>Txt;.raf</w:t>
      </w:r>
      <w:proofErr w:type="spellEnd"/>
      <w:r w:rsidRPr="00884E2C">
        <w:rPr>
          <w:rFonts w:ascii="Cambria" w:eastAsia="Times New Roman" w:hAnsi="Cambria" w:cs="Tahoma"/>
          <w:bCs/>
        </w:rPr>
        <w:t xml:space="preserve"> .pdf; .</w:t>
      </w:r>
      <w:proofErr w:type="spellStart"/>
      <w:r w:rsidRPr="00884E2C">
        <w:rPr>
          <w:rFonts w:ascii="Cambria" w:eastAsia="Times New Roman" w:hAnsi="Cambria" w:cs="Tahoma"/>
          <w:bCs/>
        </w:rPr>
        <w:t>xps</w:t>
      </w:r>
      <w:proofErr w:type="spellEnd"/>
      <w:r w:rsidRPr="00884E2C">
        <w:rPr>
          <w:rFonts w:ascii="Cambria" w:eastAsia="Times New Roman" w:hAnsi="Cambria" w:cs="Tahoma"/>
          <w:bCs/>
        </w:rPr>
        <w:t>; .</w:t>
      </w:r>
      <w:proofErr w:type="spellStart"/>
      <w:r w:rsidRPr="00884E2C">
        <w:rPr>
          <w:rFonts w:ascii="Cambria" w:eastAsia="Times New Roman" w:hAnsi="Cambria" w:cs="Tahoma"/>
          <w:bCs/>
        </w:rPr>
        <w:t>otd</w:t>
      </w:r>
      <w:proofErr w:type="spellEnd"/>
      <w:r w:rsidRPr="00884E2C">
        <w:rPr>
          <w:rFonts w:ascii="Cambria" w:eastAsia="Times New Roman" w:hAnsi="Cambria" w:cs="Tahoma"/>
          <w:bCs/>
        </w:rPr>
        <w:t>; .</w:t>
      </w:r>
      <w:proofErr w:type="spellStart"/>
      <w:r w:rsidRPr="00884E2C">
        <w:rPr>
          <w:rFonts w:ascii="Cambria" w:eastAsia="Times New Roman" w:hAnsi="Cambria" w:cs="Tahoma"/>
          <w:bCs/>
        </w:rPr>
        <w:t>ods</w:t>
      </w:r>
      <w:proofErr w:type="spellEnd"/>
      <w:r w:rsidRPr="00884E2C">
        <w:rPr>
          <w:rFonts w:ascii="Cambria" w:eastAsia="Times New Roman" w:hAnsi="Cambria" w:cs="Tahoma"/>
          <w:bCs/>
        </w:rPr>
        <w:t>; .</w:t>
      </w:r>
      <w:proofErr w:type="spellStart"/>
      <w:r w:rsidRPr="00884E2C">
        <w:rPr>
          <w:rFonts w:ascii="Cambria" w:eastAsia="Times New Roman" w:hAnsi="Cambria" w:cs="Tahoma"/>
          <w:bCs/>
        </w:rPr>
        <w:t>odp</w:t>
      </w:r>
      <w:proofErr w:type="spellEnd"/>
      <w:r w:rsidRPr="00884E2C">
        <w:rPr>
          <w:rFonts w:ascii="Cambria" w:eastAsia="Times New Roman" w:hAnsi="Cambria" w:cs="Tahoma"/>
          <w:bCs/>
        </w:rPr>
        <w:t>; .</w:t>
      </w:r>
      <w:proofErr w:type="spellStart"/>
      <w:r w:rsidRPr="00884E2C">
        <w:rPr>
          <w:rFonts w:ascii="Cambria" w:eastAsia="Times New Roman" w:hAnsi="Cambria" w:cs="Tahoma"/>
          <w:bCs/>
        </w:rPr>
        <w:t>doc</w:t>
      </w:r>
      <w:proofErr w:type="spellEnd"/>
      <w:r w:rsidRPr="00884E2C">
        <w:rPr>
          <w:rFonts w:ascii="Cambria" w:eastAsia="Times New Roman" w:hAnsi="Cambria" w:cs="Tahoma"/>
          <w:bCs/>
        </w:rPr>
        <w:t>; .xls; .</w:t>
      </w:r>
      <w:proofErr w:type="spellStart"/>
      <w:r w:rsidRPr="00884E2C">
        <w:rPr>
          <w:rFonts w:ascii="Cambria" w:eastAsia="Times New Roman" w:hAnsi="Cambria" w:cs="Tahoma"/>
          <w:bCs/>
        </w:rPr>
        <w:t>ppt</w:t>
      </w:r>
      <w:proofErr w:type="spellEnd"/>
      <w:r w:rsidRPr="00884E2C">
        <w:rPr>
          <w:rFonts w:ascii="Cambria" w:eastAsia="Times New Roman" w:hAnsi="Cambria" w:cs="Tahoma"/>
          <w:bCs/>
        </w:rPr>
        <w:t>; .</w:t>
      </w:r>
      <w:proofErr w:type="spellStart"/>
      <w:r w:rsidRPr="00884E2C">
        <w:rPr>
          <w:rFonts w:ascii="Cambria" w:eastAsia="Times New Roman" w:hAnsi="Cambria" w:cs="Tahoma"/>
          <w:bCs/>
        </w:rPr>
        <w:t>docx</w:t>
      </w:r>
      <w:proofErr w:type="spellEnd"/>
      <w:r w:rsidRPr="00884E2C">
        <w:rPr>
          <w:rFonts w:ascii="Cambria" w:eastAsia="Times New Roman" w:hAnsi="Cambria" w:cs="Tahoma"/>
          <w:bCs/>
        </w:rPr>
        <w:t>; .</w:t>
      </w:r>
      <w:proofErr w:type="spellStart"/>
      <w:r w:rsidRPr="00884E2C">
        <w:rPr>
          <w:rFonts w:ascii="Cambria" w:eastAsia="Times New Roman" w:hAnsi="Cambria" w:cs="Tahoma"/>
          <w:bCs/>
        </w:rPr>
        <w:t>xlsx</w:t>
      </w:r>
      <w:proofErr w:type="spellEnd"/>
      <w:r w:rsidRPr="00884E2C">
        <w:rPr>
          <w:rFonts w:ascii="Cambria" w:eastAsia="Times New Roman" w:hAnsi="Cambria" w:cs="Tahoma"/>
          <w:bCs/>
        </w:rPr>
        <w:t>; .</w:t>
      </w:r>
      <w:proofErr w:type="spellStart"/>
      <w:r w:rsidRPr="00884E2C">
        <w:rPr>
          <w:rFonts w:ascii="Cambria" w:eastAsia="Times New Roman" w:hAnsi="Cambria" w:cs="Tahoma"/>
          <w:bCs/>
        </w:rPr>
        <w:t>pptx</w:t>
      </w:r>
      <w:proofErr w:type="spellEnd"/>
      <w:r w:rsidRPr="00884E2C">
        <w:rPr>
          <w:rFonts w:ascii="Cambria" w:eastAsia="Times New Roman" w:hAnsi="Cambria" w:cs="Tahoma"/>
          <w:bCs/>
        </w:rPr>
        <w:t>; .</w:t>
      </w:r>
      <w:proofErr w:type="spellStart"/>
      <w:r w:rsidRPr="00884E2C">
        <w:rPr>
          <w:rFonts w:ascii="Cambria" w:eastAsia="Times New Roman" w:hAnsi="Cambria" w:cs="Tahoma"/>
          <w:bCs/>
        </w:rPr>
        <w:t>csv</w:t>
      </w:r>
      <w:proofErr w:type="spellEnd"/>
      <w:r w:rsidRPr="00884E2C">
        <w:rPr>
          <w:rFonts w:ascii="Cambria" w:eastAsia="Times New Roman" w:hAnsi="Cambria" w:cs="Tahoma"/>
          <w:bCs/>
        </w:rPr>
        <w:t>..</w:t>
      </w:r>
      <w:r w:rsidRPr="00884E2C">
        <w:rPr>
          <w:rFonts w:ascii="Cambria" w:eastAsia="Times New Roman" w:hAnsi="Cambria" w:cs="Tahoma"/>
          <w:b/>
        </w:rPr>
        <w:t xml:space="preserve"> </w:t>
      </w:r>
      <w:r w:rsidRPr="00884E2C">
        <w:rPr>
          <w:rFonts w:ascii="Cambria" w:eastAsia="Times New Roman" w:hAnsi="Cambria" w:cs="Tahoma"/>
          <w:b/>
        </w:rPr>
        <w:br/>
      </w:r>
      <w:r w:rsidRPr="00884E2C">
        <w:rPr>
          <w:rFonts w:ascii="Cambria" w:eastAsia="Tahoma" w:hAnsi="Cambria" w:cs="Tahoma"/>
        </w:rPr>
        <w:t>Dokumenty sporządzone w języku obcym są składane wraz z tłumaczeniem na język polski.</w:t>
      </w:r>
    </w:p>
    <w:p w14:paraId="6F8F9E6A" w14:textId="77777777" w:rsidR="00784924" w:rsidRPr="00884E2C" w:rsidRDefault="00DC53C4">
      <w:pPr>
        <w:spacing w:before="60" w:line="240" w:lineRule="exact"/>
        <w:ind w:left="142" w:hanging="426"/>
        <w:jc w:val="both"/>
        <w:rPr>
          <w:rFonts w:ascii="Cambria" w:eastAsia="Tahoma" w:hAnsi="Cambria" w:cs="Tahoma"/>
        </w:rPr>
      </w:pPr>
      <w:r w:rsidRPr="00884E2C">
        <w:rPr>
          <w:rFonts w:ascii="Cambria" w:eastAsia="Tahoma" w:hAnsi="Cambria" w:cs="Tahoma"/>
        </w:rPr>
        <w:t>8.2.</w:t>
      </w:r>
      <w:r w:rsidRPr="00884E2C">
        <w:rPr>
          <w:rFonts w:ascii="Cambria" w:eastAsia="Tahoma" w:hAnsi="Cambria" w:cs="Tahoma"/>
        </w:rPr>
        <w:tab/>
        <w:t>Komunikacja między zamawiającym a wykonawcami odbywa się zgodnie z wyborem zamawiającego:</w:t>
      </w:r>
    </w:p>
    <w:p w14:paraId="73BD33A7" w14:textId="77777777" w:rsidR="00784924" w:rsidRPr="00884E2C" w:rsidRDefault="00000000">
      <w:pPr>
        <w:numPr>
          <w:ilvl w:val="1"/>
          <w:numId w:val="17"/>
        </w:numPr>
        <w:tabs>
          <w:tab w:val="left" w:pos="426"/>
        </w:tabs>
        <w:spacing w:before="60" w:line="240" w:lineRule="exact"/>
        <w:ind w:left="426" w:hanging="284"/>
        <w:jc w:val="both"/>
        <w:rPr>
          <w:rFonts w:ascii="Cambria" w:hAnsi="Cambria"/>
        </w:rPr>
      </w:pPr>
      <w:hyperlink r:id="rId16" w:tgtFrame="_top">
        <w:r w:rsidR="00DC53C4" w:rsidRPr="00884E2C">
          <w:rPr>
            <w:rStyle w:val="czeinternetowe"/>
            <w:rFonts w:ascii="Cambria" w:hAnsi="Cambria" w:cs="Tahoma"/>
            <w:color w:val="auto"/>
          </w:rPr>
          <w:t>https://platformazakupowa.pl</w:t>
        </w:r>
      </w:hyperlink>
      <w:r w:rsidR="00DC53C4" w:rsidRPr="00884E2C">
        <w:rPr>
          <w:rFonts w:ascii="Cambria" w:hAnsi="Cambria" w:cs="Tahoma"/>
        </w:rPr>
        <w:t xml:space="preserve">  i formularza </w:t>
      </w:r>
      <w:r w:rsidR="00DC53C4" w:rsidRPr="00884E2C">
        <w:rPr>
          <w:rFonts w:ascii="Cambria" w:hAnsi="Cambria" w:cs="Tahoma"/>
          <w:b/>
        </w:rPr>
        <w:t>Wyślij wiadomość</w:t>
      </w:r>
      <w:r w:rsidR="00DC53C4" w:rsidRPr="00884E2C">
        <w:rPr>
          <w:rFonts w:ascii="Cambria" w:hAnsi="Cambria" w:cs="Tahoma"/>
        </w:rPr>
        <w:t xml:space="preserve"> dostępnego na stronie dotyczącej postępowania.</w:t>
      </w:r>
    </w:p>
    <w:p w14:paraId="3C738448" w14:textId="77777777" w:rsidR="00784924" w:rsidRPr="00884E2C" w:rsidRDefault="00DC53C4">
      <w:pPr>
        <w:numPr>
          <w:ilvl w:val="1"/>
          <w:numId w:val="17"/>
        </w:numPr>
        <w:tabs>
          <w:tab w:val="left" w:pos="426"/>
        </w:tabs>
        <w:spacing w:before="60" w:line="240" w:lineRule="exact"/>
        <w:ind w:left="426" w:hanging="284"/>
        <w:jc w:val="both"/>
        <w:rPr>
          <w:rFonts w:ascii="Cambria" w:hAnsi="Cambria"/>
        </w:rPr>
      </w:pPr>
      <w:r w:rsidRPr="00884E2C">
        <w:rPr>
          <w:rFonts w:ascii="Cambria" w:eastAsia="Tahoma" w:hAnsi="Cambria" w:cs="Tahoma"/>
        </w:rPr>
        <w:t xml:space="preserve"> W sytuacjach awaryjnych np. braku działania </w:t>
      </w:r>
      <w:hyperlink r:id="rId17" w:tgtFrame="_top">
        <w:r w:rsidRPr="00884E2C">
          <w:rPr>
            <w:rStyle w:val="czeinternetowe"/>
            <w:rFonts w:ascii="Cambria" w:hAnsi="Cambria" w:cs="Tahoma"/>
            <w:color w:val="auto"/>
          </w:rPr>
          <w:t>https://platformazakupowa.pl</w:t>
        </w:r>
      </w:hyperlink>
      <w:r w:rsidRPr="00884E2C">
        <w:rPr>
          <w:rFonts w:ascii="Cambria" w:eastAsia="Tahoma" w:hAnsi="Cambria" w:cs="Tahoma"/>
        </w:rPr>
        <w:t xml:space="preserve"> Zamawiający może również komunikować się z Wykonawcami przy użyciu środków komunikacji elektronicznej w rozumieniu ustawy z dnia 18 lipca 2002 r. o świadczeniu usług drogą </w:t>
      </w:r>
      <w:r w:rsidRPr="00884E2C">
        <w:rPr>
          <w:rFonts w:ascii="Cambria" w:eastAsia="Tahoma" w:hAnsi="Cambria" w:cs="Tahoma"/>
        </w:rPr>
        <w:lastRenderedPageBreak/>
        <w:t>elektroniczną (TJ Dz. U. z 2020 r. poz. 344).</w:t>
      </w:r>
    </w:p>
    <w:p w14:paraId="36A68650" w14:textId="77777777" w:rsidR="00784924" w:rsidRPr="00884E2C" w:rsidRDefault="00DC53C4">
      <w:pPr>
        <w:spacing w:before="60" w:line="240" w:lineRule="exact"/>
        <w:ind w:left="142" w:hanging="426"/>
        <w:jc w:val="both"/>
        <w:rPr>
          <w:rFonts w:ascii="Cambria" w:eastAsia="Tahoma" w:hAnsi="Cambria" w:cs="Tahoma"/>
        </w:rPr>
      </w:pPr>
      <w:r w:rsidRPr="00884E2C">
        <w:rPr>
          <w:rFonts w:ascii="Cambria" w:eastAsia="Tahoma" w:hAnsi="Cambria" w:cs="Tahoma"/>
        </w:rPr>
        <w:t>8.3.</w:t>
      </w:r>
      <w:r w:rsidRPr="00884E2C">
        <w:rPr>
          <w:rFonts w:ascii="Cambria" w:eastAsia="Tahoma" w:hAnsi="Cambria" w:cs="Tahoma"/>
        </w:rPr>
        <w:tab/>
        <w:t xml:space="preserve">Jeżeli zamawiający lub wykonawca przekazują oświadczenia, wnioski, zawiadomienia oraz informacje za pośrednictwem środków komunikacji elektronicznej w rozumieniu ustawy </w:t>
      </w:r>
      <w:r w:rsidRPr="00884E2C">
        <w:rPr>
          <w:rFonts w:ascii="Cambria" w:eastAsia="Tahoma" w:hAnsi="Cambria" w:cs="Tahoma"/>
        </w:rPr>
        <w:br/>
        <w:t>z dnia 18 lipca 2002 r. o świadczeniu usług drogą elektroniczną, każda ze stron na żądanie drugiej strony niezwłocznie potwierdza fakt ich otrzymania.</w:t>
      </w:r>
    </w:p>
    <w:p w14:paraId="2D7B81D5" w14:textId="77777777" w:rsidR="00784924" w:rsidRPr="00884E2C" w:rsidRDefault="00DC53C4">
      <w:pPr>
        <w:spacing w:before="60" w:line="240" w:lineRule="exact"/>
        <w:ind w:left="142" w:hanging="426"/>
        <w:jc w:val="both"/>
        <w:rPr>
          <w:rFonts w:ascii="Cambria" w:hAnsi="Cambria"/>
        </w:rPr>
      </w:pPr>
      <w:r w:rsidRPr="00884E2C">
        <w:rPr>
          <w:rFonts w:ascii="Cambria" w:eastAsia="Tahoma" w:hAnsi="Cambria" w:cs="Tahoma"/>
        </w:rPr>
        <w:t>8.4.</w:t>
      </w:r>
      <w:r w:rsidRPr="00884E2C">
        <w:rPr>
          <w:rFonts w:ascii="Cambria" w:eastAsia="Tahoma" w:hAnsi="Cambria" w:cs="Tahoma"/>
        </w:rPr>
        <w:tab/>
        <w:t xml:space="preserve">Oferty składa się pod rygorem nieważności w formie elektronicznej na platformie: </w:t>
      </w:r>
      <w:hyperlink r:id="rId18" w:tgtFrame="_top">
        <w:r w:rsidRPr="00884E2C">
          <w:rPr>
            <w:rStyle w:val="czeinternetowe"/>
            <w:rFonts w:ascii="Cambria" w:hAnsi="Cambria" w:cs="Tahoma"/>
            <w:color w:val="auto"/>
          </w:rPr>
          <w:t>https://platformazakupowa.pl</w:t>
        </w:r>
      </w:hyperlink>
      <w:r w:rsidRPr="00884E2C">
        <w:rPr>
          <w:rStyle w:val="czeinternetowe"/>
          <w:rFonts w:ascii="Cambria" w:hAnsi="Cambria" w:cs="Tahoma"/>
          <w:color w:val="auto"/>
        </w:rPr>
        <w:t xml:space="preserve"> </w:t>
      </w:r>
      <w:r w:rsidRPr="00884E2C">
        <w:rPr>
          <w:rFonts w:ascii="Cambria" w:eastAsia="Tahoma" w:hAnsi="Cambria" w:cs="Tahoma"/>
        </w:rPr>
        <w:t xml:space="preserve">przy odpowiednim postępowaniu.  </w:t>
      </w:r>
    </w:p>
    <w:p w14:paraId="763088E4" w14:textId="77777777" w:rsidR="00784924" w:rsidRPr="00884E2C" w:rsidRDefault="00DC53C4">
      <w:pPr>
        <w:spacing w:before="60" w:line="240" w:lineRule="exact"/>
        <w:ind w:left="142" w:hanging="426"/>
        <w:jc w:val="both"/>
        <w:rPr>
          <w:rFonts w:ascii="Cambria" w:eastAsia="Tahoma" w:hAnsi="Cambria" w:cs="Tahoma"/>
        </w:rPr>
      </w:pPr>
      <w:r w:rsidRPr="00884E2C">
        <w:rPr>
          <w:rFonts w:ascii="Cambria" w:eastAsia="Tahoma" w:hAnsi="Cambria" w:cs="Tahoma"/>
        </w:rPr>
        <w:t>8.5.</w:t>
      </w:r>
      <w:r w:rsidRPr="00884E2C">
        <w:rPr>
          <w:rFonts w:ascii="Cambria" w:eastAsia="Tahoma" w:hAnsi="Cambria" w:cs="Tahoma"/>
        </w:rPr>
        <w:tab/>
        <w:t>Zamawiający nie udziela żadnych ustnych i telefonicznych informacji, wyjaśnień czy odpowiedzi na kierowane zapytania.</w:t>
      </w:r>
    </w:p>
    <w:p w14:paraId="3F007BBA" w14:textId="77777777" w:rsidR="00784924" w:rsidRPr="00884E2C" w:rsidRDefault="00DC53C4">
      <w:pPr>
        <w:spacing w:before="60" w:line="240" w:lineRule="exact"/>
        <w:ind w:left="-284"/>
        <w:jc w:val="both"/>
        <w:rPr>
          <w:rFonts w:ascii="Cambria" w:eastAsia="Tahoma" w:hAnsi="Cambria" w:cs="Tahoma"/>
        </w:rPr>
      </w:pPr>
      <w:r w:rsidRPr="00884E2C">
        <w:rPr>
          <w:rFonts w:ascii="Cambria" w:eastAsia="Tahoma" w:hAnsi="Cambria" w:cs="Tahoma"/>
        </w:rPr>
        <w:t xml:space="preserve">8.6. Stosowanie do art. 135 ustawy PZP Wykonawca może zwrócić się do Zamawiającego </w:t>
      </w:r>
      <w:r w:rsidRPr="00884E2C">
        <w:rPr>
          <w:rFonts w:ascii="Cambria" w:eastAsia="Tahoma" w:hAnsi="Cambria" w:cs="Tahoma"/>
        </w:rPr>
        <w:br/>
        <w:t xml:space="preserve">z wnioskiem o wyjaśnienie treści SWZ. Zamawiający udzieli wyjaśnień niezwłocznie, jednak </w:t>
      </w:r>
      <w:r w:rsidRPr="00884E2C">
        <w:rPr>
          <w:rFonts w:ascii="Cambria" w:eastAsia="Tahoma" w:hAnsi="Cambria" w:cs="Tahoma"/>
        </w:rPr>
        <w:br/>
        <w:t>nie później niż na 6 dni przed upływem terminu składania ofert albo nie później niż na 4 dni przed upływem terminu składania ofert w przypadku, o którym mowa w art. 138 ust. 2 pkt 2 PZP - pod warunkiem, że wniosek o wyjaśnienie treści specyfikacji warunków zamówienia wpłynął do Zamawiającego nie później niż na odpowiednio 14 albo 7 dni przed upływem terminu składania ofert, licząc, zgodnie z zapisami art. 138 PZP, od dnia przekazania ogłoszenia o zamówieniu Urzędowi Publikacji Unii Europejskiej.</w:t>
      </w:r>
    </w:p>
    <w:p w14:paraId="109773CD" w14:textId="77777777" w:rsidR="00784924" w:rsidRPr="00884E2C" w:rsidRDefault="00DC53C4">
      <w:pPr>
        <w:spacing w:before="60" w:line="240" w:lineRule="exact"/>
        <w:ind w:left="142" w:hanging="426"/>
        <w:jc w:val="both"/>
        <w:rPr>
          <w:rFonts w:ascii="Cambria" w:eastAsia="Tahoma" w:hAnsi="Cambria" w:cs="Tahoma"/>
        </w:rPr>
      </w:pPr>
      <w:r w:rsidRPr="00884E2C">
        <w:rPr>
          <w:rFonts w:ascii="Cambria" w:eastAsia="Tahoma" w:hAnsi="Cambria" w:cs="Tahoma"/>
        </w:rPr>
        <w:t>8.7.</w:t>
      </w:r>
      <w:r w:rsidRPr="00884E2C">
        <w:rPr>
          <w:rFonts w:ascii="Cambria" w:eastAsia="Tahoma" w:hAnsi="Cambria" w:cs="Tahoma"/>
        </w:rPr>
        <w:tab/>
        <w:t>Jeżeli wniosek o wyjaśnienie treści SWZ wpłynął po upływie terminu składania wniosku Zamawiający nie ma obowiązku udzielania wyjaśnień SWZ oraz obowiązku przedłużenia terminu składania ofert.</w:t>
      </w:r>
    </w:p>
    <w:p w14:paraId="1D424229" w14:textId="77777777" w:rsidR="00784924" w:rsidRPr="00884E2C" w:rsidRDefault="00DC53C4">
      <w:pPr>
        <w:spacing w:before="60" w:line="240" w:lineRule="exact"/>
        <w:ind w:left="142" w:hanging="426"/>
        <w:jc w:val="both"/>
        <w:rPr>
          <w:rFonts w:ascii="Cambria" w:eastAsia="Tahoma" w:hAnsi="Cambria" w:cs="Tahoma"/>
        </w:rPr>
      </w:pPr>
      <w:r w:rsidRPr="00884E2C">
        <w:rPr>
          <w:rFonts w:ascii="Cambria" w:eastAsia="Tahoma" w:hAnsi="Cambria" w:cs="Tahoma"/>
        </w:rPr>
        <w:t>8.8.</w:t>
      </w:r>
      <w:r w:rsidRPr="00884E2C">
        <w:rPr>
          <w:rFonts w:ascii="Cambria" w:eastAsia="Tahoma" w:hAnsi="Cambria" w:cs="Tahoma"/>
        </w:rPr>
        <w:tab/>
        <w:t>Przedłużenie terminu składania ofert nie wpływa na bieg terminu składania wniosków.</w:t>
      </w:r>
    </w:p>
    <w:p w14:paraId="11F0EBB3" w14:textId="77777777" w:rsidR="00784924" w:rsidRPr="00884E2C" w:rsidRDefault="00DC53C4">
      <w:pPr>
        <w:spacing w:before="60" w:line="240" w:lineRule="exact"/>
        <w:ind w:left="142" w:hanging="426"/>
        <w:jc w:val="both"/>
        <w:rPr>
          <w:rFonts w:ascii="Cambria" w:hAnsi="Cambria"/>
        </w:rPr>
      </w:pPr>
      <w:r w:rsidRPr="00884E2C">
        <w:rPr>
          <w:rFonts w:ascii="Cambria" w:eastAsia="Tahoma" w:hAnsi="Cambria" w:cs="Tahoma"/>
        </w:rPr>
        <w:t>8.9.</w:t>
      </w:r>
      <w:r w:rsidRPr="00884E2C">
        <w:rPr>
          <w:rFonts w:ascii="Cambria" w:eastAsia="Tahoma" w:hAnsi="Cambria" w:cs="Tahoma"/>
        </w:rPr>
        <w:tab/>
        <w:t xml:space="preserve">Treść zapytań wraz z wyjaśnieniami zamawiający umieszcza na swojej stronie </w:t>
      </w:r>
      <w:r w:rsidRPr="00884E2C">
        <w:rPr>
          <w:rFonts w:ascii="Cambria" w:eastAsia="Calibri" w:hAnsi="Cambria" w:cs="Times New Roman"/>
          <w:lang w:eastAsia="en-US"/>
        </w:rPr>
        <w:t>https://platformazakupowa.pl/pn/szpital_gromkowskiego</w:t>
      </w:r>
    </w:p>
    <w:p w14:paraId="628EEC78" w14:textId="77777777" w:rsidR="00784924" w:rsidRPr="00884E2C" w:rsidRDefault="00DC53C4">
      <w:pPr>
        <w:spacing w:before="60" w:line="240" w:lineRule="exact"/>
        <w:jc w:val="both"/>
        <w:rPr>
          <w:rFonts w:ascii="Cambria" w:eastAsia="Tahoma" w:hAnsi="Cambria" w:cs="Tahoma"/>
        </w:rPr>
      </w:pPr>
      <w:r w:rsidRPr="00884E2C">
        <w:rPr>
          <w:rFonts w:ascii="Cambria" w:eastAsia="Tahoma" w:hAnsi="Cambria" w:cs="Tahoma"/>
        </w:rPr>
        <w:t>przy odpowiednim postępowaniu.</w:t>
      </w:r>
    </w:p>
    <w:p w14:paraId="2012AB83" w14:textId="77777777" w:rsidR="00784924" w:rsidRPr="00884E2C" w:rsidRDefault="00DC53C4">
      <w:pPr>
        <w:spacing w:before="60" w:line="240" w:lineRule="exact"/>
        <w:ind w:left="142" w:hanging="426"/>
        <w:jc w:val="both"/>
        <w:rPr>
          <w:rFonts w:ascii="Cambria" w:eastAsia="Tahoma" w:hAnsi="Cambria" w:cs="Tahoma"/>
        </w:rPr>
      </w:pPr>
      <w:r w:rsidRPr="00884E2C">
        <w:rPr>
          <w:rFonts w:ascii="Cambria" w:eastAsia="Tahoma" w:hAnsi="Cambria" w:cs="Tahoma"/>
        </w:rPr>
        <w:t xml:space="preserve">8.10. W przypadku, gdy zmiana SWZ prowadzi do zmiany treści ogłoszenia o zamówieniu, Zamawiający przekazuje Urzędowi Publikacji Unii Europejskiej ogłoszenie, o którym mowa </w:t>
      </w:r>
      <w:r w:rsidRPr="00884E2C">
        <w:rPr>
          <w:rFonts w:ascii="Cambria" w:eastAsia="Tahoma" w:hAnsi="Cambria" w:cs="Tahoma"/>
        </w:rPr>
        <w:br/>
        <w:t xml:space="preserve">w art. 90 ust. 1 ustawy PZP. </w:t>
      </w:r>
    </w:p>
    <w:p w14:paraId="074A73FF" w14:textId="77777777" w:rsidR="00784924" w:rsidRPr="00884E2C" w:rsidRDefault="00DC53C4">
      <w:pPr>
        <w:spacing w:before="60" w:line="240" w:lineRule="exact"/>
        <w:ind w:left="142" w:hanging="426"/>
        <w:jc w:val="both"/>
        <w:rPr>
          <w:rFonts w:ascii="Cambria" w:hAnsi="Cambria"/>
        </w:rPr>
      </w:pPr>
      <w:r w:rsidRPr="00884E2C">
        <w:rPr>
          <w:rFonts w:ascii="Cambria" w:eastAsia="Tahoma" w:hAnsi="Cambria" w:cs="Tahoma"/>
        </w:rPr>
        <w:t xml:space="preserve">8.11.W uzasadnionych przypadkach zamawiający może przed upływem terminu składania ofert zmienić treść SWZ. Dokonaną zmianę SWZ zamawiający zamieszcza ją także stronie </w:t>
      </w:r>
      <w:r w:rsidRPr="00884E2C">
        <w:rPr>
          <w:rFonts w:ascii="Cambria" w:eastAsia="Tahoma" w:hAnsi="Cambria" w:cs="Tahoma"/>
        </w:rPr>
        <w:br/>
        <w:t xml:space="preserve">internetowej </w:t>
      </w:r>
      <w:r w:rsidRPr="00884E2C">
        <w:rPr>
          <w:rStyle w:val="czeinternetowe"/>
          <w:rFonts w:ascii="Cambria" w:hAnsi="Cambria" w:cs="Tahoma"/>
          <w:color w:val="auto"/>
        </w:rPr>
        <w:t>https://platformazakupowa.pl</w:t>
      </w:r>
      <w:r w:rsidRPr="00884E2C">
        <w:rPr>
          <w:rFonts w:ascii="Cambria" w:eastAsia="Tahoma" w:hAnsi="Cambria" w:cs="Tahoma"/>
          <w:u w:val="single"/>
        </w:rPr>
        <w:t>.</w:t>
      </w:r>
    </w:p>
    <w:p w14:paraId="4E50A1FA" w14:textId="77777777" w:rsidR="00784924" w:rsidRPr="00884E2C" w:rsidRDefault="00DC53C4">
      <w:pPr>
        <w:spacing w:before="60" w:line="240" w:lineRule="exact"/>
        <w:ind w:left="142" w:hanging="426"/>
        <w:jc w:val="both"/>
        <w:rPr>
          <w:rFonts w:ascii="Cambria" w:eastAsia="Tahoma" w:hAnsi="Cambria" w:cs="Tahoma"/>
        </w:rPr>
      </w:pPr>
      <w:r w:rsidRPr="00884E2C">
        <w:rPr>
          <w:rFonts w:ascii="Cambria" w:eastAsia="Tahoma" w:hAnsi="Cambria" w:cs="Tahoma"/>
        </w:rPr>
        <w:t>8.12.W przypadku, gdy zmiany SWZ są istotne dla sporządzenia oferty lub wymagają od Wykonawców dodatkowego czasu na zapoznanie się ze zmiana SWZ i przygotowanie ofert, Zamawiający przedłuża termin składania ofert o czas niezbędny na zapoznanie się ze zmianą SWZ i przygotowanie ofert.</w:t>
      </w:r>
    </w:p>
    <w:p w14:paraId="0662D156" w14:textId="77777777" w:rsidR="00784924" w:rsidRPr="00884E2C" w:rsidRDefault="00DC53C4">
      <w:pPr>
        <w:spacing w:before="60" w:line="240" w:lineRule="exact"/>
        <w:ind w:left="142" w:hanging="426"/>
        <w:rPr>
          <w:rFonts w:ascii="Cambria" w:hAnsi="Cambria"/>
        </w:rPr>
      </w:pPr>
      <w:r w:rsidRPr="00884E2C">
        <w:rPr>
          <w:rFonts w:ascii="Cambria" w:eastAsia="Tahoma" w:hAnsi="Cambria" w:cs="Tahoma"/>
        </w:rPr>
        <w:t>8.13.</w:t>
      </w:r>
      <w:r w:rsidRPr="00884E2C">
        <w:rPr>
          <w:rFonts w:ascii="Cambria" w:eastAsia="Tahoma" w:hAnsi="Cambria" w:cs="Tahoma"/>
        </w:rPr>
        <w:tab/>
        <w:t xml:space="preserve">Pytania odnośnie zapisów SWZ, sposobu złożenia oferty oraz realizacji zamówienia należy przesłać za pośrednictwem </w:t>
      </w:r>
      <w:r w:rsidRPr="00884E2C">
        <w:rPr>
          <w:rStyle w:val="czeinternetowe"/>
          <w:rFonts w:ascii="Cambria" w:hAnsi="Cambria" w:cs="Tahoma"/>
          <w:color w:val="auto"/>
        </w:rPr>
        <w:t>https://platformazakupowa.pl</w:t>
      </w:r>
      <w:r w:rsidRPr="00884E2C">
        <w:rPr>
          <w:rFonts w:ascii="Cambria" w:eastAsia="Tahoma" w:hAnsi="Cambria" w:cs="Tahoma"/>
          <w:u w:val="single"/>
        </w:rPr>
        <w:t>.</w:t>
      </w:r>
      <w:r w:rsidRPr="00884E2C">
        <w:rPr>
          <w:rFonts w:ascii="Cambria" w:eastAsia="Tahoma" w:hAnsi="Cambria" w:cs="Tahoma"/>
        </w:rPr>
        <w:t xml:space="preserve"> </w:t>
      </w:r>
    </w:p>
    <w:p w14:paraId="180577BB" w14:textId="77777777" w:rsidR="00784924" w:rsidRPr="00884E2C" w:rsidRDefault="00DC53C4">
      <w:pPr>
        <w:pStyle w:val="LO-normal"/>
        <w:spacing w:before="60" w:line="240" w:lineRule="exact"/>
        <w:ind w:left="142" w:hanging="426"/>
        <w:rPr>
          <w:rFonts w:ascii="Cambria" w:eastAsia="Tahoma" w:hAnsi="Cambria" w:cs="Cambria"/>
          <w:b/>
          <w:color w:val="auto"/>
          <w:sz w:val="24"/>
          <w:szCs w:val="24"/>
        </w:rPr>
      </w:pPr>
      <w:r w:rsidRPr="00884E2C">
        <w:rPr>
          <w:rFonts w:ascii="Cambria" w:eastAsia="Tahoma" w:hAnsi="Cambria" w:cs="Cambria"/>
          <w:b/>
          <w:color w:val="auto"/>
          <w:sz w:val="24"/>
          <w:szCs w:val="24"/>
        </w:rPr>
        <w:t>9.</w:t>
      </w:r>
      <w:r w:rsidRPr="00884E2C">
        <w:rPr>
          <w:rFonts w:ascii="Cambria" w:eastAsia="Tahoma" w:hAnsi="Cambria" w:cs="Cambria"/>
          <w:b/>
          <w:color w:val="auto"/>
          <w:sz w:val="24"/>
          <w:szCs w:val="24"/>
        </w:rPr>
        <w:tab/>
        <w:t>Wymagania dotyczące wadium</w:t>
      </w:r>
    </w:p>
    <w:p w14:paraId="24CF1036" w14:textId="77777777" w:rsidR="00784924" w:rsidRPr="00884E2C" w:rsidRDefault="00DC53C4">
      <w:pPr>
        <w:spacing w:before="60" w:line="240" w:lineRule="exact"/>
        <w:ind w:left="142" w:hanging="426"/>
        <w:jc w:val="both"/>
        <w:rPr>
          <w:rFonts w:ascii="Cambria" w:eastAsia="Tahoma" w:hAnsi="Cambria" w:cs="Cambria"/>
        </w:rPr>
      </w:pPr>
      <w:r w:rsidRPr="00884E2C">
        <w:rPr>
          <w:rFonts w:ascii="Cambria" w:eastAsia="Tahoma" w:hAnsi="Cambria" w:cs="Cambria"/>
        </w:rPr>
        <w:t xml:space="preserve">9.1) Warunkiem udziału w postępowaniu o udzielenie zamówienia publicznego jest wniesienie wadium w wysokości:  </w:t>
      </w:r>
    </w:p>
    <w:p w14:paraId="36ADA1D6" w14:textId="32123DDD" w:rsidR="00784924" w:rsidRPr="00884E2C" w:rsidRDefault="00DC53C4" w:rsidP="00A55025">
      <w:pPr>
        <w:pStyle w:val="LO-normal"/>
        <w:spacing w:before="60" w:line="240" w:lineRule="auto"/>
        <w:ind w:left="142" w:hanging="426"/>
        <w:jc w:val="both"/>
        <w:rPr>
          <w:rFonts w:ascii="Cambria" w:hAnsi="Cambria"/>
          <w:color w:val="auto"/>
          <w:sz w:val="24"/>
          <w:szCs w:val="24"/>
        </w:rPr>
      </w:pPr>
      <w:r w:rsidRPr="00884E2C">
        <w:rPr>
          <w:rFonts w:ascii="Cambria" w:eastAsia="Cambria" w:hAnsi="Cambria" w:cs="Cambria"/>
          <w:b/>
          <w:color w:val="auto"/>
          <w:sz w:val="24"/>
          <w:szCs w:val="24"/>
        </w:rPr>
        <w:t xml:space="preserve">        </w:t>
      </w:r>
      <w:r w:rsidR="000B5E5B">
        <w:rPr>
          <w:rFonts w:ascii="Cambria" w:eastAsia="Tahoma" w:hAnsi="Cambria" w:cs="Cambria"/>
          <w:b/>
          <w:color w:val="auto"/>
          <w:sz w:val="24"/>
          <w:szCs w:val="24"/>
        </w:rPr>
        <w:t>58 316,00</w:t>
      </w:r>
      <w:r w:rsidRPr="00884E2C">
        <w:rPr>
          <w:rFonts w:ascii="Cambria" w:eastAsia="Tahoma" w:hAnsi="Cambria" w:cs="Cambria"/>
          <w:b/>
          <w:color w:val="auto"/>
          <w:sz w:val="24"/>
          <w:szCs w:val="24"/>
        </w:rPr>
        <w:t xml:space="preserve">  zł </w:t>
      </w:r>
    </w:p>
    <w:p w14:paraId="3E266DC0" w14:textId="77777777" w:rsidR="00784924" w:rsidRPr="00884E2C" w:rsidRDefault="00DC53C4" w:rsidP="00A55025">
      <w:pPr>
        <w:tabs>
          <w:tab w:val="left" w:pos="142"/>
        </w:tabs>
        <w:spacing w:before="120"/>
        <w:ind w:left="142" w:hanging="426"/>
        <w:rPr>
          <w:rFonts w:ascii="Cambria" w:hAnsi="Cambria" w:cs="Tahoma"/>
        </w:rPr>
      </w:pPr>
      <w:r w:rsidRPr="00884E2C">
        <w:rPr>
          <w:rFonts w:ascii="Cambria" w:hAnsi="Cambria" w:cs="Tahoma"/>
        </w:rPr>
        <w:t xml:space="preserve">        Wadium może być wnoszone w jednej lub kilku następujących formach:</w:t>
      </w:r>
    </w:p>
    <w:p w14:paraId="634D44E0" w14:textId="77777777" w:rsidR="00784924" w:rsidRPr="00884E2C" w:rsidRDefault="00DC53C4" w:rsidP="00A55025">
      <w:pPr>
        <w:numPr>
          <w:ilvl w:val="2"/>
          <w:numId w:val="19"/>
        </w:numPr>
        <w:tabs>
          <w:tab w:val="left" w:pos="0"/>
        </w:tabs>
        <w:rPr>
          <w:rFonts w:ascii="Cambria" w:eastAsia="Calibri" w:hAnsi="Cambria" w:cs="Tahoma"/>
        </w:rPr>
      </w:pPr>
      <w:r w:rsidRPr="00884E2C">
        <w:rPr>
          <w:rFonts w:ascii="Cambria" w:eastAsia="Calibri" w:hAnsi="Cambria" w:cs="Tahoma"/>
        </w:rPr>
        <w:t>pieniądzu;</w:t>
      </w:r>
    </w:p>
    <w:p w14:paraId="26583552" w14:textId="77777777" w:rsidR="00784924" w:rsidRPr="00884E2C" w:rsidRDefault="00DC53C4" w:rsidP="00A55025">
      <w:pPr>
        <w:numPr>
          <w:ilvl w:val="2"/>
          <w:numId w:val="19"/>
        </w:numPr>
        <w:tabs>
          <w:tab w:val="left" w:pos="0"/>
        </w:tabs>
        <w:rPr>
          <w:rFonts w:ascii="Cambria" w:eastAsia="Calibri" w:hAnsi="Cambria" w:cs="Tahoma"/>
        </w:rPr>
      </w:pPr>
      <w:r w:rsidRPr="00884E2C">
        <w:rPr>
          <w:rFonts w:ascii="Cambria" w:eastAsia="Calibri" w:hAnsi="Cambria" w:cs="Tahoma"/>
        </w:rPr>
        <w:t>gwarancjach bankowych;</w:t>
      </w:r>
    </w:p>
    <w:p w14:paraId="21024C81" w14:textId="77777777" w:rsidR="00784924" w:rsidRPr="00884E2C" w:rsidRDefault="00DC53C4" w:rsidP="00A55025">
      <w:pPr>
        <w:numPr>
          <w:ilvl w:val="2"/>
          <w:numId w:val="19"/>
        </w:numPr>
        <w:tabs>
          <w:tab w:val="left" w:pos="0"/>
        </w:tabs>
        <w:rPr>
          <w:rFonts w:ascii="Cambria" w:eastAsia="Calibri" w:hAnsi="Cambria" w:cs="Tahoma"/>
        </w:rPr>
      </w:pPr>
      <w:r w:rsidRPr="00884E2C">
        <w:rPr>
          <w:rFonts w:ascii="Cambria" w:eastAsia="Calibri" w:hAnsi="Cambria" w:cs="Tahoma"/>
        </w:rPr>
        <w:t>gwarancjach ubezpieczeniowych;</w:t>
      </w:r>
    </w:p>
    <w:p w14:paraId="0FAB8ECB" w14:textId="4886249F" w:rsidR="00C349A3" w:rsidRPr="00884E2C" w:rsidRDefault="00C349A3" w:rsidP="00A55025">
      <w:pPr>
        <w:numPr>
          <w:ilvl w:val="2"/>
          <w:numId w:val="19"/>
        </w:numPr>
        <w:tabs>
          <w:tab w:val="left" w:pos="0"/>
        </w:tabs>
        <w:rPr>
          <w:rFonts w:ascii="Cambria" w:hAnsi="Cambria"/>
        </w:rPr>
      </w:pPr>
      <w:r w:rsidRPr="00884E2C">
        <w:rPr>
          <w:rFonts w:ascii="Cambria" w:eastAsia="Calibri" w:hAnsi="Cambria" w:cs="Tahoma"/>
        </w:rPr>
        <w:t xml:space="preserve">poręczeniach udzielanych przez podmioty, o których mowa  w </w:t>
      </w:r>
      <w:hyperlink r:id="rId19">
        <w:r w:rsidRPr="00884E2C">
          <w:rPr>
            <w:rStyle w:val="czeinternetowe"/>
            <w:rFonts w:ascii="Cambria" w:eastAsia="Calibri" w:hAnsi="Cambria" w:cs="Tahoma"/>
            <w:color w:val="auto"/>
          </w:rPr>
          <w:t>art. 6b ust. 5 pkt 2</w:t>
        </w:r>
      </w:hyperlink>
      <w:r w:rsidRPr="00884E2C">
        <w:rPr>
          <w:rFonts w:ascii="Cambria" w:eastAsia="Calibri" w:hAnsi="Cambria" w:cs="Tahoma"/>
        </w:rPr>
        <w:t xml:space="preserve"> ustawy z dnia 9 listopada 2000 r. o utworzeniu Polskiej Agencji Rozwoju Przedsiębiorczości (Dz. U. z 2020r. Poz. 310, 836, 1572)</w:t>
      </w:r>
    </w:p>
    <w:p w14:paraId="098E3B7E" w14:textId="77777777" w:rsidR="00784924" w:rsidRPr="00884E2C" w:rsidRDefault="00DC53C4" w:rsidP="00A55025">
      <w:pPr>
        <w:numPr>
          <w:ilvl w:val="2"/>
          <w:numId w:val="19"/>
        </w:numPr>
        <w:tabs>
          <w:tab w:val="left" w:pos="0"/>
        </w:tabs>
        <w:rPr>
          <w:rFonts w:ascii="Cambria" w:hAnsi="Cambria"/>
        </w:rPr>
      </w:pPr>
      <w:r w:rsidRPr="00884E2C">
        <w:rPr>
          <w:rFonts w:ascii="Cambria" w:eastAsia="Calibri" w:hAnsi="Cambria" w:cs="Tahoma"/>
        </w:rPr>
        <w:t>W przypadku wnoszenia wadium w formie gwarancji, gwarancja musi być gwarancją nieodwołalną, bezwarunkową i płatną na pisemne żądanie Zamawiającego, sporządzona zgodnie z obowiązującym prawem i winna zawierać następujące elementy:</w:t>
      </w:r>
    </w:p>
    <w:p w14:paraId="308D1988" w14:textId="77777777" w:rsidR="00784924" w:rsidRPr="00884E2C" w:rsidRDefault="00DC53C4" w:rsidP="00A55025">
      <w:pPr>
        <w:numPr>
          <w:ilvl w:val="0"/>
          <w:numId w:val="20"/>
        </w:numPr>
        <w:tabs>
          <w:tab w:val="left" w:pos="0"/>
        </w:tabs>
        <w:ind w:left="2779" w:hanging="785"/>
        <w:jc w:val="both"/>
        <w:rPr>
          <w:rFonts w:ascii="Cambria" w:eastAsia="Times New Roman" w:hAnsi="Cambria" w:cs="Tahoma"/>
        </w:rPr>
      </w:pPr>
      <w:r w:rsidRPr="00884E2C">
        <w:rPr>
          <w:rFonts w:ascii="Cambria" w:eastAsia="Times New Roman" w:hAnsi="Cambria" w:cs="Tahoma"/>
        </w:rPr>
        <w:t>nazwę dającego zlecenie (Wykonawcy), beneficjenta gwarancji</w:t>
      </w:r>
    </w:p>
    <w:p w14:paraId="30193832" w14:textId="77777777" w:rsidR="00784924" w:rsidRPr="00884E2C" w:rsidRDefault="00DC53C4" w:rsidP="00A55025">
      <w:pPr>
        <w:tabs>
          <w:tab w:val="left" w:pos="-709"/>
          <w:tab w:val="left" w:pos="0"/>
        </w:tabs>
        <w:ind w:left="2354"/>
        <w:jc w:val="both"/>
        <w:rPr>
          <w:rFonts w:ascii="Cambria" w:eastAsia="Times New Roman" w:hAnsi="Cambria" w:cs="Tahoma"/>
        </w:rPr>
      </w:pPr>
      <w:r w:rsidRPr="00884E2C">
        <w:rPr>
          <w:rFonts w:ascii="Cambria" w:eastAsia="Times New Roman" w:hAnsi="Cambria" w:cs="Tahoma"/>
        </w:rPr>
        <w:t xml:space="preserve">(Zamawiającego), gwaranta (banku lub instytucji ubezpieczeniowej </w:t>
      </w:r>
      <w:r w:rsidRPr="00884E2C">
        <w:rPr>
          <w:rFonts w:ascii="Cambria" w:eastAsia="Times New Roman" w:hAnsi="Cambria" w:cs="Tahoma"/>
        </w:rPr>
        <w:lastRenderedPageBreak/>
        <w:t xml:space="preserve">udzielającej gwarancji) oraz wskazanie ich siedzib, </w:t>
      </w:r>
    </w:p>
    <w:p w14:paraId="528D9C12" w14:textId="77777777" w:rsidR="00784924" w:rsidRPr="00884E2C" w:rsidRDefault="00DC53C4" w:rsidP="00A55025">
      <w:pPr>
        <w:numPr>
          <w:ilvl w:val="0"/>
          <w:numId w:val="20"/>
        </w:numPr>
        <w:tabs>
          <w:tab w:val="left" w:pos="0"/>
        </w:tabs>
        <w:ind w:left="2779" w:hanging="785"/>
        <w:jc w:val="both"/>
        <w:rPr>
          <w:rFonts w:ascii="Cambria" w:eastAsia="Times New Roman" w:hAnsi="Cambria" w:cs="Tahoma"/>
        </w:rPr>
      </w:pPr>
      <w:r w:rsidRPr="00884E2C">
        <w:rPr>
          <w:rFonts w:ascii="Cambria" w:eastAsia="Times New Roman" w:hAnsi="Cambria" w:cs="Tahoma"/>
        </w:rPr>
        <w:t>określenie wierzytelności, która ma być zabezpieczona gwarancją,</w:t>
      </w:r>
    </w:p>
    <w:p w14:paraId="1DA94A70" w14:textId="77777777" w:rsidR="00784924" w:rsidRPr="00884E2C" w:rsidRDefault="00DC53C4" w:rsidP="00A55025">
      <w:pPr>
        <w:numPr>
          <w:ilvl w:val="0"/>
          <w:numId w:val="20"/>
        </w:numPr>
        <w:tabs>
          <w:tab w:val="left" w:pos="0"/>
        </w:tabs>
        <w:ind w:left="2779" w:hanging="785"/>
        <w:jc w:val="both"/>
        <w:rPr>
          <w:rFonts w:ascii="Cambria" w:eastAsia="Times New Roman" w:hAnsi="Cambria" w:cs="Tahoma"/>
        </w:rPr>
      </w:pPr>
      <w:r w:rsidRPr="00884E2C">
        <w:rPr>
          <w:rFonts w:ascii="Cambria" w:eastAsia="Times New Roman" w:hAnsi="Cambria" w:cs="Tahoma"/>
        </w:rPr>
        <w:t>kwotę gwarancji,</w:t>
      </w:r>
    </w:p>
    <w:p w14:paraId="029973BF" w14:textId="77777777" w:rsidR="00784924" w:rsidRPr="00884E2C" w:rsidRDefault="00DC53C4" w:rsidP="00A55025">
      <w:pPr>
        <w:numPr>
          <w:ilvl w:val="0"/>
          <w:numId w:val="20"/>
        </w:numPr>
        <w:tabs>
          <w:tab w:val="left" w:pos="0"/>
        </w:tabs>
        <w:ind w:left="2779" w:hanging="785"/>
        <w:jc w:val="both"/>
        <w:rPr>
          <w:rFonts w:ascii="Cambria" w:eastAsia="Times New Roman" w:hAnsi="Cambria" w:cs="Tahoma"/>
        </w:rPr>
      </w:pPr>
      <w:r w:rsidRPr="00884E2C">
        <w:rPr>
          <w:rFonts w:ascii="Cambria" w:eastAsia="Times New Roman" w:hAnsi="Cambria" w:cs="Tahoma"/>
        </w:rPr>
        <w:t>termin ważności gwarancji.</w:t>
      </w:r>
    </w:p>
    <w:p w14:paraId="53FA1DAF" w14:textId="77777777" w:rsidR="00784924" w:rsidRPr="00884E2C" w:rsidRDefault="00DC53C4" w:rsidP="00A55025">
      <w:pPr>
        <w:tabs>
          <w:tab w:val="left" w:pos="0"/>
        </w:tabs>
        <w:ind w:left="567" w:hanging="567"/>
        <w:jc w:val="both"/>
        <w:rPr>
          <w:rFonts w:ascii="Cambria" w:hAnsi="Cambria"/>
        </w:rPr>
      </w:pPr>
      <w:r w:rsidRPr="00884E2C">
        <w:rPr>
          <w:rFonts w:ascii="Cambria" w:eastAsia="Times New Roman" w:hAnsi="Cambria" w:cs="Tahoma"/>
        </w:rPr>
        <w:t xml:space="preserve">9.2) Z treści gwarancji powinno wynikać bezwarunkowe zobowiązanie się Gwaranta do wypłaty Zamawiającemu kwoty wadium w okolicznościach określonych przepisami </w:t>
      </w:r>
      <w:r w:rsidRPr="00884E2C">
        <w:rPr>
          <w:rFonts w:ascii="Cambria" w:eastAsia="Times New Roman" w:hAnsi="Cambria" w:cs="Tahoma"/>
          <w:i/>
          <w:u w:val="single"/>
        </w:rPr>
        <w:t>ustawy</w:t>
      </w:r>
      <w:r w:rsidRPr="00884E2C">
        <w:rPr>
          <w:rFonts w:ascii="Cambria" w:eastAsia="Times New Roman" w:hAnsi="Cambria" w:cs="Tahoma"/>
        </w:rPr>
        <w:t>, na każde pisemne żądanie zgłoszenie Zamawiającego.</w:t>
      </w:r>
    </w:p>
    <w:p w14:paraId="3D519E5D" w14:textId="6421C4C0" w:rsidR="00784924" w:rsidRPr="00884E2C" w:rsidRDefault="00DC53C4" w:rsidP="00A55025">
      <w:pPr>
        <w:tabs>
          <w:tab w:val="left" w:pos="0"/>
        </w:tabs>
        <w:jc w:val="both"/>
        <w:rPr>
          <w:rFonts w:ascii="Cambria" w:eastAsia="Times New Roman" w:hAnsi="Cambria" w:cs="Tahoma"/>
        </w:rPr>
      </w:pPr>
      <w:r w:rsidRPr="00884E2C">
        <w:rPr>
          <w:rFonts w:ascii="Cambria" w:eastAsia="Times New Roman" w:hAnsi="Cambria" w:cs="Tahoma"/>
        </w:rPr>
        <w:t>9.3)</w:t>
      </w:r>
      <w:r w:rsidR="005C2477" w:rsidRPr="00884E2C">
        <w:rPr>
          <w:rFonts w:ascii="Cambria" w:eastAsia="Times New Roman" w:hAnsi="Cambria" w:cs="Tahoma"/>
        </w:rPr>
        <w:t xml:space="preserve"> </w:t>
      </w:r>
      <w:r w:rsidRPr="00884E2C">
        <w:rPr>
          <w:rFonts w:ascii="Cambria" w:eastAsia="Times New Roman" w:hAnsi="Cambria" w:cs="Tahoma"/>
        </w:rPr>
        <w:t xml:space="preserve"> Jeżeli wadium jest wnoszone w formie gwarancji, o których mowa w pkt.</w:t>
      </w:r>
      <w:r w:rsidR="0075658B" w:rsidRPr="00884E2C">
        <w:rPr>
          <w:rFonts w:ascii="Cambria" w:eastAsia="Times New Roman" w:hAnsi="Cambria" w:cs="Tahoma"/>
        </w:rPr>
        <w:t xml:space="preserve"> </w:t>
      </w:r>
      <w:r w:rsidRPr="00884E2C">
        <w:rPr>
          <w:rFonts w:ascii="Cambria" w:eastAsia="Times New Roman" w:hAnsi="Cambria" w:cs="Tahoma"/>
        </w:rPr>
        <w:t>9.1.2. – 9.1.4. Wykonawca przekazuje Zamawiającemu oryginał gwarancji lub poręczenia w formie elektronicznej.</w:t>
      </w:r>
    </w:p>
    <w:p w14:paraId="7F3533D1" w14:textId="77777777" w:rsidR="00784924" w:rsidRPr="00884E2C" w:rsidRDefault="00DC53C4" w:rsidP="00A55025">
      <w:pPr>
        <w:tabs>
          <w:tab w:val="left" w:pos="0"/>
        </w:tabs>
        <w:jc w:val="both"/>
        <w:rPr>
          <w:rFonts w:ascii="Cambria" w:eastAsia="Times New Roman" w:hAnsi="Cambria" w:cs="Tahoma"/>
        </w:rPr>
      </w:pPr>
      <w:r w:rsidRPr="00884E2C">
        <w:rPr>
          <w:rFonts w:ascii="Cambria" w:eastAsia="Times New Roman" w:hAnsi="Cambria" w:cs="Tahoma"/>
        </w:rPr>
        <w:t>9.4) Wadium wnosi się przed upływem terminu składania ofert i utrzymuje nieprzerwanie do dnia upływu terminu związania ofertą.</w:t>
      </w:r>
    </w:p>
    <w:p w14:paraId="42873B87" w14:textId="58C6D921" w:rsidR="00784924" w:rsidRPr="000B5E5B" w:rsidRDefault="00DC53C4" w:rsidP="00A55025">
      <w:pPr>
        <w:tabs>
          <w:tab w:val="left" w:pos="0"/>
        </w:tabs>
        <w:jc w:val="both"/>
        <w:rPr>
          <w:rFonts w:ascii="Cambria" w:hAnsi="Cambria"/>
          <w:b/>
          <w:bCs/>
        </w:rPr>
      </w:pPr>
      <w:r w:rsidRPr="00884E2C">
        <w:rPr>
          <w:rFonts w:ascii="Cambria" w:eastAsia="Times New Roman" w:hAnsi="Cambria" w:cs="Tahoma"/>
        </w:rPr>
        <w:t>9.5) Wadium w formie pieniądza należy wnieść na rachunek bankowy</w:t>
      </w:r>
      <w:r w:rsidR="002B16EA" w:rsidRPr="00884E2C">
        <w:rPr>
          <w:rFonts w:ascii="Cambria" w:eastAsia="Times New Roman" w:hAnsi="Cambria" w:cs="Tahoma"/>
        </w:rPr>
        <w:t xml:space="preserve"> </w:t>
      </w:r>
      <w:r w:rsidR="00423F1A" w:rsidRPr="00884E2C">
        <w:rPr>
          <w:rFonts w:ascii="Cambria" w:hAnsi="Cambria"/>
        </w:rPr>
        <w:t xml:space="preserve">  </w:t>
      </w:r>
      <w:r w:rsidR="000D72AF" w:rsidRPr="00884E2C">
        <w:rPr>
          <w:rFonts w:ascii="Cambria" w:hAnsi="Cambria"/>
          <w:b/>
          <w:bCs/>
        </w:rPr>
        <w:t xml:space="preserve"> 76 1020 5226 0000 6002 0815 7283</w:t>
      </w:r>
      <w:r w:rsidR="000B5E5B">
        <w:rPr>
          <w:rFonts w:ascii="Cambria" w:hAnsi="Cambria"/>
          <w:b/>
          <w:bCs/>
        </w:rPr>
        <w:t xml:space="preserve"> </w:t>
      </w:r>
      <w:r w:rsidRPr="00884E2C">
        <w:rPr>
          <w:rFonts w:ascii="Cambria" w:eastAsia="Times New Roman" w:hAnsi="Cambria" w:cs="Tahoma"/>
        </w:rPr>
        <w:t xml:space="preserve"> Zamawiającego  NR </w:t>
      </w:r>
      <w:r w:rsidRPr="00884E2C">
        <w:rPr>
          <w:rFonts w:ascii="Cambria" w:eastAsia="Times New Roman" w:hAnsi="Cambria" w:cs="Cambria"/>
        </w:rPr>
        <w:t xml:space="preserve"> </w:t>
      </w:r>
      <w:r w:rsidRPr="00884E2C">
        <w:rPr>
          <w:rFonts w:ascii="Cambria" w:eastAsia="Tahoma" w:hAnsi="Cambria" w:cs="Cambria"/>
        </w:rPr>
        <w:t xml:space="preserve">z dopiskiem </w:t>
      </w:r>
      <w:r w:rsidRPr="00884E2C">
        <w:rPr>
          <w:rFonts w:ascii="Cambria" w:eastAsia="Tahoma" w:hAnsi="Cambria" w:cs="Cambria"/>
          <w:b/>
        </w:rPr>
        <w:t xml:space="preserve"> „</w:t>
      </w:r>
      <w:r w:rsidRPr="00884E2C">
        <w:rPr>
          <w:rFonts w:ascii="Cambria" w:eastAsia="SimSun" w:hAnsi="Cambria" w:cs="Mangal"/>
          <w:b/>
          <w:lang w:eastAsia="hi-IN"/>
        </w:rPr>
        <w:t xml:space="preserve">PN </w:t>
      </w:r>
      <w:r w:rsidR="000B5E5B">
        <w:rPr>
          <w:rFonts w:ascii="Cambria" w:eastAsia="SimSun" w:hAnsi="Cambria" w:cs="Mangal"/>
          <w:b/>
          <w:lang w:eastAsia="hi-IN"/>
        </w:rPr>
        <w:t>62</w:t>
      </w:r>
      <w:r w:rsidRPr="00884E2C">
        <w:rPr>
          <w:rFonts w:ascii="Cambria" w:eastAsia="SimSun" w:hAnsi="Cambria" w:cs="Mangal"/>
          <w:b/>
          <w:lang w:eastAsia="hi-IN"/>
        </w:rPr>
        <w:t>/2</w:t>
      </w:r>
      <w:r w:rsidR="000B5E5B">
        <w:rPr>
          <w:rFonts w:ascii="Cambria" w:eastAsia="SimSun" w:hAnsi="Cambria" w:cs="Mangal"/>
          <w:b/>
          <w:lang w:eastAsia="hi-IN"/>
        </w:rPr>
        <w:t>4</w:t>
      </w:r>
      <w:r w:rsidRPr="00884E2C">
        <w:rPr>
          <w:rFonts w:ascii="Cambria" w:eastAsia="SimSun" w:hAnsi="Cambria" w:cs="Mangal"/>
          <w:b/>
          <w:lang w:eastAsia="hi-IN"/>
        </w:rPr>
        <w:t xml:space="preserve"> </w:t>
      </w:r>
      <w:r w:rsidRPr="00884E2C">
        <w:rPr>
          <w:rFonts w:ascii="Cambria" w:eastAsia="Tahoma" w:hAnsi="Cambria" w:cs="Arial"/>
          <w:b/>
          <w:bCs/>
        </w:rPr>
        <w:t>Usługa odbioru, transportu i unieszkodliwiania</w:t>
      </w:r>
      <w:r w:rsidR="000051DE">
        <w:rPr>
          <w:rFonts w:ascii="Cambria" w:eastAsia="Tahoma" w:hAnsi="Cambria" w:cs="Arial"/>
          <w:b/>
          <w:bCs/>
        </w:rPr>
        <w:t xml:space="preserve"> </w:t>
      </w:r>
      <w:r w:rsidRPr="00884E2C">
        <w:rPr>
          <w:rFonts w:ascii="Cambria" w:eastAsia="Tahoma" w:hAnsi="Cambria" w:cs="Arial"/>
          <w:b/>
          <w:bCs/>
        </w:rPr>
        <w:t>odpadów medycznych</w:t>
      </w:r>
      <w:r w:rsidR="000D72AF" w:rsidRPr="00884E2C">
        <w:rPr>
          <w:rFonts w:ascii="Cambria" w:eastAsia="Tahoma" w:hAnsi="Cambria" w:cs="Arial"/>
          <w:b/>
          <w:bCs/>
        </w:rPr>
        <w:t>.</w:t>
      </w:r>
      <w:r w:rsidRPr="00884E2C">
        <w:rPr>
          <w:rFonts w:ascii="Cambria" w:eastAsia="Times New Roman" w:hAnsi="Cambria" w:cs="Tahoma"/>
        </w:rPr>
        <w:t xml:space="preserve"> Wniesienie wadium w pieniądzu będzie skuteczne, jeżeli w podanym wyżej terminie znajdzie się na rachunku bankowym Zamawiającego.</w:t>
      </w:r>
    </w:p>
    <w:p w14:paraId="590374D2" w14:textId="19731126" w:rsidR="00784924" w:rsidRPr="00884E2C" w:rsidRDefault="00DC53C4" w:rsidP="00A55025">
      <w:pPr>
        <w:tabs>
          <w:tab w:val="left" w:pos="0"/>
        </w:tabs>
        <w:jc w:val="both"/>
        <w:rPr>
          <w:rFonts w:ascii="Cambria" w:eastAsia="Times New Roman" w:hAnsi="Cambria" w:cs="Tahoma"/>
        </w:rPr>
      </w:pPr>
      <w:r w:rsidRPr="00884E2C">
        <w:rPr>
          <w:rFonts w:ascii="Cambria" w:eastAsia="Times New Roman" w:hAnsi="Cambria" w:cs="Tahoma"/>
        </w:rPr>
        <w:t>9.</w:t>
      </w:r>
      <w:r w:rsidR="000B5E5B">
        <w:rPr>
          <w:rFonts w:ascii="Cambria" w:eastAsia="Times New Roman" w:hAnsi="Cambria" w:cs="Tahoma"/>
        </w:rPr>
        <w:t>6</w:t>
      </w:r>
      <w:r w:rsidRPr="00884E2C">
        <w:rPr>
          <w:rFonts w:ascii="Cambria" w:eastAsia="Times New Roman" w:hAnsi="Cambria" w:cs="Tahoma"/>
        </w:rPr>
        <w:t xml:space="preserve">) Zamawiający zwraca wadium niezwłocznie, jednak nie później niż w terminie 7 dni od dnia zaistnienia jednej z okoliczności: </w:t>
      </w:r>
    </w:p>
    <w:p w14:paraId="74A580C4" w14:textId="77777777" w:rsidR="00784924" w:rsidRPr="00884E2C" w:rsidRDefault="00DC53C4" w:rsidP="00A55025">
      <w:pPr>
        <w:numPr>
          <w:ilvl w:val="0"/>
          <w:numId w:val="21"/>
        </w:numPr>
        <w:tabs>
          <w:tab w:val="left" w:pos="0"/>
        </w:tabs>
        <w:ind w:left="720" w:hanging="436"/>
        <w:jc w:val="both"/>
        <w:rPr>
          <w:rFonts w:ascii="Cambria" w:eastAsia="Times New Roman" w:hAnsi="Cambria" w:cs="Tahoma"/>
        </w:rPr>
      </w:pPr>
      <w:r w:rsidRPr="00884E2C">
        <w:rPr>
          <w:rFonts w:ascii="Cambria" w:eastAsia="Times New Roman" w:hAnsi="Cambria" w:cs="Tahoma"/>
        </w:rPr>
        <w:t xml:space="preserve">  upływu terminu związania ofertą,</w:t>
      </w:r>
    </w:p>
    <w:p w14:paraId="0C49CF4D" w14:textId="77777777" w:rsidR="00784924" w:rsidRPr="00884E2C" w:rsidRDefault="00DC53C4" w:rsidP="00A55025">
      <w:pPr>
        <w:numPr>
          <w:ilvl w:val="0"/>
          <w:numId w:val="21"/>
        </w:numPr>
        <w:tabs>
          <w:tab w:val="left" w:pos="0"/>
        </w:tabs>
        <w:ind w:left="720" w:hanging="436"/>
        <w:jc w:val="both"/>
        <w:rPr>
          <w:rFonts w:ascii="Cambria" w:hAnsi="Cambria"/>
        </w:rPr>
      </w:pPr>
      <w:r w:rsidRPr="00884E2C">
        <w:rPr>
          <w:rFonts w:ascii="Cambria" w:eastAsia="Times New Roman" w:hAnsi="Cambria" w:cs="Tahoma"/>
        </w:rPr>
        <w:t xml:space="preserve">   zawarcia umowy w sprawie zamówienia publicznego, </w:t>
      </w:r>
    </w:p>
    <w:p w14:paraId="06A26643" w14:textId="77777777" w:rsidR="00784924" w:rsidRPr="00884E2C" w:rsidRDefault="00DC53C4" w:rsidP="00A55025">
      <w:pPr>
        <w:numPr>
          <w:ilvl w:val="0"/>
          <w:numId w:val="21"/>
        </w:numPr>
        <w:tabs>
          <w:tab w:val="left" w:pos="0"/>
        </w:tabs>
        <w:ind w:left="720" w:hanging="436"/>
        <w:jc w:val="both"/>
        <w:rPr>
          <w:rFonts w:ascii="Cambria" w:hAnsi="Cambria"/>
        </w:rPr>
      </w:pPr>
      <w:r w:rsidRPr="00884E2C">
        <w:rPr>
          <w:rFonts w:ascii="Cambria" w:eastAsia="Times New Roman" w:hAnsi="Cambria" w:cs="Tahoma"/>
        </w:rPr>
        <w:t xml:space="preserve">  unieważnienia postępowania o udzielenie zamówienia, z wyjątkiem sytuacji gdy nie zostało rozstrzygnięte odwołanie na czynność unieważnienia lub nie upłynął termin na jego wniesienie.</w:t>
      </w:r>
    </w:p>
    <w:p w14:paraId="1F39CF0A" w14:textId="49564994" w:rsidR="00784924" w:rsidRPr="00884E2C" w:rsidRDefault="00DC53C4" w:rsidP="00A55025">
      <w:pPr>
        <w:tabs>
          <w:tab w:val="left" w:pos="-1364"/>
          <w:tab w:val="left" w:pos="425"/>
        </w:tabs>
        <w:ind w:left="284" w:hanging="426"/>
        <w:jc w:val="both"/>
        <w:rPr>
          <w:rFonts w:ascii="Cambria" w:hAnsi="Cambria"/>
        </w:rPr>
      </w:pPr>
      <w:r w:rsidRPr="00884E2C">
        <w:rPr>
          <w:rFonts w:ascii="Cambria" w:eastAsia="Times New Roman" w:hAnsi="Cambria" w:cs="Tahoma"/>
        </w:rPr>
        <w:t>9.</w:t>
      </w:r>
      <w:r w:rsidR="000B5E5B">
        <w:rPr>
          <w:rFonts w:ascii="Cambria" w:eastAsia="Times New Roman" w:hAnsi="Cambria" w:cs="Tahoma"/>
        </w:rPr>
        <w:t>7</w:t>
      </w:r>
      <w:r w:rsidRPr="00884E2C">
        <w:rPr>
          <w:rFonts w:ascii="Cambria" w:eastAsia="Times New Roman" w:hAnsi="Cambria" w:cs="Tahoma"/>
        </w:rPr>
        <w:t>.</w:t>
      </w:r>
      <w:r w:rsidRPr="00884E2C">
        <w:rPr>
          <w:rFonts w:ascii="Cambria" w:eastAsia="Times New Roman" w:hAnsi="Cambria" w:cs="Tahoma"/>
          <w:b/>
        </w:rPr>
        <w:tab/>
      </w:r>
      <w:r w:rsidRPr="00884E2C">
        <w:rPr>
          <w:rFonts w:ascii="Cambria" w:eastAsia="Times New Roman" w:hAnsi="Cambria" w:cs="Tahoma"/>
        </w:rPr>
        <w:t>Zamawiający, niezwłocznie, nie później jednak niż w terminie 7 dni od dnia złożenia wniosku, zwraca wadium Wykonawcy:</w:t>
      </w:r>
    </w:p>
    <w:p w14:paraId="07C87D0A" w14:textId="77777777" w:rsidR="00784924" w:rsidRPr="00884E2C" w:rsidRDefault="00DC53C4" w:rsidP="00A55025">
      <w:pPr>
        <w:tabs>
          <w:tab w:val="left" w:pos="-1364"/>
          <w:tab w:val="left" w:pos="425"/>
        </w:tabs>
        <w:ind w:left="284"/>
        <w:jc w:val="both"/>
        <w:rPr>
          <w:rFonts w:ascii="Cambria" w:eastAsia="Times New Roman" w:hAnsi="Cambria" w:cs="Tahoma"/>
        </w:rPr>
      </w:pPr>
      <w:r w:rsidRPr="00884E2C">
        <w:rPr>
          <w:rFonts w:ascii="Cambria" w:eastAsia="Times New Roman" w:hAnsi="Cambria" w:cs="Tahoma"/>
        </w:rPr>
        <w:t>1)</w:t>
      </w:r>
      <w:r w:rsidRPr="00884E2C">
        <w:rPr>
          <w:rFonts w:ascii="Cambria" w:eastAsia="Times New Roman" w:hAnsi="Cambria" w:cs="Tahoma"/>
        </w:rPr>
        <w:tab/>
        <w:t xml:space="preserve">który wycofał ofertę przed upływem terminu związania ofertą, </w:t>
      </w:r>
    </w:p>
    <w:p w14:paraId="3171AA45" w14:textId="77777777" w:rsidR="00784924" w:rsidRPr="00884E2C" w:rsidRDefault="00DC53C4" w:rsidP="00A55025">
      <w:pPr>
        <w:tabs>
          <w:tab w:val="left" w:pos="-1364"/>
          <w:tab w:val="left" w:pos="425"/>
        </w:tabs>
        <w:ind w:left="284"/>
        <w:jc w:val="both"/>
        <w:rPr>
          <w:rFonts w:ascii="Cambria" w:eastAsia="Times New Roman" w:hAnsi="Cambria" w:cs="Tahoma"/>
        </w:rPr>
      </w:pPr>
      <w:r w:rsidRPr="00884E2C">
        <w:rPr>
          <w:rFonts w:ascii="Cambria" w:eastAsia="Times New Roman" w:hAnsi="Cambria" w:cs="Tahoma"/>
        </w:rPr>
        <w:t>2)</w:t>
      </w:r>
      <w:r w:rsidRPr="00884E2C">
        <w:rPr>
          <w:rFonts w:ascii="Cambria" w:eastAsia="Times New Roman" w:hAnsi="Cambria" w:cs="Tahoma"/>
        </w:rPr>
        <w:tab/>
        <w:t>którego oferta została odrzucona,</w:t>
      </w:r>
    </w:p>
    <w:p w14:paraId="709DF766" w14:textId="77777777" w:rsidR="00784924" w:rsidRPr="00884E2C" w:rsidRDefault="00DC53C4" w:rsidP="00A55025">
      <w:pPr>
        <w:tabs>
          <w:tab w:val="left" w:pos="-1364"/>
          <w:tab w:val="left" w:pos="425"/>
        </w:tabs>
        <w:ind w:left="284"/>
        <w:jc w:val="both"/>
        <w:rPr>
          <w:rFonts w:ascii="Cambria" w:eastAsia="Times New Roman" w:hAnsi="Cambria" w:cs="Tahoma"/>
        </w:rPr>
      </w:pPr>
      <w:r w:rsidRPr="00884E2C">
        <w:rPr>
          <w:rFonts w:ascii="Cambria" w:eastAsia="Times New Roman" w:hAnsi="Cambria" w:cs="Tahoma"/>
        </w:rPr>
        <w:t>3)</w:t>
      </w:r>
      <w:r w:rsidRPr="00884E2C">
        <w:rPr>
          <w:rFonts w:ascii="Cambria" w:eastAsia="Times New Roman" w:hAnsi="Cambria" w:cs="Tahoma"/>
        </w:rPr>
        <w:tab/>
        <w:t>po wyborze najkorzystniejszej oferty, z wyjątkiem Wykonawcy, którego oferta została wybrana jako najkorzystniejsza,</w:t>
      </w:r>
    </w:p>
    <w:p w14:paraId="7728F831" w14:textId="77777777" w:rsidR="00784924" w:rsidRPr="00884E2C" w:rsidRDefault="00DC53C4" w:rsidP="00A55025">
      <w:pPr>
        <w:tabs>
          <w:tab w:val="left" w:pos="-1364"/>
          <w:tab w:val="left" w:pos="425"/>
        </w:tabs>
        <w:ind w:left="284"/>
        <w:jc w:val="both"/>
        <w:rPr>
          <w:rFonts w:ascii="Cambria" w:eastAsia="Times New Roman" w:hAnsi="Cambria" w:cs="Tahoma"/>
        </w:rPr>
      </w:pPr>
      <w:r w:rsidRPr="00884E2C">
        <w:rPr>
          <w:rFonts w:ascii="Cambria" w:eastAsia="Times New Roman" w:hAnsi="Cambria" w:cs="Tahoma"/>
        </w:rPr>
        <w:t>4) po unieważnieniu postępowania,  w przypadku gdy nie zostało rozstrzygnięte odwołanie na czynność unieważnienia lub nie upłynął termin na jego wniesienie.</w:t>
      </w:r>
    </w:p>
    <w:p w14:paraId="79C65E9E" w14:textId="6A2720FF" w:rsidR="00784924" w:rsidRPr="00884E2C" w:rsidRDefault="00DC53C4" w:rsidP="00A55025">
      <w:pPr>
        <w:tabs>
          <w:tab w:val="left" w:pos="-1364"/>
          <w:tab w:val="left" w:pos="283"/>
        </w:tabs>
        <w:ind w:left="284" w:hanging="426"/>
        <w:jc w:val="both"/>
        <w:rPr>
          <w:rFonts w:ascii="Cambria" w:hAnsi="Cambria"/>
        </w:rPr>
      </w:pPr>
      <w:r w:rsidRPr="00884E2C">
        <w:rPr>
          <w:rFonts w:ascii="Cambria" w:eastAsia="Times New Roman" w:hAnsi="Cambria" w:cs="Tahoma"/>
        </w:rPr>
        <w:t>9.</w:t>
      </w:r>
      <w:r w:rsidR="000B5E5B">
        <w:rPr>
          <w:rFonts w:ascii="Cambria" w:eastAsia="Times New Roman" w:hAnsi="Cambria" w:cs="Tahoma"/>
        </w:rPr>
        <w:t>8</w:t>
      </w:r>
      <w:r w:rsidRPr="00884E2C">
        <w:rPr>
          <w:rFonts w:ascii="Cambria" w:eastAsia="Times New Roman" w:hAnsi="Cambria" w:cs="Tahoma"/>
        </w:rPr>
        <w:t>.  Zamawiający zwraca wadium wniesione w innej formie niż pieniądzu poprzez złożenie gwarantowi lub poręczycielowi oświadczenie o zwolnieniu wadium.</w:t>
      </w:r>
    </w:p>
    <w:p w14:paraId="4A28C61D" w14:textId="2D77FD94" w:rsidR="00784924" w:rsidRPr="00884E2C" w:rsidRDefault="00DC53C4" w:rsidP="00A55025">
      <w:pPr>
        <w:tabs>
          <w:tab w:val="left" w:pos="-1506"/>
          <w:tab w:val="left" w:pos="283"/>
        </w:tabs>
        <w:ind w:left="426" w:hanging="568"/>
        <w:jc w:val="both"/>
        <w:rPr>
          <w:rFonts w:ascii="Cambria" w:hAnsi="Cambria"/>
        </w:rPr>
      </w:pPr>
      <w:r w:rsidRPr="00884E2C">
        <w:rPr>
          <w:rFonts w:ascii="Cambria" w:eastAsia="Times New Roman" w:hAnsi="Cambria" w:cs="Tahoma"/>
        </w:rPr>
        <w:t>9.</w:t>
      </w:r>
      <w:r w:rsidR="000B5E5B">
        <w:rPr>
          <w:rFonts w:ascii="Cambria" w:eastAsia="Times New Roman" w:hAnsi="Cambria" w:cs="Tahoma"/>
        </w:rPr>
        <w:t>9</w:t>
      </w:r>
      <w:r w:rsidRPr="00884E2C">
        <w:rPr>
          <w:rFonts w:ascii="Cambria" w:eastAsia="Times New Roman" w:hAnsi="Cambria" w:cs="Tahoma"/>
        </w:rPr>
        <w:t>.</w:t>
      </w:r>
      <w:r w:rsidRPr="00884E2C">
        <w:rPr>
          <w:rFonts w:ascii="Cambria" w:eastAsia="Times New Roman" w:hAnsi="Cambria" w:cs="Tahoma"/>
        </w:rPr>
        <w:tab/>
        <w:t>Zamawiający zatrzymuje wadium wraz z odsetkami, jeżeli wykonawca, w odpowiedzi na wezwanie, o którym mowa w art.  art. 107, ust. 2 lub art. 128, ust. 1 PZP z przyczyn leżących po jego stronie, nie złożył podmiotowych środków dowodowych lub przedmiotowych środków dowodowych potwierdzających okoliczności,  o których mowa w art. 57 lub art. 106, ust.1, oświadczenia, o których mowa w art. 125, ust.1 PZP innych dokumentów lub oświadczeń lub nie wyraził zgody na poprawienie omyłki, o której mowa w art. 223, ust.2, pkt. 3 PZP co powodowało brak możliwości wybrania oferty złożonej przez wykonawcę jako najkorzystniejszej.</w:t>
      </w:r>
    </w:p>
    <w:p w14:paraId="194523F9" w14:textId="340ED131" w:rsidR="00784924" w:rsidRPr="00884E2C" w:rsidRDefault="00DC53C4" w:rsidP="00A55025">
      <w:pPr>
        <w:tabs>
          <w:tab w:val="left" w:pos="-1506"/>
          <w:tab w:val="left" w:pos="283"/>
        </w:tabs>
        <w:ind w:left="426" w:hanging="568"/>
        <w:jc w:val="both"/>
        <w:rPr>
          <w:rFonts w:ascii="Cambria" w:hAnsi="Cambria"/>
        </w:rPr>
      </w:pPr>
      <w:r w:rsidRPr="00884E2C">
        <w:rPr>
          <w:rFonts w:ascii="Cambria" w:eastAsia="Times New Roman" w:hAnsi="Cambria" w:cs="Tahoma"/>
        </w:rPr>
        <w:t>9.</w:t>
      </w:r>
      <w:r w:rsidRPr="00884E2C">
        <w:rPr>
          <w:rFonts w:ascii="Cambria" w:eastAsia="Times New Roman" w:hAnsi="Cambria" w:cs="Tahoma"/>
          <w:iCs/>
        </w:rPr>
        <w:t>1</w:t>
      </w:r>
      <w:r w:rsidR="000B5E5B">
        <w:rPr>
          <w:rFonts w:ascii="Cambria" w:eastAsia="Times New Roman" w:hAnsi="Cambria" w:cs="Tahoma"/>
          <w:iCs/>
        </w:rPr>
        <w:t>0</w:t>
      </w:r>
      <w:r w:rsidRPr="00884E2C">
        <w:rPr>
          <w:rFonts w:ascii="Cambria" w:eastAsia="Times New Roman" w:hAnsi="Cambria" w:cs="Tahoma"/>
          <w:iCs/>
        </w:rPr>
        <w:t>.</w:t>
      </w:r>
      <w:r w:rsidRPr="00884E2C">
        <w:rPr>
          <w:rFonts w:ascii="Cambria" w:eastAsia="Times New Roman" w:hAnsi="Cambria" w:cs="Tahoma"/>
          <w:iCs/>
        </w:rPr>
        <w:tab/>
        <w:t>Zamawiający zatrzymuje wadium wraz z odsetkami, jeżeli Wykonawca, którego oferta została</w:t>
      </w:r>
      <w:r w:rsidRPr="00884E2C">
        <w:rPr>
          <w:rFonts w:ascii="Cambria" w:eastAsia="Times New Roman" w:hAnsi="Cambria" w:cs="Tahoma"/>
        </w:rPr>
        <w:t xml:space="preserve"> wybrana: </w:t>
      </w:r>
    </w:p>
    <w:p w14:paraId="0C81CE58" w14:textId="77777777" w:rsidR="00784924" w:rsidRPr="00884E2C" w:rsidRDefault="00DC53C4" w:rsidP="00A55025">
      <w:pPr>
        <w:tabs>
          <w:tab w:val="left" w:pos="0"/>
        </w:tabs>
        <w:jc w:val="both"/>
        <w:rPr>
          <w:rFonts w:ascii="Cambria" w:hAnsi="Cambria"/>
        </w:rPr>
      </w:pPr>
      <w:r w:rsidRPr="00884E2C">
        <w:rPr>
          <w:rFonts w:ascii="Cambria" w:eastAsia="Times New Roman" w:hAnsi="Cambria" w:cs="Tahoma"/>
        </w:rPr>
        <w:t xml:space="preserve">1. odmówił podpisania umowy w sprawie zamówienia publicznego na warunkach określonych w ofercie; </w:t>
      </w:r>
    </w:p>
    <w:p w14:paraId="6AD5B300" w14:textId="77777777" w:rsidR="00784924" w:rsidRPr="00884E2C" w:rsidRDefault="00DC53C4" w:rsidP="00A55025">
      <w:pPr>
        <w:tabs>
          <w:tab w:val="left" w:pos="0"/>
        </w:tabs>
        <w:jc w:val="both"/>
        <w:rPr>
          <w:rFonts w:ascii="Cambria" w:hAnsi="Cambria"/>
        </w:rPr>
      </w:pPr>
      <w:r w:rsidRPr="00884E2C">
        <w:rPr>
          <w:rFonts w:ascii="Cambria" w:eastAsia="Times New Roman" w:hAnsi="Cambria" w:cs="Tahoma"/>
        </w:rPr>
        <w:t>2. nie wniósł wymaganego zabezpieczenia należytego wykonania umowy.</w:t>
      </w:r>
    </w:p>
    <w:p w14:paraId="2340E736" w14:textId="2D71651E" w:rsidR="00784924" w:rsidRPr="00884E2C" w:rsidRDefault="00DC53C4" w:rsidP="00A55025">
      <w:pPr>
        <w:tabs>
          <w:tab w:val="left" w:pos="0"/>
        </w:tabs>
        <w:jc w:val="both"/>
        <w:rPr>
          <w:rFonts w:ascii="Cambria" w:hAnsi="Cambria"/>
        </w:rPr>
      </w:pPr>
      <w:r w:rsidRPr="00884E2C">
        <w:rPr>
          <w:rFonts w:ascii="Cambria" w:eastAsia="Times New Roman" w:hAnsi="Cambria" w:cs="Tahoma"/>
          <w:iCs/>
        </w:rPr>
        <w:t>9.1</w:t>
      </w:r>
      <w:r w:rsidR="000B5E5B">
        <w:rPr>
          <w:rFonts w:ascii="Cambria" w:eastAsia="Times New Roman" w:hAnsi="Cambria" w:cs="Tahoma"/>
          <w:iCs/>
        </w:rPr>
        <w:t>1</w:t>
      </w:r>
      <w:r w:rsidRPr="00884E2C">
        <w:rPr>
          <w:rFonts w:ascii="Cambria" w:eastAsia="Times New Roman" w:hAnsi="Cambria" w:cs="Tahoma"/>
          <w:iCs/>
        </w:rPr>
        <w:t xml:space="preserve"> Zamawiający zatrzymuje wadium wraz z odsetkami, jeżeli</w:t>
      </w:r>
      <w:r w:rsidRPr="00884E2C">
        <w:rPr>
          <w:rFonts w:ascii="Cambria" w:eastAsia="Times New Roman" w:hAnsi="Cambria" w:cs="Times New Roman"/>
        </w:rPr>
        <w:t xml:space="preserve"> </w:t>
      </w:r>
      <w:r w:rsidRPr="00884E2C">
        <w:rPr>
          <w:rFonts w:ascii="Cambria" w:eastAsia="Times New Roman" w:hAnsi="Cambria" w:cs="Tahoma"/>
          <w:iCs/>
        </w:rPr>
        <w:t>zawarcie umowy w sprawie zamówienia publicznego  stało się niemożliwe z przyczyn leżących po stronie Wykonawcy, którego oferta została wybrana</w:t>
      </w:r>
    </w:p>
    <w:p w14:paraId="0BF2BECA" w14:textId="77777777" w:rsidR="00784924" w:rsidRPr="00884E2C" w:rsidRDefault="00DC53C4" w:rsidP="00A55025">
      <w:pPr>
        <w:widowControl/>
        <w:tabs>
          <w:tab w:val="left" w:pos="360"/>
        </w:tabs>
        <w:spacing w:before="60"/>
        <w:jc w:val="both"/>
        <w:rPr>
          <w:rFonts w:ascii="Cambria" w:hAnsi="Cambria"/>
        </w:rPr>
      </w:pPr>
      <w:r w:rsidRPr="00884E2C">
        <w:rPr>
          <w:rFonts w:ascii="Cambria" w:eastAsia="Times New Roman" w:hAnsi="Cambria" w:cs="Tahoma"/>
          <w:bCs/>
          <w:i/>
          <w:spacing w:val="-8"/>
        </w:rPr>
        <w:lastRenderedPageBreak/>
        <w:t>W przypadku wniesienia wadium w formie gwarancji lub poręczenia warunki zatrzymania wadium przez Zamawiającego muszą być wyraźnie wymienione.</w:t>
      </w:r>
    </w:p>
    <w:p w14:paraId="7A8DF963" w14:textId="41174C40" w:rsidR="00784924" w:rsidRPr="00884E2C" w:rsidRDefault="00DC53C4">
      <w:pPr>
        <w:pStyle w:val="LO-normal"/>
        <w:spacing w:before="60" w:line="240" w:lineRule="exact"/>
        <w:ind w:left="142" w:hanging="426"/>
        <w:jc w:val="both"/>
        <w:rPr>
          <w:rFonts w:ascii="Cambria" w:eastAsia="Tahoma" w:hAnsi="Cambria" w:cs="Cambria"/>
          <w:color w:val="auto"/>
          <w:sz w:val="24"/>
          <w:szCs w:val="24"/>
        </w:rPr>
      </w:pPr>
      <w:r w:rsidRPr="00884E2C">
        <w:rPr>
          <w:rFonts w:ascii="Cambria" w:eastAsia="Tahoma" w:hAnsi="Cambria" w:cs="Cambria"/>
          <w:color w:val="auto"/>
          <w:sz w:val="24"/>
          <w:szCs w:val="24"/>
        </w:rPr>
        <w:t>9.1</w:t>
      </w:r>
      <w:r w:rsidR="000B5E5B">
        <w:rPr>
          <w:rFonts w:ascii="Cambria" w:eastAsia="Tahoma" w:hAnsi="Cambria" w:cs="Cambria"/>
          <w:color w:val="auto"/>
          <w:sz w:val="24"/>
          <w:szCs w:val="24"/>
        </w:rPr>
        <w:t>2</w:t>
      </w:r>
      <w:r w:rsidRPr="00884E2C">
        <w:rPr>
          <w:rFonts w:ascii="Cambria" w:eastAsia="Tahoma" w:hAnsi="Cambria" w:cs="Cambria"/>
          <w:color w:val="auto"/>
          <w:sz w:val="24"/>
          <w:szCs w:val="24"/>
        </w:rPr>
        <w:t xml:space="preserve"> . Zamawiający zwróci niezwłocznie wadium: </w:t>
      </w:r>
    </w:p>
    <w:p w14:paraId="33A53909" w14:textId="77777777" w:rsidR="00784924" w:rsidRPr="00884E2C" w:rsidRDefault="00DC53C4">
      <w:pPr>
        <w:pStyle w:val="LO-normal"/>
        <w:spacing w:before="60" w:line="240" w:lineRule="exact"/>
        <w:ind w:left="142" w:hanging="426"/>
        <w:jc w:val="both"/>
        <w:rPr>
          <w:rFonts w:ascii="Cambria" w:eastAsia="Tahoma" w:hAnsi="Cambria" w:cs="Cambria"/>
          <w:color w:val="auto"/>
          <w:sz w:val="24"/>
          <w:szCs w:val="24"/>
        </w:rPr>
      </w:pPr>
      <w:r w:rsidRPr="00884E2C">
        <w:rPr>
          <w:rFonts w:ascii="Cambria" w:eastAsia="Tahoma" w:hAnsi="Cambria" w:cs="Cambria"/>
          <w:color w:val="auto"/>
          <w:sz w:val="24"/>
          <w:szCs w:val="24"/>
        </w:rPr>
        <w:tab/>
        <w:t xml:space="preserve">1) wszystkim Wykonawcom po wyborze oferty najkorzystniejszej lub unieważnieniu postępowania, z wyjątkiem Wykonawcy, którego oferta została wybrana, z zastrzeżeniem pkt. </w:t>
      </w:r>
    </w:p>
    <w:p w14:paraId="6489E1AA" w14:textId="77777777" w:rsidR="00784924" w:rsidRPr="00884E2C" w:rsidRDefault="00DC53C4">
      <w:pPr>
        <w:pStyle w:val="LO-normal"/>
        <w:spacing w:before="60" w:line="240" w:lineRule="exact"/>
        <w:ind w:left="142" w:hanging="426"/>
        <w:jc w:val="both"/>
        <w:rPr>
          <w:rFonts w:ascii="Cambria" w:eastAsia="Tahoma" w:hAnsi="Cambria" w:cs="Cambria"/>
          <w:color w:val="auto"/>
          <w:sz w:val="24"/>
          <w:szCs w:val="24"/>
        </w:rPr>
      </w:pPr>
      <w:r w:rsidRPr="00884E2C">
        <w:rPr>
          <w:rFonts w:ascii="Cambria" w:eastAsia="Tahoma" w:hAnsi="Cambria" w:cs="Cambria"/>
          <w:color w:val="auto"/>
          <w:sz w:val="24"/>
          <w:szCs w:val="24"/>
        </w:rPr>
        <w:tab/>
        <w:t xml:space="preserve">2) Wykonawcy, którego oferta została wybrana jako najkorzystniejsza, niezwłocznie po zawarciu umowy w sprawie zamówienia publicznego oraz wniesieniu zabezpieczenia należytego wykonania umowy, jeżeli jego wniesienia wymagał Zamawiający, </w:t>
      </w:r>
    </w:p>
    <w:p w14:paraId="18A316F8" w14:textId="77777777" w:rsidR="00784924" w:rsidRPr="00884E2C" w:rsidRDefault="00DC53C4">
      <w:pPr>
        <w:pStyle w:val="LO-normal"/>
        <w:spacing w:before="60" w:line="240" w:lineRule="exact"/>
        <w:ind w:left="142" w:hanging="426"/>
        <w:jc w:val="both"/>
        <w:rPr>
          <w:rFonts w:ascii="Cambria" w:eastAsia="Tahoma" w:hAnsi="Cambria" w:cs="Cambria"/>
          <w:color w:val="auto"/>
          <w:sz w:val="24"/>
          <w:szCs w:val="24"/>
        </w:rPr>
      </w:pPr>
      <w:r w:rsidRPr="00884E2C">
        <w:rPr>
          <w:rFonts w:ascii="Cambria" w:eastAsia="Tahoma" w:hAnsi="Cambria" w:cs="Cambria"/>
          <w:color w:val="auto"/>
          <w:sz w:val="24"/>
          <w:szCs w:val="24"/>
        </w:rPr>
        <w:tab/>
        <w:t xml:space="preserve">3) na wniosek Wykonawcy, który wycofał ofertę przed upływem terminu składania ofert. </w:t>
      </w:r>
    </w:p>
    <w:p w14:paraId="43B4E443" w14:textId="49587D8B" w:rsidR="00784924" w:rsidRPr="00884E2C" w:rsidRDefault="00DC53C4">
      <w:pPr>
        <w:pStyle w:val="LO-normal"/>
        <w:spacing w:before="60" w:line="240" w:lineRule="exact"/>
        <w:ind w:left="142" w:hanging="426"/>
        <w:jc w:val="both"/>
        <w:rPr>
          <w:rFonts w:ascii="Cambria" w:eastAsia="Tahoma" w:hAnsi="Cambria" w:cs="Cambria"/>
          <w:color w:val="auto"/>
          <w:sz w:val="24"/>
          <w:szCs w:val="24"/>
        </w:rPr>
      </w:pPr>
      <w:r w:rsidRPr="00884E2C">
        <w:rPr>
          <w:rFonts w:ascii="Cambria" w:eastAsia="Tahoma" w:hAnsi="Cambria" w:cs="Cambria"/>
          <w:color w:val="auto"/>
          <w:sz w:val="24"/>
          <w:szCs w:val="24"/>
        </w:rPr>
        <w:t>9.1</w:t>
      </w:r>
      <w:r w:rsidR="000B5E5B">
        <w:rPr>
          <w:rFonts w:ascii="Cambria" w:eastAsia="Tahoma" w:hAnsi="Cambria" w:cs="Cambria"/>
          <w:color w:val="auto"/>
          <w:sz w:val="24"/>
          <w:szCs w:val="24"/>
        </w:rPr>
        <w:t>3</w:t>
      </w:r>
      <w:r w:rsidRPr="00884E2C">
        <w:rPr>
          <w:rFonts w:ascii="Cambria" w:eastAsia="Tahoma" w:hAnsi="Cambria" w:cs="Cambria"/>
          <w:color w:val="auto"/>
          <w:sz w:val="24"/>
          <w:szCs w:val="24"/>
        </w:rPr>
        <w:t xml:space="preserve">. Zamawiający zażąda w terminie określonym przez zamawiającego ponownego wniesienia wadium przez Wykonawcę, któremu zwrócono wadium na podstawie ust. 9.9, jeżeli    w wyniku rozstrzygnięcia odwołania jego oferta została wybrana jako najkorzystniejsza. </w:t>
      </w:r>
    </w:p>
    <w:p w14:paraId="0DA5B2B6" w14:textId="2654343D" w:rsidR="00784924" w:rsidRPr="00884E2C" w:rsidRDefault="00DC53C4">
      <w:pPr>
        <w:pStyle w:val="LO-normal"/>
        <w:spacing w:before="60" w:line="240" w:lineRule="exact"/>
        <w:ind w:left="142" w:hanging="426"/>
        <w:jc w:val="both"/>
        <w:rPr>
          <w:rFonts w:ascii="Cambria" w:eastAsia="Tahoma" w:hAnsi="Cambria" w:cs="Cambria"/>
          <w:color w:val="auto"/>
          <w:sz w:val="24"/>
          <w:szCs w:val="24"/>
        </w:rPr>
      </w:pPr>
      <w:r w:rsidRPr="00884E2C">
        <w:rPr>
          <w:rFonts w:ascii="Cambria" w:eastAsia="Tahoma" w:hAnsi="Cambria" w:cs="Cambria"/>
          <w:color w:val="auto"/>
          <w:sz w:val="24"/>
          <w:szCs w:val="24"/>
        </w:rPr>
        <w:t>9.1</w:t>
      </w:r>
      <w:r w:rsidR="000B5E5B">
        <w:rPr>
          <w:rFonts w:ascii="Cambria" w:eastAsia="Tahoma" w:hAnsi="Cambria" w:cs="Cambria"/>
          <w:color w:val="auto"/>
          <w:sz w:val="24"/>
          <w:szCs w:val="24"/>
        </w:rPr>
        <w:t>4</w:t>
      </w:r>
      <w:r w:rsidRPr="00884E2C">
        <w:rPr>
          <w:rFonts w:ascii="Cambria" w:eastAsia="Tahoma" w:hAnsi="Cambria" w:cs="Cambria"/>
          <w:color w:val="auto"/>
          <w:sz w:val="24"/>
          <w:szCs w:val="24"/>
        </w:rPr>
        <w:t xml:space="preserve">.Zamawiający zatrzymuje wadium wraz z odsetkami, jeżeli wykonawca w odpowiedzi na wezwanie, o którym mowa w art. 26 ust. 3 i 3a, z przyczyn leżących po jego stronie, nie złożył oświadczeń lub dokumentów potwierdzających okoliczności, o których mowa w art. 25 ust. 1, oświadczenia, o których mowa w art. 25a, ust.1, pełnomocnictw, lub nie wyraził zgody na poprawienie omyłki, o której mowa w art. 87, ust.2, pkt 3, co powodowało brak możliwości wybrania oferty złożonej przez wykonawcę jako najkorzystniejszej. </w:t>
      </w:r>
    </w:p>
    <w:p w14:paraId="28C5B7D3" w14:textId="443EEBAC" w:rsidR="00784924" w:rsidRPr="00884E2C" w:rsidRDefault="00DC53C4">
      <w:pPr>
        <w:pStyle w:val="LO-normal"/>
        <w:spacing w:before="60" w:line="240" w:lineRule="exact"/>
        <w:ind w:left="142" w:hanging="426"/>
        <w:jc w:val="both"/>
        <w:rPr>
          <w:rFonts w:ascii="Cambria" w:eastAsia="Tahoma" w:hAnsi="Cambria" w:cs="Cambria"/>
          <w:color w:val="auto"/>
          <w:sz w:val="24"/>
          <w:szCs w:val="24"/>
        </w:rPr>
      </w:pPr>
      <w:r w:rsidRPr="00884E2C">
        <w:rPr>
          <w:rFonts w:ascii="Cambria" w:eastAsia="Tahoma" w:hAnsi="Cambria" w:cs="Cambria"/>
          <w:color w:val="auto"/>
          <w:sz w:val="24"/>
          <w:szCs w:val="24"/>
        </w:rPr>
        <w:t>9.1</w:t>
      </w:r>
      <w:r w:rsidR="000B5E5B">
        <w:rPr>
          <w:rFonts w:ascii="Cambria" w:eastAsia="Tahoma" w:hAnsi="Cambria" w:cs="Cambria"/>
          <w:color w:val="auto"/>
          <w:sz w:val="24"/>
          <w:szCs w:val="24"/>
        </w:rPr>
        <w:t>5</w:t>
      </w:r>
      <w:r w:rsidRPr="00884E2C">
        <w:rPr>
          <w:rFonts w:ascii="Cambria" w:eastAsia="Tahoma" w:hAnsi="Cambria" w:cs="Cambria"/>
          <w:color w:val="auto"/>
          <w:sz w:val="24"/>
          <w:szCs w:val="24"/>
        </w:rPr>
        <w:t>.Zamawiający zatrzymuje również wadium wraz z odsetkami, jeżeli Wykonawca, którego oferta została wybrana:</w:t>
      </w:r>
    </w:p>
    <w:p w14:paraId="4429ECF9" w14:textId="77777777" w:rsidR="00784924" w:rsidRPr="00884E2C" w:rsidRDefault="00DC53C4">
      <w:pPr>
        <w:pStyle w:val="LO-normal"/>
        <w:spacing w:before="60" w:line="240" w:lineRule="exact"/>
        <w:ind w:left="142" w:hanging="426"/>
        <w:jc w:val="both"/>
        <w:rPr>
          <w:rFonts w:ascii="Cambria" w:eastAsia="Tahoma" w:hAnsi="Cambria" w:cs="Cambria"/>
          <w:color w:val="auto"/>
          <w:sz w:val="24"/>
          <w:szCs w:val="24"/>
        </w:rPr>
      </w:pPr>
      <w:r w:rsidRPr="00884E2C">
        <w:rPr>
          <w:rFonts w:ascii="Cambria" w:eastAsia="Tahoma" w:hAnsi="Cambria" w:cs="Cambria"/>
          <w:color w:val="auto"/>
          <w:sz w:val="24"/>
          <w:szCs w:val="24"/>
        </w:rPr>
        <w:tab/>
        <w:t xml:space="preserve">1. odmówił podpisania umowy w sprawie zamówienia publicznego na warunkach określonych w ofercie; </w:t>
      </w:r>
    </w:p>
    <w:p w14:paraId="1774E5B3" w14:textId="77777777" w:rsidR="00784924" w:rsidRPr="00884E2C" w:rsidRDefault="00DC53C4">
      <w:pPr>
        <w:pStyle w:val="LO-normal"/>
        <w:spacing w:before="60" w:line="240" w:lineRule="exact"/>
        <w:ind w:left="142" w:hanging="426"/>
        <w:jc w:val="both"/>
        <w:rPr>
          <w:rFonts w:ascii="Cambria" w:eastAsia="Tahoma" w:hAnsi="Cambria" w:cs="Cambria"/>
          <w:color w:val="auto"/>
          <w:sz w:val="24"/>
          <w:szCs w:val="24"/>
        </w:rPr>
      </w:pPr>
      <w:r w:rsidRPr="00884E2C">
        <w:rPr>
          <w:rFonts w:ascii="Cambria" w:eastAsia="Tahoma" w:hAnsi="Cambria" w:cs="Cambria"/>
          <w:color w:val="auto"/>
          <w:sz w:val="24"/>
          <w:szCs w:val="24"/>
        </w:rPr>
        <w:tab/>
        <w:t xml:space="preserve">2. zawarcie umowy w sprawie zamówienia publicznego stało się niemożliwe z przyczyn leżących po stronie Wykonawcy; </w:t>
      </w:r>
    </w:p>
    <w:p w14:paraId="7A9CC450" w14:textId="77777777" w:rsidR="00784924" w:rsidRPr="00884E2C" w:rsidRDefault="00DC53C4">
      <w:pPr>
        <w:pStyle w:val="LO-normal"/>
        <w:spacing w:before="60" w:line="240" w:lineRule="exact"/>
        <w:ind w:left="142" w:hanging="426"/>
        <w:jc w:val="both"/>
        <w:rPr>
          <w:rFonts w:ascii="Cambria" w:eastAsia="Tahoma" w:hAnsi="Cambria" w:cs="Cambria"/>
          <w:color w:val="auto"/>
          <w:sz w:val="24"/>
          <w:szCs w:val="24"/>
        </w:rPr>
      </w:pPr>
      <w:r w:rsidRPr="00884E2C">
        <w:rPr>
          <w:rFonts w:ascii="Cambria" w:eastAsia="Tahoma" w:hAnsi="Cambria" w:cs="Cambria"/>
          <w:color w:val="auto"/>
          <w:sz w:val="24"/>
          <w:szCs w:val="24"/>
        </w:rPr>
        <w:tab/>
        <w:t xml:space="preserve">3. nie wniósł wymaganego zabezpieczenia należytego wykonania umowy. </w:t>
      </w:r>
    </w:p>
    <w:p w14:paraId="6B242B6B" w14:textId="11B5A59A" w:rsidR="00784924" w:rsidRPr="00884E2C" w:rsidRDefault="00DC53C4">
      <w:pPr>
        <w:pStyle w:val="LO-normal"/>
        <w:spacing w:before="60" w:line="240" w:lineRule="exact"/>
        <w:ind w:left="142" w:hanging="426"/>
        <w:jc w:val="both"/>
        <w:rPr>
          <w:rFonts w:ascii="Cambria" w:eastAsia="Tahoma" w:hAnsi="Cambria" w:cs="Cambria"/>
          <w:b/>
          <w:color w:val="auto"/>
          <w:sz w:val="24"/>
          <w:szCs w:val="24"/>
        </w:rPr>
      </w:pPr>
      <w:r w:rsidRPr="00884E2C">
        <w:rPr>
          <w:rFonts w:ascii="Cambria" w:eastAsia="Tahoma" w:hAnsi="Cambria" w:cs="Cambria"/>
          <w:b/>
          <w:color w:val="auto"/>
          <w:sz w:val="24"/>
          <w:szCs w:val="24"/>
        </w:rPr>
        <w:t>9.1</w:t>
      </w:r>
      <w:r w:rsidR="000B5E5B">
        <w:rPr>
          <w:rFonts w:ascii="Cambria" w:eastAsia="Tahoma" w:hAnsi="Cambria" w:cs="Cambria"/>
          <w:b/>
          <w:color w:val="auto"/>
          <w:sz w:val="24"/>
          <w:szCs w:val="24"/>
        </w:rPr>
        <w:t>6</w:t>
      </w:r>
      <w:r w:rsidRPr="00884E2C">
        <w:rPr>
          <w:rFonts w:ascii="Cambria" w:eastAsia="Tahoma" w:hAnsi="Cambria" w:cs="Cambria"/>
          <w:b/>
          <w:color w:val="auto"/>
          <w:sz w:val="24"/>
          <w:szCs w:val="24"/>
        </w:rPr>
        <w:t xml:space="preserve">. </w:t>
      </w:r>
      <w:r w:rsidRPr="00884E2C">
        <w:rPr>
          <w:rFonts w:ascii="Cambria" w:eastAsia="Tahoma" w:hAnsi="Cambria" w:cs="Cambria"/>
          <w:b/>
          <w:i/>
          <w:color w:val="auto"/>
          <w:sz w:val="24"/>
          <w:szCs w:val="24"/>
        </w:rPr>
        <w:t>W przypadku wniesienia wadium w formie gwarancji lub poręczenia warunki zatrzymania wadium przez Zamawiającego muszą być wyraźnie wymienione.</w:t>
      </w:r>
    </w:p>
    <w:p w14:paraId="65A29989" w14:textId="77777777" w:rsidR="00784924" w:rsidRPr="00884E2C" w:rsidRDefault="00DC53C4">
      <w:pPr>
        <w:pStyle w:val="LO-normal"/>
        <w:spacing w:before="60" w:line="240" w:lineRule="exact"/>
        <w:ind w:left="142" w:hanging="426"/>
        <w:jc w:val="both"/>
        <w:rPr>
          <w:rFonts w:ascii="Cambria" w:hAnsi="Cambria"/>
          <w:color w:val="auto"/>
          <w:sz w:val="24"/>
          <w:szCs w:val="24"/>
        </w:rPr>
      </w:pPr>
      <w:r w:rsidRPr="00884E2C">
        <w:rPr>
          <w:rFonts w:ascii="Cambria" w:eastAsia="Cambria" w:hAnsi="Cambria" w:cs="Cambria"/>
          <w:color w:val="auto"/>
          <w:sz w:val="24"/>
          <w:szCs w:val="24"/>
        </w:rPr>
        <w:t xml:space="preserve">  </w:t>
      </w:r>
      <w:r w:rsidRPr="00884E2C">
        <w:rPr>
          <w:rFonts w:ascii="Cambria" w:eastAsia="Cambria" w:hAnsi="Cambria" w:cs="Cambria"/>
          <w:color w:val="auto"/>
          <w:sz w:val="24"/>
          <w:szCs w:val="24"/>
        </w:rPr>
        <w:tab/>
      </w:r>
      <w:r w:rsidRPr="00884E2C">
        <w:rPr>
          <w:rFonts w:ascii="Cambria" w:eastAsia="Cambria" w:hAnsi="Cambria" w:cs="Cambria"/>
          <w:color w:val="auto"/>
          <w:sz w:val="24"/>
          <w:szCs w:val="24"/>
        </w:rPr>
        <w:tab/>
        <w:t xml:space="preserve">         </w:t>
      </w:r>
    </w:p>
    <w:p w14:paraId="29E90BBD" w14:textId="77777777" w:rsidR="00784924" w:rsidRPr="00884E2C" w:rsidRDefault="00DC53C4">
      <w:pPr>
        <w:pStyle w:val="LO-normal"/>
        <w:spacing w:before="60" w:line="240" w:lineRule="exact"/>
        <w:ind w:left="142" w:hanging="426"/>
        <w:rPr>
          <w:rFonts w:ascii="Cambria" w:eastAsia="Tahoma" w:hAnsi="Cambria" w:cs="Cambria"/>
          <w:b/>
          <w:color w:val="auto"/>
          <w:sz w:val="24"/>
          <w:szCs w:val="24"/>
        </w:rPr>
      </w:pPr>
      <w:r w:rsidRPr="00884E2C">
        <w:rPr>
          <w:rFonts w:ascii="Cambria" w:eastAsia="Tahoma" w:hAnsi="Cambria" w:cs="Cambria"/>
          <w:b/>
          <w:color w:val="auto"/>
          <w:sz w:val="24"/>
          <w:szCs w:val="24"/>
        </w:rPr>
        <w:t>10.</w:t>
      </w:r>
      <w:r w:rsidRPr="00884E2C">
        <w:rPr>
          <w:rFonts w:ascii="Cambria" w:eastAsia="Tahoma" w:hAnsi="Cambria" w:cs="Cambria"/>
          <w:b/>
          <w:color w:val="auto"/>
          <w:sz w:val="24"/>
          <w:szCs w:val="24"/>
        </w:rPr>
        <w:tab/>
        <w:t>Termin związania ofertą:</w:t>
      </w:r>
    </w:p>
    <w:p w14:paraId="6C742BDF" w14:textId="77777777" w:rsidR="00784924" w:rsidRPr="00884E2C" w:rsidRDefault="00DC53C4">
      <w:pPr>
        <w:pStyle w:val="LO-normal"/>
        <w:spacing w:before="60" w:line="240" w:lineRule="exact"/>
        <w:ind w:left="284" w:hanging="568"/>
        <w:jc w:val="both"/>
        <w:rPr>
          <w:rFonts w:ascii="Cambria" w:hAnsi="Cambria"/>
          <w:color w:val="auto"/>
          <w:sz w:val="24"/>
          <w:szCs w:val="24"/>
        </w:rPr>
      </w:pPr>
      <w:r w:rsidRPr="00884E2C">
        <w:rPr>
          <w:rFonts w:ascii="Cambria" w:eastAsia="Tahoma" w:hAnsi="Cambria" w:cs="Cambria"/>
          <w:color w:val="auto"/>
          <w:sz w:val="24"/>
          <w:szCs w:val="24"/>
        </w:rPr>
        <w:t>10.1.</w:t>
      </w:r>
      <w:r w:rsidRPr="00884E2C">
        <w:rPr>
          <w:rFonts w:ascii="Cambria" w:eastAsia="Tahoma" w:hAnsi="Cambria" w:cs="Cambria"/>
          <w:color w:val="auto"/>
          <w:sz w:val="24"/>
          <w:szCs w:val="24"/>
        </w:rPr>
        <w:tab/>
        <w:t xml:space="preserve">Termin związania ofertą wynosi </w:t>
      </w:r>
      <w:r w:rsidRPr="00884E2C">
        <w:rPr>
          <w:rFonts w:ascii="Cambria" w:eastAsia="Tahoma" w:hAnsi="Cambria" w:cs="Cambria"/>
          <w:b/>
          <w:color w:val="auto"/>
          <w:sz w:val="24"/>
          <w:szCs w:val="24"/>
        </w:rPr>
        <w:t>90 dni</w:t>
      </w:r>
      <w:r w:rsidRPr="00884E2C">
        <w:rPr>
          <w:rFonts w:ascii="Cambria" w:eastAsia="Tahoma" w:hAnsi="Cambria" w:cs="Cambria"/>
          <w:color w:val="auto"/>
          <w:sz w:val="24"/>
          <w:szCs w:val="24"/>
        </w:rPr>
        <w:t>, licząc od upływu terminu składania ofert.</w:t>
      </w:r>
    </w:p>
    <w:p w14:paraId="3FC3FE87" w14:textId="0D60F29A" w:rsidR="00784924" w:rsidRPr="00884E2C" w:rsidRDefault="00DC53C4">
      <w:pPr>
        <w:spacing w:before="60" w:line="240" w:lineRule="exact"/>
        <w:ind w:left="284" w:hanging="568"/>
        <w:jc w:val="both"/>
        <w:rPr>
          <w:rFonts w:ascii="Cambria" w:hAnsi="Cambria"/>
        </w:rPr>
      </w:pPr>
      <w:r w:rsidRPr="00884E2C">
        <w:rPr>
          <w:rFonts w:ascii="Cambria" w:eastAsia="Tahoma" w:hAnsi="Cambria" w:cs="Tahoma"/>
        </w:rPr>
        <w:t>10.2.</w:t>
      </w:r>
      <w:r w:rsidRPr="00884E2C">
        <w:rPr>
          <w:rFonts w:ascii="Cambria" w:eastAsia="Tahoma" w:hAnsi="Cambria" w:cs="Tahoma"/>
        </w:rPr>
        <w:tab/>
        <w:t xml:space="preserve">Bieg terminu związania ofertą rozpoczyna się od dnia upływu terminu składania ofert </w:t>
      </w:r>
      <w:r w:rsidRPr="00884E2C">
        <w:rPr>
          <w:rFonts w:ascii="Cambria" w:eastAsia="Tahoma" w:hAnsi="Cambria" w:cs="Tahoma"/>
        </w:rPr>
        <w:br/>
        <w:t xml:space="preserve">i kończy </w:t>
      </w:r>
      <w:r w:rsidRPr="003F78C0">
        <w:rPr>
          <w:rFonts w:ascii="Cambria" w:eastAsia="Tahoma" w:hAnsi="Cambria" w:cs="Tahoma"/>
          <w:b/>
          <w:bCs/>
        </w:rPr>
        <w:t xml:space="preserve">się   </w:t>
      </w:r>
      <w:r w:rsidR="00DA22EA">
        <w:rPr>
          <w:rFonts w:ascii="Cambria" w:eastAsia="Tahoma" w:hAnsi="Cambria" w:cs="Tahoma"/>
          <w:b/>
          <w:bCs/>
          <w:highlight w:val="yellow"/>
        </w:rPr>
        <w:t>16</w:t>
      </w:r>
      <w:r w:rsidR="007D50CB" w:rsidRPr="00A55025">
        <w:rPr>
          <w:rFonts w:ascii="Cambria" w:eastAsia="Tahoma" w:hAnsi="Cambria" w:cs="Tahoma"/>
          <w:b/>
          <w:bCs/>
          <w:highlight w:val="yellow"/>
        </w:rPr>
        <w:t xml:space="preserve"> </w:t>
      </w:r>
      <w:r w:rsidR="00DA22EA">
        <w:rPr>
          <w:rFonts w:ascii="Cambria" w:eastAsia="Tahoma" w:hAnsi="Cambria" w:cs="Tahoma"/>
          <w:b/>
          <w:bCs/>
          <w:highlight w:val="yellow"/>
        </w:rPr>
        <w:t>grudnia</w:t>
      </w:r>
      <w:r w:rsidR="005C2477" w:rsidRPr="00A55025">
        <w:rPr>
          <w:rFonts w:ascii="Cambria" w:eastAsia="Tahoma" w:hAnsi="Cambria" w:cs="Tahoma"/>
          <w:b/>
          <w:bCs/>
          <w:highlight w:val="yellow"/>
        </w:rPr>
        <w:t xml:space="preserve"> 202</w:t>
      </w:r>
      <w:r w:rsidR="003F78C0" w:rsidRPr="00A55025">
        <w:rPr>
          <w:rFonts w:ascii="Cambria" w:eastAsia="Tahoma" w:hAnsi="Cambria" w:cs="Tahoma"/>
          <w:b/>
          <w:bCs/>
          <w:highlight w:val="yellow"/>
        </w:rPr>
        <w:t>4</w:t>
      </w:r>
      <w:r w:rsidRPr="00A55025">
        <w:rPr>
          <w:rFonts w:ascii="Cambria" w:eastAsia="Tahoma" w:hAnsi="Cambria" w:cs="Tahoma"/>
          <w:b/>
          <w:bCs/>
          <w:highlight w:val="yellow"/>
        </w:rPr>
        <w:t xml:space="preserve"> roku</w:t>
      </w:r>
      <w:r w:rsidRPr="00A55025">
        <w:rPr>
          <w:rFonts w:ascii="Cambria" w:eastAsia="Tahoma" w:hAnsi="Cambria" w:cs="Tahoma"/>
          <w:b/>
          <w:highlight w:val="yellow"/>
        </w:rPr>
        <w:t>,</w:t>
      </w:r>
      <w:r w:rsidRPr="00A55025">
        <w:rPr>
          <w:rFonts w:ascii="Cambria" w:eastAsia="Tahoma" w:hAnsi="Cambria" w:cs="Tahoma"/>
          <w:highlight w:val="yellow"/>
        </w:rPr>
        <w:t xml:space="preserve"> przy</w:t>
      </w:r>
      <w:r w:rsidRPr="00884E2C">
        <w:rPr>
          <w:rFonts w:ascii="Cambria" w:eastAsia="Tahoma" w:hAnsi="Cambria" w:cs="Tahoma"/>
        </w:rPr>
        <w:t xml:space="preserve"> czym pierwszym dniem związania ofertą jest dzień, </w:t>
      </w:r>
      <w:r w:rsidRPr="00884E2C">
        <w:rPr>
          <w:rFonts w:ascii="Cambria" w:eastAsia="Tahoma" w:hAnsi="Cambria" w:cs="Tahoma"/>
        </w:rPr>
        <w:br/>
        <w:t>w którym upływa termin składania ofert.</w:t>
      </w:r>
    </w:p>
    <w:p w14:paraId="5D0845E7" w14:textId="77777777" w:rsidR="00784924" w:rsidRPr="00884E2C" w:rsidRDefault="00DC53C4">
      <w:pPr>
        <w:spacing w:before="60" w:line="240" w:lineRule="exact"/>
        <w:ind w:left="284" w:hanging="568"/>
        <w:jc w:val="both"/>
        <w:rPr>
          <w:rFonts w:ascii="Cambria" w:eastAsia="Tahoma" w:hAnsi="Cambria" w:cs="Tahoma"/>
        </w:rPr>
      </w:pPr>
      <w:r w:rsidRPr="00884E2C">
        <w:rPr>
          <w:rFonts w:ascii="Cambria" w:eastAsia="Tahoma" w:hAnsi="Cambria" w:cs="Tahoma"/>
        </w:rPr>
        <w:t>10.2.</w:t>
      </w:r>
      <w:r w:rsidRPr="00884E2C">
        <w:rPr>
          <w:rFonts w:ascii="Cambria" w:eastAsia="Tahoma" w:hAnsi="Cambria" w:cs="Tahoma"/>
        </w:rPr>
        <w:tab/>
        <w:t xml:space="preserve">W przypadku, gdy wybór najkorzystniejszej oferty nie nastąpi przed upływem terminu związania ofertą,  o którym mowa w pkt 10.1. SWZ zamawiający przed upływem terminu związania ofertą, zwraca się jednokrotnie do wykonawców o wyrażenie zgody na </w:t>
      </w:r>
      <w:r w:rsidRPr="00884E2C">
        <w:rPr>
          <w:rFonts w:ascii="Cambria" w:eastAsia="Tahoma" w:hAnsi="Cambria" w:cs="Tahoma"/>
        </w:rPr>
        <w:br/>
        <w:t>przedłużenie tego terminu o wskazywany przez niego okres, nie dłuższy niż 60 dni.</w:t>
      </w:r>
    </w:p>
    <w:p w14:paraId="216E85FD" w14:textId="77777777" w:rsidR="00784924" w:rsidRPr="00884E2C" w:rsidRDefault="00DC53C4">
      <w:pPr>
        <w:spacing w:before="60" w:line="240" w:lineRule="exact"/>
        <w:ind w:left="284" w:hanging="568"/>
        <w:jc w:val="both"/>
        <w:rPr>
          <w:rFonts w:ascii="Cambria" w:eastAsia="Tahoma" w:hAnsi="Cambria" w:cs="Tahoma"/>
        </w:rPr>
      </w:pPr>
      <w:r w:rsidRPr="00884E2C">
        <w:rPr>
          <w:rFonts w:ascii="Cambria" w:eastAsia="Tahoma" w:hAnsi="Cambria" w:cs="Tahoma"/>
        </w:rPr>
        <w:t>10.3.</w:t>
      </w:r>
      <w:r w:rsidRPr="00884E2C">
        <w:rPr>
          <w:rFonts w:ascii="Cambria" w:eastAsia="Tahoma" w:hAnsi="Cambria" w:cs="Tahoma"/>
        </w:rPr>
        <w:tab/>
        <w:t>Przedłużenie terminu związania ofertą, o którym mowa w pkt 10. 1. SWZ, wymaga złożenia przez wykonawcę pisemnego oświadczenia o wyrażeniu zgody na przedłużenie terminu związania ofertą.</w:t>
      </w:r>
    </w:p>
    <w:p w14:paraId="2816F0EF" w14:textId="77777777" w:rsidR="00784924" w:rsidRPr="00884E2C" w:rsidRDefault="00DC53C4">
      <w:pPr>
        <w:spacing w:before="60" w:line="240" w:lineRule="exact"/>
        <w:ind w:left="284" w:hanging="568"/>
        <w:jc w:val="both"/>
        <w:rPr>
          <w:rFonts w:ascii="Cambria" w:eastAsia="Tahoma" w:hAnsi="Cambria" w:cs="Tahoma"/>
        </w:rPr>
      </w:pPr>
      <w:r w:rsidRPr="00884E2C">
        <w:rPr>
          <w:rFonts w:ascii="Cambria" w:eastAsia="Tahoma" w:hAnsi="Cambria" w:cs="Tahoma"/>
        </w:rPr>
        <w:t>10.4.</w:t>
      </w:r>
      <w:r w:rsidRPr="00884E2C">
        <w:rPr>
          <w:rFonts w:ascii="Cambria" w:eastAsia="Tahoma" w:hAnsi="Cambria" w:cs="Tahoma"/>
        </w:rPr>
        <w:tab/>
        <w:t>W przypadku gdy zamawiający żąda wniesienia wadium, przedłużenie terminu związania ofertą, o którym mowa w pkt 10.1. SWZ, następuje wraz z przedłużeniem okresu ważności wadium albo, jeżeli nie jest to możliwe, z wniesieniem nowego wadium na przedłużony okres związania ofertą.</w:t>
      </w:r>
    </w:p>
    <w:p w14:paraId="1325D93E" w14:textId="77777777" w:rsidR="00784924" w:rsidRPr="00884E2C" w:rsidRDefault="00DC53C4">
      <w:pPr>
        <w:pStyle w:val="LO-normal"/>
        <w:spacing w:before="60" w:line="240" w:lineRule="exact"/>
        <w:ind w:left="142" w:hanging="426"/>
        <w:rPr>
          <w:rFonts w:ascii="Cambria" w:eastAsia="Tahoma" w:hAnsi="Cambria" w:cs="Cambria"/>
          <w:b/>
          <w:color w:val="auto"/>
          <w:sz w:val="24"/>
          <w:szCs w:val="24"/>
        </w:rPr>
      </w:pPr>
      <w:r w:rsidRPr="00884E2C">
        <w:rPr>
          <w:rFonts w:ascii="Cambria" w:eastAsia="Tahoma" w:hAnsi="Cambria" w:cs="Cambria"/>
          <w:b/>
          <w:color w:val="auto"/>
          <w:sz w:val="24"/>
          <w:szCs w:val="24"/>
        </w:rPr>
        <w:t>11.</w:t>
      </w:r>
      <w:r w:rsidRPr="00884E2C">
        <w:rPr>
          <w:rFonts w:ascii="Cambria" w:eastAsia="Tahoma" w:hAnsi="Cambria" w:cs="Cambria"/>
          <w:b/>
          <w:color w:val="auto"/>
          <w:sz w:val="24"/>
          <w:szCs w:val="24"/>
        </w:rPr>
        <w:tab/>
        <w:t>Opis sposobu przygotowywania ofert:</w:t>
      </w:r>
    </w:p>
    <w:p w14:paraId="2E0BDFE3" w14:textId="77777777" w:rsidR="00784924" w:rsidRPr="00884E2C" w:rsidRDefault="00DC53C4">
      <w:pPr>
        <w:pStyle w:val="LO-normal"/>
        <w:spacing w:before="60" w:line="240" w:lineRule="exact"/>
        <w:ind w:left="284" w:hanging="568"/>
        <w:jc w:val="both"/>
        <w:rPr>
          <w:rFonts w:ascii="Cambria" w:eastAsia="Tahoma" w:hAnsi="Cambria" w:cs="Cambria"/>
          <w:color w:val="auto"/>
          <w:sz w:val="24"/>
          <w:szCs w:val="24"/>
        </w:rPr>
      </w:pPr>
      <w:r w:rsidRPr="00884E2C">
        <w:rPr>
          <w:rFonts w:ascii="Cambria" w:eastAsia="Tahoma" w:hAnsi="Cambria" w:cs="Cambria"/>
          <w:color w:val="auto"/>
          <w:sz w:val="24"/>
          <w:szCs w:val="24"/>
        </w:rPr>
        <w:t>11.1.</w:t>
      </w:r>
      <w:r w:rsidRPr="00884E2C">
        <w:rPr>
          <w:rFonts w:ascii="Cambria" w:eastAsia="Tahoma" w:hAnsi="Cambria" w:cs="Cambria"/>
          <w:color w:val="auto"/>
          <w:sz w:val="24"/>
          <w:szCs w:val="24"/>
        </w:rPr>
        <w:tab/>
        <w:t>Każdy Wykonawca może przedłożyć tylko jedną ofertę na dane zadanie.  W przypadku złożenia przez Wykonawcę więcej niż jednej oferty lub oferty zawierającej propozycje wariantowe spowoduje odrzucenie wszystkich ofert złożonych przez Wykonawcę.</w:t>
      </w:r>
    </w:p>
    <w:p w14:paraId="1898E26E" w14:textId="77777777" w:rsidR="00784924" w:rsidRPr="00884E2C" w:rsidRDefault="00DC53C4">
      <w:pPr>
        <w:pStyle w:val="LO-normal"/>
        <w:spacing w:before="60" w:line="240" w:lineRule="exact"/>
        <w:ind w:left="284" w:hanging="568"/>
        <w:jc w:val="both"/>
        <w:rPr>
          <w:rFonts w:ascii="Cambria" w:eastAsia="Tahoma" w:hAnsi="Cambria" w:cs="Cambria"/>
          <w:color w:val="auto"/>
          <w:sz w:val="24"/>
          <w:szCs w:val="24"/>
        </w:rPr>
      </w:pPr>
      <w:r w:rsidRPr="00884E2C">
        <w:rPr>
          <w:rFonts w:ascii="Cambria" w:eastAsia="Tahoma" w:hAnsi="Cambria" w:cs="Cambria"/>
          <w:color w:val="auto"/>
          <w:sz w:val="24"/>
          <w:szCs w:val="24"/>
        </w:rPr>
        <w:t>11.2.</w:t>
      </w:r>
      <w:r w:rsidRPr="00884E2C">
        <w:rPr>
          <w:rFonts w:ascii="Cambria" w:eastAsia="Tahoma" w:hAnsi="Cambria" w:cs="Cambria"/>
          <w:color w:val="auto"/>
          <w:sz w:val="24"/>
          <w:szCs w:val="24"/>
        </w:rPr>
        <w:tab/>
        <w:t>Wykonawca sporządza ofertę zgodnie z SWZ.</w:t>
      </w:r>
    </w:p>
    <w:p w14:paraId="3C335D12" w14:textId="7490BA49" w:rsidR="00784924" w:rsidRPr="00884E2C" w:rsidRDefault="00DC53C4">
      <w:pPr>
        <w:pStyle w:val="LO-normal"/>
        <w:spacing w:before="60" w:line="240" w:lineRule="exact"/>
        <w:ind w:left="284" w:hanging="568"/>
        <w:jc w:val="both"/>
        <w:rPr>
          <w:rFonts w:ascii="Cambria" w:eastAsia="Tahoma" w:hAnsi="Cambria" w:cs="Cambria"/>
          <w:color w:val="auto"/>
          <w:sz w:val="24"/>
          <w:szCs w:val="24"/>
        </w:rPr>
      </w:pPr>
      <w:r w:rsidRPr="00884E2C">
        <w:rPr>
          <w:rFonts w:ascii="Cambria" w:eastAsia="Tahoma" w:hAnsi="Cambria" w:cs="Cambria"/>
          <w:color w:val="auto"/>
          <w:sz w:val="24"/>
          <w:szCs w:val="24"/>
        </w:rPr>
        <w:t>11.3.</w:t>
      </w:r>
      <w:r w:rsidRPr="00884E2C">
        <w:rPr>
          <w:rFonts w:ascii="Cambria" w:eastAsia="Tahoma" w:hAnsi="Cambria" w:cs="Cambria"/>
          <w:color w:val="auto"/>
          <w:sz w:val="24"/>
          <w:szCs w:val="24"/>
        </w:rPr>
        <w:tab/>
        <w:t xml:space="preserve">Oferta musi być podpisana przez osoby upełnomocnione do reprezentowania Wykonawcy i zaciągania w jego imieniu zobowiązań finansowych, w wysokości odpowiadającej cenie oferty. Oznacza to, iż jeżeli z dokumentu określającego status prawny Wykonawcy lub pełnomocnictwa wynika, iż do reprezentowania Wykonawcy upoważnionych jest łącznie </w:t>
      </w:r>
      <w:r w:rsidRPr="00884E2C">
        <w:rPr>
          <w:rFonts w:ascii="Cambria" w:eastAsia="Tahoma" w:hAnsi="Cambria" w:cs="Cambria"/>
          <w:color w:val="auto"/>
          <w:sz w:val="24"/>
          <w:szCs w:val="24"/>
        </w:rPr>
        <w:lastRenderedPageBreak/>
        <w:t>kilka osób, dokumenty wchodzące w skład oferty muszą być podpisane przez wszystkie te osoby.</w:t>
      </w:r>
    </w:p>
    <w:p w14:paraId="19863D7B" w14:textId="77777777" w:rsidR="00784924" w:rsidRPr="00884E2C" w:rsidRDefault="00DC53C4">
      <w:pPr>
        <w:pStyle w:val="LO-normal"/>
        <w:spacing w:before="60" w:line="240" w:lineRule="exact"/>
        <w:ind w:left="284" w:hanging="568"/>
        <w:jc w:val="both"/>
        <w:rPr>
          <w:rFonts w:ascii="Cambria" w:hAnsi="Cambria"/>
          <w:color w:val="auto"/>
          <w:sz w:val="24"/>
          <w:szCs w:val="24"/>
        </w:rPr>
      </w:pPr>
      <w:r w:rsidRPr="00884E2C">
        <w:rPr>
          <w:rFonts w:ascii="Cambria" w:eastAsia="Tahoma" w:hAnsi="Cambria" w:cs="Cambria"/>
          <w:color w:val="auto"/>
          <w:sz w:val="24"/>
          <w:szCs w:val="24"/>
        </w:rPr>
        <w:t>11.4.</w:t>
      </w:r>
      <w:r w:rsidRPr="00884E2C">
        <w:rPr>
          <w:rFonts w:ascii="Cambria" w:eastAsia="Tahoma" w:hAnsi="Cambria" w:cs="Cambria"/>
          <w:color w:val="auto"/>
          <w:sz w:val="24"/>
          <w:szCs w:val="24"/>
        </w:rPr>
        <w:tab/>
        <w:t xml:space="preserve">Pełnomocnictwo osób podpisujących ofertę do reprezentowania Wykonawcy, zaciągania </w:t>
      </w:r>
      <w:r w:rsidRPr="00884E2C">
        <w:rPr>
          <w:rFonts w:ascii="Cambria" w:eastAsia="Tahoma" w:hAnsi="Cambria" w:cs="Cambria"/>
          <w:color w:val="auto"/>
          <w:sz w:val="24"/>
          <w:szCs w:val="24"/>
        </w:rPr>
        <w:br/>
        <w:t xml:space="preserve">w jego imieniu zobowiązań finansowych w wysokości odpowiadającej cenie oferty oraz podpisania oferty </w:t>
      </w:r>
      <w:r w:rsidRPr="00884E2C">
        <w:rPr>
          <w:rFonts w:ascii="Cambria" w:eastAsia="Tahoma" w:hAnsi="Cambria" w:cs="Cambria"/>
          <w:color w:val="auto"/>
          <w:sz w:val="24"/>
          <w:szCs w:val="24"/>
          <w:u w:val="single"/>
        </w:rPr>
        <w:t>musi bezpośrednio wynikać</w:t>
      </w:r>
      <w:r w:rsidRPr="00884E2C">
        <w:rPr>
          <w:rFonts w:ascii="Cambria" w:eastAsia="Tahoma" w:hAnsi="Cambria" w:cs="Cambria"/>
          <w:color w:val="auto"/>
          <w:sz w:val="24"/>
          <w:szCs w:val="24"/>
        </w:rPr>
        <w:t xml:space="preserve"> z dokumentów dołączonych do oferty. Oznacza to, że jeżeli pełnomocnictwo takie nie wynika wprost z dokumentu stwierdzającego status prawny Wykonawcy (odpisu z właściwego rejestru lub zaświadczenia o wpisie do ewidencji działalności gospodarczej), to do oferty należy dołączyć oryginał lub poświadczoną za zgodność z oryginałem przez notariusza, kopię pełnomocnictwa wystawionego na reprezentanta Wykonawcy przez osoby do tego upełnomocnione.</w:t>
      </w:r>
    </w:p>
    <w:p w14:paraId="4DF1452A" w14:textId="77777777" w:rsidR="00784924" w:rsidRPr="00884E2C" w:rsidRDefault="00DC53C4">
      <w:pPr>
        <w:pStyle w:val="LO-normal"/>
        <w:spacing w:before="60" w:line="240" w:lineRule="exact"/>
        <w:ind w:left="284" w:hanging="568"/>
        <w:jc w:val="both"/>
        <w:rPr>
          <w:rFonts w:ascii="Cambria" w:eastAsia="Tahoma" w:hAnsi="Cambria" w:cs="Cambria"/>
          <w:color w:val="auto"/>
          <w:sz w:val="24"/>
          <w:szCs w:val="24"/>
        </w:rPr>
      </w:pPr>
      <w:r w:rsidRPr="00884E2C">
        <w:rPr>
          <w:rFonts w:ascii="Cambria" w:eastAsia="Tahoma" w:hAnsi="Cambria" w:cs="Cambria"/>
          <w:color w:val="auto"/>
          <w:sz w:val="24"/>
          <w:szCs w:val="24"/>
        </w:rPr>
        <w:t>11.5.</w:t>
      </w:r>
      <w:r w:rsidRPr="00884E2C">
        <w:rPr>
          <w:rFonts w:ascii="Cambria" w:eastAsia="Tahoma" w:hAnsi="Cambria" w:cs="Cambria"/>
          <w:color w:val="auto"/>
          <w:sz w:val="24"/>
          <w:szCs w:val="24"/>
        </w:rPr>
        <w:tab/>
        <w:t>Zamawiający może żądać przedstawienia oryginału lub notarialnie poświadczonej kopii dokumentu, gdy złożona przez Wykonawcę kopia dokumentu jest nieczytelna lub budzi wątpliwości, co do jej prawdziwości.</w:t>
      </w:r>
    </w:p>
    <w:p w14:paraId="3BF73FEA" w14:textId="77777777" w:rsidR="00784924" w:rsidRPr="00884E2C" w:rsidRDefault="00DC53C4">
      <w:pPr>
        <w:pStyle w:val="LO-normal"/>
        <w:spacing w:before="60" w:line="240" w:lineRule="exact"/>
        <w:ind w:left="284" w:hanging="568"/>
        <w:jc w:val="both"/>
        <w:rPr>
          <w:rFonts w:ascii="Cambria" w:eastAsia="Tahoma" w:hAnsi="Cambria" w:cs="Cambria"/>
          <w:color w:val="auto"/>
          <w:sz w:val="24"/>
          <w:szCs w:val="24"/>
        </w:rPr>
      </w:pPr>
      <w:r w:rsidRPr="00884E2C">
        <w:rPr>
          <w:rFonts w:ascii="Cambria" w:eastAsia="Tahoma" w:hAnsi="Cambria" w:cs="Cambria"/>
          <w:color w:val="auto"/>
          <w:sz w:val="24"/>
          <w:szCs w:val="24"/>
        </w:rPr>
        <w:t>11.6.</w:t>
      </w:r>
      <w:r w:rsidRPr="00884E2C">
        <w:rPr>
          <w:rFonts w:ascii="Cambria" w:eastAsia="Tahoma" w:hAnsi="Cambria" w:cs="Cambria"/>
          <w:color w:val="auto"/>
          <w:sz w:val="24"/>
          <w:szCs w:val="24"/>
        </w:rPr>
        <w:tab/>
        <w:t>Wykonawca ponosi wszelkie koszty związane z przygotowaniem i złożeniem oferty.</w:t>
      </w:r>
    </w:p>
    <w:p w14:paraId="175BBDD1" w14:textId="77777777" w:rsidR="00784924" w:rsidRPr="00884E2C" w:rsidRDefault="00DC53C4">
      <w:pPr>
        <w:pStyle w:val="LO-normal"/>
        <w:spacing w:before="60" w:line="240" w:lineRule="exact"/>
        <w:ind w:left="284" w:hanging="568"/>
        <w:jc w:val="both"/>
        <w:rPr>
          <w:rStyle w:val="TekstprzypisudolnegoZnak"/>
          <w:rFonts w:ascii="Cambria" w:hAnsi="Cambria"/>
          <w:color w:val="auto"/>
          <w:sz w:val="24"/>
          <w:szCs w:val="24"/>
        </w:rPr>
      </w:pPr>
      <w:bookmarkStart w:id="7" w:name="_Hlk114142795"/>
      <w:r w:rsidRPr="00884E2C">
        <w:rPr>
          <w:rStyle w:val="TekstprzypisudolnegoZnak"/>
          <w:rFonts w:ascii="Cambria" w:hAnsi="Cambria"/>
          <w:color w:val="auto"/>
          <w:sz w:val="24"/>
          <w:szCs w:val="24"/>
        </w:rPr>
        <w:t>11.8.</w:t>
      </w:r>
      <w:r w:rsidRPr="00884E2C">
        <w:rPr>
          <w:rStyle w:val="TekstprzypisudolnegoZnak"/>
          <w:rFonts w:ascii="Cambria" w:hAnsi="Cambria"/>
          <w:color w:val="auto"/>
          <w:sz w:val="24"/>
          <w:szCs w:val="24"/>
        </w:rPr>
        <w:tab/>
        <w:t>Forma oferty.</w:t>
      </w:r>
    </w:p>
    <w:p w14:paraId="358DAB2E" w14:textId="77777777" w:rsidR="00784924" w:rsidRPr="00884E2C" w:rsidRDefault="00DC53C4">
      <w:pPr>
        <w:numPr>
          <w:ilvl w:val="0"/>
          <w:numId w:val="10"/>
        </w:numPr>
        <w:spacing w:before="60" w:line="240" w:lineRule="exact"/>
        <w:ind w:left="567" w:hanging="283"/>
        <w:jc w:val="both"/>
        <w:rPr>
          <w:rStyle w:val="TekstprzypisudolnegoZnak"/>
          <w:rFonts w:ascii="Cambria" w:hAnsi="Cambria"/>
        </w:rPr>
      </w:pPr>
      <w:r w:rsidRPr="00884E2C">
        <w:rPr>
          <w:rStyle w:val="TekstprzypisudolnegoZnak"/>
          <w:rFonts w:ascii="Cambria" w:hAnsi="Cambria"/>
        </w:rPr>
        <w:t xml:space="preserve">Oferta sporządzona zostanie czytelnie w języku polskim, z zachowaniem postaci </w:t>
      </w:r>
      <w:r w:rsidRPr="00884E2C">
        <w:rPr>
          <w:rStyle w:val="TekstprzypisudolnegoZnak"/>
          <w:rFonts w:ascii="Cambria" w:hAnsi="Cambria"/>
        </w:rPr>
        <w:br/>
        <w:t xml:space="preserve">elektronicznej, pod rygorem nieważności, opatrzona kwalifikowanym podpisem </w:t>
      </w:r>
      <w:r w:rsidRPr="00884E2C">
        <w:rPr>
          <w:rStyle w:val="TekstprzypisudolnegoZnak"/>
          <w:rFonts w:ascii="Cambria" w:hAnsi="Cambria"/>
        </w:rPr>
        <w:br/>
        <w:t>elektronicznym Wykonawcy.</w:t>
      </w:r>
    </w:p>
    <w:p w14:paraId="16ECDCA7" w14:textId="77777777" w:rsidR="00784924" w:rsidRPr="00884E2C" w:rsidRDefault="00DC53C4">
      <w:pPr>
        <w:numPr>
          <w:ilvl w:val="0"/>
          <w:numId w:val="10"/>
        </w:numPr>
        <w:spacing w:before="60" w:line="240" w:lineRule="exact"/>
        <w:ind w:left="567" w:hanging="283"/>
        <w:jc w:val="both"/>
        <w:rPr>
          <w:rStyle w:val="TekstprzypisudolnegoZnak"/>
          <w:rFonts w:ascii="Cambria" w:hAnsi="Cambria"/>
        </w:rPr>
      </w:pPr>
      <w:r w:rsidRPr="00884E2C">
        <w:rPr>
          <w:rStyle w:val="TekstprzypisudolnegoZnak"/>
          <w:rFonts w:ascii="Cambria" w:hAnsi="Cambria"/>
        </w:rPr>
        <w:t xml:space="preserve">FORMULARZ  OFERTY  Załącznik Nr 2 do SWZ i FORMULARZ ASORTYMENTOWO-CENOWY Załącznik nr 1 do SWZ  dostępny na https://platformazakupowa.pl/pn/szpital_gromkowskiego w niniejszym postępowaniu w  sprawie   udzielenia  zamówienia   publicznego  wypełniony  i   załączony   w   formie </w:t>
      </w:r>
      <w:r w:rsidRPr="00884E2C">
        <w:rPr>
          <w:rStyle w:val="TekstprzypisudolnegoZnak"/>
          <w:rFonts w:ascii="Cambria" w:hAnsi="Cambria"/>
        </w:rPr>
        <w:br/>
        <w:t>elektronicznej  do  oferty  oraz   podpisany  kwalifikowanym  podpisem  elektronicznym Wykonawcy.</w:t>
      </w:r>
    </w:p>
    <w:p w14:paraId="17D9BD73" w14:textId="77777777" w:rsidR="00784924" w:rsidRPr="00884E2C" w:rsidRDefault="00DC53C4">
      <w:pPr>
        <w:numPr>
          <w:ilvl w:val="0"/>
          <w:numId w:val="10"/>
        </w:numPr>
        <w:spacing w:before="60" w:line="240" w:lineRule="exact"/>
        <w:ind w:left="567" w:hanging="283"/>
        <w:jc w:val="both"/>
        <w:rPr>
          <w:rStyle w:val="TekstprzypisudolnegoZnak"/>
          <w:rFonts w:ascii="Cambria" w:hAnsi="Cambria"/>
        </w:rPr>
      </w:pPr>
      <w:r w:rsidRPr="00884E2C">
        <w:rPr>
          <w:rStyle w:val="TekstprzypisudolnegoZnak"/>
          <w:rFonts w:ascii="Cambria" w:hAnsi="Cambria"/>
        </w:rPr>
        <w:t xml:space="preserve">Wszelkie dokumenty i oświadczenia w językach obcych należy złożyć wraz z tłumaczeniem na język polski, poświadczonym przez Wykonawcę. </w:t>
      </w:r>
    </w:p>
    <w:p w14:paraId="1745A2E5" w14:textId="77777777" w:rsidR="00784924" w:rsidRPr="00884E2C" w:rsidRDefault="00DC53C4">
      <w:pPr>
        <w:numPr>
          <w:ilvl w:val="0"/>
          <w:numId w:val="10"/>
        </w:numPr>
        <w:spacing w:before="60" w:line="240" w:lineRule="exact"/>
        <w:ind w:left="567" w:hanging="283"/>
        <w:jc w:val="both"/>
        <w:rPr>
          <w:rFonts w:ascii="Cambria" w:eastAsia="Tahoma" w:hAnsi="Cambria" w:cs="Tahoma"/>
        </w:rPr>
      </w:pPr>
      <w:r w:rsidRPr="00884E2C">
        <w:rPr>
          <w:rStyle w:val="TekstprzypisudolnegoZnak"/>
          <w:rFonts w:ascii="Cambria" w:hAnsi="Cambria"/>
        </w:rPr>
        <w:t xml:space="preserve">Dla uznania ważności oferta musi zawierać wszystkie wymagane w SWZ aktualne </w:t>
      </w:r>
      <w:r w:rsidRPr="00884E2C">
        <w:rPr>
          <w:rStyle w:val="TekstprzypisudolnegoZnak"/>
          <w:rFonts w:ascii="Cambria" w:hAnsi="Cambria"/>
        </w:rPr>
        <w:br/>
        <w:t>dokumenty – oryginały lub czytelne kopie, poświadczone za zgodność z oryginałami przez osobę (-y) uprawnioną (-e) do reprezentowania firmy na zewnątrz – podpisującą (e) Ofertę - wraz kwalifikowanym z podpisem elektronicznym</w:t>
      </w:r>
      <w:bookmarkEnd w:id="7"/>
      <w:r w:rsidRPr="00884E2C">
        <w:rPr>
          <w:rFonts w:ascii="Cambria" w:eastAsia="Tahoma" w:hAnsi="Cambria" w:cs="Tahoma"/>
        </w:rPr>
        <w:t xml:space="preserve">. </w:t>
      </w:r>
    </w:p>
    <w:p w14:paraId="056ED163" w14:textId="77777777" w:rsidR="00784924" w:rsidRPr="00884E2C" w:rsidRDefault="00784924">
      <w:pPr>
        <w:pStyle w:val="LO-normal"/>
        <w:spacing w:before="60" w:line="240" w:lineRule="exact"/>
        <w:jc w:val="both"/>
        <w:rPr>
          <w:rFonts w:ascii="Cambria" w:eastAsia="Tahoma" w:hAnsi="Cambria" w:cs="Cambria"/>
          <w:color w:val="auto"/>
          <w:sz w:val="24"/>
          <w:szCs w:val="24"/>
        </w:rPr>
      </w:pPr>
    </w:p>
    <w:p w14:paraId="076379AB" w14:textId="77777777" w:rsidR="00784924" w:rsidRPr="00884E2C" w:rsidRDefault="00DC53C4">
      <w:pPr>
        <w:pStyle w:val="LO-normal"/>
        <w:spacing w:before="60" w:line="240" w:lineRule="exact"/>
        <w:ind w:left="284" w:hanging="568"/>
        <w:jc w:val="both"/>
        <w:rPr>
          <w:rFonts w:ascii="Cambria" w:hAnsi="Cambria"/>
          <w:color w:val="auto"/>
          <w:sz w:val="24"/>
          <w:szCs w:val="24"/>
        </w:rPr>
      </w:pPr>
      <w:r w:rsidRPr="00884E2C">
        <w:rPr>
          <w:rFonts w:ascii="Cambria" w:eastAsia="Tahoma" w:hAnsi="Cambria" w:cs="Cambria"/>
          <w:color w:val="auto"/>
          <w:sz w:val="24"/>
          <w:szCs w:val="24"/>
        </w:rPr>
        <w:t>11.9.</w:t>
      </w:r>
      <w:r w:rsidRPr="00884E2C">
        <w:rPr>
          <w:rFonts w:ascii="Cambria" w:eastAsia="Tahoma" w:hAnsi="Cambria" w:cs="Cambria"/>
          <w:color w:val="auto"/>
          <w:sz w:val="24"/>
          <w:szCs w:val="24"/>
        </w:rPr>
        <w:tab/>
      </w:r>
      <w:r w:rsidRPr="00884E2C">
        <w:rPr>
          <w:rFonts w:ascii="Cambria" w:eastAsia="Tahoma" w:hAnsi="Cambria" w:cs="Cambria"/>
          <w:b/>
          <w:color w:val="auto"/>
          <w:sz w:val="24"/>
          <w:szCs w:val="24"/>
          <w:u w:val="single"/>
          <w:shd w:val="clear" w:color="auto" w:fill="C0C0C0"/>
        </w:rPr>
        <w:t>Złożona oferta ma składać się z</w:t>
      </w:r>
      <w:r w:rsidRPr="00884E2C">
        <w:rPr>
          <w:rFonts w:ascii="Cambria" w:eastAsia="Tahoma" w:hAnsi="Cambria" w:cs="Cambria"/>
          <w:color w:val="auto"/>
          <w:sz w:val="24"/>
          <w:szCs w:val="24"/>
          <w:shd w:val="clear" w:color="auto" w:fill="C0C0C0"/>
        </w:rPr>
        <w:t>:</w:t>
      </w:r>
    </w:p>
    <w:p w14:paraId="0E3F392A" w14:textId="77777777" w:rsidR="00784924" w:rsidRPr="00884E2C" w:rsidRDefault="00DC53C4">
      <w:pPr>
        <w:pStyle w:val="LO-normal"/>
        <w:numPr>
          <w:ilvl w:val="0"/>
          <w:numId w:val="33"/>
        </w:numPr>
        <w:tabs>
          <w:tab w:val="left" w:pos="709"/>
          <w:tab w:val="left" w:pos="1418"/>
        </w:tabs>
        <w:spacing w:before="60" w:line="240" w:lineRule="exact"/>
        <w:ind w:left="709" w:hanging="425"/>
        <w:jc w:val="both"/>
        <w:rPr>
          <w:rFonts w:ascii="Cambria" w:hAnsi="Cambria"/>
          <w:color w:val="auto"/>
          <w:sz w:val="24"/>
          <w:szCs w:val="24"/>
        </w:rPr>
      </w:pPr>
      <w:r w:rsidRPr="00884E2C">
        <w:rPr>
          <w:rFonts w:ascii="Cambria" w:eastAsia="Tahoma" w:hAnsi="Cambria" w:cs="Cambria"/>
          <w:color w:val="auto"/>
          <w:sz w:val="24"/>
          <w:szCs w:val="24"/>
        </w:rPr>
        <w:t xml:space="preserve">wypełnionego </w:t>
      </w:r>
      <w:r w:rsidRPr="00884E2C">
        <w:rPr>
          <w:rFonts w:ascii="Cambria" w:eastAsia="Tahoma" w:hAnsi="Cambria" w:cs="Cambria"/>
          <w:b/>
          <w:color w:val="auto"/>
          <w:sz w:val="24"/>
          <w:szCs w:val="24"/>
        </w:rPr>
        <w:t>załącznika nr 1 do SWZ- Formularz asortymentowo-cenowy (Opis Przedmiot Zamówienia)</w:t>
      </w:r>
    </w:p>
    <w:p w14:paraId="2A80C1E6" w14:textId="77777777" w:rsidR="00784924" w:rsidRPr="00884E2C" w:rsidRDefault="00DC53C4">
      <w:pPr>
        <w:pStyle w:val="LO-normal"/>
        <w:numPr>
          <w:ilvl w:val="0"/>
          <w:numId w:val="34"/>
        </w:numPr>
        <w:tabs>
          <w:tab w:val="left" w:pos="709"/>
          <w:tab w:val="left" w:pos="1418"/>
        </w:tabs>
        <w:spacing w:before="60" w:line="240" w:lineRule="exact"/>
        <w:ind w:left="709" w:hanging="425"/>
        <w:jc w:val="both"/>
        <w:rPr>
          <w:rFonts w:ascii="Cambria" w:hAnsi="Cambria"/>
          <w:color w:val="auto"/>
          <w:sz w:val="24"/>
          <w:szCs w:val="24"/>
        </w:rPr>
      </w:pPr>
      <w:r w:rsidRPr="00884E2C">
        <w:rPr>
          <w:rFonts w:ascii="Cambria" w:eastAsia="Tahoma" w:hAnsi="Cambria" w:cs="Cambria"/>
          <w:color w:val="auto"/>
          <w:sz w:val="24"/>
          <w:szCs w:val="24"/>
        </w:rPr>
        <w:t xml:space="preserve">wypełnionego </w:t>
      </w:r>
      <w:r w:rsidRPr="00884E2C">
        <w:rPr>
          <w:rFonts w:ascii="Cambria" w:eastAsia="Tahoma" w:hAnsi="Cambria" w:cs="Cambria"/>
          <w:b/>
          <w:color w:val="auto"/>
          <w:sz w:val="24"/>
          <w:szCs w:val="24"/>
        </w:rPr>
        <w:t>załącznika nr 2do SWZ - Formularz Oferty</w:t>
      </w:r>
    </w:p>
    <w:p w14:paraId="289B4C87" w14:textId="77777777" w:rsidR="00784924" w:rsidRPr="00884E2C" w:rsidRDefault="00DC53C4">
      <w:pPr>
        <w:pStyle w:val="LO-normal"/>
        <w:numPr>
          <w:ilvl w:val="0"/>
          <w:numId w:val="35"/>
        </w:numPr>
        <w:tabs>
          <w:tab w:val="left" w:pos="709"/>
          <w:tab w:val="left" w:pos="1418"/>
        </w:tabs>
        <w:spacing w:before="60" w:line="240" w:lineRule="exact"/>
        <w:ind w:left="709" w:hanging="425"/>
        <w:jc w:val="both"/>
        <w:rPr>
          <w:rFonts w:ascii="Cambria" w:hAnsi="Cambria"/>
          <w:color w:val="auto"/>
          <w:sz w:val="24"/>
          <w:szCs w:val="24"/>
        </w:rPr>
      </w:pPr>
      <w:r w:rsidRPr="00884E2C">
        <w:rPr>
          <w:rFonts w:ascii="Cambria" w:eastAsia="Tahoma" w:hAnsi="Cambria" w:cs="Cambria"/>
          <w:color w:val="auto"/>
          <w:sz w:val="24"/>
          <w:szCs w:val="24"/>
        </w:rPr>
        <w:t xml:space="preserve">wypełnionego </w:t>
      </w:r>
      <w:r w:rsidRPr="00884E2C">
        <w:rPr>
          <w:rFonts w:ascii="Cambria" w:eastAsia="Tahoma" w:hAnsi="Cambria" w:cs="Cambria"/>
          <w:b/>
          <w:color w:val="auto"/>
          <w:sz w:val="24"/>
          <w:szCs w:val="24"/>
        </w:rPr>
        <w:t>załącznika nr 3 do SWZ - JEDZ,</w:t>
      </w:r>
    </w:p>
    <w:p w14:paraId="68D3A4D1" w14:textId="77777777" w:rsidR="00784924" w:rsidRPr="00884E2C" w:rsidRDefault="00DC53C4">
      <w:pPr>
        <w:pStyle w:val="LO-normal"/>
        <w:numPr>
          <w:ilvl w:val="0"/>
          <w:numId w:val="36"/>
        </w:numPr>
        <w:tabs>
          <w:tab w:val="left" w:pos="709"/>
          <w:tab w:val="left" w:pos="1418"/>
        </w:tabs>
        <w:spacing w:before="60" w:line="240" w:lineRule="exact"/>
        <w:ind w:left="709" w:hanging="425"/>
        <w:jc w:val="both"/>
        <w:rPr>
          <w:rFonts w:ascii="Cambria" w:eastAsia="Tahoma" w:hAnsi="Cambria" w:cs="Cambria"/>
          <w:color w:val="auto"/>
          <w:sz w:val="24"/>
          <w:szCs w:val="24"/>
        </w:rPr>
      </w:pPr>
      <w:r w:rsidRPr="00884E2C">
        <w:rPr>
          <w:rFonts w:ascii="Cambria" w:eastAsia="Tahoma" w:hAnsi="Cambria" w:cs="Cambria"/>
          <w:color w:val="auto"/>
          <w:sz w:val="24"/>
          <w:szCs w:val="24"/>
        </w:rPr>
        <w:t>potwierdzenia wniesienia wadium (jeżeli dotyczy).</w:t>
      </w:r>
    </w:p>
    <w:p w14:paraId="75F6AFEB" w14:textId="72C6E61F" w:rsidR="00784924" w:rsidRPr="00830BDD" w:rsidRDefault="00DC53C4" w:rsidP="00830BDD">
      <w:pPr>
        <w:pStyle w:val="LO-normal"/>
        <w:numPr>
          <w:ilvl w:val="0"/>
          <w:numId w:val="37"/>
        </w:numPr>
        <w:tabs>
          <w:tab w:val="left" w:pos="709"/>
          <w:tab w:val="left" w:pos="1418"/>
        </w:tabs>
        <w:spacing w:before="60" w:line="240" w:lineRule="exact"/>
        <w:ind w:left="709" w:hanging="425"/>
        <w:jc w:val="both"/>
        <w:rPr>
          <w:rFonts w:ascii="Cambria" w:hAnsi="Cambria"/>
          <w:color w:val="auto"/>
          <w:sz w:val="24"/>
          <w:szCs w:val="24"/>
        </w:rPr>
      </w:pPr>
      <w:r w:rsidRPr="00884E2C">
        <w:rPr>
          <w:rFonts w:ascii="Cambria" w:eastAsia="Tahoma" w:hAnsi="Cambria" w:cs="Cambria"/>
          <w:color w:val="auto"/>
          <w:sz w:val="24"/>
          <w:szCs w:val="24"/>
        </w:rPr>
        <w:t>pełnomocnictwa - jeżeli niezbędne.</w:t>
      </w:r>
    </w:p>
    <w:p w14:paraId="13C7CF5F" w14:textId="77777777" w:rsidR="00784924" w:rsidRPr="00884E2C" w:rsidRDefault="00DC53C4">
      <w:pPr>
        <w:pStyle w:val="LO-normal"/>
        <w:spacing w:before="60" w:line="240" w:lineRule="exact"/>
        <w:ind w:left="284" w:hanging="568"/>
        <w:jc w:val="both"/>
        <w:rPr>
          <w:rFonts w:ascii="Cambria" w:eastAsia="Tahoma" w:hAnsi="Cambria" w:cs="Cambria"/>
          <w:color w:val="auto"/>
          <w:sz w:val="24"/>
          <w:szCs w:val="24"/>
        </w:rPr>
      </w:pPr>
      <w:r w:rsidRPr="00884E2C">
        <w:rPr>
          <w:rFonts w:ascii="Cambria" w:eastAsia="Tahoma" w:hAnsi="Cambria" w:cs="Cambria"/>
          <w:color w:val="auto"/>
          <w:sz w:val="24"/>
          <w:szCs w:val="24"/>
        </w:rPr>
        <w:t>11.10. Oferta składane elektronicznie muszą zostać podpisane elektronicznym kwalifikowanym podpisem. W procesie w składania oferty na platformie taki podpis wykonawca może złożyć:</w:t>
      </w:r>
    </w:p>
    <w:p w14:paraId="736B32DF" w14:textId="77777777" w:rsidR="00784924" w:rsidRPr="00884E2C" w:rsidRDefault="00DC53C4">
      <w:pPr>
        <w:pStyle w:val="LO-normal"/>
        <w:spacing w:before="60" w:line="240" w:lineRule="exact"/>
        <w:ind w:left="426"/>
        <w:jc w:val="both"/>
        <w:rPr>
          <w:rFonts w:ascii="Cambria" w:eastAsia="Tahoma" w:hAnsi="Cambria" w:cs="Cambria"/>
          <w:color w:val="auto"/>
          <w:sz w:val="24"/>
          <w:szCs w:val="24"/>
        </w:rPr>
      </w:pPr>
      <w:r w:rsidRPr="00884E2C">
        <w:rPr>
          <w:rFonts w:ascii="Cambria" w:eastAsia="Tahoma" w:hAnsi="Cambria" w:cs="Cambria"/>
          <w:color w:val="auto"/>
          <w:sz w:val="24"/>
          <w:szCs w:val="24"/>
        </w:rPr>
        <w:t>- bezpośrednio na dokumencie przesłanym do systemu lub/i</w:t>
      </w:r>
    </w:p>
    <w:p w14:paraId="728B7A2A" w14:textId="77777777" w:rsidR="00784924" w:rsidRPr="00884E2C" w:rsidRDefault="00DC53C4">
      <w:pPr>
        <w:pStyle w:val="LO-normal"/>
        <w:spacing w:before="60" w:line="240" w:lineRule="exact"/>
        <w:ind w:left="426"/>
        <w:jc w:val="both"/>
        <w:rPr>
          <w:rFonts w:ascii="Cambria" w:eastAsia="Tahoma" w:hAnsi="Cambria" w:cs="Cambria"/>
          <w:color w:val="auto"/>
          <w:sz w:val="24"/>
          <w:szCs w:val="24"/>
        </w:rPr>
      </w:pPr>
      <w:r w:rsidRPr="00884E2C">
        <w:rPr>
          <w:rFonts w:ascii="Cambria" w:eastAsia="Tahoma" w:hAnsi="Cambria" w:cs="Cambria"/>
          <w:color w:val="auto"/>
          <w:sz w:val="24"/>
          <w:szCs w:val="24"/>
        </w:rPr>
        <w:t>- dla całego pakietu dokumentów w kroku 2 Formularza składania oferty lub wniosku</w:t>
      </w:r>
    </w:p>
    <w:p w14:paraId="6BDA7F7D" w14:textId="77777777" w:rsidR="00784924" w:rsidRPr="00884E2C" w:rsidRDefault="00DC53C4">
      <w:pPr>
        <w:spacing w:before="60" w:line="240" w:lineRule="exact"/>
        <w:ind w:left="284" w:hanging="568"/>
        <w:jc w:val="both"/>
        <w:rPr>
          <w:rFonts w:ascii="Cambria" w:hAnsi="Cambria"/>
        </w:rPr>
      </w:pPr>
      <w:r w:rsidRPr="00884E2C">
        <w:rPr>
          <w:rFonts w:ascii="Cambria" w:eastAsia="Tahoma" w:hAnsi="Cambria" w:cs="Cambria"/>
        </w:rPr>
        <w:t>11.11. Wykonawca może, przed upływem terminu do składania ofert zmienić lub wycofać złożoną ofertę.</w:t>
      </w:r>
    </w:p>
    <w:p w14:paraId="3859BD58" w14:textId="77777777" w:rsidR="00784924" w:rsidRPr="00884E2C" w:rsidRDefault="00DC53C4">
      <w:pPr>
        <w:spacing w:before="60" w:line="240" w:lineRule="exact"/>
        <w:ind w:left="550" w:hanging="220"/>
        <w:jc w:val="both"/>
        <w:rPr>
          <w:rFonts w:ascii="Cambria" w:eastAsia="Tahoma" w:hAnsi="Cambria" w:cs="Cambria"/>
        </w:rPr>
      </w:pPr>
      <w:r w:rsidRPr="00884E2C">
        <w:rPr>
          <w:rFonts w:ascii="Cambria" w:eastAsia="Tahoma" w:hAnsi="Cambria" w:cs="Cambria"/>
        </w:rPr>
        <w:t>1. Wykonawca może przed upływem terminu składania ofert wycofać ofertę za pośrednictwem Formularza składania oferty. Z uwagi na to, że oferty są zaszyfrowane nie można ich edytować. Przez zmianę oferty rozumie się złożenie nowej oferty i wycofanie poprzedniej.</w:t>
      </w:r>
    </w:p>
    <w:p w14:paraId="65C1B833" w14:textId="77777777" w:rsidR="00784924" w:rsidRPr="00884E2C" w:rsidRDefault="00DC53C4">
      <w:pPr>
        <w:spacing w:before="60" w:line="240" w:lineRule="exact"/>
        <w:ind w:left="550" w:hanging="220"/>
        <w:jc w:val="both"/>
        <w:rPr>
          <w:rFonts w:ascii="Cambria" w:eastAsia="Tahoma" w:hAnsi="Cambria" w:cs="Cambria"/>
        </w:rPr>
      </w:pPr>
      <w:r w:rsidRPr="00884E2C">
        <w:rPr>
          <w:rFonts w:ascii="Cambria" w:eastAsia="Tahoma" w:hAnsi="Cambria" w:cs="Cambria"/>
        </w:rPr>
        <w:t>2. Jeżeli oferta składana jest przez nieautoryzowanego wykonawcę (niezalogowanego lub nieposiadającego konta) to wycofanie oferty musi być przez niego potwierdzone:</w:t>
      </w:r>
    </w:p>
    <w:p w14:paraId="53C4778F" w14:textId="77777777" w:rsidR="00784924" w:rsidRPr="00884E2C" w:rsidRDefault="00DC53C4">
      <w:pPr>
        <w:spacing w:before="60" w:line="240" w:lineRule="exact"/>
        <w:ind w:left="550" w:hanging="220"/>
        <w:jc w:val="both"/>
        <w:rPr>
          <w:rFonts w:ascii="Cambria" w:eastAsia="Tahoma" w:hAnsi="Cambria" w:cs="Cambria"/>
        </w:rPr>
      </w:pPr>
      <w:r w:rsidRPr="00884E2C">
        <w:rPr>
          <w:rFonts w:ascii="Cambria" w:eastAsia="Tahoma" w:hAnsi="Cambria" w:cs="Cambria"/>
        </w:rPr>
        <w:tab/>
        <w:t>- przez kliknięcie w link wysłany w wiadomości email, który musi być zgodny z adresem email podanym podczas pierwotnego składania oferty lub</w:t>
      </w:r>
    </w:p>
    <w:p w14:paraId="332B8C88" w14:textId="77777777" w:rsidR="00784924" w:rsidRPr="00884E2C" w:rsidRDefault="00DC53C4">
      <w:pPr>
        <w:spacing w:before="60" w:line="240" w:lineRule="exact"/>
        <w:ind w:left="550" w:hanging="220"/>
        <w:jc w:val="both"/>
        <w:rPr>
          <w:rFonts w:ascii="Cambria" w:eastAsia="Tahoma" w:hAnsi="Cambria" w:cs="Cambria"/>
        </w:rPr>
      </w:pPr>
      <w:r w:rsidRPr="00884E2C">
        <w:rPr>
          <w:rFonts w:ascii="Cambria" w:eastAsia="Tahoma" w:hAnsi="Cambria" w:cs="Cambria"/>
        </w:rPr>
        <w:tab/>
        <w:t>- załogowanie i kliknięcie w przycisk Potwierdź ofertę</w:t>
      </w:r>
    </w:p>
    <w:p w14:paraId="28BB003E" w14:textId="77777777" w:rsidR="00784924" w:rsidRPr="00884E2C" w:rsidRDefault="00DC53C4">
      <w:pPr>
        <w:spacing w:before="60" w:line="240" w:lineRule="exact"/>
        <w:ind w:left="550" w:hanging="220"/>
        <w:jc w:val="both"/>
        <w:rPr>
          <w:rFonts w:ascii="Cambria" w:eastAsia="Tahoma" w:hAnsi="Cambria" w:cs="Cambria"/>
        </w:rPr>
      </w:pPr>
      <w:r w:rsidRPr="00884E2C">
        <w:rPr>
          <w:rFonts w:ascii="Cambria" w:eastAsia="Tahoma" w:hAnsi="Cambria" w:cs="Cambria"/>
        </w:rPr>
        <w:lastRenderedPageBreak/>
        <w:t>3. Potwierdzenie wycofania oferty w przypadku ust. 2. jest data kliknięcia w przycisk Wycofaj ofertę i potwierdzenie tej akcji.</w:t>
      </w:r>
    </w:p>
    <w:p w14:paraId="29052543" w14:textId="77777777" w:rsidR="00784924" w:rsidRPr="00884E2C" w:rsidRDefault="00DC53C4">
      <w:pPr>
        <w:pStyle w:val="LO-normal"/>
        <w:spacing w:before="60" w:line="240" w:lineRule="exact"/>
        <w:ind w:left="284" w:hanging="568"/>
        <w:jc w:val="both"/>
        <w:rPr>
          <w:rFonts w:ascii="Cambria" w:eastAsia="Tahoma" w:hAnsi="Cambria" w:cs="Cambria"/>
          <w:color w:val="auto"/>
          <w:sz w:val="24"/>
          <w:szCs w:val="24"/>
        </w:rPr>
      </w:pPr>
      <w:r w:rsidRPr="00884E2C">
        <w:rPr>
          <w:rFonts w:ascii="Cambria" w:eastAsia="Tahoma" w:hAnsi="Cambria" w:cs="Cambria"/>
          <w:color w:val="auto"/>
          <w:sz w:val="24"/>
          <w:szCs w:val="24"/>
        </w:rPr>
        <w:t>11.12.</w:t>
      </w:r>
      <w:r w:rsidRPr="00884E2C">
        <w:rPr>
          <w:rFonts w:ascii="Cambria" w:eastAsia="Tahoma" w:hAnsi="Cambria" w:cs="Cambria"/>
          <w:color w:val="auto"/>
          <w:sz w:val="24"/>
          <w:szCs w:val="24"/>
        </w:rPr>
        <w:tab/>
        <w:t>Informacje stanowiące tajemnicę przedsiębiorstwa w rozumieniu przepisów o zwalczaniu nieuczciwej konkurencji.</w:t>
      </w:r>
    </w:p>
    <w:p w14:paraId="457353E8" w14:textId="77777777" w:rsidR="00784924" w:rsidRPr="00884E2C" w:rsidRDefault="00DC53C4">
      <w:pPr>
        <w:pStyle w:val="LO-normal"/>
        <w:tabs>
          <w:tab w:val="left" w:pos="1418"/>
        </w:tabs>
        <w:spacing w:before="60" w:line="240" w:lineRule="exact"/>
        <w:ind w:left="709" w:hanging="425"/>
        <w:jc w:val="both"/>
        <w:rPr>
          <w:rFonts w:ascii="Cambria" w:eastAsia="Tahoma" w:hAnsi="Cambria" w:cs="Cambria"/>
          <w:color w:val="auto"/>
          <w:sz w:val="24"/>
          <w:szCs w:val="24"/>
        </w:rPr>
      </w:pPr>
      <w:r w:rsidRPr="00884E2C">
        <w:rPr>
          <w:rFonts w:ascii="Cambria" w:eastAsia="Tahoma" w:hAnsi="Cambria" w:cs="Cambria"/>
          <w:color w:val="auto"/>
          <w:sz w:val="24"/>
          <w:szCs w:val="24"/>
        </w:rPr>
        <w:t>1)</w:t>
      </w:r>
      <w:r w:rsidRPr="00884E2C">
        <w:rPr>
          <w:rFonts w:ascii="Cambria" w:eastAsia="Tahoma" w:hAnsi="Cambria" w:cs="Cambria"/>
          <w:color w:val="auto"/>
          <w:sz w:val="24"/>
          <w:szCs w:val="24"/>
        </w:rPr>
        <w:tab/>
        <w:t>Oferty są jawne od chwili ich otwarcia.</w:t>
      </w:r>
    </w:p>
    <w:p w14:paraId="7466B994" w14:textId="77777777" w:rsidR="00784924" w:rsidRPr="00884E2C" w:rsidRDefault="00DC53C4">
      <w:pPr>
        <w:pStyle w:val="LO-normal"/>
        <w:tabs>
          <w:tab w:val="left" w:pos="1418"/>
        </w:tabs>
        <w:spacing w:before="60" w:line="240" w:lineRule="exact"/>
        <w:ind w:left="709" w:hanging="425"/>
        <w:jc w:val="both"/>
        <w:rPr>
          <w:rFonts w:ascii="Cambria" w:hAnsi="Cambria"/>
          <w:color w:val="auto"/>
          <w:sz w:val="24"/>
          <w:szCs w:val="24"/>
        </w:rPr>
      </w:pPr>
      <w:r w:rsidRPr="00884E2C">
        <w:rPr>
          <w:rFonts w:ascii="Cambria" w:eastAsia="Tahoma" w:hAnsi="Cambria" w:cs="Cambria"/>
          <w:color w:val="auto"/>
          <w:sz w:val="24"/>
          <w:szCs w:val="24"/>
        </w:rPr>
        <w:t>2)</w:t>
      </w:r>
      <w:r w:rsidRPr="00884E2C">
        <w:rPr>
          <w:rFonts w:ascii="Cambria" w:eastAsia="Tahoma" w:hAnsi="Cambria" w:cs="Cambria"/>
          <w:color w:val="auto"/>
          <w:sz w:val="24"/>
          <w:szCs w:val="24"/>
        </w:rPr>
        <w:tab/>
        <w:t xml:space="preserve">Zamawiający nie ujawnia informacji stanowiących tajemnicę przedsiębiorstwa </w:t>
      </w:r>
      <w:r w:rsidRPr="00884E2C">
        <w:rPr>
          <w:rFonts w:ascii="Cambria" w:eastAsia="Tahoma" w:hAnsi="Cambria" w:cs="Cambria"/>
          <w:color w:val="auto"/>
          <w:sz w:val="24"/>
          <w:szCs w:val="24"/>
        </w:rPr>
        <w:br/>
        <w:t xml:space="preserve">w rozumieniu przepisów o zwalczaniu nieuczciwej konkurencji, jeżeli wykonawca, nie później niż w terminie składania ofert, zastrzegł, że nie mogą być one udostępniane </w:t>
      </w:r>
      <w:r w:rsidRPr="00884E2C">
        <w:rPr>
          <w:rFonts w:ascii="Cambria" w:eastAsia="Tahoma" w:hAnsi="Cambria" w:cs="Cambria"/>
          <w:color w:val="auto"/>
          <w:sz w:val="24"/>
          <w:szCs w:val="24"/>
          <w:u w:val="single"/>
        </w:rPr>
        <w:t>oraz wykazał</w:t>
      </w:r>
      <w:r w:rsidRPr="00884E2C">
        <w:rPr>
          <w:rFonts w:ascii="Cambria" w:eastAsia="Tahoma" w:hAnsi="Cambria" w:cs="Cambria"/>
          <w:color w:val="auto"/>
          <w:sz w:val="24"/>
          <w:szCs w:val="24"/>
        </w:rPr>
        <w:t xml:space="preserve">, iż zastrzeżone informacje stanowią tajemnicę przedsiębiorstwa. Wykonawca nie może zastrzec informacji, o których mowa w art. 222 ust. 5 ustawy PZP. </w:t>
      </w:r>
    </w:p>
    <w:p w14:paraId="23EA5BDA" w14:textId="77777777" w:rsidR="00784924" w:rsidRPr="00884E2C" w:rsidRDefault="00DC53C4">
      <w:pPr>
        <w:pStyle w:val="LO-normal"/>
        <w:spacing w:before="60" w:line="240" w:lineRule="exact"/>
        <w:ind w:firstLine="284"/>
        <w:rPr>
          <w:rFonts w:ascii="Cambria" w:hAnsi="Cambria"/>
          <w:color w:val="auto"/>
          <w:sz w:val="24"/>
          <w:szCs w:val="24"/>
        </w:rPr>
      </w:pPr>
      <w:r w:rsidRPr="00884E2C">
        <w:rPr>
          <w:rFonts w:ascii="Cambria" w:eastAsia="Tahoma" w:hAnsi="Cambria" w:cs="Cambria"/>
          <w:color w:val="auto"/>
          <w:sz w:val="24"/>
          <w:szCs w:val="24"/>
        </w:rPr>
        <w:t>3)</w:t>
      </w:r>
      <w:r w:rsidRPr="00884E2C">
        <w:rPr>
          <w:rFonts w:ascii="Cambria" w:eastAsia="Tahoma" w:hAnsi="Cambria" w:cs="Cambria"/>
          <w:b/>
          <w:color w:val="auto"/>
          <w:sz w:val="24"/>
          <w:szCs w:val="24"/>
        </w:rPr>
        <w:tab/>
      </w:r>
      <w:r w:rsidRPr="00884E2C">
        <w:rPr>
          <w:rFonts w:ascii="Cambria" w:eastAsia="Tahoma" w:hAnsi="Cambria" w:cs="Cambria"/>
          <w:color w:val="auto"/>
          <w:sz w:val="24"/>
          <w:szCs w:val="24"/>
        </w:rPr>
        <w:t xml:space="preserve">Za tajemnicę przedsiębiorstwa uznaje się tylko takie informacje, które </w:t>
      </w:r>
      <w:r w:rsidRPr="00884E2C">
        <w:rPr>
          <w:rFonts w:ascii="Cambria" w:eastAsia="Tahoma" w:hAnsi="Cambria" w:cs="Cambria"/>
          <w:b/>
          <w:color w:val="auto"/>
          <w:sz w:val="24"/>
          <w:szCs w:val="24"/>
        </w:rPr>
        <w:t xml:space="preserve">łącznie    </w:t>
      </w:r>
    </w:p>
    <w:p w14:paraId="70D2820D" w14:textId="77777777" w:rsidR="00784924" w:rsidRPr="00884E2C" w:rsidRDefault="00DC53C4">
      <w:pPr>
        <w:pStyle w:val="LO-normal"/>
        <w:spacing w:before="60" w:line="240" w:lineRule="exact"/>
        <w:ind w:firstLine="284"/>
        <w:rPr>
          <w:rFonts w:ascii="Cambria" w:hAnsi="Cambria"/>
          <w:color w:val="auto"/>
          <w:sz w:val="24"/>
          <w:szCs w:val="24"/>
        </w:rPr>
      </w:pPr>
      <w:r w:rsidRPr="00884E2C">
        <w:rPr>
          <w:rFonts w:ascii="Cambria" w:eastAsia="Cambria" w:hAnsi="Cambria" w:cs="Cambria"/>
          <w:b/>
          <w:color w:val="auto"/>
          <w:sz w:val="24"/>
          <w:szCs w:val="24"/>
        </w:rPr>
        <w:t xml:space="preserve">          </w:t>
      </w:r>
      <w:r w:rsidRPr="00884E2C">
        <w:rPr>
          <w:rFonts w:ascii="Cambria" w:eastAsia="Tahoma" w:hAnsi="Cambria" w:cs="Cambria"/>
          <w:b/>
          <w:color w:val="auto"/>
          <w:sz w:val="24"/>
          <w:szCs w:val="24"/>
        </w:rPr>
        <w:t>spełniają trzy przesłanki</w:t>
      </w:r>
      <w:r w:rsidRPr="00884E2C">
        <w:rPr>
          <w:rFonts w:ascii="Cambria" w:eastAsia="Tahoma" w:hAnsi="Cambria" w:cs="Cambria"/>
          <w:color w:val="auto"/>
          <w:sz w:val="24"/>
          <w:szCs w:val="24"/>
        </w:rPr>
        <w:t>: </w:t>
      </w:r>
    </w:p>
    <w:p w14:paraId="56D40DFB" w14:textId="77777777" w:rsidR="00784924" w:rsidRPr="00884E2C" w:rsidRDefault="00DC53C4">
      <w:pPr>
        <w:pStyle w:val="LO-normal"/>
        <w:tabs>
          <w:tab w:val="left" w:pos="993"/>
        </w:tabs>
        <w:spacing w:before="60" w:line="240" w:lineRule="exact"/>
        <w:ind w:firstLine="993"/>
        <w:rPr>
          <w:rFonts w:ascii="Cambria" w:eastAsia="Tahoma" w:hAnsi="Cambria" w:cs="Cambria"/>
          <w:color w:val="auto"/>
          <w:sz w:val="24"/>
          <w:szCs w:val="24"/>
        </w:rPr>
      </w:pPr>
      <w:r w:rsidRPr="00884E2C">
        <w:rPr>
          <w:rFonts w:ascii="Cambria" w:eastAsia="Tahoma" w:hAnsi="Cambria" w:cs="Cambria"/>
          <w:color w:val="auto"/>
          <w:sz w:val="24"/>
          <w:szCs w:val="24"/>
        </w:rPr>
        <w:t>a)</w:t>
      </w:r>
      <w:r w:rsidRPr="00884E2C">
        <w:rPr>
          <w:rFonts w:ascii="Cambria" w:eastAsia="Tahoma" w:hAnsi="Cambria" w:cs="Cambria"/>
          <w:color w:val="auto"/>
          <w:sz w:val="24"/>
          <w:szCs w:val="24"/>
        </w:rPr>
        <w:tab/>
        <w:t>są nieujawnione do wiadomości publicznej,</w:t>
      </w:r>
    </w:p>
    <w:p w14:paraId="20292755" w14:textId="77777777" w:rsidR="00784924" w:rsidRPr="00884E2C" w:rsidRDefault="00DC53C4">
      <w:pPr>
        <w:pStyle w:val="LO-normal"/>
        <w:tabs>
          <w:tab w:val="left" w:pos="1560"/>
        </w:tabs>
        <w:spacing w:before="60" w:line="240" w:lineRule="exact"/>
        <w:ind w:left="993"/>
        <w:rPr>
          <w:rFonts w:ascii="Cambria" w:eastAsia="Tahoma" w:hAnsi="Cambria" w:cs="Cambria"/>
          <w:color w:val="auto"/>
          <w:sz w:val="24"/>
          <w:szCs w:val="24"/>
        </w:rPr>
      </w:pPr>
      <w:r w:rsidRPr="00884E2C">
        <w:rPr>
          <w:rFonts w:ascii="Cambria" w:eastAsia="Tahoma" w:hAnsi="Cambria" w:cs="Cambria"/>
          <w:color w:val="auto"/>
          <w:sz w:val="24"/>
          <w:szCs w:val="24"/>
        </w:rPr>
        <w:t>b)</w:t>
      </w:r>
      <w:r w:rsidRPr="00884E2C">
        <w:rPr>
          <w:rFonts w:ascii="Cambria" w:eastAsia="Tahoma" w:hAnsi="Cambria" w:cs="Cambria"/>
          <w:color w:val="auto"/>
          <w:sz w:val="24"/>
          <w:szCs w:val="24"/>
        </w:rPr>
        <w:tab/>
        <w:t xml:space="preserve">posiadają wartość gospodarczą (na przykład informacje techniczne, </w:t>
      </w:r>
      <w:r w:rsidRPr="00884E2C">
        <w:rPr>
          <w:rFonts w:ascii="Cambria" w:eastAsia="Tahoma" w:hAnsi="Cambria" w:cs="Cambria"/>
          <w:color w:val="auto"/>
          <w:sz w:val="24"/>
          <w:szCs w:val="24"/>
        </w:rPr>
        <w:br/>
        <w:t xml:space="preserve">           technologiczne, organizacyjne przedsiębiorstwa),</w:t>
      </w:r>
      <w:r w:rsidRPr="00884E2C">
        <w:rPr>
          <w:rFonts w:ascii="Cambria" w:eastAsia="Tahoma" w:hAnsi="Cambria" w:cs="Cambria"/>
          <w:color w:val="auto"/>
          <w:sz w:val="24"/>
          <w:szCs w:val="24"/>
        </w:rPr>
        <w:tab/>
      </w:r>
    </w:p>
    <w:p w14:paraId="65D6B6DA" w14:textId="77777777" w:rsidR="00784924" w:rsidRPr="00884E2C" w:rsidRDefault="00DC53C4">
      <w:pPr>
        <w:pStyle w:val="LO-normal"/>
        <w:tabs>
          <w:tab w:val="left" w:pos="2406"/>
        </w:tabs>
        <w:spacing w:before="60" w:line="240" w:lineRule="exact"/>
        <w:ind w:left="1413" w:hanging="420"/>
        <w:rPr>
          <w:rFonts w:ascii="Cambria" w:eastAsia="Tahoma" w:hAnsi="Cambria" w:cs="Cambria"/>
          <w:color w:val="auto"/>
          <w:sz w:val="24"/>
          <w:szCs w:val="24"/>
        </w:rPr>
      </w:pPr>
      <w:r w:rsidRPr="00884E2C">
        <w:rPr>
          <w:rFonts w:ascii="Cambria" w:eastAsia="Tahoma" w:hAnsi="Cambria" w:cs="Cambria"/>
          <w:color w:val="auto"/>
          <w:sz w:val="24"/>
          <w:szCs w:val="24"/>
        </w:rPr>
        <w:t>c)</w:t>
      </w:r>
      <w:r w:rsidRPr="00884E2C">
        <w:rPr>
          <w:rFonts w:ascii="Cambria" w:eastAsia="Tahoma" w:hAnsi="Cambria" w:cs="Cambria"/>
          <w:color w:val="auto"/>
          <w:sz w:val="24"/>
          <w:szCs w:val="24"/>
        </w:rPr>
        <w:tab/>
        <w:t>przedsiębiorca podjął co do nich niezbędne działania w celu zachowania ich poufności.</w:t>
      </w:r>
    </w:p>
    <w:p w14:paraId="7931B444" w14:textId="77777777" w:rsidR="00784924" w:rsidRPr="00884E2C" w:rsidRDefault="00DC53C4">
      <w:pPr>
        <w:pStyle w:val="LO-normal"/>
        <w:spacing w:before="60" w:line="240" w:lineRule="exact"/>
        <w:ind w:left="708"/>
        <w:jc w:val="both"/>
        <w:rPr>
          <w:rFonts w:ascii="Cambria" w:eastAsia="Tahoma" w:hAnsi="Cambria" w:cs="Cambria"/>
          <w:color w:val="auto"/>
          <w:sz w:val="24"/>
          <w:szCs w:val="24"/>
        </w:rPr>
      </w:pPr>
      <w:r w:rsidRPr="00884E2C">
        <w:rPr>
          <w:rFonts w:ascii="Cambria" w:eastAsia="Tahoma" w:hAnsi="Cambria" w:cs="Cambria"/>
          <w:color w:val="auto"/>
          <w:sz w:val="24"/>
          <w:szCs w:val="24"/>
        </w:rPr>
        <w:t xml:space="preserve">W związku z przytoczoną powyżej definicją, Wykonawca musi wykazać na etapie składania oferty (jeśli zastrzegł jakieś informacje jako tajemnicę przedsiębiorstwa), </w:t>
      </w:r>
      <w:r w:rsidRPr="00884E2C">
        <w:rPr>
          <w:rFonts w:ascii="Cambria" w:eastAsia="Tahoma" w:hAnsi="Cambria" w:cs="Cambria"/>
          <w:color w:val="auto"/>
          <w:sz w:val="24"/>
          <w:szCs w:val="24"/>
        </w:rPr>
        <w:br/>
        <w:t>że zastrzeżone informacje rzeczywiście stanowią tajemnicę przedsiębiorstwa.</w:t>
      </w:r>
    </w:p>
    <w:p w14:paraId="02DD8433" w14:textId="77777777" w:rsidR="00784924" w:rsidRPr="00884E2C" w:rsidRDefault="00DC53C4">
      <w:pPr>
        <w:pStyle w:val="LO-normal"/>
        <w:tabs>
          <w:tab w:val="left" w:pos="1413"/>
        </w:tabs>
        <w:spacing w:before="60" w:line="240" w:lineRule="exact"/>
        <w:ind w:left="704" w:hanging="420"/>
        <w:jc w:val="both"/>
        <w:rPr>
          <w:rFonts w:ascii="Cambria" w:eastAsia="Tahoma" w:hAnsi="Cambria" w:cs="Cambria"/>
          <w:color w:val="auto"/>
          <w:sz w:val="24"/>
          <w:szCs w:val="24"/>
        </w:rPr>
      </w:pPr>
      <w:r w:rsidRPr="00884E2C">
        <w:rPr>
          <w:rFonts w:ascii="Cambria" w:eastAsia="Tahoma" w:hAnsi="Cambria" w:cs="Cambria"/>
          <w:color w:val="auto"/>
          <w:sz w:val="24"/>
          <w:szCs w:val="24"/>
        </w:rPr>
        <w:t>4)</w:t>
      </w:r>
      <w:r w:rsidRPr="00884E2C">
        <w:rPr>
          <w:rFonts w:ascii="Cambria" w:eastAsia="Tahoma" w:hAnsi="Cambria" w:cs="Cambria"/>
          <w:color w:val="auto"/>
          <w:sz w:val="24"/>
          <w:szCs w:val="24"/>
        </w:rPr>
        <w:tab/>
        <w:t>W przypadku, gdy Wykonawca nie wykaże, że zastrzeżone informacje stanowią tajemnicę przedsiębiorstwa, Zamawiający będzie miał prawo do odtajnienia tych informacji.</w:t>
      </w:r>
    </w:p>
    <w:p w14:paraId="072556CC" w14:textId="77777777" w:rsidR="00784924" w:rsidRPr="00884E2C" w:rsidRDefault="00DC53C4">
      <w:pPr>
        <w:pStyle w:val="LO-normal"/>
        <w:spacing w:before="60" w:line="240" w:lineRule="exact"/>
        <w:ind w:left="709" w:hanging="425"/>
        <w:jc w:val="both"/>
        <w:rPr>
          <w:rFonts w:ascii="Cambria" w:hAnsi="Cambria"/>
          <w:color w:val="auto"/>
          <w:sz w:val="24"/>
          <w:szCs w:val="24"/>
        </w:rPr>
      </w:pPr>
      <w:r w:rsidRPr="00884E2C">
        <w:rPr>
          <w:rFonts w:ascii="Cambria" w:eastAsia="Tahoma" w:hAnsi="Cambria" w:cs="Cambria"/>
          <w:color w:val="auto"/>
          <w:sz w:val="24"/>
          <w:szCs w:val="24"/>
        </w:rPr>
        <w:t>5)</w:t>
      </w:r>
      <w:r w:rsidRPr="00884E2C">
        <w:rPr>
          <w:rFonts w:ascii="Cambria" w:eastAsia="Tahoma" w:hAnsi="Cambria" w:cs="Cambria"/>
          <w:color w:val="auto"/>
          <w:sz w:val="24"/>
          <w:szCs w:val="24"/>
        </w:rPr>
        <w:tab/>
        <w:t xml:space="preserve">W związku z powyższym Wykonawca zobowiązany jest do wypełnienia odpowiedniego punktu druku formularza ofertowego. Zastrzeżone informacje winny być odpowiednio oznaczone na właściwym dokumencie widocznym napisem: </w:t>
      </w:r>
      <w:r w:rsidRPr="00884E2C">
        <w:rPr>
          <w:rFonts w:ascii="Cambria" w:eastAsia="Tahoma" w:hAnsi="Cambria" w:cs="Cambria"/>
          <w:i/>
          <w:color w:val="auto"/>
          <w:sz w:val="24"/>
          <w:szCs w:val="24"/>
        </w:rPr>
        <w:t>„</w:t>
      </w:r>
      <w:r w:rsidRPr="00884E2C">
        <w:rPr>
          <w:rFonts w:ascii="Cambria" w:eastAsia="Tahoma" w:hAnsi="Cambria" w:cs="Cambria"/>
          <w:b/>
          <w:i/>
          <w:color w:val="auto"/>
          <w:sz w:val="24"/>
          <w:szCs w:val="24"/>
        </w:rPr>
        <w:t>tajemnica przedsiębiorstwa</w:t>
      </w:r>
      <w:r w:rsidRPr="00884E2C">
        <w:rPr>
          <w:rFonts w:ascii="Cambria" w:eastAsia="Tahoma" w:hAnsi="Cambria" w:cs="Cambria"/>
          <w:color w:val="auto"/>
          <w:sz w:val="24"/>
          <w:szCs w:val="24"/>
        </w:rPr>
        <w:t xml:space="preserve">” i </w:t>
      </w:r>
      <w:r w:rsidRPr="00884E2C">
        <w:rPr>
          <w:rFonts w:ascii="Cambria" w:eastAsia="Tahoma" w:hAnsi="Cambria" w:cs="Cambria"/>
          <w:b/>
          <w:color w:val="auto"/>
          <w:sz w:val="24"/>
          <w:szCs w:val="24"/>
        </w:rPr>
        <w:t>złożone w odrębnym pliku, a na ich miejscu w dokumentacji należy zamieścić stosowne odsyłacze.</w:t>
      </w:r>
    </w:p>
    <w:p w14:paraId="3E7F816A" w14:textId="77777777" w:rsidR="00784924" w:rsidRPr="00884E2C" w:rsidRDefault="00DC53C4">
      <w:pPr>
        <w:pStyle w:val="LO-normal"/>
        <w:spacing w:before="60" w:line="240" w:lineRule="exact"/>
        <w:ind w:left="709" w:right="-108" w:hanging="993"/>
        <w:jc w:val="both"/>
        <w:rPr>
          <w:rFonts w:ascii="Cambria" w:hAnsi="Cambria"/>
          <w:color w:val="auto"/>
          <w:sz w:val="24"/>
          <w:szCs w:val="24"/>
        </w:rPr>
      </w:pPr>
      <w:r w:rsidRPr="00884E2C">
        <w:rPr>
          <w:rFonts w:ascii="Cambria" w:eastAsia="Tahoma" w:hAnsi="Cambria" w:cs="Cambria"/>
          <w:color w:val="auto"/>
          <w:sz w:val="24"/>
          <w:szCs w:val="24"/>
        </w:rPr>
        <w:t>11.13.</w:t>
      </w:r>
      <w:r w:rsidRPr="00884E2C">
        <w:rPr>
          <w:rFonts w:ascii="Cambria" w:eastAsia="Tahoma" w:hAnsi="Cambria" w:cs="Cambria"/>
          <w:color w:val="auto"/>
          <w:sz w:val="24"/>
          <w:szCs w:val="24"/>
        </w:rPr>
        <w:tab/>
        <w:t xml:space="preserve">Ofertę wraz z wymaganymi dokumentami należy złożyć za pośrednictwem </w:t>
      </w:r>
      <w:r w:rsidRPr="00884E2C">
        <w:rPr>
          <w:rFonts w:ascii="Cambria" w:eastAsia="Tahoma" w:hAnsi="Cambria" w:cs="Cambria"/>
          <w:b/>
          <w:color w:val="auto"/>
          <w:sz w:val="24"/>
          <w:szCs w:val="24"/>
        </w:rPr>
        <w:t>Formularza Oferty</w:t>
      </w:r>
      <w:r w:rsidRPr="00884E2C">
        <w:rPr>
          <w:rFonts w:ascii="Cambria" w:eastAsia="Tahoma" w:hAnsi="Cambria" w:cs="Cambria"/>
          <w:color w:val="auto"/>
          <w:sz w:val="24"/>
          <w:szCs w:val="24"/>
        </w:rPr>
        <w:t xml:space="preserve"> dostępnego na </w:t>
      </w:r>
      <w:hyperlink r:id="rId20" w:tgtFrame="_top">
        <w:r w:rsidRPr="00884E2C">
          <w:rPr>
            <w:rStyle w:val="czeinternetowe"/>
            <w:rFonts w:ascii="Cambria" w:eastAsia="Tahoma" w:hAnsi="Cambria" w:cs="Cambria"/>
            <w:color w:val="auto"/>
            <w:sz w:val="24"/>
            <w:szCs w:val="24"/>
          </w:rPr>
          <w:t>https://platformazakupowa.pl</w:t>
        </w:r>
      </w:hyperlink>
      <w:r w:rsidRPr="00884E2C">
        <w:rPr>
          <w:rFonts w:ascii="Cambria" w:eastAsia="Tahoma" w:hAnsi="Cambria" w:cs="Cambria"/>
          <w:color w:val="auto"/>
          <w:sz w:val="24"/>
          <w:szCs w:val="24"/>
        </w:rPr>
        <w:t xml:space="preserve">  w konkretnym postępowaniu </w:t>
      </w:r>
      <w:r w:rsidRPr="00884E2C">
        <w:rPr>
          <w:rFonts w:ascii="Cambria" w:eastAsia="Tahoma" w:hAnsi="Cambria" w:cs="Cambria"/>
          <w:color w:val="auto"/>
          <w:sz w:val="24"/>
          <w:szCs w:val="24"/>
        </w:rPr>
        <w:br/>
        <w:t xml:space="preserve">w sprawie udzielenia zamówienia publicznego. Po wypełnieniu formularza i załączeniu wszystkich wymaganych załączników należy kliknąć przycisk </w:t>
      </w:r>
      <w:r w:rsidRPr="00884E2C">
        <w:rPr>
          <w:rFonts w:ascii="Cambria" w:eastAsia="Tahoma" w:hAnsi="Cambria" w:cs="Cambria"/>
          <w:b/>
          <w:color w:val="auto"/>
          <w:sz w:val="24"/>
          <w:szCs w:val="24"/>
        </w:rPr>
        <w:t>Przejdź do podsumowania</w:t>
      </w:r>
      <w:r w:rsidRPr="00884E2C">
        <w:rPr>
          <w:rFonts w:ascii="Cambria" w:eastAsia="Tahoma" w:hAnsi="Cambria" w:cs="Tahoma"/>
          <w:b/>
          <w:color w:val="auto"/>
          <w:sz w:val="24"/>
          <w:szCs w:val="24"/>
        </w:rPr>
        <w:t>.</w:t>
      </w:r>
    </w:p>
    <w:p w14:paraId="3C949DE9" w14:textId="77777777" w:rsidR="00784924" w:rsidRPr="00884E2C" w:rsidRDefault="00784924">
      <w:pPr>
        <w:pStyle w:val="LO-normal"/>
        <w:spacing w:before="60" w:line="240" w:lineRule="exact"/>
        <w:ind w:left="709" w:right="-108" w:hanging="993"/>
        <w:jc w:val="both"/>
        <w:rPr>
          <w:rFonts w:ascii="Cambria" w:eastAsia="Tahoma" w:hAnsi="Cambria" w:cs="Cambria"/>
          <w:b/>
          <w:color w:val="auto"/>
          <w:sz w:val="24"/>
          <w:szCs w:val="24"/>
        </w:rPr>
      </w:pPr>
    </w:p>
    <w:p w14:paraId="2C7AB91B" w14:textId="77777777" w:rsidR="00784924" w:rsidRPr="00884E2C" w:rsidRDefault="00DC53C4">
      <w:pPr>
        <w:pStyle w:val="LO-normal"/>
        <w:spacing w:before="60" w:line="240" w:lineRule="exact"/>
        <w:rPr>
          <w:rFonts w:ascii="Cambria" w:hAnsi="Cambria"/>
          <w:color w:val="auto"/>
          <w:sz w:val="24"/>
          <w:szCs w:val="24"/>
        </w:rPr>
      </w:pPr>
      <w:r w:rsidRPr="00884E2C">
        <w:rPr>
          <w:rFonts w:ascii="Cambria" w:eastAsia="Tahoma" w:hAnsi="Cambria" w:cs="Cambria"/>
          <w:b/>
          <w:color w:val="auto"/>
          <w:sz w:val="24"/>
          <w:szCs w:val="24"/>
        </w:rPr>
        <w:t>12.</w:t>
      </w:r>
      <w:r w:rsidRPr="00884E2C">
        <w:rPr>
          <w:rFonts w:ascii="Cambria" w:eastAsia="Tahoma" w:hAnsi="Cambria" w:cs="Cambria"/>
          <w:b/>
          <w:color w:val="auto"/>
          <w:sz w:val="24"/>
          <w:szCs w:val="24"/>
        </w:rPr>
        <w:tab/>
        <w:t xml:space="preserve"> Miejsce oraz termin składania i otwarcia ofert:</w:t>
      </w:r>
    </w:p>
    <w:p w14:paraId="7B1C02E4" w14:textId="0A1634F6" w:rsidR="00784924" w:rsidRPr="00884E2C" w:rsidRDefault="00DC53C4">
      <w:pPr>
        <w:pStyle w:val="LO-normal"/>
        <w:spacing w:before="60" w:line="240" w:lineRule="exact"/>
        <w:ind w:left="993" w:right="381" w:hanging="425"/>
        <w:jc w:val="both"/>
        <w:rPr>
          <w:rFonts w:ascii="Cambria" w:hAnsi="Cambria"/>
          <w:color w:val="auto"/>
          <w:sz w:val="24"/>
          <w:szCs w:val="24"/>
        </w:rPr>
      </w:pPr>
      <w:r w:rsidRPr="00884E2C">
        <w:rPr>
          <w:rFonts w:ascii="Cambria" w:eastAsia="Tahoma" w:hAnsi="Cambria" w:cs="Cambria"/>
          <w:color w:val="auto"/>
          <w:sz w:val="24"/>
          <w:szCs w:val="24"/>
        </w:rPr>
        <w:t xml:space="preserve">12.1. Oferty wraz z wymaganymi dokumentami należy złożyć  </w:t>
      </w:r>
      <w:r w:rsidRPr="00884E2C">
        <w:rPr>
          <w:rFonts w:ascii="Cambria" w:eastAsia="Tahoma" w:hAnsi="Cambria" w:cs="Cambria"/>
          <w:b/>
          <w:color w:val="auto"/>
          <w:sz w:val="24"/>
          <w:szCs w:val="24"/>
        </w:rPr>
        <w:t xml:space="preserve">w  terminie do </w:t>
      </w:r>
      <w:r w:rsidRPr="00A55025">
        <w:rPr>
          <w:rFonts w:ascii="Cambria" w:eastAsia="Tahoma" w:hAnsi="Cambria" w:cs="Cambria"/>
          <w:b/>
          <w:color w:val="auto"/>
          <w:sz w:val="24"/>
          <w:szCs w:val="24"/>
          <w:highlight w:val="yellow"/>
        </w:rPr>
        <w:t xml:space="preserve">dnia </w:t>
      </w:r>
      <w:r w:rsidR="003F78C0" w:rsidRPr="00A55025">
        <w:rPr>
          <w:rFonts w:ascii="Cambria" w:eastAsia="Tahoma" w:hAnsi="Cambria" w:cs="Cambria"/>
          <w:b/>
          <w:color w:val="auto"/>
          <w:sz w:val="24"/>
          <w:szCs w:val="24"/>
          <w:highlight w:val="yellow"/>
        </w:rPr>
        <w:t>1</w:t>
      </w:r>
      <w:r w:rsidR="00DA22EA">
        <w:rPr>
          <w:rFonts w:ascii="Cambria" w:eastAsia="Tahoma" w:hAnsi="Cambria" w:cs="Cambria"/>
          <w:b/>
          <w:color w:val="auto"/>
          <w:sz w:val="24"/>
          <w:szCs w:val="24"/>
          <w:highlight w:val="yellow"/>
        </w:rPr>
        <w:t xml:space="preserve">8 </w:t>
      </w:r>
      <w:r w:rsidR="00830BDD">
        <w:rPr>
          <w:rFonts w:ascii="Cambria" w:eastAsia="Tahoma" w:hAnsi="Cambria" w:cs="Cambria"/>
          <w:b/>
          <w:color w:val="auto"/>
          <w:sz w:val="24"/>
          <w:szCs w:val="24"/>
          <w:highlight w:val="yellow"/>
        </w:rPr>
        <w:t>września</w:t>
      </w:r>
      <w:r w:rsidR="003F78C0" w:rsidRPr="00A55025">
        <w:rPr>
          <w:rFonts w:ascii="Cambria" w:eastAsia="Tahoma" w:hAnsi="Cambria" w:cs="Cambria"/>
          <w:b/>
          <w:color w:val="auto"/>
          <w:sz w:val="24"/>
          <w:szCs w:val="24"/>
          <w:highlight w:val="yellow"/>
        </w:rPr>
        <w:t xml:space="preserve"> 202</w:t>
      </w:r>
      <w:r w:rsidR="00830BDD">
        <w:rPr>
          <w:rFonts w:ascii="Cambria" w:eastAsia="Tahoma" w:hAnsi="Cambria" w:cs="Cambria"/>
          <w:b/>
          <w:color w:val="auto"/>
          <w:sz w:val="24"/>
          <w:szCs w:val="24"/>
          <w:highlight w:val="yellow"/>
        </w:rPr>
        <w:t>4</w:t>
      </w:r>
      <w:r w:rsidRPr="00A55025">
        <w:rPr>
          <w:rFonts w:ascii="Cambria" w:eastAsia="Tahoma" w:hAnsi="Cambria" w:cs="Cambria"/>
          <w:b/>
          <w:color w:val="auto"/>
          <w:sz w:val="24"/>
          <w:szCs w:val="24"/>
          <w:highlight w:val="yellow"/>
        </w:rPr>
        <w:t xml:space="preserve"> roku</w:t>
      </w:r>
      <w:r w:rsidRPr="00884E2C">
        <w:rPr>
          <w:rFonts w:ascii="Cambria" w:eastAsia="Tahoma" w:hAnsi="Cambria" w:cs="Cambria"/>
          <w:b/>
          <w:color w:val="auto"/>
          <w:sz w:val="24"/>
          <w:szCs w:val="24"/>
        </w:rPr>
        <w:t xml:space="preserve"> do godziny 09</w:t>
      </w:r>
      <w:r w:rsidRPr="00884E2C">
        <w:rPr>
          <w:rFonts w:ascii="Cambria" w:eastAsia="Tahoma" w:hAnsi="Cambria" w:cs="Cambria"/>
          <w:b/>
          <w:color w:val="auto"/>
          <w:position w:val="6"/>
          <w:sz w:val="24"/>
          <w:szCs w:val="24"/>
          <w:u w:val="single"/>
        </w:rPr>
        <w:t>00</w:t>
      </w:r>
      <w:r w:rsidRPr="00884E2C">
        <w:rPr>
          <w:rFonts w:ascii="Cambria" w:eastAsia="Tahoma" w:hAnsi="Cambria" w:cs="Cambria"/>
          <w:b/>
          <w:color w:val="auto"/>
          <w:sz w:val="24"/>
          <w:szCs w:val="24"/>
        </w:rPr>
        <w:t xml:space="preserve">. </w:t>
      </w:r>
      <w:r w:rsidRPr="00884E2C">
        <w:rPr>
          <w:rFonts w:ascii="Cambria" w:eastAsia="Tahoma" w:hAnsi="Cambria" w:cs="Cambria"/>
          <w:color w:val="auto"/>
          <w:sz w:val="24"/>
          <w:szCs w:val="24"/>
        </w:rPr>
        <w:t xml:space="preserve">Decydujące znaczenie dla oceny zachowania terminu składania ofert ma data i godzina wpływu oferty według czasu podanego na platformie: </w:t>
      </w:r>
      <w:hyperlink r:id="rId21" w:tgtFrame="_top">
        <w:r w:rsidRPr="00884E2C">
          <w:rPr>
            <w:rStyle w:val="czeinternetowe"/>
            <w:rFonts w:ascii="Cambria" w:eastAsia="Tahoma" w:hAnsi="Cambria" w:cs="Cambria"/>
            <w:color w:val="auto"/>
            <w:sz w:val="24"/>
            <w:szCs w:val="24"/>
          </w:rPr>
          <w:t>https://platformazakupowa.pl</w:t>
        </w:r>
      </w:hyperlink>
      <w:r w:rsidR="00760E4B">
        <w:rPr>
          <w:rFonts w:ascii="Cambria" w:eastAsia="Tahoma" w:hAnsi="Cambria" w:cs="Cambria"/>
          <w:color w:val="auto"/>
          <w:sz w:val="24"/>
          <w:szCs w:val="24"/>
        </w:rPr>
        <w:t xml:space="preserve"> </w:t>
      </w:r>
      <w:r w:rsidRPr="00884E2C">
        <w:rPr>
          <w:rFonts w:ascii="Cambria" w:eastAsia="Tahoma" w:hAnsi="Cambria" w:cs="Cambria"/>
          <w:color w:val="auto"/>
          <w:sz w:val="24"/>
          <w:szCs w:val="24"/>
        </w:rPr>
        <w:t>dla niniejszego postępowania.</w:t>
      </w:r>
    </w:p>
    <w:p w14:paraId="7CA7ECF8" w14:textId="77777777" w:rsidR="00784924" w:rsidRPr="00884E2C" w:rsidRDefault="00DC53C4">
      <w:pPr>
        <w:tabs>
          <w:tab w:val="left" w:pos="0"/>
        </w:tabs>
        <w:spacing w:before="60" w:line="240" w:lineRule="exact"/>
        <w:ind w:left="360" w:right="381"/>
        <w:jc w:val="both"/>
        <w:rPr>
          <w:rFonts w:ascii="Cambria" w:eastAsia="Tahoma" w:hAnsi="Cambria" w:cs="Tahoma"/>
        </w:rPr>
      </w:pPr>
      <w:r w:rsidRPr="00884E2C">
        <w:rPr>
          <w:rFonts w:ascii="Cambria" w:eastAsia="Tahoma" w:hAnsi="Cambria" w:cs="Tahoma"/>
        </w:rPr>
        <w:t>12.2.  Wykonawca może złożyć tylko jedną ofertę.</w:t>
      </w:r>
    </w:p>
    <w:p w14:paraId="513AE7F2" w14:textId="12929ECC" w:rsidR="00784924" w:rsidRPr="00884E2C" w:rsidRDefault="00DC53C4">
      <w:pPr>
        <w:tabs>
          <w:tab w:val="left" w:pos="0"/>
        </w:tabs>
        <w:spacing w:before="60" w:line="240" w:lineRule="exact"/>
        <w:ind w:left="360" w:right="381"/>
        <w:jc w:val="both"/>
        <w:rPr>
          <w:rFonts w:ascii="Cambria" w:eastAsia="Tahoma" w:hAnsi="Cambria" w:cs="Tahoma"/>
        </w:rPr>
      </w:pPr>
      <w:r w:rsidRPr="00884E2C">
        <w:rPr>
          <w:rFonts w:ascii="Cambria" w:eastAsia="Tahoma" w:hAnsi="Cambria" w:cs="Tahoma"/>
        </w:rPr>
        <w:t xml:space="preserve">12.3   </w:t>
      </w:r>
      <w:r w:rsidR="003F78C0">
        <w:rPr>
          <w:rFonts w:ascii="Cambria" w:eastAsia="Tahoma" w:hAnsi="Cambria" w:cs="Tahoma"/>
        </w:rPr>
        <w:t>D</w:t>
      </w:r>
      <w:r w:rsidRPr="00884E2C">
        <w:rPr>
          <w:rFonts w:ascii="Cambria" w:eastAsia="Tahoma" w:hAnsi="Cambria" w:cs="Tahoma"/>
        </w:rPr>
        <w:t xml:space="preserve">o oferty należy dołączyć wszystkie wymagane w SWZ dokumenty. </w:t>
      </w:r>
    </w:p>
    <w:p w14:paraId="5BE10082" w14:textId="7651FCAB" w:rsidR="00784924" w:rsidRPr="00884E2C" w:rsidRDefault="00DC53C4" w:rsidP="00760E4B">
      <w:pPr>
        <w:tabs>
          <w:tab w:val="left" w:pos="0"/>
        </w:tabs>
        <w:spacing w:before="60" w:line="240" w:lineRule="exact"/>
        <w:ind w:left="360" w:right="381"/>
        <w:rPr>
          <w:rFonts w:ascii="Cambria" w:hAnsi="Cambria"/>
        </w:rPr>
      </w:pPr>
      <w:r w:rsidRPr="00884E2C">
        <w:rPr>
          <w:rFonts w:ascii="Cambria" w:eastAsia="Tahoma" w:hAnsi="Cambria" w:cs="Tahoma"/>
        </w:rPr>
        <w:t xml:space="preserve">12.4. Szczegółowa instrukcja dla Wykonawców dotycząca złożenia, zmiany </w:t>
      </w:r>
      <w:r w:rsidRPr="00884E2C">
        <w:rPr>
          <w:rFonts w:ascii="Cambria" w:eastAsia="Tahoma" w:hAnsi="Cambria" w:cs="Tahoma"/>
        </w:rPr>
        <w:br/>
        <w:t xml:space="preserve"> i wycofania oferty znajdują się pod adresem:</w:t>
      </w:r>
      <w:r w:rsidR="00760E4B">
        <w:rPr>
          <w:rFonts w:ascii="Cambria" w:eastAsia="Tahoma" w:hAnsi="Cambria" w:cs="Tahoma"/>
        </w:rPr>
        <w:t xml:space="preserve"> </w:t>
      </w:r>
      <w:hyperlink r:id="rId22" w:history="1">
        <w:r w:rsidR="00760E4B" w:rsidRPr="00CF2449">
          <w:rPr>
            <w:rStyle w:val="Hipercze"/>
            <w:rFonts w:ascii="Cambria" w:hAnsi="Cambria"/>
            <w:lang w:eastAsia="en-US"/>
          </w:rPr>
          <w:t>https://platformazakupowa.pl/pn/szpital_gromkowskiego</w:t>
        </w:r>
      </w:hyperlink>
      <w:r w:rsidRPr="00884E2C">
        <w:rPr>
          <w:rFonts w:ascii="Cambria" w:hAnsi="Cambria"/>
          <w:lang w:eastAsia="en-US"/>
        </w:rPr>
        <w:t>.</w:t>
      </w:r>
    </w:p>
    <w:p w14:paraId="61DD7402" w14:textId="77777777" w:rsidR="00784924" w:rsidRPr="00884E2C" w:rsidRDefault="00DC53C4">
      <w:pPr>
        <w:spacing w:before="60" w:line="240" w:lineRule="exact"/>
        <w:ind w:left="360" w:right="381"/>
        <w:jc w:val="both"/>
        <w:rPr>
          <w:rFonts w:ascii="Cambria" w:eastAsia="Tahoma" w:hAnsi="Cambria" w:cs="Tahoma"/>
        </w:rPr>
      </w:pPr>
      <w:r w:rsidRPr="00884E2C">
        <w:rPr>
          <w:rFonts w:ascii="Cambria" w:eastAsia="Tahoma" w:hAnsi="Cambria" w:cs="Tahoma"/>
        </w:rPr>
        <w:t>12.5. Wykonawca po upływie terminu do składania ofert nie może wycofać złożonej oferty.</w:t>
      </w:r>
    </w:p>
    <w:p w14:paraId="07B86971" w14:textId="6CFBEB35" w:rsidR="00784924" w:rsidRPr="00884E2C" w:rsidRDefault="00DC53C4" w:rsidP="00A55025">
      <w:pPr>
        <w:tabs>
          <w:tab w:val="left" w:pos="0"/>
        </w:tabs>
        <w:spacing w:before="60"/>
        <w:ind w:left="360" w:right="381"/>
        <w:jc w:val="both"/>
        <w:rPr>
          <w:rFonts w:ascii="Cambria" w:hAnsi="Cambria"/>
        </w:rPr>
      </w:pPr>
      <w:r w:rsidRPr="00884E2C">
        <w:rPr>
          <w:rFonts w:ascii="Cambria" w:eastAsia="Tahoma" w:hAnsi="Cambria" w:cs="Tahoma"/>
        </w:rPr>
        <w:t>12.5</w:t>
      </w:r>
      <w:r w:rsidR="00760E4B">
        <w:rPr>
          <w:rFonts w:ascii="Cambria" w:eastAsia="Tahoma" w:hAnsi="Cambria" w:cs="Tahoma"/>
        </w:rPr>
        <w:t xml:space="preserve"> </w:t>
      </w:r>
      <w:r w:rsidRPr="00884E2C">
        <w:rPr>
          <w:rFonts w:ascii="Cambria" w:eastAsia="Tahoma" w:hAnsi="Cambria" w:cs="Tahoma"/>
        </w:rPr>
        <w:t>Otwarcie ofert nastąpi w za pomocą platformy zakupowej</w:t>
      </w:r>
      <w:r w:rsidR="003F78C0">
        <w:rPr>
          <w:rFonts w:ascii="Cambria" w:eastAsia="Tahoma" w:hAnsi="Cambria" w:cs="Tahoma"/>
        </w:rPr>
        <w:t xml:space="preserve"> w</w:t>
      </w:r>
      <w:r w:rsidR="003F78C0" w:rsidRPr="00884E2C">
        <w:rPr>
          <w:rFonts w:ascii="Cambria" w:eastAsia="Tahoma" w:hAnsi="Cambria" w:cs="Cambria"/>
          <w:b/>
        </w:rPr>
        <w:t xml:space="preserve">  </w:t>
      </w:r>
      <w:r w:rsidR="003F78C0" w:rsidRPr="00A55025">
        <w:rPr>
          <w:rFonts w:ascii="Cambria" w:eastAsia="Tahoma" w:hAnsi="Cambria" w:cs="Cambria"/>
          <w:b/>
          <w:highlight w:val="yellow"/>
        </w:rPr>
        <w:t xml:space="preserve">terminie  dnia </w:t>
      </w:r>
      <w:r w:rsidR="00830BDD" w:rsidRPr="00A55025">
        <w:rPr>
          <w:rFonts w:ascii="Cambria" w:eastAsia="Tahoma" w:hAnsi="Cambria" w:cs="Cambria"/>
          <w:b/>
          <w:highlight w:val="yellow"/>
        </w:rPr>
        <w:t xml:space="preserve"> 1</w:t>
      </w:r>
      <w:r w:rsidR="00DA22EA">
        <w:rPr>
          <w:rFonts w:ascii="Cambria" w:eastAsia="Tahoma" w:hAnsi="Cambria" w:cs="Cambria"/>
          <w:b/>
          <w:highlight w:val="yellow"/>
        </w:rPr>
        <w:t>8</w:t>
      </w:r>
      <w:r w:rsidR="00232608">
        <w:rPr>
          <w:rFonts w:ascii="Cambria" w:eastAsia="Tahoma" w:hAnsi="Cambria" w:cs="Cambria"/>
          <w:b/>
          <w:highlight w:val="yellow"/>
        </w:rPr>
        <w:t xml:space="preserve"> </w:t>
      </w:r>
      <w:r w:rsidR="00830BDD">
        <w:rPr>
          <w:rFonts w:ascii="Cambria" w:eastAsia="Tahoma" w:hAnsi="Cambria" w:cs="Cambria"/>
          <w:b/>
          <w:highlight w:val="yellow"/>
        </w:rPr>
        <w:t>września</w:t>
      </w:r>
      <w:r w:rsidR="00830BDD" w:rsidRPr="00A55025">
        <w:rPr>
          <w:rFonts w:ascii="Cambria" w:eastAsia="Tahoma" w:hAnsi="Cambria" w:cs="Cambria"/>
          <w:b/>
          <w:highlight w:val="yellow"/>
        </w:rPr>
        <w:t xml:space="preserve"> 202</w:t>
      </w:r>
      <w:r w:rsidR="00830BDD">
        <w:rPr>
          <w:rFonts w:ascii="Cambria" w:eastAsia="Tahoma" w:hAnsi="Cambria" w:cs="Cambria"/>
          <w:b/>
          <w:highlight w:val="yellow"/>
        </w:rPr>
        <w:t>4</w:t>
      </w:r>
      <w:r w:rsidR="00830BDD" w:rsidRPr="00A55025">
        <w:rPr>
          <w:rFonts w:ascii="Cambria" w:eastAsia="Tahoma" w:hAnsi="Cambria" w:cs="Cambria"/>
          <w:b/>
          <w:highlight w:val="yellow"/>
        </w:rPr>
        <w:t xml:space="preserve"> roku</w:t>
      </w:r>
      <w:r w:rsidR="00830BDD" w:rsidRPr="00884E2C">
        <w:rPr>
          <w:rFonts w:ascii="Cambria" w:eastAsia="Tahoma" w:hAnsi="Cambria" w:cs="Cambria"/>
          <w:b/>
        </w:rPr>
        <w:t xml:space="preserve"> </w:t>
      </w:r>
      <w:r w:rsidR="003F78C0" w:rsidRPr="00884E2C">
        <w:rPr>
          <w:rFonts w:ascii="Cambria" w:eastAsia="Tahoma" w:hAnsi="Cambria" w:cs="Cambria"/>
          <w:b/>
        </w:rPr>
        <w:t>o godzin</w:t>
      </w:r>
      <w:r w:rsidR="003F78C0">
        <w:rPr>
          <w:rFonts w:ascii="Cambria" w:eastAsia="Tahoma" w:hAnsi="Cambria" w:cs="Cambria"/>
          <w:b/>
        </w:rPr>
        <w:t>ie</w:t>
      </w:r>
      <w:r w:rsidR="003F78C0" w:rsidRPr="00884E2C">
        <w:rPr>
          <w:rFonts w:ascii="Cambria" w:eastAsia="Tahoma" w:hAnsi="Cambria" w:cs="Cambria"/>
          <w:b/>
        </w:rPr>
        <w:t xml:space="preserve"> 09</w:t>
      </w:r>
      <w:r w:rsidR="003F78C0">
        <w:rPr>
          <w:rFonts w:ascii="Cambria" w:eastAsia="Tahoma" w:hAnsi="Cambria" w:cs="Cambria"/>
          <w:b/>
        </w:rPr>
        <w:t>:05</w:t>
      </w:r>
    </w:p>
    <w:p w14:paraId="48B1B911" w14:textId="77777777" w:rsidR="00784924" w:rsidRPr="00884E2C" w:rsidRDefault="00DC53C4" w:rsidP="00A55025">
      <w:pPr>
        <w:tabs>
          <w:tab w:val="left" w:pos="0"/>
        </w:tabs>
        <w:spacing w:before="60"/>
        <w:ind w:left="360" w:right="381"/>
        <w:jc w:val="both"/>
        <w:rPr>
          <w:rFonts w:ascii="Cambria" w:eastAsia="Tahoma" w:hAnsi="Cambria" w:cs="Tahoma"/>
        </w:rPr>
      </w:pPr>
      <w:r w:rsidRPr="00884E2C">
        <w:rPr>
          <w:rFonts w:ascii="Cambria" w:eastAsia="Tahoma" w:hAnsi="Cambria" w:cs="Tahoma"/>
        </w:rPr>
        <w:t>12.6 Zamawiający, najpóźniej przed otwarciem ofert, udostępnia na stronie internetowej prowadzonego postępowania informację o kwocie, jaką zamierza przeznaczyć na sfinansowanie zamówienia.</w:t>
      </w:r>
    </w:p>
    <w:p w14:paraId="651590AC" w14:textId="77777777" w:rsidR="00784924" w:rsidRPr="00884E2C" w:rsidRDefault="00DC53C4" w:rsidP="00A55025">
      <w:pPr>
        <w:tabs>
          <w:tab w:val="left" w:pos="0"/>
        </w:tabs>
        <w:spacing w:before="60"/>
        <w:ind w:left="360" w:right="381"/>
        <w:jc w:val="both"/>
        <w:rPr>
          <w:rFonts w:ascii="Cambria" w:eastAsia="Tahoma" w:hAnsi="Cambria" w:cs="Tahoma"/>
        </w:rPr>
      </w:pPr>
      <w:r w:rsidRPr="00884E2C">
        <w:rPr>
          <w:rFonts w:ascii="Cambria" w:eastAsia="Tahoma" w:hAnsi="Cambria" w:cs="Tahoma"/>
        </w:rPr>
        <w:t>12.7 Zamawiający, niezwłocznie po otwarciu ofert, udostępnia na stronie internetowej prowadzonego postępowania informacje o:</w:t>
      </w:r>
    </w:p>
    <w:p w14:paraId="075C0BFA" w14:textId="77777777" w:rsidR="00784924" w:rsidRPr="00884E2C" w:rsidRDefault="00DC53C4" w:rsidP="00760E4B">
      <w:pPr>
        <w:pStyle w:val="Akapitzlist"/>
        <w:numPr>
          <w:ilvl w:val="0"/>
          <w:numId w:val="18"/>
        </w:numPr>
        <w:spacing w:after="0"/>
        <w:ind w:right="381"/>
        <w:jc w:val="both"/>
        <w:rPr>
          <w:rFonts w:ascii="Cambria" w:eastAsia="Tahoma" w:hAnsi="Cambria" w:cs="Tahoma"/>
        </w:rPr>
      </w:pPr>
      <w:r w:rsidRPr="00884E2C">
        <w:rPr>
          <w:rFonts w:ascii="Cambria" w:eastAsia="Tahoma" w:hAnsi="Cambria" w:cs="Tahoma"/>
        </w:rPr>
        <w:lastRenderedPageBreak/>
        <w:t xml:space="preserve">nazwach albo imionach i nazwiskach oraz siedzibach lub miejscach </w:t>
      </w:r>
      <w:r w:rsidRPr="00884E2C">
        <w:rPr>
          <w:rFonts w:ascii="Cambria" w:eastAsia="Tahoma" w:hAnsi="Cambria" w:cs="Tahoma"/>
        </w:rPr>
        <w:br/>
        <w:t xml:space="preserve">prowadzonej działalności gospodarczej albo miejscach zamieszkania </w:t>
      </w:r>
      <w:r w:rsidRPr="00884E2C">
        <w:rPr>
          <w:rFonts w:ascii="Cambria" w:eastAsia="Tahoma" w:hAnsi="Cambria" w:cs="Tahoma"/>
        </w:rPr>
        <w:br/>
        <w:t>wykonawców, których oferty zostały otwarte,</w:t>
      </w:r>
    </w:p>
    <w:p w14:paraId="7144221A" w14:textId="77777777" w:rsidR="00784924" w:rsidRPr="00884E2C" w:rsidRDefault="00DC53C4" w:rsidP="00760E4B">
      <w:pPr>
        <w:pStyle w:val="Akapitzlist"/>
        <w:numPr>
          <w:ilvl w:val="0"/>
          <w:numId w:val="18"/>
        </w:numPr>
        <w:spacing w:after="0"/>
        <w:ind w:right="381"/>
        <w:jc w:val="both"/>
        <w:rPr>
          <w:rFonts w:ascii="Cambria" w:eastAsia="Tahoma" w:hAnsi="Cambria" w:cs="Tahoma"/>
        </w:rPr>
      </w:pPr>
      <w:r w:rsidRPr="00884E2C">
        <w:rPr>
          <w:rFonts w:ascii="Cambria" w:eastAsia="Tahoma" w:hAnsi="Cambria" w:cs="Tahoma"/>
        </w:rPr>
        <w:t>cenach lub kosztach zawartych w ofertach.</w:t>
      </w:r>
    </w:p>
    <w:p w14:paraId="5DDD26B2" w14:textId="77777777" w:rsidR="00784924" w:rsidRPr="00884E2C" w:rsidRDefault="00DC53C4" w:rsidP="00760E4B">
      <w:pPr>
        <w:spacing w:before="60"/>
        <w:ind w:left="360" w:right="381"/>
        <w:jc w:val="both"/>
        <w:rPr>
          <w:rFonts w:ascii="Cambria" w:eastAsia="Tahoma" w:hAnsi="Cambria" w:cs="Tahoma"/>
        </w:rPr>
      </w:pPr>
      <w:r w:rsidRPr="00884E2C">
        <w:rPr>
          <w:rFonts w:ascii="Cambria" w:eastAsia="Tahoma" w:hAnsi="Cambria" w:cs="Tahoma"/>
        </w:rPr>
        <w:t>12.8 W przypadku wystąpienia awarii systemu teleinformatycznego, która spowoduje brak możliwości otwarcia ofert w terminie określonym przez Zamawiającego, otwarcie ofert nastąpi niezwłocznie po usunięciu awarii.</w:t>
      </w:r>
    </w:p>
    <w:p w14:paraId="08226032" w14:textId="77777777" w:rsidR="00784924" w:rsidRPr="00884E2C" w:rsidRDefault="00DC53C4" w:rsidP="00A55025">
      <w:pPr>
        <w:spacing w:before="60"/>
        <w:ind w:left="360" w:right="381"/>
        <w:jc w:val="both"/>
        <w:rPr>
          <w:rFonts w:ascii="Cambria" w:eastAsia="Tahoma" w:hAnsi="Cambria" w:cs="Tahoma"/>
        </w:rPr>
      </w:pPr>
      <w:r w:rsidRPr="00884E2C">
        <w:rPr>
          <w:rFonts w:ascii="Cambria" w:eastAsia="Tahoma" w:hAnsi="Cambria" w:cs="Tahoma"/>
        </w:rPr>
        <w:t>12.9 Zamawiający poinformuje o zmianie terminu otwarcia ofert na stronie internetowej prowadzonego postępowania.</w:t>
      </w:r>
    </w:p>
    <w:p w14:paraId="29D1165D" w14:textId="77777777" w:rsidR="00784924" w:rsidRPr="00884E2C" w:rsidRDefault="00DC53C4" w:rsidP="00A55025">
      <w:pPr>
        <w:spacing w:before="60"/>
        <w:ind w:left="360" w:right="381"/>
        <w:jc w:val="both"/>
        <w:rPr>
          <w:rFonts w:ascii="Cambria" w:eastAsia="Tahoma" w:hAnsi="Cambria" w:cs="Tahoma"/>
        </w:rPr>
      </w:pPr>
      <w:r w:rsidRPr="00884E2C">
        <w:rPr>
          <w:rFonts w:ascii="Cambria" w:eastAsia="Tahoma" w:hAnsi="Cambria" w:cs="Tahoma"/>
        </w:rPr>
        <w:t>12.10 Zamawiający zastrzega, zgodnie z art. 139 ust. 1ustawy PZP  -, że może najpierw dokonać oceny ofert, a następnie zbadać, czy wykonawca, którego oferta została oceniona jako najkorzystniejsza, nie podlega wykluczeniu oraz spełnia warunki udziału w postępowaniu.</w:t>
      </w:r>
    </w:p>
    <w:p w14:paraId="5553AA1A" w14:textId="77777777" w:rsidR="00784924" w:rsidRPr="00884E2C" w:rsidRDefault="00DC53C4">
      <w:pPr>
        <w:pStyle w:val="LO-normal"/>
        <w:spacing w:before="60" w:line="240" w:lineRule="exact"/>
        <w:rPr>
          <w:rFonts w:ascii="Cambria" w:eastAsia="Tahoma" w:hAnsi="Cambria" w:cs="Cambria"/>
          <w:b/>
          <w:color w:val="auto"/>
          <w:sz w:val="24"/>
          <w:szCs w:val="24"/>
        </w:rPr>
      </w:pPr>
      <w:r w:rsidRPr="00884E2C">
        <w:rPr>
          <w:rFonts w:ascii="Cambria" w:eastAsia="Tahoma" w:hAnsi="Cambria" w:cs="Cambria"/>
          <w:b/>
          <w:color w:val="auto"/>
          <w:sz w:val="24"/>
          <w:szCs w:val="24"/>
        </w:rPr>
        <w:t>13.</w:t>
      </w:r>
      <w:r w:rsidRPr="00884E2C">
        <w:rPr>
          <w:rFonts w:ascii="Cambria" w:eastAsia="Tahoma" w:hAnsi="Cambria" w:cs="Cambria"/>
          <w:b/>
          <w:color w:val="auto"/>
          <w:sz w:val="24"/>
          <w:szCs w:val="24"/>
        </w:rPr>
        <w:tab/>
        <w:t xml:space="preserve"> Opis sposobu obliczenia ceny  </w:t>
      </w:r>
    </w:p>
    <w:p w14:paraId="05B189C1" w14:textId="77777777" w:rsidR="00784924" w:rsidRPr="00884E2C" w:rsidRDefault="00DC53C4">
      <w:pPr>
        <w:numPr>
          <w:ilvl w:val="1"/>
          <w:numId w:val="38"/>
        </w:numPr>
        <w:spacing w:after="120"/>
        <w:jc w:val="both"/>
        <w:rPr>
          <w:rFonts w:ascii="Cambria" w:hAnsi="Cambria"/>
        </w:rPr>
      </w:pPr>
      <w:r w:rsidRPr="00884E2C">
        <w:rPr>
          <w:rFonts w:ascii="Cambria" w:hAnsi="Cambria" w:cs="Trebuchet MS"/>
          <w:lang w:eastAsia="pl-PL"/>
        </w:rPr>
        <w:t xml:space="preserve">  Wykonawca określi ceny ściśle według zapisów zawartych w Formularzu oferty.</w:t>
      </w:r>
    </w:p>
    <w:p w14:paraId="06FE7095" w14:textId="77777777" w:rsidR="00784924" w:rsidRPr="00884E2C" w:rsidRDefault="00DC53C4">
      <w:pPr>
        <w:numPr>
          <w:ilvl w:val="1"/>
          <w:numId w:val="39"/>
        </w:numPr>
        <w:spacing w:after="120"/>
        <w:jc w:val="both"/>
        <w:rPr>
          <w:rFonts w:ascii="Cambria" w:hAnsi="Cambria"/>
        </w:rPr>
      </w:pPr>
      <w:r w:rsidRPr="00884E2C">
        <w:rPr>
          <w:rFonts w:ascii="Cambria" w:hAnsi="Cambria" w:cs="Trebuchet MS"/>
          <w:lang w:eastAsia="pl-PL"/>
        </w:rPr>
        <w:t xml:space="preserve">  Cena musi być podana w złotych polskich (PLN) oraz wyrażona liczbowo i słownie, w zaokrągleniu do dwóch miejsc po przecinku (zgodnie z powszechnie przyjętym systemem rachunkowości).</w:t>
      </w:r>
    </w:p>
    <w:p w14:paraId="6A31B1D5" w14:textId="77777777" w:rsidR="00784924" w:rsidRPr="00884E2C" w:rsidRDefault="00DC53C4">
      <w:pPr>
        <w:numPr>
          <w:ilvl w:val="1"/>
          <w:numId w:val="40"/>
        </w:numPr>
        <w:spacing w:after="120"/>
        <w:jc w:val="both"/>
        <w:rPr>
          <w:rFonts w:ascii="Cambria" w:hAnsi="Cambria"/>
        </w:rPr>
      </w:pPr>
      <w:r w:rsidRPr="00884E2C">
        <w:rPr>
          <w:rFonts w:ascii="Cambria" w:hAnsi="Cambria" w:cs="Trebuchet MS"/>
          <w:lang w:eastAsia="pl-PL"/>
        </w:rPr>
        <w:t xml:space="preserve"> Cena określona przez Wykonawcę powinna zawierać w sobie wszystkie koszty mogące powstać w okresie ważności umowy, a także uwzględniać inne opłaty  i podatki wynikające z realizacji umowy, jak również ewentualne upusty i rabaty.</w:t>
      </w:r>
    </w:p>
    <w:p w14:paraId="0F8030F1" w14:textId="77777777" w:rsidR="00784924" w:rsidRPr="00884E2C" w:rsidRDefault="00DC53C4">
      <w:pPr>
        <w:numPr>
          <w:ilvl w:val="1"/>
          <w:numId w:val="41"/>
        </w:numPr>
        <w:spacing w:after="120"/>
        <w:jc w:val="both"/>
        <w:rPr>
          <w:rFonts w:ascii="Cambria" w:hAnsi="Cambria"/>
        </w:rPr>
      </w:pPr>
      <w:r w:rsidRPr="00884E2C">
        <w:rPr>
          <w:rFonts w:ascii="Cambria" w:hAnsi="Cambria" w:cs="Trebuchet MS"/>
          <w:lang w:eastAsia="pl-PL"/>
        </w:rPr>
        <w:t xml:space="preserve"> Stawka podatku VAT jest określona zgodnie z ustawą z dnia 11 marca 2004r. o podatku od towarów i usług (</w:t>
      </w:r>
      <w:proofErr w:type="spellStart"/>
      <w:r w:rsidRPr="00884E2C">
        <w:rPr>
          <w:rFonts w:ascii="Cambria" w:hAnsi="Cambria" w:cs="Trebuchet MS"/>
          <w:lang w:eastAsia="pl-PL"/>
        </w:rPr>
        <w:t>t.j</w:t>
      </w:r>
      <w:proofErr w:type="spellEnd"/>
      <w:r w:rsidRPr="00884E2C">
        <w:rPr>
          <w:rFonts w:ascii="Cambria" w:hAnsi="Cambria" w:cs="Trebuchet MS"/>
          <w:lang w:eastAsia="pl-PL"/>
        </w:rPr>
        <w:t>. Dz.U. z 2018 r., poz. 2174 z późn.zm.).</w:t>
      </w:r>
    </w:p>
    <w:p w14:paraId="43E24AFE" w14:textId="77777777" w:rsidR="00784924" w:rsidRPr="00884E2C" w:rsidRDefault="00DC53C4">
      <w:pPr>
        <w:numPr>
          <w:ilvl w:val="1"/>
          <w:numId w:val="42"/>
        </w:numPr>
        <w:spacing w:after="120"/>
        <w:jc w:val="both"/>
        <w:rPr>
          <w:rFonts w:ascii="Cambria" w:hAnsi="Cambria"/>
        </w:rPr>
      </w:pPr>
      <w:r w:rsidRPr="00884E2C">
        <w:rPr>
          <w:rFonts w:ascii="Cambria" w:hAnsi="Cambria" w:cs="Trebuchet MS"/>
          <w:lang w:eastAsia="pl-PL"/>
        </w:rPr>
        <w:t xml:space="preserve"> Cena podana w ofercie powinna obejmować wszystkie koszty i składniki związane z wykonaniem zamówienia. </w:t>
      </w:r>
    </w:p>
    <w:p w14:paraId="5B63CA03" w14:textId="77777777" w:rsidR="00784924" w:rsidRPr="00884E2C" w:rsidRDefault="00DC53C4">
      <w:pPr>
        <w:numPr>
          <w:ilvl w:val="1"/>
          <w:numId w:val="43"/>
        </w:numPr>
        <w:spacing w:after="120"/>
        <w:jc w:val="both"/>
        <w:rPr>
          <w:rFonts w:ascii="Cambria" w:hAnsi="Cambria"/>
        </w:rPr>
      </w:pPr>
      <w:r w:rsidRPr="00884E2C">
        <w:rPr>
          <w:rFonts w:ascii="Cambria" w:hAnsi="Cambria" w:cs="Trebuchet MS"/>
          <w:lang w:eastAsia="pl-PL"/>
        </w:rPr>
        <w:t xml:space="preserve"> Cena podana w ofercie musi obejmować wszystkie koszty, jakie Zamawiający poniesie w związku  z realizacją przedmiotowego zamówienia.</w:t>
      </w:r>
    </w:p>
    <w:p w14:paraId="1E49C9D5" w14:textId="77777777" w:rsidR="00784924" w:rsidRPr="00884E2C" w:rsidRDefault="00DC53C4">
      <w:pPr>
        <w:numPr>
          <w:ilvl w:val="1"/>
          <w:numId w:val="44"/>
        </w:numPr>
        <w:spacing w:after="120"/>
        <w:jc w:val="both"/>
        <w:rPr>
          <w:rFonts w:ascii="Cambria" w:hAnsi="Cambria"/>
        </w:rPr>
      </w:pPr>
      <w:r w:rsidRPr="00884E2C">
        <w:rPr>
          <w:rFonts w:ascii="Cambria" w:hAnsi="Cambria" w:cs="Trebuchet MS"/>
          <w:lang w:eastAsia="pl-PL"/>
        </w:rPr>
        <w:t xml:space="preserve"> Zamawiający informuje, iż wszelkie rozliczenia z Wykonawcą będą dokonywane w złotych polskich (PLN).Wykonawca poda w Formularzu Ofertowym (Załącznik nr 2) stawkę podatku od towarów i usług (VAT) właściwą dla przedmiotu zamówienia, obowiązującą według stanu prawnego na dzień składania ofert. Określenie ceny ofertowej z zastosowaniem nieprawidłowej stawki podatku od towarów i usług (VAT) potraktowane będzie, jako błąd w obliczeniu ceny i spowoduje odrzucenie oferty, jeżeli nie </w:t>
      </w:r>
      <w:r w:rsidRPr="00884E2C">
        <w:rPr>
          <w:rFonts w:ascii="Cambria" w:hAnsi="Cambria" w:cs="Trebuchet MS"/>
          <w:b/>
          <w:lang w:eastAsia="pl-PL"/>
        </w:rPr>
        <w:t xml:space="preserve">ziszczą się ustawowe przesłanki omyłki (na podstawie art. 226 ust. 1 pkt 10 </w:t>
      </w:r>
      <w:proofErr w:type="spellStart"/>
      <w:r w:rsidRPr="00884E2C">
        <w:rPr>
          <w:rFonts w:ascii="Cambria" w:hAnsi="Cambria" w:cs="Trebuchet MS"/>
          <w:b/>
          <w:lang w:eastAsia="pl-PL"/>
        </w:rPr>
        <w:t>pzp</w:t>
      </w:r>
      <w:proofErr w:type="spellEnd"/>
      <w:r w:rsidRPr="00884E2C">
        <w:rPr>
          <w:rFonts w:ascii="Cambria" w:hAnsi="Cambria" w:cs="Trebuchet MS"/>
          <w:b/>
          <w:lang w:eastAsia="pl-PL"/>
        </w:rPr>
        <w:t xml:space="preserve"> w związku z art. 223 ust. 2 pkt 3 </w:t>
      </w:r>
      <w:proofErr w:type="spellStart"/>
      <w:r w:rsidRPr="00884E2C">
        <w:rPr>
          <w:rFonts w:ascii="Cambria" w:hAnsi="Cambria" w:cs="Trebuchet MS"/>
          <w:b/>
          <w:lang w:eastAsia="pl-PL"/>
        </w:rPr>
        <w:t>pzp</w:t>
      </w:r>
      <w:proofErr w:type="spellEnd"/>
      <w:r w:rsidRPr="00884E2C">
        <w:rPr>
          <w:rFonts w:ascii="Cambria" w:hAnsi="Cambria" w:cs="Trebuchet MS"/>
          <w:b/>
          <w:lang w:eastAsia="pl-PL"/>
        </w:rPr>
        <w:t xml:space="preserve">). </w:t>
      </w:r>
    </w:p>
    <w:p w14:paraId="0FD0A3B5" w14:textId="77777777" w:rsidR="00784924" w:rsidRPr="00884E2C" w:rsidRDefault="00DC53C4">
      <w:pPr>
        <w:numPr>
          <w:ilvl w:val="1"/>
          <w:numId w:val="45"/>
        </w:numPr>
        <w:spacing w:after="120"/>
        <w:jc w:val="both"/>
        <w:rPr>
          <w:rFonts w:ascii="Cambria" w:hAnsi="Cambria"/>
        </w:rPr>
      </w:pPr>
      <w:r w:rsidRPr="00884E2C">
        <w:rPr>
          <w:rFonts w:ascii="Cambria" w:hAnsi="Cambria" w:cs="Trebuchet MS"/>
          <w:lang w:eastAsia="pl-PL"/>
        </w:rPr>
        <w:t xml:space="preserve"> Rozliczenia między Zamawiającym a Wykonawcą będą prowadzone w złotych polskich (PLN). </w:t>
      </w:r>
    </w:p>
    <w:p w14:paraId="52251A7D" w14:textId="77777777" w:rsidR="00784924" w:rsidRPr="00884E2C" w:rsidRDefault="00DC53C4">
      <w:pPr>
        <w:numPr>
          <w:ilvl w:val="1"/>
          <w:numId w:val="46"/>
        </w:numPr>
        <w:spacing w:after="120"/>
        <w:jc w:val="both"/>
        <w:rPr>
          <w:rFonts w:ascii="Cambria" w:hAnsi="Cambria"/>
        </w:rPr>
      </w:pPr>
      <w:r w:rsidRPr="00884E2C">
        <w:rPr>
          <w:rFonts w:ascii="Cambria" w:hAnsi="Cambria" w:cs="Trebuchet MS"/>
          <w:lang w:eastAsia="pl-PL"/>
        </w:rPr>
        <w:t xml:space="preserve"> W przypadku rozbieżności pomiędzy ceną  podaną cyfrowo a słownie, jako wartość właściwa zostanie przyjęta cena podana słownie. </w:t>
      </w:r>
    </w:p>
    <w:p w14:paraId="74760F0A" w14:textId="77777777" w:rsidR="00784924" w:rsidRPr="00884E2C" w:rsidRDefault="00DC53C4">
      <w:pPr>
        <w:numPr>
          <w:ilvl w:val="1"/>
          <w:numId w:val="47"/>
        </w:numPr>
        <w:spacing w:after="120"/>
        <w:jc w:val="both"/>
        <w:rPr>
          <w:rFonts w:ascii="Cambria" w:hAnsi="Cambria"/>
        </w:rPr>
      </w:pPr>
      <w:r w:rsidRPr="00884E2C">
        <w:rPr>
          <w:rFonts w:ascii="Cambria" w:hAnsi="Cambria" w:cs="Trebuchet MS"/>
          <w:lang w:eastAsia="pl-PL"/>
        </w:rPr>
        <w:t xml:space="preserve"> Jeżeli w postępowaniu złożona będzie oferta, której wybór prowadziłby do powstania u zamawiającego obowiązku podatkowego zgodnie z przepisami o podatku od towarów i usług, zamawiający w celu oceny takiej oferty doliczy do przedstawionej w niej ceny podatek od towarów i usług, który miałby obowiązek rozliczyć zgodnie z tymi przepisami. W takim przypadku Wykonawca, składając ofertę, ma obowiązek:</w:t>
      </w:r>
    </w:p>
    <w:p w14:paraId="702BE678" w14:textId="77777777" w:rsidR="00784924" w:rsidRPr="00884E2C" w:rsidRDefault="00DC53C4">
      <w:pPr>
        <w:numPr>
          <w:ilvl w:val="0"/>
          <w:numId w:val="5"/>
        </w:numPr>
        <w:spacing w:after="120"/>
        <w:ind w:left="1134"/>
        <w:jc w:val="both"/>
        <w:rPr>
          <w:rFonts w:ascii="Cambria" w:hAnsi="Cambria"/>
        </w:rPr>
      </w:pPr>
      <w:r w:rsidRPr="00884E2C">
        <w:rPr>
          <w:rFonts w:ascii="Cambria" w:hAnsi="Cambria"/>
          <w:lang w:eastAsia="pl-PL"/>
        </w:rPr>
        <w:t xml:space="preserve">poinformowania zamawiającego, że wybór jego oferty będzie prowadził do powstania u zamawiającego obowiązku podatkowego; </w:t>
      </w:r>
    </w:p>
    <w:p w14:paraId="5F3582E7" w14:textId="77777777" w:rsidR="00784924" w:rsidRPr="00884E2C" w:rsidRDefault="00DC53C4">
      <w:pPr>
        <w:numPr>
          <w:ilvl w:val="0"/>
          <w:numId w:val="5"/>
        </w:numPr>
        <w:spacing w:after="120"/>
        <w:ind w:left="1134"/>
        <w:jc w:val="both"/>
        <w:rPr>
          <w:rFonts w:ascii="Cambria" w:hAnsi="Cambria"/>
        </w:rPr>
      </w:pPr>
      <w:r w:rsidRPr="00884E2C">
        <w:rPr>
          <w:rFonts w:ascii="Cambria" w:hAnsi="Cambria"/>
          <w:lang w:eastAsia="pl-PL"/>
        </w:rPr>
        <w:t xml:space="preserve">wskazania nazwy (rodzaju) towaru lub usługi, których dostawa lub świadczenie </w:t>
      </w:r>
      <w:r w:rsidRPr="00884E2C">
        <w:rPr>
          <w:rFonts w:ascii="Cambria" w:hAnsi="Cambria"/>
          <w:lang w:eastAsia="pl-PL"/>
        </w:rPr>
        <w:lastRenderedPageBreak/>
        <w:t xml:space="preserve">będą prowadziły do powstania obowiązku podatkowego; </w:t>
      </w:r>
    </w:p>
    <w:p w14:paraId="22EBB4C2" w14:textId="77777777" w:rsidR="00784924" w:rsidRPr="00884E2C" w:rsidRDefault="00DC53C4">
      <w:pPr>
        <w:numPr>
          <w:ilvl w:val="0"/>
          <w:numId w:val="5"/>
        </w:numPr>
        <w:spacing w:after="120"/>
        <w:ind w:left="1134"/>
        <w:jc w:val="both"/>
        <w:rPr>
          <w:rFonts w:ascii="Cambria" w:hAnsi="Cambria"/>
        </w:rPr>
      </w:pPr>
      <w:r w:rsidRPr="00884E2C">
        <w:rPr>
          <w:rFonts w:ascii="Cambria" w:hAnsi="Cambria"/>
          <w:lang w:eastAsia="pl-PL"/>
        </w:rPr>
        <w:t xml:space="preserve">wskazania wartości towaru lub usługi objętego obowiązkiem podatkowym zamawiającego, bez kwoty podatku; </w:t>
      </w:r>
    </w:p>
    <w:p w14:paraId="498A36B1" w14:textId="1C90B1FE" w:rsidR="00760E4B" w:rsidRPr="00232608" w:rsidRDefault="00DC53C4" w:rsidP="00760E4B">
      <w:pPr>
        <w:numPr>
          <w:ilvl w:val="0"/>
          <w:numId w:val="5"/>
        </w:numPr>
        <w:tabs>
          <w:tab w:val="left" w:pos="852"/>
        </w:tabs>
        <w:spacing w:after="120"/>
        <w:ind w:left="1134"/>
        <w:jc w:val="both"/>
        <w:rPr>
          <w:rFonts w:ascii="Cambria" w:eastAsia="Tahoma" w:hAnsi="Cambria" w:cs="Cambria"/>
        </w:rPr>
      </w:pPr>
      <w:r w:rsidRPr="00884E2C">
        <w:rPr>
          <w:rFonts w:ascii="Cambria" w:eastAsia="Tahoma" w:hAnsi="Cambria" w:cs="Cambria"/>
          <w:lang w:eastAsia="pl-PL"/>
        </w:rPr>
        <w:t xml:space="preserve">wskazania stawki podatku od towarów i usług, która zgodnie z wiedzą wykonawcy, będzie miała zastosowanie. </w:t>
      </w:r>
    </w:p>
    <w:p w14:paraId="6352CD9E" w14:textId="77777777" w:rsidR="00760E4B" w:rsidRPr="00884E2C" w:rsidRDefault="00760E4B" w:rsidP="00760E4B">
      <w:pPr>
        <w:tabs>
          <w:tab w:val="left" w:pos="852"/>
        </w:tabs>
        <w:spacing w:after="120"/>
        <w:jc w:val="both"/>
        <w:rPr>
          <w:rFonts w:ascii="Cambria" w:eastAsia="Tahoma" w:hAnsi="Cambria" w:cs="Cambria"/>
        </w:rPr>
      </w:pPr>
    </w:p>
    <w:p w14:paraId="55C46735" w14:textId="77777777" w:rsidR="002E2EBA" w:rsidRPr="001C4703" w:rsidRDefault="002E2EBA" w:rsidP="002E2EBA">
      <w:pPr>
        <w:pStyle w:val="LO-normal"/>
        <w:spacing w:before="60" w:line="240" w:lineRule="exact"/>
        <w:ind w:left="425" w:hanging="425"/>
        <w:jc w:val="both"/>
        <w:rPr>
          <w:rFonts w:ascii="Cambria" w:eastAsia="Tahoma" w:hAnsi="Cambria" w:cs="Cambria"/>
          <w:b/>
          <w:color w:val="auto"/>
          <w:sz w:val="24"/>
          <w:szCs w:val="24"/>
        </w:rPr>
      </w:pPr>
      <w:r w:rsidRPr="001C4703">
        <w:rPr>
          <w:rFonts w:ascii="Cambria" w:eastAsia="Tahoma" w:hAnsi="Cambria" w:cs="Cambria"/>
          <w:b/>
          <w:color w:val="auto"/>
          <w:sz w:val="24"/>
          <w:szCs w:val="24"/>
        </w:rPr>
        <w:t>14.</w:t>
      </w:r>
      <w:r w:rsidRPr="001C4703">
        <w:rPr>
          <w:rFonts w:ascii="Cambria" w:eastAsia="Tahoma" w:hAnsi="Cambria" w:cs="Cambria"/>
          <w:b/>
          <w:color w:val="auto"/>
          <w:sz w:val="24"/>
          <w:szCs w:val="24"/>
        </w:rPr>
        <w:tab/>
        <w:t>Opis kryteriów, którymi zamawiający będzie się kierował przy wyborze oferty, znaczenie kryteriów, sposób oceny ofert:</w:t>
      </w:r>
    </w:p>
    <w:p w14:paraId="6AB83D35" w14:textId="77777777" w:rsidR="002E2EBA" w:rsidRPr="001C4703" w:rsidRDefault="002E2EBA" w:rsidP="002E2EBA">
      <w:pPr>
        <w:widowControl/>
        <w:shd w:val="clear" w:color="auto" w:fill="FFFFFF"/>
        <w:suppressAutoHyphens w:val="0"/>
        <w:spacing w:before="100" w:beforeAutospacing="1" w:after="142" w:line="276" w:lineRule="auto"/>
        <w:rPr>
          <w:rFonts w:ascii="Cambria" w:eastAsia="Times New Roman" w:hAnsi="Cambria"/>
          <w:kern w:val="0"/>
          <w:lang w:eastAsia="pl-PL" w:bidi="ar-SA"/>
        </w:rPr>
      </w:pPr>
      <w:r w:rsidRPr="001C4703">
        <w:rPr>
          <w:rFonts w:ascii="Cambria" w:eastAsia="Times New Roman" w:hAnsi="Cambria"/>
          <w:color w:val="000000"/>
          <w:kern w:val="0"/>
          <w:lang w:eastAsia="pl-PL" w:bidi="ar-SA"/>
        </w:rPr>
        <w:t>1. Przy wyborze oferty Zamawiający będzie się kierował następującymi kryteriami:</w:t>
      </w:r>
    </w:p>
    <w:p w14:paraId="39111C1B" w14:textId="77777777" w:rsidR="002E2EBA" w:rsidRPr="00B75554" w:rsidRDefault="002E2EBA" w:rsidP="002E2EBA">
      <w:pPr>
        <w:widowControl/>
        <w:shd w:val="clear" w:color="auto" w:fill="FFFFFF"/>
        <w:suppressAutoHyphens w:val="0"/>
        <w:spacing w:before="100" w:beforeAutospacing="1" w:after="142" w:line="276" w:lineRule="auto"/>
        <w:rPr>
          <w:rFonts w:ascii="Cambria" w:eastAsia="Times New Roman" w:hAnsi="Cambria"/>
          <w:i/>
          <w:iCs/>
          <w:kern w:val="0"/>
          <w:lang w:eastAsia="pl-PL" w:bidi="ar-SA"/>
        </w:rPr>
      </w:pPr>
      <w:r w:rsidRPr="00B75554">
        <w:rPr>
          <w:rFonts w:ascii="Cambria" w:eastAsia="Times New Roman" w:hAnsi="Cambria"/>
          <w:i/>
          <w:iCs/>
          <w:color w:val="000000"/>
          <w:kern w:val="0"/>
          <w:lang w:eastAsia="pl-PL" w:bidi="ar-SA"/>
        </w:rPr>
        <w:t>Kryterium Cena oferty brutto (C) – znaczenie procentowe kryterium 95%</w:t>
      </w:r>
    </w:p>
    <w:p w14:paraId="60700954" w14:textId="77777777" w:rsidR="002E2EBA" w:rsidRPr="00B75554" w:rsidRDefault="002E2EBA" w:rsidP="002E2EBA">
      <w:pPr>
        <w:widowControl/>
        <w:shd w:val="clear" w:color="auto" w:fill="FFFFFF"/>
        <w:suppressAutoHyphens w:val="0"/>
        <w:spacing w:before="100" w:beforeAutospacing="1" w:after="142" w:line="276" w:lineRule="auto"/>
        <w:rPr>
          <w:rFonts w:ascii="Cambria" w:eastAsia="Times New Roman" w:hAnsi="Cambria"/>
          <w:i/>
          <w:iCs/>
          <w:kern w:val="0"/>
          <w:lang w:eastAsia="pl-PL" w:bidi="ar-SA"/>
        </w:rPr>
      </w:pPr>
      <w:bookmarkStart w:id="8" w:name="_Hlk176850384"/>
      <w:r w:rsidRPr="00B75554">
        <w:rPr>
          <w:rFonts w:ascii="Cambria" w:eastAsia="Times New Roman" w:hAnsi="Cambria"/>
          <w:i/>
          <w:iCs/>
          <w:color w:val="000000"/>
          <w:kern w:val="0"/>
          <w:lang w:eastAsia="pl-PL" w:bidi="ar-SA"/>
        </w:rPr>
        <w:t>Kryterium Odległość od spalarni, w której będą unieszkodliwiane odpady zakaźne (O) – znaczenie procentowe kryterium 5%</w:t>
      </w:r>
    </w:p>
    <w:bookmarkEnd w:id="8"/>
    <w:p w14:paraId="4522CD55" w14:textId="77777777" w:rsidR="002E2EBA" w:rsidRDefault="002E2EBA" w:rsidP="002E2EBA">
      <w:pPr>
        <w:widowControl/>
        <w:shd w:val="clear" w:color="auto" w:fill="FFFFFF"/>
        <w:suppressAutoHyphens w:val="0"/>
        <w:rPr>
          <w:rFonts w:ascii="Cambria" w:eastAsia="Times New Roman" w:hAnsi="Cambria"/>
          <w:color w:val="000000"/>
          <w:kern w:val="0"/>
          <w:lang w:eastAsia="pl-PL" w:bidi="ar-SA"/>
        </w:rPr>
      </w:pPr>
      <w:r w:rsidRPr="001C4703">
        <w:rPr>
          <w:rFonts w:ascii="Cambria" w:eastAsia="Times New Roman" w:hAnsi="Cambria"/>
          <w:color w:val="000000"/>
          <w:kern w:val="0"/>
          <w:lang w:eastAsia="pl-PL" w:bidi="ar-SA"/>
        </w:rPr>
        <w:t>2. Ocena ofert zostanie przeprowadzona w oparciu o przedstawione wyżej kryteria i ich wagi. Oferty oceniane będą procentowo.</w:t>
      </w:r>
    </w:p>
    <w:p w14:paraId="632C0C58" w14:textId="77777777" w:rsidR="002E2EBA" w:rsidRPr="001C4703" w:rsidRDefault="002E2EBA" w:rsidP="002E2EBA">
      <w:pPr>
        <w:widowControl/>
        <w:shd w:val="clear" w:color="auto" w:fill="FFFFFF"/>
        <w:suppressAutoHyphens w:val="0"/>
        <w:rPr>
          <w:rFonts w:ascii="Cambria" w:eastAsia="Times New Roman" w:hAnsi="Cambria"/>
          <w:kern w:val="0"/>
          <w:lang w:eastAsia="pl-PL" w:bidi="ar-SA"/>
        </w:rPr>
      </w:pPr>
      <w:r w:rsidRPr="001C4703">
        <w:rPr>
          <w:rFonts w:ascii="Cambria" w:eastAsia="Times New Roman" w:hAnsi="Cambria"/>
          <w:color w:val="000000"/>
          <w:kern w:val="0"/>
          <w:lang w:eastAsia="pl-PL" w:bidi="ar-SA"/>
        </w:rPr>
        <w:t>3. Kryterium „Cena oferty brutto” będzie rozpatrywana na podstawie ceny brutto podanej przez Wykonawcę w formularzu ofertowym.</w:t>
      </w:r>
    </w:p>
    <w:p w14:paraId="2BE27D56" w14:textId="656A47DF" w:rsidR="002E2EBA" w:rsidRPr="001C4703" w:rsidRDefault="002E2EBA" w:rsidP="002E2EBA">
      <w:pPr>
        <w:widowControl/>
        <w:shd w:val="clear" w:color="auto" w:fill="FFFFFF"/>
        <w:suppressAutoHyphens w:val="0"/>
        <w:rPr>
          <w:rFonts w:ascii="Cambria" w:eastAsia="Times New Roman" w:hAnsi="Cambria"/>
          <w:kern w:val="0"/>
          <w:lang w:eastAsia="pl-PL" w:bidi="ar-SA"/>
        </w:rPr>
      </w:pPr>
      <w:r w:rsidRPr="001C4703">
        <w:rPr>
          <w:rFonts w:ascii="Cambria" w:eastAsia="Times New Roman" w:hAnsi="Cambria"/>
          <w:color w:val="000000"/>
          <w:kern w:val="0"/>
          <w:lang w:eastAsia="pl-PL" w:bidi="ar-SA"/>
        </w:rPr>
        <w:t>4</w:t>
      </w:r>
      <w:r>
        <w:rPr>
          <w:rFonts w:ascii="Cambria" w:eastAsia="Times New Roman" w:hAnsi="Cambria"/>
          <w:color w:val="000000"/>
          <w:kern w:val="0"/>
          <w:lang w:eastAsia="pl-PL" w:bidi="ar-SA"/>
        </w:rPr>
        <w:t>.</w:t>
      </w:r>
      <w:r w:rsidRPr="001E4BF4">
        <w:rPr>
          <w:rFonts w:ascii="Cambria" w:eastAsia="Times New Roman" w:hAnsi="Cambria"/>
          <w:color w:val="000000"/>
          <w:kern w:val="0"/>
          <w:lang w:eastAsia="pl-PL" w:bidi="ar-SA"/>
        </w:rPr>
        <w:t xml:space="preserve"> </w:t>
      </w:r>
      <w:r w:rsidRPr="001C4703">
        <w:rPr>
          <w:rFonts w:ascii="Cambria" w:eastAsia="Times New Roman" w:hAnsi="Cambria"/>
          <w:color w:val="000000"/>
          <w:kern w:val="0"/>
          <w:lang w:eastAsia="pl-PL" w:bidi="ar-SA"/>
        </w:rPr>
        <w:t>Przy ocenie kryteri</w:t>
      </w:r>
      <w:r>
        <w:rPr>
          <w:rFonts w:ascii="Cambria" w:eastAsia="Times New Roman" w:hAnsi="Cambria"/>
          <w:color w:val="000000"/>
          <w:kern w:val="0"/>
          <w:lang w:eastAsia="pl-PL" w:bidi="ar-SA"/>
        </w:rPr>
        <w:t>ów zostanie</w:t>
      </w:r>
      <w:r w:rsidRPr="001C4703">
        <w:rPr>
          <w:rFonts w:ascii="Cambria" w:eastAsia="Times New Roman" w:hAnsi="Cambria"/>
          <w:color w:val="000000"/>
          <w:kern w:val="0"/>
          <w:lang w:eastAsia="pl-PL" w:bidi="ar-SA"/>
        </w:rPr>
        <w:t xml:space="preserve"> zastosowany następujący wzór:</w:t>
      </w:r>
    </w:p>
    <w:p w14:paraId="2AEF1F44" w14:textId="3446DEB3" w:rsidR="002E2EBA" w:rsidRPr="001C4703" w:rsidRDefault="002E2EBA" w:rsidP="002E2EBA">
      <w:pPr>
        <w:widowControl/>
        <w:shd w:val="clear" w:color="auto" w:fill="FFFFFF"/>
        <w:suppressAutoHyphens w:val="0"/>
        <w:spacing w:before="100" w:beforeAutospacing="1"/>
        <w:rPr>
          <w:rFonts w:ascii="Cambria" w:eastAsia="Times New Roman" w:hAnsi="Cambria"/>
          <w:kern w:val="0"/>
          <w:lang w:eastAsia="pl-PL" w:bidi="ar-SA"/>
        </w:rPr>
      </w:pPr>
      <w:r w:rsidRPr="001C4703">
        <w:rPr>
          <w:rFonts w:ascii="Cambria" w:eastAsia="Times New Roman" w:hAnsi="Cambria"/>
          <w:color w:val="000000"/>
          <w:kern w:val="0"/>
          <w:lang w:eastAsia="pl-PL" w:bidi="ar-SA"/>
        </w:rPr>
        <w:t xml:space="preserve"> </w:t>
      </w:r>
      <w:r>
        <w:rPr>
          <w:rFonts w:ascii="Cambria" w:eastAsia="Times New Roman" w:hAnsi="Cambria"/>
          <w:color w:val="000000"/>
          <w:kern w:val="0"/>
          <w:lang w:eastAsia="pl-PL" w:bidi="ar-SA"/>
        </w:rPr>
        <w:t>1) Dla kryterium cena:</w:t>
      </w:r>
    </w:p>
    <w:p w14:paraId="328F3112" w14:textId="77777777" w:rsidR="002E2EBA" w:rsidRPr="001C4703" w:rsidRDefault="002E2EBA" w:rsidP="002E2EBA">
      <w:pPr>
        <w:widowControl/>
        <w:shd w:val="clear" w:color="auto" w:fill="FFFFFF"/>
        <w:suppressAutoHyphens w:val="0"/>
        <w:spacing w:before="100" w:beforeAutospacing="1"/>
        <w:ind w:left="720"/>
        <w:rPr>
          <w:rFonts w:ascii="Cambria" w:eastAsia="Times New Roman" w:hAnsi="Cambria" w:cs="Times New Roman"/>
          <w:kern w:val="0"/>
          <w:lang w:eastAsia="pl-PL" w:bidi="ar-SA"/>
        </w:rPr>
      </w:pPr>
    </w:p>
    <w:p w14:paraId="3A5A5050" w14:textId="0E70D722" w:rsidR="002E2EBA" w:rsidRPr="001C4703" w:rsidRDefault="002E2EBA" w:rsidP="002E2EBA">
      <w:pPr>
        <w:widowControl/>
        <w:shd w:val="clear" w:color="auto" w:fill="FFFFFF"/>
        <w:suppressAutoHyphens w:val="0"/>
        <w:ind w:left="1080"/>
        <w:rPr>
          <w:rFonts w:ascii="Cambria" w:eastAsia="Times New Roman" w:hAnsi="Cambria"/>
          <w:kern w:val="0"/>
          <w:lang w:eastAsia="pl-PL" w:bidi="ar-SA"/>
        </w:rPr>
      </w:pPr>
      <w:r>
        <w:rPr>
          <w:rFonts w:ascii="Cambria" w:eastAsia="Times New Roman" w:hAnsi="Cambria"/>
          <w:color w:val="000000"/>
          <w:kern w:val="0"/>
          <w:vertAlign w:val="superscript"/>
          <w:lang w:eastAsia="pl-PL" w:bidi="ar-SA"/>
        </w:rPr>
        <w:t xml:space="preserve">         </w:t>
      </w:r>
      <w:r w:rsidRPr="001C4703">
        <w:rPr>
          <w:rFonts w:ascii="Cambria" w:eastAsia="Times New Roman" w:hAnsi="Cambria"/>
          <w:color w:val="000000"/>
          <w:kern w:val="0"/>
          <w:vertAlign w:val="superscript"/>
          <w:lang w:eastAsia="pl-PL" w:bidi="ar-SA"/>
        </w:rPr>
        <w:t xml:space="preserve">Cena </w:t>
      </w:r>
      <w:r>
        <w:rPr>
          <w:rFonts w:ascii="Cambria" w:eastAsia="Times New Roman" w:hAnsi="Cambria"/>
          <w:color w:val="000000"/>
          <w:kern w:val="0"/>
          <w:vertAlign w:val="superscript"/>
          <w:lang w:eastAsia="pl-PL" w:bidi="ar-SA"/>
        </w:rPr>
        <w:t>oferty badanej brutto</w:t>
      </w:r>
    </w:p>
    <w:p w14:paraId="35C7DF8F" w14:textId="544434E0" w:rsidR="002E2EBA" w:rsidRPr="001C4703" w:rsidRDefault="002E2EBA" w:rsidP="002E2EBA">
      <w:pPr>
        <w:widowControl/>
        <w:shd w:val="clear" w:color="auto" w:fill="FFFFFF"/>
        <w:suppressAutoHyphens w:val="0"/>
        <w:ind w:left="1080"/>
        <w:rPr>
          <w:rFonts w:ascii="Cambria" w:eastAsia="Times New Roman" w:hAnsi="Cambria"/>
          <w:kern w:val="0"/>
          <w:lang w:eastAsia="pl-PL" w:bidi="ar-SA"/>
        </w:rPr>
      </w:pPr>
      <w:r w:rsidRPr="001C4703">
        <w:rPr>
          <w:rFonts w:ascii="Cambria" w:eastAsia="Times New Roman" w:hAnsi="Cambria"/>
          <w:color w:val="000000"/>
          <w:kern w:val="0"/>
          <w:lang w:eastAsia="pl-PL" w:bidi="ar-SA"/>
        </w:rPr>
        <w:t>C = -------------------- x 95%</w:t>
      </w:r>
      <w:r>
        <w:rPr>
          <w:rFonts w:ascii="Cambria" w:eastAsia="Times New Roman" w:hAnsi="Cambria"/>
          <w:color w:val="000000"/>
          <w:kern w:val="0"/>
          <w:lang w:eastAsia="pl-PL" w:bidi="ar-SA"/>
        </w:rPr>
        <w:t xml:space="preserve"> x 100</w:t>
      </w:r>
    </w:p>
    <w:p w14:paraId="4FD84A43" w14:textId="01090CCB" w:rsidR="002E2EBA" w:rsidRDefault="002E2EBA" w:rsidP="002E2EBA">
      <w:pPr>
        <w:widowControl/>
        <w:shd w:val="clear" w:color="auto" w:fill="FFFFFF"/>
        <w:suppressAutoHyphens w:val="0"/>
        <w:ind w:left="1080"/>
        <w:rPr>
          <w:rFonts w:ascii="Cambria" w:eastAsia="Times New Roman" w:hAnsi="Cambria"/>
          <w:color w:val="000000"/>
          <w:kern w:val="0"/>
          <w:vertAlign w:val="superscript"/>
          <w:lang w:eastAsia="pl-PL" w:bidi="ar-SA"/>
        </w:rPr>
      </w:pPr>
      <w:r>
        <w:rPr>
          <w:rFonts w:ascii="Cambria" w:eastAsia="Times New Roman" w:hAnsi="Cambria"/>
          <w:color w:val="000000"/>
          <w:kern w:val="0"/>
          <w:vertAlign w:val="superscript"/>
          <w:lang w:eastAsia="pl-PL" w:bidi="ar-SA"/>
        </w:rPr>
        <w:t xml:space="preserve">           </w:t>
      </w:r>
      <w:r w:rsidRPr="001C4703">
        <w:rPr>
          <w:rFonts w:ascii="Cambria" w:eastAsia="Times New Roman" w:hAnsi="Cambria"/>
          <w:color w:val="000000"/>
          <w:kern w:val="0"/>
          <w:vertAlign w:val="superscript"/>
          <w:lang w:eastAsia="pl-PL" w:bidi="ar-SA"/>
        </w:rPr>
        <w:t>Cena badanej oferty brutto</w:t>
      </w:r>
    </w:p>
    <w:p w14:paraId="37A5D9F6" w14:textId="586B25B2" w:rsidR="002E2EBA" w:rsidRPr="002E2EBA" w:rsidRDefault="002E2EBA" w:rsidP="002E2EBA">
      <w:pPr>
        <w:pStyle w:val="Akapitzlist"/>
        <w:widowControl/>
        <w:numPr>
          <w:ilvl w:val="0"/>
          <w:numId w:val="22"/>
        </w:numPr>
        <w:shd w:val="clear" w:color="auto" w:fill="FFFFFF"/>
        <w:suppressAutoHyphens w:val="0"/>
        <w:spacing w:before="100" w:beforeAutospacing="1" w:after="142" w:line="276" w:lineRule="auto"/>
        <w:rPr>
          <w:rFonts w:ascii="Cambria" w:eastAsia="Times New Roman" w:hAnsi="Cambria"/>
          <w:color w:val="000000"/>
          <w:kern w:val="0"/>
          <w:lang w:eastAsia="pl-PL" w:bidi="ar-SA"/>
        </w:rPr>
      </w:pPr>
      <w:r w:rsidRPr="002E2EBA">
        <w:rPr>
          <w:rFonts w:ascii="Cambria" w:eastAsia="Times New Roman" w:hAnsi="Cambria"/>
          <w:color w:val="000000"/>
          <w:kern w:val="0"/>
          <w:lang w:eastAsia="pl-PL" w:bidi="ar-SA"/>
        </w:rPr>
        <w:t>Dla kryterium:</w:t>
      </w:r>
    </w:p>
    <w:p w14:paraId="70A7823D" w14:textId="77777777" w:rsidR="002E2EBA" w:rsidRPr="001C4703" w:rsidRDefault="002E2EBA" w:rsidP="002E2EBA">
      <w:pPr>
        <w:widowControl/>
        <w:shd w:val="clear" w:color="auto" w:fill="FFFFFF"/>
        <w:suppressAutoHyphens w:val="0"/>
        <w:spacing w:before="100" w:beforeAutospacing="1" w:after="142" w:line="276" w:lineRule="auto"/>
        <w:rPr>
          <w:rFonts w:ascii="Cambria" w:eastAsia="Times New Roman" w:hAnsi="Cambria"/>
          <w:kern w:val="0"/>
          <w:lang w:eastAsia="pl-PL" w:bidi="ar-SA"/>
        </w:rPr>
      </w:pPr>
      <w:r w:rsidRPr="001C4703">
        <w:rPr>
          <w:rFonts w:ascii="Cambria" w:eastAsia="Times New Roman" w:hAnsi="Cambria"/>
          <w:color w:val="000000"/>
          <w:kern w:val="0"/>
          <w:lang w:eastAsia="pl-PL" w:bidi="ar-SA"/>
        </w:rPr>
        <w:t>Odległość od spalarni</w:t>
      </w:r>
      <w:r>
        <w:rPr>
          <w:rFonts w:ascii="Cambria" w:eastAsia="Times New Roman" w:hAnsi="Cambria"/>
          <w:color w:val="000000"/>
          <w:kern w:val="0"/>
          <w:lang w:eastAsia="pl-PL" w:bidi="ar-SA"/>
        </w:rPr>
        <w:t>, w której będą unieszkodliwiane odpady zakaźne</w:t>
      </w:r>
      <w:r w:rsidRPr="001C4703">
        <w:rPr>
          <w:rFonts w:ascii="Cambria" w:eastAsia="Times New Roman" w:hAnsi="Cambria"/>
          <w:color w:val="000000"/>
          <w:kern w:val="0"/>
          <w:lang w:eastAsia="pl-PL" w:bidi="ar-SA"/>
        </w:rPr>
        <w:t>:</w:t>
      </w:r>
    </w:p>
    <w:p w14:paraId="653C5020" w14:textId="77777777" w:rsidR="002E2EBA" w:rsidRPr="001C4703" w:rsidRDefault="002E2EBA" w:rsidP="002E2EBA">
      <w:pPr>
        <w:widowControl/>
        <w:shd w:val="clear" w:color="auto" w:fill="FFFFFF"/>
        <w:suppressAutoHyphens w:val="0"/>
        <w:spacing w:before="100" w:beforeAutospacing="1"/>
        <w:ind w:left="720"/>
        <w:rPr>
          <w:rFonts w:ascii="Cambria" w:eastAsia="Times New Roman" w:hAnsi="Cambria" w:cs="Times New Roman"/>
          <w:kern w:val="0"/>
          <w:lang w:eastAsia="pl-PL" w:bidi="ar-SA"/>
        </w:rPr>
      </w:pPr>
    </w:p>
    <w:p w14:paraId="55DAC01A" w14:textId="00876DB6" w:rsidR="002E2EBA" w:rsidRPr="001C4703" w:rsidRDefault="002E2EBA" w:rsidP="002E2EBA">
      <w:pPr>
        <w:widowControl/>
        <w:shd w:val="clear" w:color="auto" w:fill="FFFFFF"/>
        <w:suppressAutoHyphens w:val="0"/>
        <w:ind w:left="1080"/>
        <w:rPr>
          <w:rFonts w:ascii="Cambria" w:eastAsia="Times New Roman" w:hAnsi="Cambria"/>
          <w:kern w:val="0"/>
          <w:lang w:eastAsia="pl-PL" w:bidi="ar-SA"/>
        </w:rPr>
      </w:pPr>
      <w:r>
        <w:rPr>
          <w:rFonts w:ascii="Cambria" w:eastAsia="Times New Roman" w:hAnsi="Cambria"/>
          <w:color w:val="000000"/>
          <w:kern w:val="0"/>
          <w:vertAlign w:val="superscript"/>
          <w:lang w:eastAsia="pl-PL" w:bidi="ar-SA"/>
        </w:rPr>
        <w:t xml:space="preserve">            </w:t>
      </w:r>
      <w:r w:rsidRPr="001C4703">
        <w:rPr>
          <w:rFonts w:ascii="Cambria" w:eastAsia="Times New Roman" w:hAnsi="Cambria"/>
          <w:color w:val="000000"/>
          <w:kern w:val="0"/>
          <w:vertAlign w:val="superscript"/>
          <w:lang w:eastAsia="pl-PL" w:bidi="ar-SA"/>
        </w:rPr>
        <w:t>Liczba km spalarni najbliżej zlokalizowanej</w:t>
      </w:r>
    </w:p>
    <w:p w14:paraId="4408958A" w14:textId="77777777" w:rsidR="002E2EBA" w:rsidRPr="001C4703" w:rsidRDefault="002E2EBA" w:rsidP="002E2EBA">
      <w:pPr>
        <w:widowControl/>
        <w:shd w:val="clear" w:color="auto" w:fill="FFFFFF"/>
        <w:suppressAutoHyphens w:val="0"/>
        <w:ind w:left="1080"/>
        <w:rPr>
          <w:rFonts w:ascii="Cambria" w:eastAsia="Times New Roman" w:hAnsi="Cambria"/>
          <w:kern w:val="0"/>
          <w:lang w:eastAsia="pl-PL" w:bidi="ar-SA"/>
        </w:rPr>
      </w:pPr>
      <w:r>
        <w:rPr>
          <w:rFonts w:ascii="Cambria" w:eastAsia="Times New Roman" w:hAnsi="Cambria"/>
          <w:color w:val="000000"/>
          <w:kern w:val="0"/>
          <w:lang w:eastAsia="pl-PL" w:bidi="ar-SA"/>
        </w:rPr>
        <w:t xml:space="preserve">O </w:t>
      </w:r>
      <w:r w:rsidRPr="001C4703">
        <w:rPr>
          <w:rFonts w:ascii="Cambria" w:eastAsia="Times New Roman" w:hAnsi="Cambria"/>
          <w:color w:val="000000"/>
          <w:kern w:val="0"/>
          <w:lang w:eastAsia="pl-PL" w:bidi="ar-SA"/>
        </w:rPr>
        <w:t>= ---------------------------------- x 5%</w:t>
      </w:r>
      <w:r>
        <w:rPr>
          <w:rFonts w:ascii="Cambria" w:eastAsia="Times New Roman" w:hAnsi="Cambria"/>
          <w:color w:val="000000"/>
          <w:kern w:val="0"/>
          <w:lang w:eastAsia="pl-PL" w:bidi="ar-SA"/>
        </w:rPr>
        <w:t xml:space="preserve"> x 100</w:t>
      </w:r>
    </w:p>
    <w:p w14:paraId="5AA13BB7" w14:textId="52DEBE4F" w:rsidR="002E2EBA" w:rsidRPr="001C4703" w:rsidRDefault="002E2EBA" w:rsidP="002E2EBA">
      <w:pPr>
        <w:pStyle w:val="Akapitzlist"/>
        <w:widowControl/>
        <w:shd w:val="clear" w:color="auto" w:fill="FFFFFF"/>
        <w:suppressAutoHyphens w:val="0"/>
        <w:ind w:left="1440"/>
        <w:rPr>
          <w:rFonts w:ascii="Cambria" w:eastAsia="Times New Roman" w:hAnsi="Cambria"/>
          <w:kern w:val="0"/>
          <w:lang w:eastAsia="pl-PL" w:bidi="ar-SA"/>
        </w:rPr>
      </w:pPr>
      <w:r w:rsidRPr="001C4703">
        <w:rPr>
          <w:rFonts w:ascii="Cambria" w:eastAsia="Times New Roman" w:hAnsi="Cambria"/>
          <w:color w:val="000000"/>
          <w:kern w:val="0"/>
          <w:vertAlign w:val="superscript"/>
          <w:lang w:eastAsia="pl-PL" w:bidi="ar-SA"/>
        </w:rPr>
        <w:t>Liczba km lokalizacji spalarni oferty badanej</w:t>
      </w:r>
    </w:p>
    <w:p w14:paraId="767CCC3F" w14:textId="77777777" w:rsidR="002E2EBA" w:rsidRPr="001E4BF4" w:rsidRDefault="002E2EBA" w:rsidP="002E2EBA">
      <w:pPr>
        <w:widowControl/>
        <w:shd w:val="clear" w:color="auto" w:fill="FFFFFF"/>
        <w:suppressAutoHyphens w:val="0"/>
        <w:spacing w:before="100" w:beforeAutospacing="1" w:after="142" w:line="276" w:lineRule="auto"/>
        <w:rPr>
          <w:rFonts w:ascii="Cambria" w:eastAsia="Times New Roman" w:hAnsi="Cambria"/>
          <w:kern w:val="0"/>
          <w:lang w:eastAsia="pl-PL" w:bidi="ar-SA"/>
        </w:rPr>
      </w:pPr>
      <w:r w:rsidRPr="001C4703">
        <w:rPr>
          <w:rFonts w:ascii="Cambria" w:eastAsia="Times New Roman" w:hAnsi="Cambria"/>
          <w:color w:val="000000"/>
          <w:kern w:val="0"/>
          <w:lang w:eastAsia="pl-PL" w:bidi="ar-SA"/>
        </w:rPr>
        <w:t>5.</w:t>
      </w:r>
      <w:r>
        <w:rPr>
          <w:rFonts w:ascii="Cambria" w:eastAsia="Times New Roman" w:hAnsi="Cambria"/>
          <w:color w:val="000000"/>
          <w:kern w:val="0"/>
          <w:lang w:eastAsia="pl-PL" w:bidi="ar-SA"/>
        </w:rPr>
        <w:t xml:space="preserve"> </w:t>
      </w:r>
      <w:r w:rsidRPr="001C4703">
        <w:rPr>
          <w:rFonts w:ascii="Cambria" w:eastAsia="Times New Roman" w:hAnsi="Cambria"/>
          <w:color w:val="000000"/>
          <w:kern w:val="0"/>
          <w:lang w:eastAsia="pl-PL" w:bidi="ar-SA"/>
        </w:rPr>
        <w:t xml:space="preserve">Kryterium „Odległość od spalarni” będzie rozpatrywana na podstawie odległości spalarni najbliżej zlokalizowanej, wyrażonej w kilometrach liczonych od głównego miejsca wytwarzania odpadów tj. Wojewódzki Szpital Specjalistyczny im. </w:t>
      </w:r>
      <w:proofErr w:type="spellStart"/>
      <w:r w:rsidRPr="001C4703">
        <w:rPr>
          <w:rFonts w:ascii="Cambria" w:eastAsia="Times New Roman" w:hAnsi="Cambria"/>
          <w:color w:val="000000"/>
          <w:kern w:val="0"/>
          <w:lang w:eastAsia="pl-PL" w:bidi="ar-SA"/>
        </w:rPr>
        <w:t>Gromkowskiego</w:t>
      </w:r>
      <w:proofErr w:type="spellEnd"/>
      <w:r w:rsidRPr="001C4703">
        <w:rPr>
          <w:rFonts w:ascii="Cambria" w:eastAsia="Times New Roman" w:hAnsi="Cambria"/>
          <w:color w:val="000000"/>
          <w:kern w:val="0"/>
          <w:lang w:eastAsia="pl-PL" w:bidi="ar-SA"/>
        </w:rPr>
        <w:t xml:space="preserve">, ul. Koszarowa 5, Wrocław podanej przez Wykonawcę w formularzu ofertowym. W celu porównania ofert Zamawiający wymaga aby ilość kilometrów od spalarni była podana w oparciu o aplikacje internetową </w:t>
      </w:r>
      <w:hyperlink r:id="rId23" w:history="1">
        <w:r w:rsidRPr="001C4703">
          <w:rPr>
            <w:rFonts w:ascii="Cambria" w:eastAsia="Times New Roman" w:hAnsi="Cambria"/>
            <w:color w:val="000080"/>
            <w:kern w:val="0"/>
            <w:u w:val="single"/>
            <w:lang w:eastAsia="pl-PL" w:bidi="ar-SA"/>
          </w:rPr>
          <w:t>https://www.google.com/maps</w:t>
        </w:r>
      </w:hyperlink>
      <w:r w:rsidRPr="001C4703">
        <w:rPr>
          <w:rFonts w:ascii="Cambria" w:eastAsia="Times New Roman" w:hAnsi="Cambria"/>
          <w:color w:val="000000"/>
          <w:kern w:val="0"/>
          <w:lang w:eastAsia="pl-PL" w:bidi="ar-SA"/>
        </w:rPr>
        <w:t xml:space="preserve">. Podana ilość kilometrów nie może być liczona w linii prostej drogą najkrótszą rzeczywistą po której będzie przemieszczał się samochód przewożący odpady medyczne i zakaźne od Zamawiającego. </w:t>
      </w:r>
      <w:r w:rsidRPr="00411636">
        <w:rPr>
          <w:rFonts w:ascii="Cambria" w:eastAsia="Times New Roman" w:hAnsi="Cambria"/>
          <w:b/>
          <w:bCs/>
          <w:color w:val="000000"/>
          <w:kern w:val="0"/>
          <w:lang w:eastAsia="pl-PL" w:bidi="ar-SA"/>
        </w:rPr>
        <w:t>Zamawiający wymaga załączenia do oferty zrzutu ekranu potwierdzającego ilość kilometrów podanych w formularzu ofertowym</w:t>
      </w:r>
      <w:r w:rsidRPr="001C4703">
        <w:rPr>
          <w:rFonts w:ascii="Cambria" w:eastAsia="Times New Roman" w:hAnsi="Cambria"/>
          <w:color w:val="000000"/>
          <w:kern w:val="0"/>
          <w:lang w:eastAsia="pl-PL" w:bidi="ar-SA"/>
        </w:rPr>
        <w:t xml:space="preserve">. </w:t>
      </w:r>
    </w:p>
    <w:p w14:paraId="2CB474E4" w14:textId="77777777" w:rsidR="002E2EBA" w:rsidRDefault="002E2EBA" w:rsidP="002E2EBA">
      <w:pPr>
        <w:widowControl/>
        <w:shd w:val="clear" w:color="auto" w:fill="FFFFFF"/>
        <w:suppressAutoHyphens w:val="0"/>
        <w:rPr>
          <w:rFonts w:ascii="Cambria" w:eastAsia="Times New Roman" w:hAnsi="Cambria"/>
          <w:color w:val="000000"/>
          <w:kern w:val="0"/>
          <w:lang w:eastAsia="pl-PL" w:bidi="ar-SA"/>
        </w:rPr>
      </w:pPr>
      <w:r w:rsidRPr="001C4703">
        <w:rPr>
          <w:rFonts w:ascii="Cambria" w:eastAsia="Times New Roman" w:hAnsi="Cambria"/>
          <w:color w:val="000000"/>
          <w:kern w:val="0"/>
          <w:lang w:eastAsia="pl-PL" w:bidi="ar-SA"/>
        </w:rPr>
        <w:lastRenderedPageBreak/>
        <w:t>6.</w:t>
      </w:r>
      <w:r>
        <w:rPr>
          <w:rFonts w:ascii="Cambria" w:eastAsia="Times New Roman" w:hAnsi="Cambria"/>
          <w:color w:val="000000"/>
          <w:kern w:val="0"/>
          <w:lang w:eastAsia="pl-PL" w:bidi="ar-SA"/>
        </w:rPr>
        <w:t xml:space="preserve"> </w:t>
      </w:r>
      <w:r w:rsidRPr="001C4703">
        <w:rPr>
          <w:rFonts w:ascii="Cambria" w:eastAsia="Times New Roman" w:hAnsi="Cambria"/>
          <w:color w:val="000000"/>
          <w:kern w:val="0"/>
          <w:lang w:eastAsia="pl-PL" w:bidi="ar-SA"/>
        </w:rPr>
        <w:t>UWAGA! W przypadku braku możliwości wyboru oferty najkorzystniejszej z uwagi na taki sam bilans kryterium „ Cena brutto” oraz kryterium „Odległość od spalarni” Zamawiający wybierze jako najkorzystniejszą ofertę z niższą ceną, a jeżeli zostały złożone oferty o takiej samej cenie, Zamawiający wzywa Wykonawców, którzy złożyli te oferty do złożenia w terminie określonym przez Zamawiającego ofert dodatkowych</w:t>
      </w:r>
    </w:p>
    <w:p w14:paraId="21F506CD" w14:textId="77777777" w:rsidR="002E2EBA" w:rsidRPr="001C4703" w:rsidRDefault="002E2EBA" w:rsidP="002E2EBA">
      <w:pPr>
        <w:widowControl/>
        <w:shd w:val="clear" w:color="auto" w:fill="FFFFFF"/>
        <w:suppressAutoHyphens w:val="0"/>
        <w:rPr>
          <w:rFonts w:ascii="Cambria" w:eastAsia="Times New Roman" w:hAnsi="Cambria"/>
          <w:kern w:val="0"/>
          <w:lang w:eastAsia="pl-PL" w:bidi="ar-SA"/>
        </w:rPr>
      </w:pPr>
      <w:r>
        <w:rPr>
          <w:rFonts w:ascii="Cambria" w:eastAsia="Times New Roman" w:hAnsi="Cambria"/>
          <w:color w:val="000000"/>
          <w:kern w:val="0"/>
          <w:lang w:eastAsia="pl-PL" w:bidi="ar-SA"/>
        </w:rPr>
        <w:t xml:space="preserve"> </w:t>
      </w:r>
      <w:r w:rsidRPr="001C4703">
        <w:rPr>
          <w:rFonts w:ascii="Cambria" w:eastAsia="Times New Roman" w:hAnsi="Cambria"/>
          <w:color w:val="000000"/>
          <w:kern w:val="0"/>
          <w:lang w:eastAsia="pl-PL" w:bidi="ar-SA"/>
        </w:rPr>
        <w:t>7.</w:t>
      </w:r>
      <w:r>
        <w:rPr>
          <w:rFonts w:ascii="Cambria" w:eastAsia="Times New Roman" w:hAnsi="Cambria"/>
          <w:color w:val="000000"/>
          <w:kern w:val="0"/>
          <w:lang w:eastAsia="pl-PL" w:bidi="ar-SA"/>
        </w:rPr>
        <w:t xml:space="preserve"> </w:t>
      </w:r>
      <w:r w:rsidRPr="001C4703">
        <w:rPr>
          <w:rFonts w:ascii="Cambria" w:eastAsia="Times New Roman" w:hAnsi="Cambria"/>
          <w:color w:val="000000"/>
          <w:kern w:val="0"/>
          <w:lang w:eastAsia="pl-PL" w:bidi="ar-SA"/>
        </w:rPr>
        <w:t>Działania matematyczne związane z obliczaniem punktów zaokrąglane będą do jednego miejsca po przecinku.</w:t>
      </w:r>
    </w:p>
    <w:p w14:paraId="5012B43F" w14:textId="71158129" w:rsidR="002E2EBA" w:rsidRPr="001C4703" w:rsidRDefault="002E2EBA" w:rsidP="002E2EBA">
      <w:pPr>
        <w:widowControl/>
        <w:shd w:val="clear" w:color="auto" w:fill="FFFFFF"/>
        <w:suppressAutoHyphens w:val="0"/>
        <w:rPr>
          <w:rFonts w:ascii="Cambria" w:eastAsia="Times New Roman" w:hAnsi="Cambria"/>
          <w:kern w:val="0"/>
          <w:lang w:eastAsia="pl-PL" w:bidi="ar-SA"/>
        </w:rPr>
      </w:pPr>
      <w:r w:rsidRPr="001C4703">
        <w:rPr>
          <w:rFonts w:ascii="Cambria" w:eastAsia="Times New Roman" w:hAnsi="Cambria"/>
          <w:color w:val="000000"/>
          <w:kern w:val="0"/>
          <w:lang w:eastAsia="pl-PL" w:bidi="ar-SA"/>
        </w:rPr>
        <w:t>8.</w:t>
      </w:r>
      <w:r>
        <w:rPr>
          <w:rFonts w:ascii="Cambria" w:eastAsia="Times New Roman" w:hAnsi="Cambria"/>
          <w:color w:val="000000"/>
          <w:kern w:val="0"/>
          <w:lang w:eastAsia="pl-PL" w:bidi="ar-SA"/>
        </w:rPr>
        <w:t xml:space="preserve">  </w:t>
      </w:r>
      <w:r w:rsidRPr="001C4703">
        <w:rPr>
          <w:rFonts w:ascii="Cambria" w:eastAsia="Times New Roman" w:hAnsi="Cambria"/>
          <w:color w:val="000000"/>
          <w:kern w:val="0"/>
          <w:lang w:eastAsia="pl-PL" w:bidi="ar-SA"/>
        </w:rPr>
        <w:t>Sekretarz dokona obliczeń punktów ofert niepodlegających odrzuceniu. Uzyskane w ten sposób punkty zostaną następnie podsumowane dla każdej z ofert osobno.</w:t>
      </w:r>
    </w:p>
    <w:p w14:paraId="3DF0034A" w14:textId="4521E2FB" w:rsidR="002E2EBA" w:rsidRPr="002E2EBA" w:rsidRDefault="002E2EBA" w:rsidP="002E2EBA">
      <w:pPr>
        <w:widowControl/>
        <w:shd w:val="clear" w:color="auto" w:fill="FFFFFF"/>
        <w:suppressAutoHyphens w:val="0"/>
        <w:rPr>
          <w:rFonts w:ascii="Cambria" w:eastAsia="Times New Roman" w:hAnsi="Cambria"/>
          <w:kern w:val="0"/>
          <w:lang w:eastAsia="pl-PL" w:bidi="ar-SA"/>
        </w:rPr>
      </w:pPr>
      <w:r w:rsidRPr="001C4703">
        <w:rPr>
          <w:rFonts w:ascii="Cambria" w:eastAsia="Times New Roman" w:hAnsi="Cambria"/>
          <w:color w:val="000000"/>
          <w:kern w:val="0"/>
          <w:lang w:eastAsia="pl-PL" w:bidi="ar-SA"/>
        </w:rPr>
        <w:t>9.</w:t>
      </w:r>
      <w:r>
        <w:rPr>
          <w:rFonts w:ascii="Cambria" w:eastAsia="Times New Roman" w:hAnsi="Cambria"/>
          <w:color w:val="000000"/>
          <w:kern w:val="0"/>
          <w:lang w:eastAsia="pl-PL" w:bidi="ar-SA"/>
        </w:rPr>
        <w:t xml:space="preserve"> </w:t>
      </w:r>
      <w:r w:rsidRPr="001C4703">
        <w:rPr>
          <w:rFonts w:ascii="Cambria" w:eastAsia="Times New Roman" w:hAnsi="Cambria"/>
          <w:color w:val="000000"/>
          <w:kern w:val="0"/>
          <w:lang w:eastAsia="pl-PL" w:bidi="ar-SA"/>
        </w:rPr>
        <w:t>Oferta, która przedstawia najkorzystniejszy bilans ( maksymalna liczna przyznanych punktów w oparciu o ustalone kryterium) zostanie uznana za najkorzystniejszą, pozostałe oferty zostaną sklasyfikowane zgodnie z ilością uzyskanych punktów. Realizacja zamówienia zostanie powierzona Wykonawcy, który uzyska najwyższy procent.</w:t>
      </w:r>
      <w:bookmarkStart w:id="9" w:name="_Hlk75545618"/>
      <w:bookmarkEnd w:id="9"/>
    </w:p>
    <w:p w14:paraId="3BBB0C85" w14:textId="77777777" w:rsidR="002E2EBA" w:rsidRDefault="002E2EBA" w:rsidP="002E2EBA">
      <w:pPr>
        <w:spacing w:after="40"/>
        <w:jc w:val="both"/>
        <w:rPr>
          <w:rFonts w:ascii="Cambria" w:hAnsi="Cambria" w:cs="Trebuchet MS"/>
          <w:lang w:eastAsia="pl-PL"/>
        </w:rPr>
      </w:pPr>
      <w:r w:rsidRPr="001C4703">
        <w:rPr>
          <w:rFonts w:ascii="Cambria" w:hAnsi="Cambria" w:cs="Segoe UI"/>
          <w:lang w:eastAsia="pl-PL"/>
        </w:rPr>
        <w:t xml:space="preserve">10. </w:t>
      </w:r>
      <w:r w:rsidRPr="001C4703">
        <w:rPr>
          <w:rFonts w:ascii="Cambria" w:hAnsi="Cambria" w:cs="Trebuchet MS"/>
          <w:lang w:eastAsia="pl-PL"/>
        </w:rPr>
        <w:t>W sytuacji, gdy Zamawiający nie będzie mógł dokonać wyboru najkorzystniejszej oferty ze względu na to, że zostały złożone oferty o takiej samej cenie, wezwie on Wykonawców, którzy złożyli te oferty, do złożenia w terminie określonym przez Zamawiającego ofert dodatkowych zawierających nową cenę. Wykonawcy, składając oferty dodatkowe, nie mogą zaoferować cen wyższych niż zaoferowane w uprzednio złożonych przez nich ofertach.</w:t>
      </w:r>
    </w:p>
    <w:p w14:paraId="11DC0D9B" w14:textId="77777777" w:rsidR="002E2EBA" w:rsidRPr="001C4703" w:rsidRDefault="002E2EBA" w:rsidP="002E2EBA">
      <w:pPr>
        <w:spacing w:after="40"/>
        <w:jc w:val="both"/>
        <w:rPr>
          <w:rFonts w:ascii="Cambria" w:hAnsi="Cambria" w:cs="Trebuchet MS"/>
          <w:lang w:eastAsia="pl-PL"/>
        </w:rPr>
      </w:pPr>
      <w:r w:rsidRPr="001C4703">
        <w:rPr>
          <w:rFonts w:ascii="Cambria" w:hAnsi="Cambria" w:cs="Trebuchet MS"/>
          <w:lang w:eastAsia="pl-PL"/>
        </w:rPr>
        <w:t>11. 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w:t>
      </w:r>
    </w:p>
    <w:p w14:paraId="4202AB21" w14:textId="77777777" w:rsidR="002E2EBA" w:rsidRPr="001C4703" w:rsidRDefault="002E2EBA" w:rsidP="002E2EBA">
      <w:pPr>
        <w:spacing w:after="40"/>
        <w:jc w:val="both"/>
        <w:rPr>
          <w:rFonts w:ascii="Cambria" w:hAnsi="Cambria" w:cs="Trebuchet MS"/>
          <w:lang w:eastAsia="pl-PL"/>
        </w:rPr>
      </w:pPr>
      <w:r w:rsidRPr="001C4703">
        <w:rPr>
          <w:rFonts w:ascii="Cambria" w:hAnsi="Cambria"/>
        </w:rPr>
        <w:t>12.</w:t>
      </w:r>
      <w:r>
        <w:rPr>
          <w:rFonts w:ascii="Cambria" w:hAnsi="Cambria"/>
        </w:rPr>
        <w:t xml:space="preserve"> </w:t>
      </w:r>
      <w:r w:rsidRPr="001C4703">
        <w:rPr>
          <w:rFonts w:ascii="Cambria" w:hAnsi="Cambria" w:cs="Trebuchet MS"/>
          <w:lang w:eastAsia="pl-PL"/>
        </w:rPr>
        <w:t>Zamawiają</w:t>
      </w:r>
      <w:r w:rsidRPr="001C4703">
        <w:rPr>
          <w:rFonts w:ascii="Cambria" w:hAnsi="Cambria" w:cs="Arial"/>
          <w:lang w:eastAsia="pl-PL"/>
        </w:rPr>
        <w:t>c</w:t>
      </w:r>
      <w:r w:rsidRPr="001C4703">
        <w:rPr>
          <w:rFonts w:ascii="Cambria" w:hAnsi="Cambria" w:cs="Trebuchet MS"/>
          <w:lang w:eastAsia="pl-PL"/>
        </w:rPr>
        <w:t>y wybiera najkorzystniejsza</w:t>
      </w:r>
      <w:r w:rsidRPr="001C4703">
        <w:rPr>
          <w:rFonts w:ascii="Cambria" w:hAnsi="Cambria" w:cs="Arial"/>
          <w:lang w:eastAsia="pl-PL"/>
        </w:rPr>
        <w:t xml:space="preserve">̨ </w:t>
      </w:r>
      <w:r w:rsidRPr="001C4703">
        <w:rPr>
          <w:rFonts w:ascii="Cambria" w:hAnsi="Cambria" w:cs="Trebuchet MS"/>
          <w:lang w:eastAsia="pl-PL"/>
        </w:rPr>
        <w:t>ofertę</w:t>
      </w:r>
      <w:r w:rsidRPr="001C4703">
        <w:rPr>
          <w:rFonts w:ascii="Cambria" w:hAnsi="Cambria" w:cs="Arial"/>
          <w:lang w:eastAsia="pl-PL"/>
        </w:rPr>
        <w:t xml:space="preserve">̨ </w:t>
      </w:r>
      <w:r w:rsidRPr="001C4703">
        <w:rPr>
          <w:rFonts w:ascii="Cambria" w:hAnsi="Cambria" w:cs="Trebuchet MS"/>
          <w:lang w:eastAsia="pl-PL"/>
        </w:rPr>
        <w:t>w terminie zwią</w:t>
      </w:r>
      <w:r w:rsidRPr="001C4703">
        <w:rPr>
          <w:rFonts w:ascii="Cambria" w:hAnsi="Cambria" w:cs="Arial"/>
          <w:lang w:eastAsia="pl-PL"/>
        </w:rPr>
        <w:t>z</w:t>
      </w:r>
      <w:r w:rsidRPr="001C4703">
        <w:rPr>
          <w:rFonts w:ascii="Cambria" w:hAnsi="Cambria" w:cs="Trebuchet MS"/>
          <w:lang w:eastAsia="pl-PL"/>
        </w:rPr>
        <w:t>ania oferta</w:t>
      </w:r>
      <w:r w:rsidRPr="001C4703">
        <w:rPr>
          <w:rFonts w:ascii="Cambria" w:hAnsi="Cambria" w:cs="Arial"/>
          <w:lang w:eastAsia="pl-PL"/>
        </w:rPr>
        <w:t xml:space="preserve">̨ </w:t>
      </w:r>
      <w:r w:rsidRPr="001C4703">
        <w:rPr>
          <w:rFonts w:ascii="Cambria" w:hAnsi="Cambria" w:cs="Trebuchet MS"/>
          <w:lang w:eastAsia="pl-PL"/>
        </w:rPr>
        <w:t>okreś</w:t>
      </w:r>
      <w:r w:rsidRPr="001C4703">
        <w:rPr>
          <w:rFonts w:ascii="Cambria" w:hAnsi="Cambria" w:cs="Arial"/>
          <w:lang w:eastAsia="pl-PL"/>
        </w:rPr>
        <w:t>l</w:t>
      </w:r>
      <w:r w:rsidRPr="001C4703">
        <w:rPr>
          <w:rFonts w:ascii="Cambria" w:hAnsi="Cambria" w:cs="Trebuchet MS"/>
          <w:lang w:eastAsia="pl-PL"/>
        </w:rPr>
        <w:t>onym w SWZ.</w:t>
      </w:r>
    </w:p>
    <w:p w14:paraId="7B6BF730" w14:textId="77777777" w:rsidR="002E2EBA" w:rsidRPr="001C4703" w:rsidRDefault="002E2EBA" w:rsidP="002E2EBA">
      <w:pPr>
        <w:spacing w:after="40"/>
        <w:jc w:val="both"/>
        <w:rPr>
          <w:rFonts w:ascii="Cambria" w:hAnsi="Cambria" w:cs="Trebuchet MS"/>
          <w:lang w:eastAsia="pl-PL"/>
        </w:rPr>
      </w:pPr>
      <w:r w:rsidRPr="001C4703">
        <w:rPr>
          <w:rFonts w:ascii="Cambria" w:hAnsi="Cambria" w:cs="Trebuchet MS"/>
          <w:lang w:eastAsia="pl-PL"/>
        </w:rPr>
        <w:t>13.</w:t>
      </w:r>
      <w:r>
        <w:rPr>
          <w:rFonts w:ascii="Cambria" w:hAnsi="Cambria" w:cs="Trebuchet MS"/>
          <w:lang w:eastAsia="pl-PL"/>
        </w:rPr>
        <w:t xml:space="preserve"> </w:t>
      </w:r>
      <w:r w:rsidRPr="001C4703">
        <w:rPr>
          <w:rFonts w:ascii="Cambria" w:hAnsi="Cambria" w:cs="Trebuchet MS"/>
          <w:lang w:eastAsia="pl-PL"/>
        </w:rPr>
        <w:t>Jeż</w:t>
      </w:r>
      <w:r w:rsidRPr="001C4703">
        <w:rPr>
          <w:rFonts w:ascii="Cambria" w:hAnsi="Cambria" w:cs="Arial"/>
          <w:lang w:eastAsia="pl-PL"/>
        </w:rPr>
        <w:t>e</w:t>
      </w:r>
      <w:r w:rsidRPr="001C4703">
        <w:rPr>
          <w:rFonts w:ascii="Cambria" w:hAnsi="Cambria" w:cs="Trebuchet MS"/>
          <w:lang w:eastAsia="pl-PL"/>
        </w:rPr>
        <w:t>li termin zwią</w:t>
      </w:r>
      <w:r w:rsidRPr="001C4703">
        <w:rPr>
          <w:rFonts w:ascii="Cambria" w:hAnsi="Cambria" w:cs="Arial"/>
          <w:lang w:eastAsia="pl-PL"/>
        </w:rPr>
        <w:t>z</w:t>
      </w:r>
      <w:r w:rsidRPr="001C4703">
        <w:rPr>
          <w:rFonts w:ascii="Cambria" w:hAnsi="Cambria" w:cs="Trebuchet MS"/>
          <w:lang w:eastAsia="pl-PL"/>
        </w:rPr>
        <w:t>ania oferta</w:t>
      </w:r>
      <w:r w:rsidRPr="001C4703">
        <w:rPr>
          <w:rFonts w:ascii="Cambria" w:hAnsi="Cambria" w:cs="Arial"/>
          <w:lang w:eastAsia="pl-PL"/>
        </w:rPr>
        <w:t xml:space="preserve">̨ </w:t>
      </w:r>
      <w:r w:rsidRPr="001C4703">
        <w:rPr>
          <w:rFonts w:ascii="Cambria" w:hAnsi="Cambria" w:cs="Trebuchet MS"/>
          <w:lang w:eastAsia="pl-PL"/>
        </w:rPr>
        <w:t>upłynie przed wyborem najkorzystniejszej oferty, zamawiają</w:t>
      </w:r>
      <w:r w:rsidRPr="001C4703">
        <w:rPr>
          <w:rFonts w:ascii="Cambria" w:hAnsi="Cambria" w:cs="Arial"/>
          <w:lang w:eastAsia="pl-PL"/>
        </w:rPr>
        <w:t>c</w:t>
      </w:r>
      <w:r w:rsidRPr="001C4703">
        <w:rPr>
          <w:rFonts w:ascii="Cambria" w:hAnsi="Cambria" w:cs="Trebuchet MS"/>
          <w:lang w:eastAsia="pl-PL"/>
        </w:rPr>
        <w:t>y wezwie Wykonawcę</w:t>
      </w:r>
      <w:r w:rsidRPr="001C4703">
        <w:rPr>
          <w:rFonts w:ascii="Cambria" w:hAnsi="Cambria" w:cs="Arial"/>
          <w:lang w:eastAsia="pl-PL"/>
        </w:rPr>
        <w:t>̨</w:t>
      </w:r>
      <w:r w:rsidRPr="001C4703">
        <w:rPr>
          <w:rFonts w:ascii="Cambria" w:hAnsi="Cambria" w:cs="Trebuchet MS"/>
          <w:lang w:eastAsia="pl-PL"/>
        </w:rPr>
        <w:t>, któ</w:t>
      </w:r>
      <w:r w:rsidRPr="001C4703">
        <w:rPr>
          <w:rFonts w:ascii="Cambria" w:hAnsi="Cambria" w:cs="Arial"/>
          <w:lang w:eastAsia="pl-PL"/>
        </w:rPr>
        <w:t>r</w:t>
      </w:r>
      <w:r w:rsidRPr="001C4703">
        <w:rPr>
          <w:rFonts w:ascii="Cambria" w:hAnsi="Cambria" w:cs="Trebuchet MS"/>
          <w:lang w:eastAsia="pl-PL"/>
        </w:rPr>
        <w:t>ego oferta otrzymała najwyż</w:t>
      </w:r>
      <w:r w:rsidRPr="001C4703">
        <w:rPr>
          <w:rFonts w:ascii="Cambria" w:hAnsi="Cambria" w:cs="Arial"/>
          <w:lang w:eastAsia="pl-PL"/>
        </w:rPr>
        <w:t>s</w:t>
      </w:r>
      <w:r w:rsidRPr="001C4703">
        <w:rPr>
          <w:rFonts w:ascii="Cambria" w:hAnsi="Cambria" w:cs="Trebuchet MS"/>
          <w:lang w:eastAsia="pl-PL"/>
        </w:rPr>
        <w:t>za</w:t>
      </w:r>
      <w:r w:rsidRPr="001C4703">
        <w:rPr>
          <w:rFonts w:ascii="Cambria" w:hAnsi="Cambria" w:cs="Arial"/>
          <w:lang w:eastAsia="pl-PL"/>
        </w:rPr>
        <w:t xml:space="preserve">̨ </w:t>
      </w:r>
      <w:r w:rsidRPr="001C4703">
        <w:rPr>
          <w:rFonts w:ascii="Cambria" w:hAnsi="Cambria" w:cs="Trebuchet MS"/>
          <w:lang w:eastAsia="pl-PL"/>
        </w:rPr>
        <w:t>ocenę</w:t>
      </w:r>
      <w:r w:rsidRPr="001C4703">
        <w:rPr>
          <w:rFonts w:ascii="Cambria" w:hAnsi="Cambria" w:cs="Arial"/>
          <w:lang w:eastAsia="pl-PL"/>
        </w:rPr>
        <w:t>̨</w:t>
      </w:r>
      <w:r w:rsidRPr="001C4703">
        <w:rPr>
          <w:rFonts w:ascii="Cambria" w:hAnsi="Cambria" w:cs="Trebuchet MS"/>
          <w:lang w:eastAsia="pl-PL"/>
        </w:rPr>
        <w:t>, do wyraż</w:t>
      </w:r>
      <w:r w:rsidRPr="001C4703">
        <w:rPr>
          <w:rFonts w:ascii="Cambria" w:hAnsi="Cambria" w:cs="Arial"/>
          <w:lang w:eastAsia="pl-PL"/>
        </w:rPr>
        <w:t>e</w:t>
      </w:r>
      <w:r w:rsidRPr="001C4703">
        <w:rPr>
          <w:rFonts w:ascii="Cambria" w:hAnsi="Cambria" w:cs="Trebuchet MS"/>
          <w:lang w:eastAsia="pl-PL"/>
        </w:rPr>
        <w:t>nia, w wyznaczonym przez Zamawiają</w:t>
      </w:r>
      <w:r w:rsidRPr="001C4703">
        <w:rPr>
          <w:rFonts w:ascii="Cambria" w:hAnsi="Cambria" w:cs="Arial"/>
          <w:lang w:eastAsia="pl-PL"/>
        </w:rPr>
        <w:t>c</w:t>
      </w:r>
      <w:r w:rsidRPr="001C4703">
        <w:rPr>
          <w:rFonts w:ascii="Cambria" w:hAnsi="Cambria" w:cs="Trebuchet MS"/>
          <w:lang w:eastAsia="pl-PL"/>
        </w:rPr>
        <w:t>ego terminie, pisemnej zgody na wybó</w:t>
      </w:r>
      <w:r w:rsidRPr="001C4703">
        <w:rPr>
          <w:rFonts w:ascii="Cambria" w:hAnsi="Cambria" w:cs="Arial"/>
          <w:lang w:eastAsia="pl-PL"/>
        </w:rPr>
        <w:t>r</w:t>
      </w:r>
      <w:r w:rsidRPr="001C4703">
        <w:rPr>
          <w:rFonts w:ascii="Cambria" w:hAnsi="Cambria" w:cs="Trebuchet MS"/>
          <w:lang w:eastAsia="pl-PL"/>
        </w:rPr>
        <w:t xml:space="preserve"> jego oferty. </w:t>
      </w:r>
    </w:p>
    <w:p w14:paraId="77F6E358" w14:textId="77777777" w:rsidR="002E2EBA" w:rsidRPr="001C4703" w:rsidRDefault="002E2EBA" w:rsidP="002E2EBA">
      <w:pPr>
        <w:spacing w:after="40"/>
        <w:jc w:val="both"/>
        <w:rPr>
          <w:rFonts w:ascii="Cambria" w:hAnsi="Cambria"/>
        </w:rPr>
      </w:pPr>
      <w:r w:rsidRPr="001C4703">
        <w:rPr>
          <w:rFonts w:ascii="Cambria" w:hAnsi="Cambria" w:cs="Trebuchet MS"/>
          <w:lang w:eastAsia="pl-PL"/>
        </w:rPr>
        <w:t>14. W przypadku braku zgody, o któ</w:t>
      </w:r>
      <w:r w:rsidRPr="001C4703">
        <w:rPr>
          <w:rFonts w:ascii="Cambria" w:hAnsi="Cambria" w:cs="Arial"/>
          <w:lang w:eastAsia="pl-PL"/>
        </w:rPr>
        <w:t>r</w:t>
      </w:r>
      <w:r w:rsidRPr="001C4703">
        <w:rPr>
          <w:rFonts w:ascii="Cambria" w:hAnsi="Cambria" w:cs="Trebuchet MS"/>
          <w:lang w:eastAsia="pl-PL"/>
        </w:rPr>
        <w:t>ej mowa w pkt. 10, oferta podlega odrzuceniu, a zamawiają</w:t>
      </w:r>
      <w:r w:rsidRPr="001C4703">
        <w:rPr>
          <w:rFonts w:ascii="Cambria" w:hAnsi="Cambria" w:cs="Arial"/>
          <w:lang w:eastAsia="pl-PL"/>
        </w:rPr>
        <w:t>c</w:t>
      </w:r>
      <w:r w:rsidRPr="001C4703">
        <w:rPr>
          <w:rFonts w:ascii="Cambria" w:hAnsi="Cambria" w:cs="Trebuchet MS"/>
          <w:lang w:eastAsia="pl-PL"/>
        </w:rPr>
        <w:t>y zwraca się</w:t>
      </w:r>
      <w:r w:rsidRPr="001C4703">
        <w:rPr>
          <w:rFonts w:ascii="Cambria" w:hAnsi="Cambria" w:cs="Arial"/>
          <w:lang w:eastAsia="pl-PL"/>
        </w:rPr>
        <w:t xml:space="preserve">̨ </w:t>
      </w:r>
      <w:r w:rsidRPr="001C4703">
        <w:rPr>
          <w:rFonts w:ascii="Cambria" w:hAnsi="Cambria" w:cs="Trebuchet MS"/>
          <w:lang w:eastAsia="pl-PL"/>
        </w:rPr>
        <w:t>o wyraż</w:t>
      </w:r>
      <w:r w:rsidRPr="001C4703">
        <w:rPr>
          <w:rFonts w:ascii="Cambria" w:hAnsi="Cambria" w:cs="Arial"/>
          <w:lang w:eastAsia="pl-PL"/>
        </w:rPr>
        <w:t>e</w:t>
      </w:r>
      <w:r w:rsidRPr="001C4703">
        <w:rPr>
          <w:rFonts w:ascii="Cambria" w:hAnsi="Cambria" w:cs="Trebuchet MS"/>
          <w:lang w:eastAsia="pl-PL"/>
        </w:rPr>
        <w:t>nie takiej zgody do kolejnego Wykonawcy, któ</w:t>
      </w:r>
      <w:r w:rsidRPr="001C4703">
        <w:rPr>
          <w:rFonts w:ascii="Cambria" w:hAnsi="Cambria" w:cs="Arial"/>
          <w:lang w:eastAsia="pl-PL"/>
        </w:rPr>
        <w:t>r</w:t>
      </w:r>
      <w:r w:rsidRPr="001C4703">
        <w:rPr>
          <w:rFonts w:ascii="Cambria" w:hAnsi="Cambria" w:cs="Trebuchet MS"/>
          <w:lang w:eastAsia="pl-PL"/>
        </w:rPr>
        <w:t>ego oferta została najwyż</w:t>
      </w:r>
      <w:r w:rsidRPr="001C4703">
        <w:rPr>
          <w:rFonts w:ascii="Cambria" w:hAnsi="Cambria" w:cs="Arial"/>
          <w:lang w:eastAsia="pl-PL"/>
        </w:rPr>
        <w:t>e</w:t>
      </w:r>
      <w:r w:rsidRPr="001C4703">
        <w:rPr>
          <w:rFonts w:ascii="Cambria" w:hAnsi="Cambria" w:cs="Trebuchet MS"/>
          <w:lang w:eastAsia="pl-PL"/>
        </w:rPr>
        <w:t>j oceniona, chyba ż</w:t>
      </w:r>
      <w:r w:rsidRPr="001C4703">
        <w:rPr>
          <w:rFonts w:ascii="Cambria" w:hAnsi="Cambria" w:cs="Arial"/>
          <w:lang w:eastAsia="pl-PL"/>
        </w:rPr>
        <w:t>e</w:t>
      </w:r>
      <w:r w:rsidRPr="001C4703">
        <w:rPr>
          <w:rFonts w:ascii="Cambria" w:hAnsi="Cambria" w:cs="Trebuchet MS"/>
          <w:lang w:eastAsia="pl-PL"/>
        </w:rPr>
        <w:t xml:space="preserve"> zachodzą</w:t>
      </w:r>
      <w:r w:rsidRPr="001C4703">
        <w:rPr>
          <w:rFonts w:ascii="Cambria" w:hAnsi="Cambria" w:cs="Arial"/>
          <w:lang w:eastAsia="pl-PL"/>
        </w:rPr>
        <w:t xml:space="preserve">̨ </w:t>
      </w:r>
      <w:r w:rsidRPr="001C4703">
        <w:rPr>
          <w:rFonts w:ascii="Cambria" w:hAnsi="Cambria" w:cs="Trebuchet MS"/>
          <w:lang w:eastAsia="pl-PL"/>
        </w:rPr>
        <w:t>przesłanki do unieważ</w:t>
      </w:r>
      <w:r w:rsidRPr="001C4703">
        <w:rPr>
          <w:rFonts w:ascii="Cambria" w:hAnsi="Cambria" w:cs="Arial"/>
          <w:lang w:eastAsia="pl-PL"/>
        </w:rPr>
        <w:t>n</w:t>
      </w:r>
      <w:r w:rsidRPr="001C4703">
        <w:rPr>
          <w:rFonts w:ascii="Cambria" w:hAnsi="Cambria" w:cs="Trebuchet MS"/>
          <w:lang w:eastAsia="pl-PL"/>
        </w:rPr>
        <w:t>ienia poste</w:t>
      </w:r>
      <w:r w:rsidRPr="001C4703">
        <w:rPr>
          <w:rFonts w:ascii="Cambria" w:hAnsi="Cambria" w:cs="Arial"/>
          <w:lang w:eastAsia="pl-PL"/>
        </w:rPr>
        <w:t>p</w:t>
      </w:r>
      <w:r w:rsidRPr="001C4703">
        <w:rPr>
          <w:rFonts w:ascii="Cambria" w:hAnsi="Cambria" w:cs="Trebuchet MS"/>
          <w:lang w:eastAsia="pl-PL"/>
        </w:rPr>
        <w:t xml:space="preserve">owania. </w:t>
      </w:r>
    </w:p>
    <w:p w14:paraId="4F6EF3A2" w14:textId="77777777" w:rsidR="00784924" w:rsidRPr="001C4703" w:rsidRDefault="00784924">
      <w:pPr>
        <w:spacing w:after="120"/>
        <w:jc w:val="both"/>
        <w:rPr>
          <w:rFonts w:ascii="Cambria" w:eastAsia="Tahoma" w:hAnsi="Cambria" w:cs="Trebuchet MS"/>
          <w:lang w:eastAsia="pl-PL"/>
        </w:rPr>
      </w:pPr>
    </w:p>
    <w:p w14:paraId="6E857C25" w14:textId="77777777" w:rsidR="00784924" w:rsidRPr="001C4703" w:rsidRDefault="00DC53C4">
      <w:pPr>
        <w:pStyle w:val="LO-normal"/>
        <w:spacing w:before="60" w:line="240" w:lineRule="exact"/>
        <w:jc w:val="both"/>
        <w:rPr>
          <w:rFonts w:ascii="Cambria" w:eastAsia="Tahoma" w:hAnsi="Cambria" w:cs="Cambria"/>
          <w:b/>
          <w:color w:val="auto"/>
          <w:sz w:val="24"/>
          <w:szCs w:val="24"/>
        </w:rPr>
      </w:pPr>
      <w:r w:rsidRPr="001C4703">
        <w:rPr>
          <w:rFonts w:ascii="Cambria" w:eastAsia="Tahoma" w:hAnsi="Cambria" w:cs="Cambria"/>
          <w:b/>
          <w:color w:val="auto"/>
          <w:sz w:val="24"/>
          <w:szCs w:val="24"/>
        </w:rPr>
        <w:t>15.</w:t>
      </w:r>
      <w:r w:rsidRPr="001C4703">
        <w:rPr>
          <w:rFonts w:ascii="Cambria" w:eastAsia="Tahoma" w:hAnsi="Cambria" w:cs="Cambria"/>
          <w:b/>
          <w:color w:val="auto"/>
          <w:sz w:val="24"/>
          <w:szCs w:val="24"/>
        </w:rPr>
        <w:tab/>
        <w:t>Informacje o formalnościach, jakie powinny zostać dopełnione po wyborze oferty w celu zawarcia umowy w sprawie zamówienia publicznego:</w:t>
      </w:r>
    </w:p>
    <w:p w14:paraId="11F87FAB" w14:textId="77777777" w:rsidR="00784924" w:rsidRPr="001C4703" w:rsidRDefault="00DC53C4">
      <w:pPr>
        <w:tabs>
          <w:tab w:val="left" w:pos="567"/>
        </w:tabs>
        <w:spacing w:before="60" w:line="240" w:lineRule="exact"/>
        <w:ind w:left="567" w:hanging="567"/>
        <w:jc w:val="both"/>
        <w:rPr>
          <w:rFonts w:ascii="Cambria" w:eastAsia="Tahoma" w:hAnsi="Cambria" w:cs="Tahoma"/>
        </w:rPr>
      </w:pPr>
      <w:r w:rsidRPr="001C4703">
        <w:rPr>
          <w:rFonts w:ascii="Cambria" w:eastAsia="Tahoma" w:hAnsi="Cambria" w:cs="Tahoma"/>
        </w:rPr>
        <w:t>1.     O wyniku niniejszego postępowania Zamawiający powiadomi Wykonawców uczestniczących w postępowaniu oraz zamieści informację o wyborze oferty najkorzystniejszej (zgodnie z art. 253 ustawy PZP) na stronie internetowej prowadzonego postępowania.</w:t>
      </w:r>
    </w:p>
    <w:p w14:paraId="05469014" w14:textId="77777777" w:rsidR="00784924" w:rsidRPr="001C4703" w:rsidRDefault="00DC53C4">
      <w:pPr>
        <w:tabs>
          <w:tab w:val="left" w:pos="567"/>
        </w:tabs>
        <w:spacing w:before="60" w:line="240" w:lineRule="exact"/>
        <w:ind w:left="567" w:hanging="567"/>
        <w:jc w:val="both"/>
        <w:rPr>
          <w:rFonts w:ascii="Cambria" w:eastAsia="Tahoma" w:hAnsi="Cambria" w:cs="Tahoma"/>
        </w:rPr>
      </w:pPr>
      <w:r w:rsidRPr="001C4703">
        <w:rPr>
          <w:rFonts w:ascii="Cambria" w:eastAsia="Tahoma" w:hAnsi="Cambria" w:cs="Tahoma"/>
        </w:rPr>
        <w:t>2.</w:t>
      </w:r>
      <w:r w:rsidRPr="001C4703">
        <w:rPr>
          <w:rFonts w:ascii="Cambria" w:eastAsia="Tahoma" w:hAnsi="Cambria" w:cs="Tahoma"/>
        </w:rPr>
        <w:tab/>
        <w:t xml:space="preserve">Zamawiający zawiera umowę w sprawie zamówienia publicznego, z uwzględnieniem </w:t>
      </w:r>
      <w:r w:rsidRPr="001C4703">
        <w:rPr>
          <w:rFonts w:ascii="Cambria" w:eastAsia="Tahoma" w:hAnsi="Cambria" w:cs="Tahoma"/>
        </w:rPr>
        <w:br/>
        <w:t xml:space="preserve">art. 577 ustawy PZP, w terminie nie krótszym niż 10 dni od dnia przesłania </w:t>
      </w:r>
      <w:r w:rsidRPr="001C4703">
        <w:rPr>
          <w:rFonts w:ascii="Cambria" w:eastAsia="Tahoma" w:hAnsi="Cambria" w:cs="Tahoma"/>
        </w:rPr>
        <w:br/>
        <w:t xml:space="preserve">zawiadomienia o wyborze najkorzystniejszej oferty, jeżeli zawiadomienie to zostało przesłane przy użyciu środków komunikacji elektronicznej, albo 15 dni, jeżeli zostało przesłane w inny sposób. </w:t>
      </w:r>
    </w:p>
    <w:p w14:paraId="7F11F148" w14:textId="77777777" w:rsidR="00784924" w:rsidRPr="001C4703" w:rsidRDefault="00DC53C4">
      <w:pPr>
        <w:tabs>
          <w:tab w:val="left" w:pos="567"/>
        </w:tabs>
        <w:spacing w:before="60" w:line="240" w:lineRule="exact"/>
        <w:ind w:left="567" w:hanging="567"/>
        <w:jc w:val="both"/>
        <w:rPr>
          <w:rFonts w:ascii="Cambria" w:eastAsia="Tahoma" w:hAnsi="Cambria" w:cs="Tahoma"/>
        </w:rPr>
      </w:pPr>
      <w:r w:rsidRPr="001C4703">
        <w:rPr>
          <w:rFonts w:ascii="Cambria" w:eastAsia="Tahoma" w:hAnsi="Cambria" w:cs="Tahoma"/>
        </w:rPr>
        <w:t>3.</w:t>
      </w:r>
      <w:r w:rsidRPr="001C4703">
        <w:rPr>
          <w:rFonts w:ascii="Cambria" w:eastAsia="Tahoma" w:hAnsi="Cambria" w:cs="Tahoma"/>
        </w:rPr>
        <w:tab/>
        <w:t>Zamawiający może zawrzeć umowę̨ w sprawie niniejszego zamówienia publicznego przed upływem terminu, o którym mowa powyżej, jeżeli w postępowaniu o udzielenie zamówienia złożono tylko jedną ofertę̨.</w:t>
      </w:r>
    </w:p>
    <w:p w14:paraId="6E6242D3" w14:textId="77777777" w:rsidR="00784924" w:rsidRPr="001C4703" w:rsidRDefault="00DC53C4">
      <w:pPr>
        <w:tabs>
          <w:tab w:val="left" w:pos="567"/>
        </w:tabs>
        <w:spacing w:before="60" w:line="240" w:lineRule="exact"/>
        <w:ind w:left="567" w:hanging="567"/>
        <w:jc w:val="both"/>
        <w:rPr>
          <w:rFonts w:ascii="Cambria" w:eastAsia="Tahoma" w:hAnsi="Cambria" w:cs="Tahoma"/>
        </w:rPr>
      </w:pPr>
      <w:r w:rsidRPr="001C4703">
        <w:rPr>
          <w:rFonts w:ascii="Cambria" w:eastAsia="Tahoma" w:hAnsi="Cambria" w:cs="Tahoma"/>
        </w:rPr>
        <w:t>4.</w:t>
      </w:r>
      <w:r w:rsidRPr="001C4703">
        <w:rPr>
          <w:rFonts w:ascii="Cambria" w:eastAsia="Tahoma" w:hAnsi="Cambria" w:cs="Tahoma"/>
        </w:rPr>
        <w:tab/>
        <w:t xml:space="preserve">Jeżeli Wykonawca, którego oferta została wybrana jako najkorzystniejsza, uchyla się od zawarcia umowy w sprawie zamówienia publicznego Zamawiający może dokonać́ </w:t>
      </w:r>
      <w:r w:rsidRPr="001C4703">
        <w:rPr>
          <w:rFonts w:ascii="Cambria" w:eastAsia="Tahoma" w:hAnsi="Cambria" w:cs="Tahoma"/>
        </w:rPr>
        <w:br/>
        <w:t xml:space="preserve">ponownego badania i oceny ofert spośród ofert pozostałych w postępowaniu </w:t>
      </w:r>
      <w:r w:rsidRPr="001C4703">
        <w:rPr>
          <w:rFonts w:ascii="Cambria" w:eastAsia="Tahoma" w:hAnsi="Cambria" w:cs="Tahoma"/>
        </w:rPr>
        <w:br/>
        <w:t xml:space="preserve">Wykonawców oraz wybrać najkorzystniejszą ofertę albo unieważnić postępowanie </w:t>
      </w:r>
      <w:r w:rsidRPr="001C4703">
        <w:rPr>
          <w:rFonts w:ascii="Cambria" w:eastAsia="Tahoma" w:hAnsi="Cambria" w:cs="Tahoma"/>
        </w:rPr>
        <w:br/>
        <w:t>(jeśli zaistnieją przesłanki art. 255 ust. 1 ustawy PZP).</w:t>
      </w:r>
    </w:p>
    <w:p w14:paraId="4AAA999B" w14:textId="77777777" w:rsidR="00784924" w:rsidRPr="00884E2C" w:rsidRDefault="00DC53C4">
      <w:pPr>
        <w:tabs>
          <w:tab w:val="left" w:pos="567"/>
        </w:tabs>
        <w:spacing w:before="60" w:line="240" w:lineRule="exact"/>
        <w:ind w:left="567" w:hanging="567"/>
        <w:jc w:val="both"/>
        <w:rPr>
          <w:rFonts w:ascii="Cambria" w:eastAsia="Tahoma" w:hAnsi="Cambria" w:cs="Tahoma"/>
        </w:rPr>
      </w:pPr>
      <w:r w:rsidRPr="001C4703">
        <w:rPr>
          <w:rFonts w:ascii="Cambria" w:eastAsia="Tahoma" w:hAnsi="Cambria" w:cs="Tahoma"/>
        </w:rPr>
        <w:t>6.</w:t>
      </w:r>
      <w:r w:rsidRPr="001C4703">
        <w:rPr>
          <w:rFonts w:ascii="Cambria" w:eastAsia="Tahoma" w:hAnsi="Cambria" w:cs="Tahoma"/>
        </w:rPr>
        <w:tab/>
        <w:t xml:space="preserve">W przypadku wyboru oferty złożonej przez Wykonawców wspólnie ubiegających </w:t>
      </w:r>
      <w:r w:rsidRPr="001C4703">
        <w:rPr>
          <w:rFonts w:ascii="Cambria" w:eastAsia="Tahoma" w:hAnsi="Cambria" w:cs="Tahoma"/>
        </w:rPr>
        <w:br/>
        <w:t>się o udzielenie zamówienia</w:t>
      </w:r>
      <w:r w:rsidRPr="00884E2C">
        <w:rPr>
          <w:rFonts w:ascii="Cambria" w:eastAsia="Tahoma" w:hAnsi="Cambria" w:cs="Tahoma"/>
        </w:rPr>
        <w:t xml:space="preserve"> Zamawiający może żądać przed zawarciem umowy </w:t>
      </w:r>
      <w:r w:rsidRPr="00884E2C">
        <w:rPr>
          <w:rFonts w:ascii="Cambria" w:eastAsia="Tahoma" w:hAnsi="Cambria" w:cs="Tahoma"/>
        </w:rPr>
        <w:br/>
      </w:r>
      <w:r w:rsidRPr="00884E2C">
        <w:rPr>
          <w:rFonts w:ascii="Cambria" w:eastAsia="Tahoma" w:hAnsi="Cambria" w:cs="Tahoma"/>
        </w:rPr>
        <w:lastRenderedPageBreak/>
        <w:t xml:space="preserve">przedstawienia umowy regulującą współpracę tych Wykonawców. Umowa taka </w:t>
      </w:r>
      <w:r w:rsidRPr="00884E2C">
        <w:rPr>
          <w:rFonts w:ascii="Cambria" w:eastAsia="Tahoma" w:hAnsi="Cambria" w:cs="Tahoma"/>
        </w:rPr>
        <w:br/>
        <w:t xml:space="preserve">winna określać strony umowy, cel działania, sposób współdziałania, zakres prac </w:t>
      </w:r>
      <w:r w:rsidRPr="00884E2C">
        <w:rPr>
          <w:rFonts w:ascii="Cambria" w:eastAsia="Tahoma" w:hAnsi="Cambria" w:cs="Tahoma"/>
        </w:rPr>
        <w:br/>
        <w:t xml:space="preserve">przewidzianych do wykonania każdemu z nich, solidarną odpowiedzialność za </w:t>
      </w:r>
      <w:r w:rsidRPr="00884E2C">
        <w:rPr>
          <w:rFonts w:ascii="Cambria" w:eastAsia="Tahoma" w:hAnsi="Cambria" w:cs="Tahoma"/>
        </w:rPr>
        <w:br/>
        <w:t xml:space="preserve">wykonanie zamówienia, oznaczenie czasu trwania konsorcjum (obejmującego okres </w:t>
      </w:r>
      <w:r w:rsidRPr="00884E2C">
        <w:rPr>
          <w:rFonts w:ascii="Cambria" w:eastAsia="Tahoma" w:hAnsi="Cambria" w:cs="Tahoma"/>
        </w:rPr>
        <w:br/>
        <w:t xml:space="preserve">realizacji przedmiotu zamówienia, gwarancji i rękojmi), wykluczenie możliwości </w:t>
      </w:r>
      <w:r w:rsidRPr="00884E2C">
        <w:rPr>
          <w:rFonts w:ascii="Cambria" w:eastAsia="Tahoma" w:hAnsi="Cambria" w:cs="Tahoma"/>
        </w:rPr>
        <w:br/>
        <w:t xml:space="preserve">wypowiedzenia umowy konsorcjum przez któregokolwiek z jego członków do czasu </w:t>
      </w:r>
      <w:r w:rsidRPr="00884E2C">
        <w:rPr>
          <w:rFonts w:ascii="Cambria" w:eastAsia="Tahoma" w:hAnsi="Cambria" w:cs="Tahoma"/>
        </w:rPr>
        <w:br/>
        <w:t xml:space="preserve">wykonania zamówienia. </w:t>
      </w:r>
    </w:p>
    <w:p w14:paraId="0DD39A04" w14:textId="77777777" w:rsidR="00784924" w:rsidRPr="00884E2C" w:rsidRDefault="00784924">
      <w:pPr>
        <w:tabs>
          <w:tab w:val="left" w:pos="567"/>
        </w:tabs>
        <w:spacing w:before="60" w:line="240" w:lineRule="exact"/>
        <w:ind w:left="567" w:hanging="567"/>
        <w:jc w:val="both"/>
        <w:rPr>
          <w:rFonts w:ascii="Cambria" w:hAnsi="Cambria"/>
        </w:rPr>
      </w:pPr>
    </w:p>
    <w:p w14:paraId="09C8429B" w14:textId="77777777" w:rsidR="00784924" w:rsidRPr="00884E2C" w:rsidRDefault="00DC53C4">
      <w:pPr>
        <w:pStyle w:val="LO-normal"/>
        <w:spacing w:before="60" w:line="240" w:lineRule="exact"/>
        <w:jc w:val="both"/>
        <w:rPr>
          <w:rFonts w:ascii="Cambria" w:eastAsia="Tahoma" w:hAnsi="Cambria" w:cs="Cambria"/>
          <w:b/>
          <w:color w:val="auto"/>
          <w:sz w:val="24"/>
          <w:szCs w:val="24"/>
        </w:rPr>
      </w:pPr>
      <w:r w:rsidRPr="00884E2C">
        <w:rPr>
          <w:rFonts w:ascii="Cambria" w:eastAsia="Tahoma" w:hAnsi="Cambria" w:cs="Cambria"/>
          <w:b/>
          <w:color w:val="auto"/>
          <w:sz w:val="24"/>
          <w:szCs w:val="24"/>
        </w:rPr>
        <w:t>16.</w:t>
      </w:r>
      <w:r w:rsidRPr="00884E2C">
        <w:rPr>
          <w:rFonts w:ascii="Cambria" w:eastAsia="Tahoma" w:hAnsi="Cambria" w:cs="Cambria"/>
          <w:b/>
          <w:color w:val="auto"/>
          <w:sz w:val="24"/>
          <w:szCs w:val="24"/>
        </w:rPr>
        <w:tab/>
        <w:t>Istotne dla stron postanowienia, które zostaną wprowadzone do treści zawieranej umowy w sprawie zamówienia publicznego, ogólne warunki umowy albo wzór umowy, jeżeli zamawiający wymaga od wykonawcy, aby zawarł z nim umowę w sprawie zamówienia publicznego na takich warunkach:</w:t>
      </w:r>
    </w:p>
    <w:p w14:paraId="62AFDBCB" w14:textId="77777777" w:rsidR="00784924" w:rsidRPr="00884E2C" w:rsidRDefault="00DC53C4" w:rsidP="00760E4B">
      <w:pPr>
        <w:pStyle w:val="LO-normal"/>
        <w:spacing w:before="60" w:line="240" w:lineRule="exact"/>
        <w:ind w:left="567" w:hanging="567"/>
        <w:jc w:val="both"/>
        <w:rPr>
          <w:rFonts w:ascii="Cambria" w:hAnsi="Cambria"/>
          <w:color w:val="auto"/>
          <w:sz w:val="24"/>
          <w:szCs w:val="24"/>
        </w:rPr>
      </w:pPr>
      <w:r w:rsidRPr="00884E2C">
        <w:rPr>
          <w:rFonts w:ascii="Cambria" w:eastAsia="Tahoma" w:hAnsi="Cambria" w:cs="Cambria"/>
          <w:color w:val="auto"/>
          <w:sz w:val="24"/>
          <w:szCs w:val="24"/>
        </w:rPr>
        <w:t>16.1</w:t>
      </w:r>
      <w:r w:rsidRPr="00884E2C">
        <w:rPr>
          <w:rFonts w:ascii="Cambria" w:eastAsia="Tahoma" w:hAnsi="Cambria" w:cs="Cambria"/>
          <w:b/>
          <w:color w:val="auto"/>
          <w:sz w:val="24"/>
          <w:szCs w:val="24"/>
        </w:rPr>
        <w:t xml:space="preserve"> </w:t>
      </w:r>
      <w:r w:rsidRPr="00884E2C">
        <w:rPr>
          <w:rFonts w:ascii="Cambria" w:eastAsia="Tahoma" w:hAnsi="Cambria" w:cs="Cambria"/>
          <w:b/>
          <w:color w:val="auto"/>
          <w:sz w:val="24"/>
          <w:szCs w:val="24"/>
        </w:rPr>
        <w:tab/>
      </w:r>
      <w:r w:rsidRPr="00884E2C">
        <w:rPr>
          <w:rFonts w:ascii="Cambria" w:eastAsia="Tahoma" w:hAnsi="Cambria" w:cs="Cambria"/>
          <w:color w:val="auto"/>
          <w:sz w:val="24"/>
          <w:szCs w:val="24"/>
        </w:rPr>
        <w:t xml:space="preserve">Umowa zostanie zawarta na warunkach zawartych w warunkach  umownych   stanowiącym </w:t>
      </w:r>
      <w:r w:rsidRPr="00884E2C">
        <w:rPr>
          <w:rFonts w:ascii="Cambria" w:eastAsia="Tahoma" w:hAnsi="Cambria" w:cs="Cambria"/>
          <w:b/>
          <w:color w:val="auto"/>
          <w:sz w:val="24"/>
          <w:szCs w:val="24"/>
        </w:rPr>
        <w:t>załącznik nr 5.</w:t>
      </w:r>
    </w:p>
    <w:p w14:paraId="0F8FF063" w14:textId="77777777" w:rsidR="00784924" w:rsidRPr="00884E2C" w:rsidRDefault="00DC53C4" w:rsidP="00760E4B">
      <w:pPr>
        <w:pStyle w:val="LO-normal"/>
        <w:spacing w:before="60" w:line="240" w:lineRule="exact"/>
        <w:ind w:left="567" w:hanging="567"/>
        <w:jc w:val="both"/>
        <w:rPr>
          <w:rFonts w:ascii="Cambria" w:hAnsi="Cambria"/>
          <w:color w:val="auto"/>
          <w:sz w:val="24"/>
          <w:szCs w:val="24"/>
        </w:rPr>
      </w:pPr>
      <w:r w:rsidRPr="00884E2C">
        <w:rPr>
          <w:rFonts w:ascii="Cambria" w:eastAsia="Tahoma" w:hAnsi="Cambria" w:cs="Cambria"/>
          <w:color w:val="auto"/>
          <w:sz w:val="24"/>
          <w:szCs w:val="24"/>
        </w:rPr>
        <w:t xml:space="preserve">16.2 Zgodnie z treścią art. 454 ustawy PZP zamawiający przewiduje możliwość dokonania zmian w postanowieniach umowy. Możliwość dokonania zmian została ujęta </w:t>
      </w:r>
      <w:r w:rsidRPr="00884E2C">
        <w:rPr>
          <w:rFonts w:ascii="Cambria" w:eastAsia="Tahoma" w:hAnsi="Cambria" w:cs="Cambria"/>
          <w:color w:val="auto"/>
          <w:sz w:val="24"/>
          <w:szCs w:val="24"/>
        </w:rPr>
        <w:br/>
        <w:t xml:space="preserve">w warunkach  umownych - </w:t>
      </w:r>
      <w:r w:rsidRPr="00884E2C">
        <w:rPr>
          <w:rFonts w:ascii="Cambria" w:eastAsia="Tahoma" w:hAnsi="Cambria" w:cs="Cambria"/>
          <w:b/>
          <w:color w:val="auto"/>
          <w:sz w:val="24"/>
          <w:szCs w:val="24"/>
        </w:rPr>
        <w:t>Załącznik nr 5 do SWZ.</w:t>
      </w:r>
    </w:p>
    <w:p w14:paraId="2005C030" w14:textId="77777777" w:rsidR="00784924" w:rsidRPr="00884E2C" w:rsidRDefault="00DC53C4">
      <w:pPr>
        <w:pStyle w:val="LO-normal"/>
        <w:spacing w:before="60" w:line="240" w:lineRule="exact"/>
        <w:rPr>
          <w:rFonts w:ascii="Cambria" w:eastAsia="Tahoma" w:hAnsi="Cambria" w:cs="Cambria"/>
          <w:b/>
          <w:color w:val="auto"/>
          <w:sz w:val="24"/>
          <w:szCs w:val="24"/>
        </w:rPr>
      </w:pPr>
      <w:r w:rsidRPr="00884E2C">
        <w:rPr>
          <w:rFonts w:ascii="Cambria" w:eastAsia="Tahoma" w:hAnsi="Cambria" w:cs="Cambria"/>
          <w:b/>
          <w:color w:val="auto"/>
          <w:sz w:val="24"/>
          <w:szCs w:val="24"/>
        </w:rPr>
        <w:t xml:space="preserve">17.  Zabezpieczenie należytego wykonania umowy      </w:t>
      </w:r>
    </w:p>
    <w:p w14:paraId="17AAAA16" w14:textId="77777777" w:rsidR="00784924" w:rsidRPr="00884E2C" w:rsidRDefault="00784924">
      <w:pPr>
        <w:pStyle w:val="Akapitzlist"/>
        <w:numPr>
          <w:ilvl w:val="0"/>
          <w:numId w:val="48"/>
        </w:numPr>
        <w:tabs>
          <w:tab w:val="left" w:pos="720"/>
        </w:tabs>
        <w:spacing w:before="120" w:after="40" w:line="260" w:lineRule="exact"/>
        <w:ind w:left="720"/>
        <w:jc w:val="both"/>
        <w:rPr>
          <w:rFonts w:ascii="Cambria" w:eastAsia="Times New Roman" w:hAnsi="Cambria" w:cs="Cambria"/>
          <w:b/>
          <w:vanish/>
          <w:spacing w:val="-2"/>
        </w:rPr>
      </w:pPr>
    </w:p>
    <w:p w14:paraId="094BCDC3" w14:textId="77777777" w:rsidR="00784924" w:rsidRPr="00884E2C" w:rsidRDefault="00784924">
      <w:pPr>
        <w:pStyle w:val="Akapitzlist"/>
        <w:numPr>
          <w:ilvl w:val="0"/>
          <w:numId w:val="49"/>
        </w:numPr>
        <w:tabs>
          <w:tab w:val="left" w:pos="720"/>
        </w:tabs>
        <w:spacing w:before="120" w:after="40" w:line="260" w:lineRule="exact"/>
        <w:ind w:left="720"/>
        <w:jc w:val="both"/>
        <w:rPr>
          <w:rFonts w:ascii="Cambria" w:eastAsia="Times New Roman" w:hAnsi="Cambria" w:cs="Cambria"/>
          <w:b/>
          <w:vanish/>
          <w:spacing w:val="-2"/>
        </w:rPr>
      </w:pPr>
    </w:p>
    <w:p w14:paraId="3C21550F" w14:textId="77777777" w:rsidR="00784924" w:rsidRPr="00884E2C" w:rsidRDefault="00784924">
      <w:pPr>
        <w:pStyle w:val="Akapitzlist"/>
        <w:numPr>
          <w:ilvl w:val="0"/>
          <w:numId w:val="50"/>
        </w:numPr>
        <w:tabs>
          <w:tab w:val="left" w:pos="720"/>
        </w:tabs>
        <w:spacing w:before="120" w:after="40" w:line="260" w:lineRule="exact"/>
        <w:ind w:left="720"/>
        <w:jc w:val="both"/>
        <w:rPr>
          <w:rFonts w:ascii="Cambria" w:eastAsia="Times New Roman" w:hAnsi="Cambria" w:cs="Cambria"/>
          <w:vanish/>
          <w:spacing w:val="-2"/>
        </w:rPr>
      </w:pPr>
    </w:p>
    <w:p w14:paraId="65C8E229" w14:textId="77777777" w:rsidR="00784924" w:rsidRPr="00884E2C" w:rsidRDefault="00DC53C4">
      <w:pPr>
        <w:spacing w:before="120" w:after="40" w:line="260" w:lineRule="exact"/>
        <w:jc w:val="both"/>
        <w:rPr>
          <w:rFonts w:ascii="Cambria" w:eastAsia="Times New Roman" w:hAnsi="Cambria" w:cs="Cambria"/>
          <w:spacing w:val="-2"/>
        </w:rPr>
      </w:pPr>
      <w:r w:rsidRPr="00884E2C">
        <w:rPr>
          <w:rFonts w:ascii="Cambria" w:eastAsia="Times New Roman" w:hAnsi="Cambria" w:cs="Cambria"/>
          <w:spacing w:val="-2"/>
        </w:rPr>
        <w:t xml:space="preserve">Zamawiający nie wymaga złożenia zabezpieczenia  należytego wykonania umowy.   </w:t>
      </w:r>
    </w:p>
    <w:p w14:paraId="66992432" w14:textId="77777777" w:rsidR="00784924" w:rsidRPr="00884E2C" w:rsidRDefault="00DC53C4">
      <w:pPr>
        <w:pStyle w:val="LO-normal"/>
        <w:numPr>
          <w:ilvl w:val="0"/>
          <w:numId w:val="51"/>
        </w:numPr>
        <w:tabs>
          <w:tab w:val="left" w:pos="0"/>
        </w:tabs>
        <w:spacing w:before="60" w:line="240" w:lineRule="exact"/>
        <w:jc w:val="both"/>
        <w:rPr>
          <w:rFonts w:ascii="Cambria" w:eastAsia="Tahoma" w:hAnsi="Cambria" w:cs="Cambria"/>
          <w:b/>
          <w:color w:val="auto"/>
          <w:sz w:val="24"/>
          <w:szCs w:val="24"/>
        </w:rPr>
      </w:pPr>
      <w:r w:rsidRPr="00884E2C">
        <w:rPr>
          <w:rFonts w:ascii="Cambria" w:eastAsia="Tahoma" w:hAnsi="Cambria" w:cs="Cambria"/>
          <w:b/>
          <w:color w:val="auto"/>
          <w:sz w:val="24"/>
          <w:szCs w:val="24"/>
        </w:rPr>
        <w:t xml:space="preserve"> Pouczenie o środkach ochrony prawnej przysługujących wykonawcy w toku postępowania o udzielenie zamówienia.</w:t>
      </w:r>
    </w:p>
    <w:p w14:paraId="1C0E822F" w14:textId="77777777" w:rsidR="00784924" w:rsidRPr="00884E2C" w:rsidRDefault="00DC53C4">
      <w:pPr>
        <w:pStyle w:val="Nagwek7"/>
        <w:tabs>
          <w:tab w:val="left" w:pos="0"/>
        </w:tabs>
        <w:jc w:val="both"/>
        <w:rPr>
          <w:rFonts w:eastAsia="Tahoma"/>
          <w:i w:val="0"/>
          <w:color w:val="auto"/>
        </w:rPr>
      </w:pPr>
      <w:r w:rsidRPr="00884E2C">
        <w:rPr>
          <w:rFonts w:eastAsia="Tahoma"/>
          <w:i w:val="0"/>
          <w:color w:val="auto"/>
        </w:rPr>
        <w:t xml:space="preserve">Wykonawcy i innemu podmiotowi, jeżeli ma lub miał interes w uzyskaniu danego zamówienia oraz poniósł lub może ponieść szkodę w wyniku naruszenia przez Zamawiającego przepisów ustawy z dnia 11 września 2019r.  - Prawo zamówień publicznych (TJ Dz. U. z 2021r. poz. 1129), przysługują środki ochrony prawnej w postaci odwołania i skargi do sądu, na zasadach </w:t>
      </w:r>
      <w:r w:rsidRPr="00884E2C">
        <w:rPr>
          <w:rFonts w:eastAsia="Tahoma"/>
          <w:i w:val="0"/>
          <w:color w:val="auto"/>
        </w:rPr>
        <w:br/>
        <w:t>określonych w Dziale IX ustawy PZP  (art. 506-576).</w:t>
      </w:r>
    </w:p>
    <w:p w14:paraId="73A50DC0" w14:textId="77777777" w:rsidR="00784924" w:rsidRPr="00884E2C" w:rsidRDefault="00DC53C4">
      <w:pPr>
        <w:rPr>
          <w:rFonts w:ascii="Cambria" w:hAnsi="Cambria"/>
          <w:b/>
        </w:rPr>
      </w:pPr>
      <w:r w:rsidRPr="00884E2C">
        <w:rPr>
          <w:rFonts w:ascii="Cambria" w:hAnsi="Cambria"/>
          <w:b/>
        </w:rPr>
        <w:t>19. Klauzula informacyjna na podstawie art. 13 ust. 1 i 2 ogólnego Rozporządzenia</w:t>
      </w:r>
    </w:p>
    <w:p w14:paraId="1E0D864C" w14:textId="77777777" w:rsidR="00784924" w:rsidRPr="00884E2C" w:rsidRDefault="00DC53C4">
      <w:pPr>
        <w:numPr>
          <w:ilvl w:val="2"/>
          <w:numId w:val="11"/>
        </w:numPr>
        <w:ind w:left="567" w:hanging="283"/>
        <w:jc w:val="both"/>
        <w:rPr>
          <w:rFonts w:ascii="Cambria" w:hAnsi="Cambria" w:cs="Trebuchet MS"/>
        </w:rPr>
      </w:pPr>
      <w:r w:rsidRPr="00884E2C">
        <w:rPr>
          <w:rFonts w:ascii="Cambria" w:hAnsi="Cambria" w:cs="Trebuchet MS"/>
        </w:rPr>
        <w:t xml:space="preserve">Zgodnie z art. 13 ust. 1 i 2 rozporządzenia Parlamentu Europejskiego i Rady (UE) 2016/679 z dnia 27 kwietnia 2016 r. w sprawie ochrony osób fizycznych w związku </w:t>
      </w:r>
      <w:r w:rsidRPr="00884E2C">
        <w:rPr>
          <w:rFonts w:ascii="Cambria" w:hAnsi="Cambria" w:cs="Trebuchet MS"/>
        </w:rPr>
        <w:br/>
        <w:t>z przetwarzaniem danych osobowych i w sprawie swobodnego przepływu takich danych oraz uchylenia dyrektywy 95/46/WE (ogólne rozporządzenie o ochronie danych) (Dz.Urz.UEL119z04.05.2016,str.1), dalej „RODO”, informuję, że:</w:t>
      </w:r>
    </w:p>
    <w:p w14:paraId="07E5DBB8" w14:textId="77777777" w:rsidR="00784924" w:rsidRPr="00884E2C" w:rsidRDefault="00784924">
      <w:pPr>
        <w:ind w:left="720"/>
        <w:rPr>
          <w:rFonts w:ascii="Cambria" w:hAnsi="Cambria" w:cs="Trebuchet MS"/>
        </w:rPr>
      </w:pPr>
    </w:p>
    <w:p w14:paraId="182AC79C" w14:textId="77777777" w:rsidR="00784924" w:rsidRPr="00884E2C" w:rsidRDefault="00DC53C4">
      <w:pPr>
        <w:numPr>
          <w:ilvl w:val="0"/>
          <w:numId w:val="12"/>
        </w:numPr>
        <w:tabs>
          <w:tab w:val="left" w:pos="360"/>
        </w:tabs>
        <w:spacing w:after="135"/>
        <w:jc w:val="both"/>
        <w:rPr>
          <w:rFonts w:ascii="Cambria" w:hAnsi="Cambria" w:cs="Trebuchet MS"/>
        </w:rPr>
      </w:pPr>
      <w:r w:rsidRPr="00884E2C">
        <w:rPr>
          <w:rFonts w:ascii="Cambria" w:hAnsi="Cambria" w:cs="Trebuchet MS"/>
        </w:rPr>
        <w:t xml:space="preserve">Administratorem Pani/Pana danych osobowych jest Wojewódzki Szpital Specjalistyczny im. J. </w:t>
      </w:r>
      <w:proofErr w:type="spellStart"/>
      <w:r w:rsidRPr="00884E2C">
        <w:rPr>
          <w:rFonts w:ascii="Cambria" w:hAnsi="Cambria" w:cs="Trebuchet MS"/>
        </w:rPr>
        <w:t>Gromkowskiego</w:t>
      </w:r>
      <w:proofErr w:type="spellEnd"/>
      <w:r w:rsidRPr="00884E2C">
        <w:rPr>
          <w:rFonts w:ascii="Cambria" w:hAnsi="Cambria" w:cs="Trebuchet MS"/>
        </w:rPr>
        <w:t xml:space="preserve"> z siedzibą we Wrocławiu, ul. Koszarowa 5, 51-149 Wrocław, </w:t>
      </w:r>
      <w:r w:rsidRPr="00884E2C">
        <w:rPr>
          <w:rFonts w:ascii="Cambria" w:hAnsi="Cambria" w:cs="Trebuchet MS"/>
        </w:rPr>
        <w:br/>
        <w:t>reprezentowany przez Dyrektora Szpitala;</w:t>
      </w:r>
    </w:p>
    <w:p w14:paraId="3C387421" w14:textId="77777777" w:rsidR="00784924" w:rsidRPr="00884E2C" w:rsidRDefault="00DC53C4">
      <w:pPr>
        <w:numPr>
          <w:ilvl w:val="0"/>
          <w:numId w:val="12"/>
        </w:numPr>
        <w:tabs>
          <w:tab w:val="left" w:pos="360"/>
        </w:tabs>
        <w:spacing w:after="135"/>
        <w:jc w:val="both"/>
        <w:rPr>
          <w:rFonts w:ascii="Cambria" w:hAnsi="Cambria"/>
        </w:rPr>
      </w:pPr>
      <w:r w:rsidRPr="00884E2C">
        <w:rPr>
          <w:rFonts w:ascii="Cambria" w:hAnsi="Cambria" w:cs="Trebuchet MS"/>
        </w:rPr>
        <w:t>W sprawach związanych z Pani/Pana danymi proszę kontaktować się z Inspektorem Ochrony Danych, za pomocą poczty elektronicznej na adres e-mail:</w:t>
      </w:r>
      <w:r w:rsidRPr="00884E2C">
        <w:rPr>
          <w:rFonts w:ascii="Cambria" w:hAnsi="Cambria"/>
        </w:rPr>
        <w:t xml:space="preserve"> iodo@szpital.wroc.pl</w:t>
      </w:r>
      <w:r w:rsidRPr="00884E2C">
        <w:rPr>
          <w:rFonts w:ascii="Cambria" w:hAnsi="Cambria" w:cs="Trebuchet MS"/>
        </w:rPr>
        <w:t>;</w:t>
      </w:r>
    </w:p>
    <w:p w14:paraId="5CCBE244" w14:textId="77777777" w:rsidR="00784924" w:rsidRPr="00884E2C" w:rsidRDefault="00DC53C4">
      <w:pPr>
        <w:numPr>
          <w:ilvl w:val="0"/>
          <w:numId w:val="12"/>
        </w:numPr>
        <w:tabs>
          <w:tab w:val="left" w:pos="360"/>
        </w:tabs>
        <w:spacing w:after="135"/>
        <w:jc w:val="both"/>
        <w:rPr>
          <w:rFonts w:ascii="Cambria" w:hAnsi="Cambria" w:cs="Trebuchet MS"/>
        </w:rPr>
      </w:pPr>
      <w:r w:rsidRPr="00884E2C">
        <w:rPr>
          <w:rFonts w:ascii="Cambria" w:hAnsi="Cambria" w:cs="Trebuchet MS"/>
        </w:rPr>
        <w:t xml:space="preserve">Pani/Pana dane osobowe przetwarzane będą na podstawie art. 6 ust.1 lit. c RODO w celu prowadzenia przedmiotowego postępowania o udzielenie zamówienia publicznego </w:t>
      </w:r>
      <w:r w:rsidRPr="00884E2C">
        <w:rPr>
          <w:rFonts w:ascii="Cambria" w:hAnsi="Cambria" w:cs="Trebuchet MS"/>
        </w:rPr>
        <w:br/>
        <w:t xml:space="preserve">oraz zawarcia umowy, a podstawą prawną ich przetwarzania jest obowiązek </w:t>
      </w:r>
      <w:r w:rsidRPr="00884E2C">
        <w:rPr>
          <w:rFonts w:ascii="Cambria" w:hAnsi="Cambria" w:cs="Trebuchet MS"/>
        </w:rPr>
        <w:br/>
        <w:t xml:space="preserve">prawny stosowania sformalizowanych procedur udzielania zamówień publicznych </w:t>
      </w:r>
      <w:r w:rsidRPr="00884E2C">
        <w:rPr>
          <w:rFonts w:ascii="Cambria" w:hAnsi="Cambria" w:cs="Trebuchet MS"/>
        </w:rPr>
        <w:br/>
        <w:t>spoczywający na Zamawiającym;</w:t>
      </w:r>
    </w:p>
    <w:p w14:paraId="14B42119" w14:textId="77777777" w:rsidR="00784924" w:rsidRPr="00884E2C" w:rsidRDefault="00DC53C4">
      <w:pPr>
        <w:numPr>
          <w:ilvl w:val="0"/>
          <w:numId w:val="12"/>
        </w:numPr>
        <w:tabs>
          <w:tab w:val="left" w:pos="360"/>
        </w:tabs>
        <w:spacing w:after="135"/>
        <w:jc w:val="both"/>
        <w:rPr>
          <w:rFonts w:ascii="Cambria" w:hAnsi="Cambria" w:cs="Trebuchet MS"/>
        </w:rPr>
      </w:pPr>
      <w:r w:rsidRPr="00884E2C">
        <w:rPr>
          <w:rFonts w:ascii="Cambria" w:hAnsi="Cambria" w:cs="Trebuchet MS"/>
        </w:rPr>
        <w:t>Odbiorcami Pani/Pana danych osobowych będą osoby lub podmioty, którym udostępniona zostanie dokumentacja postępowania w oparciu o art. 18 oraz art. 74 ustawy PZP;</w:t>
      </w:r>
    </w:p>
    <w:p w14:paraId="5D66801E" w14:textId="77777777" w:rsidR="00784924" w:rsidRPr="00884E2C" w:rsidRDefault="00DC53C4">
      <w:pPr>
        <w:numPr>
          <w:ilvl w:val="0"/>
          <w:numId w:val="12"/>
        </w:numPr>
        <w:tabs>
          <w:tab w:val="left" w:pos="360"/>
        </w:tabs>
        <w:spacing w:after="135"/>
        <w:jc w:val="both"/>
        <w:rPr>
          <w:rFonts w:ascii="Cambria" w:hAnsi="Cambria"/>
        </w:rPr>
      </w:pPr>
      <w:r w:rsidRPr="00884E2C">
        <w:rPr>
          <w:rFonts w:ascii="Cambria" w:hAnsi="Cambria" w:cs="Trebuchet MS"/>
        </w:rPr>
        <w:t xml:space="preserve">Pani/Pana dane osobowe będą przechowywane, zgodnie z art. 78 ust.1 ustawy PZP, przez okres 4 lat od dnia zakończenia postępowania o udzielenie zamówienia, a jeżeli czas </w:t>
      </w:r>
      <w:r w:rsidRPr="00884E2C">
        <w:rPr>
          <w:rFonts w:ascii="Cambria" w:hAnsi="Cambria" w:cs="Trebuchet MS"/>
        </w:rPr>
        <w:br/>
        <w:t>trwania umowy przekracza 4 lata, okres przechowywania obejmuje cały czas trwania umowy;</w:t>
      </w:r>
    </w:p>
    <w:p w14:paraId="404DD60A" w14:textId="77777777" w:rsidR="00784924" w:rsidRPr="00884E2C" w:rsidRDefault="00DC53C4">
      <w:pPr>
        <w:numPr>
          <w:ilvl w:val="0"/>
          <w:numId w:val="12"/>
        </w:numPr>
        <w:tabs>
          <w:tab w:val="left" w:pos="360"/>
        </w:tabs>
        <w:spacing w:after="135"/>
        <w:jc w:val="both"/>
        <w:rPr>
          <w:rFonts w:ascii="Cambria" w:hAnsi="Cambria" w:cs="Trebuchet MS"/>
        </w:rPr>
      </w:pPr>
      <w:r w:rsidRPr="00884E2C">
        <w:rPr>
          <w:rFonts w:ascii="Cambria" w:hAnsi="Cambria" w:cs="Trebuchet MS"/>
        </w:rPr>
        <w:lastRenderedPageBreak/>
        <w:t xml:space="preserve">Obowiązek podania przez Panią/Pana danych osobowych bezpośrednio Pani/Pana </w:t>
      </w:r>
      <w:r w:rsidRPr="00884E2C">
        <w:rPr>
          <w:rFonts w:ascii="Cambria" w:hAnsi="Cambria" w:cs="Trebuchet MS"/>
        </w:rPr>
        <w:br/>
        <w:t xml:space="preserve">dotyczących jest wymogiem ustawowym określonym w przepisach ustawy PZP, </w:t>
      </w:r>
      <w:r w:rsidRPr="00884E2C">
        <w:rPr>
          <w:rFonts w:ascii="Cambria" w:hAnsi="Cambria" w:cs="Trebuchet MS"/>
        </w:rPr>
        <w:br/>
        <w:t xml:space="preserve">związanym z udziałem w postępowaniu o udzielenie zamówienia publicznego; </w:t>
      </w:r>
      <w:r w:rsidRPr="00884E2C">
        <w:rPr>
          <w:rFonts w:ascii="Cambria" w:hAnsi="Cambria" w:cs="Trebuchet MS"/>
        </w:rPr>
        <w:br/>
        <w:t>konsekwencje niepodania określonych danych wynikają z ustawy PZP;</w:t>
      </w:r>
    </w:p>
    <w:p w14:paraId="051920FE" w14:textId="77777777" w:rsidR="00784924" w:rsidRPr="00884E2C" w:rsidRDefault="00DC53C4">
      <w:pPr>
        <w:numPr>
          <w:ilvl w:val="0"/>
          <w:numId w:val="12"/>
        </w:numPr>
        <w:tabs>
          <w:tab w:val="left" w:pos="360"/>
        </w:tabs>
        <w:spacing w:after="135"/>
        <w:jc w:val="both"/>
        <w:rPr>
          <w:rFonts w:ascii="Cambria" w:hAnsi="Cambria" w:cs="Trebuchet MS"/>
        </w:rPr>
      </w:pPr>
      <w:r w:rsidRPr="00884E2C">
        <w:rPr>
          <w:rFonts w:ascii="Cambria" w:hAnsi="Cambria" w:cs="Trebuchet MS"/>
        </w:rPr>
        <w:t>W odniesieniu do Pani/Pana danych osobowych decyzje nie będą podejmowane w sposób zautomatyzowany, stosowanie do art. 22 RODO;</w:t>
      </w:r>
    </w:p>
    <w:p w14:paraId="30135E35" w14:textId="77777777" w:rsidR="00784924" w:rsidRPr="00884E2C" w:rsidRDefault="00DC53C4">
      <w:pPr>
        <w:numPr>
          <w:ilvl w:val="0"/>
          <w:numId w:val="12"/>
        </w:numPr>
        <w:tabs>
          <w:tab w:val="left" w:pos="360"/>
        </w:tabs>
        <w:rPr>
          <w:rFonts w:ascii="Cambria" w:hAnsi="Cambria" w:cs="Trebuchet MS"/>
        </w:rPr>
      </w:pPr>
      <w:r w:rsidRPr="00884E2C">
        <w:rPr>
          <w:rFonts w:ascii="Cambria" w:hAnsi="Cambria" w:cs="Trebuchet MS"/>
        </w:rPr>
        <w:t>Posiada Pan/Pani:</w:t>
      </w:r>
    </w:p>
    <w:p w14:paraId="7211D7FD" w14:textId="77777777" w:rsidR="00784924" w:rsidRPr="00884E2C" w:rsidRDefault="00DC53C4">
      <w:pPr>
        <w:numPr>
          <w:ilvl w:val="0"/>
          <w:numId w:val="13"/>
        </w:numPr>
        <w:tabs>
          <w:tab w:val="left" w:pos="360"/>
        </w:tabs>
        <w:jc w:val="both"/>
        <w:rPr>
          <w:rFonts w:ascii="Cambria" w:hAnsi="Cambria" w:cs="Trebuchet MS"/>
        </w:rPr>
      </w:pPr>
      <w:r w:rsidRPr="00884E2C">
        <w:rPr>
          <w:rFonts w:ascii="Cambria" w:hAnsi="Cambria" w:cs="Trebuchet MS"/>
        </w:rPr>
        <w:t>na podstawie art. 15 RODO prawo dostępu do danych osobowych Pani/Pana dotyczących;</w:t>
      </w:r>
    </w:p>
    <w:p w14:paraId="319802B7" w14:textId="77777777" w:rsidR="00784924" w:rsidRPr="00884E2C" w:rsidRDefault="00DC53C4">
      <w:pPr>
        <w:numPr>
          <w:ilvl w:val="0"/>
          <w:numId w:val="13"/>
        </w:numPr>
        <w:tabs>
          <w:tab w:val="left" w:pos="360"/>
        </w:tabs>
        <w:jc w:val="both"/>
        <w:rPr>
          <w:rFonts w:ascii="Cambria" w:hAnsi="Cambria" w:cs="Trebuchet MS"/>
        </w:rPr>
      </w:pPr>
      <w:r w:rsidRPr="00884E2C">
        <w:rPr>
          <w:rFonts w:ascii="Cambria" w:hAnsi="Cambria" w:cs="Trebuchet MS"/>
        </w:rPr>
        <w:t>na podstawie art. 16 RODO prawo do sprostowania lub uzupełnienia Pani/Pana danych osobowych, przy czym skorzystanie z prawa do sprostowania lub uzupełnienia nie może skutkować zmianą wyniku postępowania o udzielenie zamówienia publicznego ani zmianą postanowień umowy w zakresie niezgodnym z ustawą PZP oraz nie może naruszać integralności protokołu oraz jego załączników.</w:t>
      </w:r>
    </w:p>
    <w:p w14:paraId="2FACFF6C" w14:textId="77777777" w:rsidR="00784924" w:rsidRPr="00884E2C" w:rsidRDefault="00DC53C4">
      <w:pPr>
        <w:numPr>
          <w:ilvl w:val="0"/>
          <w:numId w:val="13"/>
        </w:numPr>
        <w:tabs>
          <w:tab w:val="left" w:pos="360"/>
        </w:tabs>
        <w:jc w:val="both"/>
        <w:rPr>
          <w:rFonts w:ascii="Cambria" w:hAnsi="Cambria" w:cs="Trebuchet MS"/>
        </w:rPr>
      </w:pPr>
      <w:r w:rsidRPr="00884E2C">
        <w:rPr>
          <w:rFonts w:ascii="Cambria" w:hAnsi="Cambria" w:cs="Trebuchet MS"/>
        </w:rPr>
        <w:t>na podstawie art. 18 RODO prawo żądania od administratora ograniczenia przetwarzania danych osobowych z zastrzeżeniem przypadków, o których mowa w art. 18 ust. 2 RODO, 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a także nie ogranicza przetwarzania danych osobowych do czasu zakończenia postępowania o udzielenie  zamówienia.</w:t>
      </w:r>
    </w:p>
    <w:p w14:paraId="1ACF9D04" w14:textId="77777777" w:rsidR="00784924" w:rsidRPr="00884E2C" w:rsidRDefault="00DC53C4">
      <w:pPr>
        <w:numPr>
          <w:ilvl w:val="0"/>
          <w:numId w:val="13"/>
        </w:numPr>
        <w:tabs>
          <w:tab w:val="left" w:pos="360"/>
        </w:tabs>
        <w:jc w:val="both"/>
        <w:rPr>
          <w:rFonts w:ascii="Cambria" w:hAnsi="Cambria" w:cs="Trebuchet MS"/>
        </w:rPr>
      </w:pPr>
      <w:r w:rsidRPr="00884E2C">
        <w:rPr>
          <w:rFonts w:ascii="Cambria" w:hAnsi="Cambria" w:cs="Trebuchet MS"/>
        </w:rPr>
        <w:t xml:space="preserve">Prawo do wniesienia skargi do Prezesa Urzędu Ochrony Danych Osobowych, gdy uzna </w:t>
      </w:r>
      <w:r w:rsidRPr="00884E2C">
        <w:rPr>
          <w:rFonts w:ascii="Cambria" w:hAnsi="Cambria" w:cs="Trebuchet MS"/>
        </w:rPr>
        <w:br/>
        <w:t>Pani/Pan, że przetwarzanie danych osobowych Pani/Pana dotyczących narusza przepisy RODO;</w:t>
      </w:r>
    </w:p>
    <w:p w14:paraId="29C76092" w14:textId="77777777" w:rsidR="00784924" w:rsidRPr="00884E2C" w:rsidRDefault="00DC53C4">
      <w:pPr>
        <w:numPr>
          <w:ilvl w:val="0"/>
          <w:numId w:val="14"/>
        </w:numPr>
        <w:tabs>
          <w:tab w:val="left" w:pos="360"/>
        </w:tabs>
        <w:rPr>
          <w:rFonts w:ascii="Cambria" w:hAnsi="Cambria" w:cs="Trebuchet MS"/>
        </w:rPr>
      </w:pPr>
      <w:r w:rsidRPr="00884E2C">
        <w:rPr>
          <w:rFonts w:ascii="Cambria" w:hAnsi="Cambria" w:cs="Trebuchet MS"/>
        </w:rPr>
        <w:t>Nie przysługuje Pani/Panu:</w:t>
      </w:r>
    </w:p>
    <w:p w14:paraId="60D08AC4" w14:textId="77777777" w:rsidR="00784924" w:rsidRPr="00884E2C" w:rsidRDefault="00DC53C4">
      <w:pPr>
        <w:numPr>
          <w:ilvl w:val="0"/>
          <w:numId w:val="15"/>
        </w:numPr>
        <w:tabs>
          <w:tab w:val="left" w:pos="360"/>
        </w:tabs>
        <w:rPr>
          <w:rFonts w:ascii="Cambria" w:hAnsi="Cambria" w:cs="Trebuchet MS"/>
        </w:rPr>
      </w:pPr>
      <w:r w:rsidRPr="00884E2C">
        <w:rPr>
          <w:rFonts w:ascii="Cambria" w:hAnsi="Cambria" w:cs="Trebuchet MS"/>
        </w:rPr>
        <w:t>w związku z art. 17 ust. 3 lit. b, d lub e RODO prawo do usunięcia danych osobowych;</w:t>
      </w:r>
    </w:p>
    <w:p w14:paraId="3B687737" w14:textId="77777777" w:rsidR="00784924" w:rsidRPr="00884E2C" w:rsidRDefault="00DC53C4">
      <w:pPr>
        <w:numPr>
          <w:ilvl w:val="0"/>
          <w:numId w:val="15"/>
        </w:numPr>
        <w:tabs>
          <w:tab w:val="left" w:pos="360"/>
        </w:tabs>
        <w:rPr>
          <w:rFonts w:ascii="Cambria" w:hAnsi="Cambria" w:cs="Trebuchet MS"/>
        </w:rPr>
      </w:pPr>
      <w:r w:rsidRPr="00884E2C">
        <w:rPr>
          <w:rFonts w:ascii="Cambria" w:hAnsi="Cambria" w:cs="Trebuchet MS"/>
        </w:rPr>
        <w:t>prawo do przenoszenia danych osobowych, o którym mowa w art. 20 RODO;</w:t>
      </w:r>
    </w:p>
    <w:p w14:paraId="31B2560B" w14:textId="77777777" w:rsidR="00784924" w:rsidRPr="00884E2C" w:rsidRDefault="00DC53C4">
      <w:pPr>
        <w:numPr>
          <w:ilvl w:val="0"/>
          <w:numId w:val="15"/>
        </w:numPr>
        <w:tabs>
          <w:tab w:val="left" w:pos="360"/>
        </w:tabs>
        <w:jc w:val="both"/>
        <w:rPr>
          <w:rFonts w:ascii="Cambria" w:hAnsi="Cambria" w:cs="Trebuchet MS"/>
        </w:rPr>
      </w:pPr>
      <w:r w:rsidRPr="00884E2C">
        <w:rPr>
          <w:rFonts w:ascii="Cambria" w:hAnsi="Cambria" w:cs="Trebuchet MS"/>
        </w:rPr>
        <w:t>na podstawie art. 21 RODO prawo sprzeciwu, wobec przetwarzania danych osobowych, gdyż podstawą prawną przetwarzania Pani/Pana danych osobowych jest art. 6 ust. 1 lit. c RODO.</w:t>
      </w:r>
    </w:p>
    <w:p w14:paraId="219BAE67" w14:textId="77777777" w:rsidR="00784924" w:rsidRPr="00884E2C" w:rsidRDefault="00784924">
      <w:pPr>
        <w:tabs>
          <w:tab w:val="left" w:pos="2766"/>
        </w:tabs>
        <w:ind w:left="2340"/>
        <w:jc w:val="both"/>
        <w:rPr>
          <w:rFonts w:ascii="Cambria" w:hAnsi="Cambria" w:cs="Trebuchet MS"/>
        </w:rPr>
      </w:pPr>
    </w:p>
    <w:p w14:paraId="6C7E670E" w14:textId="77777777" w:rsidR="00784924" w:rsidRPr="00884E2C" w:rsidRDefault="00DC53C4">
      <w:pPr>
        <w:tabs>
          <w:tab w:val="left" w:pos="2766"/>
        </w:tabs>
        <w:jc w:val="both"/>
        <w:rPr>
          <w:rFonts w:ascii="Cambria" w:hAnsi="Cambria" w:cs="Trebuchet MS"/>
        </w:rPr>
      </w:pPr>
      <w:r w:rsidRPr="00884E2C">
        <w:rPr>
          <w:rFonts w:ascii="Cambria" w:hAnsi="Cambria" w:cs="Trebuchet MS"/>
        </w:rPr>
        <w:t xml:space="preserve">Jednocześnie Zamawiający przypomina o ciążącym na Pani/Panu obowiązku informacyjnym wynikającym z art. 14 RODO względem osób fizycznych, których dane przekazane zostaną Zamawiającemu w związku z prowadzonym postępowaniem i które Zamawiający pośrednio pozyska od wykonawcy biorącego udział w postępowaniu, chyba że ma zastosowanie co najmniej jedno z </w:t>
      </w:r>
      <w:proofErr w:type="spellStart"/>
      <w:r w:rsidRPr="00884E2C">
        <w:rPr>
          <w:rFonts w:ascii="Cambria" w:hAnsi="Cambria" w:cs="Trebuchet MS"/>
        </w:rPr>
        <w:t>wyłączeń</w:t>
      </w:r>
      <w:proofErr w:type="spellEnd"/>
      <w:r w:rsidRPr="00884E2C">
        <w:rPr>
          <w:rFonts w:ascii="Cambria" w:hAnsi="Cambria" w:cs="Trebuchet MS"/>
        </w:rPr>
        <w:t>, o których mowa w art. 14 ust. 5 RODO.</w:t>
      </w:r>
    </w:p>
    <w:p w14:paraId="4844626C" w14:textId="77777777" w:rsidR="00784924" w:rsidRPr="00884E2C" w:rsidRDefault="00784924">
      <w:pPr>
        <w:tabs>
          <w:tab w:val="left" w:pos="2766"/>
        </w:tabs>
        <w:ind w:left="2766"/>
        <w:jc w:val="both"/>
        <w:rPr>
          <w:rFonts w:ascii="Cambria" w:hAnsi="Cambria"/>
        </w:rPr>
      </w:pPr>
    </w:p>
    <w:p w14:paraId="02809717" w14:textId="77777777" w:rsidR="00784924" w:rsidRPr="00884E2C" w:rsidRDefault="00DC53C4">
      <w:pPr>
        <w:pStyle w:val="LO-normal"/>
        <w:spacing w:before="60" w:line="240" w:lineRule="exact"/>
        <w:rPr>
          <w:rFonts w:ascii="Cambria" w:eastAsia="Tahoma" w:hAnsi="Cambria" w:cs="Cambria"/>
          <w:b/>
          <w:color w:val="auto"/>
          <w:sz w:val="24"/>
          <w:szCs w:val="24"/>
        </w:rPr>
      </w:pPr>
      <w:r w:rsidRPr="00884E2C">
        <w:rPr>
          <w:rFonts w:ascii="Cambria" w:eastAsia="Tahoma" w:hAnsi="Cambria" w:cs="Cambria"/>
          <w:b/>
          <w:color w:val="auto"/>
          <w:sz w:val="24"/>
          <w:szCs w:val="24"/>
        </w:rPr>
        <w:t>20.</w:t>
      </w:r>
      <w:r w:rsidRPr="00884E2C">
        <w:rPr>
          <w:rFonts w:ascii="Cambria" w:eastAsia="Tahoma" w:hAnsi="Cambria" w:cs="Cambria"/>
          <w:b/>
          <w:color w:val="auto"/>
          <w:sz w:val="24"/>
          <w:szCs w:val="24"/>
        </w:rPr>
        <w:tab/>
        <w:t>Załączniki do Specyfikacji Warunków Zamówienia</w:t>
      </w:r>
    </w:p>
    <w:p w14:paraId="1A30F645" w14:textId="77777777" w:rsidR="00784924" w:rsidRDefault="00DC53C4">
      <w:pPr>
        <w:pStyle w:val="LO-normal"/>
        <w:spacing w:before="60" w:line="240" w:lineRule="exact"/>
        <w:rPr>
          <w:rFonts w:ascii="Cambria" w:eastAsia="Tahoma" w:hAnsi="Cambria" w:cs="Cambria"/>
          <w:color w:val="auto"/>
          <w:sz w:val="24"/>
          <w:szCs w:val="24"/>
        </w:rPr>
      </w:pPr>
      <w:r w:rsidRPr="00884E2C">
        <w:rPr>
          <w:rFonts w:ascii="Cambria" w:eastAsia="Tahoma" w:hAnsi="Cambria" w:cs="Cambria"/>
          <w:color w:val="auto"/>
          <w:sz w:val="24"/>
          <w:szCs w:val="24"/>
        </w:rPr>
        <w:t>Załącznikami do niniejszej SWZ, stanowiącymi jej integralną część są:</w:t>
      </w:r>
    </w:p>
    <w:p w14:paraId="6135688B" w14:textId="77777777" w:rsidR="001D4EFD" w:rsidRPr="00884E2C" w:rsidRDefault="001D4EFD">
      <w:pPr>
        <w:pStyle w:val="LO-normal"/>
        <w:spacing w:before="60" w:line="240" w:lineRule="exact"/>
        <w:rPr>
          <w:rFonts w:ascii="Cambria" w:eastAsia="Tahoma" w:hAnsi="Cambria" w:cs="Cambria"/>
          <w:color w:val="auto"/>
          <w:sz w:val="24"/>
          <w:szCs w:val="24"/>
        </w:rPr>
      </w:pPr>
    </w:p>
    <w:tbl>
      <w:tblPr>
        <w:tblW w:w="11365" w:type="dxa"/>
        <w:tblInd w:w="-325" w:type="dxa"/>
        <w:tblLayout w:type="fixed"/>
        <w:tblLook w:val="04A0" w:firstRow="1" w:lastRow="0" w:firstColumn="1" w:lastColumn="0" w:noHBand="0" w:noVBand="1"/>
      </w:tblPr>
      <w:tblGrid>
        <w:gridCol w:w="645"/>
        <w:gridCol w:w="292"/>
        <w:gridCol w:w="645"/>
        <w:gridCol w:w="1402"/>
        <w:gridCol w:w="724"/>
        <w:gridCol w:w="213"/>
        <w:gridCol w:w="724"/>
        <w:gridCol w:w="5783"/>
        <w:gridCol w:w="937"/>
      </w:tblGrid>
      <w:tr w:rsidR="00884E2C" w:rsidRPr="00884E2C" w14:paraId="534D7AB6" w14:textId="77777777" w:rsidTr="001D4EFD">
        <w:trPr>
          <w:gridBefore w:val="2"/>
          <w:wBefore w:w="937" w:type="dxa"/>
          <w:trHeight w:val="440"/>
        </w:trPr>
        <w:tc>
          <w:tcPr>
            <w:tcW w:w="645" w:type="dxa"/>
          </w:tcPr>
          <w:p w14:paraId="63646F49" w14:textId="01FDF417" w:rsidR="00784924" w:rsidRPr="00884E2C" w:rsidRDefault="00784924" w:rsidP="001D4EFD">
            <w:pPr>
              <w:pStyle w:val="LO-normal"/>
              <w:widowControl w:val="0"/>
              <w:tabs>
                <w:tab w:val="center" w:pos="4536"/>
                <w:tab w:val="right" w:pos="9072"/>
              </w:tabs>
              <w:spacing w:line="240" w:lineRule="exact"/>
              <w:rPr>
                <w:rFonts w:ascii="Cambria" w:eastAsia="Tahoma" w:hAnsi="Cambria" w:cs="Cambria"/>
                <w:color w:val="auto"/>
                <w:sz w:val="24"/>
                <w:szCs w:val="24"/>
              </w:rPr>
            </w:pPr>
          </w:p>
        </w:tc>
        <w:tc>
          <w:tcPr>
            <w:tcW w:w="2339" w:type="dxa"/>
            <w:gridSpan w:val="3"/>
          </w:tcPr>
          <w:p w14:paraId="1F0E3989" w14:textId="6437B426" w:rsidR="00784924" w:rsidRPr="00E435D2" w:rsidRDefault="001D4EFD" w:rsidP="001D4EFD">
            <w:pPr>
              <w:pStyle w:val="LO-normal"/>
              <w:widowControl w:val="0"/>
              <w:tabs>
                <w:tab w:val="center" w:pos="4455"/>
                <w:tab w:val="right" w:pos="8991"/>
              </w:tabs>
              <w:spacing w:line="240" w:lineRule="auto"/>
              <w:ind w:left="-81"/>
              <w:rPr>
                <w:rFonts w:ascii="Cambria" w:eastAsia="Tahoma" w:hAnsi="Cambria" w:cs="Cambria"/>
                <w:b/>
                <w:color w:val="auto"/>
                <w:sz w:val="20"/>
                <w:szCs w:val="20"/>
              </w:rPr>
            </w:pPr>
            <w:r>
              <w:rPr>
                <w:rFonts w:ascii="Cambria" w:eastAsia="Tahoma" w:hAnsi="Cambria" w:cs="Cambria"/>
                <w:b/>
                <w:color w:val="auto"/>
                <w:sz w:val="20"/>
                <w:szCs w:val="20"/>
              </w:rPr>
              <w:t xml:space="preserve"> </w:t>
            </w:r>
            <w:r w:rsidR="00DC53C4" w:rsidRPr="00E435D2">
              <w:rPr>
                <w:rFonts w:ascii="Cambria" w:eastAsia="Tahoma" w:hAnsi="Cambria" w:cs="Cambria"/>
                <w:b/>
                <w:color w:val="auto"/>
                <w:sz w:val="20"/>
                <w:szCs w:val="20"/>
              </w:rPr>
              <w:t>Załącznik Nr 1</w:t>
            </w:r>
          </w:p>
        </w:tc>
        <w:tc>
          <w:tcPr>
            <w:tcW w:w="724" w:type="dxa"/>
          </w:tcPr>
          <w:p w14:paraId="7FC1F377" w14:textId="77777777" w:rsidR="00784924" w:rsidRPr="00E435D2" w:rsidRDefault="00DC53C4" w:rsidP="001D4EFD">
            <w:pPr>
              <w:pStyle w:val="LO-normal"/>
              <w:widowControl w:val="0"/>
              <w:tabs>
                <w:tab w:val="center" w:pos="4608"/>
                <w:tab w:val="right" w:pos="9144"/>
              </w:tabs>
              <w:spacing w:line="240" w:lineRule="auto"/>
              <w:ind w:left="72"/>
              <w:rPr>
                <w:rFonts w:ascii="Cambria" w:eastAsia="Tahoma" w:hAnsi="Cambria" w:cs="Cambria"/>
                <w:color w:val="auto"/>
                <w:sz w:val="20"/>
                <w:szCs w:val="20"/>
              </w:rPr>
            </w:pPr>
            <w:r w:rsidRPr="00E435D2">
              <w:rPr>
                <w:rFonts w:ascii="Cambria" w:eastAsia="Tahoma" w:hAnsi="Cambria" w:cs="Cambria"/>
                <w:color w:val="auto"/>
                <w:sz w:val="20"/>
                <w:szCs w:val="20"/>
              </w:rPr>
              <w:t>-</w:t>
            </w:r>
          </w:p>
        </w:tc>
        <w:tc>
          <w:tcPr>
            <w:tcW w:w="6720" w:type="dxa"/>
            <w:gridSpan w:val="2"/>
          </w:tcPr>
          <w:p w14:paraId="3032F596" w14:textId="77777777" w:rsidR="00784924" w:rsidRPr="00E435D2" w:rsidRDefault="00DC53C4" w:rsidP="001D4EFD">
            <w:pPr>
              <w:pStyle w:val="LO-normal"/>
              <w:widowControl w:val="0"/>
              <w:tabs>
                <w:tab w:val="center" w:pos="4656"/>
                <w:tab w:val="right" w:pos="9192"/>
              </w:tabs>
              <w:spacing w:line="240" w:lineRule="auto"/>
              <w:ind w:left="120"/>
              <w:rPr>
                <w:rFonts w:ascii="Cambria" w:eastAsia="Tahoma" w:hAnsi="Cambria" w:cs="Cambria"/>
                <w:color w:val="auto"/>
                <w:sz w:val="20"/>
                <w:szCs w:val="20"/>
              </w:rPr>
            </w:pPr>
            <w:r w:rsidRPr="00E435D2">
              <w:rPr>
                <w:rFonts w:ascii="Cambria" w:eastAsia="Tahoma" w:hAnsi="Cambria" w:cs="Cambria"/>
                <w:color w:val="auto"/>
                <w:sz w:val="20"/>
                <w:szCs w:val="20"/>
              </w:rPr>
              <w:t>Formularz asortymentowo-cenowy</w:t>
            </w:r>
          </w:p>
          <w:p w14:paraId="4EA60CFF" w14:textId="77777777" w:rsidR="00A00A44" w:rsidRPr="00E435D2" w:rsidRDefault="00A00A44" w:rsidP="001D4EFD">
            <w:pPr>
              <w:pStyle w:val="LO-normal"/>
              <w:widowControl w:val="0"/>
              <w:tabs>
                <w:tab w:val="center" w:pos="4656"/>
                <w:tab w:val="right" w:pos="9192"/>
              </w:tabs>
              <w:spacing w:line="240" w:lineRule="auto"/>
              <w:ind w:left="120"/>
              <w:rPr>
                <w:rFonts w:ascii="Cambria" w:eastAsia="Tahoma" w:hAnsi="Cambria" w:cs="Cambria"/>
                <w:color w:val="auto"/>
                <w:sz w:val="20"/>
                <w:szCs w:val="20"/>
              </w:rPr>
            </w:pPr>
          </w:p>
        </w:tc>
      </w:tr>
      <w:tr w:rsidR="00884E2C" w:rsidRPr="00E435D2" w14:paraId="4884A22C" w14:textId="77777777" w:rsidTr="001D4EFD">
        <w:trPr>
          <w:gridBefore w:val="2"/>
          <w:wBefore w:w="937" w:type="dxa"/>
          <w:trHeight w:val="440"/>
        </w:trPr>
        <w:tc>
          <w:tcPr>
            <w:tcW w:w="645" w:type="dxa"/>
          </w:tcPr>
          <w:p w14:paraId="5E697D6B" w14:textId="0689C45E" w:rsidR="00784924" w:rsidRPr="00E435D2" w:rsidRDefault="00784924" w:rsidP="001D4EFD">
            <w:pPr>
              <w:pStyle w:val="LO-normal"/>
              <w:widowControl w:val="0"/>
              <w:tabs>
                <w:tab w:val="center" w:pos="4536"/>
                <w:tab w:val="right" w:pos="9072"/>
              </w:tabs>
              <w:spacing w:line="240" w:lineRule="exact"/>
              <w:rPr>
                <w:rFonts w:ascii="Cambria" w:hAnsi="Cambria" w:cs="Cambria"/>
                <w:color w:val="auto"/>
                <w:sz w:val="18"/>
                <w:szCs w:val="18"/>
              </w:rPr>
            </w:pPr>
          </w:p>
        </w:tc>
        <w:tc>
          <w:tcPr>
            <w:tcW w:w="2339" w:type="dxa"/>
            <w:gridSpan w:val="3"/>
          </w:tcPr>
          <w:p w14:paraId="0FFD61E4" w14:textId="107AEABE" w:rsidR="00784924" w:rsidRPr="00E435D2" w:rsidRDefault="001D4EFD" w:rsidP="001D4EFD">
            <w:pPr>
              <w:pStyle w:val="LO-normal"/>
              <w:widowControl w:val="0"/>
              <w:tabs>
                <w:tab w:val="center" w:pos="4455"/>
                <w:tab w:val="right" w:pos="8991"/>
              </w:tabs>
              <w:spacing w:line="240" w:lineRule="auto"/>
              <w:ind w:left="-81"/>
              <w:rPr>
                <w:rFonts w:ascii="Cambria" w:eastAsia="Tahoma" w:hAnsi="Cambria" w:cs="Cambria"/>
                <w:b/>
                <w:color w:val="auto"/>
                <w:sz w:val="18"/>
                <w:szCs w:val="18"/>
              </w:rPr>
            </w:pPr>
            <w:r>
              <w:rPr>
                <w:rFonts w:ascii="Cambria" w:eastAsia="Tahoma" w:hAnsi="Cambria" w:cs="Cambria"/>
                <w:b/>
                <w:color w:val="auto"/>
                <w:sz w:val="18"/>
                <w:szCs w:val="18"/>
              </w:rPr>
              <w:t xml:space="preserve">  </w:t>
            </w:r>
            <w:r w:rsidR="00DC53C4" w:rsidRPr="00E435D2">
              <w:rPr>
                <w:rFonts w:ascii="Cambria" w:eastAsia="Tahoma" w:hAnsi="Cambria" w:cs="Cambria"/>
                <w:b/>
                <w:color w:val="auto"/>
                <w:sz w:val="18"/>
                <w:szCs w:val="18"/>
              </w:rPr>
              <w:t>Załącznik Nr 2</w:t>
            </w:r>
          </w:p>
        </w:tc>
        <w:tc>
          <w:tcPr>
            <w:tcW w:w="724" w:type="dxa"/>
          </w:tcPr>
          <w:p w14:paraId="06A13083" w14:textId="77777777" w:rsidR="00784924" w:rsidRPr="00E435D2" w:rsidRDefault="00DC53C4" w:rsidP="001D4EFD">
            <w:pPr>
              <w:pStyle w:val="LO-normal"/>
              <w:widowControl w:val="0"/>
              <w:tabs>
                <w:tab w:val="center" w:pos="4608"/>
                <w:tab w:val="right" w:pos="9144"/>
              </w:tabs>
              <w:spacing w:line="240" w:lineRule="auto"/>
              <w:ind w:left="72"/>
              <w:rPr>
                <w:rFonts w:ascii="Cambria" w:eastAsia="Tahoma" w:hAnsi="Cambria" w:cs="Cambria"/>
                <w:color w:val="auto"/>
                <w:sz w:val="18"/>
                <w:szCs w:val="18"/>
              </w:rPr>
            </w:pPr>
            <w:r w:rsidRPr="00E435D2">
              <w:rPr>
                <w:rFonts w:ascii="Cambria" w:eastAsia="Tahoma" w:hAnsi="Cambria" w:cs="Cambria"/>
                <w:color w:val="auto"/>
                <w:sz w:val="18"/>
                <w:szCs w:val="18"/>
              </w:rPr>
              <w:t>-</w:t>
            </w:r>
          </w:p>
        </w:tc>
        <w:tc>
          <w:tcPr>
            <w:tcW w:w="6720" w:type="dxa"/>
            <w:gridSpan w:val="2"/>
          </w:tcPr>
          <w:p w14:paraId="70CECC68" w14:textId="77777777" w:rsidR="00784924" w:rsidRPr="00E435D2" w:rsidRDefault="00DC53C4" w:rsidP="001D4EFD">
            <w:pPr>
              <w:pStyle w:val="LO-normal"/>
              <w:widowControl w:val="0"/>
              <w:tabs>
                <w:tab w:val="center" w:pos="4656"/>
                <w:tab w:val="right" w:pos="9192"/>
              </w:tabs>
              <w:spacing w:line="240" w:lineRule="auto"/>
              <w:ind w:left="120"/>
              <w:rPr>
                <w:rFonts w:ascii="Cambria" w:eastAsia="Tahoma" w:hAnsi="Cambria" w:cs="Cambria"/>
                <w:color w:val="auto"/>
                <w:sz w:val="18"/>
                <w:szCs w:val="18"/>
              </w:rPr>
            </w:pPr>
            <w:r w:rsidRPr="00E435D2">
              <w:rPr>
                <w:rFonts w:ascii="Cambria" w:eastAsia="Tahoma" w:hAnsi="Cambria" w:cs="Cambria"/>
                <w:color w:val="auto"/>
                <w:sz w:val="18"/>
                <w:szCs w:val="18"/>
              </w:rPr>
              <w:t>Formularz oferty</w:t>
            </w:r>
          </w:p>
        </w:tc>
      </w:tr>
      <w:tr w:rsidR="00884E2C" w:rsidRPr="00E435D2" w14:paraId="3BE8A60B" w14:textId="77777777" w:rsidTr="001D4EFD">
        <w:trPr>
          <w:gridBefore w:val="2"/>
          <w:wBefore w:w="937" w:type="dxa"/>
          <w:trHeight w:val="440"/>
        </w:trPr>
        <w:tc>
          <w:tcPr>
            <w:tcW w:w="645" w:type="dxa"/>
          </w:tcPr>
          <w:p w14:paraId="234E5D82" w14:textId="6E3EEB7E" w:rsidR="00784924" w:rsidRPr="00E435D2" w:rsidRDefault="00784924" w:rsidP="001D4EFD">
            <w:pPr>
              <w:pStyle w:val="LO-normal"/>
              <w:widowControl w:val="0"/>
              <w:tabs>
                <w:tab w:val="center" w:pos="4536"/>
                <w:tab w:val="right" w:pos="9072"/>
              </w:tabs>
              <w:spacing w:line="240" w:lineRule="exact"/>
              <w:jc w:val="both"/>
              <w:rPr>
                <w:rFonts w:ascii="Cambria" w:eastAsia="Tahoma" w:hAnsi="Cambria" w:cs="Cambria"/>
                <w:color w:val="auto"/>
                <w:sz w:val="18"/>
                <w:szCs w:val="18"/>
              </w:rPr>
            </w:pPr>
          </w:p>
        </w:tc>
        <w:tc>
          <w:tcPr>
            <w:tcW w:w="2339" w:type="dxa"/>
            <w:gridSpan w:val="3"/>
          </w:tcPr>
          <w:p w14:paraId="106610CE" w14:textId="332C546E" w:rsidR="00784924" w:rsidRPr="00E435D2" w:rsidRDefault="001D4EFD" w:rsidP="001D4EFD">
            <w:pPr>
              <w:pStyle w:val="LO-normal"/>
              <w:widowControl w:val="0"/>
              <w:tabs>
                <w:tab w:val="center" w:pos="4455"/>
                <w:tab w:val="right" w:pos="8991"/>
              </w:tabs>
              <w:spacing w:line="240" w:lineRule="exact"/>
              <w:ind w:left="-81"/>
              <w:jc w:val="both"/>
              <w:rPr>
                <w:rFonts w:ascii="Cambria" w:eastAsia="Tahoma" w:hAnsi="Cambria" w:cs="Cambria"/>
                <w:b/>
                <w:color w:val="auto"/>
                <w:sz w:val="18"/>
                <w:szCs w:val="18"/>
              </w:rPr>
            </w:pPr>
            <w:r>
              <w:rPr>
                <w:rFonts w:ascii="Cambria" w:eastAsia="Tahoma" w:hAnsi="Cambria" w:cs="Cambria"/>
                <w:b/>
                <w:color w:val="auto"/>
                <w:sz w:val="18"/>
                <w:szCs w:val="18"/>
              </w:rPr>
              <w:t xml:space="preserve">  </w:t>
            </w:r>
            <w:r w:rsidR="00DC53C4" w:rsidRPr="00E435D2">
              <w:rPr>
                <w:rFonts w:ascii="Cambria" w:eastAsia="Tahoma" w:hAnsi="Cambria" w:cs="Cambria"/>
                <w:b/>
                <w:color w:val="auto"/>
                <w:sz w:val="18"/>
                <w:szCs w:val="18"/>
              </w:rPr>
              <w:t>Załącznik Nr 3</w:t>
            </w:r>
          </w:p>
        </w:tc>
        <w:tc>
          <w:tcPr>
            <w:tcW w:w="724" w:type="dxa"/>
          </w:tcPr>
          <w:p w14:paraId="369F7ABD" w14:textId="77777777" w:rsidR="00784924" w:rsidRPr="00E435D2" w:rsidRDefault="00DC53C4" w:rsidP="001D4EFD">
            <w:pPr>
              <w:pStyle w:val="LO-normal"/>
              <w:widowControl w:val="0"/>
              <w:tabs>
                <w:tab w:val="center" w:pos="4608"/>
                <w:tab w:val="right" w:pos="9144"/>
              </w:tabs>
              <w:spacing w:line="240" w:lineRule="exact"/>
              <w:ind w:left="72"/>
              <w:jc w:val="both"/>
              <w:rPr>
                <w:rFonts w:ascii="Cambria" w:eastAsia="Tahoma" w:hAnsi="Cambria" w:cs="Cambria"/>
                <w:color w:val="auto"/>
                <w:sz w:val="18"/>
                <w:szCs w:val="18"/>
              </w:rPr>
            </w:pPr>
            <w:r w:rsidRPr="00E435D2">
              <w:rPr>
                <w:rFonts w:ascii="Cambria" w:eastAsia="Tahoma" w:hAnsi="Cambria" w:cs="Cambria"/>
                <w:color w:val="auto"/>
                <w:sz w:val="18"/>
                <w:szCs w:val="18"/>
              </w:rPr>
              <w:t>-</w:t>
            </w:r>
          </w:p>
        </w:tc>
        <w:tc>
          <w:tcPr>
            <w:tcW w:w="6720" w:type="dxa"/>
            <w:gridSpan w:val="2"/>
          </w:tcPr>
          <w:p w14:paraId="1F347E94" w14:textId="77777777" w:rsidR="00784924" w:rsidRPr="00E435D2" w:rsidRDefault="00DC53C4" w:rsidP="001D4EFD">
            <w:pPr>
              <w:pStyle w:val="LO-normal"/>
              <w:widowControl w:val="0"/>
              <w:tabs>
                <w:tab w:val="center" w:pos="4656"/>
                <w:tab w:val="right" w:pos="9192"/>
              </w:tabs>
              <w:spacing w:line="240" w:lineRule="exact"/>
              <w:ind w:left="120"/>
              <w:jc w:val="both"/>
              <w:rPr>
                <w:rFonts w:ascii="Cambria" w:hAnsi="Cambria"/>
                <w:color w:val="auto"/>
                <w:sz w:val="18"/>
                <w:szCs w:val="18"/>
              </w:rPr>
            </w:pPr>
            <w:r w:rsidRPr="00E435D2">
              <w:rPr>
                <w:rFonts w:ascii="Cambria" w:eastAsia="Tahoma" w:hAnsi="Cambria" w:cs="Cambria"/>
                <w:color w:val="auto"/>
                <w:sz w:val="18"/>
                <w:szCs w:val="18"/>
              </w:rPr>
              <w:t xml:space="preserve">Jednolity Europejski Dokument Zamówienia - </w:t>
            </w:r>
            <w:r w:rsidRPr="00E435D2">
              <w:rPr>
                <w:rFonts w:ascii="Cambria" w:eastAsia="Tahoma" w:hAnsi="Cambria" w:cs="Cambria"/>
                <w:b/>
                <w:color w:val="auto"/>
                <w:sz w:val="18"/>
                <w:szCs w:val="18"/>
              </w:rPr>
              <w:t>JEDZ</w:t>
            </w:r>
          </w:p>
        </w:tc>
      </w:tr>
      <w:tr w:rsidR="00884E2C" w:rsidRPr="00E435D2" w14:paraId="125022E7" w14:textId="77777777" w:rsidTr="001D4EFD">
        <w:trPr>
          <w:gridBefore w:val="2"/>
          <w:wBefore w:w="937" w:type="dxa"/>
          <w:trHeight w:val="440"/>
        </w:trPr>
        <w:tc>
          <w:tcPr>
            <w:tcW w:w="645" w:type="dxa"/>
          </w:tcPr>
          <w:p w14:paraId="6736C943" w14:textId="7EDD2B15" w:rsidR="00784924" w:rsidRPr="00E435D2" w:rsidRDefault="00784924" w:rsidP="001D4EFD">
            <w:pPr>
              <w:pStyle w:val="LO-normal"/>
              <w:widowControl w:val="0"/>
              <w:tabs>
                <w:tab w:val="center" w:pos="4536"/>
                <w:tab w:val="right" w:pos="9072"/>
              </w:tabs>
              <w:spacing w:line="240" w:lineRule="exact"/>
              <w:jc w:val="both"/>
              <w:rPr>
                <w:rFonts w:ascii="Cambria" w:eastAsia="Tahoma" w:hAnsi="Cambria" w:cs="Cambria"/>
                <w:color w:val="auto"/>
                <w:sz w:val="18"/>
                <w:szCs w:val="18"/>
              </w:rPr>
            </w:pPr>
          </w:p>
        </w:tc>
        <w:tc>
          <w:tcPr>
            <w:tcW w:w="2339" w:type="dxa"/>
            <w:gridSpan w:val="3"/>
          </w:tcPr>
          <w:p w14:paraId="3BD4044E" w14:textId="30E3039C" w:rsidR="00784924" w:rsidRPr="00E435D2" w:rsidRDefault="001D4EFD" w:rsidP="001D4EFD">
            <w:pPr>
              <w:pStyle w:val="LO-normal"/>
              <w:widowControl w:val="0"/>
              <w:tabs>
                <w:tab w:val="center" w:pos="4455"/>
                <w:tab w:val="right" w:pos="8991"/>
              </w:tabs>
              <w:spacing w:line="240" w:lineRule="exact"/>
              <w:ind w:left="-81"/>
              <w:jc w:val="both"/>
              <w:rPr>
                <w:rFonts w:ascii="Cambria" w:eastAsia="Tahoma" w:hAnsi="Cambria" w:cs="Cambria"/>
                <w:b/>
                <w:color w:val="auto"/>
                <w:sz w:val="18"/>
                <w:szCs w:val="18"/>
              </w:rPr>
            </w:pPr>
            <w:r>
              <w:rPr>
                <w:rFonts w:ascii="Cambria" w:eastAsia="Tahoma" w:hAnsi="Cambria" w:cs="Cambria"/>
                <w:b/>
                <w:color w:val="auto"/>
                <w:sz w:val="18"/>
                <w:szCs w:val="18"/>
              </w:rPr>
              <w:t xml:space="preserve">  </w:t>
            </w:r>
            <w:r w:rsidR="00DC53C4" w:rsidRPr="00E435D2">
              <w:rPr>
                <w:rFonts w:ascii="Cambria" w:eastAsia="Tahoma" w:hAnsi="Cambria" w:cs="Cambria"/>
                <w:b/>
                <w:color w:val="auto"/>
                <w:sz w:val="18"/>
                <w:szCs w:val="18"/>
              </w:rPr>
              <w:t>Załącznik Nr 3a</w:t>
            </w:r>
          </w:p>
        </w:tc>
        <w:tc>
          <w:tcPr>
            <w:tcW w:w="724" w:type="dxa"/>
          </w:tcPr>
          <w:p w14:paraId="4FB5EC91" w14:textId="77777777" w:rsidR="00784924" w:rsidRPr="00E435D2" w:rsidRDefault="00DC53C4" w:rsidP="001D4EFD">
            <w:pPr>
              <w:pStyle w:val="LO-normal"/>
              <w:widowControl w:val="0"/>
              <w:tabs>
                <w:tab w:val="center" w:pos="4608"/>
                <w:tab w:val="right" w:pos="9144"/>
              </w:tabs>
              <w:spacing w:line="240" w:lineRule="exact"/>
              <w:ind w:left="72"/>
              <w:jc w:val="both"/>
              <w:rPr>
                <w:rFonts w:ascii="Cambria" w:eastAsia="Tahoma" w:hAnsi="Cambria" w:cs="Cambria"/>
                <w:color w:val="auto"/>
                <w:sz w:val="18"/>
                <w:szCs w:val="18"/>
              </w:rPr>
            </w:pPr>
            <w:r w:rsidRPr="00E435D2">
              <w:rPr>
                <w:rFonts w:ascii="Cambria" w:eastAsia="Tahoma" w:hAnsi="Cambria" w:cs="Cambria"/>
                <w:color w:val="auto"/>
                <w:sz w:val="18"/>
                <w:szCs w:val="18"/>
              </w:rPr>
              <w:t>-</w:t>
            </w:r>
          </w:p>
        </w:tc>
        <w:tc>
          <w:tcPr>
            <w:tcW w:w="6720" w:type="dxa"/>
            <w:gridSpan w:val="2"/>
          </w:tcPr>
          <w:p w14:paraId="1141546A" w14:textId="77777777" w:rsidR="00784924" w:rsidRPr="00E435D2" w:rsidRDefault="00DC53C4" w:rsidP="001D4EFD">
            <w:pPr>
              <w:tabs>
                <w:tab w:val="center" w:pos="4656"/>
                <w:tab w:val="right" w:pos="9192"/>
              </w:tabs>
              <w:ind w:left="120"/>
              <w:jc w:val="both"/>
              <w:textAlignment w:val="baseline"/>
              <w:rPr>
                <w:rFonts w:ascii="Cambria" w:hAnsi="Cambria" w:cs="Arial"/>
                <w:sz w:val="18"/>
                <w:szCs w:val="18"/>
              </w:rPr>
            </w:pPr>
            <w:r w:rsidRPr="00E435D2">
              <w:rPr>
                <w:rFonts w:ascii="Cambria" w:hAnsi="Cambria" w:cs="Arial"/>
                <w:sz w:val="18"/>
                <w:szCs w:val="18"/>
              </w:rPr>
              <w:t>ZOBOWIĄZANIE PODMIOTU TRZECIEGO</w:t>
            </w:r>
          </w:p>
        </w:tc>
      </w:tr>
      <w:tr w:rsidR="00884E2C" w:rsidRPr="00E435D2" w14:paraId="716D0D09" w14:textId="77777777" w:rsidTr="001D4EFD">
        <w:trPr>
          <w:gridBefore w:val="2"/>
          <w:wBefore w:w="937" w:type="dxa"/>
          <w:trHeight w:val="440"/>
        </w:trPr>
        <w:tc>
          <w:tcPr>
            <w:tcW w:w="645" w:type="dxa"/>
          </w:tcPr>
          <w:p w14:paraId="2757BAD5" w14:textId="05CAD252" w:rsidR="00784924" w:rsidRPr="00E435D2" w:rsidRDefault="00784924" w:rsidP="001D4EFD">
            <w:pPr>
              <w:pStyle w:val="LO-normal"/>
              <w:widowControl w:val="0"/>
              <w:tabs>
                <w:tab w:val="center" w:pos="4536"/>
                <w:tab w:val="right" w:pos="9072"/>
              </w:tabs>
              <w:spacing w:line="240" w:lineRule="exact"/>
              <w:jc w:val="both"/>
              <w:rPr>
                <w:rFonts w:ascii="Cambria" w:eastAsia="Tahoma" w:hAnsi="Cambria" w:cs="Cambria"/>
                <w:color w:val="auto"/>
                <w:sz w:val="18"/>
                <w:szCs w:val="18"/>
              </w:rPr>
            </w:pPr>
          </w:p>
        </w:tc>
        <w:tc>
          <w:tcPr>
            <w:tcW w:w="2339" w:type="dxa"/>
            <w:gridSpan w:val="3"/>
          </w:tcPr>
          <w:p w14:paraId="6BA738B8" w14:textId="24638A3C" w:rsidR="00784924" w:rsidRPr="00E435D2" w:rsidRDefault="001D4EFD" w:rsidP="001D4EFD">
            <w:pPr>
              <w:pStyle w:val="LO-normal"/>
              <w:widowControl w:val="0"/>
              <w:tabs>
                <w:tab w:val="center" w:pos="4455"/>
                <w:tab w:val="right" w:pos="8991"/>
              </w:tabs>
              <w:spacing w:line="240" w:lineRule="exact"/>
              <w:ind w:left="-81"/>
              <w:jc w:val="both"/>
              <w:rPr>
                <w:rFonts w:ascii="Cambria" w:eastAsia="Tahoma" w:hAnsi="Cambria" w:cs="Cambria"/>
                <w:b/>
                <w:color w:val="auto"/>
                <w:sz w:val="18"/>
                <w:szCs w:val="18"/>
              </w:rPr>
            </w:pPr>
            <w:r>
              <w:rPr>
                <w:rFonts w:ascii="Cambria" w:eastAsia="Tahoma" w:hAnsi="Cambria" w:cs="Cambria"/>
                <w:b/>
                <w:color w:val="auto"/>
                <w:sz w:val="18"/>
                <w:szCs w:val="18"/>
              </w:rPr>
              <w:t xml:space="preserve">   </w:t>
            </w:r>
            <w:r w:rsidR="00DC53C4" w:rsidRPr="00E435D2">
              <w:rPr>
                <w:rFonts w:ascii="Cambria" w:eastAsia="Tahoma" w:hAnsi="Cambria" w:cs="Cambria"/>
                <w:b/>
                <w:color w:val="auto"/>
                <w:sz w:val="18"/>
                <w:szCs w:val="18"/>
              </w:rPr>
              <w:t>Załącznik Nr 4</w:t>
            </w:r>
          </w:p>
        </w:tc>
        <w:tc>
          <w:tcPr>
            <w:tcW w:w="724" w:type="dxa"/>
          </w:tcPr>
          <w:p w14:paraId="0937E5A8" w14:textId="77777777" w:rsidR="00784924" w:rsidRPr="00E435D2" w:rsidRDefault="00DC53C4" w:rsidP="001D4EFD">
            <w:pPr>
              <w:pStyle w:val="LO-normal"/>
              <w:widowControl w:val="0"/>
              <w:tabs>
                <w:tab w:val="center" w:pos="4608"/>
                <w:tab w:val="right" w:pos="9144"/>
              </w:tabs>
              <w:spacing w:line="240" w:lineRule="exact"/>
              <w:ind w:left="72"/>
              <w:jc w:val="both"/>
              <w:rPr>
                <w:rFonts w:ascii="Cambria" w:eastAsia="Tahoma" w:hAnsi="Cambria" w:cs="Cambria"/>
                <w:color w:val="auto"/>
                <w:sz w:val="18"/>
                <w:szCs w:val="18"/>
              </w:rPr>
            </w:pPr>
            <w:r w:rsidRPr="00E435D2">
              <w:rPr>
                <w:rFonts w:ascii="Cambria" w:eastAsia="Tahoma" w:hAnsi="Cambria" w:cs="Cambria"/>
                <w:color w:val="auto"/>
                <w:sz w:val="18"/>
                <w:szCs w:val="18"/>
              </w:rPr>
              <w:t>-</w:t>
            </w:r>
          </w:p>
        </w:tc>
        <w:tc>
          <w:tcPr>
            <w:tcW w:w="6720" w:type="dxa"/>
            <w:gridSpan w:val="2"/>
          </w:tcPr>
          <w:p w14:paraId="4072066B" w14:textId="77777777" w:rsidR="00784924" w:rsidRPr="00E435D2" w:rsidRDefault="00DC53C4" w:rsidP="001D4EFD">
            <w:pPr>
              <w:pStyle w:val="LO-normal"/>
              <w:widowControl w:val="0"/>
              <w:tabs>
                <w:tab w:val="center" w:pos="4656"/>
                <w:tab w:val="right" w:pos="9192"/>
              </w:tabs>
              <w:spacing w:line="240" w:lineRule="exact"/>
              <w:ind w:left="120"/>
              <w:jc w:val="both"/>
              <w:rPr>
                <w:rFonts w:ascii="Cambria" w:eastAsia="Tahoma" w:hAnsi="Cambria" w:cs="Cambria"/>
                <w:color w:val="auto"/>
                <w:sz w:val="18"/>
                <w:szCs w:val="18"/>
              </w:rPr>
            </w:pPr>
            <w:r w:rsidRPr="00E435D2">
              <w:rPr>
                <w:rFonts w:ascii="Cambria" w:eastAsia="Tahoma" w:hAnsi="Cambria" w:cs="Cambria"/>
                <w:color w:val="auto"/>
                <w:sz w:val="18"/>
                <w:szCs w:val="18"/>
              </w:rPr>
              <w:t>Oświadczenie dot. Grupy Kapitałowej</w:t>
            </w:r>
          </w:p>
        </w:tc>
      </w:tr>
      <w:tr w:rsidR="00884E2C" w:rsidRPr="00E435D2" w14:paraId="1F4E012D" w14:textId="77777777" w:rsidTr="001D4EFD">
        <w:trPr>
          <w:gridBefore w:val="2"/>
          <w:wBefore w:w="937" w:type="dxa"/>
          <w:trHeight w:val="440"/>
        </w:trPr>
        <w:tc>
          <w:tcPr>
            <w:tcW w:w="645" w:type="dxa"/>
          </w:tcPr>
          <w:p w14:paraId="7F9A0E1F" w14:textId="50F359D9" w:rsidR="00784924" w:rsidRPr="00E435D2" w:rsidRDefault="00784924" w:rsidP="001D4EFD">
            <w:pPr>
              <w:pStyle w:val="LO-normal"/>
              <w:widowControl w:val="0"/>
              <w:tabs>
                <w:tab w:val="center" w:pos="4536"/>
                <w:tab w:val="right" w:pos="9072"/>
              </w:tabs>
              <w:spacing w:line="240" w:lineRule="exact"/>
              <w:jc w:val="both"/>
              <w:rPr>
                <w:rFonts w:ascii="Cambria" w:eastAsia="Tahoma" w:hAnsi="Cambria" w:cs="Cambria"/>
                <w:color w:val="auto"/>
                <w:sz w:val="18"/>
                <w:szCs w:val="18"/>
              </w:rPr>
            </w:pPr>
          </w:p>
        </w:tc>
        <w:tc>
          <w:tcPr>
            <w:tcW w:w="2339" w:type="dxa"/>
            <w:gridSpan w:val="3"/>
          </w:tcPr>
          <w:p w14:paraId="541CC534" w14:textId="5B75BFA7" w:rsidR="00784924" w:rsidRPr="00E435D2" w:rsidRDefault="001D4EFD" w:rsidP="001D4EFD">
            <w:pPr>
              <w:pStyle w:val="LO-normal"/>
              <w:widowControl w:val="0"/>
              <w:tabs>
                <w:tab w:val="center" w:pos="4455"/>
                <w:tab w:val="right" w:pos="8991"/>
              </w:tabs>
              <w:spacing w:line="240" w:lineRule="exact"/>
              <w:ind w:left="-81"/>
              <w:jc w:val="both"/>
              <w:rPr>
                <w:rFonts w:ascii="Cambria" w:eastAsia="Tahoma" w:hAnsi="Cambria" w:cs="Cambria"/>
                <w:b/>
                <w:color w:val="auto"/>
                <w:sz w:val="18"/>
                <w:szCs w:val="18"/>
              </w:rPr>
            </w:pPr>
            <w:r>
              <w:rPr>
                <w:rFonts w:ascii="Cambria" w:eastAsia="Tahoma" w:hAnsi="Cambria" w:cs="Cambria"/>
                <w:b/>
                <w:color w:val="auto"/>
                <w:sz w:val="18"/>
                <w:szCs w:val="18"/>
              </w:rPr>
              <w:t xml:space="preserve">   </w:t>
            </w:r>
            <w:r w:rsidR="00DC53C4" w:rsidRPr="00E435D2">
              <w:rPr>
                <w:rFonts w:ascii="Cambria" w:eastAsia="Tahoma" w:hAnsi="Cambria" w:cs="Cambria"/>
                <w:b/>
                <w:color w:val="auto"/>
                <w:sz w:val="18"/>
                <w:szCs w:val="18"/>
              </w:rPr>
              <w:t>Załącznik Nr 5</w:t>
            </w:r>
          </w:p>
        </w:tc>
        <w:tc>
          <w:tcPr>
            <w:tcW w:w="724" w:type="dxa"/>
          </w:tcPr>
          <w:p w14:paraId="6EC6452A" w14:textId="77777777" w:rsidR="00784924" w:rsidRPr="00E435D2" w:rsidRDefault="00DC53C4" w:rsidP="001D4EFD">
            <w:pPr>
              <w:pStyle w:val="LO-normal"/>
              <w:widowControl w:val="0"/>
              <w:tabs>
                <w:tab w:val="center" w:pos="4608"/>
                <w:tab w:val="right" w:pos="9144"/>
              </w:tabs>
              <w:spacing w:line="240" w:lineRule="exact"/>
              <w:ind w:left="72"/>
              <w:jc w:val="both"/>
              <w:rPr>
                <w:rFonts w:ascii="Cambria" w:eastAsia="Tahoma" w:hAnsi="Cambria" w:cs="Cambria"/>
                <w:color w:val="auto"/>
                <w:sz w:val="18"/>
                <w:szCs w:val="18"/>
              </w:rPr>
            </w:pPr>
            <w:r w:rsidRPr="00E435D2">
              <w:rPr>
                <w:rFonts w:ascii="Cambria" w:eastAsia="Tahoma" w:hAnsi="Cambria" w:cs="Cambria"/>
                <w:color w:val="auto"/>
                <w:sz w:val="18"/>
                <w:szCs w:val="18"/>
              </w:rPr>
              <w:t>-</w:t>
            </w:r>
          </w:p>
        </w:tc>
        <w:tc>
          <w:tcPr>
            <w:tcW w:w="6720" w:type="dxa"/>
            <w:gridSpan w:val="2"/>
          </w:tcPr>
          <w:p w14:paraId="47583DF7" w14:textId="77777777" w:rsidR="00784924" w:rsidRPr="00E435D2" w:rsidRDefault="00DC53C4" w:rsidP="001D4EFD">
            <w:pPr>
              <w:pStyle w:val="LO-normal"/>
              <w:widowControl w:val="0"/>
              <w:tabs>
                <w:tab w:val="center" w:pos="4656"/>
                <w:tab w:val="right" w:pos="9192"/>
              </w:tabs>
              <w:spacing w:line="240" w:lineRule="exact"/>
              <w:ind w:left="120"/>
              <w:jc w:val="both"/>
              <w:rPr>
                <w:rFonts w:ascii="Cambria" w:eastAsia="Tahoma" w:hAnsi="Cambria" w:cs="Cambria"/>
                <w:color w:val="auto"/>
                <w:sz w:val="18"/>
                <w:szCs w:val="18"/>
              </w:rPr>
            </w:pPr>
            <w:r w:rsidRPr="00E435D2">
              <w:rPr>
                <w:rFonts w:ascii="Cambria" w:eastAsia="Tahoma" w:hAnsi="Cambria" w:cs="Cambria"/>
                <w:color w:val="auto"/>
                <w:sz w:val="18"/>
                <w:szCs w:val="18"/>
              </w:rPr>
              <w:t>Warunki  umowne.</w:t>
            </w:r>
          </w:p>
        </w:tc>
      </w:tr>
      <w:tr w:rsidR="00884E2C" w:rsidRPr="00E435D2" w14:paraId="51E470E7" w14:textId="77777777" w:rsidTr="001D4EFD">
        <w:trPr>
          <w:gridBefore w:val="2"/>
          <w:wBefore w:w="937" w:type="dxa"/>
          <w:trHeight w:val="440"/>
        </w:trPr>
        <w:tc>
          <w:tcPr>
            <w:tcW w:w="645" w:type="dxa"/>
          </w:tcPr>
          <w:p w14:paraId="0E8FEA07" w14:textId="22CAAD4E" w:rsidR="00784924" w:rsidRPr="00E435D2" w:rsidRDefault="00784924" w:rsidP="001D4EFD">
            <w:pPr>
              <w:pStyle w:val="LO-normal"/>
              <w:widowControl w:val="0"/>
              <w:tabs>
                <w:tab w:val="center" w:pos="4536"/>
                <w:tab w:val="right" w:pos="9072"/>
              </w:tabs>
              <w:spacing w:line="240" w:lineRule="exact"/>
              <w:jc w:val="both"/>
              <w:rPr>
                <w:rFonts w:ascii="Cambria" w:eastAsia="Tahoma" w:hAnsi="Cambria" w:cs="Cambria"/>
                <w:color w:val="auto"/>
                <w:sz w:val="18"/>
                <w:szCs w:val="18"/>
              </w:rPr>
            </w:pPr>
          </w:p>
        </w:tc>
        <w:tc>
          <w:tcPr>
            <w:tcW w:w="2339" w:type="dxa"/>
            <w:gridSpan w:val="3"/>
          </w:tcPr>
          <w:p w14:paraId="4211B761" w14:textId="4F594D7B" w:rsidR="00784924" w:rsidRPr="00E435D2" w:rsidRDefault="001D4EFD" w:rsidP="001D4EFD">
            <w:pPr>
              <w:pStyle w:val="LO-normal"/>
              <w:widowControl w:val="0"/>
              <w:tabs>
                <w:tab w:val="center" w:pos="4455"/>
                <w:tab w:val="right" w:pos="8991"/>
              </w:tabs>
              <w:spacing w:line="240" w:lineRule="exact"/>
              <w:ind w:left="-81"/>
              <w:jc w:val="both"/>
              <w:rPr>
                <w:rFonts w:ascii="Cambria" w:eastAsia="Tahoma" w:hAnsi="Cambria" w:cs="Cambria"/>
                <w:b/>
                <w:color w:val="auto"/>
                <w:sz w:val="18"/>
                <w:szCs w:val="18"/>
              </w:rPr>
            </w:pPr>
            <w:r>
              <w:rPr>
                <w:rFonts w:ascii="Cambria" w:eastAsia="Tahoma" w:hAnsi="Cambria" w:cs="Cambria"/>
                <w:b/>
                <w:color w:val="auto"/>
                <w:sz w:val="18"/>
                <w:szCs w:val="18"/>
              </w:rPr>
              <w:t xml:space="preserve">   </w:t>
            </w:r>
            <w:r w:rsidR="00DC53C4" w:rsidRPr="00E435D2">
              <w:rPr>
                <w:rFonts w:ascii="Cambria" w:eastAsia="Tahoma" w:hAnsi="Cambria" w:cs="Cambria"/>
                <w:b/>
                <w:color w:val="auto"/>
                <w:sz w:val="18"/>
                <w:szCs w:val="18"/>
              </w:rPr>
              <w:t>Załącznik Nr 6 i nr 6a</w:t>
            </w:r>
          </w:p>
        </w:tc>
        <w:tc>
          <w:tcPr>
            <w:tcW w:w="724" w:type="dxa"/>
          </w:tcPr>
          <w:p w14:paraId="3CB4DDDA" w14:textId="77777777" w:rsidR="00784924" w:rsidRPr="00E435D2" w:rsidRDefault="00DC53C4" w:rsidP="001D4EFD">
            <w:pPr>
              <w:pStyle w:val="LO-normal"/>
              <w:widowControl w:val="0"/>
              <w:tabs>
                <w:tab w:val="center" w:pos="4608"/>
                <w:tab w:val="right" w:pos="9144"/>
              </w:tabs>
              <w:spacing w:line="240" w:lineRule="exact"/>
              <w:ind w:left="72"/>
              <w:jc w:val="both"/>
              <w:rPr>
                <w:rFonts w:ascii="Cambria" w:eastAsia="Tahoma" w:hAnsi="Cambria" w:cs="Cambria"/>
                <w:color w:val="auto"/>
                <w:sz w:val="18"/>
                <w:szCs w:val="18"/>
              </w:rPr>
            </w:pPr>
            <w:r w:rsidRPr="00E435D2">
              <w:rPr>
                <w:rFonts w:ascii="Cambria" w:eastAsia="Tahoma" w:hAnsi="Cambria" w:cs="Cambria"/>
                <w:color w:val="auto"/>
                <w:sz w:val="18"/>
                <w:szCs w:val="18"/>
              </w:rPr>
              <w:t>-</w:t>
            </w:r>
          </w:p>
        </w:tc>
        <w:tc>
          <w:tcPr>
            <w:tcW w:w="6720" w:type="dxa"/>
            <w:gridSpan w:val="2"/>
          </w:tcPr>
          <w:p w14:paraId="01AFD754" w14:textId="011897A7" w:rsidR="00784924" w:rsidRPr="00E435D2" w:rsidRDefault="00DC53C4" w:rsidP="001D4EFD">
            <w:pPr>
              <w:pStyle w:val="LO-normal"/>
              <w:widowControl w:val="0"/>
              <w:tabs>
                <w:tab w:val="center" w:pos="4656"/>
                <w:tab w:val="right" w:pos="9192"/>
              </w:tabs>
              <w:spacing w:line="240" w:lineRule="exact"/>
              <w:ind w:left="120"/>
              <w:jc w:val="both"/>
              <w:rPr>
                <w:rFonts w:ascii="Cambria" w:eastAsia="Tahoma" w:hAnsi="Cambria" w:cs="Cambria"/>
                <w:color w:val="auto"/>
                <w:sz w:val="18"/>
                <w:szCs w:val="18"/>
              </w:rPr>
            </w:pPr>
            <w:r w:rsidRPr="00E435D2">
              <w:rPr>
                <w:rFonts w:ascii="Cambria" w:eastAsia="Tahoma" w:hAnsi="Cambria" w:cs="Cambria"/>
                <w:color w:val="auto"/>
                <w:sz w:val="18"/>
                <w:szCs w:val="18"/>
              </w:rPr>
              <w:t xml:space="preserve">Oświadczenie o aktualności informacji </w:t>
            </w:r>
            <w:r w:rsidRPr="001D4EFD">
              <w:rPr>
                <w:rFonts w:ascii="Cambria" w:eastAsia="Tahoma" w:hAnsi="Cambria" w:cs="Cambria"/>
                <w:color w:val="auto"/>
                <w:sz w:val="16"/>
                <w:szCs w:val="16"/>
              </w:rPr>
              <w:t>zawartych w oświadczeniu, o którym mowa</w:t>
            </w:r>
            <w:r w:rsidRPr="00E435D2">
              <w:rPr>
                <w:rFonts w:ascii="Cambria" w:eastAsia="Tahoma" w:hAnsi="Cambria" w:cs="Cambria"/>
                <w:color w:val="auto"/>
                <w:sz w:val="18"/>
                <w:szCs w:val="18"/>
              </w:rPr>
              <w:t xml:space="preserve"> </w:t>
            </w:r>
            <w:r w:rsidR="001D4EFD">
              <w:rPr>
                <w:rFonts w:ascii="Cambria" w:eastAsia="Tahoma" w:hAnsi="Cambria" w:cs="Cambria"/>
                <w:color w:val="auto"/>
                <w:sz w:val="18"/>
                <w:szCs w:val="18"/>
              </w:rPr>
              <w:t xml:space="preserve">  </w:t>
            </w:r>
            <w:r w:rsidRPr="00E435D2">
              <w:rPr>
                <w:rFonts w:ascii="Cambria" w:eastAsia="Tahoma" w:hAnsi="Cambria" w:cs="Cambria"/>
                <w:color w:val="auto"/>
                <w:sz w:val="18"/>
                <w:szCs w:val="18"/>
              </w:rPr>
              <w:t>w art. 125 ust. 1 i 5 ustawy PZP.</w:t>
            </w:r>
          </w:p>
        </w:tc>
      </w:tr>
      <w:tr w:rsidR="001D4EFD" w:rsidRPr="00E435D2" w14:paraId="18AB62E7" w14:textId="77777777" w:rsidTr="001D4EFD">
        <w:trPr>
          <w:gridAfter w:val="1"/>
          <w:wAfter w:w="937" w:type="dxa"/>
          <w:trHeight w:val="440"/>
        </w:trPr>
        <w:tc>
          <w:tcPr>
            <w:tcW w:w="645" w:type="dxa"/>
          </w:tcPr>
          <w:p w14:paraId="18C073FF" w14:textId="77777777" w:rsidR="001D4EFD" w:rsidRDefault="001D4EFD" w:rsidP="00E435D2">
            <w:pPr>
              <w:pStyle w:val="LO-normal"/>
              <w:widowControl w:val="0"/>
              <w:tabs>
                <w:tab w:val="center" w:pos="4536"/>
                <w:tab w:val="right" w:pos="9072"/>
              </w:tabs>
              <w:spacing w:line="240" w:lineRule="exact"/>
              <w:jc w:val="both"/>
              <w:rPr>
                <w:rFonts w:ascii="Cambria" w:eastAsia="Tahoma" w:hAnsi="Cambria" w:cs="Cambria"/>
                <w:color w:val="auto"/>
                <w:sz w:val="18"/>
                <w:szCs w:val="18"/>
              </w:rPr>
            </w:pPr>
          </w:p>
        </w:tc>
        <w:tc>
          <w:tcPr>
            <w:tcW w:w="2339" w:type="dxa"/>
            <w:gridSpan w:val="3"/>
          </w:tcPr>
          <w:p w14:paraId="2A2EB4B6" w14:textId="77777777" w:rsidR="001D4EFD" w:rsidRPr="00E435D2" w:rsidRDefault="001D4EFD" w:rsidP="00E435D2">
            <w:pPr>
              <w:pStyle w:val="LO-normal"/>
              <w:widowControl w:val="0"/>
              <w:tabs>
                <w:tab w:val="center" w:pos="4455"/>
                <w:tab w:val="right" w:pos="8991"/>
              </w:tabs>
              <w:spacing w:line="240" w:lineRule="exact"/>
              <w:ind w:left="-81"/>
              <w:jc w:val="both"/>
              <w:rPr>
                <w:rFonts w:ascii="Cambria" w:eastAsia="Tahoma" w:hAnsi="Cambria" w:cs="Cambria"/>
                <w:b/>
                <w:color w:val="auto"/>
                <w:sz w:val="18"/>
                <w:szCs w:val="18"/>
              </w:rPr>
            </w:pPr>
          </w:p>
        </w:tc>
        <w:tc>
          <w:tcPr>
            <w:tcW w:w="724" w:type="dxa"/>
          </w:tcPr>
          <w:p w14:paraId="5CD770FF" w14:textId="77777777" w:rsidR="001D4EFD" w:rsidRPr="00E435D2" w:rsidRDefault="001D4EFD" w:rsidP="00E435D2">
            <w:pPr>
              <w:pStyle w:val="LO-normal"/>
              <w:widowControl w:val="0"/>
              <w:tabs>
                <w:tab w:val="center" w:pos="4608"/>
                <w:tab w:val="right" w:pos="9144"/>
              </w:tabs>
              <w:spacing w:line="240" w:lineRule="exact"/>
              <w:ind w:left="72"/>
              <w:jc w:val="both"/>
              <w:rPr>
                <w:rFonts w:ascii="Cambria" w:eastAsia="Tahoma" w:hAnsi="Cambria" w:cs="Cambria"/>
                <w:color w:val="auto"/>
                <w:sz w:val="18"/>
                <w:szCs w:val="18"/>
              </w:rPr>
            </w:pPr>
          </w:p>
        </w:tc>
        <w:tc>
          <w:tcPr>
            <w:tcW w:w="6720" w:type="dxa"/>
            <w:gridSpan w:val="3"/>
          </w:tcPr>
          <w:p w14:paraId="5016E065" w14:textId="77777777" w:rsidR="001D4EFD" w:rsidRPr="00E435D2" w:rsidRDefault="001D4EFD" w:rsidP="00E435D2">
            <w:pPr>
              <w:pStyle w:val="LO-normal"/>
              <w:widowControl w:val="0"/>
              <w:tabs>
                <w:tab w:val="center" w:pos="4656"/>
                <w:tab w:val="right" w:pos="9192"/>
              </w:tabs>
              <w:spacing w:line="240" w:lineRule="exact"/>
              <w:ind w:left="120"/>
              <w:jc w:val="both"/>
              <w:rPr>
                <w:rFonts w:ascii="Cambria" w:eastAsia="Tahoma" w:hAnsi="Cambria" w:cs="Cambria"/>
                <w:color w:val="auto"/>
                <w:sz w:val="18"/>
                <w:szCs w:val="18"/>
              </w:rPr>
            </w:pPr>
          </w:p>
        </w:tc>
      </w:tr>
    </w:tbl>
    <w:p w14:paraId="58485282" w14:textId="4020A79D" w:rsidR="001D4EFD" w:rsidRPr="001D4EFD" w:rsidRDefault="001D4EFD" w:rsidP="001D4EFD">
      <w:pPr>
        <w:pStyle w:val="LO-normal"/>
        <w:spacing w:line="240" w:lineRule="exact"/>
        <w:ind w:left="1440"/>
        <w:jc w:val="both"/>
        <w:rPr>
          <w:rFonts w:ascii="Cambria" w:hAnsi="Cambria" w:cs="Cambria"/>
          <w:color w:val="auto"/>
          <w:sz w:val="18"/>
          <w:szCs w:val="18"/>
        </w:rPr>
      </w:pPr>
      <w:r w:rsidRPr="001D4EFD">
        <w:rPr>
          <w:rFonts w:ascii="Cambria" w:eastAsia="Tahoma" w:hAnsi="Cambria" w:cs="Cambria"/>
          <w:b/>
          <w:color w:val="auto"/>
          <w:sz w:val="18"/>
          <w:szCs w:val="18"/>
        </w:rPr>
        <w:t>Załącznik Nr 7</w:t>
      </w:r>
      <w:r>
        <w:rPr>
          <w:rFonts w:ascii="Cambria" w:eastAsia="Tahoma" w:hAnsi="Cambria" w:cs="Cambria"/>
          <w:bCs/>
          <w:color w:val="auto"/>
          <w:sz w:val="18"/>
          <w:szCs w:val="18"/>
        </w:rPr>
        <w:t xml:space="preserve">                                   </w:t>
      </w:r>
      <w:r w:rsidRPr="001D4EFD">
        <w:rPr>
          <w:rFonts w:ascii="Cambria" w:eastAsia="Tahoma" w:hAnsi="Cambria" w:cs="Cambria"/>
          <w:bCs/>
          <w:color w:val="auto"/>
          <w:sz w:val="18"/>
          <w:szCs w:val="18"/>
        </w:rPr>
        <w:t xml:space="preserve"> -</w:t>
      </w:r>
      <w:r>
        <w:rPr>
          <w:rFonts w:ascii="Cambria" w:eastAsia="Tahoma" w:hAnsi="Cambria" w:cs="Cambria"/>
          <w:bCs/>
          <w:color w:val="auto"/>
          <w:sz w:val="18"/>
          <w:szCs w:val="18"/>
        </w:rPr>
        <w:t xml:space="preserve"> </w:t>
      </w:r>
      <w:r w:rsidRPr="001D4EFD">
        <w:rPr>
          <w:rFonts w:ascii="Cambria" w:eastAsia="Tahoma" w:hAnsi="Cambria" w:cs="Cambria"/>
          <w:bCs/>
          <w:color w:val="auto"/>
          <w:sz w:val="18"/>
          <w:szCs w:val="18"/>
        </w:rPr>
        <w:t xml:space="preserve"> </w:t>
      </w:r>
      <w:r w:rsidRPr="001D4EFD">
        <w:rPr>
          <w:rFonts w:ascii="Cambria" w:hAnsi="Cambria"/>
          <w:bCs/>
          <w:sz w:val="18"/>
          <w:szCs w:val="18"/>
        </w:rPr>
        <w:t xml:space="preserve">Oświadczenie dot. aktualności informacji zawartych w Jednolitym Europejskim </w:t>
      </w:r>
      <w:r>
        <w:rPr>
          <w:rFonts w:ascii="Cambria" w:hAnsi="Cambria"/>
          <w:bCs/>
          <w:sz w:val="18"/>
          <w:szCs w:val="18"/>
        </w:rPr>
        <w:t xml:space="preserve"> </w:t>
      </w:r>
      <w:r w:rsidRPr="001D4EFD">
        <w:rPr>
          <w:rFonts w:ascii="Cambria" w:hAnsi="Cambria"/>
          <w:bCs/>
          <w:sz w:val="18"/>
          <w:szCs w:val="18"/>
        </w:rPr>
        <w:t>Dokumencie Zamówienia oraz w oświadczeniu dotyczącym braku podstaw wykluczenia</w:t>
      </w:r>
    </w:p>
    <w:p w14:paraId="0DF539ED" w14:textId="773BC4A6" w:rsidR="00784924" w:rsidRPr="001D4EFD" w:rsidRDefault="001D4EFD" w:rsidP="001D4EFD">
      <w:pPr>
        <w:pStyle w:val="LO-normal"/>
        <w:spacing w:before="60" w:line="240" w:lineRule="exact"/>
        <w:ind w:left="720"/>
        <w:jc w:val="both"/>
        <w:rPr>
          <w:rFonts w:ascii="Cambria" w:hAnsi="Cambria" w:cs="Cambria"/>
          <w:bCs/>
          <w:color w:val="auto"/>
          <w:sz w:val="18"/>
          <w:szCs w:val="18"/>
        </w:rPr>
      </w:pPr>
      <w:r>
        <w:rPr>
          <w:rFonts w:ascii="Cambria" w:hAnsi="Cambria" w:cs="Cambria"/>
          <w:bCs/>
          <w:color w:val="auto"/>
          <w:sz w:val="18"/>
          <w:szCs w:val="18"/>
        </w:rPr>
        <w:t xml:space="preserve">                  </w:t>
      </w:r>
      <w:r w:rsidR="006A7DBA" w:rsidRPr="001D4EFD">
        <w:rPr>
          <w:rFonts w:ascii="Cambria" w:hAnsi="Cambria" w:cs="Cambria"/>
          <w:b/>
          <w:color w:val="auto"/>
          <w:sz w:val="18"/>
          <w:szCs w:val="18"/>
        </w:rPr>
        <w:t>Załącznik nr 8</w:t>
      </w:r>
      <w:r w:rsidRPr="001D4EFD">
        <w:rPr>
          <w:rFonts w:ascii="Cambria" w:hAnsi="Cambria" w:cs="Cambria"/>
          <w:bCs/>
          <w:color w:val="auto"/>
          <w:sz w:val="18"/>
          <w:szCs w:val="18"/>
        </w:rPr>
        <w:t xml:space="preserve"> </w:t>
      </w:r>
      <w:r>
        <w:rPr>
          <w:rFonts w:ascii="Cambria" w:hAnsi="Cambria" w:cs="Cambria"/>
          <w:bCs/>
          <w:color w:val="auto"/>
          <w:sz w:val="18"/>
          <w:szCs w:val="18"/>
        </w:rPr>
        <w:t xml:space="preserve">                                           </w:t>
      </w:r>
      <w:r w:rsidR="006A7DBA" w:rsidRPr="001D4EFD">
        <w:rPr>
          <w:rFonts w:ascii="Cambria" w:hAnsi="Cambria" w:cs="Cambria"/>
          <w:bCs/>
          <w:color w:val="auto"/>
          <w:sz w:val="18"/>
          <w:szCs w:val="18"/>
        </w:rPr>
        <w:t xml:space="preserve">-   Wykaz </w:t>
      </w:r>
      <w:r w:rsidR="00232608" w:rsidRPr="001D4EFD">
        <w:rPr>
          <w:rFonts w:ascii="Cambria" w:hAnsi="Cambria" w:cs="Cambria"/>
          <w:bCs/>
          <w:color w:val="auto"/>
          <w:sz w:val="18"/>
          <w:szCs w:val="18"/>
        </w:rPr>
        <w:t>usług</w:t>
      </w:r>
    </w:p>
    <w:p w14:paraId="18FE129C" w14:textId="2544C047" w:rsidR="006D1C9C" w:rsidRDefault="001D4EFD" w:rsidP="001D4EFD">
      <w:pPr>
        <w:pStyle w:val="LO-normal"/>
        <w:spacing w:before="60" w:line="240" w:lineRule="exact"/>
        <w:ind w:left="720"/>
        <w:rPr>
          <w:rFonts w:ascii="Cambria" w:hAnsi="Cambria" w:cs="Cambria"/>
          <w:color w:val="auto"/>
          <w:sz w:val="18"/>
          <w:szCs w:val="18"/>
        </w:rPr>
      </w:pPr>
      <w:r>
        <w:rPr>
          <w:rFonts w:ascii="Cambria" w:hAnsi="Cambria" w:cs="Cambria"/>
          <w:b/>
          <w:bCs/>
          <w:color w:val="auto"/>
          <w:sz w:val="18"/>
          <w:szCs w:val="18"/>
        </w:rPr>
        <w:t xml:space="preserve">                  </w:t>
      </w:r>
      <w:r w:rsidRPr="00E435D2">
        <w:rPr>
          <w:rFonts w:ascii="Cambria" w:hAnsi="Cambria" w:cs="Cambria"/>
          <w:b/>
          <w:bCs/>
          <w:color w:val="auto"/>
          <w:sz w:val="18"/>
          <w:szCs w:val="18"/>
        </w:rPr>
        <w:t>Załącznik nr 1 a</w:t>
      </w:r>
      <w:r w:rsidRPr="00E435D2">
        <w:rPr>
          <w:rFonts w:ascii="Cambria" w:hAnsi="Cambria" w:cs="Cambria"/>
          <w:color w:val="auto"/>
          <w:sz w:val="18"/>
          <w:szCs w:val="18"/>
        </w:rPr>
        <w:t xml:space="preserve">   </w:t>
      </w:r>
      <w:r>
        <w:rPr>
          <w:rFonts w:ascii="Cambria" w:hAnsi="Cambria" w:cs="Cambria"/>
          <w:color w:val="auto"/>
          <w:sz w:val="18"/>
          <w:szCs w:val="18"/>
        </w:rPr>
        <w:t xml:space="preserve">                                       - </w:t>
      </w:r>
      <w:r w:rsidRPr="00E435D2">
        <w:rPr>
          <w:rFonts w:ascii="Cambria" w:hAnsi="Cambria" w:cs="Cambria"/>
          <w:color w:val="auto"/>
          <w:sz w:val="18"/>
          <w:szCs w:val="18"/>
        </w:rPr>
        <w:t>Opis przedmiotu Zamówienia</w:t>
      </w:r>
    </w:p>
    <w:p w14:paraId="6941CCCA" w14:textId="77777777" w:rsidR="001D4EFD" w:rsidRDefault="001D4EFD" w:rsidP="001D4EFD">
      <w:pPr>
        <w:pStyle w:val="LO-normal"/>
        <w:spacing w:before="60" w:line="240" w:lineRule="exact"/>
        <w:ind w:left="720"/>
        <w:rPr>
          <w:rFonts w:ascii="Cambria" w:hAnsi="Cambria"/>
          <w:color w:val="auto"/>
          <w:sz w:val="24"/>
          <w:szCs w:val="24"/>
        </w:rPr>
      </w:pPr>
    </w:p>
    <w:p w14:paraId="4E1FFA0C" w14:textId="77777777" w:rsidR="001D4EFD" w:rsidRDefault="001D4EFD" w:rsidP="001D4EFD">
      <w:pPr>
        <w:pStyle w:val="LO-normal"/>
        <w:spacing w:before="60" w:line="240" w:lineRule="exact"/>
        <w:ind w:left="720"/>
        <w:rPr>
          <w:rFonts w:ascii="Cambria" w:hAnsi="Cambria"/>
          <w:color w:val="auto"/>
          <w:sz w:val="24"/>
          <w:szCs w:val="24"/>
        </w:rPr>
      </w:pPr>
    </w:p>
    <w:p w14:paraId="1821E6E3" w14:textId="77777777" w:rsidR="001D4EFD" w:rsidRDefault="001D4EFD" w:rsidP="001D4EFD">
      <w:pPr>
        <w:pStyle w:val="LO-normal"/>
        <w:spacing w:before="60" w:line="240" w:lineRule="exact"/>
        <w:ind w:left="720"/>
        <w:rPr>
          <w:rFonts w:ascii="Cambria" w:hAnsi="Cambria"/>
          <w:color w:val="auto"/>
          <w:sz w:val="24"/>
          <w:szCs w:val="24"/>
        </w:rPr>
      </w:pPr>
    </w:p>
    <w:p w14:paraId="7FA7AA3C" w14:textId="77777777" w:rsidR="001D4EFD" w:rsidRDefault="001D4EFD" w:rsidP="001D4EFD">
      <w:pPr>
        <w:pStyle w:val="LO-normal"/>
        <w:spacing w:before="60" w:line="240" w:lineRule="exact"/>
        <w:ind w:left="720"/>
        <w:rPr>
          <w:rFonts w:ascii="Cambria" w:hAnsi="Cambria"/>
          <w:color w:val="auto"/>
          <w:sz w:val="24"/>
          <w:szCs w:val="24"/>
        </w:rPr>
      </w:pPr>
    </w:p>
    <w:p w14:paraId="0D5223DB" w14:textId="77777777" w:rsidR="001D4EFD" w:rsidRDefault="001D4EFD" w:rsidP="001D4EFD">
      <w:pPr>
        <w:pStyle w:val="LO-normal"/>
        <w:spacing w:before="60" w:line="240" w:lineRule="exact"/>
        <w:ind w:left="720"/>
        <w:rPr>
          <w:rFonts w:ascii="Cambria" w:hAnsi="Cambria"/>
          <w:color w:val="auto"/>
          <w:sz w:val="24"/>
          <w:szCs w:val="24"/>
        </w:rPr>
      </w:pPr>
    </w:p>
    <w:p w14:paraId="73DD891A" w14:textId="77777777" w:rsidR="001D4EFD" w:rsidRDefault="001D4EFD" w:rsidP="001D4EFD">
      <w:pPr>
        <w:pStyle w:val="LO-normal"/>
        <w:spacing w:before="60" w:line="240" w:lineRule="exact"/>
        <w:ind w:left="720"/>
        <w:rPr>
          <w:rFonts w:ascii="Cambria" w:hAnsi="Cambria"/>
          <w:color w:val="auto"/>
          <w:sz w:val="24"/>
          <w:szCs w:val="24"/>
        </w:rPr>
      </w:pPr>
    </w:p>
    <w:p w14:paraId="2D73F579" w14:textId="77777777" w:rsidR="001D4EFD" w:rsidRDefault="001D4EFD" w:rsidP="001D4EFD">
      <w:pPr>
        <w:pStyle w:val="LO-normal"/>
        <w:spacing w:before="60" w:line="240" w:lineRule="exact"/>
        <w:ind w:left="720"/>
        <w:rPr>
          <w:rFonts w:ascii="Cambria" w:hAnsi="Cambria"/>
          <w:color w:val="auto"/>
          <w:sz w:val="24"/>
          <w:szCs w:val="24"/>
        </w:rPr>
      </w:pPr>
    </w:p>
    <w:p w14:paraId="24841C54" w14:textId="77777777" w:rsidR="001D4EFD" w:rsidRDefault="001D4EFD" w:rsidP="001D4EFD">
      <w:pPr>
        <w:pStyle w:val="LO-normal"/>
        <w:spacing w:before="60" w:line="240" w:lineRule="exact"/>
        <w:ind w:left="720"/>
        <w:rPr>
          <w:rFonts w:ascii="Cambria" w:hAnsi="Cambria"/>
          <w:color w:val="auto"/>
          <w:sz w:val="24"/>
          <w:szCs w:val="24"/>
        </w:rPr>
      </w:pPr>
    </w:p>
    <w:p w14:paraId="4EF727EA" w14:textId="77777777" w:rsidR="001D4EFD" w:rsidRDefault="001D4EFD" w:rsidP="001D4EFD">
      <w:pPr>
        <w:pStyle w:val="LO-normal"/>
        <w:spacing w:before="60" w:line="240" w:lineRule="exact"/>
        <w:ind w:left="720"/>
        <w:rPr>
          <w:rFonts w:ascii="Cambria" w:hAnsi="Cambria"/>
          <w:color w:val="auto"/>
          <w:sz w:val="24"/>
          <w:szCs w:val="24"/>
        </w:rPr>
      </w:pPr>
    </w:p>
    <w:p w14:paraId="2C4353D0" w14:textId="77777777" w:rsidR="001D4EFD" w:rsidRDefault="001D4EFD" w:rsidP="001D4EFD">
      <w:pPr>
        <w:pStyle w:val="LO-normal"/>
        <w:spacing w:before="60" w:line="240" w:lineRule="exact"/>
        <w:ind w:left="720"/>
        <w:rPr>
          <w:rFonts w:ascii="Cambria" w:hAnsi="Cambria"/>
          <w:color w:val="auto"/>
          <w:sz w:val="24"/>
          <w:szCs w:val="24"/>
        </w:rPr>
      </w:pPr>
    </w:p>
    <w:p w14:paraId="722E3202" w14:textId="4936EDE6" w:rsidR="006D1C9C" w:rsidRPr="00E435D2" w:rsidRDefault="006D1C9C">
      <w:pPr>
        <w:pStyle w:val="LO-normal"/>
        <w:spacing w:before="60" w:line="240" w:lineRule="exact"/>
        <w:ind w:left="-284"/>
        <w:rPr>
          <w:rFonts w:ascii="Cambria" w:hAnsi="Cambria"/>
          <w:color w:val="auto"/>
          <w:sz w:val="18"/>
          <w:szCs w:val="18"/>
        </w:rPr>
      </w:pPr>
      <w:r w:rsidRPr="00E435D2">
        <w:rPr>
          <w:rFonts w:ascii="Cambria" w:hAnsi="Cambria"/>
          <w:color w:val="auto"/>
          <w:sz w:val="18"/>
          <w:szCs w:val="18"/>
        </w:rPr>
        <w:t xml:space="preserve">Sporządziła: </w:t>
      </w:r>
      <w:r w:rsidR="00830BDD" w:rsidRPr="00E435D2">
        <w:rPr>
          <w:rFonts w:ascii="Cambria" w:hAnsi="Cambria"/>
          <w:color w:val="auto"/>
          <w:sz w:val="18"/>
          <w:szCs w:val="18"/>
        </w:rPr>
        <w:t>Agnieszka Bolewska</w:t>
      </w:r>
    </w:p>
    <w:sectPr w:rsidR="006D1C9C" w:rsidRPr="00E435D2">
      <w:headerReference w:type="default" r:id="rId24"/>
      <w:footerReference w:type="default" r:id="rId25"/>
      <w:pgSz w:w="11906" w:h="16838"/>
      <w:pgMar w:top="822" w:right="1077" w:bottom="1440" w:left="1077" w:header="227" w:footer="0" w:gutter="0"/>
      <w:pgNumType w:start="1"/>
      <w:cols w:space="708"/>
      <w:formProt w:val="0"/>
      <w:docGrid w:linePitch="600"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B752A3" w14:textId="77777777" w:rsidR="00F723A2" w:rsidRDefault="00F723A2">
      <w:r>
        <w:separator/>
      </w:r>
    </w:p>
  </w:endnote>
  <w:endnote w:type="continuationSeparator" w:id="0">
    <w:p w14:paraId="0AD02765" w14:textId="77777777" w:rsidR="00F723A2" w:rsidRDefault="00F723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panose1 w:val="02020603050405020304"/>
    <w:charset w:val="EE"/>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Lucida Sans">
    <w:charset w:val="00"/>
    <w:family w:val="swiss"/>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Mangal">
    <w:panose1 w:val="00000400000000000000"/>
    <w:charset w:val="00"/>
    <w:family w:val="roman"/>
    <w:pitch w:val="variable"/>
    <w:sig w:usb0="00008003" w:usb1="00000000" w:usb2="00000000" w:usb3="00000000" w:csb0="00000001" w:csb1="00000000"/>
  </w:font>
  <w:font w:name="OpenSymbol">
    <w:panose1 w:val="05010000000000000000"/>
    <w:charset w:val="00"/>
    <w:family w:val="auto"/>
    <w:pitch w:val="variable"/>
    <w:sig w:usb0="800000AF" w:usb1="1001ECEA" w:usb2="00000000" w:usb3="00000000" w:csb0="80000001" w:csb1="00000000"/>
  </w:font>
  <w:font w:name="Georgia">
    <w:panose1 w:val="02040502050405020303"/>
    <w:charset w:val="EE"/>
    <w:family w:val="roman"/>
    <w:pitch w:val="variable"/>
    <w:sig w:usb0="00000287" w:usb1="00000000" w:usb2="00000000" w:usb3="00000000" w:csb0="0000009F" w:csb1="00000000"/>
  </w:font>
  <w:font w:name="Liberation Sans">
    <w:panose1 w:val="020B0604020202020204"/>
    <w:charset w:val="EE"/>
    <w:family w:val="swiss"/>
    <w:pitch w:val="variable"/>
    <w:sig w:usb0="E0000AFF" w:usb1="500078FF" w:usb2="00000021" w:usb3="00000000" w:csb0="000001BF" w:csb1="00000000"/>
  </w:font>
  <w:font w:name="Lucida Sans Unicode">
    <w:panose1 w:val="020B0602030504020204"/>
    <w:charset w:val="EE"/>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Bookman Old Style">
    <w:panose1 w:val="02050604050505020204"/>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Trebuchet MS">
    <w:panose1 w:val="020B0603020202020204"/>
    <w:charset w:val="EE"/>
    <w:family w:val="swiss"/>
    <w:pitch w:val="variable"/>
    <w:sig w:usb0="00000687" w:usb1="000000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9F6CAA" w14:textId="77777777" w:rsidR="00DC53C4" w:rsidRDefault="00DC53C4">
    <w:pPr>
      <w:pStyle w:val="LO-normal"/>
      <w:tabs>
        <w:tab w:val="center" w:pos="4536"/>
        <w:tab w:val="right" w:pos="9072"/>
      </w:tabs>
      <w:spacing w:line="240" w:lineRule="auto"/>
      <w:jc w:val="right"/>
      <w:rPr>
        <w:rFonts w:ascii="Cambria" w:hAnsi="Cambria"/>
        <w:sz w:val="20"/>
        <w:szCs w:val="20"/>
      </w:rPr>
    </w:pPr>
    <w:r>
      <w:rPr>
        <w:rFonts w:ascii="Cambria" w:hAnsi="Cambria"/>
        <w:sz w:val="20"/>
        <w:szCs w:val="20"/>
      </w:rPr>
      <w:fldChar w:fldCharType="begin"/>
    </w:r>
    <w:r>
      <w:rPr>
        <w:rFonts w:ascii="Cambria" w:hAnsi="Cambria"/>
        <w:sz w:val="20"/>
        <w:szCs w:val="20"/>
      </w:rPr>
      <w:instrText>PAGE</w:instrText>
    </w:r>
    <w:r>
      <w:rPr>
        <w:rFonts w:ascii="Cambria" w:hAnsi="Cambria"/>
        <w:sz w:val="20"/>
        <w:szCs w:val="20"/>
      </w:rPr>
      <w:fldChar w:fldCharType="separate"/>
    </w:r>
    <w:r w:rsidR="00091052">
      <w:rPr>
        <w:rFonts w:ascii="Cambria" w:hAnsi="Cambria"/>
        <w:noProof/>
        <w:sz w:val="20"/>
        <w:szCs w:val="20"/>
      </w:rPr>
      <w:t>25</w:t>
    </w:r>
    <w:r>
      <w:rPr>
        <w:rFonts w:ascii="Cambria" w:hAnsi="Cambria"/>
        <w:sz w:val="20"/>
        <w:szCs w:val="20"/>
      </w:rPr>
      <w:fldChar w:fldCharType="end"/>
    </w:r>
  </w:p>
  <w:p w14:paraId="1F1884E2" w14:textId="77777777" w:rsidR="00DC53C4" w:rsidRDefault="00DC53C4">
    <w:pPr>
      <w:pStyle w:val="LO-normal"/>
      <w:tabs>
        <w:tab w:val="center" w:pos="4536"/>
        <w:tab w:val="right" w:pos="9072"/>
      </w:tabs>
      <w:spacing w:after="708" w:line="240" w:lineRule="auto"/>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9DD015" w14:textId="77777777" w:rsidR="00F723A2" w:rsidRDefault="00F723A2">
      <w:pPr>
        <w:rPr>
          <w:sz w:val="12"/>
        </w:rPr>
      </w:pPr>
      <w:r>
        <w:separator/>
      </w:r>
    </w:p>
  </w:footnote>
  <w:footnote w:type="continuationSeparator" w:id="0">
    <w:p w14:paraId="05048E7F" w14:textId="77777777" w:rsidR="00F723A2" w:rsidRDefault="00F723A2">
      <w:pPr>
        <w:rPr>
          <w:sz w:val="12"/>
        </w:rPr>
      </w:pPr>
      <w:r>
        <w:continuationSeparator/>
      </w:r>
    </w:p>
  </w:footnote>
  <w:footnote w:id="1">
    <w:p w14:paraId="5151C498" w14:textId="77777777" w:rsidR="00DC53C4" w:rsidRDefault="00DC53C4">
      <w:pPr>
        <w:pStyle w:val="Tekstprzypisudolnego"/>
        <w:jc w:val="both"/>
      </w:pPr>
      <w:r>
        <w:rPr>
          <w:rStyle w:val="Znakiprzypiswdolnych"/>
        </w:rPr>
        <w:footnoteRef/>
      </w:r>
      <w:r>
        <w:rPr>
          <w:sz w:val="16"/>
          <w:szCs w:val="16"/>
        </w:rPr>
        <w:t xml:space="preserve"> Zamawiający określając dopuszczalne formaty danych w jakich może zostać przedłożony dokument JEDZ korzysta z katalogu formatów wskazanych w załączniku nr 2 do Rozporządzenia Rady Ministrów z dnia 12 kwietnia 2012 r. </w:t>
      </w:r>
      <w:r>
        <w:rPr>
          <w:i/>
          <w:sz w:val="16"/>
          <w:szCs w:val="16"/>
        </w:rPr>
        <w:t xml:space="preserve">w sprawie Krajowych Ram Interoperacyjności, minimalnych wymagań dla rejestrów publicznych i wymiany informacji w postaci elektronicznej oraz minimalnych wymagań dla systemów teleinformatycznych. </w:t>
      </w:r>
      <w:r>
        <w:rPr>
          <w:sz w:val="16"/>
          <w:szCs w:val="16"/>
        </w:rPr>
        <w:t>Należy pamiętać, że wybór określonych formatów danych nie może prowadzić do naruszenia zasad uczciwej konkurencji i równego traktowania wykonawców i jednocześnie musi umożliwiać użycie kwalifikowanego podpisu elektronicznego.</w:t>
      </w:r>
    </w:p>
  </w:footnote>
  <w:footnote w:id="2">
    <w:p w14:paraId="48EFCBD7" w14:textId="77777777" w:rsidR="00DC53C4" w:rsidRDefault="00DC53C4">
      <w:pPr>
        <w:pStyle w:val="Tekstprzypisudolnego"/>
        <w:jc w:val="both"/>
        <w:rPr>
          <w:sz w:val="16"/>
          <w:szCs w:val="16"/>
        </w:rPr>
      </w:pPr>
      <w:r>
        <w:rPr>
          <w:rStyle w:val="Znakiprzypiswdolnych"/>
        </w:rPr>
        <w:footnoteRef/>
      </w:r>
      <w:r>
        <w:rPr>
          <w:sz w:val="16"/>
          <w:szCs w:val="16"/>
        </w:rPr>
        <w:t xml:space="preserve"> Ustawa z dnia 5 września 2016 r. – o usługach zaufania oraz identyfikacji elektronicznej (Dz. U. z 2016 r. poz. 1579)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B1BC21" w14:textId="62846B9C" w:rsidR="00DC53C4" w:rsidRPr="002B16EA" w:rsidRDefault="00DC53C4" w:rsidP="002B16EA">
    <w:pPr>
      <w:spacing w:before="60" w:after="60" w:line="360" w:lineRule="auto"/>
      <w:ind w:left="709" w:right="-108" w:hanging="1"/>
      <w:jc w:val="both"/>
      <w:textAlignment w:val="baseline"/>
      <w:rPr>
        <w:rFonts w:ascii="Cambria" w:hAnsi="Cambria" w:cs="Arial"/>
        <w:b/>
        <w:bCs/>
        <w:color w:val="000000"/>
      </w:rPr>
    </w:pPr>
    <w:r>
      <w:rPr>
        <w:rFonts w:ascii="Cambria" w:eastAsia="SimSun" w:hAnsi="Cambria" w:cs="Mangal"/>
        <w:b/>
        <w:lang w:eastAsia="hi-IN"/>
      </w:rPr>
      <w:t xml:space="preserve">PN </w:t>
    </w:r>
    <w:r w:rsidR="00F51CD9">
      <w:rPr>
        <w:rFonts w:ascii="Cambria" w:eastAsia="SimSun" w:hAnsi="Cambria" w:cs="Mangal"/>
        <w:b/>
        <w:lang w:eastAsia="hi-IN"/>
      </w:rPr>
      <w:t>62</w:t>
    </w:r>
    <w:r>
      <w:rPr>
        <w:rFonts w:ascii="Cambria" w:eastAsia="SimSun" w:hAnsi="Cambria" w:cs="Mangal"/>
        <w:b/>
        <w:lang w:eastAsia="hi-IN"/>
      </w:rPr>
      <w:t>/2</w:t>
    </w:r>
    <w:r w:rsidR="00F51CD9">
      <w:rPr>
        <w:rFonts w:ascii="Cambria" w:eastAsia="SimSun" w:hAnsi="Cambria" w:cs="Mangal"/>
        <w:b/>
        <w:lang w:eastAsia="hi-IN"/>
      </w:rPr>
      <w:t>4</w:t>
    </w:r>
    <w:r>
      <w:rPr>
        <w:rFonts w:ascii="Cambria" w:eastAsia="SimSun" w:hAnsi="Cambria" w:cs="Mangal"/>
        <w:b/>
        <w:lang w:eastAsia="hi-IN"/>
      </w:rPr>
      <w:t xml:space="preserve"> </w:t>
    </w:r>
    <w:r>
      <w:rPr>
        <w:rFonts w:ascii="Cambria" w:hAnsi="Cambria" w:cs="Arial"/>
        <w:b/>
        <w:bCs/>
        <w:color w:val="000000"/>
      </w:rPr>
      <w:t>Usługa odbioru, transportu i unieszkodliwiania</w:t>
    </w:r>
    <w:r w:rsidR="00830BDD">
      <w:rPr>
        <w:rFonts w:ascii="Cambria" w:hAnsi="Cambria" w:cs="Arial"/>
        <w:b/>
        <w:bCs/>
        <w:color w:val="000000"/>
      </w:rPr>
      <w:t xml:space="preserve"> </w:t>
    </w:r>
    <w:r>
      <w:rPr>
        <w:rFonts w:ascii="Cambria" w:hAnsi="Cambria" w:cs="Arial"/>
        <w:b/>
        <w:bCs/>
        <w:color w:val="000000"/>
      </w:rPr>
      <w:t xml:space="preserve">odpadów medycznych </w:t>
    </w:r>
  </w:p>
  <w:p w14:paraId="4560A005" w14:textId="77777777" w:rsidR="00DC53C4" w:rsidRDefault="00DC53C4">
    <w:pPr>
      <w:pStyle w:val="Nagwek"/>
      <w:rPr>
        <w:rFonts w:ascii="Cambria" w:hAnsi="Cambria" w:cs="Cambr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11"/>
    <w:multiLevelType w:val="multilevel"/>
    <w:tmpl w:val="00000011"/>
    <w:lvl w:ilvl="0">
      <w:start w:val="1"/>
      <w:numFmt w:val="decimal"/>
      <w:lvlText w:val="%1)"/>
      <w:lvlJc w:val="left"/>
      <w:pPr>
        <w:tabs>
          <w:tab w:val="num" w:pos="0"/>
        </w:tabs>
        <w:ind w:left="928" w:hanging="360"/>
      </w:pPr>
      <w:rPr>
        <w:rFonts w:ascii="Calibri" w:hAnsi="Calibri"/>
        <w:b/>
      </w:rPr>
    </w:lvl>
    <w:lvl w:ilvl="1">
      <w:start w:val="1"/>
      <w:numFmt w:val="lowerLetter"/>
      <w:lvlText w:val="%2."/>
      <w:lvlJc w:val="left"/>
      <w:pPr>
        <w:tabs>
          <w:tab w:val="num" w:pos="0"/>
        </w:tabs>
        <w:ind w:left="1789" w:hanging="360"/>
      </w:pPr>
    </w:lvl>
    <w:lvl w:ilvl="2">
      <w:start w:val="1"/>
      <w:numFmt w:val="lowerRoman"/>
      <w:lvlText w:val="%3."/>
      <w:lvlJc w:val="right"/>
      <w:pPr>
        <w:tabs>
          <w:tab w:val="num" w:pos="0"/>
        </w:tabs>
        <w:ind w:left="2509" w:hanging="180"/>
      </w:pPr>
    </w:lvl>
    <w:lvl w:ilvl="3">
      <w:start w:val="1"/>
      <w:numFmt w:val="decimal"/>
      <w:lvlText w:val="%4."/>
      <w:lvlJc w:val="left"/>
      <w:pPr>
        <w:tabs>
          <w:tab w:val="num" w:pos="0"/>
        </w:tabs>
        <w:ind w:left="3229" w:hanging="360"/>
      </w:pPr>
    </w:lvl>
    <w:lvl w:ilvl="4">
      <w:start w:val="1"/>
      <w:numFmt w:val="lowerLetter"/>
      <w:lvlText w:val="%5."/>
      <w:lvlJc w:val="left"/>
      <w:pPr>
        <w:tabs>
          <w:tab w:val="num" w:pos="0"/>
        </w:tabs>
        <w:ind w:left="3949" w:hanging="360"/>
      </w:pPr>
    </w:lvl>
    <w:lvl w:ilvl="5">
      <w:start w:val="1"/>
      <w:numFmt w:val="lowerRoman"/>
      <w:lvlText w:val="%6."/>
      <w:lvlJc w:val="right"/>
      <w:pPr>
        <w:tabs>
          <w:tab w:val="num" w:pos="0"/>
        </w:tabs>
        <w:ind w:left="4669" w:hanging="180"/>
      </w:pPr>
    </w:lvl>
    <w:lvl w:ilvl="6">
      <w:start w:val="1"/>
      <w:numFmt w:val="decimal"/>
      <w:lvlText w:val="%7."/>
      <w:lvlJc w:val="left"/>
      <w:pPr>
        <w:tabs>
          <w:tab w:val="num" w:pos="0"/>
        </w:tabs>
        <w:ind w:left="5389" w:hanging="360"/>
      </w:pPr>
    </w:lvl>
    <w:lvl w:ilvl="7">
      <w:start w:val="1"/>
      <w:numFmt w:val="lowerLetter"/>
      <w:lvlText w:val="%8."/>
      <w:lvlJc w:val="left"/>
      <w:pPr>
        <w:tabs>
          <w:tab w:val="num" w:pos="0"/>
        </w:tabs>
        <w:ind w:left="6109" w:hanging="360"/>
      </w:pPr>
    </w:lvl>
    <w:lvl w:ilvl="8">
      <w:start w:val="1"/>
      <w:numFmt w:val="lowerRoman"/>
      <w:lvlText w:val="%9."/>
      <w:lvlJc w:val="right"/>
      <w:pPr>
        <w:tabs>
          <w:tab w:val="num" w:pos="0"/>
        </w:tabs>
        <w:ind w:left="6829" w:hanging="180"/>
      </w:pPr>
    </w:lvl>
  </w:abstractNum>
  <w:abstractNum w:abstractNumId="1" w15:restartNumberingAfterBreak="0">
    <w:nsid w:val="02354851"/>
    <w:multiLevelType w:val="multilevel"/>
    <w:tmpl w:val="0E4A7694"/>
    <w:lvl w:ilvl="0">
      <w:start w:val="1"/>
      <w:numFmt w:val="decimal"/>
      <w:suff w:val="nothing"/>
      <w:lvlText w:val="%1."/>
      <w:lvlJc w:val="left"/>
      <w:pPr>
        <w:tabs>
          <w:tab w:val="num" w:pos="0"/>
        </w:tabs>
        <w:ind w:left="0" w:firstLine="0"/>
      </w:pPr>
      <w:rPr>
        <w:b/>
        <w:position w:val="0"/>
        <w:sz w:val="24"/>
        <w:szCs w:val="24"/>
        <w:vertAlign w:val="baseline"/>
      </w:rPr>
    </w:lvl>
    <w:lvl w:ilvl="1">
      <w:start w:val="1"/>
      <w:numFmt w:val="lowerLetter"/>
      <w:suff w:val="nothing"/>
      <w:lvlText w:val="%2)"/>
      <w:lvlJc w:val="left"/>
      <w:pPr>
        <w:tabs>
          <w:tab w:val="num" w:pos="0"/>
        </w:tabs>
        <w:ind w:left="0" w:firstLine="0"/>
      </w:pPr>
      <w:rPr>
        <w:rFonts w:ascii="Tahoma" w:eastAsia="Tahoma" w:hAnsi="Tahoma" w:cs="Tahoma"/>
        <w:position w:val="0"/>
        <w:sz w:val="18"/>
        <w:szCs w:val="18"/>
        <w:vertAlign w:val="baseline"/>
      </w:rPr>
    </w:lvl>
    <w:lvl w:ilvl="2">
      <w:start w:val="1"/>
      <w:numFmt w:val="decimal"/>
      <w:suff w:val="nothing"/>
      <w:lvlText w:val="%3."/>
      <w:lvlJc w:val="left"/>
      <w:pPr>
        <w:tabs>
          <w:tab w:val="num" w:pos="0"/>
        </w:tabs>
        <w:ind w:left="0" w:firstLine="0"/>
      </w:pPr>
      <w:rPr>
        <w:position w:val="0"/>
        <w:sz w:val="24"/>
        <w:vertAlign w:val="baseline"/>
      </w:rPr>
    </w:lvl>
    <w:lvl w:ilvl="3">
      <w:start w:val="1"/>
      <w:numFmt w:val="upperRoman"/>
      <w:suff w:val="nothing"/>
      <w:lvlText w:val="%4."/>
      <w:lvlJc w:val="left"/>
      <w:pPr>
        <w:tabs>
          <w:tab w:val="num" w:pos="0"/>
        </w:tabs>
        <w:ind w:left="0" w:firstLine="0"/>
      </w:pPr>
      <w:rPr>
        <w:b w:val="0"/>
        <w:i w:val="0"/>
        <w:position w:val="0"/>
        <w:sz w:val="24"/>
        <w:vertAlign w:val="baseline"/>
      </w:rPr>
    </w:lvl>
    <w:lvl w:ilvl="4">
      <w:start w:val="1"/>
      <w:numFmt w:val="decimal"/>
      <w:suff w:val="nothing"/>
      <w:lvlText w:val="%5."/>
      <w:lvlJc w:val="left"/>
      <w:pPr>
        <w:tabs>
          <w:tab w:val="num" w:pos="0"/>
        </w:tabs>
        <w:ind w:left="0" w:firstLine="0"/>
      </w:pPr>
      <w:rPr>
        <w:position w:val="0"/>
        <w:sz w:val="24"/>
        <w:vertAlign w:val="baseline"/>
      </w:rPr>
    </w:lvl>
    <w:lvl w:ilvl="5">
      <w:start w:val="1"/>
      <w:numFmt w:val="decimal"/>
      <w:suff w:val="nothing"/>
      <w:lvlText w:val="%6."/>
      <w:lvlJc w:val="left"/>
      <w:pPr>
        <w:tabs>
          <w:tab w:val="num" w:pos="0"/>
        </w:tabs>
        <w:ind w:left="0" w:firstLine="0"/>
      </w:pPr>
      <w:rPr>
        <w:position w:val="0"/>
        <w:sz w:val="24"/>
        <w:vertAlign w:val="baseline"/>
      </w:rPr>
    </w:lvl>
    <w:lvl w:ilvl="6">
      <w:start w:val="1"/>
      <w:numFmt w:val="decimal"/>
      <w:suff w:val="nothing"/>
      <w:lvlText w:val="%7."/>
      <w:lvlJc w:val="left"/>
      <w:pPr>
        <w:tabs>
          <w:tab w:val="num" w:pos="0"/>
        </w:tabs>
        <w:ind w:left="0" w:firstLine="0"/>
      </w:pPr>
      <w:rPr>
        <w:position w:val="0"/>
        <w:sz w:val="24"/>
        <w:vertAlign w:val="baseline"/>
      </w:rPr>
    </w:lvl>
    <w:lvl w:ilvl="7">
      <w:start w:val="1"/>
      <w:numFmt w:val="decimal"/>
      <w:suff w:val="nothing"/>
      <w:lvlText w:val="%8."/>
      <w:lvlJc w:val="left"/>
      <w:pPr>
        <w:tabs>
          <w:tab w:val="num" w:pos="0"/>
        </w:tabs>
        <w:ind w:left="0" w:firstLine="0"/>
      </w:pPr>
      <w:rPr>
        <w:position w:val="0"/>
        <w:sz w:val="24"/>
        <w:vertAlign w:val="baseline"/>
      </w:rPr>
    </w:lvl>
    <w:lvl w:ilvl="8">
      <w:start w:val="1"/>
      <w:numFmt w:val="decimal"/>
      <w:suff w:val="nothing"/>
      <w:lvlText w:val="%9."/>
      <w:lvlJc w:val="left"/>
      <w:pPr>
        <w:tabs>
          <w:tab w:val="num" w:pos="0"/>
        </w:tabs>
        <w:ind w:left="0" w:firstLine="0"/>
      </w:pPr>
      <w:rPr>
        <w:position w:val="0"/>
        <w:sz w:val="24"/>
        <w:vertAlign w:val="baseline"/>
      </w:rPr>
    </w:lvl>
  </w:abstractNum>
  <w:abstractNum w:abstractNumId="2" w15:restartNumberingAfterBreak="0">
    <w:nsid w:val="023856D2"/>
    <w:multiLevelType w:val="multilevel"/>
    <w:tmpl w:val="E0D02E66"/>
    <w:lvl w:ilvl="0">
      <w:start w:val="1"/>
      <w:numFmt w:val="lowerLetter"/>
      <w:suff w:val="nothing"/>
      <w:lvlText w:val="%1."/>
      <w:lvlJc w:val="left"/>
      <w:pPr>
        <w:tabs>
          <w:tab w:val="num" w:pos="0"/>
        </w:tabs>
        <w:ind w:left="0" w:firstLine="0"/>
      </w:pPr>
      <w:rPr>
        <w:rFonts w:cs="Cambria"/>
        <w:position w:val="0"/>
        <w:sz w:val="24"/>
        <w:vertAlign w:val="baseline"/>
      </w:rPr>
    </w:lvl>
    <w:lvl w:ilvl="1">
      <w:start w:val="1"/>
      <w:numFmt w:val="lowerLetter"/>
      <w:suff w:val="nothing"/>
      <w:lvlText w:val="%2."/>
      <w:lvlJc w:val="left"/>
      <w:pPr>
        <w:tabs>
          <w:tab w:val="num" w:pos="0"/>
        </w:tabs>
        <w:ind w:left="0" w:firstLine="0"/>
      </w:pPr>
      <w:rPr>
        <w:rFonts w:cs="Cambria"/>
        <w:position w:val="0"/>
        <w:sz w:val="24"/>
        <w:vertAlign w:val="baseline"/>
      </w:rPr>
    </w:lvl>
    <w:lvl w:ilvl="2">
      <w:start w:val="1"/>
      <w:numFmt w:val="lowerRoman"/>
      <w:suff w:val="nothing"/>
      <w:lvlText w:val="%3."/>
      <w:lvlJc w:val="right"/>
      <w:pPr>
        <w:tabs>
          <w:tab w:val="num" w:pos="0"/>
        </w:tabs>
        <w:ind w:left="0" w:firstLine="0"/>
      </w:pPr>
      <w:rPr>
        <w:rFonts w:cs="Cambria"/>
        <w:position w:val="0"/>
        <w:sz w:val="24"/>
        <w:vertAlign w:val="baseline"/>
      </w:rPr>
    </w:lvl>
    <w:lvl w:ilvl="3">
      <w:start w:val="1"/>
      <w:numFmt w:val="decimal"/>
      <w:suff w:val="nothing"/>
      <w:lvlText w:val="%4."/>
      <w:lvlJc w:val="left"/>
      <w:pPr>
        <w:tabs>
          <w:tab w:val="num" w:pos="0"/>
        </w:tabs>
        <w:ind w:left="0" w:firstLine="0"/>
      </w:pPr>
      <w:rPr>
        <w:rFonts w:cs="Cambria"/>
        <w:position w:val="0"/>
        <w:sz w:val="24"/>
        <w:vertAlign w:val="baseline"/>
      </w:rPr>
    </w:lvl>
    <w:lvl w:ilvl="4">
      <w:start w:val="1"/>
      <w:numFmt w:val="lowerLetter"/>
      <w:suff w:val="nothing"/>
      <w:lvlText w:val="%5."/>
      <w:lvlJc w:val="left"/>
      <w:pPr>
        <w:tabs>
          <w:tab w:val="num" w:pos="0"/>
        </w:tabs>
        <w:ind w:left="0" w:firstLine="0"/>
      </w:pPr>
      <w:rPr>
        <w:rFonts w:cs="Cambria"/>
        <w:position w:val="0"/>
        <w:sz w:val="24"/>
        <w:vertAlign w:val="baseline"/>
      </w:rPr>
    </w:lvl>
    <w:lvl w:ilvl="5">
      <w:start w:val="1"/>
      <w:numFmt w:val="lowerRoman"/>
      <w:suff w:val="nothing"/>
      <w:lvlText w:val="%6."/>
      <w:lvlJc w:val="right"/>
      <w:pPr>
        <w:tabs>
          <w:tab w:val="num" w:pos="0"/>
        </w:tabs>
        <w:ind w:left="0" w:firstLine="0"/>
      </w:pPr>
      <w:rPr>
        <w:rFonts w:cs="Cambria"/>
        <w:position w:val="0"/>
        <w:sz w:val="24"/>
        <w:vertAlign w:val="baseline"/>
      </w:rPr>
    </w:lvl>
    <w:lvl w:ilvl="6">
      <w:start w:val="1"/>
      <w:numFmt w:val="decimal"/>
      <w:suff w:val="nothing"/>
      <w:lvlText w:val="%7."/>
      <w:lvlJc w:val="left"/>
      <w:pPr>
        <w:tabs>
          <w:tab w:val="num" w:pos="0"/>
        </w:tabs>
        <w:ind w:left="0" w:firstLine="0"/>
      </w:pPr>
      <w:rPr>
        <w:rFonts w:cs="Cambria"/>
        <w:position w:val="0"/>
        <w:sz w:val="24"/>
        <w:vertAlign w:val="baseline"/>
      </w:rPr>
    </w:lvl>
    <w:lvl w:ilvl="7">
      <w:start w:val="1"/>
      <w:numFmt w:val="lowerLetter"/>
      <w:suff w:val="nothing"/>
      <w:lvlText w:val="%8."/>
      <w:lvlJc w:val="left"/>
      <w:pPr>
        <w:tabs>
          <w:tab w:val="num" w:pos="0"/>
        </w:tabs>
        <w:ind w:left="0" w:firstLine="0"/>
      </w:pPr>
      <w:rPr>
        <w:rFonts w:cs="Cambria"/>
        <w:position w:val="0"/>
        <w:sz w:val="24"/>
        <w:vertAlign w:val="baseline"/>
      </w:rPr>
    </w:lvl>
    <w:lvl w:ilvl="8">
      <w:start w:val="1"/>
      <w:numFmt w:val="lowerRoman"/>
      <w:suff w:val="nothing"/>
      <w:lvlText w:val="%9."/>
      <w:lvlJc w:val="right"/>
      <w:pPr>
        <w:tabs>
          <w:tab w:val="num" w:pos="0"/>
        </w:tabs>
        <w:ind w:left="0" w:firstLine="0"/>
      </w:pPr>
      <w:rPr>
        <w:rFonts w:cs="Cambria"/>
        <w:position w:val="0"/>
        <w:sz w:val="24"/>
        <w:vertAlign w:val="baseline"/>
      </w:rPr>
    </w:lvl>
  </w:abstractNum>
  <w:abstractNum w:abstractNumId="3" w15:restartNumberingAfterBreak="0">
    <w:nsid w:val="04BA7324"/>
    <w:multiLevelType w:val="multilevel"/>
    <w:tmpl w:val="0C2091E0"/>
    <w:lvl w:ilvl="0">
      <w:start w:val="1"/>
      <w:numFmt w:val="bullet"/>
      <w:suff w:val="nothing"/>
      <w:lvlText w:val="−"/>
      <w:lvlJc w:val="left"/>
      <w:pPr>
        <w:tabs>
          <w:tab w:val="num" w:pos="0"/>
        </w:tabs>
        <w:ind w:left="1364" w:firstLine="0"/>
      </w:pPr>
      <w:rPr>
        <w:rFonts w:ascii="Arial" w:hAnsi="Arial" w:cs="Arial" w:hint="default"/>
        <w:color w:val="auto"/>
        <w:position w:val="0"/>
        <w:sz w:val="20"/>
        <w:szCs w:val="20"/>
        <w:vertAlign w:val="baseline"/>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15:restartNumberingAfterBreak="0">
    <w:nsid w:val="0E881E2E"/>
    <w:multiLevelType w:val="multilevel"/>
    <w:tmpl w:val="20C463F8"/>
    <w:lvl w:ilvl="0">
      <w:start w:val="1"/>
      <w:numFmt w:val="bullet"/>
      <w:suff w:val="nothing"/>
      <w:lvlText w:val="■"/>
      <w:lvlJc w:val="left"/>
      <w:pPr>
        <w:tabs>
          <w:tab w:val="num" w:pos="0"/>
        </w:tabs>
        <w:ind w:left="0" w:firstLine="0"/>
      </w:pPr>
      <w:rPr>
        <w:rFonts w:ascii="Arial" w:hAnsi="Arial" w:cs="Arial" w:hint="default"/>
        <w:position w:val="0"/>
        <w:sz w:val="24"/>
        <w:szCs w:val="24"/>
        <w:vertAlign w:val="baseline"/>
      </w:rPr>
    </w:lvl>
    <w:lvl w:ilvl="1">
      <w:start w:val="1"/>
      <w:numFmt w:val="bullet"/>
      <w:suff w:val="nothing"/>
      <w:lvlText w:val="o"/>
      <w:lvlJc w:val="left"/>
      <w:pPr>
        <w:tabs>
          <w:tab w:val="num" w:pos="0"/>
        </w:tabs>
        <w:ind w:left="0" w:firstLine="0"/>
      </w:pPr>
      <w:rPr>
        <w:rFonts w:ascii="Arial" w:hAnsi="Arial" w:cs="Arial" w:hint="default"/>
        <w:position w:val="0"/>
        <w:sz w:val="24"/>
        <w:szCs w:val="24"/>
        <w:vertAlign w:val="baseline"/>
      </w:rPr>
    </w:lvl>
    <w:lvl w:ilvl="2">
      <w:start w:val="1"/>
      <w:numFmt w:val="bullet"/>
      <w:suff w:val="nothing"/>
      <w:lvlText w:val="▪"/>
      <w:lvlJc w:val="left"/>
      <w:pPr>
        <w:tabs>
          <w:tab w:val="num" w:pos="0"/>
        </w:tabs>
        <w:ind w:left="0" w:firstLine="0"/>
      </w:pPr>
      <w:rPr>
        <w:rFonts w:ascii="Arial" w:hAnsi="Arial" w:cs="Arial" w:hint="default"/>
        <w:position w:val="0"/>
        <w:sz w:val="24"/>
        <w:szCs w:val="24"/>
        <w:vertAlign w:val="baseline"/>
      </w:rPr>
    </w:lvl>
    <w:lvl w:ilvl="3">
      <w:start w:val="1"/>
      <w:numFmt w:val="bullet"/>
      <w:suff w:val="nothing"/>
      <w:lvlText w:val="●"/>
      <w:lvlJc w:val="left"/>
      <w:pPr>
        <w:tabs>
          <w:tab w:val="num" w:pos="0"/>
        </w:tabs>
        <w:ind w:left="0" w:firstLine="0"/>
      </w:pPr>
      <w:rPr>
        <w:rFonts w:ascii="Arial" w:hAnsi="Arial" w:cs="Arial" w:hint="default"/>
        <w:position w:val="0"/>
        <w:sz w:val="24"/>
        <w:szCs w:val="24"/>
        <w:vertAlign w:val="baseline"/>
      </w:rPr>
    </w:lvl>
    <w:lvl w:ilvl="4">
      <w:start w:val="1"/>
      <w:numFmt w:val="bullet"/>
      <w:suff w:val="nothing"/>
      <w:lvlText w:val="o"/>
      <w:lvlJc w:val="left"/>
      <w:pPr>
        <w:tabs>
          <w:tab w:val="num" w:pos="0"/>
        </w:tabs>
        <w:ind w:left="0" w:firstLine="0"/>
      </w:pPr>
      <w:rPr>
        <w:rFonts w:ascii="Arial" w:hAnsi="Arial" w:cs="Arial" w:hint="default"/>
        <w:position w:val="0"/>
        <w:sz w:val="24"/>
        <w:szCs w:val="24"/>
        <w:vertAlign w:val="baseline"/>
      </w:rPr>
    </w:lvl>
    <w:lvl w:ilvl="5">
      <w:start w:val="1"/>
      <w:numFmt w:val="bullet"/>
      <w:suff w:val="nothing"/>
      <w:lvlText w:val="▪"/>
      <w:lvlJc w:val="left"/>
      <w:pPr>
        <w:tabs>
          <w:tab w:val="num" w:pos="0"/>
        </w:tabs>
        <w:ind w:left="0" w:firstLine="0"/>
      </w:pPr>
      <w:rPr>
        <w:rFonts w:ascii="Arial" w:hAnsi="Arial" w:cs="Arial" w:hint="default"/>
        <w:position w:val="0"/>
        <w:sz w:val="24"/>
        <w:szCs w:val="24"/>
        <w:vertAlign w:val="baseline"/>
      </w:rPr>
    </w:lvl>
    <w:lvl w:ilvl="6">
      <w:start w:val="1"/>
      <w:numFmt w:val="bullet"/>
      <w:suff w:val="nothing"/>
      <w:lvlText w:val="●"/>
      <w:lvlJc w:val="left"/>
      <w:pPr>
        <w:tabs>
          <w:tab w:val="num" w:pos="0"/>
        </w:tabs>
        <w:ind w:left="0" w:firstLine="0"/>
      </w:pPr>
      <w:rPr>
        <w:rFonts w:ascii="Arial" w:hAnsi="Arial" w:cs="Arial" w:hint="default"/>
        <w:position w:val="0"/>
        <w:sz w:val="24"/>
        <w:szCs w:val="24"/>
        <w:vertAlign w:val="baseline"/>
      </w:rPr>
    </w:lvl>
    <w:lvl w:ilvl="7">
      <w:start w:val="1"/>
      <w:numFmt w:val="bullet"/>
      <w:suff w:val="nothing"/>
      <w:lvlText w:val="o"/>
      <w:lvlJc w:val="left"/>
      <w:pPr>
        <w:tabs>
          <w:tab w:val="num" w:pos="0"/>
        </w:tabs>
        <w:ind w:left="0" w:firstLine="0"/>
      </w:pPr>
      <w:rPr>
        <w:rFonts w:ascii="Arial" w:hAnsi="Arial" w:cs="Arial" w:hint="default"/>
        <w:position w:val="0"/>
        <w:sz w:val="24"/>
        <w:szCs w:val="24"/>
        <w:vertAlign w:val="baseline"/>
      </w:rPr>
    </w:lvl>
    <w:lvl w:ilvl="8">
      <w:start w:val="1"/>
      <w:numFmt w:val="bullet"/>
      <w:suff w:val="nothing"/>
      <w:lvlText w:val="▪"/>
      <w:lvlJc w:val="left"/>
      <w:pPr>
        <w:tabs>
          <w:tab w:val="num" w:pos="0"/>
        </w:tabs>
        <w:ind w:left="0" w:firstLine="0"/>
      </w:pPr>
      <w:rPr>
        <w:rFonts w:ascii="Arial" w:hAnsi="Arial" w:cs="Arial" w:hint="default"/>
        <w:position w:val="0"/>
        <w:sz w:val="24"/>
        <w:szCs w:val="24"/>
        <w:vertAlign w:val="baseline"/>
      </w:rPr>
    </w:lvl>
  </w:abstractNum>
  <w:abstractNum w:abstractNumId="5" w15:restartNumberingAfterBreak="0">
    <w:nsid w:val="1391627B"/>
    <w:multiLevelType w:val="multilevel"/>
    <w:tmpl w:val="99D6511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6" w15:restartNumberingAfterBreak="0">
    <w:nsid w:val="19377C51"/>
    <w:multiLevelType w:val="multilevel"/>
    <w:tmpl w:val="ED683DBA"/>
    <w:lvl w:ilvl="0">
      <w:start w:val="1"/>
      <w:numFmt w:val="decimal"/>
      <w:suff w:val="nothing"/>
      <w:lvlText w:val="%1)"/>
      <w:lvlJc w:val="left"/>
      <w:pPr>
        <w:tabs>
          <w:tab w:val="num" w:pos="0"/>
        </w:tabs>
        <w:ind w:left="5400" w:firstLine="0"/>
      </w:pPr>
      <w:rPr>
        <w:rFonts w:ascii="Cambria" w:hAnsi="Cambria"/>
        <w:b w:val="0"/>
        <w:position w:val="0"/>
        <w:sz w:val="22"/>
        <w:szCs w:val="22"/>
        <w:vertAlign w:val="baseline"/>
      </w:rPr>
    </w:lvl>
    <w:lvl w:ilvl="1">
      <w:start w:val="1"/>
      <w:numFmt w:val="decimal"/>
      <w:suff w:val="nothing"/>
      <w:lvlText w:val="%2."/>
      <w:lvlJc w:val="left"/>
      <w:pPr>
        <w:tabs>
          <w:tab w:val="num" w:pos="0"/>
        </w:tabs>
        <w:ind w:left="2520" w:firstLine="0"/>
      </w:pPr>
      <w:rPr>
        <w:position w:val="0"/>
        <w:sz w:val="24"/>
        <w:vertAlign w:val="baseline"/>
      </w:rPr>
    </w:lvl>
    <w:lvl w:ilvl="2">
      <w:start w:val="1"/>
      <w:numFmt w:val="lowerLetter"/>
      <w:suff w:val="nothing"/>
      <w:lvlText w:val="%3)"/>
      <w:lvlJc w:val="left"/>
      <w:pPr>
        <w:tabs>
          <w:tab w:val="num" w:pos="0"/>
        </w:tabs>
        <w:ind w:left="3960" w:firstLine="0"/>
      </w:pPr>
      <w:rPr>
        <w:b/>
        <w:position w:val="0"/>
        <w:sz w:val="24"/>
        <w:vertAlign w:val="baseline"/>
      </w:rPr>
    </w:lvl>
    <w:lvl w:ilvl="3">
      <w:start w:val="1"/>
      <w:numFmt w:val="bullet"/>
      <w:suff w:val="nothing"/>
      <w:lvlText w:val="●"/>
      <w:lvlJc w:val="left"/>
      <w:pPr>
        <w:tabs>
          <w:tab w:val="num" w:pos="0"/>
        </w:tabs>
        <w:ind w:left="5400" w:firstLine="0"/>
      </w:pPr>
      <w:rPr>
        <w:rFonts w:ascii="Arial" w:hAnsi="Arial" w:cs="Arial" w:hint="default"/>
        <w:position w:val="0"/>
        <w:sz w:val="24"/>
        <w:vertAlign w:val="baseline"/>
      </w:rPr>
    </w:lvl>
    <w:lvl w:ilvl="4">
      <w:start w:val="1"/>
      <w:numFmt w:val="bullet"/>
      <w:suff w:val="nothing"/>
      <w:lvlText w:val="o"/>
      <w:lvlJc w:val="left"/>
      <w:pPr>
        <w:tabs>
          <w:tab w:val="num" w:pos="0"/>
        </w:tabs>
        <w:ind w:left="6840" w:firstLine="0"/>
      </w:pPr>
      <w:rPr>
        <w:rFonts w:ascii="Arial" w:hAnsi="Arial" w:cs="Arial" w:hint="default"/>
        <w:position w:val="0"/>
        <w:sz w:val="24"/>
        <w:vertAlign w:val="baseline"/>
      </w:rPr>
    </w:lvl>
    <w:lvl w:ilvl="5">
      <w:start w:val="1"/>
      <w:numFmt w:val="bullet"/>
      <w:suff w:val="nothing"/>
      <w:lvlText w:val="▪"/>
      <w:lvlJc w:val="left"/>
      <w:pPr>
        <w:tabs>
          <w:tab w:val="num" w:pos="0"/>
        </w:tabs>
        <w:ind w:left="8280" w:firstLine="0"/>
      </w:pPr>
      <w:rPr>
        <w:rFonts w:ascii="Arial" w:hAnsi="Arial" w:cs="Arial" w:hint="default"/>
        <w:position w:val="0"/>
        <w:sz w:val="24"/>
        <w:vertAlign w:val="baseline"/>
      </w:rPr>
    </w:lvl>
    <w:lvl w:ilvl="6">
      <w:start w:val="1"/>
      <w:numFmt w:val="bullet"/>
      <w:suff w:val="nothing"/>
      <w:lvlText w:val="●"/>
      <w:lvlJc w:val="left"/>
      <w:pPr>
        <w:tabs>
          <w:tab w:val="num" w:pos="0"/>
        </w:tabs>
        <w:ind w:left="9720" w:firstLine="0"/>
      </w:pPr>
      <w:rPr>
        <w:rFonts w:ascii="Arial" w:hAnsi="Arial" w:cs="Arial" w:hint="default"/>
        <w:position w:val="0"/>
        <w:sz w:val="24"/>
        <w:vertAlign w:val="baseline"/>
      </w:rPr>
    </w:lvl>
    <w:lvl w:ilvl="7">
      <w:start w:val="1"/>
      <w:numFmt w:val="bullet"/>
      <w:suff w:val="nothing"/>
      <w:lvlText w:val="o"/>
      <w:lvlJc w:val="left"/>
      <w:pPr>
        <w:tabs>
          <w:tab w:val="num" w:pos="0"/>
        </w:tabs>
        <w:ind w:left="11160" w:firstLine="0"/>
      </w:pPr>
      <w:rPr>
        <w:rFonts w:ascii="Arial" w:hAnsi="Arial" w:cs="Arial" w:hint="default"/>
        <w:position w:val="0"/>
        <w:sz w:val="24"/>
        <w:vertAlign w:val="baseline"/>
      </w:rPr>
    </w:lvl>
    <w:lvl w:ilvl="8">
      <w:start w:val="1"/>
      <w:numFmt w:val="bullet"/>
      <w:suff w:val="nothing"/>
      <w:lvlText w:val="▪"/>
      <w:lvlJc w:val="left"/>
      <w:pPr>
        <w:tabs>
          <w:tab w:val="num" w:pos="0"/>
        </w:tabs>
        <w:ind w:left="12600" w:firstLine="0"/>
      </w:pPr>
      <w:rPr>
        <w:rFonts w:ascii="Arial" w:hAnsi="Arial" w:cs="Arial" w:hint="default"/>
        <w:position w:val="0"/>
        <w:sz w:val="24"/>
        <w:vertAlign w:val="baseline"/>
      </w:rPr>
    </w:lvl>
  </w:abstractNum>
  <w:abstractNum w:abstractNumId="7" w15:restartNumberingAfterBreak="0">
    <w:nsid w:val="1E69499D"/>
    <w:multiLevelType w:val="multilevel"/>
    <w:tmpl w:val="984ABA36"/>
    <w:lvl w:ilvl="0">
      <w:start w:val="1"/>
      <w:numFmt w:val="lowerLetter"/>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8" w15:restartNumberingAfterBreak="0">
    <w:nsid w:val="21020F4E"/>
    <w:multiLevelType w:val="multilevel"/>
    <w:tmpl w:val="94B8E62C"/>
    <w:lvl w:ilvl="0">
      <w:start w:val="5"/>
      <w:numFmt w:val="decimal"/>
      <w:lvlText w:val="%1"/>
      <w:lvlJc w:val="left"/>
      <w:pPr>
        <w:tabs>
          <w:tab w:val="num" w:pos="495"/>
        </w:tabs>
        <w:ind w:left="495" w:hanging="495"/>
      </w:pPr>
    </w:lvl>
    <w:lvl w:ilvl="1">
      <w:start w:val="1"/>
      <w:numFmt w:val="decimal"/>
      <w:lvlText w:val="%1.%2"/>
      <w:lvlJc w:val="left"/>
      <w:pPr>
        <w:tabs>
          <w:tab w:val="num" w:pos="708"/>
        </w:tabs>
        <w:ind w:left="708" w:hanging="495"/>
      </w:pPr>
    </w:lvl>
    <w:lvl w:ilvl="2">
      <w:start w:val="1"/>
      <w:numFmt w:val="decimal"/>
      <w:lvlText w:val="%1.%2.%3"/>
      <w:lvlJc w:val="left"/>
      <w:pPr>
        <w:tabs>
          <w:tab w:val="num" w:pos="1146"/>
        </w:tabs>
        <w:ind w:left="1146" w:hanging="720"/>
      </w:pPr>
    </w:lvl>
    <w:lvl w:ilvl="3">
      <w:start w:val="1"/>
      <w:numFmt w:val="decimal"/>
      <w:lvlText w:val="%1.%2.%3.%4"/>
      <w:lvlJc w:val="left"/>
      <w:pPr>
        <w:tabs>
          <w:tab w:val="num" w:pos="1719"/>
        </w:tabs>
        <w:ind w:left="1719" w:hanging="1080"/>
      </w:pPr>
    </w:lvl>
    <w:lvl w:ilvl="4">
      <w:start w:val="1"/>
      <w:numFmt w:val="decimal"/>
      <w:lvlText w:val="%1.%2.%3.%4.%5"/>
      <w:lvlJc w:val="left"/>
      <w:pPr>
        <w:tabs>
          <w:tab w:val="num" w:pos="1932"/>
        </w:tabs>
        <w:ind w:left="1932" w:hanging="1080"/>
      </w:pPr>
    </w:lvl>
    <w:lvl w:ilvl="5">
      <w:start w:val="1"/>
      <w:numFmt w:val="decimal"/>
      <w:lvlText w:val="%1.%2.%3.%4.%5.%6"/>
      <w:lvlJc w:val="left"/>
      <w:pPr>
        <w:tabs>
          <w:tab w:val="num" w:pos="2505"/>
        </w:tabs>
        <w:ind w:left="2505" w:hanging="1440"/>
      </w:pPr>
    </w:lvl>
    <w:lvl w:ilvl="6">
      <w:start w:val="1"/>
      <w:numFmt w:val="decimal"/>
      <w:lvlText w:val="%1.%2.%3.%4.%5.%6.%7"/>
      <w:lvlJc w:val="left"/>
      <w:pPr>
        <w:tabs>
          <w:tab w:val="num" w:pos="2718"/>
        </w:tabs>
        <w:ind w:left="2718" w:hanging="1440"/>
      </w:pPr>
    </w:lvl>
    <w:lvl w:ilvl="7">
      <w:start w:val="1"/>
      <w:numFmt w:val="decimal"/>
      <w:lvlText w:val="%1.%2.%3.%4.%5.%6.%7.%8"/>
      <w:lvlJc w:val="left"/>
      <w:pPr>
        <w:tabs>
          <w:tab w:val="num" w:pos="3291"/>
        </w:tabs>
        <w:ind w:left="3291" w:hanging="1800"/>
      </w:pPr>
    </w:lvl>
    <w:lvl w:ilvl="8">
      <w:start w:val="1"/>
      <w:numFmt w:val="decimal"/>
      <w:lvlText w:val="%1.%2.%3.%4.%5.%6.%7.%8.%9"/>
      <w:lvlJc w:val="left"/>
      <w:pPr>
        <w:tabs>
          <w:tab w:val="num" w:pos="3504"/>
        </w:tabs>
        <w:ind w:left="3504" w:hanging="1800"/>
      </w:pPr>
    </w:lvl>
  </w:abstractNum>
  <w:abstractNum w:abstractNumId="9" w15:restartNumberingAfterBreak="0">
    <w:nsid w:val="23A35512"/>
    <w:multiLevelType w:val="multilevel"/>
    <w:tmpl w:val="B28AFC72"/>
    <w:lvl w:ilvl="0">
      <w:start w:val="15"/>
      <w:numFmt w:val="decimal"/>
      <w:suff w:val="nothing"/>
      <w:lvlText w:val="%1."/>
      <w:lvlJc w:val="left"/>
      <w:pPr>
        <w:tabs>
          <w:tab w:val="num" w:pos="0"/>
        </w:tabs>
        <w:ind w:left="0" w:firstLine="0"/>
      </w:pPr>
    </w:lvl>
    <w:lvl w:ilvl="1">
      <w:start w:val="1"/>
      <w:numFmt w:val="decimal"/>
      <w:suff w:val="nothing"/>
      <w:lvlText w:val="%1.%2."/>
      <w:lvlJc w:val="left"/>
      <w:pPr>
        <w:tabs>
          <w:tab w:val="num" w:pos="0"/>
        </w:tabs>
        <w:ind w:left="0" w:firstLine="0"/>
      </w:pPr>
      <w:rPr>
        <w:rFonts w:ascii="Cambria" w:eastAsia="Times New Roman" w:hAnsi="Cambria" w:cs="Cambria"/>
        <w:color w:val="000000"/>
        <w:sz w:val="24"/>
        <w:szCs w:val="24"/>
      </w:rPr>
    </w:lvl>
    <w:lvl w:ilvl="2">
      <w:start w:val="1"/>
      <w:numFmt w:val="decimal"/>
      <w:suff w:val="nothing"/>
      <w:lvlText w:val="%1.%2.%3."/>
      <w:lvlJc w:val="left"/>
      <w:pPr>
        <w:tabs>
          <w:tab w:val="num" w:pos="0"/>
        </w:tabs>
        <w:ind w:left="0" w:firstLine="0"/>
      </w:pPr>
    </w:lvl>
    <w:lvl w:ilvl="3">
      <w:start w:val="1"/>
      <w:numFmt w:val="decimal"/>
      <w:suff w:val="nothing"/>
      <w:lvlText w:val="%1.%2.%3.%4."/>
      <w:lvlJc w:val="left"/>
      <w:pPr>
        <w:tabs>
          <w:tab w:val="num" w:pos="0"/>
        </w:tabs>
        <w:ind w:left="0" w:firstLine="0"/>
      </w:pPr>
    </w:lvl>
    <w:lvl w:ilvl="4">
      <w:start w:val="1"/>
      <w:numFmt w:val="decimal"/>
      <w:suff w:val="nothing"/>
      <w:lvlText w:val="%1.%2.%3.%4.%5."/>
      <w:lvlJc w:val="left"/>
      <w:pPr>
        <w:tabs>
          <w:tab w:val="num" w:pos="0"/>
        </w:tabs>
        <w:ind w:left="0" w:firstLine="0"/>
      </w:pPr>
    </w:lvl>
    <w:lvl w:ilvl="5">
      <w:start w:val="1"/>
      <w:numFmt w:val="decimal"/>
      <w:suff w:val="nothing"/>
      <w:lvlText w:val="%1.%2.%3.%4.%5.%6."/>
      <w:lvlJc w:val="left"/>
      <w:pPr>
        <w:tabs>
          <w:tab w:val="num" w:pos="0"/>
        </w:tabs>
        <w:ind w:left="0" w:firstLine="0"/>
      </w:pPr>
    </w:lvl>
    <w:lvl w:ilvl="6">
      <w:start w:val="1"/>
      <w:numFmt w:val="decimal"/>
      <w:suff w:val="nothing"/>
      <w:lvlText w:val="%1.%2.%3.%4.%5.%6.%7."/>
      <w:lvlJc w:val="left"/>
      <w:pPr>
        <w:tabs>
          <w:tab w:val="num" w:pos="0"/>
        </w:tabs>
        <w:ind w:left="0" w:firstLine="0"/>
      </w:pPr>
    </w:lvl>
    <w:lvl w:ilvl="7">
      <w:start w:val="1"/>
      <w:numFmt w:val="decimal"/>
      <w:suff w:val="nothing"/>
      <w:lvlText w:val="%1.%2.%3.%4.%5.%6.%7.%8."/>
      <w:lvlJc w:val="left"/>
      <w:pPr>
        <w:tabs>
          <w:tab w:val="num" w:pos="0"/>
        </w:tabs>
        <w:ind w:left="0" w:firstLine="0"/>
      </w:pPr>
    </w:lvl>
    <w:lvl w:ilvl="8">
      <w:start w:val="1"/>
      <w:numFmt w:val="decimal"/>
      <w:suff w:val="nothing"/>
      <w:lvlText w:val="%1.%2.%3.%4.%5.%6.%7.%8.%9."/>
      <w:lvlJc w:val="left"/>
      <w:pPr>
        <w:tabs>
          <w:tab w:val="num" w:pos="0"/>
        </w:tabs>
        <w:ind w:left="0" w:firstLine="0"/>
      </w:pPr>
    </w:lvl>
  </w:abstractNum>
  <w:abstractNum w:abstractNumId="10" w15:restartNumberingAfterBreak="0">
    <w:nsid w:val="26A530AF"/>
    <w:multiLevelType w:val="hybridMultilevel"/>
    <w:tmpl w:val="F5E01E16"/>
    <w:lvl w:ilvl="0" w:tplc="7C1E1D84">
      <w:start w:val="1"/>
      <w:numFmt w:val="decimal"/>
      <w:lvlText w:val="%1)"/>
      <w:lvlJc w:val="left"/>
      <w:pPr>
        <w:ind w:left="927" w:hanging="360"/>
      </w:pPr>
      <w:rPr>
        <w:rFonts w:cs="Times New Roman"/>
        <w:b/>
      </w:rPr>
    </w:lvl>
    <w:lvl w:ilvl="1" w:tplc="04150019">
      <w:start w:val="1"/>
      <w:numFmt w:val="lowerLetter"/>
      <w:lvlText w:val="%2."/>
      <w:lvlJc w:val="left"/>
      <w:pPr>
        <w:ind w:left="1222" w:hanging="360"/>
      </w:pPr>
      <w:rPr>
        <w:rFonts w:cs="Times New Roman"/>
      </w:rPr>
    </w:lvl>
    <w:lvl w:ilvl="2" w:tplc="0415001B" w:tentative="1">
      <w:start w:val="1"/>
      <w:numFmt w:val="lowerRoman"/>
      <w:lvlText w:val="%3."/>
      <w:lvlJc w:val="right"/>
      <w:pPr>
        <w:ind w:left="1942" w:hanging="180"/>
      </w:pPr>
      <w:rPr>
        <w:rFonts w:cs="Times New Roman"/>
      </w:rPr>
    </w:lvl>
    <w:lvl w:ilvl="3" w:tplc="0415000F" w:tentative="1">
      <w:start w:val="1"/>
      <w:numFmt w:val="decimal"/>
      <w:lvlText w:val="%4."/>
      <w:lvlJc w:val="left"/>
      <w:pPr>
        <w:ind w:left="2662" w:hanging="360"/>
      </w:pPr>
      <w:rPr>
        <w:rFonts w:cs="Times New Roman"/>
      </w:rPr>
    </w:lvl>
    <w:lvl w:ilvl="4" w:tplc="04150019" w:tentative="1">
      <w:start w:val="1"/>
      <w:numFmt w:val="lowerLetter"/>
      <w:lvlText w:val="%5."/>
      <w:lvlJc w:val="left"/>
      <w:pPr>
        <w:ind w:left="3382" w:hanging="360"/>
      </w:pPr>
      <w:rPr>
        <w:rFonts w:cs="Times New Roman"/>
      </w:rPr>
    </w:lvl>
    <w:lvl w:ilvl="5" w:tplc="0415001B" w:tentative="1">
      <w:start w:val="1"/>
      <w:numFmt w:val="lowerRoman"/>
      <w:lvlText w:val="%6."/>
      <w:lvlJc w:val="right"/>
      <w:pPr>
        <w:ind w:left="4102" w:hanging="180"/>
      </w:pPr>
      <w:rPr>
        <w:rFonts w:cs="Times New Roman"/>
      </w:rPr>
    </w:lvl>
    <w:lvl w:ilvl="6" w:tplc="0415000F" w:tentative="1">
      <w:start w:val="1"/>
      <w:numFmt w:val="decimal"/>
      <w:lvlText w:val="%7."/>
      <w:lvlJc w:val="left"/>
      <w:pPr>
        <w:ind w:left="4822" w:hanging="360"/>
      </w:pPr>
      <w:rPr>
        <w:rFonts w:cs="Times New Roman"/>
      </w:rPr>
    </w:lvl>
    <w:lvl w:ilvl="7" w:tplc="04150019" w:tentative="1">
      <w:start w:val="1"/>
      <w:numFmt w:val="lowerLetter"/>
      <w:lvlText w:val="%8."/>
      <w:lvlJc w:val="left"/>
      <w:pPr>
        <w:ind w:left="5542" w:hanging="360"/>
      </w:pPr>
      <w:rPr>
        <w:rFonts w:cs="Times New Roman"/>
      </w:rPr>
    </w:lvl>
    <w:lvl w:ilvl="8" w:tplc="0415001B" w:tentative="1">
      <w:start w:val="1"/>
      <w:numFmt w:val="lowerRoman"/>
      <w:lvlText w:val="%9."/>
      <w:lvlJc w:val="right"/>
      <w:pPr>
        <w:ind w:left="6262" w:hanging="180"/>
      </w:pPr>
      <w:rPr>
        <w:rFonts w:cs="Times New Roman"/>
      </w:rPr>
    </w:lvl>
  </w:abstractNum>
  <w:abstractNum w:abstractNumId="11" w15:restartNumberingAfterBreak="0">
    <w:nsid w:val="27896D15"/>
    <w:multiLevelType w:val="multilevel"/>
    <w:tmpl w:val="12046A46"/>
    <w:lvl w:ilvl="0">
      <w:start w:val="1"/>
      <w:numFmt w:val="decimal"/>
      <w:suff w:val="nothing"/>
      <w:lvlText w:val="%1."/>
      <w:lvlJc w:val="left"/>
      <w:pPr>
        <w:tabs>
          <w:tab w:val="num" w:pos="0"/>
        </w:tabs>
        <w:ind w:left="0" w:firstLine="0"/>
      </w:pPr>
      <w:rPr>
        <w:rFonts w:ascii="Cambria" w:eastAsia="Tahoma" w:hAnsi="Cambria" w:cs="Cambria"/>
        <w:b w:val="0"/>
        <w:position w:val="0"/>
        <w:sz w:val="24"/>
        <w:szCs w:val="24"/>
        <w:vertAlign w:val="baseline"/>
      </w:rPr>
    </w:lvl>
    <w:lvl w:ilvl="1">
      <w:start w:val="1"/>
      <w:numFmt w:val="decimal"/>
      <w:suff w:val="nothing"/>
      <w:lvlText w:val="%2)"/>
      <w:lvlJc w:val="left"/>
      <w:pPr>
        <w:tabs>
          <w:tab w:val="num" w:pos="0"/>
        </w:tabs>
        <w:ind w:left="0" w:firstLine="0"/>
      </w:pPr>
      <w:rPr>
        <w:rFonts w:ascii="Cambria" w:eastAsia="Tahoma" w:hAnsi="Cambria" w:cs="Cambria"/>
        <w:b/>
        <w:position w:val="0"/>
        <w:sz w:val="24"/>
        <w:szCs w:val="24"/>
        <w:vertAlign w:val="baseline"/>
      </w:rPr>
    </w:lvl>
    <w:lvl w:ilvl="2">
      <w:start w:val="1"/>
      <w:numFmt w:val="lowerLetter"/>
      <w:suff w:val="nothing"/>
      <w:lvlText w:val="%3)"/>
      <w:lvlJc w:val="left"/>
      <w:pPr>
        <w:tabs>
          <w:tab w:val="num" w:pos="0"/>
        </w:tabs>
        <w:ind w:left="0" w:firstLine="0"/>
      </w:pPr>
      <w:rPr>
        <w:rFonts w:ascii="Cambria" w:eastAsia="Tahoma" w:hAnsi="Cambria" w:cs="Cambria"/>
        <w:b/>
        <w:position w:val="0"/>
        <w:sz w:val="24"/>
        <w:szCs w:val="24"/>
        <w:vertAlign w:val="baseline"/>
      </w:rPr>
    </w:lvl>
    <w:lvl w:ilvl="3">
      <w:start w:val="1"/>
      <w:numFmt w:val="decimal"/>
      <w:suff w:val="nothing"/>
      <w:lvlText w:val="%4."/>
      <w:lvlJc w:val="left"/>
      <w:pPr>
        <w:tabs>
          <w:tab w:val="num" w:pos="0"/>
        </w:tabs>
        <w:ind w:left="0" w:firstLine="0"/>
      </w:pPr>
      <w:rPr>
        <w:rFonts w:ascii="Cambria" w:eastAsia="Tahoma" w:hAnsi="Cambria" w:cs="Cambria"/>
        <w:b/>
        <w:position w:val="0"/>
        <w:sz w:val="24"/>
        <w:szCs w:val="24"/>
        <w:vertAlign w:val="baseline"/>
      </w:rPr>
    </w:lvl>
    <w:lvl w:ilvl="4">
      <w:start w:val="1"/>
      <w:numFmt w:val="lowerLetter"/>
      <w:suff w:val="nothing"/>
      <w:lvlText w:val="%5."/>
      <w:lvlJc w:val="left"/>
      <w:pPr>
        <w:tabs>
          <w:tab w:val="num" w:pos="0"/>
        </w:tabs>
        <w:ind w:left="0" w:firstLine="0"/>
      </w:pPr>
      <w:rPr>
        <w:rFonts w:ascii="Cambria" w:eastAsia="Tahoma" w:hAnsi="Cambria" w:cs="Cambria"/>
        <w:b/>
        <w:position w:val="0"/>
        <w:sz w:val="24"/>
        <w:szCs w:val="24"/>
        <w:vertAlign w:val="baseline"/>
      </w:rPr>
    </w:lvl>
    <w:lvl w:ilvl="5">
      <w:start w:val="1"/>
      <w:numFmt w:val="lowerRoman"/>
      <w:suff w:val="nothing"/>
      <w:lvlText w:val="%6."/>
      <w:lvlJc w:val="right"/>
      <w:pPr>
        <w:tabs>
          <w:tab w:val="num" w:pos="0"/>
        </w:tabs>
        <w:ind w:left="0" w:firstLine="0"/>
      </w:pPr>
      <w:rPr>
        <w:rFonts w:ascii="Cambria" w:eastAsia="Tahoma" w:hAnsi="Cambria" w:cs="Cambria"/>
        <w:b/>
        <w:position w:val="0"/>
        <w:sz w:val="24"/>
        <w:szCs w:val="24"/>
        <w:vertAlign w:val="baseline"/>
      </w:rPr>
    </w:lvl>
    <w:lvl w:ilvl="6">
      <w:start w:val="1"/>
      <w:numFmt w:val="decimal"/>
      <w:suff w:val="nothing"/>
      <w:lvlText w:val="%7."/>
      <w:lvlJc w:val="left"/>
      <w:pPr>
        <w:tabs>
          <w:tab w:val="num" w:pos="0"/>
        </w:tabs>
        <w:ind w:left="0" w:firstLine="0"/>
      </w:pPr>
      <w:rPr>
        <w:rFonts w:ascii="Cambria" w:eastAsia="Tahoma" w:hAnsi="Cambria" w:cs="Cambria"/>
        <w:b/>
        <w:position w:val="0"/>
        <w:sz w:val="24"/>
        <w:szCs w:val="24"/>
        <w:vertAlign w:val="baseline"/>
      </w:rPr>
    </w:lvl>
    <w:lvl w:ilvl="7">
      <w:start w:val="1"/>
      <w:numFmt w:val="lowerLetter"/>
      <w:suff w:val="nothing"/>
      <w:lvlText w:val="%8."/>
      <w:lvlJc w:val="left"/>
      <w:pPr>
        <w:tabs>
          <w:tab w:val="num" w:pos="0"/>
        </w:tabs>
        <w:ind w:left="0" w:firstLine="0"/>
      </w:pPr>
      <w:rPr>
        <w:rFonts w:ascii="Cambria" w:eastAsia="Tahoma" w:hAnsi="Cambria" w:cs="Cambria"/>
        <w:b/>
        <w:position w:val="0"/>
        <w:sz w:val="24"/>
        <w:szCs w:val="24"/>
        <w:vertAlign w:val="baseline"/>
      </w:rPr>
    </w:lvl>
    <w:lvl w:ilvl="8">
      <w:start w:val="1"/>
      <w:numFmt w:val="lowerRoman"/>
      <w:suff w:val="nothing"/>
      <w:lvlText w:val="%9."/>
      <w:lvlJc w:val="right"/>
      <w:pPr>
        <w:tabs>
          <w:tab w:val="num" w:pos="0"/>
        </w:tabs>
        <w:ind w:left="0" w:firstLine="0"/>
      </w:pPr>
      <w:rPr>
        <w:rFonts w:ascii="Cambria" w:eastAsia="Tahoma" w:hAnsi="Cambria" w:cs="Cambria"/>
        <w:b/>
        <w:position w:val="0"/>
        <w:sz w:val="24"/>
        <w:szCs w:val="24"/>
        <w:vertAlign w:val="baseline"/>
      </w:rPr>
    </w:lvl>
  </w:abstractNum>
  <w:abstractNum w:abstractNumId="12" w15:restartNumberingAfterBreak="0">
    <w:nsid w:val="27B62944"/>
    <w:multiLevelType w:val="multilevel"/>
    <w:tmpl w:val="BE48766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340"/>
        </w:tabs>
        <w:ind w:left="2340" w:hanging="360"/>
      </w:pPr>
      <w:rPr>
        <w:sz w:val="20"/>
        <w:szCs w:val="20"/>
      </w:rPr>
    </w:lvl>
    <w:lvl w:ilvl="3">
      <w:start w:val="1"/>
      <w:numFmt w:val="decimal"/>
      <w:lvlText w:val="%4)"/>
      <w:lvlJc w:val="left"/>
      <w:pPr>
        <w:tabs>
          <w:tab w:val="num" w:pos="2880"/>
        </w:tabs>
        <w:ind w:left="2880" w:hanging="360"/>
      </w:pPr>
      <w:rPr>
        <w:color w:val="auto"/>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firstLine="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1"/>
        </w:tabs>
        <w:ind w:left="6481" w:firstLine="0"/>
      </w:pPr>
    </w:lvl>
  </w:abstractNum>
  <w:abstractNum w:abstractNumId="13" w15:restartNumberingAfterBreak="0">
    <w:nsid w:val="290C608A"/>
    <w:multiLevelType w:val="multilevel"/>
    <w:tmpl w:val="9C1C62EA"/>
    <w:lvl w:ilvl="0">
      <w:start w:val="1"/>
      <w:numFmt w:val="decimal"/>
      <w:suff w:val="nothing"/>
      <w:lvlText w:val="%1."/>
      <w:lvlJc w:val="left"/>
      <w:pPr>
        <w:tabs>
          <w:tab w:val="num" w:pos="0"/>
        </w:tabs>
        <w:ind w:left="0" w:firstLine="0"/>
      </w:pPr>
      <w:rPr>
        <w:b/>
        <w:position w:val="0"/>
        <w:sz w:val="20"/>
        <w:szCs w:val="20"/>
        <w:vertAlign w:val="baseline"/>
      </w:rPr>
    </w:lvl>
    <w:lvl w:ilvl="1">
      <w:start w:val="1"/>
      <w:numFmt w:val="lowerLetter"/>
      <w:suff w:val="nothing"/>
      <w:lvlText w:val="%2)"/>
      <w:lvlJc w:val="left"/>
      <w:pPr>
        <w:tabs>
          <w:tab w:val="num" w:pos="0"/>
        </w:tabs>
        <w:ind w:left="0" w:firstLine="0"/>
      </w:pPr>
      <w:rPr>
        <w:rFonts w:ascii="Tahoma" w:eastAsia="Tahoma" w:hAnsi="Tahoma" w:cs="Tahoma"/>
        <w:position w:val="0"/>
        <w:sz w:val="18"/>
        <w:szCs w:val="18"/>
        <w:vertAlign w:val="baseline"/>
      </w:rPr>
    </w:lvl>
    <w:lvl w:ilvl="2">
      <w:start w:val="1"/>
      <w:numFmt w:val="decimal"/>
      <w:suff w:val="nothing"/>
      <w:lvlText w:val="%3."/>
      <w:lvlJc w:val="left"/>
      <w:pPr>
        <w:tabs>
          <w:tab w:val="num" w:pos="0"/>
        </w:tabs>
        <w:ind w:left="0" w:firstLine="0"/>
      </w:pPr>
      <w:rPr>
        <w:position w:val="0"/>
        <w:sz w:val="24"/>
        <w:vertAlign w:val="baseline"/>
      </w:rPr>
    </w:lvl>
    <w:lvl w:ilvl="3">
      <w:start w:val="1"/>
      <w:numFmt w:val="upperRoman"/>
      <w:suff w:val="nothing"/>
      <w:lvlText w:val="%4."/>
      <w:lvlJc w:val="left"/>
      <w:pPr>
        <w:tabs>
          <w:tab w:val="num" w:pos="0"/>
        </w:tabs>
        <w:ind w:left="0" w:firstLine="0"/>
      </w:pPr>
      <w:rPr>
        <w:b w:val="0"/>
        <w:i w:val="0"/>
        <w:position w:val="0"/>
        <w:sz w:val="24"/>
        <w:vertAlign w:val="baseline"/>
      </w:rPr>
    </w:lvl>
    <w:lvl w:ilvl="4">
      <w:start w:val="1"/>
      <w:numFmt w:val="decimal"/>
      <w:suff w:val="nothing"/>
      <w:lvlText w:val="%5."/>
      <w:lvlJc w:val="left"/>
      <w:pPr>
        <w:tabs>
          <w:tab w:val="num" w:pos="0"/>
        </w:tabs>
        <w:ind w:left="0" w:firstLine="0"/>
      </w:pPr>
      <w:rPr>
        <w:position w:val="0"/>
        <w:sz w:val="24"/>
        <w:vertAlign w:val="baseline"/>
      </w:rPr>
    </w:lvl>
    <w:lvl w:ilvl="5">
      <w:start w:val="1"/>
      <w:numFmt w:val="decimal"/>
      <w:suff w:val="nothing"/>
      <w:lvlText w:val="%6."/>
      <w:lvlJc w:val="left"/>
      <w:pPr>
        <w:tabs>
          <w:tab w:val="num" w:pos="0"/>
        </w:tabs>
        <w:ind w:left="0" w:firstLine="0"/>
      </w:pPr>
      <w:rPr>
        <w:position w:val="0"/>
        <w:sz w:val="24"/>
        <w:vertAlign w:val="baseline"/>
      </w:rPr>
    </w:lvl>
    <w:lvl w:ilvl="6">
      <w:start w:val="1"/>
      <w:numFmt w:val="decimal"/>
      <w:suff w:val="nothing"/>
      <w:lvlText w:val="%7."/>
      <w:lvlJc w:val="left"/>
      <w:pPr>
        <w:tabs>
          <w:tab w:val="num" w:pos="0"/>
        </w:tabs>
        <w:ind w:left="0" w:firstLine="0"/>
      </w:pPr>
      <w:rPr>
        <w:position w:val="0"/>
        <w:sz w:val="24"/>
        <w:vertAlign w:val="baseline"/>
      </w:rPr>
    </w:lvl>
    <w:lvl w:ilvl="7">
      <w:start w:val="1"/>
      <w:numFmt w:val="decimal"/>
      <w:suff w:val="nothing"/>
      <w:lvlText w:val="%8."/>
      <w:lvlJc w:val="left"/>
      <w:pPr>
        <w:tabs>
          <w:tab w:val="num" w:pos="0"/>
        </w:tabs>
        <w:ind w:left="0" w:firstLine="0"/>
      </w:pPr>
      <w:rPr>
        <w:position w:val="0"/>
        <w:sz w:val="24"/>
        <w:vertAlign w:val="baseline"/>
      </w:rPr>
    </w:lvl>
    <w:lvl w:ilvl="8">
      <w:start w:val="1"/>
      <w:numFmt w:val="decimal"/>
      <w:suff w:val="nothing"/>
      <w:lvlText w:val="%9."/>
      <w:lvlJc w:val="left"/>
      <w:pPr>
        <w:tabs>
          <w:tab w:val="num" w:pos="0"/>
        </w:tabs>
        <w:ind w:left="0" w:firstLine="0"/>
      </w:pPr>
      <w:rPr>
        <w:position w:val="0"/>
        <w:sz w:val="24"/>
        <w:vertAlign w:val="baseline"/>
      </w:rPr>
    </w:lvl>
  </w:abstractNum>
  <w:abstractNum w:abstractNumId="14" w15:restartNumberingAfterBreak="0">
    <w:nsid w:val="2F11625F"/>
    <w:multiLevelType w:val="multilevel"/>
    <w:tmpl w:val="3E908084"/>
    <w:lvl w:ilvl="0">
      <w:start w:val="1"/>
      <w:numFmt w:val="decimal"/>
      <w:lvlText w:val="%1)"/>
      <w:lvlJc w:val="left"/>
      <w:pPr>
        <w:tabs>
          <w:tab w:val="num" w:pos="2070"/>
        </w:tabs>
        <w:ind w:left="2070" w:hanging="360"/>
      </w:pPr>
      <w:rPr>
        <w:rFonts w:ascii="Cambria" w:eastAsia="Times New Roman" w:hAnsi="Cambria" w:cs="Tahoma"/>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5" w15:restartNumberingAfterBreak="0">
    <w:nsid w:val="34334028"/>
    <w:multiLevelType w:val="hybridMultilevel"/>
    <w:tmpl w:val="07A22AE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A7A6D71"/>
    <w:multiLevelType w:val="multilevel"/>
    <w:tmpl w:val="C2E8BB28"/>
    <w:lvl w:ilvl="0">
      <w:start w:val="1"/>
      <w:numFmt w:val="none"/>
      <w:pStyle w:val="Nagwek1"/>
      <w:suff w:val="nothing"/>
      <w:lvlText w:val=""/>
      <w:lvlJc w:val="left"/>
      <w:pPr>
        <w:tabs>
          <w:tab w:val="num" w:pos="0"/>
        </w:tabs>
        <w:ind w:left="0" w:firstLine="0"/>
      </w:pPr>
    </w:lvl>
    <w:lvl w:ilvl="1">
      <w:start w:val="1"/>
      <w:numFmt w:val="none"/>
      <w:pStyle w:val="Nagwek2"/>
      <w:suff w:val="nothing"/>
      <w:lvlText w:val=""/>
      <w:lvlJc w:val="left"/>
      <w:pPr>
        <w:tabs>
          <w:tab w:val="num" w:pos="0"/>
        </w:tabs>
        <w:ind w:left="0" w:firstLine="0"/>
      </w:pPr>
    </w:lvl>
    <w:lvl w:ilvl="2">
      <w:start w:val="1"/>
      <w:numFmt w:val="none"/>
      <w:pStyle w:val="Nagwek3"/>
      <w:suff w:val="nothing"/>
      <w:lvlText w:val=""/>
      <w:lvlJc w:val="left"/>
      <w:pPr>
        <w:tabs>
          <w:tab w:val="num" w:pos="0"/>
        </w:tabs>
        <w:ind w:left="0" w:firstLine="0"/>
      </w:pPr>
    </w:lvl>
    <w:lvl w:ilvl="3">
      <w:start w:val="1"/>
      <w:numFmt w:val="none"/>
      <w:pStyle w:val="Nagwek4"/>
      <w:suff w:val="nothing"/>
      <w:lvlText w:val=""/>
      <w:lvlJc w:val="left"/>
      <w:pPr>
        <w:tabs>
          <w:tab w:val="num" w:pos="0"/>
        </w:tabs>
        <w:ind w:left="0" w:firstLine="0"/>
      </w:pPr>
    </w:lvl>
    <w:lvl w:ilvl="4">
      <w:start w:val="1"/>
      <w:numFmt w:val="none"/>
      <w:pStyle w:val="Nagwek5"/>
      <w:suff w:val="nothing"/>
      <w:lvlText w:val=""/>
      <w:lvlJc w:val="left"/>
      <w:pPr>
        <w:tabs>
          <w:tab w:val="num" w:pos="0"/>
        </w:tabs>
        <w:ind w:left="0" w:firstLine="0"/>
      </w:pPr>
    </w:lvl>
    <w:lvl w:ilvl="5">
      <w:start w:val="1"/>
      <w:numFmt w:val="none"/>
      <w:pStyle w:val="Nagwek6"/>
      <w:suff w:val="nothing"/>
      <w:lvlText w:val=""/>
      <w:lvlJc w:val="left"/>
      <w:pPr>
        <w:tabs>
          <w:tab w:val="num" w:pos="0"/>
        </w:tabs>
        <w:ind w:left="0" w:firstLine="0"/>
      </w:pPr>
    </w:lvl>
    <w:lvl w:ilvl="6">
      <w:start w:val="1"/>
      <w:numFmt w:val="none"/>
      <w:pStyle w:val="Nagwek7"/>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7" w15:restartNumberingAfterBreak="0">
    <w:nsid w:val="5024375F"/>
    <w:multiLevelType w:val="multilevel"/>
    <w:tmpl w:val="E332B0F0"/>
    <w:lvl w:ilvl="0">
      <w:start w:val="1"/>
      <w:numFmt w:val="bullet"/>
      <w:lvlText w:val=""/>
      <w:lvlJc w:val="left"/>
      <w:pPr>
        <w:tabs>
          <w:tab w:val="num" w:pos="360"/>
        </w:tabs>
        <w:ind w:left="360" w:hanging="360"/>
      </w:pPr>
      <w:rPr>
        <w:rFonts w:ascii="Symbol" w:hAnsi="Symbol" w:cs="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18" w15:restartNumberingAfterBreak="0">
    <w:nsid w:val="5A611327"/>
    <w:multiLevelType w:val="multilevel"/>
    <w:tmpl w:val="DB060C14"/>
    <w:lvl w:ilvl="0">
      <w:start w:val="1"/>
      <w:numFmt w:val="bullet"/>
      <w:lvlText w:val=""/>
      <w:lvlJc w:val="left"/>
      <w:pPr>
        <w:tabs>
          <w:tab w:val="num" w:pos="360"/>
        </w:tabs>
        <w:ind w:left="360" w:hanging="360"/>
      </w:pPr>
      <w:rPr>
        <w:rFonts w:ascii="Symbol" w:hAnsi="Symbol" w:cs="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19" w15:restartNumberingAfterBreak="0">
    <w:nsid w:val="5E425903"/>
    <w:multiLevelType w:val="multilevel"/>
    <w:tmpl w:val="13669C6A"/>
    <w:lvl w:ilvl="0">
      <w:start w:val="1"/>
      <w:numFmt w:val="decimal"/>
      <w:suff w:val="nothing"/>
      <w:lvlText w:val="%1)"/>
      <w:lvlJc w:val="left"/>
      <w:pPr>
        <w:tabs>
          <w:tab w:val="num" w:pos="0"/>
        </w:tabs>
        <w:ind w:left="0" w:firstLine="0"/>
      </w:pPr>
      <w:rPr>
        <w:rFonts w:ascii="Tahoma" w:eastAsia="Times New Roman" w:hAnsi="Tahoma" w:cs="Tahoma"/>
        <w:b w:val="0"/>
        <w:strike w:val="0"/>
        <w:dstrike w:val="0"/>
        <w:sz w:val="18"/>
        <w:szCs w:val="18"/>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0" w15:restartNumberingAfterBreak="0">
    <w:nsid w:val="610D710C"/>
    <w:multiLevelType w:val="multilevel"/>
    <w:tmpl w:val="467EC56E"/>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21" w15:restartNumberingAfterBreak="0">
    <w:nsid w:val="64A60B5A"/>
    <w:multiLevelType w:val="multilevel"/>
    <w:tmpl w:val="53928692"/>
    <w:lvl w:ilvl="0">
      <w:start w:val="1"/>
      <w:numFmt w:val="lowerLetter"/>
      <w:lvlText w:val="%1)"/>
      <w:lvlJc w:val="left"/>
      <w:pPr>
        <w:tabs>
          <w:tab w:val="num" w:pos="0"/>
        </w:tabs>
        <w:ind w:left="720" w:hanging="360"/>
      </w:pPr>
    </w:lvl>
    <w:lvl w:ilvl="1">
      <w:start w:val="8"/>
      <w:numFmt w:val="bullet"/>
      <w:lvlText w:val=""/>
      <w:lvlJc w:val="left"/>
      <w:pPr>
        <w:tabs>
          <w:tab w:val="num" w:pos="0"/>
        </w:tabs>
        <w:ind w:left="1440" w:hanging="360"/>
      </w:pPr>
      <w:rPr>
        <w:rFonts w:ascii="Symbol" w:hAnsi="Symbol" w:cs="Symbol"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2" w15:restartNumberingAfterBreak="0">
    <w:nsid w:val="69036A2B"/>
    <w:multiLevelType w:val="multilevel"/>
    <w:tmpl w:val="7652C88A"/>
    <w:lvl w:ilvl="0">
      <w:start w:val="1"/>
      <w:numFmt w:val="bullet"/>
      <w:lvlText w:val=""/>
      <w:lvlJc w:val="left"/>
      <w:pPr>
        <w:tabs>
          <w:tab w:val="num" w:pos="360"/>
        </w:tabs>
        <w:ind w:left="360" w:hanging="360"/>
      </w:pPr>
      <w:rPr>
        <w:rFonts w:ascii="Symbol" w:hAnsi="Symbol" w:cs="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23" w15:restartNumberingAfterBreak="0">
    <w:nsid w:val="6FA43695"/>
    <w:multiLevelType w:val="multilevel"/>
    <w:tmpl w:val="8028096E"/>
    <w:lvl w:ilvl="0">
      <w:start w:val="1"/>
      <w:numFmt w:val="bullet"/>
      <w:suff w:val="nothing"/>
      <w:lvlText w:val="−"/>
      <w:lvlJc w:val="left"/>
      <w:pPr>
        <w:tabs>
          <w:tab w:val="num" w:pos="0"/>
        </w:tabs>
        <w:ind w:left="0" w:firstLine="0"/>
      </w:pPr>
      <w:rPr>
        <w:rFonts w:ascii="Arial" w:hAnsi="Arial" w:cs="Arial" w:hint="default"/>
        <w:color w:val="000000"/>
        <w:position w:val="0"/>
        <w:sz w:val="20"/>
        <w:szCs w:val="20"/>
        <w:vertAlign w:val="baseline"/>
      </w:rPr>
    </w:lvl>
    <w:lvl w:ilvl="1">
      <w:start w:val="1"/>
      <w:numFmt w:val="bullet"/>
      <w:suff w:val="nothing"/>
      <w:lvlText w:val="←"/>
      <w:lvlJc w:val="left"/>
      <w:pPr>
        <w:tabs>
          <w:tab w:val="num" w:pos="0"/>
        </w:tabs>
        <w:ind w:left="0" w:firstLine="0"/>
      </w:pPr>
      <w:rPr>
        <w:rFonts w:ascii="Liberation Serif" w:hAnsi="Liberation Serif" w:cs="Liberation Serif" w:hint="default"/>
      </w:rPr>
    </w:lvl>
    <w:lvl w:ilvl="2">
      <w:start w:val="1"/>
      <w:numFmt w:val="bullet"/>
      <w:suff w:val="nothing"/>
      <w:lvlText w:val="←"/>
      <w:lvlJc w:val="left"/>
      <w:pPr>
        <w:tabs>
          <w:tab w:val="num" w:pos="0"/>
        </w:tabs>
        <w:ind w:left="0" w:firstLine="0"/>
      </w:pPr>
      <w:rPr>
        <w:rFonts w:ascii="Liberation Serif" w:hAnsi="Liberation Serif" w:cs="Liberation Serif" w:hint="default"/>
      </w:rPr>
    </w:lvl>
    <w:lvl w:ilvl="3">
      <w:start w:val="1"/>
      <w:numFmt w:val="bullet"/>
      <w:suff w:val="nothing"/>
      <w:lvlText w:val="←"/>
      <w:lvlJc w:val="left"/>
      <w:pPr>
        <w:tabs>
          <w:tab w:val="num" w:pos="0"/>
        </w:tabs>
        <w:ind w:left="0" w:firstLine="0"/>
      </w:pPr>
      <w:rPr>
        <w:rFonts w:ascii="Liberation Serif" w:hAnsi="Liberation Serif" w:cs="Liberation Serif" w:hint="default"/>
      </w:rPr>
    </w:lvl>
    <w:lvl w:ilvl="4">
      <w:start w:val="1"/>
      <w:numFmt w:val="bullet"/>
      <w:suff w:val="nothing"/>
      <w:lvlText w:val="←"/>
      <w:lvlJc w:val="left"/>
      <w:pPr>
        <w:tabs>
          <w:tab w:val="num" w:pos="0"/>
        </w:tabs>
        <w:ind w:left="0" w:firstLine="0"/>
      </w:pPr>
      <w:rPr>
        <w:rFonts w:ascii="Liberation Serif" w:hAnsi="Liberation Serif" w:cs="Liberation Serif" w:hint="default"/>
      </w:rPr>
    </w:lvl>
    <w:lvl w:ilvl="5">
      <w:start w:val="1"/>
      <w:numFmt w:val="bullet"/>
      <w:suff w:val="nothing"/>
      <w:lvlText w:val="←"/>
      <w:lvlJc w:val="left"/>
      <w:pPr>
        <w:tabs>
          <w:tab w:val="num" w:pos="0"/>
        </w:tabs>
        <w:ind w:left="0" w:firstLine="0"/>
      </w:pPr>
      <w:rPr>
        <w:rFonts w:ascii="Liberation Serif" w:hAnsi="Liberation Serif" w:cs="Liberation Serif" w:hint="default"/>
      </w:rPr>
    </w:lvl>
    <w:lvl w:ilvl="6">
      <w:start w:val="1"/>
      <w:numFmt w:val="bullet"/>
      <w:suff w:val="nothing"/>
      <w:lvlText w:val="←"/>
      <w:lvlJc w:val="left"/>
      <w:pPr>
        <w:tabs>
          <w:tab w:val="num" w:pos="0"/>
        </w:tabs>
        <w:ind w:left="0" w:firstLine="0"/>
      </w:pPr>
      <w:rPr>
        <w:rFonts w:ascii="Liberation Serif" w:hAnsi="Liberation Serif" w:cs="Liberation Serif" w:hint="default"/>
      </w:rPr>
    </w:lvl>
    <w:lvl w:ilvl="7">
      <w:start w:val="1"/>
      <w:numFmt w:val="bullet"/>
      <w:suff w:val="nothing"/>
      <w:lvlText w:val="←"/>
      <w:lvlJc w:val="left"/>
      <w:pPr>
        <w:tabs>
          <w:tab w:val="num" w:pos="0"/>
        </w:tabs>
        <w:ind w:left="0" w:firstLine="0"/>
      </w:pPr>
      <w:rPr>
        <w:rFonts w:ascii="Liberation Serif" w:hAnsi="Liberation Serif" w:cs="Liberation Serif" w:hint="default"/>
      </w:rPr>
    </w:lvl>
    <w:lvl w:ilvl="8">
      <w:start w:val="1"/>
      <w:numFmt w:val="bullet"/>
      <w:suff w:val="nothing"/>
      <w:lvlText w:val="←"/>
      <w:lvlJc w:val="left"/>
      <w:pPr>
        <w:tabs>
          <w:tab w:val="num" w:pos="0"/>
        </w:tabs>
        <w:ind w:left="0" w:firstLine="0"/>
      </w:pPr>
      <w:rPr>
        <w:rFonts w:ascii="Liberation Serif" w:hAnsi="Liberation Serif" w:cs="Liberation Serif" w:hint="default"/>
      </w:rPr>
    </w:lvl>
  </w:abstractNum>
  <w:abstractNum w:abstractNumId="24" w15:restartNumberingAfterBreak="0">
    <w:nsid w:val="70151D4D"/>
    <w:multiLevelType w:val="multilevel"/>
    <w:tmpl w:val="7A6CFB3E"/>
    <w:lvl w:ilvl="0">
      <w:start w:val="6"/>
      <w:numFmt w:val="decimal"/>
      <w:lvlText w:val="%1."/>
      <w:lvlJc w:val="left"/>
      <w:pPr>
        <w:tabs>
          <w:tab w:val="num" w:pos="675"/>
        </w:tabs>
        <w:ind w:left="675" w:hanging="675"/>
      </w:pPr>
    </w:lvl>
    <w:lvl w:ilvl="1">
      <w:start w:val="10"/>
      <w:numFmt w:val="decimal"/>
      <w:lvlText w:val="%1.%2."/>
      <w:lvlJc w:val="left"/>
      <w:pPr>
        <w:tabs>
          <w:tab w:val="num" w:pos="720"/>
        </w:tabs>
        <w:ind w:left="720" w:hanging="720"/>
      </w:pPr>
    </w:lvl>
    <w:lvl w:ilvl="2">
      <w:start w:val="4"/>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25" w15:restartNumberingAfterBreak="0">
    <w:nsid w:val="707B006D"/>
    <w:multiLevelType w:val="multilevel"/>
    <w:tmpl w:val="E8E88D84"/>
    <w:lvl w:ilvl="0">
      <w:start w:val="4"/>
      <w:numFmt w:val="decimal"/>
      <w:suff w:val="nothing"/>
      <w:lvlText w:val="%1"/>
      <w:lvlJc w:val="left"/>
      <w:pPr>
        <w:tabs>
          <w:tab w:val="num" w:pos="0"/>
        </w:tabs>
        <w:ind w:left="0" w:firstLine="0"/>
      </w:pPr>
      <w:rPr>
        <w:rFonts w:ascii="Cambria" w:eastAsia="Times New Roman" w:hAnsi="Cambria" w:cs="Cambria"/>
        <w:sz w:val="24"/>
        <w:szCs w:val="24"/>
      </w:rPr>
    </w:lvl>
    <w:lvl w:ilvl="1">
      <w:start w:val="1"/>
      <w:numFmt w:val="decimal"/>
      <w:suff w:val="nothing"/>
      <w:lvlText w:val="%1.%2"/>
      <w:lvlJc w:val="left"/>
      <w:pPr>
        <w:tabs>
          <w:tab w:val="num" w:pos="0"/>
        </w:tabs>
        <w:ind w:left="0" w:firstLine="0"/>
      </w:pPr>
      <w:rPr>
        <w:rFonts w:ascii="Cambria" w:eastAsia="Times New Roman" w:hAnsi="Cambria" w:cs="Cambria"/>
        <w:sz w:val="24"/>
        <w:szCs w:val="24"/>
      </w:rPr>
    </w:lvl>
    <w:lvl w:ilvl="2">
      <w:start w:val="1"/>
      <w:numFmt w:val="decimal"/>
      <w:suff w:val="nothing"/>
      <w:lvlText w:val="%1.%2.%3"/>
      <w:lvlJc w:val="left"/>
      <w:pPr>
        <w:tabs>
          <w:tab w:val="num" w:pos="0"/>
        </w:tabs>
        <w:ind w:left="0" w:firstLine="0"/>
      </w:pPr>
      <w:rPr>
        <w:rFonts w:ascii="Cambria" w:eastAsia="Times New Roman" w:hAnsi="Cambria" w:cs="Cambria"/>
        <w:sz w:val="24"/>
        <w:szCs w:val="24"/>
      </w:rPr>
    </w:lvl>
    <w:lvl w:ilvl="3">
      <w:start w:val="1"/>
      <w:numFmt w:val="decimal"/>
      <w:suff w:val="nothing"/>
      <w:lvlText w:val="%1.%2.%3.%4"/>
      <w:lvlJc w:val="left"/>
      <w:pPr>
        <w:tabs>
          <w:tab w:val="num" w:pos="0"/>
        </w:tabs>
        <w:ind w:left="0" w:firstLine="0"/>
      </w:pPr>
      <w:rPr>
        <w:rFonts w:ascii="Cambria" w:eastAsia="Times New Roman" w:hAnsi="Cambria" w:cs="Cambria"/>
        <w:sz w:val="24"/>
        <w:szCs w:val="24"/>
      </w:rPr>
    </w:lvl>
    <w:lvl w:ilvl="4">
      <w:start w:val="1"/>
      <w:numFmt w:val="decimal"/>
      <w:suff w:val="nothing"/>
      <w:lvlText w:val="%1.%2.%3.%4.%5"/>
      <w:lvlJc w:val="left"/>
      <w:pPr>
        <w:tabs>
          <w:tab w:val="num" w:pos="0"/>
        </w:tabs>
        <w:ind w:left="0" w:firstLine="0"/>
      </w:pPr>
      <w:rPr>
        <w:rFonts w:ascii="Cambria" w:eastAsia="Times New Roman" w:hAnsi="Cambria" w:cs="Cambria"/>
        <w:sz w:val="24"/>
        <w:szCs w:val="24"/>
      </w:rPr>
    </w:lvl>
    <w:lvl w:ilvl="5">
      <w:start w:val="1"/>
      <w:numFmt w:val="decimal"/>
      <w:suff w:val="nothing"/>
      <w:lvlText w:val="%1.%2.%3.%4.%5.%6"/>
      <w:lvlJc w:val="left"/>
      <w:pPr>
        <w:tabs>
          <w:tab w:val="num" w:pos="0"/>
        </w:tabs>
        <w:ind w:left="0" w:firstLine="0"/>
      </w:pPr>
      <w:rPr>
        <w:rFonts w:ascii="Cambria" w:eastAsia="Times New Roman" w:hAnsi="Cambria" w:cs="Cambria"/>
        <w:sz w:val="24"/>
        <w:szCs w:val="24"/>
      </w:rPr>
    </w:lvl>
    <w:lvl w:ilvl="6">
      <w:start w:val="1"/>
      <w:numFmt w:val="decimal"/>
      <w:suff w:val="nothing"/>
      <w:lvlText w:val="%1.%2.%3.%4.%5.%6.%7"/>
      <w:lvlJc w:val="left"/>
      <w:pPr>
        <w:tabs>
          <w:tab w:val="num" w:pos="0"/>
        </w:tabs>
        <w:ind w:left="0" w:firstLine="0"/>
      </w:pPr>
      <w:rPr>
        <w:rFonts w:ascii="Cambria" w:eastAsia="Times New Roman" w:hAnsi="Cambria" w:cs="Cambria"/>
        <w:sz w:val="24"/>
        <w:szCs w:val="24"/>
      </w:rPr>
    </w:lvl>
    <w:lvl w:ilvl="7">
      <w:start w:val="1"/>
      <w:numFmt w:val="decimal"/>
      <w:suff w:val="nothing"/>
      <w:lvlText w:val="%1.%2.%3.%4.%5.%6.%7.%8"/>
      <w:lvlJc w:val="left"/>
      <w:pPr>
        <w:tabs>
          <w:tab w:val="num" w:pos="0"/>
        </w:tabs>
        <w:ind w:left="0" w:firstLine="0"/>
      </w:pPr>
      <w:rPr>
        <w:rFonts w:ascii="Cambria" w:eastAsia="Times New Roman" w:hAnsi="Cambria" w:cs="Cambria"/>
        <w:sz w:val="24"/>
        <w:szCs w:val="24"/>
      </w:rPr>
    </w:lvl>
    <w:lvl w:ilvl="8">
      <w:start w:val="1"/>
      <w:numFmt w:val="decimal"/>
      <w:suff w:val="nothing"/>
      <w:lvlText w:val="%1.%2.%3.%4.%5.%6.%7.%8.%9"/>
      <w:lvlJc w:val="left"/>
      <w:pPr>
        <w:tabs>
          <w:tab w:val="num" w:pos="0"/>
        </w:tabs>
        <w:ind w:left="0" w:firstLine="0"/>
      </w:pPr>
      <w:rPr>
        <w:rFonts w:ascii="Cambria" w:eastAsia="Times New Roman" w:hAnsi="Cambria" w:cs="Cambria"/>
        <w:sz w:val="24"/>
        <w:szCs w:val="24"/>
      </w:rPr>
    </w:lvl>
  </w:abstractNum>
  <w:abstractNum w:abstractNumId="26" w15:restartNumberingAfterBreak="0">
    <w:nsid w:val="74286898"/>
    <w:multiLevelType w:val="multilevel"/>
    <w:tmpl w:val="BD9CAE44"/>
    <w:lvl w:ilvl="0">
      <w:start w:val="3"/>
      <w:numFmt w:val="decimal"/>
      <w:suff w:val="nothing"/>
      <w:lvlText w:val="%1."/>
      <w:lvlJc w:val="left"/>
      <w:pPr>
        <w:tabs>
          <w:tab w:val="num" w:pos="0"/>
        </w:tabs>
        <w:ind w:left="0" w:firstLine="0"/>
      </w:pPr>
      <w:rPr>
        <w:b/>
        <w:position w:val="0"/>
        <w:sz w:val="24"/>
        <w:szCs w:val="24"/>
        <w:vertAlign w:val="baseline"/>
      </w:rPr>
    </w:lvl>
    <w:lvl w:ilvl="1">
      <w:start w:val="1"/>
      <w:numFmt w:val="lowerLetter"/>
      <w:suff w:val="nothing"/>
      <w:lvlText w:val="%2)"/>
      <w:lvlJc w:val="left"/>
      <w:pPr>
        <w:tabs>
          <w:tab w:val="num" w:pos="0"/>
        </w:tabs>
        <w:ind w:left="0" w:firstLine="0"/>
      </w:pPr>
      <w:rPr>
        <w:rFonts w:ascii="Tahoma" w:eastAsia="Tahoma" w:hAnsi="Tahoma" w:cs="Tahoma"/>
        <w:position w:val="0"/>
        <w:sz w:val="18"/>
        <w:szCs w:val="18"/>
        <w:vertAlign w:val="baseline"/>
      </w:rPr>
    </w:lvl>
    <w:lvl w:ilvl="2">
      <w:start w:val="1"/>
      <w:numFmt w:val="decimal"/>
      <w:suff w:val="nothing"/>
      <w:lvlText w:val="%3."/>
      <w:lvlJc w:val="left"/>
      <w:pPr>
        <w:tabs>
          <w:tab w:val="num" w:pos="0"/>
        </w:tabs>
        <w:ind w:left="0" w:firstLine="0"/>
      </w:pPr>
      <w:rPr>
        <w:b w:val="0"/>
        <w:position w:val="0"/>
        <w:sz w:val="24"/>
        <w:vertAlign w:val="baseline"/>
      </w:rPr>
    </w:lvl>
    <w:lvl w:ilvl="3">
      <w:start w:val="1"/>
      <w:numFmt w:val="upperRoman"/>
      <w:suff w:val="nothing"/>
      <w:lvlText w:val="%4."/>
      <w:lvlJc w:val="left"/>
      <w:pPr>
        <w:tabs>
          <w:tab w:val="num" w:pos="0"/>
        </w:tabs>
        <w:ind w:left="0" w:firstLine="0"/>
      </w:pPr>
      <w:rPr>
        <w:b w:val="0"/>
        <w:i w:val="0"/>
        <w:position w:val="0"/>
        <w:sz w:val="24"/>
        <w:vertAlign w:val="baseline"/>
      </w:rPr>
    </w:lvl>
    <w:lvl w:ilvl="4">
      <w:start w:val="1"/>
      <w:numFmt w:val="decimal"/>
      <w:suff w:val="nothing"/>
      <w:lvlText w:val="%5."/>
      <w:lvlJc w:val="left"/>
      <w:pPr>
        <w:tabs>
          <w:tab w:val="num" w:pos="0"/>
        </w:tabs>
        <w:ind w:left="0" w:firstLine="0"/>
      </w:pPr>
      <w:rPr>
        <w:position w:val="0"/>
        <w:sz w:val="24"/>
        <w:vertAlign w:val="baseline"/>
      </w:rPr>
    </w:lvl>
    <w:lvl w:ilvl="5">
      <w:start w:val="1"/>
      <w:numFmt w:val="decimal"/>
      <w:suff w:val="nothing"/>
      <w:lvlText w:val="%6."/>
      <w:lvlJc w:val="left"/>
      <w:pPr>
        <w:tabs>
          <w:tab w:val="num" w:pos="0"/>
        </w:tabs>
        <w:ind w:left="0" w:firstLine="0"/>
      </w:pPr>
      <w:rPr>
        <w:position w:val="0"/>
        <w:sz w:val="24"/>
        <w:vertAlign w:val="baseline"/>
      </w:rPr>
    </w:lvl>
    <w:lvl w:ilvl="6">
      <w:start w:val="1"/>
      <w:numFmt w:val="decimal"/>
      <w:suff w:val="nothing"/>
      <w:lvlText w:val="%7."/>
      <w:lvlJc w:val="left"/>
      <w:pPr>
        <w:tabs>
          <w:tab w:val="num" w:pos="0"/>
        </w:tabs>
        <w:ind w:left="0" w:firstLine="0"/>
      </w:pPr>
      <w:rPr>
        <w:position w:val="0"/>
        <w:sz w:val="24"/>
        <w:vertAlign w:val="baseline"/>
      </w:rPr>
    </w:lvl>
    <w:lvl w:ilvl="7">
      <w:start w:val="1"/>
      <w:numFmt w:val="decimal"/>
      <w:suff w:val="nothing"/>
      <w:lvlText w:val="%8."/>
      <w:lvlJc w:val="left"/>
      <w:pPr>
        <w:tabs>
          <w:tab w:val="num" w:pos="0"/>
        </w:tabs>
        <w:ind w:left="0" w:firstLine="0"/>
      </w:pPr>
      <w:rPr>
        <w:position w:val="0"/>
        <w:sz w:val="24"/>
        <w:vertAlign w:val="baseline"/>
      </w:rPr>
    </w:lvl>
    <w:lvl w:ilvl="8">
      <w:start w:val="1"/>
      <w:numFmt w:val="decimal"/>
      <w:suff w:val="nothing"/>
      <w:lvlText w:val="%9."/>
      <w:lvlJc w:val="left"/>
      <w:pPr>
        <w:tabs>
          <w:tab w:val="num" w:pos="0"/>
        </w:tabs>
        <w:ind w:left="0" w:firstLine="0"/>
      </w:pPr>
      <w:rPr>
        <w:position w:val="0"/>
        <w:sz w:val="24"/>
        <w:vertAlign w:val="baseline"/>
      </w:rPr>
    </w:lvl>
  </w:abstractNum>
  <w:abstractNum w:abstractNumId="27" w15:restartNumberingAfterBreak="0">
    <w:nsid w:val="74D97B69"/>
    <w:multiLevelType w:val="multilevel"/>
    <w:tmpl w:val="9E861E4E"/>
    <w:lvl w:ilvl="0">
      <w:start w:val="1"/>
      <w:numFmt w:val="bullet"/>
      <w:lvlText w:val=""/>
      <w:lvlJc w:val="left"/>
      <w:pPr>
        <w:tabs>
          <w:tab w:val="num" w:pos="360"/>
        </w:tabs>
        <w:ind w:left="360" w:hanging="360"/>
      </w:pPr>
      <w:rPr>
        <w:rFonts w:ascii="Symbol" w:hAnsi="Symbol" w:cs="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28" w15:restartNumberingAfterBreak="0">
    <w:nsid w:val="791E36CF"/>
    <w:multiLevelType w:val="multilevel"/>
    <w:tmpl w:val="9D903826"/>
    <w:lvl w:ilvl="0">
      <w:start w:val="5"/>
      <w:numFmt w:val="decimal"/>
      <w:suff w:val="nothing"/>
      <w:lvlText w:val="%1."/>
      <w:lvlJc w:val="left"/>
      <w:pPr>
        <w:tabs>
          <w:tab w:val="num" w:pos="0"/>
        </w:tabs>
        <w:ind w:left="0" w:firstLine="0"/>
      </w:pPr>
      <w:rPr>
        <w:rFonts w:ascii="Cambria" w:hAnsi="Cambria" w:cs="Tahoma"/>
        <w:b/>
        <w:sz w:val="24"/>
        <w:szCs w:val="24"/>
        <w:u w:val="none"/>
      </w:rPr>
    </w:lvl>
    <w:lvl w:ilvl="1">
      <w:start w:val="1"/>
      <w:numFmt w:val="decimal"/>
      <w:suff w:val="nothing"/>
      <w:lvlText w:val="%1.%2."/>
      <w:lvlJc w:val="left"/>
      <w:pPr>
        <w:tabs>
          <w:tab w:val="num" w:pos="0"/>
        </w:tabs>
        <w:ind w:left="0" w:firstLine="0"/>
      </w:pPr>
      <w:rPr>
        <w:u w:val="none"/>
      </w:rPr>
    </w:lvl>
    <w:lvl w:ilvl="2">
      <w:start w:val="1"/>
      <w:numFmt w:val="decimal"/>
      <w:suff w:val="nothing"/>
      <w:lvlText w:val="%1.%2.%3."/>
      <w:lvlJc w:val="left"/>
      <w:pPr>
        <w:tabs>
          <w:tab w:val="num" w:pos="0"/>
        </w:tabs>
        <w:ind w:left="0" w:firstLine="0"/>
      </w:pPr>
      <w:rPr>
        <w:u w:val="none"/>
      </w:rPr>
    </w:lvl>
    <w:lvl w:ilvl="3">
      <w:start w:val="1"/>
      <w:numFmt w:val="decimal"/>
      <w:suff w:val="nothing"/>
      <w:lvlText w:val="%1.%2.%3.%4."/>
      <w:lvlJc w:val="left"/>
      <w:pPr>
        <w:tabs>
          <w:tab w:val="num" w:pos="0"/>
        </w:tabs>
        <w:ind w:left="0" w:firstLine="0"/>
      </w:pPr>
      <w:rPr>
        <w:u w:val="none"/>
      </w:rPr>
    </w:lvl>
    <w:lvl w:ilvl="4">
      <w:start w:val="1"/>
      <w:numFmt w:val="decimal"/>
      <w:suff w:val="nothing"/>
      <w:lvlText w:val="%1.%2.%3.%4.%5."/>
      <w:lvlJc w:val="left"/>
      <w:pPr>
        <w:tabs>
          <w:tab w:val="num" w:pos="0"/>
        </w:tabs>
        <w:ind w:left="0" w:firstLine="0"/>
      </w:pPr>
      <w:rPr>
        <w:u w:val="none"/>
      </w:rPr>
    </w:lvl>
    <w:lvl w:ilvl="5">
      <w:start w:val="1"/>
      <w:numFmt w:val="decimal"/>
      <w:suff w:val="nothing"/>
      <w:lvlText w:val="%1.%2.%3.%4.%5.%6."/>
      <w:lvlJc w:val="left"/>
      <w:pPr>
        <w:tabs>
          <w:tab w:val="num" w:pos="0"/>
        </w:tabs>
        <w:ind w:left="0" w:firstLine="0"/>
      </w:pPr>
      <w:rPr>
        <w:u w:val="none"/>
      </w:rPr>
    </w:lvl>
    <w:lvl w:ilvl="6">
      <w:start w:val="1"/>
      <w:numFmt w:val="decimal"/>
      <w:suff w:val="nothing"/>
      <w:lvlText w:val="%1.%2.%3.%4.%5.%6.%7."/>
      <w:lvlJc w:val="left"/>
      <w:pPr>
        <w:tabs>
          <w:tab w:val="num" w:pos="0"/>
        </w:tabs>
        <w:ind w:left="0" w:firstLine="0"/>
      </w:pPr>
      <w:rPr>
        <w:u w:val="none"/>
      </w:rPr>
    </w:lvl>
    <w:lvl w:ilvl="7">
      <w:start w:val="1"/>
      <w:numFmt w:val="decimal"/>
      <w:suff w:val="nothing"/>
      <w:lvlText w:val="%1.%2.%3.%4.%5.%6.%7.%8."/>
      <w:lvlJc w:val="left"/>
      <w:pPr>
        <w:tabs>
          <w:tab w:val="num" w:pos="0"/>
        </w:tabs>
        <w:ind w:left="0" w:firstLine="0"/>
      </w:pPr>
      <w:rPr>
        <w:u w:val="none"/>
      </w:rPr>
    </w:lvl>
    <w:lvl w:ilvl="8">
      <w:start w:val="1"/>
      <w:numFmt w:val="decimal"/>
      <w:suff w:val="nothing"/>
      <w:lvlText w:val="%1.%2.%3.%4.%5.%6.%7.%8.%9."/>
      <w:lvlJc w:val="left"/>
      <w:pPr>
        <w:tabs>
          <w:tab w:val="num" w:pos="0"/>
        </w:tabs>
        <w:ind w:left="0" w:firstLine="0"/>
      </w:pPr>
      <w:rPr>
        <w:u w:val="none"/>
      </w:rPr>
    </w:lvl>
  </w:abstractNum>
  <w:abstractNum w:abstractNumId="29" w15:restartNumberingAfterBreak="0">
    <w:nsid w:val="79B30AC9"/>
    <w:multiLevelType w:val="hybridMultilevel"/>
    <w:tmpl w:val="D646B9D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79CD0DC7"/>
    <w:multiLevelType w:val="multilevel"/>
    <w:tmpl w:val="88269B06"/>
    <w:lvl w:ilvl="0">
      <w:start w:val="9"/>
      <w:numFmt w:val="decimal"/>
      <w:lvlText w:val="%1."/>
      <w:lvlJc w:val="left"/>
      <w:pPr>
        <w:tabs>
          <w:tab w:val="num" w:pos="495"/>
        </w:tabs>
        <w:ind w:left="495" w:hanging="495"/>
      </w:pPr>
      <w:rPr>
        <w:b w:val="0"/>
        <w:position w:val="0"/>
        <w:sz w:val="22"/>
        <w:szCs w:val="22"/>
        <w:vertAlign w:val="baseline"/>
      </w:rPr>
    </w:lvl>
    <w:lvl w:ilvl="1">
      <w:start w:val="1"/>
      <w:numFmt w:val="decimal"/>
      <w:lvlText w:val="%1.%2."/>
      <w:lvlJc w:val="left"/>
      <w:pPr>
        <w:tabs>
          <w:tab w:val="num" w:pos="2422"/>
        </w:tabs>
        <w:ind w:left="2422" w:hanging="720"/>
      </w:pPr>
      <w:rPr>
        <w:position w:val="0"/>
        <w:sz w:val="24"/>
        <w:vertAlign w:val="baseline"/>
      </w:rPr>
    </w:lvl>
    <w:lvl w:ilvl="2">
      <w:start w:val="1"/>
      <w:numFmt w:val="decimal"/>
      <w:lvlText w:val="%1.%2.%3."/>
      <w:lvlJc w:val="left"/>
      <w:pPr>
        <w:tabs>
          <w:tab w:val="num" w:pos="1440"/>
        </w:tabs>
        <w:ind w:left="1440" w:hanging="720"/>
      </w:pPr>
      <w:rPr>
        <w:b/>
        <w:position w:val="0"/>
        <w:sz w:val="24"/>
        <w:vertAlign w:val="baseline"/>
      </w:rPr>
    </w:lvl>
    <w:lvl w:ilvl="3">
      <w:start w:val="1"/>
      <w:numFmt w:val="decimal"/>
      <w:lvlText w:val="%1.%2.%3.%4."/>
      <w:lvlJc w:val="left"/>
      <w:pPr>
        <w:tabs>
          <w:tab w:val="num" w:pos="2160"/>
        </w:tabs>
        <w:ind w:left="2160" w:hanging="1080"/>
      </w:pPr>
      <w:rPr>
        <w:rFonts w:ascii="Arial" w:eastAsia="Arial" w:hAnsi="Arial" w:cs="Arial"/>
        <w:position w:val="0"/>
        <w:sz w:val="24"/>
        <w:vertAlign w:val="baseline"/>
      </w:rPr>
    </w:lvl>
    <w:lvl w:ilvl="4">
      <w:start w:val="1"/>
      <w:numFmt w:val="decimal"/>
      <w:lvlText w:val="%1.%2.%3.%4.%5."/>
      <w:lvlJc w:val="left"/>
      <w:pPr>
        <w:tabs>
          <w:tab w:val="num" w:pos="2520"/>
        </w:tabs>
        <w:ind w:left="2520" w:hanging="1080"/>
      </w:pPr>
      <w:rPr>
        <w:rFonts w:ascii="Arial" w:eastAsia="Arial" w:hAnsi="Arial" w:cs="Arial"/>
        <w:position w:val="0"/>
        <w:sz w:val="24"/>
        <w:vertAlign w:val="baseline"/>
      </w:rPr>
    </w:lvl>
    <w:lvl w:ilvl="5">
      <w:start w:val="1"/>
      <w:numFmt w:val="decimal"/>
      <w:lvlText w:val="%1.%2.%3.%4.%5.%6."/>
      <w:lvlJc w:val="left"/>
      <w:pPr>
        <w:tabs>
          <w:tab w:val="num" w:pos="3240"/>
        </w:tabs>
        <w:ind w:left="3240" w:hanging="1440"/>
      </w:pPr>
      <w:rPr>
        <w:rFonts w:ascii="Arial" w:eastAsia="Arial" w:hAnsi="Arial" w:cs="Arial"/>
        <w:position w:val="0"/>
        <w:sz w:val="24"/>
        <w:vertAlign w:val="baseline"/>
      </w:rPr>
    </w:lvl>
    <w:lvl w:ilvl="6">
      <w:start w:val="1"/>
      <w:numFmt w:val="decimal"/>
      <w:lvlText w:val="%1.%2.%3.%4.%5.%6.%7."/>
      <w:lvlJc w:val="left"/>
      <w:pPr>
        <w:tabs>
          <w:tab w:val="num" w:pos="3600"/>
        </w:tabs>
        <w:ind w:left="3600" w:hanging="1440"/>
      </w:pPr>
      <w:rPr>
        <w:rFonts w:ascii="Arial" w:eastAsia="Arial" w:hAnsi="Arial" w:cs="Arial"/>
        <w:position w:val="0"/>
        <w:sz w:val="24"/>
        <w:vertAlign w:val="baseline"/>
      </w:rPr>
    </w:lvl>
    <w:lvl w:ilvl="7">
      <w:start w:val="1"/>
      <w:numFmt w:val="decimal"/>
      <w:lvlText w:val="%1.%2.%3.%4.%5.%6.%7.%8."/>
      <w:lvlJc w:val="left"/>
      <w:pPr>
        <w:tabs>
          <w:tab w:val="num" w:pos="4320"/>
        </w:tabs>
        <w:ind w:left="4320" w:hanging="1800"/>
      </w:pPr>
      <w:rPr>
        <w:rFonts w:ascii="Arial" w:eastAsia="Arial" w:hAnsi="Arial" w:cs="Arial"/>
        <w:position w:val="0"/>
        <w:sz w:val="24"/>
        <w:vertAlign w:val="baseline"/>
      </w:rPr>
    </w:lvl>
    <w:lvl w:ilvl="8">
      <w:start w:val="1"/>
      <w:numFmt w:val="decimal"/>
      <w:lvlText w:val="%1.%2.%3.%4.%5.%6.%7.%8.%9."/>
      <w:lvlJc w:val="left"/>
      <w:pPr>
        <w:tabs>
          <w:tab w:val="num" w:pos="4680"/>
        </w:tabs>
        <w:ind w:left="4680" w:hanging="1800"/>
      </w:pPr>
      <w:rPr>
        <w:rFonts w:ascii="Arial" w:eastAsia="Arial" w:hAnsi="Arial" w:cs="Arial"/>
        <w:position w:val="0"/>
        <w:sz w:val="24"/>
        <w:vertAlign w:val="baseline"/>
      </w:rPr>
    </w:lvl>
  </w:abstractNum>
  <w:abstractNum w:abstractNumId="31" w15:restartNumberingAfterBreak="0">
    <w:nsid w:val="7C767ED0"/>
    <w:multiLevelType w:val="multilevel"/>
    <w:tmpl w:val="8340C6C8"/>
    <w:lvl w:ilvl="0">
      <w:start w:val="9"/>
      <w:numFmt w:val="decimal"/>
      <w:lvlText w:val="%1."/>
      <w:lvlJc w:val="left"/>
      <w:pPr>
        <w:tabs>
          <w:tab w:val="num" w:pos="495"/>
        </w:tabs>
        <w:ind w:left="495" w:hanging="495"/>
      </w:pPr>
      <w:rPr>
        <w:b w:val="0"/>
        <w:position w:val="0"/>
        <w:sz w:val="22"/>
        <w:szCs w:val="22"/>
        <w:vertAlign w:val="baseline"/>
      </w:rPr>
    </w:lvl>
    <w:lvl w:ilvl="1">
      <w:start w:val="1"/>
      <w:numFmt w:val="decimal"/>
      <w:lvlText w:val="%1.%2."/>
      <w:lvlJc w:val="left"/>
      <w:pPr>
        <w:tabs>
          <w:tab w:val="num" w:pos="2422"/>
        </w:tabs>
        <w:ind w:left="2422" w:hanging="720"/>
      </w:pPr>
      <w:rPr>
        <w:position w:val="0"/>
        <w:sz w:val="24"/>
        <w:vertAlign w:val="baseline"/>
      </w:rPr>
    </w:lvl>
    <w:lvl w:ilvl="2">
      <w:start w:val="1"/>
      <w:numFmt w:val="decimal"/>
      <w:lvlText w:val="%1.%2.%3."/>
      <w:lvlJc w:val="left"/>
      <w:pPr>
        <w:tabs>
          <w:tab w:val="num" w:pos="1440"/>
        </w:tabs>
        <w:ind w:left="1440" w:hanging="720"/>
      </w:pPr>
      <w:rPr>
        <w:b/>
        <w:position w:val="0"/>
        <w:sz w:val="24"/>
        <w:vertAlign w:val="baseline"/>
      </w:rPr>
    </w:lvl>
    <w:lvl w:ilvl="3">
      <w:start w:val="1"/>
      <w:numFmt w:val="decimal"/>
      <w:lvlText w:val="%1.%2.%3.%4."/>
      <w:lvlJc w:val="left"/>
      <w:pPr>
        <w:tabs>
          <w:tab w:val="num" w:pos="2160"/>
        </w:tabs>
        <w:ind w:left="2160" w:hanging="1080"/>
      </w:pPr>
      <w:rPr>
        <w:rFonts w:ascii="Arial" w:eastAsia="Arial" w:hAnsi="Arial" w:cs="Arial"/>
        <w:position w:val="0"/>
        <w:sz w:val="24"/>
        <w:vertAlign w:val="baseline"/>
      </w:rPr>
    </w:lvl>
    <w:lvl w:ilvl="4">
      <w:start w:val="1"/>
      <w:numFmt w:val="decimal"/>
      <w:lvlText w:val="%1.%2.%3.%4.%5."/>
      <w:lvlJc w:val="left"/>
      <w:pPr>
        <w:tabs>
          <w:tab w:val="num" w:pos="2520"/>
        </w:tabs>
        <w:ind w:left="2520" w:hanging="1080"/>
      </w:pPr>
      <w:rPr>
        <w:rFonts w:ascii="Arial" w:eastAsia="Arial" w:hAnsi="Arial" w:cs="Arial"/>
        <w:position w:val="0"/>
        <w:sz w:val="24"/>
        <w:vertAlign w:val="baseline"/>
      </w:rPr>
    </w:lvl>
    <w:lvl w:ilvl="5">
      <w:start w:val="1"/>
      <w:numFmt w:val="decimal"/>
      <w:lvlText w:val="%1.%2.%3.%4.%5.%6."/>
      <w:lvlJc w:val="left"/>
      <w:pPr>
        <w:tabs>
          <w:tab w:val="num" w:pos="3240"/>
        </w:tabs>
        <w:ind w:left="3240" w:hanging="1440"/>
      </w:pPr>
      <w:rPr>
        <w:rFonts w:ascii="Arial" w:eastAsia="Arial" w:hAnsi="Arial" w:cs="Arial"/>
        <w:position w:val="0"/>
        <w:sz w:val="24"/>
        <w:vertAlign w:val="baseline"/>
      </w:rPr>
    </w:lvl>
    <w:lvl w:ilvl="6">
      <w:start w:val="1"/>
      <w:numFmt w:val="decimal"/>
      <w:lvlText w:val="%1.%2.%3.%4.%5.%6.%7."/>
      <w:lvlJc w:val="left"/>
      <w:pPr>
        <w:tabs>
          <w:tab w:val="num" w:pos="3600"/>
        </w:tabs>
        <w:ind w:left="3600" w:hanging="1440"/>
      </w:pPr>
      <w:rPr>
        <w:rFonts w:ascii="Arial" w:eastAsia="Arial" w:hAnsi="Arial" w:cs="Arial"/>
        <w:position w:val="0"/>
        <w:sz w:val="24"/>
        <w:vertAlign w:val="baseline"/>
      </w:rPr>
    </w:lvl>
    <w:lvl w:ilvl="7">
      <w:start w:val="1"/>
      <w:numFmt w:val="decimal"/>
      <w:lvlText w:val="%1.%2.%3.%4.%5.%6.%7.%8."/>
      <w:lvlJc w:val="left"/>
      <w:pPr>
        <w:tabs>
          <w:tab w:val="num" w:pos="4320"/>
        </w:tabs>
        <w:ind w:left="4320" w:hanging="1800"/>
      </w:pPr>
      <w:rPr>
        <w:rFonts w:ascii="Arial" w:eastAsia="Arial" w:hAnsi="Arial" w:cs="Arial"/>
        <w:position w:val="0"/>
        <w:sz w:val="24"/>
        <w:vertAlign w:val="baseline"/>
      </w:rPr>
    </w:lvl>
    <w:lvl w:ilvl="8">
      <w:start w:val="1"/>
      <w:numFmt w:val="decimal"/>
      <w:lvlText w:val="%1.%2.%3.%4.%5.%6.%7.%8.%9."/>
      <w:lvlJc w:val="left"/>
      <w:pPr>
        <w:tabs>
          <w:tab w:val="num" w:pos="4680"/>
        </w:tabs>
        <w:ind w:left="4680" w:hanging="1800"/>
      </w:pPr>
      <w:rPr>
        <w:rFonts w:ascii="Arial" w:eastAsia="Arial" w:hAnsi="Arial" w:cs="Arial"/>
        <w:position w:val="0"/>
        <w:sz w:val="24"/>
        <w:vertAlign w:val="baseline"/>
      </w:rPr>
    </w:lvl>
  </w:abstractNum>
  <w:num w:numId="1" w16cid:durableId="876745175">
    <w:abstractNumId w:val="16"/>
  </w:num>
  <w:num w:numId="2" w16cid:durableId="1701202790">
    <w:abstractNumId w:val="5"/>
  </w:num>
  <w:num w:numId="3" w16cid:durableId="859050088">
    <w:abstractNumId w:val="2"/>
  </w:num>
  <w:num w:numId="4" w16cid:durableId="414009472">
    <w:abstractNumId w:val="23"/>
  </w:num>
  <w:num w:numId="5" w16cid:durableId="1710833228">
    <w:abstractNumId w:val="4"/>
  </w:num>
  <w:num w:numId="6" w16cid:durableId="1273241184">
    <w:abstractNumId w:val="25"/>
  </w:num>
  <w:num w:numId="7" w16cid:durableId="1062945563">
    <w:abstractNumId w:val="3"/>
  </w:num>
  <w:num w:numId="8" w16cid:durableId="588469254">
    <w:abstractNumId w:val="8"/>
  </w:num>
  <w:num w:numId="9" w16cid:durableId="1707481210">
    <w:abstractNumId w:val="24"/>
  </w:num>
  <w:num w:numId="10" w16cid:durableId="2014212310">
    <w:abstractNumId w:val="6"/>
  </w:num>
  <w:num w:numId="11" w16cid:durableId="941380153">
    <w:abstractNumId w:val="12"/>
  </w:num>
  <w:num w:numId="12" w16cid:durableId="124396968">
    <w:abstractNumId w:val="27"/>
  </w:num>
  <w:num w:numId="13" w16cid:durableId="197355344">
    <w:abstractNumId w:val="18"/>
  </w:num>
  <w:num w:numId="14" w16cid:durableId="1051464192">
    <w:abstractNumId w:val="17"/>
  </w:num>
  <w:num w:numId="15" w16cid:durableId="931625078">
    <w:abstractNumId w:val="22"/>
  </w:num>
  <w:num w:numId="16" w16cid:durableId="662242735">
    <w:abstractNumId w:val="26"/>
  </w:num>
  <w:num w:numId="17" w16cid:durableId="637801230">
    <w:abstractNumId w:val="13"/>
  </w:num>
  <w:num w:numId="18" w16cid:durableId="422994209">
    <w:abstractNumId w:val="7"/>
  </w:num>
  <w:num w:numId="19" w16cid:durableId="1548027274">
    <w:abstractNumId w:val="30"/>
  </w:num>
  <w:num w:numId="20" w16cid:durableId="1200511415">
    <w:abstractNumId w:val="14"/>
  </w:num>
  <w:num w:numId="21" w16cid:durableId="476798967">
    <w:abstractNumId w:val="19"/>
  </w:num>
  <w:num w:numId="22" w16cid:durableId="1229193985">
    <w:abstractNumId w:val="20"/>
  </w:num>
  <w:num w:numId="23" w16cid:durableId="1798064240">
    <w:abstractNumId w:val="21"/>
  </w:num>
  <w:num w:numId="24" w16cid:durableId="951281352">
    <w:abstractNumId w:val="1"/>
    <w:lvlOverride w:ilvl="0">
      <w:startOverride w:val="1"/>
    </w:lvlOverride>
  </w:num>
  <w:num w:numId="25" w16cid:durableId="1203791553">
    <w:abstractNumId w:val="1"/>
  </w:num>
  <w:num w:numId="26" w16cid:durableId="4981264">
    <w:abstractNumId w:val="26"/>
  </w:num>
  <w:num w:numId="27" w16cid:durableId="1457261166">
    <w:abstractNumId w:val="26"/>
  </w:num>
  <w:num w:numId="28" w16cid:durableId="365368887">
    <w:abstractNumId w:val="26"/>
  </w:num>
  <w:num w:numId="29" w16cid:durableId="968784916">
    <w:abstractNumId w:val="26"/>
  </w:num>
  <w:num w:numId="30" w16cid:durableId="898594032">
    <w:abstractNumId w:val="26"/>
  </w:num>
  <w:num w:numId="31" w16cid:durableId="542133691">
    <w:abstractNumId w:val="28"/>
    <w:lvlOverride w:ilvl="0">
      <w:startOverride w:val="5"/>
    </w:lvlOverride>
  </w:num>
  <w:num w:numId="32" w16cid:durableId="1097020412">
    <w:abstractNumId w:val="28"/>
  </w:num>
  <w:num w:numId="33" w16cid:durableId="361786180">
    <w:abstractNumId w:val="11"/>
    <w:lvlOverride w:ilvl="0">
      <w:startOverride w:val="1"/>
    </w:lvlOverride>
  </w:num>
  <w:num w:numId="34" w16cid:durableId="470751409">
    <w:abstractNumId w:val="11"/>
  </w:num>
  <w:num w:numId="35" w16cid:durableId="1071781149">
    <w:abstractNumId w:val="11"/>
  </w:num>
  <w:num w:numId="36" w16cid:durableId="1958952776">
    <w:abstractNumId w:val="11"/>
  </w:num>
  <w:num w:numId="37" w16cid:durableId="452403873">
    <w:abstractNumId w:val="11"/>
  </w:num>
  <w:num w:numId="38" w16cid:durableId="1448037215">
    <w:abstractNumId w:val="1"/>
  </w:num>
  <w:num w:numId="39" w16cid:durableId="1217668949">
    <w:abstractNumId w:val="1"/>
  </w:num>
  <w:num w:numId="40" w16cid:durableId="1455443131">
    <w:abstractNumId w:val="1"/>
  </w:num>
  <w:num w:numId="41" w16cid:durableId="136263298">
    <w:abstractNumId w:val="1"/>
  </w:num>
  <w:num w:numId="42" w16cid:durableId="586425949">
    <w:abstractNumId w:val="1"/>
  </w:num>
  <w:num w:numId="43" w16cid:durableId="329675015">
    <w:abstractNumId w:val="1"/>
  </w:num>
  <w:num w:numId="44" w16cid:durableId="32586571">
    <w:abstractNumId w:val="1"/>
  </w:num>
  <w:num w:numId="45" w16cid:durableId="1018968421">
    <w:abstractNumId w:val="1"/>
  </w:num>
  <w:num w:numId="46" w16cid:durableId="1173956783">
    <w:abstractNumId w:val="1"/>
  </w:num>
  <w:num w:numId="47" w16cid:durableId="2136169113">
    <w:abstractNumId w:val="1"/>
  </w:num>
  <w:num w:numId="48" w16cid:durableId="1139221707">
    <w:abstractNumId w:val="9"/>
    <w:lvlOverride w:ilvl="0">
      <w:startOverride w:val="15"/>
    </w:lvlOverride>
  </w:num>
  <w:num w:numId="49" w16cid:durableId="472406708">
    <w:abstractNumId w:val="9"/>
  </w:num>
  <w:num w:numId="50" w16cid:durableId="1447768976">
    <w:abstractNumId w:val="9"/>
  </w:num>
  <w:num w:numId="51" w16cid:durableId="242957279">
    <w:abstractNumId w:val="9"/>
  </w:num>
  <w:num w:numId="52" w16cid:durableId="1330251812">
    <w:abstractNumId w:val="10"/>
  </w:num>
  <w:num w:numId="53" w16cid:durableId="1120534908">
    <w:abstractNumId w:val="31"/>
  </w:num>
  <w:num w:numId="54" w16cid:durableId="844242937">
    <w:abstractNumId w:val="0"/>
  </w:num>
  <w:num w:numId="55" w16cid:durableId="881550543">
    <w:abstractNumId w:val="29"/>
  </w:num>
  <w:num w:numId="56" w16cid:durableId="616377838">
    <w:abstractNumId w:val="15"/>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4924"/>
    <w:rsid w:val="000051DE"/>
    <w:rsid w:val="00024088"/>
    <w:rsid w:val="0004452B"/>
    <w:rsid w:val="00053716"/>
    <w:rsid w:val="00091052"/>
    <w:rsid w:val="0009309B"/>
    <w:rsid w:val="000B5E5B"/>
    <w:rsid w:val="000D72AF"/>
    <w:rsid w:val="00103960"/>
    <w:rsid w:val="001718B6"/>
    <w:rsid w:val="001744EE"/>
    <w:rsid w:val="001855C7"/>
    <w:rsid w:val="001B14E5"/>
    <w:rsid w:val="001C4703"/>
    <w:rsid w:val="001D4EFD"/>
    <w:rsid w:val="001E4BF4"/>
    <w:rsid w:val="00211A21"/>
    <w:rsid w:val="0022199C"/>
    <w:rsid w:val="00232608"/>
    <w:rsid w:val="00247AE9"/>
    <w:rsid w:val="00271C9A"/>
    <w:rsid w:val="00272B45"/>
    <w:rsid w:val="00294299"/>
    <w:rsid w:val="002A3CEB"/>
    <w:rsid w:val="002B16EA"/>
    <w:rsid w:val="002D02DD"/>
    <w:rsid w:val="002E2EBA"/>
    <w:rsid w:val="0030418D"/>
    <w:rsid w:val="003043B9"/>
    <w:rsid w:val="00306764"/>
    <w:rsid w:val="003C05EB"/>
    <w:rsid w:val="003D6F44"/>
    <w:rsid w:val="003E0597"/>
    <w:rsid w:val="003E0FA4"/>
    <w:rsid w:val="003E49CC"/>
    <w:rsid w:val="003F78C0"/>
    <w:rsid w:val="00411636"/>
    <w:rsid w:val="00416BEC"/>
    <w:rsid w:val="00423F1A"/>
    <w:rsid w:val="00447F01"/>
    <w:rsid w:val="00476AE9"/>
    <w:rsid w:val="004926A0"/>
    <w:rsid w:val="00496673"/>
    <w:rsid w:val="004B65DC"/>
    <w:rsid w:val="004F30F0"/>
    <w:rsid w:val="00515396"/>
    <w:rsid w:val="00557318"/>
    <w:rsid w:val="005735DD"/>
    <w:rsid w:val="00596262"/>
    <w:rsid w:val="005C2477"/>
    <w:rsid w:val="006010C8"/>
    <w:rsid w:val="00606937"/>
    <w:rsid w:val="0061301F"/>
    <w:rsid w:val="00665301"/>
    <w:rsid w:val="006A7DBA"/>
    <w:rsid w:val="006B464F"/>
    <w:rsid w:val="006D1C9C"/>
    <w:rsid w:val="0070178F"/>
    <w:rsid w:val="007336EE"/>
    <w:rsid w:val="00734CE5"/>
    <w:rsid w:val="00752BB6"/>
    <w:rsid w:val="0075658B"/>
    <w:rsid w:val="00760E4B"/>
    <w:rsid w:val="00774786"/>
    <w:rsid w:val="00784924"/>
    <w:rsid w:val="007D50CB"/>
    <w:rsid w:val="007E2644"/>
    <w:rsid w:val="00800F58"/>
    <w:rsid w:val="00830BDD"/>
    <w:rsid w:val="0086162E"/>
    <w:rsid w:val="00884E2C"/>
    <w:rsid w:val="00887AF6"/>
    <w:rsid w:val="008A5D94"/>
    <w:rsid w:val="008B5A6E"/>
    <w:rsid w:val="008C4218"/>
    <w:rsid w:val="008C798C"/>
    <w:rsid w:val="008D01D9"/>
    <w:rsid w:val="008E5652"/>
    <w:rsid w:val="009062EF"/>
    <w:rsid w:val="00992790"/>
    <w:rsid w:val="009B37BD"/>
    <w:rsid w:val="009E27F4"/>
    <w:rsid w:val="009E6AAD"/>
    <w:rsid w:val="00A00A44"/>
    <w:rsid w:val="00A36F81"/>
    <w:rsid w:val="00A45A50"/>
    <w:rsid w:val="00A55025"/>
    <w:rsid w:val="00A8336D"/>
    <w:rsid w:val="00AC5784"/>
    <w:rsid w:val="00AE1F0B"/>
    <w:rsid w:val="00AF3ECF"/>
    <w:rsid w:val="00AF5858"/>
    <w:rsid w:val="00AF5E70"/>
    <w:rsid w:val="00B142ED"/>
    <w:rsid w:val="00B75554"/>
    <w:rsid w:val="00B93C7E"/>
    <w:rsid w:val="00BA0F8B"/>
    <w:rsid w:val="00BD1093"/>
    <w:rsid w:val="00BF546D"/>
    <w:rsid w:val="00BF6B84"/>
    <w:rsid w:val="00C040F6"/>
    <w:rsid w:val="00C12900"/>
    <w:rsid w:val="00C349A3"/>
    <w:rsid w:val="00C34D46"/>
    <w:rsid w:val="00C424B6"/>
    <w:rsid w:val="00C569B9"/>
    <w:rsid w:val="00C64473"/>
    <w:rsid w:val="00C878F2"/>
    <w:rsid w:val="00C9727C"/>
    <w:rsid w:val="00CD1538"/>
    <w:rsid w:val="00CD322A"/>
    <w:rsid w:val="00D11114"/>
    <w:rsid w:val="00D1746E"/>
    <w:rsid w:val="00D30139"/>
    <w:rsid w:val="00D562C3"/>
    <w:rsid w:val="00D735B7"/>
    <w:rsid w:val="00D87B87"/>
    <w:rsid w:val="00DA22EA"/>
    <w:rsid w:val="00DA677E"/>
    <w:rsid w:val="00DC53C4"/>
    <w:rsid w:val="00DE29DE"/>
    <w:rsid w:val="00DF36AB"/>
    <w:rsid w:val="00E0024C"/>
    <w:rsid w:val="00E160A5"/>
    <w:rsid w:val="00E41B47"/>
    <w:rsid w:val="00E435D2"/>
    <w:rsid w:val="00E44125"/>
    <w:rsid w:val="00E8111E"/>
    <w:rsid w:val="00F4246D"/>
    <w:rsid w:val="00F51CD9"/>
    <w:rsid w:val="00F65D62"/>
    <w:rsid w:val="00F723A2"/>
    <w:rsid w:val="00FB02DD"/>
    <w:rsid w:val="00FB47B1"/>
    <w:rsid w:val="00FD00BE"/>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0293F4"/>
  <w15:docId w15:val="{2E86EFA9-C843-4868-8B43-DBE06A99A7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Liberation Serif" w:eastAsia="NSimSun" w:hAnsi="Liberation Serif" w:cs="Lucida Sans"/>
        <w:kern w:val="2"/>
        <w:sz w:val="24"/>
        <w:szCs w:val="24"/>
        <w:lang w:val="pl-PL"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1746E"/>
    <w:pPr>
      <w:widowControl w:val="0"/>
    </w:pPr>
  </w:style>
  <w:style w:type="paragraph" w:styleId="Nagwek1">
    <w:name w:val="heading 1"/>
    <w:basedOn w:val="LO-normal"/>
    <w:next w:val="LO-normal"/>
    <w:uiPriority w:val="9"/>
    <w:qFormat/>
    <w:pPr>
      <w:keepNext/>
      <w:keepLines/>
      <w:numPr>
        <w:numId w:val="1"/>
      </w:numPr>
      <w:spacing w:before="480" w:after="120"/>
      <w:outlineLvl w:val="0"/>
    </w:pPr>
    <w:rPr>
      <w:b/>
      <w:sz w:val="48"/>
      <w:szCs w:val="48"/>
    </w:rPr>
  </w:style>
  <w:style w:type="paragraph" w:styleId="Nagwek2">
    <w:name w:val="heading 2"/>
    <w:basedOn w:val="LO-normal"/>
    <w:next w:val="LO-normal"/>
    <w:uiPriority w:val="9"/>
    <w:semiHidden/>
    <w:unhideWhenUsed/>
    <w:qFormat/>
    <w:pPr>
      <w:keepNext/>
      <w:keepLines/>
      <w:numPr>
        <w:ilvl w:val="1"/>
        <w:numId w:val="1"/>
      </w:numPr>
      <w:spacing w:before="360" w:after="80"/>
      <w:outlineLvl w:val="1"/>
    </w:pPr>
    <w:rPr>
      <w:b/>
      <w:sz w:val="36"/>
      <w:szCs w:val="36"/>
    </w:rPr>
  </w:style>
  <w:style w:type="paragraph" w:styleId="Nagwek3">
    <w:name w:val="heading 3"/>
    <w:basedOn w:val="LO-normal"/>
    <w:next w:val="LO-normal"/>
    <w:uiPriority w:val="9"/>
    <w:semiHidden/>
    <w:unhideWhenUsed/>
    <w:qFormat/>
    <w:pPr>
      <w:keepNext/>
      <w:keepLines/>
      <w:numPr>
        <w:ilvl w:val="2"/>
        <w:numId w:val="1"/>
      </w:numPr>
      <w:spacing w:before="280" w:after="80"/>
      <w:outlineLvl w:val="2"/>
    </w:pPr>
    <w:rPr>
      <w:b/>
      <w:sz w:val="28"/>
      <w:szCs w:val="28"/>
    </w:rPr>
  </w:style>
  <w:style w:type="paragraph" w:styleId="Nagwek4">
    <w:name w:val="heading 4"/>
    <w:basedOn w:val="LO-normal"/>
    <w:next w:val="LO-normal"/>
    <w:uiPriority w:val="9"/>
    <w:semiHidden/>
    <w:unhideWhenUsed/>
    <w:qFormat/>
    <w:pPr>
      <w:keepNext/>
      <w:keepLines/>
      <w:numPr>
        <w:ilvl w:val="3"/>
        <w:numId w:val="1"/>
      </w:numPr>
      <w:spacing w:before="240" w:after="40"/>
      <w:outlineLvl w:val="3"/>
    </w:pPr>
    <w:rPr>
      <w:b/>
      <w:sz w:val="24"/>
      <w:szCs w:val="24"/>
    </w:rPr>
  </w:style>
  <w:style w:type="paragraph" w:styleId="Nagwek5">
    <w:name w:val="heading 5"/>
    <w:basedOn w:val="LO-normal"/>
    <w:next w:val="LO-normal"/>
    <w:uiPriority w:val="9"/>
    <w:semiHidden/>
    <w:unhideWhenUsed/>
    <w:qFormat/>
    <w:pPr>
      <w:keepNext/>
      <w:keepLines/>
      <w:numPr>
        <w:ilvl w:val="4"/>
        <w:numId w:val="1"/>
      </w:numPr>
      <w:spacing w:before="220" w:after="40"/>
      <w:outlineLvl w:val="4"/>
    </w:pPr>
    <w:rPr>
      <w:b/>
    </w:rPr>
  </w:style>
  <w:style w:type="paragraph" w:styleId="Nagwek6">
    <w:name w:val="heading 6"/>
    <w:basedOn w:val="LO-normal"/>
    <w:next w:val="LO-normal"/>
    <w:uiPriority w:val="9"/>
    <w:semiHidden/>
    <w:unhideWhenUsed/>
    <w:qFormat/>
    <w:pPr>
      <w:keepNext/>
      <w:keepLines/>
      <w:numPr>
        <w:ilvl w:val="5"/>
        <w:numId w:val="1"/>
      </w:numPr>
      <w:spacing w:before="200" w:after="40"/>
      <w:outlineLvl w:val="5"/>
    </w:pPr>
    <w:rPr>
      <w:b/>
      <w:sz w:val="20"/>
      <w:szCs w:val="20"/>
    </w:rPr>
  </w:style>
  <w:style w:type="paragraph" w:styleId="Nagwek7">
    <w:name w:val="heading 7"/>
    <w:basedOn w:val="Normalny"/>
    <w:next w:val="Normalny"/>
    <w:qFormat/>
    <w:pPr>
      <w:keepNext/>
      <w:keepLines/>
      <w:numPr>
        <w:ilvl w:val="6"/>
        <w:numId w:val="1"/>
      </w:numPr>
      <w:spacing w:before="200"/>
      <w:outlineLvl w:val="6"/>
    </w:pPr>
    <w:rPr>
      <w:rFonts w:ascii="Cambria" w:eastAsia="Times New Roman" w:hAnsi="Cambria" w:cs="Times New Roman"/>
      <w:i/>
      <w:iCs/>
      <w:color w:val="40404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rPr>
      <w:rFonts w:ascii="Cambria" w:eastAsia="Times New Roman" w:hAnsi="Cambria" w:cs="Cambria"/>
      <w:color w:val="000000"/>
      <w:sz w:val="24"/>
      <w:szCs w:val="24"/>
    </w:rPr>
  </w:style>
  <w:style w:type="character" w:customStyle="1" w:styleId="WW8Num3z0">
    <w:name w:val="WW8Num3z0"/>
    <w:qFormat/>
    <w:rPr>
      <w:rFonts w:cs="Cambria"/>
      <w:position w:val="0"/>
      <w:sz w:val="24"/>
      <w:vertAlign w:val="baseline"/>
    </w:rPr>
  </w:style>
  <w:style w:type="character" w:customStyle="1" w:styleId="WW8Num4z0">
    <w:name w:val="WW8Num4z0"/>
    <w:qFormat/>
    <w:rPr>
      <w:rFonts w:ascii="Arial" w:eastAsia="Tahoma" w:hAnsi="Arial" w:cs="Arial"/>
      <w:color w:val="000000"/>
      <w:position w:val="0"/>
      <w:sz w:val="20"/>
      <w:szCs w:val="20"/>
      <w:vertAlign w:val="baseline"/>
    </w:rPr>
  </w:style>
  <w:style w:type="character" w:customStyle="1" w:styleId="WW8Num4z1">
    <w:name w:val="WW8Num4z1"/>
    <w:qFormat/>
    <w:rPr>
      <w:rFonts w:ascii="Liberation Serif" w:hAnsi="Liberation Serif" w:cs="Liberation Serif"/>
    </w:rPr>
  </w:style>
  <w:style w:type="character" w:customStyle="1" w:styleId="WW8Num5z0">
    <w:name w:val="WW8Num5z0"/>
    <w:qFormat/>
    <w:rPr>
      <w:rFonts w:ascii="Cambria" w:eastAsia="Tahoma" w:hAnsi="Cambria" w:cs="Cambria"/>
      <w:b/>
      <w:position w:val="0"/>
      <w:sz w:val="24"/>
      <w:szCs w:val="24"/>
      <w:vertAlign w:val="baseline"/>
    </w:rPr>
  </w:style>
  <w:style w:type="character" w:customStyle="1" w:styleId="WW8Num6z0">
    <w:name w:val="WW8Num6z0"/>
    <w:qFormat/>
    <w:rPr>
      <w:rFonts w:ascii="Tahoma" w:eastAsia="Tahoma" w:hAnsi="Tahoma" w:cs="Tahoma"/>
      <w:b/>
      <w:position w:val="0"/>
      <w:sz w:val="18"/>
      <w:szCs w:val="18"/>
      <w:vertAlign w:val="baseline"/>
    </w:rPr>
  </w:style>
  <w:style w:type="character" w:customStyle="1" w:styleId="WW8Num6z1">
    <w:name w:val="WW8Num6z1"/>
    <w:qFormat/>
    <w:rPr>
      <w:rFonts w:ascii="Tahoma" w:eastAsia="Tahoma" w:hAnsi="Tahoma" w:cs="Tahoma"/>
      <w:position w:val="0"/>
      <w:sz w:val="10"/>
      <w:szCs w:val="10"/>
      <w:vertAlign w:val="baseline"/>
    </w:rPr>
  </w:style>
  <w:style w:type="character" w:customStyle="1" w:styleId="WW8Num6z2">
    <w:name w:val="WW8Num6z2"/>
    <w:qFormat/>
    <w:rPr>
      <w:position w:val="0"/>
      <w:sz w:val="24"/>
      <w:vertAlign w:val="baseline"/>
    </w:rPr>
  </w:style>
  <w:style w:type="character" w:customStyle="1" w:styleId="WW8Num7z0">
    <w:name w:val="WW8Num7z0"/>
    <w:qFormat/>
    <w:rPr>
      <w:rFonts w:ascii="Arial" w:eastAsia="Tahoma" w:hAnsi="Arial" w:cs="Arial"/>
      <w:position w:val="0"/>
      <w:sz w:val="24"/>
      <w:szCs w:val="24"/>
      <w:vertAlign w:val="baseline"/>
    </w:rPr>
  </w:style>
  <w:style w:type="character" w:customStyle="1" w:styleId="WW8Num8z0">
    <w:name w:val="WW8Num8z0"/>
    <w:qFormat/>
    <w:rPr>
      <w:rFonts w:cs="Cambria"/>
    </w:rPr>
  </w:style>
  <w:style w:type="character" w:customStyle="1" w:styleId="WW8Num9z0">
    <w:name w:val="WW8Num9z0"/>
    <w:qFormat/>
    <w:rPr>
      <w:rFonts w:ascii="Cambria" w:hAnsi="Cambria" w:cs="Tahoma"/>
      <w:b/>
      <w:sz w:val="24"/>
      <w:szCs w:val="24"/>
      <w:u w:val="none"/>
    </w:rPr>
  </w:style>
  <w:style w:type="character" w:customStyle="1" w:styleId="WW8Num9z1">
    <w:name w:val="WW8Num9z1"/>
    <w:qFormat/>
    <w:rPr>
      <w:u w:val="none"/>
    </w:rPr>
  </w:style>
  <w:style w:type="character" w:customStyle="1" w:styleId="WW8Num10z0">
    <w:name w:val="WW8Num10z0"/>
    <w:qFormat/>
    <w:rPr>
      <w:rFonts w:ascii="Tahoma" w:eastAsia="Times New Roman" w:hAnsi="Tahoma" w:cs="Tahoma"/>
    </w:rPr>
  </w:style>
  <w:style w:type="character" w:customStyle="1" w:styleId="WW8Num11z0">
    <w:name w:val="WW8Num11z0"/>
    <w:qFormat/>
    <w:rPr>
      <w:rFonts w:ascii="Cambria" w:eastAsia="Times New Roman" w:hAnsi="Cambria" w:cs="Cambria"/>
      <w:sz w:val="24"/>
      <w:szCs w:val="24"/>
    </w:rPr>
  </w:style>
  <w:style w:type="character" w:customStyle="1" w:styleId="WW8Num12z0">
    <w:name w:val="WW8Num12z0"/>
    <w:qFormat/>
    <w:rPr>
      <w:position w:val="0"/>
      <w:sz w:val="24"/>
      <w:vertAlign w:val="baseline"/>
    </w:rPr>
  </w:style>
  <w:style w:type="character" w:customStyle="1" w:styleId="WW8Num13z0">
    <w:name w:val="WW8Num13z0"/>
    <w:qFormat/>
    <w:rPr>
      <w:rFonts w:ascii="Tahoma" w:eastAsia="Times New Roman" w:hAnsi="Tahoma" w:cs="Tahoma"/>
    </w:rPr>
  </w:style>
  <w:style w:type="character" w:customStyle="1" w:styleId="WW8Num14z0">
    <w:name w:val="WW8Num14z0"/>
    <w:qFormat/>
    <w:rPr>
      <w:b/>
      <w:position w:val="0"/>
      <w:sz w:val="20"/>
      <w:szCs w:val="20"/>
      <w:vertAlign w:val="baseline"/>
    </w:rPr>
  </w:style>
  <w:style w:type="character" w:customStyle="1" w:styleId="WW8Num14z1">
    <w:name w:val="WW8Num14z1"/>
    <w:qFormat/>
    <w:rPr>
      <w:rFonts w:ascii="Tahoma" w:eastAsia="Tahoma" w:hAnsi="Tahoma" w:cs="Tahoma"/>
      <w:position w:val="0"/>
      <w:sz w:val="18"/>
      <w:szCs w:val="18"/>
      <w:vertAlign w:val="baseline"/>
    </w:rPr>
  </w:style>
  <w:style w:type="character" w:customStyle="1" w:styleId="WW8Num14z2">
    <w:name w:val="WW8Num14z2"/>
    <w:qFormat/>
    <w:rPr>
      <w:position w:val="0"/>
      <w:sz w:val="24"/>
      <w:vertAlign w:val="baseline"/>
    </w:rPr>
  </w:style>
  <w:style w:type="character" w:customStyle="1" w:styleId="WW8Num14z3">
    <w:name w:val="WW8Num14z3"/>
    <w:qFormat/>
    <w:rPr>
      <w:b w:val="0"/>
      <w:i w:val="0"/>
      <w:position w:val="0"/>
      <w:sz w:val="24"/>
      <w:vertAlign w:val="baseline"/>
    </w:rPr>
  </w:style>
  <w:style w:type="character" w:customStyle="1" w:styleId="WW8Num15z0">
    <w:name w:val="WW8Num15z0"/>
    <w:qFormat/>
    <w:rPr>
      <w:rFonts w:cs="Cambria"/>
    </w:rPr>
  </w:style>
  <w:style w:type="character" w:customStyle="1" w:styleId="WW8Num16z0">
    <w:name w:val="WW8Num16z0"/>
    <w:qFormat/>
    <w:rPr>
      <w:rFonts w:ascii="Tahoma" w:eastAsia="Times New Roman" w:hAnsi="Tahoma" w:cs="Tahoma"/>
      <w:sz w:val="18"/>
      <w:szCs w:val="18"/>
    </w:rPr>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8z1">
    <w:name w:val="WW8Num8z1"/>
    <w:qFormat/>
  </w:style>
  <w:style w:type="character" w:customStyle="1" w:styleId="WW8Num8z2">
    <w:name w:val="WW8Num8z2"/>
    <w:qFormat/>
  </w:style>
  <w:style w:type="character" w:customStyle="1" w:styleId="WW8Num8z3">
    <w:name w:val="WW8Num8z3"/>
    <w:qFormat/>
  </w:style>
  <w:style w:type="character" w:customStyle="1" w:styleId="WW8Num8z4">
    <w:name w:val="WW8Num8z4"/>
    <w:qFormat/>
  </w:style>
  <w:style w:type="character" w:customStyle="1" w:styleId="WW8Num8z5">
    <w:name w:val="WW8Num8z5"/>
    <w:qFormat/>
  </w:style>
  <w:style w:type="character" w:customStyle="1" w:styleId="WW8Num8z6">
    <w:name w:val="WW8Num8z6"/>
    <w:qFormat/>
  </w:style>
  <w:style w:type="character" w:customStyle="1" w:styleId="WW8Num8z7">
    <w:name w:val="WW8Num8z7"/>
    <w:qFormat/>
  </w:style>
  <w:style w:type="character" w:customStyle="1" w:styleId="WW8Num8z8">
    <w:name w:val="WW8Num8z8"/>
    <w:qFormat/>
  </w:style>
  <w:style w:type="character" w:customStyle="1" w:styleId="WW8Num9z2">
    <w:name w:val="WW8Num9z2"/>
    <w:qFormat/>
  </w:style>
  <w:style w:type="character" w:customStyle="1" w:styleId="WW8Num9z3">
    <w:name w:val="WW8Num9z3"/>
    <w:qFormat/>
  </w:style>
  <w:style w:type="character" w:customStyle="1" w:styleId="WW8Num9z4">
    <w:name w:val="WW8Num9z4"/>
    <w:qFormat/>
  </w:style>
  <w:style w:type="character" w:customStyle="1" w:styleId="WW8Num9z5">
    <w:name w:val="WW8Num9z5"/>
    <w:qFormat/>
  </w:style>
  <w:style w:type="character" w:customStyle="1" w:styleId="WW8Num9z6">
    <w:name w:val="WW8Num9z6"/>
    <w:qFormat/>
  </w:style>
  <w:style w:type="character" w:customStyle="1" w:styleId="WW8Num9z7">
    <w:name w:val="WW8Num9z7"/>
    <w:qFormat/>
  </w:style>
  <w:style w:type="character" w:customStyle="1" w:styleId="WW8Num9z8">
    <w:name w:val="WW8Num9z8"/>
    <w:qFormat/>
  </w:style>
  <w:style w:type="character" w:customStyle="1" w:styleId="WW8Num11z1">
    <w:name w:val="WW8Num11z1"/>
    <w:qFormat/>
    <w:rPr>
      <w:u w:val="none"/>
    </w:rPr>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1">
    <w:name w:val="WW8Num13z1"/>
    <w:qFormat/>
    <w:rPr>
      <w:rFonts w:ascii="Courier New" w:hAnsi="Courier New" w:cs="Courier New"/>
    </w:rPr>
  </w:style>
  <w:style w:type="character" w:customStyle="1" w:styleId="WW8Num13z2">
    <w:name w:val="WW8Num13z2"/>
    <w:qFormat/>
    <w:rPr>
      <w:rFonts w:ascii="Wingdings" w:hAnsi="Wingdings" w:cs="Wingdings"/>
    </w:rPr>
  </w:style>
  <w:style w:type="character" w:customStyle="1" w:styleId="WW8Num15z1">
    <w:name w:val="WW8Num15z1"/>
    <w:qFormat/>
  </w:style>
  <w:style w:type="character" w:customStyle="1" w:styleId="WW8Num15z2">
    <w:name w:val="WW8Num15z2"/>
    <w:qFormat/>
  </w:style>
  <w:style w:type="character" w:customStyle="1" w:styleId="WW8Num15z3">
    <w:name w:val="WW8Num15z3"/>
    <w:qFormat/>
  </w:style>
  <w:style w:type="character" w:customStyle="1" w:styleId="WW8Num15z4">
    <w:name w:val="WW8Num15z4"/>
    <w:qFormat/>
  </w:style>
  <w:style w:type="character" w:customStyle="1" w:styleId="WW8Num15z5">
    <w:name w:val="WW8Num15z5"/>
    <w:qFormat/>
  </w:style>
  <w:style w:type="character" w:customStyle="1" w:styleId="WW8Num15z6">
    <w:name w:val="WW8Num15z6"/>
    <w:qFormat/>
  </w:style>
  <w:style w:type="character" w:customStyle="1" w:styleId="WW8Num15z7">
    <w:name w:val="WW8Num15z7"/>
    <w:qFormat/>
  </w:style>
  <w:style w:type="character" w:customStyle="1" w:styleId="WW8Num15z8">
    <w:name w:val="WW8Num15z8"/>
    <w:qFormat/>
  </w:style>
  <w:style w:type="character" w:customStyle="1" w:styleId="WW8Num17z0">
    <w:name w:val="WW8Num17z0"/>
    <w:qFormat/>
    <w:rPr>
      <w:rFonts w:ascii="Tahoma" w:eastAsia="Times New Roman" w:hAnsi="Tahoma" w:cs="Tahoma"/>
    </w:rPr>
  </w:style>
  <w:style w:type="character" w:customStyle="1" w:styleId="WW8Num17z1">
    <w:name w:val="WW8Num17z1"/>
    <w:qFormat/>
  </w:style>
  <w:style w:type="character" w:customStyle="1" w:styleId="WW8Num17z2">
    <w:name w:val="WW8Num17z2"/>
    <w:qFormat/>
  </w:style>
  <w:style w:type="character" w:customStyle="1" w:styleId="WW8Num17z3">
    <w:name w:val="WW8Num17z3"/>
    <w:qFormat/>
  </w:style>
  <w:style w:type="character" w:customStyle="1" w:styleId="WW8Num17z4">
    <w:name w:val="WW8Num17z4"/>
    <w:qFormat/>
  </w:style>
  <w:style w:type="character" w:customStyle="1" w:styleId="WW8Num17z5">
    <w:name w:val="WW8Num17z5"/>
    <w:qFormat/>
  </w:style>
  <w:style w:type="character" w:customStyle="1" w:styleId="WW8Num17z6">
    <w:name w:val="WW8Num17z6"/>
    <w:qFormat/>
  </w:style>
  <w:style w:type="character" w:customStyle="1" w:styleId="WW8Num17z7">
    <w:name w:val="WW8Num17z7"/>
    <w:qFormat/>
  </w:style>
  <w:style w:type="character" w:customStyle="1" w:styleId="WW8Num17z8">
    <w:name w:val="WW8Num17z8"/>
    <w:qFormat/>
  </w:style>
  <w:style w:type="character" w:customStyle="1" w:styleId="WW8Num18z0">
    <w:name w:val="WW8Num18z0"/>
    <w:qFormat/>
    <w:rPr>
      <w:b/>
      <w:position w:val="0"/>
      <w:sz w:val="20"/>
      <w:szCs w:val="20"/>
      <w:vertAlign w:val="baseline"/>
    </w:rPr>
  </w:style>
  <w:style w:type="character" w:customStyle="1" w:styleId="WW8Num18z1">
    <w:name w:val="WW8Num18z1"/>
    <w:qFormat/>
    <w:rPr>
      <w:rFonts w:ascii="Tahoma" w:eastAsia="Tahoma" w:hAnsi="Tahoma" w:cs="Tahoma"/>
      <w:position w:val="0"/>
      <w:sz w:val="18"/>
      <w:szCs w:val="18"/>
      <w:vertAlign w:val="baseline"/>
    </w:rPr>
  </w:style>
  <w:style w:type="character" w:customStyle="1" w:styleId="WW8Num18z2">
    <w:name w:val="WW8Num18z2"/>
    <w:qFormat/>
    <w:rPr>
      <w:position w:val="0"/>
      <w:sz w:val="24"/>
      <w:vertAlign w:val="baseline"/>
    </w:rPr>
  </w:style>
  <w:style w:type="character" w:customStyle="1" w:styleId="WW8Num18z3">
    <w:name w:val="WW8Num18z3"/>
    <w:qFormat/>
    <w:rPr>
      <w:b w:val="0"/>
      <w:i w:val="0"/>
      <w:position w:val="0"/>
      <w:sz w:val="24"/>
      <w:vertAlign w:val="baseline"/>
    </w:rPr>
  </w:style>
  <w:style w:type="character" w:customStyle="1" w:styleId="WW8Num19z0">
    <w:name w:val="WW8Num19z0"/>
    <w:qFormat/>
    <w:rPr>
      <w:rFonts w:cs="Cambria"/>
    </w:rPr>
  </w:style>
  <w:style w:type="character" w:customStyle="1" w:styleId="WW8Num19z1">
    <w:name w:val="WW8Num19z1"/>
    <w:qFormat/>
  </w:style>
  <w:style w:type="character" w:customStyle="1" w:styleId="WW8Num19z2">
    <w:name w:val="WW8Num19z2"/>
    <w:qFormat/>
  </w:style>
  <w:style w:type="character" w:customStyle="1" w:styleId="WW8Num19z3">
    <w:name w:val="WW8Num19z3"/>
    <w:qFormat/>
  </w:style>
  <w:style w:type="character" w:customStyle="1" w:styleId="WW8Num19z4">
    <w:name w:val="WW8Num19z4"/>
    <w:qFormat/>
  </w:style>
  <w:style w:type="character" w:customStyle="1" w:styleId="WW8Num19z5">
    <w:name w:val="WW8Num19z5"/>
    <w:qFormat/>
  </w:style>
  <w:style w:type="character" w:customStyle="1" w:styleId="WW8Num19z6">
    <w:name w:val="WW8Num19z6"/>
    <w:qFormat/>
  </w:style>
  <w:style w:type="character" w:customStyle="1" w:styleId="WW8Num19z7">
    <w:name w:val="WW8Num19z7"/>
    <w:qFormat/>
  </w:style>
  <w:style w:type="character" w:customStyle="1" w:styleId="WW8Num19z8">
    <w:name w:val="WW8Num19z8"/>
    <w:qFormat/>
  </w:style>
  <w:style w:type="character" w:customStyle="1" w:styleId="WW8Num20z0">
    <w:name w:val="WW8Num20z0"/>
    <w:qFormat/>
    <w:rPr>
      <w:rFonts w:ascii="Tahoma" w:eastAsia="Times New Roman" w:hAnsi="Tahoma" w:cs="Tahoma"/>
      <w:sz w:val="18"/>
      <w:szCs w:val="18"/>
    </w:rPr>
  </w:style>
  <w:style w:type="character" w:customStyle="1" w:styleId="TekstpodstawowyZnak">
    <w:name w:val="Tekst podstawowy Znak"/>
    <w:qFormat/>
    <w:rPr>
      <w:rFonts w:ascii="Times New Roman" w:eastAsia="Times New Roman" w:hAnsi="Times New Roman" w:cs="Times New Roman"/>
      <w:sz w:val="24"/>
    </w:rPr>
  </w:style>
  <w:style w:type="character" w:customStyle="1" w:styleId="TytuZnak">
    <w:name w:val="Tytuł Znak"/>
    <w:qFormat/>
    <w:rPr>
      <w:b/>
      <w:color w:val="000000"/>
      <w:sz w:val="72"/>
      <w:szCs w:val="72"/>
    </w:rPr>
  </w:style>
  <w:style w:type="character" w:customStyle="1" w:styleId="CytatZnak">
    <w:name w:val="Cytat Znak"/>
    <w:qFormat/>
    <w:rPr>
      <w:i/>
      <w:iCs/>
      <w:color w:val="000000"/>
      <w:sz w:val="22"/>
      <w:szCs w:val="22"/>
    </w:rPr>
  </w:style>
  <w:style w:type="character" w:customStyle="1" w:styleId="NagwekZnak">
    <w:name w:val="Nagłówek Znak"/>
    <w:qFormat/>
    <w:rPr>
      <w:color w:val="000000"/>
      <w:sz w:val="22"/>
      <w:szCs w:val="22"/>
    </w:rPr>
  </w:style>
  <w:style w:type="character" w:customStyle="1" w:styleId="StopkaZnak">
    <w:name w:val="Stopka Znak"/>
    <w:qFormat/>
    <w:rPr>
      <w:color w:val="000000"/>
      <w:sz w:val="22"/>
      <w:szCs w:val="22"/>
    </w:rPr>
  </w:style>
  <w:style w:type="character" w:customStyle="1" w:styleId="TekstdymkaZnak">
    <w:name w:val="Tekst dymka Znak"/>
    <w:qFormat/>
    <w:rPr>
      <w:rFonts w:ascii="Segoe UI" w:hAnsi="Segoe UI" w:cs="Segoe UI"/>
      <w:color w:val="000000"/>
      <w:sz w:val="18"/>
      <w:szCs w:val="18"/>
    </w:rPr>
  </w:style>
  <w:style w:type="character" w:customStyle="1" w:styleId="czeinternetowe">
    <w:name w:val="Łącze internetowe"/>
    <w:basedOn w:val="Domylnaczcionkaakapitu"/>
    <w:rPr>
      <w:color w:val="0000FF"/>
      <w:u w:val="single"/>
    </w:rPr>
  </w:style>
  <w:style w:type="character" w:customStyle="1" w:styleId="TekstprzypisukocowegoZnak">
    <w:name w:val="Tekst przypisu końcowego Znak"/>
    <w:qFormat/>
    <w:rPr>
      <w:color w:val="000000"/>
    </w:rPr>
  </w:style>
  <w:style w:type="character" w:customStyle="1" w:styleId="Znakiprzypiswkocowych">
    <w:name w:val="Znaki przypisów końcowych"/>
    <w:qFormat/>
    <w:rPr>
      <w:vertAlign w:val="superscript"/>
    </w:rPr>
  </w:style>
  <w:style w:type="character" w:customStyle="1" w:styleId="TekstprzypisudolnegoZnak">
    <w:name w:val="Tekst przypisu dolnego Znak"/>
    <w:qFormat/>
    <w:rPr>
      <w:rFonts w:ascii="Calibri" w:eastAsia="Calibri" w:hAnsi="Calibri" w:cs="Times New Roman"/>
    </w:rPr>
  </w:style>
  <w:style w:type="character" w:customStyle="1" w:styleId="Znakiprzypiswdolnych">
    <w:name w:val="Znaki przypisów dolnych"/>
    <w:qFormat/>
  </w:style>
  <w:style w:type="character" w:customStyle="1" w:styleId="Zakotwiczenieprzypisudolnego">
    <w:name w:val="Zakotwiczenie przypisu dolnego"/>
    <w:rPr>
      <w:vertAlign w:val="superscript"/>
    </w:rPr>
  </w:style>
  <w:style w:type="character" w:customStyle="1" w:styleId="Zakotwiczenieprzypisukocowego">
    <w:name w:val="Zakotwiczenie przypisu końcowego"/>
    <w:rPr>
      <w:vertAlign w:val="superscript"/>
    </w:rPr>
  </w:style>
  <w:style w:type="character" w:customStyle="1" w:styleId="FootnoteCharacters">
    <w:name w:val="Footnote Characters"/>
    <w:basedOn w:val="Domylnaczcionkaakapitu"/>
    <w:qFormat/>
    <w:rPr>
      <w:vertAlign w:val="superscript"/>
    </w:rPr>
  </w:style>
  <w:style w:type="character" w:customStyle="1" w:styleId="TekstpodstawowyZnak1">
    <w:name w:val="Tekst podstawowy Znak1"/>
    <w:basedOn w:val="Domylnaczcionkaakapitu"/>
    <w:qFormat/>
    <w:rPr>
      <w:rFonts w:cs="Mangal"/>
      <w:szCs w:val="21"/>
    </w:rPr>
  </w:style>
  <w:style w:type="character" w:customStyle="1" w:styleId="TytuZnak1">
    <w:name w:val="Tytuł Znak1"/>
    <w:basedOn w:val="Domylnaczcionkaakapitu"/>
    <w:qFormat/>
    <w:rPr>
      <w:rFonts w:ascii="Cambria" w:eastAsia="Times New Roman" w:hAnsi="Cambria" w:cs="Mangal"/>
      <w:color w:val="17365D"/>
      <w:spacing w:val="5"/>
      <w:kern w:val="2"/>
      <w:sz w:val="52"/>
      <w:szCs w:val="47"/>
    </w:rPr>
  </w:style>
  <w:style w:type="character" w:customStyle="1" w:styleId="TekstprzypisudolnegoZnak1">
    <w:name w:val="Tekst przypisu dolnego Znak1"/>
    <w:basedOn w:val="Domylnaczcionkaakapitu"/>
    <w:qFormat/>
    <w:rPr>
      <w:rFonts w:ascii="Arial" w:eastAsia="Arial" w:hAnsi="Arial" w:cs="Arial"/>
      <w:color w:val="000000"/>
      <w:kern w:val="0"/>
      <w:sz w:val="20"/>
      <w:szCs w:val="20"/>
      <w:lang w:eastAsia="pl-PL" w:bidi="ar-SA"/>
    </w:rPr>
  </w:style>
  <w:style w:type="character" w:customStyle="1" w:styleId="Nagwek7Znak">
    <w:name w:val="Nagłówek 7 Znak"/>
    <w:basedOn w:val="Domylnaczcionkaakapitu"/>
    <w:qFormat/>
    <w:rPr>
      <w:rFonts w:ascii="Cambria" w:eastAsia="Times New Roman" w:hAnsi="Cambria" w:cs="Times New Roman"/>
      <w:i/>
      <w:iCs/>
      <w:color w:val="404040"/>
      <w:kern w:val="0"/>
      <w:sz w:val="22"/>
      <w:szCs w:val="22"/>
      <w:lang w:eastAsia="pl-PL" w:bidi="ar-SA"/>
    </w:rPr>
  </w:style>
  <w:style w:type="character" w:customStyle="1" w:styleId="WWCharLFO2LVL2">
    <w:name w:val="WW_CharLFO2LVL2"/>
    <w:qFormat/>
    <w:rPr>
      <w:rFonts w:ascii="Cambria" w:eastAsia="Times New Roman" w:hAnsi="Cambria" w:cs="Cambria"/>
      <w:color w:val="000000"/>
      <w:sz w:val="24"/>
      <w:szCs w:val="24"/>
    </w:rPr>
  </w:style>
  <w:style w:type="character" w:customStyle="1" w:styleId="WWCharLFO3LVL1">
    <w:name w:val="WW_CharLFO3LVL1"/>
    <w:qFormat/>
    <w:rPr>
      <w:rFonts w:cs="Cambria"/>
      <w:position w:val="0"/>
      <w:sz w:val="24"/>
      <w:vertAlign w:val="baseline"/>
    </w:rPr>
  </w:style>
  <w:style w:type="character" w:customStyle="1" w:styleId="WWCharLFO3LVL2">
    <w:name w:val="WW_CharLFO3LVL2"/>
    <w:qFormat/>
    <w:rPr>
      <w:rFonts w:cs="Cambria"/>
      <w:position w:val="0"/>
      <w:sz w:val="24"/>
      <w:vertAlign w:val="baseline"/>
    </w:rPr>
  </w:style>
  <w:style w:type="character" w:customStyle="1" w:styleId="WWCharLFO3LVL3">
    <w:name w:val="WW_CharLFO3LVL3"/>
    <w:qFormat/>
    <w:rPr>
      <w:rFonts w:cs="Cambria"/>
      <w:position w:val="0"/>
      <w:sz w:val="24"/>
      <w:vertAlign w:val="baseline"/>
    </w:rPr>
  </w:style>
  <w:style w:type="character" w:customStyle="1" w:styleId="WWCharLFO3LVL4">
    <w:name w:val="WW_CharLFO3LVL4"/>
    <w:qFormat/>
    <w:rPr>
      <w:rFonts w:cs="Cambria"/>
      <w:position w:val="0"/>
      <w:sz w:val="24"/>
      <w:vertAlign w:val="baseline"/>
    </w:rPr>
  </w:style>
  <w:style w:type="character" w:customStyle="1" w:styleId="WWCharLFO3LVL5">
    <w:name w:val="WW_CharLFO3LVL5"/>
    <w:qFormat/>
    <w:rPr>
      <w:rFonts w:cs="Cambria"/>
      <w:position w:val="0"/>
      <w:sz w:val="24"/>
      <w:vertAlign w:val="baseline"/>
    </w:rPr>
  </w:style>
  <w:style w:type="character" w:customStyle="1" w:styleId="WWCharLFO3LVL6">
    <w:name w:val="WW_CharLFO3LVL6"/>
    <w:qFormat/>
    <w:rPr>
      <w:rFonts w:cs="Cambria"/>
      <w:position w:val="0"/>
      <w:sz w:val="24"/>
      <w:vertAlign w:val="baseline"/>
    </w:rPr>
  </w:style>
  <w:style w:type="character" w:customStyle="1" w:styleId="WWCharLFO3LVL7">
    <w:name w:val="WW_CharLFO3LVL7"/>
    <w:qFormat/>
    <w:rPr>
      <w:rFonts w:cs="Cambria"/>
      <w:position w:val="0"/>
      <w:sz w:val="24"/>
      <w:vertAlign w:val="baseline"/>
    </w:rPr>
  </w:style>
  <w:style w:type="character" w:customStyle="1" w:styleId="WWCharLFO3LVL8">
    <w:name w:val="WW_CharLFO3LVL8"/>
    <w:qFormat/>
    <w:rPr>
      <w:rFonts w:cs="Cambria"/>
      <w:position w:val="0"/>
      <w:sz w:val="24"/>
      <w:vertAlign w:val="baseline"/>
    </w:rPr>
  </w:style>
  <w:style w:type="character" w:customStyle="1" w:styleId="WWCharLFO3LVL9">
    <w:name w:val="WW_CharLFO3LVL9"/>
    <w:qFormat/>
    <w:rPr>
      <w:rFonts w:cs="Cambria"/>
      <w:position w:val="0"/>
      <w:sz w:val="24"/>
      <w:vertAlign w:val="baseline"/>
    </w:rPr>
  </w:style>
  <w:style w:type="character" w:customStyle="1" w:styleId="WWCharLFO4LVL1">
    <w:name w:val="WW_CharLFO4LVL1"/>
    <w:qFormat/>
    <w:rPr>
      <w:rFonts w:ascii="Arial" w:eastAsia="Tahoma" w:hAnsi="Arial" w:cs="Arial"/>
      <w:color w:val="000000"/>
      <w:position w:val="0"/>
      <w:sz w:val="20"/>
      <w:szCs w:val="20"/>
      <w:vertAlign w:val="baseline"/>
    </w:rPr>
  </w:style>
  <w:style w:type="character" w:customStyle="1" w:styleId="WWCharLFO4LVL2">
    <w:name w:val="WW_CharLFO4LVL2"/>
    <w:qFormat/>
    <w:rPr>
      <w:rFonts w:ascii="Liberation Serif" w:hAnsi="Liberation Serif" w:cs="Liberation Serif"/>
    </w:rPr>
  </w:style>
  <w:style w:type="character" w:customStyle="1" w:styleId="WWCharLFO4LVL3">
    <w:name w:val="WW_CharLFO4LVL3"/>
    <w:qFormat/>
    <w:rPr>
      <w:rFonts w:ascii="Liberation Serif" w:hAnsi="Liberation Serif" w:cs="Liberation Serif"/>
    </w:rPr>
  </w:style>
  <w:style w:type="character" w:customStyle="1" w:styleId="WWCharLFO4LVL4">
    <w:name w:val="WW_CharLFO4LVL4"/>
    <w:qFormat/>
    <w:rPr>
      <w:rFonts w:ascii="Liberation Serif" w:hAnsi="Liberation Serif" w:cs="Liberation Serif"/>
    </w:rPr>
  </w:style>
  <w:style w:type="character" w:customStyle="1" w:styleId="WWCharLFO4LVL5">
    <w:name w:val="WW_CharLFO4LVL5"/>
    <w:qFormat/>
    <w:rPr>
      <w:rFonts w:ascii="Liberation Serif" w:hAnsi="Liberation Serif" w:cs="Liberation Serif"/>
    </w:rPr>
  </w:style>
  <w:style w:type="character" w:customStyle="1" w:styleId="WWCharLFO4LVL6">
    <w:name w:val="WW_CharLFO4LVL6"/>
    <w:qFormat/>
    <w:rPr>
      <w:rFonts w:ascii="Liberation Serif" w:hAnsi="Liberation Serif" w:cs="Liberation Serif"/>
    </w:rPr>
  </w:style>
  <w:style w:type="character" w:customStyle="1" w:styleId="WWCharLFO4LVL7">
    <w:name w:val="WW_CharLFO4LVL7"/>
    <w:qFormat/>
    <w:rPr>
      <w:rFonts w:ascii="Liberation Serif" w:hAnsi="Liberation Serif" w:cs="Liberation Serif"/>
    </w:rPr>
  </w:style>
  <w:style w:type="character" w:customStyle="1" w:styleId="WWCharLFO4LVL8">
    <w:name w:val="WW_CharLFO4LVL8"/>
    <w:qFormat/>
    <w:rPr>
      <w:rFonts w:ascii="Liberation Serif" w:hAnsi="Liberation Serif" w:cs="Liberation Serif"/>
    </w:rPr>
  </w:style>
  <w:style w:type="character" w:customStyle="1" w:styleId="WWCharLFO4LVL9">
    <w:name w:val="WW_CharLFO4LVL9"/>
    <w:qFormat/>
    <w:rPr>
      <w:rFonts w:ascii="Liberation Serif" w:hAnsi="Liberation Serif" w:cs="Liberation Serif"/>
    </w:rPr>
  </w:style>
  <w:style w:type="character" w:customStyle="1" w:styleId="WWCharLFO5LVL1">
    <w:name w:val="WW_CharLFO5LVL1"/>
    <w:qFormat/>
    <w:rPr>
      <w:rFonts w:ascii="Cambria" w:eastAsia="Tahoma" w:hAnsi="Cambria" w:cs="Cambria"/>
      <w:b/>
      <w:position w:val="0"/>
      <w:sz w:val="24"/>
      <w:szCs w:val="24"/>
      <w:vertAlign w:val="baseline"/>
    </w:rPr>
  </w:style>
  <w:style w:type="character" w:customStyle="1" w:styleId="WWCharLFO5LVL2">
    <w:name w:val="WW_CharLFO5LVL2"/>
    <w:qFormat/>
    <w:rPr>
      <w:rFonts w:ascii="Cambria" w:eastAsia="Tahoma" w:hAnsi="Cambria" w:cs="Cambria"/>
      <w:b/>
      <w:position w:val="0"/>
      <w:sz w:val="24"/>
      <w:szCs w:val="24"/>
      <w:vertAlign w:val="baseline"/>
    </w:rPr>
  </w:style>
  <w:style w:type="character" w:customStyle="1" w:styleId="WWCharLFO5LVL3">
    <w:name w:val="WW_CharLFO5LVL3"/>
    <w:qFormat/>
    <w:rPr>
      <w:rFonts w:ascii="Cambria" w:eastAsia="Tahoma" w:hAnsi="Cambria" w:cs="Cambria"/>
      <w:b/>
      <w:position w:val="0"/>
      <w:sz w:val="24"/>
      <w:szCs w:val="24"/>
      <w:vertAlign w:val="baseline"/>
    </w:rPr>
  </w:style>
  <w:style w:type="character" w:customStyle="1" w:styleId="WWCharLFO5LVL4">
    <w:name w:val="WW_CharLFO5LVL4"/>
    <w:qFormat/>
    <w:rPr>
      <w:rFonts w:ascii="Cambria" w:eastAsia="Tahoma" w:hAnsi="Cambria" w:cs="Cambria"/>
      <w:b/>
      <w:position w:val="0"/>
      <w:sz w:val="24"/>
      <w:szCs w:val="24"/>
      <w:vertAlign w:val="baseline"/>
    </w:rPr>
  </w:style>
  <w:style w:type="character" w:customStyle="1" w:styleId="WWCharLFO5LVL5">
    <w:name w:val="WW_CharLFO5LVL5"/>
    <w:qFormat/>
    <w:rPr>
      <w:rFonts w:ascii="Cambria" w:eastAsia="Tahoma" w:hAnsi="Cambria" w:cs="Cambria"/>
      <w:b/>
      <w:position w:val="0"/>
      <w:sz w:val="24"/>
      <w:szCs w:val="24"/>
      <w:vertAlign w:val="baseline"/>
    </w:rPr>
  </w:style>
  <w:style w:type="character" w:customStyle="1" w:styleId="WWCharLFO5LVL6">
    <w:name w:val="WW_CharLFO5LVL6"/>
    <w:qFormat/>
    <w:rPr>
      <w:rFonts w:ascii="Cambria" w:eastAsia="Tahoma" w:hAnsi="Cambria" w:cs="Cambria"/>
      <w:b/>
      <w:position w:val="0"/>
      <w:sz w:val="24"/>
      <w:szCs w:val="24"/>
      <w:vertAlign w:val="baseline"/>
    </w:rPr>
  </w:style>
  <w:style w:type="character" w:customStyle="1" w:styleId="WWCharLFO5LVL7">
    <w:name w:val="WW_CharLFO5LVL7"/>
    <w:qFormat/>
    <w:rPr>
      <w:rFonts w:ascii="Cambria" w:eastAsia="Tahoma" w:hAnsi="Cambria" w:cs="Cambria"/>
      <w:b/>
      <w:position w:val="0"/>
      <w:sz w:val="24"/>
      <w:szCs w:val="24"/>
      <w:vertAlign w:val="baseline"/>
    </w:rPr>
  </w:style>
  <w:style w:type="character" w:customStyle="1" w:styleId="WWCharLFO5LVL8">
    <w:name w:val="WW_CharLFO5LVL8"/>
    <w:qFormat/>
    <w:rPr>
      <w:rFonts w:ascii="Cambria" w:eastAsia="Tahoma" w:hAnsi="Cambria" w:cs="Cambria"/>
      <w:b/>
      <w:position w:val="0"/>
      <w:sz w:val="24"/>
      <w:szCs w:val="24"/>
      <w:vertAlign w:val="baseline"/>
    </w:rPr>
  </w:style>
  <w:style w:type="character" w:customStyle="1" w:styleId="WWCharLFO5LVL9">
    <w:name w:val="WW_CharLFO5LVL9"/>
    <w:qFormat/>
    <w:rPr>
      <w:rFonts w:ascii="Cambria" w:eastAsia="Tahoma" w:hAnsi="Cambria" w:cs="Cambria"/>
      <w:b/>
      <w:position w:val="0"/>
      <w:sz w:val="24"/>
      <w:szCs w:val="24"/>
      <w:vertAlign w:val="baseline"/>
    </w:rPr>
  </w:style>
  <w:style w:type="character" w:customStyle="1" w:styleId="WWCharLFO6LVL1">
    <w:name w:val="WW_CharLFO6LVL1"/>
    <w:qFormat/>
    <w:rPr>
      <w:rFonts w:ascii="Tahoma" w:eastAsia="Tahoma" w:hAnsi="Tahoma" w:cs="Tahoma"/>
      <w:b/>
      <w:position w:val="0"/>
      <w:sz w:val="18"/>
      <w:szCs w:val="18"/>
      <w:vertAlign w:val="baseline"/>
    </w:rPr>
  </w:style>
  <w:style w:type="character" w:customStyle="1" w:styleId="WWCharLFO6LVL2">
    <w:name w:val="WW_CharLFO6LVL2"/>
    <w:qFormat/>
    <w:rPr>
      <w:rFonts w:ascii="Tahoma" w:eastAsia="Tahoma" w:hAnsi="Tahoma" w:cs="Tahoma"/>
      <w:position w:val="0"/>
      <w:sz w:val="10"/>
      <w:szCs w:val="10"/>
      <w:vertAlign w:val="baseline"/>
    </w:rPr>
  </w:style>
  <w:style w:type="character" w:customStyle="1" w:styleId="WWCharLFO6LVL3">
    <w:name w:val="WW_CharLFO6LVL3"/>
    <w:qFormat/>
    <w:rPr>
      <w:position w:val="0"/>
      <w:sz w:val="24"/>
      <w:vertAlign w:val="baseline"/>
    </w:rPr>
  </w:style>
  <w:style w:type="character" w:customStyle="1" w:styleId="WWCharLFO6LVL4">
    <w:name w:val="WW_CharLFO6LVL4"/>
    <w:qFormat/>
    <w:rPr>
      <w:position w:val="0"/>
      <w:sz w:val="24"/>
      <w:vertAlign w:val="baseline"/>
    </w:rPr>
  </w:style>
  <w:style w:type="character" w:customStyle="1" w:styleId="WWCharLFO6LVL5">
    <w:name w:val="WW_CharLFO6LVL5"/>
    <w:qFormat/>
    <w:rPr>
      <w:position w:val="0"/>
      <w:sz w:val="24"/>
      <w:vertAlign w:val="baseline"/>
    </w:rPr>
  </w:style>
  <w:style w:type="character" w:customStyle="1" w:styleId="WWCharLFO6LVL6">
    <w:name w:val="WW_CharLFO6LVL6"/>
    <w:qFormat/>
    <w:rPr>
      <w:position w:val="0"/>
      <w:sz w:val="24"/>
      <w:vertAlign w:val="baseline"/>
    </w:rPr>
  </w:style>
  <w:style w:type="character" w:customStyle="1" w:styleId="WWCharLFO6LVL7">
    <w:name w:val="WW_CharLFO6LVL7"/>
    <w:qFormat/>
    <w:rPr>
      <w:position w:val="0"/>
      <w:sz w:val="24"/>
      <w:vertAlign w:val="baseline"/>
    </w:rPr>
  </w:style>
  <w:style w:type="character" w:customStyle="1" w:styleId="WWCharLFO6LVL8">
    <w:name w:val="WW_CharLFO6LVL8"/>
    <w:qFormat/>
    <w:rPr>
      <w:position w:val="0"/>
      <w:sz w:val="24"/>
      <w:vertAlign w:val="baseline"/>
    </w:rPr>
  </w:style>
  <w:style w:type="character" w:customStyle="1" w:styleId="WWCharLFO6LVL9">
    <w:name w:val="WW_CharLFO6LVL9"/>
    <w:qFormat/>
    <w:rPr>
      <w:position w:val="0"/>
      <w:sz w:val="24"/>
      <w:vertAlign w:val="baseline"/>
    </w:rPr>
  </w:style>
  <w:style w:type="character" w:customStyle="1" w:styleId="WWCharLFO7LVL1">
    <w:name w:val="WW_CharLFO7LVL1"/>
    <w:qFormat/>
    <w:rPr>
      <w:rFonts w:ascii="Arial" w:eastAsia="Tahoma" w:hAnsi="Arial" w:cs="Arial"/>
      <w:position w:val="0"/>
      <w:sz w:val="24"/>
      <w:szCs w:val="24"/>
      <w:vertAlign w:val="baseline"/>
    </w:rPr>
  </w:style>
  <w:style w:type="character" w:customStyle="1" w:styleId="WWCharLFO7LVL2">
    <w:name w:val="WW_CharLFO7LVL2"/>
    <w:qFormat/>
    <w:rPr>
      <w:rFonts w:ascii="Arial" w:eastAsia="Tahoma" w:hAnsi="Arial" w:cs="Arial"/>
      <w:position w:val="0"/>
      <w:sz w:val="24"/>
      <w:szCs w:val="24"/>
      <w:vertAlign w:val="baseline"/>
    </w:rPr>
  </w:style>
  <w:style w:type="character" w:customStyle="1" w:styleId="WWCharLFO7LVL3">
    <w:name w:val="WW_CharLFO7LVL3"/>
    <w:qFormat/>
    <w:rPr>
      <w:rFonts w:ascii="Arial" w:eastAsia="Tahoma" w:hAnsi="Arial" w:cs="Arial"/>
      <w:position w:val="0"/>
      <w:sz w:val="24"/>
      <w:szCs w:val="24"/>
      <w:vertAlign w:val="baseline"/>
    </w:rPr>
  </w:style>
  <w:style w:type="character" w:customStyle="1" w:styleId="WWCharLFO7LVL4">
    <w:name w:val="WW_CharLFO7LVL4"/>
    <w:qFormat/>
    <w:rPr>
      <w:rFonts w:ascii="Arial" w:eastAsia="Tahoma" w:hAnsi="Arial" w:cs="Arial"/>
      <w:position w:val="0"/>
      <w:sz w:val="24"/>
      <w:szCs w:val="24"/>
      <w:vertAlign w:val="baseline"/>
    </w:rPr>
  </w:style>
  <w:style w:type="character" w:customStyle="1" w:styleId="WWCharLFO7LVL5">
    <w:name w:val="WW_CharLFO7LVL5"/>
    <w:qFormat/>
    <w:rPr>
      <w:rFonts w:ascii="Arial" w:eastAsia="Tahoma" w:hAnsi="Arial" w:cs="Arial"/>
      <w:position w:val="0"/>
      <w:sz w:val="24"/>
      <w:szCs w:val="24"/>
      <w:vertAlign w:val="baseline"/>
    </w:rPr>
  </w:style>
  <w:style w:type="character" w:customStyle="1" w:styleId="WWCharLFO7LVL6">
    <w:name w:val="WW_CharLFO7LVL6"/>
    <w:qFormat/>
    <w:rPr>
      <w:rFonts w:ascii="Arial" w:eastAsia="Tahoma" w:hAnsi="Arial" w:cs="Arial"/>
      <w:position w:val="0"/>
      <w:sz w:val="24"/>
      <w:szCs w:val="24"/>
      <w:vertAlign w:val="baseline"/>
    </w:rPr>
  </w:style>
  <w:style w:type="character" w:customStyle="1" w:styleId="WWCharLFO7LVL7">
    <w:name w:val="WW_CharLFO7LVL7"/>
    <w:qFormat/>
    <w:rPr>
      <w:rFonts w:ascii="Arial" w:eastAsia="Tahoma" w:hAnsi="Arial" w:cs="Arial"/>
      <w:position w:val="0"/>
      <w:sz w:val="24"/>
      <w:szCs w:val="24"/>
      <w:vertAlign w:val="baseline"/>
    </w:rPr>
  </w:style>
  <w:style w:type="character" w:customStyle="1" w:styleId="WWCharLFO7LVL8">
    <w:name w:val="WW_CharLFO7LVL8"/>
    <w:qFormat/>
    <w:rPr>
      <w:rFonts w:ascii="Arial" w:eastAsia="Tahoma" w:hAnsi="Arial" w:cs="Arial"/>
      <w:position w:val="0"/>
      <w:sz w:val="24"/>
      <w:szCs w:val="24"/>
      <w:vertAlign w:val="baseline"/>
    </w:rPr>
  </w:style>
  <w:style w:type="character" w:customStyle="1" w:styleId="WWCharLFO7LVL9">
    <w:name w:val="WW_CharLFO7LVL9"/>
    <w:qFormat/>
    <w:rPr>
      <w:rFonts w:ascii="Arial" w:eastAsia="Tahoma" w:hAnsi="Arial" w:cs="Arial"/>
      <w:position w:val="0"/>
      <w:sz w:val="24"/>
      <w:szCs w:val="24"/>
      <w:vertAlign w:val="baseline"/>
    </w:rPr>
  </w:style>
  <w:style w:type="character" w:customStyle="1" w:styleId="WWCharLFO8LVL1">
    <w:name w:val="WW_CharLFO8LVL1"/>
    <w:qFormat/>
    <w:rPr>
      <w:rFonts w:cs="Cambria"/>
    </w:rPr>
  </w:style>
  <w:style w:type="character" w:customStyle="1" w:styleId="WWCharLFO9LVL1">
    <w:name w:val="WW_CharLFO9LVL1"/>
    <w:qFormat/>
    <w:rPr>
      <w:rFonts w:ascii="Cambria" w:hAnsi="Cambria" w:cs="Tahoma"/>
      <w:b/>
      <w:sz w:val="24"/>
      <w:szCs w:val="24"/>
      <w:u w:val="none"/>
    </w:rPr>
  </w:style>
  <w:style w:type="character" w:customStyle="1" w:styleId="WWCharLFO9LVL2">
    <w:name w:val="WW_CharLFO9LVL2"/>
    <w:qFormat/>
    <w:rPr>
      <w:u w:val="none"/>
    </w:rPr>
  </w:style>
  <w:style w:type="character" w:customStyle="1" w:styleId="WWCharLFO9LVL3">
    <w:name w:val="WW_CharLFO9LVL3"/>
    <w:qFormat/>
    <w:rPr>
      <w:u w:val="none"/>
    </w:rPr>
  </w:style>
  <w:style w:type="character" w:customStyle="1" w:styleId="WWCharLFO9LVL4">
    <w:name w:val="WW_CharLFO9LVL4"/>
    <w:qFormat/>
    <w:rPr>
      <w:u w:val="none"/>
    </w:rPr>
  </w:style>
  <w:style w:type="character" w:customStyle="1" w:styleId="WWCharLFO9LVL5">
    <w:name w:val="WW_CharLFO9LVL5"/>
    <w:qFormat/>
    <w:rPr>
      <w:u w:val="none"/>
    </w:rPr>
  </w:style>
  <w:style w:type="character" w:customStyle="1" w:styleId="WWCharLFO9LVL6">
    <w:name w:val="WW_CharLFO9LVL6"/>
    <w:qFormat/>
    <w:rPr>
      <w:u w:val="none"/>
    </w:rPr>
  </w:style>
  <w:style w:type="character" w:customStyle="1" w:styleId="WWCharLFO9LVL7">
    <w:name w:val="WW_CharLFO9LVL7"/>
    <w:qFormat/>
    <w:rPr>
      <w:u w:val="none"/>
    </w:rPr>
  </w:style>
  <w:style w:type="character" w:customStyle="1" w:styleId="WWCharLFO9LVL8">
    <w:name w:val="WW_CharLFO9LVL8"/>
    <w:qFormat/>
    <w:rPr>
      <w:u w:val="none"/>
    </w:rPr>
  </w:style>
  <w:style w:type="character" w:customStyle="1" w:styleId="WWCharLFO9LVL9">
    <w:name w:val="WW_CharLFO9LVL9"/>
    <w:qFormat/>
    <w:rPr>
      <w:u w:val="none"/>
    </w:rPr>
  </w:style>
  <w:style w:type="character" w:customStyle="1" w:styleId="WWCharLFO10LVL1">
    <w:name w:val="WW_CharLFO10LVL1"/>
    <w:qFormat/>
    <w:rPr>
      <w:rFonts w:ascii="Tahoma" w:eastAsia="Times New Roman" w:hAnsi="Tahoma" w:cs="Tahoma"/>
    </w:rPr>
  </w:style>
  <w:style w:type="character" w:customStyle="1" w:styleId="WWCharLFO11LVL1">
    <w:name w:val="WW_CharLFO11LVL1"/>
    <w:qFormat/>
    <w:rPr>
      <w:rFonts w:ascii="Cambria" w:eastAsia="Times New Roman" w:hAnsi="Cambria" w:cs="Cambria"/>
      <w:sz w:val="24"/>
      <w:szCs w:val="24"/>
    </w:rPr>
  </w:style>
  <w:style w:type="character" w:customStyle="1" w:styleId="WWCharLFO11LVL2">
    <w:name w:val="WW_CharLFO11LVL2"/>
    <w:qFormat/>
    <w:rPr>
      <w:rFonts w:ascii="Cambria" w:eastAsia="Times New Roman" w:hAnsi="Cambria" w:cs="Cambria"/>
      <w:sz w:val="24"/>
      <w:szCs w:val="24"/>
    </w:rPr>
  </w:style>
  <w:style w:type="character" w:customStyle="1" w:styleId="WWCharLFO11LVL3">
    <w:name w:val="WW_CharLFO11LVL3"/>
    <w:qFormat/>
    <w:rPr>
      <w:rFonts w:ascii="Cambria" w:eastAsia="Times New Roman" w:hAnsi="Cambria" w:cs="Cambria"/>
      <w:sz w:val="24"/>
      <w:szCs w:val="24"/>
    </w:rPr>
  </w:style>
  <w:style w:type="character" w:customStyle="1" w:styleId="WWCharLFO11LVL4">
    <w:name w:val="WW_CharLFO11LVL4"/>
    <w:qFormat/>
    <w:rPr>
      <w:rFonts w:ascii="Cambria" w:eastAsia="Times New Roman" w:hAnsi="Cambria" w:cs="Cambria"/>
      <w:sz w:val="24"/>
      <w:szCs w:val="24"/>
    </w:rPr>
  </w:style>
  <w:style w:type="character" w:customStyle="1" w:styleId="WWCharLFO11LVL5">
    <w:name w:val="WW_CharLFO11LVL5"/>
    <w:qFormat/>
    <w:rPr>
      <w:rFonts w:ascii="Cambria" w:eastAsia="Times New Roman" w:hAnsi="Cambria" w:cs="Cambria"/>
      <w:sz w:val="24"/>
      <w:szCs w:val="24"/>
    </w:rPr>
  </w:style>
  <w:style w:type="character" w:customStyle="1" w:styleId="WWCharLFO11LVL6">
    <w:name w:val="WW_CharLFO11LVL6"/>
    <w:qFormat/>
    <w:rPr>
      <w:rFonts w:ascii="Cambria" w:eastAsia="Times New Roman" w:hAnsi="Cambria" w:cs="Cambria"/>
      <w:sz w:val="24"/>
      <w:szCs w:val="24"/>
    </w:rPr>
  </w:style>
  <w:style w:type="character" w:customStyle="1" w:styleId="WWCharLFO11LVL7">
    <w:name w:val="WW_CharLFO11LVL7"/>
    <w:qFormat/>
    <w:rPr>
      <w:rFonts w:ascii="Cambria" w:eastAsia="Times New Roman" w:hAnsi="Cambria" w:cs="Cambria"/>
      <w:sz w:val="24"/>
      <w:szCs w:val="24"/>
    </w:rPr>
  </w:style>
  <w:style w:type="character" w:customStyle="1" w:styleId="WWCharLFO11LVL8">
    <w:name w:val="WW_CharLFO11LVL8"/>
    <w:qFormat/>
    <w:rPr>
      <w:rFonts w:ascii="Cambria" w:eastAsia="Times New Roman" w:hAnsi="Cambria" w:cs="Cambria"/>
      <w:sz w:val="24"/>
      <w:szCs w:val="24"/>
    </w:rPr>
  </w:style>
  <w:style w:type="character" w:customStyle="1" w:styleId="WWCharLFO11LVL9">
    <w:name w:val="WW_CharLFO11LVL9"/>
    <w:qFormat/>
    <w:rPr>
      <w:rFonts w:ascii="Cambria" w:eastAsia="Times New Roman" w:hAnsi="Cambria" w:cs="Cambria"/>
      <w:sz w:val="24"/>
      <w:szCs w:val="24"/>
    </w:rPr>
  </w:style>
  <w:style w:type="character" w:customStyle="1" w:styleId="WWCharLFO12LVL1">
    <w:name w:val="WW_CharLFO12LVL1"/>
    <w:qFormat/>
    <w:rPr>
      <w:position w:val="0"/>
      <w:sz w:val="24"/>
      <w:vertAlign w:val="baseline"/>
    </w:rPr>
  </w:style>
  <w:style w:type="character" w:customStyle="1" w:styleId="WWCharLFO12LVL2">
    <w:name w:val="WW_CharLFO12LVL2"/>
    <w:qFormat/>
    <w:rPr>
      <w:position w:val="0"/>
      <w:sz w:val="24"/>
      <w:vertAlign w:val="baseline"/>
    </w:rPr>
  </w:style>
  <w:style w:type="character" w:customStyle="1" w:styleId="WWCharLFO12LVL3">
    <w:name w:val="WW_CharLFO12LVL3"/>
    <w:qFormat/>
    <w:rPr>
      <w:position w:val="0"/>
      <w:sz w:val="24"/>
      <w:vertAlign w:val="baseline"/>
    </w:rPr>
  </w:style>
  <w:style w:type="character" w:customStyle="1" w:styleId="WWCharLFO12LVL4">
    <w:name w:val="WW_CharLFO12LVL4"/>
    <w:qFormat/>
    <w:rPr>
      <w:position w:val="0"/>
      <w:sz w:val="24"/>
      <w:vertAlign w:val="baseline"/>
    </w:rPr>
  </w:style>
  <w:style w:type="character" w:customStyle="1" w:styleId="WWCharLFO12LVL5">
    <w:name w:val="WW_CharLFO12LVL5"/>
    <w:qFormat/>
    <w:rPr>
      <w:position w:val="0"/>
      <w:sz w:val="24"/>
      <w:vertAlign w:val="baseline"/>
    </w:rPr>
  </w:style>
  <w:style w:type="character" w:customStyle="1" w:styleId="WWCharLFO12LVL6">
    <w:name w:val="WW_CharLFO12LVL6"/>
    <w:qFormat/>
    <w:rPr>
      <w:position w:val="0"/>
      <w:sz w:val="24"/>
      <w:vertAlign w:val="baseline"/>
    </w:rPr>
  </w:style>
  <w:style w:type="character" w:customStyle="1" w:styleId="WWCharLFO12LVL7">
    <w:name w:val="WW_CharLFO12LVL7"/>
    <w:qFormat/>
    <w:rPr>
      <w:position w:val="0"/>
      <w:sz w:val="24"/>
      <w:vertAlign w:val="baseline"/>
    </w:rPr>
  </w:style>
  <w:style w:type="character" w:customStyle="1" w:styleId="WWCharLFO12LVL8">
    <w:name w:val="WW_CharLFO12LVL8"/>
    <w:qFormat/>
    <w:rPr>
      <w:position w:val="0"/>
      <w:sz w:val="24"/>
      <w:vertAlign w:val="baseline"/>
    </w:rPr>
  </w:style>
  <w:style w:type="character" w:customStyle="1" w:styleId="WWCharLFO12LVL9">
    <w:name w:val="WW_CharLFO12LVL9"/>
    <w:qFormat/>
    <w:rPr>
      <w:position w:val="0"/>
      <w:sz w:val="24"/>
      <w:vertAlign w:val="baseline"/>
    </w:rPr>
  </w:style>
  <w:style w:type="character" w:customStyle="1" w:styleId="WWCharLFO13LVL1">
    <w:name w:val="WW_CharLFO13LVL1"/>
    <w:qFormat/>
    <w:rPr>
      <w:rFonts w:ascii="Tahoma" w:eastAsia="Times New Roman" w:hAnsi="Tahoma" w:cs="Tahoma"/>
    </w:rPr>
  </w:style>
  <w:style w:type="character" w:customStyle="1" w:styleId="WWCharLFO14LVL1">
    <w:name w:val="WW_CharLFO14LVL1"/>
    <w:qFormat/>
    <w:rPr>
      <w:b/>
      <w:position w:val="0"/>
      <w:sz w:val="20"/>
      <w:szCs w:val="20"/>
      <w:vertAlign w:val="baseline"/>
    </w:rPr>
  </w:style>
  <w:style w:type="character" w:customStyle="1" w:styleId="WWCharLFO14LVL2">
    <w:name w:val="WW_CharLFO14LVL2"/>
    <w:qFormat/>
    <w:rPr>
      <w:rFonts w:ascii="Tahoma" w:eastAsia="Tahoma" w:hAnsi="Tahoma" w:cs="Tahoma"/>
      <w:position w:val="0"/>
      <w:sz w:val="18"/>
      <w:szCs w:val="18"/>
      <w:vertAlign w:val="baseline"/>
    </w:rPr>
  </w:style>
  <w:style w:type="character" w:customStyle="1" w:styleId="WWCharLFO14LVL3">
    <w:name w:val="WW_CharLFO14LVL3"/>
    <w:qFormat/>
    <w:rPr>
      <w:position w:val="0"/>
      <w:sz w:val="24"/>
      <w:vertAlign w:val="baseline"/>
    </w:rPr>
  </w:style>
  <w:style w:type="character" w:customStyle="1" w:styleId="WWCharLFO14LVL4">
    <w:name w:val="WW_CharLFO14LVL4"/>
    <w:qFormat/>
    <w:rPr>
      <w:b w:val="0"/>
      <w:i w:val="0"/>
      <w:position w:val="0"/>
      <w:sz w:val="24"/>
      <w:vertAlign w:val="baseline"/>
    </w:rPr>
  </w:style>
  <w:style w:type="character" w:customStyle="1" w:styleId="WWCharLFO14LVL5">
    <w:name w:val="WW_CharLFO14LVL5"/>
    <w:qFormat/>
    <w:rPr>
      <w:position w:val="0"/>
      <w:sz w:val="24"/>
      <w:vertAlign w:val="baseline"/>
    </w:rPr>
  </w:style>
  <w:style w:type="character" w:customStyle="1" w:styleId="WWCharLFO14LVL6">
    <w:name w:val="WW_CharLFO14LVL6"/>
    <w:qFormat/>
    <w:rPr>
      <w:position w:val="0"/>
      <w:sz w:val="24"/>
      <w:vertAlign w:val="baseline"/>
    </w:rPr>
  </w:style>
  <w:style w:type="character" w:customStyle="1" w:styleId="WWCharLFO14LVL7">
    <w:name w:val="WW_CharLFO14LVL7"/>
    <w:qFormat/>
    <w:rPr>
      <w:position w:val="0"/>
      <w:sz w:val="24"/>
      <w:vertAlign w:val="baseline"/>
    </w:rPr>
  </w:style>
  <w:style w:type="character" w:customStyle="1" w:styleId="WWCharLFO14LVL8">
    <w:name w:val="WW_CharLFO14LVL8"/>
    <w:qFormat/>
    <w:rPr>
      <w:position w:val="0"/>
      <w:sz w:val="24"/>
      <w:vertAlign w:val="baseline"/>
    </w:rPr>
  </w:style>
  <w:style w:type="character" w:customStyle="1" w:styleId="WWCharLFO14LVL9">
    <w:name w:val="WW_CharLFO14LVL9"/>
    <w:qFormat/>
    <w:rPr>
      <w:position w:val="0"/>
      <w:sz w:val="24"/>
      <w:vertAlign w:val="baseline"/>
    </w:rPr>
  </w:style>
  <w:style w:type="character" w:customStyle="1" w:styleId="WWCharLFO15LVL1">
    <w:name w:val="WW_CharLFO15LVL1"/>
    <w:qFormat/>
    <w:rPr>
      <w:rFonts w:cs="Cambria"/>
    </w:rPr>
  </w:style>
  <w:style w:type="character" w:customStyle="1" w:styleId="WWCharLFO16LVL1">
    <w:name w:val="WW_CharLFO16LVL1"/>
    <w:qFormat/>
    <w:rPr>
      <w:rFonts w:ascii="Tahoma" w:eastAsia="Times New Roman" w:hAnsi="Tahoma" w:cs="Tahoma"/>
      <w:sz w:val="18"/>
      <w:szCs w:val="18"/>
    </w:rPr>
  </w:style>
  <w:style w:type="character" w:customStyle="1" w:styleId="WWCharLFO16LVL2">
    <w:name w:val="WW_CharLFO16LVL2"/>
    <w:qFormat/>
    <w:rPr>
      <w:rFonts w:ascii="Tahoma" w:eastAsia="Times New Roman" w:hAnsi="Tahoma" w:cs="Tahoma"/>
      <w:sz w:val="18"/>
      <w:szCs w:val="18"/>
    </w:rPr>
  </w:style>
  <w:style w:type="character" w:customStyle="1" w:styleId="WWCharLFO16LVL3">
    <w:name w:val="WW_CharLFO16LVL3"/>
    <w:qFormat/>
    <w:rPr>
      <w:rFonts w:ascii="Tahoma" w:eastAsia="Times New Roman" w:hAnsi="Tahoma" w:cs="Tahoma"/>
      <w:sz w:val="18"/>
      <w:szCs w:val="18"/>
    </w:rPr>
  </w:style>
  <w:style w:type="character" w:customStyle="1" w:styleId="WWCharLFO16LVL4">
    <w:name w:val="WW_CharLFO16LVL4"/>
    <w:qFormat/>
    <w:rPr>
      <w:rFonts w:ascii="Tahoma" w:eastAsia="Times New Roman" w:hAnsi="Tahoma" w:cs="Tahoma"/>
      <w:sz w:val="18"/>
      <w:szCs w:val="18"/>
    </w:rPr>
  </w:style>
  <w:style w:type="character" w:customStyle="1" w:styleId="WWCharLFO16LVL5">
    <w:name w:val="WW_CharLFO16LVL5"/>
    <w:qFormat/>
    <w:rPr>
      <w:rFonts w:ascii="Tahoma" w:eastAsia="Times New Roman" w:hAnsi="Tahoma" w:cs="Tahoma"/>
      <w:sz w:val="18"/>
      <w:szCs w:val="18"/>
    </w:rPr>
  </w:style>
  <w:style w:type="character" w:customStyle="1" w:styleId="WWCharLFO16LVL6">
    <w:name w:val="WW_CharLFO16LVL6"/>
    <w:qFormat/>
    <w:rPr>
      <w:rFonts w:ascii="Tahoma" w:eastAsia="Times New Roman" w:hAnsi="Tahoma" w:cs="Tahoma"/>
      <w:sz w:val="18"/>
      <w:szCs w:val="18"/>
    </w:rPr>
  </w:style>
  <w:style w:type="character" w:customStyle="1" w:styleId="WWCharLFO16LVL7">
    <w:name w:val="WW_CharLFO16LVL7"/>
    <w:qFormat/>
    <w:rPr>
      <w:rFonts w:ascii="Tahoma" w:eastAsia="Times New Roman" w:hAnsi="Tahoma" w:cs="Tahoma"/>
      <w:sz w:val="18"/>
      <w:szCs w:val="18"/>
    </w:rPr>
  </w:style>
  <w:style w:type="character" w:customStyle="1" w:styleId="WWCharLFO16LVL8">
    <w:name w:val="WW_CharLFO16LVL8"/>
    <w:qFormat/>
    <w:rPr>
      <w:rFonts w:ascii="Tahoma" w:eastAsia="Times New Roman" w:hAnsi="Tahoma" w:cs="Tahoma"/>
      <w:sz w:val="18"/>
      <w:szCs w:val="18"/>
    </w:rPr>
  </w:style>
  <w:style w:type="character" w:customStyle="1" w:styleId="WWCharLFO16LVL9">
    <w:name w:val="WW_CharLFO16LVL9"/>
    <w:qFormat/>
    <w:rPr>
      <w:rFonts w:ascii="Tahoma" w:eastAsia="Times New Roman" w:hAnsi="Tahoma" w:cs="Tahoma"/>
      <w:sz w:val="18"/>
      <w:szCs w:val="18"/>
    </w:rPr>
  </w:style>
  <w:style w:type="character" w:customStyle="1" w:styleId="WWCharLFO18LVL1">
    <w:name w:val="WW_CharLFO18LVL1"/>
    <w:qFormat/>
    <w:rPr>
      <w:rFonts w:ascii="Arial" w:eastAsia="Arial" w:hAnsi="Arial" w:cs="Arial"/>
      <w:color w:val="auto"/>
      <w:position w:val="0"/>
      <w:sz w:val="20"/>
      <w:szCs w:val="20"/>
      <w:vertAlign w:val="baseline"/>
    </w:rPr>
  </w:style>
  <w:style w:type="character" w:customStyle="1" w:styleId="WWCharLFO23LVL1">
    <w:name w:val="WW_CharLFO23LVL1"/>
    <w:qFormat/>
    <w:rPr>
      <w:b w:val="0"/>
      <w:position w:val="0"/>
      <w:sz w:val="22"/>
      <w:szCs w:val="22"/>
      <w:vertAlign w:val="baseline"/>
    </w:rPr>
  </w:style>
  <w:style w:type="character" w:customStyle="1" w:styleId="WWCharLFO23LVL2">
    <w:name w:val="WW_CharLFO23LVL2"/>
    <w:qFormat/>
    <w:rPr>
      <w:position w:val="0"/>
      <w:sz w:val="24"/>
      <w:vertAlign w:val="baseline"/>
    </w:rPr>
  </w:style>
  <w:style w:type="character" w:customStyle="1" w:styleId="WWCharLFO23LVL3">
    <w:name w:val="WW_CharLFO23LVL3"/>
    <w:qFormat/>
    <w:rPr>
      <w:b/>
      <w:position w:val="0"/>
      <w:sz w:val="24"/>
      <w:vertAlign w:val="baseline"/>
    </w:rPr>
  </w:style>
  <w:style w:type="character" w:customStyle="1" w:styleId="WWCharLFO23LVL4">
    <w:name w:val="WW_CharLFO23LVL4"/>
    <w:qFormat/>
    <w:rPr>
      <w:rFonts w:ascii="Arial" w:eastAsia="Arial" w:hAnsi="Arial" w:cs="Arial"/>
      <w:position w:val="0"/>
      <w:sz w:val="24"/>
      <w:vertAlign w:val="baseline"/>
    </w:rPr>
  </w:style>
  <w:style w:type="character" w:customStyle="1" w:styleId="WWCharLFO23LVL5">
    <w:name w:val="WW_CharLFO23LVL5"/>
    <w:qFormat/>
    <w:rPr>
      <w:rFonts w:ascii="Arial" w:eastAsia="Arial" w:hAnsi="Arial" w:cs="Arial"/>
      <w:position w:val="0"/>
      <w:sz w:val="24"/>
      <w:vertAlign w:val="baseline"/>
    </w:rPr>
  </w:style>
  <w:style w:type="character" w:customStyle="1" w:styleId="WWCharLFO23LVL6">
    <w:name w:val="WW_CharLFO23LVL6"/>
    <w:qFormat/>
    <w:rPr>
      <w:rFonts w:ascii="Arial" w:eastAsia="Arial" w:hAnsi="Arial" w:cs="Arial"/>
      <w:position w:val="0"/>
      <w:sz w:val="24"/>
      <w:vertAlign w:val="baseline"/>
    </w:rPr>
  </w:style>
  <w:style w:type="character" w:customStyle="1" w:styleId="WWCharLFO23LVL7">
    <w:name w:val="WW_CharLFO23LVL7"/>
    <w:qFormat/>
    <w:rPr>
      <w:rFonts w:ascii="Arial" w:eastAsia="Arial" w:hAnsi="Arial" w:cs="Arial"/>
      <w:position w:val="0"/>
      <w:sz w:val="24"/>
      <w:vertAlign w:val="baseline"/>
    </w:rPr>
  </w:style>
  <w:style w:type="character" w:customStyle="1" w:styleId="WWCharLFO23LVL8">
    <w:name w:val="WW_CharLFO23LVL8"/>
    <w:qFormat/>
    <w:rPr>
      <w:rFonts w:ascii="Arial" w:eastAsia="Arial" w:hAnsi="Arial" w:cs="Arial"/>
      <w:position w:val="0"/>
      <w:sz w:val="24"/>
      <w:vertAlign w:val="baseline"/>
    </w:rPr>
  </w:style>
  <w:style w:type="character" w:customStyle="1" w:styleId="WWCharLFO23LVL9">
    <w:name w:val="WW_CharLFO23LVL9"/>
    <w:qFormat/>
    <w:rPr>
      <w:rFonts w:ascii="Arial" w:eastAsia="Arial" w:hAnsi="Arial" w:cs="Arial"/>
      <w:position w:val="0"/>
      <w:sz w:val="24"/>
      <w:vertAlign w:val="baseline"/>
    </w:rPr>
  </w:style>
  <w:style w:type="character" w:customStyle="1" w:styleId="WWCharLFO27LVL3">
    <w:name w:val="WW_CharLFO27LVL3"/>
    <w:qFormat/>
    <w:rPr>
      <w:sz w:val="20"/>
      <w:szCs w:val="20"/>
    </w:rPr>
  </w:style>
  <w:style w:type="character" w:customStyle="1" w:styleId="WWCharLFO27LVL4">
    <w:name w:val="WW_CharLFO27LVL4"/>
    <w:qFormat/>
    <w:rPr>
      <w:color w:val="auto"/>
    </w:rPr>
  </w:style>
  <w:style w:type="character" w:customStyle="1" w:styleId="WWCharLFO28LVL1">
    <w:name w:val="WW_CharLFO28LVL1"/>
    <w:qFormat/>
    <w:rPr>
      <w:rFonts w:ascii="Symbol" w:hAnsi="Symbol"/>
    </w:rPr>
  </w:style>
  <w:style w:type="character" w:customStyle="1" w:styleId="WWCharLFO28LVL2">
    <w:name w:val="WW_CharLFO28LVL2"/>
    <w:qFormat/>
    <w:rPr>
      <w:rFonts w:ascii="Courier New" w:hAnsi="Courier New" w:cs="Courier New"/>
    </w:rPr>
  </w:style>
  <w:style w:type="character" w:customStyle="1" w:styleId="WWCharLFO28LVL3">
    <w:name w:val="WW_CharLFO28LVL3"/>
    <w:qFormat/>
    <w:rPr>
      <w:rFonts w:ascii="Wingdings" w:hAnsi="Wingdings"/>
    </w:rPr>
  </w:style>
  <w:style w:type="character" w:customStyle="1" w:styleId="WWCharLFO28LVL4">
    <w:name w:val="WW_CharLFO28LVL4"/>
    <w:qFormat/>
    <w:rPr>
      <w:rFonts w:ascii="Symbol" w:hAnsi="Symbol"/>
    </w:rPr>
  </w:style>
  <w:style w:type="character" w:customStyle="1" w:styleId="WWCharLFO28LVL5">
    <w:name w:val="WW_CharLFO28LVL5"/>
    <w:qFormat/>
    <w:rPr>
      <w:rFonts w:ascii="Courier New" w:hAnsi="Courier New" w:cs="Courier New"/>
    </w:rPr>
  </w:style>
  <w:style w:type="character" w:customStyle="1" w:styleId="WWCharLFO28LVL6">
    <w:name w:val="WW_CharLFO28LVL6"/>
    <w:qFormat/>
    <w:rPr>
      <w:rFonts w:ascii="Wingdings" w:hAnsi="Wingdings"/>
    </w:rPr>
  </w:style>
  <w:style w:type="character" w:customStyle="1" w:styleId="WWCharLFO28LVL7">
    <w:name w:val="WW_CharLFO28LVL7"/>
    <w:qFormat/>
    <w:rPr>
      <w:rFonts w:ascii="Symbol" w:hAnsi="Symbol"/>
    </w:rPr>
  </w:style>
  <w:style w:type="character" w:customStyle="1" w:styleId="WWCharLFO28LVL8">
    <w:name w:val="WW_CharLFO28LVL8"/>
    <w:qFormat/>
    <w:rPr>
      <w:rFonts w:ascii="Courier New" w:hAnsi="Courier New" w:cs="Courier New"/>
    </w:rPr>
  </w:style>
  <w:style w:type="character" w:customStyle="1" w:styleId="WWCharLFO28LVL9">
    <w:name w:val="WW_CharLFO28LVL9"/>
    <w:qFormat/>
    <w:rPr>
      <w:rFonts w:ascii="Wingdings" w:hAnsi="Wingdings"/>
    </w:rPr>
  </w:style>
  <w:style w:type="character" w:customStyle="1" w:styleId="WWCharLFO29LVL1">
    <w:name w:val="WW_CharLFO29LVL1"/>
    <w:qFormat/>
    <w:rPr>
      <w:rFonts w:ascii="Symbol" w:hAnsi="Symbol"/>
    </w:rPr>
  </w:style>
  <w:style w:type="character" w:customStyle="1" w:styleId="WWCharLFO29LVL2">
    <w:name w:val="WW_CharLFO29LVL2"/>
    <w:qFormat/>
    <w:rPr>
      <w:rFonts w:ascii="Courier New" w:hAnsi="Courier New" w:cs="Courier New"/>
    </w:rPr>
  </w:style>
  <w:style w:type="character" w:customStyle="1" w:styleId="WWCharLFO29LVL3">
    <w:name w:val="WW_CharLFO29LVL3"/>
    <w:qFormat/>
    <w:rPr>
      <w:rFonts w:ascii="Wingdings" w:hAnsi="Wingdings"/>
    </w:rPr>
  </w:style>
  <w:style w:type="character" w:customStyle="1" w:styleId="WWCharLFO29LVL4">
    <w:name w:val="WW_CharLFO29LVL4"/>
    <w:qFormat/>
    <w:rPr>
      <w:rFonts w:ascii="Symbol" w:hAnsi="Symbol"/>
    </w:rPr>
  </w:style>
  <w:style w:type="character" w:customStyle="1" w:styleId="WWCharLFO29LVL5">
    <w:name w:val="WW_CharLFO29LVL5"/>
    <w:qFormat/>
    <w:rPr>
      <w:rFonts w:ascii="Courier New" w:hAnsi="Courier New" w:cs="Courier New"/>
    </w:rPr>
  </w:style>
  <w:style w:type="character" w:customStyle="1" w:styleId="WWCharLFO29LVL6">
    <w:name w:val="WW_CharLFO29LVL6"/>
    <w:qFormat/>
    <w:rPr>
      <w:rFonts w:ascii="Wingdings" w:hAnsi="Wingdings"/>
    </w:rPr>
  </w:style>
  <w:style w:type="character" w:customStyle="1" w:styleId="WWCharLFO29LVL7">
    <w:name w:val="WW_CharLFO29LVL7"/>
    <w:qFormat/>
    <w:rPr>
      <w:rFonts w:ascii="Symbol" w:hAnsi="Symbol"/>
    </w:rPr>
  </w:style>
  <w:style w:type="character" w:customStyle="1" w:styleId="WWCharLFO29LVL8">
    <w:name w:val="WW_CharLFO29LVL8"/>
    <w:qFormat/>
    <w:rPr>
      <w:rFonts w:ascii="Courier New" w:hAnsi="Courier New" w:cs="Courier New"/>
    </w:rPr>
  </w:style>
  <w:style w:type="character" w:customStyle="1" w:styleId="WWCharLFO29LVL9">
    <w:name w:val="WW_CharLFO29LVL9"/>
    <w:qFormat/>
    <w:rPr>
      <w:rFonts w:ascii="Wingdings" w:hAnsi="Wingdings"/>
    </w:rPr>
  </w:style>
  <w:style w:type="character" w:customStyle="1" w:styleId="WWCharLFO30LVL1">
    <w:name w:val="WW_CharLFO30LVL1"/>
    <w:qFormat/>
    <w:rPr>
      <w:rFonts w:ascii="Symbol" w:hAnsi="Symbol"/>
    </w:rPr>
  </w:style>
  <w:style w:type="character" w:customStyle="1" w:styleId="WWCharLFO30LVL2">
    <w:name w:val="WW_CharLFO30LVL2"/>
    <w:qFormat/>
    <w:rPr>
      <w:rFonts w:ascii="Courier New" w:hAnsi="Courier New" w:cs="Courier New"/>
    </w:rPr>
  </w:style>
  <w:style w:type="character" w:customStyle="1" w:styleId="WWCharLFO30LVL3">
    <w:name w:val="WW_CharLFO30LVL3"/>
    <w:qFormat/>
    <w:rPr>
      <w:rFonts w:ascii="Wingdings" w:hAnsi="Wingdings"/>
    </w:rPr>
  </w:style>
  <w:style w:type="character" w:customStyle="1" w:styleId="WWCharLFO30LVL4">
    <w:name w:val="WW_CharLFO30LVL4"/>
    <w:qFormat/>
    <w:rPr>
      <w:rFonts w:ascii="Symbol" w:hAnsi="Symbol"/>
    </w:rPr>
  </w:style>
  <w:style w:type="character" w:customStyle="1" w:styleId="WWCharLFO30LVL5">
    <w:name w:val="WW_CharLFO30LVL5"/>
    <w:qFormat/>
    <w:rPr>
      <w:rFonts w:ascii="Courier New" w:hAnsi="Courier New" w:cs="Courier New"/>
    </w:rPr>
  </w:style>
  <w:style w:type="character" w:customStyle="1" w:styleId="WWCharLFO30LVL6">
    <w:name w:val="WW_CharLFO30LVL6"/>
    <w:qFormat/>
    <w:rPr>
      <w:rFonts w:ascii="Wingdings" w:hAnsi="Wingdings"/>
    </w:rPr>
  </w:style>
  <w:style w:type="character" w:customStyle="1" w:styleId="WWCharLFO30LVL7">
    <w:name w:val="WW_CharLFO30LVL7"/>
    <w:qFormat/>
    <w:rPr>
      <w:rFonts w:ascii="Symbol" w:hAnsi="Symbol"/>
    </w:rPr>
  </w:style>
  <w:style w:type="character" w:customStyle="1" w:styleId="WWCharLFO30LVL8">
    <w:name w:val="WW_CharLFO30LVL8"/>
    <w:qFormat/>
    <w:rPr>
      <w:rFonts w:ascii="Courier New" w:hAnsi="Courier New" w:cs="Courier New"/>
    </w:rPr>
  </w:style>
  <w:style w:type="character" w:customStyle="1" w:styleId="WWCharLFO30LVL9">
    <w:name w:val="WW_CharLFO30LVL9"/>
    <w:qFormat/>
    <w:rPr>
      <w:rFonts w:ascii="Wingdings" w:hAnsi="Wingdings"/>
    </w:rPr>
  </w:style>
  <w:style w:type="character" w:customStyle="1" w:styleId="WWCharLFO31LVL1">
    <w:name w:val="WW_CharLFO31LVL1"/>
    <w:qFormat/>
    <w:rPr>
      <w:rFonts w:ascii="Symbol" w:hAnsi="Symbol"/>
    </w:rPr>
  </w:style>
  <w:style w:type="character" w:customStyle="1" w:styleId="WWCharLFO31LVL2">
    <w:name w:val="WW_CharLFO31LVL2"/>
    <w:qFormat/>
    <w:rPr>
      <w:rFonts w:ascii="Courier New" w:hAnsi="Courier New" w:cs="Courier New"/>
    </w:rPr>
  </w:style>
  <w:style w:type="character" w:customStyle="1" w:styleId="WWCharLFO31LVL3">
    <w:name w:val="WW_CharLFO31LVL3"/>
    <w:qFormat/>
    <w:rPr>
      <w:rFonts w:ascii="Wingdings" w:hAnsi="Wingdings"/>
    </w:rPr>
  </w:style>
  <w:style w:type="character" w:customStyle="1" w:styleId="WWCharLFO31LVL4">
    <w:name w:val="WW_CharLFO31LVL4"/>
    <w:qFormat/>
    <w:rPr>
      <w:rFonts w:ascii="Symbol" w:hAnsi="Symbol"/>
    </w:rPr>
  </w:style>
  <w:style w:type="character" w:customStyle="1" w:styleId="WWCharLFO31LVL5">
    <w:name w:val="WW_CharLFO31LVL5"/>
    <w:qFormat/>
    <w:rPr>
      <w:rFonts w:ascii="Courier New" w:hAnsi="Courier New" w:cs="Courier New"/>
    </w:rPr>
  </w:style>
  <w:style w:type="character" w:customStyle="1" w:styleId="WWCharLFO31LVL6">
    <w:name w:val="WW_CharLFO31LVL6"/>
    <w:qFormat/>
    <w:rPr>
      <w:rFonts w:ascii="Wingdings" w:hAnsi="Wingdings"/>
    </w:rPr>
  </w:style>
  <w:style w:type="character" w:customStyle="1" w:styleId="WWCharLFO31LVL7">
    <w:name w:val="WW_CharLFO31LVL7"/>
    <w:qFormat/>
    <w:rPr>
      <w:rFonts w:ascii="Symbol" w:hAnsi="Symbol"/>
    </w:rPr>
  </w:style>
  <w:style w:type="character" w:customStyle="1" w:styleId="WWCharLFO31LVL8">
    <w:name w:val="WW_CharLFO31LVL8"/>
    <w:qFormat/>
    <w:rPr>
      <w:rFonts w:ascii="Courier New" w:hAnsi="Courier New" w:cs="Courier New"/>
    </w:rPr>
  </w:style>
  <w:style w:type="character" w:customStyle="1" w:styleId="WWCharLFO31LVL9">
    <w:name w:val="WW_CharLFO31LVL9"/>
    <w:qFormat/>
    <w:rPr>
      <w:rFonts w:ascii="Wingdings" w:hAnsi="Wingdings"/>
    </w:rPr>
  </w:style>
  <w:style w:type="character" w:customStyle="1" w:styleId="AkapitzlistZnak">
    <w:name w:val="Akapit z listą Znak"/>
    <w:qFormat/>
    <w:rPr>
      <w:rFonts w:ascii="Calibri" w:eastAsia="Calibri" w:hAnsi="Calibri" w:cs="Times New Roman"/>
      <w:color w:val="000000"/>
      <w:kern w:val="0"/>
      <w:sz w:val="22"/>
      <w:szCs w:val="22"/>
      <w:lang w:eastAsia="pl-PL" w:bidi="ar-SA"/>
    </w:rPr>
  </w:style>
  <w:style w:type="character" w:customStyle="1" w:styleId="Znakinumeracji">
    <w:name w:val="Znaki numeracji"/>
    <w:qFormat/>
  </w:style>
  <w:style w:type="character" w:customStyle="1" w:styleId="WW8Num42z0">
    <w:name w:val="WW8Num42z0"/>
    <w:qFormat/>
    <w:rPr>
      <w:color w:val="000000"/>
    </w:rPr>
  </w:style>
  <w:style w:type="character" w:customStyle="1" w:styleId="Wyrnienie">
    <w:name w:val="Wyróżnienie"/>
    <w:qFormat/>
    <w:rPr>
      <w:i/>
      <w:iCs/>
    </w:rPr>
  </w:style>
  <w:style w:type="character" w:customStyle="1" w:styleId="WWCharLFO24LVL1">
    <w:name w:val="WW_CharLFO24LVL1"/>
    <w:qFormat/>
    <w:rPr>
      <w:rFonts w:ascii="Cambria" w:eastAsia="Times New Roman" w:hAnsi="Cambria" w:cs="Tahoma"/>
    </w:rPr>
  </w:style>
  <w:style w:type="character" w:customStyle="1" w:styleId="WWCharLFO25LVL1">
    <w:name w:val="WW_CharLFO25LVL1"/>
    <w:qFormat/>
    <w:rPr>
      <w:rFonts w:ascii="Tahoma" w:eastAsia="Times New Roman" w:hAnsi="Tahoma" w:cs="Tahoma"/>
      <w:b w:val="0"/>
      <w:strike w:val="0"/>
      <w:dstrike w:val="0"/>
      <w:sz w:val="18"/>
      <w:szCs w:val="18"/>
    </w:rPr>
  </w:style>
  <w:style w:type="character" w:customStyle="1" w:styleId="WWCharLFO26LVL1">
    <w:name w:val="WW_CharLFO26LVL1"/>
    <w:qFormat/>
    <w:rPr>
      <w:b w:val="0"/>
      <w:i w:val="0"/>
    </w:rPr>
  </w:style>
  <w:style w:type="character" w:customStyle="1" w:styleId="WWCharLFO27LVL1">
    <w:name w:val="WW_CharLFO27LVL1"/>
    <w:qFormat/>
    <w:rPr>
      <w:b w:val="0"/>
      <w:i w:val="0"/>
    </w:rPr>
  </w:style>
  <w:style w:type="character" w:customStyle="1" w:styleId="WWCharLFO27LVL2">
    <w:name w:val="WW_CharLFO27LVL2"/>
    <w:qFormat/>
    <w:rPr>
      <w:rFonts w:ascii="Cambria" w:hAnsi="Cambria"/>
      <w:b w:val="0"/>
      <w:i w:val="0"/>
      <w:sz w:val="22"/>
      <w:szCs w:val="22"/>
    </w:rPr>
  </w:style>
  <w:style w:type="character" w:customStyle="1" w:styleId="WWCharLFO27LVL5">
    <w:name w:val="WW_CharLFO27LVL5"/>
    <w:qFormat/>
    <w:rPr>
      <w:b w:val="0"/>
      <w:i w:val="0"/>
    </w:rPr>
  </w:style>
  <w:style w:type="character" w:customStyle="1" w:styleId="WWCharLFO27LVL6">
    <w:name w:val="WW_CharLFO27LVL6"/>
    <w:qFormat/>
    <w:rPr>
      <w:b w:val="0"/>
      <w:i w:val="0"/>
    </w:rPr>
  </w:style>
  <w:style w:type="character" w:customStyle="1" w:styleId="WWCharLFO27LVL7">
    <w:name w:val="WW_CharLFO27LVL7"/>
    <w:qFormat/>
    <w:rPr>
      <w:b w:val="0"/>
      <w:i w:val="0"/>
    </w:rPr>
  </w:style>
  <w:style w:type="character" w:customStyle="1" w:styleId="WWCharLFO27LVL8">
    <w:name w:val="WW_CharLFO27LVL8"/>
    <w:qFormat/>
    <w:rPr>
      <w:b w:val="0"/>
      <w:i w:val="0"/>
    </w:rPr>
  </w:style>
  <w:style w:type="character" w:customStyle="1" w:styleId="WWCharLFO27LVL9">
    <w:name w:val="WW_CharLFO27LVL9"/>
    <w:qFormat/>
    <w:rPr>
      <w:b w:val="0"/>
      <w:i w:val="0"/>
    </w:rPr>
  </w:style>
  <w:style w:type="character" w:customStyle="1" w:styleId="Znakiwypunktowania">
    <w:name w:val="Znaki wypunktowania"/>
    <w:qFormat/>
    <w:rPr>
      <w:rFonts w:ascii="OpenSymbol" w:eastAsia="OpenSymbol" w:hAnsi="OpenSymbol" w:cs="OpenSymbol"/>
    </w:rPr>
  </w:style>
  <w:style w:type="character" w:styleId="Odwoaniedokomentarza">
    <w:name w:val="annotation reference"/>
    <w:basedOn w:val="Domylnaczcionkaakapitu"/>
    <w:uiPriority w:val="99"/>
    <w:semiHidden/>
    <w:unhideWhenUsed/>
    <w:qFormat/>
    <w:rsid w:val="00FB3577"/>
    <w:rPr>
      <w:sz w:val="16"/>
      <w:szCs w:val="16"/>
    </w:rPr>
  </w:style>
  <w:style w:type="character" w:customStyle="1" w:styleId="TekstkomentarzaZnak">
    <w:name w:val="Tekst komentarza Znak"/>
    <w:basedOn w:val="Domylnaczcionkaakapitu"/>
    <w:link w:val="Tekstkomentarza"/>
    <w:uiPriority w:val="99"/>
    <w:semiHidden/>
    <w:qFormat/>
    <w:rsid w:val="00FB3577"/>
    <w:rPr>
      <w:rFonts w:cs="Mangal"/>
      <w:sz w:val="20"/>
      <w:szCs w:val="18"/>
    </w:rPr>
  </w:style>
  <w:style w:type="character" w:customStyle="1" w:styleId="TematkomentarzaZnak">
    <w:name w:val="Temat komentarza Znak"/>
    <w:basedOn w:val="TekstkomentarzaZnak"/>
    <w:link w:val="Tematkomentarza"/>
    <w:uiPriority w:val="99"/>
    <w:semiHidden/>
    <w:qFormat/>
    <w:rsid w:val="00FB3577"/>
    <w:rPr>
      <w:rFonts w:cs="Mangal"/>
      <w:b/>
      <w:bCs/>
      <w:sz w:val="20"/>
      <w:szCs w:val="18"/>
    </w:rPr>
  </w:style>
  <w:style w:type="paragraph" w:styleId="Nagwek">
    <w:name w:val="header"/>
    <w:basedOn w:val="Gwkaistopka"/>
    <w:next w:val="Tekstpodstawowy"/>
  </w:style>
  <w:style w:type="paragraph" w:styleId="Tekstpodstawowy">
    <w:name w:val="Body Text"/>
    <w:basedOn w:val="Normalny"/>
    <w:pPr>
      <w:jc w:val="both"/>
    </w:pPr>
    <w:rPr>
      <w:rFonts w:ascii="Times New Roman" w:eastAsia="Times New Roman" w:hAnsi="Times New Roman" w:cs="Times New Roman"/>
    </w:rPr>
  </w:style>
  <w:style w:type="paragraph" w:styleId="Lista">
    <w:name w:val="List"/>
    <w:basedOn w:val="Tekstpodstawowy"/>
    <w:rPr>
      <w:rFonts w:cs="Lucida Sans"/>
    </w:rPr>
  </w:style>
  <w:style w:type="paragraph" w:styleId="Legenda">
    <w:name w:val="caption"/>
    <w:basedOn w:val="Normalny"/>
    <w:qFormat/>
    <w:pPr>
      <w:suppressLineNumbers/>
      <w:spacing w:before="120" w:after="120"/>
    </w:pPr>
    <w:rPr>
      <w:i/>
      <w:iCs/>
    </w:rPr>
  </w:style>
  <w:style w:type="paragraph" w:customStyle="1" w:styleId="Indeks">
    <w:name w:val="Indeks"/>
    <w:basedOn w:val="Normalny"/>
    <w:qFormat/>
    <w:pPr>
      <w:suppressLineNumbers/>
    </w:pPr>
  </w:style>
  <w:style w:type="paragraph" w:customStyle="1" w:styleId="Gwkaistopka">
    <w:name w:val="Główka i stopka"/>
    <w:basedOn w:val="Normalny"/>
    <w:qFormat/>
    <w:pPr>
      <w:suppressLineNumbers/>
      <w:tabs>
        <w:tab w:val="center" w:pos="4819"/>
        <w:tab w:val="right" w:pos="9638"/>
      </w:tabs>
    </w:pPr>
  </w:style>
  <w:style w:type="paragraph" w:customStyle="1" w:styleId="LO-normal">
    <w:name w:val="LO-normal"/>
    <w:qFormat/>
    <w:pPr>
      <w:spacing w:line="276" w:lineRule="auto"/>
      <w:textAlignment w:val="baseline"/>
    </w:pPr>
    <w:rPr>
      <w:rFonts w:ascii="Arial" w:eastAsia="Arial" w:hAnsi="Arial" w:cs="Arial"/>
      <w:color w:val="000000"/>
      <w:sz w:val="22"/>
      <w:szCs w:val="22"/>
      <w:lang w:bidi="ar-SA"/>
    </w:rPr>
  </w:style>
  <w:style w:type="paragraph" w:styleId="Podtytu">
    <w:name w:val="Subtitle"/>
    <w:basedOn w:val="LO-normal"/>
    <w:next w:val="LO-normal"/>
    <w:uiPriority w:val="11"/>
    <w:qFormat/>
    <w:pPr>
      <w:keepNext/>
      <w:keepLines/>
      <w:spacing w:before="360" w:after="80"/>
    </w:pPr>
    <w:rPr>
      <w:rFonts w:ascii="Georgia" w:eastAsia="Georgia" w:hAnsi="Georgia" w:cs="Georgia"/>
      <w:i/>
      <w:color w:val="666666"/>
      <w:sz w:val="48"/>
      <w:szCs w:val="48"/>
    </w:rPr>
  </w:style>
  <w:style w:type="paragraph" w:styleId="Cytat">
    <w:name w:val="Quote"/>
    <w:basedOn w:val="Normalny"/>
    <w:next w:val="Normalny"/>
    <w:qFormat/>
    <w:rPr>
      <w:rFonts w:cs="Times New Roman"/>
      <w:i/>
      <w:iCs/>
    </w:rPr>
  </w:style>
  <w:style w:type="paragraph" w:customStyle="1" w:styleId="Default">
    <w:name w:val="Default"/>
    <w:qFormat/>
    <w:pPr>
      <w:textAlignment w:val="baseline"/>
    </w:pPr>
    <w:rPr>
      <w:rFonts w:ascii="Liberation Sans" w:eastAsia="Arial" w:hAnsi="Liberation Sans" w:cs="Liberation Sans"/>
      <w:color w:val="000000"/>
      <w:lang w:bidi="ar-SA"/>
    </w:rPr>
  </w:style>
  <w:style w:type="paragraph" w:styleId="Stopka">
    <w:name w:val="footer"/>
    <w:basedOn w:val="Normalny"/>
    <w:pPr>
      <w:tabs>
        <w:tab w:val="center" w:pos="4536"/>
        <w:tab w:val="right" w:pos="9072"/>
      </w:tabs>
    </w:pPr>
    <w:rPr>
      <w:rFonts w:cs="Times New Roman"/>
    </w:rPr>
  </w:style>
  <w:style w:type="paragraph" w:styleId="Akapitzlist">
    <w:name w:val="List Paragraph"/>
    <w:aliases w:val="Akapit z listą1,Numerowanie,Akapit z listą BS,normalny tekst,CW_Lista,wypunktowanie,List Paragraph,Kolorowa lista — akcent 11,L1"/>
    <w:basedOn w:val="Normalny"/>
    <w:uiPriority w:val="34"/>
    <w:qFormat/>
    <w:pPr>
      <w:spacing w:after="200"/>
      <w:ind w:left="720"/>
    </w:pPr>
    <w:rPr>
      <w:rFonts w:ascii="Calibri" w:eastAsia="Calibri" w:hAnsi="Calibri" w:cs="Times New Roman"/>
    </w:rPr>
  </w:style>
  <w:style w:type="paragraph" w:styleId="Tekstdymka">
    <w:name w:val="Balloon Text"/>
    <w:basedOn w:val="Normalny"/>
    <w:qFormat/>
    <w:rPr>
      <w:rFonts w:ascii="Segoe UI" w:hAnsi="Segoe UI" w:cs="Times New Roman"/>
      <w:sz w:val="18"/>
      <w:szCs w:val="18"/>
    </w:rPr>
  </w:style>
  <w:style w:type="paragraph" w:styleId="Tekstprzypisukocowego">
    <w:name w:val="endnote text"/>
    <w:basedOn w:val="Normalny"/>
    <w:rPr>
      <w:sz w:val="20"/>
      <w:szCs w:val="20"/>
    </w:rPr>
  </w:style>
  <w:style w:type="paragraph" w:styleId="Tekstprzypisudolnego">
    <w:name w:val="footnote text"/>
    <w:basedOn w:val="Normalny"/>
    <w:rPr>
      <w:sz w:val="20"/>
      <w:szCs w:val="20"/>
    </w:rPr>
  </w:style>
  <w:style w:type="paragraph" w:customStyle="1" w:styleId="ZnakZnak1ZnakZnak">
    <w:name w:val="Znak Znak1 Znak Znak"/>
    <w:basedOn w:val="Normalny"/>
    <w:qFormat/>
    <w:rPr>
      <w:rFonts w:eastAsia="Times New Roman"/>
    </w:rPr>
  </w:style>
  <w:style w:type="paragraph" w:styleId="NormalnyWeb">
    <w:name w:val="Normal (Web)"/>
    <w:basedOn w:val="Normalny"/>
    <w:uiPriority w:val="99"/>
    <w:qFormat/>
    <w:pPr>
      <w:spacing w:before="280" w:after="119"/>
    </w:pPr>
    <w:rPr>
      <w:rFonts w:ascii="Times New Roman" w:eastAsia="Times New Roman" w:hAnsi="Times New Roman" w:cs="Times New Roman"/>
    </w:rPr>
  </w:style>
  <w:style w:type="paragraph" w:customStyle="1" w:styleId="Zawartotabeli">
    <w:name w:val="Zawartość tabeli"/>
    <w:basedOn w:val="Normalny"/>
    <w:qFormat/>
    <w:pPr>
      <w:suppressLineNumbers/>
    </w:pPr>
  </w:style>
  <w:style w:type="paragraph" w:customStyle="1" w:styleId="Nagwektabeli">
    <w:name w:val="Nagłówek tabeli"/>
    <w:basedOn w:val="Zawartotabeli"/>
    <w:qFormat/>
    <w:pPr>
      <w:jc w:val="center"/>
    </w:pPr>
    <w:rPr>
      <w:b/>
      <w:bCs/>
    </w:rPr>
  </w:style>
  <w:style w:type="paragraph" w:styleId="Bezodstpw">
    <w:name w:val="No Spacing"/>
    <w:qFormat/>
    <w:rPr>
      <w:rFonts w:ascii="Arial" w:eastAsia="Arial" w:hAnsi="Arial" w:cs="Arial"/>
      <w:color w:val="000000"/>
      <w:kern w:val="0"/>
      <w:sz w:val="22"/>
      <w:szCs w:val="22"/>
      <w:lang w:eastAsia="pl-PL" w:bidi="ar-SA"/>
    </w:rPr>
  </w:style>
  <w:style w:type="paragraph" w:customStyle="1" w:styleId="Normalny1">
    <w:name w:val="Normalny1"/>
    <w:qFormat/>
    <w:pPr>
      <w:spacing w:line="276" w:lineRule="auto"/>
    </w:pPr>
    <w:rPr>
      <w:rFonts w:ascii="Arial" w:eastAsia="Arial" w:hAnsi="Arial" w:cs="Arial"/>
      <w:color w:val="000000"/>
      <w:kern w:val="0"/>
      <w:sz w:val="22"/>
      <w:szCs w:val="22"/>
      <w:lang w:eastAsia="pl-PL" w:bidi="ar-SA"/>
    </w:rPr>
  </w:style>
  <w:style w:type="paragraph" w:styleId="Tytu">
    <w:name w:val="Title"/>
    <w:basedOn w:val="Normalny1"/>
    <w:next w:val="Normalny1"/>
    <w:uiPriority w:val="10"/>
    <w:qFormat/>
    <w:pPr>
      <w:keepNext/>
      <w:keepLines/>
      <w:spacing w:before="480" w:after="120"/>
    </w:pPr>
    <w:rPr>
      <w:rFonts w:ascii="Liberation Serif" w:eastAsia="NSimSun" w:hAnsi="Liberation Serif" w:cs="Lucida Sans"/>
      <w:b/>
      <w:kern w:val="2"/>
      <w:sz w:val="72"/>
      <w:szCs w:val="72"/>
      <w:lang w:eastAsia="zh-CN" w:bidi="hi-IN"/>
    </w:rPr>
  </w:style>
  <w:style w:type="paragraph" w:customStyle="1" w:styleId="ZnakZnak8">
    <w:name w:val="Znak Znak8"/>
    <w:basedOn w:val="Normalny"/>
    <w:qFormat/>
    <w:rPr>
      <w:rFonts w:eastAsia="Times New Roman"/>
    </w:rPr>
  </w:style>
  <w:style w:type="paragraph" w:customStyle="1" w:styleId="Standard">
    <w:name w:val="Standard"/>
    <w:qFormat/>
    <w:pPr>
      <w:widowControl w:val="0"/>
      <w:textAlignment w:val="baseline"/>
    </w:pPr>
    <w:rPr>
      <w:rFonts w:ascii="Times New Roman" w:eastAsia="Lucida Sans Unicode" w:hAnsi="Times New Roman" w:cs="Tahoma"/>
      <w:lang w:eastAsia="pl-PL" w:bidi="ar-SA"/>
    </w:rPr>
  </w:style>
  <w:style w:type="paragraph" w:customStyle="1" w:styleId="Textbody">
    <w:name w:val="Text body"/>
    <w:basedOn w:val="Standard"/>
    <w:qFormat/>
    <w:pPr>
      <w:keepLines/>
      <w:spacing w:after="120"/>
    </w:pPr>
  </w:style>
  <w:style w:type="paragraph" w:styleId="Tekstkomentarza">
    <w:name w:val="annotation text"/>
    <w:basedOn w:val="Normalny"/>
    <w:link w:val="TekstkomentarzaZnak"/>
    <w:uiPriority w:val="99"/>
    <w:semiHidden/>
    <w:unhideWhenUsed/>
    <w:qFormat/>
    <w:rsid w:val="00FB3577"/>
    <w:rPr>
      <w:rFonts w:cs="Mangal"/>
      <w:sz w:val="20"/>
      <w:szCs w:val="18"/>
    </w:rPr>
  </w:style>
  <w:style w:type="paragraph" w:styleId="Tematkomentarza">
    <w:name w:val="annotation subject"/>
    <w:basedOn w:val="Tekstkomentarza"/>
    <w:next w:val="Tekstkomentarza"/>
    <w:link w:val="TematkomentarzaZnak"/>
    <w:uiPriority w:val="99"/>
    <w:semiHidden/>
    <w:unhideWhenUsed/>
    <w:qFormat/>
    <w:rsid w:val="00FB3577"/>
    <w:rPr>
      <w:b/>
      <w:bCs/>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 w:type="numbering" w:customStyle="1" w:styleId="WW8Num10">
    <w:name w:val="WW8Num10"/>
    <w:qFormat/>
  </w:style>
  <w:style w:type="numbering" w:customStyle="1" w:styleId="WW8Num11">
    <w:name w:val="WW8Num11"/>
    <w:qFormat/>
  </w:style>
  <w:style w:type="numbering" w:customStyle="1" w:styleId="WW8Num12">
    <w:name w:val="WW8Num12"/>
    <w:qFormat/>
  </w:style>
  <w:style w:type="numbering" w:customStyle="1" w:styleId="WW8Num13">
    <w:name w:val="WW8Num13"/>
    <w:qFormat/>
  </w:style>
  <w:style w:type="numbering" w:customStyle="1" w:styleId="WW8Num14">
    <w:name w:val="WW8Num14"/>
    <w:qFormat/>
  </w:style>
  <w:style w:type="numbering" w:customStyle="1" w:styleId="WW8Num15">
    <w:name w:val="WW8Num15"/>
    <w:qFormat/>
  </w:style>
  <w:style w:type="numbering" w:customStyle="1" w:styleId="WW8Num16">
    <w:name w:val="WW8Num16"/>
    <w:qFormat/>
  </w:style>
  <w:style w:type="numbering" w:customStyle="1" w:styleId="WW8Num42">
    <w:name w:val="WW8Num42"/>
    <w:qFormat/>
  </w:style>
  <w:style w:type="paragraph" w:styleId="Poprawka">
    <w:name w:val="Revision"/>
    <w:hidden/>
    <w:uiPriority w:val="99"/>
    <w:semiHidden/>
    <w:rsid w:val="0086162E"/>
    <w:pPr>
      <w:suppressAutoHyphens w:val="0"/>
    </w:pPr>
    <w:rPr>
      <w:rFonts w:cs="Mangal"/>
      <w:szCs w:val="21"/>
    </w:rPr>
  </w:style>
  <w:style w:type="paragraph" w:customStyle="1" w:styleId="pkt">
    <w:name w:val="pkt"/>
    <w:basedOn w:val="Normalny"/>
    <w:link w:val="pktZnak"/>
    <w:rsid w:val="003E49CC"/>
    <w:pPr>
      <w:widowControl/>
      <w:suppressAutoHyphens w:val="0"/>
      <w:spacing w:before="60" w:after="60"/>
      <w:ind w:left="851" w:hanging="295"/>
      <w:jc w:val="both"/>
    </w:pPr>
    <w:rPr>
      <w:rFonts w:ascii="Times New Roman" w:eastAsia="Times New Roman" w:hAnsi="Times New Roman" w:cs="Times New Roman"/>
      <w:kern w:val="0"/>
      <w:szCs w:val="20"/>
      <w:lang w:eastAsia="pl-PL" w:bidi="ar-SA"/>
    </w:rPr>
  </w:style>
  <w:style w:type="character" w:customStyle="1" w:styleId="pktZnak">
    <w:name w:val="pkt Znak"/>
    <w:link w:val="pkt"/>
    <w:locked/>
    <w:rsid w:val="003E49CC"/>
    <w:rPr>
      <w:rFonts w:ascii="Times New Roman" w:eastAsia="Times New Roman" w:hAnsi="Times New Roman" w:cs="Times New Roman"/>
      <w:kern w:val="0"/>
      <w:szCs w:val="20"/>
      <w:lang w:eastAsia="pl-PL" w:bidi="ar-SA"/>
    </w:rPr>
  </w:style>
  <w:style w:type="character" w:customStyle="1" w:styleId="Domylnaczcionkaakapitu1">
    <w:name w:val="Domyślna czcionka akapitu1"/>
    <w:rsid w:val="00496673"/>
  </w:style>
  <w:style w:type="character" w:styleId="Hipercze">
    <w:name w:val="Hyperlink"/>
    <w:basedOn w:val="Domylnaczcionkaakapitu"/>
    <w:uiPriority w:val="99"/>
    <w:unhideWhenUsed/>
    <w:rsid w:val="004926A0"/>
    <w:rPr>
      <w:color w:val="000080"/>
      <w:u w:val="single"/>
    </w:rPr>
  </w:style>
  <w:style w:type="character" w:styleId="Nierozpoznanawzmianka">
    <w:name w:val="Unresolved Mention"/>
    <w:basedOn w:val="Domylnaczcionkaakapitu"/>
    <w:uiPriority w:val="99"/>
    <w:semiHidden/>
    <w:unhideWhenUsed/>
    <w:rsid w:val="00760E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687144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p.lex.pl/" TargetMode="External"/><Relationship Id="rId13" Type="http://schemas.openxmlformats.org/officeDocument/2006/relationships/hyperlink" Target="https://sip.lex.pl/" TargetMode="External"/><Relationship Id="rId18" Type="http://schemas.openxmlformats.org/officeDocument/2006/relationships/hyperlink" Target="https://platformazakupowa.pl/pn/dco"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platformazakupowa.pl/" TargetMode="External"/><Relationship Id="rId7" Type="http://schemas.openxmlformats.org/officeDocument/2006/relationships/hyperlink" Target="http://www.szpital.wroc.pl/" TargetMode="External"/><Relationship Id="rId12" Type="http://schemas.openxmlformats.org/officeDocument/2006/relationships/hyperlink" Target="https://sip.lex.pl/" TargetMode="External"/><Relationship Id="rId17" Type="http://schemas.openxmlformats.org/officeDocument/2006/relationships/hyperlink" Target="https://platformazakupowa.pl/pn/dco"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platformazakupowa.pl/pn/dco" TargetMode="External"/><Relationship Id="rId20" Type="http://schemas.openxmlformats.org/officeDocument/2006/relationships/hyperlink" Target="https://platformazakupowa.p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ip.lex.pl/"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sip.lex.pl/" TargetMode="External"/><Relationship Id="rId23" Type="http://schemas.openxmlformats.org/officeDocument/2006/relationships/hyperlink" Target="https://www.google.com/maps" TargetMode="External"/><Relationship Id="rId10" Type="http://schemas.openxmlformats.org/officeDocument/2006/relationships/hyperlink" Target="https://sip.lex.pl/" TargetMode="External"/><Relationship Id="rId19" Type="http://schemas.openxmlformats.org/officeDocument/2006/relationships/hyperlink" Target="file:///C:\Users\lmalaczynski\AppData\Local\Microsoft\Windows\INetCache\aborowiecka\AppData\Local\Microsoft\Downloads\_top" TargetMode="External"/><Relationship Id="rId4" Type="http://schemas.openxmlformats.org/officeDocument/2006/relationships/webSettings" Target="webSettings.xml"/><Relationship Id="rId9" Type="http://schemas.openxmlformats.org/officeDocument/2006/relationships/hyperlink" Target="https://sip.lex.pl/" TargetMode="External"/><Relationship Id="rId14" Type="http://schemas.openxmlformats.org/officeDocument/2006/relationships/hyperlink" Target="https://sip.lex.pl/" TargetMode="External"/><Relationship Id="rId22" Type="http://schemas.openxmlformats.org/officeDocument/2006/relationships/hyperlink" Target="https://platformazakupowa.pl/pn/szpital_gromkowskiego" TargetMode="External"/><Relationship Id="rId27"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215</TotalTime>
  <Pages>24</Pages>
  <Words>10712</Words>
  <Characters>64276</Characters>
  <Application>Microsoft Office Word</Application>
  <DocSecurity>0</DocSecurity>
  <Lines>535</Lines>
  <Paragraphs>149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74839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Agnieszka Bolewska</cp:lastModifiedBy>
  <cp:revision>14</cp:revision>
  <cp:lastPrinted>2024-08-14T06:53:00Z</cp:lastPrinted>
  <dcterms:created xsi:type="dcterms:W3CDTF">2023-11-06T10:27:00Z</dcterms:created>
  <dcterms:modified xsi:type="dcterms:W3CDTF">2024-09-10T06:58:00Z</dcterms:modified>
  <dc:language>pl-PL</dc:language>
</cp:coreProperties>
</file>