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0FA2A" w14:textId="77777777" w:rsidR="00FE7C64" w:rsidRPr="00FE7C64" w:rsidRDefault="00FE7C64" w:rsidP="00FE7C64">
      <w:pPr>
        <w:spacing w:after="0"/>
        <w:rPr>
          <w:rFonts w:ascii="Aptos" w:hAnsi="Aptos" w:cstheme="minorHAnsi"/>
          <w:b/>
          <w:bCs/>
        </w:rPr>
      </w:pPr>
      <w:bookmarkStart w:id="0" w:name="_Hlk127373890"/>
      <w:r w:rsidRPr="00FE7C64">
        <w:rPr>
          <w:rFonts w:ascii="Aptos" w:hAnsi="Aptos"/>
          <w:b/>
          <w:lang w:eastAsia="ar-SA"/>
        </w:rPr>
        <w:t>numer sprawy:  OR-D-III.272.33.2025.AP</w:t>
      </w:r>
    </w:p>
    <w:p w14:paraId="6CB9EA22" w14:textId="2D3C7494" w:rsidR="00FE7C64" w:rsidRPr="00FE7C64" w:rsidRDefault="00FE7C64" w:rsidP="00FE7C64">
      <w:pPr>
        <w:suppressAutoHyphens/>
        <w:spacing w:after="0"/>
        <w:rPr>
          <w:rFonts w:ascii="Aptos" w:hAnsi="Aptos"/>
          <w:b/>
          <w:iCs/>
          <w:lang w:eastAsia="ar-SA"/>
        </w:rPr>
      </w:pPr>
      <w:r w:rsidRPr="00FE7C64">
        <w:rPr>
          <w:rFonts w:ascii="Aptos" w:hAnsi="Aptos"/>
          <w:b/>
          <w:iCs/>
          <w:lang w:eastAsia="ar-SA"/>
        </w:rPr>
        <w:t>załącznik nr 2.1. do specyfikacji warunków zamówienia (SWZ)</w:t>
      </w:r>
      <w:bookmarkEnd w:id="0"/>
    </w:p>
    <w:p w14:paraId="07B15AB1" w14:textId="77777777" w:rsidR="00FE7C64" w:rsidRPr="00FE7C64" w:rsidRDefault="00FE7C64" w:rsidP="00C67DF3">
      <w:pPr>
        <w:rPr>
          <w:rFonts w:ascii="Aptos" w:hAnsi="Aptos" w:cs="Arial"/>
          <w:b/>
          <w:bCs/>
        </w:rPr>
      </w:pPr>
    </w:p>
    <w:p w14:paraId="30346AF1" w14:textId="49635CA1" w:rsidR="00AD2707" w:rsidRPr="00FE7C64" w:rsidRDefault="00C67DF3" w:rsidP="00FE7C64">
      <w:pPr>
        <w:rPr>
          <w:rFonts w:ascii="Aptos" w:hAnsi="Aptos" w:cs="Arial"/>
          <w:b/>
          <w:bCs/>
        </w:rPr>
      </w:pPr>
      <w:r w:rsidRPr="00FE7C64">
        <w:rPr>
          <w:rFonts w:ascii="Aptos" w:hAnsi="Aptos" w:cs="Arial"/>
          <w:b/>
          <w:bCs/>
        </w:rPr>
        <w:t xml:space="preserve">Opis Przedmiotu Zamówienia </w:t>
      </w:r>
      <w:r w:rsidR="00AD2707" w:rsidRPr="00FE7C64">
        <w:rPr>
          <w:rFonts w:ascii="Aptos" w:hAnsi="Aptos" w:cs="Arial"/>
          <w:b/>
          <w:bCs/>
        </w:rPr>
        <w:t xml:space="preserve">cz. I </w:t>
      </w:r>
      <w:r w:rsidR="007D2EC5">
        <w:rPr>
          <w:rFonts w:ascii="Aptos" w:hAnsi="Aptos" w:cs="Arial"/>
          <w:b/>
          <w:bCs/>
        </w:rPr>
        <w:t>-</w:t>
      </w:r>
      <w:r w:rsidR="00AD2707" w:rsidRPr="00FE7C64">
        <w:rPr>
          <w:rFonts w:ascii="Aptos" w:hAnsi="Aptos" w:cs="Arial"/>
          <w:b/>
          <w:bCs/>
        </w:rPr>
        <w:t>Warszawa</w:t>
      </w:r>
    </w:p>
    <w:p w14:paraId="6CBE71EE" w14:textId="1391B7D7" w:rsidR="007C0BBE" w:rsidRPr="00FE7C64" w:rsidRDefault="00B71350" w:rsidP="007C0BBE">
      <w:pPr>
        <w:jc w:val="both"/>
        <w:rPr>
          <w:rFonts w:ascii="Aptos" w:hAnsi="Aptos" w:cs="Arial"/>
          <w:b/>
          <w:bCs/>
        </w:rPr>
      </w:pPr>
      <w:bookmarkStart w:id="1" w:name="_Hlk185413625"/>
      <w:r w:rsidRPr="00FE7C64">
        <w:rPr>
          <w:rFonts w:ascii="Aptos" w:hAnsi="Aptos" w:cs="Arial"/>
          <w:b/>
          <w:bCs/>
        </w:rPr>
        <w:t>Usługa wynajmu</w:t>
      </w:r>
      <w:r w:rsidR="004F2162" w:rsidRPr="00FE7C64">
        <w:rPr>
          <w:rFonts w:ascii="Aptos" w:hAnsi="Aptos" w:cs="Arial"/>
          <w:b/>
          <w:bCs/>
        </w:rPr>
        <w:t xml:space="preserve"> powierzchni reklamowej na nośnikach typu </w:t>
      </w:r>
      <w:r w:rsidR="00166D26" w:rsidRPr="00FE7C64">
        <w:rPr>
          <w:rFonts w:ascii="Aptos" w:hAnsi="Aptos" w:cs="Arial"/>
          <w:b/>
          <w:bCs/>
        </w:rPr>
        <w:t>C</w:t>
      </w:r>
      <w:r w:rsidR="004F2162" w:rsidRPr="00FE7C64">
        <w:rPr>
          <w:rFonts w:ascii="Aptos" w:hAnsi="Aptos" w:cs="Arial"/>
          <w:b/>
          <w:bCs/>
        </w:rPr>
        <w:t>ity</w:t>
      </w:r>
      <w:r w:rsidR="0006433B" w:rsidRPr="00FE7C64">
        <w:rPr>
          <w:rFonts w:ascii="Aptos" w:hAnsi="Aptos" w:cs="Arial"/>
          <w:b/>
          <w:bCs/>
        </w:rPr>
        <w:t>L</w:t>
      </w:r>
      <w:r w:rsidR="004F2162" w:rsidRPr="00FE7C64">
        <w:rPr>
          <w:rFonts w:ascii="Aptos" w:hAnsi="Aptos" w:cs="Arial"/>
          <w:b/>
          <w:bCs/>
        </w:rPr>
        <w:t>ight na wiatach przystankowych w</w:t>
      </w:r>
      <w:r w:rsidR="0056258F" w:rsidRPr="00FE7C64">
        <w:rPr>
          <w:rFonts w:ascii="Aptos" w:hAnsi="Aptos" w:cs="Arial"/>
          <w:b/>
          <w:bCs/>
        </w:rPr>
        <w:t> </w:t>
      </w:r>
      <w:r w:rsidR="004F2162" w:rsidRPr="00FE7C64">
        <w:rPr>
          <w:rFonts w:ascii="Aptos" w:hAnsi="Aptos" w:cs="Arial"/>
          <w:b/>
          <w:bCs/>
        </w:rPr>
        <w:t>Warszawie</w:t>
      </w:r>
    </w:p>
    <w:p w14:paraId="66F5BF93" w14:textId="4E853F27" w:rsidR="007C0BBE" w:rsidRPr="00FE7C64" w:rsidRDefault="007C0BBE" w:rsidP="007C0BBE">
      <w:pPr>
        <w:spacing w:line="240" w:lineRule="auto"/>
        <w:jc w:val="both"/>
        <w:rPr>
          <w:rFonts w:ascii="Aptos" w:hAnsi="Aptos" w:cs="Arial"/>
        </w:rPr>
      </w:pPr>
      <w:bookmarkStart w:id="2" w:name="_Hlk191983149"/>
      <w:r w:rsidRPr="00FE7C64">
        <w:rPr>
          <w:rFonts w:ascii="Aptos" w:hAnsi="Aptos" w:cs="Arial"/>
        </w:rPr>
        <w:t>Zamawiający ustala</w:t>
      </w:r>
      <w:r w:rsidR="008C1D77" w:rsidRPr="00FE7C64">
        <w:rPr>
          <w:rFonts w:ascii="Aptos" w:hAnsi="Aptos" w:cs="Arial"/>
        </w:rPr>
        <w:t xml:space="preserve"> termin </w:t>
      </w:r>
      <w:r w:rsidRPr="00FE7C64">
        <w:rPr>
          <w:rFonts w:ascii="Aptos" w:hAnsi="Aptos" w:cs="Arial"/>
        </w:rPr>
        <w:t>realizacji usługi</w:t>
      </w:r>
      <w:r w:rsidR="008C1D77" w:rsidRPr="00FE7C64">
        <w:rPr>
          <w:rFonts w:ascii="Aptos" w:hAnsi="Aptos" w:cs="Arial"/>
        </w:rPr>
        <w:t xml:space="preserve"> na okres od 1 września do 31 października, w tym wyróżnia dwa etapy:</w:t>
      </w:r>
    </w:p>
    <w:p w14:paraId="7E295054" w14:textId="6717B543" w:rsidR="007C0BBE" w:rsidRPr="00FE7C64" w:rsidRDefault="007C0BBE" w:rsidP="007C0BBE">
      <w:pPr>
        <w:spacing w:after="0" w:line="240" w:lineRule="auto"/>
        <w:jc w:val="both"/>
        <w:rPr>
          <w:rFonts w:ascii="Aptos" w:hAnsi="Aptos" w:cs="Arial"/>
        </w:rPr>
      </w:pPr>
      <w:r w:rsidRPr="00FE7C64">
        <w:rPr>
          <w:rFonts w:ascii="Aptos" w:hAnsi="Aptos" w:cs="Arial"/>
        </w:rPr>
        <w:t>I etap –</w:t>
      </w:r>
      <w:r w:rsidRPr="00FE7C64">
        <w:rPr>
          <w:rFonts w:ascii="Aptos" w:hAnsi="Aptos" w:cs="Arial"/>
          <w:b/>
          <w:bCs/>
        </w:rPr>
        <w:t xml:space="preserve"> </w:t>
      </w:r>
      <w:r w:rsidRPr="00FE7C64">
        <w:rPr>
          <w:rFonts w:ascii="Aptos" w:hAnsi="Aptos" w:cs="Arial"/>
        </w:rPr>
        <w:t>1-30 września 2025 r.</w:t>
      </w:r>
    </w:p>
    <w:p w14:paraId="2C9B72D9" w14:textId="5846672E" w:rsidR="007C0BBE" w:rsidRPr="00FE7C64" w:rsidRDefault="007C0BBE" w:rsidP="007C0BBE">
      <w:pPr>
        <w:spacing w:after="0" w:line="240" w:lineRule="auto"/>
        <w:jc w:val="both"/>
        <w:rPr>
          <w:rFonts w:ascii="Aptos" w:hAnsi="Aptos" w:cs="Arial"/>
          <w:b/>
          <w:bCs/>
        </w:rPr>
      </w:pPr>
      <w:r w:rsidRPr="00FE7C64">
        <w:rPr>
          <w:rFonts w:ascii="Aptos" w:hAnsi="Aptos" w:cs="Arial"/>
        </w:rPr>
        <w:t>II etap – 1-31 października 2025 r.</w:t>
      </w:r>
    </w:p>
    <w:bookmarkEnd w:id="1"/>
    <w:bookmarkEnd w:id="2"/>
    <w:p w14:paraId="60048BA4" w14:textId="0AF04CB0" w:rsidR="004F2162" w:rsidRPr="00FE7C64" w:rsidRDefault="007C0BBE" w:rsidP="004F2162">
      <w:pPr>
        <w:jc w:val="both"/>
        <w:rPr>
          <w:rFonts w:ascii="Aptos" w:hAnsi="Aptos" w:cs="Arial"/>
        </w:rPr>
      </w:pPr>
      <w:r w:rsidRPr="00FE7C64">
        <w:rPr>
          <w:rFonts w:ascii="Aptos" w:hAnsi="Aptos" w:cs="Arial"/>
        </w:rPr>
        <w:br/>
      </w:r>
      <w:r w:rsidR="004F2162" w:rsidRPr="00FE7C64">
        <w:rPr>
          <w:rFonts w:ascii="Aptos" w:hAnsi="Aptos" w:cs="Arial"/>
        </w:rPr>
        <w:t xml:space="preserve">Przedmiotem zamówienia </w:t>
      </w:r>
      <w:r w:rsidRPr="00FE7C64">
        <w:rPr>
          <w:rFonts w:ascii="Aptos" w:hAnsi="Aptos" w:cs="Arial"/>
        </w:rPr>
        <w:t xml:space="preserve">w każdym etapie </w:t>
      </w:r>
      <w:r w:rsidR="004F2162" w:rsidRPr="00FE7C64">
        <w:rPr>
          <w:rFonts w:ascii="Aptos" w:hAnsi="Aptos" w:cs="Arial"/>
        </w:rPr>
        <w:t>jest:</w:t>
      </w:r>
    </w:p>
    <w:p w14:paraId="0CC85EC6" w14:textId="73C685B5" w:rsidR="004F2162" w:rsidRPr="00FE7C64" w:rsidRDefault="004F2162" w:rsidP="004F2162">
      <w:pPr>
        <w:pStyle w:val="Akapitzlist"/>
        <w:numPr>
          <w:ilvl w:val="0"/>
          <w:numId w:val="5"/>
        </w:numPr>
        <w:spacing w:line="240" w:lineRule="auto"/>
        <w:jc w:val="both"/>
        <w:rPr>
          <w:rFonts w:ascii="Aptos" w:hAnsi="Aptos" w:cs="Arial"/>
        </w:rPr>
      </w:pPr>
      <w:r w:rsidRPr="00FE7C64">
        <w:rPr>
          <w:rFonts w:ascii="Aptos" w:hAnsi="Aptos" w:cs="Arial"/>
        </w:rPr>
        <w:t xml:space="preserve">wynajem </w:t>
      </w:r>
      <w:r w:rsidR="00271D82" w:rsidRPr="00FE7C64">
        <w:rPr>
          <w:rFonts w:ascii="Aptos" w:hAnsi="Aptos" w:cs="Arial"/>
        </w:rPr>
        <w:t>150</w:t>
      </w:r>
      <w:r w:rsidR="00F8285E" w:rsidRPr="00FE7C64">
        <w:rPr>
          <w:rFonts w:ascii="Aptos" w:hAnsi="Aptos" w:cs="Arial"/>
        </w:rPr>
        <w:t xml:space="preserve"> </w:t>
      </w:r>
      <w:r w:rsidR="00B71350" w:rsidRPr="00FE7C64">
        <w:rPr>
          <w:rFonts w:ascii="Aptos" w:hAnsi="Aptos" w:cs="Arial"/>
        </w:rPr>
        <w:t xml:space="preserve">powierzchni </w:t>
      </w:r>
      <w:r w:rsidR="00F8285E" w:rsidRPr="00FE7C64">
        <w:rPr>
          <w:rFonts w:ascii="Aptos" w:hAnsi="Aptos" w:cs="Arial"/>
        </w:rPr>
        <w:t xml:space="preserve">reklamowych typu </w:t>
      </w:r>
      <w:r w:rsidR="0006433B" w:rsidRPr="00FE7C64">
        <w:rPr>
          <w:rFonts w:ascii="Aptos" w:hAnsi="Aptos" w:cs="Arial"/>
        </w:rPr>
        <w:t>C</w:t>
      </w:r>
      <w:r w:rsidR="00F8285E" w:rsidRPr="00FE7C64">
        <w:rPr>
          <w:rFonts w:ascii="Aptos" w:hAnsi="Aptos" w:cs="Arial"/>
        </w:rPr>
        <w:t>ity</w:t>
      </w:r>
      <w:r w:rsidR="0006433B" w:rsidRPr="00FE7C64">
        <w:rPr>
          <w:rFonts w:ascii="Aptos" w:hAnsi="Aptos" w:cs="Arial"/>
        </w:rPr>
        <w:t>L</w:t>
      </w:r>
      <w:r w:rsidR="00F8285E" w:rsidRPr="00FE7C64">
        <w:rPr>
          <w:rFonts w:ascii="Aptos" w:hAnsi="Aptos" w:cs="Arial"/>
        </w:rPr>
        <w:t>ight na wiatach przystankowych w Warszawie</w:t>
      </w:r>
    </w:p>
    <w:p w14:paraId="7A878155" w14:textId="71AB0639" w:rsidR="00F8285E" w:rsidRPr="00FE7C64" w:rsidRDefault="004F2162" w:rsidP="00F8285E">
      <w:pPr>
        <w:pStyle w:val="Akapitzlist"/>
        <w:numPr>
          <w:ilvl w:val="0"/>
          <w:numId w:val="5"/>
        </w:numPr>
        <w:spacing w:line="240" w:lineRule="auto"/>
        <w:jc w:val="both"/>
        <w:rPr>
          <w:rFonts w:ascii="Aptos" w:hAnsi="Aptos" w:cs="Arial"/>
        </w:rPr>
      </w:pPr>
      <w:r w:rsidRPr="00FE7C64">
        <w:rPr>
          <w:rFonts w:ascii="Aptos" w:hAnsi="Aptos" w:cs="Arial"/>
        </w:rPr>
        <w:t>druk, montaż i demontaż reklamy na</w:t>
      </w:r>
      <w:r w:rsidR="00F8285E" w:rsidRPr="00FE7C64">
        <w:rPr>
          <w:rFonts w:ascii="Aptos" w:hAnsi="Aptos" w:cs="Arial"/>
        </w:rPr>
        <w:t xml:space="preserve"> </w:t>
      </w:r>
      <w:r w:rsidR="00271D82" w:rsidRPr="00FE7C64">
        <w:rPr>
          <w:rFonts w:ascii="Aptos" w:hAnsi="Aptos" w:cs="Arial"/>
        </w:rPr>
        <w:t>150</w:t>
      </w:r>
      <w:r w:rsidR="00F8285E" w:rsidRPr="00FE7C64">
        <w:rPr>
          <w:rFonts w:ascii="Aptos" w:hAnsi="Aptos" w:cs="Arial"/>
        </w:rPr>
        <w:t xml:space="preserve"> </w:t>
      </w:r>
      <w:r w:rsidR="00B71350" w:rsidRPr="00FE7C64">
        <w:rPr>
          <w:rFonts w:ascii="Aptos" w:hAnsi="Aptos" w:cs="Arial"/>
        </w:rPr>
        <w:t>powierzchniach</w:t>
      </w:r>
      <w:r w:rsidR="00F8285E" w:rsidRPr="00FE7C64">
        <w:rPr>
          <w:rFonts w:ascii="Aptos" w:hAnsi="Aptos" w:cs="Arial"/>
        </w:rPr>
        <w:t xml:space="preserve"> reklamowych na wiatach przystankowych w Warszawie</w:t>
      </w:r>
      <w:r w:rsidRPr="00FE7C64">
        <w:rPr>
          <w:rFonts w:ascii="Aptos" w:hAnsi="Aptos" w:cs="Arial"/>
        </w:rPr>
        <w:t xml:space="preserve">; </w:t>
      </w:r>
    </w:p>
    <w:p w14:paraId="1F8DD768" w14:textId="790CAFA3" w:rsidR="007C0BBE" w:rsidRPr="00FE7C64" w:rsidRDefault="00B71350" w:rsidP="007C0BBE">
      <w:pPr>
        <w:pStyle w:val="Akapitzlist"/>
        <w:numPr>
          <w:ilvl w:val="0"/>
          <w:numId w:val="5"/>
        </w:numPr>
        <w:spacing w:line="240" w:lineRule="auto"/>
        <w:jc w:val="both"/>
        <w:rPr>
          <w:rFonts w:ascii="Aptos" w:hAnsi="Aptos" w:cs="Arial"/>
        </w:rPr>
      </w:pPr>
      <w:r w:rsidRPr="00FE7C64">
        <w:rPr>
          <w:rFonts w:ascii="Aptos" w:hAnsi="Aptos" w:cs="Arial"/>
        </w:rPr>
        <w:t>u</w:t>
      </w:r>
      <w:r w:rsidR="004F2162" w:rsidRPr="00FE7C64">
        <w:rPr>
          <w:rFonts w:ascii="Aptos" w:hAnsi="Aptos" w:cs="Arial"/>
        </w:rPr>
        <w:t>tylizacja reklam po ich demontażu</w:t>
      </w:r>
      <w:r w:rsidR="00946E68" w:rsidRPr="00FE7C64">
        <w:rPr>
          <w:rFonts w:ascii="Aptos" w:hAnsi="Aptos" w:cs="Arial"/>
        </w:rPr>
        <w:t>.</w:t>
      </w:r>
    </w:p>
    <w:p w14:paraId="30DC9085" w14:textId="04AAC65E" w:rsidR="00B53BDB" w:rsidRPr="00FE7C64" w:rsidRDefault="00B53BDB" w:rsidP="007C0BBE">
      <w:pPr>
        <w:spacing w:line="240" w:lineRule="auto"/>
        <w:jc w:val="both"/>
        <w:rPr>
          <w:rFonts w:ascii="Aptos" w:hAnsi="Aptos" w:cs="Arial"/>
        </w:rPr>
      </w:pPr>
      <w:r w:rsidRPr="00FE7C64">
        <w:rPr>
          <w:rFonts w:ascii="Aptos" w:hAnsi="Aptos" w:cs="Arial"/>
        </w:rPr>
        <w:t>W tym:</w:t>
      </w:r>
    </w:p>
    <w:p w14:paraId="3DB81731" w14:textId="73B167EE" w:rsidR="00BF709A" w:rsidRPr="00FE7C64" w:rsidRDefault="00676400" w:rsidP="00BF709A">
      <w:pPr>
        <w:pStyle w:val="Akapitzlist"/>
        <w:numPr>
          <w:ilvl w:val="0"/>
          <w:numId w:val="10"/>
        </w:numPr>
        <w:spacing w:line="240" w:lineRule="auto"/>
        <w:jc w:val="both"/>
        <w:rPr>
          <w:rFonts w:ascii="Aptos" w:hAnsi="Aptos" w:cs="Arial"/>
        </w:rPr>
      </w:pPr>
      <w:r w:rsidRPr="00FE7C64">
        <w:rPr>
          <w:rFonts w:ascii="Aptos" w:hAnsi="Aptos" w:cs="Arial"/>
        </w:rPr>
        <w:t>Każda</w:t>
      </w:r>
      <w:r w:rsidR="007C0BBE" w:rsidRPr="00FE7C64">
        <w:rPr>
          <w:rFonts w:ascii="Aptos" w:hAnsi="Aptos" w:cs="Arial"/>
        </w:rPr>
        <w:t xml:space="preserve"> ze 150 powierz</w:t>
      </w:r>
      <w:r w:rsidR="00B53BDB" w:rsidRPr="00FE7C64">
        <w:rPr>
          <w:rFonts w:ascii="Aptos" w:hAnsi="Aptos" w:cs="Arial"/>
        </w:rPr>
        <w:t>ch</w:t>
      </w:r>
      <w:r w:rsidR="007C0BBE" w:rsidRPr="00FE7C64">
        <w:rPr>
          <w:rFonts w:ascii="Aptos" w:hAnsi="Aptos" w:cs="Arial"/>
        </w:rPr>
        <w:t>ni reklamowych będ</w:t>
      </w:r>
      <w:r w:rsidRPr="00FE7C64">
        <w:rPr>
          <w:rFonts w:ascii="Aptos" w:hAnsi="Aptos" w:cs="Arial"/>
        </w:rPr>
        <w:t>zie</w:t>
      </w:r>
      <w:r w:rsidR="007C0BBE" w:rsidRPr="00FE7C64">
        <w:rPr>
          <w:rFonts w:ascii="Aptos" w:hAnsi="Aptos" w:cs="Arial"/>
        </w:rPr>
        <w:t xml:space="preserve"> róż</w:t>
      </w:r>
      <w:r w:rsidR="00B53BDB" w:rsidRPr="00FE7C64">
        <w:rPr>
          <w:rFonts w:ascii="Aptos" w:hAnsi="Aptos" w:cs="Arial"/>
        </w:rPr>
        <w:t>nił</w:t>
      </w:r>
      <w:r w:rsidRPr="00FE7C64">
        <w:rPr>
          <w:rFonts w:ascii="Aptos" w:hAnsi="Aptos" w:cs="Arial"/>
        </w:rPr>
        <w:t>a</w:t>
      </w:r>
      <w:r w:rsidR="00B53BDB" w:rsidRPr="00FE7C64">
        <w:rPr>
          <w:rFonts w:ascii="Aptos" w:hAnsi="Aptos" w:cs="Arial"/>
        </w:rPr>
        <w:t xml:space="preserve"> się</w:t>
      </w:r>
      <w:r w:rsidR="007C0BBE" w:rsidRPr="00FE7C64">
        <w:rPr>
          <w:rFonts w:ascii="Aptos" w:hAnsi="Aptos" w:cs="Arial"/>
        </w:rPr>
        <w:t xml:space="preserve"> lokalizacj</w:t>
      </w:r>
      <w:r w:rsidR="00B53BDB" w:rsidRPr="00FE7C64">
        <w:rPr>
          <w:rFonts w:ascii="Aptos" w:hAnsi="Aptos" w:cs="Arial"/>
        </w:rPr>
        <w:t>ą</w:t>
      </w:r>
      <w:r w:rsidR="007C0BBE" w:rsidRPr="00FE7C64">
        <w:rPr>
          <w:rFonts w:ascii="Aptos" w:hAnsi="Aptos" w:cs="Arial"/>
        </w:rPr>
        <w:t xml:space="preserve"> </w:t>
      </w:r>
      <w:r w:rsidR="00B53BDB" w:rsidRPr="00FE7C64">
        <w:rPr>
          <w:rFonts w:ascii="Aptos" w:hAnsi="Aptos" w:cs="Arial"/>
        </w:rPr>
        <w:t>dla</w:t>
      </w:r>
      <w:r w:rsidR="007C0BBE" w:rsidRPr="00FE7C64">
        <w:rPr>
          <w:rFonts w:ascii="Aptos" w:hAnsi="Aptos" w:cs="Arial"/>
        </w:rPr>
        <w:t xml:space="preserve"> każd</w:t>
      </w:r>
      <w:r w:rsidR="00B53BDB" w:rsidRPr="00FE7C64">
        <w:rPr>
          <w:rFonts w:ascii="Aptos" w:hAnsi="Aptos" w:cs="Arial"/>
        </w:rPr>
        <w:t>ego</w:t>
      </w:r>
      <w:r w:rsidR="007C0BBE" w:rsidRPr="00FE7C64">
        <w:rPr>
          <w:rFonts w:ascii="Aptos" w:hAnsi="Aptos" w:cs="Arial"/>
        </w:rPr>
        <w:t xml:space="preserve"> z</w:t>
      </w:r>
      <w:r w:rsidR="00B53BDB" w:rsidRPr="00FE7C64">
        <w:rPr>
          <w:rFonts w:ascii="Aptos" w:hAnsi="Aptos" w:cs="Arial"/>
        </w:rPr>
        <w:t> </w:t>
      </w:r>
      <w:r w:rsidR="007C0BBE" w:rsidRPr="00FE7C64">
        <w:rPr>
          <w:rFonts w:ascii="Aptos" w:hAnsi="Aptos" w:cs="Arial"/>
        </w:rPr>
        <w:t>dwóch etapów</w:t>
      </w:r>
      <w:r w:rsidR="00B53BDB" w:rsidRPr="00FE7C64">
        <w:rPr>
          <w:rFonts w:ascii="Aptos" w:hAnsi="Aptos" w:cs="Arial"/>
        </w:rPr>
        <w:t xml:space="preserve">. </w:t>
      </w:r>
    </w:p>
    <w:p w14:paraId="155A89F9" w14:textId="435E9D39" w:rsidR="00BF709A" w:rsidRPr="00FE7C64" w:rsidRDefault="00BF709A" w:rsidP="00BF709A">
      <w:pPr>
        <w:pStyle w:val="Akapitzlist"/>
        <w:numPr>
          <w:ilvl w:val="0"/>
          <w:numId w:val="10"/>
        </w:numPr>
        <w:spacing w:line="240" w:lineRule="auto"/>
        <w:jc w:val="both"/>
        <w:rPr>
          <w:rFonts w:ascii="Aptos" w:hAnsi="Aptos" w:cs="Arial"/>
        </w:rPr>
      </w:pPr>
      <w:bookmarkStart w:id="3" w:name="_Hlk191983280"/>
      <w:r w:rsidRPr="00FE7C64">
        <w:rPr>
          <w:rFonts w:ascii="Aptos" w:hAnsi="Aptos" w:cs="Arial"/>
        </w:rPr>
        <w:t>Zadaniem Wykonawcy jest wydruk reklam do każdego z dwóch etapów osobn</w:t>
      </w:r>
      <w:r w:rsidR="004051CA">
        <w:rPr>
          <w:rFonts w:ascii="Aptos" w:hAnsi="Aptos" w:cs="Arial"/>
        </w:rPr>
        <w:t>o</w:t>
      </w:r>
      <w:r w:rsidRPr="00FE7C64">
        <w:rPr>
          <w:rFonts w:ascii="Aptos" w:hAnsi="Aptos" w:cs="Arial"/>
        </w:rPr>
        <w:t>.</w:t>
      </w:r>
    </w:p>
    <w:p w14:paraId="1259372E" w14:textId="36B0DC12" w:rsidR="00D64ADB" w:rsidRPr="00FE7C64" w:rsidRDefault="00D64ADB" w:rsidP="00BF709A">
      <w:pPr>
        <w:pStyle w:val="Akapitzlist"/>
        <w:numPr>
          <w:ilvl w:val="0"/>
          <w:numId w:val="10"/>
        </w:numPr>
        <w:spacing w:line="240" w:lineRule="auto"/>
        <w:jc w:val="both"/>
        <w:rPr>
          <w:rFonts w:ascii="Aptos" w:hAnsi="Aptos" w:cs="Arial"/>
        </w:rPr>
      </w:pPr>
      <w:r w:rsidRPr="00FE7C64">
        <w:rPr>
          <w:rFonts w:ascii="Aptos" w:hAnsi="Aptos" w:cs="Arial"/>
        </w:rPr>
        <w:t>Wykonawca umieści reklamy w lokalizacjach wykazanych w wykazie wiat zgodnie ze wskazaniem Zamawiającego przekazanym drogą mailową.</w:t>
      </w:r>
    </w:p>
    <w:p w14:paraId="5A2DD152" w14:textId="785CC2C4" w:rsidR="007C0BBE" w:rsidRPr="00FE7C64" w:rsidRDefault="007C0BBE" w:rsidP="007C0BBE">
      <w:pPr>
        <w:pStyle w:val="Akapitzlist"/>
        <w:numPr>
          <w:ilvl w:val="0"/>
          <w:numId w:val="10"/>
        </w:numPr>
        <w:spacing w:after="0" w:line="240" w:lineRule="auto"/>
        <w:jc w:val="both"/>
        <w:rPr>
          <w:rFonts w:ascii="Aptos" w:hAnsi="Aptos" w:cs="Arial"/>
        </w:rPr>
      </w:pPr>
      <w:r w:rsidRPr="00FE7C64">
        <w:rPr>
          <w:rFonts w:ascii="Aptos" w:hAnsi="Aptos" w:cs="Arial"/>
        </w:rPr>
        <w:t xml:space="preserve">Zamawiający zobowiązuje się dostarczyć Wykonawcy projekty 6 reklam w wyznaczonych przez Wykonawcę rozmiarach </w:t>
      </w:r>
      <w:bookmarkStart w:id="4" w:name="_Hlk191989266"/>
      <w:r w:rsidRPr="00FE7C64">
        <w:rPr>
          <w:rFonts w:ascii="Aptos" w:hAnsi="Aptos" w:cs="Arial"/>
        </w:rPr>
        <w:t>nie</w:t>
      </w:r>
      <w:r w:rsidR="00597CB5" w:rsidRPr="00FE7C64">
        <w:rPr>
          <w:rFonts w:ascii="Aptos" w:hAnsi="Aptos" w:cs="Arial"/>
        </w:rPr>
        <w:t xml:space="preserve"> później niż 14 dni</w:t>
      </w:r>
      <w:r w:rsidRPr="00FE7C64">
        <w:rPr>
          <w:rFonts w:ascii="Aptos" w:hAnsi="Aptos" w:cs="Arial"/>
        </w:rPr>
        <w:t xml:space="preserve"> przed każdym etapem emisji </w:t>
      </w:r>
    </w:p>
    <w:bookmarkEnd w:id="4"/>
    <w:p w14:paraId="469A3B4B" w14:textId="77777777" w:rsidR="007C0BBE" w:rsidRPr="00FE7C64" w:rsidRDefault="007C0BBE" w:rsidP="007C0BBE">
      <w:pPr>
        <w:pStyle w:val="Akapitzlist"/>
        <w:numPr>
          <w:ilvl w:val="0"/>
          <w:numId w:val="10"/>
        </w:numPr>
        <w:spacing w:after="0" w:line="240" w:lineRule="auto"/>
        <w:jc w:val="both"/>
        <w:rPr>
          <w:rFonts w:ascii="Aptos" w:hAnsi="Aptos" w:cs="Arial"/>
        </w:rPr>
      </w:pPr>
      <w:r w:rsidRPr="00FE7C64">
        <w:rPr>
          <w:rFonts w:ascii="Aptos" w:hAnsi="Aptos" w:cs="Arial"/>
        </w:rPr>
        <w:t>Wykonawca w okresie obowiązywania umowy ma obowiązek dbać o należytą jakość ekspozycji reklamy.</w:t>
      </w:r>
    </w:p>
    <w:p w14:paraId="40D28A3C" w14:textId="478F1D61" w:rsidR="007C0BBE" w:rsidRPr="00FE7C64" w:rsidRDefault="007C0BBE" w:rsidP="007C0BBE">
      <w:pPr>
        <w:pStyle w:val="Akapitzlist"/>
        <w:numPr>
          <w:ilvl w:val="0"/>
          <w:numId w:val="10"/>
        </w:numPr>
        <w:spacing w:after="0" w:line="240" w:lineRule="auto"/>
        <w:jc w:val="both"/>
        <w:rPr>
          <w:rFonts w:ascii="Aptos" w:hAnsi="Aptos" w:cs="Arial"/>
        </w:rPr>
      </w:pPr>
      <w:r w:rsidRPr="00FE7C64">
        <w:rPr>
          <w:rFonts w:ascii="Aptos" w:hAnsi="Aptos" w:cs="Arial"/>
        </w:rPr>
        <w:t xml:space="preserve">Wykonawca po wykonaniu Przedmiotu umowy zobowiązuje się przedstawić Zamawiającemu sprawozdanie z wykonania składające się z oświadczenia o wykonaniu Przedmiotu umowy wraz ze zdjęciami dokumentującymi jego należyte wykonanie tzn. zdjęciami zamontowanych reklam. Sprawozdanie będzie uznane za prawidłowo dostarczone, jeżeli dotrze do Zamawiającego nie później niż do 10 dni po zakończeniu </w:t>
      </w:r>
      <w:r w:rsidR="008C1D77" w:rsidRPr="00FE7C64">
        <w:rPr>
          <w:rFonts w:ascii="Aptos" w:hAnsi="Aptos" w:cs="Arial"/>
        </w:rPr>
        <w:t>realizacji usługi</w:t>
      </w:r>
    </w:p>
    <w:p w14:paraId="59EF2FA5" w14:textId="324634BF" w:rsidR="008C1D77" w:rsidRPr="00FE7C64" w:rsidRDefault="007C0BBE" w:rsidP="008C1D77">
      <w:pPr>
        <w:pStyle w:val="Akapitzlist"/>
        <w:numPr>
          <w:ilvl w:val="0"/>
          <w:numId w:val="10"/>
        </w:numPr>
        <w:spacing w:after="0" w:line="240" w:lineRule="auto"/>
        <w:jc w:val="both"/>
        <w:rPr>
          <w:rFonts w:ascii="Aptos" w:hAnsi="Aptos" w:cs="Arial"/>
        </w:rPr>
      </w:pPr>
      <w:r w:rsidRPr="00FE7C64">
        <w:rPr>
          <w:rFonts w:ascii="Aptos" w:hAnsi="Aptos" w:cs="Arial"/>
        </w:rPr>
        <w:t>Podstawą do wystawienia faktury będzie zaakceptowane przez Zamawiającego</w:t>
      </w:r>
      <w:r w:rsidR="00597CB5" w:rsidRPr="00FE7C64">
        <w:rPr>
          <w:rFonts w:ascii="Aptos" w:hAnsi="Aptos" w:cs="Arial"/>
        </w:rPr>
        <w:t xml:space="preserve"> oświadczenie o prawidłowym wykonaniu usługi,</w:t>
      </w:r>
      <w:r w:rsidRPr="00FE7C64">
        <w:rPr>
          <w:rFonts w:ascii="Aptos" w:hAnsi="Aptos" w:cs="Arial"/>
        </w:rPr>
        <w:t xml:space="preserve"> sprawozdanie Wykonawcy oraz podpisany protokół odbioru </w:t>
      </w:r>
      <w:r w:rsidR="008C1D77" w:rsidRPr="00FE7C64">
        <w:rPr>
          <w:rFonts w:ascii="Aptos" w:hAnsi="Aptos" w:cs="Arial"/>
        </w:rPr>
        <w:t>po zakończeniu realizacji usługi</w:t>
      </w:r>
    </w:p>
    <w:bookmarkEnd w:id="3"/>
    <w:p w14:paraId="3458AC9B" w14:textId="77777777" w:rsidR="008C1D77" w:rsidRPr="00FE7C64" w:rsidRDefault="008C1D77" w:rsidP="00FE7C64">
      <w:pPr>
        <w:spacing w:after="0" w:line="240" w:lineRule="auto"/>
        <w:jc w:val="both"/>
        <w:rPr>
          <w:rFonts w:ascii="Aptos" w:hAnsi="Aptos" w:cs="Arial"/>
        </w:rPr>
      </w:pPr>
    </w:p>
    <w:p w14:paraId="1756A666" w14:textId="0700B020" w:rsidR="00B53BDB" w:rsidRPr="00FE7C64" w:rsidRDefault="00B53BDB" w:rsidP="007C0BBE">
      <w:pPr>
        <w:spacing w:line="240" w:lineRule="auto"/>
        <w:jc w:val="both"/>
        <w:rPr>
          <w:rFonts w:ascii="Aptos" w:hAnsi="Aptos" w:cs="Arial"/>
        </w:rPr>
      </w:pPr>
      <w:bookmarkStart w:id="5" w:name="_Hlk191982986"/>
      <w:r w:rsidRPr="00FE7C64">
        <w:rPr>
          <w:rFonts w:ascii="Aptos" w:hAnsi="Aptos" w:cs="Arial"/>
        </w:rPr>
        <w:t>Terminy</w:t>
      </w:r>
      <w:r w:rsidR="008C1D77" w:rsidRPr="00FE7C64">
        <w:rPr>
          <w:rFonts w:ascii="Aptos" w:hAnsi="Aptos" w:cs="Arial"/>
        </w:rPr>
        <w:t>:</w:t>
      </w:r>
      <w:r w:rsidRPr="00FE7C64">
        <w:rPr>
          <w:rFonts w:ascii="Aptos" w:hAnsi="Aptos" w:cs="Arial"/>
        </w:rPr>
        <w:t xml:space="preserve"> </w:t>
      </w:r>
    </w:p>
    <w:p w14:paraId="35BC9D3F" w14:textId="77777777" w:rsidR="00B53BDB" w:rsidRPr="00FE7C64" w:rsidRDefault="00B53BDB" w:rsidP="00B53BDB">
      <w:pPr>
        <w:spacing w:after="0" w:line="240" w:lineRule="auto"/>
        <w:jc w:val="both"/>
        <w:rPr>
          <w:rFonts w:ascii="Aptos" w:hAnsi="Aptos" w:cs="Arial"/>
        </w:rPr>
      </w:pPr>
      <w:r w:rsidRPr="00FE7C64">
        <w:rPr>
          <w:rFonts w:ascii="Aptos" w:hAnsi="Aptos" w:cs="Arial"/>
        </w:rPr>
        <w:t>I etap –</w:t>
      </w:r>
      <w:r w:rsidRPr="00FE7C64">
        <w:rPr>
          <w:rFonts w:ascii="Aptos" w:hAnsi="Aptos" w:cs="Arial"/>
          <w:b/>
          <w:bCs/>
        </w:rPr>
        <w:t xml:space="preserve"> </w:t>
      </w:r>
      <w:r w:rsidRPr="00FE7C64">
        <w:rPr>
          <w:rFonts w:ascii="Aptos" w:hAnsi="Aptos" w:cs="Arial"/>
        </w:rPr>
        <w:t>1-30 września 2025 r.</w:t>
      </w:r>
    </w:p>
    <w:p w14:paraId="1372CA03" w14:textId="77777777" w:rsidR="00B53BDB" w:rsidRPr="00FE7C64" w:rsidRDefault="00B53BDB" w:rsidP="007C0BBE">
      <w:pPr>
        <w:spacing w:line="240" w:lineRule="auto"/>
        <w:jc w:val="both"/>
        <w:rPr>
          <w:rFonts w:ascii="Aptos" w:hAnsi="Aptos" w:cs="Arial"/>
        </w:rPr>
      </w:pPr>
    </w:p>
    <w:p w14:paraId="5B97C4C3" w14:textId="225890C0" w:rsidR="007C0BBE" w:rsidRPr="00FE7C64" w:rsidRDefault="007C0BBE" w:rsidP="007C0BBE">
      <w:pPr>
        <w:pStyle w:val="Akapitzlist"/>
        <w:numPr>
          <w:ilvl w:val="0"/>
          <w:numId w:val="9"/>
        </w:numPr>
        <w:spacing w:line="240" w:lineRule="auto"/>
        <w:jc w:val="both"/>
        <w:rPr>
          <w:rFonts w:ascii="Aptos" w:hAnsi="Aptos" w:cs="Arial"/>
        </w:rPr>
      </w:pPr>
      <w:r w:rsidRPr="00FE7C64">
        <w:rPr>
          <w:rFonts w:ascii="Aptos" w:hAnsi="Aptos" w:cs="Arial"/>
        </w:rPr>
        <w:t>Termin ekspozycji reklam na 150 miejscach reklamowych na wiatach przystankowych ustala się od 1 września do 3</w:t>
      </w:r>
      <w:r w:rsidR="00B53BDB" w:rsidRPr="00FE7C64">
        <w:rPr>
          <w:rFonts w:ascii="Aptos" w:hAnsi="Aptos" w:cs="Arial"/>
        </w:rPr>
        <w:t>0</w:t>
      </w:r>
      <w:r w:rsidRPr="00FE7C64">
        <w:rPr>
          <w:rFonts w:ascii="Aptos" w:hAnsi="Aptos" w:cs="Arial"/>
        </w:rPr>
        <w:t xml:space="preserve"> </w:t>
      </w:r>
      <w:r w:rsidR="00B53BDB" w:rsidRPr="00FE7C64">
        <w:rPr>
          <w:rFonts w:ascii="Aptos" w:hAnsi="Aptos" w:cs="Arial"/>
        </w:rPr>
        <w:t xml:space="preserve">września </w:t>
      </w:r>
      <w:r w:rsidRPr="00FE7C64">
        <w:rPr>
          <w:rFonts w:ascii="Aptos" w:hAnsi="Aptos" w:cs="Arial"/>
        </w:rPr>
        <w:t>2025 r.;</w:t>
      </w:r>
    </w:p>
    <w:p w14:paraId="68645EBB" w14:textId="1F95FEF0" w:rsidR="007C0BBE" w:rsidRPr="00FE7C64" w:rsidRDefault="007C0BBE" w:rsidP="007C0BBE">
      <w:pPr>
        <w:pStyle w:val="Akapitzlist"/>
        <w:numPr>
          <w:ilvl w:val="0"/>
          <w:numId w:val="9"/>
        </w:numPr>
        <w:spacing w:line="240" w:lineRule="auto"/>
        <w:jc w:val="both"/>
        <w:rPr>
          <w:rFonts w:ascii="Aptos" w:hAnsi="Aptos" w:cs="Arial"/>
        </w:rPr>
      </w:pPr>
      <w:r w:rsidRPr="00FE7C64">
        <w:rPr>
          <w:rFonts w:ascii="Aptos" w:hAnsi="Aptos" w:cs="Arial"/>
        </w:rPr>
        <w:t>Termin umieszczenia  reklam na 150 miejscach reklamowych na wiatach przystankowych ustala się na nie później niż </w:t>
      </w:r>
      <w:r w:rsidR="003B5D5C" w:rsidRPr="00FE7C64">
        <w:rPr>
          <w:rFonts w:ascii="Aptos" w:hAnsi="Aptos" w:cs="Arial"/>
        </w:rPr>
        <w:t>1 września</w:t>
      </w:r>
      <w:r w:rsidRPr="00FE7C64">
        <w:rPr>
          <w:rFonts w:ascii="Aptos" w:hAnsi="Aptos" w:cs="Arial"/>
        </w:rPr>
        <w:t xml:space="preserve"> 2025 r.;</w:t>
      </w:r>
    </w:p>
    <w:p w14:paraId="1BB69212" w14:textId="73166806" w:rsidR="007C0BBE" w:rsidRPr="00FE7C64" w:rsidRDefault="007C0BBE" w:rsidP="00FE7C64">
      <w:pPr>
        <w:pStyle w:val="Akapitzlist"/>
        <w:numPr>
          <w:ilvl w:val="0"/>
          <w:numId w:val="9"/>
        </w:numPr>
        <w:spacing w:line="240" w:lineRule="auto"/>
        <w:jc w:val="both"/>
        <w:rPr>
          <w:rFonts w:ascii="Aptos" w:hAnsi="Aptos" w:cs="Arial"/>
        </w:rPr>
      </w:pPr>
      <w:r w:rsidRPr="00FE7C64">
        <w:rPr>
          <w:rFonts w:ascii="Aptos" w:hAnsi="Aptos" w:cs="Arial"/>
        </w:rPr>
        <w:lastRenderedPageBreak/>
        <w:t xml:space="preserve">Termin demontażu reklam na 150 miejscach reklamowych ustala się na nie wcześniej niż </w:t>
      </w:r>
      <w:r w:rsidR="003B5D5C" w:rsidRPr="00FE7C64">
        <w:rPr>
          <w:rFonts w:ascii="Aptos" w:hAnsi="Aptos" w:cs="Arial"/>
        </w:rPr>
        <w:t>30 września</w:t>
      </w:r>
      <w:r w:rsidRPr="00FE7C64">
        <w:rPr>
          <w:rFonts w:ascii="Aptos" w:hAnsi="Aptos" w:cs="Arial"/>
        </w:rPr>
        <w:t xml:space="preserve"> 2025 r.;</w:t>
      </w:r>
    </w:p>
    <w:p w14:paraId="7893A54D" w14:textId="126E21BB" w:rsidR="007C0BBE" w:rsidRPr="00E34978" w:rsidRDefault="00B53BDB" w:rsidP="00E34978">
      <w:pPr>
        <w:spacing w:after="0" w:line="240" w:lineRule="auto"/>
        <w:jc w:val="both"/>
        <w:rPr>
          <w:rFonts w:ascii="Aptos" w:hAnsi="Aptos" w:cs="Arial"/>
          <w:b/>
          <w:bCs/>
        </w:rPr>
      </w:pPr>
      <w:r w:rsidRPr="00FE7C64">
        <w:rPr>
          <w:rFonts w:ascii="Aptos" w:hAnsi="Aptos" w:cs="Arial"/>
        </w:rPr>
        <w:t>II etap – 1-31 października 2025 r.</w:t>
      </w:r>
    </w:p>
    <w:p w14:paraId="45EBC531" w14:textId="5A03B381" w:rsidR="00B53BDB" w:rsidRPr="00FE7C64" w:rsidRDefault="00B53BDB" w:rsidP="00B53BDB">
      <w:pPr>
        <w:pStyle w:val="Akapitzlist"/>
        <w:numPr>
          <w:ilvl w:val="0"/>
          <w:numId w:val="11"/>
        </w:numPr>
        <w:spacing w:line="240" w:lineRule="auto"/>
        <w:jc w:val="both"/>
        <w:rPr>
          <w:rFonts w:ascii="Aptos" w:hAnsi="Aptos" w:cs="Arial"/>
        </w:rPr>
      </w:pPr>
      <w:r w:rsidRPr="00FE7C64">
        <w:rPr>
          <w:rFonts w:ascii="Aptos" w:hAnsi="Aptos" w:cs="Arial"/>
        </w:rPr>
        <w:t>Termin ekspozycji reklam na 150 miejscach reklamowych na wiatach przystankowych ustala się od 1 października do 3</w:t>
      </w:r>
      <w:r w:rsidR="00676400" w:rsidRPr="00FE7C64">
        <w:rPr>
          <w:rFonts w:ascii="Aptos" w:hAnsi="Aptos" w:cs="Arial"/>
        </w:rPr>
        <w:t>1</w:t>
      </w:r>
      <w:r w:rsidRPr="00FE7C64">
        <w:rPr>
          <w:rFonts w:ascii="Aptos" w:hAnsi="Aptos" w:cs="Arial"/>
        </w:rPr>
        <w:t xml:space="preserve"> października 2025 r.;</w:t>
      </w:r>
    </w:p>
    <w:p w14:paraId="00F8BDB3" w14:textId="01279B2B" w:rsidR="00B53BDB" w:rsidRPr="00FE7C64" w:rsidRDefault="00B53BDB" w:rsidP="00B53BDB">
      <w:pPr>
        <w:pStyle w:val="Akapitzlist"/>
        <w:numPr>
          <w:ilvl w:val="0"/>
          <w:numId w:val="11"/>
        </w:numPr>
        <w:spacing w:line="240" w:lineRule="auto"/>
        <w:jc w:val="both"/>
        <w:rPr>
          <w:rFonts w:ascii="Aptos" w:hAnsi="Aptos" w:cs="Arial"/>
        </w:rPr>
      </w:pPr>
      <w:r w:rsidRPr="00FE7C64">
        <w:rPr>
          <w:rFonts w:ascii="Aptos" w:hAnsi="Aptos" w:cs="Arial"/>
        </w:rPr>
        <w:t>Termin umieszczenia  reklam na 150 miejscach reklamowych na wiatach przystankowych ustala się na nie później niż </w:t>
      </w:r>
      <w:r w:rsidR="00DD58A9" w:rsidRPr="00FE7C64">
        <w:rPr>
          <w:rFonts w:ascii="Aptos" w:hAnsi="Aptos" w:cs="Arial"/>
        </w:rPr>
        <w:t>1 października</w:t>
      </w:r>
      <w:r w:rsidRPr="00FE7C64">
        <w:rPr>
          <w:rFonts w:ascii="Aptos" w:hAnsi="Aptos" w:cs="Arial"/>
        </w:rPr>
        <w:t xml:space="preserve"> 2025 r.;</w:t>
      </w:r>
    </w:p>
    <w:p w14:paraId="68A96746" w14:textId="7C61FC56" w:rsidR="00B53BDB" w:rsidRPr="00FE7C64" w:rsidRDefault="00B53BDB" w:rsidP="007C0BBE">
      <w:pPr>
        <w:pStyle w:val="Akapitzlist"/>
        <w:numPr>
          <w:ilvl w:val="0"/>
          <w:numId w:val="11"/>
        </w:numPr>
        <w:spacing w:line="240" w:lineRule="auto"/>
        <w:jc w:val="both"/>
        <w:rPr>
          <w:rFonts w:ascii="Aptos" w:hAnsi="Aptos" w:cs="Arial"/>
        </w:rPr>
      </w:pPr>
      <w:r w:rsidRPr="00FE7C64">
        <w:rPr>
          <w:rFonts w:ascii="Aptos" w:hAnsi="Aptos" w:cs="Arial"/>
        </w:rPr>
        <w:t xml:space="preserve">Termin demontażu reklam na 150 miejscach reklamowych ustala się na nie wcześniej niż </w:t>
      </w:r>
      <w:r w:rsidR="003B5D5C" w:rsidRPr="00FE7C64">
        <w:rPr>
          <w:rFonts w:ascii="Aptos" w:hAnsi="Aptos" w:cs="Arial"/>
        </w:rPr>
        <w:t>31 października</w:t>
      </w:r>
      <w:r w:rsidRPr="00FE7C64">
        <w:rPr>
          <w:rFonts w:ascii="Aptos" w:hAnsi="Aptos" w:cs="Arial"/>
        </w:rPr>
        <w:t xml:space="preserve"> 2025 r.</w:t>
      </w:r>
    </w:p>
    <w:bookmarkEnd w:id="5"/>
    <w:p w14:paraId="4C33A66F" w14:textId="6D026121" w:rsidR="004F2162" w:rsidRPr="00FE7C64" w:rsidRDefault="004F2162" w:rsidP="00B53BDB">
      <w:pPr>
        <w:spacing w:after="0" w:line="240" w:lineRule="auto"/>
        <w:jc w:val="both"/>
        <w:rPr>
          <w:rStyle w:val="Hipercze"/>
          <w:rFonts w:ascii="Aptos" w:hAnsi="Aptos" w:cs="Arial"/>
          <w:color w:val="auto"/>
          <w:u w:val="none"/>
        </w:rPr>
      </w:pPr>
      <w:r w:rsidRPr="00FE7C64">
        <w:rPr>
          <w:rStyle w:val="Hipercze"/>
          <w:rFonts w:ascii="Aptos" w:hAnsi="Aptos" w:cs="Arial"/>
          <w:color w:val="auto"/>
          <w:u w:val="none"/>
        </w:rPr>
        <w:t>Po zakończeniu</w:t>
      </w:r>
      <w:r w:rsidR="009E1CED" w:rsidRPr="00FE7C64">
        <w:rPr>
          <w:rStyle w:val="Hipercze"/>
          <w:rFonts w:ascii="Aptos" w:hAnsi="Aptos" w:cs="Arial"/>
          <w:color w:val="auto"/>
          <w:u w:val="none"/>
        </w:rPr>
        <w:t xml:space="preserve"> </w:t>
      </w:r>
      <w:r w:rsidRPr="00FE7C64">
        <w:rPr>
          <w:rStyle w:val="Hipercze"/>
          <w:rFonts w:ascii="Aptos" w:hAnsi="Aptos" w:cs="Arial"/>
          <w:color w:val="auto"/>
          <w:u w:val="none"/>
        </w:rPr>
        <w:t xml:space="preserve">ekspozycji pozostałe po </w:t>
      </w:r>
      <w:r w:rsidR="00946E68" w:rsidRPr="00FE7C64">
        <w:rPr>
          <w:rStyle w:val="Hipercze"/>
          <w:rFonts w:ascii="Aptos" w:hAnsi="Aptos" w:cs="Arial"/>
          <w:color w:val="auto"/>
          <w:u w:val="none"/>
        </w:rPr>
        <w:t xml:space="preserve">każdym etapie </w:t>
      </w:r>
      <w:r w:rsidRPr="00FE7C64">
        <w:rPr>
          <w:rStyle w:val="Hipercze"/>
          <w:rFonts w:ascii="Aptos" w:hAnsi="Aptos" w:cs="Arial"/>
          <w:color w:val="auto"/>
          <w:u w:val="none"/>
        </w:rPr>
        <w:t>kampanii reklamy zostaną zutylizowane na koszt Wykonawcy.</w:t>
      </w:r>
    </w:p>
    <w:p w14:paraId="2FD6DED9" w14:textId="77777777" w:rsidR="0056258F" w:rsidRPr="00FE7C64" w:rsidRDefault="0056258F" w:rsidP="0056258F">
      <w:pPr>
        <w:rPr>
          <w:rFonts w:ascii="Aptos" w:hAnsi="Aptos" w:cs="Arial"/>
        </w:rPr>
      </w:pPr>
    </w:p>
    <w:p w14:paraId="0126E984" w14:textId="77777777" w:rsidR="0056258F" w:rsidRPr="00FE7C64" w:rsidRDefault="0056258F">
      <w:pPr>
        <w:rPr>
          <w:rFonts w:ascii="Aptos" w:hAnsi="Aptos"/>
        </w:rPr>
      </w:pPr>
    </w:p>
    <w:sectPr w:rsidR="0056258F" w:rsidRPr="00FE7C6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7FF323" w14:textId="77777777" w:rsidR="00A10F64" w:rsidRDefault="00A10F64" w:rsidP="008A20C6">
      <w:pPr>
        <w:spacing w:after="0" w:line="240" w:lineRule="auto"/>
      </w:pPr>
      <w:r>
        <w:separator/>
      </w:r>
    </w:p>
  </w:endnote>
  <w:endnote w:type="continuationSeparator" w:id="0">
    <w:p w14:paraId="396EE1BF" w14:textId="77777777" w:rsidR="00A10F64" w:rsidRDefault="00A10F64" w:rsidP="008A2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Gill Sans Nova">
    <w:altName w:val="Gill Sans Nova"/>
    <w:charset w:val="00"/>
    <w:family w:val="swiss"/>
    <w:pitch w:val="variable"/>
    <w:sig w:usb0="80000287" w:usb1="00000002" w:usb2="00000000" w:usb3="00000000" w:csb0="0000009F" w:csb1="00000000"/>
  </w:font>
  <w:font w:name="Aptos">
    <w:charset w:val="00"/>
    <w:family w:val="swiss"/>
    <w:pitch w:val="variable"/>
    <w:sig w:usb0="20000287" w:usb1="00000003"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777049" w14:textId="77777777" w:rsidR="00A10F64" w:rsidRDefault="00A10F64" w:rsidP="008A20C6">
      <w:pPr>
        <w:spacing w:after="0" w:line="240" w:lineRule="auto"/>
      </w:pPr>
      <w:r>
        <w:separator/>
      </w:r>
    </w:p>
  </w:footnote>
  <w:footnote w:type="continuationSeparator" w:id="0">
    <w:p w14:paraId="301607F0" w14:textId="77777777" w:rsidR="00A10F64" w:rsidRDefault="00A10F64" w:rsidP="008A2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379C5" w14:textId="1A0A386A" w:rsidR="00A116A5" w:rsidRDefault="00A116A5" w:rsidP="00CB7464">
    <w:pPr>
      <w:pStyle w:val="Nagwek"/>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B1C84"/>
    <w:multiLevelType w:val="hybridMultilevel"/>
    <w:tmpl w:val="0C72E9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10BF224E"/>
    <w:multiLevelType w:val="hybridMultilevel"/>
    <w:tmpl w:val="3D0E8C84"/>
    <w:lvl w:ilvl="0" w:tplc="3AA663DE">
      <w:start w:val="1"/>
      <w:numFmt w:val="decimal"/>
      <w:lvlText w:val="%1."/>
      <w:lvlJc w:val="left"/>
      <w:pPr>
        <w:ind w:left="720" w:hanging="360"/>
      </w:pPr>
      <w:rPr>
        <w:rFonts w:ascii="Arial" w:eastAsiaTheme="minorHAnsi"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A221FA"/>
    <w:multiLevelType w:val="hybridMultilevel"/>
    <w:tmpl w:val="3C4A6F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B4604A4"/>
    <w:multiLevelType w:val="hybridMultilevel"/>
    <w:tmpl w:val="B3F8C7B4"/>
    <w:lvl w:ilvl="0" w:tplc="13D401C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207966DC"/>
    <w:multiLevelType w:val="hybridMultilevel"/>
    <w:tmpl w:val="DFB0154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BD27BA"/>
    <w:multiLevelType w:val="hybridMultilevel"/>
    <w:tmpl w:val="59B84388"/>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32C90811"/>
    <w:multiLevelType w:val="hybridMultilevel"/>
    <w:tmpl w:val="3B768BA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 w15:restartNumberingAfterBreak="0">
    <w:nsid w:val="35EC4A29"/>
    <w:multiLevelType w:val="hybridMultilevel"/>
    <w:tmpl w:val="59B84388"/>
    <w:lvl w:ilvl="0" w:tplc="36384AF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15:restartNumberingAfterBreak="0">
    <w:nsid w:val="5419009A"/>
    <w:multiLevelType w:val="hybridMultilevel"/>
    <w:tmpl w:val="29CE4B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AE84986"/>
    <w:multiLevelType w:val="hybridMultilevel"/>
    <w:tmpl w:val="39ACF5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6A9A5304"/>
    <w:multiLevelType w:val="hybridMultilevel"/>
    <w:tmpl w:val="EF925E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748647133">
    <w:abstractNumId w:val="1"/>
  </w:num>
  <w:num w:numId="2" w16cid:durableId="817191914">
    <w:abstractNumId w:val="0"/>
  </w:num>
  <w:num w:numId="3" w16cid:durableId="1668049626">
    <w:abstractNumId w:val="8"/>
  </w:num>
  <w:num w:numId="4" w16cid:durableId="322317546">
    <w:abstractNumId w:val="9"/>
  </w:num>
  <w:num w:numId="5" w16cid:durableId="1288466485">
    <w:abstractNumId w:val="4"/>
  </w:num>
  <w:num w:numId="6" w16cid:durableId="1165047927">
    <w:abstractNumId w:val="10"/>
  </w:num>
  <w:num w:numId="7" w16cid:durableId="693962406">
    <w:abstractNumId w:val="6"/>
  </w:num>
  <w:num w:numId="8" w16cid:durableId="1154181854">
    <w:abstractNumId w:val="2"/>
  </w:num>
  <w:num w:numId="9" w16cid:durableId="1642493026">
    <w:abstractNumId w:val="7"/>
  </w:num>
  <w:num w:numId="10" w16cid:durableId="47848022">
    <w:abstractNumId w:val="3"/>
  </w:num>
  <w:num w:numId="11" w16cid:durableId="12696547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DF3"/>
    <w:rsid w:val="0006433B"/>
    <w:rsid w:val="000A074C"/>
    <w:rsid w:val="000A7F3D"/>
    <w:rsid w:val="000B664E"/>
    <w:rsid w:val="00166D26"/>
    <w:rsid w:val="00187A23"/>
    <w:rsid w:val="001C10C7"/>
    <w:rsid w:val="00231CDB"/>
    <w:rsid w:val="0025116E"/>
    <w:rsid w:val="00271D82"/>
    <w:rsid w:val="002C0879"/>
    <w:rsid w:val="00396672"/>
    <w:rsid w:val="003B5D5C"/>
    <w:rsid w:val="004051CA"/>
    <w:rsid w:val="0040573A"/>
    <w:rsid w:val="004F2162"/>
    <w:rsid w:val="00504C87"/>
    <w:rsid w:val="00505EA7"/>
    <w:rsid w:val="00527E68"/>
    <w:rsid w:val="0056258F"/>
    <w:rsid w:val="0057643E"/>
    <w:rsid w:val="005855DE"/>
    <w:rsid w:val="00597CB5"/>
    <w:rsid w:val="005B2F49"/>
    <w:rsid w:val="005D4449"/>
    <w:rsid w:val="00626786"/>
    <w:rsid w:val="0063242C"/>
    <w:rsid w:val="00676400"/>
    <w:rsid w:val="006A2384"/>
    <w:rsid w:val="006B6FAD"/>
    <w:rsid w:val="00743569"/>
    <w:rsid w:val="00750265"/>
    <w:rsid w:val="007C0BBE"/>
    <w:rsid w:val="007D2EC5"/>
    <w:rsid w:val="008206CA"/>
    <w:rsid w:val="00826084"/>
    <w:rsid w:val="00833049"/>
    <w:rsid w:val="008A20C6"/>
    <w:rsid w:val="008C08B4"/>
    <w:rsid w:val="008C1D77"/>
    <w:rsid w:val="0091187B"/>
    <w:rsid w:val="009164A2"/>
    <w:rsid w:val="00946E68"/>
    <w:rsid w:val="009E1CED"/>
    <w:rsid w:val="00A10F64"/>
    <w:rsid w:val="00A116A5"/>
    <w:rsid w:val="00AA6AF1"/>
    <w:rsid w:val="00AD2707"/>
    <w:rsid w:val="00B2408F"/>
    <w:rsid w:val="00B53BDB"/>
    <w:rsid w:val="00B54AE4"/>
    <w:rsid w:val="00B71350"/>
    <w:rsid w:val="00B836C4"/>
    <w:rsid w:val="00BF709A"/>
    <w:rsid w:val="00C333F9"/>
    <w:rsid w:val="00C619D7"/>
    <w:rsid w:val="00C67DF3"/>
    <w:rsid w:val="00C80DBF"/>
    <w:rsid w:val="00CB7464"/>
    <w:rsid w:val="00D27F09"/>
    <w:rsid w:val="00D64ADB"/>
    <w:rsid w:val="00DD58A9"/>
    <w:rsid w:val="00E2545D"/>
    <w:rsid w:val="00E34978"/>
    <w:rsid w:val="00E42FB7"/>
    <w:rsid w:val="00E439B3"/>
    <w:rsid w:val="00E647A8"/>
    <w:rsid w:val="00F415DC"/>
    <w:rsid w:val="00F8285E"/>
    <w:rsid w:val="00FA1695"/>
    <w:rsid w:val="00FE4C86"/>
    <w:rsid w:val="00FE7C64"/>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6F0E8"/>
  <w15:chartTrackingRefBased/>
  <w15:docId w15:val="{79603612-7912-4DB7-937E-31F9758DF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67DF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C67DF3"/>
    <w:pPr>
      <w:spacing w:line="256" w:lineRule="auto"/>
      <w:ind w:left="720"/>
      <w:contextualSpacing/>
    </w:pPr>
  </w:style>
  <w:style w:type="character" w:styleId="Hipercze">
    <w:name w:val="Hyperlink"/>
    <w:basedOn w:val="Domylnaczcionkaakapitu"/>
    <w:uiPriority w:val="99"/>
    <w:unhideWhenUsed/>
    <w:rsid w:val="00C67DF3"/>
    <w:rPr>
      <w:color w:val="0563C1" w:themeColor="hyperlink"/>
      <w:u w:val="single"/>
    </w:rPr>
  </w:style>
  <w:style w:type="character" w:styleId="Odwoaniedokomentarza">
    <w:name w:val="annotation reference"/>
    <w:basedOn w:val="Domylnaczcionkaakapitu"/>
    <w:uiPriority w:val="99"/>
    <w:semiHidden/>
    <w:unhideWhenUsed/>
    <w:rsid w:val="00E439B3"/>
    <w:rPr>
      <w:sz w:val="16"/>
      <w:szCs w:val="16"/>
    </w:rPr>
  </w:style>
  <w:style w:type="paragraph" w:styleId="Tekstkomentarza">
    <w:name w:val="annotation text"/>
    <w:basedOn w:val="Normalny"/>
    <w:link w:val="TekstkomentarzaZnak"/>
    <w:uiPriority w:val="99"/>
    <w:unhideWhenUsed/>
    <w:rsid w:val="00E439B3"/>
    <w:pPr>
      <w:spacing w:line="240" w:lineRule="auto"/>
    </w:pPr>
    <w:rPr>
      <w:sz w:val="20"/>
      <w:szCs w:val="20"/>
    </w:rPr>
  </w:style>
  <w:style w:type="character" w:customStyle="1" w:styleId="TekstkomentarzaZnak">
    <w:name w:val="Tekst komentarza Znak"/>
    <w:basedOn w:val="Domylnaczcionkaakapitu"/>
    <w:link w:val="Tekstkomentarza"/>
    <w:uiPriority w:val="99"/>
    <w:rsid w:val="00E439B3"/>
    <w:rPr>
      <w:sz w:val="20"/>
      <w:szCs w:val="20"/>
    </w:rPr>
  </w:style>
  <w:style w:type="paragraph" w:styleId="Tematkomentarza">
    <w:name w:val="annotation subject"/>
    <w:basedOn w:val="Tekstkomentarza"/>
    <w:next w:val="Tekstkomentarza"/>
    <w:link w:val="TematkomentarzaZnak"/>
    <w:uiPriority w:val="99"/>
    <w:semiHidden/>
    <w:unhideWhenUsed/>
    <w:rsid w:val="00E439B3"/>
    <w:rPr>
      <w:b/>
      <w:bCs/>
    </w:rPr>
  </w:style>
  <w:style w:type="character" w:customStyle="1" w:styleId="TematkomentarzaZnak">
    <w:name w:val="Temat komentarza Znak"/>
    <w:basedOn w:val="TekstkomentarzaZnak"/>
    <w:link w:val="Tematkomentarza"/>
    <w:uiPriority w:val="99"/>
    <w:semiHidden/>
    <w:rsid w:val="00E439B3"/>
    <w:rPr>
      <w:b/>
      <w:bCs/>
      <w:sz w:val="20"/>
      <w:szCs w:val="20"/>
    </w:rPr>
  </w:style>
  <w:style w:type="paragraph" w:styleId="Poprawka">
    <w:name w:val="Revision"/>
    <w:hidden/>
    <w:uiPriority w:val="99"/>
    <w:semiHidden/>
    <w:rsid w:val="0091187B"/>
    <w:pPr>
      <w:spacing w:after="0" w:line="240" w:lineRule="auto"/>
    </w:pPr>
  </w:style>
  <w:style w:type="paragraph" w:styleId="Nagwek">
    <w:name w:val="header"/>
    <w:basedOn w:val="Normalny"/>
    <w:link w:val="NagwekZnak"/>
    <w:uiPriority w:val="99"/>
    <w:unhideWhenUsed/>
    <w:rsid w:val="008A20C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A20C6"/>
  </w:style>
  <w:style w:type="paragraph" w:styleId="Stopka">
    <w:name w:val="footer"/>
    <w:basedOn w:val="Normalny"/>
    <w:link w:val="StopkaZnak"/>
    <w:uiPriority w:val="99"/>
    <w:unhideWhenUsed/>
    <w:rsid w:val="008A20C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A20C6"/>
  </w:style>
  <w:style w:type="paragraph" w:customStyle="1" w:styleId="Default">
    <w:name w:val="Default"/>
    <w:rsid w:val="00946E68"/>
    <w:pPr>
      <w:autoSpaceDE w:val="0"/>
      <w:autoSpaceDN w:val="0"/>
      <w:adjustRightInd w:val="0"/>
      <w:spacing w:after="0" w:line="240" w:lineRule="auto"/>
    </w:pPr>
    <w:rPr>
      <w:rFonts w:ascii="Gill Sans Nova" w:hAnsi="Gill Sans Nova" w:cs="Gill Sans Nova"/>
      <w:color w:val="000000"/>
      <w:sz w:val="24"/>
      <w:szCs w:val="24"/>
    </w:rPr>
  </w:style>
  <w:style w:type="paragraph" w:styleId="Tekstprzypisukocowego">
    <w:name w:val="endnote text"/>
    <w:basedOn w:val="Normalny"/>
    <w:link w:val="TekstprzypisukocowegoZnak"/>
    <w:uiPriority w:val="99"/>
    <w:semiHidden/>
    <w:unhideWhenUsed/>
    <w:rsid w:val="00B53BD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53BDB"/>
    <w:rPr>
      <w:sz w:val="20"/>
      <w:szCs w:val="20"/>
    </w:rPr>
  </w:style>
  <w:style w:type="character" w:styleId="Odwoanieprzypisukocowego">
    <w:name w:val="endnote reference"/>
    <w:basedOn w:val="Domylnaczcionkaakapitu"/>
    <w:uiPriority w:val="99"/>
    <w:semiHidden/>
    <w:unhideWhenUsed/>
    <w:rsid w:val="00B53BD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40EEA3D38740014C998E7F20C3E65D46" ma:contentTypeVersion="20" ma:contentTypeDescription="Utwórz nowy dokument." ma:contentTypeScope="" ma:versionID="8e1c9ea0f199e8a4a0386a99f4a940cc">
  <xsd:schema xmlns:xsd="http://www.w3.org/2001/XMLSchema" xmlns:xs="http://www.w3.org/2001/XMLSchema" xmlns:p="http://schemas.microsoft.com/office/2006/metadata/properties" xmlns:ns1="http://schemas.microsoft.com/sharepoint/v3" xmlns:ns2="acc32c44-54cb-4e06-b7ad-ef015f8e118d" xmlns:ns3="f935a3fe-fc68-4188-9771-a8716570591a" targetNamespace="http://schemas.microsoft.com/office/2006/metadata/properties" ma:root="true" ma:fieldsID="734e7468b1d47df2c62266df6267bc1f" ns1:_="" ns2:_="" ns3:_="">
    <xsd:import namespace="http://schemas.microsoft.com/sharepoint/v3"/>
    <xsd:import namespace="acc32c44-54cb-4e06-b7ad-ef015f8e118d"/>
    <xsd:import namespace="f935a3fe-fc68-4188-9771-a8716570591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1:_ip_UnifiedCompliancePolicyProperties" minOccurs="0"/>
                <xsd:element ref="ns1:_ip_UnifiedCompliancePolicyUIActio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Właściwości ujednoliconych zasad zgodności" ma:hidden="true" ma:internalName="_ip_UnifiedCompliancePolicyProperties">
      <xsd:simpleType>
        <xsd:restriction base="dms:Note"/>
      </xsd:simpleType>
    </xsd:element>
    <xsd:element name="_ip_UnifiedCompliancePolicyUIAction" ma:index="17" nillable="true" ma:displayName="Akcja interfejsu użytkownika ujednoliconych zasad zgodności"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c32c44-54cb-4e06-b7ad-ef015f8e118d" elementFormDefault="qualified">
    <xsd:import namespace="http://schemas.microsoft.com/office/2006/documentManagement/types"/>
    <xsd:import namespace="http://schemas.microsoft.com/office/infopath/2007/PartnerControls"/>
    <xsd:element name="SharedWithUsers" ma:index="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Udostępnione dla — szczegóły" ma:internalName="SharedWithDetails" ma:readOnly="true">
      <xsd:simpleType>
        <xsd:restriction base="dms:Note">
          <xsd:maxLength value="255"/>
        </xsd:restriction>
      </xsd:simpleType>
    </xsd:element>
    <xsd:element name="TaxCatchAll" ma:index="25" nillable="true" ma:displayName="Taxonomy Catch All Column" ma:hidden="true" ma:list="{87fd029d-9237-4765-9353-ba6ab4c342bc}" ma:internalName="TaxCatchAll" ma:showField="CatchAllData" ma:web="acc32c44-54cb-4e06-b7ad-ef015f8e118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935a3fe-fc68-4188-9771-a8716570591a"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Tagi obrazów" ma:readOnly="false" ma:fieldId="{5cf76f15-5ced-4ddc-b409-7134ff3c332f}" ma:taxonomyMulti="true" ma:sspId="29abc154-1bdd-4ca6-9ac8-a11ce188a5c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acc32c44-54cb-4e06-b7ad-ef015f8e118d" xsi:nil="true"/>
    <_ip_UnifiedCompliancePolicyProperties xmlns="http://schemas.microsoft.com/sharepoint/v3" xsi:nil="true"/>
    <lcf76f155ced4ddcb4097134ff3c332f xmlns="f935a3fe-fc68-4188-9771-a871657059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3E4FE87-DD6E-4D29-B4C3-871E4C3D4147}">
  <ds:schemaRefs>
    <ds:schemaRef ds:uri="http://schemas.microsoft.com/sharepoint/v3/contenttype/forms"/>
  </ds:schemaRefs>
</ds:datastoreItem>
</file>

<file path=customXml/itemProps2.xml><?xml version="1.0" encoding="utf-8"?>
<ds:datastoreItem xmlns:ds="http://schemas.openxmlformats.org/officeDocument/2006/customXml" ds:itemID="{14AE8277-0B85-4140-B111-AD06B1E0E62A}"/>
</file>

<file path=customXml/itemProps3.xml><?xml version="1.0" encoding="utf-8"?>
<ds:datastoreItem xmlns:ds="http://schemas.openxmlformats.org/officeDocument/2006/customXml" ds:itemID="{5DF0E3AC-CF4F-4563-B98F-BA377B0B441A}">
  <ds:schemaRefs>
    <ds:schemaRef ds:uri="http://schemas.microsoft.com/office/2006/metadata/properties"/>
    <ds:schemaRef ds:uri="http://schemas.microsoft.com/office/infopath/2007/PartnerControls"/>
    <ds:schemaRef ds:uri="http://schemas.microsoft.com/sharepoint/v3"/>
    <ds:schemaRef ds:uri="acc32c44-54cb-4e06-b7ad-ef015f8e118d"/>
    <ds:schemaRef ds:uri="f935a3fe-fc68-4188-9771-a8716570591a"/>
  </ds:schemaRefs>
</ds:datastoreItem>
</file>

<file path=docProps/app.xml><?xml version="1.0" encoding="utf-8"?>
<Properties xmlns="http://schemas.openxmlformats.org/officeDocument/2006/extended-properties" xmlns:vt="http://schemas.openxmlformats.org/officeDocument/2006/docPropsVTypes">
  <Template>Normal.dotm</Template>
  <TotalTime>112</TotalTime>
  <Pages>2</Pages>
  <Words>403</Words>
  <Characters>2418</Characters>
  <Application>Microsoft Office Word</Application>
  <DocSecurity>0</DocSecurity>
  <Lines>20</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Ołdakowska Karolina</dc:creator>
  <cp:keywords/>
  <dc:description/>
  <cp:lastModifiedBy>Pisarska Ada</cp:lastModifiedBy>
  <cp:revision>23</cp:revision>
  <dcterms:created xsi:type="dcterms:W3CDTF">2024-01-05T09:19:00Z</dcterms:created>
  <dcterms:modified xsi:type="dcterms:W3CDTF">2025-04-01T11:00:00Z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0x01010040EEA3D38740014C998E7F20C3E65D46</vt:lpwstr>
  </property>
  <property fmtid="{D5CDD505-2E9C-101B-9397-08002B2CF9AE}" pid="3" name="MediaServiceImageTags">
    <vt:lpwstr/>
  </property>
</Properties>
</file>