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Toc524336779" w:displacedByCustomXml="next"/>
    <w:sdt>
      <w:sdtPr>
        <w:rPr>
          <w:rFonts w:asciiTheme="minorHAnsi" w:eastAsiaTheme="minorHAnsi" w:hAnsiTheme="minorHAnsi" w:cstheme="minorBidi"/>
          <w:color w:val="auto"/>
          <w:sz w:val="22"/>
          <w:szCs w:val="22"/>
          <w:lang w:eastAsia="en-US"/>
        </w:rPr>
        <w:id w:val="-1076593636"/>
        <w:docPartObj>
          <w:docPartGallery w:val="Table of Contents"/>
          <w:docPartUnique/>
        </w:docPartObj>
      </w:sdtPr>
      <w:sdtEndPr>
        <w:rPr>
          <w:b/>
          <w:bCs/>
        </w:rPr>
      </w:sdtEndPr>
      <w:sdtContent>
        <w:p w14:paraId="300307B4" w14:textId="77777777" w:rsidR="00B937E2" w:rsidRDefault="00B937E2" w:rsidP="005D549F">
          <w:pPr>
            <w:pStyle w:val="Nagwekspisutreci"/>
          </w:pPr>
          <w:r>
            <w:t>Spis treści</w:t>
          </w:r>
        </w:p>
        <w:p w14:paraId="116CD121" w14:textId="7A4FDA81" w:rsidR="00F1247B" w:rsidRDefault="00B937E2">
          <w:pPr>
            <w:pStyle w:val="Spistreci1"/>
            <w:tabs>
              <w:tab w:val="left" w:pos="440"/>
              <w:tab w:val="right" w:leader="dot" w:pos="9396"/>
            </w:tabs>
            <w:rPr>
              <w:rFonts w:eastAsiaTheme="minorEastAsia"/>
              <w:noProof/>
              <w:lang w:eastAsia="pl-PL"/>
            </w:rPr>
          </w:pPr>
          <w:r>
            <w:rPr>
              <w:b/>
              <w:bCs/>
            </w:rPr>
            <w:fldChar w:fldCharType="begin"/>
          </w:r>
          <w:r>
            <w:rPr>
              <w:b/>
              <w:bCs/>
            </w:rPr>
            <w:instrText xml:space="preserve"> TOC \o "1-3" \h \z \u </w:instrText>
          </w:r>
          <w:r>
            <w:rPr>
              <w:b/>
              <w:bCs/>
            </w:rPr>
            <w:fldChar w:fldCharType="separate"/>
          </w:r>
          <w:hyperlink w:anchor="_Toc49368888" w:history="1">
            <w:r w:rsidR="00F1247B" w:rsidRPr="00FC3AC2">
              <w:rPr>
                <w:rStyle w:val="Hipercze"/>
                <w:noProof/>
              </w:rPr>
              <w:t>1.</w:t>
            </w:r>
            <w:r w:rsidR="00F1247B">
              <w:rPr>
                <w:rFonts w:eastAsiaTheme="minorEastAsia"/>
                <w:noProof/>
                <w:lang w:eastAsia="pl-PL"/>
              </w:rPr>
              <w:tab/>
            </w:r>
            <w:r w:rsidR="00F1247B" w:rsidRPr="00FC3AC2">
              <w:rPr>
                <w:rStyle w:val="Hipercze"/>
                <w:noProof/>
              </w:rPr>
              <w:t>Temat.</w:t>
            </w:r>
            <w:r w:rsidR="00F1247B">
              <w:rPr>
                <w:noProof/>
                <w:webHidden/>
              </w:rPr>
              <w:tab/>
            </w:r>
            <w:r w:rsidR="00F1247B">
              <w:rPr>
                <w:noProof/>
                <w:webHidden/>
              </w:rPr>
              <w:fldChar w:fldCharType="begin"/>
            </w:r>
            <w:r w:rsidR="00F1247B">
              <w:rPr>
                <w:noProof/>
                <w:webHidden/>
              </w:rPr>
              <w:instrText xml:space="preserve"> PAGEREF _Toc49368888 \h </w:instrText>
            </w:r>
            <w:r w:rsidR="00F1247B">
              <w:rPr>
                <w:noProof/>
                <w:webHidden/>
              </w:rPr>
            </w:r>
            <w:r w:rsidR="00F1247B">
              <w:rPr>
                <w:noProof/>
                <w:webHidden/>
              </w:rPr>
              <w:fldChar w:fldCharType="separate"/>
            </w:r>
            <w:r w:rsidR="0078413B">
              <w:rPr>
                <w:noProof/>
                <w:webHidden/>
              </w:rPr>
              <w:t>2</w:t>
            </w:r>
            <w:r w:rsidR="00F1247B">
              <w:rPr>
                <w:noProof/>
                <w:webHidden/>
              </w:rPr>
              <w:fldChar w:fldCharType="end"/>
            </w:r>
          </w:hyperlink>
        </w:p>
        <w:p w14:paraId="169F8A13" w14:textId="6555EAB6" w:rsidR="00F1247B" w:rsidRDefault="00F1247B">
          <w:pPr>
            <w:pStyle w:val="Spistreci1"/>
            <w:tabs>
              <w:tab w:val="left" w:pos="440"/>
              <w:tab w:val="right" w:leader="dot" w:pos="9396"/>
            </w:tabs>
            <w:rPr>
              <w:rFonts w:eastAsiaTheme="minorEastAsia"/>
              <w:noProof/>
              <w:lang w:eastAsia="pl-PL"/>
            </w:rPr>
          </w:pPr>
          <w:hyperlink w:anchor="_Toc49368889" w:history="1">
            <w:r w:rsidRPr="00FC3AC2">
              <w:rPr>
                <w:rStyle w:val="Hipercze"/>
                <w:noProof/>
              </w:rPr>
              <w:t>2.</w:t>
            </w:r>
            <w:r>
              <w:rPr>
                <w:rFonts w:eastAsiaTheme="minorEastAsia"/>
                <w:noProof/>
                <w:lang w:eastAsia="pl-PL"/>
              </w:rPr>
              <w:tab/>
            </w:r>
            <w:r w:rsidRPr="00FC3AC2">
              <w:rPr>
                <w:rStyle w:val="Hipercze"/>
                <w:noProof/>
              </w:rPr>
              <w:t>Podstawa opracowania.</w:t>
            </w:r>
            <w:r>
              <w:rPr>
                <w:noProof/>
                <w:webHidden/>
              </w:rPr>
              <w:tab/>
            </w:r>
            <w:r>
              <w:rPr>
                <w:noProof/>
                <w:webHidden/>
              </w:rPr>
              <w:fldChar w:fldCharType="begin"/>
            </w:r>
            <w:r>
              <w:rPr>
                <w:noProof/>
                <w:webHidden/>
              </w:rPr>
              <w:instrText xml:space="preserve"> PAGEREF _Toc49368889 \h </w:instrText>
            </w:r>
            <w:r>
              <w:rPr>
                <w:noProof/>
                <w:webHidden/>
              </w:rPr>
            </w:r>
            <w:r>
              <w:rPr>
                <w:noProof/>
                <w:webHidden/>
              </w:rPr>
              <w:fldChar w:fldCharType="separate"/>
            </w:r>
            <w:r w:rsidR="0078413B">
              <w:rPr>
                <w:noProof/>
                <w:webHidden/>
              </w:rPr>
              <w:t>2</w:t>
            </w:r>
            <w:r>
              <w:rPr>
                <w:noProof/>
                <w:webHidden/>
              </w:rPr>
              <w:fldChar w:fldCharType="end"/>
            </w:r>
          </w:hyperlink>
        </w:p>
        <w:p w14:paraId="0180BF64" w14:textId="04FC7E7E" w:rsidR="00F1247B" w:rsidRDefault="00F1247B">
          <w:pPr>
            <w:pStyle w:val="Spistreci1"/>
            <w:tabs>
              <w:tab w:val="left" w:pos="440"/>
              <w:tab w:val="right" w:leader="dot" w:pos="9396"/>
            </w:tabs>
            <w:rPr>
              <w:rFonts w:eastAsiaTheme="minorEastAsia"/>
              <w:noProof/>
              <w:lang w:eastAsia="pl-PL"/>
            </w:rPr>
          </w:pPr>
          <w:hyperlink w:anchor="_Toc49368890" w:history="1">
            <w:r w:rsidRPr="00FC3AC2">
              <w:rPr>
                <w:rStyle w:val="Hipercze"/>
                <w:noProof/>
              </w:rPr>
              <w:t>3.</w:t>
            </w:r>
            <w:r>
              <w:rPr>
                <w:rFonts w:eastAsiaTheme="minorEastAsia"/>
                <w:noProof/>
                <w:lang w:eastAsia="pl-PL"/>
              </w:rPr>
              <w:tab/>
            </w:r>
            <w:r w:rsidRPr="00FC3AC2">
              <w:rPr>
                <w:rStyle w:val="Hipercze"/>
                <w:noProof/>
              </w:rPr>
              <w:t>Zakres opracowania:</w:t>
            </w:r>
            <w:r>
              <w:rPr>
                <w:noProof/>
                <w:webHidden/>
              </w:rPr>
              <w:tab/>
            </w:r>
            <w:r>
              <w:rPr>
                <w:noProof/>
                <w:webHidden/>
              </w:rPr>
              <w:fldChar w:fldCharType="begin"/>
            </w:r>
            <w:r>
              <w:rPr>
                <w:noProof/>
                <w:webHidden/>
              </w:rPr>
              <w:instrText xml:space="preserve"> PAGEREF _Toc49368890 \h </w:instrText>
            </w:r>
            <w:r>
              <w:rPr>
                <w:noProof/>
                <w:webHidden/>
              </w:rPr>
            </w:r>
            <w:r>
              <w:rPr>
                <w:noProof/>
                <w:webHidden/>
              </w:rPr>
              <w:fldChar w:fldCharType="separate"/>
            </w:r>
            <w:r w:rsidR="0078413B">
              <w:rPr>
                <w:noProof/>
                <w:webHidden/>
              </w:rPr>
              <w:t>3</w:t>
            </w:r>
            <w:r>
              <w:rPr>
                <w:noProof/>
                <w:webHidden/>
              </w:rPr>
              <w:fldChar w:fldCharType="end"/>
            </w:r>
          </w:hyperlink>
        </w:p>
        <w:p w14:paraId="433B138E" w14:textId="7D793AD2" w:rsidR="00F1247B" w:rsidRDefault="00F1247B">
          <w:pPr>
            <w:pStyle w:val="Spistreci1"/>
            <w:tabs>
              <w:tab w:val="left" w:pos="440"/>
              <w:tab w:val="right" w:leader="dot" w:pos="9396"/>
            </w:tabs>
            <w:rPr>
              <w:rFonts w:eastAsiaTheme="minorEastAsia"/>
              <w:noProof/>
              <w:lang w:eastAsia="pl-PL"/>
            </w:rPr>
          </w:pPr>
          <w:hyperlink w:anchor="_Toc49368891" w:history="1">
            <w:r w:rsidRPr="00FC3AC2">
              <w:rPr>
                <w:rStyle w:val="Hipercze"/>
                <w:noProof/>
              </w:rPr>
              <w:t>4.</w:t>
            </w:r>
            <w:r>
              <w:rPr>
                <w:rFonts w:eastAsiaTheme="minorEastAsia"/>
                <w:noProof/>
                <w:lang w:eastAsia="pl-PL"/>
              </w:rPr>
              <w:tab/>
            </w:r>
            <w:r w:rsidRPr="00FC3AC2">
              <w:rPr>
                <w:rStyle w:val="Hipercze"/>
                <w:noProof/>
              </w:rPr>
              <w:t>Opis techniczny.</w:t>
            </w:r>
            <w:r>
              <w:rPr>
                <w:noProof/>
                <w:webHidden/>
              </w:rPr>
              <w:tab/>
            </w:r>
            <w:r>
              <w:rPr>
                <w:noProof/>
                <w:webHidden/>
              </w:rPr>
              <w:fldChar w:fldCharType="begin"/>
            </w:r>
            <w:r>
              <w:rPr>
                <w:noProof/>
                <w:webHidden/>
              </w:rPr>
              <w:instrText xml:space="preserve"> PAGEREF _Toc49368891 \h </w:instrText>
            </w:r>
            <w:r>
              <w:rPr>
                <w:noProof/>
                <w:webHidden/>
              </w:rPr>
            </w:r>
            <w:r>
              <w:rPr>
                <w:noProof/>
                <w:webHidden/>
              </w:rPr>
              <w:fldChar w:fldCharType="separate"/>
            </w:r>
            <w:r w:rsidR="0078413B">
              <w:rPr>
                <w:noProof/>
                <w:webHidden/>
              </w:rPr>
              <w:t>3</w:t>
            </w:r>
            <w:r>
              <w:rPr>
                <w:noProof/>
                <w:webHidden/>
              </w:rPr>
              <w:fldChar w:fldCharType="end"/>
            </w:r>
          </w:hyperlink>
        </w:p>
        <w:p w14:paraId="4C69F937" w14:textId="5D0C819F" w:rsidR="00F1247B" w:rsidRDefault="00F1247B">
          <w:pPr>
            <w:pStyle w:val="Spistreci1"/>
            <w:tabs>
              <w:tab w:val="left" w:pos="440"/>
              <w:tab w:val="right" w:leader="dot" w:pos="9396"/>
            </w:tabs>
            <w:rPr>
              <w:rFonts w:eastAsiaTheme="minorEastAsia"/>
              <w:noProof/>
              <w:lang w:eastAsia="pl-PL"/>
            </w:rPr>
          </w:pPr>
          <w:hyperlink w:anchor="_Toc49368892" w:history="1">
            <w:r w:rsidRPr="00FC3AC2">
              <w:rPr>
                <w:rStyle w:val="Hipercze"/>
                <w:noProof/>
              </w:rPr>
              <w:t>5.</w:t>
            </w:r>
            <w:r>
              <w:rPr>
                <w:rFonts w:eastAsiaTheme="minorEastAsia"/>
                <w:noProof/>
                <w:lang w:eastAsia="pl-PL"/>
              </w:rPr>
              <w:tab/>
            </w:r>
            <w:r w:rsidRPr="00FC3AC2">
              <w:rPr>
                <w:rStyle w:val="Hipercze"/>
                <w:noProof/>
              </w:rPr>
              <w:t>Zalecenia eksploatacyjne.</w:t>
            </w:r>
            <w:r>
              <w:rPr>
                <w:noProof/>
                <w:webHidden/>
              </w:rPr>
              <w:tab/>
            </w:r>
            <w:r>
              <w:rPr>
                <w:noProof/>
                <w:webHidden/>
              </w:rPr>
              <w:fldChar w:fldCharType="begin"/>
            </w:r>
            <w:r>
              <w:rPr>
                <w:noProof/>
                <w:webHidden/>
              </w:rPr>
              <w:instrText xml:space="preserve"> PAGEREF _Toc49368892 \h </w:instrText>
            </w:r>
            <w:r>
              <w:rPr>
                <w:noProof/>
                <w:webHidden/>
              </w:rPr>
            </w:r>
            <w:r>
              <w:rPr>
                <w:noProof/>
                <w:webHidden/>
              </w:rPr>
              <w:fldChar w:fldCharType="separate"/>
            </w:r>
            <w:r w:rsidR="0078413B">
              <w:rPr>
                <w:noProof/>
                <w:webHidden/>
              </w:rPr>
              <w:t>6</w:t>
            </w:r>
            <w:r>
              <w:rPr>
                <w:noProof/>
                <w:webHidden/>
              </w:rPr>
              <w:fldChar w:fldCharType="end"/>
            </w:r>
          </w:hyperlink>
        </w:p>
        <w:p w14:paraId="188A94FD" w14:textId="742A10FB" w:rsidR="00F1247B" w:rsidRDefault="00F1247B">
          <w:pPr>
            <w:pStyle w:val="Spistreci1"/>
            <w:tabs>
              <w:tab w:val="left" w:pos="440"/>
              <w:tab w:val="right" w:leader="dot" w:pos="9396"/>
            </w:tabs>
            <w:rPr>
              <w:rFonts w:eastAsiaTheme="minorEastAsia"/>
              <w:noProof/>
              <w:lang w:eastAsia="pl-PL"/>
            </w:rPr>
          </w:pPr>
          <w:hyperlink w:anchor="_Toc49368893" w:history="1">
            <w:r w:rsidRPr="00FC3AC2">
              <w:rPr>
                <w:rStyle w:val="Hipercze"/>
                <w:noProof/>
              </w:rPr>
              <w:t>6.</w:t>
            </w:r>
            <w:r>
              <w:rPr>
                <w:rFonts w:eastAsiaTheme="minorEastAsia"/>
                <w:noProof/>
                <w:lang w:eastAsia="pl-PL"/>
              </w:rPr>
              <w:tab/>
            </w:r>
            <w:r w:rsidRPr="00FC3AC2">
              <w:rPr>
                <w:rStyle w:val="Hipercze"/>
                <w:noProof/>
              </w:rPr>
              <w:t>Uwagi końcowe.</w:t>
            </w:r>
            <w:r>
              <w:rPr>
                <w:noProof/>
                <w:webHidden/>
              </w:rPr>
              <w:tab/>
            </w:r>
            <w:r>
              <w:rPr>
                <w:noProof/>
                <w:webHidden/>
              </w:rPr>
              <w:fldChar w:fldCharType="begin"/>
            </w:r>
            <w:r>
              <w:rPr>
                <w:noProof/>
                <w:webHidden/>
              </w:rPr>
              <w:instrText xml:space="preserve"> PAGEREF _Toc49368893 \h </w:instrText>
            </w:r>
            <w:r>
              <w:rPr>
                <w:noProof/>
                <w:webHidden/>
              </w:rPr>
            </w:r>
            <w:r>
              <w:rPr>
                <w:noProof/>
                <w:webHidden/>
              </w:rPr>
              <w:fldChar w:fldCharType="separate"/>
            </w:r>
            <w:r w:rsidR="0078413B">
              <w:rPr>
                <w:noProof/>
                <w:webHidden/>
              </w:rPr>
              <w:t>6</w:t>
            </w:r>
            <w:r>
              <w:rPr>
                <w:noProof/>
                <w:webHidden/>
              </w:rPr>
              <w:fldChar w:fldCharType="end"/>
            </w:r>
          </w:hyperlink>
        </w:p>
        <w:p w14:paraId="178277DE" w14:textId="33BA1418" w:rsidR="00F1247B" w:rsidRDefault="00F1247B">
          <w:pPr>
            <w:pStyle w:val="Spistreci1"/>
            <w:tabs>
              <w:tab w:val="left" w:pos="440"/>
              <w:tab w:val="right" w:leader="dot" w:pos="9396"/>
            </w:tabs>
            <w:rPr>
              <w:rFonts w:eastAsiaTheme="minorEastAsia"/>
              <w:noProof/>
              <w:lang w:eastAsia="pl-PL"/>
            </w:rPr>
          </w:pPr>
          <w:hyperlink w:anchor="_Toc49368894" w:history="1">
            <w:r w:rsidRPr="00FC3AC2">
              <w:rPr>
                <w:rStyle w:val="Hipercze"/>
                <w:noProof/>
              </w:rPr>
              <w:t>7.</w:t>
            </w:r>
            <w:r>
              <w:rPr>
                <w:rFonts w:eastAsiaTheme="minorEastAsia"/>
                <w:noProof/>
                <w:lang w:eastAsia="pl-PL"/>
              </w:rPr>
              <w:tab/>
            </w:r>
            <w:r w:rsidRPr="00FC3AC2">
              <w:rPr>
                <w:rStyle w:val="Hipercze"/>
                <w:noProof/>
              </w:rPr>
              <w:t>Spis rysunków.</w:t>
            </w:r>
            <w:r>
              <w:rPr>
                <w:noProof/>
                <w:webHidden/>
              </w:rPr>
              <w:tab/>
            </w:r>
            <w:r>
              <w:rPr>
                <w:noProof/>
                <w:webHidden/>
              </w:rPr>
              <w:fldChar w:fldCharType="begin"/>
            </w:r>
            <w:r>
              <w:rPr>
                <w:noProof/>
                <w:webHidden/>
              </w:rPr>
              <w:instrText xml:space="preserve"> PAGEREF _Toc49368894 \h </w:instrText>
            </w:r>
            <w:r>
              <w:rPr>
                <w:noProof/>
                <w:webHidden/>
              </w:rPr>
            </w:r>
            <w:r>
              <w:rPr>
                <w:noProof/>
                <w:webHidden/>
              </w:rPr>
              <w:fldChar w:fldCharType="separate"/>
            </w:r>
            <w:r w:rsidR="0078413B">
              <w:rPr>
                <w:noProof/>
                <w:webHidden/>
              </w:rPr>
              <w:t>7</w:t>
            </w:r>
            <w:r>
              <w:rPr>
                <w:noProof/>
                <w:webHidden/>
              </w:rPr>
              <w:fldChar w:fldCharType="end"/>
            </w:r>
          </w:hyperlink>
        </w:p>
        <w:p w14:paraId="27F2E7EC" w14:textId="033D3DD8" w:rsidR="00B937E2" w:rsidRDefault="00B937E2">
          <w:r>
            <w:rPr>
              <w:b/>
              <w:bCs/>
            </w:rPr>
            <w:fldChar w:fldCharType="end"/>
          </w:r>
        </w:p>
      </w:sdtContent>
    </w:sdt>
    <w:p w14:paraId="2CB821FA" w14:textId="77777777" w:rsidR="00B937E2" w:rsidRDefault="00B937E2" w:rsidP="005D549F">
      <w:pPr>
        <w:pStyle w:val="Nagwek1"/>
        <w:numPr>
          <w:ilvl w:val="0"/>
          <w:numId w:val="0"/>
        </w:numPr>
        <w:ind w:left="643"/>
      </w:pPr>
    </w:p>
    <w:p w14:paraId="2EFC3F9D" w14:textId="77777777" w:rsidR="00B937E2" w:rsidRDefault="00B937E2" w:rsidP="005D549F">
      <w:pPr>
        <w:pStyle w:val="Nagwek1"/>
        <w:numPr>
          <w:ilvl w:val="0"/>
          <w:numId w:val="0"/>
        </w:numPr>
        <w:ind w:left="643"/>
      </w:pPr>
    </w:p>
    <w:p w14:paraId="1E212651" w14:textId="77777777" w:rsidR="00B937E2" w:rsidRDefault="00B937E2" w:rsidP="005D549F">
      <w:pPr>
        <w:pStyle w:val="Nagwek1"/>
        <w:numPr>
          <w:ilvl w:val="0"/>
          <w:numId w:val="0"/>
        </w:numPr>
        <w:ind w:left="643"/>
      </w:pPr>
    </w:p>
    <w:p w14:paraId="78C7BD10" w14:textId="77777777" w:rsidR="00B937E2" w:rsidRDefault="00B937E2" w:rsidP="005D549F">
      <w:pPr>
        <w:pStyle w:val="Nagwek1"/>
        <w:numPr>
          <w:ilvl w:val="0"/>
          <w:numId w:val="0"/>
        </w:numPr>
        <w:ind w:left="643"/>
      </w:pPr>
    </w:p>
    <w:p w14:paraId="21AD09E2" w14:textId="77777777" w:rsidR="00B937E2" w:rsidRDefault="00B937E2" w:rsidP="005D549F">
      <w:pPr>
        <w:pStyle w:val="Nagwek1"/>
        <w:numPr>
          <w:ilvl w:val="0"/>
          <w:numId w:val="0"/>
        </w:numPr>
        <w:ind w:left="643"/>
      </w:pPr>
    </w:p>
    <w:p w14:paraId="0660F71A" w14:textId="77777777" w:rsidR="00B937E2" w:rsidRDefault="00B937E2" w:rsidP="005D549F">
      <w:pPr>
        <w:pStyle w:val="Nagwek1"/>
        <w:numPr>
          <w:ilvl w:val="0"/>
          <w:numId w:val="0"/>
        </w:numPr>
        <w:ind w:left="643"/>
      </w:pPr>
    </w:p>
    <w:p w14:paraId="50F4454F" w14:textId="77777777" w:rsidR="00B937E2" w:rsidRDefault="00B937E2" w:rsidP="005D549F">
      <w:pPr>
        <w:pStyle w:val="Nagwek1"/>
        <w:numPr>
          <w:ilvl w:val="0"/>
          <w:numId w:val="0"/>
        </w:numPr>
        <w:ind w:left="643"/>
      </w:pPr>
    </w:p>
    <w:p w14:paraId="4613CFA0" w14:textId="77777777" w:rsidR="00B937E2" w:rsidRDefault="00B937E2" w:rsidP="005D549F">
      <w:pPr>
        <w:pStyle w:val="Nagwek1"/>
        <w:numPr>
          <w:ilvl w:val="0"/>
          <w:numId w:val="0"/>
        </w:numPr>
      </w:pPr>
    </w:p>
    <w:p w14:paraId="0111047F" w14:textId="77777777" w:rsidR="00B937E2" w:rsidRDefault="00B937E2" w:rsidP="005D549F">
      <w:pPr>
        <w:pStyle w:val="Nagwek1"/>
        <w:numPr>
          <w:ilvl w:val="0"/>
          <w:numId w:val="0"/>
        </w:numPr>
      </w:pPr>
    </w:p>
    <w:p w14:paraId="04E627AD" w14:textId="77777777" w:rsidR="00B937E2" w:rsidRDefault="00B937E2" w:rsidP="005D549F">
      <w:pPr>
        <w:pStyle w:val="Nagwek1"/>
        <w:numPr>
          <w:ilvl w:val="0"/>
          <w:numId w:val="0"/>
        </w:numPr>
      </w:pPr>
    </w:p>
    <w:p w14:paraId="0C8CB96C" w14:textId="77777777" w:rsidR="00B937E2" w:rsidRDefault="00B937E2" w:rsidP="005D549F">
      <w:pPr>
        <w:pStyle w:val="Nagwek1"/>
        <w:numPr>
          <w:ilvl w:val="0"/>
          <w:numId w:val="0"/>
        </w:numPr>
      </w:pPr>
    </w:p>
    <w:p w14:paraId="0DB20B3C" w14:textId="77777777" w:rsidR="00B937E2" w:rsidRDefault="00B937E2" w:rsidP="005D549F">
      <w:pPr>
        <w:pStyle w:val="Nagwek1"/>
        <w:numPr>
          <w:ilvl w:val="0"/>
          <w:numId w:val="0"/>
        </w:numPr>
      </w:pPr>
    </w:p>
    <w:p w14:paraId="0265AA57" w14:textId="77777777" w:rsidR="00B937E2" w:rsidRDefault="00B937E2" w:rsidP="005D549F">
      <w:pPr>
        <w:pStyle w:val="Nagwek1"/>
        <w:numPr>
          <w:ilvl w:val="0"/>
          <w:numId w:val="0"/>
        </w:numPr>
        <w:ind w:left="643"/>
      </w:pPr>
    </w:p>
    <w:p w14:paraId="1144715B" w14:textId="77777777" w:rsidR="00B937E2" w:rsidRPr="00B937E2" w:rsidRDefault="00B937E2" w:rsidP="005D549F">
      <w:pPr>
        <w:pStyle w:val="Nagwek1"/>
        <w:numPr>
          <w:ilvl w:val="0"/>
          <w:numId w:val="0"/>
        </w:numPr>
        <w:ind w:left="643"/>
      </w:pPr>
    </w:p>
    <w:p w14:paraId="09BD5A01" w14:textId="77777777" w:rsidR="00B937E2" w:rsidRDefault="00B937E2" w:rsidP="005D549F">
      <w:pPr>
        <w:pStyle w:val="Nagwek1"/>
        <w:sectPr w:rsidR="00B937E2">
          <w:footerReference w:type="default" r:id="rId8"/>
          <w:pgSz w:w="12240" w:h="15840"/>
          <w:pgMar w:top="1417" w:right="1417" w:bottom="1417" w:left="1417" w:header="708" w:footer="708" w:gutter="0"/>
          <w:cols w:space="708"/>
          <w:docGrid w:linePitch="360"/>
        </w:sectPr>
      </w:pPr>
    </w:p>
    <w:p w14:paraId="40329FE7" w14:textId="77777777" w:rsidR="002B786C" w:rsidRPr="00B937E2" w:rsidRDefault="002B786C" w:rsidP="005D549F">
      <w:pPr>
        <w:pStyle w:val="Nagwek1"/>
      </w:pPr>
      <w:bookmarkStart w:id="1" w:name="_Toc49368888"/>
      <w:proofErr w:type="spellStart"/>
      <w:r w:rsidRPr="00B937E2">
        <w:lastRenderedPageBreak/>
        <w:t>Temat</w:t>
      </w:r>
      <w:proofErr w:type="spellEnd"/>
      <w:r w:rsidRPr="00B937E2">
        <w:t>.</w:t>
      </w:r>
      <w:bookmarkEnd w:id="0"/>
      <w:bookmarkEnd w:id="1"/>
    </w:p>
    <w:p w14:paraId="6D5053EC" w14:textId="531A930B" w:rsidR="005D549F" w:rsidRPr="005D549F" w:rsidRDefault="002B786C" w:rsidP="003C73CC">
      <w:pPr>
        <w:autoSpaceDE w:val="0"/>
        <w:autoSpaceDN w:val="0"/>
        <w:adjustRightInd w:val="0"/>
        <w:spacing w:after="0" w:line="240" w:lineRule="auto"/>
        <w:ind w:firstLine="360"/>
        <w:rPr>
          <w:rFonts w:cstheme="minorHAnsi"/>
          <w:color w:val="000000"/>
          <w:sz w:val="24"/>
          <w:szCs w:val="24"/>
        </w:rPr>
      </w:pPr>
      <w:bookmarkStart w:id="2" w:name="_Hlk524611782"/>
      <w:r w:rsidRPr="005D549F">
        <w:rPr>
          <w:rFonts w:cstheme="minorHAnsi"/>
          <w:color w:val="000000"/>
          <w:sz w:val="24"/>
          <w:szCs w:val="24"/>
        </w:rPr>
        <w:t xml:space="preserve">Tematem niniejszego opracowania jest </w:t>
      </w:r>
      <w:r w:rsidRPr="00B937E2">
        <w:rPr>
          <w:rFonts w:cstheme="minorHAnsi"/>
          <w:color w:val="000000"/>
          <w:sz w:val="24"/>
          <w:szCs w:val="24"/>
        </w:rPr>
        <w:t xml:space="preserve">projekt instalacji elektrycznych zasilających oraz sterujących </w:t>
      </w:r>
      <w:r w:rsidR="0082237A">
        <w:rPr>
          <w:rFonts w:cstheme="minorHAnsi"/>
          <w:color w:val="000000"/>
          <w:sz w:val="24"/>
          <w:szCs w:val="24"/>
        </w:rPr>
        <w:t>siłowników bram wjazdowych</w:t>
      </w:r>
      <w:r w:rsidRPr="00B937E2">
        <w:rPr>
          <w:rFonts w:cstheme="minorHAnsi"/>
          <w:color w:val="000000"/>
          <w:sz w:val="24"/>
          <w:szCs w:val="24"/>
        </w:rPr>
        <w:t xml:space="preserve"> </w:t>
      </w:r>
      <w:r w:rsidR="005D549F">
        <w:rPr>
          <w:rFonts w:cstheme="minorHAnsi"/>
          <w:color w:val="000000"/>
          <w:sz w:val="24"/>
          <w:szCs w:val="24"/>
        </w:rPr>
        <w:t xml:space="preserve">w strefach </w:t>
      </w:r>
      <w:r w:rsidRPr="00B937E2">
        <w:rPr>
          <w:rFonts w:cstheme="minorHAnsi"/>
          <w:color w:val="000000"/>
          <w:sz w:val="24"/>
          <w:szCs w:val="24"/>
        </w:rPr>
        <w:t>wjazdow</w:t>
      </w:r>
      <w:r w:rsidR="005D549F">
        <w:rPr>
          <w:rFonts w:cstheme="minorHAnsi"/>
          <w:color w:val="000000"/>
          <w:sz w:val="24"/>
          <w:szCs w:val="24"/>
        </w:rPr>
        <w:t>ych przy bramach nr  3, 21</w:t>
      </w:r>
      <w:r w:rsidRPr="00B937E2">
        <w:rPr>
          <w:rFonts w:cstheme="minorHAnsi"/>
          <w:color w:val="000000"/>
          <w:sz w:val="24"/>
          <w:szCs w:val="24"/>
        </w:rPr>
        <w:t xml:space="preserve"> w ramach projektu</w:t>
      </w:r>
      <w:bookmarkEnd w:id="2"/>
      <w:r w:rsidR="005D549F" w:rsidRPr="005D549F">
        <w:rPr>
          <w:rFonts w:cstheme="minorHAnsi"/>
          <w:color w:val="000000"/>
          <w:sz w:val="24"/>
          <w:szCs w:val="24"/>
        </w:rPr>
        <w:t xml:space="preserve"> Przebudowy i budow</w:t>
      </w:r>
      <w:r w:rsidR="005D549F">
        <w:rPr>
          <w:rFonts w:cstheme="minorHAnsi"/>
          <w:color w:val="000000"/>
          <w:sz w:val="24"/>
          <w:szCs w:val="24"/>
        </w:rPr>
        <w:t>y</w:t>
      </w:r>
      <w:r w:rsidR="005D549F" w:rsidRPr="005D549F">
        <w:rPr>
          <w:rFonts w:cstheme="minorHAnsi"/>
          <w:color w:val="000000"/>
          <w:sz w:val="24"/>
          <w:szCs w:val="24"/>
        </w:rPr>
        <w:t xml:space="preserve"> ogrodzenia kompleksów K 2836, K 8658, K 2900 w Centrum Szkolenia</w:t>
      </w:r>
      <w:r w:rsidR="003C73CC">
        <w:rPr>
          <w:rFonts w:cstheme="minorHAnsi"/>
          <w:color w:val="000000"/>
          <w:sz w:val="24"/>
          <w:szCs w:val="24"/>
        </w:rPr>
        <w:t xml:space="preserve"> </w:t>
      </w:r>
      <w:r w:rsidR="005D549F" w:rsidRPr="005D549F">
        <w:rPr>
          <w:rFonts w:cstheme="minorHAnsi"/>
          <w:color w:val="000000"/>
          <w:sz w:val="24"/>
          <w:szCs w:val="24"/>
        </w:rPr>
        <w:t>Wojsk Inżynieryjnych i Chemicznych we Wrocławiu</w:t>
      </w:r>
      <w:r w:rsidR="005D549F">
        <w:rPr>
          <w:rFonts w:cstheme="minorHAnsi"/>
          <w:color w:val="000000"/>
          <w:sz w:val="24"/>
          <w:szCs w:val="24"/>
        </w:rPr>
        <w:t>.</w:t>
      </w:r>
    </w:p>
    <w:p w14:paraId="3DB08922" w14:textId="77777777" w:rsidR="002B786C" w:rsidRPr="00B937E2" w:rsidRDefault="002B786C" w:rsidP="002B786C">
      <w:pPr>
        <w:autoSpaceDE w:val="0"/>
        <w:autoSpaceDN w:val="0"/>
        <w:adjustRightInd w:val="0"/>
        <w:spacing w:after="0"/>
        <w:ind w:firstLine="708"/>
        <w:jc w:val="both"/>
        <w:rPr>
          <w:rFonts w:cstheme="minorHAnsi"/>
          <w:color w:val="000000"/>
          <w:sz w:val="24"/>
          <w:szCs w:val="24"/>
        </w:rPr>
      </w:pPr>
    </w:p>
    <w:p w14:paraId="3889B5B1" w14:textId="77777777" w:rsidR="002B786C" w:rsidRPr="00B937E2" w:rsidRDefault="002B786C" w:rsidP="002B786C">
      <w:pPr>
        <w:autoSpaceDE w:val="0"/>
        <w:autoSpaceDN w:val="0"/>
        <w:adjustRightInd w:val="0"/>
        <w:spacing w:after="0"/>
        <w:ind w:firstLine="708"/>
        <w:jc w:val="both"/>
        <w:rPr>
          <w:rFonts w:cstheme="minorHAnsi"/>
          <w:color w:val="000000"/>
          <w:sz w:val="24"/>
          <w:szCs w:val="24"/>
        </w:rPr>
      </w:pPr>
    </w:p>
    <w:p w14:paraId="160C2710" w14:textId="77777777" w:rsidR="002B786C" w:rsidRPr="00B937E2" w:rsidRDefault="002B786C" w:rsidP="005D549F">
      <w:pPr>
        <w:pStyle w:val="Nagwek1"/>
      </w:pPr>
      <w:bookmarkStart w:id="3" w:name="_Toc524336780"/>
      <w:bookmarkStart w:id="4" w:name="_Toc49368889"/>
      <w:proofErr w:type="spellStart"/>
      <w:r w:rsidRPr="00B937E2">
        <w:t>Podstawa</w:t>
      </w:r>
      <w:proofErr w:type="spellEnd"/>
      <w:r w:rsidRPr="00B937E2">
        <w:t xml:space="preserve"> </w:t>
      </w:r>
      <w:proofErr w:type="spellStart"/>
      <w:r w:rsidRPr="00B937E2">
        <w:t>opracowania</w:t>
      </w:r>
      <w:proofErr w:type="spellEnd"/>
      <w:r w:rsidRPr="00B937E2">
        <w:t>.</w:t>
      </w:r>
      <w:bookmarkEnd w:id="3"/>
      <w:bookmarkEnd w:id="4"/>
    </w:p>
    <w:p w14:paraId="6B434988" w14:textId="77777777" w:rsidR="002B786C" w:rsidRPr="00B937E2" w:rsidRDefault="002B786C" w:rsidP="002B786C">
      <w:pPr>
        <w:pStyle w:val="Akapitzlist"/>
        <w:numPr>
          <w:ilvl w:val="0"/>
          <w:numId w:val="2"/>
        </w:numPr>
        <w:ind w:left="0" w:hanging="284"/>
        <w:jc w:val="both"/>
        <w:rPr>
          <w:rFonts w:cstheme="minorHAnsi"/>
          <w:sz w:val="24"/>
          <w:szCs w:val="24"/>
        </w:rPr>
      </w:pPr>
      <w:r w:rsidRPr="00B937E2">
        <w:rPr>
          <w:rFonts w:cstheme="minorHAnsi"/>
          <w:sz w:val="24"/>
          <w:szCs w:val="24"/>
        </w:rPr>
        <w:t>Zlecenie Inwestora,</w:t>
      </w:r>
    </w:p>
    <w:p w14:paraId="0F68D381" w14:textId="77777777" w:rsidR="002B786C" w:rsidRPr="00B937E2" w:rsidRDefault="002B786C" w:rsidP="002B786C">
      <w:pPr>
        <w:pStyle w:val="Akapitzlist"/>
        <w:numPr>
          <w:ilvl w:val="0"/>
          <w:numId w:val="2"/>
        </w:numPr>
        <w:ind w:left="0" w:hanging="284"/>
        <w:jc w:val="both"/>
        <w:rPr>
          <w:rFonts w:cstheme="minorHAnsi"/>
          <w:sz w:val="24"/>
          <w:szCs w:val="24"/>
        </w:rPr>
      </w:pPr>
      <w:r w:rsidRPr="00B937E2">
        <w:rPr>
          <w:rFonts w:cstheme="minorHAnsi"/>
          <w:sz w:val="24"/>
          <w:szCs w:val="24"/>
        </w:rPr>
        <w:t xml:space="preserve">Wytyczne inwestora, </w:t>
      </w:r>
    </w:p>
    <w:p w14:paraId="4386C152" w14:textId="77777777" w:rsidR="002B786C" w:rsidRPr="00B937E2" w:rsidRDefault="002B786C" w:rsidP="002B786C">
      <w:pPr>
        <w:pStyle w:val="Akapitzlist"/>
        <w:numPr>
          <w:ilvl w:val="0"/>
          <w:numId w:val="2"/>
        </w:numPr>
        <w:ind w:left="0" w:hanging="284"/>
        <w:jc w:val="both"/>
        <w:rPr>
          <w:rFonts w:cstheme="minorHAnsi"/>
          <w:b/>
          <w:sz w:val="24"/>
          <w:szCs w:val="24"/>
        </w:rPr>
      </w:pPr>
      <w:r w:rsidRPr="00B937E2">
        <w:rPr>
          <w:rFonts w:cstheme="minorHAnsi"/>
          <w:sz w:val="24"/>
          <w:szCs w:val="24"/>
        </w:rPr>
        <w:t>Wizja lokalna w terenie,</w:t>
      </w:r>
    </w:p>
    <w:p w14:paraId="23B34F3E" w14:textId="77777777" w:rsidR="002B786C" w:rsidRPr="00B937E2" w:rsidRDefault="002B786C" w:rsidP="002B786C">
      <w:pPr>
        <w:pStyle w:val="Akapitzlist"/>
        <w:numPr>
          <w:ilvl w:val="0"/>
          <w:numId w:val="2"/>
        </w:numPr>
        <w:ind w:left="0" w:hanging="284"/>
        <w:jc w:val="both"/>
        <w:rPr>
          <w:rFonts w:cstheme="minorHAnsi"/>
          <w:b/>
          <w:sz w:val="24"/>
          <w:szCs w:val="24"/>
        </w:rPr>
      </w:pPr>
      <w:r w:rsidRPr="00B937E2">
        <w:rPr>
          <w:rFonts w:eastAsia="TTE27CDF18t00" w:cstheme="minorHAnsi"/>
          <w:sz w:val="24"/>
          <w:szCs w:val="24"/>
        </w:rPr>
        <w:t>Projekt architektoniczno-budowlany,</w:t>
      </w:r>
    </w:p>
    <w:p w14:paraId="30F3B8F1" w14:textId="77777777" w:rsidR="002B786C" w:rsidRPr="00B937E2" w:rsidRDefault="002B786C" w:rsidP="002B786C">
      <w:pPr>
        <w:pStyle w:val="Akapitzlist"/>
        <w:numPr>
          <w:ilvl w:val="0"/>
          <w:numId w:val="2"/>
        </w:numPr>
        <w:ind w:left="0" w:hanging="284"/>
        <w:jc w:val="both"/>
        <w:rPr>
          <w:rFonts w:cstheme="minorHAnsi"/>
          <w:b/>
          <w:sz w:val="24"/>
          <w:szCs w:val="24"/>
        </w:rPr>
      </w:pPr>
      <w:r w:rsidRPr="00B937E2">
        <w:rPr>
          <w:rFonts w:cstheme="minorHAnsi"/>
          <w:sz w:val="24"/>
          <w:szCs w:val="24"/>
        </w:rPr>
        <w:t>Obowiązujące przepisy i normy.</w:t>
      </w:r>
    </w:p>
    <w:p w14:paraId="110AD0F7" w14:textId="77777777" w:rsidR="002B786C" w:rsidRPr="00B937E2" w:rsidRDefault="002B786C" w:rsidP="002B786C">
      <w:pPr>
        <w:ind w:hanging="284"/>
        <w:jc w:val="both"/>
        <w:rPr>
          <w:rFonts w:cstheme="minorHAnsi"/>
          <w:sz w:val="24"/>
          <w:szCs w:val="24"/>
        </w:rPr>
      </w:pPr>
      <w:r w:rsidRPr="00B937E2">
        <w:rPr>
          <w:rFonts w:cstheme="minorHAnsi"/>
          <w:sz w:val="24"/>
          <w:szCs w:val="24"/>
        </w:rPr>
        <w:t>Przy projektowaniu i wykonaniu instalacji należy spełniać wymagania następujących norm i przepisów:</w:t>
      </w:r>
    </w:p>
    <w:p w14:paraId="7C08E0EF" w14:textId="77777777" w:rsidR="00F1247B" w:rsidRPr="00CF3E80" w:rsidRDefault="00F1247B" w:rsidP="00F1247B">
      <w:pPr>
        <w:pStyle w:val="Akapitzlist"/>
        <w:numPr>
          <w:ilvl w:val="0"/>
          <w:numId w:val="3"/>
        </w:numPr>
        <w:tabs>
          <w:tab w:val="left" w:pos="993"/>
        </w:tabs>
        <w:spacing w:after="0"/>
        <w:ind w:left="567" w:hanging="425"/>
        <w:jc w:val="both"/>
        <w:rPr>
          <w:rFonts w:cstheme="minorHAnsi"/>
          <w:sz w:val="24"/>
          <w:szCs w:val="24"/>
        </w:rPr>
      </w:pPr>
      <w:bookmarkStart w:id="5" w:name="_Hlk33108033"/>
      <w:r w:rsidRPr="00CF3E80">
        <w:rPr>
          <w:rFonts w:cstheme="minorHAnsi"/>
          <w:sz w:val="24"/>
          <w:szCs w:val="24"/>
        </w:rPr>
        <w:t>warunki techniczne jakim powinny odpowiadać budynki i ich usytuowanie (</w:t>
      </w:r>
      <w:proofErr w:type="spellStart"/>
      <w:r w:rsidRPr="00CF3E80">
        <w:rPr>
          <w:rFonts w:cstheme="minorHAnsi"/>
          <w:sz w:val="24"/>
          <w:szCs w:val="24"/>
        </w:rPr>
        <w:t>Rozp</w:t>
      </w:r>
      <w:proofErr w:type="spellEnd"/>
      <w:r w:rsidRPr="00CF3E80">
        <w:rPr>
          <w:rFonts w:cstheme="minorHAnsi"/>
          <w:sz w:val="24"/>
          <w:szCs w:val="24"/>
        </w:rPr>
        <w:t xml:space="preserve">. Min. </w:t>
      </w:r>
      <w:proofErr w:type="spellStart"/>
      <w:r w:rsidRPr="00CF3E80">
        <w:rPr>
          <w:rFonts w:cstheme="minorHAnsi"/>
          <w:sz w:val="24"/>
          <w:szCs w:val="24"/>
        </w:rPr>
        <w:t>Infr</w:t>
      </w:r>
      <w:proofErr w:type="spellEnd"/>
      <w:r w:rsidRPr="00CF3E80">
        <w:rPr>
          <w:rFonts w:cstheme="minorHAnsi"/>
          <w:sz w:val="24"/>
          <w:szCs w:val="24"/>
        </w:rPr>
        <w:t xml:space="preserve">. Dz. U. nr 75 z 12.04.2002 z </w:t>
      </w:r>
      <w:proofErr w:type="spellStart"/>
      <w:r w:rsidRPr="00CF3E80">
        <w:rPr>
          <w:rFonts w:cstheme="minorHAnsi"/>
          <w:sz w:val="24"/>
          <w:szCs w:val="24"/>
        </w:rPr>
        <w:t>późn</w:t>
      </w:r>
      <w:proofErr w:type="spellEnd"/>
      <w:r w:rsidRPr="00CF3E80">
        <w:rPr>
          <w:rFonts w:cstheme="minorHAnsi"/>
          <w:sz w:val="24"/>
          <w:szCs w:val="24"/>
        </w:rPr>
        <w:t>. zm.),</w:t>
      </w:r>
    </w:p>
    <w:p w14:paraId="7BAA1A18" w14:textId="77777777" w:rsidR="00F1247B" w:rsidRPr="00CF3E80" w:rsidRDefault="00F1247B" w:rsidP="00F1247B">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PN-HD 308</w:t>
      </w:r>
      <w:r>
        <w:rPr>
          <w:rStyle w:val="apple-style-span"/>
          <w:rFonts w:cstheme="minorHAnsi"/>
          <w:color w:val="333333"/>
          <w:sz w:val="24"/>
          <w:szCs w:val="24"/>
        </w:rPr>
        <w:t xml:space="preserve"> </w:t>
      </w:r>
      <w:r w:rsidRPr="00CF3E80">
        <w:rPr>
          <w:rStyle w:val="apple-style-span"/>
          <w:rFonts w:cstheme="minorHAnsi"/>
          <w:color w:val="333333"/>
          <w:sz w:val="24"/>
          <w:szCs w:val="24"/>
        </w:rPr>
        <w:t>S2:2007 - Identyfikacja żył w kablach i przewodach oraz w</w:t>
      </w:r>
      <w:r w:rsidRPr="00CF3E80">
        <w:rPr>
          <w:rStyle w:val="apple-converted-space"/>
          <w:color w:val="333333"/>
        </w:rPr>
        <w:t> </w:t>
      </w:r>
      <w:r w:rsidRPr="00CF3E80">
        <w:rPr>
          <w:rStyle w:val="apple-style-span"/>
          <w:rFonts w:cstheme="minorHAnsi"/>
          <w:color w:val="333333"/>
          <w:sz w:val="24"/>
          <w:szCs w:val="24"/>
        </w:rPr>
        <w:t>przewodach sznurowych</w:t>
      </w:r>
    </w:p>
    <w:p w14:paraId="47B812DD" w14:textId="77777777" w:rsidR="00F1247B" w:rsidRPr="00CF3E80" w:rsidRDefault="00F1247B" w:rsidP="00F1247B">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PN-HD 60364-1:2010 - Instalacje elektryczne niskiego napięcia - Część 1:</w:t>
      </w:r>
      <w:r w:rsidRPr="00CF3E80">
        <w:rPr>
          <w:rStyle w:val="apple-converted-space"/>
          <w:color w:val="333333"/>
        </w:rPr>
        <w:t> </w:t>
      </w:r>
      <w:r w:rsidRPr="00CF3E80">
        <w:rPr>
          <w:rStyle w:val="apple-style-span"/>
          <w:rFonts w:cstheme="minorHAnsi"/>
          <w:color w:val="333333"/>
          <w:sz w:val="24"/>
          <w:szCs w:val="24"/>
        </w:rPr>
        <w:t>Wymagania podstawowe, ustalanie ogólnych</w:t>
      </w:r>
      <w:r w:rsidRPr="00CF3E80">
        <w:rPr>
          <w:rStyle w:val="apple-converted-space"/>
          <w:color w:val="333333"/>
        </w:rPr>
        <w:t> </w:t>
      </w:r>
      <w:r w:rsidRPr="00CF3E80">
        <w:rPr>
          <w:rStyle w:val="apple-style-span"/>
          <w:rFonts w:cstheme="minorHAnsi"/>
          <w:color w:val="333333"/>
          <w:sz w:val="24"/>
          <w:szCs w:val="24"/>
        </w:rPr>
        <w:t>charakterystyk, definicje</w:t>
      </w:r>
    </w:p>
    <w:p w14:paraId="7BB883C5" w14:textId="77777777" w:rsidR="00F1247B" w:rsidRPr="00CF3E80" w:rsidRDefault="00F1247B" w:rsidP="00F1247B">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PN-HD 60364-4-41:20</w:t>
      </w:r>
      <w:r>
        <w:rPr>
          <w:rStyle w:val="apple-style-span"/>
          <w:rFonts w:cstheme="minorHAnsi"/>
          <w:color w:val="333333"/>
          <w:sz w:val="24"/>
          <w:szCs w:val="24"/>
        </w:rPr>
        <w:t>17-09</w:t>
      </w:r>
      <w:r w:rsidRPr="00CF3E80">
        <w:rPr>
          <w:rStyle w:val="apple-style-span"/>
          <w:rFonts w:cstheme="minorHAnsi"/>
          <w:color w:val="333333"/>
          <w:sz w:val="24"/>
          <w:szCs w:val="24"/>
        </w:rPr>
        <w:t xml:space="preserve"> - instalacje elektryczne niskiego napięcia - Część 4-41:</w:t>
      </w:r>
      <w:r w:rsidRPr="00CF3E80">
        <w:rPr>
          <w:rStyle w:val="apple-converted-space"/>
          <w:color w:val="333333"/>
        </w:rPr>
        <w:t> </w:t>
      </w:r>
      <w:r w:rsidRPr="00CF3E80">
        <w:rPr>
          <w:rStyle w:val="apple-style-span"/>
          <w:rFonts w:cstheme="minorHAnsi"/>
          <w:color w:val="333333"/>
          <w:sz w:val="24"/>
          <w:szCs w:val="24"/>
        </w:rPr>
        <w:t>Ochrona dla zapewnienia bezpieczeństwa - Ochrona</w:t>
      </w:r>
      <w:r w:rsidRPr="00CF3E80">
        <w:rPr>
          <w:rStyle w:val="apple-converted-space"/>
          <w:color w:val="333333"/>
        </w:rPr>
        <w:t> </w:t>
      </w:r>
      <w:r w:rsidRPr="00CF3E80">
        <w:rPr>
          <w:rStyle w:val="apple-style-span"/>
          <w:rFonts w:cstheme="minorHAnsi"/>
          <w:color w:val="333333"/>
          <w:sz w:val="24"/>
          <w:szCs w:val="24"/>
        </w:rPr>
        <w:t>przed porażeniem elektrycznym</w:t>
      </w:r>
    </w:p>
    <w:p w14:paraId="70A41473" w14:textId="77777777" w:rsidR="00F1247B" w:rsidRPr="00CF3E80" w:rsidRDefault="00F1247B" w:rsidP="00F1247B">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PN-IEC 60364-4-42:</w:t>
      </w:r>
      <w:r>
        <w:rPr>
          <w:rStyle w:val="apple-style-span"/>
          <w:rFonts w:cstheme="minorHAnsi"/>
          <w:color w:val="333333"/>
          <w:sz w:val="24"/>
          <w:szCs w:val="24"/>
        </w:rPr>
        <w:t>2011</w:t>
      </w:r>
      <w:r w:rsidRPr="00CF3E80">
        <w:rPr>
          <w:rStyle w:val="apple-style-span"/>
          <w:rFonts w:cstheme="minorHAnsi"/>
          <w:color w:val="333333"/>
          <w:sz w:val="24"/>
          <w:szCs w:val="24"/>
        </w:rPr>
        <w:t xml:space="preserve"> - Instalacje elektryczne w obiektach budowlanych -</w:t>
      </w:r>
      <w:r w:rsidRPr="00CF3E80">
        <w:rPr>
          <w:rStyle w:val="apple-converted-space"/>
          <w:color w:val="333333"/>
        </w:rPr>
        <w:t> </w:t>
      </w:r>
      <w:r w:rsidRPr="00CF3E80">
        <w:rPr>
          <w:rStyle w:val="apple-style-span"/>
          <w:rFonts w:cstheme="minorHAnsi"/>
          <w:color w:val="333333"/>
          <w:sz w:val="24"/>
          <w:szCs w:val="24"/>
        </w:rPr>
        <w:t>Ochrona dla zapewnienia bezpieczeństwa - Ochrona</w:t>
      </w:r>
      <w:r w:rsidRPr="00CF3E80">
        <w:rPr>
          <w:rStyle w:val="apple-converted-space"/>
          <w:color w:val="333333"/>
        </w:rPr>
        <w:t> </w:t>
      </w:r>
      <w:r w:rsidRPr="00CF3E80">
        <w:rPr>
          <w:rStyle w:val="apple-style-span"/>
          <w:rFonts w:cstheme="minorHAnsi"/>
          <w:color w:val="333333"/>
          <w:sz w:val="24"/>
          <w:szCs w:val="24"/>
        </w:rPr>
        <w:t>przed skutkami oddziaływania cieplnego</w:t>
      </w:r>
    </w:p>
    <w:p w14:paraId="61B17197" w14:textId="77777777" w:rsidR="00F1247B" w:rsidRPr="00CF3E80" w:rsidRDefault="00F1247B" w:rsidP="00F1247B">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PN-IEC 60364-4-43:</w:t>
      </w:r>
      <w:r>
        <w:rPr>
          <w:rStyle w:val="apple-style-span"/>
          <w:rFonts w:cstheme="minorHAnsi"/>
          <w:color w:val="333333"/>
          <w:sz w:val="24"/>
          <w:szCs w:val="24"/>
        </w:rPr>
        <w:t>2012</w:t>
      </w:r>
      <w:r w:rsidRPr="00CF3E80">
        <w:rPr>
          <w:rStyle w:val="apple-converted-space"/>
          <w:color w:val="333333"/>
        </w:rPr>
        <w:t xml:space="preserve">  - </w:t>
      </w:r>
      <w:r w:rsidRPr="00CF3E80">
        <w:rPr>
          <w:rStyle w:val="apple-style-span"/>
          <w:rFonts w:cstheme="minorHAnsi"/>
          <w:color w:val="333333"/>
          <w:sz w:val="24"/>
          <w:szCs w:val="24"/>
        </w:rPr>
        <w:t>Instalacje elektryczne w obiektach budowlanych -</w:t>
      </w:r>
      <w:r w:rsidRPr="00CF3E80">
        <w:rPr>
          <w:rStyle w:val="apple-converted-space"/>
          <w:color w:val="333333"/>
        </w:rPr>
        <w:t> </w:t>
      </w:r>
      <w:r w:rsidRPr="00CF3E80">
        <w:rPr>
          <w:rStyle w:val="apple-style-span"/>
          <w:rFonts w:cstheme="minorHAnsi"/>
          <w:color w:val="333333"/>
          <w:sz w:val="24"/>
          <w:szCs w:val="24"/>
        </w:rPr>
        <w:t>Ochrona dla zapewnienia bezpieczeństwa - Ochrona</w:t>
      </w:r>
      <w:r w:rsidRPr="00CF3E80">
        <w:rPr>
          <w:rStyle w:val="apple-converted-space"/>
          <w:color w:val="333333"/>
        </w:rPr>
        <w:t> </w:t>
      </w:r>
      <w:r w:rsidRPr="00CF3E80">
        <w:rPr>
          <w:rStyle w:val="apple-style-span"/>
          <w:rFonts w:cstheme="minorHAnsi"/>
          <w:color w:val="333333"/>
          <w:sz w:val="24"/>
          <w:szCs w:val="24"/>
        </w:rPr>
        <w:t>przed prądem przetężeniowym</w:t>
      </w:r>
    </w:p>
    <w:p w14:paraId="6F5FAAC2" w14:textId="77777777" w:rsidR="00F1247B" w:rsidRPr="00CF3E80" w:rsidRDefault="00F1247B" w:rsidP="00F1247B">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PN-IEC 60364-4-443:</w:t>
      </w:r>
      <w:r>
        <w:rPr>
          <w:rStyle w:val="apple-style-span"/>
          <w:rFonts w:cstheme="minorHAnsi"/>
          <w:color w:val="333333"/>
          <w:sz w:val="24"/>
          <w:szCs w:val="24"/>
        </w:rPr>
        <w:t>2006</w:t>
      </w:r>
      <w:r w:rsidRPr="00CF3E80">
        <w:rPr>
          <w:rStyle w:val="apple-style-span"/>
          <w:rFonts w:cstheme="minorHAnsi"/>
          <w:color w:val="333333"/>
          <w:sz w:val="24"/>
          <w:szCs w:val="24"/>
        </w:rPr>
        <w:t xml:space="preserve"> - Instalacje elektryczne w obiektach budowlanych -</w:t>
      </w:r>
      <w:r w:rsidRPr="00CF3E80">
        <w:rPr>
          <w:rStyle w:val="apple-converted-space"/>
          <w:color w:val="333333"/>
        </w:rPr>
        <w:t> </w:t>
      </w:r>
      <w:r w:rsidRPr="00CF3E80">
        <w:rPr>
          <w:rStyle w:val="apple-style-span"/>
          <w:rFonts w:cstheme="minorHAnsi"/>
          <w:color w:val="333333"/>
          <w:sz w:val="24"/>
          <w:szCs w:val="24"/>
        </w:rPr>
        <w:t>Ochrona dla zapewnienia bezpieczeństwa - Ochrona</w:t>
      </w:r>
      <w:r w:rsidRPr="00CF3E80">
        <w:rPr>
          <w:rStyle w:val="apple-converted-space"/>
          <w:color w:val="333333"/>
        </w:rPr>
        <w:t> </w:t>
      </w:r>
      <w:r w:rsidRPr="00CF3E80">
        <w:rPr>
          <w:rStyle w:val="apple-style-span"/>
          <w:rFonts w:cstheme="minorHAnsi"/>
          <w:color w:val="333333"/>
          <w:sz w:val="24"/>
          <w:szCs w:val="24"/>
        </w:rPr>
        <w:t>przed przepięciami - Ochrona przed przepięciami</w:t>
      </w:r>
      <w:r w:rsidRPr="00CF3E80">
        <w:rPr>
          <w:rStyle w:val="apple-converted-space"/>
          <w:color w:val="333333"/>
        </w:rPr>
        <w:t> </w:t>
      </w:r>
      <w:r w:rsidRPr="00CF3E80">
        <w:rPr>
          <w:rFonts w:cstheme="minorHAnsi"/>
          <w:color w:val="333333"/>
          <w:sz w:val="24"/>
          <w:szCs w:val="24"/>
        </w:rPr>
        <w:br/>
      </w:r>
      <w:r w:rsidRPr="00CF3E80">
        <w:rPr>
          <w:rStyle w:val="apple-style-span"/>
          <w:rFonts w:cstheme="minorHAnsi"/>
          <w:color w:val="333333"/>
          <w:sz w:val="24"/>
          <w:szCs w:val="24"/>
        </w:rPr>
        <w:t>atmosferycznymi lub łączeniowymi</w:t>
      </w:r>
    </w:p>
    <w:p w14:paraId="4426CCD0" w14:textId="77777777" w:rsidR="00F1247B" w:rsidRPr="00CF3E80" w:rsidRDefault="00F1247B" w:rsidP="00F1247B">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w:t>
      </w:r>
      <w:r>
        <w:rPr>
          <w:rStyle w:val="apple-style-span"/>
          <w:rFonts w:cstheme="minorHAnsi"/>
          <w:color w:val="333333"/>
          <w:sz w:val="24"/>
          <w:szCs w:val="24"/>
        </w:rPr>
        <w:t>HD</w:t>
      </w:r>
      <w:r w:rsidRPr="00CF3E80">
        <w:rPr>
          <w:rStyle w:val="apple-style-span"/>
          <w:rFonts w:cstheme="minorHAnsi"/>
          <w:color w:val="333333"/>
          <w:sz w:val="24"/>
          <w:szCs w:val="24"/>
        </w:rPr>
        <w:t xml:space="preserve"> 60364-5-51:200</w:t>
      </w:r>
      <w:r>
        <w:rPr>
          <w:rStyle w:val="apple-style-span"/>
          <w:rFonts w:cstheme="minorHAnsi"/>
          <w:color w:val="333333"/>
          <w:sz w:val="24"/>
          <w:szCs w:val="24"/>
        </w:rPr>
        <w:t>6</w:t>
      </w:r>
      <w:r w:rsidRPr="00CF3E80">
        <w:rPr>
          <w:rStyle w:val="apple-style-span"/>
          <w:rFonts w:cstheme="minorHAnsi"/>
          <w:color w:val="333333"/>
          <w:sz w:val="24"/>
          <w:szCs w:val="24"/>
        </w:rPr>
        <w:t xml:space="preserve"> - Instalacje elektryczne w obiektach budowlanych -</w:t>
      </w:r>
      <w:r w:rsidRPr="00CF3E80">
        <w:rPr>
          <w:rStyle w:val="apple-converted-space"/>
          <w:color w:val="333333"/>
        </w:rPr>
        <w:t> </w:t>
      </w:r>
      <w:r w:rsidRPr="00CF3E80">
        <w:rPr>
          <w:rStyle w:val="apple-style-span"/>
          <w:rFonts w:cstheme="minorHAnsi"/>
          <w:color w:val="333333"/>
          <w:sz w:val="24"/>
          <w:szCs w:val="24"/>
        </w:rPr>
        <w:t>Dobór i montaż wyposażenia elektrycznego -</w:t>
      </w:r>
      <w:r w:rsidRPr="00CF3E80">
        <w:rPr>
          <w:rStyle w:val="apple-converted-space"/>
          <w:color w:val="333333"/>
        </w:rPr>
        <w:t> </w:t>
      </w:r>
      <w:r w:rsidRPr="00CF3E80">
        <w:rPr>
          <w:rStyle w:val="apple-style-span"/>
          <w:rFonts w:cstheme="minorHAnsi"/>
          <w:color w:val="333333"/>
          <w:sz w:val="24"/>
          <w:szCs w:val="24"/>
        </w:rPr>
        <w:t>Postanowienia ogólne</w:t>
      </w:r>
      <w:r>
        <w:rPr>
          <w:rStyle w:val="apple-style-span"/>
          <w:rFonts w:cstheme="minorHAnsi"/>
          <w:color w:val="333333"/>
          <w:sz w:val="24"/>
          <w:szCs w:val="24"/>
        </w:rPr>
        <w:t>,</w:t>
      </w:r>
    </w:p>
    <w:p w14:paraId="1F8C169D" w14:textId="77777777" w:rsidR="00F1247B" w:rsidRPr="00CF3E80" w:rsidRDefault="00F1247B" w:rsidP="00F1247B">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w:t>
      </w:r>
      <w:r>
        <w:rPr>
          <w:rStyle w:val="apple-style-span"/>
          <w:rFonts w:cstheme="minorHAnsi"/>
          <w:color w:val="333333"/>
          <w:sz w:val="24"/>
          <w:szCs w:val="24"/>
        </w:rPr>
        <w:t>HD</w:t>
      </w:r>
      <w:r w:rsidRPr="00CF3E80">
        <w:rPr>
          <w:rStyle w:val="apple-style-span"/>
          <w:rFonts w:cstheme="minorHAnsi"/>
          <w:color w:val="333333"/>
          <w:sz w:val="24"/>
          <w:szCs w:val="24"/>
        </w:rPr>
        <w:t xml:space="preserve"> 60364-5-52:20</w:t>
      </w:r>
      <w:r>
        <w:rPr>
          <w:rStyle w:val="apple-style-span"/>
          <w:rFonts w:cstheme="minorHAnsi"/>
          <w:color w:val="333333"/>
          <w:sz w:val="24"/>
          <w:szCs w:val="24"/>
        </w:rPr>
        <w:t>11</w:t>
      </w:r>
      <w:r w:rsidRPr="00CF3E80">
        <w:rPr>
          <w:rStyle w:val="apple-style-span"/>
          <w:rFonts w:cstheme="minorHAnsi"/>
          <w:color w:val="333333"/>
          <w:sz w:val="24"/>
          <w:szCs w:val="24"/>
        </w:rPr>
        <w:t xml:space="preserve"> - Instalacje elektryczne w obiektach budowlanych -</w:t>
      </w:r>
      <w:r w:rsidRPr="00CF3E80">
        <w:rPr>
          <w:rStyle w:val="apple-converted-space"/>
          <w:color w:val="333333"/>
        </w:rPr>
        <w:t> </w:t>
      </w:r>
      <w:r w:rsidRPr="00CF3E80">
        <w:rPr>
          <w:rStyle w:val="apple-style-span"/>
          <w:rFonts w:cstheme="minorHAnsi"/>
          <w:color w:val="333333"/>
          <w:sz w:val="24"/>
          <w:szCs w:val="24"/>
        </w:rPr>
        <w:t>Dobór i montaż wyposażenia elektrycznego –</w:t>
      </w:r>
      <w:r w:rsidRPr="00CF3E80">
        <w:rPr>
          <w:rStyle w:val="apple-converted-space"/>
          <w:color w:val="333333"/>
        </w:rPr>
        <w:t> </w:t>
      </w:r>
      <w:proofErr w:type="spellStart"/>
      <w:r w:rsidRPr="00CF3E80">
        <w:rPr>
          <w:rStyle w:val="apple-style-span"/>
          <w:rFonts w:cstheme="minorHAnsi"/>
          <w:color w:val="333333"/>
          <w:sz w:val="24"/>
          <w:szCs w:val="24"/>
        </w:rPr>
        <w:t>Oprzewodowanie</w:t>
      </w:r>
      <w:proofErr w:type="spellEnd"/>
    </w:p>
    <w:p w14:paraId="5C4C50B6" w14:textId="77777777" w:rsidR="00F1247B" w:rsidRPr="00CF3E80" w:rsidRDefault="00F1247B" w:rsidP="00F1247B">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PN-IEC 60364-5-53:2000 - Instalacje elektryczne w obiektach budowlanych -</w:t>
      </w:r>
      <w:r w:rsidRPr="00CF3E80">
        <w:rPr>
          <w:rStyle w:val="apple-converted-space"/>
          <w:color w:val="333333"/>
        </w:rPr>
        <w:t> </w:t>
      </w:r>
      <w:r w:rsidRPr="00CF3E80">
        <w:rPr>
          <w:rStyle w:val="apple-style-span"/>
          <w:rFonts w:cstheme="minorHAnsi"/>
          <w:color w:val="333333"/>
          <w:sz w:val="24"/>
          <w:szCs w:val="24"/>
        </w:rPr>
        <w:t>Dobór i montaż wyposażenia elektrycznego -</w:t>
      </w:r>
      <w:r w:rsidRPr="00CF3E80">
        <w:rPr>
          <w:rStyle w:val="apple-converted-space"/>
          <w:color w:val="333333"/>
        </w:rPr>
        <w:t> </w:t>
      </w:r>
      <w:r w:rsidRPr="00CF3E80">
        <w:rPr>
          <w:rStyle w:val="apple-style-span"/>
          <w:rFonts w:cstheme="minorHAnsi"/>
          <w:color w:val="333333"/>
          <w:sz w:val="24"/>
          <w:szCs w:val="24"/>
        </w:rPr>
        <w:t>Aparatura rozdzielcza i sterownicza</w:t>
      </w:r>
    </w:p>
    <w:p w14:paraId="76C1417D" w14:textId="77777777" w:rsidR="00F1247B" w:rsidRPr="00CF3E80" w:rsidRDefault="00F1247B" w:rsidP="00F1247B">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lastRenderedPageBreak/>
        <w:t>PN-IEC 60364-5-534:200</w:t>
      </w:r>
      <w:r>
        <w:rPr>
          <w:rStyle w:val="apple-style-span"/>
          <w:rFonts w:cstheme="minorHAnsi"/>
          <w:color w:val="333333"/>
          <w:sz w:val="24"/>
          <w:szCs w:val="24"/>
        </w:rPr>
        <w:t>9</w:t>
      </w:r>
      <w:r w:rsidRPr="00CF3E80">
        <w:rPr>
          <w:rStyle w:val="apple-style-span"/>
          <w:rFonts w:cstheme="minorHAnsi"/>
          <w:color w:val="333333"/>
          <w:sz w:val="24"/>
          <w:szCs w:val="24"/>
        </w:rPr>
        <w:t xml:space="preserve"> - Instalacje elektryczne w obiektach budowlanych -</w:t>
      </w:r>
      <w:r w:rsidRPr="00CF3E80">
        <w:rPr>
          <w:rStyle w:val="apple-converted-space"/>
          <w:color w:val="333333"/>
        </w:rPr>
        <w:t> </w:t>
      </w:r>
      <w:r w:rsidRPr="00CF3E80">
        <w:rPr>
          <w:rStyle w:val="apple-style-span"/>
          <w:rFonts w:cstheme="minorHAnsi"/>
          <w:color w:val="333333"/>
          <w:sz w:val="24"/>
          <w:szCs w:val="24"/>
        </w:rPr>
        <w:t>Dobór i montaż wyposażenia elektrycznego -</w:t>
      </w:r>
      <w:r w:rsidRPr="00CF3E80">
        <w:rPr>
          <w:rStyle w:val="apple-converted-space"/>
          <w:color w:val="333333"/>
        </w:rPr>
        <w:t> </w:t>
      </w:r>
      <w:r w:rsidRPr="00CF3E80">
        <w:rPr>
          <w:rStyle w:val="apple-style-span"/>
          <w:rFonts w:cstheme="minorHAnsi"/>
          <w:color w:val="333333"/>
          <w:sz w:val="24"/>
          <w:szCs w:val="24"/>
        </w:rPr>
        <w:t>Urządzenia do ochrony przed przepięciami</w:t>
      </w:r>
    </w:p>
    <w:p w14:paraId="6EFA3D69" w14:textId="77777777" w:rsidR="00F1247B" w:rsidRPr="00CF3E80" w:rsidRDefault="00F1247B" w:rsidP="00F1247B">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PN-HD 60364-5-54:201</w:t>
      </w:r>
      <w:r>
        <w:rPr>
          <w:rStyle w:val="apple-style-span"/>
          <w:rFonts w:cstheme="minorHAnsi"/>
          <w:color w:val="333333"/>
          <w:sz w:val="24"/>
          <w:szCs w:val="24"/>
        </w:rPr>
        <w:t>1</w:t>
      </w:r>
      <w:r w:rsidRPr="00CF3E80">
        <w:rPr>
          <w:rStyle w:val="apple-style-span"/>
          <w:rFonts w:cstheme="minorHAnsi"/>
          <w:color w:val="333333"/>
          <w:sz w:val="24"/>
          <w:szCs w:val="24"/>
        </w:rPr>
        <w:t xml:space="preserve"> - Instalacje elektryczne niskiego napięcia - Część 5-54:</w:t>
      </w:r>
      <w:r w:rsidRPr="00CF3E80">
        <w:rPr>
          <w:rStyle w:val="apple-converted-space"/>
          <w:color w:val="333333"/>
        </w:rPr>
        <w:t> </w:t>
      </w:r>
      <w:r w:rsidRPr="00CF3E80">
        <w:rPr>
          <w:rStyle w:val="apple-style-span"/>
          <w:rFonts w:cstheme="minorHAnsi"/>
          <w:color w:val="333333"/>
          <w:sz w:val="24"/>
          <w:szCs w:val="24"/>
        </w:rPr>
        <w:t>Dobór i montaż wyposażenia elektrycznego -</w:t>
      </w:r>
      <w:r w:rsidRPr="00CF3E80">
        <w:rPr>
          <w:rStyle w:val="apple-converted-space"/>
          <w:color w:val="333333"/>
        </w:rPr>
        <w:t> </w:t>
      </w:r>
      <w:r w:rsidRPr="00CF3E80">
        <w:rPr>
          <w:rStyle w:val="apple-style-span"/>
          <w:rFonts w:cstheme="minorHAnsi"/>
          <w:color w:val="333333"/>
          <w:sz w:val="24"/>
          <w:szCs w:val="24"/>
        </w:rPr>
        <w:t>Uziemienia, przewody ochronne i przewody połączeń</w:t>
      </w:r>
      <w:r w:rsidRPr="00CF3E80">
        <w:rPr>
          <w:rStyle w:val="apple-converted-space"/>
          <w:color w:val="333333"/>
        </w:rPr>
        <w:t> </w:t>
      </w:r>
      <w:r w:rsidRPr="00CF3E80">
        <w:rPr>
          <w:rStyle w:val="apple-style-span"/>
          <w:rFonts w:cstheme="minorHAnsi"/>
          <w:color w:val="333333"/>
          <w:sz w:val="24"/>
          <w:szCs w:val="24"/>
        </w:rPr>
        <w:t>ochronnych</w:t>
      </w:r>
    </w:p>
    <w:p w14:paraId="1112DFA8" w14:textId="77777777" w:rsidR="00F1247B" w:rsidRPr="00CF3E80" w:rsidRDefault="00F1247B" w:rsidP="00F1247B">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PN-HD 60364-5-559:201</w:t>
      </w:r>
      <w:r>
        <w:rPr>
          <w:rStyle w:val="apple-style-span"/>
          <w:rFonts w:cstheme="minorHAnsi"/>
          <w:color w:val="333333"/>
          <w:sz w:val="24"/>
          <w:szCs w:val="24"/>
        </w:rPr>
        <w:t>2</w:t>
      </w:r>
      <w:r w:rsidRPr="00CF3E80">
        <w:rPr>
          <w:rStyle w:val="apple-style-span"/>
          <w:rFonts w:cstheme="minorHAnsi"/>
          <w:color w:val="333333"/>
          <w:sz w:val="24"/>
          <w:szCs w:val="24"/>
        </w:rPr>
        <w:t xml:space="preserve"> - Instalacje elektryczne w obiektach budowlanych -</w:t>
      </w:r>
      <w:r w:rsidRPr="00CF3E80">
        <w:rPr>
          <w:rStyle w:val="apple-converted-space"/>
          <w:color w:val="333333"/>
        </w:rPr>
        <w:t> </w:t>
      </w:r>
      <w:r w:rsidRPr="00CF3E80">
        <w:rPr>
          <w:rStyle w:val="apple-style-span"/>
          <w:rFonts w:cstheme="minorHAnsi"/>
          <w:color w:val="333333"/>
          <w:sz w:val="24"/>
          <w:szCs w:val="24"/>
        </w:rPr>
        <w:t>Część 5-55: Dobór i montaż wyposażenia</w:t>
      </w:r>
      <w:r w:rsidRPr="00CF3E80">
        <w:rPr>
          <w:rStyle w:val="apple-converted-space"/>
          <w:color w:val="333333"/>
        </w:rPr>
        <w:t> </w:t>
      </w:r>
      <w:r w:rsidRPr="00CF3E80">
        <w:rPr>
          <w:rStyle w:val="apple-style-span"/>
          <w:rFonts w:cstheme="minorHAnsi"/>
          <w:color w:val="333333"/>
          <w:sz w:val="24"/>
          <w:szCs w:val="24"/>
        </w:rPr>
        <w:t>elektrycznego - Inne wyposażenie - Sekcja 559:</w:t>
      </w:r>
      <w:r w:rsidRPr="00CF3E80">
        <w:rPr>
          <w:rStyle w:val="apple-converted-space"/>
          <w:color w:val="333333"/>
        </w:rPr>
        <w:t> </w:t>
      </w:r>
      <w:r w:rsidRPr="00CF3E80">
        <w:rPr>
          <w:rStyle w:val="apple-style-span"/>
          <w:rFonts w:cstheme="minorHAnsi"/>
          <w:color w:val="333333"/>
          <w:sz w:val="24"/>
          <w:szCs w:val="24"/>
        </w:rPr>
        <w:t>Oprawy oświetleniowe i instalacje oświetleniowe</w:t>
      </w:r>
    </w:p>
    <w:p w14:paraId="1C1AE2E9" w14:textId="77777777" w:rsidR="00F1247B" w:rsidRPr="00CF3E80" w:rsidRDefault="00F1247B" w:rsidP="00F1247B">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PN-IEC 60364-5-56:</w:t>
      </w:r>
      <w:r>
        <w:rPr>
          <w:rStyle w:val="apple-style-span"/>
          <w:rFonts w:cstheme="minorHAnsi"/>
          <w:color w:val="333333"/>
          <w:sz w:val="24"/>
          <w:szCs w:val="24"/>
        </w:rPr>
        <w:t>2010</w:t>
      </w:r>
      <w:r w:rsidRPr="00CF3E80">
        <w:rPr>
          <w:rStyle w:val="apple-style-span"/>
          <w:rFonts w:cstheme="minorHAnsi"/>
          <w:color w:val="333333"/>
          <w:sz w:val="24"/>
          <w:szCs w:val="24"/>
        </w:rPr>
        <w:t xml:space="preserve"> - Instalacje elektryczne w obiektach budowlanych -</w:t>
      </w:r>
      <w:r w:rsidRPr="00CF3E80">
        <w:rPr>
          <w:rStyle w:val="apple-converted-space"/>
          <w:color w:val="333333"/>
        </w:rPr>
        <w:t> </w:t>
      </w:r>
      <w:r w:rsidRPr="00CF3E80">
        <w:rPr>
          <w:rStyle w:val="apple-style-span"/>
          <w:rFonts w:cstheme="minorHAnsi"/>
          <w:color w:val="333333"/>
          <w:sz w:val="24"/>
          <w:szCs w:val="24"/>
        </w:rPr>
        <w:t>Dobór i montaż wyposażenia elektrycznego -</w:t>
      </w:r>
      <w:r w:rsidRPr="00CF3E80">
        <w:rPr>
          <w:rStyle w:val="apple-converted-space"/>
          <w:color w:val="333333"/>
        </w:rPr>
        <w:t> </w:t>
      </w:r>
      <w:r w:rsidRPr="00CF3E80">
        <w:rPr>
          <w:rStyle w:val="apple-style-span"/>
          <w:rFonts w:cstheme="minorHAnsi"/>
          <w:color w:val="333333"/>
          <w:sz w:val="24"/>
          <w:szCs w:val="24"/>
        </w:rPr>
        <w:t>Instalacje bezpieczeństwa</w:t>
      </w:r>
    </w:p>
    <w:p w14:paraId="4E7FC4EF" w14:textId="77777777" w:rsidR="00F1247B" w:rsidRPr="00FD56BF" w:rsidRDefault="00F1247B" w:rsidP="00F1247B">
      <w:pPr>
        <w:pStyle w:val="Akapitzlist"/>
        <w:numPr>
          <w:ilvl w:val="0"/>
          <w:numId w:val="3"/>
        </w:numPr>
        <w:spacing w:after="0"/>
        <w:ind w:left="567"/>
        <w:jc w:val="both"/>
        <w:rPr>
          <w:rStyle w:val="apple-style-span"/>
          <w:color w:val="333333"/>
        </w:rPr>
      </w:pPr>
      <w:r w:rsidRPr="00CF3E80">
        <w:rPr>
          <w:rStyle w:val="apple-style-span"/>
          <w:rFonts w:cstheme="minorHAnsi"/>
          <w:color w:val="333333"/>
          <w:sz w:val="24"/>
          <w:szCs w:val="24"/>
        </w:rPr>
        <w:t>PN-HD 60364-6:20</w:t>
      </w:r>
      <w:r>
        <w:rPr>
          <w:rStyle w:val="apple-style-span"/>
          <w:rFonts w:cstheme="minorHAnsi"/>
          <w:color w:val="333333"/>
          <w:sz w:val="24"/>
          <w:szCs w:val="24"/>
        </w:rPr>
        <w:t>16-07</w:t>
      </w:r>
      <w:r w:rsidRPr="00CF3E80">
        <w:rPr>
          <w:rStyle w:val="apple-style-span"/>
          <w:rFonts w:cstheme="minorHAnsi"/>
          <w:color w:val="333333"/>
          <w:sz w:val="24"/>
          <w:szCs w:val="24"/>
        </w:rPr>
        <w:t xml:space="preserve"> - Instalacje elektryczne niskiego napięcia - Część 6:</w:t>
      </w:r>
      <w:r w:rsidRPr="00FD56BF">
        <w:rPr>
          <w:rStyle w:val="apple-style-span"/>
        </w:rPr>
        <w:t> </w:t>
      </w:r>
      <w:r w:rsidRPr="00CF3E80">
        <w:rPr>
          <w:rStyle w:val="apple-style-span"/>
          <w:rFonts w:cstheme="minorHAnsi"/>
          <w:color w:val="333333"/>
          <w:sz w:val="24"/>
          <w:szCs w:val="24"/>
        </w:rPr>
        <w:t>Sprawdzanie.</w:t>
      </w:r>
    </w:p>
    <w:bookmarkEnd w:id="5"/>
    <w:p w14:paraId="5BBBC84D" w14:textId="77777777" w:rsidR="002B786C" w:rsidRPr="00B937E2" w:rsidRDefault="002B786C" w:rsidP="002B786C">
      <w:pPr>
        <w:ind w:hanging="284"/>
        <w:jc w:val="both"/>
        <w:rPr>
          <w:rFonts w:cstheme="minorHAnsi"/>
          <w:b/>
          <w:sz w:val="24"/>
          <w:szCs w:val="24"/>
        </w:rPr>
      </w:pPr>
      <w:r w:rsidRPr="00B937E2">
        <w:rPr>
          <w:rFonts w:cstheme="minorHAnsi"/>
          <w:b/>
          <w:bCs/>
          <w:sz w:val="24"/>
          <w:szCs w:val="24"/>
        </w:rPr>
        <w:t xml:space="preserve">Uwaga: </w:t>
      </w:r>
      <w:r w:rsidRPr="00B937E2">
        <w:rPr>
          <w:rFonts w:cstheme="minorHAnsi"/>
          <w:sz w:val="24"/>
          <w:szCs w:val="24"/>
        </w:rPr>
        <w:t>W przypadku powołań normatywnych niedatowanych obowiązuje zawsze najnowsze wydanie cytowanej normy.</w:t>
      </w:r>
    </w:p>
    <w:p w14:paraId="4E000CC9" w14:textId="77777777" w:rsidR="002B786C" w:rsidRPr="00B937E2" w:rsidRDefault="002B786C" w:rsidP="005D549F">
      <w:pPr>
        <w:pStyle w:val="Nagwek1"/>
      </w:pPr>
      <w:bookmarkStart w:id="6" w:name="_Toc524336781"/>
      <w:bookmarkStart w:id="7" w:name="_Hlk492620767"/>
      <w:bookmarkStart w:id="8" w:name="_Toc49368890"/>
      <w:proofErr w:type="spellStart"/>
      <w:r w:rsidRPr="00B937E2">
        <w:t>Zakres</w:t>
      </w:r>
      <w:proofErr w:type="spellEnd"/>
      <w:r w:rsidRPr="00B937E2">
        <w:t xml:space="preserve"> </w:t>
      </w:r>
      <w:proofErr w:type="spellStart"/>
      <w:r w:rsidRPr="00B937E2">
        <w:t>opracowania</w:t>
      </w:r>
      <w:proofErr w:type="spellEnd"/>
      <w:r w:rsidRPr="00B937E2">
        <w:t>:</w:t>
      </w:r>
      <w:bookmarkEnd w:id="6"/>
      <w:bookmarkEnd w:id="8"/>
    </w:p>
    <w:p w14:paraId="0B4F530D" w14:textId="77777777" w:rsidR="008C2821" w:rsidRDefault="008C2821" w:rsidP="008C2821">
      <w:pPr>
        <w:pStyle w:val="Akapitzlist"/>
        <w:numPr>
          <w:ilvl w:val="0"/>
          <w:numId w:val="1"/>
        </w:numPr>
        <w:ind w:left="0" w:hanging="284"/>
        <w:jc w:val="both"/>
        <w:rPr>
          <w:rFonts w:cstheme="minorHAnsi"/>
          <w:sz w:val="24"/>
          <w:szCs w:val="24"/>
        </w:rPr>
      </w:pPr>
      <w:bookmarkStart w:id="9" w:name="_Hlk524611924"/>
      <w:bookmarkEnd w:id="7"/>
      <w:r w:rsidRPr="00B937E2">
        <w:rPr>
          <w:rFonts w:cstheme="minorHAnsi"/>
          <w:sz w:val="24"/>
          <w:szCs w:val="24"/>
        </w:rPr>
        <w:t xml:space="preserve">Zasilanie </w:t>
      </w:r>
      <w:r>
        <w:rPr>
          <w:rFonts w:cstheme="minorHAnsi"/>
          <w:sz w:val="24"/>
          <w:szCs w:val="24"/>
        </w:rPr>
        <w:t>urządzeń strefy wjazdowej przy bramie nr 3</w:t>
      </w:r>
      <w:r w:rsidRPr="00B937E2">
        <w:rPr>
          <w:rFonts w:cstheme="minorHAnsi"/>
          <w:sz w:val="24"/>
          <w:szCs w:val="24"/>
        </w:rPr>
        <w:t>,</w:t>
      </w:r>
    </w:p>
    <w:p w14:paraId="7D31DE21" w14:textId="77777777" w:rsidR="008C2821" w:rsidRDefault="008C2821" w:rsidP="008C2821">
      <w:pPr>
        <w:pStyle w:val="Akapitzlist"/>
        <w:numPr>
          <w:ilvl w:val="0"/>
          <w:numId w:val="1"/>
        </w:numPr>
        <w:jc w:val="both"/>
        <w:rPr>
          <w:rFonts w:cstheme="minorHAnsi"/>
          <w:sz w:val="24"/>
          <w:szCs w:val="24"/>
        </w:rPr>
      </w:pPr>
      <w:r w:rsidRPr="00B937E2">
        <w:rPr>
          <w:rFonts w:cstheme="minorHAnsi"/>
          <w:sz w:val="24"/>
          <w:szCs w:val="24"/>
        </w:rPr>
        <w:t>Zasilanie siłownik</w:t>
      </w:r>
      <w:r>
        <w:rPr>
          <w:rFonts w:cstheme="minorHAnsi"/>
          <w:sz w:val="24"/>
          <w:szCs w:val="24"/>
        </w:rPr>
        <w:t>a</w:t>
      </w:r>
      <w:r w:rsidRPr="00B937E2">
        <w:rPr>
          <w:rFonts w:cstheme="minorHAnsi"/>
          <w:sz w:val="24"/>
          <w:szCs w:val="24"/>
        </w:rPr>
        <w:t xml:space="preserve"> bramy wjazdowej</w:t>
      </w:r>
      <w:r>
        <w:rPr>
          <w:rFonts w:cstheme="minorHAnsi"/>
          <w:sz w:val="24"/>
          <w:szCs w:val="24"/>
        </w:rPr>
        <w:t>,</w:t>
      </w:r>
    </w:p>
    <w:p w14:paraId="7D2391F8" w14:textId="77777777" w:rsidR="008C2821" w:rsidRDefault="008C2821" w:rsidP="008C2821">
      <w:pPr>
        <w:pStyle w:val="Akapitzlist"/>
        <w:numPr>
          <w:ilvl w:val="0"/>
          <w:numId w:val="1"/>
        </w:numPr>
        <w:jc w:val="both"/>
        <w:rPr>
          <w:rFonts w:cstheme="minorHAnsi"/>
          <w:sz w:val="24"/>
          <w:szCs w:val="24"/>
        </w:rPr>
      </w:pPr>
      <w:r>
        <w:rPr>
          <w:rFonts w:cstheme="minorHAnsi"/>
          <w:sz w:val="24"/>
          <w:szCs w:val="24"/>
        </w:rPr>
        <w:t>Zasilanie oświetlenia logo jednostki,</w:t>
      </w:r>
    </w:p>
    <w:p w14:paraId="47867556" w14:textId="77777777" w:rsidR="008C2821" w:rsidRPr="008C2821" w:rsidRDefault="008C2821" w:rsidP="008C2821">
      <w:pPr>
        <w:pStyle w:val="Akapitzlist"/>
        <w:numPr>
          <w:ilvl w:val="0"/>
          <w:numId w:val="1"/>
        </w:numPr>
        <w:ind w:left="0" w:hanging="284"/>
        <w:jc w:val="both"/>
        <w:rPr>
          <w:rFonts w:cstheme="minorHAnsi"/>
          <w:sz w:val="24"/>
          <w:szCs w:val="24"/>
        </w:rPr>
      </w:pPr>
      <w:r w:rsidRPr="00B937E2">
        <w:rPr>
          <w:rFonts w:cstheme="minorHAnsi"/>
          <w:sz w:val="24"/>
          <w:szCs w:val="24"/>
        </w:rPr>
        <w:t xml:space="preserve">Zasilanie </w:t>
      </w:r>
      <w:r>
        <w:rPr>
          <w:rFonts w:cstheme="minorHAnsi"/>
          <w:sz w:val="24"/>
          <w:szCs w:val="24"/>
        </w:rPr>
        <w:t>urządzeń strefy wjazdowej przy bramie nr 21</w:t>
      </w:r>
      <w:r w:rsidRPr="00B937E2">
        <w:rPr>
          <w:rFonts w:cstheme="minorHAnsi"/>
          <w:sz w:val="24"/>
          <w:szCs w:val="24"/>
        </w:rPr>
        <w:t>,</w:t>
      </w:r>
    </w:p>
    <w:p w14:paraId="0C503F95" w14:textId="77777777" w:rsidR="002B786C" w:rsidRPr="008C2821" w:rsidRDefault="002B786C" w:rsidP="008C2821">
      <w:pPr>
        <w:pStyle w:val="Akapitzlist"/>
        <w:numPr>
          <w:ilvl w:val="0"/>
          <w:numId w:val="1"/>
        </w:numPr>
        <w:jc w:val="both"/>
        <w:rPr>
          <w:rFonts w:cstheme="minorHAnsi"/>
          <w:sz w:val="24"/>
          <w:szCs w:val="24"/>
        </w:rPr>
      </w:pPr>
      <w:r w:rsidRPr="008C2821">
        <w:rPr>
          <w:rFonts w:cstheme="minorHAnsi"/>
          <w:sz w:val="24"/>
          <w:szCs w:val="24"/>
        </w:rPr>
        <w:t>Zasilanie siłownik</w:t>
      </w:r>
      <w:r w:rsidR="008C2821">
        <w:rPr>
          <w:rFonts w:cstheme="minorHAnsi"/>
          <w:sz w:val="24"/>
          <w:szCs w:val="24"/>
        </w:rPr>
        <w:t>a</w:t>
      </w:r>
      <w:r w:rsidRPr="008C2821">
        <w:rPr>
          <w:rFonts w:cstheme="minorHAnsi"/>
          <w:sz w:val="24"/>
          <w:szCs w:val="24"/>
        </w:rPr>
        <w:t xml:space="preserve"> bramy wjazdowej,</w:t>
      </w:r>
    </w:p>
    <w:bookmarkEnd w:id="9"/>
    <w:p w14:paraId="16D6122E" w14:textId="77777777" w:rsidR="002B786C" w:rsidRPr="00B937E2" w:rsidRDefault="002B786C" w:rsidP="002B786C">
      <w:pPr>
        <w:pStyle w:val="Akapitzlist"/>
        <w:numPr>
          <w:ilvl w:val="0"/>
          <w:numId w:val="1"/>
        </w:numPr>
        <w:ind w:left="0" w:hanging="284"/>
        <w:jc w:val="both"/>
        <w:rPr>
          <w:rFonts w:cstheme="minorHAnsi"/>
          <w:sz w:val="24"/>
          <w:szCs w:val="24"/>
        </w:rPr>
      </w:pPr>
      <w:r w:rsidRPr="00B937E2">
        <w:rPr>
          <w:rFonts w:cstheme="minorHAnsi"/>
          <w:sz w:val="24"/>
          <w:szCs w:val="24"/>
        </w:rPr>
        <w:t>Zalecenia eksploatacyjne,</w:t>
      </w:r>
    </w:p>
    <w:p w14:paraId="2D841E24" w14:textId="77777777" w:rsidR="002B786C" w:rsidRDefault="002B786C" w:rsidP="002B786C">
      <w:pPr>
        <w:pStyle w:val="Akapitzlist"/>
        <w:numPr>
          <w:ilvl w:val="0"/>
          <w:numId w:val="1"/>
        </w:numPr>
        <w:ind w:left="0" w:hanging="284"/>
        <w:jc w:val="both"/>
        <w:rPr>
          <w:rFonts w:cstheme="minorHAnsi"/>
          <w:sz w:val="24"/>
          <w:szCs w:val="24"/>
        </w:rPr>
      </w:pPr>
      <w:r w:rsidRPr="00B937E2">
        <w:rPr>
          <w:rFonts w:cstheme="minorHAnsi"/>
          <w:sz w:val="24"/>
          <w:szCs w:val="24"/>
        </w:rPr>
        <w:t>Uwagi końcowe</w:t>
      </w:r>
      <w:r w:rsidR="007A0939">
        <w:rPr>
          <w:rFonts w:cstheme="minorHAnsi"/>
          <w:sz w:val="24"/>
          <w:szCs w:val="24"/>
        </w:rPr>
        <w:t>.</w:t>
      </w:r>
    </w:p>
    <w:p w14:paraId="4EC67E77" w14:textId="77777777" w:rsidR="00503AB0" w:rsidRPr="00B937E2" w:rsidRDefault="0045577F" w:rsidP="005D549F">
      <w:pPr>
        <w:pStyle w:val="Nagwek1"/>
        <w:rPr>
          <w:color w:val="000000"/>
        </w:rPr>
      </w:pPr>
      <w:bookmarkStart w:id="10" w:name="_Toc49368891"/>
      <w:proofErr w:type="spellStart"/>
      <w:r w:rsidRPr="00B937E2">
        <w:t>Opis</w:t>
      </w:r>
      <w:proofErr w:type="spellEnd"/>
      <w:r w:rsidRPr="00B937E2">
        <w:t xml:space="preserve"> </w:t>
      </w:r>
      <w:proofErr w:type="spellStart"/>
      <w:r w:rsidRPr="00B937E2">
        <w:t>techniczny</w:t>
      </w:r>
      <w:proofErr w:type="spellEnd"/>
      <w:r w:rsidR="007A0939">
        <w:t>.</w:t>
      </w:r>
      <w:bookmarkEnd w:id="10"/>
    </w:p>
    <w:p w14:paraId="2FEE7B97" w14:textId="77777777" w:rsidR="00CF65E7" w:rsidRPr="00B937E2" w:rsidRDefault="00CF65E7" w:rsidP="002D6CDD">
      <w:pPr>
        <w:ind w:firstLine="720"/>
        <w:rPr>
          <w:rFonts w:cstheme="minorHAnsi"/>
          <w:sz w:val="24"/>
          <w:szCs w:val="24"/>
        </w:rPr>
      </w:pPr>
    </w:p>
    <w:p w14:paraId="0610D699" w14:textId="1763CF69" w:rsidR="008C2821" w:rsidRDefault="0046117B" w:rsidP="0046117B">
      <w:pPr>
        <w:pStyle w:val="Akapitzlist"/>
        <w:spacing w:after="160"/>
        <w:ind w:left="426"/>
        <w:rPr>
          <w:b/>
          <w:sz w:val="24"/>
          <w:szCs w:val="24"/>
        </w:rPr>
      </w:pPr>
      <w:r>
        <w:rPr>
          <w:b/>
          <w:sz w:val="24"/>
          <w:szCs w:val="24"/>
        </w:rPr>
        <w:t>4.</w:t>
      </w:r>
      <w:r w:rsidR="003C73CC">
        <w:rPr>
          <w:b/>
          <w:sz w:val="24"/>
          <w:szCs w:val="24"/>
        </w:rPr>
        <w:t>1</w:t>
      </w:r>
      <w:r>
        <w:rPr>
          <w:b/>
          <w:sz w:val="24"/>
          <w:szCs w:val="24"/>
        </w:rPr>
        <w:t xml:space="preserve">. </w:t>
      </w:r>
      <w:r w:rsidR="0030551B">
        <w:rPr>
          <w:b/>
          <w:sz w:val="24"/>
          <w:szCs w:val="24"/>
        </w:rPr>
        <w:t>Zasilanie siłownika b</w:t>
      </w:r>
      <w:r w:rsidR="0030551B" w:rsidRPr="008C2821">
        <w:rPr>
          <w:b/>
          <w:sz w:val="24"/>
          <w:szCs w:val="24"/>
        </w:rPr>
        <w:t>ram</w:t>
      </w:r>
      <w:r w:rsidR="0030551B">
        <w:rPr>
          <w:b/>
          <w:sz w:val="24"/>
          <w:szCs w:val="24"/>
        </w:rPr>
        <w:t>y</w:t>
      </w:r>
      <w:r w:rsidR="0030551B" w:rsidRPr="008C2821">
        <w:rPr>
          <w:b/>
          <w:sz w:val="24"/>
          <w:szCs w:val="24"/>
        </w:rPr>
        <w:t xml:space="preserve"> wjazdowa nr </w:t>
      </w:r>
      <w:r w:rsidR="008C2821" w:rsidRPr="00704382">
        <w:rPr>
          <w:b/>
          <w:sz w:val="24"/>
          <w:szCs w:val="24"/>
        </w:rPr>
        <w:t>3.</w:t>
      </w:r>
    </w:p>
    <w:p w14:paraId="4F05517F" w14:textId="77777777" w:rsidR="008C2821" w:rsidRPr="00704382" w:rsidRDefault="008C2821" w:rsidP="008C2821">
      <w:pPr>
        <w:spacing w:line="276" w:lineRule="auto"/>
        <w:ind w:firstLine="720"/>
        <w:rPr>
          <w:sz w:val="24"/>
          <w:szCs w:val="24"/>
        </w:rPr>
      </w:pPr>
      <w:r w:rsidRPr="00704382">
        <w:rPr>
          <w:sz w:val="24"/>
          <w:szCs w:val="24"/>
        </w:rPr>
        <w:t>Zasilanie siłownika projektowanej bramy przesuwnej wykonać linią kablową typu YKY 3x</w:t>
      </w:r>
      <w:r>
        <w:rPr>
          <w:sz w:val="24"/>
          <w:szCs w:val="24"/>
        </w:rPr>
        <w:t>6</w:t>
      </w:r>
      <w:r w:rsidRPr="00704382">
        <w:rPr>
          <w:sz w:val="24"/>
          <w:szCs w:val="24"/>
        </w:rPr>
        <w:t>mm</w:t>
      </w:r>
      <w:r w:rsidRPr="00704382">
        <w:rPr>
          <w:sz w:val="24"/>
          <w:szCs w:val="24"/>
          <w:vertAlign w:val="superscript"/>
        </w:rPr>
        <w:t>2</w:t>
      </w:r>
      <w:r w:rsidRPr="00704382">
        <w:rPr>
          <w:sz w:val="24"/>
          <w:szCs w:val="24"/>
        </w:rPr>
        <w:t xml:space="preserve"> z </w:t>
      </w:r>
      <w:r>
        <w:rPr>
          <w:sz w:val="24"/>
          <w:szCs w:val="24"/>
        </w:rPr>
        <w:t>projektowanej</w:t>
      </w:r>
      <w:r w:rsidRPr="00704382">
        <w:rPr>
          <w:sz w:val="24"/>
          <w:szCs w:val="24"/>
        </w:rPr>
        <w:t xml:space="preserve"> rozdzielni</w:t>
      </w:r>
      <w:r>
        <w:rPr>
          <w:sz w:val="24"/>
          <w:szCs w:val="24"/>
        </w:rPr>
        <w:t>cy w</w:t>
      </w:r>
      <w:r w:rsidRPr="00704382">
        <w:rPr>
          <w:sz w:val="24"/>
          <w:szCs w:val="24"/>
        </w:rPr>
        <w:t xml:space="preserve"> budynku na </w:t>
      </w:r>
      <w:r>
        <w:rPr>
          <w:sz w:val="24"/>
          <w:szCs w:val="24"/>
        </w:rPr>
        <w:t>37</w:t>
      </w:r>
      <w:r w:rsidRPr="00704382">
        <w:rPr>
          <w:sz w:val="24"/>
          <w:szCs w:val="24"/>
        </w:rPr>
        <w:t xml:space="preserve">. Należy zapewnić możliwość sterowania otwieraniem i zamykaniem bramy przy pomocy pulpitu sterowniczego zlokalizowanego w wartowni przy </w:t>
      </w:r>
      <w:r>
        <w:rPr>
          <w:sz w:val="24"/>
          <w:szCs w:val="24"/>
        </w:rPr>
        <w:t xml:space="preserve">bramie nr </w:t>
      </w:r>
      <w:r w:rsidR="0046117B">
        <w:rPr>
          <w:sz w:val="24"/>
          <w:szCs w:val="24"/>
        </w:rPr>
        <w:t>3</w:t>
      </w:r>
      <w:r>
        <w:rPr>
          <w:sz w:val="24"/>
          <w:szCs w:val="24"/>
        </w:rPr>
        <w:t xml:space="preserve">, z pulpitu zlokalizowanego w punkcie sterowania ręcznego na zewnątrz (lokalizacja zgodna z dalszymi fazami projektu) </w:t>
      </w:r>
      <w:r w:rsidRPr="00704382">
        <w:rPr>
          <w:sz w:val="24"/>
          <w:szCs w:val="24"/>
        </w:rPr>
        <w:t xml:space="preserve"> </w:t>
      </w:r>
      <w:r>
        <w:rPr>
          <w:sz w:val="24"/>
          <w:szCs w:val="24"/>
        </w:rPr>
        <w:t xml:space="preserve">oraz </w:t>
      </w:r>
      <w:r w:rsidRPr="00704382">
        <w:rPr>
          <w:sz w:val="24"/>
          <w:szCs w:val="24"/>
        </w:rPr>
        <w:t>opcjonalnie przy pomocy odbiornika radiowego z pilota. W celu umożliwienia sterowania bramą wjazdową z pulpit</w:t>
      </w:r>
      <w:r>
        <w:rPr>
          <w:sz w:val="24"/>
          <w:szCs w:val="24"/>
        </w:rPr>
        <w:t xml:space="preserve">ów </w:t>
      </w:r>
      <w:r w:rsidRPr="00704382">
        <w:rPr>
          <w:sz w:val="24"/>
          <w:szCs w:val="24"/>
        </w:rPr>
        <w:t>sterownicz</w:t>
      </w:r>
      <w:r>
        <w:rPr>
          <w:sz w:val="24"/>
          <w:szCs w:val="24"/>
        </w:rPr>
        <w:t>ych</w:t>
      </w:r>
      <w:r w:rsidRPr="00704382">
        <w:rPr>
          <w:sz w:val="24"/>
          <w:szCs w:val="24"/>
        </w:rPr>
        <w:t xml:space="preserve"> należy ułożyć okablowanie pomiędzy budynkiem wartowni </w:t>
      </w:r>
      <w:r>
        <w:rPr>
          <w:sz w:val="24"/>
          <w:szCs w:val="24"/>
        </w:rPr>
        <w:t xml:space="preserve">i zewnętrznym punktem sterowania ręcznego </w:t>
      </w:r>
      <w:r w:rsidRPr="00704382">
        <w:rPr>
          <w:sz w:val="24"/>
          <w:szCs w:val="24"/>
        </w:rPr>
        <w:t xml:space="preserve">a siłownikiem bramy. W miejscach wskazanych na planie zagospodarowania terenu należy ułożyć rury przepustowe, w których układać przewody sterownicze i zasilające. </w:t>
      </w:r>
      <w:r>
        <w:rPr>
          <w:sz w:val="24"/>
          <w:szCs w:val="24"/>
        </w:rPr>
        <w:t xml:space="preserve">Na ogrodzeniu w pobliżu budynku nr 5 należy przewidzieć możliwość podświetlenia logo z nazwą: ”Centrum Szkolenia Wojsk Inżynieryjnych i Chemicznych we </w:t>
      </w:r>
      <w:r>
        <w:rPr>
          <w:sz w:val="24"/>
          <w:szCs w:val="24"/>
        </w:rPr>
        <w:lastRenderedPageBreak/>
        <w:t>Wrocławiu”. Należy również przebudować istniejącą instalację sterowniczą i zasilającą szlabany przy bramie nr 3 w związku z poszerzeniem wjazdu.</w:t>
      </w:r>
    </w:p>
    <w:p w14:paraId="49F9523F" w14:textId="77777777" w:rsidR="0030551B" w:rsidRPr="00E435EE" w:rsidRDefault="0030551B" w:rsidP="0030551B">
      <w:pPr>
        <w:spacing w:line="276" w:lineRule="auto"/>
        <w:ind w:firstLine="720"/>
        <w:rPr>
          <w:b/>
          <w:bCs/>
          <w:sz w:val="24"/>
          <w:szCs w:val="24"/>
        </w:rPr>
      </w:pPr>
      <w:r w:rsidRPr="00E435EE">
        <w:rPr>
          <w:b/>
          <w:bCs/>
          <w:sz w:val="24"/>
          <w:szCs w:val="24"/>
        </w:rPr>
        <w:t>Parametry techniczne siłownika bramy:</w:t>
      </w:r>
    </w:p>
    <w:p w14:paraId="7CD525A8" w14:textId="1603AC84" w:rsidR="0030551B" w:rsidRDefault="0030551B" w:rsidP="0030551B">
      <w:r>
        <w:t>Masa bramy (kg):</w:t>
      </w:r>
      <w:r w:rsidRPr="006B0F65">
        <w:t xml:space="preserve"> </w:t>
      </w:r>
      <w:r>
        <w:t>2000</w:t>
      </w:r>
    </w:p>
    <w:p w14:paraId="18129804" w14:textId="77777777" w:rsidR="0030551B" w:rsidRDefault="0030551B" w:rsidP="0030551B">
      <w:r>
        <w:t xml:space="preserve">Zasilanie: 230V 50 </w:t>
      </w:r>
      <w:proofErr w:type="spellStart"/>
      <w:r>
        <w:t>Hz</w:t>
      </w:r>
      <w:proofErr w:type="spellEnd"/>
    </w:p>
    <w:p w14:paraId="1C5EA035" w14:textId="5CEF1D27" w:rsidR="0030551B" w:rsidRDefault="0030551B" w:rsidP="0030551B">
      <w:r>
        <w:t>Silnik: 230 V</w:t>
      </w:r>
    </w:p>
    <w:p w14:paraId="7534C10E" w14:textId="47FF274D" w:rsidR="0030551B" w:rsidRDefault="0030551B" w:rsidP="0030551B">
      <w:r>
        <w:t>Moc pobierana: 750 W</w:t>
      </w:r>
    </w:p>
    <w:p w14:paraId="03DF31F2" w14:textId="0CBFAEFF" w:rsidR="0030551B" w:rsidRDefault="0030551B" w:rsidP="0030551B">
      <w:r>
        <w:t xml:space="preserve">Moment obrotowy: 40 </w:t>
      </w:r>
      <w:proofErr w:type="spellStart"/>
      <w:r>
        <w:t>Nm</w:t>
      </w:r>
      <w:proofErr w:type="spellEnd"/>
    </w:p>
    <w:p w14:paraId="248BCE22" w14:textId="77777777" w:rsidR="0030551B" w:rsidRDefault="0030551B" w:rsidP="0030551B">
      <w:r>
        <w:t>Prędkość przesuwu: 9 m/min</w:t>
      </w:r>
    </w:p>
    <w:p w14:paraId="226FB131" w14:textId="031C3369" w:rsidR="0030551B" w:rsidRDefault="0030551B" w:rsidP="0030551B">
      <w:r>
        <w:t>Centrala sterująca:</w:t>
      </w:r>
      <w:r w:rsidRPr="006B0F65">
        <w:t xml:space="preserve"> </w:t>
      </w:r>
      <w:r>
        <w:t>LEO B CBB</w:t>
      </w:r>
    </w:p>
    <w:p w14:paraId="31ED592D" w14:textId="77777777" w:rsidR="0030551B" w:rsidRDefault="0030551B" w:rsidP="0030551B">
      <w:r>
        <w:t>Wykrywanie przeszkód:</w:t>
      </w:r>
      <w:r w:rsidRPr="006B0F65">
        <w:t xml:space="preserve"> </w:t>
      </w:r>
      <w:r>
        <w:t>TAK</w:t>
      </w:r>
    </w:p>
    <w:p w14:paraId="7982EBE9" w14:textId="77777777" w:rsidR="0030551B" w:rsidRDefault="0030551B" w:rsidP="0030551B">
      <w:r>
        <w:t>Rodzaj wykrywania przeszkód:</w:t>
      </w:r>
      <w:r w:rsidRPr="006B0F65">
        <w:t xml:space="preserve"> </w:t>
      </w:r>
      <w:r>
        <w:t>elektroniczne</w:t>
      </w:r>
    </w:p>
    <w:p w14:paraId="2EA13E4F" w14:textId="77777777" w:rsidR="0030551B" w:rsidRDefault="0030551B" w:rsidP="0030551B">
      <w:r>
        <w:t>Wyłączniki krańcowe:</w:t>
      </w:r>
      <w:r w:rsidRPr="006B0F65">
        <w:t xml:space="preserve"> </w:t>
      </w:r>
      <w:r>
        <w:t>magnetyczne zbliżeniowe</w:t>
      </w:r>
    </w:p>
    <w:p w14:paraId="7AE02F7E" w14:textId="77777777" w:rsidR="0030551B" w:rsidRDefault="0030551B" w:rsidP="0030551B">
      <w:r>
        <w:t>Temp. Pracy:</w:t>
      </w:r>
      <w:r w:rsidRPr="006B0F65">
        <w:t xml:space="preserve"> </w:t>
      </w:r>
      <w:r>
        <w:t>od -20</w:t>
      </w:r>
      <w:r>
        <w:rPr>
          <w:rFonts w:cstheme="minorHAnsi"/>
        </w:rPr>
        <w:t>°</w:t>
      </w:r>
      <w:r>
        <w:t>C do + 55</w:t>
      </w:r>
      <w:r>
        <w:rPr>
          <w:rFonts w:cstheme="minorHAnsi"/>
        </w:rPr>
        <w:t>°</w:t>
      </w:r>
      <w:r>
        <w:t>C</w:t>
      </w:r>
    </w:p>
    <w:p w14:paraId="058AE9F7" w14:textId="77777777" w:rsidR="0030551B" w:rsidRDefault="0030551B" w:rsidP="0030551B">
      <w:r>
        <w:t>Stopień ochrony</w:t>
      </w:r>
      <w:r w:rsidRPr="00164431">
        <w:t xml:space="preserve"> </w:t>
      </w:r>
      <w:r>
        <w:t>IP55</w:t>
      </w:r>
    </w:p>
    <w:p w14:paraId="3D3E5F81" w14:textId="41A44612" w:rsidR="0030551B" w:rsidRDefault="0030551B" w:rsidP="0030551B">
      <w:r>
        <w:t>Tryb użytkowania: praca ciągła</w:t>
      </w:r>
    </w:p>
    <w:p w14:paraId="1CE2A93D" w14:textId="586C904D" w:rsidR="0030551B" w:rsidRDefault="0030551B" w:rsidP="0030551B">
      <w:r>
        <w:t>Masa siłownika 25 kg</w:t>
      </w:r>
    </w:p>
    <w:p w14:paraId="3E8346AD" w14:textId="77777777" w:rsidR="0030551B" w:rsidRDefault="0030551B" w:rsidP="0030551B">
      <w:r>
        <w:t>Radioodbiornik/kanały/pamięć:</w:t>
      </w:r>
      <w:r w:rsidRPr="00164431">
        <w:t xml:space="preserve"> </w:t>
      </w:r>
      <w:r>
        <w:t>wbudowany/2-kanatowy/63 piloty</w:t>
      </w:r>
    </w:p>
    <w:p w14:paraId="4D3B398E" w14:textId="77777777" w:rsidR="0030551B" w:rsidRDefault="0030551B" w:rsidP="0030551B">
      <w:r>
        <w:t>Ustawianie parametrów pracy: wyświetlacz LCD</w:t>
      </w:r>
    </w:p>
    <w:p w14:paraId="4BF41A31" w14:textId="77777777" w:rsidR="0046117B" w:rsidRDefault="0046117B" w:rsidP="008C2821">
      <w:pPr>
        <w:spacing w:line="276" w:lineRule="auto"/>
        <w:ind w:firstLine="720"/>
        <w:rPr>
          <w:sz w:val="24"/>
          <w:szCs w:val="24"/>
        </w:rPr>
      </w:pPr>
    </w:p>
    <w:p w14:paraId="6E9DAD27" w14:textId="7F7A5D9F" w:rsidR="0046117B" w:rsidRPr="005D549F" w:rsidRDefault="0046117B" w:rsidP="005D549F">
      <w:pPr>
        <w:ind w:left="360"/>
        <w:rPr>
          <w:b/>
          <w:sz w:val="24"/>
          <w:szCs w:val="24"/>
        </w:rPr>
      </w:pPr>
      <w:r>
        <w:rPr>
          <w:b/>
          <w:sz w:val="24"/>
          <w:szCs w:val="24"/>
        </w:rPr>
        <w:t>4.</w:t>
      </w:r>
      <w:r w:rsidR="003C73CC">
        <w:rPr>
          <w:b/>
          <w:sz w:val="24"/>
          <w:szCs w:val="24"/>
        </w:rPr>
        <w:t>2</w:t>
      </w:r>
      <w:r>
        <w:rPr>
          <w:b/>
          <w:sz w:val="24"/>
          <w:szCs w:val="24"/>
        </w:rPr>
        <w:t xml:space="preserve">. </w:t>
      </w:r>
      <w:r w:rsidR="0030551B">
        <w:rPr>
          <w:b/>
          <w:sz w:val="24"/>
          <w:szCs w:val="24"/>
        </w:rPr>
        <w:t>Zasilanie siłownika b</w:t>
      </w:r>
      <w:r w:rsidR="0030551B" w:rsidRPr="008C2821">
        <w:rPr>
          <w:b/>
          <w:sz w:val="24"/>
          <w:szCs w:val="24"/>
        </w:rPr>
        <w:t>ram</w:t>
      </w:r>
      <w:r w:rsidR="0030551B">
        <w:rPr>
          <w:b/>
          <w:sz w:val="24"/>
          <w:szCs w:val="24"/>
        </w:rPr>
        <w:t>y</w:t>
      </w:r>
      <w:r w:rsidR="0030551B" w:rsidRPr="008C2821">
        <w:rPr>
          <w:b/>
          <w:sz w:val="24"/>
          <w:szCs w:val="24"/>
        </w:rPr>
        <w:t xml:space="preserve"> wjazdowa nr 2</w:t>
      </w:r>
      <w:r w:rsidR="0030551B">
        <w:rPr>
          <w:b/>
          <w:sz w:val="24"/>
          <w:szCs w:val="24"/>
        </w:rPr>
        <w:t>1</w:t>
      </w:r>
      <w:r w:rsidR="0030551B" w:rsidRPr="008C2821">
        <w:rPr>
          <w:b/>
          <w:sz w:val="24"/>
          <w:szCs w:val="24"/>
        </w:rPr>
        <w:t>.</w:t>
      </w:r>
    </w:p>
    <w:p w14:paraId="3208ABD4" w14:textId="2B512AE8" w:rsidR="0046117B" w:rsidRDefault="0046117B" w:rsidP="0046117B">
      <w:pPr>
        <w:spacing w:line="276" w:lineRule="auto"/>
        <w:ind w:firstLine="720"/>
        <w:rPr>
          <w:sz w:val="24"/>
          <w:szCs w:val="24"/>
        </w:rPr>
      </w:pPr>
      <w:r w:rsidRPr="00FD74EB">
        <w:rPr>
          <w:sz w:val="24"/>
          <w:szCs w:val="24"/>
        </w:rPr>
        <w:t>Zasilanie siłownika projektowanej bramy przesuwnej wykonać linią kablową typu YKY 3x</w:t>
      </w:r>
      <w:r>
        <w:rPr>
          <w:sz w:val="24"/>
          <w:szCs w:val="24"/>
        </w:rPr>
        <w:t>4</w:t>
      </w:r>
      <w:r w:rsidRPr="00FD74EB">
        <w:rPr>
          <w:sz w:val="24"/>
          <w:szCs w:val="24"/>
        </w:rPr>
        <w:t>mm</w:t>
      </w:r>
      <w:r w:rsidRPr="00FD74EB">
        <w:rPr>
          <w:sz w:val="24"/>
          <w:szCs w:val="24"/>
          <w:vertAlign w:val="superscript"/>
        </w:rPr>
        <w:t>2</w:t>
      </w:r>
      <w:r w:rsidRPr="00FD74EB">
        <w:rPr>
          <w:sz w:val="24"/>
          <w:szCs w:val="24"/>
        </w:rPr>
        <w:t xml:space="preserve"> z </w:t>
      </w:r>
      <w:r w:rsidR="005D549F">
        <w:rPr>
          <w:sz w:val="24"/>
          <w:szCs w:val="24"/>
        </w:rPr>
        <w:t>projektowanej</w:t>
      </w:r>
      <w:r w:rsidRPr="00FD74EB">
        <w:rPr>
          <w:sz w:val="24"/>
          <w:szCs w:val="24"/>
        </w:rPr>
        <w:t xml:space="preserve"> rozdzielni </w:t>
      </w:r>
      <w:r w:rsidR="005D549F">
        <w:rPr>
          <w:sz w:val="24"/>
          <w:szCs w:val="24"/>
        </w:rPr>
        <w:t xml:space="preserve">w </w:t>
      </w:r>
      <w:r w:rsidRPr="00FD74EB">
        <w:rPr>
          <w:sz w:val="24"/>
          <w:szCs w:val="24"/>
        </w:rPr>
        <w:t>budynku n</w:t>
      </w:r>
      <w:r w:rsidR="005D549F">
        <w:rPr>
          <w:sz w:val="24"/>
          <w:szCs w:val="24"/>
        </w:rPr>
        <w:t>r</w:t>
      </w:r>
      <w:r w:rsidRPr="00FD74EB">
        <w:rPr>
          <w:sz w:val="24"/>
          <w:szCs w:val="24"/>
        </w:rPr>
        <w:t xml:space="preserve"> </w:t>
      </w:r>
      <w:r>
        <w:rPr>
          <w:sz w:val="24"/>
          <w:szCs w:val="24"/>
        </w:rPr>
        <w:t>86</w:t>
      </w:r>
      <w:r w:rsidRPr="00FD74EB">
        <w:rPr>
          <w:sz w:val="24"/>
          <w:szCs w:val="24"/>
        </w:rPr>
        <w:t xml:space="preserve">. Należy zapewnić możliwość sterowania otwieraniem i zamykaniem bramy przy pomocy pulpitu sterowniczego zlokalizowanego w wartowni </w:t>
      </w:r>
      <w:r>
        <w:rPr>
          <w:sz w:val="24"/>
          <w:szCs w:val="24"/>
        </w:rPr>
        <w:t>w</w:t>
      </w:r>
      <w:r w:rsidRPr="00FD74EB">
        <w:rPr>
          <w:sz w:val="24"/>
          <w:szCs w:val="24"/>
        </w:rPr>
        <w:t xml:space="preserve"> budynku nr </w:t>
      </w:r>
      <w:r>
        <w:rPr>
          <w:sz w:val="24"/>
          <w:szCs w:val="24"/>
        </w:rPr>
        <w:t xml:space="preserve">86 </w:t>
      </w:r>
      <w:r w:rsidRPr="00FD74EB">
        <w:rPr>
          <w:sz w:val="24"/>
          <w:szCs w:val="24"/>
        </w:rPr>
        <w:t>oraz opcjonalnie przy pomocy odbiornika radiowego z pilota. W celu umożliwienia sterowania bramą wjazdową z pulpit</w:t>
      </w:r>
      <w:r>
        <w:rPr>
          <w:sz w:val="24"/>
          <w:szCs w:val="24"/>
        </w:rPr>
        <w:t>u</w:t>
      </w:r>
      <w:r w:rsidRPr="00FD74EB">
        <w:rPr>
          <w:sz w:val="24"/>
          <w:szCs w:val="24"/>
        </w:rPr>
        <w:t xml:space="preserve"> sterownicz</w:t>
      </w:r>
      <w:r>
        <w:rPr>
          <w:sz w:val="24"/>
          <w:szCs w:val="24"/>
        </w:rPr>
        <w:t>ego</w:t>
      </w:r>
      <w:r w:rsidRPr="00FD74EB">
        <w:rPr>
          <w:sz w:val="24"/>
          <w:szCs w:val="24"/>
        </w:rPr>
        <w:t xml:space="preserve"> należy ułożyć okablowanie pomiędzy budynkiem a siłownikiem bramy</w:t>
      </w:r>
      <w:r w:rsidR="005D549F">
        <w:rPr>
          <w:sz w:val="24"/>
          <w:szCs w:val="24"/>
        </w:rPr>
        <w:t xml:space="preserve"> zgodnie ze schematem</w:t>
      </w:r>
      <w:r w:rsidRPr="00FD74EB">
        <w:rPr>
          <w:sz w:val="24"/>
          <w:szCs w:val="24"/>
        </w:rPr>
        <w:t>. W miejscach wskazanych na planie zagospodarowania terenu należy ułożyć rury przepustowe, w których układać przewody sterownicze i zasilające.</w:t>
      </w:r>
      <w:r>
        <w:rPr>
          <w:sz w:val="24"/>
          <w:szCs w:val="24"/>
        </w:rPr>
        <w:t xml:space="preserve"> Istniejącą instalację szlabanu przy bramie nr 21 należy pozostawić bez zmian.</w:t>
      </w:r>
    </w:p>
    <w:p w14:paraId="5176D7F8" w14:textId="77777777" w:rsidR="0030551B" w:rsidRPr="00E435EE" w:rsidRDefault="0030551B" w:rsidP="0030551B">
      <w:pPr>
        <w:spacing w:line="276" w:lineRule="auto"/>
        <w:ind w:firstLine="720"/>
        <w:rPr>
          <w:b/>
          <w:bCs/>
          <w:sz w:val="24"/>
          <w:szCs w:val="24"/>
        </w:rPr>
      </w:pPr>
      <w:r w:rsidRPr="00E435EE">
        <w:rPr>
          <w:b/>
          <w:bCs/>
          <w:sz w:val="24"/>
          <w:szCs w:val="24"/>
        </w:rPr>
        <w:t>Parametry techniczne siłownika bramy:</w:t>
      </w:r>
    </w:p>
    <w:p w14:paraId="57481916" w14:textId="77777777" w:rsidR="0030551B" w:rsidRDefault="0030551B" w:rsidP="0030551B">
      <w:r>
        <w:lastRenderedPageBreak/>
        <w:t>Masa bramy (kg):</w:t>
      </w:r>
      <w:r w:rsidRPr="006B0F65">
        <w:t xml:space="preserve"> </w:t>
      </w:r>
      <w:r>
        <w:t>1500</w:t>
      </w:r>
    </w:p>
    <w:p w14:paraId="03F75296" w14:textId="77777777" w:rsidR="0030551B" w:rsidRDefault="0030551B" w:rsidP="0030551B">
      <w:r>
        <w:t xml:space="preserve">Zasilanie: 230V 50 </w:t>
      </w:r>
      <w:proofErr w:type="spellStart"/>
      <w:r>
        <w:t>Hz</w:t>
      </w:r>
      <w:proofErr w:type="spellEnd"/>
    </w:p>
    <w:p w14:paraId="4228060E" w14:textId="77777777" w:rsidR="0030551B" w:rsidRDefault="0030551B" w:rsidP="0030551B">
      <w:r>
        <w:t>Silnik: 24 V</w:t>
      </w:r>
    </w:p>
    <w:p w14:paraId="147D1E75" w14:textId="77777777" w:rsidR="0030551B" w:rsidRDefault="0030551B" w:rsidP="0030551B">
      <w:r>
        <w:t>Moc pobierana: 400 W</w:t>
      </w:r>
    </w:p>
    <w:p w14:paraId="1F061A0A" w14:textId="77777777" w:rsidR="0030551B" w:rsidRDefault="0030551B" w:rsidP="0030551B">
      <w:r>
        <w:t xml:space="preserve">Moment obrotowy: 35 </w:t>
      </w:r>
      <w:proofErr w:type="spellStart"/>
      <w:r>
        <w:t>Nm</w:t>
      </w:r>
      <w:proofErr w:type="spellEnd"/>
    </w:p>
    <w:p w14:paraId="4821B990" w14:textId="77777777" w:rsidR="0030551B" w:rsidRDefault="0030551B" w:rsidP="0030551B">
      <w:r>
        <w:t>Prędkość przesuwu: 9 m/min</w:t>
      </w:r>
    </w:p>
    <w:p w14:paraId="50D8B189" w14:textId="77777777" w:rsidR="0030551B" w:rsidRDefault="0030551B" w:rsidP="0030551B">
      <w:r>
        <w:t>Centrala sterująca:</w:t>
      </w:r>
      <w:r w:rsidRPr="006B0F65">
        <w:t xml:space="preserve"> </w:t>
      </w:r>
      <w:r>
        <w:t>MERAK</w:t>
      </w:r>
    </w:p>
    <w:p w14:paraId="241FC803" w14:textId="77777777" w:rsidR="0030551B" w:rsidRDefault="0030551B" w:rsidP="0030551B">
      <w:r>
        <w:t>Wykrywanie przeszkód:</w:t>
      </w:r>
      <w:r w:rsidRPr="006B0F65">
        <w:t xml:space="preserve"> </w:t>
      </w:r>
      <w:r>
        <w:t>TAK</w:t>
      </w:r>
    </w:p>
    <w:p w14:paraId="7248DC80" w14:textId="77777777" w:rsidR="0030551B" w:rsidRDefault="0030551B" w:rsidP="0030551B">
      <w:r>
        <w:t>Rodzaj wykrywania przeszkód:</w:t>
      </w:r>
      <w:r w:rsidRPr="006B0F65">
        <w:t xml:space="preserve"> </w:t>
      </w:r>
      <w:r>
        <w:t>elektroniczne</w:t>
      </w:r>
    </w:p>
    <w:p w14:paraId="70400A4A" w14:textId="77777777" w:rsidR="0030551B" w:rsidRDefault="0030551B" w:rsidP="0030551B">
      <w:r>
        <w:t>Wyłączniki krańcowe:</w:t>
      </w:r>
      <w:r w:rsidRPr="006B0F65">
        <w:t xml:space="preserve"> </w:t>
      </w:r>
      <w:r>
        <w:t>magnetyczne zbliżeniowe</w:t>
      </w:r>
    </w:p>
    <w:p w14:paraId="63D7B962" w14:textId="77777777" w:rsidR="0030551B" w:rsidRDefault="0030551B" w:rsidP="0030551B">
      <w:r>
        <w:t>Temp. Pracy:</w:t>
      </w:r>
      <w:r w:rsidRPr="006B0F65">
        <w:t xml:space="preserve"> </w:t>
      </w:r>
      <w:r>
        <w:t>od -20</w:t>
      </w:r>
      <w:r>
        <w:rPr>
          <w:rFonts w:cstheme="minorHAnsi"/>
        </w:rPr>
        <w:t>°</w:t>
      </w:r>
      <w:r>
        <w:t>C do + 55</w:t>
      </w:r>
      <w:r>
        <w:rPr>
          <w:rFonts w:cstheme="minorHAnsi"/>
        </w:rPr>
        <w:t>°</w:t>
      </w:r>
      <w:r>
        <w:t>C</w:t>
      </w:r>
    </w:p>
    <w:p w14:paraId="65EFD238" w14:textId="77777777" w:rsidR="0030551B" w:rsidRDefault="0030551B" w:rsidP="0030551B">
      <w:r>
        <w:t>Stopień ochrony</w:t>
      </w:r>
      <w:r w:rsidRPr="00164431">
        <w:t xml:space="preserve"> </w:t>
      </w:r>
      <w:r>
        <w:t>IP55</w:t>
      </w:r>
    </w:p>
    <w:p w14:paraId="3C60A495" w14:textId="77777777" w:rsidR="0030551B" w:rsidRDefault="0030551B" w:rsidP="0030551B">
      <w:r>
        <w:t>Tryb użytkowania 160 cykli/dobę</w:t>
      </w:r>
    </w:p>
    <w:p w14:paraId="6296B3BB" w14:textId="77777777" w:rsidR="0030551B" w:rsidRDefault="0030551B" w:rsidP="0030551B">
      <w:r>
        <w:t>Masa siłownika 14,5 kg</w:t>
      </w:r>
    </w:p>
    <w:p w14:paraId="4A79F156" w14:textId="77777777" w:rsidR="0030551B" w:rsidRDefault="0030551B" w:rsidP="0030551B">
      <w:r>
        <w:t>Radioodbiornik/kanały/pamięć:</w:t>
      </w:r>
      <w:r w:rsidRPr="00164431">
        <w:t xml:space="preserve"> </w:t>
      </w:r>
      <w:r>
        <w:t>wbudowany/2-kanatowy/63 piloty</w:t>
      </w:r>
    </w:p>
    <w:p w14:paraId="432C595E" w14:textId="77777777" w:rsidR="0030551B" w:rsidRDefault="0030551B" w:rsidP="0030551B">
      <w:r>
        <w:t>Ustawianie parametrów pracy: wyświetlacz LCD</w:t>
      </w:r>
    </w:p>
    <w:p w14:paraId="63E7DF85" w14:textId="77777777" w:rsidR="0030551B" w:rsidRDefault="0030551B" w:rsidP="0046117B">
      <w:pPr>
        <w:spacing w:line="276" w:lineRule="auto"/>
        <w:ind w:firstLine="720"/>
        <w:rPr>
          <w:sz w:val="24"/>
          <w:szCs w:val="24"/>
        </w:rPr>
      </w:pPr>
    </w:p>
    <w:p w14:paraId="3DA7144B" w14:textId="560A4FEA" w:rsidR="0030551B" w:rsidRDefault="0030551B" w:rsidP="0030551B">
      <w:pPr>
        <w:ind w:left="360"/>
        <w:rPr>
          <w:b/>
          <w:sz w:val="24"/>
          <w:szCs w:val="24"/>
        </w:rPr>
      </w:pPr>
      <w:r>
        <w:rPr>
          <w:b/>
          <w:sz w:val="24"/>
          <w:szCs w:val="24"/>
        </w:rPr>
        <w:t>4.3. Prowadzenie kabli zasilających</w:t>
      </w:r>
      <w:r w:rsidRPr="008C2821">
        <w:rPr>
          <w:b/>
          <w:sz w:val="24"/>
          <w:szCs w:val="24"/>
        </w:rPr>
        <w:t>.</w:t>
      </w:r>
    </w:p>
    <w:p w14:paraId="64A8B333" w14:textId="36EF9AA6" w:rsidR="0030551B" w:rsidRDefault="0030551B" w:rsidP="0030551B">
      <w:pPr>
        <w:ind w:left="360"/>
        <w:rPr>
          <w:b/>
          <w:sz w:val="24"/>
          <w:szCs w:val="24"/>
        </w:rPr>
      </w:pPr>
    </w:p>
    <w:p w14:paraId="7A9A22A0" w14:textId="1E9CA27E" w:rsidR="0030551B" w:rsidRDefault="00F1247B" w:rsidP="0030551B">
      <w:pPr>
        <w:pStyle w:val="Akapitzlist"/>
        <w:ind w:left="0" w:firstLine="424"/>
        <w:rPr>
          <w:sz w:val="24"/>
          <w:szCs w:val="24"/>
        </w:rPr>
      </w:pPr>
      <w:r>
        <w:rPr>
          <w:sz w:val="24"/>
          <w:szCs w:val="24"/>
        </w:rPr>
        <w:t>Ka</w:t>
      </w:r>
      <w:r w:rsidR="0030551B">
        <w:rPr>
          <w:sz w:val="24"/>
          <w:szCs w:val="24"/>
        </w:rPr>
        <w:t>ble w budynkach należy prowadzić w korytach PVC, przejścia przez ściany wykonać w przepustach kablowych, przepust kablowy w zewnętrznej ścianie budynku zabezpieczyć przez zastosowanie mas uszczelniających.</w:t>
      </w:r>
    </w:p>
    <w:p w14:paraId="062F4007" w14:textId="77777777" w:rsidR="0030551B" w:rsidRPr="00E435EE" w:rsidRDefault="0030551B" w:rsidP="0030551B">
      <w:pPr>
        <w:pStyle w:val="Akapitzlist"/>
        <w:ind w:left="0" w:firstLine="424"/>
        <w:rPr>
          <w:sz w:val="24"/>
          <w:szCs w:val="24"/>
        </w:rPr>
      </w:pPr>
      <w:r w:rsidRPr="00E435EE">
        <w:rPr>
          <w:sz w:val="24"/>
          <w:szCs w:val="24"/>
        </w:rPr>
        <w:t xml:space="preserve"> Trasę kabla</w:t>
      </w:r>
      <w:r>
        <w:rPr>
          <w:sz w:val="24"/>
          <w:szCs w:val="24"/>
        </w:rPr>
        <w:t xml:space="preserve"> na zewnątrz</w:t>
      </w:r>
      <w:r w:rsidRPr="00E435EE">
        <w:rPr>
          <w:sz w:val="24"/>
          <w:szCs w:val="24"/>
        </w:rPr>
        <w:t xml:space="preserve"> pokazano na planie zagospodarowania terenu. Kabel układać na głębokości 0,7m.  Nad kablem w odległości</w:t>
      </w:r>
      <w:r>
        <w:rPr>
          <w:sz w:val="24"/>
          <w:szCs w:val="24"/>
        </w:rPr>
        <w:t xml:space="preserve"> nie mniejszej niż 25</w:t>
      </w:r>
      <w:r w:rsidRPr="00E435EE">
        <w:rPr>
          <w:sz w:val="24"/>
          <w:szCs w:val="24"/>
        </w:rPr>
        <w:t xml:space="preserve"> cm</w:t>
      </w:r>
      <w:r>
        <w:rPr>
          <w:sz w:val="24"/>
          <w:szCs w:val="24"/>
        </w:rPr>
        <w:t xml:space="preserve"> i nie większej niż 35 cm</w:t>
      </w:r>
      <w:r w:rsidRPr="00E435EE">
        <w:rPr>
          <w:sz w:val="24"/>
          <w:szCs w:val="24"/>
        </w:rPr>
        <w:t xml:space="preserve"> od niego ułożyć pas niebieskiej folii. Przy układaniu kabla należy zachowywać minimalny promień gięcia kabla podany przez producenta. Jeżeli brak danych, promień gięcia kabla nie może być mniejszy niż 15-krotna zewnętrzna średnica kabla. Na całej trasie kabla należy w odstępach 10 m, a także przy zakończeniach oraz w miejscach charakterystycznych tj. przy wejściach do przepustów, skrzyżowaniach stosować oznaczniki kablowe. Przejścia kabla pod jezdniami należy zabezpieczyć rurami przepustowymi typu SRS 1</w:t>
      </w:r>
      <w:r>
        <w:rPr>
          <w:sz w:val="24"/>
          <w:szCs w:val="24"/>
        </w:rPr>
        <w:t>1</w:t>
      </w:r>
      <w:r w:rsidRPr="00E435EE">
        <w:rPr>
          <w:sz w:val="24"/>
          <w:szCs w:val="24"/>
        </w:rPr>
        <w:t xml:space="preserve">0. Zbliżenia i skrzyżowania kabli z istniejącą infrastrukturą zabezpieczyć rurami osłonowymi DVK </w:t>
      </w:r>
      <w:r>
        <w:rPr>
          <w:sz w:val="24"/>
          <w:szCs w:val="24"/>
        </w:rPr>
        <w:t>50</w:t>
      </w:r>
      <w:r w:rsidRPr="00E435EE">
        <w:rPr>
          <w:sz w:val="24"/>
          <w:szCs w:val="24"/>
        </w:rPr>
        <w:t xml:space="preserve"> zgodnie z PZT.</w:t>
      </w:r>
    </w:p>
    <w:p w14:paraId="5DB7EF3C" w14:textId="77777777" w:rsidR="0030551B" w:rsidRPr="00E435EE" w:rsidRDefault="0030551B" w:rsidP="0030551B">
      <w:pPr>
        <w:pStyle w:val="Akapitzlist"/>
        <w:ind w:left="0" w:firstLine="424"/>
        <w:rPr>
          <w:sz w:val="24"/>
          <w:szCs w:val="24"/>
        </w:rPr>
      </w:pPr>
      <w:r w:rsidRPr="00E435EE">
        <w:rPr>
          <w:sz w:val="24"/>
          <w:szCs w:val="24"/>
        </w:rPr>
        <w:lastRenderedPageBreak/>
        <w:t>Podczas wykonywania robot ziemnych należy zachować szczególną uwagę ze względu na możliwość występowania nie zinwentaryzowanego uzbrojenia podziemnego. W pierwszej kolejności należy zlokalizować obce urządzenia uzbrojenia terenu na trasie projektowanej infrastruktury i w jej pobliżu. Należy określić bezpieczną odległość w jakiej mogą być prowadzone roboty od tych obiektów i innych obiektów budowlanych w porozumieniu z ich użytkownikami. Roboty przy zbliżeniu lub skrzyżowaniu z innymi obiektami budowlanymi należy wykonać przy zapewnieniu nadzoru technicznego ze strony użytkowników tych obiektów lub za ich zgodą.  Po ułożeniu kabla i zagęszczeniu gleby nawierzchnię należy odtworzyć do stanu pierwotnego. Wykopy zagęścić warstwami przy użyciu zagęszczarek. Teren przywrócić do stanu pierwotnego lub zgodnie z ustaleniami. Roboty ziemne wykonać ręcznie lub z użyciem minikoparki w zależności od lokalizacji uzbrojenia podziemnego.</w:t>
      </w:r>
    </w:p>
    <w:p w14:paraId="210C9418" w14:textId="77777777" w:rsidR="0030551B" w:rsidRPr="005D549F" w:rsidRDefault="0030551B" w:rsidP="0030551B">
      <w:pPr>
        <w:ind w:left="360"/>
        <w:rPr>
          <w:b/>
          <w:sz w:val="24"/>
          <w:szCs w:val="24"/>
        </w:rPr>
      </w:pPr>
    </w:p>
    <w:p w14:paraId="3FCB9F9D" w14:textId="77777777" w:rsidR="0030551B" w:rsidRPr="00FD74EB" w:rsidRDefault="0030551B" w:rsidP="0046117B">
      <w:pPr>
        <w:spacing w:line="276" w:lineRule="auto"/>
        <w:ind w:firstLine="720"/>
        <w:rPr>
          <w:b/>
          <w:sz w:val="24"/>
          <w:szCs w:val="24"/>
        </w:rPr>
      </w:pPr>
    </w:p>
    <w:p w14:paraId="11B4A4D5" w14:textId="77777777" w:rsidR="002B786C" w:rsidRPr="00B937E2" w:rsidRDefault="0046117B" w:rsidP="005D549F">
      <w:pPr>
        <w:pStyle w:val="Nagwek1"/>
      </w:pPr>
      <w:bookmarkStart w:id="11" w:name="_Toc524336801"/>
      <w:r>
        <w:t xml:space="preserve"> </w:t>
      </w:r>
      <w:bookmarkStart w:id="12" w:name="_Toc49368892"/>
      <w:proofErr w:type="spellStart"/>
      <w:r w:rsidR="002B786C" w:rsidRPr="00B937E2">
        <w:t>Zalecenia</w:t>
      </w:r>
      <w:proofErr w:type="spellEnd"/>
      <w:r w:rsidR="002B786C" w:rsidRPr="00B937E2">
        <w:t xml:space="preserve"> </w:t>
      </w:r>
      <w:proofErr w:type="spellStart"/>
      <w:r w:rsidR="002B786C" w:rsidRPr="00B937E2">
        <w:t>eksploatacyjne</w:t>
      </w:r>
      <w:proofErr w:type="spellEnd"/>
      <w:r w:rsidR="002B786C" w:rsidRPr="00B937E2">
        <w:t>.</w:t>
      </w:r>
      <w:bookmarkEnd w:id="11"/>
      <w:bookmarkEnd w:id="12"/>
    </w:p>
    <w:p w14:paraId="5A24376D" w14:textId="77777777" w:rsidR="002B786C" w:rsidRPr="00B937E2" w:rsidRDefault="002B786C" w:rsidP="002B786C">
      <w:pPr>
        <w:ind w:firstLine="420"/>
        <w:jc w:val="both"/>
        <w:rPr>
          <w:rFonts w:cstheme="minorHAnsi"/>
          <w:sz w:val="24"/>
          <w:szCs w:val="24"/>
        </w:rPr>
      </w:pPr>
      <w:r w:rsidRPr="00B937E2">
        <w:rPr>
          <w:rFonts w:cstheme="minorHAnsi"/>
          <w:sz w:val="24"/>
          <w:szCs w:val="24"/>
        </w:rPr>
        <w:t>Niektóre z zastosowanych w instalacji elektrycznej zabezpieczeń wymagają okresowego sprawdzania.</w:t>
      </w:r>
    </w:p>
    <w:p w14:paraId="3A6F2558" w14:textId="77777777" w:rsidR="002B786C" w:rsidRPr="00B937E2" w:rsidRDefault="002B786C" w:rsidP="002B786C">
      <w:pPr>
        <w:numPr>
          <w:ilvl w:val="0"/>
          <w:numId w:val="5"/>
        </w:numPr>
        <w:spacing w:after="0" w:line="276" w:lineRule="auto"/>
        <w:jc w:val="both"/>
        <w:rPr>
          <w:rFonts w:cstheme="minorHAnsi"/>
          <w:sz w:val="24"/>
          <w:szCs w:val="24"/>
        </w:rPr>
      </w:pPr>
      <w:r w:rsidRPr="00B937E2">
        <w:rPr>
          <w:rFonts w:cstheme="minorHAnsi"/>
          <w:sz w:val="24"/>
          <w:szCs w:val="24"/>
        </w:rPr>
        <w:t>poprawność działania wyłączników przeciwporażeniowych różnicowoprądowych należy sprawdzać raz w miesiącu przyciskiem testującym "T" znajdującym się na każdym aparacie tego typu. Poprawność działania wyłącznika objawia się wyłączeniem obwodu zabezpieczanego przez dany aparat. Po przeprowadzonym teście należy wyłącznik ponownie załączyć. W przypadku braku reakcji wyłącznika na przyciśnięcie przycisku "T", należy uznać go za niesprawny i wymienić na nowy,</w:t>
      </w:r>
    </w:p>
    <w:p w14:paraId="54F86527" w14:textId="77777777" w:rsidR="002B786C" w:rsidRPr="005D549F" w:rsidRDefault="002B786C" w:rsidP="005D549F">
      <w:pPr>
        <w:numPr>
          <w:ilvl w:val="0"/>
          <w:numId w:val="5"/>
        </w:numPr>
        <w:spacing w:after="0" w:line="276" w:lineRule="auto"/>
        <w:jc w:val="both"/>
        <w:rPr>
          <w:rFonts w:cstheme="minorHAnsi"/>
          <w:sz w:val="24"/>
          <w:szCs w:val="24"/>
        </w:rPr>
      </w:pPr>
      <w:r w:rsidRPr="00B937E2">
        <w:rPr>
          <w:rFonts w:cstheme="minorHAnsi"/>
          <w:sz w:val="24"/>
          <w:szCs w:val="24"/>
        </w:rPr>
        <w:t xml:space="preserve">sprawność ochronników przeciwprzepięciowych  należy sprawdzać po każdej burzy </w:t>
      </w:r>
      <w:r w:rsidRPr="00B937E2">
        <w:rPr>
          <w:rFonts w:cstheme="minorHAnsi"/>
          <w:sz w:val="24"/>
          <w:szCs w:val="24"/>
        </w:rPr>
        <w:br/>
        <w:t>z wyładowaniami atmosferycznymi oraz okresowo wraz ze sprawdzaniem wyłączników różnicowoprądowych. Sprawny ochronnik powinien w okienku kontrolnym posiadać barwę zieloną. Ochronniki niesprawne należy wymienić. W instalacji zastosowano ochronniki z wymiennymi wkładkami, których wymiana nie wymaga demontażu całego zabezpieczenia.</w:t>
      </w:r>
    </w:p>
    <w:p w14:paraId="584D6E3F" w14:textId="77777777" w:rsidR="002B786C" w:rsidRPr="00B937E2" w:rsidRDefault="002B786C" w:rsidP="005D549F">
      <w:pPr>
        <w:pStyle w:val="Nagwek1"/>
      </w:pPr>
      <w:bookmarkStart w:id="13" w:name="_Toc524336802"/>
      <w:bookmarkStart w:id="14" w:name="_Toc49368893"/>
      <w:proofErr w:type="spellStart"/>
      <w:r w:rsidRPr="00B937E2">
        <w:t>Uwagi</w:t>
      </w:r>
      <w:proofErr w:type="spellEnd"/>
      <w:r w:rsidRPr="00B937E2">
        <w:t xml:space="preserve"> </w:t>
      </w:r>
      <w:proofErr w:type="spellStart"/>
      <w:r w:rsidRPr="00B937E2">
        <w:t>końcowe</w:t>
      </w:r>
      <w:proofErr w:type="spellEnd"/>
      <w:r w:rsidRPr="00B937E2">
        <w:t>.</w:t>
      </w:r>
      <w:bookmarkEnd w:id="13"/>
      <w:bookmarkEnd w:id="14"/>
    </w:p>
    <w:p w14:paraId="2D8B4200" w14:textId="77777777" w:rsidR="002B786C" w:rsidRPr="00B937E2" w:rsidRDefault="002B786C" w:rsidP="005D549F">
      <w:pPr>
        <w:spacing w:after="0"/>
        <w:ind w:firstLine="348"/>
        <w:jc w:val="both"/>
        <w:rPr>
          <w:rFonts w:cstheme="minorHAnsi"/>
          <w:sz w:val="24"/>
          <w:szCs w:val="24"/>
        </w:rPr>
      </w:pPr>
      <w:bookmarkStart w:id="15" w:name="_Hlk491621176"/>
      <w:r w:rsidRPr="00B937E2">
        <w:rPr>
          <w:rFonts w:cstheme="minorHAnsi"/>
          <w:sz w:val="24"/>
          <w:szCs w:val="24"/>
        </w:rPr>
        <w:t xml:space="preserve">Montaż instalacji należy wykonywać zgodnie z obowiązującymi przepisami Prawa Budowlanego, stosowanymi Polskimi Normami oraz wiedzą techniczną. Po zakończeniu prac montażowych należy wykonać pomiary rezystancji izolacji oraz rezystancji uziemienia. Po włączeniu pod napięcie należy wykonać pomiary impedancji pętli zwarcia. Protokoły z pomiarów należy dołączyć do dokumentacji powykonawczej. Wykonawcą prac może być przedsiębiorstwo lub osoba uprawniona do wykonywania tego rodzaju prac. Wykonawca robót zobowiązany jest </w:t>
      </w:r>
      <w:r w:rsidRPr="00B937E2">
        <w:rPr>
          <w:rFonts w:cstheme="minorHAnsi"/>
          <w:sz w:val="24"/>
          <w:szCs w:val="24"/>
        </w:rPr>
        <w:lastRenderedPageBreak/>
        <w:t>do przestrzegania przepisów BHP. Instalację można uznać za przyjętą do eksploatacji, gdy protokoły badań potwierdzą zgodność parametrów technicznych przepisami szczegółowymi i Polskimi Normami.</w:t>
      </w:r>
      <w:bookmarkEnd w:id="15"/>
    </w:p>
    <w:p w14:paraId="526FCF0B" w14:textId="77777777" w:rsidR="002B786C" w:rsidRPr="00B937E2" w:rsidRDefault="002B786C" w:rsidP="005D549F">
      <w:pPr>
        <w:pStyle w:val="Nagwek1"/>
      </w:pPr>
      <w:bookmarkStart w:id="16" w:name="_Toc524336803"/>
      <w:bookmarkStart w:id="17" w:name="_Hlk492629785"/>
      <w:bookmarkStart w:id="18" w:name="_Toc49368894"/>
      <w:proofErr w:type="spellStart"/>
      <w:r w:rsidRPr="00B937E2">
        <w:t>Spis</w:t>
      </w:r>
      <w:proofErr w:type="spellEnd"/>
      <w:r w:rsidRPr="00B937E2">
        <w:t xml:space="preserve"> </w:t>
      </w:r>
      <w:proofErr w:type="spellStart"/>
      <w:r w:rsidRPr="00B937E2">
        <w:t>rysunków</w:t>
      </w:r>
      <w:proofErr w:type="spellEnd"/>
      <w:r w:rsidRPr="00B937E2">
        <w:t>.</w:t>
      </w:r>
      <w:bookmarkEnd w:id="16"/>
      <w:bookmarkEnd w:id="18"/>
    </w:p>
    <w:p w14:paraId="2666B90E" w14:textId="77777777" w:rsidR="002B786C" w:rsidRPr="00B937E2" w:rsidRDefault="002B786C" w:rsidP="002B786C">
      <w:pPr>
        <w:pStyle w:val="Akapitzlist"/>
        <w:ind w:left="0"/>
        <w:jc w:val="both"/>
        <w:rPr>
          <w:rFonts w:cstheme="minorHAnsi"/>
          <w:b/>
          <w:sz w:val="24"/>
          <w:szCs w:val="24"/>
        </w:rPr>
      </w:pPr>
    </w:p>
    <w:p w14:paraId="5205EA9C" w14:textId="16DD86B8" w:rsidR="00D52F01" w:rsidRPr="003C73CC" w:rsidRDefault="00D15ED8" w:rsidP="00D52F01">
      <w:pPr>
        <w:autoSpaceDE w:val="0"/>
        <w:autoSpaceDN w:val="0"/>
        <w:adjustRightInd w:val="0"/>
        <w:spacing w:after="0" w:line="240" w:lineRule="auto"/>
        <w:rPr>
          <w:rFonts w:cstheme="minorHAnsi"/>
          <w:b/>
          <w:color w:val="000000"/>
          <w:sz w:val="24"/>
          <w:szCs w:val="24"/>
        </w:rPr>
      </w:pPr>
      <w:r w:rsidRPr="003C73CC">
        <w:rPr>
          <w:rFonts w:cstheme="minorHAnsi"/>
          <w:b/>
          <w:sz w:val="24"/>
          <w:szCs w:val="24"/>
        </w:rPr>
        <w:t>E-</w:t>
      </w:r>
      <w:r w:rsidR="003C73CC" w:rsidRPr="003C73CC">
        <w:rPr>
          <w:rFonts w:cstheme="minorHAnsi"/>
          <w:b/>
          <w:sz w:val="24"/>
          <w:szCs w:val="24"/>
        </w:rPr>
        <w:t>1</w:t>
      </w:r>
      <w:r w:rsidRPr="003C73CC">
        <w:rPr>
          <w:rFonts w:cstheme="minorHAnsi"/>
          <w:b/>
          <w:sz w:val="24"/>
          <w:szCs w:val="24"/>
        </w:rPr>
        <w:t xml:space="preserve"> – </w:t>
      </w:r>
      <w:r w:rsidR="00CC4673" w:rsidRPr="003C73CC">
        <w:rPr>
          <w:rFonts w:cstheme="minorHAnsi"/>
          <w:b/>
          <w:color w:val="000000"/>
          <w:sz w:val="24"/>
          <w:szCs w:val="24"/>
        </w:rPr>
        <w:t>IDEOWY SCHEMAT TABLICY TR-1 - BRAMA NR 3</w:t>
      </w:r>
    </w:p>
    <w:p w14:paraId="48063D09" w14:textId="69DBC484" w:rsidR="00D52F01" w:rsidRDefault="00D15ED8" w:rsidP="00D52F01">
      <w:pPr>
        <w:autoSpaceDE w:val="0"/>
        <w:autoSpaceDN w:val="0"/>
        <w:adjustRightInd w:val="0"/>
        <w:spacing w:after="0" w:line="240" w:lineRule="auto"/>
        <w:rPr>
          <w:rFonts w:cstheme="minorHAnsi"/>
          <w:b/>
          <w:color w:val="000000"/>
          <w:sz w:val="24"/>
          <w:szCs w:val="24"/>
        </w:rPr>
      </w:pPr>
      <w:r w:rsidRPr="003C73CC">
        <w:rPr>
          <w:rFonts w:cstheme="minorHAnsi"/>
          <w:b/>
          <w:sz w:val="24"/>
          <w:szCs w:val="24"/>
        </w:rPr>
        <w:t>E-</w:t>
      </w:r>
      <w:r w:rsidR="003C73CC" w:rsidRPr="003C73CC">
        <w:rPr>
          <w:rFonts w:cstheme="minorHAnsi"/>
          <w:b/>
          <w:sz w:val="24"/>
          <w:szCs w:val="24"/>
        </w:rPr>
        <w:t>2</w:t>
      </w:r>
      <w:r w:rsidRPr="003C73CC">
        <w:rPr>
          <w:rFonts w:cstheme="minorHAnsi"/>
          <w:b/>
          <w:sz w:val="24"/>
          <w:szCs w:val="24"/>
        </w:rPr>
        <w:t xml:space="preserve"> – </w:t>
      </w:r>
      <w:r w:rsidR="00CC4673" w:rsidRPr="003C73CC">
        <w:rPr>
          <w:rFonts w:cstheme="minorHAnsi"/>
          <w:b/>
          <w:color w:val="000000"/>
          <w:sz w:val="24"/>
          <w:szCs w:val="24"/>
        </w:rPr>
        <w:t>SCHEMAT BLOKOWY ZASILANIA I STEROWANIA SIŁOWNIKIEM BRAMY NR 3</w:t>
      </w:r>
    </w:p>
    <w:p w14:paraId="2F0EF770" w14:textId="05FB22B7" w:rsidR="003D0B16" w:rsidRPr="003C73CC" w:rsidRDefault="003D0B16" w:rsidP="00D52F01">
      <w:pPr>
        <w:autoSpaceDE w:val="0"/>
        <w:autoSpaceDN w:val="0"/>
        <w:adjustRightInd w:val="0"/>
        <w:spacing w:after="0" w:line="240" w:lineRule="auto"/>
        <w:rPr>
          <w:rFonts w:cstheme="minorHAnsi"/>
          <w:b/>
          <w:color w:val="000000"/>
          <w:sz w:val="24"/>
          <w:szCs w:val="24"/>
        </w:rPr>
      </w:pPr>
      <w:r w:rsidRPr="003C73CC">
        <w:rPr>
          <w:rFonts w:cstheme="minorHAnsi"/>
          <w:b/>
          <w:sz w:val="24"/>
          <w:szCs w:val="24"/>
        </w:rPr>
        <w:t>E-</w:t>
      </w:r>
      <w:r w:rsidRPr="003C73CC">
        <w:rPr>
          <w:rFonts w:cstheme="minorHAnsi"/>
          <w:b/>
          <w:color w:val="000000"/>
          <w:sz w:val="24"/>
          <w:szCs w:val="24"/>
        </w:rPr>
        <w:t>3 –</w:t>
      </w:r>
      <w:r>
        <w:rPr>
          <w:rFonts w:cstheme="minorHAnsi"/>
          <w:b/>
          <w:color w:val="000000"/>
          <w:sz w:val="24"/>
          <w:szCs w:val="24"/>
        </w:rPr>
        <w:t xml:space="preserve"> </w:t>
      </w:r>
      <w:r w:rsidRPr="003D0B16">
        <w:rPr>
          <w:rFonts w:cstheme="minorHAnsi"/>
          <w:b/>
          <w:color w:val="000000"/>
          <w:sz w:val="24"/>
          <w:szCs w:val="24"/>
        </w:rPr>
        <w:t>RZUT PARTERU BUDYNKU NR 37- INSTALACJA ELEKTRYCZNA</w:t>
      </w:r>
    </w:p>
    <w:p w14:paraId="32605E5C" w14:textId="66615544" w:rsidR="00E75E67" w:rsidRPr="003C73CC" w:rsidRDefault="002E39B2" w:rsidP="00E75E67">
      <w:pPr>
        <w:pStyle w:val="Akapitzlist"/>
        <w:ind w:left="0"/>
        <w:jc w:val="both"/>
        <w:rPr>
          <w:rFonts w:cstheme="minorHAnsi"/>
          <w:b/>
          <w:color w:val="000000"/>
          <w:sz w:val="24"/>
          <w:szCs w:val="24"/>
        </w:rPr>
      </w:pPr>
      <w:r w:rsidRPr="003C73CC">
        <w:rPr>
          <w:rFonts w:cstheme="minorHAnsi"/>
          <w:b/>
          <w:sz w:val="24"/>
          <w:szCs w:val="24"/>
        </w:rPr>
        <w:t>E-</w:t>
      </w:r>
      <w:r w:rsidR="003D0B16">
        <w:rPr>
          <w:rFonts w:cstheme="minorHAnsi"/>
          <w:b/>
          <w:color w:val="000000"/>
          <w:sz w:val="24"/>
          <w:szCs w:val="24"/>
        </w:rPr>
        <w:t>4</w:t>
      </w:r>
      <w:r w:rsidRPr="003C73CC">
        <w:rPr>
          <w:rFonts w:cstheme="minorHAnsi"/>
          <w:b/>
          <w:color w:val="000000"/>
          <w:sz w:val="24"/>
          <w:szCs w:val="24"/>
        </w:rPr>
        <w:t xml:space="preserve"> – </w:t>
      </w:r>
      <w:r w:rsidR="00CC4673" w:rsidRPr="003C73CC">
        <w:rPr>
          <w:rFonts w:cstheme="minorHAnsi"/>
          <w:b/>
          <w:color w:val="000000"/>
          <w:sz w:val="24"/>
          <w:szCs w:val="24"/>
        </w:rPr>
        <w:t>OSWIETLENIE LOGO JEDNOSTKI - ROZMIESZCZENIE OPRAW OŚWIETLENIOWYCH</w:t>
      </w:r>
    </w:p>
    <w:p w14:paraId="380A4E3B" w14:textId="0CF16292" w:rsidR="00E75E67" w:rsidRPr="003C73CC" w:rsidRDefault="00D52F01" w:rsidP="00E75E67">
      <w:pPr>
        <w:pStyle w:val="Akapitzlist"/>
        <w:ind w:left="0"/>
        <w:jc w:val="both"/>
        <w:rPr>
          <w:rFonts w:cstheme="minorHAnsi"/>
          <w:b/>
          <w:color w:val="000000"/>
          <w:sz w:val="24"/>
          <w:szCs w:val="24"/>
        </w:rPr>
      </w:pPr>
      <w:r w:rsidRPr="003C73CC">
        <w:rPr>
          <w:rFonts w:cstheme="minorHAnsi"/>
          <w:b/>
          <w:sz w:val="24"/>
          <w:szCs w:val="24"/>
        </w:rPr>
        <w:t>E-</w:t>
      </w:r>
      <w:r w:rsidR="003D0B16">
        <w:rPr>
          <w:rFonts w:cstheme="minorHAnsi"/>
          <w:b/>
          <w:color w:val="000000"/>
          <w:sz w:val="24"/>
          <w:szCs w:val="24"/>
        </w:rPr>
        <w:t>5</w:t>
      </w:r>
      <w:r w:rsidRPr="003C73CC">
        <w:rPr>
          <w:rFonts w:cstheme="minorHAnsi"/>
          <w:b/>
          <w:color w:val="000000"/>
          <w:sz w:val="24"/>
          <w:szCs w:val="24"/>
        </w:rPr>
        <w:t xml:space="preserve"> – </w:t>
      </w:r>
      <w:r w:rsidR="00CC4673" w:rsidRPr="003C73CC">
        <w:rPr>
          <w:rFonts w:cstheme="minorHAnsi"/>
          <w:b/>
          <w:color w:val="000000"/>
          <w:sz w:val="24"/>
          <w:szCs w:val="24"/>
        </w:rPr>
        <w:t>IDEOWY SCHEMAT TABLICY TR-1 - BRAMA NR 21</w:t>
      </w:r>
    </w:p>
    <w:p w14:paraId="7E6802A0" w14:textId="005ACB37" w:rsidR="00E75E67" w:rsidRDefault="00D52F01" w:rsidP="00E75E67">
      <w:pPr>
        <w:pStyle w:val="Akapitzlist"/>
        <w:ind w:left="0"/>
        <w:jc w:val="both"/>
        <w:rPr>
          <w:rFonts w:cstheme="minorHAnsi"/>
          <w:b/>
          <w:color w:val="000000"/>
          <w:sz w:val="24"/>
          <w:szCs w:val="24"/>
        </w:rPr>
      </w:pPr>
      <w:r w:rsidRPr="003C73CC">
        <w:rPr>
          <w:rFonts w:cstheme="minorHAnsi"/>
          <w:b/>
          <w:sz w:val="24"/>
          <w:szCs w:val="24"/>
        </w:rPr>
        <w:t>E-</w:t>
      </w:r>
      <w:r w:rsidR="003D0B16">
        <w:rPr>
          <w:rFonts w:cstheme="minorHAnsi"/>
          <w:b/>
          <w:color w:val="000000"/>
          <w:sz w:val="24"/>
          <w:szCs w:val="24"/>
        </w:rPr>
        <w:t>6</w:t>
      </w:r>
      <w:r w:rsidRPr="003C73CC">
        <w:rPr>
          <w:rFonts w:cstheme="minorHAnsi"/>
          <w:b/>
          <w:color w:val="000000"/>
          <w:sz w:val="24"/>
          <w:szCs w:val="24"/>
        </w:rPr>
        <w:t xml:space="preserve"> – </w:t>
      </w:r>
      <w:r w:rsidR="00CC4673" w:rsidRPr="003C73CC">
        <w:rPr>
          <w:rFonts w:cstheme="minorHAnsi"/>
          <w:b/>
          <w:color w:val="000000"/>
          <w:sz w:val="24"/>
          <w:szCs w:val="24"/>
        </w:rPr>
        <w:t>SCHEMAT BLOKOWY ZASILANIA I STEROWANIA SIŁOWNIKIEM BRAMY NR 21</w:t>
      </w:r>
    </w:p>
    <w:p w14:paraId="3632B182" w14:textId="07DFF119" w:rsidR="003D0B16" w:rsidRPr="003C73CC" w:rsidRDefault="003D0B16" w:rsidP="00E75E67">
      <w:pPr>
        <w:pStyle w:val="Akapitzlist"/>
        <w:ind w:left="0"/>
        <w:jc w:val="both"/>
        <w:rPr>
          <w:rFonts w:cstheme="minorHAnsi"/>
          <w:b/>
          <w:color w:val="000000"/>
          <w:sz w:val="24"/>
          <w:szCs w:val="24"/>
        </w:rPr>
      </w:pPr>
      <w:r w:rsidRPr="003C73CC">
        <w:rPr>
          <w:rFonts w:cstheme="minorHAnsi"/>
          <w:b/>
          <w:sz w:val="24"/>
          <w:szCs w:val="24"/>
        </w:rPr>
        <w:t>E-</w:t>
      </w:r>
      <w:r w:rsidRPr="003C73CC">
        <w:rPr>
          <w:rFonts w:cstheme="minorHAnsi"/>
          <w:b/>
          <w:color w:val="000000"/>
          <w:sz w:val="24"/>
          <w:szCs w:val="24"/>
        </w:rPr>
        <w:t>7 –</w:t>
      </w:r>
      <w:r w:rsidRPr="003D0B16">
        <w:rPr>
          <w:rFonts w:ascii="Arial" w:hAnsi="Arial" w:cs="Arial"/>
          <w:b/>
          <w:bCs/>
          <w:color w:val="000000"/>
          <w:sz w:val="20"/>
          <w:szCs w:val="20"/>
        </w:rPr>
        <w:t xml:space="preserve"> </w:t>
      </w:r>
      <w:r w:rsidRPr="003D0B16">
        <w:rPr>
          <w:rFonts w:cstheme="minorHAnsi"/>
          <w:b/>
          <w:color w:val="000000"/>
          <w:sz w:val="24"/>
          <w:szCs w:val="24"/>
        </w:rPr>
        <w:t>RZUT PARTERU BUDYNKU NR 86- INSTALACJA ELEKTRYCZNA</w:t>
      </w:r>
    </w:p>
    <w:p w14:paraId="790D4B9C" w14:textId="57390CF1" w:rsidR="00E75E67" w:rsidRPr="003C73CC" w:rsidRDefault="00D52F01" w:rsidP="00E75E67">
      <w:pPr>
        <w:pStyle w:val="Akapitzlist"/>
        <w:ind w:left="0"/>
        <w:jc w:val="both"/>
        <w:rPr>
          <w:rFonts w:cstheme="minorHAnsi"/>
          <w:b/>
          <w:color w:val="000000"/>
          <w:sz w:val="24"/>
          <w:szCs w:val="24"/>
        </w:rPr>
      </w:pPr>
      <w:r w:rsidRPr="003C73CC">
        <w:rPr>
          <w:rFonts w:cstheme="minorHAnsi"/>
          <w:b/>
          <w:sz w:val="24"/>
          <w:szCs w:val="24"/>
        </w:rPr>
        <w:t>E-</w:t>
      </w:r>
      <w:r w:rsidR="003D0B16">
        <w:rPr>
          <w:rFonts w:cstheme="minorHAnsi"/>
          <w:b/>
          <w:color w:val="000000"/>
          <w:sz w:val="24"/>
          <w:szCs w:val="24"/>
        </w:rPr>
        <w:t>8</w:t>
      </w:r>
      <w:r w:rsidRPr="003C73CC">
        <w:rPr>
          <w:rFonts w:cstheme="minorHAnsi"/>
          <w:b/>
          <w:color w:val="000000"/>
          <w:sz w:val="24"/>
          <w:szCs w:val="24"/>
        </w:rPr>
        <w:t xml:space="preserve"> – </w:t>
      </w:r>
      <w:r w:rsidR="00CC4673" w:rsidRPr="003C73CC">
        <w:rPr>
          <w:rFonts w:cstheme="minorHAnsi"/>
          <w:b/>
          <w:color w:val="000000"/>
          <w:sz w:val="24"/>
          <w:szCs w:val="24"/>
        </w:rPr>
        <w:t>PROJEKT USYTUOWANIA SIECI UZBROJENIA TERENU - BRAMA NR 3</w:t>
      </w:r>
    </w:p>
    <w:p w14:paraId="2EFE1FEA" w14:textId="4F9A64F7" w:rsidR="00E75E67" w:rsidRPr="003C73CC" w:rsidRDefault="00D52F01" w:rsidP="00E75E67">
      <w:pPr>
        <w:pStyle w:val="Akapitzlist"/>
        <w:ind w:left="0"/>
        <w:jc w:val="both"/>
        <w:rPr>
          <w:rFonts w:cstheme="minorHAnsi"/>
          <w:b/>
          <w:color w:val="000000"/>
          <w:sz w:val="24"/>
          <w:szCs w:val="24"/>
        </w:rPr>
      </w:pPr>
      <w:r w:rsidRPr="003C73CC">
        <w:rPr>
          <w:rFonts w:cstheme="minorHAnsi"/>
          <w:b/>
          <w:sz w:val="24"/>
          <w:szCs w:val="24"/>
        </w:rPr>
        <w:t>E-</w:t>
      </w:r>
      <w:r w:rsidR="003D0B16">
        <w:rPr>
          <w:rFonts w:cstheme="minorHAnsi"/>
          <w:b/>
          <w:color w:val="000000"/>
          <w:sz w:val="24"/>
          <w:szCs w:val="24"/>
        </w:rPr>
        <w:t>9</w:t>
      </w:r>
      <w:r w:rsidRPr="003C73CC">
        <w:rPr>
          <w:rFonts w:cstheme="minorHAnsi"/>
          <w:b/>
          <w:color w:val="000000"/>
          <w:sz w:val="24"/>
          <w:szCs w:val="24"/>
        </w:rPr>
        <w:t xml:space="preserve"> – </w:t>
      </w:r>
      <w:r w:rsidR="00CC4673" w:rsidRPr="003C73CC">
        <w:rPr>
          <w:rFonts w:cstheme="minorHAnsi"/>
          <w:b/>
          <w:color w:val="000000"/>
          <w:sz w:val="24"/>
          <w:szCs w:val="24"/>
        </w:rPr>
        <w:t>PROJEKT USYTUOWANIA SIECI UZBROJENIA TERENU - BRAMA NR 21</w:t>
      </w:r>
    </w:p>
    <w:p w14:paraId="1D77DA43" w14:textId="77777777" w:rsidR="00E75E67" w:rsidRDefault="00E75E67" w:rsidP="00E75E67">
      <w:pPr>
        <w:pStyle w:val="Akapitzlist"/>
        <w:ind w:left="0"/>
        <w:jc w:val="both"/>
        <w:rPr>
          <w:rFonts w:ascii="Arial" w:hAnsi="Arial" w:cs="Arial"/>
          <w:b/>
          <w:bCs/>
          <w:color w:val="000000"/>
          <w:sz w:val="20"/>
          <w:szCs w:val="20"/>
        </w:rPr>
      </w:pPr>
    </w:p>
    <w:p w14:paraId="19FCEF72" w14:textId="77777777" w:rsidR="002B786C" w:rsidRPr="00B937E2" w:rsidRDefault="002B786C" w:rsidP="00D15ED8">
      <w:pPr>
        <w:pStyle w:val="Akapitzlist"/>
        <w:ind w:left="0"/>
        <w:jc w:val="both"/>
        <w:rPr>
          <w:rFonts w:cstheme="minorHAnsi"/>
          <w:b/>
          <w:sz w:val="24"/>
          <w:szCs w:val="24"/>
        </w:rPr>
      </w:pPr>
    </w:p>
    <w:bookmarkEnd w:id="17"/>
    <w:p w14:paraId="177A973F" w14:textId="77777777" w:rsidR="00D15ED8" w:rsidRPr="00B937E2" w:rsidRDefault="00D15ED8">
      <w:pPr>
        <w:ind w:firstLine="720"/>
        <w:rPr>
          <w:rFonts w:cstheme="minorHAnsi"/>
          <w:sz w:val="24"/>
          <w:szCs w:val="24"/>
        </w:rPr>
      </w:pPr>
    </w:p>
    <w:sectPr w:rsidR="00D15ED8" w:rsidRPr="00B937E2">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42CAAF" w14:textId="77777777" w:rsidR="00530481" w:rsidRDefault="00530481" w:rsidP="00C21D78">
      <w:pPr>
        <w:spacing w:after="0" w:line="240" w:lineRule="auto"/>
      </w:pPr>
      <w:r>
        <w:separator/>
      </w:r>
    </w:p>
  </w:endnote>
  <w:endnote w:type="continuationSeparator" w:id="0">
    <w:p w14:paraId="316E8F4E" w14:textId="77777777" w:rsidR="00530481" w:rsidRDefault="00530481" w:rsidP="00C21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TE27CDF18t00">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5967041"/>
      <w:docPartObj>
        <w:docPartGallery w:val="Page Numbers (Bottom of Page)"/>
        <w:docPartUnique/>
      </w:docPartObj>
    </w:sdtPr>
    <w:sdtContent>
      <w:p w14:paraId="5AB6B973" w14:textId="1707F55C" w:rsidR="00C21D78" w:rsidRDefault="00C21D78">
        <w:pPr>
          <w:pStyle w:val="Stopka"/>
          <w:jc w:val="center"/>
        </w:pPr>
        <w:r>
          <w:fldChar w:fldCharType="begin"/>
        </w:r>
        <w:r>
          <w:instrText>PAGE   \* MERGEFORMAT</w:instrText>
        </w:r>
        <w:r>
          <w:fldChar w:fldCharType="separate"/>
        </w:r>
        <w:r>
          <w:t>2</w:t>
        </w:r>
        <w:r>
          <w:fldChar w:fldCharType="end"/>
        </w:r>
      </w:p>
    </w:sdtContent>
  </w:sdt>
  <w:p w14:paraId="29CE1B85" w14:textId="77777777" w:rsidR="00C21D78" w:rsidRDefault="00C21D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4BDB0B" w14:textId="77777777" w:rsidR="00530481" w:rsidRDefault="00530481" w:rsidP="00C21D78">
      <w:pPr>
        <w:spacing w:after="0" w:line="240" w:lineRule="auto"/>
      </w:pPr>
      <w:r>
        <w:separator/>
      </w:r>
    </w:p>
  </w:footnote>
  <w:footnote w:type="continuationSeparator" w:id="0">
    <w:p w14:paraId="09D51223" w14:textId="77777777" w:rsidR="00530481" w:rsidRDefault="00530481" w:rsidP="00C21D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476E10"/>
    <w:multiLevelType w:val="multilevel"/>
    <w:tmpl w:val="7220C6F8"/>
    <w:lvl w:ilvl="0">
      <w:start w:val="5"/>
      <w:numFmt w:val="bullet"/>
      <w:lvlText w:val="-"/>
      <w:lvlJc w:val="left"/>
      <w:pPr>
        <w:tabs>
          <w:tab w:val="num" w:pos="780"/>
        </w:tabs>
        <w:ind w:left="780" w:hanging="360"/>
      </w:pPr>
      <w:rPr>
        <w:rFonts w:ascii="Times New Roman" w:hAnsi="Times New Roman" w:cs="Times New Roman" w:hint="default"/>
        <w:b/>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b/>
        <w:sz w:val="24"/>
      </w:rPr>
    </w:lvl>
    <w:lvl w:ilvl="3">
      <w:start w:val="1"/>
      <w:numFmt w:val="bullet"/>
      <w:lvlText w:val=""/>
      <w:lvlJc w:val="left"/>
      <w:pPr>
        <w:tabs>
          <w:tab w:val="num" w:pos="2880"/>
        </w:tabs>
        <w:ind w:left="2880" w:hanging="360"/>
      </w:pPr>
      <w:rPr>
        <w:rFonts w:ascii="Symbol" w:hAnsi="Symbol" w:cs="Symbol" w:hint="default"/>
        <w:sz w:val="24"/>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b/>
        <w:sz w:val="24"/>
      </w:rPr>
    </w:lvl>
    <w:lvl w:ilvl="6">
      <w:start w:val="1"/>
      <w:numFmt w:val="bullet"/>
      <w:lvlText w:val=""/>
      <w:lvlJc w:val="left"/>
      <w:pPr>
        <w:tabs>
          <w:tab w:val="num" w:pos="5040"/>
        </w:tabs>
        <w:ind w:left="5040" w:hanging="360"/>
      </w:pPr>
      <w:rPr>
        <w:rFonts w:ascii="Symbol" w:hAnsi="Symbol" w:cs="Symbol" w:hint="default"/>
        <w:sz w:val="24"/>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b/>
        <w:sz w:val="24"/>
      </w:rPr>
    </w:lvl>
  </w:abstractNum>
  <w:abstractNum w:abstractNumId="1" w15:restartNumberingAfterBreak="0">
    <w:nsid w:val="3DC32B36"/>
    <w:multiLevelType w:val="multilevel"/>
    <w:tmpl w:val="EC26039A"/>
    <w:lvl w:ilvl="0">
      <w:start w:val="5"/>
      <w:numFmt w:val="bullet"/>
      <w:lvlText w:val="-"/>
      <w:lvlJc w:val="left"/>
      <w:pPr>
        <w:ind w:left="720" w:hanging="360"/>
      </w:pPr>
      <w:rPr>
        <w:rFonts w:ascii="Times New Roman" w:hAnsi="Times New Roman" w:cs="Times New Roman" w:hint="default"/>
        <w:b/>
        <w:sz w:val="24"/>
      </w:rPr>
    </w:lvl>
    <w:lvl w:ilvl="1">
      <w:start w:val="1"/>
      <w:numFmt w:val="bullet"/>
      <w:lvlText w:val="o"/>
      <w:lvlJc w:val="left"/>
      <w:pPr>
        <w:ind w:left="1440" w:hanging="360"/>
      </w:pPr>
      <w:rPr>
        <w:rFonts w:ascii="Courier New" w:hAnsi="Courier New" w:cs="Courier New" w:hint="default"/>
        <w:sz w:val="24"/>
      </w:rPr>
    </w:lvl>
    <w:lvl w:ilvl="2">
      <w:start w:val="1"/>
      <w:numFmt w:val="bullet"/>
      <w:lvlText w:val=""/>
      <w:lvlJc w:val="left"/>
      <w:pPr>
        <w:ind w:left="2160" w:hanging="360"/>
      </w:pPr>
      <w:rPr>
        <w:rFonts w:ascii="Wingdings" w:hAnsi="Wingdings" w:cs="Wingdings" w:hint="default"/>
        <w:b/>
        <w:sz w:val="24"/>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sz w:val="24"/>
      </w:rPr>
    </w:lvl>
    <w:lvl w:ilvl="5">
      <w:start w:val="1"/>
      <w:numFmt w:val="bullet"/>
      <w:lvlText w:val=""/>
      <w:lvlJc w:val="left"/>
      <w:pPr>
        <w:ind w:left="4320" w:hanging="360"/>
      </w:pPr>
      <w:rPr>
        <w:rFonts w:ascii="Wingdings" w:hAnsi="Wingdings" w:cs="Wingdings" w:hint="default"/>
        <w:b/>
        <w:sz w:val="24"/>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sz w:val="24"/>
      </w:rPr>
    </w:lvl>
    <w:lvl w:ilvl="8">
      <w:start w:val="1"/>
      <w:numFmt w:val="bullet"/>
      <w:lvlText w:val=""/>
      <w:lvlJc w:val="left"/>
      <w:pPr>
        <w:ind w:left="6480" w:hanging="360"/>
      </w:pPr>
      <w:rPr>
        <w:rFonts w:ascii="Wingdings" w:hAnsi="Wingdings" w:cs="Wingdings" w:hint="default"/>
        <w:b/>
        <w:sz w:val="24"/>
      </w:rPr>
    </w:lvl>
  </w:abstractNum>
  <w:abstractNum w:abstractNumId="2" w15:restartNumberingAfterBreak="0">
    <w:nsid w:val="4129042C"/>
    <w:multiLevelType w:val="multilevel"/>
    <w:tmpl w:val="8E0ABA7C"/>
    <w:lvl w:ilvl="0">
      <w:start w:val="5"/>
      <w:numFmt w:val="bullet"/>
      <w:lvlText w:val="-"/>
      <w:lvlJc w:val="left"/>
      <w:pPr>
        <w:ind w:left="720" w:hanging="360"/>
      </w:pPr>
      <w:rPr>
        <w:rFonts w:ascii="Times New Roman" w:hAnsi="Times New Roman" w:cs="Times New Roman" w:hint="default"/>
        <w:b/>
        <w:sz w:val="24"/>
      </w:rPr>
    </w:lvl>
    <w:lvl w:ilvl="1">
      <w:start w:val="1"/>
      <w:numFmt w:val="bullet"/>
      <w:lvlText w:val="o"/>
      <w:lvlJc w:val="left"/>
      <w:pPr>
        <w:ind w:left="1440" w:hanging="360"/>
      </w:pPr>
      <w:rPr>
        <w:rFonts w:ascii="Courier New" w:hAnsi="Courier New" w:cs="Courier New" w:hint="default"/>
        <w:sz w:val="24"/>
      </w:rPr>
    </w:lvl>
    <w:lvl w:ilvl="2">
      <w:start w:val="1"/>
      <w:numFmt w:val="bullet"/>
      <w:lvlText w:val=""/>
      <w:lvlJc w:val="left"/>
      <w:pPr>
        <w:ind w:left="2160" w:hanging="360"/>
      </w:pPr>
      <w:rPr>
        <w:rFonts w:ascii="Wingdings" w:hAnsi="Wingdings" w:cs="Wingdings" w:hint="default"/>
        <w:b/>
        <w:sz w:val="24"/>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sz w:val="24"/>
      </w:rPr>
    </w:lvl>
    <w:lvl w:ilvl="5">
      <w:start w:val="1"/>
      <w:numFmt w:val="bullet"/>
      <w:lvlText w:val=""/>
      <w:lvlJc w:val="left"/>
      <w:pPr>
        <w:ind w:left="4320" w:hanging="360"/>
      </w:pPr>
      <w:rPr>
        <w:rFonts w:ascii="Wingdings" w:hAnsi="Wingdings" w:cs="Wingdings" w:hint="default"/>
        <w:b/>
        <w:sz w:val="24"/>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sz w:val="24"/>
      </w:rPr>
    </w:lvl>
    <w:lvl w:ilvl="8">
      <w:start w:val="1"/>
      <w:numFmt w:val="bullet"/>
      <w:lvlText w:val=""/>
      <w:lvlJc w:val="left"/>
      <w:pPr>
        <w:ind w:left="6480" w:hanging="360"/>
      </w:pPr>
      <w:rPr>
        <w:rFonts w:ascii="Wingdings" w:hAnsi="Wingdings" w:cs="Wingdings" w:hint="default"/>
        <w:b/>
        <w:sz w:val="24"/>
      </w:rPr>
    </w:lvl>
  </w:abstractNum>
  <w:abstractNum w:abstractNumId="3" w15:restartNumberingAfterBreak="0">
    <w:nsid w:val="428D5373"/>
    <w:multiLevelType w:val="multilevel"/>
    <w:tmpl w:val="56741BE4"/>
    <w:lvl w:ilvl="0">
      <w:start w:val="1"/>
      <w:numFmt w:val="decimal"/>
      <w:lvlText w:val="%1."/>
      <w:lvlJc w:val="left"/>
      <w:pPr>
        <w:ind w:left="643" w:hanging="360"/>
      </w:pPr>
      <w:rPr>
        <w:rFonts w:hint="default"/>
        <w:b/>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4" w15:restartNumberingAfterBreak="0">
    <w:nsid w:val="56B94F82"/>
    <w:multiLevelType w:val="multilevel"/>
    <w:tmpl w:val="EEC8FF66"/>
    <w:lvl w:ilvl="0">
      <w:start w:val="1"/>
      <w:numFmt w:val="bullet"/>
      <w:lvlText w:val=""/>
      <w:lvlJc w:val="left"/>
      <w:pPr>
        <w:tabs>
          <w:tab w:val="num" w:pos="780"/>
        </w:tabs>
        <w:ind w:left="78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b/>
        <w:sz w:val="24"/>
      </w:rPr>
    </w:lvl>
    <w:lvl w:ilvl="3">
      <w:start w:val="1"/>
      <w:numFmt w:val="bullet"/>
      <w:lvlText w:val=""/>
      <w:lvlJc w:val="left"/>
      <w:pPr>
        <w:tabs>
          <w:tab w:val="num" w:pos="2880"/>
        </w:tabs>
        <w:ind w:left="2880" w:hanging="360"/>
      </w:pPr>
      <w:rPr>
        <w:rFonts w:ascii="Symbol" w:hAnsi="Symbol" w:cs="Symbol" w:hint="default"/>
        <w:sz w:val="24"/>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b/>
        <w:sz w:val="24"/>
      </w:rPr>
    </w:lvl>
    <w:lvl w:ilvl="6">
      <w:start w:val="1"/>
      <w:numFmt w:val="bullet"/>
      <w:lvlText w:val=""/>
      <w:lvlJc w:val="left"/>
      <w:pPr>
        <w:tabs>
          <w:tab w:val="num" w:pos="5040"/>
        </w:tabs>
        <w:ind w:left="5040" w:hanging="360"/>
      </w:pPr>
      <w:rPr>
        <w:rFonts w:ascii="Symbol" w:hAnsi="Symbol" w:cs="Symbol" w:hint="default"/>
        <w:sz w:val="24"/>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b/>
        <w:sz w:val="24"/>
      </w:rPr>
    </w:lvl>
  </w:abstractNum>
  <w:abstractNum w:abstractNumId="5" w15:restartNumberingAfterBreak="0">
    <w:nsid w:val="65BC1AA8"/>
    <w:multiLevelType w:val="hybridMultilevel"/>
    <w:tmpl w:val="FAC60236"/>
    <w:lvl w:ilvl="0" w:tplc="423C71F0">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0A777A5"/>
    <w:multiLevelType w:val="hybridMultilevel"/>
    <w:tmpl w:val="82964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EA6739F"/>
    <w:multiLevelType w:val="multilevel"/>
    <w:tmpl w:val="6F2AFEBE"/>
    <w:lvl w:ilvl="0">
      <w:start w:val="5"/>
      <w:numFmt w:val="bullet"/>
      <w:lvlText w:val="-"/>
      <w:lvlJc w:val="left"/>
      <w:pPr>
        <w:tabs>
          <w:tab w:val="num" w:pos="780"/>
        </w:tabs>
        <w:ind w:left="780" w:hanging="360"/>
      </w:pPr>
      <w:rPr>
        <w:rFonts w:ascii="Times New Roman" w:hAnsi="Times New Roman" w:cs="Times New Roman" w:hint="default"/>
        <w:b/>
        <w:sz w:val="24"/>
      </w:rPr>
    </w:lvl>
    <w:lvl w:ilvl="1">
      <w:start w:val="1"/>
      <w:numFmt w:val="bullet"/>
      <w:lvlText w:val="o"/>
      <w:lvlJc w:val="left"/>
      <w:pPr>
        <w:tabs>
          <w:tab w:val="num" w:pos="1440"/>
        </w:tabs>
        <w:ind w:left="1440" w:hanging="360"/>
      </w:pPr>
      <w:rPr>
        <w:rFonts w:ascii="Courier New" w:hAnsi="Courier New" w:hint="default"/>
        <w:sz w:val="24"/>
      </w:rPr>
    </w:lvl>
    <w:lvl w:ilvl="2">
      <w:start w:val="1"/>
      <w:numFmt w:val="bullet"/>
      <w:lvlText w:val=""/>
      <w:lvlJc w:val="left"/>
      <w:pPr>
        <w:tabs>
          <w:tab w:val="num" w:pos="2160"/>
        </w:tabs>
        <w:ind w:left="2160" w:hanging="360"/>
      </w:pPr>
      <w:rPr>
        <w:rFonts w:ascii="Wingdings" w:hAnsi="Wingdings" w:cs="Wingdings" w:hint="default"/>
        <w:b/>
        <w:sz w:val="24"/>
      </w:rPr>
    </w:lvl>
    <w:lvl w:ilvl="3">
      <w:start w:val="1"/>
      <w:numFmt w:val="bullet"/>
      <w:lvlText w:val=""/>
      <w:lvlJc w:val="left"/>
      <w:pPr>
        <w:tabs>
          <w:tab w:val="num" w:pos="2880"/>
        </w:tabs>
        <w:ind w:left="2880" w:hanging="360"/>
      </w:pPr>
      <w:rPr>
        <w:rFonts w:ascii="Symbol" w:hAnsi="Symbol" w:cs="Symbol" w:hint="default"/>
        <w:sz w:val="24"/>
      </w:rPr>
    </w:lvl>
    <w:lvl w:ilvl="4">
      <w:start w:val="1"/>
      <w:numFmt w:val="bullet"/>
      <w:lvlText w:val="o"/>
      <w:lvlJc w:val="left"/>
      <w:pPr>
        <w:tabs>
          <w:tab w:val="num" w:pos="3600"/>
        </w:tabs>
        <w:ind w:left="3600" w:hanging="360"/>
      </w:pPr>
      <w:rPr>
        <w:rFonts w:ascii="Courier New" w:hAnsi="Courier New" w:cs="Courier New" w:hint="default"/>
        <w:sz w:val="24"/>
      </w:rPr>
    </w:lvl>
    <w:lvl w:ilvl="5">
      <w:start w:val="1"/>
      <w:numFmt w:val="bullet"/>
      <w:lvlText w:val=""/>
      <w:lvlJc w:val="left"/>
      <w:pPr>
        <w:tabs>
          <w:tab w:val="num" w:pos="4320"/>
        </w:tabs>
        <w:ind w:left="4320" w:hanging="360"/>
      </w:pPr>
      <w:rPr>
        <w:rFonts w:ascii="Wingdings" w:hAnsi="Wingdings" w:cs="Wingdings" w:hint="default"/>
        <w:b/>
        <w:sz w:val="24"/>
      </w:rPr>
    </w:lvl>
    <w:lvl w:ilvl="6">
      <w:start w:val="1"/>
      <w:numFmt w:val="bullet"/>
      <w:lvlText w:val=""/>
      <w:lvlJc w:val="left"/>
      <w:pPr>
        <w:tabs>
          <w:tab w:val="num" w:pos="5040"/>
        </w:tabs>
        <w:ind w:left="5040" w:hanging="360"/>
      </w:pPr>
      <w:rPr>
        <w:rFonts w:ascii="Symbol" w:hAnsi="Symbol" w:cs="Symbol" w:hint="default"/>
        <w:sz w:val="24"/>
      </w:rPr>
    </w:lvl>
    <w:lvl w:ilvl="7">
      <w:start w:val="1"/>
      <w:numFmt w:val="bullet"/>
      <w:lvlText w:val="o"/>
      <w:lvlJc w:val="left"/>
      <w:pPr>
        <w:tabs>
          <w:tab w:val="num" w:pos="5760"/>
        </w:tabs>
        <w:ind w:left="5760" w:hanging="360"/>
      </w:pPr>
      <w:rPr>
        <w:rFonts w:ascii="Courier New" w:hAnsi="Courier New" w:cs="Courier New" w:hint="default"/>
        <w:sz w:val="24"/>
      </w:rPr>
    </w:lvl>
    <w:lvl w:ilvl="8">
      <w:start w:val="1"/>
      <w:numFmt w:val="bullet"/>
      <w:lvlText w:val=""/>
      <w:lvlJc w:val="left"/>
      <w:pPr>
        <w:tabs>
          <w:tab w:val="num" w:pos="6480"/>
        </w:tabs>
        <w:ind w:left="6480" w:hanging="360"/>
      </w:pPr>
      <w:rPr>
        <w:rFonts w:ascii="Wingdings" w:hAnsi="Wingdings" w:cs="Wingdings" w:hint="default"/>
        <w:b/>
        <w:sz w:val="24"/>
      </w:rPr>
    </w:lvl>
  </w:abstractNum>
  <w:num w:numId="1">
    <w:abstractNumId w:val="7"/>
  </w:num>
  <w:num w:numId="2">
    <w:abstractNumId w:val="1"/>
  </w:num>
  <w:num w:numId="3">
    <w:abstractNumId w:val="4"/>
  </w:num>
  <w:num w:numId="4">
    <w:abstractNumId w:val="3"/>
  </w:num>
  <w:num w:numId="5">
    <w:abstractNumId w:val="0"/>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5AE"/>
    <w:rsid w:val="00043E98"/>
    <w:rsid w:val="000941A4"/>
    <w:rsid w:val="000B50F4"/>
    <w:rsid w:val="00137E27"/>
    <w:rsid w:val="001B2A4C"/>
    <w:rsid w:val="00266DD2"/>
    <w:rsid w:val="00280E48"/>
    <w:rsid w:val="002B786C"/>
    <w:rsid w:val="002D6CDD"/>
    <w:rsid w:val="002E39B2"/>
    <w:rsid w:val="002F30AB"/>
    <w:rsid w:val="0030551B"/>
    <w:rsid w:val="0031763F"/>
    <w:rsid w:val="00325872"/>
    <w:rsid w:val="003828F4"/>
    <w:rsid w:val="003C73CC"/>
    <w:rsid w:val="003D0B16"/>
    <w:rsid w:val="0045577F"/>
    <w:rsid w:val="0046117B"/>
    <w:rsid w:val="004A26D7"/>
    <w:rsid w:val="00503AB0"/>
    <w:rsid w:val="00530481"/>
    <w:rsid w:val="005438B2"/>
    <w:rsid w:val="005D549F"/>
    <w:rsid w:val="005F17C7"/>
    <w:rsid w:val="00614A7D"/>
    <w:rsid w:val="00675A17"/>
    <w:rsid w:val="006A6FF0"/>
    <w:rsid w:val="006D2A70"/>
    <w:rsid w:val="00737A43"/>
    <w:rsid w:val="0078413B"/>
    <w:rsid w:val="007A0939"/>
    <w:rsid w:val="0082237A"/>
    <w:rsid w:val="008239C1"/>
    <w:rsid w:val="008C2821"/>
    <w:rsid w:val="008C574E"/>
    <w:rsid w:val="00B02116"/>
    <w:rsid w:val="00B855AE"/>
    <w:rsid w:val="00B937E2"/>
    <w:rsid w:val="00C21D78"/>
    <w:rsid w:val="00C74C2E"/>
    <w:rsid w:val="00CC4673"/>
    <w:rsid w:val="00CF65E7"/>
    <w:rsid w:val="00D15ED8"/>
    <w:rsid w:val="00D16B9E"/>
    <w:rsid w:val="00D52F01"/>
    <w:rsid w:val="00E75E67"/>
    <w:rsid w:val="00EC004B"/>
    <w:rsid w:val="00EC0CC6"/>
    <w:rsid w:val="00F11B3E"/>
    <w:rsid w:val="00F12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EA1AB"/>
  <w15:chartTrackingRefBased/>
  <w15:docId w15:val="{EB8287AF-8D2E-46E3-B030-431D60E53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rPr>
  </w:style>
  <w:style w:type="paragraph" w:styleId="Nagwek1">
    <w:name w:val="heading 1"/>
    <w:basedOn w:val="Nagwek"/>
    <w:link w:val="Nagwek1Znak"/>
    <w:autoRedefine/>
    <w:uiPriority w:val="9"/>
    <w:qFormat/>
    <w:rsid w:val="005D549F"/>
    <w:pPr>
      <w:keepNext/>
      <w:widowControl w:val="0"/>
      <w:numPr>
        <w:numId w:val="8"/>
      </w:numPr>
      <w:tabs>
        <w:tab w:val="clear" w:pos="4536"/>
        <w:tab w:val="clear" w:pos="9072"/>
      </w:tabs>
      <w:spacing w:before="240" w:after="240"/>
      <w:outlineLvl w:val="0"/>
    </w:pPr>
    <w:rPr>
      <w:rFonts w:eastAsia="Calibri" w:cstheme="minorHAnsi"/>
      <w:b/>
      <w:color w:val="00000A"/>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B50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50F4"/>
    <w:rPr>
      <w:rFonts w:ascii="Segoe UI" w:hAnsi="Segoe UI" w:cs="Segoe UI"/>
      <w:sz w:val="18"/>
      <w:szCs w:val="18"/>
      <w:lang w:val="pl-PL"/>
    </w:rPr>
  </w:style>
  <w:style w:type="character" w:customStyle="1" w:styleId="Nagwek1Znak">
    <w:name w:val="Nagłówek 1 Znak"/>
    <w:basedOn w:val="Domylnaczcionkaakapitu"/>
    <w:link w:val="Nagwek1"/>
    <w:uiPriority w:val="9"/>
    <w:qFormat/>
    <w:rsid w:val="005D549F"/>
    <w:rPr>
      <w:rFonts w:eastAsia="Calibri" w:cstheme="minorHAnsi"/>
      <w:b/>
      <w:color w:val="00000A"/>
      <w:sz w:val="24"/>
      <w:szCs w:val="24"/>
    </w:rPr>
  </w:style>
  <w:style w:type="character" w:customStyle="1" w:styleId="apple-style-span">
    <w:name w:val="apple-style-span"/>
    <w:basedOn w:val="Domylnaczcionkaakapitu"/>
    <w:qFormat/>
    <w:rsid w:val="002B786C"/>
  </w:style>
  <w:style w:type="character" w:customStyle="1" w:styleId="apple-converted-space">
    <w:name w:val="apple-converted-space"/>
    <w:basedOn w:val="Domylnaczcionkaakapitu"/>
    <w:qFormat/>
    <w:rsid w:val="002B786C"/>
  </w:style>
  <w:style w:type="paragraph" w:styleId="Akapitzlist">
    <w:name w:val="List Paragraph"/>
    <w:basedOn w:val="Normalny"/>
    <w:link w:val="AkapitzlistZnak"/>
    <w:uiPriority w:val="34"/>
    <w:qFormat/>
    <w:rsid w:val="002B786C"/>
    <w:pPr>
      <w:spacing w:after="200" w:line="276" w:lineRule="auto"/>
      <w:ind w:left="720"/>
      <w:contextualSpacing/>
    </w:pPr>
    <w:rPr>
      <w:color w:val="00000A"/>
    </w:rPr>
  </w:style>
  <w:style w:type="character" w:customStyle="1" w:styleId="AkapitzlistZnak">
    <w:name w:val="Akapit z listą Znak"/>
    <w:link w:val="Akapitzlist"/>
    <w:uiPriority w:val="34"/>
    <w:locked/>
    <w:rsid w:val="002B786C"/>
    <w:rPr>
      <w:color w:val="00000A"/>
      <w:lang w:val="pl-PL"/>
    </w:rPr>
  </w:style>
  <w:style w:type="paragraph" w:styleId="Nagwek">
    <w:name w:val="header"/>
    <w:basedOn w:val="Normalny"/>
    <w:link w:val="NagwekZnak"/>
    <w:uiPriority w:val="99"/>
    <w:unhideWhenUsed/>
    <w:rsid w:val="002B78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786C"/>
    <w:rPr>
      <w:lang w:val="pl-PL"/>
    </w:rPr>
  </w:style>
  <w:style w:type="paragraph" w:styleId="Nagwekspisutreci">
    <w:name w:val="TOC Heading"/>
    <w:basedOn w:val="Nagwek1"/>
    <w:next w:val="Normalny"/>
    <w:uiPriority w:val="39"/>
    <w:unhideWhenUsed/>
    <w:qFormat/>
    <w:rsid w:val="00B937E2"/>
    <w:pPr>
      <w:keepLines/>
      <w:widowControl/>
      <w:numPr>
        <w:numId w:val="0"/>
      </w:numPr>
      <w:spacing w:after="0" w:line="259" w:lineRule="auto"/>
      <w:outlineLvl w:val="9"/>
    </w:pPr>
    <w:rPr>
      <w:rFonts w:asciiTheme="majorHAnsi" w:eastAsiaTheme="majorEastAsia" w:hAnsiTheme="majorHAnsi" w:cstheme="majorBidi"/>
      <w:b w:val="0"/>
      <w:color w:val="2E74B5" w:themeColor="accent1" w:themeShade="BF"/>
      <w:sz w:val="32"/>
      <w:szCs w:val="32"/>
      <w:lang w:val="pl-PL" w:eastAsia="pl-PL"/>
    </w:rPr>
  </w:style>
  <w:style w:type="paragraph" w:styleId="Spistreci1">
    <w:name w:val="toc 1"/>
    <w:basedOn w:val="Normalny"/>
    <w:next w:val="Normalny"/>
    <w:autoRedefine/>
    <w:uiPriority w:val="39"/>
    <w:unhideWhenUsed/>
    <w:rsid w:val="00B937E2"/>
    <w:pPr>
      <w:spacing w:after="100"/>
    </w:pPr>
  </w:style>
  <w:style w:type="character" w:styleId="Hipercze">
    <w:name w:val="Hyperlink"/>
    <w:basedOn w:val="Domylnaczcionkaakapitu"/>
    <w:uiPriority w:val="99"/>
    <w:unhideWhenUsed/>
    <w:rsid w:val="00B937E2"/>
    <w:rPr>
      <w:color w:val="0563C1" w:themeColor="hyperlink"/>
      <w:u w:val="single"/>
    </w:rPr>
  </w:style>
  <w:style w:type="paragraph" w:styleId="Stopka">
    <w:name w:val="footer"/>
    <w:basedOn w:val="Normalny"/>
    <w:link w:val="StopkaZnak"/>
    <w:uiPriority w:val="99"/>
    <w:unhideWhenUsed/>
    <w:rsid w:val="00C21D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1D78"/>
    <w:rPr>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433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C91B5-F66E-46E1-8F8D-5D7708F9E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1584</Words>
  <Characters>9506</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5</cp:revision>
  <cp:lastPrinted>2020-08-26T23:36:00Z</cp:lastPrinted>
  <dcterms:created xsi:type="dcterms:W3CDTF">2019-07-18T08:52:00Z</dcterms:created>
  <dcterms:modified xsi:type="dcterms:W3CDTF">2020-08-26T23:36:00Z</dcterms:modified>
</cp:coreProperties>
</file>