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B5B73" w14:textId="77777777" w:rsidR="0018267D" w:rsidRDefault="0018267D" w:rsidP="0018267D">
      <w:pPr>
        <w:pStyle w:val="Podtytu"/>
        <w:jc w:val="center"/>
        <w:rPr>
          <w:szCs w:val="22"/>
        </w:rPr>
      </w:pPr>
      <w:r w:rsidRPr="00C733CA">
        <w:rPr>
          <w:szCs w:val="22"/>
        </w:rPr>
        <w:t>Wymagane Parametry Techniczne</w:t>
      </w:r>
    </w:p>
    <w:p w14:paraId="672A6659" w14:textId="77777777" w:rsidR="0018267D" w:rsidRDefault="0018267D" w:rsidP="0018267D">
      <w:pPr>
        <w:rPr>
          <w:rFonts w:ascii="Arial" w:hAnsi="Arial" w:cs="Arial"/>
          <w:bCs/>
          <w:sz w:val="20"/>
          <w:szCs w:val="22"/>
        </w:rPr>
      </w:pPr>
    </w:p>
    <w:p w14:paraId="0A37501D" w14:textId="77777777" w:rsidR="0018267D" w:rsidRPr="00C733CA" w:rsidRDefault="0018267D" w:rsidP="0018267D">
      <w:pPr>
        <w:rPr>
          <w:rFonts w:ascii="Arial" w:hAnsi="Arial" w:cs="Arial"/>
          <w:bCs/>
          <w:sz w:val="20"/>
          <w:szCs w:val="22"/>
        </w:rPr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60"/>
        <w:gridCol w:w="5118"/>
      </w:tblGrid>
      <w:tr w:rsidR="0018267D" w:rsidRPr="009651E6" w14:paraId="4A7D2EE8" w14:textId="77777777" w:rsidTr="00457B41">
        <w:tc>
          <w:tcPr>
            <w:tcW w:w="3261" w:type="dxa"/>
            <w:shd w:val="clear" w:color="auto" w:fill="D9D9D9"/>
          </w:tcPr>
          <w:p w14:paraId="6684004E" w14:textId="77777777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Pełna nazwa ultrasonografu</w:t>
            </w:r>
          </w:p>
        </w:tc>
        <w:tc>
          <w:tcPr>
            <w:tcW w:w="1260" w:type="dxa"/>
            <w:shd w:val="clear" w:color="auto" w:fill="D9D9D9"/>
          </w:tcPr>
          <w:p w14:paraId="2FA84689" w14:textId="77777777" w:rsidR="0018267D" w:rsidRPr="009651E6" w:rsidRDefault="0018267D" w:rsidP="001B6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14:paraId="5DAB6C7B" w14:textId="77777777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67D" w:rsidRPr="009651E6" w14:paraId="200485DB" w14:textId="77777777" w:rsidTr="00457B41">
        <w:tc>
          <w:tcPr>
            <w:tcW w:w="3261" w:type="dxa"/>
            <w:shd w:val="clear" w:color="auto" w:fill="D9D9D9"/>
          </w:tcPr>
          <w:p w14:paraId="7FCE2609" w14:textId="77777777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</w:t>
            </w:r>
          </w:p>
        </w:tc>
        <w:tc>
          <w:tcPr>
            <w:tcW w:w="1260" w:type="dxa"/>
            <w:shd w:val="clear" w:color="auto" w:fill="D9D9D9"/>
          </w:tcPr>
          <w:p w14:paraId="3BD1346F" w14:textId="77777777" w:rsidR="0018267D" w:rsidRDefault="0018267D" w:rsidP="001B65DF">
            <w:pPr>
              <w:jc w:val="center"/>
            </w:pPr>
            <w:r w:rsidRPr="00CB38F7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14:paraId="02EB378F" w14:textId="77777777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67D" w:rsidRPr="009651E6" w14:paraId="5A97BE8E" w14:textId="77777777" w:rsidTr="00457B41">
        <w:tc>
          <w:tcPr>
            <w:tcW w:w="3261" w:type="dxa"/>
            <w:shd w:val="clear" w:color="auto" w:fill="D9D9D9"/>
          </w:tcPr>
          <w:p w14:paraId="0C7F8B90" w14:textId="77777777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</w:t>
            </w:r>
          </w:p>
        </w:tc>
        <w:tc>
          <w:tcPr>
            <w:tcW w:w="1260" w:type="dxa"/>
            <w:shd w:val="clear" w:color="auto" w:fill="D9D9D9"/>
          </w:tcPr>
          <w:p w14:paraId="4E38A2D6" w14:textId="77777777" w:rsidR="0018267D" w:rsidRDefault="0018267D" w:rsidP="001B65DF">
            <w:pPr>
              <w:jc w:val="center"/>
            </w:pPr>
            <w:r w:rsidRPr="00CB38F7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14:paraId="6A05A809" w14:textId="77777777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67D" w:rsidRPr="009651E6" w14:paraId="25AD9B1A" w14:textId="77777777" w:rsidTr="00457B41">
        <w:tc>
          <w:tcPr>
            <w:tcW w:w="3261" w:type="dxa"/>
            <w:shd w:val="clear" w:color="auto" w:fill="D9D9D9"/>
          </w:tcPr>
          <w:p w14:paraId="44FB60D8" w14:textId="04C188AA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Dystrybutor </w:t>
            </w:r>
            <w:r w:rsidR="0041160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Oferent</w:t>
            </w:r>
          </w:p>
        </w:tc>
        <w:tc>
          <w:tcPr>
            <w:tcW w:w="1260" w:type="dxa"/>
            <w:shd w:val="clear" w:color="auto" w:fill="D9D9D9"/>
          </w:tcPr>
          <w:p w14:paraId="450CF866" w14:textId="77777777" w:rsidR="0018267D" w:rsidRDefault="0018267D" w:rsidP="001B65DF">
            <w:pPr>
              <w:jc w:val="center"/>
            </w:pPr>
            <w:r w:rsidRPr="00CB38F7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14:paraId="5A39BBE3" w14:textId="77777777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C8F396" w14:textId="77777777" w:rsidR="0018267D" w:rsidRDefault="0018267D" w:rsidP="0018267D">
      <w:pPr>
        <w:rPr>
          <w:rFonts w:ascii="Arial" w:hAnsi="Arial" w:cs="Arial"/>
          <w:sz w:val="20"/>
          <w:szCs w:val="22"/>
        </w:rPr>
      </w:pPr>
    </w:p>
    <w:p w14:paraId="72A3D3EC" w14:textId="77777777" w:rsidR="00EC4046" w:rsidRPr="00C733CA" w:rsidRDefault="00EC4046">
      <w:pPr>
        <w:rPr>
          <w:rFonts w:ascii="Arial" w:hAnsi="Arial" w:cs="Arial"/>
          <w:sz w:val="20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843"/>
        <w:gridCol w:w="1559"/>
        <w:gridCol w:w="2977"/>
      </w:tblGrid>
      <w:tr w:rsidR="00262B4E" w:rsidRPr="009651E6" w14:paraId="32F3B82E" w14:textId="77777777" w:rsidTr="5CAC4EE9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40D583" w14:textId="77777777" w:rsidR="00262B4E" w:rsidRPr="009651E6" w:rsidRDefault="00262B4E" w:rsidP="001B65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A92C8E" w14:textId="77777777" w:rsidR="00262B4E" w:rsidRPr="009651E6" w:rsidRDefault="00262B4E" w:rsidP="001B65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Parametry / Warunek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3EEC00" w14:textId="77777777" w:rsidR="00262B4E" w:rsidRPr="009651E6" w:rsidRDefault="00262B4E" w:rsidP="001B65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 wymagany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097B5A3" w14:textId="77777777" w:rsidR="00262B4E" w:rsidRDefault="00262B4E" w:rsidP="001B65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50A29" w14:textId="77777777" w:rsidR="00262B4E" w:rsidRPr="009651E6" w:rsidRDefault="00262B4E" w:rsidP="001B65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Odpowiedź oferenta</w:t>
            </w:r>
          </w:p>
        </w:tc>
      </w:tr>
      <w:tr w:rsidR="00262B4E" w:rsidRPr="00164BAD" w14:paraId="605D21B0" w14:textId="77777777" w:rsidTr="5CAC4EE9">
        <w:tc>
          <w:tcPr>
            <w:tcW w:w="567" w:type="dxa"/>
            <w:tcBorders>
              <w:top w:val="double" w:sz="4" w:space="0" w:color="auto"/>
            </w:tcBorders>
          </w:tcPr>
          <w:p w14:paraId="0D0B940D" w14:textId="77777777" w:rsidR="00262B4E" w:rsidRPr="001F74A8" w:rsidRDefault="00262B4E" w:rsidP="001B65DF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C7D349B" w14:textId="77777777" w:rsidR="00262B4E" w:rsidRPr="00164BAD" w:rsidRDefault="00262B4E" w:rsidP="001B65D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Aparat fabrycznie nowy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5826E90" w14:textId="77777777" w:rsidR="00262B4E" w:rsidRPr="00164BAD" w:rsidRDefault="00262B4E" w:rsidP="001B65D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E27B00A" w14:textId="77777777" w:rsidR="00262B4E" w:rsidRPr="00164BAD" w:rsidRDefault="00262B4E" w:rsidP="001B65D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0061E4C" w14:textId="77777777" w:rsidR="00262B4E" w:rsidRPr="00164BAD" w:rsidRDefault="00262B4E" w:rsidP="001B65D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2B4E" w:rsidRPr="00164BAD" w14:paraId="54548E6A" w14:textId="77777777" w:rsidTr="5CAC4EE9">
        <w:tc>
          <w:tcPr>
            <w:tcW w:w="567" w:type="dxa"/>
          </w:tcPr>
          <w:p w14:paraId="44EAFD9C" w14:textId="77777777" w:rsidR="00262B4E" w:rsidRPr="001F74A8" w:rsidRDefault="00262B4E" w:rsidP="001B65DF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0F31F98" w14:textId="68E46FD7" w:rsidR="00262B4E" w:rsidRPr="00164BAD" w:rsidRDefault="00262B4E" w:rsidP="5789D32D">
            <w:pPr>
              <w:rPr>
                <w:rFonts w:ascii="Arial" w:hAnsi="Arial" w:cs="Arial"/>
                <w:sz w:val="18"/>
                <w:szCs w:val="18"/>
              </w:rPr>
            </w:pPr>
            <w:r w:rsidRPr="480A7504">
              <w:rPr>
                <w:rFonts w:ascii="Arial" w:hAnsi="Arial" w:cs="Arial"/>
                <w:sz w:val="18"/>
                <w:szCs w:val="18"/>
              </w:rPr>
              <w:t xml:space="preserve">Rok produkcji aparatu </w:t>
            </w:r>
            <w:r w:rsidR="009C06EF" w:rsidRPr="480A7504">
              <w:rPr>
                <w:rFonts w:ascii="Arial" w:hAnsi="Arial" w:cs="Arial"/>
                <w:sz w:val="18"/>
                <w:szCs w:val="18"/>
              </w:rPr>
              <w:t>202</w:t>
            </w:r>
            <w:r w:rsidR="001F3A7F">
              <w:rPr>
                <w:rFonts w:ascii="Arial" w:hAnsi="Arial" w:cs="Arial"/>
                <w:sz w:val="18"/>
                <w:szCs w:val="18"/>
              </w:rPr>
              <w:t>4</w:t>
            </w:r>
            <w:r w:rsidR="0075274C">
              <w:rPr>
                <w:rFonts w:ascii="Arial" w:hAnsi="Arial" w:cs="Arial"/>
                <w:sz w:val="18"/>
                <w:szCs w:val="18"/>
              </w:rPr>
              <w:t>/2025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1AC5574E" w14:textId="77777777" w:rsidR="00262B4E" w:rsidRPr="00164BAD" w:rsidRDefault="009C06EF" w:rsidP="001B65D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B94D5A5" w14:textId="77777777" w:rsidR="00262B4E" w:rsidRPr="00164BAD" w:rsidRDefault="00262B4E" w:rsidP="001B65D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DEEC669" w14:textId="77777777" w:rsidR="00262B4E" w:rsidRPr="00164BAD" w:rsidRDefault="00262B4E" w:rsidP="001B65D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2B4E" w:rsidRPr="009651E6" w14:paraId="25B96DCF" w14:textId="77777777" w:rsidTr="5CAC4EE9">
        <w:tc>
          <w:tcPr>
            <w:tcW w:w="567" w:type="dxa"/>
            <w:shd w:val="clear" w:color="auto" w:fill="D9D9D9" w:themeFill="background1" w:themeFillShade="D9"/>
          </w:tcPr>
          <w:p w14:paraId="3656B9AB" w14:textId="77777777" w:rsidR="00262B4E" w:rsidRPr="001F74A8" w:rsidRDefault="00262B4E" w:rsidP="001B65DF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7F129AA" w14:textId="77777777" w:rsidR="00262B4E" w:rsidRPr="009651E6" w:rsidRDefault="00262B4E" w:rsidP="001B65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Konstrukcja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FB0818" w14:textId="77777777" w:rsidR="00262B4E" w:rsidRPr="009651E6" w:rsidRDefault="00262B4E" w:rsidP="001B6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49F31CB" w14:textId="77777777" w:rsidR="00262B4E" w:rsidRPr="009651E6" w:rsidRDefault="00262B4E" w:rsidP="001B65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3128261" w14:textId="77777777" w:rsidR="00262B4E" w:rsidRPr="009651E6" w:rsidRDefault="00262B4E" w:rsidP="001B6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B4E" w:rsidRPr="009651E6" w14:paraId="6AA776F4" w14:textId="77777777" w:rsidTr="5CAC4EE9">
        <w:tc>
          <w:tcPr>
            <w:tcW w:w="567" w:type="dxa"/>
          </w:tcPr>
          <w:p w14:paraId="62486C05" w14:textId="77777777" w:rsidR="00262B4E" w:rsidRPr="009651E6" w:rsidRDefault="00262B4E" w:rsidP="009651E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597A8A9" w14:textId="77777777" w:rsidR="00262B4E" w:rsidRPr="009651E6" w:rsidRDefault="00262B4E" w:rsidP="00230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9651E6">
              <w:rPr>
                <w:rFonts w:ascii="Arial" w:hAnsi="Arial" w:cs="Arial"/>
                <w:sz w:val="18"/>
                <w:szCs w:val="18"/>
              </w:rPr>
              <w:t>liniczny, cyfrowy, aparat ultrasonograficzny klasy Premium z kolorowym Dopplerem.</w:t>
            </w:r>
          </w:p>
        </w:tc>
        <w:tc>
          <w:tcPr>
            <w:tcW w:w="1843" w:type="dxa"/>
          </w:tcPr>
          <w:p w14:paraId="4CD51F28" w14:textId="77777777" w:rsidR="00262B4E" w:rsidRPr="009651E6" w:rsidRDefault="00262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101652C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B99056E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B4E" w:rsidRPr="009651E6" w14:paraId="2D3D44B9" w14:textId="77777777" w:rsidTr="5CAC4EE9">
        <w:tc>
          <w:tcPr>
            <w:tcW w:w="567" w:type="dxa"/>
          </w:tcPr>
          <w:p w14:paraId="1299C43A" w14:textId="77777777" w:rsidR="00262B4E" w:rsidRPr="009651E6" w:rsidRDefault="00262B4E" w:rsidP="009651E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B8071D8" w14:textId="77777777" w:rsidR="00262B4E" w:rsidRPr="009651E6" w:rsidRDefault="00262B4E" w:rsidP="003459C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Przetwornik</w:t>
            </w:r>
            <w:r>
              <w:rPr>
                <w:rFonts w:ascii="Arial" w:hAnsi="Arial" w:cs="Arial"/>
                <w:sz w:val="18"/>
                <w:szCs w:val="18"/>
              </w:rPr>
              <w:t xml:space="preserve"> cyfrowy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09D69FD1" w14:textId="77777777" w:rsidR="00262B4E" w:rsidRPr="009651E6" w:rsidRDefault="00262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9651E6">
              <w:rPr>
                <w:rFonts w:ascii="Arial" w:hAnsi="Arial" w:cs="Arial"/>
                <w:sz w:val="18"/>
                <w:szCs w:val="18"/>
              </w:rPr>
              <w:t>12-bitowy</w:t>
            </w:r>
          </w:p>
        </w:tc>
        <w:tc>
          <w:tcPr>
            <w:tcW w:w="1559" w:type="dxa"/>
          </w:tcPr>
          <w:p w14:paraId="4DDBEF00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9D6B04F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2B4E" w:rsidRPr="009651E6" w14:paraId="32C80422" w14:textId="77777777" w:rsidTr="5CAC4EE9">
        <w:tc>
          <w:tcPr>
            <w:tcW w:w="567" w:type="dxa"/>
          </w:tcPr>
          <w:p w14:paraId="3461D779" w14:textId="77777777" w:rsidR="00262B4E" w:rsidRPr="009651E6" w:rsidRDefault="00262B4E" w:rsidP="009651E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6F67B5A" w14:textId="77777777" w:rsidR="00262B4E" w:rsidRPr="009651E6" w:rsidRDefault="00262B4E" w:rsidP="00437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Cyfrowy system formowania wiązki ultradźwiękowej</w:t>
            </w:r>
          </w:p>
        </w:tc>
        <w:tc>
          <w:tcPr>
            <w:tcW w:w="1843" w:type="dxa"/>
          </w:tcPr>
          <w:p w14:paraId="1A0E739C" w14:textId="77777777" w:rsidR="00262B4E" w:rsidRPr="009651E6" w:rsidRDefault="00262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CF2D8B6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FB78278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B4E" w:rsidRPr="009651E6" w14:paraId="747178E9" w14:textId="77777777" w:rsidTr="5CAC4EE9">
        <w:tc>
          <w:tcPr>
            <w:tcW w:w="567" w:type="dxa"/>
          </w:tcPr>
          <w:p w14:paraId="1FC39945" w14:textId="77777777" w:rsidR="00262B4E" w:rsidRPr="009651E6" w:rsidRDefault="00262B4E" w:rsidP="009651E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F733D93" w14:textId="77777777" w:rsidR="00262B4E" w:rsidRPr="009651E6" w:rsidRDefault="00262B4E" w:rsidP="003459C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niezależnych aktywnych kanałów </w:t>
            </w:r>
            <w:r>
              <w:rPr>
                <w:rFonts w:ascii="Arial" w:hAnsi="Arial" w:cs="Arial"/>
                <w:sz w:val="18"/>
                <w:szCs w:val="18"/>
              </w:rPr>
              <w:t>przetwarzania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843" w:type="dxa"/>
          </w:tcPr>
          <w:p w14:paraId="596B4423" w14:textId="77777777" w:rsidR="00262B4E" w:rsidRPr="009651E6" w:rsidRDefault="00262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4 </w:t>
            </w:r>
            <w:r w:rsidR="00B0465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Pr="009651E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0562CB0E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4CE0A41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B4E" w:rsidRPr="009651E6" w14:paraId="576CD5D7" w14:textId="77777777" w:rsidTr="5CAC4EE9">
        <w:tc>
          <w:tcPr>
            <w:tcW w:w="567" w:type="dxa"/>
          </w:tcPr>
          <w:p w14:paraId="62EBF3C5" w14:textId="77777777" w:rsidR="00262B4E" w:rsidRPr="009651E6" w:rsidRDefault="00262B4E" w:rsidP="009651E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32E9144" w14:textId="77777777" w:rsidR="00262B4E" w:rsidRPr="009651E6" w:rsidRDefault="00262B4E" w:rsidP="003459C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aktywnych </w:t>
            </w:r>
            <w:r>
              <w:rPr>
                <w:rFonts w:ascii="Arial" w:hAnsi="Arial" w:cs="Arial"/>
                <w:sz w:val="18"/>
                <w:szCs w:val="18"/>
              </w:rPr>
              <w:t>gniazd głowic obrazowych</w:t>
            </w:r>
          </w:p>
        </w:tc>
        <w:tc>
          <w:tcPr>
            <w:tcW w:w="1843" w:type="dxa"/>
          </w:tcPr>
          <w:p w14:paraId="1089136B" w14:textId="77777777" w:rsidR="00262B4E" w:rsidRPr="009651E6" w:rsidRDefault="00262B4E" w:rsidP="00976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4 </w:t>
            </w:r>
          </w:p>
        </w:tc>
        <w:tc>
          <w:tcPr>
            <w:tcW w:w="1559" w:type="dxa"/>
          </w:tcPr>
          <w:p w14:paraId="6D98A12B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946DB82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3A51CD35" w14:textId="77777777" w:rsidTr="5CAC4EE9">
        <w:tc>
          <w:tcPr>
            <w:tcW w:w="567" w:type="dxa"/>
          </w:tcPr>
          <w:p w14:paraId="5997CC1D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111AAB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gniazd parkingowych</w:t>
            </w:r>
          </w:p>
        </w:tc>
        <w:tc>
          <w:tcPr>
            <w:tcW w:w="1843" w:type="dxa"/>
          </w:tcPr>
          <w:p w14:paraId="250BC897" w14:textId="77777777" w:rsidR="00B0465C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</w:t>
            </w:r>
          </w:p>
        </w:tc>
        <w:tc>
          <w:tcPr>
            <w:tcW w:w="1559" w:type="dxa"/>
          </w:tcPr>
          <w:p w14:paraId="110FFD3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B699379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0F7A7B2B" w14:textId="77777777" w:rsidTr="5CAC4EE9">
        <w:tc>
          <w:tcPr>
            <w:tcW w:w="567" w:type="dxa"/>
          </w:tcPr>
          <w:p w14:paraId="3FE9F23F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E96A12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Dynamika systemu </w:t>
            </w:r>
          </w:p>
        </w:tc>
        <w:tc>
          <w:tcPr>
            <w:tcW w:w="1843" w:type="dxa"/>
          </w:tcPr>
          <w:p w14:paraId="15E9CBAB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9651E6">
              <w:rPr>
                <w:rFonts w:ascii="Arial" w:hAnsi="Arial" w:cs="Arial"/>
                <w:sz w:val="18"/>
                <w:szCs w:val="18"/>
              </w:rPr>
              <w:t>in.</w:t>
            </w:r>
            <w:r>
              <w:rPr>
                <w:rFonts w:ascii="Arial" w:hAnsi="Arial" w:cs="Arial"/>
                <w:sz w:val="18"/>
                <w:szCs w:val="18"/>
              </w:rPr>
              <w:t xml:space="preserve"> 310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559" w:type="dxa"/>
          </w:tcPr>
          <w:p w14:paraId="1F72F64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8CE6F9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D806662" w14:textId="77777777" w:rsidTr="5CAC4EE9">
        <w:tc>
          <w:tcPr>
            <w:tcW w:w="567" w:type="dxa"/>
          </w:tcPr>
          <w:p w14:paraId="61CDCEAD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90E944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Monitor LCD o wysokiej ro</w:t>
            </w:r>
            <w:r>
              <w:rPr>
                <w:rFonts w:ascii="Arial" w:hAnsi="Arial" w:cs="Arial"/>
                <w:sz w:val="18"/>
                <w:szCs w:val="18"/>
              </w:rPr>
              <w:t xml:space="preserve">zdzielczości bez przeplotu. </w:t>
            </w:r>
          </w:p>
        </w:tc>
        <w:tc>
          <w:tcPr>
            <w:tcW w:w="1843" w:type="dxa"/>
          </w:tcPr>
          <w:p w14:paraId="0B40CB9A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Przekątna ekranu min. 21 cali</w:t>
            </w:r>
          </w:p>
        </w:tc>
        <w:tc>
          <w:tcPr>
            <w:tcW w:w="1559" w:type="dxa"/>
          </w:tcPr>
          <w:p w14:paraId="6BB9E25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3DE523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0E3728E9" w14:textId="77777777" w:rsidTr="5CAC4EE9">
        <w:tc>
          <w:tcPr>
            <w:tcW w:w="567" w:type="dxa"/>
          </w:tcPr>
          <w:p w14:paraId="52E56223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8854810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Konsola aparatu z kubeczkami na głowice po obydwu stronach ruchoma w dwóch płaszczyznach: </w:t>
            </w:r>
            <w:r>
              <w:rPr>
                <w:rFonts w:ascii="Arial" w:hAnsi="Arial" w:cs="Arial"/>
                <w:sz w:val="18"/>
                <w:szCs w:val="18"/>
              </w:rPr>
              <w:br/>
              <w:t>góra-dół, lewo-prawo</w:t>
            </w:r>
          </w:p>
        </w:tc>
        <w:tc>
          <w:tcPr>
            <w:tcW w:w="1843" w:type="dxa"/>
          </w:tcPr>
          <w:p w14:paraId="1573059A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7547A0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043CB0F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6B96272A" w14:textId="77777777" w:rsidTr="5CAC4EE9">
        <w:tc>
          <w:tcPr>
            <w:tcW w:w="567" w:type="dxa"/>
          </w:tcPr>
          <w:p w14:paraId="07459315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9740E4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Dotykowy, programowalny panel s</w:t>
            </w:r>
            <w:r>
              <w:rPr>
                <w:rFonts w:ascii="Arial" w:hAnsi="Arial" w:cs="Arial"/>
                <w:sz w:val="18"/>
                <w:szCs w:val="18"/>
              </w:rPr>
              <w:t xml:space="preserve">terujący LCD wbudowany w konsolę </w:t>
            </w:r>
          </w:p>
        </w:tc>
        <w:tc>
          <w:tcPr>
            <w:tcW w:w="1843" w:type="dxa"/>
          </w:tcPr>
          <w:p w14:paraId="62B1805A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Przekątna min. 10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cali</w:t>
            </w:r>
          </w:p>
        </w:tc>
        <w:tc>
          <w:tcPr>
            <w:tcW w:w="1559" w:type="dxa"/>
          </w:tcPr>
          <w:p w14:paraId="6537F28F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DFB9E20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0A6698" w14:paraId="372DA06D" w14:textId="77777777" w:rsidTr="5CAC4EE9">
        <w:tc>
          <w:tcPr>
            <w:tcW w:w="567" w:type="dxa"/>
          </w:tcPr>
          <w:p w14:paraId="70DF9E56" w14:textId="77777777" w:rsidR="00B0465C" w:rsidRPr="000A6698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FB9CF77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Wysuwana klawiatura alfanumeryczna</w:t>
            </w:r>
          </w:p>
        </w:tc>
        <w:tc>
          <w:tcPr>
            <w:tcW w:w="1843" w:type="dxa"/>
          </w:tcPr>
          <w:p w14:paraId="21B45AB9" w14:textId="77777777" w:rsidR="00B0465C" w:rsidRPr="000A6698" w:rsidRDefault="00B0465C" w:rsidP="00B046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4E871BC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44A5D23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65C" w:rsidRPr="009651E6" w14:paraId="1C3130F9" w14:textId="77777777" w:rsidTr="5CAC4EE9">
        <w:tc>
          <w:tcPr>
            <w:tcW w:w="567" w:type="dxa"/>
          </w:tcPr>
          <w:p w14:paraId="738610EB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C118135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Zakres częstotliwości pracy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0D220836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od 2 MHz do 20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MHz.</w:t>
            </w:r>
          </w:p>
        </w:tc>
        <w:tc>
          <w:tcPr>
            <w:tcW w:w="1559" w:type="dxa"/>
          </w:tcPr>
          <w:p w14:paraId="637805D2" w14:textId="77777777" w:rsidR="00874FEC" w:rsidRPr="00F8369E" w:rsidRDefault="00874FEC" w:rsidP="00874F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61487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F836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463F29E8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5918CAEE" w14:textId="77777777" w:rsidTr="5CAC4EE9">
        <w:tc>
          <w:tcPr>
            <w:tcW w:w="567" w:type="dxa"/>
          </w:tcPr>
          <w:p w14:paraId="3B7B4B86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4E15055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Liczba obrazów pamięci dyna</w:t>
            </w:r>
            <w:r>
              <w:rPr>
                <w:rFonts w:ascii="Arial" w:hAnsi="Arial" w:cs="Arial"/>
                <w:sz w:val="18"/>
                <w:szCs w:val="18"/>
              </w:rPr>
              <w:t xml:space="preserve">micznej (tzw.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843" w:type="dxa"/>
          </w:tcPr>
          <w:p w14:paraId="28FB8434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72 000 obrazów</w:t>
            </w:r>
          </w:p>
        </w:tc>
        <w:tc>
          <w:tcPr>
            <w:tcW w:w="1559" w:type="dxa"/>
          </w:tcPr>
          <w:p w14:paraId="3A0FF5F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630AD6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67FF1B35" w14:textId="77777777" w:rsidTr="5CAC4EE9">
        <w:tc>
          <w:tcPr>
            <w:tcW w:w="567" w:type="dxa"/>
          </w:tcPr>
          <w:p w14:paraId="61829076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6BE868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regulacji prędkości odtwarzania w pętli pamięci dynamicznej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obrazów (tzw.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843" w:type="dxa"/>
          </w:tcPr>
          <w:p w14:paraId="7E0BF73B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BA226A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7AD93B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7511DEC" w14:textId="77777777" w:rsidTr="5CAC4EE9">
        <w:tc>
          <w:tcPr>
            <w:tcW w:w="567" w:type="dxa"/>
          </w:tcPr>
          <w:p w14:paraId="0DE4B5B7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6BA165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Możliwość uzyskania sekwencji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w trybie 4B tj. 4 niezależnych sekwencji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jednocześnie na jednym obrazie</w:t>
            </w:r>
          </w:p>
        </w:tc>
        <w:tc>
          <w:tcPr>
            <w:tcW w:w="1843" w:type="dxa"/>
          </w:tcPr>
          <w:p w14:paraId="6A8E4D64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6204FF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DBF0D7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2960FFA2" w14:textId="77777777" w:rsidTr="5CAC4EE9">
        <w:tc>
          <w:tcPr>
            <w:tcW w:w="567" w:type="dxa"/>
          </w:tcPr>
          <w:p w14:paraId="6B62F1B3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013B51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Pamięć dynamiczna dla trybu M-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lub D-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843" w:type="dxa"/>
          </w:tcPr>
          <w:p w14:paraId="7B5BEBF3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700 s</w:t>
            </w:r>
          </w:p>
        </w:tc>
        <w:tc>
          <w:tcPr>
            <w:tcW w:w="1559" w:type="dxa"/>
          </w:tcPr>
          <w:p w14:paraId="02F2C34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80A4E5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0A6698" w14:paraId="113AC040" w14:textId="77777777" w:rsidTr="5CAC4EE9">
        <w:tc>
          <w:tcPr>
            <w:tcW w:w="567" w:type="dxa"/>
          </w:tcPr>
          <w:p w14:paraId="19219836" w14:textId="77777777" w:rsidR="00B0465C" w:rsidRPr="000A6698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AB985DF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Obrazowanie w trybie M-</w:t>
            </w:r>
            <w:proofErr w:type="spellStart"/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mode</w:t>
            </w:r>
            <w:proofErr w:type="spellEnd"/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 xml:space="preserve"> anatomiczny w czasie </w:t>
            </w:r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rzeczywistym i z pamięci </w:t>
            </w:r>
            <w:proofErr w:type="spellStart"/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Cineloop</w:t>
            </w:r>
            <w:proofErr w:type="spellEnd"/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41BDA" w:rsidRPr="000A6698">
              <w:rPr>
                <w:rFonts w:ascii="Arial" w:hAnsi="Arial" w:cs="Arial"/>
                <w:color w:val="000000"/>
                <w:sz w:val="18"/>
                <w:szCs w:val="18"/>
              </w:rPr>
              <w:t>z min. 2 kursorów</w:t>
            </w:r>
          </w:p>
        </w:tc>
        <w:tc>
          <w:tcPr>
            <w:tcW w:w="1843" w:type="dxa"/>
          </w:tcPr>
          <w:p w14:paraId="53CA2682" w14:textId="77777777" w:rsidR="00B0465C" w:rsidRPr="000A6698" w:rsidRDefault="00B0465C" w:rsidP="00B046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559" w:type="dxa"/>
          </w:tcPr>
          <w:p w14:paraId="193B371F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20"/>
              </w:rPr>
              <w:t>2 kursory – 0 pkt.</w:t>
            </w:r>
          </w:p>
          <w:p w14:paraId="5AA263E3" w14:textId="77777777" w:rsidR="00B0465C" w:rsidRPr="000A6698" w:rsidRDefault="00D41BDA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20"/>
              </w:rPr>
              <w:t>powyżej</w:t>
            </w:r>
            <w:r w:rsidR="00B0465C" w:rsidRPr="000A6698">
              <w:rPr>
                <w:rFonts w:ascii="Arial" w:hAnsi="Arial" w:cs="Arial"/>
                <w:color w:val="000000"/>
                <w:sz w:val="18"/>
                <w:szCs w:val="20"/>
              </w:rPr>
              <w:t xml:space="preserve"> – </w:t>
            </w:r>
            <w:r w:rsidRPr="000A6698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  <w:r w:rsidR="00B0465C" w:rsidRPr="000A6698">
              <w:rPr>
                <w:rFonts w:ascii="Arial" w:hAnsi="Arial" w:cs="Arial"/>
                <w:color w:val="000000"/>
                <w:sz w:val="18"/>
                <w:szCs w:val="20"/>
              </w:rPr>
              <w:t xml:space="preserve"> pkt.</w:t>
            </w:r>
          </w:p>
        </w:tc>
        <w:tc>
          <w:tcPr>
            <w:tcW w:w="2977" w:type="dxa"/>
          </w:tcPr>
          <w:p w14:paraId="296FEF7D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65C" w:rsidRPr="009651E6" w14:paraId="48AAFDA1" w14:textId="77777777" w:rsidTr="5CAC4EE9">
        <w:tc>
          <w:tcPr>
            <w:tcW w:w="567" w:type="dxa"/>
          </w:tcPr>
          <w:p w14:paraId="7194DBDC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B402F4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Regulacja głębokości pola obrazowania </w:t>
            </w:r>
          </w:p>
        </w:tc>
        <w:tc>
          <w:tcPr>
            <w:tcW w:w="1843" w:type="dxa"/>
          </w:tcPr>
          <w:p w14:paraId="53D3D1B3" w14:textId="4178B9A5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6929044">
              <w:rPr>
                <w:rFonts w:ascii="Arial" w:hAnsi="Arial" w:cs="Arial"/>
                <w:sz w:val="18"/>
                <w:szCs w:val="18"/>
              </w:rPr>
              <w:t xml:space="preserve">Min. 1 - </w:t>
            </w:r>
            <w:r w:rsidR="58A91DCC" w:rsidRPr="16929044">
              <w:rPr>
                <w:rFonts w:ascii="Arial" w:hAnsi="Arial" w:cs="Arial"/>
                <w:sz w:val="18"/>
                <w:szCs w:val="18"/>
              </w:rPr>
              <w:t>39</w:t>
            </w:r>
            <w:r w:rsidRPr="16929044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  <w:tc>
          <w:tcPr>
            <w:tcW w:w="1559" w:type="dxa"/>
          </w:tcPr>
          <w:p w14:paraId="569B9305" w14:textId="77777777" w:rsidR="00B0465C" w:rsidRPr="009651E6" w:rsidRDefault="00D41BDA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B0465C">
              <w:rPr>
                <w:rFonts w:ascii="Arial" w:hAnsi="Arial" w:cs="Arial"/>
                <w:sz w:val="18"/>
                <w:szCs w:val="18"/>
              </w:rPr>
              <w:t>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465C">
              <w:rPr>
                <w:rFonts w:ascii="Arial" w:hAnsi="Arial" w:cs="Arial"/>
                <w:sz w:val="18"/>
                <w:szCs w:val="18"/>
              </w:rPr>
              <w:t>– 5 pkt</w:t>
            </w:r>
          </w:p>
        </w:tc>
        <w:tc>
          <w:tcPr>
            <w:tcW w:w="2977" w:type="dxa"/>
          </w:tcPr>
          <w:p w14:paraId="769D0D3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B64E7B6" w14:textId="77777777" w:rsidTr="5CAC4EE9">
        <w:tc>
          <w:tcPr>
            <w:tcW w:w="567" w:type="dxa"/>
          </w:tcPr>
          <w:p w14:paraId="54CD245A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AD2985F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ustawień wstępnych (tzw.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Presetów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>) programowany</w:t>
            </w:r>
            <w:r>
              <w:rPr>
                <w:rFonts w:ascii="Arial" w:hAnsi="Arial" w:cs="Arial"/>
                <w:sz w:val="18"/>
                <w:szCs w:val="18"/>
              </w:rPr>
              <w:t>ch przez użytkownika</w:t>
            </w:r>
          </w:p>
        </w:tc>
        <w:tc>
          <w:tcPr>
            <w:tcW w:w="1843" w:type="dxa"/>
          </w:tcPr>
          <w:p w14:paraId="5F710CE0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70</w:t>
            </w:r>
          </w:p>
        </w:tc>
        <w:tc>
          <w:tcPr>
            <w:tcW w:w="1559" w:type="dxa"/>
          </w:tcPr>
          <w:p w14:paraId="1231BE6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6FEB5B0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2B9F9591" w14:textId="77777777" w:rsidTr="5CAC4EE9">
        <w:tc>
          <w:tcPr>
            <w:tcW w:w="567" w:type="dxa"/>
          </w:tcPr>
          <w:p w14:paraId="30D7AA69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7EA672E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Podstawa jezdna z czterema obrotowymi kołami z możliwością blokowania każdego z kół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oraz blokadą kierunku jazdy</w:t>
            </w:r>
          </w:p>
        </w:tc>
        <w:tc>
          <w:tcPr>
            <w:tcW w:w="1843" w:type="dxa"/>
          </w:tcPr>
          <w:p w14:paraId="71B6CDA4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7196D064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4FF1C98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65C" w:rsidRPr="009651E6" w14:paraId="76006150" w14:textId="77777777" w:rsidTr="5CAC4EE9">
        <w:tc>
          <w:tcPr>
            <w:tcW w:w="567" w:type="dxa"/>
            <w:shd w:val="clear" w:color="auto" w:fill="D9D9D9" w:themeFill="background1" w:themeFillShade="D9"/>
          </w:tcPr>
          <w:p w14:paraId="6D072C0D" w14:textId="77777777" w:rsidR="00B0465C" w:rsidRPr="001F74A8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EEE65D3" w14:textId="77777777" w:rsidR="00B0465C" w:rsidRPr="001F74A8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Obrazowanie i prezentacja obrazu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8A21919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BD18F9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38601F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E5450DD" w14:textId="77777777" w:rsidTr="5CAC4EE9">
        <w:tc>
          <w:tcPr>
            <w:tcW w:w="567" w:type="dxa"/>
          </w:tcPr>
          <w:p w14:paraId="0F3CABC7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EB4F6C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Kombinacje prezentowanych jednocześnie obrazów. Min.</w:t>
            </w:r>
          </w:p>
          <w:p w14:paraId="25A386EC" w14:textId="77777777" w:rsidR="00B0465C" w:rsidRPr="001F3335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</w:rPr>
              <w:t xml:space="preserve">B, </w:t>
            </w: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B + B, 4 B</w:t>
            </w:r>
          </w:p>
          <w:p w14:paraId="63695634" w14:textId="77777777" w:rsidR="00B0465C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  <w:p w14:paraId="100A89DA" w14:textId="77777777" w:rsidR="00B0465C" w:rsidRPr="001F3335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B + M</w:t>
            </w:r>
          </w:p>
          <w:p w14:paraId="74B5B318" w14:textId="77777777" w:rsidR="00B0465C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 xml:space="preserve">D </w:t>
            </w:r>
          </w:p>
          <w:p w14:paraId="1A135872" w14:textId="77777777" w:rsidR="00B0465C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B + D</w:t>
            </w:r>
          </w:p>
          <w:p w14:paraId="3BD1E761" w14:textId="77777777" w:rsidR="00B0465C" w:rsidRPr="009651E6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B + C (Color Doppler)</w:t>
            </w:r>
          </w:p>
          <w:p w14:paraId="77A040E2" w14:textId="77777777" w:rsidR="00B0465C" w:rsidRPr="009651E6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B + PD (Power Doppler)</w:t>
            </w:r>
          </w:p>
          <w:p w14:paraId="254DADCF" w14:textId="77777777" w:rsidR="00B0465C" w:rsidRPr="009651E6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4 B (Color Doppler)</w:t>
            </w:r>
          </w:p>
          <w:p w14:paraId="27994399" w14:textId="77777777" w:rsidR="00B0465C" w:rsidRPr="009651E6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4 B (Power Doppler)</w:t>
            </w:r>
          </w:p>
          <w:p w14:paraId="1A149FFE" w14:textId="77777777" w:rsidR="00B0465C" w:rsidRPr="009651E6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B +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+ M</w:t>
            </w:r>
          </w:p>
        </w:tc>
        <w:tc>
          <w:tcPr>
            <w:tcW w:w="1843" w:type="dxa"/>
          </w:tcPr>
          <w:p w14:paraId="0EF127B3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B08B5D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6DEB4A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2D0D04" w14:paraId="55D79F52" w14:textId="77777777" w:rsidTr="5CAC4EE9">
        <w:tc>
          <w:tcPr>
            <w:tcW w:w="567" w:type="dxa"/>
          </w:tcPr>
          <w:p w14:paraId="0AD9C6F4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DEB3958" w14:textId="77777777" w:rsidR="00B0465C" w:rsidRPr="002D0D04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2D0D04"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rame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dla trybu B </w:t>
            </w:r>
          </w:p>
        </w:tc>
        <w:tc>
          <w:tcPr>
            <w:tcW w:w="1843" w:type="dxa"/>
          </w:tcPr>
          <w:p w14:paraId="49E7BBB3" w14:textId="77777777" w:rsidR="00B0465C" w:rsidRPr="002D0D04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35</w:t>
            </w:r>
            <w:r w:rsidRPr="002D0D04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obrazów/s</w:t>
            </w:r>
          </w:p>
        </w:tc>
        <w:tc>
          <w:tcPr>
            <w:tcW w:w="1559" w:type="dxa"/>
          </w:tcPr>
          <w:p w14:paraId="4B1F511A" w14:textId="77777777" w:rsidR="00B0465C" w:rsidRPr="002D0D04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5F9C3DC" w14:textId="77777777" w:rsidR="00B0465C" w:rsidRPr="002D0D04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8DD214C" w14:textId="77777777" w:rsidTr="5CAC4EE9">
        <w:tc>
          <w:tcPr>
            <w:tcW w:w="567" w:type="dxa"/>
          </w:tcPr>
          <w:p w14:paraId="5023141B" w14:textId="77777777" w:rsidR="00B0465C" w:rsidRPr="002D0D04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2ECFC40" w14:textId="77777777" w:rsidR="00B0465C" w:rsidRPr="002D0D04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2D0D04"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Frame</w:t>
            </w:r>
            <w:proofErr w:type="spellEnd"/>
            <w:r w:rsidRPr="002D0D0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 w:rsidRPr="002D0D04">
              <w:rPr>
                <w:rFonts w:ascii="Arial" w:hAnsi="Arial" w:cs="Arial"/>
                <w:sz w:val="18"/>
                <w:szCs w:val="18"/>
              </w:rPr>
              <w:t>) B + kolor (CD)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7D79D7F3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600 obrazów/s</w:t>
            </w:r>
          </w:p>
        </w:tc>
        <w:tc>
          <w:tcPr>
            <w:tcW w:w="1559" w:type="dxa"/>
          </w:tcPr>
          <w:p w14:paraId="1F3B1409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62C75D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4D485406" w14:textId="77777777" w:rsidTr="5CAC4EE9">
        <w:tc>
          <w:tcPr>
            <w:tcW w:w="567" w:type="dxa"/>
          </w:tcPr>
          <w:p w14:paraId="664355AD" w14:textId="77777777" w:rsidR="00B0465C" w:rsidRPr="002D0D04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7CC6CB" w14:textId="77777777" w:rsidR="00B0465C" w:rsidRPr="002D0D04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2D0D04"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rame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dla trybu TDI</w:t>
            </w:r>
          </w:p>
        </w:tc>
        <w:tc>
          <w:tcPr>
            <w:tcW w:w="1843" w:type="dxa"/>
          </w:tcPr>
          <w:p w14:paraId="7A0F9123" w14:textId="77777777" w:rsidR="00B0465C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1400 obrazów/s</w:t>
            </w:r>
          </w:p>
        </w:tc>
        <w:tc>
          <w:tcPr>
            <w:tcW w:w="1559" w:type="dxa"/>
          </w:tcPr>
          <w:p w14:paraId="1A96511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DF4E37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0A192FEA" w14:textId="77777777" w:rsidTr="5CAC4EE9">
        <w:tc>
          <w:tcPr>
            <w:tcW w:w="567" w:type="dxa"/>
          </w:tcPr>
          <w:p w14:paraId="44FB30F8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274755" w14:textId="77777777" w:rsidR="00B0465C" w:rsidRPr="009C06EF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C06EF">
              <w:rPr>
                <w:rFonts w:ascii="Arial" w:hAnsi="Arial" w:cs="Arial"/>
                <w:sz w:val="18"/>
                <w:szCs w:val="18"/>
                <w:lang w:eastAsia="ar-SA"/>
              </w:rPr>
              <w:t xml:space="preserve">Obrazowanie harmoniczne </w:t>
            </w:r>
          </w:p>
        </w:tc>
        <w:tc>
          <w:tcPr>
            <w:tcW w:w="1843" w:type="dxa"/>
          </w:tcPr>
          <w:p w14:paraId="3265931E" w14:textId="77777777" w:rsidR="00B0465C" w:rsidRPr="009C06EF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6EF">
              <w:rPr>
                <w:rFonts w:ascii="Arial" w:hAnsi="Arial" w:cs="Arial"/>
                <w:sz w:val="18"/>
                <w:szCs w:val="18"/>
                <w:lang w:eastAsia="ar-SA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  <w:r w:rsidRPr="009C06E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pasm częstotliwości</w:t>
            </w:r>
          </w:p>
        </w:tc>
        <w:tc>
          <w:tcPr>
            <w:tcW w:w="1559" w:type="dxa"/>
          </w:tcPr>
          <w:p w14:paraId="56CB68D4" w14:textId="77777777" w:rsidR="00B0465C" w:rsidRPr="009C06EF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9C06EF">
              <w:rPr>
                <w:rFonts w:ascii="Arial" w:hAnsi="Arial" w:cs="Arial"/>
                <w:sz w:val="18"/>
                <w:szCs w:val="18"/>
              </w:rPr>
              <w:t xml:space="preserve"> pasm – 0 pkt.</w:t>
            </w:r>
          </w:p>
          <w:p w14:paraId="6B1C5C0A" w14:textId="77777777" w:rsidR="00B0465C" w:rsidRPr="009C06EF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</w:t>
            </w:r>
            <w:r w:rsidRPr="009C06EF">
              <w:rPr>
                <w:rFonts w:ascii="Arial" w:hAnsi="Arial" w:cs="Arial"/>
                <w:sz w:val="18"/>
                <w:szCs w:val="18"/>
              </w:rPr>
              <w:t xml:space="preserve"> – 10 pkt.</w:t>
            </w:r>
          </w:p>
        </w:tc>
        <w:tc>
          <w:tcPr>
            <w:tcW w:w="2977" w:type="dxa"/>
          </w:tcPr>
          <w:p w14:paraId="1DA6542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9651E6" w14:paraId="665FF85D" w14:textId="77777777" w:rsidTr="5CAC4EE9">
        <w:tc>
          <w:tcPr>
            <w:tcW w:w="567" w:type="dxa"/>
          </w:tcPr>
          <w:p w14:paraId="3041E394" w14:textId="77777777" w:rsidR="00FE0E21" w:rsidRPr="009651E6" w:rsidRDefault="00FE0E21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F5768D5" w14:textId="77777777" w:rsidR="00FE0E21" w:rsidRPr="009C06EF" w:rsidRDefault="00FE0E21" w:rsidP="00B0465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Technologia umożliwiająca ciągłe ogniskowanie wzdłuż wiązki ultradźwiękowej na pełnej głębokości obrazowania</w:t>
            </w:r>
          </w:p>
        </w:tc>
        <w:tc>
          <w:tcPr>
            <w:tcW w:w="1843" w:type="dxa"/>
          </w:tcPr>
          <w:p w14:paraId="7B3D8569" w14:textId="77777777" w:rsidR="00FE0E21" w:rsidRPr="009C06EF" w:rsidRDefault="00FE0E21" w:rsidP="00B0465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559" w:type="dxa"/>
          </w:tcPr>
          <w:p w14:paraId="722B00AE" w14:textId="77777777" w:rsidR="00FE0E21" w:rsidRDefault="00FE0E21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2C6D796" w14:textId="77777777" w:rsidR="00FE0E21" w:rsidRPr="009651E6" w:rsidRDefault="00FE0E21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AD19D2D" w14:textId="77777777" w:rsidTr="5CAC4EE9">
        <w:tc>
          <w:tcPr>
            <w:tcW w:w="567" w:type="dxa"/>
          </w:tcPr>
          <w:p w14:paraId="6E1831B3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95AE52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Obrazowanie w trybie Doppler Kol</w:t>
            </w:r>
            <w:r>
              <w:rPr>
                <w:rFonts w:ascii="Arial" w:hAnsi="Arial" w:cs="Arial"/>
                <w:sz w:val="18"/>
                <w:szCs w:val="18"/>
              </w:rPr>
              <w:t>orowy (CD)</w:t>
            </w:r>
          </w:p>
        </w:tc>
        <w:tc>
          <w:tcPr>
            <w:tcW w:w="1843" w:type="dxa"/>
          </w:tcPr>
          <w:p w14:paraId="2A4BBE66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4E11D2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1126E5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22ADD1EE" w14:textId="77777777" w:rsidTr="5CAC4EE9">
        <w:tc>
          <w:tcPr>
            <w:tcW w:w="567" w:type="dxa"/>
          </w:tcPr>
          <w:p w14:paraId="2DE403A5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1F457E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Zakres prędkości Dopplera Kolorowego (CD)</w:t>
            </w:r>
          </w:p>
        </w:tc>
        <w:tc>
          <w:tcPr>
            <w:tcW w:w="1843" w:type="dxa"/>
          </w:tcPr>
          <w:p w14:paraId="0BD3E9D3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Min.: +/- 4,0 m/s</w:t>
            </w:r>
          </w:p>
        </w:tc>
        <w:tc>
          <w:tcPr>
            <w:tcW w:w="1559" w:type="dxa"/>
          </w:tcPr>
          <w:p w14:paraId="62431CD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E398E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004CBBA3" w14:textId="77777777" w:rsidTr="5CAC4EE9">
        <w:tc>
          <w:tcPr>
            <w:tcW w:w="567" w:type="dxa"/>
          </w:tcPr>
          <w:p w14:paraId="16287F21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EB17588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490C11">
              <w:rPr>
                <w:rFonts w:ascii="Arial" w:hAnsi="Arial" w:cs="Arial"/>
                <w:sz w:val="18"/>
                <w:szCs w:val="18"/>
              </w:rPr>
              <w:t xml:space="preserve">Zakres częstotliwość PRF dla Dopplera </w:t>
            </w:r>
            <w:r>
              <w:rPr>
                <w:rFonts w:ascii="Arial" w:hAnsi="Arial" w:cs="Arial"/>
                <w:sz w:val="18"/>
                <w:szCs w:val="18"/>
              </w:rPr>
              <w:t>Kolorowego</w:t>
            </w:r>
            <w:r w:rsidRPr="00490C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D9B09CC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0,05 - 2</w:t>
            </w:r>
            <w:r w:rsidRPr="00490C11">
              <w:rPr>
                <w:rFonts w:ascii="Arial" w:hAnsi="Arial" w:cs="Arial"/>
                <w:sz w:val="18"/>
                <w:szCs w:val="18"/>
              </w:rPr>
              <w:t>0 kHz</w:t>
            </w:r>
          </w:p>
        </w:tc>
        <w:tc>
          <w:tcPr>
            <w:tcW w:w="1559" w:type="dxa"/>
          </w:tcPr>
          <w:p w14:paraId="5BE93A6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4BA73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C59320C" w14:textId="77777777" w:rsidTr="5CAC4EE9">
        <w:tc>
          <w:tcPr>
            <w:tcW w:w="567" w:type="dxa"/>
          </w:tcPr>
          <w:p w14:paraId="34B3F2EB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174645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Obrazowanie w trybie Power Doppler (PD) </w:t>
            </w:r>
            <w:r>
              <w:rPr>
                <w:rFonts w:ascii="Arial" w:hAnsi="Arial" w:cs="Arial"/>
                <w:sz w:val="18"/>
                <w:szCs w:val="18"/>
              </w:rPr>
              <w:t>i Power Doppler Kierunkowy</w:t>
            </w:r>
          </w:p>
        </w:tc>
        <w:tc>
          <w:tcPr>
            <w:tcW w:w="1843" w:type="dxa"/>
          </w:tcPr>
          <w:p w14:paraId="5DDDF491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7D34F5C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B4020A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A197165" w14:textId="77777777" w:rsidTr="5CAC4EE9">
        <w:tc>
          <w:tcPr>
            <w:tcW w:w="567" w:type="dxa"/>
          </w:tcPr>
          <w:p w14:paraId="1D7B270A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9E06FC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Obrazowanie w rozszerzonym trybie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1843" w:type="dxa"/>
          </w:tcPr>
          <w:p w14:paraId="34B72F4A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F904CB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6971CD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205361CB" w14:textId="77777777" w:rsidTr="5CAC4EE9">
        <w:tc>
          <w:tcPr>
            <w:tcW w:w="567" w:type="dxa"/>
          </w:tcPr>
          <w:p w14:paraId="5B95CD12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C4371F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r w:rsidRPr="009651E6">
              <w:rPr>
                <w:rFonts w:ascii="Arial" w:hAnsi="Arial" w:cs="Arial"/>
                <w:sz w:val="18"/>
                <w:szCs w:val="18"/>
              </w:rPr>
              <w:t>Doppler</w:t>
            </w:r>
            <w:r>
              <w:rPr>
                <w:rFonts w:ascii="Arial" w:hAnsi="Arial" w:cs="Arial"/>
                <w:sz w:val="18"/>
                <w:szCs w:val="18"/>
              </w:rPr>
              <w:t>a Pulsacyjnego PWD oraz HPRF PWD (o wysokiej częstotliwości powtarzania)</w:t>
            </w:r>
          </w:p>
        </w:tc>
        <w:tc>
          <w:tcPr>
            <w:tcW w:w="1843" w:type="dxa"/>
          </w:tcPr>
          <w:p w14:paraId="5C8833DE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220BBB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CB595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32EC7E4F" w14:textId="77777777" w:rsidTr="5CAC4EE9">
        <w:tc>
          <w:tcPr>
            <w:tcW w:w="567" w:type="dxa"/>
          </w:tcPr>
          <w:p w14:paraId="6D9C8D39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5E1CF5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Zakres prędkości Dopplera pulsacyjnego (PWD)</w:t>
            </w:r>
          </w:p>
          <w:p w14:paraId="6816253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 (przy zerowym kącie bramki)</w:t>
            </w:r>
          </w:p>
        </w:tc>
        <w:tc>
          <w:tcPr>
            <w:tcW w:w="1843" w:type="dxa"/>
          </w:tcPr>
          <w:p w14:paraId="0E5DCE60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Min.: +/- 15,0 m/s</w:t>
            </w:r>
          </w:p>
        </w:tc>
        <w:tc>
          <w:tcPr>
            <w:tcW w:w="1559" w:type="dxa"/>
          </w:tcPr>
          <w:p w14:paraId="675E05E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FC17F8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5FB93FC5" w14:textId="77777777" w:rsidTr="5CAC4EE9">
        <w:tc>
          <w:tcPr>
            <w:tcW w:w="567" w:type="dxa"/>
          </w:tcPr>
          <w:p w14:paraId="0A4F7224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4A907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490C11">
              <w:rPr>
                <w:rFonts w:ascii="Arial" w:hAnsi="Arial" w:cs="Arial"/>
                <w:sz w:val="18"/>
                <w:szCs w:val="18"/>
              </w:rPr>
              <w:t xml:space="preserve">Zakres częstotliwość PRF dla Dopplera </w:t>
            </w:r>
            <w:r>
              <w:rPr>
                <w:rFonts w:ascii="Arial" w:hAnsi="Arial" w:cs="Arial"/>
                <w:sz w:val="18"/>
                <w:szCs w:val="18"/>
              </w:rPr>
              <w:t>pulsacyjnego</w:t>
            </w:r>
          </w:p>
        </w:tc>
        <w:tc>
          <w:tcPr>
            <w:tcW w:w="1843" w:type="dxa"/>
          </w:tcPr>
          <w:p w14:paraId="4E5B1619" w14:textId="77777777" w:rsidR="00B0465C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Min.0,05 do 38</w:t>
            </w:r>
            <w:r w:rsidRPr="00490C11">
              <w:rPr>
                <w:rFonts w:ascii="Arial" w:hAnsi="Arial" w:cs="Arial"/>
                <w:sz w:val="18"/>
                <w:szCs w:val="18"/>
              </w:rPr>
              <w:t xml:space="preserve"> kHz</w:t>
            </w:r>
          </w:p>
        </w:tc>
        <w:tc>
          <w:tcPr>
            <w:tcW w:w="1559" w:type="dxa"/>
          </w:tcPr>
          <w:p w14:paraId="5AE48A4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0F40DE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24ED0D5B" w14:textId="77777777" w:rsidTr="5CAC4EE9">
        <w:tc>
          <w:tcPr>
            <w:tcW w:w="567" w:type="dxa"/>
          </w:tcPr>
          <w:p w14:paraId="77A52294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2B5C4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Regulacja 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bramki dopplerowskiej</w:t>
            </w:r>
          </w:p>
        </w:tc>
        <w:tc>
          <w:tcPr>
            <w:tcW w:w="1843" w:type="dxa"/>
          </w:tcPr>
          <w:p w14:paraId="02626A1A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in. 0,5 mm do 20 mm</w:t>
            </w:r>
          </w:p>
        </w:tc>
        <w:tc>
          <w:tcPr>
            <w:tcW w:w="1559" w:type="dxa"/>
          </w:tcPr>
          <w:p w14:paraId="007DCDA8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50EA2D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6D98D8BB" w14:textId="77777777" w:rsidTr="5CAC4EE9">
        <w:tc>
          <w:tcPr>
            <w:tcW w:w="567" w:type="dxa"/>
          </w:tcPr>
          <w:p w14:paraId="3DD355C9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05E724F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Możliwość o</w:t>
            </w:r>
            <w:r>
              <w:rPr>
                <w:rFonts w:ascii="Arial" w:hAnsi="Arial" w:cs="Arial"/>
                <w:bCs/>
                <w:sz w:val="18"/>
                <w:szCs w:val="18"/>
              </w:rPr>
              <w:t>dchylenia wiązki Dopplerowskiej</w:t>
            </w:r>
          </w:p>
        </w:tc>
        <w:tc>
          <w:tcPr>
            <w:tcW w:w="1843" w:type="dxa"/>
          </w:tcPr>
          <w:p w14:paraId="653BA4FC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in. +/- 30 stopni</w:t>
            </w:r>
          </w:p>
        </w:tc>
        <w:tc>
          <w:tcPr>
            <w:tcW w:w="1559" w:type="dxa"/>
          </w:tcPr>
          <w:p w14:paraId="1A81F0B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17AAFB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BAD38E0" w14:textId="77777777" w:rsidTr="5CAC4EE9">
        <w:tc>
          <w:tcPr>
            <w:tcW w:w="567" w:type="dxa"/>
          </w:tcPr>
          <w:p w14:paraId="56EE48EE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409384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Możliwość k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orekcj</w:t>
            </w:r>
            <w:r>
              <w:rPr>
                <w:rFonts w:ascii="Arial" w:hAnsi="Arial" w:cs="Arial"/>
                <w:bCs/>
                <w:sz w:val="18"/>
                <w:szCs w:val="18"/>
              </w:rPr>
              <w:t>i kąta bramki dopplerowskiej</w:t>
            </w:r>
          </w:p>
        </w:tc>
        <w:tc>
          <w:tcPr>
            <w:tcW w:w="1843" w:type="dxa"/>
          </w:tcPr>
          <w:p w14:paraId="4B1EE58E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. +/- 80 stopni</w:t>
            </w:r>
          </w:p>
        </w:tc>
        <w:tc>
          <w:tcPr>
            <w:tcW w:w="1559" w:type="dxa"/>
          </w:tcPr>
          <w:p w14:paraId="2908EB2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21FD38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3E58CC8" w14:textId="77777777" w:rsidTr="5CAC4EE9">
        <w:tc>
          <w:tcPr>
            <w:tcW w:w="567" w:type="dxa"/>
          </w:tcPr>
          <w:p w14:paraId="1FE2DD96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2AB0280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Automatyczna korekcja kąta bramki dopplerowskiej za pomocą jednego przycisku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zakresie </w:t>
            </w:r>
          </w:p>
        </w:tc>
        <w:tc>
          <w:tcPr>
            <w:tcW w:w="1843" w:type="dxa"/>
          </w:tcPr>
          <w:p w14:paraId="0790D9DD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. +/- 80 stopni</w:t>
            </w:r>
          </w:p>
        </w:tc>
        <w:tc>
          <w:tcPr>
            <w:tcW w:w="1559" w:type="dxa"/>
          </w:tcPr>
          <w:p w14:paraId="2735753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F023C8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0729F1" w14:paraId="4A9EFEE7" w14:textId="77777777" w:rsidTr="5CAC4EE9">
        <w:tc>
          <w:tcPr>
            <w:tcW w:w="567" w:type="dxa"/>
          </w:tcPr>
          <w:p w14:paraId="4BDB5498" w14:textId="77777777" w:rsidR="00B0465C" w:rsidRPr="000729F1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47B433C" w14:textId="77777777" w:rsidR="00B0465C" w:rsidRPr="000729F1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FC6EC8">
              <w:rPr>
                <w:rFonts w:ascii="Arial" w:hAnsi="Arial" w:cs="Arial"/>
                <w:bCs/>
                <w:sz w:val="18"/>
                <w:szCs w:val="18"/>
              </w:rPr>
              <w:t xml:space="preserve">ożliwość jednoczesnego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(w czasie rzeczywistym) </w:t>
            </w:r>
            <w:r w:rsidRPr="00FC6EC8">
              <w:rPr>
                <w:rFonts w:ascii="Arial" w:hAnsi="Arial" w:cs="Arial"/>
                <w:bCs/>
                <w:sz w:val="18"/>
                <w:szCs w:val="18"/>
              </w:rPr>
              <w:t xml:space="preserve">uzyskania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dwóch spectrów</w:t>
            </w:r>
            <w:r w:rsidRPr="00FC6EC8">
              <w:rPr>
                <w:rFonts w:ascii="Arial" w:hAnsi="Arial" w:cs="Arial"/>
                <w:bCs/>
                <w:sz w:val="18"/>
                <w:szCs w:val="18"/>
              </w:rPr>
              <w:t xml:space="preserve"> przepływu z dwóch niezależnych bramek dopplerowskich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tzw.dual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doppler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 możliwe kombinacje: PW/PW, PW/TDI, TDI/TDI</w:t>
            </w:r>
          </w:p>
        </w:tc>
        <w:tc>
          <w:tcPr>
            <w:tcW w:w="1843" w:type="dxa"/>
          </w:tcPr>
          <w:p w14:paraId="6567F2DF" w14:textId="77777777" w:rsidR="00B0465C" w:rsidRPr="000729F1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9F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916C19D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4869460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C46A25" w14:paraId="2ADA15A9" w14:textId="77777777" w:rsidTr="5CAC4EE9">
        <w:tc>
          <w:tcPr>
            <w:tcW w:w="567" w:type="dxa"/>
          </w:tcPr>
          <w:p w14:paraId="187F57B8" w14:textId="77777777" w:rsidR="00B0465C" w:rsidRPr="00D1399D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EFEAE81" w14:textId="77777777" w:rsidR="00B0465C" w:rsidRPr="00D1399D" w:rsidRDefault="00B0465C" w:rsidP="00B046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Obrazowanie w trybie Spektralny Doppler Ciągły (CWD) dostępne na głowicy kardiologicznych </w:t>
            </w:r>
            <w:proofErr w:type="spellStart"/>
            <w:r w:rsidRPr="00D1399D">
              <w:rPr>
                <w:rFonts w:ascii="Arial" w:hAnsi="Arial" w:cs="Arial"/>
                <w:color w:val="000000" w:themeColor="text1"/>
                <w:sz w:val="18"/>
                <w:szCs w:val="18"/>
              </w:rPr>
              <w:t>Phased</w:t>
            </w:r>
            <w:proofErr w:type="spellEnd"/>
            <w:r w:rsidRPr="00D13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1399D">
              <w:rPr>
                <w:rFonts w:ascii="Arial" w:hAnsi="Arial" w:cs="Arial"/>
                <w:color w:val="000000" w:themeColor="text1"/>
                <w:sz w:val="18"/>
                <w:szCs w:val="18"/>
              </w:rPr>
              <w:t>Array</w:t>
            </w:r>
            <w:proofErr w:type="spellEnd"/>
          </w:p>
        </w:tc>
        <w:tc>
          <w:tcPr>
            <w:tcW w:w="1843" w:type="dxa"/>
          </w:tcPr>
          <w:p w14:paraId="4804D5EC" w14:textId="77777777" w:rsidR="00B0465C" w:rsidRPr="00D1399D" w:rsidRDefault="00B0465C" w:rsidP="00B0465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1399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Min.: +/- 19 m/s</w:t>
            </w:r>
          </w:p>
          <w:p w14:paraId="16EC6D59" w14:textId="77777777" w:rsidR="00B0465C" w:rsidRPr="00D1399D" w:rsidRDefault="00B0465C" w:rsidP="00B0465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1399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(przy zerowym kącie bramki)</w:t>
            </w:r>
          </w:p>
        </w:tc>
        <w:tc>
          <w:tcPr>
            <w:tcW w:w="1559" w:type="dxa"/>
          </w:tcPr>
          <w:p w14:paraId="54738AF4" w14:textId="77777777" w:rsidR="00B0465C" w:rsidRPr="00C46A25" w:rsidRDefault="00B0465C" w:rsidP="00B0465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6ABBD8F" w14:textId="77777777" w:rsidR="00B0465C" w:rsidRPr="00C46A25" w:rsidRDefault="00B0465C" w:rsidP="00B0465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0465C" w:rsidRPr="00C46A25" w14:paraId="1F482513" w14:textId="77777777" w:rsidTr="5CAC4EE9">
        <w:tc>
          <w:tcPr>
            <w:tcW w:w="567" w:type="dxa"/>
          </w:tcPr>
          <w:p w14:paraId="06BBA33E" w14:textId="77777777" w:rsidR="00B0465C" w:rsidRPr="00D1399D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4A727D3" w14:textId="77777777" w:rsidR="00B0465C" w:rsidRPr="00D1399D" w:rsidRDefault="00B0465C" w:rsidP="00B046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Obrazowanie w trybie Spektralny Doppler Ciągły (CWD) dostępne na głowicach </w:t>
            </w:r>
            <w:proofErr w:type="spellStart"/>
            <w:r w:rsidRPr="00D1399D">
              <w:rPr>
                <w:rFonts w:ascii="Arial" w:hAnsi="Arial" w:cs="Arial"/>
                <w:color w:val="000000" w:themeColor="text1"/>
                <w:sz w:val="18"/>
                <w:szCs w:val="18"/>
              </w:rPr>
              <w:t>Convex</w:t>
            </w:r>
            <w:proofErr w:type="spellEnd"/>
            <w:r w:rsidRPr="00D13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 Liniowej</w:t>
            </w:r>
          </w:p>
        </w:tc>
        <w:tc>
          <w:tcPr>
            <w:tcW w:w="1843" w:type="dxa"/>
          </w:tcPr>
          <w:p w14:paraId="317C3E2D" w14:textId="77777777" w:rsidR="00B0465C" w:rsidRPr="00D1399D" w:rsidRDefault="00B0465C" w:rsidP="00B0465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1399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64FCBC1" w14:textId="77777777" w:rsidR="00B0465C" w:rsidRPr="00C46A25" w:rsidRDefault="00B0465C" w:rsidP="00B0465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8C6B09" w14:textId="77777777" w:rsidR="00B0465C" w:rsidRPr="00C46A25" w:rsidRDefault="00B0465C" w:rsidP="00B0465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0465C" w:rsidRPr="00B00D7E" w14:paraId="05E4CB09" w14:textId="77777777" w:rsidTr="5CAC4EE9">
        <w:tc>
          <w:tcPr>
            <w:tcW w:w="567" w:type="dxa"/>
          </w:tcPr>
          <w:p w14:paraId="3382A365" w14:textId="77777777" w:rsidR="00B0465C" w:rsidRPr="00D1399D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9DEAE61" w14:textId="77777777" w:rsidR="00B0465C" w:rsidRPr="00D1399D" w:rsidRDefault="00B0465C" w:rsidP="00B046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99D">
              <w:rPr>
                <w:rFonts w:ascii="Arial" w:hAnsi="Arial" w:cs="Arial"/>
                <w:color w:val="000000" w:themeColor="text1"/>
                <w:sz w:val="18"/>
                <w:szCs w:val="18"/>
              </w:rPr>
              <w:t>Zakres częstotliwość PRF dla Dopplera Ciągłego</w:t>
            </w:r>
          </w:p>
        </w:tc>
        <w:tc>
          <w:tcPr>
            <w:tcW w:w="1843" w:type="dxa"/>
          </w:tcPr>
          <w:p w14:paraId="456E6003" w14:textId="77777777" w:rsidR="00B0465C" w:rsidRPr="00D1399D" w:rsidRDefault="00B0465C" w:rsidP="00B0465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1399D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1 - 40 kHz</w:t>
            </w:r>
          </w:p>
        </w:tc>
        <w:tc>
          <w:tcPr>
            <w:tcW w:w="1559" w:type="dxa"/>
          </w:tcPr>
          <w:p w14:paraId="5C71F136" w14:textId="77777777" w:rsidR="00B0465C" w:rsidRPr="00B00D7E" w:rsidRDefault="00B0465C" w:rsidP="00B0465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199465" w14:textId="77777777" w:rsidR="00B0465C" w:rsidRPr="00B00D7E" w:rsidRDefault="00B0465C" w:rsidP="00B0465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0465C" w:rsidRPr="000729F1" w14:paraId="7E0F7B10" w14:textId="77777777" w:rsidTr="5CAC4EE9">
        <w:tc>
          <w:tcPr>
            <w:tcW w:w="567" w:type="dxa"/>
          </w:tcPr>
          <w:p w14:paraId="0DA123B1" w14:textId="77777777" w:rsidR="00B0465C" w:rsidRPr="000729F1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07254FD" w14:textId="77777777" w:rsidR="00B0465C" w:rsidRPr="00CD326C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brazowanie w trybie Kolorowy i Spektralny Doppler Tkankowy</w:t>
            </w:r>
          </w:p>
        </w:tc>
        <w:tc>
          <w:tcPr>
            <w:tcW w:w="1843" w:type="dxa"/>
          </w:tcPr>
          <w:p w14:paraId="715657E9" w14:textId="77777777" w:rsidR="00B0465C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C4CEA3D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0895670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0729F1" w14:paraId="3B7F55CF" w14:textId="77777777" w:rsidTr="5CAC4EE9">
        <w:tc>
          <w:tcPr>
            <w:tcW w:w="567" w:type="dxa"/>
          </w:tcPr>
          <w:p w14:paraId="38C1F859" w14:textId="77777777" w:rsidR="00B0465C" w:rsidRPr="000729F1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88F11C7" w14:textId="77777777" w:rsidR="00B0465C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brazowanie w trybie Kolorowy i Spektralny Doppler Tkankowy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działające na sondach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Convex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 Liniowej</w:t>
            </w:r>
          </w:p>
        </w:tc>
        <w:tc>
          <w:tcPr>
            <w:tcW w:w="1843" w:type="dxa"/>
          </w:tcPr>
          <w:p w14:paraId="48035754" w14:textId="77777777" w:rsidR="00B0465C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C8FE7CE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004F19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0729F1" w14:paraId="1C1EABC5" w14:textId="77777777" w:rsidTr="5CAC4EE9">
        <w:tc>
          <w:tcPr>
            <w:tcW w:w="567" w:type="dxa"/>
          </w:tcPr>
          <w:p w14:paraId="67C0C651" w14:textId="77777777" w:rsidR="00B0465C" w:rsidRPr="000729F1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703061" w14:textId="77777777" w:rsidR="00B0465C" w:rsidRPr="000729F1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29F1">
              <w:rPr>
                <w:rFonts w:ascii="Arial" w:hAnsi="Arial" w:cs="Arial"/>
                <w:bCs/>
                <w:sz w:val="18"/>
                <w:szCs w:val="18"/>
              </w:rPr>
              <w:t>Obrazowanie typu „</w:t>
            </w:r>
            <w:proofErr w:type="spellStart"/>
            <w:r w:rsidRPr="000729F1">
              <w:rPr>
                <w:rFonts w:ascii="Arial" w:hAnsi="Arial" w:cs="Arial"/>
                <w:bCs/>
                <w:sz w:val="18"/>
                <w:szCs w:val="18"/>
              </w:rPr>
              <w:t>Compound</w:t>
            </w:r>
            <w:proofErr w:type="spellEnd"/>
            <w:r w:rsidRPr="000729F1">
              <w:rPr>
                <w:rFonts w:ascii="Arial" w:hAnsi="Arial" w:cs="Arial"/>
                <w:bCs/>
                <w:sz w:val="18"/>
                <w:szCs w:val="18"/>
              </w:rPr>
              <w:t>” w układzie wiązek ultradźwięków wysyłanych pod wieloma kątami i z różnymi częstotliwościami (tzw. skrzyżowane ultradźwięki)</w:t>
            </w:r>
          </w:p>
        </w:tc>
        <w:tc>
          <w:tcPr>
            <w:tcW w:w="1843" w:type="dxa"/>
          </w:tcPr>
          <w:p w14:paraId="704F2577" w14:textId="77777777" w:rsidR="00B0465C" w:rsidRPr="000729F1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9F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08D56CC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7E50C6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0729F1" w14:paraId="76CD9EF4" w14:textId="77777777" w:rsidTr="5CAC4EE9">
        <w:tc>
          <w:tcPr>
            <w:tcW w:w="567" w:type="dxa"/>
          </w:tcPr>
          <w:p w14:paraId="7B04FA47" w14:textId="77777777" w:rsidR="00B0465C" w:rsidRPr="000729F1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9CA0386" w14:textId="77777777" w:rsidR="00B0465C" w:rsidRPr="000729F1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29F1">
              <w:rPr>
                <w:rFonts w:ascii="Arial" w:hAnsi="Arial" w:cs="Arial"/>
                <w:bCs/>
                <w:sz w:val="18"/>
                <w:szCs w:val="18"/>
              </w:rPr>
              <w:t>Liczba wiązek tworzących obraz w obrazowaniu typu „</w:t>
            </w:r>
            <w:proofErr w:type="spellStart"/>
            <w:r w:rsidRPr="000729F1">
              <w:rPr>
                <w:rFonts w:ascii="Arial" w:hAnsi="Arial" w:cs="Arial"/>
                <w:bCs/>
                <w:sz w:val="18"/>
                <w:szCs w:val="18"/>
              </w:rPr>
              <w:t>Compound</w:t>
            </w:r>
            <w:proofErr w:type="spellEnd"/>
            <w:r w:rsidRPr="000729F1">
              <w:rPr>
                <w:rFonts w:ascii="Arial" w:hAnsi="Arial" w:cs="Arial"/>
                <w:bCs/>
                <w:sz w:val="18"/>
                <w:szCs w:val="18"/>
              </w:rPr>
              <w:t xml:space="preserve">” </w:t>
            </w:r>
          </w:p>
        </w:tc>
        <w:tc>
          <w:tcPr>
            <w:tcW w:w="1843" w:type="dxa"/>
          </w:tcPr>
          <w:p w14:paraId="32F3F418" w14:textId="77777777" w:rsidR="00B0465C" w:rsidRPr="000729F1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0729F1">
              <w:rPr>
                <w:rFonts w:ascii="Arial" w:hAnsi="Arial" w:cs="Arial"/>
                <w:bCs/>
                <w:sz w:val="18"/>
                <w:szCs w:val="18"/>
              </w:rPr>
              <w:t xml:space="preserve">in.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568C698B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A939487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53D560FD" w14:textId="77777777" w:rsidTr="5CAC4EE9">
        <w:tc>
          <w:tcPr>
            <w:tcW w:w="567" w:type="dxa"/>
          </w:tcPr>
          <w:p w14:paraId="6AA258D8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A741419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ystem obrazowania wyostrzający kontury i redukujący artefakty szumowe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dostępny na wszystkich głowicach</w:t>
            </w:r>
          </w:p>
        </w:tc>
        <w:tc>
          <w:tcPr>
            <w:tcW w:w="1843" w:type="dxa"/>
          </w:tcPr>
          <w:p w14:paraId="631EC515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FFBD3E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0DCCCA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2920878" w14:textId="77777777" w:rsidTr="5CAC4EE9">
        <w:tc>
          <w:tcPr>
            <w:tcW w:w="567" w:type="dxa"/>
          </w:tcPr>
          <w:p w14:paraId="36AF6883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16ACA9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Triplex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– (B+CD/PD +PWD)</w:t>
            </w:r>
          </w:p>
        </w:tc>
        <w:tc>
          <w:tcPr>
            <w:tcW w:w="1843" w:type="dxa"/>
          </w:tcPr>
          <w:p w14:paraId="51E7927F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4C529E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C0157D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4DE37E85" w14:textId="77777777" w:rsidTr="5CAC4EE9">
        <w:tc>
          <w:tcPr>
            <w:tcW w:w="567" w:type="dxa"/>
          </w:tcPr>
          <w:p w14:paraId="3691E7B2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E09F544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Jednoczesne obrazowanie B + B/CD (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>/Power Doppler) w czasie rzeczywistym</w:t>
            </w:r>
          </w:p>
        </w:tc>
        <w:tc>
          <w:tcPr>
            <w:tcW w:w="1843" w:type="dxa"/>
          </w:tcPr>
          <w:p w14:paraId="653939CA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26770C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CBEED8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2FD2B0C2" w14:textId="77777777" w:rsidTr="5CAC4EE9">
        <w:tc>
          <w:tcPr>
            <w:tcW w:w="567" w:type="dxa"/>
          </w:tcPr>
          <w:p w14:paraId="6E36661F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ED21E90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Obrazowanie trapezowe i rombowe na głowicach liniowych</w:t>
            </w:r>
          </w:p>
        </w:tc>
        <w:tc>
          <w:tcPr>
            <w:tcW w:w="1843" w:type="dxa"/>
          </w:tcPr>
          <w:p w14:paraId="4879B068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8645DC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5E58C4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0F8394E2" w14:textId="77777777" w:rsidTr="5CAC4EE9">
        <w:tc>
          <w:tcPr>
            <w:tcW w:w="567" w:type="dxa"/>
          </w:tcPr>
          <w:p w14:paraId="62EBF9A1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FA14859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Obrazowanie trapezowe współpracujące jednocześnie z obrazowaniem typu „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Compound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” </w:t>
            </w:r>
          </w:p>
        </w:tc>
        <w:tc>
          <w:tcPr>
            <w:tcW w:w="1843" w:type="dxa"/>
          </w:tcPr>
          <w:p w14:paraId="6ED57982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C6C2CD5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09E88E4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5E30BA3F" w14:textId="77777777" w:rsidTr="5CAC4EE9">
        <w:tc>
          <w:tcPr>
            <w:tcW w:w="567" w:type="dxa"/>
          </w:tcPr>
          <w:p w14:paraId="508C98E9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CAE56D3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Automatyczna optymalizacja obrazu B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 spektrum dopplerowskiego 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za pomocą jednego przycisku</w:t>
            </w:r>
          </w:p>
        </w:tc>
        <w:tc>
          <w:tcPr>
            <w:tcW w:w="1843" w:type="dxa"/>
          </w:tcPr>
          <w:p w14:paraId="588DF466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779F8E7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818863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38916B5C" w14:textId="77777777" w:rsidTr="5CAC4EE9">
        <w:tc>
          <w:tcPr>
            <w:tcW w:w="567" w:type="dxa"/>
          </w:tcPr>
          <w:p w14:paraId="44F69B9A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F7328AB" w14:textId="7520AD44" w:rsidR="00B0465C" w:rsidRPr="009651E6" w:rsidRDefault="00B0465C" w:rsidP="5789D32D">
            <w:pPr>
              <w:rPr>
                <w:rFonts w:ascii="Arial" w:hAnsi="Arial" w:cs="Arial"/>
                <w:sz w:val="18"/>
                <w:szCs w:val="18"/>
              </w:rPr>
            </w:pPr>
            <w:r w:rsidRPr="5789D32D">
              <w:rPr>
                <w:rFonts w:ascii="Arial" w:hAnsi="Arial" w:cs="Arial"/>
                <w:sz w:val="18"/>
                <w:szCs w:val="18"/>
              </w:rPr>
              <w:t xml:space="preserve">Możliwość zmian map koloru w </w:t>
            </w:r>
            <w:proofErr w:type="spellStart"/>
            <w:r w:rsidRPr="5789D32D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5789D32D">
              <w:rPr>
                <w:rFonts w:ascii="Arial" w:hAnsi="Arial" w:cs="Arial"/>
                <w:sz w:val="18"/>
                <w:szCs w:val="18"/>
              </w:rPr>
              <w:t xml:space="preserve"> Dopplerze</w:t>
            </w:r>
            <w:r>
              <w:br/>
            </w:r>
            <w:r w:rsidRPr="5789D32D">
              <w:rPr>
                <w:rFonts w:ascii="Arial" w:hAnsi="Arial" w:cs="Arial"/>
                <w:sz w:val="18"/>
                <w:szCs w:val="18"/>
              </w:rPr>
              <w:t xml:space="preserve"> min. </w:t>
            </w:r>
            <w:r w:rsidR="4C1B80E3" w:rsidRPr="5789D32D">
              <w:rPr>
                <w:rFonts w:ascii="Arial" w:hAnsi="Arial" w:cs="Arial"/>
                <w:sz w:val="18"/>
                <w:szCs w:val="18"/>
              </w:rPr>
              <w:t>15</w:t>
            </w:r>
            <w:r w:rsidRPr="5789D32D">
              <w:rPr>
                <w:rFonts w:ascii="Arial" w:hAnsi="Arial" w:cs="Arial"/>
                <w:sz w:val="18"/>
                <w:szCs w:val="18"/>
              </w:rPr>
              <w:t xml:space="preserve"> map</w:t>
            </w:r>
          </w:p>
        </w:tc>
        <w:tc>
          <w:tcPr>
            <w:tcW w:w="1843" w:type="dxa"/>
          </w:tcPr>
          <w:p w14:paraId="617A7BFA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F07D11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508A3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64290749" w14:textId="77777777" w:rsidTr="5CAC4EE9">
        <w:tc>
          <w:tcPr>
            <w:tcW w:w="567" w:type="dxa"/>
          </w:tcPr>
          <w:p w14:paraId="43D6B1D6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E836D8C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Możliwość regulacji wzmocnienia GAIN w czasie rzeczywistym i po zamrożeniu</w:t>
            </w:r>
          </w:p>
        </w:tc>
        <w:tc>
          <w:tcPr>
            <w:tcW w:w="1843" w:type="dxa"/>
          </w:tcPr>
          <w:p w14:paraId="38CD749A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7DBC15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F8BD81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F625A0C" w14:textId="77777777" w:rsidTr="5CAC4EE9">
        <w:tc>
          <w:tcPr>
            <w:tcW w:w="567" w:type="dxa"/>
          </w:tcPr>
          <w:p w14:paraId="2613E9C1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6AFE860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66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Automatyczny pomiar IMT</w:t>
            </w:r>
          </w:p>
        </w:tc>
        <w:tc>
          <w:tcPr>
            <w:tcW w:w="1843" w:type="dxa"/>
          </w:tcPr>
          <w:p w14:paraId="28F059A7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037B8A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87C6DE0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2128860" w14:textId="77777777" w:rsidTr="5CAC4EE9">
        <w:tc>
          <w:tcPr>
            <w:tcW w:w="567" w:type="dxa"/>
            <w:shd w:val="clear" w:color="auto" w:fill="D9D9D9" w:themeFill="background1" w:themeFillShade="D9"/>
          </w:tcPr>
          <w:p w14:paraId="2D3F0BEC" w14:textId="77777777" w:rsidR="00B0465C" w:rsidRPr="001F74A8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DB228B3" w14:textId="77777777" w:rsidR="00B0465C" w:rsidRPr="009651E6" w:rsidRDefault="00B0465C" w:rsidP="00B046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Archiwizacja obrazów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5CF4315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CB648E9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C178E9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6D7D9D86" w14:textId="77777777" w:rsidTr="5CAC4EE9">
        <w:tc>
          <w:tcPr>
            <w:tcW w:w="567" w:type="dxa"/>
          </w:tcPr>
          <w:p w14:paraId="3C0395D3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B842900" w14:textId="47F49259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F0F3BA9">
              <w:rPr>
                <w:rFonts w:ascii="Arial" w:hAnsi="Arial" w:cs="Arial"/>
                <w:sz w:val="18"/>
                <w:szCs w:val="18"/>
              </w:rPr>
              <w:t>Wewnętrzny system archiwizacji danych (dane pacjenta, obrazy, sekwencje)</w:t>
            </w:r>
            <w:r w:rsidR="018B2A5C" w:rsidRPr="0F0F3B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F0F3BA9">
              <w:rPr>
                <w:rFonts w:ascii="Arial" w:hAnsi="Arial" w:cs="Arial"/>
                <w:sz w:val="18"/>
                <w:szCs w:val="18"/>
              </w:rPr>
              <w:t xml:space="preserve">z dyskiem HDD o pojemności min. </w:t>
            </w:r>
            <w:r w:rsidR="00726A12" w:rsidRPr="0F0F3BA9">
              <w:rPr>
                <w:rFonts w:ascii="Arial" w:hAnsi="Arial" w:cs="Arial"/>
                <w:sz w:val="18"/>
                <w:szCs w:val="18"/>
              </w:rPr>
              <w:t>1</w:t>
            </w:r>
            <w:r w:rsidRPr="0F0F3B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6A12" w:rsidRPr="0F0F3BA9">
              <w:rPr>
                <w:rFonts w:ascii="Arial" w:hAnsi="Arial" w:cs="Arial"/>
                <w:sz w:val="18"/>
                <w:szCs w:val="18"/>
              </w:rPr>
              <w:t>T</w:t>
            </w:r>
            <w:r w:rsidRPr="0F0F3BA9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843" w:type="dxa"/>
          </w:tcPr>
          <w:p w14:paraId="39A4CEB3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254BC2F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51E959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60D6" w:rsidRPr="009651E6" w14:paraId="4655F0BD" w14:textId="77777777" w:rsidTr="5CAC4EE9">
        <w:tc>
          <w:tcPr>
            <w:tcW w:w="567" w:type="dxa"/>
          </w:tcPr>
          <w:p w14:paraId="2CBD87E1" w14:textId="77777777" w:rsidR="004C60D6" w:rsidRPr="009651E6" w:rsidRDefault="004C60D6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E2F7AE6" w14:textId="6E37B054" w:rsidR="00D424DA" w:rsidRPr="00D424DA" w:rsidRDefault="00D424DA" w:rsidP="00D424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D424DA">
              <w:rPr>
                <w:rFonts w:ascii="Arial" w:hAnsi="Arial" w:cs="Arial"/>
                <w:sz w:val="18"/>
                <w:szCs w:val="18"/>
              </w:rPr>
              <w:t xml:space="preserve">ntegracja aparatu USG z systemem HIS/RIS/PACS Zamawiającego. </w:t>
            </w:r>
          </w:p>
          <w:p w14:paraId="5E8AA08B" w14:textId="77777777" w:rsidR="00D424DA" w:rsidRPr="00D424DA" w:rsidRDefault="00D424DA" w:rsidP="00D424DA">
            <w:pPr>
              <w:rPr>
                <w:rFonts w:ascii="Arial" w:hAnsi="Arial" w:cs="Arial"/>
                <w:sz w:val="18"/>
                <w:szCs w:val="18"/>
              </w:rPr>
            </w:pPr>
            <w:r w:rsidRPr="00D424DA">
              <w:rPr>
                <w:rFonts w:ascii="Arial" w:hAnsi="Arial" w:cs="Arial"/>
                <w:sz w:val="18"/>
                <w:szCs w:val="18"/>
              </w:rPr>
              <w:t xml:space="preserve">Aktualnie Zamawiający posiada HIS </w:t>
            </w:r>
            <w:proofErr w:type="spellStart"/>
            <w:r w:rsidRPr="00D424DA">
              <w:rPr>
                <w:rFonts w:ascii="Arial" w:hAnsi="Arial" w:cs="Arial"/>
                <w:sz w:val="18"/>
                <w:szCs w:val="18"/>
              </w:rPr>
              <w:t>Medicus</w:t>
            </w:r>
            <w:proofErr w:type="spellEnd"/>
            <w:r w:rsidRPr="00D424DA">
              <w:rPr>
                <w:rFonts w:ascii="Arial" w:hAnsi="Arial" w:cs="Arial"/>
                <w:sz w:val="18"/>
                <w:szCs w:val="18"/>
              </w:rPr>
              <w:t xml:space="preserve"> On-Line firmy </w:t>
            </w:r>
            <w:proofErr w:type="spellStart"/>
            <w:r w:rsidRPr="00D424DA">
              <w:rPr>
                <w:rFonts w:ascii="Arial" w:hAnsi="Arial" w:cs="Arial"/>
                <w:sz w:val="18"/>
                <w:szCs w:val="18"/>
              </w:rPr>
              <w:t>Cluodimed</w:t>
            </w:r>
            <w:proofErr w:type="spellEnd"/>
            <w:r w:rsidRPr="00D424DA">
              <w:rPr>
                <w:rFonts w:ascii="Arial" w:hAnsi="Arial" w:cs="Arial"/>
                <w:sz w:val="18"/>
                <w:szCs w:val="18"/>
              </w:rPr>
              <w:t xml:space="preserve"> Sp. z o.o. oraz PACS INFINITT firmy </w:t>
            </w:r>
            <w:proofErr w:type="spellStart"/>
            <w:r w:rsidRPr="00D424DA">
              <w:rPr>
                <w:rFonts w:ascii="Arial" w:hAnsi="Arial" w:cs="Arial"/>
                <w:sz w:val="18"/>
                <w:szCs w:val="18"/>
              </w:rPr>
              <w:t>ResQmed</w:t>
            </w:r>
            <w:proofErr w:type="spellEnd"/>
            <w:r w:rsidRPr="00D424DA"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  <w:p w14:paraId="32815F49" w14:textId="77777777" w:rsidR="004C60D6" w:rsidRDefault="00D424DA" w:rsidP="00D424DA">
            <w:pPr>
              <w:rPr>
                <w:rFonts w:ascii="Arial" w:hAnsi="Arial" w:cs="Arial"/>
                <w:sz w:val="18"/>
                <w:szCs w:val="18"/>
              </w:rPr>
            </w:pPr>
            <w:r w:rsidRPr="00D424DA">
              <w:rPr>
                <w:rFonts w:ascii="Arial" w:hAnsi="Arial" w:cs="Arial"/>
                <w:sz w:val="18"/>
                <w:szCs w:val="18"/>
              </w:rPr>
              <w:t>Integracja na koszt Wykonawcy.</w:t>
            </w:r>
          </w:p>
          <w:p w14:paraId="47C1B19F" w14:textId="77777777" w:rsidR="00D424DA" w:rsidRDefault="00D424DA" w:rsidP="00D424DA">
            <w:pPr>
              <w:rPr>
                <w:rFonts w:ascii="Arial" w:hAnsi="Arial" w:cs="Arial"/>
                <w:sz w:val="18"/>
                <w:szCs w:val="18"/>
              </w:rPr>
            </w:pPr>
            <w:r w:rsidRPr="00D424DA">
              <w:rPr>
                <w:rFonts w:ascii="Arial" w:hAnsi="Arial" w:cs="Arial"/>
                <w:sz w:val="18"/>
                <w:szCs w:val="18"/>
              </w:rPr>
              <w:t>Przekazanie danych do konta administratora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możliwość tworzenia kont dla użytkowników aparatu.</w:t>
            </w:r>
          </w:p>
          <w:p w14:paraId="7E12972E" w14:textId="389A2B06" w:rsidR="00D424DA" w:rsidRPr="0F0F3BA9" w:rsidRDefault="00D424DA" w:rsidP="00D424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WorkLista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 aparacie musi wyświetlać m.in. PESEL pacjenta</w:t>
            </w:r>
          </w:p>
        </w:tc>
        <w:tc>
          <w:tcPr>
            <w:tcW w:w="1843" w:type="dxa"/>
          </w:tcPr>
          <w:p w14:paraId="2A3EB4C0" w14:textId="2580B505" w:rsidR="004C60D6" w:rsidRPr="009651E6" w:rsidRDefault="00D424DA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2A8F919" w14:textId="77777777" w:rsidR="004C60D6" w:rsidRPr="009651E6" w:rsidRDefault="004C60D6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7691BA1" w14:textId="77777777" w:rsidR="004C60D6" w:rsidRPr="009651E6" w:rsidRDefault="004C60D6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0A6698" w14:paraId="5802D27C" w14:textId="77777777" w:rsidTr="5CAC4EE9">
        <w:tc>
          <w:tcPr>
            <w:tcW w:w="567" w:type="dxa"/>
          </w:tcPr>
          <w:p w14:paraId="269E314A" w14:textId="77777777" w:rsidR="00B0465C" w:rsidRPr="000A6698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2F8ADBF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Zainstalowany moduł DICOM 3.0 umożliwiający zapis i przesyłanie obrazów w standardzie DICOM</w:t>
            </w:r>
          </w:p>
        </w:tc>
        <w:tc>
          <w:tcPr>
            <w:tcW w:w="1843" w:type="dxa"/>
          </w:tcPr>
          <w:p w14:paraId="6D0FFB6D" w14:textId="77777777" w:rsidR="00B0465C" w:rsidRPr="000A6698" w:rsidRDefault="00B0465C" w:rsidP="00B046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7341341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2EF2083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65C" w:rsidRPr="009651E6" w14:paraId="21C85D2B" w14:textId="77777777" w:rsidTr="5CAC4EE9">
        <w:tc>
          <w:tcPr>
            <w:tcW w:w="567" w:type="dxa"/>
          </w:tcPr>
          <w:p w14:paraId="7B40C951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E340D6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Zapis obrazów w formatach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DICOM, JPG, BMP i TIFF oraz pętli obrazo</w:t>
            </w:r>
            <w:r>
              <w:rPr>
                <w:rFonts w:ascii="Arial" w:hAnsi="Arial" w:cs="Arial"/>
                <w:sz w:val="18"/>
                <w:szCs w:val="18"/>
              </w:rPr>
              <w:t xml:space="preserve">wych (AVI) w systemie aparatu z możliwością eksportu </w:t>
            </w:r>
            <w:r w:rsidRPr="009651E6"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 xml:space="preserve"> zewnętrzne nośniki typu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PenDrvie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lub płyty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CD</w:t>
            </w:r>
            <w:r>
              <w:rPr>
                <w:rFonts w:ascii="Arial" w:hAnsi="Arial" w:cs="Arial"/>
                <w:sz w:val="18"/>
                <w:szCs w:val="18"/>
              </w:rPr>
              <w:t>/DVD</w:t>
            </w:r>
          </w:p>
        </w:tc>
        <w:tc>
          <w:tcPr>
            <w:tcW w:w="1843" w:type="dxa"/>
          </w:tcPr>
          <w:p w14:paraId="5659B097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B4D723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093CA6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0E487739" w14:textId="77777777" w:rsidTr="5CAC4EE9">
        <w:tc>
          <w:tcPr>
            <w:tcW w:w="567" w:type="dxa"/>
          </w:tcPr>
          <w:p w14:paraId="2503B197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4D065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Możliwość jednoczesnego zapisu 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obrazu na wewnętrznym dysku HDD i nośniku typu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oraz wydruku obrazu na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printerze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>. Wszystkie 3 akcje dostępne po naciśnięciu jednego przycisku</w:t>
            </w:r>
          </w:p>
        </w:tc>
        <w:tc>
          <w:tcPr>
            <w:tcW w:w="1843" w:type="dxa"/>
          </w:tcPr>
          <w:p w14:paraId="15BB17EE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8288749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0BD9A1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0195AE10" w14:textId="77777777" w:rsidTr="5CAC4EE9">
        <w:tc>
          <w:tcPr>
            <w:tcW w:w="567" w:type="dxa"/>
          </w:tcPr>
          <w:p w14:paraId="0C136CF1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D1D40E9" w14:textId="77777777" w:rsidR="00B0465C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595A73">
              <w:rPr>
                <w:rFonts w:ascii="Arial" w:hAnsi="Arial" w:cs="Arial"/>
                <w:sz w:val="18"/>
                <w:szCs w:val="18"/>
              </w:rPr>
              <w:t>Funkcja ukrycia danych pacjenta przy archiwizacji na zewnętrzne nośniki</w:t>
            </w:r>
          </w:p>
        </w:tc>
        <w:tc>
          <w:tcPr>
            <w:tcW w:w="1843" w:type="dxa"/>
          </w:tcPr>
          <w:p w14:paraId="2AEE08B2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A392C6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90583F9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EB7E855" w14:textId="77777777" w:rsidTr="5CAC4EE9">
        <w:tc>
          <w:tcPr>
            <w:tcW w:w="567" w:type="dxa"/>
          </w:tcPr>
          <w:p w14:paraId="68F21D90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B5D5A4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Vid</w:t>
            </w:r>
            <w:r>
              <w:rPr>
                <w:rFonts w:ascii="Arial" w:hAnsi="Arial" w:cs="Arial"/>
                <w:sz w:val="18"/>
                <w:szCs w:val="18"/>
              </w:rPr>
              <w:t>eoprinter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czarno-biały</w:t>
            </w:r>
          </w:p>
        </w:tc>
        <w:tc>
          <w:tcPr>
            <w:tcW w:w="1843" w:type="dxa"/>
          </w:tcPr>
          <w:p w14:paraId="008C324B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3C326F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53B84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FC219BB" w14:textId="77777777" w:rsidTr="5CAC4EE9">
        <w:tc>
          <w:tcPr>
            <w:tcW w:w="567" w:type="dxa"/>
          </w:tcPr>
          <w:p w14:paraId="50125231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5B53020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Wbudowane wyjście USB 2.0 do podłączenia nośników typu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</w:p>
        </w:tc>
        <w:tc>
          <w:tcPr>
            <w:tcW w:w="1843" w:type="dxa"/>
          </w:tcPr>
          <w:p w14:paraId="3A065637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A25747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9B8D95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2E16DF94" w14:textId="77777777" w:rsidTr="5CAC4EE9">
        <w:tc>
          <w:tcPr>
            <w:tcW w:w="567" w:type="dxa"/>
          </w:tcPr>
          <w:p w14:paraId="78BEFD2A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5AB5108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Wbudowana karta sieciowa Ethernet 10/100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</w:p>
        </w:tc>
        <w:tc>
          <w:tcPr>
            <w:tcW w:w="1843" w:type="dxa"/>
          </w:tcPr>
          <w:p w14:paraId="24DB44B8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7A7642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206A88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3218D7AF" w14:textId="77777777" w:rsidTr="5CAC4EE9">
        <w:tc>
          <w:tcPr>
            <w:tcW w:w="567" w:type="dxa"/>
            <w:shd w:val="clear" w:color="auto" w:fill="D9D9D9" w:themeFill="background1" w:themeFillShade="D9"/>
          </w:tcPr>
          <w:p w14:paraId="38D6B9B6" w14:textId="77777777" w:rsidR="00B0465C" w:rsidRPr="001F74A8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12A11C6" w14:textId="77777777" w:rsidR="00B0465C" w:rsidRPr="004B176B" w:rsidRDefault="00B0465C" w:rsidP="00B0465C">
            <w:pPr>
              <w:pStyle w:val="Nagwek1"/>
              <w:rPr>
                <w:sz w:val="18"/>
                <w:szCs w:val="18"/>
              </w:rPr>
            </w:pPr>
            <w:r w:rsidRPr="009651E6">
              <w:rPr>
                <w:sz w:val="18"/>
                <w:szCs w:val="18"/>
              </w:rPr>
              <w:t>Funkcje użytkowe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2F860BB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98536F5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BC1BAF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4D0A2C" w14:paraId="30A57B25" w14:textId="77777777" w:rsidTr="5CAC4EE9">
        <w:tc>
          <w:tcPr>
            <w:tcW w:w="567" w:type="dxa"/>
          </w:tcPr>
          <w:p w14:paraId="61C988F9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89AA40D" w14:textId="77777777" w:rsidR="00B0465C" w:rsidRPr="004D0A2C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4D0A2C">
              <w:rPr>
                <w:rFonts w:ascii="Arial" w:hAnsi="Arial" w:cs="Arial"/>
                <w:sz w:val="18"/>
                <w:szCs w:val="18"/>
              </w:rPr>
              <w:t>Powiększenie obrazu w czasie rzeczywistym</w:t>
            </w:r>
          </w:p>
        </w:tc>
        <w:tc>
          <w:tcPr>
            <w:tcW w:w="1843" w:type="dxa"/>
          </w:tcPr>
          <w:p w14:paraId="3847FB1A" w14:textId="3216544F" w:rsidR="00B0465C" w:rsidRPr="004D0A2C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F0F3BA9">
              <w:rPr>
                <w:rFonts w:ascii="Arial" w:hAnsi="Arial" w:cs="Arial"/>
                <w:sz w:val="18"/>
                <w:szCs w:val="18"/>
              </w:rPr>
              <w:t>Min. x</w:t>
            </w:r>
            <w:r w:rsidR="2811209F" w:rsidRPr="0F0F3BA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14:paraId="3B22BB7D" w14:textId="77777777" w:rsidR="00B0465C" w:rsidRPr="004D0A2C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7B246DD" w14:textId="77777777" w:rsidR="00B0465C" w:rsidRPr="004D0A2C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89D101D" w14:textId="77777777" w:rsidTr="5CAC4EE9">
        <w:tc>
          <w:tcPr>
            <w:tcW w:w="567" w:type="dxa"/>
          </w:tcPr>
          <w:p w14:paraId="6BF89DA3" w14:textId="77777777" w:rsidR="00B0465C" w:rsidRPr="004D0A2C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F418919" w14:textId="77777777" w:rsidR="00B0465C" w:rsidRPr="004D0A2C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4D0A2C">
              <w:rPr>
                <w:rFonts w:ascii="Arial" w:hAnsi="Arial" w:cs="Arial"/>
                <w:sz w:val="18"/>
                <w:szCs w:val="18"/>
              </w:rPr>
              <w:t xml:space="preserve">Powiększenie obrazu </w:t>
            </w:r>
            <w:r>
              <w:rPr>
                <w:rFonts w:ascii="Arial" w:hAnsi="Arial" w:cs="Arial"/>
                <w:sz w:val="18"/>
                <w:szCs w:val="18"/>
              </w:rPr>
              <w:t>po zamrożeniu</w:t>
            </w:r>
          </w:p>
        </w:tc>
        <w:tc>
          <w:tcPr>
            <w:tcW w:w="1843" w:type="dxa"/>
          </w:tcPr>
          <w:p w14:paraId="74E8C767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4D0A2C">
              <w:rPr>
                <w:rFonts w:ascii="Arial" w:hAnsi="Arial" w:cs="Arial"/>
                <w:sz w:val="18"/>
                <w:szCs w:val="18"/>
              </w:rPr>
              <w:t>in. x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C3E0E74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6A1FAB9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6BDED3A3" w14:textId="77777777" w:rsidTr="5CAC4EE9">
        <w:tc>
          <w:tcPr>
            <w:tcW w:w="567" w:type="dxa"/>
          </w:tcPr>
          <w:p w14:paraId="76BB753C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0561C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pomiarów </w:t>
            </w:r>
            <w:r>
              <w:rPr>
                <w:rFonts w:ascii="Arial" w:hAnsi="Arial" w:cs="Arial"/>
                <w:sz w:val="18"/>
                <w:szCs w:val="18"/>
              </w:rPr>
              <w:t>możliwych na jednym obrazie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BD644C9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1559" w:type="dxa"/>
          </w:tcPr>
          <w:p w14:paraId="513DA1E0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5CAC6F5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46FC9E5F" w14:textId="77777777" w:rsidTr="5CAC4EE9">
        <w:tc>
          <w:tcPr>
            <w:tcW w:w="567" w:type="dxa"/>
          </w:tcPr>
          <w:p w14:paraId="66060428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BF371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rzełączanie głowic z klawiatury. Możliwość przypisania głowic do poszczególnych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presetów</w:t>
            </w:r>
            <w:proofErr w:type="spellEnd"/>
          </w:p>
        </w:tc>
        <w:tc>
          <w:tcPr>
            <w:tcW w:w="1843" w:type="dxa"/>
          </w:tcPr>
          <w:p w14:paraId="149794D6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D0656F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37605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37548506" w14:textId="77777777" w:rsidTr="5CAC4EE9">
        <w:trPr>
          <w:trHeight w:val="181"/>
        </w:trPr>
        <w:tc>
          <w:tcPr>
            <w:tcW w:w="567" w:type="dxa"/>
          </w:tcPr>
          <w:p w14:paraId="394798F2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721E94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Podświetlany pulpit sterowniczy</w:t>
            </w:r>
            <w:r w:rsidRPr="009651E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w min. 2 kolorach</w:t>
            </w:r>
          </w:p>
        </w:tc>
        <w:tc>
          <w:tcPr>
            <w:tcW w:w="1843" w:type="dxa"/>
          </w:tcPr>
          <w:p w14:paraId="05D29D84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889A505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9079D35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65C" w:rsidRPr="009651E6" w14:paraId="20752E0A" w14:textId="77777777" w:rsidTr="5CAC4EE9">
        <w:trPr>
          <w:trHeight w:val="355"/>
        </w:trPr>
        <w:tc>
          <w:tcPr>
            <w:tcW w:w="567" w:type="dxa"/>
          </w:tcPr>
          <w:p w14:paraId="17686DC7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4196B8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Automatyczny obrys spektrum Dopplera oraz przesunięci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linii bazowej i korekcja kąta bramki Dopplerowskiej - dostępne w czasie rzeczywistym i po zamrożeniu</w:t>
            </w:r>
          </w:p>
        </w:tc>
        <w:tc>
          <w:tcPr>
            <w:tcW w:w="1843" w:type="dxa"/>
          </w:tcPr>
          <w:p w14:paraId="76E38555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3BD644D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A3FAC43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65C" w:rsidRPr="009651E6" w14:paraId="3256DE0B" w14:textId="77777777" w:rsidTr="5CAC4EE9">
        <w:trPr>
          <w:trHeight w:val="355"/>
        </w:trPr>
        <w:tc>
          <w:tcPr>
            <w:tcW w:w="567" w:type="dxa"/>
          </w:tcPr>
          <w:p w14:paraId="2BBD94B2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BCBD1E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Raporty z badań z możliwością zapamiętywania raportów w systemie</w:t>
            </w:r>
          </w:p>
        </w:tc>
        <w:tc>
          <w:tcPr>
            <w:tcW w:w="1843" w:type="dxa"/>
          </w:tcPr>
          <w:p w14:paraId="6C6F69BB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854DE7F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CA7ADD4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65C" w:rsidRPr="009651E6" w14:paraId="7FE7A50D" w14:textId="77777777" w:rsidTr="5CAC4EE9">
        <w:trPr>
          <w:trHeight w:val="355"/>
        </w:trPr>
        <w:tc>
          <w:tcPr>
            <w:tcW w:w="567" w:type="dxa"/>
          </w:tcPr>
          <w:p w14:paraId="314EE24A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A982C2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Pełne oprogramowanie do badań:</w:t>
            </w:r>
          </w:p>
          <w:p w14:paraId="3A720FAB" w14:textId="77777777" w:rsidR="00B0465C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Brzusznych</w:t>
            </w:r>
          </w:p>
          <w:p w14:paraId="525C55E7" w14:textId="77777777" w:rsidR="00B0465C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Ginekologiczno-położniczych</w:t>
            </w:r>
          </w:p>
          <w:p w14:paraId="402805D0" w14:textId="77777777" w:rsidR="00B0465C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Małych narządów</w:t>
            </w:r>
          </w:p>
          <w:p w14:paraId="3E33C0B9" w14:textId="77777777" w:rsidR="00B0465C" w:rsidRPr="009651E6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Naczyniowych </w:t>
            </w:r>
          </w:p>
          <w:p w14:paraId="0429B840" w14:textId="77777777" w:rsidR="00B0465C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Śródoperacyjnych</w:t>
            </w:r>
          </w:p>
          <w:p w14:paraId="4DEA626C" w14:textId="77777777" w:rsidR="00B0465C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Mięśniowo-szkieletowych</w:t>
            </w:r>
          </w:p>
          <w:p w14:paraId="1A3AEDCF" w14:textId="77777777" w:rsidR="00B0465C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Ortopedycznych</w:t>
            </w:r>
          </w:p>
          <w:p w14:paraId="46BD944F" w14:textId="77777777" w:rsidR="00B0465C" w:rsidRPr="009651E6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Kardiologicznych</w:t>
            </w:r>
          </w:p>
          <w:p w14:paraId="384E6DE9" w14:textId="77777777" w:rsidR="00B0465C" w:rsidRPr="00A544B9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Pediatrycznych </w:t>
            </w:r>
          </w:p>
        </w:tc>
        <w:tc>
          <w:tcPr>
            <w:tcW w:w="1843" w:type="dxa"/>
          </w:tcPr>
          <w:p w14:paraId="789F7A43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76614669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7590049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65C" w:rsidRPr="009651E6" w14:paraId="4FF06C5A" w14:textId="77777777" w:rsidTr="5CAC4EE9">
        <w:tc>
          <w:tcPr>
            <w:tcW w:w="567" w:type="dxa"/>
            <w:shd w:val="clear" w:color="auto" w:fill="D9D9D9" w:themeFill="background1" w:themeFillShade="D9"/>
          </w:tcPr>
          <w:p w14:paraId="0C5B615A" w14:textId="77777777" w:rsidR="00B0465C" w:rsidRPr="001F74A8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5F6BB8D" w14:textId="77777777" w:rsidR="00B0465C" w:rsidRPr="009651E6" w:rsidRDefault="00B0465C" w:rsidP="00B046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Głowice ultrasonograficzne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92F1AA2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A499DF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E7E3C4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BDA" w:rsidRPr="00273CC2" w14:paraId="406D2C33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59D4B" w14:textId="77777777" w:rsidR="00D41BDA" w:rsidRPr="00273CC2" w:rsidRDefault="00D41BDA" w:rsidP="00D41BDA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4208F" w14:textId="77777777" w:rsidR="00D41BDA" w:rsidRDefault="00D41BDA" w:rsidP="00D41BD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Głowica </w:t>
            </w:r>
            <w:proofErr w:type="spellStart"/>
            <w:r w:rsidRPr="00273CC2">
              <w:rPr>
                <w:rFonts w:ascii="Arial" w:hAnsi="Arial" w:cs="Arial"/>
                <w:b/>
                <w:bCs/>
                <w:sz w:val="18"/>
                <w:szCs w:val="18"/>
              </w:rPr>
              <w:t>Convex</w:t>
            </w:r>
            <w:proofErr w:type="spellEnd"/>
            <w:r w:rsidRPr="00273CC2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273CC2">
              <w:rPr>
                <w:rFonts w:ascii="Arial" w:hAnsi="Arial" w:cs="Arial"/>
                <w:sz w:val="18"/>
                <w:szCs w:val="18"/>
              </w:rPr>
              <w:t>szerokopasmowa, ze zmianą częstotliwości pracy. Podać typ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66CFD" w14:textId="77777777" w:rsidR="00D41BDA" w:rsidRPr="00273CC2" w:rsidRDefault="00D41BDA" w:rsidP="00D41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58BA2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7A966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BDA" w:rsidRPr="00273CC2" w14:paraId="2B757730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90661" w14:textId="77777777" w:rsidR="00D41BDA" w:rsidRPr="00273CC2" w:rsidRDefault="00D41BDA" w:rsidP="00D41BDA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2B99D" w14:textId="77777777" w:rsidR="00D41BDA" w:rsidRDefault="00D41BDA" w:rsidP="00D41BD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częstotliwości pracy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81794" w14:textId="77777777" w:rsidR="00D41BDA" w:rsidRPr="00273CC2" w:rsidRDefault="00D41BDA" w:rsidP="00D41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1,0 – 5</w:t>
            </w:r>
            <w:r w:rsidRPr="00273CC2">
              <w:rPr>
                <w:rFonts w:ascii="Arial" w:hAnsi="Arial" w:cs="Arial"/>
                <w:sz w:val="18"/>
                <w:szCs w:val="18"/>
              </w:rPr>
              <w:t>,0 MHz.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39910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BDA" w:rsidRPr="00273CC2" w14:paraId="6BC3B794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E0CF2" w14:textId="77777777" w:rsidR="00D41BDA" w:rsidRPr="00273CC2" w:rsidRDefault="00D41BDA" w:rsidP="00D41BDA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574BC" w14:textId="77777777" w:rsidR="00D41BDA" w:rsidRDefault="00D41BDA" w:rsidP="00D41B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9B26E" w14:textId="77777777" w:rsidR="00D41BDA" w:rsidRPr="00273CC2" w:rsidRDefault="00D41BDA" w:rsidP="00D41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in. </w:t>
            </w: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A6563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CDBE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BDA" w:rsidRPr="00273CC2" w14:paraId="57A357AB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D4C27" w14:textId="77777777" w:rsidR="00D41BDA" w:rsidRPr="00273CC2" w:rsidRDefault="00D41BDA" w:rsidP="00D41BDA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1B31" w14:textId="77777777" w:rsidR="00D41BDA" w:rsidRDefault="00D41BDA" w:rsidP="00D41BD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Kąt skanowania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45421" w14:textId="77777777" w:rsidR="00D41BDA" w:rsidRPr="00273CC2" w:rsidRDefault="00D41BDA" w:rsidP="00D41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70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st.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2E399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BDA" w:rsidRPr="00273CC2" w14:paraId="6974F16B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B15CE" w14:textId="77777777" w:rsidR="00D41BDA" w:rsidRPr="00273CC2" w:rsidRDefault="00D41BDA" w:rsidP="00D41BDA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DA8A2" w14:textId="77777777" w:rsidR="00D41BDA" w:rsidRDefault="00D41BDA" w:rsidP="00D41B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 xml:space="preserve">Obrazowanie harmoniczne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D75D9" w14:textId="77777777" w:rsidR="00D41BDA" w:rsidRPr="00273CC2" w:rsidRDefault="00D41BDA" w:rsidP="00D41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8 pasm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częstotliwości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FA0B3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– 5 pkt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18E39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462A9385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5FCD0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AC563" w14:textId="77777777" w:rsidR="00FE0E21" w:rsidRPr="00273CC2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Ogniskowanie na pełnej głębokości obrazowania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082BB" w14:textId="77777777" w:rsidR="00FE0E21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DAA0E" w14:textId="77777777" w:rsidR="00FE0E21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AF2BF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453F4404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92896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F59D9" w14:textId="77777777" w:rsidR="00FE0E21" w:rsidRPr="00273CC2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Głowica Liniowa</w:t>
            </w:r>
            <w:r w:rsidRPr="00273C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CC2">
              <w:rPr>
                <w:rFonts w:ascii="Arial" w:hAnsi="Arial" w:cs="Arial"/>
                <w:sz w:val="18"/>
                <w:szCs w:val="18"/>
              </w:rPr>
              <w:t>szerokopasmowa, z</w:t>
            </w:r>
            <w:r>
              <w:rPr>
                <w:rFonts w:ascii="Arial" w:hAnsi="Arial" w:cs="Arial"/>
                <w:sz w:val="18"/>
                <w:szCs w:val="18"/>
              </w:rPr>
              <w:t>e zmianą częstotliwości pracy. Podać typ.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B29DA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1599E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3E5AE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02160759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D98D7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34666" w14:textId="77777777" w:rsidR="00FE0E21" w:rsidRPr="00273CC2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Zakres częstotliwości pracy.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05A60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2,0 – 12</w:t>
            </w:r>
            <w:r w:rsidRPr="00273CC2">
              <w:rPr>
                <w:rFonts w:ascii="Arial" w:hAnsi="Arial" w:cs="Arial"/>
                <w:sz w:val="18"/>
                <w:szCs w:val="18"/>
              </w:rPr>
              <w:t>,0 MHz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7C0C5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33694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4363054A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5F193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1EC2B" w14:textId="77777777" w:rsidR="00FE0E21" w:rsidRPr="00273CC2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5350E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776EB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42E60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27E802AB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89DE8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CF92" w14:textId="77777777" w:rsidR="00FE0E21" w:rsidRPr="00273CC2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zerokość pola skanowania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409C0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2D461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034E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593A08F9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506DD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C4F76" w14:textId="77777777" w:rsidR="00FE0E21" w:rsidRPr="00273CC2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Obrazowanie harmoniczne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92F94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6 pasm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częstotliwości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73EF0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– 5 pkt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D0C16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3205B459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8715F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5979E" w14:textId="77777777" w:rsidR="00FE0E21" w:rsidRPr="00273CC2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trapezowe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8B0B0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DFC2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AE5E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50636A95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03A6D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30263" w14:textId="77777777" w:rsidR="00FE0E21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Ogniskowanie na pełnej głębokości obrazowania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44E6" w14:textId="77777777" w:rsidR="00FE0E21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0E822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36DAB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536E33A8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86B8C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593ED" w14:textId="77777777" w:rsidR="00FE0E21" w:rsidRDefault="00FE0E21" w:rsidP="00FE0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4D3">
              <w:rPr>
                <w:rFonts w:ascii="Arial" w:hAnsi="Arial" w:cs="Arial"/>
                <w:b/>
                <w:color w:val="262626"/>
                <w:sz w:val="18"/>
                <w:szCs w:val="18"/>
              </w:rPr>
              <w:t>Głowica Liniowa</w:t>
            </w:r>
            <w:r>
              <w:rPr>
                <w:rFonts w:ascii="Arial" w:hAnsi="Arial" w:cs="Arial"/>
                <w:b/>
                <w:color w:val="262626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</w:rPr>
              <w:t>s</w:t>
            </w:r>
            <w:r w:rsidRPr="004E0CAF">
              <w:rPr>
                <w:rFonts w:ascii="Arial" w:hAnsi="Arial" w:cs="Arial"/>
                <w:bCs/>
                <w:color w:val="262626"/>
                <w:sz w:val="18"/>
                <w:szCs w:val="18"/>
              </w:rPr>
              <w:t>zerokopasmowa ze zmienną częstotliwością pracy, podać typ.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B2A7A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DCC55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B8815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021CB443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91B0D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1A45C" w14:textId="77777777" w:rsidR="00FE0E21" w:rsidRDefault="00FE0E21" w:rsidP="00FE0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częstotliwości pracy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C3B13" w14:textId="3996D56F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F0F3BA9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3358E75F" w:rsidRPr="0F0F3BA9">
              <w:rPr>
                <w:rFonts w:ascii="Arial" w:hAnsi="Arial" w:cs="Arial"/>
                <w:sz w:val="18"/>
                <w:szCs w:val="18"/>
              </w:rPr>
              <w:t>5</w:t>
            </w:r>
            <w:r w:rsidRPr="0F0F3BA9">
              <w:rPr>
                <w:rFonts w:ascii="Arial" w:hAnsi="Arial" w:cs="Arial"/>
                <w:sz w:val="18"/>
                <w:szCs w:val="18"/>
              </w:rPr>
              <w:t>,0 – 1</w:t>
            </w:r>
            <w:r w:rsidR="324E544F" w:rsidRPr="0F0F3BA9">
              <w:rPr>
                <w:rFonts w:ascii="Arial" w:hAnsi="Arial" w:cs="Arial"/>
                <w:sz w:val="18"/>
                <w:szCs w:val="18"/>
              </w:rPr>
              <w:t>3</w:t>
            </w:r>
            <w:r w:rsidRPr="0F0F3BA9">
              <w:rPr>
                <w:rFonts w:ascii="Arial" w:hAnsi="Arial" w:cs="Arial"/>
                <w:sz w:val="18"/>
                <w:szCs w:val="18"/>
              </w:rPr>
              <w:t>,0 MHz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0F0D1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797DC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77C20211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F7EAE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EE739" w14:textId="77777777" w:rsidR="00FE0E21" w:rsidRDefault="00FE0E21" w:rsidP="00FE0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elementów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E620B" w14:textId="5E818939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F0F3BA9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58446F62" w:rsidRPr="0F0F3BA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3CEB9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D477B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7E82C86C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1F1D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9F365" w14:textId="77777777" w:rsidR="00FE0E21" w:rsidRDefault="00FE0E21" w:rsidP="00FE0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Szerokość skanu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C4947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50 mm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AB436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C5D41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7087B9FB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E12B8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2C6FC" w14:textId="77777777" w:rsidR="00FE0E21" w:rsidRDefault="00FE0E21" w:rsidP="00FE0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harmoniczne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8E748" w14:textId="74A9221B" w:rsidR="00FE0E21" w:rsidRPr="00273CC2" w:rsidRDefault="65D16BC0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F0F3BA9">
              <w:rPr>
                <w:rFonts w:ascii="Arial" w:hAnsi="Arial" w:cs="Arial"/>
                <w:sz w:val="18"/>
                <w:szCs w:val="18"/>
              </w:rPr>
              <w:t>4</w:t>
            </w:r>
            <w:r w:rsidR="00FE0E21" w:rsidRPr="0F0F3BA9">
              <w:rPr>
                <w:rFonts w:ascii="Arial" w:hAnsi="Arial" w:cs="Arial"/>
                <w:sz w:val="18"/>
                <w:szCs w:val="18"/>
              </w:rPr>
              <w:t xml:space="preserve"> pasm</w:t>
            </w:r>
            <w:r w:rsidR="07BB9455" w:rsidRPr="0F0F3BA9">
              <w:rPr>
                <w:rFonts w:ascii="Arial" w:hAnsi="Arial" w:cs="Arial"/>
                <w:sz w:val="18"/>
                <w:szCs w:val="18"/>
              </w:rPr>
              <w:t>a</w:t>
            </w:r>
            <w:r w:rsidR="00FE0E21" w:rsidRPr="0F0F3BA9">
              <w:rPr>
                <w:rFonts w:ascii="Arial" w:hAnsi="Arial" w:cs="Arial"/>
                <w:sz w:val="18"/>
                <w:szCs w:val="18"/>
              </w:rPr>
              <w:t xml:space="preserve"> częstotliwości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29C3E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– 5 pkt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F224F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08AD847D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D6F63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CDFAD" w14:textId="77777777" w:rsidR="00FE0E21" w:rsidRDefault="00FE0E21" w:rsidP="00FE0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trapezowe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C0778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69857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634FD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08A0D26A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1F980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C4A0B" w14:textId="77777777" w:rsidR="00FE0E21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Ogniskowanie na pełnej głębokości obrazowania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0EE57" w14:textId="77777777" w:rsidR="00FE0E21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079F4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D8616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273CC2" w14:paraId="44D0D4E4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165FA" w14:textId="77777777" w:rsidR="00615E51" w:rsidRPr="00273CC2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9C50B" w14:textId="77777777" w:rsidR="00615E51" w:rsidRPr="00273CC2" w:rsidRDefault="00615E51" w:rsidP="00615E5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Głowica </w:t>
            </w:r>
            <w:r w:rsidRPr="00612207">
              <w:rPr>
                <w:rFonts w:ascii="Arial" w:hAnsi="Arial" w:cs="Arial"/>
                <w:b/>
                <w:sz w:val="18"/>
                <w:szCs w:val="18"/>
              </w:rPr>
              <w:t xml:space="preserve">kardiologiczna </w:t>
            </w:r>
            <w:proofErr w:type="spellStart"/>
            <w:r w:rsidRPr="00612207">
              <w:rPr>
                <w:rFonts w:ascii="Arial" w:hAnsi="Arial" w:cs="Arial"/>
                <w:b/>
                <w:sz w:val="18"/>
                <w:szCs w:val="18"/>
              </w:rPr>
              <w:t>Phased</w:t>
            </w:r>
            <w:proofErr w:type="spellEnd"/>
            <w:r w:rsidRPr="006122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12207">
              <w:rPr>
                <w:rFonts w:ascii="Arial" w:hAnsi="Arial" w:cs="Arial"/>
                <w:b/>
                <w:sz w:val="18"/>
                <w:szCs w:val="18"/>
              </w:rPr>
              <w:t>Array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Single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Crystal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6122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12207">
              <w:rPr>
                <w:rFonts w:ascii="Arial" w:hAnsi="Arial" w:cs="Arial"/>
                <w:sz w:val="18"/>
                <w:szCs w:val="18"/>
              </w:rPr>
              <w:t>szerokopasmowa, ze zmianą częstotliwości pracy. Podać typ.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B5387" w14:textId="77777777" w:rsidR="00615E51" w:rsidRPr="00273CC2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33CA5" w14:textId="77777777" w:rsidR="00615E51" w:rsidRPr="00273CC2" w:rsidRDefault="00615E51" w:rsidP="00615E5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14610" w14:textId="77777777" w:rsidR="00615E51" w:rsidRPr="00273CC2" w:rsidRDefault="00615E51" w:rsidP="00615E5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273CC2" w14:paraId="3B650712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DF2CB" w14:textId="77777777" w:rsidR="00615E51" w:rsidRPr="00273CC2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B9136" w14:textId="77777777" w:rsidR="00615E51" w:rsidRPr="00273CC2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częstotliwości pracy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C7781" w14:textId="77777777" w:rsidR="00615E51" w:rsidRPr="00273CC2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1,0 – 5</w:t>
            </w:r>
            <w:r w:rsidRPr="00273CC2">
              <w:rPr>
                <w:rFonts w:ascii="Arial" w:hAnsi="Arial" w:cs="Arial"/>
                <w:sz w:val="18"/>
                <w:szCs w:val="18"/>
              </w:rPr>
              <w:t>,0 MHz.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88234" w14:textId="77777777" w:rsidR="00615E51" w:rsidRPr="00273CC2" w:rsidRDefault="00615E51" w:rsidP="00615E5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A0F0" w14:textId="77777777" w:rsidR="00615E51" w:rsidRPr="00273CC2" w:rsidRDefault="00615E51" w:rsidP="00615E5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273CC2" w14:paraId="3A4FBC33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0CA62" w14:textId="77777777" w:rsidR="00615E51" w:rsidRPr="00273CC2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259F2" w14:textId="77777777" w:rsidR="00615E51" w:rsidRPr="00273CC2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8B8C2" w14:textId="77777777" w:rsidR="00615E51" w:rsidRPr="00273CC2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in. </w:t>
            </w: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A3426" w14:textId="77777777" w:rsidR="00615E51" w:rsidRPr="00273CC2" w:rsidRDefault="00615E51" w:rsidP="00615E5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53C2" w14:textId="77777777" w:rsidR="00615E51" w:rsidRPr="00273CC2" w:rsidRDefault="00615E51" w:rsidP="00615E5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273CC2" w14:paraId="695A264D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1D1D4" w14:textId="77777777" w:rsidR="00615E51" w:rsidRPr="00273CC2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E92A" w14:textId="77777777" w:rsidR="00615E51" w:rsidRPr="00273CC2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Kąt skanowania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2DD49" w14:textId="77777777" w:rsidR="00615E51" w:rsidRPr="00273CC2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90 st.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1E4F5" w14:textId="77777777" w:rsidR="00615E51" w:rsidRPr="00273CC2" w:rsidRDefault="00615E51" w:rsidP="00615E5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A9A35" w14:textId="77777777" w:rsidR="00615E51" w:rsidRPr="00273CC2" w:rsidRDefault="00615E51" w:rsidP="00615E5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273CC2" w14:paraId="18D45FA2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333D4" w14:textId="77777777" w:rsidR="00615E51" w:rsidRPr="00273CC2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F6238" w14:textId="77777777" w:rsidR="00615E51" w:rsidRPr="00273CC2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 xml:space="preserve">Obrazowanie harmoniczne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F694E" w14:textId="77777777" w:rsidR="00615E51" w:rsidRPr="00273CC2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4 pasma </w:t>
            </w:r>
            <w:r w:rsidRPr="00273CC2">
              <w:rPr>
                <w:rFonts w:ascii="Arial" w:hAnsi="Arial" w:cs="Arial"/>
                <w:sz w:val="18"/>
                <w:szCs w:val="18"/>
              </w:rPr>
              <w:t>częstotliwości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5712E" w14:textId="77777777" w:rsidR="00615E51" w:rsidRPr="00273CC2" w:rsidRDefault="00615E51" w:rsidP="00615E51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– 5 pkt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BC734" w14:textId="77777777" w:rsidR="00615E51" w:rsidRPr="00273CC2" w:rsidRDefault="00615E51" w:rsidP="00615E5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273CC2" w14:paraId="3D719EC2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104AC" w14:textId="77777777" w:rsidR="00615E51" w:rsidRPr="00273CC2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DDB96" w14:textId="77777777" w:rsidR="00615E51" w:rsidRPr="00273CC2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Ogniskowanie na pełnej głębokości obrazowania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EE98A" w14:textId="77777777" w:rsidR="00615E51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B4F84" w14:textId="77777777" w:rsidR="00615E51" w:rsidRDefault="00615E51" w:rsidP="00615E5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BDC09" w14:textId="77777777" w:rsidR="00615E51" w:rsidRPr="00273CC2" w:rsidRDefault="00615E51" w:rsidP="00615E5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9651E6" w14:paraId="12C074D6" w14:textId="77777777" w:rsidTr="5CAC4EE9">
        <w:tc>
          <w:tcPr>
            <w:tcW w:w="567" w:type="dxa"/>
            <w:shd w:val="clear" w:color="auto" w:fill="D9D9D9" w:themeFill="background1" w:themeFillShade="D9"/>
          </w:tcPr>
          <w:p w14:paraId="63E83F18" w14:textId="77777777" w:rsidR="00615E51" w:rsidRPr="001F74A8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13A5E60" w14:textId="77777777" w:rsidR="00615E51" w:rsidRPr="001F74A8" w:rsidRDefault="00615E51" w:rsidP="00615E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Możliwości rozbudowy – opcje (dostępne w dniu składania oferty)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FBAD364" w14:textId="77777777" w:rsidR="00615E51" w:rsidRPr="009651E6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DC4596E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1E9947C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9651E6" w14:paraId="2F0F356F" w14:textId="77777777" w:rsidTr="5CAC4EE9">
        <w:tc>
          <w:tcPr>
            <w:tcW w:w="567" w:type="dxa"/>
          </w:tcPr>
          <w:p w14:paraId="2C7DA92C" w14:textId="77777777" w:rsidR="00615E51" w:rsidRPr="009651E6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CB79761" w14:textId="1A04053E" w:rsidR="00615E51" w:rsidRPr="004C70AD" w:rsidRDefault="00615E51" w:rsidP="00615E51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F0F3BA9">
              <w:rPr>
                <w:rFonts w:ascii="Arial" w:hAnsi="Arial" w:cs="Arial"/>
                <w:sz w:val="18"/>
                <w:szCs w:val="18"/>
                <w:lang w:eastAsia="ar-SA"/>
              </w:rPr>
              <w:t>Możliwość rozbudowy o</w:t>
            </w:r>
            <w:r w:rsidR="0E6382C6" w:rsidRPr="0F0F3BA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F0F3BA9">
              <w:rPr>
                <w:rFonts w:ascii="Arial" w:hAnsi="Arial" w:cs="Arial"/>
                <w:sz w:val="18"/>
                <w:szCs w:val="18"/>
                <w:lang w:eastAsia="ar-SA"/>
              </w:rPr>
              <w:t>sondę śródoperacyjną laparoskopową typu giętkiego o szerokości pola skanowania max. 36 mm</w:t>
            </w:r>
          </w:p>
        </w:tc>
        <w:tc>
          <w:tcPr>
            <w:tcW w:w="1843" w:type="dxa"/>
          </w:tcPr>
          <w:p w14:paraId="41FD054F" w14:textId="77777777" w:rsidR="00615E51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F904CCB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40360B8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9651E6" w14:paraId="6E8B4980" w14:textId="77777777" w:rsidTr="5CAC4EE9">
        <w:tc>
          <w:tcPr>
            <w:tcW w:w="567" w:type="dxa"/>
          </w:tcPr>
          <w:p w14:paraId="17A1CA98" w14:textId="77777777" w:rsidR="00615E51" w:rsidRPr="009651E6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47C9379" w14:textId="77777777" w:rsidR="00615E51" w:rsidRDefault="00615E51" w:rsidP="00615E51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Możliwość rozbudowy o głowicę proktologiczną, radialną o kącie obrazowania 360 stopni</w:t>
            </w:r>
          </w:p>
        </w:tc>
        <w:tc>
          <w:tcPr>
            <w:tcW w:w="1843" w:type="dxa"/>
          </w:tcPr>
          <w:p w14:paraId="4BEB1071" w14:textId="77777777" w:rsidR="00615E51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A55251A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F6D2C48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9651E6" w14:paraId="4FA7AF08" w14:textId="77777777" w:rsidTr="5CAC4EE9">
        <w:tc>
          <w:tcPr>
            <w:tcW w:w="567" w:type="dxa"/>
          </w:tcPr>
          <w:p w14:paraId="31F27C88" w14:textId="77777777" w:rsidR="00615E51" w:rsidRPr="009651E6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F3D6A59" w14:textId="2B276646" w:rsidR="00615E51" w:rsidRDefault="00615E51" w:rsidP="00615E51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0E24">
              <w:rPr>
                <w:rFonts w:ascii="Arial" w:hAnsi="Arial" w:cs="Arial"/>
                <w:sz w:val="18"/>
                <w:szCs w:val="18"/>
                <w:lang w:eastAsia="ar-SA"/>
              </w:rPr>
              <w:t xml:space="preserve">Możliwość rozbudowy o </w:t>
            </w:r>
            <w:r w:rsidR="000A057F" w:rsidRPr="000A05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pomiar prędkości propagacji fal </w:t>
            </w:r>
            <w:proofErr w:type="spellStart"/>
            <w:r w:rsidR="000A057F" w:rsidRPr="000A057F">
              <w:rPr>
                <w:rFonts w:ascii="Arial" w:hAnsi="Arial" w:cs="Arial"/>
                <w:color w:val="000000" w:themeColor="text1"/>
                <w:sz w:val="18"/>
                <w:szCs w:val="18"/>
              </w:rPr>
              <w:t>Shear</w:t>
            </w:r>
            <w:proofErr w:type="spellEnd"/>
            <w:r w:rsidR="000A057F" w:rsidRPr="000A05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A057F" w:rsidRPr="000A057F">
              <w:rPr>
                <w:rFonts w:ascii="Arial" w:hAnsi="Arial" w:cs="Arial"/>
                <w:color w:val="000000" w:themeColor="text1"/>
                <w:sz w:val="18"/>
                <w:szCs w:val="18"/>
              </w:rPr>
              <w:t>Wave</w:t>
            </w:r>
            <w:proofErr w:type="spellEnd"/>
            <w:r w:rsidR="000A057F" w:rsidRPr="000A05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wraz z jednoczesnym pomiarem </w:t>
            </w:r>
            <w:proofErr w:type="spellStart"/>
            <w:r w:rsidR="000A057F" w:rsidRPr="000A057F">
              <w:rPr>
                <w:rFonts w:ascii="Arial" w:hAnsi="Arial" w:cs="Arial"/>
                <w:color w:val="000000" w:themeColor="text1"/>
                <w:sz w:val="18"/>
                <w:szCs w:val="18"/>
              </w:rPr>
              <w:t>atenuacji</w:t>
            </w:r>
            <w:proofErr w:type="spellEnd"/>
            <w:r w:rsidR="000A057F" w:rsidRPr="000A05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(tłumienia), pomiary z automatycznym wskaźnikiem poprawności wykonania badania, wyniki pomiarów dostępne w m/s i </w:t>
            </w:r>
            <w:proofErr w:type="spellStart"/>
            <w:r w:rsidR="000A057F" w:rsidRPr="000A057F">
              <w:rPr>
                <w:rFonts w:ascii="Arial" w:hAnsi="Arial" w:cs="Arial"/>
                <w:color w:val="000000" w:themeColor="text1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1843" w:type="dxa"/>
          </w:tcPr>
          <w:p w14:paraId="657CDA25" w14:textId="77777777" w:rsidR="00615E51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79B88F8C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45C11DD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9651E6" w14:paraId="4A7BD7FC" w14:textId="77777777" w:rsidTr="5CAC4EE9">
        <w:tc>
          <w:tcPr>
            <w:tcW w:w="567" w:type="dxa"/>
          </w:tcPr>
          <w:p w14:paraId="6B40E7A7" w14:textId="77777777" w:rsidR="00615E51" w:rsidRPr="009651E6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B0FD482" w14:textId="77777777" w:rsidR="00615E51" w:rsidRDefault="00615E51" w:rsidP="00615E51">
            <w:pPr>
              <w:snapToGrid w:val="0"/>
              <w:rPr>
                <w:rFonts w:ascii="Arial" w:hAnsi="Arial" w:cs="Arial"/>
                <w:sz w:val="18"/>
                <w:szCs w:val="13"/>
              </w:rPr>
            </w:pPr>
            <w:r>
              <w:rPr>
                <w:rFonts w:ascii="Arial" w:hAnsi="Arial" w:cs="Arial"/>
                <w:sz w:val="18"/>
                <w:szCs w:val="13"/>
              </w:rPr>
              <w:t xml:space="preserve">Możliwość rozbudowy systemu na dzień składania ofert o obrazowanie panoramiczne </w:t>
            </w:r>
          </w:p>
        </w:tc>
        <w:tc>
          <w:tcPr>
            <w:tcW w:w="1843" w:type="dxa"/>
          </w:tcPr>
          <w:p w14:paraId="51070F58" w14:textId="77777777" w:rsidR="00615E51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Min.190cm</w:t>
            </w:r>
          </w:p>
        </w:tc>
        <w:tc>
          <w:tcPr>
            <w:tcW w:w="1559" w:type="dxa"/>
          </w:tcPr>
          <w:p w14:paraId="3377D871" w14:textId="77777777" w:rsidR="00615E51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 cm- 0pkt</w:t>
            </w:r>
          </w:p>
          <w:p w14:paraId="554DEA0D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 cm i więcej- 5 pkt</w:t>
            </w:r>
          </w:p>
        </w:tc>
        <w:tc>
          <w:tcPr>
            <w:tcW w:w="2977" w:type="dxa"/>
          </w:tcPr>
          <w:p w14:paraId="3FFF7D4A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9651E6" w14:paraId="5336FAF5" w14:textId="77777777" w:rsidTr="5CAC4EE9">
        <w:tc>
          <w:tcPr>
            <w:tcW w:w="567" w:type="dxa"/>
          </w:tcPr>
          <w:p w14:paraId="287B69A3" w14:textId="77777777" w:rsidR="00615E51" w:rsidRPr="009651E6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47842D7" w14:textId="77777777" w:rsidR="00615E51" w:rsidRDefault="00615E51" w:rsidP="00615E51">
            <w:pPr>
              <w:snapToGrid w:val="0"/>
              <w:rPr>
                <w:rFonts w:ascii="Arial" w:hAnsi="Arial" w:cs="Arial"/>
                <w:sz w:val="18"/>
                <w:szCs w:val="13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Możliwość rozbudowy o f</w:t>
            </w:r>
            <w:r w:rsidRPr="00757AD7">
              <w:rPr>
                <w:rFonts w:ascii="Arial" w:hAnsi="Arial" w:cs="Arial"/>
                <w:sz w:val="18"/>
                <w:szCs w:val="18"/>
                <w:lang w:eastAsia="ar-SA"/>
              </w:rPr>
              <w:t>unkcja umożliwiającą porównanie (fuzję) dwóch sprzężonych obrazów w czasie rzeczywistym: USG / CT / MRI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/ PET dostępne z trybami obrazowań: B / B+C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>B+elastografia</w:t>
            </w:r>
            <w:proofErr w:type="spellEnd"/>
          </w:p>
        </w:tc>
        <w:tc>
          <w:tcPr>
            <w:tcW w:w="1843" w:type="dxa"/>
          </w:tcPr>
          <w:p w14:paraId="5F31250D" w14:textId="77777777" w:rsidR="00615E51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3A0829D" w14:textId="77777777" w:rsidR="00615E51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9CA8924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9651E6" w14:paraId="229D7D00" w14:textId="77777777" w:rsidTr="5CAC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B6F150" w14:textId="77777777" w:rsidR="00615E51" w:rsidRPr="001F74A8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D46C6F" w14:textId="77777777" w:rsidR="00615E51" w:rsidRPr="00753885" w:rsidRDefault="00615E51" w:rsidP="00615E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885">
              <w:rPr>
                <w:rFonts w:ascii="Arial" w:hAnsi="Arial" w:cs="Arial"/>
                <w:b/>
                <w:sz w:val="18"/>
                <w:szCs w:val="18"/>
              </w:rPr>
              <w:t>Inne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338875" w14:textId="77777777" w:rsidR="00615E51" w:rsidRPr="009651E6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CB938B" w14:textId="77777777" w:rsidR="00615E51" w:rsidRPr="009651E6" w:rsidRDefault="00615E51" w:rsidP="00615E5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6B98D5" w14:textId="77777777" w:rsidR="00615E51" w:rsidRPr="009651E6" w:rsidRDefault="00615E51" w:rsidP="00615E5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9651E6" w14:paraId="5A946973" w14:textId="77777777" w:rsidTr="5CAC4EE9">
        <w:tc>
          <w:tcPr>
            <w:tcW w:w="567" w:type="dxa"/>
          </w:tcPr>
          <w:p w14:paraId="344BE600" w14:textId="77777777" w:rsidR="00615E51" w:rsidRPr="009651E6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B2736E4" w14:textId="77777777" w:rsidR="00615E51" w:rsidRPr="001A457A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na </w:t>
            </w:r>
            <w:r w:rsidRPr="001A457A">
              <w:rPr>
                <w:rFonts w:ascii="Arial" w:hAnsi="Arial" w:cs="Arial"/>
                <w:sz w:val="18"/>
                <w:szCs w:val="18"/>
              </w:rPr>
              <w:t xml:space="preserve">cały system (aparat, głowice, </w:t>
            </w:r>
            <w:proofErr w:type="spellStart"/>
            <w:r w:rsidRPr="001A457A">
              <w:rPr>
                <w:rFonts w:ascii="Arial" w:hAnsi="Arial" w:cs="Arial"/>
                <w:sz w:val="18"/>
                <w:szCs w:val="18"/>
              </w:rPr>
              <w:t>printer</w:t>
            </w:r>
            <w:proofErr w:type="spellEnd"/>
            <w:r w:rsidRPr="001A457A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843" w:type="dxa"/>
          </w:tcPr>
          <w:p w14:paraId="682D75F3" w14:textId="5B202766" w:rsidR="00615E51" w:rsidRPr="009651E6" w:rsidRDefault="00615E51" w:rsidP="00C11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457A">
              <w:rPr>
                <w:rFonts w:ascii="Arial" w:hAnsi="Arial" w:cs="Arial"/>
                <w:sz w:val="18"/>
                <w:szCs w:val="18"/>
              </w:rPr>
              <w:t xml:space="preserve">in. </w:t>
            </w:r>
            <w:r w:rsidR="00C11F45">
              <w:rPr>
                <w:rFonts w:ascii="Arial" w:hAnsi="Arial" w:cs="Arial"/>
                <w:sz w:val="18"/>
                <w:szCs w:val="18"/>
              </w:rPr>
              <w:t>36</w:t>
            </w:r>
            <w:r w:rsidRPr="001A457A">
              <w:rPr>
                <w:rFonts w:ascii="Arial" w:hAnsi="Arial" w:cs="Arial"/>
                <w:bCs/>
                <w:sz w:val="18"/>
                <w:szCs w:val="18"/>
              </w:rPr>
              <w:t xml:space="preserve"> miesiące</w:t>
            </w:r>
          </w:p>
        </w:tc>
        <w:tc>
          <w:tcPr>
            <w:tcW w:w="1559" w:type="dxa"/>
          </w:tcPr>
          <w:p w14:paraId="7EE3B4B9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7D63EA2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9651E6" w14:paraId="55EE13A7" w14:textId="77777777" w:rsidTr="5CAC4EE9">
        <w:tc>
          <w:tcPr>
            <w:tcW w:w="567" w:type="dxa"/>
          </w:tcPr>
          <w:p w14:paraId="52E608EF" w14:textId="77777777" w:rsidR="00615E51" w:rsidRPr="009651E6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44AF360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Instrukcja obsługi w język</w:t>
            </w:r>
            <w:r>
              <w:rPr>
                <w:rFonts w:ascii="Arial" w:hAnsi="Arial" w:cs="Arial"/>
                <w:sz w:val="18"/>
                <w:szCs w:val="18"/>
              </w:rPr>
              <w:t>u polskim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(dostarczyć </w:t>
            </w:r>
            <w:r>
              <w:rPr>
                <w:rFonts w:ascii="Arial" w:hAnsi="Arial" w:cs="Arial"/>
                <w:sz w:val="18"/>
                <w:szCs w:val="18"/>
              </w:rPr>
              <w:t>wraz z aparatem</w:t>
            </w:r>
            <w:r w:rsidRPr="009651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333DD785" w14:textId="77777777" w:rsidR="00615E51" w:rsidRPr="009651E6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74E47F7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A852BA6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9651E6" w14:paraId="7B62A412" w14:textId="77777777" w:rsidTr="5CAC4EE9">
        <w:tc>
          <w:tcPr>
            <w:tcW w:w="567" w:type="dxa"/>
          </w:tcPr>
          <w:p w14:paraId="1299FC03" w14:textId="77777777" w:rsidR="00615E51" w:rsidRPr="009651E6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4B7854" w14:textId="2F8FB31A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Certyfikat CE na aparat i głowice </w:t>
            </w:r>
            <w:r w:rsidR="00875509">
              <w:rPr>
                <w:rFonts w:ascii="Arial" w:hAnsi="Arial" w:cs="Arial"/>
                <w:sz w:val="18"/>
                <w:szCs w:val="18"/>
              </w:rPr>
              <w:t xml:space="preserve">oraz paszport </w:t>
            </w:r>
            <w:r w:rsidRPr="009651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dokumenty </w:t>
            </w:r>
            <w:r w:rsidRPr="009651E6">
              <w:rPr>
                <w:rFonts w:ascii="Arial" w:hAnsi="Arial" w:cs="Arial"/>
                <w:sz w:val="18"/>
                <w:szCs w:val="18"/>
              </w:rPr>
              <w:t>załączyć)</w:t>
            </w:r>
          </w:p>
        </w:tc>
        <w:tc>
          <w:tcPr>
            <w:tcW w:w="1843" w:type="dxa"/>
          </w:tcPr>
          <w:p w14:paraId="3F73DFF6" w14:textId="77777777" w:rsidR="00615E51" w:rsidRPr="009651E6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3508331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C694B97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E51" w:rsidRPr="009651E6" w14:paraId="4F7C12A3" w14:textId="77777777" w:rsidTr="5CAC4EE9">
        <w:tc>
          <w:tcPr>
            <w:tcW w:w="567" w:type="dxa"/>
          </w:tcPr>
          <w:p w14:paraId="5EB26D91" w14:textId="77777777" w:rsidR="00615E51" w:rsidRPr="009651E6" w:rsidRDefault="00615E51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E9DDBDC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Autoryzacja producenta na serwis i sprzedaż zaof</w:t>
            </w:r>
            <w:r>
              <w:rPr>
                <w:rFonts w:ascii="Arial" w:hAnsi="Arial" w:cs="Arial"/>
                <w:sz w:val="18"/>
                <w:szCs w:val="18"/>
              </w:rPr>
              <w:t>erowanego aparatu USG na terenie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Polski (dokumenty załączyć)</w:t>
            </w:r>
          </w:p>
        </w:tc>
        <w:tc>
          <w:tcPr>
            <w:tcW w:w="1843" w:type="dxa"/>
          </w:tcPr>
          <w:p w14:paraId="62B7B738" w14:textId="77777777" w:rsidR="00615E51" w:rsidRPr="009651E6" w:rsidRDefault="00615E51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BC8F9AD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D160CB" w14:textId="77777777" w:rsidR="00615E51" w:rsidRPr="009651E6" w:rsidRDefault="00615E51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509" w:rsidRPr="009651E6" w14:paraId="020A5D16" w14:textId="77777777" w:rsidTr="5CAC4EE9">
        <w:tc>
          <w:tcPr>
            <w:tcW w:w="567" w:type="dxa"/>
          </w:tcPr>
          <w:p w14:paraId="4BA9BDA8" w14:textId="77777777" w:rsidR="00875509" w:rsidRPr="009651E6" w:rsidRDefault="00875509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DDABD4" w14:textId="0CFA6785" w:rsidR="00875509" w:rsidRPr="009651E6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 reakcji liczony od przyjęcia zgłoszenia do momentu podjęcia naprawy, rozumiany jako kontakt telefoniczny lub mailowy 24 godziny w dni robocze</w:t>
            </w:r>
          </w:p>
        </w:tc>
        <w:tc>
          <w:tcPr>
            <w:tcW w:w="1843" w:type="dxa"/>
          </w:tcPr>
          <w:p w14:paraId="5815ADAB" w14:textId="7D62122F" w:rsidR="00875509" w:rsidRPr="009651E6" w:rsidRDefault="00875509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2B4682A" w14:textId="77777777" w:rsidR="00875509" w:rsidRPr="009651E6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0CF470" w14:textId="77777777" w:rsidR="00875509" w:rsidRPr="009651E6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509" w:rsidRPr="009651E6" w14:paraId="6041EF60" w14:textId="77777777" w:rsidTr="5CAC4EE9">
        <w:tc>
          <w:tcPr>
            <w:tcW w:w="567" w:type="dxa"/>
          </w:tcPr>
          <w:p w14:paraId="2959F1EE" w14:textId="77777777" w:rsidR="00875509" w:rsidRPr="009651E6" w:rsidRDefault="00875509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7F9671E" w14:textId="77777777" w:rsidR="00875509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Maksymalny czas niezbędny na usunięcie awarii od zdiagnozowania :</w:t>
            </w:r>
          </w:p>
          <w:p w14:paraId="1964FC31" w14:textId="12E14D56" w:rsidR="00875509" w:rsidRDefault="006820EF" w:rsidP="00615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-bez uż</w:t>
            </w:r>
            <w:r w:rsidR="00875509">
              <w:rPr>
                <w:rFonts w:ascii="Arial" w:hAnsi="Arial" w:cs="Arial"/>
                <w:sz w:val="18"/>
                <w:szCs w:val="18"/>
              </w:rPr>
              <w:t>ycia części zamiennych -3 dni robocze,</w:t>
            </w:r>
          </w:p>
          <w:p w14:paraId="7AA30755" w14:textId="42296456" w:rsidR="00875509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 użyciem części zamiennych – 5 dni roboczych</w:t>
            </w:r>
          </w:p>
        </w:tc>
        <w:tc>
          <w:tcPr>
            <w:tcW w:w="1843" w:type="dxa"/>
          </w:tcPr>
          <w:p w14:paraId="5B5D39D8" w14:textId="48FB016C" w:rsidR="00875509" w:rsidRDefault="00875509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280F7F3" w14:textId="77777777" w:rsidR="00875509" w:rsidRPr="009651E6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B4EF02" w14:textId="77777777" w:rsidR="00875509" w:rsidRPr="009651E6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509" w:rsidRPr="009651E6" w14:paraId="215A93E0" w14:textId="77777777" w:rsidTr="5CAC4EE9">
        <w:tc>
          <w:tcPr>
            <w:tcW w:w="567" w:type="dxa"/>
          </w:tcPr>
          <w:p w14:paraId="6A30E316" w14:textId="2898E84C" w:rsidR="00875509" w:rsidRPr="009651E6" w:rsidRDefault="00875509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084C211" w14:textId="0B39D8E0" w:rsidR="00875509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przypadku awarii w  okresie gwarancji koszt przejazdu, dostawy pokrywa Wykonawca</w:t>
            </w:r>
          </w:p>
        </w:tc>
        <w:tc>
          <w:tcPr>
            <w:tcW w:w="1843" w:type="dxa"/>
          </w:tcPr>
          <w:p w14:paraId="301608C7" w14:textId="4541D221" w:rsidR="00875509" w:rsidRDefault="00875509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85B84D8" w14:textId="77777777" w:rsidR="00875509" w:rsidRPr="009651E6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A044868" w14:textId="77777777" w:rsidR="00875509" w:rsidRPr="009651E6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509" w:rsidRPr="009651E6" w14:paraId="77A5D2AA" w14:textId="77777777" w:rsidTr="5CAC4EE9">
        <w:tc>
          <w:tcPr>
            <w:tcW w:w="567" w:type="dxa"/>
          </w:tcPr>
          <w:p w14:paraId="38F6C58D" w14:textId="77777777" w:rsidR="00875509" w:rsidRPr="009651E6" w:rsidRDefault="00875509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058730" w14:textId="695BB3CC" w:rsidR="00875509" w:rsidRDefault="00875509" w:rsidP="00875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Bezpłatne szkolenie personelu medycznego w zakresie obsługi sprzętu przeprowadzone w siedzibie Zamawiającego</w:t>
            </w:r>
          </w:p>
        </w:tc>
        <w:tc>
          <w:tcPr>
            <w:tcW w:w="1843" w:type="dxa"/>
          </w:tcPr>
          <w:p w14:paraId="65203BE3" w14:textId="7E0D9018" w:rsidR="00875509" w:rsidRDefault="00875509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0A6729F" w14:textId="77777777" w:rsidR="00875509" w:rsidRPr="009651E6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C87FA9B" w14:textId="77777777" w:rsidR="00875509" w:rsidRPr="009651E6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509" w:rsidRPr="009651E6" w14:paraId="5C173279" w14:textId="77777777" w:rsidTr="5CAC4EE9">
        <w:tc>
          <w:tcPr>
            <w:tcW w:w="567" w:type="dxa"/>
          </w:tcPr>
          <w:p w14:paraId="51F3654C" w14:textId="77777777" w:rsidR="00875509" w:rsidRPr="009651E6" w:rsidRDefault="00875509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182083A" w14:textId="7713D3B3" w:rsidR="00875509" w:rsidRDefault="00875509" w:rsidP="00875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Instalacja i uruchomienie sprzętu w siedzibie Zamawiającego</w:t>
            </w:r>
          </w:p>
        </w:tc>
        <w:tc>
          <w:tcPr>
            <w:tcW w:w="1843" w:type="dxa"/>
          </w:tcPr>
          <w:p w14:paraId="748256F5" w14:textId="4EAD6540" w:rsidR="00875509" w:rsidRDefault="00875509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74EF68E" w14:textId="77777777" w:rsidR="00875509" w:rsidRPr="009651E6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B558D36" w14:textId="77777777" w:rsidR="00875509" w:rsidRPr="009651E6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509" w:rsidRPr="009651E6" w14:paraId="76A80F91" w14:textId="77777777" w:rsidTr="5CAC4EE9">
        <w:tc>
          <w:tcPr>
            <w:tcW w:w="567" w:type="dxa"/>
          </w:tcPr>
          <w:p w14:paraId="714E09F6" w14:textId="77777777" w:rsidR="00875509" w:rsidRPr="009651E6" w:rsidRDefault="00875509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9E105DF" w14:textId="06CE4C17" w:rsidR="00875509" w:rsidRDefault="00875509" w:rsidP="00875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Zapewnienie części zamiennych przez okres min 10 lat</w:t>
            </w:r>
          </w:p>
        </w:tc>
        <w:tc>
          <w:tcPr>
            <w:tcW w:w="1843" w:type="dxa"/>
          </w:tcPr>
          <w:p w14:paraId="28AB1E3F" w14:textId="3349BCBD" w:rsidR="00875509" w:rsidRDefault="00875509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7B40F62" w14:textId="77777777" w:rsidR="00875509" w:rsidRPr="009651E6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1BEFACA" w14:textId="77777777" w:rsidR="00875509" w:rsidRPr="009651E6" w:rsidRDefault="00875509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0EF" w:rsidRPr="009651E6" w14:paraId="145C305F" w14:textId="77777777" w:rsidTr="5CAC4EE9">
        <w:tc>
          <w:tcPr>
            <w:tcW w:w="567" w:type="dxa"/>
          </w:tcPr>
          <w:p w14:paraId="1C7C65D7" w14:textId="77777777" w:rsidR="006820EF" w:rsidRPr="009651E6" w:rsidRDefault="006820EF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B5BA173" w14:textId="3922FA16" w:rsidR="006820EF" w:rsidRDefault="006820EF" w:rsidP="004C6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gwarancji: naprawa w ciągu max 3 dni roboczych –</w:t>
            </w:r>
            <w:r w:rsidR="004C60D6">
              <w:rPr>
                <w:rFonts w:ascii="Arial" w:hAnsi="Arial" w:cs="Arial"/>
                <w:sz w:val="18"/>
                <w:szCs w:val="18"/>
              </w:rPr>
              <w:t xml:space="preserve"> bez uży</w:t>
            </w:r>
            <w:r>
              <w:rPr>
                <w:rFonts w:ascii="Arial" w:hAnsi="Arial" w:cs="Arial"/>
                <w:sz w:val="18"/>
                <w:szCs w:val="18"/>
              </w:rPr>
              <w:t xml:space="preserve">cia części zamiennych,5 dni robocze z użyciem części zamiennych od chwili zgłoszenia awarii, wydłużenie czasu trwania naprawy gwarancyjnej powyżej 48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winy Wykonawcy powoduje przedłużenie gwarancji o pełen okres niesprawności aparatu. Wstawienie sprzętu zastępczego na czas trwania naprawy trwającej powyżej 5 dni roboczych</w:t>
            </w:r>
          </w:p>
        </w:tc>
        <w:tc>
          <w:tcPr>
            <w:tcW w:w="1843" w:type="dxa"/>
          </w:tcPr>
          <w:p w14:paraId="354DA965" w14:textId="7E81BF59" w:rsidR="006820EF" w:rsidRDefault="006820EF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7F6861D4" w14:textId="77777777" w:rsidR="006820EF" w:rsidRPr="009651E6" w:rsidRDefault="006820EF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7DEF8F" w14:textId="77777777" w:rsidR="006820EF" w:rsidRPr="009651E6" w:rsidRDefault="006820EF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0EF" w:rsidRPr="009651E6" w14:paraId="0AD36F1E" w14:textId="77777777" w:rsidTr="5CAC4EE9">
        <w:tc>
          <w:tcPr>
            <w:tcW w:w="567" w:type="dxa"/>
          </w:tcPr>
          <w:p w14:paraId="0C486B7D" w14:textId="77777777" w:rsidR="006820EF" w:rsidRPr="009651E6" w:rsidRDefault="006820EF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CC28C9D" w14:textId="77777777" w:rsidR="006820EF" w:rsidRDefault="006820EF" w:rsidP="006820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Warunki gwarancji: Serwis w okresie gwarancji całkowicie bezpłatny, w czasie trwania gwarancji przeglądy gwarancyjne w okresach zalecanych przez producenta wraz z wystawieniem certyfikatu sprawności i dokonaniem wpisu do paszportu.</w:t>
            </w:r>
          </w:p>
          <w:p w14:paraId="515052FB" w14:textId="400E3752" w:rsidR="006820EF" w:rsidRDefault="006820EF" w:rsidP="006820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Ostatni przegląd gwarancyjny bezpłatny na zakończenie gwarancji.</w:t>
            </w:r>
          </w:p>
        </w:tc>
        <w:tc>
          <w:tcPr>
            <w:tcW w:w="1843" w:type="dxa"/>
          </w:tcPr>
          <w:p w14:paraId="118C4658" w14:textId="57337955" w:rsidR="006820EF" w:rsidRDefault="006820EF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D736BAB" w14:textId="77777777" w:rsidR="006820EF" w:rsidRPr="009651E6" w:rsidRDefault="006820EF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FF666D2" w14:textId="77777777" w:rsidR="006820EF" w:rsidRPr="009651E6" w:rsidRDefault="006820EF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0EF" w:rsidRPr="009651E6" w14:paraId="0DA27959" w14:textId="77777777" w:rsidTr="5CAC4EE9">
        <w:tc>
          <w:tcPr>
            <w:tcW w:w="567" w:type="dxa"/>
          </w:tcPr>
          <w:p w14:paraId="11694C73" w14:textId="77777777" w:rsidR="006820EF" w:rsidRPr="009651E6" w:rsidRDefault="006820EF" w:rsidP="00615E5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FA68410" w14:textId="3FF9A738" w:rsidR="006820EF" w:rsidRDefault="006820EF" w:rsidP="006820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Wymiana części na nową po 3 naprawach gwarancyjnych</w:t>
            </w:r>
            <w:r w:rsidR="004C60D6">
              <w:rPr>
                <w:rFonts w:ascii="Arial" w:hAnsi="Arial" w:cs="Arial"/>
                <w:sz w:val="18"/>
                <w:szCs w:val="18"/>
              </w:rPr>
              <w:t xml:space="preserve"> w przypadku dalszego wadliwego działania ( nie dotyczy uszkodzeń z winy użytkowania.</w:t>
            </w:r>
          </w:p>
        </w:tc>
        <w:tc>
          <w:tcPr>
            <w:tcW w:w="1843" w:type="dxa"/>
          </w:tcPr>
          <w:p w14:paraId="02251AB4" w14:textId="6790E852" w:rsidR="006820EF" w:rsidRDefault="004C60D6" w:rsidP="0061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47E2A67" w14:textId="77777777" w:rsidR="006820EF" w:rsidRPr="009651E6" w:rsidRDefault="006820EF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72DA868" w14:textId="77777777" w:rsidR="006820EF" w:rsidRPr="009651E6" w:rsidRDefault="006820EF" w:rsidP="00615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AC30FB" w14:textId="7E9961F6" w:rsidR="00391EC4" w:rsidRPr="009651E6" w:rsidRDefault="00391EC4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391EC4" w:rsidRPr="009651E6" w:rsidSect="001635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58A0"/>
    <w:multiLevelType w:val="hybridMultilevel"/>
    <w:tmpl w:val="2F90FCEA"/>
    <w:lvl w:ilvl="0" w:tplc="00FC0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CCA"/>
    <w:multiLevelType w:val="hybridMultilevel"/>
    <w:tmpl w:val="CCC89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6BA"/>
    <w:multiLevelType w:val="hybridMultilevel"/>
    <w:tmpl w:val="7A28D606"/>
    <w:lvl w:ilvl="0" w:tplc="041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1503B3E"/>
    <w:multiLevelType w:val="hybridMultilevel"/>
    <w:tmpl w:val="CDC22910"/>
    <w:lvl w:ilvl="0" w:tplc="C5A27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789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9C3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1C5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6E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443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066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CE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94E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B08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DFE7251"/>
    <w:multiLevelType w:val="hybridMultilevel"/>
    <w:tmpl w:val="7D906C2C"/>
    <w:lvl w:ilvl="0" w:tplc="90BC1D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62B91"/>
    <w:multiLevelType w:val="hybridMultilevel"/>
    <w:tmpl w:val="48B0F56A"/>
    <w:lvl w:ilvl="0" w:tplc="8716D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145F1"/>
    <w:multiLevelType w:val="hybridMultilevel"/>
    <w:tmpl w:val="8ECEE130"/>
    <w:lvl w:ilvl="0" w:tplc="F5C89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11E7A"/>
    <w:multiLevelType w:val="hybridMultilevel"/>
    <w:tmpl w:val="B66277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A2A04"/>
    <w:multiLevelType w:val="hybridMultilevel"/>
    <w:tmpl w:val="2A1835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2"/>
  </w:num>
  <w:num w:numId="6">
    <w:abstractNumId w:val="4"/>
  </w:num>
  <w:num w:numId="7">
    <w:abstractNumId w:val="3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F2"/>
    <w:rsid w:val="000048D9"/>
    <w:rsid w:val="00023897"/>
    <w:rsid w:val="00025666"/>
    <w:rsid w:val="00027211"/>
    <w:rsid w:val="00054820"/>
    <w:rsid w:val="00071CFE"/>
    <w:rsid w:val="0009389D"/>
    <w:rsid w:val="000A057F"/>
    <w:rsid w:val="000A6698"/>
    <w:rsid w:val="000A7496"/>
    <w:rsid w:val="000C1606"/>
    <w:rsid w:val="000E612A"/>
    <w:rsid w:val="000E7764"/>
    <w:rsid w:val="000F1A64"/>
    <w:rsid w:val="00105839"/>
    <w:rsid w:val="001200AE"/>
    <w:rsid w:val="001557BA"/>
    <w:rsid w:val="00163578"/>
    <w:rsid w:val="0018267D"/>
    <w:rsid w:val="001835C6"/>
    <w:rsid w:val="00194CB3"/>
    <w:rsid w:val="001A457A"/>
    <w:rsid w:val="001A4A28"/>
    <w:rsid w:val="001B65DF"/>
    <w:rsid w:val="001C3A50"/>
    <w:rsid w:val="001D1EC1"/>
    <w:rsid w:val="001F0291"/>
    <w:rsid w:val="001F3335"/>
    <w:rsid w:val="001F35C9"/>
    <w:rsid w:val="001F384C"/>
    <w:rsid w:val="001F3A7F"/>
    <w:rsid w:val="001F3AC9"/>
    <w:rsid w:val="001F503F"/>
    <w:rsid w:val="002055DB"/>
    <w:rsid w:val="00213E90"/>
    <w:rsid w:val="00216147"/>
    <w:rsid w:val="0022042D"/>
    <w:rsid w:val="00230E24"/>
    <w:rsid w:val="002464CC"/>
    <w:rsid w:val="0024725E"/>
    <w:rsid w:val="00253101"/>
    <w:rsid w:val="00262B4E"/>
    <w:rsid w:val="002654EA"/>
    <w:rsid w:val="00267D2A"/>
    <w:rsid w:val="0027307F"/>
    <w:rsid w:val="0029103E"/>
    <w:rsid w:val="0029416A"/>
    <w:rsid w:val="002A2AF3"/>
    <w:rsid w:val="002C020D"/>
    <w:rsid w:val="002D0D04"/>
    <w:rsid w:val="002D7522"/>
    <w:rsid w:val="002E39A8"/>
    <w:rsid w:val="002E5343"/>
    <w:rsid w:val="002E7B85"/>
    <w:rsid w:val="003071BF"/>
    <w:rsid w:val="003422DC"/>
    <w:rsid w:val="003459C2"/>
    <w:rsid w:val="003463ED"/>
    <w:rsid w:val="003509F8"/>
    <w:rsid w:val="00352476"/>
    <w:rsid w:val="00375C78"/>
    <w:rsid w:val="003808ED"/>
    <w:rsid w:val="003912BF"/>
    <w:rsid w:val="00391EC4"/>
    <w:rsid w:val="003965EE"/>
    <w:rsid w:val="003C2D6A"/>
    <w:rsid w:val="003E0A6E"/>
    <w:rsid w:val="003E5984"/>
    <w:rsid w:val="003F1C59"/>
    <w:rsid w:val="003F1DC0"/>
    <w:rsid w:val="003F5D9A"/>
    <w:rsid w:val="00402B59"/>
    <w:rsid w:val="00403027"/>
    <w:rsid w:val="00411604"/>
    <w:rsid w:val="0043015A"/>
    <w:rsid w:val="0043731B"/>
    <w:rsid w:val="00454524"/>
    <w:rsid w:val="00457B41"/>
    <w:rsid w:val="00480F78"/>
    <w:rsid w:val="004A78D1"/>
    <w:rsid w:val="004B11CD"/>
    <w:rsid w:val="004B176B"/>
    <w:rsid w:val="004C60D6"/>
    <w:rsid w:val="004D0A2C"/>
    <w:rsid w:val="004D295C"/>
    <w:rsid w:val="004D789C"/>
    <w:rsid w:val="004D798F"/>
    <w:rsid w:val="00525A88"/>
    <w:rsid w:val="00536D15"/>
    <w:rsid w:val="005410CB"/>
    <w:rsid w:val="0055419D"/>
    <w:rsid w:val="00555594"/>
    <w:rsid w:val="00557CD3"/>
    <w:rsid w:val="00565EFF"/>
    <w:rsid w:val="005759B4"/>
    <w:rsid w:val="00580928"/>
    <w:rsid w:val="00582FDD"/>
    <w:rsid w:val="00595A73"/>
    <w:rsid w:val="005A0BDB"/>
    <w:rsid w:val="005A4262"/>
    <w:rsid w:val="005B5687"/>
    <w:rsid w:val="005C78BA"/>
    <w:rsid w:val="005D0783"/>
    <w:rsid w:val="005E0005"/>
    <w:rsid w:val="005E678E"/>
    <w:rsid w:val="00602211"/>
    <w:rsid w:val="00607897"/>
    <w:rsid w:val="006107EB"/>
    <w:rsid w:val="006125FE"/>
    <w:rsid w:val="00613D75"/>
    <w:rsid w:val="00615E51"/>
    <w:rsid w:val="0062627E"/>
    <w:rsid w:val="006820EF"/>
    <w:rsid w:val="006967DD"/>
    <w:rsid w:val="006B5F9D"/>
    <w:rsid w:val="0070526B"/>
    <w:rsid w:val="00715341"/>
    <w:rsid w:val="00724697"/>
    <w:rsid w:val="00726A12"/>
    <w:rsid w:val="0073165C"/>
    <w:rsid w:val="00740653"/>
    <w:rsid w:val="007526E2"/>
    <w:rsid w:val="0075274C"/>
    <w:rsid w:val="00753885"/>
    <w:rsid w:val="00764776"/>
    <w:rsid w:val="00777EBB"/>
    <w:rsid w:val="007939F5"/>
    <w:rsid w:val="007B5B71"/>
    <w:rsid w:val="007F0A5C"/>
    <w:rsid w:val="007F6C10"/>
    <w:rsid w:val="00817484"/>
    <w:rsid w:val="008258AC"/>
    <w:rsid w:val="00833031"/>
    <w:rsid w:val="008550A6"/>
    <w:rsid w:val="008718CC"/>
    <w:rsid w:val="00874FEC"/>
    <w:rsid w:val="00875509"/>
    <w:rsid w:val="008802C5"/>
    <w:rsid w:val="00883F3D"/>
    <w:rsid w:val="008A0BF9"/>
    <w:rsid w:val="008A73D4"/>
    <w:rsid w:val="008C4638"/>
    <w:rsid w:val="008C489A"/>
    <w:rsid w:val="008D62E7"/>
    <w:rsid w:val="008D6863"/>
    <w:rsid w:val="008E13B3"/>
    <w:rsid w:val="008E5613"/>
    <w:rsid w:val="008E5D6A"/>
    <w:rsid w:val="008F0ABA"/>
    <w:rsid w:val="008F4E0D"/>
    <w:rsid w:val="00911301"/>
    <w:rsid w:val="00943185"/>
    <w:rsid w:val="00952EDB"/>
    <w:rsid w:val="00955EFF"/>
    <w:rsid w:val="00963551"/>
    <w:rsid w:val="009651E6"/>
    <w:rsid w:val="00970900"/>
    <w:rsid w:val="009768FB"/>
    <w:rsid w:val="00980235"/>
    <w:rsid w:val="009979AD"/>
    <w:rsid w:val="009A0110"/>
    <w:rsid w:val="009A5005"/>
    <w:rsid w:val="009A578B"/>
    <w:rsid w:val="009A6C76"/>
    <w:rsid w:val="009C06EF"/>
    <w:rsid w:val="009D0DB2"/>
    <w:rsid w:val="009E5738"/>
    <w:rsid w:val="009F14C0"/>
    <w:rsid w:val="009F4AA7"/>
    <w:rsid w:val="00A036B3"/>
    <w:rsid w:val="00A210F4"/>
    <w:rsid w:val="00A3067B"/>
    <w:rsid w:val="00A544B9"/>
    <w:rsid w:val="00A943B1"/>
    <w:rsid w:val="00AB5440"/>
    <w:rsid w:val="00AC3AC2"/>
    <w:rsid w:val="00AC6AE0"/>
    <w:rsid w:val="00B00A10"/>
    <w:rsid w:val="00B00D7E"/>
    <w:rsid w:val="00B0195C"/>
    <w:rsid w:val="00B0465C"/>
    <w:rsid w:val="00B06C3E"/>
    <w:rsid w:val="00B14E7F"/>
    <w:rsid w:val="00B16DCD"/>
    <w:rsid w:val="00B224A8"/>
    <w:rsid w:val="00B633BF"/>
    <w:rsid w:val="00B82D15"/>
    <w:rsid w:val="00B85229"/>
    <w:rsid w:val="00BA11F2"/>
    <w:rsid w:val="00BA28A2"/>
    <w:rsid w:val="00BA6A17"/>
    <w:rsid w:val="00BB1FA3"/>
    <w:rsid w:val="00BD12CA"/>
    <w:rsid w:val="00C0075F"/>
    <w:rsid w:val="00C11F45"/>
    <w:rsid w:val="00C152E7"/>
    <w:rsid w:val="00C23088"/>
    <w:rsid w:val="00C27C03"/>
    <w:rsid w:val="00C31932"/>
    <w:rsid w:val="00C4175D"/>
    <w:rsid w:val="00C46A25"/>
    <w:rsid w:val="00C52995"/>
    <w:rsid w:val="00C63699"/>
    <w:rsid w:val="00C733CA"/>
    <w:rsid w:val="00C94D30"/>
    <w:rsid w:val="00CA0BF2"/>
    <w:rsid w:val="00CC175F"/>
    <w:rsid w:val="00CC6768"/>
    <w:rsid w:val="00CD4EB4"/>
    <w:rsid w:val="00CF35D9"/>
    <w:rsid w:val="00CF51AA"/>
    <w:rsid w:val="00D02281"/>
    <w:rsid w:val="00D1399D"/>
    <w:rsid w:val="00D1654F"/>
    <w:rsid w:val="00D41BDA"/>
    <w:rsid w:val="00D424DA"/>
    <w:rsid w:val="00D64149"/>
    <w:rsid w:val="00D66735"/>
    <w:rsid w:val="00D710A7"/>
    <w:rsid w:val="00D72FE4"/>
    <w:rsid w:val="00D823F1"/>
    <w:rsid w:val="00DB275C"/>
    <w:rsid w:val="00DB2AF5"/>
    <w:rsid w:val="00DB6BF1"/>
    <w:rsid w:val="00DC3A5B"/>
    <w:rsid w:val="00DC76E7"/>
    <w:rsid w:val="00DD4581"/>
    <w:rsid w:val="00DF010C"/>
    <w:rsid w:val="00E01381"/>
    <w:rsid w:val="00E32A41"/>
    <w:rsid w:val="00E36177"/>
    <w:rsid w:val="00E70727"/>
    <w:rsid w:val="00E74B73"/>
    <w:rsid w:val="00E83A55"/>
    <w:rsid w:val="00E868F3"/>
    <w:rsid w:val="00EA012F"/>
    <w:rsid w:val="00EA2790"/>
    <w:rsid w:val="00EA28FD"/>
    <w:rsid w:val="00EC4046"/>
    <w:rsid w:val="00ED002A"/>
    <w:rsid w:val="00ED627C"/>
    <w:rsid w:val="00ED791F"/>
    <w:rsid w:val="00EE021B"/>
    <w:rsid w:val="00F138BF"/>
    <w:rsid w:val="00F61787"/>
    <w:rsid w:val="00F67870"/>
    <w:rsid w:val="00F77DCC"/>
    <w:rsid w:val="00F77F03"/>
    <w:rsid w:val="00F80FBA"/>
    <w:rsid w:val="00F8369E"/>
    <w:rsid w:val="00F86989"/>
    <w:rsid w:val="00F95873"/>
    <w:rsid w:val="00FA20E3"/>
    <w:rsid w:val="00FB30E9"/>
    <w:rsid w:val="00FB72FD"/>
    <w:rsid w:val="00FC28CE"/>
    <w:rsid w:val="00FD0395"/>
    <w:rsid w:val="00FD6789"/>
    <w:rsid w:val="00FE0615"/>
    <w:rsid w:val="00FE0E21"/>
    <w:rsid w:val="00FE39D9"/>
    <w:rsid w:val="018B2A5C"/>
    <w:rsid w:val="07BB9455"/>
    <w:rsid w:val="08A1CB25"/>
    <w:rsid w:val="0E6382C6"/>
    <w:rsid w:val="0F0F3BA9"/>
    <w:rsid w:val="16929044"/>
    <w:rsid w:val="173B3B38"/>
    <w:rsid w:val="19C10FE8"/>
    <w:rsid w:val="221A724F"/>
    <w:rsid w:val="2498946E"/>
    <w:rsid w:val="2811209F"/>
    <w:rsid w:val="324E544F"/>
    <w:rsid w:val="3358E75F"/>
    <w:rsid w:val="370EF326"/>
    <w:rsid w:val="41E0E04C"/>
    <w:rsid w:val="480A7504"/>
    <w:rsid w:val="4C1B80E3"/>
    <w:rsid w:val="4F3AF949"/>
    <w:rsid w:val="5789D32D"/>
    <w:rsid w:val="57D90159"/>
    <w:rsid w:val="58446F62"/>
    <w:rsid w:val="58A91DCC"/>
    <w:rsid w:val="5CAC4EE9"/>
    <w:rsid w:val="65D16BC0"/>
    <w:rsid w:val="67B2181E"/>
    <w:rsid w:val="6C88A3D2"/>
    <w:rsid w:val="758BB32C"/>
    <w:rsid w:val="7B1A9891"/>
    <w:rsid w:val="7F12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14758"/>
  <w15:chartTrackingRefBased/>
  <w15:docId w15:val="{336FB8F0-F4BB-43C2-9D96-FD2B61EC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2"/>
    </w:rPr>
  </w:style>
  <w:style w:type="paragraph" w:styleId="Podtytu">
    <w:name w:val="Subtitle"/>
    <w:basedOn w:val="Normalny"/>
    <w:link w:val="PodtytuZnak"/>
    <w:qFormat/>
    <w:rPr>
      <w:rFonts w:ascii="Arial" w:hAnsi="Arial" w:cs="Arial"/>
      <w:b/>
      <w:bCs/>
      <w:sz w:val="22"/>
    </w:rPr>
  </w:style>
  <w:style w:type="paragraph" w:styleId="Tekstpodstawowywcity3">
    <w:name w:val="Body Text Indent 3"/>
    <w:basedOn w:val="Normalny"/>
    <w:pPr>
      <w:ind w:firstLine="300"/>
      <w:jc w:val="both"/>
    </w:pPr>
    <w:rPr>
      <w:kern w:val="16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WW-Absatz-Standardschriftart1">
    <w:name w:val="WW-Absatz-Standardschriftart1"/>
  </w:style>
  <w:style w:type="character" w:customStyle="1" w:styleId="PodtytuZnak">
    <w:name w:val="Podtytuł Znak"/>
    <w:link w:val="Podtytu"/>
    <w:rsid w:val="00CC175F"/>
    <w:rPr>
      <w:rFonts w:ascii="Arial" w:hAnsi="Arial" w:cs="Arial"/>
      <w:b/>
      <w:bCs/>
      <w:sz w:val="22"/>
      <w:szCs w:val="24"/>
    </w:rPr>
  </w:style>
  <w:style w:type="paragraph" w:customStyle="1" w:styleId="Domylny">
    <w:name w:val="Domyślny"/>
    <w:rsid w:val="004D798F"/>
    <w:pPr>
      <w:suppressAutoHyphens/>
      <w:spacing w:line="100" w:lineRule="atLeast"/>
    </w:pPr>
    <w:rPr>
      <w:color w:val="00000A"/>
      <w:lang w:eastAsia="pl-PL"/>
    </w:rPr>
  </w:style>
  <w:style w:type="paragraph" w:customStyle="1" w:styleId="xmsonormal">
    <w:name w:val="x_msonormal"/>
    <w:basedOn w:val="Normalny"/>
    <w:rsid w:val="000C1606"/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0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1612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Teson</dc:creator>
  <cp:keywords/>
  <cp:lastModifiedBy>Nawłatyna Joanna</cp:lastModifiedBy>
  <cp:revision>2</cp:revision>
  <cp:lastPrinted>2025-02-19T08:48:00Z</cp:lastPrinted>
  <dcterms:created xsi:type="dcterms:W3CDTF">2025-02-19T08:54:00Z</dcterms:created>
  <dcterms:modified xsi:type="dcterms:W3CDTF">2025-02-19T08:54:00Z</dcterms:modified>
</cp:coreProperties>
</file>