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7E4B7" w14:textId="77777777" w:rsidR="00334394" w:rsidRPr="006641BE" w:rsidRDefault="00334394" w:rsidP="00334394">
      <w:pPr>
        <w:shd w:val="clear" w:color="auto" w:fill="365F91" w:themeFill="accent1" w:themeFillShade="BF"/>
        <w:spacing w:after="0"/>
        <w:jc w:val="center"/>
        <w:rPr>
          <w:rFonts w:ascii="Verdana" w:hAnsi="Verdana"/>
          <w:b/>
          <w:bCs/>
          <w:color w:val="FFFFFF" w:themeColor="background1"/>
        </w:rPr>
      </w:pPr>
      <w:r w:rsidRPr="006641BE">
        <w:rPr>
          <w:rFonts w:ascii="Verdana" w:hAnsi="Verdana"/>
          <w:b/>
          <w:bCs/>
          <w:color w:val="FFFFFF" w:themeColor="background1"/>
        </w:rPr>
        <w:t>OPIS PRZEDMIOTU ZAMÓWIENIA</w:t>
      </w:r>
    </w:p>
    <w:p w14:paraId="1C0B4A7F" w14:textId="77777777" w:rsidR="005A7D11" w:rsidRDefault="005A7D11" w:rsidP="009A3696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7954"/>
      </w:tblGrid>
      <w:tr w:rsidR="00334394" w:rsidRPr="00334394" w14:paraId="3B796C8F" w14:textId="77777777" w:rsidTr="00A90076">
        <w:tc>
          <w:tcPr>
            <w:tcW w:w="1116" w:type="dxa"/>
          </w:tcPr>
          <w:p w14:paraId="7F942A6E" w14:textId="77777777" w:rsidR="00334394" w:rsidRPr="00334394" w:rsidRDefault="00334394" w:rsidP="00334394">
            <w:pPr>
              <w:spacing w:line="276" w:lineRule="auto"/>
              <w:rPr>
                <w:rFonts w:ascii="Verdana" w:eastAsia="Verdana" w:hAnsi="Verdana" w:cs="Arial"/>
                <w:sz w:val="18"/>
                <w:szCs w:val="18"/>
                <w:u w:color="00000A"/>
              </w:rPr>
            </w:pPr>
            <w:r w:rsidRPr="00334394">
              <w:rPr>
                <w:rFonts w:ascii="Verdana" w:eastAsia="Verdana" w:hAnsi="Verdana" w:cs="Arial"/>
                <w:sz w:val="18"/>
                <w:szCs w:val="18"/>
                <w:u w:color="00000A"/>
              </w:rPr>
              <w:t>Dotyczy:</w:t>
            </w:r>
          </w:p>
        </w:tc>
        <w:tc>
          <w:tcPr>
            <w:tcW w:w="7954" w:type="dxa"/>
          </w:tcPr>
          <w:p w14:paraId="722CCB20" w14:textId="00D6969A" w:rsidR="00334394" w:rsidRPr="00334394" w:rsidRDefault="00334394" w:rsidP="00334394">
            <w:pPr>
              <w:spacing w:line="276" w:lineRule="auto"/>
              <w:jc w:val="both"/>
              <w:rPr>
                <w:rFonts w:ascii="Verdana" w:eastAsia="Verdana" w:hAnsi="Verdana" w:cs="Arial"/>
                <w:sz w:val="18"/>
                <w:szCs w:val="18"/>
                <w:u w:color="00000A"/>
              </w:rPr>
            </w:pPr>
            <w:r w:rsidRPr="00334394">
              <w:rPr>
                <w:rFonts w:ascii="Verdana" w:eastAsia="Verdana" w:hAnsi="Verdana" w:cs="Arial"/>
                <w:sz w:val="18"/>
                <w:szCs w:val="18"/>
                <w:u w:color="00000A"/>
              </w:rPr>
              <w:t>postępowania o udzielenie zamówienia publicznego prowadzonego w trybie podstawowym bez negocjacji na zadanie pn.: „</w:t>
            </w:r>
            <w:r w:rsidR="00A90076" w:rsidRPr="00A90076">
              <w:rPr>
                <w:rFonts w:ascii="Verdana" w:eastAsia="Verdana" w:hAnsi="Verdana" w:cs="Arial"/>
                <w:b/>
                <w:bCs/>
                <w:i/>
                <w:iCs/>
                <w:sz w:val="18"/>
                <w:szCs w:val="18"/>
                <w:u w:color="00000A"/>
              </w:rPr>
              <w:t>Dostawa samochodów na potrzeby Uniwersytetu Wrocławskiego z podziałem na zadania</w:t>
            </w:r>
            <w:r w:rsidRPr="00334394">
              <w:rPr>
                <w:rFonts w:ascii="Verdana" w:eastAsia="Verdana" w:hAnsi="Verdana" w:cs="Arial"/>
                <w:b/>
                <w:bCs/>
                <w:i/>
                <w:iCs/>
                <w:sz w:val="18"/>
                <w:szCs w:val="18"/>
                <w:u w:color="00000A"/>
              </w:rPr>
              <w:t>”</w:t>
            </w:r>
          </w:p>
        </w:tc>
      </w:tr>
    </w:tbl>
    <w:p w14:paraId="08AAD86D" w14:textId="3A556CCA" w:rsidR="00A90076" w:rsidRPr="00DF57F1" w:rsidRDefault="00A90076" w:rsidP="00A90076">
      <w:pPr>
        <w:spacing w:before="240" w:after="240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DF57F1">
        <w:rPr>
          <w:rFonts w:ascii="Verdana" w:hAnsi="Verdana"/>
          <w:b/>
          <w:bCs/>
          <w:sz w:val="20"/>
          <w:szCs w:val="20"/>
          <w:u w:val="single"/>
        </w:rPr>
        <w:t xml:space="preserve">ZADANIE NR </w:t>
      </w:r>
      <w:r>
        <w:rPr>
          <w:rFonts w:ascii="Verdana" w:hAnsi="Verdana"/>
          <w:b/>
          <w:bCs/>
          <w:sz w:val="20"/>
          <w:szCs w:val="20"/>
          <w:u w:val="single"/>
        </w:rPr>
        <w:t>2</w:t>
      </w:r>
      <w:r w:rsidRPr="00DF57F1">
        <w:rPr>
          <w:rFonts w:ascii="Verdana" w:hAnsi="Verdana"/>
          <w:b/>
          <w:bCs/>
          <w:sz w:val="20"/>
          <w:szCs w:val="20"/>
          <w:u w:val="single"/>
        </w:rPr>
        <w:t xml:space="preserve"> – Dostawa samochodu </w:t>
      </w:r>
      <w:r>
        <w:rPr>
          <w:rFonts w:ascii="Verdana" w:hAnsi="Verdana"/>
          <w:b/>
          <w:bCs/>
          <w:sz w:val="20"/>
          <w:szCs w:val="20"/>
          <w:u w:val="single"/>
        </w:rPr>
        <w:t>9</w:t>
      </w:r>
      <w:r w:rsidRPr="00DF57F1">
        <w:rPr>
          <w:rFonts w:ascii="Verdana" w:hAnsi="Verdana"/>
          <w:b/>
          <w:bCs/>
          <w:sz w:val="20"/>
          <w:szCs w:val="20"/>
          <w:u w:val="single"/>
        </w:rPr>
        <w:t>-osobowego</w:t>
      </w:r>
    </w:p>
    <w:p w14:paraId="105C39D2" w14:textId="77777777" w:rsidR="00334394" w:rsidRDefault="00334394" w:rsidP="009A3696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56"/>
        <w:gridCol w:w="4626"/>
        <w:gridCol w:w="3969"/>
      </w:tblGrid>
      <w:tr w:rsidR="00334394" w:rsidRPr="00334394" w14:paraId="5470CAC9" w14:textId="501A908E" w:rsidTr="00925A46">
        <w:trPr>
          <w:trHeight w:val="3103"/>
        </w:trPr>
        <w:tc>
          <w:tcPr>
            <w:tcW w:w="7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7BC439" w14:textId="77777777" w:rsidR="00334394" w:rsidRPr="00334394" w:rsidRDefault="00334394" w:rsidP="0033439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34394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025A3" w14:textId="40A584A0" w:rsidR="00334394" w:rsidRPr="00334394" w:rsidRDefault="00334394" w:rsidP="00334394">
            <w:pPr>
              <w:spacing w:before="60" w:after="6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Minimalne</w:t>
            </w:r>
            <w:r w:rsidRPr="0033439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FC71CD" w:rsidRPr="00FC71CD">
              <w:rPr>
                <w:rFonts w:ascii="Verdana" w:hAnsi="Verdana"/>
                <w:b/>
                <w:sz w:val="18"/>
                <w:szCs w:val="18"/>
              </w:rPr>
              <w:t xml:space="preserve">parametry techniczne </w:t>
            </w:r>
            <w:r w:rsidR="008A0980">
              <w:rPr>
                <w:rFonts w:ascii="Verdana" w:hAnsi="Verdana"/>
                <w:b/>
                <w:sz w:val="18"/>
                <w:szCs w:val="18"/>
              </w:rPr>
              <w:t xml:space="preserve">pojazdu </w:t>
            </w:r>
            <w:r w:rsidRPr="00334394">
              <w:rPr>
                <w:rFonts w:ascii="Verdana" w:hAnsi="Verdana"/>
                <w:b/>
                <w:sz w:val="18"/>
                <w:szCs w:val="18"/>
              </w:rPr>
              <w:t>wymagane przez Zamawiającego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8E2FC8" w14:textId="77777777" w:rsidR="00334394" w:rsidRPr="00334394" w:rsidRDefault="00334394" w:rsidP="00334394">
            <w:pPr>
              <w:suppressAutoHyphens/>
              <w:spacing w:before="120" w:line="276" w:lineRule="auto"/>
              <w:jc w:val="center"/>
              <w:rPr>
                <w:rFonts w:ascii="Verdana" w:eastAsia="Calibri" w:hAnsi="Verdana" w:cs="Verdana"/>
                <w:b/>
                <w:sz w:val="18"/>
                <w:szCs w:val="18"/>
                <w:lang w:eastAsia="zh-CN"/>
                <w14:ligatures w14:val="standardContextual"/>
              </w:rPr>
            </w:pPr>
            <w:r w:rsidRPr="00334394">
              <w:rPr>
                <w:rFonts w:ascii="Verdana" w:eastAsia="Calibri" w:hAnsi="Verdana" w:cs="Verdana"/>
                <w:b/>
                <w:sz w:val="18"/>
                <w:szCs w:val="18"/>
                <w:lang w:eastAsia="zh-CN"/>
                <w14:ligatures w14:val="standardContextual"/>
              </w:rPr>
              <w:t xml:space="preserve">WYPEŁNIA </w:t>
            </w:r>
            <w:r w:rsidRPr="00334394">
              <w:rPr>
                <w:rFonts w:ascii="Verdana" w:eastAsia="Verdana" w:hAnsi="Verdana" w:cs="Verdana"/>
                <w:b/>
                <w:sz w:val="18"/>
                <w:szCs w:val="18"/>
                <w:lang w:eastAsia="zh-CN"/>
                <w14:ligatures w14:val="standardContextual"/>
              </w:rPr>
              <w:t>WYKONAWCA</w:t>
            </w:r>
            <w:r w:rsidRPr="00334394">
              <w:rPr>
                <w:rFonts w:ascii="Verdana" w:eastAsia="Calibri" w:hAnsi="Verdana" w:cs="Verdana"/>
                <w:b/>
                <w:sz w:val="18"/>
                <w:szCs w:val="18"/>
                <w:lang w:eastAsia="zh-CN"/>
                <w14:ligatures w14:val="standardContextual"/>
              </w:rPr>
              <w:t xml:space="preserve"> </w:t>
            </w:r>
          </w:p>
          <w:p w14:paraId="54CBFFCB" w14:textId="77777777" w:rsidR="00334394" w:rsidRPr="00334394" w:rsidRDefault="00334394" w:rsidP="00334394">
            <w:pPr>
              <w:suppressAutoHyphens/>
              <w:spacing w:line="276" w:lineRule="auto"/>
              <w:jc w:val="center"/>
              <w:rPr>
                <w:rFonts w:ascii="Verdana" w:eastAsia="Calibri" w:hAnsi="Verdana" w:cs="Verdana"/>
                <w:bCs/>
                <w:sz w:val="18"/>
                <w:szCs w:val="18"/>
                <w:lang w:eastAsia="zh-CN"/>
                <w14:ligatures w14:val="standardContextual"/>
              </w:rPr>
            </w:pPr>
            <w:r w:rsidRPr="00334394">
              <w:rPr>
                <w:rFonts w:ascii="Verdana" w:eastAsia="Calibri" w:hAnsi="Verdana" w:cs="Verdana"/>
                <w:bCs/>
                <w:sz w:val="18"/>
                <w:szCs w:val="18"/>
                <w:lang w:eastAsia="zh-CN"/>
                <w14:ligatures w14:val="standardContextual"/>
              </w:rPr>
              <w:t>poprzez</w:t>
            </w:r>
          </w:p>
          <w:p w14:paraId="3120FD6B" w14:textId="77777777" w:rsidR="00334394" w:rsidRPr="00334394" w:rsidRDefault="00334394" w:rsidP="00334394">
            <w:pPr>
              <w:suppressAutoHyphens/>
              <w:spacing w:line="276" w:lineRule="auto"/>
              <w:jc w:val="center"/>
              <w:rPr>
                <w:rFonts w:ascii="Verdana" w:eastAsia="Verdana,Verdana,Arial" w:hAnsi="Verdana" w:cs="Verdana,Verdana,Arial"/>
                <w:bCs/>
                <w:sz w:val="18"/>
                <w:szCs w:val="18"/>
                <w:lang w:eastAsia="zh-CN"/>
                <w14:ligatures w14:val="standardContextual"/>
              </w:rPr>
            </w:pPr>
            <w:r w:rsidRPr="00334394">
              <w:rPr>
                <w:rFonts w:ascii="Verdana" w:eastAsia="Verdana,Verdana,Arial" w:hAnsi="Verdana" w:cs="Verdana,Verdana,Arial"/>
                <w:bCs/>
                <w:sz w:val="18"/>
                <w:szCs w:val="18"/>
                <w:lang w:eastAsia="zh-CN"/>
                <w14:ligatures w14:val="standardContextual"/>
              </w:rPr>
              <w:t xml:space="preserve">odpowiednie wskazanie </w:t>
            </w:r>
            <w:r w:rsidRPr="00334394">
              <w:rPr>
                <w:rFonts w:ascii="Verdana" w:eastAsia="Verdana,Verdana,Arial" w:hAnsi="Verdana" w:cs="Verdana,Verdana,Arial"/>
                <w:b/>
                <w:sz w:val="18"/>
                <w:szCs w:val="18"/>
                <w:lang w:eastAsia="zh-CN"/>
                <w14:ligatures w14:val="standardContextual"/>
              </w:rPr>
              <w:t xml:space="preserve">TAK </w:t>
            </w:r>
            <w:r w:rsidRPr="00334394">
              <w:rPr>
                <w:rFonts w:ascii="Verdana" w:eastAsia="Verdana,Verdana,Arial" w:hAnsi="Verdana" w:cs="Verdana,Verdana,Arial"/>
                <w:bCs/>
                <w:sz w:val="18"/>
                <w:szCs w:val="18"/>
                <w:lang w:eastAsia="zh-CN"/>
                <w14:ligatures w14:val="standardContextual"/>
              </w:rPr>
              <w:t>lub</w:t>
            </w:r>
            <w:r w:rsidRPr="00334394">
              <w:rPr>
                <w:rFonts w:ascii="Verdana" w:eastAsia="Verdana,Verdana,Arial" w:hAnsi="Verdana" w:cs="Verdana,Verdana,Arial"/>
                <w:b/>
                <w:sz w:val="18"/>
                <w:szCs w:val="18"/>
                <w:lang w:eastAsia="zh-CN"/>
                <w14:ligatures w14:val="standardContextual"/>
              </w:rPr>
              <w:t xml:space="preserve"> NIE</w:t>
            </w:r>
            <w:r w:rsidRPr="00334394">
              <w:rPr>
                <w:rFonts w:ascii="Verdana" w:eastAsia="Verdana,Verdana,Arial" w:hAnsi="Verdana" w:cs="Verdana,Verdana,Arial"/>
                <w:bCs/>
                <w:sz w:val="18"/>
                <w:szCs w:val="18"/>
                <w:lang w:eastAsia="zh-CN"/>
                <w14:ligatures w14:val="standardContextual"/>
              </w:rPr>
              <w:t xml:space="preserve">, </w:t>
            </w:r>
          </w:p>
          <w:p w14:paraId="59A6B036" w14:textId="092EFFEA" w:rsidR="00334394" w:rsidRPr="00334394" w:rsidRDefault="00334394" w:rsidP="00334394">
            <w:pPr>
              <w:suppressAutoHyphens/>
              <w:spacing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  <w:lang w:eastAsia="zh-CN"/>
                <w14:ligatures w14:val="standardContextual"/>
              </w:rPr>
            </w:pPr>
            <w:r w:rsidRPr="00334394">
              <w:rPr>
                <w:rFonts w:ascii="Verdana" w:eastAsia="Verdana,Verdana,Arial" w:hAnsi="Verdana" w:cs="Verdana,Verdana,Arial"/>
                <w:bCs/>
                <w:sz w:val="18"/>
                <w:szCs w:val="18"/>
                <w:lang w:eastAsia="zh-CN"/>
                <w14:ligatures w14:val="standardContextual"/>
              </w:rPr>
              <w:t>a w miejscu</w:t>
            </w:r>
            <w:r w:rsidRPr="00334394">
              <w:rPr>
                <w:rFonts w:ascii="Verdana" w:eastAsia="Calibri" w:hAnsi="Verdana" w:cs="Times New Roman"/>
                <w:sz w:val="18"/>
                <w:szCs w:val="18"/>
                <w:lang w:eastAsia="zh-CN"/>
                <w14:ligatures w14:val="standardContextual"/>
              </w:rPr>
              <w:t xml:space="preserve"> </w:t>
            </w:r>
            <w:r w:rsidRPr="00334394">
              <w:rPr>
                <w:rFonts w:ascii="Verdana" w:eastAsia="Verdana" w:hAnsi="Verdana" w:cs="Verdana"/>
                <w:sz w:val="18"/>
                <w:szCs w:val="18"/>
                <w:lang w:eastAsia="zh-CN"/>
                <w14:ligatures w14:val="standardContextual"/>
              </w:rPr>
              <w:t xml:space="preserve">wykropkowanym określa w sposób </w:t>
            </w:r>
            <w:r w:rsidRPr="00334394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zh-CN"/>
                <w14:ligatures w14:val="standardContextual"/>
              </w:rPr>
              <w:t>jednoznaczny</w:t>
            </w:r>
            <w:r w:rsidRPr="00334394">
              <w:rPr>
                <w:rFonts w:ascii="Verdana" w:eastAsia="Verdana" w:hAnsi="Verdana" w:cs="Verdana"/>
                <w:sz w:val="18"/>
                <w:szCs w:val="18"/>
                <w:lang w:eastAsia="zh-CN"/>
                <w14:ligatures w14:val="standardContextual"/>
              </w:rPr>
              <w:t xml:space="preserve"> oferowane </w:t>
            </w:r>
            <w:r w:rsidR="008A0980">
              <w:rPr>
                <w:rFonts w:ascii="Verdana" w:eastAsia="Verdana" w:hAnsi="Verdana" w:cs="Verdana"/>
                <w:sz w:val="18"/>
                <w:szCs w:val="18"/>
                <w:lang w:eastAsia="zh-CN"/>
                <w14:ligatures w14:val="standardContextual"/>
              </w:rPr>
              <w:t>wyposażenie pojazdu</w:t>
            </w:r>
          </w:p>
          <w:p w14:paraId="6AC2E640" w14:textId="77777777" w:rsidR="00334394" w:rsidRPr="00334394" w:rsidRDefault="00334394" w:rsidP="00334394">
            <w:pPr>
              <w:suppressAutoHyphens/>
              <w:spacing w:after="12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  <w14:ligatures w14:val="standardContextual"/>
              </w:rPr>
            </w:pPr>
            <w:r w:rsidRPr="00334394">
              <w:rPr>
                <w:rFonts w:ascii="Verdana" w:eastAsia="Verdana" w:hAnsi="Verdana" w:cs="Verdana"/>
                <w:sz w:val="18"/>
                <w:szCs w:val="18"/>
                <w:lang w:eastAsia="zh-CN"/>
                <w14:ligatures w14:val="standardContextual"/>
              </w:rPr>
              <w:t>______________________</w:t>
            </w:r>
          </w:p>
          <w:p w14:paraId="52080EE6" w14:textId="77777777" w:rsidR="00334394" w:rsidRPr="00334394" w:rsidRDefault="00334394" w:rsidP="00334394">
            <w:pPr>
              <w:suppressAutoHyphens/>
              <w:spacing w:line="276" w:lineRule="auto"/>
              <w:jc w:val="center"/>
              <w:rPr>
                <w:rFonts w:ascii="Verdana" w:eastAsia="Calibri" w:hAnsi="Verdana" w:cs="Times New Roman"/>
                <w:color w:val="C45911"/>
                <w:sz w:val="18"/>
                <w:szCs w:val="18"/>
                <w14:ligatures w14:val="standardContextual"/>
              </w:rPr>
            </w:pPr>
            <w:r w:rsidRPr="00334394">
              <w:rPr>
                <w:rFonts w:ascii="Verdana" w:eastAsia="Calibri" w:hAnsi="Verdana" w:cs="Times New Roman"/>
                <w:color w:val="C45911"/>
                <w:sz w:val="18"/>
                <w:szCs w:val="18"/>
                <w14:ligatures w14:val="standardContextual"/>
              </w:rPr>
              <w:t xml:space="preserve">Właściwa odpowiedź np. dla odpowiedzi TAK powinna zostać zaznaczona w następujący sposób: </w:t>
            </w:r>
          </w:p>
          <w:p w14:paraId="26287014" w14:textId="1A306BBE" w:rsidR="00334394" w:rsidRPr="00334394" w:rsidRDefault="00334394" w:rsidP="0033439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34394">
              <w:rPr>
                <w:rFonts w:ascii="Verdana" w:eastAsia="Calibri" w:hAnsi="Verdana" w:cs="Times New Roman"/>
                <w:color w:val="C45911"/>
                <w:sz w:val="18"/>
                <w:szCs w:val="18"/>
                <w14:ligatures w14:val="standardContextual"/>
              </w:rPr>
              <w:t>TAK/</w:t>
            </w:r>
            <w:r w:rsidRPr="00334394">
              <w:rPr>
                <w:rFonts w:ascii="Verdana" w:eastAsia="Calibri" w:hAnsi="Verdana" w:cs="Times New Roman"/>
                <w:strike/>
                <w:color w:val="C45911"/>
                <w:sz w:val="18"/>
                <w:szCs w:val="18"/>
                <w14:ligatures w14:val="standardContextual"/>
              </w:rPr>
              <w:t>NIE</w:t>
            </w:r>
            <w:r w:rsidRPr="00334394">
              <w:rPr>
                <w:rFonts w:ascii="Verdana" w:eastAsia="Calibri" w:hAnsi="Verdana" w:cs="Times New Roman"/>
                <w:color w:val="C45911"/>
                <w:sz w:val="18"/>
                <w:szCs w:val="18"/>
                <w14:ligatures w14:val="standardContextual"/>
              </w:rPr>
              <w:t xml:space="preserve"> lub </w:t>
            </w:r>
            <w:r w:rsidRPr="00334394">
              <w:rPr>
                <w:rFonts w:ascii="Verdana" w:eastAsia="Calibri" w:hAnsi="Verdana" w:cs="Times New Roman"/>
                <w:b/>
                <w:bCs/>
                <w:color w:val="C45911"/>
                <w:sz w:val="18"/>
                <w:szCs w:val="18"/>
                <w:u w:val="single"/>
                <w14:ligatures w14:val="standardContextual"/>
              </w:rPr>
              <w:t>TAK</w:t>
            </w:r>
            <w:r w:rsidRPr="00334394">
              <w:rPr>
                <w:rFonts w:ascii="Verdana" w:eastAsia="Calibri" w:hAnsi="Verdana" w:cs="Times New Roman"/>
                <w:color w:val="C45911"/>
                <w:sz w:val="18"/>
                <w:szCs w:val="18"/>
                <w14:ligatures w14:val="standardContextual"/>
              </w:rPr>
              <w:t>/NIE</w:t>
            </w:r>
          </w:p>
        </w:tc>
      </w:tr>
      <w:tr w:rsidR="00334394" w:rsidRPr="00334394" w14:paraId="203C1691" w14:textId="78607698" w:rsidTr="00925A46">
        <w:trPr>
          <w:trHeight w:val="368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0620626E" w14:textId="77777777" w:rsidR="00334394" w:rsidRPr="00334394" w:rsidRDefault="00334394" w:rsidP="0033439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34394">
              <w:rPr>
                <w:rFonts w:ascii="Verdana" w:hAnsi="Verdana"/>
                <w:b/>
                <w:sz w:val="18"/>
                <w:szCs w:val="18"/>
              </w:rPr>
              <w:t>I</w:t>
            </w:r>
          </w:p>
        </w:tc>
        <w:tc>
          <w:tcPr>
            <w:tcW w:w="4626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236CCE89" w14:textId="003AFC27" w:rsidR="00334394" w:rsidRPr="006704E8" w:rsidRDefault="006704E8" w:rsidP="006704E8">
            <w:pPr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704E8">
              <w:rPr>
                <w:rFonts w:ascii="Verdana" w:hAnsi="Verdana"/>
                <w:b/>
                <w:sz w:val="18"/>
                <w:szCs w:val="18"/>
              </w:rPr>
              <w:t>OGÓLNE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27B2A26D" w14:textId="77777777" w:rsidR="00334394" w:rsidRPr="00334394" w:rsidRDefault="00334394" w:rsidP="00334394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334394" w:rsidRPr="00334394" w14:paraId="79EA0839" w14:textId="0B0DF728" w:rsidTr="00925A46">
        <w:trPr>
          <w:trHeight w:val="340"/>
        </w:trPr>
        <w:tc>
          <w:tcPr>
            <w:tcW w:w="756" w:type="dxa"/>
            <w:vAlign w:val="center"/>
          </w:tcPr>
          <w:p w14:paraId="3C3A8661" w14:textId="77777777" w:rsidR="00334394" w:rsidRPr="00334394" w:rsidRDefault="00334394" w:rsidP="003343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626" w:type="dxa"/>
            <w:vAlign w:val="center"/>
          </w:tcPr>
          <w:p w14:paraId="2C41F894" w14:textId="0EF2B542" w:rsidR="00334394" w:rsidRPr="00334394" w:rsidRDefault="00334394" w:rsidP="00334394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Samochód 9-osobowy</w:t>
            </w:r>
            <w:r w:rsidR="00FB7F81">
              <w:rPr>
                <w:rFonts w:ascii="Verdana" w:hAnsi="Verdana"/>
                <w:sz w:val="18"/>
                <w:szCs w:val="18"/>
              </w:rPr>
              <w:t>, fabrycznie nowy</w:t>
            </w:r>
          </w:p>
        </w:tc>
        <w:tc>
          <w:tcPr>
            <w:tcW w:w="3969" w:type="dxa"/>
            <w:vAlign w:val="center"/>
          </w:tcPr>
          <w:p w14:paraId="31CF7EEB" w14:textId="3C7E95D1" w:rsidR="00334394" w:rsidRPr="00334394" w:rsidRDefault="00D4080C" w:rsidP="006704E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8F5877" w:rsidRPr="00334394" w14:paraId="2FE60A2F" w14:textId="77777777" w:rsidTr="00925A46">
        <w:trPr>
          <w:trHeight w:val="340"/>
        </w:trPr>
        <w:tc>
          <w:tcPr>
            <w:tcW w:w="756" w:type="dxa"/>
            <w:vAlign w:val="center"/>
          </w:tcPr>
          <w:p w14:paraId="059B7179" w14:textId="4BF9CAEA" w:rsidR="008F5877" w:rsidRPr="00334394" w:rsidRDefault="008F5877" w:rsidP="003343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626" w:type="dxa"/>
            <w:vAlign w:val="center"/>
          </w:tcPr>
          <w:p w14:paraId="375CE462" w14:textId="438FA40E" w:rsidR="008F5877" w:rsidRPr="00334394" w:rsidRDefault="00FB7F81" w:rsidP="00334394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Rok produkcji 2025</w:t>
            </w:r>
          </w:p>
        </w:tc>
        <w:tc>
          <w:tcPr>
            <w:tcW w:w="3969" w:type="dxa"/>
            <w:vAlign w:val="center"/>
          </w:tcPr>
          <w:p w14:paraId="01B24AA3" w14:textId="71C8C59B" w:rsidR="008F5877" w:rsidRPr="00334394" w:rsidRDefault="00D4080C" w:rsidP="006704E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8F5877" w:rsidRPr="00334394" w14:paraId="6C35F21A" w14:textId="0044B87E" w:rsidTr="00925A46">
        <w:trPr>
          <w:trHeight w:val="340"/>
        </w:trPr>
        <w:tc>
          <w:tcPr>
            <w:tcW w:w="756" w:type="dxa"/>
            <w:vAlign w:val="center"/>
          </w:tcPr>
          <w:p w14:paraId="224A7755" w14:textId="63144ACA" w:rsidR="008F5877" w:rsidRPr="00334394" w:rsidRDefault="008F5877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626" w:type="dxa"/>
            <w:vAlign w:val="center"/>
          </w:tcPr>
          <w:p w14:paraId="1DD0BED7" w14:textId="0903B9B4" w:rsidR="008F5877" w:rsidRPr="00334394" w:rsidRDefault="00FB7F81" w:rsidP="008F5877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Homologacja 9-osobowa</w:t>
            </w:r>
          </w:p>
        </w:tc>
        <w:tc>
          <w:tcPr>
            <w:tcW w:w="3969" w:type="dxa"/>
            <w:vAlign w:val="center"/>
          </w:tcPr>
          <w:p w14:paraId="67667950" w14:textId="6DC15472" w:rsidR="008F5877" w:rsidRPr="00334394" w:rsidRDefault="00FB7F81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8F5877" w:rsidRPr="00334394" w14:paraId="48DF6CE0" w14:textId="6148CD1A" w:rsidTr="00925A46">
        <w:trPr>
          <w:trHeight w:val="340"/>
        </w:trPr>
        <w:tc>
          <w:tcPr>
            <w:tcW w:w="756" w:type="dxa"/>
            <w:vAlign w:val="center"/>
          </w:tcPr>
          <w:p w14:paraId="6C95D1E5" w14:textId="5DB5A4AF" w:rsidR="008F5877" w:rsidRPr="00334394" w:rsidRDefault="008F5877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4626" w:type="dxa"/>
            <w:vAlign w:val="center"/>
          </w:tcPr>
          <w:p w14:paraId="4AA2212C" w14:textId="6C524FCF" w:rsidR="008F5877" w:rsidRPr="00334394" w:rsidRDefault="00FB7F81" w:rsidP="008F5877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 xml:space="preserve">Pojazd przystosowany do ruchu prawostronnego </w:t>
            </w:r>
            <w:r>
              <w:rPr>
                <w:rFonts w:ascii="Verdana" w:hAnsi="Verdana"/>
                <w:sz w:val="18"/>
                <w:szCs w:val="18"/>
              </w:rPr>
              <w:t xml:space="preserve">           </w:t>
            </w:r>
            <w:r w:rsidRPr="00334394">
              <w:rPr>
                <w:rFonts w:ascii="Verdana" w:hAnsi="Verdana"/>
                <w:sz w:val="18"/>
                <w:szCs w:val="18"/>
              </w:rPr>
              <w:t>z kierownicą po lewej stronie</w:t>
            </w:r>
          </w:p>
        </w:tc>
        <w:tc>
          <w:tcPr>
            <w:tcW w:w="3969" w:type="dxa"/>
            <w:vAlign w:val="center"/>
          </w:tcPr>
          <w:p w14:paraId="40F13AE8" w14:textId="232E0ADB" w:rsidR="008F5877" w:rsidRPr="00334394" w:rsidRDefault="00D4080C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334394" w:rsidRPr="00334394" w14:paraId="37481873" w14:textId="016DB5AB" w:rsidTr="00925A46">
        <w:trPr>
          <w:trHeight w:val="336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3E60A9B0" w14:textId="536CEA28" w:rsidR="00334394" w:rsidRPr="00334394" w:rsidRDefault="008F5877" w:rsidP="003343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  <w:r w:rsidR="00334394"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1D5A9663" w14:textId="21E1EB47" w:rsidR="00334394" w:rsidRPr="00334394" w:rsidRDefault="00FB7F81" w:rsidP="00FB7F8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Dopuszczalna masa całkowita do 3500 kg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8DF1D5C" w14:textId="7D17085D" w:rsidR="00334394" w:rsidRPr="00334394" w:rsidRDefault="00D4080C" w:rsidP="006704E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0B33C6D7" w14:textId="52765420" w:rsidTr="00925A46">
        <w:trPr>
          <w:trHeight w:val="369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63DECE5D" w14:textId="77777777" w:rsidR="00FC71CD" w:rsidRPr="00334394" w:rsidRDefault="00FC71CD" w:rsidP="00FC71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34394">
              <w:rPr>
                <w:rFonts w:ascii="Verdana" w:hAnsi="Verdana"/>
                <w:b/>
                <w:sz w:val="18"/>
                <w:szCs w:val="18"/>
              </w:rPr>
              <w:t>II</w:t>
            </w:r>
          </w:p>
        </w:tc>
        <w:tc>
          <w:tcPr>
            <w:tcW w:w="4626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759FB6C6" w14:textId="7F8C1881" w:rsidR="00FC71CD" w:rsidRPr="006704E8" w:rsidRDefault="00FC71CD" w:rsidP="00FC71CD">
            <w:pPr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704E8">
              <w:rPr>
                <w:rFonts w:ascii="Verdana" w:hAnsi="Verdana"/>
                <w:b/>
                <w:sz w:val="18"/>
                <w:szCs w:val="18"/>
              </w:rPr>
              <w:t>WYPOSAŻENIE WEWNĘTRZNE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20861EAD" w14:textId="77777777" w:rsidR="00FC71CD" w:rsidRPr="00334394" w:rsidRDefault="00FC71CD" w:rsidP="00FC71CD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FC71CD" w:rsidRPr="00334394" w14:paraId="13495F3C" w14:textId="54539E86" w:rsidTr="00925A46">
        <w:trPr>
          <w:trHeight w:val="601"/>
        </w:trPr>
        <w:tc>
          <w:tcPr>
            <w:tcW w:w="756" w:type="dxa"/>
            <w:vAlign w:val="center"/>
          </w:tcPr>
          <w:p w14:paraId="5C5FD1CA" w14:textId="5CEF5A7A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626" w:type="dxa"/>
            <w:vAlign w:val="center"/>
          </w:tcPr>
          <w:p w14:paraId="63000840" w14:textId="4EF42ADF" w:rsidR="00FC71CD" w:rsidRPr="00334394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 xml:space="preserve">Pojemność silnika </w:t>
            </w:r>
            <w:r w:rsidRPr="00FB7F81">
              <w:rPr>
                <w:rFonts w:ascii="Verdana" w:hAnsi="Verdana"/>
                <w:sz w:val="18"/>
                <w:szCs w:val="18"/>
              </w:rPr>
              <w:t>od 1950 cm³ do 2000 cm³, silnik diesel</w:t>
            </w:r>
          </w:p>
        </w:tc>
        <w:tc>
          <w:tcPr>
            <w:tcW w:w="3969" w:type="dxa"/>
            <w:vAlign w:val="center"/>
          </w:tcPr>
          <w:p w14:paraId="4BF1CC27" w14:textId="77777777" w:rsidR="00FC71CD" w:rsidRDefault="00FC71CD" w:rsidP="00FC71C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</w:t>
            </w:r>
            <w:r w:rsidRPr="00E05EDA">
              <w:rPr>
                <w:rFonts w:ascii="Verdana" w:hAnsi="Verdana"/>
                <w:sz w:val="18"/>
                <w:szCs w:val="18"/>
              </w:rPr>
              <w:t>ojemność silnika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E05EDA">
              <w:rPr>
                <w:rFonts w:ascii="Verdana" w:hAnsi="Verdana"/>
                <w:b/>
                <w:bCs/>
                <w:sz w:val="18"/>
                <w:szCs w:val="18"/>
              </w:rPr>
              <w:t>… cm³</w:t>
            </w:r>
          </w:p>
          <w:p w14:paraId="26F5660E" w14:textId="29985DEB" w:rsidR="00FC71CD" w:rsidRPr="00FB7F81" w:rsidRDefault="00FC71CD" w:rsidP="00FC71C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rodzaj silnika: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…</w:t>
            </w:r>
          </w:p>
        </w:tc>
      </w:tr>
      <w:tr w:rsidR="0022401C" w:rsidRPr="00334394" w14:paraId="6CFB4015" w14:textId="77777777" w:rsidTr="00925A46">
        <w:trPr>
          <w:trHeight w:val="340"/>
        </w:trPr>
        <w:tc>
          <w:tcPr>
            <w:tcW w:w="756" w:type="dxa"/>
            <w:vAlign w:val="center"/>
          </w:tcPr>
          <w:p w14:paraId="2A992657" w14:textId="49557BA3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626" w:type="dxa"/>
            <w:vAlign w:val="center"/>
          </w:tcPr>
          <w:p w14:paraId="5060AE39" w14:textId="39859104" w:rsidR="0022401C" w:rsidRPr="00334394" w:rsidRDefault="00E879F2" w:rsidP="0022401C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E879F2">
              <w:rPr>
                <w:rFonts w:ascii="Verdana" w:hAnsi="Verdana"/>
                <w:sz w:val="18"/>
                <w:szCs w:val="18"/>
              </w:rPr>
              <w:t xml:space="preserve">Moc silnika </w:t>
            </w:r>
            <w:r w:rsidR="00474D0E" w:rsidRPr="00474D0E">
              <w:rPr>
                <w:rFonts w:ascii="Verdana" w:hAnsi="Verdana"/>
                <w:sz w:val="18"/>
                <w:szCs w:val="18"/>
              </w:rPr>
              <w:t>od 170 KM do 190 KM</w:t>
            </w:r>
          </w:p>
        </w:tc>
        <w:tc>
          <w:tcPr>
            <w:tcW w:w="3969" w:type="dxa"/>
            <w:vAlign w:val="center"/>
          </w:tcPr>
          <w:p w14:paraId="280899A6" w14:textId="58B9EA8D" w:rsidR="0022401C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moc silnika: </w:t>
            </w:r>
            <w:r w:rsidRPr="00DF57F1">
              <w:rPr>
                <w:rFonts w:ascii="Verdana" w:hAnsi="Verdana"/>
                <w:b/>
                <w:bCs/>
                <w:sz w:val="18"/>
                <w:szCs w:val="18"/>
              </w:rPr>
              <w:t>… KM</w:t>
            </w:r>
          </w:p>
        </w:tc>
      </w:tr>
      <w:tr w:rsidR="0022401C" w:rsidRPr="00334394" w14:paraId="61DBA3ED" w14:textId="77777777" w:rsidTr="00925A46">
        <w:trPr>
          <w:trHeight w:val="340"/>
        </w:trPr>
        <w:tc>
          <w:tcPr>
            <w:tcW w:w="756" w:type="dxa"/>
            <w:vAlign w:val="center"/>
          </w:tcPr>
          <w:p w14:paraId="5661929B" w14:textId="7463D084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626" w:type="dxa"/>
            <w:vAlign w:val="center"/>
          </w:tcPr>
          <w:p w14:paraId="784225A3" w14:textId="2F0D1F7A" w:rsidR="0022401C" w:rsidRPr="00334394" w:rsidRDefault="0022401C" w:rsidP="0022401C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 xml:space="preserve">Zbiornik paliwa o pojemności </w:t>
            </w:r>
            <w:r w:rsidRPr="00FB7F81">
              <w:rPr>
                <w:rFonts w:ascii="Verdana" w:hAnsi="Verdana"/>
                <w:sz w:val="18"/>
                <w:szCs w:val="18"/>
              </w:rPr>
              <w:t>od 55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B7F81">
              <w:rPr>
                <w:rFonts w:ascii="Verdana" w:hAnsi="Verdana"/>
                <w:sz w:val="18"/>
                <w:szCs w:val="18"/>
              </w:rPr>
              <w:t>l do 70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B7F81">
              <w:rPr>
                <w:rFonts w:ascii="Verdana" w:hAnsi="Verdana"/>
                <w:sz w:val="18"/>
                <w:szCs w:val="18"/>
              </w:rPr>
              <w:t>l</w:t>
            </w:r>
          </w:p>
        </w:tc>
        <w:tc>
          <w:tcPr>
            <w:tcW w:w="3969" w:type="dxa"/>
            <w:vAlign w:val="center"/>
          </w:tcPr>
          <w:p w14:paraId="1CAADC8C" w14:textId="66EDA307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</w:t>
            </w:r>
            <w:r w:rsidRPr="00DA1D4E">
              <w:rPr>
                <w:rFonts w:ascii="Verdana" w:hAnsi="Verdana"/>
                <w:sz w:val="18"/>
                <w:szCs w:val="18"/>
              </w:rPr>
              <w:t>biornik paliwa o pojemności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DA1D4E">
              <w:rPr>
                <w:rFonts w:ascii="Verdana" w:hAnsi="Verdana"/>
                <w:b/>
                <w:bCs/>
                <w:sz w:val="18"/>
                <w:szCs w:val="18"/>
              </w:rPr>
              <w:t>…</w:t>
            </w:r>
          </w:p>
        </w:tc>
      </w:tr>
      <w:tr w:rsidR="0022401C" w:rsidRPr="00334394" w14:paraId="149CA1AE" w14:textId="2F58E5BA" w:rsidTr="00925A46">
        <w:trPr>
          <w:trHeight w:val="340"/>
        </w:trPr>
        <w:tc>
          <w:tcPr>
            <w:tcW w:w="756" w:type="dxa"/>
            <w:vAlign w:val="center"/>
          </w:tcPr>
          <w:p w14:paraId="00D74E6D" w14:textId="135DED87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4626" w:type="dxa"/>
            <w:vAlign w:val="center"/>
          </w:tcPr>
          <w:p w14:paraId="5EE865F7" w14:textId="0A58F906" w:rsidR="0022401C" w:rsidRPr="00334394" w:rsidRDefault="0022401C" w:rsidP="0022401C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Automatyczna skrzynia biegów</w:t>
            </w:r>
          </w:p>
        </w:tc>
        <w:tc>
          <w:tcPr>
            <w:tcW w:w="3969" w:type="dxa"/>
            <w:vAlign w:val="center"/>
          </w:tcPr>
          <w:p w14:paraId="0071E4B8" w14:textId="12560F42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7C9821BF" w14:textId="2C6019A6" w:rsidTr="00925A46">
        <w:trPr>
          <w:trHeight w:val="340"/>
        </w:trPr>
        <w:tc>
          <w:tcPr>
            <w:tcW w:w="756" w:type="dxa"/>
            <w:vAlign w:val="center"/>
          </w:tcPr>
          <w:p w14:paraId="1AA90763" w14:textId="39C163E0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4626" w:type="dxa"/>
            <w:vAlign w:val="center"/>
          </w:tcPr>
          <w:p w14:paraId="618D162A" w14:textId="0A9413AC" w:rsidR="0022401C" w:rsidRPr="00334394" w:rsidRDefault="0022401C" w:rsidP="0022401C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Napęd na 4 koła AWD</w:t>
            </w:r>
          </w:p>
        </w:tc>
        <w:tc>
          <w:tcPr>
            <w:tcW w:w="3969" w:type="dxa"/>
            <w:vAlign w:val="center"/>
          </w:tcPr>
          <w:p w14:paraId="7DC4AE9F" w14:textId="6DC365E7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180D416E" w14:textId="7D6C13BD" w:rsidTr="00925A46">
        <w:trPr>
          <w:trHeight w:val="497"/>
        </w:trPr>
        <w:tc>
          <w:tcPr>
            <w:tcW w:w="756" w:type="dxa"/>
            <w:vAlign w:val="center"/>
          </w:tcPr>
          <w:p w14:paraId="57F35332" w14:textId="5B378459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2CCB8DD7" w14:textId="568298CE" w:rsidR="0022401C" w:rsidRPr="00334394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Tempomat adaptacyjny z funkcją automatycznego zatrzymania i ponownego rozpoczęcia jazdy</w:t>
            </w:r>
          </w:p>
        </w:tc>
        <w:tc>
          <w:tcPr>
            <w:tcW w:w="3969" w:type="dxa"/>
            <w:vAlign w:val="center"/>
          </w:tcPr>
          <w:p w14:paraId="363E3990" w14:textId="3813D7C2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1F632F30" w14:textId="70D52DFE" w:rsidTr="00925A46">
        <w:trPr>
          <w:trHeight w:val="340"/>
        </w:trPr>
        <w:tc>
          <w:tcPr>
            <w:tcW w:w="756" w:type="dxa"/>
            <w:vAlign w:val="center"/>
          </w:tcPr>
          <w:p w14:paraId="6EAD8839" w14:textId="711CF6FC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124FEDD1" w14:textId="772C1B56" w:rsidR="0022401C" w:rsidRPr="00FB7F81" w:rsidRDefault="0022401C" w:rsidP="0022401C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Reflektory adaptacyjne LED</w:t>
            </w:r>
          </w:p>
        </w:tc>
        <w:tc>
          <w:tcPr>
            <w:tcW w:w="3969" w:type="dxa"/>
            <w:vAlign w:val="center"/>
          </w:tcPr>
          <w:p w14:paraId="3D5269DA" w14:textId="327C0AD2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2FC46784" w14:textId="1DB39E59" w:rsidTr="00925A46">
        <w:trPr>
          <w:trHeight w:val="568"/>
        </w:trPr>
        <w:tc>
          <w:tcPr>
            <w:tcW w:w="756" w:type="dxa"/>
            <w:vAlign w:val="center"/>
          </w:tcPr>
          <w:p w14:paraId="7DF9513F" w14:textId="4029DD08" w:rsidR="0022401C" w:rsidRPr="00334394" w:rsidRDefault="0022401C" w:rsidP="0022401C">
            <w:pPr>
              <w:tabs>
                <w:tab w:val="left" w:pos="42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60AEDF96" w14:textId="7221A1A8" w:rsidR="0022401C" w:rsidRPr="00FB7F81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Nawigacja fabryczna sterowana głosowo w języku polskim z możliwością pracy w trybie online</w:t>
            </w:r>
          </w:p>
        </w:tc>
        <w:tc>
          <w:tcPr>
            <w:tcW w:w="3969" w:type="dxa"/>
            <w:vAlign w:val="center"/>
          </w:tcPr>
          <w:p w14:paraId="0ECE811F" w14:textId="5BB7E42B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28887909" w14:textId="233C2C00" w:rsidTr="00925A46">
        <w:trPr>
          <w:trHeight w:val="340"/>
        </w:trPr>
        <w:tc>
          <w:tcPr>
            <w:tcW w:w="756" w:type="dxa"/>
            <w:vAlign w:val="center"/>
          </w:tcPr>
          <w:p w14:paraId="3B160A1F" w14:textId="329480BB" w:rsidR="0022401C" w:rsidRPr="00334394" w:rsidRDefault="0022401C" w:rsidP="0022401C">
            <w:pPr>
              <w:tabs>
                <w:tab w:val="left" w:pos="42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578F1E41" w14:textId="2CADE2C9" w:rsidR="0022401C" w:rsidRPr="00FB7F81" w:rsidRDefault="0022401C" w:rsidP="0022401C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Funkcja HOLD</w:t>
            </w:r>
          </w:p>
        </w:tc>
        <w:tc>
          <w:tcPr>
            <w:tcW w:w="3969" w:type="dxa"/>
            <w:vAlign w:val="center"/>
          </w:tcPr>
          <w:p w14:paraId="5670B625" w14:textId="13A57C70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0E945645" w14:textId="3D08817C" w:rsidTr="00925A46">
        <w:trPr>
          <w:trHeight w:val="340"/>
        </w:trPr>
        <w:tc>
          <w:tcPr>
            <w:tcW w:w="756" w:type="dxa"/>
            <w:vAlign w:val="center"/>
          </w:tcPr>
          <w:p w14:paraId="4D3C6975" w14:textId="60E01B80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21A6944F" w14:textId="25E2072C" w:rsidR="0022401C" w:rsidRPr="00FB7F81" w:rsidRDefault="0022401C" w:rsidP="0022401C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Kamery 360 stopni</w:t>
            </w:r>
          </w:p>
        </w:tc>
        <w:tc>
          <w:tcPr>
            <w:tcW w:w="3969" w:type="dxa"/>
            <w:vAlign w:val="center"/>
          </w:tcPr>
          <w:p w14:paraId="0A5C35EF" w14:textId="4EA393A0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036982B3" w14:textId="0E8DDB08" w:rsidTr="00925A46">
        <w:trPr>
          <w:trHeight w:val="340"/>
        </w:trPr>
        <w:tc>
          <w:tcPr>
            <w:tcW w:w="756" w:type="dxa"/>
            <w:vAlign w:val="center"/>
          </w:tcPr>
          <w:p w14:paraId="12D9F82A" w14:textId="61B9A04A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4F1212D6" w14:textId="6B39E7C4" w:rsidR="0022401C" w:rsidRPr="00FB7F81" w:rsidRDefault="0022401C" w:rsidP="0022401C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Klimatyzacja automatyczna 3-strefowa</w:t>
            </w:r>
          </w:p>
        </w:tc>
        <w:tc>
          <w:tcPr>
            <w:tcW w:w="3969" w:type="dxa"/>
            <w:vAlign w:val="center"/>
          </w:tcPr>
          <w:p w14:paraId="73188723" w14:textId="74635124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7212C2FE" w14:textId="0F0543A0" w:rsidTr="00925A46">
        <w:trPr>
          <w:trHeight w:val="340"/>
        </w:trPr>
        <w:tc>
          <w:tcPr>
            <w:tcW w:w="756" w:type="dxa"/>
            <w:vAlign w:val="center"/>
          </w:tcPr>
          <w:p w14:paraId="01C7B02C" w14:textId="2A86AAC5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64BE42BA" w14:textId="277D40AB" w:rsidR="0022401C" w:rsidRPr="00FB7F81" w:rsidRDefault="0022401C" w:rsidP="0022401C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Tapicerowana podsufitka</w:t>
            </w:r>
          </w:p>
        </w:tc>
        <w:tc>
          <w:tcPr>
            <w:tcW w:w="3969" w:type="dxa"/>
            <w:vAlign w:val="center"/>
          </w:tcPr>
          <w:p w14:paraId="580018FB" w14:textId="212CC120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1CF7FFA2" w14:textId="16CB3671" w:rsidTr="00925A46">
        <w:trPr>
          <w:trHeight w:val="340"/>
        </w:trPr>
        <w:tc>
          <w:tcPr>
            <w:tcW w:w="756" w:type="dxa"/>
            <w:vAlign w:val="center"/>
          </w:tcPr>
          <w:p w14:paraId="7BC0B89D" w14:textId="6900A2A4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2B775B58" w14:textId="0B269A58" w:rsidR="0022401C" w:rsidRPr="00FB7F81" w:rsidRDefault="0022401C" w:rsidP="0022401C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Tapicerka ciemnoszara lub czarna</w:t>
            </w:r>
          </w:p>
        </w:tc>
        <w:tc>
          <w:tcPr>
            <w:tcW w:w="3969" w:type="dxa"/>
            <w:vAlign w:val="center"/>
          </w:tcPr>
          <w:p w14:paraId="0CF45E0D" w14:textId="42252322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kolor tapicerki: </w:t>
            </w:r>
            <w:r w:rsidRPr="00FB7F81">
              <w:rPr>
                <w:rFonts w:ascii="Verdana" w:hAnsi="Verdana"/>
                <w:b/>
                <w:bCs/>
                <w:sz w:val="18"/>
                <w:szCs w:val="18"/>
              </w:rPr>
              <w:t>…</w:t>
            </w:r>
          </w:p>
        </w:tc>
      </w:tr>
      <w:tr w:rsidR="0022401C" w:rsidRPr="00334394" w14:paraId="64B4CB21" w14:textId="15C8D9C3" w:rsidTr="00925A46">
        <w:trPr>
          <w:trHeight w:val="340"/>
        </w:trPr>
        <w:tc>
          <w:tcPr>
            <w:tcW w:w="756" w:type="dxa"/>
            <w:vAlign w:val="center"/>
          </w:tcPr>
          <w:p w14:paraId="54CF90EB" w14:textId="4FC58578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lastRenderedPageBreak/>
              <w:t>1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39F770F2" w14:textId="4AD5D2D3" w:rsidR="0022401C" w:rsidRPr="00FB7F81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 xml:space="preserve">Fotel kierowcy komfortowy, podgrzewany,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     </w:t>
            </w:r>
            <w:r w:rsidRPr="00FB7F81">
              <w:rPr>
                <w:rFonts w:ascii="Verdana" w:hAnsi="Verdana"/>
                <w:sz w:val="18"/>
                <w:szCs w:val="18"/>
              </w:rPr>
              <w:t>z elektryczną regulacją,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B7F81">
              <w:rPr>
                <w:rFonts w:ascii="Verdana" w:hAnsi="Verdana"/>
                <w:sz w:val="18"/>
                <w:szCs w:val="18"/>
              </w:rPr>
              <w:t>z podparciem lędźwi</w:t>
            </w:r>
          </w:p>
        </w:tc>
        <w:tc>
          <w:tcPr>
            <w:tcW w:w="3969" w:type="dxa"/>
            <w:vAlign w:val="center"/>
          </w:tcPr>
          <w:p w14:paraId="5556DACA" w14:textId="2005D630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13BFE1C8" w14:textId="00146622" w:rsidTr="00925A46">
        <w:trPr>
          <w:trHeight w:val="340"/>
        </w:trPr>
        <w:tc>
          <w:tcPr>
            <w:tcW w:w="756" w:type="dxa"/>
            <w:vAlign w:val="center"/>
          </w:tcPr>
          <w:p w14:paraId="3352769D" w14:textId="3B34EAFA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7D9D39D0" w14:textId="70FFACA5" w:rsidR="0022401C" w:rsidRPr="00FB7F81" w:rsidRDefault="0022401C" w:rsidP="0022401C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Podłokietnik wewnętrzny kierowcy</w:t>
            </w:r>
          </w:p>
        </w:tc>
        <w:tc>
          <w:tcPr>
            <w:tcW w:w="3969" w:type="dxa"/>
            <w:vAlign w:val="center"/>
          </w:tcPr>
          <w:p w14:paraId="299EC54C" w14:textId="1AF6AC5B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3D181146" w14:textId="4B03CF20" w:rsidTr="00925A46">
        <w:trPr>
          <w:trHeight w:val="510"/>
        </w:trPr>
        <w:tc>
          <w:tcPr>
            <w:tcW w:w="756" w:type="dxa"/>
            <w:vAlign w:val="center"/>
          </w:tcPr>
          <w:p w14:paraId="06E19B51" w14:textId="16D777DD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18101C3D" w14:textId="66F3A83F" w:rsidR="0022401C" w:rsidRPr="00FB7F81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 xml:space="preserve">Trzy pojedyncze fotele w II rzędzie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</w:t>
            </w:r>
            <w:r w:rsidRPr="00FB7F81">
              <w:rPr>
                <w:rFonts w:ascii="Verdana" w:hAnsi="Verdana"/>
                <w:sz w:val="18"/>
                <w:szCs w:val="18"/>
              </w:rPr>
              <w:t>z podłokietnikami</w:t>
            </w:r>
          </w:p>
        </w:tc>
        <w:tc>
          <w:tcPr>
            <w:tcW w:w="3969" w:type="dxa"/>
            <w:vAlign w:val="center"/>
          </w:tcPr>
          <w:p w14:paraId="6C2DCFEB" w14:textId="043EEC63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312A36FE" w14:textId="348E6DA5" w:rsidTr="00925A46">
        <w:trPr>
          <w:trHeight w:val="340"/>
        </w:trPr>
        <w:tc>
          <w:tcPr>
            <w:tcW w:w="756" w:type="dxa"/>
            <w:vAlign w:val="center"/>
          </w:tcPr>
          <w:p w14:paraId="6FA4DBB5" w14:textId="149152DB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228DB374" w14:textId="5C430778" w:rsidR="0022401C" w:rsidRPr="00FB7F81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II i III rząd foteli z możliwością przesuwania na szynach</w:t>
            </w:r>
          </w:p>
        </w:tc>
        <w:tc>
          <w:tcPr>
            <w:tcW w:w="3969" w:type="dxa"/>
            <w:vAlign w:val="center"/>
          </w:tcPr>
          <w:p w14:paraId="571135C5" w14:textId="7CFF56D2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7658EC7F" w14:textId="4A48B6CF" w:rsidTr="00925A46">
        <w:trPr>
          <w:trHeight w:val="340"/>
        </w:trPr>
        <w:tc>
          <w:tcPr>
            <w:tcW w:w="756" w:type="dxa"/>
            <w:vAlign w:val="center"/>
          </w:tcPr>
          <w:p w14:paraId="32CE6A0C" w14:textId="5DC4723A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33C70D60" w14:textId="3D887B93" w:rsidR="0022401C" w:rsidRPr="00FB7F81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Możliwość obrócenia II rzędu foteli tyłem do kierunku jazdy</w:t>
            </w:r>
          </w:p>
        </w:tc>
        <w:tc>
          <w:tcPr>
            <w:tcW w:w="3969" w:type="dxa"/>
            <w:vAlign w:val="center"/>
          </w:tcPr>
          <w:p w14:paraId="629A00C8" w14:textId="6AB2B3B7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55586B00" w14:textId="491CF3D7" w:rsidTr="00925A46">
        <w:trPr>
          <w:trHeight w:val="367"/>
        </w:trPr>
        <w:tc>
          <w:tcPr>
            <w:tcW w:w="756" w:type="dxa"/>
            <w:vAlign w:val="center"/>
          </w:tcPr>
          <w:p w14:paraId="372D47D5" w14:textId="5DCEB34F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5F297AC9" w14:textId="37F9877A" w:rsidR="0022401C" w:rsidRPr="00FB7F81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Stolik z fotela pasażera</w:t>
            </w:r>
          </w:p>
        </w:tc>
        <w:tc>
          <w:tcPr>
            <w:tcW w:w="3969" w:type="dxa"/>
            <w:vAlign w:val="center"/>
          </w:tcPr>
          <w:p w14:paraId="76C34A41" w14:textId="64A57661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4616AAB0" w14:textId="3D04A6EF" w:rsidTr="00925A46">
        <w:trPr>
          <w:trHeight w:val="620"/>
        </w:trPr>
        <w:tc>
          <w:tcPr>
            <w:tcW w:w="756" w:type="dxa"/>
            <w:vAlign w:val="center"/>
          </w:tcPr>
          <w:p w14:paraId="5F5B7E59" w14:textId="6F2612B6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540B06F4" w14:textId="4CE56030" w:rsidR="0022401C" w:rsidRPr="00FB7F81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 xml:space="preserve">Kierownica wielofunkcyjna, podgrzewana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</w:t>
            </w:r>
            <w:r w:rsidRPr="00FB7F81">
              <w:rPr>
                <w:rFonts w:ascii="Verdana" w:hAnsi="Verdana"/>
                <w:sz w:val="18"/>
                <w:szCs w:val="18"/>
              </w:rPr>
              <w:t xml:space="preserve">i regulowana </w:t>
            </w:r>
          </w:p>
        </w:tc>
        <w:tc>
          <w:tcPr>
            <w:tcW w:w="3969" w:type="dxa"/>
            <w:vAlign w:val="center"/>
          </w:tcPr>
          <w:p w14:paraId="7684FA75" w14:textId="3ABB4D97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72C642EF" w14:textId="66896053" w:rsidTr="00925A46">
        <w:trPr>
          <w:trHeight w:val="340"/>
        </w:trPr>
        <w:tc>
          <w:tcPr>
            <w:tcW w:w="756" w:type="dxa"/>
            <w:vAlign w:val="center"/>
          </w:tcPr>
          <w:p w14:paraId="4352E457" w14:textId="3F80C03A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5E0EA469" w14:textId="76582E58" w:rsidR="0022401C" w:rsidRPr="00FB7F81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Radio z systemem głośników</w:t>
            </w:r>
          </w:p>
        </w:tc>
        <w:tc>
          <w:tcPr>
            <w:tcW w:w="3969" w:type="dxa"/>
            <w:vAlign w:val="center"/>
          </w:tcPr>
          <w:p w14:paraId="3F4139E0" w14:textId="3E9C7857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16D45CB9" w14:textId="44562B87" w:rsidTr="00925A46">
        <w:trPr>
          <w:trHeight w:val="532"/>
        </w:trPr>
        <w:tc>
          <w:tcPr>
            <w:tcW w:w="756" w:type="dxa"/>
            <w:vAlign w:val="center"/>
          </w:tcPr>
          <w:p w14:paraId="745708B9" w14:textId="5063A6A6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49F6A994" w14:textId="2FF6D517" w:rsidR="0022401C" w:rsidRPr="00FB7F81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Szyba przednia podgrzewana z izolacją termiczną</w:t>
            </w:r>
          </w:p>
        </w:tc>
        <w:tc>
          <w:tcPr>
            <w:tcW w:w="3969" w:type="dxa"/>
            <w:vAlign w:val="center"/>
          </w:tcPr>
          <w:p w14:paraId="38D0BC20" w14:textId="13C17D52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6E8F6F46" w14:textId="3ACDE88C" w:rsidTr="00925A46">
        <w:trPr>
          <w:trHeight w:val="340"/>
        </w:trPr>
        <w:tc>
          <w:tcPr>
            <w:tcW w:w="756" w:type="dxa"/>
            <w:vAlign w:val="center"/>
          </w:tcPr>
          <w:p w14:paraId="6E9EF8ED" w14:textId="1D140F42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63C097E1" w14:textId="01C52A51" w:rsidR="0022401C" w:rsidRPr="00FB7F81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 xml:space="preserve">Szyby </w:t>
            </w:r>
            <w:r w:rsidR="00367F14" w:rsidRPr="00367F14">
              <w:rPr>
                <w:rFonts w:ascii="Verdana" w:hAnsi="Verdana"/>
                <w:color w:val="C00000"/>
                <w:sz w:val="18"/>
                <w:szCs w:val="18"/>
              </w:rPr>
              <w:t xml:space="preserve">przednie </w:t>
            </w:r>
            <w:r w:rsidRPr="00FB7F81">
              <w:rPr>
                <w:rFonts w:ascii="Verdana" w:hAnsi="Verdana"/>
                <w:sz w:val="18"/>
                <w:szCs w:val="18"/>
              </w:rPr>
              <w:t>sterowane elektrycznie</w:t>
            </w:r>
          </w:p>
        </w:tc>
        <w:tc>
          <w:tcPr>
            <w:tcW w:w="3969" w:type="dxa"/>
            <w:vAlign w:val="center"/>
          </w:tcPr>
          <w:p w14:paraId="085F234C" w14:textId="00F172DB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11AD4AA7" w14:textId="44D9C552" w:rsidTr="00925A46">
        <w:trPr>
          <w:trHeight w:val="384"/>
        </w:trPr>
        <w:tc>
          <w:tcPr>
            <w:tcW w:w="756" w:type="dxa"/>
            <w:vAlign w:val="center"/>
          </w:tcPr>
          <w:p w14:paraId="1FC69CBE" w14:textId="265B3E98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2177F2E0" w14:textId="26BE5239" w:rsidR="0022401C" w:rsidRPr="00FB7F81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Ogrzewane spryskiwacze szyby przedniej</w:t>
            </w:r>
          </w:p>
        </w:tc>
        <w:tc>
          <w:tcPr>
            <w:tcW w:w="3969" w:type="dxa"/>
            <w:vAlign w:val="center"/>
          </w:tcPr>
          <w:p w14:paraId="7173A2CB" w14:textId="49CFFAA6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186FB116" w14:textId="7C3934F0" w:rsidTr="00925A46">
        <w:trPr>
          <w:trHeight w:val="340"/>
        </w:trPr>
        <w:tc>
          <w:tcPr>
            <w:tcW w:w="756" w:type="dxa"/>
            <w:vAlign w:val="center"/>
          </w:tcPr>
          <w:p w14:paraId="4015A2E3" w14:textId="783FD672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1916BD7A" w14:textId="1BA1C2F3" w:rsidR="0022401C" w:rsidRPr="00925A46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Szyba tylna podgrzewana</w:t>
            </w:r>
          </w:p>
        </w:tc>
        <w:tc>
          <w:tcPr>
            <w:tcW w:w="3969" w:type="dxa"/>
            <w:vAlign w:val="center"/>
          </w:tcPr>
          <w:p w14:paraId="39B0CA4F" w14:textId="4ACF89E6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0A2234D8" w14:textId="4E4DFA90" w:rsidTr="00925A46">
        <w:trPr>
          <w:trHeight w:val="340"/>
        </w:trPr>
        <w:tc>
          <w:tcPr>
            <w:tcW w:w="756" w:type="dxa"/>
            <w:vAlign w:val="center"/>
          </w:tcPr>
          <w:p w14:paraId="0FE96293" w14:textId="1E0E6B99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0777631E" w14:textId="27C0AD7C" w:rsidR="0022401C" w:rsidRPr="00925A46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Szyba w klapie bagażnika</w:t>
            </w:r>
          </w:p>
        </w:tc>
        <w:tc>
          <w:tcPr>
            <w:tcW w:w="3969" w:type="dxa"/>
            <w:vAlign w:val="center"/>
          </w:tcPr>
          <w:p w14:paraId="20923331" w14:textId="16EA0876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2699FA7B" w14:textId="23C2A037" w:rsidTr="00925A46">
        <w:trPr>
          <w:trHeight w:val="340"/>
        </w:trPr>
        <w:tc>
          <w:tcPr>
            <w:tcW w:w="756" w:type="dxa"/>
            <w:vAlign w:val="center"/>
          </w:tcPr>
          <w:p w14:paraId="3BEE9C62" w14:textId="567F16DE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4BF239A3" w14:textId="25CC3348" w:rsidR="0022401C" w:rsidRPr="00925A46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Przyciemniane szyby w przestrzeni pasażerskiej</w:t>
            </w:r>
          </w:p>
        </w:tc>
        <w:tc>
          <w:tcPr>
            <w:tcW w:w="3969" w:type="dxa"/>
            <w:vAlign w:val="center"/>
          </w:tcPr>
          <w:p w14:paraId="7C892768" w14:textId="19B836C2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2A3393C1" w14:textId="34B9C149" w:rsidTr="00925A46">
        <w:trPr>
          <w:trHeight w:val="340"/>
        </w:trPr>
        <w:tc>
          <w:tcPr>
            <w:tcW w:w="756" w:type="dxa"/>
            <w:vAlign w:val="center"/>
          </w:tcPr>
          <w:p w14:paraId="588D4D70" w14:textId="7B660D0D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3FE0B2AE" w14:textId="25D824B4" w:rsidR="0022401C" w:rsidRPr="00925A46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Dywaniki gumowe z przodu i z tyłu</w:t>
            </w:r>
          </w:p>
        </w:tc>
        <w:tc>
          <w:tcPr>
            <w:tcW w:w="3969" w:type="dxa"/>
            <w:vAlign w:val="center"/>
          </w:tcPr>
          <w:p w14:paraId="5538D4C6" w14:textId="4865D094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4BE6F97F" w14:textId="0047A62C" w:rsidTr="00925A46">
        <w:trPr>
          <w:trHeight w:val="340"/>
        </w:trPr>
        <w:tc>
          <w:tcPr>
            <w:tcW w:w="756" w:type="dxa"/>
            <w:vAlign w:val="center"/>
          </w:tcPr>
          <w:p w14:paraId="5D51E5C2" w14:textId="1540950D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29E83286" w14:textId="7004D52B" w:rsidR="0022401C" w:rsidRPr="00925A46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Bezdotykowo otwierana klapa bagażnika</w:t>
            </w:r>
          </w:p>
        </w:tc>
        <w:tc>
          <w:tcPr>
            <w:tcW w:w="3969" w:type="dxa"/>
            <w:vAlign w:val="center"/>
          </w:tcPr>
          <w:p w14:paraId="57BE8B39" w14:textId="3CD6D2AF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790DEA53" w14:textId="43EFEE1D" w:rsidTr="00925A46">
        <w:trPr>
          <w:trHeight w:val="340"/>
        </w:trPr>
        <w:tc>
          <w:tcPr>
            <w:tcW w:w="756" w:type="dxa"/>
            <w:vAlign w:val="center"/>
          </w:tcPr>
          <w:p w14:paraId="76FE6D87" w14:textId="276442CF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19BCBF91" w14:textId="4D926C3A" w:rsidR="0022401C" w:rsidRPr="00925A46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Mata podłogi przestrzeni ładunkowej</w:t>
            </w:r>
          </w:p>
        </w:tc>
        <w:tc>
          <w:tcPr>
            <w:tcW w:w="3969" w:type="dxa"/>
            <w:vAlign w:val="center"/>
          </w:tcPr>
          <w:p w14:paraId="668E9FAE" w14:textId="6D468B56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0A2CCD3D" w14:textId="0890CB8D" w:rsidTr="00925A46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25E36B63" w14:textId="2C11973F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31.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209B8AE9" w14:textId="2A225767" w:rsidR="0022401C" w:rsidRPr="00925A46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 xml:space="preserve">Apteczka, gaśnica, trójkąt ostrzegawczy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  </w:t>
            </w:r>
            <w:r w:rsidRPr="00925A46">
              <w:rPr>
                <w:rFonts w:ascii="Verdana" w:hAnsi="Verdana"/>
                <w:sz w:val="18"/>
                <w:szCs w:val="18"/>
              </w:rPr>
              <w:t>i kamizelki odblaskowe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5DDA4EF" w14:textId="465C63DE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4BFE764B" w14:textId="77777777" w:rsidTr="00925A46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1ED2FAB7" w14:textId="00E13E3D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32.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1EE9072A" w14:textId="6ADFE8E3" w:rsidR="0022401C" w:rsidRPr="00925A46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Komputer pokładowy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CC49113" w14:textId="5F5A2851" w:rsidR="0022401C" w:rsidRPr="00D4080C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310C8A75" w14:textId="77777777" w:rsidTr="00925A46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7568E49F" w14:textId="6BA6FE84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33.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54179E86" w14:textId="2AF632AB" w:rsidR="0022401C" w:rsidRPr="00925A46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Oświetlenie wewnętrzne LED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92950C6" w14:textId="20C99F7E" w:rsidR="0022401C" w:rsidRPr="00D4080C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6B71422D" w14:textId="77777777" w:rsidTr="00925A46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661DCECF" w14:textId="25CD6097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34.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2093D183" w14:textId="42029AAB" w:rsidR="0022401C" w:rsidRPr="00925A46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 xml:space="preserve">Lampki oświetlające wyjście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1D96129" w14:textId="71F8661C" w:rsidR="0022401C" w:rsidRPr="00D4080C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1659F0CA" w14:textId="77777777" w:rsidTr="00925A46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7304A1D8" w14:textId="261400B2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35.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13C1D215" w14:textId="78F47613" w:rsidR="0022401C" w:rsidRPr="00925A46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Oświetlenie otoczenia klapy tylnej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DA537CA" w14:textId="617228FF" w:rsidR="0022401C" w:rsidRPr="00D4080C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160F609C" w14:textId="77777777" w:rsidTr="00925A46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0A9F6B2F" w14:textId="7FFFB570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36.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20DF9084" w14:textId="47A1C119" w:rsidR="0022401C" w:rsidRPr="00925A46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 xml:space="preserve">Uchwyt w dachu po stronie kierowcy i pasażera </w:t>
            </w:r>
            <w:r>
              <w:rPr>
                <w:rFonts w:ascii="Verdana" w:hAnsi="Verdana"/>
                <w:sz w:val="18"/>
                <w:szCs w:val="18"/>
              </w:rPr>
              <w:t xml:space="preserve">             </w:t>
            </w:r>
            <w:r w:rsidRPr="00925A46">
              <w:rPr>
                <w:rFonts w:ascii="Verdana" w:hAnsi="Verdana"/>
                <w:sz w:val="18"/>
                <w:szCs w:val="18"/>
              </w:rPr>
              <w:t>z przodu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BB7D266" w14:textId="739B9CF8" w:rsidR="0022401C" w:rsidRPr="00D4080C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1FD26024" w14:textId="77777777" w:rsidTr="00925A46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66F9F412" w14:textId="329872DA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37.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1E15479C" w14:textId="431DC656" w:rsidR="0022401C" w:rsidRPr="00925A46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Uchwyty wspomagające wsiadanie zamontowane przy drzwiach przesuwnych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168E2D2" w14:textId="33E1CA3C" w:rsidR="0022401C" w:rsidRPr="00D4080C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4CB94199" w14:textId="77777777" w:rsidTr="00925A46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64BF145A" w14:textId="1B4270C9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38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117CA148" w14:textId="543DD372" w:rsidR="0022401C" w:rsidRPr="00925A46" w:rsidRDefault="00367F14" w:rsidP="0022401C">
            <w:pPr>
              <w:rPr>
                <w:rFonts w:ascii="Verdana" w:hAnsi="Verdana"/>
                <w:sz w:val="18"/>
                <w:szCs w:val="18"/>
              </w:rPr>
            </w:pPr>
            <w:r w:rsidRPr="00367F14">
              <w:rPr>
                <w:rFonts w:ascii="Verdana" w:hAnsi="Verdana"/>
                <w:color w:val="C00000"/>
                <w:sz w:val="18"/>
                <w:szCs w:val="18"/>
              </w:rPr>
              <w:t xml:space="preserve">4 lub </w:t>
            </w:r>
            <w:r w:rsidR="0022401C" w:rsidRPr="00367F14">
              <w:rPr>
                <w:rFonts w:ascii="Verdana" w:hAnsi="Verdana"/>
                <w:color w:val="C00000"/>
                <w:sz w:val="18"/>
                <w:szCs w:val="18"/>
              </w:rPr>
              <w:t xml:space="preserve">6 </w:t>
            </w:r>
            <w:r w:rsidR="0022401C" w:rsidRPr="00925A46">
              <w:rPr>
                <w:rFonts w:ascii="Verdana" w:hAnsi="Verdana"/>
                <w:sz w:val="18"/>
                <w:szCs w:val="18"/>
              </w:rPr>
              <w:t>gniazdek USB w przestrzeni pasażerskiej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543FFCD" w14:textId="0E8CCB4D" w:rsidR="0022401C" w:rsidRPr="00D4080C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b/>
                <w:bCs/>
                <w:sz w:val="18"/>
                <w:szCs w:val="18"/>
              </w:rPr>
              <w:t>…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25A46">
              <w:rPr>
                <w:rFonts w:ascii="Verdana" w:hAnsi="Verdana"/>
                <w:sz w:val="18"/>
                <w:szCs w:val="18"/>
              </w:rPr>
              <w:t>gniazdek USB w przestrzeni pasażerskiej</w:t>
            </w:r>
          </w:p>
        </w:tc>
      </w:tr>
      <w:tr w:rsidR="00FC71CD" w:rsidRPr="00334394" w14:paraId="02F339C6" w14:textId="130D2DF5" w:rsidTr="00925A46">
        <w:trPr>
          <w:trHeight w:val="369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0A243DB1" w14:textId="77777777" w:rsidR="00FC71CD" w:rsidRPr="00334394" w:rsidRDefault="00FC71CD" w:rsidP="00FC71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34394">
              <w:rPr>
                <w:rFonts w:ascii="Verdana" w:hAnsi="Verdana"/>
                <w:b/>
                <w:sz w:val="18"/>
                <w:szCs w:val="18"/>
              </w:rPr>
              <w:t>III</w:t>
            </w:r>
          </w:p>
        </w:tc>
        <w:tc>
          <w:tcPr>
            <w:tcW w:w="4626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2B5F52AB" w14:textId="29A6DBEE" w:rsidR="00FC71CD" w:rsidRPr="006704E8" w:rsidRDefault="00FC71CD" w:rsidP="00FC71CD">
            <w:pPr>
              <w:jc w:val="lef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SYSTEMY BEZPIECZEŃSTWA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7BA8CE44" w14:textId="77777777" w:rsidR="00FC71CD" w:rsidRPr="00334394" w:rsidRDefault="00FC71CD" w:rsidP="00FC71CD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FC71CD" w:rsidRPr="00334394" w14:paraId="03964CF7" w14:textId="15FE04BC" w:rsidTr="00925A46">
        <w:trPr>
          <w:trHeight w:val="340"/>
        </w:trPr>
        <w:tc>
          <w:tcPr>
            <w:tcW w:w="756" w:type="dxa"/>
            <w:vAlign w:val="center"/>
          </w:tcPr>
          <w:p w14:paraId="7772DC29" w14:textId="05BF12DA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626" w:type="dxa"/>
            <w:vAlign w:val="center"/>
          </w:tcPr>
          <w:p w14:paraId="0C751AEA" w14:textId="7C1798BE" w:rsidR="00FC71CD" w:rsidRPr="00334394" w:rsidRDefault="00FC71CD" w:rsidP="00FC71CD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Immobilizer</w:t>
            </w:r>
          </w:p>
        </w:tc>
        <w:tc>
          <w:tcPr>
            <w:tcW w:w="3969" w:type="dxa"/>
            <w:vAlign w:val="center"/>
          </w:tcPr>
          <w:p w14:paraId="4D0867DA" w14:textId="61701EC7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3FC770FA" w14:textId="568501F1" w:rsidTr="00925A46">
        <w:trPr>
          <w:trHeight w:val="340"/>
        </w:trPr>
        <w:tc>
          <w:tcPr>
            <w:tcW w:w="756" w:type="dxa"/>
            <w:vAlign w:val="center"/>
          </w:tcPr>
          <w:p w14:paraId="15E4554E" w14:textId="35699CBD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626" w:type="dxa"/>
            <w:vAlign w:val="center"/>
          </w:tcPr>
          <w:p w14:paraId="73A944F5" w14:textId="25599E0C" w:rsidR="00FC71CD" w:rsidRPr="00334394" w:rsidRDefault="00FC71CD" w:rsidP="00FC71CD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Zamki drzwi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34394">
              <w:rPr>
                <w:rFonts w:ascii="Verdana" w:hAnsi="Verdana"/>
                <w:sz w:val="18"/>
                <w:szCs w:val="18"/>
              </w:rPr>
              <w:t>- centralny zamek</w:t>
            </w:r>
          </w:p>
        </w:tc>
        <w:tc>
          <w:tcPr>
            <w:tcW w:w="3969" w:type="dxa"/>
            <w:vAlign w:val="center"/>
          </w:tcPr>
          <w:p w14:paraId="47A85C08" w14:textId="7A10FF75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36E61927" w14:textId="20DF84D0" w:rsidTr="00925A46">
        <w:trPr>
          <w:trHeight w:val="615"/>
        </w:trPr>
        <w:tc>
          <w:tcPr>
            <w:tcW w:w="756" w:type="dxa"/>
            <w:vAlign w:val="center"/>
          </w:tcPr>
          <w:p w14:paraId="17364F06" w14:textId="04CBE9EB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626" w:type="dxa"/>
            <w:vAlign w:val="center"/>
          </w:tcPr>
          <w:p w14:paraId="19824D8F" w14:textId="7925282E" w:rsidR="00FC71CD" w:rsidRPr="00334394" w:rsidRDefault="00FC71CD" w:rsidP="00FC71CD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Zamki drzwi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34394">
              <w:rPr>
                <w:rFonts w:ascii="Verdana" w:hAnsi="Verdana"/>
                <w:sz w:val="18"/>
                <w:szCs w:val="18"/>
              </w:rPr>
              <w:t xml:space="preserve">- zdalne sterowanie centralnego zamka z 2 pilotami </w:t>
            </w:r>
          </w:p>
        </w:tc>
        <w:tc>
          <w:tcPr>
            <w:tcW w:w="3969" w:type="dxa"/>
            <w:vAlign w:val="center"/>
          </w:tcPr>
          <w:p w14:paraId="253BA47A" w14:textId="77777777" w:rsidR="00FC71CD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  <w:p w14:paraId="39F6D43D" w14:textId="3FDD1669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ilość pilotów: </w:t>
            </w:r>
            <w:r w:rsidRPr="00E05EDA">
              <w:rPr>
                <w:rFonts w:ascii="Verdana" w:hAnsi="Verdana"/>
                <w:b/>
                <w:bCs/>
                <w:sz w:val="18"/>
                <w:szCs w:val="18"/>
              </w:rPr>
              <w:t>…</w:t>
            </w:r>
          </w:p>
        </w:tc>
      </w:tr>
      <w:tr w:rsidR="00FC71CD" w:rsidRPr="00334394" w14:paraId="00160682" w14:textId="4D38F63C" w:rsidTr="00925A46">
        <w:trPr>
          <w:trHeight w:val="565"/>
        </w:trPr>
        <w:tc>
          <w:tcPr>
            <w:tcW w:w="756" w:type="dxa"/>
            <w:vAlign w:val="center"/>
          </w:tcPr>
          <w:p w14:paraId="59169448" w14:textId="40B22681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4626" w:type="dxa"/>
            <w:vAlign w:val="center"/>
          </w:tcPr>
          <w:p w14:paraId="52436F6A" w14:textId="727BD0E7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Zamki drzwi- ochrona przez zatrzaśnięciem kluczyka</w:t>
            </w:r>
          </w:p>
        </w:tc>
        <w:tc>
          <w:tcPr>
            <w:tcW w:w="3969" w:type="dxa"/>
            <w:vAlign w:val="center"/>
          </w:tcPr>
          <w:p w14:paraId="1D4B3FFA" w14:textId="38290503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0518A497" w14:textId="6AE22E0A" w:rsidTr="00925A46">
        <w:trPr>
          <w:trHeight w:hRule="exact" w:val="340"/>
        </w:trPr>
        <w:tc>
          <w:tcPr>
            <w:tcW w:w="756" w:type="dxa"/>
            <w:vAlign w:val="center"/>
          </w:tcPr>
          <w:p w14:paraId="7106D2A5" w14:textId="673D16BC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4626" w:type="dxa"/>
            <w:vAlign w:val="center"/>
          </w:tcPr>
          <w:p w14:paraId="2DCBF8E8" w14:textId="130A2701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System łączności alarmowej</w:t>
            </w:r>
          </w:p>
        </w:tc>
        <w:tc>
          <w:tcPr>
            <w:tcW w:w="3969" w:type="dxa"/>
            <w:vAlign w:val="center"/>
          </w:tcPr>
          <w:p w14:paraId="020D15C5" w14:textId="18B217CA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49BCB2C2" w14:textId="4B08DBD7" w:rsidTr="00925A46">
        <w:trPr>
          <w:trHeight w:hRule="exact" w:val="340"/>
        </w:trPr>
        <w:tc>
          <w:tcPr>
            <w:tcW w:w="756" w:type="dxa"/>
            <w:vAlign w:val="center"/>
          </w:tcPr>
          <w:p w14:paraId="1D6EF333" w14:textId="27868589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4626" w:type="dxa"/>
            <w:vAlign w:val="center"/>
          </w:tcPr>
          <w:p w14:paraId="4474A3CC" w14:textId="07871939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Poduszki powietrzne kierowcy i pasażera</w:t>
            </w:r>
          </w:p>
        </w:tc>
        <w:tc>
          <w:tcPr>
            <w:tcW w:w="3969" w:type="dxa"/>
            <w:vAlign w:val="center"/>
          </w:tcPr>
          <w:p w14:paraId="2DE6A691" w14:textId="03474FBE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10595D22" w14:textId="0490E2E5" w:rsidTr="00925A46">
        <w:trPr>
          <w:trHeight w:val="499"/>
        </w:trPr>
        <w:tc>
          <w:tcPr>
            <w:tcW w:w="756" w:type="dxa"/>
            <w:vAlign w:val="center"/>
          </w:tcPr>
          <w:p w14:paraId="67229AA9" w14:textId="7D37EAD3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4626" w:type="dxa"/>
            <w:vAlign w:val="center"/>
          </w:tcPr>
          <w:p w14:paraId="35942B99" w14:textId="64DF5A99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Poduszki powietrzne boczne z przodu i z tyłu oraz systemem kurtyn</w:t>
            </w:r>
          </w:p>
        </w:tc>
        <w:tc>
          <w:tcPr>
            <w:tcW w:w="3969" w:type="dxa"/>
            <w:vAlign w:val="center"/>
          </w:tcPr>
          <w:p w14:paraId="455D12FA" w14:textId="1E2F11F7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06E239D1" w14:textId="1EADEBF8" w:rsidTr="00925A46">
        <w:trPr>
          <w:trHeight w:val="340"/>
        </w:trPr>
        <w:tc>
          <w:tcPr>
            <w:tcW w:w="756" w:type="dxa"/>
            <w:vAlign w:val="center"/>
          </w:tcPr>
          <w:p w14:paraId="7F19FED0" w14:textId="48A241C1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lastRenderedPageBreak/>
              <w:t>8.</w:t>
            </w:r>
          </w:p>
        </w:tc>
        <w:tc>
          <w:tcPr>
            <w:tcW w:w="4626" w:type="dxa"/>
            <w:vAlign w:val="center"/>
          </w:tcPr>
          <w:p w14:paraId="2351742A" w14:textId="67A396F1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System rozpoznawania znaków drogowych</w:t>
            </w:r>
          </w:p>
        </w:tc>
        <w:tc>
          <w:tcPr>
            <w:tcW w:w="3969" w:type="dxa"/>
            <w:vAlign w:val="center"/>
          </w:tcPr>
          <w:p w14:paraId="11425932" w14:textId="0ED0FF2F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61FDC291" w14:textId="39648D4F" w:rsidTr="00925A46">
        <w:trPr>
          <w:trHeight w:val="340"/>
        </w:trPr>
        <w:tc>
          <w:tcPr>
            <w:tcW w:w="756" w:type="dxa"/>
            <w:vAlign w:val="center"/>
          </w:tcPr>
          <w:p w14:paraId="4F569EF1" w14:textId="7C4EA433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9.</w:t>
            </w:r>
          </w:p>
        </w:tc>
        <w:tc>
          <w:tcPr>
            <w:tcW w:w="4626" w:type="dxa"/>
            <w:vAlign w:val="center"/>
          </w:tcPr>
          <w:p w14:paraId="491C693A" w14:textId="09E282F5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System monitorowania ciśnienia w kołach</w:t>
            </w:r>
          </w:p>
        </w:tc>
        <w:tc>
          <w:tcPr>
            <w:tcW w:w="3969" w:type="dxa"/>
            <w:vAlign w:val="center"/>
          </w:tcPr>
          <w:p w14:paraId="618DE7BD" w14:textId="02DA685F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5A71C4CD" w14:textId="1C0027E9" w:rsidTr="00925A46">
        <w:trPr>
          <w:trHeight w:val="340"/>
        </w:trPr>
        <w:tc>
          <w:tcPr>
            <w:tcW w:w="756" w:type="dxa"/>
            <w:vAlign w:val="center"/>
          </w:tcPr>
          <w:p w14:paraId="5828107C" w14:textId="3432F278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10.</w:t>
            </w:r>
          </w:p>
        </w:tc>
        <w:tc>
          <w:tcPr>
            <w:tcW w:w="4626" w:type="dxa"/>
            <w:vAlign w:val="center"/>
          </w:tcPr>
          <w:p w14:paraId="140D39DE" w14:textId="51C69797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Hamulce tarczowe na przedniej i tylnej osi</w:t>
            </w:r>
          </w:p>
        </w:tc>
        <w:tc>
          <w:tcPr>
            <w:tcW w:w="3969" w:type="dxa"/>
            <w:vAlign w:val="center"/>
          </w:tcPr>
          <w:p w14:paraId="4D07DED9" w14:textId="0FE2C421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0FD4B5A5" w14:textId="41FD166E" w:rsidTr="00925A46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5F1E0F1D" w14:textId="54E6B350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11.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1F36AE98" w14:textId="4AB26A99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Czujniki kontroli zapięcia pasów bezpieczeństwa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5524D82" w14:textId="098AE1A3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306E500F" w14:textId="77777777" w:rsidTr="00925A46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184E0C9D" w14:textId="60BE0B59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0546B263" w14:textId="39B05B41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System kontroli pasa ruchu z asystentem zmiany pasa ruchu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4364128" w14:textId="31397615" w:rsidR="00FC71CD" w:rsidRPr="00D4080C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4B39BB7E" w14:textId="77777777" w:rsidTr="00925A46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7A38647E" w14:textId="1C5A9A09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60743A8B" w14:textId="3DA9A721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System zapobiegający kolizjom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5F6E19A" w14:textId="0473C831" w:rsidR="00FC71CD" w:rsidRPr="00D4080C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306931A9" w14:textId="77777777" w:rsidTr="00925A46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19DB428C" w14:textId="3D4B7905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0B94C184" w14:textId="307D60A6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Układ ułatwiający ruszanie pod górę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4D09175" w14:textId="68D3BAFE" w:rsidR="00FC71CD" w:rsidRPr="00D4080C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4C55F668" w14:textId="77777777" w:rsidTr="00925A46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1E078C8B" w14:textId="7A326396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22A77CA0" w14:textId="54F19AF8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Inteligentny ogranicznik prędkości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E64CE96" w14:textId="1DB98F26" w:rsidR="00FC71CD" w:rsidRPr="00D4080C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4A22C5AB" w14:textId="77777777" w:rsidTr="00925A46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196E0E62" w14:textId="3815E6BA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2E2A7389" w14:textId="53D2EDB1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Asystent martwego pola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D9F0F82" w14:textId="72B5555B" w:rsidR="00FC71CD" w:rsidRPr="00D4080C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0A17F802" w14:textId="77777777" w:rsidTr="00925A46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73BD8FC4" w14:textId="32AD0D2E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4A414BBD" w14:textId="5DF571B8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Zabezpieczenie drzwi przed otwarciem od wewnątrz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6035D1D" w14:textId="319878DF" w:rsidR="00FC71CD" w:rsidRPr="00D4080C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2E141353" w14:textId="61743C02" w:rsidTr="00925A46">
        <w:trPr>
          <w:trHeight w:val="369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0497E62D" w14:textId="77777777" w:rsidR="00FC71CD" w:rsidRPr="00334394" w:rsidRDefault="00FC71CD" w:rsidP="00FC71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34394">
              <w:rPr>
                <w:rFonts w:ascii="Verdana" w:hAnsi="Verdana"/>
                <w:b/>
                <w:sz w:val="18"/>
                <w:szCs w:val="18"/>
              </w:rPr>
              <w:t>IV</w:t>
            </w:r>
          </w:p>
        </w:tc>
        <w:tc>
          <w:tcPr>
            <w:tcW w:w="4626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5265FFD3" w14:textId="54618F6C" w:rsidR="00FC71CD" w:rsidRPr="006704E8" w:rsidRDefault="00FC71CD" w:rsidP="00FC71CD">
            <w:pPr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704E8">
              <w:rPr>
                <w:rFonts w:ascii="Verdana" w:hAnsi="Verdana"/>
                <w:b/>
                <w:sz w:val="18"/>
                <w:szCs w:val="18"/>
              </w:rPr>
              <w:t>WYPOSAŻENIE ZEWNĘTRZNE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432EF304" w14:textId="77777777" w:rsidR="00FC71CD" w:rsidRPr="00334394" w:rsidRDefault="00FC71CD" w:rsidP="00FC71CD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FC71CD" w:rsidRPr="00334394" w14:paraId="209ADA52" w14:textId="7B2DB592" w:rsidTr="00925A46">
        <w:trPr>
          <w:trHeight w:val="340"/>
        </w:trPr>
        <w:tc>
          <w:tcPr>
            <w:tcW w:w="756" w:type="dxa"/>
            <w:vAlign w:val="center"/>
          </w:tcPr>
          <w:p w14:paraId="3997D00E" w14:textId="2ECF0FB9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626" w:type="dxa"/>
            <w:vAlign w:val="center"/>
          </w:tcPr>
          <w:p w14:paraId="10156A47" w14:textId="5EB740A7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 xml:space="preserve">Obudowy lusterek zewnętrznych i klamki drzwi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25A46">
              <w:rPr>
                <w:rFonts w:ascii="Verdana" w:hAnsi="Verdana"/>
                <w:sz w:val="18"/>
                <w:szCs w:val="18"/>
              </w:rPr>
              <w:t>w kolorze nadwozia</w:t>
            </w:r>
          </w:p>
        </w:tc>
        <w:tc>
          <w:tcPr>
            <w:tcW w:w="3969" w:type="dxa"/>
            <w:vAlign w:val="center"/>
          </w:tcPr>
          <w:p w14:paraId="239B8911" w14:textId="2FFEE4CF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37CE9F93" w14:textId="20E621BA" w:rsidTr="00925A46">
        <w:trPr>
          <w:trHeight w:val="340"/>
        </w:trPr>
        <w:tc>
          <w:tcPr>
            <w:tcW w:w="756" w:type="dxa"/>
            <w:vAlign w:val="center"/>
          </w:tcPr>
          <w:p w14:paraId="52F294D3" w14:textId="4E83092F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626" w:type="dxa"/>
            <w:vAlign w:val="center"/>
          </w:tcPr>
          <w:p w14:paraId="3F443C6B" w14:textId="11F45C39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 xml:space="preserve">Lusterka zewnętrzne elektrycznie regulowane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</w:t>
            </w:r>
            <w:r w:rsidRPr="00925A46">
              <w:rPr>
                <w:rFonts w:ascii="Verdana" w:hAnsi="Verdana"/>
                <w:sz w:val="18"/>
                <w:szCs w:val="18"/>
              </w:rPr>
              <w:t xml:space="preserve">i ogrzewane,  z systemem martwego pola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  </w:t>
            </w:r>
            <w:r w:rsidRPr="00925A46">
              <w:rPr>
                <w:rFonts w:ascii="Verdana" w:hAnsi="Verdana"/>
                <w:sz w:val="18"/>
                <w:szCs w:val="18"/>
              </w:rPr>
              <w:t>i funkcją fotochromatyczną</w:t>
            </w:r>
          </w:p>
        </w:tc>
        <w:tc>
          <w:tcPr>
            <w:tcW w:w="3969" w:type="dxa"/>
            <w:vAlign w:val="center"/>
          </w:tcPr>
          <w:p w14:paraId="37A89A2A" w14:textId="609CB4AF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6854D5B2" w14:textId="5A2EFC92" w:rsidTr="00925A46">
        <w:trPr>
          <w:trHeight w:val="340"/>
        </w:trPr>
        <w:tc>
          <w:tcPr>
            <w:tcW w:w="756" w:type="dxa"/>
            <w:vAlign w:val="center"/>
          </w:tcPr>
          <w:p w14:paraId="279713BF" w14:textId="02609E4D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626" w:type="dxa"/>
            <w:vAlign w:val="center"/>
          </w:tcPr>
          <w:p w14:paraId="69DD42B4" w14:textId="10519D2F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Obręcze kół ze stopu metali lekkich</w:t>
            </w:r>
          </w:p>
        </w:tc>
        <w:tc>
          <w:tcPr>
            <w:tcW w:w="3969" w:type="dxa"/>
            <w:vAlign w:val="center"/>
          </w:tcPr>
          <w:p w14:paraId="579C5989" w14:textId="1DBD9832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30A6A" w:rsidRPr="00334394" w14:paraId="4AC046B7" w14:textId="767BE302" w:rsidTr="00925A46">
        <w:trPr>
          <w:trHeight w:val="340"/>
        </w:trPr>
        <w:tc>
          <w:tcPr>
            <w:tcW w:w="756" w:type="dxa"/>
            <w:vAlign w:val="center"/>
          </w:tcPr>
          <w:p w14:paraId="0212BF59" w14:textId="376FD2B5" w:rsidR="00230A6A" w:rsidRPr="00334394" w:rsidRDefault="00230A6A" w:rsidP="00230A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4626" w:type="dxa"/>
            <w:vAlign w:val="center"/>
          </w:tcPr>
          <w:p w14:paraId="244373DA" w14:textId="6682AE87" w:rsidR="00230A6A" w:rsidRPr="00925A46" w:rsidRDefault="00230A6A" w:rsidP="00230A6A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 xml:space="preserve">Koło zapasowe dojazdowe z zestawem narzędzi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25A46">
              <w:rPr>
                <w:rFonts w:ascii="Verdana" w:hAnsi="Verdana"/>
                <w:sz w:val="18"/>
                <w:szCs w:val="18"/>
              </w:rPr>
              <w:t>i podnośnikiem</w:t>
            </w:r>
          </w:p>
        </w:tc>
        <w:tc>
          <w:tcPr>
            <w:tcW w:w="3969" w:type="dxa"/>
            <w:vAlign w:val="center"/>
          </w:tcPr>
          <w:p w14:paraId="09C0AAAF" w14:textId="25AB4CB8" w:rsidR="00230A6A" w:rsidRPr="00334394" w:rsidRDefault="00230A6A" w:rsidP="00230A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30A6A" w:rsidRPr="00334394" w14:paraId="73077DCF" w14:textId="3F609EDE" w:rsidTr="00925A46">
        <w:trPr>
          <w:trHeight w:val="340"/>
        </w:trPr>
        <w:tc>
          <w:tcPr>
            <w:tcW w:w="756" w:type="dxa"/>
            <w:vAlign w:val="center"/>
          </w:tcPr>
          <w:p w14:paraId="4D65C720" w14:textId="2966BC0D" w:rsidR="00230A6A" w:rsidRPr="00334394" w:rsidRDefault="00230A6A" w:rsidP="00230A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4626" w:type="dxa"/>
            <w:vAlign w:val="center"/>
          </w:tcPr>
          <w:p w14:paraId="5494FF00" w14:textId="618D82EB" w:rsidR="00230A6A" w:rsidRPr="00925A46" w:rsidRDefault="00230A6A" w:rsidP="00230A6A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Śruby zabezpieczające przed kradzieżą</w:t>
            </w:r>
          </w:p>
        </w:tc>
        <w:tc>
          <w:tcPr>
            <w:tcW w:w="3969" w:type="dxa"/>
            <w:vAlign w:val="center"/>
          </w:tcPr>
          <w:p w14:paraId="78BB7353" w14:textId="13D5DA23" w:rsidR="00230A6A" w:rsidRPr="00334394" w:rsidRDefault="00230A6A" w:rsidP="00230A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30A6A" w:rsidRPr="00334394" w14:paraId="12F2964F" w14:textId="4A443EB3" w:rsidTr="00925A46">
        <w:trPr>
          <w:trHeight w:val="340"/>
        </w:trPr>
        <w:tc>
          <w:tcPr>
            <w:tcW w:w="756" w:type="dxa"/>
            <w:vAlign w:val="center"/>
          </w:tcPr>
          <w:p w14:paraId="0172741A" w14:textId="3AFEDA82" w:rsidR="00230A6A" w:rsidRPr="00334394" w:rsidRDefault="00230A6A" w:rsidP="00230A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4626" w:type="dxa"/>
            <w:vAlign w:val="center"/>
          </w:tcPr>
          <w:p w14:paraId="1EDCAD57" w14:textId="0CE46A75" w:rsidR="00230A6A" w:rsidRPr="00925A46" w:rsidRDefault="00230A6A" w:rsidP="00230A6A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Drzwi przesuwne po obu stronach pojazdu</w:t>
            </w:r>
          </w:p>
        </w:tc>
        <w:tc>
          <w:tcPr>
            <w:tcW w:w="3969" w:type="dxa"/>
            <w:vAlign w:val="center"/>
          </w:tcPr>
          <w:p w14:paraId="37262322" w14:textId="156C12C1" w:rsidR="00230A6A" w:rsidRPr="00334394" w:rsidRDefault="00230A6A" w:rsidP="00230A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30A6A" w:rsidRPr="00334394" w14:paraId="06B46D7D" w14:textId="4D1E9B7A" w:rsidTr="00925A46">
        <w:trPr>
          <w:trHeight w:val="340"/>
        </w:trPr>
        <w:tc>
          <w:tcPr>
            <w:tcW w:w="756" w:type="dxa"/>
            <w:vAlign w:val="center"/>
          </w:tcPr>
          <w:p w14:paraId="42551A27" w14:textId="62F89784" w:rsidR="00230A6A" w:rsidRPr="00334394" w:rsidRDefault="00230A6A" w:rsidP="00230A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4626" w:type="dxa"/>
            <w:vAlign w:val="center"/>
          </w:tcPr>
          <w:p w14:paraId="55D926DA" w14:textId="31D4D25D" w:rsidR="00230A6A" w:rsidRPr="00925A46" w:rsidRDefault="00230A6A" w:rsidP="00230A6A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Wycieraczki automatyczne z czujnikiem deszczu</w:t>
            </w:r>
          </w:p>
        </w:tc>
        <w:tc>
          <w:tcPr>
            <w:tcW w:w="3969" w:type="dxa"/>
            <w:vAlign w:val="center"/>
          </w:tcPr>
          <w:p w14:paraId="2A3F8624" w14:textId="6E1830C8" w:rsidR="00230A6A" w:rsidRPr="00334394" w:rsidRDefault="00230A6A" w:rsidP="00230A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30A6A" w:rsidRPr="00334394" w14:paraId="7E091C13" w14:textId="6209DF5A" w:rsidTr="00925A46">
        <w:trPr>
          <w:trHeight w:val="340"/>
        </w:trPr>
        <w:tc>
          <w:tcPr>
            <w:tcW w:w="756" w:type="dxa"/>
            <w:vAlign w:val="center"/>
          </w:tcPr>
          <w:p w14:paraId="7AE9C424" w14:textId="36FF221B" w:rsidR="00230A6A" w:rsidRPr="00334394" w:rsidRDefault="00230A6A" w:rsidP="00230A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8.</w:t>
            </w:r>
          </w:p>
        </w:tc>
        <w:tc>
          <w:tcPr>
            <w:tcW w:w="4626" w:type="dxa"/>
            <w:vAlign w:val="center"/>
          </w:tcPr>
          <w:p w14:paraId="751692C2" w14:textId="4C96F4AE" w:rsidR="00230A6A" w:rsidRPr="00925A46" w:rsidRDefault="00230A6A" w:rsidP="00230A6A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Wycieraczki – tylnej szyby - ze spryskiwaczem sterowanym elektrycznie</w:t>
            </w:r>
          </w:p>
        </w:tc>
        <w:tc>
          <w:tcPr>
            <w:tcW w:w="3969" w:type="dxa"/>
            <w:vAlign w:val="center"/>
          </w:tcPr>
          <w:p w14:paraId="2FCA7C74" w14:textId="31144B1D" w:rsidR="00230A6A" w:rsidRPr="00334394" w:rsidRDefault="00230A6A" w:rsidP="00230A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78FA03EA" w14:textId="0615322E" w:rsidTr="00C65BD3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00671F9F" w14:textId="1A857189" w:rsidR="00FC71CD" w:rsidRPr="00334394" w:rsidRDefault="00230A6A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  <w:r w:rsidR="00FC71CD"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0F34D5C8" w14:textId="56358835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Stalowa osłona pod silnikiem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632BF7C" w14:textId="72926515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C65BD3" w:rsidRPr="00334394" w14:paraId="1343B13B" w14:textId="77777777" w:rsidTr="00C65BD3">
        <w:trPr>
          <w:trHeight w:val="340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6BFEF650" w14:textId="70618C5F" w:rsidR="00C65BD3" w:rsidRPr="00C65BD3" w:rsidRDefault="00C65BD3" w:rsidP="00FC71C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5BD3">
              <w:rPr>
                <w:rFonts w:ascii="Verdana" w:hAnsi="Verdana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8595" w:type="dxa"/>
            <w:gridSpan w:val="2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36025A01" w14:textId="1D23E338" w:rsidR="00C65BD3" w:rsidRPr="00C65BD3" w:rsidRDefault="00C65BD3" w:rsidP="00C65BD3">
            <w:pPr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5BD3">
              <w:rPr>
                <w:rFonts w:ascii="Verdana" w:hAnsi="Verdana"/>
                <w:b/>
                <w:bCs/>
                <w:sz w:val="18"/>
                <w:szCs w:val="18"/>
              </w:rPr>
              <w:t>WARUNKI TECHNICZNE</w:t>
            </w:r>
          </w:p>
        </w:tc>
      </w:tr>
      <w:tr w:rsidR="00C65BD3" w:rsidRPr="00334394" w14:paraId="70B01B2C" w14:textId="77777777" w:rsidTr="00C65BD3">
        <w:trPr>
          <w:trHeight w:val="1919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vAlign w:val="center"/>
          </w:tcPr>
          <w:p w14:paraId="100CB95D" w14:textId="78A581D4" w:rsidR="00C65BD3" w:rsidRPr="00925A46" w:rsidRDefault="00C65BD3" w:rsidP="00FC71CD">
            <w:pPr>
              <w:rPr>
                <w:rFonts w:ascii="Verdana" w:hAnsi="Verdana"/>
                <w:sz w:val="18"/>
                <w:szCs w:val="18"/>
              </w:rPr>
            </w:pPr>
            <w:r w:rsidRPr="00C65BD3">
              <w:rPr>
                <w:rFonts w:ascii="Verdana" w:hAnsi="Verdana"/>
                <w:sz w:val="18"/>
                <w:szCs w:val="18"/>
              </w:rPr>
              <w:t>Pojazd spełnia warunki techniczne określone przez obowiązujące w Polsce przepisy dla pojazdów poruszających się po drogach publicznych, wynikające z ustawy z dnia 20.06.1997 r. Prawo o ruchu drogowym (t.j. Dz. U. z 2024 poz. 1251) oraz Rozporządzenia Ministra Infrastruktury z dnia 31.12.2002 r.  w sprawie warunków technicznych pojazdów oraz zakresu ich niezbędnego wyposażenia (t.j. Dz. U. z 2024 poz. 502)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32FED51" w14:textId="53A9BF9B" w:rsidR="00C65BD3" w:rsidRPr="00D4080C" w:rsidRDefault="00C65BD3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C65BD3" w:rsidRPr="00334394" w14:paraId="68F09F27" w14:textId="77777777" w:rsidTr="00C65BD3">
        <w:trPr>
          <w:trHeight w:val="340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01400668" w14:textId="25A5AAAD" w:rsidR="00C65BD3" w:rsidRPr="00C65BD3" w:rsidRDefault="00C65BD3" w:rsidP="00FC71C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5BD3">
              <w:rPr>
                <w:rFonts w:ascii="Verdana" w:hAnsi="Verdana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8595" w:type="dxa"/>
            <w:gridSpan w:val="2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5DD25415" w14:textId="577F2C1F" w:rsidR="00C65BD3" w:rsidRPr="00C65BD3" w:rsidRDefault="00C65BD3" w:rsidP="00C65BD3">
            <w:pPr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5BD3">
              <w:rPr>
                <w:rFonts w:ascii="Verdana" w:hAnsi="Verdana"/>
                <w:b/>
                <w:bCs/>
                <w:sz w:val="18"/>
                <w:szCs w:val="18"/>
              </w:rPr>
              <w:t>SPEŁNIA WYMOGI</w:t>
            </w:r>
          </w:p>
        </w:tc>
      </w:tr>
      <w:tr w:rsidR="00C65BD3" w:rsidRPr="00334394" w14:paraId="2CF9ABC9" w14:textId="77777777" w:rsidTr="00C65BD3">
        <w:trPr>
          <w:trHeight w:val="1828"/>
        </w:trPr>
        <w:tc>
          <w:tcPr>
            <w:tcW w:w="756" w:type="dxa"/>
            <w:vAlign w:val="center"/>
          </w:tcPr>
          <w:p w14:paraId="13E5EEEB" w14:textId="74C4B01C" w:rsidR="00C65BD3" w:rsidRPr="00334394" w:rsidRDefault="00C65BD3" w:rsidP="00C65B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626" w:type="dxa"/>
          </w:tcPr>
          <w:p w14:paraId="770B6C3C" w14:textId="1180ADB6" w:rsidR="00C65BD3" w:rsidRPr="00C65BD3" w:rsidRDefault="00C65BD3" w:rsidP="00C65BD3">
            <w:pPr>
              <w:rPr>
                <w:rFonts w:ascii="Verdana" w:hAnsi="Verdana"/>
                <w:sz w:val="18"/>
                <w:szCs w:val="18"/>
              </w:rPr>
            </w:pPr>
            <w:r w:rsidRPr="00C65BD3">
              <w:rPr>
                <w:rFonts w:ascii="Verdana" w:hAnsi="Verdana"/>
                <w:sz w:val="18"/>
                <w:szCs w:val="18"/>
              </w:rPr>
              <w:t>Pojazd spełnia wymogi Rozporządzenia Komisji  (UE) NR 459/2012 z dnia 29 maja 2012 r. zmieniające rozporządzenie (WE) nr 715/2007 Parlamentu Europejskiego i Rady oraz rozporządzenie Komisji (WE) nr 692/2008 w odniesieniu do emisji zanieczyszczeń pochodzących z lekkich pojazdów pasażerskich i użytkowych (Euro 6)</w:t>
            </w:r>
          </w:p>
        </w:tc>
        <w:tc>
          <w:tcPr>
            <w:tcW w:w="3969" w:type="dxa"/>
            <w:vAlign w:val="center"/>
          </w:tcPr>
          <w:p w14:paraId="0C4422DA" w14:textId="32288D1A" w:rsidR="00C65BD3" w:rsidRPr="00D4080C" w:rsidRDefault="00C65BD3" w:rsidP="00C65B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C65BD3" w:rsidRPr="00334394" w14:paraId="2AFEEC99" w14:textId="77777777" w:rsidTr="00C65BD3">
        <w:trPr>
          <w:trHeight w:val="1272"/>
        </w:trPr>
        <w:tc>
          <w:tcPr>
            <w:tcW w:w="756" w:type="dxa"/>
            <w:vAlign w:val="center"/>
          </w:tcPr>
          <w:p w14:paraId="70F67A8E" w14:textId="32A308EF" w:rsidR="00C65BD3" w:rsidRPr="00334394" w:rsidRDefault="00C65BD3" w:rsidP="00C65B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626" w:type="dxa"/>
          </w:tcPr>
          <w:p w14:paraId="3AC89AFD" w14:textId="1094EC5F" w:rsidR="00C65BD3" w:rsidRPr="00C65BD3" w:rsidRDefault="00C65BD3" w:rsidP="00C65BD3">
            <w:pPr>
              <w:rPr>
                <w:rFonts w:ascii="Verdana" w:hAnsi="Verdana"/>
                <w:sz w:val="18"/>
                <w:szCs w:val="18"/>
              </w:rPr>
            </w:pPr>
            <w:r w:rsidRPr="00C65BD3">
              <w:rPr>
                <w:rFonts w:ascii="Verdana" w:hAnsi="Verdana"/>
                <w:sz w:val="18"/>
                <w:szCs w:val="18"/>
              </w:rPr>
              <w:t xml:space="preserve">Pojazd spełnia wymogi Rozporządzenia Parlamentu Europejskiego i Rady (UE) 2019/631                                      z dn.17.04.2019 r. określające normy emisji CO₂ dla nowych samochodów osobowych i dla nowych lekkich pojazdów użytkowych </w:t>
            </w:r>
          </w:p>
        </w:tc>
        <w:tc>
          <w:tcPr>
            <w:tcW w:w="3969" w:type="dxa"/>
            <w:vAlign w:val="center"/>
          </w:tcPr>
          <w:p w14:paraId="3CEEAA10" w14:textId="58B9F895" w:rsidR="00C65BD3" w:rsidRPr="00D4080C" w:rsidRDefault="00C65BD3" w:rsidP="00C65B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C65BD3" w:rsidRPr="00334394" w14:paraId="3E02725A" w14:textId="77777777" w:rsidTr="00C65BD3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10C779AF" w14:textId="48C61A4A" w:rsidR="00C65BD3" w:rsidRPr="00334394" w:rsidRDefault="00C65BD3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3.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4F93E8B8" w14:textId="572B6459" w:rsidR="00C65BD3" w:rsidRPr="00925A46" w:rsidRDefault="00C65BD3" w:rsidP="00FC71CD">
            <w:pPr>
              <w:rPr>
                <w:rFonts w:ascii="Verdana" w:hAnsi="Verdana"/>
                <w:sz w:val="18"/>
                <w:szCs w:val="18"/>
              </w:rPr>
            </w:pPr>
            <w:r w:rsidRPr="00C65BD3">
              <w:rPr>
                <w:rFonts w:ascii="Verdana" w:hAnsi="Verdana"/>
                <w:sz w:val="18"/>
                <w:szCs w:val="18"/>
              </w:rPr>
              <w:t>Norma emisji spalin: EURO 6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853B2E2" w14:textId="718259AC" w:rsidR="00C65BD3" w:rsidRPr="00D4080C" w:rsidRDefault="00C65BD3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C65BD3" w:rsidRPr="00334394" w14:paraId="3684D969" w14:textId="77777777" w:rsidTr="00C65BD3">
        <w:trPr>
          <w:trHeight w:val="340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7EE9B00C" w14:textId="2BB8AD66" w:rsidR="00C65BD3" w:rsidRPr="00C65BD3" w:rsidRDefault="00C65BD3" w:rsidP="00FC71C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5BD3">
              <w:rPr>
                <w:rFonts w:ascii="Verdana" w:hAnsi="Verdana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8595" w:type="dxa"/>
            <w:gridSpan w:val="2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1D35DDA6" w14:textId="435B8D70" w:rsidR="00C65BD3" w:rsidRPr="00C65BD3" w:rsidRDefault="00C65BD3" w:rsidP="00C65BD3">
            <w:pPr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5BD3">
              <w:rPr>
                <w:rFonts w:ascii="Verdana" w:hAnsi="Verdana"/>
                <w:b/>
                <w:bCs/>
                <w:sz w:val="18"/>
                <w:szCs w:val="18"/>
              </w:rPr>
              <w:t>KOLOR</w:t>
            </w:r>
          </w:p>
        </w:tc>
      </w:tr>
      <w:tr w:rsidR="00C65BD3" w:rsidRPr="00334394" w14:paraId="7D884CC7" w14:textId="77777777" w:rsidTr="00C65BD3">
        <w:trPr>
          <w:trHeight w:val="340"/>
        </w:trPr>
        <w:tc>
          <w:tcPr>
            <w:tcW w:w="756" w:type="dxa"/>
            <w:vAlign w:val="center"/>
          </w:tcPr>
          <w:p w14:paraId="4F64CE7B" w14:textId="4E73422F" w:rsidR="00C65BD3" w:rsidRPr="00334394" w:rsidRDefault="00C65BD3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626" w:type="dxa"/>
            <w:vAlign w:val="center"/>
          </w:tcPr>
          <w:p w14:paraId="6952329A" w14:textId="341F459B" w:rsidR="00C65BD3" w:rsidRPr="00925A46" w:rsidRDefault="00C65BD3" w:rsidP="00FC71CD">
            <w:pPr>
              <w:rPr>
                <w:rFonts w:ascii="Verdana" w:hAnsi="Verdana"/>
                <w:sz w:val="18"/>
                <w:szCs w:val="18"/>
              </w:rPr>
            </w:pPr>
            <w:r w:rsidRPr="00C65BD3">
              <w:rPr>
                <w:rFonts w:ascii="Verdana" w:hAnsi="Verdana"/>
                <w:sz w:val="18"/>
                <w:szCs w:val="18"/>
              </w:rPr>
              <w:t xml:space="preserve">Lakier czarny metalizowany  </w:t>
            </w:r>
          </w:p>
        </w:tc>
        <w:tc>
          <w:tcPr>
            <w:tcW w:w="3969" w:type="dxa"/>
            <w:vAlign w:val="center"/>
          </w:tcPr>
          <w:p w14:paraId="116C29B2" w14:textId="30B70AC1" w:rsidR="00C65BD3" w:rsidRPr="00D4080C" w:rsidRDefault="00C65BD3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</w:tbl>
    <w:p w14:paraId="089AF323" w14:textId="77777777" w:rsidR="0074271D" w:rsidRDefault="0074271D" w:rsidP="009A3696">
      <w:pPr>
        <w:spacing w:after="0"/>
        <w:rPr>
          <w:rFonts w:ascii="Verdana" w:hAnsi="Verdana"/>
          <w:sz w:val="20"/>
          <w:szCs w:val="20"/>
        </w:rPr>
      </w:pPr>
    </w:p>
    <w:p w14:paraId="36D77011" w14:textId="3C9D52B0" w:rsidR="00F113C0" w:rsidRPr="00F113C0" w:rsidRDefault="00F113C0" w:rsidP="009A3696">
      <w:pPr>
        <w:spacing w:after="0"/>
        <w:rPr>
          <w:rFonts w:ascii="Verdana" w:hAnsi="Verdana"/>
          <w:b/>
          <w:bCs/>
          <w:spacing w:val="20"/>
          <w:sz w:val="18"/>
          <w:szCs w:val="18"/>
        </w:rPr>
      </w:pPr>
      <w:r w:rsidRPr="00F113C0">
        <w:rPr>
          <w:rFonts w:ascii="Verdana" w:hAnsi="Verdana"/>
          <w:b/>
          <w:bCs/>
          <w:spacing w:val="20"/>
          <w:sz w:val="18"/>
          <w:szCs w:val="18"/>
        </w:rPr>
        <w:t xml:space="preserve">UWAGA! </w:t>
      </w:r>
    </w:p>
    <w:p w14:paraId="278CF124" w14:textId="5E9E8332" w:rsidR="00F113C0" w:rsidRPr="00F113C0" w:rsidRDefault="00F113C0" w:rsidP="00F113C0">
      <w:pPr>
        <w:spacing w:before="60" w:after="0" w:line="276" w:lineRule="auto"/>
        <w:rPr>
          <w:rFonts w:ascii="Verdana" w:hAnsi="Verdana"/>
          <w:b/>
          <w:bCs/>
          <w:sz w:val="18"/>
          <w:szCs w:val="18"/>
        </w:rPr>
      </w:pPr>
      <w:r w:rsidRPr="00F113C0">
        <w:rPr>
          <w:rFonts w:ascii="Verdana" w:hAnsi="Verdana"/>
          <w:b/>
          <w:bCs/>
          <w:sz w:val="18"/>
          <w:szCs w:val="18"/>
        </w:rPr>
        <w:t xml:space="preserve">Wykonawca w </w:t>
      </w:r>
      <w:r w:rsidRPr="00F113C0">
        <w:rPr>
          <w:rFonts w:ascii="Verdana" w:hAnsi="Verdana"/>
          <w:b/>
          <w:bCs/>
          <w:i/>
          <w:iCs/>
          <w:sz w:val="18"/>
          <w:szCs w:val="18"/>
        </w:rPr>
        <w:t>Załączniku nr 1 do SWZ – Formularz ofertowy</w:t>
      </w:r>
      <w:r w:rsidRPr="00F113C0">
        <w:rPr>
          <w:rFonts w:ascii="Verdana" w:hAnsi="Verdana"/>
          <w:b/>
          <w:bCs/>
          <w:sz w:val="18"/>
          <w:szCs w:val="18"/>
        </w:rPr>
        <w:t xml:space="preserve"> jednoznacznie określa zaoferowany pojazd poprzez wskazanie marki, modelu oraz roku produkcji.</w:t>
      </w:r>
    </w:p>
    <w:p w14:paraId="34C4C86A" w14:textId="77777777" w:rsidR="00F113C0" w:rsidRDefault="00F113C0" w:rsidP="009A3696">
      <w:pPr>
        <w:spacing w:after="0"/>
        <w:rPr>
          <w:rFonts w:ascii="Verdana" w:hAnsi="Verdana"/>
          <w:sz w:val="20"/>
          <w:szCs w:val="20"/>
        </w:rPr>
      </w:pPr>
    </w:p>
    <w:p w14:paraId="23902400" w14:textId="77777777" w:rsidR="008F5877" w:rsidRPr="008F5877" w:rsidRDefault="008F5877" w:rsidP="008F5877">
      <w:pPr>
        <w:suppressAutoHyphens/>
        <w:spacing w:before="120" w:after="120" w:line="276" w:lineRule="auto"/>
        <w:jc w:val="center"/>
        <w:rPr>
          <w:rFonts w:ascii="Verdana" w:eastAsia="Calibri" w:hAnsi="Verdana" w:cs="Times New Roman"/>
          <w:b/>
          <w:bCs/>
          <w:sz w:val="18"/>
          <w:szCs w:val="18"/>
          <w:u w:val="single"/>
          <w14:ligatures w14:val="standardContextual"/>
        </w:rPr>
      </w:pPr>
      <w:r w:rsidRPr="008F5877">
        <w:rPr>
          <w:rFonts w:ascii="Verdana" w:eastAsia="Calibri" w:hAnsi="Verdana" w:cs="Times New Roman"/>
          <w:b/>
          <w:bCs/>
          <w:sz w:val="18"/>
          <w:szCs w:val="18"/>
          <w:u w:val="single"/>
          <w14:ligatures w14:val="standardContextual"/>
        </w:rPr>
        <w:t>Dokument należy złożyć wraz z ofertą</w:t>
      </w:r>
    </w:p>
    <w:p w14:paraId="6BC1E61E" w14:textId="77777777" w:rsidR="008F5877" w:rsidRPr="008F5877" w:rsidRDefault="008F5877" w:rsidP="008F5877">
      <w:pPr>
        <w:suppressAutoHyphens/>
        <w:spacing w:before="360" w:after="0" w:line="276" w:lineRule="auto"/>
        <w:rPr>
          <w:rFonts w:ascii="Verdana" w:eastAsia="Verdana,Italic" w:hAnsi="Verdana" w:cs="Verdana,Italic"/>
          <w:b/>
          <w:i/>
          <w:iCs/>
          <w:sz w:val="18"/>
          <w:szCs w:val="18"/>
          <w14:ligatures w14:val="standardContextual"/>
        </w:rPr>
      </w:pPr>
      <w:r w:rsidRPr="008F5877">
        <w:rPr>
          <w:rFonts w:ascii="Verdana" w:eastAsia="Calibri" w:hAnsi="Verdana" w:cs="Times New Roman"/>
          <w:b/>
          <w:i/>
          <w:sz w:val="18"/>
          <w:szCs w:val="18"/>
          <w14:ligatures w14:val="standardContextual"/>
        </w:rPr>
        <w:t>Dokument musi być opatrzony kwalifikowanym podpisem elektronicznym, podpisem zaufanym lub podpisem osobistym przez osobę lub osoby uprawnione do reprezentowania Wykonawcy / Wykonawców wspólnie ubiegających się o udzielenie zamówienia.</w:t>
      </w:r>
    </w:p>
    <w:p w14:paraId="6840603E" w14:textId="77777777" w:rsidR="00CA6BD5" w:rsidRDefault="00CA6BD5" w:rsidP="009A3696">
      <w:pPr>
        <w:spacing w:after="0"/>
        <w:rPr>
          <w:rFonts w:ascii="Verdana" w:hAnsi="Verdana"/>
          <w:sz w:val="20"/>
          <w:szCs w:val="20"/>
        </w:rPr>
      </w:pPr>
    </w:p>
    <w:sectPr w:rsidR="00CA6BD5" w:rsidSect="00FD2F5F">
      <w:headerReference w:type="default" r:id="rId7"/>
      <w:footerReference w:type="default" r:id="rId8"/>
      <w:pgSz w:w="11906" w:h="16838"/>
      <w:pgMar w:top="1418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DB5D6" w14:textId="77777777" w:rsidR="00334394" w:rsidRDefault="00334394" w:rsidP="00334394">
      <w:pPr>
        <w:spacing w:after="0"/>
      </w:pPr>
      <w:r>
        <w:separator/>
      </w:r>
    </w:p>
  </w:endnote>
  <w:endnote w:type="continuationSeparator" w:id="0">
    <w:p w14:paraId="49A6DFBA" w14:textId="77777777" w:rsidR="00334394" w:rsidRDefault="00334394" w:rsidP="003343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2133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622CDEF" w14:textId="5106A261" w:rsidR="00E05EDA" w:rsidRDefault="00E05EDA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E05EDA">
          <w:rPr>
            <w:rFonts w:ascii="Verdana" w:hAnsi="Verdana"/>
            <w:sz w:val="16"/>
            <w:szCs w:val="16"/>
          </w:rPr>
          <w:fldChar w:fldCharType="begin"/>
        </w:r>
        <w:r w:rsidRPr="00E05EDA">
          <w:rPr>
            <w:rFonts w:ascii="Verdana" w:hAnsi="Verdana"/>
            <w:sz w:val="16"/>
            <w:szCs w:val="16"/>
          </w:rPr>
          <w:instrText>PAGE   \* MERGEFORMAT</w:instrText>
        </w:r>
        <w:r w:rsidRPr="00E05EDA">
          <w:rPr>
            <w:rFonts w:ascii="Verdana" w:hAnsi="Verdana"/>
            <w:sz w:val="16"/>
            <w:szCs w:val="16"/>
          </w:rPr>
          <w:fldChar w:fldCharType="separate"/>
        </w:r>
        <w:r w:rsidRPr="00E05EDA">
          <w:rPr>
            <w:rFonts w:ascii="Verdana" w:hAnsi="Verdana"/>
            <w:sz w:val="16"/>
            <w:szCs w:val="16"/>
          </w:rPr>
          <w:t>2</w:t>
        </w:r>
        <w:r w:rsidRPr="00E05EDA">
          <w:rPr>
            <w:rFonts w:ascii="Verdana" w:hAnsi="Verdana"/>
            <w:sz w:val="16"/>
            <w:szCs w:val="16"/>
          </w:rPr>
          <w:fldChar w:fldCharType="end"/>
        </w:r>
        <w:r w:rsidRPr="00E05EDA">
          <w:rPr>
            <w:rFonts w:ascii="Verdana" w:hAnsi="Verdana"/>
            <w:sz w:val="16"/>
            <w:szCs w:val="16"/>
          </w:rPr>
          <w:t xml:space="preserve"> | </w:t>
        </w:r>
        <w:r w:rsidRPr="00E05EDA">
          <w:rPr>
            <w:rFonts w:ascii="Verdana" w:hAnsi="Verdana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48B8D359" w14:textId="77777777" w:rsidR="00E05EDA" w:rsidRDefault="00E05E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3B11F" w14:textId="77777777" w:rsidR="00334394" w:rsidRDefault="00334394" w:rsidP="00334394">
      <w:pPr>
        <w:spacing w:after="0"/>
      </w:pPr>
      <w:r>
        <w:separator/>
      </w:r>
    </w:p>
  </w:footnote>
  <w:footnote w:type="continuationSeparator" w:id="0">
    <w:p w14:paraId="16967567" w14:textId="77777777" w:rsidR="00334394" w:rsidRDefault="00334394" w:rsidP="003343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214A0" w14:textId="34951B3D" w:rsidR="00334394" w:rsidRPr="00A478D8" w:rsidRDefault="00334394" w:rsidP="00334394">
    <w:pPr>
      <w:pStyle w:val="Nagwek"/>
      <w:rPr>
        <w:rFonts w:ascii="Verdana" w:hAnsi="Verdana"/>
        <w:sz w:val="18"/>
        <w:szCs w:val="18"/>
      </w:rPr>
    </w:pPr>
    <w:r w:rsidRPr="00A478D8">
      <w:rPr>
        <w:rFonts w:ascii="Verdana" w:hAnsi="Verdana"/>
        <w:sz w:val="18"/>
        <w:szCs w:val="18"/>
      </w:rPr>
      <w:t xml:space="preserve">Postępowanie nr </w:t>
    </w:r>
    <w:r w:rsidRPr="00A478D8">
      <w:rPr>
        <w:rFonts w:ascii="Verdana" w:hAnsi="Verdana"/>
        <w:b/>
        <w:bCs/>
        <w:sz w:val="18"/>
        <w:szCs w:val="18"/>
      </w:rPr>
      <w:t>BZP.2710.</w:t>
    </w:r>
    <w:r>
      <w:rPr>
        <w:rFonts w:ascii="Verdana" w:hAnsi="Verdana"/>
        <w:b/>
        <w:bCs/>
        <w:sz w:val="18"/>
        <w:szCs w:val="18"/>
      </w:rPr>
      <w:t>1</w:t>
    </w:r>
    <w:r w:rsidRPr="00A478D8">
      <w:rPr>
        <w:rFonts w:ascii="Verdana" w:hAnsi="Verdana"/>
        <w:b/>
        <w:bCs/>
        <w:sz w:val="18"/>
        <w:szCs w:val="18"/>
      </w:rPr>
      <w:t>.202</w:t>
    </w:r>
    <w:r>
      <w:rPr>
        <w:rFonts w:ascii="Verdana" w:hAnsi="Verdana"/>
        <w:b/>
        <w:bCs/>
        <w:sz w:val="18"/>
        <w:szCs w:val="18"/>
      </w:rPr>
      <w:t>5</w:t>
    </w:r>
    <w:r w:rsidRPr="00A478D8">
      <w:rPr>
        <w:rFonts w:ascii="Verdana" w:hAnsi="Verdana"/>
        <w:b/>
        <w:bCs/>
        <w:sz w:val="18"/>
        <w:szCs w:val="18"/>
      </w:rPr>
      <w:t>.AW</w:t>
    </w:r>
  </w:p>
  <w:p w14:paraId="1F4E180B" w14:textId="69600BBD" w:rsidR="00334394" w:rsidRPr="00A478D8" w:rsidRDefault="00334394" w:rsidP="00334394">
    <w:pPr>
      <w:pStyle w:val="Nagwek"/>
      <w:jc w:val="right"/>
      <w:rPr>
        <w:rFonts w:ascii="Verdana" w:hAnsi="Verdana"/>
        <w:i/>
        <w:iCs/>
        <w:sz w:val="20"/>
        <w:szCs w:val="20"/>
      </w:rPr>
    </w:pPr>
    <w:r w:rsidRPr="00A478D8">
      <w:rPr>
        <w:rFonts w:ascii="Verdana" w:hAnsi="Verdana"/>
        <w:i/>
        <w:iCs/>
        <w:sz w:val="18"/>
        <w:szCs w:val="18"/>
      </w:rPr>
      <w:t>Załącznik nr 3</w:t>
    </w:r>
    <w:r w:rsidR="00A90076">
      <w:rPr>
        <w:rFonts w:ascii="Verdana" w:hAnsi="Verdana"/>
        <w:i/>
        <w:iCs/>
        <w:sz w:val="18"/>
        <w:szCs w:val="18"/>
      </w:rPr>
      <w:t>.2</w:t>
    </w:r>
    <w:r w:rsidRPr="00A478D8">
      <w:rPr>
        <w:rFonts w:ascii="Verdana" w:hAnsi="Verdana"/>
        <w:i/>
        <w:iCs/>
        <w:sz w:val="18"/>
        <w:szCs w:val="18"/>
      </w:rPr>
      <w:t xml:space="preserve"> do SWZ</w:t>
    </w:r>
  </w:p>
  <w:p w14:paraId="2310F27C" w14:textId="77777777" w:rsidR="00334394" w:rsidRDefault="003343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532F3"/>
    <w:multiLevelType w:val="hybridMultilevel"/>
    <w:tmpl w:val="31CE2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28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FA"/>
    <w:rsid w:val="00006F75"/>
    <w:rsid w:val="00012EE3"/>
    <w:rsid w:val="00033194"/>
    <w:rsid w:val="00046FB9"/>
    <w:rsid w:val="00055D94"/>
    <w:rsid w:val="00057D65"/>
    <w:rsid w:val="00074C8B"/>
    <w:rsid w:val="000840A3"/>
    <w:rsid w:val="000B3EA1"/>
    <w:rsid w:val="000C1EEF"/>
    <w:rsid w:val="000E23C4"/>
    <w:rsid w:val="000E56CC"/>
    <w:rsid w:val="000F325F"/>
    <w:rsid w:val="000F49A7"/>
    <w:rsid w:val="000F6902"/>
    <w:rsid w:val="00121CC8"/>
    <w:rsid w:val="001244CF"/>
    <w:rsid w:val="001259A6"/>
    <w:rsid w:val="00125D23"/>
    <w:rsid w:val="00154CF8"/>
    <w:rsid w:val="00173078"/>
    <w:rsid w:val="001863AF"/>
    <w:rsid w:val="001C1E81"/>
    <w:rsid w:val="001D2F8C"/>
    <w:rsid w:val="001E4945"/>
    <w:rsid w:val="00206699"/>
    <w:rsid w:val="00216025"/>
    <w:rsid w:val="0022401C"/>
    <w:rsid w:val="0023064D"/>
    <w:rsid w:val="00230A6A"/>
    <w:rsid w:val="0023453A"/>
    <w:rsid w:val="0026481E"/>
    <w:rsid w:val="002705B7"/>
    <w:rsid w:val="00272074"/>
    <w:rsid w:val="0027244B"/>
    <w:rsid w:val="00280576"/>
    <w:rsid w:val="002A2766"/>
    <w:rsid w:val="002C2CD7"/>
    <w:rsid w:val="002C2D4A"/>
    <w:rsid w:val="002C6DDB"/>
    <w:rsid w:val="002D1923"/>
    <w:rsid w:val="002D66E0"/>
    <w:rsid w:val="002E5D51"/>
    <w:rsid w:val="002F419E"/>
    <w:rsid w:val="002F4ECA"/>
    <w:rsid w:val="002F65BE"/>
    <w:rsid w:val="0030314A"/>
    <w:rsid w:val="00322A66"/>
    <w:rsid w:val="00323FD8"/>
    <w:rsid w:val="00332106"/>
    <w:rsid w:val="00334394"/>
    <w:rsid w:val="003404A9"/>
    <w:rsid w:val="00346BB9"/>
    <w:rsid w:val="00353C38"/>
    <w:rsid w:val="00367F14"/>
    <w:rsid w:val="00373F9C"/>
    <w:rsid w:val="003A6665"/>
    <w:rsid w:val="003B5D40"/>
    <w:rsid w:val="003D2907"/>
    <w:rsid w:val="003D5CE2"/>
    <w:rsid w:val="003E2C5B"/>
    <w:rsid w:val="003E6193"/>
    <w:rsid w:val="003F1345"/>
    <w:rsid w:val="003F5951"/>
    <w:rsid w:val="0040458A"/>
    <w:rsid w:val="004048AD"/>
    <w:rsid w:val="0041113E"/>
    <w:rsid w:val="00422EA0"/>
    <w:rsid w:val="00424C6E"/>
    <w:rsid w:val="00433660"/>
    <w:rsid w:val="00437E96"/>
    <w:rsid w:val="00440A36"/>
    <w:rsid w:val="00447E01"/>
    <w:rsid w:val="004564D8"/>
    <w:rsid w:val="00470452"/>
    <w:rsid w:val="00474050"/>
    <w:rsid w:val="00474D0E"/>
    <w:rsid w:val="004F08CE"/>
    <w:rsid w:val="00500986"/>
    <w:rsid w:val="00506549"/>
    <w:rsid w:val="00514717"/>
    <w:rsid w:val="00537B03"/>
    <w:rsid w:val="005447FE"/>
    <w:rsid w:val="005469DB"/>
    <w:rsid w:val="00552719"/>
    <w:rsid w:val="00552CD8"/>
    <w:rsid w:val="00564B1D"/>
    <w:rsid w:val="0058279A"/>
    <w:rsid w:val="00587FFE"/>
    <w:rsid w:val="005A7D11"/>
    <w:rsid w:val="005B2583"/>
    <w:rsid w:val="005E2FBA"/>
    <w:rsid w:val="00636C95"/>
    <w:rsid w:val="00637A77"/>
    <w:rsid w:val="0064041E"/>
    <w:rsid w:val="006525A2"/>
    <w:rsid w:val="00660599"/>
    <w:rsid w:val="0066076E"/>
    <w:rsid w:val="006648BB"/>
    <w:rsid w:val="0066744F"/>
    <w:rsid w:val="00670383"/>
    <w:rsid w:val="006704E8"/>
    <w:rsid w:val="00692D82"/>
    <w:rsid w:val="006A48E9"/>
    <w:rsid w:val="006B4BDF"/>
    <w:rsid w:val="006B542E"/>
    <w:rsid w:val="006B5B17"/>
    <w:rsid w:val="006B7890"/>
    <w:rsid w:val="006D76F3"/>
    <w:rsid w:val="006E78DF"/>
    <w:rsid w:val="006F51EF"/>
    <w:rsid w:val="006F755C"/>
    <w:rsid w:val="00704D23"/>
    <w:rsid w:val="00712D2C"/>
    <w:rsid w:val="007274D3"/>
    <w:rsid w:val="00730463"/>
    <w:rsid w:val="0074271D"/>
    <w:rsid w:val="007428AA"/>
    <w:rsid w:val="00761B8A"/>
    <w:rsid w:val="00772B09"/>
    <w:rsid w:val="00777078"/>
    <w:rsid w:val="0079228D"/>
    <w:rsid w:val="00793F10"/>
    <w:rsid w:val="007A46F6"/>
    <w:rsid w:val="007B4384"/>
    <w:rsid w:val="007B44B9"/>
    <w:rsid w:val="007B52CF"/>
    <w:rsid w:val="007C3968"/>
    <w:rsid w:val="007C6527"/>
    <w:rsid w:val="007C73A5"/>
    <w:rsid w:val="007D09C3"/>
    <w:rsid w:val="007D2CCD"/>
    <w:rsid w:val="007F202A"/>
    <w:rsid w:val="00801D8E"/>
    <w:rsid w:val="00802FC7"/>
    <w:rsid w:val="00820E3E"/>
    <w:rsid w:val="00847787"/>
    <w:rsid w:val="00850F84"/>
    <w:rsid w:val="00852CED"/>
    <w:rsid w:val="0086145E"/>
    <w:rsid w:val="008614FA"/>
    <w:rsid w:val="00864981"/>
    <w:rsid w:val="008671D4"/>
    <w:rsid w:val="0087160F"/>
    <w:rsid w:val="008747C7"/>
    <w:rsid w:val="0087568E"/>
    <w:rsid w:val="00877135"/>
    <w:rsid w:val="008A0980"/>
    <w:rsid w:val="008B4A94"/>
    <w:rsid w:val="008B5B3B"/>
    <w:rsid w:val="008C2E3D"/>
    <w:rsid w:val="008D1AEB"/>
    <w:rsid w:val="008E5ECE"/>
    <w:rsid w:val="008F124F"/>
    <w:rsid w:val="008F5877"/>
    <w:rsid w:val="008F7370"/>
    <w:rsid w:val="00905C22"/>
    <w:rsid w:val="00925A46"/>
    <w:rsid w:val="00926CDB"/>
    <w:rsid w:val="00934CFB"/>
    <w:rsid w:val="00954059"/>
    <w:rsid w:val="009552CB"/>
    <w:rsid w:val="009626B8"/>
    <w:rsid w:val="0097556A"/>
    <w:rsid w:val="009A0E2D"/>
    <w:rsid w:val="009A3696"/>
    <w:rsid w:val="009C1B20"/>
    <w:rsid w:val="009C30BA"/>
    <w:rsid w:val="009D2F50"/>
    <w:rsid w:val="009E4FD7"/>
    <w:rsid w:val="00A003BE"/>
    <w:rsid w:val="00A27CA8"/>
    <w:rsid w:val="00A4694C"/>
    <w:rsid w:val="00A533D3"/>
    <w:rsid w:val="00A61647"/>
    <w:rsid w:val="00A90076"/>
    <w:rsid w:val="00AB42A1"/>
    <w:rsid w:val="00AE3037"/>
    <w:rsid w:val="00AE445E"/>
    <w:rsid w:val="00AE5125"/>
    <w:rsid w:val="00AF5236"/>
    <w:rsid w:val="00AF62BA"/>
    <w:rsid w:val="00B24D3E"/>
    <w:rsid w:val="00B25F1A"/>
    <w:rsid w:val="00B34B1C"/>
    <w:rsid w:val="00B420D0"/>
    <w:rsid w:val="00B64883"/>
    <w:rsid w:val="00B74E69"/>
    <w:rsid w:val="00BB5A08"/>
    <w:rsid w:val="00BF28B1"/>
    <w:rsid w:val="00BF4229"/>
    <w:rsid w:val="00C016A9"/>
    <w:rsid w:val="00C122A5"/>
    <w:rsid w:val="00C65BD3"/>
    <w:rsid w:val="00C71676"/>
    <w:rsid w:val="00C8652C"/>
    <w:rsid w:val="00C91374"/>
    <w:rsid w:val="00CA26B5"/>
    <w:rsid w:val="00CA2D00"/>
    <w:rsid w:val="00CA6BD5"/>
    <w:rsid w:val="00CC3238"/>
    <w:rsid w:val="00CD7EAA"/>
    <w:rsid w:val="00CE1D38"/>
    <w:rsid w:val="00D16A44"/>
    <w:rsid w:val="00D21EC7"/>
    <w:rsid w:val="00D31743"/>
    <w:rsid w:val="00D4080C"/>
    <w:rsid w:val="00D70A52"/>
    <w:rsid w:val="00D71850"/>
    <w:rsid w:val="00D71D5F"/>
    <w:rsid w:val="00DA02B8"/>
    <w:rsid w:val="00DA0E89"/>
    <w:rsid w:val="00DA1D4E"/>
    <w:rsid w:val="00DC18C7"/>
    <w:rsid w:val="00DC6351"/>
    <w:rsid w:val="00DD4981"/>
    <w:rsid w:val="00DF2548"/>
    <w:rsid w:val="00DF439E"/>
    <w:rsid w:val="00E00300"/>
    <w:rsid w:val="00E05EDA"/>
    <w:rsid w:val="00E15D99"/>
    <w:rsid w:val="00E2251A"/>
    <w:rsid w:val="00E32C42"/>
    <w:rsid w:val="00E37A43"/>
    <w:rsid w:val="00E5777E"/>
    <w:rsid w:val="00E6151E"/>
    <w:rsid w:val="00E7137E"/>
    <w:rsid w:val="00E77168"/>
    <w:rsid w:val="00E872EA"/>
    <w:rsid w:val="00E879F2"/>
    <w:rsid w:val="00E9693D"/>
    <w:rsid w:val="00EA3CC4"/>
    <w:rsid w:val="00EB76F6"/>
    <w:rsid w:val="00ED2A77"/>
    <w:rsid w:val="00ED7716"/>
    <w:rsid w:val="00EE09A0"/>
    <w:rsid w:val="00EE1A6A"/>
    <w:rsid w:val="00F113C0"/>
    <w:rsid w:val="00F26CA1"/>
    <w:rsid w:val="00F53772"/>
    <w:rsid w:val="00F57A6C"/>
    <w:rsid w:val="00F61DA6"/>
    <w:rsid w:val="00F659D3"/>
    <w:rsid w:val="00FB19BB"/>
    <w:rsid w:val="00FB7F81"/>
    <w:rsid w:val="00FC18F7"/>
    <w:rsid w:val="00FC71CD"/>
    <w:rsid w:val="00FD2F5F"/>
    <w:rsid w:val="00FE0367"/>
    <w:rsid w:val="00FF371F"/>
    <w:rsid w:val="00FF3C10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F9BC"/>
  <w15:docId w15:val="{B843BA20-5321-4806-8258-B12E04E8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D65"/>
  </w:style>
  <w:style w:type="paragraph" w:styleId="Nagwek2">
    <w:name w:val="heading 2"/>
    <w:basedOn w:val="Normalny"/>
    <w:link w:val="Nagwek2Znak"/>
    <w:uiPriority w:val="9"/>
    <w:qFormat/>
    <w:rsid w:val="00850F84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A77"/>
    <w:pPr>
      <w:ind w:left="720"/>
      <w:contextualSpacing/>
    </w:pPr>
  </w:style>
  <w:style w:type="table" w:styleId="Tabela-Siatka">
    <w:name w:val="Table Grid"/>
    <w:basedOn w:val="Standardowy"/>
    <w:uiPriority w:val="59"/>
    <w:rsid w:val="005A7D1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7D09C3"/>
    <w:pPr>
      <w:spacing w:after="0"/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50F8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byline">
    <w:name w:val="byline"/>
    <w:basedOn w:val="Domylnaczcionkaakapitu"/>
    <w:rsid w:val="00850F84"/>
  </w:style>
  <w:style w:type="paragraph" w:styleId="Nagwek">
    <w:name w:val="header"/>
    <w:basedOn w:val="Normalny"/>
    <w:link w:val="NagwekZnak"/>
    <w:uiPriority w:val="99"/>
    <w:unhideWhenUsed/>
    <w:rsid w:val="0033439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34394"/>
  </w:style>
  <w:style w:type="paragraph" w:styleId="Stopka">
    <w:name w:val="footer"/>
    <w:basedOn w:val="Normalny"/>
    <w:link w:val="StopkaZnak"/>
    <w:uiPriority w:val="99"/>
    <w:unhideWhenUsed/>
    <w:rsid w:val="0033439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34394"/>
  </w:style>
  <w:style w:type="table" w:customStyle="1" w:styleId="Tabela-Siatka1">
    <w:name w:val="Tabela - Siatka1"/>
    <w:basedOn w:val="Standardowy"/>
    <w:next w:val="Tabela-Siatka"/>
    <w:uiPriority w:val="39"/>
    <w:rsid w:val="0033439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A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6B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6B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6BD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0E2D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8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938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UWr</dc:creator>
  <cp:lastModifiedBy>Adriana Wiaderek</cp:lastModifiedBy>
  <cp:revision>17</cp:revision>
  <cp:lastPrinted>2025-01-16T13:59:00Z</cp:lastPrinted>
  <dcterms:created xsi:type="dcterms:W3CDTF">2025-01-27T13:39:00Z</dcterms:created>
  <dcterms:modified xsi:type="dcterms:W3CDTF">2025-03-26T08:08:00Z</dcterms:modified>
</cp:coreProperties>
</file>