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EDC9FF" w14:textId="77777777" w:rsidR="001D7685" w:rsidRDefault="001D7685" w:rsidP="001D7685">
      <w:pPr>
        <w:suppressAutoHyphens/>
        <w:spacing w:after="0" w:line="240" w:lineRule="auto"/>
        <w:ind w:left="567" w:hanging="567"/>
        <w:jc w:val="center"/>
        <w:rPr>
          <w:rFonts w:ascii="Times New Roman" w:eastAsia="Times New Roman" w:hAnsi="Times New Roman" w:cs="Times New Roman"/>
          <w:b/>
          <w:kern w:val="0"/>
          <w:lang w:eastAsia="zh-CN"/>
          <w14:ligatures w14:val="none"/>
        </w:rPr>
      </w:pPr>
    </w:p>
    <w:p w14:paraId="4DABDD63" w14:textId="289E4C9C" w:rsidR="001D7685" w:rsidRPr="001D7685" w:rsidRDefault="001D7685" w:rsidP="001D7685">
      <w:pPr>
        <w:suppressAutoHyphens/>
        <w:spacing w:after="0" w:line="240" w:lineRule="auto"/>
        <w:ind w:left="567" w:hanging="567"/>
        <w:jc w:val="center"/>
        <w:rPr>
          <w:rFonts w:ascii="Times New Roman" w:eastAsia="Times New Roman" w:hAnsi="Times New Roman" w:cs="Times New Roman"/>
          <w:kern w:val="0"/>
          <w:lang w:eastAsia="zh-CN"/>
          <w14:ligatures w14:val="none"/>
        </w:rPr>
      </w:pPr>
      <w:r w:rsidRPr="001D7685">
        <w:rPr>
          <w:rFonts w:ascii="Times New Roman" w:eastAsia="Times New Roman" w:hAnsi="Times New Roman" w:cs="Times New Roman"/>
          <w:b/>
          <w:kern w:val="0"/>
          <w:lang w:eastAsia="zh-CN"/>
          <w14:ligatures w14:val="none"/>
        </w:rPr>
        <w:t>WYJAŚNIENIA TREŚCI SWZ (1)</w:t>
      </w:r>
    </w:p>
    <w:p w14:paraId="555902D8" w14:textId="77777777" w:rsidR="001D7685" w:rsidRPr="001D7685" w:rsidRDefault="001D7685" w:rsidP="001D7685">
      <w:pPr>
        <w:suppressAutoHyphens/>
        <w:spacing w:after="0" w:line="240" w:lineRule="auto"/>
        <w:jc w:val="both"/>
        <w:rPr>
          <w:rFonts w:ascii="Times New Roman" w:eastAsia="Times New Roman" w:hAnsi="Times New Roman" w:cs="Times New Roman"/>
          <w:kern w:val="0"/>
          <w:lang w:eastAsia="zh-CN"/>
          <w14:ligatures w14:val="none"/>
        </w:rPr>
      </w:pPr>
    </w:p>
    <w:p w14:paraId="52CEF72D" w14:textId="52EB5164" w:rsidR="001D7685" w:rsidRPr="001D7685" w:rsidRDefault="001D7685" w:rsidP="001D7685">
      <w:pPr>
        <w:suppressAutoHyphens/>
        <w:spacing w:after="0" w:line="240" w:lineRule="auto"/>
        <w:jc w:val="both"/>
        <w:rPr>
          <w:rFonts w:ascii="Times New Roman" w:eastAsia="Times New Roman" w:hAnsi="Times New Roman" w:cs="Times New Roman"/>
          <w:kern w:val="0"/>
          <w:lang w:eastAsia="zh-CN"/>
          <w14:ligatures w14:val="none"/>
        </w:rPr>
      </w:pPr>
      <w:r w:rsidRPr="001D7685">
        <w:rPr>
          <w:rFonts w:ascii="Times New Roman" w:eastAsia="Times New Roman" w:hAnsi="Times New Roman" w:cs="Times New Roman"/>
          <w:kern w:val="0"/>
          <w:lang w:eastAsia="zh-CN"/>
          <w14:ligatures w14:val="none"/>
        </w:rPr>
        <w:t>Na podstawie art. 284 ust. 6 ustawy z dnia 11 września 2019 roku – Prawo zamówień publicznych w imieniu „Centrum Zdrowia Mazowsza Zachodniego” Sp. z o. o.  ul. Limanowskiego 30, 96-300 Żyrardów („Zamawiający”) udzielam wyjaśnień treści Specyfikacji Warunków Zamówienia („SWZ”) w postępowaniu o udzielenie zamówienia publicznego prowadzonym w trybie podstawowym na usług:</w:t>
      </w:r>
    </w:p>
    <w:p w14:paraId="0964EE94" w14:textId="77777777" w:rsidR="00A370E6" w:rsidRPr="001D7685" w:rsidRDefault="00A370E6" w:rsidP="00D51301">
      <w:pPr>
        <w:spacing w:line="240" w:lineRule="auto"/>
        <w:rPr>
          <w:rFonts w:ascii="Times New Roman" w:eastAsia="Calibri" w:hAnsi="Times New Roman" w:cs="Times New Roman"/>
        </w:rPr>
      </w:pPr>
    </w:p>
    <w:p w14:paraId="5BE5ADD7" w14:textId="3DB165C3" w:rsidR="001D7685" w:rsidRPr="001D7685" w:rsidRDefault="001D7685" w:rsidP="001D7685">
      <w:pPr>
        <w:spacing w:line="240" w:lineRule="auto"/>
        <w:ind w:left="567"/>
        <w:jc w:val="center"/>
        <w:rPr>
          <w:rFonts w:ascii="Times New Roman" w:eastAsia="Calibri" w:hAnsi="Times New Roman" w:cs="Times New Roman"/>
        </w:rPr>
      </w:pPr>
      <w:r w:rsidRPr="001D7685">
        <w:rPr>
          <w:rFonts w:ascii="Times New Roman" w:hAnsi="Times New Roman" w:cs="Times New Roman"/>
          <w:b/>
        </w:rPr>
        <w:t>"Usługi  przygotowania i dostarczania posiłków do CZMZ"</w:t>
      </w:r>
    </w:p>
    <w:p w14:paraId="77F002E4" w14:textId="6D89EE26" w:rsidR="001D7685" w:rsidRPr="00CC18CC" w:rsidRDefault="00E609BE" w:rsidP="00CC18CC">
      <w:pPr>
        <w:spacing w:after="0" w:line="240" w:lineRule="auto"/>
        <w:rPr>
          <w:rFonts w:ascii="Times New Roman" w:eastAsia="Calibri" w:hAnsi="Times New Roman" w:cs="Times New Roman"/>
          <w:b/>
          <w:bCs/>
        </w:rPr>
      </w:pPr>
      <w:bookmarkStart w:id="0" w:name="_Hlk162347309"/>
      <w:r w:rsidRPr="00CC18CC">
        <w:rPr>
          <w:rFonts w:ascii="Times New Roman" w:eastAsia="Calibri" w:hAnsi="Times New Roman" w:cs="Times New Roman"/>
          <w:b/>
          <w:bCs/>
        </w:rPr>
        <w:t>Pytanie nr 1</w:t>
      </w:r>
    </w:p>
    <w:bookmarkEnd w:id="0"/>
    <w:p w14:paraId="4C6B25D6" w14:textId="0EE2E0F6" w:rsidR="004C7A0B" w:rsidRPr="00CC18CC" w:rsidRDefault="004C7A0B" w:rsidP="00CC18CC">
      <w:pPr>
        <w:autoSpaceDE w:val="0"/>
        <w:autoSpaceDN w:val="0"/>
        <w:adjustRightInd w:val="0"/>
        <w:spacing w:after="0" w:line="240" w:lineRule="auto"/>
        <w:rPr>
          <w:rFonts w:ascii="Times New Roman" w:hAnsi="Times New Roman" w:cs="Times New Roman"/>
          <w:b/>
          <w:bCs/>
        </w:rPr>
      </w:pPr>
      <w:r w:rsidRPr="00CC18CC">
        <w:rPr>
          <w:rFonts w:ascii="Times New Roman" w:hAnsi="Times New Roman" w:cs="Times New Roman"/>
        </w:rPr>
        <w:t>Wnosimy o wyrażenie zgody na zatrudnienie pracowników na umowę zlecenie wyłącznie w przypadku nagłych i niespodziewanych nieobecności, pracownika zatrudnionego na umowę o pracę, wynikających z przyczyn losowych (m.in. zwolnienia lekarskie, porodu, urlopu na żądanie).</w:t>
      </w:r>
    </w:p>
    <w:p w14:paraId="459765F2" w14:textId="77777777" w:rsidR="004C7A0B" w:rsidRPr="00CC18CC" w:rsidRDefault="004C7A0B" w:rsidP="00CC18CC">
      <w:pPr>
        <w:tabs>
          <w:tab w:val="left" w:pos="142"/>
        </w:tabs>
        <w:suppressAutoHyphens/>
        <w:spacing w:after="0" w:line="240" w:lineRule="auto"/>
        <w:jc w:val="both"/>
        <w:rPr>
          <w:rFonts w:ascii="Times New Roman" w:hAnsi="Times New Roman" w:cs="Times New Roman"/>
        </w:rPr>
      </w:pPr>
      <w:r w:rsidRPr="00CC18CC">
        <w:rPr>
          <w:rFonts w:ascii="Times New Roman" w:hAnsi="Times New Roman" w:cs="Times New Roman"/>
        </w:rPr>
        <w:t>Konieczność zachowania wymogu zatrudnienia wyłącznie na umowę o pracę w sytuacjach losowych, zdarzeniach niemożliwych do przewidzenia jest nierealne. Wykonawca nie jest w stanie przewidzieć ile osób będzie w danym okresie czasu np. na zwolnieniu lekarskim. Zatrudnienie na umowę o pracę poprzedzane jest spełnieniem szeregu wymagań m. in. wykonaniem i dostarczenia badań lekarskich</w:t>
      </w:r>
    </w:p>
    <w:p w14:paraId="33EC2B05" w14:textId="30F204B2" w:rsidR="00DA27CC" w:rsidRPr="00CC18CC" w:rsidRDefault="00DA27CC" w:rsidP="00CC18CC">
      <w:pPr>
        <w:tabs>
          <w:tab w:val="left" w:pos="142"/>
        </w:tabs>
        <w:suppressAutoHyphens/>
        <w:spacing w:after="0" w:line="240" w:lineRule="auto"/>
        <w:jc w:val="both"/>
        <w:rPr>
          <w:rFonts w:ascii="Times New Roman" w:hAnsi="Times New Roman" w:cs="Times New Roman"/>
          <w:b/>
          <w:bCs/>
          <w:u w:val="single"/>
        </w:rPr>
      </w:pPr>
      <w:r w:rsidRPr="00CC18CC">
        <w:rPr>
          <w:rFonts w:ascii="Times New Roman" w:hAnsi="Times New Roman" w:cs="Times New Roman"/>
          <w:b/>
          <w:bCs/>
          <w:u w:val="single"/>
        </w:rPr>
        <w:t>Odpowiedź:</w:t>
      </w:r>
    </w:p>
    <w:p w14:paraId="51040AB6" w14:textId="11A76206" w:rsidR="002F32E8" w:rsidRPr="00D871DC" w:rsidRDefault="002F32E8" w:rsidP="00CC18CC">
      <w:pPr>
        <w:tabs>
          <w:tab w:val="left" w:pos="142"/>
        </w:tabs>
        <w:suppressAutoHyphens/>
        <w:spacing w:after="0" w:line="240" w:lineRule="auto"/>
        <w:jc w:val="both"/>
        <w:rPr>
          <w:rFonts w:ascii="Times New Roman" w:hAnsi="Times New Roman" w:cs="Times New Roman"/>
        </w:rPr>
      </w:pPr>
      <w:r w:rsidRPr="00D871DC">
        <w:rPr>
          <w:rFonts w:ascii="Times New Roman" w:hAnsi="Times New Roman" w:cs="Times New Roman"/>
        </w:rPr>
        <w:t>Zamawiający wyraża zgodę.</w:t>
      </w:r>
    </w:p>
    <w:p w14:paraId="7B66A3A5" w14:textId="77777777" w:rsidR="00E609BE" w:rsidRPr="00CC18CC" w:rsidRDefault="00E609BE" w:rsidP="00CC18CC">
      <w:pPr>
        <w:tabs>
          <w:tab w:val="left" w:pos="142"/>
        </w:tabs>
        <w:suppressAutoHyphens/>
        <w:spacing w:after="0" w:line="240" w:lineRule="auto"/>
        <w:jc w:val="both"/>
        <w:rPr>
          <w:rFonts w:ascii="Times New Roman" w:hAnsi="Times New Roman" w:cs="Times New Roman"/>
          <w:b/>
          <w:bCs/>
        </w:rPr>
      </w:pPr>
    </w:p>
    <w:p w14:paraId="1E0C54A6" w14:textId="1AA4C4AC" w:rsidR="00E609BE" w:rsidRPr="00CC18CC" w:rsidRDefault="00E609BE" w:rsidP="00CC18CC">
      <w:pPr>
        <w:spacing w:after="0" w:line="240" w:lineRule="auto"/>
        <w:rPr>
          <w:rFonts w:ascii="Times New Roman" w:eastAsia="Calibri" w:hAnsi="Times New Roman" w:cs="Times New Roman"/>
          <w:b/>
          <w:bCs/>
        </w:rPr>
      </w:pPr>
      <w:bookmarkStart w:id="1" w:name="_Hlk162347432"/>
      <w:r w:rsidRPr="00CC18CC">
        <w:rPr>
          <w:rFonts w:ascii="Times New Roman" w:eastAsia="Calibri" w:hAnsi="Times New Roman" w:cs="Times New Roman"/>
          <w:b/>
          <w:bCs/>
        </w:rPr>
        <w:t>Pytanie nr 2</w:t>
      </w:r>
    </w:p>
    <w:bookmarkEnd w:id="1"/>
    <w:p w14:paraId="23DD0CC0" w14:textId="398860B9" w:rsidR="00DA27CC" w:rsidRPr="00CC18CC" w:rsidRDefault="00DC4D55" w:rsidP="00CC18CC">
      <w:pPr>
        <w:tabs>
          <w:tab w:val="left" w:pos="142"/>
        </w:tabs>
        <w:spacing w:after="0" w:line="240" w:lineRule="auto"/>
        <w:rPr>
          <w:rFonts w:ascii="Times New Roman" w:hAnsi="Times New Roman" w:cs="Times New Roman"/>
        </w:rPr>
      </w:pPr>
      <w:r w:rsidRPr="00CC18CC">
        <w:rPr>
          <w:rFonts w:ascii="Times New Roman" w:hAnsi="Times New Roman" w:cs="Times New Roman"/>
        </w:rPr>
        <w:t>Czy Zamawiający planuje w trakcie trwania kontraktu remontów, które skutkowałyby zmniejszeniem liczby żywionych o 10% i więcej? Czy w przypadku zmniejszenia liczby żywionych Zamawiający wyraża zgodę na negocjację ceny</w:t>
      </w:r>
      <w:r w:rsidR="00981851">
        <w:rPr>
          <w:rFonts w:ascii="Times New Roman" w:hAnsi="Times New Roman" w:cs="Times New Roman"/>
        </w:rPr>
        <w:t>.</w:t>
      </w:r>
    </w:p>
    <w:p w14:paraId="723EF5AB" w14:textId="77777777" w:rsidR="00DA27CC" w:rsidRPr="00CC18CC" w:rsidRDefault="00DA27CC" w:rsidP="00CC18CC">
      <w:pPr>
        <w:tabs>
          <w:tab w:val="left" w:pos="142"/>
        </w:tabs>
        <w:suppressAutoHyphens/>
        <w:spacing w:after="0" w:line="240" w:lineRule="auto"/>
        <w:jc w:val="both"/>
        <w:rPr>
          <w:rFonts w:ascii="Times New Roman" w:hAnsi="Times New Roman" w:cs="Times New Roman"/>
          <w:b/>
          <w:bCs/>
          <w:u w:val="single"/>
        </w:rPr>
      </w:pPr>
      <w:r w:rsidRPr="00CC18CC">
        <w:rPr>
          <w:rFonts w:ascii="Times New Roman" w:hAnsi="Times New Roman" w:cs="Times New Roman"/>
          <w:b/>
          <w:bCs/>
          <w:u w:val="single"/>
        </w:rPr>
        <w:t>Odpowiedź:</w:t>
      </w:r>
    </w:p>
    <w:p w14:paraId="1816E287" w14:textId="5F606233" w:rsidR="00AA3854" w:rsidRPr="00D871DC" w:rsidRDefault="00AA3854" w:rsidP="00CC18CC">
      <w:pPr>
        <w:tabs>
          <w:tab w:val="left" w:pos="142"/>
        </w:tabs>
        <w:suppressAutoHyphens/>
        <w:spacing w:after="0" w:line="240" w:lineRule="auto"/>
        <w:jc w:val="both"/>
        <w:rPr>
          <w:rFonts w:ascii="Times New Roman" w:hAnsi="Times New Roman" w:cs="Times New Roman"/>
        </w:rPr>
      </w:pPr>
      <w:r w:rsidRPr="00D871DC">
        <w:rPr>
          <w:rFonts w:ascii="Times New Roman" w:hAnsi="Times New Roman" w:cs="Times New Roman"/>
        </w:rPr>
        <w:t>Nie.</w:t>
      </w:r>
    </w:p>
    <w:p w14:paraId="740EDD68" w14:textId="77777777" w:rsidR="00DA27CC" w:rsidRPr="00CC18CC" w:rsidRDefault="00DA27CC" w:rsidP="00CC18CC">
      <w:pPr>
        <w:pStyle w:val="Akapitzlist"/>
        <w:tabs>
          <w:tab w:val="left" w:pos="142"/>
        </w:tabs>
        <w:spacing w:line="240" w:lineRule="auto"/>
        <w:ind w:left="567"/>
        <w:rPr>
          <w:rFonts w:ascii="Times New Roman" w:hAnsi="Times New Roman" w:cs="Times New Roman"/>
        </w:rPr>
      </w:pPr>
    </w:p>
    <w:p w14:paraId="09B30AE2" w14:textId="09AA6F80" w:rsidR="00991958" w:rsidRPr="00CC18CC" w:rsidRDefault="00E609BE" w:rsidP="00CC18CC">
      <w:pPr>
        <w:spacing w:after="0" w:line="240" w:lineRule="auto"/>
        <w:rPr>
          <w:rFonts w:ascii="Times New Roman" w:eastAsia="Calibri" w:hAnsi="Times New Roman" w:cs="Times New Roman"/>
          <w:b/>
          <w:bCs/>
        </w:rPr>
      </w:pPr>
      <w:r w:rsidRPr="00CC18CC">
        <w:rPr>
          <w:rFonts w:ascii="Times New Roman" w:eastAsia="Calibri" w:hAnsi="Times New Roman" w:cs="Times New Roman"/>
          <w:b/>
          <w:bCs/>
        </w:rPr>
        <w:t>Pytanie nr 3</w:t>
      </w:r>
    </w:p>
    <w:p w14:paraId="185D255D" w14:textId="729A420F" w:rsidR="00DA27CC" w:rsidRPr="00CC18CC" w:rsidRDefault="00DC4D55" w:rsidP="00CC18CC">
      <w:pPr>
        <w:tabs>
          <w:tab w:val="left" w:pos="142"/>
        </w:tabs>
        <w:spacing w:after="0" w:line="240" w:lineRule="auto"/>
        <w:jc w:val="both"/>
        <w:rPr>
          <w:rFonts w:ascii="Times New Roman" w:hAnsi="Times New Roman" w:cs="Times New Roman"/>
        </w:rPr>
      </w:pPr>
      <w:r w:rsidRPr="00CC18CC">
        <w:rPr>
          <w:rFonts w:ascii="Times New Roman" w:hAnsi="Times New Roman" w:cs="Times New Roman"/>
        </w:rPr>
        <w:t>Czy są jakiekolwiek inne koszty nie ujęte w SWZ,  a którymi będzie obciążany Wykonawca?</w:t>
      </w:r>
    </w:p>
    <w:p w14:paraId="001FB664" w14:textId="5BA4C7E2" w:rsidR="002F32E8" w:rsidRPr="00CC18CC" w:rsidRDefault="00DA27CC" w:rsidP="00CC18CC">
      <w:pPr>
        <w:tabs>
          <w:tab w:val="left" w:pos="142"/>
        </w:tabs>
        <w:suppressAutoHyphens/>
        <w:spacing w:after="0" w:line="240" w:lineRule="auto"/>
        <w:jc w:val="both"/>
        <w:rPr>
          <w:rFonts w:ascii="Times New Roman" w:hAnsi="Times New Roman" w:cs="Times New Roman"/>
          <w:b/>
          <w:bCs/>
          <w:u w:val="single"/>
        </w:rPr>
      </w:pPr>
      <w:r w:rsidRPr="00CC18CC">
        <w:rPr>
          <w:rFonts w:ascii="Times New Roman" w:hAnsi="Times New Roman" w:cs="Times New Roman"/>
          <w:b/>
          <w:bCs/>
          <w:u w:val="single"/>
        </w:rPr>
        <w:t>Odpowiedź:</w:t>
      </w:r>
    </w:p>
    <w:p w14:paraId="2A43E667" w14:textId="770DC907" w:rsidR="00AA3854" w:rsidRPr="00D871DC" w:rsidRDefault="00AA3854" w:rsidP="00CC18CC">
      <w:pPr>
        <w:tabs>
          <w:tab w:val="left" w:pos="142"/>
        </w:tabs>
        <w:suppressAutoHyphens/>
        <w:spacing w:after="0" w:line="240" w:lineRule="auto"/>
        <w:jc w:val="both"/>
        <w:rPr>
          <w:rFonts w:ascii="Times New Roman" w:hAnsi="Times New Roman" w:cs="Times New Roman"/>
        </w:rPr>
      </w:pPr>
      <w:r w:rsidRPr="00D871DC">
        <w:rPr>
          <w:rFonts w:ascii="Times New Roman" w:hAnsi="Times New Roman" w:cs="Times New Roman"/>
        </w:rPr>
        <w:t>Wykonawca może wy</w:t>
      </w:r>
      <w:r w:rsidR="00F85D2B">
        <w:rPr>
          <w:rFonts w:ascii="Times New Roman" w:hAnsi="Times New Roman" w:cs="Times New Roman"/>
        </w:rPr>
        <w:t>nająć</w:t>
      </w:r>
      <w:r w:rsidRPr="00D871DC">
        <w:rPr>
          <w:rFonts w:ascii="Times New Roman" w:hAnsi="Times New Roman" w:cs="Times New Roman"/>
        </w:rPr>
        <w:t xml:space="preserve"> pomieszczenie kuchenne </w:t>
      </w:r>
      <w:r w:rsidR="008A3BF8">
        <w:rPr>
          <w:rFonts w:ascii="Times New Roman" w:hAnsi="Times New Roman" w:cs="Times New Roman"/>
        </w:rPr>
        <w:t>od</w:t>
      </w:r>
      <w:r w:rsidRPr="00D871DC">
        <w:rPr>
          <w:rFonts w:ascii="Times New Roman" w:hAnsi="Times New Roman" w:cs="Times New Roman"/>
        </w:rPr>
        <w:t xml:space="preserve"> </w:t>
      </w:r>
      <w:r w:rsidR="00E609BE" w:rsidRPr="00D871DC">
        <w:rPr>
          <w:rFonts w:ascii="Times New Roman" w:hAnsi="Times New Roman" w:cs="Times New Roman"/>
        </w:rPr>
        <w:t>Zamawiającego.</w:t>
      </w:r>
    </w:p>
    <w:p w14:paraId="1A0BEC67" w14:textId="77777777" w:rsidR="00E609BE" w:rsidRPr="00CC18CC" w:rsidRDefault="00E609BE" w:rsidP="00CC18CC">
      <w:pPr>
        <w:tabs>
          <w:tab w:val="left" w:pos="142"/>
        </w:tabs>
        <w:suppressAutoHyphens/>
        <w:spacing w:after="0" w:line="240" w:lineRule="auto"/>
        <w:jc w:val="both"/>
        <w:rPr>
          <w:rFonts w:ascii="Times New Roman" w:hAnsi="Times New Roman" w:cs="Times New Roman"/>
          <w:b/>
          <w:bCs/>
        </w:rPr>
      </w:pPr>
    </w:p>
    <w:p w14:paraId="6AD4C4CE" w14:textId="7FF80D97" w:rsidR="00E609BE" w:rsidRPr="00CC18CC" w:rsidRDefault="00E609BE" w:rsidP="00CC18CC">
      <w:pPr>
        <w:spacing w:after="0" w:line="240" w:lineRule="auto"/>
        <w:rPr>
          <w:rFonts w:ascii="Times New Roman" w:eastAsia="Calibri" w:hAnsi="Times New Roman" w:cs="Times New Roman"/>
          <w:b/>
          <w:bCs/>
        </w:rPr>
      </w:pPr>
      <w:r w:rsidRPr="00CC18CC">
        <w:rPr>
          <w:rFonts w:ascii="Times New Roman" w:eastAsia="Calibri" w:hAnsi="Times New Roman" w:cs="Times New Roman"/>
          <w:b/>
          <w:bCs/>
        </w:rPr>
        <w:t>Pytanie nr 4</w:t>
      </w:r>
    </w:p>
    <w:p w14:paraId="155F31FF" w14:textId="77777777" w:rsidR="00DC4D55" w:rsidRPr="00CC18CC" w:rsidRDefault="00DC4D55" w:rsidP="00CC18CC">
      <w:pPr>
        <w:tabs>
          <w:tab w:val="left" w:pos="142"/>
        </w:tabs>
        <w:autoSpaceDE w:val="0"/>
        <w:autoSpaceDN w:val="0"/>
        <w:adjustRightInd w:val="0"/>
        <w:spacing w:after="0" w:line="240" w:lineRule="auto"/>
        <w:jc w:val="both"/>
        <w:rPr>
          <w:rFonts w:ascii="Times New Roman" w:hAnsi="Times New Roman" w:cs="Times New Roman"/>
        </w:rPr>
      </w:pPr>
      <w:r w:rsidRPr="00CC18CC">
        <w:rPr>
          <w:rFonts w:ascii="Times New Roman" w:hAnsi="Times New Roman" w:cs="Times New Roman"/>
        </w:rPr>
        <w:t>Czy Zamawiający odstąpi od kary za spóźnienie, jeżeli będzie ono spowodowane przyczynami niezależnymi od Wykonawcy, których nie mógł on przewidzieć i nie miał na nie wpływu?</w:t>
      </w:r>
    </w:p>
    <w:p w14:paraId="1E84EC15" w14:textId="6ACC50BB" w:rsidR="00DA27CC" w:rsidRPr="00CC18CC" w:rsidRDefault="00DA27CC" w:rsidP="00CC18CC">
      <w:pPr>
        <w:tabs>
          <w:tab w:val="left" w:pos="142"/>
        </w:tabs>
        <w:suppressAutoHyphens/>
        <w:spacing w:after="0" w:line="240" w:lineRule="auto"/>
        <w:rPr>
          <w:rFonts w:ascii="Times New Roman" w:hAnsi="Times New Roman" w:cs="Times New Roman"/>
          <w:b/>
          <w:bCs/>
          <w:u w:val="single"/>
        </w:rPr>
      </w:pPr>
      <w:r w:rsidRPr="00CC18CC">
        <w:rPr>
          <w:rFonts w:ascii="Times New Roman" w:hAnsi="Times New Roman" w:cs="Times New Roman"/>
          <w:b/>
          <w:bCs/>
          <w:u w:val="single"/>
        </w:rPr>
        <w:t>Odpowiedź:</w:t>
      </w:r>
    </w:p>
    <w:p w14:paraId="6019FC9F" w14:textId="5F236538" w:rsidR="00AA3854" w:rsidRPr="008A3BF8" w:rsidRDefault="00981851" w:rsidP="00CC18CC">
      <w:pPr>
        <w:tabs>
          <w:tab w:val="left" w:pos="142"/>
        </w:tabs>
        <w:suppressAutoHyphens/>
        <w:spacing w:after="0" w:line="240" w:lineRule="auto"/>
        <w:rPr>
          <w:rFonts w:ascii="Times New Roman" w:hAnsi="Times New Roman" w:cs="Times New Roman"/>
        </w:rPr>
      </w:pPr>
      <w:r>
        <w:rPr>
          <w:rFonts w:ascii="Times New Roman" w:hAnsi="Times New Roman" w:cs="Times New Roman"/>
        </w:rPr>
        <w:t>Zamawiający wyraża zgodę jeżeli przyczyny</w:t>
      </w:r>
      <w:r w:rsidR="002F32E8" w:rsidRPr="008A3BF8">
        <w:rPr>
          <w:rFonts w:ascii="Times New Roman" w:hAnsi="Times New Roman" w:cs="Times New Roman"/>
        </w:rPr>
        <w:t xml:space="preserve"> będą w obiektywny sposób potwierdzone.</w:t>
      </w:r>
    </w:p>
    <w:p w14:paraId="0A032E4B" w14:textId="77777777" w:rsidR="007151AA" w:rsidRPr="00CC18CC" w:rsidRDefault="007151AA" w:rsidP="00CC18CC">
      <w:pPr>
        <w:tabs>
          <w:tab w:val="left" w:pos="142"/>
        </w:tabs>
        <w:suppressAutoHyphens/>
        <w:spacing w:after="0" w:line="240" w:lineRule="auto"/>
        <w:rPr>
          <w:rFonts w:ascii="Times New Roman" w:hAnsi="Times New Roman" w:cs="Times New Roman"/>
          <w:b/>
          <w:bCs/>
        </w:rPr>
      </w:pPr>
    </w:p>
    <w:p w14:paraId="000DC2A8" w14:textId="68071019" w:rsidR="00DC4D55" w:rsidRPr="00CC18CC" w:rsidRDefault="007151AA" w:rsidP="00CC18CC">
      <w:pPr>
        <w:spacing w:after="0" w:line="240" w:lineRule="auto"/>
        <w:rPr>
          <w:rFonts w:ascii="Times New Roman" w:eastAsia="Calibri" w:hAnsi="Times New Roman" w:cs="Times New Roman"/>
          <w:b/>
          <w:bCs/>
        </w:rPr>
      </w:pPr>
      <w:r w:rsidRPr="00CC18CC">
        <w:rPr>
          <w:rFonts w:ascii="Times New Roman" w:eastAsia="Calibri" w:hAnsi="Times New Roman" w:cs="Times New Roman"/>
          <w:b/>
          <w:bCs/>
        </w:rPr>
        <w:t>Pytanie nr 5</w:t>
      </w:r>
    </w:p>
    <w:p w14:paraId="24E92165" w14:textId="22E9B5AD" w:rsidR="00DA27CC" w:rsidRPr="00CC18CC" w:rsidRDefault="00DC4D55" w:rsidP="000B4559">
      <w:pPr>
        <w:tabs>
          <w:tab w:val="left" w:pos="142"/>
        </w:tabs>
        <w:autoSpaceDE w:val="0"/>
        <w:autoSpaceDN w:val="0"/>
        <w:adjustRightInd w:val="0"/>
        <w:spacing w:after="0" w:line="240" w:lineRule="auto"/>
        <w:jc w:val="both"/>
        <w:rPr>
          <w:rFonts w:ascii="Times New Roman" w:hAnsi="Times New Roman" w:cs="Times New Roman"/>
        </w:rPr>
      </w:pPr>
      <w:r w:rsidRPr="00CC18CC">
        <w:rPr>
          <w:rFonts w:ascii="Times New Roman" w:hAnsi="Times New Roman" w:cs="Times New Roman"/>
        </w:rPr>
        <w:t>Czy Zamawiający odstąpi od nałożenia kary w przypadku usunięcia uchybień przed wydaniem posiłków?</w:t>
      </w:r>
    </w:p>
    <w:p w14:paraId="1EB2DD36" w14:textId="77777777" w:rsidR="00DA27CC" w:rsidRPr="000B4559" w:rsidRDefault="00DA27CC" w:rsidP="00CC18CC">
      <w:pPr>
        <w:tabs>
          <w:tab w:val="left" w:pos="142"/>
        </w:tabs>
        <w:suppressAutoHyphens/>
        <w:spacing w:after="0" w:line="240" w:lineRule="auto"/>
        <w:jc w:val="both"/>
        <w:rPr>
          <w:rFonts w:ascii="Times New Roman" w:hAnsi="Times New Roman" w:cs="Times New Roman"/>
          <w:b/>
          <w:bCs/>
          <w:u w:val="single"/>
        </w:rPr>
      </w:pPr>
      <w:r w:rsidRPr="000B4559">
        <w:rPr>
          <w:rFonts w:ascii="Times New Roman" w:hAnsi="Times New Roman" w:cs="Times New Roman"/>
          <w:b/>
          <w:bCs/>
          <w:u w:val="single"/>
        </w:rPr>
        <w:t>Odpowiedź:</w:t>
      </w:r>
    </w:p>
    <w:p w14:paraId="17ED90BC" w14:textId="2B328257" w:rsidR="002F32E8" w:rsidRPr="00390681" w:rsidRDefault="002F32E8" w:rsidP="00CC18CC">
      <w:pPr>
        <w:tabs>
          <w:tab w:val="left" w:pos="142"/>
        </w:tabs>
        <w:spacing w:after="0" w:line="240" w:lineRule="auto"/>
        <w:jc w:val="both"/>
        <w:rPr>
          <w:rFonts w:ascii="Times New Roman" w:hAnsi="Times New Roman" w:cs="Times New Roman"/>
        </w:rPr>
      </w:pPr>
      <w:r w:rsidRPr="00390681">
        <w:rPr>
          <w:rFonts w:ascii="Times New Roman" w:hAnsi="Times New Roman" w:cs="Times New Roman"/>
        </w:rPr>
        <w:t>Tak, jeśli nie spowoduje to opóźnienia w wydaniu posiłków</w:t>
      </w:r>
      <w:r w:rsidR="00390681" w:rsidRPr="00390681">
        <w:rPr>
          <w:rFonts w:ascii="Times New Roman" w:hAnsi="Times New Roman" w:cs="Times New Roman"/>
        </w:rPr>
        <w:t>.</w:t>
      </w:r>
    </w:p>
    <w:p w14:paraId="06C86ED0" w14:textId="77777777" w:rsidR="00DC4D55" w:rsidRPr="00CC18CC" w:rsidRDefault="00DC4D55" w:rsidP="00CC18CC">
      <w:pPr>
        <w:tabs>
          <w:tab w:val="left" w:pos="142"/>
        </w:tabs>
        <w:spacing w:after="0" w:line="240" w:lineRule="auto"/>
        <w:jc w:val="both"/>
        <w:rPr>
          <w:rFonts w:ascii="Times New Roman" w:hAnsi="Times New Roman" w:cs="Times New Roman"/>
        </w:rPr>
      </w:pPr>
    </w:p>
    <w:p w14:paraId="676151AC" w14:textId="2B6C88E8" w:rsidR="007151AA" w:rsidRPr="00CC18CC" w:rsidRDefault="007151AA" w:rsidP="00CC18CC">
      <w:pPr>
        <w:spacing w:after="0" w:line="240" w:lineRule="auto"/>
        <w:rPr>
          <w:rFonts w:ascii="Times New Roman" w:eastAsia="Calibri" w:hAnsi="Times New Roman" w:cs="Times New Roman"/>
          <w:b/>
          <w:bCs/>
        </w:rPr>
      </w:pPr>
      <w:r w:rsidRPr="00CC18CC">
        <w:rPr>
          <w:rFonts w:ascii="Times New Roman" w:eastAsia="Calibri" w:hAnsi="Times New Roman" w:cs="Times New Roman"/>
          <w:b/>
          <w:bCs/>
        </w:rPr>
        <w:t>Pytanie nr 6</w:t>
      </w:r>
    </w:p>
    <w:p w14:paraId="1E3C9235" w14:textId="7AEB666A" w:rsidR="00DA27CC" w:rsidRPr="00CC18CC" w:rsidRDefault="00DC4D55" w:rsidP="000B4559">
      <w:pPr>
        <w:tabs>
          <w:tab w:val="left" w:pos="142"/>
        </w:tabs>
        <w:spacing w:after="0" w:line="240" w:lineRule="auto"/>
        <w:rPr>
          <w:rFonts w:ascii="Times New Roman" w:hAnsi="Times New Roman" w:cs="Times New Roman"/>
        </w:rPr>
      </w:pPr>
      <w:r w:rsidRPr="00CC18CC">
        <w:rPr>
          <w:rFonts w:ascii="Times New Roman" w:hAnsi="Times New Roman" w:cs="Times New Roman"/>
        </w:rPr>
        <w:t>Prosimy o uwzględnienie odchyłu od wymaganej temperatury ±5º</w:t>
      </w:r>
    </w:p>
    <w:p w14:paraId="14C1B5BD" w14:textId="77777777" w:rsidR="00DA27CC" w:rsidRPr="000B4559" w:rsidRDefault="00DA27CC" w:rsidP="00CC18CC">
      <w:pPr>
        <w:tabs>
          <w:tab w:val="left" w:pos="142"/>
        </w:tabs>
        <w:suppressAutoHyphens/>
        <w:spacing w:after="0" w:line="240" w:lineRule="auto"/>
        <w:jc w:val="both"/>
        <w:rPr>
          <w:rFonts w:ascii="Times New Roman" w:hAnsi="Times New Roman" w:cs="Times New Roman"/>
          <w:b/>
          <w:bCs/>
          <w:u w:val="single"/>
        </w:rPr>
      </w:pPr>
      <w:r w:rsidRPr="000B4559">
        <w:rPr>
          <w:rFonts w:ascii="Times New Roman" w:hAnsi="Times New Roman" w:cs="Times New Roman"/>
          <w:b/>
          <w:bCs/>
          <w:u w:val="single"/>
        </w:rPr>
        <w:t>Odpowiedź:</w:t>
      </w:r>
    </w:p>
    <w:p w14:paraId="2A2F6B5B" w14:textId="01AA4CAF" w:rsidR="002F32E8" w:rsidRPr="00390681" w:rsidRDefault="002F32E8" w:rsidP="00CC18CC">
      <w:pPr>
        <w:tabs>
          <w:tab w:val="left" w:pos="142"/>
        </w:tabs>
        <w:spacing w:after="0" w:line="240" w:lineRule="auto"/>
        <w:rPr>
          <w:rFonts w:ascii="Times New Roman" w:hAnsi="Times New Roman" w:cs="Times New Roman"/>
        </w:rPr>
      </w:pPr>
      <w:r w:rsidRPr="00390681">
        <w:rPr>
          <w:rFonts w:ascii="Times New Roman" w:hAnsi="Times New Roman" w:cs="Times New Roman"/>
        </w:rPr>
        <w:t xml:space="preserve">Temperatury potraw określają przepisy HACCP i gwarantują bezpieczeństwo żywienia, nie ulegają zatem negocjacji. </w:t>
      </w:r>
    </w:p>
    <w:p w14:paraId="2142850F" w14:textId="77777777" w:rsidR="000B4559" w:rsidRDefault="000B4559" w:rsidP="00CC18CC">
      <w:pPr>
        <w:tabs>
          <w:tab w:val="left" w:pos="142"/>
        </w:tabs>
        <w:spacing w:after="0" w:line="240" w:lineRule="auto"/>
        <w:rPr>
          <w:rFonts w:ascii="Times New Roman" w:hAnsi="Times New Roman" w:cs="Times New Roman"/>
        </w:rPr>
      </w:pPr>
    </w:p>
    <w:p w14:paraId="2139ADE7" w14:textId="0FF7639F" w:rsidR="000B4559" w:rsidRPr="000B4559" w:rsidRDefault="000B4559" w:rsidP="000B4559">
      <w:pPr>
        <w:spacing w:after="0" w:line="240" w:lineRule="auto"/>
        <w:rPr>
          <w:rFonts w:ascii="Times New Roman" w:eastAsia="Calibri" w:hAnsi="Times New Roman" w:cs="Times New Roman"/>
          <w:b/>
          <w:bCs/>
        </w:rPr>
      </w:pPr>
      <w:r w:rsidRPr="00CC18CC">
        <w:rPr>
          <w:rFonts w:ascii="Times New Roman" w:eastAsia="Calibri" w:hAnsi="Times New Roman" w:cs="Times New Roman"/>
          <w:b/>
          <w:bCs/>
        </w:rPr>
        <w:t xml:space="preserve">Pytanie nr </w:t>
      </w:r>
      <w:r>
        <w:rPr>
          <w:rFonts w:ascii="Times New Roman" w:eastAsia="Calibri" w:hAnsi="Times New Roman" w:cs="Times New Roman"/>
          <w:b/>
          <w:bCs/>
        </w:rPr>
        <w:t>7</w:t>
      </w:r>
    </w:p>
    <w:p w14:paraId="42D14E8C" w14:textId="77777777" w:rsidR="00DC4D55" w:rsidRPr="00CC18CC" w:rsidRDefault="00DC4D55" w:rsidP="000B4559">
      <w:pPr>
        <w:tabs>
          <w:tab w:val="left" w:pos="142"/>
        </w:tabs>
        <w:autoSpaceDE w:val="0"/>
        <w:autoSpaceDN w:val="0"/>
        <w:adjustRightInd w:val="0"/>
        <w:spacing w:after="0" w:line="240" w:lineRule="auto"/>
        <w:rPr>
          <w:rFonts w:ascii="Times New Roman" w:hAnsi="Times New Roman" w:cs="Times New Roman"/>
        </w:rPr>
      </w:pPr>
      <w:r w:rsidRPr="00CC18CC">
        <w:rPr>
          <w:rFonts w:ascii="Times New Roman" w:hAnsi="Times New Roman" w:cs="Times New Roman"/>
        </w:rPr>
        <w:t xml:space="preserve">Zgodnie z art. 439 </w:t>
      </w:r>
      <w:proofErr w:type="spellStart"/>
      <w:r w:rsidRPr="00CC18CC">
        <w:rPr>
          <w:rFonts w:ascii="Times New Roman" w:hAnsi="Times New Roman" w:cs="Times New Roman"/>
        </w:rPr>
        <w:t>Pzp</w:t>
      </w:r>
      <w:proofErr w:type="spellEnd"/>
      <w:r w:rsidRPr="00CC18CC">
        <w:rPr>
          <w:rFonts w:ascii="Times New Roman" w:hAnsi="Times New Roman" w:cs="Times New Roman"/>
        </w:rPr>
        <w:t xml:space="preserve"> ustawodawca zdecydował się na uwzględnienie zdarzeń wpływających na konieczność zmiany wynagrodzenia. Za takie zdarzenia uznano zmianę cen materiałów lub kosztów związanych z realizacją zamówienia oraz osiągnięcie przez te zmiany określonego poziomu. </w:t>
      </w:r>
      <w:r w:rsidRPr="00CC18CC">
        <w:rPr>
          <w:rFonts w:ascii="Times New Roman" w:hAnsi="Times New Roman" w:cs="Times New Roman"/>
        </w:rPr>
        <w:lastRenderedPageBreak/>
        <w:t xml:space="preserve">Uwzględniając powyższe, regulacja art. 439 </w:t>
      </w:r>
      <w:proofErr w:type="spellStart"/>
      <w:r w:rsidRPr="00CC18CC">
        <w:rPr>
          <w:rFonts w:ascii="Times New Roman" w:hAnsi="Times New Roman" w:cs="Times New Roman"/>
        </w:rPr>
        <w:t>Pzp</w:t>
      </w:r>
      <w:proofErr w:type="spellEnd"/>
      <w:r w:rsidRPr="00CC18CC">
        <w:rPr>
          <w:rFonts w:ascii="Times New Roman" w:hAnsi="Times New Roman" w:cs="Times New Roman"/>
        </w:rPr>
        <w:t xml:space="preserve"> zmierza do zachowania równowagi kontraktowej między zamawiającym a wykonawcą, zobowiązując do rozłożenia między stronami </w:t>
      </w:r>
      <w:proofErr w:type="spellStart"/>
      <w:r w:rsidRPr="00CC18CC">
        <w:rPr>
          <w:rFonts w:ascii="Times New Roman" w:hAnsi="Times New Roman" w:cs="Times New Roman"/>
        </w:rPr>
        <w:t>ryzyk</w:t>
      </w:r>
      <w:proofErr w:type="spellEnd"/>
      <w:r w:rsidRPr="00CC18CC">
        <w:rPr>
          <w:rFonts w:ascii="Times New Roman" w:hAnsi="Times New Roman" w:cs="Times New Roman"/>
        </w:rPr>
        <w:t xml:space="preserve"> gospodarczych, będących następstwem zmian cen materiałów lub kosztów związanych z realizacją zamówienia i zachodzących w toku jego realizacji.</w:t>
      </w:r>
    </w:p>
    <w:p w14:paraId="72BF16C4" w14:textId="77777777" w:rsidR="00DC4D55" w:rsidRPr="00CC18CC" w:rsidRDefault="00DC4D55" w:rsidP="00CC18CC">
      <w:pPr>
        <w:tabs>
          <w:tab w:val="left" w:pos="142"/>
        </w:tabs>
        <w:autoSpaceDE w:val="0"/>
        <w:autoSpaceDN w:val="0"/>
        <w:adjustRightInd w:val="0"/>
        <w:spacing w:after="0" w:line="240" w:lineRule="auto"/>
        <w:ind w:left="567"/>
        <w:rPr>
          <w:rFonts w:ascii="Times New Roman" w:hAnsi="Times New Roman" w:cs="Times New Roman"/>
        </w:rPr>
      </w:pPr>
    </w:p>
    <w:p w14:paraId="27D9491A" w14:textId="77777777" w:rsidR="00DC4D55" w:rsidRPr="00CC18CC" w:rsidRDefault="00DC4D55" w:rsidP="000B4559">
      <w:pPr>
        <w:tabs>
          <w:tab w:val="left" w:pos="142"/>
        </w:tabs>
        <w:autoSpaceDE w:val="0"/>
        <w:autoSpaceDN w:val="0"/>
        <w:adjustRightInd w:val="0"/>
        <w:spacing w:after="0" w:line="240" w:lineRule="auto"/>
        <w:rPr>
          <w:rFonts w:ascii="Times New Roman" w:hAnsi="Times New Roman" w:cs="Times New Roman"/>
        </w:rPr>
      </w:pPr>
      <w:r w:rsidRPr="00CC18CC">
        <w:rPr>
          <w:rFonts w:ascii="Times New Roman" w:hAnsi="Times New Roman" w:cs="Times New Roman"/>
        </w:rPr>
        <w:t xml:space="preserve">W związku z powyższym wnosimy o wprowadzenie do projektu umowy zapisów umożliwiających zmianę wysokości wynagrodzenia wykonawcy wynikającą ze znaczącego wzrostu cen mediów, które bezsprzecznie stanowią istotny element </w:t>
      </w:r>
      <w:proofErr w:type="spellStart"/>
      <w:r w:rsidRPr="00CC18CC">
        <w:rPr>
          <w:rFonts w:ascii="Times New Roman" w:hAnsi="Times New Roman" w:cs="Times New Roman"/>
        </w:rPr>
        <w:t>kosztotwórczy</w:t>
      </w:r>
      <w:proofErr w:type="spellEnd"/>
      <w:r w:rsidRPr="00CC18CC">
        <w:rPr>
          <w:rFonts w:ascii="Times New Roman" w:hAnsi="Times New Roman" w:cs="Times New Roman"/>
        </w:rPr>
        <w:t xml:space="preserve"> w przypadku świadczenia usługi żywienia. W obecnej sytuacji ekonomiczno-politycznej, w której ceny mediów podlegają dużej dynamice zmian i Wykonawca w momencie składania oferty nie jest w stanie przewidzieć na jakim poziomie będą kształtowały się ceny za media nawet na przestrzeni kolejnych kilku miesięcy.</w:t>
      </w:r>
    </w:p>
    <w:p w14:paraId="55D63380" w14:textId="77777777" w:rsidR="00DC4D55" w:rsidRPr="00CC18CC" w:rsidRDefault="00DC4D55" w:rsidP="000B4559">
      <w:pPr>
        <w:tabs>
          <w:tab w:val="left" w:pos="142"/>
        </w:tabs>
        <w:autoSpaceDE w:val="0"/>
        <w:autoSpaceDN w:val="0"/>
        <w:adjustRightInd w:val="0"/>
        <w:spacing w:after="0" w:line="240" w:lineRule="auto"/>
        <w:rPr>
          <w:rFonts w:ascii="Times New Roman" w:hAnsi="Times New Roman" w:cs="Times New Roman"/>
        </w:rPr>
      </w:pPr>
      <w:r w:rsidRPr="00CC18CC">
        <w:rPr>
          <w:rFonts w:ascii="Times New Roman" w:hAnsi="Times New Roman" w:cs="Times New Roman"/>
        </w:rPr>
        <w:t xml:space="preserve">W celu umożliwienia skorzystanie z możliwości, o których mowa w art. 439 ustawy </w:t>
      </w:r>
      <w:proofErr w:type="spellStart"/>
      <w:r w:rsidRPr="00CC18CC">
        <w:rPr>
          <w:rFonts w:ascii="Times New Roman" w:hAnsi="Times New Roman" w:cs="Times New Roman"/>
        </w:rPr>
        <w:t>Pzp</w:t>
      </w:r>
      <w:proofErr w:type="spellEnd"/>
      <w:r w:rsidRPr="00CC18CC">
        <w:rPr>
          <w:rFonts w:ascii="Times New Roman" w:hAnsi="Times New Roman" w:cs="Times New Roman"/>
        </w:rPr>
        <w:t xml:space="preserve"> proponujemy wprowadzenie następujących zapisów do projektu umowy:</w:t>
      </w:r>
    </w:p>
    <w:p w14:paraId="1582932A" w14:textId="77777777" w:rsidR="00DC4D55" w:rsidRPr="00CC18CC" w:rsidRDefault="00DC4D55" w:rsidP="000B4559">
      <w:pPr>
        <w:tabs>
          <w:tab w:val="left" w:pos="142"/>
        </w:tabs>
        <w:autoSpaceDE w:val="0"/>
        <w:autoSpaceDN w:val="0"/>
        <w:adjustRightInd w:val="0"/>
        <w:spacing w:after="0" w:line="240" w:lineRule="auto"/>
        <w:rPr>
          <w:rFonts w:ascii="Times New Roman" w:hAnsi="Times New Roman" w:cs="Times New Roman"/>
        </w:rPr>
      </w:pPr>
      <w:r w:rsidRPr="00CC18CC">
        <w:rPr>
          <w:rFonts w:ascii="Times New Roman" w:hAnsi="Times New Roman" w:cs="Times New Roman"/>
        </w:rPr>
        <w:t>W przypadku wystąpienia zmiany kosztów związanych z realizacją zamówienia wynikających ze zmiany opłat za media tj. wodę, energię elektryczną i gaz wynagrodzenie Wykonawcy określone we wzorze umowy podlega zmianie w ten sposób, że w sytuacji, gdy różnica w kosztach opłat za media wyniesie co najmniej 10% , Wykonawca będzie uprawniony do złożenia dwa razy w roku kalendarzowym wniosku waloryzacyjnego, a Zamawiający zwaloryzuje wynagrodzenie Wykonawcy o udowodnione wzrosty kosztów.</w:t>
      </w:r>
    </w:p>
    <w:p w14:paraId="4D5467AE" w14:textId="77777777" w:rsidR="00DC4D55" w:rsidRPr="00CC18CC" w:rsidRDefault="00DC4D55" w:rsidP="000B4559">
      <w:pPr>
        <w:tabs>
          <w:tab w:val="left" w:pos="142"/>
        </w:tabs>
        <w:autoSpaceDE w:val="0"/>
        <w:autoSpaceDN w:val="0"/>
        <w:adjustRightInd w:val="0"/>
        <w:spacing w:after="0" w:line="240" w:lineRule="auto"/>
        <w:rPr>
          <w:rFonts w:ascii="Times New Roman" w:hAnsi="Times New Roman" w:cs="Times New Roman"/>
        </w:rPr>
      </w:pPr>
      <w:r w:rsidRPr="00CC18CC">
        <w:rPr>
          <w:rFonts w:ascii="Times New Roman" w:hAnsi="Times New Roman" w:cs="Times New Roman"/>
        </w:rPr>
        <w:t>Wynagrodzenie Wykonawcy ulegnie zmianie o wartości wykazanej zmiany w przeliczeniu na cenę netto osobodnia.</w:t>
      </w:r>
    </w:p>
    <w:p w14:paraId="3A1A6B9B" w14:textId="77777777" w:rsidR="00DC4D55" w:rsidRPr="00CC18CC" w:rsidRDefault="00DC4D55" w:rsidP="000B4559">
      <w:pPr>
        <w:tabs>
          <w:tab w:val="left" w:pos="142"/>
        </w:tabs>
        <w:autoSpaceDE w:val="0"/>
        <w:autoSpaceDN w:val="0"/>
        <w:adjustRightInd w:val="0"/>
        <w:spacing w:after="0" w:line="240" w:lineRule="auto"/>
        <w:rPr>
          <w:rFonts w:ascii="Times New Roman" w:hAnsi="Times New Roman" w:cs="Times New Roman"/>
        </w:rPr>
      </w:pPr>
      <w:r w:rsidRPr="00CC18CC">
        <w:rPr>
          <w:rFonts w:ascii="Times New Roman" w:hAnsi="Times New Roman" w:cs="Times New Roman"/>
        </w:rPr>
        <w:t>Warunkiem wprowadzenia powyższych zmian będzie wykazanie przez Wykonawcę stosownymi dokumentami powyżej zmiany.</w:t>
      </w:r>
    </w:p>
    <w:p w14:paraId="712ABCC7" w14:textId="77777777" w:rsidR="00603792" w:rsidRPr="00CC18CC" w:rsidRDefault="00DC4D55" w:rsidP="000B4559">
      <w:pPr>
        <w:tabs>
          <w:tab w:val="left" w:pos="142"/>
        </w:tabs>
        <w:suppressAutoHyphens/>
        <w:spacing w:after="0" w:line="240" w:lineRule="auto"/>
        <w:jc w:val="both"/>
        <w:rPr>
          <w:rFonts w:ascii="Times New Roman" w:hAnsi="Times New Roman" w:cs="Times New Roman"/>
          <w:b/>
          <w:bCs/>
        </w:rPr>
      </w:pPr>
      <w:r w:rsidRPr="00CC18CC">
        <w:rPr>
          <w:rFonts w:ascii="Times New Roman" w:hAnsi="Times New Roman" w:cs="Times New Roman"/>
        </w:rPr>
        <w:t xml:space="preserve">Wynagrodzenie z tego tytułu może ulec zmianie nie więcej niż o </w:t>
      </w:r>
      <w:r w:rsidR="00D163F9" w:rsidRPr="00CC18CC">
        <w:rPr>
          <w:rFonts w:ascii="Times New Roman" w:hAnsi="Times New Roman" w:cs="Times New Roman"/>
        </w:rPr>
        <w:t>3</w:t>
      </w:r>
      <w:r w:rsidRPr="00CC18CC">
        <w:rPr>
          <w:rFonts w:ascii="Times New Roman" w:hAnsi="Times New Roman" w:cs="Times New Roman"/>
        </w:rPr>
        <w:t>0%.</w:t>
      </w:r>
      <w:r w:rsidR="00603792" w:rsidRPr="00CC18CC">
        <w:rPr>
          <w:rFonts w:ascii="Times New Roman" w:hAnsi="Times New Roman" w:cs="Times New Roman"/>
          <w:b/>
          <w:bCs/>
        </w:rPr>
        <w:t xml:space="preserve"> </w:t>
      </w:r>
    </w:p>
    <w:p w14:paraId="7DE49102" w14:textId="7AA398D2" w:rsidR="00603792" w:rsidRPr="000B4559" w:rsidRDefault="00603792" w:rsidP="000B4559">
      <w:pPr>
        <w:tabs>
          <w:tab w:val="left" w:pos="142"/>
        </w:tabs>
        <w:suppressAutoHyphens/>
        <w:spacing w:after="0" w:line="240" w:lineRule="auto"/>
        <w:jc w:val="both"/>
        <w:rPr>
          <w:rFonts w:ascii="Times New Roman" w:hAnsi="Times New Roman" w:cs="Times New Roman"/>
          <w:b/>
          <w:bCs/>
          <w:u w:val="single"/>
        </w:rPr>
      </w:pPr>
      <w:r w:rsidRPr="000B4559">
        <w:rPr>
          <w:rFonts w:ascii="Times New Roman" w:hAnsi="Times New Roman" w:cs="Times New Roman"/>
          <w:b/>
          <w:bCs/>
          <w:u w:val="single"/>
        </w:rPr>
        <w:t>Odpowiedź:</w:t>
      </w:r>
    </w:p>
    <w:p w14:paraId="180A3C84" w14:textId="4CA13174" w:rsidR="00603792" w:rsidRPr="00CC18CC" w:rsidRDefault="00C24263" w:rsidP="00CC18CC">
      <w:pPr>
        <w:tabs>
          <w:tab w:val="left" w:pos="142"/>
        </w:tabs>
        <w:autoSpaceDE w:val="0"/>
        <w:autoSpaceDN w:val="0"/>
        <w:adjustRightInd w:val="0"/>
        <w:spacing w:after="0" w:line="240" w:lineRule="auto"/>
        <w:rPr>
          <w:rFonts w:ascii="Times New Roman" w:hAnsi="Times New Roman" w:cs="Times New Roman"/>
        </w:rPr>
      </w:pPr>
      <w:r w:rsidRPr="00CC18CC">
        <w:rPr>
          <w:rFonts w:ascii="Times New Roman" w:hAnsi="Times New Roman" w:cs="Times New Roman"/>
        </w:rPr>
        <w:t xml:space="preserve">Zamawiający </w:t>
      </w:r>
      <w:r w:rsidR="0048579E" w:rsidRPr="00CC18CC">
        <w:rPr>
          <w:rFonts w:ascii="Times New Roman" w:hAnsi="Times New Roman" w:cs="Times New Roman"/>
        </w:rPr>
        <w:t xml:space="preserve">wskazuje, iż w </w:t>
      </w:r>
      <w:r w:rsidRPr="00CC18CC">
        <w:rPr>
          <w:rFonts w:ascii="Times New Roman" w:hAnsi="Times New Roman" w:cs="Times New Roman"/>
        </w:rPr>
        <w:t>§</w:t>
      </w:r>
      <w:r w:rsidR="0048579E" w:rsidRPr="00CC18CC">
        <w:rPr>
          <w:rFonts w:ascii="Times New Roman" w:hAnsi="Times New Roman" w:cs="Times New Roman"/>
        </w:rPr>
        <w:t xml:space="preserve">14 projektu umowy załącznik nr 4 do SWZ zostały określone zasady zmiany wynagrodzenia umownego uzasadnione wzrostem kosztów wykonania umowy. Proponowany zapis jest kompletny i zawiera wszystkie </w:t>
      </w:r>
      <w:r w:rsidR="00691AE1" w:rsidRPr="00CC18CC">
        <w:rPr>
          <w:rFonts w:ascii="Times New Roman" w:hAnsi="Times New Roman" w:cs="Times New Roman"/>
        </w:rPr>
        <w:t>elementy</w:t>
      </w:r>
      <w:r w:rsidR="0048579E" w:rsidRPr="00CC18CC">
        <w:rPr>
          <w:rFonts w:ascii="Times New Roman" w:hAnsi="Times New Roman" w:cs="Times New Roman"/>
        </w:rPr>
        <w:t xml:space="preserve"> wskazane w art. 439 </w:t>
      </w:r>
      <w:proofErr w:type="spellStart"/>
      <w:r w:rsidR="0048579E" w:rsidRPr="00CC18CC">
        <w:rPr>
          <w:rFonts w:ascii="Times New Roman" w:hAnsi="Times New Roman" w:cs="Times New Roman"/>
        </w:rPr>
        <w:t>Pzp</w:t>
      </w:r>
      <w:proofErr w:type="spellEnd"/>
      <w:r w:rsidR="00691AE1" w:rsidRPr="00CC18CC">
        <w:rPr>
          <w:rFonts w:ascii="Times New Roman" w:hAnsi="Times New Roman" w:cs="Times New Roman"/>
        </w:rPr>
        <w:t>.</w:t>
      </w:r>
      <w:r w:rsidR="0048579E" w:rsidRPr="00CC18CC">
        <w:rPr>
          <w:rFonts w:ascii="Times New Roman" w:hAnsi="Times New Roman" w:cs="Times New Roman"/>
        </w:rPr>
        <w:t xml:space="preserve"> </w:t>
      </w:r>
    </w:p>
    <w:p w14:paraId="50C94BBD" w14:textId="77777777" w:rsidR="00603792" w:rsidRDefault="00603792" w:rsidP="00CC18CC">
      <w:pPr>
        <w:tabs>
          <w:tab w:val="left" w:pos="142"/>
        </w:tabs>
        <w:autoSpaceDE w:val="0"/>
        <w:autoSpaceDN w:val="0"/>
        <w:adjustRightInd w:val="0"/>
        <w:spacing w:after="0" w:line="240" w:lineRule="auto"/>
        <w:ind w:left="567"/>
        <w:rPr>
          <w:rFonts w:ascii="Times New Roman" w:hAnsi="Times New Roman" w:cs="Times New Roman"/>
        </w:rPr>
      </w:pPr>
    </w:p>
    <w:p w14:paraId="6CC5B3AD" w14:textId="7FCAE2CF" w:rsidR="006A3438" w:rsidRPr="006A3438" w:rsidRDefault="006A3438" w:rsidP="006A3438">
      <w:pPr>
        <w:spacing w:after="0" w:line="240" w:lineRule="auto"/>
        <w:rPr>
          <w:rFonts w:ascii="Times New Roman" w:eastAsia="Calibri" w:hAnsi="Times New Roman" w:cs="Times New Roman"/>
          <w:b/>
          <w:bCs/>
        </w:rPr>
      </w:pPr>
      <w:r w:rsidRPr="00CC18CC">
        <w:rPr>
          <w:rFonts w:ascii="Times New Roman" w:eastAsia="Calibri" w:hAnsi="Times New Roman" w:cs="Times New Roman"/>
          <w:b/>
          <w:bCs/>
        </w:rPr>
        <w:t xml:space="preserve">Pytanie nr </w:t>
      </w:r>
      <w:r>
        <w:rPr>
          <w:rFonts w:ascii="Times New Roman" w:eastAsia="Calibri" w:hAnsi="Times New Roman" w:cs="Times New Roman"/>
          <w:b/>
          <w:bCs/>
        </w:rPr>
        <w:t>8</w:t>
      </w:r>
    </w:p>
    <w:p w14:paraId="2B5EFF9F" w14:textId="49E8B17D" w:rsidR="00DC4D55" w:rsidRPr="00CC18CC" w:rsidRDefault="00DC4D55" w:rsidP="006A3438">
      <w:pPr>
        <w:shd w:val="clear" w:color="auto" w:fill="FFFFFF"/>
        <w:tabs>
          <w:tab w:val="left" w:pos="142"/>
        </w:tabs>
        <w:spacing w:after="0" w:line="240" w:lineRule="auto"/>
        <w:ind w:right="17"/>
        <w:jc w:val="both"/>
        <w:rPr>
          <w:rFonts w:ascii="Times New Roman" w:eastAsia="Times New Roman" w:hAnsi="Times New Roman" w:cs="Times New Roman"/>
          <w:color w:val="000000"/>
          <w:spacing w:val="2"/>
          <w:shd w:val="clear" w:color="auto" w:fill="FFFFFF"/>
        </w:rPr>
      </w:pPr>
      <w:r w:rsidRPr="00CC18CC">
        <w:rPr>
          <w:rFonts w:ascii="Times New Roman" w:eastAsia="Times New Roman" w:hAnsi="Times New Roman" w:cs="Times New Roman"/>
          <w:color w:val="000000"/>
          <w:spacing w:val="2"/>
          <w:shd w:val="clear" w:color="auto" w:fill="FFFFFF"/>
        </w:rPr>
        <w:t xml:space="preserve">Czy Wykonawca ma uwzględniać w kalkulacji/ cenie ofertowej minimalne wynagrodzenie za pracę, ustalane na podstawie ustawy z 10 października 2002 roku o minimalnym wynagrodzeniu za pracę, zgodnie z Rozporządzeniem Rady Ministrów w sprawie wysokości minimalnego wynagrodzenia za pracę oraz wysokości minimalnej stawki godzinowej na rok 2024 ? </w:t>
      </w:r>
    </w:p>
    <w:p w14:paraId="1A5AA73B" w14:textId="77777777" w:rsidR="006A3438" w:rsidRDefault="006A3438" w:rsidP="006A3438">
      <w:pPr>
        <w:shd w:val="clear" w:color="auto" w:fill="FFFFFF"/>
        <w:tabs>
          <w:tab w:val="left" w:pos="142"/>
        </w:tabs>
        <w:spacing w:after="0" w:line="240" w:lineRule="auto"/>
        <w:ind w:right="17"/>
        <w:jc w:val="both"/>
        <w:rPr>
          <w:rFonts w:ascii="Times New Roman" w:eastAsia="Times New Roman" w:hAnsi="Times New Roman" w:cs="Times New Roman"/>
          <w:color w:val="000000"/>
          <w:spacing w:val="2"/>
          <w:shd w:val="clear" w:color="auto" w:fill="FFFFFF"/>
        </w:rPr>
      </w:pPr>
    </w:p>
    <w:p w14:paraId="56D919D4" w14:textId="13EA30B1" w:rsidR="00DC4D55" w:rsidRPr="00CC18CC" w:rsidRDefault="00DC4D55" w:rsidP="006A3438">
      <w:pPr>
        <w:shd w:val="clear" w:color="auto" w:fill="FFFFFF"/>
        <w:tabs>
          <w:tab w:val="left" w:pos="142"/>
        </w:tabs>
        <w:spacing w:after="0" w:line="240" w:lineRule="auto"/>
        <w:ind w:right="17"/>
        <w:jc w:val="both"/>
        <w:rPr>
          <w:rFonts w:ascii="Times New Roman" w:eastAsia="Times New Roman" w:hAnsi="Times New Roman" w:cs="Times New Roman"/>
          <w:color w:val="000000"/>
          <w:spacing w:val="2"/>
          <w:shd w:val="clear" w:color="auto" w:fill="FFFFFF"/>
        </w:rPr>
      </w:pPr>
      <w:r w:rsidRPr="00CC18CC">
        <w:rPr>
          <w:rFonts w:ascii="Times New Roman" w:eastAsia="Times New Roman" w:hAnsi="Times New Roman" w:cs="Times New Roman"/>
          <w:color w:val="000000"/>
          <w:spacing w:val="2"/>
          <w:shd w:val="clear" w:color="auto" w:fill="FFFFFF"/>
        </w:rPr>
        <w:t>Czy jednak Wykonawca ma kalkulować ofertę uwzględniając minimalne wynagrodzenie na dzień składania ofert a Zamawiający zwaloryzuje wynagrodzenie wykonawcy począwszy od lipca 2024r., która to waloryzacja będzie obejmowała minimalne wynagrodzenie zgodnie z Rozporządzeniem Rady Ministrów w sprawie wysokości minimalnego wynagrodzenia za pracę oraz wysokości minimalnej stawki godzinowej na rok 2024?</w:t>
      </w:r>
    </w:p>
    <w:p w14:paraId="6F816A65" w14:textId="77777777" w:rsidR="00F92822" w:rsidRPr="00981851" w:rsidRDefault="00F92822" w:rsidP="006A3438">
      <w:pPr>
        <w:tabs>
          <w:tab w:val="left" w:pos="142"/>
        </w:tabs>
        <w:suppressAutoHyphens/>
        <w:spacing w:after="0" w:line="240" w:lineRule="auto"/>
        <w:jc w:val="both"/>
        <w:rPr>
          <w:rFonts w:ascii="Times New Roman" w:hAnsi="Times New Roman" w:cs="Times New Roman"/>
          <w:b/>
          <w:bCs/>
          <w:u w:val="single"/>
        </w:rPr>
      </w:pPr>
      <w:r w:rsidRPr="00981851">
        <w:rPr>
          <w:rFonts w:ascii="Times New Roman" w:hAnsi="Times New Roman" w:cs="Times New Roman"/>
          <w:b/>
          <w:bCs/>
          <w:u w:val="single"/>
        </w:rPr>
        <w:t>Odpowiedź:</w:t>
      </w:r>
    </w:p>
    <w:p w14:paraId="5ACEC78D" w14:textId="112C7D6C" w:rsidR="00F92822" w:rsidRDefault="003223C1" w:rsidP="006A3438">
      <w:pPr>
        <w:shd w:val="clear" w:color="auto" w:fill="FFFFFF"/>
        <w:tabs>
          <w:tab w:val="left" w:pos="142"/>
        </w:tabs>
        <w:spacing w:after="0" w:line="240" w:lineRule="auto"/>
        <w:ind w:right="17"/>
        <w:jc w:val="both"/>
        <w:rPr>
          <w:rFonts w:ascii="Times New Roman" w:eastAsia="Times New Roman" w:hAnsi="Times New Roman" w:cs="Times New Roman"/>
          <w:color w:val="000000"/>
          <w:spacing w:val="2"/>
          <w:shd w:val="clear" w:color="auto" w:fill="FFFFFF"/>
        </w:rPr>
      </w:pPr>
      <w:r w:rsidRPr="00CC18CC">
        <w:rPr>
          <w:rFonts w:ascii="Times New Roman" w:eastAsia="Times New Roman" w:hAnsi="Times New Roman" w:cs="Times New Roman"/>
          <w:color w:val="000000"/>
          <w:spacing w:val="2"/>
          <w:shd w:val="clear" w:color="auto" w:fill="FFFFFF"/>
        </w:rPr>
        <w:t>Odpowiedź jak w pytaniu nr 8.</w:t>
      </w:r>
    </w:p>
    <w:p w14:paraId="51B051E6" w14:textId="77777777" w:rsidR="002E3EB6" w:rsidRDefault="002E3EB6" w:rsidP="006A3438">
      <w:pPr>
        <w:shd w:val="clear" w:color="auto" w:fill="FFFFFF"/>
        <w:tabs>
          <w:tab w:val="left" w:pos="142"/>
        </w:tabs>
        <w:spacing w:after="0" w:line="240" w:lineRule="auto"/>
        <w:ind w:right="17"/>
        <w:jc w:val="both"/>
        <w:rPr>
          <w:rFonts w:ascii="Times New Roman" w:eastAsia="Times New Roman" w:hAnsi="Times New Roman" w:cs="Times New Roman"/>
          <w:color w:val="000000"/>
          <w:spacing w:val="2"/>
          <w:shd w:val="clear" w:color="auto" w:fill="FFFFFF"/>
        </w:rPr>
      </w:pPr>
    </w:p>
    <w:p w14:paraId="3CD008B1" w14:textId="4F30E22E" w:rsidR="006A3438" w:rsidRPr="002E3EB6" w:rsidRDefault="002E3EB6" w:rsidP="002E3EB6">
      <w:pPr>
        <w:spacing w:after="0" w:line="240" w:lineRule="auto"/>
        <w:rPr>
          <w:rFonts w:ascii="Times New Roman" w:eastAsia="Calibri" w:hAnsi="Times New Roman" w:cs="Times New Roman"/>
          <w:b/>
          <w:bCs/>
        </w:rPr>
      </w:pPr>
      <w:bookmarkStart w:id="2" w:name="_Hlk162348588"/>
      <w:r w:rsidRPr="00CC18CC">
        <w:rPr>
          <w:rFonts w:ascii="Times New Roman" w:eastAsia="Calibri" w:hAnsi="Times New Roman" w:cs="Times New Roman"/>
          <w:b/>
          <w:bCs/>
        </w:rPr>
        <w:t xml:space="preserve">Pytanie nr </w:t>
      </w:r>
      <w:r>
        <w:rPr>
          <w:rFonts w:ascii="Times New Roman" w:eastAsia="Calibri" w:hAnsi="Times New Roman" w:cs="Times New Roman"/>
          <w:b/>
          <w:bCs/>
        </w:rPr>
        <w:t>9</w:t>
      </w:r>
    </w:p>
    <w:bookmarkEnd w:id="2"/>
    <w:p w14:paraId="4A7D709E" w14:textId="38265C68" w:rsidR="000A1E08" w:rsidRPr="00CC18CC" w:rsidRDefault="00DC4D55" w:rsidP="00CC18CC">
      <w:pPr>
        <w:spacing w:after="0" w:line="240" w:lineRule="auto"/>
        <w:rPr>
          <w:rFonts w:ascii="Times New Roman" w:eastAsia="Calibri" w:hAnsi="Times New Roman" w:cs="Times New Roman"/>
        </w:rPr>
      </w:pPr>
      <w:r w:rsidRPr="00CC18CC">
        <w:rPr>
          <w:rFonts w:ascii="Times New Roman" w:eastAsia="Calibri" w:hAnsi="Times New Roman" w:cs="Times New Roman"/>
        </w:rPr>
        <w:t>Zgodnie art. 436 ust. 3 Zamawiający ustanowił maksymalną wysokość kar umownych  na poziomie aż 30% wartości umowy, wnosimy o włączenie zapisu do projektu umowy; „ Łączna maksymalna wartość kar umownych nie może przekroczyć 10% wartości, umowy brutto”.  Obecny zapis powoduje, iż Wykonawcy  zostaje naliczona wyższa kara umowna za nieprawidłową realizację niż w przypadku nie zrealizowania jej. Prosimy o zmniejszenie maksymalnej wysokości kar umownych.</w:t>
      </w:r>
    </w:p>
    <w:p w14:paraId="21F8CD2E" w14:textId="77777777" w:rsidR="000A1E08" w:rsidRPr="002E3EB6" w:rsidRDefault="000A1E08" w:rsidP="009B3AB8">
      <w:pPr>
        <w:tabs>
          <w:tab w:val="left" w:pos="142"/>
        </w:tabs>
        <w:suppressAutoHyphens/>
        <w:spacing w:after="0" w:line="240" w:lineRule="auto"/>
        <w:jc w:val="both"/>
        <w:rPr>
          <w:rFonts w:ascii="Times New Roman" w:hAnsi="Times New Roman" w:cs="Times New Roman"/>
          <w:b/>
          <w:bCs/>
          <w:u w:val="single"/>
        </w:rPr>
      </w:pPr>
      <w:r w:rsidRPr="002E3EB6">
        <w:rPr>
          <w:rFonts w:ascii="Times New Roman" w:hAnsi="Times New Roman" w:cs="Times New Roman"/>
          <w:b/>
          <w:bCs/>
          <w:u w:val="single"/>
        </w:rPr>
        <w:t>Odpowiedź:</w:t>
      </w:r>
    </w:p>
    <w:p w14:paraId="240BAE2A" w14:textId="123F8AD0" w:rsidR="000A1E08" w:rsidRDefault="00815D79" w:rsidP="00CC18CC">
      <w:pPr>
        <w:spacing w:after="0" w:line="240" w:lineRule="auto"/>
        <w:rPr>
          <w:rFonts w:ascii="Times New Roman" w:eastAsia="Calibri" w:hAnsi="Times New Roman" w:cs="Times New Roman"/>
        </w:rPr>
      </w:pPr>
      <w:r w:rsidRPr="00981851">
        <w:rPr>
          <w:rFonts w:ascii="Times New Roman" w:eastAsia="Calibri" w:hAnsi="Times New Roman" w:cs="Times New Roman"/>
        </w:rPr>
        <w:t>Zamawiający wyraża zgodę</w:t>
      </w:r>
      <w:r w:rsidR="009B6131">
        <w:rPr>
          <w:rFonts w:ascii="Times New Roman" w:eastAsia="Calibri" w:hAnsi="Times New Roman" w:cs="Times New Roman"/>
        </w:rPr>
        <w:t xml:space="preserve"> na zmianę zapisu na:  </w:t>
      </w:r>
      <w:r w:rsidR="009B6131" w:rsidRPr="00CC18CC">
        <w:rPr>
          <w:rFonts w:ascii="Times New Roman" w:eastAsia="Calibri" w:hAnsi="Times New Roman" w:cs="Times New Roman"/>
        </w:rPr>
        <w:t xml:space="preserve">„ Łączna maksymalna wartość kar umownych nie może przekroczyć </w:t>
      </w:r>
      <w:r w:rsidR="009B6131">
        <w:rPr>
          <w:rFonts w:ascii="Times New Roman" w:eastAsia="Calibri" w:hAnsi="Times New Roman" w:cs="Times New Roman"/>
        </w:rPr>
        <w:t>2</w:t>
      </w:r>
      <w:r w:rsidR="009B6131" w:rsidRPr="00CC18CC">
        <w:rPr>
          <w:rFonts w:ascii="Times New Roman" w:eastAsia="Calibri" w:hAnsi="Times New Roman" w:cs="Times New Roman"/>
        </w:rPr>
        <w:t>0% wartości, umowy brutto</w:t>
      </w:r>
      <w:r w:rsidR="009B6131">
        <w:rPr>
          <w:rFonts w:ascii="Times New Roman" w:eastAsia="Calibri" w:hAnsi="Times New Roman" w:cs="Times New Roman"/>
        </w:rPr>
        <w:t>”.</w:t>
      </w:r>
    </w:p>
    <w:p w14:paraId="2D8131A9" w14:textId="77777777" w:rsidR="00981851" w:rsidRDefault="00981851" w:rsidP="00CC18CC">
      <w:pPr>
        <w:spacing w:after="0" w:line="240" w:lineRule="auto"/>
        <w:rPr>
          <w:rFonts w:ascii="Times New Roman" w:eastAsia="Calibri" w:hAnsi="Times New Roman" w:cs="Times New Roman"/>
        </w:rPr>
      </w:pPr>
    </w:p>
    <w:p w14:paraId="2E2E81B4" w14:textId="77777777" w:rsidR="009B6131" w:rsidRDefault="009B6131" w:rsidP="00CC18CC">
      <w:pPr>
        <w:spacing w:after="0" w:line="240" w:lineRule="auto"/>
        <w:rPr>
          <w:rFonts w:ascii="Times New Roman" w:eastAsia="Calibri" w:hAnsi="Times New Roman" w:cs="Times New Roman"/>
        </w:rPr>
      </w:pPr>
    </w:p>
    <w:p w14:paraId="39351262" w14:textId="77777777" w:rsidR="009B6131" w:rsidRPr="00981851" w:rsidRDefault="009B6131" w:rsidP="00CC18CC">
      <w:pPr>
        <w:spacing w:after="0" w:line="240" w:lineRule="auto"/>
        <w:rPr>
          <w:rFonts w:ascii="Times New Roman" w:eastAsia="Calibri" w:hAnsi="Times New Roman" w:cs="Times New Roman"/>
        </w:rPr>
      </w:pPr>
    </w:p>
    <w:p w14:paraId="3C4689A2" w14:textId="1303D9EE" w:rsidR="002E3EB6" w:rsidRPr="002E3EB6" w:rsidRDefault="002E3EB6" w:rsidP="002E3EB6">
      <w:pPr>
        <w:spacing w:after="0" w:line="240" w:lineRule="auto"/>
        <w:rPr>
          <w:rFonts w:ascii="Times New Roman" w:eastAsia="Calibri" w:hAnsi="Times New Roman" w:cs="Times New Roman"/>
          <w:b/>
          <w:bCs/>
        </w:rPr>
      </w:pPr>
      <w:r w:rsidRPr="00CC18CC">
        <w:rPr>
          <w:rFonts w:ascii="Times New Roman" w:eastAsia="Calibri" w:hAnsi="Times New Roman" w:cs="Times New Roman"/>
          <w:b/>
          <w:bCs/>
        </w:rPr>
        <w:lastRenderedPageBreak/>
        <w:t xml:space="preserve">Pytanie nr </w:t>
      </w:r>
      <w:r>
        <w:rPr>
          <w:rFonts w:ascii="Times New Roman" w:eastAsia="Calibri" w:hAnsi="Times New Roman" w:cs="Times New Roman"/>
          <w:b/>
          <w:bCs/>
        </w:rPr>
        <w:t>10</w:t>
      </w:r>
    </w:p>
    <w:p w14:paraId="114610A7" w14:textId="46F4E6C9" w:rsidR="002E3EB6" w:rsidRDefault="00807774" w:rsidP="002E3EB6">
      <w:pPr>
        <w:suppressAutoHyphens/>
        <w:spacing w:after="0" w:line="240" w:lineRule="auto"/>
        <w:rPr>
          <w:rFonts w:ascii="Times New Roman" w:hAnsi="Times New Roman" w:cs="Times New Roman"/>
        </w:rPr>
      </w:pPr>
      <w:r w:rsidRPr="002E3EB6">
        <w:rPr>
          <w:rFonts w:ascii="Times New Roman" w:hAnsi="Times New Roman" w:cs="Times New Roman"/>
        </w:rPr>
        <w:t xml:space="preserve">Prosimy Zamawiającego o potwierdzenie, że w celu zapewnienia odpowiedniej jakości świadczonej usługi, w razie wystąpienia awarii, Wykonawca powinien dysponować kuchnią zastępczą w odległości do  </w:t>
      </w:r>
      <w:r w:rsidR="004C62AD" w:rsidRPr="002E3EB6">
        <w:rPr>
          <w:rFonts w:ascii="Times New Roman" w:hAnsi="Times New Roman" w:cs="Times New Roman"/>
        </w:rPr>
        <w:t>100</w:t>
      </w:r>
      <w:r w:rsidRPr="002E3EB6">
        <w:rPr>
          <w:rFonts w:ascii="Times New Roman" w:hAnsi="Times New Roman" w:cs="Times New Roman"/>
        </w:rPr>
        <w:t xml:space="preserve"> km od siedziby Zamawiającego. Na potwierdzenie Wykonawca powinien załączyć do oferty oświadczenie o posiadaniu kuchni zastępczej w odległości do </w:t>
      </w:r>
      <w:r w:rsidR="004C62AD" w:rsidRPr="002E3EB6">
        <w:rPr>
          <w:rFonts w:ascii="Times New Roman" w:hAnsi="Times New Roman" w:cs="Times New Roman"/>
        </w:rPr>
        <w:t>100</w:t>
      </w:r>
      <w:r w:rsidRPr="002E3EB6">
        <w:rPr>
          <w:rFonts w:ascii="Times New Roman" w:hAnsi="Times New Roman" w:cs="Times New Roman"/>
        </w:rPr>
        <w:t xml:space="preserve"> km oraz dołączyć aktualną pozytywną decyzję państwowego inspektora sanitarnego potwierdzającą, iż Wykonawca może produkować i dostarczać posiłki dla odbiorców zewnętrznych?</w:t>
      </w:r>
    </w:p>
    <w:p w14:paraId="314A797D" w14:textId="74B650C8" w:rsidR="000A1E08" w:rsidRPr="002E3EB6" w:rsidRDefault="000A1E08" w:rsidP="002E3EB6">
      <w:pPr>
        <w:suppressAutoHyphens/>
        <w:spacing w:after="0" w:line="240" w:lineRule="auto"/>
        <w:rPr>
          <w:rFonts w:ascii="Times New Roman" w:hAnsi="Times New Roman" w:cs="Times New Roman"/>
          <w:u w:val="single"/>
        </w:rPr>
      </w:pPr>
      <w:r w:rsidRPr="002E3EB6">
        <w:rPr>
          <w:rFonts w:ascii="Times New Roman" w:hAnsi="Times New Roman" w:cs="Times New Roman"/>
          <w:b/>
          <w:bCs/>
          <w:u w:val="single"/>
        </w:rPr>
        <w:t>Odpowiedź:</w:t>
      </w:r>
    </w:p>
    <w:p w14:paraId="706DBEDA" w14:textId="451C21FC" w:rsidR="000D3224" w:rsidRPr="00390681" w:rsidRDefault="000D3224" w:rsidP="002E3EB6">
      <w:pPr>
        <w:tabs>
          <w:tab w:val="left" w:pos="142"/>
        </w:tabs>
        <w:suppressAutoHyphens/>
        <w:spacing w:after="0" w:line="240" w:lineRule="auto"/>
        <w:rPr>
          <w:rFonts w:ascii="Times New Roman" w:hAnsi="Times New Roman" w:cs="Times New Roman"/>
        </w:rPr>
      </w:pPr>
      <w:r w:rsidRPr="00390681">
        <w:rPr>
          <w:rFonts w:ascii="Times New Roman" w:hAnsi="Times New Roman" w:cs="Times New Roman"/>
        </w:rPr>
        <w:t>Zamawiający nie wymaga.</w:t>
      </w:r>
    </w:p>
    <w:p w14:paraId="185B25C1" w14:textId="74226138" w:rsidR="007C22AF" w:rsidRPr="00CC18CC" w:rsidRDefault="007C22AF" w:rsidP="002E3EB6">
      <w:pPr>
        <w:tabs>
          <w:tab w:val="left" w:pos="142"/>
        </w:tabs>
        <w:suppressAutoHyphens/>
        <w:spacing w:after="0" w:line="240" w:lineRule="auto"/>
        <w:rPr>
          <w:rFonts w:ascii="Times New Roman" w:hAnsi="Times New Roman" w:cs="Times New Roman"/>
          <w:b/>
          <w:bCs/>
        </w:rPr>
      </w:pPr>
      <w:r w:rsidRPr="00CC18CC">
        <w:rPr>
          <w:rFonts w:ascii="Times New Roman" w:hAnsi="Times New Roman" w:cs="Times New Roman"/>
          <w:b/>
          <w:bCs/>
        </w:rPr>
        <w:t xml:space="preserve">        </w:t>
      </w:r>
    </w:p>
    <w:p w14:paraId="0611753B" w14:textId="4FAA9929" w:rsidR="00807774" w:rsidRPr="002E3EB6" w:rsidRDefault="002E3EB6" w:rsidP="002E3EB6">
      <w:pPr>
        <w:spacing w:after="0" w:line="240" w:lineRule="auto"/>
        <w:rPr>
          <w:rFonts w:ascii="Times New Roman" w:eastAsia="Calibri" w:hAnsi="Times New Roman" w:cs="Times New Roman"/>
          <w:b/>
          <w:bCs/>
        </w:rPr>
      </w:pPr>
      <w:r w:rsidRPr="00CC18CC">
        <w:rPr>
          <w:rFonts w:ascii="Times New Roman" w:eastAsia="Calibri" w:hAnsi="Times New Roman" w:cs="Times New Roman"/>
          <w:b/>
          <w:bCs/>
        </w:rPr>
        <w:t xml:space="preserve">Pytanie nr </w:t>
      </w:r>
      <w:r>
        <w:rPr>
          <w:rFonts w:ascii="Times New Roman" w:eastAsia="Calibri" w:hAnsi="Times New Roman" w:cs="Times New Roman"/>
          <w:b/>
          <w:bCs/>
        </w:rPr>
        <w:t>11</w:t>
      </w:r>
    </w:p>
    <w:p w14:paraId="2F7C1403" w14:textId="77777777" w:rsidR="002E3EB6" w:rsidRDefault="004C62AD" w:rsidP="002E3EB6">
      <w:pPr>
        <w:shd w:val="clear" w:color="auto" w:fill="FFFFFF"/>
        <w:tabs>
          <w:tab w:val="left" w:pos="142"/>
        </w:tabs>
        <w:spacing w:after="0" w:line="240" w:lineRule="auto"/>
        <w:ind w:right="17"/>
        <w:rPr>
          <w:rFonts w:ascii="Times New Roman" w:eastAsia="Times New Roman" w:hAnsi="Times New Roman" w:cs="Times New Roman"/>
          <w:color w:val="000000"/>
          <w:spacing w:val="2"/>
          <w:shd w:val="clear" w:color="auto" w:fill="FFFFFF"/>
        </w:rPr>
      </w:pPr>
      <w:r w:rsidRPr="002E3EB6">
        <w:rPr>
          <w:rFonts w:ascii="Times New Roman" w:eastAsia="Times New Roman" w:hAnsi="Times New Roman" w:cs="Times New Roman"/>
          <w:color w:val="000000"/>
          <w:spacing w:val="2"/>
          <w:shd w:val="clear" w:color="auto" w:fill="FFFFFF"/>
        </w:rPr>
        <w:t>Prosimy Zamawiającego o potwierdzenie</w:t>
      </w:r>
      <w:r w:rsidR="006B39FD" w:rsidRPr="002E3EB6">
        <w:rPr>
          <w:rFonts w:ascii="Times New Roman" w:eastAsia="Times New Roman" w:hAnsi="Times New Roman" w:cs="Times New Roman"/>
          <w:color w:val="000000"/>
          <w:spacing w:val="2"/>
          <w:shd w:val="clear" w:color="auto" w:fill="FFFFFF"/>
        </w:rPr>
        <w:t xml:space="preserve">, że </w:t>
      </w:r>
      <w:r w:rsidRPr="002E3EB6">
        <w:rPr>
          <w:rFonts w:ascii="Times New Roman" w:eastAsia="Times New Roman" w:hAnsi="Times New Roman" w:cs="Times New Roman"/>
          <w:color w:val="000000"/>
          <w:spacing w:val="2"/>
          <w:shd w:val="clear" w:color="auto" w:fill="FFFFFF"/>
        </w:rPr>
        <w:t xml:space="preserve">dokumentem potwierdzającym, że świadczenie usług będzie wykonywane na zasadach systemu HACCCP zgodnie z rozdział IX ust. 7 </w:t>
      </w:r>
      <w:r w:rsidR="006B39FD" w:rsidRPr="002E3EB6">
        <w:rPr>
          <w:rFonts w:ascii="Times New Roman" w:eastAsia="Times New Roman" w:hAnsi="Times New Roman" w:cs="Times New Roman"/>
          <w:color w:val="000000"/>
          <w:spacing w:val="2"/>
          <w:shd w:val="clear" w:color="auto" w:fill="FFFFFF"/>
        </w:rPr>
        <w:t xml:space="preserve">Wykonawca </w:t>
      </w:r>
      <w:r w:rsidR="004433BC" w:rsidRPr="002E3EB6">
        <w:rPr>
          <w:rFonts w:ascii="Times New Roman" w:eastAsia="Times New Roman" w:hAnsi="Times New Roman" w:cs="Times New Roman"/>
          <w:color w:val="000000"/>
          <w:spacing w:val="2"/>
          <w:shd w:val="clear" w:color="auto" w:fill="FFFFFF"/>
        </w:rPr>
        <w:t xml:space="preserve"> powinien posiadać certyfikat ISO 22000 dla kuchni </w:t>
      </w:r>
      <w:r w:rsidR="00A34E70" w:rsidRPr="002E3EB6">
        <w:rPr>
          <w:rFonts w:ascii="Times New Roman" w:eastAsia="Times New Roman" w:hAnsi="Times New Roman" w:cs="Times New Roman"/>
          <w:color w:val="000000"/>
          <w:spacing w:val="2"/>
          <w:shd w:val="clear" w:color="auto" w:fill="FFFFFF"/>
        </w:rPr>
        <w:t>w</w:t>
      </w:r>
      <w:r w:rsidR="004433BC" w:rsidRPr="002E3EB6">
        <w:rPr>
          <w:rFonts w:ascii="Times New Roman" w:eastAsia="Times New Roman" w:hAnsi="Times New Roman" w:cs="Times New Roman"/>
          <w:color w:val="000000"/>
          <w:spacing w:val="2"/>
          <w:shd w:val="clear" w:color="auto" w:fill="FFFFFF"/>
        </w:rPr>
        <w:t xml:space="preserve"> której będą przygotowywane posiłki </w:t>
      </w:r>
      <w:r w:rsidR="00A34E70" w:rsidRPr="002E3EB6">
        <w:rPr>
          <w:rFonts w:ascii="Times New Roman" w:eastAsia="Times New Roman" w:hAnsi="Times New Roman" w:cs="Times New Roman"/>
          <w:color w:val="000000"/>
          <w:spacing w:val="2"/>
          <w:shd w:val="clear" w:color="auto" w:fill="FFFFFF"/>
        </w:rPr>
        <w:t xml:space="preserve">dla Zamawiającego </w:t>
      </w:r>
      <w:r w:rsidR="004433BC" w:rsidRPr="002E3EB6">
        <w:rPr>
          <w:rFonts w:ascii="Times New Roman" w:eastAsia="Times New Roman" w:hAnsi="Times New Roman" w:cs="Times New Roman"/>
          <w:color w:val="000000"/>
          <w:spacing w:val="2"/>
          <w:shd w:val="clear" w:color="auto" w:fill="FFFFFF"/>
        </w:rPr>
        <w:t>wystawiony przez jednostkę akredytowaną w zakresie żywienia szpitalnego oraz dołączy ten certyfikat do oferty.</w:t>
      </w:r>
    </w:p>
    <w:p w14:paraId="3482B577" w14:textId="68CA2F0E" w:rsidR="004B2627" w:rsidRPr="002E3EB6" w:rsidRDefault="004B2627" w:rsidP="002E3EB6">
      <w:pPr>
        <w:shd w:val="clear" w:color="auto" w:fill="FFFFFF"/>
        <w:tabs>
          <w:tab w:val="left" w:pos="142"/>
        </w:tabs>
        <w:spacing w:after="0" w:line="240" w:lineRule="auto"/>
        <w:ind w:right="17"/>
        <w:rPr>
          <w:rFonts w:ascii="Times New Roman" w:eastAsia="Times New Roman" w:hAnsi="Times New Roman" w:cs="Times New Roman"/>
          <w:color w:val="000000"/>
          <w:spacing w:val="2"/>
          <w:u w:val="single"/>
          <w:shd w:val="clear" w:color="auto" w:fill="FFFFFF"/>
        </w:rPr>
      </w:pPr>
      <w:r w:rsidRPr="002E3EB6">
        <w:rPr>
          <w:rFonts w:ascii="Times New Roman" w:hAnsi="Times New Roman" w:cs="Times New Roman"/>
          <w:b/>
          <w:bCs/>
          <w:u w:val="single"/>
        </w:rPr>
        <w:t>Odpowiedź:</w:t>
      </w:r>
    </w:p>
    <w:p w14:paraId="25652378" w14:textId="7DBF6FE6" w:rsidR="000D3224" w:rsidRPr="009B6131" w:rsidRDefault="000D3224" w:rsidP="002E3EB6">
      <w:pPr>
        <w:pStyle w:val="Akapitzlist1"/>
        <w:shd w:val="clear" w:color="auto" w:fill="FFFFFF"/>
        <w:tabs>
          <w:tab w:val="left" w:pos="142"/>
        </w:tabs>
        <w:spacing w:line="240" w:lineRule="auto"/>
        <w:ind w:left="0" w:right="17"/>
        <w:rPr>
          <w:rFonts w:ascii="Times New Roman" w:eastAsia="Times New Roman" w:hAnsi="Times New Roman" w:cs="Times New Roman"/>
          <w:spacing w:val="2"/>
          <w:shd w:val="clear" w:color="auto" w:fill="FFFFFF"/>
        </w:rPr>
      </w:pPr>
      <w:r w:rsidRPr="009B6131">
        <w:rPr>
          <w:rFonts w:ascii="Times New Roman" w:eastAsia="Times New Roman" w:hAnsi="Times New Roman" w:cs="Times New Roman"/>
          <w:spacing w:val="2"/>
          <w:shd w:val="clear" w:color="auto" w:fill="FFFFFF"/>
        </w:rPr>
        <w:t>Certyfikacja ISO 22000 – Zamawiający nie wymaga.</w:t>
      </w:r>
    </w:p>
    <w:p w14:paraId="1C0EB420" w14:textId="77777777" w:rsidR="004B2627" w:rsidRPr="00CC18CC" w:rsidRDefault="004B2627" w:rsidP="00CC18CC">
      <w:pPr>
        <w:shd w:val="clear" w:color="auto" w:fill="FFFFFF"/>
        <w:tabs>
          <w:tab w:val="left" w:pos="142"/>
        </w:tabs>
        <w:spacing w:after="0" w:line="240" w:lineRule="auto"/>
        <w:ind w:right="17"/>
        <w:rPr>
          <w:rFonts w:ascii="Times New Roman" w:eastAsia="Times New Roman" w:hAnsi="Times New Roman" w:cs="Times New Roman"/>
          <w:color w:val="000000"/>
          <w:spacing w:val="2"/>
          <w:shd w:val="clear" w:color="auto" w:fill="FFFFFF"/>
        </w:rPr>
      </w:pPr>
    </w:p>
    <w:p w14:paraId="09AC8656" w14:textId="37A10621" w:rsidR="001A7AEB" w:rsidRPr="008873E1" w:rsidRDefault="008873E1" w:rsidP="008873E1">
      <w:pPr>
        <w:spacing w:after="0" w:line="240" w:lineRule="auto"/>
        <w:rPr>
          <w:rFonts w:ascii="Times New Roman" w:eastAsia="Calibri" w:hAnsi="Times New Roman" w:cs="Times New Roman"/>
          <w:b/>
          <w:bCs/>
        </w:rPr>
      </w:pPr>
      <w:r w:rsidRPr="00CC18CC">
        <w:rPr>
          <w:rFonts w:ascii="Times New Roman" w:eastAsia="Calibri" w:hAnsi="Times New Roman" w:cs="Times New Roman"/>
          <w:b/>
          <w:bCs/>
        </w:rPr>
        <w:t xml:space="preserve">Pytanie nr </w:t>
      </w:r>
      <w:r>
        <w:rPr>
          <w:rFonts w:ascii="Times New Roman" w:eastAsia="Calibri" w:hAnsi="Times New Roman" w:cs="Times New Roman"/>
          <w:b/>
          <w:bCs/>
        </w:rPr>
        <w:t>12</w:t>
      </w:r>
    </w:p>
    <w:p w14:paraId="5C0329AD" w14:textId="5C5FAE19" w:rsidR="00DB59A7" w:rsidRPr="008873E1" w:rsidRDefault="007B03D4" w:rsidP="008873E1">
      <w:pPr>
        <w:tabs>
          <w:tab w:val="left" w:pos="142"/>
        </w:tabs>
        <w:spacing w:line="240" w:lineRule="auto"/>
        <w:rPr>
          <w:rFonts w:ascii="Times New Roman" w:hAnsi="Times New Roman" w:cs="Times New Roman"/>
        </w:rPr>
      </w:pPr>
      <w:r w:rsidRPr="008873E1">
        <w:rPr>
          <w:rFonts w:ascii="Times New Roman" w:hAnsi="Times New Roman" w:cs="Times New Roman"/>
        </w:rPr>
        <w:t xml:space="preserve">W związku  z § </w:t>
      </w:r>
      <w:r w:rsidR="00DB59A7" w:rsidRPr="008873E1">
        <w:rPr>
          <w:rFonts w:ascii="Times New Roman" w:hAnsi="Times New Roman" w:cs="Times New Roman"/>
        </w:rPr>
        <w:t>14</w:t>
      </w:r>
      <w:r w:rsidRPr="008873E1">
        <w:rPr>
          <w:rFonts w:ascii="Times New Roman" w:hAnsi="Times New Roman" w:cs="Times New Roman"/>
        </w:rPr>
        <w:t xml:space="preserve"> ust. </w:t>
      </w:r>
      <w:r w:rsidR="00DB59A7" w:rsidRPr="008873E1">
        <w:rPr>
          <w:rFonts w:ascii="Times New Roman" w:hAnsi="Times New Roman" w:cs="Times New Roman"/>
        </w:rPr>
        <w:t>1 pkt. 2)</w:t>
      </w:r>
      <w:r w:rsidRPr="008873E1">
        <w:rPr>
          <w:rFonts w:ascii="Times New Roman" w:hAnsi="Times New Roman" w:cs="Times New Roman"/>
        </w:rPr>
        <w:t xml:space="preserve"> dotyczącym  zmiany wysokości wynagrodzenia brutto należnego Wykonawcy:</w:t>
      </w:r>
      <w:r w:rsidR="00DB59A7" w:rsidRPr="008873E1">
        <w:rPr>
          <w:rFonts w:ascii="Times New Roman" w:eastAsia="MS Mincho" w:hAnsi="Times New Roman" w:cs="Times New Roman"/>
        </w:rPr>
        <w:t xml:space="preserve"> </w:t>
      </w:r>
    </w:p>
    <w:p w14:paraId="706D3A7A" w14:textId="77FD6540" w:rsidR="007B03D4" w:rsidRPr="008873E1" w:rsidRDefault="00DB59A7" w:rsidP="008873E1">
      <w:pPr>
        <w:tabs>
          <w:tab w:val="left" w:pos="142"/>
        </w:tabs>
        <w:spacing w:line="240" w:lineRule="auto"/>
        <w:rPr>
          <w:rFonts w:ascii="Times New Roman" w:hAnsi="Times New Roman" w:cs="Times New Roman"/>
          <w:i/>
          <w:iCs/>
        </w:rPr>
      </w:pPr>
      <w:r w:rsidRPr="008873E1">
        <w:rPr>
          <w:rFonts w:ascii="Times New Roman" w:eastAsia="MS Mincho" w:hAnsi="Times New Roman" w:cs="Times New Roman"/>
          <w:i/>
          <w:iCs/>
        </w:rPr>
        <w:t xml:space="preserve">zmiana w okresie pierwszych 6 miesięcy realizacji umowy (licząc ten termin łącznie od daty złożenia oferty)  cen materiałów lub kosztów mających wpływ na realizację zamówienia o </w:t>
      </w:r>
      <w:r w:rsidRPr="009B6131">
        <w:rPr>
          <w:rFonts w:ascii="Times New Roman" w:eastAsia="MS Mincho" w:hAnsi="Times New Roman" w:cs="Times New Roman"/>
          <w:i/>
          <w:iCs/>
        </w:rPr>
        <w:t xml:space="preserve">więcej, niż 10% </w:t>
      </w:r>
      <w:r w:rsidRPr="008873E1">
        <w:rPr>
          <w:rFonts w:ascii="Times New Roman" w:eastAsia="MS Mincho" w:hAnsi="Times New Roman" w:cs="Times New Roman"/>
          <w:i/>
          <w:iCs/>
        </w:rPr>
        <w:t>licząc od pierwotnych cen stanowiących podstawę do sporządzenia oferty Wykonawcy powiększonych o wzrosty cen i kosztów przewidywalnych w chwili złożenia oferty (wzrosty nieprzewidywalne) uprawnia każdą ze Stron do żądania zmiany wysokości wynagrodzenia Wykonawcy (zmniejszenia albo zwiększenia tego wynagrodzenia), o ten nieprzewidywalny wzrost kosztów wykonywania umowy.</w:t>
      </w:r>
    </w:p>
    <w:p w14:paraId="29695A73" w14:textId="77777777" w:rsidR="007B03D4" w:rsidRPr="008873E1" w:rsidRDefault="007B03D4" w:rsidP="008873E1">
      <w:pPr>
        <w:tabs>
          <w:tab w:val="left" w:pos="142"/>
        </w:tabs>
        <w:spacing w:line="240" w:lineRule="auto"/>
        <w:rPr>
          <w:rFonts w:ascii="Times New Roman" w:eastAsia="Times New Roman" w:hAnsi="Times New Roman" w:cs="Times New Roman"/>
          <w:lang w:eastAsia="zh-CN" w:bidi="hi-IN"/>
        </w:rPr>
      </w:pPr>
      <w:r w:rsidRPr="008873E1">
        <w:rPr>
          <w:rFonts w:ascii="Times New Roman" w:hAnsi="Times New Roman" w:cs="Times New Roman"/>
        </w:rPr>
        <w:t xml:space="preserve">Podczas prac nad przepisami nowej ustawy prawo zamówień publicznych wielokrotnie wskazywano, że przepisy tej ustawy mają przede wszystkim na celu wprowadzenie regulacji, która będzie zmierzała do lepszego wyważenia interesów stron umowy o zamówienie publiczne. Narzędziami, które miały temu służyć, są postanowienia dotyczące umów o zamówienie publiczne, w szczególności przepis określający obowiązkowe klauzule umowne, przepis art. 433 </w:t>
      </w:r>
      <w:proofErr w:type="spellStart"/>
      <w:r w:rsidRPr="008873E1">
        <w:rPr>
          <w:rFonts w:ascii="Times New Roman" w:hAnsi="Times New Roman" w:cs="Times New Roman"/>
        </w:rPr>
        <w:t>pzp</w:t>
      </w:r>
      <w:proofErr w:type="spellEnd"/>
      <w:r w:rsidRPr="008873E1">
        <w:rPr>
          <w:rFonts w:ascii="Times New Roman" w:hAnsi="Times New Roman" w:cs="Times New Roman"/>
        </w:rPr>
        <w:t xml:space="preserve">, wprowadzający do </w:t>
      </w:r>
      <w:proofErr w:type="spellStart"/>
      <w:r w:rsidRPr="008873E1">
        <w:rPr>
          <w:rFonts w:ascii="Times New Roman" w:hAnsi="Times New Roman" w:cs="Times New Roman"/>
        </w:rPr>
        <w:t>pzp</w:t>
      </w:r>
      <w:proofErr w:type="spellEnd"/>
      <w:r w:rsidRPr="008873E1">
        <w:rPr>
          <w:rFonts w:ascii="Times New Roman" w:hAnsi="Times New Roman" w:cs="Times New Roman"/>
        </w:rPr>
        <w:t xml:space="preserve"> klauzule niedozwolone, czy art. 439 </w:t>
      </w:r>
      <w:proofErr w:type="spellStart"/>
      <w:r w:rsidRPr="008873E1">
        <w:rPr>
          <w:rFonts w:ascii="Times New Roman" w:hAnsi="Times New Roman" w:cs="Times New Roman"/>
        </w:rPr>
        <w:t>Pzp</w:t>
      </w:r>
      <w:proofErr w:type="spellEnd"/>
      <w:r w:rsidRPr="008873E1">
        <w:rPr>
          <w:rFonts w:ascii="Times New Roman" w:hAnsi="Times New Roman" w:cs="Times New Roman"/>
        </w:rPr>
        <w:t xml:space="preserve">, dotyczący obowiązkowej waloryzacji wynagrodzenia wykonawcy. Postanowienia umowy ukształtowane przez Zamawiającego, w istotny sposób naruszają ratio legis wprowadzonego przepisu art. 439 ust. 1 </w:t>
      </w:r>
      <w:proofErr w:type="spellStart"/>
      <w:r w:rsidRPr="008873E1">
        <w:rPr>
          <w:rFonts w:ascii="Times New Roman" w:hAnsi="Times New Roman" w:cs="Times New Roman"/>
        </w:rPr>
        <w:t>pzp</w:t>
      </w:r>
      <w:proofErr w:type="spellEnd"/>
      <w:r w:rsidRPr="008873E1">
        <w:rPr>
          <w:rFonts w:ascii="Times New Roman" w:hAnsi="Times New Roman" w:cs="Times New Roman"/>
        </w:rPr>
        <w:t>, gdyż konstrukcja prawna, jaką Zamawiający wprowadził do umowy, przerzuca wszystkie ryzyka na wykonawców, gdyż to wyłącznie wykonawca będzie zobowiązany do poniesienia ryzyka, związanego z realizacją umowy po kosztach oszacowanych w dniu składania oferty.</w:t>
      </w:r>
    </w:p>
    <w:p w14:paraId="49BFB8A1" w14:textId="77777777" w:rsidR="007B03D4" w:rsidRPr="00CC18CC" w:rsidRDefault="007B03D4" w:rsidP="008873E1">
      <w:pPr>
        <w:pStyle w:val="xmsonormal"/>
        <w:shd w:val="clear" w:color="auto" w:fill="FFFFFF"/>
        <w:tabs>
          <w:tab w:val="left" w:pos="142"/>
        </w:tabs>
        <w:spacing w:before="0" w:beforeAutospacing="0" w:after="0" w:afterAutospacing="0"/>
        <w:textAlignment w:val="baseline"/>
        <w:rPr>
          <w:sz w:val="22"/>
          <w:szCs w:val="22"/>
        </w:rPr>
      </w:pPr>
      <w:r w:rsidRPr="00CC18CC">
        <w:rPr>
          <w:sz w:val="22"/>
          <w:szCs w:val="22"/>
        </w:rPr>
        <w:t xml:space="preserve">Jak wskazano w Komentarzu do </w:t>
      </w:r>
      <w:proofErr w:type="spellStart"/>
      <w:r w:rsidRPr="00CC18CC">
        <w:rPr>
          <w:sz w:val="22"/>
          <w:szCs w:val="22"/>
        </w:rPr>
        <w:t>Pzp</w:t>
      </w:r>
      <w:proofErr w:type="spellEnd"/>
      <w:r w:rsidRPr="00CC18CC">
        <w:rPr>
          <w:sz w:val="22"/>
          <w:szCs w:val="22"/>
        </w:rPr>
        <w:t xml:space="preserve"> autorstwa pracowników Urzędu Zamówień Publicznych, w „art. 439 ustawodawca przewidział przesłanki waloryzacji umownej, która daje stronom umowy możliwość urealnienia ustalonej w umowie wysokości wynagrodzenia na różne sposoby. (...) Intencją ustawodawcy było zatem nałożenie na zamawiających obowiązku wprowadzania do długoterminowych umów (dłuższych niż 12 miesięcy) mechanizmów umownych, które uwzględniałyby wpływ czynników zewnętrznych (zmiana cen materiałów lub kosztów), na rentowność realizowanego zamówienia. Uwzględniając powyższe, regulacja art. 439 </w:t>
      </w:r>
      <w:proofErr w:type="spellStart"/>
      <w:r w:rsidRPr="00CC18CC">
        <w:rPr>
          <w:sz w:val="22"/>
          <w:szCs w:val="22"/>
        </w:rPr>
        <w:t>Pzp</w:t>
      </w:r>
      <w:proofErr w:type="spellEnd"/>
      <w:r w:rsidRPr="00CC18CC">
        <w:rPr>
          <w:sz w:val="22"/>
          <w:szCs w:val="22"/>
        </w:rPr>
        <w:t xml:space="preserve"> zmierza do zachowania równowagi kontraktowej między zamawiającym a wykonawcą, zobowiązując do rozłożenia między stronami </w:t>
      </w:r>
      <w:proofErr w:type="spellStart"/>
      <w:r w:rsidRPr="00CC18CC">
        <w:rPr>
          <w:sz w:val="22"/>
          <w:szCs w:val="22"/>
        </w:rPr>
        <w:t>ryzyk</w:t>
      </w:r>
      <w:proofErr w:type="spellEnd"/>
      <w:r w:rsidRPr="00CC18CC">
        <w:rPr>
          <w:sz w:val="22"/>
          <w:szCs w:val="22"/>
        </w:rPr>
        <w:t xml:space="preserve"> gospodarczych, będących następstwem zmian cen materiałów lub kosztów, związanych z realizacją zamówienia i zachodzących w toku jego realizacji. Choć zmiana wysokości wynagrodzenia możliwa będzie, jak stanowi przepis, w przypadku zmiany ceny materiałów lub kosztów, związanych z realizacją zamówienia, to po zaistnieniu określonych umową zdarzeń, każdej ze stron będzie przysługiwało roszczenie (żądanie) o zmianę wynagrodzenia”. Ponadto zwracając uwagę na wysokość inflacji w ostatnich latach , inflacja powyżej 15% była w </w:t>
      </w:r>
      <w:proofErr w:type="spellStart"/>
      <w:r w:rsidRPr="00CC18CC">
        <w:rPr>
          <w:sz w:val="22"/>
          <w:szCs w:val="22"/>
        </w:rPr>
        <w:t>w</w:t>
      </w:r>
      <w:proofErr w:type="spellEnd"/>
      <w:r w:rsidRPr="00CC18CC">
        <w:rPr>
          <w:sz w:val="22"/>
          <w:szCs w:val="22"/>
        </w:rPr>
        <w:t xml:space="preserve">  1997 roku. </w:t>
      </w:r>
      <w:r w:rsidRPr="00CC18CC">
        <w:rPr>
          <w:sz w:val="22"/>
          <w:szCs w:val="22"/>
        </w:rPr>
        <w:lastRenderedPageBreak/>
        <w:t xml:space="preserve">Ustanowienie tak wysokiego progu od , której Wykonawca może ubiegać się o waloryzacje nie występuje w praktyce w umowach i jest nie poprawnym wykorzystaniem pozycji dominujące w postępowaniu przetargowym. </w:t>
      </w:r>
    </w:p>
    <w:p w14:paraId="5B1AE3EF" w14:textId="77777777" w:rsidR="007B03D4" w:rsidRPr="00CC18CC" w:rsidRDefault="007B03D4" w:rsidP="00CC18CC">
      <w:pPr>
        <w:shd w:val="clear" w:color="auto" w:fill="F2F2F2"/>
        <w:tabs>
          <w:tab w:val="left" w:pos="142"/>
        </w:tabs>
        <w:spacing w:after="0" w:line="240" w:lineRule="auto"/>
        <w:ind w:left="567"/>
        <w:textAlignment w:val="bottom"/>
        <w:outlineLvl w:val="2"/>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AA3A8E"/>
          <w:lang w:eastAsia="pl-PL"/>
        </w:rPr>
        <w:t>Inflacja w Polsce w latach 1950-2021</w:t>
      </w:r>
    </w:p>
    <w:tbl>
      <w:tblPr>
        <w:tblW w:w="10129" w:type="dxa"/>
        <w:tblCellMar>
          <w:top w:w="15" w:type="dxa"/>
          <w:left w:w="15" w:type="dxa"/>
          <w:bottom w:w="15" w:type="dxa"/>
          <w:right w:w="15" w:type="dxa"/>
        </w:tblCellMar>
        <w:tblLook w:val="04A0" w:firstRow="1" w:lastRow="0" w:firstColumn="1" w:lastColumn="0" w:noHBand="0" w:noVBand="1"/>
      </w:tblPr>
      <w:tblGrid>
        <w:gridCol w:w="1137"/>
        <w:gridCol w:w="1391"/>
        <w:gridCol w:w="1138"/>
        <w:gridCol w:w="1398"/>
        <w:gridCol w:w="1138"/>
        <w:gridCol w:w="1398"/>
        <w:gridCol w:w="1138"/>
        <w:gridCol w:w="1391"/>
      </w:tblGrid>
      <w:tr w:rsidR="007B03D4" w:rsidRPr="00CC18CC" w14:paraId="46DFDE52" w14:textId="77777777" w:rsidTr="00CB52B0">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31A733CC"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Rok</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767AE921"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Inflacja</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644E96E4"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Rok</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35FF8511"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Inflacja</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26A0A7A8"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Rok</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7C4CA0A2"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Inflacja</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22BB676E"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Rok</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0A7BB51D"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Inflacja</w:t>
            </w:r>
          </w:p>
        </w:tc>
      </w:tr>
      <w:tr w:rsidR="007B03D4" w:rsidRPr="00CC18CC" w14:paraId="4622093D" w14:textId="77777777" w:rsidTr="00CB52B0">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1560BFE4"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1950</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3BAE47F9"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7,5%</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280BF380"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1970</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6D893962"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1,1%</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446B542B"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1990</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6488E14B"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585,8%</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7237D4C2"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2010</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62EA0080"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2,6%</w:t>
            </w:r>
          </w:p>
        </w:tc>
      </w:tr>
      <w:tr w:rsidR="007B03D4" w:rsidRPr="00CC18CC" w14:paraId="3A410EC1" w14:textId="77777777" w:rsidTr="00CB52B0">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22C941BA"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1951</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1DEB4ADF"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9,6%</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66A41FBB"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1971</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41623727"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-0,1%</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6FEAB46C"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1991</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1A188A99"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70,3%</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3A89D0B2"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2011</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54181095"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4,3%</w:t>
            </w:r>
          </w:p>
        </w:tc>
      </w:tr>
      <w:tr w:rsidR="007B03D4" w:rsidRPr="00CC18CC" w14:paraId="2DB8214A" w14:textId="77777777" w:rsidTr="00CB52B0">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6CDFC7CB"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1952</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6000B419"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14,4%</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160A1EF1"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1972</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1D51C0B2"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0,0%</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645A2888"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1992</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71D1C843"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43,0%</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17FCB0E6"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2012</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541B1316"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3,7%</w:t>
            </w:r>
          </w:p>
        </w:tc>
      </w:tr>
      <w:tr w:rsidR="007B03D4" w:rsidRPr="00CC18CC" w14:paraId="684D6172" w14:textId="77777777" w:rsidTr="00CB52B0">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0BE1D5C0"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1953</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71D1CD43"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41,9%</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18BC6B1E"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1973</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0F662768"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2,8%</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5D027B86"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1993</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4349AD1B"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35,3%</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7C82AE16"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2013</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3C5D748F"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0,9%</w:t>
            </w:r>
          </w:p>
        </w:tc>
      </w:tr>
      <w:tr w:rsidR="007B03D4" w:rsidRPr="00CC18CC" w14:paraId="2DB26CDC" w14:textId="77777777" w:rsidTr="00CB52B0">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7BA047E6"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1954</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4EF33B90"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-6,3%</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6440EAA3"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1974</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29765B90"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7,1%</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3CA36FD1"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1994</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650569DC"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32,2%</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1BBAFAF6"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2014</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6F3A6144"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0,0%</w:t>
            </w:r>
          </w:p>
        </w:tc>
      </w:tr>
      <w:tr w:rsidR="007B03D4" w:rsidRPr="00CC18CC" w14:paraId="2935B902" w14:textId="77777777" w:rsidTr="00CB52B0">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3106F0D7"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1955</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7252356E"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-2,4%</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56D8A82F"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1975</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50B8EA37"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3,0%</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60FE2355"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1995</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109E6E8A"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27,8%</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290364DF"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2015</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02419675"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-0,9%</w:t>
            </w:r>
          </w:p>
        </w:tc>
      </w:tr>
      <w:tr w:rsidR="007B03D4" w:rsidRPr="00CC18CC" w14:paraId="533FAF42" w14:textId="77777777" w:rsidTr="00CB52B0">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0D07458B"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1956</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6B03985F"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-1,0%</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03F95B2B"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1976</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102B2E68"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4,4%</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639FFE95"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1996</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0BF679D1"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19,9%</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09ABF8AF"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2016</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256FF611"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-0,6%</w:t>
            </w:r>
          </w:p>
        </w:tc>
      </w:tr>
      <w:tr w:rsidR="007B03D4" w:rsidRPr="00CC18CC" w14:paraId="478EE99F" w14:textId="77777777" w:rsidTr="00CB52B0">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4D3362F3"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1957</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4767D44D"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5,4%</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75486782"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1977</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75B7E8C0"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4,9%</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2B68F7C6"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1997</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74F641AA"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14,9%</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264215B0"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2017</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5046CF63"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2,0%</w:t>
            </w:r>
          </w:p>
        </w:tc>
      </w:tr>
      <w:tr w:rsidR="007B03D4" w:rsidRPr="00CC18CC" w14:paraId="3B0DB594" w14:textId="77777777" w:rsidTr="00CB52B0">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50A55EBD"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1958</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73305AAA"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2,7%</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21131C14"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1978</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7528E987"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8,1%</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3D93DE13"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1998</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6CBB4675"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11,8%</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678AE240"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2018</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561692E1"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1,6%</w:t>
            </w:r>
          </w:p>
        </w:tc>
      </w:tr>
      <w:tr w:rsidR="007B03D4" w:rsidRPr="00CC18CC" w14:paraId="056D54EA" w14:textId="77777777" w:rsidTr="00CB52B0">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17FBC190"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1959</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303D8023"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1,1%</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42699BDA"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1979</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688CCB91"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7,0%</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7C6A5D8D"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1999</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1793EF4C"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7,3%</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215000DE"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2019</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153DF85A"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2,3%</w:t>
            </w:r>
          </w:p>
        </w:tc>
      </w:tr>
      <w:tr w:rsidR="007B03D4" w:rsidRPr="00CC18CC" w14:paraId="7C74E504" w14:textId="77777777" w:rsidTr="00CB52B0">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4E5F3BAC"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1960</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368104D6"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1,8%</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0EA346EF"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1980</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28E4F35A"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9,4%</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725883D5"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2000</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48C66ECD"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10,1%</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7F958204"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2020</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25A9C19A"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3,4%</w:t>
            </w:r>
          </w:p>
        </w:tc>
      </w:tr>
      <w:tr w:rsidR="007B03D4" w:rsidRPr="00CC18CC" w14:paraId="3D797ACD" w14:textId="77777777" w:rsidTr="00CB52B0">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2B82D3E0"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1961</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5506F0F2"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0,7%</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06565314"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1981</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38BDCD9B"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21,2%</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648574A5"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2001</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6ED8C6C3"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5,5%</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0D4E2B77"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2021</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0AE63B31"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5,1%</w:t>
            </w:r>
          </w:p>
        </w:tc>
      </w:tr>
      <w:tr w:rsidR="007B03D4" w:rsidRPr="00CC18CC" w14:paraId="6257AC0F" w14:textId="77777777" w:rsidTr="00CB52B0">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7868E68E"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1962</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6B61DEDA"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2,5%</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24AF4869"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1982</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73799751"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100,8%</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1AAF00F4"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2002</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46C4544D"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1,9%</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74E2E8A2"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lang w:eastAsia="pl-PL"/>
              </w:rPr>
            </w:pPr>
            <w:r w:rsidRPr="00CC18CC">
              <w:rPr>
                <w:rFonts w:ascii="Times New Roman" w:eastAsia="Times New Roman" w:hAnsi="Times New Roman" w:cs="Times New Roman"/>
                <w:lang w:eastAsia="pl-PL"/>
              </w:rPr>
              <w:t>2022</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400386D0"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14,4%</w:t>
            </w:r>
          </w:p>
        </w:tc>
      </w:tr>
      <w:tr w:rsidR="007B03D4" w:rsidRPr="00CC18CC" w14:paraId="5463F5AC" w14:textId="77777777" w:rsidTr="00CB52B0">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587094C3"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1963</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7207EA75"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0,8%</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34BA80BE"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1983</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71E9C4C6"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22,1%</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302ED246"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2003</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0F45821A"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0,8%</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789CDB89"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 </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349F0A89"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 </w:t>
            </w:r>
          </w:p>
        </w:tc>
      </w:tr>
      <w:tr w:rsidR="007B03D4" w:rsidRPr="00CC18CC" w14:paraId="44A1358B" w14:textId="77777777" w:rsidTr="00CB52B0">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19D4A167"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1964</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0D409EB3"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1,2%</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0314E7F0"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1984</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54128A6C"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15,0%</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66553FD4"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2004</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6F7E9CC0"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3,5%</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675071CD"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 </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142AAFA6"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 </w:t>
            </w:r>
          </w:p>
        </w:tc>
      </w:tr>
      <w:tr w:rsidR="007B03D4" w:rsidRPr="00CC18CC" w14:paraId="208960D2" w14:textId="77777777" w:rsidTr="00CB52B0">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778FDED9"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1965</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6565245D"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0,9%</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7430F599"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1985</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154AEB6A"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15,1%</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76360CA8"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2005</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1290905B"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2,1%</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4EFEA855"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 </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1A8CA457"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 </w:t>
            </w:r>
          </w:p>
        </w:tc>
      </w:tr>
      <w:tr w:rsidR="007B03D4" w:rsidRPr="00CC18CC" w14:paraId="7C441FC3" w14:textId="77777777" w:rsidTr="00CB52B0">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51540924"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1966</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1FEF9467"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1,2%</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451D0397"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1986</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051F9F56"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17,7%</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293053CD"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2006</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3E0BA3BC"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1,0%</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5F9528FB"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 </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7851FC2C"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 </w:t>
            </w:r>
          </w:p>
        </w:tc>
      </w:tr>
      <w:tr w:rsidR="007B03D4" w:rsidRPr="00CC18CC" w14:paraId="3A580CFD" w14:textId="77777777" w:rsidTr="00CB52B0">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5C837EBD"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1967</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3BA1FF16"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1,5%</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50C3D472"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1987</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03B9F102"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25,2%</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0F5F9A2B"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2007</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61AA1F30"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2,5%</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567B5DC9"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 </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55C9D0B1"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 </w:t>
            </w:r>
          </w:p>
        </w:tc>
      </w:tr>
      <w:tr w:rsidR="007B03D4" w:rsidRPr="00CC18CC" w14:paraId="3FBE794A" w14:textId="77777777" w:rsidTr="00CB52B0">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5EF714F5"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1968</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47EBED0B"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1,6%</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40F1AA5E"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1988</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1221BD28"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60,2%</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33625550"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2008</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5E6FB73A"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4,2%</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7ED50BC0"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 </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4E30C33A"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 </w:t>
            </w:r>
          </w:p>
        </w:tc>
      </w:tr>
      <w:tr w:rsidR="007B03D4" w:rsidRPr="00CC18CC" w14:paraId="177B8725" w14:textId="77777777" w:rsidTr="00CB52B0">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093FD0F8"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1969</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70407FB3"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1,4%</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756FEC69"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1989</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61CD780C"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251,1%</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22834099"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2009</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2051F810"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3,5%</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03A6466C"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 </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1CE85116" w14:textId="77777777" w:rsidR="007B03D4" w:rsidRPr="00CC18CC" w:rsidRDefault="007B03D4" w:rsidP="00CC18CC">
            <w:pPr>
              <w:tabs>
                <w:tab w:val="left" w:pos="142"/>
              </w:tabs>
              <w:spacing w:after="0" w:line="240" w:lineRule="auto"/>
              <w:ind w:left="567"/>
              <w:textAlignment w:val="bottom"/>
              <w:rPr>
                <w:rFonts w:ascii="Times New Roman" w:eastAsia="Times New Roman" w:hAnsi="Times New Roman" w:cs="Times New Roman"/>
                <w:color w:val="AA3A8E"/>
                <w:lang w:eastAsia="pl-PL"/>
              </w:rPr>
            </w:pPr>
            <w:r w:rsidRPr="00CC18CC">
              <w:rPr>
                <w:rFonts w:ascii="Times New Roman" w:eastAsia="Times New Roman" w:hAnsi="Times New Roman" w:cs="Times New Roman"/>
                <w:color w:val="4D4D4D"/>
                <w:lang w:eastAsia="pl-PL"/>
              </w:rPr>
              <w:t> </w:t>
            </w:r>
          </w:p>
        </w:tc>
      </w:tr>
    </w:tbl>
    <w:p w14:paraId="78FC5B39" w14:textId="77777777" w:rsidR="007B03D4" w:rsidRPr="00CC18CC" w:rsidRDefault="007B03D4" w:rsidP="008873E1">
      <w:pPr>
        <w:pStyle w:val="xmsonormal"/>
        <w:shd w:val="clear" w:color="auto" w:fill="FFFFFF"/>
        <w:tabs>
          <w:tab w:val="left" w:pos="142"/>
        </w:tabs>
        <w:spacing w:before="0" w:beforeAutospacing="0" w:after="0" w:afterAutospacing="0"/>
        <w:textAlignment w:val="baseline"/>
        <w:rPr>
          <w:sz w:val="22"/>
          <w:szCs w:val="22"/>
        </w:rPr>
      </w:pPr>
      <w:r w:rsidRPr="00CC18CC">
        <w:rPr>
          <w:sz w:val="22"/>
          <w:szCs w:val="22"/>
        </w:rPr>
        <w:t>Pokazując Państwu  poziomi inflacji na przełomie ostatnich 60 lat prosimy o wprowadzenie realnego poziomu wskaźnika cen towarów i usług, publikowanego w Komunikacie Prezesa Głównego Urzędu Statystycznego za rok poprzedzający rok złożenia wniosku o waloryzację o co najmniej 5%. Uprzejmie informujemy, iż większość umów na usługi żywienia zawiera możliwość przeprowadzania negocjacji od 2%.  Ponadto zaznaczamy, iż zgodnie z ustawa z dnia 7 października 2022 r. o zmianie niektórych ustaw w celu uproszczenia procedur administracyjnych dla obywateli i przedsiębiorców (Dz. U. poz. 2185), nowelizująca przepisy ustawy z dnia 11 września 2019 r. – Prawo zamówień publicznych (art. 44 i 75 ustawy), a także wprowadzająca dodatkowe regulacje (art. 48 ustawy), w zakresie zmiany umowy w sprawie zamówienia publicznego, w tym waloryzacji wynagrodzenia wykonawcy dotyczy zmiany obowiązku zawierania klauzul waloryzacyjnych na umowy o długości powyżej 6 miesięcy. Zgodnie z myślą Wykonawca gwarantuje niezmienność cen przez pierwsze 6 miesięcy, co za tym idzie prosimy zmianę zapisów na:</w:t>
      </w:r>
    </w:p>
    <w:p w14:paraId="0444902C" w14:textId="77777777" w:rsidR="007B03D4" w:rsidRPr="00CC18CC" w:rsidRDefault="007B03D4" w:rsidP="00CC18CC">
      <w:pPr>
        <w:pStyle w:val="Default"/>
        <w:tabs>
          <w:tab w:val="left" w:pos="142"/>
        </w:tabs>
        <w:ind w:left="567"/>
        <w:rPr>
          <w:sz w:val="22"/>
          <w:szCs w:val="22"/>
        </w:rPr>
      </w:pPr>
    </w:p>
    <w:p w14:paraId="5EA08A73" w14:textId="02D3E475" w:rsidR="00DB59A7" w:rsidRPr="008873E1" w:rsidRDefault="00DB59A7" w:rsidP="008845D3">
      <w:pPr>
        <w:tabs>
          <w:tab w:val="left" w:pos="142"/>
        </w:tabs>
        <w:spacing w:after="0" w:line="240" w:lineRule="auto"/>
        <w:rPr>
          <w:rFonts w:ascii="Times New Roman" w:hAnsi="Times New Roman" w:cs="Times New Roman"/>
          <w:i/>
          <w:iCs/>
        </w:rPr>
      </w:pPr>
      <w:r w:rsidRPr="008873E1">
        <w:rPr>
          <w:rFonts w:ascii="Times New Roman" w:eastAsia="MS Mincho" w:hAnsi="Times New Roman" w:cs="Times New Roman"/>
          <w:i/>
          <w:iCs/>
        </w:rPr>
        <w:t>zmiana w okresie pierwszych 6 miesięcy realizacji umowy (licząc ten termin łącznie od daty złożenia oferty)  cen materiałów lub kosztów mających wpływ na realizację zamówienia o więcej</w:t>
      </w:r>
      <w:r w:rsidRPr="00243932">
        <w:rPr>
          <w:rFonts w:ascii="Times New Roman" w:eastAsia="MS Mincho" w:hAnsi="Times New Roman" w:cs="Times New Roman"/>
          <w:i/>
          <w:iCs/>
        </w:rPr>
        <w:t xml:space="preserve">, niż 5% licząc </w:t>
      </w:r>
      <w:r w:rsidRPr="008873E1">
        <w:rPr>
          <w:rFonts w:ascii="Times New Roman" w:eastAsia="MS Mincho" w:hAnsi="Times New Roman" w:cs="Times New Roman"/>
          <w:i/>
          <w:iCs/>
        </w:rPr>
        <w:t>od pierwotnych cen stanowiących podstawę do sporządzenia oferty Wykonawcy powiększonych o wzrosty cen i kosztów przewidywalnych w chwili złożenia oferty (wzrosty nieprzewidywalne) uprawnia każdą ze Stron do żądania zmiany wysokości wynagrodzenia Wykonawcy (zmniejszenia albo zwiększenia tego wynagrodzenia), o ten nieprzewidywalny wzrost kosztów wykonywania umowy.</w:t>
      </w:r>
    </w:p>
    <w:p w14:paraId="3FB44577" w14:textId="77777777" w:rsidR="000A1E08" w:rsidRPr="008845D3" w:rsidRDefault="000A1E08" w:rsidP="008845D3">
      <w:pPr>
        <w:tabs>
          <w:tab w:val="left" w:pos="142"/>
        </w:tabs>
        <w:suppressAutoHyphens/>
        <w:spacing w:after="0" w:line="240" w:lineRule="auto"/>
        <w:jc w:val="both"/>
        <w:rPr>
          <w:rFonts w:ascii="Times New Roman" w:hAnsi="Times New Roman" w:cs="Times New Roman"/>
          <w:b/>
          <w:bCs/>
          <w:u w:val="single"/>
        </w:rPr>
      </w:pPr>
      <w:r w:rsidRPr="008845D3">
        <w:rPr>
          <w:rFonts w:ascii="Times New Roman" w:hAnsi="Times New Roman" w:cs="Times New Roman"/>
          <w:b/>
          <w:bCs/>
          <w:u w:val="single"/>
        </w:rPr>
        <w:t>Odpowiedź:</w:t>
      </w:r>
    </w:p>
    <w:p w14:paraId="2E91B211" w14:textId="79309AB9" w:rsidR="00691AE1" w:rsidRPr="00945B17" w:rsidRDefault="000D3224" w:rsidP="008845D3">
      <w:pPr>
        <w:tabs>
          <w:tab w:val="left" w:pos="142"/>
        </w:tabs>
        <w:spacing w:after="0" w:line="240" w:lineRule="auto"/>
        <w:rPr>
          <w:rFonts w:ascii="Times New Roman" w:eastAsia="Times New Roman" w:hAnsi="Times New Roman" w:cs="Times New Roman"/>
          <w:lang w:eastAsia="zh-CN" w:bidi="hi-IN"/>
        </w:rPr>
      </w:pPr>
      <w:r w:rsidRPr="00945B17">
        <w:rPr>
          <w:rFonts w:ascii="Times New Roman" w:eastAsia="Times New Roman" w:hAnsi="Times New Roman" w:cs="Times New Roman"/>
          <w:lang w:eastAsia="zh-CN" w:bidi="hi-IN"/>
        </w:rPr>
        <w:t>Zamawiający</w:t>
      </w:r>
      <w:r w:rsidR="00E43C7E" w:rsidRPr="00945B17">
        <w:rPr>
          <w:rFonts w:ascii="Times New Roman" w:eastAsia="Times New Roman" w:hAnsi="Times New Roman" w:cs="Times New Roman"/>
          <w:lang w:eastAsia="zh-CN" w:bidi="hi-IN"/>
        </w:rPr>
        <w:t xml:space="preserve"> nie widzi podstaw do zmiany zapisów.</w:t>
      </w:r>
    </w:p>
    <w:p w14:paraId="5A76782D" w14:textId="77777777" w:rsidR="008845D3" w:rsidRDefault="008845D3" w:rsidP="008845D3">
      <w:pPr>
        <w:spacing w:after="0" w:line="240" w:lineRule="auto"/>
        <w:rPr>
          <w:rFonts w:ascii="Times New Roman" w:hAnsi="Times New Roman" w:cs="Times New Roman"/>
        </w:rPr>
      </w:pPr>
    </w:p>
    <w:p w14:paraId="02DB6408" w14:textId="64BDA52C" w:rsidR="008845D3" w:rsidRPr="008845D3" w:rsidRDefault="008845D3" w:rsidP="008845D3">
      <w:pPr>
        <w:spacing w:after="0" w:line="240" w:lineRule="auto"/>
        <w:rPr>
          <w:rFonts w:ascii="Times New Roman" w:eastAsia="Calibri" w:hAnsi="Times New Roman" w:cs="Times New Roman"/>
          <w:b/>
          <w:bCs/>
        </w:rPr>
      </w:pPr>
      <w:r w:rsidRPr="00CC18CC">
        <w:rPr>
          <w:rFonts w:ascii="Times New Roman" w:eastAsia="Calibri" w:hAnsi="Times New Roman" w:cs="Times New Roman"/>
          <w:b/>
          <w:bCs/>
        </w:rPr>
        <w:t xml:space="preserve">Pytanie nr </w:t>
      </w:r>
      <w:r>
        <w:rPr>
          <w:rFonts w:ascii="Times New Roman" w:eastAsia="Calibri" w:hAnsi="Times New Roman" w:cs="Times New Roman"/>
          <w:b/>
          <w:bCs/>
        </w:rPr>
        <w:t>13</w:t>
      </w:r>
    </w:p>
    <w:p w14:paraId="34A759E2" w14:textId="448A25DD" w:rsidR="007B03D4" w:rsidRPr="00CC18CC" w:rsidRDefault="007B03D4" w:rsidP="00CC18CC">
      <w:pPr>
        <w:suppressAutoHyphens/>
        <w:spacing w:after="0" w:line="240" w:lineRule="auto"/>
        <w:rPr>
          <w:rFonts w:ascii="Times New Roman" w:hAnsi="Times New Roman" w:cs="Times New Roman"/>
        </w:rPr>
      </w:pPr>
      <w:r w:rsidRPr="00CC18CC">
        <w:rPr>
          <w:rFonts w:ascii="Times New Roman" w:hAnsi="Times New Roman" w:cs="Times New Roman"/>
        </w:rPr>
        <w:t>W związku z zapisem w projekcie umowy o rozliczeniu przedmiotu zamówienia za poszczególne posiłki:</w:t>
      </w:r>
    </w:p>
    <w:p w14:paraId="132FF93D" w14:textId="77777777" w:rsidR="007B03D4" w:rsidRPr="00CC18CC" w:rsidRDefault="007B03D4" w:rsidP="00CC18CC">
      <w:pPr>
        <w:suppressAutoHyphens/>
        <w:spacing w:after="0" w:line="240" w:lineRule="auto"/>
        <w:jc w:val="both"/>
        <w:rPr>
          <w:rFonts w:ascii="Times New Roman" w:hAnsi="Times New Roman" w:cs="Times New Roman"/>
        </w:rPr>
      </w:pPr>
      <w:r w:rsidRPr="00CC18CC">
        <w:rPr>
          <w:rFonts w:ascii="Times New Roman" w:hAnsi="Times New Roman" w:cs="Times New Roman"/>
        </w:rPr>
        <w:t>§ 4</w:t>
      </w:r>
    </w:p>
    <w:p w14:paraId="1A6DBB6B" w14:textId="33670ADF" w:rsidR="000A1E08" w:rsidRPr="00CC18CC" w:rsidRDefault="00DB59A7" w:rsidP="00CC18CC">
      <w:pPr>
        <w:suppressAutoHyphens/>
        <w:spacing w:after="0" w:line="240" w:lineRule="auto"/>
        <w:jc w:val="both"/>
        <w:rPr>
          <w:rFonts w:ascii="Times New Roman" w:hAnsi="Times New Roman" w:cs="Times New Roman"/>
        </w:rPr>
      </w:pPr>
      <w:r w:rsidRPr="00CC18CC">
        <w:rPr>
          <w:rFonts w:ascii="Times New Roman" w:hAnsi="Times New Roman" w:cs="Times New Roman"/>
        </w:rPr>
        <w:lastRenderedPageBreak/>
        <w:t xml:space="preserve">3. </w:t>
      </w:r>
      <w:r w:rsidR="007B03D4" w:rsidRPr="00CC18CC">
        <w:rPr>
          <w:rFonts w:ascii="Times New Roman" w:hAnsi="Times New Roman" w:cs="Times New Roman"/>
        </w:rPr>
        <w:tab/>
      </w:r>
      <w:r w:rsidRPr="00CC18CC">
        <w:rPr>
          <w:rFonts w:ascii="Times New Roman" w:hAnsi="Times New Roman" w:cs="Times New Roman"/>
        </w:rPr>
        <w:t>Zapłata następuje przelewem na konto bankowe Wykonawcy podane na fakturze, na podstawie szczegółowego rozliczenia ilości posiłków przygotowanych i wydanych w danym miesiącu kalendarzowym, w tym ilości faktycznie wydanych śniadań, obiadów i kolacji z    uwzględnieniem niezmiennej ceny podanej w ofercie, w terminie 60 dni od daty otrzymania przez Wykonawcę faktury VAT .</w:t>
      </w:r>
      <w:r w:rsidR="008845D3">
        <w:rPr>
          <w:rFonts w:ascii="Times New Roman" w:hAnsi="Times New Roman" w:cs="Times New Roman"/>
        </w:rPr>
        <w:t xml:space="preserve"> P</w:t>
      </w:r>
      <w:r w:rsidR="007B03D4" w:rsidRPr="00CC18CC">
        <w:rPr>
          <w:rFonts w:ascii="Times New Roman" w:hAnsi="Times New Roman" w:cs="Times New Roman"/>
        </w:rPr>
        <w:t xml:space="preserve">rosimy Zamawiającego o potwierdzenie, że w formularzu </w:t>
      </w:r>
      <w:r w:rsidRPr="00CC18CC">
        <w:rPr>
          <w:rFonts w:ascii="Times New Roman" w:hAnsi="Times New Roman" w:cs="Times New Roman"/>
        </w:rPr>
        <w:t>ofertowym</w:t>
      </w:r>
      <w:r w:rsidR="007B03D4" w:rsidRPr="00CC18CC">
        <w:rPr>
          <w:rFonts w:ascii="Times New Roman" w:hAnsi="Times New Roman" w:cs="Times New Roman"/>
        </w:rPr>
        <w:t xml:space="preserve">- załączniku nr 2 do SWZ Wykonawca powinien zastosować podział osobodnia na śniadanie-obiad-kolację w stosunku 30%-50%-20%? </w:t>
      </w:r>
    </w:p>
    <w:p w14:paraId="40CD08DB" w14:textId="77777777" w:rsidR="000A1E08" w:rsidRPr="008845D3" w:rsidRDefault="000A1E08" w:rsidP="00CC18CC">
      <w:pPr>
        <w:tabs>
          <w:tab w:val="left" w:pos="142"/>
        </w:tabs>
        <w:suppressAutoHyphens/>
        <w:spacing w:after="0" w:line="240" w:lineRule="auto"/>
        <w:jc w:val="both"/>
        <w:rPr>
          <w:rFonts w:ascii="Times New Roman" w:hAnsi="Times New Roman" w:cs="Times New Roman"/>
          <w:b/>
          <w:bCs/>
          <w:u w:val="single"/>
        </w:rPr>
      </w:pPr>
      <w:r w:rsidRPr="008845D3">
        <w:rPr>
          <w:rFonts w:ascii="Times New Roman" w:hAnsi="Times New Roman" w:cs="Times New Roman"/>
          <w:b/>
          <w:bCs/>
          <w:u w:val="single"/>
        </w:rPr>
        <w:t>Odpowiedź:</w:t>
      </w:r>
    </w:p>
    <w:p w14:paraId="049770BF" w14:textId="4FBBB22A" w:rsidR="000A1E08" w:rsidRPr="00CC18CC" w:rsidRDefault="00B22ACB" w:rsidP="00CC18CC">
      <w:pPr>
        <w:suppressAutoHyphens/>
        <w:spacing w:after="0" w:line="240" w:lineRule="auto"/>
        <w:jc w:val="both"/>
        <w:rPr>
          <w:rFonts w:ascii="Times New Roman" w:hAnsi="Times New Roman" w:cs="Times New Roman"/>
        </w:rPr>
      </w:pPr>
      <w:r w:rsidRPr="00CC18CC">
        <w:rPr>
          <w:rFonts w:ascii="Times New Roman" w:hAnsi="Times New Roman" w:cs="Times New Roman"/>
        </w:rPr>
        <w:t>Zamawiający nie wymaga podziału %.</w:t>
      </w:r>
    </w:p>
    <w:p w14:paraId="0E918E92" w14:textId="77777777" w:rsidR="007B03D4" w:rsidRPr="00CC18CC" w:rsidRDefault="007B03D4" w:rsidP="00CC18CC">
      <w:pPr>
        <w:tabs>
          <w:tab w:val="left" w:pos="142"/>
        </w:tabs>
        <w:spacing w:after="0" w:line="240" w:lineRule="auto"/>
        <w:ind w:left="567"/>
        <w:rPr>
          <w:rFonts w:ascii="Times New Roman" w:eastAsia="Times New Roman" w:hAnsi="Times New Roman" w:cs="Times New Roman"/>
          <w:b/>
          <w:bCs/>
          <w:i/>
          <w:iCs/>
          <w:color w:val="FF0000"/>
          <w:lang w:eastAsia="zh-CN" w:bidi="hi-IN"/>
        </w:rPr>
      </w:pPr>
    </w:p>
    <w:p w14:paraId="6C33176B" w14:textId="4784FB5B" w:rsidR="00712120" w:rsidRPr="00712120" w:rsidRDefault="00712120" w:rsidP="00712120">
      <w:pPr>
        <w:spacing w:after="0" w:line="240" w:lineRule="auto"/>
        <w:rPr>
          <w:rFonts w:ascii="Times New Roman" w:eastAsia="Calibri" w:hAnsi="Times New Roman" w:cs="Times New Roman"/>
          <w:b/>
          <w:bCs/>
        </w:rPr>
      </w:pPr>
      <w:bookmarkStart w:id="3" w:name="_Hlk162348851"/>
      <w:r w:rsidRPr="00CC18CC">
        <w:rPr>
          <w:rFonts w:ascii="Times New Roman" w:eastAsia="Calibri" w:hAnsi="Times New Roman" w:cs="Times New Roman"/>
          <w:b/>
          <w:bCs/>
        </w:rPr>
        <w:t xml:space="preserve">Pytanie nr </w:t>
      </w:r>
      <w:r>
        <w:rPr>
          <w:rFonts w:ascii="Times New Roman" w:eastAsia="Calibri" w:hAnsi="Times New Roman" w:cs="Times New Roman"/>
          <w:b/>
          <w:bCs/>
        </w:rPr>
        <w:t>14</w:t>
      </w:r>
    </w:p>
    <w:bookmarkEnd w:id="3"/>
    <w:p w14:paraId="47FD5A3E" w14:textId="71809077" w:rsidR="00B22ACB" w:rsidRPr="00CC18CC" w:rsidRDefault="007B03D4" w:rsidP="00CC18CC">
      <w:pPr>
        <w:suppressAutoHyphens/>
        <w:spacing w:after="0" w:line="240" w:lineRule="auto"/>
        <w:jc w:val="both"/>
        <w:rPr>
          <w:rFonts w:ascii="Times New Roman" w:hAnsi="Times New Roman" w:cs="Times New Roman"/>
          <w:color w:val="000000"/>
        </w:rPr>
      </w:pPr>
      <w:r w:rsidRPr="00CC18CC">
        <w:rPr>
          <w:rFonts w:ascii="Times New Roman" w:hAnsi="Times New Roman" w:cs="Times New Roman"/>
        </w:rPr>
        <w:t xml:space="preserve">Prosimy o podanie liczby wydanych posiłków w rozbiciu na śniadania, obiady i kolacje za okres od lutego 2023 do stycznia 2024 </w:t>
      </w:r>
    </w:p>
    <w:p w14:paraId="351FFABA" w14:textId="20E68EB4" w:rsidR="004B2627" w:rsidRPr="00712120" w:rsidRDefault="004B2627" w:rsidP="00CC18CC">
      <w:pPr>
        <w:suppressAutoHyphens/>
        <w:spacing w:after="0" w:line="240" w:lineRule="auto"/>
        <w:jc w:val="both"/>
        <w:rPr>
          <w:rFonts w:ascii="Times New Roman" w:hAnsi="Times New Roman" w:cs="Times New Roman"/>
          <w:color w:val="000000"/>
          <w:u w:val="single"/>
        </w:rPr>
      </w:pPr>
      <w:r w:rsidRPr="00712120">
        <w:rPr>
          <w:rFonts w:ascii="Times New Roman" w:hAnsi="Times New Roman" w:cs="Times New Roman"/>
          <w:b/>
          <w:bCs/>
          <w:u w:val="single"/>
        </w:rPr>
        <w:t>Odpowiedź:</w:t>
      </w:r>
    </w:p>
    <w:p w14:paraId="76B1B29B" w14:textId="77777777" w:rsidR="000D3224" w:rsidRPr="00390681" w:rsidRDefault="000D3224" w:rsidP="00CC18CC">
      <w:pPr>
        <w:suppressAutoHyphens/>
        <w:spacing w:after="0" w:line="240" w:lineRule="auto"/>
        <w:jc w:val="both"/>
        <w:rPr>
          <w:rFonts w:ascii="Times New Roman" w:hAnsi="Times New Roman" w:cs="Times New Roman"/>
        </w:rPr>
      </w:pPr>
      <w:r w:rsidRPr="00390681">
        <w:rPr>
          <w:rFonts w:ascii="Times New Roman" w:hAnsi="Times New Roman" w:cs="Times New Roman"/>
        </w:rPr>
        <w:t>Śniadania: 73752</w:t>
      </w:r>
    </w:p>
    <w:p w14:paraId="1A1DD467" w14:textId="77777777" w:rsidR="000D3224" w:rsidRPr="00390681" w:rsidRDefault="000D3224" w:rsidP="00CC18CC">
      <w:pPr>
        <w:suppressAutoHyphens/>
        <w:spacing w:after="0" w:line="240" w:lineRule="auto"/>
        <w:jc w:val="both"/>
        <w:rPr>
          <w:rFonts w:ascii="Times New Roman" w:hAnsi="Times New Roman" w:cs="Times New Roman"/>
        </w:rPr>
      </w:pPr>
      <w:r w:rsidRPr="00390681">
        <w:rPr>
          <w:rFonts w:ascii="Times New Roman" w:hAnsi="Times New Roman" w:cs="Times New Roman"/>
        </w:rPr>
        <w:t>Obiady: 72270</w:t>
      </w:r>
    </w:p>
    <w:p w14:paraId="056A4312" w14:textId="77777777" w:rsidR="000D3224" w:rsidRPr="00390681" w:rsidRDefault="000D3224" w:rsidP="00CC18CC">
      <w:pPr>
        <w:suppressAutoHyphens/>
        <w:spacing w:after="0" w:line="240" w:lineRule="auto"/>
        <w:jc w:val="both"/>
        <w:rPr>
          <w:rFonts w:ascii="Times New Roman" w:hAnsi="Times New Roman" w:cs="Times New Roman"/>
        </w:rPr>
      </w:pPr>
      <w:r w:rsidRPr="00390681">
        <w:rPr>
          <w:rFonts w:ascii="Times New Roman" w:hAnsi="Times New Roman" w:cs="Times New Roman"/>
        </w:rPr>
        <w:t>Kolacje: 71958</w:t>
      </w:r>
    </w:p>
    <w:p w14:paraId="7228A6D6" w14:textId="77777777" w:rsidR="000D3224" w:rsidRPr="00CC18CC" w:rsidRDefault="000D3224" w:rsidP="00CC18CC">
      <w:pPr>
        <w:tabs>
          <w:tab w:val="left" w:pos="142"/>
        </w:tabs>
        <w:suppressAutoHyphens/>
        <w:spacing w:after="0" w:line="240" w:lineRule="auto"/>
        <w:ind w:left="567"/>
        <w:jc w:val="both"/>
        <w:rPr>
          <w:rFonts w:ascii="Times New Roman" w:hAnsi="Times New Roman" w:cs="Times New Roman"/>
          <w:b/>
          <w:bCs/>
        </w:rPr>
      </w:pPr>
    </w:p>
    <w:p w14:paraId="718A52D4" w14:textId="6CC7FC55" w:rsidR="007B03D4" w:rsidRPr="00712120" w:rsidRDefault="00712120" w:rsidP="00712120">
      <w:pPr>
        <w:spacing w:after="0" w:line="240" w:lineRule="auto"/>
        <w:rPr>
          <w:rFonts w:ascii="Times New Roman" w:eastAsia="Calibri" w:hAnsi="Times New Roman" w:cs="Times New Roman"/>
          <w:b/>
          <w:bCs/>
        </w:rPr>
      </w:pPr>
      <w:bookmarkStart w:id="4" w:name="_Hlk162348875"/>
      <w:r w:rsidRPr="00CC18CC">
        <w:rPr>
          <w:rFonts w:ascii="Times New Roman" w:eastAsia="Calibri" w:hAnsi="Times New Roman" w:cs="Times New Roman"/>
          <w:b/>
          <w:bCs/>
        </w:rPr>
        <w:t xml:space="preserve">Pytanie nr </w:t>
      </w:r>
      <w:r>
        <w:rPr>
          <w:rFonts w:ascii="Times New Roman" w:eastAsia="Calibri" w:hAnsi="Times New Roman" w:cs="Times New Roman"/>
          <w:b/>
          <w:bCs/>
        </w:rPr>
        <w:t>15</w:t>
      </w:r>
    </w:p>
    <w:bookmarkEnd w:id="4"/>
    <w:p w14:paraId="079D4CB9" w14:textId="5137E450" w:rsidR="007B03D4" w:rsidRPr="00CC18CC" w:rsidRDefault="007B03D4" w:rsidP="00CC18CC">
      <w:pPr>
        <w:tabs>
          <w:tab w:val="left" w:pos="142"/>
        </w:tabs>
        <w:spacing w:after="0" w:line="240" w:lineRule="auto"/>
        <w:rPr>
          <w:rFonts w:ascii="Times New Roman" w:eastAsia="Times New Roman" w:hAnsi="Times New Roman" w:cs="Times New Roman"/>
          <w:lang w:eastAsia="zh-CN" w:bidi="hi-IN"/>
        </w:rPr>
      </w:pPr>
      <w:r w:rsidRPr="00CC18CC">
        <w:rPr>
          <w:rFonts w:ascii="Times New Roman" w:eastAsia="Times New Roman" w:hAnsi="Times New Roman" w:cs="Times New Roman"/>
          <w:lang w:eastAsia="zh-CN" w:bidi="hi-IN"/>
        </w:rPr>
        <w:t>Czy Zamawiający dopuszcza dostarczanie kolacji wraz z obiadem?</w:t>
      </w:r>
    </w:p>
    <w:p w14:paraId="3D0B0773" w14:textId="77777777" w:rsidR="004B2627" w:rsidRPr="00712120" w:rsidRDefault="004B2627" w:rsidP="00CC18CC">
      <w:pPr>
        <w:tabs>
          <w:tab w:val="left" w:pos="142"/>
        </w:tabs>
        <w:suppressAutoHyphens/>
        <w:spacing w:after="0" w:line="240" w:lineRule="auto"/>
        <w:rPr>
          <w:rFonts w:ascii="Times New Roman" w:hAnsi="Times New Roman" w:cs="Times New Roman"/>
          <w:b/>
          <w:bCs/>
          <w:u w:val="single"/>
        </w:rPr>
      </w:pPr>
      <w:r w:rsidRPr="00712120">
        <w:rPr>
          <w:rFonts w:ascii="Times New Roman" w:hAnsi="Times New Roman" w:cs="Times New Roman"/>
          <w:b/>
          <w:bCs/>
          <w:u w:val="single"/>
        </w:rPr>
        <w:t>Odpowiedź:</w:t>
      </w:r>
    </w:p>
    <w:p w14:paraId="3DA4BA41" w14:textId="4BBF199F" w:rsidR="000D3224" w:rsidRPr="00390681" w:rsidRDefault="000D3224" w:rsidP="00CC18CC">
      <w:pPr>
        <w:pStyle w:val="Akapitzlist1"/>
        <w:tabs>
          <w:tab w:val="left" w:pos="142"/>
        </w:tabs>
        <w:spacing w:line="240" w:lineRule="auto"/>
        <w:ind w:left="0"/>
        <w:rPr>
          <w:rFonts w:ascii="Times New Roman" w:eastAsia="Times New Roman" w:hAnsi="Times New Roman" w:cs="Times New Roman"/>
          <w:lang w:eastAsia="zh-CN" w:bidi="hi-IN"/>
        </w:rPr>
      </w:pPr>
      <w:r w:rsidRPr="00390681">
        <w:rPr>
          <w:rFonts w:ascii="Times New Roman" w:eastAsia="Times New Roman" w:hAnsi="Times New Roman" w:cs="Times New Roman"/>
          <w:lang w:eastAsia="zh-CN" w:bidi="hi-IN"/>
        </w:rPr>
        <w:t>Tak, pod warunkiem odpowiedniego zabezpieczenia produktów/potraw do momentu wydania pacjentom, zgodnie z obowiązującymi przepisami</w:t>
      </w:r>
      <w:r w:rsidR="00390681" w:rsidRPr="00390681">
        <w:rPr>
          <w:rFonts w:ascii="Times New Roman" w:eastAsia="Times New Roman" w:hAnsi="Times New Roman" w:cs="Times New Roman"/>
          <w:lang w:eastAsia="zh-CN" w:bidi="hi-IN"/>
        </w:rPr>
        <w:t>.</w:t>
      </w:r>
    </w:p>
    <w:p w14:paraId="5CE2A31E" w14:textId="77777777" w:rsidR="004B2627" w:rsidRPr="00CC18CC" w:rsidRDefault="004B2627" w:rsidP="00CC18CC">
      <w:pPr>
        <w:tabs>
          <w:tab w:val="left" w:pos="142"/>
        </w:tabs>
        <w:spacing w:after="0" w:line="240" w:lineRule="auto"/>
        <w:ind w:left="207"/>
        <w:rPr>
          <w:rFonts w:ascii="Times New Roman" w:eastAsia="Times New Roman" w:hAnsi="Times New Roman" w:cs="Times New Roman"/>
          <w:lang w:eastAsia="zh-CN" w:bidi="hi-IN"/>
        </w:rPr>
      </w:pPr>
    </w:p>
    <w:p w14:paraId="2362AB8A" w14:textId="0708A06C" w:rsidR="00DB59A7" w:rsidRPr="00712120" w:rsidRDefault="00712120" w:rsidP="00712120">
      <w:pPr>
        <w:spacing w:after="0" w:line="240" w:lineRule="auto"/>
        <w:rPr>
          <w:rFonts w:ascii="Times New Roman" w:eastAsia="Calibri" w:hAnsi="Times New Roman" w:cs="Times New Roman"/>
          <w:b/>
          <w:bCs/>
        </w:rPr>
      </w:pPr>
      <w:r w:rsidRPr="00CC18CC">
        <w:rPr>
          <w:rFonts w:ascii="Times New Roman" w:eastAsia="Calibri" w:hAnsi="Times New Roman" w:cs="Times New Roman"/>
          <w:b/>
          <w:bCs/>
        </w:rPr>
        <w:t xml:space="preserve">Pytanie nr </w:t>
      </w:r>
      <w:r>
        <w:rPr>
          <w:rFonts w:ascii="Times New Roman" w:eastAsia="Calibri" w:hAnsi="Times New Roman" w:cs="Times New Roman"/>
          <w:b/>
          <w:bCs/>
        </w:rPr>
        <w:t>16</w:t>
      </w:r>
    </w:p>
    <w:p w14:paraId="10082902" w14:textId="058D703D" w:rsidR="007755F4" w:rsidRPr="00712120" w:rsidRDefault="007755F4" w:rsidP="00712120">
      <w:pPr>
        <w:spacing w:after="0" w:line="240" w:lineRule="auto"/>
        <w:rPr>
          <w:rFonts w:ascii="Times New Roman" w:eastAsia="Times New Roman" w:hAnsi="Times New Roman" w:cs="Times New Roman"/>
          <w:lang w:eastAsia="pl-PL"/>
        </w:rPr>
      </w:pPr>
      <w:r w:rsidRPr="00712120">
        <w:rPr>
          <w:rFonts w:ascii="Times New Roman" w:eastAsia="Times New Roman" w:hAnsi="Times New Roman" w:cs="Times New Roman"/>
          <w:lang w:eastAsia="pl-PL"/>
        </w:rPr>
        <w:t>W  § 1 ust. 6 wzoru umowy Zamawiający określił minimalny próg wykonania umowy w wysokości 70% wielkości umowy w sposób następujący:</w:t>
      </w:r>
    </w:p>
    <w:p w14:paraId="06B31338" w14:textId="6B2FACB0" w:rsidR="007755F4" w:rsidRPr="00712120" w:rsidRDefault="007755F4" w:rsidP="00712120">
      <w:pPr>
        <w:spacing w:after="0" w:line="240" w:lineRule="auto"/>
        <w:rPr>
          <w:rFonts w:ascii="Times New Roman" w:eastAsia="Times New Roman" w:hAnsi="Times New Roman" w:cs="Times New Roman"/>
          <w:i/>
          <w:iCs/>
          <w:lang w:eastAsia="pl-PL"/>
        </w:rPr>
      </w:pPr>
      <w:r w:rsidRPr="00712120">
        <w:rPr>
          <w:rFonts w:ascii="Times New Roman" w:hAnsi="Times New Roman" w:cs="Times New Roman"/>
          <w:b/>
          <w:i/>
          <w:iCs/>
        </w:rPr>
        <w:t>Szacunkowa ilość posiłków może ulec zmniejszeniu ze względu na mniejsze rzeczywiste potrzeby Zamawiającego lecz nie więcej, niż o 30% (łącznie nie mniej, niż 70% pierwotnie planowanej ilości) bez możliwości zgłaszania roszczeń przez Wykonawcę z tego tytułu</w:t>
      </w:r>
    </w:p>
    <w:p w14:paraId="1EF509C3" w14:textId="77777777" w:rsidR="007755F4" w:rsidRPr="00712120" w:rsidRDefault="007755F4" w:rsidP="00712120">
      <w:pPr>
        <w:spacing w:after="0" w:line="240" w:lineRule="auto"/>
        <w:rPr>
          <w:rFonts w:ascii="Times New Roman" w:eastAsia="Times New Roman" w:hAnsi="Times New Roman" w:cs="Times New Roman"/>
          <w:lang w:eastAsia="pl-PL"/>
        </w:rPr>
      </w:pPr>
      <w:r w:rsidRPr="00712120">
        <w:rPr>
          <w:rFonts w:ascii="Times New Roman" w:eastAsia="Times New Roman" w:hAnsi="Times New Roman" w:cs="Times New Roman"/>
          <w:lang w:eastAsia="pl-PL"/>
        </w:rPr>
        <w:t xml:space="preserve">Zgodnie z art. 433 pkt 4 </w:t>
      </w:r>
      <w:proofErr w:type="spellStart"/>
      <w:r w:rsidRPr="00712120">
        <w:rPr>
          <w:rFonts w:ascii="Times New Roman" w:eastAsia="Times New Roman" w:hAnsi="Times New Roman" w:cs="Times New Roman"/>
          <w:lang w:eastAsia="pl-PL"/>
        </w:rPr>
        <w:t>Pzp</w:t>
      </w:r>
      <w:proofErr w:type="spellEnd"/>
      <w:r w:rsidRPr="00712120">
        <w:rPr>
          <w:rFonts w:ascii="Times New Roman" w:eastAsia="Times New Roman" w:hAnsi="Times New Roman" w:cs="Times New Roman"/>
          <w:lang w:eastAsia="pl-PL"/>
        </w:rPr>
        <w:t>:</w:t>
      </w:r>
    </w:p>
    <w:p w14:paraId="39843D14" w14:textId="77777777" w:rsidR="007755F4" w:rsidRPr="00712120" w:rsidRDefault="007755F4" w:rsidP="00712120">
      <w:pPr>
        <w:spacing w:after="0" w:line="240" w:lineRule="auto"/>
        <w:rPr>
          <w:rFonts w:ascii="Times New Roman" w:eastAsia="Times New Roman" w:hAnsi="Times New Roman" w:cs="Times New Roman"/>
          <w:lang w:eastAsia="pl-PL"/>
        </w:rPr>
      </w:pPr>
      <w:r w:rsidRPr="00712120">
        <w:rPr>
          <w:rFonts w:ascii="Times New Roman" w:eastAsia="Times New Roman" w:hAnsi="Times New Roman" w:cs="Times New Roman"/>
          <w:lang w:eastAsia="pl-PL"/>
        </w:rPr>
        <w:t>„Projektowane postanowienia umowy nie mogą przewidywać:</w:t>
      </w:r>
    </w:p>
    <w:p w14:paraId="21280DCC" w14:textId="77777777" w:rsidR="007755F4" w:rsidRPr="00712120" w:rsidRDefault="007755F4" w:rsidP="00712120">
      <w:pPr>
        <w:spacing w:after="0" w:line="240" w:lineRule="auto"/>
        <w:rPr>
          <w:rFonts w:ascii="Times New Roman" w:eastAsia="Times New Roman" w:hAnsi="Times New Roman" w:cs="Times New Roman"/>
          <w:lang w:eastAsia="pl-PL"/>
        </w:rPr>
      </w:pPr>
      <w:r w:rsidRPr="00712120">
        <w:rPr>
          <w:rFonts w:ascii="Times New Roman" w:eastAsia="Times New Roman" w:hAnsi="Times New Roman" w:cs="Times New Roman"/>
          <w:lang w:eastAsia="pl-PL"/>
        </w:rPr>
        <w:t>[...]</w:t>
      </w:r>
    </w:p>
    <w:p w14:paraId="18A6034F" w14:textId="77777777" w:rsidR="007755F4" w:rsidRPr="00712120" w:rsidRDefault="007755F4" w:rsidP="00712120">
      <w:pPr>
        <w:spacing w:after="0" w:line="240" w:lineRule="auto"/>
        <w:rPr>
          <w:rFonts w:ascii="Times New Roman" w:eastAsia="Times New Roman" w:hAnsi="Times New Roman" w:cs="Times New Roman"/>
          <w:lang w:eastAsia="pl-PL"/>
        </w:rPr>
      </w:pPr>
      <w:r w:rsidRPr="00712120">
        <w:rPr>
          <w:rFonts w:ascii="Times New Roman" w:eastAsia="Times New Roman" w:hAnsi="Times New Roman" w:cs="Times New Roman"/>
          <w:lang w:eastAsia="pl-PL"/>
        </w:rPr>
        <w:t>4) możliwości ograniczenia zakresu zamówienia przez zamawiającego bez wskazania minimalnej wartości lub wielkości świadczenia stron.”</w:t>
      </w:r>
    </w:p>
    <w:p w14:paraId="33D9AA04" w14:textId="30BA170E" w:rsidR="007755F4" w:rsidRPr="00CC18CC" w:rsidRDefault="007755F4" w:rsidP="00712120">
      <w:pPr>
        <w:spacing w:after="0" w:line="240" w:lineRule="auto"/>
        <w:rPr>
          <w:rFonts w:ascii="Times New Roman" w:eastAsia="Times New Roman" w:hAnsi="Times New Roman" w:cs="Times New Roman"/>
          <w:b/>
          <w:bCs/>
          <w:lang w:eastAsia="pl-PL"/>
        </w:rPr>
      </w:pPr>
      <w:r w:rsidRPr="00CC18CC">
        <w:rPr>
          <w:rFonts w:ascii="Times New Roman" w:eastAsia="Times New Roman" w:hAnsi="Times New Roman" w:cs="Times New Roman"/>
          <w:b/>
          <w:bCs/>
          <w:lang w:eastAsia="pl-PL"/>
        </w:rPr>
        <w:t>Należy podnieść, że komentowany przepis nie daje Zamawiającemu nieograniczonej swobody w określeniu minimalnego progu wykonania umowy.</w:t>
      </w:r>
    </w:p>
    <w:p w14:paraId="405C3DC2" w14:textId="6E133412" w:rsidR="007755F4" w:rsidRPr="00712120" w:rsidRDefault="007755F4" w:rsidP="00712120">
      <w:pPr>
        <w:spacing w:after="0" w:line="240" w:lineRule="auto"/>
        <w:rPr>
          <w:rFonts w:ascii="Times New Roman" w:eastAsia="Times New Roman" w:hAnsi="Times New Roman" w:cs="Times New Roman"/>
          <w:lang w:eastAsia="pl-PL"/>
        </w:rPr>
      </w:pPr>
      <w:r w:rsidRPr="00712120">
        <w:rPr>
          <w:rFonts w:ascii="Times New Roman" w:eastAsia="Times New Roman" w:hAnsi="Times New Roman" w:cs="Times New Roman"/>
          <w:lang w:eastAsia="pl-PL"/>
        </w:rPr>
        <w:t>Narzucenie tak skrajnie niekorzystnych warunków zamówienia przez Zamawiającego w postaci określenia minimalnego progu wykonania umowy w wysokości 70 % wielkości umowy i ograniczenia, w ten sposób, roszczeń Wykonawcy wobec Zamawiającego jest przejawem nadużycia przez niego pozycji gospodarza postępowania. Ogranicza to krąg wykonawców, którzy mogą wziąć udział w postępowaniu. Jedynie bowiem podmiot gospodarczy o dużych zasobach finansowych może sobie pozwolić na realizację zamówienia ze stratą, byle tylko wykonać zamówienie i uzyskać z tego tytułu referencyjność, przydatną przy wykazywaniu doświadczenia w wykonaniu tego rodzaju zamówień przy ubieganiu się o kolejne zamówienia publiczne w tym sektorze. Jest to sprzeczne także z celami dyrektywy 2014/24/UE, która promuje udział małych i średnich przedsiębiorstw („MŚP”) w zamówieniach publicznych w ramach celów socjalnych dyrektywy.</w:t>
      </w:r>
    </w:p>
    <w:p w14:paraId="2DBA214E" w14:textId="1F00BC26" w:rsidR="007755F4" w:rsidRPr="00712120" w:rsidRDefault="007755F4" w:rsidP="00712120">
      <w:pPr>
        <w:spacing w:after="0" w:line="240" w:lineRule="auto"/>
        <w:rPr>
          <w:rFonts w:ascii="Times New Roman" w:eastAsia="Times New Roman" w:hAnsi="Times New Roman" w:cs="Times New Roman"/>
          <w:lang w:eastAsia="pl-PL"/>
        </w:rPr>
      </w:pPr>
      <w:r w:rsidRPr="00712120">
        <w:rPr>
          <w:rFonts w:ascii="Times New Roman" w:eastAsia="Times New Roman" w:hAnsi="Times New Roman" w:cs="Times New Roman"/>
          <w:lang w:eastAsia="pl-PL"/>
        </w:rPr>
        <w:t xml:space="preserve">Ponadto, wykonawca zobowiązany jest ponieść określone koszty stałe, takie jak zatrudnienie odpowiedniej ilości pracowników, nabycie i utrzymanie określonej ilości sprzętu do wykonania usługi na podstawie długoterminowych umów z dostawcami, do tego koszty kredytu, leasingu itp. Zgodnie z teorią ekonomii, w krótkim okresie co najmniej jeden czynnik produkcji jest niezmienny, stąd pojawiają się koszty stałe, których w krótkim okresie wykonawca nie jest w stanie wyeliminować w wypadku ograniczenia wielkości przedmiotu zamówienia przez zamawiającego. Ponadto, istnieje prawidłowość ekonomiczna, zgodnie z którą im większy przedmiot zamówienia, tym niższe koszty ponosi wykonawca (tzw. ekonomiczny efekt skali – koszty nie rosną wprost proporcjonalnie do </w:t>
      </w:r>
      <w:r w:rsidRPr="00712120">
        <w:rPr>
          <w:rFonts w:ascii="Times New Roman" w:eastAsia="Times New Roman" w:hAnsi="Times New Roman" w:cs="Times New Roman"/>
          <w:lang w:eastAsia="pl-PL"/>
        </w:rPr>
        <w:lastRenderedPageBreak/>
        <w:t>wielkości produkcji, lecz maleją), na skutek czego w takim wypadku wykonawca jest w stanie zaoferować niższą cenę. Jeśli jednak już po zawarciu umowy przedmiot zamówienia zmaleje w stopniu znacznym, okaże się, że wykonawca nie jest w stanie osiągnąć efektu skali i otrzymuje wynagrodzenie po cenach niższych od takich, jakie zaoferowałby, gdyby jeszcze przed złożeniem ofert zamawiający zmniejszył przedmiot zamówienia.</w:t>
      </w:r>
    </w:p>
    <w:p w14:paraId="589C8168" w14:textId="77777777" w:rsidR="007755F4" w:rsidRPr="00CC18CC" w:rsidRDefault="007755F4" w:rsidP="00712120">
      <w:pPr>
        <w:pStyle w:val="Akapitzlist"/>
        <w:spacing w:line="240" w:lineRule="auto"/>
        <w:rPr>
          <w:rFonts w:ascii="Times New Roman" w:eastAsia="Times New Roman" w:hAnsi="Times New Roman" w:cs="Times New Roman"/>
          <w:lang w:eastAsia="pl-PL"/>
        </w:rPr>
      </w:pPr>
    </w:p>
    <w:p w14:paraId="071D44FB" w14:textId="77777777" w:rsidR="007755F4" w:rsidRPr="00712120" w:rsidRDefault="007755F4" w:rsidP="00712120">
      <w:pPr>
        <w:spacing w:after="0" w:line="240" w:lineRule="auto"/>
        <w:rPr>
          <w:rFonts w:ascii="Times New Roman" w:eastAsia="Times New Roman" w:hAnsi="Times New Roman" w:cs="Times New Roman"/>
          <w:lang w:eastAsia="pl-PL"/>
        </w:rPr>
      </w:pPr>
      <w:r w:rsidRPr="00712120">
        <w:rPr>
          <w:rFonts w:ascii="Times New Roman" w:eastAsia="Times New Roman" w:hAnsi="Times New Roman" w:cs="Times New Roman"/>
          <w:lang w:eastAsia="pl-PL"/>
        </w:rPr>
        <w:t>W związku z powyższym wnosimy o modyfikację W   rozdziale III ust. 7 SWZ oraz nadanie mu brzmienia:</w:t>
      </w:r>
    </w:p>
    <w:p w14:paraId="08EC0EA1" w14:textId="77777777" w:rsidR="007755F4" w:rsidRPr="00CC18CC" w:rsidRDefault="007755F4" w:rsidP="00712120">
      <w:pPr>
        <w:pStyle w:val="Akapitzlist"/>
        <w:spacing w:line="240" w:lineRule="auto"/>
        <w:rPr>
          <w:rFonts w:ascii="Times New Roman" w:eastAsia="Times New Roman" w:hAnsi="Times New Roman" w:cs="Times New Roman"/>
          <w:lang w:eastAsia="pl-PL"/>
        </w:rPr>
      </w:pPr>
    </w:p>
    <w:p w14:paraId="564B3A5A" w14:textId="77777777" w:rsidR="00712120" w:rsidRDefault="007755F4" w:rsidP="00712120">
      <w:pPr>
        <w:spacing w:after="0" w:line="240" w:lineRule="auto"/>
        <w:rPr>
          <w:rFonts w:ascii="Times New Roman" w:hAnsi="Times New Roman" w:cs="Times New Roman"/>
          <w:b/>
          <w:i/>
          <w:iCs/>
        </w:rPr>
      </w:pPr>
      <w:r w:rsidRPr="00712120">
        <w:rPr>
          <w:rFonts w:ascii="Times New Roman" w:hAnsi="Times New Roman" w:cs="Times New Roman"/>
          <w:b/>
          <w:i/>
          <w:iCs/>
        </w:rPr>
        <w:t>Szacunkowa ilość posiłków może ulec zmniejszeniu ze względu na mniejsze rzeczywiste potrzeby Zamawiającego lecz nie więcej, niż o 10% (łącznie nie mniej, niż 90% pierwotnie planowanej ilości) bez możliwości zgłaszania roszczeń przez Wykonawcę z tego tytułu</w:t>
      </w:r>
    </w:p>
    <w:p w14:paraId="76282A0E" w14:textId="77777777" w:rsidR="00712120" w:rsidRPr="009D3952" w:rsidRDefault="003D186C" w:rsidP="00712120">
      <w:pPr>
        <w:spacing w:after="0" w:line="240" w:lineRule="auto"/>
        <w:rPr>
          <w:rFonts w:ascii="Times New Roman" w:hAnsi="Times New Roman" w:cs="Times New Roman"/>
          <w:b/>
          <w:i/>
          <w:iCs/>
          <w:u w:val="single"/>
        </w:rPr>
      </w:pPr>
      <w:r w:rsidRPr="009D3952">
        <w:rPr>
          <w:rFonts w:ascii="Times New Roman" w:hAnsi="Times New Roman" w:cs="Times New Roman"/>
          <w:b/>
          <w:bCs/>
          <w:u w:val="single"/>
        </w:rPr>
        <w:t>Odpowiedź:</w:t>
      </w:r>
    </w:p>
    <w:p w14:paraId="547158A0" w14:textId="3BFD0EA8" w:rsidR="00F93853" w:rsidRPr="006B434D" w:rsidRDefault="00F93853" w:rsidP="00712120">
      <w:pPr>
        <w:spacing w:after="0" w:line="240" w:lineRule="auto"/>
        <w:rPr>
          <w:rFonts w:ascii="Times New Roman" w:hAnsi="Times New Roman" w:cs="Times New Roman"/>
          <w:i/>
          <w:iCs/>
        </w:rPr>
      </w:pPr>
      <w:r w:rsidRPr="006B434D">
        <w:rPr>
          <w:rFonts w:ascii="Times New Roman" w:hAnsi="Times New Roman" w:cs="Times New Roman"/>
        </w:rPr>
        <w:t xml:space="preserve">Przywołany w tym punkcie zapis </w:t>
      </w:r>
      <w:proofErr w:type="spellStart"/>
      <w:r w:rsidRPr="006B434D">
        <w:rPr>
          <w:rFonts w:ascii="Times New Roman" w:hAnsi="Times New Roman" w:cs="Times New Roman"/>
        </w:rPr>
        <w:t>Pzp</w:t>
      </w:r>
      <w:proofErr w:type="spellEnd"/>
      <w:r w:rsidRPr="006B434D">
        <w:rPr>
          <w:rFonts w:ascii="Times New Roman" w:hAnsi="Times New Roman" w:cs="Times New Roman"/>
        </w:rPr>
        <w:t xml:space="preserve"> stanowiący przykład klauzul abuzywnych jednoznacznie pokazuje, że Zamawiający formułując zapis </w:t>
      </w:r>
      <w:r w:rsidR="000D3224" w:rsidRPr="006B434D">
        <w:rPr>
          <w:rFonts w:ascii="Times New Roman" w:hAnsi="Times New Roman" w:cs="Times New Roman"/>
        </w:rPr>
        <w:t xml:space="preserve">§ </w:t>
      </w:r>
      <w:r w:rsidRPr="006B434D">
        <w:rPr>
          <w:rFonts w:ascii="Times New Roman" w:hAnsi="Times New Roman" w:cs="Times New Roman"/>
        </w:rPr>
        <w:t>1 ust. 6 wzoru umowy nie dopuścił się deliktu w postaci wprowadzenia zapisu stanowiącego klauzule abuzywne.</w:t>
      </w:r>
    </w:p>
    <w:p w14:paraId="0C1A7C91" w14:textId="23FF9B73" w:rsidR="00F93853" w:rsidRPr="006B434D" w:rsidRDefault="00F93853" w:rsidP="00712120">
      <w:pPr>
        <w:tabs>
          <w:tab w:val="left" w:pos="142"/>
        </w:tabs>
        <w:suppressAutoHyphens/>
        <w:spacing w:after="0" w:line="240" w:lineRule="auto"/>
        <w:jc w:val="both"/>
        <w:rPr>
          <w:rFonts w:ascii="Times New Roman" w:hAnsi="Times New Roman" w:cs="Times New Roman"/>
        </w:rPr>
      </w:pPr>
      <w:r w:rsidRPr="006B434D">
        <w:rPr>
          <w:rFonts w:ascii="Times New Roman" w:hAnsi="Times New Roman" w:cs="Times New Roman"/>
        </w:rPr>
        <w:t xml:space="preserve">Zamawiający wskazał </w:t>
      </w:r>
      <w:r w:rsidR="000D3224" w:rsidRPr="006B434D">
        <w:rPr>
          <w:rFonts w:ascii="Times New Roman" w:hAnsi="Times New Roman" w:cs="Times New Roman"/>
        </w:rPr>
        <w:t>minimalna</w:t>
      </w:r>
      <w:r w:rsidRPr="006B434D">
        <w:rPr>
          <w:rFonts w:ascii="Times New Roman" w:hAnsi="Times New Roman" w:cs="Times New Roman"/>
        </w:rPr>
        <w:t xml:space="preserve"> wartość świadczenia stron do jakiego dopuszczalna jest możliwość ograniczenia zakresu zamówienia. </w:t>
      </w:r>
      <w:r w:rsidR="000D3224" w:rsidRPr="006B434D">
        <w:rPr>
          <w:rFonts w:ascii="Times New Roman" w:hAnsi="Times New Roman" w:cs="Times New Roman"/>
        </w:rPr>
        <w:t>Zamawiający</w:t>
      </w:r>
      <w:r w:rsidRPr="006B434D">
        <w:rPr>
          <w:rFonts w:ascii="Times New Roman" w:hAnsi="Times New Roman" w:cs="Times New Roman"/>
        </w:rPr>
        <w:t xml:space="preserve"> nie widzi konieczności modyfikacji </w:t>
      </w:r>
      <w:r w:rsidR="009B6131" w:rsidRPr="006B434D">
        <w:rPr>
          <w:rFonts w:ascii="Times New Roman" w:hAnsi="Times New Roman" w:cs="Times New Roman"/>
        </w:rPr>
        <w:t>projektu</w:t>
      </w:r>
      <w:r w:rsidRPr="006B434D">
        <w:rPr>
          <w:rFonts w:ascii="Times New Roman" w:hAnsi="Times New Roman" w:cs="Times New Roman"/>
        </w:rPr>
        <w:t xml:space="preserve"> umowy w tym zakresie. </w:t>
      </w:r>
    </w:p>
    <w:p w14:paraId="796AA420" w14:textId="77777777" w:rsidR="00FB2E96" w:rsidRPr="00CC18CC" w:rsidRDefault="00FB2E96" w:rsidP="009D3952">
      <w:pPr>
        <w:tabs>
          <w:tab w:val="left" w:pos="142"/>
        </w:tabs>
        <w:spacing w:after="0" w:line="240" w:lineRule="auto"/>
        <w:rPr>
          <w:rFonts w:ascii="Times New Roman" w:eastAsia="Times New Roman" w:hAnsi="Times New Roman" w:cs="Times New Roman"/>
          <w:lang w:eastAsia="zh-CN" w:bidi="hi-IN"/>
        </w:rPr>
      </w:pPr>
    </w:p>
    <w:p w14:paraId="0B2760A8" w14:textId="09B69ADF" w:rsidR="00FB2E96" w:rsidRPr="00712120" w:rsidRDefault="00FB2E96" w:rsidP="00FB2E96">
      <w:pPr>
        <w:spacing w:after="0" w:line="240" w:lineRule="auto"/>
        <w:rPr>
          <w:rFonts w:ascii="Times New Roman" w:eastAsia="Calibri" w:hAnsi="Times New Roman" w:cs="Times New Roman"/>
          <w:b/>
          <w:bCs/>
        </w:rPr>
      </w:pPr>
      <w:r w:rsidRPr="00CC18CC">
        <w:rPr>
          <w:rFonts w:ascii="Times New Roman" w:eastAsia="Calibri" w:hAnsi="Times New Roman" w:cs="Times New Roman"/>
          <w:b/>
          <w:bCs/>
        </w:rPr>
        <w:t xml:space="preserve">Pytanie nr </w:t>
      </w:r>
      <w:r>
        <w:rPr>
          <w:rFonts w:ascii="Times New Roman" w:eastAsia="Calibri" w:hAnsi="Times New Roman" w:cs="Times New Roman"/>
          <w:b/>
          <w:bCs/>
        </w:rPr>
        <w:t>17</w:t>
      </w:r>
    </w:p>
    <w:p w14:paraId="25B2A752" w14:textId="06F1D7DE" w:rsidR="00F353DE" w:rsidRPr="00FB2E96" w:rsidRDefault="00F353DE" w:rsidP="00FB2E96">
      <w:pPr>
        <w:tabs>
          <w:tab w:val="left" w:pos="142"/>
        </w:tabs>
        <w:spacing w:after="0" w:line="240" w:lineRule="auto"/>
        <w:rPr>
          <w:rFonts w:ascii="Times New Roman" w:eastAsia="Times New Roman" w:hAnsi="Times New Roman" w:cs="Times New Roman"/>
          <w:lang w:eastAsia="zh-CN" w:bidi="hi-IN"/>
        </w:rPr>
      </w:pPr>
      <w:r w:rsidRPr="00FB2E96">
        <w:rPr>
          <w:rFonts w:ascii="Times New Roman" w:eastAsia="Times New Roman" w:hAnsi="Times New Roman" w:cs="Times New Roman"/>
          <w:lang w:eastAsia="zh-CN" w:bidi="hi-IN"/>
        </w:rPr>
        <w:t>Czy Zamawiający dopuszcza opracowywanie jadłospisu 14-dniowego? Planowanie rytmem dwutygodniowym umożliwia większe urozmaicenie jadłospisu, a także jego bilansowanie pod względem wartości odżywczych.</w:t>
      </w:r>
    </w:p>
    <w:p w14:paraId="4C25C37D" w14:textId="77777777" w:rsidR="004B2627" w:rsidRPr="00FB2E96" w:rsidRDefault="004B2627" w:rsidP="00FB2E96">
      <w:pPr>
        <w:tabs>
          <w:tab w:val="left" w:pos="142"/>
        </w:tabs>
        <w:suppressAutoHyphens/>
        <w:spacing w:after="0" w:line="240" w:lineRule="auto"/>
        <w:jc w:val="both"/>
        <w:rPr>
          <w:rFonts w:ascii="Times New Roman" w:hAnsi="Times New Roman" w:cs="Times New Roman"/>
          <w:b/>
          <w:bCs/>
          <w:u w:val="single"/>
        </w:rPr>
      </w:pPr>
      <w:r w:rsidRPr="00FB2E96">
        <w:rPr>
          <w:rFonts w:ascii="Times New Roman" w:hAnsi="Times New Roman" w:cs="Times New Roman"/>
          <w:b/>
          <w:bCs/>
          <w:u w:val="single"/>
        </w:rPr>
        <w:t>Odpowiedź:</w:t>
      </w:r>
    </w:p>
    <w:p w14:paraId="5EB6EF2F" w14:textId="5C9BF58C" w:rsidR="004B2627" w:rsidRPr="00390681" w:rsidRDefault="000D3224" w:rsidP="00AD30A8">
      <w:pPr>
        <w:pStyle w:val="Akapitzlist1"/>
        <w:tabs>
          <w:tab w:val="left" w:pos="142"/>
        </w:tabs>
        <w:spacing w:line="240" w:lineRule="auto"/>
        <w:ind w:left="0"/>
        <w:rPr>
          <w:rFonts w:ascii="Times New Roman" w:eastAsia="Times New Roman" w:hAnsi="Times New Roman" w:cs="Times New Roman"/>
          <w:lang w:eastAsia="zh-CN" w:bidi="hi-IN"/>
        </w:rPr>
      </w:pPr>
      <w:r w:rsidRPr="00390681">
        <w:rPr>
          <w:rFonts w:ascii="Times New Roman" w:eastAsia="Times New Roman" w:hAnsi="Times New Roman" w:cs="Times New Roman"/>
          <w:lang w:eastAsia="zh-CN" w:bidi="hi-IN"/>
        </w:rPr>
        <w:t xml:space="preserve">Tak, </w:t>
      </w:r>
      <w:r w:rsidR="006B434D">
        <w:rPr>
          <w:rFonts w:ascii="Times New Roman" w:eastAsia="Times New Roman" w:hAnsi="Times New Roman" w:cs="Times New Roman"/>
          <w:lang w:eastAsia="zh-CN" w:bidi="hi-IN"/>
        </w:rPr>
        <w:t xml:space="preserve">Zamawiający </w:t>
      </w:r>
      <w:r w:rsidRPr="00390681">
        <w:rPr>
          <w:rFonts w:ascii="Times New Roman" w:eastAsia="Times New Roman" w:hAnsi="Times New Roman" w:cs="Times New Roman"/>
          <w:lang w:eastAsia="zh-CN" w:bidi="hi-IN"/>
        </w:rPr>
        <w:t>dopuszcza</w:t>
      </w:r>
      <w:r w:rsidR="00390681" w:rsidRPr="00390681">
        <w:rPr>
          <w:rFonts w:ascii="Times New Roman" w:eastAsia="Times New Roman" w:hAnsi="Times New Roman" w:cs="Times New Roman"/>
          <w:lang w:eastAsia="zh-CN" w:bidi="hi-IN"/>
        </w:rPr>
        <w:t>.</w:t>
      </w:r>
    </w:p>
    <w:p w14:paraId="6A0D39C2" w14:textId="77777777" w:rsidR="00AD30A8" w:rsidRPr="00AD30A8" w:rsidRDefault="00AD30A8" w:rsidP="00AD30A8">
      <w:pPr>
        <w:pStyle w:val="Akapitzlist1"/>
        <w:tabs>
          <w:tab w:val="left" w:pos="142"/>
        </w:tabs>
        <w:spacing w:line="240" w:lineRule="auto"/>
        <w:ind w:left="0"/>
        <w:rPr>
          <w:rFonts w:ascii="Times New Roman" w:eastAsia="Times New Roman" w:hAnsi="Times New Roman" w:cs="Times New Roman"/>
          <w:color w:val="4472C4" w:themeColor="accent1"/>
          <w:lang w:eastAsia="zh-CN" w:bidi="hi-IN"/>
        </w:rPr>
      </w:pPr>
    </w:p>
    <w:p w14:paraId="25D73555" w14:textId="0168A404" w:rsidR="004B2627" w:rsidRPr="00005E2E" w:rsidRDefault="00005E2E" w:rsidP="00005E2E">
      <w:pPr>
        <w:spacing w:after="0" w:line="240" w:lineRule="auto"/>
        <w:rPr>
          <w:rFonts w:ascii="Times New Roman" w:eastAsia="Calibri" w:hAnsi="Times New Roman" w:cs="Times New Roman"/>
          <w:b/>
          <w:bCs/>
        </w:rPr>
      </w:pPr>
      <w:r w:rsidRPr="00CC18CC">
        <w:rPr>
          <w:rFonts w:ascii="Times New Roman" w:eastAsia="Calibri" w:hAnsi="Times New Roman" w:cs="Times New Roman"/>
          <w:b/>
          <w:bCs/>
        </w:rPr>
        <w:t xml:space="preserve">Pytanie nr </w:t>
      </w:r>
      <w:r>
        <w:rPr>
          <w:rFonts w:ascii="Times New Roman" w:eastAsia="Calibri" w:hAnsi="Times New Roman" w:cs="Times New Roman"/>
          <w:b/>
          <w:bCs/>
        </w:rPr>
        <w:t>18</w:t>
      </w:r>
    </w:p>
    <w:p w14:paraId="41708FD3" w14:textId="12EC91EE" w:rsidR="00F353DE" w:rsidRPr="00005E2E" w:rsidRDefault="00F353DE" w:rsidP="00005E2E">
      <w:pPr>
        <w:tabs>
          <w:tab w:val="left" w:pos="142"/>
        </w:tabs>
        <w:spacing w:after="0" w:line="240" w:lineRule="auto"/>
        <w:rPr>
          <w:rFonts w:ascii="Times New Roman" w:eastAsia="Times New Roman" w:hAnsi="Times New Roman" w:cs="Times New Roman"/>
          <w:lang w:eastAsia="zh-CN" w:bidi="hi-IN"/>
        </w:rPr>
      </w:pPr>
      <w:r w:rsidRPr="00005E2E">
        <w:rPr>
          <w:rFonts w:ascii="Times New Roman" w:eastAsia="Times New Roman" w:hAnsi="Times New Roman" w:cs="Times New Roman"/>
          <w:lang w:eastAsia="zh-CN" w:bidi="hi-IN"/>
        </w:rPr>
        <w:t xml:space="preserve">Czy Wykonawca słusznie interpretuje, że jadłospis dekadowy nie otrzyma akceptacji Zamawiającego gdy będzie niezgodny z zaleceniami IŻŻ i zapisami SWZ ? </w:t>
      </w:r>
    </w:p>
    <w:p w14:paraId="2205399D" w14:textId="77777777" w:rsidR="004B2627" w:rsidRPr="002B3D1A" w:rsidRDefault="004B2627" w:rsidP="00005E2E">
      <w:pPr>
        <w:tabs>
          <w:tab w:val="left" w:pos="142"/>
        </w:tabs>
        <w:suppressAutoHyphens/>
        <w:spacing w:after="0" w:line="240" w:lineRule="auto"/>
        <w:rPr>
          <w:rFonts w:ascii="Times New Roman" w:hAnsi="Times New Roman" w:cs="Times New Roman"/>
          <w:b/>
          <w:bCs/>
          <w:u w:val="single"/>
        </w:rPr>
      </w:pPr>
      <w:r w:rsidRPr="002B3D1A">
        <w:rPr>
          <w:rFonts w:ascii="Times New Roman" w:hAnsi="Times New Roman" w:cs="Times New Roman"/>
          <w:b/>
          <w:bCs/>
          <w:u w:val="single"/>
        </w:rPr>
        <w:t>Odpowiedź:</w:t>
      </w:r>
    </w:p>
    <w:p w14:paraId="4634B9DC" w14:textId="21A6BCF6" w:rsidR="000D3224" w:rsidRPr="00390681" w:rsidRDefault="000D3224" w:rsidP="00005E2E">
      <w:pPr>
        <w:pStyle w:val="Akapitzlist1"/>
        <w:tabs>
          <w:tab w:val="left" w:pos="142"/>
        </w:tabs>
        <w:spacing w:line="240" w:lineRule="auto"/>
        <w:ind w:left="0"/>
        <w:rPr>
          <w:rFonts w:ascii="Times New Roman" w:eastAsia="Times New Roman" w:hAnsi="Times New Roman" w:cs="Times New Roman"/>
          <w:lang w:eastAsia="zh-CN" w:bidi="hi-IN"/>
        </w:rPr>
      </w:pPr>
      <w:r w:rsidRPr="00390681">
        <w:rPr>
          <w:rFonts w:ascii="Times New Roman" w:eastAsia="Times New Roman" w:hAnsi="Times New Roman" w:cs="Times New Roman"/>
          <w:lang w:eastAsia="zh-CN" w:bidi="hi-IN"/>
        </w:rPr>
        <w:t>Tak, jadłospis musi być zgodny z obowiązującymi normami i zapisami SWZ</w:t>
      </w:r>
      <w:r w:rsidR="00390681" w:rsidRPr="00390681">
        <w:rPr>
          <w:rFonts w:ascii="Times New Roman" w:eastAsia="Times New Roman" w:hAnsi="Times New Roman" w:cs="Times New Roman"/>
          <w:lang w:eastAsia="zh-CN" w:bidi="hi-IN"/>
        </w:rPr>
        <w:t>.</w:t>
      </w:r>
    </w:p>
    <w:p w14:paraId="4BD215DD" w14:textId="77777777" w:rsidR="004B2627" w:rsidRPr="00CC18CC" w:rsidRDefault="004B2627" w:rsidP="00CC18CC">
      <w:pPr>
        <w:tabs>
          <w:tab w:val="left" w:pos="142"/>
        </w:tabs>
        <w:spacing w:after="0" w:line="240" w:lineRule="auto"/>
        <w:rPr>
          <w:rFonts w:ascii="Times New Roman" w:eastAsia="Times New Roman" w:hAnsi="Times New Roman" w:cs="Times New Roman"/>
          <w:lang w:eastAsia="zh-CN" w:bidi="hi-IN"/>
        </w:rPr>
      </w:pPr>
    </w:p>
    <w:p w14:paraId="1A614E4A" w14:textId="735E975F" w:rsidR="004B2627" w:rsidRPr="009D3952" w:rsidRDefault="009D3952" w:rsidP="009D3952">
      <w:pPr>
        <w:spacing w:after="0" w:line="240" w:lineRule="auto"/>
        <w:rPr>
          <w:rFonts w:ascii="Times New Roman" w:eastAsia="Calibri" w:hAnsi="Times New Roman" w:cs="Times New Roman"/>
          <w:b/>
          <w:bCs/>
        </w:rPr>
      </w:pPr>
      <w:r w:rsidRPr="00CC18CC">
        <w:rPr>
          <w:rFonts w:ascii="Times New Roman" w:eastAsia="Calibri" w:hAnsi="Times New Roman" w:cs="Times New Roman"/>
          <w:b/>
          <w:bCs/>
        </w:rPr>
        <w:t xml:space="preserve">Pytanie nr </w:t>
      </w:r>
      <w:r>
        <w:rPr>
          <w:rFonts w:ascii="Times New Roman" w:eastAsia="Calibri" w:hAnsi="Times New Roman" w:cs="Times New Roman"/>
          <w:b/>
          <w:bCs/>
        </w:rPr>
        <w:t>19</w:t>
      </w:r>
    </w:p>
    <w:p w14:paraId="58EED46B" w14:textId="77777777" w:rsidR="009D3952" w:rsidRDefault="00F353DE" w:rsidP="009D3952">
      <w:pPr>
        <w:tabs>
          <w:tab w:val="left" w:pos="142"/>
        </w:tabs>
        <w:spacing w:after="0" w:line="240" w:lineRule="auto"/>
        <w:rPr>
          <w:rFonts w:ascii="Times New Roman" w:eastAsia="Times New Roman" w:hAnsi="Times New Roman" w:cs="Times New Roman"/>
          <w:lang w:eastAsia="zh-CN" w:bidi="hi-IN"/>
        </w:rPr>
      </w:pPr>
      <w:r w:rsidRPr="009D3952">
        <w:rPr>
          <w:rFonts w:ascii="Times New Roman" w:eastAsia="Times New Roman" w:hAnsi="Times New Roman" w:cs="Times New Roman"/>
          <w:lang w:eastAsia="zh-CN" w:bidi="hi-IN"/>
        </w:rPr>
        <w:t xml:space="preserve">Wykonawca prosi o modyfikacje Załącznika nr 3 do SWIZ, w którym Zamawiający wymaga by w jadłospisie znajdowała się informacja o zawartości błonnika. </w:t>
      </w:r>
    </w:p>
    <w:p w14:paraId="395A2EFE" w14:textId="00E12902" w:rsidR="00F46BC0" w:rsidRPr="002B3D1A" w:rsidRDefault="00F46BC0" w:rsidP="009D3952">
      <w:pPr>
        <w:tabs>
          <w:tab w:val="left" w:pos="142"/>
        </w:tabs>
        <w:spacing w:after="0" w:line="240" w:lineRule="auto"/>
        <w:rPr>
          <w:rFonts w:ascii="Times New Roman" w:eastAsia="Times New Roman" w:hAnsi="Times New Roman" w:cs="Times New Roman"/>
          <w:u w:val="single"/>
          <w:lang w:eastAsia="zh-CN" w:bidi="hi-IN"/>
        </w:rPr>
      </w:pPr>
      <w:r w:rsidRPr="002B3D1A">
        <w:rPr>
          <w:rFonts w:ascii="Times New Roman" w:hAnsi="Times New Roman" w:cs="Times New Roman"/>
          <w:b/>
          <w:bCs/>
          <w:u w:val="single"/>
        </w:rPr>
        <w:t>Odpowiedź:</w:t>
      </w:r>
    </w:p>
    <w:p w14:paraId="2327145A" w14:textId="384A5F24" w:rsidR="000D3224" w:rsidRPr="00390681" w:rsidRDefault="000D3224" w:rsidP="009D3952">
      <w:pPr>
        <w:tabs>
          <w:tab w:val="left" w:pos="142"/>
        </w:tabs>
        <w:spacing w:after="0" w:line="240" w:lineRule="auto"/>
        <w:rPr>
          <w:rFonts w:ascii="Times New Roman" w:eastAsia="Times New Roman" w:hAnsi="Times New Roman" w:cs="Times New Roman"/>
          <w:lang w:eastAsia="zh-CN" w:bidi="hi-IN"/>
        </w:rPr>
      </w:pPr>
      <w:r w:rsidRPr="00390681">
        <w:rPr>
          <w:rFonts w:ascii="Times New Roman" w:eastAsia="Times New Roman" w:hAnsi="Times New Roman" w:cs="Times New Roman"/>
          <w:lang w:eastAsia="zh-CN" w:bidi="hi-IN"/>
        </w:rPr>
        <w:t>Ze względu na specyfikę żywienia szpitalnego informacja o zawartości błonnika w dietach będzie wymagana</w:t>
      </w:r>
      <w:r w:rsidR="002B3D1A" w:rsidRPr="00390681">
        <w:rPr>
          <w:rFonts w:ascii="Times New Roman" w:eastAsia="Times New Roman" w:hAnsi="Times New Roman" w:cs="Times New Roman"/>
          <w:lang w:eastAsia="zh-CN" w:bidi="hi-IN"/>
        </w:rPr>
        <w:t>.</w:t>
      </w:r>
    </w:p>
    <w:p w14:paraId="2291BA47" w14:textId="77777777" w:rsidR="002B3D1A" w:rsidRPr="00CC18CC" w:rsidRDefault="002B3D1A" w:rsidP="009D3952">
      <w:pPr>
        <w:tabs>
          <w:tab w:val="left" w:pos="142"/>
        </w:tabs>
        <w:spacing w:after="0" w:line="240" w:lineRule="auto"/>
        <w:rPr>
          <w:rFonts w:ascii="Times New Roman" w:eastAsia="Times New Roman" w:hAnsi="Times New Roman" w:cs="Times New Roman"/>
          <w:color w:val="4472C4" w:themeColor="accent1"/>
          <w:lang w:eastAsia="zh-CN" w:bidi="hi-IN"/>
        </w:rPr>
      </w:pPr>
    </w:p>
    <w:p w14:paraId="30654665" w14:textId="45FBD833" w:rsidR="002B3D1A" w:rsidRPr="009D3952" w:rsidRDefault="002B3D1A" w:rsidP="002B3D1A">
      <w:pPr>
        <w:spacing w:after="0" w:line="240" w:lineRule="auto"/>
        <w:rPr>
          <w:rFonts w:ascii="Times New Roman" w:eastAsia="Calibri" w:hAnsi="Times New Roman" w:cs="Times New Roman"/>
          <w:b/>
          <w:bCs/>
        </w:rPr>
      </w:pPr>
      <w:r w:rsidRPr="00CC18CC">
        <w:rPr>
          <w:rFonts w:ascii="Times New Roman" w:eastAsia="Calibri" w:hAnsi="Times New Roman" w:cs="Times New Roman"/>
          <w:b/>
          <w:bCs/>
        </w:rPr>
        <w:t xml:space="preserve">Pytanie nr </w:t>
      </w:r>
      <w:r>
        <w:rPr>
          <w:rFonts w:ascii="Times New Roman" w:eastAsia="Calibri" w:hAnsi="Times New Roman" w:cs="Times New Roman"/>
          <w:b/>
          <w:bCs/>
        </w:rPr>
        <w:t>20</w:t>
      </w:r>
    </w:p>
    <w:p w14:paraId="415AFA51" w14:textId="77777777" w:rsidR="00F353DE" w:rsidRPr="002B3D1A" w:rsidRDefault="00F353DE" w:rsidP="002B3D1A">
      <w:pPr>
        <w:tabs>
          <w:tab w:val="left" w:pos="142"/>
        </w:tabs>
        <w:spacing w:after="0" w:line="240" w:lineRule="auto"/>
        <w:rPr>
          <w:rFonts w:ascii="Times New Roman" w:eastAsia="Times New Roman" w:hAnsi="Times New Roman" w:cs="Times New Roman"/>
          <w:lang w:eastAsia="zh-CN" w:bidi="hi-IN"/>
        </w:rPr>
      </w:pPr>
      <w:r w:rsidRPr="002B3D1A">
        <w:rPr>
          <w:rFonts w:ascii="Times New Roman" w:eastAsia="Times New Roman" w:hAnsi="Times New Roman" w:cs="Times New Roman"/>
          <w:lang w:eastAsia="zh-CN" w:bidi="hi-IN"/>
        </w:rPr>
        <w:t>Z uwagi na ROZPORZĄDZENIE PARLAMENTU EUROPEJSKIEGO I RADY (UE) NR 1169/2011 z dnia 25 października 2011 r. producenci nie mają obowiązku zawierania informacji  o zawartości tych składników,  a jedynie wartość energetyczna, ilość tłuszczu, kwasów tłuszczowych nasyconych, węglowodanów, cukrów, białka oraz soli" Obowiązkowa informacja o wartości odżywczej obejmuje następujące elementy:</w:t>
      </w:r>
    </w:p>
    <w:p w14:paraId="5A41D64F" w14:textId="77777777" w:rsidR="00F353DE" w:rsidRPr="002B3D1A" w:rsidRDefault="00F353DE" w:rsidP="002B3D1A">
      <w:pPr>
        <w:tabs>
          <w:tab w:val="left" w:pos="142"/>
        </w:tabs>
        <w:spacing w:after="0" w:line="240" w:lineRule="auto"/>
        <w:rPr>
          <w:rFonts w:ascii="Times New Roman" w:eastAsia="Times New Roman" w:hAnsi="Times New Roman" w:cs="Times New Roman"/>
          <w:lang w:eastAsia="zh-CN" w:bidi="hi-IN"/>
        </w:rPr>
      </w:pPr>
      <w:r w:rsidRPr="002B3D1A">
        <w:rPr>
          <w:rFonts w:ascii="Times New Roman" w:eastAsia="Times New Roman" w:hAnsi="Times New Roman" w:cs="Times New Roman"/>
          <w:lang w:eastAsia="zh-CN" w:bidi="hi-IN"/>
        </w:rPr>
        <w:t>a) wartość energetyczna; oraz</w:t>
      </w:r>
    </w:p>
    <w:p w14:paraId="2AC76938" w14:textId="77777777" w:rsidR="00F353DE" w:rsidRPr="002B3D1A" w:rsidRDefault="00F353DE" w:rsidP="002B3D1A">
      <w:pPr>
        <w:tabs>
          <w:tab w:val="left" w:pos="142"/>
        </w:tabs>
        <w:spacing w:after="0" w:line="240" w:lineRule="auto"/>
        <w:rPr>
          <w:rFonts w:ascii="Times New Roman" w:eastAsia="Times New Roman" w:hAnsi="Times New Roman" w:cs="Times New Roman"/>
          <w:lang w:eastAsia="zh-CN" w:bidi="hi-IN"/>
        </w:rPr>
      </w:pPr>
      <w:r w:rsidRPr="002B3D1A">
        <w:rPr>
          <w:rFonts w:ascii="Times New Roman" w:eastAsia="Times New Roman" w:hAnsi="Times New Roman" w:cs="Times New Roman"/>
          <w:lang w:eastAsia="zh-CN" w:bidi="hi-IN"/>
        </w:rPr>
        <w:t>b) ilość tłuszczu, kwasów tłuszczowych nasyconych, węglowodanów, cukrów, białka oraz soli."</w:t>
      </w:r>
    </w:p>
    <w:p w14:paraId="3F1C5EFD" w14:textId="77777777" w:rsidR="00F353DE" w:rsidRPr="002B3D1A" w:rsidRDefault="00F353DE" w:rsidP="002B3D1A">
      <w:pPr>
        <w:tabs>
          <w:tab w:val="left" w:pos="142"/>
        </w:tabs>
        <w:spacing w:after="0" w:line="240" w:lineRule="auto"/>
        <w:rPr>
          <w:rFonts w:ascii="Times New Roman" w:eastAsia="Times New Roman" w:hAnsi="Times New Roman" w:cs="Times New Roman"/>
          <w:lang w:eastAsia="zh-CN" w:bidi="hi-IN"/>
        </w:rPr>
      </w:pPr>
      <w:r w:rsidRPr="002B3D1A">
        <w:rPr>
          <w:rFonts w:ascii="Times New Roman" w:eastAsia="Times New Roman" w:hAnsi="Times New Roman" w:cs="Times New Roman"/>
          <w:lang w:eastAsia="zh-CN" w:bidi="hi-IN"/>
        </w:rPr>
        <w:t>Z tego względu niemożliwe jest wykazanie ich rzeczywistej zawartości w dietach. Prosimy o wprowadzenie korekty.</w:t>
      </w:r>
    </w:p>
    <w:p w14:paraId="5D78161E" w14:textId="77777777" w:rsidR="00F46BC0" w:rsidRPr="002B3D1A" w:rsidRDefault="00F46BC0" w:rsidP="002B3D1A">
      <w:pPr>
        <w:tabs>
          <w:tab w:val="left" w:pos="142"/>
        </w:tabs>
        <w:suppressAutoHyphens/>
        <w:spacing w:after="0" w:line="240" w:lineRule="auto"/>
        <w:jc w:val="both"/>
        <w:rPr>
          <w:rFonts w:ascii="Times New Roman" w:hAnsi="Times New Roman" w:cs="Times New Roman"/>
          <w:b/>
          <w:bCs/>
          <w:u w:val="single"/>
        </w:rPr>
      </w:pPr>
      <w:r w:rsidRPr="002B3D1A">
        <w:rPr>
          <w:rFonts w:ascii="Times New Roman" w:hAnsi="Times New Roman" w:cs="Times New Roman"/>
          <w:b/>
          <w:bCs/>
          <w:u w:val="single"/>
        </w:rPr>
        <w:t>Odpowiedź:</w:t>
      </w:r>
    </w:p>
    <w:p w14:paraId="460EDFD1" w14:textId="77777777" w:rsidR="000D3224" w:rsidRDefault="000D3224" w:rsidP="002B3D1A">
      <w:pPr>
        <w:pStyle w:val="Akapitzlist1"/>
        <w:tabs>
          <w:tab w:val="left" w:pos="142"/>
        </w:tabs>
        <w:spacing w:line="240" w:lineRule="auto"/>
        <w:ind w:left="0"/>
        <w:rPr>
          <w:rFonts w:ascii="Times New Roman" w:eastAsia="Times New Roman" w:hAnsi="Times New Roman" w:cs="Times New Roman"/>
          <w:lang w:eastAsia="zh-CN" w:bidi="hi-IN"/>
        </w:rPr>
      </w:pPr>
      <w:r w:rsidRPr="00390681">
        <w:rPr>
          <w:rFonts w:ascii="Times New Roman" w:eastAsia="Times New Roman" w:hAnsi="Times New Roman" w:cs="Times New Roman"/>
          <w:lang w:eastAsia="zh-CN" w:bidi="hi-IN"/>
        </w:rPr>
        <w:t xml:space="preserve">Każdy konsument ma prawo uzyskać informację </w:t>
      </w:r>
      <w:proofErr w:type="spellStart"/>
      <w:r w:rsidRPr="00390681">
        <w:rPr>
          <w:rFonts w:ascii="Times New Roman" w:eastAsia="Times New Roman" w:hAnsi="Times New Roman" w:cs="Times New Roman"/>
          <w:lang w:eastAsia="zh-CN" w:bidi="hi-IN"/>
        </w:rPr>
        <w:t>nt</w:t>
      </w:r>
      <w:proofErr w:type="spellEnd"/>
      <w:r w:rsidRPr="00390681">
        <w:rPr>
          <w:rFonts w:ascii="Times New Roman" w:eastAsia="Times New Roman" w:hAnsi="Times New Roman" w:cs="Times New Roman"/>
          <w:lang w:eastAsia="zh-CN" w:bidi="hi-IN"/>
        </w:rPr>
        <w:t xml:space="preserve"> dokładnego składu produktu/potrawy, dlatego też zastrzegamy sobie możliwość uzyskania szczegółowej informacji na temat składników wchodzących w skład potrawy.</w:t>
      </w:r>
    </w:p>
    <w:p w14:paraId="75D7E9F2" w14:textId="77777777" w:rsidR="005D3743" w:rsidRPr="00390681" w:rsidRDefault="005D3743" w:rsidP="002B3D1A">
      <w:pPr>
        <w:pStyle w:val="Akapitzlist1"/>
        <w:tabs>
          <w:tab w:val="left" w:pos="142"/>
        </w:tabs>
        <w:spacing w:line="240" w:lineRule="auto"/>
        <w:ind w:left="0"/>
        <w:rPr>
          <w:rFonts w:ascii="Times New Roman" w:eastAsia="Times New Roman" w:hAnsi="Times New Roman" w:cs="Times New Roman"/>
          <w:lang w:eastAsia="zh-CN" w:bidi="hi-IN"/>
        </w:rPr>
      </w:pPr>
    </w:p>
    <w:p w14:paraId="6BE990F2" w14:textId="6133790C" w:rsidR="002B3D1A" w:rsidRPr="009D3952" w:rsidRDefault="002B3D1A" w:rsidP="002B3D1A">
      <w:pPr>
        <w:spacing w:after="0" w:line="240" w:lineRule="auto"/>
        <w:rPr>
          <w:rFonts w:ascii="Times New Roman" w:eastAsia="Calibri" w:hAnsi="Times New Roman" w:cs="Times New Roman"/>
          <w:b/>
          <w:bCs/>
        </w:rPr>
      </w:pPr>
      <w:bookmarkStart w:id="5" w:name="_Hlk162349278"/>
      <w:r w:rsidRPr="00CC18CC">
        <w:rPr>
          <w:rFonts w:ascii="Times New Roman" w:eastAsia="Calibri" w:hAnsi="Times New Roman" w:cs="Times New Roman"/>
          <w:b/>
          <w:bCs/>
        </w:rPr>
        <w:lastRenderedPageBreak/>
        <w:t xml:space="preserve">Pytanie nr </w:t>
      </w:r>
      <w:r>
        <w:rPr>
          <w:rFonts w:ascii="Times New Roman" w:eastAsia="Calibri" w:hAnsi="Times New Roman" w:cs="Times New Roman"/>
          <w:b/>
          <w:bCs/>
        </w:rPr>
        <w:t>21</w:t>
      </w:r>
    </w:p>
    <w:bookmarkEnd w:id="5"/>
    <w:p w14:paraId="5314971F" w14:textId="23ED74F0" w:rsidR="00F46BC0" w:rsidRPr="002B3D1A" w:rsidRDefault="00F353DE" w:rsidP="002B3D1A">
      <w:pPr>
        <w:tabs>
          <w:tab w:val="left" w:pos="142"/>
        </w:tabs>
        <w:spacing w:after="0" w:line="240" w:lineRule="auto"/>
        <w:rPr>
          <w:rFonts w:ascii="Times New Roman" w:eastAsia="Times New Roman" w:hAnsi="Times New Roman" w:cs="Times New Roman"/>
          <w:lang w:eastAsia="zh-CN" w:bidi="hi-IN"/>
        </w:rPr>
      </w:pPr>
      <w:r w:rsidRPr="002B3D1A">
        <w:rPr>
          <w:rFonts w:ascii="Times New Roman" w:eastAsia="Times New Roman" w:hAnsi="Times New Roman" w:cs="Times New Roman"/>
          <w:lang w:eastAsia="zh-CN" w:bidi="hi-IN"/>
        </w:rPr>
        <w:t xml:space="preserve">Wykonawca zwraca się z prośbą o aktualizację wymagań w OPZ dotyczących procentowej zawartości makroskładników w diecie. Zgodnie z zaleceniami IŻŻ oraz Normami Żywienia dla Populacji Polski i ich zastosowania pod redakcją Mirosława Jarosza i </w:t>
      </w:r>
      <w:proofErr w:type="spellStart"/>
      <w:r w:rsidRPr="002B3D1A">
        <w:rPr>
          <w:rFonts w:ascii="Times New Roman" w:eastAsia="Times New Roman" w:hAnsi="Times New Roman" w:cs="Times New Roman"/>
          <w:lang w:eastAsia="zh-CN" w:bidi="hi-IN"/>
        </w:rPr>
        <w:t>wsp</w:t>
      </w:r>
      <w:proofErr w:type="spellEnd"/>
      <w:r w:rsidRPr="002B3D1A">
        <w:rPr>
          <w:rFonts w:ascii="Times New Roman" w:eastAsia="Times New Roman" w:hAnsi="Times New Roman" w:cs="Times New Roman"/>
          <w:lang w:eastAsia="zh-CN" w:bidi="hi-IN"/>
        </w:rPr>
        <w:t>. z 2020 roku diety dla dzieci, młodzieży i dorosłych powinny zawierać: węglowodany 45-65%, białko 10-20%, tłuszcze 20-35%.</w:t>
      </w:r>
    </w:p>
    <w:p w14:paraId="696FE90B" w14:textId="77777777" w:rsidR="00275733" w:rsidRPr="002B3D1A" w:rsidRDefault="00275733" w:rsidP="002B3D1A">
      <w:pPr>
        <w:tabs>
          <w:tab w:val="left" w:pos="142"/>
        </w:tabs>
        <w:suppressAutoHyphens/>
        <w:spacing w:after="0" w:line="240" w:lineRule="auto"/>
        <w:jc w:val="both"/>
        <w:rPr>
          <w:rFonts w:ascii="Times New Roman" w:hAnsi="Times New Roman" w:cs="Times New Roman"/>
          <w:b/>
          <w:bCs/>
          <w:u w:val="single"/>
        </w:rPr>
      </w:pPr>
      <w:r w:rsidRPr="002B3D1A">
        <w:rPr>
          <w:rFonts w:ascii="Times New Roman" w:hAnsi="Times New Roman" w:cs="Times New Roman"/>
          <w:b/>
          <w:bCs/>
          <w:u w:val="single"/>
        </w:rPr>
        <w:t>Odpowiedź:</w:t>
      </w:r>
    </w:p>
    <w:p w14:paraId="53D6FA02" w14:textId="14ABE4A3" w:rsidR="000D3224" w:rsidRPr="00390681" w:rsidRDefault="000D3224" w:rsidP="002B3D1A">
      <w:pPr>
        <w:pStyle w:val="Akapitzlist1"/>
        <w:tabs>
          <w:tab w:val="left" w:pos="142"/>
        </w:tabs>
        <w:spacing w:line="240" w:lineRule="auto"/>
        <w:ind w:left="0"/>
        <w:rPr>
          <w:rFonts w:ascii="Times New Roman" w:eastAsia="Times New Roman" w:hAnsi="Times New Roman" w:cs="Times New Roman"/>
          <w:lang w:eastAsia="zh-CN" w:bidi="hi-IN"/>
        </w:rPr>
      </w:pPr>
      <w:r w:rsidRPr="00390681">
        <w:rPr>
          <w:rFonts w:ascii="Times New Roman" w:eastAsia="Times New Roman" w:hAnsi="Times New Roman" w:cs="Times New Roman"/>
          <w:lang w:eastAsia="zh-CN" w:bidi="hi-IN"/>
        </w:rPr>
        <w:t>Wykonawca akceptuje powyższe wartości z zaznaczeniem, że dotyczą one diet podstawowych</w:t>
      </w:r>
      <w:r w:rsidR="00390681">
        <w:rPr>
          <w:rFonts w:ascii="Times New Roman" w:eastAsia="Times New Roman" w:hAnsi="Times New Roman" w:cs="Times New Roman"/>
          <w:lang w:eastAsia="zh-CN" w:bidi="hi-IN"/>
        </w:rPr>
        <w:t>.</w:t>
      </w:r>
    </w:p>
    <w:p w14:paraId="40DE1D14" w14:textId="77777777" w:rsidR="000D3224" w:rsidRPr="00CC18CC" w:rsidRDefault="000D3224" w:rsidP="00CC18CC">
      <w:pPr>
        <w:tabs>
          <w:tab w:val="left" w:pos="142"/>
        </w:tabs>
        <w:suppressAutoHyphens/>
        <w:spacing w:after="0" w:line="240" w:lineRule="auto"/>
        <w:ind w:left="567"/>
        <w:jc w:val="both"/>
        <w:rPr>
          <w:rFonts w:ascii="Times New Roman" w:hAnsi="Times New Roman" w:cs="Times New Roman"/>
          <w:b/>
          <w:bCs/>
        </w:rPr>
      </w:pPr>
    </w:p>
    <w:p w14:paraId="79AE5B16" w14:textId="1085F697" w:rsidR="00F46BC0" w:rsidRPr="002B3D1A" w:rsidRDefault="002B3D1A" w:rsidP="002B3D1A">
      <w:pPr>
        <w:spacing w:after="0" w:line="240" w:lineRule="auto"/>
        <w:rPr>
          <w:rFonts w:ascii="Times New Roman" w:eastAsia="Calibri" w:hAnsi="Times New Roman" w:cs="Times New Roman"/>
          <w:b/>
          <w:bCs/>
        </w:rPr>
      </w:pPr>
      <w:r w:rsidRPr="00CC18CC">
        <w:rPr>
          <w:rFonts w:ascii="Times New Roman" w:eastAsia="Calibri" w:hAnsi="Times New Roman" w:cs="Times New Roman"/>
          <w:b/>
          <w:bCs/>
        </w:rPr>
        <w:t xml:space="preserve">Pytanie nr </w:t>
      </w:r>
      <w:r>
        <w:rPr>
          <w:rFonts w:ascii="Times New Roman" w:eastAsia="Calibri" w:hAnsi="Times New Roman" w:cs="Times New Roman"/>
          <w:b/>
          <w:bCs/>
        </w:rPr>
        <w:t>22</w:t>
      </w:r>
    </w:p>
    <w:p w14:paraId="3FC1F201" w14:textId="32693717" w:rsidR="00275733" w:rsidRPr="002B3D1A" w:rsidRDefault="00F353DE" w:rsidP="002B3D1A">
      <w:pPr>
        <w:tabs>
          <w:tab w:val="left" w:pos="142"/>
        </w:tabs>
        <w:spacing w:after="0" w:line="240" w:lineRule="auto"/>
        <w:rPr>
          <w:rFonts w:ascii="Times New Roman" w:eastAsia="Times New Roman" w:hAnsi="Times New Roman" w:cs="Times New Roman"/>
          <w:lang w:eastAsia="zh-CN" w:bidi="hi-IN"/>
        </w:rPr>
      </w:pPr>
      <w:r w:rsidRPr="002B3D1A">
        <w:rPr>
          <w:rFonts w:ascii="Times New Roman" w:eastAsia="Times New Roman" w:hAnsi="Times New Roman" w:cs="Times New Roman"/>
          <w:lang w:eastAsia="zh-CN" w:bidi="hi-IN"/>
        </w:rPr>
        <w:t xml:space="preserve">Wykonawca zwraca się z prośbą o podanie dopuszczalnych odchyleń (w %) od wymaganej wartości energetycznej i odżywczej w jadłospisach okresowych np. dwutygodniowych. Zwyczajowo stosowane jest odchylenie +/- 10%. </w:t>
      </w:r>
    </w:p>
    <w:p w14:paraId="4D26B3EE" w14:textId="4CCC5266" w:rsidR="00275733" w:rsidRPr="002B3D1A" w:rsidRDefault="00275733" w:rsidP="002B3D1A">
      <w:pPr>
        <w:tabs>
          <w:tab w:val="left" w:pos="142"/>
        </w:tabs>
        <w:suppressAutoHyphens/>
        <w:spacing w:after="0" w:line="240" w:lineRule="auto"/>
        <w:jc w:val="both"/>
        <w:rPr>
          <w:rFonts w:ascii="Times New Roman" w:hAnsi="Times New Roman" w:cs="Times New Roman"/>
          <w:b/>
          <w:bCs/>
          <w:u w:val="single"/>
        </w:rPr>
      </w:pPr>
      <w:r w:rsidRPr="002B3D1A">
        <w:rPr>
          <w:rFonts w:ascii="Times New Roman" w:hAnsi="Times New Roman" w:cs="Times New Roman"/>
          <w:b/>
          <w:bCs/>
          <w:u w:val="single"/>
        </w:rPr>
        <w:t>Odpowiedź:</w:t>
      </w:r>
    </w:p>
    <w:p w14:paraId="1FBFBECF" w14:textId="77777777" w:rsidR="000D3224" w:rsidRPr="00390681" w:rsidRDefault="000D3224" w:rsidP="00CC18CC">
      <w:pPr>
        <w:pStyle w:val="Akapitzlist1"/>
        <w:tabs>
          <w:tab w:val="left" w:pos="142"/>
        </w:tabs>
        <w:spacing w:line="240" w:lineRule="auto"/>
        <w:ind w:left="0"/>
        <w:rPr>
          <w:rFonts w:ascii="Times New Roman" w:eastAsia="Times New Roman" w:hAnsi="Times New Roman" w:cs="Times New Roman"/>
          <w:lang w:eastAsia="zh-CN" w:bidi="hi-IN"/>
        </w:rPr>
      </w:pPr>
      <w:r w:rsidRPr="00390681">
        <w:rPr>
          <w:rFonts w:ascii="Times New Roman" w:eastAsia="Times New Roman" w:hAnsi="Times New Roman" w:cs="Times New Roman"/>
          <w:lang w:eastAsia="zh-CN" w:bidi="hi-IN"/>
        </w:rPr>
        <w:t>Tak, dopuszczalne jest odchylenie 10%, pod warunkiem, że wartość energetyczna nie będzie mniejsza niż 2200kcal.</w:t>
      </w:r>
    </w:p>
    <w:p w14:paraId="249B8A14" w14:textId="77777777" w:rsidR="00F353DE" w:rsidRDefault="00F353DE" w:rsidP="00CC18CC">
      <w:pPr>
        <w:pStyle w:val="Akapitzlist"/>
        <w:tabs>
          <w:tab w:val="left" w:pos="142"/>
        </w:tabs>
        <w:spacing w:line="240" w:lineRule="auto"/>
        <w:rPr>
          <w:rFonts w:ascii="Times New Roman" w:eastAsia="Times New Roman" w:hAnsi="Times New Roman" w:cs="Times New Roman"/>
          <w:lang w:eastAsia="zh-CN" w:bidi="hi-IN"/>
        </w:rPr>
      </w:pPr>
    </w:p>
    <w:p w14:paraId="08E6A1D6" w14:textId="2672D167" w:rsidR="002B3D1A" w:rsidRPr="002B3D1A" w:rsidRDefault="002B3D1A" w:rsidP="002B3D1A">
      <w:pPr>
        <w:spacing w:after="0" w:line="240" w:lineRule="auto"/>
        <w:rPr>
          <w:rFonts w:ascii="Times New Roman" w:eastAsia="Calibri" w:hAnsi="Times New Roman" w:cs="Times New Roman"/>
          <w:b/>
          <w:bCs/>
        </w:rPr>
      </w:pPr>
      <w:r w:rsidRPr="00CC18CC">
        <w:rPr>
          <w:rFonts w:ascii="Times New Roman" w:eastAsia="Calibri" w:hAnsi="Times New Roman" w:cs="Times New Roman"/>
          <w:b/>
          <w:bCs/>
        </w:rPr>
        <w:t xml:space="preserve">Pytanie nr </w:t>
      </w:r>
      <w:r>
        <w:rPr>
          <w:rFonts w:ascii="Times New Roman" w:eastAsia="Calibri" w:hAnsi="Times New Roman" w:cs="Times New Roman"/>
          <w:b/>
          <w:bCs/>
        </w:rPr>
        <w:t>23</w:t>
      </w:r>
    </w:p>
    <w:p w14:paraId="43F98049" w14:textId="0E15E5EF" w:rsidR="00F353DE" w:rsidRPr="002B3D1A" w:rsidRDefault="00F353DE" w:rsidP="002B3D1A">
      <w:pPr>
        <w:tabs>
          <w:tab w:val="left" w:pos="142"/>
        </w:tabs>
        <w:spacing w:after="0" w:line="240" w:lineRule="auto"/>
        <w:rPr>
          <w:rFonts w:ascii="Times New Roman" w:eastAsia="Times New Roman" w:hAnsi="Times New Roman" w:cs="Times New Roman"/>
          <w:lang w:eastAsia="zh-CN" w:bidi="hi-IN"/>
        </w:rPr>
      </w:pPr>
      <w:r w:rsidRPr="002B3D1A">
        <w:rPr>
          <w:rFonts w:ascii="Times New Roman" w:eastAsia="Times New Roman" w:hAnsi="Times New Roman" w:cs="Times New Roman"/>
          <w:lang w:eastAsia="zh-CN" w:bidi="hi-IN"/>
        </w:rPr>
        <w:t>Czy Zamawiający wyraża zgodę na wdrożenie darmowego systemu zamawiania posiłków w formie online dostępnej na każdym oddziale Zamawiającego? Oferowany program jest intuicyjny i wymaga wyłącznie komputera z dostępem do Internetu. Wykonawca gwarantuje przeprowadzenie pełnego szkolenia dla Koordynatorów ds. Żywienia w szpitalu oraz osób pracujących na oddziałach. Wprowadzenie systemu zamawiania posiłków umożliwia skrócenie czasu prowiantowania posiłków, wpływ w realnym czasie korekt wprowadzanych przez Zamawiającego do systemu produkcyjnego, zamawianie dodatków zapisanych w umowie, proste rozliczenie miesięczne oraz generowanie wszystkich niezbędnych gotowych danych do faktur. Ponadto Dietetyk Zamawiającego ma ciągły nadzór nad prawidłowością zaprowiantowania oddziałów w dowolnym czasie, poprzez wejście na stronę systemu, a także dostęp do składu oraz wartości odżywczych planowanych jadłospisów.</w:t>
      </w:r>
    </w:p>
    <w:p w14:paraId="0349DFA3" w14:textId="77777777" w:rsidR="002B3D1A" w:rsidRPr="002B3D1A" w:rsidRDefault="002B3D1A" w:rsidP="002B3D1A">
      <w:pPr>
        <w:tabs>
          <w:tab w:val="left" w:pos="142"/>
        </w:tabs>
        <w:suppressAutoHyphens/>
        <w:spacing w:after="0" w:line="240" w:lineRule="auto"/>
        <w:jc w:val="both"/>
        <w:rPr>
          <w:rFonts w:ascii="Times New Roman" w:hAnsi="Times New Roman" w:cs="Times New Roman"/>
          <w:b/>
          <w:bCs/>
          <w:u w:val="single"/>
        </w:rPr>
      </w:pPr>
      <w:r w:rsidRPr="002B3D1A">
        <w:rPr>
          <w:rFonts w:ascii="Times New Roman" w:hAnsi="Times New Roman" w:cs="Times New Roman"/>
          <w:b/>
          <w:bCs/>
          <w:u w:val="single"/>
        </w:rPr>
        <w:t>Odpowiedź:</w:t>
      </w:r>
    </w:p>
    <w:p w14:paraId="472CD321" w14:textId="1DAC8650" w:rsidR="000D3224" w:rsidRPr="00390681" w:rsidRDefault="000D3224" w:rsidP="002B3D1A">
      <w:pPr>
        <w:tabs>
          <w:tab w:val="left" w:pos="142"/>
        </w:tabs>
        <w:spacing w:after="0" w:line="240" w:lineRule="auto"/>
        <w:rPr>
          <w:rFonts w:ascii="Times New Roman" w:eastAsia="Times New Roman" w:hAnsi="Times New Roman" w:cs="Times New Roman"/>
          <w:lang w:eastAsia="zh-CN" w:bidi="hi-IN"/>
        </w:rPr>
      </w:pPr>
      <w:r w:rsidRPr="00390681">
        <w:rPr>
          <w:rFonts w:ascii="Times New Roman" w:eastAsia="Times New Roman" w:hAnsi="Times New Roman" w:cs="Times New Roman"/>
          <w:lang w:eastAsia="zh-CN" w:bidi="hi-IN"/>
        </w:rPr>
        <w:t>System zamawiania posiłków online na każdym oddziale jest jak najbardziej akceptowany.</w:t>
      </w:r>
    </w:p>
    <w:p w14:paraId="29692ABF" w14:textId="77777777" w:rsidR="00511AEE" w:rsidRDefault="00511AEE" w:rsidP="00CC18CC">
      <w:pPr>
        <w:pStyle w:val="Akapitzlist"/>
        <w:tabs>
          <w:tab w:val="left" w:pos="142"/>
        </w:tabs>
        <w:spacing w:line="240" w:lineRule="auto"/>
        <w:rPr>
          <w:rFonts w:ascii="Times New Roman" w:eastAsia="Times New Roman" w:hAnsi="Times New Roman" w:cs="Times New Roman"/>
          <w:lang w:eastAsia="zh-CN" w:bidi="hi-IN"/>
        </w:rPr>
      </w:pPr>
    </w:p>
    <w:p w14:paraId="6617F1ED" w14:textId="50FBABD2" w:rsidR="00EC698A" w:rsidRPr="002B3D1A" w:rsidRDefault="00EC698A" w:rsidP="00EC698A">
      <w:pPr>
        <w:spacing w:after="0" w:line="240" w:lineRule="auto"/>
        <w:rPr>
          <w:rFonts w:ascii="Times New Roman" w:eastAsia="Calibri" w:hAnsi="Times New Roman" w:cs="Times New Roman"/>
          <w:b/>
          <w:bCs/>
        </w:rPr>
      </w:pPr>
      <w:r w:rsidRPr="00CC18CC">
        <w:rPr>
          <w:rFonts w:ascii="Times New Roman" w:eastAsia="Calibri" w:hAnsi="Times New Roman" w:cs="Times New Roman"/>
          <w:b/>
          <w:bCs/>
        </w:rPr>
        <w:t xml:space="preserve">Pytanie nr </w:t>
      </w:r>
      <w:r>
        <w:rPr>
          <w:rFonts w:ascii="Times New Roman" w:eastAsia="Calibri" w:hAnsi="Times New Roman" w:cs="Times New Roman"/>
          <w:b/>
          <w:bCs/>
        </w:rPr>
        <w:t>24</w:t>
      </w:r>
    </w:p>
    <w:p w14:paraId="049A1469" w14:textId="77777777" w:rsidR="00F353DE" w:rsidRDefault="00F353DE" w:rsidP="00EC698A">
      <w:pPr>
        <w:tabs>
          <w:tab w:val="left" w:pos="142"/>
        </w:tabs>
        <w:spacing w:after="0" w:line="240" w:lineRule="auto"/>
        <w:rPr>
          <w:rFonts w:ascii="Times New Roman" w:eastAsia="Times New Roman" w:hAnsi="Times New Roman" w:cs="Times New Roman"/>
          <w:lang w:eastAsia="zh-CN" w:bidi="hi-IN"/>
        </w:rPr>
      </w:pPr>
      <w:r w:rsidRPr="00EC698A">
        <w:rPr>
          <w:rFonts w:ascii="Times New Roman" w:eastAsia="Times New Roman" w:hAnsi="Times New Roman" w:cs="Times New Roman"/>
          <w:lang w:eastAsia="zh-CN" w:bidi="hi-IN"/>
        </w:rPr>
        <w:t xml:space="preserve">Wykonawca wnosi o zmniejszenie wymaganej gramatury płatków/makaronu/ryżu/kaszy itp. do zup mlecznych na 20-25g produktu suchego. Wymagana przez Zamawiającego gramatura sprawi, że potrawa nie będzie miała charakteru zupy, a papki mlecznej. </w:t>
      </w:r>
    </w:p>
    <w:p w14:paraId="26843E13" w14:textId="77777777" w:rsidR="00EC698A" w:rsidRPr="002B3D1A" w:rsidRDefault="00EC698A" w:rsidP="00EC698A">
      <w:pPr>
        <w:tabs>
          <w:tab w:val="left" w:pos="142"/>
        </w:tabs>
        <w:suppressAutoHyphens/>
        <w:spacing w:after="0" w:line="240" w:lineRule="auto"/>
        <w:jc w:val="both"/>
        <w:rPr>
          <w:rFonts w:ascii="Times New Roman" w:hAnsi="Times New Roman" w:cs="Times New Roman"/>
          <w:b/>
          <w:bCs/>
          <w:u w:val="single"/>
        </w:rPr>
      </w:pPr>
      <w:bookmarkStart w:id="6" w:name="_Hlk162349496"/>
      <w:r w:rsidRPr="002B3D1A">
        <w:rPr>
          <w:rFonts w:ascii="Times New Roman" w:hAnsi="Times New Roman" w:cs="Times New Roman"/>
          <w:b/>
          <w:bCs/>
          <w:u w:val="single"/>
        </w:rPr>
        <w:t>Odpowiedź:</w:t>
      </w:r>
    </w:p>
    <w:bookmarkEnd w:id="6"/>
    <w:p w14:paraId="74D9BD06" w14:textId="1AA84460" w:rsidR="000D3224" w:rsidRPr="00390681" w:rsidRDefault="000D3224" w:rsidP="00EC698A">
      <w:pPr>
        <w:pStyle w:val="Akapitzlist1"/>
        <w:spacing w:line="240" w:lineRule="auto"/>
        <w:ind w:left="0"/>
        <w:rPr>
          <w:rFonts w:ascii="Times New Roman" w:eastAsia="Times New Roman" w:hAnsi="Times New Roman" w:cs="Times New Roman"/>
          <w:lang w:eastAsia="zh-CN" w:bidi="hi-IN"/>
        </w:rPr>
      </w:pPr>
      <w:r w:rsidRPr="00390681">
        <w:rPr>
          <w:rFonts w:ascii="Times New Roman" w:eastAsia="Times New Roman" w:hAnsi="Times New Roman" w:cs="Times New Roman"/>
          <w:lang w:eastAsia="zh-CN" w:bidi="hi-IN"/>
        </w:rPr>
        <w:t>Zmniejszenie gramatury będzie zaakceptowane, pod warunkiem odpowiedniej konsystencji zupy mlecznej</w:t>
      </w:r>
      <w:r w:rsidR="00593A4E" w:rsidRPr="00390681">
        <w:rPr>
          <w:rFonts w:ascii="Times New Roman" w:eastAsia="Times New Roman" w:hAnsi="Times New Roman" w:cs="Times New Roman"/>
          <w:lang w:eastAsia="zh-CN" w:bidi="hi-IN"/>
        </w:rPr>
        <w:t>.</w:t>
      </w:r>
    </w:p>
    <w:p w14:paraId="5DB1CE6D" w14:textId="77777777" w:rsidR="00593A4E" w:rsidRPr="00CC18CC" w:rsidRDefault="00593A4E" w:rsidP="00EC698A">
      <w:pPr>
        <w:pStyle w:val="Akapitzlist1"/>
        <w:spacing w:line="240" w:lineRule="auto"/>
        <w:ind w:left="0"/>
        <w:rPr>
          <w:rFonts w:ascii="Times New Roman" w:eastAsia="Times New Roman" w:hAnsi="Times New Roman" w:cs="Times New Roman"/>
          <w:color w:val="4472C4" w:themeColor="accent1"/>
          <w:lang w:eastAsia="zh-CN" w:bidi="hi-IN"/>
        </w:rPr>
      </w:pPr>
    </w:p>
    <w:p w14:paraId="0DB31680" w14:textId="3A27C636" w:rsidR="00F353DE" w:rsidRPr="00593A4E" w:rsidRDefault="00593A4E" w:rsidP="00593A4E">
      <w:pPr>
        <w:spacing w:after="0" w:line="240" w:lineRule="auto"/>
        <w:rPr>
          <w:rFonts w:ascii="Times New Roman" w:eastAsia="Calibri" w:hAnsi="Times New Roman" w:cs="Times New Roman"/>
          <w:b/>
          <w:bCs/>
        </w:rPr>
      </w:pPr>
      <w:r w:rsidRPr="00CC18CC">
        <w:rPr>
          <w:rFonts w:ascii="Times New Roman" w:eastAsia="Calibri" w:hAnsi="Times New Roman" w:cs="Times New Roman"/>
          <w:b/>
          <w:bCs/>
        </w:rPr>
        <w:t xml:space="preserve">Pytanie nr </w:t>
      </w:r>
      <w:r>
        <w:rPr>
          <w:rFonts w:ascii="Times New Roman" w:eastAsia="Calibri" w:hAnsi="Times New Roman" w:cs="Times New Roman"/>
          <w:b/>
          <w:bCs/>
        </w:rPr>
        <w:t>25</w:t>
      </w:r>
    </w:p>
    <w:p w14:paraId="260DA8D5" w14:textId="77777777" w:rsidR="00F353DE" w:rsidRPr="00593A4E" w:rsidRDefault="00F353DE" w:rsidP="00593A4E">
      <w:pPr>
        <w:tabs>
          <w:tab w:val="left" w:pos="142"/>
        </w:tabs>
        <w:spacing w:after="0" w:line="240" w:lineRule="auto"/>
        <w:rPr>
          <w:rFonts w:ascii="Times New Roman" w:eastAsia="Times New Roman" w:hAnsi="Times New Roman" w:cs="Times New Roman"/>
          <w:lang w:eastAsia="zh-CN" w:bidi="hi-IN"/>
        </w:rPr>
      </w:pPr>
      <w:r w:rsidRPr="00593A4E">
        <w:rPr>
          <w:rFonts w:ascii="Times New Roman" w:eastAsia="Times New Roman" w:hAnsi="Times New Roman" w:cs="Times New Roman"/>
          <w:lang w:eastAsia="zh-CN" w:bidi="hi-IN"/>
        </w:rPr>
        <w:t>Wykonawca zwraca się z prośbą o doprecyzowanie zapisu dotyczącego jakości planowanych wędlin. Jaką zawartość procentową mięsa powinny posiadać wędliny o których mowa?</w:t>
      </w:r>
    </w:p>
    <w:p w14:paraId="2BD938C1" w14:textId="77777777" w:rsidR="00593A4E" w:rsidRPr="002B3D1A" w:rsidRDefault="00593A4E" w:rsidP="00593A4E">
      <w:pPr>
        <w:tabs>
          <w:tab w:val="left" w:pos="142"/>
        </w:tabs>
        <w:suppressAutoHyphens/>
        <w:spacing w:after="0" w:line="240" w:lineRule="auto"/>
        <w:jc w:val="both"/>
        <w:rPr>
          <w:rFonts w:ascii="Times New Roman" w:hAnsi="Times New Roman" w:cs="Times New Roman"/>
          <w:b/>
          <w:bCs/>
          <w:u w:val="single"/>
        </w:rPr>
      </w:pPr>
      <w:bookmarkStart w:id="7" w:name="_Hlk162349525"/>
      <w:r w:rsidRPr="002B3D1A">
        <w:rPr>
          <w:rFonts w:ascii="Times New Roman" w:hAnsi="Times New Roman" w:cs="Times New Roman"/>
          <w:b/>
          <w:bCs/>
          <w:u w:val="single"/>
        </w:rPr>
        <w:t>Odpowiedź:</w:t>
      </w:r>
    </w:p>
    <w:bookmarkEnd w:id="7"/>
    <w:p w14:paraId="663E55B2" w14:textId="5010194D" w:rsidR="000D3224" w:rsidRPr="00390681" w:rsidRDefault="000D3224" w:rsidP="00593A4E">
      <w:pPr>
        <w:pStyle w:val="Akapitzlist1"/>
        <w:tabs>
          <w:tab w:val="left" w:pos="142"/>
        </w:tabs>
        <w:spacing w:line="240" w:lineRule="auto"/>
        <w:ind w:left="0"/>
        <w:rPr>
          <w:rFonts w:ascii="Times New Roman" w:eastAsia="Times New Roman" w:hAnsi="Times New Roman" w:cs="Times New Roman"/>
          <w:lang w:eastAsia="zh-CN" w:bidi="hi-IN"/>
        </w:rPr>
      </w:pPr>
      <w:r w:rsidRPr="00390681">
        <w:rPr>
          <w:rFonts w:ascii="Times New Roman" w:eastAsia="Times New Roman" w:hAnsi="Times New Roman" w:cs="Times New Roman"/>
          <w:lang w:eastAsia="zh-CN" w:bidi="hi-IN"/>
        </w:rPr>
        <w:t>Około 80%</w:t>
      </w:r>
      <w:r w:rsidR="008D13AF" w:rsidRPr="00390681">
        <w:rPr>
          <w:rFonts w:ascii="Times New Roman" w:eastAsia="Times New Roman" w:hAnsi="Times New Roman" w:cs="Times New Roman"/>
          <w:lang w:eastAsia="zh-CN" w:bidi="hi-IN"/>
        </w:rPr>
        <w:t>.</w:t>
      </w:r>
    </w:p>
    <w:p w14:paraId="73E162C0" w14:textId="77777777" w:rsidR="00593A4E" w:rsidRPr="00CC18CC" w:rsidRDefault="00593A4E" w:rsidP="00593A4E">
      <w:pPr>
        <w:pStyle w:val="Akapitzlist1"/>
        <w:tabs>
          <w:tab w:val="left" w:pos="142"/>
        </w:tabs>
        <w:spacing w:line="240" w:lineRule="auto"/>
        <w:ind w:left="0"/>
        <w:rPr>
          <w:rFonts w:ascii="Times New Roman" w:eastAsia="Times New Roman" w:hAnsi="Times New Roman" w:cs="Times New Roman"/>
          <w:color w:val="4472C4" w:themeColor="accent1"/>
          <w:lang w:eastAsia="zh-CN" w:bidi="hi-IN"/>
        </w:rPr>
      </w:pPr>
    </w:p>
    <w:p w14:paraId="3B169EB8" w14:textId="29C9BDF6" w:rsidR="00593A4E" w:rsidRPr="00593A4E" w:rsidRDefault="00593A4E" w:rsidP="00593A4E">
      <w:pPr>
        <w:spacing w:after="0" w:line="240" w:lineRule="auto"/>
        <w:rPr>
          <w:rFonts w:ascii="Times New Roman" w:eastAsia="Calibri" w:hAnsi="Times New Roman" w:cs="Times New Roman"/>
          <w:b/>
          <w:bCs/>
        </w:rPr>
      </w:pPr>
      <w:bookmarkStart w:id="8" w:name="_Hlk162349610"/>
      <w:r w:rsidRPr="00CC18CC">
        <w:rPr>
          <w:rFonts w:ascii="Times New Roman" w:eastAsia="Calibri" w:hAnsi="Times New Roman" w:cs="Times New Roman"/>
          <w:b/>
          <w:bCs/>
        </w:rPr>
        <w:t xml:space="preserve">Pytanie nr </w:t>
      </w:r>
      <w:r>
        <w:rPr>
          <w:rFonts w:ascii="Times New Roman" w:eastAsia="Calibri" w:hAnsi="Times New Roman" w:cs="Times New Roman"/>
          <w:b/>
          <w:bCs/>
        </w:rPr>
        <w:t>26</w:t>
      </w:r>
    </w:p>
    <w:bookmarkEnd w:id="8"/>
    <w:p w14:paraId="7512BF0E" w14:textId="77777777" w:rsidR="00F353DE" w:rsidRDefault="00F353DE" w:rsidP="00593A4E">
      <w:pPr>
        <w:tabs>
          <w:tab w:val="left" w:pos="142"/>
        </w:tabs>
        <w:spacing w:after="0" w:line="240" w:lineRule="auto"/>
        <w:rPr>
          <w:rFonts w:ascii="Times New Roman" w:eastAsia="Times New Roman" w:hAnsi="Times New Roman" w:cs="Times New Roman"/>
          <w:lang w:eastAsia="zh-CN" w:bidi="hi-IN"/>
        </w:rPr>
      </w:pPr>
      <w:r w:rsidRPr="00593A4E">
        <w:rPr>
          <w:rFonts w:ascii="Times New Roman" w:eastAsia="Times New Roman" w:hAnsi="Times New Roman" w:cs="Times New Roman"/>
          <w:lang w:eastAsia="zh-CN" w:bidi="hi-IN"/>
        </w:rPr>
        <w:t xml:space="preserve">Czy Zamawiający wymaga by do dań jednogarnkowych, które w swoim składzie zawierają już warzywa, węglowodany oraz pełnowartościowe białko, np. ryż z kurczakiem i warzywami, </w:t>
      </w:r>
      <w:proofErr w:type="spellStart"/>
      <w:r w:rsidRPr="00593A4E">
        <w:rPr>
          <w:rFonts w:ascii="Times New Roman" w:eastAsia="Times New Roman" w:hAnsi="Times New Roman" w:cs="Times New Roman"/>
          <w:lang w:eastAsia="zh-CN" w:bidi="hi-IN"/>
        </w:rPr>
        <w:t>kaszotto</w:t>
      </w:r>
      <w:proofErr w:type="spellEnd"/>
      <w:r w:rsidRPr="00593A4E">
        <w:rPr>
          <w:rFonts w:ascii="Times New Roman" w:eastAsia="Times New Roman" w:hAnsi="Times New Roman" w:cs="Times New Roman"/>
          <w:lang w:eastAsia="zh-CN" w:bidi="hi-IN"/>
        </w:rPr>
        <w:t xml:space="preserve"> z mięsem i warzywami, makaron ze szpinakiem i kurczakiem, itp. mają być planowana osobno porcja warzyw w formie surówki, warzyw na parze lub gotowanych?</w:t>
      </w:r>
    </w:p>
    <w:p w14:paraId="0ABB6A95" w14:textId="77777777" w:rsidR="00593A4E" w:rsidRPr="002B3D1A" w:rsidRDefault="00593A4E" w:rsidP="00593A4E">
      <w:pPr>
        <w:tabs>
          <w:tab w:val="left" w:pos="142"/>
        </w:tabs>
        <w:suppressAutoHyphens/>
        <w:spacing w:after="0" w:line="240" w:lineRule="auto"/>
        <w:jc w:val="both"/>
        <w:rPr>
          <w:rFonts w:ascii="Times New Roman" w:hAnsi="Times New Roman" w:cs="Times New Roman"/>
          <w:b/>
          <w:bCs/>
          <w:u w:val="single"/>
        </w:rPr>
      </w:pPr>
      <w:bookmarkStart w:id="9" w:name="_Hlk162349638"/>
      <w:r w:rsidRPr="002B3D1A">
        <w:rPr>
          <w:rFonts w:ascii="Times New Roman" w:hAnsi="Times New Roman" w:cs="Times New Roman"/>
          <w:b/>
          <w:bCs/>
          <w:u w:val="single"/>
        </w:rPr>
        <w:t>Odpowiedź:</w:t>
      </w:r>
    </w:p>
    <w:bookmarkEnd w:id="9"/>
    <w:p w14:paraId="0008952B" w14:textId="75329C99" w:rsidR="000D3224" w:rsidRPr="00390681" w:rsidRDefault="000D3224" w:rsidP="00593A4E">
      <w:pPr>
        <w:tabs>
          <w:tab w:val="left" w:pos="142"/>
        </w:tabs>
        <w:spacing w:after="0" w:line="240" w:lineRule="auto"/>
        <w:rPr>
          <w:rFonts w:ascii="Times New Roman" w:eastAsia="Times New Roman" w:hAnsi="Times New Roman" w:cs="Times New Roman"/>
          <w:lang w:eastAsia="zh-CN" w:bidi="hi-IN"/>
        </w:rPr>
      </w:pPr>
      <w:r w:rsidRPr="00390681">
        <w:rPr>
          <w:rFonts w:ascii="Times New Roman" w:eastAsia="Times New Roman" w:hAnsi="Times New Roman" w:cs="Times New Roman"/>
          <w:lang w:eastAsia="zh-CN" w:bidi="hi-IN"/>
        </w:rPr>
        <w:t>Tak</w:t>
      </w:r>
      <w:r w:rsidR="00593A4E" w:rsidRPr="00390681">
        <w:rPr>
          <w:rFonts w:ascii="Times New Roman" w:eastAsia="Times New Roman" w:hAnsi="Times New Roman" w:cs="Times New Roman"/>
          <w:lang w:eastAsia="zh-CN" w:bidi="hi-IN"/>
        </w:rPr>
        <w:t>.</w:t>
      </w:r>
    </w:p>
    <w:p w14:paraId="2F8869D1" w14:textId="77777777" w:rsidR="00E9071D" w:rsidRDefault="00E9071D" w:rsidP="00593A4E">
      <w:pPr>
        <w:tabs>
          <w:tab w:val="left" w:pos="142"/>
        </w:tabs>
        <w:spacing w:after="0" w:line="240" w:lineRule="auto"/>
        <w:rPr>
          <w:rFonts w:ascii="Times New Roman" w:eastAsia="Times New Roman" w:hAnsi="Times New Roman" w:cs="Times New Roman"/>
          <w:color w:val="4472C4" w:themeColor="accent1"/>
          <w:lang w:eastAsia="zh-CN" w:bidi="hi-IN"/>
        </w:rPr>
      </w:pPr>
    </w:p>
    <w:p w14:paraId="5320457F" w14:textId="77777777" w:rsidR="002E07D3" w:rsidRDefault="002E07D3" w:rsidP="00593A4E">
      <w:pPr>
        <w:tabs>
          <w:tab w:val="left" w:pos="142"/>
        </w:tabs>
        <w:spacing w:after="0" w:line="240" w:lineRule="auto"/>
        <w:rPr>
          <w:rFonts w:ascii="Times New Roman" w:eastAsia="Times New Roman" w:hAnsi="Times New Roman" w:cs="Times New Roman"/>
          <w:color w:val="4472C4" w:themeColor="accent1"/>
          <w:lang w:eastAsia="zh-CN" w:bidi="hi-IN"/>
        </w:rPr>
      </w:pPr>
    </w:p>
    <w:p w14:paraId="4576BB58" w14:textId="77777777" w:rsidR="002E07D3" w:rsidRDefault="002E07D3" w:rsidP="00593A4E">
      <w:pPr>
        <w:tabs>
          <w:tab w:val="left" w:pos="142"/>
        </w:tabs>
        <w:spacing w:after="0" w:line="240" w:lineRule="auto"/>
        <w:rPr>
          <w:rFonts w:ascii="Times New Roman" w:eastAsia="Times New Roman" w:hAnsi="Times New Roman" w:cs="Times New Roman"/>
          <w:color w:val="4472C4" w:themeColor="accent1"/>
          <w:lang w:eastAsia="zh-CN" w:bidi="hi-IN"/>
        </w:rPr>
      </w:pPr>
    </w:p>
    <w:p w14:paraId="06DD5EC8" w14:textId="77777777" w:rsidR="002E07D3" w:rsidRPr="00593A4E" w:rsidRDefault="002E07D3" w:rsidP="00593A4E">
      <w:pPr>
        <w:tabs>
          <w:tab w:val="left" w:pos="142"/>
        </w:tabs>
        <w:spacing w:after="0" w:line="240" w:lineRule="auto"/>
        <w:rPr>
          <w:rFonts w:ascii="Times New Roman" w:eastAsia="Times New Roman" w:hAnsi="Times New Roman" w:cs="Times New Roman"/>
          <w:color w:val="4472C4" w:themeColor="accent1"/>
          <w:lang w:eastAsia="zh-CN" w:bidi="hi-IN"/>
        </w:rPr>
      </w:pPr>
    </w:p>
    <w:p w14:paraId="7A2534FA" w14:textId="749F3F30" w:rsidR="00F353DE" w:rsidRPr="008D13AF" w:rsidRDefault="008D13AF" w:rsidP="008D13AF">
      <w:pPr>
        <w:spacing w:after="0" w:line="240" w:lineRule="auto"/>
        <w:rPr>
          <w:rFonts w:ascii="Times New Roman" w:eastAsia="Calibri" w:hAnsi="Times New Roman" w:cs="Times New Roman"/>
          <w:b/>
          <w:bCs/>
        </w:rPr>
      </w:pPr>
      <w:r w:rsidRPr="00CC18CC">
        <w:rPr>
          <w:rFonts w:ascii="Times New Roman" w:eastAsia="Calibri" w:hAnsi="Times New Roman" w:cs="Times New Roman"/>
          <w:b/>
          <w:bCs/>
        </w:rPr>
        <w:lastRenderedPageBreak/>
        <w:t xml:space="preserve">Pytanie nr </w:t>
      </w:r>
      <w:r>
        <w:rPr>
          <w:rFonts w:ascii="Times New Roman" w:eastAsia="Calibri" w:hAnsi="Times New Roman" w:cs="Times New Roman"/>
          <w:b/>
          <w:bCs/>
        </w:rPr>
        <w:t>27</w:t>
      </w:r>
    </w:p>
    <w:p w14:paraId="6B386775" w14:textId="77777777" w:rsidR="00F353DE" w:rsidRPr="008D13AF" w:rsidRDefault="00F353DE" w:rsidP="008D13AF">
      <w:pPr>
        <w:tabs>
          <w:tab w:val="left" w:pos="142"/>
        </w:tabs>
        <w:spacing w:after="0" w:line="240" w:lineRule="auto"/>
        <w:rPr>
          <w:rFonts w:ascii="Times New Roman" w:eastAsia="Times New Roman" w:hAnsi="Times New Roman" w:cs="Times New Roman"/>
          <w:lang w:eastAsia="zh-CN" w:bidi="hi-IN"/>
        </w:rPr>
      </w:pPr>
      <w:r w:rsidRPr="008D13AF">
        <w:rPr>
          <w:rFonts w:ascii="Times New Roman" w:eastAsia="Times New Roman" w:hAnsi="Times New Roman" w:cs="Times New Roman"/>
          <w:lang w:eastAsia="zh-CN" w:bidi="hi-IN"/>
        </w:rPr>
        <w:t>Wykonawca zwraca się z prośbą o dodanie zapisu do OPZ określającego okres planowania past, sałatek, galaretek tj. wrzesień-maj. W okresie letnim nie planuje się tych potraw ze względu na zagrożenie mikrobiologiczne.</w:t>
      </w:r>
    </w:p>
    <w:p w14:paraId="21261D78" w14:textId="7E3C1988" w:rsidR="006E2FF6" w:rsidRPr="008D13AF" w:rsidRDefault="008D13AF" w:rsidP="008D13AF">
      <w:pPr>
        <w:tabs>
          <w:tab w:val="left" w:pos="142"/>
        </w:tabs>
        <w:suppressAutoHyphens/>
        <w:spacing w:after="0" w:line="240" w:lineRule="auto"/>
        <w:jc w:val="both"/>
        <w:rPr>
          <w:rFonts w:ascii="Times New Roman" w:hAnsi="Times New Roman" w:cs="Times New Roman"/>
          <w:b/>
          <w:bCs/>
          <w:u w:val="single"/>
        </w:rPr>
      </w:pPr>
      <w:r w:rsidRPr="002B3D1A">
        <w:rPr>
          <w:rFonts w:ascii="Times New Roman" w:hAnsi="Times New Roman" w:cs="Times New Roman"/>
          <w:b/>
          <w:bCs/>
          <w:u w:val="single"/>
        </w:rPr>
        <w:t>Odpowiedź:</w:t>
      </w:r>
    </w:p>
    <w:p w14:paraId="0F2EDCC9" w14:textId="68124D23" w:rsidR="00F353DE" w:rsidRPr="008D13AF" w:rsidRDefault="006E2FF6" w:rsidP="008D13AF">
      <w:pPr>
        <w:tabs>
          <w:tab w:val="left" w:pos="142"/>
        </w:tabs>
        <w:spacing w:line="240" w:lineRule="auto"/>
        <w:rPr>
          <w:rFonts w:ascii="Times New Roman" w:eastAsia="Times New Roman" w:hAnsi="Times New Roman" w:cs="Times New Roman"/>
          <w:lang w:eastAsia="zh-CN" w:bidi="hi-IN"/>
        </w:rPr>
      </w:pPr>
      <w:r w:rsidRPr="008D13AF">
        <w:rPr>
          <w:rFonts w:ascii="Times New Roman" w:eastAsia="Times New Roman" w:hAnsi="Times New Roman" w:cs="Times New Roman"/>
          <w:lang w:eastAsia="zh-CN" w:bidi="hi-IN"/>
        </w:rPr>
        <w:t>Zamawiający nie wymaga  w okresie tj. wrzesień-maj past, sałatek, galaretek.</w:t>
      </w:r>
    </w:p>
    <w:p w14:paraId="52C92565" w14:textId="77777777" w:rsidR="001A7AEB" w:rsidRPr="00CC18CC" w:rsidRDefault="001A7AEB" w:rsidP="00CC18CC">
      <w:pPr>
        <w:pStyle w:val="Akapitzlist"/>
        <w:shd w:val="clear" w:color="auto" w:fill="FFFFFF"/>
        <w:tabs>
          <w:tab w:val="left" w:pos="142"/>
        </w:tabs>
        <w:spacing w:line="240" w:lineRule="auto"/>
        <w:ind w:left="567" w:right="17"/>
        <w:rPr>
          <w:rFonts w:ascii="Times New Roman" w:eastAsia="Times New Roman" w:hAnsi="Times New Roman" w:cs="Times New Roman"/>
          <w:color w:val="000000"/>
          <w:spacing w:val="2"/>
          <w:shd w:val="clear" w:color="auto" w:fill="FFFFFF"/>
        </w:rPr>
      </w:pPr>
    </w:p>
    <w:p w14:paraId="2F240577" w14:textId="77777777" w:rsidR="001A7AEB" w:rsidRPr="00CC18CC" w:rsidRDefault="001A7AEB" w:rsidP="00CC18CC">
      <w:pPr>
        <w:pStyle w:val="Akapitzlist"/>
        <w:spacing w:line="240" w:lineRule="auto"/>
        <w:ind w:left="567"/>
        <w:rPr>
          <w:rFonts w:ascii="Times New Roman" w:eastAsia="Times New Roman" w:hAnsi="Times New Roman" w:cs="Times New Roman"/>
          <w:color w:val="000000"/>
          <w:spacing w:val="2"/>
          <w:shd w:val="clear" w:color="auto" w:fill="FFFFFF"/>
        </w:rPr>
      </w:pPr>
    </w:p>
    <w:p w14:paraId="046D9EAD" w14:textId="77777777" w:rsidR="00B743BB" w:rsidRPr="00CC18CC" w:rsidRDefault="00B743BB" w:rsidP="00CC18CC">
      <w:pPr>
        <w:pStyle w:val="Akapitzlist"/>
        <w:spacing w:line="240" w:lineRule="auto"/>
        <w:ind w:left="567"/>
        <w:rPr>
          <w:rFonts w:ascii="Times New Roman" w:eastAsia="Times New Roman" w:hAnsi="Times New Roman" w:cs="Times New Roman"/>
          <w:color w:val="000000"/>
          <w:spacing w:val="2"/>
          <w:shd w:val="clear" w:color="auto" w:fill="FFFFFF"/>
        </w:rPr>
      </w:pPr>
    </w:p>
    <w:p w14:paraId="555A4DF5" w14:textId="77777777" w:rsidR="00B743BB" w:rsidRPr="00CC18CC" w:rsidRDefault="00B743BB" w:rsidP="00CC18CC">
      <w:pPr>
        <w:pStyle w:val="Akapitzlist"/>
        <w:shd w:val="clear" w:color="auto" w:fill="FFFFFF"/>
        <w:tabs>
          <w:tab w:val="left" w:pos="142"/>
        </w:tabs>
        <w:spacing w:line="240" w:lineRule="auto"/>
        <w:ind w:left="567" w:right="17"/>
        <w:rPr>
          <w:rFonts w:ascii="Times New Roman" w:eastAsia="Times New Roman" w:hAnsi="Times New Roman" w:cs="Times New Roman"/>
          <w:color w:val="000000"/>
          <w:spacing w:val="2"/>
          <w:shd w:val="clear" w:color="auto" w:fill="FFFFFF"/>
        </w:rPr>
      </w:pPr>
    </w:p>
    <w:p w14:paraId="75EFD82D" w14:textId="77777777" w:rsidR="00DC4D55" w:rsidRPr="00CC18CC" w:rsidRDefault="00DC4D55" w:rsidP="00CC18CC">
      <w:pPr>
        <w:spacing w:after="0" w:line="240" w:lineRule="auto"/>
        <w:ind w:left="567"/>
        <w:contextualSpacing/>
        <w:jc w:val="both"/>
        <w:rPr>
          <w:rFonts w:ascii="Times New Roman" w:hAnsi="Times New Roman" w:cs="Times New Roman"/>
        </w:rPr>
      </w:pPr>
    </w:p>
    <w:p w14:paraId="2838A6A1" w14:textId="0116701A" w:rsidR="00DC4D55" w:rsidRPr="00CC18CC" w:rsidRDefault="00DC4D55" w:rsidP="00CC18CC">
      <w:pPr>
        <w:pStyle w:val="Akapitzlist"/>
        <w:tabs>
          <w:tab w:val="left" w:pos="142"/>
        </w:tabs>
        <w:spacing w:line="240" w:lineRule="auto"/>
        <w:ind w:left="567"/>
        <w:jc w:val="left"/>
        <w:rPr>
          <w:rFonts w:ascii="Times New Roman" w:hAnsi="Times New Roman" w:cs="Times New Roman"/>
        </w:rPr>
      </w:pPr>
    </w:p>
    <w:p w14:paraId="61E32290" w14:textId="77777777" w:rsidR="00DC4D55" w:rsidRPr="00CC18CC" w:rsidRDefault="00DC4D55" w:rsidP="00CC18CC">
      <w:pPr>
        <w:pStyle w:val="Akapitzlist"/>
        <w:tabs>
          <w:tab w:val="left" w:pos="142"/>
        </w:tabs>
        <w:spacing w:line="240" w:lineRule="auto"/>
        <w:ind w:left="567"/>
        <w:jc w:val="left"/>
        <w:rPr>
          <w:rFonts w:ascii="Times New Roman" w:hAnsi="Times New Roman" w:cs="Times New Roman"/>
        </w:rPr>
      </w:pPr>
    </w:p>
    <w:p w14:paraId="40EF21B4" w14:textId="77777777" w:rsidR="00DC4D55" w:rsidRPr="00CC18CC" w:rsidRDefault="00DC4D55" w:rsidP="00CC18CC">
      <w:pPr>
        <w:pStyle w:val="Akapitzlist"/>
        <w:spacing w:line="240" w:lineRule="auto"/>
        <w:ind w:left="567"/>
        <w:rPr>
          <w:rFonts w:ascii="Times New Roman" w:eastAsia="Calibri" w:hAnsi="Times New Roman" w:cs="Times New Roman"/>
        </w:rPr>
      </w:pPr>
    </w:p>
    <w:p w14:paraId="06CCD799" w14:textId="77777777" w:rsidR="007F70CE" w:rsidRPr="00CC18CC" w:rsidRDefault="007F70CE" w:rsidP="00CC18CC">
      <w:pPr>
        <w:spacing w:after="0" w:line="240" w:lineRule="auto"/>
        <w:ind w:left="567"/>
        <w:rPr>
          <w:rFonts w:ascii="Times New Roman" w:eastAsia="Calibri" w:hAnsi="Times New Roman" w:cs="Times New Roman"/>
          <w:kern w:val="0"/>
          <w14:ligatures w14:val="none"/>
        </w:rPr>
      </w:pPr>
    </w:p>
    <w:sectPr w:rsidR="007F70CE" w:rsidRPr="00CC18C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818D2B" w14:textId="77777777" w:rsidR="002F32E8" w:rsidRDefault="002F32E8" w:rsidP="002F32E8">
      <w:pPr>
        <w:spacing w:after="0" w:line="240" w:lineRule="auto"/>
      </w:pPr>
      <w:r>
        <w:separator/>
      </w:r>
    </w:p>
  </w:endnote>
  <w:endnote w:type="continuationSeparator" w:id="0">
    <w:p w14:paraId="39D7C370" w14:textId="77777777" w:rsidR="002F32E8" w:rsidRDefault="002F32E8" w:rsidP="002F3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PSMT"/>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Liberation Serif">
    <w:altName w:val="Times New Roman"/>
    <w:charset w:val="EE"/>
    <w:family w:val="swiss"/>
    <w:pitch w:val="default"/>
    <w:sig w:usb0="00000000" w:usb1="00000000" w:usb2="00000021"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Tw Cen MT">
    <w:panose1 w:val="020B06020201040206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A8D3B9" w14:textId="77777777" w:rsidR="002F32E8" w:rsidRDefault="002F32E8" w:rsidP="002F32E8">
      <w:pPr>
        <w:spacing w:after="0" w:line="240" w:lineRule="auto"/>
      </w:pPr>
      <w:r>
        <w:separator/>
      </w:r>
    </w:p>
  </w:footnote>
  <w:footnote w:type="continuationSeparator" w:id="0">
    <w:p w14:paraId="641D1FB9" w14:textId="77777777" w:rsidR="002F32E8" w:rsidRDefault="002F32E8" w:rsidP="002F3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F15448" w14:textId="67B078D6" w:rsidR="001D7685" w:rsidRPr="001D7685" w:rsidRDefault="001D7685" w:rsidP="001D7685">
    <w:pPr>
      <w:shd w:val="clear" w:color="auto" w:fill="FFFFFF"/>
      <w:tabs>
        <w:tab w:val="center" w:pos="4536"/>
        <w:tab w:val="right" w:pos="9072"/>
      </w:tabs>
      <w:suppressAutoHyphens/>
      <w:spacing w:after="0" w:line="240" w:lineRule="auto"/>
      <w:rPr>
        <w:rFonts w:ascii="Tw Cen MT" w:eastAsia="Times New Roman" w:hAnsi="Tw Cen MT" w:cs="Tw Cen MT"/>
        <w:kern w:val="0"/>
        <w:sz w:val="26"/>
        <w:szCs w:val="20"/>
        <w:lang w:eastAsia="zh-CN"/>
        <w14:ligatures w14:val="none"/>
      </w:rPr>
    </w:pPr>
    <w:r w:rsidRPr="001D7685">
      <w:rPr>
        <w:rFonts w:ascii="Times New Roman" w:eastAsia="Times New Roman" w:hAnsi="Times New Roman" w:cs="Times New Roman"/>
        <w:kern w:val="0"/>
        <w:sz w:val="24"/>
        <w:szCs w:val="24"/>
        <w:lang w:eastAsia="zh-CN"/>
        <w14:ligatures w14:val="none"/>
      </w:rPr>
      <w:t xml:space="preserve">Znak sprawy: </w:t>
    </w:r>
    <w:r w:rsidRPr="001D7685">
      <w:rPr>
        <w:rFonts w:ascii="Times New Roman" w:eastAsia="Times New Roman" w:hAnsi="Times New Roman" w:cs="Times New Roman"/>
        <w:b/>
        <w:kern w:val="0"/>
        <w:sz w:val="24"/>
        <w:szCs w:val="24"/>
        <w:lang w:eastAsia="zh-CN"/>
        <w14:ligatures w14:val="none"/>
      </w:rPr>
      <w:t>CZMZ/2500/</w:t>
    </w:r>
    <w:r>
      <w:rPr>
        <w:rFonts w:ascii="Times New Roman" w:eastAsia="Times New Roman" w:hAnsi="Times New Roman" w:cs="Times New Roman"/>
        <w:b/>
        <w:kern w:val="0"/>
        <w:sz w:val="24"/>
        <w:szCs w:val="24"/>
        <w:lang w:eastAsia="zh-CN"/>
        <w14:ligatures w14:val="none"/>
      </w:rPr>
      <w:t>2</w:t>
    </w:r>
    <w:r w:rsidRPr="001D7685">
      <w:rPr>
        <w:rFonts w:ascii="Times New Roman" w:eastAsia="Times New Roman" w:hAnsi="Times New Roman" w:cs="Times New Roman"/>
        <w:b/>
        <w:kern w:val="0"/>
        <w:sz w:val="24"/>
        <w:szCs w:val="24"/>
        <w:lang w:eastAsia="zh-CN"/>
        <w14:ligatures w14:val="none"/>
      </w:rPr>
      <w:t>/2024</w:t>
    </w:r>
    <w:r w:rsidRPr="001D7685">
      <w:rPr>
        <w:rFonts w:ascii="Times New Roman" w:eastAsia="Times New Roman" w:hAnsi="Times New Roman" w:cs="Times New Roman"/>
        <w:kern w:val="0"/>
        <w:sz w:val="24"/>
        <w:szCs w:val="24"/>
        <w:lang w:eastAsia="zh-CN"/>
        <w14:ligatures w14:val="none"/>
      </w:rPr>
      <w:t xml:space="preserve">                                    </w:t>
    </w:r>
    <w:r w:rsidRPr="001D7685">
      <w:rPr>
        <w:rFonts w:ascii="Times New Roman" w:eastAsia="Times New Roman" w:hAnsi="Times New Roman" w:cs="Times New Roman"/>
        <w:kern w:val="0"/>
        <w:sz w:val="24"/>
        <w:szCs w:val="24"/>
        <w:shd w:val="clear" w:color="auto" w:fill="FFFFFF"/>
        <w:lang w:eastAsia="zh-CN"/>
        <w14:ligatures w14:val="none"/>
      </w:rPr>
      <w:t xml:space="preserve">Żyrardów, </w:t>
    </w:r>
    <w:r>
      <w:rPr>
        <w:rFonts w:ascii="Times New Roman" w:eastAsia="Times New Roman" w:hAnsi="Times New Roman" w:cs="Times New Roman"/>
        <w:kern w:val="0"/>
        <w:sz w:val="24"/>
        <w:szCs w:val="24"/>
        <w:shd w:val="clear" w:color="auto" w:fill="FFFFFF"/>
        <w:lang w:eastAsia="zh-CN"/>
        <w14:ligatures w14:val="none"/>
      </w:rPr>
      <w:t>26 marca</w:t>
    </w:r>
    <w:r w:rsidRPr="001D7685">
      <w:rPr>
        <w:rFonts w:ascii="Times New Roman" w:eastAsia="Times New Roman" w:hAnsi="Times New Roman" w:cs="Times New Roman"/>
        <w:kern w:val="0"/>
        <w:sz w:val="24"/>
        <w:szCs w:val="24"/>
        <w:shd w:val="clear" w:color="auto" w:fill="FFFFFF"/>
        <w:lang w:eastAsia="zh-CN"/>
        <w14:ligatures w14:val="none"/>
      </w:rPr>
      <w:t xml:space="preserve"> 2024</w:t>
    </w:r>
    <w:r w:rsidRPr="001D7685">
      <w:rPr>
        <w:rFonts w:ascii="Times New Roman" w:eastAsia="Times New Roman" w:hAnsi="Times New Roman" w:cs="Times New Roman"/>
        <w:kern w:val="0"/>
        <w:sz w:val="24"/>
        <w:szCs w:val="24"/>
        <w:lang w:eastAsia="zh-CN"/>
        <w14:ligatures w14:val="none"/>
      </w:rPr>
      <w:t xml:space="preserve"> r.</w:t>
    </w:r>
  </w:p>
  <w:p w14:paraId="65C2A606" w14:textId="77777777" w:rsidR="001D7685" w:rsidRDefault="001D768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674ADC"/>
    <w:multiLevelType w:val="hybridMultilevel"/>
    <w:tmpl w:val="28FCB6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C23300"/>
    <w:multiLevelType w:val="hybridMultilevel"/>
    <w:tmpl w:val="E3827F8C"/>
    <w:lvl w:ilvl="0" w:tplc="F134E7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D2E44BA"/>
    <w:multiLevelType w:val="multilevel"/>
    <w:tmpl w:val="C88C4FC0"/>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D490157"/>
    <w:multiLevelType w:val="hybridMultilevel"/>
    <w:tmpl w:val="EC2258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2B51028"/>
    <w:multiLevelType w:val="hybridMultilevel"/>
    <w:tmpl w:val="1C821E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41E1F4E"/>
    <w:multiLevelType w:val="hybridMultilevel"/>
    <w:tmpl w:val="3AC64958"/>
    <w:lvl w:ilvl="0" w:tplc="B84E40A8">
      <w:start w:val="2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72D7413"/>
    <w:multiLevelType w:val="multilevel"/>
    <w:tmpl w:val="58B2F5E4"/>
    <w:lvl w:ilvl="0">
      <w:start w:val="1"/>
      <w:numFmt w:val="decimal"/>
      <w:lvlText w:val="%1."/>
      <w:lvlJc w:val="left"/>
      <w:pPr>
        <w:ind w:left="360" w:hanging="360"/>
      </w:pPr>
      <w:rPr>
        <w:rFonts w:ascii="Times New Roman" w:eastAsiaTheme="minorHAnsi"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C8576EF"/>
    <w:multiLevelType w:val="hybridMultilevel"/>
    <w:tmpl w:val="4B765C04"/>
    <w:lvl w:ilvl="0" w:tplc="1D664B9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7854F5"/>
    <w:multiLevelType w:val="hybridMultilevel"/>
    <w:tmpl w:val="1C821E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2334507">
    <w:abstractNumId w:val="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6009023">
    <w:abstractNumId w:val="8"/>
  </w:num>
  <w:num w:numId="3" w16cid:durableId="1375882732">
    <w:abstractNumId w:val="2"/>
  </w:num>
  <w:num w:numId="4" w16cid:durableId="1434284972">
    <w:abstractNumId w:val="0"/>
  </w:num>
  <w:num w:numId="5" w16cid:durableId="908879587">
    <w:abstractNumId w:val="1"/>
  </w:num>
  <w:num w:numId="6" w16cid:durableId="682173192">
    <w:abstractNumId w:val="6"/>
  </w:num>
  <w:num w:numId="7" w16cid:durableId="1493139203">
    <w:abstractNumId w:val="3"/>
  </w:num>
  <w:num w:numId="8" w16cid:durableId="2102675623">
    <w:abstractNumId w:val="4"/>
  </w:num>
  <w:num w:numId="9" w16cid:durableId="17904674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0CE"/>
    <w:rsid w:val="00005E2E"/>
    <w:rsid w:val="000A1E08"/>
    <w:rsid w:val="000B4559"/>
    <w:rsid w:val="000D3224"/>
    <w:rsid w:val="00111017"/>
    <w:rsid w:val="00132F8F"/>
    <w:rsid w:val="001A7AEB"/>
    <w:rsid w:val="001D7685"/>
    <w:rsid w:val="00243932"/>
    <w:rsid w:val="00275733"/>
    <w:rsid w:val="002B3D1A"/>
    <w:rsid w:val="002E07D3"/>
    <w:rsid w:val="002E3EB6"/>
    <w:rsid w:val="002F32E8"/>
    <w:rsid w:val="003223C1"/>
    <w:rsid w:val="00390681"/>
    <w:rsid w:val="003B008A"/>
    <w:rsid w:val="003D186C"/>
    <w:rsid w:val="004433BC"/>
    <w:rsid w:val="00476638"/>
    <w:rsid w:val="0048579E"/>
    <w:rsid w:val="004B2627"/>
    <w:rsid w:val="004C62AD"/>
    <w:rsid w:val="004C7A0B"/>
    <w:rsid w:val="004D48AE"/>
    <w:rsid w:val="00511AEE"/>
    <w:rsid w:val="00545ED5"/>
    <w:rsid w:val="00593A4E"/>
    <w:rsid w:val="005D3743"/>
    <w:rsid w:val="00603792"/>
    <w:rsid w:val="00691AE1"/>
    <w:rsid w:val="006A3438"/>
    <w:rsid w:val="006B39FD"/>
    <w:rsid w:val="006B434D"/>
    <w:rsid w:val="006E2FF6"/>
    <w:rsid w:val="00712120"/>
    <w:rsid w:val="007151AA"/>
    <w:rsid w:val="007755F4"/>
    <w:rsid w:val="007B03D4"/>
    <w:rsid w:val="007B0496"/>
    <w:rsid w:val="007C22AF"/>
    <w:rsid w:val="007E3FC0"/>
    <w:rsid w:val="007F70CE"/>
    <w:rsid w:val="00807774"/>
    <w:rsid w:val="00815D79"/>
    <w:rsid w:val="008845D3"/>
    <w:rsid w:val="008873E1"/>
    <w:rsid w:val="008A3BF8"/>
    <w:rsid w:val="008D13AF"/>
    <w:rsid w:val="00945B17"/>
    <w:rsid w:val="00981851"/>
    <w:rsid w:val="00991958"/>
    <w:rsid w:val="009B3AB8"/>
    <w:rsid w:val="009B6131"/>
    <w:rsid w:val="009D3952"/>
    <w:rsid w:val="00A220C1"/>
    <w:rsid w:val="00A34E70"/>
    <w:rsid w:val="00A370E6"/>
    <w:rsid w:val="00A608FE"/>
    <w:rsid w:val="00AA3854"/>
    <w:rsid w:val="00AB26A6"/>
    <w:rsid w:val="00AD30A8"/>
    <w:rsid w:val="00AE7062"/>
    <w:rsid w:val="00B22ACB"/>
    <w:rsid w:val="00B743BB"/>
    <w:rsid w:val="00C24263"/>
    <w:rsid w:val="00CC18CC"/>
    <w:rsid w:val="00D163F9"/>
    <w:rsid w:val="00D51301"/>
    <w:rsid w:val="00D871DC"/>
    <w:rsid w:val="00DA27CC"/>
    <w:rsid w:val="00DB59A7"/>
    <w:rsid w:val="00DC4D55"/>
    <w:rsid w:val="00E0010F"/>
    <w:rsid w:val="00E052F2"/>
    <w:rsid w:val="00E43C7E"/>
    <w:rsid w:val="00E55603"/>
    <w:rsid w:val="00E609BE"/>
    <w:rsid w:val="00E9071D"/>
    <w:rsid w:val="00EC698A"/>
    <w:rsid w:val="00EC7491"/>
    <w:rsid w:val="00F353DE"/>
    <w:rsid w:val="00F46BC0"/>
    <w:rsid w:val="00F85D2B"/>
    <w:rsid w:val="00F92822"/>
    <w:rsid w:val="00F93853"/>
    <w:rsid w:val="00FB2E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70EAF"/>
  <w15:chartTrackingRefBased/>
  <w15:docId w15:val="{4199605D-E760-4522-B914-74369D24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sw tekst,L1,Numerowanie,Akapit z listą BS,normalny tekst,Adresat stanowisko,Wypunktowanie,zwykły tekst,List Paragraph1,BulletC,Obiekt,Tytuły tabel i wykresów,Podsis rysunku,Akapit z listą numerowaną,maz_wyliczenie,opis dzialania"/>
    <w:basedOn w:val="Normalny"/>
    <w:link w:val="AkapitzlistZnak"/>
    <w:qFormat/>
    <w:rsid w:val="007F70CE"/>
    <w:pPr>
      <w:spacing w:after="0" w:line="276" w:lineRule="auto"/>
      <w:ind w:left="720"/>
      <w:contextualSpacing/>
      <w:jc w:val="both"/>
    </w:pPr>
    <w:rPr>
      <w:kern w:val="0"/>
      <w14:ligatures w14:val="none"/>
    </w:rPr>
  </w:style>
  <w:style w:type="character" w:customStyle="1" w:styleId="ui-provider">
    <w:name w:val="ui-provider"/>
    <w:basedOn w:val="Domylnaczcionkaakapitu"/>
    <w:qFormat/>
    <w:rsid w:val="00A370E6"/>
  </w:style>
  <w:style w:type="paragraph" w:customStyle="1" w:styleId="Default">
    <w:name w:val="Default"/>
    <w:basedOn w:val="Normalny"/>
    <w:qFormat/>
    <w:rsid w:val="00A370E6"/>
    <w:pPr>
      <w:widowControl w:val="0"/>
      <w:suppressAutoHyphens/>
      <w:spacing w:after="0" w:line="240" w:lineRule="auto"/>
    </w:pPr>
    <w:rPr>
      <w:rFonts w:ascii="Times New Roman" w:eastAsia="Times New Roman" w:hAnsi="Times New Roman" w:cs="Times New Roman"/>
      <w:color w:val="000000"/>
      <w:sz w:val="24"/>
      <w:szCs w:val="24"/>
      <w:lang w:eastAsia="zh-CN" w:bidi="hi-IN"/>
      <w14:ligatures w14:val="none"/>
    </w:rPr>
  </w:style>
  <w:style w:type="paragraph" w:styleId="Bezodstpw">
    <w:name w:val="No Spacing"/>
    <w:qFormat/>
    <w:rsid w:val="00A370E6"/>
    <w:pPr>
      <w:suppressAutoHyphens/>
      <w:spacing w:after="0" w:line="240" w:lineRule="auto"/>
    </w:pPr>
    <w:rPr>
      <w:rFonts w:cs="Calibri"/>
      <w:kern w:val="0"/>
      <w:lang w:eastAsia="zh-CN"/>
      <w14:ligatures w14:val="none"/>
    </w:rPr>
  </w:style>
  <w:style w:type="paragraph" w:customStyle="1" w:styleId="Standard">
    <w:name w:val="Standard"/>
    <w:basedOn w:val="Normalny"/>
    <w:qFormat/>
    <w:rsid w:val="00A370E6"/>
    <w:pPr>
      <w:suppressAutoHyphens/>
      <w:spacing w:after="0" w:line="240" w:lineRule="auto"/>
    </w:pPr>
    <w:rPr>
      <w:rFonts w:ascii="Liberation Serif" w:eastAsia="Liberation Serif" w:hAnsi="Liberation Serif" w:cs="Liberation Serif"/>
      <w:color w:val="000000"/>
      <w:sz w:val="24"/>
      <w:szCs w:val="24"/>
      <w:lang w:val="en-US" w:eastAsia="hi-IN"/>
      <w14:ligatures w14:val="none"/>
    </w:rPr>
  </w:style>
  <w:style w:type="paragraph" w:customStyle="1" w:styleId="ZnakZnakZnak">
    <w:name w:val="Znak Znak Znak"/>
    <w:basedOn w:val="Normalny"/>
    <w:rsid w:val="004C7A0B"/>
    <w:pPr>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AkapitzlistZnak">
    <w:name w:val="Akapit z listą Znak"/>
    <w:aliases w:val="CW_Lista Znak,sw tekst Znak,L1 Znak,Numerowanie Znak,Akapit z listą BS Znak,normalny tekst Znak,Adresat stanowisko Znak,Wypunktowanie Znak,zwykły tekst Znak,List Paragraph1 Znak,BulletC Znak,Obiekt Znak,Tytuły tabel i wykresów Znak"/>
    <w:link w:val="Akapitzlist"/>
    <w:uiPriority w:val="34"/>
    <w:qFormat/>
    <w:locked/>
    <w:rsid w:val="00DC4D55"/>
    <w:rPr>
      <w:kern w:val="0"/>
      <w14:ligatures w14:val="none"/>
    </w:rPr>
  </w:style>
  <w:style w:type="paragraph" w:customStyle="1" w:styleId="xmsonormal">
    <w:name w:val="x_msonormal"/>
    <w:basedOn w:val="Normalny"/>
    <w:rsid w:val="007B03D4"/>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Tekstprzypisukocowego">
    <w:name w:val="endnote text"/>
    <w:basedOn w:val="Normalny"/>
    <w:link w:val="TekstprzypisukocowegoZnak"/>
    <w:uiPriority w:val="99"/>
    <w:semiHidden/>
    <w:unhideWhenUsed/>
    <w:rsid w:val="002F32E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F32E8"/>
    <w:rPr>
      <w:sz w:val="20"/>
      <w:szCs w:val="20"/>
    </w:rPr>
  </w:style>
  <w:style w:type="character" w:styleId="Odwoanieprzypisukocowego">
    <w:name w:val="endnote reference"/>
    <w:basedOn w:val="Domylnaczcionkaakapitu"/>
    <w:uiPriority w:val="99"/>
    <w:semiHidden/>
    <w:unhideWhenUsed/>
    <w:rsid w:val="002F32E8"/>
    <w:rPr>
      <w:vertAlign w:val="superscript"/>
    </w:rPr>
  </w:style>
  <w:style w:type="paragraph" w:customStyle="1" w:styleId="Akapitzlist1">
    <w:name w:val="Akapit z listą1"/>
    <w:basedOn w:val="Normalny"/>
    <w:qFormat/>
    <w:rsid w:val="000D3224"/>
    <w:pPr>
      <w:spacing w:after="0" w:line="276" w:lineRule="auto"/>
      <w:ind w:left="720"/>
      <w:contextualSpacing/>
      <w:jc w:val="both"/>
    </w:pPr>
    <w:rPr>
      <w:kern w:val="0"/>
      <w14:ligatures w14:val="none"/>
    </w:rPr>
  </w:style>
  <w:style w:type="paragraph" w:styleId="Nagwek">
    <w:name w:val="header"/>
    <w:basedOn w:val="Normalny"/>
    <w:link w:val="NagwekZnak"/>
    <w:uiPriority w:val="99"/>
    <w:unhideWhenUsed/>
    <w:rsid w:val="001D76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7685"/>
  </w:style>
  <w:style w:type="paragraph" w:styleId="Stopka">
    <w:name w:val="footer"/>
    <w:basedOn w:val="Normalny"/>
    <w:link w:val="StopkaZnak"/>
    <w:uiPriority w:val="99"/>
    <w:unhideWhenUsed/>
    <w:rsid w:val="001D76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7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943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8</Pages>
  <Words>3186</Words>
  <Characters>19119</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Frankowska Katarzyna</dc:creator>
  <cp:keywords/>
  <dc:description/>
  <cp:lastModifiedBy>Licencje CZMZ</cp:lastModifiedBy>
  <cp:revision>104</cp:revision>
  <dcterms:created xsi:type="dcterms:W3CDTF">2024-03-26T07:18:00Z</dcterms:created>
  <dcterms:modified xsi:type="dcterms:W3CDTF">2024-03-26T12:46:00Z</dcterms:modified>
</cp:coreProperties>
</file>