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E350" w14:textId="030F158E" w:rsidR="00341EE3" w:rsidRPr="00341EE3" w:rsidRDefault="00341EE3" w:rsidP="00341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EF11BA">
        <w:rPr>
          <w:rFonts w:ascii="Times New Roman" w:eastAsia="Times New Roman" w:hAnsi="Times New Roman" w:cs="Times New Roman"/>
          <w:b/>
          <w:lang w:eastAsia="pl-PL"/>
        </w:rPr>
        <w:t>B</w:t>
      </w:r>
    </w:p>
    <w:p w14:paraId="762A6799" w14:textId="0C49B917" w:rsidR="00341EE3" w:rsidRPr="00341EE3" w:rsidRDefault="00341EE3" w:rsidP="0034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202</w:t>
      </w:r>
      <w:r w:rsidR="007A7938">
        <w:rPr>
          <w:rFonts w:ascii="Times New Roman" w:eastAsia="Times New Roman" w:hAnsi="Times New Roman" w:cs="Times New Roman"/>
          <w:b/>
          <w:lang w:eastAsia="pl-PL"/>
        </w:rPr>
        <w:t>4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</w:t>
      </w:r>
      <w:r w:rsidR="009F10D4">
        <w:rPr>
          <w:rFonts w:ascii="Times New Roman" w:eastAsia="Times New Roman" w:hAnsi="Times New Roman" w:cs="Times New Roman"/>
          <w:b/>
          <w:lang w:eastAsia="pl-PL"/>
        </w:rPr>
        <w:t>12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.ZP</w:t>
      </w:r>
    </w:p>
    <w:p w14:paraId="53D55C3B" w14:textId="77777777" w:rsidR="00EE4971" w:rsidRDefault="00EE4971"/>
    <w:p w14:paraId="27DFABEB" w14:textId="77777777" w:rsidR="007A7938" w:rsidRPr="00A82A37" w:rsidRDefault="007A7938" w:rsidP="007A793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465CD2BE" w14:textId="77777777" w:rsidR="00341EE3" w:rsidRDefault="00341EE3" w:rsidP="007A79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D17F" w14:textId="6D9397AA" w:rsidR="007A7938" w:rsidRDefault="00341EE3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CEN JEDNOSTKOWYCH DLA CZĘŚCI </w:t>
      </w:r>
      <w:r w:rsidR="00EF11B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</w:t>
      </w:r>
    </w:p>
    <w:p w14:paraId="720DACF8" w14:textId="5EACAF1D" w:rsidR="00341EE3" w:rsidRDefault="00413A26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A26">
        <w:rPr>
          <w:rFonts w:ascii="Times New Roman" w:hAnsi="Times New Roman" w:cs="Times New Roman"/>
          <w:b/>
          <w:bCs/>
          <w:sz w:val="24"/>
          <w:szCs w:val="24"/>
        </w:rPr>
        <w:t xml:space="preserve">sukcesywne dostawy </w:t>
      </w:r>
      <w:r w:rsidR="00EF11BA">
        <w:rPr>
          <w:rFonts w:ascii="Times New Roman" w:hAnsi="Times New Roman" w:cs="Times New Roman"/>
          <w:b/>
          <w:bCs/>
          <w:sz w:val="24"/>
          <w:szCs w:val="24"/>
        </w:rPr>
        <w:t>płynów infuzyjnych</w:t>
      </w:r>
    </w:p>
    <w:p w14:paraId="11B1A028" w14:textId="02E2164C" w:rsidR="00341EE3" w:rsidRPr="00341EE3" w:rsidRDefault="00341EE3" w:rsidP="00341EE3">
      <w:pPr>
        <w:jc w:val="both"/>
        <w:rPr>
          <w:rFonts w:ascii="Times New Roman" w:hAnsi="Times New Roman" w:cs="Times New Roman"/>
          <w:sz w:val="24"/>
          <w:szCs w:val="24"/>
        </w:rPr>
      </w:pPr>
      <w:r w:rsidRPr="00341EE3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341EE3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7A7938">
        <w:rPr>
          <w:rFonts w:ascii="Times New Roman" w:hAnsi="Times New Roman" w:cs="Times New Roman"/>
          <w:sz w:val="24"/>
          <w:szCs w:val="24"/>
        </w:rPr>
        <w:t xml:space="preserve"> o udzielenie zamówienia publicznego klasycznego,</w:t>
      </w:r>
      <w:r w:rsidRPr="00341EE3">
        <w:rPr>
          <w:rFonts w:ascii="Times New Roman" w:hAnsi="Times New Roman" w:cs="Times New Roman"/>
          <w:sz w:val="24"/>
          <w:szCs w:val="24"/>
        </w:rPr>
        <w:t xml:space="preserve"> prowadzonego w trybie przetargu nieograniczonego pn.: </w:t>
      </w:r>
      <w:r w:rsidR="009F10D4">
        <w:rPr>
          <w:rFonts w:ascii="Times New Roman" w:hAnsi="Times New Roman"/>
          <w:b/>
        </w:rPr>
        <w:t>Sukcesywne dostawy leków i płynów infuzyjnych do zaopatrzenia działu farmacji Wojewódzkiej Stacji Pogotowia Ratunkowego w Szczecinie</w:t>
      </w: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44"/>
        <w:gridCol w:w="851"/>
        <w:gridCol w:w="1417"/>
        <w:gridCol w:w="993"/>
        <w:gridCol w:w="1695"/>
        <w:gridCol w:w="847"/>
        <w:gridCol w:w="2117"/>
        <w:gridCol w:w="2110"/>
      </w:tblGrid>
      <w:tr w:rsidR="007E661C" w:rsidRPr="007A7938" w14:paraId="7D6910AE" w14:textId="3C46DB3A" w:rsidTr="007E661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3C6" w14:textId="77777777" w:rsidR="007E661C" w:rsidRPr="007A7938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0" w:name="_Hlk167110793"/>
            <w:r w:rsidRPr="007A79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25D" w14:textId="77777777" w:rsidR="007E661C" w:rsidRPr="007A7938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C70" w14:textId="77777777" w:rsidR="007E661C" w:rsidRPr="007A7938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3DCF" w14:textId="3016BBD9" w:rsidR="007E661C" w:rsidRPr="007A7938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670" w14:textId="6843CDB6" w:rsidR="007E661C" w:rsidRPr="007A7938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</w:t>
            </w:r>
            <w:r w:rsidRPr="007A79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lość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7A6D" w14:textId="3D5E5DDD" w:rsidR="007E661C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E82D" w14:textId="69C0D5A8" w:rsidR="007E661C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VAT (%)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0BBD" w14:textId="264E7A44" w:rsidR="007E661C" w:rsidRDefault="007E661C" w:rsidP="007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2082" w14:textId="66C84CC8" w:rsidR="007E661C" w:rsidRDefault="007E661C" w:rsidP="007E6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Producent/</w:t>
            </w:r>
            <w:r w:rsidR="009067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katalogowy</w:t>
            </w:r>
          </w:p>
        </w:tc>
      </w:tr>
      <w:bookmarkEnd w:id="0"/>
      <w:tr w:rsidR="00EF11BA" w:rsidRPr="007A7938" w14:paraId="4BAA42F3" w14:textId="2DCCC5F0" w:rsidTr="0014454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3AE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866A" w14:textId="3EDE9ADA" w:rsidR="00EF11BA" w:rsidRPr="007A7938" w:rsidRDefault="00EF11BA" w:rsidP="00EF1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DEXTRANUM 40000  10% 250 ml x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5FEE" w14:textId="7CE7747C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F3C5A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BFB" w14:textId="7330052A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1C5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6B7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EB9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032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11BA" w:rsidRPr="007A7938" w14:paraId="7B1E7964" w14:textId="565B56FE" w:rsidTr="0014454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4B27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B0012" w14:textId="566CAA56" w:rsidR="00EF11BA" w:rsidRPr="007A7938" w:rsidRDefault="00EF11BA" w:rsidP="00EF11BA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Gelaspan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, roztwór infuzji, 500 ml, </w:t>
            </w:r>
            <w:r w:rsidRPr="00B4454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 butelek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7167" w14:textId="21CF97A9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B4CD8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6578" w14:textId="14431665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D00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1BA2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3B4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D65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11BA" w:rsidRPr="007A7938" w14:paraId="1C48740C" w14:textId="74B10D7A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F87F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140E" w14:textId="33F9EFE2" w:rsidR="00EF11BA" w:rsidRPr="007A7938" w:rsidRDefault="00EF11BA" w:rsidP="00EF1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GLUCOSUM 5% 250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107C" w14:textId="16748181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1CA90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561D" w14:textId="6CBED729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2 600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DF59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9C6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F19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D97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11BA" w:rsidRPr="007A7938" w14:paraId="5BC54C4B" w14:textId="1FCDA5D4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BE36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ECE4" w14:textId="0E98E185" w:rsidR="00EF11BA" w:rsidRPr="007A7938" w:rsidRDefault="00EF11BA" w:rsidP="00EF1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GLUCOSUM 5% 100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C769" w14:textId="1A1072E0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79828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E627" w14:textId="7051421E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1 500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6E04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D07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53E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60A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11BA" w:rsidRPr="007A7938" w14:paraId="12D88B84" w14:textId="7EA6072B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C931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1E83" w14:textId="0413C0C3" w:rsidR="00EF11BA" w:rsidRPr="007A7938" w:rsidRDefault="00EF11BA" w:rsidP="00EF11BA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GLUCOSUM 20% 250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6CE5" w14:textId="04D6B3F6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8D726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56D8" w14:textId="78626D69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2 500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7D6E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A6C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D85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F25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11BA" w:rsidRPr="007A7938" w14:paraId="486176AA" w14:textId="10E21878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01C6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D2F6" w14:textId="3BC2A3E8" w:rsidR="00EF11BA" w:rsidRPr="007A7938" w:rsidRDefault="00EF11BA" w:rsidP="00EF1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MANNITOL 15% 100ml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EC87" w14:textId="3516D652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D86AD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C39F" w14:textId="730C405D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D2A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CB3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AD3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7E5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11BA" w:rsidRPr="007A7938" w14:paraId="1D69F2B9" w14:textId="188B8DCB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1AC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6C1F" w14:textId="4828D5DD" w:rsidR="00EF11BA" w:rsidRPr="007A7938" w:rsidRDefault="00EF11BA" w:rsidP="00EF1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NATR. CHLOR. 0,9% 250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DCE6" w14:textId="61A16376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1A037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0BF0" w14:textId="380E2D4A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A8A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155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B4C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0CE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11BA" w:rsidRPr="007A7938" w14:paraId="770D5FE7" w14:textId="5EE7C12E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27E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507D" w14:textId="0771A074" w:rsidR="00EF11BA" w:rsidRPr="007A7938" w:rsidRDefault="00EF11BA" w:rsidP="00EF11BA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NATR. CHLOR. 0,9 % 500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A566" w14:textId="2D253BE9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B526A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19A9" w14:textId="12EC5351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8 000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B11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A22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DCB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373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11BA" w:rsidRPr="007A7938" w14:paraId="16D675E9" w14:textId="7F8A78A3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1641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A6D6" w14:textId="08783536" w:rsidR="00EF11BA" w:rsidRPr="007A7938" w:rsidRDefault="00EF11BA" w:rsidP="00EF1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PLYN WIELOELEKTR. 250 ml typu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optilyte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36D0" w14:textId="069E0AC0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18D5B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7F96" w14:textId="0F44FF54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15 700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176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727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878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AC6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11BA" w:rsidRPr="007A7938" w14:paraId="52B9E379" w14:textId="6A9B7DFB" w:rsidTr="009F10D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2C02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23B1" w14:textId="780F08B7" w:rsidR="00EF11BA" w:rsidRPr="007A7938" w:rsidRDefault="00EF11BA" w:rsidP="00EF11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385D">
              <w:rPr>
                <w:rFonts w:ascii="Calibri" w:eastAsia="Times New Roman" w:hAnsi="Calibri" w:cs="Calibri"/>
                <w:lang w:eastAsia="pl-PL"/>
              </w:rPr>
              <w:t xml:space="preserve">PLYN WIELOELEKTR. 500 ml typu </w:t>
            </w:r>
            <w:proofErr w:type="spellStart"/>
            <w:r w:rsidRPr="0064385D">
              <w:rPr>
                <w:rFonts w:ascii="Calibri" w:eastAsia="Times New Roman" w:hAnsi="Calibri" w:cs="Calibri"/>
                <w:lang w:eastAsia="pl-PL"/>
              </w:rPr>
              <w:t>optilyte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0468" w14:textId="73CE51AF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34C8D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F215" w14:textId="6503F621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16 000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338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E1F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165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05B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11BA" w:rsidRPr="007A7938" w14:paraId="02885096" w14:textId="3EDDBBA9" w:rsidTr="009F10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C9D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938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5CD8" w14:textId="4D20947E" w:rsidR="00EF11BA" w:rsidRPr="007A7938" w:rsidRDefault="00EF11BA" w:rsidP="00EF11BA">
            <w:pPr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Płyn </w:t>
            </w:r>
            <w:proofErr w:type="spellStart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>Ringera</w:t>
            </w:r>
            <w:proofErr w:type="spellEnd"/>
            <w:r w:rsidRPr="00E91069">
              <w:rPr>
                <w:rFonts w:ascii="Times New Roman" w:eastAsia="Times New Roman" w:hAnsi="Times New Roman" w:cs="Times New Roman"/>
                <w:lang w:eastAsia="pl-PL"/>
              </w:rPr>
              <w:t xml:space="preserve"> z Mleczanami  500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7AB9" w14:textId="75ED9198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 xml:space="preserve">szt.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8D585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E426" w14:textId="64064E2A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254B2">
              <w:rPr>
                <w:rFonts w:ascii="Times New Roman" w:eastAsia="Times New Roman" w:hAnsi="Times New Roman" w:cs="Times New Roman"/>
                <w:lang w:eastAsia="pl-PL"/>
              </w:rPr>
              <w:t>1 600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A24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218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276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BBF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11BA" w:rsidRPr="007A7938" w14:paraId="0AE29AAB" w14:textId="580B98F7" w:rsidTr="00C30C42">
        <w:trPr>
          <w:trHeight w:val="510"/>
        </w:trPr>
        <w:tc>
          <w:tcPr>
            <w:tcW w:w="623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510D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4CE5" w14:textId="39A5BBAA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SUMA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B9B2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63B3A699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99D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</w:tcPr>
          <w:p w14:paraId="4FF823E1" w14:textId="77777777" w:rsidR="00EF11BA" w:rsidRPr="007A7938" w:rsidRDefault="00EF11BA" w:rsidP="00EF11B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517F124" w14:textId="77777777" w:rsidR="00341EE3" w:rsidRPr="007A7938" w:rsidRDefault="00341EE3">
      <w:pPr>
        <w:rPr>
          <w:rFonts w:ascii="Times New Roman" w:hAnsi="Times New Roman" w:cs="Times New Roman"/>
        </w:rPr>
      </w:pPr>
    </w:p>
    <w:sectPr w:rsidR="00341EE3" w:rsidRPr="007A7938" w:rsidSect="00341EE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0A05" w14:textId="77777777" w:rsidR="00ED0AAD" w:rsidRDefault="00ED0AAD" w:rsidP="009E5320">
      <w:pPr>
        <w:spacing w:after="0" w:line="240" w:lineRule="auto"/>
      </w:pPr>
      <w:r>
        <w:separator/>
      </w:r>
    </w:p>
  </w:endnote>
  <w:endnote w:type="continuationSeparator" w:id="0">
    <w:p w14:paraId="5817FCC3" w14:textId="77777777" w:rsidR="00ED0AAD" w:rsidRDefault="00ED0AAD" w:rsidP="009E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7203" w14:textId="1B7A82A2" w:rsidR="007A7938" w:rsidRPr="007A7938" w:rsidRDefault="007A7938" w:rsidP="007A793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7A7938">
      <w:rPr>
        <w:rFonts w:ascii="Times New Roman" w:hAnsi="Times New Roman" w:cs="Times New Roman"/>
        <w:sz w:val="20"/>
        <w:szCs w:val="20"/>
      </w:rPr>
      <w:t>WYMAGANE PODPISANIE KWLAIFIKOWANYM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D8CE" w14:textId="77777777" w:rsidR="00ED0AAD" w:rsidRDefault="00ED0AAD" w:rsidP="009E5320">
      <w:pPr>
        <w:spacing w:after="0" w:line="240" w:lineRule="auto"/>
      </w:pPr>
      <w:r>
        <w:separator/>
      </w:r>
    </w:p>
  </w:footnote>
  <w:footnote w:type="continuationSeparator" w:id="0">
    <w:p w14:paraId="5FFF4C94" w14:textId="77777777" w:rsidR="00ED0AAD" w:rsidRDefault="00ED0AAD" w:rsidP="009E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71"/>
    <w:rsid w:val="001244A1"/>
    <w:rsid w:val="002D7BFE"/>
    <w:rsid w:val="00341EE3"/>
    <w:rsid w:val="00374EEC"/>
    <w:rsid w:val="00413A26"/>
    <w:rsid w:val="00475E49"/>
    <w:rsid w:val="007A1DED"/>
    <w:rsid w:val="007A7938"/>
    <w:rsid w:val="007E661C"/>
    <w:rsid w:val="007F2C03"/>
    <w:rsid w:val="00906714"/>
    <w:rsid w:val="009E5320"/>
    <w:rsid w:val="009F10D4"/>
    <w:rsid w:val="00A93DEA"/>
    <w:rsid w:val="00AF4CBD"/>
    <w:rsid w:val="00C30C42"/>
    <w:rsid w:val="00E4553E"/>
    <w:rsid w:val="00EA56F0"/>
    <w:rsid w:val="00ED0AAD"/>
    <w:rsid w:val="00EE4971"/>
    <w:rsid w:val="00EF11BA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671E"/>
  <w15:docId w15:val="{DC1DC074-99E1-402D-8A1E-C64245B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E5320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5320"/>
    <w:rPr>
      <w:rFonts w:ascii="Arial Narrow" w:eastAsia="Times New Roman" w:hAnsi="Arial Narrow" w:cs="Times New Roman"/>
      <w:sz w:val="20"/>
      <w:szCs w:val="20"/>
    </w:rPr>
  </w:style>
  <w:style w:type="character" w:styleId="Odwoanieprzypisudolnego">
    <w:name w:val="footnote reference"/>
    <w:uiPriority w:val="99"/>
    <w:rsid w:val="009E53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938"/>
  </w:style>
  <w:style w:type="paragraph" w:styleId="Stopka">
    <w:name w:val="footer"/>
    <w:basedOn w:val="Normalny"/>
    <w:link w:val="Stopka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Bereszko</dc:creator>
  <cp:lastModifiedBy>Magdalena Optacy</cp:lastModifiedBy>
  <cp:revision>2</cp:revision>
  <dcterms:created xsi:type="dcterms:W3CDTF">2024-08-05T09:53:00Z</dcterms:created>
  <dcterms:modified xsi:type="dcterms:W3CDTF">2024-08-05T09:53:00Z</dcterms:modified>
</cp:coreProperties>
</file>