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03E9" w14:textId="6E87C353" w:rsidR="003D5E89" w:rsidRPr="004B3284" w:rsidRDefault="003D5E89" w:rsidP="003D5E89">
      <w:pPr>
        <w:spacing w:after="120" w:line="276" w:lineRule="auto"/>
        <w:ind w:left="4248"/>
        <w:jc w:val="right"/>
        <w:rPr>
          <w:rFonts w:asciiTheme="majorHAnsi" w:eastAsia="Calibri" w:hAnsiTheme="majorHAnsi" w:cs="Tahoma"/>
          <w:b/>
          <w:bCs/>
          <w:color w:val="auto"/>
          <w:spacing w:val="0"/>
          <w:szCs w:val="20"/>
        </w:rPr>
      </w:pPr>
      <w:r w:rsidRPr="004B3284">
        <w:rPr>
          <w:rFonts w:asciiTheme="majorHAnsi" w:eastAsia="Calibri" w:hAnsiTheme="majorHAnsi" w:cs="Tahoma"/>
          <w:b/>
          <w:bCs/>
          <w:color w:val="auto"/>
          <w:spacing w:val="0"/>
          <w:szCs w:val="20"/>
        </w:rPr>
        <w:t xml:space="preserve">Załącznik nr </w:t>
      </w:r>
      <w:r>
        <w:rPr>
          <w:rFonts w:asciiTheme="majorHAnsi" w:eastAsia="Calibri" w:hAnsiTheme="majorHAnsi" w:cs="Tahoma"/>
          <w:b/>
          <w:bCs/>
          <w:color w:val="auto"/>
          <w:spacing w:val="0"/>
          <w:szCs w:val="20"/>
        </w:rPr>
        <w:t>3</w:t>
      </w:r>
      <w:r w:rsidRPr="004B3284">
        <w:rPr>
          <w:rFonts w:asciiTheme="majorHAnsi" w:eastAsia="Calibri" w:hAnsiTheme="majorHAnsi" w:cs="Tahoma"/>
          <w:b/>
          <w:bCs/>
          <w:color w:val="auto"/>
          <w:spacing w:val="0"/>
          <w:szCs w:val="20"/>
        </w:rPr>
        <w:t xml:space="preserve"> do SWZ</w:t>
      </w:r>
      <w:r w:rsidRPr="004B3284">
        <w:rPr>
          <w:rFonts w:asciiTheme="majorHAnsi" w:eastAsia="Calibri" w:hAnsiTheme="majorHAnsi" w:cs="Tahoma"/>
          <w:b/>
          <w:bCs/>
          <w:color w:val="auto"/>
          <w:spacing w:val="0"/>
          <w:szCs w:val="20"/>
        </w:rPr>
        <w:br/>
      </w:r>
      <w:r>
        <w:rPr>
          <w:rFonts w:asciiTheme="majorHAnsi" w:eastAsia="Calibri" w:hAnsiTheme="majorHAnsi" w:cs="Tahoma"/>
          <w:b/>
          <w:bCs/>
          <w:color w:val="auto"/>
          <w:spacing w:val="0"/>
          <w:szCs w:val="20"/>
        </w:rPr>
        <w:t>SPZP.271.42.2025</w:t>
      </w:r>
    </w:p>
    <w:p w14:paraId="547BD3AE" w14:textId="7EE73C1C" w:rsidR="008B1ECF"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Calibri" w:cs="Tahoma"/>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Content>
          <w:r w:rsidR="00C264E3" w:rsidRPr="00C264E3">
            <w:rPr>
              <w:rFonts w:eastAsia="Calibri" w:cs="Tahoma"/>
              <w:color w:val="auto"/>
              <w:szCs w:val="20"/>
            </w:rPr>
            <w:t>[___]</w:t>
          </w:r>
        </w:sdtContent>
      </w:sdt>
    </w:p>
    <w:p w14:paraId="2D74AA3B" w14:textId="77777777" w:rsidR="0090590D"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4FC7D3B7" w14:textId="0FBAD29B" w:rsidR="00E3225A" w:rsidRPr="00E3225A" w:rsidRDefault="00000000" w:rsidP="00C72DDB">
      <w:pPr>
        <w:suppressLineNumbers/>
        <w:suppressAutoHyphens/>
        <w:spacing w:before="60" w:after="60" w:line="276" w:lineRule="auto"/>
        <w:jc w:val="center"/>
        <w:rPr>
          <w:rFonts w:eastAsia="Calibri" w:cs="Tahoma"/>
          <w:bCs/>
          <w:i/>
          <w:iCs/>
          <w:color w:val="auto"/>
          <w:szCs w:val="20"/>
        </w:rPr>
      </w:pPr>
      <w:sdt>
        <w:sdtPr>
          <w:alias w:val="Temat"/>
          <w:tag w:val=""/>
          <w:id w:val="-1306311342"/>
          <w:placeholder>
            <w:docPart w:val="F56AE0AE6245434AA85D9AEEFA96A02F"/>
          </w:placeholder>
          <w:dataBinding w:prefixMappings="xmlns:ns0='http://purl.org/dc/elements/1.1/' xmlns:ns1='http://schemas.openxmlformats.org/package/2006/metadata/core-properties' " w:xpath="/ns1:coreProperties[1]/ns0:subject[1]" w:storeItemID="{6C3C8BC8-F283-45AE-878A-BAB7291924A1}"/>
          <w:text/>
        </w:sdtPr>
        <w:sdtContent>
          <w:r w:rsidR="00545DA9" w:rsidRPr="00545DA9">
            <w:t>„Dostawa aparatury do charakteryzacji powierzchni właściwej materiałów porowatych i izotermy adsorpcji gazu metodą adsorpcji gazowej wraz z oprogramowaniem.”</w:t>
          </w:r>
        </w:sdtContent>
      </w:sdt>
    </w:p>
    <w:p w14:paraId="0E2E4D68" w14:textId="25CA16C0"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9A399A">
        <w:rPr>
          <w:rFonts w:eastAsia="Calibri" w:cs="Tahoma"/>
          <w:color w:val="auto"/>
          <w:szCs w:val="20"/>
        </w:rPr>
        <w:t>, w dniu ……………/</w:t>
      </w:r>
      <w:r w:rsidR="00FC586D" w:rsidRPr="004E13CD">
        <w:rPr>
          <w:rFonts w:eastAsia="Calibri" w:cs="Tahoma"/>
          <w:color w:val="auto"/>
          <w:szCs w:val="20"/>
        </w:rPr>
        <w:t xml:space="preserve"> </w:t>
      </w:r>
      <w:r w:rsidR="00D1084B" w:rsidRPr="00D1084B">
        <w:rPr>
          <w:rFonts w:eastAsia="Calibri" w:cs="Tahoma"/>
          <w:color w:val="auto"/>
          <w:szCs w:val="20"/>
        </w:rPr>
        <w:t>(dniem zawarcia Umowy jest dzień złożenia podpisu przez ostatnią ze Stron)</w:t>
      </w:r>
      <w:r w:rsidR="009A399A">
        <w:rPr>
          <w:rStyle w:val="Odwoanieprzypisudolnego"/>
          <w:rFonts w:eastAsia="Calibri"/>
          <w:color w:val="auto"/>
          <w:szCs w:val="20"/>
        </w:rPr>
        <w:footnoteReference w:id="1"/>
      </w:r>
      <w:r w:rsidR="009A399A">
        <w:rPr>
          <w:rFonts w:eastAsia="Calibri" w:cs="Tahoma"/>
          <w:color w:val="auto"/>
          <w:szCs w:val="20"/>
        </w:rPr>
        <w:t xml:space="preserve">, </w:t>
      </w:r>
      <w:r w:rsidRPr="004E13CD">
        <w:rPr>
          <w:rFonts w:eastAsia="Calibri" w:cs="Tahoma"/>
          <w:color w:val="auto"/>
          <w:szCs w:val="20"/>
        </w:rPr>
        <w:t>pomiędzy:</w:t>
      </w:r>
    </w:p>
    <w:p w14:paraId="215C573D" w14:textId="77777777" w:rsidR="00B5768B" w:rsidRPr="004E13CD" w:rsidRDefault="00B5768B" w:rsidP="00C72DDB">
      <w:pPr>
        <w:suppressLineNumbers/>
        <w:suppressAutoHyphens/>
        <w:spacing w:before="60" w:after="60" w:line="276" w:lineRule="auto"/>
        <w:rPr>
          <w:rFonts w:eastAsia="Calibri" w:cs="Tahoma"/>
          <w:color w:val="auto"/>
          <w:szCs w:val="20"/>
        </w:rPr>
      </w:pPr>
    </w:p>
    <w:p w14:paraId="6E8B8B6F" w14:textId="51AF900E" w:rsidR="0064001A"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w:t>
      </w:r>
      <w:r w:rsidR="009A399A" w:rsidRPr="004E13CD">
        <w:rPr>
          <w:rFonts w:eastAsia="Calibri" w:cs="Tahoma"/>
          <w:b/>
          <w:color w:val="auto"/>
          <w:szCs w:val="20"/>
        </w:rPr>
        <w:t>ukasiewicz</w:t>
      </w:r>
      <w:r w:rsidRPr="004E13CD">
        <w:rPr>
          <w:rFonts w:eastAsia="Calibri" w:cs="Tahoma"/>
          <w:b/>
          <w:color w:val="auto"/>
          <w:szCs w:val="20"/>
        </w:rPr>
        <w:t xml:space="preserve"> </w:t>
      </w:r>
      <w:r w:rsidR="0064001A" w:rsidRPr="004E13CD">
        <w:rPr>
          <w:rFonts w:eastAsia="Calibri" w:cs="Tahoma"/>
          <w:b/>
          <w:color w:val="auto"/>
          <w:szCs w:val="20"/>
        </w:rPr>
        <w:t>–</w:t>
      </w:r>
      <w:r w:rsidRPr="004E13CD">
        <w:rPr>
          <w:rFonts w:eastAsia="Calibri" w:cs="Tahoma"/>
          <w:b/>
          <w:color w:val="auto"/>
          <w:szCs w:val="20"/>
        </w:rPr>
        <w:t xml:space="preserve"> PORT Polski</w:t>
      </w:r>
      <w:r w:rsidR="009A399A">
        <w:rPr>
          <w:rFonts w:eastAsia="Calibri" w:cs="Tahoma"/>
          <w:b/>
          <w:color w:val="auto"/>
          <w:szCs w:val="20"/>
        </w:rPr>
        <w:t>m</w:t>
      </w:r>
      <w:r w:rsidRPr="004E13CD">
        <w:rPr>
          <w:rFonts w:eastAsia="Calibri" w:cs="Tahoma"/>
          <w:b/>
          <w:color w:val="auto"/>
          <w:szCs w:val="20"/>
        </w:rPr>
        <w:t xml:space="preserve"> Ośrod</w:t>
      </w:r>
      <w:r w:rsidR="008B3940" w:rsidRPr="004E13CD">
        <w:rPr>
          <w:rFonts w:eastAsia="Calibri" w:cs="Tahoma"/>
          <w:b/>
          <w:color w:val="auto"/>
          <w:szCs w:val="20"/>
        </w:rPr>
        <w:t>k</w:t>
      </w:r>
      <w:r w:rsidR="009A399A">
        <w:rPr>
          <w:rFonts w:eastAsia="Calibri" w:cs="Tahoma"/>
          <w:b/>
          <w:color w:val="auto"/>
          <w:szCs w:val="20"/>
        </w:rPr>
        <w:t>iem</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w:t>
      </w:r>
      <w:r w:rsidR="00F45878">
        <w:rPr>
          <w:rFonts w:eastAsia="Calibri" w:cs="Tahoma"/>
          <w:color w:val="auto"/>
          <w:szCs w:val="20"/>
        </w:rPr>
        <w:t xml:space="preserve"> </w:t>
      </w:r>
      <w:proofErr w:type="spellStart"/>
      <w:r w:rsidRPr="004E13CD">
        <w:rPr>
          <w:rFonts w:eastAsia="Calibri" w:cs="Tahoma"/>
          <w:color w:val="auto"/>
          <w:szCs w:val="20"/>
        </w:rPr>
        <w:t>Stabłowickiej</w:t>
      </w:r>
      <w:proofErr w:type="spellEnd"/>
      <w:r w:rsidR="00F45878">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działając</w:t>
      </w:r>
      <w:r w:rsidR="009A399A">
        <w:rPr>
          <w:rFonts w:eastAsia="Calibri" w:cs="Tahoma"/>
          <w:color w:val="auto"/>
          <w:szCs w:val="20"/>
        </w:rPr>
        <w:t>ym</w:t>
      </w:r>
      <w:r w:rsidRPr="004E13CD">
        <w:rPr>
          <w:rFonts w:eastAsia="Calibri" w:cs="Tahoma"/>
          <w:color w:val="auto"/>
          <w:szCs w:val="20"/>
        </w:rPr>
        <w:t xml:space="preserve"> w formie instytutu wchodzącego w skład Sieci Badawczej Łukasiewicz, posiadając</w:t>
      </w:r>
      <w:r w:rsidR="009A399A">
        <w:rPr>
          <w:rFonts w:eastAsia="Calibri" w:cs="Tahoma"/>
          <w:color w:val="auto"/>
          <w:szCs w:val="20"/>
        </w:rPr>
        <w:t>ym</w:t>
      </w:r>
      <w:r w:rsidRPr="004E13CD">
        <w:rPr>
          <w:rFonts w:eastAsia="Calibri" w:cs="Tahoma"/>
          <w:color w:val="auto"/>
          <w:szCs w:val="20"/>
        </w:rPr>
        <w:t xml:space="preserve"> osobowość prawną, </w:t>
      </w:r>
      <w:r w:rsidR="009A399A">
        <w:rPr>
          <w:rFonts w:eastAsia="Calibri" w:cs="Tahoma"/>
          <w:color w:val="auto"/>
          <w:szCs w:val="20"/>
        </w:rPr>
        <w:t>wpisanym do rejestru przedsiębiorców prowadzonego przez Sąd Rejonowy dla Wrocławia – Fabrycznej we Wrocławiu, VI Wydział Gospodarczy</w:t>
      </w:r>
      <w:r w:rsidRPr="004E13CD">
        <w:rPr>
          <w:rFonts w:eastAsia="Calibri" w:cs="Tahoma"/>
          <w:color w:val="auto"/>
          <w:szCs w:val="20"/>
        </w:rPr>
        <w:t xml:space="preserve"> Krajow</w:t>
      </w:r>
      <w:r w:rsidR="009A399A">
        <w:rPr>
          <w:rFonts w:eastAsia="Calibri" w:cs="Tahoma"/>
          <w:color w:val="auto"/>
          <w:szCs w:val="20"/>
        </w:rPr>
        <w:t>ego</w:t>
      </w:r>
      <w:r w:rsidRPr="004E13CD">
        <w:rPr>
          <w:rFonts w:eastAsia="Calibri" w:cs="Tahoma"/>
          <w:color w:val="auto"/>
          <w:szCs w:val="20"/>
        </w:rPr>
        <w:t xml:space="preserve"> Rejestr</w:t>
      </w:r>
      <w:r w:rsidR="009A399A">
        <w:rPr>
          <w:rFonts w:eastAsia="Calibri" w:cs="Tahoma"/>
          <w:color w:val="auto"/>
          <w:szCs w:val="20"/>
        </w:rPr>
        <w:t>u</w:t>
      </w:r>
      <w:r w:rsidRPr="004E13CD">
        <w:rPr>
          <w:rFonts w:eastAsia="Calibri" w:cs="Tahoma"/>
          <w:color w:val="auto"/>
          <w:szCs w:val="20"/>
        </w:rPr>
        <w:t xml:space="preserve"> Sądow</w:t>
      </w:r>
      <w:r w:rsidR="009A399A">
        <w:rPr>
          <w:rFonts w:eastAsia="Calibri" w:cs="Tahoma"/>
          <w:color w:val="auto"/>
          <w:szCs w:val="20"/>
        </w:rPr>
        <w:t>ego pod numerem KRS</w:t>
      </w:r>
      <w:r w:rsidRPr="004E13CD">
        <w:rPr>
          <w:rFonts w:eastAsia="Calibri" w:cs="Tahoma"/>
          <w:color w:val="auto"/>
          <w:szCs w:val="20"/>
        </w:rPr>
        <w:t xml:space="preserv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7A711E1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44FC9E4C" w14:textId="6B29FB9E" w:rsidR="00EE6539" w:rsidRDefault="00EE6539" w:rsidP="00C72DDB">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547D63D8" w14:textId="4CB132F4" w:rsidR="00B5768B"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696C3BAB" w14:textId="77777777" w:rsidR="008C2BB1"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0E7B7E18"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650644DC" w14:textId="57364EFD" w:rsidR="0064001A" w:rsidRPr="004E13CD" w:rsidRDefault="009A399A" w:rsidP="00C72DDB">
      <w:pPr>
        <w:suppressLineNumbers/>
        <w:suppressAutoHyphens/>
        <w:spacing w:before="60" w:after="60" w:line="276" w:lineRule="auto"/>
        <w:rPr>
          <w:rFonts w:eastAsia="Calibri" w:cs="Tahoma"/>
          <w:color w:val="auto"/>
          <w:szCs w:val="20"/>
        </w:rPr>
      </w:pPr>
      <w:r>
        <w:rPr>
          <w:rFonts w:eastAsia="Calibri" w:cs="Tahoma"/>
          <w:color w:val="auto"/>
          <w:szCs w:val="20"/>
        </w:rPr>
        <w:t>r</w:t>
      </w:r>
      <w:r w:rsidR="00E639E4" w:rsidRPr="004E13CD">
        <w:rPr>
          <w:rFonts w:eastAsia="Calibri" w:cs="Tahoma"/>
          <w:color w:val="auto"/>
          <w:szCs w:val="20"/>
        </w:rPr>
        <w:t>eprezentowan</w:t>
      </w:r>
      <w:r w:rsidR="00F00AD6" w:rsidRPr="004E13CD">
        <w:rPr>
          <w:rFonts w:eastAsia="Calibri" w:cs="Tahoma"/>
          <w:color w:val="auto"/>
          <w:szCs w:val="20"/>
        </w:rPr>
        <w:t>ą</w:t>
      </w:r>
      <w:r>
        <w:rPr>
          <w:rFonts w:eastAsia="Calibri" w:cs="Tahoma"/>
          <w:color w:val="auto"/>
          <w:szCs w:val="20"/>
        </w:rPr>
        <w:t>/</w:t>
      </w:r>
      <w:proofErr w:type="spellStart"/>
      <w:r>
        <w:rPr>
          <w:rFonts w:eastAsia="Calibri" w:cs="Tahoma"/>
          <w:color w:val="auto"/>
          <w:szCs w:val="20"/>
        </w:rPr>
        <w:t>ym</w:t>
      </w:r>
      <w:proofErr w:type="spellEnd"/>
      <w:r w:rsidR="0064001A" w:rsidRPr="004E13CD">
        <w:rPr>
          <w:rFonts w:eastAsia="Calibri" w:cs="Tahoma"/>
          <w:color w:val="auto"/>
          <w:szCs w:val="20"/>
        </w:rPr>
        <w:t xml:space="preserve"> przez:</w:t>
      </w:r>
    </w:p>
    <w:p w14:paraId="32A116B1"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77C046D1" w14:textId="48F3AA5A" w:rsidR="008B1ECF" w:rsidRPr="004E13CD" w:rsidRDefault="009A399A" w:rsidP="00C72DDB">
      <w:pPr>
        <w:suppressLineNumbers/>
        <w:suppressAutoHyphens/>
        <w:spacing w:before="60" w:after="60" w:line="276" w:lineRule="auto"/>
        <w:rPr>
          <w:rFonts w:eastAsia="Calibri" w:cs="Tahoma"/>
          <w:color w:val="auto"/>
          <w:szCs w:val="20"/>
        </w:rPr>
      </w:pPr>
      <w:r>
        <w:rPr>
          <w:rFonts w:eastAsia="Calibri" w:cs="Tahoma"/>
          <w:color w:val="auto"/>
          <w:szCs w:val="20"/>
        </w:rPr>
        <w:t>z</w:t>
      </w:r>
      <w:r w:rsidR="00E639E4" w:rsidRPr="004E13CD">
        <w:rPr>
          <w:rFonts w:eastAsia="Calibri" w:cs="Tahoma"/>
          <w:color w:val="auto"/>
          <w:szCs w:val="20"/>
        </w:rPr>
        <w:t>wan</w:t>
      </w:r>
      <w:r>
        <w:rPr>
          <w:rFonts w:eastAsia="Calibri" w:cs="Tahoma"/>
          <w:color w:val="auto"/>
          <w:szCs w:val="20"/>
        </w:rPr>
        <w:t>ą/</w:t>
      </w:r>
      <w:proofErr w:type="spellStart"/>
      <w:r>
        <w:rPr>
          <w:rFonts w:eastAsia="Calibri" w:cs="Tahoma"/>
          <w:color w:val="auto"/>
          <w:szCs w:val="20"/>
        </w:rPr>
        <w:t>ym</w:t>
      </w:r>
      <w:proofErr w:type="spellEnd"/>
      <w:r w:rsidR="00E639E4" w:rsidRPr="004E13CD">
        <w:rPr>
          <w:rFonts w:eastAsia="Calibri" w:cs="Tahoma"/>
          <w:color w:val="auto"/>
          <w:szCs w:val="20"/>
        </w:rPr>
        <w:t xml:space="preserve">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669B87D" w14:textId="77777777" w:rsidR="00B5768B"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40D750ED" w14:textId="77777777" w:rsidR="00E3225A" w:rsidRPr="00E3225A" w:rsidRDefault="00E3225A" w:rsidP="00C72DDB">
      <w:pPr>
        <w:suppressLineNumbers/>
        <w:suppressAutoHyphens/>
        <w:spacing w:before="60" w:after="60" w:line="276" w:lineRule="auto"/>
        <w:rPr>
          <w:rFonts w:eastAsia="Calibri" w:cs="Tahoma"/>
          <w:color w:val="auto"/>
          <w:szCs w:val="20"/>
        </w:rPr>
      </w:pPr>
    </w:p>
    <w:p w14:paraId="1F4872CF" w14:textId="77777777" w:rsidR="00B5768B"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0A3F4A25" w14:textId="46DB22E0" w:rsidR="003D5E89" w:rsidRPr="004E13CD" w:rsidRDefault="003D5E89" w:rsidP="003D5E89">
      <w:pPr>
        <w:pStyle w:val="Akapitzlist"/>
        <w:numPr>
          <w:ilvl w:val="0"/>
          <w:numId w:val="31"/>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4E13CD">
        <w:rPr>
          <w:rFonts w:eastAsia="Calibri" w:cs="Tahoma"/>
          <w:bCs/>
          <w:sz w:val="20"/>
          <w:szCs w:val="20"/>
        </w:rPr>
        <w:t xml:space="preserve">Niniejsza Umowa zostaje zawarta przez Strony </w:t>
      </w:r>
      <w:r>
        <w:rPr>
          <w:rFonts w:eastAsia="Calibri" w:cs="Tahoma"/>
          <w:bCs/>
          <w:sz w:val="20"/>
          <w:szCs w:val="20"/>
        </w:rPr>
        <w:br/>
      </w:r>
      <w:r w:rsidRPr="004E13CD">
        <w:rPr>
          <w:rFonts w:eastAsia="Calibri" w:cs="Tahoma"/>
          <w:bCs/>
          <w:sz w:val="20"/>
          <w:szCs w:val="20"/>
        </w:rPr>
        <w:t>w wyniku postępowania o udzielenie zamówienia klasycznego o wartości równej lub przekraczającej progi unijne pn</w:t>
      </w:r>
      <w:r>
        <w:rPr>
          <w:rFonts w:eastAsia="Calibri" w:cs="Tahoma"/>
          <w:bCs/>
          <w:sz w:val="20"/>
          <w:szCs w:val="20"/>
        </w:rPr>
        <w:t>.</w:t>
      </w:r>
      <w:r w:rsidRPr="00F43E01">
        <w:t xml:space="preserve"> </w:t>
      </w:r>
      <w:r>
        <w:t>„</w:t>
      </w:r>
      <w:r w:rsidRPr="004E1132">
        <w:rPr>
          <w:rFonts w:eastAsia="Calibri" w:cs="Tahoma"/>
          <w:bCs/>
          <w:i/>
          <w:iCs/>
          <w:sz w:val="20"/>
          <w:szCs w:val="20"/>
        </w:rPr>
        <w:t xml:space="preserve">Dostawa aparatury do </w:t>
      </w:r>
      <w:r w:rsidR="00446982" w:rsidRPr="004E1132">
        <w:rPr>
          <w:i/>
          <w:iCs/>
          <w:sz w:val="20"/>
          <w:szCs w:val="20"/>
        </w:rPr>
        <w:t>charakteryzacji powierzchni właściwej materiałów porowatych i izotermy adsorpcji gazu metodą adsorpcji gazowej wraz z</w:t>
      </w:r>
      <w:r w:rsidR="00446982">
        <w:t xml:space="preserve"> </w:t>
      </w:r>
      <w:r w:rsidR="00446982" w:rsidRPr="004E1132">
        <w:rPr>
          <w:i/>
          <w:iCs/>
          <w:sz w:val="20"/>
          <w:szCs w:val="20"/>
        </w:rPr>
        <w:t xml:space="preserve">oprogramowaniem </w:t>
      </w:r>
      <w:r w:rsidRPr="003D5E89">
        <w:rPr>
          <w:rFonts w:eastAsia="Calibri" w:cs="Tahoma"/>
          <w:bCs/>
          <w:sz w:val="20"/>
          <w:szCs w:val="20"/>
        </w:rPr>
        <w:t>”</w:t>
      </w:r>
      <w:r w:rsidRPr="004E13CD">
        <w:rPr>
          <w:rFonts w:eastAsia="Calibri" w:cs="Tahoma"/>
          <w:bCs/>
          <w:sz w:val="20"/>
          <w:szCs w:val="20"/>
        </w:rPr>
        <w:t xml:space="preserve">, przeprowadzonego w trybie </w:t>
      </w:r>
      <w:r>
        <w:rPr>
          <w:rFonts w:eastAsia="Calibri" w:cs="Tahoma"/>
          <w:bCs/>
          <w:sz w:val="20"/>
          <w:szCs w:val="20"/>
        </w:rPr>
        <w:t>przetargu nieograniczonego</w:t>
      </w:r>
      <w:r w:rsidRPr="004E13CD">
        <w:rPr>
          <w:rFonts w:eastAsia="Calibri" w:cs="Tahoma"/>
          <w:bCs/>
          <w:sz w:val="20"/>
          <w:szCs w:val="20"/>
        </w:rPr>
        <w:t xml:space="preserve"> na podstawie ustawy z dnia 11 września 2019 r. - Prawo zamówień publicznych.</w:t>
      </w:r>
    </w:p>
    <w:p w14:paraId="390C3440" w14:textId="26240A5B" w:rsidR="003D5E89" w:rsidRPr="00EA6FA2" w:rsidRDefault="003D5E89" w:rsidP="003D5E89">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00565064" w:rsidRPr="00565064">
        <w:rPr>
          <w:rFonts w:eastAsia="Calibri" w:cs="Tahoma"/>
          <w:bCs/>
          <w:sz w:val="20"/>
          <w:szCs w:val="20"/>
        </w:rPr>
        <w:t>dostawy</w:t>
      </w:r>
      <w:r w:rsidR="00565064" w:rsidRPr="003D5E89">
        <w:rPr>
          <w:rFonts w:eastAsia="Calibri" w:cs="Tahoma"/>
          <w:bCs/>
          <w:sz w:val="20"/>
          <w:szCs w:val="20"/>
        </w:rPr>
        <w:t xml:space="preserve"> aparatury do </w:t>
      </w:r>
      <w:r w:rsidR="00446982" w:rsidRPr="004E1132">
        <w:rPr>
          <w:rFonts w:eastAsia="Calibri" w:cs="Tahoma"/>
          <w:bCs/>
          <w:sz w:val="20"/>
          <w:szCs w:val="20"/>
        </w:rPr>
        <w:t xml:space="preserve">aparatury do </w:t>
      </w:r>
      <w:r w:rsidR="00446982" w:rsidRPr="004E1132">
        <w:rPr>
          <w:sz w:val="20"/>
          <w:szCs w:val="20"/>
        </w:rPr>
        <w:t>charakteryzacji powierzchni właściwej materiałów porowatych i izotermy adsorpcji gazu metodą adsorpcji gazowej wraz z</w:t>
      </w:r>
      <w:r w:rsidR="00446982" w:rsidRPr="00446982">
        <w:t xml:space="preserve"> </w:t>
      </w:r>
      <w:r w:rsidR="00446982" w:rsidRPr="004E1132">
        <w:rPr>
          <w:sz w:val="20"/>
          <w:szCs w:val="20"/>
        </w:rPr>
        <w:t>oprogramowaniem</w:t>
      </w:r>
      <w:r w:rsidR="00446982" w:rsidRPr="00DB1557">
        <w:rPr>
          <w:i/>
          <w:iCs/>
          <w:sz w:val="20"/>
          <w:szCs w:val="20"/>
        </w:rPr>
        <w:t xml:space="preserve"> </w:t>
      </w:r>
      <w:r w:rsidRPr="00EA6FA2">
        <w:rPr>
          <w:rFonts w:eastAsia="Calibri" w:cs="Tahoma"/>
          <w:bCs/>
          <w:sz w:val="20"/>
          <w:szCs w:val="20"/>
        </w:rPr>
        <w:t xml:space="preserve">oraz </w:t>
      </w:r>
      <w:r w:rsidRPr="00221035">
        <w:rPr>
          <w:rFonts w:eastAsia="Calibri" w:cs="Tahoma"/>
          <w:bCs/>
          <w:sz w:val="20"/>
          <w:szCs w:val="20"/>
        </w:rPr>
        <w:t xml:space="preserve">do udzielenia gwarancji i zapewnienia serwisu </w:t>
      </w:r>
      <w:r w:rsidRPr="00221035">
        <w:rPr>
          <w:rFonts w:eastAsia="Calibri" w:cs="Tahoma"/>
          <w:bCs/>
          <w:sz w:val="20"/>
          <w:szCs w:val="20"/>
        </w:rPr>
        <w:lastRenderedPageBreak/>
        <w:t>gwarancyjnego</w:t>
      </w:r>
      <w:r w:rsidRPr="00EA6FA2">
        <w:rPr>
          <w:rFonts w:eastAsia="Calibri" w:cs="Tahoma"/>
          <w:bCs/>
          <w:sz w:val="20"/>
          <w:szCs w:val="20"/>
        </w:rPr>
        <w:t xml:space="preserve">, a także do innych czynności opisanych w Umowie, w zamian za </w:t>
      </w:r>
      <w:r w:rsidRPr="00545DA9">
        <w:rPr>
          <w:rFonts w:eastAsia="Calibri" w:cs="Tahoma"/>
          <w:bCs/>
          <w:sz w:val="20"/>
          <w:szCs w:val="20"/>
        </w:rPr>
        <w:t>wynagrodzenie w kwocie ………………… zł netto</w:t>
      </w:r>
      <w:r w:rsidRPr="00EA6FA2">
        <w:rPr>
          <w:rFonts w:eastAsia="Calibri" w:cs="Tahoma"/>
          <w:bCs/>
          <w:sz w:val="20"/>
          <w:szCs w:val="20"/>
        </w:rPr>
        <w:t>, na zasadach każdorazowo szczegółowo wskazanych w Umowie.</w:t>
      </w:r>
    </w:p>
    <w:p w14:paraId="60239371" w14:textId="243D47AE" w:rsidR="00CF03D4" w:rsidRDefault="003D5E89" w:rsidP="00565064">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Times New Roman" w:cs="Tahoma"/>
          <w:b/>
          <w:bCs/>
          <w:iCs/>
          <w:szCs w:val="20"/>
        </w:rPr>
      </w:pPr>
      <w:r w:rsidRPr="00D1084B">
        <w:rPr>
          <w:rFonts w:eastAsia="Calibri" w:cs="Tahoma"/>
          <w:bCs/>
          <w:sz w:val="20"/>
          <w:szCs w:val="20"/>
        </w:rPr>
        <w:t>Niniejsza Preambuła nie ma charakteru normatywnego</w:t>
      </w:r>
    </w:p>
    <w:p w14:paraId="33884E9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0F3CF91D"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312D8EB9" w14:textId="255908E0" w:rsidR="008B1ECF" w:rsidRPr="004E13CD" w:rsidRDefault="008B1ECF"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 xml:space="preserve">ałącznikach do niej następujące słowa </w:t>
      </w:r>
      <w:r w:rsidR="00EA6FA2">
        <w:rPr>
          <w:rFonts w:eastAsia="Calibri" w:cs="Tahoma"/>
          <w:sz w:val="20"/>
          <w:szCs w:val="20"/>
        </w:rPr>
        <w:br/>
      </w:r>
      <w:r w:rsidRPr="004E13CD">
        <w:rPr>
          <w:rFonts w:eastAsia="Calibri" w:cs="Tahoma"/>
          <w:sz w:val="20"/>
          <w:szCs w:val="20"/>
        </w:rPr>
        <w:t>i</w:t>
      </w:r>
      <w:r w:rsidR="00EA6FA2">
        <w:rPr>
          <w:rFonts w:eastAsia="Calibri" w:cs="Tahoma"/>
          <w:sz w:val="20"/>
          <w:szCs w:val="20"/>
        </w:rPr>
        <w:t xml:space="preserve">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3BC92A18" w14:textId="58B876F6"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w:t>
      </w:r>
      <w:r w:rsidR="00B36B4D" w:rsidRPr="004E13CD">
        <w:rPr>
          <w:rFonts w:eastAsia="Calibri" w:cs="Tahoma"/>
          <w:color w:val="auto"/>
          <w:szCs w:val="20"/>
        </w:rPr>
        <w:t>–</w:t>
      </w:r>
      <w:r w:rsidRPr="004E13CD">
        <w:rPr>
          <w:rFonts w:eastAsia="Calibri" w:cs="Tahoma"/>
          <w:color w:val="auto"/>
          <w:szCs w:val="20"/>
        </w:rPr>
        <w:t xml:space="preserve">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w:t>
      </w:r>
      <w:r w:rsidR="00D1084B">
        <w:rPr>
          <w:rFonts w:eastAsia="Calibri" w:cs="Tahoma"/>
          <w:color w:val="auto"/>
          <w:szCs w:val="20"/>
        </w:rPr>
        <w:t>6</w:t>
      </w:r>
      <w:r w:rsidR="00A67132">
        <w:rPr>
          <w:rFonts w:eastAsia="Calibri" w:cs="Tahoma"/>
          <w:color w:val="auto"/>
          <w:szCs w:val="20"/>
        </w:rPr>
        <w:t>(1)</w:t>
      </w:r>
      <w:r w:rsidRPr="004E13CD">
        <w:rPr>
          <w:rFonts w:eastAsia="Calibri" w:cs="Tahoma"/>
          <w:color w:val="auto"/>
          <w:szCs w:val="20"/>
          <w:vertAlign w:val="superscript"/>
        </w:rPr>
        <w:t xml:space="preserve"> </w:t>
      </w:r>
      <w:r w:rsidRPr="004E13CD">
        <w:rPr>
          <w:rFonts w:eastAsia="Calibri" w:cs="Tahoma"/>
          <w:color w:val="auto"/>
          <w:szCs w:val="20"/>
        </w:rPr>
        <w:t>ustawy z dnia 23 kwietnia 1964 r. – Kodeks cywilny;</w:t>
      </w:r>
    </w:p>
    <w:p w14:paraId="2F60C139" w14:textId="6EF5CE9C"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sidR="00B36B4D">
        <w:rPr>
          <w:rFonts w:eastAsia="Calibri" w:cs="Tahoma"/>
          <w:color w:val="auto"/>
          <w:szCs w:val="20"/>
        </w:rPr>
        <w:t xml:space="preserve">od </w:t>
      </w:r>
      <w:r w:rsidR="00A67132">
        <w:rPr>
          <w:rFonts w:eastAsia="Calibri" w:cs="Tahoma"/>
          <w:color w:val="auto"/>
          <w:szCs w:val="20"/>
        </w:rPr>
        <w:t xml:space="preserve">dokonania </w:t>
      </w:r>
      <w:r w:rsidRPr="004E13CD">
        <w:rPr>
          <w:rFonts w:eastAsia="Calibri" w:cs="Tahoma"/>
          <w:color w:val="auto"/>
          <w:szCs w:val="20"/>
        </w:rPr>
        <w:t xml:space="preserve">Zgłoszenia Serwisowego do momentu usunięcia Awarii lub zapewnienia Sprzętu zastępczego, </w:t>
      </w:r>
      <w:r w:rsidR="00B25BEF">
        <w:rPr>
          <w:rFonts w:eastAsia="Calibri" w:cs="Tahoma"/>
          <w:color w:val="auto"/>
          <w:szCs w:val="20"/>
        </w:rPr>
        <w:br/>
      </w:r>
      <w:r w:rsidRPr="004E13CD">
        <w:rPr>
          <w:rFonts w:eastAsia="Calibri" w:cs="Tahoma"/>
          <w:color w:val="auto"/>
          <w:szCs w:val="20"/>
        </w:rPr>
        <w:t>o</w:t>
      </w:r>
      <w:r w:rsidR="00B36B4D">
        <w:rPr>
          <w:rFonts w:eastAsia="Calibri" w:cs="Tahoma"/>
          <w:color w:val="auto"/>
          <w:szCs w:val="20"/>
        </w:rPr>
        <w:t xml:space="preserve"> </w:t>
      </w:r>
      <w:r w:rsidRPr="004E13CD">
        <w:rPr>
          <w:rFonts w:eastAsia="Calibri" w:cs="Tahoma"/>
          <w:color w:val="auto"/>
          <w:szCs w:val="20"/>
        </w:rPr>
        <w:t>co najmniej takich samych parametrach z zachowaniem 100% pierwotnej funkcjonalności Sprzętu;</w:t>
      </w:r>
    </w:p>
    <w:p w14:paraId="2DE16DC4" w14:textId="77777777" w:rsidR="008B3940" w:rsidRPr="00C8539B"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r w:rsidR="00CE0CA7" w:rsidRPr="00C8539B">
        <w:rPr>
          <w:rFonts w:eastAsia="Calibri" w:cs="Tahoma"/>
          <w:color w:val="auto"/>
          <w:szCs w:val="20"/>
        </w:rPr>
        <w:t>;</w:t>
      </w:r>
    </w:p>
    <w:p w14:paraId="3C3CCBAC" w14:textId="10E6259C" w:rsidR="008B3940" w:rsidRPr="00C8539B" w:rsidRDefault="008B3940"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00B36B4D" w:rsidRPr="004E13CD">
        <w:rPr>
          <w:rFonts w:eastAsia="Calibri" w:cs="Tahoma"/>
          <w:color w:val="auto"/>
          <w:szCs w:val="20"/>
        </w:rPr>
        <w:t>–</w:t>
      </w:r>
      <w:r w:rsidRPr="00C8539B">
        <w:rPr>
          <w:rFonts w:eastAsia="Calibri" w:cs="Tahoma"/>
          <w:color w:val="auto"/>
          <w:szCs w:val="20"/>
        </w:rPr>
        <w:t xml:space="preserve"> oznacza dostarczenie</w:t>
      </w:r>
      <w:r w:rsidR="00446982">
        <w:rPr>
          <w:rFonts w:eastAsia="Calibri" w:cs="Tahoma"/>
          <w:color w:val="auto"/>
          <w:szCs w:val="20"/>
        </w:rPr>
        <w:t>, rozładunek</w:t>
      </w:r>
      <w:r w:rsidRPr="00C8539B">
        <w:rPr>
          <w:rFonts w:eastAsia="Calibri" w:cs="Tahoma"/>
          <w:color w:val="auto"/>
          <w:szCs w:val="20"/>
        </w:rPr>
        <w:t xml:space="preserve"> oraz transport Sprzętu na warunkach określonych w niniejszej Umowie do siedziby Zamawiającego - pomieszczeń przeznaczonych na instalację Sprzętu, tj.: ul.</w:t>
      </w:r>
      <w:r w:rsidR="00B36B4D">
        <w:rPr>
          <w:rFonts w:eastAsia="Calibri" w:cs="Tahoma"/>
          <w:color w:val="auto"/>
          <w:szCs w:val="20"/>
        </w:rPr>
        <w:t xml:space="preserve"> </w:t>
      </w:r>
      <w:proofErr w:type="spellStart"/>
      <w:r w:rsidRPr="00C8539B">
        <w:rPr>
          <w:rFonts w:eastAsia="Calibri" w:cs="Tahoma"/>
          <w:color w:val="auto"/>
          <w:szCs w:val="20"/>
        </w:rPr>
        <w:t>Stabłowicka</w:t>
      </w:r>
      <w:proofErr w:type="spellEnd"/>
      <w:r w:rsidRPr="00C8539B">
        <w:rPr>
          <w:rFonts w:eastAsia="Calibri" w:cs="Tahoma"/>
          <w:color w:val="auto"/>
          <w:szCs w:val="20"/>
        </w:rPr>
        <w:t xml:space="preserve"> 147; 54-066 </w:t>
      </w:r>
      <w:r w:rsidRPr="00545DA9">
        <w:rPr>
          <w:rFonts w:eastAsia="Calibri" w:cs="Tahoma"/>
          <w:color w:val="auto"/>
          <w:szCs w:val="20"/>
        </w:rPr>
        <w:t>Wrocław</w:t>
      </w:r>
      <w:r w:rsidR="006A28C0" w:rsidRPr="00545DA9">
        <w:rPr>
          <w:rFonts w:eastAsia="Calibri" w:cs="Tahoma"/>
          <w:color w:val="auto"/>
          <w:szCs w:val="20"/>
        </w:rPr>
        <w:t xml:space="preserve">, </w:t>
      </w:r>
      <w:r w:rsidR="009638B4" w:rsidRPr="00545DA9">
        <w:rPr>
          <w:rFonts w:eastAsia="Calibri" w:cs="Tahoma"/>
          <w:color w:val="auto"/>
          <w:szCs w:val="20"/>
        </w:rPr>
        <w:t>budynek nr</w:t>
      </w:r>
      <w:r w:rsidR="00C8539B" w:rsidRPr="00545DA9">
        <w:rPr>
          <w:rFonts w:eastAsia="Calibri" w:cs="Tahoma"/>
          <w:color w:val="auto"/>
          <w:szCs w:val="20"/>
        </w:rPr>
        <w:t xml:space="preserve"> </w:t>
      </w:r>
      <w:r w:rsidR="008710D8" w:rsidRPr="00545DA9">
        <w:rPr>
          <w:rFonts w:eastAsia="Calibri" w:cs="Tahoma"/>
          <w:color w:val="auto"/>
          <w:szCs w:val="20"/>
        </w:rPr>
        <w:t>C</w:t>
      </w:r>
      <w:r w:rsidR="00C8539B" w:rsidRPr="00545DA9">
        <w:rPr>
          <w:rFonts w:eastAsia="Calibri" w:cs="Tahoma"/>
          <w:color w:val="auto"/>
          <w:szCs w:val="20"/>
        </w:rPr>
        <w:t xml:space="preserve">, </w:t>
      </w:r>
      <w:r w:rsidR="009638B4" w:rsidRPr="00545DA9">
        <w:rPr>
          <w:rFonts w:eastAsia="Calibri" w:cs="Tahoma"/>
          <w:color w:val="auto"/>
          <w:szCs w:val="20"/>
        </w:rPr>
        <w:t>pomieszczenie</w:t>
      </w:r>
      <w:r w:rsidR="00C8539B" w:rsidRPr="00545DA9">
        <w:rPr>
          <w:rFonts w:eastAsia="Calibri" w:cs="Tahoma"/>
          <w:color w:val="auto"/>
          <w:szCs w:val="20"/>
        </w:rPr>
        <w:t xml:space="preserve"> </w:t>
      </w:r>
      <w:r w:rsidR="007A427C" w:rsidRPr="00545DA9">
        <w:rPr>
          <w:rFonts w:eastAsia="Calibri" w:cs="Tahoma"/>
          <w:color w:val="auto"/>
          <w:szCs w:val="20"/>
        </w:rPr>
        <w:t>5.30</w:t>
      </w:r>
      <w:r w:rsidR="00446982">
        <w:rPr>
          <w:rFonts w:eastAsia="Calibri" w:cs="Tahoma"/>
          <w:color w:val="auto"/>
          <w:szCs w:val="20"/>
        </w:rPr>
        <w:t xml:space="preserve">, jego instalację oraz </w:t>
      </w:r>
      <w:r w:rsidR="00446982">
        <w:rPr>
          <w:rFonts w:ascii="Verdana" w:eastAsia="Times New Roman" w:hAnsi="Verdana" w:cs="Arial"/>
          <w:szCs w:val="20"/>
          <w:lang w:eastAsia="pl-PL"/>
        </w:rPr>
        <w:t>weryfikację prawidłowego działania urządzenia</w:t>
      </w:r>
      <w:r w:rsidR="00367AF4" w:rsidRPr="00545DA9">
        <w:rPr>
          <w:rFonts w:eastAsia="Calibri" w:cs="Tahoma"/>
          <w:color w:val="auto"/>
          <w:szCs w:val="20"/>
        </w:rPr>
        <w:t>;</w:t>
      </w:r>
    </w:p>
    <w:p w14:paraId="035E6CAA" w14:textId="405B02FE" w:rsidR="006A009A" w:rsidRPr="004E13CD" w:rsidRDefault="006A009A"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sidR="00B36B4D" w:rsidRPr="004E13CD">
        <w:rPr>
          <w:rFonts w:eastAsia="Calibri" w:cs="Tahoma"/>
          <w:color w:val="auto"/>
          <w:szCs w:val="20"/>
        </w:rPr>
        <w:t>–</w:t>
      </w:r>
      <w:r w:rsidR="00B36B4D">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587B6DCE" w14:textId="79477B1C"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sidR="00D1084B">
        <w:rPr>
          <w:rFonts w:eastAsia="Calibri" w:cs="Tahoma"/>
          <w:color w:val="auto"/>
          <w:szCs w:val="20"/>
        </w:rPr>
        <w:t>–</w:t>
      </w:r>
      <w:r w:rsidRPr="004E13CD">
        <w:rPr>
          <w:rFonts w:eastAsia="Calibri" w:cs="Tahoma"/>
          <w:color w:val="auto"/>
          <w:szCs w:val="20"/>
        </w:rPr>
        <w:t xml:space="preserve"> oznacza</w:t>
      </w:r>
      <w:r w:rsidR="00D1084B">
        <w:rPr>
          <w:rFonts w:eastAsia="Calibri" w:cs="Tahoma"/>
          <w:color w:val="auto"/>
          <w:szCs w:val="20"/>
        </w:rPr>
        <w:t xml:space="preserve"> wszelką </w:t>
      </w:r>
      <w:r w:rsidRPr="004E13CD">
        <w:rPr>
          <w:rFonts w:eastAsia="Calibri" w:cs="Tahoma"/>
          <w:color w:val="auto"/>
          <w:szCs w:val="20"/>
        </w:rPr>
        <w:t>aparaturę i urządzenia</w:t>
      </w:r>
      <w:r w:rsidR="00D1084B">
        <w:rPr>
          <w:rFonts w:eastAsia="Calibri" w:cs="Tahoma"/>
          <w:color w:val="auto"/>
          <w:szCs w:val="20"/>
        </w:rPr>
        <w:t xml:space="preserve"> wraz </w:t>
      </w:r>
      <w:r w:rsidR="00B25BEF">
        <w:rPr>
          <w:rFonts w:eastAsia="Calibri" w:cs="Tahoma"/>
          <w:color w:val="auto"/>
          <w:szCs w:val="20"/>
        </w:rPr>
        <w:br/>
      </w:r>
      <w:r w:rsidR="00D1084B">
        <w:rPr>
          <w:rFonts w:eastAsia="Calibri" w:cs="Tahoma"/>
          <w:color w:val="auto"/>
          <w:szCs w:val="20"/>
        </w:rPr>
        <w:t>z oprogramowaniem</w:t>
      </w:r>
      <w:r w:rsidR="007B6505">
        <w:rPr>
          <w:rFonts w:eastAsia="Calibri" w:cs="Tahoma"/>
          <w:color w:val="auto"/>
          <w:szCs w:val="20"/>
        </w:rPr>
        <w:t xml:space="preserve"> (w tym licencjami do oprogramowania)</w:t>
      </w:r>
      <w:r w:rsidRPr="004E13CD">
        <w:rPr>
          <w:rFonts w:eastAsia="Calibri" w:cs="Tahoma"/>
          <w:color w:val="auto"/>
          <w:szCs w:val="20"/>
        </w:rPr>
        <w:t>, do których dostarczenia jest zobowiązany Wykonawca na podstawie niniejszej Umowy, których szczegółowy opis</w:t>
      </w:r>
      <w:r w:rsidR="006A28C0" w:rsidRPr="004E13CD">
        <w:rPr>
          <w:rFonts w:eastAsia="Calibri" w:cs="Tahoma"/>
          <w:color w:val="auto"/>
          <w:szCs w:val="20"/>
        </w:rPr>
        <w:t xml:space="preserve"> </w:t>
      </w:r>
      <w:r w:rsidR="008D3D29">
        <w:rPr>
          <w:rFonts w:eastAsia="Calibri" w:cs="Tahoma"/>
          <w:color w:val="auto"/>
          <w:szCs w:val="20"/>
        </w:rPr>
        <w:t>zawarty</w:t>
      </w:r>
      <w:r w:rsidR="006A28C0" w:rsidRPr="004E13CD">
        <w:rPr>
          <w:rFonts w:eastAsia="Calibri" w:cs="Tahoma"/>
          <w:color w:val="auto"/>
          <w:szCs w:val="20"/>
        </w:rPr>
        <w:t xml:space="preserve"> jest w OPZ;</w:t>
      </w:r>
    </w:p>
    <w:p w14:paraId="12304C95" w14:textId="242ACA32"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niniejszą Umowę, zawartą pomiędzy Wykonawcą </w:t>
      </w:r>
      <w:r w:rsidR="00B25BEF">
        <w:rPr>
          <w:rFonts w:eastAsia="Calibri" w:cs="Tahoma"/>
          <w:color w:val="auto"/>
          <w:szCs w:val="20"/>
        </w:rPr>
        <w:br/>
      </w:r>
      <w:r w:rsidRPr="004E13CD">
        <w:rPr>
          <w:rFonts w:eastAsia="Calibri" w:cs="Tahoma"/>
          <w:color w:val="auto"/>
          <w:szCs w:val="20"/>
        </w:rPr>
        <w:t>a</w:t>
      </w:r>
      <w:r w:rsidR="00D04B80">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61F6B450" w14:textId="27C9E141"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sidR="00B25BEF">
        <w:rPr>
          <w:rFonts w:eastAsia="Calibri" w:cs="Tahoma"/>
          <w:color w:val="auto"/>
          <w:szCs w:val="20"/>
        </w:rPr>
        <w:br/>
      </w:r>
      <w:r w:rsidRPr="004E13CD">
        <w:rPr>
          <w:rFonts w:eastAsia="Calibri" w:cs="Tahoma"/>
          <w:color w:val="auto"/>
          <w:szCs w:val="20"/>
        </w:rPr>
        <w:t>i ustawienie we wskazanym przez Zamawiającego miejscu użytkowania, a także instalację z</w:t>
      </w:r>
      <w:r w:rsidR="00D04B80">
        <w:rPr>
          <w:rFonts w:eastAsia="Calibri" w:cs="Tahoma"/>
          <w:color w:val="auto"/>
          <w:szCs w:val="20"/>
        </w:rPr>
        <w:t xml:space="preserve"> </w:t>
      </w:r>
      <w:r w:rsidRPr="004E13CD">
        <w:rPr>
          <w:rFonts w:eastAsia="Calibri" w:cs="Tahoma"/>
          <w:color w:val="auto"/>
          <w:szCs w:val="20"/>
        </w:rPr>
        <w:t xml:space="preserve">podłączeniem do zasilania oraz uruchomienie sprawdzające poprawną pracę Sprzętu oraz poprawną pracę z innymi </w:t>
      </w:r>
      <w:r w:rsidRPr="004E13CD">
        <w:rPr>
          <w:rFonts w:eastAsia="Calibri" w:cs="Tahoma"/>
          <w:color w:val="auto"/>
          <w:szCs w:val="20"/>
        </w:rPr>
        <w:lastRenderedPageBreak/>
        <w:t>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w:t>
      </w:r>
      <w:r w:rsidR="000D527B">
        <w:rPr>
          <w:rFonts w:eastAsia="Calibri" w:cs="Tahoma"/>
          <w:color w:val="auto"/>
          <w:szCs w:val="20"/>
        </w:rPr>
        <w:t>,</w:t>
      </w:r>
      <w:r w:rsidRPr="004E13CD">
        <w:rPr>
          <w:rFonts w:eastAsia="Calibri" w:cs="Tahoma"/>
          <w:color w:val="auto"/>
          <w:szCs w:val="20"/>
        </w:rPr>
        <w:t xml:space="preserve"> okablowania potrzebnych do podłączenia Sprzętu</w:t>
      </w:r>
      <w:r w:rsidR="000D527B">
        <w:rPr>
          <w:rFonts w:eastAsia="Calibri" w:cs="Tahoma"/>
          <w:color w:val="auto"/>
          <w:szCs w:val="20"/>
        </w:rPr>
        <w:t>,</w:t>
      </w:r>
      <w:r w:rsidRPr="004E13CD">
        <w:rPr>
          <w:rFonts w:eastAsia="Calibri" w:cs="Tahoma"/>
          <w:color w:val="auto"/>
          <w:szCs w:val="20"/>
        </w:rPr>
        <w:t xml:space="preserve"> </w:t>
      </w:r>
      <w:r w:rsidR="000D527B">
        <w:rPr>
          <w:rFonts w:eastAsia="Calibri" w:cs="Tahoma"/>
          <w:color w:val="auto"/>
          <w:szCs w:val="20"/>
        </w:rPr>
        <w:t>pełnej dokumentacji Sprzętu</w:t>
      </w:r>
      <w:r w:rsidR="00A67132">
        <w:rPr>
          <w:rFonts w:eastAsia="Calibri" w:cs="Tahoma"/>
          <w:color w:val="auto"/>
          <w:szCs w:val="20"/>
        </w:rPr>
        <w:t xml:space="preserve">, </w:t>
      </w:r>
      <w:r w:rsidR="00A67132" w:rsidRPr="007C42CE">
        <w:rPr>
          <w:rFonts w:eastAsia="Calibri" w:cs="Tahoma"/>
          <w:color w:val="auto"/>
          <w:szCs w:val="20"/>
        </w:rPr>
        <w:t>wykonania wszystkich testów i pomiarów próbnych w ramach procedury odbioru</w:t>
      </w:r>
      <w:r w:rsidR="000D527B">
        <w:rPr>
          <w:rFonts w:eastAsia="Calibri" w:cs="Tahoma"/>
          <w:color w:val="auto"/>
          <w:szCs w:val="20"/>
        </w:rPr>
        <w:t xml:space="preserve"> oraz szkolenie </w:t>
      </w:r>
      <w:r w:rsidR="008A5A40">
        <w:rPr>
          <w:rFonts w:eastAsia="Calibri" w:cs="Tahoma"/>
          <w:color w:val="auto"/>
          <w:szCs w:val="20"/>
        </w:rPr>
        <w:t>obsługowe</w:t>
      </w:r>
      <w:r w:rsidR="00E17570">
        <w:rPr>
          <w:rFonts w:eastAsia="Calibri" w:cs="Tahoma"/>
          <w:color w:val="auto"/>
          <w:szCs w:val="20"/>
        </w:rPr>
        <w:t xml:space="preserve"> dokonane przed odbiorem Sprzętu</w:t>
      </w:r>
      <w:r w:rsidR="008A5A40">
        <w:rPr>
          <w:rFonts w:eastAsia="Calibri" w:cs="Tahoma"/>
          <w:color w:val="auto"/>
          <w:szCs w:val="20"/>
        </w:rPr>
        <w:t>, na warunkach wskazanych w OPZ</w:t>
      </w:r>
      <w:r w:rsidR="005B6236" w:rsidRPr="004E13CD">
        <w:rPr>
          <w:rFonts w:eastAsia="Calibri" w:cs="Tahoma"/>
          <w:color w:val="auto"/>
          <w:szCs w:val="20"/>
        </w:rPr>
        <w:t>;</w:t>
      </w:r>
    </w:p>
    <w:p w14:paraId="50704624" w14:textId="64F5133B" w:rsidR="008B3940"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dokonane przez Zamawiającego zawiadomienie o</w:t>
      </w:r>
      <w:r w:rsidR="000F2453">
        <w:rPr>
          <w:rFonts w:eastAsia="Calibri" w:cs="Tahoma"/>
          <w:color w:val="auto"/>
          <w:szCs w:val="20"/>
        </w:rPr>
        <w:t xml:space="preserve"> </w:t>
      </w:r>
      <w:r w:rsidRPr="004E13CD">
        <w:rPr>
          <w:rFonts w:eastAsia="Calibri" w:cs="Tahoma"/>
          <w:color w:val="auto"/>
          <w:szCs w:val="20"/>
        </w:rPr>
        <w:t xml:space="preserve">wystąpieniu Awarii, przesłane Wykonawcy w sposób </w:t>
      </w:r>
      <w:r w:rsidR="00B25BEF">
        <w:rPr>
          <w:rFonts w:eastAsia="Calibri" w:cs="Tahoma"/>
          <w:color w:val="auto"/>
          <w:szCs w:val="20"/>
        </w:rPr>
        <w:br/>
      </w:r>
      <w:r w:rsidRPr="004E13CD">
        <w:rPr>
          <w:rFonts w:eastAsia="Calibri" w:cs="Tahoma"/>
          <w:color w:val="auto"/>
          <w:szCs w:val="20"/>
        </w:rPr>
        <w:t>i w formie określonej w niniejszej Umowie</w:t>
      </w:r>
      <w:r w:rsidR="008B3940" w:rsidRPr="004E13CD">
        <w:rPr>
          <w:rFonts w:eastAsia="Calibri" w:cs="Tahoma"/>
          <w:color w:val="auto"/>
          <w:szCs w:val="20"/>
        </w:rPr>
        <w:t>.</w:t>
      </w:r>
    </w:p>
    <w:p w14:paraId="7E3FAE30" w14:textId="77777777" w:rsidR="006A009A" w:rsidRPr="004E13CD" w:rsidRDefault="006A009A"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6C0A62D8" w14:textId="77777777" w:rsidR="008B1ECF" w:rsidRPr="004E13CD" w:rsidRDefault="008B1ECF" w:rsidP="00C72DDB">
      <w:pPr>
        <w:suppressLineNumbers/>
        <w:suppressAutoHyphens/>
        <w:spacing w:before="60" w:after="60" w:line="276" w:lineRule="auto"/>
        <w:ind w:left="426"/>
        <w:rPr>
          <w:rFonts w:eastAsia="Calibri" w:cs="Tahoma"/>
          <w:color w:val="auto"/>
          <w:szCs w:val="20"/>
        </w:rPr>
      </w:pPr>
    </w:p>
    <w:p w14:paraId="657ED89A"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4E486795"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4ABA9E96" w14:textId="77777777" w:rsidR="00C86612" w:rsidRPr="004E13CD" w:rsidRDefault="00C86612"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7462CA10" w14:textId="12CA1560"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w:t>
      </w:r>
      <w:r w:rsidR="008A5A40">
        <w:rPr>
          <w:rFonts w:eastAsia="Calibri" w:cs="Tahoma"/>
          <w:color w:val="auto"/>
          <w:szCs w:val="20"/>
        </w:rPr>
        <w:t>szkolenia</w:t>
      </w:r>
      <w:r w:rsidR="008A5A40" w:rsidRPr="004E13CD">
        <w:rPr>
          <w:rFonts w:eastAsia="Calibri" w:cs="Tahoma"/>
          <w:color w:val="auto"/>
          <w:szCs w:val="20"/>
        </w:rPr>
        <w:t xml:space="preserve"> </w:t>
      </w:r>
      <w:r w:rsidRPr="004E13CD">
        <w:rPr>
          <w:rFonts w:eastAsia="Calibri" w:cs="Tahoma"/>
          <w:color w:val="auto"/>
          <w:szCs w:val="20"/>
        </w:rPr>
        <w:t>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0CEEC56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3F1777A7" w14:textId="28EFB8F1"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sidR="00A67132">
        <w:rPr>
          <w:rFonts w:eastAsia="Calibri" w:cs="Tahoma"/>
          <w:color w:val="auto"/>
          <w:szCs w:val="20"/>
        </w:rPr>
        <w:t>przeniesienia własności Sprzętu na Zamawiającego</w:t>
      </w:r>
      <w:r w:rsidRPr="004E13CD">
        <w:rPr>
          <w:rFonts w:eastAsia="Calibri" w:cs="Tahoma"/>
          <w:color w:val="auto"/>
          <w:szCs w:val="20"/>
        </w:rPr>
        <w:t>)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 xml:space="preserve">nie będzie on obciążony żadnym ograniczonym prawem rzeczowym, ani nie będzie przedmiotem żadnego prawa obligacyjnego mogącego wpływać na realizację Umowy i na sytuację prawną Zamawiającego i jego pełne </w:t>
      </w:r>
      <w:r w:rsidR="00B25BEF">
        <w:rPr>
          <w:rFonts w:eastAsia="Calibri" w:cs="Tahoma"/>
          <w:color w:val="auto"/>
          <w:szCs w:val="20"/>
        </w:rPr>
        <w:br/>
      </w:r>
      <w:r w:rsidRPr="004E13CD">
        <w:rPr>
          <w:rFonts w:eastAsia="Calibri" w:cs="Tahoma"/>
          <w:color w:val="auto"/>
          <w:szCs w:val="20"/>
        </w:rPr>
        <w:t>i nieograniczone prawo własności Sprzętu i wyłączne prawo do posiadania Sprzętu, korzystania ze Sprzętu i dysponowania nim. Wykonawca gwarantuje, że Zamawiający nabędzie Sprzęt w stanie wolnym od wszelkich obciążeń i wad prawnych.</w:t>
      </w:r>
    </w:p>
    <w:p w14:paraId="025611D8" w14:textId="5429787A"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 że Sprzęt dostarczony do Zamawiającego będzie fabrycznie nowy, wolny od wad prawnych i</w:t>
      </w:r>
      <w:r w:rsidR="00D04B80">
        <w:rPr>
          <w:rFonts w:eastAsia="Calibri" w:cs="Tahoma"/>
          <w:color w:val="auto"/>
          <w:szCs w:val="20"/>
        </w:rPr>
        <w:t xml:space="preserve"> </w:t>
      </w:r>
      <w:r w:rsidRPr="004E13CD">
        <w:rPr>
          <w:rFonts w:eastAsia="Calibri" w:cs="Tahoma"/>
          <w:color w:val="auto"/>
          <w:szCs w:val="20"/>
        </w:rPr>
        <w:t xml:space="preserve">fizycznych oraz gotowy </w:t>
      </w:r>
      <w:r w:rsidR="00592F4B" w:rsidRPr="004E13CD">
        <w:rPr>
          <w:rFonts w:eastAsia="Calibri" w:cs="Tahoma"/>
          <w:color w:val="auto"/>
          <w:szCs w:val="20"/>
        </w:rPr>
        <w:t>–</w:t>
      </w:r>
      <w:r w:rsidRPr="004E13CD">
        <w:rPr>
          <w:rFonts w:eastAsia="Calibri" w:cs="Tahoma"/>
          <w:color w:val="auto"/>
          <w:szCs w:val="20"/>
        </w:rPr>
        <w:t xml:space="preserve"> po</w:t>
      </w:r>
      <w:r w:rsidR="00D04B80">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sidR="00D04B80">
        <w:rPr>
          <w:rFonts w:eastAsia="Calibri" w:cs="Tahoma"/>
          <w:color w:val="auto"/>
          <w:szCs w:val="20"/>
        </w:rPr>
        <w:br/>
      </w:r>
      <w:r w:rsidRPr="004E13CD">
        <w:rPr>
          <w:rFonts w:eastAsia="Calibri" w:cs="Tahoma"/>
          <w:color w:val="auto"/>
          <w:szCs w:val="20"/>
        </w:rPr>
        <w:t>i</w:t>
      </w:r>
      <w:r w:rsidR="00D04B80">
        <w:rPr>
          <w:rFonts w:eastAsia="Calibri" w:cs="Tahoma"/>
          <w:color w:val="auto"/>
          <w:szCs w:val="20"/>
        </w:rPr>
        <w:t xml:space="preserve"> </w:t>
      </w:r>
      <w:r w:rsidRPr="004E13CD">
        <w:rPr>
          <w:rFonts w:eastAsia="Calibri" w:cs="Tahoma"/>
          <w:color w:val="auto"/>
          <w:szCs w:val="20"/>
        </w:rPr>
        <w:t xml:space="preserve">inwestycji (bez konieczności montażu dodatkowych urządzeń lub </w:t>
      </w:r>
      <w:r w:rsidR="00705534" w:rsidRPr="004E13CD">
        <w:rPr>
          <w:rFonts w:eastAsia="Calibri" w:cs="Tahoma"/>
          <w:color w:val="auto"/>
          <w:szCs w:val="20"/>
        </w:rPr>
        <w:t>oprogramowania/licencji</w:t>
      </w:r>
      <w:r w:rsidRPr="004E13CD">
        <w:rPr>
          <w:rFonts w:eastAsia="Calibri" w:cs="Tahoma"/>
          <w:color w:val="auto"/>
          <w:szCs w:val="20"/>
        </w:rPr>
        <w:t xml:space="preserve">), a także kompletny tj. wyposażony </w:t>
      </w:r>
      <w:r w:rsidR="00D04B80">
        <w:rPr>
          <w:rFonts w:eastAsia="Calibri" w:cs="Tahoma"/>
          <w:color w:val="auto"/>
          <w:szCs w:val="20"/>
        </w:rPr>
        <w:br/>
      </w:r>
      <w:r w:rsidRPr="004E13CD">
        <w:rPr>
          <w:rFonts w:eastAsia="Calibri" w:cs="Tahoma"/>
          <w:color w:val="auto"/>
          <w:szCs w:val="20"/>
        </w:rPr>
        <w:t>w</w:t>
      </w:r>
      <w:r w:rsidR="00D04B80">
        <w:rPr>
          <w:rFonts w:eastAsia="Calibri" w:cs="Tahoma"/>
          <w:color w:val="auto"/>
          <w:szCs w:val="20"/>
        </w:rPr>
        <w:t xml:space="preserve">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określonego w §</w:t>
      </w:r>
      <w:r w:rsidR="00D04B80">
        <w:rPr>
          <w:rFonts w:eastAsia="Calibri" w:cs="Tahoma"/>
          <w:color w:val="auto"/>
          <w:szCs w:val="20"/>
        </w:rPr>
        <w:t xml:space="preserve"> </w:t>
      </w:r>
      <w:r w:rsidRPr="004E13CD">
        <w:rPr>
          <w:rFonts w:eastAsia="Calibri" w:cs="Tahoma"/>
          <w:color w:val="auto"/>
          <w:szCs w:val="20"/>
        </w:rPr>
        <w:t xml:space="preserve">4 ust. 1 Umowy. </w:t>
      </w:r>
    </w:p>
    <w:p w14:paraId="3AF74C9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w:t>
      </w:r>
      <w:r w:rsidRPr="004E13CD">
        <w:rPr>
          <w:rFonts w:eastAsia="Calibri" w:cs="Tahoma"/>
          <w:color w:val="auto"/>
          <w:szCs w:val="20"/>
        </w:rPr>
        <w:lastRenderedPageBreak/>
        <w:t xml:space="preserve">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3C41C40D" w14:textId="20E59145" w:rsidR="008B1ECF" w:rsidRPr="004E13CD" w:rsidRDefault="008B1ECF" w:rsidP="00C72DDB">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sidR="00D04B80">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420B01FC" w14:textId="78122285"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sidR="00D04B80">
        <w:rPr>
          <w:rFonts w:eastAsia="Calibri" w:cs="Tahoma"/>
          <w:color w:val="auto"/>
          <w:szCs w:val="20"/>
        </w:rPr>
        <w:t xml:space="preserve"> </w:t>
      </w:r>
      <w:r w:rsidRPr="004E13CD">
        <w:rPr>
          <w:rFonts w:eastAsia="Calibri" w:cs="Tahoma"/>
          <w:color w:val="auto"/>
          <w:szCs w:val="20"/>
        </w:rPr>
        <w:t>ust. 6</w:t>
      </w:r>
      <w:r w:rsidR="00A67132">
        <w:rPr>
          <w:rFonts w:eastAsia="Calibri" w:cs="Tahoma"/>
          <w:color w:val="auto"/>
          <w:szCs w:val="20"/>
        </w:rPr>
        <w:t xml:space="preserve"> i 7</w:t>
      </w:r>
      <w:r w:rsidRPr="004E13CD">
        <w:rPr>
          <w:rFonts w:eastAsia="Calibri" w:cs="Tahoma"/>
          <w:color w:val="auto"/>
          <w:szCs w:val="20"/>
        </w:rPr>
        <w:t xml:space="preserve"> niniejszego paragrafu </w:t>
      </w:r>
      <w:r w:rsidR="00D04B80">
        <w:rPr>
          <w:rFonts w:eastAsia="Calibri" w:cs="Tahoma"/>
          <w:color w:val="auto"/>
          <w:szCs w:val="20"/>
        </w:rPr>
        <w:br/>
      </w:r>
      <w:r w:rsidRPr="004E13CD">
        <w:rPr>
          <w:rFonts w:eastAsia="Calibri" w:cs="Tahoma"/>
          <w:color w:val="auto"/>
          <w:szCs w:val="20"/>
        </w:rPr>
        <w:t>(z</w:t>
      </w:r>
      <w:r w:rsidR="00D04B80">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4E13CD">
        <w:rPr>
          <w:rFonts w:eastAsia="Calibri" w:cs="Tahoma"/>
          <w:color w:val="auto"/>
          <w:szCs w:val="20"/>
        </w:rPr>
        <w:t>dokumentację</w:t>
      </w:r>
      <w:r w:rsidRPr="004E13CD">
        <w:rPr>
          <w:rFonts w:eastAsia="Calibri" w:cs="Tahoma"/>
          <w:color w:val="auto"/>
          <w:szCs w:val="20"/>
        </w:rPr>
        <w:t xml:space="preserve"> </w:t>
      </w:r>
      <w:r w:rsidR="002142D3" w:rsidRPr="004E13CD">
        <w:rPr>
          <w:rFonts w:eastAsia="Calibri" w:cs="Tahoma"/>
          <w:color w:val="auto"/>
          <w:szCs w:val="20"/>
        </w:rPr>
        <w:t>techniczno-ruchową</w:t>
      </w:r>
      <w:r w:rsidRPr="004E13CD">
        <w:rPr>
          <w:rFonts w:eastAsia="Calibri" w:cs="Tahoma"/>
          <w:color w:val="auto"/>
          <w:szCs w:val="20"/>
        </w:rPr>
        <w:t xml:space="preserve">, </w:t>
      </w:r>
      <w:r w:rsidR="00D04B80">
        <w:rPr>
          <w:rFonts w:eastAsia="Calibri" w:cs="Tahoma"/>
          <w:color w:val="auto"/>
          <w:szCs w:val="20"/>
        </w:rPr>
        <w:br/>
      </w:r>
      <w:r w:rsidRPr="004E13CD">
        <w:rPr>
          <w:rFonts w:eastAsia="Calibri" w:cs="Tahoma"/>
          <w:color w:val="auto"/>
          <w:szCs w:val="20"/>
        </w:rPr>
        <w:t>w tym dokumentację określającą media potrzebne do prawidłowego funkcjonowania Sprzętu.</w:t>
      </w:r>
      <w:r w:rsidR="00126422" w:rsidRPr="004E13CD">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4E13CD">
        <w:rPr>
          <w:rFonts w:eastAsia="Calibri" w:cs="Tahoma"/>
          <w:color w:val="auto"/>
          <w:szCs w:val="20"/>
        </w:rPr>
        <w:t>.</w:t>
      </w:r>
    </w:p>
    <w:p w14:paraId="3B580387" w14:textId="554D875D"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sidR="00D04B80">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sidR="00B25BEF">
        <w:rPr>
          <w:rFonts w:eastAsia="Calibri" w:cs="Tahoma"/>
          <w:color w:val="auto"/>
          <w:szCs w:val="20"/>
        </w:rPr>
        <w:br/>
      </w:r>
      <w:r w:rsidRPr="004E13CD">
        <w:rPr>
          <w:rFonts w:eastAsia="Calibri" w:cs="Tahoma"/>
          <w:color w:val="auto"/>
          <w:szCs w:val="20"/>
        </w:rPr>
        <w:t>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3A8C29DC" w14:textId="64637A2F"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dostarczony do Zamawiającego będzie </w:t>
      </w:r>
      <w:r w:rsidR="008A5A40" w:rsidRPr="00582C14">
        <w:rPr>
          <w:szCs w:val="20"/>
        </w:rPr>
        <w:t xml:space="preserve"> fabrycznie now</w:t>
      </w:r>
      <w:r w:rsidR="008A5A40">
        <w:rPr>
          <w:szCs w:val="20"/>
        </w:rPr>
        <w:t>y</w:t>
      </w:r>
      <w:r w:rsidR="008A5A40" w:rsidRPr="00582C14">
        <w:rPr>
          <w:szCs w:val="20"/>
        </w:rPr>
        <w:t>, rok produkcji 2024 lub nowszy</w:t>
      </w:r>
      <w:r w:rsidR="008A5A40">
        <w:rPr>
          <w:szCs w:val="20"/>
        </w:rPr>
        <w:t xml:space="preserve"> </w:t>
      </w:r>
      <w:r w:rsidRPr="004E13CD">
        <w:rPr>
          <w:rFonts w:eastAsia="Calibri" w:cs="Tahoma"/>
          <w:color w:val="auto"/>
          <w:szCs w:val="20"/>
        </w:rPr>
        <w:t>.</w:t>
      </w:r>
    </w:p>
    <w:p w14:paraId="2E2EB244" w14:textId="60CF6E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0F2453">
        <w:rPr>
          <w:rFonts w:eastAsia="Calibri" w:cs="Tahoma"/>
          <w:color w:val="auto"/>
          <w:szCs w:val="20"/>
        </w:rPr>
        <w:br/>
      </w:r>
      <w:r w:rsidR="00176EDE"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w:t>
      </w:r>
      <w:r w:rsidR="000F2453">
        <w:rPr>
          <w:rFonts w:eastAsia="Calibri" w:cs="Tahoma"/>
          <w:color w:val="auto"/>
          <w:szCs w:val="20"/>
        </w:rPr>
        <w:t xml:space="preserve"> </w:t>
      </w:r>
      <w:r w:rsidRPr="004E13CD">
        <w:rPr>
          <w:rFonts w:eastAsia="Calibri" w:cs="Tahoma"/>
          <w:color w:val="auto"/>
          <w:szCs w:val="20"/>
        </w:rPr>
        <w:t>obowiązującymi przepisami.</w:t>
      </w:r>
    </w:p>
    <w:p w14:paraId="5079B04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676C318A" w14:textId="5BF81E8A"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sidR="00B25BEF">
        <w:rPr>
          <w:rFonts w:eastAsia="Calibri" w:cs="Tahoma"/>
          <w:sz w:val="20"/>
          <w:szCs w:val="20"/>
        </w:rPr>
        <w:br/>
      </w:r>
      <w:r w:rsidRPr="004E13CD">
        <w:rPr>
          <w:rFonts w:eastAsia="Calibri" w:cs="Tahoma"/>
          <w:sz w:val="20"/>
          <w:szCs w:val="20"/>
        </w:rPr>
        <w:t xml:space="preserve">(w języku polskim), uwzględniające w szczególności wymogi określone </w:t>
      </w:r>
      <w:r w:rsidR="00B25BEF">
        <w:rPr>
          <w:rFonts w:eastAsia="Calibri" w:cs="Tahoma"/>
          <w:sz w:val="20"/>
          <w:szCs w:val="20"/>
        </w:rPr>
        <w:br/>
      </w:r>
      <w:r w:rsidRPr="004E13CD">
        <w:rPr>
          <w:rFonts w:eastAsia="Calibri" w:cs="Tahoma"/>
          <w:sz w:val="20"/>
          <w:szCs w:val="20"/>
        </w:rPr>
        <w:t xml:space="preserve">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3CB5593E" w14:textId="77777777"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lastRenderedPageBreak/>
        <w:t xml:space="preserve">instrukcje użytkowania Sprzętu (w języku angielskim lub w języku polskim). </w:t>
      </w:r>
    </w:p>
    <w:p w14:paraId="142D7EC3" w14:textId="313921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sidR="000F2453">
        <w:rPr>
          <w:rFonts w:eastAsia="Calibri" w:cs="Tahoma"/>
          <w:color w:val="auto"/>
          <w:szCs w:val="20"/>
        </w:rPr>
        <w:br/>
      </w:r>
      <w:r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sidR="000F2453">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sidR="000F2453">
        <w:rPr>
          <w:rFonts w:eastAsia="Calibri" w:cs="Tahoma"/>
          <w:color w:val="auto"/>
          <w:szCs w:val="20"/>
        </w:rPr>
        <w:br/>
      </w:r>
      <w:r w:rsidRPr="004E13CD">
        <w:rPr>
          <w:rFonts w:eastAsia="Calibri" w:cs="Tahoma"/>
          <w:color w:val="auto"/>
          <w:szCs w:val="20"/>
        </w:rPr>
        <w:t>z podwykonawcą jak za własne działania i zaniechania.</w:t>
      </w:r>
    </w:p>
    <w:p w14:paraId="3064AD26" w14:textId="1E73E088"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osoby, którymi będzie posługiwać się przy realizacji Umowy, posiadają niezbędną, odpowiednią wiedzę, kwalifikacje </w:t>
      </w:r>
      <w:r w:rsidR="000F2453">
        <w:rPr>
          <w:rFonts w:eastAsia="Calibri" w:cs="Tahoma"/>
          <w:color w:val="auto"/>
          <w:szCs w:val="20"/>
        </w:rPr>
        <w:br/>
      </w:r>
      <w:r w:rsidRPr="004E13CD">
        <w:rPr>
          <w:rFonts w:eastAsia="Calibri" w:cs="Tahoma"/>
          <w:color w:val="auto"/>
          <w:szCs w:val="20"/>
        </w:rPr>
        <w:t>i</w:t>
      </w:r>
      <w:r w:rsidR="000F2453">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21534806" w14:textId="7FD9EB4C"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 xml:space="preserve">siedzibie Zamawiającego osoby, którymi Wykonawca będzie posługiwać się przy realizacji Umowy, zobowiązane są do przestrzegania wszystkich przepisów i regulacji organizacyjno-porządkowych obowiązujących u Zamawiającego, </w:t>
      </w:r>
      <w:r w:rsidR="000F2453">
        <w:rPr>
          <w:rFonts w:eastAsia="Calibri" w:cs="Tahoma"/>
          <w:color w:val="auto"/>
          <w:szCs w:val="20"/>
        </w:rPr>
        <w:br/>
      </w:r>
      <w:r w:rsidRPr="004E13CD">
        <w:rPr>
          <w:rFonts w:eastAsia="Calibri" w:cs="Tahoma"/>
          <w:color w:val="auto"/>
          <w:szCs w:val="20"/>
        </w:rPr>
        <w:t>a</w:t>
      </w:r>
      <w:r w:rsidR="000F2453">
        <w:rPr>
          <w:rFonts w:eastAsia="Calibri" w:cs="Tahoma"/>
          <w:color w:val="auto"/>
          <w:szCs w:val="20"/>
        </w:rPr>
        <w:t xml:space="preserve">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w:t>
      </w:r>
      <w:r w:rsidR="000F2453">
        <w:rPr>
          <w:rFonts w:eastAsia="Calibri" w:cs="Tahoma"/>
          <w:color w:val="auto"/>
          <w:szCs w:val="20"/>
        </w:rPr>
        <w:t>Z</w:t>
      </w:r>
      <w:r w:rsidRPr="004E13CD">
        <w:rPr>
          <w:rFonts w:eastAsia="Calibri" w:cs="Tahoma"/>
          <w:color w:val="auto"/>
          <w:szCs w:val="20"/>
        </w:rPr>
        <w:t xml:space="preserve">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12FED10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54A56131"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678E6D5D" w14:textId="77777777" w:rsidR="007A4BE8" w:rsidRDefault="008B1ECF"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w:t>
      </w:r>
      <w:r w:rsidRPr="005401F8">
        <w:rPr>
          <w:rFonts w:eastAsia="Calibri" w:cs="Tahoma"/>
          <w:color w:val="auto"/>
          <w:szCs w:val="20"/>
        </w:rPr>
        <w:t>oświadcza, że jest/</w:t>
      </w:r>
      <w:r w:rsidR="00E66334" w:rsidRPr="005401F8">
        <w:rPr>
          <w:rFonts w:eastAsia="Calibri" w:cs="Tahoma"/>
          <w:color w:val="auto"/>
          <w:szCs w:val="20"/>
        </w:rPr>
        <w:t xml:space="preserve">nie </w:t>
      </w:r>
      <w:r w:rsidRPr="005401F8">
        <w:rPr>
          <w:rFonts w:eastAsia="Calibri" w:cs="Tahoma"/>
          <w:color w:val="auto"/>
          <w:szCs w:val="20"/>
        </w:rPr>
        <w:t>jest</w:t>
      </w:r>
      <w:r w:rsidRPr="005401F8">
        <w:rPr>
          <w:rFonts w:eastAsia="TTE19B2978t00" w:cs="Tahoma"/>
          <w:color w:val="auto"/>
          <w:szCs w:val="20"/>
          <w:vertAlign w:val="superscript"/>
        </w:rPr>
        <w:footnoteReference w:id="2"/>
      </w:r>
      <w:r w:rsidRPr="005401F8">
        <w:rPr>
          <w:rFonts w:eastAsia="Calibri" w:cs="Tahoma"/>
          <w:color w:val="auto"/>
          <w:szCs w:val="20"/>
        </w:rPr>
        <w:t xml:space="preserve"> </w:t>
      </w:r>
      <w:r w:rsidRPr="005401F8">
        <w:rPr>
          <w:rFonts w:eastAsia="Calibri" w:cs="Tahoma"/>
          <w:snapToGrid w:val="0"/>
          <w:color w:val="auto"/>
          <w:szCs w:val="20"/>
        </w:rPr>
        <w:t>czynnym</w:t>
      </w:r>
      <w:r w:rsidRPr="005401F8">
        <w:rPr>
          <w:rFonts w:eastAsia="Calibri" w:cs="Tahoma"/>
          <w:color w:val="auto"/>
          <w:szCs w:val="20"/>
        </w:rPr>
        <w:t xml:space="preserve"> podatnikiem podatku VAT/VAT UE</w:t>
      </w:r>
      <w:r w:rsidRPr="005401F8">
        <w:rPr>
          <w:rFonts w:eastAsia="TTE19B2978t00" w:cs="Tahoma"/>
          <w:color w:val="auto"/>
          <w:szCs w:val="20"/>
          <w:vertAlign w:val="superscript"/>
        </w:rPr>
        <w:footnoteReference w:id="3"/>
      </w:r>
      <w:r w:rsidRPr="005401F8">
        <w:rPr>
          <w:rFonts w:eastAsia="Calibri" w:cs="Tahoma"/>
          <w:color w:val="auto"/>
          <w:szCs w:val="20"/>
        </w:rPr>
        <w:t>.</w:t>
      </w:r>
    </w:p>
    <w:p w14:paraId="5E067D72" w14:textId="7E1A7D91" w:rsidR="007A4BE8" w:rsidRDefault="0007555D"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 (dalej łącznie jako „Wykluczenie”). W przypadku gdy na jakimkolwiek etapie trwania Umowy Wykonawca będzie podlegał Wykluczeniu, w oparciu </w:t>
      </w:r>
      <w:r w:rsidR="00CF03D4">
        <w:rPr>
          <w:rFonts w:eastAsia="Calibri" w:cs="Tahoma"/>
          <w:color w:val="auto"/>
          <w:szCs w:val="20"/>
        </w:rPr>
        <w:br/>
      </w:r>
      <w:r w:rsidRPr="007A4BE8">
        <w:rPr>
          <w:rFonts w:eastAsia="Calibri" w:cs="Tahoma"/>
          <w:color w:val="auto"/>
          <w:szCs w:val="20"/>
        </w:rPr>
        <w:t xml:space="preserve">o którąkolwiek z wyżej wymienionych podstaw, Zamawiający jest </w:t>
      </w:r>
      <w:r w:rsidRPr="007A4BE8">
        <w:rPr>
          <w:rFonts w:eastAsia="Calibri" w:cs="Tahoma"/>
          <w:color w:val="auto"/>
          <w:szCs w:val="20"/>
        </w:rPr>
        <w:lastRenderedPageBreak/>
        <w:t>uprawniony do rozwiązania Umowy w trybie natychmiastowym z winy Wykonawcy.</w:t>
      </w:r>
    </w:p>
    <w:p w14:paraId="3A2BCB62" w14:textId="77777777" w:rsidR="00C72DDB" w:rsidRDefault="00C72DDB" w:rsidP="00C72DDB">
      <w:pPr>
        <w:suppressLineNumbers/>
        <w:tabs>
          <w:tab w:val="left" w:pos="2835"/>
        </w:tabs>
        <w:suppressAutoHyphens/>
        <w:spacing w:before="60" w:after="60" w:line="276" w:lineRule="auto"/>
        <w:ind w:left="426"/>
        <w:rPr>
          <w:rFonts w:eastAsia="Calibri" w:cs="Tahoma"/>
          <w:color w:val="auto"/>
          <w:szCs w:val="20"/>
        </w:rPr>
      </w:pPr>
    </w:p>
    <w:p w14:paraId="4B80315B"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0FF25152" w14:textId="77777777" w:rsidR="008B1ECF" w:rsidRPr="006829F8"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4964864B" w14:textId="1F34A5A5" w:rsidR="006829F8" w:rsidRPr="006829F8" w:rsidRDefault="00D15D7F"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Przedmiotem Umowy jest przeniesienie własności Sprzętu</w:t>
      </w:r>
      <w:r w:rsidR="000762C2" w:rsidRPr="006829F8">
        <w:rPr>
          <w:rFonts w:eastAsia="Calibri" w:cs="Tahoma"/>
          <w:sz w:val="20"/>
          <w:szCs w:val="20"/>
        </w:rPr>
        <w:t xml:space="preserve"> szczegółowo</w:t>
      </w:r>
      <w:r w:rsidRPr="006829F8">
        <w:rPr>
          <w:rFonts w:eastAsia="Calibri" w:cs="Tahoma"/>
          <w:sz w:val="20"/>
          <w:szCs w:val="20"/>
        </w:rPr>
        <w:t xml:space="preserve"> opisanego w OPZ tj.</w:t>
      </w:r>
      <w:r w:rsidR="005401F8" w:rsidRPr="005401F8">
        <w:rPr>
          <w:rFonts w:eastAsia="Calibri" w:cs="Tahoma"/>
          <w:sz w:val="20"/>
          <w:szCs w:val="20"/>
        </w:rPr>
        <w:t xml:space="preserve"> </w:t>
      </w:r>
      <w:r w:rsidR="005401F8" w:rsidRPr="00E05812">
        <w:rPr>
          <w:rFonts w:eastAsia="Calibri" w:cs="Tahoma"/>
          <w:sz w:val="20"/>
          <w:szCs w:val="20"/>
        </w:rPr>
        <w:t xml:space="preserve">aparatury do </w:t>
      </w:r>
      <w:r w:rsidR="00E05812" w:rsidRPr="004E1132">
        <w:rPr>
          <w:sz w:val="20"/>
          <w:szCs w:val="20"/>
        </w:rPr>
        <w:t>aparatury do charakteryzacji powierzchni właściwej materiałów porowatych i izotermy adsorpcji gazu metodą adsorpcji gazowej</w:t>
      </w:r>
      <w:r w:rsidR="005401F8">
        <w:rPr>
          <w:rFonts w:ascii="Verdana" w:hAnsi="Verdana"/>
        </w:rPr>
        <w:t xml:space="preserve"> </w:t>
      </w:r>
      <w:r w:rsidR="005401F8" w:rsidRPr="005401F8">
        <w:rPr>
          <w:rFonts w:eastAsia="Calibri" w:cs="Tahoma"/>
          <w:sz w:val="20"/>
          <w:szCs w:val="20"/>
        </w:rPr>
        <w:t>wraz z oprogramowaniem</w:t>
      </w:r>
      <w:r w:rsidR="005401F8" w:rsidRPr="006829F8">
        <w:rPr>
          <w:rFonts w:eastAsia="Calibri" w:cs="Tahoma"/>
          <w:sz w:val="20"/>
          <w:szCs w:val="20"/>
        </w:rPr>
        <w:t xml:space="preserve"> </w:t>
      </w:r>
      <w:r w:rsidR="000762C2" w:rsidRPr="006829F8">
        <w:rPr>
          <w:rFonts w:eastAsia="Calibri" w:cs="Tahoma"/>
          <w:sz w:val="20"/>
          <w:szCs w:val="20"/>
        </w:rPr>
        <w:t>i jego Dostawa oraz wykonanie Usług</w:t>
      </w:r>
      <w:r w:rsidR="008D468B" w:rsidRPr="006829F8">
        <w:rPr>
          <w:rFonts w:eastAsia="Calibri" w:cs="Tahoma"/>
          <w:sz w:val="20"/>
          <w:szCs w:val="20"/>
        </w:rPr>
        <w:t>,</w:t>
      </w:r>
      <w:r w:rsidR="00E1362F">
        <w:rPr>
          <w:rFonts w:eastAsia="Calibri" w:cs="Tahoma"/>
          <w:sz w:val="20"/>
          <w:szCs w:val="20"/>
        </w:rPr>
        <w:t xml:space="preserve"> w tym </w:t>
      </w:r>
      <w:r w:rsidR="005401F8" w:rsidRPr="00545DA9">
        <w:rPr>
          <w:rFonts w:eastAsia="Calibri" w:cs="Tahoma"/>
          <w:sz w:val="20"/>
          <w:szCs w:val="20"/>
        </w:rPr>
        <w:t>transport, rozładunek i instalację</w:t>
      </w:r>
      <w:r w:rsidR="00E1362F" w:rsidRPr="00545DA9">
        <w:rPr>
          <w:rFonts w:eastAsia="Calibri" w:cs="Tahoma"/>
          <w:sz w:val="20"/>
          <w:szCs w:val="20"/>
        </w:rPr>
        <w:t>,</w:t>
      </w:r>
      <w:r w:rsidR="008D468B" w:rsidRPr="006829F8">
        <w:rPr>
          <w:rFonts w:eastAsia="Calibri" w:cs="Tahoma"/>
          <w:sz w:val="20"/>
          <w:szCs w:val="20"/>
        </w:rPr>
        <w:t xml:space="preserve"> </w:t>
      </w:r>
      <w:r w:rsidR="00E17570" w:rsidRPr="006829F8">
        <w:rPr>
          <w:rFonts w:eastAsia="Calibri" w:cs="Tahoma"/>
          <w:sz w:val="20"/>
          <w:szCs w:val="20"/>
        </w:rPr>
        <w:t>a także</w:t>
      </w:r>
      <w:r w:rsidR="000762C2" w:rsidRPr="006829F8">
        <w:rPr>
          <w:rFonts w:eastAsia="Calibri" w:cs="Tahoma"/>
          <w:sz w:val="20"/>
          <w:szCs w:val="20"/>
        </w:rPr>
        <w:t xml:space="preserve"> udzielenie gwarancji i zapewnienie serwisu gwarancyjnego - na zasadach i w zakresie określonym w Umowie</w:t>
      </w:r>
      <w:r w:rsidR="008D468B" w:rsidRPr="006829F8">
        <w:rPr>
          <w:rFonts w:eastAsia="Calibri" w:cs="Tahoma"/>
          <w:sz w:val="20"/>
          <w:szCs w:val="20"/>
        </w:rPr>
        <w:t xml:space="preserve">, </w:t>
      </w:r>
      <w:r w:rsidR="008D468B" w:rsidRPr="006829F8">
        <w:rPr>
          <w:rFonts w:eastAsia="Calibri" w:cs="Tahoma"/>
          <w:bCs/>
          <w:sz w:val="20"/>
          <w:szCs w:val="20"/>
        </w:rPr>
        <w:t>a także do innych czynności opisanych w Umowie</w:t>
      </w:r>
      <w:r w:rsidR="000762C2" w:rsidRPr="006829F8">
        <w:rPr>
          <w:rFonts w:eastAsia="Calibri" w:cs="Tahoma"/>
          <w:sz w:val="20"/>
          <w:szCs w:val="20"/>
        </w:rPr>
        <w:t>.</w:t>
      </w:r>
    </w:p>
    <w:p w14:paraId="3B308250" w14:textId="77777777" w:rsidR="006829F8" w:rsidRDefault="00964D65"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 xml:space="preserve">W ramach Umowy Wykonawca przeniesie na Zamawiającego własność Sprzętu oraz wyda go Zamawiającemu i wykona </w:t>
      </w:r>
      <w:r w:rsidR="000762C2" w:rsidRPr="006829F8">
        <w:rPr>
          <w:rFonts w:eastAsia="Calibri" w:cs="Tahoma"/>
          <w:sz w:val="20"/>
          <w:szCs w:val="20"/>
        </w:rPr>
        <w:t>Usługi</w:t>
      </w:r>
      <w:r w:rsidRPr="006829F8">
        <w:rPr>
          <w:rFonts w:eastAsia="Calibri" w:cs="Tahoma"/>
          <w:sz w:val="20"/>
          <w:szCs w:val="20"/>
        </w:rPr>
        <w:t>,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190315A2" w14:textId="7EB94D7E" w:rsidR="003B43E1" w:rsidRDefault="008B1ECF"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sidR="00FB1DF8">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w:t>
      </w:r>
      <w:r w:rsidR="0076740A" w:rsidRPr="006829F8">
        <w:rPr>
          <w:rFonts w:eastAsia="Calibri" w:cs="Tahoma"/>
          <w:sz w:val="20"/>
          <w:szCs w:val="20"/>
        </w:rPr>
        <w:t>. P</w:t>
      </w:r>
      <w:r w:rsidRPr="006829F8">
        <w:rPr>
          <w:rFonts w:eastAsia="Calibri" w:cs="Tahoma"/>
          <w:sz w:val="20"/>
          <w:szCs w:val="20"/>
        </w:rPr>
        <w:t>rzeniesienie własności jest objęte wynagrodzeniem z niniejszej Umowy.</w:t>
      </w:r>
    </w:p>
    <w:p w14:paraId="798FF29E" w14:textId="6E0B429A" w:rsidR="003B43E1" w:rsidRPr="003B43E1" w:rsidRDefault="00AA563D"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t>Strony zgodnie postanawiają, że Dostawa Sprzętu będzie odbywać się na zasadach DDP (</w:t>
      </w:r>
      <w:proofErr w:type="spellStart"/>
      <w:r w:rsidRPr="003B43E1">
        <w:rPr>
          <w:rFonts w:eastAsia="Calibri" w:cs="Tahoma"/>
          <w:sz w:val="20"/>
          <w:szCs w:val="20"/>
        </w:rPr>
        <w:t>Delivered</w:t>
      </w:r>
      <w:proofErr w:type="spellEnd"/>
      <w:r w:rsidRPr="003B43E1">
        <w:rPr>
          <w:rFonts w:eastAsia="Calibri" w:cs="Tahoma"/>
          <w:sz w:val="20"/>
          <w:szCs w:val="20"/>
        </w:rPr>
        <w:t xml:space="preserve"> </w:t>
      </w:r>
      <w:proofErr w:type="spellStart"/>
      <w:r w:rsidRPr="003B43E1">
        <w:rPr>
          <w:rFonts w:eastAsia="Calibri" w:cs="Tahoma"/>
          <w:sz w:val="20"/>
          <w:szCs w:val="20"/>
        </w:rPr>
        <w:t>Duty</w:t>
      </w:r>
      <w:proofErr w:type="spellEnd"/>
      <w:r w:rsidRPr="003B43E1">
        <w:rPr>
          <w:rFonts w:eastAsia="Calibri" w:cs="Tahoma"/>
          <w:sz w:val="20"/>
          <w:szCs w:val="20"/>
        </w:rPr>
        <w:t xml:space="preserve"> </w:t>
      </w:r>
      <w:proofErr w:type="spellStart"/>
      <w:r w:rsidRPr="003B43E1">
        <w:rPr>
          <w:rFonts w:eastAsia="Calibri" w:cs="Tahoma"/>
          <w:sz w:val="20"/>
          <w:szCs w:val="20"/>
        </w:rPr>
        <w:t>Paid</w:t>
      </w:r>
      <w:proofErr w:type="spellEnd"/>
      <w:r w:rsidRPr="003B43E1">
        <w:rPr>
          <w:rFonts w:eastAsia="Calibri" w:cs="Tahoma"/>
          <w:sz w:val="20"/>
          <w:szCs w:val="20"/>
        </w:rPr>
        <w:t xml:space="preserve">, </w:t>
      </w:r>
      <w:proofErr w:type="spellStart"/>
      <w:r w:rsidRPr="003B43E1">
        <w:rPr>
          <w:rFonts w:eastAsia="Calibri" w:cs="Tahoma"/>
          <w:sz w:val="20"/>
          <w:szCs w:val="20"/>
        </w:rPr>
        <w:t>Incoterms</w:t>
      </w:r>
      <w:proofErr w:type="spellEnd"/>
      <w:r w:rsidRPr="003B43E1">
        <w:rPr>
          <w:rFonts w:eastAsia="Calibri" w:cs="Tahoma"/>
          <w:sz w:val="20"/>
          <w:szCs w:val="20"/>
        </w:rPr>
        <w:t xml:space="preserve">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sidR="00FB1DF8">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7D6864E8" w14:textId="38ADAB43" w:rsidR="008B1ECF" w:rsidRPr="003B43E1" w:rsidRDefault="008B1ECF" w:rsidP="00C72DDB">
      <w:pPr>
        <w:pStyle w:val="Akapitzlist"/>
        <w:numPr>
          <w:ilvl w:val="0"/>
          <w:numId w:val="49"/>
        </w:numPr>
        <w:suppressLineNumbers/>
        <w:suppressAutoHyphens/>
        <w:spacing w:before="60" w:after="60"/>
        <w:jc w:val="both"/>
        <w:rPr>
          <w:rFonts w:eastAsia="Calibri" w:cs="Tahoma"/>
          <w:sz w:val="20"/>
          <w:szCs w:val="20"/>
        </w:rPr>
      </w:pPr>
      <w:r w:rsidRPr="003B43E1">
        <w:rPr>
          <w:rFonts w:eastAsia="Calibri" w:cs="Tahoma"/>
          <w:sz w:val="20"/>
          <w:szCs w:val="20"/>
        </w:rPr>
        <w:t>W ramach Umowy i przewidzianego w niej wynagrodzenia Wykonawca zobowiązany jest również do:</w:t>
      </w:r>
    </w:p>
    <w:p w14:paraId="28F40335" w14:textId="4418D7C2"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sidR="00FB1DF8">
        <w:rPr>
          <w:rFonts w:eastAsia="Calibri" w:cs="Tahoma"/>
          <w:color w:val="auto"/>
          <w:szCs w:val="20"/>
        </w:rPr>
        <w:t xml:space="preserve"> </w:t>
      </w:r>
      <w:r w:rsidRPr="004E13CD">
        <w:rPr>
          <w:rFonts w:eastAsia="Calibri" w:cs="Tahoma"/>
          <w:color w:val="auto"/>
          <w:szCs w:val="20"/>
        </w:rPr>
        <w:t>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342BC386" w14:textId="2DF42052"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00876FA5" w:rsidRPr="00CA59D8">
        <w:rPr>
          <w:rFonts w:eastAsia="Calibri" w:cs="Tahoma"/>
          <w:color w:val="auto"/>
          <w:szCs w:val="20"/>
        </w:rPr>
        <w:t xml:space="preserve">budynek </w:t>
      </w:r>
      <w:r w:rsidR="00876FA5" w:rsidRPr="00545DA9">
        <w:rPr>
          <w:rFonts w:eastAsia="Calibri" w:cs="Tahoma"/>
          <w:color w:val="auto"/>
          <w:szCs w:val="20"/>
        </w:rPr>
        <w:t>nr</w:t>
      </w:r>
      <w:r w:rsidR="00CA59D8" w:rsidRPr="00545DA9">
        <w:rPr>
          <w:rFonts w:eastAsia="Calibri" w:cs="Tahoma"/>
          <w:color w:val="auto"/>
          <w:szCs w:val="20"/>
        </w:rPr>
        <w:t xml:space="preserve"> </w:t>
      </w:r>
      <w:r w:rsidR="007E217D" w:rsidRPr="00545DA9">
        <w:rPr>
          <w:rFonts w:eastAsia="Calibri" w:cs="Tahoma"/>
          <w:color w:val="auto"/>
          <w:szCs w:val="20"/>
        </w:rPr>
        <w:t>C</w:t>
      </w:r>
      <w:r w:rsidR="00CA59D8" w:rsidRPr="00545DA9">
        <w:rPr>
          <w:rFonts w:eastAsia="Calibri" w:cs="Tahoma"/>
          <w:color w:val="auto"/>
          <w:szCs w:val="20"/>
        </w:rPr>
        <w:t xml:space="preserve">, </w:t>
      </w:r>
      <w:r w:rsidR="00876FA5" w:rsidRPr="00545DA9">
        <w:rPr>
          <w:rFonts w:eastAsia="Calibri" w:cs="Tahoma"/>
          <w:color w:val="auto"/>
          <w:szCs w:val="20"/>
        </w:rPr>
        <w:t>pomieszczenie nr</w:t>
      </w:r>
      <w:r w:rsidR="00CA59D8" w:rsidRPr="00545DA9">
        <w:rPr>
          <w:rFonts w:eastAsia="Calibri" w:cs="Tahoma"/>
          <w:color w:val="auto"/>
          <w:szCs w:val="20"/>
        </w:rPr>
        <w:t xml:space="preserve"> </w:t>
      </w:r>
      <w:r w:rsidR="007E217D" w:rsidRPr="00545DA9">
        <w:rPr>
          <w:rFonts w:eastAsia="Calibri" w:cs="Tahoma"/>
          <w:color w:val="auto"/>
          <w:szCs w:val="20"/>
        </w:rPr>
        <w:t>5.30</w:t>
      </w:r>
      <w:r w:rsidR="00545DA9" w:rsidRPr="00545DA9">
        <w:rPr>
          <w:rFonts w:eastAsia="Calibri" w:cs="Tahoma"/>
          <w:color w:val="auto"/>
          <w:szCs w:val="20"/>
        </w:rPr>
        <w:t xml:space="preserve"> </w:t>
      </w:r>
      <w:r w:rsidR="00F850CF" w:rsidRPr="00545DA9">
        <w:rPr>
          <w:rFonts w:eastAsia="Calibri" w:cs="Tahoma"/>
          <w:color w:val="auto"/>
          <w:szCs w:val="20"/>
        </w:rPr>
        <w:t>(</w:t>
      </w:r>
      <w:r w:rsidRPr="00545DA9">
        <w:rPr>
          <w:rFonts w:eastAsia="Calibri" w:cs="Tahoma"/>
          <w:color w:val="auto"/>
          <w:szCs w:val="20"/>
        </w:rPr>
        <w:t>w którym</w:t>
      </w:r>
      <w:r w:rsidRPr="004E13CD">
        <w:rPr>
          <w:rFonts w:eastAsia="Calibri" w:cs="Tahoma"/>
          <w:color w:val="auto"/>
          <w:szCs w:val="20"/>
        </w:rPr>
        <w:t xml:space="preserve"> ma być zamontowany Sprzęt</w:t>
      </w:r>
      <w:r w:rsidR="00E05812">
        <w:rPr>
          <w:rFonts w:eastAsia="Calibri" w:cs="Tahoma"/>
          <w:color w:val="auto"/>
          <w:szCs w:val="20"/>
        </w:rPr>
        <w:t xml:space="preserve"> przez Wykonawcę</w:t>
      </w:r>
      <w:r w:rsidR="00F850CF" w:rsidRPr="004E13CD">
        <w:rPr>
          <w:rFonts w:eastAsia="Calibri" w:cs="Tahoma"/>
          <w:color w:val="auto"/>
          <w:szCs w:val="20"/>
        </w:rPr>
        <w:t>)</w:t>
      </w:r>
      <w:r w:rsidR="00E66334" w:rsidRPr="004E13CD">
        <w:rPr>
          <w:rFonts w:eastAsia="Calibri" w:cs="Tahoma"/>
          <w:color w:val="auto"/>
          <w:szCs w:val="20"/>
        </w:rPr>
        <w:t>;</w:t>
      </w:r>
    </w:p>
    <w:p w14:paraId="0DF8B929" w14:textId="77777777"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19E40654" w14:textId="7C911873"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sidR="00B25BEF">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BD39357" w14:textId="4A1F8E68" w:rsidR="008B1ECF" w:rsidRPr="004E13CD" w:rsidRDefault="008D468B"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008B1ECF" w:rsidRPr="004E13CD">
        <w:rPr>
          <w:rFonts w:eastAsia="Calibri" w:cs="Tahoma"/>
          <w:color w:val="auto"/>
          <w:szCs w:val="20"/>
        </w:rPr>
        <w:t xml:space="preserve"> </w:t>
      </w:r>
      <w:r>
        <w:rPr>
          <w:rFonts w:eastAsia="Calibri" w:cs="Tahoma"/>
          <w:color w:val="auto"/>
          <w:szCs w:val="20"/>
        </w:rPr>
        <w:t xml:space="preserve">zapewnienia </w:t>
      </w:r>
      <w:r w:rsidR="008B1ECF" w:rsidRPr="004E13CD">
        <w:rPr>
          <w:rFonts w:eastAsia="Calibri" w:cs="Tahoma"/>
          <w:color w:val="auto"/>
          <w:szCs w:val="20"/>
        </w:rPr>
        <w:t>serwisu gwarancyjnego dla dostarczonego Sprzętu na zasadach określonych w Umowie</w:t>
      </w:r>
      <w:r w:rsidR="00F850CF" w:rsidRPr="004E13CD">
        <w:rPr>
          <w:rFonts w:eastAsia="Calibri" w:cs="Tahoma"/>
          <w:color w:val="auto"/>
          <w:szCs w:val="20"/>
        </w:rPr>
        <w:t>;</w:t>
      </w:r>
      <w:r w:rsidR="008B1ECF" w:rsidRPr="004E13CD">
        <w:rPr>
          <w:rFonts w:eastAsia="Calibri" w:cs="Tahoma"/>
          <w:color w:val="auto"/>
          <w:szCs w:val="20"/>
        </w:rPr>
        <w:t xml:space="preserve"> </w:t>
      </w:r>
    </w:p>
    <w:p w14:paraId="5EC84DBD" w14:textId="36F57C5D" w:rsidR="008B1ECF"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sidR="00B25BEF">
        <w:rPr>
          <w:rFonts w:eastAsia="Calibri" w:cs="Tahoma"/>
          <w:color w:val="auto"/>
          <w:szCs w:val="20"/>
        </w:rPr>
        <w:t>szkolenia</w:t>
      </w:r>
      <w:r w:rsidRPr="004E13CD">
        <w:rPr>
          <w:rFonts w:eastAsia="Calibri" w:cs="Tahoma"/>
          <w:color w:val="auto"/>
          <w:szCs w:val="20"/>
        </w:rPr>
        <w:t xml:space="preserve"> personelu Zamawiającego w zakresie obsługi Sprzętu, w tym pod kątem rozpoznawania ewentualnych Awarii Sprzętu</w:t>
      </w:r>
      <w:r w:rsidR="00E17570">
        <w:rPr>
          <w:rFonts w:eastAsia="Calibri" w:cs="Tahoma"/>
          <w:color w:val="auto"/>
          <w:szCs w:val="20"/>
        </w:rPr>
        <w:t>, przed odbiorem Sprzętu – w ramach Usług</w:t>
      </w:r>
      <w:r w:rsidR="0019405B">
        <w:rPr>
          <w:rFonts w:eastAsia="Calibri" w:cs="Tahoma"/>
          <w:color w:val="auto"/>
          <w:szCs w:val="20"/>
        </w:rPr>
        <w:t>.</w:t>
      </w:r>
    </w:p>
    <w:p w14:paraId="6C291AA6" w14:textId="2A998D1E" w:rsidR="00843A60" w:rsidRDefault="00843A60" w:rsidP="005D37F4">
      <w:pPr>
        <w:numPr>
          <w:ilvl w:val="0"/>
          <w:numId w:val="4"/>
        </w:numPr>
        <w:suppressLineNumbers/>
        <w:tabs>
          <w:tab w:val="left" w:pos="709"/>
        </w:tabs>
        <w:suppressAutoHyphens/>
        <w:spacing w:before="60" w:after="60" w:line="276" w:lineRule="auto"/>
        <w:ind w:left="709" w:hanging="425"/>
        <w:rPr>
          <w:rFonts w:eastAsia="Calibri" w:cs="Tahoma"/>
          <w:color w:val="auto"/>
          <w:szCs w:val="20"/>
        </w:rPr>
      </w:pPr>
      <w:bookmarkStart w:id="1" w:name="_Hlk196297396"/>
      <w:r>
        <w:rPr>
          <w:rFonts w:eastAsia="Calibri" w:cs="Tahoma"/>
          <w:color w:val="auto"/>
          <w:szCs w:val="20"/>
        </w:rPr>
        <w:t xml:space="preserve">jednorazowego przeniesienia Sprzętu z pierwotnej lokalizacji, tj. </w:t>
      </w:r>
      <w:r w:rsidRPr="00545DA9">
        <w:rPr>
          <w:rFonts w:eastAsia="Calibri" w:cs="Tahoma"/>
          <w:color w:val="auto"/>
          <w:szCs w:val="20"/>
        </w:rPr>
        <w:t xml:space="preserve">budynek nr </w:t>
      </w:r>
      <w:r w:rsidR="00517001" w:rsidRPr="00545DA9">
        <w:rPr>
          <w:rFonts w:eastAsia="Calibri" w:cs="Tahoma"/>
          <w:color w:val="auto"/>
          <w:szCs w:val="20"/>
        </w:rPr>
        <w:t>C</w:t>
      </w:r>
      <w:r w:rsidRPr="00545DA9">
        <w:rPr>
          <w:rFonts w:eastAsia="Calibri" w:cs="Tahoma"/>
          <w:color w:val="auto"/>
          <w:szCs w:val="20"/>
        </w:rPr>
        <w:t xml:space="preserve">, pomieszczenie nr </w:t>
      </w:r>
      <w:r w:rsidR="00517001" w:rsidRPr="00545DA9">
        <w:rPr>
          <w:rFonts w:eastAsia="Calibri" w:cs="Tahoma"/>
          <w:color w:val="auto"/>
          <w:szCs w:val="20"/>
        </w:rPr>
        <w:t>5.30</w:t>
      </w:r>
      <w:r w:rsidRPr="00545DA9">
        <w:rPr>
          <w:rFonts w:eastAsia="Calibri" w:cs="Tahoma"/>
          <w:color w:val="auto"/>
          <w:szCs w:val="20"/>
        </w:rPr>
        <w:t>, i jego</w:t>
      </w:r>
      <w:r>
        <w:rPr>
          <w:rFonts w:eastAsia="Calibri" w:cs="Tahoma"/>
          <w:color w:val="auto"/>
          <w:szCs w:val="20"/>
        </w:rPr>
        <w:t xml:space="preserve"> instalacji w innym miejscu, wskazanym przez Zamawiającego w obrębie jego siedziby</w:t>
      </w:r>
      <w:r w:rsidR="00F21AC1">
        <w:rPr>
          <w:rFonts w:eastAsia="Calibri" w:cs="Tahoma"/>
          <w:color w:val="auto"/>
          <w:szCs w:val="20"/>
        </w:rPr>
        <w:t xml:space="preserve">, </w:t>
      </w:r>
      <w:r w:rsidR="005D37F4">
        <w:rPr>
          <w:rFonts w:eastAsia="Calibri" w:cs="Tahoma"/>
          <w:color w:val="auto"/>
          <w:szCs w:val="20"/>
        </w:rPr>
        <w:br/>
      </w:r>
      <w:r w:rsidR="00F21AC1">
        <w:rPr>
          <w:rFonts w:eastAsia="Calibri" w:cs="Tahoma"/>
          <w:color w:val="auto"/>
          <w:szCs w:val="20"/>
        </w:rPr>
        <w:t>w okresie obowiązywania gwarancji na Sprzęt</w:t>
      </w:r>
      <w:r w:rsidR="005D37F4">
        <w:rPr>
          <w:rFonts w:eastAsia="Calibri" w:cs="Tahoma"/>
          <w:color w:val="auto"/>
          <w:szCs w:val="20"/>
        </w:rPr>
        <w:t xml:space="preserve"> z zapewnieniem jej utrzymania na ustalony okres, zgodnie z zapisami w </w:t>
      </w:r>
      <w:r w:rsidR="005D37F4" w:rsidRPr="005D37F4">
        <w:rPr>
          <w:rFonts w:eastAsia="Calibri" w:cs="Tahoma"/>
          <w:color w:val="auto"/>
          <w:szCs w:val="20"/>
        </w:rPr>
        <w:t xml:space="preserve">§ </w:t>
      </w:r>
      <w:r w:rsidR="005D37F4">
        <w:rPr>
          <w:rFonts w:eastAsia="Calibri" w:cs="Tahoma"/>
          <w:color w:val="auto"/>
          <w:szCs w:val="20"/>
        </w:rPr>
        <w:t>9 ust. 1 niniejszej Umowy</w:t>
      </w:r>
      <w:bookmarkEnd w:id="1"/>
      <w:r>
        <w:rPr>
          <w:rFonts w:eastAsia="Calibri" w:cs="Tahoma"/>
          <w:color w:val="auto"/>
          <w:szCs w:val="20"/>
        </w:rPr>
        <w:t xml:space="preserve">. </w:t>
      </w:r>
    </w:p>
    <w:p w14:paraId="455B4365" w14:textId="77777777" w:rsidR="00A4299C" w:rsidRDefault="00A4299C" w:rsidP="00C72DDB">
      <w:pPr>
        <w:suppressLineNumbers/>
        <w:tabs>
          <w:tab w:val="left" w:pos="1134"/>
        </w:tabs>
        <w:suppressAutoHyphens/>
        <w:spacing w:before="60" w:after="60" w:line="276" w:lineRule="auto"/>
        <w:ind w:left="1134"/>
        <w:rPr>
          <w:rFonts w:eastAsia="Calibri" w:cs="Tahoma"/>
          <w:color w:val="auto"/>
          <w:szCs w:val="20"/>
        </w:rPr>
      </w:pPr>
    </w:p>
    <w:p w14:paraId="59355D92"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6F5388BF"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72B1F800" w14:textId="4068AF97" w:rsidR="008B1ECF"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E1362F" w:rsidRPr="00E1362F">
        <w:rPr>
          <w:rFonts w:eastAsia="Calibri" w:cs="Tahoma"/>
          <w:color w:val="auto"/>
          <w:szCs w:val="20"/>
        </w:rPr>
        <w:t xml:space="preserve">[___] </w:t>
      </w:r>
      <w:r w:rsidR="00BD1D9A" w:rsidRPr="00E1362F">
        <w:rPr>
          <w:rFonts w:eastAsia="Calibri" w:cs="Tahoma"/>
          <w:iCs/>
          <w:color w:val="auto"/>
          <w:szCs w:val="20"/>
        </w:rPr>
        <w:t xml:space="preserve">zł </w:t>
      </w:r>
      <w:r w:rsidR="00FC586D" w:rsidRPr="00E1362F">
        <w:rPr>
          <w:rFonts w:eastAsia="Calibri" w:cs="Tahoma"/>
          <w:iCs/>
          <w:color w:val="auto"/>
          <w:szCs w:val="20"/>
        </w:rPr>
        <w:t xml:space="preserve">netto </w:t>
      </w:r>
      <w:r w:rsidR="00BD1D9A" w:rsidRPr="00E1362F">
        <w:rPr>
          <w:rFonts w:eastAsia="Calibri" w:cs="Tahoma"/>
          <w:iCs/>
          <w:color w:val="auto"/>
          <w:szCs w:val="20"/>
        </w:rPr>
        <w:t>(słownie:</w:t>
      </w:r>
      <w:r w:rsidR="00F850CF" w:rsidRPr="00E1362F">
        <w:rPr>
          <w:rFonts w:eastAsia="Calibri" w:cs="Tahoma"/>
          <w:iCs/>
          <w:color w:val="auto"/>
          <w:szCs w:val="20"/>
        </w:rPr>
        <w:t xml:space="preserve"> </w:t>
      </w:r>
      <w:r w:rsidR="00E1362F" w:rsidRPr="00E1362F">
        <w:rPr>
          <w:rFonts w:eastAsia="Calibri" w:cs="Tahoma"/>
          <w:color w:val="auto"/>
          <w:szCs w:val="20"/>
        </w:rPr>
        <w:t xml:space="preserve">[___] </w:t>
      </w:r>
      <w:r w:rsidR="00FC586D" w:rsidRPr="00E1362F">
        <w:rPr>
          <w:rFonts w:eastAsia="Calibri" w:cs="Tahoma"/>
          <w:iCs/>
          <w:color w:val="auto"/>
          <w:szCs w:val="20"/>
        </w:rPr>
        <w:t>złotych netto</w:t>
      </w:r>
      <w:r w:rsidR="00BD1D9A" w:rsidRPr="00E1362F">
        <w:rPr>
          <w:rFonts w:eastAsia="Calibri" w:cs="Tahoma"/>
          <w:iCs/>
          <w:color w:val="auto"/>
          <w:szCs w:val="20"/>
        </w:rPr>
        <w:t>)</w:t>
      </w:r>
      <w:r w:rsidR="006C3ED2" w:rsidRPr="00E1362F">
        <w:rPr>
          <w:rFonts w:eastAsia="Calibri" w:cs="Tahoma"/>
          <w:iCs/>
          <w:color w:val="auto"/>
          <w:szCs w:val="20"/>
        </w:rPr>
        <w:t>,</w:t>
      </w:r>
      <w:r w:rsidR="00F850CF" w:rsidRPr="00E1362F">
        <w:rPr>
          <w:rFonts w:eastAsia="Calibri" w:cs="Tahoma"/>
          <w:iCs/>
          <w:color w:val="auto"/>
          <w:szCs w:val="20"/>
        </w:rPr>
        <w:t xml:space="preserve"> powiększonego o</w:t>
      </w:r>
      <w:r w:rsidR="00657D65" w:rsidRPr="00E1362F">
        <w:rPr>
          <w:rFonts w:eastAsia="Calibri" w:cs="Tahoma"/>
          <w:iCs/>
          <w:color w:val="auto"/>
          <w:szCs w:val="20"/>
        </w:rPr>
        <w:t xml:space="preserve"> </w:t>
      </w:r>
      <w:r w:rsidR="00F850CF" w:rsidRPr="00E1362F">
        <w:rPr>
          <w:rFonts w:eastAsia="Calibri" w:cs="Tahoma"/>
          <w:iCs/>
          <w:color w:val="auto"/>
          <w:szCs w:val="20"/>
        </w:rPr>
        <w:t xml:space="preserve">podatek od towarów i usług w wysokości </w:t>
      </w:r>
      <w:r w:rsidR="00E1362F" w:rsidRPr="00E1362F">
        <w:rPr>
          <w:rFonts w:eastAsia="Calibri" w:cs="Tahoma"/>
          <w:color w:val="auto"/>
          <w:szCs w:val="20"/>
        </w:rPr>
        <w:t xml:space="preserve">[___] </w:t>
      </w:r>
      <w:r w:rsidR="00F850CF" w:rsidRPr="00E1362F">
        <w:rPr>
          <w:rFonts w:eastAsia="Calibri" w:cs="Tahoma"/>
          <w:iCs/>
          <w:color w:val="auto"/>
          <w:szCs w:val="20"/>
        </w:rPr>
        <w:t xml:space="preserve">zł (słownie: </w:t>
      </w:r>
      <w:r w:rsidR="00E1362F" w:rsidRPr="00E1362F">
        <w:rPr>
          <w:rFonts w:eastAsia="Calibri" w:cs="Tahoma"/>
          <w:color w:val="auto"/>
          <w:szCs w:val="20"/>
        </w:rPr>
        <w:t>[___]</w:t>
      </w:r>
      <w:r w:rsidR="00973D82" w:rsidRPr="00E1362F">
        <w:rPr>
          <w:rFonts w:eastAsia="Calibri" w:cs="Tahoma"/>
          <w:iCs/>
          <w:color w:val="auto"/>
          <w:szCs w:val="20"/>
        </w:rPr>
        <w:t xml:space="preserve"> złotych i </w:t>
      </w:r>
      <w:r w:rsidR="00E1362F" w:rsidRPr="00E1362F">
        <w:rPr>
          <w:rFonts w:eastAsia="Calibri" w:cs="Tahoma"/>
          <w:iCs/>
          <w:color w:val="auto"/>
          <w:szCs w:val="20"/>
        </w:rPr>
        <w:t>0</w:t>
      </w:r>
      <w:r w:rsidR="00973D82" w:rsidRPr="00E1362F">
        <w:rPr>
          <w:rFonts w:eastAsia="Calibri" w:cs="Tahoma"/>
          <w:iCs/>
          <w:color w:val="auto"/>
          <w:szCs w:val="20"/>
        </w:rPr>
        <w:t>0/100</w:t>
      </w:r>
      <w:r w:rsidR="00F850CF" w:rsidRPr="00E1362F">
        <w:rPr>
          <w:rFonts w:eastAsia="Calibri" w:cs="Tahoma"/>
          <w:iCs/>
          <w:color w:val="auto"/>
          <w:szCs w:val="20"/>
        </w:rPr>
        <w:t>),</w:t>
      </w:r>
      <w:r w:rsidR="006C3ED2" w:rsidRPr="00E1362F">
        <w:rPr>
          <w:rFonts w:eastAsia="Calibri" w:cs="Tahoma"/>
          <w:iCs/>
          <w:color w:val="auto"/>
          <w:szCs w:val="20"/>
        </w:rPr>
        <w:t xml:space="preserve"> tj. </w:t>
      </w:r>
      <w:r w:rsidR="00E1362F" w:rsidRPr="00E1362F">
        <w:rPr>
          <w:rFonts w:eastAsia="Calibri" w:cs="Tahoma"/>
          <w:color w:val="auto"/>
          <w:szCs w:val="20"/>
        </w:rPr>
        <w:t xml:space="preserve">[___] </w:t>
      </w:r>
      <w:r w:rsidR="006C3ED2" w:rsidRPr="00E1362F">
        <w:rPr>
          <w:rFonts w:eastAsia="Calibri" w:cs="Tahoma"/>
          <w:iCs/>
          <w:color w:val="auto"/>
          <w:szCs w:val="20"/>
        </w:rPr>
        <w:t>zł</w:t>
      </w:r>
      <w:r w:rsidR="00FC586D" w:rsidRPr="00E1362F">
        <w:rPr>
          <w:rFonts w:eastAsia="Calibri" w:cs="Tahoma"/>
          <w:iCs/>
          <w:color w:val="auto"/>
          <w:szCs w:val="20"/>
        </w:rPr>
        <w:t xml:space="preserve"> brutto</w:t>
      </w:r>
      <w:r w:rsidR="006C3ED2" w:rsidRPr="00E1362F">
        <w:rPr>
          <w:rFonts w:eastAsia="Calibri" w:cs="Tahoma"/>
          <w:iCs/>
          <w:color w:val="auto"/>
          <w:szCs w:val="20"/>
        </w:rPr>
        <w:t xml:space="preserve"> (słownie:</w:t>
      </w:r>
      <w:r w:rsidR="00F850CF" w:rsidRPr="00E1362F">
        <w:rPr>
          <w:rFonts w:eastAsia="Calibri" w:cs="Tahoma"/>
          <w:iCs/>
          <w:color w:val="auto"/>
          <w:szCs w:val="20"/>
        </w:rPr>
        <w:t xml:space="preserve"> </w:t>
      </w:r>
      <w:r w:rsidR="00E1362F" w:rsidRPr="00E1362F">
        <w:rPr>
          <w:rFonts w:eastAsia="Calibri" w:cs="Tahoma"/>
          <w:color w:val="auto"/>
          <w:szCs w:val="20"/>
        </w:rPr>
        <w:t>[___]</w:t>
      </w:r>
      <w:r w:rsidR="00FC586D" w:rsidRPr="00E1362F">
        <w:rPr>
          <w:rFonts w:eastAsia="Calibri" w:cs="Tahoma"/>
          <w:iCs/>
          <w:color w:val="auto"/>
          <w:szCs w:val="20"/>
        </w:rPr>
        <w:t xml:space="preserve"> złotych</w:t>
      </w:r>
      <w:r w:rsidR="00C078E6" w:rsidRPr="00E1362F">
        <w:rPr>
          <w:rFonts w:eastAsia="Calibri" w:cs="Tahoma"/>
          <w:iCs/>
          <w:color w:val="auto"/>
          <w:szCs w:val="20"/>
        </w:rPr>
        <w:t xml:space="preserve"> i </w:t>
      </w:r>
      <w:r w:rsidR="00E1362F" w:rsidRPr="00E1362F">
        <w:rPr>
          <w:rFonts w:eastAsia="Calibri" w:cs="Tahoma"/>
          <w:iCs/>
          <w:color w:val="auto"/>
          <w:szCs w:val="20"/>
        </w:rPr>
        <w:t>0</w:t>
      </w:r>
      <w:r w:rsidR="00C078E6" w:rsidRPr="00E1362F">
        <w:rPr>
          <w:rFonts w:eastAsia="Calibri" w:cs="Tahoma"/>
          <w:iCs/>
          <w:color w:val="auto"/>
          <w:szCs w:val="20"/>
        </w:rPr>
        <w:t>0/100</w:t>
      </w:r>
      <w:r w:rsidR="006C3ED2" w:rsidRPr="00E1362F">
        <w:rPr>
          <w:rFonts w:eastAsia="Calibri" w:cs="Tahoma"/>
          <w:iCs/>
          <w:color w:val="auto"/>
          <w:szCs w:val="20"/>
        </w:rPr>
        <w:t>)</w:t>
      </w:r>
      <w:r w:rsidR="00587B5C" w:rsidRPr="00E1362F">
        <w:rPr>
          <w:rFonts w:eastAsia="Calibri" w:cs="Tahoma"/>
          <w:iCs/>
          <w:color w:val="auto"/>
          <w:szCs w:val="20"/>
        </w:rPr>
        <w:t>.</w:t>
      </w:r>
    </w:p>
    <w:p w14:paraId="30841881" w14:textId="249D728D" w:rsidR="008A488A"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sidR="00657D65">
        <w:rPr>
          <w:rFonts w:eastAsia="Calibri" w:cs="Tahoma"/>
          <w:color w:val="auto"/>
          <w:szCs w:val="20"/>
        </w:rPr>
        <w:t xml:space="preserve">e </w:t>
      </w:r>
      <w:r w:rsidRPr="004E13CD">
        <w:rPr>
          <w:rFonts w:eastAsia="Calibri" w:cs="Tahoma"/>
          <w:color w:val="auto"/>
          <w:szCs w:val="20"/>
        </w:rPr>
        <w:t xml:space="preserve">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w:t>
      </w:r>
      <w:r w:rsidR="00F30C12">
        <w:rPr>
          <w:rFonts w:eastAsia="Calibri" w:cs="Tahoma"/>
          <w:color w:val="auto"/>
          <w:szCs w:val="20"/>
        </w:rPr>
        <w:t xml:space="preserve"> przy obsłudze Sprzętu, udzielania licencji na całość wymaganego oprogramowania Sprzętu</w:t>
      </w:r>
      <w:r w:rsidRPr="004E13CD">
        <w:rPr>
          <w:rFonts w:eastAsia="Calibri" w:cs="Tahoma"/>
          <w:color w:val="auto"/>
          <w:szCs w:val="20"/>
        </w:rPr>
        <w:t xml:space="preserve">, zapewnienia pełnego serwisu gwarancyjnego zgodnie </w:t>
      </w:r>
      <w:r w:rsidR="00657D65">
        <w:rPr>
          <w:rFonts w:eastAsia="Calibri" w:cs="Tahoma"/>
          <w:color w:val="auto"/>
          <w:szCs w:val="20"/>
        </w:rPr>
        <w:br/>
      </w:r>
      <w:r w:rsidRPr="004E13CD">
        <w:rPr>
          <w:rFonts w:eastAsia="Calibri" w:cs="Tahoma"/>
          <w:color w:val="auto"/>
          <w:szCs w:val="20"/>
        </w:rPr>
        <w:t>z wymogami Umowy</w:t>
      </w:r>
      <w:r w:rsidR="00657D65">
        <w:rPr>
          <w:rFonts w:eastAsia="Calibri" w:cs="Tahoma"/>
          <w:color w:val="auto"/>
          <w:szCs w:val="20"/>
        </w:rPr>
        <w:t xml:space="preserve"> i</w:t>
      </w:r>
      <w:r w:rsidRPr="004E13CD">
        <w:rPr>
          <w:rFonts w:eastAsia="Calibri" w:cs="Tahoma"/>
          <w:color w:val="auto"/>
          <w:szCs w:val="20"/>
        </w:rPr>
        <w:t xml:space="preserve"> </w:t>
      </w:r>
      <w:r w:rsidR="00657D65">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56ACD41E" w14:textId="1098F2C7"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 przypadku dostarczenia przez Wykonawcę Sprzętu sprowadzonego spoza obszaru Unii Europejskiej, Zamawiający wymaga, by wszelkie cło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3F527923" w14:textId="4D08E87C"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657D65">
        <w:rPr>
          <w:rFonts w:eastAsia="Calibri" w:cs="Tahoma"/>
          <w:color w:val="auto"/>
          <w:szCs w:val="20"/>
        </w:rPr>
        <w:t xml:space="preserve"> </w:t>
      </w:r>
      <w:r w:rsidRPr="004E13CD">
        <w:rPr>
          <w:rFonts w:eastAsia="Calibri" w:cs="Tahoma"/>
          <w:color w:val="auto"/>
          <w:szCs w:val="20"/>
        </w:rPr>
        <w:t>1 powyżej</w:t>
      </w:r>
      <w:r w:rsidR="00DC2A70">
        <w:rPr>
          <w:rFonts w:eastAsia="Calibri" w:cs="Tahoma"/>
          <w:color w:val="auto"/>
          <w:szCs w:val="20"/>
        </w:rPr>
        <w:t>,</w:t>
      </w:r>
      <w:r w:rsidRPr="004E13CD">
        <w:rPr>
          <w:rFonts w:eastAsia="Calibri" w:cs="Tahoma"/>
          <w:color w:val="auto"/>
          <w:szCs w:val="20"/>
        </w:rPr>
        <w:t xml:space="preserve">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59FDFF51" w14:textId="77777777" w:rsidR="008B1ECF"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69CBB503" w14:textId="77777777" w:rsidR="00657D65" w:rsidRPr="004E13CD" w:rsidRDefault="00657D65" w:rsidP="00C72DDB">
      <w:pPr>
        <w:suppressLineNumbers/>
        <w:suppressAutoHyphens/>
        <w:spacing w:before="60" w:after="60" w:line="276" w:lineRule="auto"/>
        <w:ind w:left="426"/>
        <w:rPr>
          <w:rFonts w:eastAsia="Calibri" w:cs="Tahoma"/>
          <w:color w:val="auto"/>
          <w:szCs w:val="20"/>
        </w:rPr>
      </w:pPr>
    </w:p>
    <w:p w14:paraId="0038AAD5" w14:textId="4CB3F1C0" w:rsidR="008B1ECF" w:rsidRPr="004E13CD" w:rsidRDefault="001B070A" w:rsidP="00C72DDB">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Pr>
          <w:rFonts w:eastAsia="Times New Roman" w:cs="Tahoma"/>
          <w:b/>
          <w:bCs/>
          <w:iCs/>
          <w:color w:val="auto"/>
          <w:szCs w:val="20"/>
        </w:rPr>
        <w:t xml:space="preserve"> </w:t>
      </w:r>
      <w:r w:rsidR="008B1ECF" w:rsidRPr="004E13CD">
        <w:rPr>
          <w:rFonts w:eastAsia="Times New Roman" w:cs="Tahoma"/>
          <w:b/>
          <w:bCs/>
          <w:iCs/>
          <w:color w:val="auto"/>
          <w:szCs w:val="20"/>
        </w:rPr>
        <w:t>§ 5</w:t>
      </w:r>
      <w:r w:rsidR="009C765F" w:rsidRPr="004E13CD">
        <w:rPr>
          <w:rFonts w:eastAsia="Times New Roman" w:cs="Tahoma"/>
          <w:b/>
          <w:bCs/>
          <w:iCs/>
          <w:color w:val="auto"/>
          <w:szCs w:val="20"/>
        </w:rPr>
        <w:t>.</w:t>
      </w:r>
    </w:p>
    <w:p w14:paraId="18FE7025" w14:textId="77777777" w:rsidR="008B1ECF" w:rsidRPr="004F4475"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F4475">
        <w:rPr>
          <w:rFonts w:eastAsia="Calibri" w:cs="Tahoma"/>
          <w:b/>
          <w:color w:val="auto"/>
          <w:szCs w:val="20"/>
        </w:rPr>
        <w:t>Warunki płatności</w:t>
      </w:r>
    </w:p>
    <w:p w14:paraId="7420E8D9" w14:textId="77777777" w:rsidR="00A97255"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F4475">
        <w:rPr>
          <w:rFonts w:eastAsia="Calibri" w:cs="Tahoma"/>
          <w:color w:val="auto"/>
          <w:szCs w:val="20"/>
        </w:rPr>
        <w:t xml:space="preserve">Za </w:t>
      </w:r>
      <w:r w:rsidR="00B05AB7" w:rsidRPr="004F4475">
        <w:rPr>
          <w:rFonts w:eastAsia="Calibri" w:cs="Tahoma"/>
          <w:color w:val="auto"/>
          <w:szCs w:val="20"/>
        </w:rPr>
        <w:t xml:space="preserve">prawidłowe wykonanie </w:t>
      </w:r>
      <w:r w:rsidR="009C765F" w:rsidRPr="004F4475">
        <w:rPr>
          <w:rFonts w:eastAsia="Calibri" w:cs="Tahoma"/>
          <w:color w:val="auto"/>
          <w:szCs w:val="20"/>
        </w:rPr>
        <w:t>całości przedmiotu Umowy</w:t>
      </w:r>
      <w:r w:rsidRPr="004F4475">
        <w:rPr>
          <w:rFonts w:eastAsia="Calibri" w:cs="Tahoma"/>
          <w:color w:val="auto"/>
          <w:szCs w:val="20"/>
        </w:rPr>
        <w:t xml:space="preserve"> Zamawiający</w:t>
      </w:r>
      <w:r w:rsidRPr="004E13CD">
        <w:rPr>
          <w:rFonts w:eastAsia="Calibri" w:cs="Tahoma"/>
          <w:color w:val="auto"/>
          <w:szCs w:val="20"/>
        </w:rPr>
        <w:t xml:space="preserve"> zapłaci Wykonawcy wynagrodzenie w wysokości określonej w § 4 ust. 1</w:t>
      </w:r>
      <w:r w:rsidR="009942E4" w:rsidRPr="004E13CD">
        <w:rPr>
          <w:rFonts w:eastAsia="Calibri" w:cs="Tahoma"/>
          <w:color w:val="auto"/>
          <w:szCs w:val="20"/>
        </w:rPr>
        <w:t>.</w:t>
      </w:r>
    </w:p>
    <w:p w14:paraId="2D91B7E3" w14:textId="6A4964D6" w:rsidR="00A97255"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w:t>
      </w:r>
      <w:r w:rsidR="00657D65">
        <w:rPr>
          <w:rFonts w:eastAsia="Cambria" w:cs="Tahoma"/>
          <w:color w:val="auto"/>
          <w:szCs w:val="20"/>
          <w:lang w:eastAsia="ar-SA"/>
        </w:rPr>
        <w:t xml:space="preserve"> </w:t>
      </w:r>
      <w:r w:rsidR="00A97255" w:rsidRPr="004E13CD">
        <w:rPr>
          <w:rFonts w:eastAsia="Cambria" w:cs="Tahoma"/>
          <w:color w:val="auto"/>
          <w:szCs w:val="20"/>
          <w:lang w:eastAsia="ar-SA"/>
        </w:rPr>
        <w:t>rejestru VAT, prowadzonym przez Szefa Krajowej Administracji Skarbowej (tzw. biała lista podatników VAT) (dalej jako „Biała Lista VAT”).</w:t>
      </w:r>
    </w:p>
    <w:p w14:paraId="4A485076"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mbria" w:cs="Tahoma"/>
          <w:color w:val="auto"/>
          <w:szCs w:val="20"/>
          <w:lang w:eastAsia="ar-SA"/>
        </w:rPr>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5343A644"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654E7204" w14:textId="50767760" w:rsidR="00B257A9"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w:t>
      </w:r>
      <w:r w:rsidR="00657D65">
        <w:rPr>
          <w:rFonts w:eastAsia="Cambria" w:cs="Tahoma"/>
          <w:color w:val="auto"/>
          <w:szCs w:val="20"/>
          <w:lang w:eastAsia="ar-SA"/>
        </w:rPr>
        <w:br/>
      </w:r>
      <w:r w:rsidRPr="004E13CD">
        <w:rPr>
          <w:rFonts w:eastAsia="Cambria" w:cs="Tahoma"/>
          <w:color w:val="auto"/>
          <w:szCs w:val="20"/>
          <w:lang w:eastAsia="ar-SA"/>
        </w:rPr>
        <w:t xml:space="preserve">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t>
      </w:r>
      <w:r w:rsidR="00657D65">
        <w:rPr>
          <w:rFonts w:eastAsia="Cambria" w:cs="Tahoma"/>
          <w:color w:val="auto"/>
          <w:szCs w:val="20"/>
          <w:lang w:eastAsia="ar-SA"/>
        </w:rPr>
        <w:br/>
      </w:r>
      <w:r w:rsidRPr="004E13CD">
        <w:rPr>
          <w:rFonts w:eastAsia="Cambria" w:cs="Tahoma"/>
          <w:color w:val="auto"/>
          <w:szCs w:val="20"/>
          <w:lang w:eastAsia="ar-SA"/>
        </w:rPr>
        <w:t>W</w:t>
      </w:r>
      <w:r w:rsidR="00657D65">
        <w:rPr>
          <w:rFonts w:eastAsia="Cambria" w:cs="Tahoma"/>
          <w:color w:val="auto"/>
          <w:szCs w:val="20"/>
          <w:lang w:eastAsia="ar-SA"/>
        </w:rPr>
        <w:t xml:space="preserve"> </w:t>
      </w:r>
      <w:r w:rsidRPr="004E13CD">
        <w:rPr>
          <w:rFonts w:eastAsia="Cambria" w:cs="Tahoma"/>
          <w:color w:val="auto"/>
          <w:szCs w:val="20"/>
          <w:lang w:eastAsia="ar-SA"/>
        </w:rPr>
        <w:t xml:space="preserve">przypadku, gdy zgodnie z przepisami prawa wynagrodzenie powinno być </w:t>
      </w:r>
      <w:r w:rsidRPr="004E13CD">
        <w:rPr>
          <w:rFonts w:eastAsia="Cambria" w:cs="Tahoma"/>
          <w:color w:val="auto"/>
          <w:szCs w:val="20"/>
          <w:lang w:eastAsia="ar-SA"/>
        </w:rPr>
        <w:lastRenderedPageBreak/>
        <w:t>płatne z</w:t>
      </w:r>
      <w:r w:rsidR="00657D65">
        <w:rPr>
          <w:rFonts w:eastAsia="Cambria" w:cs="Tahoma"/>
          <w:color w:val="auto"/>
          <w:szCs w:val="20"/>
          <w:lang w:eastAsia="ar-SA"/>
        </w:rPr>
        <w:t xml:space="preserve"> </w:t>
      </w:r>
      <w:r w:rsidRPr="004E13CD">
        <w:rPr>
          <w:rFonts w:eastAsia="Cambria" w:cs="Tahoma"/>
          <w:color w:val="auto"/>
          <w:szCs w:val="20"/>
          <w:lang w:eastAsia="ar-SA"/>
        </w:rPr>
        <w:t xml:space="preserve">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w:t>
      </w:r>
      <w:r w:rsidR="00657D65">
        <w:rPr>
          <w:rFonts w:eastAsia="Cambria" w:cs="Tahoma"/>
          <w:color w:val="auto"/>
          <w:szCs w:val="20"/>
          <w:lang w:eastAsia="ar-SA"/>
        </w:rPr>
        <w:br/>
      </w:r>
      <w:r w:rsidRPr="004E13CD">
        <w:rPr>
          <w:rFonts w:eastAsia="Cambria" w:cs="Tahoma"/>
          <w:color w:val="auto"/>
          <w:szCs w:val="20"/>
          <w:lang w:eastAsia="ar-SA"/>
        </w:rPr>
        <w:t>z zastosowaniem mechanizmu podzielonej płatności, niezależnie od umieszczenia przez Wykonawcę na fakturze VAT dopisku, o którym mowa w</w:t>
      </w:r>
      <w:r w:rsidR="00657D65">
        <w:rPr>
          <w:rFonts w:eastAsia="Cambria" w:cs="Tahoma"/>
          <w:color w:val="auto"/>
          <w:szCs w:val="20"/>
          <w:lang w:eastAsia="ar-SA"/>
        </w:rPr>
        <w:t xml:space="preserve"> </w:t>
      </w:r>
      <w:r w:rsidRPr="004E13CD">
        <w:rPr>
          <w:rFonts w:eastAsia="Cambria" w:cs="Tahoma"/>
          <w:color w:val="auto"/>
          <w:szCs w:val="20"/>
          <w:lang w:eastAsia="ar-SA"/>
        </w:rPr>
        <w:t>ust.</w:t>
      </w:r>
      <w:r w:rsidR="00657D65">
        <w:rPr>
          <w:rFonts w:eastAsia="Cambria" w:cs="Tahoma"/>
          <w:color w:val="auto"/>
          <w:szCs w:val="20"/>
          <w:lang w:eastAsia="ar-SA"/>
        </w:rPr>
        <w:t xml:space="preserve"> </w:t>
      </w:r>
      <w:r w:rsidRPr="004E13CD">
        <w:rPr>
          <w:rFonts w:eastAsia="Cambria" w:cs="Tahoma"/>
          <w:color w:val="auto"/>
          <w:szCs w:val="20"/>
          <w:lang w:eastAsia="ar-SA"/>
        </w:rPr>
        <w:t>4.</w:t>
      </w:r>
    </w:p>
    <w:p w14:paraId="0D78F233" w14:textId="6A57DEB6"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w:t>
      </w:r>
      <w:r w:rsidR="00657D65">
        <w:rPr>
          <w:rFonts w:eastAsia="Calibri" w:cs="Tahoma"/>
          <w:color w:val="auto"/>
          <w:szCs w:val="20"/>
        </w:rPr>
        <w:br/>
      </w:r>
      <w:r w:rsidRPr="004E13CD">
        <w:rPr>
          <w:rFonts w:eastAsia="Calibri" w:cs="Tahoma"/>
          <w:color w:val="auto"/>
          <w:szCs w:val="20"/>
        </w:rPr>
        <w:t>o którym mowa w § 7 ust. 11 Umowy, Protokół Odbioru</w:t>
      </w:r>
      <w:r w:rsidR="00E17570">
        <w:rPr>
          <w:rFonts w:eastAsia="Calibri" w:cs="Tahoma"/>
          <w:color w:val="auto"/>
          <w:szCs w:val="20"/>
        </w:rPr>
        <w:t xml:space="preserve"> bez uwag</w:t>
      </w:r>
      <w:r w:rsidR="00657D65">
        <w:rPr>
          <w:rFonts w:eastAsia="Calibri" w:cs="Tahoma"/>
          <w:color w:val="auto"/>
          <w:szCs w:val="20"/>
        </w:rPr>
        <w:t>,</w:t>
      </w:r>
      <w:r w:rsidRPr="004E13CD">
        <w:rPr>
          <w:rFonts w:eastAsia="Calibri" w:cs="Tahoma"/>
          <w:color w:val="auto"/>
          <w:szCs w:val="20"/>
        </w:rPr>
        <w:t xml:space="preserve"> potwierdzający prawidłowe wykonanie przedmiotu Umowy. </w:t>
      </w:r>
    </w:p>
    <w:p w14:paraId="73F053D5"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65CD1341"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07688EA4"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5134DDE1"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określenie przedmiotu Umowy.</w:t>
      </w:r>
    </w:p>
    <w:p w14:paraId="7430D255"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001FFAB" w14:textId="77777777" w:rsidR="005B6236"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357724F2" w14:textId="77777777" w:rsidR="005401F8" w:rsidRDefault="005401F8" w:rsidP="005401F8">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Zamawiający jako odbiorca akceptuje stosowanie przez Wykonawcę faktur elektronicznych, które należy przesyłać na adres Zamawiającego: </w:t>
      </w:r>
      <w:r w:rsidRPr="00A65C81">
        <w:rPr>
          <w:rFonts w:eastAsia="Calibri" w:cs="Tahoma"/>
          <w:color w:val="auto"/>
          <w:szCs w:val="20"/>
        </w:rPr>
        <w:br/>
      </w:r>
      <w:hyperlink r:id="rId12" w:history="1">
        <w:r w:rsidRPr="00A65C81">
          <w:rPr>
            <w:rStyle w:val="Hipercze"/>
            <w:rFonts w:eastAsia="Calibri" w:cs="Tahoma"/>
          </w:rPr>
          <w:t>e-faktury@port.lukasiewicz.gov.pl</w:t>
        </w:r>
      </w:hyperlink>
      <w:r w:rsidRPr="00A65C81">
        <w:t xml:space="preserve"> </w:t>
      </w:r>
      <w:r w:rsidRPr="00A65C81">
        <w:rPr>
          <w:rFonts w:eastAsia="Calibri" w:cs="Tahoma"/>
          <w:color w:val="auto"/>
          <w:szCs w:val="20"/>
        </w:rPr>
        <w:t xml:space="preserve">pod rygorem nierozpoczęcia biegu terminu, o którym mowa w § 5 ust. 2 Umowy. Przesłanie faktury na inny adres e-mail niż wskazany powyżej lub w innej formie niż przewidziana powyżej będzie bezskuteczne. </w:t>
      </w:r>
    </w:p>
    <w:p w14:paraId="7316AA2F" w14:textId="29395254" w:rsidR="008B1ECF"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Do składania ustrukturyzowanych faktur elektronicznych stosuje się przepisy ustawy z dnia 09.11.2018 r. o elektronicznym fakturowaniu </w:t>
      </w:r>
      <w:r w:rsidR="00657D65">
        <w:rPr>
          <w:rFonts w:eastAsia="Calibri" w:cs="Tahoma"/>
          <w:color w:val="auto"/>
          <w:szCs w:val="20"/>
        </w:rPr>
        <w:br/>
      </w:r>
      <w:r w:rsidRPr="004E13CD">
        <w:rPr>
          <w:rFonts w:eastAsia="Calibri" w:cs="Tahoma"/>
          <w:color w:val="auto"/>
          <w:szCs w:val="20"/>
        </w:rPr>
        <w:t>w zamówieniach publicznych, koncesjach</w:t>
      </w:r>
      <w:r w:rsidR="00657D65">
        <w:rPr>
          <w:rFonts w:eastAsia="Calibri" w:cs="Tahoma"/>
          <w:color w:val="auto"/>
          <w:szCs w:val="20"/>
        </w:rPr>
        <w:t xml:space="preserve"> </w:t>
      </w:r>
      <w:r w:rsidRPr="004E13CD">
        <w:rPr>
          <w:rFonts w:eastAsia="Calibri" w:cs="Tahoma"/>
          <w:color w:val="auto"/>
          <w:szCs w:val="20"/>
        </w:rPr>
        <w:t>na roboty budowlane lub usługi oraz partnerstwie publiczno-prywatnym</w:t>
      </w:r>
      <w:r w:rsidR="0089383D">
        <w:rPr>
          <w:rFonts w:eastAsia="Calibri" w:cs="Tahoma"/>
          <w:color w:val="auto"/>
          <w:szCs w:val="20"/>
        </w:rPr>
        <w:t>.</w:t>
      </w:r>
    </w:p>
    <w:p w14:paraId="478BC2F0" w14:textId="1D2D0C8C"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B040F3">
        <w:rPr>
          <w:rFonts w:eastAsia="Calibri" w:cs="Tahoma"/>
          <w:color w:val="auto"/>
          <w:szCs w:val="20"/>
        </w:rPr>
        <w:t>8</w:t>
      </w:r>
      <w:r w:rsidRPr="004E13CD">
        <w:rPr>
          <w:rFonts w:eastAsia="Calibri" w:cs="Tahoma"/>
          <w:color w:val="auto"/>
          <w:szCs w:val="20"/>
        </w:rPr>
        <w:t xml:space="preserve">, nie później niż w terminie jednego dnia roboczego od takiej zmiany. </w:t>
      </w:r>
    </w:p>
    <w:p w14:paraId="57C24063" w14:textId="21C145BC"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pokrycia wszelkich bezpośrednich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pośrednich szkód (w tym utraconych korzyści), jakie Zamawiający poniesie na skutek wprowadzenia go w błąd co do statusu podatkowego Wykonawcy.</w:t>
      </w:r>
    </w:p>
    <w:p w14:paraId="522CEF94"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w:t>
      </w:r>
      <w:r w:rsidRPr="004E13CD">
        <w:rPr>
          <w:rFonts w:eastAsia="Calibri" w:cs="Tahoma"/>
          <w:color w:val="auto"/>
          <w:szCs w:val="20"/>
        </w:rPr>
        <w:lastRenderedPageBreak/>
        <w:t>zaświadczenia z Urzędu Skarbowego, że Wykonawca jest czynnym podatnikiem VAT.</w:t>
      </w:r>
    </w:p>
    <w:p w14:paraId="20EFE3E6" w14:textId="0E9D0335"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zwrotu wynagrodzenia zapłaconego przez Zamawiającego w części odpowiadającej wysokości podatku VAT, </w:t>
      </w:r>
      <w:r w:rsidR="00657D65">
        <w:rPr>
          <w:rFonts w:eastAsia="Calibri" w:cs="Tahoma"/>
          <w:color w:val="auto"/>
          <w:szCs w:val="20"/>
        </w:rPr>
        <w:br/>
      </w:r>
      <w:r w:rsidRPr="004E13CD">
        <w:rPr>
          <w:rFonts w:eastAsia="Calibri" w:cs="Tahoma"/>
          <w:color w:val="auto"/>
          <w:szCs w:val="20"/>
        </w:rPr>
        <w:t>w przypadku, gdy Zamawiający stwierdzi, że na dzień wystawienia faktury VAT lub zapłaty wynagrodzenia Wykonawca na stronach Ministerstwa Finansów nie był wskazany jako podatnik VAT czynny.</w:t>
      </w:r>
    </w:p>
    <w:p w14:paraId="2E06ADF2" w14:textId="27DE9396"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Zamawiający oświadcza, że posiada status dużego przedsiębiorcy </w:t>
      </w:r>
      <w:r w:rsidR="00657D65">
        <w:rPr>
          <w:rFonts w:eastAsia="Calibri" w:cs="Tahoma"/>
          <w:color w:val="auto"/>
          <w:szCs w:val="20"/>
        </w:rPr>
        <w:br/>
      </w:r>
      <w:r w:rsidRPr="004E13CD">
        <w:rPr>
          <w:rFonts w:eastAsia="Calibri" w:cs="Tahoma"/>
          <w:color w:val="auto"/>
          <w:szCs w:val="20"/>
        </w:rPr>
        <w:t>w</w:t>
      </w:r>
      <w:r w:rsidR="00657D65">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r w:rsidR="00E1362F">
        <w:rPr>
          <w:rFonts w:eastAsia="Calibri" w:cs="Tahoma"/>
          <w:color w:val="auto"/>
          <w:szCs w:val="20"/>
        </w:rPr>
        <w:t>.</w:t>
      </w:r>
      <w:r w:rsidRPr="004E13CD">
        <w:rPr>
          <w:rFonts w:eastAsia="Calibri" w:cs="Tahoma"/>
          <w:color w:val="auto"/>
          <w:szCs w:val="20"/>
        </w:rPr>
        <w:t xml:space="preserve"> </w:t>
      </w:r>
    </w:p>
    <w:p w14:paraId="514BEA04" w14:textId="304D7A53"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oświadcza, że posiada status </w:t>
      </w:r>
      <w:proofErr w:type="spellStart"/>
      <w:r w:rsidRPr="00E1362F">
        <w:rPr>
          <w:rFonts w:eastAsia="Calibri" w:cs="Tahoma"/>
          <w:color w:val="auto"/>
          <w:szCs w:val="20"/>
        </w:rPr>
        <w:t>mikroprzedsiębiorcy</w:t>
      </w:r>
      <w:proofErr w:type="spellEnd"/>
      <w:r w:rsidR="002575A9" w:rsidRPr="00E1362F">
        <w:rPr>
          <w:rFonts w:eastAsia="Calibri" w:cs="Tahoma"/>
          <w:color w:val="auto"/>
          <w:szCs w:val="20"/>
        </w:rPr>
        <w:t xml:space="preserve"> </w:t>
      </w:r>
      <w:r w:rsidRPr="00E1362F">
        <w:rPr>
          <w:rFonts w:eastAsia="Calibri" w:cs="Tahoma"/>
          <w:color w:val="auto"/>
          <w:szCs w:val="20"/>
        </w:rPr>
        <w:t>/ małego przedsiębiorcy</w:t>
      </w:r>
      <w:r w:rsidR="002575A9" w:rsidRPr="00E1362F">
        <w:rPr>
          <w:rFonts w:eastAsia="Calibri" w:cs="Tahoma"/>
          <w:color w:val="auto"/>
          <w:szCs w:val="20"/>
        </w:rPr>
        <w:t xml:space="preserve"> </w:t>
      </w:r>
      <w:r w:rsidRPr="00E1362F">
        <w:rPr>
          <w:rFonts w:eastAsia="Calibri" w:cs="Tahoma"/>
          <w:color w:val="auto"/>
          <w:szCs w:val="20"/>
        </w:rPr>
        <w:t>/ średniego przedsiębiorcy</w:t>
      </w:r>
      <w:r w:rsidR="002575A9" w:rsidRPr="00E1362F">
        <w:rPr>
          <w:rFonts w:eastAsia="Calibri" w:cs="Tahoma"/>
          <w:color w:val="auto"/>
          <w:szCs w:val="20"/>
        </w:rPr>
        <w:t xml:space="preserve"> </w:t>
      </w:r>
      <w:r w:rsidRPr="00E1362F">
        <w:rPr>
          <w:rFonts w:eastAsia="Calibri" w:cs="Tahoma"/>
          <w:color w:val="auto"/>
          <w:szCs w:val="20"/>
        </w:rPr>
        <w:t>/</w:t>
      </w:r>
      <w:r w:rsidRPr="002D7905">
        <w:rPr>
          <w:rFonts w:eastAsia="Calibri" w:cs="Tahoma"/>
          <w:color w:val="auto"/>
          <w:szCs w:val="20"/>
        </w:rPr>
        <w:t xml:space="preserve"> dużego przedsiębiorcy</w:t>
      </w:r>
      <w:r w:rsidR="00890BEC" w:rsidRPr="002575A9">
        <w:rPr>
          <w:rFonts w:eastAsia="Calibri" w:cs="Tahoma"/>
          <w:vertAlign w:val="superscript"/>
        </w:rPr>
        <w:footnoteReference w:id="4"/>
      </w:r>
      <w:r w:rsidRPr="004E13CD">
        <w:rPr>
          <w:rFonts w:eastAsia="Calibri" w:cs="Tahoma"/>
          <w:color w:val="auto"/>
          <w:szCs w:val="20"/>
        </w:rPr>
        <w:t xml:space="preserve"> </w:t>
      </w:r>
      <w:r w:rsidR="00F21AC1">
        <w:rPr>
          <w:rFonts w:eastAsia="Calibri" w:cs="Tahoma"/>
          <w:color w:val="auto"/>
          <w:szCs w:val="20"/>
        </w:rPr>
        <w:br/>
      </w:r>
      <w:r w:rsidRPr="004E13CD">
        <w:rPr>
          <w:rFonts w:eastAsia="Calibri" w:cs="Tahoma"/>
          <w:color w:val="auto"/>
          <w:szCs w:val="20"/>
        </w:rPr>
        <w:t>w</w:t>
      </w:r>
      <w:r w:rsidR="00F21AC1">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p>
    <w:p w14:paraId="0A33C0AF" w14:textId="77777777" w:rsidR="0019405B" w:rsidRPr="004E13CD" w:rsidRDefault="0019405B" w:rsidP="005401F8">
      <w:pPr>
        <w:suppressLineNumbers/>
        <w:suppressAutoHyphens/>
        <w:spacing w:before="60" w:after="60" w:line="276" w:lineRule="auto"/>
        <w:rPr>
          <w:rFonts w:eastAsia="Calibri" w:cs="Tahoma"/>
          <w:color w:val="auto"/>
          <w:szCs w:val="20"/>
        </w:rPr>
      </w:pPr>
    </w:p>
    <w:p w14:paraId="63E275F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01D592E7" w14:textId="77777777" w:rsidR="008B1ECF" w:rsidRPr="004E13CD"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64507617" w14:textId="1381D89D" w:rsidR="00AE6C37" w:rsidRPr="0089383D" w:rsidRDefault="008B1ECF" w:rsidP="0089383D">
      <w:pPr>
        <w:numPr>
          <w:ilvl w:val="0"/>
          <w:numId w:val="8"/>
        </w:numPr>
        <w:suppressLineNumber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Termin realizacji Umowy</w:t>
      </w:r>
      <w:r w:rsidR="00E17570">
        <w:rPr>
          <w:rFonts w:eastAsia="Times New Roman" w:cs="Tahoma"/>
          <w:color w:val="auto"/>
          <w:szCs w:val="20"/>
        </w:rPr>
        <w:t xml:space="preserve">: </w:t>
      </w:r>
      <w:r w:rsidR="00F14B09">
        <w:rPr>
          <w:rFonts w:eastAsia="Calibri" w:cs="Tahoma"/>
          <w:szCs w:val="20"/>
        </w:rPr>
        <w:t xml:space="preserve">do trzech miesięcy od </w:t>
      </w:r>
      <w:r w:rsidR="00B040F3">
        <w:rPr>
          <w:rFonts w:eastAsia="Calibri" w:cs="Tahoma"/>
          <w:szCs w:val="20"/>
        </w:rPr>
        <w:t xml:space="preserve">dnia zawarcia </w:t>
      </w:r>
      <w:r w:rsidR="00F14B09">
        <w:rPr>
          <w:rFonts w:eastAsia="Calibri" w:cs="Tahoma"/>
          <w:szCs w:val="20"/>
        </w:rPr>
        <w:t>umowy.</w:t>
      </w:r>
    </w:p>
    <w:p w14:paraId="6ADD7D7A" w14:textId="6BD8DC6D" w:rsidR="008B1ECF" w:rsidRPr="004E13CD" w:rsidRDefault="00A40241" w:rsidP="00C72DDB">
      <w:pPr>
        <w:numPr>
          <w:ilvl w:val="0"/>
          <w:numId w:val="8"/>
        </w:numPr>
        <w:suppressLineNumbers/>
        <w:suppressAutoHyphens/>
        <w:spacing w:before="60" w:after="60" w:line="276" w:lineRule="auto"/>
        <w:ind w:left="425" w:hanging="425"/>
        <w:rPr>
          <w:rFonts w:eastAsia="Calibri" w:cs="Tahoma"/>
          <w:color w:val="auto"/>
          <w:szCs w:val="20"/>
        </w:rPr>
      </w:pPr>
      <w:r>
        <w:rPr>
          <w:rFonts w:eastAsia="Times New Roman" w:cs="Tahoma"/>
          <w:color w:val="auto"/>
          <w:szCs w:val="20"/>
        </w:rPr>
        <w:t>Za</w:t>
      </w:r>
      <w:r w:rsidR="0056270A" w:rsidRPr="004E13CD">
        <w:rPr>
          <w:rFonts w:eastAsia="Times New Roman" w:cs="Tahoma"/>
          <w:color w:val="auto"/>
          <w:szCs w:val="20"/>
        </w:rPr>
        <w:t xml:space="preserve">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Termin realizacji Umowy obejmuje czas przewidziany na: produkcję Sprzętu, Dostawę Sprzętu, wykonanie Usług</w:t>
      </w:r>
      <w:r w:rsidR="00C27EE9">
        <w:rPr>
          <w:rFonts w:eastAsia="Times New Roman" w:cs="Tahoma"/>
          <w:color w:val="auto"/>
          <w:szCs w:val="20"/>
        </w:rPr>
        <w:t xml:space="preserve"> – w tym </w:t>
      </w:r>
      <w:r w:rsidR="00C27EE9" w:rsidRPr="004E13CD">
        <w:rPr>
          <w:rFonts w:eastAsia="Times New Roman" w:cs="Tahoma"/>
          <w:color w:val="auto"/>
          <w:szCs w:val="20"/>
        </w:rPr>
        <w:t xml:space="preserve">przeprowadzenie </w:t>
      </w:r>
      <w:r w:rsidR="00F21AC1">
        <w:rPr>
          <w:rFonts w:eastAsia="Times New Roman" w:cs="Tahoma"/>
          <w:color w:val="auto"/>
          <w:szCs w:val="20"/>
        </w:rPr>
        <w:t>szkolenia</w:t>
      </w:r>
      <w:r w:rsidR="00C27EE9" w:rsidRPr="004E13CD">
        <w:rPr>
          <w:rFonts w:eastAsia="Times New Roman" w:cs="Tahoma"/>
          <w:color w:val="auto"/>
          <w:szCs w:val="20"/>
        </w:rPr>
        <w:t xml:space="preserve"> personelu Zamawiającego</w:t>
      </w:r>
      <w:r w:rsidR="008B1ECF" w:rsidRPr="004E13CD">
        <w:rPr>
          <w:rFonts w:eastAsia="Times New Roman" w:cs="Tahoma"/>
          <w:color w:val="auto"/>
          <w:szCs w:val="20"/>
        </w:rPr>
        <w:t xml:space="preserve">, przeprowadzenie procedury odbioru, o której mowa w § 7 Umowy, podpisanie Protokołu Odbioru potwierdzającego prawidłowe wykonanie przedmiotu Umowy (Protokół Odbioru bez uwag). </w:t>
      </w:r>
    </w:p>
    <w:p w14:paraId="4E23987F" w14:textId="452D15D1" w:rsidR="0096705B" w:rsidRDefault="0096705B" w:rsidP="00C72DDB">
      <w:pPr>
        <w:numPr>
          <w:ilvl w:val="0"/>
          <w:numId w:val="8"/>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w:t>
      </w:r>
      <w:r w:rsidR="00F21AC1">
        <w:rPr>
          <w:rFonts w:eastAsia="Calibri" w:cs="Tahoma"/>
          <w:color w:val="auto"/>
          <w:szCs w:val="20"/>
        </w:rPr>
        <w:br/>
      </w:r>
      <w:r w:rsidR="008E5751" w:rsidRPr="004E13CD">
        <w:rPr>
          <w:rFonts w:eastAsia="Calibri" w:cs="Tahoma"/>
          <w:color w:val="auto"/>
          <w:szCs w:val="20"/>
        </w:rPr>
        <w:t>i</w:t>
      </w:r>
      <w:r w:rsidR="00F21AC1">
        <w:rPr>
          <w:rFonts w:eastAsia="Calibri" w:cs="Tahoma"/>
          <w:color w:val="auto"/>
          <w:szCs w:val="20"/>
        </w:rPr>
        <w:t xml:space="preserve"> </w:t>
      </w:r>
      <w:r w:rsidR="008E5751" w:rsidRPr="004E13CD">
        <w:rPr>
          <w:rFonts w:eastAsia="Calibri" w:cs="Tahoma"/>
          <w:color w:val="auto"/>
          <w:szCs w:val="20"/>
        </w:rPr>
        <w:t xml:space="preserve">przeprowadzenia szkolenia z obsługi </w:t>
      </w:r>
      <w:r w:rsidR="00A40241">
        <w:rPr>
          <w:rFonts w:eastAsia="Calibri" w:cs="Tahoma"/>
          <w:color w:val="auto"/>
          <w:szCs w:val="20"/>
        </w:rPr>
        <w:t>S</w:t>
      </w:r>
      <w:r w:rsidR="008E5751" w:rsidRPr="004E13CD">
        <w:rPr>
          <w:rFonts w:eastAsia="Calibri" w:cs="Tahoma"/>
          <w:color w:val="auto"/>
          <w:szCs w:val="20"/>
        </w:rPr>
        <w:t xml:space="preserve">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r w:rsidR="00C27EE9">
        <w:rPr>
          <w:rFonts w:eastAsia="Calibri" w:cs="Tahoma"/>
          <w:color w:val="auto"/>
          <w:szCs w:val="20"/>
        </w:rPr>
        <w:t xml:space="preserve">, na co najmniej 2 </w:t>
      </w:r>
      <w:r w:rsidR="005D37F4">
        <w:rPr>
          <w:rFonts w:eastAsia="Calibri" w:cs="Tahoma"/>
          <w:color w:val="auto"/>
          <w:szCs w:val="20"/>
        </w:rPr>
        <w:t xml:space="preserve">(dwa) </w:t>
      </w:r>
      <w:r w:rsidR="00C27EE9">
        <w:rPr>
          <w:rFonts w:eastAsia="Calibri" w:cs="Tahoma"/>
          <w:color w:val="auto"/>
          <w:szCs w:val="20"/>
        </w:rPr>
        <w:t>dni robocze przed proponowanym terminem</w:t>
      </w:r>
      <w:r w:rsidR="00FD04E6" w:rsidRPr="004E13CD">
        <w:rPr>
          <w:rFonts w:eastAsia="Calibri" w:cs="Tahoma"/>
          <w:color w:val="auto"/>
          <w:szCs w:val="20"/>
        </w:rPr>
        <w:t>.</w:t>
      </w:r>
    </w:p>
    <w:p w14:paraId="4EDF439F" w14:textId="77777777" w:rsidR="00331F18" w:rsidRPr="004E13CD" w:rsidRDefault="00331F18" w:rsidP="00C72DDB">
      <w:pPr>
        <w:suppressLineNumbers/>
        <w:suppressAutoHyphens/>
        <w:spacing w:before="60" w:after="60" w:line="276" w:lineRule="auto"/>
        <w:rPr>
          <w:rFonts w:eastAsia="Calibri" w:cs="Tahoma"/>
          <w:color w:val="auto"/>
          <w:szCs w:val="20"/>
        </w:rPr>
      </w:pPr>
    </w:p>
    <w:p w14:paraId="79B82961"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29187A0E" w14:textId="77777777" w:rsidR="008B1ECF" w:rsidRPr="004E13CD" w:rsidRDefault="008B1ECF" w:rsidP="00C72DDB">
      <w:pPr>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2B0F42D4"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03838D65"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68D40F04" w14:textId="59111C4E"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Procedura odbioru może zostać rozpoczęta wyłącznie w sytuacji, gdy Wykonawca uprzednio uzgodni planowany termin Dostawy Sprzętu oraz </w:t>
      </w:r>
      <w:r w:rsidRPr="004E13CD">
        <w:rPr>
          <w:rFonts w:eastAsia="Calibri" w:cs="Tahoma"/>
          <w:color w:val="auto"/>
          <w:szCs w:val="20"/>
        </w:rPr>
        <w:lastRenderedPageBreak/>
        <w:t>realizacji Usług (data i</w:t>
      </w:r>
      <w:r w:rsidR="00F21AC1">
        <w:rPr>
          <w:rFonts w:eastAsia="Calibri" w:cs="Tahoma"/>
          <w:color w:val="auto"/>
          <w:szCs w:val="20"/>
        </w:rPr>
        <w:t xml:space="preserve"> </w:t>
      </w:r>
      <w:r w:rsidRPr="004E13CD">
        <w:rPr>
          <w:rFonts w:eastAsia="Calibri" w:cs="Tahoma"/>
          <w:color w:val="auto"/>
          <w:szCs w:val="20"/>
        </w:rPr>
        <w:t xml:space="preserve">godzina) z przedstawicielem Zamawiającego, </w:t>
      </w:r>
      <w:r w:rsidR="00F21AC1">
        <w:rPr>
          <w:rFonts w:eastAsia="Calibri" w:cs="Tahoma"/>
          <w:color w:val="auto"/>
          <w:szCs w:val="20"/>
        </w:rPr>
        <w:br/>
      </w:r>
      <w:r w:rsidRPr="004E13CD">
        <w:rPr>
          <w:rFonts w:eastAsia="Calibri" w:cs="Tahoma"/>
          <w:color w:val="auto"/>
          <w:szCs w:val="20"/>
        </w:rPr>
        <w:t>o</w:t>
      </w:r>
      <w:r w:rsidR="00F21AC1">
        <w:rPr>
          <w:rFonts w:eastAsia="Calibri" w:cs="Tahoma"/>
          <w:color w:val="auto"/>
          <w:szCs w:val="20"/>
        </w:rPr>
        <w:t xml:space="preserve"> </w:t>
      </w:r>
      <w:r w:rsidRPr="004E13CD">
        <w:rPr>
          <w:rFonts w:eastAsia="Calibri" w:cs="Tahoma"/>
          <w:color w:val="auto"/>
          <w:szCs w:val="20"/>
        </w:rPr>
        <w:t>którym mowa w ust. 11 niniejszego paragrafu.</w:t>
      </w:r>
    </w:p>
    <w:p w14:paraId="2A50F68E"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7F0F60DA" w14:textId="1A820258" w:rsidR="008B1ECF"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odbiór ilościowo</w:t>
      </w:r>
      <w:r w:rsidR="008B1ECF" w:rsidRPr="004E13CD">
        <w:rPr>
          <w:rFonts w:eastAsia="Calibri" w:cs="Tahoma"/>
          <w:color w:val="auto"/>
          <w:szCs w:val="20"/>
        </w:rPr>
        <w:t>-rzeczowy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008B1ECF" w:rsidRPr="004E13CD">
        <w:rPr>
          <w:rFonts w:eastAsia="Calibri" w:cs="Tahoma"/>
          <w:color w:val="auto"/>
          <w:szCs w:val="20"/>
        </w:rPr>
        <w:t xml:space="preserve"> itp.</w:t>
      </w:r>
      <w:r w:rsidR="003224B6" w:rsidRPr="004E13CD">
        <w:rPr>
          <w:rFonts w:eastAsia="Calibri" w:cs="Tahoma"/>
          <w:color w:val="auto"/>
          <w:szCs w:val="20"/>
        </w:rPr>
        <w:t>;</w:t>
      </w:r>
      <w:r w:rsidR="008B1ECF" w:rsidRPr="004E13CD">
        <w:rPr>
          <w:rFonts w:eastAsia="Calibri" w:cs="Tahoma"/>
          <w:color w:val="auto"/>
          <w:szCs w:val="20"/>
        </w:rPr>
        <w:t xml:space="preserve"> </w:t>
      </w:r>
    </w:p>
    <w:p w14:paraId="0C037F0A" w14:textId="18137A01" w:rsidR="008B1ECF" w:rsidRPr="004E13CD"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badanie techniczne Sprzętu, które przeprowadzą przedstawiciele</w:t>
      </w:r>
      <w:r w:rsidR="00F21AC1">
        <w:rPr>
          <w:rFonts w:eastAsia="Calibri" w:cs="Tahoma"/>
          <w:color w:val="auto"/>
          <w:szCs w:val="20"/>
        </w:rPr>
        <w:t xml:space="preserve"> </w:t>
      </w:r>
      <w:r w:rsidRPr="004E13CD">
        <w:rPr>
          <w:rFonts w:eastAsia="Calibri" w:cs="Tahoma"/>
          <w:color w:val="auto"/>
          <w:szCs w:val="20"/>
        </w:rPr>
        <w:t>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7D2D4F36" w14:textId="021578FB" w:rsidR="008B1ECF"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odbiór jakościowy dostarczonej przez Wykonawcę dokumentacji technicznej Sprzętu niezbędnej do prawidłowej eksploatacji, wraz </w:t>
      </w:r>
      <w:r w:rsidR="00F21AC1">
        <w:rPr>
          <w:rFonts w:eastAsia="Calibri" w:cs="Tahoma"/>
          <w:color w:val="auto"/>
          <w:szCs w:val="20"/>
        </w:rPr>
        <w:br/>
      </w:r>
      <w:r w:rsidRPr="004E13CD">
        <w:rPr>
          <w:rFonts w:eastAsia="Calibri" w:cs="Tahoma"/>
          <w:color w:val="auto"/>
          <w:szCs w:val="20"/>
        </w:rPr>
        <w:t>z</w:t>
      </w:r>
      <w:r w:rsidR="00F21AC1">
        <w:rPr>
          <w:rFonts w:eastAsia="Calibri" w:cs="Tahoma"/>
          <w:color w:val="auto"/>
          <w:szCs w:val="20"/>
        </w:rPr>
        <w:t xml:space="preserve"> </w:t>
      </w:r>
      <w:r w:rsidRPr="004E13CD">
        <w:rPr>
          <w:rFonts w:eastAsia="Calibri" w:cs="Tahoma"/>
          <w:color w:val="auto"/>
          <w:szCs w:val="20"/>
        </w:rPr>
        <w:t>pozostałymi dokumentami wymaganymi na podstawie niniejszej Umowy oraz Załączników do Umowy.</w:t>
      </w:r>
    </w:p>
    <w:p w14:paraId="4E44CDBE" w14:textId="6DA5A242" w:rsidR="00FB306C"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szkolenie</w:t>
      </w:r>
      <w:r w:rsidR="00FB306C">
        <w:rPr>
          <w:rFonts w:eastAsia="Calibri" w:cs="Tahoma"/>
          <w:color w:val="auto"/>
          <w:szCs w:val="20"/>
        </w:rPr>
        <w:t xml:space="preserve"> </w:t>
      </w:r>
      <w:r w:rsidR="00B040F3">
        <w:rPr>
          <w:rFonts w:eastAsia="Calibri" w:cs="Tahoma"/>
          <w:color w:val="auto"/>
          <w:szCs w:val="20"/>
        </w:rPr>
        <w:t xml:space="preserve">obsługowe </w:t>
      </w:r>
      <w:r w:rsidR="00FB306C">
        <w:rPr>
          <w:rFonts w:eastAsia="Calibri" w:cs="Tahoma"/>
          <w:color w:val="auto"/>
          <w:szCs w:val="20"/>
        </w:rPr>
        <w:t>personelu Zamawiającego, któr</w:t>
      </w:r>
      <w:r>
        <w:rPr>
          <w:rFonts w:eastAsia="Calibri" w:cs="Tahoma"/>
          <w:color w:val="auto"/>
          <w:szCs w:val="20"/>
        </w:rPr>
        <w:t>e</w:t>
      </w:r>
      <w:r w:rsidR="00FB306C">
        <w:rPr>
          <w:rFonts w:eastAsia="Calibri" w:cs="Tahoma"/>
          <w:color w:val="auto"/>
          <w:szCs w:val="20"/>
        </w:rPr>
        <w:t xml:space="preserve"> zostanie przeprowadzon</w:t>
      </w:r>
      <w:r>
        <w:rPr>
          <w:rFonts w:eastAsia="Calibri" w:cs="Tahoma"/>
          <w:color w:val="auto"/>
          <w:szCs w:val="20"/>
        </w:rPr>
        <w:t>e</w:t>
      </w:r>
      <w:r w:rsidR="00FB306C">
        <w:rPr>
          <w:rFonts w:eastAsia="Calibri" w:cs="Tahoma"/>
          <w:color w:val="auto"/>
          <w:szCs w:val="20"/>
        </w:rPr>
        <w:t xml:space="preserve"> </w:t>
      </w:r>
      <w:r>
        <w:rPr>
          <w:rFonts w:eastAsia="Calibri" w:cs="Tahoma"/>
          <w:color w:val="auto"/>
          <w:szCs w:val="20"/>
        </w:rPr>
        <w:t>po zakończeniu</w:t>
      </w:r>
      <w:r w:rsidR="00FB306C">
        <w:rPr>
          <w:rFonts w:eastAsia="Calibri" w:cs="Tahoma"/>
          <w:color w:val="auto"/>
          <w:szCs w:val="20"/>
        </w:rPr>
        <w:t xml:space="preserve"> </w:t>
      </w:r>
      <w:r>
        <w:rPr>
          <w:rFonts w:eastAsia="Calibri" w:cs="Tahoma"/>
          <w:color w:val="auto"/>
          <w:szCs w:val="20"/>
        </w:rPr>
        <w:t>instalacji</w:t>
      </w:r>
      <w:r w:rsidR="00FB306C">
        <w:rPr>
          <w:rFonts w:eastAsia="Calibri" w:cs="Tahoma"/>
          <w:color w:val="auto"/>
          <w:szCs w:val="20"/>
        </w:rPr>
        <w:t xml:space="preserve"> Sprzętu</w:t>
      </w:r>
      <w:r w:rsidR="00B040F3">
        <w:rPr>
          <w:rFonts w:eastAsia="Calibri" w:cs="Tahoma"/>
          <w:color w:val="auto"/>
          <w:szCs w:val="20"/>
        </w:rPr>
        <w:t>, a przed jego odbiorem</w:t>
      </w:r>
      <w:r w:rsidR="00FB306C">
        <w:rPr>
          <w:rFonts w:eastAsia="Calibri" w:cs="Tahoma"/>
          <w:color w:val="auto"/>
          <w:szCs w:val="20"/>
        </w:rPr>
        <w:t xml:space="preserve">. </w:t>
      </w:r>
    </w:p>
    <w:p w14:paraId="4095C711" w14:textId="28A95799"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dokona</w:t>
      </w:r>
      <w:r w:rsidR="00FB306C">
        <w:rPr>
          <w:rFonts w:eastAsia="Calibri" w:cs="Tahoma"/>
          <w:color w:val="auto"/>
          <w:szCs w:val="20"/>
        </w:rPr>
        <w:t xml:space="preserve"> stosownego</w:t>
      </w:r>
      <w:r w:rsidRPr="004E13CD">
        <w:rPr>
          <w:rFonts w:eastAsia="Calibri" w:cs="Tahoma"/>
          <w:color w:val="auto"/>
          <w:szCs w:val="20"/>
        </w:rPr>
        <w:t xml:space="preserve">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w:t>
      </w:r>
      <w:r w:rsidR="00F21AC1">
        <w:rPr>
          <w:rFonts w:eastAsia="Calibri" w:cs="Tahoma"/>
          <w:color w:val="auto"/>
          <w:szCs w:val="20"/>
        </w:rPr>
        <w:t xml:space="preserve"> </w:t>
      </w:r>
      <w:r w:rsidRPr="004E13CD">
        <w:rPr>
          <w:rFonts w:eastAsia="Calibri" w:cs="Tahoma"/>
          <w:color w:val="auto"/>
          <w:szCs w:val="20"/>
        </w:rPr>
        <w:t>stwierdzi, że Sprzęt osiągnął parametry</w:t>
      </w:r>
      <w:r w:rsidR="008F37E2">
        <w:rPr>
          <w:rFonts w:eastAsia="Calibri" w:cs="Tahoma"/>
          <w:color w:val="auto"/>
          <w:szCs w:val="20"/>
        </w:rPr>
        <w:t xml:space="preserve"> </w:t>
      </w:r>
      <w:r w:rsidRPr="004E13CD">
        <w:rPr>
          <w:rFonts w:eastAsia="Calibri" w:cs="Tahoma"/>
          <w:color w:val="auto"/>
          <w:szCs w:val="20"/>
        </w:rPr>
        <w:t>wymagane</w:t>
      </w:r>
      <w:r w:rsidR="00F21AC1">
        <w:rPr>
          <w:rFonts w:eastAsia="Calibri" w:cs="Tahoma"/>
          <w:color w:val="auto"/>
          <w:szCs w:val="20"/>
        </w:rPr>
        <w:t xml:space="preserve"> </w:t>
      </w:r>
      <w:r w:rsidRPr="004E13CD">
        <w:rPr>
          <w:rFonts w:eastAsia="Calibri" w:cs="Tahoma"/>
          <w:color w:val="auto"/>
          <w:szCs w:val="20"/>
        </w:rPr>
        <w:t>Umową.</w:t>
      </w:r>
    </w:p>
    <w:p w14:paraId="4D02B73C" w14:textId="0433F9F8"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Ostateczny odbiór dostarczonego Sprzętu oraz Usług zostanie potwierdzony podpisaniem Protokołu Odbioru przez przedstawiciela Zamawiającego, o którym mowa w ust. 11 niniejszego paragrafu, przy udziale przedstawiciela Wykonawcy, o którym mowa w ust. 10 poniżej</w:t>
      </w:r>
      <w:r w:rsidR="009B4EC8">
        <w:rPr>
          <w:rFonts w:eastAsia="Calibri" w:cs="Tahoma"/>
          <w:color w:val="auto"/>
          <w:szCs w:val="20"/>
        </w:rPr>
        <w:t>.</w:t>
      </w:r>
    </w:p>
    <w:p w14:paraId="7C3C4D63" w14:textId="20F7214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w:t>
      </w:r>
      <w:r w:rsidR="00F21AC1">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6 </w:t>
      </w:r>
      <w:r w:rsidRPr="004E13CD">
        <w:rPr>
          <w:rFonts w:eastAsia="Calibri" w:cs="Tahoma"/>
          <w:color w:val="auto"/>
          <w:szCs w:val="20"/>
        </w:rPr>
        <w:t xml:space="preserve">do Umowy, sporządza Zamawiający </w:t>
      </w:r>
      <w:r w:rsidR="00F21AC1">
        <w:rPr>
          <w:rFonts w:eastAsia="Calibri" w:cs="Tahoma"/>
          <w:color w:val="auto"/>
          <w:szCs w:val="20"/>
        </w:rPr>
        <w:br/>
      </w:r>
      <w:r w:rsidRPr="004E13CD">
        <w:rPr>
          <w:rFonts w:eastAsia="Calibri" w:cs="Tahoma"/>
          <w:color w:val="auto"/>
          <w:szCs w:val="20"/>
        </w:rPr>
        <w:t>w</w:t>
      </w:r>
      <w:r w:rsidR="00F21AC1">
        <w:rPr>
          <w:rFonts w:eastAsia="Calibri" w:cs="Tahoma"/>
          <w:color w:val="auto"/>
          <w:szCs w:val="20"/>
        </w:rPr>
        <w:t xml:space="preserve">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doc</w:t>
      </w:r>
      <w:r w:rsidR="0089383D">
        <w:rPr>
          <w:rFonts w:eastAsia="Calibri" w:cs="Tahoma"/>
          <w:color w:val="auto"/>
          <w:szCs w:val="20"/>
        </w:rPr>
        <w:t>.</w:t>
      </w:r>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0089383D">
        <w:rPr>
          <w:rFonts w:eastAsia="Calibri" w:cs="Tahoma"/>
          <w:color w:val="auto"/>
          <w:szCs w:val="20"/>
        </w:rPr>
        <w:t>.</w:t>
      </w:r>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w:t>
      </w:r>
      <w:r w:rsidR="00F21AC1">
        <w:rPr>
          <w:rFonts w:eastAsia="Calibri" w:cs="Tahoma"/>
          <w:color w:val="auto"/>
          <w:szCs w:val="20"/>
        </w:rPr>
        <w:t xml:space="preserve"> </w:t>
      </w:r>
      <w:r w:rsidRPr="004E13CD">
        <w:rPr>
          <w:rFonts w:eastAsia="Calibri" w:cs="Tahoma"/>
          <w:color w:val="auto"/>
          <w:szCs w:val="20"/>
        </w:rPr>
        <w:t>seryjny/katalogowy) oraz wykonane Usługi.</w:t>
      </w:r>
    </w:p>
    <w:p w14:paraId="3071D1F1" w14:textId="5E664745" w:rsidR="005722D8"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terminie </w:t>
      </w:r>
      <w:r w:rsidR="005345F3">
        <w:rPr>
          <w:rFonts w:eastAsia="Calibri" w:cs="Tahoma"/>
          <w:color w:val="auto"/>
          <w:szCs w:val="20"/>
        </w:rPr>
        <w:t>5</w:t>
      </w:r>
      <w:r w:rsidRPr="004E13CD">
        <w:rPr>
          <w:rFonts w:eastAsia="Calibri" w:cs="Tahoma"/>
          <w:color w:val="auto"/>
          <w:szCs w:val="20"/>
        </w:rPr>
        <w:t xml:space="preserve"> </w:t>
      </w:r>
      <w:r w:rsidR="005D37F4">
        <w:rPr>
          <w:rFonts w:eastAsia="Calibri" w:cs="Tahoma"/>
          <w:color w:val="auto"/>
          <w:szCs w:val="20"/>
        </w:rPr>
        <w:t xml:space="preserve">(pięciu) </w:t>
      </w:r>
      <w:r w:rsidRPr="004E13CD">
        <w:rPr>
          <w:rFonts w:eastAsia="Calibri" w:cs="Tahoma"/>
          <w:color w:val="auto"/>
          <w:szCs w:val="20"/>
        </w:rPr>
        <w:t xml:space="preserve">dni roboczych od dnia Dostawy Sprzętu Zamawiający dokona </w:t>
      </w:r>
      <w:r w:rsidR="00C13541" w:rsidRPr="004E13CD">
        <w:rPr>
          <w:rFonts w:eastAsia="Calibri" w:cs="Tahoma"/>
          <w:color w:val="auto"/>
          <w:szCs w:val="20"/>
        </w:rPr>
        <w:t>o</w:t>
      </w:r>
      <w:r w:rsidRPr="004E13CD">
        <w:rPr>
          <w:rFonts w:eastAsia="Calibri" w:cs="Tahoma"/>
          <w:color w:val="auto"/>
          <w:szCs w:val="20"/>
        </w:rPr>
        <w:t>dbioru Sprzętu albo oświadczy o odmowie odbioru zgodnie z</w:t>
      </w:r>
      <w:r w:rsidR="00F21AC1">
        <w:rPr>
          <w:rFonts w:eastAsia="Calibri" w:cs="Tahoma"/>
          <w:color w:val="auto"/>
          <w:szCs w:val="20"/>
        </w:rPr>
        <w:t xml:space="preserve">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C72DDB">
        <w:rPr>
          <w:rFonts w:eastAsia="Calibri" w:cs="Tahoma"/>
          <w:color w:val="auto"/>
          <w:szCs w:val="20"/>
        </w:rPr>
        <w:t xml:space="preserve">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 xml:space="preserve">dni roboczych od dnia Dostawy Sprzętu oświadczy o odmowie odbioru i przedstawi listę wad </w:t>
      </w:r>
      <w:r w:rsidR="00D26820">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 xml:space="preserve">uwag, sporządzoną zgodnie ze wzorem stanowiącym Załącznik nr </w:t>
      </w:r>
      <w:r w:rsidR="00644954" w:rsidRPr="004E13CD">
        <w:rPr>
          <w:rFonts w:eastAsia="Calibri" w:cs="Tahoma"/>
          <w:color w:val="auto"/>
          <w:szCs w:val="20"/>
        </w:rPr>
        <w:t xml:space="preserve">3 </w:t>
      </w:r>
      <w:r w:rsidRPr="004E13CD">
        <w:rPr>
          <w:rFonts w:eastAsia="Calibri" w:cs="Tahoma"/>
          <w:color w:val="auto"/>
          <w:szCs w:val="20"/>
        </w:rPr>
        <w:t>do Umowy, podpisaną przez swojego przedstawiciela, o którym mowa w ust. 11 niniejszego paragrafu. Wykonawca w</w:t>
      </w:r>
      <w:r w:rsidR="00C72DDB">
        <w:rPr>
          <w:rFonts w:eastAsia="Calibri" w:cs="Tahoma"/>
          <w:color w:val="auto"/>
          <w:szCs w:val="20"/>
        </w:rPr>
        <w:t xml:space="preserve"> </w:t>
      </w:r>
      <w:r w:rsidRPr="004E13CD">
        <w:rPr>
          <w:rFonts w:eastAsia="Calibri" w:cs="Tahoma"/>
          <w:color w:val="auto"/>
          <w:szCs w:val="20"/>
        </w:rPr>
        <w:t xml:space="preserve">terminie do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w:t>
      </w:r>
      <w:r w:rsidR="00D26820">
        <w:rPr>
          <w:rFonts w:eastAsia="Calibri" w:cs="Tahoma"/>
          <w:color w:val="auto"/>
          <w:szCs w:val="20"/>
        </w:rPr>
        <w:br/>
      </w:r>
      <w:r w:rsidRPr="004E13CD">
        <w:rPr>
          <w:rFonts w:eastAsia="Calibri" w:cs="Tahoma"/>
          <w:color w:val="auto"/>
          <w:szCs w:val="20"/>
        </w:rPr>
        <w:t xml:space="preserve">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w:t>
      </w:r>
      <w:r w:rsidRPr="004E13CD">
        <w:rPr>
          <w:rFonts w:eastAsia="Calibri" w:cs="Tahoma"/>
          <w:color w:val="auto"/>
          <w:szCs w:val="20"/>
        </w:rPr>
        <w:lastRenderedPageBreak/>
        <w:t xml:space="preserve">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w:t>
      </w:r>
      <w:r w:rsidR="00C72DDB">
        <w:rPr>
          <w:rFonts w:eastAsia="Calibri" w:cs="Tahoma"/>
          <w:color w:val="auto"/>
          <w:szCs w:val="20"/>
        </w:rPr>
        <w:br/>
      </w:r>
      <w:r w:rsidR="00E01A9D" w:rsidRPr="004E13CD">
        <w:rPr>
          <w:rFonts w:eastAsia="Calibri" w:cs="Tahoma"/>
          <w:color w:val="auto"/>
          <w:szCs w:val="20"/>
        </w:rPr>
        <w:t xml:space="preserve">z Umową, Zamawiający może, według swojej wyłącznej woli, określić dłuższy termin usunięcia wad, co zmodyfikuje termin, o którym mowa </w:t>
      </w:r>
      <w:r w:rsidR="00C72DDB">
        <w:rPr>
          <w:rFonts w:eastAsia="Calibri" w:cs="Tahoma"/>
          <w:color w:val="auto"/>
          <w:szCs w:val="20"/>
        </w:rPr>
        <w:br/>
      </w:r>
      <w:r w:rsidR="00E01A9D" w:rsidRPr="004E13CD">
        <w:rPr>
          <w:rFonts w:eastAsia="Calibri" w:cs="Tahoma"/>
          <w:color w:val="auto"/>
          <w:szCs w:val="20"/>
        </w:rPr>
        <w:t xml:space="preserve">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 xml:space="preserve">terminie, o którym mowa </w:t>
      </w:r>
      <w:r w:rsidR="00C72DDB">
        <w:rPr>
          <w:rFonts w:eastAsia="Calibri" w:cs="Tahoma"/>
          <w:color w:val="auto"/>
          <w:szCs w:val="20"/>
        </w:rPr>
        <w:br/>
      </w:r>
      <w:r w:rsidR="00E01A9D" w:rsidRPr="004E13CD">
        <w:rPr>
          <w:rFonts w:eastAsia="Calibri" w:cs="Tahoma"/>
          <w:color w:val="auto"/>
          <w:szCs w:val="20"/>
        </w:rPr>
        <w:t>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w:t>
      </w:r>
      <w:r w:rsidR="00C72DDB">
        <w:rPr>
          <w:rFonts w:eastAsia="Calibri" w:cs="Tahoma"/>
          <w:color w:val="auto"/>
          <w:szCs w:val="20"/>
        </w:rPr>
        <w:t xml:space="preserve"> </w:t>
      </w:r>
      <w:r w:rsidR="00E01A9D" w:rsidRPr="004E13CD">
        <w:rPr>
          <w:rFonts w:eastAsia="Calibri" w:cs="Tahoma"/>
          <w:color w:val="auto"/>
          <w:szCs w:val="20"/>
        </w:rPr>
        <w:t>3</w:t>
      </w:r>
      <w:r w:rsidR="00C13541" w:rsidRPr="004E13CD">
        <w:rPr>
          <w:rFonts w:eastAsia="Calibri" w:cs="Tahoma"/>
          <w:color w:val="auto"/>
          <w:szCs w:val="20"/>
        </w:rPr>
        <w:t xml:space="preserve"> Umowy</w:t>
      </w:r>
      <w:r w:rsidRPr="004E13CD">
        <w:rPr>
          <w:rFonts w:eastAsia="Calibri" w:cs="Tahoma"/>
          <w:color w:val="auto"/>
          <w:szCs w:val="20"/>
        </w:rPr>
        <w:t>.</w:t>
      </w:r>
    </w:p>
    <w:p w14:paraId="198FD183" w14:textId="65CD4292" w:rsidR="005722D8"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W przypadku, gdy odbiór zakończy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3D654297" w14:textId="54779CED"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Osobą upoważnioną do uczestniczenia w procedurze odbioru, o której mowa w niniejszym paragrafie, w tym podpisania Protokołu Odbioru </w:t>
      </w:r>
      <w:r w:rsidR="00C72DDB">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w:t>
      </w:r>
      <w:r w:rsidR="0089383D">
        <w:rPr>
          <w:rFonts w:eastAsia="Calibri" w:cs="Tahoma"/>
          <w:color w:val="auto"/>
          <w:szCs w:val="20"/>
        </w:rPr>
        <w:t xml:space="preserve"> jest:</w:t>
      </w:r>
      <w:r w:rsidRPr="004E13CD">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0089383D" w:rsidRPr="00C72DDB">
        <w:rPr>
          <w:rFonts w:eastAsia="Calibri" w:cs="Tahoma"/>
          <w:color w:val="auto"/>
          <w:szCs w:val="20"/>
        </w:rPr>
        <w:t xml:space="preserve">tel. </w:t>
      </w:r>
      <w:r w:rsidR="0089383D" w:rsidRPr="0089383D">
        <w:rPr>
          <w:rFonts w:eastAsia="Calibri" w:cs="Tahoma"/>
          <w:szCs w:val="20"/>
        </w:rPr>
        <w:t>[___]</w:t>
      </w:r>
      <w:r w:rsidR="0089383D" w:rsidRPr="00C72DDB">
        <w:rPr>
          <w:rFonts w:eastAsia="Calibri" w:cs="Tahoma"/>
          <w:color w:val="auto"/>
          <w:szCs w:val="20"/>
        </w:rPr>
        <w:t xml:space="preserve">, e-mail: </w:t>
      </w:r>
      <w:r w:rsidR="0089383D" w:rsidRPr="0089383D">
        <w:rPr>
          <w:rFonts w:eastAsia="Calibri" w:cs="Tahoma"/>
          <w:szCs w:val="20"/>
        </w:rPr>
        <w:t>[___]</w:t>
      </w:r>
      <w:r w:rsidR="0089383D">
        <w:rPr>
          <w:rFonts w:eastAsia="Calibri" w:cs="Tahoma"/>
          <w:szCs w:val="20"/>
        </w:rPr>
        <w:t xml:space="preserve">. </w:t>
      </w:r>
      <w:r w:rsidRPr="004E13CD">
        <w:rPr>
          <w:rFonts w:eastAsia="Calibri" w:cs="Tahoma"/>
          <w:color w:val="auto"/>
          <w:szCs w:val="20"/>
        </w:rPr>
        <w:t>Zmiana osoby lub danych, o</w:t>
      </w:r>
      <w:r w:rsidR="00C72DDB">
        <w:rPr>
          <w:rFonts w:eastAsia="Calibri" w:cs="Tahoma"/>
          <w:color w:val="auto"/>
          <w:szCs w:val="20"/>
        </w:rPr>
        <w:t xml:space="preserve"> </w:t>
      </w:r>
      <w:r w:rsidRPr="004E13CD">
        <w:rPr>
          <w:rFonts w:eastAsia="Calibri" w:cs="Tahoma"/>
          <w:color w:val="auto"/>
          <w:szCs w:val="20"/>
        </w:rPr>
        <w:t>których mowa w</w:t>
      </w:r>
      <w:r w:rsidR="00C72DDB">
        <w:rPr>
          <w:rFonts w:eastAsia="Calibri" w:cs="Tahoma"/>
          <w:color w:val="auto"/>
          <w:szCs w:val="20"/>
        </w:rPr>
        <w:t xml:space="preserve"> </w:t>
      </w:r>
      <w:r w:rsidRPr="004E13CD">
        <w:rPr>
          <w:rFonts w:eastAsia="Calibri" w:cs="Tahoma"/>
          <w:color w:val="auto"/>
          <w:szCs w:val="20"/>
        </w:rPr>
        <w:t>zdaniu poprzednim, nie stanowi zmiany Umowy i staje się skuteczna z chwilą pisemnego</w:t>
      </w:r>
      <w:r w:rsidR="009B4EC8">
        <w:rPr>
          <w:rFonts w:eastAsia="Calibri" w:cs="Tahoma"/>
          <w:color w:val="auto"/>
          <w:szCs w:val="20"/>
        </w:rPr>
        <w:t xml:space="preserve"> </w:t>
      </w:r>
      <w:r w:rsidRPr="004E13CD">
        <w:rPr>
          <w:rFonts w:eastAsia="Calibri" w:cs="Tahoma"/>
          <w:color w:val="auto"/>
          <w:szCs w:val="20"/>
        </w:rPr>
        <w:t>powiadomienia Zamawiającego o</w:t>
      </w:r>
      <w:r w:rsidR="00C72DDB">
        <w:rPr>
          <w:rFonts w:eastAsia="Calibri" w:cs="Tahoma"/>
          <w:color w:val="auto"/>
          <w:szCs w:val="20"/>
        </w:rPr>
        <w:t xml:space="preserve"> </w:t>
      </w:r>
      <w:r w:rsidRPr="004E13CD">
        <w:rPr>
          <w:rFonts w:eastAsia="Calibri" w:cs="Tahoma"/>
          <w:color w:val="auto"/>
          <w:szCs w:val="20"/>
        </w:rPr>
        <w:t>takiej zmianie ze wskazaniem nowej osoby upoważnionej lub nowych danych.</w:t>
      </w:r>
    </w:p>
    <w:p w14:paraId="70B876F1" w14:textId="39BA6BE1" w:rsidR="008B1ECF" w:rsidRPr="00C72DDB"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r w:rsidR="00C13541" w:rsidRPr="00C72DDB">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Pr="00C72DDB">
        <w:rPr>
          <w:rFonts w:eastAsia="Calibri" w:cs="Tahoma"/>
          <w:color w:val="auto"/>
          <w:szCs w:val="20"/>
        </w:rPr>
        <w:t>tel.</w:t>
      </w:r>
      <w:r w:rsidR="008F37E2" w:rsidRPr="00C72DDB">
        <w:rPr>
          <w:rFonts w:eastAsia="Calibri" w:cs="Tahoma"/>
          <w:color w:val="auto"/>
          <w:szCs w:val="20"/>
        </w:rPr>
        <w:t xml:space="preserve"> </w:t>
      </w:r>
      <w:r w:rsidR="0089383D" w:rsidRPr="0089383D">
        <w:rPr>
          <w:rFonts w:eastAsia="Calibri" w:cs="Tahoma"/>
          <w:szCs w:val="20"/>
        </w:rPr>
        <w:t>[___]</w:t>
      </w:r>
      <w:r w:rsidR="00DA498B" w:rsidRPr="00C72DDB">
        <w:rPr>
          <w:rFonts w:eastAsia="Calibri" w:cs="Tahoma"/>
          <w:color w:val="auto"/>
          <w:szCs w:val="20"/>
        </w:rPr>
        <w:t xml:space="preserve">, </w:t>
      </w:r>
      <w:r w:rsidRPr="00C72DDB">
        <w:rPr>
          <w:rFonts w:eastAsia="Calibri" w:cs="Tahoma"/>
          <w:color w:val="auto"/>
          <w:szCs w:val="20"/>
        </w:rPr>
        <w:t>e-mail</w:t>
      </w:r>
      <w:r w:rsidR="00DA498B" w:rsidRPr="00C72DDB">
        <w:rPr>
          <w:rFonts w:eastAsia="Calibri" w:cs="Tahoma"/>
          <w:color w:val="auto"/>
          <w:szCs w:val="20"/>
        </w:rPr>
        <w:t>:</w:t>
      </w:r>
      <w:r w:rsidR="00C13541" w:rsidRPr="00C72DDB">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Pr="00C72DDB">
        <w:rPr>
          <w:rFonts w:eastAsia="Calibri" w:cs="Tahoma"/>
          <w:color w:val="auto"/>
          <w:szCs w:val="20"/>
        </w:rPr>
        <w:t>Zmiana osoby lub danych, o</w:t>
      </w:r>
      <w:r w:rsidR="00C72DDB">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w:t>
      </w:r>
      <w:r w:rsidR="009B4EC8" w:rsidRPr="00C72DDB">
        <w:rPr>
          <w:rFonts w:eastAsia="Calibri" w:cs="Tahoma"/>
          <w:color w:val="auto"/>
          <w:szCs w:val="20"/>
        </w:rPr>
        <w:t xml:space="preserve"> lub elektronicznego</w:t>
      </w:r>
      <w:r w:rsidRPr="00C72DDB">
        <w:rPr>
          <w:rFonts w:eastAsia="Calibri" w:cs="Tahoma"/>
          <w:color w:val="auto"/>
          <w:szCs w:val="20"/>
        </w:rPr>
        <w:t xml:space="preserve"> powiadomienia Wykonawcy o</w:t>
      </w:r>
      <w:r w:rsidR="00C72DDB">
        <w:rPr>
          <w:rFonts w:eastAsia="Calibri" w:cs="Tahoma"/>
          <w:color w:val="auto"/>
          <w:szCs w:val="20"/>
        </w:rPr>
        <w:t xml:space="preserve"> </w:t>
      </w:r>
      <w:r w:rsidRPr="00C72DDB">
        <w:rPr>
          <w:rFonts w:eastAsia="Calibri" w:cs="Tahoma"/>
          <w:color w:val="auto"/>
          <w:szCs w:val="20"/>
        </w:rPr>
        <w:t>takiej zmianie ze wskazaniem nowej osoby upoważnionej lub nowych danych.</w:t>
      </w:r>
    </w:p>
    <w:p w14:paraId="6FB7DE74" w14:textId="0AFA7DF0"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w:t>
      </w:r>
      <w:r w:rsidR="00C72DDB">
        <w:rPr>
          <w:rFonts w:eastAsia="Calibri" w:cs="Tahoma"/>
          <w:color w:val="auto"/>
          <w:szCs w:val="20"/>
        </w:rPr>
        <w:br/>
      </w:r>
      <w:r w:rsidRPr="004E13CD">
        <w:rPr>
          <w:rFonts w:eastAsia="Calibri" w:cs="Tahoma"/>
          <w:color w:val="auto"/>
          <w:szCs w:val="20"/>
        </w:rPr>
        <w:t xml:space="preserve">z tytułu rękojmi i gwarancji jakości Sprzętu, którego Protokół Odbioru dotyczy. </w:t>
      </w:r>
    </w:p>
    <w:p w14:paraId="7BDDFF59" w14:textId="07C23158" w:rsidR="00065585"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w:t>
      </w:r>
      <w:r w:rsidR="00C72DDB">
        <w:rPr>
          <w:rFonts w:eastAsia="Calibri" w:cs="Tahoma"/>
          <w:color w:val="auto"/>
          <w:szCs w:val="20"/>
        </w:rPr>
        <w:br/>
      </w:r>
      <w:r w:rsidRPr="004E13CD">
        <w:rPr>
          <w:rFonts w:eastAsia="Calibri" w:cs="Tahoma"/>
          <w:color w:val="auto"/>
          <w:szCs w:val="20"/>
        </w:rPr>
        <w:t>z</w:t>
      </w:r>
      <w:r w:rsidR="00C72DDB">
        <w:rPr>
          <w:rFonts w:eastAsia="Calibri" w:cs="Tahoma"/>
          <w:color w:val="auto"/>
          <w:szCs w:val="20"/>
        </w:rPr>
        <w:t xml:space="preserve">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34529FCC" w14:textId="77777777" w:rsidR="00C72DDB" w:rsidRPr="00852208" w:rsidRDefault="00C72DDB" w:rsidP="00C72DDB">
      <w:pPr>
        <w:suppressLineNumbers/>
        <w:suppressAutoHyphens/>
        <w:spacing w:before="60" w:after="60" w:line="276" w:lineRule="auto"/>
        <w:ind w:left="426"/>
        <w:rPr>
          <w:rFonts w:eastAsia="Calibri" w:cs="Tahoma"/>
          <w:color w:val="auto"/>
          <w:szCs w:val="20"/>
        </w:rPr>
      </w:pPr>
    </w:p>
    <w:p w14:paraId="1B13D6C0"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63224C5B"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35D81946"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lastRenderedPageBreak/>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w:t>
      </w:r>
      <w:r w:rsidR="009B4EC8">
        <w:rPr>
          <w:rFonts w:eastAsia="Calibri" w:cs="Roboto Lt"/>
          <w:sz w:val="20"/>
          <w:szCs w:val="20"/>
        </w:rPr>
        <w:t xml:space="preserve"> pod rygorem nieważności</w:t>
      </w:r>
      <w:r w:rsidRPr="004E13CD">
        <w:rPr>
          <w:rFonts w:eastAsia="Calibri" w:cs="Roboto Lt"/>
          <w:sz w:val="20"/>
          <w:szCs w:val="20"/>
        </w:rPr>
        <w:t xml:space="preserve">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E4E6095"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5FDBF8E9" w14:textId="6A4AC7BE" w:rsidR="008B1ECF"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14E8F91C" w14:textId="77777777" w:rsidR="007F4CFD" w:rsidRDefault="007F4CFD"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48A96151" w14:textId="5B2559F9" w:rsidR="00A4299C" w:rsidRDefault="00EF2E72" w:rsidP="00D26820">
      <w:pPr>
        <w:pStyle w:val="Akapitzlist"/>
        <w:numPr>
          <w:ilvl w:val="0"/>
          <w:numId w:val="11"/>
        </w:numPr>
        <w:suppressLineNumbers/>
        <w:suppressAutoHyphens/>
        <w:spacing w:before="60" w:after="60"/>
        <w:ind w:left="426" w:hanging="426"/>
        <w:contextualSpacing w:val="0"/>
        <w:jc w:val="both"/>
        <w:rPr>
          <w:rFonts w:eastAsia="Calibri" w:cs="Roboto Lt"/>
          <w:szCs w:val="20"/>
        </w:rPr>
      </w:pPr>
      <w:r w:rsidRPr="006829F8">
        <w:rPr>
          <w:rFonts w:eastAsia="Calibri" w:cs="Roboto Lt"/>
          <w:sz w:val="20"/>
          <w:szCs w:val="20"/>
        </w:rPr>
        <w:t>Przy realizacji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w:t>
      </w:r>
      <w:r w:rsidR="004F1543">
        <w:rPr>
          <w:rFonts w:eastAsia="Calibri" w:cs="Roboto Lt"/>
          <w:sz w:val="20"/>
          <w:szCs w:val="20"/>
        </w:rPr>
        <w:t>,</w:t>
      </w:r>
      <w:r w:rsidRPr="006829F8">
        <w:rPr>
          <w:rFonts w:eastAsia="Calibri" w:cs="Roboto Lt"/>
          <w:sz w:val="20"/>
          <w:szCs w:val="20"/>
        </w:rPr>
        <w:t xml:space="preserve"> gdy przypada na nich ponad 10% wartości niniejszej Umowy. W razie zaistnienia okoliczności, o których mowa w zdaniu poprzednim, na jakimkolwiek etapie wykonania Umowy, Zamawiający jest uprawniony do rozwiązania Umowy z winy Wykonawcy, w trybie natychmiastowym.</w:t>
      </w:r>
    </w:p>
    <w:p w14:paraId="210E177B" w14:textId="77777777" w:rsidR="008A2EFE" w:rsidRPr="004E13CD" w:rsidRDefault="008A2EFE" w:rsidP="00C72DDB">
      <w:pPr>
        <w:pStyle w:val="Akapitzlist"/>
        <w:suppressLineNumbers/>
        <w:suppressAutoHyphens/>
        <w:spacing w:before="60" w:after="60"/>
        <w:ind w:left="426"/>
        <w:contextualSpacing w:val="0"/>
        <w:jc w:val="both"/>
        <w:rPr>
          <w:rFonts w:eastAsia="Calibri" w:cs="Roboto Lt"/>
          <w:sz w:val="20"/>
          <w:szCs w:val="20"/>
        </w:rPr>
      </w:pPr>
    </w:p>
    <w:p w14:paraId="34A792E4"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1BBAFA10"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6F180B5B" w14:textId="2BF41737" w:rsidR="00CA34F5" w:rsidRDefault="00CA34F5"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Wykonawca zapewnia </w:t>
      </w:r>
      <w:r w:rsidR="005401F8">
        <w:rPr>
          <w:rFonts w:eastAsia="Calibri" w:cs="Tahoma"/>
          <w:szCs w:val="20"/>
        </w:rPr>
        <w:t>24 miesięczny</w:t>
      </w:r>
      <w:r w:rsidR="004F1543">
        <w:rPr>
          <w:rFonts w:eastAsia="Calibri" w:cs="Tahoma"/>
          <w:szCs w:val="20"/>
        </w:rPr>
        <w:t xml:space="preserve"> </w:t>
      </w:r>
      <w:r>
        <w:rPr>
          <w:rFonts w:eastAsia="Calibri" w:cs="Tahoma"/>
          <w:color w:val="auto"/>
          <w:szCs w:val="20"/>
        </w:rPr>
        <w:t xml:space="preserve">okres gwarancji na Sprzęt od </w:t>
      </w:r>
      <w:r w:rsidR="009E4C4F">
        <w:rPr>
          <w:rFonts w:eastAsia="Calibri" w:cs="Tahoma"/>
          <w:color w:val="auto"/>
          <w:szCs w:val="20"/>
        </w:rPr>
        <w:t>momentu</w:t>
      </w:r>
      <w:r>
        <w:rPr>
          <w:rFonts w:eastAsia="Calibri" w:cs="Tahoma"/>
          <w:color w:val="auto"/>
          <w:szCs w:val="20"/>
        </w:rPr>
        <w:t xml:space="preserve"> podpisania Protokołu o</w:t>
      </w:r>
      <w:r w:rsidR="009E4C4F">
        <w:rPr>
          <w:rFonts w:eastAsia="Calibri" w:cs="Tahoma"/>
          <w:color w:val="auto"/>
          <w:szCs w:val="20"/>
        </w:rPr>
        <w:t>dbioru</w:t>
      </w:r>
      <w:r w:rsidR="00A40241">
        <w:rPr>
          <w:rFonts w:eastAsia="Calibri" w:cs="Tahoma"/>
          <w:color w:val="auto"/>
          <w:szCs w:val="20"/>
        </w:rPr>
        <w:t xml:space="preserve"> bez uwag</w:t>
      </w:r>
      <w:r w:rsidR="009E4C4F">
        <w:rPr>
          <w:rFonts w:eastAsia="Calibri" w:cs="Tahoma"/>
          <w:color w:val="auto"/>
          <w:szCs w:val="20"/>
        </w:rPr>
        <w:t xml:space="preserve">. </w:t>
      </w:r>
      <w:r w:rsidR="009E4C4F" w:rsidRPr="009E4C4F">
        <w:rPr>
          <w:rFonts w:eastAsia="Calibri" w:cs="Tahoma"/>
          <w:color w:val="auto"/>
          <w:szCs w:val="20"/>
        </w:rPr>
        <w:t>Szczegółowe warunki gwarancji określa Załącznik nr 4</w:t>
      </w:r>
      <w:r w:rsidR="00A40241">
        <w:rPr>
          <w:rFonts w:eastAsia="Calibri" w:cs="Tahoma"/>
          <w:color w:val="auto"/>
          <w:szCs w:val="20"/>
        </w:rPr>
        <w:t xml:space="preserve"> do Umowy</w:t>
      </w:r>
      <w:r w:rsidR="009E4C4F" w:rsidRPr="009E4C4F">
        <w:rPr>
          <w:rFonts w:eastAsia="Calibri" w:cs="Tahoma"/>
          <w:color w:val="auto"/>
          <w:szCs w:val="20"/>
        </w:rPr>
        <w:t>.</w:t>
      </w:r>
    </w:p>
    <w:p w14:paraId="08789035" w14:textId="5AEE5815"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Niezależnie od uprawnień z tytułu rękojmi, określonych odpowiednimi przepisami prawa, Wykonawca udziela Zamawiającemu gwarancji na okres oraz na zasadach określonych w</w:t>
      </w:r>
      <w:r w:rsidR="00D26820">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4 </w:t>
      </w:r>
      <w:r w:rsidRPr="004E13CD">
        <w:rPr>
          <w:rFonts w:eastAsia="Calibri" w:cs="Tahoma"/>
          <w:color w:val="auto"/>
          <w:szCs w:val="20"/>
        </w:rPr>
        <w:t>do niniejszej Umowy. Udzielona przez Wykonawcę gwarancja nie wyłącza, nie ogranicza ani nie zawiesza uprawnień Zamawiającego wynikających z</w:t>
      </w:r>
      <w:r w:rsidR="00D26820">
        <w:rPr>
          <w:rFonts w:eastAsia="Calibri" w:cs="Tahoma"/>
          <w:color w:val="auto"/>
          <w:szCs w:val="20"/>
        </w:rPr>
        <w:t xml:space="preserve"> </w:t>
      </w:r>
      <w:r w:rsidRPr="004E13CD">
        <w:rPr>
          <w:rFonts w:eastAsia="Calibri" w:cs="Tahoma"/>
          <w:color w:val="auto"/>
          <w:szCs w:val="20"/>
        </w:rPr>
        <w:t xml:space="preserve">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D26820">
        <w:rPr>
          <w:rFonts w:eastAsia="Calibri" w:cs="Tahoma"/>
          <w:color w:val="auto"/>
          <w:szCs w:val="20"/>
        </w:rPr>
        <w:t xml:space="preserve"> </w:t>
      </w:r>
      <w:r w:rsidRPr="004E13CD">
        <w:rPr>
          <w:rFonts w:eastAsia="Calibri" w:cs="Tahoma"/>
          <w:color w:val="auto"/>
          <w:szCs w:val="20"/>
        </w:rPr>
        <w:lastRenderedPageBreak/>
        <w:t xml:space="preserve">(wszystkich urządzeń i ich części wskazanych w OPZ)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440F555" w14:textId="5FA4683B"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w:t>
      </w:r>
      <w:r w:rsidR="00D26820">
        <w:rPr>
          <w:rFonts w:eastAsia="Calibri" w:cs="Tahoma"/>
          <w:color w:val="auto"/>
          <w:szCs w:val="20"/>
        </w:rPr>
        <w:t>,</w:t>
      </w:r>
      <w:r w:rsidRPr="004E13CD">
        <w:rPr>
          <w:rFonts w:eastAsia="Calibri" w:cs="Tahoma"/>
          <w:color w:val="auto"/>
          <w:szCs w:val="20"/>
        </w:rPr>
        <w:t xml:space="preserve"> jakie przysługują Zamawiającemu bezpośrednio wobec producenta Sprzętu względnie autoryzowanego dystrybutora, są niezależne od uprawnień wynikających z niniejszej Umowy, jakie przysługują Zamawiającemu wobec Wykonawcy.</w:t>
      </w:r>
    </w:p>
    <w:p w14:paraId="1B107A93" w14:textId="5DA72B10" w:rsidR="00593B19"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przekazania Zamawiającemu wraz </w:t>
      </w:r>
      <w:r w:rsidR="00D26820">
        <w:rPr>
          <w:rFonts w:eastAsia="Calibri" w:cs="Tahoma"/>
          <w:color w:val="auto"/>
          <w:szCs w:val="20"/>
        </w:rPr>
        <w:br/>
      </w:r>
      <w:r w:rsidRPr="004E13CD">
        <w:rPr>
          <w:rFonts w:eastAsia="Calibri" w:cs="Tahoma"/>
          <w:color w:val="auto"/>
          <w:szCs w:val="20"/>
        </w:rPr>
        <w:t>z</w:t>
      </w:r>
      <w:r w:rsidR="00D26820">
        <w:rPr>
          <w:rFonts w:eastAsia="Calibri" w:cs="Tahoma"/>
          <w:color w:val="auto"/>
          <w:szCs w:val="20"/>
        </w:rPr>
        <w:t xml:space="preserve"> </w:t>
      </w:r>
      <w:r w:rsidRPr="004E13CD">
        <w:rPr>
          <w:rFonts w:eastAsia="Calibri" w:cs="Tahoma"/>
          <w:color w:val="auto"/>
          <w:szCs w:val="20"/>
        </w:rPr>
        <w:t xml:space="preserve">Dostawą pisemnej informacji dotyczącej rodzaju czynności (działań) przysługujących Zamawiającemu bez dodatkowego wynagrodzenia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410E2E9F" w14:textId="0B340C8A" w:rsidR="00323297" w:rsidRPr="004E13CD" w:rsidRDefault="00323297"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 przypadku pojawienia się aktualizacji oprogramowania </w:t>
      </w:r>
      <w:r w:rsidR="00992755">
        <w:rPr>
          <w:rFonts w:eastAsia="Calibri" w:cs="Tahoma"/>
          <w:color w:val="auto"/>
          <w:szCs w:val="20"/>
        </w:rPr>
        <w:t>do Sprzętu</w:t>
      </w:r>
      <w:r>
        <w:rPr>
          <w:rFonts w:eastAsia="Calibri" w:cs="Tahoma"/>
          <w:color w:val="auto"/>
          <w:szCs w:val="20"/>
        </w:rPr>
        <w:t xml:space="preserve"> Wykonawca </w:t>
      </w:r>
      <w:r w:rsidR="00C041A9">
        <w:rPr>
          <w:rFonts w:eastAsia="Calibri" w:cs="Tahoma"/>
          <w:color w:val="auto"/>
          <w:szCs w:val="20"/>
        </w:rPr>
        <w:t>jest zobowiązany dokonać aktualizacji</w:t>
      </w:r>
      <w:r w:rsidR="004E6FDA">
        <w:rPr>
          <w:rFonts w:eastAsia="Calibri" w:cs="Tahoma"/>
          <w:color w:val="auto"/>
          <w:szCs w:val="20"/>
        </w:rPr>
        <w:t xml:space="preserve"> zgodnie z OPZ</w:t>
      </w:r>
      <w:r>
        <w:rPr>
          <w:rFonts w:eastAsia="Calibri" w:cs="Tahoma"/>
          <w:color w:val="auto"/>
          <w:szCs w:val="20"/>
        </w:rPr>
        <w:t>.</w:t>
      </w:r>
    </w:p>
    <w:p w14:paraId="0F279CE1" w14:textId="77777777" w:rsidR="008A2EFE" w:rsidRPr="004E13CD" w:rsidRDefault="008A2EFE" w:rsidP="00C72DDB">
      <w:pPr>
        <w:suppressLineNumbers/>
        <w:tabs>
          <w:tab w:val="num" w:pos="2586"/>
        </w:tabs>
        <w:suppressAutoHyphens/>
        <w:spacing w:before="60" w:after="60" w:line="276" w:lineRule="auto"/>
        <w:ind w:left="426"/>
        <w:rPr>
          <w:rFonts w:eastAsia="Calibri" w:cs="Tahoma"/>
          <w:color w:val="auto"/>
          <w:szCs w:val="20"/>
        </w:rPr>
      </w:pPr>
    </w:p>
    <w:p w14:paraId="7DBA1350" w14:textId="77777777" w:rsidR="008B1ECF" w:rsidRPr="004E13CD" w:rsidRDefault="008B1ECF" w:rsidP="00C72DDB">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6683F16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6ECFDFE4"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37CD1CDF" w14:textId="77777777"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52D97858" w14:textId="718AF0CF" w:rsidR="00A95C3A" w:rsidRPr="004E13CD" w:rsidRDefault="00D414E6"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w:t>
      </w:r>
      <w:r w:rsidR="00D26820">
        <w:rPr>
          <w:rFonts w:eastAsia="Calibri" w:cs="Tahoma"/>
          <w:color w:val="auto"/>
          <w:szCs w:val="20"/>
        </w:rPr>
        <w:t xml:space="preserve">(czternaście) </w:t>
      </w:r>
      <w:r w:rsidR="00E22890" w:rsidRPr="004E13CD">
        <w:rPr>
          <w:rFonts w:eastAsia="Calibri" w:cs="Tahoma"/>
          <w:color w:val="auto"/>
          <w:szCs w:val="20"/>
        </w:rPr>
        <w:t>dni w stosunku do termin</w:t>
      </w:r>
      <w:r w:rsidR="00A40241">
        <w:rPr>
          <w:rFonts w:eastAsia="Calibri" w:cs="Tahoma"/>
          <w:color w:val="auto"/>
          <w:szCs w:val="20"/>
        </w:rPr>
        <w:t>u</w:t>
      </w:r>
      <w:r w:rsidR="00E22890" w:rsidRPr="004E13CD">
        <w:rPr>
          <w:rFonts w:eastAsia="Calibri" w:cs="Tahoma"/>
          <w:color w:val="auto"/>
          <w:szCs w:val="20"/>
        </w:rPr>
        <w:t xml:space="preserve"> określon</w:t>
      </w:r>
      <w:r w:rsidR="00A40241">
        <w:rPr>
          <w:rFonts w:eastAsia="Calibri" w:cs="Tahoma"/>
          <w:color w:val="auto"/>
          <w:szCs w:val="20"/>
        </w:rPr>
        <w:t>ego</w:t>
      </w:r>
      <w:r w:rsidR="00F8518C">
        <w:rPr>
          <w:rFonts w:eastAsia="Calibri" w:cs="Tahoma"/>
          <w:color w:val="auto"/>
          <w:szCs w:val="20"/>
        </w:rPr>
        <w:t xml:space="preserve"> </w:t>
      </w:r>
      <w:r w:rsidR="00A95C3A" w:rsidRPr="004E13CD">
        <w:rPr>
          <w:rFonts w:eastAsia="Calibri" w:cs="Tahoma"/>
          <w:color w:val="auto"/>
          <w:szCs w:val="20"/>
        </w:rPr>
        <w:t xml:space="preserve">w </w:t>
      </w:r>
      <w:r w:rsidR="00A95C3A" w:rsidRPr="00564699">
        <w:rPr>
          <w:rFonts w:eastAsia="Calibri" w:cs="Tahoma"/>
          <w:color w:val="auto"/>
          <w:szCs w:val="20"/>
        </w:rPr>
        <w:t>§ 6 ust. 1</w:t>
      </w:r>
      <w:r w:rsidR="00564699" w:rsidRPr="00564699">
        <w:rPr>
          <w:rFonts w:eastAsia="Calibri" w:cs="Tahoma"/>
          <w:color w:val="auto"/>
          <w:szCs w:val="20"/>
        </w:rPr>
        <w:t xml:space="preserve"> </w:t>
      </w:r>
      <w:r w:rsidR="00A95C3A" w:rsidRPr="00564699">
        <w:rPr>
          <w:rFonts w:eastAsia="Calibri" w:cs="Tahoma"/>
          <w:color w:val="auto"/>
          <w:szCs w:val="20"/>
        </w:rPr>
        <w:t>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7BEA9FEE" w14:textId="3ED95587"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Wykonawca naruszy</w:t>
      </w:r>
      <w:r w:rsidR="00946A4C">
        <w:rPr>
          <w:rFonts w:eastAsia="Calibri" w:cs="Tahoma"/>
          <w:color w:val="auto"/>
          <w:szCs w:val="20"/>
        </w:rPr>
        <w:t xml:space="preserve"> inne niż wskazano w pkt 3 poniżej</w:t>
      </w:r>
      <w:r w:rsidRPr="004E13CD">
        <w:rPr>
          <w:rFonts w:eastAsia="Calibri" w:cs="Tahoma"/>
          <w:color w:val="auto"/>
          <w:szCs w:val="20"/>
        </w:rPr>
        <w:t xml:space="preserve">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w:t>
      </w:r>
      <w:r w:rsidR="00D26820">
        <w:rPr>
          <w:rFonts w:eastAsia="Calibri" w:cs="Tahoma"/>
          <w:color w:val="auto"/>
          <w:szCs w:val="20"/>
        </w:rPr>
        <w:t xml:space="preserve">(pięciu) </w:t>
      </w:r>
      <w:r w:rsidRPr="004E13CD">
        <w:rPr>
          <w:rFonts w:eastAsia="Calibri" w:cs="Tahoma"/>
          <w:color w:val="auto"/>
          <w:szCs w:val="20"/>
        </w:rPr>
        <w:t>dni od otrzymania przez Wykonawcę pisemnego wezwania do usunięcia naruszenia, z</w:t>
      </w:r>
      <w:r w:rsidR="00D26820">
        <w:rPr>
          <w:rFonts w:eastAsia="Calibri" w:cs="Tahoma"/>
          <w:color w:val="auto"/>
          <w:szCs w:val="20"/>
        </w:rPr>
        <w:t xml:space="preserve">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7306771A" w14:textId="4FBD982C"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xml:space="preserve">, </w:t>
      </w:r>
      <w:r w:rsidR="00D26820">
        <w:rPr>
          <w:rFonts w:eastAsia="Calibri" w:cs="Times New Roman"/>
          <w:color w:val="auto"/>
          <w:szCs w:val="20"/>
        </w:rPr>
        <w:br/>
      </w:r>
      <w:r w:rsidRPr="004E13CD">
        <w:rPr>
          <w:rFonts w:eastAsia="Calibri" w:cs="Times New Roman"/>
          <w:color w:val="auto"/>
          <w:szCs w:val="20"/>
        </w:rPr>
        <w:t>a</w:t>
      </w:r>
      <w:r w:rsidR="00D26820">
        <w:rPr>
          <w:rFonts w:eastAsia="Calibri" w:cs="Times New Roman"/>
          <w:color w:val="auto"/>
          <w:szCs w:val="20"/>
        </w:rPr>
        <w:t xml:space="preserve">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t>
      </w:r>
      <w:r w:rsidR="00D26820">
        <w:rPr>
          <w:rFonts w:eastAsia="Calibri" w:cs="Times New Roman"/>
          <w:color w:val="auto"/>
          <w:szCs w:val="20"/>
        </w:rPr>
        <w:br/>
      </w:r>
      <w:r w:rsidR="00E922D7" w:rsidRPr="004E13CD">
        <w:rPr>
          <w:rFonts w:eastAsia="Calibri" w:cs="Times New Roman"/>
          <w:color w:val="auto"/>
          <w:szCs w:val="20"/>
        </w:rPr>
        <w:t>w</w:t>
      </w:r>
      <w:r w:rsidR="00D26820">
        <w:rPr>
          <w:rFonts w:eastAsia="Calibri" w:cs="Times New Roman"/>
          <w:color w:val="auto"/>
          <w:szCs w:val="20"/>
        </w:rPr>
        <w:t xml:space="preserve"> </w:t>
      </w:r>
      <w:r w:rsidR="000E5DF3" w:rsidRPr="004E13CD">
        <w:rPr>
          <w:rFonts w:eastAsia="Calibri" w:cs="Times New Roman"/>
          <w:color w:val="auto"/>
          <w:szCs w:val="20"/>
        </w:rPr>
        <w:t>§</w:t>
      </w:r>
      <w:r w:rsidR="00D26820">
        <w:rPr>
          <w:rFonts w:eastAsia="Calibri" w:cs="Times New Roman"/>
          <w:color w:val="auto"/>
          <w:szCs w:val="20"/>
        </w:rPr>
        <w:t xml:space="preserve">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w:t>
      </w:r>
      <w:r w:rsidR="00C27EE9">
        <w:rPr>
          <w:rFonts w:eastAsia="Calibri" w:cs="Times New Roman"/>
          <w:color w:val="auto"/>
          <w:szCs w:val="20"/>
        </w:rPr>
        <w:t>postanowienia</w:t>
      </w:r>
      <w:r w:rsidR="00D414E6" w:rsidRPr="004E13CD">
        <w:rPr>
          <w:rFonts w:eastAsia="Calibri" w:cs="Times New Roman"/>
          <w:color w:val="auto"/>
          <w:szCs w:val="20"/>
        </w:rPr>
        <w:t>;</w:t>
      </w:r>
    </w:p>
    <w:p w14:paraId="4F582785" w14:textId="5602A731" w:rsidR="008B1ECF" w:rsidRDefault="0022655C"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w:t>
      </w:r>
      <w:r w:rsidR="00C27EE9">
        <w:rPr>
          <w:rFonts w:eastAsia="Calibri" w:cs="Tahoma"/>
          <w:color w:val="auto"/>
          <w:szCs w:val="20"/>
        </w:rPr>
        <w:t xml:space="preserve">, w tym jej </w:t>
      </w:r>
      <w:r w:rsidRPr="004E13CD">
        <w:rPr>
          <w:rFonts w:eastAsia="Calibri" w:cs="Tahoma"/>
          <w:color w:val="auto"/>
          <w:szCs w:val="20"/>
        </w:rPr>
        <w:t>Załączników</w:t>
      </w:r>
      <w:r w:rsidR="00C27EE9">
        <w:rPr>
          <w:rFonts w:eastAsia="Calibri" w:cs="Tahoma"/>
          <w:color w:val="auto"/>
          <w:szCs w:val="20"/>
        </w:rPr>
        <w:t>,</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t>
      </w:r>
      <w:r w:rsidR="00D26820">
        <w:rPr>
          <w:rFonts w:eastAsia="Calibri" w:cs="Tahoma"/>
          <w:color w:val="auto"/>
          <w:szCs w:val="20"/>
        </w:rPr>
        <w:br/>
      </w:r>
      <w:r w:rsidR="004B6C1B" w:rsidRPr="004E13CD">
        <w:rPr>
          <w:rFonts w:eastAsia="Calibri" w:cs="Tahoma"/>
          <w:color w:val="auto"/>
          <w:szCs w:val="20"/>
        </w:rPr>
        <w:t xml:space="preserve">w szczególności </w:t>
      </w:r>
      <w:r w:rsidR="00291EC3" w:rsidRPr="004E13CD">
        <w:rPr>
          <w:rFonts w:eastAsia="Calibri" w:cs="Tahoma"/>
          <w:color w:val="auto"/>
          <w:szCs w:val="20"/>
        </w:rPr>
        <w:t xml:space="preserve">na podstawie przepisów o rękojmi za wady fizyczne </w:t>
      </w:r>
      <w:r w:rsidR="00D26820">
        <w:rPr>
          <w:rFonts w:eastAsia="Calibri" w:cs="Tahoma"/>
          <w:color w:val="auto"/>
          <w:szCs w:val="20"/>
        </w:rPr>
        <w:br/>
      </w:r>
      <w:r w:rsidR="00291EC3" w:rsidRPr="004E13CD">
        <w:rPr>
          <w:rFonts w:eastAsia="Calibri" w:cs="Tahoma"/>
          <w:color w:val="auto"/>
          <w:szCs w:val="20"/>
        </w:rPr>
        <w:t>i</w:t>
      </w:r>
      <w:r w:rsidR="00D26820">
        <w:rPr>
          <w:rFonts w:eastAsia="Calibri" w:cs="Tahoma"/>
          <w:color w:val="auto"/>
          <w:szCs w:val="20"/>
        </w:rPr>
        <w:t xml:space="preserve"> </w:t>
      </w:r>
      <w:r w:rsidR="00291EC3" w:rsidRPr="004E13CD">
        <w:rPr>
          <w:rFonts w:eastAsia="Calibri" w:cs="Tahoma"/>
          <w:color w:val="auto"/>
          <w:szCs w:val="20"/>
        </w:rPr>
        <w:t>prawne</w:t>
      </w:r>
      <w:r w:rsidR="008B1ECF" w:rsidRPr="004E13CD">
        <w:rPr>
          <w:rFonts w:eastAsia="Calibri" w:cs="Tahoma"/>
          <w:color w:val="auto"/>
          <w:szCs w:val="20"/>
        </w:rPr>
        <w:t>.</w:t>
      </w:r>
    </w:p>
    <w:p w14:paraId="47FDDAAE" w14:textId="51E74629" w:rsidR="00992755" w:rsidRPr="004E13CD" w:rsidRDefault="00992755"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 xml:space="preserve">Zamawiający jest uprawniony do odstąpienia od Umowy na podstawie ust. 1 pkt 2) lub 3) niniejszego paragrafu w terminie 90 dni od dnia upływu </w:t>
      </w:r>
      <w:r>
        <w:rPr>
          <w:rFonts w:eastAsia="Calibri" w:cs="Tahoma"/>
          <w:color w:val="auto"/>
          <w:szCs w:val="20"/>
        </w:rPr>
        <w:lastRenderedPageBreak/>
        <w:t>dodatkowego terminu wyznaczonego Wykonawcy na usunięcie naruszeń (umowne prawo odstąpienia).</w:t>
      </w:r>
    </w:p>
    <w:p w14:paraId="03F0F33C" w14:textId="2C10A81C"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może zażądać od Wykonawcy zapłaty kar umownych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następujących przypadkach:</w:t>
      </w:r>
    </w:p>
    <w:p w14:paraId="4DAFF713" w14:textId="5897B00C" w:rsidR="008B1ECF" w:rsidRPr="004E13CD" w:rsidRDefault="00962885"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962885">
        <w:rPr>
          <w:rFonts w:eastAsia="Times New Roman" w:cs="Tahoma"/>
          <w:color w:val="auto"/>
          <w:szCs w:val="20"/>
        </w:rPr>
        <w:t>w przypadku przekroczenia przez Wykonawcę terminu, o którym mowa w § 6 ust. 1 (termin realizacji Umowy), Zamawiający będzie miał prawo żądać od Wykonawcy zapłaty kary umownej w wysokości 0,1% wynagrodzenia netto, o którym mowa w § 4 ust. 1 Umowy, za każdy rozpoczęty dzień zwłoki, jednakże z tego tytułu łącznie nie więcej niż 20% wynagrodzenia netto, o którym mowa w § 4 ust. 1 Umowy</w:t>
      </w:r>
      <w:r w:rsidR="00C86612" w:rsidRPr="004E13CD">
        <w:rPr>
          <w:rFonts w:eastAsia="Times New Roman" w:cs="Tahoma"/>
          <w:color w:val="auto"/>
          <w:szCs w:val="20"/>
        </w:rPr>
        <w:t>;</w:t>
      </w:r>
    </w:p>
    <w:p w14:paraId="72A6692B" w14:textId="6B845185"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 xml:space="preserve">w przypadku przekroczenia przez Wykonawcę terminów, o których mowa w Załączniku nr </w:t>
      </w:r>
      <w:r w:rsidR="005C53EB" w:rsidRPr="004E13CD">
        <w:rPr>
          <w:rFonts w:eastAsia="Times New Roman" w:cs="Tahoma"/>
          <w:color w:val="auto"/>
          <w:szCs w:val="20"/>
        </w:rPr>
        <w:t xml:space="preserve">4 </w:t>
      </w:r>
      <w:r w:rsidRPr="004E13CD">
        <w:rPr>
          <w:rFonts w:eastAsia="Times New Roman" w:cs="Tahoma"/>
          <w:color w:val="auto"/>
          <w:szCs w:val="20"/>
        </w:rPr>
        <w:t xml:space="preserve">do Umowy: przekroczenia </w:t>
      </w:r>
      <w:r w:rsidR="000F73E7" w:rsidRPr="004E13CD">
        <w:rPr>
          <w:rFonts w:eastAsia="Times New Roman" w:cs="Tahoma"/>
          <w:color w:val="auto"/>
          <w:szCs w:val="20"/>
        </w:rPr>
        <w:t>m</w:t>
      </w:r>
      <w:r w:rsidRPr="004E13CD">
        <w:rPr>
          <w:rFonts w:eastAsia="Times New Roman" w:cs="Tahoma"/>
          <w:color w:val="auto"/>
          <w:szCs w:val="20"/>
        </w:rPr>
        <w:t xml:space="preserve">aksymalnego Czasu Naprawy, o którym mowa w pkt </w:t>
      </w:r>
      <w:r w:rsidR="001441AF">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w:t>
      </w:r>
      <w:r w:rsidR="00FC586D" w:rsidRPr="004E13CD">
        <w:rPr>
          <w:rFonts w:eastAsia="Times New Roman" w:cs="Tahoma"/>
          <w:color w:val="auto"/>
          <w:szCs w:val="20"/>
        </w:rPr>
        <w:t xml:space="preserve"> </w:t>
      </w:r>
      <w:r w:rsidRPr="004E13CD">
        <w:rPr>
          <w:rFonts w:eastAsia="Times New Roman" w:cs="Tahoma"/>
          <w:color w:val="auto"/>
          <w:szCs w:val="20"/>
        </w:rPr>
        <w:t xml:space="preserve">o którym mowa </w:t>
      </w:r>
      <w:r w:rsidR="00D26820">
        <w:rPr>
          <w:rFonts w:eastAsia="Times New Roman" w:cs="Tahoma"/>
          <w:color w:val="auto"/>
          <w:szCs w:val="20"/>
        </w:rPr>
        <w:br/>
      </w:r>
      <w:r w:rsidRPr="004E13CD">
        <w:rPr>
          <w:rFonts w:eastAsia="Times New Roman" w:cs="Tahoma"/>
          <w:color w:val="auto"/>
          <w:szCs w:val="20"/>
        </w:rPr>
        <w:t xml:space="preserve">w pkt </w:t>
      </w:r>
      <w:r w:rsidR="003E7893">
        <w:rPr>
          <w:rFonts w:eastAsia="Times New Roman" w:cs="Tahoma"/>
          <w:color w:val="auto"/>
          <w:szCs w:val="20"/>
        </w:rPr>
        <w:t>9</w:t>
      </w:r>
      <w:r w:rsidRPr="004E13CD">
        <w:rPr>
          <w:rFonts w:eastAsia="Times New Roman" w:cs="Tahoma"/>
          <w:color w:val="auto"/>
          <w:szCs w:val="20"/>
        </w:rPr>
        <w:t xml:space="preserve">, Zamawiający będzie miał prawo żądać od Wykonawcy zapłaty kary umownej w wysokości </w:t>
      </w:r>
      <w:r w:rsidR="005345F3">
        <w:rPr>
          <w:rFonts w:eastAsia="Times New Roman" w:cs="Tahoma"/>
          <w:color w:val="auto"/>
          <w:szCs w:val="20"/>
        </w:rPr>
        <w:t>0,</w:t>
      </w:r>
      <w:r w:rsidR="00C27EE9">
        <w:rPr>
          <w:rFonts w:eastAsia="Times New Roman" w:cs="Tahoma"/>
          <w:color w:val="auto"/>
          <w:szCs w:val="20"/>
        </w:rPr>
        <w:t>1</w:t>
      </w:r>
      <w:r w:rsidRPr="004E13CD">
        <w:rPr>
          <w:rFonts w:eastAsia="Times New Roman" w:cs="Tahoma"/>
          <w:color w:val="auto"/>
          <w:szCs w:val="20"/>
        </w:rPr>
        <w:t>% wynagrodzenia netto, o którym mowa w § 4 ust. 1 Umowy</w:t>
      </w:r>
      <w:r w:rsidR="00946A4C">
        <w:rPr>
          <w:rFonts w:eastAsia="Times New Roman" w:cs="Tahoma"/>
          <w:color w:val="auto"/>
          <w:szCs w:val="20"/>
        </w:rPr>
        <w:t>,</w:t>
      </w:r>
      <w:r w:rsidRPr="004E13CD">
        <w:rPr>
          <w:rFonts w:eastAsia="Times New Roman" w:cs="Tahoma"/>
          <w:color w:val="auto"/>
          <w:szCs w:val="20"/>
        </w:rPr>
        <w:t xml:space="preserve">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E7B8D">
        <w:rPr>
          <w:rFonts w:eastAsia="Times New Roman" w:cs="Tahoma"/>
          <w:color w:val="auto"/>
          <w:szCs w:val="20"/>
        </w:rPr>
        <w:t>2</w:t>
      </w:r>
      <w:r w:rsidR="00077C41" w:rsidRPr="004E13CD">
        <w:rPr>
          <w:rFonts w:eastAsia="Times New Roman" w:cs="Tahoma"/>
          <w:color w:val="auto"/>
          <w:szCs w:val="20"/>
        </w:rPr>
        <w:t>0</w:t>
      </w:r>
      <w:r w:rsidRPr="004E13CD">
        <w:rPr>
          <w:rFonts w:eastAsia="Times New Roman" w:cs="Tahoma"/>
          <w:color w:val="auto"/>
          <w:szCs w:val="20"/>
        </w:rPr>
        <w:t>% wartości wynagrodzenia netto, o którym mowa w § 4 ust. 1 Umowy</w:t>
      </w:r>
      <w:r w:rsidR="00C86612" w:rsidRPr="004E13CD">
        <w:rPr>
          <w:rFonts w:eastAsia="Times New Roman" w:cs="Tahoma"/>
          <w:color w:val="auto"/>
          <w:szCs w:val="20"/>
        </w:rPr>
        <w:t>;</w:t>
      </w:r>
    </w:p>
    <w:p w14:paraId="751D8B95" w14:textId="71F7E4FA"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odstąpienia</w:t>
      </w:r>
      <w:r w:rsidR="00946A4C">
        <w:rPr>
          <w:rFonts w:eastAsia="Times New Roman" w:cs="Tahoma"/>
          <w:color w:val="auto"/>
          <w:szCs w:val="20"/>
        </w:rPr>
        <w:t xml:space="preserve"> od Umowy</w:t>
      </w:r>
      <w:r w:rsidRPr="004E13CD">
        <w:rPr>
          <w:rFonts w:eastAsia="Times New Roman" w:cs="Tahoma"/>
          <w:color w:val="auto"/>
          <w:szCs w:val="20"/>
        </w:rPr>
        <w:t xml:space="preserve"> przez </w:t>
      </w:r>
      <w:r w:rsidR="00946A4C">
        <w:rPr>
          <w:rFonts w:eastAsia="Times New Roman" w:cs="Tahoma"/>
          <w:color w:val="auto"/>
          <w:szCs w:val="20"/>
        </w:rPr>
        <w:t>którąkolwiek ze Stron</w:t>
      </w:r>
      <w:r w:rsidR="00946A4C" w:rsidRPr="004E13CD">
        <w:rPr>
          <w:rFonts w:eastAsia="Times New Roman" w:cs="Tahoma"/>
          <w:color w:val="auto"/>
          <w:szCs w:val="20"/>
        </w:rPr>
        <w:t xml:space="preserve"> </w:t>
      </w:r>
      <w:r w:rsidR="00D26820">
        <w:rPr>
          <w:rFonts w:eastAsia="Times New Roman" w:cs="Tahoma"/>
          <w:color w:val="auto"/>
          <w:szCs w:val="20"/>
        </w:rPr>
        <w:br/>
      </w:r>
      <w:r w:rsidRPr="004E13CD">
        <w:rPr>
          <w:rFonts w:eastAsia="Times New Roman" w:cs="Tahoma"/>
          <w:color w:val="auto"/>
          <w:szCs w:val="20"/>
        </w:rPr>
        <w:t>z</w:t>
      </w:r>
      <w:r w:rsidR="00D26820">
        <w:rPr>
          <w:rFonts w:eastAsia="Times New Roman" w:cs="Tahoma"/>
          <w:color w:val="auto"/>
          <w:szCs w:val="20"/>
        </w:rPr>
        <w:t xml:space="preserve"> </w:t>
      </w:r>
      <w:r w:rsidRPr="004E13CD">
        <w:rPr>
          <w:rFonts w:eastAsia="Times New Roman" w:cs="Tahoma"/>
          <w:color w:val="auto"/>
          <w:szCs w:val="20"/>
        </w:rPr>
        <w:t>przyczyn leżących po stronie Wykonawcy,</w:t>
      </w:r>
      <w:r w:rsidR="00564699">
        <w:rPr>
          <w:rFonts w:eastAsia="Times New Roman" w:cs="Tahoma"/>
          <w:color w:val="auto"/>
          <w:szCs w:val="20"/>
        </w:rPr>
        <w:t xml:space="preserve"> </w:t>
      </w:r>
      <w:r w:rsidRPr="004E13CD">
        <w:rPr>
          <w:rFonts w:eastAsia="Times New Roman" w:cs="Tahoma"/>
          <w:color w:val="auto"/>
          <w:szCs w:val="20"/>
        </w:rPr>
        <w:t xml:space="preserve">Zamawiający może żądać od Wykonawcy zapłaty kary umownej w wysokości </w:t>
      </w:r>
      <w:r w:rsidR="00564699">
        <w:rPr>
          <w:rFonts w:eastAsia="Times New Roman" w:cs="Tahoma"/>
          <w:color w:val="auto"/>
          <w:szCs w:val="20"/>
        </w:rPr>
        <w:t>2</w:t>
      </w:r>
      <w:r w:rsidRPr="004E13CD">
        <w:rPr>
          <w:rFonts w:eastAsia="Times New Roman" w:cs="Tahoma"/>
          <w:color w:val="auto"/>
          <w:szCs w:val="20"/>
        </w:rPr>
        <w:t>0% wynagrodzenia netto</w:t>
      </w:r>
      <w:r w:rsidR="00D26820">
        <w:rPr>
          <w:rFonts w:eastAsia="Times New Roman" w:cs="Tahoma"/>
          <w:color w:val="auto"/>
          <w:szCs w:val="20"/>
        </w:rPr>
        <w:t>,</w:t>
      </w:r>
      <w:r w:rsidRPr="004E13CD">
        <w:rPr>
          <w:rFonts w:eastAsia="Times New Roman" w:cs="Tahoma"/>
          <w:color w:val="auto"/>
          <w:szCs w:val="20"/>
        </w:rPr>
        <w:t xml:space="preserve"> o</w:t>
      </w:r>
      <w:r w:rsidR="00D26820">
        <w:rPr>
          <w:rFonts w:eastAsia="Times New Roman" w:cs="Tahoma"/>
          <w:color w:val="auto"/>
          <w:szCs w:val="20"/>
        </w:rPr>
        <w:t xml:space="preserve"> </w:t>
      </w:r>
      <w:r w:rsidRPr="004E13CD">
        <w:rPr>
          <w:rFonts w:eastAsia="Times New Roman" w:cs="Tahoma"/>
          <w:color w:val="auto"/>
          <w:szCs w:val="20"/>
        </w:rPr>
        <w:t>którym mowa w §</w:t>
      </w:r>
      <w:r w:rsidR="00D26820">
        <w:rPr>
          <w:rFonts w:eastAsia="Times New Roman" w:cs="Tahoma"/>
          <w:color w:val="auto"/>
          <w:szCs w:val="20"/>
        </w:rPr>
        <w:t xml:space="preserve">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980C1CD" w14:textId="0DBF5A3A" w:rsidR="009B5BA8"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wynagrodzenia netto, o</w:t>
      </w:r>
      <w:r w:rsidR="005920DB">
        <w:rPr>
          <w:rFonts w:eastAsia="Times New Roman" w:cs="Tahoma"/>
          <w:color w:val="auto"/>
          <w:szCs w:val="20"/>
        </w:rPr>
        <w:t xml:space="preserve">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38EF7E07" w14:textId="16138A7A" w:rsidR="008B1ECF" w:rsidRPr="006A21BB" w:rsidRDefault="008B1ECF"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946A4C">
        <w:rPr>
          <w:rFonts w:eastAsia="Calibri" w:cs="Tahoma"/>
          <w:color w:val="auto"/>
          <w:szCs w:val="20"/>
        </w:rPr>
        <w:t xml:space="preserve">W sytuacji, gdy wysokość kar umownych naliczonych w oparciu o ust. </w:t>
      </w:r>
      <w:r w:rsidR="005920EB">
        <w:rPr>
          <w:rFonts w:eastAsia="Calibri" w:cs="Tahoma"/>
          <w:color w:val="auto"/>
          <w:szCs w:val="20"/>
        </w:rPr>
        <w:t>4</w:t>
      </w:r>
      <w:r w:rsidRPr="00946A4C">
        <w:rPr>
          <w:rFonts w:eastAsia="Calibri" w:cs="Tahoma"/>
          <w:color w:val="auto"/>
          <w:szCs w:val="20"/>
        </w:rPr>
        <w:t xml:space="preserve"> niniejszego paragrafu nie wyrównuje rzeczywistej szkody, Zamawiający może dochodzić odszkodowania uzupełniającego na zasadach o</w:t>
      </w:r>
      <w:r w:rsidRPr="006A21BB">
        <w:rPr>
          <w:rFonts w:eastAsia="Calibri" w:cs="Tahoma"/>
          <w:color w:val="auto"/>
          <w:szCs w:val="20"/>
        </w:rPr>
        <w:t>gólnych do pełnej wysokości poniesionej szkody.</w:t>
      </w:r>
    </w:p>
    <w:p w14:paraId="56C295D4" w14:textId="77777777" w:rsidR="008B1ECF" w:rsidRPr="004E13CD" w:rsidRDefault="008B1ECF"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01FAC434" w14:textId="0A53F3C2" w:rsidR="00B13C44" w:rsidRPr="004E13CD" w:rsidRDefault="00B13C44"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w:t>
      </w:r>
      <w:r w:rsidR="00564699">
        <w:rPr>
          <w:rFonts w:eastAsia="Calibri" w:cs="Tahoma"/>
          <w:color w:val="auto"/>
          <w:szCs w:val="20"/>
        </w:rPr>
        <w:t>25</w:t>
      </w:r>
      <w:r w:rsidRPr="004E13CD">
        <w:rPr>
          <w:rFonts w:eastAsia="Calibri" w:cs="Tahoma"/>
          <w:color w:val="auto"/>
          <w:szCs w:val="20"/>
        </w:rPr>
        <w:t>% wynagrodzenia netto</w:t>
      </w:r>
      <w:r w:rsidR="005920EB">
        <w:rPr>
          <w:rFonts w:eastAsia="Calibri" w:cs="Tahoma"/>
          <w:color w:val="auto"/>
          <w:szCs w:val="20"/>
        </w:rPr>
        <w:t>,</w:t>
      </w:r>
      <w:r w:rsidRPr="004E13CD">
        <w:rPr>
          <w:rFonts w:eastAsia="Calibri" w:cs="Tahoma"/>
          <w:color w:val="auto"/>
          <w:szCs w:val="20"/>
        </w:rPr>
        <w:t xml:space="preserve"> o którym mowa w § 4 ust. 1 Umowy. </w:t>
      </w:r>
    </w:p>
    <w:p w14:paraId="0C45BEBC" w14:textId="0FC33082" w:rsidR="00564699" w:rsidRDefault="00564699"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w:t>
      </w:r>
      <w:r w:rsidR="00DC6A35">
        <w:rPr>
          <w:rFonts w:eastAsia="Calibri" w:cs="Tahoma"/>
          <w:color w:val="auto"/>
          <w:szCs w:val="20"/>
        </w:rPr>
        <w:t>ach</w:t>
      </w:r>
      <w:r>
        <w:rPr>
          <w:rFonts w:eastAsia="Calibri" w:cs="Tahoma"/>
          <w:color w:val="auto"/>
          <w:szCs w:val="20"/>
        </w:rPr>
        <w:t>,</w:t>
      </w:r>
      <w:r w:rsidRPr="004E13CD">
        <w:rPr>
          <w:rFonts w:eastAsia="Calibri" w:cs="Tahoma"/>
          <w:color w:val="auto"/>
          <w:szCs w:val="20"/>
        </w:rPr>
        <w:t xml:space="preserve"> o który</w:t>
      </w:r>
      <w:r>
        <w:rPr>
          <w:rFonts w:eastAsia="Calibri" w:cs="Tahoma"/>
          <w:color w:val="auto"/>
          <w:szCs w:val="20"/>
        </w:rPr>
        <w:t>m</w:t>
      </w:r>
      <w:r w:rsidRPr="004E13CD">
        <w:rPr>
          <w:rFonts w:eastAsia="Calibri" w:cs="Tahoma"/>
          <w:color w:val="auto"/>
          <w:szCs w:val="20"/>
        </w:rPr>
        <w:t xml:space="preserve"> mowa w ust. 1</w:t>
      </w:r>
      <w:r>
        <w:rPr>
          <w:rFonts w:eastAsia="Calibri" w:cs="Tahoma"/>
          <w:color w:val="auto"/>
          <w:szCs w:val="20"/>
        </w:rPr>
        <w:t xml:space="preserve">, </w:t>
      </w:r>
      <w:r w:rsidRPr="004E13CD">
        <w:rPr>
          <w:rFonts w:eastAsia="Calibri" w:cs="Tahoma"/>
          <w:color w:val="auto"/>
          <w:szCs w:val="20"/>
        </w:rPr>
        <w:t>odstąpienie od Umowy winno nastąpić poprzez pisemne oświadczenie złożone Wykonawcy</w:t>
      </w:r>
      <w:r>
        <w:rPr>
          <w:rFonts w:eastAsia="Calibri" w:cs="Tahoma"/>
          <w:color w:val="auto"/>
          <w:szCs w:val="20"/>
        </w:rPr>
        <w:t xml:space="preserve"> lub za pośrednictwem poczty elektronicznej na adres e-mail określony </w:t>
      </w:r>
      <w:r w:rsidR="005920DB">
        <w:rPr>
          <w:rFonts w:eastAsia="Calibri" w:cs="Tahoma"/>
          <w:color w:val="auto"/>
          <w:szCs w:val="20"/>
        </w:rPr>
        <w:br/>
      </w:r>
      <w:r>
        <w:rPr>
          <w:rFonts w:eastAsia="Calibri" w:cs="Tahoma"/>
          <w:color w:val="auto"/>
          <w:szCs w:val="20"/>
        </w:rPr>
        <w:t>w Umowie</w:t>
      </w:r>
      <w:r w:rsidRPr="004E13CD">
        <w:rPr>
          <w:rFonts w:eastAsia="Calibri" w:cs="Tahoma"/>
          <w:color w:val="auto"/>
          <w:szCs w:val="20"/>
        </w:rPr>
        <w:t>. Koszty zwrotu Sprzętu obciążają Wykonawcę.</w:t>
      </w:r>
      <w:r>
        <w:rPr>
          <w:rFonts w:eastAsia="Calibri" w:cs="Tahoma"/>
          <w:color w:val="auto"/>
          <w:szCs w:val="20"/>
        </w:rPr>
        <w:t xml:space="preserve"> </w:t>
      </w:r>
    </w:p>
    <w:p w14:paraId="4B30EEEC" w14:textId="77777777" w:rsidR="004F1543" w:rsidRDefault="004F1543" w:rsidP="004F1543">
      <w:pPr>
        <w:suppressLineNumbers/>
        <w:suppressAutoHyphens/>
        <w:spacing w:before="60" w:after="60" w:line="276" w:lineRule="auto"/>
        <w:rPr>
          <w:rFonts w:eastAsia="Calibri" w:cs="Tahoma"/>
          <w:color w:val="auto"/>
          <w:szCs w:val="20"/>
        </w:rPr>
      </w:pPr>
    </w:p>
    <w:p w14:paraId="60A3BE8B" w14:textId="77777777" w:rsidR="004F1543" w:rsidRDefault="004F1543" w:rsidP="004F1543">
      <w:pPr>
        <w:suppressLineNumbers/>
        <w:suppressAutoHyphens/>
        <w:spacing w:before="60" w:after="60" w:line="276" w:lineRule="auto"/>
        <w:rPr>
          <w:rFonts w:eastAsia="Calibri" w:cs="Tahoma"/>
          <w:color w:val="auto"/>
          <w:szCs w:val="20"/>
        </w:rPr>
      </w:pPr>
    </w:p>
    <w:p w14:paraId="6AB2DC7B" w14:textId="77777777" w:rsidR="0034407E" w:rsidRPr="004E13CD" w:rsidRDefault="0034407E" w:rsidP="00C72DDB">
      <w:pPr>
        <w:suppressLineNumbers/>
        <w:tabs>
          <w:tab w:val="left" w:pos="426"/>
        </w:tabs>
        <w:suppressAutoHyphens/>
        <w:spacing w:before="60" w:after="60" w:line="276" w:lineRule="auto"/>
        <w:ind w:left="426"/>
        <w:rPr>
          <w:rFonts w:eastAsia="Calibri" w:cs="Tahoma"/>
          <w:color w:val="auto"/>
          <w:szCs w:val="20"/>
        </w:rPr>
      </w:pPr>
    </w:p>
    <w:p w14:paraId="6AC155A1"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11</w:t>
      </w:r>
      <w:r w:rsidR="00B203C9" w:rsidRPr="004E13CD">
        <w:rPr>
          <w:rFonts w:eastAsia="Times New Roman" w:cs="Tahoma"/>
          <w:b/>
          <w:bCs/>
          <w:iCs/>
          <w:color w:val="auto"/>
          <w:szCs w:val="20"/>
        </w:rPr>
        <w:t>.</w:t>
      </w:r>
    </w:p>
    <w:p w14:paraId="15FEF52E" w14:textId="77777777" w:rsidR="008B1ECF" w:rsidRPr="004E13CD" w:rsidRDefault="008B1ECF" w:rsidP="00C72DDB">
      <w:pPr>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7110AA91" w14:textId="07ADAD72"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t>
      </w:r>
      <w:r w:rsidR="005920DB">
        <w:rPr>
          <w:rFonts w:eastAsia="Calibri" w:cs="Tahoma"/>
          <w:color w:val="auto"/>
          <w:szCs w:val="20"/>
        </w:rPr>
        <w:br/>
      </w:r>
      <w:r w:rsidRPr="004E13CD">
        <w:rPr>
          <w:rFonts w:eastAsia="Calibri" w:cs="Tahoma"/>
          <w:color w:val="auto"/>
          <w:szCs w:val="20"/>
        </w:rPr>
        <w:t xml:space="preserve">w szczególności: wojny, zamieszki, ataki terrorystyczne, rewolucje, pożary, epidemie, embarga przewozowe, ogłoszone strajki generalne </w:t>
      </w:r>
      <w:r w:rsidR="005920DB">
        <w:rPr>
          <w:rFonts w:eastAsia="Calibri" w:cs="Tahoma"/>
          <w:color w:val="auto"/>
          <w:szCs w:val="20"/>
        </w:rPr>
        <w:br/>
      </w:r>
      <w:r w:rsidRPr="004E13CD">
        <w:rPr>
          <w:rFonts w:eastAsia="Calibri" w:cs="Tahoma"/>
          <w:color w:val="auto"/>
          <w:szCs w:val="20"/>
        </w:rPr>
        <w:t xml:space="preserve">w odnośnych gałęziach przemysłu, klęski żywiołowe. </w:t>
      </w:r>
    </w:p>
    <w:p w14:paraId="276C7A1C" w14:textId="33A9BACB"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w:t>
      </w:r>
      <w:r w:rsidR="005920DB">
        <w:rPr>
          <w:rFonts w:eastAsia="Calibri" w:cs="Tahoma"/>
          <w:color w:val="auto"/>
          <w:szCs w:val="20"/>
        </w:rPr>
        <w:t xml:space="preserve"> </w:t>
      </w:r>
      <w:r w:rsidRPr="004E13CD">
        <w:rPr>
          <w:rFonts w:eastAsia="Calibri" w:cs="Tahoma"/>
          <w:color w:val="auto"/>
          <w:szCs w:val="20"/>
        </w:rPr>
        <w:t>przyczynach</w:t>
      </w:r>
      <w:r w:rsidR="00F15EBA" w:rsidRPr="004E13CD">
        <w:rPr>
          <w:rFonts w:eastAsia="Calibri" w:cs="Tahoma"/>
          <w:color w:val="auto"/>
          <w:szCs w:val="20"/>
        </w:rPr>
        <w:t>, pod rygorem utraty prawa na powoływanie się na siłę wyższą.</w:t>
      </w:r>
    </w:p>
    <w:p w14:paraId="07953A59" w14:textId="116FD9FC"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w:t>
      </w:r>
      <w:r w:rsidR="005920DB">
        <w:rPr>
          <w:rFonts w:eastAsia="Calibri" w:cs="Tahoma"/>
          <w:color w:val="auto"/>
          <w:szCs w:val="20"/>
        </w:rPr>
        <w:br/>
      </w:r>
      <w:r w:rsidRPr="004E13CD">
        <w:rPr>
          <w:rFonts w:eastAsia="Calibri" w:cs="Tahoma"/>
          <w:color w:val="auto"/>
          <w:szCs w:val="20"/>
        </w:rPr>
        <w:t>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02EC2853" w14:textId="77777777"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C1E4925" w14:textId="77777777" w:rsidR="008B1ECF" w:rsidRPr="004E13CD" w:rsidRDefault="008B1ECF" w:rsidP="00C72DDB">
      <w:pPr>
        <w:suppressLineNumbers/>
        <w:suppressAutoHyphens/>
        <w:spacing w:before="60" w:after="60" w:line="276" w:lineRule="auto"/>
        <w:ind w:left="283"/>
        <w:rPr>
          <w:rFonts w:eastAsia="Calibri" w:cs="Tahoma"/>
          <w:color w:val="auto"/>
          <w:szCs w:val="20"/>
        </w:rPr>
      </w:pPr>
    </w:p>
    <w:p w14:paraId="20E8E78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2206429E" w14:textId="77777777" w:rsidR="008B1ECF" w:rsidRPr="004E13CD" w:rsidRDefault="008B1ECF" w:rsidP="00C72DDB">
      <w:pPr>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6536597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Wykonawca</w:t>
      </w:r>
      <w:r w:rsidRPr="004E13CD">
        <w:rPr>
          <w:rFonts w:eastAsia="Calibri" w:cs="Tahoma"/>
          <w:color w:val="auto"/>
          <w:szCs w:val="20"/>
        </w:rPr>
        <w:t xml:space="preserve"> podejm</w:t>
      </w:r>
      <w:r>
        <w:rPr>
          <w:rFonts w:eastAsia="Calibri" w:cs="Tahoma"/>
          <w:color w:val="auto"/>
          <w:szCs w:val="20"/>
        </w:rPr>
        <w:t>ie</w:t>
      </w:r>
      <w:r w:rsidRPr="004E13CD">
        <w:rPr>
          <w:rFonts w:eastAsia="Calibri" w:cs="Tahoma"/>
          <w:color w:val="auto"/>
          <w:szCs w:val="20"/>
        </w:rPr>
        <w:t xml:space="preserve">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Pr>
          <w:rFonts w:eastAsia="Calibri" w:cs="Tahoma"/>
          <w:color w:val="auto"/>
          <w:szCs w:val="20"/>
        </w:rPr>
        <w:t>Zamawiającego</w:t>
      </w:r>
      <w:r w:rsidRPr="004E13CD">
        <w:rPr>
          <w:rFonts w:eastAsia="Calibri" w:cs="Tahoma"/>
          <w:color w:val="auto"/>
          <w:szCs w:val="20"/>
        </w:rPr>
        <w:t>, w związku z realizacją Umowy.</w:t>
      </w:r>
    </w:p>
    <w:p w14:paraId="71127780"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Informacje takie nie zostaną ujawnione osobom trzecim bez pisemnej zgody </w:t>
      </w:r>
      <w:r>
        <w:rPr>
          <w:rFonts w:eastAsia="Calibri" w:cs="Tahoma"/>
          <w:color w:val="auto"/>
          <w:szCs w:val="20"/>
        </w:rPr>
        <w:t>Zamawiającego</w:t>
      </w:r>
      <w:r w:rsidRPr="004E13CD">
        <w:rPr>
          <w:rFonts w:eastAsia="Calibri" w:cs="Tahoma"/>
          <w:color w:val="auto"/>
          <w:szCs w:val="20"/>
        </w:rPr>
        <w:t xml:space="preserve"> przez okres </w:t>
      </w:r>
      <w:r>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6C7F6AD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iCs/>
          <w:color w:val="auto"/>
          <w:szCs w:val="20"/>
        </w:rPr>
        <w:t xml:space="preserve">W przypadku rozwiązania Umowy, wszelka dokumentacja zawierająca informacje poufne, zostanie zwrócona </w:t>
      </w:r>
      <w:r>
        <w:rPr>
          <w:rFonts w:eastAsia="Calibri" w:cs="Tahoma"/>
          <w:iCs/>
          <w:color w:val="auto"/>
          <w:szCs w:val="20"/>
        </w:rPr>
        <w:t xml:space="preserve">Zamawiającemu </w:t>
      </w:r>
      <w:r w:rsidRPr="004E13CD">
        <w:rPr>
          <w:rFonts w:eastAsia="Calibri" w:cs="Tahoma"/>
          <w:iCs/>
          <w:color w:val="auto"/>
          <w:szCs w:val="20"/>
        </w:rPr>
        <w:t xml:space="preserve">przez </w:t>
      </w:r>
      <w:r>
        <w:rPr>
          <w:rFonts w:eastAsia="Calibri" w:cs="Tahoma"/>
          <w:iCs/>
          <w:color w:val="auto"/>
          <w:szCs w:val="20"/>
        </w:rPr>
        <w:t>Wykonawcę</w:t>
      </w:r>
      <w:r w:rsidRPr="004E13CD">
        <w:rPr>
          <w:rFonts w:eastAsia="Calibri" w:cs="Tahoma"/>
          <w:iCs/>
          <w:color w:val="auto"/>
          <w:szCs w:val="20"/>
        </w:rPr>
        <w:t>, jej podwykonawców, wykonawców, dostawców</w:t>
      </w:r>
      <w:r>
        <w:rPr>
          <w:rFonts w:eastAsia="Calibri" w:cs="Tahoma"/>
          <w:iCs/>
          <w:color w:val="auto"/>
          <w:szCs w:val="20"/>
        </w:rPr>
        <w:t>, niezwłocznie, na pierwsze jego żądanie.</w:t>
      </w:r>
    </w:p>
    <w:p w14:paraId="6F320E45" w14:textId="1E1B2050"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w:t>
      </w:r>
      <w:r w:rsidR="00E96EEA">
        <w:rPr>
          <w:rFonts w:eastAsia="Calibri" w:cs="Tahoma"/>
          <w:color w:val="auto"/>
          <w:szCs w:val="20"/>
        </w:rPr>
        <w:t xml:space="preserve">w art. 13 lub </w:t>
      </w:r>
      <w:r w:rsidRPr="004E13CD">
        <w:rPr>
          <w:rFonts w:eastAsia="Calibri" w:cs="Tahoma"/>
          <w:color w:val="auto"/>
          <w:szCs w:val="20"/>
        </w:rPr>
        <w:t xml:space="preserve">art. 14 </w:t>
      </w:r>
      <w:r>
        <w:rPr>
          <w:rFonts w:eastAsia="Calibri" w:cs="Tahoma"/>
          <w:color w:val="auto"/>
          <w:szCs w:val="20"/>
        </w:rPr>
        <w:lastRenderedPageBreak/>
        <w:t>r</w:t>
      </w:r>
      <w:r w:rsidRPr="004E13CD">
        <w:rPr>
          <w:rFonts w:eastAsia="Calibri" w:cs="Tahoma"/>
          <w:color w:val="auto"/>
          <w:szCs w:val="20"/>
        </w:rPr>
        <w:t>ozporządzeni</w:t>
      </w:r>
      <w:r>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7 do Umowy.</w:t>
      </w:r>
    </w:p>
    <w:p w14:paraId="6E5A6360" w14:textId="77777777" w:rsidR="008B1ECF" w:rsidRPr="004E13CD" w:rsidRDefault="008B1ECF" w:rsidP="00C72DDB">
      <w:pPr>
        <w:suppressLineNumbers/>
        <w:suppressAutoHyphens/>
        <w:spacing w:before="60" w:after="60" w:line="276" w:lineRule="auto"/>
        <w:ind w:left="426"/>
        <w:rPr>
          <w:rFonts w:eastAsia="Calibri" w:cs="Tahoma"/>
          <w:color w:val="auto"/>
          <w:szCs w:val="20"/>
        </w:rPr>
      </w:pPr>
    </w:p>
    <w:p w14:paraId="1CA352E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40AF8F6E" w14:textId="77777777" w:rsidR="008B1ECF" w:rsidRPr="004E13CD" w:rsidRDefault="008B1ECF" w:rsidP="00C72DDB">
      <w:pPr>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2A1E34F2"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63E1F46A"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6E6A71CD" w14:textId="4DD335D8"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0C7287">
        <w:rPr>
          <w:rFonts w:eastAsia="Calibri" w:cs="Tahoma"/>
          <w:color w:val="auto"/>
          <w:szCs w:val="20"/>
        </w:rPr>
        <w:t xml:space="preserve"> </w:t>
      </w:r>
      <w:r w:rsidRPr="004E13CD">
        <w:rPr>
          <w:rFonts w:eastAsia="Calibri" w:cs="Tahoma"/>
          <w:color w:val="auto"/>
          <w:szCs w:val="20"/>
        </w:rPr>
        <w:t xml:space="preserve">– </w:t>
      </w:r>
      <w:r w:rsidR="005920DB">
        <w:rPr>
          <w:rFonts w:eastAsia="Calibri" w:cs="Tahoma"/>
          <w:color w:val="auto"/>
          <w:szCs w:val="20"/>
        </w:rPr>
        <w:br/>
      </w:r>
      <w:r w:rsidRPr="004E13CD">
        <w:rPr>
          <w:rFonts w:eastAsia="Calibri" w:cs="Tahoma"/>
          <w:color w:val="auto"/>
          <w:szCs w:val="20"/>
        </w:rPr>
        <w:t>w takim przypadku 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049CC9E0"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0DF9485B"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2F598474"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183B353A" w14:textId="2D40C4A9"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t>
      </w:r>
      <w:r w:rsidR="005920DB">
        <w:rPr>
          <w:rFonts w:eastAsia="Calibri" w:cs="Tahoma"/>
          <w:color w:val="auto"/>
          <w:szCs w:val="20"/>
        </w:rPr>
        <w:br/>
      </w:r>
      <w:r w:rsidRPr="004E13CD">
        <w:rPr>
          <w:rFonts w:eastAsia="Calibri" w:cs="Tahoma"/>
          <w:color w:val="auto"/>
          <w:szCs w:val="20"/>
        </w:rPr>
        <w:lastRenderedPageBreak/>
        <w:t>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3275B8CE" w14:textId="34A39554"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 xml:space="preserve">równoważnik). Dostarczony zamiennik/równoważnik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sidR="005920DB">
        <w:rPr>
          <w:rFonts w:eastAsia="Calibri" w:cs="Tahoma"/>
          <w:color w:val="auto"/>
          <w:szCs w:val="20"/>
        </w:rPr>
        <w:br/>
      </w:r>
      <w:r w:rsidRPr="004E13CD">
        <w:rPr>
          <w:rFonts w:eastAsia="Calibri" w:cs="Tahoma"/>
          <w:color w:val="auto"/>
          <w:szCs w:val="20"/>
        </w:rPr>
        <w:t>z ilościami wynikającymi z Umowy</w:t>
      </w:r>
      <w:r w:rsidR="0081698D" w:rsidRPr="004E13CD">
        <w:rPr>
          <w:rFonts w:eastAsia="Calibri" w:cs="Tahoma"/>
          <w:color w:val="auto"/>
          <w:szCs w:val="20"/>
        </w:rPr>
        <w:t>;</w:t>
      </w:r>
    </w:p>
    <w:p w14:paraId="693F7C4B" w14:textId="290AF00C"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sidR="005920DB">
        <w:rPr>
          <w:rFonts w:eastAsia="Calibri" w:cs="Tahoma"/>
          <w:color w:val="auto"/>
          <w:szCs w:val="20"/>
        </w:rPr>
        <w:br/>
      </w:r>
      <w:r w:rsidRPr="004E13CD">
        <w:rPr>
          <w:rFonts w:eastAsia="Calibri" w:cs="Tahoma"/>
          <w:color w:val="auto"/>
          <w:szCs w:val="20"/>
        </w:rPr>
        <w:t>i</w:t>
      </w:r>
      <w:r w:rsidR="005920DB">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w Załącznikach do Umowy lub je przewyższać.</w:t>
      </w:r>
    </w:p>
    <w:p w14:paraId="439031B2" w14:textId="77777777" w:rsidR="00471C69" w:rsidRDefault="00471C69" w:rsidP="00C72DDB">
      <w:pPr>
        <w:suppressLineNumbers/>
        <w:suppressAutoHyphens/>
        <w:spacing w:before="60" w:after="60" w:line="276" w:lineRule="auto"/>
        <w:rPr>
          <w:rFonts w:eastAsia="Calibri" w:cs="Tahoma"/>
          <w:color w:val="auto"/>
          <w:szCs w:val="20"/>
        </w:rPr>
      </w:pPr>
    </w:p>
    <w:p w14:paraId="0DCF5B73" w14:textId="77777777" w:rsidR="00335EA1" w:rsidRPr="00335EA1" w:rsidRDefault="00335EA1" w:rsidP="00C72DDB">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66F3FFD3" w14:textId="77777777" w:rsidR="00C00016" w:rsidRPr="00C00016" w:rsidRDefault="00C00016" w:rsidP="00C72DDB">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39AA3292" w14:textId="0F109D4E"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ramach wynagrodzenia o którym mowa w § 4 ust. 1 Umowy, Wykonawca udziela Zamawiającemu bezterminowej, licencji niewyłącznej bez ograniczeń terytorialnych na najszersze możliwe korzystanie </w:t>
      </w:r>
      <w:r w:rsidR="005920DB">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sidR="005920DB">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5162DA9D" w14:textId="77777777"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58698F20" w14:textId="2456B44C"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sidR="005920DB">
        <w:rPr>
          <w:rFonts w:eastAsia="Calibri" w:cs="Tahoma"/>
          <w:color w:val="auto"/>
          <w:szCs w:val="20"/>
        </w:rPr>
        <w:t xml:space="preserve"> </w:t>
      </w:r>
      <w:r w:rsidRPr="00C00016">
        <w:rPr>
          <w:rFonts w:eastAsia="Calibri" w:cs="Tahoma"/>
          <w:color w:val="auto"/>
          <w:szCs w:val="20"/>
        </w:rPr>
        <w:t xml:space="preserve">oprogramowania, w tym w szczególności do wykonywania kopii zapasowych, </w:t>
      </w:r>
      <w:proofErr w:type="spellStart"/>
      <w:r w:rsidRPr="00C00016">
        <w:rPr>
          <w:rFonts w:eastAsia="Calibri" w:cs="Tahoma"/>
          <w:color w:val="auto"/>
          <w:szCs w:val="20"/>
        </w:rPr>
        <w:t>backup’ów</w:t>
      </w:r>
      <w:proofErr w:type="spellEnd"/>
      <w:r w:rsidRPr="00C00016">
        <w:rPr>
          <w:rFonts w:eastAsia="Calibri" w:cs="Tahoma"/>
          <w:color w:val="auto"/>
          <w:szCs w:val="20"/>
        </w:rPr>
        <w:t>, migracji danych;</w:t>
      </w:r>
    </w:p>
    <w:p w14:paraId="64A4B383" w14:textId="1D6A0080"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handlowych;</w:t>
      </w:r>
    </w:p>
    <w:p w14:paraId="1D879038" w14:textId="77777777"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lastRenderedPageBreak/>
        <w:t>tłumaczenie, przystosowywanie, zmiana układu lub wprowadzanie jakichkolwiek innych zmian w oprogramowaniu.</w:t>
      </w:r>
    </w:p>
    <w:p w14:paraId="74B46FD5" w14:textId="351928F1"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sidR="005920DB">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sidR="00323297">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sidR="00323297">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4933471F" w14:textId="1F14207D"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w:t>
      </w:r>
      <w:r w:rsidR="00962885" w:rsidRPr="00C00016">
        <w:rPr>
          <w:rFonts w:eastAsia="Calibri" w:cs="Tahoma"/>
          <w:color w:val="auto"/>
          <w:szCs w:val="20"/>
        </w:rPr>
        <w:t>nie wypowiadalności</w:t>
      </w:r>
      <w:r w:rsidRPr="00C00016">
        <w:rPr>
          <w:rFonts w:eastAsia="Calibri" w:cs="Tahoma"/>
          <w:color w:val="auto"/>
          <w:szCs w:val="20"/>
        </w:rPr>
        <w:t xml:space="preserve"> licencji na korzystanie z oprogramowania przewidziane w poprzednim zdaniu okazało się nieskuteczne lub nieważne, a Wykonawca byłby uprawniony do wypowiedzenia licencji, Strony uzgadniają dla Wykonawcy 10-letni (dziesięcioletni) termin jej wypowiedzenia ze skutkiem na koniec roku kalendarzowego.</w:t>
      </w:r>
    </w:p>
    <w:p w14:paraId="4F3C5D22" w14:textId="11108014"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sidR="00323297">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59CDB844" w14:textId="45D10CAF"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00DF56F8">
        <w:rPr>
          <w:rFonts w:eastAsia="Calibri" w:cs="Tahoma"/>
          <w:color w:val="auto"/>
          <w:szCs w:val="20"/>
        </w:rPr>
        <w:br/>
      </w:r>
      <w:r w:rsidRPr="00C00016">
        <w:rPr>
          <w:rFonts w:eastAsia="Calibri" w:cs="Tahoma"/>
          <w:color w:val="auto"/>
          <w:szCs w:val="20"/>
        </w:rPr>
        <w:t>z</w:t>
      </w:r>
      <w:r w:rsidR="00DF56F8">
        <w:rPr>
          <w:rFonts w:eastAsia="Calibri" w:cs="Tahoma"/>
          <w:color w:val="auto"/>
          <w:szCs w:val="20"/>
        </w:rPr>
        <w:t xml:space="preserve"> </w:t>
      </w:r>
      <w:r w:rsidRPr="00C00016">
        <w:rPr>
          <w:rFonts w:eastAsia="Calibri" w:cs="Tahoma"/>
          <w:color w:val="auto"/>
          <w:szCs w:val="20"/>
        </w:rPr>
        <w:t>postanowieniami niniejszej Umowy.</w:t>
      </w:r>
    </w:p>
    <w:p w14:paraId="0D64919D" w14:textId="77777777" w:rsidR="00335EA1" w:rsidRDefault="00335EA1" w:rsidP="005401F8">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632F3A6"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2" w:name="_Hlk115942978"/>
      <w:r w:rsidRPr="004E13CD">
        <w:rPr>
          <w:rFonts w:eastAsia="Times New Roman" w:cs="Tahoma"/>
          <w:b/>
          <w:bCs/>
          <w:iCs/>
          <w:color w:val="auto"/>
          <w:szCs w:val="20"/>
        </w:rPr>
        <w:t>§ 1</w:t>
      </w:r>
      <w:r w:rsidR="00C00016">
        <w:rPr>
          <w:rFonts w:eastAsia="Times New Roman" w:cs="Tahoma"/>
          <w:b/>
          <w:bCs/>
          <w:iCs/>
          <w:color w:val="auto"/>
          <w:szCs w:val="20"/>
        </w:rPr>
        <w:t>5</w:t>
      </w:r>
      <w:r w:rsidR="00B203C9" w:rsidRPr="004E13CD">
        <w:rPr>
          <w:rFonts w:eastAsia="Times New Roman" w:cs="Tahoma"/>
          <w:b/>
          <w:bCs/>
          <w:iCs/>
          <w:color w:val="auto"/>
          <w:szCs w:val="20"/>
        </w:rPr>
        <w:t>.</w:t>
      </w:r>
    </w:p>
    <w:p w14:paraId="4BBA094F" w14:textId="77777777" w:rsidR="008B1ECF" w:rsidRPr="004E13CD" w:rsidRDefault="008B1ECF" w:rsidP="00C72DDB">
      <w:pPr>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bookmarkEnd w:id="2"/>
    <w:p w14:paraId="3B040C0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2C2A851" w14:textId="77777777" w:rsidR="004F1543" w:rsidRPr="004E13CD" w:rsidRDefault="004F1543" w:rsidP="00734168">
      <w:pPr>
        <w:suppressLineNumbers/>
        <w:suppressAutoHyphens/>
        <w:spacing w:before="60" w:after="60" w:line="276" w:lineRule="auto"/>
        <w:rPr>
          <w:rFonts w:eastAsia="Calibri" w:cs="Tahoma"/>
          <w:color w:val="auto"/>
          <w:szCs w:val="20"/>
        </w:rPr>
      </w:pPr>
    </w:p>
    <w:p w14:paraId="36B14F6D" w14:textId="036CD5F2"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C10E17">
        <w:rPr>
          <w:rFonts w:eastAsia="Times New Roman" w:cs="Tahoma"/>
          <w:b/>
          <w:bCs/>
          <w:iCs/>
          <w:color w:val="auto"/>
          <w:szCs w:val="20"/>
        </w:rPr>
        <w:t>6</w:t>
      </w:r>
      <w:r w:rsidR="00B203C9" w:rsidRPr="004E13CD">
        <w:rPr>
          <w:rFonts w:eastAsia="Times New Roman" w:cs="Tahoma"/>
          <w:b/>
          <w:bCs/>
          <w:iCs/>
          <w:color w:val="auto"/>
          <w:szCs w:val="20"/>
        </w:rPr>
        <w:t>.</w:t>
      </w:r>
    </w:p>
    <w:p w14:paraId="4B40D42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1116AD10"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2DFA05B2"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6BB9510F" w14:textId="329CB7F1" w:rsidR="008B1ECF" w:rsidRPr="004E13CD" w:rsidRDefault="00A95C3A"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lastRenderedPageBreak/>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E03CD">
        <w:rPr>
          <w:rFonts w:eastAsia="Times New Roman" w:cs="Tahoma"/>
          <w:color w:val="auto"/>
          <w:szCs w:val="20"/>
        </w:rPr>
        <w:br/>
      </w:r>
      <w:r w:rsidR="008B1ECF" w:rsidRPr="004E13CD">
        <w:rPr>
          <w:rFonts w:eastAsia="Times New Roman" w:cs="Tahoma"/>
          <w:color w:val="auto"/>
          <w:szCs w:val="20"/>
        </w:rPr>
        <w:t>W kwestiach nieuregulowanych niniejszą Umową mają zastosowanie przepisy ustawy z dnia 23</w:t>
      </w:r>
      <w:r w:rsidR="008E03CD">
        <w:rPr>
          <w:rFonts w:eastAsia="Times New Roman" w:cs="Tahoma"/>
          <w:color w:val="auto"/>
          <w:szCs w:val="20"/>
        </w:rPr>
        <w:t xml:space="preserve"> </w:t>
      </w:r>
      <w:r w:rsidR="008B1ECF" w:rsidRPr="004E13CD">
        <w:rPr>
          <w:rFonts w:eastAsia="Times New Roman" w:cs="Tahoma"/>
          <w:color w:val="auto"/>
          <w:szCs w:val="20"/>
        </w:rPr>
        <w:t xml:space="preserve">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3F678CA8"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028BEB91" w14:textId="15DE11AF"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bookmarkStart w:id="3"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4CD8C7AE" w14:textId="77777777" w:rsidR="005B6236" w:rsidRPr="004E13CD" w:rsidRDefault="005B6236"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Załącznik nr 2: Formularz ofertowy;</w:t>
      </w:r>
    </w:p>
    <w:p w14:paraId="33714C4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1C88507B"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34844EDC"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52D20F0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5F97A030" w14:textId="77777777" w:rsidR="002575A9" w:rsidRDefault="003C5D01"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56E93C0F" w14:textId="113A784F" w:rsidR="00980276" w:rsidRPr="00AB7AAB" w:rsidRDefault="00980276" w:rsidP="00586B65">
      <w:pPr>
        <w:numPr>
          <w:ilvl w:val="0"/>
          <w:numId w:val="21"/>
        </w:numPr>
        <w:suppressLineNumbers/>
        <w:suppressAutoHyphens/>
        <w:spacing w:before="60" w:after="60" w:line="276" w:lineRule="auto"/>
        <w:ind w:left="709" w:hanging="425"/>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ED078B">
        <w:rPr>
          <w:rFonts w:eastAsia="ヒラギノ角ゴ Pro W3" w:cs="Times New Roman"/>
          <w:color w:val="auto"/>
          <w:szCs w:val="20"/>
        </w:rPr>
        <w:t>.</w:t>
      </w:r>
    </w:p>
    <w:bookmarkEnd w:id="3"/>
    <w:p w14:paraId="6ED8EDE5" w14:textId="77777777" w:rsidR="005401F8" w:rsidRPr="00F27D04" w:rsidRDefault="005401F8" w:rsidP="005401F8">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i/>
          <w:iCs/>
          <w:color w:val="auto"/>
          <w:szCs w:val="20"/>
        </w:rPr>
        <w:t>Umowę sporządzono w 2 (dwóch) jednobrzmiących egzemplarzach:</w:t>
      </w:r>
      <w:r w:rsidRPr="00F27D04">
        <w:rPr>
          <w:rFonts w:eastAsia="Times New Roman" w:cs="Tahoma"/>
          <w:i/>
          <w:iCs/>
          <w:color w:val="auto"/>
          <w:szCs w:val="20"/>
        </w:rPr>
        <w:br/>
        <w:t xml:space="preserve"> 1 (jeden) dla Zamawiającego i 1 (jeden) dla Wykonawcy/ Umowę sporządzono w jednym egzemplarzu w formie elektronicznej</w:t>
      </w:r>
      <w:r w:rsidRPr="00F27D04">
        <w:rPr>
          <w:rFonts w:eastAsia="Times New Roman" w:cs="Tahoma"/>
          <w:color w:val="auto"/>
          <w:szCs w:val="20"/>
        </w:rPr>
        <w:t>.</w:t>
      </w:r>
    </w:p>
    <w:p w14:paraId="14D5B969" w14:textId="77777777" w:rsidR="00065585" w:rsidRPr="004E13CD" w:rsidRDefault="00065585" w:rsidP="00C72DDB">
      <w:pPr>
        <w:pStyle w:val="Akapitzlist"/>
        <w:suppressLineNumbers/>
        <w:suppressAutoHyphens/>
        <w:spacing w:before="60" w:after="60"/>
        <w:ind w:left="426"/>
        <w:contextualSpacing w:val="0"/>
        <w:jc w:val="both"/>
        <w:rPr>
          <w:rFonts w:eastAsia="Times New Roman" w:cs="Tahoma"/>
          <w:sz w:val="20"/>
          <w:szCs w:val="20"/>
          <w:lang w:eastAsia="pl-PL"/>
        </w:rPr>
      </w:pPr>
    </w:p>
    <w:p w14:paraId="6636A751" w14:textId="77777777" w:rsidR="0069691F" w:rsidRPr="004E13CD" w:rsidRDefault="0069691F" w:rsidP="00C72DDB">
      <w:pPr>
        <w:pStyle w:val="Akapitzlist"/>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DED10AE" w14:textId="77777777" w:rsidTr="00BA4FE7">
        <w:trPr>
          <w:jc w:val="center"/>
        </w:trPr>
        <w:tc>
          <w:tcPr>
            <w:tcW w:w="3969" w:type="dxa"/>
          </w:tcPr>
          <w:p w14:paraId="59BDB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DCD1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1FA2F202" w14:textId="77777777" w:rsidR="0069691F" w:rsidRPr="004E13CD" w:rsidRDefault="0069691F" w:rsidP="00C72DDB">
            <w:pPr>
              <w:spacing w:after="120"/>
              <w:jc w:val="center"/>
              <w:rPr>
                <w:rFonts w:ascii="Verdana" w:hAnsi="Verdana"/>
                <w:color w:val="auto"/>
              </w:rPr>
            </w:pPr>
          </w:p>
        </w:tc>
        <w:tc>
          <w:tcPr>
            <w:tcW w:w="3968" w:type="dxa"/>
          </w:tcPr>
          <w:p w14:paraId="492AF6CA" w14:textId="77777777" w:rsidR="0069691F" w:rsidRPr="004E13CD" w:rsidRDefault="0069691F"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16705156" w14:textId="049AFAEA" w:rsidR="0069691F" w:rsidRPr="004E13CD" w:rsidRDefault="00000000" w:rsidP="00C72DDB">
            <w:pPr>
              <w:spacing w:after="120"/>
              <w:jc w:val="center"/>
              <w:rPr>
                <w:rFonts w:ascii="Verdana" w:hAnsi="Verdana"/>
                <w:color w:val="auto"/>
              </w:rPr>
            </w:pPr>
            <w:sdt>
              <w:sdtPr>
                <w:rPr>
                  <w:rFonts w:eastAsia="Calibri" w:cs="Tahoma"/>
                  <w:color w:val="auto"/>
                  <w:szCs w:val="20"/>
                </w:rPr>
                <w:alias w:val="Adres firmy"/>
                <w:tag w:val=""/>
                <w:id w:val="1219162263"/>
                <w:placeholder>
                  <w:docPart w:val="ED169C64642441EFBF299F9BD4C3C3F4"/>
                </w:placeholder>
                <w:showingPlcHdr/>
                <w:dataBinding w:prefixMappings="xmlns:ns0='http://schemas.microsoft.com/office/2006/coverPageProps' " w:xpath="/ns0:CoverPageProperties[1]/ns0:CompanyAddress[1]" w:storeItemID="{55AF091B-3C7A-41E3-B477-F2FDAA23CFDA}"/>
                <w:text/>
              </w:sdtPr>
              <w:sdtEndPr>
                <w:rPr>
                  <w:color w:val="000000" w:themeColor="background1"/>
                </w:rPr>
              </w:sdtEndPr>
              <w:sdtContent>
                <w:r w:rsidR="004F1543" w:rsidRPr="00555428">
                  <w:rPr>
                    <w:rStyle w:val="Tekstzastpczy"/>
                  </w:rPr>
                  <w:t>[Adres firmy]</w:t>
                </w:r>
              </w:sdtContent>
            </w:sdt>
            <w:r w:rsidR="004F1543" w:rsidRPr="0089383D">
              <w:rPr>
                <w:rFonts w:eastAsia="Calibri" w:cs="Tahoma"/>
                <w:szCs w:val="20"/>
              </w:rPr>
              <w:t>[___]</w:t>
            </w:r>
            <w:r w:rsidR="004F1543" w:rsidRPr="004E13CD">
              <w:rPr>
                <w:rFonts w:ascii="Verdana" w:hAnsi="Verdana"/>
                <w:color w:val="auto"/>
                <w:sz w:val="16"/>
                <w:szCs w:val="16"/>
              </w:rPr>
              <w:t xml:space="preserve"> </w:t>
            </w:r>
            <w:r w:rsidR="0069691F" w:rsidRPr="004E13CD">
              <w:rPr>
                <w:rFonts w:ascii="Verdana" w:hAnsi="Verdana"/>
                <w:color w:val="auto"/>
                <w:sz w:val="16"/>
                <w:szCs w:val="16"/>
              </w:rPr>
              <w:t>(czytelny podpis i data)</w:t>
            </w:r>
          </w:p>
        </w:tc>
      </w:tr>
    </w:tbl>
    <w:p w14:paraId="3AA5C525" w14:textId="77777777" w:rsidR="005B6236" w:rsidRPr="004E13CD" w:rsidRDefault="005B6236" w:rsidP="00C72DDB">
      <w:pPr>
        <w:suppressLineNumbers/>
        <w:tabs>
          <w:tab w:val="center" w:pos="1701"/>
          <w:tab w:val="center" w:pos="7938"/>
        </w:tabs>
        <w:suppressAutoHyphens/>
        <w:spacing w:before="60" w:after="60" w:line="276" w:lineRule="auto"/>
        <w:rPr>
          <w:rFonts w:eastAsia="Calibri" w:cs="Tahoma"/>
          <w:b/>
          <w:color w:val="auto"/>
          <w:szCs w:val="20"/>
        </w:rPr>
      </w:pPr>
      <w:r w:rsidRPr="004E13CD">
        <w:br w:type="page"/>
      </w: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74B54A5" w14:textId="77777777" w:rsidTr="00E235CC">
        <w:trPr>
          <w:trHeight w:val="701"/>
        </w:trPr>
        <w:tc>
          <w:tcPr>
            <w:tcW w:w="8050" w:type="dxa"/>
            <w:hideMark/>
          </w:tcPr>
          <w:p w14:paraId="11F32125" w14:textId="330F1DC6" w:rsidR="008B1ECF"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tc>
      </w:tr>
    </w:tbl>
    <w:p w14:paraId="5FFB0D5D" w14:textId="77777777" w:rsidR="008B1ECF" w:rsidRPr="004E13CD" w:rsidRDefault="008B1ECF"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3D3C974E" w14:textId="77777777" w:rsidR="008B1ECF" w:rsidRPr="004E13CD" w:rsidRDefault="00B576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5885621A" w14:textId="77777777" w:rsidR="00E235CC" w:rsidRPr="004E13CD" w:rsidRDefault="00E235CC" w:rsidP="00C72DDB">
      <w:pPr>
        <w:suppressLineNumbers/>
        <w:pBdr>
          <w:bottom w:val="single" w:sz="4" w:space="13" w:color="auto"/>
        </w:pBdr>
        <w:suppressAutoHyphens/>
        <w:spacing w:before="60" w:after="60" w:line="276" w:lineRule="auto"/>
        <w:rPr>
          <w:rFonts w:eastAsia="Calibri" w:cs="Tahoma"/>
          <w:color w:val="auto"/>
          <w:szCs w:val="20"/>
        </w:rPr>
      </w:pPr>
    </w:p>
    <w:p w14:paraId="10116653" w14:textId="77777777" w:rsidR="008B1ECF" w:rsidRPr="004E13CD" w:rsidRDefault="0069691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068F40B1" w14:textId="77777777" w:rsidR="008B1ECF"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p>
    <w:p w14:paraId="40B1852A" w14:textId="73B500C7" w:rsidR="00B5768B"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iCs/>
              <w:color w:val="auto"/>
              <w:szCs w:val="20"/>
            </w:rPr>
            <w:t>[___]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754E85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p w14:paraId="605CF48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01B045D"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91CB361"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D1A8B20"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4E57F9E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7CBAA850"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783176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0B25F6C2"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A781B4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0CC486A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1FD7F02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A2437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A821DF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218DBD2"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A6E095B"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69E8B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C1163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3EB5FE33"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66E5CE8E" w14:textId="5C61CA1C"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Lista uwag w zakresie Usług oraz </w:t>
      </w:r>
      <w:r w:rsidR="008A5A40">
        <w:rPr>
          <w:rFonts w:eastAsia="Calibri" w:cs="Tahoma"/>
          <w:color w:val="auto"/>
          <w:szCs w:val="20"/>
        </w:rPr>
        <w:t>szkolenia</w:t>
      </w:r>
      <w:r w:rsidRPr="004E13CD">
        <w:rPr>
          <w:rFonts w:eastAsia="Calibri" w:cs="Tahoma"/>
          <w:color w:val="auto"/>
          <w:szCs w:val="20"/>
        </w:rPr>
        <w:t xml:space="preserve">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241DDBA0"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19320A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2FBF61C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5C181D0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1A42A80C" w14:textId="77777777" w:rsidTr="00BA4FE7">
        <w:tc>
          <w:tcPr>
            <w:tcW w:w="519" w:type="pct"/>
            <w:tcBorders>
              <w:top w:val="single" w:sz="4" w:space="0" w:color="000000"/>
              <w:left w:val="single" w:sz="4" w:space="0" w:color="000000"/>
              <w:bottom w:val="single" w:sz="4" w:space="0" w:color="000000"/>
              <w:right w:val="single" w:sz="4" w:space="0" w:color="000000"/>
            </w:tcBorders>
          </w:tcPr>
          <w:p w14:paraId="287F53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7ABAA6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FB628A8"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EA157BD"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A35A7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75D583A"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30E8215"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40E762B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EAFCE0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97F5F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68FACD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7C3DF4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005A635F" w14:textId="77777777" w:rsidR="008B1ECF" w:rsidRPr="004E13CD" w:rsidRDefault="008B1ECF" w:rsidP="00C72DDB">
      <w:pPr>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sidR="00016E3D">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5DFD62B8"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26A2D12F" w14:textId="77777777" w:rsidR="008B1ECF" w:rsidRPr="004E13CD" w:rsidRDefault="0069691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4F3FCF37" w14:textId="77777777" w:rsidR="008B1ECF" w:rsidRPr="004E13CD" w:rsidRDefault="008B1ECF" w:rsidP="00C72DDB">
            <w:pPr>
              <w:suppressLineNumbers/>
              <w:suppressAutoHyphens/>
              <w:spacing w:before="60" w:after="60" w:line="276" w:lineRule="auto"/>
              <w:rPr>
                <w:rFonts w:eastAsia="Calibri" w:cs="Tahoma"/>
                <w:color w:val="auto"/>
                <w:szCs w:val="20"/>
              </w:rPr>
            </w:pPr>
          </w:p>
        </w:tc>
      </w:tr>
      <w:tr w:rsidR="00100100" w:rsidRPr="004E13CD" w14:paraId="2DC1B263"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5CC122B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785D48E0" w14:textId="77777777" w:rsidR="008B1ECF" w:rsidRPr="004E13CD" w:rsidRDefault="008B1ECF" w:rsidP="00C72DDB">
            <w:pPr>
              <w:suppressLineNumbers/>
              <w:suppressAutoHyphens/>
              <w:spacing w:before="60" w:after="60" w:line="276" w:lineRule="auto"/>
              <w:rPr>
                <w:rFonts w:eastAsia="Calibri" w:cs="Tahoma"/>
                <w:color w:val="auto"/>
                <w:szCs w:val="20"/>
              </w:rPr>
            </w:pPr>
          </w:p>
        </w:tc>
      </w:tr>
    </w:tbl>
    <w:p w14:paraId="7AE540ED" w14:textId="77777777" w:rsidR="008B1ECF" w:rsidRPr="004E13CD" w:rsidRDefault="008B1ECF" w:rsidP="00C72DDB">
      <w:pPr>
        <w:suppressLineNumbers/>
        <w:pBdr>
          <w:bottom w:val="single" w:sz="12" w:space="1" w:color="auto"/>
        </w:pBdr>
        <w:suppressAutoHyphens/>
        <w:spacing w:before="60" w:after="60" w:line="276" w:lineRule="auto"/>
        <w:rPr>
          <w:rFonts w:eastAsia="Calibri" w:cs="Tahoma"/>
          <w:color w:val="auto"/>
          <w:szCs w:val="20"/>
        </w:rPr>
      </w:pPr>
    </w:p>
    <w:p w14:paraId="47F8B072"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2A95D211"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50A8A90C" w14:textId="77777777" w:rsidR="0069691F" w:rsidRPr="004E13CD" w:rsidRDefault="0069691F" w:rsidP="00C72DDB">
      <w:pPr>
        <w:suppressLineNumbers/>
        <w:suppressAutoHyphens/>
        <w:spacing w:before="60" w:after="60" w:line="276" w:lineRule="auto"/>
        <w:rPr>
          <w:rFonts w:eastAsia="Calibri" w:cs="Tahoma"/>
          <w:color w:val="auto"/>
          <w:szCs w:val="20"/>
        </w:rPr>
      </w:pPr>
    </w:p>
    <w:p w14:paraId="716A0726"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45B8A6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BA13C3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lastRenderedPageBreak/>
              <w:t>Lp.</w:t>
            </w:r>
          </w:p>
        </w:tc>
        <w:tc>
          <w:tcPr>
            <w:tcW w:w="2260" w:type="pct"/>
            <w:tcBorders>
              <w:top w:val="single" w:sz="4" w:space="0" w:color="000000"/>
              <w:left w:val="single" w:sz="4" w:space="0" w:color="000000"/>
              <w:bottom w:val="single" w:sz="4" w:space="0" w:color="000000"/>
              <w:right w:val="single" w:sz="4" w:space="0" w:color="000000"/>
            </w:tcBorders>
            <w:hideMark/>
          </w:tcPr>
          <w:p w14:paraId="438EA8D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52EF60A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29515E6B"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6D9AA4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6607E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0495BB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4B5E6C26"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19FF2E8"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036856C"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6A9639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CEF8C18"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067D4E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F9FB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17F551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CDE7EE4"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4EB6A235"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26B4460C"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4F7999A1"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07078F2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80C9B7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7081A70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CF007D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F696F8A"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1AE8D009"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79EFCB1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8F0EB5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D814CF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4714EFB"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0051AF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F4E7436"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CD336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E3AC78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4EE7A9D4"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286B03C8"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2C7CDA5C"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r w:rsidR="00016E3D">
        <w:rPr>
          <w:rFonts w:eastAsia="Calibri" w:cs="Tahoma"/>
          <w:color w:val="auto"/>
          <w:szCs w:val="20"/>
        </w:rPr>
        <w:t xml:space="preserve"> ustalanego w Umowie.</w:t>
      </w:r>
    </w:p>
    <w:p w14:paraId="4CD1D8EF" w14:textId="77777777" w:rsidR="0069691F" w:rsidRPr="004E13CD" w:rsidRDefault="0069691F" w:rsidP="00C72DDB">
      <w:pPr>
        <w:suppressLineNumbers/>
        <w:suppressAutoHyphens/>
        <w:spacing w:before="60" w:after="60" w:line="276" w:lineRule="auto"/>
        <w:rPr>
          <w:rFonts w:eastAsia="Calibri" w:cs="Tahoma"/>
          <w:color w:val="auto"/>
          <w:szCs w:val="20"/>
        </w:rPr>
      </w:pPr>
    </w:p>
    <w:p w14:paraId="297C16AD"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187EBA20" w14:textId="77777777" w:rsidR="00C75690" w:rsidRPr="004E13CD" w:rsidRDefault="00C75690" w:rsidP="00C72DDB">
      <w:pPr>
        <w:suppressLineNumbers/>
        <w:suppressAutoHyphens/>
        <w:spacing w:before="60" w:after="60" w:line="276" w:lineRule="auto"/>
        <w:rPr>
          <w:rFonts w:eastAsia="Calibri" w:cs="Tahoma"/>
          <w:color w:val="auto"/>
          <w:szCs w:val="20"/>
        </w:rPr>
      </w:pPr>
    </w:p>
    <w:p w14:paraId="50B717D8" w14:textId="77777777" w:rsidR="00C75690" w:rsidRPr="004E13CD" w:rsidRDefault="00C75690" w:rsidP="00C72DDB">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11BE659F" w14:textId="77777777" w:rsidTr="00BA4FE7">
        <w:trPr>
          <w:jc w:val="center"/>
        </w:trPr>
        <w:tc>
          <w:tcPr>
            <w:tcW w:w="3969" w:type="dxa"/>
          </w:tcPr>
          <w:p w14:paraId="1B1A987B" w14:textId="77777777" w:rsidR="00C75690" w:rsidRPr="004E13CD" w:rsidRDefault="00C75690"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66586672" w14:textId="77777777" w:rsidR="00C75690" w:rsidRPr="004E13CD" w:rsidRDefault="00C75690"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685F135B" w14:textId="77777777" w:rsidR="00C75690" w:rsidRPr="004E13CD" w:rsidRDefault="00C75690" w:rsidP="00C72DDB">
            <w:pPr>
              <w:spacing w:after="120"/>
              <w:jc w:val="center"/>
              <w:rPr>
                <w:rFonts w:ascii="Verdana" w:hAnsi="Verdana"/>
                <w:color w:val="auto"/>
              </w:rPr>
            </w:pPr>
          </w:p>
        </w:tc>
        <w:tc>
          <w:tcPr>
            <w:tcW w:w="3968" w:type="dxa"/>
          </w:tcPr>
          <w:p w14:paraId="22767223" w14:textId="77777777" w:rsidR="00C75690" w:rsidRPr="004E13CD" w:rsidRDefault="00C75690"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50567A8" w14:textId="7AB051B4" w:rsidR="00C75690" w:rsidRPr="004E13CD" w:rsidRDefault="00000000" w:rsidP="00C72DDB">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p w14:paraId="2B6661B0" w14:textId="77777777" w:rsidR="00C75690" w:rsidRPr="004E13CD" w:rsidRDefault="00C75690"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504D3F94" w14:textId="77777777" w:rsidR="000117A6" w:rsidRPr="004E13CD" w:rsidRDefault="000117A6" w:rsidP="00C72DDB">
      <w:pPr>
        <w:suppressLineNumbers/>
        <w:suppressAutoHyphens/>
        <w:spacing w:before="60" w:after="60" w:line="276" w:lineRule="auto"/>
        <w:rPr>
          <w:rFonts w:eastAsia="Calibri" w:cs="Tahoma"/>
          <w:color w:val="auto"/>
          <w:szCs w:val="20"/>
        </w:rPr>
      </w:pPr>
    </w:p>
    <w:p w14:paraId="3E8D0129" w14:textId="77777777" w:rsidR="008B1ECF" w:rsidRPr="004E13CD" w:rsidRDefault="008B1ECF" w:rsidP="00C72DDB">
      <w:pPr>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4272470E" w14:textId="4922EC50" w:rsidR="00F82AFC" w:rsidRPr="008E03CD" w:rsidRDefault="00F82AFC" w:rsidP="00C72DDB">
      <w:pPr>
        <w:suppressLineNumbers/>
        <w:suppressAutoHyphens/>
        <w:spacing w:before="60" w:after="60" w:line="276" w:lineRule="auto"/>
        <w:jc w:val="right"/>
        <w:rPr>
          <w:rFonts w:eastAsia="Calibri" w:cs="Tahoma"/>
          <w:color w:val="auto"/>
          <w:szCs w:val="20"/>
        </w:rPr>
      </w:pPr>
      <w:r w:rsidRPr="004E13CD">
        <w:rPr>
          <w:rFonts w:eastAsia="Calibri" w:cs="Tahoma"/>
          <w:b/>
          <w:color w:val="auto"/>
          <w:szCs w:val="20"/>
        </w:rPr>
        <w:lastRenderedPageBreak/>
        <w:t xml:space="preserve">                 </w:t>
      </w:r>
      <w:r w:rsidRPr="008E03CD">
        <w:rPr>
          <w:rFonts w:eastAsia="Calibri" w:cs="Tahoma"/>
          <w:color w:val="auto"/>
          <w:szCs w:val="20"/>
        </w:rPr>
        <w:t xml:space="preserve">Załącznik nr 4 do Umowy nr </w:t>
      </w:r>
      <w:sdt>
        <w:sdtPr>
          <w:rPr>
            <w:rFonts w:eastAsia="Times New Roman" w:cs="Tahoma"/>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8E03CD">
        <w:rPr>
          <w:rFonts w:eastAsia="Times New Roman" w:cs="Tahoma"/>
          <w:bCs/>
          <w:iCs/>
          <w:color w:val="auto"/>
          <w:szCs w:val="20"/>
        </w:rPr>
        <w:br/>
      </w:r>
      <w:sdt>
        <w:sdtPr>
          <w:rPr>
            <w:rFonts w:eastAsia="Calibri" w:cs="Tahoma"/>
            <w:i/>
            <w:iCs/>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i/>
              <w:iCs/>
              <w:color w:val="auto"/>
              <w:szCs w:val="20"/>
            </w:rPr>
            <w:t>„Dostawa aparatury do charakteryzacji powierzchni właściwej materiałów porowatych i izotermy adsorpcji gazu metodą adsorpcji gazowej wraz z oprogramowaniem.”</w:t>
          </w:r>
        </w:sdtContent>
      </w:sdt>
    </w:p>
    <w:p w14:paraId="351CB0AA" w14:textId="77777777" w:rsidR="00E235CC" w:rsidRPr="004E13CD" w:rsidRDefault="00E235CC"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28B235A9" w14:textId="77777777" w:rsidR="008B1ECF" w:rsidRPr="004E13CD" w:rsidRDefault="0069691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32B1A557" w14:textId="22B86DB2"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wymieniony</w:t>
      </w:r>
      <w:r w:rsidR="0081698D" w:rsidRPr="004E13CD">
        <w:rPr>
          <w:rFonts w:eastAsia="Calibri" w:cs="Tahoma"/>
          <w:color w:val="auto"/>
          <w:szCs w:val="20"/>
        </w:rPr>
        <w:t xml:space="preserve"> w</w:t>
      </w:r>
      <w:r w:rsidR="00F318AE" w:rsidRPr="004E13CD">
        <w:rPr>
          <w:rFonts w:eastAsia="Calibri" w:cs="Tahoma"/>
          <w:color w:val="auto"/>
          <w:szCs w:val="20"/>
        </w:rPr>
        <w:t xml:space="preserve"> Opisie </w:t>
      </w:r>
      <w:r w:rsidRPr="004E13CD">
        <w:rPr>
          <w:rFonts w:eastAsia="Calibri" w:cs="Tahoma"/>
          <w:color w:val="auto"/>
          <w:szCs w:val="20"/>
        </w:rPr>
        <w:t>Przedmiotu Zamówienia, na okres kolejnych</w:t>
      </w:r>
      <w:r w:rsidR="0081698D" w:rsidRPr="004E13CD">
        <w:rPr>
          <w:rFonts w:eastAsia="Calibri" w:cs="Tahoma"/>
          <w:color w:val="auto"/>
          <w:szCs w:val="20"/>
        </w:rPr>
        <w:t xml:space="preserve"> </w:t>
      </w:r>
      <w:r w:rsidR="005401F8" w:rsidRPr="00570846">
        <w:rPr>
          <w:rFonts w:eastAsia="Calibri" w:cs="Tahoma"/>
          <w:szCs w:val="20"/>
        </w:rPr>
        <w:t>24 miesięcy</w:t>
      </w:r>
      <w:r w:rsidR="004E7B8D">
        <w:rPr>
          <w:rFonts w:eastAsia="Calibri" w:cs="Tahoma"/>
          <w:b/>
          <w:bCs/>
          <w:color w:val="auto"/>
          <w:szCs w:val="20"/>
        </w:rPr>
        <w:t xml:space="preserve"> </w:t>
      </w:r>
      <w:r w:rsidRPr="004E13CD">
        <w:rPr>
          <w:rFonts w:eastAsia="Calibri" w:cs="Tahoma"/>
          <w:color w:val="auto"/>
          <w:szCs w:val="20"/>
        </w:rPr>
        <w:t xml:space="preserve">liczonych od dnia </w:t>
      </w:r>
      <w:r w:rsidRPr="004E13CD">
        <w:rPr>
          <w:rFonts w:eastAsia="Calibri" w:cs="Tahoma"/>
          <w:color w:val="auto"/>
          <w:spacing w:val="-1"/>
          <w:kern w:val="2"/>
          <w:szCs w:val="20"/>
          <w:lang w:eastAsia="hi-IN" w:bidi="hi-IN"/>
        </w:rPr>
        <w:t>podpisania Protokołu Odbioru potwierdzającego prawidłowe wykonanie Umowy (Protokół Odbioru – bez uwag).</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420CFDF" w14:textId="37406B03" w:rsidR="008B1ECF" w:rsidRPr="004E13CD" w:rsidRDefault="008B1ECF" w:rsidP="008E03CD">
      <w:pPr>
        <w:numPr>
          <w:ilvl w:val="0"/>
          <w:numId w:val="22"/>
        </w:numPr>
        <w:suppressLineNumbers/>
        <w:suppressAutoHyphens/>
        <w:spacing w:before="60" w:after="60" w:line="276" w:lineRule="auto"/>
        <w:ind w:left="426" w:hanging="426"/>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t>
      </w:r>
      <w:r w:rsidR="00DC76D7">
        <w:rPr>
          <w:rFonts w:eastAsia="Calibri" w:cs="Tahoma"/>
          <w:snapToGrid w:val="0"/>
          <w:color w:val="auto"/>
          <w:szCs w:val="20"/>
        </w:rPr>
        <w:t>wymaganych warunków</w:t>
      </w:r>
      <w:r w:rsidRPr="004E13CD">
        <w:rPr>
          <w:rFonts w:eastAsia="Calibri" w:cs="Tahoma"/>
          <w:snapToGrid w:val="0"/>
          <w:color w:val="auto"/>
          <w:szCs w:val="20"/>
        </w:rPr>
        <w:t xml:space="preserve">. </w:t>
      </w:r>
    </w:p>
    <w:p w14:paraId="59D392F9" w14:textId="13B528DC" w:rsidR="003562E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4F1543" w:rsidRPr="0089383D">
        <w:rPr>
          <w:rFonts w:eastAsia="Calibri" w:cs="Tahoma"/>
          <w:szCs w:val="20"/>
        </w:rPr>
        <w:t>[___]</w:t>
      </w:r>
      <w:r w:rsidR="002D7905">
        <w:rPr>
          <w:rFonts w:eastAsia="Calibri" w:cs="Tahoma"/>
          <w:color w:val="auto"/>
          <w:szCs w:val="20"/>
        </w:rPr>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r w:rsidR="007708C1">
        <w:rPr>
          <w:rFonts w:eastAsia="Calibri" w:cs="Tahoma"/>
          <w:color w:val="auto"/>
          <w:szCs w:val="20"/>
        </w:rPr>
        <w:t xml:space="preserve">. </w:t>
      </w:r>
      <w:r w:rsidRPr="004E13CD">
        <w:rPr>
          <w:rFonts w:eastAsia="Calibri" w:cs="Tahoma"/>
          <w:color w:val="auto"/>
          <w:szCs w:val="20"/>
        </w:rPr>
        <w:t xml:space="preserve">W przypadku posiadania przez Wykonawcę systemu zgłoszeń Awarii </w:t>
      </w:r>
      <w:r w:rsidR="008E03CD">
        <w:rPr>
          <w:rFonts w:eastAsia="Calibri" w:cs="Tahoma"/>
          <w:color w:val="auto"/>
          <w:szCs w:val="20"/>
        </w:rPr>
        <w:t>O</w:t>
      </w:r>
      <w:r w:rsidRPr="004E13CD">
        <w:rPr>
          <w:rFonts w:eastAsia="Calibri" w:cs="Tahoma"/>
          <w:color w:val="auto"/>
          <w:szCs w:val="20"/>
        </w:rPr>
        <w:t xml:space="preserve">n-line, zgłoszenia </w:t>
      </w:r>
      <w:r w:rsidR="00AD0D98" w:rsidRPr="004E13CD">
        <w:rPr>
          <w:rFonts w:eastAsia="Calibri" w:cs="Tahoma"/>
          <w:color w:val="auto"/>
          <w:szCs w:val="20"/>
        </w:rPr>
        <w:t xml:space="preserve">będą mogły być </w:t>
      </w:r>
      <w:r w:rsidRPr="004E13CD">
        <w:rPr>
          <w:rFonts w:eastAsia="Calibri" w:cs="Tahoma"/>
          <w:color w:val="auto"/>
          <w:szCs w:val="20"/>
        </w:rPr>
        <w:t xml:space="preserve">dokonywane przy użyciu formularza na stronie internetowej </w:t>
      </w:r>
      <w:r w:rsidR="004F1543" w:rsidRPr="0089383D">
        <w:rPr>
          <w:rFonts w:eastAsia="Calibri" w:cs="Tahoma"/>
          <w:szCs w:val="20"/>
        </w:rPr>
        <w:t>[___]</w:t>
      </w:r>
      <w:r w:rsidR="004F1543">
        <w:rPr>
          <w:rFonts w:eastAsia="Calibri" w:cs="Tahoma"/>
          <w:szCs w:val="20"/>
        </w:rPr>
        <w:t>.</w:t>
      </w:r>
    </w:p>
    <w:p w14:paraId="24BA490E" w14:textId="688A7AFD" w:rsidR="008B1ECF" w:rsidRPr="003562E5" w:rsidRDefault="000B29BD" w:rsidP="008E03CD">
      <w:pPr>
        <w:numPr>
          <w:ilvl w:val="0"/>
          <w:numId w:val="22"/>
        </w:numPr>
        <w:suppressLineNumbers/>
        <w:suppressAutoHyphens/>
        <w:spacing w:before="60" w:after="60" w:line="276" w:lineRule="auto"/>
        <w:ind w:left="426" w:hanging="426"/>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 xml:space="preserve">realizacji obowiązków gwarancyjnych także po upływie okresu gwarancji, o ile Awaria zostanie zgłoszona </w:t>
      </w:r>
      <w:r w:rsidR="008E03CD">
        <w:rPr>
          <w:rFonts w:eastAsia="Calibri" w:cs="Tahoma"/>
          <w:color w:val="auto"/>
          <w:szCs w:val="20"/>
        </w:rPr>
        <w:br/>
      </w:r>
      <w:r w:rsidR="00B06DB0" w:rsidRPr="003562E5">
        <w:rPr>
          <w:rFonts w:eastAsia="Calibri" w:cs="Tahoma"/>
          <w:color w:val="auto"/>
          <w:szCs w:val="20"/>
        </w:rPr>
        <w:t>w okresie obowiązywania gwarancji.</w:t>
      </w:r>
    </w:p>
    <w:p w14:paraId="19915576" w14:textId="62E4CC62" w:rsidR="008B1ECF" w:rsidRPr="00FF2672" w:rsidRDefault="00962885" w:rsidP="008E03CD">
      <w:pPr>
        <w:numPr>
          <w:ilvl w:val="0"/>
          <w:numId w:val="22"/>
        </w:numPr>
        <w:suppressLineNumbers/>
        <w:suppressAutoHyphens/>
        <w:spacing w:before="60" w:after="60" w:line="276" w:lineRule="auto"/>
        <w:ind w:left="426" w:hanging="426"/>
        <w:rPr>
          <w:rFonts w:eastAsia="Calibri" w:cs="Tahoma"/>
          <w:color w:val="auto"/>
          <w:szCs w:val="20"/>
        </w:rPr>
      </w:pPr>
      <w:r w:rsidRPr="00962885">
        <w:rPr>
          <w:rFonts w:eastAsia="Calibri" w:cs="Tahoma"/>
          <w:color w:val="auto"/>
          <w:szCs w:val="20"/>
        </w:rPr>
        <w:t xml:space="preserve">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w:t>
      </w:r>
      <w:r w:rsidRPr="00D84E29">
        <w:rPr>
          <w:rFonts w:eastAsia="Calibri" w:cs="Tahoma"/>
          <w:b/>
          <w:bCs/>
          <w:color w:val="auto"/>
          <w:szCs w:val="20"/>
        </w:rPr>
        <w:t>48 (czterdzieści osiem) godzin</w:t>
      </w:r>
      <w:r w:rsidRPr="00962885">
        <w:rPr>
          <w:rFonts w:eastAsia="Calibri" w:cs="Tahoma"/>
          <w:color w:val="auto"/>
          <w:szCs w:val="20"/>
        </w:rPr>
        <w:t>,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008B1ECF" w:rsidRPr="00FF2672">
        <w:rPr>
          <w:rFonts w:eastAsia="Calibri" w:cs="Tahoma"/>
          <w:color w:val="auto"/>
          <w:szCs w:val="20"/>
        </w:rPr>
        <w:t>.</w:t>
      </w:r>
    </w:p>
    <w:p w14:paraId="77884C42" w14:textId="423BC8DF"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Czas Naprawy rozumiany jest jako okres, który upłynął od momentu </w:t>
      </w:r>
      <w:r w:rsidR="0038554A" w:rsidRPr="004E13CD">
        <w:rPr>
          <w:rFonts w:eastAsia="Calibri" w:cs="Tahoma"/>
          <w:color w:val="auto"/>
          <w:szCs w:val="20"/>
        </w:rPr>
        <w:t xml:space="preserve">dokonania </w:t>
      </w:r>
      <w:r w:rsidRPr="004E13CD">
        <w:rPr>
          <w:rFonts w:eastAsia="Calibri" w:cs="Tahoma"/>
          <w:color w:val="auto"/>
          <w:szCs w:val="20"/>
        </w:rPr>
        <w:t>Zgłoszenia Serwisowego</w:t>
      </w:r>
      <w:r w:rsidR="00BD0C76">
        <w:rPr>
          <w:rFonts w:eastAsia="Calibri" w:cs="Tahoma"/>
          <w:color w:val="auto"/>
          <w:szCs w:val="20"/>
        </w:rPr>
        <w:t xml:space="preserve"> </w:t>
      </w:r>
      <w:r w:rsidR="00085DAB">
        <w:rPr>
          <w:rFonts w:eastAsia="Calibri" w:cs="Tahoma"/>
          <w:color w:val="auto"/>
          <w:szCs w:val="20"/>
        </w:rPr>
        <w:t>(</w:t>
      </w:r>
      <w:r w:rsidR="00085DAB" w:rsidRPr="00014A74">
        <w:rPr>
          <w:rFonts w:eastAsia="Calibri" w:cs="Tahoma"/>
          <w:color w:val="auto"/>
          <w:szCs w:val="20"/>
        </w:rPr>
        <w:t xml:space="preserve">lub </w:t>
      </w:r>
      <w:r w:rsidR="00BD0C76">
        <w:rPr>
          <w:rFonts w:eastAsia="Calibri" w:cs="Tahoma"/>
          <w:color w:val="auto"/>
          <w:szCs w:val="20"/>
        </w:rPr>
        <w:t>najpóźniej</w:t>
      </w:r>
      <w:r w:rsidR="00085DAB" w:rsidRPr="00014A74">
        <w:rPr>
          <w:rFonts w:eastAsia="Calibri" w:cs="Tahoma"/>
          <w:color w:val="auto"/>
          <w:szCs w:val="20"/>
        </w:rPr>
        <w:t xml:space="preserve"> upływu </w:t>
      </w:r>
      <w:r w:rsidR="00C816A7">
        <w:rPr>
          <w:rFonts w:eastAsia="Calibri" w:cs="Tahoma"/>
          <w:color w:val="auto"/>
          <w:szCs w:val="20"/>
        </w:rPr>
        <w:t>C</w:t>
      </w:r>
      <w:r w:rsidR="00014A74" w:rsidRPr="00014A74">
        <w:rPr>
          <w:rFonts w:eastAsia="Calibri" w:cs="Tahoma"/>
          <w:color w:val="auto"/>
          <w:szCs w:val="20"/>
        </w:rPr>
        <w:t>zasu</w:t>
      </w:r>
      <w:r w:rsidR="00C816A7">
        <w:rPr>
          <w:rFonts w:eastAsia="Calibri" w:cs="Tahoma"/>
          <w:color w:val="auto"/>
          <w:szCs w:val="20"/>
        </w:rPr>
        <w:t xml:space="preserve"> reakcji</w:t>
      </w:r>
      <w:r w:rsidR="00014A74" w:rsidRPr="00014A74">
        <w:rPr>
          <w:rFonts w:eastAsia="Calibri" w:cs="Tahoma"/>
          <w:color w:val="auto"/>
          <w:szCs w:val="20"/>
        </w:rPr>
        <w:t xml:space="preserve"> wskazanego</w:t>
      </w:r>
      <w:r w:rsidR="00085DAB" w:rsidRPr="00014A74">
        <w:rPr>
          <w:rFonts w:eastAsia="Calibri" w:cs="Tahoma"/>
          <w:color w:val="auto"/>
          <w:szCs w:val="20"/>
        </w:rPr>
        <w:t xml:space="preserve"> </w:t>
      </w:r>
      <w:r w:rsidR="00085DAB">
        <w:rPr>
          <w:rFonts w:eastAsia="Calibri" w:cs="Tahoma"/>
          <w:color w:val="auto"/>
          <w:szCs w:val="20"/>
        </w:rPr>
        <w:t>w pkt 5)</w:t>
      </w:r>
      <w:r w:rsidR="00AD1C5F" w:rsidRPr="004E13CD">
        <w:rPr>
          <w:rFonts w:eastAsia="Calibri" w:cs="Tahoma"/>
          <w:color w:val="auto"/>
          <w:szCs w:val="20"/>
        </w:rPr>
        <w:t>,</w:t>
      </w:r>
      <w:r w:rsidR="00085DAB">
        <w:rPr>
          <w:rFonts w:eastAsia="Calibri" w:cs="Tahoma"/>
          <w:color w:val="auto"/>
          <w:szCs w:val="20"/>
        </w:rPr>
        <w:t xml:space="preserve"> </w:t>
      </w:r>
      <w:r w:rsidRPr="004E13CD">
        <w:rPr>
          <w:rFonts w:eastAsia="Calibri" w:cs="Tahoma"/>
          <w:color w:val="auto"/>
          <w:szCs w:val="20"/>
        </w:rPr>
        <w:t xml:space="preserve">do momentu usunięcia Awarii lub podstawienia </w:t>
      </w:r>
      <w:r w:rsidRPr="004E13CD">
        <w:rPr>
          <w:rFonts w:eastAsia="Calibri" w:cs="Tahoma"/>
          <w:color w:val="auto"/>
          <w:szCs w:val="20"/>
        </w:rPr>
        <w:lastRenderedPageBreak/>
        <w:t xml:space="preserve">sprzętu zastępczego o co najmniej takich samych parametrach </w:t>
      </w:r>
      <w:r w:rsidR="008E03CD">
        <w:rPr>
          <w:rFonts w:eastAsia="Calibri" w:cs="Tahoma"/>
          <w:color w:val="auto"/>
          <w:szCs w:val="20"/>
        </w:rPr>
        <w:br/>
      </w:r>
      <w:r w:rsidRPr="004E13CD">
        <w:rPr>
          <w:rFonts w:eastAsia="Calibri" w:cs="Tahoma"/>
          <w:color w:val="auto"/>
          <w:szCs w:val="20"/>
        </w:rPr>
        <w:t xml:space="preserve">z zachowaniem 100% pierwotnej funkcjonalności Sprzętu. Maksymalny Czas Naprawy wynosi </w:t>
      </w:r>
      <w:r w:rsidR="00D84E29">
        <w:rPr>
          <w:rFonts w:eastAsia="Calibri" w:cs="Tahoma"/>
          <w:b/>
          <w:color w:val="auto"/>
          <w:szCs w:val="20"/>
        </w:rPr>
        <w:t>14</w:t>
      </w:r>
      <w:r w:rsidR="00D84E29" w:rsidRPr="004E13CD">
        <w:rPr>
          <w:rFonts w:eastAsia="Calibri" w:cs="Tahoma"/>
          <w:b/>
          <w:color w:val="auto"/>
          <w:szCs w:val="20"/>
        </w:rPr>
        <w:t xml:space="preserve"> </w:t>
      </w:r>
      <w:r w:rsidR="00D84E29">
        <w:rPr>
          <w:rFonts w:eastAsia="Calibri" w:cs="Tahoma"/>
          <w:b/>
          <w:color w:val="auto"/>
          <w:szCs w:val="20"/>
        </w:rPr>
        <w:t>(czternaście</w:t>
      </w:r>
      <w:r w:rsidR="008E03CD">
        <w:rPr>
          <w:rFonts w:eastAsia="Calibri" w:cs="Tahoma"/>
          <w:b/>
          <w:color w:val="auto"/>
          <w:szCs w:val="20"/>
        </w:rPr>
        <w:t xml:space="preserve">) </w:t>
      </w:r>
      <w:r w:rsidRPr="004E13CD">
        <w:rPr>
          <w:rFonts w:eastAsia="Calibri" w:cs="Tahoma"/>
          <w:b/>
          <w:color w:val="auto"/>
          <w:szCs w:val="20"/>
        </w:rPr>
        <w:t>dni</w:t>
      </w:r>
      <w:r w:rsidR="00EA1E16" w:rsidRPr="004E13CD">
        <w:rPr>
          <w:rFonts w:eastAsia="Calibri" w:cs="Tahoma"/>
          <w:b/>
          <w:color w:val="auto"/>
          <w:szCs w:val="20"/>
        </w:rPr>
        <w:t>.</w:t>
      </w:r>
    </w:p>
    <w:p w14:paraId="42E26940" w14:textId="7EEF6534"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w:t>
      </w:r>
      <w:r w:rsidR="000E4529">
        <w:rPr>
          <w:rFonts w:eastAsia="Calibri" w:cs="Tahoma"/>
          <w:color w:val="auto"/>
          <w:szCs w:val="20"/>
        </w:rPr>
        <w:t>mu</w:t>
      </w:r>
      <w:r w:rsidRPr="004E13CD">
        <w:rPr>
          <w:rFonts w:eastAsia="Calibri" w:cs="Tahoma"/>
          <w:color w:val="auto"/>
          <w:szCs w:val="20"/>
        </w:rPr>
        <w:t xml:space="preserve"> Zamawiający powierzył wykonanie prac wraz z podstawową dokumentacją potwierdzającą ich zakres. Wykonawca zwróci koszty w terminie 14 </w:t>
      </w:r>
      <w:r w:rsidR="008E03CD">
        <w:rPr>
          <w:rFonts w:eastAsia="Calibri" w:cs="Tahoma"/>
          <w:color w:val="auto"/>
          <w:szCs w:val="20"/>
        </w:rPr>
        <w:t xml:space="preserve">(czternastu) </w:t>
      </w:r>
      <w:r w:rsidRPr="004E13CD">
        <w:rPr>
          <w:rFonts w:eastAsia="Calibri" w:cs="Tahoma"/>
          <w:color w:val="auto"/>
          <w:szCs w:val="20"/>
        </w:rPr>
        <w:t>dni od doręczenia wezwania.</w:t>
      </w:r>
    </w:p>
    <w:p w14:paraId="02EC9E09"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63B63858" w14:textId="7D07EB97" w:rsidR="00A4299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w:t>
      </w:r>
      <w:r w:rsidRPr="004E13CD">
        <w:rPr>
          <w:rFonts w:eastAsia="Calibri" w:cs="Tahoma"/>
          <w:color w:val="auto"/>
          <w:szCs w:val="20"/>
        </w:rPr>
        <w:t>Sprzętu lub Sprzęt na nowy</w:t>
      </w:r>
      <w:r w:rsidR="00E33EA0" w:rsidRPr="004E13CD">
        <w:rPr>
          <w:rFonts w:eastAsia="Calibri" w:cs="Tahoma"/>
          <w:color w:val="auto"/>
          <w:szCs w:val="20"/>
        </w:rPr>
        <w:t>,</w:t>
      </w:r>
      <w:r w:rsidR="00485D9E">
        <w:rPr>
          <w:rFonts w:eastAsia="Calibri" w:cs="Tahoma"/>
          <w:color w:val="auto"/>
          <w:szCs w:val="20"/>
        </w:rPr>
        <w:t xml:space="preserve"> według wyboru Zamawiającego, w terminie nie dłuższym niż Czas Naprawy,</w:t>
      </w:r>
      <w:r w:rsidRPr="004E13CD">
        <w:rPr>
          <w:rFonts w:eastAsia="Calibri" w:cs="Tahoma"/>
          <w:color w:val="auto"/>
          <w:szCs w:val="20"/>
        </w:rPr>
        <w:t xml:space="preserve"> w przypadku, gdy</w:t>
      </w:r>
      <w:r w:rsidR="009840FE">
        <w:rPr>
          <w:rFonts w:eastAsia="Calibri" w:cs="Tahoma"/>
          <w:color w:val="auto"/>
          <w:szCs w:val="20"/>
        </w:rPr>
        <w:t xml:space="preserve"> </w:t>
      </w:r>
      <w:r w:rsidRPr="009840FE">
        <w:rPr>
          <w:rFonts w:eastAsia="Calibri" w:cs="Tahoma"/>
          <w:color w:val="auto"/>
          <w:szCs w:val="20"/>
        </w:rPr>
        <w:t xml:space="preserve">w okresie gwarancji serwis dokona </w:t>
      </w:r>
      <w:r w:rsidR="00DD5543" w:rsidRPr="009840FE">
        <w:rPr>
          <w:rFonts w:eastAsia="Calibri" w:cs="Tahoma"/>
          <w:color w:val="auto"/>
          <w:szCs w:val="20"/>
        </w:rPr>
        <w:t>2</w:t>
      </w:r>
      <w:r w:rsidRPr="009840FE">
        <w:rPr>
          <w:rFonts w:eastAsia="Calibri" w:cs="Tahoma"/>
          <w:color w:val="auto"/>
          <w:szCs w:val="20"/>
        </w:rPr>
        <w:t xml:space="preserve"> </w:t>
      </w:r>
      <w:r w:rsidR="008E03CD">
        <w:rPr>
          <w:rFonts w:eastAsia="Calibri" w:cs="Tahoma"/>
          <w:color w:val="auto"/>
          <w:szCs w:val="20"/>
        </w:rPr>
        <w:t xml:space="preserve">(dwóch) </w:t>
      </w:r>
      <w:r w:rsidRPr="009840FE">
        <w:rPr>
          <w:rFonts w:eastAsia="Calibri" w:cs="Tahoma"/>
          <w:color w:val="auto"/>
          <w:szCs w:val="20"/>
        </w:rPr>
        <w:t>napraw takiej samej wady, po których</w:t>
      </w:r>
      <w:r w:rsidR="00485D9E">
        <w:rPr>
          <w:rFonts w:eastAsia="Calibri" w:cs="Tahoma"/>
          <w:color w:val="auto"/>
          <w:szCs w:val="20"/>
        </w:rPr>
        <w:t xml:space="preserve"> element Sprzętu lub</w:t>
      </w:r>
      <w:r w:rsidRPr="009840FE">
        <w:rPr>
          <w:rFonts w:eastAsia="Calibri" w:cs="Tahoma"/>
          <w:color w:val="auto"/>
          <w:szCs w:val="20"/>
        </w:rPr>
        <w:t xml:space="preserve"> Sprzęt będzie nadal wykazywał wady uniemożliwiające</w:t>
      </w:r>
      <w:r w:rsidR="00016E3D" w:rsidRPr="006A21BB">
        <w:rPr>
          <w:rFonts w:eastAsia="Calibri" w:cs="Tahoma"/>
          <w:color w:val="auto"/>
          <w:szCs w:val="20"/>
        </w:rPr>
        <w:t xml:space="preserve"> lub utrudniające</w:t>
      </w:r>
      <w:r w:rsidRPr="006A21BB">
        <w:rPr>
          <w:rFonts w:eastAsia="Calibri" w:cs="Tahoma"/>
          <w:color w:val="auto"/>
          <w:szCs w:val="20"/>
        </w:rPr>
        <w:t xml:space="preserve"> użytkowanie go zgodnie z przeznaczeniem, lub</w:t>
      </w:r>
      <w:r w:rsidR="00016E3D" w:rsidRPr="006A21BB">
        <w:rPr>
          <w:rFonts w:eastAsia="Calibri" w:cs="Tahoma"/>
          <w:color w:val="auto"/>
          <w:szCs w:val="20"/>
        </w:rPr>
        <w:t xml:space="preserve"> </w:t>
      </w:r>
      <w:r w:rsidR="004B68FA" w:rsidRPr="006A21BB">
        <w:rPr>
          <w:rFonts w:eastAsia="Calibri" w:cs="Tahoma"/>
          <w:color w:val="auto"/>
          <w:szCs w:val="20"/>
        </w:rPr>
        <w:t>zostanie stwierdzone</w:t>
      </w:r>
      <w:r w:rsidRPr="006A21BB">
        <w:rPr>
          <w:rFonts w:eastAsia="Calibri" w:cs="Tahoma"/>
          <w:color w:val="auto"/>
          <w:szCs w:val="20"/>
        </w:rPr>
        <w:t>, że usunięcie wady</w:t>
      </w:r>
      <w:r w:rsidR="00085DAB" w:rsidRPr="006A21BB">
        <w:rPr>
          <w:rFonts w:eastAsia="Calibri" w:cs="Tahoma"/>
          <w:color w:val="auto"/>
          <w:szCs w:val="20"/>
        </w:rPr>
        <w:t xml:space="preserve"> (napraw</w:t>
      </w:r>
      <w:r w:rsidR="00666BFB" w:rsidRPr="006A21BB">
        <w:rPr>
          <w:rFonts w:eastAsia="Calibri" w:cs="Tahoma"/>
          <w:color w:val="auto"/>
          <w:szCs w:val="20"/>
        </w:rPr>
        <w:t>a</w:t>
      </w:r>
      <w:r w:rsidR="00085DAB" w:rsidRPr="006A21BB">
        <w:rPr>
          <w:rFonts w:eastAsia="Calibri" w:cs="Tahoma"/>
          <w:color w:val="auto"/>
          <w:szCs w:val="20"/>
        </w:rPr>
        <w:t>)</w:t>
      </w:r>
      <w:r w:rsidRPr="006A21BB">
        <w:rPr>
          <w:rFonts w:eastAsia="Calibri" w:cs="Tahoma"/>
          <w:color w:val="auto"/>
          <w:szCs w:val="20"/>
        </w:rPr>
        <w:t xml:space="preserve"> jest niemożliwe</w:t>
      </w:r>
      <w:r w:rsidR="00A65A2D" w:rsidRPr="006A21BB">
        <w:rPr>
          <w:rFonts w:eastAsia="Calibri" w:cs="Tahoma"/>
          <w:color w:val="auto"/>
          <w:szCs w:val="20"/>
        </w:rPr>
        <w:t>.</w:t>
      </w:r>
    </w:p>
    <w:p w14:paraId="609C6E8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6C49BDE2" w14:textId="1F2616C1"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Wykonawca. Wykonawca zobowiązuje się do dostarczania, w ramach wynagrodzenia, o którym mowa w § 4 ust. 1 Umowy, nowych części i materiałów eksploatacyjnych</w:t>
      </w:r>
      <w:r w:rsidR="00085DAB">
        <w:rPr>
          <w:rFonts w:eastAsia="Calibri" w:cs="Tahoma"/>
          <w:color w:val="auto"/>
          <w:szCs w:val="20"/>
        </w:rPr>
        <w:t>.</w:t>
      </w:r>
    </w:p>
    <w:p w14:paraId="64067CD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67EF1F3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5B8C564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686F93D9" w14:textId="33E606E1"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 okresie trwania Gwarancji gwarantuje Wykonawcy swobodny dostęp do Sprzętu w godzinach pracy Zamawiającego w celu oględzin, diagnostyki, naprawy i innych koniecznych do wykonania przez </w:t>
      </w:r>
      <w:r w:rsidRPr="004E13CD">
        <w:rPr>
          <w:rFonts w:eastAsia="Calibri" w:cs="Tahoma"/>
          <w:color w:val="auto"/>
          <w:szCs w:val="20"/>
        </w:rPr>
        <w:lastRenderedPageBreak/>
        <w:t>serwis Wykonawcy czynności związanych z realizacją Gwarancji, po uprzednim uzgodnieniu terminu pomiędzy Wykonawcą, a Zamawiającym.</w:t>
      </w:r>
    </w:p>
    <w:p w14:paraId="1B87DAF4" w14:textId="740EFC59" w:rsidR="00016E3D" w:rsidRPr="004F447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FF2672">
        <w:rPr>
          <w:rFonts w:eastAsia="Calibri" w:cs="Tahoma"/>
          <w:color w:val="auto"/>
          <w:szCs w:val="20"/>
        </w:rPr>
        <w:t xml:space="preserve">Wykonawca gwarantuje dostępność części zamiennych Sprzętu przez </w:t>
      </w:r>
      <w:r w:rsidRPr="004F4475">
        <w:rPr>
          <w:rFonts w:eastAsia="Calibri" w:cs="Tahoma"/>
          <w:color w:val="auto"/>
          <w:szCs w:val="20"/>
        </w:rPr>
        <w:t xml:space="preserve">okres co </w:t>
      </w:r>
      <w:r w:rsidRPr="00545DA9">
        <w:rPr>
          <w:rFonts w:eastAsia="Calibri" w:cs="Tahoma"/>
          <w:color w:val="auto"/>
          <w:szCs w:val="20"/>
        </w:rPr>
        <w:t xml:space="preserve">najmniej </w:t>
      </w:r>
      <w:r w:rsidR="00545DA9" w:rsidRPr="00545DA9">
        <w:rPr>
          <w:rFonts w:eastAsia="Calibri" w:cs="Tahoma"/>
          <w:szCs w:val="20"/>
        </w:rPr>
        <w:t>5 lat</w:t>
      </w:r>
      <w:r w:rsidR="00545DA9">
        <w:rPr>
          <w:rFonts w:eastAsia="Calibri" w:cs="Tahoma"/>
          <w:szCs w:val="20"/>
        </w:rPr>
        <w:t xml:space="preserve"> </w:t>
      </w:r>
      <w:r w:rsidRPr="004F4475">
        <w:rPr>
          <w:rFonts w:eastAsia="Calibri" w:cs="Tahoma"/>
          <w:color w:val="auto"/>
          <w:szCs w:val="20"/>
        </w:rPr>
        <w:t xml:space="preserve">od dnia </w:t>
      </w:r>
      <w:r w:rsidR="003752D0" w:rsidRPr="004F4475">
        <w:rPr>
          <w:rFonts w:eastAsia="Calibri" w:cs="Tahoma"/>
          <w:color w:val="auto"/>
          <w:szCs w:val="20"/>
        </w:rPr>
        <w:t xml:space="preserve">upływu okresu </w:t>
      </w:r>
      <w:r w:rsidR="00085DAB" w:rsidRPr="004F4475">
        <w:rPr>
          <w:rFonts w:eastAsia="Calibri" w:cs="Tahoma"/>
          <w:color w:val="auto"/>
          <w:szCs w:val="20"/>
        </w:rPr>
        <w:t>G</w:t>
      </w:r>
      <w:r w:rsidR="003752D0" w:rsidRPr="004F4475">
        <w:rPr>
          <w:rFonts w:eastAsia="Calibri" w:cs="Tahoma"/>
          <w:color w:val="auto"/>
          <w:szCs w:val="20"/>
        </w:rPr>
        <w:t>warancji</w:t>
      </w:r>
      <w:r w:rsidR="00085DAB" w:rsidRPr="004F4475">
        <w:rPr>
          <w:rFonts w:eastAsia="Calibri" w:cs="Tahoma"/>
          <w:color w:val="auto"/>
          <w:szCs w:val="20"/>
        </w:rPr>
        <w:t>.</w:t>
      </w:r>
    </w:p>
    <w:p w14:paraId="40A3D0EA" w14:textId="0B9DC71D" w:rsidR="00FC5D22" w:rsidRPr="003B43E1"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3B43E1">
        <w:rPr>
          <w:rFonts w:eastAsia="Calibri" w:cs="Tahoma"/>
          <w:color w:val="auto"/>
          <w:szCs w:val="20"/>
        </w:rPr>
        <w:t xml:space="preserve">Strony zgodnie ustalają, że jakakolwiek zmiana miejsca </w:t>
      </w:r>
      <w:r w:rsidR="00FC037B" w:rsidRPr="003B43E1">
        <w:rPr>
          <w:rFonts w:eastAsia="Calibri" w:cs="Tahoma"/>
          <w:color w:val="auto"/>
          <w:szCs w:val="20"/>
        </w:rPr>
        <w:t xml:space="preserve">użytkowania </w:t>
      </w:r>
      <w:r w:rsidRPr="003B43E1">
        <w:rPr>
          <w:rFonts w:eastAsia="Calibri" w:cs="Tahoma"/>
          <w:color w:val="auto"/>
          <w:szCs w:val="20"/>
        </w:rPr>
        <w:t>Sprzętu (przeniesienie) pozostaje bez wpływu na ważność i okres gwarancji</w:t>
      </w:r>
      <w:r w:rsidR="000E4529">
        <w:rPr>
          <w:rFonts w:eastAsia="Calibri" w:cs="Tahoma"/>
          <w:color w:val="auto"/>
          <w:szCs w:val="20"/>
        </w:rPr>
        <w:t xml:space="preserve"> pod warunkiem dokonania przenosin </w:t>
      </w:r>
      <w:r w:rsidR="00991E87">
        <w:rPr>
          <w:rFonts w:eastAsia="Calibri" w:cs="Tahoma"/>
          <w:color w:val="auto"/>
          <w:szCs w:val="20"/>
        </w:rPr>
        <w:t xml:space="preserve">Sprzętu </w:t>
      </w:r>
      <w:r w:rsidR="000E4529">
        <w:rPr>
          <w:rFonts w:eastAsia="Calibri" w:cs="Tahoma"/>
          <w:color w:val="auto"/>
          <w:szCs w:val="20"/>
        </w:rPr>
        <w:t>przez pracowników Wykonawcy</w:t>
      </w:r>
      <w:r w:rsidRPr="003B43E1">
        <w:rPr>
          <w:rFonts w:eastAsia="Calibri" w:cs="Tahoma"/>
          <w:color w:val="auto"/>
          <w:szCs w:val="20"/>
        </w:rPr>
        <w:t>.</w:t>
      </w:r>
    </w:p>
    <w:p w14:paraId="67927EAB" w14:textId="1343A2C3" w:rsidR="00FC5D22" w:rsidRDefault="00FC5D22"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zobowiązany jest w okresie obowiązywania gwarancji, </w:t>
      </w:r>
      <w:r w:rsidR="008E03CD">
        <w:rPr>
          <w:rFonts w:eastAsia="Calibri" w:cs="Tahoma"/>
          <w:color w:val="auto"/>
          <w:szCs w:val="20"/>
        </w:rPr>
        <w:br/>
      </w:r>
      <w:r w:rsidRPr="004E13CD">
        <w:rPr>
          <w:rFonts w:eastAsia="Calibri" w:cs="Tahoma"/>
          <w:color w:val="auto"/>
          <w:szCs w:val="20"/>
        </w:rPr>
        <w:t>o którym mowa w pkt 1, do wykonania</w:t>
      </w:r>
      <w:r w:rsidR="00B259EA">
        <w:rPr>
          <w:rFonts w:eastAsia="Calibri" w:cs="Tahoma"/>
          <w:color w:val="auto"/>
          <w:szCs w:val="20"/>
        </w:rPr>
        <w:t xml:space="preserve"> </w:t>
      </w:r>
      <w:r w:rsidR="00485D9E">
        <w:rPr>
          <w:rFonts w:eastAsia="Calibri" w:cs="Tahoma"/>
          <w:color w:val="auto"/>
          <w:szCs w:val="20"/>
        </w:rPr>
        <w:t xml:space="preserve"> </w:t>
      </w:r>
      <w:r w:rsidR="00B259EA" w:rsidRPr="00B259EA">
        <w:rPr>
          <w:rFonts w:eastAsia="Calibri" w:cs="Tahoma"/>
          <w:color w:val="auto"/>
          <w:szCs w:val="20"/>
        </w:rPr>
        <w:t xml:space="preserve"> 2 pełn</w:t>
      </w:r>
      <w:r w:rsidR="00B259EA">
        <w:rPr>
          <w:rFonts w:eastAsia="Calibri" w:cs="Tahoma"/>
          <w:color w:val="auto"/>
          <w:szCs w:val="20"/>
        </w:rPr>
        <w:t xml:space="preserve">ych </w:t>
      </w:r>
      <w:r w:rsidR="00B259EA" w:rsidRPr="00B259EA">
        <w:rPr>
          <w:rFonts w:eastAsia="Calibri" w:cs="Tahoma"/>
          <w:color w:val="auto"/>
          <w:szCs w:val="20"/>
        </w:rPr>
        <w:t xml:space="preserve"> przegląd</w:t>
      </w:r>
      <w:r w:rsidR="00B259EA">
        <w:rPr>
          <w:rFonts w:eastAsia="Calibri" w:cs="Tahoma"/>
          <w:color w:val="auto"/>
          <w:szCs w:val="20"/>
        </w:rPr>
        <w:t>ów</w:t>
      </w:r>
      <w:r w:rsidR="00B259EA" w:rsidRPr="00B259EA">
        <w:rPr>
          <w:rFonts w:eastAsia="Calibri" w:cs="Tahoma"/>
          <w:color w:val="auto"/>
          <w:szCs w:val="20"/>
        </w:rPr>
        <w:t xml:space="preserve"> techniczne dostarczonego </w:t>
      </w:r>
      <w:r w:rsidR="00CC608B">
        <w:rPr>
          <w:rFonts w:eastAsia="Calibri" w:cs="Tahoma"/>
          <w:color w:val="auto"/>
          <w:szCs w:val="20"/>
        </w:rPr>
        <w:t>S</w:t>
      </w:r>
      <w:r w:rsidR="00B259EA" w:rsidRPr="00B259EA">
        <w:rPr>
          <w:rFonts w:eastAsia="Calibri" w:cs="Tahoma"/>
          <w:color w:val="auto"/>
          <w:szCs w:val="20"/>
        </w:rPr>
        <w:t>przętu</w:t>
      </w:r>
      <w:r w:rsidR="00485D9E">
        <w:rPr>
          <w:rFonts w:eastAsia="Calibri" w:cs="Tahoma"/>
          <w:color w:val="auto"/>
          <w:szCs w:val="20"/>
        </w:rPr>
        <w:t xml:space="preserve">, w terminie ustalonym z Zamawiającym, z tym zastrzeżeniem, że </w:t>
      </w:r>
      <w:r w:rsidR="00B259EA" w:rsidRPr="00B259EA">
        <w:rPr>
          <w:rFonts w:eastAsia="Calibri" w:cs="Tahoma"/>
          <w:color w:val="auto"/>
          <w:szCs w:val="20"/>
        </w:rPr>
        <w:t>w odstępnie maks. 12 m-</w:t>
      </w:r>
      <w:proofErr w:type="spellStart"/>
      <w:r w:rsidR="00B259EA" w:rsidRPr="00B259EA">
        <w:rPr>
          <w:rFonts w:eastAsia="Calibri" w:cs="Tahoma"/>
          <w:color w:val="auto"/>
          <w:szCs w:val="20"/>
        </w:rPr>
        <w:t>cy</w:t>
      </w:r>
      <w:proofErr w:type="spellEnd"/>
      <w:r w:rsidR="00B259EA" w:rsidRPr="00B259EA">
        <w:rPr>
          <w:rFonts w:eastAsia="Calibri" w:cs="Tahoma"/>
          <w:color w:val="auto"/>
          <w:szCs w:val="20"/>
        </w:rPr>
        <w:t xml:space="preserve">, przy czym ostatni z </w:t>
      </w:r>
      <w:r w:rsidR="00B259EA">
        <w:rPr>
          <w:rFonts w:eastAsia="Calibri" w:cs="Tahoma"/>
          <w:color w:val="auto"/>
          <w:szCs w:val="20"/>
        </w:rPr>
        <w:t>przeglądów zostanie przeprowadzony</w:t>
      </w:r>
      <w:r w:rsidR="00B259EA" w:rsidRPr="00B259EA">
        <w:rPr>
          <w:rFonts w:eastAsia="Calibri" w:cs="Tahoma"/>
          <w:color w:val="auto"/>
          <w:szCs w:val="20"/>
        </w:rPr>
        <w:t xml:space="preserve"> ostatnim miesiącu trwania gwarancji</w:t>
      </w:r>
      <w:r w:rsidR="00CC608B">
        <w:rPr>
          <w:rFonts w:eastAsia="Calibri" w:cs="Tahoma"/>
          <w:color w:val="auto"/>
          <w:szCs w:val="20"/>
        </w:rPr>
        <w:t>,</w:t>
      </w:r>
      <w:r w:rsidR="00B259EA">
        <w:rPr>
          <w:rFonts w:eastAsia="Calibri" w:cs="Tahoma"/>
          <w:color w:val="auto"/>
          <w:szCs w:val="20"/>
        </w:rPr>
        <w:t xml:space="preserve"> </w:t>
      </w:r>
      <w:r w:rsidR="00485D9E">
        <w:rPr>
          <w:rFonts w:eastAsia="Calibri" w:cs="Tahoma"/>
          <w:color w:val="auto"/>
          <w:szCs w:val="20"/>
        </w:rPr>
        <w:t>chyba że Zamawiający zaakceptuje inny termin</w:t>
      </w:r>
      <w:r w:rsidRPr="004E13CD">
        <w:rPr>
          <w:rFonts w:eastAsia="Calibri" w:cs="Tahoma"/>
          <w:color w:val="auto"/>
          <w:szCs w:val="20"/>
        </w:rPr>
        <w:t>.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przegląd</w:t>
      </w:r>
      <w:r w:rsidR="00F45878">
        <w:rPr>
          <w:rFonts w:eastAsia="Calibri" w:cs="Tahoma"/>
          <w:color w:val="auto"/>
          <w:szCs w:val="20"/>
        </w:rPr>
        <w:t>u</w:t>
      </w:r>
      <w:r w:rsidR="007559B0" w:rsidRPr="004E13CD">
        <w:rPr>
          <w:rFonts w:eastAsia="Calibri" w:cs="Tahoma"/>
          <w:color w:val="auto"/>
          <w:szCs w:val="20"/>
        </w:rPr>
        <w:t xml:space="preserve"> (bez dodatkowego wynagrodzenia ponad wynagrodzenie określone w § 4 ust. 1 Umowy) Wykonawca zobowiązuje się wymienić/uzupełnić materiały eksploatacyjne</w:t>
      </w:r>
      <w:r w:rsidR="005E207E" w:rsidRPr="004E13CD">
        <w:rPr>
          <w:rFonts w:eastAsia="Calibri" w:cs="Tahoma"/>
          <w:color w:val="auto"/>
          <w:szCs w:val="20"/>
        </w:rPr>
        <w:t xml:space="preserve"> (m.in. uszczelki, filtry itp.)</w:t>
      </w:r>
      <w:r w:rsidR="00CE5378">
        <w:rPr>
          <w:rFonts w:eastAsia="Calibri" w:cs="Tahoma"/>
          <w:color w:val="auto"/>
          <w:szCs w:val="20"/>
        </w:rPr>
        <w:t xml:space="preserve"> </w:t>
      </w:r>
      <w:r w:rsidR="00B259EA">
        <w:rPr>
          <w:rFonts w:eastAsia="Calibri" w:cs="Tahoma"/>
          <w:color w:val="auto"/>
          <w:szCs w:val="20"/>
        </w:rPr>
        <w:t xml:space="preserve">zalecane przez DTR urządzeń </w:t>
      </w:r>
      <w:r w:rsidR="00CE5378">
        <w:rPr>
          <w:rFonts w:eastAsia="Calibri" w:cs="Tahoma"/>
          <w:color w:val="auto"/>
          <w:szCs w:val="20"/>
        </w:rPr>
        <w:t>oraz wszelkie inne części potrzebne do prawidłowego funkcjonowania Sprzętu</w:t>
      </w:r>
      <w:r w:rsidR="007559B0" w:rsidRPr="004E13CD">
        <w:rPr>
          <w:rFonts w:eastAsia="Calibri" w:cs="Tahoma"/>
          <w:color w:val="auto"/>
          <w:szCs w:val="20"/>
        </w:rPr>
        <w:t>.</w:t>
      </w:r>
      <w:r w:rsidR="00C72192">
        <w:rPr>
          <w:rFonts w:eastAsia="Calibri" w:cs="Tahoma"/>
          <w:color w:val="auto"/>
          <w:szCs w:val="20"/>
        </w:rPr>
        <w:t xml:space="preserve"> </w:t>
      </w:r>
      <w:r w:rsidR="00C72192" w:rsidRPr="004F4475">
        <w:rPr>
          <w:rFonts w:eastAsia="Calibri" w:cs="Tahoma"/>
          <w:color w:val="auto"/>
          <w:szCs w:val="20"/>
        </w:rPr>
        <w:t>Usługa jest całkowicie wliczon</w:t>
      </w:r>
      <w:r w:rsidR="00CE5378">
        <w:rPr>
          <w:rFonts w:eastAsia="Calibri" w:cs="Tahoma"/>
          <w:color w:val="auto"/>
          <w:szCs w:val="20"/>
        </w:rPr>
        <w:t>a</w:t>
      </w:r>
      <w:r w:rsidR="00CC608B">
        <w:rPr>
          <w:rFonts w:eastAsia="Calibri" w:cs="Tahoma"/>
          <w:color w:val="auto"/>
          <w:szCs w:val="20"/>
        </w:rPr>
        <w:t xml:space="preserve"> </w:t>
      </w:r>
      <w:r w:rsidR="00C72192" w:rsidRPr="004F4475">
        <w:rPr>
          <w:rFonts w:eastAsia="Calibri" w:cs="Tahoma"/>
          <w:color w:val="auto"/>
          <w:szCs w:val="20"/>
        </w:rPr>
        <w:t>w cenę Sprzętu i obejmuje wszystkie czynności niezbędne dla utrzymania gwarancji i prawidłowej pracy Sprzętu.</w:t>
      </w:r>
    </w:p>
    <w:p w14:paraId="4166643B" w14:textId="11B8DE1D" w:rsidR="00F82AF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Gwarancja nie wyłącza, nie ogranicza ani nie zawiesza uprawnień Zamawiającego wynikających z przepisów o rękojmi za wady. </w:t>
      </w:r>
      <w:r w:rsidR="008E03CD">
        <w:rPr>
          <w:rFonts w:eastAsia="Calibri" w:cs="Tahoma"/>
          <w:color w:val="auto"/>
          <w:szCs w:val="20"/>
        </w:rPr>
        <w:br/>
      </w:r>
      <w:r w:rsidRPr="004E13CD">
        <w:rPr>
          <w:rFonts w:eastAsia="Calibri" w:cs="Tahoma"/>
          <w:color w:val="auto"/>
          <w:szCs w:val="20"/>
        </w:rPr>
        <w:t>W sprawach dotyczących odpowiedzialności za wady dostarczonego Sprzętu z tytułu gwarancji i</w:t>
      </w:r>
      <w:r w:rsidR="008E03CD">
        <w:rPr>
          <w:rFonts w:eastAsia="Calibri" w:cs="Tahoma"/>
          <w:color w:val="auto"/>
          <w:szCs w:val="20"/>
        </w:rPr>
        <w:t xml:space="preserve"> </w:t>
      </w:r>
      <w:r w:rsidRPr="004E13CD">
        <w:rPr>
          <w:rFonts w:eastAsia="Calibri" w:cs="Tahoma"/>
          <w:color w:val="auto"/>
          <w:szCs w:val="20"/>
        </w:rPr>
        <w:t>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0A2733D8" w14:textId="681E6D6C" w:rsidR="00F82AFC" w:rsidRPr="00F6034E" w:rsidRDefault="00016E3D" w:rsidP="008E03CD">
      <w:pPr>
        <w:numPr>
          <w:ilvl w:val="0"/>
          <w:numId w:val="2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Jeżeli przepisy prawa w zakresie gwarancji</w:t>
      </w:r>
      <w:r w:rsidR="00485D9E">
        <w:rPr>
          <w:rFonts w:eastAsia="Calibri" w:cs="Tahoma"/>
          <w:color w:val="auto"/>
          <w:szCs w:val="20"/>
        </w:rPr>
        <w:t>, w jakiejkolwiek części,</w:t>
      </w:r>
      <w:r>
        <w:rPr>
          <w:rFonts w:eastAsia="Calibri" w:cs="Tahoma"/>
          <w:color w:val="auto"/>
          <w:szCs w:val="20"/>
        </w:rPr>
        <w:t xml:space="preserve"> okażą się względniejsze dla Zamawiającego, jest on uprawniony do stosowania tych względniejszych dla niego przepisów.</w:t>
      </w:r>
    </w:p>
    <w:p w14:paraId="249E2DA7" w14:textId="77777777" w:rsidR="00F45878" w:rsidRDefault="00F45878" w:rsidP="00C72DDB">
      <w:pPr>
        <w:spacing w:after="160" w:line="259" w:lineRule="auto"/>
        <w:jc w:val="left"/>
        <w:rPr>
          <w:rFonts w:eastAsia="Calibri" w:cs="Tahoma"/>
          <w:bCs/>
          <w:color w:val="auto"/>
          <w:szCs w:val="20"/>
        </w:rPr>
      </w:pPr>
      <w:r>
        <w:rPr>
          <w:rFonts w:eastAsia="Calibri" w:cs="Tahoma"/>
          <w:bCs/>
          <w:color w:val="auto"/>
          <w:szCs w:val="20"/>
        </w:rPr>
        <w:br w:type="page"/>
      </w:r>
    </w:p>
    <w:p w14:paraId="1CFCA3E3" w14:textId="67790BCD" w:rsidR="00C75690"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p>
    <w:p w14:paraId="2327FAB5" w14:textId="435D757A" w:rsidR="00F82AFC"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p w14:paraId="4FC9B0EB" w14:textId="77777777" w:rsidR="00F82391" w:rsidRPr="004E13CD" w:rsidRDefault="00F82391" w:rsidP="00C72DDB">
      <w:pPr>
        <w:suppressLineNumbers/>
        <w:suppressAutoHyphens/>
        <w:spacing w:before="60" w:after="60" w:line="276" w:lineRule="auto"/>
        <w:rPr>
          <w:rFonts w:eastAsia="Calibri" w:cs="Tahoma"/>
          <w:color w:val="auto"/>
          <w:szCs w:val="20"/>
        </w:rPr>
      </w:pPr>
    </w:p>
    <w:p w14:paraId="079505EF" w14:textId="77777777" w:rsidR="008B1ECF" w:rsidRPr="004E13CD" w:rsidRDefault="00F82391"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tbl>
      <w:tblPr>
        <w:tblW w:w="828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31"/>
        <w:gridCol w:w="1809"/>
        <w:gridCol w:w="1199"/>
        <w:gridCol w:w="683"/>
        <w:gridCol w:w="2257"/>
        <w:gridCol w:w="18"/>
        <w:gridCol w:w="1409"/>
        <w:gridCol w:w="840"/>
        <w:gridCol w:w="36"/>
      </w:tblGrid>
      <w:tr w:rsidR="002A7A68" w:rsidRPr="002A7A68" w14:paraId="6AECCA88" w14:textId="77777777" w:rsidTr="002A7A68">
        <w:trPr>
          <w:gridBefore w:val="1"/>
          <w:gridAfter w:val="1"/>
          <w:wBefore w:w="34" w:type="dxa"/>
          <w:wAfter w:w="41" w:type="dxa"/>
          <w:cantSplit/>
          <w:trHeight w:val="731"/>
        </w:trPr>
        <w:tc>
          <w:tcPr>
            <w:tcW w:w="3015" w:type="dxa"/>
            <w:gridSpan w:val="2"/>
            <w:vMerge w:val="restart"/>
            <w:tcBorders>
              <w:right w:val="single" w:sz="4" w:space="0" w:color="auto"/>
            </w:tcBorders>
            <w:shd w:val="clear" w:color="auto" w:fill="auto"/>
            <w:vAlign w:val="center"/>
          </w:tcPr>
          <w:p w14:paraId="22BE9B83" w14:textId="77777777" w:rsidR="002A7A68" w:rsidRPr="002A7A68" w:rsidRDefault="002A7A68" w:rsidP="002A7A68">
            <w:pPr>
              <w:spacing w:after="0" w:line="276" w:lineRule="auto"/>
              <w:jc w:val="left"/>
              <w:rPr>
                <w:rFonts w:ascii="Roboto Lt" w:eastAsia="Times New Roman" w:hAnsi="Roboto Lt" w:cs="Arial"/>
                <w:b/>
                <w:bCs/>
                <w:color w:val="auto"/>
                <w:spacing w:val="0"/>
                <w:szCs w:val="20"/>
                <w:lang w:eastAsia="pl-PL"/>
              </w:rPr>
            </w:pPr>
            <w:bookmarkStart w:id="4" w:name="_Hlk54340347"/>
            <w:r w:rsidRPr="002A7A68">
              <w:rPr>
                <w:rFonts w:ascii="Roboto Lt" w:eastAsia="Times New Roman" w:hAnsi="Roboto Lt" w:cs="Arial"/>
                <w:b/>
                <w:noProof/>
                <w:color w:val="auto"/>
                <w:spacing w:val="0"/>
                <w:szCs w:val="20"/>
                <w:lang w:eastAsia="pl-PL"/>
              </w:rPr>
              <w:drawing>
                <wp:anchor distT="0" distB="0" distL="114300" distR="114300" simplePos="0" relativeHeight="251659264" behindDoc="1" locked="0" layoutInCell="1" allowOverlap="1" wp14:anchorId="4A2CB82A" wp14:editId="30A1F05C">
                  <wp:simplePos x="0" y="0"/>
                  <wp:positionH relativeFrom="column">
                    <wp:posOffset>-53975</wp:posOffset>
                  </wp:positionH>
                  <wp:positionV relativeFrom="paragraph">
                    <wp:posOffset>48895</wp:posOffset>
                  </wp:positionV>
                  <wp:extent cx="1508125" cy="6921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3">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192" w:type="dxa"/>
            <w:gridSpan w:val="5"/>
            <w:tcBorders>
              <w:top w:val="single" w:sz="12" w:space="0" w:color="808080"/>
              <w:left w:val="single" w:sz="4" w:space="0" w:color="auto"/>
              <w:bottom w:val="single" w:sz="4" w:space="0" w:color="auto"/>
            </w:tcBorders>
            <w:shd w:val="clear" w:color="auto" w:fill="auto"/>
            <w:vAlign w:val="center"/>
          </w:tcPr>
          <w:p w14:paraId="0560BAD9" w14:textId="77777777" w:rsidR="002A7A68" w:rsidRPr="002A7A68" w:rsidRDefault="002A7A68" w:rsidP="002A7A68">
            <w:pPr>
              <w:spacing w:after="0" w:line="276" w:lineRule="auto"/>
              <w:ind w:left="181"/>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ZGŁOSZENIE SERWISOWE:</w:t>
            </w:r>
          </w:p>
        </w:tc>
      </w:tr>
      <w:tr w:rsidR="002A7A68" w:rsidRPr="002A7A68" w14:paraId="0C943232" w14:textId="77777777" w:rsidTr="002A7A68">
        <w:trPr>
          <w:gridBefore w:val="1"/>
          <w:gridAfter w:val="1"/>
          <w:wBefore w:w="34" w:type="dxa"/>
          <w:wAfter w:w="41" w:type="dxa"/>
          <w:cantSplit/>
          <w:trHeight w:val="731"/>
        </w:trPr>
        <w:tc>
          <w:tcPr>
            <w:tcW w:w="3015" w:type="dxa"/>
            <w:gridSpan w:val="2"/>
            <w:vMerge/>
            <w:tcBorders>
              <w:right w:val="single" w:sz="4" w:space="0" w:color="auto"/>
            </w:tcBorders>
            <w:shd w:val="clear" w:color="auto" w:fill="auto"/>
            <w:vAlign w:val="center"/>
          </w:tcPr>
          <w:p w14:paraId="1922A9FC"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12" w:space="0" w:color="808080"/>
              <w:left w:val="single" w:sz="4" w:space="0" w:color="auto"/>
              <w:bottom w:val="single" w:sz="4" w:space="0" w:color="auto"/>
              <w:right w:val="single" w:sz="4" w:space="0" w:color="auto"/>
            </w:tcBorders>
            <w:shd w:val="clear" w:color="auto" w:fill="C6D9F1"/>
            <w:vAlign w:val="center"/>
          </w:tcPr>
          <w:p w14:paraId="61DFF5A5"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NUMER ZGŁOSZENIA:</w:t>
            </w:r>
          </w:p>
        </w:tc>
        <w:tc>
          <w:tcPr>
            <w:tcW w:w="1985" w:type="dxa"/>
            <w:gridSpan w:val="2"/>
            <w:tcBorders>
              <w:top w:val="single" w:sz="12" w:space="0" w:color="808080"/>
              <w:left w:val="single" w:sz="4" w:space="0" w:color="auto"/>
              <w:bottom w:val="single" w:sz="4" w:space="0" w:color="auto"/>
            </w:tcBorders>
            <w:shd w:val="clear" w:color="auto" w:fill="auto"/>
            <w:vAlign w:val="center"/>
          </w:tcPr>
          <w:p w14:paraId="67DFB79F" w14:textId="77777777" w:rsidR="002A7A68" w:rsidRPr="002A7A68" w:rsidRDefault="002A7A68" w:rsidP="002A7A68">
            <w:pPr>
              <w:spacing w:after="200" w:line="276" w:lineRule="auto"/>
              <w:ind w:left="181"/>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M_2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Nr sprawy</w:t>
            </w:r>
            <w:r w:rsidRPr="002A7A68">
              <w:rPr>
                <w:rFonts w:ascii="Roboto Lt" w:eastAsia="Times New Roman" w:hAnsi="Roboto Lt" w:cs="Arial"/>
                <w:b/>
                <w:color w:val="auto"/>
                <w:spacing w:val="0"/>
                <w:szCs w:val="20"/>
                <w:lang w:eastAsia="pl-PL"/>
              </w:rPr>
              <w:fldChar w:fldCharType="end"/>
            </w:r>
          </w:p>
        </w:tc>
      </w:tr>
      <w:tr w:rsidR="002A7A68" w:rsidRPr="002A7A68" w14:paraId="224B19A8" w14:textId="77777777" w:rsidTr="002A7A68">
        <w:trPr>
          <w:gridBefore w:val="1"/>
          <w:gridAfter w:val="1"/>
          <w:wBefore w:w="34" w:type="dxa"/>
          <w:wAfter w:w="41" w:type="dxa"/>
          <w:cantSplit/>
          <w:trHeight w:val="401"/>
        </w:trPr>
        <w:tc>
          <w:tcPr>
            <w:tcW w:w="3015" w:type="dxa"/>
            <w:gridSpan w:val="2"/>
            <w:vMerge/>
            <w:tcBorders>
              <w:right w:val="single" w:sz="4" w:space="0" w:color="auto"/>
            </w:tcBorders>
            <w:shd w:val="clear" w:color="auto" w:fill="auto"/>
            <w:vAlign w:val="center"/>
          </w:tcPr>
          <w:p w14:paraId="2C565D11"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083D11CC"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DATA ZGŁOSZENIA:</w:t>
            </w:r>
          </w:p>
        </w:tc>
        <w:tc>
          <w:tcPr>
            <w:tcW w:w="1985" w:type="dxa"/>
            <w:gridSpan w:val="2"/>
            <w:tcBorders>
              <w:top w:val="single" w:sz="4" w:space="0" w:color="auto"/>
              <w:left w:val="single" w:sz="4" w:space="0" w:color="auto"/>
              <w:bottom w:val="single" w:sz="4" w:space="0" w:color="auto"/>
            </w:tcBorders>
            <w:shd w:val="clear" w:color="auto" w:fill="auto"/>
            <w:vAlign w:val="center"/>
          </w:tcPr>
          <w:p w14:paraId="29E07090" w14:textId="6493BFF6" w:rsidR="002A7A68" w:rsidRPr="002A7A68" w:rsidRDefault="002A7A68" w:rsidP="002A7A68">
            <w:pPr>
              <w:spacing w:after="200" w:line="276" w:lineRule="auto"/>
              <w:jc w:val="left"/>
              <w:rPr>
                <w:rFonts w:ascii="Calibri" w:eastAsia="Times New Roman" w:hAnsi="Calibri" w:cs="Times New Roman"/>
                <w:color w:val="auto"/>
                <w:spacing w:val="0"/>
                <w:sz w:val="22"/>
                <w:lang w:eastAsia="pl-PL"/>
              </w:rPr>
            </w:pPr>
          </w:p>
        </w:tc>
      </w:tr>
      <w:tr w:rsidR="002A7A68" w:rsidRPr="002A7A68" w14:paraId="4B772366"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624179A"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NR UMOWY DOSTAWY:</w:t>
            </w:r>
          </w:p>
        </w:tc>
        <w:tc>
          <w:tcPr>
            <w:tcW w:w="5192" w:type="dxa"/>
            <w:gridSpan w:val="5"/>
            <w:tcBorders>
              <w:top w:val="single" w:sz="4" w:space="0" w:color="auto"/>
              <w:left w:val="single" w:sz="4" w:space="0" w:color="7F7F7F"/>
            </w:tcBorders>
            <w:shd w:val="clear" w:color="auto" w:fill="auto"/>
            <w:vAlign w:val="center"/>
          </w:tcPr>
          <w:p w14:paraId="19757E33" w14:textId="282FBEF3"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M_24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Nr</w:t>
            </w:r>
            <w:r>
              <w:rPr>
                <w:rFonts w:ascii="Roboto Lt" w:eastAsia="Times New Roman" w:hAnsi="Roboto Lt" w:cs="Arial"/>
                <w:b/>
                <w:noProof/>
                <w:color w:val="auto"/>
                <w:spacing w:val="0"/>
                <w:szCs w:val="20"/>
                <w:lang w:eastAsia="pl-PL"/>
              </w:rPr>
              <w:t xml:space="preserve"> </w:t>
            </w:r>
            <w:r w:rsidRPr="002A7A68">
              <w:rPr>
                <w:rFonts w:ascii="Roboto Lt" w:eastAsia="Times New Roman" w:hAnsi="Roboto Lt" w:cs="Arial"/>
                <w:b/>
                <w:noProof/>
                <w:color w:val="auto"/>
                <w:spacing w:val="0"/>
                <w:szCs w:val="20"/>
                <w:lang w:eastAsia="pl-PL"/>
              </w:rPr>
              <w:t>Umowa/zam. D.Z</w:t>
            </w:r>
            <w:r w:rsidRPr="002A7A68">
              <w:rPr>
                <w:rFonts w:ascii="Roboto Lt" w:eastAsia="Times New Roman" w:hAnsi="Roboto Lt" w:cs="Arial"/>
                <w:b/>
                <w:color w:val="auto"/>
                <w:spacing w:val="0"/>
                <w:szCs w:val="20"/>
                <w:lang w:eastAsia="pl-PL"/>
              </w:rPr>
              <w:fldChar w:fldCharType="end"/>
            </w:r>
          </w:p>
        </w:tc>
      </w:tr>
      <w:tr w:rsidR="002A7A68" w:rsidRPr="002A7A68" w14:paraId="5F82C715"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495D4BA"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NAZWA URZĄDZENIA</w:t>
            </w:r>
          </w:p>
          <w:p w14:paraId="730EA0C9"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 w:val="16"/>
                <w:szCs w:val="20"/>
                <w:lang w:eastAsia="pl-PL"/>
              </w:rPr>
              <w:t>(TYP / MODEL /PRODUCENT)</w:t>
            </w:r>
          </w:p>
        </w:tc>
        <w:tc>
          <w:tcPr>
            <w:tcW w:w="5192" w:type="dxa"/>
            <w:gridSpan w:val="5"/>
            <w:tcBorders>
              <w:left w:val="single" w:sz="4" w:space="0" w:color="7F7F7F"/>
            </w:tcBorders>
            <w:shd w:val="clear" w:color="auto" w:fill="auto"/>
            <w:vAlign w:val="center"/>
          </w:tcPr>
          <w:p w14:paraId="133B2839"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M_10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Nazwa</w:t>
            </w:r>
            <w:r w:rsidRPr="002A7A68">
              <w:rPr>
                <w:rFonts w:ascii="Roboto Lt" w:eastAsia="Times New Roman" w:hAnsi="Roboto Lt" w:cs="Arial"/>
                <w:b/>
                <w:color w:val="auto"/>
                <w:spacing w:val="0"/>
                <w:szCs w:val="20"/>
                <w:lang w:eastAsia="pl-PL"/>
              </w:rPr>
              <w:fldChar w:fldCharType="end"/>
            </w:r>
          </w:p>
        </w:tc>
      </w:tr>
      <w:tr w:rsidR="002A7A68" w:rsidRPr="002A7A68" w14:paraId="12E094F4"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71C4932"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SERYJNY</w:t>
            </w:r>
            <w:r w:rsidRPr="002A7A68">
              <w:rPr>
                <w:rFonts w:ascii="Roboto Lt" w:eastAsia="Times New Roman" w:hAnsi="Roboto Lt" w:cs="Arial"/>
                <w:color w:val="auto"/>
                <w:spacing w:val="0"/>
                <w:sz w:val="22"/>
                <w:lang w:eastAsia="pl-PL"/>
              </w:rPr>
              <w:t xml:space="preserve">     </w:t>
            </w:r>
          </w:p>
        </w:tc>
        <w:tc>
          <w:tcPr>
            <w:tcW w:w="5192" w:type="dxa"/>
            <w:gridSpan w:val="5"/>
            <w:tcBorders>
              <w:left w:val="single" w:sz="4" w:space="0" w:color="7F7F7F"/>
            </w:tcBorders>
            <w:shd w:val="clear" w:color="auto" w:fill="auto"/>
            <w:vAlign w:val="center"/>
          </w:tcPr>
          <w:p w14:paraId="5330D177"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M_11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Numer seryjny</w:t>
            </w:r>
            <w:r w:rsidRPr="002A7A68">
              <w:rPr>
                <w:rFonts w:ascii="Roboto Lt" w:eastAsia="Times New Roman" w:hAnsi="Roboto Lt" w:cs="Arial"/>
                <w:b/>
                <w:color w:val="auto"/>
                <w:spacing w:val="0"/>
                <w:szCs w:val="20"/>
                <w:lang w:eastAsia="pl-PL"/>
              </w:rPr>
              <w:fldChar w:fldCharType="end"/>
            </w:r>
          </w:p>
        </w:tc>
      </w:tr>
      <w:tr w:rsidR="002A7A68" w:rsidRPr="002A7A68" w14:paraId="700294B0" w14:textId="77777777" w:rsidTr="002A7A68">
        <w:trPr>
          <w:gridBefore w:val="1"/>
          <w:gridAfter w:val="1"/>
          <w:wBefore w:w="34" w:type="dxa"/>
          <w:wAfter w:w="41" w:type="dxa"/>
          <w:cantSplit/>
          <w:trHeight w:val="340"/>
        </w:trPr>
        <w:tc>
          <w:tcPr>
            <w:tcW w:w="3015" w:type="dxa"/>
            <w:gridSpan w:val="2"/>
            <w:shd w:val="clear" w:color="auto" w:fill="B8CCE4"/>
            <w:vAlign w:val="center"/>
          </w:tcPr>
          <w:p w14:paraId="4CBF1C7F"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INWENTARZOWY</w:t>
            </w:r>
          </w:p>
        </w:tc>
        <w:tc>
          <w:tcPr>
            <w:tcW w:w="5192" w:type="dxa"/>
            <w:gridSpan w:val="5"/>
            <w:tcBorders>
              <w:bottom w:val="single" w:sz="4" w:space="0" w:color="808080"/>
            </w:tcBorders>
            <w:vAlign w:val="center"/>
          </w:tcPr>
          <w:p w14:paraId="5AB51564"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Cs w:val="20"/>
                <w:lang w:eastAsia="pl-PL"/>
              </w:rPr>
              <w:fldChar w:fldCharType="begin"/>
            </w:r>
            <w:r w:rsidRPr="002A7A68">
              <w:rPr>
                <w:rFonts w:ascii="Roboto Lt" w:eastAsia="Times New Roman" w:hAnsi="Roboto Lt" w:cs="Arial"/>
                <w:color w:val="auto"/>
                <w:spacing w:val="0"/>
                <w:szCs w:val="20"/>
                <w:lang w:eastAsia="pl-PL"/>
              </w:rPr>
              <w:instrText xml:space="preserve"> MERGEFIELD M_9 </w:instrText>
            </w:r>
            <w:r w:rsidRPr="002A7A68">
              <w:rPr>
                <w:rFonts w:ascii="Roboto Lt" w:eastAsia="Times New Roman" w:hAnsi="Roboto Lt" w:cs="Arial"/>
                <w:color w:val="auto"/>
                <w:spacing w:val="0"/>
                <w:szCs w:val="20"/>
                <w:lang w:eastAsia="pl-PL"/>
              </w:rPr>
              <w:fldChar w:fldCharType="separate"/>
            </w:r>
            <w:r w:rsidRPr="002A7A68">
              <w:rPr>
                <w:rFonts w:ascii="Roboto Lt" w:eastAsia="Times New Roman" w:hAnsi="Roboto Lt" w:cs="Arial"/>
                <w:noProof/>
                <w:color w:val="auto"/>
                <w:spacing w:val="0"/>
                <w:szCs w:val="20"/>
                <w:lang w:eastAsia="pl-PL"/>
              </w:rPr>
              <w:t>nr inw.</w:t>
            </w:r>
            <w:r w:rsidRPr="002A7A68">
              <w:rPr>
                <w:rFonts w:ascii="Roboto Lt" w:eastAsia="Times New Roman" w:hAnsi="Roboto Lt" w:cs="Arial"/>
                <w:color w:val="auto"/>
                <w:spacing w:val="0"/>
                <w:szCs w:val="20"/>
                <w:lang w:eastAsia="pl-PL"/>
              </w:rPr>
              <w:fldChar w:fldCharType="end"/>
            </w:r>
          </w:p>
        </w:tc>
      </w:tr>
      <w:tr w:rsidR="002A7A68" w:rsidRPr="002A7A68" w14:paraId="43379755" w14:textId="77777777" w:rsidTr="002A7A68">
        <w:trPr>
          <w:gridBefore w:val="1"/>
          <w:gridAfter w:val="1"/>
          <w:wBefore w:w="34" w:type="dxa"/>
          <w:wAfter w:w="41" w:type="dxa"/>
          <w:cantSplit/>
          <w:trHeight w:val="340"/>
        </w:trPr>
        <w:tc>
          <w:tcPr>
            <w:tcW w:w="3015" w:type="dxa"/>
            <w:gridSpan w:val="2"/>
            <w:shd w:val="clear" w:color="auto" w:fill="DBE5F1"/>
            <w:vAlign w:val="center"/>
          </w:tcPr>
          <w:p w14:paraId="2E0F0B57"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LOKALIZACJA URZĄDZENIA </w:t>
            </w:r>
            <w:r w:rsidRPr="002A7A68">
              <w:rPr>
                <w:rFonts w:ascii="Roboto Lt" w:eastAsia="Times New Roman" w:hAnsi="Roboto Lt" w:cs="Arial"/>
                <w:color w:val="auto"/>
                <w:spacing w:val="0"/>
                <w:szCs w:val="20"/>
                <w:lang w:eastAsia="pl-PL"/>
              </w:rPr>
              <w:t xml:space="preserve">   </w:t>
            </w:r>
          </w:p>
        </w:tc>
        <w:tc>
          <w:tcPr>
            <w:tcW w:w="5192" w:type="dxa"/>
            <w:gridSpan w:val="5"/>
            <w:tcBorders>
              <w:bottom w:val="single" w:sz="4" w:space="0" w:color="808080"/>
            </w:tcBorders>
            <w:vAlign w:val="center"/>
          </w:tcPr>
          <w:p w14:paraId="1232D58F" w14:textId="3B86EB12"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Bud</w:t>
            </w:r>
            <w:r>
              <w:rPr>
                <w:rFonts w:ascii="Roboto Lt" w:eastAsia="Times New Roman" w:hAnsi="Roboto Lt" w:cs="Arial"/>
                <w:b/>
                <w:color w:val="auto"/>
                <w:spacing w:val="0"/>
                <w:szCs w:val="20"/>
                <w:lang w:eastAsia="pl-PL"/>
              </w:rPr>
              <w:t xml:space="preserve"> …..</w:t>
            </w:r>
            <w:r w:rsidRPr="002A7A68">
              <w:rPr>
                <w:rFonts w:ascii="Roboto Lt" w:eastAsia="Times New Roman" w:hAnsi="Roboto Lt" w:cs="Arial"/>
                <w:b/>
                <w:color w:val="auto"/>
                <w:spacing w:val="0"/>
                <w:szCs w:val="20"/>
                <w:lang w:eastAsia="pl-PL"/>
              </w:rPr>
              <w:t xml:space="preserve"> </w:t>
            </w:r>
          </w:p>
        </w:tc>
      </w:tr>
      <w:tr w:rsidR="002A7A68" w:rsidRPr="002A7A68" w14:paraId="4B8A5CA3" w14:textId="77777777" w:rsidTr="002A7A68">
        <w:trPr>
          <w:gridBefore w:val="1"/>
          <w:gridAfter w:val="1"/>
          <w:wBefore w:w="34" w:type="dxa"/>
          <w:wAfter w:w="41" w:type="dxa"/>
          <w:cantSplit/>
          <w:trHeight w:val="340"/>
        </w:trPr>
        <w:tc>
          <w:tcPr>
            <w:tcW w:w="3015" w:type="dxa"/>
            <w:gridSpan w:val="2"/>
            <w:shd w:val="clear" w:color="auto" w:fill="DBE5F1"/>
            <w:vAlign w:val="center"/>
          </w:tcPr>
          <w:p w14:paraId="46B55D30"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ZGŁASZAJĄCY/UŻYTKOWNIK</w:t>
            </w:r>
          </w:p>
          <w:p w14:paraId="36C4D4F4" w14:textId="77777777" w:rsidR="002A7A68" w:rsidRPr="002A7A68" w:rsidRDefault="002A7A68" w:rsidP="002A7A68">
            <w:pPr>
              <w:spacing w:after="60" w:line="276" w:lineRule="auto"/>
              <w:jc w:val="center"/>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 w:val="16"/>
                <w:szCs w:val="20"/>
                <w:lang w:eastAsia="pl-PL"/>
              </w:rPr>
              <w:t>(Imię i Nazwisko, telefon)</w:t>
            </w:r>
          </w:p>
        </w:tc>
        <w:tc>
          <w:tcPr>
            <w:tcW w:w="5192" w:type="dxa"/>
            <w:gridSpan w:val="5"/>
            <w:tcBorders>
              <w:top w:val="single" w:sz="4" w:space="0" w:color="808080"/>
              <w:bottom w:val="single" w:sz="4" w:space="0" w:color="808080"/>
              <w:right w:val="single" w:sz="4" w:space="0" w:color="808080"/>
            </w:tcBorders>
            <w:vAlign w:val="center"/>
          </w:tcPr>
          <w:p w14:paraId="382A584D" w14:textId="35191B25"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M_7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Zgłaszający/Użytkownik</w:t>
            </w:r>
            <w:r w:rsidRPr="002A7A68">
              <w:rPr>
                <w:rFonts w:ascii="Roboto Lt" w:eastAsia="Times New Roman" w:hAnsi="Roboto Lt" w:cs="Arial"/>
                <w:b/>
                <w:color w:val="auto"/>
                <w:spacing w:val="0"/>
                <w:szCs w:val="20"/>
                <w:lang w:eastAsia="pl-PL"/>
              </w:rPr>
              <w:fldChar w:fldCharType="end"/>
            </w:r>
            <w:r w:rsidRPr="002A7A68">
              <w:rPr>
                <w:rFonts w:ascii="Roboto Lt" w:eastAsia="Times New Roman" w:hAnsi="Roboto Lt" w:cs="Arial"/>
                <w:b/>
                <w:color w:val="auto"/>
                <w:spacing w:val="0"/>
                <w:szCs w:val="20"/>
                <w:lang w:eastAsia="pl-PL"/>
              </w:rPr>
              <w:t>/</w:t>
            </w:r>
          </w:p>
        </w:tc>
      </w:tr>
      <w:tr w:rsidR="002A7A68" w:rsidRPr="002A7A68" w14:paraId="7852F8E4" w14:textId="77777777" w:rsidTr="002A7A68">
        <w:trPr>
          <w:gridBefore w:val="1"/>
          <w:gridAfter w:val="1"/>
          <w:wBefore w:w="34" w:type="dxa"/>
          <w:wAfter w:w="41" w:type="dxa"/>
          <w:cantSplit/>
          <w:trHeight w:val="340"/>
        </w:trPr>
        <w:tc>
          <w:tcPr>
            <w:tcW w:w="3015" w:type="dxa"/>
            <w:gridSpan w:val="2"/>
            <w:shd w:val="clear" w:color="auto" w:fill="DBE5F1"/>
            <w:vAlign w:val="center"/>
          </w:tcPr>
          <w:p w14:paraId="1610AAD1"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GWARANCJA:  </w:t>
            </w:r>
          </w:p>
        </w:tc>
        <w:tc>
          <w:tcPr>
            <w:tcW w:w="5192" w:type="dxa"/>
            <w:gridSpan w:val="5"/>
            <w:tcBorders>
              <w:top w:val="single" w:sz="4" w:space="0" w:color="808080"/>
              <w:bottom w:val="single" w:sz="4" w:space="0" w:color="808080"/>
              <w:right w:val="single" w:sz="4" w:space="0" w:color="808080"/>
            </w:tcBorders>
            <w:vAlign w:val="center"/>
          </w:tcPr>
          <w:p w14:paraId="1875BFFD" w14:textId="5E044AA2" w:rsidR="002A7A68" w:rsidRPr="002A7A68" w:rsidRDefault="00000000" w:rsidP="002A7A68">
            <w:pPr>
              <w:spacing w:before="60" w:after="60" w:line="276" w:lineRule="auto"/>
              <w:jc w:val="left"/>
              <w:rPr>
                <w:rFonts w:ascii="Roboto Lt" w:eastAsia="Times New Roman" w:hAnsi="Roboto Lt" w:cs="Arial"/>
                <w:b/>
                <w:color w:val="auto"/>
                <w:spacing w:val="0"/>
                <w:szCs w:val="20"/>
                <w:lang w:eastAsia="pl-PL"/>
              </w:rPr>
            </w:pPr>
            <w:sdt>
              <w:sdtPr>
                <w:rPr>
                  <w:rFonts w:ascii="Roboto Lt" w:eastAsia="Times New Roman" w:hAnsi="Roboto Lt" w:cs="Arial"/>
                  <w:b/>
                  <w:color w:val="auto"/>
                  <w:spacing w:val="0"/>
                  <w:szCs w:val="20"/>
                  <w:lang w:eastAsia="pl-PL"/>
                </w:rPr>
                <w:id w:val="-2089606366"/>
                <w14:checkbox>
                  <w14:checked w14:val="0"/>
                  <w14:checkedState w14:val="2612" w14:font="MS Gothic"/>
                  <w14:uncheckedState w14:val="2610" w14:font="MS Gothic"/>
                </w14:checkbox>
              </w:sdtPr>
              <w:sdtContent>
                <w:r w:rsidR="002A7A68">
                  <w:rPr>
                    <w:rFonts w:ascii="MS Gothic" w:eastAsia="MS Gothic" w:hAnsi="MS Gothic" w:cs="Arial" w:hint="eastAsia"/>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TAK                                                  </w:t>
            </w:r>
            <w:sdt>
              <w:sdtPr>
                <w:rPr>
                  <w:rFonts w:ascii="Roboto Lt" w:eastAsia="Times New Roman" w:hAnsi="Roboto Lt" w:cs="Arial"/>
                  <w:b/>
                  <w:color w:val="auto"/>
                  <w:spacing w:val="0"/>
                  <w:szCs w:val="20"/>
                  <w:lang w:eastAsia="pl-PL"/>
                </w:rPr>
                <w:id w:val="54283715"/>
                <w14:checkbox>
                  <w14:checked w14:val="0"/>
                  <w14:checkedState w14:val="2612" w14:font="MS Gothic"/>
                  <w14:uncheckedState w14:val="2610" w14:font="MS Gothic"/>
                </w14:checkbox>
              </w:sdtPr>
              <w:sdtContent>
                <w:r w:rsidR="002A7A68" w:rsidRPr="002A7A68">
                  <w:rPr>
                    <w:rFonts w:ascii="Segoe UI Symbol" w:eastAsia="Times New Roman" w:hAnsi="Segoe UI Symbol" w:cs="Segoe UI Symbol"/>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NIE</w:t>
            </w:r>
          </w:p>
        </w:tc>
      </w:tr>
      <w:tr w:rsidR="002A7A68" w:rsidRPr="002A7A68" w14:paraId="3BA494B0" w14:textId="77777777" w:rsidTr="002A7A68">
        <w:tblPrEx>
          <w:tblLook w:val="04A0" w:firstRow="1" w:lastRow="0" w:firstColumn="1" w:lastColumn="0" w:noHBand="0" w:noVBand="1"/>
        </w:tblPrEx>
        <w:trPr>
          <w:gridBefore w:val="1"/>
          <w:wBefore w:w="34" w:type="dxa"/>
          <w:trHeight w:hRule="exact" w:val="340"/>
        </w:trPr>
        <w:tc>
          <w:tcPr>
            <w:tcW w:w="8248" w:type="dxa"/>
            <w:gridSpan w:val="8"/>
            <w:tcBorders>
              <w:top w:val="single" w:sz="12" w:space="0" w:color="808080"/>
              <w:left w:val="single" w:sz="12" w:space="0" w:color="808080"/>
              <w:bottom w:val="single" w:sz="6" w:space="0" w:color="808080"/>
              <w:right w:val="single" w:sz="12" w:space="0" w:color="808080"/>
            </w:tcBorders>
            <w:shd w:val="clear" w:color="auto" w:fill="DBE5F1"/>
            <w:vAlign w:val="center"/>
          </w:tcPr>
          <w:p w14:paraId="22233492"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OPIS AWARII</w:t>
            </w:r>
          </w:p>
        </w:tc>
      </w:tr>
      <w:tr w:rsidR="002A7A68" w:rsidRPr="002A7A68" w14:paraId="0CD82768" w14:textId="77777777" w:rsidTr="002A7A68">
        <w:tblPrEx>
          <w:tblLook w:val="04A0" w:firstRow="1" w:lastRow="0" w:firstColumn="1" w:lastColumn="0" w:noHBand="0" w:noVBand="1"/>
        </w:tblPrEx>
        <w:trPr>
          <w:gridBefore w:val="1"/>
          <w:wBefore w:w="34" w:type="dxa"/>
          <w:trHeight w:val="2795"/>
        </w:trPr>
        <w:tc>
          <w:tcPr>
            <w:tcW w:w="8248" w:type="dxa"/>
            <w:gridSpan w:val="8"/>
            <w:tcBorders>
              <w:bottom w:val="single" w:sz="6" w:space="0" w:color="808080"/>
            </w:tcBorders>
            <w:shd w:val="clear" w:color="auto" w:fill="FFFFFF"/>
            <w:vAlign w:val="center"/>
          </w:tcPr>
          <w:p w14:paraId="33E90100"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Cs w:val="20"/>
                <w:lang w:eastAsia="pl-PL"/>
              </w:rPr>
              <w:fldChar w:fldCharType="begin"/>
            </w:r>
            <w:r w:rsidRPr="002A7A68">
              <w:rPr>
                <w:rFonts w:ascii="Roboto Lt" w:eastAsia="Times New Roman" w:hAnsi="Roboto Lt" w:cs="Arial"/>
                <w:color w:val="auto"/>
                <w:spacing w:val="0"/>
                <w:szCs w:val="20"/>
                <w:lang w:eastAsia="pl-PL"/>
              </w:rPr>
              <w:instrText xml:space="preserve"> MERGEFIELD "M_13" </w:instrText>
            </w:r>
            <w:r w:rsidRPr="002A7A68">
              <w:rPr>
                <w:rFonts w:ascii="Roboto Lt" w:eastAsia="Times New Roman" w:hAnsi="Roboto Lt" w:cs="Arial"/>
                <w:color w:val="auto"/>
                <w:spacing w:val="0"/>
                <w:szCs w:val="20"/>
                <w:lang w:eastAsia="pl-PL"/>
              </w:rPr>
              <w:fldChar w:fldCharType="separate"/>
            </w:r>
            <w:r w:rsidRPr="002A7A68">
              <w:rPr>
                <w:rFonts w:ascii="Roboto Lt" w:eastAsia="Times New Roman" w:hAnsi="Roboto Lt" w:cs="Arial"/>
                <w:noProof/>
                <w:color w:val="auto"/>
                <w:spacing w:val="0"/>
                <w:szCs w:val="20"/>
                <w:lang w:eastAsia="pl-PL"/>
              </w:rPr>
              <w:t>Opis problemu</w:t>
            </w:r>
            <w:r w:rsidRPr="002A7A68">
              <w:rPr>
                <w:rFonts w:ascii="Roboto Lt" w:eastAsia="Times New Roman" w:hAnsi="Roboto Lt" w:cs="Arial"/>
                <w:color w:val="auto"/>
                <w:spacing w:val="0"/>
                <w:szCs w:val="20"/>
                <w:lang w:eastAsia="pl-PL"/>
              </w:rPr>
              <w:fldChar w:fldCharType="end"/>
            </w:r>
            <w:r w:rsidRPr="002A7A68">
              <w:rPr>
                <w:rFonts w:ascii="Roboto Lt" w:eastAsia="Times New Roman" w:hAnsi="Roboto Lt" w:cs="Arial"/>
                <w:color w:val="auto"/>
                <w:spacing w:val="0"/>
                <w:szCs w:val="20"/>
                <w:lang w:eastAsia="pl-PL"/>
              </w:rPr>
              <w:t xml:space="preserve">. </w:t>
            </w:r>
          </w:p>
        </w:tc>
      </w:tr>
      <w:tr w:rsidR="002A7A68" w:rsidRPr="002A7A68" w14:paraId="6CD42134" w14:textId="77777777" w:rsidTr="002A7A68">
        <w:tblPrEx>
          <w:tblLook w:val="04A0" w:firstRow="1" w:lastRow="0" w:firstColumn="1" w:lastColumn="0" w:noHBand="0" w:noVBand="1"/>
        </w:tblPrEx>
        <w:trPr>
          <w:gridAfter w:val="1"/>
          <w:wAfter w:w="41" w:type="dxa"/>
          <w:trHeight w:val="365"/>
        </w:trPr>
        <w:tc>
          <w:tcPr>
            <w:tcW w:w="8241" w:type="dxa"/>
            <w:gridSpan w:val="8"/>
            <w:shd w:val="clear" w:color="auto" w:fill="DBE5F1"/>
          </w:tcPr>
          <w:p w14:paraId="5B6C826B" w14:textId="77777777" w:rsidR="002A7A68" w:rsidRPr="002A7A68" w:rsidRDefault="002A7A68" w:rsidP="002A7A68">
            <w:pPr>
              <w:spacing w:before="60" w:after="0" w:line="276" w:lineRule="auto"/>
              <w:ind w:left="34"/>
              <w:contextualSpacing/>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POTWIERDZENIE ZGŁOSZENIA </w:t>
            </w:r>
          </w:p>
        </w:tc>
      </w:tr>
      <w:tr w:rsidR="002A7A68" w:rsidRPr="002A7A68" w14:paraId="7C8A6E05" w14:textId="77777777" w:rsidTr="002A7A68">
        <w:tblPrEx>
          <w:tblLook w:val="04A0" w:firstRow="1" w:lastRow="0" w:firstColumn="1" w:lastColumn="0" w:noHBand="0" w:noVBand="1"/>
        </w:tblPrEx>
        <w:trPr>
          <w:gridAfter w:val="1"/>
          <w:wAfter w:w="41" w:type="dxa"/>
          <w:trHeight w:val="252"/>
        </w:trPr>
        <w:tc>
          <w:tcPr>
            <w:tcW w:w="1843" w:type="dxa"/>
            <w:gridSpan w:val="2"/>
            <w:shd w:val="clear" w:color="auto" w:fill="DBE5F1"/>
            <w:vAlign w:val="center"/>
          </w:tcPr>
          <w:p w14:paraId="210ABC08"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p>
        </w:tc>
        <w:tc>
          <w:tcPr>
            <w:tcW w:w="1985" w:type="dxa"/>
            <w:gridSpan w:val="2"/>
            <w:tcBorders>
              <w:right w:val="single" w:sz="4" w:space="0" w:color="7F7F7F"/>
            </w:tcBorders>
            <w:shd w:val="clear" w:color="auto" w:fill="DBE5F1"/>
            <w:vAlign w:val="center"/>
          </w:tcPr>
          <w:p w14:paraId="33DC475D"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Stanowisko</w:t>
            </w:r>
          </w:p>
        </w:tc>
        <w:tc>
          <w:tcPr>
            <w:tcW w:w="2410" w:type="dxa"/>
            <w:tcBorders>
              <w:left w:val="single" w:sz="4" w:space="0" w:color="7F7F7F"/>
              <w:bottom w:val="single" w:sz="4" w:space="0" w:color="7F7F7F"/>
            </w:tcBorders>
            <w:shd w:val="clear" w:color="auto" w:fill="DBE5F1"/>
            <w:vAlign w:val="center"/>
          </w:tcPr>
          <w:p w14:paraId="24AA8710"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Imię i nazwisko</w:t>
            </w:r>
          </w:p>
        </w:tc>
        <w:tc>
          <w:tcPr>
            <w:tcW w:w="1559" w:type="dxa"/>
            <w:gridSpan w:val="2"/>
            <w:shd w:val="clear" w:color="auto" w:fill="DBE5F1"/>
            <w:vAlign w:val="center"/>
          </w:tcPr>
          <w:p w14:paraId="3D0C4735"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Data </w:t>
            </w:r>
          </w:p>
        </w:tc>
        <w:tc>
          <w:tcPr>
            <w:tcW w:w="444" w:type="dxa"/>
            <w:shd w:val="clear" w:color="auto" w:fill="DBE5F1"/>
            <w:vAlign w:val="center"/>
          </w:tcPr>
          <w:p w14:paraId="1B14804B"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Podpis</w:t>
            </w:r>
          </w:p>
        </w:tc>
      </w:tr>
      <w:tr w:rsidR="002A7A68" w:rsidRPr="002A7A68" w14:paraId="0B62037E" w14:textId="77777777" w:rsidTr="002A7A68">
        <w:tblPrEx>
          <w:tblLook w:val="04A0" w:firstRow="1" w:lastRow="0" w:firstColumn="1" w:lastColumn="0" w:noHBand="0" w:noVBand="1"/>
        </w:tblPrEx>
        <w:trPr>
          <w:gridAfter w:val="1"/>
          <w:wAfter w:w="41" w:type="dxa"/>
          <w:trHeight w:val="860"/>
        </w:trPr>
        <w:tc>
          <w:tcPr>
            <w:tcW w:w="1843" w:type="dxa"/>
            <w:gridSpan w:val="2"/>
            <w:shd w:val="clear" w:color="auto" w:fill="DBE5F1"/>
            <w:vAlign w:val="center"/>
          </w:tcPr>
          <w:p w14:paraId="65ABBF88"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w:t>
            </w:r>
          </w:p>
        </w:tc>
        <w:tc>
          <w:tcPr>
            <w:tcW w:w="1985" w:type="dxa"/>
            <w:gridSpan w:val="2"/>
            <w:tcBorders>
              <w:right w:val="single" w:sz="4" w:space="0" w:color="7F7F7F"/>
            </w:tcBorders>
          </w:tcPr>
          <w:p w14:paraId="08DFBF38" w14:textId="33EA82F3"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 w:val="18"/>
                <w:szCs w:val="18"/>
                <w:lang w:eastAsia="pl-PL"/>
              </w:rPr>
              <w:t>……………………</w:t>
            </w:r>
          </w:p>
        </w:tc>
        <w:tc>
          <w:tcPr>
            <w:tcW w:w="2410" w:type="dxa"/>
            <w:tcBorders>
              <w:left w:val="single" w:sz="4" w:space="0" w:color="7F7F7F"/>
            </w:tcBorders>
          </w:tcPr>
          <w:p w14:paraId="0AB76FA9" w14:textId="005C9C3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r w:rsidRPr="002A7A68">
              <w:rPr>
                <w:rFonts w:ascii="Roboto Lt" w:eastAsia="Times New Roman" w:hAnsi="Roboto Lt" w:cs="Arial"/>
                <w:color w:val="auto"/>
                <w:spacing w:val="0"/>
                <w:szCs w:val="20"/>
                <w:lang w:eastAsia="pl-PL"/>
              </w:rPr>
              <w:t xml:space="preserve"> </w:t>
            </w:r>
          </w:p>
        </w:tc>
        <w:tc>
          <w:tcPr>
            <w:tcW w:w="1559" w:type="dxa"/>
            <w:gridSpan w:val="2"/>
          </w:tcPr>
          <w:p w14:paraId="3A434F3B" w14:textId="1699677D"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p>
        </w:tc>
        <w:tc>
          <w:tcPr>
            <w:tcW w:w="444" w:type="dxa"/>
          </w:tcPr>
          <w:p w14:paraId="4343640C"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p>
        </w:tc>
      </w:tr>
      <w:bookmarkEnd w:id="4"/>
    </w:tbl>
    <w:p w14:paraId="7B115E23" w14:textId="77777777" w:rsidR="002A25FA" w:rsidRPr="004E13CD" w:rsidRDefault="002A25FA" w:rsidP="00C72DDB">
      <w:pPr>
        <w:suppressLineNumbers/>
        <w:suppressAutoHyphens/>
        <w:spacing w:before="60" w:after="60" w:line="276" w:lineRule="auto"/>
        <w:jc w:val="center"/>
        <w:rPr>
          <w:rFonts w:eastAsia="Calibri" w:cs="Tahoma"/>
          <w:b/>
          <w:color w:val="auto"/>
          <w:szCs w:val="20"/>
        </w:rPr>
      </w:pPr>
    </w:p>
    <w:p w14:paraId="797D5C77"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59514148" w14:textId="77777777" w:rsidR="00463274" w:rsidRPr="004E13CD" w:rsidRDefault="00463274" w:rsidP="00C72DDB">
      <w:pPr>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06904CA" w14:textId="77777777" w:rsidTr="00E235CC">
        <w:trPr>
          <w:trHeight w:val="205"/>
        </w:trPr>
        <w:tc>
          <w:tcPr>
            <w:tcW w:w="8192" w:type="dxa"/>
            <w:hideMark/>
          </w:tcPr>
          <w:p w14:paraId="1436EC1E" w14:textId="276048ED" w:rsidR="00F82AFC" w:rsidRPr="004E13CD" w:rsidRDefault="00FC586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00F82AFC" w:rsidRPr="004E13CD">
              <w:rPr>
                <w:rFonts w:eastAsia="Times New Roman" w:cs="Tahoma"/>
                <w:bCs/>
                <w:iCs/>
                <w:color w:val="auto"/>
                <w:szCs w:val="20"/>
              </w:rPr>
              <w:br/>
            </w:r>
            <w:sdt>
              <w:sdtPr>
                <w:rPr>
                  <w:rFonts w:eastAsia="Calibri" w:cs="Tahoma"/>
                  <w:bCs/>
                  <w:i/>
                  <w:i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p w14:paraId="1A0D0442" w14:textId="77777777" w:rsidR="008B1ECF" w:rsidRPr="004E13CD" w:rsidRDefault="008B1ECF" w:rsidP="00C72DDB">
            <w:pPr>
              <w:suppressLineNumbers/>
              <w:suppressAutoHyphens/>
              <w:spacing w:before="60" w:after="60" w:line="276" w:lineRule="auto"/>
              <w:jc w:val="right"/>
              <w:rPr>
                <w:rFonts w:eastAsia="Calibri" w:cs="Tahoma"/>
                <w:b/>
                <w:color w:val="auto"/>
                <w:szCs w:val="20"/>
              </w:rPr>
            </w:pPr>
          </w:p>
        </w:tc>
      </w:tr>
    </w:tbl>
    <w:p w14:paraId="24414135" w14:textId="77777777" w:rsidR="00B2196E"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766F5BBA" w14:textId="21C2251F"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
              <w:bCs/>
              <w:iCs/>
              <w:color w:val="auto"/>
              <w:szCs w:val="20"/>
            </w:rPr>
            <w:t>[___]</w:t>
          </w:r>
        </w:sdtContent>
      </w:sdt>
    </w:p>
    <w:p w14:paraId="291EE7BB" w14:textId="283CCF7E" w:rsidR="00463274" w:rsidRPr="004E13CD" w:rsidRDefault="00463274"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
              <w:color w:val="auto"/>
              <w:szCs w:val="20"/>
            </w:rPr>
            <w:t>„Dostawa aparatury do charakteryzacji powierzchni właściwej materiałów porowatych i izotermy adsorpcji gazu metodą adsorpcji gazowej wraz z oprogramowaniem.”</w:t>
          </w:r>
        </w:sdtContent>
      </w:sdt>
    </w:p>
    <w:p w14:paraId="21ACBFD6" w14:textId="77777777" w:rsidR="00E235CC" w:rsidRPr="004E13CD" w:rsidRDefault="00E235CC" w:rsidP="00C72DDB">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04A423F1" w14:textId="77777777" w:rsidTr="00BA4FE7">
        <w:tc>
          <w:tcPr>
            <w:tcW w:w="1985" w:type="dxa"/>
          </w:tcPr>
          <w:p w14:paraId="7B48327B"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1BC58C4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CC86F3C" w14:textId="77777777" w:rsidTr="00BA4FE7">
        <w:tc>
          <w:tcPr>
            <w:tcW w:w="1985" w:type="dxa"/>
          </w:tcPr>
          <w:p w14:paraId="28039058"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2BC557DC" w14:textId="06363A7B"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tc>
      </w:tr>
      <w:tr w:rsidR="002A25FA" w:rsidRPr="004E13CD" w14:paraId="209F0A1A" w14:textId="77777777" w:rsidTr="00BA4FE7">
        <w:tc>
          <w:tcPr>
            <w:tcW w:w="1985" w:type="dxa"/>
          </w:tcPr>
          <w:p w14:paraId="4060223F"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430E8F5F" w14:textId="0289F838"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iCs/>
                    <w:color w:val="auto"/>
                    <w:szCs w:val="20"/>
                  </w:rPr>
                  <w:t>[___]</w:t>
                </w:r>
              </w:sdtContent>
            </w:sdt>
          </w:p>
        </w:tc>
      </w:tr>
      <w:tr w:rsidR="002A25FA" w:rsidRPr="004E13CD" w14:paraId="46BFDC63" w14:textId="77777777" w:rsidTr="00BA4FE7">
        <w:tc>
          <w:tcPr>
            <w:tcW w:w="1985" w:type="dxa"/>
          </w:tcPr>
          <w:p w14:paraId="10535214"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67807971" w14:textId="1818ABBA"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tc>
      </w:tr>
      <w:tr w:rsidR="002A25FA" w:rsidRPr="004E13CD" w14:paraId="75859394" w14:textId="77777777" w:rsidTr="00BA4FE7">
        <w:tc>
          <w:tcPr>
            <w:tcW w:w="1985" w:type="dxa"/>
          </w:tcPr>
          <w:p w14:paraId="497690D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64A05263"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644D121D" w14:textId="77777777" w:rsidTr="00BA4FE7">
        <w:tc>
          <w:tcPr>
            <w:tcW w:w="1985" w:type="dxa"/>
          </w:tcPr>
          <w:p w14:paraId="207B7906"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3BDE9028"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BBCDC97" w14:textId="77777777" w:rsidR="002A25FA" w:rsidRPr="004E13CD" w:rsidRDefault="002A25FA" w:rsidP="00C72DDB">
      <w:pPr>
        <w:suppressLineNumbers/>
        <w:suppressAutoHyphens/>
        <w:spacing w:before="60" w:after="60" w:line="276" w:lineRule="auto"/>
        <w:jc w:val="left"/>
        <w:rPr>
          <w:rFonts w:eastAsia="Calibri" w:cs="Tahoma"/>
          <w:color w:val="auto"/>
          <w:szCs w:val="20"/>
        </w:rPr>
      </w:pPr>
    </w:p>
    <w:p w14:paraId="176788F1" w14:textId="77777777" w:rsidR="002A25FA" w:rsidRPr="004E13CD" w:rsidRDefault="002A25FA" w:rsidP="00C72DDB">
      <w:pPr>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79FD313B" w14:textId="77777777" w:rsidR="008B1ECF"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5"/>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0156A0AB" w14:textId="77777777" w:rsidR="002D1613" w:rsidRPr="004E13CD" w:rsidRDefault="002D1613" w:rsidP="00C72DDB">
      <w:pPr>
        <w:suppressLineNumbers/>
        <w:suppressAutoHyphens/>
        <w:spacing w:before="60" w:after="60" w:line="276" w:lineRule="auto"/>
        <w:ind w:left="567"/>
        <w:rPr>
          <w:rFonts w:eastAsia="Calibri" w:cs="Tahoma"/>
          <w:color w:val="auto"/>
          <w:szCs w:val="20"/>
        </w:rPr>
      </w:pPr>
    </w:p>
    <w:p w14:paraId="735E79E3"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6"/>
      </w:r>
      <w:r w:rsidRPr="004E13CD">
        <w:rPr>
          <w:rFonts w:eastAsia="Calibri" w:cs="Tahoma"/>
          <w:color w:val="auto"/>
          <w:szCs w:val="20"/>
        </w:rPr>
        <w:t>:</w:t>
      </w:r>
    </w:p>
    <w:p w14:paraId="0A76FB65" w14:textId="77777777"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11970F5C" w14:textId="16EE3B5B" w:rsidR="00BA4FE7" w:rsidRPr="004E13CD" w:rsidRDefault="00BA4FE7"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w:t>
      </w:r>
      <w:r w:rsidR="002C029F">
        <w:rPr>
          <w:rFonts w:eastAsia="Calibri" w:cs="Tahoma"/>
          <w:color w:val="auto"/>
          <w:szCs w:val="20"/>
        </w:rPr>
        <w:t>………</w:t>
      </w:r>
    </w:p>
    <w:p w14:paraId="6B3502B4" w14:textId="77777777"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lastRenderedPageBreak/>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6BB59BC3"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uzyskał wymagane parametry / nie uzyskał wymaganych parametrów</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31258918"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8"/>
      </w:r>
      <w:r w:rsidR="00BA4FE7" w:rsidRPr="004E13CD">
        <w:rPr>
          <w:rFonts w:eastAsia="Calibri" w:cs="Tahoma"/>
          <w:color w:val="auto"/>
          <w:szCs w:val="20"/>
        </w:rPr>
        <w:t>;</w:t>
      </w:r>
    </w:p>
    <w:p w14:paraId="08091DF0" w14:textId="77777777" w:rsidR="00BA4FE7"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9"/>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60CE26D9" w14:textId="77777777" w:rsidR="002D1613"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5FB5488B"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10"/>
      </w:r>
    </w:p>
    <w:p w14:paraId="48ACE40C"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2BB57B40" w14:textId="29767A5B" w:rsidR="002D1613" w:rsidRPr="004E13CD" w:rsidRDefault="002C029F" w:rsidP="002C029F">
      <w:pPr>
        <w:numPr>
          <w:ilvl w:val="0"/>
          <w:numId w:val="25"/>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Szkolenie wstępne</w:t>
      </w:r>
      <w:r w:rsidR="008B1ECF" w:rsidRPr="004E13CD">
        <w:rPr>
          <w:rFonts w:eastAsia="Calibri" w:cs="Tahoma"/>
          <w:color w:val="auto"/>
          <w:szCs w:val="20"/>
        </w:rPr>
        <w:t xml:space="preserve"> personelu Zamawiającego: przeprowadzono / </w:t>
      </w:r>
      <w:r>
        <w:rPr>
          <w:rFonts w:eastAsia="Calibri" w:cs="Tahoma"/>
          <w:color w:val="auto"/>
          <w:szCs w:val="20"/>
        </w:rPr>
        <w:br/>
      </w:r>
      <w:r w:rsidR="008B1ECF" w:rsidRPr="004E13CD">
        <w:rPr>
          <w:rFonts w:eastAsia="Calibri" w:cs="Tahoma"/>
          <w:color w:val="auto"/>
          <w:szCs w:val="20"/>
        </w:rPr>
        <w:t>nie przeprowadzono</w:t>
      </w:r>
      <w:r w:rsidR="002D1613" w:rsidRPr="004E13CD">
        <w:rPr>
          <w:rStyle w:val="Odwoanieprzypisudolnego"/>
          <w:rFonts w:eastAsia="Calibri"/>
          <w:color w:val="auto"/>
          <w:szCs w:val="20"/>
        </w:rPr>
        <w:footnoteReference w:id="11"/>
      </w:r>
      <w:r w:rsidR="002D1613" w:rsidRPr="004E13CD">
        <w:rPr>
          <w:rFonts w:eastAsia="Calibri" w:cs="Tahoma"/>
          <w:color w:val="auto"/>
          <w:szCs w:val="20"/>
        </w:rPr>
        <w:t>:</w:t>
      </w:r>
    </w:p>
    <w:p w14:paraId="6C460663" w14:textId="1222D6A4" w:rsidR="008B1ECF" w:rsidRPr="004E13CD" w:rsidRDefault="008B1ECF" w:rsidP="00C72DDB">
      <w:pPr>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w:t>
      </w:r>
      <w:r w:rsidR="002C029F">
        <w:rPr>
          <w:rFonts w:eastAsia="Calibri" w:cs="Tahoma"/>
          <w:color w:val="auto"/>
          <w:szCs w:val="20"/>
        </w:rPr>
        <w:t xml:space="preserve">szkolenie </w:t>
      </w:r>
      <w:r w:rsidRPr="004E13CD">
        <w:rPr>
          <w:rFonts w:eastAsia="Calibri" w:cs="Tahoma"/>
          <w:szCs w:val="20"/>
        </w:rPr>
        <w:t xml:space="preserve">zostały wykonane przez: </w:t>
      </w:r>
      <w:r w:rsidR="002D1613" w:rsidRPr="004E13CD">
        <w:rPr>
          <w:rFonts w:eastAsia="Calibri" w:cs="Tahoma"/>
          <w:szCs w:val="20"/>
        </w:rPr>
        <w:t>[___]</w:t>
      </w:r>
      <w:r w:rsidR="002D1613" w:rsidRPr="004E13CD">
        <w:rPr>
          <w:rFonts w:eastAsia="Calibri" w:cs="Tahoma"/>
          <w:color w:val="auto"/>
          <w:szCs w:val="20"/>
        </w:rPr>
        <w:t>.</w:t>
      </w:r>
    </w:p>
    <w:p w14:paraId="556FF063" w14:textId="1F257FA4"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 xml:space="preserve">szkoleniu </w:t>
      </w:r>
      <w:r w:rsidRPr="004E13CD">
        <w:rPr>
          <w:rFonts w:eastAsia="Calibri" w:cs="Tahoma"/>
          <w:szCs w:val="20"/>
        </w:rPr>
        <w:t>po stronie Wykonawcy:</w:t>
      </w:r>
    </w:p>
    <w:p w14:paraId="4265D983"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8563E5F"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7FA39CCC" w14:textId="658DDECA"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 xml:space="preserve">szkoleniu </w:t>
      </w:r>
      <w:r w:rsidRPr="004E13CD">
        <w:rPr>
          <w:rFonts w:eastAsia="Calibri" w:cs="Tahoma"/>
          <w:szCs w:val="20"/>
        </w:rPr>
        <w:t>po stronie Zamawiającego:</w:t>
      </w:r>
    </w:p>
    <w:p w14:paraId="42C33997"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6853CE1"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07D7A93" w14:textId="77777777" w:rsidR="008B1ECF" w:rsidRPr="004E13CD" w:rsidRDefault="008B1ECF" w:rsidP="00C72DDB">
      <w:pPr>
        <w:suppressLineNumbers/>
        <w:suppressAutoHyphens/>
        <w:spacing w:before="60" w:after="60" w:line="276" w:lineRule="auto"/>
        <w:ind w:left="720"/>
        <w:rPr>
          <w:rFonts w:eastAsia="Calibri" w:cs="Tahoma"/>
          <w:color w:val="auto"/>
          <w:szCs w:val="20"/>
        </w:rPr>
      </w:pPr>
    </w:p>
    <w:p w14:paraId="78D43663"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00375DC5" w14:textId="4C67CDA0" w:rsidR="008B1ECF" w:rsidRPr="004E13CD" w:rsidRDefault="00B2196E"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w:t>
      </w:r>
      <w:r w:rsidR="002C029F">
        <w:rPr>
          <w:rFonts w:cs="Tahoma"/>
          <w:color w:val="auto"/>
          <w:szCs w:val="20"/>
          <w:lang w:eastAsia="pl-PL"/>
        </w:rPr>
        <w:br/>
      </w:r>
      <w:r w:rsidR="002D1613" w:rsidRPr="004E13CD">
        <w:rPr>
          <w:rFonts w:cs="Tahoma"/>
          <w:color w:val="auto"/>
          <w:szCs w:val="20"/>
          <w:lang w:eastAsia="pl-PL"/>
        </w:rPr>
        <w:t>z Załącznika nr 2 do Umowy Wykonawca uznaje się, że wady etc. zostały podniesione.</w:t>
      </w:r>
    </w:p>
    <w:p w14:paraId="6714EDF6"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8F9D455" w14:textId="77777777" w:rsidR="00476D06" w:rsidRPr="004E13CD" w:rsidRDefault="00476D06" w:rsidP="00C72DDB">
      <w:pPr>
        <w:suppressLineNumbers/>
        <w:suppressAutoHyphens/>
        <w:autoSpaceDE w:val="0"/>
        <w:autoSpaceDN w:val="0"/>
        <w:adjustRightInd w:val="0"/>
        <w:spacing w:before="60" w:after="60" w:line="276" w:lineRule="auto"/>
        <w:rPr>
          <w:rFonts w:eastAsia="Calibri" w:cs="Tahoma"/>
          <w:color w:val="auto"/>
          <w:szCs w:val="20"/>
        </w:rPr>
      </w:pPr>
    </w:p>
    <w:p w14:paraId="13537A34" w14:textId="77777777" w:rsidR="002D1613" w:rsidRPr="004E13CD" w:rsidRDefault="002D1613" w:rsidP="00C72DDB">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1F157A32" w14:textId="77777777" w:rsidTr="002575A9">
        <w:trPr>
          <w:jc w:val="center"/>
        </w:trPr>
        <w:tc>
          <w:tcPr>
            <w:tcW w:w="3969" w:type="dxa"/>
          </w:tcPr>
          <w:p w14:paraId="0483CEA6" w14:textId="6B4A9EF3" w:rsidR="002D1613" w:rsidRPr="004E13CD" w:rsidRDefault="002D1613" w:rsidP="00C72DDB">
            <w:pPr>
              <w:spacing w:after="120"/>
              <w:jc w:val="left"/>
              <w:rPr>
                <w:rFonts w:ascii="Verdana" w:hAnsi="Verdana"/>
                <w:color w:val="auto"/>
              </w:rPr>
            </w:pPr>
            <w:r w:rsidRPr="004E13CD">
              <w:rPr>
                <w:rFonts w:ascii="Verdana" w:hAnsi="Verdana"/>
                <w:color w:val="auto"/>
              </w:rPr>
              <w:t>Osob</w:t>
            </w:r>
            <w:r w:rsidR="00194CC4">
              <w:rPr>
                <w:rFonts w:ascii="Verdana" w:hAnsi="Verdana"/>
                <w:color w:val="auto"/>
              </w:rPr>
              <w:t>y</w:t>
            </w:r>
            <w:r w:rsidRPr="004E13CD">
              <w:rPr>
                <w:rFonts w:ascii="Verdana" w:hAnsi="Verdana"/>
                <w:color w:val="auto"/>
              </w:rPr>
              <w:t xml:space="preserve"> podpisując</w:t>
            </w:r>
            <w:r w:rsidR="00194CC4">
              <w:rPr>
                <w:rFonts w:ascii="Verdana" w:hAnsi="Verdana"/>
                <w:color w:val="auto"/>
              </w:rPr>
              <w:t>e</w:t>
            </w:r>
            <w:r w:rsidRPr="004E13CD">
              <w:rPr>
                <w:rFonts w:ascii="Verdana" w:hAnsi="Verdana"/>
                <w:color w:val="auto"/>
              </w:rPr>
              <w:t>:</w:t>
            </w:r>
          </w:p>
          <w:p w14:paraId="4F9B5ACB"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1C89C80D" w14:textId="77777777" w:rsidR="00194CC4" w:rsidRPr="004E13CD" w:rsidRDefault="00194CC4" w:rsidP="00194CC4">
            <w:pPr>
              <w:spacing w:after="120"/>
              <w:jc w:val="left"/>
              <w:rPr>
                <w:rFonts w:ascii="Verdana" w:hAnsi="Verdana"/>
                <w:color w:val="auto"/>
              </w:rPr>
            </w:pPr>
            <w:r w:rsidRPr="004E13CD">
              <w:rPr>
                <w:rFonts w:ascii="Verdana" w:hAnsi="Verdana"/>
                <w:color w:val="auto"/>
              </w:rPr>
              <w:t>[___]</w:t>
            </w:r>
          </w:p>
          <w:p w14:paraId="15F70932" w14:textId="77777777" w:rsidR="002D1613" w:rsidRPr="004E13CD" w:rsidRDefault="002D1613" w:rsidP="00C72DDB">
            <w:pPr>
              <w:spacing w:after="120"/>
              <w:jc w:val="left"/>
              <w:rPr>
                <w:rFonts w:ascii="Verdana" w:hAnsi="Verdana"/>
                <w:color w:val="auto"/>
              </w:rPr>
            </w:pPr>
          </w:p>
          <w:p w14:paraId="412888C6" w14:textId="77777777" w:rsidR="002D1613" w:rsidRPr="004E13CD" w:rsidRDefault="002D1613" w:rsidP="00C72DDB">
            <w:pPr>
              <w:spacing w:after="120"/>
              <w:jc w:val="left"/>
              <w:rPr>
                <w:rFonts w:ascii="Verdana" w:hAnsi="Verdana"/>
                <w:color w:val="auto"/>
              </w:rPr>
            </w:pPr>
          </w:p>
          <w:p w14:paraId="4B13E3F4" w14:textId="77777777" w:rsidR="002D1613" w:rsidRPr="004E13CD" w:rsidRDefault="002D1613" w:rsidP="00C72DDB">
            <w:pPr>
              <w:spacing w:after="120"/>
              <w:jc w:val="left"/>
              <w:rPr>
                <w:rFonts w:ascii="Verdana" w:hAnsi="Verdana"/>
                <w:color w:val="auto"/>
              </w:rPr>
            </w:pPr>
          </w:p>
        </w:tc>
        <w:tc>
          <w:tcPr>
            <w:tcW w:w="3968" w:type="dxa"/>
          </w:tcPr>
          <w:p w14:paraId="551CE12E" w14:textId="77777777" w:rsidR="002D1613" w:rsidRPr="004E13CD" w:rsidRDefault="002D1613" w:rsidP="00C72DDB">
            <w:pPr>
              <w:spacing w:after="120"/>
              <w:jc w:val="left"/>
              <w:rPr>
                <w:rFonts w:ascii="Verdana" w:hAnsi="Verdana"/>
                <w:color w:val="auto"/>
              </w:rPr>
            </w:pPr>
            <w:r w:rsidRPr="004E13CD">
              <w:rPr>
                <w:rFonts w:ascii="Verdana" w:hAnsi="Verdana"/>
                <w:color w:val="auto"/>
              </w:rPr>
              <w:t>Osoba podpisująca:</w:t>
            </w:r>
          </w:p>
          <w:p w14:paraId="4FF77DDF"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64A4BDE2" w14:textId="77777777" w:rsidR="002D1613" w:rsidRPr="004E13CD" w:rsidRDefault="002D1613" w:rsidP="00C72DDB">
            <w:pPr>
              <w:spacing w:after="120"/>
              <w:jc w:val="left"/>
              <w:rPr>
                <w:rFonts w:ascii="Verdana" w:hAnsi="Verdana"/>
                <w:color w:val="auto"/>
              </w:rPr>
            </w:pPr>
          </w:p>
        </w:tc>
      </w:tr>
      <w:tr w:rsidR="002D1613" w:rsidRPr="004E13CD" w14:paraId="60BE3A43" w14:textId="77777777" w:rsidTr="002575A9">
        <w:trPr>
          <w:jc w:val="center"/>
        </w:trPr>
        <w:tc>
          <w:tcPr>
            <w:tcW w:w="3969" w:type="dxa"/>
          </w:tcPr>
          <w:p w14:paraId="15FD83A5"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39AFFC40" w14:textId="77777777" w:rsidR="002D1613" w:rsidRPr="004E13CD" w:rsidRDefault="002D1613"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2F6CFCA4" w14:textId="77777777" w:rsidR="002D1613" w:rsidRPr="004E13CD" w:rsidRDefault="002D1613" w:rsidP="00C72DDB">
            <w:pPr>
              <w:spacing w:after="120"/>
              <w:jc w:val="center"/>
              <w:rPr>
                <w:rFonts w:ascii="Verdana" w:hAnsi="Verdana"/>
                <w:color w:val="auto"/>
              </w:rPr>
            </w:pPr>
          </w:p>
        </w:tc>
        <w:tc>
          <w:tcPr>
            <w:tcW w:w="3968" w:type="dxa"/>
          </w:tcPr>
          <w:p w14:paraId="0324EDCF"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AC3C397" w14:textId="5F68713D" w:rsidR="002D1613" w:rsidRPr="004E13CD" w:rsidRDefault="00000000" w:rsidP="00C72DDB">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p w14:paraId="033343D7" w14:textId="77777777" w:rsidR="002D1613" w:rsidRPr="004E13CD" w:rsidRDefault="002D1613"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7CCE0E28" w14:textId="77777777" w:rsidR="00ED7972" w:rsidRPr="004E13CD" w:rsidRDefault="00ED7972" w:rsidP="00C72DDB">
      <w:pPr>
        <w:suppressLineNumbers/>
        <w:suppressAutoHyphens/>
        <w:spacing w:before="60" w:after="60" w:line="276" w:lineRule="auto"/>
        <w:rPr>
          <w:color w:val="auto"/>
          <w:szCs w:val="20"/>
        </w:rPr>
      </w:pPr>
    </w:p>
    <w:p w14:paraId="08020201" w14:textId="77777777" w:rsidR="002C602C" w:rsidRPr="004E13CD" w:rsidRDefault="002C602C" w:rsidP="00C72DDB">
      <w:pPr>
        <w:suppressLineNumbers/>
        <w:suppressAutoHyphens/>
        <w:spacing w:before="60" w:after="60" w:line="276" w:lineRule="auto"/>
        <w:jc w:val="left"/>
        <w:rPr>
          <w:color w:val="auto"/>
          <w:szCs w:val="20"/>
        </w:rPr>
      </w:pPr>
      <w:r w:rsidRPr="004E13CD">
        <w:rPr>
          <w:color w:val="auto"/>
          <w:szCs w:val="20"/>
        </w:rPr>
        <w:br w:type="page"/>
      </w:r>
    </w:p>
    <w:p w14:paraId="5013A260" w14:textId="77777777" w:rsidR="002C602C" w:rsidRPr="004E13CD" w:rsidRDefault="002C602C" w:rsidP="00C72DDB">
      <w:pPr>
        <w:suppressLineNumbers/>
        <w:suppressAutoHyphens/>
        <w:spacing w:before="60" w:after="60" w:line="276" w:lineRule="auto"/>
        <w:jc w:val="center"/>
        <w:rPr>
          <w:rFonts w:eastAsia="Calibri" w:cs="Tahoma"/>
          <w:b/>
          <w:color w:val="auto"/>
          <w:szCs w:val="20"/>
        </w:rPr>
      </w:pPr>
    </w:p>
    <w:p w14:paraId="1C4917B1" w14:textId="5B35B9A4" w:rsidR="002C602C" w:rsidRPr="004E13CD" w:rsidRDefault="002C602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p w14:paraId="3B1E9A79" w14:textId="77777777" w:rsidR="002C602C" w:rsidRPr="004E13CD" w:rsidRDefault="002C602C" w:rsidP="00C72DDB">
      <w:pPr>
        <w:suppressLineNumbers/>
        <w:suppressAutoHyphens/>
        <w:spacing w:before="60" w:after="60" w:line="276" w:lineRule="auto"/>
        <w:rPr>
          <w:rFonts w:ascii="Verdana" w:eastAsia="Verdana" w:hAnsi="Verdana" w:cs="Times New Roman"/>
          <w:b/>
          <w:color w:val="000000"/>
        </w:rPr>
      </w:pPr>
    </w:p>
    <w:p w14:paraId="1BC76568" w14:textId="77777777" w:rsidR="00A703DF" w:rsidRPr="00F27D04" w:rsidRDefault="00A703DF" w:rsidP="00A703DF">
      <w:pPr>
        <w:pStyle w:val="Akapitzlist"/>
        <w:suppressLineNumbers/>
        <w:suppressAutoHyphens/>
        <w:spacing w:before="60" w:after="60"/>
        <w:ind w:left="0"/>
        <w:contextualSpacing w:val="0"/>
        <w:jc w:val="center"/>
        <w:rPr>
          <w:rFonts w:eastAsia="Verdana" w:cs="Times New Roman"/>
          <w:b/>
          <w:color w:val="000000"/>
          <w:sz w:val="20"/>
          <w:szCs w:val="20"/>
        </w:rPr>
      </w:pPr>
      <w:r w:rsidRPr="00F27D04">
        <w:rPr>
          <w:rFonts w:eastAsia="Verdana" w:cs="Times New Roman"/>
          <w:b/>
          <w:color w:val="000000"/>
          <w:sz w:val="20"/>
          <w:szCs w:val="20"/>
        </w:rPr>
        <w:t xml:space="preserve">KLAUZULA INFORMACYJNA </w:t>
      </w:r>
      <w:r w:rsidRPr="00F27D04">
        <w:rPr>
          <w:rFonts w:eastAsia="Verdana" w:cs="Times New Roman"/>
          <w:b/>
          <w:color w:val="000000"/>
          <w:sz w:val="20"/>
          <w:szCs w:val="20"/>
        </w:rPr>
        <w:br/>
        <w:t xml:space="preserve">DOT. PRZETWARZANIA DANYCH OSOBOWYCH </w:t>
      </w:r>
      <w:r w:rsidRPr="00F27D04">
        <w:rPr>
          <w:rFonts w:eastAsia="Verdana" w:cs="Times New Roman"/>
          <w:b/>
          <w:color w:val="000000"/>
          <w:sz w:val="20"/>
          <w:szCs w:val="20"/>
        </w:rPr>
        <w:br/>
        <w:t>PRZEZ ŁUKASIEWICZ – PORT</w:t>
      </w:r>
    </w:p>
    <w:p w14:paraId="4B8A0E3A" w14:textId="77777777" w:rsidR="00A703DF" w:rsidRPr="008B5D7D" w:rsidRDefault="00A703DF" w:rsidP="00A703DF">
      <w:pPr>
        <w:pStyle w:val="Akapitzlist"/>
        <w:spacing w:after="120"/>
        <w:ind w:left="567"/>
        <w:contextualSpacing w:val="0"/>
        <w:jc w:val="center"/>
        <w:rPr>
          <w:rFonts w:asciiTheme="majorHAnsi" w:eastAsia="Verdana" w:hAnsiTheme="majorHAnsi" w:cs="Times New Roman"/>
          <w:bCs/>
          <w:i/>
          <w:iCs/>
          <w:color w:val="000000"/>
          <w:sz w:val="16"/>
          <w:szCs w:val="16"/>
        </w:rPr>
      </w:pPr>
      <w:bookmarkStart w:id="5" w:name="_Hlk177386439"/>
      <w:r w:rsidRPr="008B5D7D">
        <w:rPr>
          <w:rFonts w:asciiTheme="majorHAnsi" w:eastAsia="Verdana" w:hAnsiTheme="majorHAnsi" w:cs="Times New Roman"/>
          <w:bCs/>
          <w:i/>
          <w:iCs/>
          <w:color w:val="000000"/>
          <w:sz w:val="16"/>
          <w:szCs w:val="16"/>
        </w:rPr>
        <w:t>(obowiązuje od dnia 01 sierpnia 2024 r., wersja 2.0)</w:t>
      </w:r>
    </w:p>
    <w:bookmarkEnd w:id="5"/>
    <w:p w14:paraId="0A509530" w14:textId="77777777" w:rsidR="00A703DF" w:rsidRPr="009823C3" w:rsidRDefault="00A703DF" w:rsidP="00A703DF">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50780098" w14:textId="77777777" w:rsidR="00A703DF" w:rsidRPr="009823C3" w:rsidRDefault="00A703DF" w:rsidP="00A703DF">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26BB9CDD"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6" w:name="_Hlk54079290"/>
      <w:r w:rsidRPr="00BF38EA">
        <w:rPr>
          <w:rFonts w:asciiTheme="majorHAnsi" w:eastAsia="Verdana" w:hAnsiTheme="majorHAnsi" w:cs="Times New Roman"/>
          <w:b/>
          <w:bCs/>
          <w:color w:val="000000"/>
          <w:sz w:val="16"/>
          <w:szCs w:val="16"/>
        </w:rPr>
        <w:t xml:space="preserve">Sieć Badawcza Łukasiewicz </w:t>
      </w:r>
      <w:r w:rsidRPr="00BF38EA">
        <w:rPr>
          <w:b/>
          <w:bCs/>
          <w:sz w:val="15"/>
          <w:szCs w:val="15"/>
        </w:rPr>
        <w:t>–</w:t>
      </w:r>
      <w:r w:rsidRPr="00BF38EA">
        <w:rPr>
          <w:rFonts w:asciiTheme="majorHAnsi" w:eastAsia="Verdana" w:hAnsiTheme="majorHAnsi" w:cs="Times New Roman"/>
          <w:b/>
          <w:bCs/>
          <w:color w:val="000000"/>
          <w:sz w:val="16"/>
          <w:szCs w:val="16"/>
        </w:rPr>
        <w:t xml:space="preserve"> PORT Polski Ośrodek Rozwoju Technologii z siedzibą we Wrocławiu</w:t>
      </w:r>
      <w:r w:rsidRPr="009823C3">
        <w:rPr>
          <w:rFonts w:asciiTheme="majorHAnsi" w:eastAsia="Verdana" w:hAnsiTheme="majorHAnsi" w:cs="Times New Roman"/>
          <w:color w:val="000000"/>
          <w:sz w:val="16"/>
          <w:szCs w:val="16"/>
        </w:rPr>
        <w:t xml:space="preserve">,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067D955E"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7" w:name="_Hlk54079300"/>
      <w:bookmarkEnd w:id="6"/>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7"/>
    <w:p w14:paraId="1AD7EAC7"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68568D89"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A703DF" w:rsidRPr="009823C3" w14:paraId="23726EDA" w14:textId="77777777" w:rsidTr="0026795D">
        <w:tc>
          <w:tcPr>
            <w:tcW w:w="846" w:type="pct"/>
          </w:tcPr>
          <w:p w14:paraId="5B80B847"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742A7121"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1B42EA10"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711A3104"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14D7520E"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23739045"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A703DF" w:rsidRPr="009823C3" w14:paraId="371A8A53" w14:textId="77777777" w:rsidTr="0026795D">
        <w:tc>
          <w:tcPr>
            <w:tcW w:w="846" w:type="pct"/>
          </w:tcPr>
          <w:p w14:paraId="7813551E"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63" w:type="pct"/>
          </w:tcPr>
          <w:p w14:paraId="18B55B62"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od Państwa (to Państwo przekazujecie Zamawiającemu swoje dane osobowe; może się zdarzyć, że otrzymujemy Państwa dane od Państwa pracodawcy lub kontrahenta w ramach jego oferty lub wniosku w postępowaniu), </w:t>
            </w:r>
          </w:p>
        </w:tc>
        <w:tc>
          <w:tcPr>
            <w:tcW w:w="847" w:type="pct"/>
          </w:tcPr>
          <w:p w14:paraId="007F7F45"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c RODO w zw. z przepisami ustawy Prawo zamówień publicznych (w przypadku danych o wyrokach skazujących – w zw. z art. 10 RODO)</w:t>
            </w:r>
          </w:p>
          <w:p w14:paraId="3642242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wymagane do wykonania Państwa żądania rozpatrzenia oferty / wniosku przez Zamawiającego, a Państwo dążycie do </w:t>
            </w:r>
            <w:r w:rsidRPr="00276FA4">
              <w:rPr>
                <w:rFonts w:asciiTheme="majorHAnsi" w:eastAsia="Verdana" w:hAnsiTheme="majorHAnsi" w:cs="Times New Roman"/>
                <w:color w:val="000000"/>
                <w:sz w:val="14"/>
                <w:szCs w:val="14"/>
              </w:rPr>
              <w:lastRenderedPageBreak/>
              <w:t xml:space="preserve">uzyskania pozytywnego dla Państwa rozstrzygnięcia postępowania 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2272AF56"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w:t>
            </w:r>
            <w:r w:rsidRPr="00276FA4">
              <w:rPr>
                <w:rFonts w:asciiTheme="majorHAnsi" w:eastAsia="Verdana" w:hAnsiTheme="majorHAnsi" w:cs="Times New Roman"/>
                <w:color w:val="000000"/>
                <w:sz w:val="14"/>
                <w:szCs w:val="14"/>
              </w:rPr>
              <w:lastRenderedPageBreak/>
              <w:t>zawodzie, uprawnieniach, wyrokach skazujących, adresy zamieszkania, dane kontaktowe</w:t>
            </w:r>
          </w:p>
        </w:tc>
        <w:tc>
          <w:tcPr>
            <w:tcW w:w="848" w:type="pct"/>
          </w:tcPr>
          <w:p w14:paraId="24BD4525"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48" w:type="pct"/>
          </w:tcPr>
          <w:p w14:paraId="0C125A30"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276FA4">
              <w:rPr>
                <w:rFonts w:asciiTheme="majorHAnsi" w:hAnsiTheme="majorHAnsi"/>
                <w:color w:val="000000"/>
                <w:sz w:val="14"/>
                <w:szCs w:val="14"/>
              </w:rPr>
              <w:t xml:space="preserve">m.in. w zakresie realizacji projektów </w:t>
            </w:r>
            <w:r w:rsidRPr="00276FA4">
              <w:rPr>
                <w:rFonts w:asciiTheme="majorHAnsi" w:hAnsiTheme="majorHAnsi"/>
                <w:color w:val="000000"/>
                <w:sz w:val="14"/>
                <w:szCs w:val="14"/>
              </w:rPr>
              <w:lastRenderedPageBreak/>
              <w:t>finansowych ze środków zewnętrznych</w:t>
            </w:r>
            <w:r w:rsidRPr="00276FA4">
              <w:rPr>
                <w:rFonts w:asciiTheme="majorHAnsi" w:eastAsia="Verdana" w:hAnsiTheme="majorHAnsi" w:cs="Times New Roman"/>
                <w:color w:val="000000"/>
                <w:sz w:val="14"/>
                <w:szCs w:val="14"/>
              </w:rPr>
              <w:t xml:space="preserve"> (art. 78 ustawy Prawo zamówień publicznych). </w:t>
            </w:r>
          </w:p>
        </w:tc>
      </w:tr>
      <w:tr w:rsidR="00A703DF" w:rsidRPr="009823C3" w14:paraId="40674985" w14:textId="77777777" w:rsidTr="0026795D">
        <w:tc>
          <w:tcPr>
            <w:tcW w:w="846" w:type="pct"/>
          </w:tcPr>
          <w:p w14:paraId="10397669"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Osób zawierających umowę w wyniku udzielenia zamówienia publicznego (w tym Wykonawcy) i których danych zostały wskazane w takiej umowie ze strony wybranego wykonawcy</w:t>
            </w:r>
          </w:p>
        </w:tc>
        <w:tc>
          <w:tcPr>
            <w:tcW w:w="763" w:type="pct"/>
          </w:tcPr>
          <w:p w14:paraId="07804EF9"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W zakresie danych niezbędnych do uzupełnienia w umowie także z rejestrów publicznych jak CEIDG lub KRS (wprowadzenia aktualnych </w:t>
            </w:r>
          </w:p>
        </w:tc>
        <w:tc>
          <w:tcPr>
            <w:tcW w:w="847" w:type="pct"/>
          </w:tcPr>
          <w:p w14:paraId="60625C1B"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w:t>
            </w:r>
          </w:p>
        </w:tc>
        <w:tc>
          <w:tcPr>
            <w:tcW w:w="848" w:type="pct"/>
          </w:tcPr>
          <w:p w14:paraId="387453BF"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numer rachunku bankowego do rozliczenia z Wykonawcą; możliwe także: NIP, REGON, PESEL.</w:t>
            </w:r>
          </w:p>
        </w:tc>
        <w:tc>
          <w:tcPr>
            <w:tcW w:w="848" w:type="pct"/>
          </w:tcPr>
          <w:p w14:paraId="61BD9B5B"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zawarcie i wykonywanie umowy w wyniku udzielenia zamówienia publicznego</w:t>
            </w:r>
          </w:p>
        </w:tc>
        <w:tc>
          <w:tcPr>
            <w:tcW w:w="848" w:type="pct"/>
          </w:tcPr>
          <w:p w14:paraId="41FDCB26"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A703DF" w:rsidRPr="009823C3" w14:paraId="5C09F5F7" w14:textId="77777777" w:rsidTr="0026795D">
        <w:tc>
          <w:tcPr>
            <w:tcW w:w="846" w:type="pct"/>
          </w:tcPr>
          <w:p w14:paraId="557C4F8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Osób niewskazanych wyraźnie w Umowie, ale </w:t>
            </w:r>
            <w:r w:rsidRPr="00276FA4">
              <w:rPr>
                <w:rFonts w:asciiTheme="majorHAnsi" w:eastAsia="Verdana" w:hAnsiTheme="majorHAnsi" w:cs="Times New Roman"/>
                <w:color w:val="000000"/>
                <w:sz w:val="14"/>
                <w:szCs w:val="14"/>
              </w:rPr>
              <w:lastRenderedPageBreak/>
              <w:t>wykonujących Umowę w imieniu Wykonawcy (np. osoby faktycznie dokonujące prac instalacji zakupionego sprzętu na terenie Administratora) lub osób wskazanych w Umowie i realizujących Umowę w imieniu Wykonawcy</w:t>
            </w:r>
          </w:p>
        </w:tc>
        <w:tc>
          <w:tcPr>
            <w:tcW w:w="763" w:type="pct"/>
          </w:tcPr>
          <w:p w14:paraId="1D04C511"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od Państwa bezpośrednio albo od Państwa </w:t>
            </w:r>
            <w:r w:rsidRPr="00276FA4">
              <w:rPr>
                <w:rFonts w:asciiTheme="majorHAnsi" w:eastAsia="Verdana" w:hAnsiTheme="majorHAnsi" w:cs="Times New Roman"/>
                <w:color w:val="000000"/>
                <w:sz w:val="14"/>
                <w:szCs w:val="14"/>
              </w:rPr>
              <w:lastRenderedPageBreak/>
              <w:t>pracodawcy (zatrudniającego) lub kontrahenta (świadczenie usług cywilnoprawnych)</w:t>
            </w:r>
          </w:p>
        </w:tc>
        <w:tc>
          <w:tcPr>
            <w:tcW w:w="847" w:type="pct"/>
          </w:tcPr>
          <w:p w14:paraId="5B08E5C8"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Art. 6 ust. 1 lit. f) RODO – Administrator ma uzasadniony </w:t>
            </w:r>
            <w:r w:rsidRPr="00276FA4">
              <w:rPr>
                <w:rFonts w:asciiTheme="majorHAnsi" w:eastAsia="Verdana" w:hAnsiTheme="majorHAnsi" w:cs="Times New Roman"/>
                <w:color w:val="000000"/>
                <w:sz w:val="14"/>
                <w:szCs w:val="14"/>
              </w:rPr>
              <w:lastRenderedPageBreak/>
              <w:t>interes, żeby wiedzieć z kim w relacji umownej się kontaktuje, kto wchodzi na jego teren, w jakiej roli działa ta druga osoba, kto realizuje Umowę etc.</w:t>
            </w:r>
          </w:p>
        </w:tc>
        <w:tc>
          <w:tcPr>
            <w:tcW w:w="848" w:type="pct"/>
          </w:tcPr>
          <w:p w14:paraId="7F6403DE"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imię, nazwisko, adresy kontaktowe, stanowisko, </w:t>
            </w:r>
            <w:r w:rsidRPr="00276FA4">
              <w:rPr>
                <w:rFonts w:asciiTheme="majorHAnsi" w:eastAsia="Verdana" w:hAnsiTheme="majorHAnsi" w:cs="Times New Roman"/>
                <w:color w:val="000000"/>
                <w:sz w:val="14"/>
                <w:szCs w:val="14"/>
              </w:rPr>
              <w:lastRenderedPageBreak/>
              <w:t>numer telefonu, adres email; jeśli wykonujecie Państwo prace na terenie Administratora: wizerunek (w ramach monitoringu, o którym jesteście Państwo informowani w razie jego zastosowania na miejscu)</w:t>
            </w:r>
          </w:p>
        </w:tc>
        <w:tc>
          <w:tcPr>
            <w:tcW w:w="848" w:type="pct"/>
          </w:tcPr>
          <w:p w14:paraId="3AF5502A"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wykonywanie umowy w wyniku udzielenia </w:t>
            </w:r>
            <w:r w:rsidRPr="00276FA4">
              <w:rPr>
                <w:rFonts w:asciiTheme="majorHAnsi" w:eastAsia="Verdana" w:hAnsiTheme="majorHAnsi" w:cs="Times New Roman"/>
                <w:color w:val="000000"/>
                <w:sz w:val="14"/>
                <w:szCs w:val="14"/>
              </w:rPr>
              <w:lastRenderedPageBreak/>
              <w:t>zamówienia publicznego</w:t>
            </w:r>
          </w:p>
        </w:tc>
        <w:tc>
          <w:tcPr>
            <w:tcW w:w="848" w:type="pct"/>
          </w:tcPr>
          <w:p w14:paraId="7011201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 xml:space="preserve">. jednak nie krócej niż do czasu przedawnienia </w:t>
            </w:r>
            <w:r w:rsidRPr="00276FA4">
              <w:rPr>
                <w:rFonts w:asciiTheme="majorHAnsi" w:eastAsia="Verdana" w:hAnsiTheme="majorHAnsi" w:cs="Times New Roman"/>
                <w:color w:val="000000"/>
                <w:sz w:val="14"/>
                <w:szCs w:val="14"/>
              </w:rPr>
              <w:lastRenderedPageBreak/>
              <w:t>wszelkich roszczeń z tytułu danej umowy i rozstrzygnięcia roszczeń dochodzonych (ewentualnie: rozliczenia otrzymanego dofinansowania)</w:t>
            </w:r>
          </w:p>
        </w:tc>
      </w:tr>
    </w:tbl>
    <w:p w14:paraId="052DE145"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4C27D40E"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s="Times New Roman"/>
          <w:color w:val="000000"/>
          <w:sz w:val="16"/>
          <w:szCs w:val="16"/>
        </w:rPr>
        <w:t>niż 5 lat (zgodnie z ustawą o narodowym zasobie archiwalnym i archiwach oraz przepisami wewnętrznymi np. JRWA).</w:t>
      </w:r>
      <w:r w:rsidRPr="009823C3">
        <w:rPr>
          <w:rFonts w:asciiTheme="majorHAnsi" w:eastAsia="Verdana" w:hAnsiTheme="majorHAnsi" w:cs="Times New Roman"/>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2EFEFB92"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0705EBC1" w14:textId="77777777" w:rsidR="00A703DF" w:rsidRPr="009823C3" w:rsidRDefault="00A703DF" w:rsidP="00A703DF">
      <w:pPr>
        <w:pStyle w:val="Akapitzlist"/>
        <w:widowControl w:val="0"/>
        <w:numPr>
          <w:ilvl w:val="0"/>
          <w:numId w:val="32"/>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8" w:name="_Hlk64633513"/>
      <w:r w:rsidRPr="009823C3">
        <w:rPr>
          <w:rFonts w:asciiTheme="majorHAnsi" w:eastAsia="Verdana" w:hAnsiTheme="majorHAnsi" w:cs="Times New Roman"/>
          <w:color w:val="000000"/>
          <w:sz w:val="16"/>
          <w:szCs w:val="16"/>
        </w:rPr>
        <w:t>w szczególności</w:t>
      </w:r>
      <w:bookmarkEnd w:id="8"/>
      <w:r w:rsidRPr="009823C3">
        <w:rPr>
          <w:rFonts w:asciiTheme="majorHAnsi" w:eastAsia="Verdana" w:hAnsiTheme="majorHAnsi" w:cs="Times New Roman"/>
          <w:color w:val="000000"/>
          <w:sz w:val="16"/>
          <w:szCs w:val="16"/>
        </w:rPr>
        <w:t xml:space="preserve">: </w:t>
      </w:r>
    </w:p>
    <w:p w14:paraId="09320B2E"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9" w:name="_Hlk64633462"/>
      <w:r w:rsidRPr="009823C3">
        <w:rPr>
          <w:rFonts w:asciiTheme="majorHAnsi" w:eastAsia="Verdana" w:hAnsiTheme="majorHAnsi" w:cs="Times New Roman"/>
          <w:color w:val="000000"/>
          <w:sz w:val="16"/>
          <w:szCs w:val="16"/>
        </w:rPr>
        <w:t>prawnych, księgowych, podatkowych, hostingowych, ubezpieczeniowych</w:t>
      </w:r>
      <w:bookmarkEnd w:id="9"/>
      <w:r w:rsidRPr="009823C3">
        <w:rPr>
          <w:rFonts w:asciiTheme="majorHAnsi" w:eastAsia="Verdana" w:hAnsiTheme="majorHAnsi" w:cs="Times New Roman"/>
          <w:color w:val="000000"/>
          <w:sz w:val="16"/>
          <w:szCs w:val="16"/>
        </w:rPr>
        <w:t>;</w:t>
      </w:r>
    </w:p>
    <w:p w14:paraId="5FE3A2CD"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3AE96A11"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2796CE9E"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5F813EF7"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C597314"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0EA0AEF2"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456423F3" w14:textId="77777777" w:rsidR="00A703DF" w:rsidRPr="009823C3" w:rsidRDefault="00A703DF" w:rsidP="00A703DF">
      <w:pPr>
        <w:pStyle w:val="Akapitzlist"/>
        <w:widowControl w:val="0"/>
        <w:numPr>
          <w:ilvl w:val="0"/>
          <w:numId w:val="32"/>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2DC3F74C"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1F2E62A"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6E74C501" w14:textId="77777777" w:rsidR="00A703DF" w:rsidRPr="009823C3" w:rsidRDefault="00A703DF" w:rsidP="00A703DF">
      <w:pPr>
        <w:pStyle w:val="Akapitzlist"/>
        <w:widowControl w:val="0"/>
        <w:numPr>
          <w:ilvl w:val="0"/>
          <w:numId w:val="54"/>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4"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10B698D9" w14:textId="77777777" w:rsidR="00A703DF" w:rsidRPr="009823C3" w:rsidRDefault="00A703DF" w:rsidP="00A703DF">
      <w:pPr>
        <w:pStyle w:val="Akapitzlist"/>
        <w:widowControl w:val="0"/>
        <w:numPr>
          <w:ilvl w:val="0"/>
          <w:numId w:val="54"/>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8127C72" w14:textId="77777777" w:rsidR="00A703DF" w:rsidRPr="009823C3" w:rsidRDefault="00A703DF" w:rsidP="00A703DF">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83D036D" w14:textId="77777777" w:rsidR="00A703DF" w:rsidRPr="009823C3" w:rsidRDefault="00A703DF" w:rsidP="00A703DF">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27B91031" w14:textId="77777777" w:rsidR="00A703DF"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01AEE5FF" w14:textId="77777777" w:rsidR="00A703DF" w:rsidRPr="006618B6"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6618B6">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2DBA11F9"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565048FC"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10CDFFC" w14:textId="77777777" w:rsidR="00A703DF" w:rsidRPr="002239DF"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45F9AABA"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lastRenderedPageBreak/>
        <w:t>do czasu zakończenia tego postępowania (art. 19 ust. 3 ustawy Prawo zamówień publicznych);</w:t>
      </w:r>
    </w:p>
    <w:p w14:paraId="161775CB"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s="Times New Roman"/>
          <w:color w:val="000000"/>
          <w:sz w:val="16"/>
          <w:szCs w:val="16"/>
        </w:rPr>
        <w:t>;</w:t>
      </w:r>
    </w:p>
    <w:p w14:paraId="1D0EA685"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5616F184"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93C2D71"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24A835BF"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6422B73A" w14:textId="77777777" w:rsidR="00A703DF" w:rsidRPr="009823C3" w:rsidRDefault="00A703DF" w:rsidP="00A703DF">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45A4BB3" w14:textId="77777777" w:rsidR="004E13CD" w:rsidRDefault="004E13CD" w:rsidP="00C72DDB">
      <w:pPr>
        <w:suppressLineNumbers/>
        <w:suppressAutoHyphens/>
        <w:spacing w:before="60" w:after="60" w:line="276" w:lineRule="auto"/>
        <w:ind w:left="567"/>
        <w:rPr>
          <w:rFonts w:eastAsia="Verdana" w:cs="Times New Roman"/>
          <w:color w:val="000000"/>
          <w:szCs w:val="20"/>
        </w:rPr>
      </w:pPr>
    </w:p>
    <w:p w14:paraId="6716CEF1" w14:textId="77777777" w:rsidR="004E13CD" w:rsidRDefault="004E13CD" w:rsidP="00C72DDB">
      <w:pPr>
        <w:spacing w:after="160" w:line="259" w:lineRule="auto"/>
        <w:jc w:val="left"/>
        <w:rPr>
          <w:rFonts w:eastAsia="Verdana" w:cs="Times New Roman"/>
          <w:color w:val="000000"/>
          <w:szCs w:val="20"/>
        </w:rPr>
      </w:pPr>
      <w:r>
        <w:rPr>
          <w:rFonts w:eastAsia="Verdana" w:cs="Times New Roman"/>
          <w:color w:val="000000"/>
          <w:szCs w:val="20"/>
        </w:rPr>
        <w:br w:type="page"/>
      </w:r>
    </w:p>
    <w:p w14:paraId="710DE73D" w14:textId="0639390E" w:rsidR="004E13CD" w:rsidRPr="004E13CD" w:rsidRDefault="004E13C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p w14:paraId="3D6CFA62" w14:textId="77777777" w:rsidR="004E13CD" w:rsidRPr="009830CF" w:rsidRDefault="004E13CD" w:rsidP="00C72DDB">
      <w:pPr>
        <w:spacing w:after="0" w:line="276" w:lineRule="auto"/>
        <w:jc w:val="left"/>
        <w:rPr>
          <w:rFonts w:ascii="Verdana" w:eastAsia="Calibri" w:hAnsi="Verdana" w:cs="Roboto Lt"/>
          <w:color w:val="000000"/>
          <w:spacing w:val="0"/>
          <w:sz w:val="18"/>
          <w:szCs w:val="18"/>
          <w:lang w:eastAsia="pl-PL"/>
        </w:rPr>
      </w:pPr>
    </w:p>
    <w:p w14:paraId="18CE58BF" w14:textId="77777777" w:rsidR="002575A9" w:rsidRPr="002575A9" w:rsidRDefault="004E13CD" w:rsidP="00C72DDB">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3F2F5461" w14:textId="77777777" w:rsidR="002575A9" w:rsidRPr="002575A9" w:rsidRDefault="002575A9" w:rsidP="00C72DDB">
      <w:pPr>
        <w:suppressAutoHyphens/>
        <w:spacing w:before="60" w:after="60" w:line="276" w:lineRule="auto"/>
        <w:ind w:left="426"/>
        <w:jc w:val="center"/>
        <w:rPr>
          <w:rFonts w:cs="Tahoma"/>
          <w:b/>
          <w:bCs/>
          <w:szCs w:val="20"/>
        </w:rPr>
      </w:pPr>
    </w:p>
    <w:p w14:paraId="15C4E189" w14:textId="77777777" w:rsidR="002575A9" w:rsidRPr="002575A9" w:rsidRDefault="002575A9" w:rsidP="00C72DDB">
      <w:pPr>
        <w:suppressAutoHyphens/>
        <w:spacing w:before="60" w:after="60" w:line="276" w:lineRule="auto"/>
        <w:ind w:left="426"/>
        <w:jc w:val="center"/>
        <w:rPr>
          <w:rFonts w:cs="Tahoma"/>
          <w:szCs w:val="20"/>
        </w:rPr>
      </w:pPr>
      <w:r w:rsidRPr="002575A9">
        <w:rPr>
          <w:rFonts w:cs="Tahoma"/>
          <w:szCs w:val="20"/>
        </w:rPr>
        <w:t>(wersja od: 08.02.2021 r.)</w:t>
      </w:r>
    </w:p>
    <w:p w14:paraId="3D0D0582" w14:textId="77777777" w:rsidR="002575A9" w:rsidRPr="002575A9" w:rsidRDefault="002575A9" w:rsidP="00C72DDB">
      <w:pPr>
        <w:suppressAutoHyphens/>
        <w:spacing w:before="60" w:after="60" w:line="276" w:lineRule="auto"/>
        <w:rPr>
          <w:rFonts w:eastAsia="Calibri" w:cs="Roboto Lt"/>
          <w:color w:val="000000"/>
          <w:spacing w:val="0"/>
          <w:szCs w:val="20"/>
          <w:lang w:eastAsia="pl-PL"/>
        </w:rPr>
      </w:pPr>
    </w:p>
    <w:p w14:paraId="379923AB" w14:textId="10DE4522"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w niniejszym dokumencie pod groźbą nieważności powinny być sporządzone w formie pisemnej, lub dokonane poprzez pocztę email poprzez adres </w:t>
      </w:r>
      <w:hyperlink r:id="rId15"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08FA2FFD"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010FC0B9"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54613B71"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1324DC5"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71DE5D33"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7AAA572C"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73DF37AE"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5568026C" w14:textId="3A0ED6AF"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 xml:space="preserve">stosowania się do wszelkich zarządzeń, regulaminów, procedur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1231DEF3"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1E42D178" w14:textId="77777777"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046A9D1F" w14:textId="664ECD4A"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Firma zewnętrzna zobowiązana jest do zachowania w poufności wszelkich informacji technicznych, finansowych handlowych, prawnych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091A6E67" w14:textId="77777777" w:rsidR="004E13CD" w:rsidRPr="002575A9" w:rsidRDefault="004E13CD" w:rsidP="00C72DDB">
      <w:pPr>
        <w:suppressAutoHyphens/>
        <w:spacing w:before="60" w:after="60" w:line="276" w:lineRule="auto"/>
        <w:jc w:val="center"/>
        <w:rPr>
          <w:rFonts w:eastAsia="Verdana" w:cs="Times New Roman"/>
          <w:color w:val="000000"/>
          <w:szCs w:val="20"/>
        </w:rPr>
      </w:pPr>
    </w:p>
    <w:p w14:paraId="560A2B7A" w14:textId="77777777" w:rsidR="004E13CD" w:rsidRPr="004E13CD" w:rsidRDefault="004E13CD" w:rsidP="00C72DDB">
      <w:pPr>
        <w:suppressLineNumbers/>
        <w:suppressAutoHyphens/>
        <w:spacing w:before="60" w:after="60" w:line="276" w:lineRule="auto"/>
        <w:ind w:left="567"/>
        <w:rPr>
          <w:rFonts w:eastAsia="Verdana" w:cs="Times New Roman"/>
          <w:color w:val="000000"/>
          <w:szCs w:val="20"/>
        </w:rPr>
      </w:pPr>
    </w:p>
    <w:sectPr w:rsidR="004E13CD" w:rsidRPr="004E13CD" w:rsidSect="00B5768B">
      <w:headerReference w:type="default" r:id="rId16"/>
      <w:footerReference w:type="default" r:id="rId17"/>
      <w:headerReference w:type="first" r:id="rId18"/>
      <w:footerReference w:type="first" r:id="rId19"/>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AD1C" w14:textId="77777777" w:rsidR="00637D8D" w:rsidRDefault="00637D8D" w:rsidP="006747BD">
      <w:pPr>
        <w:spacing w:after="0" w:line="240" w:lineRule="auto"/>
      </w:pPr>
      <w:r>
        <w:separator/>
      </w:r>
    </w:p>
  </w:endnote>
  <w:endnote w:type="continuationSeparator" w:id="0">
    <w:p w14:paraId="55EAEEEC" w14:textId="77777777" w:rsidR="00637D8D" w:rsidRDefault="00637D8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C0A0" w14:textId="6E387D7E" w:rsidR="00901CD6" w:rsidRDefault="00901CD6" w:rsidP="00AE6C37">
    <w:pPr>
      <w:pStyle w:val="Stopka"/>
    </w:pPr>
  </w:p>
  <w:p w14:paraId="3E4ECCB9" w14:textId="4AFA42A0" w:rsidR="00AE6C37" w:rsidRDefault="00AE6C37" w:rsidP="00AE6C37">
    <w:pPr>
      <w:pStyle w:val="Stopka"/>
      <w:rPr>
        <w:noProof/>
        <w:lang w:eastAsia="pl-PL"/>
      </w:rPr>
    </w:pPr>
    <w:r>
      <w:t xml:space="preserve">Strona </w:t>
    </w:r>
    <w:r>
      <w:rPr>
        <w:b w:val="0"/>
        <w:bCs/>
        <w:sz w:val="24"/>
        <w:szCs w:val="24"/>
      </w:rPr>
      <w:fldChar w:fldCharType="begin"/>
    </w:r>
    <w:r>
      <w:rPr>
        <w:bCs/>
      </w:rPr>
      <w:instrText>PAGE</w:instrText>
    </w:r>
    <w:r>
      <w:rPr>
        <w:b w:val="0"/>
        <w:bCs/>
        <w:sz w:val="24"/>
        <w:szCs w:val="24"/>
      </w:rPr>
      <w:fldChar w:fldCharType="separate"/>
    </w:r>
    <w:r>
      <w:rPr>
        <w:b w:val="0"/>
        <w:bCs/>
        <w:sz w:val="24"/>
        <w:szCs w:val="24"/>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 w:val="0"/>
        <w:bCs/>
        <w:sz w:val="24"/>
        <w:szCs w:val="24"/>
      </w:rPr>
      <w:t>37</w:t>
    </w:r>
    <w:r>
      <w:rPr>
        <w:b w:val="0"/>
        <w:bCs/>
        <w:sz w:val="24"/>
        <w:szCs w:val="24"/>
      </w:rPr>
      <w:fldChar w:fldCharType="end"/>
    </w:r>
    <w:r w:rsidRPr="00DA52A1">
      <w:rPr>
        <w:noProof/>
        <w:lang w:eastAsia="pl-PL"/>
      </w:rPr>
      <w:t xml:space="preserve"> </w:t>
    </w:r>
  </w:p>
  <w:p w14:paraId="2D956E68" w14:textId="2B2E212E" w:rsidR="00AE6C37" w:rsidRDefault="00AE6C37">
    <w:pPr>
      <w:pStyle w:val="Stopka"/>
    </w:pPr>
    <w:r w:rsidRPr="00DA52A1">
      <w:rPr>
        <w:noProof/>
        <w:lang w:eastAsia="pl-PL"/>
      </w:rPr>
      <w:drawing>
        <wp:anchor distT="0" distB="0" distL="114300" distR="114300" simplePos="0" relativeHeight="251667456" behindDoc="1" locked="1" layoutInCell="1" allowOverlap="1" wp14:anchorId="23BBA513" wp14:editId="28550A4A">
          <wp:simplePos x="0" y="0"/>
          <wp:positionH relativeFrom="page">
            <wp:align>right</wp:align>
          </wp:positionH>
          <wp:positionV relativeFrom="page">
            <wp:align>bottom</wp:align>
          </wp:positionV>
          <wp:extent cx="1230630" cy="84899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5408" behindDoc="1" locked="1" layoutInCell="1" allowOverlap="1" wp14:anchorId="6BFC62BB" wp14:editId="4C649BCA">
              <wp:simplePos x="0" y="0"/>
              <wp:positionH relativeFrom="margin">
                <wp:posOffset>0</wp:posOffset>
              </wp:positionH>
              <wp:positionV relativeFrom="page">
                <wp:posOffset>9745345</wp:posOffset>
              </wp:positionV>
              <wp:extent cx="4269600" cy="439200"/>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704A478F" w14:textId="77777777" w:rsidR="00AE6C37" w:rsidRDefault="00AE6C37" w:rsidP="00AE6C37">
                          <w:pPr>
                            <w:pStyle w:val="LukStopka-adres"/>
                          </w:pPr>
                          <w:r>
                            <w:t>Sieć Badawcza Łukasiewicz – PORT Polski Ośrodek Rozwoju Technologii</w:t>
                          </w:r>
                        </w:p>
                        <w:p w14:paraId="6CA8218C" w14:textId="77777777" w:rsidR="00AE6C37" w:rsidRDefault="00AE6C37" w:rsidP="00AE6C37">
                          <w:pPr>
                            <w:pStyle w:val="LukStopka-adres"/>
                          </w:pPr>
                          <w:r>
                            <w:t>54-066 Wrocław, ul. Stabłowicka 147, Tel: +48 71 734 77 77, Fax: +48 71 720 16 00</w:t>
                          </w:r>
                        </w:p>
                        <w:p w14:paraId="091BE795"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0E8FEC04" w14:textId="77777777" w:rsidR="00AE6C37" w:rsidRDefault="00AE6C37" w:rsidP="00AE6C37">
                          <w:pPr>
                            <w:pStyle w:val="LukStopka-adres"/>
                          </w:pPr>
                          <w:r>
                            <w:t xml:space="preserve">Sąd Rejonowy dla Wrocławia – Fabrycznej we Wrocławiu, VI Wydział Gospodarczy KRS, </w:t>
                          </w:r>
                        </w:p>
                        <w:p w14:paraId="425E015C" w14:textId="77777777" w:rsidR="00AE6C37" w:rsidRPr="00ED7972" w:rsidRDefault="00AE6C37" w:rsidP="00AE6C37">
                          <w:pPr>
                            <w:pStyle w:val="LukStopka-adres"/>
                          </w:pPr>
                          <w:r>
                            <w:t>Nr KRS: 0000850580</w:t>
                          </w:r>
                        </w:p>
                        <w:p w14:paraId="2B671132" w14:textId="77777777" w:rsidR="00AE6C37" w:rsidRPr="00ED7972" w:rsidRDefault="00AE6C37" w:rsidP="00AE6C37">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BFC62BB" id="_x0000_t202" coordsize="21600,21600" o:spt="202" path="m,l,21600r21600,l21600,xe">
              <v:stroke joinstyle="miter"/>
              <v:path gradientshapeok="t" o:connecttype="rect"/>
            </v:shapetype>
            <v:shape id="Pole tekstowe 2" o:spid="_x0000_s1026" type="#_x0000_t202" style="position:absolute;left:0;text-align:left;margin-left:0;margin-top:767.35pt;width:336.2pt;height:3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" filled="f" stroked="f">
              <o:lock v:ext="edit" aspectratio="t"/>
              <v:textbox style="mso-fit-shape-to-text:t" inset="0,0,0,0">
                <w:txbxContent>
                  <w:p w14:paraId="704A478F" w14:textId="77777777" w:rsidR="00AE6C37" w:rsidRDefault="00AE6C37" w:rsidP="00AE6C37">
                    <w:pPr>
                      <w:pStyle w:val="LukStopka-adres"/>
                    </w:pPr>
                    <w:r>
                      <w:t>Sieć Badawcza Łukasiewicz – PORT Polski Ośrodek Rozwoju Technologii</w:t>
                    </w:r>
                  </w:p>
                  <w:p w14:paraId="6CA8218C" w14:textId="77777777" w:rsidR="00AE6C37" w:rsidRDefault="00AE6C37" w:rsidP="00AE6C37">
                    <w:pPr>
                      <w:pStyle w:val="LukStopka-adres"/>
                    </w:pPr>
                    <w:r>
                      <w:t>54-066 Wrocław, ul. Stabłowicka 147, Tel: +48 71 734 77 77, Fax: +48 71 720 16 00</w:t>
                    </w:r>
                  </w:p>
                  <w:p w14:paraId="091BE795"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0E8FEC04" w14:textId="77777777" w:rsidR="00AE6C37" w:rsidRDefault="00AE6C37" w:rsidP="00AE6C37">
                    <w:pPr>
                      <w:pStyle w:val="LukStopka-adres"/>
                    </w:pPr>
                    <w:r>
                      <w:t xml:space="preserve">Sąd Rejonowy dla Wrocławia – Fabrycznej we Wrocławiu, VI Wydział Gospodarczy KRS, </w:t>
                    </w:r>
                  </w:p>
                  <w:p w14:paraId="425E015C" w14:textId="77777777" w:rsidR="00AE6C37" w:rsidRPr="00ED7972" w:rsidRDefault="00AE6C37" w:rsidP="00AE6C37">
                    <w:pPr>
                      <w:pStyle w:val="LukStopka-adres"/>
                    </w:pPr>
                    <w:r>
                      <w:t>Nr KRS: 0000850580</w:t>
                    </w:r>
                  </w:p>
                  <w:p w14:paraId="2B671132" w14:textId="77777777" w:rsidR="00AE6C37" w:rsidRPr="00ED7972" w:rsidRDefault="00AE6C37" w:rsidP="00AE6C37">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9DE4" w14:textId="3F87FC1D" w:rsidR="00901CD6" w:rsidRDefault="00901CD6">
    <w:pPr>
      <w:pStyle w:val="Stopka"/>
    </w:pPr>
  </w:p>
  <w:p w14:paraId="565A311B" w14:textId="1F563395" w:rsidR="00AE6C37" w:rsidRDefault="00AE6C37">
    <w:pPr>
      <w:pStyle w:val="Stopka"/>
      <w:rPr>
        <w:noProof/>
        <w:lang w:eastAsia="pl-PL"/>
      </w:rPr>
    </w:pPr>
    <w:r>
      <w:t xml:space="preserve">Strona </w:t>
    </w:r>
    <w:r>
      <w:rPr>
        <w:b w:val="0"/>
        <w:bCs/>
        <w:sz w:val="24"/>
        <w:szCs w:val="24"/>
      </w:rPr>
      <w:fldChar w:fldCharType="begin"/>
    </w:r>
    <w:r>
      <w:rPr>
        <w:bCs/>
      </w:rPr>
      <w:instrText>PAGE</w:instrText>
    </w:r>
    <w:r>
      <w:rPr>
        <w:b w:val="0"/>
        <w:bCs/>
        <w:sz w:val="24"/>
        <w:szCs w:val="24"/>
      </w:rPr>
      <w:fldChar w:fldCharType="separate"/>
    </w:r>
    <w:r>
      <w:rPr>
        <w:b w:val="0"/>
        <w:bCs/>
        <w:sz w:val="24"/>
        <w:szCs w:val="24"/>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 w:val="0"/>
        <w:bCs/>
        <w:sz w:val="24"/>
        <w:szCs w:val="24"/>
      </w:rPr>
      <w:t>5</w:t>
    </w:r>
    <w:r>
      <w:rPr>
        <w:b w:val="0"/>
        <w:bCs/>
        <w:sz w:val="24"/>
        <w:szCs w:val="24"/>
      </w:rPr>
      <w:fldChar w:fldCharType="end"/>
    </w:r>
    <w:r w:rsidRPr="00DA52A1">
      <w:rPr>
        <w:noProof/>
        <w:lang w:eastAsia="pl-PL"/>
      </w:rPr>
      <w:t xml:space="preserve"> </w:t>
    </w:r>
  </w:p>
  <w:p w14:paraId="472258C0" w14:textId="441E3814" w:rsidR="00AE6C37" w:rsidRDefault="00AE6C37">
    <w:pPr>
      <w:pStyle w:val="Stopka"/>
    </w:pPr>
    <w:r w:rsidRPr="00DA52A1">
      <w:rPr>
        <w:noProof/>
        <w:lang w:eastAsia="pl-PL"/>
      </w:rPr>
      <w:drawing>
        <wp:anchor distT="0" distB="0" distL="114300" distR="114300" simplePos="0" relativeHeight="251663360" behindDoc="1" locked="1" layoutInCell="1" allowOverlap="1" wp14:anchorId="4C3F202C" wp14:editId="3DCFCE0B">
          <wp:simplePos x="0" y="0"/>
          <wp:positionH relativeFrom="column">
            <wp:posOffset>4572000</wp:posOffset>
          </wp:positionH>
          <wp:positionV relativeFrom="page">
            <wp:align>bottom</wp:align>
          </wp:positionV>
          <wp:extent cx="1230630" cy="848995"/>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312" behindDoc="1" locked="1" layoutInCell="1" allowOverlap="1" wp14:anchorId="5D2E33C2" wp14:editId="50849495">
              <wp:simplePos x="0" y="0"/>
              <wp:positionH relativeFrom="margin">
                <wp:posOffset>0</wp:posOffset>
              </wp:positionH>
              <wp:positionV relativeFrom="page">
                <wp:posOffset>9745345</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E81F169" w14:textId="77777777" w:rsidR="00AE6C37" w:rsidRDefault="00AE6C37" w:rsidP="00AE6C37">
                          <w:pPr>
                            <w:pStyle w:val="LukStopka-adres"/>
                          </w:pPr>
                          <w:r>
                            <w:t>Sieć Badawcza Łukasiewicz – PORT Polski Ośrodek Rozwoju Technologii</w:t>
                          </w:r>
                        </w:p>
                        <w:p w14:paraId="2A1709F6" w14:textId="77777777" w:rsidR="00AE6C37" w:rsidRDefault="00AE6C37" w:rsidP="00AE6C37">
                          <w:pPr>
                            <w:pStyle w:val="LukStopka-adres"/>
                          </w:pPr>
                          <w:r>
                            <w:t>54-066 Wrocław, ul. Stabłowicka 147, Tel: +48 71 734 77 77, Fax: +48 71 720 16 00</w:t>
                          </w:r>
                        </w:p>
                        <w:p w14:paraId="50E5DA6A"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1CF8E941" w14:textId="77777777" w:rsidR="00AE6C37" w:rsidRDefault="00AE6C37" w:rsidP="00AE6C37">
                          <w:pPr>
                            <w:pStyle w:val="LukStopka-adres"/>
                          </w:pPr>
                          <w:r>
                            <w:t xml:space="preserve">Sąd Rejonowy dla Wrocławia – Fabrycznej we Wrocławiu, VI Wydział Gospodarczy KRS, </w:t>
                          </w:r>
                        </w:p>
                        <w:p w14:paraId="141926CD" w14:textId="77777777" w:rsidR="00AE6C37" w:rsidRPr="00ED7972" w:rsidRDefault="00AE6C37" w:rsidP="00AE6C37">
                          <w:pPr>
                            <w:pStyle w:val="LukStopka-adres"/>
                          </w:pPr>
                          <w:r>
                            <w:t>Nr KRS: 0000850580</w:t>
                          </w:r>
                        </w:p>
                        <w:p w14:paraId="23F24531" w14:textId="77777777" w:rsidR="00AE6C37" w:rsidRPr="00ED7972" w:rsidRDefault="00AE6C37" w:rsidP="00AE6C37">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2E33C2" id="_x0000_t202" coordsize="21600,21600" o:spt="202" path="m,l,21600r21600,l21600,xe">
              <v:stroke joinstyle="miter"/>
              <v:path gradientshapeok="t" o:connecttype="rect"/>
            </v:shapetype>
            <v:shape id="_x0000_s1027" type="#_x0000_t202" style="position:absolute;left:0;text-align:left;margin-left:0;margin-top:767.35pt;width:336.2pt;height:3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" filled="f" stroked="f">
              <o:lock v:ext="edit" aspectratio="t"/>
              <v:textbox style="mso-fit-shape-to-text:t" inset="0,0,0,0">
                <w:txbxContent>
                  <w:p w14:paraId="0E81F169" w14:textId="77777777" w:rsidR="00AE6C37" w:rsidRDefault="00AE6C37" w:rsidP="00AE6C37">
                    <w:pPr>
                      <w:pStyle w:val="LukStopka-adres"/>
                    </w:pPr>
                    <w:r>
                      <w:t>Sieć Badawcza Łukasiewicz – PORT Polski Ośrodek Rozwoju Technologii</w:t>
                    </w:r>
                  </w:p>
                  <w:p w14:paraId="2A1709F6" w14:textId="77777777" w:rsidR="00AE6C37" w:rsidRDefault="00AE6C37" w:rsidP="00AE6C37">
                    <w:pPr>
                      <w:pStyle w:val="LukStopka-adres"/>
                    </w:pPr>
                    <w:r>
                      <w:t>54-066 Wrocław, ul. Stabłowicka 147, Tel: +48 71 734 77 77, Fax: +48 71 720 16 00</w:t>
                    </w:r>
                  </w:p>
                  <w:p w14:paraId="50E5DA6A"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1CF8E941" w14:textId="77777777" w:rsidR="00AE6C37" w:rsidRDefault="00AE6C37" w:rsidP="00AE6C37">
                    <w:pPr>
                      <w:pStyle w:val="LukStopka-adres"/>
                    </w:pPr>
                    <w:r>
                      <w:t xml:space="preserve">Sąd Rejonowy dla Wrocławia – Fabrycznej we Wrocławiu, VI Wydział Gospodarczy KRS, </w:t>
                    </w:r>
                  </w:p>
                  <w:p w14:paraId="141926CD" w14:textId="77777777" w:rsidR="00AE6C37" w:rsidRPr="00ED7972" w:rsidRDefault="00AE6C37" w:rsidP="00AE6C37">
                    <w:pPr>
                      <w:pStyle w:val="LukStopka-adres"/>
                    </w:pPr>
                    <w:r>
                      <w:t>Nr KRS: 0000850580</w:t>
                    </w:r>
                  </w:p>
                  <w:p w14:paraId="23F24531" w14:textId="77777777" w:rsidR="00AE6C37" w:rsidRPr="00ED7972" w:rsidRDefault="00AE6C37" w:rsidP="00AE6C37">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20D7" w14:textId="77777777" w:rsidR="00637D8D" w:rsidRDefault="00637D8D" w:rsidP="006747BD">
      <w:pPr>
        <w:spacing w:after="0" w:line="240" w:lineRule="auto"/>
      </w:pPr>
      <w:r>
        <w:separator/>
      </w:r>
    </w:p>
  </w:footnote>
  <w:footnote w:type="continuationSeparator" w:id="0">
    <w:p w14:paraId="2588F4CE" w14:textId="77777777" w:rsidR="00637D8D" w:rsidRDefault="00637D8D" w:rsidP="006747BD">
      <w:pPr>
        <w:spacing w:after="0" w:line="240" w:lineRule="auto"/>
      </w:pPr>
      <w:r>
        <w:continuationSeparator/>
      </w:r>
    </w:p>
  </w:footnote>
  <w:footnote w:id="1">
    <w:p w14:paraId="54D79C9D" w14:textId="0A14CE59" w:rsidR="009A399A" w:rsidRDefault="009A399A">
      <w:pPr>
        <w:pStyle w:val="Tekstprzypisudolnego"/>
      </w:pPr>
      <w:r>
        <w:rPr>
          <w:rStyle w:val="Odwoanieprzypisudolnego"/>
        </w:rPr>
        <w:footnoteRef/>
      </w:r>
      <w:r>
        <w:t xml:space="preserve"> Do wyboru w zależności od formy umowy.</w:t>
      </w:r>
    </w:p>
  </w:footnote>
  <w:footnote w:id="2">
    <w:p w14:paraId="4700F404" w14:textId="77777777" w:rsidR="008E03CD" w:rsidRPr="00140D32" w:rsidRDefault="008E03CD" w:rsidP="00BA4FE7">
      <w:pPr>
        <w:pStyle w:val="Tekstprzypisudolnego"/>
        <w:jc w:val="both"/>
        <w:rPr>
          <w:rFonts w:ascii="Verdana" w:hAnsi="Verdana"/>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0A9E17D2" w14:textId="77777777" w:rsidR="008E03CD" w:rsidRPr="00140D32" w:rsidRDefault="008E03CD" w:rsidP="00BA4FE7">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6E048903"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5">
    <w:p w14:paraId="5B5D797C"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6">
    <w:p w14:paraId="2C0A6383" w14:textId="77777777" w:rsidR="008E03CD" w:rsidRDefault="008E03CD">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25986DC9"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8">
    <w:p w14:paraId="63B87FA6"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9">
    <w:p w14:paraId="3805F605"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10">
    <w:p w14:paraId="57BBFB2D"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11">
    <w:p w14:paraId="619FD3A0"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387A" w14:textId="2C3C859B" w:rsidR="00E96EEA" w:rsidRDefault="00E96EEA" w:rsidP="00E96EEA">
    <w:pPr>
      <w:pStyle w:val="Nagwek"/>
      <w:tabs>
        <w:tab w:val="clear" w:pos="4536"/>
        <w:tab w:val="clear" w:pos="9072"/>
        <w:tab w:val="left" w:pos="1850"/>
      </w:tabs>
    </w:pPr>
    <w:r w:rsidRPr="005D102F">
      <w:rPr>
        <w:noProof/>
        <w:lang w:eastAsia="pl-PL"/>
      </w:rPr>
      <w:drawing>
        <wp:anchor distT="0" distB="0" distL="114300" distR="114300" simplePos="0" relativeHeight="251669504" behindDoc="1" locked="1" layoutInCell="1" allowOverlap="1" wp14:anchorId="7BE1317C" wp14:editId="4CC4C97B">
          <wp:simplePos x="0" y="0"/>
          <wp:positionH relativeFrom="column">
            <wp:posOffset>-1079500</wp:posOffset>
          </wp:positionH>
          <wp:positionV relativeFrom="page">
            <wp:posOffset>519430</wp:posOffset>
          </wp:positionV>
          <wp:extent cx="791845" cy="160909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9CD8" w14:textId="0210D279" w:rsidR="00AE6C37" w:rsidRDefault="00AE6C37">
    <w:pPr>
      <w:pStyle w:val="Nagwek"/>
    </w:pPr>
    <w:r w:rsidRPr="005D102F">
      <w:rPr>
        <w:noProof/>
        <w:lang w:eastAsia="pl-PL"/>
      </w:rPr>
      <w:drawing>
        <wp:anchor distT="0" distB="0" distL="114300" distR="114300" simplePos="0" relativeHeight="251659264" behindDoc="1" locked="1" layoutInCell="1" allowOverlap="1" wp14:anchorId="5A672E1E" wp14:editId="7ECD66DD">
          <wp:simplePos x="0" y="0"/>
          <wp:positionH relativeFrom="column">
            <wp:posOffset>-1219200</wp:posOffset>
          </wp:positionH>
          <wp:positionV relativeFrom="page">
            <wp:posOffset>478155</wp:posOffset>
          </wp:positionV>
          <wp:extent cx="791845" cy="160909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BF15480"/>
    <w:multiLevelType w:val="multilevel"/>
    <w:tmpl w:val="F75C35C2"/>
    <w:lvl w:ilvl="0">
      <w:start w:val="10"/>
      <w:numFmt w:val="decimal"/>
      <w:lvlText w:val="%1"/>
      <w:lvlJc w:val="left"/>
      <w:pPr>
        <w:ind w:left="490" w:hanging="49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E57CA5"/>
    <w:multiLevelType w:val="hybridMultilevel"/>
    <w:tmpl w:val="16EE1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5DF7"/>
    <w:multiLevelType w:val="hybridMultilevel"/>
    <w:tmpl w:val="30544BEC"/>
    <w:lvl w:ilvl="0" w:tplc="04150017">
      <w:start w:val="1"/>
      <w:numFmt w:val="lowerLetter"/>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7" w15:restartNumberingAfterBreak="0">
    <w:nsid w:val="158F3E83"/>
    <w:multiLevelType w:val="singleLevel"/>
    <w:tmpl w:val="04150011"/>
    <w:lvl w:ilvl="0">
      <w:start w:val="1"/>
      <w:numFmt w:val="decimal"/>
      <w:lvlText w:val="%1)"/>
      <w:lvlJc w:val="left"/>
      <w:pPr>
        <w:ind w:left="360" w:hanging="360"/>
      </w:pPr>
    </w:lvl>
  </w:abstractNum>
  <w:abstractNum w:abstractNumId="8"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211025AD"/>
    <w:multiLevelType w:val="hybridMultilevel"/>
    <w:tmpl w:val="2D5EC708"/>
    <w:lvl w:ilvl="0" w:tplc="86B410AE">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251B97"/>
    <w:multiLevelType w:val="hybridMultilevel"/>
    <w:tmpl w:val="4A9E0742"/>
    <w:lvl w:ilvl="0" w:tplc="D6D8BF2C">
      <w:start w:val="1"/>
      <w:numFmt w:val="decimal"/>
      <w:lvlText w:val="%1."/>
      <w:lvlJc w:val="left"/>
      <w:pPr>
        <w:ind w:left="720" w:hanging="360"/>
      </w:pPr>
      <w:rPr>
        <w:rFonts w:asciiTheme="minorHAnsi" w:eastAsia="Calibri" w:hAnsiTheme="minorHAnsi" w:cs="Tahoma"/>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7"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2" w15:restartNumberingAfterBreak="0">
    <w:nsid w:val="3B14279E"/>
    <w:multiLevelType w:val="hybridMultilevel"/>
    <w:tmpl w:val="20B29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32"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4"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6"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7"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9"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1"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2"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3"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5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741410040">
    <w:abstractNumId w:val="0"/>
  </w:num>
  <w:num w:numId="2" w16cid:durableId="2069105423">
    <w:abstractNumId w:val="16"/>
    <w:lvlOverride w:ilvl="0">
      <w:startOverride w:val="1"/>
    </w:lvlOverride>
  </w:num>
  <w:num w:numId="3" w16cid:durableId="2023821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993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336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837631">
    <w:abstractNumId w:val="6"/>
  </w:num>
  <w:num w:numId="7" w16cid:durableId="1956907690">
    <w:abstractNumId w:val="7"/>
    <w:lvlOverride w:ilvl="0">
      <w:startOverride w:val="1"/>
    </w:lvlOverride>
  </w:num>
  <w:num w:numId="8" w16cid:durableId="118492902">
    <w:abstractNumId w:val="41"/>
    <w:lvlOverride w:ilvl="0">
      <w:startOverride w:val="1"/>
    </w:lvlOverride>
  </w:num>
  <w:num w:numId="9" w16cid:durableId="10249884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25759502">
    <w:abstractNumId w:val="23"/>
  </w:num>
  <w:num w:numId="11" w16cid:durableId="1227568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095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834655">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063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092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0613824">
    <w:abstractNumId w:val="29"/>
    <w:lvlOverride w:ilvl="0">
      <w:lvl w:ilvl="0">
        <w:start w:val="1"/>
        <w:numFmt w:val="decimal"/>
        <w:lvlText w:val="%1."/>
        <w:legacy w:legacy="1" w:legacySpace="0" w:legacyIndent="283"/>
        <w:lvlJc w:val="left"/>
        <w:pPr>
          <w:ind w:left="283" w:hanging="283"/>
        </w:pPr>
        <w:rPr>
          <w:rFonts w:cs="Times New Roman"/>
        </w:rPr>
      </w:lvl>
    </w:lvlOverride>
  </w:num>
  <w:num w:numId="17" w16cid:durableId="619995447">
    <w:abstractNumId w:val="40"/>
    <w:lvlOverride w:ilvl="0">
      <w:startOverride w:val="1"/>
    </w:lvlOverride>
  </w:num>
  <w:num w:numId="18" w16cid:durableId="1422794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5342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5076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853827">
    <w:abstractNumId w:val="44"/>
  </w:num>
  <w:num w:numId="22" w16cid:durableId="1230268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33444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6220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7510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204146">
    <w:abstractNumId w:val="18"/>
  </w:num>
  <w:num w:numId="27" w16cid:durableId="16857464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701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7446278">
    <w:abstractNumId w:val="17"/>
  </w:num>
  <w:num w:numId="30" w16cid:durableId="282077031">
    <w:abstractNumId w:val="38"/>
  </w:num>
  <w:num w:numId="31" w16cid:durableId="925462783">
    <w:abstractNumId w:val="12"/>
  </w:num>
  <w:num w:numId="32" w16cid:durableId="115368615">
    <w:abstractNumId w:val="39"/>
  </w:num>
  <w:num w:numId="33" w16cid:durableId="1281298070">
    <w:abstractNumId w:val="43"/>
  </w:num>
  <w:num w:numId="34" w16cid:durableId="465241751">
    <w:abstractNumId w:val="8"/>
  </w:num>
  <w:num w:numId="35" w16cid:durableId="1601789188">
    <w:abstractNumId w:val="34"/>
  </w:num>
  <w:num w:numId="36" w16cid:durableId="142895821">
    <w:abstractNumId w:val="1"/>
  </w:num>
  <w:num w:numId="37" w16cid:durableId="737091576">
    <w:abstractNumId w:val="9"/>
  </w:num>
  <w:num w:numId="38" w16cid:durableId="1546061169">
    <w:abstractNumId w:val="25"/>
  </w:num>
  <w:num w:numId="39" w16cid:durableId="528833391">
    <w:abstractNumId w:val="37"/>
  </w:num>
  <w:num w:numId="40" w16cid:durableId="382020653">
    <w:abstractNumId w:val="20"/>
  </w:num>
  <w:num w:numId="41" w16cid:durableId="449738175">
    <w:abstractNumId w:val="3"/>
  </w:num>
  <w:num w:numId="42" w16cid:durableId="1213804469">
    <w:abstractNumId w:val="26"/>
  </w:num>
  <w:num w:numId="43" w16cid:durableId="1743025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8260248">
    <w:abstractNumId w:val="30"/>
  </w:num>
  <w:num w:numId="45" w16cid:durableId="317538520">
    <w:abstractNumId w:val="15"/>
  </w:num>
  <w:num w:numId="46" w16cid:durableId="307393992">
    <w:abstractNumId w:val="11"/>
  </w:num>
  <w:num w:numId="47" w16cid:durableId="1550411035">
    <w:abstractNumId w:val="31"/>
  </w:num>
  <w:num w:numId="48" w16cid:durableId="432363003">
    <w:abstractNumId w:val="35"/>
  </w:num>
  <w:num w:numId="49" w16cid:durableId="913197257">
    <w:abstractNumId w:val="46"/>
  </w:num>
  <w:num w:numId="50" w16cid:durableId="867717008">
    <w:abstractNumId w:val="5"/>
  </w:num>
  <w:num w:numId="51" w16cid:durableId="1938833184">
    <w:abstractNumId w:val="2"/>
  </w:num>
  <w:num w:numId="52" w16cid:durableId="78452391">
    <w:abstractNumId w:val="22"/>
  </w:num>
  <w:num w:numId="53" w16cid:durableId="1389841443">
    <w:abstractNumId w:val="4"/>
  </w:num>
  <w:num w:numId="54" w16cid:durableId="102046967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1BB8"/>
    <w:rsid w:val="00012A0F"/>
    <w:rsid w:val="00013AF9"/>
    <w:rsid w:val="00014A74"/>
    <w:rsid w:val="0001666F"/>
    <w:rsid w:val="00016E3D"/>
    <w:rsid w:val="00027399"/>
    <w:rsid w:val="00033522"/>
    <w:rsid w:val="00034E3E"/>
    <w:rsid w:val="0003714E"/>
    <w:rsid w:val="000463D9"/>
    <w:rsid w:val="00054D79"/>
    <w:rsid w:val="00055905"/>
    <w:rsid w:val="0006385A"/>
    <w:rsid w:val="00065585"/>
    <w:rsid w:val="000658F5"/>
    <w:rsid w:val="00070438"/>
    <w:rsid w:val="00070ED8"/>
    <w:rsid w:val="000751C2"/>
    <w:rsid w:val="0007555D"/>
    <w:rsid w:val="000758E6"/>
    <w:rsid w:val="000762C2"/>
    <w:rsid w:val="00077647"/>
    <w:rsid w:val="00077C41"/>
    <w:rsid w:val="00084265"/>
    <w:rsid w:val="00085DAB"/>
    <w:rsid w:val="00087CFC"/>
    <w:rsid w:val="00091329"/>
    <w:rsid w:val="000A564C"/>
    <w:rsid w:val="000A5843"/>
    <w:rsid w:val="000B29BD"/>
    <w:rsid w:val="000B6DB2"/>
    <w:rsid w:val="000B74B5"/>
    <w:rsid w:val="000C0619"/>
    <w:rsid w:val="000C2497"/>
    <w:rsid w:val="000C54C5"/>
    <w:rsid w:val="000C7287"/>
    <w:rsid w:val="000D1CD3"/>
    <w:rsid w:val="000D4331"/>
    <w:rsid w:val="000D527B"/>
    <w:rsid w:val="000D75BC"/>
    <w:rsid w:val="000E02F9"/>
    <w:rsid w:val="000E0911"/>
    <w:rsid w:val="000E4529"/>
    <w:rsid w:val="000E5230"/>
    <w:rsid w:val="000E5DF3"/>
    <w:rsid w:val="000F0390"/>
    <w:rsid w:val="000F2453"/>
    <w:rsid w:val="000F363E"/>
    <w:rsid w:val="000F47D3"/>
    <w:rsid w:val="000F5C57"/>
    <w:rsid w:val="000F72CE"/>
    <w:rsid w:val="000F73E7"/>
    <w:rsid w:val="00100100"/>
    <w:rsid w:val="00100660"/>
    <w:rsid w:val="00110539"/>
    <w:rsid w:val="00110B12"/>
    <w:rsid w:val="001120B2"/>
    <w:rsid w:val="00115D26"/>
    <w:rsid w:val="001220D2"/>
    <w:rsid w:val="0012482F"/>
    <w:rsid w:val="00126422"/>
    <w:rsid w:val="00133D25"/>
    <w:rsid w:val="00134929"/>
    <w:rsid w:val="00136B70"/>
    <w:rsid w:val="0013790A"/>
    <w:rsid w:val="00140D32"/>
    <w:rsid w:val="00143D16"/>
    <w:rsid w:val="001441AF"/>
    <w:rsid w:val="00144445"/>
    <w:rsid w:val="00145E1E"/>
    <w:rsid w:val="001471A1"/>
    <w:rsid w:val="001526F5"/>
    <w:rsid w:val="00160E3E"/>
    <w:rsid w:val="00164CCE"/>
    <w:rsid w:val="00165130"/>
    <w:rsid w:val="00175C08"/>
    <w:rsid w:val="00176EDE"/>
    <w:rsid w:val="0019089E"/>
    <w:rsid w:val="00190ADF"/>
    <w:rsid w:val="0019405B"/>
    <w:rsid w:val="00194CC4"/>
    <w:rsid w:val="001A0BD2"/>
    <w:rsid w:val="001A3604"/>
    <w:rsid w:val="001A6FC8"/>
    <w:rsid w:val="001B070A"/>
    <w:rsid w:val="001B104C"/>
    <w:rsid w:val="001C51AC"/>
    <w:rsid w:val="001E0AB1"/>
    <w:rsid w:val="001E0DCE"/>
    <w:rsid w:val="001E42FA"/>
    <w:rsid w:val="001E594D"/>
    <w:rsid w:val="001F0ABA"/>
    <w:rsid w:val="001F5771"/>
    <w:rsid w:val="002008EA"/>
    <w:rsid w:val="0020150D"/>
    <w:rsid w:val="002142D3"/>
    <w:rsid w:val="0021563F"/>
    <w:rsid w:val="00223DAD"/>
    <w:rsid w:val="00223F6C"/>
    <w:rsid w:val="0022557F"/>
    <w:rsid w:val="0022655C"/>
    <w:rsid w:val="00227666"/>
    <w:rsid w:val="00231146"/>
    <w:rsid w:val="00231524"/>
    <w:rsid w:val="0023335B"/>
    <w:rsid w:val="00235BF8"/>
    <w:rsid w:val="002364CD"/>
    <w:rsid w:val="00241D23"/>
    <w:rsid w:val="00243E74"/>
    <w:rsid w:val="00246806"/>
    <w:rsid w:val="00246CB9"/>
    <w:rsid w:val="002521DE"/>
    <w:rsid w:val="002575A9"/>
    <w:rsid w:val="00260A27"/>
    <w:rsid w:val="002676DD"/>
    <w:rsid w:val="00270444"/>
    <w:rsid w:val="00273952"/>
    <w:rsid w:val="00284589"/>
    <w:rsid w:val="0028542A"/>
    <w:rsid w:val="00291EC3"/>
    <w:rsid w:val="002938E4"/>
    <w:rsid w:val="00296B31"/>
    <w:rsid w:val="002A0EEF"/>
    <w:rsid w:val="002A25FA"/>
    <w:rsid w:val="002A4D64"/>
    <w:rsid w:val="002A5A85"/>
    <w:rsid w:val="002A63BD"/>
    <w:rsid w:val="002A7A68"/>
    <w:rsid w:val="002A7BF3"/>
    <w:rsid w:val="002B1E25"/>
    <w:rsid w:val="002B6F43"/>
    <w:rsid w:val="002C029F"/>
    <w:rsid w:val="002C1100"/>
    <w:rsid w:val="002C602C"/>
    <w:rsid w:val="002D06E1"/>
    <w:rsid w:val="002D10AB"/>
    <w:rsid w:val="002D12D1"/>
    <w:rsid w:val="002D1613"/>
    <w:rsid w:val="002D48BE"/>
    <w:rsid w:val="002D4DE6"/>
    <w:rsid w:val="002D74A4"/>
    <w:rsid w:val="002D77FA"/>
    <w:rsid w:val="002D7905"/>
    <w:rsid w:val="002E37F8"/>
    <w:rsid w:val="002E73E9"/>
    <w:rsid w:val="002F4540"/>
    <w:rsid w:val="00306096"/>
    <w:rsid w:val="003078AF"/>
    <w:rsid w:val="003149A9"/>
    <w:rsid w:val="00316F3D"/>
    <w:rsid w:val="003206E5"/>
    <w:rsid w:val="003224B6"/>
    <w:rsid w:val="00323297"/>
    <w:rsid w:val="00326448"/>
    <w:rsid w:val="0033046A"/>
    <w:rsid w:val="00331F18"/>
    <w:rsid w:val="00331F35"/>
    <w:rsid w:val="00335EA1"/>
    <w:rsid w:val="00335F9F"/>
    <w:rsid w:val="0034075C"/>
    <w:rsid w:val="0034407E"/>
    <w:rsid w:val="00346C00"/>
    <w:rsid w:val="00347D2A"/>
    <w:rsid w:val="00350067"/>
    <w:rsid w:val="003512DE"/>
    <w:rsid w:val="00351430"/>
    <w:rsid w:val="00354A18"/>
    <w:rsid w:val="00355977"/>
    <w:rsid w:val="003562E5"/>
    <w:rsid w:val="00362201"/>
    <w:rsid w:val="0036459F"/>
    <w:rsid w:val="0036493D"/>
    <w:rsid w:val="00366862"/>
    <w:rsid w:val="00367AF4"/>
    <w:rsid w:val="003707B3"/>
    <w:rsid w:val="003752D0"/>
    <w:rsid w:val="00382CC1"/>
    <w:rsid w:val="00383112"/>
    <w:rsid w:val="0038554A"/>
    <w:rsid w:val="003870FD"/>
    <w:rsid w:val="003A2F27"/>
    <w:rsid w:val="003A4DC5"/>
    <w:rsid w:val="003A5BED"/>
    <w:rsid w:val="003A72FD"/>
    <w:rsid w:val="003B437C"/>
    <w:rsid w:val="003B43E1"/>
    <w:rsid w:val="003C5D01"/>
    <w:rsid w:val="003C6688"/>
    <w:rsid w:val="003D5E89"/>
    <w:rsid w:val="003E34BF"/>
    <w:rsid w:val="003E50D0"/>
    <w:rsid w:val="003E5D0F"/>
    <w:rsid w:val="003E7893"/>
    <w:rsid w:val="003F4BA3"/>
    <w:rsid w:val="00404467"/>
    <w:rsid w:val="00405108"/>
    <w:rsid w:val="004058BE"/>
    <w:rsid w:val="00410FFA"/>
    <w:rsid w:val="00415107"/>
    <w:rsid w:val="00415F08"/>
    <w:rsid w:val="004214A7"/>
    <w:rsid w:val="00426FD8"/>
    <w:rsid w:val="00432AA6"/>
    <w:rsid w:val="004412DA"/>
    <w:rsid w:val="00442979"/>
    <w:rsid w:val="00446982"/>
    <w:rsid w:val="004525C8"/>
    <w:rsid w:val="00455C7A"/>
    <w:rsid w:val="00463274"/>
    <w:rsid w:val="004655C4"/>
    <w:rsid w:val="00466AFF"/>
    <w:rsid w:val="00471C69"/>
    <w:rsid w:val="00476D06"/>
    <w:rsid w:val="0048505D"/>
    <w:rsid w:val="00485D9E"/>
    <w:rsid w:val="00486C53"/>
    <w:rsid w:val="0049071B"/>
    <w:rsid w:val="004A20EF"/>
    <w:rsid w:val="004B68DE"/>
    <w:rsid w:val="004B68FA"/>
    <w:rsid w:val="004B6C1B"/>
    <w:rsid w:val="004C0233"/>
    <w:rsid w:val="004C04F3"/>
    <w:rsid w:val="004C253B"/>
    <w:rsid w:val="004C44C6"/>
    <w:rsid w:val="004C6E8D"/>
    <w:rsid w:val="004C7A28"/>
    <w:rsid w:val="004D73F4"/>
    <w:rsid w:val="004E1132"/>
    <w:rsid w:val="004E13CD"/>
    <w:rsid w:val="004E6FDA"/>
    <w:rsid w:val="004E7B8D"/>
    <w:rsid w:val="004F1543"/>
    <w:rsid w:val="004F33C9"/>
    <w:rsid w:val="004F4475"/>
    <w:rsid w:val="004F5805"/>
    <w:rsid w:val="00506E5A"/>
    <w:rsid w:val="0051164E"/>
    <w:rsid w:val="00516EDC"/>
    <w:rsid w:val="00517001"/>
    <w:rsid w:val="00524493"/>
    <w:rsid w:val="00525383"/>
    <w:rsid w:val="005265A8"/>
    <w:rsid w:val="00526CDD"/>
    <w:rsid w:val="00527149"/>
    <w:rsid w:val="00533F3C"/>
    <w:rsid w:val="005345F3"/>
    <w:rsid w:val="005401F8"/>
    <w:rsid w:val="0054309D"/>
    <w:rsid w:val="00543B57"/>
    <w:rsid w:val="00545DA9"/>
    <w:rsid w:val="00547555"/>
    <w:rsid w:val="005511E8"/>
    <w:rsid w:val="0056270A"/>
    <w:rsid w:val="00564699"/>
    <w:rsid w:val="00565064"/>
    <w:rsid w:val="00570846"/>
    <w:rsid w:val="005713EF"/>
    <w:rsid w:val="005722D8"/>
    <w:rsid w:val="00573511"/>
    <w:rsid w:val="005748A7"/>
    <w:rsid w:val="00580393"/>
    <w:rsid w:val="00583986"/>
    <w:rsid w:val="00584F87"/>
    <w:rsid w:val="00585BF4"/>
    <w:rsid w:val="00586B65"/>
    <w:rsid w:val="00587B5C"/>
    <w:rsid w:val="00591F8A"/>
    <w:rsid w:val="005920DB"/>
    <w:rsid w:val="005920EB"/>
    <w:rsid w:val="00592F4B"/>
    <w:rsid w:val="00593B19"/>
    <w:rsid w:val="0059447C"/>
    <w:rsid w:val="00594DDE"/>
    <w:rsid w:val="005A0D5D"/>
    <w:rsid w:val="005A0EBC"/>
    <w:rsid w:val="005A74D5"/>
    <w:rsid w:val="005A7CFF"/>
    <w:rsid w:val="005A7DFF"/>
    <w:rsid w:val="005B5112"/>
    <w:rsid w:val="005B6236"/>
    <w:rsid w:val="005C215D"/>
    <w:rsid w:val="005C3217"/>
    <w:rsid w:val="005C53EB"/>
    <w:rsid w:val="005D102F"/>
    <w:rsid w:val="005D1495"/>
    <w:rsid w:val="005D37F4"/>
    <w:rsid w:val="005E0F1E"/>
    <w:rsid w:val="005E207E"/>
    <w:rsid w:val="005F167D"/>
    <w:rsid w:val="005F244E"/>
    <w:rsid w:val="00601F94"/>
    <w:rsid w:val="00602BC0"/>
    <w:rsid w:val="006030C0"/>
    <w:rsid w:val="0060588F"/>
    <w:rsid w:val="00614B03"/>
    <w:rsid w:val="00626EC3"/>
    <w:rsid w:val="00630013"/>
    <w:rsid w:val="00632BA2"/>
    <w:rsid w:val="00637D8D"/>
    <w:rsid w:val="00637E37"/>
    <w:rsid w:val="00637F6A"/>
    <w:rsid w:val="0064001A"/>
    <w:rsid w:val="00643D31"/>
    <w:rsid w:val="006445C1"/>
    <w:rsid w:val="00644954"/>
    <w:rsid w:val="0065404D"/>
    <w:rsid w:val="00657D65"/>
    <w:rsid w:val="00660B0F"/>
    <w:rsid w:val="00661381"/>
    <w:rsid w:val="006649D0"/>
    <w:rsid w:val="0066641D"/>
    <w:rsid w:val="00666BFB"/>
    <w:rsid w:val="006747BD"/>
    <w:rsid w:val="006829F8"/>
    <w:rsid w:val="00684FEC"/>
    <w:rsid w:val="006908E0"/>
    <w:rsid w:val="006919BD"/>
    <w:rsid w:val="0069691F"/>
    <w:rsid w:val="006A009A"/>
    <w:rsid w:val="006A21BB"/>
    <w:rsid w:val="006A28C0"/>
    <w:rsid w:val="006A7B3B"/>
    <w:rsid w:val="006B33EF"/>
    <w:rsid w:val="006B444F"/>
    <w:rsid w:val="006B660D"/>
    <w:rsid w:val="006C2972"/>
    <w:rsid w:val="006C3ED2"/>
    <w:rsid w:val="006C72DF"/>
    <w:rsid w:val="006D6DE5"/>
    <w:rsid w:val="006D7F8F"/>
    <w:rsid w:val="006E4DF0"/>
    <w:rsid w:val="006E523C"/>
    <w:rsid w:val="006E5990"/>
    <w:rsid w:val="006F0949"/>
    <w:rsid w:val="006F645A"/>
    <w:rsid w:val="00700A0E"/>
    <w:rsid w:val="0070170E"/>
    <w:rsid w:val="00702414"/>
    <w:rsid w:val="00705534"/>
    <w:rsid w:val="007216FE"/>
    <w:rsid w:val="00725568"/>
    <w:rsid w:val="0072592B"/>
    <w:rsid w:val="00726680"/>
    <w:rsid w:val="00734168"/>
    <w:rsid w:val="007343E3"/>
    <w:rsid w:val="007425BA"/>
    <w:rsid w:val="007559B0"/>
    <w:rsid w:val="007662E6"/>
    <w:rsid w:val="0076740A"/>
    <w:rsid w:val="007708C1"/>
    <w:rsid w:val="00780FCE"/>
    <w:rsid w:val="007852CA"/>
    <w:rsid w:val="00786AE5"/>
    <w:rsid w:val="007A0FA7"/>
    <w:rsid w:val="007A264B"/>
    <w:rsid w:val="007A427C"/>
    <w:rsid w:val="007A4BE8"/>
    <w:rsid w:val="007A5323"/>
    <w:rsid w:val="007B253E"/>
    <w:rsid w:val="007B3DF1"/>
    <w:rsid w:val="007B6505"/>
    <w:rsid w:val="007C3104"/>
    <w:rsid w:val="007C318C"/>
    <w:rsid w:val="007D0D80"/>
    <w:rsid w:val="007D2EE3"/>
    <w:rsid w:val="007D2FBC"/>
    <w:rsid w:val="007D5F38"/>
    <w:rsid w:val="007D6C44"/>
    <w:rsid w:val="007D796D"/>
    <w:rsid w:val="007E217D"/>
    <w:rsid w:val="007E3C34"/>
    <w:rsid w:val="007E3D4B"/>
    <w:rsid w:val="007F0AE9"/>
    <w:rsid w:val="007F4CFD"/>
    <w:rsid w:val="007F6BEB"/>
    <w:rsid w:val="008047DA"/>
    <w:rsid w:val="00805DF6"/>
    <w:rsid w:val="00806458"/>
    <w:rsid w:val="00810528"/>
    <w:rsid w:val="0081698D"/>
    <w:rsid w:val="00821A1F"/>
    <w:rsid w:val="00821F16"/>
    <w:rsid w:val="00824C97"/>
    <w:rsid w:val="008274CE"/>
    <w:rsid w:val="008368C0"/>
    <w:rsid w:val="008408CF"/>
    <w:rsid w:val="0084396A"/>
    <w:rsid w:val="00843A60"/>
    <w:rsid w:val="0084658B"/>
    <w:rsid w:val="00846A97"/>
    <w:rsid w:val="00850C2A"/>
    <w:rsid w:val="00852208"/>
    <w:rsid w:val="0085292F"/>
    <w:rsid w:val="00854B7B"/>
    <w:rsid w:val="0086228D"/>
    <w:rsid w:val="008648D7"/>
    <w:rsid w:val="00867032"/>
    <w:rsid w:val="00870AFD"/>
    <w:rsid w:val="008710D8"/>
    <w:rsid w:val="00871F44"/>
    <w:rsid w:val="00873113"/>
    <w:rsid w:val="00876DE4"/>
    <w:rsid w:val="00876FA5"/>
    <w:rsid w:val="008778F9"/>
    <w:rsid w:val="00877948"/>
    <w:rsid w:val="00886F21"/>
    <w:rsid w:val="00890BEC"/>
    <w:rsid w:val="0089383D"/>
    <w:rsid w:val="00897162"/>
    <w:rsid w:val="00897F3F"/>
    <w:rsid w:val="008A1F97"/>
    <w:rsid w:val="008A2EFE"/>
    <w:rsid w:val="008A384B"/>
    <w:rsid w:val="008A488A"/>
    <w:rsid w:val="008A55AE"/>
    <w:rsid w:val="008A5A40"/>
    <w:rsid w:val="008A73B7"/>
    <w:rsid w:val="008A7CB0"/>
    <w:rsid w:val="008B1ECF"/>
    <w:rsid w:val="008B3940"/>
    <w:rsid w:val="008C1729"/>
    <w:rsid w:val="008C1DD7"/>
    <w:rsid w:val="008C2BB1"/>
    <w:rsid w:val="008C3301"/>
    <w:rsid w:val="008C40D8"/>
    <w:rsid w:val="008C75DD"/>
    <w:rsid w:val="008D0030"/>
    <w:rsid w:val="008D24D0"/>
    <w:rsid w:val="008D3D29"/>
    <w:rsid w:val="008D468B"/>
    <w:rsid w:val="008D4F65"/>
    <w:rsid w:val="008E03CD"/>
    <w:rsid w:val="008E3FB9"/>
    <w:rsid w:val="008E5751"/>
    <w:rsid w:val="008E7995"/>
    <w:rsid w:val="008F027B"/>
    <w:rsid w:val="008F209D"/>
    <w:rsid w:val="008F37E2"/>
    <w:rsid w:val="008F655A"/>
    <w:rsid w:val="00900661"/>
    <w:rsid w:val="00901CD6"/>
    <w:rsid w:val="00903F34"/>
    <w:rsid w:val="0090590D"/>
    <w:rsid w:val="0091033A"/>
    <w:rsid w:val="0091407C"/>
    <w:rsid w:val="00914F41"/>
    <w:rsid w:val="00921311"/>
    <w:rsid w:val="009324C5"/>
    <w:rsid w:val="009373CB"/>
    <w:rsid w:val="00946A4C"/>
    <w:rsid w:val="00955B2C"/>
    <w:rsid w:val="00956E14"/>
    <w:rsid w:val="00962885"/>
    <w:rsid w:val="009638B4"/>
    <w:rsid w:val="00964D65"/>
    <w:rsid w:val="00964EFE"/>
    <w:rsid w:val="0096705B"/>
    <w:rsid w:val="009736FA"/>
    <w:rsid w:val="00973D82"/>
    <w:rsid w:val="00980276"/>
    <w:rsid w:val="00980932"/>
    <w:rsid w:val="00982D81"/>
    <w:rsid w:val="009840FE"/>
    <w:rsid w:val="00991E87"/>
    <w:rsid w:val="00992755"/>
    <w:rsid w:val="00992841"/>
    <w:rsid w:val="009942E4"/>
    <w:rsid w:val="00995B16"/>
    <w:rsid w:val="009976DC"/>
    <w:rsid w:val="009A399A"/>
    <w:rsid w:val="009A727D"/>
    <w:rsid w:val="009B4EC8"/>
    <w:rsid w:val="009B5AC7"/>
    <w:rsid w:val="009B5BA8"/>
    <w:rsid w:val="009C1431"/>
    <w:rsid w:val="009C35D5"/>
    <w:rsid w:val="009C4B1C"/>
    <w:rsid w:val="009C4BA8"/>
    <w:rsid w:val="009C6AA4"/>
    <w:rsid w:val="009C750E"/>
    <w:rsid w:val="009C765F"/>
    <w:rsid w:val="009D3FAD"/>
    <w:rsid w:val="009D4C4D"/>
    <w:rsid w:val="009E25B4"/>
    <w:rsid w:val="009E4C4F"/>
    <w:rsid w:val="009E4FB1"/>
    <w:rsid w:val="009F6E07"/>
    <w:rsid w:val="00A13BD7"/>
    <w:rsid w:val="00A216A0"/>
    <w:rsid w:val="00A23523"/>
    <w:rsid w:val="00A250FB"/>
    <w:rsid w:val="00A271C0"/>
    <w:rsid w:val="00A30304"/>
    <w:rsid w:val="00A33982"/>
    <w:rsid w:val="00A36F46"/>
    <w:rsid w:val="00A40241"/>
    <w:rsid w:val="00A4299C"/>
    <w:rsid w:val="00A4666C"/>
    <w:rsid w:val="00A47FFD"/>
    <w:rsid w:val="00A52C29"/>
    <w:rsid w:val="00A53863"/>
    <w:rsid w:val="00A543D9"/>
    <w:rsid w:val="00A63A2B"/>
    <w:rsid w:val="00A65A2D"/>
    <w:rsid w:val="00A65C4D"/>
    <w:rsid w:val="00A67132"/>
    <w:rsid w:val="00A703DF"/>
    <w:rsid w:val="00A72248"/>
    <w:rsid w:val="00A7777D"/>
    <w:rsid w:val="00A90135"/>
    <w:rsid w:val="00A91B9C"/>
    <w:rsid w:val="00A91E05"/>
    <w:rsid w:val="00A934FC"/>
    <w:rsid w:val="00A95C3A"/>
    <w:rsid w:val="00A97255"/>
    <w:rsid w:val="00A97F23"/>
    <w:rsid w:val="00AA14D9"/>
    <w:rsid w:val="00AA1E3B"/>
    <w:rsid w:val="00AA543F"/>
    <w:rsid w:val="00AA563D"/>
    <w:rsid w:val="00AA7EA2"/>
    <w:rsid w:val="00AB279A"/>
    <w:rsid w:val="00AB454C"/>
    <w:rsid w:val="00AB4A9B"/>
    <w:rsid w:val="00AB7AAB"/>
    <w:rsid w:val="00AC2185"/>
    <w:rsid w:val="00AD0D98"/>
    <w:rsid w:val="00AD1C5F"/>
    <w:rsid w:val="00AD7BB4"/>
    <w:rsid w:val="00AE5E76"/>
    <w:rsid w:val="00AE62DB"/>
    <w:rsid w:val="00AE6C37"/>
    <w:rsid w:val="00AF0616"/>
    <w:rsid w:val="00AF1CFA"/>
    <w:rsid w:val="00AF549A"/>
    <w:rsid w:val="00AF5A34"/>
    <w:rsid w:val="00AF5F53"/>
    <w:rsid w:val="00AF79F8"/>
    <w:rsid w:val="00B040F3"/>
    <w:rsid w:val="00B05AB7"/>
    <w:rsid w:val="00B06DB0"/>
    <w:rsid w:val="00B10108"/>
    <w:rsid w:val="00B10F98"/>
    <w:rsid w:val="00B13C44"/>
    <w:rsid w:val="00B17B52"/>
    <w:rsid w:val="00B203C9"/>
    <w:rsid w:val="00B2196E"/>
    <w:rsid w:val="00B219B0"/>
    <w:rsid w:val="00B257A9"/>
    <w:rsid w:val="00B259EA"/>
    <w:rsid w:val="00B25BEF"/>
    <w:rsid w:val="00B26075"/>
    <w:rsid w:val="00B26802"/>
    <w:rsid w:val="00B31D63"/>
    <w:rsid w:val="00B36B4D"/>
    <w:rsid w:val="00B44C3F"/>
    <w:rsid w:val="00B45DC0"/>
    <w:rsid w:val="00B502B7"/>
    <w:rsid w:val="00B5768B"/>
    <w:rsid w:val="00B61F8A"/>
    <w:rsid w:val="00B7151C"/>
    <w:rsid w:val="00B7238D"/>
    <w:rsid w:val="00B73BAB"/>
    <w:rsid w:val="00B7740E"/>
    <w:rsid w:val="00B819F9"/>
    <w:rsid w:val="00B8484F"/>
    <w:rsid w:val="00B84D46"/>
    <w:rsid w:val="00B91E74"/>
    <w:rsid w:val="00BA1B97"/>
    <w:rsid w:val="00BA2732"/>
    <w:rsid w:val="00BA4FE7"/>
    <w:rsid w:val="00BA6080"/>
    <w:rsid w:val="00BC1DDD"/>
    <w:rsid w:val="00BC29AE"/>
    <w:rsid w:val="00BC70E4"/>
    <w:rsid w:val="00BD0C76"/>
    <w:rsid w:val="00BD1D9A"/>
    <w:rsid w:val="00BD5CE7"/>
    <w:rsid w:val="00BD6C91"/>
    <w:rsid w:val="00BE15CD"/>
    <w:rsid w:val="00BE16AE"/>
    <w:rsid w:val="00BE1A7F"/>
    <w:rsid w:val="00BE3015"/>
    <w:rsid w:val="00BE36BF"/>
    <w:rsid w:val="00BE3C08"/>
    <w:rsid w:val="00BE4E60"/>
    <w:rsid w:val="00BE5F2F"/>
    <w:rsid w:val="00BE6F5C"/>
    <w:rsid w:val="00BF67A7"/>
    <w:rsid w:val="00C00016"/>
    <w:rsid w:val="00C029E4"/>
    <w:rsid w:val="00C02F24"/>
    <w:rsid w:val="00C041A9"/>
    <w:rsid w:val="00C078E6"/>
    <w:rsid w:val="00C10E17"/>
    <w:rsid w:val="00C126B7"/>
    <w:rsid w:val="00C13541"/>
    <w:rsid w:val="00C15C33"/>
    <w:rsid w:val="00C1647B"/>
    <w:rsid w:val="00C264E3"/>
    <w:rsid w:val="00C27EE9"/>
    <w:rsid w:val="00C3101E"/>
    <w:rsid w:val="00C31147"/>
    <w:rsid w:val="00C31FDC"/>
    <w:rsid w:val="00C32190"/>
    <w:rsid w:val="00C56328"/>
    <w:rsid w:val="00C60133"/>
    <w:rsid w:val="00C635CB"/>
    <w:rsid w:val="00C64404"/>
    <w:rsid w:val="00C72192"/>
    <w:rsid w:val="00C72DDB"/>
    <w:rsid w:val="00C736D5"/>
    <w:rsid w:val="00C75690"/>
    <w:rsid w:val="00C816A7"/>
    <w:rsid w:val="00C83C60"/>
    <w:rsid w:val="00C8539B"/>
    <w:rsid w:val="00C86612"/>
    <w:rsid w:val="00C91FBC"/>
    <w:rsid w:val="00C93BC1"/>
    <w:rsid w:val="00C9514E"/>
    <w:rsid w:val="00C96D98"/>
    <w:rsid w:val="00CA0419"/>
    <w:rsid w:val="00CA34F5"/>
    <w:rsid w:val="00CA59D8"/>
    <w:rsid w:val="00CB3911"/>
    <w:rsid w:val="00CB6159"/>
    <w:rsid w:val="00CC1F82"/>
    <w:rsid w:val="00CC33F8"/>
    <w:rsid w:val="00CC5E73"/>
    <w:rsid w:val="00CC608B"/>
    <w:rsid w:val="00CC7A5E"/>
    <w:rsid w:val="00CD18A3"/>
    <w:rsid w:val="00CE0CA7"/>
    <w:rsid w:val="00CE3925"/>
    <w:rsid w:val="00CE3D65"/>
    <w:rsid w:val="00CE4E9F"/>
    <w:rsid w:val="00CE5378"/>
    <w:rsid w:val="00CE7DA7"/>
    <w:rsid w:val="00CF03D4"/>
    <w:rsid w:val="00D000C6"/>
    <w:rsid w:val="00D005B3"/>
    <w:rsid w:val="00D04B80"/>
    <w:rsid w:val="00D06D36"/>
    <w:rsid w:val="00D1084B"/>
    <w:rsid w:val="00D15D7F"/>
    <w:rsid w:val="00D2055F"/>
    <w:rsid w:val="00D2662B"/>
    <w:rsid w:val="00D26660"/>
    <w:rsid w:val="00D26820"/>
    <w:rsid w:val="00D26983"/>
    <w:rsid w:val="00D3365D"/>
    <w:rsid w:val="00D33D64"/>
    <w:rsid w:val="00D35ABF"/>
    <w:rsid w:val="00D40690"/>
    <w:rsid w:val="00D414E6"/>
    <w:rsid w:val="00D4691A"/>
    <w:rsid w:val="00D507F2"/>
    <w:rsid w:val="00D5382C"/>
    <w:rsid w:val="00D638A5"/>
    <w:rsid w:val="00D718F4"/>
    <w:rsid w:val="00D74FC0"/>
    <w:rsid w:val="00D75F92"/>
    <w:rsid w:val="00D7603A"/>
    <w:rsid w:val="00D77FC2"/>
    <w:rsid w:val="00D814AA"/>
    <w:rsid w:val="00D8156D"/>
    <w:rsid w:val="00D822C5"/>
    <w:rsid w:val="00D8320E"/>
    <w:rsid w:val="00D84E29"/>
    <w:rsid w:val="00D8554D"/>
    <w:rsid w:val="00D86C78"/>
    <w:rsid w:val="00DA01BC"/>
    <w:rsid w:val="00DA2DDD"/>
    <w:rsid w:val="00DA4937"/>
    <w:rsid w:val="00DA498B"/>
    <w:rsid w:val="00DA52A1"/>
    <w:rsid w:val="00DA74DE"/>
    <w:rsid w:val="00DC0363"/>
    <w:rsid w:val="00DC2A70"/>
    <w:rsid w:val="00DC6A35"/>
    <w:rsid w:val="00DC72C4"/>
    <w:rsid w:val="00DC76D7"/>
    <w:rsid w:val="00DD5543"/>
    <w:rsid w:val="00DF56F8"/>
    <w:rsid w:val="00DF5FF4"/>
    <w:rsid w:val="00E00257"/>
    <w:rsid w:val="00E011CC"/>
    <w:rsid w:val="00E01A9D"/>
    <w:rsid w:val="00E0467B"/>
    <w:rsid w:val="00E0515D"/>
    <w:rsid w:val="00E05812"/>
    <w:rsid w:val="00E06AC8"/>
    <w:rsid w:val="00E06BDB"/>
    <w:rsid w:val="00E12800"/>
    <w:rsid w:val="00E1362F"/>
    <w:rsid w:val="00E141B6"/>
    <w:rsid w:val="00E15528"/>
    <w:rsid w:val="00E16E57"/>
    <w:rsid w:val="00E17570"/>
    <w:rsid w:val="00E22890"/>
    <w:rsid w:val="00E235CC"/>
    <w:rsid w:val="00E30152"/>
    <w:rsid w:val="00E30FE3"/>
    <w:rsid w:val="00E3225A"/>
    <w:rsid w:val="00E32831"/>
    <w:rsid w:val="00E32C58"/>
    <w:rsid w:val="00E33EA0"/>
    <w:rsid w:val="00E34B82"/>
    <w:rsid w:val="00E4228E"/>
    <w:rsid w:val="00E54068"/>
    <w:rsid w:val="00E552D1"/>
    <w:rsid w:val="00E557C4"/>
    <w:rsid w:val="00E60910"/>
    <w:rsid w:val="00E61076"/>
    <w:rsid w:val="00E639E4"/>
    <w:rsid w:val="00E64D1A"/>
    <w:rsid w:val="00E66334"/>
    <w:rsid w:val="00E6733C"/>
    <w:rsid w:val="00E73BDE"/>
    <w:rsid w:val="00E754EB"/>
    <w:rsid w:val="00E77A25"/>
    <w:rsid w:val="00E77A36"/>
    <w:rsid w:val="00E80333"/>
    <w:rsid w:val="00E81950"/>
    <w:rsid w:val="00E922D7"/>
    <w:rsid w:val="00E96EEA"/>
    <w:rsid w:val="00EA1E16"/>
    <w:rsid w:val="00EA4230"/>
    <w:rsid w:val="00EA6FA2"/>
    <w:rsid w:val="00EB1904"/>
    <w:rsid w:val="00ED078B"/>
    <w:rsid w:val="00ED20F2"/>
    <w:rsid w:val="00ED2C98"/>
    <w:rsid w:val="00ED7972"/>
    <w:rsid w:val="00EE493C"/>
    <w:rsid w:val="00EE6539"/>
    <w:rsid w:val="00EF12BA"/>
    <w:rsid w:val="00EF24BC"/>
    <w:rsid w:val="00EF2E72"/>
    <w:rsid w:val="00F00AD6"/>
    <w:rsid w:val="00F078F4"/>
    <w:rsid w:val="00F1071A"/>
    <w:rsid w:val="00F12A94"/>
    <w:rsid w:val="00F14B09"/>
    <w:rsid w:val="00F15EBA"/>
    <w:rsid w:val="00F21AC1"/>
    <w:rsid w:val="00F2694F"/>
    <w:rsid w:val="00F27EE6"/>
    <w:rsid w:val="00F30C12"/>
    <w:rsid w:val="00F318AE"/>
    <w:rsid w:val="00F44450"/>
    <w:rsid w:val="00F45878"/>
    <w:rsid w:val="00F46354"/>
    <w:rsid w:val="00F51749"/>
    <w:rsid w:val="00F5379A"/>
    <w:rsid w:val="00F550CC"/>
    <w:rsid w:val="00F6034E"/>
    <w:rsid w:val="00F677DD"/>
    <w:rsid w:val="00F67B3E"/>
    <w:rsid w:val="00F72CAF"/>
    <w:rsid w:val="00F7667E"/>
    <w:rsid w:val="00F77C2C"/>
    <w:rsid w:val="00F77E10"/>
    <w:rsid w:val="00F82391"/>
    <w:rsid w:val="00F82AFC"/>
    <w:rsid w:val="00F850CF"/>
    <w:rsid w:val="00F85155"/>
    <w:rsid w:val="00F8518C"/>
    <w:rsid w:val="00FA28F4"/>
    <w:rsid w:val="00FA7C9E"/>
    <w:rsid w:val="00FB1DF8"/>
    <w:rsid w:val="00FB306C"/>
    <w:rsid w:val="00FC037B"/>
    <w:rsid w:val="00FC38D8"/>
    <w:rsid w:val="00FC586D"/>
    <w:rsid w:val="00FC5D22"/>
    <w:rsid w:val="00FC7D54"/>
    <w:rsid w:val="00FD04E6"/>
    <w:rsid w:val="00FF13C0"/>
    <w:rsid w:val="00FF2672"/>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aliases w:val="Podrozdział,Footnote"/>
    <w:basedOn w:val="Normalny"/>
    <w:link w:val="TekstprzypisudolnegoZnak"/>
    <w:uiPriority w:val="99"/>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basedOn w:val="Domylnaczcionkaakapitu"/>
    <w:link w:val="Akapitzlist"/>
    <w:uiPriority w:val="34"/>
    <w:qFormat/>
    <w:locked/>
    <w:rsid w:val="008B1ECF"/>
  </w:style>
  <w:style w:type="paragraph" w:styleId="Akapitzlist">
    <w:name w:val="List Paragraph"/>
    <w:aliases w:val="L1,Numerowanie,2 heading,A_wyliczenie,K-P_odwolanie,Akapit z listą5,maz_wyliczenie,opis dzialania,Obiekt,List Paragraph1,wypunktowanie,normalny tekst"/>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customStyle="1" w:styleId="Nierozpoznanawzmianka1">
    <w:name w:val="Nierozpoznana wzmianka1"/>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paragraph" w:styleId="Poprawka">
    <w:name w:val="Revision"/>
    <w:hidden/>
    <w:uiPriority w:val="99"/>
    <w:semiHidden/>
    <w:rsid w:val="00C8539B"/>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962885"/>
    <w:rPr>
      <w:color w:val="605E5C"/>
      <w:shd w:val="clear" w:color="auto" w:fill="E1DFDD"/>
    </w:rPr>
  </w:style>
  <w:style w:type="paragraph" w:styleId="NormalnyWeb">
    <w:name w:val="Normal (Web)"/>
    <w:basedOn w:val="Normalny"/>
    <w:uiPriority w:val="99"/>
    <w:unhideWhenUsed/>
    <w:rsid w:val="00A703D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faktury@port.lukasiewicz.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rastruktura@port.lukasiewicz.gov.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ivacy.microsoft.com/pl-pl/privacystat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
      <w:docPartPr>
        <w:name w:val="F56AE0AE6245434AA85D9AEEFA96A02F"/>
        <w:category>
          <w:name w:val="Ogólne"/>
          <w:gallery w:val="placeholder"/>
        </w:category>
        <w:types>
          <w:type w:val="bbPlcHdr"/>
        </w:types>
        <w:behaviors>
          <w:behavior w:val="content"/>
        </w:behaviors>
        <w:guid w:val="{7AB5F2D3-1D37-464A-97F1-18757D84C94A}"/>
      </w:docPartPr>
      <w:docPartBody>
        <w:p w:rsidR="00DE23A0" w:rsidRDefault="00DE23A0" w:rsidP="00DE23A0">
          <w:pPr>
            <w:pStyle w:val="F56AE0AE6245434AA85D9AEEFA96A02F"/>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2EF2"/>
    <w:rsid w:val="000B3985"/>
    <w:rsid w:val="00110FB0"/>
    <w:rsid w:val="00111CA6"/>
    <w:rsid w:val="0018702D"/>
    <w:rsid w:val="001A6C15"/>
    <w:rsid w:val="001B3BC0"/>
    <w:rsid w:val="001D5D51"/>
    <w:rsid w:val="00223F6C"/>
    <w:rsid w:val="002B0632"/>
    <w:rsid w:val="002C74E2"/>
    <w:rsid w:val="002D413F"/>
    <w:rsid w:val="002F21D8"/>
    <w:rsid w:val="00396302"/>
    <w:rsid w:val="003B2E53"/>
    <w:rsid w:val="003B6D7C"/>
    <w:rsid w:val="00412812"/>
    <w:rsid w:val="00442B10"/>
    <w:rsid w:val="0046577D"/>
    <w:rsid w:val="004C6AE3"/>
    <w:rsid w:val="00516C94"/>
    <w:rsid w:val="005C3595"/>
    <w:rsid w:val="00616F37"/>
    <w:rsid w:val="00664E31"/>
    <w:rsid w:val="006A1749"/>
    <w:rsid w:val="006A2BD2"/>
    <w:rsid w:val="006C4B25"/>
    <w:rsid w:val="00721CCD"/>
    <w:rsid w:val="00724ABE"/>
    <w:rsid w:val="0074785A"/>
    <w:rsid w:val="007511DA"/>
    <w:rsid w:val="0085292F"/>
    <w:rsid w:val="008B2DF0"/>
    <w:rsid w:val="008B4237"/>
    <w:rsid w:val="008D43C9"/>
    <w:rsid w:val="009B183C"/>
    <w:rsid w:val="00A63812"/>
    <w:rsid w:val="00AC7C76"/>
    <w:rsid w:val="00AE1C76"/>
    <w:rsid w:val="00AE1EE1"/>
    <w:rsid w:val="00AE2EF2"/>
    <w:rsid w:val="00B30CAB"/>
    <w:rsid w:val="00B81FA2"/>
    <w:rsid w:val="00B8484F"/>
    <w:rsid w:val="00BD2C12"/>
    <w:rsid w:val="00C25AEB"/>
    <w:rsid w:val="00C62A34"/>
    <w:rsid w:val="00C71462"/>
    <w:rsid w:val="00CB3A0F"/>
    <w:rsid w:val="00D038BB"/>
    <w:rsid w:val="00D73D54"/>
    <w:rsid w:val="00DE23A0"/>
    <w:rsid w:val="00E33232"/>
    <w:rsid w:val="00E60C3D"/>
    <w:rsid w:val="00ED3DCB"/>
    <w:rsid w:val="00F81530"/>
    <w:rsid w:val="00F83672"/>
    <w:rsid w:val="00FA23AE"/>
    <w:rsid w:val="00FA5C4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23A0"/>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 w:type="paragraph" w:customStyle="1" w:styleId="F56AE0AE6245434AA85D9AEEFA96A02F">
    <w:name w:val="F56AE0AE6245434AA85D9AEEFA96A02F"/>
    <w:rsid w:val="00DE23A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45501203120E459FD415B7A91BA761" ma:contentTypeVersion="16" ma:contentTypeDescription="Utwórz nowy dokument." ma:contentTypeScope="" ma:versionID="1e4601e34646a75da38cfe3dbb6116d6">
  <xsd:schema xmlns:xsd="http://www.w3.org/2001/XMLSchema" xmlns:xs="http://www.w3.org/2001/XMLSchema" xmlns:p="http://schemas.microsoft.com/office/2006/metadata/properties" xmlns:ns2="0633810e-df42-4e8d-b30c-48e8fa95552e" xmlns:ns3="a46f3ce4-2829-4cd0-8e31-731e10a54f99" targetNamespace="http://schemas.microsoft.com/office/2006/metadata/properties" ma:root="true" ma:fieldsID="ec5fb7ee2841ae25a25bfc516346c127" ns2:_="" ns3:_="">
    <xsd:import namespace="0633810e-df42-4e8d-b30c-48e8fa95552e"/>
    <xsd:import namespace="a46f3ce4-2829-4cd0-8e31-731e10a54f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Datamo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810e-df42-4e8d-b30c-48e8fa95552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95a0ae2e-41b4-4f89-9a7c-7b4cd67b31a7}" ma:internalName="TaxCatchAll" ma:showField="CatchAllData" ma:web="0633810e-df42-4e8d-b30c-48e8fa955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6f3ce4-2829-4cd0-8e31-731e10a54f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mod" ma:index="22" nillable="true" ma:displayName="Data mod" ma:format="DateTime" ma:internalName="Datamod">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6f3ce4-2829-4cd0-8e31-731e10a54f99">
      <Terms xmlns="http://schemas.microsoft.com/office/infopath/2007/PartnerControls"/>
    </lcf76f155ced4ddcb4097134ff3c332f>
    <Datamod xmlns="a46f3ce4-2829-4cd0-8e31-731e10a54f99" xsi:nil="true"/>
    <TaxCatchAll xmlns="0633810e-df42-4e8d-b30c-48e8fa95552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CEA14-636B-4EC7-A437-97358842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3810e-df42-4e8d-b30c-48e8fa95552e"/>
    <ds:schemaRef ds:uri="a46f3ce4-2829-4cd0-8e31-731e10a54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215C7-B1FB-4359-9B8C-60911C0DE175}">
  <ds:schemaRefs>
    <ds:schemaRef ds:uri="http://schemas.openxmlformats.org/officeDocument/2006/bibliography"/>
  </ds:schemaRefs>
</ds:datastoreItem>
</file>

<file path=customXml/itemProps4.xml><?xml version="1.0" encoding="utf-8"?>
<ds:datastoreItem xmlns:ds="http://schemas.openxmlformats.org/officeDocument/2006/customXml" ds:itemID="{5455E026-739B-4E7C-8CDD-1698E4425B83}">
  <ds:schemaRefs>
    <ds:schemaRef ds:uri="http://schemas.microsoft.com/office/2006/metadata/properties"/>
    <ds:schemaRef ds:uri="http://schemas.microsoft.com/office/infopath/2007/PartnerControls"/>
    <ds:schemaRef ds:uri="a46f3ce4-2829-4cd0-8e31-731e10a54f99"/>
    <ds:schemaRef ds:uri="0633810e-df42-4e8d-b30c-48e8fa95552e"/>
  </ds:schemaRefs>
</ds:datastoreItem>
</file>

<file path=customXml/itemProps5.xml><?xml version="1.0" encoding="utf-8"?>
<ds:datastoreItem xmlns:ds="http://schemas.openxmlformats.org/officeDocument/2006/customXml" ds:itemID="{5C387CC8-45AB-4A39-AACA-49175D932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11587</Words>
  <Characters>69523</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[___]</vt:lpstr>
    </vt:vector>
  </TitlesOfParts>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„Dostawa aparatury do charakteryzacji powierzchni właściwej materiałów porowatych i izotermy adsorpcji gazu metodą adsorpcji gazowej wraz z oprogramowaniem.”</dc:subject>
  <dc:creator/>
  <cp:lastModifiedBy/>
  <cp:revision>1</cp:revision>
  <dcterms:created xsi:type="dcterms:W3CDTF">2025-04-22T12:35:00Z</dcterms:created>
  <dcterms:modified xsi:type="dcterms:W3CDTF">2025-04-23T09:01:00Z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0x010100CE45501203120E459FD415B7A91BA761</vt:lpwstr>
  </property>
</Properties>
</file>