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1D4F" w:rsidRPr="00060716" w:rsidRDefault="00421D4F">
      <w:pPr>
        <w:spacing w:line="200" w:lineRule="exact"/>
        <w:rPr>
          <w:rFonts w:eastAsia="Times New Roman"/>
          <w:sz w:val="22"/>
          <w:szCs w:val="22"/>
        </w:rPr>
      </w:pPr>
      <w:bookmarkStart w:id="0" w:name="page1"/>
      <w:bookmarkEnd w:id="0"/>
    </w:p>
    <w:p w:rsidR="00421D4F" w:rsidRPr="00060716" w:rsidRDefault="00421D4F">
      <w:pPr>
        <w:spacing w:line="359" w:lineRule="exact"/>
        <w:rPr>
          <w:rFonts w:eastAsia="Times New Roman"/>
          <w:sz w:val="22"/>
          <w:szCs w:val="22"/>
        </w:rPr>
      </w:pPr>
    </w:p>
    <w:p w:rsidR="00421D4F" w:rsidRPr="007C5235" w:rsidRDefault="0013511E">
      <w:pPr>
        <w:spacing w:line="0" w:lineRule="atLeast"/>
        <w:ind w:right="40"/>
        <w:jc w:val="center"/>
        <w:rPr>
          <w:rFonts w:ascii="Times New Roman" w:hAnsi="Times New Roman" w:cs="Times New Roman"/>
          <w:b/>
          <w:sz w:val="24"/>
          <w:szCs w:val="24"/>
        </w:rPr>
      </w:pPr>
      <w:r w:rsidRPr="007C5235">
        <w:rPr>
          <w:rFonts w:ascii="Times New Roman" w:hAnsi="Times New Roman" w:cs="Times New Roman"/>
          <w:b/>
          <w:sz w:val="24"/>
          <w:szCs w:val="24"/>
        </w:rPr>
        <w:t>Zakład Usług Komunalnych s</w:t>
      </w:r>
      <w:r w:rsidR="00421D4F" w:rsidRPr="007C5235">
        <w:rPr>
          <w:rFonts w:ascii="Times New Roman" w:hAnsi="Times New Roman" w:cs="Times New Roman"/>
          <w:b/>
          <w:sz w:val="24"/>
          <w:szCs w:val="24"/>
        </w:rPr>
        <w:t>półka z ograniczoną odpowiedzialnością w Mikołajkach</w:t>
      </w:r>
    </w:p>
    <w:p w:rsidR="00421D4F" w:rsidRPr="007C5235" w:rsidRDefault="00421D4F">
      <w:pPr>
        <w:spacing w:line="0" w:lineRule="atLeast"/>
        <w:ind w:left="3860"/>
        <w:rPr>
          <w:rFonts w:ascii="Times New Roman" w:hAnsi="Times New Roman" w:cs="Times New Roman"/>
          <w:b/>
          <w:sz w:val="24"/>
          <w:szCs w:val="24"/>
        </w:rPr>
      </w:pPr>
      <w:r w:rsidRPr="007C5235">
        <w:rPr>
          <w:rFonts w:ascii="Times New Roman" w:hAnsi="Times New Roman" w:cs="Times New Roman"/>
          <w:b/>
          <w:sz w:val="24"/>
          <w:szCs w:val="24"/>
        </w:rPr>
        <w:t>ul. Warszawska 32</w:t>
      </w:r>
    </w:p>
    <w:p w:rsidR="00421D4F" w:rsidRPr="007C5235" w:rsidRDefault="00421D4F">
      <w:pPr>
        <w:spacing w:line="0" w:lineRule="atLeast"/>
        <w:ind w:left="3920"/>
        <w:rPr>
          <w:rFonts w:ascii="Times New Roman" w:hAnsi="Times New Roman" w:cs="Times New Roman"/>
          <w:b/>
          <w:sz w:val="24"/>
          <w:szCs w:val="24"/>
        </w:rPr>
      </w:pPr>
      <w:r w:rsidRPr="007C5235">
        <w:rPr>
          <w:rFonts w:ascii="Times New Roman" w:hAnsi="Times New Roman" w:cs="Times New Roman"/>
          <w:b/>
          <w:sz w:val="24"/>
          <w:szCs w:val="24"/>
        </w:rPr>
        <w:t>11-730 Mikołajki,</w:t>
      </w:r>
    </w:p>
    <w:p w:rsidR="00421D4F" w:rsidRPr="007C5235" w:rsidRDefault="00421D4F">
      <w:pPr>
        <w:spacing w:line="238" w:lineRule="auto"/>
        <w:ind w:right="20"/>
        <w:jc w:val="center"/>
        <w:rPr>
          <w:rFonts w:ascii="Times New Roman" w:hAnsi="Times New Roman" w:cs="Times New Roman"/>
          <w:b/>
          <w:sz w:val="24"/>
          <w:szCs w:val="24"/>
        </w:rPr>
      </w:pPr>
      <w:r w:rsidRPr="007C5235">
        <w:rPr>
          <w:rFonts w:ascii="Times New Roman" w:hAnsi="Times New Roman" w:cs="Times New Roman"/>
          <w:b/>
          <w:sz w:val="24"/>
          <w:szCs w:val="24"/>
        </w:rPr>
        <w:t>e-mail: biuro@zuk-mikolajki.pl</w:t>
      </w:r>
    </w:p>
    <w:p w:rsidR="00421D4F" w:rsidRPr="007C5235" w:rsidRDefault="00421D4F">
      <w:pPr>
        <w:spacing w:line="3" w:lineRule="exact"/>
        <w:rPr>
          <w:rFonts w:ascii="Times New Roman" w:eastAsia="Times New Roman" w:hAnsi="Times New Roman" w:cs="Times New Roman"/>
          <w:sz w:val="24"/>
          <w:szCs w:val="24"/>
        </w:rPr>
      </w:pPr>
    </w:p>
    <w:p w:rsidR="00421D4F" w:rsidRPr="007C5235" w:rsidRDefault="00421D4F">
      <w:pPr>
        <w:spacing w:line="0" w:lineRule="atLeast"/>
        <w:ind w:right="20"/>
        <w:jc w:val="center"/>
        <w:rPr>
          <w:rFonts w:ascii="Times New Roman" w:hAnsi="Times New Roman" w:cs="Times New Roman"/>
          <w:b/>
          <w:sz w:val="24"/>
          <w:szCs w:val="24"/>
        </w:rPr>
      </w:pPr>
      <w:r w:rsidRPr="007C5235">
        <w:rPr>
          <w:rFonts w:ascii="Times New Roman" w:hAnsi="Times New Roman" w:cs="Times New Roman"/>
          <w:b/>
          <w:sz w:val="24"/>
          <w:szCs w:val="24"/>
        </w:rPr>
        <w:t>http://www.bip.zuk.mikolajki.pl/</w:t>
      </w: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78" w:lineRule="exact"/>
        <w:rPr>
          <w:rFonts w:ascii="Times New Roman" w:eastAsia="Times New Roman" w:hAnsi="Times New Roman" w:cs="Times New Roman"/>
          <w:sz w:val="24"/>
          <w:szCs w:val="24"/>
        </w:rPr>
      </w:pPr>
    </w:p>
    <w:p w:rsidR="00421D4F" w:rsidRPr="007C5235" w:rsidRDefault="00421D4F">
      <w:pPr>
        <w:spacing w:line="0" w:lineRule="atLeast"/>
        <w:ind w:right="40"/>
        <w:jc w:val="center"/>
        <w:rPr>
          <w:rFonts w:ascii="Times New Roman" w:hAnsi="Times New Roman" w:cs="Times New Roman"/>
          <w:sz w:val="24"/>
          <w:szCs w:val="24"/>
        </w:rPr>
      </w:pPr>
      <w:r w:rsidRPr="007C5235">
        <w:rPr>
          <w:rFonts w:ascii="Times New Roman" w:hAnsi="Times New Roman" w:cs="Times New Roman"/>
          <w:sz w:val="24"/>
          <w:szCs w:val="24"/>
        </w:rPr>
        <w:t>Przedmiot zamówienia:</w:t>
      </w:r>
    </w:p>
    <w:p w:rsidR="00421D4F" w:rsidRPr="007C5235" w:rsidRDefault="00421D4F">
      <w:pPr>
        <w:spacing w:line="360" w:lineRule="exact"/>
        <w:rPr>
          <w:rFonts w:ascii="Times New Roman" w:eastAsia="Times New Roman" w:hAnsi="Times New Roman" w:cs="Times New Roman"/>
          <w:sz w:val="24"/>
          <w:szCs w:val="24"/>
        </w:rPr>
      </w:pPr>
    </w:p>
    <w:p w:rsidR="00D215DE" w:rsidRPr="007C5235" w:rsidRDefault="00421D4F">
      <w:pPr>
        <w:spacing w:line="268" w:lineRule="auto"/>
        <w:ind w:left="280" w:right="300"/>
        <w:jc w:val="center"/>
        <w:rPr>
          <w:rFonts w:ascii="Times New Roman" w:hAnsi="Times New Roman" w:cs="Times New Roman"/>
          <w:b/>
          <w:sz w:val="24"/>
          <w:szCs w:val="24"/>
        </w:rPr>
      </w:pPr>
      <w:r w:rsidRPr="007C5235">
        <w:rPr>
          <w:rFonts w:ascii="Times New Roman" w:hAnsi="Times New Roman" w:cs="Times New Roman"/>
          <w:b/>
          <w:sz w:val="24"/>
          <w:szCs w:val="24"/>
        </w:rPr>
        <w:t xml:space="preserve">„Budowa zespołu budynków mieszkalnych wielorodzinnych z infrastrukturą techniczną </w:t>
      </w:r>
      <w:r w:rsidR="00D215DE" w:rsidRPr="007C5235">
        <w:rPr>
          <w:rFonts w:ascii="Times New Roman" w:hAnsi="Times New Roman" w:cs="Times New Roman"/>
          <w:b/>
          <w:sz w:val="24"/>
          <w:szCs w:val="24"/>
        </w:rPr>
        <w:br/>
      </w:r>
      <w:r w:rsidRPr="007C5235">
        <w:rPr>
          <w:rFonts w:ascii="Times New Roman" w:hAnsi="Times New Roman" w:cs="Times New Roman"/>
          <w:b/>
          <w:sz w:val="24"/>
          <w:szCs w:val="24"/>
        </w:rPr>
        <w:t>oraz zjazdami z ulicy na dział</w:t>
      </w:r>
      <w:r w:rsidR="00D215DE" w:rsidRPr="007C5235">
        <w:rPr>
          <w:rFonts w:ascii="Times New Roman" w:hAnsi="Times New Roman" w:cs="Times New Roman"/>
          <w:b/>
          <w:sz w:val="24"/>
          <w:szCs w:val="24"/>
        </w:rPr>
        <w:t xml:space="preserve">kach o nr ew. 374/9 oraz 374/11 </w:t>
      </w:r>
    </w:p>
    <w:p w:rsidR="00D215DE" w:rsidRPr="007C5235" w:rsidRDefault="00D215DE" w:rsidP="00D215DE">
      <w:pPr>
        <w:spacing w:line="268" w:lineRule="auto"/>
        <w:ind w:left="280" w:right="300"/>
        <w:jc w:val="center"/>
        <w:rPr>
          <w:rFonts w:ascii="Times New Roman" w:hAnsi="Times New Roman" w:cs="Times New Roman"/>
          <w:b/>
          <w:sz w:val="24"/>
          <w:szCs w:val="24"/>
        </w:rPr>
      </w:pPr>
      <w:r w:rsidRPr="007C5235">
        <w:rPr>
          <w:rFonts w:ascii="Times New Roman" w:hAnsi="Times New Roman" w:cs="Times New Roman"/>
          <w:b/>
          <w:sz w:val="24"/>
          <w:szCs w:val="24"/>
        </w:rPr>
        <w:t>przy ulicy Sowiej w obrębie miasta Mikołajki</w:t>
      </w:r>
      <w:r w:rsidR="00421D4F" w:rsidRPr="007C5235">
        <w:rPr>
          <w:rFonts w:ascii="Times New Roman" w:hAnsi="Times New Roman" w:cs="Times New Roman"/>
          <w:b/>
          <w:sz w:val="24"/>
          <w:szCs w:val="24"/>
        </w:rPr>
        <w:t>”</w:t>
      </w:r>
    </w:p>
    <w:p w:rsidR="00421D4F" w:rsidRPr="007C5235" w:rsidRDefault="00421D4F" w:rsidP="00D215DE">
      <w:pPr>
        <w:spacing w:line="268" w:lineRule="auto"/>
        <w:ind w:left="280" w:right="300"/>
        <w:jc w:val="center"/>
        <w:rPr>
          <w:rFonts w:ascii="Times New Roman" w:hAnsi="Times New Roman" w:cs="Times New Roman"/>
          <w:b/>
          <w:sz w:val="24"/>
          <w:szCs w:val="24"/>
        </w:rPr>
      </w:pPr>
      <w:r w:rsidRPr="007C5235">
        <w:rPr>
          <w:rFonts w:ascii="Times New Roman" w:hAnsi="Times New Roman" w:cs="Times New Roman"/>
          <w:b/>
          <w:sz w:val="24"/>
          <w:szCs w:val="24"/>
        </w:rPr>
        <w:t xml:space="preserve">– ETAP I – wg </w:t>
      </w:r>
      <w:r w:rsidR="00D215DE" w:rsidRPr="007C5235">
        <w:rPr>
          <w:rFonts w:ascii="Times New Roman" w:hAnsi="Times New Roman" w:cs="Times New Roman"/>
          <w:b/>
          <w:sz w:val="24"/>
          <w:szCs w:val="24"/>
        </w:rPr>
        <w:t>projektu wykonawczego zamiennego</w:t>
      </w:r>
      <w:r w:rsidR="00C00C1A" w:rsidRPr="007C5235">
        <w:rPr>
          <w:rFonts w:ascii="Times New Roman" w:hAnsi="Times New Roman" w:cs="Times New Roman"/>
          <w:b/>
          <w:sz w:val="24"/>
          <w:szCs w:val="24"/>
        </w:rPr>
        <w:t xml:space="preserve"> z dnia 29.07.2021r.</w:t>
      </w:r>
    </w:p>
    <w:p w:rsidR="00421D4F" w:rsidRPr="007C5235" w:rsidRDefault="00421D4F">
      <w:pPr>
        <w:spacing w:line="200" w:lineRule="exact"/>
        <w:rPr>
          <w:rFonts w:ascii="Times New Roman" w:eastAsia="Times New Roman" w:hAnsi="Times New Roman" w:cs="Times New Roman"/>
          <w:sz w:val="24"/>
          <w:szCs w:val="24"/>
        </w:rPr>
      </w:pPr>
    </w:p>
    <w:p w:rsidR="00421D4F" w:rsidRDefault="00421D4F">
      <w:pPr>
        <w:spacing w:line="374" w:lineRule="exact"/>
        <w:rPr>
          <w:rFonts w:ascii="Times New Roman" w:eastAsia="Times New Roman" w:hAnsi="Times New Roman" w:cs="Times New Roman"/>
          <w:sz w:val="24"/>
          <w:szCs w:val="24"/>
        </w:rPr>
      </w:pPr>
    </w:p>
    <w:p w:rsidR="001E0E06" w:rsidRPr="004B0848" w:rsidRDefault="001E0E06" w:rsidP="001E0E06">
      <w:pPr>
        <w:ind w:right="-483"/>
        <w:jc w:val="both"/>
        <w:rPr>
          <w:rFonts w:ascii="Times New Roman" w:hAnsi="Times New Roman" w:cs="Times New Roman"/>
        </w:rPr>
      </w:pPr>
      <w:r w:rsidRPr="004B0848">
        <w:rPr>
          <w:rFonts w:ascii="Times New Roman" w:hAnsi="Times New Roman" w:cs="Times New Roman"/>
        </w:rPr>
        <w:t xml:space="preserve">Ogłoszenie o zamówieniu zostało opublikowane w Biuletynie Zamówień Publicznych </w:t>
      </w:r>
    </w:p>
    <w:p w:rsidR="001E0E06" w:rsidRPr="004B0848" w:rsidRDefault="001E0E06" w:rsidP="001E0E06">
      <w:pPr>
        <w:ind w:right="-483"/>
        <w:jc w:val="both"/>
        <w:rPr>
          <w:rFonts w:ascii="Times New Roman" w:hAnsi="Times New Roman" w:cs="Times New Roman"/>
        </w:rPr>
      </w:pPr>
      <w:r w:rsidRPr="004B0848">
        <w:rPr>
          <w:rFonts w:ascii="Times New Roman" w:hAnsi="Times New Roman" w:cs="Times New Roman"/>
          <w:lang w:eastAsia="en-US"/>
        </w:rPr>
        <w:t>w dniu 0</w:t>
      </w:r>
      <w:r w:rsidR="004B0848" w:rsidRPr="004B0848">
        <w:rPr>
          <w:rFonts w:ascii="Times New Roman" w:hAnsi="Times New Roman" w:cs="Times New Roman"/>
          <w:lang w:eastAsia="en-US"/>
        </w:rPr>
        <w:t>6</w:t>
      </w:r>
      <w:r w:rsidRPr="004B0848">
        <w:rPr>
          <w:rFonts w:ascii="Times New Roman" w:hAnsi="Times New Roman" w:cs="Times New Roman"/>
          <w:lang w:eastAsia="en-US"/>
        </w:rPr>
        <w:t xml:space="preserve">.10.2021r </w:t>
      </w:r>
    </w:p>
    <w:p w:rsidR="001E0E06" w:rsidRPr="004B0848" w:rsidRDefault="001E0E06" w:rsidP="001E0E06">
      <w:pPr>
        <w:spacing w:line="360" w:lineRule="auto"/>
        <w:rPr>
          <w:rFonts w:ascii="Times New Roman" w:hAnsi="Times New Roman" w:cs="Times New Roman"/>
          <w:bCs/>
          <w:lang w:eastAsia="en-US"/>
        </w:rPr>
      </w:pPr>
      <w:r w:rsidRPr="004B0848">
        <w:rPr>
          <w:rFonts w:ascii="Times New Roman" w:hAnsi="Times New Roman" w:cs="Times New Roman"/>
          <w:lang w:eastAsia="en-US"/>
        </w:rPr>
        <w:t xml:space="preserve">Numer ogłoszenia </w:t>
      </w:r>
      <w:r w:rsidR="004B0848" w:rsidRPr="004B0848">
        <w:rPr>
          <w:rFonts w:ascii="Times New Roman" w:hAnsi="Times New Roman" w:cs="Times New Roman"/>
        </w:rPr>
        <w:t>2021/BZP 00212645</w:t>
      </w:r>
    </w:p>
    <w:p w:rsidR="001E0E06" w:rsidRDefault="001E0E06">
      <w:pPr>
        <w:spacing w:line="374" w:lineRule="exact"/>
        <w:rPr>
          <w:rFonts w:ascii="Times New Roman" w:eastAsia="Times New Roman" w:hAnsi="Times New Roman" w:cs="Times New Roman"/>
          <w:sz w:val="24"/>
          <w:szCs w:val="24"/>
        </w:rPr>
      </w:pPr>
    </w:p>
    <w:p w:rsidR="001E0E06" w:rsidRDefault="001E0E06">
      <w:pPr>
        <w:spacing w:line="374" w:lineRule="exact"/>
        <w:rPr>
          <w:rFonts w:ascii="Times New Roman" w:eastAsia="Times New Roman" w:hAnsi="Times New Roman" w:cs="Times New Roman"/>
          <w:sz w:val="24"/>
          <w:szCs w:val="24"/>
        </w:rPr>
      </w:pPr>
    </w:p>
    <w:p w:rsidR="001E0E06" w:rsidRPr="007C5235" w:rsidRDefault="001E0E06">
      <w:pPr>
        <w:spacing w:line="374" w:lineRule="exact"/>
        <w:rPr>
          <w:rFonts w:ascii="Times New Roman" w:eastAsia="Times New Roman" w:hAnsi="Times New Roman" w:cs="Times New Roman"/>
          <w:sz w:val="24"/>
          <w:szCs w:val="24"/>
        </w:rPr>
      </w:pPr>
    </w:p>
    <w:p w:rsidR="00421D4F" w:rsidRPr="007C5235" w:rsidRDefault="00421D4F">
      <w:pPr>
        <w:spacing w:line="0" w:lineRule="atLeast"/>
        <w:ind w:left="6360"/>
        <w:rPr>
          <w:rFonts w:ascii="Times New Roman" w:hAnsi="Times New Roman" w:cs="Times New Roman"/>
          <w:b/>
          <w:sz w:val="24"/>
          <w:szCs w:val="24"/>
        </w:rPr>
      </w:pPr>
      <w:r w:rsidRPr="007C5235">
        <w:rPr>
          <w:rFonts w:ascii="Times New Roman" w:hAnsi="Times New Roman" w:cs="Times New Roman"/>
          <w:b/>
          <w:sz w:val="24"/>
          <w:szCs w:val="24"/>
        </w:rPr>
        <w:t>Zatwierdził:</w:t>
      </w: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335" w:lineRule="exact"/>
        <w:rPr>
          <w:rFonts w:ascii="Times New Roman" w:eastAsia="Times New Roman" w:hAnsi="Times New Roman" w:cs="Times New Roman"/>
          <w:sz w:val="24"/>
          <w:szCs w:val="24"/>
        </w:rPr>
      </w:pPr>
    </w:p>
    <w:p w:rsidR="00421D4F" w:rsidRPr="007C5235" w:rsidRDefault="00421D4F">
      <w:pPr>
        <w:spacing w:line="0" w:lineRule="atLeast"/>
        <w:ind w:left="5340"/>
        <w:rPr>
          <w:rFonts w:ascii="Times New Roman" w:hAnsi="Times New Roman" w:cs="Times New Roman"/>
          <w:sz w:val="24"/>
          <w:szCs w:val="24"/>
        </w:rPr>
      </w:pPr>
      <w:r w:rsidRPr="007C5235">
        <w:rPr>
          <w:rFonts w:ascii="Times New Roman" w:hAnsi="Times New Roman" w:cs="Times New Roman"/>
          <w:b/>
          <w:sz w:val="24"/>
          <w:szCs w:val="24"/>
        </w:rPr>
        <w:t xml:space="preserve">/- </w:t>
      </w:r>
      <w:r w:rsidRPr="007C5235">
        <w:rPr>
          <w:rFonts w:ascii="Times New Roman" w:hAnsi="Times New Roman" w:cs="Times New Roman"/>
          <w:sz w:val="24"/>
          <w:szCs w:val="24"/>
        </w:rPr>
        <w:t>Prezes -</w:t>
      </w:r>
      <w:r w:rsidRPr="007C5235">
        <w:rPr>
          <w:rFonts w:ascii="Times New Roman" w:hAnsi="Times New Roman" w:cs="Times New Roman"/>
          <w:b/>
          <w:sz w:val="24"/>
          <w:szCs w:val="24"/>
        </w:rPr>
        <w:t xml:space="preserve"> </w:t>
      </w:r>
      <w:r w:rsidRPr="007C5235">
        <w:rPr>
          <w:rFonts w:ascii="Times New Roman" w:hAnsi="Times New Roman" w:cs="Times New Roman"/>
          <w:sz w:val="24"/>
          <w:szCs w:val="24"/>
        </w:rPr>
        <w:t xml:space="preserve">Michał </w:t>
      </w:r>
      <w:proofErr w:type="spellStart"/>
      <w:r w:rsidRPr="007C5235">
        <w:rPr>
          <w:rFonts w:ascii="Times New Roman" w:hAnsi="Times New Roman" w:cs="Times New Roman"/>
          <w:sz w:val="24"/>
          <w:szCs w:val="24"/>
        </w:rPr>
        <w:t>Olszewik</w:t>
      </w:r>
      <w:proofErr w:type="spellEnd"/>
      <w:r w:rsidRPr="007C5235">
        <w:rPr>
          <w:rFonts w:ascii="Times New Roman" w:hAnsi="Times New Roman" w:cs="Times New Roman"/>
          <w:sz w:val="24"/>
          <w:szCs w:val="24"/>
        </w:rPr>
        <w:t>/</w:t>
      </w: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15" w:lineRule="exact"/>
        <w:rPr>
          <w:rFonts w:ascii="Times New Roman" w:eastAsia="Times New Roman" w:hAnsi="Times New Roman" w:cs="Times New Roman"/>
          <w:sz w:val="24"/>
          <w:szCs w:val="24"/>
        </w:rPr>
      </w:pPr>
    </w:p>
    <w:p w:rsidR="00421D4F" w:rsidRPr="007C5235" w:rsidRDefault="00421D4F">
      <w:pPr>
        <w:spacing w:line="0" w:lineRule="atLeast"/>
        <w:ind w:right="20"/>
        <w:jc w:val="center"/>
        <w:rPr>
          <w:rFonts w:ascii="Times New Roman" w:hAnsi="Times New Roman" w:cs="Times New Roman"/>
          <w:b/>
          <w:sz w:val="24"/>
          <w:szCs w:val="24"/>
        </w:rPr>
      </w:pPr>
      <w:r w:rsidRPr="007C5235">
        <w:rPr>
          <w:rFonts w:ascii="Times New Roman" w:hAnsi="Times New Roman" w:cs="Times New Roman"/>
          <w:b/>
          <w:sz w:val="24"/>
          <w:szCs w:val="24"/>
        </w:rPr>
        <w:t xml:space="preserve">Mikołajki, </w:t>
      </w:r>
      <w:r w:rsidR="00D215DE" w:rsidRPr="007C5235">
        <w:rPr>
          <w:rFonts w:ascii="Times New Roman" w:hAnsi="Times New Roman" w:cs="Times New Roman"/>
          <w:b/>
          <w:sz w:val="24"/>
          <w:szCs w:val="24"/>
        </w:rPr>
        <w:t>październik</w:t>
      </w:r>
      <w:r w:rsidR="002C303F" w:rsidRPr="007C5235">
        <w:rPr>
          <w:rFonts w:ascii="Times New Roman" w:hAnsi="Times New Roman" w:cs="Times New Roman"/>
          <w:b/>
          <w:sz w:val="24"/>
          <w:szCs w:val="24"/>
        </w:rPr>
        <w:t xml:space="preserve"> 2021</w:t>
      </w: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Default="00421D4F">
      <w:pPr>
        <w:spacing w:line="357" w:lineRule="exact"/>
        <w:rPr>
          <w:rFonts w:ascii="Times New Roman" w:eastAsia="Times New Roman" w:hAnsi="Times New Roman" w:cs="Times New Roman"/>
          <w:sz w:val="24"/>
          <w:szCs w:val="24"/>
        </w:rPr>
      </w:pPr>
      <w:bookmarkStart w:id="1" w:name="page2"/>
      <w:bookmarkEnd w:id="1"/>
    </w:p>
    <w:p w:rsidR="001E0E06" w:rsidRPr="007C5235" w:rsidRDefault="001E0E06">
      <w:pPr>
        <w:spacing w:line="357" w:lineRule="exact"/>
        <w:rPr>
          <w:rFonts w:ascii="Times New Roman" w:eastAsia="Times New Roman" w:hAnsi="Times New Roman" w:cs="Times New Roman"/>
          <w:sz w:val="24"/>
          <w:szCs w:val="24"/>
        </w:rPr>
      </w:pPr>
    </w:p>
    <w:p w:rsidR="00421D4F" w:rsidRPr="007C5235" w:rsidRDefault="00421D4F">
      <w:pPr>
        <w:spacing w:line="0" w:lineRule="atLeast"/>
        <w:ind w:left="4224"/>
        <w:rPr>
          <w:rFonts w:ascii="Times New Roman" w:hAnsi="Times New Roman" w:cs="Times New Roman"/>
          <w:b/>
          <w:sz w:val="24"/>
          <w:szCs w:val="24"/>
        </w:rPr>
      </w:pPr>
      <w:r w:rsidRPr="007C5235">
        <w:rPr>
          <w:rFonts w:ascii="Times New Roman" w:hAnsi="Times New Roman" w:cs="Times New Roman"/>
          <w:b/>
          <w:sz w:val="24"/>
          <w:szCs w:val="24"/>
        </w:rPr>
        <w:t>SPIS TREŚCI</w:t>
      </w: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73" w:lineRule="exact"/>
        <w:rPr>
          <w:rFonts w:ascii="Times New Roman" w:eastAsia="Times New Roman" w:hAnsi="Times New Roman" w:cs="Times New Roman"/>
          <w:sz w:val="24"/>
          <w:szCs w:val="24"/>
        </w:rPr>
      </w:pPr>
    </w:p>
    <w:p w:rsidR="005241C1" w:rsidRPr="007C5235" w:rsidRDefault="005241C1" w:rsidP="00AF6E17">
      <w:pPr>
        <w:numPr>
          <w:ilvl w:val="0"/>
          <w:numId w:val="51"/>
        </w:numPr>
        <w:tabs>
          <w:tab w:val="left" w:pos="500"/>
        </w:tabs>
        <w:spacing w:line="0" w:lineRule="atLeast"/>
        <w:jc w:val="both"/>
        <w:rPr>
          <w:rFonts w:ascii="Times New Roman" w:hAnsi="Times New Roman" w:cs="Times New Roman"/>
          <w:sz w:val="24"/>
          <w:szCs w:val="24"/>
        </w:rPr>
      </w:pPr>
      <w:bookmarkStart w:id="2" w:name="_GoBack"/>
      <w:bookmarkEnd w:id="2"/>
      <w:r w:rsidRPr="007C5235">
        <w:rPr>
          <w:rFonts w:ascii="Times New Roman" w:hAnsi="Times New Roman" w:cs="Times New Roman"/>
          <w:sz w:val="24"/>
          <w:szCs w:val="24"/>
        </w:rPr>
        <w:t>Dale teleadresowe Zamawiającego:</w:t>
      </w:r>
    </w:p>
    <w:p w:rsidR="005241C1" w:rsidRPr="007C5235" w:rsidRDefault="005241C1" w:rsidP="00AF6E17">
      <w:pPr>
        <w:numPr>
          <w:ilvl w:val="0"/>
          <w:numId w:val="51"/>
        </w:numPr>
        <w:tabs>
          <w:tab w:val="left" w:pos="500"/>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Adres strony internetowej, na której udostępniane będą zmiany i wyjaśnienia SWZ oraz inne dokumenty zamówienia bezpośrednio związane z postępowaniem o udzielenie zamówienia</w:t>
      </w:r>
    </w:p>
    <w:p w:rsidR="005241C1" w:rsidRPr="007C5235" w:rsidRDefault="005241C1" w:rsidP="00AF6E17">
      <w:pPr>
        <w:numPr>
          <w:ilvl w:val="0"/>
          <w:numId w:val="51"/>
        </w:numPr>
        <w:tabs>
          <w:tab w:val="left" w:pos="500"/>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Tryb udzielenia zamówienia</w:t>
      </w:r>
    </w:p>
    <w:p w:rsidR="005241C1" w:rsidRPr="007C5235" w:rsidRDefault="005241C1" w:rsidP="00AF6E17">
      <w:pPr>
        <w:numPr>
          <w:ilvl w:val="0"/>
          <w:numId w:val="51"/>
        </w:numPr>
        <w:tabs>
          <w:tab w:val="left" w:pos="500"/>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Opis przedmiotu zamówienia</w:t>
      </w:r>
    </w:p>
    <w:p w:rsidR="005241C1" w:rsidRPr="007C5235" w:rsidRDefault="005241C1" w:rsidP="00AF6E17">
      <w:pPr>
        <w:numPr>
          <w:ilvl w:val="0"/>
          <w:numId w:val="51"/>
        </w:numPr>
        <w:tabs>
          <w:tab w:val="left" w:pos="500"/>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 xml:space="preserve">Wymagania w zakresie zatrudnienia przy realizacji zamówienia przez Wykonawcę lub podwykonawcę, osób na podstawie stosunku pracy </w:t>
      </w:r>
    </w:p>
    <w:p w:rsidR="005241C1" w:rsidRPr="007C5235" w:rsidRDefault="005241C1" w:rsidP="00AF6E17">
      <w:pPr>
        <w:numPr>
          <w:ilvl w:val="0"/>
          <w:numId w:val="51"/>
        </w:numPr>
        <w:tabs>
          <w:tab w:val="left" w:pos="500"/>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Opis części zamówienia, jeżeli Zamawiający dopuszcza składanie ofert częściowych</w:t>
      </w:r>
    </w:p>
    <w:p w:rsidR="005241C1" w:rsidRPr="007C5235" w:rsidRDefault="005241C1" w:rsidP="00AF6E17">
      <w:pPr>
        <w:numPr>
          <w:ilvl w:val="0"/>
          <w:numId w:val="51"/>
        </w:numPr>
        <w:tabs>
          <w:tab w:val="left" w:pos="500"/>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Termin wykonania zamówieni</w:t>
      </w:r>
      <w:r w:rsidR="00AC4220" w:rsidRPr="007C5235">
        <w:rPr>
          <w:rFonts w:ascii="Times New Roman" w:hAnsi="Times New Roman" w:cs="Times New Roman"/>
          <w:sz w:val="24"/>
          <w:szCs w:val="24"/>
        </w:rPr>
        <w:t>a</w:t>
      </w:r>
    </w:p>
    <w:p w:rsidR="005241C1" w:rsidRPr="007C5235" w:rsidRDefault="005241C1" w:rsidP="00AF6E17">
      <w:pPr>
        <w:numPr>
          <w:ilvl w:val="0"/>
          <w:numId w:val="51"/>
        </w:numPr>
        <w:tabs>
          <w:tab w:val="left" w:pos="500"/>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 xml:space="preserve">Projektowane postanowienia umowy w sprawie zamówienia publicznego, które zostaną wprowadzone do treści tej umowy  </w:t>
      </w:r>
    </w:p>
    <w:p w:rsidR="005241C1" w:rsidRPr="007C5235" w:rsidRDefault="005241C1" w:rsidP="00AF6E17">
      <w:pPr>
        <w:numPr>
          <w:ilvl w:val="0"/>
          <w:numId w:val="51"/>
        </w:numPr>
        <w:tabs>
          <w:tab w:val="left" w:pos="500"/>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 oraz informacje o sposobie komunikowania się Zamawiającego z Wykonawcami w inny sposób niż przy użyciu środków komunikacji elektronicznej w przypadku zaistnienia jednej z sytuacji określonych w art. 65 ust. 1, art. 66 i art. 69 PZP</w:t>
      </w:r>
    </w:p>
    <w:p w:rsidR="005241C1" w:rsidRPr="007C5235" w:rsidRDefault="005241C1" w:rsidP="00AF6E17">
      <w:pPr>
        <w:numPr>
          <w:ilvl w:val="0"/>
          <w:numId w:val="51"/>
        </w:numPr>
        <w:tabs>
          <w:tab w:val="left" w:pos="500"/>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 xml:space="preserve">Wskazanie osób uprawnionych do komunikowania się z Wykonawcami </w:t>
      </w:r>
    </w:p>
    <w:p w:rsidR="005241C1" w:rsidRPr="007C5235" w:rsidRDefault="005241C1" w:rsidP="00AF6E17">
      <w:pPr>
        <w:numPr>
          <w:ilvl w:val="0"/>
          <w:numId w:val="51"/>
        </w:numPr>
        <w:tabs>
          <w:tab w:val="left" w:pos="500"/>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Termin związania ofertą</w:t>
      </w:r>
    </w:p>
    <w:p w:rsidR="005241C1" w:rsidRPr="007C5235" w:rsidRDefault="005241C1" w:rsidP="00AF6E17">
      <w:pPr>
        <w:numPr>
          <w:ilvl w:val="0"/>
          <w:numId w:val="51"/>
        </w:numPr>
        <w:tabs>
          <w:tab w:val="left" w:pos="500"/>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Opis sposobu przygotowania oferty</w:t>
      </w:r>
    </w:p>
    <w:p w:rsidR="005241C1" w:rsidRPr="007C5235" w:rsidRDefault="005241C1" w:rsidP="00AF6E17">
      <w:pPr>
        <w:numPr>
          <w:ilvl w:val="0"/>
          <w:numId w:val="51"/>
        </w:numPr>
        <w:tabs>
          <w:tab w:val="left" w:pos="500"/>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Informacja na temat warunków udziału w postępowaniu</w:t>
      </w:r>
    </w:p>
    <w:p w:rsidR="005241C1" w:rsidRPr="007C5235" w:rsidRDefault="005241C1" w:rsidP="00AF6E17">
      <w:pPr>
        <w:numPr>
          <w:ilvl w:val="0"/>
          <w:numId w:val="51"/>
        </w:numPr>
        <w:tabs>
          <w:tab w:val="left" w:pos="500"/>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Podstawy wykluczenia</w:t>
      </w:r>
    </w:p>
    <w:p w:rsidR="005241C1" w:rsidRPr="007C5235" w:rsidRDefault="005241C1" w:rsidP="00AF6E17">
      <w:pPr>
        <w:numPr>
          <w:ilvl w:val="0"/>
          <w:numId w:val="51"/>
        </w:numPr>
        <w:tabs>
          <w:tab w:val="left" w:pos="500"/>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Informacja o podmiotowych środkach dowodowych, których złożenia wymagać będzie Zamawiający</w:t>
      </w:r>
    </w:p>
    <w:p w:rsidR="005241C1" w:rsidRPr="007C5235" w:rsidRDefault="005241C1" w:rsidP="00AF6E17">
      <w:pPr>
        <w:numPr>
          <w:ilvl w:val="0"/>
          <w:numId w:val="51"/>
        </w:numPr>
        <w:tabs>
          <w:tab w:val="left" w:pos="500"/>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Sposób obliczenia ceny</w:t>
      </w:r>
    </w:p>
    <w:p w:rsidR="005241C1" w:rsidRPr="007C5235" w:rsidRDefault="005241C1" w:rsidP="00AF6E17">
      <w:pPr>
        <w:numPr>
          <w:ilvl w:val="0"/>
          <w:numId w:val="51"/>
        </w:numPr>
        <w:tabs>
          <w:tab w:val="left" w:pos="500"/>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Opis kryteriów oceny ofert, wraz z podaniem wag tych kryteriów, i sposobu oceny ofert</w:t>
      </w:r>
    </w:p>
    <w:p w:rsidR="005241C1" w:rsidRPr="007C5235" w:rsidRDefault="005241C1" w:rsidP="00AF6E17">
      <w:pPr>
        <w:pStyle w:val="Nagwek1"/>
        <w:numPr>
          <w:ilvl w:val="0"/>
          <w:numId w:val="51"/>
        </w:numPr>
        <w:rPr>
          <w:rFonts w:ascii="Times New Roman" w:hAnsi="Times New Roman"/>
          <w:b w:val="0"/>
          <w:sz w:val="24"/>
          <w:szCs w:val="24"/>
        </w:rPr>
      </w:pPr>
      <w:r w:rsidRPr="007C5235">
        <w:rPr>
          <w:rFonts w:ascii="Times New Roman" w:hAnsi="Times New Roman"/>
          <w:b w:val="0"/>
          <w:sz w:val="24"/>
          <w:szCs w:val="24"/>
        </w:rPr>
        <w:t>Informacje o formalnościach, jakie muszą zostać dopełnione po wyborze oferty w celu zawarcia umowy w sprawie zamówienia publicznego</w:t>
      </w:r>
    </w:p>
    <w:p w:rsidR="005241C1" w:rsidRPr="007C5235" w:rsidRDefault="005241C1" w:rsidP="00AF6E17">
      <w:pPr>
        <w:pStyle w:val="Nagwek1"/>
        <w:numPr>
          <w:ilvl w:val="0"/>
          <w:numId w:val="51"/>
        </w:numPr>
        <w:spacing w:after="0" w:line="276" w:lineRule="auto"/>
        <w:rPr>
          <w:rFonts w:ascii="Times New Roman" w:hAnsi="Times New Roman"/>
          <w:b w:val="0"/>
          <w:sz w:val="24"/>
          <w:szCs w:val="24"/>
        </w:rPr>
      </w:pPr>
      <w:r w:rsidRPr="007C5235">
        <w:rPr>
          <w:rFonts w:ascii="Times New Roman" w:hAnsi="Times New Roman"/>
          <w:b w:val="0"/>
          <w:sz w:val="24"/>
          <w:szCs w:val="24"/>
        </w:rPr>
        <w:t>Wymagania dotyczące wadium</w:t>
      </w:r>
    </w:p>
    <w:p w:rsidR="005241C1" w:rsidRPr="007C5235" w:rsidRDefault="005241C1" w:rsidP="00AF6E17">
      <w:pPr>
        <w:pStyle w:val="Nagwek1"/>
        <w:numPr>
          <w:ilvl w:val="0"/>
          <w:numId w:val="51"/>
        </w:numPr>
        <w:tabs>
          <w:tab w:val="left" w:pos="426"/>
        </w:tabs>
        <w:spacing w:after="0" w:line="276" w:lineRule="auto"/>
        <w:rPr>
          <w:rFonts w:ascii="Times New Roman" w:hAnsi="Times New Roman"/>
          <w:b w:val="0"/>
          <w:sz w:val="24"/>
          <w:szCs w:val="24"/>
        </w:rPr>
      </w:pPr>
      <w:r w:rsidRPr="007C5235">
        <w:rPr>
          <w:rFonts w:ascii="Times New Roman" w:hAnsi="Times New Roman"/>
          <w:b w:val="0"/>
          <w:sz w:val="24"/>
          <w:szCs w:val="24"/>
        </w:rPr>
        <w:t xml:space="preserve">Informacje dotyczące zabezpieczenia należytego wykonania umowy </w:t>
      </w:r>
    </w:p>
    <w:p w:rsidR="005241C1" w:rsidRPr="007C5235" w:rsidRDefault="005241C1" w:rsidP="00AF6E17">
      <w:pPr>
        <w:pStyle w:val="Nagwek1"/>
        <w:numPr>
          <w:ilvl w:val="0"/>
          <w:numId w:val="51"/>
        </w:numPr>
        <w:tabs>
          <w:tab w:val="left" w:pos="284"/>
        </w:tabs>
        <w:spacing w:after="0" w:line="276" w:lineRule="auto"/>
        <w:rPr>
          <w:rFonts w:ascii="Times New Roman" w:hAnsi="Times New Roman"/>
          <w:b w:val="0"/>
          <w:sz w:val="24"/>
          <w:szCs w:val="24"/>
        </w:rPr>
      </w:pPr>
      <w:r w:rsidRPr="007C5235">
        <w:rPr>
          <w:rFonts w:ascii="Times New Roman" w:hAnsi="Times New Roman"/>
          <w:b w:val="0"/>
          <w:sz w:val="24"/>
          <w:szCs w:val="24"/>
        </w:rPr>
        <w:t>Pozostałe warunki zamówienia oraz informacje związane z procedurą</w:t>
      </w:r>
    </w:p>
    <w:p w:rsidR="005241C1" w:rsidRPr="007C5235" w:rsidRDefault="005241C1" w:rsidP="00AF6E17">
      <w:pPr>
        <w:pStyle w:val="Nagwek1"/>
        <w:numPr>
          <w:ilvl w:val="0"/>
          <w:numId w:val="51"/>
        </w:numPr>
        <w:spacing w:after="0" w:line="276" w:lineRule="auto"/>
        <w:rPr>
          <w:rFonts w:ascii="Times New Roman" w:hAnsi="Times New Roman"/>
          <w:b w:val="0"/>
          <w:sz w:val="24"/>
          <w:szCs w:val="24"/>
        </w:rPr>
      </w:pPr>
      <w:r w:rsidRPr="007C5235">
        <w:rPr>
          <w:rFonts w:ascii="Times New Roman" w:hAnsi="Times New Roman"/>
          <w:b w:val="0"/>
          <w:sz w:val="24"/>
          <w:szCs w:val="24"/>
        </w:rPr>
        <w:t>Ustrukturyzowane fakturowanie</w:t>
      </w:r>
    </w:p>
    <w:p w:rsidR="005241C1" w:rsidRPr="007C5235" w:rsidRDefault="005241C1" w:rsidP="00AF6E17">
      <w:pPr>
        <w:pStyle w:val="Nagwek1"/>
        <w:numPr>
          <w:ilvl w:val="0"/>
          <w:numId w:val="51"/>
        </w:numPr>
        <w:tabs>
          <w:tab w:val="left" w:pos="426"/>
        </w:tabs>
        <w:spacing w:after="0" w:line="276" w:lineRule="auto"/>
        <w:rPr>
          <w:rFonts w:ascii="Times New Roman" w:hAnsi="Times New Roman"/>
          <w:b w:val="0"/>
          <w:sz w:val="24"/>
          <w:szCs w:val="24"/>
        </w:rPr>
      </w:pPr>
      <w:r w:rsidRPr="007C5235">
        <w:rPr>
          <w:rFonts w:ascii="Times New Roman" w:hAnsi="Times New Roman"/>
          <w:b w:val="0"/>
          <w:sz w:val="24"/>
          <w:szCs w:val="24"/>
        </w:rPr>
        <w:t xml:space="preserve">Pouczenie o środkach ochrony prawnej przysługujących </w:t>
      </w:r>
      <w:r w:rsidR="00333748" w:rsidRPr="007C5235">
        <w:rPr>
          <w:rFonts w:ascii="Times New Roman" w:hAnsi="Times New Roman"/>
          <w:b w:val="0"/>
          <w:sz w:val="24"/>
          <w:szCs w:val="24"/>
        </w:rPr>
        <w:t>W</w:t>
      </w:r>
      <w:r w:rsidRPr="007C5235">
        <w:rPr>
          <w:rFonts w:ascii="Times New Roman" w:hAnsi="Times New Roman"/>
          <w:b w:val="0"/>
          <w:sz w:val="24"/>
          <w:szCs w:val="24"/>
        </w:rPr>
        <w:t>ykonawcy.</w:t>
      </w:r>
    </w:p>
    <w:p w:rsidR="005241C1" w:rsidRPr="007C5235" w:rsidRDefault="005241C1" w:rsidP="00AF6E17">
      <w:pPr>
        <w:pStyle w:val="Nagwek1"/>
        <w:numPr>
          <w:ilvl w:val="0"/>
          <w:numId w:val="51"/>
        </w:numPr>
        <w:spacing w:after="0" w:line="276" w:lineRule="auto"/>
        <w:rPr>
          <w:rFonts w:ascii="Times New Roman" w:hAnsi="Times New Roman"/>
          <w:b w:val="0"/>
          <w:sz w:val="24"/>
          <w:szCs w:val="24"/>
        </w:rPr>
      </w:pPr>
      <w:r w:rsidRPr="007C5235">
        <w:rPr>
          <w:rFonts w:ascii="Times New Roman" w:hAnsi="Times New Roman"/>
          <w:b w:val="0"/>
          <w:sz w:val="24"/>
          <w:szCs w:val="24"/>
        </w:rPr>
        <w:t>Informacja z art. 13 RODO</w:t>
      </w:r>
    </w:p>
    <w:p w:rsidR="005241C1" w:rsidRPr="007C5235" w:rsidRDefault="005241C1" w:rsidP="00AF6E17">
      <w:pPr>
        <w:pStyle w:val="Nagwek1"/>
        <w:numPr>
          <w:ilvl w:val="0"/>
          <w:numId w:val="51"/>
        </w:numPr>
        <w:spacing w:after="0" w:line="276" w:lineRule="auto"/>
        <w:rPr>
          <w:rFonts w:ascii="Times New Roman" w:hAnsi="Times New Roman"/>
          <w:b w:val="0"/>
          <w:sz w:val="24"/>
          <w:szCs w:val="24"/>
        </w:rPr>
      </w:pPr>
      <w:r w:rsidRPr="007C5235">
        <w:rPr>
          <w:rFonts w:ascii="Times New Roman" w:hAnsi="Times New Roman"/>
          <w:b w:val="0"/>
          <w:sz w:val="24"/>
          <w:szCs w:val="24"/>
        </w:rPr>
        <w:t>Zmiana umowy</w:t>
      </w:r>
    </w:p>
    <w:p w:rsidR="005241C1" w:rsidRPr="007C5235" w:rsidRDefault="005241C1" w:rsidP="00AF6E17">
      <w:pPr>
        <w:pStyle w:val="Nagwek1"/>
        <w:numPr>
          <w:ilvl w:val="0"/>
          <w:numId w:val="51"/>
        </w:numPr>
        <w:rPr>
          <w:rFonts w:ascii="Times New Roman" w:hAnsi="Times New Roman"/>
          <w:b w:val="0"/>
          <w:sz w:val="24"/>
          <w:szCs w:val="24"/>
        </w:rPr>
      </w:pPr>
      <w:r w:rsidRPr="007C5235">
        <w:rPr>
          <w:rFonts w:ascii="Times New Roman" w:hAnsi="Times New Roman"/>
          <w:b w:val="0"/>
          <w:sz w:val="24"/>
          <w:szCs w:val="24"/>
        </w:rPr>
        <w:t>Zawartość dokumentacji</w:t>
      </w:r>
    </w:p>
    <w:p w:rsidR="00421D4F" w:rsidRPr="007C5235" w:rsidRDefault="00421D4F">
      <w:pPr>
        <w:spacing w:line="200" w:lineRule="exact"/>
        <w:rPr>
          <w:rFonts w:ascii="Times New Roman" w:eastAsia="Times New Roman" w:hAnsi="Times New Roman" w:cs="Times New Roman"/>
          <w:b/>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D215DE" w:rsidRPr="00FC3614" w:rsidRDefault="005241C1" w:rsidP="00FC3614">
      <w:pPr>
        <w:spacing w:line="200" w:lineRule="exact"/>
        <w:rPr>
          <w:rFonts w:ascii="Times New Roman" w:eastAsia="Times New Roman" w:hAnsi="Times New Roman" w:cs="Times New Roman"/>
          <w:sz w:val="24"/>
          <w:szCs w:val="24"/>
        </w:rPr>
      </w:pPr>
      <w:r w:rsidRPr="007C5235">
        <w:rPr>
          <w:rFonts w:ascii="Times New Roman" w:eastAsia="Times New Roman" w:hAnsi="Times New Roman" w:cs="Times New Roman"/>
          <w:sz w:val="24"/>
          <w:szCs w:val="24"/>
        </w:rPr>
        <w:br w:type="page"/>
      </w:r>
      <w:bookmarkStart w:id="3" w:name="page4"/>
      <w:bookmarkEnd w:id="3"/>
      <w:r w:rsidR="00421D4F" w:rsidRPr="007C5235">
        <w:rPr>
          <w:rFonts w:ascii="Times New Roman" w:hAnsi="Times New Roman" w:cs="Times New Roman"/>
          <w:b/>
          <w:sz w:val="24"/>
          <w:szCs w:val="24"/>
        </w:rPr>
        <w:lastRenderedPageBreak/>
        <w:t>Nr sprawy</w:t>
      </w:r>
      <w:r w:rsidR="00D215DE" w:rsidRPr="007C5235">
        <w:rPr>
          <w:rFonts w:ascii="Times New Roman" w:hAnsi="Times New Roman" w:cs="Times New Roman"/>
          <w:b/>
          <w:sz w:val="24"/>
          <w:szCs w:val="24"/>
        </w:rPr>
        <w:t xml:space="preserve"> </w:t>
      </w:r>
      <w:r w:rsidR="00D215DE" w:rsidRPr="007C5235">
        <w:rPr>
          <w:rFonts w:ascii="Times New Roman" w:eastAsia="Times New Roman" w:hAnsi="Times New Roman" w:cs="Times New Roman"/>
          <w:sz w:val="24"/>
          <w:szCs w:val="24"/>
        </w:rPr>
        <w:t>1/PZP</w:t>
      </w:r>
      <w:r w:rsidR="00421D4F" w:rsidRPr="007C5235">
        <w:rPr>
          <w:rFonts w:ascii="Times New Roman" w:hAnsi="Times New Roman" w:cs="Times New Roman"/>
          <w:sz w:val="24"/>
          <w:szCs w:val="24"/>
        </w:rPr>
        <w:t>/20</w:t>
      </w:r>
      <w:r w:rsidR="002C303F" w:rsidRPr="007C5235">
        <w:rPr>
          <w:rFonts w:ascii="Times New Roman" w:hAnsi="Times New Roman" w:cs="Times New Roman"/>
          <w:sz w:val="24"/>
          <w:szCs w:val="24"/>
        </w:rPr>
        <w:t>21</w:t>
      </w:r>
    </w:p>
    <w:p w:rsidR="00421D4F" w:rsidRPr="007C5235" w:rsidRDefault="00421D4F" w:rsidP="00D215DE">
      <w:pPr>
        <w:tabs>
          <w:tab w:val="left" w:pos="1460"/>
          <w:tab w:val="left" w:pos="6760"/>
        </w:tabs>
        <w:spacing w:line="0" w:lineRule="atLeast"/>
        <w:ind w:left="80"/>
        <w:jc w:val="right"/>
        <w:rPr>
          <w:rFonts w:ascii="Times New Roman" w:hAnsi="Times New Roman" w:cs="Times New Roman"/>
          <w:sz w:val="24"/>
          <w:szCs w:val="24"/>
        </w:rPr>
      </w:pPr>
      <w:r w:rsidRPr="007C5235">
        <w:rPr>
          <w:rFonts w:ascii="Times New Roman" w:hAnsi="Times New Roman" w:cs="Times New Roman"/>
          <w:sz w:val="24"/>
          <w:szCs w:val="24"/>
        </w:rPr>
        <w:t xml:space="preserve">Mikołajki, </w:t>
      </w:r>
      <w:r w:rsidR="00D215DE" w:rsidRPr="007C5235">
        <w:rPr>
          <w:rFonts w:ascii="Times New Roman" w:hAnsi="Times New Roman" w:cs="Times New Roman"/>
          <w:sz w:val="24"/>
          <w:szCs w:val="24"/>
        </w:rPr>
        <w:t xml:space="preserve">4 października </w:t>
      </w:r>
      <w:r w:rsidRPr="007C5235">
        <w:rPr>
          <w:rFonts w:ascii="Times New Roman" w:hAnsi="Times New Roman" w:cs="Times New Roman"/>
          <w:sz w:val="24"/>
          <w:szCs w:val="24"/>
        </w:rPr>
        <w:t>20</w:t>
      </w:r>
      <w:r w:rsidR="002C303F" w:rsidRPr="007C5235">
        <w:rPr>
          <w:rFonts w:ascii="Times New Roman" w:hAnsi="Times New Roman" w:cs="Times New Roman"/>
          <w:sz w:val="24"/>
          <w:szCs w:val="24"/>
        </w:rPr>
        <w:t>21</w:t>
      </w:r>
      <w:r w:rsidRPr="007C5235">
        <w:rPr>
          <w:rFonts w:ascii="Times New Roman" w:hAnsi="Times New Roman" w:cs="Times New Roman"/>
          <w:sz w:val="24"/>
          <w:szCs w:val="24"/>
        </w:rPr>
        <w:t>r.</w:t>
      </w: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342" w:lineRule="exact"/>
        <w:rPr>
          <w:rFonts w:ascii="Times New Roman" w:eastAsia="Times New Roman" w:hAnsi="Times New Roman" w:cs="Times New Roman"/>
          <w:sz w:val="24"/>
          <w:szCs w:val="24"/>
        </w:rPr>
      </w:pPr>
    </w:p>
    <w:p w:rsidR="00421D4F" w:rsidRPr="007C5235" w:rsidRDefault="00421D4F">
      <w:pPr>
        <w:spacing w:line="0" w:lineRule="atLeast"/>
        <w:ind w:right="-59"/>
        <w:jc w:val="center"/>
        <w:rPr>
          <w:rFonts w:ascii="Times New Roman" w:hAnsi="Times New Roman" w:cs="Times New Roman"/>
          <w:b/>
          <w:sz w:val="24"/>
          <w:szCs w:val="24"/>
        </w:rPr>
      </w:pPr>
      <w:r w:rsidRPr="007C5235">
        <w:rPr>
          <w:rFonts w:ascii="Times New Roman" w:hAnsi="Times New Roman" w:cs="Times New Roman"/>
          <w:b/>
          <w:sz w:val="24"/>
          <w:szCs w:val="24"/>
        </w:rPr>
        <w:t>SPECYFIKACJA WARUNKÓW ZAMÓWIENIA</w:t>
      </w: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388" w:lineRule="exact"/>
        <w:rPr>
          <w:rFonts w:ascii="Times New Roman" w:eastAsia="Times New Roman" w:hAnsi="Times New Roman" w:cs="Times New Roman"/>
          <w:sz w:val="24"/>
          <w:szCs w:val="24"/>
        </w:rPr>
      </w:pPr>
    </w:p>
    <w:p w:rsidR="00D215DE" w:rsidRPr="007C5235" w:rsidRDefault="00421D4F" w:rsidP="00D215DE">
      <w:pPr>
        <w:spacing w:line="268" w:lineRule="auto"/>
        <w:ind w:left="280" w:right="300"/>
        <w:jc w:val="both"/>
        <w:rPr>
          <w:rFonts w:ascii="Times New Roman" w:hAnsi="Times New Roman" w:cs="Times New Roman"/>
          <w:sz w:val="24"/>
          <w:szCs w:val="24"/>
        </w:rPr>
      </w:pPr>
      <w:r w:rsidRPr="007C5235">
        <w:rPr>
          <w:rFonts w:ascii="Times New Roman" w:hAnsi="Times New Roman" w:cs="Times New Roman"/>
          <w:sz w:val="24"/>
          <w:szCs w:val="24"/>
        </w:rPr>
        <w:t>Dokumentacja dotyczy postępowania o udzielenie zamówienia publicznego na</w:t>
      </w:r>
      <w:r w:rsidR="00D215DE" w:rsidRPr="007C5235">
        <w:rPr>
          <w:rFonts w:ascii="Times New Roman" w:hAnsi="Times New Roman" w:cs="Times New Roman"/>
          <w:sz w:val="24"/>
          <w:szCs w:val="24"/>
        </w:rPr>
        <w:t>:</w:t>
      </w:r>
      <w:r w:rsidRPr="007C5235">
        <w:rPr>
          <w:rFonts w:ascii="Times New Roman" w:hAnsi="Times New Roman" w:cs="Times New Roman"/>
          <w:sz w:val="24"/>
          <w:szCs w:val="24"/>
        </w:rPr>
        <w:t xml:space="preserve"> </w:t>
      </w:r>
    </w:p>
    <w:p w:rsidR="00421D4F" w:rsidRPr="007C5235" w:rsidRDefault="00421D4F" w:rsidP="00D215DE">
      <w:pPr>
        <w:spacing w:line="268" w:lineRule="auto"/>
        <w:ind w:left="280" w:right="300"/>
        <w:jc w:val="both"/>
        <w:rPr>
          <w:rFonts w:ascii="Times New Roman" w:hAnsi="Times New Roman" w:cs="Times New Roman"/>
          <w:b/>
          <w:sz w:val="24"/>
          <w:szCs w:val="24"/>
        </w:rPr>
      </w:pPr>
      <w:r w:rsidRPr="007C5235">
        <w:rPr>
          <w:rFonts w:ascii="Times New Roman" w:hAnsi="Times New Roman" w:cs="Times New Roman"/>
          <w:b/>
          <w:sz w:val="24"/>
          <w:szCs w:val="24"/>
        </w:rPr>
        <w:t>„Budowę zespołu</w:t>
      </w:r>
      <w:r w:rsidRPr="007C5235">
        <w:rPr>
          <w:rFonts w:ascii="Times New Roman" w:hAnsi="Times New Roman" w:cs="Times New Roman"/>
          <w:sz w:val="24"/>
          <w:szCs w:val="24"/>
        </w:rPr>
        <w:t xml:space="preserve"> </w:t>
      </w:r>
      <w:r w:rsidRPr="007C5235">
        <w:rPr>
          <w:rFonts w:ascii="Times New Roman" w:hAnsi="Times New Roman" w:cs="Times New Roman"/>
          <w:b/>
          <w:sz w:val="24"/>
          <w:szCs w:val="24"/>
        </w:rPr>
        <w:t>budynków mieszkalnych wielorodzinnych z infrastrukturą techniczną oraz zjazdami z ulicy na dział</w:t>
      </w:r>
      <w:r w:rsidR="00D215DE" w:rsidRPr="007C5235">
        <w:rPr>
          <w:rFonts w:ascii="Times New Roman" w:hAnsi="Times New Roman" w:cs="Times New Roman"/>
          <w:b/>
          <w:sz w:val="24"/>
          <w:szCs w:val="24"/>
        </w:rPr>
        <w:t>kach o nr ew. 374/9 oraz 374/11 przy ulicy Sowiej w obrębie miasta Mikołajki</w:t>
      </w:r>
      <w:r w:rsidRPr="007C5235">
        <w:rPr>
          <w:rFonts w:ascii="Times New Roman" w:hAnsi="Times New Roman" w:cs="Times New Roman"/>
          <w:b/>
          <w:sz w:val="24"/>
          <w:szCs w:val="24"/>
        </w:rPr>
        <w:t>” – ETAP I</w:t>
      </w:r>
      <w:r w:rsidR="00D215DE" w:rsidRPr="007C5235">
        <w:rPr>
          <w:rFonts w:ascii="Times New Roman" w:hAnsi="Times New Roman" w:cs="Times New Roman"/>
          <w:b/>
          <w:sz w:val="24"/>
          <w:szCs w:val="24"/>
        </w:rPr>
        <w:t xml:space="preserve"> </w:t>
      </w:r>
      <w:r w:rsidRPr="007C5235">
        <w:rPr>
          <w:rFonts w:ascii="Times New Roman" w:hAnsi="Times New Roman" w:cs="Times New Roman"/>
          <w:b/>
          <w:sz w:val="24"/>
          <w:szCs w:val="24"/>
        </w:rPr>
        <w:t xml:space="preserve">– wg </w:t>
      </w:r>
      <w:r w:rsidR="00D215DE" w:rsidRPr="007C5235">
        <w:rPr>
          <w:rFonts w:ascii="Times New Roman" w:hAnsi="Times New Roman" w:cs="Times New Roman"/>
          <w:b/>
          <w:sz w:val="24"/>
          <w:szCs w:val="24"/>
        </w:rPr>
        <w:t>projektu wykonawczego zamiennego</w:t>
      </w:r>
      <w:r w:rsidR="00C00C1A" w:rsidRPr="007C5235">
        <w:rPr>
          <w:rFonts w:ascii="Times New Roman" w:hAnsi="Times New Roman" w:cs="Times New Roman"/>
          <w:b/>
          <w:sz w:val="24"/>
          <w:szCs w:val="24"/>
        </w:rPr>
        <w:t xml:space="preserve"> z dnia 29.07.2021r.</w:t>
      </w: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pPr>
        <w:spacing w:line="248" w:lineRule="exact"/>
        <w:rPr>
          <w:rFonts w:ascii="Times New Roman" w:eastAsia="Times New Roman" w:hAnsi="Times New Roman" w:cs="Times New Roman"/>
          <w:sz w:val="24"/>
          <w:szCs w:val="24"/>
        </w:rPr>
      </w:pPr>
    </w:p>
    <w:p w:rsidR="00421D4F" w:rsidRPr="007C5235" w:rsidRDefault="00100D47" w:rsidP="00EC4E4D">
      <w:pPr>
        <w:numPr>
          <w:ilvl w:val="1"/>
          <w:numId w:val="1"/>
        </w:numPr>
        <w:tabs>
          <w:tab w:val="left" w:pos="500"/>
        </w:tabs>
        <w:spacing w:line="0" w:lineRule="atLeast"/>
        <w:ind w:left="500" w:hanging="356"/>
        <w:rPr>
          <w:rFonts w:ascii="Times New Roman" w:hAnsi="Times New Roman" w:cs="Times New Roman"/>
          <w:b/>
          <w:sz w:val="24"/>
          <w:szCs w:val="24"/>
        </w:rPr>
      </w:pPr>
      <w:r w:rsidRPr="007C5235">
        <w:rPr>
          <w:rFonts w:ascii="Times New Roman" w:hAnsi="Times New Roman" w:cs="Times New Roman"/>
          <w:b/>
          <w:sz w:val="24"/>
          <w:szCs w:val="24"/>
        </w:rPr>
        <w:t>Dale teleadresowe Zamawiającego</w:t>
      </w:r>
      <w:r w:rsidR="00421D4F" w:rsidRPr="007C5235">
        <w:rPr>
          <w:rFonts w:ascii="Times New Roman" w:hAnsi="Times New Roman" w:cs="Times New Roman"/>
          <w:b/>
          <w:sz w:val="24"/>
          <w:szCs w:val="24"/>
        </w:rPr>
        <w:t>:</w:t>
      </w:r>
    </w:p>
    <w:p w:rsidR="00421D4F" w:rsidRPr="007C5235" w:rsidRDefault="00421D4F">
      <w:pPr>
        <w:spacing w:line="99" w:lineRule="exact"/>
        <w:rPr>
          <w:rFonts w:ascii="Times New Roman" w:hAnsi="Times New Roman" w:cs="Times New Roman"/>
          <w:b/>
          <w:sz w:val="24"/>
          <w:szCs w:val="24"/>
        </w:rPr>
      </w:pPr>
    </w:p>
    <w:p w:rsidR="00D215DE" w:rsidRPr="007C5235" w:rsidRDefault="00100D47" w:rsidP="00D215DE">
      <w:pPr>
        <w:spacing w:line="215" w:lineRule="auto"/>
        <w:ind w:left="500" w:right="-6"/>
        <w:rPr>
          <w:rFonts w:ascii="Times New Roman" w:hAnsi="Times New Roman" w:cs="Times New Roman"/>
          <w:sz w:val="24"/>
          <w:szCs w:val="24"/>
        </w:rPr>
      </w:pPr>
      <w:r w:rsidRPr="007C5235">
        <w:rPr>
          <w:rFonts w:ascii="Times New Roman" w:hAnsi="Times New Roman" w:cs="Times New Roman"/>
          <w:sz w:val="24"/>
          <w:szCs w:val="24"/>
        </w:rPr>
        <w:t>Zakład Usług Komunalnych s</w:t>
      </w:r>
      <w:r w:rsidR="00421D4F" w:rsidRPr="007C5235">
        <w:rPr>
          <w:rFonts w:ascii="Times New Roman" w:hAnsi="Times New Roman" w:cs="Times New Roman"/>
          <w:sz w:val="24"/>
          <w:szCs w:val="24"/>
        </w:rPr>
        <w:t xml:space="preserve">półka z ograniczoną odpowiedzialnością </w:t>
      </w:r>
    </w:p>
    <w:p w:rsidR="00D215DE" w:rsidRPr="007C5235" w:rsidRDefault="00421D4F" w:rsidP="00D215DE">
      <w:pPr>
        <w:spacing w:line="215" w:lineRule="auto"/>
        <w:ind w:left="500" w:right="-6"/>
        <w:rPr>
          <w:rFonts w:ascii="Times New Roman" w:hAnsi="Times New Roman" w:cs="Times New Roman"/>
          <w:sz w:val="24"/>
          <w:szCs w:val="24"/>
        </w:rPr>
      </w:pPr>
      <w:r w:rsidRPr="007C5235">
        <w:rPr>
          <w:rFonts w:ascii="Times New Roman" w:hAnsi="Times New Roman" w:cs="Times New Roman"/>
          <w:sz w:val="24"/>
          <w:szCs w:val="24"/>
        </w:rPr>
        <w:t>w Mikołajkach</w:t>
      </w:r>
      <w:r w:rsidR="00D215DE" w:rsidRPr="007C5235">
        <w:rPr>
          <w:rFonts w:ascii="Times New Roman" w:hAnsi="Times New Roman" w:cs="Times New Roman"/>
          <w:sz w:val="24"/>
          <w:szCs w:val="24"/>
        </w:rPr>
        <w:t>,</w:t>
      </w:r>
      <w:r w:rsidRPr="007C5235">
        <w:rPr>
          <w:rFonts w:ascii="Times New Roman" w:hAnsi="Times New Roman" w:cs="Times New Roman"/>
          <w:sz w:val="24"/>
          <w:szCs w:val="24"/>
        </w:rPr>
        <w:t xml:space="preserve"> ul. Warszawska 32</w:t>
      </w:r>
      <w:r w:rsidR="00D215DE" w:rsidRPr="007C5235">
        <w:rPr>
          <w:rFonts w:ascii="Times New Roman" w:hAnsi="Times New Roman" w:cs="Times New Roman"/>
          <w:sz w:val="24"/>
          <w:szCs w:val="24"/>
        </w:rPr>
        <w:t xml:space="preserve">, </w:t>
      </w:r>
      <w:r w:rsidRPr="007C5235">
        <w:rPr>
          <w:rFonts w:ascii="Times New Roman" w:hAnsi="Times New Roman" w:cs="Times New Roman"/>
          <w:sz w:val="24"/>
          <w:szCs w:val="24"/>
        </w:rPr>
        <w:t xml:space="preserve">11-730 Mikołajki, </w:t>
      </w:r>
    </w:p>
    <w:p w:rsidR="00421D4F" w:rsidRPr="007C5235" w:rsidRDefault="00421D4F" w:rsidP="00D215DE">
      <w:pPr>
        <w:spacing w:line="215" w:lineRule="auto"/>
        <w:ind w:left="500" w:right="-6"/>
        <w:rPr>
          <w:rFonts w:ascii="Times New Roman" w:hAnsi="Times New Roman" w:cs="Times New Roman"/>
          <w:sz w:val="24"/>
          <w:szCs w:val="24"/>
        </w:rPr>
      </w:pPr>
      <w:r w:rsidRPr="007C5235">
        <w:rPr>
          <w:rFonts w:ascii="Times New Roman" w:hAnsi="Times New Roman" w:cs="Times New Roman"/>
          <w:sz w:val="24"/>
          <w:szCs w:val="24"/>
        </w:rPr>
        <w:t>tel./fax. 87 421 60 09</w:t>
      </w:r>
    </w:p>
    <w:p w:rsidR="00421D4F" w:rsidRPr="007C5235" w:rsidRDefault="00421D4F">
      <w:pPr>
        <w:spacing w:line="136" w:lineRule="exact"/>
        <w:rPr>
          <w:rFonts w:ascii="Times New Roman" w:hAnsi="Times New Roman" w:cs="Times New Roman"/>
          <w:b/>
          <w:sz w:val="24"/>
          <w:szCs w:val="24"/>
        </w:rPr>
      </w:pPr>
    </w:p>
    <w:p w:rsidR="00B75570" w:rsidRPr="007C5235" w:rsidRDefault="00421D4F" w:rsidP="00D215DE">
      <w:pPr>
        <w:spacing w:line="226" w:lineRule="auto"/>
        <w:ind w:left="500" w:right="-6"/>
        <w:rPr>
          <w:rFonts w:ascii="Times New Roman" w:hAnsi="Times New Roman" w:cs="Times New Roman"/>
          <w:b/>
          <w:sz w:val="24"/>
          <w:szCs w:val="24"/>
        </w:rPr>
      </w:pPr>
      <w:r w:rsidRPr="007C5235">
        <w:rPr>
          <w:rFonts w:ascii="Times New Roman" w:hAnsi="Times New Roman" w:cs="Times New Roman"/>
          <w:b/>
          <w:sz w:val="24"/>
          <w:szCs w:val="24"/>
        </w:rPr>
        <w:t>e-mail:</w:t>
      </w:r>
      <w:r w:rsidRPr="007C5235">
        <w:rPr>
          <w:rFonts w:ascii="Times New Roman" w:hAnsi="Times New Roman" w:cs="Times New Roman"/>
          <w:sz w:val="24"/>
          <w:szCs w:val="24"/>
        </w:rPr>
        <w:t>,</w:t>
      </w:r>
      <w:r w:rsidRPr="007C5235">
        <w:rPr>
          <w:rFonts w:ascii="Times New Roman" w:hAnsi="Times New Roman" w:cs="Times New Roman"/>
          <w:b/>
          <w:sz w:val="24"/>
          <w:szCs w:val="24"/>
        </w:rPr>
        <w:t xml:space="preserve"> </w:t>
      </w:r>
      <w:hyperlink r:id="rId8" w:history="1">
        <w:r w:rsidRPr="007C5235">
          <w:rPr>
            <w:rFonts w:ascii="Times New Roman" w:hAnsi="Times New Roman" w:cs="Times New Roman"/>
            <w:sz w:val="24"/>
            <w:szCs w:val="24"/>
            <w:u w:val="single"/>
          </w:rPr>
          <w:t>biuro@zuk-mikolajki.pl</w:t>
        </w:r>
      </w:hyperlink>
      <w:r w:rsidRPr="007C5235">
        <w:rPr>
          <w:rFonts w:ascii="Times New Roman" w:hAnsi="Times New Roman" w:cs="Times New Roman"/>
          <w:b/>
          <w:sz w:val="24"/>
          <w:szCs w:val="24"/>
        </w:rPr>
        <w:t xml:space="preserve"> </w:t>
      </w:r>
    </w:p>
    <w:p w:rsidR="00421D4F" w:rsidRPr="007C5235" w:rsidRDefault="00B75570" w:rsidP="00D215DE">
      <w:pPr>
        <w:spacing w:line="226" w:lineRule="auto"/>
        <w:ind w:left="500" w:right="-6"/>
        <w:rPr>
          <w:rFonts w:ascii="Times New Roman" w:hAnsi="Times New Roman" w:cs="Times New Roman"/>
          <w:sz w:val="24"/>
          <w:szCs w:val="24"/>
        </w:rPr>
      </w:pPr>
      <w:r w:rsidRPr="007C5235">
        <w:rPr>
          <w:rFonts w:ascii="Times New Roman" w:hAnsi="Times New Roman" w:cs="Times New Roman"/>
          <w:b/>
          <w:sz w:val="24"/>
          <w:szCs w:val="24"/>
        </w:rPr>
        <w:t xml:space="preserve">adres strony internetowej: </w:t>
      </w:r>
      <w:r w:rsidR="00421D4F" w:rsidRPr="007C5235">
        <w:rPr>
          <w:rFonts w:ascii="Times New Roman" w:hAnsi="Times New Roman" w:cs="Times New Roman"/>
          <w:sz w:val="24"/>
          <w:szCs w:val="24"/>
        </w:rPr>
        <w:t>www.bip.zuk.mikolajki.pl</w:t>
      </w:r>
    </w:p>
    <w:p w:rsidR="00421D4F" w:rsidRPr="007C5235" w:rsidRDefault="00421D4F">
      <w:pPr>
        <w:spacing w:line="87" w:lineRule="exact"/>
        <w:rPr>
          <w:rFonts w:ascii="Times New Roman" w:hAnsi="Times New Roman" w:cs="Times New Roman"/>
          <w:b/>
          <w:sz w:val="24"/>
          <w:szCs w:val="24"/>
        </w:rPr>
      </w:pPr>
    </w:p>
    <w:p w:rsidR="00100D47" w:rsidRPr="007C5235" w:rsidRDefault="00421D4F" w:rsidP="00100D47">
      <w:pPr>
        <w:spacing w:line="0" w:lineRule="atLeast"/>
        <w:ind w:left="500"/>
        <w:rPr>
          <w:rFonts w:ascii="Times New Roman" w:hAnsi="Times New Roman" w:cs="Times New Roman"/>
          <w:sz w:val="24"/>
          <w:szCs w:val="24"/>
        </w:rPr>
      </w:pPr>
      <w:r w:rsidRPr="007C5235">
        <w:rPr>
          <w:rFonts w:ascii="Times New Roman" w:hAnsi="Times New Roman" w:cs="Times New Roman"/>
          <w:sz w:val="24"/>
          <w:szCs w:val="24"/>
        </w:rPr>
        <w:t>Godziny urzędowania: 7:00 –15:00</w:t>
      </w:r>
    </w:p>
    <w:p w:rsidR="00421D4F" w:rsidRPr="007C5235" w:rsidRDefault="00421D4F" w:rsidP="00100D47">
      <w:pPr>
        <w:spacing w:line="0" w:lineRule="atLeast"/>
        <w:ind w:left="500"/>
        <w:rPr>
          <w:rFonts w:ascii="Times New Roman" w:hAnsi="Times New Roman" w:cs="Times New Roman"/>
          <w:sz w:val="24"/>
          <w:szCs w:val="24"/>
        </w:rPr>
      </w:pPr>
      <w:r w:rsidRPr="007C5235">
        <w:rPr>
          <w:rFonts w:ascii="Times New Roman" w:hAnsi="Times New Roman" w:cs="Times New Roman"/>
          <w:sz w:val="24"/>
          <w:szCs w:val="24"/>
        </w:rPr>
        <w:t>Regon 790285462</w:t>
      </w:r>
    </w:p>
    <w:p w:rsidR="00D215DE" w:rsidRPr="007C5235" w:rsidRDefault="00421D4F" w:rsidP="00D215DE">
      <w:pPr>
        <w:spacing w:line="235" w:lineRule="auto"/>
        <w:ind w:left="500" w:right="-6"/>
        <w:rPr>
          <w:rFonts w:ascii="Times New Roman" w:hAnsi="Times New Roman" w:cs="Times New Roman"/>
          <w:sz w:val="24"/>
          <w:szCs w:val="24"/>
        </w:rPr>
      </w:pPr>
      <w:r w:rsidRPr="007C5235">
        <w:rPr>
          <w:rFonts w:ascii="Times New Roman" w:hAnsi="Times New Roman" w:cs="Times New Roman"/>
          <w:sz w:val="24"/>
          <w:szCs w:val="24"/>
        </w:rPr>
        <w:t xml:space="preserve">NIP 845-14-97-142 </w:t>
      </w:r>
    </w:p>
    <w:p w:rsidR="00421D4F" w:rsidRDefault="00421D4F" w:rsidP="00D215DE">
      <w:pPr>
        <w:spacing w:line="235" w:lineRule="auto"/>
        <w:ind w:left="500" w:right="-6"/>
        <w:rPr>
          <w:rFonts w:ascii="Times New Roman" w:hAnsi="Times New Roman" w:cs="Times New Roman"/>
          <w:sz w:val="24"/>
          <w:szCs w:val="24"/>
        </w:rPr>
      </w:pPr>
      <w:r w:rsidRPr="007C5235">
        <w:rPr>
          <w:rFonts w:ascii="Times New Roman" w:hAnsi="Times New Roman" w:cs="Times New Roman"/>
          <w:sz w:val="24"/>
          <w:szCs w:val="24"/>
        </w:rPr>
        <w:t>numer KRS 0000114634</w:t>
      </w:r>
    </w:p>
    <w:p w:rsidR="00E73601" w:rsidRDefault="00E73601" w:rsidP="00A73C2C">
      <w:pPr>
        <w:pStyle w:val="Akapitzlist"/>
        <w:suppressAutoHyphens/>
        <w:ind w:left="0" w:firstLine="500"/>
        <w:contextualSpacing/>
        <w:rPr>
          <w:rFonts w:ascii="Times New Roman" w:hAnsi="Times New Roman" w:cs="Times New Roman"/>
          <w:sz w:val="24"/>
          <w:szCs w:val="24"/>
        </w:rPr>
      </w:pPr>
    </w:p>
    <w:p w:rsidR="00A73C2C" w:rsidRPr="00E73601" w:rsidRDefault="00A73C2C" w:rsidP="00A73C2C">
      <w:pPr>
        <w:pStyle w:val="Akapitzlist"/>
        <w:suppressAutoHyphens/>
        <w:ind w:left="0" w:firstLine="500"/>
        <w:contextualSpacing/>
        <w:rPr>
          <w:rFonts w:ascii="Times New Roman" w:hAnsi="Times New Roman" w:cs="Times New Roman"/>
          <w:b/>
          <w:sz w:val="24"/>
          <w:szCs w:val="24"/>
        </w:rPr>
      </w:pPr>
      <w:r w:rsidRPr="00E73601">
        <w:rPr>
          <w:rFonts w:ascii="Times New Roman" w:hAnsi="Times New Roman" w:cs="Times New Roman"/>
          <w:b/>
          <w:sz w:val="24"/>
          <w:szCs w:val="24"/>
        </w:rPr>
        <w:t xml:space="preserve">Adres strony internetowej prowadzonego postępowania: </w:t>
      </w:r>
    </w:p>
    <w:p w:rsidR="00A73C2C" w:rsidRPr="00A73C2C" w:rsidRDefault="00A73C2C" w:rsidP="00A73C2C">
      <w:pPr>
        <w:ind w:left="709"/>
        <w:rPr>
          <w:rFonts w:ascii="Times New Roman" w:hAnsi="Times New Roman" w:cs="Times New Roman"/>
          <w:b/>
          <w:sz w:val="24"/>
          <w:szCs w:val="24"/>
        </w:rPr>
      </w:pPr>
      <w:r w:rsidRPr="00A73C2C">
        <w:rPr>
          <w:rFonts w:ascii="Times New Roman" w:hAnsi="Times New Roman" w:cs="Times New Roman"/>
          <w:sz w:val="24"/>
          <w:szCs w:val="24"/>
        </w:rPr>
        <w:t xml:space="preserve">Postępowanie o udzielenie zamówienia prowadzone będzie przy użyciu Platformy Zakupowej zwanej dalej „Platforma” pod adresem: </w:t>
      </w:r>
      <w:hyperlink r:id="rId9" w:history="1">
        <w:r w:rsidRPr="00A73C2C">
          <w:rPr>
            <w:rStyle w:val="Hipercze"/>
            <w:rFonts w:ascii="Times New Roman" w:hAnsi="Times New Roman" w:cs="Times New Roman"/>
            <w:sz w:val="24"/>
            <w:szCs w:val="24"/>
          </w:rPr>
          <w:t>https://platformazakupowa.pl/pn/umg_mikolajki</w:t>
        </w:r>
      </w:hyperlink>
    </w:p>
    <w:p w:rsidR="00A73C2C" w:rsidRPr="00A73C2C" w:rsidRDefault="00A73C2C" w:rsidP="00A73C2C">
      <w:pPr>
        <w:ind w:left="709"/>
        <w:rPr>
          <w:rFonts w:ascii="Times New Roman" w:hAnsi="Times New Roman" w:cs="Times New Roman"/>
          <w:sz w:val="24"/>
          <w:szCs w:val="24"/>
        </w:rPr>
      </w:pPr>
      <w:r w:rsidRPr="00A73C2C">
        <w:rPr>
          <w:rFonts w:ascii="Times New Roman" w:hAnsi="Times New Roman" w:cs="Times New Roman"/>
          <w:sz w:val="24"/>
          <w:szCs w:val="24"/>
        </w:rPr>
        <w:t>Ilekroć w SWZ lub w przepisach o zamówieniach publicznych mowa jest o stronie internetowej prowadzonego postępowania należy przez to rozumieć także Platformę.</w:t>
      </w:r>
    </w:p>
    <w:p w:rsidR="00A73C2C" w:rsidRPr="00A73C2C" w:rsidRDefault="00A73C2C" w:rsidP="00D215DE">
      <w:pPr>
        <w:spacing w:line="235" w:lineRule="auto"/>
        <w:ind w:left="500" w:right="-6"/>
        <w:rPr>
          <w:rFonts w:ascii="Times New Roman" w:hAnsi="Times New Roman" w:cs="Times New Roman"/>
          <w:sz w:val="24"/>
          <w:szCs w:val="24"/>
        </w:rPr>
      </w:pPr>
    </w:p>
    <w:p w:rsidR="00100D47" w:rsidRPr="007C5235" w:rsidRDefault="00100D47">
      <w:pPr>
        <w:spacing w:line="235" w:lineRule="auto"/>
        <w:ind w:left="500" w:right="7040"/>
        <w:rPr>
          <w:rFonts w:ascii="Times New Roman" w:hAnsi="Times New Roman" w:cs="Times New Roman"/>
          <w:sz w:val="24"/>
          <w:szCs w:val="24"/>
        </w:rPr>
      </w:pPr>
    </w:p>
    <w:p w:rsidR="00100D47" w:rsidRPr="007C5235" w:rsidRDefault="00100D47" w:rsidP="00EC4E4D">
      <w:pPr>
        <w:numPr>
          <w:ilvl w:val="0"/>
          <w:numId w:val="2"/>
        </w:numPr>
        <w:tabs>
          <w:tab w:val="left" w:pos="284"/>
        </w:tabs>
        <w:spacing w:line="0" w:lineRule="atLeast"/>
        <w:ind w:left="284" w:hanging="284"/>
        <w:jc w:val="both"/>
        <w:rPr>
          <w:rFonts w:ascii="Times New Roman" w:hAnsi="Times New Roman" w:cs="Times New Roman"/>
          <w:b/>
          <w:sz w:val="24"/>
          <w:szCs w:val="24"/>
        </w:rPr>
      </w:pPr>
      <w:r w:rsidRPr="007C5235">
        <w:rPr>
          <w:rFonts w:ascii="Times New Roman" w:hAnsi="Times New Roman" w:cs="Times New Roman"/>
          <w:b/>
          <w:sz w:val="24"/>
          <w:szCs w:val="24"/>
        </w:rPr>
        <w:t xml:space="preserve">Adres strony internetowej, na której udostępniane będą zmiany i wyjaśnienia SWZ oraz inne </w:t>
      </w:r>
      <w:r w:rsidR="00E9774A" w:rsidRPr="007C5235">
        <w:rPr>
          <w:rFonts w:ascii="Times New Roman" w:hAnsi="Times New Roman" w:cs="Times New Roman"/>
          <w:b/>
          <w:sz w:val="24"/>
          <w:szCs w:val="24"/>
        </w:rPr>
        <w:t>dokumenty</w:t>
      </w:r>
      <w:r w:rsidRPr="007C5235">
        <w:rPr>
          <w:rFonts w:ascii="Times New Roman" w:hAnsi="Times New Roman" w:cs="Times New Roman"/>
          <w:b/>
          <w:sz w:val="24"/>
          <w:szCs w:val="24"/>
        </w:rPr>
        <w:t xml:space="preserve"> </w:t>
      </w:r>
      <w:r w:rsidR="00E9774A" w:rsidRPr="007C5235">
        <w:rPr>
          <w:rFonts w:ascii="Times New Roman" w:hAnsi="Times New Roman" w:cs="Times New Roman"/>
          <w:b/>
          <w:sz w:val="24"/>
          <w:szCs w:val="24"/>
        </w:rPr>
        <w:t>zamówienia</w:t>
      </w:r>
      <w:r w:rsidRPr="007C5235">
        <w:rPr>
          <w:rFonts w:ascii="Times New Roman" w:hAnsi="Times New Roman" w:cs="Times New Roman"/>
          <w:b/>
          <w:sz w:val="24"/>
          <w:szCs w:val="24"/>
        </w:rPr>
        <w:t xml:space="preserve"> bezpośrednio związane z postępowaniem o </w:t>
      </w:r>
      <w:r w:rsidR="00E9774A" w:rsidRPr="007C5235">
        <w:rPr>
          <w:rFonts w:ascii="Times New Roman" w:hAnsi="Times New Roman" w:cs="Times New Roman"/>
          <w:b/>
          <w:sz w:val="24"/>
          <w:szCs w:val="24"/>
        </w:rPr>
        <w:t>udzielenie</w:t>
      </w:r>
      <w:r w:rsidRPr="007C5235">
        <w:rPr>
          <w:rFonts w:ascii="Times New Roman" w:hAnsi="Times New Roman" w:cs="Times New Roman"/>
          <w:b/>
          <w:sz w:val="24"/>
          <w:szCs w:val="24"/>
        </w:rPr>
        <w:t xml:space="preserve"> zamówienia </w:t>
      </w:r>
    </w:p>
    <w:p w:rsidR="00A73C2C" w:rsidRPr="00A73C2C" w:rsidRDefault="00A73C2C" w:rsidP="00A73C2C">
      <w:pPr>
        <w:rPr>
          <w:rFonts w:ascii="Times New Roman" w:hAnsi="Times New Roman" w:cs="Times New Roman"/>
          <w:sz w:val="24"/>
          <w:szCs w:val="24"/>
        </w:rPr>
      </w:pPr>
      <w:r w:rsidRPr="00A73C2C">
        <w:rPr>
          <w:rFonts w:ascii="Times New Roman" w:hAnsi="Times New Roman" w:cs="Times New Roman"/>
          <w:sz w:val="24"/>
          <w:szCs w:val="24"/>
        </w:rPr>
        <w:t xml:space="preserve">Adres strony internetowej, na której udostępniane będą zmiany i wyjaśnienia treści SWZ oraz inne dokumenty zamówienia bezpośrednio związane z postępowaniem o udzielenie zamówienia to: </w:t>
      </w:r>
      <w:hyperlink r:id="rId10" w:history="1">
        <w:r w:rsidRPr="00A73C2C">
          <w:rPr>
            <w:rStyle w:val="Hipercze"/>
            <w:rFonts w:ascii="Times New Roman" w:hAnsi="Times New Roman" w:cs="Times New Roman"/>
            <w:sz w:val="24"/>
            <w:szCs w:val="24"/>
          </w:rPr>
          <w:t>https://platformazakupowa.pl/pn/umg_mikolajki</w:t>
        </w:r>
      </w:hyperlink>
    </w:p>
    <w:p w:rsidR="00B75570" w:rsidRPr="007C5235" w:rsidRDefault="00B75570" w:rsidP="00E9774A">
      <w:pPr>
        <w:tabs>
          <w:tab w:val="left" w:pos="284"/>
        </w:tabs>
        <w:spacing w:line="0" w:lineRule="atLeast"/>
        <w:ind w:left="284"/>
        <w:jc w:val="both"/>
        <w:rPr>
          <w:rFonts w:ascii="Times New Roman" w:hAnsi="Times New Roman" w:cs="Times New Roman"/>
          <w:b/>
          <w:color w:val="FF0000"/>
          <w:sz w:val="24"/>
          <w:szCs w:val="24"/>
        </w:rPr>
      </w:pPr>
    </w:p>
    <w:p w:rsidR="00421D4F" w:rsidRPr="007C5235" w:rsidRDefault="00421D4F" w:rsidP="00EC4E4D">
      <w:pPr>
        <w:numPr>
          <w:ilvl w:val="0"/>
          <w:numId w:val="2"/>
        </w:numPr>
        <w:tabs>
          <w:tab w:val="left" w:pos="284"/>
        </w:tabs>
        <w:spacing w:line="0" w:lineRule="atLeast"/>
        <w:ind w:left="284" w:hanging="284"/>
        <w:rPr>
          <w:rFonts w:ascii="Times New Roman" w:hAnsi="Times New Roman" w:cs="Times New Roman"/>
          <w:b/>
          <w:sz w:val="24"/>
          <w:szCs w:val="24"/>
        </w:rPr>
      </w:pPr>
      <w:r w:rsidRPr="007C5235">
        <w:rPr>
          <w:rFonts w:ascii="Times New Roman" w:hAnsi="Times New Roman" w:cs="Times New Roman"/>
          <w:b/>
          <w:sz w:val="24"/>
          <w:szCs w:val="24"/>
        </w:rPr>
        <w:t>Tryb udzielenia zamówienia</w:t>
      </w:r>
    </w:p>
    <w:p w:rsidR="00421D4F" w:rsidRPr="007C5235" w:rsidRDefault="00421D4F">
      <w:pPr>
        <w:spacing w:line="97" w:lineRule="exact"/>
        <w:rPr>
          <w:rFonts w:ascii="Times New Roman" w:eastAsia="Times New Roman" w:hAnsi="Times New Roman" w:cs="Times New Roman"/>
          <w:sz w:val="24"/>
          <w:szCs w:val="24"/>
        </w:rPr>
      </w:pPr>
    </w:p>
    <w:p w:rsidR="00421D4F" w:rsidRPr="007C5235" w:rsidRDefault="00421D4F" w:rsidP="00FB00AC">
      <w:pPr>
        <w:spacing w:line="218" w:lineRule="auto"/>
        <w:jc w:val="both"/>
        <w:rPr>
          <w:rFonts w:ascii="Times New Roman" w:hAnsi="Times New Roman" w:cs="Times New Roman"/>
          <w:sz w:val="24"/>
          <w:szCs w:val="24"/>
        </w:rPr>
      </w:pPr>
      <w:r w:rsidRPr="007C5235">
        <w:rPr>
          <w:rFonts w:ascii="Times New Roman" w:hAnsi="Times New Roman" w:cs="Times New Roman"/>
          <w:sz w:val="24"/>
          <w:szCs w:val="24"/>
        </w:rPr>
        <w:t>Postępowanie prowadzone jest w trybie p</w:t>
      </w:r>
      <w:r w:rsidR="00AC4220" w:rsidRPr="007C5235">
        <w:rPr>
          <w:rFonts w:ascii="Times New Roman" w:hAnsi="Times New Roman" w:cs="Times New Roman"/>
          <w:sz w:val="24"/>
          <w:szCs w:val="24"/>
        </w:rPr>
        <w:t>odstawowym</w:t>
      </w:r>
      <w:r w:rsidRPr="007C5235">
        <w:rPr>
          <w:rFonts w:ascii="Times New Roman" w:hAnsi="Times New Roman" w:cs="Times New Roman"/>
          <w:sz w:val="24"/>
          <w:szCs w:val="24"/>
        </w:rPr>
        <w:t xml:space="preserve">, zgodnie z przepisami ustawy z dnia </w:t>
      </w:r>
      <w:r w:rsidR="0013511E" w:rsidRPr="007C5235">
        <w:rPr>
          <w:rFonts w:ascii="Times New Roman" w:hAnsi="Times New Roman" w:cs="Times New Roman"/>
          <w:sz w:val="24"/>
          <w:szCs w:val="24"/>
        </w:rPr>
        <w:t xml:space="preserve">11 września </w:t>
      </w:r>
      <w:r w:rsidRPr="007C5235">
        <w:rPr>
          <w:rFonts w:ascii="Times New Roman" w:hAnsi="Times New Roman" w:cs="Times New Roman"/>
          <w:sz w:val="24"/>
          <w:szCs w:val="24"/>
        </w:rPr>
        <w:t>20</w:t>
      </w:r>
      <w:r w:rsidR="0013511E" w:rsidRPr="007C5235">
        <w:rPr>
          <w:rFonts w:ascii="Times New Roman" w:hAnsi="Times New Roman" w:cs="Times New Roman"/>
          <w:sz w:val="24"/>
          <w:szCs w:val="24"/>
        </w:rPr>
        <w:t>19</w:t>
      </w:r>
      <w:r w:rsidRPr="007C5235">
        <w:rPr>
          <w:rFonts w:ascii="Times New Roman" w:hAnsi="Times New Roman" w:cs="Times New Roman"/>
          <w:sz w:val="24"/>
          <w:szCs w:val="24"/>
        </w:rPr>
        <w:t xml:space="preserve"> r. Prawo zamó</w:t>
      </w:r>
      <w:r w:rsidR="0013511E" w:rsidRPr="007C5235">
        <w:rPr>
          <w:rFonts w:ascii="Times New Roman" w:hAnsi="Times New Roman" w:cs="Times New Roman"/>
          <w:sz w:val="24"/>
          <w:szCs w:val="24"/>
        </w:rPr>
        <w:t>wień publicznych</w:t>
      </w:r>
      <w:r w:rsidRPr="007C5235">
        <w:rPr>
          <w:rFonts w:ascii="Times New Roman" w:hAnsi="Times New Roman" w:cs="Times New Roman"/>
          <w:sz w:val="24"/>
          <w:szCs w:val="24"/>
        </w:rPr>
        <w:t>, zwanej dalej PZP.</w:t>
      </w:r>
    </w:p>
    <w:p w:rsidR="00421D4F" w:rsidRDefault="00421D4F">
      <w:pPr>
        <w:spacing w:line="294" w:lineRule="exact"/>
        <w:rPr>
          <w:rFonts w:ascii="Times New Roman" w:eastAsia="Times New Roman" w:hAnsi="Times New Roman" w:cs="Times New Roman"/>
          <w:sz w:val="24"/>
          <w:szCs w:val="24"/>
        </w:rPr>
      </w:pPr>
    </w:p>
    <w:p w:rsidR="00E73601" w:rsidRDefault="00E73601">
      <w:pPr>
        <w:spacing w:line="294" w:lineRule="exact"/>
        <w:rPr>
          <w:rFonts w:ascii="Times New Roman" w:eastAsia="Times New Roman" w:hAnsi="Times New Roman" w:cs="Times New Roman"/>
          <w:sz w:val="24"/>
          <w:szCs w:val="24"/>
        </w:rPr>
      </w:pPr>
    </w:p>
    <w:p w:rsidR="00E73601" w:rsidRDefault="00E73601">
      <w:pPr>
        <w:spacing w:line="294" w:lineRule="exact"/>
        <w:rPr>
          <w:rFonts w:ascii="Times New Roman" w:eastAsia="Times New Roman" w:hAnsi="Times New Roman" w:cs="Times New Roman"/>
          <w:sz w:val="24"/>
          <w:szCs w:val="24"/>
        </w:rPr>
      </w:pPr>
    </w:p>
    <w:p w:rsidR="00E73601" w:rsidRPr="007C5235" w:rsidRDefault="00E73601">
      <w:pPr>
        <w:spacing w:line="294" w:lineRule="exact"/>
        <w:rPr>
          <w:rFonts w:ascii="Times New Roman" w:eastAsia="Times New Roman" w:hAnsi="Times New Roman" w:cs="Times New Roman"/>
          <w:sz w:val="24"/>
          <w:szCs w:val="24"/>
        </w:rPr>
      </w:pPr>
    </w:p>
    <w:p w:rsidR="00421D4F" w:rsidRPr="007C5235" w:rsidRDefault="00421D4F" w:rsidP="00EC4E4D">
      <w:pPr>
        <w:numPr>
          <w:ilvl w:val="0"/>
          <w:numId w:val="2"/>
        </w:numPr>
        <w:tabs>
          <w:tab w:val="left" w:pos="360"/>
        </w:tabs>
        <w:spacing w:line="0" w:lineRule="atLeast"/>
        <w:ind w:left="360" w:hanging="360"/>
        <w:rPr>
          <w:rFonts w:ascii="Times New Roman" w:hAnsi="Times New Roman" w:cs="Times New Roman"/>
          <w:b/>
          <w:sz w:val="24"/>
          <w:szCs w:val="24"/>
        </w:rPr>
      </w:pPr>
      <w:r w:rsidRPr="007C5235">
        <w:rPr>
          <w:rFonts w:ascii="Times New Roman" w:hAnsi="Times New Roman" w:cs="Times New Roman"/>
          <w:b/>
          <w:sz w:val="24"/>
          <w:szCs w:val="24"/>
        </w:rPr>
        <w:lastRenderedPageBreak/>
        <w:t>Opis przedmiotu zamówienia</w:t>
      </w: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rsidP="00AF6E17">
      <w:pPr>
        <w:numPr>
          <w:ilvl w:val="0"/>
          <w:numId w:val="53"/>
        </w:numPr>
        <w:spacing w:line="214" w:lineRule="auto"/>
        <w:jc w:val="both"/>
        <w:rPr>
          <w:rFonts w:ascii="Times New Roman" w:hAnsi="Times New Roman" w:cs="Times New Roman"/>
          <w:sz w:val="24"/>
          <w:szCs w:val="24"/>
        </w:rPr>
      </w:pPr>
      <w:r w:rsidRPr="007C5235">
        <w:rPr>
          <w:rFonts w:ascii="Times New Roman" w:hAnsi="Times New Roman" w:cs="Times New Roman"/>
          <w:sz w:val="24"/>
          <w:szCs w:val="24"/>
        </w:rPr>
        <w:t>„Budowa zespołu budynków mieszkalnych wielorodzinnych (A</w:t>
      </w:r>
      <w:r w:rsidR="00C00C1A" w:rsidRPr="007C5235">
        <w:rPr>
          <w:rFonts w:ascii="Times New Roman" w:hAnsi="Times New Roman" w:cs="Times New Roman"/>
          <w:sz w:val="24"/>
          <w:szCs w:val="24"/>
        </w:rPr>
        <w:t>3</w:t>
      </w:r>
      <w:r w:rsidRPr="007C5235">
        <w:rPr>
          <w:rFonts w:ascii="Times New Roman" w:hAnsi="Times New Roman" w:cs="Times New Roman"/>
          <w:sz w:val="24"/>
          <w:szCs w:val="24"/>
        </w:rPr>
        <w:t>, A</w:t>
      </w:r>
      <w:r w:rsidR="00C00C1A" w:rsidRPr="007C5235">
        <w:rPr>
          <w:rFonts w:ascii="Times New Roman" w:hAnsi="Times New Roman" w:cs="Times New Roman"/>
          <w:sz w:val="24"/>
          <w:szCs w:val="24"/>
        </w:rPr>
        <w:t>4</w:t>
      </w:r>
      <w:r w:rsidRPr="007C5235">
        <w:rPr>
          <w:rFonts w:ascii="Times New Roman" w:hAnsi="Times New Roman" w:cs="Times New Roman"/>
          <w:sz w:val="24"/>
          <w:szCs w:val="24"/>
        </w:rPr>
        <w:t>, B1) z infrastrukturą techniczną oraz zjazdami z ulicy na dział</w:t>
      </w:r>
      <w:r w:rsidR="00C00C1A" w:rsidRPr="007C5235">
        <w:rPr>
          <w:rFonts w:ascii="Times New Roman" w:hAnsi="Times New Roman" w:cs="Times New Roman"/>
          <w:sz w:val="24"/>
          <w:szCs w:val="24"/>
        </w:rPr>
        <w:t>kach</w:t>
      </w:r>
      <w:r w:rsidRPr="007C5235">
        <w:rPr>
          <w:rFonts w:ascii="Times New Roman" w:hAnsi="Times New Roman" w:cs="Times New Roman"/>
          <w:sz w:val="24"/>
          <w:szCs w:val="24"/>
        </w:rPr>
        <w:t xml:space="preserve"> </w:t>
      </w:r>
      <w:r w:rsidR="00C00C1A" w:rsidRPr="007C5235">
        <w:rPr>
          <w:rFonts w:ascii="Times New Roman" w:hAnsi="Times New Roman" w:cs="Times New Roman"/>
          <w:sz w:val="24"/>
          <w:szCs w:val="24"/>
        </w:rPr>
        <w:t>o nr ew. 374/9 oraz 374/11 przy ulicy Sowiej w obrębie miasta Mikołajki” – ETAP I – wg projektu wykonawczego zamiennego z dnia 29.07.2021r</w:t>
      </w:r>
    </w:p>
    <w:p w:rsidR="00C00C1A" w:rsidRPr="007C5235" w:rsidRDefault="00C00C1A" w:rsidP="00C00C1A">
      <w:pPr>
        <w:spacing w:line="214" w:lineRule="auto"/>
        <w:ind w:left="503"/>
        <w:jc w:val="both"/>
        <w:rPr>
          <w:rFonts w:ascii="Times New Roman" w:hAnsi="Times New Roman" w:cs="Times New Roman"/>
          <w:sz w:val="24"/>
          <w:szCs w:val="24"/>
        </w:rPr>
      </w:pPr>
    </w:p>
    <w:p w:rsidR="00421D4F" w:rsidRPr="007C5235" w:rsidRDefault="00421D4F">
      <w:pPr>
        <w:spacing w:line="238" w:lineRule="auto"/>
        <w:ind w:left="140"/>
        <w:rPr>
          <w:rFonts w:ascii="Times New Roman" w:hAnsi="Times New Roman" w:cs="Times New Roman"/>
          <w:sz w:val="24"/>
          <w:szCs w:val="24"/>
        </w:rPr>
      </w:pPr>
      <w:r w:rsidRPr="007C5235">
        <w:rPr>
          <w:rFonts w:ascii="Times New Roman" w:hAnsi="Times New Roman" w:cs="Times New Roman"/>
          <w:sz w:val="24"/>
          <w:szCs w:val="24"/>
        </w:rPr>
        <w:t>2</w:t>
      </w:r>
      <w:r w:rsidR="00883541" w:rsidRPr="007C5235">
        <w:rPr>
          <w:rFonts w:ascii="Times New Roman" w:hAnsi="Times New Roman" w:cs="Times New Roman"/>
          <w:sz w:val="24"/>
          <w:szCs w:val="24"/>
        </w:rPr>
        <w:t>)</w:t>
      </w:r>
      <w:r w:rsidRPr="007C5235">
        <w:rPr>
          <w:rFonts w:ascii="Times New Roman" w:hAnsi="Times New Roman" w:cs="Times New Roman"/>
          <w:sz w:val="24"/>
          <w:szCs w:val="24"/>
        </w:rPr>
        <w:t xml:space="preserve"> Kubatura poszczególnych budynków wynosi:</w:t>
      </w:r>
    </w:p>
    <w:p w:rsidR="00421D4F" w:rsidRPr="007C5235" w:rsidRDefault="00421D4F">
      <w:pPr>
        <w:spacing w:line="1" w:lineRule="exact"/>
        <w:rPr>
          <w:rFonts w:ascii="Times New Roman" w:eastAsia="Times New Roman" w:hAnsi="Times New Roman" w:cs="Times New Roman"/>
          <w:sz w:val="24"/>
          <w:szCs w:val="24"/>
        </w:rPr>
      </w:pPr>
    </w:p>
    <w:p w:rsidR="00421D4F" w:rsidRPr="007C5235" w:rsidRDefault="00C00C1A" w:rsidP="00EC4E4D">
      <w:pPr>
        <w:numPr>
          <w:ilvl w:val="0"/>
          <w:numId w:val="3"/>
        </w:numPr>
        <w:tabs>
          <w:tab w:val="left" w:pos="1560"/>
        </w:tabs>
        <w:spacing w:line="0" w:lineRule="atLeast"/>
        <w:ind w:left="1560" w:hanging="411"/>
        <w:rPr>
          <w:rFonts w:ascii="Times New Roman" w:hAnsi="Times New Roman" w:cs="Times New Roman"/>
          <w:sz w:val="24"/>
          <w:szCs w:val="24"/>
        </w:rPr>
      </w:pPr>
      <w:r w:rsidRPr="007C5235">
        <w:rPr>
          <w:rFonts w:ascii="Times New Roman" w:hAnsi="Times New Roman" w:cs="Times New Roman"/>
          <w:sz w:val="24"/>
          <w:szCs w:val="24"/>
        </w:rPr>
        <w:t xml:space="preserve">Budynek A3 – 6.508,47 </w:t>
      </w:r>
      <w:r w:rsidR="00421D4F" w:rsidRPr="007C5235">
        <w:rPr>
          <w:rFonts w:ascii="Times New Roman" w:hAnsi="Times New Roman" w:cs="Times New Roman"/>
          <w:sz w:val="24"/>
          <w:szCs w:val="24"/>
        </w:rPr>
        <w:t>m</w:t>
      </w:r>
      <w:r w:rsidR="00421D4F" w:rsidRPr="007C5235">
        <w:rPr>
          <w:rFonts w:ascii="Times New Roman" w:hAnsi="Times New Roman" w:cs="Times New Roman"/>
          <w:sz w:val="24"/>
          <w:szCs w:val="24"/>
          <w:vertAlign w:val="superscript"/>
        </w:rPr>
        <w:t>3</w:t>
      </w:r>
    </w:p>
    <w:p w:rsidR="00C00C1A" w:rsidRPr="007C5235" w:rsidRDefault="00C00C1A" w:rsidP="00EC4E4D">
      <w:pPr>
        <w:numPr>
          <w:ilvl w:val="0"/>
          <w:numId w:val="3"/>
        </w:numPr>
        <w:tabs>
          <w:tab w:val="left" w:pos="1560"/>
        </w:tabs>
        <w:spacing w:line="0" w:lineRule="atLeast"/>
        <w:ind w:left="1560" w:hanging="411"/>
        <w:rPr>
          <w:rFonts w:ascii="Times New Roman" w:hAnsi="Times New Roman" w:cs="Times New Roman"/>
          <w:sz w:val="24"/>
          <w:szCs w:val="24"/>
        </w:rPr>
      </w:pPr>
      <w:r w:rsidRPr="007C5235">
        <w:rPr>
          <w:rFonts w:ascii="Times New Roman" w:hAnsi="Times New Roman" w:cs="Times New Roman"/>
          <w:sz w:val="24"/>
          <w:szCs w:val="24"/>
        </w:rPr>
        <w:t>Budynek A4 – 6.508,47 m</w:t>
      </w:r>
      <w:r w:rsidRPr="007C5235">
        <w:rPr>
          <w:rFonts w:ascii="Times New Roman" w:hAnsi="Times New Roman" w:cs="Times New Roman"/>
          <w:sz w:val="24"/>
          <w:szCs w:val="24"/>
          <w:vertAlign w:val="superscript"/>
        </w:rPr>
        <w:t>3</w:t>
      </w:r>
    </w:p>
    <w:p w:rsidR="00453952" w:rsidRPr="005573CC" w:rsidRDefault="00C00C1A" w:rsidP="005573CC">
      <w:pPr>
        <w:numPr>
          <w:ilvl w:val="0"/>
          <w:numId w:val="3"/>
        </w:numPr>
        <w:tabs>
          <w:tab w:val="left" w:pos="1560"/>
        </w:tabs>
        <w:spacing w:line="0" w:lineRule="atLeast"/>
        <w:ind w:left="1560" w:hanging="411"/>
        <w:rPr>
          <w:rFonts w:ascii="Times New Roman" w:hAnsi="Times New Roman" w:cs="Times New Roman"/>
          <w:sz w:val="24"/>
          <w:szCs w:val="24"/>
        </w:rPr>
      </w:pPr>
      <w:r w:rsidRPr="007C5235">
        <w:rPr>
          <w:rFonts w:ascii="Times New Roman" w:hAnsi="Times New Roman" w:cs="Times New Roman"/>
          <w:sz w:val="24"/>
          <w:szCs w:val="24"/>
        </w:rPr>
        <w:t>Budynek B1 – 6.508,47 m</w:t>
      </w:r>
      <w:r w:rsidRPr="007C5235">
        <w:rPr>
          <w:rFonts w:ascii="Times New Roman" w:hAnsi="Times New Roman" w:cs="Times New Roman"/>
          <w:sz w:val="24"/>
          <w:szCs w:val="24"/>
          <w:vertAlign w:val="superscript"/>
        </w:rPr>
        <w:t>3</w:t>
      </w:r>
    </w:p>
    <w:p w:rsidR="00453952" w:rsidRPr="007C5235" w:rsidRDefault="00453952" w:rsidP="00C00C1A">
      <w:pPr>
        <w:tabs>
          <w:tab w:val="left" w:pos="1560"/>
        </w:tabs>
        <w:spacing w:line="0" w:lineRule="atLeast"/>
        <w:ind w:left="1560"/>
        <w:rPr>
          <w:rFonts w:ascii="Times New Roman" w:hAnsi="Times New Roman" w:cs="Times New Roman"/>
          <w:sz w:val="24"/>
          <w:szCs w:val="24"/>
        </w:rPr>
      </w:pPr>
    </w:p>
    <w:p w:rsidR="00421D4F" w:rsidRPr="007C5235" w:rsidRDefault="00421D4F">
      <w:pPr>
        <w:spacing w:line="0" w:lineRule="atLeast"/>
        <w:ind w:left="40"/>
        <w:rPr>
          <w:rFonts w:ascii="Times New Roman" w:hAnsi="Times New Roman" w:cs="Times New Roman"/>
          <w:sz w:val="24"/>
          <w:szCs w:val="24"/>
        </w:rPr>
      </w:pPr>
      <w:bookmarkStart w:id="4" w:name="page5"/>
      <w:bookmarkEnd w:id="4"/>
      <w:r w:rsidRPr="007C5235">
        <w:rPr>
          <w:rFonts w:ascii="Times New Roman" w:hAnsi="Times New Roman" w:cs="Times New Roman"/>
          <w:sz w:val="24"/>
          <w:szCs w:val="24"/>
        </w:rPr>
        <w:t>3</w:t>
      </w:r>
      <w:r w:rsidR="00883541" w:rsidRPr="007C5235">
        <w:rPr>
          <w:rFonts w:ascii="Times New Roman" w:hAnsi="Times New Roman" w:cs="Times New Roman"/>
          <w:sz w:val="24"/>
          <w:szCs w:val="24"/>
        </w:rPr>
        <w:t>)</w:t>
      </w:r>
      <w:r w:rsidRPr="007C5235">
        <w:rPr>
          <w:rFonts w:ascii="Times New Roman" w:hAnsi="Times New Roman" w:cs="Times New Roman"/>
          <w:sz w:val="24"/>
          <w:szCs w:val="24"/>
        </w:rPr>
        <w:t xml:space="preserve"> W ramach przedmiotu zamówienia wchodzi:</w:t>
      </w:r>
    </w:p>
    <w:p w:rsidR="00421D4F" w:rsidRPr="007C5235" w:rsidRDefault="00421D4F">
      <w:pPr>
        <w:spacing w:line="3" w:lineRule="exact"/>
        <w:rPr>
          <w:rFonts w:ascii="Times New Roman" w:eastAsia="Times New Roman" w:hAnsi="Times New Roman" w:cs="Times New Roman"/>
          <w:sz w:val="24"/>
          <w:szCs w:val="24"/>
        </w:rPr>
      </w:pPr>
    </w:p>
    <w:p w:rsidR="00421D4F" w:rsidRPr="007C5235" w:rsidRDefault="00421D4F">
      <w:pPr>
        <w:tabs>
          <w:tab w:val="left" w:pos="1360"/>
        </w:tabs>
        <w:spacing w:line="0" w:lineRule="atLeast"/>
        <w:ind w:left="540"/>
        <w:rPr>
          <w:rFonts w:ascii="Times New Roman" w:hAnsi="Times New Roman" w:cs="Times New Roman"/>
          <w:sz w:val="24"/>
          <w:szCs w:val="24"/>
        </w:rPr>
      </w:pPr>
      <w:r w:rsidRPr="007C5235">
        <w:rPr>
          <w:rFonts w:ascii="Times New Roman" w:hAnsi="Times New Roman" w:cs="Times New Roman"/>
          <w:sz w:val="24"/>
          <w:szCs w:val="24"/>
        </w:rPr>
        <w:t>3.3.1)</w:t>
      </w:r>
      <w:r w:rsidRPr="007C5235">
        <w:rPr>
          <w:rFonts w:ascii="Times New Roman" w:eastAsia="Times New Roman" w:hAnsi="Times New Roman" w:cs="Times New Roman"/>
          <w:sz w:val="24"/>
          <w:szCs w:val="24"/>
        </w:rPr>
        <w:tab/>
      </w:r>
      <w:r w:rsidRPr="007C5235">
        <w:rPr>
          <w:rFonts w:ascii="Times New Roman" w:hAnsi="Times New Roman" w:cs="Times New Roman"/>
          <w:sz w:val="24"/>
          <w:szCs w:val="24"/>
        </w:rPr>
        <w:t xml:space="preserve">Wybudowanie </w:t>
      </w:r>
      <w:r w:rsidR="00C00C1A" w:rsidRPr="007C5235">
        <w:rPr>
          <w:rFonts w:ascii="Times New Roman" w:hAnsi="Times New Roman" w:cs="Times New Roman"/>
          <w:sz w:val="24"/>
          <w:szCs w:val="24"/>
        </w:rPr>
        <w:t>3 (trzech)</w:t>
      </w:r>
      <w:r w:rsidRPr="007C5235">
        <w:rPr>
          <w:rFonts w:ascii="Times New Roman" w:hAnsi="Times New Roman" w:cs="Times New Roman"/>
          <w:sz w:val="24"/>
          <w:szCs w:val="24"/>
        </w:rPr>
        <w:t xml:space="preserve"> budynków wraz z montażem stolarki budowlanej wraz z wykończeniem;</w:t>
      </w:r>
    </w:p>
    <w:p w:rsidR="00421D4F" w:rsidRPr="007C5235" w:rsidRDefault="00421D4F">
      <w:pPr>
        <w:spacing w:line="88" w:lineRule="exact"/>
        <w:rPr>
          <w:rFonts w:ascii="Times New Roman" w:eastAsia="Times New Roman" w:hAnsi="Times New Roman" w:cs="Times New Roman"/>
          <w:sz w:val="24"/>
          <w:szCs w:val="24"/>
        </w:rPr>
      </w:pPr>
    </w:p>
    <w:p w:rsidR="00421D4F" w:rsidRPr="007C5235" w:rsidRDefault="00421D4F">
      <w:pPr>
        <w:spacing w:line="215" w:lineRule="auto"/>
        <w:ind w:left="900" w:hanging="359"/>
        <w:jc w:val="both"/>
        <w:rPr>
          <w:rFonts w:ascii="Times New Roman" w:hAnsi="Times New Roman" w:cs="Times New Roman"/>
          <w:sz w:val="24"/>
          <w:szCs w:val="24"/>
        </w:rPr>
      </w:pPr>
      <w:r w:rsidRPr="007C5235">
        <w:rPr>
          <w:rFonts w:ascii="Times New Roman" w:hAnsi="Times New Roman" w:cs="Times New Roman"/>
          <w:sz w:val="24"/>
          <w:szCs w:val="24"/>
        </w:rPr>
        <w:t xml:space="preserve">3.3.2) Wykonanie w </w:t>
      </w:r>
      <w:r w:rsidR="00C00C1A" w:rsidRPr="007C5235">
        <w:rPr>
          <w:rFonts w:ascii="Times New Roman" w:hAnsi="Times New Roman" w:cs="Times New Roman"/>
          <w:sz w:val="24"/>
          <w:szCs w:val="24"/>
        </w:rPr>
        <w:t>3 (trzech)</w:t>
      </w:r>
      <w:r w:rsidRPr="007C5235">
        <w:rPr>
          <w:rFonts w:ascii="Times New Roman" w:hAnsi="Times New Roman" w:cs="Times New Roman"/>
          <w:sz w:val="24"/>
          <w:szCs w:val="24"/>
        </w:rPr>
        <w:t xml:space="preserve"> budynkach wewnętrznych instalacji kanalizacji sanitarnej, wody zimnej, ciepłej wody użytkowej, centralnego ogrzewania, wentylacyjnej, gazowej, kotłowni gazowych (etap I – </w:t>
      </w:r>
      <w:r w:rsidR="00C00C1A" w:rsidRPr="007C5235">
        <w:rPr>
          <w:rFonts w:ascii="Times New Roman" w:hAnsi="Times New Roman" w:cs="Times New Roman"/>
          <w:sz w:val="24"/>
          <w:szCs w:val="24"/>
        </w:rPr>
        <w:t>wg projektu wykonawczego zamiennego z dnia 29.07.2021r</w:t>
      </w:r>
      <w:r w:rsidRPr="007C5235">
        <w:rPr>
          <w:rFonts w:ascii="Times New Roman" w:hAnsi="Times New Roman" w:cs="Times New Roman"/>
          <w:sz w:val="24"/>
          <w:szCs w:val="24"/>
        </w:rPr>
        <w:t>),</w:t>
      </w:r>
    </w:p>
    <w:p w:rsidR="00421D4F" w:rsidRPr="007C5235" w:rsidRDefault="00421D4F">
      <w:pPr>
        <w:spacing w:line="87" w:lineRule="exact"/>
        <w:rPr>
          <w:rFonts w:ascii="Times New Roman" w:eastAsia="Times New Roman" w:hAnsi="Times New Roman" w:cs="Times New Roman"/>
          <w:sz w:val="24"/>
          <w:szCs w:val="24"/>
        </w:rPr>
      </w:pPr>
    </w:p>
    <w:p w:rsidR="00421D4F" w:rsidRPr="007C5235" w:rsidRDefault="00421D4F">
      <w:pPr>
        <w:spacing w:line="222" w:lineRule="auto"/>
        <w:ind w:left="900" w:hanging="359"/>
        <w:jc w:val="both"/>
        <w:rPr>
          <w:rFonts w:ascii="Times New Roman" w:hAnsi="Times New Roman" w:cs="Times New Roman"/>
          <w:sz w:val="24"/>
          <w:szCs w:val="24"/>
        </w:rPr>
      </w:pPr>
      <w:r w:rsidRPr="007C5235">
        <w:rPr>
          <w:rFonts w:ascii="Times New Roman" w:hAnsi="Times New Roman" w:cs="Times New Roman"/>
          <w:sz w:val="24"/>
          <w:szCs w:val="24"/>
        </w:rPr>
        <w:t xml:space="preserve">3.3.3) Wykonanie w </w:t>
      </w:r>
      <w:r w:rsidR="00C00C1A" w:rsidRPr="007C5235">
        <w:rPr>
          <w:rFonts w:ascii="Times New Roman" w:hAnsi="Times New Roman" w:cs="Times New Roman"/>
          <w:sz w:val="24"/>
          <w:szCs w:val="24"/>
        </w:rPr>
        <w:t>3 (trzech)</w:t>
      </w:r>
      <w:r w:rsidRPr="007C5235">
        <w:rPr>
          <w:rFonts w:ascii="Times New Roman" w:hAnsi="Times New Roman" w:cs="Times New Roman"/>
          <w:sz w:val="24"/>
          <w:szCs w:val="24"/>
        </w:rPr>
        <w:t xml:space="preserve"> budynkach budowy wewnętrznych instalacji elektrycznych: oświetleniowej i gniazd wtyczkowych 230V, siłowej, sygnalizacji wejściowej, telefonicznej, internetowej, domofonowej, telewizji kablowej, telewizji naziemnej, ochrony od porażeń, odgromowej, instalacji </w:t>
      </w:r>
      <w:proofErr w:type="spellStart"/>
      <w:r w:rsidRPr="007C5235">
        <w:rPr>
          <w:rFonts w:ascii="Times New Roman" w:hAnsi="Times New Roman" w:cs="Times New Roman"/>
          <w:sz w:val="24"/>
          <w:szCs w:val="24"/>
        </w:rPr>
        <w:t>przyzywowej</w:t>
      </w:r>
      <w:proofErr w:type="spellEnd"/>
      <w:r w:rsidRPr="007C5235">
        <w:rPr>
          <w:rFonts w:ascii="Times New Roman" w:hAnsi="Times New Roman" w:cs="Times New Roman"/>
          <w:sz w:val="24"/>
          <w:szCs w:val="24"/>
        </w:rPr>
        <w:t xml:space="preserve">, oddymiania i detekcji gazu, (etap I – </w:t>
      </w:r>
      <w:r w:rsidR="00C00C1A" w:rsidRPr="007C5235">
        <w:rPr>
          <w:rFonts w:ascii="Times New Roman" w:hAnsi="Times New Roman" w:cs="Times New Roman"/>
          <w:sz w:val="24"/>
          <w:szCs w:val="24"/>
        </w:rPr>
        <w:t>wg projektu wykonawczego zamiennego z dnia 29.07.2021r</w:t>
      </w:r>
      <w:r w:rsidRPr="007C5235">
        <w:rPr>
          <w:rFonts w:ascii="Times New Roman" w:hAnsi="Times New Roman" w:cs="Times New Roman"/>
          <w:sz w:val="24"/>
          <w:szCs w:val="24"/>
        </w:rPr>
        <w:t>),</w:t>
      </w:r>
    </w:p>
    <w:p w:rsidR="00421D4F" w:rsidRPr="007C5235" w:rsidRDefault="00421D4F">
      <w:pPr>
        <w:spacing w:line="79" w:lineRule="exact"/>
        <w:rPr>
          <w:rFonts w:ascii="Times New Roman" w:eastAsia="Times New Roman" w:hAnsi="Times New Roman" w:cs="Times New Roman"/>
          <w:sz w:val="24"/>
          <w:szCs w:val="24"/>
        </w:rPr>
      </w:pPr>
    </w:p>
    <w:p w:rsidR="00421D4F" w:rsidRPr="007C5235" w:rsidRDefault="00421D4F">
      <w:pPr>
        <w:spacing w:line="206" w:lineRule="auto"/>
        <w:ind w:left="900" w:right="20" w:hanging="359"/>
        <w:rPr>
          <w:rFonts w:ascii="Times New Roman" w:hAnsi="Times New Roman" w:cs="Times New Roman"/>
          <w:sz w:val="24"/>
          <w:szCs w:val="24"/>
        </w:rPr>
      </w:pPr>
      <w:r w:rsidRPr="007C5235">
        <w:rPr>
          <w:rFonts w:ascii="Times New Roman" w:hAnsi="Times New Roman" w:cs="Times New Roman"/>
          <w:sz w:val="24"/>
          <w:szCs w:val="24"/>
        </w:rPr>
        <w:t xml:space="preserve">3.3.4) budowę do </w:t>
      </w:r>
      <w:r w:rsidR="00C00C1A" w:rsidRPr="007C5235">
        <w:rPr>
          <w:rFonts w:ascii="Times New Roman" w:hAnsi="Times New Roman" w:cs="Times New Roman"/>
          <w:sz w:val="24"/>
          <w:szCs w:val="24"/>
        </w:rPr>
        <w:t>3 (trzech)</w:t>
      </w:r>
      <w:r w:rsidRPr="007C5235">
        <w:rPr>
          <w:rFonts w:ascii="Times New Roman" w:hAnsi="Times New Roman" w:cs="Times New Roman"/>
          <w:sz w:val="24"/>
          <w:szCs w:val="24"/>
        </w:rPr>
        <w:t xml:space="preserve"> budynków przyłączy wodociągowych, kanalizacji sanitarnej, kanalizacji deszczowej,</w:t>
      </w:r>
    </w:p>
    <w:p w:rsidR="00421D4F" w:rsidRPr="007C5235" w:rsidRDefault="00421D4F">
      <w:pPr>
        <w:spacing w:line="77" w:lineRule="exact"/>
        <w:rPr>
          <w:rFonts w:ascii="Times New Roman" w:eastAsia="Times New Roman" w:hAnsi="Times New Roman" w:cs="Times New Roman"/>
          <w:sz w:val="24"/>
          <w:szCs w:val="24"/>
        </w:rPr>
      </w:pPr>
    </w:p>
    <w:p w:rsidR="00AA6879" w:rsidRPr="007C5235" w:rsidRDefault="00421D4F">
      <w:pPr>
        <w:spacing w:line="206" w:lineRule="auto"/>
        <w:ind w:left="900" w:hanging="359"/>
        <w:rPr>
          <w:rFonts w:ascii="Times New Roman" w:hAnsi="Times New Roman" w:cs="Times New Roman"/>
          <w:sz w:val="24"/>
          <w:szCs w:val="24"/>
        </w:rPr>
      </w:pPr>
      <w:r w:rsidRPr="007C5235">
        <w:rPr>
          <w:rFonts w:ascii="Times New Roman" w:hAnsi="Times New Roman" w:cs="Times New Roman"/>
          <w:sz w:val="24"/>
          <w:szCs w:val="24"/>
        </w:rPr>
        <w:t xml:space="preserve">3.3.5) </w:t>
      </w:r>
      <w:r w:rsidR="00AA6879" w:rsidRPr="007C5235">
        <w:rPr>
          <w:rStyle w:val="colour"/>
          <w:rFonts w:ascii="Times New Roman" w:hAnsi="Times New Roman" w:cs="Times New Roman"/>
          <w:sz w:val="24"/>
          <w:szCs w:val="24"/>
        </w:rPr>
        <w:t>budowę do 3 (trzech) budynków zasilania w energię elektryczną, oświetlenia terenu, anten nadawczo-odbiorczych oraz kanalizacji teletechnicznej 2xDVK50</w:t>
      </w:r>
      <w:r w:rsidR="00AA6879" w:rsidRPr="007C5235">
        <w:rPr>
          <w:rStyle w:val="size"/>
          <w:rFonts w:ascii="Times New Roman" w:hAnsi="Times New Roman" w:cs="Times New Roman"/>
          <w:sz w:val="24"/>
          <w:szCs w:val="24"/>
        </w:rPr>
        <w:t xml:space="preserve"> (etap I – wg projektu wykonawczego zamiennego z dnia 29.07.2021r),</w:t>
      </w:r>
    </w:p>
    <w:p w:rsidR="00421D4F" w:rsidRPr="007C5235" w:rsidRDefault="00421D4F">
      <w:pPr>
        <w:tabs>
          <w:tab w:val="left" w:pos="1360"/>
        </w:tabs>
        <w:spacing w:line="236" w:lineRule="auto"/>
        <w:ind w:left="540"/>
        <w:rPr>
          <w:rFonts w:ascii="Times New Roman" w:hAnsi="Times New Roman" w:cs="Times New Roman"/>
          <w:sz w:val="24"/>
          <w:szCs w:val="24"/>
        </w:rPr>
      </w:pPr>
      <w:r w:rsidRPr="007C5235">
        <w:rPr>
          <w:rFonts w:ascii="Times New Roman" w:hAnsi="Times New Roman" w:cs="Times New Roman"/>
          <w:sz w:val="24"/>
          <w:szCs w:val="24"/>
        </w:rPr>
        <w:t>3.3.6)</w:t>
      </w:r>
      <w:r w:rsidRPr="007C5235">
        <w:rPr>
          <w:rFonts w:ascii="Times New Roman" w:eastAsia="Times New Roman" w:hAnsi="Times New Roman" w:cs="Times New Roman"/>
          <w:sz w:val="24"/>
          <w:szCs w:val="24"/>
        </w:rPr>
        <w:tab/>
      </w:r>
      <w:r w:rsidRPr="007C5235">
        <w:rPr>
          <w:rFonts w:ascii="Times New Roman" w:hAnsi="Times New Roman" w:cs="Times New Roman"/>
          <w:sz w:val="24"/>
          <w:szCs w:val="24"/>
        </w:rPr>
        <w:t xml:space="preserve">budowę układu drogowego i miejsc postojowych (etap I – </w:t>
      </w:r>
      <w:r w:rsidR="00C00C1A" w:rsidRPr="007C5235">
        <w:rPr>
          <w:rFonts w:ascii="Times New Roman" w:hAnsi="Times New Roman" w:cs="Times New Roman"/>
          <w:sz w:val="24"/>
          <w:szCs w:val="24"/>
        </w:rPr>
        <w:t>wg projektu wykonawczego zamiennego z dnia 29.07.2021r</w:t>
      </w:r>
      <w:r w:rsidRPr="007C5235">
        <w:rPr>
          <w:rFonts w:ascii="Times New Roman" w:hAnsi="Times New Roman" w:cs="Times New Roman"/>
          <w:sz w:val="24"/>
          <w:szCs w:val="24"/>
        </w:rPr>
        <w:t>),</w:t>
      </w:r>
    </w:p>
    <w:p w:rsidR="00421D4F" w:rsidRPr="007C5235" w:rsidRDefault="00421D4F">
      <w:pPr>
        <w:spacing w:line="91" w:lineRule="exact"/>
        <w:rPr>
          <w:rFonts w:ascii="Times New Roman" w:eastAsia="Times New Roman" w:hAnsi="Times New Roman" w:cs="Times New Roman"/>
          <w:sz w:val="24"/>
          <w:szCs w:val="24"/>
        </w:rPr>
      </w:pPr>
    </w:p>
    <w:p w:rsidR="00421D4F" w:rsidRDefault="00421D4F">
      <w:pPr>
        <w:spacing w:line="214" w:lineRule="auto"/>
        <w:ind w:left="900" w:right="40" w:hanging="359"/>
        <w:rPr>
          <w:rFonts w:ascii="Times New Roman" w:hAnsi="Times New Roman" w:cs="Times New Roman"/>
          <w:sz w:val="24"/>
          <w:szCs w:val="24"/>
        </w:rPr>
      </w:pPr>
      <w:r w:rsidRPr="007C5235">
        <w:rPr>
          <w:rFonts w:ascii="Times New Roman" w:hAnsi="Times New Roman" w:cs="Times New Roman"/>
          <w:sz w:val="24"/>
          <w:szCs w:val="24"/>
        </w:rPr>
        <w:t>3.3.7) zagospodarowanie terenu działki nr 374/</w:t>
      </w:r>
      <w:r w:rsidR="00C00C1A" w:rsidRPr="007C5235">
        <w:rPr>
          <w:rFonts w:ascii="Times New Roman" w:hAnsi="Times New Roman" w:cs="Times New Roman"/>
          <w:sz w:val="24"/>
          <w:szCs w:val="24"/>
        </w:rPr>
        <w:t>9</w:t>
      </w:r>
      <w:r w:rsidRPr="007C5235">
        <w:rPr>
          <w:rFonts w:ascii="Times New Roman" w:hAnsi="Times New Roman" w:cs="Times New Roman"/>
          <w:sz w:val="24"/>
          <w:szCs w:val="24"/>
        </w:rPr>
        <w:t xml:space="preserve"> i działki nr 374/</w:t>
      </w:r>
      <w:r w:rsidR="00C00C1A" w:rsidRPr="007C5235">
        <w:rPr>
          <w:rFonts w:ascii="Times New Roman" w:hAnsi="Times New Roman" w:cs="Times New Roman"/>
          <w:sz w:val="24"/>
          <w:szCs w:val="24"/>
        </w:rPr>
        <w:t>11</w:t>
      </w:r>
      <w:r w:rsidRPr="007C5235">
        <w:rPr>
          <w:rFonts w:ascii="Times New Roman" w:hAnsi="Times New Roman" w:cs="Times New Roman"/>
          <w:sz w:val="24"/>
          <w:szCs w:val="24"/>
        </w:rPr>
        <w:t>, w tym: utwardzone miejsce na pojemniki na odpady stałe, plac zabaw, zieleń niska urządzona - trawnik, oświetlenie terenu latarniami parkowymi.</w:t>
      </w:r>
    </w:p>
    <w:p w:rsidR="00415BFA" w:rsidRDefault="00415BFA" w:rsidP="00415BFA">
      <w:pPr>
        <w:tabs>
          <w:tab w:val="left" w:pos="540"/>
        </w:tabs>
        <w:spacing w:line="214" w:lineRule="auto"/>
        <w:ind w:left="560" w:hanging="611"/>
        <w:jc w:val="both"/>
        <w:rPr>
          <w:rFonts w:ascii="Times New Roman" w:hAnsi="Times New Roman" w:cs="Times New Roman"/>
          <w:b/>
          <w:sz w:val="24"/>
          <w:szCs w:val="24"/>
        </w:rPr>
      </w:pPr>
      <w:r>
        <w:rPr>
          <w:rFonts w:ascii="Times New Roman" w:hAnsi="Times New Roman" w:cs="Times New Roman"/>
          <w:b/>
          <w:sz w:val="24"/>
          <w:szCs w:val="24"/>
        </w:rPr>
        <w:tab/>
        <w:t xml:space="preserve">3.3.8) </w:t>
      </w:r>
      <w:r w:rsidRPr="00675337">
        <w:rPr>
          <w:rFonts w:ascii="Times New Roman" w:hAnsi="Times New Roman" w:cs="Times New Roman"/>
          <w:b/>
          <w:sz w:val="24"/>
          <w:szCs w:val="24"/>
        </w:rPr>
        <w:t>Szczegółowy opis przedmiotu zamówienia przedstawiono w dokumentacji projektowej dostępnej pod adresem</w:t>
      </w:r>
    </w:p>
    <w:p w:rsidR="00415BFA" w:rsidRPr="000D6B09" w:rsidRDefault="00BB4FB3" w:rsidP="00415BFA">
      <w:pPr>
        <w:tabs>
          <w:tab w:val="left" w:pos="540"/>
        </w:tabs>
        <w:spacing w:line="214" w:lineRule="auto"/>
        <w:ind w:left="560" w:hanging="611"/>
        <w:jc w:val="both"/>
        <w:rPr>
          <w:rFonts w:ascii="Times New Roman" w:hAnsi="Times New Roman" w:cs="Times New Roman"/>
          <w:b/>
          <w:sz w:val="24"/>
          <w:szCs w:val="24"/>
        </w:rPr>
      </w:pPr>
      <w:hyperlink r:id="rId11" w:tgtFrame="_blank" w:history="1">
        <w:r w:rsidR="00415BFA" w:rsidRPr="000D6B09">
          <w:rPr>
            <w:rFonts w:ascii="Times New Roman" w:hAnsi="Times New Roman" w:cs="Times New Roman"/>
            <w:color w:val="3C61AA"/>
            <w:sz w:val="24"/>
            <w:szCs w:val="24"/>
            <w:u w:val="single"/>
          </w:rPr>
          <w:br/>
        </w:r>
        <w:r w:rsidR="00415BFA" w:rsidRPr="000D6B09">
          <w:rPr>
            <w:rStyle w:val="Hipercze"/>
            <w:rFonts w:ascii="Times New Roman" w:hAnsi="Times New Roman" w:cs="Times New Roman"/>
            <w:color w:val="3C61AA"/>
            <w:sz w:val="24"/>
            <w:szCs w:val="24"/>
          </w:rPr>
          <w:t>http://bip.mikolajki.pl/baza/przetargi/2021/05-10-2021/projekt.zip</w:t>
        </w:r>
      </w:hyperlink>
    </w:p>
    <w:p w:rsidR="00415BFA" w:rsidRPr="000D6B09" w:rsidRDefault="00BB4FB3" w:rsidP="00415BFA">
      <w:pPr>
        <w:ind w:firstLine="560"/>
        <w:rPr>
          <w:rFonts w:ascii="Times New Roman" w:hAnsi="Times New Roman" w:cs="Times New Roman"/>
          <w:color w:val="000000"/>
          <w:sz w:val="24"/>
          <w:szCs w:val="24"/>
        </w:rPr>
      </w:pPr>
      <w:hyperlink r:id="rId12" w:tgtFrame="_blank" w:history="1">
        <w:r w:rsidR="00415BFA" w:rsidRPr="000D6B09">
          <w:rPr>
            <w:rStyle w:val="Hipercze"/>
            <w:rFonts w:ascii="Times New Roman" w:hAnsi="Times New Roman" w:cs="Times New Roman"/>
            <w:color w:val="3C61AA"/>
            <w:sz w:val="24"/>
            <w:szCs w:val="24"/>
          </w:rPr>
          <w:t>http://bip.mikolajki.pl/baza/przetargi/2021/05-10-2021/PRZEDMIARY_i_STWiOR.zip</w:t>
        </w:r>
      </w:hyperlink>
    </w:p>
    <w:p w:rsidR="00415BFA" w:rsidRDefault="00415BFA" w:rsidP="00415BFA">
      <w:pPr>
        <w:spacing w:line="214" w:lineRule="auto"/>
        <w:ind w:right="40"/>
        <w:rPr>
          <w:rFonts w:ascii="Times New Roman" w:hAnsi="Times New Roman" w:cs="Times New Roman"/>
          <w:sz w:val="24"/>
          <w:szCs w:val="24"/>
        </w:rPr>
      </w:pPr>
    </w:p>
    <w:p w:rsidR="00415BFA" w:rsidRPr="007C5235" w:rsidRDefault="00415BFA">
      <w:pPr>
        <w:spacing w:line="214" w:lineRule="auto"/>
        <w:ind w:left="900" w:right="40" w:hanging="359"/>
        <w:rPr>
          <w:rFonts w:ascii="Times New Roman" w:hAnsi="Times New Roman" w:cs="Times New Roman"/>
          <w:sz w:val="24"/>
          <w:szCs w:val="24"/>
        </w:rPr>
      </w:pPr>
    </w:p>
    <w:p w:rsidR="000D6B09" w:rsidRPr="00415BFA" w:rsidRDefault="00421D4F" w:rsidP="00415BFA">
      <w:pPr>
        <w:tabs>
          <w:tab w:val="left" w:pos="540"/>
        </w:tabs>
        <w:spacing w:line="214" w:lineRule="auto"/>
        <w:ind w:left="560" w:hanging="611"/>
        <w:jc w:val="both"/>
        <w:rPr>
          <w:rFonts w:ascii="Times New Roman" w:hAnsi="Times New Roman" w:cs="Times New Roman"/>
          <w:sz w:val="24"/>
          <w:szCs w:val="24"/>
        </w:rPr>
      </w:pPr>
      <w:r w:rsidRPr="007C5235">
        <w:rPr>
          <w:rFonts w:ascii="Times New Roman" w:hAnsi="Times New Roman" w:cs="Times New Roman"/>
          <w:sz w:val="24"/>
          <w:szCs w:val="24"/>
        </w:rPr>
        <w:t>3.4</w:t>
      </w:r>
      <w:r w:rsidRPr="007C5235">
        <w:rPr>
          <w:rFonts w:ascii="Times New Roman" w:hAnsi="Times New Roman" w:cs="Times New Roman"/>
          <w:sz w:val="24"/>
          <w:szCs w:val="24"/>
        </w:rPr>
        <w:tab/>
        <w:t>Wykonawca wykona przedmiot zamówienia na podstawie dokumentacji projektowej (projekt budowany i projekt wykonawczy), zgodnie z obowiązującymi przepisami szczegółowymi i sztuką budowlaną.</w:t>
      </w:r>
    </w:p>
    <w:p w:rsidR="000D6B09" w:rsidRPr="007C5235" w:rsidRDefault="000D6B09">
      <w:pPr>
        <w:tabs>
          <w:tab w:val="left" w:pos="540"/>
        </w:tabs>
        <w:spacing w:line="214" w:lineRule="auto"/>
        <w:ind w:left="560" w:hanging="611"/>
        <w:jc w:val="both"/>
        <w:rPr>
          <w:rFonts w:ascii="Times New Roman" w:hAnsi="Times New Roman" w:cs="Times New Roman"/>
          <w:sz w:val="24"/>
          <w:szCs w:val="24"/>
        </w:rPr>
      </w:pPr>
    </w:p>
    <w:p w:rsidR="00BE5AC2" w:rsidRPr="007C5235" w:rsidRDefault="00BE5AC2" w:rsidP="00EB4E26">
      <w:pPr>
        <w:ind w:left="709" w:hanging="709"/>
        <w:jc w:val="both"/>
        <w:rPr>
          <w:rFonts w:ascii="Times New Roman" w:hAnsi="Times New Roman" w:cs="Times New Roman"/>
          <w:sz w:val="24"/>
          <w:szCs w:val="24"/>
        </w:rPr>
      </w:pPr>
      <w:r w:rsidRPr="007C5235">
        <w:rPr>
          <w:rFonts w:ascii="Times New Roman" w:hAnsi="Times New Roman" w:cs="Times New Roman"/>
          <w:sz w:val="24"/>
          <w:szCs w:val="24"/>
        </w:rPr>
        <w:t>3.4.1. Elewacje wszystkich budynków mają być wykończone tynkiem elewacyjnym silikatowym o strukturze modelowanej.</w:t>
      </w:r>
    </w:p>
    <w:p w:rsidR="00EB4E26" w:rsidRPr="007C5235" w:rsidRDefault="003F2A78" w:rsidP="00EB4E26">
      <w:pPr>
        <w:ind w:left="709" w:hanging="709"/>
        <w:jc w:val="both"/>
        <w:rPr>
          <w:rFonts w:ascii="Times New Roman" w:hAnsi="Times New Roman" w:cs="Times New Roman"/>
          <w:sz w:val="24"/>
          <w:szCs w:val="24"/>
        </w:rPr>
      </w:pPr>
      <w:r w:rsidRPr="007C5235">
        <w:rPr>
          <w:rFonts w:ascii="Times New Roman" w:hAnsi="Times New Roman" w:cs="Times New Roman"/>
          <w:sz w:val="24"/>
          <w:szCs w:val="24"/>
        </w:rPr>
        <w:t>3.4.2.  Wykonawca przedstawi Zamawiającemu projekt czasowej organizacji ruchu wraz z wymaganymi opiniami oraz uzgodnieniami w terminie 21 dni od dnia przejęcia placu budowy, celem akceptacji. Koszty Projektu Organizacji Ruchu oraz utrzymania tymczasowej organizacji ruchu należy uwzględnić w pozycji 6.2 tabeli elementów scalonych: Robotach drogowych i zagospodarowaniu terenu.</w:t>
      </w:r>
    </w:p>
    <w:p w:rsidR="00421D4F" w:rsidRPr="007C5235" w:rsidRDefault="00421D4F">
      <w:pPr>
        <w:spacing w:line="95" w:lineRule="exact"/>
        <w:rPr>
          <w:rFonts w:ascii="Times New Roman" w:eastAsia="Times New Roman" w:hAnsi="Times New Roman" w:cs="Times New Roman"/>
          <w:sz w:val="24"/>
          <w:szCs w:val="24"/>
        </w:rPr>
      </w:pPr>
    </w:p>
    <w:p w:rsidR="00E9774A" w:rsidRPr="007C5235" w:rsidRDefault="00421D4F">
      <w:pPr>
        <w:tabs>
          <w:tab w:val="left" w:pos="540"/>
        </w:tabs>
        <w:spacing w:line="233" w:lineRule="auto"/>
        <w:ind w:left="560" w:hanging="611"/>
        <w:jc w:val="both"/>
        <w:rPr>
          <w:rFonts w:ascii="Times New Roman" w:eastAsia="Times New Roman" w:hAnsi="Times New Roman" w:cs="Times New Roman"/>
          <w:sz w:val="24"/>
          <w:szCs w:val="24"/>
        </w:rPr>
      </w:pPr>
      <w:r w:rsidRPr="007C5235">
        <w:rPr>
          <w:rFonts w:ascii="Times New Roman" w:hAnsi="Times New Roman" w:cs="Times New Roman"/>
          <w:sz w:val="24"/>
          <w:szCs w:val="24"/>
        </w:rPr>
        <w:lastRenderedPageBreak/>
        <w:t>3.5</w:t>
      </w:r>
      <w:r w:rsidRPr="007C5235">
        <w:rPr>
          <w:rFonts w:ascii="Times New Roman" w:eastAsia="Times New Roman" w:hAnsi="Times New Roman" w:cs="Times New Roman"/>
          <w:sz w:val="24"/>
          <w:szCs w:val="24"/>
        </w:rPr>
        <w:tab/>
      </w:r>
      <w:r w:rsidR="00E9774A" w:rsidRPr="007C5235">
        <w:rPr>
          <w:rFonts w:ascii="Times New Roman" w:eastAsia="Times New Roman" w:hAnsi="Times New Roman" w:cs="Times New Roman"/>
          <w:sz w:val="24"/>
          <w:szCs w:val="24"/>
        </w:rPr>
        <w:t xml:space="preserve">Szczegółowy opis przedmiotu zamówienia zawarty jest w dokumentacji projektowej. </w:t>
      </w:r>
    </w:p>
    <w:p w:rsidR="00E9774A" w:rsidRPr="007C5235" w:rsidRDefault="00E9774A">
      <w:pPr>
        <w:tabs>
          <w:tab w:val="left" w:pos="540"/>
        </w:tabs>
        <w:spacing w:line="233" w:lineRule="auto"/>
        <w:ind w:left="560" w:hanging="611"/>
        <w:jc w:val="both"/>
        <w:rPr>
          <w:rFonts w:ascii="Times New Roman" w:eastAsia="Times New Roman" w:hAnsi="Times New Roman" w:cs="Times New Roman"/>
          <w:sz w:val="24"/>
          <w:szCs w:val="24"/>
        </w:rPr>
      </w:pPr>
    </w:p>
    <w:p w:rsidR="00421D4F" w:rsidRPr="007C5235" w:rsidRDefault="00E9774A">
      <w:pPr>
        <w:tabs>
          <w:tab w:val="left" w:pos="540"/>
        </w:tabs>
        <w:spacing w:line="233" w:lineRule="auto"/>
        <w:ind w:left="560" w:hanging="611"/>
        <w:jc w:val="both"/>
        <w:rPr>
          <w:rFonts w:ascii="Times New Roman" w:hAnsi="Times New Roman" w:cs="Times New Roman"/>
          <w:sz w:val="24"/>
          <w:szCs w:val="24"/>
        </w:rPr>
      </w:pPr>
      <w:r w:rsidRPr="007C5235">
        <w:rPr>
          <w:rFonts w:ascii="Times New Roman" w:hAnsi="Times New Roman" w:cs="Times New Roman"/>
          <w:sz w:val="24"/>
          <w:szCs w:val="24"/>
        </w:rPr>
        <w:t xml:space="preserve">3.6 </w:t>
      </w:r>
      <w:r w:rsidRPr="007C5235">
        <w:rPr>
          <w:rFonts w:ascii="Times New Roman" w:hAnsi="Times New Roman" w:cs="Times New Roman"/>
          <w:sz w:val="24"/>
          <w:szCs w:val="24"/>
        </w:rPr>
        <w:tab/>
      </w:r>
      <w:r w:rsidR="00421D4F" w:rsidRPr="007C5235">
        <w:rPr>
          <w:rFonts w:ascii="Times New Roman" w:hAnsi="Times New Roman" w:cs="Times New Roman"/>
          <w:sz w:val="24"/>
          <w:szCs w:val="24"/>
        </w:rPr>
        <w:t xml:space="preserve">Jeżeli w opisie przedmiotu zamówienia w niniejszym postępowaniu – także w dokumentacji projektowej służącej do opisu przedmiotu zamówienia na wykonanie robót budowlanych, znajdują się jakiekolwiek znaki towarowe, patenty czy pochodzenie, źródła lub szczególne procesy, które charakteryzują produkty lub usługi dostarczane przez konkretnego wykonawcę, Zamawiający dopuszcza rozwiązania równoważne („lub równoważne” – art. </w:t>
      </w:r>
      <w:r w:rsidRPr="007C5235">
        <w:rPr>
          <w:rFonts w:ascii="Times New Roman" w:hAnsi="Times New Roman" w:cs="Times New Roman"/>
          <w:sz w:val="24"/>
          <w:szCs w:val="24"/>
        </w:rPr>
        <w:t>9</w:t>
      </w:r>
      <w:r w:rsidR="00421D4F" w:rsidRPr="007C5235">
        <w:rPr>
          <w:rFonts w:ascii="Times New Roman" w:hAnsi="Times New Roman" w:cs="Times New Roman"/>
          <w:sz w:val="24"/>
          <w:szCs w:val="24"/>
        </w:rPr>
        <w:t xml:space="preserve">9 ust. </w:t>
      </w:r>
      <w:r w:rsidRPr="007C5235">
        <w:rPr>
          <w:rFonts w:ascii="Times New Roman" w:hAnsi="Times New Roman" w:cs="Times New Roman"/>
          <w:sz w:val="24"/>
          <w:szCs w:val="24"/>
        </w:rPr>
        <w:t>5</w:t>
      </w:r>
      <w:r w:rsidR="00421D4F" w:rsidRPr="007C5235">
        <w:rPr>
          <w:rFonts w:ascii="Times New Roman" w:hAnsi="Times New Roman" w:cs="Times New Roman"/>
          <w:sz w:val="24"/>
          <w:szCs w:val="24"/>
        </w:rPr>
        <w:t xml:space="preserve"> PZP). </w:t>
      </w:r>
    </w:p>
    <w:p w:rsidR="00421D4F" w:rsidRPr="007C5235" w:rsidRDefault="00421D4F">
      <w:pPr>
        <w:spacing w:line="99" w:lineRule="exact"/>
        <w:rPr>
          <w:rFonts w:ascii="Times New Roman" w:eastAsia="Times New Roman" w:hAnsi="Times New Roman" w:cs="Times New Roman"/>
          <w:sz w:val="24"/>
          <w:szCs w:val="24"/>
        </w:rPr>
      </w:pPr>
    </w:p>
    <w:p w:rsidR="00421D4F" w:rsidRPr="007C5235" w:rsidRDefault="00421D4F">
      <w:pPr>
        <w:spacing w:line="84" w:lineRule="exact"/>
        <w:rPr>
          <w:rFonts w:ascii="Times New Roman" w:eastAsia="Times New Roman" w:hAnsi="Times New Roman" w:cs="Times New Roman"/>
          <w:sz w:val="24"/>
          <w:szCs w:val="24"/>
        </w:rPr>
      </w:pPr>
    </w:p>
    <w:p w:rsidR="00421D4F" w:rsidRPr="007C5235" w:rsidRDefault="00421D4F">
      <w:pPr>
        <w:tabs>
          <w:tab w:val="left" w:pos="540"/>
        </w:tabs>
        <w:spacing w:line="214" w:lineRule="auto"/>
        <w:ind w:left="560" w:hanging="611"/>
        <w:jc w:val="both"/>
        <w:rPr>
          <w:rFonts w:ascii="Times New Roman" w:hAnsi="Times New Roman" w:cs="Times New Roman"/>
          <w:sz w:val="24"/>
          <w:szCs w:val="24"/>
        </w:rPr>
      </w:pPr>
      <w:r w:rsidRPr="007C5235">
        <w:rPr>
          <w:rFonts w:ascii="Times New Roman" w:hAnsi="Times New Roman" w:cs="Times New Roman"/>
          <w:sz w:val="24"/>
          <w:szCs w:val="24"/>
        </w:rPr>
        <w:t>3.7</w:t>
      </w:r>
      <w:r w:rsidRPr="007C5235">
        <w:rPr>
          <w:rFonts w:ascii="Times New Roman" w:eastAsia="Times New Roman" w:hAnsi="Times New Roman" w:cs="Times New Roman"/>
          <w:sz w:val="24"/>
          <w:szCs w:val="24"/>
        </w:rPr>
        <w:tab/>
      </w:r>
      <w:r w:rsidRPr="007C5235">
        <w:rPr>
          <w:rFonts w:ascii="Times New Roman" w:hAnsi="Times New Roman" w:cs="Times New Roman"/>
          <w:sz w:val="24"/>
          <w:szCs w:val="24"/>
        </w:rPr>
        <w:t>Oferowanie rozwiązań równoważnych</w:t>
      </w:r>
      <w:r w:rsidR="00254B95" w:rsidRPr="007C5235">
        <w:rPr>
          <w:rFonts w:ascii="Times New Roman" w:hAnsi="Times New Roman" w:cs="Times New Roman"/>
          <w:sz w:val="24"/>
          <w:szCs w:val="24"/>
        </w:rPr>
        <w:t xml:space="preserve"> w stosunku</w:t>
      </w:r>
      <w:r w:rsidRPr="007C5235">
        <w:rPr>
          <w:rFonts w:ascii="Times New Roman" w:hAnsi="Times New Roman" w:cs="Times New Roman"/>
          <w:sz w:val="24"/>
          <w:szCs w:val="24"/>
        </w:rPr>
        <w:t xml:space="preserve"> do wskazanych w opisie przedmiotu zamówienia</w:t>
      </w:r>
      <w:r w:rsidR="00254B95" w:rsidRPr="007C5235">
        <w:rPr>
          <w:rFonts w:ascii="Times New Roman" w:hAnsi="Times New Roman" w:cs="Times New Roman"/>
          <w:sz w:val="24"/>
          <w:szCs w:val="24"/>
        </w:rPr>
        <w:t>,</w:t>
      </w:r>
      <w:r w:rsidRPr="007C5235">
        <w:rPr>
          <w:rFonts w:ascii="Times New Roman" w:hAnsi="Times New Roman" w:cs="Times New Roman"/>
          <w:sz w:val="24"/>
          <w:szCs w:val="24"/>
        </w:rPr>
        <w:t xml:space="preserve"> wymaga dodatkowo wykazania, że oferowane rozwiązanie równoważne jest o parametrach techniczno – eksploatacyjno - użytkowych nie gorszych niż wymagane przez Zamawiającego.</w:t>
      </w:r>
      <w:r w:rsidR="00E9774A" w:rsidRPr="007C5235">
        <w:rPr>
          <w:rFonts w:ascii="Times New Roman" w:hAnsi="Times New Roman" w:cs="Times New Roman"/>
          <w:sz w:val="24"/>
          <w:szCs w:val="24"/>
        </w:rPr>
        <w:t xml:space="preserve"> Ciężar wykazania spełnienia tych wymagań leży po stronie Wykonawcy. Spełnienie tych wymagań powinno zostać wykazane w złożonej przez Wykonawcę ofercie. </w:t>
      </w:r>
    </w:p>
    <w:p w:rsidR="00421D4F" w:rsidRPr="007C5235" w:rsidRDefault="00421D4F">
      <w:pPr>
        <w:spacing w:line="86" w:lineRule="exact"/>
        <w:rPr>
          <w:rFonts w:ascii="Times New Roman" w:eastAsia="Times New Roman" w:hAnsi="Times New Roman" w:cs="Times New Roman"/>
          <w:sz w:val="24"/>
          <w:szCs w:val="24"/>
        </w:rPr>
      </w:pPr>
    </w:p>
    <w:p w:rsidR="00421D4F" w:rsidRPr="007C5235" w:rsidRDefault="00421D4F">
      <w:pPr>
        <w:tabs>
          <w:tab w:val="left" w:pos="540"/>
        </w:tabs>
        <w:spacing w:line="214" w:lineRule="auto"/>
        <w:ind w:left="560" w:hanging="611"/>
        <w:jc w:val="both"/>
        <w:rPr>
          <w:rFonts w:ascii="Times New Roman" w:hAnsi="Times New Roman" w:cs="Times New Roman"/>
          <w:sz w:val="24"/>
          <w:szCs w:val="24"/>
        </w:rPr>
      </w:pPr>
      <w:r w:rsidRPr="007C5235">
        <w:rPr>
          <w:rFonts w:ascii="Times New Roman" w:hAnsi="Times New Roman" w:cs="Times New Roman"/>
          <w:sz w:val="24"/>
          <w:szCs w:val="24"/>
        </w:rPr>
        <w:t>3.8</w:t>
      </w:r>
      <w:r w:rsidRPr="007C5235">
        <w:rPr>
          <w:rFonts w:ascii="Times New Roman" w:eastAsia="Times New Roman" w:hAnsi="Times New Roman" w:cs="Times New Roman"/>
          <w:sz w:val="24"/>
          <w:szCs w:val="24"/>
        </w:rPr>
        <w:tab/>
      </w:r>
      <w:r w:rsidRPr="007C5235">
        <w:rPr>
          <w:rFonts w:ascii="Times New Roman" w:hAnsi="Times New Roman" w:cs="Times New Roman"/>
          <w:sz w:val="24"/>
          <w:szCs w:val="24"/>
        </w:rPr>
        <w:t xml:space="preserve">W złożonej ofercie Wykonawca powinien </w:t>
      </w:r>
      <w:r w:rsidR="00254B95" w:rsidRPr="007C5235">
        <w:rPr>
          <w:rFonts w:ascii="Times New Roman" w:hAnsi="Times New Roman" w:cs="Times New Roman"/>
          <w:sz w:val="24"/>
          <w:szCs w:val="24"/>
        </w:rPr>
        <w:t xml:space="preserve">podać szczegółowe parametry oferowanych materiałów i urządzeń oraz </w:t>
      </w:r>
      <w:r w:rsidRPr="007C5235">
        <w:rPr>
          <w:rFonts w:ascii="Times New Roman" w:hAnsi="Times New Roman" w:cs="Times New Roman"/>
          <w:sz w:val="24"/>
          <w:szCs w:val="24"/>
        </w:rPr>
        <w:t>wykazać, że oferowane rozwiązanie równoważne posiada parametry techniczno – eksploatacyjno - użytkowe nie gorsze niż wymagane przez Zamawiającego.</w:t>
      </w:r>
    </w:p>
    <w:p w:rsidR="00421D4F" w:rsidRPr="007C5235" w:rsidRDefault="00421D4F">
      <w:pPr>
        <w:spacing w:line="102" w:lineRule="exact"/>
        <w:rPr>
          <w:rFonts w:ascii="Times New Roman" w:eastAsia="Times New Roman" w:hAnsi="Times New Roman" w:cs="Times New Roman"/>
          <w:sz w:val="24"/>
          <w:szCs w:val="24"/>
        </w:rPr>
      </w:pPr>
    </w:p>
    <w:p w:rsidR="00421D4F" w:rsidRPr="007C5235" w:rsidRDefault="00421D4F">
      <w:pPr>
        <w:tabs>
          <w:tab w:val="left" w:pos="540"/>
        </w:tabs>
        <w:spacing w:line="223" w:lineRule="auto"/>
        <w:ind w:left="560" w:hanging="611"/>
        <w:jc w:val="both"/>
        <w:rPr>
          <w:rFonts w:ascii="Times New Roman" w:hAnsi="Times New Roman" w:cs="Times New Roman"/>
          <w:sz w:val="24"/>
          <w:szCs w:val="24"/>
        </w:rPr>
      </w:pPr>
      <w:r w:rsidRPr="007C5235">
        <w:rPr>
          <w:rFonts w:ascii="Times New Roman" w:hAnsi="Times New Roman" w:cs="Times New Roman"/>
          <w:sz w:val="24"/>
          <w:szCs w:val="24"/>
        </w:rPr>
        <w:t>3.9</w:t>
      </w:r>
      <w:r w:rsidRPr="007C5235">
        <w:rPr>
          <w:rFonts w:ascii="Times New Roman" w:eastAsia="Times New Roman" w:hAnsi="Times New Roman" w:cs="Times New Roman"/>
          <w:sz w:val="24"/>
          <w:szCs w:val="24"/>
        </w:rPr>
        <w:tab/>
      </w:r>
      <w:r w:rsidRPr="007C5235">
        <w:rPr>
          <w:rFonts w:ascii="Times New Roman" w:hAnsi="Times New Roman" w:cs="Times New Roman"/>
          <w:sz w:val="24"/>
          <w:szCs w:val="24"/>
        </w:rPr>
        <w:t>Wykonawca, który powołuje się na rozwiązania równoważne musi dodatkowo wykazać w ofercie, że oferowane przez niego dostawy/usługi/roboty budowlane spełniają wszystkie wymagania określone przez Zamawiającego w treści SWZ, opisie przedmiotu zamówienia oraz dokumentacji projektowej.</w:t>
      </w:r>
    </w:p>
    <w:p w:rsidR="00421D4F" w:rsidRPr="007C5235" w:rsidRDefault="00421D4F" w:rsidP="00BF5F61">
      <w:pPr>
        <w:tabs>
          <w:tab w:val="left" w:pos="2060"/>
          <w:tab w:val="left" w:pos="3900"/>
          <w:tab w:val="left" w:pos="7580"/>
          <w:tab w:val="left" w:pos="8880"/>
        </w:tabs>
        <w:spacing w:line="0" w:lineRule="atLeast"/>
        <w:ind w:left="340" w:hanging="340"/>
        <w:jc w:val="both"/>
        <w:rPr>
          <w:rFonts w:ascii="Times New Roman" w:hAnsi="Times New Roman" w:cs="Times New Roman"/>
          <w:sz w:val="24"/>
          <w:szCs w:val="24"/>
        </w:rPr>
      </w:pPr>
      <w:r w:rsidRPr="007C5235">
        <w:rPr>
          <w:rFonts w:ascii="Times New Roman" w:hAnsi="Times New Roman" w:cs="Times New Roman"/>
          <w:sz w:val="24"/>
          <w:szCs w:val="24"/>
        </w:rPr>
        <w:t>3.11 Wykonawca</w:t>
      </w:r>
      <w:r w:rsidR="00254B95" w:rsidRPr="007C5235">
        <w:rPr>
          <w:rFonts w:ascii="Times New Roman" w:hAnsi="Times New Roman" w:cs="Times New Roman"/>
          <w:sz w:val="24"/>
          <w:szCs w:val="24"/>
        </w:rPr>
        <w:t xml:space="preserve"> </w:t>
      </w:r>
      <w:r w:rsidRPr="007C5235">
        <w:rPr>
          <w:rFonts w:ascii="Times New Roman" w:hAnsi="Times New Roman" w:cs="Times New Roman"/>
          <w:sz w:val="24"/>
          <w:szCs w:val="24"/>
        </w:rPr>
        <w:t>zobowiązany jest</w:t>
      </w:r>
      <w:r w:rsidR="00254B95" w:rsidRPr="007C5235">
        <w:rPr>
          <w:rFonts w:ascii="Times New Roman" w:hAnsi="Times New Roman" w:cs="Times New Roman"/>
          <w:sz w:val="24"/>
          <w:szCs w:val="24"/>
        </w:rPr>
        <w:t xml:space="preserve"> </w:t>
      </w:r>
      <w:r w:rsidRPr="007C5235">
        <w:rPr>
          <w:rFonts w:ascii="Times New Roman" w:hAnsi="Times New Roman" w:cs="Times New Roman"/>
          <w:sz w:val="24"/>
          <w:szCs w:val="24"/>
        </w:rPr>
        <w:t>do takiego zorganizowania dostaw</w:t>
      </w:r>
      <w:r w:rsidR="00254B95" w:rsidRPr="007C5235">
        <w:rPr>
          <w:rFonts w:ascii="Times New Roman" w:hAnsi="Times New Roman" w:cs="Times New Roman"/>
          <w:sz w:val="24"/>
          <w:szCs w:val="24"/>
        </w:rPr>
        <w:t xml:space="preserve"> </w:t>
      </w:r>
      <w:r w:rsidRPr="007C5235">
        <w:rPr>
          <w:rFonts w:ascii="Times New Roman" w:hAnsi="Times New Roman" w:cs="Times New Roman"/>
          <w:sz w:val="24"/>
          <w:szCs w:val="24"/>
        </w:rPr>
        <w:t>materiałów,</w:t>
      </w:r>
      <w:r w:rsidR="00254B95" w:rsidRPr="007C5235">
        <w:rPr>
          <w:rFonts w:ascii="Times New Roman" w:eastAsia="Times New Roman" w:hAnsi="Times New Roman" w:cs="Times New Roman"/>
          <w:sz w:val="24"/>
          <w:szCs w:val="24"/>
        </w:rPr>
        <w:t xml:space="preserve"> </w:t>
      </w:r>
      <w:r w:rsidRPr="007C5235">
        <w:rPr>
          <w:rFonts w:ascii="Times New Roman" w:hAnsi="Times New Roman" w:cs="Times New Roman"/>
          <w:sz w:val="24"/>
          <w:szCs w:val="24"/>
        </w:rPr>
        <w:t>urządzeń</w:t>
      </w:r>
      <w:r w:rsidR="00254B95" w:rsidRPr="007C5235">
        <w:rPr>
          <w:rFonts w:ascii="Times New Roman" w:hAnsi="Times New Roman" w:cs="Times New Roman"/>
          <w:sz w:val="24"/>
          <w:szCs w:val="24"/>
        </w:rPr>
        <w:t xml:space="preserve"> </w:t>
      </w:r>
      <w:r w:rsidRPr="007C5235">
        <w:rPr>
          <w:rFonts w:ascii="Times New Roman" w:hAnsi="Times New Roman" w:cs="Times New Roman"/>
          <w:sz w:val="24"/>
          <w:szCs w:val="24"/>
        </w:rPr>
        <w:t>i sprzętu</w:t>
      </w:r>
      <w:r w:rsidR="00254B95" w:rsidRPr="007C5235">
        <w:rPr>
          <w:rFonts w:ascii="Times New Roman" w:hAnsi="Times New Roman" w:cs="Times New Roman"/>
          <w:sz w:val="24"/>
          <w:szCs w:val="24"/>
        </w:rPr>
        <w:t>,</w:t>
      </w:r>
      <w:r w:rsidRPr="007C5235">
        <w:rPr>
          <w:rFonts w:ascii="Times New Roman" w:hAnsi="Times New Roman" w:cs="Times New Roman"/>
          <w:sz w:val="24"/>
          <w:szCs w:val="24"/>
        </w:rPr>
        <w:t xml:space="preserve"> niezbędnych do realizacji przedmiotu zamówienia, aby zapewnić nieprzerwane prowadzenie robót budowlanych, w tym terminową realizację zadania. W związku z powyższym</w:t>
      </w:r>
      <w:r w:rsidR="00254B95" w:rsidRPr="007C5235">
        <w:rPr>
          <w:rFonts w:ascii="Times New Roman" w:hAnsi="Times New Roman" w:cs="Times New Roman"/>
          <w:sz w:val="24"/>
          <w:szCs w:val="24"/>
        </w:rPr>
        <w:t>,</w:t>
      </w:r>
      <w:r w:rsidRPr="007C5235">
        <w:rPr>
          <w:rFonts w:ascii="Times New Roman" w:hAnsi="Times New Roman" w:cs="Times New Roman"/>
          <w:sz w:val="24"/>
          <w:szCs w:val="24"/>
        </w:rPr>
        <w:t xml:space="preserve"> wszelkie zakłócenia w prowadzeniu robót budowlanych, w tym brak możliwości realizacji zadania w umownym terminie, wynikające z zakłóceń w dostawie materiałów, urządzeń i sprzętu, nie będą stanowiły podstawy do zmiany (przedłużenia) terminu realizacji umowy.</w:t>
      </w:r>
    </w:p>
    <w:p w:rsidR="00421D4F" w:rsidRPr="007C5235" w:rsidRDefault="00421D4F">
      <w:pPr>
        <w:spacing w:line="200" w:lineRule="exact"/>
        <w:rPr>
          <w:rFonts w:ascii="Times New Roman" w:eastAsia="Times New Roman" w:hAnsi="Times New Roman" w:cs="Times New Roman"/>
          <w:sz w:val="24"/>
          <w:szCs w:val="24"/>
        </w:rPr>
      </w:pPr>
    </w:p>
    <w:p w:rsidR="00421D4F" w:rsidRPr="007C5235" w:rsidRDefault="00421D4F" w:rsidP="00BF5F61">
      <w:pPr>
        <w:spacing w:line="225" w:lineRule="auto"/>
        <w:ind w:left="567" w:hanging="567"/>
        <w:jc w:val="both"/>
        <w:rPr>
          <w:rFonts w:ascii="Times New Roman" w:hAnsi="Times New Roman" w:cs="Times New Roman"/>
          <w:sz w:val="24"/>
          <w:szCs w:val="24"/>
        </w:rPr>
      </w:pPr>
      <w:r w:rsidRPr="007C5235">
        <w:rPr>
          <w:rFonts w:ascii="Times New Roman" w:hAnsi="Times New Roman" w:cs="Times New Roman"/>
          <w:sz w:val="24"/>
          <w:szCs w:val="24"/>
        </w:rPr>
        <w:t>3.12 Wykonawca</w:t>
      </w:r>
      <w:r w:rsidRPr="007C5235">
        <w:rPr>
          <w:rFonts w:ascii="Times New Roman" w:eastAsia="Times New Roman" w:hAnsi="Times New Roman" w:cs="Times New Roman"/>
          <w:sz w:val="24"/>
          <w:szCs w:val="24"/>
        </w:rPr>
        <w:t xml:space="preserve"> </w:t>
      </w:r>
      <w:r w:rsidRPr="007C5235">
        <w:rPr>
          <w:rFonts w:ascii="Times New Roman" w:hAnsi="Times New Roman" w:cs="Times New Roman"/>
          <w:sz w:val="24"/>
          <w:szCs w:val="24"/>
        </w:rPr>
        <w:t>dla wypełnienia swoich zobowiązań powinien zapewnić doświadczone i wykwalifikowane osoby, zdolne do prowadzenia wszelkich powierzonych zadań, uprawnione do kierowania robotami budowlanymi, zgodnie z obowiązującymi przepisami prawa</w:t>
      </w:r>
      <w:r w:rsidR="00254B95" w:rsidRPr="007C5235">
        <w:rPr>
          <w:rFonts w:ascii="Times New Roman" w:hAnsi="Times New Roman" w:cs="Times New Roman"/>
          <w:sz w:val="24"/>
          <w:szCs w:val="24"/>
        </w:rPr>
        <w:t xml:space="preserve"> </w:t>
      </w:r>
      <w:r w:rsidRPr="007C5235">
        <w:rPr>
          <w:rFonts w:ascii="Times New Roman" w:hAnsi="Times New Roman" w:cs="Times New Roman"/>
          <w:sz w:val="24"/>
          <w:szCs w:val="24"/>
        </w:rPr>
        <w:t>i w zgodzie z postanowieniami odpowiednich decyzji, uzgodnieniami i opiniami, warunkującymi prawidłową realizację przedmiotu zamówienia.</w:t>
      </w:r>
    </w:p>
    <w:p w:rsidR="00421D4F" w:rsidRPr="007C5235" w:rsidRDefault="00421D4F">
      <w:pPr>
        <w:spacing w:line="89" w:lineRule="exact"/>
        <w:rPr>
          <w:rFonts w:ascii="Times New Roman" w:eastAsia="Times New Roman" w:hAnsi="Times New Roman" w:cs="Times New Roman"/>
          <w:sz w:val="24"/>
          <w:szCs w:val="24"/>
        </w:rPr>
      </w:pPr>
    </w:p>
    <w:p w:rsidR="00254B95" w:rsidRPr="007C5235" w:rsidRDefault="00254B95">
      <w:pPr>
        <w:spacing w:line="206" w:lineRule="auto"/>
        <w:ind w:left="800" w:right="460" w:hanging="609"/>
        <w:rPr>
          <w:rFonts w:ascii="Times New Roman" w:hAnsi="Times New Roman" w:cs="Times New Roman"/>
          <w:sz w:val="24"/>
          <w:szCs w:val="24"/>
        </w:rPr>
      </w:pPr>
    </w:p>
    <w:p w:rsidR="00421D4F" w:rsidRPr="007C5235" w:rsidRDefault="00421D4F" w:rsidP="002E1260">
      <w:pPr>
        <w:spacing w:line="206" w:lineRule="auto"/>
        <w:ind w:left="800" w:right="460" w:hanging="609"/>
        <w:jc w:val="both"/>
        <w:rPr>
          <w:rFonts w:ascii="Times New Roman" w:hAnsi="Times New Roman" w:cs="Times New Roman"/>
          <w:sz w:val="24"/>
          <w:szCs w:val="24"/>
        </w:rPr>
      </w:pPr>
      <w:r w:rsidRPr="007C5235">
        <w:rPr>
          <w:rFonts w:ascii="Times New Roman" w:hAnsi="Times New Roman" w:cs="Times New Roman"/>
          <w:sz w:val="24"/>
          <w:szCs w:val="24"/>
        </w:rPr>
        <w:t xml:space="preserve">3.14 Zamawiający wymaga, by </w:t>
      </w:r>
      <w:r w:rsidR="005B1665" w:rsidRPr="007C5235">
        <w:rPr>
          <w:rFonts w:ascii="Times New Roman" w:hAnsi="Times New Roman" w:cs="Times New Roman"/>
          <w:sz w:val="24"/>
          <w:szCs w:val="24"/>
        </w:rPr>
        <w:t xml:space="preserve">okres </w:t>
      </w:r>
      <w:r w:rsidRPr="007C5235">
        <w:rPr>
          <w:rFonts w:ascii="Times New Roman" w:hAnsi="Times New Roman" w:cs="Times New Roman"/>
          <w:sz w:val="24"/>
          <w:szCs w:val="24"/>
        </w:rPr>
        <w:t>gwaranc</w:t>
      </w:r>
      <w:r w:rsidR="005B1665" w:rsidRPr="007C5235">
        <w:rPr>
          <w:rFonts w:ascii="Times New Roman" w:hAnsi="Times New Roman" w:cs="Times New Roman"/>
          <w:sz w:val="24"/>
          <w:szCs w:val="24"/>
        </w:rPr>
        <w:t>ji i rękojmi na wykonane roboty wynosił</w:t>
      </w:r>
      <w:r w:rsidRPr="007C5235">
        <w:rPr>
          <w:rFonts w:ascii="Times New Roman" w:hAnsi="Times New Roman" w:cs="Times New Roman"/>
          <w:sz w:val="24"/>
          <w:szCs w:val="24"/>
        </w:rPr>
        <w:t xml:space="preserve"> </w:t>
      </w:r>
      <w:r w:rsidRPr="007C5235">
        <w:rPr>
          <w:rFonts w:ascii="Times New Roman" w:hAnsi="Times New Roman" w:cs="Times New Roman"/>
          <w:b/>
          <w:sz w:val="24"/>
          <w:szCs w:val="24"/>
        </w:rPr>
        <w:t>minimum 5 lat</w:t>
      </w:r>
      <w:r w:rsidR="005B1665" w:rsidRPr="007C5235">
        <w:rPr>
          <w:rFonts w:ascii="Times New Roman" w:hAnsi="Times New Roman" w:cs="Times New Roman"/>
          <w:b/>
          <w:sz w:val="24"/>
          <w:szCs w:val="24"/>
        </w:rPr>
        <w:t>,</w:t>
      </w:r>
      <w:r w:rsidRPr="007C5235">
        <w:rPr>
          <w:rFonts w:ascii="Times New Roman" w:hAnsi="Times New Roman" w:cs="Times New Roman"/>
          <w:sz w:val="24"/>
          <w:szCs w:val="24"/>
        </w:rPr>
        <w:t xml:space="preserve"> </w:t>
      </w:r>
      <w:r w:rsidRPr="007C5235">
        <w:rPr>
          <w:rFonts w:ascii="Times New Roman" w:hAnsi="Times New Roman" w:cs="Times New Roman"/>
          <w:b/>
          <w:sz w:val="24"/>
          <w:szCs w:val="24"/>
        </w:rPr>
        <w:t>licząc od dnia</w:t>
      </w:r>
      <w:r w:rsidRPr="007C5235">
        <w:rPr>
          <w:rFonts w:ascii="Times New Roman" w:hAnsi="Times New Roman" w:cs="Times New Roman"/>
          <w:sz w:val="24"/>
          <w:szCs w:val="24"/>
        </w:rPr>
        <w:t xml:space="preserve"> </w:t>
      </w:r>
      <w:r w:rsidRPr="007C5235">
        <w:rPr>
          <w:rFonts w:ascii="Times New Roman" w:hAnsi="Times New Roman" w:cs="Times New Roman"/>
          <w:b/>
          <w:sz w:val="24"/>
          <w:szCs w:val="24"/>
        </w:rPr>
        <w:t>uzyskania prawomocnej decyzji o pozwoleniu na użytkowanie</w:t>
      </w:r>
      <w:r w:rsidR="002E1260" w:rsidRPr="007C5235">
        <w:rPr>
          <w:rFonts w:ascii="Times New Roman" w:hAnsi="Times New Roman" w:cs="Times New Roman"/>
          <w:b/>
          <w:sz w:val="24"/>
          <w:szCs w:val="24"/>
        </w:rPr>
        <w:t xml:space="preserve"> każdego z budynków, objętego przedmiotem zamówienia</w:t>
      </w:r>
      <w:r w:rsidRPr="007C5235">
        <w:rPr>
          <w:rFonts w:ascii="Times New Roman" w:hAnsi="Times New Roman" w:cs="Times New Roman"/>
          <w:sz w:val="24"/>
          <w:szCs w:val="24"/>
        </w:rPr>
        <w:t>.</w:t>
      </w:r>
    </w:p>
    <w:p w:rsidR="00421D4F" w:rsidRPr="007C5235" w:rsidRDefault="00421D4F" w:rsidP="005B1665">
      <w:pPr>
        <w:spacing w:line="236" w:lineRule="auto"/>
        <w:ind w:left="200"/>
        <w:rPr>
          <w:rFonts w:ascii="Times New Roman" w:hAnsi="Times New Roman" w:cs="Times New Roman"/>
          <w:sz w:val="24"/>
          <w:szCs w:val="24"/>
        </w:rPr>
      </w:pPr>
      <w:r w:rsidRPr="007C5235">
        <w:rPr>
          <w:rFonts w:ascii="Times New Roman" w:hAnsi="Times New Roman" w:cs="Times New Roman"/>
          <w:sz w:val="24"/>
          <w:szCs w:val="24"/>
        </w:rPr>
        <w:t>3.15 Realizacja zamówienia podlega prawu polskiemu, w tym w szczególności ustawie z dnia</w:t>
      </w:r>
      <w:r w:rsidR="005B1665" w:rsidRPr="007C5235">
        <w:rPr>
          <w:rFonts w:ascii="Times New Roman" w:hAnsi="Times New Roman" w:cs="Times New Roman"/>
          <w:sz w:val="24"/>
          <w:szCs w:val="24"/>
        </w:rPr>
        <w:t xml:space="preserve"> </w:t>
      </w:r>
      <w:r w:rsidR="003839B9" w:rsidRPr="007C5235">
        <w:rPr>
          <w:rFonts w:ascii="Times New Roman" w:hAnsi="Times New Roman" w:cs="Times New Roman"/>
          <w:sz w:val="24"/>
          <w:szCs w:val="24"/>
        </w:rPr>
        <w:t>7 lipca 1994 r. Prawo budowlane</w:t>
      </w:r>
      <w:r w:rsidRPr="007C5235">
        <w:rPr>
          <w:rFonts w:ascii="Times New Roman" w:hAnsi="Times New Roman" w:cs="Times New Roman"/>
          <w:sz w:val="24"/>
          <w:szCs w:val="24"/>
        </w:rPr>
        <w:t>.</w:t>
      </w:r>
    </w:p>
    <w:p w:rsidR="00421D4F" w:rsidRPr="007C5235" w:rsidRDefault="00421D4F" w:rsidP="005B1665">
      <w:pPr>
        <w:spacing w:line="0" w:lineRule="atLeast"/>
        <w:ind w:firstLine="200"/>
        <w:rPr>
          <w:rFonts w:ascii="Times New Roman" w:hAnsi="Times New Roman" w:cs="Times New Roman"/>
          <w:sz w:val="24"/>
          <w:szCs w:val="24"/>
        </w:rPr>
      </w:pPr>
      <w:r w:rsidRPr="007C5235">
        <w:rPr>
          <w:rFonts w:ascii="Times New Roman" w:hAnsi="Times New Roman" w:cs="Times New Roman"/>
          <w:sz w:val="24"/>
          <w:szCs w:val="24"/>
        </w:rPr>
        <w:t>3.16 Wspólny Słownik Zamówień:</w:t>
      </w:r>
    </w:p>
    <w:p w:rsidR="00421D4F" w:rsidRPr="007C5235" w:rsidRDefault="00421D4F">
      <w:pPr>
        <w:spacing w:line="238" w:lineRule="auto"/>
        <w:ind w:left="620"/>
        <w:rPr>
          <w:rFonts w:ascii="Times New Roman" w:hAnsi="Times New Roman" w:cs="Times New Roman"/>
          <w:sz w:val="24"/>
          <w:szCs w:val="24"/>
        </w:rPr>
      </w:pPr>
      <w:r w:rsidRPr="007C5235">
        <w:rPr>
          <w:rFonts w:ascii="Times New Roman" w:hAnsi="Times New Roman" w:cs="Times New Roman"/>
          <w:sz w:val="24"/>
          <w:szCs w:val="24"/>
        </w:rPr>
        <w:t>45211340-4 Roboty budowlane w zakresie budownictwa wielorodzinnego</w:t>
      </w:r>
    </w:p>
    <w:p w:rsidR="00421D4F" w:rsidRPr="007C5235" w:rsidRDefault="00421D4F">
      <w:pPr>
        <w:spacing w:line="41" w:lineRule="exact"/>
        <w:rPr>
          <w:rFonts w:ascii="Times New Roman" w:eastAsia="Times New Roman" w:hAnsi="Times New Roman" w:cs="Times New Roman"/>
          <w:sz w:val="24"/>
          <w:szCs w:val="24"/>
        </w:rPr>
      </w:pPr>
    </w:p>
    <w:p w:rsidR="00421D4F" w:rsidRPr="007C5235" w:rsidRDefault="00421D4F">
      <w:pPr>
        <w:spacing w:line="0" w:lineRule="atLeast"/>
        <w:ind w:left="620"/>
        <w:rPr>
          <w:rFonts w:ascii="Times New Roman" w:hAnsi="Times New Roman" w:cs="Times New Roman"/>
          <w:sz w:val="24"/>
          <w:szCs w:val="24"/>
        </w:rPr>
      </w:pPr>
      <w:r w:rsidRPr="007C5235">
        <w:rPr>
          <w:rFonts w:ascii="Times New Roman" w:hAnsi="Times New Roman" w:cs="Times New Roman"/>
          <w:sz w:val="24"/>
          <w:szCs w:val="24"/>
        </w:rPr>
        <w:t>45262300-4 Betonowanie</w:t>
      </w:r>
    </w:p>
    <w:p w:rsidR="00421D4F" w:rsidRPr="007C5235" w:rsidRDefault="00421D4F">
      <w:pPr>
        <w:spacing w:line="41" w:lineRule="exact"/>
        <w:rPr>
          <w:rFonts w:ascii="Times New Roman" w:eastAsia="Times New Roman" w:hAnsi="Times New Roman" w:cs="Times New Roman"/>
          <w:sz w:val="24"/>
          <w:szCs w:val="24"/>
        </w:rPr>
      </w:pPr>
    </w:p>
    <w:p w:rsidR="00421D4F" w:rsidRPr="007C5235" w:rsidRDefault="00421D4F">
      <w:pPr>
        <w:spacing w:line="0" w:lineRule="atLeast"/>
        <w:ind w:left="620"/>
        <w:rPr>
          <w:rFonts w:ascii="Times New Roman" w:hAnsi="Times New Roman" w:cs="Times New Roman"/>
          <w:sz w:val="24"/>
          <w:szCs w:val="24"/>
        </w:rPr>
      </w:pPr>
      <w:r w:rsidRPr="007C5235">
        <w:rPr>
          <w:rFonts w:ascii="Times New Roman" w:hAnsi="Times New Roman" w:cs="Times New Roman"/>
          <w:sz w:val="24"/>
          <w:szCs w:val="24"/>
        </w:rPr>
        <w:t>45112400-9 Roboty wykopaliskowe</w:t>
      </w:r>
    </w:p>
    <w:p w:rsidR="00421D4F" w:rsidRPr="007C5235" w:rsidRDefault="00421D4F">
      <w:pPr>
        <w:spacing w:line="41" w:lineRule="exact"/>
        <w:rPr>
          <w:rFonts w:ascii="Times New Roman" w:eastAsia="Times New Roman" w:hAnsi="Times New Roman" w:cs="Times New Roman"/>
          <w:sz w:val="24"/>
          <w:szCs w:val="24"/>
        </w:rPr>
      </w:pPr>
    </w:p>
    <w:p w:rsidR="00421D4F" w:rsidRPr="007C5235" w:rsidRDefault="00421D4F">
      <w:pPr>
        <w:spacing w:line="0" w:lineRule="atLeast"/>
        <w:ind w:left="620"/>
        <w:rPr>
          <w:rFonts w:ascii="Times New Roman" w:hAnsi="Times New Roman" w:cs="Times New Roman"/>
          <w:sz w:val="24"/>
          <w:szCs w:val="24"/>
        </w:rPr>
      </w:pPr>
      <w:r w:rsidRPr="007C5235">
        <w:rPr>
          <w:rFonts w:ascii="Times New Roman" w:hAnsi="Times New Roman" w:cs="Times New Roman"/>
          <w:sz w:val="24"/>
          <w:szCs w:val="24"/>
        </w:rPr>
        <w:t>45262500-6 Roboty murarskie i murowe</w:t>
      </w:r>
    </w:p>
    <w:p w:rsidR="00421D4F" w:rsidRPr="007C5235" w:rsidRDefault="00421D4F">
      <w:pPr>
        <w:spacing w:line="39" w:lineRule="exact"/>
        <w:rPr>
          <w:rFonts w:ascii="Times New Roman" w:eastAsia="Times New Roman" w:hAnsi="Times New Roman" w:cs="Times New Roman"/>
          <w:sz w:val="24"/>
          <w:szCs w:val="24"/>
        </w:rPr>
      </w:pPr>
    </w:p>
    <w:p w:rsidR="00421D4F" w:rsidRPr="007C5235" w:rsidRDefault="00421D4F">
      <w:pPr>
        <w:spacing w:line="0" w:lineRule="atLeast"/>
        <w:ind w:left="620"/>
        <w:rPr>
          <w:rFonts w:ascii="Times New Roman" w:hAnsi="Times New Roman" w:cs="Times New Roman"/>
          <w:sz w:val="24"/>
          <w:szCs w:val="24"/>
        </w:rPr>
      </w:pPr>
      <w:r w:rsidRPr="007C5235">
        <w:rPr>
          <w:rFonts w:ascii="Times New Roman" w:hAnsi="Times New Roman" w:cs="Times New Roman"/>
          <w:sz w:val="24"/>
          <w:szCs w:val="24"/>
        </w:rPr>
        <w:t>45320000-6 Roboty izolacyjne</w:t>
      </w:r>
    </w:p>
    <w:p w:rsidR="00421D4F" w:rsidRPr="007C5235" w:rsidRDefault="00421D4F">
      <w:pPr>
        <w:spacing w:line="39" w:lineRule="exact"/>
        <w:rPr>
          <w:rFonts w:ascii="Times New Roman" w:eastAsia="Times New Roman" w:hAnsi="Times New Roman" w:cs="Times New Roman"/>
          <w:sz w:val="24"/>
          <w:szCs w:val="24"/>
        </w:rPr>
      </w:pPr>
    </w:p>
    <w:p w:rsidR="00421D4F" w:rsidRPr="007C5235" w:rsidRDefault="00421D4F">
      <w:pPr>
        <w:spacing w:line="0" w:lineRule="atLeast"/>
        <w:ind w:left="620"/>
        <w:rPr>
          <w:rFonts w:ascii="Times New Roman" w:hAnsi="Times New Roman" w:cs="Times New Roman"/>
          <w:sz w:val="24"/>
          <w:szCs w:val="24"/>
        </w:rPr>
      </w:pPr>
      <w:r w:rsidRPr="007C5235">
        <w:rPr>
          <w:rFonts w:ascii="Times New Roman" w:hAnsi="Times New Roman" w:cs="Times New Roman"/>
          <w:sz w:val="24"/>
          <w:szCs w:val="24"/>
        </w:rPr>
        <w:t>45442100-8 Roboty malarskie</w:t>
      </w:r>
    </w:p>
    <w:p w:rsidR="00421D4F" w:rsidRPr="007C5235" w:rsidRDefault="00421D4F">
      <w:pPr>
        <w:spacing w:line="41" w:lineRule="exact"/>
        <w:rPr>
          <w:rFonts w:ascii="Times New Roman" w:eastAsia="Times New Roman" w:hAnsi="Times New Roman" w:cs="Times New Roman"/>
          <w:sz w:val="24"/>
          <w:szCs w:val="24"/>
        </w:rPr>
      </w:pPr>
    </w:p>
    <w:p w:rsidR="00421D4F" w:rsidRPr="007C5235" w:rsidRDefault="00421D4F">
      <w:pPr>
        <w:spacing w:line="0" w:lineRule="atLeast"/>
        <w:ind w:left="620"/>
        <w:rPr>
          <w:rFonts w:ascii="Times New Roman" w:hAnsi="Times New Roman" w:cs="Times New Roman"/>
          <w:sz w:val="24"/>
          <w:szCs w:val="24"/>
        </w:rPr>
      </w:pPr>
      <w:r w:rsidRPr="007C5235">
        <w:rPr>
          <w:rFonts w:ascii="Times New Roman" w:hAnsi="Times New Roman" w:cs="Times New Roman"/>
          <w:sz w:val="24"/>
          <w:szCs w:val="24"/>
        </w:rPr>
        <w:t>45421000-4 Roboty w zakresie stolarki budowlanej</w:t>
      </w:r>
    </w:p>
    <w:p w:rsidR="00421D4F" w:rsidRPr="007C5235" w:rsidRDefault="00421D4F">
      <w:pPr>
        <w:spacing w:line="43" w:lineRule="exact"/>
        <w:rPr>
          <w:rFonts w:ascii="Times New Roman" w:eastAsia="Times New Roman" w:hAnsi="Times New Roman" w:cs="Times New Roman"/>
          <w:sz w:val="24"/>
          <w:szCs w:val="24"/>
        </w:rPr>
      </w:pPr>
    </w:p>
    <w:p w:rsidR="00421D4F" w:rsidRPr="007C5235" w:rsidRDefault="00421D4F">
      <w:pPr>
        <w:spacing w:line="0" w:lineRule="atLeast"/>
        <w:ind w:left="620"/>
        <w:rPr>
          <w:rFonts w:ascii="Times New Roman" w:hAnsi="Times New Roman" w:cs="Times New Roman"/>
          <w:sz w:val="24"/>
          <w:szCs w:val="24"/>
        </w:rPr>
      </w:pPr>
      <w:r w:rsidRPr="007C5235">
        <w:rPr>
          <w:rFonts w:ascii="Times New Roman" w:hAnsi="Times New Roman" w:cs="Times New Roman"/>
          <w:sz w:val="24"/>
          <w:szCs w:val="24"/>
        </w:rPr>
        <w:t>45262311-4 Betonowanie konstrukcji</w:t>
      </w:r>
    </w:p>
    <w:p w:rsidR="00421D4F" w:rsidRPr="007C5235" w:rsidRDefault="00421D4F">
      <w:pPr>
        <w:spacing w:line="39" w:lineRule="exact"/>
        <w:rPr>
          <w:rFonts w:ascii="Times New Roman" w:eastAsia="Times New Roman" w:hAnsi="Times New Roman" w:cs="Times New Roman"/>
          <w:sz w:val="24"/>
          <w:szCs w:val="24"/>
        </w:rPr>
      </w:pPr>
    </w:p>
    <w:p w:rsidR="00421D4F" w:rsidRPr="007C5235" w:rsidRDefault="00421D4F">
      <w:pPr>
        <w:spacing w:line="0" w:lineRule="atLeast"/>
        <w:ind w:left="620"/>
        <w:rPr>
          <w:rFonts w:ascii="Times New Roman" w:hAnsi="Times New Roman" w:cs="Times New Roman"/>
          <w:sz w:val="24"/>
          <w:szCs w:val="24"/>
        </w:rPr>
      </w:pPr>
      <w:r w:rsidRPr="007C5235">
        <w:rPr>
          <w:rFonts w:ascii="Times New Roman" w:hAnsi="Times New Roman" w:cs="Times New Roman"/>
          <w:sz w:val="24"/>
          <w:szCs w:val="24"/>
        </w:rPr>
        <w:t>45261000-4 Wykonywanie pokryć i konstrukcji dachowych oraz podobne roboty</w:t>
      </w:r>
    </w:p>
    <w:p w:rsidR="00421D4F" w:rsidRPr="007C5235" w:rsidRDefault="00421D4F">
      <w:pPr>
        <w:spacing w:line="39" w:lineRule="exact"/>
        <w:rPr>
          <w:rFonts w:ascii="Times New Roman" w:eastAsia="Times New Roman" w:hAnsi="Times New Roman" w:cs="Times New Roman"/>
          <w:sz w:val="24"/>
          <w:szCs w:val="24"/>
        </w:rPr>
      </w:pPr>
    </w:p>
    <w:p w:rsidR="00421D4F" w:rsidRPr="007C5235" w:rsidRDefault="00421D4F">
      <w:pPr>
        <w:spacing w:line="0" w:lineRule="atLeast"/>
        <w:ind w:left="620"/>
        <w:rPr>
          <w:rFonts w:ascii="Times New Roman" w:hAnsi="Times New Roman" w:cs="Times New Roman"/>
          <w:sz w:val="24"/>
          <w:szCs w:val="24"/>
        </w:rPr>
      </w:pPr>
      <w:r w:rsidRPr="007C5235">
        <w:rPr>
          <w:rFonts w:ascii="Times New Roman" w:hAnsi="Times New Roman" w:cs="Times New Roman"/>
          <w:sz w:val="24"/>
          <w:szCs w:val="24"/>
        </w:rPr>
        <w:lastRenderedPageBreak/>
        <w:t>45432100-5 Kładzenie i wykładanie podłóg</w:t>
      </w:r>
    </w:p>
    <w:p w:rsidR="00421D4F" w:rsidRPr="007C5235" w:rsidRDefault="00421D4F">
      <w:pPr>
        <w:spacing w:line="39" w:lineRule="exact"/>
        <w:rPr>
          <w:rFonts w:ascii="Times New Roman" w:eastAsia="Times New Roman" w:hAnsi="Times New Roman" w:cs="Times New Roman"/>
          <w:sz w:val="24"/>
          <w:szCs w:val="24"/>
        </w:rPr>
      </w:pPr>
    </w:p>
    <w:p w:rsidR="00421D4F" w:rsidRPr="007C5235" w:rsidRDefault="00421D4F">
      <w:pPr>
        <w:spacing w:line="0" w:lineRule="atLeast"/>
        <w:ind w:left="620"/>
        <w:rPr>
          <w:rFonts w:ascii="Times New Roman" w:hAnsi="Times New Roman" w:cs="Times New Roman"/>
          <w:sz w:val="24"/>
          <w:szCs w:val="24"/>
        </w:rPr>
      </w:pPr>
      <w:r w:rsidRPr="007C5235">
        <w:rPr>
          <w:rFonts w:ascii="Times New Roman" w:hAnsi="Times New Roman" w:cs="Times New Roman"/>
          <w:sz w:val="24"/>
          <w:szCs w:val="24"/>
        </w:rPr>
        <w:t>45321000-3 Izolacja cieplna</w:t>
      </w:r>
    </w:p>
    <w:p w:rsidR="00421D4F" w:rsidRPr="007C5235" w:rsidRDefault="00421D4F">
      <w:pPr>
        <w:spacing w:line="140" w:lineRule="exact"/>
        <w:rPr>
          <w:rFonts w:ascii="Times New Roman" w:eastAsia="Times New Roman" w:hAnsi="Times New Roman" w:cs="Times New Roman"/>
          <w:sz w:val="24"/>
          <w:szCs w:val="24"/>
        </w:rPr>
      </w:pPr>
    </w:p>
    <w:p w:rsidR="00421D4F" w:rsidRPr="007C5235" w:rsidRDefault="00421D4F">
      <w:pPr>
        <w:spacing w:line="215" w:lineRule="auto"/>
        <w:ind w:left="620" w:right="1500"/>
        <w:rPr>
          <w:rFonts w:ascii="Times New Roman" w:hAnsi="Times New Roman" w:cs="Times New Roman"/>
          <w:sz w:val="24"/>
          <w:szCs w:val="24"/>
        </w:rPr>
      </w:pPr>
      <w:r w:rsidRPr="007C5235">
        <w:rPr>
          <w:rFonts w:ascii="Times New Roman" w:hAnsi="Times New Roman" w:cs="Times New Roman"/>
          <w:sz w:val="24"/>
          <w:szCs w:val="24"/>
        </w:rPr>
        <w:t>45233000-9 Roboty w zakresie konstruowania, fundamentowania oraz wykonywania nawierzchni autostrad, dróg</w:t>
      </w:r>
    </w:p>
    <w:p w:rsidR="00421D4F" w:rsidRPr="007C5235" w:rsidRDefault="00421D4F">
      <w:pPr>
        <w:spacing w:line="39" w:lineRule="exact"/>
        <w:rPr>
          <w:rFonts w:ascii="Times New Roman" w:eastAsia="Times New Roman" w:hAnsi="Times New Roman" w:cs="Times New Roman"/>
          <w:sz w:val="24"/>
          <w:szCs w:val="24"/>
        </w:rPr>
      </w:pPr>
    </w:p>
    <w:p w:rsidR="00421D4F" w:rsidRPr="007C5235" w:rsidRDefault="00421D4F">
      <w:pPr>
        <w:spacing w:line="0" w:lineRule="atLeast"/>
        <w:ind w:left="620"/>
        <w:rPr>
          <w:rFonts w:ascii="Times New Roman" w:hAnsi="Times New Roman" w:cs="Times New Roman"/>
          <w:sz w:val="24"/>
          <w:szCs w:val="24"/>
        </w:rPr>
      </w:pPr>
      <w:r w:rsidRPr="007C5235">
        <w:rPr>
          <w:rFonts w:ascii="Times New Roman" w:hAnsi="Times New Roman" w:cs="Times New Roman"/>
          <w:sz w:val="24"/>
          <w:szCs w:val="24"/>
        </w:rPr>
        <w:t>45112710-5 Roboty w zakresie kształtowania terenów zielonych</w:t>
      </w:r>
    </w:p>
    <w:p w:rsidR="00421D4F" w:rsidRPr="007C5235" w:rsidRDefault="00421D4F">
      <w:pPr>
        <w:spacing w:line="41" w:lineRule="exact"/>
        <w:rPr>
          <w:rFonts w:ascii="Times New Roman" w:eastAsia="Times New Roman" w:hAnsi="Times New Roman" w:cs="Times New Roman"/>
          <w:sz w:val="24"/>
          <w:szCs w:val="24"/>
        </w:rPr>
      </w:pPr>
    </w:p>
    <w:p w:rsidR="00421D4F" w:rsidRPr="007C5235" w:rsidRDefault="00421D4F">
      <w:pPr>
        <w:spacing w:line="0" w:lineRule="atLeast"/>
        <w:ind w:left="620"/>
        <w:rPr>
          <w:rFonts w:ascii="Times New Roman" w:hAnsi="Times New Roman" w:cs="Times New Roman"/>
          <w:sz w:val="24"/>
          <w:szCs w:val="24"/>
        </w:rPr>
      </w:pPr>
      <w:r w:rsidRPr="007C5235">
        <w:rPr>
          <w:rFonts w:ascii="Times New Roman" w:hAnsi="Times New Roman" w:cs="Times New Roman"/>
          <w:sz w:val="24"/>
          <w:szCs w:val="24"/>
        </w:rPr>
        <w:t>45310000-3 - Roboty instalacyjne elektryczne</w:t>
      </w:r>
    </w:p>
    <w:p w:rsidR="006F6E45" w:rsidRPr="007C5235" w:rsidRDefault="006F6E45">
      <w:pPr>
        <w:spacing w:line="216" w:lineRule="auto"/>
        <w:ind w:left="424" w:right="1220"/>
        <w:rPr>
          <w:rFonts w:ascii="Times New Roman" w:hAnsi="Times New Roman" w:cs="Times New Roman"/>
          <w:sz w:val="24"/>
          <w:szCs w:val="24"/>
        </w:rPr>
      </w:pPr>
    </w:p>
    <w:p w:rsidR="00421D4F" w:rsidRPr="007C5235" w:rsidRDefault="00421D4F">
      <w:pPr>
        <w:spacing w:line="216" w:lineRule="auto"/>
        <w:ind w:left="424" w:right="1220"/>
        <w:rPr>
          <w:rFonts w:ascii="Times New Roman" w:hAnsi="Times New Roman" w:cs="Times New Roman"/>
          <w:sz w:val="24"/>
          <w:szCs w:val="24"/>
        </w:rPr>
      </w:pPr>
      <w:r w:rsidRPr="007C5235">
        <w:rPr>
          <w:rFonts w:ascii="Times New Roman" w:hAnsi="Times New Roman" w:cs="Times New Roman"/>
          <w:sz w:val="24"/>
          <w:szCs w:val="24"/>
        </w:rPr>
        <w:t>45230000-8 - Roboty budowlane w zakresie budowy rurociągów, linii komunikacyjnych i elektroenergetycznych</w:t>
      </w:r>
    </w:p>
    <w:p w:rsidR="00421D4F" w:rsidRPr="007C5235" w:rsidRDefault="00421D4F">
      <w:pPr>
        <w:spacing w:line="133" w:lineRule="exact"/>
        <w:rPr>
          <w:rFonts w:ascii="Times New Roman" w:eastAsia="Times New Roman" w:hAnsi="Times New Roman" w:cs="Times New Roman"/>
          <w:sz w:val="24"/>
          <w:szCs w:val="24"/>
        </w:rPr>
      </w:pPr>
    </w:p>
    <w:p w:rsidR="00421D4F" w:rsidRPr="007C5235" w:rsidRDefault="00421D4F">
      <w:pPr>
        <w:spacing w:line="217" w:lineRule="auto"/>
        <w:ind w:left="424" w:right="340"/>
        <w:rPr>
          <w:rFonts w:ascii="Times New Roman" w:hAnsi="Times New Roman" w:cs="Times New Roman"/>
          <w:sz w:val="24"/>
          <w:szCs w:val="24"/>
        </w:rPr>
      </w:pPr>
      <w:r w:rsidRPr="007C5235">
        <w:rPr>
          <w:rFonts w:ascii="Times New Roman" w:hAnsi="Times New Roman" w:cs="Times New Roman"/>
          <w:sz w:val="24"/>
          <w:szCs w:val="24"/>
        </w:rPr>
        <w:t>45231300-8 - Roboty budowlane w zakresie budowy wodociągów i rurociągów do odprowadzania ścieków</w:t>
      </w:r>
    </w:p>
    <w:p w:rsidR="00421D4F" w:rsidRPr="007C5235" w:rsidRDefault="00421D4F">
      <w:pPr>
        <w:spacing w:line="39" w:lineRule="exact"/>
        <w:rPr>
          <w:rFonts w:ascii="Times New Roman" w:eastAsia="Times New Roman" w:hAnsi="Times New Roman" w:cs="Times New Roman"/>
          <w:sz w:val="24"/>
          <w:szCs w:val="24"/>
        </w:rPr>
      </w:pPr>
    </w:p>
    <w:p w:rsidR="00421D4F" w:rsidRPr="007C5235" w:rsidRDefault="00421D4F">
      <w:pPr>
        <w:spacing w:line="0" w:lineRule="atLeast"/>
        <w:ind w:left="424"/>
        <w:rPr>
          <w:rFonts w:ascii="Times New Roman" w:hAnsi="Times New Roman" w:cs="Times New Roman"/>
          <w:sz w:val="24"/>
          <w:szCs w:val="24"/>
        </w:rPr>
      </w:pPr>
      <w:r w:rsidRPr="007C5235">
        <w:rPr>
          <w:rFonts w:ascii="Times New Roman" w:hAnsi="Times New Roman" w:cs="Times New Roman"/>
          <w:sz w:val="24"/>
          <w:szCs w:val="24"/>
        </w:rPr>
        <w:t>45332000-3 - Roboty instalacyjne wodne i kanalizacyjne</w:t>
      </w:r>
    </w:p>
    <w:p w:rsidR="00421D4F" w:rsidRPr="007C5235" w:rsidRDefault="00421D4F">
      <w:pPr>
        <w:spacing w:line="39" w:lineRule="exact"/>
        <w:rPr>
          <w:rFonts w:ascii="Times New Roman" w:eastAsia="Times New Roman" w:hAnsi="Times New Roman" w:cs="Times New Roman"/>
          <w:sz w:val="24"/>
          <w:szCs w:val="24"/>
        </w:rPr>
      </w:pPr>
    </w:p>
    <w:p w:rsidR="00453952" w:rsidRPr="0082603C" w:rsidRDefault="00421D4F" w:rsidP="0082603C">
      <w:pPr>
        <w:spacing w:line="0" w:lineRule="atLeast"/>
        <w:ind w:left="424"/>
        <w:rPr>
          <w:rFonts w:ascii="Times New Roman" w:hAnsi="Times New Roman" w:cs="Times New Roman"/>
          <w:sz w:val="24"/>
          <w:szCs w:val="24"/>
        </w:rPr>
      </w:pPr>
      <w:r w:rsidRPr="007C5235">
        <w:rPr>
          <w:rFonts w:ascii="Times New Roman" w:hAnsi="Times New Roman" w:cs="Times New Roman"/>
          <w:sz w:val="24"/>
          <w:szCs w:val="24"/>
        </w:rPr>
        <w:t>45331100-7 - Instalowanie centralnego ogrzewania</w:t>
      </w:r>
    </w:p>
    <w:p w:rsidR="00453952" w:rsidRPr="007C5235" w:rsidRDefault="00453952">
      <w:pPr>
        <w:spacing w:line="390" w:lineRule="exact"/>
        <w:rPr>
          <w:rFonts w:ascii="Times New Roman" w:eastAsia="Times New Roman" w:hAnsi="Times New Roman" w:cs="Times New Roman"/>
          <w:sz w:val="24"/>
          <w:szCs w:val="24"/>
        </w:rPr>
      </w:pPr>
    </w:p>
    <w:p w:rsidR="00421D4F" w:rsidRPr="007C5235" w:rsidRDefault="00421D4F" w:rsidP="00EC4E4D">
      <w:pPr>
        <w:numPr>
          <w:ilvl w:val="0"/>
          <w:numId w:val="2"/>
        </w:numPr>
        <w:tabs>
          <w:tab w:val="left" w:pos="364"/>
        </w:tabs>
        <w:spacing w:line="207" w:lineRule="auto"/>
        <w:ind w:left="364" w:right="580" w:hanging="364"/>
        <w:jc w:val="both"/>
        <w:rPr>
          <w:rFonts w:ascii="Times New Roman" w:hAnsi="Times New Roman" w:cs="Times New Roman"/>
          <w:b/>
          <w:sz w:val="24"/>
          <w:szCs w:val="24"/>
        </w:rPr>
      </w:pPr>
      <w:r w:rsidRPr="007C5235">
        <w:rPr>
          <w:rFonts w:ascii="Times New Roman" w:hAnsi="Times New Roman" w:cs="Times New Roman"/>
          <w:b/>
          <w:sz w:val="24"/>
          <w:szCs w:val="24"/>
        </w:rPr>
        <w:t>Wym</w:t>
      </w:r>
      <w:r w:rsidR="00943EC7" w:rsidRPr="007C5235">
        <w:rPr>
          <w:rFonts w:ascii="Times New Roman" w:hAnsi="Times New Roman" w:cs="Times New Roman"/>
          <w:b/>
          <w:sz w:val="24"/>
          <w:szCs w:val="24"/>
        </w:rPr>
        <w:t xml:space="preserve">agania w zakresie </w:t>
      </w:r>
      <w:r w:rsidRPr="007C5235">
        <w:rPr>
          <w:rFonts w:ascii="Times New Roman" w:hAnsi="Times New Roman" w:cs="Times New Roman"/>
          <w:b/>
          <w:sz w:val="24"/>
          <w:szCs w:val="24"/>
        </w:rPr>
        <w:t>zatrudnienia przy realizacji z</w:t>
      </w:r>
      <w:r w:rsidR="00943EC7" w:rsidRPr="007C5235">
        <w:rPr>
          <w:rFonts w:ascii="Times New Roman" w:hAnsi="Times New Roman" w:cs="Times New Roman"/>
          <w:b/>
          <w:sz w:val="24"/>
          <w:szCs w:val="24"/>
        </w:rPr>
        <w:t>a</w:t>
      </w:r>
      <w:r w:rsidRPr="007C5235">
        <w:rPr>
          <w:rFonts w:ascii="Times New Roman" w:hAnsi="Times New Roman" w:cs="Times New Roman"/>
          <w:b/>
          <w:sz w:val="24"/>
          <w:szCs w:val="24"/>
        </w:rPr>
        <w:t xml:space="preserve">mówienia przez </w:t>
      </w:r>
      <w:r w:rsidR="00943EC7" w:rsidRPr="007C5235">
        <w:rPr>
          <w:rFonts w:ascii="Times New Roman" w:hAnsi="Times New Roman" w:cs="Times New Roman"/>
          <w:b/>
          <w:sz w:val="24"/>
          <w:szCs w:val="24"/>
        </w:rPr>
        <w:t>W</w:t>
      </w:r>
      <w:r w:rsidRPr="007C5235">
        <w:rPr>
          <w:rFonts w:ascii="Times New Roman" w:hAnsi="Times New Roman" w:cs="Times New Roman"/>
          <w:b/>
          <w:sz w:val="24"/>
          <w:szCs w:val="24"/>
        </w:rPr>
        <w:t xml:space="preserve">ykonawcę lub podwykonawcę, osób na podstawie </w:t>
      </w:r>
      <w:r w:rsidR="00777547" w:rsidRPr="007C5235">
        <w:rPr>
          <w:rFonts w:ascii="Times New Roman" w:hAnsi="Times New Roman" w:cs="Times New Roman"/>
          <w:b/>
          <w:sz w:val="24"/>
          <w:szCs w:val="24"/>
        </w:rPr>
        <w:t>stosunku pracy</w:t>
      </w:r>
      <w:r w:rsidR="00943EC7" w:rsidRPr="007C5235">
        <w:rPr>
          <w:rFonts w:ascii="Times New Roman" w:hAnsi="Times New Roman" w:cs="Times New Roman"/>
          <w:b/>
          <w:sz w:val="24"/>
          <w:szCs w:val="24"/>
        </w:rPr>
        <w:t xml:space="preserve"> </w:t>
      </w:r>
    </w:p>
    <w:p w:rsidR="00421D4F" w:rsidRPr="007C5235" w:rsidRDefault="00421D4F">
      <w:pPr>
        <w:spacing w:line="200" w:lineRule="exact"/>
        <w:rPr>
          <w:rFonts w:ascii="Times New Roman" w:eastAsia="Times New Roman" w:hAnsi="Times New Roman" w:cs="Times New Roman"/>
          <w:sz w:val="24"/>
          <w:szCs w:val="24"/>
        </w:rPr>
      </w:pPr>
    </w:p>
    <w:p w:rsidR="00943EC7" w:rsidRPr="007C5235" w:rsidRDefault="00943EC7" w:rsidP="00AF6E17">
      <w:pPr>
        <w:pStyle w:val="Akapitzlist"/>
        <w:numPr>
          <w:ilvl w:val="0"/>
          <w:numId w:val="30"/>
        </w:numPr>
        <w:autoSpaceDE w:val="0"/>
        <w:autoSpaceDN w:val="0"/>
        <w:adjustRightInd w:val="0"/>
        <w:spacing w:line="276" w:lineRule="auto"/>
        <w:ind w:left="284" w:hanging="284"/>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Zamawiający na podstawie </w:t>
      </w:r>
      <w:proofErr w:type="spellStart"/>
      <w:r w:rsidRPr="007C5235">
        <w:rPr>
          <w:rFonts w:ascii="Times New Roman" w:hAnsi="Times New Roman" w:cs="Times New Roman"/>
          <w:sz w:val="24"/>
          <w:szCs w:val="24"/>
        </w:rPr>
        <w:t>art</w:t>
      </w:r>
      <w:proofErr w:type="spellEnd"/>
      <w:r w:rsidRPr="007C5235">
        <w:rPr>
          <w:rFonts w:ascii="Times New Roman" w:hAnsi="Times New Roman" w:cs="Times New Roman"/>
          <w:sz w:val="24"/>
          <w:szCs w:val="24"/>
        </w:rPr>
        <w:t xml:space="preserve"> 95 ust. 1 PZP informuje, że wymaga zatrudnienia przy realizacji poszczególnych części zamówienia przez Wykonawcę lub podwykonawcę, osób na podstawie </w:t>
      </w:r>
      <w:r w:rsidR="00777547" w:rsidRPr="007C5235">
        <w:rPr>
          <w:rFonts w:ascii="Times New Roman" w:hAnsi="Times New Roman" w:cs="Times New Roman"/>
          <w:sz w:val="24"/>
          <w:szCs w:val="24"/>
        </w:rPr>
        <w:t>stosunku pracy</w:t>
      </w:r>
      <w:r w:rsidRPr="007C5235">
        <w:rPr>
          <w:rFonts w:ascii="Times New Roman" w:hAnsi="Times New Roman" w:cs="Times New Roman"/>
          <w:sz w:val="24"/>
          <w:szCs w:val="24"/>
        </w:rPr>
        <w:t xml:space="preserve">, jeżeli wykonanie tych czynności polega na wykonywaniu pracy w sposób określony w art. 22 § 1 ustawy z dnia 26 </w:t>
      </w:r>
      <w:r w:rsidR="003839B9" w:rsidRPr="007C5235">
        <w:rPr>
          <w:rFonts w:ascii="Times New Roman" w:hAnsi="Times New Roman" w:cs="Times New Roman"/>
          <w:sz w:val="24"/>
          <w:szCs w:val="24"/>
        </w:rPr>
        <w:t>czerwca 1974 r. – Kodeks pracy</w:t>
      </w:r>
      <w:r w:rsidR="00F94638" w:rsidRPr="007C5235">
        <w:rPr>
          <w:rFonts w:ascii="Times New Roman" w:hAnsi="Times New Roman" w:cs="Times New Roman"/>
          <w:sz w:val="24"/>
          <w:szCs w:val="24"/>
        </w:rPr>
        <w:t xml:space="preserve">, w odniesieniu do następujących osób </w:t>
      </w:r>
      <w:r w:rsidRPr="007C5235">
        <w:rPr>
          <w:rFonts w:ascii="Times New Roman" w:hAnsi="Times New Roman" w:cs="Times New Roman"/>
          <w:sz w:val="24"/>
          <w:szCs w:val="24"/>
        </w:rPr>
        <w:t xml:space="preserve">: </w:t>
      </w:r>
    </w:p>
    <w:p w:rsidR="00943EC7" w:rsidRPr="007C5235" w:rsidRDefault="00943EC7" w:rsidP="00943EC7">
      <w:pPr>
        <w:spacing w:line="276" w:lineRule="auto"/>
        <w:ind w:left="709"/>
        <w:jc w:val="both"/>
        <w:rPr>
          <w:rFonts w:ascii="Times New Roman" w:hAnsi="Times New Roman" w:cs="Times New Roman"/>
          <w:sz w:val="24"/>
          <w:szCs w:val="24"/>
        </w:rPr>
      </w:pPr>
      <w:r w:rsidRPr="007C5235">
        <w:rPr>
          <w:rFonts w:ascii="Times New Roman" w:hAnsi="Times New Roman" w:cs="Times New Roman"/>
          <w:sz w:val="24"/>
          <w:szCs w:val="24"/>
        </w:rPr>
        <w:t xml:space="preserve">a) osób wykonujących pracę fizyczną, </w:t>
      </w:r>
    </w:p>
    <w:p w:rsidR="00943EC7" w:rsidRPr="007C5235" w:rsidRDefault="00943EC7" w:rsidP="00943EC7">
      <w:pPr>
        <w:spacing w:line="276" w:lineRule="auto"/>
        <w:ind w:left="709"/>
        <w:jc w:val="both"/>
        <w:rPr>
          <w:rFonts w:ascii="Times New Roman" w:hAnsi="Times New Roman" w:cs="Times New Roman"/>
          <w:sz w:val="24"/>
          <w:szCs w:val="24"/>
        </w:rPr>
      </w:pPr>
      <w:r w:rsidRPr="007C5235">
        <w:rPr>
          <w:rFonts w:ascii="Times New Roman" w:hAnsi="Times New Roman" w:cs="Times New Roman"/>
          <w:sz w:val="24"/>
          <w:szCs w:val="24"/>
        </w:rPr>
        <w:t>b) operatorów sprzętu</w:t>
      </w:r>
      <w:r w:rsidR="002213CD" w:rsidRPr="007C5235">
        <w:rPr>
          <w:rFonts w:ascii="Times New Roman" w:hAnsi="Times New Roman" w:cs="Times New Roman"/>
          <w:sz w:val="24"/>
          <w:szCs w:val="24"/>
        </w:rPr>
        <w:t>, kierowców pojazdów specjalnych</w:t>
      </w:r>
      <w:r w:rsidRPr="007C5235">
        <w:rPr>
          <w:rFonts w:ascii="Times New Roman" w:hAnsi="Times New Roman" w:cs="Times New Roman"/>
          <w:sz w:val="24"/>
          <w:szCs w:val="24"/>
        </w:rPr>
        <w:t xml:space="preserve"> i maszyn, </w:t>
      </w:r>
    </w:p>
    <w:p w:rsidR="00943EC7" w:rsidRPr="007C5235" w:rsidRDefault="00943EC7" w:rsidP="00943EC7">
      <w:pPr>
        <w:spacing w:line="276" w:lineRule="auto"/>
        <w:ind w:left="426"/>
        <w:jc w:val="both"/>
        <w:rPr>
          <w:rFonts w:ascii="Times New Roman" w:hAnsi="Times New Roman" w:cs="Times New Roman"/>
          <w:sz w:val="24"/>
          <w:szCs w:val="24"/>
        </w:rPr>
      </w:pPr>
      <w:r w:rsidRPr="007C5235">
        <w:rPr>
          <w:rFonts w:ascii="Times New Roman" w:hAnsi="Times New Roman" w:cs="Times New Roman"/>
          <w:sz w:val="24"/>
          <w:szCs w:val="24"/>
        </w:rPr>
        <w:t xml:space="preserve">- z wyjątkiem przypadków, gdy nie </w:t>
      </w:r>
      <w:r w:rsidR="00810254" w:rsidRPr="007C5235">
        <w:rPr>
          <w:rFonts w:ascii="Times New Roman" w:hAnsi="Times New Roman" w:cs="Times New Roman"/>
          <w:sz w:val="24"/>
          <w:szCs w:val="24"/>
        </w:rPr>
        <w:t xml:space="preserve">zostały przesłanki określone w </w:t>
      </w:r>
      <w:r w:rsidRPr="007C5235">
        <w:rPr>
          <w:rFonts w:ascii="Times New Roman" w:hAnsi="Times New Roman" w:cs="Times New Roman"/>
          <w:sz w:val="24"/>
          <w:szCs w:val="24"/>
        </w:rPr>
        <w:t xml:space="preserve">art. 22 § 1 </w:t>
      </w:r>
      <w:r w:rsidR="00DF73E3" w:rsidRPr="007C5235">
        <w:rPr>
          <w:rFonts w:ascii="Times New Roman" w:hAnsi="Times New Roman" w:cs="Times New Roman"/>
          <w:sz w:val="24"/>
          <w:szCs w:val="24"/>
        </w:rPr>
        <w:t>K</w:t>
      </w:r>
      <w:r w:rsidRPr="007C5235">
        <w:rPr>
          <w:rFonts w:ascii="Times New Roman" w:hAnsi="Times New Roman" w:cs="Times New Roman"/>
          <w:sz w:val="24"/>
          <w:szCs w:val="24"/>
        </w:rPr>
        <w:t>odeksu pracy i wykonanie prac nie będzie oparte na stosunku pracy, a świadczone na podstawie umowy zawartej pomiędzy dwoma przedsiębiorcami, z uwzględnieniem dysponowania bezpośredniego. Wówczas Wykonawca zobowiązany jest poinformować o tym fakcie Zamawiającego, wraz ze wskazaniem, że wykonanie prac odbywać się będzie na zasadzie podwykonawstwa. Weryfikacja zatrudnienia prowadzona będzie w oparciu o zapisy umowy określone w załączniku nr 4 do SWZ.</w:t>
      </w:r>
    </w:p>
    <w:p w:rsidR="002E1260" w:rsidRPr="007C5235" w:rsidRDefault="00943EC7" w:rsidP="00EC4E4D">
      <w:pPr>
        <w:pStyle w:val="Akapitzlist"/>
        <w:numPr>
          <w:ilvl w:val="0"/>
          <w:numId w:val="6"/>
        </w:numPr>
        <w:spacing w:after="120" w:line="276" w:lineRule="auto"/>
        <w:ind w:left="284" w:hanging="284"/>
        <w:contextualSpacing/>
        <w:jc w:val="both"/>
        <w:rPr>
          <w:rFonts w:ascii="Times New Roman" w:hAnsi="Times New Roman" w:cs="Times New Roman"/>
          <w:sz w:val="24"/>
          <w:szCs w:val="24"/>
        </w:rPr>
      </w:pPr>
      <w:r w:rsidRPr="007C5235">
        <w:rPr>
          <w:rFonts w:ascii="Times New Roman" w:hAnsi="Times New Roman" w:cs="Times New Roman"/>
          <w:sz w:val="24"/>
          <w:szCs w:val="24"/>
        </w:rPr>
        <w:t>W przypadku prac wykonywanych zgodnie z art. 12 ustawy Prawo Budowlane, tj. tych, które może wykonywać osoba pełniąca samodzielne funkcje techniczne w budownictwie, Zamawiający nie wymaga zatrudnienia osób na podstawie</w:t>
      </w:r>
      <w:r w:rsidR="00810254" w:rsidRPr="007C5235">
        <w:rPr>
          <w:rFonts w:ascii="Times New Roman" w:hAnsi="Times New Roman" w:cs="Times New Roman"/>
          <w:sz w:val="24"/>
          <w:szCs w:val="24"/>
        </w:rPr>
        <w:t xml:space="preserve"> stosunku pracy</w:t>
      </w:r>
      <w:r w:rsidRPr="007C5235">
        <w:rPr>
          <w:rFonts w:ascii="Times New Roman" w:hAnsi="Times New Roman" w:cs="Times New Roman"/>
          <w:sz w:val="24"/>
          <w:szCs w:val="24"/>
        </w:rPr>
        <w:t>.</w:t>
      </w:r>
    </w:p>
    <w:p w:rsidR="002E1260" w:rsidRPr="007C5235" w:rsidRDefault="00943EC7" w:rsidP="00EC4E4D">
      <w:pPr>
        <w:pStyle w:val="Akapitzlist"/>
        <w:numPr>
          <w:ilvl w:val="0"/>
          <w:numId w:val="6"/>
        </w:numPr>
        <w:spacing w:after="120" w:line="276" w:lineRule="auto"/>
        <w:ind w:left="284" w:hanging="284"/>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Zamawiający wymaga, aby osoby określone w </w:t>
      </w:r>
      <w:r w:rsidR="00810254" w:rsidRPr="007C5235">
        <w:rPr>
          <w:rFonts w:ascii="Times New Roman" w:hAnsi="Times New Roman" w:cs="Times New Roman"/>
          <w:sz w:val="24"/>
          <w:szCs w:val="24"/>
        </w:rPr>
        <w:t>pkt. 1</w:t>
      </w:r>
      <w:r w:rsidRPr="007C5235">
        <w:rPr>
          <w:rFonts w:ascii="Times New Roman" w:hAnsi="Times New Roman" w:cs="Times New Roman"/>
          <w:sz w:val="24"/>
          <w:szCs w:val="24"/>
        </w:rPr>
        <w:t xml:space="preserve"> lit. a i b, wykonujące czynności niezbędne do realizacji zamówienia, zostały zatrudnione na podstawie </w:t>
      </w:r>
      <w:r w:rsidR="00810254" w:rsidRPr="007C5235">
        <w:rPr>
          <w:rFonts w:ascii="Times New Roman" w:hAnsi="Times New Roman" w:cs="Times New Roman"/>
          <w:sz w:val="24"/>
          <w:szCs w:val="24"/>
        </w:rPr>
        <w:t>stosunku pracy</w:t>
      </w:r>
      <w:r w:rsidRPr="007C5235">
        <w:rPr>
          <w:rFonts w:ascii="Times New Roman" w:hAnsi="Times New Roman" w:cs="Times New Roman"/>
          <w:sz w:val="24"/>
          <w:szCs w:val="24"/>
        </w:rPr>
        <w:t xml:space="preserve">, w wymiarze czasu pracy zgodnym z zakresem powierzonych im zadań. </w:t>
      </w:r>
    </w:p>
    <w:p w:rsidR="002E1260" w:rsidRPr="007C5235" w:rsidRDefault="00943EC7" w:rsidP="00EC4E4D">
      <w:pPr>
        <w:pStyle w:val="Akapitzlist"/>
        <w:numPr>
          <w:ilvl w:val="0"/>
          <w:numId w:val="6"/>
        </w:numPr>
        <w:spacing w:after="120" w:line="276" w:lineRule="auto"/>
        <w:ind w:left="284" w:hanging="284"/>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Zamawiający nie określa wymiaru czasu pracy, w jakim powinny być zatrudnione osoby określone w pkt. </w:t>
      </w:r>
      <w:r w:rsidR="004B0E63" w:rsidRPr="007C5235">
        <w:rPr>
          <w:rFonts w:ascii="Times New Roman" w:hAnsi="Times New Roman" w:cs="Times New Roman"/>
          <w:sz w:val="24"/>
          <w:szCs w:val="24"/>
        </w:rPr>
        <w:t>1</w:t>
      </w:r>
      <w:r w:rsidRPr="007C5235">
        <w:rPr>
          <w:rFonts w:ascii="Times New Roman" w:hAnsi="Times New Roman" w:cs="Times New Roman"/>
          <w:sz w:val="24"/>
          <w:szCs w:val="24"/>
        </w:rPr>
        <w:t xml:space="preserve"> lit. a i b, jednakże każda godzina wykonywanej pracy przez każdego pracownika Wykonawcy /podwykonawcy/ musi być realizowana w ramach </w:t>
      </w:r>
      <w:r w:rsidR="004B0E63" w:rsidRPr="007C5235">
        <w:rPr>
          <w:rFonts w:ascii="Times New Roman" w:hAnsi="Times New Roman" w:cs="Times New Roman"/>
          <w:sz w:val="24"/>
          <w:szCs w:val="24"/>
        </w:rPr>
        <w:t xml:space="preserve">stosunku pracy. </w:t>
      </w:r>
      <w:r w:rsidRPr="007C5235">
        <w:rPr>
          <w:rFonts w:ascii="Times New Roman" w:hAnsi="Times New Roman" w:cs="Times New Roman"/>
          <w:sz w:val="24"/>
          <w:szCs w:val="24"/>
        </w:rPr>
        <w:t xml:space="preserve"> </w:t>
      </w:r>
    </w:p>
    <w:p w:rsidR="002E1260" w:rsidRPr="007C5235" w:rsidRDefault="00943EC7" w:rsidP="00EC4E4D">
      <w:pPr>
        <w:pStyle w:val="Akapitzlist"/>
        <w:numPr>
          <w:ilvl w:val="0"/>
          <w:numId w:val="6"/>
        </w:numPr>
        <w:spacing w:after="120" w:line="276" w:lineRule="auto"/>
        <w:ind w:left="284" w:hanging="284"/>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Zamawiający wymaga, aby zatrudnienie na podstawie </w:t>
      </w:r>
      <w:r w:rsidR="004B0E63" w:rsidRPr="007C5235">
        <w:rPr>
          <w:rFonts w:ascii="Times New Roman" w:hAnsi="Times New Roman" w:cs="Times New Roman"/>
          <w:sz w:val="24"/>
          <w:szCs w:val="24"/>
        </w:rPr>
        <w:t xml:space="preserve">stosunku pracy </w:t>
      </w:r>
      <w:r w:rsidRPr="007C5235">
        <w:rPr>
          <w:rFonts w:ascii="Times New Roman" w:hAnsi="Times New Roman" w:cs="Times New Roman"/>
          <w:sz w:val="24"/>
          <w:szCs w:val="24"/>
        </w:rPr>
        <w:t xml:space="preserve">przy realizacji zamówienia trwało </w:t>
      </w:r>
      <w:r w:rsidRPr="007C5235">
        <w:rPr>
          <w:rFonts w:ascii="Times New Roman" w:hAnsi="Times New Roman" w:cs="Times New Roman"/>
          <w:b/>
          <w:sz w:val="24"/>
          <w:szCs w:val="24"/>
        </w:rPr>
        <w:t xml:space="preserve">w całym okresie wykonywania zamówienia, </w:t>
      </w:r>
      <w:r w:rsidRPr="007C5235">
        <w:rPr>
          <w:rFonts w:ascii="Times New Roman" w:hAnsi="Times New Roman" w:cs="Times New Roman"/>
          <w:sz w:val="24"/>
          <w:szCs w:val="24"/>
        </w:rPr>
        <w:t xml:space="preserve">a zatrudnione osoby zobowiązane będą do osobistego wykonywania pracy w rozumieniu przepisów </w:t>
      </w:r>
      <w:r w:rsidR="004B0E63" w:rsidRPr="007C5235">
        <w:rPr>
          <w:rFonts w:ascii="Times New Roman" w:hAnsi="Times New Roman" w:cs="Times New Roman"/>
          <w:sz w:val="24"/>
          <w:szCs w:val="24"/>
        </w:rPr>
        <w:t>K</w:t>
      </w:r>
      <w:r w:rsidRPr="007C5235">
        <w:rPr>
          <w:rFonts w:ascii="Times New Roman" w:hAnsi="Times New Roman" w:cs="Times New Roman"/>
          <w:sz w:val="24"/>
          <w:szCs w:val="24"/>
        </w:rPr>
        <w:t>odeksu pracy.</w:t>
      </w:r>
    </w:p>
    <w:p w:rsidR="002E1260" w:rsidRPr="007C5235" w:rsidRDefault="00943EC7" w:rsidP="00EC4E4D">
      <w:pPr>
        <w:pStyle w:val="Akapitzlist"/>
        <w:numPr>
          <w:ilvl w:val="0"/>
          <w:numId w:val="6"/>
        </w:numPr>
        <w:spacing w:after="120" w:line="276" w:lineRule="auto"/>
        <w:ind w:left="284" w:hanging="284"/>
        <w:contextualSpacing/>
        <w:jc w:val="both"/>
        <w:rPr>
          <w:rFonts w:ascii="Times New Roman" w:hAnsi="Times New Roman" w:cs="Times New Roman"/>
          <w:sz w:val="24"/>
          <w:szCs w:val="24"/>
        </w:rPr>
      </w:pPr>
      <w:r w:rsidRPr="007C5235">
        <w:rPr>
          <w:rFonts w:ascii="Times New Roman" w:hAnsi="Times New Roman" w:cs="Times New Roman"/>
          <w:sz w:val="24"/>
          <w:szCs w:val="24"/>
        </w:rPr>
        <w:lastRenderedPageBreak/>
        <w:t xml:space="preserve">Zamawiający zastrzega sobie prawo kontroli spełniania warunków określonych w pkt. </w:t>
      </w:r>
      <w:r w:rsidR="004B0E63" w:rsidRPr="007C5235">
        <w:rPr>
          <w:rFonts w:ascii="Times New Roman" w:hAnsi="Times New Roman" w:cs="Times New Roman"/>
          <w:sz w:val="24"/>
          <w:szCs w:val="24"/>
        </w:rPr>
        <w:t>1</w:t>
      </w:r>
      <w:r w:rsidRPr="007C5235">
        <w:rPr>
          <w:rFonts w:ascii="Times New Roman" w:hAnsi="Times New Roman" w:cs="Times New Roman"/>
          <w:sz w:val="24"/>
          <w:szCs w:val="24"/>
        </w:rPr>
        <w:t xml:space="preserve"> lit. a i b przez Wykonawcę/podwykonawcę podczas realizacji przedmiotu zamówienia.</w:t>
      </w:r>
    </w:p>
    <w:p w:rsidR="002E1260" w:rsidRPr="007C5235" w:rsidRDefault="00943EC7" w:rsidP="00EC4E4D">
      <w:pPr>
        <w:pStyle w:val="Akapitzlist"/>
        <w:numPr>
          <w:ilvl w:val="0"/>
          <w:numId w:val="6"/>
        </w:numPr>
        <w:spacing w:after="120" w:line="276" w:lineRule="auto"/>
        <w:ind w:left="284" w:hanging="284"/>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Wykonawca/podwykonawca w terminie 14 dni od dnia podpisania umowy w sprawie zamówienia publicznego przedstawi Zamawiającemu oświadczenie o ilości osób zatrudnionych na podstawie </w:t>
      </w:r>
      <w:r w:rsidR="004B0E63" w:rsidRPr="007C5235">
        <w:rPr>
          <w:rFonts w:ascii="Times New Roman" w:hAnsi="Times New Roman" w:cs="Times New Roman"/>
          <w:sz w:val="24"/>
          <w:szCs w:val="24"/>
        </w:rPr>
        <w:t>stosunku pracy</w:t>
      </w:r>
      <w:r w:rsidRPr="007C5235">
        <w:rPr>
          <w:rFonts w:ascii="Times New Roman" w:hAnsi="Times New Roman" w:cs="Times New Roman"/>
          <w:sz w:val="24"/>
          <w:szCs w:val="24"/>
        </w:rPr>
        <w:t>, zaangażowanych w realizację przedmiotowego zamówienia wraz z kopią zgłoszenia do ZUS. Oświadczenie to powinno zawierać w szczególności: dokładne określenie podmiotu składającego oświadczenie, datę złożenia oświadczenia, imiona i nazwiska pracowników, daty zawarcia umowy, rodzaj umowy o pracę, wymiar czasu pracy oraz podpis osoby uprawnionej do złożenia oświadczenia w imieniu Wykonawcy i podwykonawcy;</w:t>
      </w:r>
    </w:p>
    <w:p w:rsidR="002E1260" w:rsidRPr="007C5235" w:rsidRDefault="00943EC7" w:rsidP="00EC4E4D">
      <w:pPr>
        <w:pStyle w:val="Akapitzlist"/>
        <w:numPr>
          <w:ilvl w:val="0"/>
          <w:numId w:val="6"/>
        </w:numPr>
        <w:spacing w:after="120" w:line="276" w:lineRule="auto"/>
        <w:ind w:left="284" w:hanging="284"/>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Wykonawca/podwykonawca jest zobowiązany do okazania Zamawiającemu, na każdorazowe wezwanie Zamawiającego, oryginału dokumentu potwierdzającego fakt zatrudnienia przez Wykonawcę lub Podwykonawcę na podstawie </w:t>
      </w:r>
      <w:r w:rsidR="004B0E63" w:rsidRPr="007C5235">
        <w:rPr>
          <w:rFonts w:ascii="Times New Roman" w:hAnsi="Times New Roman" w:cs="Times New Roman"/>
          <w:sz w:val="24"/>
          <w:szCs w:val="24"/>
        </w:rPr>
        <w:t>stosunku pracy</w:t>
      </w:r>
      <w:r w:rsidRPr="007C5235">
        <w:rPr>
          <w:rFonts w:ascii="Times New Roman" w:hAnsi="Times New Roman" w:cs="Times New Roman"/>
          <w:sz w:val="24"/>
          <w:szCs w:val="24"/>
        </w:rPr>
        <w:t xml:space="preserve"> osób wykonujących czynności, w odniesieniu do których Zamawiający zastrzegł obowiązek zatrudnienia </w:t>
      </w:r>
      <w:r w:rsidR="004B0E63" w:rsidRPr="007C5235">
        <w:rPr>
          <w:rFonts w:ascii="Times New Roman" w:hAnsi="Times New Roman" w:cs="Times New Roman"/>
          <w:sz w:val="24"/>
          <w:szCs w:val="24"/>
        </w:rPr>
        <w:t>na podstawie stosunku pracy</w:t>
      </w:r>
      <w:r w:rsidRPr="007C5235">
        <w:rPr>
          <w:rFonts w:ascii="Times New Roman" w:hAnsi="Times New Roman" w:cs="Times New Roman"/>
          <w:sz w:val="24"/>
          <w:szCs w:val="24"/>
        </w:rPr>
        <w:t xml:space="preserve">, w szczególności umowy o pracę, zgłoszenia do ZUS, czy też wydanego pracownikowi potwierdzenia warunków zatrudnienia - w terminie 3 dni od daty otrzymania wezwania. </w:t>
      </w:r>
    </w:p>
    <w:p w:rsidR="002E1260" w:rsidRPr="007C5235" w:rsidRDefault="00943EC7" w:rsidP="00EC4E4D">
      <w:pPr>
        <w:pStyle w:val="Akapitzlist"/>
        <w:numPr>
          <w:ilvl w:val="0"/>
          <w:numId w:val="6"/>
        </w:numPr>
        <w:spacing w:after="120" w:line="276" w:lineRule="auto"/>
        <w:ind w:left="284" w:hanging="284"/>
        <w:contextualSpacing/>
        <w:jc w:val="both"/>
        <w:rPr>
          <w:rFonts w:ascii="Times New Roman" w:hAnsi="Times New Roman" w:cs="Times New Roman"/>
          <w:sz w:val="24"/>
          <w:szCs w:val="24"/>
        </w:rPr>
      </w:pPr>
      <w:r w:rsidRPr="007C5235">
        <w:rPr>
          <w:rFonts w:ascii="Times New Roman" w:hAnsi="Times New Roman" w:cs="Times New Roman"/>
          <w:sz w:val="24"/>
          <w:szCs w:val="24"/>
        </w:rPr>
        <w:t>Wykonawca, w przypadku niezatrudnienia przez Wykonawcę lub podwykonawcę przy realizacji zamówienia na podstawie</w:t>
      </w:r>
      <w:r w:rsidR="004B0E63" w:rsidRPr="007C5235">
        <w:rPr>
          <w:rFonts w:ascii="Times New Roman" w:hAnsi="Times New Roman" w:cs="Times New Roman"/>
          <w:sz w:val="24"/>
          <w:szCs w:val="24"/>
        </w:rPr>
        <w:t xml:space="preserve"> stosunku pracy </w:t>
      </w:r>
      <w:r w:rsidRPr="007C5235">
        <w:rPr>
          <w:rFonts w:ascii="Times New Roman" w:hAnsi="Times New Roman" w:cs="Times New Roman"/>
          <w:sz w:val="24"/>
          <w:szCs w:val="24"/>
        </w:rPr>
        <w:t xml:space="preserve">osób, w odniesieniu do których Zamawiający postawił ten wymóg, będzie zobowiązany do zapłacenia kary umownej na zasadach określonych we wzorze umowy – </w:t>
      </w:r>
      <w:r w:rsidRPr="009E2AA6">
        <w:rPr>
          <w:rFonts w:ascii="Times New Roman" w:hAnsi="Times New Roman" w:cs="Times New Roman"/>
          <w:sz w:val="24"/>
          <w:szCs w:val="24"/>
        </w:rPr>
        <w:t>zał</w:t>
      </w:r>
      <w:r w:rsidR="009E2AA6" w:rsidRPr="009E2AA6">
        <w:rPr>
          <w:rFonts w:ascii="Times New Roman" w:hAnsi="Times New Roman" w:cs="Times New Roman"/>
          <w:sz w:val="24"/>
          <w:szCs w:val="24"/>
        </w:rPr>
        <w:t>ącznik nr 8</w:t>
      </w:r>
      <w:r w:rsidR="00DF73E3" w:rsidRPr="009E2AA6">
        <w:rPr>
          <w:rFonts w:ascii="Times New Roman" w:hAnsi="Times New Roman" w:cs="Times New Roman"/>
          <w:sz w:val="24"/>
          <w:szCs w:val="24"/>
        </w:rPr>
        <w:t xml:space="preserve"> do</w:t>
      </w:r>
      <w:r w:rsidR="00DF73E3" w:rsidRPr="007C5235">
        <w:rPr>
          <w:rFonts w:ascii="Times New Roman" w:hAnsi="Times New Roman" w:cs="Times New Roman"/>
          <w:sz w:val="24"/>
          <w:szCs w:val="24"/>
        </w:rPr>
        <w:t xml:space="preserve"> S</w:t>
      </w:r>
      <w:r w:rsidRPr="007C5235">
        <w:rPr>
          <w:rFonts w:ascii="Times New Roman" w:hAnsi="Times New Roman" w:cs="Times New Roman"/>
          <w:sz w:val="24"/>
          <w:szCs w:val="24"/>
        </w:rPr>
        <w:t xml:space="preserve">WZ. </w:t>
      </w:r>
    </w:p>
    <w:p w:rsidR="002E1260" w:rsidRPr="007C5235" w:rsidRDefault="00943EC7" w:rsidP="00EC4E4D">
      <w:pPr>
        <w:pStyle w:val="Akapitzlist"/>
        <w:numPr>
          <w:ilvl w:val="0"/>
          <w:numId w:val="6"/>
        </w:numPr>
        <w:spacing w:after="120" w:line="276" w:lineRule="auto"/>
        <w:ind w:left="284" w:hanging="284"/>
        <w:contextualSpacing/>
        <w:jc w:val="both"/>
        <w:rPr>
          <w:rFonts w:ascii="Times New Roman" w:hAnsi="Times New Roman" w:cs="Times New Roman"/>
          <w:sz w:val="24"/>
          <w:szCs w:val="24"/>
        </w:rPr>
      </w:pPr>
      <w:r w:rsidRPr="007C5235">
        <w:rPr>
          <w:rFonts w:ascii="Times New Roman" w:hAnsi="Times New Roman" w:cs="Times New Roman"/>
          <w:sz w:val="24"/>
          <w:szCs w:val="24"/>
        </w:rPr>
        <w:t>Zamawiający przewiduje także możliwość przeprowadzania kontroli podstawy zatrudnienia osób pracujących przy realizacji zamówienia przez przedstawicieli Zamawiającego lub upoważnione osoby trzecie na miejscu wykonania przedmiotu zamówienia. Ponadto Zamawiający w sytuacji, gdy poweźmie wątpliwość co do sposobu zatrudnienia personelu – może zwrócić się o przeprowadzenie kontroli przez Państwową Inspekcję Pracy.</w:t>
      </w:r>
    </w:p>
    <w:p w:rsidR="002E1260" w:rsidRPr="007C5235" w:rsidRDefault="00943EC7" w:rsidP="00EC4E4D">
      <w:pPr>
        <w:pStyle w:val="Akapitzlist"/>
        <w:numPr>
          <w:ilvl w:val="0"/>
          <w:numId w:val="6"/>
        </w:numPr>
        <w:spacing w:after="120" w:line="276" w:lineRule="auto"/>
        <w:ind w:left="284" w:hanging="284"/>
        <w:contextualSpacing/>
        <w:jc w:val="both"/>
        <w:rPr>
          <w:rFonts w:ascii="Times New Roman" w:hAnsi="Times New Roman" w:cs="Times New Roman"/>
          <w:sz w:val="24"/>
          <w:szCs w:val="24"/>
        </w:rPr>
      </w:pPr>
      <w:r w:rsidRPr="007C5235">
        <w:rPr>
          <w:rFonts w:ascii="Times New Roman" w:hAnsi="Times New Roman" w:cs="Times New Roman"/>
          <w:sz w:val="24"/>
          <w:szCs w:val="24"/>
        </w:rPr>
        <w:t>W uzasadnionych przypadkach, nie leżących po stronie Wykonawcy oraz w przypadku rozwiązania stosunku pracy przez osobę zatrudnioną lub przez Wykonawcę (podwykonawcę) przed zakończeniem trwania umowy, Wykonawca (podwykonawca) będzie zobowiązany do zatrudnienia na to miejsce innej osoby posiadającej wykształcenie, doświadczenie zawodowe oraz kwalifikacje i uprawnienia budowlane co najmniej takie, jak określone w niniejszej SWZ pod warunkiem, że spełnione zostaną wszystkie powyższe wymagania, co do sposobu zatrudnienia na cały okres realizacji zamówienia,</w:t>
      </w:r>
    </w:p>
    <w:p w:rsidR="002E1260" w:rsidRPr="007C5235" w:rsidRDefault="00943EC7" w:rsidP="00EC4E4D">
      <w:pPr>
        <w:pStyle w:val="Akapitzlist"/>
        <w:numPr>
          <w:ilvl w:val="0"/>
          <w:numId w:val="6"/>
        </w:numPr>
        <w:spacing w:after="120" w:line="276" w:lineRule="auto"/>
        <w:ind w:left="284" w:hanging="284"/>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Zmiana osób, o których mowa w pkt. 12, nie wymaga aneksu do umowy (Wykonawca przedstawi korektę oświadczenia dotyczącego osób wykonujących zamówienie do wiadomości Zamawiającego). </w:t>
      </w:r>
    </w:p>
    <w:p w:rsidR="002E1260" w:rsidRPr="007C5235" w:rsidRDefault="00943EC7" w:rsidP="00EC4E4D">
      <w:pPr>
        <w:pStyle w:val="Akapitzlist"/>
        <w:numPr>
          <w:ilvl w:val="0"/>
          <w:numId w:val="6"/>
        </w:numPr>
        <w:spacing w:after="120" w:line="276" w:lineRule="auto"/>
        <w:ind w:left="284" w:hanging="284"/>
        <w:contextualSpacing/>
        <w:jc w:val="both"/>
        <w:rPr>
          <w:rFonts w:ascii="Times New Roman" w:hAnsi="Times New Roman" w:cs="Times New Roman"/>
          <w:sz w:val="24"/>
          <w:szCs w:val="24"/>
        </w:rPr>
      </w:pPr>
      <w:r w:rsidRPr="007C5235">
        <w:rPr>
          <w:rFonts w:ascii="Times New Roman" w:hAnsi="Times New Roman" w:cs="Times New Roman"/>
          <w:bCs/>
          <w:sz w:val="24"/>
          <w:szCs w:val="24"/>
        </w:rPr>
        <w:t xml:space="preserve">Wykonawca zobowiązany będzie do dokonania zmiany pracowników na wniosek Zamawiającego, w przypadku zaistnienia uzasadnionych zarzutów Zamawiającego, co do osoby pracownika Wykonawcy, </w:t>
      </w:r>
      <w:r w:rsidRPr="007C5235">
        <w:rPr>
          <w:rFonts w:ascii="Times New Roman" w:hAnsi="Times New Roman" w:cs="Times New Roman"/>
          <w:sz w:val="24"/>
          <w:szCs w:val="24"/>
        </w:rPr>
        <w:t xml:space="preserve">obowiązek </w:t>
      </w:r>
      <w:r w:rsidR="00DF73E3" w:rsidRPr="007C5235">
        <w:rPr>
          <w:rFonts w:ascii="Times New Roman" w:hAnsi="Times New Roman" w:cs="Times New Roman"/>
          <w:sz w:val="24"/>
          <w:szCs w:val="24"/>
        </w:rPr>
        <w:t xml:space="preserve">ten </w:t>
      </w:r>
      <w:r w:rsidRPr="007C5235">
        <w:rPr>
          <w:rFonts w:ascii="Times New Roman" w:hAnsi="Times New Roman" w:cs="Times New Roman"/>
          <w:sz w:val="24"/>
          <w:szCs w:val="24"/>
        </w:rPr>
        <w:t xml:space="preserve">dotyczy także podwykonawców - Wykonawca jest zobowiązany zawrzeć w każdej umowie o podwykonawstwo stosowne zapisy zobowiązujące podwykonawców do zatrudnienia na podstawie </w:t>
      </w:r>
      <w:r w:rsidR="00DF73E3" w:rsidRPr="007C5235">
        <w:rPr>
          <w:rFonts w:ascii="Times New Roman" w:hAnsi="Times New Roman" w:cs="Times New Roman"/>
          <w:sz w:val="24"/>
          <w:szCs w:val="24"/>
        </w:rPr>
        <w:t xml:space="preserve">stosunku pracy </w:t>
      </w:r>
      <w:r w:rsidRPr="007C5235">
        <w:rPr>
          <w:rFonts w:ascii="Times New Roman" w:hAnsi="Times New Roman" w:cs="Times New Roman"/>
          <w:sz w:val="24"/>
          <w:szCs w:val="24"/>
        </w:rPr>
        <w:t xml:space="preserve">osób wykonujących czynności, o których mowa w pkt. </w:t>
      </w:r>
      <w:r w:rsidR="00DF73E3" w:rsidRPr="007C5235">
        <w:rPr>
          <w:rFonts w:ascii="Times New Roman" w:hAnsi="Times New Roman" w:cs="Times New Roman"/>
          <w:sz w:val="24"/>
          <w:szCs w:val="24"/>
        </w:rPr>
        <w:t>1 lit. a i b</w:t>
      </w:r>
      <w:r w:rsidRPr="007C5235">
        <w:rPr>
          <w:rFonts w:ascii="Times New Roman" w:hAnsi="Times New Roman" w:cs="Times New Roman"/>
          <w:sz w:val="24"/>
          <w:szCs w:val="24"/>
        </w:rPr>
        <w:t>.</w:t>
      </w:r>
    </w:p>
    <w:p w:rsidR="00943EC7" w:rsidRPr="007C5235" w:rsidRDefault="00943EC7" w:rsidP="00EC4E4D">
      <w:pPr>
        <w:pStyle w:val="Akapitzlist"/>
        <w:numPr>
          <w:ilvl w:val="0"/>
          <w:numId w:val="6"/>
        </w:numPr>
        <w:spacing w:after="120" w:line="276" w:lineRule="auto"/>
        <w:ind w:left="284" w:hanging="284"/>
        <w:contextualSpacing/>
        <w:jc w:val="both"/>
        <w:rPr>
          <w:rFonts w:ascii="Times New Roman" w:hAnsi="Times New Roman" w:cs="Times New Roman"/>
          <w:sz w:val="24"/>
          <w:szCs w:val="24"/>
        </w:rPr>
      </w:pPr>
      <w:r w:rsidRPr="007C5235">
        <w:rPr>
          <w:rFonts w:ascii="Times New Roman" w:eastAsia="Arial" w:hAnsi="Times New Roman" w:cs="Times New Roman"/>
          <w:sz w:val="24"/>
          <w:szCs w:val="24"/>
        </w:rPr>
        <w:t>Zamawiający nie dopuszcza naruszenia postanowienia art. 22 §</w:t>
      </w:r>
      <w:r w:rsidR="00DF73E3" w:rsidRPr="007C5235">
        <w:rPr>
          <w:rFonts w:ascii="Times New Roman" w:eastAsia="Arial" w:hAnsi="Times New Roman" w:cs="Times New Roman"/>
          <w:sz w:val="24"/>
          <w:szCs w:val="24"/>
        </w:rPr>
        <w:t xml:space="preserve"> </w:t>
      </w:r>
      <w:r w:rsidRPr="007C5235">
        <w:rPr>
          <w:rFonts w:ascii="Times New Roman" w:eastAsia="Arial" w:hAnsi="Times New Roman" w:cs="Times New Roman"/>
          <w:sz w:val="24"/>
          <w:szCs w:val="24"/>
        </w:rPr>
        <w:t>1</w:t>
      </w:r>
      <w:r w:rsidRPr="007C5235">
        <w:rPr>
          <w:rFonts w:ascii="Times New Roman" w:eastAsia="Arial" w:hAnsi="Times New Roman" w:cs="Times New Roman"/>
          <w:sz w:val="24"/>
          <w:szCs w:val="24"/>
          <w:vertAlign w:val="superscript"/>
        </w:rPr>
        <w:t>2</w:t>
      </w:r>
      <w:r w:rsidRPr="007C5235">
        <w:rPr>
          <w:rFonts w:ascii="Times New Roman" w:eastAsia="Arial" w:hAnsi="Times New Roman" w:cs="Times New Roman"/>
          <w:sz w:val="24"/>
          <w:szCs w:val="24"/>
        </w:rPr>
        <w:t xml:space="preserve"> </w:t>
      </w:r>
      <w:r w:rsidRPr="007C5235">
        <w:rPr>
          <w:rFonts w:ascii="Times New Roman" w:hAnsi="Times New Roman" w:cs="Times New Roman"/>
          <w:sz w:val="24"/>
          <w:szCs w:val="24"/>
        </w:rPr>
        <w:t xml:space="preserve">Kodeks pracy, </w:t>
      </w:r>
      <w:r w:rsidRPr="007C5235">
        <w:rPr>
          <w:rFonts w:ascii="Times New Roman" w:eastAsia="Arial" w:hAnsi="Times New Roman" w:cs="Times New Roman"/>
          <w:sz w:val="24"/>
          <w:szCs w:val="24"/>
        </w:rPr>
        <w:t xml:space="preserve">tj. zastąpienia umowy o pracę - wynikającą wprost z treści art. 22 § 1* tejże ustawy, </w:t>
      </w:r>
      <w:r w:rsidRPr="007C5235">
        <w:rPr>
          <w:rFonts w:ascii="Times New Roman" w:eastAsia="Arial" w:hAnsi="Times New Roman" w:cs="Times New Roman"/>
          <w:sz w:val="24"/>
          <w:szCs w:val="24"/>
        </w:rPr>
        <w:lastRenderedPageBreak/>
        <w:t>umowami cywilnoprawnymi.</w:t>
      </w:r>
      <w:r w:rsidR="00DF73E3" w:rsidRPr="007C5235">
        <w:rPr>
          <w:rFonts w:ascii="Times New Roman" w:eastAsia="Arial" w:hAnsi="Times New Roman" w:cs="Times New Roman"/>
          <w:sz w:val="24"/>
          <w:szCs w:val="24"/>
        </w:rPr>
        <w:t xml:space="preserve"> Zgodzie z art. 22 § 1 </w:t>
      </w:r>
      <w:r w:rsidRPr="007C5235">
        <w:rPr>
          <w:rFonts w:ascii="Times New Roman" w:hAnsi="Times New Roman" w:cs="Times New Roman"/>
          <w:sz w:val="24"/>
          <w:szCs w:val="24"/>
        </w:rPr>
        <w:t>Kodek</w:t>
      </w:r>
      <w:r w:rsidR="00DF73E3" w:rsidRPr="007C5235">
        <w:rPr>
          <w:rFonts w:ascii="Times New Roman" w:hAnsi="Times New Roman" w:cs="Times New Roman"/>
          <w:sz w:val="24"/>
          <w:szCs w:val="24"/>
        </w:rPr>
        <w:t>su</w:t>
      </w:r>
      <w:r w:rsidRPr="007C5235">
        <w:rPr>
          <w:rFonts w:ascii="Times New Roman" w:hAnsi="Times New Roman" w:cs="Times New Roman"/>
          <w:sz w:val="24"/>
          <w:szCs w:val="24"/>
        </w:rPr>
        <w:t xml:space="preserve"> pracy</w:t>
      </w:r>
      <w:r w:rsidR="00DF73E3" w:rsidRPr="007C5235">
        <w:rPr>
          <w:rFonts w:ascii="Times New Roman" w:hAnsi="Times New Roman" w:cs="Times New Roman"/>
          <w:sz w:val="24"/>
          <w:szCs w:val="24"/>
        </w:rPr>
        <w:t xml:space="preserve">, </w:t>
      </w:r>
      <w:r w:rsidRPr="007C5235">
        <w:rPr>
          <w:rFonts w:ascii="Times New Roman" w:hAnsi="Times New Roman" w:cs="Times New Roman"/>
          <w:sz w:val="24"/>
          <w:szCs w:val="24"/>
        </w:rPr>
        <w:t>„Przez nawiązanie stosunku pracy pracownik zobowiązuje się do wykonywania pracy określonego rodzaju na rzecz pracodawcy i pod jego kierownictwem oraz w miejscu i czasie wyznaczonym przez pracodawcę, a pracodawca do zatrudniania pracownika za wynagrodzeniem”.</w:t>
      </w:r>
    </w:p>
    <w:p w:rsidR="00421D4F" w:rsidRPr="007C5235" w:rsidRDefault="00421D4F">
      <w:pPr>
        <w:spacing w:line="313" w:lineRule="exact"/>
        <w:rPr>
          <w:rFonts w:ascii="Times New Roman" w:eastAsia="Times New Roman" w:hAnsi="Times New Roman" w:cs="Times New Roman"/>
          <w:sz w:val="24"/>
          <w:szCs w:val="24"/>
        </w:rPr>
      </w:pPr>
      <w:bookmarkStart w:id="5" w:name="page8"/>
      <w:bookmarkEnd w:id="5"/>
    </w:p>
    <w:p w:rsidR="00DF73E3" w:rsidRPr="007C5235" w:rsidRDefault="00421D4F" w:rsidP="00EC4E4D">
      <w:pPr>
        <w:numPr>
          <w:ilvl w:val="0"/>
          <w:numId w:val="2"/>
        </w:numPr>
        <w:tabs>
          <w:tab w:val="left" w:pos="364"/>
        </w:tabs>
        <w:spacing w:line="206" w:lineRule="auto"/>
        <w:ind w:left="4" w:right="-6" w:hanging="4"/>
        <w:jc w:val="both"/>
        <w:rPr>
          <w:rFonts w:ascii="Times New Roman" w:eastAsia="Arial" w:hAnsi="Times New Roman" w:cs="Times New Roman"/>
          <w:b/>
          <w:sz w:val="24"/>
          <w:szCs w:val="24"/>
        </w:rPr>
      </w:pPr>
      <w:r w:rsidRPr="007C5235">
        <w:rPr>
          <w:rFonts w:ascii="Times New Roman" w:hAnsi="Times New Roman" w:cs="Times New Roman"/>
          <w:b/>
          <w:sz w:val="24"/>
          <w:szCs w:val="24"/>
        </w:rPr>
        <w:t>Opis części zamówienia, jeżeli Zamawiający dopuszc</w:t>
      </w:r>
      <w:r w:rsidR="00883541" w:rsidRPr="007C5235">
        <w:rPr>
          <w:rFonts w:ascii="Times New Roman" w:hAnsi="Times New Roman" w:cs="Times New Roman"/>
          <w:b/>
          <w:sz w:val="24"/>
          <w:szCs w:val="24"/>
        </w:rPr>
        <w:t>za składanie ofert częściowych</w:t>
      </w:r>
    </w:p>
    <w:p w:rsidR="003839B9" w:rsidRPr="007C5235" w:rsidRDefault="003839B9" w:rsidP="00E75A03">
      <w:pPr>
        <w:tabs>
          <w:tab w:val="left" w:pos="364"/>
        </w:tabs>
        <w:spacing w:line="206" w:lineRule="auto"/>
        <w:ind w:left="4" w:right="1540"/>
        <w:rPr>
          <w:rFonts w:ascii="Times New Roman" w:hAnsi="Times New Roman" w:cs="Times New Roman"/>
          <w:sz w:val="24"/>
          <w:szCs w:val="24"/>
        </w:rPr>
      </w:pPr>
    </w:p>
    <w:p w:rsidR="00421D4F" w:rsidRPr="007C5235" w:rsidRDefault="00DF73E3" w:rsidP="00E75A03">
      <w:pPr>
        <w:tabs>
          <w:tab w:val="left" w:pos="364"/>
        </w:tabs>
        <w:spacing w:line="206" w:lineRule="auto"/>
        <w:ind w:left="4" w:right="1540"/>
        <w:rPr>
          <w:rFonts w:ascii="Times New Roman" w:eastAsia="Arial" w:hAnsi="Times New Roman" w:cs="Times New Roman"/>
          <w:sz w:val="24"/>
          <w:szCs w:val="24"/>
        </w:rPr>
      </w:pPr>
      <w:r w:rsidRPr="007C5235">
        <w:rPr>
          <w:rFonts w:ascii="Times New Roman" w:hAnsi="Times New Roman" w:cs="Times New Roman"/>
          <w:sz w:val="24"/>
          <w:szCs w:val="24"/>
        </w:rPr>
        <w:t>Zamawiający nie dopuszcza składania ofert częściowych</w:t>
      </w:r>
      <w:r w:rsidR="00421D4F" w:rsidRPr="007C5235">
        <w:rPr>
          <w:rFonts w:ascii="Times New Roman" w:hAnsi="Times New Roman" w:cs="Times New Roman"/>
          <w:sz w:val="24"/>
          <w:szCs w:val="24"/>
        </w:rPr>
        <w:t>.</w:t>
      </w:r>
    </w:p>
    <w:p w:rsidR="00421D4F" w:rsidRPr="007C5235" w:rsidRDefault="00421D4F">
      <w:pPr>
        <w:spacing w:line="227" w:lineRule="exact"/>
        <w:rPr>
          <w:rFonts w:ascii="Times New Roman" w:eastAsia="Arial" w:hAnsi="Times New Roman" w:cs="Times New Roman"/>
          <w:sz w:val="24"/>
          <w:szCs w:val="24"/>
        </w:rPr>
      </w:pPr>
    </w:p>
    <w:p w:rsidR="00421D4F" w:rsidRPr="007C5235" w:rsidRDefault="00421D4F" w:rsidP="00EC4E4D">
      <w:pPr>
        <w:numPr>
          <w:ilvl w:val="0"/>
          <w:numId w:val="2"/>
        </w:numPr>
        <w:tabs>
          <w:tab w:val="left" w:pos="364"/>
        </w:tabs>
        <w:spacing w:line="0" w:lineRule="atLeast"/>
        <w:ind w:left="364" w:hanging="364"/>
        <w:rPr>
          <w:rFonts w:ascii="Times New Roman" w:hAnsi="Times New Roman" w:cs="Times New Roman"/>
          <w:b/>
          <w:sz w:val="24"/>
          <w:szCs w:val="24"/>
        </w:rPr>
      </w:pPr>
      <w:r w:rsidRPr="007C5235">
        <w:rPr>
          <w:rFonts w:ascii="Times New Roman" w:hAnsi="Times New Roman" w:cs="Times New Roman"/>
          <w:b/>
          <w:sz w:val="24"/>
          <w:szCs w:val="24"/>
        </w:rPr>
        <w:t>Termin wykonania zamówienia</w:t>
      </w:r>
    </w:p>
    <w:p w:rsidR="00883541" w:rsidRPr="007C5235" w:rsidRDefault="00421D4F" w:rsidP="00AF6E17">
      <w:pPr>
        <w:numPr>
          <w:ilvl w:val="0"/>
          <w:numId w:val="44"/>
        </w:numPr>
        <w:tabs>
          <w:tab w:val="left" w:pos="724"/>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 xml:space="preserve">Termin </w:t>
      </w:r>
      <w:r w:rsidR="00DF73E3" w:rsidRPr="007C5235">
        <w:rPr>
          <w:rFonts w:ascii="Times New Roman" w:hAnsi="Times New Roman" w:cs="Times New Roman"/>
          <w:sz w:val="24"/>
          <w:szCs w:val="24"/>
        </w:rPr>
        <w:t xml:space="preserve">wykonania </w:t>
      </w:r>
      <w:r w:rsidRPr="007C5235">
        <w:rPr>
          <w:rFonts w:ascii="Times New Roman" w:hAnsi="Times New Roman" w:cs="Times New Roman"/>
          <w:sz w:val="24"/>
          <w:szCs w:val="24"/>
        </w:rPr>
        <w:t xml:space="preserve">zamówienia: </w:t>
      </w:r>
      <w:r w:rsidR="008F440C">
        <w:rPr>
          <w:rFonts w:ascii="Times New Roman" w:hAnsi="Times New Roman" w:cs="Times New Roman"/>
          <w:sz w:val="24"/>
          <w:szCs w:val="24"/>
        </w:rPr>
        <w:t xml:space="preserve">do 22 miesięcy </w:t>
      </w:r>
      <w:r w:rsidRPr="007C5235">
        <w:rPr>
          <w:rFonts w:ascii="Times New Roman" w:hAnsi="Times New Roman" w:cs="Times New Roman"/>
          <w:sz w:val="24"/>
          <w:szCs w:val="24"/>
        </w:rPr>
        <w:t xml:space="preserve">od dnia podpisania umowy do </w:t>
      </w:r>
      <w:r w:rsidR="00883541" w:rsidRPr="007C5235">
        <w:rPr>
          <w:rFonts w:ascii="Times New Roman" w:hAnsi="Times New Roman" w:cs="Times New Roman"/>
          <w:sz w:val="24"/>
          <w:szCs w:val="24"/>
        </w:rPr>
        <w:t xml:space="preserve">końca terminu wskazanego w ofercie Wykonawcy, która uznana zostanie za najkorzystniejszą. </w:t>
      </w:r>
    </w:p>
    <w:p w:rsidR="00421D4F" w:rsidRPr="00F7256C" w:rsidRDefault="00421D4F" w:rsidP="00AF6E17">
      <w:pPr>
        <w:numPr>
          <w:ilvl w:val="0"/>
          <w:numId w:val="44"/>
        </w:numPr>
        <w:tabs>
          <w:tab w:val="left" w:pos="724"/>
        </w:tabs>
        <w:spacing w:line="0" w:lineRule="atLeast"/>
        <w:jc w:val="both"/>
        <w:rPr>
          <w:rFonts w:ascii="Times New Roman" w:hAnsi="Times New Roman" w:cs="Times New Roman"/>
          <w:b/>
          <w:sz w:val="24"/>
          <w:szCs w:val="24"/>
        </w:rPr>
      </w:pPr>
      <w:r w:rsidRPr="00F7256C">
        <w:rPr>
          <w:rFonts w:ascii="Times New Roman" w:hAnsi="Times New Roman" w:cs="Times New Roman"/>
          <w:b/>
          <w:sz w:val="24"/>
          <w:szCs w:val="24"/>
        </w:rPr>
        <w:t xml:space="preserve">Ze względu na ustalenie terminu wykonania zamówienia jako jednego z kryterium oceny ofert (szczegółowo opisanego w ust. </w:t>
      </w:r>
      <w:r w:rsidR="00F7256C" w:rsidRPr="00F7256C">
        <w:rPr>
          <w:rFonts w:ascii="Times New Roman" w:hAnsi="Times New Roman" w:cs="Times New Roman"/>
          <w:b/>
          <w:sz w:val="24"/>
          <w:szCs w:val="24"/>
        </w:rPr>
        <w:t>17</w:t>
      </w:r>
      <w:r w:rsidRPr="00F7256C">
        <w:rPr>
          <w:rFonts w:ascii="Times New Roman" w:hAnsi="Times New Roman" w:cs="Times New Roman"/>
          <w:b/>
          <w:sz w:val="24"/>
          <w:szCs w:val="24"/>
        </w:rPr>
        <w:t xml:space="preserve"> niniejszej specyfikacji  warunków zamówienia)</w:t>
      </w:r>
      <w:r w:rsidR="00DF73E3" w:rsidRPr="00F7256C">
        <w:rPr>
          <w:rFonts w:ascii="Times New Roman" w:hAnsi="Times New Roman" w:cs="Times New Roman"/>
          <w:b/>
          <w:sz w:val="24"/>
          <w:szCs w:val="24"/>
        </w:rPr>
        <w:t>,</w:t>
      </w:r>
      <w:r w:rsidRPr="00F7256C">
        <w:rPr>
          <w:rFonts w:ascii="Times New Roman" w:hAnsi="Times New Roman" w:cs="Times New Roman"/>
          <w:b/>
          <w:sz w:val="24"/>
          <w:szCs w:val="24"/>
        </w:rPr>
        <w:t xml:space="preserve"> Zamawiający informuje, że nie może być on krótszy niż </w:t>
      </w:r>
      <w:r w:rsidR="00891F1D" w:rsidRPr="00F7256C">
        <w:rPr>
          <w:rFonts w:ascii="Times New Roman" w:hAnsi="Times New Roman" w:cs="Times New Roman"/>
          <w:b/>
          <w:sz w:val="24"/>
          <w:szCs w:val="24"/>
        </w:rPr>
        <w:t>18</w:t>
      </w:r>
      <w:r w:rsidRPr="00F7256C">
        <w:rPr>
          <w:rFonts w:ascii="Times New Roman" w:hAnsi="Times New Roman" w:cs="Times New Roman"/>
          <w:b/>
          <w:sz w:val="24"/>
          <w:szCs w:val="24"/>
        </w:rPr>
        <w:t xml:space="preserve"> miesięcy i nie dłuższy niż </w:t>
      </w:r>
      <w:r w:rsidR="00891F1D" w:rsidRPr="00F7256C">
        <w:rPr>
          <w:rFonts w:ascii="Times New Roman" w:hAnsi="Times New Roman" w:cs="Times New Roman"/>
          <w:b/>
          <w:sz w:val="24"/>
          <w:szCs w:val="24"/>
        </w:rPr>
        <w:t>22</w:t>
      </w:r>
      <w:r w:rsidR="00DF73E3" w:rsidRPr="00F7256C">
        <w:rPr>
          <w:rFonts w:ascii="Times New Roman" w:hAnsi="Times New Roman" w:cs="Times New Roman"/>
          <w:b/>
          <w:sz w:val="24"/>
          <w:szCs w:val="24"/>
        </w:rPr>
        <w:t xml:space="preserve"> </w:t>
      </w:r>
      <w:r w:rsidRPr="00F7256C">
        <w:rPr>
          <w:rFonts w:ascii="Times New Roman" w:hAnsi="Times New Roman" w:cs="Times New Roman"/>
          <w:b/>
          <w:sz w:val="24"/>
          <w:szCs w:val="24"/>
        </w:rPr>
        <w:t>miesiące.</w:t>
      </w:r>
    </w:p>
    <w:p w:rsidR="00E97CC4" w:rsidRPr="00E97CC4" w:rsidRDefault="00E97CC4" w:rsidP="00E97CC4">
      <w:pPr>
        <w:numPr>
          <w:ilvl w:val="0"/>
          <w:numId w:val="44"/>
        </w:numPr>
        <w:tabs>
          <w:tab w:val="left" w:pos="284"/>
        </w:tabs>
        <w:spacing w:line="230" w:lineRule="auto"/>
        <w:ind w:right="40"/>
        <w:jc w:val="both"/>
        <w:rPr>
          <w:rFonts w:ascii="Times New Roman" w:hAnsi="Times New Roman" w:cs="Times New Roman"/>
          <w:sz w:val="22"/>
          <w:szCs w:val="22"/>
        </w:rPr>
      </w:pPr>
      <w:r w:rsidRPr="00E97CC4">
        <w:rPr>
          <w:rFonts w:ascii="Times New Roman" w:hAnsi="Times New Roman" w:cs="Times New Roman"/>
          <w:sz w:val="22"/>
          <w:szCs w:val="22"/>
        </w:rPr>
        <w:t>Przez zakończenie całości przedmiotu Umowy rozumie się dokonanie odbioru końcowego bez uwag, przekazanie Zamawiającemu wszystkich znajdujących się w posiadaniu Wykonawcy dokumentów, określonych co do rodzaju w § 23 ust. 11</w:t>
      </w:r>
      <w:r w:rsidR="00EF5E73">
        <w:rPr>
          <w:rFonts w:ascii="Times New Roman" w:hAnsi="Times New Roman" w:cs="Times New Roman"/>
          <w:sz w:val="22"/>
          <w:szCs w:val="22"/>
        </w:rPr>
        <w:t xml:space="preserve"> umowy</w:t>
      </w:r>
      <w:r w:rsidRPr="00E97CC4">
        <w:rPr>
          <w:rFonts w:ascii="Times New Roman" w:hAnsi="Times New Roman" w:cs="Times New Roman"/>
          <w:sz w:val="22"/>
          <w:szCs w:val="22"/>
        </w:rPr>
        <w:t xml:space="preserve"> i uzyskanie prawomocnej decyzji o pozwoleniu na użytkowanie wszystkich obiektów budowlanych, wchodzących w zakres przedmiotu Umowy (zgodnie z treścią uzyskanej przez Zamawiającego decyzji o pozwoleniu na budowę).</w:t>
      </w:r>
    </w:p>
    <w:p w:rsidR="00421D4F" w:rsidRPr="007C5235" w:rsidRDefault="00421D4F">
      <w:pPr>
        <w:spacing w:line="365" w:lineRule="exact"/>
        <w:rPr>
          <w:rFonts w:ascii="Times New Roman" w:hAnsi="Times New Roman" w:cs="Times New Roman"/>
          <w:sz w:val="24"/>
          <w:szCs w:val="24"/>
        </w:rPr>
      </w:pPr>
    </w:p>
    <w:p w:rsidR="00DF73E3" w:rsidRPr="007C5235" w:rsidRDefault="00DF73E3" w:rsidP="00EC4E4D">
      <w:pPr>
        <w:numPr>
          <w:ilvl w:val="0"/>
          <w:numId w:val="2"/>
        </w:numPr>
        <w:tabs>
          <w:tab w:val="left" w:pos="144"/>
        </w:tabs>
        <w:spacing w:line="0" w:lineRule="atLeast"/>
        <w:jc w:val="both"/>
        <w:rPr>
          <w:rFonts w:ascii="Times New Roman" w:hAnsi="Times New Roman" w:cs="Times New Roman"/>
          <w:b/>
          <w:sz w:val="24"/>
          <w:szCs w:val="24"/>
        </w:rPr>
      </w:pPr>
      <w:r w:rsidRPr="007C5235">
        <w:rPr>
          <w:rFonts w:ascii="Times New Roman" w:hAnsi="Times New Roman" w:cs="Times New Roman"/>
          <w:b/>
          <w:sz w:val="24"/>
          <w:szCs w:val="24"/>
        </w:rPr>
        <w:t>Projektowane postanowienia umowy w sprawie zamówienia publicznego</w:t>
      </w:r>
      <w:r w:rsidR="0028571A" w:rsidRPr="007C5235">
        <w:rPr>
          <w:rFonts w:ascii="Times New Roman" w:hAnsi="Times New Roman" w:cs="Times New Roman"/>
          <w:b/>
          <w:sz w:val="24"/>
          <w:szCs w:val="24"/>
        </w:rPr>
        <w:t xml:space="preserve">, które zostaną wprowadzone do treści tej umowy </w:t>
      </w:r>
      <w:r w:rsidRPr="007C5235">
        <w:rPr>
          <w:rFonts w:ascii="Times New Roman" w:hAnsi="Times New Roman" w:cs="Times New Roman"/>
          <w:b/>
          <w:sz w:val="24"/>
          <w:szCs w:val="24"/>
        </w:rPr>
        <w:t xml:space="preserve"> </w:t>
      </w:r>
    </w:p>
    <w:p w:rsidR="0028571A" w:rsidRPr="007C5235" w:rsidRDefault="0028571A" w:rsidP="00EC4E4D">
      <w:pPr>
        <w:numPr>
          <w:ilvl w:val="0"/>
          <w:numId w:val="7"/>
        </w:numPr>
        <w:tabs>
          <w:tab w:val="left" w:pos="144"/>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 xml:space="preserve">Zamawiający zawrze umowę z Wykonawcą, który złoży najkorzystniejszą ofertę, z uwzględnieniem kryteriów oceny ofert określonych w niniejszej SWZ. </w:t>
      </w:r>
    </w:p>
    <w:p w:rsidR="0028571A" w:rsidRPr="007C5235" w:rsidRDefault="0028571A" w:rsidP="00EC4E4D">
      <w:pPr>
        <w:numPr>
          <w:ilvl w:val="0"/>
          <w:numId w:val="7"/>
        </w:numPr>
        <w:tabs>
          <w:tab w:val="left" w:pos="144"/>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O miejscu i terminie podpisania umowy, Zamawiający powiadomi odrębnym pismem.</w:t>
      </w:r>
    </w:p>
    <w:p w:rsidR="0028571A" w:rsidRPr="007C5235" w:rsidRDefault="0028571A" w:rsidP="00EC4E4D">
      <w:pPr>
        <w:numPr>
          <w:ilvl w:val="0"/>
          <w:numId w:val="7"/>
        </w:numPr>
        <w:tabs>
          <w:tab w:val="left" w:pos="144"/>
        </w:tabs>
        <w:spacing w:line="0" w:lineRule="atLeast"/>
        <w:jc w:val="both"/>
        <w:rPr>
          <w:rFonts w:ascii="Times New Roman" w:hAnsi="Times New Roman" w:cs="Times New Roman"/>
          <w:sz w:val="24"/>
          <w:szCs w:val="24"/>
        </w:rPr>
      </w:pPr>
      <w:r w:rsidRPr="007C5235">
        <w:rPr>
          <w:rFonts w:ascii="Times New Roman" w:hAnsi="Times New Roman" w:cs="Times New Roman"/>
          <w:sz w:val="24"/>
          <w:szCs w:val="24"/>
        </w:rPr>
        <w:t xml:space="preserve">Umowa zostanie zawarta z uwzględnieniem postanowień wynikających z treści niniejszej SWZ oraz danych zawartych w ofercie. </w:t>
      </w:r>
    </w:p>
    <w:p w:rsidR="0028571A" w:rsidRPr="009E2AA6" w:rsidRDefault="0028571A" w:rsidP="00EC4E4D">
      <w:pPr>
        <w:numPr>
          <w:ilvl w:val="0"/>
          <w:numId w:val="7"/>
        </w:numPr>
        <w:tabs>
          <w:tab w:val="left" w:pos="144"/>
        </w:tabs>
        <w:spacing w:line="0" w:lineRule="atLeast"/>
        <w:jc w:val="both"/>
        <w:rPr>
          <w:rFonts w:ascii="Times New Roman" w:hAnsi="Times New Roman" w:cs="Times New Roman"/>
          <w:sz w:val="24"/>
          <w:szCs w:val="24"/>
        </w:rPr>
      </w:pPr>
      <w:r w:rsidRPr="009E2AA6">
        <w:rPr>
          <w:rFonts w:ascii="Times New Roman" w:hAnsi="Times New Roman" w:cs="Times New Roman"/>
          <w:sz w:val="24"/>
          <w:szCs w:val="24"/>
        </w:rPr>
        <w:t xml:space="preserve">Wzór umowy stanowi załącznik nr </w:t>
      </w:r>
      <w:r w:rsidR="009E2AA6" w:rsidRPr="009E2AA6">
        <w:rPr>
          <w:rFonts w:ascii="Times New Roman" w:hAnsi="Times New Roman" w:cs="Times New Roman"/>
          <w:sz w:val="24"/>
          <w:szCs w:val="24"/>
        </w:rPr>
        <w:t xml:space="preserve">8 </w:t>
      </w:r>
      <w:r w:rsidRPr="009E2AA6">
        <w:rPr>
          <w:rFonts w:ascii="Times New Roman" w:hAnsi="Times New Roman" w:cs="Times New Roman"/>
          <w:sz w:val="24"/>
          <w:szCs w:val="24"/>
        </w:rPr>
        <w:t xml:space="preserve">do niniejszej SWZ. </w:t>
      </w:r>
    </w:p>
    <w:p w:rsidR="0028571A" w:rsidRPr="007C5235" w:rsidRDefault="0028571A" w:rsidP="0028571A">
      <w:pPr>
        <w:tabs>
          <w:tab w:val="left" w:pos="144"/>
        </w:tabs>
        <w:spacing w:line="0" w:lineRule="atLeast"/>
        <w:rPr>
          <w:rFonts w:ascii="Times New Roman" w:hAnsi="Times New Roman" w:cs="Times New Roman"/>
          <w:sz w:val="24"/>
          <w:szCs w:val="24"/>
        </w:rPr>
      </w:pPr>
    </w:p>
    <w:p w:rsidR="00AB6485" w:rsidRPr="007C5235" w:rsidRDefault="00AB6485" w:rsidP="00EC4E4D">
      <w:pPr>
        <w:numPr>
          <w:ilvl w:val="0"/>
          <w:numId w:val="2"/>
        </w:numPr>
        <w:tabs>
          <w:tab w:val="left" w:pos="144"/>
        </w:tabs>
        <w:spacing w:line="0" w:lineRule="atLeast"/>
        <w:ind w:left="144" w:hanging="144"/>
        <w:jc w:val="both"/>
        <w:rPr>
          <w:rFonts w:ascii="Times New Roman" w:hAnsi="Times New Roman" w:cs="Times New Roman"/>
          <w:b/>
          <w:sz w:val="24"/>
          <w:szCs w:val="24"/>
        </w:rPr>
      </w:pPr>
      <w:r w:rsidRPr="007C5235">
        <w:rPr>
          <w:rFonts w:ascii="Times New Roman" w:hAnsi="Times New Roman" w:cs="Times New Roman"/>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 oraz informacje o sposobie komunikowania się Zamawiającego z Wykonawcami w inny sposób niż przy użyciu środków komunikacji elektronicznej w przypadku zaistnienia jednej z sytuacji określonych w art. 65 ust. 1, art. 66 i art. 69 PZP</w:t>
      </w:r>
    </w:p>
    <w:p w:rsidR="006361ED" w:rsidRPr="00453952" w:rsidRDefault="006361ED" w:rsidP="00AF6E17">
      <w:pPr>
        <w:numPr>
          <w:ilvl w:val="0"/>
          <w:numId w:val="59"/>
        </w:numPr>
        <w:jc w:val="both"/>
        <w:rPr>
          <w:rFonts w:ascii="Times New Roman" w:hAnsi="Times New Roman" w:cs="Times New Roman"/>
          <w:sz w:val="24"/>
          <w:szCs w:val="24"/>
        </w:rPr>
      </w:pPr>
      <w:r w:rsidRPr="00453952">
        <w:rPr>
          <w:rFonts w:ascii="Times New Roman" w:hAnsi="Times New Roman" w:cs="Times New Roman"/>
          <w:sz w:val="24"/>
          <w:szCs w:val="24"/>
        </w:rPr>
        <w:t xml:space="preserve">Postępowanie prowadzone jest w języku polskim w formie elektronicznej. Link do postępowania dostępny jest na stronie operatora </w:t>
      </w:r>
      <w:hyperlink r:id="rId13">
        <w:r w:rsidRPr="00453952">
          <w:rPr>
            <w:rFonts w:ascii="Times New Roman" w:hAnsi="Times New Roman" w:cs="Times New Roman"/>
            <w:color w:val="1155CC"/>
            <w:sz w:val="24"/>
            <w:szCs w:val="24"/>
            <w:u w:val="single"/>
          </w:rPr>
          <w:t>platformazakupowa.pl</w:t>
        </w:r>
      </w:hyperlink>
      <w:r w:rsidRPr="00453952">
        <w:rPr>
          <w:rFonts w:ascii="Times New Roman" w:hAnsi="Times New Roman" w:cs="Times New Roman"/>
          <w:sz w:val="24"/>
          <w:szCs w:val="24"/>
        </w:rPr>
        <w:t xml:space="preserve"> pod adresem: </w:t>
      </w:r>
      <w:hyperlink r:id="rId14" w:history="1">
        <w:r w:rsidRPr="009E2AA6">
          <w:rPr>
            <w:rStyle w:val="Hipercze"/>
            <w:rFonts w:ascii="Times New Roman" w:hAnsi="Times New Roman" w:cs="Times New Roman"/>
            <w:color w:val="auto"/>
            <w:sz w:val="24"/>
            <w:szCs w:val="24"/>
          </w:rPr>
          <w:t>https://platformazakupowa.pl/pn/umg_mikolajki</w:t>
        </w:r>
      </w:hyperlink>
    </w:p>
    <w:p w:rsidR="006361ED" w:rsidRPr="00453952" w:rsidRDefault="006361ED" w:rsidP="00AF6E17">
      <w:pPr>
        <w:numPr>
          <w:ilvl w:val="0"/>
          <w:numId w:val="59"/>
        </w:numPr>
        <w:jc w:val="both"/>
        <w:rPr>
          <w:rFonts w:ascii="Times New Roman" w:hAnsi="Times New Roman" w:cs="Times New Roman"/>
          <w:sz w:val="24"/>
          <w:szCs w:val="24"/>
        </w:rPr>
      </w:pPr>
      <w:r w:rsidRPr="00453952">
        <w:rPr>
          <w:rFonts w:ascii="Times New Roman" w:hAnsi="Times New Roman" w:cs="Times New Roman"/>
          <w:sz w:val="24"/>
          <w:szCs w:val="24"/>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6361ED" w:rsidRPr="00453952" w:rsidRDefault="006361ED" w:rsidP="00AF6E17">
      <w:pPr>
        <w:numPr>
          <w:ilvl w:val="0"/>
          <w:numId w:val="59"/>
        </w:numPr>
        <w:jc w:val="both"/>
        <w:rPr>
          <w:rFonts w:ascii="Times New Roman" w:hAnsi="Times New Roman" w:cs="Times New Roman"/>
          <w:sz w:val="24"/>
          <w:szCs w:val="24"/>
        </w:rPr>
      </w:pPr>
      <w:r w:rsidRPr="00453952">
        <w:rPr>
          <w:rFonts w:ascii="Times New Roman" w:hAnsi="Times New Roman" w:cs="Times New Roman"/>
          <w:sz w:val="24"/>
          <w:szCs w:val="24"/>
        </w:rPr>
        <w:t xml:space="preserve">Szczegółowe instrukcje dotyczące komunikacji znajdują się pod adresem:  </w:t>
      </w:r>
      <w:hyperlink r:id="rId15">
        <w:r w:rsidRPr="00453952">
          <w:rPr>
            <w:rFonts w:ascii="Times New Roman" w:hAnsi="Times New Roman" w:cs="Times New Roman"/>
            <w:color w:val="1155CC"/>
            <w:sz w:val="24"/>
            <w:szCs w:val="24"/>
            <w:u w:val="single"/>
          </w:rPr>
          <w:t>https://platformazakupowa.pl/strona/45-instrukcje</w:t>
        </w:r>
      </w:hyperlink>
    </w:p>
    <w:p w:rsidR="006361ED" w:rsidRPr="00453952" w:rsidRDefault="006361ED" w:rsidP="00AF6E17">
      <w:pPr>
        <w:numPr>
          <w:ilvl w:val="0"/>
          <w:numId w:val="59"/>
        </w:numPr>
        <w:jc w:val="both"/>
        <w:rPr>
          <w:rFonts w:ascii="Times New Roman" w:hAnsi="Times New Roman" w:cs="Times New Roman"/>
          <w:sz w:val="24"/>
          <w:szCs w:val="24"/>
        </w:rPr>
      </w:pPr>
      <w:r w:rsidRPr="00453952">
        <w:rPr>
          <w:rFonts w:ascii="Times New Roman" w:hAnsi="Times New Roman" w:cs="Times New Roman"/>
          <w:sz w:val="24"/>
          <w:szCs w:val="24"/>
        </w:rPr>
        <w:lastRenderedPageBreak/>
        <w:t xml:space="preserve">Wymagania techniczne i organizacyjne zostały szczegółowo opisane w Regulaminie platformazakupowa.pl stanowiącym uzupełnienie do instrukcji składania ofert dostępnej pod adresem  </w:t>
      </w:r>
      <w:hyperlink r:id="rId16">
        <w:r w:rsidRPr="00453952">
          <w:rPr>
            <w:rFonts w:ascii="Times New Roman" w:hAnsi="Times New Roman" w:cs="Times New Roman"/>
            <w:color w:val="1155CC"/>
            <w:sz w:val="24"/>
            <w:szCs w:val="24"/>
            <w:u w:val="single"/>
          </w:rPr>
          <w:t>https://platformazakupowa.pl/strona/45-instrukcje</w:t>
        </w:r>
      </w:hyperlink>
    </w:p>
    <w:p w:rsidR="006361ED" w:rsidRPr="00453952" w:rsidRDefault="006361ED" w:rsidP="00AF6E17">
      <w:pPr>
        <w:numPr>
          <w:ilvl w:val="0"/>
          <w:numId w:val="59"/>
        </w:numPr>
        <w:jc w:val="both"/>
        <w:rPr>
          <w:rFonts w:ascii="Times New Roman" w:hAnsi="Times New Roman" w:cs="Times New Roman"/>
          <w:sz w:val="24"/>
          <w:szCs w:val="24"/>
        </w:rPr>
      </w:pPr>
      <w:r w:rsidRPr="00453952">
        <w:rPr>
          <w:rFonts w:ascii="Times New Roman" w:hAnsi="Times New Roman" w:cs="Times New Roman"/>
          <w:sz w:val="24"/>
          <w:szCs w:val="24"/>
        </w:rPr>
        <w:t xml:space="preserve">W zakresie pytań technicznych związanych z działaniem systemu platformazakupowa.pl należy skontaktować się z Centrum Wsparcia Klienta pod numerem 22/1010202 lub adresem e-mail: </w:t>
      </w:r>
      <w:hyperlink r:id="rId17" w:history="1">
        <w:r w:rsidRPr="00453952">
          <w:rPr>
            <w:rStyle w:val="Hipercze"/>
            <w:rFonts w:ascii="Times New Roman" w:hAnsi="Times New Roman" w:cs="Times New Roman"/>
            <w:sz w:val="24"/>
            <w:szCs w:val="24"/>
          </w:rPr>
          <w:t>cwk@platformazakupowa.pl</w:t>
        </w:r>
      </w:hyperlink>
    </w:p>
    <w:p w:rsidR="006361ED" w:rsidRPr="00453952" w:rsidRDefault="006361ED" w:rsidP="00AF6E17">
      <w:pPr>
        <w:numPr>
          <w:ilvl w:val="0"/>
          <w:numId w:val="59"/>
        </w:numPr>
        <w:jc w:val="both"/>
        <w:rPr>
          <w:rFonts w:ascii="Times New Roman" w:hAnsi="Times New Roman" w:cs="Times New Roman"/>
          <w:sz w:val="24"/>
          <w:szCs w:val="24"/>
        </w:rPr>
      </w:pPr>
      <w:r w:rsidRPr="00453952">
        <w:rPr>
          <w:rFonts w:ascii="Times New Roman" w:hAnsi="Times New Roman" w:cs="Times New Roman"/>
          <w:sz w:val="24"/>
          <w:szCs w:val="24"/>
        </w:rPr>
        <w:t>Limit objętości plików lub spakowanych folderów w zakresie całej oferty lub wniosku wynosi do 10 plików lub spakowanych folderów przy maksymalnej wielkości 150 MB każda.</w:t>
      </w:r>
    </w:p>
    <w:p w:rsidR="006361ED" w:rsidRPr="00453952" w:rsidRDefault="006361ED" w:rsidP="00AF6E17">
      <w:pPr>
        <w:numPr>
          <w:ilvl w:val="0"/>
          <w:numId w:val="59"/>
        </w:numPr>
        <w:jc w:val="both"/>
        <w:rPr>
          <w:rFonts w:ascii="Times New Roman" w:hAnsi="Times New Roman" w:cs="Times New Roman"/>
          <w:sz w:val="24"/>
          <w:szCs w:val="24"/>
        </w:rPr>
      </w:pPr>
      <w:r w:rsidRPr="00453952">
        <w:rPr>
          <w:rFonts w:ascii="Times New Roman" w:hAnsi="Times New Roman" w:cs="Times New Roman"/>
          <w:sz w:val="24"/>
          <w:szCs w:val="24"/>
        </w:rPr>
        <w:t>W przypadku większych plików zalecamy skorzystać z instrukcji pakowania plików dzieląc je na mniejsze paczki po np. 150 MB każda.</w:t>
      </w:r>
    </w:p>
    <w:p w:rsidR="006361ED" w:rsidRPr="00453952" w:rsidRDefault="006361ED" w:rsidP="00AF6E17">
      <w:pPr>
        <w:numPr>
          <w:ilvl w:val="0"/>
          <w:numId w:val="59"/>
        </w:numPr>
        <w:jc w:val="both"/>
        <w:rPr>
          <w:rFonts w:ascii="Times New Roman" w:hAnsi="Times New Roman" w:cs="Times New Roman"/>
          <w:sz w:val="24"/>
          <w:szCs w:val="24"/>
        </w:rPr>
      </w:pPr>
      <w:r w:rsidRPr="00453952">
        <w:rPr>
          <w:rFonts w:ascii="Times New Roman" w:hAnsi="Times New Roman" w:cs="Times New Roman"/>
          <w:sz w:val="24"/>
          <w:szCs w:val="24"/>
        </w:rPr>
        <w:t>Za datę przekazania oferty lub wniosków przyjmuje się datę ich przekazania w systemie poprzez kliknięcie przycisku Złóż ofertę w drugim kroku i wyświetleniu komunikatu, że oferta została złożona.</w:t>
      </w:r>
    </w:p>
    <w:p w:rsidR="006361ED" w:rsidRPr="00453952" w:rsidRDefault="006361ED" w:rsidP="00AF6E17">
      <w:pPr>
        <w:numPr>
          <w:ilvl w:val="0"/>
          <w:numId w:val="59"/>
        </w:numPr>
        <w:jc w:val="both"/>
        <w:rPr>
          <w:rFonts w:ascii="Times New Roman" w:hAnsi="Times New Roman" w:cs="Times New Roman"/>
          <w:sz w:val="24"/>
          <w:szCs w:val="24"/>
        </w:rPr>
      </w:pPr>
      <w:r w:rsidRPr="00453952">
        <w:rPr>
          <w:rFonts w:ascii="Times New Roman" w:hAnsi="Times New Roman" w:cs="Times New Roman"/>
          <w:sz w:val="24"/>
          <w:szCs w:val="24"/>
        </w:rPr>
        <w:t xml:space="preserve">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 </w:t>
      </w:r>
    </w:p>
    <w:p w:rsidR="006361ED" w:rsidRPr="00453952" w:rsidRDefault="006361ED" w:rsidP="00AF6E17">
      <w:pPr>
        <w:numPr>
          <w:ilvl w:val="0"/>
          <w:numId w:val="59"/>
        </w:numPr>
        <w:jc w:val="both"/>
        <w:rPr>
          <w:rFonts w:ascii="Times New Roman" w:hAnsi="Times New Roman" w:cs="Times New Roman"/>
          <w:sz w:val="24"/>
          <w:szCs w:val="24"/>
        </w:rPr>
      </w:pPr>
      <w:r w:rsidRPr="00453952">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18">
        <w:r w:rsidRPr="00453952">
          <w:rPr>
            <w:rFonts w:ascii="Times New Roman" w:hAnsi="Times New Roman" w:cs="Times New Roman"/>
            <w:color w:val="1155CC"/>
            <w:sz w:val="24"/>
            <w:szCs w:val="24"/>
            <w:u w:val="single"/>
          </w:rPr>
          <w:t>platformazakupowa.pl</w:t>
        </w:r>
      </w:hyperlink>
      <w:r w:rsidRPr="00453952">
        <w:rPr>
          <w:rFonts w:ascii="Times New Roman" w:hAnsi="Times New Roman" w:cs="Times New Roman"/>
          <w:sz w:val="24"/>
          <w:szCs w:val="24"/>
        </w:rPr>
        <w:t xml:space="preserve"> poprzez kliknięcie przycisku  „Wyślij wiadomość do zamawiającego” po których pojawi się komunikat, że wiadomość została wysłana do zamawiającego.</w:t>
      </w:r>
    </w:p>
    <w:p w:rsidR="006361ED" w:rsidRPr="00453952" w:rsidRDefault="006361ED" w:rsidP="00AF6E17">
      <w:pPr>
        <w:numPr>
          <w:ilvl w:val="0"/>
          <w:numId w:val="59"/>
        </w:numPr>
        <w:jc w:val="both"/>
        <w:rPr>
          <w:rFonts w:ascii="Times New Roman" w:hAnsi="Times New Roman" w:cs="Times New Roman"/>
          <w:sz w:val="24"/>
          <w:szCs w:val="24"/>
        </w:rPr>
      </w:pPr>
      <w:r w:rsidRPr="00453952">
        <w:rPr>
          <w:rFonts w:ascii="Times New Roman" w:hAnsi="Times New Roman" w:cs="Times New Roman"/>
          <w:sz w:val="24"/>
          <w:szCs w:val="24"/>
        </w:rPr>
        <w:t xml:space="preserve">Zamawiający będzie przekazywał wykonawcom informacje w formie elektronicznej za pośrednictwem </w:t>
      </w:r>
      <w:hyperlink r:id="rId19">
        <w:r w:rsidRPr="00453952">
          <w:rPr>
            <w:rFonts w:ascii="Times New Roman" w:hAnsi="Times New Roman" w:cs="Times New Roman"/>
            <w:color w:val="1155CC"/>
            <w:sz w:val="24"/>
            <w:szCs w:val="24"/>
            <w:u w:val="single"/>
          </w:rPr>
          <w:t>platformazakupowa.pl</w:t>
        </w:r>
      </w:hyperlink>
      <w:r w:rsidRPr="00453952">
        <w:rPr>
          <w:rFonts w:ascii="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453952">
          <w:rPr>
            <w:rFonts w:ascii="Times New Roman" w:hAnsi="Times New Roman" w:cs="Times New Roman"/>
            <w:color w:val="1155CC"/>
            <w:sz w:val="24"/>
            <w:szCs w:val="24"/>
            <w:u w:val="single"/>
          </w:rPr>
          <w:t>platformazakupowa.pl</w:t>
        </w:r>
      </w:hyperlink>
      <w:r w:rsidRPr="00453952">
        <w:rPr>
          <w:rFonts w:ascii="Times New Roman" w:hAnsi="Times New Roman" w:cs="Times New Roman"/>
          <w:sz w:val="24"/>
          <w:szCs w:val="24"/>
        </w:rPr>
        <w:t xml:space="preserve"> do konkretnego wykonawcy.</w:t>
      </w:r>
    </w:p>
    <w:p w:rsidR="006361ED" w:rsidRPr="00453952" w:rsidRDefault="006361ED" w:rsidP="00AF6E17">
      <w:pPr>
        <w:numPr>
          <w:ilvl w:val="0"/>
          <w:numId w:val="59"/>
        </w:numPr>
        <w:jc w:val="both"/>
        <w:rPr>
          <w:rFonts w:ascii="Times New Roman" w:hAnsi="Times New Roman" w:cs="Times New Roman"/>
          <w:sz w:val="24"/>
          <w:szCs w:val="24"/>
        </w:rPr>
      </w:pPr>
      <w:r w:rsidRPr="00453952">
        <w:rPr>
          <w:rFonts w:ascii="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6361ED" w:rsidRPr="00453952" w:rsidRDefault="006361ED" w:rsidP="00AF6E17">
      <w:pPr>
        <w:numPr>
          <w:ilvl w:val="0"/>
          <w:numId w:val="59"/>
        </w:numPr>
        <w:jc w:val="both"/>
        <w:rPr>
          <w:rFonts w:ascii="Times New Roman" w:hAnsi="Times New Roman" w:cs="Times New Roman"/>
          <w:sz w:val="24"/>
          <w:szCs w:val="24"/>
        </w:rPr>
      </w:pPr>
      <w:r w:rsidRPr="00453952">
        <w:rPr>
          <w:rFonts w:ascii="Times New Roman" w:hAnsi="Times New Roman" w:cs="Times New Roman"/>
          <w:sz w:val="24"/>
          <w:szCs w:val="24"/>
        </w:rPr>
        <w:t xml:space="preserve">Zamawiający, zgodnie z Rozporządzeniem </w:t>
      </w:r>
      <w:r w:rsidRPr="00453952">
        <w:rPr>
          <w:rFonts w:ascii="Times New Roman" w:eastAsia="Roboto" w:hAnsi="Times New Roman" w:cs="Times New Roman"/>
          <w:color w:val="202124"/>
          <w:sz w:val="24"/>
          <w:szCs w:val="24"/>
          <w:shd w:val="clear" w:color="auto" w:fill="F8F9FA"/>
        </w:rPr>
        <w:t xml:space="preserve">Prezesa Rady Ministrów z dnia 31 grudnia </w:t>
      </w:r>
      <w:r w:rsidRPr="00453952">
        <w:rPr>
          <w:rFonts w:ascii="Times New Roman" w:eastAsia="Roboto" w:hAnsi="Times New Roman" w:cs="Times New Roman"/>
          <w:sz w:val="24"/>
          <w:szCs w:val="24"/>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453952">
        <w:rPr>
          <w:rFonts w:ascii="Times New Roman" w:hAnsi="Times New Roman" w:cs="Times New Roman"/>
          <w:sz w:val="24"/>
          <w:szCs w:val="24"/>
        </w:rPr>
        <w:t xml:space="preserve">, określa niezbędne wymagania sprzętowo - aplikacyjne umożliwiające pracę na </w:t>
      </w:r>
      <w:hyperlink r:id="rId21">
        <w:r w:rsidRPr="00453952">
          <w:rPr>
            <w:rFonts w:ascii="Times New Roman" w:hAnsi="Times New Roman" w:cs="Times New Roman"/>
            <w:color w:val="1155CC"/>
            <w:sz w:val="24"/>
            <w:szCs w:val="24"/>
            <w:u w:val="single"/>
          </w:rPr>
          <w:t>platformazakupowa.pl</w:t>
        </w:r>
      </w:hyperlink>
      <w:r w:rsidRPr="00453952">
        <w:rPr>
          <w:rFonts w:ascii="Times New Roman" w:hAnsi="Times New Roman" w:cs="Times New Roman"/>
          <w:sz w:val="24"/>
          <w:szCs w:val="24"/>
        </w:rPr>
        <w:t>, tj.:</w:t>
      </w:r>
    </w:p>
    <w:p w:rsidR="006361ED" w:rsidRPr="00453952" w:rsidRDefault="006361ED" w:rsidP="00AF6E17">
      <w:pPr>
        <w:numPr>
          <w:ilvl w:val="1"/>
          <w:numId w:val="59"/>
        </w:numPr>
        <w:jc w:val="both"/>
        <w:rPr>
          <w:rFonts w:ascii="Times New Roman" w:hAnsi="Times New Roman" w:cs="Times New Roman"/>
          <w:sz w:val="24"/>
          <w:szCs w:val="24"/>
        </w:rPr>
      </w:pPr>
      <w:r w:rsidRPr="00453952">
        <w:rPr>
          <w:rFonts w:ascii="Times New Roman" w:hAnsi="Times New Roman" w:cs="Times New Roman"/>
          <w:sz w:val="24"/>
          <w:szCs w:val="24"/>
        </w:rPr>
        <w:t xml:space="preserve">stały dostęp do sieci Internet o gwarantowanej przepustowości nie mniejszej niż 512 </w:t>
      </w:r>
      <w:proofErr w:type="spellStart"/>
      <w:r w:rsidRPr="00453952">
        <w:rPr>
          <w:rFonts w:ascii="Times New Roman" w:hAnsi="Times New Roman" w:cs="Times New Roman"/>
          <w:sz w:val="24"/>
          <w:szCs w:val="24"/>
        </w:rPr>
        <w:t>kb</w:t>
      </w:r>
      <w:proofErr w:type="spellEnd"/>
      <w:r w:rsidRPr="00453952">
        <w:rPr>
          <w:rFonts w:ascii="Times New Roman" w:hAnsi="Times New Roman" w:cs="Times New Roman"/>
          <w:sz w:val="24"/>
          <w:szCs w:val="24"/>
        </w:rPr>
        <w:t>/s,</w:t>
      </w:r>
    </w:p>
    <w:p w:rsidR="006361ED" w:rsidRPr="00453952" w:rsidRDefault="006361ED" w:rsidP="00AF6E17">
      <w:pPr>
        <w:numPr>
          <w:ilvl w:val="1"/>
          <w:numId w:val="59"/>
        </w:numPr>
        <w:jc w:val="both"/>
        <w:rPr>
          <w:rFonts w:ascii="Times New Roman" w:hAnsi="Times New Roman" w:cs="Times New Roman"/>
          <w:sz w:val="24"/>
          <w:szCs w:val="24"/>
        </w:rPr>
      </w:pPr>
      <w:r w:rsidRPr="00453952">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6361ED" w:rsidRPr="00453952" w:rsidRDefault="006361ED" w:rsidP="00AF6E17">
      <w:pPr>
        <w:numPr>
          <w:ilvl w:val="1"/>
          <w:numId w:val="59"/>
        </w:numPr>
        <w:jc w:val="both"/>
        <w:rPr>
          <w:rFonts w:ascii="Times New Roman" w:hAnsi="Times New Roman" w:cs="Times New Roman"/>
          <w:sz w:val="24"/>
          <w:szCs w:val="24"/>
        </w:rPr>
      </w:pPr>
      <w:r w:rsidRPr="00453952">
        <w:rPr>
          <w:rFonts w:ascii="Times New Roman" w:hAnsi="Times New Roman" w:cs="Times New Roman"/>
          <w:sz w:val="24"/>
          <w:szCs w:val="24"/>
        </w:rPr>
        <w:t>zainstalowana dowolna przeglądarka internetowa, w przypadku Internet Explorer minimalnie wersja 10.0,</w:t>
      </w:r>
    </w:p>
    <w:p w:rsidR="006361ED" w:rsidRPr="00453952" w:rsidRDefault="006361ED" w:rsidP="00AF6E17">
      <w:pPr>
        <w:numPr>
          <w:ilvl w:val="1"/>
          <w:numId w:val="59"/>
        </w:numPr>
        <w:jc w:val="both"/>
        <w:rPr>
          <w:rFonts w:ascii="Times New Roman" w:hAnsi="Times New Roman" w:cs="Times New Roman"/>
          <w:sz w:val="24"/>
          <w:szCs w:val="24"/>
        </w:rPr>
      </w:pPr>
      <w:r w:rsidRPr="00453952">
        <w:rPr>
          <w:rFonts w:ascii="Times New Roman" w:hAnsi="Times New Roman" w:cs="Times New Roman"/>
          <w:sz w:val="24"/>
          <w:szCs w:val="24"/>
        </w:rPr>
        <w:t xml:space="preserve">włączona obsługa </w:t>
      </w:r>
      <w:proofErr w:type="spellStart"/>
      <w:r w:rsidRPr="00453952">
        <w:rPr>
          <w:rFonts w:ascii="Times New Roman" w:hAnsi="Times New Roman" w:cs="Times New Roman"/>
          <w:sz w:val="24"/>
          <w:szCs w:val="24"/>
        </w:rPr>
        <w:t>JavaScript</w:t>
      </w:r>
      <w:proofErr w:type="spellEnd"/>
      <w:r w:rsidRPr="00453952">
        <w:rPr>
          <w:rFonts w:ascii="Times New Roman" w:hAnsi="Times New Roman" w:cs="Times New Roman"/>
          <w:sz w:val="24"/>
          <w:szCs w:val="24"/>
        </w:rPr>
        <w:t>,</w:t>
      </w:r>
    </w:p>
    <w:p w:rsidR="006361ED" w:rsidRPr="00453952" w:rsidRDefault="006361ED" w:rsidP="00AF6E17">
      <w:pPr>
        <w:numPr>
          <w:ilvl w:val="1"/>
          <w:numId w:val="59"/>
        </w:numPr>
        <w:jc w:val="both"/>
        <w:rPr>
          <w:rFonts w:ascii="Times New Roman" w:hAnsi="Times New Roman" w:cs="Times New Roman"/>
          <w:sz w:val="24"/>
          <w:szCs w:val="24"/>
        </w:rPr>
      </w:pPr>
      <w:r w:rsidRPr="00453952">
        <w:rPr>
          <w:rFonts w:ascii="Times New Roman" w:hAnsi="Times New Roman" w:cs="Times New Roman"/>
          <w:sz w:val="24"/>
          <w:szCs w:val="24"/>
        </w:rPr>
        <w:t xml:space="preserve">zainstalowany program </w:t>
      </w:r>
      <w:proofErr w:type="spellStart"/>
      <w:r w:rsidRPr="00453952">
        <w:rPr>
          <w:rFonts w:ascii="Times New Roman" w:hAnsi="Times New Roman" w:cs="Times New Roman"/>
          <w:sz w:val="24"/>
          <w:szCs w:val="24"/>
        </w:rPr>
        <w:t>Adobe</w:t>
      </w:r>
      <w:proofErr w:type="spellEnd"/>
      <w:r w:rsidRPr="00453952">
        <w:rPr>
          <w:rFonts w:ascii="Times New Roman" w:hAnsi="Times New Roman" w:cs="Times New Roman"/>
          <w:sz w:val="24"/>
          <w:szCs w:val="24"/>
        </w:rPr>
        <w:t xml:space="preserve"> </w:t>
      </w:r>
      <w:proofErr w:type="spellStart"/>
      <w:r w:rsidRPr="00453952">
        <w:rPr>
          <w:rFonts w:ascii="Times New Roman" w:hAnsi="Times New Roman" w:cs="Times New Roman"/>
          <w:sz w:val="24"/>
          <w:szCs w:val="24"/>
        </w:rPr>
        <w:t>Acrobat</w:t>
      </w:r>
      <w:proofErr w:type="spellEnd"/>
      <w:r w:rsidRPr="00453952">
        <w:rPr>
          <w:rFonts w:ascii="Times New Roman" w:hAnsi="Times New Roman" w:cs="Times New Roman"/>
          <w:sz w:val="24"/>
          <w:szCs w:val="24"/>
        </w:rPr>
        <w:t xml:space="preserve"> </w:t>
      </w:r>
      <w:proofErr w:type="spellStart"/>
      <w:r w:rsidRPr="00453952">
        <w:rPr>
          <w:rFonts w:ascii="Times New Roman" w:hAnsi="Times New Roman" w:cs="Times New Roman"/>
          <w:sz w:val="24"/>
          <w:szCs w:val="24"/>
        </w:rPr>
        <w:t>Reader</w:t>
      </w:r>
      <w:proofErr w:type="spellEnd"/>
      <w:r w:rsidRPr="00453952">
        <w:rPr>
          <w:rFonts w:ascii="Times New Roman" w:hAnsi="Times New Roman" w:cs="Times New Roman"/>
          <w:sz w:val="24"/>
          <w:szCs w:val="24"/>
        </w:rPr>
        <w:t xml:space="preserve"> lub inny obsługujący format plików </w:t>
      </w:r>
      <w:proofErr w:type="spellStart"/>
      <w:r w:rsidRPr="00453952">
        <w:rPr>
          <w:rFonts w:ascii="Times New Roman" w:hAnsi="Times New Roman" w:cs="Times New Roman"/>
          <w:sz w:val="24"/>
          <w:szCs w:val="24"/>
        </w:rPr>
        <w:t>.pd</w:t>
      </w:r>
      <w:proofErr w:type="spellEnd"/>
      <w:r w:rsidRPr="00453952">
        <w:rPr>
          <w:rFonts w:ascii="Times New Roman" w:hAnsi="Times New Roman" w:cs="Times New Roman"/>
          <w:sz w:val="24"/>
          <w:szCs w:val="24"/>
        </w:rPr>
        <w:t>f,</w:t>
      </w:r>
    </w:p>
    <w:p w:rsidR="006361ED" w:rsidRPr="00453952" w:rsidRDefault="006361ED" w:rsidP="00AF6E17">
      <w:pPr>
        <w:numPr>
          <w:ilvl w:val="1"/>
          <w:numId w:val="59"/>
        </w:numPr>
        <w:jc w:val="both"/>
        <w:rPr>
          <w:rFonts w:ascii="Times New Roman" w:hAnsi="Times New Roman" w:cs="Times New Roman"/>
          <w:sz w:val="24"/>
          <w:szCs w:val="24"/>
        </w:rPr>
      </w:pPr>
      <w:r w:rsidRPr="00453952">
        <w:rPr>
          <w:rFonts w:ascii="Times New Roman" w:hAnsi="Times New Roman" w:cs="Times New Roman"/>
          <w:sz w:val="24"/>
          <w:szCs w:val="24"/>
        </w:rPr>
        <w:lastRenderedPageBreak/>
        <w:t>Szyfrowanie na platformazakupowa.pl odbywa się za pomocą protokołu TLS 1.3.</w:t>
      </w:r>
    </w:p>
    <w:p w:rsidR="006361ED" w:rsidRPr="00453952" w:rsidRDefault="006361ED" w:rsidP="00AF6E17">
      <w:pPr>
        <w:numPr>
          <w:ilvl w:val="1"/>
          <w:numId w:val="59"/>
        </w:numPr>
        <w:jc w:val="both"/>
        <w:rPr>
          <w:rFonts w:ascii="Times New Roman" w:hAnsi="Times New Roman" w:cs="Times New Roman"/>
          <w:sz w:val="24"/>
          <w:szCs w:val="24"/>
        </w:rPr>
      </w:pPr>
      <w:r w:rsidRPr="00453952">
        <w:rPr>
          <w:rFonts w:ascii="Times New Roman" w:hAnsi="Times New Roman" w:cs="Times New Roman"/>
          <w:sz w:val="24"/>
          <w:szCs w:val="24"/>
        </w:rPr>
        <w:t>Oznaczenie czasu odbioru danych przez platformę zakupową stanowi datę oraz dokładny czas (</w:t>
      </w:r>
      <w:proofErr w:type="spellStart"/>
      <w:r w:rsidRPr="00453952">
        <w:rPr>
          <w:rFonts w:ascii="Times New Roman" w:hAnsi="Times New Roman" w:cs="Times New Roman"/>
          <w:sz w:val="24"/>
          <w:szCs w:val="24"/>
        </w:rPr>
        <w:t>hh:mm:ss</w:t>
      </w:r>
      <w:proofErr w:type="spellEnd"/>
      <w:r w:rsidRPr="00453952">
        <w:rPr>
          <w:rFonts w:ascii="Times New Roman" w:hAnsi="Times New Roman" w:cs="Times New Roman"/>
          <w:sz w:val="24"/>
          <w:szCs w:val="24"/>
        </w:rPr>
        <w:t xml:space="preserve">) generowany </w:t>
      </w:r>
      <w:proofErr w:type="spellStart"/>
      <w:r w:rsidRPr="00453952">
        <w:rPr>
          <w:rFonts w:ascii="Times New Roman" w:hAnsi="Times New Roman" w:cs="Times New Roman"/>
          <w:sz w:val="24"/>
          <w:szCs w:val="24"/>
        </w:rPr>
        <w:t>wg</w:t>
      </w:r>
      <w:proofErr w:type="spellEnd"/>
      <w:r w:rsidRPr="00453952">
        <w:rPr>
          <w:rFonts w:ascii="Times New Roman" w:hAnsi="Times New Roman" w:cs="Times New Roman"/>
          <w:sz w:val="24"/>
          <w:szCs w:val="24"/>
        </w:rPr>
        <w:t>. czasu lokalnego serwera synchronizowanego z zegarem Głównego Urzędu Miar.</w:t>
      </w:r>
    </w:p>
    <w:p w:rsidR="006361ED" w:rsidRPr="00453952" w:rsidRDefault="006361ED" w:rsidP="00AF6E17">
      <w:pPr>
        <w:numPr>
          <w:ilvl w:val="0"/>
          <w:numId w:val="59"/>
        </w:numPr>
        <w:jc w:val="both"/>
        <w:rPr>
          <w:rFonts w:ascii="Times New Roman" w:hAnsi="Times New Roman" w:cs="Times New Roman"/>
          <w:sz w:val="24"/>
          <w:szCs w:val="24"/>
        </w:rPr>
      </w:pPr>
      <w:r w:rsidRPr="00453952">
        <w:rPr>
          <w:rFonts w:ascii="Times New Roman" w:hAnsi="Times New Roman" w:cs="Times New Roman"/>
          <w:sz w:val="24"/>
          <w:szCs w:val="24"/>
        </w:rPr>
        <w:t>Wykonawca, przystępując do niniejszego postępowania o udzielenie zamówienia publicznego:</w:t>
      </w:r>
    </w:p>
    <w:p w:rsidR="006361ED" w:rsidRPr="00453952" w:rsidRDefault="006361ED" w:rsidP="00AF6E17">
      <w:pPr>
        <w:numPr>
          <w:ilvl w:val="1"/>
          <w:numId w:val="59"/>
        </w:numPr>
        <w:jc w:val="both"/>
        <w:rPr>
          <w:rFonts w:ascii="Times New Roman" w:hAnsi="Times New Roman" w:cs="Times New Roman"/>
          <w:sz w:val="24"/>
          <w:szCs w:val="24"/>
        </w:rPr>
      </w:pPr>
      <w:r w:rsidRPr="00453952">
        <w:rPr>
          <w:rFonts w:ascii="Times New Roman" w:hAnsi="Times New Roman" w:cs="Times New Roman"/>
          <w:sz w:val="24"/>
          <w:szCs w:val="24"/>
        </w:rPr>
        <w:t xml:space="preserve">akceptuje warunki korzystania z </w:t>
      </w:r>
      <w:hyperlink r:id="rId22">
        <w:r w:rsidRPr="00453952">
          <w:rPr>
            <w:rFonts w:ascii="Times New Roman" w:hAnsi="Times New Roman" w:cs="Times New Roman"/>
            <w:color w:val="1155CC"/>
            <w:sz w:val="24"/>
            <w:szCs w:val="24"/>
            <w:u w:val="single"/>
          </w:rPr>
          <w:t>platformazakupowa.pl</w:t>
        </w:r>
      </w:hyperlink>
      <w:r w:rsidRPr="00453952">
        <w:rPr>
          <w:rFonts w:ascii="Times New Roman" w:hAnsi="Times New Roman" w:cs="Times New Roman"/>
          <w:sz w:val="24"/>
          <w:szCs w:val="24"/>
        </w:rPr>
        <w:t xml:space="preserve"> określone w Regulaminie zamieszczonym na stronie internetowej </w:t>
      </w:r>
      <w:hyperlink r:id="rId23">
        <w:r w:rsidRPr="00453952">
          <w:rPr>
            <w:rFonts w:ascii="Times New Roman" w:hAnsi="Times New Roman" w:cs="Times New Roman"/>
            <w:sz w:val="24"/>
            <w:szCs w:val="24"/>
          </w:rPr>
          <w:t>pod linkiem</w:t>
        </w:r>
      </w:hyperlink>
      <w:r w:rsidRPr="00453952">
        <w:rPr>
          <w:rFonts w:ascii="Times New Roman" w:hAnsi="Times New Roman" w:cs="Times New Roman"/>
          <w:sz w:val="24"/>
          <w:szCs w:val="24"/>
        </w:rPr>
        <w:t xml:space="preserve">  w zakładce „Regulamin" oraz uznaje go za wiążący,</w:t>
      </w:r>
    </w:p>
    <w:p w:rsidR="006361ED" w:rsidRPr="00453952" w:rsidRDefault="006361ED" w:rsidP="00AF6E17">
      <w:pPr>
        <w:numPr>
          <w:ilvl w:val="1"/>
          <w:numId w:val="59"/>
        </w:numPr>
        <w:jc w:val="both"/>
        <w:rPr>
          <w:rFonts w:ascii="Times New Roman" w:hAnsi="Times New Roman" w:cs="Times New Roman"/>
          <w:sz w:val="24"/>
          <w:szCs w:val="24"/>
        </w:rPr>
      </w:pPr>
      <w:r w:rsidRPr="00453952">
        <w:rPr>
          <w:rFonts w:ascii="Times New Roman" w:hAnsi="Times New Roman" w:cs="Times New Roman"/>
          <w:sz w:val="24"/>
          <w:szCs w:val="24"/>
        </w:rPr>
        <w:t xml:space="preserve">zapoznał i stosuje się do Instrukcji składania ofert/wniosków dostępnej </w:t>
      </w:r>
      <w:hyperlink r:id="rId24">
        <w:r w:rsidRPr="00453952">
          <w:rPr>
            <w:rFonts w:ascii="Times New Roman" w:hAnsi="Times New Roman" w:cs="Times New Roman"/>
            <w:color w:val="1155CC"/>
            <w:sz w:val="24"/>
            <w:szCs w:val="24"/>
            <w:u w:val="single"/>
          </w:rPr>
          <w:t>pod linkiem</w:t>
        </w:r>
      </w:hyperlink>
      <w:r w:rsidRPr="00453952">
        <w:rPr>
          <w:rFonts w:ascii="Times New Roman" w:hAnsi="Times New Roman" w:cs="Times New Roman"/>
          <w:sz w:val="24"/>
          <w:szCs w:val="24"/>
        </w:rPr>
        <w:t xml:space="preserve">. </w:t>
      </w:r>
    </w:p>
    <w:p w:rsidR="006361ED" w:rsidRPr="00453952" w:rsidRDefault="006361ED" w:rsidP="00AF6E17">
      <w:pPr>
        <w:numPr>
          <w:ilvl w:val="0"/>
          <w:numId w:val="59"/>
        </w:numPr>
        <w:jc w:val="both"/>
        <w:rPr>
          <w:rFonts w:ascii="Times New Roman" w:hAnsi="Times New Roman" w:cs="Times New Roman"/>
          <w:sz w:val="24"/>
          <w:szCs w:val="24"/>
        </w:rPr>
      </w:pPr>
      <w:r w:rsidRPr="00453952">
        <w:rPr>
          <w:rFonts w:ascii="Times New Roman" w:hAnsi="Times New Roman" w:cs="Times New Roman"/>
          <w:b/>
          <w:sz w:val="24"/>
          <w:szCs w:val="24"/>
        </w:rPr>
        <w:t xml:space="preserve">Zamawiający nie ponosi odpowiedzialności za złożenie oferty w sposób niezgodny z Instrukcją korzystania z </w:t>
      </w:r>
      <w:hyperlink r:id="rId25">
        <w:r w:rsidRPr="00453952">
          <w:rPr>
            <w:rFonts w:ascii="Times New Roman" w:hAnsi="Times New Roman" w:cs="Times New Roman"/>
            <w:b/>
            <w:color w:val="1155CC"/>
            <w:sz w:val="24"/>
            <w:szCs w:val="24"/>
            <w:u w:val="single"/>
          </w:rPr>
          <w:t>platformazakupowa.pl</w:t>
        </w:r>
      </w:hyperlink>
      <w:r w:rsidRPr="00453952">
        <w:rPr>
          <w:rFonts w:ascii="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r w:rsidRPr="00453952">
        <w:rPr>
          <w:rFonts w:ascii="Times New Roman" w:hAnsi="Times New Roman" w:cs="Times New Roman"/>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6361ED" w:rsidRPr="00453952" w:rsidRDefault="006361ED" w:rsidP="00AF6E17">
      <w:pPr>
        <w:numPr>
          <w:ilvl w:val="0"/>
          <w:numId w:val="59"/>
        </w:numPr>
        <w:jc w:val="both"/>
        <w:rPr>
          <w:rFonts w:ascii="Times New Roman" w:hAnsi="Times New Roman" w:cs="Times New Roman"/>
          <w:sz w:val="24"/>
          <w:szCs w:val="24"/>
        </w:rPr>
      </w:pPr>
      <w:r w:rsidRPr="00453952">
        <w:rPr>
          <w:rFonts w:ascii="Times New Roman" w:hAnsi="Times New Roman" w:cs="Times New Roman"/>
          <w:sz w:val="24"/>
          <w:szCs w:val="24"/>
        </w:rPr>
        <w:t xml:space="preserve">Zamawiający informuje, że instrukcje korzystania z </w:t>
      </w:r>
      <w:hyperlink r:id="rId26">
        <w:r w:rsidRPr="00453952">
          <w:rPr>
            <w:rFonts w:ascii="Times New Roman" w:hAnsi="Times New Roman" w:cs="Times New Roman"/>
            <w:color w:val="1155CC"/>
            <w:sz w:val="24"/>
            <w:szCs w:val="24"/>
            <w:u w:val="single"/>
          </w:rPr>
          <w:t>platformazakupowa.pl</w:t>
        </w:r>
      </w:hyperlink>
      <w:r w:rsidRPr="00453952">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7">
        <w:r w:rsidRPr="00453952">
          <w:rPr>
            <w:rFonts w:ascii="Times New Roman" w:hAnsi="Times New Roman" w:cs="Times New Roman"/>
            <w:color w:val="1155CC"/>
            <w:sz w:val="24"/>
            <w:szCs w:val="24"/>
            <w:u w:val="single"/>
          </w:rPr>
          <w:t>platformazakupowa.pl</w:t>
        </w:r>
      </w:hyperlink>
      <w:r w:rsidRPr="00453952">
        <w:rPr>
          <w:rFonts w:ascii="Times New Roman" w:hAnsi="Times New Roman" w:cs="Times New Roman"/>
          <w:sz w:val="24"/>
          <w:szCs w:val="24"/>
        </w:rPr>
        <w:t xml:space="preserve"> znajdują się w zakładce „Instrukcje dla Wykonawców" na stronie internetowej pod adresem: </w:t>
      </w:r>
      <w:hyperlink r:id="rId28">
        <w:r w:rsidRPr="00453952">
          <w:rPr>
            <w:rFonts w:ascii="Times New Roman" w:hAnsi="Times New Roman" w:cs="Times New Roman"/>
            <w:color w:val="1155CC"/>
            <w:sz w:val="24"/>
            <w:szCs w:val="24"/>
            <w:u w:val="single"/>
          </w:rPr>
          <w:t>https://platformazakupowa.pl/strona/45-instrukcje</w:t>
        </w:r>
      </w:hyperlink>
    </w:p>
    <w:p w:rsidR="006361ED" w:rsidRPr="00453952" w:rsidRDefault="006361ED" w:rsidP="00AF6E17">
      <w:pPr>
        <w:numPr>
          <w:ilvl w:val="0"/>
          <w:numId w:val="59"/>
        </w:numPr>
        <w:jc w:val="both"/>
        <w:rPr>
          <w:rFonts w:ascii="Times New Roman" w:hAnsi="Times New Roman" w:cs="Times New Roman"/>
          <w:sz w:val="24"/>
          <w:szCs w:val="24"/>
        </w:rPr>
      </w:pPr>
      <w:r w:rsidRPr="00453952">
        <w:rPr>
          <w:rFonts w:ascii="Times New Roman" w:hAnsi="Times New Roman" w:cs="Times New Roman"/>
          <w:sz w:val="24"/>
          <w:szCs w:val="24"/>
        </w:rPr>
        <w:t xml:space="preserve">Informacje o sposobie komunikowania się Zamawiającego z Wykonawcami w inny sposób niż przy użyciu środków komunikacji elektronicznej w przypadku zaistnienia jednej z sytuacji określonych w art. 65 ust.1, art. 66 i art. 69 ustawy </w:t>
      </w:r>
      <w:proofErr w:type="spellStart"/>
      <w:r w:rsidRPr="00453952">
        <w:rPr>
          <w:rFonts w:ascii="Times New Roman" w:hAnsi="Times New Roman" w:cs="Times New Roman"/>
          <w:sz w:val="24"/>
          <w:szCs w:val="24"/>
        </w:rPr>
        <w:t>Pzp</w:t>
      </w:r>
      <w:proofErr w:type="spellEnd"/>
      <w:r w:rsidRPr="00453952">
        <w:rPr>
          <w:rFonts w:ascii="Times New Roman" w:hAnsi="Times New Roman" w:cs="Times New Roman"/>
          <w:sz w:val="24"/>
          <w:szCs w:val="24"/>
        </w:rPr>
        <w:t xml:space="preserve"> - Nie dotyczy.</w:t>
      </w:r>
    </w:p>
    <w:p w:rsidR="00DF2931" w:rsidRPr="007C5235" w:rsidRDefault="00DF2931" w:rsidP="00964D5A">
      <w:pPr>
        <w:tabs>
          <w:tab w:val="left" w:pos="144"/>
        </w:tabs>
        <w:spacing w:line="0" w:lineRule="atLeast"/>
        <w:jc w:val="both"/>
        <w:rPr>
          <w:rFonts w:ascii="Times New Roman" w:hAnsi="Times New Roman" w:cs="Times New Roman"/>
          <w:b/>
          <w:sz w:val="24"/>
          <w:szCs w:val="24"/>
        </w:rPr>
      </w:pPr>
    </w:p>
    <w:p w:rsidR="00AB6485" w:rsidRPr="001608AF" w:rsidRDefault="00AB6485" w:rsidP="00EC4E4D">
      <w:pPr>
        <w:numPr>
          <w:ilvl w:val="0"/>
          <w:numId w:val="2"/>
        </w:numPr>
        <w:tabs>
          <w:tab w:val="left" w:pos="144"/>
        </w:tabs>
        <w:spacing w:line="0" w:lineRule="atLeast"/>
        <w:ind w:left="144" w:hanging="144"/>
        <w:rPr>
          <w:rFonts w:ascii="Times New Roman" w:hAnsi="Times New Roman" w:cs="Times New Roman"/>
          <w:b/>
          <w:sz w:val="24"/>
          <w:szCs w:val="24"/>
        </w:rPr>
      </w:pPr>
      <w:r w:rsidRPr="001608AF">
        <w:rPr>
          <w:rFonts w:ascii="Times New Roman" w:hAnsi="Times New Roman" w:cs="Times New Roman"/>
          <w:b/>
          <w:sz w:val="24"/>
          <w:szCs w:val="24"/>
        </w:rPr>
        <w:t xml:space="preserve">Wskazanie osób uprawnionych do komunikowania się z Wykonawcami </w:t>
      </w:r>
    </w:p>
    <w:p w:rsidR="00AB6485" w:rsidRPr="007C5235" w:rsidRDefault="00AB6485" w:rsidP="00AF6E17">
      <w:pPr>
        <w:numPr>
          <w:ilvl w:val="0"/>
          <w:numId w:val="60"/>
        </w:numPr>
        <w:tabs>
          <w:tab w:val="left" w:pos="144"/>
        </w:tabs>
        <w:spacing w:line="0" w:lineRule="atLeast"/>
        <w:rPr>
          <w:rFonts w:ascii="Times New Roman" w:hAnsi="Times New Roman" w:cs="Times New Roman"/>
          <w:sz w:val="24"/>
          <w:szCs w:val="24"/>
        </w:rPr>
      </w:pPr>
      <w:r w:rsidRPr="007C5235">
        <w:rPr>
          <w:rFonts w:ascii="Times New Roman" w:hAnsi="Times New Roman" w:cs="Times New Roman"/>
          <w:sz w:val="24"/>
          <w:szCs w:val="24"/>
        </w:rPr>
        <w:t>Zamawiający wyznacza następujące osoby uprawnione do komunikowania się z Wykonawcami:</w:t>
      </w:r>
    </w:p>
    <w:p w:rsidR="00AB6485" w:rsidRPr="007C5235" w:rsidRDefault="00AB6485" w:rsidP="00EC4E4D">
      <w:pPr>
        <w:numPr>
          <w:ilvl w:val="0"/>
          <w:numId w:val="8"/>
        </w:numPr>
        <w:tabs>
          <w:tab w:val="left" w:pos="144"/>
        </w:tabs>
        <w:spacing w:line="0" w:lineRule="atLeast"/>
        <w:rPr>
          <w:rFonts w:ascii="Times New Roman" w:hAnsi="Times New Roman" w:cs="Times New Roman"/>
          <w:sz w:val="24"/>
          <w:szCs w:val="24"/>
        </w:rPr>
      </w:pPr>
      <w:r w:rsidRPr="007C5235">
        <w:rPr>
          <w:rFonts w:ascii="Times New Roman" w:hAnsi="Times New Roman" w:cs="Times New Roman"/>
          <w:sz w:val="24"/>
          <w:szCs w:val="24"/>
        </w:rPr>
        <w:t xml:space="preserve">w zakresie merytorycznym </w:t>
      </w:r>
      <w:r w:rsidR="00796D5E">
        <w:rPr>
          <w:rFonts w:ascii="Times New Roman" w:hAnsi="Times New Roman" w:cs="Times New Roman"/>
          <w:sz w:val="24"/>
          <w:szCs w:val="24"/>
        </w:rPr>
        <w:t>–</w:t>
      </w:r>
      <w:r w:rsidRPr="007C5235">
        <w:rPr>
          <w:rFonts w:ascii="Times New Roman" w:hAnsi="Times New Roman" w:cs="Times New Roman"/>
          <w:sz w:val="24"/>
          <w:szCs w:val="24"/>
        </w:rPr>
        <w:t xml:space="preserve"> </w:t>
      </w:r>
      <w:r w:rsidR="00796D5E">
        <w:rPr>
          <w:rFonts w:ascii="Times New Roman" w:hAnsi="Times New Roman" w:cs="Times New Roman"/>
          <w:sz w:val="24"/>
          <w:szCs w:val="24"/>
        </w:rPr>
        <w:t xml:space="preserve">Michał </w:t>
      </w:r>
      <w:proofErr w:type="spellStart"/>
      <w:r w:rsidR="00796D5E">
        <w:rPr>
          <w:rFonts w:ascii="Times New Roman" w:hAnsi="Times New Roman" w:cs="Times New Roman"/>
          <w:sz w:val="24"/>
          <w:szCs w:val="24"/>
        </w:rPr>
        <w:t>Olszewik</w:t>
      </w:r>
      <w:proofErr w:type="spellEnd"/>
      <w:r w:rsidR="00796D5E">
        <w:rPr>
          <w:rFonts w:ascii="Times New Roman" w:hAnsi="Times New Roman" w:cs="Times New Roman"/>
          <w:sz w:val="24"/>
          <w:szCs w:val="24"/>
        </w:rPr>
        <w:t xml:space="preserve"> tel. 87/4216009, e-mail: biuro@zuk-mikolajki.pl</w:t>
      </w:r>
    </w:p>
    <w:p w:rsidR="00AB6485" w:rsidRPr="007C5235" w:rsidRDefault="00AB6485" w:rsidP="00EC4E4D">
      <w:pPr>
        <w:numPr>
          <w:ilvl w:val="0"/>
          <w:numId w:val="8"/>
        </w:numPr>
        <w:tabs>
          <w:tab w:val="left" w:pos="144"/>
        </w:tabs>
        <w:spacing w:line="0" w:lineRule="atLeast"/>
        <w:rPr>
          <w:rFonts w:ascii="Times New Roman" w:hAnsi="Times New Roman" w:cs="Times New Roman"/>
          <w:sz w:val="24"/>
          <w:szCs w:val="24"/>
        </w:rPr>
      </w:pPr>
      <w:r w:rsidRPr="007C5235">
        <w:rPr>
          <w:rFonts w:ascii="Times New Roman" w:hAnsi="Times New Roman" w:cs="Times New Roman"/>
          <w:sz w:val="24"/>
          <w:szCs w:val="24"/>
        </w:rPr>
        <w:t xml:space="preserve">w zakresie formalnym </w:t>
      </w:r>
      <w:r w:rsidR="00796D5E">
        <w:rPr>
          <w:rFonts w:ascii="Times New Roman" w:hAnsi="Times New Roman" w:cs="Times New Roman"/>
          <w:sz w:val="24"/>
          <w:szCs w:val="24"/>
        </w:rPr>
        <w:t>–</w:t>
      </w:r>
      <w:r w:rsidRPr="007C5235">
        <w:rPr>
          <w:rFonts w:ascii="Times New Roman" w:hAnsi="Times New Roman" w:cs="Times New Roman"/>
          <w:sz w:val="24"/>
          <w:szCs w:val="24"/>
        </w:rPr>
        <w:t xml:space="preserve"> </w:t>
      </w:r>
      <w:r w:rsidR="00796D5E">
        <w:rPr>
          <w:rFonts w:ascii="Times New Roman" w:hAnsi="Times New Roman" w:cs="Times New Roman"/>
          <w:sz w:val="24"/>
          <w:szCs w:val="24"/>
        </w:rPr>
        <w:t xml:space="preserve">Alicja </w:t>
      </w:r>
      <w:proofErr w:type="spellStart"/>
      <w:r w:rsidR="00796D5E">
        <w:rPr>
          <w:rFonts w:ascii="Times New Roman" w:hAnsi="Times New Roman" w:cs="Times New Roman"/>
          <w:sz w:val="24"/>
          <w:szCs w:val="24"/>
        </w:rPr>
        <w:t>Lepczyńska</w:t>
      </w:r>
      <w:proofErr w:type="spellEnd"/>
      <w:r w:rsidR="00796D5E">
        <w:rPr>
          <w:rFonts w:ascii="Times New Roman" w:hAnsi="Times New Roman" w:cs="Times New Roman"/>
          <w:sz w:val="24"/>
          <w:szCs w:val="24"/>
        </w:rPr>
        <w:t xml:space="preserve"> tel. 87/421905, e-mail: biuro@zuk-mikolajki.pl</w:t>
      </w:r>
    </w:p>
    <w:p w:rsidR="00964D5A" w:rsidRPr="00EE6FE5" w:rsidRDefault="00964D5A" w:rsidP="00964D5A">
      <w:pPr>
        <w:autoSpaceDE w:val="0"/>
        <w:autoSpaceDN w:val="0"/>
        <w:adjustRightInd w:val="0"/>
        <w:ind w:left="720"/>
        <w:rPr>
          <w:rFonts w:ascii="Times New Roman" w:hAnsi="Times New Roman" w:cs="Times New Roman"/>
          <w:bCs/>
          <w:sz w:val="24"/>
          <w:szCs w:val="24"/>
          <w:lang w:eastAsia="en-US"/>
        </w:rPr>
      </w:pPr>
      <w:r w:rsidRPr="00EE6FE5">
        <w:rPr>
          <w:rFonts w:ascii="Times New Roman" w:hAnsi="Times New Roman" w:cs="Times New Roman"/>
          <w:sz w:val="24"/>
          <w:szCs w:val="24"/>
          <w:lang w:eastAsia="en-US"/>
        </w:rPr>
        <w:t>2)Wykonawca może zwrócić się do Zamawiającego z wnioskiem o wyjaśnienie treści SWZ.</w:t>
      </w:r>
    </w:p>
    <w:p w:rsidR="00964D5A" w:rsidRPr="00EE6FE5" w:rsidRDefault="00964D5A" w:rsidP="00964D5A">
      <w:pPr>
        <w:autoSpaceDE w:val="0"/>
        <w:autoSpaceDN w:val="0"/>
        <w:adjustRightInd w:val="0"/>
        <w:ind w:left="720"/>
        <w:rPr>
          <w:rFonts w:ascii="Times New Roman" w:hAnsi="Times New Roman" w:cs="Times New Roman"/>
          <w:bCs/>
          <w:sz w:val="24"/>
          <w:szCs w:val="24"/>
          <w:lang w:eastAsia="en-US"/>
        </w:rPr>
      </w:pPr>
      <w:r w:rsidRPr="00EE6FE5">
        <w:rPr>
          <w:rFonts w:ascii="Times New Roman" w:hAnsi="Times New Roman" w:cs="Times New Roman"/>
          <w:sz w:val="24"/>
          <w:szCs w:val="24"/>
          <w:lang w:eastAsia="en-US"/>
        </w:rPr>
        <w:t>3) Zamawiający jest obowiązany udzielić wyjaśnień niezwłocznie, jednak nie później niż na 2</w:t>
      </w:r>
      <w:r w:rsidR="00EE6FE5">
        <w:rPr>
          <w:rFonts w:ascii="Times New Roman" w:hAnsi="Times New Roman" w:cs="Times New Roman"/>
          <w:sz w:val="24"/>
          <w:szCs w:val="24"/>
          <w:lang w:eastAsia="en-US"/>
        </w:rPr>
        <w:t xml:space="preserve"> </w:t>
      </w:r>
      <w:r w:rsidRPr="00EE6FE5">
        <w:rPr>
          <w:rFonts w:ascii="Times New Roman" w:hAnsi="Times New Roman" w:cs="Times New Roman"/>
          <w:sz w:val="24"/>
          <w:szCs w:val="24"/>
          <w:lang w:eastAsia="en-US"/>
        </w:rPr>
        <w:t>dni przed upływem terminu składania odpowiednio ofert, pod warunkiem że wniosek o</w:t>
      </w:r>
      <w:r w:rsidR="00EE6FE5">
        <w:rPr>
          <w:rFonts w:ascii="Times New Roman" w:hAnsi="Times New Roman" w:cs="Times New Roman"/>
          <w:sz w:val="24"/>
          <w:szCs w:val="24"/>
          <w:lang w:eastAsia="en-US"/>
        </w:rPr>
        <w:t xml:space="preserve"> </w:t>
      </w:r>
      <w:r w:rsidRPr="00EE6FE5">
        <w:rPr>
          <w:rFonts w:ascii="Times New Roman" w:hAnsi="Times New Roman" w:cs="Times New Roman"/>
          <w:sz w:val="24"/>
          <w:szCs w:val="24"/>
          <w:lang w:eastAsia="en-US"/>
        </w:rPr>
        <w:t>wyjaśnienie treści SWZ wpłynął do Zamawiającego nie później niż na 4 dni przed upływem</w:t>
      </w:r>
      <w:r w:rsidR="00EE6FE5">
        <w:rPr>
          <w:rFonts w:ascii="Times New Roman" w:hAnsi="Times New Roman" w:cs="Times New Roman"/>
          <w:sz w:val="24"/>
          <w:szCs w:val="24"/>
          <w:lang w:eastAsia="en-US"/>
        </w:rPr>
        <w:t xml:space="preserve"> </w:t>
      </w:r>
      <w:r w:rsidRPr="00EE6FE5">
        <w:rPr>
          <w:rFonts w:ascii="Times New Roman" w:hAnsi="Times New Roman" w:cs="Times New Roman"/>
          <w:sz w:val="24"/>
          <w:szCs w:val="24"/>
          <w:lang w:eastAsia="en-US"/>
        </w:rPr>
        <w:t>terminu składania ofert.</w:t>
      </w:r>
    </w:p>
    <w:p w:rsidR="00EE6FE5" w:rsidRDefault="00964D5A" w:rsidP="00EE6FE5">
      <w:pPr>
        <w:autoSpaceDE w:val="0"/>
        <w:autoSpaceDN w:val="0"/>
        <w:adjustRightInd w:val="0"/>
        <w:ind w:firstLine="720"/>
        <w:rPr>
          <w:rFonts w:ascii="Times New Roman" w:hAnsi="Times New Roman" w:cs="Times New Roman"/>
          <w:sz w:val="24"/>
          <w:szCs w:val="24"/>
          <w:lang w:eastAsia="en-US"/>
        </w:rPr>
      </w:pPr>
      <w:r w:rsidRPr="00EE6FE5">
        <w:rPr>
          <w:rFonts w:ascii="Times New Roman" w:hAnsi="Times New Roman" w:cs="Times New Roman"/>
          <w:sz w:val="24"/>
          <w:szCs w:val="24"/>
          <w:lang w:eastAsia="en-US"/>
        </w:rPr>
        <w:t xml:space="preserve">4) Jeżeli Zamawiający nie udzieli wyjaśnień w terminie, o którym mowa w pkt. 3, </w:t>
      </w:r>
    </w:p>
    <w:p w:rsidR="00EE6FE5" w:rsidRDefault="00964D5A" w:rsidP="00EE6FE5">
      <w:pPr>
        <w:autoSpaceDE w:val="0"/>
        <w:autoSpaceDN w:val="0"/>
        <w:adjustRightInd w:val="0"/>
        <w:ind w:firstLine="720"/>
        <w:rPr>
          <w:rFonts w:ascii="Times New Roman" w:hAnsi="Times New Roman" w:cs="Times New Roman"/>
          <w:sz w:val="24"/>
          <w:szCs w:val="24"/>
          <w:lang w:eastAsia="en-US"/>
        </w:rPr>
      </w:pPr>
      <w:r w:rsidRPr="00EE6FE5">
        <w:rPr>
          <w:rFonts w:ascii="Times New Roman" w:hAnsi="Times New Roman" w:cs="Times New Roman"/>
          <w:sz w:val="24"/>
          <w:szCs w:val="24"/>
          <w:lang w:eastAsia="en-US"/>
        </w:rPr>
        <w:t>przedłuża</w:t>
      </w:r>
      <w:r w:rsidR="00EE6FE5">
        <w:rPr>
          <w:rFonts w:ascii="Times New Roman" w:hAnsi="Times New Roman" w:cs="Times New Roman"/>
          <w:sz w:val="24"/>
          <w:szCs w:val="24"/>
          <w:lang w:eastAsia="en-US"/>
        </w:rPr>
        <w:t xml:space="preserve"> </w:t>
      </w:r>
      <w:r w:rsidRPr="00EE6FE5">
        <w:rPr>
          <w:rFonts w:ascii="Times New Roman" w:hAnsi="Times New Roman" w:cs="Times New Roman"/>
          <w:sz w:val="24"/>
          <w:szCs w:val="24"/>
          <w:lang w:eastAsia="en-US"/>
        </w:rPr>
        <w:t xml:space="preserve">termin składania ofert o czas niezbędny do zapoznania się wszystkich </w:t>
      </w:r>
    </w:p>
    <w:p w:rsidR="00EE6FE5" w:rsidRDefault="00964D5A" w:rsidP="00EE6FE5">
      <w:pPr>
        <w:autoSpaceDE w:val="0"/>
        <w:autoSpaceDN w:val="0"/>
        <w:adjustRightInd w:val="0"/>
        <w:ind w:firstLine="720"/>
        <w:rPr>
          <w:rFonts w:ascii="Times New Roman" w:hAnsi="Times New Roman" w:cs="Times New Roman"/>
          <w:sz w:val="24"/>
          <w:szCs w:val="24"/>
          <w:lang w:eastAsia="en-US"/>
        </w:rPr>
      </w:pPr>
      <w:r w:rsidRPr="00EE6FE5">
        <w:rPr>
          <w:rFonts w:ascii="Times New Roman" w:hAnsi="Times New Roman" w:cs="Times New Roman"/>
          <w:sz w:val="24"/>
          <w:szCs w:val="24"/>
          <w:lang w:eastAsia="en-US"/>
        </w:rPr>
        <w:t>zainteresowanych</w:t>
      </w:r>
      <w:r w:rsidR="00EE6FE5">
        <w:rPr>
          <w:rFonts w:ascii="Times New Roman" w:hAnsi="Times New Roman" w:cs="Times New Roman"/>
          <w:sz w:val="24"/>
          <w:szCs w:val="24"/>
          <w:lang w:eastAsia="en-US"/>
        </w:rPr>
        <w:t xml:space="preserve"> </w:t>
      </w:r>
      <w:r w:rsidRPr="00EE6FE5">
        <w:rPr>
          <w:rFonts w:ascii="Times New Roman" w:hAnsi="Times New Roman" w:cs="Times New Roman"/>
          <w:sz w:val="24"/>
          <w:szCs w:val="24"/>
          <w:lang w:eastAsia="en-US"/>
        </w:rPr>
        <w:t xml:space="preserve">Wykonawców z wyjaśnieniami niezbędnymi do należytego </w:t>
      </w:r>
    </w:p>
    <w:p w:rsidR="00964D5A" w:rsidRPr="00EE6FE5" w:rsidRDefault="00EE6FE5" w:rsidP="00EE6FE5">
      <w:pPr>
        <w:autoSpaceDE w:val="0"/>
        <w:autoSpaceDN w:val="0"/>
        <w:adjustRightInd w:val="0"/>
        <w:ind w:firstLine="720"/>
        <w:rPr>
          <w:rFonts w:ascii="Times New Roman" w:hAnsi="Times New Roman" w:cs="Times New Roman"/>
          <w:bCs/>
          <w:sz w:val="24"/>
          <w:szCs w:val="24"/>
          <w:lang w:eastAsia="en-US"/>
        </w:rPr>
      </w:pPr>
      <w:r>
        <w:rPr>
          <w:rFonts w:ascii="Times New Roman" w:hAnsi="Times New Roman" w:cs="Times New Roman"/>
          <w:sz w:val="24"/>
          <w:szCs w:val="24"/>
          <w:lang w:eastAsia="en-US"/>
        </w:rPr>
        <w:t>p</w:t>
      </w:r>
      <w:r w:rsidR="00964D5A" w:rsidRPr="00EE6FE5">
        <w:rPr>
          <w:rFonts w:ascii="Times New Roman" w:hAnsi="Times New Roman" w:cs="Times New Roman"/>
          <w:sz w:val="24"/>
          <w:szCs w:val="24"/>
          <w:lang w:eastAsia="en-US"/>
        </w:rPr>
        <w:t>rzygotowania i złożenia ofert.</w:t>
      </w:r>
    </w:p>
    <w:p w:rsidR="00964D5A" w:rsidRPr="00EE6FE5" w:rsidRDefault="00964D5A" w:rsidP="00964D5A">
      <w:pPr>
        <w:autoSpaceDE w:val="0"/>
        <w:autoSpaceDN w:val="0"/>
        <w:adjustRightInd w:val="0"/>
        <w:ind w:left="720"/>
        <w:rPr>
          <w:rFonts w:ascii="Times New Roman" w:hAnsi="Times New Roman" w:cs="Times New Roman"/>
          <w:bCs/>
          <w:sz w:val="24"/>
          <w:szCs w:val="24"/>
          <w:lang w:eastAsia="en-US"/>
        </w:rPr>
      </w:pPr>
      <w:r w:rsidRPr="00EE6FE5">
        <w:rPr>
          <w:rFonts w:ascii="Times New Roman" w:hAnsi="Times New Roman" w:cs="Times New Roman"/>
          <w:sz w:val="24"/>
          <w:szCs w:val="24"/>
          <w:lang w:eastAsia="en-US"/>
        </w:rPr>
        <w:t>5) W przypadku gdy wniosek o wyjaśnienie treści SWZ nie wpłynął w terminie, o którym</w:t>
      </w:r>
      <w:r w:rsidR="00EE6FE5">
        <w:rPr>
          <w:rFonts w:ascii="Times New Roman" w:hAnsi="Times New Roman" w:cs="Times New Roman"/>
          <w:sz w:val="24"/>
          <w:szCs w:val="24"/>
          <w:lang w:eastAsia="en-US"/>
        </w:rPr>
        <w:t xml:space="preserve"> </w:t>
      </w:r>
      <w:r w:rsidRPr="00EE6FE5">
        <w:rPr>
          <w:rFonts w:ascii="Times New Roman" w:hAnsi="Times New Roman" w:cs="Times New Roman"/>
          <w:sz w:val="24"/>
          <w:szCs w:val="24"/>
          <w:lang w:eastAsia="en-US"/>
        </w:rPr>
        <w:t>mowa w pkt. 3, Zamawiający nie ma obowiązku udzielania wyjaśnień SWZ oraz obowiązku</w:t>
      </w:r>
      <w:r w:rsidR="00EE6FE5">
        <w:rPr>
          <w:rFonts w:ascii="Times New Roman" w:hAnsi="Times New Roman" w:cs="Times New Roman"/>
          <w:sz w:val="24"/>
          <w:szCs w:val="24"/>
          <w:lang w:eastAsia="en-US"/>
        </w:rPr>
        <w:t xml:space="preserve"> </w:t>
      </w:r>
      <w:r w:rsidRPr="00EE6FE5">
        <w:rPr>
          <w:rFonts w:ascii="Times New Roman" w:hAnsi="Times New Roman" w:cs="Times New Roman"/>
          <w:sz w:val="24"/>
          <w:szCs w:val="24"/>
          <w:lang w:eastAsia="en-US"/>
        </w:rPr>
        <w:t>przedłużenia terminu składania ofert.</w:t>
      </w:r>
    </w:p>
    <w:p w:rsidR="00964D5A" w:rsidRPr="00EE6FE5" w:rsidRDefault="00964D5A" w:rsidP="00964D5A">
      <w:pPr>
        <w:autoSpaceDE w:val="0"/>
        <w:autoSpaceDN w:val="0"/>
        <w:adjustRightInd w:val="0"/>
        <w:ind w:left="720"/>
        <w:rPr>
          <w:rFonts w:ascii="Times New Roman" w:hAnsi="Times New Roman" w:cs="Times New Roman"/>
          <w:bCs/>
          <w:sz w:val="24"/>
          <w:szCs w:val="24"/>
          <w:lang w:eastAsia="en-US"/>
        </w:rPr>
      </w:pPr>
      <w:r w:rsidRPr="00EE6FE5">
        <w:rPr>
          <w:rFonts w:ascii="Times New Roman" w:hAnsi="Times New Roman" w:cs="Times New Roman"/>
          <w:sz w:val="24"/>
          <w:szCs w:val="24"/>
          <w:lang w:eastAsia="en-US"/>
        </w:rPr>
        <w:t>6) Przedłużenie terminu składania ofert, o którym mowa w pkt. 4, nie wpływa na bieg terminu</w:t>
      </w:r>
      <w:r w:rsidR="00EE6FE5">
        <w:rPr>
          <w:rFonts w:ascii="Times New Roman" w:hAnsi="Times New Roman" w:cs="Times New Roman"/>
          <w:sz w:val="24"/>
          <w:szCs w:val="24"/>
          <w:lang w:eastAsia="en-US"/>
        </w:rPr>
        <w:t xml:space="preserve"> </w:t>
      </w:r>
      <w:r w:rsidRPr="00EE6FE5">
        <w:rPr>
          <w:rFonts w:ascii="Times New Roman" w:hAnsi="Times New Roman" w:cs="Times New Roman"/>
          <w:sz w:val="24"/>
          <w:szCs w:val="24"/>
          <w:lang w:eastAsia="en-US"/>
        </w:rPr>
        <w:t>składania wniosku o wyjaśnienie treści SWZ.</w:t>
      </w:r>
    </w:p>
    <w:p w:rsidR="00964D5A" w:rsidRPr="00EE6FE5" w:rsidRDefault="00964D5A" w:rsidP="00EE6FE5">
      <w:pPr>
        <w:autoSpaceDE w:val="0"/>
        <w:autoSpaceDN w:val="0"/>
        <w:adjustRightInd w:val="0"/>
        <w:ind w:left="720"/>
        <w:rPr>
          <w:rFonts w:ascii="Times New Roman" w:hAnsi="Times New Roman" w:cs="Times New Roman"/>
          <w:bCs/>
          <w:sz w:val="24"/>
          <w:szCs w:val="24"/>
          <w:lang w:val="en-US"/>
        </w:rPr>
      </w:pPr>
      <w:r w:rsidRPr="00EE6FE5">
        <w:rPr>
          <w:rFonts w:ascii="Times New Roman" w:hAnsi="Times New Roman" w:cs="Times New Roman"/>
          <w:sz w:val="24"/>
          <w:szCs w:val="24"/>
          <w:lang w:eastAsia="en-US"/>
        </w:rPr>
        <w:lastRenderedPageBreak/>
        <w:t>7) Zamawiający nie będzie zwoływać zebrania wszystkich Wykonawców w celu wyjaśnienia</w:t>
      </w:r>
      <w:r w:rsidR="00EE6FE5">
        <w:rPr>
          <w:rFonts w:ascii="Times New Roman" w:hAnsi="Times New Roman" w:cs="Times New Roman"/>
          <w:sz w:val="24"/>
          <w:szCs w:val="24"/>
          <w:lang w:eastAsia="en-US"/>
        </w:rPr>
        <w:t xml:space="preserve"> </w:t>
      </w:r>
      <w:r w:rsidRPr="00EE6FE5">
        <w:rPr>
          <w:rFonts w:ascii="Times New Roman" w:hAnsi="Times New Roman" w:cs="Times New Roman"/>
          <w:sz w:val="24"/>
          <w:szCs w:val="24"/>
          <w:lang w:eastAsia="en-US"/>
        </w:rPr>
        <w:t>wątpliwości dotyczących treści SWZ.</w:t>
      </w:r>
    </w:p>
    <w:p w:rsidR="00AB6485" w:rsidRPr="007C5235" w:rsidRDefault="00AB6485" w:rsidP="00AB6485">
      <w:pPr>
        <w:tabs>
          <w:tab w:val="left" w:pos="144"/>
        </w:tabs>
        <w:spacing w:line="0" w:lineRule="atLeast"/>
        <w:rPr>
          <w:rFonts w:ascii="Times New Roman" w:hAnsi="Times New Roman" w:cs="Times New Roman"/>
          <w:sz w:val="24"/>
          <w:szCs w:val="24"/>
        </w:rPr>
      </w:pPr>
    </w:p>
    <w:p w:rsidR="00722B68" w:rsidRPr="009E2AA6" w:rsidRDefault="00722B68" w:rsidP="00EC4E4D">
      <w:pPr>
        <w:pStyle w:val="Nagwek1"/>
        <w:numPr>
          <w:ilvl w:val="0"/>
          <w:numId w:val="2"/>
        </w:numPr>
        <w:spacing w:after="0" w:line="276" w:lineRule="auto"/>
        <w:ind w:left="360"/>
        <w:rPr>
          <w:rFonts w:ascii="Times New Roman" w:hAnsi="Times New Roman"/>
          <w:sz w:val="24"/>
          <w:szCs w:val="24"/>
        </w:rPr>
      </w:pPr>
      <w:bookmarkStart w:id="6" w:name="_Toc72407874"/>
      <w:r w:rsidRPr="009E2AA6">
        <w:rPr>
          <w:rFonts w:ascii="Times New Roman" w:hAnsi="Times New Roman"/>
          <w:sz w:val="24"/>
          <w:szCs w:val="24"/>
        </w:rPr>
        <w:t>Termin związania ofertą</w:t>
      </w:r>
      <w:bookmarkEnd w:id="6"/>
    </w:p>
    <w:p w:rsidR="00722B68" w:rsidRPr="007C5235" w:rsidRDefault="00722B68" w:rsidP="00722B68">
      <w:pPr>
        <w:spacing w:line="276" w:lineRule="auto"/>
        <w:rPr>
          <w:rFonts w:ascii="Times New Roman" w:hAnsi="Times New Roman" w:cs="Times New Roman"/>
          <w:sz w:val="24"/>
          <w:szCs w:val="24"/>
        </w:rPr>
      </w:pPr>
      <w:r w:rsidRPr="007C5235">
        <w:rPr>
          <w:rFonts w:ascii="Times New Roman" w:hAnsi="Times New Roman" w:cs="Times New Roman"/>
          <w:sz w:val="24"/>
          <w:szCs w:val="24"/>
        </w:rPr>
        <w:t xml:space="preserve">Wykonawca zgodnie z art. </w:t>
      </w:r>
      <w:r w:rsidR="004556FC" w:rsidRPr="007C5235">
        <w:rPr>
          <w:rFonts w:ascii="Times New Roman" w:hAnsi="Times New Roman" w:cs="Times New Roman"/>
          <w:sz w:val="24"/>
          <w:szCs w:val="24"/>
        </w:rPr>
        <w:t>307</w:t>
      </w:r>
      <w:r w:rsidRPr="007C5235">
        <w:rPr>
          <w:rFonts w:ascii="Times New Roman" w:hAnsi="Times New Roman" w:cs="Times New Roman"/>
          <w:sz w:val="24"/>
          <w:szCs w:val="24"/>
        </w:rPr>
        <w:t xml:space="preserve"> u</w:t>
      </w:r>
      <w:r w:rsidR="004556FC" w:rsidRPr="007C5235">
        <w:rPr>
          <w:rFonts w:ascii="Times New Roman" w:hAnsi="Times New Roman" w:cs="Times New Roman"/>
          <w:sz w:val="24"/>
          <w:szCs w:val="24"/>
        </w:rPr>
        <w:t>st. 1 PZP związany jest ofertą 3</w:t>
      </w:r>
      <w:r w:rsidRPr="007C5235">
        <w:rPr>
          <w:rFonts w:ascii="Times New Roman" w:hAnsi="Times New Roman" w:cs="Times New Roman"/>
          <w:sz w:val="24"/>
          <w:szCs w:val="24"/>
        </w:rPr>
        <w:t xml:space="preserve">0 dni, tj. do dnia </w:t>
      </w:r>
      <w:r w:rsidR="009E2AA6">
        <w:rPr>
          <w:rFonts w:ascii="Times New Roman" w:hAnsi="Times New Roman" w:cs="Times New Roman"/>
          <w:sz w:val="24"/>
          <w:szCs w:val="24"/>
        </w:rPr>
        <w:t>24.11.2021r</w:t>
      </w:r>
    </w:p>
    <w:p w:rsidR="00722B68" w:rsidRPr="007C5235" w:rsidRDefault="00722B68" w:rsidP="00722B68">
      <w:pPr>
        <w:spacing w:line="276" w:lineRule="auto"/>
        <w:rPr>
          <w:rFonts w:ascii="Times New Roman" w:hAnsi="Times New Roman" w:cs="Times New Roman"/>
          <w:sz w:val="24"/>
          <w:szCs w:val="24"/>
        </w:rPr>
      </w:pPr>
    </w:p>
    <w:p w:rsidR="00722B68" w:rsidRPr="009E24E6" w:rsidRDefault="00B923C6" w:rsidP="00B923C6">
      <w:pPr>
        <w:pStyle w:val="Nagwek1"/>
        <w:spacing w:after="0" w:line="276" w:lineRule="auto"/>
        <w:ind w:left="426"/>
        <w:rPr>
          <w:rFonts w:ascii="Times New Roman" w:hAnsi="Times New Roman"/>
          <w:sz w:val="24"/>
          <w:szCs w:val="24"/>
        </w:rPr>
      </w:pPr>
      <w:bookmarkStart w:id="7" w:name="_Toc72407875"/>
      <w:r w:rsidRPr="009E24E6">
        <w:rPr>
          <w:rFonts w:ascii="Times New Roman" w:hAnsi="Times New Roman"/>
          <w:sz w:val="24"/>
          <w:szCs w:val="24"/>
        </w:rPr>
        <w:t>12.</w:t>
      </w:r>
      <w:r w:rsidR="00722B68" w:rsidRPr="009E24E6">
        <w:rPr>
          <w:rFonts w:ascii="Times New Roman" w:hAnsi="Times New Roman"/>
          <w:sz w:val="24"/>
          <w:szCs w:val="24"/>
        </w:rPr>
        <w:t>Opis sposobu przygotowania oferty</w:t>
      </w:r>
      <w:bookmarkEnd w:id="7"/>
      <w:r w:rsidRPr="009E24E6">
        <w:rPr>
          <w:rFonts w:ascii="Times New Roman" w:hAnsi="Times New Roman"/>
          <w:sz w:val="24"/>
          <w:szCs w:val="24"/>
        </w:rPr>
        <w:t>, sposób oraz termin składania ofert, termin otwarcia ofert</w:t>
      </w:r>
    </w:p>
    <w:p w:rsidR="00B923C6" w:rsidRPr="009E24E6" w:rsidRDefault="00B923C6" w:rsidP="00B923C6">
      <w:pPr>
        <w:rPr>
          <w:rFonts w:ascii="Times New Roman" w:hAnsi="Times New Roman" w:cs="Times New Roman"/>
          <w:b/>
          <w:sz w:val="24"/>
          <w:szCs w:val="24"/>
          <w:lang w:eastAsia="ar-SA"/>
        </w:rPr>
      </w:pPr>
      <w:r w:rsidRPr="009E24E6">
        <w:rPr>
          <w:rFonts w:ascii="Times New Roman" w:hAnsi="Times New Roman" w:cs="Times New Roman"/>
          <w:b/>
          <w:sz w:val="24"/>
          <w:szCs w:val="24"/>
          <w:lang w:eastAsia="ar-SA"/>
        </w:rPr>
        <w:t xml:space="preserve">12.1 </w:t>
      </w:r>
      <w:r w:rsidRPr="009E24E6">
        <w:rPr>
          <w:rFonts w:ascii="Times New Roman" w:hAnsi="Times New Roman" w:cs="Times New Roman"/>
          <w:b/>
          <w:sz w:val="24"/>
          <w:szCs w:val="24"/>
        </w:rPr>
        <w:t>Opis sposobu przygotowania oferty</w:t>
      </w:r>
    </w:p>
    <w:p w:rsidR="00B923C6" w:rsidRPr="003C4096" w:rsidRDefault="00B923C6" w:rsidP="00B923C6">
      <w:pPr>
        <w:pStyle w:val="Default"/>
      </w:pPr>
      <w:r>
        <w:t>1)</w:t>
      </w:r>
      <w:r w:rsidRPr="003C4096">
        <w:t xml:space="preserve">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B923C6" w:rsidRPr="003C4096" w:rsidRDefault="00B923C6" w:rsidP="00B923C6">
      <w:pPr>
        <w:pStyle w:val="Default"/>
        <w:spacing w:after="23"/>
      </w:pPr>
      <w:r w:rsidRPr="003C4096">
        <w:t>2</w:t>
      </w:r>
      <w:r>
        <w:t>)</w:t>
      </w:r>
      <w:r w:rsidRPr="003C4096">
        <w:t xml:space="preserve">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B923C6" w:rsidRPr="003C4096" w:rsidRDefault="00B923C6" w:rsidP="00B923C6">
      <w:pPr>
        <w:pStyle w:val="Default"/>
        <w:spacing w:after="23"/>
      </w:pPr>
      <w:r>
        <w:t>3)</w:t>
      </w:r>
      <w:r w:rsidRPr="003C4096">
        <w:t xml:space="preserve"> Oferta powinna być: </w:t>
      </w:r>
    </w:p>
    <w:p w:rsidR="00B923C6" w:rsidRPr="003C4096" w:rsidRDefault="00B923C6" w:rsidP="00B923C6">
      <w:pPr>
        <w:pStyle w:val="Default"/>
        <w:spacing w:after="23"/>
      </w:pPr>
      <w:r w:rsidRPr="003C4096">
        <w:t xml:space="preserve">a) sporządzona na podstawie załączników niniejszej SWZ w języku polskim, </w:t>
      </w:r>
    </w:p>
    <w:p w:rsidR="00B923C6" w:rsidRPr="003C4096" w:rsidRDefault="00B923C6" w:rsidP="00B923C6">
      <w:pPr>
        <w:pStyle w:val="Default"/>
        <w:spacing w:after="23"/>
      </w:pPr>
      <w:r w:rsidRPr="003C4096">
        <w:t xml:space="preserve">b) złożona przy użyciu środków komunikacji elektronicznej tzn. za pośrednictwem platformazakupowa.pl., </w:t>
      </w:r>
    </w:p>
    <w:p w:rsidR="00B923C6" w:rsidRPr="003C4096" w:rsidRDefault="00B923C6" w:rsidP="00B923C6">
      <w:pPr>
        <w:pStyle w:val="Default"/>
        <w:spacing w:after="23"/>
      </w:pPr>
      <w:r w:rsidRPr="003C4096">
        <w:t xml:space="preserve">c) podpisana kwalifikowanym podpisem elektronicznym lub podpisem zaufanym lub podpisem osobistym przez osobę/osoby upoważnioną/upoważnione. </w:t>
      </w:r>
    </w:p>
    <w:p w:rsidR="00B923C6" w:rsidRPr="003C4096" w:rsidRDefault="00B923C6" w:rsidP="00B923C6">
      <w:pPr>
        <w:pStyle w:val="Default"/>
        <w:spacing w:after="23"/>
      </w:pPr>
      <w:r>
        <w:t>4)</w:t>
      </w:r>
      <w:r w:rsidRPr="003C4096">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4096">
        <w:t>elDAS</w:t>
      </w:r>
      <w:proofErr w:type="spellEnd"/>
      <w:r w:rsidRPr="003C4096">
        <w:t xml:space="preserve">) (UE) nr 910/2014- od 1 lipca 2016 roku”. </w:t>
      </w:r>
    </w:p>
    <w:p w:rsidR="00B923C6" w:rsidRPr="003C4096" w:rsidRDefault="00B923C6" w:rsidP="00B923C6">
      <w:pPr>
        <w:pStyle w:val="Default"/>
        <w:spacing w:after="23"/>
      </w:pPr>
      <w:r w:rsidRPr="003C4096">
        <w:t>5</w:t>
      </w:r>
      <w:r>
        <w:t>)</w:t>
      </w:r>
      <w:r w:rsidRPr="003C4096">
        <w:t xml:space="preserve"> W przypadku wykorzystania formatu podpisu zewnętrznego </w:t>
      </w:r>
      <w:proofErr w:type="spellStart"/>
      <w:r w:rsidRPr="003C4096">
        <w:t>XAsES</w:t>
      </w:r>
      <w:proofErr w:type="spellEnd"/>
      <w:r w:rsidRPr="003C4096">
        <w:t xml:space="preserve"> Zamawiający wymaga dołączenia odpowiedniej ilości plików, podpisywanych. </w:t>
      </w:r>
    </w:p>
    <w:p w:rsidR="00B923C6" w:rsidRPr="003C4096" w:rsidRDefault="00B923C6" w:rsidP="00B923C6">
      <w:pPr>
        <w:pStyle w:val="Default"/>
      </w:pPr>
      <w:r w:rsidRPr="003C4096">
        <w:t>6</w:t>
      </w:r>
      <w:r>
        <w:t>)</w:t>
      </w:r>
      <w:r w:rsidRPr="003C4096">
        <w:t xml:space="preserve"> Wykonawca, za pośrednictwem platformazakupowa.pl może przed upływem terminu do składania ofert zmienić lub wycofać ofertę. Sposób dokonywania zmiany lub wycofania oferty zamieszczono w instrukcji zamieszczonej na stronie internetowej pod adresem: https://platformazak</w:t>
      </w:r>
      <w:r>
        <w:t xml:space="preserve">upowa.pl/strona/45-instrukcje, </w:t>
      </w:r>
    </w:p>
    <w:p w:rsidR="00B923C6" w:rsidRPr="003C4096" w:rsidRDefault="00B923C6" w:rsidP="00B923C6">
      <w:pPr>
        <w:pStyle w:val="Default"/>
        <w:spacing w:after="21"/>
      </w:pPr>
      <w:r>
        <w:t xml:space="preserve">7) </w:t>
      </w:r>
      <w:r w:rsidRPr="003C4096">
        <w:t xml:space="preserve">Każdy z Wykonawców może złożyć tylko jedną ofertę. Złożenie większej liczby ofert lub oferty zawierającej propozycje wariantowe podlegać będzie odrzuceniu. </w:t>
      </w:r>
    </w:p>
    <w:p w:rsidR="00B923C6" w:rsidRPr="003C4096" w:rsidRDefault="00B923C6" w:rsidP="00B923C6">
      <w:pPr>
        <w:pStyle w:val="Default"/>
        <w:spacing w:after="21"/>
      </w:pPr>
      <w:r w:rsidRPr="003C4096">
        <w:t>8</w:t>
      </w:r>
      <w:r>
        <w:t>)</w:t>
      </w:r>
      <w:r w:rsidRPr="003C4096">
        <w:t xml:space="preserve"> Ceny oferty muszą zawierać wszystkie koszty, jakie musi ponieść Wykonawca, aby zrealizować zamówienie z najwyższą starannością oraz ewentualne rabaty, </w:t>
      </w:r>
    </w:p>
    <w:p w:rsidR="00B923C6" w:rsidRPr="003C4096" w:rsidRDefault="00B923C6" w:rsidP="00B923C6">
      <w:pPr>
        <w:pStyle w:val="Default"/>
        <w:spacing w:after="21"/>
      </w:pPr>
      <w:r w:rsidRPr="003C4096">
        <w:t>9</w:t>
      </w:r>
      <w:r>
        <w:t>)</w:t>
      </w:r>
      <w:r w:rsidRPr="003C4096">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B923C6" w:rsidRPr="003C4096" w:rsidRDefault="00B923C6" w:rsidP="00B923C6">
      <w:pPr>
        <w:pStyle w:val="Default"/>
        <w:spacing w:after="21"/>
      </w:pPr>
      <w:r w:rsidRPr="003C4096">
        <w:t>10</w:t>
      </w:r>
      <w:r>
        <w:t>)</w:t>
      </w:r>
      <w:r w:rsidRPr="003C4096">
        <w:t xml:space="preserve">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B923C6" w:rsidRPr="003C4096" w:rsidRDefault="00B923C6" w:rsidP="00B923C6">
      <w:pPr>
        <w:pStyle w:val="Default"/>
        <w:spacing w:after="21"/>
      </w:pPr>
      <w:r w:rsidRPr="003C4096">
        <w:lastRenderedPageBreak/>
        <w:t>1</w:t>
      </w:r>
      <w:r>
        <w:t>1)</w:t>
      </w:r>
      <w:r w:rsidRPr="003C4096">
        <w:t xml:space="preserve"> Maksymalny rozmiar jednego pliku przesyłanego za pośrednictwem dedykowanych formularzy do: złożenia, zmiany, wycofania oferty wynosi 150 MB natomiast przy komunikacji wielkość pliku to maksymalnie 500 MB. </w:t>
      </w:r>
    </w:p>
    <w:p w:rsidR="00B923C6" w:rsidRPr="003C4096" w:rsidRDefault="00B923C6" w:rsidP="00B923C6">
      <w:pPr>
        <w:pStyle w:val="Default"/>
        <w:spacing w:after="21"/>
      </w:pPr>
      <w:r w:rsidRPr="003C4096">
        <w:t>12</w:t>
      </w:r>
      <w:r>
        <w:t>)</w:t>
      </w:r>
      <w:r w:rsidRPr="003C4096">
        <w:t xml:space="preserve"> Formaty plików wykorzystywanych przez Wykonawców powinny być zgodne z „Rozporządzeniem Rady Ministrów z dnia 12 kwietnia 2012 r. (Dz. U. z 2017 r. poz. 2247) w sprawie Krajowych Ram </w:t>
      </w:r>
      <w:proofErr w:type="spellStart"/>
      <w:r w:rsidRPr="003C4096">
        <w:t>Interoperacyjności</w:t>
      </w:r>
      <w:proofErr w:type="spellEnd"/>
      <w:r w:rsidRPr="003C4096">
        <w:t xml:space="preserve">, minimalnych wymagań dla rejestrów publicznych i wymiany informacji w postaci elektronicznej oraz minimalnych wymagań dla systemów teleinformatycznych”. </w:t>
      </w:r>
    </w:p>
    <w:p w:rsidR="00B923C6" w:rsidRPr="003C4096" w:rsidRDefault="00B923C6" w:rsidP="00B923C6">
      <w:pPr>
        <w:pStyle w:val="Default"/>
        <w:spacing w:after="21"/>
      </w:pPr>
      <w:r w:rsidRPr="003C4096">
        <w:t>13</w:t>
      </w:r>
      <w:r>
        <w:t>)</w:t>
      </w:r>
      <w:r w:rsidRPr="003C4096">
        <w:t xml:space="preserve"> Zalecenia: </w:t>
      </w:r>
    </w:p>
    <w:p w:rsidR="00B923C6" w:rsidRPr="003C4096" w:rsidRDefault="00B923C6" w:rsidP="00B923C6">
      <w:pPr>
        <w:pStyle w:val="Default"/>
        <w:spacing w:after="21"/>
      </w:pPr>
      <w:r>
        <w:t>13.1</w:t>
      </w:r>
      <w:r w:rsidRPr="003C4096">
        <w:t xml:space="preserve">) Zamawiający rekomenduje wykorzystanie formatów: </w:t>
      </w:r>
      <w:proofErr w:type="spellStart"/>
      <w:r w:rsidRPr="003C4096">
        <w:t>.pd</w:t>
      </w:r>
      <w:proofErr w:type="spellEnd"/>
      <w:r w:rsidRPr="003C4096">
        <w:t>f .</w:t>
      </w:r>
      <w:proofErr w:type="spellStart"/>
      <w:r w:rsidRPr="003C4096">
        <w:t>doc</w:t>
      </w:r>
      <w:proofErr w:type="spellEnd"/>
      <w:r w:rsidRPr="003C4096">
        <w:t xml:space="preserve"> .</w:t>
      </w:r>
      <w:proofErr w:type="spellStart"/>
      <w:r w:rsidRPr="003C4096">
        <w:t>xls</w:t>
      </w:r>
      <w:proofErr w:type="spellEnd"/>
      <w:r w:rsidRPr="003C4096">
        <w:t xml:space="preserve"> .jpg (</w:t>
      </w:r>
      <w:proofErr w:type="spellStart"/>
      <w:r w:rsidRPr="003C4096">
        <w:t>jpeg</w:t>
      </w:r>
      <w:proofErr w:type="spellEnd"/>
      <w:r w:rsidRPr="003C4096">
        <w:t xml:space="preserve">) ze szczególnym wskazaniem </w:t>
      </w:r>
      <w:proofErr w:type="spellStart"/>
      <w:r w:rsidRPr="003C4096">
        <w:t>.pd</w:t>
      </w:r>
      <w:proofErr w:type="spellEnd"/>
      <w:r w:rsidRPr="003C4096">
        <w:t xml:space="preserve">f. </w:t>
      </w:r>
    </w:p>
    <w:p w:rsidR="00B923C6" w:rsidRPr="003C4096" w:rsidRDefault="00B923C6" w:rsidP="00B923C6">
      <w:pPr>
        <w:pStyle w:val="Default"/>
        <w:spacing w:after="21"/>
      </w:pPr>
      <w:r>
        <w:t>13.2</w:t>
      </w:r>
      <w:r w:rsidRPr="003C4096">
        <w:t xml:space="preserve">) W celu ewentualnej kompresji danych Zamawiający rekomenduje wykorzystanie jednego z formatów: </w:t>
      </w:r>
    </w:p>
    <w:p w:rsidR="00B923C6" w:rsidRPr="003C4096" w:rsidRDefault="00B923C6" w:rsidP="00B923C6">
      <w:pPr>
        <w:pStyle w:val="Default"/>
        <w:spacing w:after="21"/>
      </w:pPr>
      <w:r w:rsidRPr="003C4096">
        <w:t xml:space="preserve">• .zip </w:t>
      </w:r>
    </w:p>
    <w:p w:rsidR="00B923C6" w:rsidRPr="003C4096" w:rsidRDefault="00B923C6" w:rsidP="00B923C6">
      <w:pPr>
        <w:pStyle w:val="Default"/>
        <w:spacing w:after="21"/>
      </w:pPr>
      <w:r w:rsidRPr="003C4096">
        <w:t xml:space="preserve">• .7Z </w:t>
      </w:r>
    </w:p>
    <w:p w:rsidR="00B923C6" w:rsidRPr="003C4096" w:rsidRDefault="00B923C6" w:rsidP="00B923C6">
      <w:pPr>
        <w:pStyle w:val="Default"/>
        <w:spacing w:after="21"/>
      </w:pPr>
      <w:r>
        <w:t>13.</w:t>
      </w:r>
      <w:r w:rsidRPr="003C4096">
        <w:t xml:space="preserve">3) Wśród formatów powszechnych a </w:t>
      </w:r>
      <w:r w:rsidRPr="003C4096">
        <w:rPr>
          <w:b/>
          <w:bCs/>
        </w:rPr>
        <w:t xml:space="preserve">NIE </w:t>
      </w:r>
      <w:r w:rsidRPr="003C4096">
        <w:t>występujących w rozporządzeniu występują: .</w:t>
      </w:r>
      <w:proofErr w:type="spellStart"/>
      <w:r w:rsidRPr="003C4096">
        <w:t>rar</w:t>
      </w:r>
      <w:proofErr w:type="spellEnd"/>
      <w:r w:rsidRPr="003C4096">
        <w:t xml:space="preserve"> .</w:t>
      </w:r>
      <w:proofErr w:type="spellStart"/>
      <w:r w:rsidRPr="003C4096">
        <w:t>gif</w:t>
      </w:r>
      <w:proofErr w:type="spellEnd"/>
      <w:r w:rsidRPr="003C4096">
        <w:t xml:space="preserve"> .</w:t>
      </w:r>
      <w:proofErr w:type="spellStart"/>
      <w:r w:rsidRPr="003C4096">
        <w:t>bmp</w:t>
      </w:r>
      <w:proofErr w:type="spellEnd"/>
      <w:r w:rsidRPr="003C4096">
        <w:t xml:space="preserve"> .</w:t>
      </w:r>
      <w:proofErr w:type="spellStart"/>
      <w:r w:rsidRPr="003C4096">
        <w:t>numbers</w:t>
      </w:r>
      <w:proofErr w:type="spellEnd"/>
      <w:r w:rsidRPr="003C4096">
        <w:t xml:space="preserve"> .</w:t>
      </w:r>
      <w:proofErr w:type="spellStart"/>
      <w:r w:rsidRPr="003C4096">
        <w:t>pages</w:t>
      </w:r>
      <w:proofErr w:type="spellEnd"/>
      <w:r w:rsidRPr="003C4096">
        <w:t xml:space="preserve">. Dokumenty złożone w takich plikach zostaną uznane za złożone nieskutecznie. </w:t>
      </w:r>
    </w:p>
    <w:p w:rsidR="00B923C6" w:rsidRPr="003C4096" w:rsidRDefault="00B923C6" w:rsidP="00B923C6">
      <w:pPr>
        <w:pStyle w:val="Default"/>
        <w:spacing w:after="21"/>
      </w:pPr>
      <w:r>
        <w:t>13.</w:t>
      </w:r>
      <w:r w:rsidRPr="003C4096">
        <w:t xml:space="preserve">4) Zamawiający zwraca uwagę na ograniczenia wielkości plików podpisywanych profilem zaufanym, który wynosi </w:t>
      </w:r>
      <w:proofErr w:type="spellStart"/>
      <w:r w:rsidRPr="003C4096">
        <w:t>max</w:t>
      </w:r>
      <w:proofErr w:type="spellEnd"/>
      <w:r w:rsidRPr="003C4096">
        <w:t xml:space="preserve">. 10MB oraz na ograniczenie wielkości plików podpisywanych w aplikacji </w:t>
      </w:r>
      <w:proofErr w:type="spellStart"/>
      <w:r w:rsidRPr="003C4096">
        <w:t>eDoApp</w:t>
      </w:r>
      <w:proofErr w:type="spellEnd"/>
      <w:r w:rsidRPr="003C4096">
        <w:t xml:space="preserve"> służącej do składania podpisu osobistego, który wynosi max 5MB. </w:t>
      </w:r>
    </w:p>
    <w:p w:rsidR="00B923C6" w:rsidRPr="003C4096" w:rsidRDefault="00B923C6" w:rsidP="00B923C6">
      <w:pPr>
        <w:pStyle w:val="Default"/>
        <w:spacing w:after="21"/>
      </w:pPr>
      <w:r>
        <w:t>13.</w:t>
      </w:r>
      <w:r w:rsidRPr="003C4096">
        <w:t xml:space="preserve">5) Ze względu na niskie ryzyko naruszenia integralności pliku oraz łatwiejszą weryfikację podpisu, Zamawiający zaleca, w miarę możliwości, przekonwertowanie plików składających się na ofertę na format </w:t>
      </w:r>
      <w:proofErr w:type="spellStart"/>
      <w:r w:rsidRPr="003C4096">
        <w:t>.pd</w:t>
      </w:r>
      <w:proofErr w:type="spellEnd"/>
      <w:r w:rsidRPr="003C4096">
        <w:t xml:space="preserve">f i opatrzenie ich podpisem kwalifikowanym </w:t>
      </w:r>
      <w:proofErr w:type="spellStart"/>
      <w:r w:rsidRPr="003C4096">
        <w:t>PAdES</w:t>
      </w:r>
      <w:proofErr w:type="spellEnd"/>
      <w:r w:rsidRPr="003C4096">
        <w:t xml:space="preserve">. </w:t>
      </w:r>
    </w:p>
    <w:p w:rsidR="00B923C6" w:rsidRPr="003C4096" w:rsidRDefault="00B923C6" w:rsidP="00B923C6">
      <w:pPr>
        <w:pStyle w:val="Default"/>
        <w:spacing w:after="21"/>
      </w:pPr>
      <w:r>
        <w:t>13.</w:t>
      </w:r>
      <w:r w:rsidRPr="003C4096">
        <w:t xml:space="preserve">6) Pliki w innych formatach niż PDF zaleca się opatrzyć zewnętrznym podpisem </w:t>
      </w:r>
      <w:proofErr w:type="spellStart"/>
      <w:r w:rsidRPr="003C4096">
        <w:t>XAdES</w:t>
      </w:r>
      <w:proofErr w:type="spellEnd"/>
      <w:r w:rsidRPr="003C4096">
        <w:t xml:space="preserve">. Wykonawca powinien pamiętać, aby plik z podpisem przekazywać łącznie z dokumentem podpisywanym. </w:t>
      </w:r>
    </w:p>
    <w:p w:rsidR="00B923C6" w:rsidRPr="003C4096" w:rsidRDefault="00B923C6" w:rsidP="00B923C6">
      <w:pPr>
        <w:pStyle w:val="Default"/>
        <w:spacing w:after="21"/>
      </w:pPr>
      <w:r>
        <w:t>13.</w:t>
      </w: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923C6" w:rsidRPr="003C4096" w:rsidRDefault="00B923C6" w:rsidP="00B923C6">
      <w:pPr>
        <w:pStyle w:val="Default"/>
        <w:spacing w:after="21"/>
      </w:pPr>
      <w:r>
        <w:t>13.</w:t>
      </w:r>
      <w:r w:rsidRPr="003C4096">
        <w:t xml:space="preserve">8) Zamawiający zaleca, aby Wykonawca z odpowiednim wyprzedzeniem przetestował możliwość prawidłowego wykorzystania wybranej metody podpisania plików oferty. </w:t>
      </w:r>
    </w:p>
    <w:p w:rsidR="00B923C6" w:rsidRPr="003C4096" w:rsidRDefault="00B923C6" w:rsidP="00B923C6">
      <w:pPr>
        <w:pStyle w:val="Default"/>
        <w:spacing w:after="21"/>
      </w:pPr>
      <w:r>
        <w:t>13.</w:t>
      </w:r>
      <w:r w:rsidRPr="003C4096">
        <w:t xml:space="preserve">9) Zaleca się, aby komunikacja z Wykonawcami odbywała się tylko na Platformie za pośrednictwem formularza „Wyślij wiadomość do Zamawiającego”, nie za pośrednictwem adresu mail. </w:t>
      </w:r>
    </w:p>
    <w:p w:rsidR="00B923C6" w:rsidRPr="003C4096" w:rsidRDefault="00B923C6" w:rsidP="00B923C6">
      <w:pPr>
        <w:pStyle w:val="Default"/>
        <w:spacing w:after="21"/>
      </w:pPr>
      <w:r>
        <w:t>13.</w:t>
      </w:r>
      <w:r w:rsidRPr="003C4096">
        <w:t xml:space="preserve">10) Osobą składającą ofertę powinna być osoba kontaktowa podawana w dokumentacji. </w:t>
      </w:r>
    </w:p>
    <w:p w:rsidR="00B923C6" w:rsidRPr="003C4096" w:rsidRDefault="00B923C6" w:rsidP="00B923C6">
      <w:pPr>
        <w:pStyle w:val="Default"/>
      </w:pPr>
      <w:r>
        <w:t>13.</w:t>
      </w: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923C6" w:rsidRPr="003C4096" w:rsidRDefault="00B923C6" w:rsidP="00B923C6">
      <w:pPr>
        <w:pStyle w:val="Default"/>
        <w:spacing w:after="21"/>
      </w:pPr>
      <w:r>
        <w:t>13.</w:t>
      </w:r>
      <w:r w:rsidRPr="003C4096">
        <w:t xml:space="preserve">12) Podczas podpisywania plików zaleca się stosowanie algorytmu skrótu SHA2 zamiast SHA1. </w:t>
      </w:r>
    </w:p>
    <w:p w:rsidR="00B923C6" w:rsidRPr="003C4096" w:rsidRDefault="00B923C6" w:rsidP="00B923C6">
      <w:pPr>
        <w:pStyle w:val="Default"/>
        <w:spacing w:after="21"/>
      </w:pPr>
      <w:r>
        <w:t>13.</w:t>
      </w:r>
      <w:r w:rsidRPr="003C4096">
        <w:t xml:space="preserve">13) Jeżeli Wykonawca pakuje dokumenty np. w plik ZIP zalecamy wcześniejsze podpisanie każdego ze skompresowanych plików. </w:t>
      </w:r>
    </w:p>
    <w:p w:rsidR="00B923C6" w:rsidRPr="003C4096" w:rsidRDefault="003E3039" w:rsidP="003E3039">
      <w:pPr>
        <w:pStyle w:val="Default"/>
        <w:spacing w:after="21"/>
      </w:pPr>
      <w:r>
        <w:t>13.</w:t>
      </w:r>
      <w:r w:rsidR="00B923C6" w:rsidRPr="003C4096">
        <w:t xml:space="preserve">14) Zamawiający rekomenduje wykorzystanie podpisu z kwalifikowanym znacznikiem czasu. </w:t>
      </w:r>
    </w:p>
    <w:p w:rsidR="00B923C6" w:rsidRPr="004A35EE" w:rsidRDefault="003E3039" w:rsidP="003E3039">
      <w:pPr>
        <w:pStyle w:val="Default"/>
        <w:spacing w:after="21"/>
        <w:rPr>
          <w:color w:val="auto"/>
        </w:rPr>
      </w:pPr>
      <w:r>
        <w:t>13.</w:t>
      </w:r>
      <w:r w:rsidR="00B923C6" w:rsidRPr="003C4096">
        <w:t xml:space="preserve">15) Zamawiający zaleca aby nie wprowadzać jakichkolwiek zmian w plikach po podpisaniu ich podpisem kwalifikowanym. Może to skutkować naruszeniem integralności plików co </w:t>
      </w:r>
      <w:r w:rsidR="00B923C6" w:rsidRPr="004A35EE">
        <w:rPr>
          <w:color w:val="auto"/>
        </w:rPr>
        <w:t xml:space="preserve">równoważne będzie z koniecznością odrzucenia oferty w </w:t>
      </w:r>
      <w:proofErr w:type="spellStart"/>
      <w:r w:rsidR="00B923C6" w:rsidRPr="004A35EE">
        <w:rPr>
          <w:color w:val="auto"/>
        </w:rPr>
        <w:t>postepowaniu</w:t>
      </w:r>
      <w:proofErr w:type="spellEnd"/>
      <w:r w:rsidR="00B923C6" w:rsidRPr="004A35EE">
        <w:rPr>
          <w:color w:val="auto"/>
        </w:rPr>
        <w:t xml:space="preserve">. </w:t>
      </w:r>
    </w:p>
    <w:p w:rsidR="00722B68" w:rsidRPr="007C5235" w:rsidRDefault="00722B68" w:rsidP="00AF6E17">
      <w:pPr>
        <w:pStyle w:val="Akapitzlist"/>
        <w:numPr>
          <w:ilvl w:val="0"/>
          <w:numId w:val="61"/>
        </w:numPr>
        <w:tabs>
          <w:tab w:val="left" w:pos="284"/>
        </w:tabs>
        <w:spacing w:line="276" w:lineRule="auto"/>
        <w:contextualSpacing/>
        <w:jc w:val="both"/>
        <w:rPr>
          <w:rFonts w:ascii="Times New Roman" w:hAnsi="Times New Roman" w:cs="Times New Roman"/>
          <w:sz w:val="24"/>
          <w:szCs w:val="24"/>
        </w:rPr>
      </w:pPr>
      <w:r w:rsidRPr="007C5235">
        <w:rPr>
          <w:rFonts w:ascii="Times New Roman" w:hAnsi="Times New Roman" w:cs="Times New Roman"/>
          <w:b/>
          <w:bCs/>
          <w:sz w:val="24"/>
          <w:szCs w:val="24"/>
        </w:rPr>
        <w:lastRenderedPageBreak/>
        <w:t xml:space="preserve">Do oferty </w:t>
      </w:r>
      <w:r w:rsidR="00E57CA6">
        <w:rPr>
          <w:rFonts w:ascii="Times New Roman" w:hAnsi="Times New Roman" w:cs="Times New Roman"/>
          <w:b/>
          <w:bCs/>
          <w:sz w:val="24"/>
          <w:szCs w:val="24"/>
        </w:rPr>
        <w:t xml:space="preserve">sporządzonej na formularzu oferty (załącznik nr 1) </w:t>
      </w:r>
      <w:r w:rsidRPr="007C5235">
        <w:rPr>
          <w:rFonts w:ascii="Times New Roman" w:hAnsi="Times New Roman" w:cs="Times New Roman"/>
          <w:b/>
          <w:bCs/>
          <w:sz w:val="24"/>
          <w:szCs w:val="24"/>
        </w:rPr>
        <w:t>należy dołączyć następujące dokumenty</w:t>
      </w:r>
      <w:r w:rsidRPr="007C5235">
        <w:rPr>
          <w:rFonts w:ascii="Times New Roman" w:hAnsi="Times New Roman" w:cs="Times New Roman"/>
          <w:sz w:val="24"/>
          <w:szCs w:val="24"/>
        </w:rPr>
        <w:t>:</w:t>
      </w:r>
    </w:p>
    <w:p w:rsidR="00722B68" w:rsidRPr="007C5235" w:rsidRDefault="00722B68" w:rsidP="00AF6E17">
      <w:pPr>
        <w:pStyle w:val="Akapitzlist"/>
        <w:widowControl w:val="0"/>
        <w:numPr>
          <w:ilvl w:val="0"/>
          <w:numId w:val="9"/>
        </w:numPr>
        <w:suppressAutoHyphens/>
        <w:spacing w:line="276" w:lineRule="auto"/>
        <w:ind w:left="567" w:hanging="426"/>
        <w:jc w:val="both"/>
        <w:rPr>
          <w:rFonts w:ascii="Times New Roman" w:hAnsi="Times New Roman" w:cs="Times New Roman"/>
          <w:sz w:val="24"/>
          <w:szCs w:val="24"/>
        </w:rPr>
      </w:pPr>
      <w:r w:rsidRPr="007C5235">
        <w:rPr>
          <w:rFonts w:ascii="Times New Roman" w:hAnsi="Times New Roman" w:cs="Times New Roman"/>
          <w:sz w:val="24"/>
          <w:szCs w:val="24"/>
        </w:rPr>
        <w:t>pełnomocnictwo</w:t>
      </w:r>
      <w:r w:rsidR="00D7747E" w:rsidRPr="007C5235">
        <w:rPr>
          <w:rFonts w:ascii="Times New Roman" w:hAnsi="Times New Roman" w:cs="Times New Roman"/>
          <w:sz w:val="24"/>
          <w:szCs w:val="24"/>
        </w:rPr>
        <w:t xml:space="preserve"> do reprezentowania w postępowaniu lub do reprezentowania w postępowaniu i zawarcia umowy w sprawie zamówienia publicznego, udzielone przez Wykonawców wspólnie ubiegających się o udzielenie zamówienia</w:t>
      </w:r>
      <w:r w:rsidRPr="007C5235">
        <w:rPr>
          <w:rFonts w:ascii="Times New Roman" w:hAnsi="Times New Roman" w:cs="Times New Roman"/>
          <w:sz w:val="24"/>
          <w:szCs w:val="24"/>
        </w:rPr>
        <w:t xml:space="preserve"> </w:t>
      </w:r>
      <w:r w:rsidR="00D7747E" w:rsidRPr="007C5235">
        <w:rPr>
          <w:rFonts w:ascii="Times New Roman" w:hAnsi="Times New Roman" w:cs="Times New Roman"/>
          <w:i/>
          <w:iCs/>
          <w:sz w:val="24"/>
          <w:szCs w:val="24"/>
        </w:rPr>
        <w:t>(jeżeli dotyczy),</w:t>
      </w:r>
    </w:p>
    <w:p w:rsidR="00722B68" w:rsidRPr="007C5235" w:rsidRDefault="00D7747E" w:rsidP="00AF6E17">
      <w:pPr>
        <w:pStyle w:val="Akapitzlist"/>
        <w:widowControl w:val="0"/>
        <w:numPr>
          <w:ilvl w:val="0"/>
          <w:numId w:val="9"/>
        </w:numPr>
        <w:suppressAutoHyphens/>
        <w:spacing w:line="276" w:lineRule="auto"/>
        <w:ind w:left="567" w:hanging="426"/>
        <w:jc w:val="both"/>
        <w:rPr>
          <w:rFonts w:ascii="Times New Roman" w:hAnsi="Times New Roman" w:cs="Times New Roman"/>
          <w:sz w:val="24"/>
          <w:szCs w:val="24"/>
        </w:rPr>
      </w:pPr>
      <w:r w:rsidRPr="007C5235">
        <w:rPr>
          <w:rFonts w:ascii="Times New Roman" w:hAnsi="Times New Roman" w:cs="Times New Roman"/>
          <w:sz w:val="24"/>
          <w:szCs w:val="24"/>
        </w:rPr>
        <w:t>W</w:t>
      </w:r>
      <w:r w:rsidR="00722B68" w:rsidRPr="007C5235">
        <w:rPr>
          <w:rFonts w:ascii="Times New Roman" w:hAnsi="Times New Roman" w:cs="Times New Roman"/>
          <w:sz w:val="24"/>
          <w:szCs w:val="24"/>
        </w:rPr>
        <w:t xml:space="preserve">ykonawcy wspólnie ubiegający się o udzielenie zamówienia </w:t>
      </w:r>
      <w:r w:rsidRPr="007C5235">
        <w:rPr>
          <w:rFonts w:ascii="Times New Roman" w:hAnsi="Times New Roman" w:cs="Times New Roman"/>
          <w:sz w:val="24"/>
          <w:szCs w:val="24"/>
        </w:rPr>
        <w:t xml:space="preserve">powinni </w:t>
      </w:r>
      <w:r w:rsidR="00722B68" w:rsidRPr="007C5235">
        <w:rPr>
          <w:rFonts w:ascii="Times New Roman" w:hAnsi="Times New Roman" w:cs="Times New Roman"/>
          <w:sz w:val="24"/>
          <w:szCs w:val="24"/>
        </w:rPr>
        <w:t>dołącz</w:t>
      </w:r>
      <w:r w:rsidRPr="007C5235">
        <w:rPr>
          <w:rFonts w:ascii="Times New Roman" w:hAnsi="Times New Roman" w:cs="Times New Roman"/>
          <w:sz w:val="24"/>
          <w:szCs w:val="24"/>
        </w:rPr>
        <w:t>yć</w:t>
      </w:r>
      <w:r w:rsidR="00722B68" w:rsidRPr="007C5235">
        <w:rPr>
          <w:rFonts w:ascii="Times New Roman" w:hAnsi="Times New Roman" w:cs="Times New Roman"/>
          <w:sz w:val="24"/>
          <w:szCs w:val="24"/>
        </w:rPr>
        <w:t xml:space="preserve"> oświadczenie, z którego wynika, </w:t>
      </w:r>
      <w:r w:rsidRPr="007C5235">
        <w:rPr>
          <w:rFonts w:ascii="Times New Roman" w:hAnsi="Times New Roman" w:cs="Times New Roman"/>
          <w:sz w:val="24"/>
          <w:szCs w:val="24"/>
        </w:rPr>
        <w:t xml:space="preserve">które roboty budowlane i </w:t>
      </w:r>
      <w:r w:rsidR="00722B68" w:rsidRPr="007C5235">
        <w:rPr>
          <w:rFonts w:ascii="Times New Roman" w:hAnsi="Times New Roman" w:cs="Times New Roman"/>
          <w:sz w:val="24"/>
          <w:szCs w:val="24"/>
        </w:rPr>
        <w:t xml:space="preserve">usługi wykonają poszczególni </w:t>
      </w:r>
      <w:r w:rsidRPr="007C5235">
        <w:rPr>
          <w:rFonts w:ascii="Times New Roman" w:hAnsi="Times New Roman" w:cs="Times New Roman"/>
          <w:sz w:val="24"/>
          <w:szCs w:val="24"/>
        </w:rPr>
        <w:t>Wykonawcy</w:t>
      </w:r>
      <w:r w:rsidR="00F67127">
        <w:rPr>
          <w:rFonts w:ascii="Times New Roman" w:hAnsi="Times New Roman" w:cs="Times New Roman"/>
          <w:sz w:val="24"/>
          <w:szCs w:val="24"/>
        </w:rPr>
        <w:t xml:space="preserve"> – załącznik nr 4 do </w:t>
      </w:r>
      <w:proofErr w:type="spellStart"/>
      <w:r w:rsidR="00F67127">
        <w:rPr>
          <w:rFonts w:ascii="Times New Roman" w:hAnsi="Times New Roman" w:cs="Times New Roman"/>
          <w:sz w:val="24"/>
          <w:szCs w:val="24"/>
        </w:rPr>
        <w:t>swz</w:t>
      </w:r>
      <w:proofErr w:type="spellEnd"/>
      <w:r w:rsidRPr="007C5235">
        <w:rPr>
          <w:rFonts w:ascii="Times New Roman" w:hAnsi="Times New Roman" w:cs="Times New Roman"/>
          <w:sz w:val="24"/>
          <w:szCs w:val="24"/>
        </w:rPr>
        <w:t>,</w:t>
      </w:r>
    </w:p>
    <w:p w:rsidR="00722B68" w:rsidRPr="007C5235" w:rsidRDefault="00722B68" w:rsidP="00AF6E17">
      <w:pPr>
        <w:pStyle w:val="Akapitzlist"/>
        <w:widowControl w:val="0"/>
        <w:numPr>
          <w:ilvl w:val="0"/>
          <w:numId w:val="9"/>
        </w:numPr>
        <w:suppressAutoHyphens/>
        <w:spacing w:line="276" w:lineRule="auto"/>
        <w:ind w:left="567" w:hanging="426"/>
        <w:jc w:val="both"/>
        <w:rPr>
          <w:rFonts w:ascii="Times New Roman" w:hAnsi="Times New Roman" w:cs="Times New Roman"/>
          <w:sz w:val="24"/>
          <w:szCs w:val="24"/>
        </w:rPr>
      </w:pPr>
      <w:r w:rsidRPr="007C5235">
        <w:rPr>
          <w:rFonts w:ascii="Times New Roman" w:hAnsi="Times New Roman" w:cs="Times New Roman"/>
          <w:sz w:val="24"/>
          <w:szCs w:val="24"/>
        </w:rPr>
        <w:t>pełnomocnictwo dla osoby/osób po</w:t>
      </w:r>
      <w:r w:rsidR="00D7747E" w:rsidRPr="007C5235">
        <w:rPr>
          <w:rFonts w:ascii="Times New Roman" w:hAnsi="Times New Roman" w:cs="Times New Roman"/>
          <w:sz w:val="24"/>
          <w:szCs w:val="24"/>
        </w:rPr>
        <w:t xml:space="preserve">dpisującej ofertę, załączniki i </w:t>
      </w:r>
      <w:r w:rsidRPr="007C5235">
        <w:rPr>
          <w:rFonts w:ascii="Times New Roman" w:hAnsi="Times New Roman" w:cs="Times New Roman"/>
          <w:sz w:val="24"/>
          <w:szCs w:val="24"/>
        </w:rPr>
        <w:t xml:space="preserve">oświadczenia </w:t>
      </w:r>
      <w:r w:rsidRPr="007C5235">
        <w:rPr>
          <w:rFonts w:ascii="Times New Roman" w:hAnsi="Times New Roman" w:cs="Times New Roman"/>
          <w:i/>
          <w:iCs/>
          <w:sz w:val="24"/>
          <w:szCs w:val="24"/>
        </w:rPr>
        <w:t>(jeśli uprawnienie tych osób nie wynika z innych dokumentów dołączonych do oferty)</w:t>
      </w:r>
      <w:r w:rsidRPr="007C5235">
        <w:rPr>
          <w:rFonts w:ascii="Times New Roman" w:hAnsi="Times New Roman" w:cs="Times New Roman"/>
          <w:sz w:val="24"/>
          <w:szCs w:val="24"/>
        </w:rPr>
        <w:t xml:space="preserve"> - </w:t>
      </w:r>
      <w:r w:rsidRPr="007C5235">
        <w:rPr>
          <w:rFonts w:ascii="Times New Roman" w:hAnsi="Times New Roman" w:cs="Times New Roman"/>
          <w:i/>
          <w:iCs/>
          <w:sz w:val="24"/>
          <w:szCs w:val="24"/>
        </w:rPr>
        <w:t>(jeżeli dotyczy)</w:t>
      </w:r>
      <w:r w:rsidR="00DF2F86" w:rsidRPr="007C5235">
        <w:rPr>
          <w:rFonts w:ascii="Times New Roman" w:hAnsi="Times New Roman" w:cs="Times New Roman"/>
          <w:i/>
          <w:iCs/>
          <w:sz w:val="24"/>
          <w:szCs w:val="24"/>
        </w:rPr>
        <w:t xml:space="preserve"> </w:t>
      </w:r>
      <w:r w:rsidRPr="007C5235">
        <w:rPr>
          <w:rFonts w:ascii="Times New Roman" w:hAnsi="Times New Roman" w:cs="Times New Roman"/>
          <w:i/>
          <w:iCs/>
          <w:sz w:val="24"/>
          <w:szCs w:val="24"/>
        </w:rPr>
        <w:t xml:space="preserve">- </w:t>
      </w:r>
      <w:r w:rsidRPr="007C5235">
        <w:rPr>
          <w:rFonts w:ascii="Times New Roman" w:hAnsi="Times New Roman" w:cs="Times New Roman"/>
          <w:sz w:val="24"/>
          <w:szCs w:val="24"/>
        </w:rPr>
        <w:t>podpisane kwalifikowanym</w:t>
      </w:r>
      <w:r w:rsidR="00DF2F86" w:rsidRPr="007C5235">
        <w:rPr>
          <w:rFonts w:ascii="Times New Roman" w:hAnsi="Times New Roman" w:cs="Times New Roman"/>
          <w:sz w:val="24"/>
          <w:szCs w:val="24"/>
        </w:rPr>
        <w:t xml:space="preserve"> podpisem elektronicznym</w:t>
      </w:r>
      <w:r w:rsidR="00D7747E" w:rsidRPr="007C5235">
        <w:rPr>
          <w:rFonts w:ascii="Times New Roman" w:hAnsi="Times New Roman" w:cs="Times New Roman"/>
          <w:i/>
          <w:iCs/>
          <w:sz w:val="24"/>
          <w:szCs w:val="24"/>
        </w:rPr>
        <w:t>,</w:t>
      </w:r>
    </w:p>
    <w:p w:rsidR="00722B68" w:rsidRPr="007C5235" w:rsidRDefault="00722B68" w:rsidP="00AF6E17">
      <w:pPr>
        <w:pStyle w:val="Akapitzlist"/>
        <w:widowControl w:val="0"/>
        <w:numPr>
          <w:ilvl w:val="0"/>
          <w:numId w:val="9"/>
        </w:numPr>
        <w:suppressAutoHyphens/>
        <w:spacing w:line="276" w:lineRule="auto"/>
        <w:ind w:left="567"/>
        <w:jc w:val="both"/>
        <w:rPr>
          <w:rFonts w:ascii="Times New Roman" w:hAnsi="Times New Roman" w:cs="Times New Roman"/>
          <w:sz w:val="24"/>
          <w:szCs w:val="24"/>
        </w:rPr>
      </w:pPr>
      <w:r w:rsidRPr="003E3039">
        <w:rPr>
          <w:rFonts w:ascii="Times New Roman" w:hAnsi="Times New Roman" w:cs="Times New Roman"/>
          <w:iCs/>
          <w:sz w:val="24"/>
          <w:szCs w:val="24"/>
        </w:rPr>
        <w:t>oryginał zobowiązani</w:t>
      </w:r>
      <w:r w:rsidR="00DF2F86" w:rsidRPr="003E3039">
        <w:rPr>
          <w:rFonts w:ascii="Times New Roman" w:hAnsi="Times New Roman" w:cs="Times New Roman"/>
          <w:iCs/>
          <w:sz w:val="24"/>
          <w:szCs w:val="24"/>
        </w:rPr>
        <w:t>a</w:t>
      </w:r>
      <w:r w:rsidRPr="003E3039">
        <w:rPr>
          <w:rFonts w:ascii="Times New Roman" w:hAnsi="Times New Roman" w:cs="Times New Roman"/>
          <w:iCs/>
          <w:sz w:val="24"/>
          <w:szCs w:val="24"/>
        </w:rPr>
        <w:t xml:space="preserve"> podmiotu udostępniającego zasoby</w:t>
      </w:r>
      <w:r w:rsidR="009E2AA6">
        <w:rPr>
          <w:rFonts w:ascii="Times New Roman" w:hAnsi="Times New Roman" w:cs="Times New Roman"/>
          <w:iCs/>
          <w:sz w:val="24"/>
          <w:szCs w:val="24"/>
        </w:rPr>
        <w:t xml:space="preserve"> (załącznik nr 3) </w:t>
      </w:r>
      <w:r w:rsidRPr="007C5235">
        <w:rPr>
          <w:rFonts w:ascii="Times New Roman" w:hAnsi="Times New Roman" w:cs="Times New Roman"/>
          <w:i/>
          <w:iCs/>
          <w:sz w:val="24"/>
          <w:szCs w:val="24"/>
        </w:rPr>
        <w:t xml:space="preserve">- (jeżeli dotyczy) </w:t>
      </w:r>
      <w:r w:rsidR="00DF2F86" w:rsidRPr="007C5235">
        <w:rPr>
          <w:rFonts w:ascii="Times New Roman" w:hAnsi="Times New Roman" w:cs="Times New Roman"/>
          <w:i/>
          <w:iCs/>
          <w:sz w:val="24"/>
          <w:szCs w:val="24"/>
        </w:rPr>
        <w:t xml:space="preserve">- </w:t>
      </w:r>
      <w:r w:rsidRPr="007C5235">
        <w:rPr>
          <w:rFonts w:ascii="Times New Roman" w:hAnsi="Times New Roman" w:cs="Times New Roman"/>
          <w:sz w:val="24"/>
          <w:szCs w:val="24"/>
        </w:rPr>
        <w:t>podpisany kwalifikowanym</w:t>
      </w:r>
      <w:r w:rsidR="00D7747E" w:rsidRPr="007C5235">
        <w:rPr>
          <w:rFonts w:ascii="Times New Roman" w:hAnsi="Times New Roman" w:cs="Times New Roman"/>
          <w:sz w:val="24"/>
          <w:szCs w:val="24"/>
        </w:rPr>
        <w:t xml:space="preserve"> podpisem elektronicznym,</w:t>
      </w:r>
    </w:p>
    <w:p w:rsidR="007C5235" w:rsidRPr="007C5235" w:rsidRDefault="00722B68" w:rsidP="00AF6E17">
      <w:pPr>
        <w:pStyle w:val="Akapitzlist"/>
        <w:widowControl w:val="0"/>
        <w:numPr>
          <w:ilvl w:val="0"/>
          <w:numId w:val="9"/>
        </w:numPr>
        <w:suppressAutoHyphens/>
        <w:spacing w:line="276" w:lineRule="auto"/>
        <w:ind w:left="567"/>
        <w:jc w:val="both"/>
        <w:rPr>
          <w:rFonts w:ascii="Times New Roman" w:hAnsi="Times New Roman" w:cs="Times New Roman"/>
          <w:sz w:val="24"/>
          <w:szCs w:val="24"/>
        </w:rPr>
      </w:pPr>
      <w:r w:rsidRPr="007C5235">
        <w:rPr>
          <w:rFonts w:ascii="Times New Roman" w:hAnsi="Times New Roman" w:cs="Times New Roman"/>
          <w:sz w:val="24"/>
          <w:szCs w:val="24"/>
        </w:rPr>
        <w:t>aktualn</w:t>
      </w:r>
      <w:r w:rsidR="00DF2F86" w:rsidRPr="007C5235">
        <w:rPr>
          <w:rFonts w:ascii="Times New Roman" w:hAnsi="Times New Roman" w:cs="Times New Roman"/>
          <w:sz w:val="24"/>
          <w:szCs w:val="24"/>
        </w:rPr>
        <w:t>e</w:t>
      </w:r>
      <w:r w:rsidRPr="007C5235">
        <w:rPr>
          <w:rFonts w:ascii="Times New Roman" w:hAnsi="Times New Roman" w:cs="Times New Roman"/>
          <w:sz w:val="24"/>
          <w:szCs w:val="24"/>
        </w:rPr>
        <w:t xml:space="preserve"> na dzień składania ofert oświadczenie -</w:t>
      </w:r>
      <w:r w:rsidR="009E2AA6">
        <w:rPr>
          <w:rFonts w:ascii="Times New Roman" w:hAnsi="Times New Roman" w:cs="Times New Roman"/>
          <w:sz w:val="24"/>
          <w:szCs w:val="24"/>
        </w:rPr>
        <w:t xml:space="preserve"> </w:t>
      </w:r>
      <w:r w:rsidR="007C5235" w:rsidRPr="007C5235">
        <w:rPr>
          <w:rFonts w:ascii="Times New Roman" w:hAnsi="Times New Roman" w:cs="Times New Roman"/>
          <w:color w:val="000000"/>
          <w:sz w:val="24"/>
          <w:szCs w:val="24"/>
          <w:lang w:eastAsia="en-US"/>
        </w:rPr>
        <w:t xml:space="preserve">o którym mowa w art. 125 ust. 1 ustawy, stanowiące załącznik </w:t>
      </w:r>
      <w:r w:rsidR="007C5235" w:rsidRPr="009E2AA6">
        <w:rPr>
          <w:rFonts w:ascii="Times New Roman" w:hAnsi="Times New Roman" w:cs="Times New Roman"/>
          <w:sz w:val="24"/>
          <w:szCs w:val="24"/>
          <w:lang w:eastAsia="en-US"/>
        </w:rPr>
        <w:t>nr 2 do</w:t>
      </w:r>
      <w:r w:rsidR="007C5235" w:rsidRPr="007C5235">
        <w:rPr>
          <w:rFonts w:ascii="Times New Roman" w:hAnsi="Times New Roman" w:cs="Times New Roman"/>
          <w:color w:val="000000"/>
          <w:sz w:val="24"/>
          <w:szCs w:val="24"/>
          <w:lang w:eastAsia="en-US"/>
        </w:rPr>
        <w:t xml:space="preserve"> SWZ. Oświadczenie wskazane powyżej stanowi dowód potwierdzający brak podstaw wykluczenia oraz spełniania warunków w postępowaniu odpowiednio na dzień składania ofert.</w:t>
      </w:r>
    </w:p>
    <w:p w:rsidR="00722B68" w:rsidRDefault="00722B68" w:rsidP="00AF6E17">
      <w:pPr>
        <w:pStyle w:val="Akapitzlist"/>
        <w:widowControl w:val="0"/>
        <w:numPr>
          <w:ilvl w:val="0"/>
          <w:numId w:val="9"/>
        </w:numPr>
        <w:suppressAutoHyphens/>
        <w:spacing w:line="276" w:lineRule="auto"/>
        <w:ind w:left="567"/>
        <w:jc w:val="both"/>
        <w:rPr>
          <w:rFonts w:ascii="Times New Roman" w:hAnsi="Times New Roman" w:cs="Times New Roman"/>
          <w:sz w:val="24"/>
          <w:szCs w:val="24"/>
        </w:rPr>
      </w:pPr>
      <w:r w:rsidRPr="007C5235">
        <w:rPr>
          <w:rFonts w:ascii="Times New Roman" w:hAnsi="Times New Roman" w:cs="Times New Roman"/>
          <w:sz w:val="24"/>
          <w:szCs w:val="24"/>
        </w:rPr>
        <w:t>Dowód wniesienia wadium</w:t>
      </w:r>
      <w:r w:rsidR="00D7747E" w:rsidRPr="007C5235">
        <w:rPr>
          <w:rFonts w:ascii="Times New Roman" w:hAnsi="Times New Roman" w:cs="Times New Roman"/>
          <w:sz w:val="24"/>
          <w:szCs w:val="24"/>
        </w:rPr>
        <w:t>.</w:t>
      </w:r>
      <w:r w:rsidRPr="007C5235">
        <w:rPr>
          <w:rFonts w:ascii="Times New Roman" w:hAnsi="Times New Roman" w:cs="Times New Roman"/>
          <w:sz w:val="24"/>
          <w:szCs w:val="24"/>
        </w:rPr>
        <w:t xml:space="preserve"> </w:t>
      </w:r>
    </w:p>
    <w:p w:rsidR="00E57CA6" w:rsidRPr="00E57CA6" w:rsidRDefault="00E57CA6" w:rsidP="00AF6E17">
      <w:pPr>
        <w:pStyle w:val="Akapitzlist"/>
        <w:widowControl w:val="0"/>
        <w:numPr>
          <w:ilvl w:val="0"/>
          <w:numId w:val="9"/>
        </w:numPr>
        <w:suppressAutoHyphens/>
        <w:spacing w:line="276" w:lineRule="auto"/>
        <w:ind w:left="567"/>
        <w:jc w:val="both"/>
        <w:rPr>
          <w:rFonts w:ascii="Times New Roman" w:hAnsi="Times New Roman" w:cs="Times New Roman"/>
          <w:sz w:val="24"/>
          <w:szCs w:val="24"/>
        </w:rPr>
      </w:pPr>
      <w:r w:rsidRPr="00E57CA6">
        <w:rPr>
          <w:rFonts w:ascii="Times New Roman" w:hAnsi="Times New Roman" w:cs="Times New Roman"/>
          <w:sz w:val="24"/>
          <w:szCs w:val="24"/>
        </w:rPr>
        <w:t xml:space="preserve"> </w:t>
      </w:r>
      <w:r w:rsidRPr="00E57CA6">
        <w:rPr>
          <w:rFonts w:ascii="Times New Roman" w:hAnsi="Times New Roman" w:cs="Times New Roman"/>
          <w:color w:val="000000"/>
          <w:sz w:val="24"/>
          <w:szCs w:val="24"/>
        </w:rPr>
        <w:t>Kosztorys ofertowy wraz z tabelą elementów scalonych</w:t>
      </w:r>
    </w:p>
    <w:p w:rsidR="00E57CA6" w:rsidRPr="007C5235" w:rsidRDefault="00E57CA6" w:rsidP="00E57CA6">
      <w:pPr>
        <w:pStyle w:val="Akapitzlist"/>
        <w:widowControl w:val="0"/>
        <w:suppressAutoHyphens/>
        <w:spacing w:line="276" w:lineRule="auto"/>
        <w:ind w:left="567"/>
        <w:jc w:val="both"/>
        <w:rPr>
          <w:rFonts w:ascii="Times New Roman" w:hAnsi="Times New Roman" w:cs="Times New Roman"/>
          <w:sz w:val="24"/>
          <w:szCs w:val="24"/>
        </w:rPr>
      </w:pPr>
    </w:p>
    <w:p w:rsidR="00722B68" w:rsidRPr="00C8138E" w:rsidRDefault="00722B68" w:rsidP="00AF6E17">
      <w:pPr>
        <w:pStyle w:val="Akapitzlist"/>
        <w:numPr>
          <w:ilvl w:val="0"/>
          <w:numId w:val="61"/>
        </w:numPr>
        <w:autoSpaceDE w:val="0"/>
        <w:spacing w:line="276" w:lineRule="auto"/>
        <w:ind w:left="284"/>
        <w:contextualSpacing/>
        <w:jc w:val="both"/>
        <w:rPr>
          <w:rFonts w:ascii="Times New Roman" w:hAnsi="Times New Roman" w:cs="Times New Roman"/>
          <w:sz w:val="24"/>
          <w:szCs w:val="24"/>
        </w:rPr>
      </w:pPr>
      <w:r w:rsidRPr="00C8138E">
        <w:rPr>
          <w:rFonts w:ascii="Times New Roman" w:hAnsi="Times New Roman" w:cs="Times New Roman"/>
          <w:sz w:val="24"/>
          <w:szCs w:val="24"/>
        </w:rPr>
        <w:t xml:space="preserve">Wykonawcy mający siedzibę lub miejsce zamieszkania poza terytorium Rzeczypospolitej Polskiej składają dokumenty zgodnie z zasadami określonymi ust. </w:t>
      </w:r>
      <w:r w:rsidR="00C64FDE" w:rsidRPr="00C8138E">
        <w:rPr>
          <w:rFonts w:ascii="Times New Roman" w:hAnsi="Times New Roman" w:cs="Times New Roman"/>
          <w:sz w:val="24"/>
          <w:szCs w:val="24"/>
        </w:rPr>
        <w:t xml:space="preserve">15 </w:t>
      </w:r>
      <w:r w:rsidRPr="00C8138E">
        <w:rPr>
          <w:rFonts w:ascii="Times New Roman" w:hAnsi="Times New Roman" w:cs="Times New Roman"/>
          <w:sz w:val="24"/>
          <w:szCs w:val="24"/>
        </w:rPr>
        <w:t xml:space="preserve">SWZ. </w:t>
      </w:r>
    </w:p>
    <w:p w:rsidR="00722B68" w:rsidRPr="007C5235" w:rsidRDefault="00722B68" w:rsidP="00AF6E17">
      <w:pPr>
        <w:pStyle w:val="Akapitzlist"/>
        <w:numPr>
          <w:ilvl w:val="0"/>
          <w:numId w:val="61"/>
        </w:numPr>
        <w:spacing w:line="276" w:lineRule="auto"/>
        <w:ind w:left="284"/>
        <w:contextualSpacing/>
        <w:jc w:val="both"/>
        <w:rPr>
          <w:rFonts w:ascii="Times New Roman" w:hAnsi="Times New Roman" w:cs="Times New Roman"/>
          <w:sz w:val="24"/>
          <w:szCs w:val="24"/>
        </w:rPr>
      </w:pPr>
      <w:r w:rsidRPr="007C5235">
        <w:rPr>
          <w:rFonts w:ascii="Times New Roman" w:hAnsi="Times New Roman" w:cs="Times New Roman"/>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722B68" w:rsidRPr="007C5235" w:rsidRDefault="00722B68" w:rsidP="00AF6E17">
      <w:pPr>
        <w:pStyle w:val="Akapitzlist"/>
        <w:numPr>
          <w:ilvl w:val="0"/>
          <w:numId w:val="61"/>
        </w:numPr>
        <w:spacing w:line="276" w:lineRule="auto"/>
        <w:ind w:left="284"/>
        <w:contextualSpacing/>
        <w:jc w:val="both"/>
        <w:rPr>
          <w:rFonts w:ascii="Times New Roman" w:hAnsi="Times New Roman" w:cs="Times New Roman"/>
          <w:sz w:val="24"/>
          <w:szCs w:val="24"/>
          <w:u w:val="single"/>
        </w:rPr>
      </w:pPr>
      <w:r w:rsidRPr="007C5235">
        <w:rPr>
          <w:rFonts w:ascii="Times New Roman" w:hAnsi="Times New Roman" w:cs="Times New Roman"/>
          <w:sz w:val="24"/>
          <w:szCs w:val="24"/>
        </w:rPr>
        <w:t>W przypadku, gdy podmiotowe środki dowodowe, przedmiotowe ś</w:t>
      </w:r>
      <w:r w:rsidR="00D7747E" w:rsidRPr="007C5235">
        <w:rPr>
          <w:rFonts w:ascii="Times New Roman" w:hAnsi="Times New Roman" w:cs="Times New Roman"/>
          <w:sz w:val="24"/>
          <w:szCs w:val="24"/>
        </w:rPr>
        <w:t>rodki dowodowe, inne dokumenty</w:t>
      </w:r>
      <w:r w:rsidRPr="007C5235">
        <w:rPr>
          <w:rFonts w:ascii="Times New Roman" w:hAnsi="Times New Roman" w:cs="Times New Roman"/>
          <w:sz w:val="24"/>
          <w:szCs w:val="24"/>
        </w:rPr>
        <w:t xml:space="preserve"> lub dokumenty potwierdzające umocowanie do reprezentowania, zostały wystawione przez upoważnione podmioty jako dokument w postaci papierowej, </w:t>
      </w:r>
      <w:r w:rsidRPr="007C5235">
        <w:rPr>
          <w:rFonts w:ascii="Times New Roman" w:hAnsi="Times New Roman" w:cs="Times New Roman"/>
          <w:sz w:val="24"/>
          <w:szCs w:val="24"/>
          <w:u w:val="single"/>
        </w:rPr>
        <w:t>przekazuje się cyfrowe odwzorowanie tego dokumentu opatrzone kwalifikowanym podpisem elektronicznym, poświadczające zgodność cyfrowego odwzorowania z dokumentem w postaci papierowej.</w:t>
      </w:r>
    </w:p>
    <w:p w:rsidR="00722B68" w:rsidRPr="007C5235" w:rsidRDefault="00722B68" w:rsidP="00AF6E17">
      <w:pPr>
        <w:pStyle w:val="Akapitzlist"/>
        <w:numPr>
          <w:ilvl w:val="0"/>
          <w:numId w:val="61"/>
        </w:numPr>
        <w:spacing w:line="276" w:lineRule="auto"/>
        <w:ind w:left="284"/>
        <w:contextualSpacing/>
        <w:jc w:val="both"/>
        <w:rPr>
          <w:rFonts w:ascii="Times New Roman" w:hAnsi="Times New Roman" w:cs="Times New Roman"/>
          <w:sz w:val="24"/>
          <w:szCs w:val="24"/>
          <w:u w:val="single"/>
        </w:rPr>
      </w:pPr>
      <w:r w:rsidRPr="007C5235">
        <w:rPr>
          <w:rFonts w:ascii="Times New Roman" w:hAnsi="Times New Roman" w:cs="Times New Roman"/>
          <w:sz w:val="24"/>
          <w:szCs w:val="24"/>
        </w:rPr>
        <w:t>Poświadczenia zgodności cyfrowego odwzorowania z dokumentem w postaci papierowej, o którym mowa w pkt. 16, dokonuje w przypadku:</w:t>
      </w:r>
    </w:p>
    <w:p w:rsidR="00722B68" w:rsidRPr="007C5235" w:rsidRDefault="00722B68" w:rsidP="00AF6E17">
      <w:pPr>
        <w:pStyle w:val="Akapitzlist"/>
        <w:numPr>
          <w:ilvl w:val="1"/>
          <w:numId w:val="10"/>
        </w:numPr>
        <w:spacing w:line="276" w:lineRule="auto"/>
        <w:ind w:left="851"/>
        <w:contextualSpacing/>
        <w:jc w:val="both"/>
        <w:rPr>
          <w:rFonts w:ascii="Times New Roman" w:hAnsi="Times New Roman" w:cs="Times New Roman"/>
          <w:sz w:val="24"/>
          <w:szCs w:val="24"/>
        </w:rPr>
      </w:pPr>
      <w:r w:rsidRPr="007C5235">
        <w:rPr>
          <w:rFonts w:ascii="Times New Roman" w:hAnsi="Times New Roman" w:cs="Times New Roman"/>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722B68" w:rsidRPr="007C5235" w:rsidRDefault="00722B68" w:rsidP="00AF6E17">
      <w:pPr>
        <w:pStyle w:val="Akapitzlist"/>
        <w:numPr>
          <w:ilvl w:val="1"/>
          <w:numId w:val="10"/>
        </w:numPr>
        <w:spacing w:line="276" w:lineRule="auto"/>
        <w:ind w:left="851"/>
        <w:contextualSpacing/>
        <w:jc w:val="both"/>
        <w:rPr>
          <w:rFonts w:ascii="Times New Roman" w:hAnsi="Times New Roman" w:cs="Times New Roman"/>
          <w:sz w:val="24"/>
          <w:szCs w:val="24"/>
        </w:rPr>
      </w:pPr>
      <w:r w:rsidRPr="007C5235">
        <w:rPr>
          <w:rFonts w:ascii="Times New Roman" w:hAnsi="Times New Roman" w:cs="Times New Roman"/>
          <w:sz w:val="24"/>
          <w:szCs w:val="24"/>
        </w:rPr>
        <w:t>przedmiotowych środków dowodowych - odpowiednio Wykonawca lub Wykonawca wspólnie ubiegający się o udzielenie zamówienia;</w:t>
      </w:r>
    </w:p>
    <w:p w:rsidR="00722B68" w:rsidRPr="007C5235" w:rsidRDefault="00722B68" w:rsidP="00AF6E17">
      <w:pPr>
        <w:pStyle w:val="Akapitzlist"/>
        <w:numPr>
          <w:ilvl w:val="1"/>
          <w:numId w:val="10"/>
        </w:numPr>
        <w:spacing w:line="276" w:lineRule="auto"/>
        <w:ind w:left="851"/>
        <w:contextualSpacing/>
        <w:jc w:val="both"/>
        <w:rPr>
          <w:rFonts w:ascii="Times New Roman" w:hAnsi="Times New Roman" w:cs="Times New Roman"/>
          <w:sz w:val="24"/>
          <w:szCs w:val="24"/>
        </w:rPr>
      </w:pPr>
      <w:r w:rsidRPr="007C5235">
        <w:rPr>
          <w:rFonts w:ascii="Times New Roman" w:hAnsi="Times New Roman" w:cs="Times New Roman"/>
          <w:sz w:val="24"/>
          <w:szCs w:val="24"/>
        </w:rPr>
        <w:t>innych dokumentów - odpowiednio Wykonawca lub Wykonawca wspólnie ubiegający się o udzielenie zamówienia, w zakresie dokumentów, które każdego z nich dotyczą.</w:t>
      </w:r>
    </w:p>
    <w:p w:rsidR="00722B68" w:rsidRPr="007C5235" w:rsidRDefault="00722B68" w:rsidP="00AF6E17">
      <w:pPr>
        <w:pStyle w:val="Akapitzlist"/>
        <w:numPr>
          <w:ilvl w:val="0"/>
          <w:numId w:val="61"/>
        </w:numPr>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lastRenderedPageBreak/>
        <w:t>Poświadczenia zgodności cyfrowego odwzorowania z dokumentem w postaci papierowej, o którym mowa w pkt. 16, może dokonać również notariusz.</w:t>
      </w:r>
    </w:p>
    <w:p w:rsidR="00722B68" w:rsidRPr="007C5235" w:rsidRDefault="00722B68" w:rsidP="00AF6E17">
      <w:pPr>
        <w:pStyle w:val="Akapitzlist"/>
        <w:numPr>
          <w:ilvl w:val="0"/>
          <w:numId w:val="61"/>
        </w:numPr>
        <w:spacing w:line="276" w:lineRule="auto"/>
        <w:contextualSpacing/>
        <w:jc w:val="both"/>
        <w:rPr>
          <w:rFonts w:ascii="Times New Roman" w:hAnsi="Times New Roman" w:cs="Times New Roman"/>
          <w:sz w:val="24"/>
          <w:szCs w:val="24"/>
        </w:rPr>
      </w:pPr>
      <w:r w:rsidRPr="007C5235">
        <w:rPr>
          <w:rStyle w:val="alb"/>
          <w:rFonts w:ascii="Times New Roman" w:hAnsi="Times New Roman" w:cs="Times New Roman"/>
          <w:sz w:val="24"/>
          <w:szCs w:val="24"/>
        </w:rPr>
        <w:t xml:space="preserve"> </w:t>
      </w:r>
      <w:r w:rsidRPr="007C5235">
        <w:rPr>
          <w:rFonts w:ascii="Times New Roman" w:hAnsi="Times New Roman" w:cs="Times New Roman"/>
          <w:sz w:val="24"/>
          <w:szCs w:val="24"/>
        </w:rPr>
        <w:t>Przez cyfrowe odwzorowanie, o którym mowa w pkt. 16 - 18, należy rozumieć dokument elektroniczny będący kopią elektroniczną treści zapisanej w postaci papierowej, umożliwiający zapoznanie się z tą treścią i jej zrozumienie, bez konieczności bezpośredniego dostępu do oryginału.</w:t>
      </w:r>
    </w:p>
    <w:p w:rsidR="00722B68" w:rsidRPr="007C5235" w:rsidRDefault="00722B68" w:rsidP="00AF6E17">
      <w:pPr>
        <w:pStyle w:val="Akapitzlist"/>
        <w:numPr>
          <w:ilvl w:val="0"/>
          <w:numId w:val="61"/>
        </w:numPr>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Podmiotowe środki dowodowe, w tym oświadczenie, o którym mowa w </w:t>
      </w:r>
      <w:r w:rsidRPr="007C5235">
        <w:rPr>
          <w:rFonts w:ascii="Times New Roman" w:eastAsia="Times New Roman" w:hAnsi="Times New Roman" w:cs="Times New Roman"/>
          <w:sz w:val="24"/>
          <w:szCs w:val="24"/>
        </w:rPr>
        <w:t>art. 117 ust. 4</w:t>
      </w:r>
      <w:r w:rsidRPr="007C5235">
        <w:rPr>
          <w:rFonts w:ascii="Times New Roman" w:hAnsi="Times New Roman" w:cs="Times New Roman"/>
          <w:sz w:val="24"/>
          <w:szCs w:val="24"/>
        </w:rPr>
        <w:t xml:space="preserve"> PZP, oraz zobowiązanie podmiotu udostępniającego zasoby, przedmiotowe środki dowodowe, </w:t>
      </w:r>
      <w:r w:rsidRPr="007C5235">
        <w:rPr>
          <w:rFonts w:ascii="Times New Roman" w:hAnsi="Times New Roman" w:cs="Times New Roman"/>
          <w:bCs/>
          <w:sz w:val="24"/>
          <w:szCs w:val="24"/>
        </w:rPr>
        <w:t>niewystawione przez upoważnione podmioty, oraz pełnomocnictwo</w:t>
      </w:r>
      <w:r w:rsidR="002864AE" w:rsidRPr="007C5235">
        <w:rPr>
          <w:rFonts w:ascii="Times New Roman" w:hAnsi="Times New Roman" w:cs="Times New Roman"/>
          <w:bCs/>
          <w:sz w:val="24"/>
          <w:szCs w:val="24"/>
        </w:rPr>
        <w:t>,</w:t>
      </w:r>
      <w:r w:rsidRPr="007C5235">
        <w:rPr>
          <w:rFonts w:ascii="Times New Roman" w:hAnsi="Times New Roman" w:cs="Times New Roman"/>
          <w:sz w:val="24"/>
          <w:szCs w:val="24"/>
        </w:rPr>
        <w:t xml:space="preserve"> przekazuje się w postaci elektronicznej i opatruje się kwalifikowanym podpisem elektronicznym.</w:t>
      </w:r>
    </w:p>
    <w:p w:rsidR="00722B68" w:rsidRPr="007C5235" w:rsidRDefault="00722B68" w:rsidP="00AF6E17">
      <w:pPr>
        <w:pStyle w:val="Akapitzlist"/>
        <w:numPr>
          <w:ilvl w:val="0"/>
          <w:numId w:val="61"/>
        </w:numPr>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W przypadku, gdy podmiotowe środki dowodowe, w tym oświadczenie, o którym mowa w </w:t>
      </w:r>
      <w:r w:rsidRPr="007C5235">
        <w:rPr>
          <w:rFonts w:ascii="Times New Roman" w:eastAsia="Times New Roman" w:hAnsi="Times New Roman" w:cs="Times New Roman"/>
          <w:sz w:val="24"/>
          <w:szCs w:val="24"/>
        </w:rPr>
        <w:t>art. 117 ust. 4</w:t>
      </w:r>
      <w:r w:rsidRPr="007C5235">
        <w:rPr>
          <w:rFonts w:ascii="Times New Roman" w:hAnsi="Times New Roman" w:cs="Times New Roman"/>
          <w:sz w:val="24"/>
          <w:szCs w:val="24"/>
        </w:rPr>
        <w:t xml:space="preserve"> PZP, oraz zobowiązanie podmiotu udostępniającego zasoby, przedmiotowe środki dowodowe, </w:t>
      </w:r>
      <w:r w:rsidRPr="007C5235">
        <w:rPr>
          <w:rFonts w:ascii="Times New Roman" w:hAnsi="Times New Roman" w:cs="Times New Roman"/>
          <w:bCs/>
          <w:sz w:val="24"/>
          <w:szCs w:val="24"/>
        </w:rPr>
        <w:t>niewystawione przez upoważnione podmioty lub pełnomocnictwo, zostały sporządzone jako dokument w postaci papierowej i opatrzone własnoręcznym podpisem, przekazuje się cyfrowe odwzorowanie tego dokumentu</w:t>
      </w:r>
      <w:r w:rsidRPr="007C5235">
        <w:rPr>
          <w:rFonts w:ascii="Times New Roman" w:hAnsi="Times New Roman" w:cs="Times New Roman"/>
          <w:sz w:val="24"/>
          <w:szCs w:val="24"/>
        </w:rPr>
        <w:t xml:space="preserve"> opatrzone kwalifikowanym podpisem elektronicznym, poświadczającym zgodność cyfrowego odwzorowania z dokumentem w postaci papierowej.</w:t>
      </w:r>
    </w:p>
    <w:p w:rsidR="00722B68" w:rsidRPr="007C5235" w:rsidRDefault="00722B68" w:rsidP="00AF6E17">
      <w:pPr>
        <w:pStyle w:val="Akapitzlist"/>
        <w:numPr>
          <w:ilvl w:val="0"/>
          <w:numId w:val="61"/>
        </w:numPr>
        <w:spacing w:line="276" w:lineRule="auto"/>
        <w:contextualSpacing/>
        <w:jc w:val="both"/>
        <w:rPr>
          <w:rFonts w:ascii="Times New Roman" w:hAnsi="Times New Roman" w:cs="Times New Roman"/>
          <w:sz w:val="24"/>
          <w:szCs w:val="24"/>
        </w:rPr>
      </w:pPr>
      <w:r w:rsidRPr="007C5235">
        <w:rPr>
          <w:rStyle w:val="alb"/>
          <w:rFonts w:ascii="Times New Roman" w:hAnsi="Times New Roman" w:cs="Times New Roman"/>
          <w:sz w:val="24"/>
          <w:szCs w:val="24"/>
        </w:rPr>
        <w:t xml:space="preserve">  </w:t>
      </w:r>
      <w:r w:rsidRPr="007C5235">
        <w:rPr>
          <w:rFonts w:ascii="Times New Roman" w:hAnsi="Times New Roman" w:cs="Times New Roman"/>
          <w:sz w:val="24"/>
          <w:szCs w:val="24"/>
        </w:rPr>
        <w:t>Poświadczenia zgodności cyfrowego odwzorowania z dokumentem w postaci papierowej, o którym mowa w pkt. 21 SWZ, dokonuje w przypadku:</w:t>
      </w:r>
    </w:p>
    <w:p w:rsidR="00C40715" w:rsidRPr="007C5235" w:rsidRDefault="00722B68" w:rsidP="00AF6E17">
      <w:pPr>
        <w:pStyle w:val="Akapitzlist"/>
        <w:numPr>
          <w:ilvl w:val="1"/>
          <w:numId w:val="11"/>
        </w:numPr>
        <w:spacing w:line="276" w:lineRule="auto"/>
        <w:ind w:left="1134" w:hanging="283"/>
        <w:contextualSpacing/>
        <w:jc w:val="both"/>
        <w:rPr>
          <w:rFonts w:ascii="Times New Roman" w:hAnsi="Times New Roman" w:cs="Times New Roman"/>
          <w:sz w:val="24"/>
          <w:szCs w:val="24"/>
        </w:rPr>
      </w:pPr>
      <w:r w:rsidRPr="007C5235">
        <w:rPr>
          <w:rFonts w:ascii="Times New Roman" w:hAnsi="Times New Roman" w:cs="Times New Roman"/>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rsidR="00C40715" w:rsidRPr="007C5235" w:rsidRDefault="00722B68" w:rsidP="00AF6E17">
      <w:pPr>
        <w:pStyle w:val="Akapitzlist"/>
        <w:numPr>
          <w:ilvl w:val="1"/>
          <w:numId w:val="11"/>
        </w:numPr>
        <w:spacing w:line="276" w:lineRule="auto"/>
        <w:ind w:left="1134" w:hanging="283"/>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przedmiotowego środka dowodowego, oświadczenia, o którym mowa w </w:t>
      </w:r>
      <w:hyperlink r:id="rId29" w:anchor="/document/18903829?unitId=art(117)ust(4)&amp;cm=DOCUMENT" w:tgtFrame="_blank" w:history="1">
        <w:r w:rsidRPr="007C5235">
          <w:rPr>
            <w:rStyle w:val="Hipercze"/>
            <w:rFonts w:ascii="Times New Roman" w:eastAsia="Times New Roman" w:hAnsi="Times New Roman" w:cs="Times New Roman"/>
            <w:color w:val="auto"/>
            <w:sz w:val="24"/>
            <w:szCs w:val="24"/>
            <w:u w:val="none"/>
          </w:rPr>
          <w:t>art. 117 ust. 4</w:t>
        </w:r>
      </w:hyperlink>
      <w:r w:rsidRPr="007C5235">
        <w:rPr>
          <w:rFonts w:ascii="Times New Roman" w:hAnsi="Times New Roman" w:cs="Times New Roman"/>
          <w:sz w:val="24"/>
          <w:szCs w:val="24"/>
        </w:rPr>
        <w:t xml:space="preserve"> PZP, lub zobowiązania podmiotu udostępniającego zasoby - odpowiednio Wykonawca lub Wykonawca wspólnie ubiegający się o udzielenie zamówienia;</w:t>
      </w:r>
    </w:p>
    <w:p w:rsidR="00722B68" w:rsidRPr="007C5235" w:rsidRDefault="00722B68" w:rsidP="00AF6E17">
      <w:pPr>
        <w:pStyle w:val="Akapitzlist"/>
        <w:numPr>
          <w:ilvl w:val="1"/>
          <w:numId w:val="11"/>
        </w:numPr>
        <w:spacing w:line="276" w:lineRule="auto"/>
        <w:ind w:left="1134" w:hanging="283"/>
        <w:contextualSpacing/>
        <w:jc w:val="both"/>
        <w:rPr>
          <w:rFonts w:ascii="Times New Roman" w:hAnsi="Times New Roman" w:cs="Times New Roman"/>
          <w:sz w:val="24"/>
          <w:szCs w:val="24"/>
        </w:rPr>
      </w:pPr>
      <w:r w:rsidRPr="007C5235">
        <w:rPr>
          <w:rFonts w:ascii="Times New Roman" w:hAnsi="Times New Roman" w:cs="Times New Roman"/>
          <w:sz w:val="24"/>
          <w:szCs w:val="24"/>
        </w:rPr>
        <w:t>pełnomocnictwa - mocodawca.</w:t>
      </w:r>
    </w:p>
    <w:p w:rsidR="00722B68" w:rsidRDefault="00722B68" w:rsidP="00AF6E17">
      <w:pPr>
        <w:pStyle w:val="Akapitzlist"/>
        <w:numPr>
          <w:ilvl w:val="0"/>
          <w:numId w:val="61"/>
        </w:numPr>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Poświadczenia zgodności cyfrowego odwzorowania z dokumentem w postaci papierowej, o którym mowa w pkt. 22 SWZ, może dokonać również notariusz.</w:t>
      </w:r>
    </w:p>
    <w:p w:rsidR="003817CD" w:rsidRPr="007D2F6D" w:rsidRDefault="003817CD" w:rsidP="003817CD">
      <w:pPr>
        <w:pStyle w:val="Default"/>
        <w:spacing w:after="21"/>
      </w:pPr>
      <w:r>
        <w:rPr>
          <w:b/>
          <w:bCs/>
        </w:rPr>
        <w:t xml:space="preserve">12.1 </w:t>
      </w:r>
      <w:r w:rsidRPr="007D2F6D">
        <w:rPr>
          <w:b/>
          <w:bCs/>
        </w:rPr>
        <w:t xml:space="preserve"> Spos</w:t>
      </w:r>
      <w:r>
        <w:rPr>
          <w:b/>
          <w:bCs/>
        </w:rPr>
        <w:t>ób oraz termin składania ofert</w:t>
      </w:r>
    </w:p>
    <w:p w:rsidR="003817CD" w:rsidRPr="003817CD" w:rsidRDefault="00AE6664" w:rsidP="003817CD">
      <w:pPr>
        <w:ind w:left="360"/>
        <w:jc w:val="both"/>
        <w:rPr>
          <w:rFonts w:ascii="Times New Roman" w:hAnsi="Times New Roman" w:cs="Times New Roman"/>
          <w:sz w:val="24"/>
          <w:szCs w:val="24"/>
        </w:rPr>
      </w:pPr>
      <w:r>
        <w:rPr>
          <w:rFonts w:ascii="Times New Roman" w:hAnsi="Times New Roman" w:cs="Times New Roman"/>
          <w:sz w:val="24"/>
          <w:szCs w:val="24"/>
        </w:rPr>
        <w:t>1)</w:t>
      </w:r>
      <w:r w:rsidR="003817CD" w:rsidRPr="003817CD">
        <w:rPr>
          <w:rFonts w:ascii="Times New Roman" w:hAnsi="Times New Roman" w:cs="Times New Roman"/>
          <w:sz w:val="24"/>
          <w:szCs w:val="24"/>
        </w:rPr>
        <w:t xml:space="preserve"> Ofertę wraz z wymaganymi dokumentami należy umieścić na platformazakupowa.pl pod adresem: </w:t>
      </w:r>
      <w:hyperlink r:id="rId30" w:history="1">
        <w:r w:rsidR="003817CD" w:rsidRPr="00F67127">
          <w:rPr>
            <w:rStyle w:val="Hipercze"/>
            <w:rFonts w:ascii="Times New Roman" w:hAnsi="Times New Roman" w:cs="Times New Roman"/>
            <w:color w:val="auto"/>
            <w:sz w:val="24"/>
            <w:szCs w:val="24"/>
          </w:rPr>
          <w:t>https://platformazakupowa.pl/pn/umg_mikolajki</w:t>
        </w:r>
      </w:hyperlink>
      <w:r w:rsidR="003817CD" w:rsidRPr="003817CD">
        <w:rPr>
          <w:rFonts w:ascii="Times New Roman" w:hAnsi="Times New Roman" w:cs="Times New Roman"/>
          <w:sz w:val="24"/>
          <w:szCs w:val="24"/>
        </w:rPr>
        <w:t xml:space="preserve"> w myśl Ustawy </w:t>
      </w:r>
      <w:proofErr w:type="spellStart"/>
      <w:r w:rsidR="003817CD" w:rsidRPr="003817CD">
        <w:rPr>
          <w:rFonts w:ascii="Times New Roman" w:hAnsi="Times New Roman" w:cs="Times New Roman"/>
          <w:sz w:val="24"/>
          <w:szCs w:val="24"/>
        </w:rPr>
        <w:t>Pzp</w:t>
      </w:r>
      <w:proofErr w:type="spellEnd"/>
      <w:r w:rsidR="003817CD" w:rsidRPr="003817CD">
        <w:rPr>
          <w:rFonts w:ascii="Times New Roman" w:hAnsi="Times New Roman" w:cs="Times New Roman"/>
          <w:sz w:val="24"/>
          <w:szCs w:val="24"/>
        </w:rPr>
        <w:t xml:space="preserve"> na stronie internetowej prowadzonego postępowania do dnia </w:t>
      </w:r>
      <w:r w:rsidR="003817CD">
        <w:rPr>
          <w:rFonts w:ascii="Times New Roman" w:hAnsi="Times New Roman" w:cs="Times New Roman"/>
          <w:b/>
          <w:sz w:val="24"/>
          <w:szCs w:val="24"/>
        </w:rPr>
        <w:t>26</w:t>
      </w:r>
      <w:r w:rsidR="003817CD" w:rsidRPr="003817CD">
        <w:rPr>
          <w:rFonts w:ascii="Times New Roman" w:hAnsi="Times New Roman" w:cs="Times New Roman"/>
          <w:b/>
          <w:sz w:val="24"/>
          <w:szCs w:val="24"/>
        </w:rPr>
        <w:t xml:space="preserve"> </w:t>
      </w:r>
      <w:r w:rsidR="003817CD">
        <w:rPr>
          <w:rFonts w:ascii="Times New Roman" w:hAnsi="Times New Roman" w:cs="Times New Roman"/>
          <w:b/>
          <w:sz w:val="24"/>
          <w:szCs w:val="24"/>
        </w:rPr>
        <w:t>października</w:t>
      </w:r>
      <w:r w:rsidR="003817CD" w:rsidRPr="003817CD">
        <w:rPr>
          <w:rFonts w:ascii="Times New Roman" w:hAnsi="Times New Roman" w:cs="Times New Roman"/>
          <w:b/>
          <w:sz w:val="24"/>
          <w:szCs w:val="24"/>
        </w:rPr>
        <w:t xml:space="preserve"> 2021r do godz. 09:00</w:t>
      </w:r>
      <w:r w:rsidR="003817CD" w:rsidRPr="003817CD">
        <w:rPr>
          <w:rFonts w:ascii="Times New Roman" w:hAnsi="Times New Roman" w:cs="Times New Roman"/>
          <w:sz w:val="24"/>
          <w:szCs w:val="24"/>
        </w:rPr>
        <w:t xml:space="preserve">. </w:t>
      </w:r>
    </w:p>
    <w:p w:rsidR="003817CD" w:rsidRPr="003817CD" w:rsidRDefault="00AE6664" w:rsidP="003817CD">
      <w:pPr>
        <w:pStyle w:val="Default"/>
        <w:ind w:left="360"/>
      </w:pPr>
      <w:r>
        <w:t>2)</w:t>
      </w:r>
      <w:r w:rsidR="003817CD" w:rsidRPr="003817CD">
        <w:t xml:space="preserve"> Do oferty należy dołączyć wszystkie wymagane w SWZ dokumenty. </w:t>
      </w:r>
    </w:p>
    <w:p w:rsidR="003817CD" w:rsidRPr="003817CD" w:rsidRDefault="00AE6664" w:rsidP="003817CD">
      <w:pPr>
        <w:pStyle w:val="Default"/>
        <w:spacing w:after="21"/>
        <w:ind w:left="360"/>
      </w:pPr>
      <w:r>
        <w:t>3)</w:t>
      </w:r>
      <w:r w:rsidR="003817CD" w:rsidRPr="003817CD">
        <w:t xml:space="preserve"> Po wypełnieniu Formularza składania oferty i dołączenia wszystkich wymaganych załączników należy kliknąć „Przejdź do podsumowania”. </w:t>
      </w:r>
    </w:p>
    <w:p w:rsidR="003817CD" w:rsidRPr="007D2F6D" w:rsidRDefault="003817CD" w:rsidP="003817CD">
      <w:pPr>
        <w:pStyle w:val="Default"/>
        <w:ind w:left="360"/>
      </w:pPr>
      <w:r w:rsidRPr="003817CD">
        <w:t>4</w:t>
      </w:r>
      <w:r w:rsidR="00AE6664">
        <w:t>)</w:t>
      </w:r>
      <w:r w:rsidRPr="003817CD">
        <w:t xml:space="preserve"> Oferta składana elektronicznie musi zostać podpisana elektronicznym podpisem kwalifikowanym, podpisem zaufanym lub podpisem osobistym. W procesie składania</w:t>
      </w:r>
      <w:r w:rsidRPr="007D2F6D">
        <w:t xml:space="preserve"> oferty za pośrednictwem platformazakupowa.pl. </w:t>
      </w:r>
      <w:r>
        <w:t>z</w:t>
      </w:r>
      <w:r w:rsidRPr="007D2F6D">
        <w:t xml:space="preserve">alecamy stosowanie podpisu na każdym załączonym pliku osobno, w szczególności wskazanych w art. 63 ust. 1 oraz ust. 2 </w:t>
      </w:r>
      <w:r>
        <w:t xml:space="preserve">ustawy </w:t>
      </w:r>
      <w:proofErr w:type="spellStart"/>
      <w:r w:rsidRPr="007D2F6D">
        <w:t>Pzp</w:t>
      </w:r>
      <w:proofErr w:type="spellEnd"/>
      <w:r w:rsidRPr="007D2F6D">
        <w:t>,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t xml:space="preserve">ufanym lub podpisem osobistym. </w:t>
      </w:r>
    </w:p>
    <w:p w:rsidR="003817CD" w:rsidRPr="007D2F6D" w:rsidRDefault="003817CD" w:rsidP="00AE6664">
      <w:pPr>
        <w:pStyle w:val="Default"/>
        <w:spacing w:after="23"/>
        <w:ind w:left="360"/>
      </w:pPr>
      <w:r w:rsidRPr="007D2F6D">
        <w:lastRenderedPageBreak/>
        <w:t>5</w:t>
      </w:r>
      <w:r w:rsidR="00AE6664">
        <w:t>)</w:t>
      </w:r>
      <w:r w:rsidRPr="007D2F6D">
        <w:t xml:space="preserve"> Za datę złożenia oferty przyjmuje się datę jej przekazania za pośrednictwem Platformy zakupowej w drugim kroku składania oferty poprzez kliknięcie przycisku „Złóż ofertę” i wyświetlenie się komunikatu, że oferta została zaszyfrowana i złożona. </w:t>
      </w:r>
    </w:p>
    <w:p w:rsidR="003817CD" w:rsidRPr="007D2F6D" w:rsidRDefault="00AE6664" w:rsidP="00AE6664">
      <w:pPr>
        <w:pStyle w:val="Default"/>
        <w:spacing w:after="23"/>
        <w:ind w:left="360"/>
      </w:pPr>
      <w:r>
        <w:t>6)</w:t>
      </w:r>
      <w:r w:rsidR="003817CD" w:rsidRPr="007D2F6D">
        <w:t xml:space="preserve"> Szczegółowa „Instrukcja dla Wykonawców” dotycząca złożenia, zmiany i wycofania oferty znajduje się na stronie internetowej pod adresem: https://platformazakupowa.pl/strona/45-instrukcje. </w:t>
      </w:r>
    </w:p>
    <w:p w:rsidR="003817CD" w:rsidRPr="007D2F6D" w:rsidRDefault="00AE6664" w:rsidP="00AE6664">
      <w:pPr>
        <w:pStyle w:val="Default"/>
        <w:ind w:left="360"/>
      </w:pPr>
      <w:r>
        <w:t>7)</w:t>
      </w:r>
      <w:r w:rsidR="003817CD" w:rsidRPr="007D2F6D">
        <w:t xml:space="preserve"> Wykonawca po upływie terminu do składania ofert nie może wycofać złożonej oferty. </w:t>
      </w:r>
    </w:p>
    <w:p w:rsidR="003817CD" w:rsidRPr="007D2F6D" w:rsidRDefault="003817CD" w:rsidP="00AE6664">
      <w:pPr>
        <w:pStyle w:val="Default"/>
      </w:pPr>
    </w:p>
    <w:p w:rsidR="003817CD" w:rsidRPr="007D2F6D" w:rsidRDefault="00AE6664" w:rsidP="00AE6664">
      <w:pPr>
        <w:pStyle w:val="Default"/>
        <w:ind w:left="360"/>
      </w:pPr>
      <w:r>
        <w:rPr>
          <w:b/>
          <w:bCs/>
        </w:rPr>
        <w:t>12.3</w:t>
      </w:r>
      <w:r w:rsidR="003817CD">
        <w:rPr>
          <w:b/>
          <w:bCs/>
        </w:rPr>
        <w:t xml:space="preserve"> Termin otwarcia ofert</w:t>
      </w:r>
    </w:p>
    <w:p w:rsidR="00E0776C" w:rsidRDefault="00AE6664" w:rsidP="00AE6664">
      <w:pPr>
        <w:pStyle w:val="Default"/>
        <w:spacing w:after="21"/>
        <w:ind w:left="360"/>
      </w:pPr>
      <w:r>
        <w:t>1)</w:t>
      </w:r>
      <w:r w:rsidR="003817CD" w:rsidRPr="007D2F6D">
        <w:t xml:space="preserve"> Otwarcie ofert nastąpi niezwłocznie po upływie terminu składania ofert, tj. </w:t>
      </w:r>
    </w:p>
    <w:p w:rsidR="003817CD" w:rsidRPr="007D2F6D" w:rsidRDefault="00E0776C" w:rsidP="00AE6664">
      <w:pPr>
        <w:pStyle w:val="Default"/>
        <w:spacing w:after="21"/>
        <w:ind w:left="360"/>
      </w:pPr>
      <w:r>
        <w:rPr>
          <w:b/>
          <w:color w:val="auto"/>
        </w:rPr>
        <w:t>26</w:t>
      </w:r>
      <w:r w:rsidR="003817CD" w:rsidRPr="000A56E0">
        <w:rPr>
          <w:b/>
          <w:bCs/>
          <w:color w:val="auto"/>
        </w:rPr>
        <w:t xml:space="preserve"> </w:t>
      </w:r>
      <w:r>
        <w:rPr>
          <w:b/>
          <w:bCs/>
          <w:color w:val="auto"/>
        </w:rPr>
        <w:t>październik</w:t>
      </w:r>
      <w:r w:rsidR="003817CD" w:rsidRPr="000A56E0">
        <w:rPr>
          <w:b/>
          <w:bCs/>
          <w:color w:val="auto"/>
        </w:rPr>
        <w:t xml:space="preserve"> 2021r </w:t>
      </w:r>
      <w:r w:rsidR="00C8138E">
        <w:rPr>
          <w:b/>
          <w:bCs/>
          <w:color w:val="auto"/>
        </w:rPr>
        <w:t xml:space="preserve">o godz. </w:t>
      </w:r>
      <w:r w:rsidR="003817CD" w:rsidRPr="007D2F6D">
        <w:rPr>
          <w:b/>
          <w:bCs/>
        </w:rPr>
        <w:t xml:space="preserve">9:30. </w:t>
      </w:r>
    </w:p>
    <w:p w:rsidR="003817CD" w:rsidRPr="007D2F6D" w:rsidRDefault="003B0522" w:rsidP="00AE6664">
      <w:pPr>
        <w:pStyle w:val="Default"/>
        <w:spacing w:after="21"/>
        <w:ind w:left="360"/>
      </w:pPr>
      <w:r>
        <w:t>2)</w:t>
      </w:r>
      <w:r w:rsidR="003817CD" w:rsidRPr="007D2F6D">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3817CD" w:rsidRPr="007D2F6D" w:rsidRDefault="003817CD" w:rsidP="003B0522">
      <w:pPr>
        <w:pStyle w:val="Default"/>
        <w:spacing w:after="21"/>
        <w:ind w:left="360"/>
      </w:pPr>
      <w:r w:rsidRPr="007D2F6D">
        <w:t>3</w:t>
      </w:r>
      <w:r w:rsidR="003B0522">
        <w:t>)</w:t>
      </w:r>
      <w:r w:rsidRPr="007D2F6D">
        <w:t xml:space="preserve"> Zamawiający poinformuje o zmianie terminu otwarcia ofert na stronie internetowej prowadzonego postępowania. </w:t>
      </w:r>
    </w:p>
    <w:p w:rsidR="003817CD" w:rsidRPr="007D2F6D" w:rsidRDefault="003817CD" w:rsidP="003B0522">
      <w:pPr>
        <w:pStyle w:val="Default"/>
        <w:spacing w:after="21"/>
        <w:ind w:left="360"/>
      </w:pPr>
      <w:r w:rsidRPr="007D2F6D">
        <w:t>4</w:t>
      </w:r>
      <w:r w:rsidR="003B0522">
        <w:t>)</w:t>
      </w:r>
      <w:r w:rsidRPr="007D2F6D">
        <w:t xml:space="preserve"> Zamawiający, najpóźniej przed otwarciem ofert, udostępnia na stronie internetowej prowadzonego postępowania informacje o kwocie, jaką zamierza przeznaczyć na sfinansowanie zamówienia. </w:t>
      </w:r>
    </w:p>
    <w:p w:rsidR="003817CD" w:rsidRPr="007D2F6D" w:rsidRDefault="003B0522" w:rsidP="003B0522">
      <w:pPr>
        <w:pStyle w:val="Default"/>
        <w:spacing w:after="21"/>
        <w:ind w:firstLine="360"/>
      </w:pPr>
      <w:r>
        <w:t>5)</w:t>
      </w:r>
      <w:r w:rsidR="003817CD" w:rsidRPr="007D2F6D">
        <w:t xml:space="preserve"> Otwarcie ofert jest niejawne. </w:t>
      </w:r>
    </w:p>
    <w:p w:rsidR="003817CD" w:rsidRPr="007D2F6D" w:rsidRDefault="003B0522" w:rsidP="003B0522">
      <w:pPr>
        <w:pStyle w:val="Default"/>
        <w:spacing w:after="21"/>
      </w:pPr>
      <w:r>
        <w:t xml:space="preserve">     </w:t>
      </w:r>
      <w:r w:rsidR="003817CD" w:rsidRPr="007D2F6D">
        <w:t>6</w:t>
      </w:r>
      <w:r>
        <w:t>)</w:t>
      </w:r>
      <w:r w:rsidR="003817CD" w:rsidRPr="007D2F6D">
        <w:t xml:space="preserve"> Zamawiający, niezwłocznie po otwarciu ofert, udostępnia na stronie internetowej prowadzonego postępowania informacje o: </w:t>
      </w:r>
    </w:p>
    <w:p w:rsidR="003817CD" w:rsidRPr="007D2F6D" w:rsidRDefault="003817CD" w:rsidP="003B0522">
      <w:pPr>
        <w:pStyle w:val="Default"/>
        <w:spacing w:after="21"/>
        <w:ind w:left="360"/>
      </w:pPr>
      <w:r w:rsidRPr="007D2F6D">
        <w:t xml:space="preserve">a) Nazwach albo imionach i nazwiskach oraz siedzibach lub miejscach prowadzonej działalności gospodarczej albo miejscach zamieszkania Wykonawców, których oferty zostały otwarte, </w:t>
      </w:r>
    </w:p>
    <w:p w:rsidR="003817CD" w:rsidRPr="007D2F6D" w:rsidRDefault="003817CD" w:rsidP="003B0522">
      <w:pPr>
        <w:pStyle w:val="Default"/>
        <w:spacing w:after="21"/>
        <w:ind w:left="360"/>
      </w:pPr>
      <w:r w:rsidRPr="007D2F6D">
        <w:t xml:space="preserve">b)  Cenach lub kosztach zawartych w ofertach. </w:t>
      </w:r>
    </w:p>
    <w:p w:rsidR="003817CD" w:rsidRPr="007D2F6D" w:rsidRDefault="003817CD" w:rsidP="003B0522">
      <w:pPr>
        <w:pStyle w:val="Default"/>
        <w:spacing w:after="21"/>
        <w:ind w:left="360"/>
      </w:pPr>
      <w:r w:rsidRPr="007D2F6D">
        <w:t>7</w:t>
      </w:r>
      <w:r w:rsidR="003B0522">
        <w:t>)</w:t>
      </w:r>
      <w:r w:rsidRPr="007D2F6D">
        <w:t xml:space="preserve"> Informacja zostanie opublikowana na stronie </w:t>
      </w:r>
      <w:proofErr w:type="spellStart"/>
      <w:r w:rsidRPr="007D2F6D">
        <w:t>postepowania</w:t>
      </w:r>
      <w:proofErr w:type="spellEnd"/>
      <w:r w:rsidRPr="007D2F6D">
        <w:t xml:space="preserve"> na platformazakupowa.pl w sekcji „Komunikaty”. </w:t>
      </w:r>
    </w:p>
    <w:p w:rsidR="003817CD" w:rsidRPr="007C5235" w:rsidRDefault="003817CD" w:rsidP="005B280A">
      <w:pPr>
        <w:pStyle w:val="Default"/>
      </w:pPr>
      <w:r w:rsidRPr="007D2F6D">
        <w:t>8</w:t>
      </w:r>
      <w:r w:rsidR="003B0522">
        <w:t>)</w:t>
      </w:r>
      <w:r w:rsidRPr="007D2F6D">
        <w:t xml:space="preserve"> 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7D2F6D">
        <w:t>on-line</w:t>
      </w:r>
      <w:proofErr w:type="spellEnd"/>
      <w:r w:rsidRPr="007D2F6D">
        <w:t xml:space="preserve"> a ma jedynie takie uprawnienie. </w:t>
      </w:r>
    </w:p>
    <w:p w:rsidR="00722B68" w:rsidRPr="007C5235" w:rsidRDefault="00722B68" w:rsidP="00AB6485">
      <w:pPr>
        <w:tabs>
          <w:tab w:val="left" w:pos="144"/>
        </w:tabs>
        <w:spacing w:line="0" w:lineRule="atLeast"/>
        <w:rPr>
          <w:rFonts w:ascii="Times New Roman" w:hAnsi="Times New Roman" w:cs="Times New Roman"/>
          <w:sz w:val="24"/>
          <w:szCs w:val="24"/>
        </w:rPr>
      </w:pPr>
    </w:p>
    <w:p w:rsidR="00421D4F" w:rsidRPr="007C5235" w:rsidRDefault="00850D20" w:rsidP="00AF6E17">
      <w:pPr>
        <w:numPr>
          <w:ilvl w:val="0"/>
          <w:numId w:val="62"/>
        </w:numPr>
        <w:tabs>
          <w:tab w:val="left" w:pos="144"/>
        </w:tabs>
        <w:spacing w:line="0" w:lineRule="atLeast"/>
        <w:rPr>
          <w:rFonts w:ascii="Times New Roman" w:hAnsi="Times New Roman" w:cs="Times New Roman"/>
          <w:b/>
          <w:sz w:val="24"/>
          <w:szCs w:val="24"/>
        </w:rPr>
      </w:pPr>
      <w:r w:rsidRPr="007C5235">
        <w:rPr>
          <w:rFonts w:ascii="Times New Roman" w:hAnsi="Times New Roman" w:cs="Times New Roman"/>
          <w:b/>
          <w:sz w:val="24"/>
          <w:szCs w:val="24"/>
        </w:rPr>
        <w:t xml:space="preserve">Informacja na temat warunków </w:t>
      </w:r>
      <w:r w:rsidR="00421D4F" w:rsidRPr="007C5235">
        <w:rPr>
          <w:rFonts w:ascii="Times New Roman" w:hAnsi="Times New Roman" w:cs="Times New Roman"/>
          <w:b/>
          <w:sz w:val="24"/>
          <w:szCs w:val="24"/>
        </w:rPr>
        <w:t>udziału w postępowaniu</w:t>
      </w:r>
    </w:p>
    <w:p w:rsidR="00C21CC6" w:rsidRPr="0016118F" w:rsidRDefault="00F54DAA" w:rsidP="0016118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50D20" w:rsidRPr="007C5235">
        <w:rPr>
          <w:rFonts w:ascii="Times New Roman" w:hAnsi="Times New Roman" w:cs="Times New Roman"/>
          <w:sz w:val="24"/>
          <w:szCs w:val="24"/>
        </w:rPr>
        <w:t xml:space="preserve">O udzielnie zamówienia mogą ubiegać się Wykonawcy, którzy spełniają warunki udziału w postępowaniu zakresie: </w:t>
      </w:r>
    </w:p>
    <w:p w:rsidR="00850D20" w:rsidRPr="007C5235" w:rsidRDefault="00850D20" w:rsidP="00AF6E17">
      <w:pPr>
        <w:pStyle w:val="Akapitzlist"/>
        <w:numPr>
          <w:ilvl w:val="1"/>
          <w:numId w:val="12"/>
        </w:numPr>
        <w:spacing w:line="276" w:lineRule="auto"/>
        <w:contextualSpacing/>
        <w:rPr>
          <w:rFonts w:ascii="Times New Roman" w:hAnsi="Times New Roman" w:cs="Times New Roman"/>
          <w:i/>
          <w:iCs/>
          <w:sz w:val="24"/>
          <w:szCs w:val="24"/>
          <w:u w:val="single"/>
        </w:rPr>
      </w:pPr>
      <w:r w:rsidRPr="007C5235">
        <w:rPr>
          <w:rFonts w:ascii="Times New Roman" w:hAnsi="Times New Roman" w:cs="Times New Roman"/>
          <w:i/>
          <w:iCs/>
          <w:sz w:val="24"/>
          <w:szCs w:val="24"/>
          <w:u w:val="single"/>
        </w:rPr>
        <w:t>zdolności do występowania w obrocie gospodarczym;</w:t>
      </w:r>
    </w:p>
    <w:p w:rsidR="00850D20" w:rsidRPr="007C5235" w:rsidRDefault="00850D20" w:rsidP="00850D20">
      <w:pPr>
        <w:spacing w:line="276" w:lineRule="auto"/>
        <w:ind w:left="567"/>
        <w:rPr>
          <w:rFonts w:ascii="Times New Roman" w:hAnsi="Times New Roman" w:cs="Times New Roman"/>
          <w:sz w:val="24"/>
          <w:szCs w:val="24"/>
        </w:rPr>
      </w:pPr>
      <w:r w:rsidRPr="007C5235">
        <w:rPr>
          <w:rFonts w:ascii="Times New Roman" w:hAnsi="Times New Roman" w:cs="Times New Roman"/>
          <w:sz w:val="24"/>
          <w:szCs w:val="24"/>
        </w:rPr>
        <w:t>Zamawiający nie wyznacza szczegółowego warunku w tym zakresie</w:t>
      </w:r>
    </w:p>
    <w:p w:rsidR="00850D20" w:rsidRPr="007C5235" w:rsidRDefault="00850D20" w:rsidP="00AF6E17">
      <w:pPr>
        <w:pStyle w:val="Akapitzlist"/>
        <w:numPr>
          <w:ilvl w:val="1"/>
          <w:numId w:val="12"/>
        </w:numPr>
        <w:spacing w:line="276" w:lineRule="auto"/>
        <w:contextualSpacing/>
        <w:jc w:val="both"/>
        <w:rPr>
          <w:rFonts w:ascii="Times New Roman" w:hAnsi="Times New Roman" w:cs="Times New Roman"/>
          <w:i/>
          <w:iCs/>
          <w:sz w:val="24"/>
          <w:szCs w:val="24"/>
          <w:u w:val="single"/>
        </w:rPr>
      </w:pPr>
      <w:r w:rsidRPr="007C5235">
        <w:rPr>
          <w:rFonts w:ascii="Times New Roman" w:hAnsi="Times New Roman" w:cs="Times New Roman"/>
          <w:i/>
          <w:iCs/>
          <w:sz w:val="24"/>
          <w:szCs w:val="24"/>
          <w:u w:val="single"/>
        </w:rPr>
        <w:t>uprawnień do prowadzenia określonej działalności gospodarczej lub zawodowej, o ile wynika to z odrębnych przepisów;</w:t>
      </w:r>
    </w:p>
    <w:p w:rsidR="00850D20" w:rsidRPr="007C5235" w:rsidRDefault="00850D20" w:rsidP="00850D20">
      <w:pPr>
        <w:spacing w:line="276" w:lineRule="auto"/>
        <w:ind w:left="567"/>
        <w:rPr>
          <w:rFonts w:ascii="Times New Roman" w:hAnsi="Times New Roman" w:cs="Times New Roman"/>
          <w:sz w:val="24"/>
          <w:szCs w:val="24"/>
        </w:rPr>
      </w:pPr>
      <w:r w:rsidRPr="007C5235">
        <w:rPr>
          <w:rFonts w:ascii="Times New Roman" w:hAnsi="Times New Roman" w:cs="Times New Roman"/>
          <w:sz w:val="24"/>
          <w:szCs w:val="24"/>
        </w:rPr>
        <w:t>Zamawiający nie wyznacza szczegółowego warunku w tym zakresie.</w:t>
      </w:r>
    </w:p>
    <w:p w:rsidR="00850D20" w:rsidRPr="007C5235" w:rsidRDefault="00850D20" w:rsidP="00AF6E17">
      <w:pPr>
        <w:pStyle w:val="Akapitzlist"/>
        <w:numPr>
          <w:ilvl w:val="1"/>
          <w:numId w:val="12"/>
        </w:numPr>
        <w:spacing w:line="276" w:lineRule="auto"/>
        <w:contextualSpacing/>
        <w:rPr>
          <w:rFonts w:ascii="Times New Roman" w:hAnsi="Times New Roman" w:cs="Times New Roman"/>
          <w:i/>
          <w:iCs/>
          <w:sz w:val="24"/>
          <w:szCs w:val="24"/>
          <w:u w:val="single"/>
        </w:rPr>
      </w:pPr>
      <w:r w:rsidRPr="007C5235">
        <w:rPr>
          <w:rFonts w:ascii="Times New Roman" w:hAnsi="Times New Roman" w:cs="Times New Roman"/>
          <w:i/>
          <w:iCs/>
          <w:sz w:val="24"/>
          <w:szCs w:val="24"/>
          <w:u w:val="single"/>
        </w:rPr>
        <w:t>sytuacji ekonomicznej lub finansowej;</w:t>
      </w:r>
    </w:p>
    <w:p w:rsidR="00850D20" w:rsidRPr="007C5235" w:rsidRDefault="00850D20" w:rsidP="00850D20">
      <w:pPr>
        <w:spacing w:line="276" w:lineRule="auto"/>
        <w:ind w:left="709"/>
        <w:rPr>
          <w:rFonts w:ascii="Times New Roman" w:hAnsi="Times New Roman" w:cs="Times New Roman"/>
          <w:sz w:val="24"/>
          <w:szCs w:val="24"/>
        </w:rPr>
      </w:pPr>
      <w:r w:rsidRPr="007C5235">
        <w:rPr>
          <w:rFonts w:ascii="Times New Roman" w:hAnsi="Times New Roman" w:cs="Times New Roman"/>
          <w:sz w:val="24"/>
          <w:szCs w:val="24"/>
        </w:rPr>
        <w:t>Zamawiający nie wyznacza szczegółowego warunku w tym zakresie.</w:t>
      </w:r>
    </w:p>
    <w:p w:rsidR="00850D20" w:rsidRPr="007C5235" w:rsidRDefault="00850D20" w:rsidP="00AF6E17">
      <w:pPr>
        <w:pStyle w:val="Akapitzlist"/>
        <w:numPr>
          <w:ilvl w:val="1"/>
          <w:numId w:val="12"/>
        </w:numPr>
        <w:spacing w:line="276" w:lineRule="auto"/>
        <w:contextualSpacing/>
        <w:rPr>
          <w:rFonts w:ascii="Times New Roman" w:hAnsi="Times New Roman" w:cs="Times New Roman"/>
          <w:sz w:val="24"/>
          <w:szCs w:val="24"/>
          <w:u w:val="single"/>
        </w:rPr>
      </w:pPr>
      <w:r w:rsidRPr="007C5235">
        <w:rPr>
          <w:rFonts w:ascii="Times New Roman" w:hAnsi="Times New Roman" w:cs="Times New Roman"/>
          <w:sz w:val="24"/>
          <w:szCs w:val="24"/>
          <w:u w:val="single"/>
        </w:rPr>
        <w:t>zdolności technicznej lub zawodowej.</w:t>
      </w:r>
    </w:p>
    <w:p w:rsidR="00850D20" w:rsidRPr="007C5235" w:rsidRDefault="00850D20">
      <w:pPr>
        <w:spacing w:line="0" w:lineRule="atLeast"/>
        <w:ind w:left="4"/>
        <w:rPr>
          <w:rFonts w:ascii="Times New Roman" w:hAnsi="Times New Roman" w:cs="Times New Roman"/>
          <w:sz w:val="24"/>
          <w:szCs w:val="24"/>
        </w:rPr>
      </w:pPr>
    </w:p>
    <w:p w:rsidR="00850D20" w:rsidRPr="007C5235" w:rsidRDefault="00850D20" w:rsidP="00850D20">
      <w:pPr>
        <w:spacing w:line="223" w:lineRule="auto"/>
        <w:ind w:left="567"/>
        <w:jc w:val="both"/>
        <w:rPr>
          <w:rFonts w:ascii="Times New Roman" w:hAnsi="Times New Roman" w:cs="Times New Roman"/>
          <w:sz w:val="24"/>
          <w:szCs w:val="24"/>
        </w:rPr>
      </w:pPr>
      <w:r w:rsidRPr="007C5235">
        <w:rPr>
          <w:rFonts w:ascii="Times New Roman" w:hAnsi="Times New Roman" w:cs="Times New Roman"/>
          <w:sz w:val="24"/>
          <w:szCs w:val="24"/>
        </w:rPr>
        <w:t xml:space="preserve">d.1. Wykonawca musi wykazać się doświadczeniem w realizacji w okresie ostatnich 5 lat przed upływem terminu składania ofert, a jeżeli okres prowadzenia działalności jest krótszy – to w tym okresie, minimum dwóch robót budowlanych obejmujących swym </w:t>
      </w:r>
      <w:r w:rsidRPr="007C5235">
        <w:rPr>
          <w:rFonts w:ascii="Times New Roman" w:hAnsi="Times New Roman" w:cs="Times New Roman"/>
          <w:sz w:val="24"/>
          <w:szCs w:val="24"/>
        </w:rPr>
        <w:lastRenderedPageBreak/>
        <w:t>zakresem budowę, przebudowę lub rozbudowę budynków wielorodzinnych lub użyteczności publicznej o całkowitej wartości każdego zadani</w:t>
      </w:r>
      <w:r w:rsidR="00DE4F7E" w:rsidRPr="007C5235">
        <w:rPr>
          <w:rFonts w:ascii="Times New Roman" w:hAnsi="Times New Roman" w:cs="Times New Roman"/>
          <w:sz w:val="24"/>
          <w:szCs w:val="24"/>
        </w:rPr>
        <w:t>a</w:t>
      </w:r>
      <w:r w:rsidRPr="007C5235">
        <w:rPr>
          <w:rFonts w:ascii="Times New Roman" w:hAnsi="Times New Roman" w:cs="Times New Roman"/>
          <w:sz w:val="24"/>
          <w:szCs w:val="24"/>
        </w:rPr>
        <w:t xml:space="preserve"> inwestycyjnego </w:t>
      </w:r>
      <w:r w:rsidRPr="003C75DD">
        <w:rPr>
          <w:rFonts w:ascii="Times New Roman" w:hAnsi="Times New Roman" w:cs="Times New Roman"/>
          <w:sz w:val="24"/>
          <w:szCs w:val="24"/>
        </w:rPr>
        <w:t xml:space="preserve">nie mniejszej niż </w:t>
      </w:r>
      <w:r w:rsidR="00891F1D" w:rsidRPr="003C75DD">
        <w:rPr>
          <w:rFonts w:ascii="Times New Roman" w:hAnsi="Times New Roman" w:cs="Times New Roman"/>
          <w:sz w:val="24"/>
          <w:szCs w:val="24"/>
        </w:rPr>
        <w:t>10</w:t>
      </w:r>
      <w:r w:rsidR="00DE4F7E" w:rsidRPr="003C75DD">
        <w:rPr>
          <w:rFonts w:ascii="Times New Roman" w:hAnsi="Times New Roman" w:cs="Times New Roman"/>
          <w:sz w:val="24"/>
          <w:szCs w:val="24"/>
        </w:rPr>
        <w:t xml:space="preserve"> 000 000,00 </w:t>
      </w:r>
      <w:r w:rsidR="00891F1D" w:rsidRPr="003C75DD">
        <w:rPr>
          <w:rFonts w:ascii="Times New Roman" w:hAnsi="Times New Roman" w:cs="Times New Roman"/>
          <w:sz w:val="24"/>
          <w:szCs w:val="24"/>
        </w:rPr>
        <w:t>zł</w:t>
      </w:r>
      <w:r w:rsidRPr="007C5235">
        <w:rPr>
          <w:rFonts w:ascii="Times New Roman" w:hAnsi="Times New Roman" w:cs="Times New Roman"/>
          <w:sz w:val="24"/>
          <w:szCs w:val="24"/>
        </w:rPr>
        <w:t xml:space="preserve"> </w:t>
      </w:r>
      <w:r w:rsidR="00EF43F0">
        <w:rPr>
          <w:rFonts w:ascii="Times New Roman" w:hAnsi="Times New Roman" w:cs="Times New Roman"/>
          <w:sz w:val="24"/>
          <w:szCs w:val="24"/>
        </w:rPr>
        <w:t>(</w:t>
      </w:r>
      <w:r w:rsidR="0044357A">
        <w:rPr>
          <w:rFonts w:ascii="Times New Roman" w:hAnsi="Times New Roman" w:cs="Times New Roman"/>
          <w:sz w:val="24"/>
          <w:szCs w:val="24"/>
        </w:rPr>
        <w:t xml:space="preserve">słownie: </w:t>
      </w:r>
      <w:r w:rsidR="00EF43F0">
        <w:rPr>
          <w:rFonts w:ascii="Times New Roman" w:hAnsi="Times New Roman" w:cs="Times New Roman"/>
          <w:sz w:val="24"/>
          <w:szCs w:val="24"/>
        </w:rPr>
        <w:t xml:space="preserve">dziesięć milionów, </w:t>
      </w:r>
      <w:r w:rsidRPr="007C5235">
        <w:rPr>
          <w:rFonts w:ascii="Times New Roman" w:hAnsi="Times New Roman" w:cs="Times New Roman"/>
          <w:sz w:val="24"/>
          <w:szCs w:val="24"/>
        </w:rPr>
        <w:t xml:space="preserve">z podatkiem VAT). </w:t>
      </w:r>
    </w:p>
    <w:p w:rsidR="00850D20" w:rsidRPr="007C5235" w:rsidRDefault="00850D20" w:rsidP="00850D20">
      <w:pPr>
        <w:spacing w:line="223" w:lineRule="auto"/>
        <w:ind w:left="567" w:right="20"/>
        <w:jc w:val="both"/>
        <w:rPr>
          <w:rFonts w:ascii="Times New Roman" w:hAnsi="Times New Roman" w:cs="Times New Roman"/>
          <w:i/>
          <w:sz w:val="24"/>
          <w:szCs w:val="24"/>
        </w:rPr>
      </w:pPr>
      <w:r w:rsidRPr="007C5235">
        <w:rPr>
          <w:rFonts w:ascii="Times New Roman" w:hAnsi="Times New Roman" w:cs="Times New Roman"/>
          <w:i/>
          <w:sz w:val="24"/>
          <w:szCs w:val="24"/>
        </w:rPr>
        <w:t xml:space="preserve">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w:t>
      </w:r>
      <w:bookmarkStart w:id="8" w:name="page9"/>
      <w:bookmarkEnd w:id="8"/>
      <w:r w:rsidRPr="007C5235">
        <w:rPr>
          <w:rFonts w:ascii="Times New Roman" w:hAnsi="Times New Roman" w:cs="Times New Roman"/>
          <w:i/>
          <w:sz w:val="24"/>
          <w:szCs w:val="24"/>
        </w:rPr>
        <w:t>będzie spełniony, jeżeli wszyscy Wykonawcy wspólnie ubiegający się o udzielenie zamówienia w sumie wykażą się wymaganym doświadczeniem, ale żaden z nich indywidualnie nie wykaże się całym wymaganym doświadczeniem).</w:t>
      </w:r>
    </w:p>
    <w:p w:rsidR="00850D20" w:rsidRPr="007C5235" w:rsidRDefault="00850D20" w:rsidP="00850D20">
      <w:pPr>
        <w:spacing w:line="273" w:lineRule="exact"/>
        <w:rPr>
          <w:rFonts w:ascii="Times New Roman" w:eastAsia="Times New Roman" w:hAnsi="Times New Roman" w:cs="Times New Roman"/>
          <w:sz w:val="24"/>
          <w:szCs w:val="24"/>
        </w:rPr>
      </w:pPr>
    </w:p>
    <w:p w:rsidR="00850D20" w:rsidRPr="007C5235" w:rsidRDefault="00850D20" w:rsidP="00850D20">
      <w:pPr>
        <w:spacing w:line="0" w:lineRule="atLeast"/>
        <w:ind w:left="567"/>
        <w:rPr>
          <w:rFonts w:ascii="Times New Roman" w:hAnsi="Times New Roman" w:cs="Times New Roman"/>
          <w:sz w:val="24"/>
          <w:szCs w:val="24"/>
        </w:rPr>
      </w:pPr>
      <w:r w:rsidRPr="007C5235">
        <w:rPr>
          <w:rFonts w:ascii="Times New Roman" w:hAnsi="Times New Roman" w:cs="Times New Roman"/>
          <w:sz w:val="24"/>
          <w:szCs w:val="24"/>
        </w:rPr>
        <w:t>d.2. Wykonawca musi wykazać się dysponowaniem:</w:t>
      </w:r>
    </w:p>
    <w:p w:rsidR="00850D20" w:rsidRPr="007C5235" w:rsidRDefault="00850D20" w:rsidP="00AF6E17">
      <w:pPr>
        <w:numPr>
          <w:ilvl w:val="2"/>
          <w:numId w:val="12"/>
        </w:numPr>
        <w:spacing w:line="224" w:lineRule="auto"/>
        <w:jc w:val="both"/>
        <w:rPr>
          <w:rFonts w:ascii="Times New Roman" w:hAnsi="Times New Roman" w:cs="Times New Roman"/>
          <w:sz w:val="24"/>
          <w:szCs w:val="24"/>
        </w:rPr>
      </w:pPr>
      <w:r w:rsidRPr="007C5235">
        <w:rPr>
          <w:rFonts w:ascii="Times New Roman" w:hAnsi="Times New Roman" w:cs="Times New Roman"/>
          <w:sz w:val="24"/>
          <w:szCs w:val="24"/>
        </w:rPr>
        <w:t>kierownikiem budowy posiadającym uprawnienia budowlane w specjalizacji konstrukcyjno-budowlanej bez ograniczeń, posiadającym co najmniej 5-letnie doświadczenie na stanowisku kierownika budowy;</w:t>
      </w:r>
    </w:p>
    <w:p w:rsidR="00850D20" w:rsidRPr="007C5235" w:rsidRDefault="00850D20" w:rsidP="00AF6E17">
      <w:pPr>
        <w:numPr>
          <w:ilvl w:val="2"/>
          <w:numId w:val="12"/>
        </w:numPr>
        <w:spacing w:line="224" w:lineRule="auto"/>
        <w:jc w:val="both"/>
        <w:rPr>
          <w:rFonts w:ascii="Times New Roman" w:hAnsi="Times New Roman" w:cs="Times New Roman"/>
          <w:sz w:val="24"/>
          <w:szCs w:val="24"/>
        </w:rPr>
      </w:pPr>
      <w:r w:rsidRPr="007C5235">
        <w:rPr>
          <w:rFonts w:ascii="Times New Roman" w:hAnsi="Times New Roman" w:cs="Times New Roman"/>
          <w:sz w:val="24"/>
          <w:szCs w:val="24"/>
        </w:rPr>
        <w:t>przynajmniej jedną osobą posiadającą uprawnienia budowlane w specjalizacji w zakresie sieci, instalacji i urządzeń cieplnych, wentylacyjnych, gazowych, wodociągowych i kanalizacyjnych do kierowania robotami budowlanymi;</w:t>
      </w:r>
    </w:p>
    <w:p w:rsidR="00850D20" w:rsidRPr="007C5235" w:rsidRDefault="00850D20" w:rsidP="00AF6E17">
      <w:pPr>
        <w:numPr>
          <w:ilvl w:val="2"/>
          <w:numId w:val="12"/>
        </w:numPr>
        <w:spacing w:line="224" w:lineRule="auto"/>
        <w:jc w:val="both"/>
        <w:rPr>
          <w:rFonts w:ascii="Times New Roman" w:hAnsi="Times New Roman" w:cs="Times New Roman"/>
          <w:sz w:val="24"/>
          <w:szCs w:val="24"/>
        </w:rPr>
      </w:pPr>
      <w:r w:rsidRPr="007C5235">
        <w:rPr>
          <w:rFonts w:ascii="Times New Roman" w:hAnsi="Times New Roman" w:cs="Times New Roman"/>
          <w:sz w:val="24"/>
          <w:szCs w:val="24"/>
        </w:rPr>
        <w:t>przynajmniej jedną osobą posiadającą uprawnienia budowlane w specjalizacji instalacyjnej w zakresie sieci, instalacji i urządzeń elektrycznych i elektroenergetycznych,</w:t>
      </w:r>
    </w:p>
    <w:p w:rsidR="00850D20" w:rsidRPr="007C5235" w:rsidRDefault="00850D20" w:rsidP="00AF6E17">
      <w:pPr>
        <w:numPr>
          <w:ilvl w:val="2"/>
          <w:numId w:val="12"/>
        </w:numPr>
        <w:spacing w:line="224" w:lineRule="auto"/>
        <w:jc w:val="both"/>
        <w:rPr>
          <w:rFonts w:ascii="Times New Roman" w:hAnsi="Times New Roman" w:cs="Times New Roman"/>
          <w:sz w:val="24"/>
          <w:szCs w:val="24"/>
        </w:rPr>
      </w:pPr>
      <w:r w:rsidRPr="007C5235">
        <w:rPr>
          <w:rFonts w:ascii="Times New Roman" w:hAnsi="Times New Roman" w:cs="Times New Roman"/>
          <w:sz w:val="24"/>
          <w:szCs w:val="24"/>
        </w:rPr>
        <w:t>przynajmniej jedną osobą posiadającą uprawnienia budowlane w specjalizacji teletechnicznej,</w:t>
      </w:r>
    </w:p>
    <w:p w:rsidR="00850D20" w:rsidRPr="007C5235" w:rsidRDefault="00850D20" w:rsidP="00AF6E17">
      <w:pPr>
        <w:numPr>
          <w:ilvl w:val="2"/>
          <w:numId w:val="12"/>
        </w:numPr>
        <w:spacing w:line="224" w:lineRule="auto"/>
        <w:jc w:val="both"/>
        <w:rPr>
          <w:rFonts w:ascii="Times New Roman" w:hAnsi="Times New Roman" w:cs="Times New Roman"/>
          <w:sz w:val="24"/>
          <w:szCs w:val="24"/>
        </w:rPr>
      </w:pPr>
      <w:r w:rsidRPr="007C5235">
        <w:rPr>
          <w:rFonts w:ascii="Times New Roman" w:hAnsi="Times New Roman" w:cs="Times New Roman"/>
          <w:sz w:val="24"/>
          <w:szCs w:val="24"/>
        </w:rPr>
        <w:t>przynajmniej jedną osobą posiadającą uprawnienia budowlane w specjalizacji drogowej do kierowania robotami budowlanymi.</w:t>
      </w:r>
    </w:p>
    <w:p w:rsidR="00850D20" w:rsidRPr="007C5235" w:rsidRDefault="00850D20" w:rsidP="00850D20">
      <w:pPr>
        <w:spacing w:line="279" w:lineRule="exact"/>
        <w:rPr>
          <w:rFonts w:ascii="Times New Roman" w:eastAsia="Times New Roman" w:hAnsi="Times New Roman" w:cs="Times New Roman"/>
          <w:sz w:val="24"/>
          <w:szCs w:val="24"/>
        </w:rPr>
      </w:pPr>
    </w:p>
    <w:p w:rsidR="00850D20" w:rsidRPr="007C5235" w:rsidRDefault="00850D20" w:rsidP="00850D20">
      <w:pPr>
        <w:spacing w:line="250" w:lineRule="auto"/>
        <w:ind w:left="567"/>
        <w:jc w:val="both"/>
        <w:rPr>
          <w:rFonts w:ascii="Times New Roman" w:hAnsi="Times New Roman" w:cs="Times New Roman"/>
          <w:sz w:val="24"/>
          <w:szCs w:val="24"/>
        </w:rPr>
      </w:pPr>
      <w:r w:rsidRPr="007C5235">
        <w:rPr>
          <w:rFonts w:ascii="Times New Roman" w:hAnsi="Times New Roman" w:cs="Times New Roman"/>
          <w:sz w:val="24"/>
          <w:szCs w:val="24"/>
        </w:rPr>
        <w:t>W zakresie wyżej wymienionych uprawnień, Zamawiający uzna równoważne kwalifikacje zawodowe (dyplomy) wydawane przez inne niż Rzeczpospolita Polska państwa członkowskie Unii Europejskiej, konfederacji szwajcarskiej oraz państwa członkowskie europejskiego porozumienia o wolnym handlu (EFTA). Jedna ze wskazanych przez Wykonawcę osób zostanie wyznaczona do pełnienia funkcji kierownika budowy. Ocena powyższego warunku nastąpi poprzez weryfikację informacji ujętych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przypadku wspólnego ubiegania się dwóch lub więcej Wykonawców o udzielenie niniejszego zamówienia w trybie art. 23 PZP, oceniany będzie ich łączne dysponowanie odpowiednim potencjałem technicznym oraz osobami zdolnymi do wykonania zamówienia).</w:t>
      </w:r>
    </w:p>
    <w:p w:rsidR="00C21CC6" w:rsidRPr="007C5235" w:rsidRDefault="00C21CC6" w:rsidP="00850D20">
      <w:pPr>
        <w:spacing w:line="250" w:lineRule="auto"/>
        <w:ind w:left="567"/>
        <w:jc w:val="both"/>
        <w:rPr>
          <w:rFonts w:ascii="Times New Roman" w:hAnsi="Times New Roman" w:cs="Times New Roman"/>
          <w:sz w:val="24"/>
          <w:szCs w:val="24"/>
        </w:rPr>
      </w:pPr>
    </w:p>
    <w:p w:rsidR="00C21CC6" w:rsidRPr="007C5235" w:rsidRDefault="00C21CC6" w:rsidP="00850D20">
      <w:pPr>
        <w:spacing w:line="250" w:lineRule="auto"/>
        <w:ind w:left="567"/>
        <w:jc w:val="both"/>
        <w:rPr>
          <w:rFonts w:ascii="Times New Roman" w:hAnsi="Times New Roman" w:cs="Times New Roman"/>
          <w:sz w:val="24"/>
          <w:szCs w:val="24"/>
        </w:rPr>
      </w:pPr>
      <w:r w:rsidRPr="007C5235">
        <w:rPr>
          <w:rFonts w:ascii="Times New Roman" w:hAnsi="Times New Roman" w:cs="Times New Roman"/>
          <w:sz w:val="24"/>
          <w:szCs w:val="24"/>
        </w:rPr>
        <w:t xml:space="preserve">Zamawiający dopuszcza wykazanie się przez Wykonawcę dysponowaniem osobą posiadającą kilka wymaganych uprawnień. </w:t>
      </w:r>
    </w:p>
    <w:p w:rsidR="00850D20" w:rsidRPr="007C5235" w:rsidRDefault="00850D20">
      <w:pPr>
        <w:spacing w:line="0" w:lineRule="atLeast"/>
        <w:ind w:left="4"/>
        <w:rPr>
          <w:rFonts w:ascii="Times New Roman" w:hAnsi="Times New Roman" w:cs="Times New Roman"/>
          <w:sz w:val="24"/>
          <w:szCs w:val="24"/>
        </w:rPr>
      </w:pPr>
    </w:p>
    <w:p w:rsidR="00C21CC6" w:rsidRPr="007C5235" w:rsidRDefault="00C21CC6" w:rsidP="00AF6E17">
      <w:pPr>
        <w:pStyle w:val="Akapitzlist"/>
        <w:numPr>
          <w:ilvl w:val="0"/>
          <w:numId w:val="11"/>
        </w:numPr>
        <w:spacing w:line="276" w:lineRule="auto"/>
        <w:ind w:left="284" w:hanging="284"/>
        <w:jc w:val="both"/>
        <w:rPr>
          <w:rFonts w:ascii="Times New Roman" w:hAnsi="Times New Roman" w:cs="Times New Roman"/>
          <w:sz w:val="24"/>
          <w:szCs w:val="24"/>
        </w:rPr>
      </w:pPr>
      <w:r w:rsidRPr="007C5235">
        <w:rPr>
          <w:rFonts w:ascii="Times New Roman" w:hAnsi="Times New Roman" w:cs="Times New Roman"/>
          <w:sz w:val="24"/>
          <w:szCs w:val="24"/>
        </w:rPr>
        <w:t>Wykonawca może w celu potwierdzenia spełniania warunków udziału w postępowaniu w odniesieniu do przedmiotowego zamówienia, lub jego części, polegać na zdolnościach technicznych lub zawodowych lub sytuacji finansowej lub ekonomicznej podmiotów udostępniających zasoby, niezależnie od charakteru prawnego łączących go z nimi stosunków prawnych.</w:t>
      </w:r>
    </w:p>
    <w:p w:rsidR="00C21CC6" w:rsidRPr="007C5235" w:rsidRDefault="00C21CC6" w:rsidP="00AF6E17">
      <w:pPr>
        <w:pStyle w:val="Akapitzlist"/>
        <w:numPr>
          <w:ilvl w:val="0"/>
          <w:numId w:val="11"/>
        </w:numPr>
        <w:spacing w:line="276" w:lineRule="auto"/>
        <w:ind w:left="284" w:hanging="284"/>
        <w:jc w:val="both"/>
        <w:rPr>
          <w:rFonts w:ascii="Times New Roman" w:hAnsi="Times New Roman" w:cs="Times New Roman"/>
          <w:sz w:val="24"/>
          <w:szCs w:val="24"/>
        </w:rPr>
      </w:pPr>
      <w:r w:rsidRPr="007C5235">
        <w:rPr>
          <w:rFonts w:ascii="Times New Roman" w:hAnsi="Times New Roman" w:cs="Times New Roman"/>
          <w:sz w:val="24"/>
          <w:szCs w:val="24"/>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C21CC6" w:rsidRPr="007C5235" w:rsidRDefault="00C21CC6" w:rsidP="00AF6E17">
      <w:pPr>
        <w:pStyle w:val="Akapitzlist"/>
        <w:numPr>
          <w:ilvl w:val="0"/>
          <w:numId w:val="11"/>
        </w:numPr>
        <w:spacing w:line="276" w:lineRule="auto"/>
        <w:ind w:left="284" w:hanging="284"/>
        <w:jc w:val="both"/>
        <w:rPr>
          <w:rFonts w:ascii="Times New Roman" w:hAnsi="Times New Roman" w:cs="Times New Roman"/>
          <w:sz w:val="24"/>
          <w:szCs w:val="24"/>
        </w:rPr>
      </w:pPr>
      <w:r w:rsidRPr="007C5235">
        <w:rPr>
          <w:rFonts w:ascii="Times New Roman" w:hAnsi="Times New Roman" w:cs="Times New Roman"/>
          <w:sz w:val="24"/>
          <w:szCs w:val="24"/>
        </w:rPr>
        <w:t xml:space="preserve">Wykonawca, który polega na zdolnościach lub sytuacji podmiotów udostępniających zasoby, </w:t>
      </w:r>
      <w:r w:rsidRPr="007C5235">
        <w:rPr>
          <w:rFonts w:ascii="Times New Roman" w:hAnsi="Times New Roman" w:cs="Times New Roman"/>
          <w:b/>
          <w:bCs/>
          <w:sz w:val="24"/>
          <w:szCs w:val="24"/>
        </w:rPr>
        <w:t>składa</w:t>
      </w:r>
      <w:r w:rsidR="00600CAA">
        <w:rPr>
          <w:rFonts w:ascii="Times New Roman" w:hAnsi="Times New Roman" w:cs="Times New Roman"/>
          <w:b/>
          <w:bCs/>
          <w:sz w:val="24"/>
          <w:szCs w:val="24"/>
        </w:rPr>
        <w:t xml:space="preserve"> </w:t>
      </w:r>
      <w:r w:rsidRPr="007C5235">
        <w:rPr>
          <w:rFonts w:ascii="Times New Roman" w:hAnsi="Times New Roman" w:cs="Times New Roman"/>
          <w:b/>
          <w:bCs/>
          <w:sz w:val="24"/>
          <w:szCs w:val="24"/>
        </w:rPr>
        <w:t>wraz ofertą, zobowiązanie podmiotu udostępniającego zasoby</w:t>
      </w:r>
      <w:r w:rsidR="00834F07">
        <w:rPr>
          <w:rFonts w:ascii="Times New Roman" w:hAnsi="Times New Roman" w:cs="Times New Roman"/>
          <w:b/>
          <w:bCs/>
          <w:sz w:val="24"/>
          <w:szCs w:val="24"/>
        </w:rPr>
        <w:t xml:space="preserve"> </w:t>
      </w:r>
      <w:r w:rsidR="00834F07" w:rsidRPr="00F67127">
        <w:rPr>
          <w:rFonts w:ascii="Times New Roman" w:hAnsi="Times New Roman" w:cs="Times New Roman"/>
          <w:bCs/>
          <w:sz w:val="24"/>
          <w:szCs w:val="24"/>
        </w:rPr>
        <w:t xml:space="preserve">(załącznik nr </w:t>
      </w:r>
      <w:r w:rsidR="00F67127" w:rsidRPr="00F67127">
        <w:rPr>
          <w:rFonts w:ascii="Times New Roman" w:hAnsi="Times New Roman" w:cs="Times New Roman"/>
          <w:bCs/>
          <w:sz w:val="24"/>
          <w:szCs w:val="24"/>
        </w:rPr>
        <w:t>3</w:t>
      </w:r>
      <w:r w:rsidR="00834F07" w:rsidRPr="00F67127">
        <w:rPr>
          <w:rFonts w:ascii="Times New Roman" w:hAnsi="Times New Roman" w:cs="Times New Roman"/>
          <w:bCs/>
          <w:sz w:val="24"/>
          <w:szCs w:val="24"/>
        </w:rPr>
        <w:t xml:space="preserve"> do </w:t>
      </w:r>
      <w:proofErr w:type="spellStart"/>
      <w:r w:rsidR="00834F07" w:rsidRPr="00F67127">
        <w:rPr>
          <w:rFonts w:ascii="Times New Roman" w:hAnsi="Times New Roman" w:cs="Times New Roman"/>
          <w:bCs/>
          <w:sz w:val="24"/>
          <w:szCs w:val="24"/>
        </w:rPr>
        <w:t>swz</w:t>
      </w:r>
      <w:proofErr w:type="spellEnd"/>
      <w:r w:rsidR="00834F07" w:rsidRPr="00F67127">
        <w:rPr>
          <w:rFonts w:ascii="Times New Roman" w:hAnsi="Times New Roman" w:cs="Times New Roman"/>
          <w:bCs/>
          <w:sz w:val="24"/>
          <w:szCs w:val="24"/>
        </w:rPr>
        <w:t>)</w:t>
      </w:r>
      <w:r w:rsidRPr="007C5235">
        <w:rPr>
          <w:rFonts w:ascii="Times New Roman" w:hAnsi="Times New Roman" w:cs="Times New Roman"/>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C21CC6" w:rsidRPr="007C5235" w:rsidRDefault="00C21CC6" w:rsidP="00AF6E17">
      <w:pPr>
        <w:pStyle w:val="Akapitzlist"/>
        <w:numPr>
          <w:ilvl w:val="0"/>
          <w:numId w:val="11"/>
        </w:numPr>
        <w:spacing w:line="276" w:lineRule="auto"/>
        <w:ind w:left="360"/>
        <w:jc w:val="both"/>
        <w:rPr>
          <w:rFonts w:ascii="Times New Roman" w:hAnsi="Times New Roman" w:cs="Times New Roman"/>
          <w:sz w:val="24"/>
          <w:szCs w:val="24"/>
        </w:rPr>
      </w:pPr>
      <w:r w:rsidRPr="007C5235">
        <w:rPr>
          <w:rFonts w:ascii="Times New Roman" w:hAnsi="Times New Roman" w:cs="Times New Roman"/>
          <w:sz w:val="24"/>
          <w:szCs w:val="24"/>
        </w:rPr>
        <w:t>Zobowiązanie podmiotu udostępniającego zasoby, o którym mowa w pkt. 4), potwierdza, że stosunek łączący Wykonawcę z podmiotami udostępniającymi zasoby gwarantuje rzeczywisty dostęp do tych zasobów oraz określa w szczególności:</w:t>
      </w:r>
    </w:p>
    <w:p w:rsidR="00C21CC6" w:rsidRPr="007C5235" w:rsidRDefault="00C21CC6" w:rsidP="00AF6E17">
      <w:pPr>
        <w:pStyle w:val="Akapitzlist"/>
        <w:numPr>
          <w:ilvl w:val="1"/>
          <w:numId w:val="13"/>
        </w:numPr>
        <w:spacing w:line="276" w:lineRule="auto"/>
        <w:ind w:left="709"/>
        <w:contextualSpacing/>
        <w:jc w:val="both"/>
        <w:rPr>
          <w:rFonts w:ascii="Times New Roman" w:hAnsi="Times New Roman" w:cs="Times New Roman"/>
          <w:sz w:val="24"/>
          <w:szCs w:val="24"/>
        </w:rPr>
      </w:pPr>
      <w:r w:rsidRPr="007C5235">
        <w:rPr>
          <w:rFonts w:ascii="Times New Roman" w:hAnsi="Times New Roman" w:cs="Times New Roman"/>
          <w:sz w:val="24"/>
          <w:szCs w:val="24"/>
        </w:rPr>
        <w:t>zakres dostępnych Wykonawcy zasobów podmiotu udostępniającego zasoby;</w:t>
      </w:r>
    </w:p>
    <w:p w:rsidR="00C21CC6" w:rsidRPr="007C5235" w:rsidRDefault="00C21CC6" w:rsidP="00AF6E17">
      <w:pPr>
        <w:pStyle w:val="Akapitzlist"/>
        <w:numPr>
          <w:ilvl w:val="1"/>
          <w:numId w:val="13"/>
        </w:numPr>
        <w:spacing w:line="276" w:lineRule="auto"/>
        <w:ind w:left="709"/>
        <w:contextualSpacing/>
        <w:jc w:val="both"/>
        <w:rPr>
          <w:rFonts w:ascii="Times New Roman" w:hAnsi="Times New Roman" w:cs="Times New Roman"/>
          <w:sz w:val="24"/>
          <w:szCs w:val="24"/>
        </w:rPr>
      </w:pPr>
      <w:r w:rsidRPr="007C5235">
        <w:rPr>
          <w:rFonts w:ascii="Times New Roman" w:hAnsi="Times New Roman" w:cs="Times New Roman"/>
          <w:sz w:val="24"/>
          <w:szCs w:val="24"/>
        </w:rPr>
        <w:t>sposób i okres udostępnienia Wykonawcy i wykorzystania przez niego zasobów podmiotu udostępniającego te zasoby przy wykonywaniu zamówienia;</w:t>
      </w:r>
    </w:p>
    <w:p w:rsidR="00C21CC6" w:rsidRPr="007C5235" w:rsidRDefault="00C21CC6" w:rsidP="00AF6E17">
      <w:pPr>
        <w:pStyle w:val="Akapitzlist"/>
        <w:numPr>
          <w:ilvl w:val="1"/>
          <w:numId w:val="13"/>
        </w:numPr>
        <w:spacing w:line="276" w:lineRule="auto"/>
        <w:ind w:left="709"/>
        <w:contextualSpacing/>
        <w:jc w:val="both"/>
        <w:rPr>
          <w:rFonts w:ascii="Times New Roman" w:hAnsi="Times New Roman" w:cs="Times New Roman"/>
          <w:sz w:val="24"/>
          <w:szCs w:val="24"/>
        </w:rPr>
      </w:pPr>
      <w:r w:rsidRPr="007C5235">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21CC6" w:rsidRPr="007C5235" w:rsidRDefault="00C21CC6" w:rsidP="00AF6E17">
      <w:pPr>
        <w:pStyle w:val="Akapitzlist"/>
        <w:numPr>
          <w:ilvl w:val="0"/>
          <w:numId w:val="11"/>
        </w:numPr>
        <w:spacing w:line="276" w:lineRule="auto"/>
        <w:ind w:left="284" w:hanging="284"/>
        <w:contextualSpacing/>
        <w:jc w:val="both"/>
        <w:rPr>
          <w:rFonts w:ascii="Times New Roman" w:hAnsi="Times New Roman" w:cs="Times New Roman"/>
          <w:b/>
          <w:bCs/>
          <w:sz w:val="24"/>
          <w:szCs w:val="24"/>
        </w:rPr>
      </w:pPr>
      <w:r w:rsidRPr="007C5235">
        <w:rPr>
          <w:rFonts w:ascii="Times New Roman" w:hAnsi="Times New Roman" w:cs="Times New Roman"/>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4), </w:t>
      </w:r>
      <w:r w:rsidRPr="007C5235">
        <w:rPr>
          <w:rFonts w:ascii="Times New Roman" w:hAnsi="Times New Roman" w:cs="Times New Roman"/>
          <w:b/>
          <w:bCs/>
          <w:sz w:val="24"/>
          <w:szCs w:val="24"/>
        </w:rPr>
        <w:t>a także bada, czy nie zachodzą wobec tego podmiotu podstawy wykluczenia, które zostały przewidziane względem Wykonawcy.</w:t>
      </w:r>
    </w:p>
    <w:p w:rsidR="00C21CC6" w:rsidRPr="007C5235" w:rsidRDefault="00C21CC6" w:rsidP="00AF6E17">
      <w:pPr>
        <w:pStyle w:val="Akapitzlist"/>
        <w:numPr>
          <w:ilvl w:val="0"/>
          <w:numId w:val="11"/>
        </w:numPr>
        <w:spacing w:line="276" w:lineRule="auto"/>
        <w:ind w:left="426"/>
        <w:contextualSpacing/>
        <w:jc w:val="both"/>
        <w:rPr>
          <w:rFonts w:ascii="Times New Roman" w:hAnsi="Times New Roman" w:cs="Times New Roman"/>
          <w:b/>
          <w:bCs/>
          <w:sz w:val="24"/>
          <w:szCs w:val="24"/>
        </w:rPr>
      </w:pPr>
      <w:r w:rsidRPr="007C5235">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21D4F" w:rsidRPr="007C5235" w:rsidRDefault="00421D4F">
      <w:pPr>
        <w:spacing w:line="250" w:lineRule="exact"/>
        <w:rPr>
          <w:rFonts w:ascii="Times New Roman" w:eastAsia="Times New Roman" w:hAnsi="Times New Roman" w:cs="Times New Roman"/>
          <w:sz w:val="24"/>
          <w:szCs w:val="24"/>
        </w:rPr>
      </w:pPr>
      <w:bookmarkStart w:id="9" w:name="page10"/>
      <w:bookmarkEnd w:id="9"/>
    </w:p>
    <w:p w:rsidR="00421D4F" w:rsidRPr="007C5235" w:rsidRDefault="00883541" w:rsidP="00883541">
      <w:pPr>
        <w:tabs>
          <w:tab w:val="left" w:pos="400"/>
        </w:tabs>
        <w:spacing w:line="0" w:lineRule="atLeast"/>
        <w:rPr>
          <w:rFonts w:ascii="Times New Roman" w:hAnsi="Times New Roman" w:cs="Times New Roman"/>
          <w:b/>
          <w:sz w:val="24"/>
          <w:szCs w:val="24"/>
        </w:rPr>
      </w:pPr>
      <w:r w:rsidRPr="007C5235">
        <w:rPr>
          <w:rFonts w:ascii="Times New Roman" w:hAnsi="Times New Roman" w:cs="Times New Roman"/>
          <w:b/>
          <w:sz w:val="24"/>
          <w:szCs w:val="24"/>
        </w:rPr>
        <w:t>14</w:t>
      </w:r>
      <w:r w:rsidR="000F159C" w:rsidRPr="007C5235">
        <w:rPr>
          <w:rFonts w:ascii="Times New Roman" w:hAnsi="Times New Roman" w:cs="Times New Roman"/>
          <w:b/>
          <w:sz w:val="24"/>
          <w:szCs w:val="24"/>
        </w:rPr>
        <w:t>.</w:t>
      </w:r>
      <w:r w:rsidR="00C21CC6" w:rsidRPr="007C5235">
        <w:rPr>
          <w:rFonts w:ascii="Times New Roman" w:hAnsi="Times New Roman" w:cs="Times New Roman"/>
          <w:b/>
          <w:sz w:val="24"/>
          <w:szCs w:val="24"/>
        </w:rPr>
        <w:tab/>
        <w:t>Podstawy wyklucze</w:t>
      </w:r>
      <w:r w:rsidR="00421D4F" w:rsidRPr="007C5235">
        <w:rPr>
          <w:rFonts w:ascii="Times New Roman" w:hAnsi="Times New Roman" w:cs="Times New Roman"/>
          <w:b/>
          <w:sz w:val="24"/>
          <w:szCs w:val="24"/>
        </w:rPr>
        <w:t>nia</w:t>
      </w:r>
    </w:p>
    <w:p w:rsidR="00421D4F" w:rsidRPr="007C5235" w:rsidRDefault="00421D4F">
      <w:pPr>
        <w:spacing w:line="200" w:lineRule="exact"/>
        <w:rPr>
          <w:rFonts w:ascii="Times New Roman" w:eastAsia="Times New Roman" w:hAnsi="Times New Roman" w:cs="Times New Roman"/>
          <w:sz w:val="24"/>
          <w:szCs w:val="24"/>
        </w:rPr>
      </w:pPr>
    </w:p>
    <w:p w:rsidR="000F159C" w:rsidRPr="007C5235" w:rsidRDefault="000F159C" w:rsidP="00AF6E17">
      <w:pPr>
        <w:pStyle w:val="Akapitzlist"/>
        <w:numPr>
          <w:ilvl w:val="0"/>
          <w:numId w:val="14"/>
        </w:numPr>
        <w:tabs>
          <w:tab w:val="left" w:pos="284"/>
        </w:tabs>
        <w:spacing w:line="276" w:lineRule="auto"/>
        <w:ind w:left="284" w:hanging="284"/>
        <w:jc w:val="both"/>
        <w:rPr>
          <w:rFonts w:ascii="Times New Roman" w:hAnsi="Times New Roman" w:cs="Times New Roman"/>
          <w:sz w:val="24"/>
          <w:szCs w:val="24"/>
        </w:rPr>
      </w:pPr>
      <w:r w:rsidRPr="007C5235">
        <w:rPr>
          <w:rFonts w:ascii="Times New Roman" w:hAnsi="Times New Roman" w:cs="Times New Roman"/>
          <w:sz w:val="24"/>
          <w:szCs w:val="24"/>
        </w:rPr>
        <w:t xml:space="preserve">Z postępowania o udzielenie zamówienia publicznego wyklucza się Wykonawcę na podstawie przesłanek określonych w art. 108 ust. 1 PZP. </w:t>
      </w:r>
    </w:p>
    <w:p w:rsidR="000F159C" w:rsidRPr="007C5235" w:rsidRDefault="000F159C" w:rsidP="00AF6E17">
      <w:pPr>
        <w:pStyle w:val="Akapitzlist"/>
        <w:numPr>
          <w:ilvl w:val="0"/>
          <w:numId w:val="14"/>
        </w:numPr>
        <w:tabs>
          <w:tab w:val="left" w:pos="284"/>
        </w:tabs>
        <w:spacing w:line="276" w:lineRule="auto"/>
        <w:ind w:left="284" w:hanging="284"/>
        <w:jc w:val="both"/>
        <w:rPr>
          <w:rFonts w:ascii="Times New Roman" w:hAnsi="Times New Roman" w:cs="Times New Roman"/>
          <w:sz w:val="24"/>
          <w:szCs w:val="24"/>
        </w:rPr>
      </w:pPr>
      <w:r w:rsidRPr="007C5235">
        <w:rPr>
          <w:rFonts w:ascii="Times New Roman" w:hAnsi="Times New Roman" w:cs="Times New Roman"/>
          <w:sz w:val="24"/>
          <w:szCs w:val="24"/>
        </w:rPr>
        <w:t>Dodatkowo Zamawiający przewiduje wykluczenie na podstawie art. 109 ust. 1 pkt. 1 i 4 - 10 PZP Wykonawcy:</w:t>
      </w:r>
    </w:p>
    <w:p w:rsidR="000F159C" w:rsidRPr="007C5235" w:rsidRDefault="000F159C" w:rsidP="00AF6E17">
      <w:pPr>
        <w:pStyle w:val="Akapitzlist"/>
        <w:numPr>
          <w:ilvl w:val="0"/>
          <w:numId w:val="15"/>
        </w:numPr>
        <w:spacing w:line="276" w:lineRule="auto"/>
        <w:ind w:left="567"/>
        <w:contextualSpacing/>
        <w:jc w:val="both"/>
        <w:rPr>
          <w:rFonts w:ascii="Times New Roman" w:hAnsi="Times New Roman" w:cs="Times New Roman"/>
          <w:sz w:val="24"/>
          <w:szCs w:val="24"/>
        </w:rPr>
      </w:pPr>
      <w:r w:rsidRPr="007C5235">
        <w:rPr>
          <w:rFonts w:ascii="Times New Roman" w:hAnsi="Times New Roman" w:cs="Times New Roman"/>
          <w:sz w:val="24"/>
          <w:szCs w:val="24"/>
          <w:shd w:val="clear" w:color="auto" w:fill="FFFFFF"/>
        </w:rPr>
        <w:t xml:space="preserve">który naruszył obowiązki dotyczące płatności podatków, opłat lub składek na ubezpieczenia społeczne lub zdrowotne, z wyjątkiem przypadku, o którym mowa w art. 108 ust. 1 </w:t>
      </w:r>
      <w:proofErr w:type="spellStart"/>
      <w:r w:rsidRPr="007C5235">
        <w:rPr>
          <w:rFonts w:ascii="Times New Roman" w:hAnsi="Times New Roman" w:cs="Times New Roman"/>
          <w:sz w:val="24"/>
          <w:szCs w:val="24"/>
          <w:shd w:val="clear" w:color="auto" w:fill="FFFFFF"/>
        </w:rPr>
        <w:t>pkt</w:t>
      </w:r>
      <w:proofErr w:type="spellEnd"/>
      <w:r w:rsidRPr="007C5235">
        <w:rPr>
          <w:rFonts w:ascii="Times New Roman" w:hAnsi="Times New Roman" w:cs="Times New Roman"/>
          <w:sz w:val="24"/>
          <w:szCs w:val="24"/>
          <w:shd w:val="clear" w:color="auto" w:fill="FFFFFF"/>
        </w:rPr>
        <w:t xml:space="preserve">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0F159C" w:rsidRPr="007C5235" w:rsidRDefault="000F159C" w:rsidP="00AF6E17">
      <w:pPr>
        <w:pStyle w:val="Akapitzlist"/>
        <w:numPr>
          <w:ilvl w:val="0"/>
          <w:numId w:val="15"/>
        </w:numPr>
        <w:spacing w:line="276" w:lineRule="auto"/>
        <w:ind w:left="567"/>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7C5235">
        <w:rPr>
          <w:rFonts w:ascii="Times New Roman" w:hAnsi="Times New Roman" w:cs="Times New Roman"/>
          <w:sz w:val="24"/>
          <w:szCs w:val="24"/>
        </w:rPr>
        <w:lastRenderedPageBreak/>
        <w:t>wynikającej z podobnej procedury przewidzianej w przepisach miejsca wszczęcia tej procedury;</w:t>
      </w:r>
    </w:p>
    <w:p w:rsidR="000F159C" w:rsidRPr="007C5235" w:rsidRDefault="000F159C" w:rsidP="00AF6E17">
      <w:pPr>
        <w:pStyle w:val="Akapitzlist"/>
        <w:numPr>
          <w:ilvl w:val="0"/>
          <w:numId w:val="15"/>
        </w:numPr>
        <w:spacing w:line="276" w:lineRule="auto"/>
        <w:ind w:left="567"/>
        <w:contextualSpacing/>
        <w:jc w:val="both"/>
        <w:rPr>
          <w:rFonts w:ascii="Times New Roman" w:hAnsi="Times New Roman" w:cs="Times New Roman"/>
          <w:sz w:val="24"/>
          <w:szCs w:val="24"/>
        </w:rPr>
      </w:pPr>
      <w:r w:rsidRPr="007C5235">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0F159C" w:rsidRPr="007C5235" w:rsidRDefault="000F159C" w:rsidP="00AF6E17">
      <w:pPr>
        <w:pStyle w:val="Akapitzlist"/>
        <w:numPr>
          <w:ilvl w:val="0"/>
          <w:numId w:val="15"/>
        </w:numPr>
        <w:spacing w:line="276" w:lineRule="auto"/>
        <w:ind w:left="567"/>
        <w:contextualSpacing/>
        <w:jc w:val="both"/>
        <w:rPr>
          <w:rFonts w:ascii="Times New Roman" w:hAnsi="Times New Roman" w:cs="Times New Roman"/>
          <w:sz w:val="24"/>
          <w:szCs w:val="24"/>
        </w:rPr>
      </w:pPr>
      <w:r w:rsidRPr="007C5235">
        <w:rPr>
          <w:rFonts w:ascii="Times New Roman" w:hAnsi="Times New Roman" w:cs="Times New Roman"/>
          <w:sz w:val="24"/>
          <w:szCs w:val="24"/>
        </w:rPr>
        <w:t>jeżeli występuje konflikt interesów w rozumieniu art. 56 ust. 2 PZP, którego nie można skutecznie wyeliminować w inny sposób niż przez wykluczenie Wykonawcy;</w:t>
      </w:r>
    </w:p>
    <w:p w:rsidR="000F159C" w:rsidRPr="007C5235" w:rsidRDefault="000F159C" w:rsidP="00AF6E17">
      <w:pPr>
        <w:pStyle w:val="Akapitzlist"/>
        <w:numPr>
          <w:ilvl w:val="0"/>
          <w:numId w:val="15"/>
        </w:numPr>
        <w:spacing w:line="276" w:lineRule="auto"/>
        <w:ind w:left="567"/>
        <w:contextualSpacing/>
        <w:jc w:val="both"/>
        <w:rPr>
          <w:rFonts w:ascii="Times New Roman" w:hAnsi="Times New Roman" w:cs="Times New Roman"/>
          <w:sz w:val="24"/>
          <w:szCs w:val="24"/>
        </w:rPr>
      </w:pPr>
      <w:r w:rsidRPr="007C5235">
        <w:rPr>
          <w:rFonts w:ascii="Times New Roman" w:hAnsi="Times New Roman" w:cs="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0F159C" w:rsidRPr="007C5235" w:rsidRDefault="000F159C" w:rsidP="00AF6E17">
      <w:pPr>
        <w:pStyle w:val="Akapitzlist"/>
        <w:numPr>
          <w:ilvl w:val="0"/>
          <w:numId w:val="15"/>
        </w:numPr>
        <w:spacing w:line="276" w:lineRule="auto"/>
        <w:ind w:left="567"/>
        <w:contextualSpacing/>
        <w:jc w:val="both"/>
        <w:rPr>
          <w:rFonts w:ascii="Times New Roman" w:hAnsi="Times New Roman" w:cs="Times New Roman"/>
          <w:sz w:val="24"/>
          <w:szCs w:val="24"/>
        </w:rPr>
      </w:pPr>
      <w:r w:rsidRPr="007C5235">
        <w:rPr>
          <w:rFonts w:ascii="Times New Roman" w:hAnsi="Times New Roman" w:cs="Times New Roman"/>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0F159C" w:rsidRPr="007C5235" w:rsidRDefault="000F159C" w:rsidP="00AF6E17">
      <w:pPr>
        <w:pStyle w:val="Akapitzlist"/>
        <w:numPr>
          <w:ilvl w:val="0"/>
          <w:numId w:val="15"/>
        </w:numPr>
        <w:spacing w:line="276" w:lineRule="auto"/>
        <w:ind w:left="567"/>
        <w:contextualSpacing/>
        <w:jc w:val="both"/>
        <w:rPr>
          <w:rFonts w:ascii="Times New Roman" w:hAnsi="Times New Roman" w:cs="Times New Roman"/>
          <w:sz w:val="24"/>
          <w:szCs w:val="24"/>
        </w:rPr>
      </w:pPr>
      <w:r w:rsidRPr="007C5235">
        <w:rPr>
          <w:rFonts w:ascii="Times New Roman" w:hAnsi="Times New Roman" w:cs="Times New Roman"/>
          <w:sz w:val="24"/>
          <w:szCs w:val="24"/>
        </w:rPr>
        <w:t>który bezprawnie wpływał lub próbował wpływać na czynności Zamawiającego lub próbował pozyskać lub pozyskał informacje poufne, mogące dać mu przewagę w postępowaniu o udzielenie zamówienia;</w:t>
      </w:r>
    </w:p>
    <w:p w:rsidR="000F159C" w:rsidRPr="007C5235" w:rsidRDefault="000F159C" w:rsidP="00AF6E17">
      <w:pPr>
        <w:pStyle w:val="Akapitzlist"/>
        <w:numPr>
          <w:ilvl w:val="0"/>
          <w:numId w:val="15"/>
        </w:numPr>
        <w:spacing w:line="276" w:lineRule="auto"/>
        <w:ind w:left="567"/>
        <w:contextualSpacing/>
        <w:jc w:val="both"/>
        <w:rPr>
          <w:rFonts w:ascii="Times New Roman" w:hAnsi="Times New Roman" w:cs="Times New Roman"/>
          <w:sz w:val="24"/>
          <w:szCs w:val="24"/>
        </w:rPr>
      </w:pPr>
      <w:r w:rsidRPr="007C5235">
        <w:rPr>
          <w:rFonts w:ascii="Times New Roman" w:hAnsi="Times New Roman" w:cs="Times New Roman"/>
          <w:sz w:val="24"/>
          <w:szCs w:val="24"/>
        </w:rPr>
        <w:t>który w wyniku lekkomyślności lub niedbalstwa przedstawił informacje wprowadzające w błąd, co mogło mieć istotny wpływ na decyzje podejmowane przez Zamawiającego w postępowaniu o udzielenie zamówienia.</w:t>
      </w:r>
    </w:p>
    <w:p w:rsidR="000F159C" w:rsidRPr="007C5235" w:rsidRDefault="000F159C" w:rsidP="00AF6E17">
      <w:pPr>
        <w:pStyle w:val="Akapitzlist"/>
        <w:numPr>
          <w:ilvl w:val="0"/>
          <w:numId w:val="14"/>
        </w:numPr>
        <w:spacing w:line="276" w:lineRule="auto"/>
        <w:ind w:left="284" w:hanging="284"/>
        <w:contextualSpacing/>
        <w:jc w:val="both"/>
        <w:rPr>
          <w:rFonts w:ascii="Times New Roman" w:hAnsi="Times New Roman" w:cs="Times New Roman"/>
          <w:sz w:val="24"/>
          <w:szCs w:val="24"/>
        </w:rPr>
      </w:pPr>
      <w:r w:rsidRPr="007C5235">
        <w:rPr>
          <w:rFonts w:ascii="Times New Roman" w:hAnsi="Times New Roman" w:cs="Times New Roman"/>
          <w:sz w:val="24"/>
          <w:szCs w:val="24"/>
        </w:rPr>
        <w:t>W przypadkach, o których mowa w pkt. 2 lit. b - c, Zamawiający może nie wykluczać Wykonawcy, jeżeli wykluczenie byłoby w sposób oczywisty nieproporcjonalny.</w:t>
      </w:r>
    </w:p>
    <w:p w:rsidR="000F159C" w:rsidRPr="007C5235" w:rsidRDefault="000F159C" w:rsidP="00AF6E17">
      <w:pPr>
        <w:pStyle w:val="Akapitzlist"/>
        <w:numPr>
          <w:ilvl w:val="0"/>
          <w:numId w:val="14"/>
        </w:numPr>
        <w:spacing w:line="276" w:lineRule="auto"/>
        <w:ind w:left="284" w:hanging="284"/>
        <w:contextualSpacing/>
        <w:jc w:val="both"/>
        <w:rPr>
          <w:rFonts w:ascii="Times New Roman" w:hAnsi="Times New Roman" w:cs="Times New Roman"/>
          <w:sz w:val="24"/>
          <w:szCs w:val="24"/>
        </w:rPr>
      </w:pPr>
      <w:r w:rsidRPr="007C5235">
        <w:rPr>
          <w:rFonts w:ascii="Times New Roman" w:hAnsi="Times New Roman" w:cs="Times New Roman"/>
          <w:sz w:val="24"/>
          <w:szCs w:val="24"/>
        </w:rPr>
        <w:t>Wykonawca może zostać wykluczony przez Zamawiającego na każdym etapie postępowania o udzielenie zamówienia.</w:t>
      </w:r>
    </w:p>
    <w:p w:rsidR="000F159C" w:rsidRPr="007C5235" w:rsidRDefault="000F159C" w:rsidP="00AF6E17">
      <w:pPr>
        <w:pStyle w:val="Akapitzlist"/>
        <w:numPr>
          <w:ilvl w:val="0"/>
          <w:numId w:val="14"/>
        </w:numPr>
        <w:spacing w:line="276" w:lineRule="auto"/>
        <w:ind w:left="284" w:hanging="284"/>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Wykonawca nie podlega wykluczeniu w okolicznościach określonych w art. 108 ust. 1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1, 2 i 5 PZP lub art. 109 ust. 1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4-5 i 7-10 PZP, jeżeli udowodni Zamawiającemu, że spełnił łącznie przesłanki zawarte w art. 110 ust. 2 PZP. </w:t>
      </w:r>
    </w:p>
    <w:p w:rsidR="000F159C" w:rsidRPr="007C5235" w:rsidRDefault="000F159C" w:rsidP="00AF6E17">
      <w:pPr>
        <w:pStyle w:val="Akapitzlist"/>
        <w:numPr>
          <w:ilvl w:val="0"/>
          <w:numId w:val="14"/>
        </w:numPr>
        <w:spacing w:line="276" w:lineRule="auto"/>
        <w:ind w:left="284"/>
        <w:contextualSpacing/>
        <w:jc w:val="both"/>
        <w:rPr>
          <w:rFonts w:ascii="Times New Roman" w:hAnsi="Times New Roman" w:cs="Times New Roman"/>
          <w:sz w:val="24"/>
          <w:szCs w:val="24"/>
        </w:rPr>
      </w:pPr>
      <w:r w:rsidRPr="007C5235">
        <w:rPr>
          <w:rFonts w:ascii="Times New Roman" w:hAnsi="Times New Roman" w:cs="Times New Roman"/>
          <w:sz w:val="24"/>
          <w:szCs w:val="24"/>
        </w:rPr>
        <w:t>Wykluczenie Wykonawcy następuje:</w:t>
      </w:r>
    </w:p>
    <w:p w:rsidR="000F159C" w:rsidRPr="007C5235" w:rsidRDefault="000F159C" w:rsidP="00AF6E17">
      <w:pPr>
        <w:pStyle w:val="Akapitzlist"/>
        <w:numPr>
          <w:ilvl w:val="1"/>
          <w:numId w:val="15"/>
        </w:numPr>
        <w:spacing w:line="276" w:lineRule="auto"/>
        <w:ind w:left="709"/>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 w przypadkach, o których mowa w art. 108 ust. 1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1 lit. a - g i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2 PZP, na okres 5 lat od dnia uprawomocnienia się wyroku potwierdzającego zaistnienie jednej z podstaw wykluczenia, chyba że w tym wyroku został określony inny okres wykluczenia;</w:t>
      </w:r>
    </w:p>
    <w:p w:rsidR="000F159C" w:rsidRPr="007C5235" w:rsidRDefault="000F159C" w:rsidP="00AF6E17">
      <w:pPr>
        <w:pStyle w:val="Akapitzlist"/>
        <w:numPr>
          <w:ilvl w:val="1"/>
          <w:numId w:val="15"/>
        </w:numPr>
        <w:spacing w:line="276" w:lineRule="auto"/>
        <w:ind w:left="709"/>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w przypadkach, o których mowa w art. 108 ust. 1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1 lit. h i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2, gdy osoba, o której mowa w tych przepisach, została skazana za przestępstwo wymienione w art. 108 ust. 1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1 lit. h,</w:t>
      </w:r>
    </w:p>
    <w:p w:rsidR="000F159C" w:rsidRPr="007C5235" w:rsidRDefault="000F159C" w:rsidP="000F159C">
      <w:pPr>
        <w:spacing w:line="276" w:lineRule="auto"/>
        <w:ind w:left="709"/>
        <w:jc w:val="both"/>
        <w:rPr>
          <w:rFonts w:ascii="Times New Roman" w:hAnsi="Times New Roman" w:cs="Times New Roman"/>
          <w:sz w:val="24"/>
          <w:szCs w:val="24"/>
        </w:rPr>
      </w:pPr>
      <w:r w:rsidRPr="007C5235">
        <w:rPr>
          <w:rFonts w:ascii="Times New Roman" w:hAnsi="Times New Roman" w:cs="Times New Roman"/>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0F159C" w:rsidRPr="007C5235" w:rsidRDefault="000F159C" w:rsidP="00AF6E17">
      <w:pPr>
        <w:pStyle w:val="Akapitzlist"/>
        <w:numPr>
          <w:ilvl w:val="1"/>
          <w:numId w:val="15"/>
        </w:numPr>
        <w:spacing w:line="276" w:lineRule="auto"/>
        <w:ind w:left="567"/>
        <w:contextualSpacing/>
        <w:jc w:val="both"/>
        <w:rPr>
          <w:rFonts w:ascii="Times New Roman" w:hAnsi="Times New Roman" w:cs="Times New Roman"/>
          <w:sz w:val="24"/>
          <w:szCs w:val="24"/>
        </w:rPr>
      </w:pPr>
      <w:r w:rsidRPr="007C5235">
        <w:rPr>
          <w:rFonts w:ascii="Times New Roman" w:hAnsi="Times New Roman" w:cs="Times New Roman"/>
          <w:sz w:val="24"/>
          <w:szCs w:val="24"/>
        </w:rPr>
        <w:lastRenderedPageBreak/>
        <w:t xml:space="preserve">w przypadku, o którym mowa w art. 108 ust. 1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4 PZP - na okres, na jaki został prawomocnie orzeczony zakaz ubiegania się o zamówienia publiczne;</w:t>
      </w:r>
    </w:p>
    <w:p w:rsidR="000F159C" w:rsidRPr="007C5235" w:rsidRDefault="000F159C" w:rsidP="00AF6E17">
      <w:pPr>
        <w:pStyle w:val="Akapitzlist"/>
        <w:numPr>
          <w:ilvl w:val="1"/>
          <w:numId w:val="15"/>
        </w:numPr>
        <w:spacing w:line="276" w:lineRule="auto"/>
        <w:ind w:left="567"/>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w przypadkach, o których mowa w art. 108 ust. 1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5, art. 109 ust. 1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4, 5, 7 i 9 PZP - na okres 3 lat od zaistnienia zdarzenia będącego podstawą wykluczenia;</w:t>
      </w:r>
    </w:p>
    <w:p w:rsidR="000F159C" w:rsidRPr="007C5235" w:rsidRDefault="000F159C" w:rsidP="00AF6E17">
      <w:pPr>
        <w:pStyle w:val="Akapitzlist"/>
        <w:numPr>
          <w:ilvl w:val="1"/>
          <w:numId w:val="15"/>
        </w:numPr>
        <w:spacing w:line="276" w:lineRule="auto"/>
        <w:ind w:left="567"/>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w przypadku, o którym mowa w art. 109 ust. 1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8 PZP - na okres 2 lat od zaistnienia zdarzenia będącego podstawą wykluczenia;</w:t>
      </w:r>
    </w:p>
    <w:p w:rsidR="000F159C" w:rsidRPr="007C5235" w:rsidRDefault="000F159C" w:rsidP="00AF6E17">
      <w:pPr>
        <w:pStyle w:val="Akapitzlist"/>
        <w:numPr>
          <w:ilvl w:val="1"/>
          <w:numId w:val="15"/>
        </w:numPr>
        <w:spacing w:line="276" w:lineRule="auto"/>
        <w:ind w:left="567"/>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w przypadku, o którym mowa w art. 109 ust. 1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10 PZP - na okres roku od zaistnienia zdarzenia będącego podstawą wykluczenia;</w:t>
      </w:r>
    </w:p>
    <w:p w:rsidR="000F159C" w:rsidRPr="007C5235" w:rsidRDefault="000F159C" w:rsidP="00AF6E17">
      <w:pPr>
        <w:pStyle w:val="Akapitzlist"/>
        <w:numPr>
          <w:ilvl w:val="1"/>
          <w:numId w:val="15"/>
        </w:numPr>
        <w:spacing w:line="276" w:lineRule="auto"/>
        <w:ind w:left="567"/>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 w przypadkach, o których mowa w art. 108 ust. 1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6 i art. 109 ust. 1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6 PZP, w postępowaniu o udzielenie zamówienia, w którym zaistniało zdarzenie będące podstawą wykluczenia.</w:t>
      </w:r>
    </w:p>
    <w:p w:rsidR="000F159C" w:rsidRPr="007C5235" w:rsidRDefault="000F159C" w:rsidP="00AF6E17">
      <w:pPr>
        <w:pStyle w:val="Akapitzlist"/>
        <w:numPr>
          <w:ilvl w:val="0"/>
          <w:numId w:val="14"/>
        </w:numPr>
        <w:spacing w:line="276" w:lineRule="auto"/>
        <w:ind w:left="284"/>
        <w:jc w:val="both"/>
        <w:rPr>
          <w:rFonts w:ascii="Times New Roman" w:hAnsi="Times New Roman" w:cs="Times New Roman"/>
          <w:sz w:val="24"/>
          <w:szCs w:val="24"/>
        </w:rPr>
      </w:pPr>
      <w:r w:rsidRPr="007C5235">
        <w:rPr>
          <w:rFonts w:ascii="Times New Roman" w:hAnsi="Times New Roman" w:cs="Times New Roman"/>
          <w:sz w:val="24"/>
          <w:szCs w:val="24"/>
        </w:rPr>
        <w:t>Ofertę Wykonawcy wykluczonego uznaje się za odrzuconą na podstawie art. 226 ust. 1 pkt. 2 lit „a” PZP.</w:t>
      </w:r>
    </w:p>
    <w:p w:rsidR="00421D4F" w:rsidRPr="007C5235" w:rsidRDefault="00421D4F">
      <w:pPr>
        <w:spacing w:line="329" w:lineRule="exact"/>
        <w:rPr>
          <w:rFonts w:ascii="Times New Roman" w:eastAsia="Times New Roman" w:hAnsi="Times New Roman" w:cs="Times New Roman"/>
          <w:sz w:val="24"/>
          <w:szCs w:val="24"/>
        </w:rPr>
      </w:pPr>
    </w:p>
    <w:p w:rsidR="000F159C" w:rsidRPr="007C5235" w:rsidRDefault="000F159C" w:rsidP="00AF6E17">
      <w:pPr>
        <w:pStyle w:val="Nagwek1"/>
        <w:numPr>
          <w:ilvl w:val="0"/>
          <w:numId w:val="45"/>
        </w:numPr>
        <w:spacing w:after="0" w:line="276" w:lineRule="auto"/>
        <w:ind w:left="426" w:hanging="426"/>
        <w:rPr>
          <w:rFonts w:ascii="Times New Roman" w:hAnsi="Times New Roman"/>
          <w:sz w:val="24"/>
          <w:szCs w:val="24"/>
        </w:rPr>
      </w:pPr>
      <w:bookmarkStart w:id="10" w:name="page11"/>
      <w:bookmarkStart w:id="11" w:name="_Hlk68893916"/>
      <w:bookmarkStart w:id="12" w:name="_Toc72407879"/>
      <w:bookmarkEnd w:id="10"/>
      <w:r w:rsidRPr="007C5235">
        <w:rPr>
          <w:rFonts w:ascii="Times New Roman" w:hAnsi="Times New Roman"/>
          <w:sz w:val="24"/>
          <w:szCs w:val="24"/>
        </w:rPr>
        <w:t>Informacj</w:t>
      </w:r>
      <w:r w:rsidR="0059635F" w:rsidRPr="007C5235">
        <w:rPr>
          <w:rFonts w:ascii="Times New Roman" w:hAnsi="Times New Roman"/>
          <w:sz w:val="24"/>
          <w:szCs w:val="24"/>
        </w:rPr>
        <w:t>a</w:t>
      </w:r>
      <w:r w:rsidRPr="007C5235">
        <w:rPr>
          <w:rFonts w:ascii="Times New Roman" w:hAnsi="Times New Roman"/>
          <w:sz w:val="24"/>
          <w:szCs w:val="24"/>
        </w:rPr>
        <w:t xml:space="preserve"> o podmiotowych środkach dowodowych</w:t>
      </w:r>
      <w:bookmarkEnd w:id="11"/>
      <w:r w:rsidRPr="007C5235">
        <w:rPr>
          <w:rFonts w:ascii="Times New Roman" w:hAnsi="Times New Roman"/>
          <w:sz w:val="24"/>
          <w:szCs w:val="24"/>
        </w:rPr>
        <w:t xml:space="preserve">, </w:t>
      </w:r>
      <w:r w:rsidR="008B1EEC" w:rsidRPr="007C5235">
        <w:rPr>
          <w:rFonts w:ascii="Times New Roman" w:hAnsi="Times New Roman"/>
          <w:sz w:val="24"/>
          <w:szCs w:val="24"/>
        </w:rPr>
        <w:t>których złożenia wymaga</w:t>
      </w:r>
      <w:r w:rsidR="002E1260" w:rsidRPr="007C5235">
        <w:rPr>
          <w:rFonts w:ascii="Times New Roman" w:hAnsi="Times New Roman"/>
          <w:sz w:val="24"/>
          <w:szCs w:val="24"/>
        </w:rPr>
        <w:t>ć</w:t>
      </w:r>
      <w:r w:rsidR="008B1EEC" w:rsidRPr="007C5235">
        <w:rPr>
          <w:rFonts w:ascii="Times New Roman" w:hAnsi="Times New Roman"/>
          <w:sz w:val="24"/>
          <w:szCs w:val="24"/>
        </w:rPr>
        <w:t xml:space="preserve"> będzie </w:t>
      </w:r>
      <w:bookmarkEnd w:id="12"/>
      <w:r w:rsidR="008B1EEC" w:rsidRPr="007C5235">
        <w:rPr>
          <w:rFonts w:ascii="Times New Roman" w:hAnsi="Times New Roman"/>
          <w:sz w:val="24"/>
          <w:szCs w:val="24"/>
        </w:rPr>
        <w:t>Zamawiający</w:t>
      </w:r>
    </w:p>
    <w:p w:rsidR="000F159C" w:rsidRPr="007C5235" w:rsidRDefault="00344169" w:rsidP="00AF6E17">
      <w:pPr>
        <w:numPr>
          <w:ilvl w:val="4"/>
          <w:numId w:val="15"/>
        </w:numPr>
        <w:ind w:left="426" w:hanging="426"/>
        <w:jc w:val="both"/>
        <w:rPr>
          <w:rFonts w:ascii="Times New Roman" w:hAnsi="Times New Roman" w:cs="Times New Roman"/>
          <w:sz w:val="24"/>
          <w:szCs w:val="24"/>
          <w:lang w:eastAsia="ar-SA"/>
        </w:rPr>
      </w:pPr>
      <w:r w:rsidRPr="007C5235">
        <w:rPr>
          <w:rFonts w:ascii="Times New Roman" w:hAnsi="Times New Roman" w:cs="Times New Roman"/>
          <w:sz w:val="24"/>
          <w:szCs w:val="24"/>
          <w:lang w:eastAsia="ar-SA"/>
        </w:rPr>
        <w:t>Zamawiający</w:t>
      </w:r>
      <w:r w:rsidR="008B1EEC" w:rsidRPr="007C5235">
        <w:rPr>
          <w:rFonts w:ascii="Times New Roman" w:hAnsi="Times New Roman" w:cs="Times New Roman"/>
          <w:sz w:val="24"/>
          <w:szCs w:val="24"/>
          <w:lang w:eastAsia="ar-SA"/>
        </w:rPr>
        <w:t xml:space="preserve"> </w:t>
      </w:r>
      <w:r w:rsidR="00DA3135" w:rsidRPr="007C5235">
        <w:rPr>
          <w:rFonts w:ascii="Times New Roman" w:hAnsi="Times New Roman" w:cs="Times New Roman"/>
          <w:sz w:val="24"/>
          <w:szCs w:val="24"/>
          <w:lang w:eastAsia="ar-SA"/>
        </w:rPr>
        <w:t xml:space="preserve">na podstawie art. </w:t>
      </w:r>
      <w:r w:rsidR="00FB00AC" w:rsidRPr="007C5235">
        <w:rPr>
          <w:rFonts w:ascii="Times New Roman" w:hAnsi="Times New Roman" w:cs="Times New Roman"/>
          <w:sz w:val="24"/>
          <w:szCs w:val="24"/>
          <w:lang w:eastAsia="ar-SA"/>
        </w:rPr>
        <w:t>274</w:t>
      </w:r>
      <w:r w:rsidR="00DA3135" w:rsidRPr="007C5235">
        <w:rPr>
          <w:rFonts w:ascii="Times New Roman" w:hAnsi="Times New Roman" w:cs="Times New Roman"/>
          <w:sz w:val="24"/>
          <w:szCs w:val="24"/>
          <w:lang w:eastAsia="ar-SA"/>
        </w:rPr>
        <w:t xml:space="preserve"> ust. 1 PZP </w:t>
      </w:r>
      <w:r w:rsidR="008B1EEC" w:rsidRPr="007C5235">
        <w:rPr>
          <w:rFonts w:ascii="Times New Roman" w:hAnsi="Times New Roman" w:cs="Times New Roman"/>
          <w:sz w:val="24"/>
          <w:szCs w:val="24"/>
          <w:lang w:eastAsia="ar-SA"/>
        </w:rPr>
        <w:t>w</w:t>
      </w:r>
      <w:r w:rsidR="00FB00AC" w:rsidRPr="007C5235">
        <w:rPr>
          <w:rFonts w:ascii="Times New Roman" w:hAnsi="Times New Roman" w:cs="Times New Roman"/>
          <w:sz w:val="24"/>
          <w:szCs w:val="24"/>
          <w:lang w:eastAsia="ar-SA"/>
        </w:rPr>
        <w:t xml:space="preserve">zywa </w:t>
      </w:r>
      <w:r w:rsidRPr="007C5235">
        <w:rPr>
          <w:rFonts w:ascii="Times New Roman" w:hAnsi="Times New Roman" w:cs="Times New Roman"/>
          <w:sz w:val="24"/>
          <w:szCs w:val="24"/>
          <w:lang w:eastAsia="ar-SA"/>
        </w:rPr>
        <w:t>Wykonawcę</w:t>
      </w:r>
      <w:r w:rsidR="008B1EEC" w:rsidRPr="007C5235">
        <w:rPr>
          <w:rFonts w:ascii="Times New Roman" w:hAnsi="Times New Roman" w:cs="Times New Roman"/>
          <w:sz w:val="24"/>
          <w:szCs w:val="24"/>
          <w:lang w:eastAsia="ar-SA"/>
        </w:rPr>
        <w:t xml:space="preserve">, </w:t>
      </w:r>
      <w:r w:rsidRPr="007C5235">
        <w:rPr>
          <w:rFonts w:ascii="Times New Roman" w:hAnsi="Times New Roman" w:cs="Times New Roman"/>
          <w:sz w:val="24"/>
          <w:szCs w:val="24"/>
          <w:lang w:eastAsia="ar-SA"/>
        </w:rPr>
        <w:t>którego</w:t>
      </w:r>
      <w:r w:rsidR="008B1EEC" w:rsidRPr="007C5235">
        <w:rPr>
          <w:rFonts w:ascii="Times New Roman" w:hAnsi="Times New Roman" w:cs="Times New Roman"/>
          <w:sz w:val="24"/>
          <w:szCs w:val="24"/>
          <w:lang w:eastAsia="ar-SA"/>
        </w:rPr>
        <w:t xml:space="preserve"> ofert</w:t>
      </w:r>
      <w:r w:rsidRPr="007C5235">
        <w:rPr>
          <w:rFonts w:ascii="Times New Roman" w:hAnsi="Times New Roman" w:cs="Times New Roman"/>
          <w:sz w:val="24"/>
          <w:szCs w:val="24"/>
          <w:lang w:eastAsia="ar-SA"/>
        </w:rPr>
        <w:t>a</w:t>
      </w:r>
      <w:r w:rsidR="008B1EEC" w:rsidRPr="007C5235">
        <w:rPr>
          <w:rFonts w:ascii="Times New Roman" w:hAnsi="Times New Roman" w:cs="Times New Roman"/>
          <w:sz w:val="24"/>
          <w:szCs w:val="24"/>
          <w:lang w:eastAsia="ar-SA"/>
        </w:rPr>
        <w:t xml:space="preserve"> </w:t>
      </w:r>
      <w:r w:rsidRPr="007C5235">
        <w:rPr>
          <w:rFonts w:ascii="Times New Roman" w:hAnsi="Times New Roman" w:cs="Times New Roman"/>
          <w:sz w:val="24"/>
          <w:szCs w:val="24"/>
          <w:lang w:eastAsia="ar-SA"/>
        </w:rPr>
        <w:t>została</w:t>
      </w:r>
      <w:r w:rsidR="008B1EEC" w:rsidRPr="007C5235">
        <w:rPr>
          <w:rFonts w:ascii="Times New Roman" w:hAnsi="Times New Roman" w:cs="Times New Roman"/>
          <w:sz w:val="24"/>
          <w:szCs w:val="24"/>
          <w:lang w:eastAsia="ar-SA"/>
        </w:rPr>
        <w:t xml:space="preserve"> najwyżej oceniona, do złożenia w </w:t>
      </w:r>
      <w:r w:rsidRPr="007C5235">
        <w:rPr>
          <w:rFonts w:ascii="Times New Roman" w:hAnsi="Times New Roman" w:cs="Times New Roman"/>
          <w:sz w:val="24"/>
          <w:szCs w:val="24"/>
          <w:lang w:eastAsia="ar-SA"/>
        </w:rPr>
        <w:t xml:space="preserve">wyznaczonym terminie, nie krótszym niż </w:t>
      </w:r>
      <w:r w:rsidR="00FB00AC" w:rsidRPr="007C5235">
        <w:rPr>
          <w:rFonts w:ascii="Times New Roman" w:hAnsi="Times New Roman" w:cs="Times New Roman"/>
          <w:sz w:val="24"/>
          <w:szCs w:val="24"/>
          <w:lang w:eastAsia="ar-SA"/>
        </w:rPr>
        <w:t>5</w:t>
      </w:r>
      <w:r w:rsidRPr="007C5235">
        <w:rPr>
          <w:rFonts w:ascii="Times New Roman" w:hAnsi="Times New Roman" w:cs="Times New Roman"/>
          <w:sz w:val="24"/>
          <w:szCs w:val="24"/>
          <w:lang w:eastAsia="ar-SA"/>
        </w:rPr>
        <w:t xml:space="preserve"> dni, aktualnych na dzień złożenia, następujących podmiotowych środków dowodowych:</w:t>
      </w:r>
    </w:p>
    <w:p w:rsidR="000F159C" w:rsidRPr="009F2667" w:rsidRDefault="000F159C" w:rsidP="00AF6E17">
      <w:pPr>
        <w:pStyle w:val="Akapitzlist"/>
        <w:numPr>
          <w:ilvl w:val="0"/>
          <w:numId w:val="17"/>
        </w:numPr>
        <w:spacing w:line="276" w:lineRule="auto"/>
        <w:jc w:val="both"/>
        <w:rPr>
          <w:rFonts w:ascii="Times New Roman" w:hAnsi="Times New Roman" w:cs="Times New Roman"/>
          <w:sz w:val="24"/>
          <w:szCs w:val="24"/>
        </w:rPr>
      </w:pPr>
      <w:r w:rsidRPr="009F2667">
        <w:rPr>
          <w:rFonts w:ascii="Times New Roman" w:hAnsi="Times New Roman" w:cs="Times New Roman"/>
          <w:sz w:val="24"/>
          <w:szCs w:val="24"/>
        </w:rPr>
        <w:t>Aktualne</w:t>
      </w:r>
      <w:r w:rsidR="00344169" w:rsidRPr="009F2667">
        <w:rPr>
          <w:rFonts w:ascii="Times New Roman" w:hAnsi="Times New Roman" w:cs="Times New Roman"/>
          <w:sz w:val="24"/>
          <w:szCs w:val="24"/>
        </w:rPr>
        <w:t>go</w:t>
      </w:r>
      <w:r w:rsidRPr="009F2667">
        <w:rPr>
          <w:rFonts w:ascii="Times New Roman" w:hAnsi="Times New Roman" w:cs="Times New Roman"/>
          <w:sz w:val="24"/>
          <w:szCs w:val="24"/>
        </w:rPr>
        <w:t xml:space="preserve"> na dzień składania ofert oświadczeni</w:t>
      </w:r>
      <w:r w:rsidR="00344169" w:rsidRPr="009F2667">
        <w:rPr>
          <w:rFonts w:ascii="Times New Roman" w:hAnsi="Times New Roman" w:cs="Times New Roman"/>
          <w:sz w:val="24"/>
          <w:szCs w:val="24"/>
        </w:rPr>
        <w:t>a</w:t>
      </w:r>
      <w:r w:rsidRPr="009F2667">
        <w:rPr>
          <w:rFonts w:ascii="Times New Roman" w:hAnsi="Times New Roman" w:cs="Times New Roman"/>
          <w:sz w:val="24"/>
          <w:szCs w:val="24"/>
        </w:rPr>
        <w:t xml:space="preserve"> o </w:t>
      </w:r>
      <w:r w:rsidR="00FB00AC" w:rsidRPr="009F2667">
        <w:rPr>
          <w:rFonts w:ascii="Times New Roman" w:hAnsi="Times New Roman" w:cs="Times New Roman"/>
          <w:sz w:val="24"/>
          <w:szCs w:val="24"/>
        </w:rPr>
        <w:t xml:space="preserve">niepodleganiu wykluczeniu i </w:t>
      </w:r>
      <w:r w:rsidRPr="009F2667">
        <w:rPr>
          <w:rFonts w:ascii="Times New Roman" w:hAnsi="Times New Roman" w:cs="Times New Roman"/>
          <w:sz w:val="24"/>
          <w:szCs w:val="24"/>
        </w:rPr>
        <w:t xml:space="preserve">spełnieniu warunków </w:t>
      </w:r>
      <w:r w:rsidR="00FB00AC" w:rsidRPr="009F2667">
        <w:rPr>
          <w:rFonts w:ascii="Times New Roman" w:hAnsi="Times New Roman" w:cs="Times New Roman"/>
          <w:sz w:val="24"/>
          <w:szCs w:val="24"/>
        </w:rPr>
        <w:t>udziału w postępowaniu</w:t>
      </w:r>
      <w:r w:rsidRPr="009F2667">
        <w:rPr>
          <w:rFonts w:ascii="Times New Roman" w:hAnsi="Times New Roman" w:cs="Times New Roman"/>
          <w:sz w:val="24"/>
          <w:szCs w:val="24"/>
        </w:rPr>
        <w:t>.</w:t>
      </w:r>
    </w:p>
    <w:p w:rsidR="000F159C" w:rsidRPr="007C5235" w:rsidRDefault="00FB00AC" w:rsidP="0059635F">
      <w:pPr>
        <w:pStyle w:val="Akapitzlist"/>
        <w:spacing w:line="276" w:lineRule="auto"/>
        <w:ind w:left="284"/>
        <w:jc w:val="both"/>
        <w:rPr>
          <w:rFonts w:ascii="Times New Roman" w:hAnsi="Times New Roman" w:cs="Times New Roman"/>
          <w:sz w:val="24"/>
          <w:szCs w:val="24"/>
        </w:rPr>
      </w:pPr>
      <w:r w:rsidRPr="007C5235">
        <w:rPr>
          <w:rFonts w:ascii="Times New Roman" w:hAnsi="Times New Roman" w:cs="Times New Roman"/>
          <w:sz w:val="24"/>
          <w:szCs w:val="24"/>
        </w:rPr>
        <w:t xml:space="preserve">W oświadczeniu tym </w:t>
      </w:r>
      <w:r w:rsidR="000F159C" w:rsidRPr="007C5235">
        <w:rPr>
          <w:rFonts w:ascii="Times New Roman" w:hAnsi="Times New Roman" w:cs="Times New Roman"/>
          <w:sz w:val="24"/>
          <w:szCs w:val="24"/>
        </w:rPr>
        <w:t xml:space="preserve">należy podać następujące informacje: </w:t>
      </w:r>
    </w:p>
    <w:p w:rsidR="000F159C" w:rsidRPr="007C5235" w:rsidRDefault="000F159C" w:rsidP="00AF6E17">
      <w:pPr>
        <w:numPr>
          <w:ilvl w:val="0"/>
          <w:numId w:val="18"/>
        </w:numPr>
        <w:autoSpaceDE w:val="0"/>
        <w:spacing w:line="276" w:lineRule="auto"/>
        <w:jc w:val="both"/>
        <w:rPr>
          <w:rFonts w:ascii="Times New Roman" w:eastAsia="Arial" w:hAnsi="Times New Roman" w:cs="Times New Roman"/>
          <w:sz w:val="24"/>
          <w:szCs w:val="24"/>
        </w:rPr>
      </w:pPr>
      <w:r w:rsidRPr="007C5235">
        <w:rPr>
          <w:rFonts w:ascii="Times New Roman" w:eastAsia="Arial" w:hAnsi="Times New Roman" w:cs="Times New Roman"/>
          <w:sz w:val="24"/>
          <w:szCs w:val="24"/>
        </w:rPr>
        <w:t>w celu potwierdzenia spełnienia warunków udziału w postępowaniu szczegółowo określonych w</w:t>
      </w:r>
      <w:r w:rsidR="0059635F" w:rsidRPr="007C5235">
        <w:rPr>
          <w:rFonts w:ascii="Times New Roman" w:eastAsia="Arial" w:hAnsi="Times New Roman" w:cs="Times New Roman"/>
          <w:sz w:val="24"/>
          <w:szCs w:val="24"/>
        </w:rPr>
        <w:t xml:space="preserve"> pkt. </w:t>
      </w:r>
      <w:r w:rsidR="00FB00AC" w:rsidRPr="007C5235">
        <w:rPr>
          <w:rFonts w:ascii="Times New Roman" w:eastAsia="Arial" w:hAnsi="Times New Roman" w:cs="Times New Roman"/>
          <w:sz w:val="24"/>
          <w:szCs w:val="24"/>
        </w:rPr>
        <w:t>13</w:t>
      </w:r>
      <w:r w:rsidRPr="007C5235">
        <w:rPr>
          <w:rFonts w:ascii="Times New Roman" w:eastAsia="Arial" w:hAnsi="Times New Roman" w:cs="Times New Roman"/>
          <w:sz w:val="24"/>
          <w:szCs w:val="24"/>
        </w:rPr>
        <w:t xml:space="preserve"> SWZ -</w:t>
      </w:r>
      <w:r w:rsidRPr="007C5235">
        <w:rPr>
          <w:rFonts w:ascii="Times New Roman" w:hAnsi="Times New Roman" w:cs="Times New Roman"/>
          <w:sz w:val="24"/>
          <w:szCs w:val="24"/>
        </w:rPr>
        <w:t xml:space="preserve"> odpowiednie oświadczenie </w:t>
      </w:r>
      <w:r w:rsidR="00124CF5" w:rsidRPr="007C5235">
        <w:rPr>
          <w:rFonts w:ascii="Times New Roman" w:hAnsi="Times New Roman" w:cs="Times New Roman"/>
          <w:sz w:val="24"/>
          <w:szCs w:val="24"/>
        </w:rPr>
        <w:t xml:space="preserve">o wykazaniu się przez Wykonawcę </w:t>
      </w:r>
      <w:r w:rsidRPr="007C5235">
        <w:rPr>
          <w:rFonts w:ascii="Times New Roman" w:hAnsi="Times New Roman" w:cs="Times New Roman"/>
          <w:sz w:val="24"/>
          <w:szCs w:val="24"/>
        </w:rPr>
        <w:t>w</w:t>
      </w:r>
      <w:r w:rsidR="00124CF5" w:rsidRPr="007C5235">
        <w:rPr>
          <w:rFonts w:ascii="Times New Roman" w:hAnsi="Times New Roman" w:cs="Times New Roman"/>
          <w:sz w:val="24"/>
          <w:szCs w:val="24"/>
        </w:rPr>
        <w:t xml:space="preserve">ymaganym przez Zamawiającego doświadczeniem oraz dysponowaniem wymaganymi przez Zamawiającego osobami, </w:t>
      </w:r>
    </w:p>
    <w:p w:rsidR="001F62B6" w:rsidRPr="007C5235" w:rsidRDefault="000F159C" w:rsidP="00AF6E17">
      <w:pPr>
        <w:numPr>
          <w:ilvl w:val="0"/>
          <w:numId w:val="18"/>
        </w:numPr>
        <w:autoSpaceDE w:val="0"/>
        <w:spacing w:line="276" w:lineRule="auto"/>
        <w:jc w:val="both"/>
        <w:rPr>
          <w:rFonts w:ascii="Times New Roman" w:hAnsi="Times New Roman" w:cs="Times New Roman"/>
          <w:sz w:val="24"/>
          <w:szCs w:val="24"/>
        </w:rPr>
      </w:pPr>
      <w:r w:rsidRPr="007C5235">
        <w:rPr>
          <w:rFonts w:ascii="Times New Roman" w:eastAsia="Arial" w:hAnsi="Times New Roman" w:cs="Times New Roman"/>
          <w:sz w:val="24"/>
          <w:szCs w:val="24"/>
        </w:rPr>
        <w:t xml:space="preserve">na potwierdzenie braku podstaw do wykluczenia wskazanych w art. 108 ust. 1 </w:t>
      </w:r>
      <w:proofErr w:type="spellStart"/>
      <w:r w:rsidRPr="007C5235">
        <w:rPr>
          <w:rFonts w:ascii="Times New Roman" w:eastAsia="Arial" w:hAnsi="Times New Roman" w:cs="Times New Roman"/>
          <w:sz w:val="24"/>
          <w:szCs w:val="24"/>
        </w:rPr>
        <w:t>pkt</w:t>
      </w:r>
      <w:proofErr w:type="spellEnd"/>
      <w:r w:rsidRPr="007C5235">
        <w:rPr>
          <w:rFonts w:ascii="Times New Roman" w:eastAsia="Arial" w:hAnsi="Times New Roman" w:cs="Times New Roman"/>
          <w:sz w:val="24"/>
          <w:szCs w:val="24"/>
        </w:rPr>
        <w:t xml:space="preserve"> 1 PZP –  </w:t>
      </w:r>
      <w:r w:rsidR="002E1B58" w:rsidRPr="007C5235">
        <w:rPr>
          <w:rFonts w:ascii="Times New Roman" w:eastAsia="Arial" w:hAnsi="Times New Roman" w:cs="Times New Roman"/>
          <w:sz w:val="24"/>
          <w:szCs w:val="24"/>
        </w:rPr>
        <w:t>Wykonawca będący osobą</w:t>
      </w:r>
      <w:r w:rsidR="001F62B6" w:rsidRPr="007C5235">
        <w:rPr>
          <w:rFonts w:ascii="Times New Roman" w:eastAsia="Arial" w:hAnsi="Times New Roman" w:cs="Times New Roman"/>
          <w:sz w:val="24"/>
          <w:szCs w:val="24"/>
        </w:rPr>
        <w:t xml:space="preserve"> fizyczną składa odpowiednie oświadczenie o </w:t>
      </w:r>
      <w:r w:rsidR="002B398C" w:rsidRPr="007C5235">
        <w:rPr>
          <w:rFonts w:ascii="Times New Roman" w:eastAsia="Arial" w:hAnsi="Times New Roman" w:cs="Times New Roman"/>
          <w:sz w:val="24"/>
          <w:szCs w:val="24"/>
        </w:rPr>
        <w:t>niewystąpieniu przesłanki wykluczenia opisanej w tym przepisie PZP,</w:t>
      </w:r>
    </w:p>
    <w:p w:rsidR="002B398C" w:rsidRPr="007C5235" w:rsidRDefault="000F159C" w:rsidP="00AF6E17">
      <w:pPr>
        <w:numPr>
          <w:ilvl w:val="0"/>
          <w:numId w:val="18"/>
        </w:numPr>
        <w:autoSpaceDE w:val="0"/>
        <w:spacing w:line="276" w:lineRule="auto"/>
        <w:jc w:val="both"/>
        <w:rPr>
          <w:rFonts w:ascii="Times New Roman" w:hAnsi="Times New Roman" w:cs="Times New Roman"/>
          <w:sz w:val="24"/>
          <w:szCs w:val="24"/>
        </w:rPr>
      </w:pPr>
      <w:r w:rsidRPr="007C5235">
        <w:rPr>
          <w:rFonts w:ascii="Times New Roman" w:eastAsia="Arial" w:hAnsi="Times New Roman" w:cs="Times New Roman"/>
          <w:sz w:val="24"/>
          <w:szCs w:val="24"/>
        </w:rPr>
        <w:t>na potwierdzenie braku podstaw do wykluczenia wskazanych w art. 109 ust. 1 pkt. 1 PZP i art. 108 ust. 1 pkt. 3 PZP</w:t>
      </w:r>
      <w:r w:rsidR="002B398C" w:rsidRPr="007C5235">
        <w:rPr>
          <w:rFonts w:ascii="Times New Roman" w:eastAsia="Arial" w:hAnsi="Times New Roman" w:cs="Times New Roman"/>
          <w:sz w:val="24"/>
          <w:szCs w:val="24"/>
        </w:rPr>
        <w:t xml:space="preserve"> </w:t>
      </w:r>
      <w:r w:rsidRPr="007C5235">
        <w:rPr>
          <w:rFonts w:ascii="Times New Roman" w:eastAsia="Arial" w:hAnsi="Times New Roman" w:cs="Times New Roman"/>
          <w:sz w:val="24"/>
          <w:szCs w:val="24"/>
        </w:rPr>
        <w:t xml:space="preserve">– </w:t>
      </w:r>
      <w:r w:rsidR="001F62B6" w:rsidRPr="007C5235">
        <w:rPr>
          <w:rFonts w:ascii="Times New Roman" w:eastAsia="Arial" w:hAnsi="Times New Roman" w:cs="Times New Roman"/>
          <w:sz w:val="24"/>
          <w:szCs w:val="24"/>
        </w:rPr>
        <w:t>odpowiedni</w:t>
      </w:r>
      <w:r w:rsidR="002B398C" w:rsidRPr="007C5235">
        <w:rPr>
          <w:rFonts w:ascii="Times New Roman" w:eastAsia="Arial" w:hAnsi="Times New Roman" w:cs="Times New Roman"/>
          <w:sz w:val="24"/>
          <w:szCs w:val="24"/>
        </w:rPr>
        <w:t>e</w:t>
      </w:r>
      <w:r w:rsidR="001F62B6" w:rsidRPr="007C5235">
        <w:rPr>
          <w:rFonts w:ascii="Times New Roman" w:eastAsia="Arial" w:hAnsi="Times New Roman" w:cs="Times New Roman"/>
          <w:sz w:val="24"/>
          <w:szCs w:val="24"/>
        </w:rPr>
        <w:t xml:space="preserve"> oświadczenie o </w:t>
      </w:r>
      <w:r w:rsidR="002B398C" w:rsidRPr="007C5235">
        <w:rPr>
          <w:rFonts w:ascii="Times New Roman" w:eastAsia="Arial" w:hAnsi="Times New Roman" w:cs="Times New Roman"/>
          <w:sz w:val="24"/>
          <w:szCs w:val="24"/>
        </w:rPr>
        <w:t>niewystąpieniu przesłanki wykluczenia opisanej w tym przepisie PZP,</w:t>
      </w:r>
    </w:p>
    <w:p w:rsidR="002B398C" w:rsidRPr="007C5235" w:rsidRDefault="000F159C" w:rsidP="00AF6E17">
      <w:pPr>
        <w:numPr>
          <w:ilvl w:val="0"/>
          <w:numId w:val="18"/>
        </w:numPr>
        <w:autoSpaceDE w:val="0"/>
        <w:spacing w:line="276" w:lineRule="auto"/>
        <w:jc w:val="both"/>
        <w:rPr>
          <w:rFonts w:ascii="Times New Roman" w:hAnsi="Times New Roman" w:cs="Times New Roman"/>
          <w:sz w:val="24"/>
          <w:szCs w:val="24"/>
        </w:rPr>
      </w:pPr>
      <w:r w:rsidRPr="007C5235">
        <w:rPr>
          <w:rFonts w:ascii="Times New Roman" w:eastAsia="Arial" w:hAnsi="Times New Roman" w:cs="Times New Roman"/>
          <w:sz w:val="24"/>
          <w:szCs w:val="24"/>
        </w:rPr>
        <w:t xml:space="preserve">na potwierdzenie braku podstaw do wykluczenia wskazanych w art. 109 ust. 1 pkt. 8) PZP – </w:t>
      </w:r>
      <w:r w:rsidR="002B398C" w:rsidRPr="007C5235">
        <w:rPr>
          <w:rFonts w:ascii="Times New Roman" w:eastAsia="Arial" w:hAnsi="Times New Roman" w:cs="Times New Roman"/>
          <w:sz w:val="24"/>
          <w:szCs w:val="24"/>
        </w:rPr>
        <w:t>odpowiednie oświadczenie o niewystąpieniu przesłanki wykluczenia opisanej w tym przepisie PZP,</w:t>
      </w:r>
    </w:p>
    <w:p w:rsidR="002B398C" w:rsidRPr="007C5235" w:rsidRDefault="000F159C" w:rsidP="00AF6E17">
      <w:pPr>
        <w:numPr>
          <w:ilvl w:val="0"/>
          <w:numId w:val="18"/>
        </w:numPr>
        <w:autoSpaceDE w:val="0"/>
        <w:spacing w:line="276" w:lineRule="auto"/>
        <w:jc w:val="both"/>
        <w:rPr>
          <w:rFonts w:ascii="Times New Roman" w:hAnsi="Times New Roman" w:cs="Times New Roman"/>
          <w:sz w:val="24"/>
          <w:szCs w:val="24"/>
        </w:rPr>
      </w:pPr>
      <w:r w:rsidRPr="007C5235">
        <w:rPr>
          <w:rFonts w:ascii="Times New Roman" w:eastAsia="Arial" w:hAnsi="Times New Roman" w:cs="Times New Roman"/>
          <w:sz w:val="24"/>
          <w:szCs w:val="24"/>
        </w:rPr>
        <w:t xml:space="preserve">na potwierdzenie braku podstaw do wykluczenia wskazanych w art. 109 ust. 1 pkt. 10) PZP – </w:t>
      </w:r>
      <w:r w:rsidR="002B398C" w:rsidRPr="007C5235">
        <w:rPr>
          <w:rFonts w:ascii="Times New Roman" w:eastAsia="Arial" w:hAnsi="Times New Roman" w:cs="Times New Roman"/>
          <w:sz w:val="24"/>
          <w:szCs w:val="24"/>
        </w:rPr>
        <w:t>odpowiednie oświadczenie o niewystąpieniu przesłanki wykluczenia opisanej w tym przepisie PZP,</w:t>
      </w:r>
    </w:p>
    <w:p w:rsidR="000F159C" w:rsidRPr="007C5235" w:rsidRDefault="000F159C" w:rsidP="00AF6E17">
      <w:pPr>
        <w:numPr>
          <w:ilvl w:val="0"/>
          <w:numId w:val="18"/>
        </w:numPr>
        <w:autoSpaceDE w:val="0"/>
        <w:spacing w:line="276" w:lineRule="auto"/>
        <w:jc w:val="both"/>
        <w:rPr>
          <w:rFonts w:ascii="Times New Roman" w:hAnsi="Times New Roman" w:cs="Times New Roman"/>
          <w:sz w:val="24"/>
          <w:szCs w:val="24"/>
        </w:rPr>
      </w:pPr>
      <w:r w:rsidRPr="007C5235">
        <w:rPr>
          <w:rFonts w:ascii="Times New Roman" w:eastAsia="Arial" w:hAnsi="Times New Roman" w:cs="Times New Roman"/>
          <w:sz w:val="24"/>
          <w:szCs w:val="24"/>
        </w:rPr>
        <w:t>na potwierdzenie braku podstaw do wykluczenia wskaza</w:t>
      </w:r>
      <w:r w:rsidR="002B398C" w:rsidRPr="007C5235">
        <w:rPr>
          <w:rFonts w:ascii="Times New Roman" w:eastAsia="Arial" w:hAnsi="Times New Roman" w:cs="Times New Roman"/>
          <w:sz w:val="24"/>
          <w:szCs w:val="24"/>
        </w:rPr>
        <w:t xml:space="preserve">nych w art. 109 ust. 1 pkt. 9) </w:t>
      </w:r>
      <w:r w:rsidRPr="007C5235">
        <w:rPr>
          <w:rFonts w:ascii="Times New Roman" w:eastAsia="Arial" w:hAnsi="Times New Roman" w:cs="Times New Roman"/>
          <w:sz w:val="24"/>
          <w:szCs w:val="24"/>
        </w:rPr>
        <w:t xml:space="preserve">PZP – </w:t>
      </w:r>
      <w:r w:rsidR="002B398C" w:rsidRPr="007C5235">
        <w:rPr>
          <w:rFonts w:ascii="Times New Roman" w:eastAsia="Arial" w:hAnsi="Times New Roman" w:cs="Times New Roman"/>
          <w:sz w:val="24"/>
          <w:szCs w:val="24"/>
        </w:rPr>
        <w:t>odpowiednie oświadczenie o niewystąpieniu przesłanki wykluczenia opisanej w tym przepisie PZP,</w:t>
      </w:r>
      <w:r w:rsidRPr="007C5235">
        <w:rPr>
          <w:rFonts w:ascii="Times New Roman" w:eastAsia="Arial" w:hAnsi="Times New Roman" w:cs="Times New Roman"/>
          <w:sz w:val="24"/>
          <w:szCs w:val="24"/>
        </w:rPr>
        <w:t xml:space="preserve"> </w:t>
      </w:r>
    </w:p>
    <w:p w:rsidR="003F2B31" w:rsidRPr="007C5235" w:rsidRDefault="000F159C" w:rsidP="003F2B31">
      <w:pPr>
        <w:pStyle w:val="Akapitzlist"/>
        <w:spacing w:line="276" w:lineRule="auto"/>
        <w:ind w:left="720"/>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Wykonawca, który powołuje się </w:t>
      </w:r>
      <w:r w:rsidRPr="007C5235">
        <w:rPr>
          <w:rFonts w:ascii="Times New Roman" w:hAnsi="Times New Roman" w:cs="Times New Roman"/>
          <w:b/>
          <w:bCs/>
          <w:sz w:val="24"/>
          <w:szCs w:val="24"/>
        </w:rPr>
        <w:t>na zasoby innych podmiotów</w:t>
      </w:r>
      <w:r w:rsidRPr="007C5235">
        <w:rPr>
          <w:rFonts w:ascii="Times New Roman" w:hAnsi="Times New Roman" w:cs="Times New Roman"/>
          <w:sz w:val="24"/>
          <w:szCs w:val="24"/>
        </w:rPr>
        <w:t xml:space="preserve">, w celu wykazania wobec nich braku podstaw do wykluczenia oraz spełniania, w zakresie, w jakim powołuje się na ich zasoby, warunków udziału w postępowaniu składa także </w:t>
      </w:r>
      <w:r w:rsidR="003F2B31" w:rsidRPr="007C5235">
        <w:rPr>
          <w:rFonts w:ascii="Times New Roman" w:hAnsi="Times New Roman" w:cs="Times New Roman"/>
          <w:sz w:val="24"/>
          <w:szCs w:val="24"/>
        </w:rPr>
        <w:t xml:space="preserve">opisane w niniejszym punkcie oświadczenie </w:t>
      </w:r>
      <w:r w:rsidRPr="007C5235">
        <w:rPr>
          <w:rFonts w:ascii="Times New Roman" w:hAnsi="Times New Roman" w:cs="Times New Roman"/>
          <w:b/>
          <w:bCs/>
          <w:sz w:val="24"/>
          <w:szCs w:val="24"/>
        </w:rPr>
        <w:t>każdego z tych podmiotów</w:t>
      </w:r>
      <w:r w:rsidRPr="007C5235">
        <w:rPr>
          <w:rFonts w:ascii="Times New Roman" w:hAnsi="Times New Roman" w:cs="Times New Roman"/>
          <w:sz w:val="24"/>
          <w:szCs w:val="24"/>
        </w:rPr>
        <w:t>.</w:t>
      </w:r>
    </w:p>
    <w:p w:rsidR="0059635F" w:rsidRPr="007C5235" w:rsidRDefault="000F159C" w:rsidP="00AF6E17">
      <w:pPr>
        <w:pStyle w:val="Akapitzlist"/>
        <w:numPr>
          <w:ilvl w:val="0"/>
          <w:numId w:val="10"/>
        </w:numPr>
        <w:spacing w:line="276" w:lineRule="auto"/>
        <w:jc w:val="both"/>
        <w:rPr>
          <w:rFonts w:ascii="Times New Roman" w:hAnsi="Times New Roman" w:cs="Times New Roman"/>
          <w:sz w:val="24"/>
          <w:szCs w:val="24"/>
        </w:rPr>
      </w:pPr>
      <w:bookmarkStart w:id="13" w:name="_Hlk68893953"/>
      <w:r w:rsidRPr="007C5235">
        <w:rPr>
          <w:rFonts w:ascii="Times New Roman" w:hAnsi="Times New Roman" w:cs="Times New Roman"/>
          <w:sz w:val="24"/>
          <w:szCs w:val="24"/>
        </w:rPr>
        <w:lastRenderedPageBreak/>
        <w:t>odpis</w:t>
      </w:r>
      <w:r w:rsidR="00344169" w:rsidRPr="007C5235">
        <w:rPr>
          <w:rFonts w:ascii="Times New Roman" w:hAnsi="Times New Roman" w:cs="Times New Roman"/>
          <w:sz w:val="24"/>
          <w:szCs w:val="24"/>
        </w:rPr>
        <w:t>u</w:t>
      </w:r>
      <w:r w:rsidRPr="007C5235">
        <w:rPr>
          <w:rFonts w:ascii="Times New Roman" w:hAnsi="Times New Roman" w:cs="Times New Roman"/>
          <w:sz w:val="24"/>
          <w:szCs w:val="24"/>
        </w:rPr>
        <w:t xml:space="preserve"> z właściwego rejestru lub z centralnej ewidencji i informacji o działalności gospodarczej, jeżeli odrębne przepisy wymagają wpisu do rejestru lub ewidencji, w celu potwierdzenia braku podstaw wykluczenia na podstawie art. 109 ust. 1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4 PZP, </w:t>
      </w:r>
    </w:p>
    <w:p w:rsidR="0059635F" w:rsidRPr="007C5235" w:rsidRDefault="0059635F" w:rsidP="00AF6E17">
      <w:pPr>
        <w:pStyle w:val="Akapitzlist"/>
        <w:numPr>
          <w:ilvl w:val="0"/>
          <w:numId w:val="10"/>
        </w:numPr>
        <w:spacing w:line="276" w:lineRule="auto"/>
        <w:jc w:val="both"/>
        <w:rPr>
          <w:rFonts w:ascii="Times New Roman" w:hAnsi="Times New Roman" w:cs="Times New Roman"/>
          <w:sz w:val="24"/>
          <w:szCs w:val="24"/>
        </w:rPr>
      </w:pPr>
      <w:r w:rsidRPr="007C5235">
        <w:rPr>
          <w:rFonts w:ascii="Times New Roman" w:hAnsi="Times New Roman" w:cs="Times New Roman"/>
          <w:sz w:val="24"/>
          <w:szCs w:val="24"/>
        </w:rPr>
        <w:t>informacj</w:t>
      </w:r>
      <w:r w:rsidR="00344169" w:rsidRPr="007C5235">
        <w:rPr>
          <w:rFonts w:ascii="Times New Roman" w:hAnsi="Times New Roman" w:cs="Times New Roman"/>
          <w:sz w:val="24"/>
          <w:szCs w:val="24"/>
        </w:rPr>
        <w:t>i</w:t>
      </w:r>
      <w:r w:rsidR="000F159C" w:rsidRPr="007C5235">
        <w:rPr>
          <w:rFonts w:ascii="Times New Roman" w:hAnsi="Times New Roman" w:cs="Times New Roman"/>
          <w:sz w:val="24"/>
          <w:szCs w:val="24"/>
        </w:rPr>
        <w:t xml:space="preserve"> z Krajowego Rejestru Karnego w zakresie określonym w art. </w:t>
      </w:r>
      <w:r w:rsidR="000F159C" w:rsidRPr="007C5235">
        <w:rPr>
          <w:rFonts w:ascii="Times New Roman" w:eastAsia="Times New Roman" w:hAnsi="Times New Roman" w:cs="Times New Roman"/>
          <w:sz w:val="24"/>
          <w:szCs w:val="24"/>
          <w:shd w:val="clear" w:color="auto" w:fill="FFFFFF"/>
        </w:rPr>
        <w:t xml:space="preserve">art. 108 ust. 1 </w:t>
      </w:r>
      <w:proofErr w:type="spellStart"/>
      <w:r w:rsidR="000F159C" w:rsidRPr="007C5235">
        <w:rPr>
          <w:rFonts w:ascii="Times New Roman" w:eastAsia="Times New Roman" w:hAnsi="Times New Roman" w:cs="Times New Roman"/>
          <w:sz w:val="24"/>
          <w:szCs w:val="24"/>
          <w:shd w:val="clear" w:color="auto" w:fill="FFFFFF"/>
        </w:rPr>
        <w:t>pkt</w:t>
      </w:r>
      <w:proofErr w:type="spellEnd"/>
      <w:r w:rsidR="000F159C" w:rsidRPr="007C5235">
        <w:rPr>
          <w:rFonts w:ascii="Times New Roman" w:eastAsia="Times New Roman" w:hAnsi="Times New Roman" w:cs="Times New Roman"/>
          <w:sz w:val="24"/>
          <w:szCs w:val="24"/>
          <w:shd w:val="clear" w:color="auto" w:fill="FFFFFF"/>
        </w:rPr>
        <w:t xml:space="preserve"> 1</w:t>
      </w:r>
      <w:r w:rsidR="000F159C" w:rsidRPr="007C5235">
        <w:rPr>
          <w:rFonts w:ascii="Times New Roman" w:hAnsi="Times New Roman" w:cs="Times New Roman"/>
          <w:sz w:val="24"/>
          <w:szCs w:val="24"/>
          <w:shd w:val="clear" w:color="auto" w:fill="FFFFFF"/>
        </w:rPr>
        <w:t xml:space="preserve">, 2 i 4 </w:t>
      </w:r>
      <w:r w:rsidR="000F159C" w:rsidRPr="007C5235">
        <w:rPr>
          <w:rFonts w:ascii="Times New Roman" w:hAnsi="Times New Roman" w:cs="Times New Roman"/>
          <w:sz w:val="24"/>
          <w:szCs w:val="24"/>
        </w:rPr>
        <w:t>PZP, wystawion</w:t>
      </w:r>
      <w:r w:rsidR="00344169" w:rsidRPr="007C5235">
        <w:rPr>
          <w:rFonts w:ascii="Times New Roman" w:hAnsi="Times New Roman" w:cs="Times New Roman"/>
          <w:sz w:val="24"/>
          <w:szCs w:val="24"/>
        </w:rPr>
        <w:t>ej</w:t>
      </w:r>
      <w:r w:rsidR="000F159C" w:rsidRPr="007C5235">
        <w:rPr>
          <w:rFonts w:ascii="Times New Roman" w:hAnsi="Times New Roman" w:cs="Times New Roman"/>
          <w:sz w:val="24"/>
          <w:szCs w:val="24"/>
        </w:rPr>
        <w:t xml:space="preserve"> nie wcześniej niż 6 miesięcy przed upływem terminu składania ofert albo wniosków o dopuszczenie do udziału w postępowaniu;</w:t>
      </w:r>
    </w:p>
    <w:p w:rsidR="0059635F" w:rsidRPr="007C5235" w:rsidRDefault="00344169" w:rsidP="00AF6E17">
      <w:pPr>
        <w:pStyle w:val="Akapitzlist"/>
        <w:numPr>
          <w:ilvl w:val="0"/>
          <w:numId w:val="10"/>
        </w:numPr>
        <w:spacing w:line="276" w:lineRule="auto"/>
        <w:jc w:val="both"/>
        <w:rPr>
          <w:rFonts w:ascii="Times New Roman" w:hAnsi="Times New Roman" w:cs="Times New Roman"/>
          <w:sz w:val="24"/>
          <w:szCs w:val="24"/>
        </w:rPr>
      </w:pPr>
      <w:r w:rsidRPr="007C5235">
        <w:rPr>
          <w:rFonts w:ascii="Times New Roman" w:hAnsi="Times New Roman" w:cs="Times New Roman"/>
          <w:sz w:val="24"/>
          <w:szCs w:val="24"/>
        </w:rPr>
        <w:t>zaświadczenia</w:t>
      </w:r>
      <w:r w:rsidR="000F159C" w:rsidRPr="007C5235">
        <w:rPr>
          <w:rFonts w:ascii="Times New Roman" w:hAnsi="Times New Roman" w:cs="Times New Roman"/>
          <w:sz w:val="24"/>
          <w:szCs w:val="24"/>
        </w:rPr>
        <w:t xml:space="preserve"> właściwego naczelnika urzędu skarbowego potwierdzającego, że Wykonawca nie zalega z opłacaniem podatków i opłat, w zakresie </w:t>
      </w:r>
      <w:r w:rsidR="000F159C" w:rsidRPr="007C5235">
        <w:rPr>
          <w:rFonts w:ascii="Times New Roman" w:eastAsia="Times New Roman" w:hAnsi="Times New Roman" w:cs="Times New Roman"/>
          <w:sz w:val="24"/>
          <w:szCs w:val="24"/>
        </w:rPr>
        <w:t xml:space="preserve">art. 109 ust. 1 </w:t>
      </w:r>
      <w:proofErr w:type="spellStart"/>
      <w:r w:rsidR="000F159C" w:rsidRPr="007C5235">
        <w:rPr>
          <w:rFonts w:ascii="Times New Roman" w:eastAsia="Times New Roman" w:hAnsi="Times New Roman" w:cs="Times New Roman"/>
          <w:sz w:val="24"/>
          <w:szCs w:val="24"/>
        </w:rPr>
        <w:t>pkt</w:t>
      </w:r>
      <w:proofErr w:type="spellEnd"/>
      <w:r w:rsidR="000F159C" w:rsidRPr="007C5235">
        <w:rPr>
          <w:rFonts w:ascii="Times New Roman" w:eastAsia="Times New Roman" w:hAnsi="Times New Roman" w:cs="Times New Roman"/>
          <w:sz w:val="24"/>
          <w:szCs w:val="24"/>
        </w:rPr>
        <w:t xml:space="preserve"> 1</w:t>
      </w:r>
      <w:r w:rsidR="000F159C" w:rsidRPr="007C5235">
        <w:rPr>
          <w:rFonts w:ascii="Times New Roman" w:hAnsi="Times New Roman" w:cs="Times New Roman"/>
          <w:sz w:val="24"/>
          <w:szCs w:val="24"/>
        </w:rPr>
        <w:t xml:space="preserve"> PZP, wystawione</w:t>
      </w:r>
      <w:r w:rsidRPr="007C5235">
        <w:rPr>
          <w:rFonts w:ascii="Times New Roman" w:hAnsi="Times New Roman" w:cs="Times New Roman"/>
          <w:sz w:val="24"/>
          <w:szCs w:val="24"/>
        </w:rPr>
        <w:t>go</w:t>
      </w:r>
      <w:r w:rsidR="000F159C" w:rsidRPr="007C5235">
        <w:rPr>
          <w:rFonts w:ascii="Times New Roman" w:hAnsi="Times New Roman" w:cs="Times New Roman"/>
          <w:sz w:val="24"/>
          <w:szCs w:val="24"/>
        </w:rPr>
        <w:t xml:space="preserv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59635F" w:rsidRPr="007C5235" w:rsidRDefault="0059635F" w:rsidP="00AF6E17">
      <w:pPr>
        <w:pStyle w:val="Akapitzlist"/>
        <w:numPr>
          <w:ilvl w:val="0"/>
          <w:numId w:val="10"/>
        </w:numPr>
        <w:spacing w:line="276" w:lineRule="auto"/>
        <w:jc w:val="both"/>
        <w:rPr>
          <w:rFonts w:ascii="Times New Roman" w:hAnsi="Times New Roman" w:cs="Times New Roman"/>
          <w:sz w:val="24"/>
          <w:szCs w:val="24"/>
        </w:rPr>
      </w:pPr>
      <w:r w:rsidRPr="007C5235">
        <w:rPr>
          <w:rFonts w:ascii="Times New Roman" w:hAnsi="Times New Roman" w:cs="Times New Roman"/>
          <w:sz w:val="24"/>
          <w:szCs w:val="24"/>
        </w:rPr>
        <w:t>zaświadczenia albo inn</w:t>
      </w:r>
      <w:r w:rsidR="00344169" w:rsidRPr="007C5235">
        <w:rPr>
          <w:rFonts w:ascii="Times New Roman" w:hAnsi="Times New Roman" w:cs="Times New Roman"/>
          <w:sz w:val="24"/>
          <w:szCs w:val="24"/>
        </w:rPr>
        <w:t>ego</w:t>
      </w:r>
      <w:r w:rsidRPr="007C5235">
        <w:rPr>
          <w:rFonts w:ascii="Times New Roman" w:hAnsi="Times New Roman" w:cs="Times New Roman"/>
          <w:sz w:val="24"/>
          <w:szCs w:val="24"/>
        </w:rPr>
        <w:t xml:space="preserve"> dokument</w:t>
      </w:r>
      <w:r w:rsidR="00344169" w:rsidRPr="007C5235">
        <w:rPr>
          <w:rFonts w:ascii="Times New Roman" w:hAnsi="Times New Roman" w:cs="Times New Roman"/>
          <w:sz w:val="24"/>
          <w:szCs w:val="24"/>
        </w:rPr>
        <w:t>u</w:t>
      </w:r>
      <w:r w:rsidR="000F159C" w:rsidRPr="007C5235">
        <w:rPr>
          <w:rFonts w:ascii="Times New Roman" w:hAnsi="Times New Roman" w:cs="Times New Roman"/>
          <w:sz w:val="24"/>
          <w:szCs w:val="24"/>
        </w:rPr>
        <w:t xml:space="preserve"> właściwej terenowej jednostki organizacyjnej Zakładu Ubezpieczeń Społecznych lub właściwego oddziału regionalnego lub właściwej placówki terenowej Kasy Rolniczego Ubezpieczenia Społecznego potwierdzając</w:t>
      </w:r>
      <w:r w:rsidRPr="007C5235">
        <w:rPr>
          <w:rFonts w:ascii="Times New Roman" w:hAnsi="Times New Roman" w:cs="Times New Roman"/>
          <w:sz w:val="24"/>
          <w:szCs w:val="24"/>
        </w:rPr>
        <w:t>y</w:t>
      </w:r>
      <w:r w:rsidR="000F159C" w:rsidRPr="007C5235">
        <w:rPr>
          <w:rFonts w:ascii="Times New Roman" w:hAnsi="Times New Roman" w:cs="Times New Roman"/>
          <w:sz w:val="24"/>
          <w:szCs w:val="24"/>
        </w:rPr>
        <w:t xml:space="preserve">, że Wykonawca nie zalega z opłacaniem składek na ubezpieczenia społeczne i zdrowotne, w zakresie </w:t>
      </w:r>
      <w:r w:rsidR="000F159C" w:rsidRPr="007C5235">
        <w:rPr>
          <w:rFonts w:ascii="Times New Roman" w:eastAsia="Times New Roman" w:hAnsi="Times New Roman" w:cs="Times New Roman"/>
          <w:sz w:val="24"/>
          <w:szCs w:val="24"/>
        </w:rPr>
        <w:t xml:space="preserve">art. 109 ust. 1 </w:t>
      </w:r>
      <w:proofErr w:type="spellStart"/>
      <w:r w:rsidR="000F159C" w:rsidRPr="007C5235">
        <w:rPr>
          <w:rFonts w:ascii="Times New Roman" w:eastAsia="Times New Roman" w:hAnsi="Times New Roman" w:cs="Times New Roman"/>
          <w:sz w:val="24"/>
          <w:szCs w:val="24"/>
        </w:rPr>
        <w:t>pkt</w:t>
      </w:r>
      <w:proofErr w:type="spellEnd"/>
      <w:r w:rsidR="000F159C" w:rsidRPr="007C5235">
        <w:rPr>
          <w:rFonts w:ascii="Times New Roman" w:eastAsia="Times New Roman" w:hAnsi="Times New Roman" w:cs="Times New Roman"/>
          <w:sz w:val="24"/>
          <w:szCs w:val="24"/>
        </w:rPr>
        <w:t xml:space="preserve"> 1</w:t>
      </w:r>
      <w:r w:rsidR="000F159C" w:rsidRPr="007C5235">
        <w:rPr>
          <w:rFonts w:ascii="Times New Roman" w:hAnsi="Times New Roman" w:cs="Times New Roman"/>
          <w:sz w:val="24"/>
          <w:szCs w:val="24"/>
        </w:rPr>
        <w:t xml:space="preserve"> PZP, wystawio</w:t>
      </w:r>
      <w:r w:rsidRPr="007C5235">
        <w:rPr>
          <w:rFonts w:ascii="Times New Roman" w:hAnsi="Times New Roman" w:cs="Times New Roman"/>
          <w:sz w:val="24"/>
          <w:szCs w:val="24"/>
        </w:rPr>
        <w:t>ny</w:t>
      </w:r>
      <w:r w:rsidR="000F159C" w:rsidRPr="007C5235">
        <w:rPr>
          <w:rFonts w:ascii="Times New Roman" w:hAnsi="Times New Roman" w:cs="Times New Roman"/>
          <w:sz w:val="24"/>
          <w:szCs w:val="24"/>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0F159C" w:rsidRPr="00FE0D39" w:rsidRDefault="00344169" w:rsidP="00AF6E17">
      <w:pPr>
        <w:pStyle w:val="Akapitzlist"/>
        <w:numPr>
          <w:ilvl w:val="0"/>
          <w:numId w:val="10"/>
        </w:numPr>
        <w:spacing w:line="276" w:lineRule="auto"/>
        <w:jc w:val="both"/>
        <w:rPr>
          <w:rFonts w:ascii="Times New Roman" w:hAnsi="Times New Roman" w:cs="Times New Roman"/>
          <w:sz w:val="24"/>
          <w:szCs w:val="24"/>
        </w:rPr>
      </w:pPr>
      <w:r w:rsidRPr="00FE0D39">
        <w:rPr>
          <w:rFonts w:ascii="Times New Roman" w:hAnsi="Times New Roman" w:cs="Times New Roman"/>
          <w:sz w:val="24"/>
          <w:szCs w:val="24"/>
        </w:rPr>
        <w:t>oświadczenia</w:t>
      </w:r>
      <w:r w:rsidR="000F159C" w:rsidRPr="00FE0D39">
        <w:rPr>
          <w:rFonts w:ascii="Times New Roman" w:hAnsi="Times New Roman" w:cs="Times New Roman"/>
          <w:sz w:val="24"/>
          <w:szCs w:val="24"/>
        </w:rPr>
        <w:t xml:space="preserve"> Wykonawcy o niezaleganiu z opłacaniem podatków i opłat lokalnych, o których mowa w</w:t>
      </w:r>
      <w:r w:rsidR="0059635F" w:rsidRPr="00FE0D39">
        <w:rPr>
          <w:rFonts w:ascii="Times New Roman" w:hAnsi="Times New Roman" w:cs="Times New Roman"/>
          <w:sz w:val="24"/>
          <w:szCs w:val="24"/>
        </w:rPr>
        <w:t xml:space="preserve"> </w:t>
      </w:r>
      <w:r w:rsidR="000F159C" w:rsidRPr="00FE0D39">
        <w:rPr>
          <w:rFonts w:ascii="Times New Roman" w:hAnsi="Times New Roman" w:cs="Times New Roman"/>
          <w:sz w:val="24"/>
          <w:szCs w:val="24"/>
        </w:rPr>
        <w:t>ustawie z dnia 12 stycznia 1991 r. o podatkach i opłatach lokalnych</w:t>
      </w:r>
      <w:r w:rsidR="008B1EEC" w:rsidRPr="00FE0D39">
        <w:rPr>
          <w:rFonts w:ascii="Times New Roman" w:hAnsi="Times New Roman" w:cs="Times New Roman"/>
          <w:sz w:val="24"/>
          <w:szCs w:val="24"/>
        </w:rPr>
        <w:t>,</w:t>
      </w:r>
    </w:p>
    <w:p w:rsidR="0059635F" w:rsidRPr="007C5235" w:rsidRDefault="000F159C" w:rsidP="00AF6E17">
      <w:pPr>
        <w:pStyle w:val="Akapitzlist"/>
        <w:numPr>
          <w:ilvl w:val="0"/>
          <w:numId w:val="10"/>
        </w:numPr>
        <w:tabs>
          <w:tab w:val="left" w:pos="284"/>
        </w:tabs>
        <w:spacing w:line="276" w:lineRule="auto"/>
        <w:jc w:val="both"/>
        <w:rPr>
          <w:rFonts w:ascii="Times New Roman" w:hAnsi="Times New Roman" w:cs="Times New Roman"/>
          <w:sz w:val="24"/>
          <w:szCs w:val="24"/>
        </w:rPr>
      </w:pPr>
      <w:r w:rsidRPr="007C5235">
        <w:rPr>
          <w:rFonts w:ascii="Times New Roman" w:hAnsi="Times New Roman" w:cs="Times New Roman"/>
          <w:sz w:val="24"/>
          <w:szCs w:val="24"/>
        </w:rPr>
        <w:t>oświadczeni</w:t>
      </w:r>
      <w:r w:rsidR="00344169" w:rsidRPr="007C5235">
        <w:rPr>
          <w:rFonts w:ascii="Times New Roman" w:hAnsi="Times New Roman" w:cs="Times New Roman"/>
          <w:sz w:val="24"/>
          <w:szCs w:val="24"/>
        </w:rPr>
        <w:t>a</w:t>
      </w:r>
      <w:r w:rsidRPr="007C5235">
        <w:rPr>
          <w:rFonts w:ascii="Times New Roman" w:hAnsi="Times New Roman" w:cs="Times New Roman"/>
          <w:sz w:val="24"/>
          <w:szCs w:val="24"/>
        </w:rPr>
        <w:t xml:space="preserve"> Wykonawcy, w zakresie art. 108 ust. 1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5 PZP, o braku przynależności do tej samej grupy kapitałowej w rozumieniu ustawy z dnia 16 lutego 2007 r. o ochronie konkurencji i konsumentów, z innym Wykonawcą, który złożył od</w:t>
      </w:r>
      <w:r w:rsidR="0059635F" w:rsidRPr="007C5235">
        <w:rPr>
          <w:rFonts w:ascii="Times New Roman" w:hAnsi="Times New Roman" w:cs="Times New Roman"/>
          <w:sz w:val="24"/>
          <w:szCs w:val="24"/>
        </w:rPr>
        <w:t>rębną ofertę, albo oświadczeni</w:t>
      </w:r>
      <w:r w:rsidR="00344169" w:rsidRPr="007C5235">
        <w:rPr>
          <w:rFonts w:ascii="Times New Roman" w:hAnsi="Times New Roman" w:cs="Times New Roman"/>
          <w:sz w:val="24"/>
          <w:szCs w:val="24"/>
        </w:rPr>
        <w:t>a</w:t>
      </w:r>
      <w:r w:rsidRPr="007C5235">
        <w:rPr>
          <w:rFonts w:ascii="Times New Roman" w:hAnsi="Times New Roman" w:cs="Times New Roman"/>
          <w:sz w:val="24"/>
          <w:szCs w:val="24"/>
        </w:rPr>
        <w:t xml:space="preserve"> o przynależności do tej samej grupy kapitałowej wraz z dokumentami lub informacjami potwierdzającymi przygotowanie oferty, niezależnie od innego Wykonawcy należącego</w:t>
      </w:r>
      <w:r w:rsidR="00F67127">
        <w:rPr>
          <w:rFonts w:ascii="Times New Roman" w:hAnsi="Times New Roman" w:cs="Times New Roman"/>
          <w:sz w:val="24"/>
          <w:szCs w:val="24"/>
        </w:rPr>
        <w:t xml:space="preserve"> do tej samej grupy kapitałowej (załącznik nr 5 do </w:t>
      </w:r>
      <w:proofErr w:type="spellStart"/>
      <w:r w:rsidR="00F67127">
        <w:rPr>
          <w:rFonts w:ascii="Times New Roman" w:hAnsi="Times New Roman" w:cs="Times New Roman"/>
          <w:sz w:val="24"/>
          <w:szCs w:val="24"/>
        </w:rPr>
        <w:t>swz</w:t>
      </w:r>
      <w:proofErr w:type="spellEnd"/>
      <w:r w:rsidR="00F67127">
        <w:rPr>
          <w:rFonts w:ascii="Times New Roman" w:hAnsi="Times New Roman" w:cs="Times New Roman"/>
          <w:sz w:val="24"/>
          <w:szCs w:val="24"/>
        </w:rPr>
        <w:t>),</w:t>
      </w:r>
    </w:p>
    <w:p w:rsidR="008B1EEC" w:rsidRPr="00F67127" w:rsidRDefault="000F159C" w:rsidP="00AF6E17">
      <w:pPr>
        <w:pStyle w:val="Akapitzlist"/>
        <w:numPr>
          <w:ilvl w:val="0"/>
          <w:numId w:val="10"/>
        </w:numPr>
        <w:tabs>
          <w:tab w:val="left" w:pos="284"/>
        </w:tabs>
        <w:spacing w:line="276" w:lineRule="auto"/>
        <w:jc w:val="both"/>
        <w:rPr>
          <w:rFonts w:ascii="Times New Roman" w:hAnsi="Times New Roman" w:cs="Times New Roman"/>
          <w:sz w:val="24"/>
          <w:szCs w:val="24"/>
        </w:rPr>
      </w:pPr>
      <w:r w:rsidRPr="007C5235">
        <w:rPr>
          <w:rFonts w:ascii="Times New Roman" w:hAnsi="Times New Roman" w:cs="Times New Roman"/>
          <w:sz w:val="24"/>
          <w:szCs w:val="24"/>
          <w:shd w:val="clear" w:color="auto" w:fill="FFFFFF"/>
        </w:rPr>
        <w:t>wykaz</w:t>
      </w:r>
      <w:r w:rsidR="00344169" w:rsidRPr="007C5235">
        <w:rPr>
          <w:rFonts w:ascii="Times New Roman" w:hAnsi="Times New Roman" w:cs="Times New Roman"/>
          <w:sz w:val="24"/>
          <w:szCs w:val="24"/>
          <w:shd w:val="clear" w:color="auto" w:fill="FFFFFF"/>
        </w:rPr>
        <w:t>u</w:t>
      </w:r>
      <w:r w:rsidRPr="007C5235">
        <w:rPr>
          <w:rFonts w:ascii="Times New Roman" w:hAnsi="Times New Roman" w:cs="Times New Roman"/>
          <w:sz w:val="24"/>
          <w:szCs w:val="24"/>
          <w:shd w:val="clear" w:color="auto" w:fill="FFFFFF"/>
        </w:rPr>
        <w:t xml:space="preserve">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D36632">
        <w:rPr>
          <w:rFonts w:ascii="Times New Roman" w:hAnsi="Times New Roman" w:cs="Times New Roman"/>
          <w:sz w:val="24"/>
          <w:szCs w:val="24"/>
          <w:shd w:val="clear" w:color="auto" w:fill="FFFFFF"/>
        </w:rPr>
        <w:t xml:space="preserve"> – </w:t>
      </w:r>
      <w:r w:rsidR="00D36632" w:rsidRPr="00F67127">
        <w:rPr>
          <w:rFonts w:ascii="Times New Roman" w:hAnsi="Times New Roman" w:cs="Times New Roman"/>
          <w:sz w:val="24"/>
          <w:szCs w:val="24"/>
          <w:shd w:val="clear" w:color="auto" w:fill="FFFFFF"/>
        </w:rPr>
        <w:t xml:space="preserve">załącznik nr </w:t>
      </w:r>
      <w:r w:rsidR="00F67127" w:rsidRPr="00F67127">
        <w:rPr>
          <w:rFonts w:ascii="Times New Roman" w:hAnsi="Times New Roman" w:cs="Times New Roman"/>
          <w:sz w:val="24"/>
          <w:szCs w:val="24"/>
          <w:shd w:val="clear" w:color="auto" w:fill="FFFFFF"/>
        </w:rPr>
        <w:t>6</w:t>
      </w:r>
      <w:r w:rsidR="00D36632" w:rsidRPr="00F67127">
        <w:rPr>
          <w:rFonts w:ascii="Times New Roman" w:hAnsi="Times New Roman" w:cs="Times New Roman"/>
          <w:sz w:val="24"/>
          <w:szCs w:val="24"/>
          <w:shd w:val="clear" w:color="auto" w:fill="FFFFFF"/>
        </w:rPr>
        <w:t xml:space="preserve"> do SWZ,</w:t>
      </w:r>
    </w:p>
    <w:p w:rsidR="008B1EEC" w:rsidRPr="00F67127" w:rsidRDefault="008B1EEC" w:rsidP="00AF6E17">
      <w:pPr>
        <w:pStyle w:val="Akapitzlist"/>
        <w:numPr>
          <w:ilvl w:val="0"/>
          <w:numId w:val="10"/>
        </w:numPr>
        <w:tabs>
          <w:tab w:val="left" w:pos="567"/>
        </w:tabs>
        <w:spacing w:line="276" w:lineRule="auto"/>
        <w:jc w:val="both"/>
        <w:rPr>
          <w:rFonts w:ascii="Times New Roman" w:hAnsi="Times New Roman" w:cs="Times New Roman"/>
          <w:sz w:val="24"/>
          <w:szCs w:val="24"/>
        </w:rPr>
      </w:pPr>
      <w:r w:rsidRPr="007C5235">
        <w:rPr>
          <w:rFonts w:ascii="Times New Roman" w:hAnsi="Times New Roman" w:cs="Times New Roman"/>
          <w:sz w:val="24"/>
          <w:szCs w:val="24"/>
        </w:rPr>
        <w:t>w</w:t>
      </w:r>
      <w:r w:rsidR="000F159C" w:rsidRPr="007C5235">
        <w:rPr>
          <w:rFonts w:ascii="Times New Roman" w:hAnsi="Times New Roman" w:cs="Times New Roman"/>
          <w:sz w:val="24"/>
          <w:szCs w:val="24"/>
        </w:rPr>
        <w:t xml:space="preserve">ykazu osób, skierowanych przez Wykonawcę do realizacji zamówienia publicznego, w szczególności odpowiedzialnych za świadczenie usług, kontrolę jakości lub </w:t>
      </w:r>
      <w:r w:rsidR="000F159C" w:rsidRPr="007C5235">
        <w:rPr>
          <w:rFonts w:ascii="Times New Roman" w:hAnsi="Times New Roman" w:cs="Times New Roman"/>
          <w:sz w:val="24"/>
          <w:szCs w:val="24"/>
        </w:rPr>
        <w:lastRenderedPageBreak/>
        <w:t>kierowanie robotami budowlanymi, wraz z informacjami na temat ich kwalifikacji zawodowych, uprawnień, doświadczenia i wykształcenia niezbędnych do wykonania zamówienia publicznego, a także zakresu wykonywanych przez nie czynności oraz informacją o podstaw</w:t>
      </w:r>
      <w:r w:rsidRPr="007C5235">
        <w:rPr>
          <w:rFonts w:ascii="Times New Roman" w:hAnsi="Times New Roman" w:cs="Times New Roman"/>
          <w:sz w:val="24"/>
          <w:szCs w:val="24"/>
        </w:rPr>
        <w:t>ie do dysponowania tymi osobami</w:t>
      </w:r>
      <w:bookmarkEnd w:id="13"/>
      <w:r w:rsidR="00D36632">
        <w:rPr>
          <w:rFonts w:ascii="Times New Roman" w:hAnsi="Times New Roman" w:cs="Times New Roman"/>
          <w:sz w:val="24"/>
          <w:szCs w:val="24"/>
        </w:rPr>
        <w:t xml:space="preserve"> – </w:t>
      </w:r>
      <w:r w:rsidR="00D36632" w:rsidRPr="00F67127">
        <w:rPr>
          <w:rFonts w:ascii="Times New Roman" w:hAnsi="Times New Roman" w:cs="Times New Roman"/>
          <w:sz w:val="24"/>
          <w:szCs w:val="24"/>
        </w:rPr>
        <w:t xml:space="preserve">załącznik nr </w:t>
      </w:r>
      <w:r w:rsidR="00F67127" w:rsidRPr="00F67127">
        <w:rPr>
          <w:rFonts w:ascii="Times New Roman" w:hAnsi="Times New Roman" w:cs="Times New Roman"/>
          <w:sz w:val="24"/>
          <w:szCs w:val="24"/>
        </w:rPr>
        <w:t>7</w:t>
      </w:r>
      <w:r w:rsidR="00D36632" w:rsidRPr="00F67127">
        <w:rPr>
          <w:rFonts w:ascii="Times New Roman" w:hAnsi="Times New Roman" w:cs="Times New Roman"/>
          <w:sz w:val="24"/>
          <w:szCs w:val="24"/>
        </w:rPr>
        <w:t xml:space="preserve"> do SWZ,</w:t>
      </w:r>
    </w:p>
    <w:p w:rsidR="008B1EEC" w:rsidRPr="007C5235" w:rsidRDefault="000F159C" w:rsidP="00AF6E17">
      <w:pPr>
        <w:pStyle w:val="Akapitzlist"/>
        <w:numPr>
          <w:ilvl w:val="0"/>
          <w:numId w:val="10"/>
        </w:numPr>
        <w:tabs>
          <w:tab w:val="left" w:pos="426"/>
        </w:tabs>
        <w:spacing w:line="276" w:lineRule="auto"/>
        <w:jc w:val="both"/>
        <w:rPr>
          <w:rFonts w:ascii="Times New Roman" w:hAnsi="Times New Roman" w:cs="Times New Roman"/>
          <w:sz w:val="24"/>
          <w:szCs w:val="24"/>
        </w:rPr>
      </w:pPr>
      <w:r w:rsidRPr="007C5235">
        <w:rPr>
          <w:rFonts w:ascii="Times New Roman" w:hAnsi="Times New Roman" w:cs="Times New Roman"/>
          <w:sz w:val="24"/>
          <w:szCs w:val="24"/>
        </w:rPr>
        <w:t xml:space="preserve">Wykonawca </w:t>
      </w:r>
      <w:r w:rsidRPr="007C5235">
        <w:rPr>
          <w:rFonts w:ascii="Times New Roman" w:hAnsi="Times New Roman" w:cs="Times New Roman"/>
          <w:sz w:val="24"/>
          <w:szCs w:val="24"/>
          <w:u w:val="single"/>
        </w:rPr>
        <w:t>nie jest obowiązany</w:t>
      </w:r>
      <w:r w:rsidRPr="007C5235">
        <w:rPr>
          <w:rFonts w:ascii="Times New Roman" w:hAnsi="Times New Roman" w:cs="Times New Roman"/>
          <w:sz w:val="24"/>
          <w:szCs w:val="24"/>
        </w:rPr>
        <w:t xml:space="preserve"> do złożenia oświadczeń lub dokumentów potwierdzających spełnianie warunków udziału w postępowaniu i brak podstaw wykluczenia z postępowania, jeżeli Zamawiający posiada oświadczenia lub dokumenty dotyczące tego wykonawcy lub </w:t>
      </w:r>
      <w:r w:rsidRPr="007C5235">
        <w:rPr>
          <w:rFonts w:ascii="Times New Roman" w:hAnsi="Times New Roman" w:cs="Times New Roman"/>
          <w:sz w:val="24"/>
          <w:szCs w:val="24"/>
          <w:u w:val="single"/>
        </w:rPr>
        <w:t>może je uzyskać za pomocą bezpłatnych i ogólnodostępnych baz danych</w:t>
      </w:r>
      <w:r w:rsidRPr="007C5235">
        <w:rPr>
          <w:rFonts w:ascii="Times New Roman" w:hAnsi="Times New Roman" w:cs="Times New Roman"/>
          <w:sz w:val="24"/>
          <w:szCs w:val="24"/>
        </w:rPr>
        <w:t>, w szczególności rejestrów publicznych w rozumieniu ustawy z dnia 17 lutego 2005 r. o informatyzacji działalności podmiotów realizujących zadania publiczne,</w:t>
      </w:r>
      <w:r w:rsidR="003F2B31" w:rsidRPr="007C5235">
        <w:rPr>
          <w:rFonts w:ascii="Times New Roman" w:hAnsi="Times New Roman" w:cs="Times New Roman"/>
          <w:sz w:val="24"/>
          <w:szCs w:val="24"/>
        </w:rPr>
        <w:t xml:space="preserve"> o ile Wykonawca wskazał w oświadczeniu, o którym mowa w pkt. a), dane umożliwiające dostęp do tych środków,</w:t>
      </w:r>
    </w:p>
    <w:p w:rsidR="00B12CA9" w:rsidRPr="007C5235" w:rsidRDefault="000F159C" w:rsidP="00AF6E17">
      <w:pPr>
        <w:pStyle w:val="Akapitzlist"/>
        <w:numPr>
          <w:ilvl w:val="4"/>
          <w:numId w:val="15"/>
        </w:numPr>
        <w:spacing w:line="276" w:lineRule="auto"/>
        <w:ind w:left="567" w:hanging="567"/>
        <w:jc w:val="both"/>
        <w:rPr>
          <w:rFonts w:ascii="Times New Roman" w:hAnsi="Times New Roman" w:cs="Times New Roman"/>
          <w:sz w:val="24"/>
          <w:szCs w:val="24"/>
        </w:rPr>
      </w:pPr>
      <w:r w:rsidRPr="007C5235">
        <w:rPr>
          <w:rFonts w:ascii="Times New Roman" w:hAnsi="Times New Roman" w:cs="Times New Roman"/>
          <w:sz w:val="24"/>
          <w:szCs w:val="24"/>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1</w:t>
      </w:r>
      <w:r w:rsidR="00344169" w:rsidRPr="007C5235">
        <w:rPr>
          <w:rFonts w:ascii="Times New Roman" w:hAnsi="Times New Roman" w:cs="Times New Roman"/>
          <w:sz w:val="24"/>
          <w:szCs w:val="24"/>
        </w:rPr>
        <w:t>)</w:t>
      </w:r>
      <w:r w:rsidRPr="007C5235">
        <w:rPr>
          <w:rFonts w:ascii="Times New Roman" w:hAnsi="Times New Roman" w:cs="Times New Roman"/>
          <w:sz w:val="24"/>
          <w:szCs w:val="24"/>
        </w:rPr>
        <w:t>.</w:t>
      </w:r>
      <w:bookmarkStart w:id="14" w:name="_Hlk68893970"/>
    </w:p>
    <w:p w:rsidR="000F159C" w:rsidRPr="007C5235" w:rsidRDefault="000F159C" w:rsidP="00AF6E17">
      <w:pPr>
        <w:pStyle w:val="Akapitzlist"/>
        <w:numPr>
          <w:ilvl w:val="4"/>
          <w:numId w:val="15"/>
        </w:numPr>
        <w:spacing w:line="276" w:lineRule="auto"/>
        <w:ind w:left="567" w:hanging="567"/>
        <w:jc w:val="both"/>
        <w:rPr>
          <w:rFonts w:ascii="Times New Roman" w:hAnsi="Times New Roman" w:cs="Times New Roman"/>
          <w:sz w:val="24"/>
          <w:szCs w:val="24"/>
        </w:rPr>
      </w:pPr>
      <w:r w:rsidRPr="007C5235">
        <w:rPr>
          <w:rFonts w:ascii="Times New Roman" w:hAnsi="Times New Roman" w:cs="Times New Roman"/>
          <w:sz w:val="24"/>
          <w:szCs w:val="24"/>
        </w:rPr>
        <w:t>Jeżeli Wykonawca ma siedzibę lub miejsce zamieszkania poza teryt</w:t>
      </w:r>
      <w:r w:rsidR="0092472B" w:rsidRPr="007C5235">
        <w:rPr>
          <w:rFonts w:ascii="Times New Roman" w:hAnsi="Times New Roman" w:cs="Times New Roman"/>
          <w:sz w:val="24"/>
          <w:szCs w:val="24"/>
        </w:rPr>
        <w:t xml:space="preserve">orium Rzeczpospolitej Polskiej </w:t>
      </w:r>
      <w:r w:rsidRPr="007C5235">
        <w:rPr>
          <w:rFonts w:ascii="Times New Roman" w:hAnsi="Times New Roman" w:cs="Times New Roman"/>
          <w:sz w:val="24"/>
          <w:szCs w:val="24"/>
        </w:rPr>
        <w:t>zamiast:</w:t>
      </w:r>
    </w:p>
    <w:p w:rsidR="000F159C" w:rsidRPr="007C5235" w:rsidRDefault="000F159C" w:rsidP="00AF6E17">
      <w:pPr>
        <w:pStyle w:val="Akapitzlist"/>
        <w:numPr>
          <w:ilvl w:val="4"/>
          <w:numId w:val="15"/>
        </w:numPr>
        <w:spacing w:line="276" w:lineRule="auto"/>
        <w:ind w:left="1276" w:hanging="283"/>
        <w:jc w:val="both"/>
        <w:rPr>
          <w:rFonts w:ascii="Times New Roman" w:hAnsi="Times New Roman" w:cs="Times New Roman"/>
          <w:sz w:val="24"/>
          <w:szCs w:val="24"/>
        </w:rPr>
      </w:pPr>
      <w:r w:rsidRPr="007C5235">
        <w:rPr>
          <w:rFonts w:ascii="Times New Roman" w:hAnsi="Times New Roman" w:cs="Times New Roman"/>
          <w:sz w:val="24"/>
          <w:szCs w:val="24"/>
        </w:rPr>
        <w:t xml:space="preserve">dokumentu, o którym mowa w </w:t>
      </w:r>
      <w:r w:rsidR="00344169" w:rsidRPr="007C5235">
        <w:rPr>
          <w:rFonts w:ascii="Times New Roman" w:hAnsi="Times New Roman" w:cs="Times New Roman"/>
          <w:sz w:val="24"/>
          <w:szCs w:val="24"/>
        </w:rPr>
        <w:t>pk</w:t>
      </w:r>
      <w:r w:rsidRPr="007C5235">
        <w:rPr>
          <w:rFonts w:ascii="Times New Roman" w:hAnsi="Times New Roman" w:cs="Times New Roman"/>
          <w:sz w:val="24"/>
          <w:szCs w:val="24"/>
        </w:rPr>
        <w:t xml:space="preserve">t. 1 </w:t>
      </w:r>
      <w:r w:rsidR="00344169" w:rsidRPr="007C5235">
        <w:rPr>
          <w:rFonts w:ascii="Times New Roman" w:hAnsi="Times New Roman" w:cs="Times New Roman"/>
          <w:sz w:val="24"/>
          <w:szCs w:val="24"/>
        </w:rPr>
        <w:t>li</w:t>
      </w:r>
      <w:r w:rsidRPr="007C5235">
        <w:rPr>
          <w:rFonts w:ascii="Times New Roman" w:hAnsi="Times New Roman" w:cs="Times New Roman"/>
          <w:sz w:val="24"/>
          <w:szCs w:val="24"/>
        </w:rPr>
        <w:t xml:space="preserve">t. </w:t>
      </w:r>
      <w:r w:rsidR="00344169" w:rsidRPr="007C5235">
        <w:rPr>
          <w:rFonts w:ascii="Times New Roman" w:hAnsi="Times New Roman" w:cs="Times New Roman"/>
          <w:sz w:val="24"/>
          <w:szCs w:val="24"/>
        </w:rPr>
        <w:t>b</w:t>
      </w:r>
      <w:r w:rsidRPr="007C5235">
        <w:rPr>
          <w:rFonts w:ascii="Times New Roman" w:hAnsi="Times New Roman" w:cs="Times New Roman"/>
          <w:sz w:val="24"/>
          <w:szCs w:val="24"/>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p>
    <w:p w:rsidR="000F159C" w:rsidRPr="007C5235" w:rsidRDefault="000F159C" w:rsidP="00AF6E17">
      <w:pPr>
        <w:pStyle w:val="Akapitzlist"/>
        <w:numPr>
          <w:ilvl w:val="4"/>
          <w:numId w:val="15"/>
        </w:numPr>
        <w:spacing w:line="276" w:lineRule="auto"/>
        <w:ind w:left="1276" w:hanging="283"/>
        <w:jc w:val="both"/>
        <w:rPr>
          <w:rFonts w:ascii="Times New Roman" w:hAnsi="Times New Roman" w:cs="Times New Roman"/>
          <w:sz w:val="24"/>
          <w:szCs w:val="24"/>
        </w:rPr>
      </w:pPr>
      <w:r w:rsidRPr="007C5235">
        <w:rPr>
          <w:rFonts w:ascii="Times New Roman" w:hAnsi="Times New Roman" w:cs="Times New Roman"/>
          <w:sz w:val="24"/>
          <w:szCs w:val="24"/>
        </w:rPr>
        <w:t xml:space="preserve">zaświadczenia, o którym mowa w </w:t>
      </w:r>
      <w:r w:rsidR="00344169" w:rsidRPr="007C5235">
        <w:rPr>
          <w:rFonts w:ascii="Times New Roman" w:hAnsi="Times New Roman" w:cs="Times New Roman"/>
          <w:sz w:val="24"/>
          <w:szCs w:val="24"/>
        </w:rPr>
        <w:t>pk</w:t>
      </w:r>
      <w:r w:rsidRPr="007C5235">
        <w:rPr>
          <w:rFonts w:ascii="Times New Roman" w:hAnsi="Times New Roman" w:cs="Times New Roman"/>
          <w:sz w:val="24"/>
          <w:szCs w:val="24"/>
        </w:rPr>
        <w:t xml:space="preserve">t. 18 </w:t>
      </w:r>
      <w:r w:rsidR="00344169" w:rsidRPr="007C5235">
        <w:rPr>
          <w:rFonts w:ascii="Times New Roman" w:hAnsi="Times New Roman" w:cs="Times New Roman"/>
          <w:sz w:val="24"/>
          <w:szCs w:val="24"/>
        </w:rPr>
        <w:t>li</w:t>
      </w:r>
      <w:r w:rsidRPr="007C5235">
        <w:rPr>
          <w:rFonts w:ascii="Times New Roman" w:hAnsi="Times New Roman" w:cs="Times New Roman"/>
          <w:sz w:val="24"/>
          <w:szCs w:val="24"/>
        </w:rPr>
        <w:t xml:space="preserve">t. </w:t>
      </w:r>
      <w:r w:rsidR="00344169" w:rsidRPr="007C5235">
        <w:rPr>
          <w:rFonts w:ascii="Times New Roman" w:hAnsi="Times New Roman" w:cs="Times New Roman"/>
          <w:sz w:val="24"/>
          <w:szCs w:val="24"/>
        </w:rPr>
        <w:t>d) raz f)</w:t>
      </w:r>
      <w:r w:rsidRPr="007C5235">
        <w:rPr>
          <w:rFonts w:ascii="Times New Roman" w:hAnsi="Times New Roman" w:cs="Times New Roman"/>
          <w:sz w:val="24"/>
          <w:szCs w:val="24"/>
        </w:rPr>
        <w:t xml:space="preserve"> SWZ - składa dokument lub dokumenty wystawione w kraju, w którym Wykonawca ma siedzibę lub miejsce zamieszkania, potwierdzające odpowiednio, że:</w:t>
      </w:r>
    </w:p>
    <w:p w:rsidR="000F159C" w:rsidRPr="007C5235" w:rsidRDefault="000F159C" w:rsidP="00AF6E17">
      <w:pPr>
        <w:pStyle w:val="Akapitzlist"/>
        <w:numPr>
          <w:ilvl w:val="0"/>
          <w:numId w:val="16"/>
        </w:numPr>
        <w:shd w:val="clear" w:color="auto" w:fill="FFFFFF"/>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nie naruszył obowiązków dotyczących płatności podatków, opłat lub składek na ubezpieczenie społeczne lub zdrowotne,</w:t>
      </w:r>
    </w:p>
    <w:p w:rsidR="000F159C" w:rsidRPr="007C5235" w:rsidRDefault="000F159C" w:rsidP="00AF6E17">
      <w:pPr>
        <w:pStyle w:val="Akapitzlist"/>
        <w:numPr>
          <w:ilvl w:val="0"/>
          <w:numId w:val="16"/>
        </w:numPr>
        <w:shd w:val="clear" w:color="auto" w:fill="FFFFFF"/>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bookmarkEnd w:id="14"/>
      <w:r w:rsidRPr="007C5235">
        <w:rPr>
          <w:rFonts w:ascii="Times New Roman" w:hAnsi="Times New Roman" w:cs="Times New Roman"/>
          <w:sz w:val="24"/>
          <w:szCs w:val="24"/>
        </w:rPr>
        <w:t>.</w:t>
      </w:r>
    </w:p>
    <w:p w:rsidR="00B12CA9" w:rsidRPr="007C5235" w:rsidRDefault="000F159C" w:rsidP="00AF6E17">
      <w:pPr>
        <w:pStyle w:val="Akapitzlist"/>
        <w:numPr>
          <w:ilvl w:val="0"/>
          <w:numId w:val="46"/>
        </w:numPr>
        <w:shd w:val="clear" w:color="auto" w:fill="FFFFFF"/>
        <w:spacing w:after="120"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Jeżeli w kraju, w którym Wykonawca ma siedzibę lub miejsce zamieszkania, nie wydaje się dokumentów, o których mowa w pkt. 1 lit</w:t>
      </w:r>
      <w:r w:rsidR="00DA3135" w:rsidRPr="007C5235">
        <w:rPr>
          <w:rFonts w:ascii="Times New Roman" w:hAnsi="Times New Roman" w:cs="Times New Roman"/>
          <w:sz w:val="24"/>
          <w:szCs w:val="24"/>
        </w:rPr>
        <w:t>.</w:t>
      </w:r>
      <w:r w:rsidRPr="007C5235">
        <w:rPr>
          <w:rFonts w:ascii="Times New Roman" w:hAnsi="Times New Roman" w:cs="Times New Roman"/>
          <w:sz w:val="24"/>
          <w:szCs w:val="24"/>
        </w:rPr>
        <w:t xml:space="preserve"> </w:t>
      </w:r>
      <w:r w:rsidR="00DA3135" w:rsidRPr="007C5235">
        <w:rPr>
          <w:rFonts w:ascii="Times New Roman" w:hAnsi="Times New Roman" w:cs="Times New Roman"/>
          <w:sz w:val="24"/>
          <w:szCs w:val="24"/>
        </w:rPr>
        <w:t>c)</w:t>
      </w:r>
      <w:r w:rsidRPr="007C5235">
        <w:rPr>
          <w:rFonts w:ascii="Times New Roman" w:hAnsi="Times New Roman" w:cs="Times New Roman"/>
          <w:sz w:val="24"/>
          <w:szCs w:val="24"/>
        </w:rPr>
        <w:t xml:space="preserve">, lub gdy dokumenty te nie odnoszą się do wszystkich przypadków, o których mowa w </w:t>
      </w:r>
      <w:hyperlink r:id="rId31" w:anchor="/document/18903829?unitId=art(108)ust(1)pkt(1)&amp;cm=DOCUMENT" w:tgtFrame="_blank" w:history="1">
        <w:r w:rsidRPr="007C5235">
          <w:rPr>
            <w:rStyle w:val="Hipercze"/>
            <w:rFonts w:ascii="Times New Roman" w:hAnsi="Times New Roman" w:cs="Times New Roman"/>
            <w:color w:val="auto"/>
            <w:sz w:val="24"/>
            <w:szCs w:val="24"/>
            <w:u w:val="none"/>
          </w:rPr>
          <w:t xml:space="preserve">art. 108 ust. 1 </w:t>
        </w:r>
        <w:proofErr w:type="spellStart"/>
        <w:r w:rsidRPr="007C5235">
          <w:rPr>
            <w:rStyle w:val="Hipercze"/>
            <w:rFonts w:ascii="Times New Roman" w:hAnsi="Times New Roman" w:cs="Times New Roman"/>
            <w:color w:val="auto"/>
            <w:sz w:val="24"/>
            <w:szCs w:val="24"/>
            <w:u w:val="none"/>
          </w:rPr>
          <w:t>pkt</w:t>
        </w:r>
        <w:proofErr w:type="spellEnd"/>
        <w:r w:rsidRPr="007C5235">
          <w:rPr>
            <w:rStyle w:val="Hipercze"/>
            <w:rFonts w:ascii="Times New Roman" w:hAnsi="Times New Roman" w:cs="Times New Roman"/>
            <w:color w:val="auto"/>
            <w:sz w:val="24"/>
            <w:szCs w:val="24"/>
            <w:u w:val="none"/>
          </w:rPr>
          <w:t xml:space="preserve"> 1</w:t>
        </w:r>
      </w:hyperlink>
      <w:r w:rsidRPr="007C5235">
        <w:rPr>
          <w:rFonts w:ascii="Times New Roman" w:hAnsi="Times New Roman" w:cs="Times New Roman"/>
          <w:sz w:val="24"/>
          <w:szCs w:val="24"/>
        </w:rPr>
        <w:t xml:space="preserve">, </w:t>
      </w:r>
      <w:hyperlink r:id="rId32" w:anchor="/document/18903829?unitId=art(108)ust(1)pkt(2)&amp;cm=DOCUMENT" w:tgtFrame="_blank" w:history="1">
        <w:r w:rsidRPr="007C5235">
          <w:rPr>
            <w:rStyle w:val="Hipercze"/>
            <w:rFonts w:ascii="Times New Roman" w:hAnsi="Times New Roman" w:cs="Times New Roman"/>
            <w:color w:val="auto"/>
            <w:sz w:val="24"/>
            <w:szCs w:val="24"/>
            <w:u w:val="none"/>
          </w:rPr>
          <w:t>2</w:t>
        </w:r>
      </w:hyperlink>
      <w:r w:rsidRPr="007C5235">
        <w:rPr>
          <w:rFonts w:ascii="Times New Roman" w:hAnsi="Times New Roman" w:cs="Times New Roman"/>
          <w:sz w:val="24"/>
          <w:szCs w:val="24"/>
        </w:rPr>
        <w:t xml:space="preserve"> i </w:t>
      </w:r>
      <w:hyperlink r:id="rId33" w:anchor="/document/18903829?unitId=art(108)ust(1)pkt(4)&amp;cm=DOCUMENT" w:tgtFrame="_blank" w:history="1">
        <w:r w:rsidRPr="007C5235">
          <w:rPr>
            <w:rStyle w:val="Hipercze"/>
            <w:rFonts w:ascii="Times New Roman" w:hAnsi="Times New Roman" w:cs="Times New Roman"/>
            <w:color w:val="auto"/>
            <w:sz w:val="24"/>
            <w:szCs w:val="24"/>
            <w:u w:val="none"/>
          </w:rPr>
          <w:t>4</w:t>
        </w:r>
      </w:hyperlink>
      <w:r w:rsidRPr="007C5235">
        <w:rPr>
          <w:rFonts w:ascii="Times New Roman" w:hAnsi="Times New Roman" w:cs="Times New Roman"/>
          <w:sz w:val="24"/>
          <w:szCs w:val="24"/>
        </w:rPr>
        <w:t xml:space="preserve">, </w:t>
      </w:r>
      <w:hyperlink r:id="rId34" w:anchor="/document/18903829?unitId=art(109)ust(1)pkt(1)&amp;cm=DOCUMENT" w:tgtFrame="_blank" w:history="1">
        <w:r w:rsidRPr="007C5235">
          <w:rPr>
            <w:rStyle w:val="Hipercze"/>
            <w:rFonts w:ascii="Times New Roman" w:hAnsi="Times New Roman" w:cs="Times New Roman"/>
            <w:color w:val="auto"/>
            <w:sz w:val="24"/>
            <w:szCs w:val="24"/>
            <w:u w:val="none"/>
          </w:rPr>
          <w:t xml:space="preserve">art. 109 ust. 1 </w:t>
        </w:r>
        <w:proofErr w:type="spellStart"/>
        <w:r w:rsidRPr="007C5235">
          <w:rPr>
            <w:rStyle w:val="Hipercze"/>
            <w:rFonts w:ascii="Times New Roman" w:hAnsi="Times New Roman" w:cs="Times New Roman"/>
            <w:color w:val="auto"/>
            <w:sz w:val="24"/>
            <w:szCs w:val="24"/>
            <w:u w:val="none"/>
          </w:rPr>
          <w:t>pkt</w:t>
        </w:r>
        <w:proofErr w:type="spellEnd"/>
        <w:r w:rsidRPr="007C5235">
          <w:rPr>
            <w:rStyle w:val="Hipercze"/>
            <w:rFonts w:ascii="Times New Roman" w:hAnsi="Times New Roman" w:cs="Times New Roman"/>
            <w:color w:val="auto"/>
            <w:sz w:val="24"/>
            <w:szCs w:val="24"/>
            <w:u w:val="none"/>
          </w:rPr>
          <w:t xml:space="preserve"> 1</w:t>
        </w:r>
      </w:hyperlink>
      <w:r w:rsidRPr="007C5235">
        <w:rPr>
          <w:rFonts w:ascii="Times New Roman" w:hAnsi="Times New Roman" w:cs="Times New Roman"/>
          <w:sz w:val="24"/>
          <w:szCs w:val="24"/>
        </w:rPr>
        <w:t xml:space="preserve">, </w:t>
      </w:r>
      <w:hyperlink r:id="rId35" w:anchor="/document/18903829?unitId=art(109)ust(1)pkt(2)lit(a)&amp;cm=DOCUMENT" w:tgtFrame="_blank" w:history="1">
        <w:r w:rsidRPr="007C5235">
          <w:rPr>
            <w:rStyle w:val="Hipercze"/>
            <w:rFonts w:ascii="Times New Roman" w:hAnsi="Times New Roman" w:cs="Times New Roman"/>
            <w:color w:val="auto"/>
            <w:sz w:val="24"/>
            <w:szCs w:val="24"/>
            <w:u w:val="none"/>
          </w:rPr>
          <w:t>2 lit. a</w:t>
        </w:r>
      </w:hyperlink>
      <w:r w:rsidRPr="007C5235">
        <w:rPr>
          <w:rFonts w:ascii="Times New Roman" w:hAnsi="Times New Roman" w:cs="Times New Roman"/>
          <w:sz w:val="24"/>
          <w:szCs w:val="24"/>
        </w:rPr>
        <w:t xml:space="preserve"> i </w:t>
      </w:r>
      <w:hyperlink r:id="rId36" w:anchor="/document/18903829?unitId=art(109)ust(1)pkt(2)lit(b)&amp;cm=DOCUMENT" w:tgtFrame="_blank" w:history="1">
        <w:r w:rsidRPr="007C5235">
          <w:rPr>
            <w:rStyle w:val="Hipercze"/>
            <w:rFonts w:ascii="Times New Roman" w:hAnsi="Times New Roman" w:cs="Times New Roman"/>
            <w:color w:val="auto"/>
            <w:sz w:val="24"/>
            <w:szCs w:val="24"/>
            <w:u w:val="none"/>
          </w:rPr>
          <w:t>b</w:t>
        </w:r>
      </w:hyperlink>
      <w:r w:rsidRPr="007C5235">
        <w:rPr>
          <w:rFonts w:ascii="Times New Roman" w:hAnsi="Times New Roman" w:cs="Times New Roman"/>
          <w:sz w:val="24"/>
          <w:szCs w:val="24"/>
        </w:rPr>
        <w:t xml:space="preserve"> oraz </w:t>
      </w:r>
      <w:hyperlink r:id="rId37" w:anchor="/document/18903829?unitId=art(109)ust(1)pkt(3)&amp;cm=DOCUMENT" w:tgtFrame="_blank" w:history="1">
        <w:proofErr w:type="spellStart"/>
        <w:r w:rsidR="00DA3135" w:rsidRPr="007C5235">
          <w:rPr>
            <w:rStyle w:val="Hipercze"/>
            <w:rFonts w:ascii="Times New Roman" w:hAnsi="Times New Roman" w:cs="Times New Roman"/>
            <w:color w:val="auto"/>
            <w:sz w:val="24"/>
            <w:szCs w:val="24"/>
            <w:u w:val="none"/>
          </w:rPr>
          <w:t>pkt</w:t>
        </w:r>
        <w:proofErr w:type="spellEnd"/>
        <w:r w:rsidR="00DA3135" w:rsidRPr="007C5235">
          <w:rPr>
            <w:rStyle w:val="Hipercze"/>
            <w:rFonts w:ascii="Times New Roman" w:hAnsi="Times New Roman" w:cs="Times New Roman"/>
            <w:color w:val="auto"/>
            <w:sz w:val="24"/>
            <w:szCs w:val="24"/>
            <w:u w:val="none"/>
          </w:rPr>
          <w:t> </w:t>
        </w:r>
        <w:r w:rsidRPr="007C5235">
          <w:rPr>
            <w:rStyle w:val="Hipercze"/>
            <w:rFonts w:ascii="Times New Roman" w:hAnsi="Times New Roman" w:cs="Times New Roman"/>
            <w:color w:val="auto"/>
            <w:sz w:val="24"/>
            <w:szCs w:val="24"/>
            <w:u w:val="none"/>
          </w:rPr>
          <w:t>3</w:t>
        </w:r>
      </w:hyperlink>
      <w:r w:rsidR="00DA3135" w:rsidRPr="007C5235">
        <w:rPr>
          <w:rStyle w:val="Hipercze"/>
          <w:rFonts w:ascii="Times New Roman" w:hAnsi="Times New Roman" w:cs="Times New Roman"/>
          <w:color w:val="auto"/>
          <w:sz w:val="24"/>
          <w:szCs w:val="24"/>
          <w:u w:val="none"/>
        </w:rPr>
        <w:t xml:space="preserve"> PZP</w:t>
      </w:r>
      <w:r w:rsidRPr="007C5235">
        <w:rPr>
          <w:rFonts w:ascii="Times New Roman" w:hAnsi="Times New Roman" w:cs="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B12CA9" w:rsidRPr="007C5235" w:rsidRDefault="000F159C" w:rsidP="00AF6E17">
      <w:pPr>
        <w:pStyle w:val="Akapitzlist"/>
        <w:numPr>
          <w:ilvl w:val="0"/>
          <w:numId w:val="46"/>
        </w:numPr>
        <w:shd w:val="clear" w:color="auto" w:fill="FFFFFF"/>
        <w:spacing w:after="120"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lastRenderedPageBreak/>
        <w:t>Zamawiający odstąpi o</w:t>
      </w:r>
      <w:r w:rsidR="00DA3135" w:rsidRPr="007C5235">
        <w:rPr>
          <w:rFonts w:ascii="Times New Roman" w:hAnsi="Times New Roman" w:cs="Times New Roman"/>
          <w:sz w:val="24"/>
          <w:szCs w:val="24"/>
        </w:rPr>
        <w:t>d wezwania do złożenia dokumentów,</w:t>
      </w:r>
      <w:r w:rsidRPr="007C5235">
        <w:rPr>
          <w:rFonts w:ascii="Times New Roman" w:hAnsi="Times New Roman" w:cs="Times New Roman"/>
          <w:sz w:val="24"/>
          <w:szCs w:val="24"/>
        </w:rPr>
        <w:t xml:space="preserve"> o który</w:t>
      </w:r>
      <w:r w:rsidR="00DA3135" w:rsidRPr="007C5235">
        <w:rPr>
          <w:rFonts w:ascii="Times New Roman" w:hAnsi="Times New Roman" w:cs="Times New Roman"/>
          <w:sz w:val="24"/>
          <w:szCs w:val="24"/>
        </w:rPr>
        <w:t>ch</w:t>
      </w:r>
      <w:r w:rsidRPr="007C5235">
        <w:rPr>
          <w:rFonts w:ascii="Times New Roman" w:hAnsi="Times New Roman" w:cs="Times New Roman"/>
          <w:sz w:val="24"/>
          <w:szCs w:val="24"/>
        </w:rPr>
        <w:t xml:space="preserve"> mowa w </w:t>
      </w:r>
      <w:r w:rsidR="00DA3135" w:rsidRPr="007C5235">
        <w:rPr>
          <w:rFonts w:ascii="Times New Roman" w:hAnsi="Times New Roman" w:cs="Times New Roman"/>
          <w:sz w:val="24"/>
          <w:szCs w:val="24"/>
        </w:rPr>
        <w:t>pkt. 1</w:t>
      </w:r>
      <w:r w:rsidRPr="007C5235">
        <w:rPr>
          <w:rFonts w:ascii="Times New Roman" w:hAnsi="Times New Roman" w:cs="Times New Roman"/>
          <w:sz w:val="24"/>
          <w:szCs w:val="24"/>
        </w:rPr>
        <w:t>, jeżeli będą one dostępne za pomocą bezpłatnych i ogólnodostępnych baz danych, w szczególności rejestrów publicznych w rozumieniu ustawy z dnia 17 lutego 2005 r. o informatyzacji działalności podmiotów r</w:t>
      </w:r>
      <w:r w:rsidR="00DA3135" w:rsidRPr="007C5235">
        <w:rPr>
          <w:rFonts w:ascii="Times New Roman" w:hAnsi="Times New Roman" w:cs="Times New Roman"/>
          <w:sz w:val="24"/>
          <w:szCs w:val="24"/>
        </w:rPr>
        <w:t>ealizujących zadania publiczne</w:t>
      </w:r>
      <w:r w:rsidRPr="007C5235">
        <w:rPr>
          <w:rFonts w:ascii="Times New Roman" w:hAnsi="Times New Roman" w:cs="Times New Roman"/>
          <w:sz w:val="24"/>
          <w:szCs w:val="24"/>
        </w:rPr>
        <w:t>.</w:t>
      </w:r>
    </w:p>
    <w:p w:rsidR="000F159C" w:rsidRPr="007C5235" w:rsidRDefault="000F159C" w:rsidP="00AF6E17">
      <w:pPr>
        <w:pStyle w:val="Akapitzlist"/>
        <w:numPr>
          <w:ilvl w:val="0"/>
          <w:numId w:val="46"/>
        </w:numPr>
        <w:shd w:val="clear" w:color="auto" w:fill="FFFFFF"/>
        <w:spacing w:after="120"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Zamawiający informuje, że nie żąda od Wykonawcy przedstawienia doku</w:t>
      </w:r>
      <w:r w:rsidR="004878D6" w:rsidRPr="007C5235">
        <w:rPr>
          <w:rFonts w:ascii="Times New Roman" w:hAnsi="Times New Roman" w:cs="Times New Roman"/>
          <w:sz w:val="24"/>
          <w:szCs w:val="24"/>
        </w:rPr>
        <w:t>mentów, o których mowa w ust. 15</w:t>
      </w:r>
      <w:r w:rsidRPr="007C5235">
        <w:rPr>
          <w:rFonts w:ascii="Times New Roman" w:hAnsi="Times New Roman" w:cs="Times New Roman"/>
          <w:sz w:val="24"/>
          <w:szCs w:val="24"/>
        </w:rPr>
        <w:t xml:space="preserve"> pkt. 1 SWZ dotyczących podwykonawcy, któremu zamierza powierzyć wykonanie części zamówienia, </w:t>
      </w:r>
      <w:r w:rsidRPr="007C5235">
        <w:rPr>
          <w:rFonts w:ascii="Times New Roman" w:hAnsi="Times New Roman" w:cs="Times New Roman"/>
          <w:sz w:val="24"/>
          <w:szCs w:val="24"/>
          <w:u w:val="single"/>
        </w:rPr>
        <w:t>a który nie jest podmiotem</w:t>
      </w:r>
      <w:r w:rsidR="00DA3135" w:rsidRPr="007C5235">
        <w:rPr>
          <w:rFonts w:ascii="Times New Roman" w:hAnsi="Times New Roman" w:cs="Times New Roman"/>
          <w:sz w:val="24"/>
          <w:szCs w:val="24"/>
          <w:u w:val="single"/>
        </w:rPr>
        <w:t>,</w:t>
      </w:r>
      <w:r w:rsidRPr="007C5235">
        <w:rPr>
          <w:rFonts w:ascii="Times New Roman" w:hAnsi="Times New Roman" w:cs="Times New Roman"/>
          <w:sz w:val="24"/>
          <w:szCs w:val="24"/>
        </w:rPr>
        <w:t xml:space="preserve"> na którego zdolnościach lub sytuacji Wykonawca polega na zasadach określonych w art. 118 PZP. </w:t>
      </w:r>
    </w:p>
    <w:p w:rsidR="000F159C" w:rsidRPr="007C5235" w:rsidRDefault="000F159C" w:rsidP="000F159C">
      <w:pPr>
        <w:spacing w:line="276" w:lineRule="auto"/>
        <w:rPr>
          <w:rFonts w:ascii="Times New Roman" w:hAnsi="Times New Roman" w:cs="Times New Roman"/>
          <w:sz w:val="24"/>
          <w:szCs w:val="24"/>
        </w:rPr>
      </w:pPr>
    </w:p>
    <w:p w:rsidR="00DA3135" w:rsidRPr="007C5235" w:rsidRDefault="00DA3135" w:rsidP="00AF6E17">
      <w:pPr>
        <w:pStyle w:val="Nagwek1"/>
        <w:numPr>
          <w:ilvl w:val="0"/>
          <w:numId w:val="45"/>
        </w:numPr>
        <w:spacing w:after="0" w:line="276" w:lineRule="auto"/>
        <w:ind w:left="426" w:hanging="426"/>
        <w:rPr>
          <w:rFonts w:ascii="Times New Roman" w:hAnsi="Times New Roman"/>
          <w:sz w:val="24"/>
          <w:szCs w:val="24"/>
        </w:rPr>
      </w:pPr>
      <w:bookmarkStart w:id="15" w:name="_Toc72407880"/>
      <w:r w:rsidRPr="007C5235">
        <w:rPr>
          <w:rFonts w:ascii="Times New Roman" w:hAnsi="Times New Roman"/>
          <w:sz w:val="24"/>
          <w:szCs w:val="24"/>
        </w:rPr>
        <w:t>Sposób obliczenia ceny</w:t>
      </w:r>
      <w:bookmarkEnd w:id="15"/>
    </w:p>
    <w:p w:rsidR="00B12CA9" w:rsidRPr="007C5235" w:rsidRDefault="00B12CA9" w:rsidP="00DA3135">
      <w:pPr>
        <w:widowControl w:val="0"/>
        <w:tabs>
          <w:tab w:val="left" w:pos="12113"/>
        </w:tabs>
        <w:suppressAutoHyphens/>
        <w:spacing w:line="276" w:lineRule="auto"/>
        <w:jc w:val="both"/>
        <w:rPr>
          <w:rFonts w:ascii="Times New Roman" w:hAnsi="Times New Roman" w:cs="Times New Roman"/>
          <w:sz w:val="24"/>
          <w:szCs w:val="24"/>
        </w:rPr>
      </w:pPr>
    </w:p>
    <w:p w:rsidR="00DA3135" w:rsidRPr="007C5235" w:rsidRDefault="00DA3135" w:rsidP="00DA3135">
      <w:pPr>
        <w:widowControl w:val="0"/>
        <w:tabs>
          <w:tab w:val="left" w:pos="12113"/>
        </w:tabs>
        <w:suppressAutoHyphens/>
        <w:spacing w:line="276" w:lineRule="auto"/>
        <w:jc w:val="both"/>
        <w:rPr>
          <w:rFonts w:ascii="Times New Roman" w:hAnsi="Times New Roman" w:cs="Times New Roman"/>
          <w:sz w:val="24"/>
          <w:szCs w:val="24"/>
        </w:rPr>
      </w:pPr>
      <w:r w:rsidRPr="007C5235">
        <w:rPr>
          <w:rFonts w:ascii="Times New Roman" w:hAnsi="Times New Roman" w:cs="Times New Roman"/>
          <w:sz w:val="24"/>
          <w:szCs w:val="24"/>
        </w:rPr>
        <w:t>1) Cena oferty powinna obejmować wszystkie elementy wyszczególnione przy określeniu przedmiotu zamówienia oraz zawierać podatek VAT.</w:t>
      </w:r>
    </w:p>
    <w:p w:rsidR="00FD6773" w:rsidRPr="007C5235" w:rsidRDefault="00DA3135" w:rsidP="00AF6E17">
      <w:pPr>
        <w:pStyle w:val="Zwykytekst1"/>
        <w:numPr>
          <w:ilvl w:val="3"/>
          <w:numId w:val="11"/>
        </w:numPr>
        <w:spacing w:line="276" w:lineRule="auto"/>
        <w:ind w:left="284" w:hanging="284"/>
        <w:jc w:val="both"/>
        <w:rPr>
          <w:rFonts w:ascii="Times New Roman" w:hAnsi="Times New Roman"/>
          <w:sz w:val="24"/>
          <w:szCs w:val="24"/>
        </w:rPr>
      </w:pPr>
      <w:r w:rsidRPr="007C5235">
        <w:rPr>
          <w:rFonts w:ascii="Times New Roman" w:hAnsi="Times New Roman"/>
          <w:sz w:val="24"/>
          <w:szCs w:val="24"/>
        </w:rPr>
        <w:t>Cenę oferty należy podać w formie ryczałtu wyrażoną w złotych polskich (PLN), do dwóch miejsc po przecinku.</w:t>
      </w:r>
    </w:p>
    <w:p w:rsidR="00FD6773" w:rsidRPr="007C5235" w:rsidRDefault="00FD6773" w:rsidP="00AF6E17">
      <w:pPr>
        <w:pStyle w:val="Zwykytekst1"/>
        <w:numPr>
          <w:ilvl w:val="3"/>
          <w:numId w:val="11"/>
        </w:numPr>
        <w:spacing w:line="276" w:lineRule="auto"/>
        <w:ind w:left="284" w:hanging="284"/>
        <w:jc w:val="both"/>
        <w:rPr>
          <w:rFonts w:ascii="Times New Roman" w:hAnsi="Times New Roman"/>
          <w:sz w:val="24"/>
          <w:szCs w:val="24"/>
        </w:rPr>
      </w:pPr>
      <w:r w:rsidRPr="007C5235">
        <w:rPr>
          <w:rFonts w:ascii="Times New Roman" w:hAnsi="Times New Roman"/>
          <w:sz w:val="24"/>
          <w:szCs w:val="24"/>
        </w:rPr>
        <w:t>Cena musi być wyrażona w polskich złotych, liczbowo z dokładnością do dwóch miejsc po przecinku w ten sposób, że końcówki kwot wynoszące mniej niż 0,5 groszy pomija się, a końcówki kwot wynoszące 0,5 grosza i wyżej zaokrągla się do 1 grosza.</w:t>
      </w:r>
    </w:p>
    <w:p w:rsidR="00FD6773" w:rsidRPr="007C5235" w:rsidRDefault="00DA3135" w:rsidP="00AF6E17">
      <w:pPr>
        <w:pStyle w:val="Zwykytekst1"/>
        <w:numPr>
          <w:ilvl w:val="3"/>
          <w:numId w:val="11"/>
        </w:numPr>
        <w:spacing w:line="276" w:lineRule="auto"/>
        <w:ind w:left="284" w:hanging="284"/>
        <w:jc w:val="both"/>
        <w:rPr>
          <w:rFonts w:ascii="Times New Roman" w:hAnsi="Times New Roman"/>
          <w:sz w:val="24"/>
          <w:szCs w:val="24"/>
        </w:rPr>
      </w:pPr>
      <w:r w:rsidRPr="007C5235">
        <w:rPr>
          <w:rFonts w:ascii="Times New Roman" w:hAnsi="Times New Roman"/>
          <w:sz w:val="24"/>
          <w:szCs w:val="24"/>
        </w:rPr>
        <w:t xml:space="preserve">Cena oferty jest ceną ryczałtową (zawierającą obowiązujący podatek VAT i niezmienną do zakończenia świadczenia usług) zgodnie z ustawą z dnia 23 kwietnia 1964 roku Kodeks cywilny. </w:t>
      </w:r>
    </w:p>
    <w:p w:rsidR="00DA3135" w:rsidRPr="007C5235" w:rsidRDefault="00FD6773" w:rsidP="00AF6E17">
      <w:pPr>
        <w:pStyle w:val="Zwykytekst1"/>
        <w:numPr>
          <w:ilvl w:val="3"/>
          <w:numId w:val="11"/>
        </w:numPr>
        <w:spacing w:line="276" w:lineRule="auto"/>
        <w:ind w:left="284" w:hanging="284"/>
        <w:jc w:val="both"/>
        <w:rPr>
          <w:rFonts w:ascii="Times New Roman" w:hAnsi="Times New Roman"/>
          <w:sz w:val="24"/>
          <w:szCs w:val="24"/>
        </w:rPr>
      </w:pPr>
      <w:bookmarkStart w:id="16" w:name="_Hlk510179605"/>
      <w:r w:rsidRPr="007C5235">
        <w:rPr>
          <w:rFonts w:ascii="Times New Roman" w:hAnsi="Times New Roman"/>
          <w:sz w:val="24"/>
          <w:szCs w:val="24"/>
        </w:rPr>
        <w:t xml:space="preserve">Cena oferty musi zawierać wszelkie koszty niezbędne do zrealizowania pełnego zakresie przedmiotu zamówienia, bez których nie można zrealizować zamówienia. </w:t>
      </w:r>
      <w:r w:rsidR="00DA3135" w:rsidRPr="007C5235">
        <w:rPr>
          <w:rFonts w:ascii="Times New Roman" w:hAnsi="Times New Roman"/>
          <w:sz w:val="24"/>
          <w:szCs w:val="24"/>
        </w:rPr>
        <w:t>Będą to m.in. następujące koszty, które musi zawierać cena oferty:</w:t>
      </w:r>
    </w:p>
    <w:bookmarkEnd w:id="16"/>
    <w:p w:rsidR="00DA3135" w:rsidRPr="007C5235" w:rsidRDefault="00DA3135" w:rsidP="00AF6E17">
      <w:pPr>
        <w:pStyle w:val="Zwykytekst1"/>
        <w:numPr>
          <w:ilvl w:val="0"/>
          <w:numId w:val="21"/>
        </w:numPr>
        <w:spacing w:line="276" w:lineRule="auto"/>
        <w:jc w:val="both"/>
        <w:rPr>
          <w:rFonts w:ascii="Times New Roman" w:hAnsi="Times New Roman"/>
          <w:sz w:val="24"/>
          <w:szCs w:val="24"/>
        </w:rPr>
      </w:pPr>
      <w:r w:rsidRPr="007C5235">
        <w:rPr>
          <w:rFonts w:ascii="Times New Roman" w:hAnsi="Times New Roman"/>
          <w:sz w:val="24"/>
          <w:szCs w:val="24"/>
        </w:rPr>
        <w:t>prowadzen</w:t>
      </w:r>
      <w:r w:rsidR="00FD6773" w:rsidRPr="007C5235">
        <w:rPr>
          <w:rFonts w:ascii="Times New Roman" w:hAnsi="Times New Roman"/>
          <w:sz w:val="24"/>
          <w:szCs w:val="24"/>
        </w:rPr>
        <w:t xml:space="preserve">ie dokumentacji fotograficznej </w:t>
      </w:r>
      <w:r w:rsidRPr="007C5235">
        <w:rPr>
          <w:rFonts w:ascii="Times New Roman" w:hAnsi="Times New Roman"/>
          <w:sz w:val="24"/>
          <w:szCs w:val="24"/>
        </w:rPr>
        <w:t>prowadzonych prac w ramach przedmiotu umowy</w:t>
      </w:r>
      <w:r w:rsidR="00FD6773" w:rsidRPr="007C5235">
        <w:rPr>
          <w:rFonts w:ascii="Times New Roman" w:hAnsi="Times New Roman"/>
          <w:sz w:val="24"/>
          <w:szCs w:val="24"/>
        </w:rPr>
        <w:t>,</w:t>
      </w:r>
    </w:p>
    <w:p w:rsidR="00DA3135" w:rsidRPr="007C5235" w:rsidRDefault="00FD6773" w:rsidP="00AF6E17">
      <w:pPr>
        <w:pStyle w:val="Zwykytekst1"/>
        <w:numPr>
          <w:ilvl w:val="0"/>
          <w:numId w:val="21"/>
        </w:numPr>
        <w:spacing w:line="276" w:lineRule="auto"/>
        <w:jc w:val="both"/>
        <w:rPr>
          <w:rFonts w:ascii="Times New Roman" w:hAnsi="Times New Roman"/>
          <w:sz w:val="24"/>
          <w:szCs w:val="24"/>
        </w:rPr>
      </w:pPr>
      <w:r w:rsidRPr="007C5235">
        <w:rPr>
          <w:rFonts w:ascii="Times New Roman" w:hAnsi="Times New Roman"/>
          <w:sz w:val="24"/>
          <w:szCs w:val="24"/>
        </w:rPr>
        <w:t>dokonanie uzgodnień wymaganych przepisami prawa,</w:t>
      </w:r>
    </w:p>
    <w:p w:rsidR="00DA3135" w:rsidRPr="007C5235" w:rsidRDefault="00DA3135" w:rsidP="00AF6E17">
      <w:pPr>
        <w:pStyle w:val="Zwykytekst1"/>
        <w:numPr>
          <w:ilvl w:val="0"/>
          <w:numId w:val="21"/>
        </w:numPr>
        <w:spacing w:line="276" w:lineRule="auto"/>
        <w:jc w:val="both"/>
        <w:rPr>
          <w:rFonts w:ascii="Times New Roman" w:hAnsi="Times New Roman"/>
          <w:sz w:val="24"/>
          <w:szCs w:val="24"/>
        </w:rPr>
      </w:pPr>
      <w:r w:rsidRPr="007C5235">
        <w:rPr>
          <w:rFonts w:ascii="Times New Roman" w:hAnsi="Times New Roman"/>
          <w:sz w:val="24"/>
          <w:szCs w:val="24"/>
        </w:rPr>
        <w:t>robót przygotowawczych, demontażowych, wykończeniowych, porządkowych, zorganizowania i</w:t>
      </w:r>
      <w:r w:rsidR="00FD6773" w:rsidRPr="007C5235">
        <w:rPr>
          <w:rFonts w:ascii="Times New Roman" w:hAnsi="Times New Roman"/>
          <w:sz w:val="24"/>
          <w:szCs w:val="24"/>
        </w:rPr>
        <w:t xml:space="preserve"> zagospodarowania placu budowy,</w:t>
      </w:r>
    </w:p>
    <w:p w:rsidR="00DA3135" w:rsidRPr="007C5235" w:rsidRDefault="00DA3135" w:rsidP="00AF6E17">
      <w:pPr>
        <w:pStyle w:val="Zwykytekst1"/>
        <w:numPr>
          <w:ilvl w:val="0"/>
          <w:numId w:val="21"/>
        </w:numPr>
        <w:spacing w:line="276" w:lineRule="auto"/>
        <w:jc w:val="both"/>
        <w:rPr>
          <w:rFonts w:ascii="Times New Roman" w:hAnsi="Times New Roman"/>
          <w:sz w:val="24"/>
          <w:szCs w:val="24"/>
        </w:rPr>
      </w:pPr>
      <w:r w:rsidRPr="007C5235">
        <w:rPr>
          <w:rFonts w:ascii="Times New Roman" w:hAnsi="Times New Roman"/>
          <w:sz w:val="24"/>
          <w:szCs w:val="24"/>
        </w:rPr>
        <w:t>utrzymania zaplecza budowy (zaplecze socjalne i sanitarne dla pracowników, woda,</w:t>
      </w:r>
      <w:r w:rsidR="00FD6773" w:rsidRPr="007C5235">
        <w:rPr>
          <w:rFonts w:ascii="Times New Roman" w:hAnsi="Times New Roman"/>
          <w:sz w:val="24"/>
          <w:szCs w:val="24"/>
        </w:rPr>
        <w:t xml:space="preserve"> energia elektryczna, telefon),</w:t>
      </w:r>
    </w:p>
    <w:p w:rsidR="00DA3135" w:rsidRPr="007C5235" w:rsidRDefault="00DA3135" w:rsidP="00AF6E17">
      <w:pPr>
        <w:pStyle w:val="Zwykytekst1"/>
        <w:numPr>
          <w:ilvl w:val="0"/>
          <w:numId w:val="21"/>
        </w:numPr>
        <w:spacing w:line="276" w:lineRule="auto"/>
        <w:jc w:val="both"/>
        <w:rPr>
          <w:rFonts w:ascii="Times New Roman" w:hAnsi="Times New Roman"/>
          <w:sz w:val="24"/>
          <w:szCs w:val="24"/>
        </w:rPr>
      </w:pPr>
      <w:r w:rsidRPr="007C5235">
        <w:rPr>
          <w:rFonts w:ascii="Times New Roman" w:hAnsi="Times New Roman"/>
          <w:sz w:val="24"/>
          <w:szCs w:val="24"/>
        </w:rPr>
        <w:t>dozorowania, zabezpieczenia i oznaczenia terenu budowy,</w:t>
      </w:r>
    </w:p>
    <w:p w:rsidR="00DA3135" w:rsidRPr="007C5235" w:rsidRDefault="00DA3135" w:rsidP="00AF6E17">
      <w:pPr>
        <w:pStyle w:val="Zwykytekst1"/>
        <w:numPr>
          <w:ilvl w:val="0"/>
          <w:numId w:val="21"/>
        </w:numPr>
        <w:spacing w:line="276" w:lineRule="auto"/>
        <w:jc w:val="both"/>
        <w:rPr>
          <w:rFonts w:ascii="Times New Roman" w:hAnsi="Times New Roman"/>
          <w:sz w:val="24"/>
          <w:szCs w:val="24"/>
        </w:rPr>
      </w:pPr>
      <w:r w:rsidRPr="007C5235">
        <w:rPr>
          <w:rFonts w:ascii="Times New Roman" w:hAnsi="Times New Roman"/>
          <w:sz w:val="24"/>
          <w:szCs w:val="24"/>
        </w:rPr>
        <w:t>wykonanie ogrodzeni</w:t>
      </w:r>
      <w:r w:rsidR="00FD6773" w:rsidRPr="007C5235">
        <w:rPr>
          <w:rFonts w:ascii="Times New Roman" w:hAnsi="Times New Roman"/>
          <w:sz w:val="24"/>
          <w:szCs w:val="24"/>
        </w:rPr>
        <w:t>a i zabezpieczenia placu budowy,</w:t>
      </w:r>
    </w:p>
    <w:p w:rsidR="00DA3135" w:rsidRPr="007C5235" w:rsidRDefault="00DA3135" w:rsidP="00AF6E17">
      <w:pPr>
        <w:pStyle w:val="Zwykytekst1"/>
        <w:numPr>
          <w:ilvl w:val="0"/>
          <w:numId w:val="21"/>
        </w:numPr>
        <w:spacing w:line="276" w:lineRule="auto"/>
        <w:jc w:val="both"/>
        <w:rPr>
          <w:rFonts w:ascii="Times New Roman" w:hAnsi="Times New Roman"/>
          <w:sz w:val="24"/>
          <w:szCs w:val="24"/>
        </w:rPr>
      </w:pPr>
      <w:r w:rsidRPr="007C5235">
        <w:rPr>
          <w:rFonts w:ascii="Times New Roman" w:hAnsi="Times New Roman"/>
          <w:sz w:val="24"/>
          <w:szCs w:val="24"/>
        </w:rPr>
        <w:t>zakwaterowania pracowników Wykonawcy oraz zapewnienie im zapl</w:t>
      </w:r>
      <w:r w:rsidR="00FD6773" w:rsidRPr="007C5235">
        <w:rPr>
          <w:rFonts w:ascii="Times New Roman" w:hAnsi="Times New Roman"/>
          <w:sz w:val="24"/>
          <w:szCs w:val="24"/>
        </w:rPr>
        <w:t xml:space="preserve">ecza socjalnego </w:t>
      </w:r>
      <w:r w:rsidR="00FD6773" w:rsidRPr="007C5235">
        <w:rPr>
          <w:rFonts w:ascii="Times New Roman" w:hAnsi="Times New Roman"/>
          <w:sz w:val="24"/>
          <w:szCs w:val="24"/>
        </w:rPr>
        <w:br/>
        <w:t>i sanitarnego,</w:t>
      </w:r>
    </w:p>
    <w:p w:rsidR="00DA3135" w:rsidRPr="007C5235" w:rsidRDefault="00DA3135" w:rsidP="00AF6E17">
      <w:pPr>
        <w:pStyle w:val="Zwykytekst1"/>
        <w:numPr>
          <w:ilvl w:val="0"/>
          <w:numId w:val="21"/>
        </w:numPr>
        <w:spacing w:line="276" w:lineRule="auto"/>
        <w:jc w:val="both"/>
        <w:rPr>
          <w:rFonts w:ascii="Times New Roman" w:hAnsi="Times New Roman"/>
          <w:sz w:val="24"/>
          <w:szCs w:val="24"/>
        </w:rPr>
      </w:pPr>
      <w:r w:rsidRPr="007C5235">
        <w:rPr>
          <w:rFonts w:ascii="Times New Roman" w:hAnsi="Times New Roman"/>
          <w:sz w:val="24"/>
          <w:szCs w:val="24"/>
        </w:rPr>
        <w:t xml:space="preserve">pokrycia kosztów wszystkich podatków, cła, zajęcia pasa drogowego i innych kosztów, które będą opłacane przez Wykonawcę w ramach umowy, </w:t>
      </w:r>
    </w:p>
    <w:p w:rsidR="00DA3135" w:rsidRPr="007C5235" w:rsidRDefault="00DA3135" w:rsidP="00AF6E17">
      <w:pPr>
        <w:pStyle w:val="Zwykytekst1"/>
        <w:numPr>
          <w:ilvl w:val="0"/>
          <w:numId w:val="21"/>
        </w:numPr>
        <w:spacing w:line="276" w:lineRule="auto"/>
        <w:jc w:val="both"/>
        <w:rPr>
          <w:rFonts w:ascii="Times New Roman" w:hAnsi="Times New Roman"/>
          <w:sz w:val="24"/>
          <w:szCs w:val="24"/>
        </w:rPr>
      </w:pPr>
      <w:r w:rsidRPr="007C5235">
        <w:rPr>
          <w:rFonts w:ascii="Times New Roman" w:hAnsi="Times New Roman"/>
          <w:sz w:val="24"/>
          <w:szCs w:val="24"/>
        </w:rPr>
        <w:t xml:space="preserve">pokrycia koszty przeglądów serwisowych i materiałów eksploatacyjnych w okresie </w:t>
      </w:r>
      <w:r w:rsidR="00FD6773" w:rsidRPr="007C5235">
        <w:rPr>
          <w:rFonts w:ascii="Times New Roman" w:hAnsi="Times New Roman"/>
          <w:sz w:val="24"/>
          <w:szCs w:val="24"/>
        </w:rPr>
        <w:t xml:space="preserve">rękojmi i </w:t>
      </w:r>
      <w:r w:rsidRPr="007C5235">
        <w:rPr>
          <w:rFonts w:ascii="Times New Roman" w:hAnsi="Times New Roman"/>
          <w:sz w:val="24"/>
          <w:szCs w:val="24"/>
        </w:rPr>
        <w:t>gwarancji</w:t>
      </w:r>
      <w:r w:rsidR="00FD6773" w:rsidRPr="007C5235">
        <w:rPr>
          <w:rFonts w:ascii="Times New Roman" w:hAnsi="Times New Roman"/>
          <w:sz w:val="24"/>
          <w:szCs w:val="24"/>
        </w:rPr>
        <w:t>,</w:t>
      </w:r>
    </w:p>
    <w:p w:rsidR="00DA3135" w:rsidRPr="007C5235" w:rsidRDefault="00DA3135" w:rsidP="00AF6E17">
      <w:pPr>
        <w:pStyle w:val="Akapitzlist"/>
        <w:numPr>
          <w:ilvl w:val="0"/>
          <w:numId w:val="21"/>
        </w:numPr>
        <w:spacing w:after="120"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pokrycia kosztów składowania i utylizacji materiałów rozbiórkowych, ziemi wykopanej w trakcie prowadzenia robót, odpadów i śmieci</w:t>
      </w:r>
      <w:r w:rsidR="00FD6773" w:rsidRPr="007C5235">
        <w:rPr>
          <w:rFonts w:ascii="Times New Roman" w:hAnsi="Times New Roman" w:cs="Times New Roman"/>
          <w:sz w:val="24"/>
          <w:szCs w:val="24"/>
        </w:rPr>
        <w:t>,</w:t>
      </w:r>
    </w:p>
    <w:p w:rsidR="00DA3135" w:rsidRPr="007C5235" w:rsidRDefault="00DA3135" w:rsidP="00AF6E17">
      <w:pPr>
        <w:pStyle w:val="Akapitzlist"/>
        <w:numPr>
          <w:ilvl w:val="0"/>
          <w:numId w:val="21"/>
        </w:numPr>
        <w:spacing w:line="276" w:lineRule="auto"/>
        <w:ind w:left="714" w:hanging="357"/>
        <w:contextualSpacing/>
        <w:jc w:val="both"/>
        <w:rPr>
          <w:rFonts w:ascii="Times New Roman" w:hAnsi="Times New Roman" w:cs="Times New Roman"/>
          <w:sz w:val="24"/>
          <w:szCs w:val="24"/>
        </w:rPr>
      </w:pPr>
      <w:r w:rsidRPr="007C5235">
        <w:rPr>
          <w:rFonts w:ascii="Times New Roman" w:hAnsi="Times New Roman" w:cs="Times New Roman"/>
          <w:sz w:val="24"/>
          <w:szCs w:val="24"/>
        </w:rPr>
        <w:t>wykonan</w:t>
      </w:r>
      <w:r w:rsidR="00FD6773" w:rsidRPr="007C5235">
        <w:rPr>
          <w:rFonts w:ascii="Times New Roman" w:hAnsi="Times New Roman" w:cs="Times New Roman"/>
          <w:sz w:val="24"/>
          <w:szCs w:val="24"/>
        </w:rPr>
        <w:t>ia inwentaryzacji powykonawczej,</w:t>
      </w:r>
    </w:p>
    <w:p w:rsidR="00DA3135" w:rsidRPr="007C5235" w:rsidRDefault="00DA3135" w:rsidP="00AF6E17">
      <w:pPr>
        <w:pStyle w:val="Akapitzlist"/>
        <w:numPr>
          <w:ilvl w:val="0"/>
          <w:numId w:val="21"/>
        </w:numPr>
        <w:spacing w:line="276" w:lineRule="auto"/>
        <w:ind w:left="714" w:hanging="357"/>
        <w:contextualSpacing/>
        <w:jc w:val="both"/>
        <w:rPr>
          <w:rFonts w:ascii="Times New Roman" w:hAnsi="Times New Roman" w:cs="Times New Roman"/>
          <w:sz w:val="24"/>
          <w:szCs w:val="24"/>
        </w:rPr>
      </w:pPr>
      <w:r w:rsidRPr="007C5235">
        <w:rPr>
          <w:rFonts w:ascii="Times New Roman" w:hAnsi="Times New Roman" w:cs="Times New Roman"/>
          <w:sz w:val="24"/>
          <w:szCs w:val="24"/>
        </w:rPr>
        <w:lastRenderedPageBreak/>
        <w:t>pokrycia kosztów związanych z odbiorami robót wykonanych robót, kosztów wykonania dokumentacji powykonawczej</w:t>
      </w:r>
      <w:r w:rsidR="00FD6773" w:rsidRPr="007C5235">
        <w:rPr>
          <w:rFonts w:ascii="Times New Roman" w:hAnsi="Times New Roman" w:cs="Times New Roman"/>
          <w:sz w:val="24"/>
          <w:szCs w:val="24"/>
        </w:rPr>
        <w:t>,</w:t>
      </w:r>
    </w:p>
    <w:p w:rsidR="00DA3135" w:rsidRPr="007C5235" w:rsidRDefault="00DA3135" w:rsidP="00AF6E17">
      <w:pPr>
        <w:pStyle w:val="Zwykytekst1"/>
        <w:numPr>
          <w:ilvl w:val="0"/>
          <w:numId w:val="21"/>
        </w:numPr>
        <w:spacing w:line="276" w:lineRule="auto"/>
        <w:ind w:left="714" w:hanging="357"/>
        <w:jc w:val="both"/>
        <w:rPr>
          <w:rFonts w:ascii="Times New Roman" w:hAnsi="Times New Roman"/>
          <w:sz w:val="24"/>
          <w:szCs w:val="24"/>
        </w:rPr>
      </w:pPr>
      <w:r w:rsidRPr="007C5235">
        <w:rPr>
          <w:rFonts w:ascii="Times New Roman" w:hAnsi="Times New Roman"/>
          <w:sz w:val="24"/>
          <w:szCs w:val="24"/>
        </w:rPr>
        <w:t>przeprowadzenie przeglądów gwarancyjnych,</w:t>
      </w:r>
    </w:p>
    <w:p w:rsidR="00DA3135" w:rsidRPr="007C5235" w:rsidRDefault="00DA3135" w:rsidP="00AF6E17">
      <w:pPr>
        <w:pStyle w:val="Standard"/>
        <w:numPr>
          <w:ilvl w:val="0"/>
          <w:numId w:val="21"/>
        </w:numPr>
        <w:spacing w:line="276" w:lineRule="auto"/>
        <w:jc w:val="both"/>
        <w:rPr>
          <w:rFonts w:ascii="Times New Roman" w:hAnsi="Times New Roman"/>
        </w:rPr>
      </w:pPr>
      <w:r w:rsidRPr="007C5235">
        <w:rPr>
          <w:rFonts w:ascii="Times New Roman" w:hAnsi="Times New Roman"/>
        </w:rPr>
        <w:t xml:space="preserve">przestrzeganie warunków karty </w:t>
      </w:r>
      <w:r w:rsidR="00FD6773" w:rsidRPr="007C5235">
        <w:rPr>
          <w:rFonts w:ascii="Times New Roman" w:hAnsi="Times New Roman"/>
        </w:rPr>
        <w:t>gwarancyjnej,</w:t>
      </w:r>
    </w:p>
    <w:p w:rsidR="00DA3135" w:rsidRPr="007C5235" w:rsidRDefault="00FD6773" w:rsidP="00AF6E17">
      <w:pPr>
        <w:pStyle w:val="Standard"/>
        <w:numPr>
          <w:ilvl w:val="0"/>
          <w:numId w:val="21"/>
        </w:numPr>
        <w:spacing w:line="276" w:lineRule="auto"/>
        <w:jc w:val="both"/>
        <w:rPr>
          <w:rFonts w:ascii="Times New Roman" w:hAnsi="Times New Roman"/>
        </w:rPr>
      </w:pPr>
      <w:r w:rsidRPr="007C5235">
        <w:rPr>
          <w:rFonts w:ascii="Times New Roman" w:hAnsi="Times New Roman"/>
        </w:rPr>
        <w:t>koszty obsługi geodezyjnej,</w:t>
      </w:r>
    </w:p>
    <w:p w:rsidR="00DA3135" w:rsidRPr="007C5235" w:rsidRDefault="00DA3135" w:rsidP="00AF6E17">
      <w:pPr>
        <w:pStyle w:val="Standard"/>
        <w:numPr>
          <w:ilvl w:val="0"/>
          <w:numId w:val="21"/>
        </w:numPr>
        <w:spacing w:line="276" w:lineRule="auto"/>
        <w:jc w:val="both"/>
        <w:rPr>
          <w:rFonts w:ascii="Times New Roman" w:hAnsi="Times New Roman"/>
        </w:rPr>
      </w:pPr>
      <w:r w:rsidRPr="007C5235">
        <w:rPr>
          <w:rFonts w:ascii="Times New Roman" w:hAnsi="Times New Roman"/>
        </w:rPr>
        <w:t xml:space="preserve">zużycia mediów </w:t>
      </w:r>
      <w:r w:rsidR="00FD6773" w:rsidRPr="007C5235">
        <w:rPr>
          <w:rFonts w:ascii="Times New Roman" w:hAnsi="Times New Roman"/>
        </w:rPr>
        <w:t>na potrzeby prowadzonych robót,,</w:t>
      </w:r>
    </w:p>
    <w:p w:rsidR="00DA3135" w:rsidRPr="007C5235" w:rsidRDefault="00DA3135" w:rsidP="00AF6E17">
      <w:pPr>
        <w:pStyle w:val="Standard"/>
        <w:numPr>
          <w:ilvl w:val="0"/>
          <w:numId w:val="21"/>
        </w:numPr>
        <w:spacing w:line="276" w:lineRule="auto"/>
        <w:jc w:val="both"/>
        <w:rPr>
          <w:rFonts w:ascii="Times New Roman" w:hAnsi="Times New Roman"/>
        </w:rPr>
      </w:pPr>
      <w:r w:rsidRPr="007C5235">
        <w:rPr>
          <w:rFonts w:ascii="Times New Roman" w:hAnsi="Times New Roman"/>
        </w:rPr>
        <w:t>odtworzenia granic geodezyjny</w:t>
      </w:r>
      <w:r w:rsidR="00FD6773" w:rsidRPr="007C5235">
        <w:rPr>
          <w:rFonts w:ascii="Times New Roman" w:hAnsi="Times New Roman"/>
        </w:rPr>
        <w:t>ch w przypadku ich uszkodzenia,</w:t>
      </w:r>
    </w:p>
    <w:p w:rsidR="00DA3135" w:rsidRPr="007C5235" w:rsidRDefault="00DA3135" w:rsidP="00AF6E17">
      <w:pPr>
        <w:pStyle w:val="Standard"/>
        <w:numPr>
          <w:ilvl w:val="0"/>
          <w:numId w:val="21"/>
        </w:numPr>
        <w:spacing w:line="276" w:lineRule="auto"/>
        <w:jc w:val="both"/>
        <w:rPr>
          <w:rFonts w:ascii="Times New Roman" w:hAnsi="Times New Roman"/>
        </w:rPr>
      </w:pPr>
      <w:r w:rsidRPr="007C5235">
        <w:rPr>
          <w:rFonts w:ascii="Times New Roman" w:hAnsi="Times New Roman"/>
        </w:rPr>
        <w:t xml:space="preserve">przygotowanie kompletnego wniosku o udzielenie pozwolenia na użytkowanie obiektu budowlanego lub zawiadomienia o </w:t>
      </w:r>
      <w:r w:rsidRPr="007C5235">
        <w:rPr>
          <w:rFonts w:ascii="Times New Roman" w:hAnsi="Times New Roman"/>
          <w:shd w:val="clear" w:color="auto" w:fill="FFFFFF"/>
        </w:rPr>
        <w:t xml:space="preserve">zakończeniu budowy obiektu </w:t>
      </w:r>
      <w:r w:rsidRPr="007C5235">
        <w:rPr>
          <w:rStyle w:val="Uwydatnienie"/>
          <w:rFonts w:ascii="Times New Roman" w:hAnsi="Times New Roman"/>
          <w:i w:val="0"/>
          <w:shd w:val="clear" w:color="auto" w:fill="FFFFFF"/>
        </w:rPr>
        <w:t>budowlanego</w:t>
      </w:r>
      <w:r w:rsidRPr="007C5235">
        <w:rPr>
          <w:rFonts w:ascii="Times New Roman" w:hAnsi="Times New Roman"/>
          <w:shd w:val="clear" w:color="auto" w:fill="FFFFFF"/>
        </w:rPr>
        <w:t xml:space="preserve"> i zamiarze przystąpienia do jego użytkowania dla wszystkich obiektów budowlanych objętych przedmiotem zamówienia</w:t>
      </w:r>
      <w:r w:rsidRPr="007C5235">
        <w:rPr>
          <w:rFonts w:ascii="Times New Roman" w:hAnsi="Times New Roman"/>
        </w:rPr>
        <w:t>,</w:t>
      </w:r>
    </w:p>
    <w:p w:rsidR="00DA3135" w:rsidRPr="007C5235" w:rsidRDefault="00DA3135" w:rsidP="00AF6E17">
      <w:pPr>
        <w:pStyle w:val="Standard"/>
        <w:numPr>
          <w:ilvl w:val="0"/>
          <w:numId w:val="21"/>
        </w:numPr>
        <w:spacing w:line="276" w:lineRule="auto"/>
        <w:jc w:val="both"/>
        <w:rPr>
          <w:rFonts w:ascii="Times New Roman" w:hAnsi="Times New Roman"/>
        </w:rPr>
      </w:pPr>
      <w:r w:rsidRPr="007C5235">
        <w:rPr>
          <w:rFonts w:ascii="Times New Roman" w:hAnsi="Times New Roman"/>
        </w:rPr>
        <w:t xml:space="preserve">koszty pomiarów i badań materiałów oraz robót zgodnie z zasadami kontroli jakości materiałów i robót określonymi w </w:t>
      </w:r>
      <w:proofErr w:type="spellStart"/>
      <w:r w:rsidRPr="007C5235">
        <w:rPr>
          <w:rFonts w:ascii="Times New Roman" w:hAnsi="Times New Roman"/>
        </w:rPr>
        <w:t>STWiOR</w:t>
      </w:r>
      <w:proofErr w:type="spellEnd"/>
      <w:r w:rsidRPr="007C5235">
        <w:rPr>
          <w:rFonts w:ascii="Times New Roman" w:hAnsi="Times New Roman"/>
        </w:rPr>
        <w:t>.</w:t>
      </w:r>
    </w:p>
    <w:p w:rsidR="003D75E2" w:rsidRPr="007C5235" w:rsidRDefault="003D75E2" w:rsidP="003D75E2">
      <w:pPr>
        <w:shd w:val="clear" w:color="auto" w:fill="FFFFFF"/>
        <w:jc w:val="both"/>
        <w:rPr>
          <w:rFonts w:ascii="Times New Roman" w:hAnsi="Times New Roman" w:cs="Times New Roman"/>
          <w:sz w:val="24"/>
          <w:szCs w:val="24"/>
        </w:rPr>
      </w:pPr>
      <w:r w:rsidRPr="007C5235">
        <w:rPr>
          <w:rFonts w:ascii="Times New Roman" w:hAnsi="Times New Roman" w:cs="Times New Roman"/>
          <w:sz w:val="24"/>
          <w:szCs w:val="24"/>
        </w:rPr>
        <w:t xml:space="preserve">6) Jeżeli została złożona oferta, której wybór prowadziłby do powstania u Zamawiającego obowiązku podatkowego zgodnie z </w:t>
      </w:r>
      <w:hyperlink r:id="rId38" w:anchor="/document/17086198?cm=DOCUMENT" w:history="1">
        <w:r w:rsidRPr="007C5235">
          <w:rPr>
            <w:rStyle w:val="Hipercze"/>
            <w:rFonts w:ascii="Times New Roman" w:hAnsi="Times New Roman" w:cs="Times New Roman"/>
            <w:color w:val="auto"/>
            <w:sz w:val="24"/>
            <w:szCs w:val="24"/>
            <w:u w:val="none"/>
          </w:rPr>
          <w:t>ustawą</w:t>
        </w:r>
      </w:hyperlink>
      <w:r w:rsidRPr="007C5235">
        <w:rPr>
          <w:rFonts w:ascii="Times New Roman" w:hAnsi="Times New Roman" w:cs="Times New Roman"/>
          <w:sz w:val="24"/>
          <w:szCs w:val="24"/>
        </w:rPr>
        <w:t xml:space="preserve"> z dnia 11 marca 2004 r. o podatku od towarów i usług, dla celów zastosowania kryterium ceny lub kosztu Zamawiający dolicza do przedstawionej w tej ofercie ceny kwotę podatku od towarów i usług, którą miałby obowiązek rozliczyć.</w:t>
      </w:r>
    </w:p>
    <w:p w:rsidR="003D75E2" w:rsidRPr="007C5235" w:rsidRDefault="003D75E2" w:rsidP="003D75E2">
      <w:pPr>
        <w:shd w:val="clear" w:color="auto" w:fill="FFFFFF"/>
        <w:rPr>
          <w:rFonts w:ascii="Times New Roman" w:hAnsi="Times New Roman" w:cs="Times New Roman"/>
          <w:sz w:val="24"/>
          <w:szCs w:val="24"/>
        </w:rPr>
      </w:pPr>
      <w:r w:rsidRPr="007C5235">
        <w:rPr>
          <w:rFonts w:ascii="Times New Roman" w:hAnsi="Times New Roman" w:cs="Times New Roman"/>
          <w:sz w:val="24"/>
          <w:szCs w:val="24"/>
        </w:rPr>
        <w:t>7) W ofercie, o której mowa w pkt. 6, Wykonawca ma obowiązek:</w:t>
      </w:r>
    </w:p>
    <w:p w:rsidR="003D75E2" w:rsidRPr="007C5235" w:rsidRDefault="003D75E2" w:rsidP="003D75E2">
      <w:pPr>
        <w:shd w:val="clear" w:color="auto" w:fill="FFFFFF"/>
        <w:jc w:val="both"/>
        <w:rPr>
          <w:rFonts w:ascii="Times New Roman" w:hAnsi="Times New Roman" w:cs="Times New Roman"/>
          <w:sz w:val="24"/>
          <w:szCs w:val="24"/>
        </w:rPr>
      </w:pPr>
      <w:r w:rsidRPr="007C5235">
        <w:rPr>
          <w:rFonts w:ascii="Times New Roman" w:hAnsi="Times New Roman" w:cs="Times New Roman"/>
          <w:sz w:val="24"/>
          <w:szCs w:val="24"/>
        </w:rPr>
        <w:t>a) poinformowania Zamawiającego, że wybór jego oferty będzie prowadził do powstania u Zamawiającego obowiązku podatkowego;</w:t>
      </w:r>
    </w:p>
    <w:p w:rsidR="003D75E2" w:rsidRPr="007C5235" w:rsidRDefault="003D75E2" w:rsidP="003D75E2">
      <w:pPr>
        <w:shd w:val="clear" w:color="auto" w:fill="FFFFFF"/>
        <w:jc w:val="both"/>
        <w:rPr>
          <w:rFonts w:ascii="Times New Roman" w:hAnsi="Times New Roman" w:cs="Times New Roman"/>
          <w:sz w:val="24"/>
          <w:szCs w:val="24"/>
        </w:rPr>
      </w:pPr>
      <w:r w:rsidRPr="007C5235">
        <w:rPr>
          <w:rFonts w:ascii="Times New Roman" w:hAnsi="Times New Roman" w:cs="Times New Roman"/>
          <w:sz w:val="24"/>
          <w:szCs w:val="24"/>
        </w:rPr>
        <w:t>b) wskazania nazwy (rodzaju) towaru lub usługi, których dostawa lub świadczenie będą prowadziły do powstania obowiązku podatkowego;</w:t>
      </w:r>
    </w:p>
    <w:p w:rsidR="003D75E2" w:rsidRPr="007C5235" w:rsidRDefault="003D75E2" w:rsidP="003D75E2">
      <w:pPr>
        <w:shd w:val="clear" w:color="auto" w:fill="FFFFFF"/>
        <w:jc w:val="both"/>
        <w:rPr>
          <w:rFonts w:ascii="Times New Roman" w:hAnsi="Times New Roman" w:cs="Times New Roman"/>
          <w:sz w:val="24"/>
          <w:szCs w:val="24"/>
        </w:rPr>
      </w:pPr>
      <w:r w:rsidRPr="007C5235">
        <w:rPr>
          <w:rFonts w:ascii="Times New Roman" w:hAnsi="Times New Roman" w:cs="Times New Roman"/>
          <w:sz w:val="24"/>
          <w:szCs w:val="24"/>
        </w:rPr>
        <w:t>c) wskazania wartości towaru lub usługi objętego obowiązkiem podatkowym Zamawiającego, bez kwoty podatku;</w:t>
      </w:r>
    </w:p>
    <w:p w:rsidR="003D75E2" w:rsidRPr="007C5235" w:rsidRDefault="003D75E2" w:rsidP="003D75E2">
      <w:pPr>
        <w:shd w:val="clear" w:color="auto" w:fill="FFFFFF"/>
        <w:jc w:val="both"/>
        <w:rPr>
          <w:rFonts w:ascii="Times New Roman" w:hAnsi="Times New Roman" w:cs="Times New Roman"/>
          <w:sz w:val="24"/>
          <w:szCs w:val="24"/>
        </w:rPr>
      </w:pPr>
      <w:r w:rsidRPr="007C5235">
        <w:rPr>
          <w:rFonts w:ascii="Times New Roman" w:hAnsi="Times New Roman" w:cs="Times New Roman"/>
          <w:sz w:val="24"/>
          <w:szCs w:val="24"/>
        </w:rPr>
        <w:t>d) wskazania stawki podatku od towarów i usług, która zgodnie z wiedzą Wykonawcy, będzie miała zastosowanie.</w:t>
      </w:r>
    </w:p>
    <w:p w:rsidR="003D75E2" w:rsidRPr="007C5235" w:rsidRDefault="003D75E2" w:rsidP="003D75E2">
      <w:pPr>
        <w:rPr>
          <w:rFonts w:ascii="Times New Roman" w:hAnsi="Times New Roman" w:cs="Times New Roman"/>
          <w:sz w:val="24"/>
          <w:szCs w:val="24"/>
          <w:lang w:eastAsia="en-US"/>
        </w:rPr>
      </w:pPr>
    </w:p>
    <w:p w:rsidR="00DA3135" w:rsidRPr="007C5235" w:rsidRDefault="00DA3135" w:rsidP="00AF6E17">
      <w:pPr>
        <w:pStyle w:val="Nagwek1"/>
        <w:numPr>
          <w:ilvl w:val="5"/>
          <w:numId w:val="11"/>
        </w:numPr>
        <w:tabs>
          <w:tab w:val="left" w:pos="426"/>
        </w:tabs>
        <w:spacing w:after="0" w:line="276" w:lineRule="auto"/>
        <w:ind w:hanging="4500"/>
        <w:rPr>
          <w:rFonts w:ascii="Times New Roman" w:hAnsi="Times New Roman"/>
          <w:sz w:val="24"/>
          <w:szCs w:val="24"/>
        </w:rPr>
      </w:pPr>
      <w:bookmarkStart w:id="17" w:name="_Toc72407881"/>
      <w:r w:rsidRPr="007C5235">
        <w:rPr>
          <w:rFonts w:ascii="Times New Roman" w:hAnsi="Times New Roman"/>
          <w:sz w:val="24"/>
          <w:szCs w:val="24"/>
        </w:rPr>
        <w:t>Opis kryteriów oceny ofert, wraz z podaniem wag tych kryteriów, i sposobu oceny ofert</w:t>
      </w:r>
      <w:bookmarkEnd w:id="17"/>
    </w:p>
    <w:p w:rsidR="00DA3135" w:rsidRPr="007C5235" w:rsidRDefault="00DA3135" w:rsidP="00DA3135">
      <w:pPr>
        <w:spacing w:line="276" w:lineRule="auto"/>
        <w:rPr>
          <w:rFonts w:ascii="Times New Roman" w:hAnsi="Times New Roman" w:cs="Times New Roman"/>
          <w:sz w:val="24"/>
          <w:szCs w:val="24"/>
          <w:lang w:eastAsia="en-US"/>
        </w:rPr>
      </w:pPr>
    </w:p>
    <w:p w:rsidR="00DA3135" w:rsidRPr="007C5235" w:rsidRDefault="00951BE8" w:rsidP="00951BE8">
      <w:pPr>
        <w:pStyle w:val="Tekstpodstawowy1"/>
        <w:spacing w:line="276" w:lineRule="auto"/>
        <w:jc w:val="both"/>
        <w:rPr>
          <w:rFonts w:ascii="Times New Roman" w:hAnsi="Times New Roman" w:cs="Times New Roman"/>
          <w:color w:val="auto"/>
          <w:sz w:val="24"/>
          <w:szCs w:val="24"/>
        </w:rPr>
      </w:pPr>
      <w:bookmarkStart w:id="18" w:name="_Hlk519668363"/>
      <w:r w:rsidRPr="007C5235">
        <w:rPr>
          <w:rFonts w:ascii="Times New Roman" w:hAnsi="Times New Roman" w:cs="Times New Roman"/>
          <w:color w:val="auto"/>
          <w:sz w:val="24"/>
          <w:szCs w:val="24"/>
        </w:rPr>
        <w:t xml:space="preserve">1) </w:t>
      </w:r>
      <w:r w:rsidR="00DA3135" w:rsidRPr="007C5235">
        <w:rPr>
          <w:rFonts w:ascii="Times New Roman" w:hAnsi="Times New Roman" w:cs="Times New Roman"/>
          <w:color w:val="auto"/>
          <w:sz w:val="24"/>
          <w:szCs w:val="24"/>
        </w:rPr>
        <w:t>Zamawiający określa następujące kryteria oceny ofert:</w:t>
      </w:r>
    </w:p>
    <w:p w:rsidR="00DA3135" w:rsidRPr="007C5235" w:rsidRDefault="00951BE8" w:rsidP="00DA3135">
      <w:pPr>
        <w:pStyle w:val="Tekstpodstawowy1"/>
        <w:spacing w:line="276" w:lineRule="auto"/>
        <w:ind w:left="426"/>
        <w:jc w:val="both"/>
        <w:rPr>
          <w:rFonts w:ascii="Times New Roman" w:hAnsi="Times New Roman" w:cs="Times New Roman"/>
          <w:b/>
          <w:color w:val="auto"/>
          <w:sz w:val="24"/>
          <w:szCs w:val="24"/>
        </w:rPr>
      </w:pPr>
      <w:bookmarkStart w:id="19" w:name="_Hlk2009472"/>
      <w:bookmarkEnd w:id="18"/>
      <w:r w:rsidRPr="007C5235">
        <w:rPr>
          <w:rFonts w:ascii="Times New Roman" w:hAnsi="Times New Roman" w:cs="Times New Roman"/>
          <w:b/>
          <w:color w:val="auto"/>
          <w:sz w:val="24"/>
          <w:szCs w:val="24"/>
        </w:rPr>
        <w:t>a) C</w:t>
      </w:r>
      <w:r w:rsidR="00DA3135" w:rsidRPr="007C5235">
        <w:rPr>
          <w:rFonts w:ascii="Times New Roman" w:hAnsi="Times New Roman" w:cs="Times New Roman"/>
          <w:b/>
          <w:color w:val="auto"/>
          <w:sz w:val="24"/>
          <w:szCs w:val="24"/>
        </w:rPr>
        <w:t>ena brutto za realizację przedmiotu zamówienia –60 pkt.</w:t>
      </w:r>
    </w:p>
    <w:p w:rsidR="00DA3135" w:rsidRPr="007C5235" w:rsidRDefault="00DA3135" w:rsidP="00AF6E17">
      <w:pPr>
        <w:widowControl w:val="0"/>
        <w:numPr>
          <w:ilvl w:val="0"/>
          <w:numId w:val="22"/>
        </w:numPr>
        <w:suppressAutoHyphens/>
        <w:spacing w:line="276" w:lineRule="auto"/>
        <w:jc w:val="both"/>
        <w:rPr>
          <w:rFonts w:ascii="Times New Roman" w:hAnsi="Times New Roman" w:cs="Times New Roman"/>
          <w:sz w:val="24"/>
          <w:szCs w:val="24"/>
        </w:rPr>
      </w:pPr>
      <w:r w:rsidRPr="007C5235">
        <w:rPr>
          <w:rFonts w:ascii="Times New Roman" w:hAnsi="Times New Roman" w:cs="Times New Roman"/>
          <w:sz w:val="24"/>
          <w:szCs w:val="24"/>
        </w:rPr>
        <w:t>Ocena nastąpi w skali od 0 do 60 pkt.</w:t>
      </w:r>
    </w:p>
    <w:p w:rsidR="00DA3135" w:rsidRPr="007C5235" w:rsidRDefault="00DA3135" w:rsidP="00AF6E17">
      <w:pPr>
        <w:widowControl w:val="0"/>
        <w:numPr>
          <w:ilvl w:val="0"/>
          <w:numId w:val="22"/>
        </w:numPr>
        <w:suppressAutoHyphens/>
        <w:spacing w:line="276" w:lineRule="auto"/>
        <w:jc w:val="both"/>
        <w:rPr>
          <w:rFonts w:ascii="Times New Roman" w:hAnsi="Times New Roman" w:cs="Times New Roman"/>
          <w:sz w:val="24"/>
          <w:szCs w:val="24"/>
        </w:rPr>
      </w:pPr>
      <w:r w:rsidRPr="007C5235">
        <w:rPr>
          <w:rFonts w:ascii="Times New Roman" w:hAnsi="Times New Roman" w:cs="Times New Roman"/>
          <w:sz w:val="24"/>
          <w:szCs w:val="24"/>
        </w:rPr>
        <w:t xml:space="preserve">Ilość punktów w kryterium cena za realizację przedmiotu zamówienia przyznawana będzie według wzoru: </w:t>
      </w:r>
    </w:p>
    <w:p w:rsidR="00DA3135" w:rsidRPr="007C5235" w:rsidRDefault="00DA3135" w:rsidP="00951BE8">
      <w:pPr>
        <w:spacing w:line="276" w:lineRule="auto"/>
        <w:ind w:left="1145" w:hanging="142"/>
        <w:jc w:val="both"/>
        <w:rPr>
          <w:rFonts w:ascii="Times New Roman" w:hAnsi="Times New Roman" w:cs="Times New Roman"/>
          <w:sz w:val="24"/>
          <w:szCs w:val="24"/>
        </w:rPr>
      </w:pPr>
      <w:r w:rsidRPr="007C5235">
        <w:rPr>
          <w:rFonts w:ascii="Times New Roman" w:hAnsi="Times New Roman" w:cs="Times New Roman"/>
          <w:sz w:val="24"/>
          <w:szCs w:val="24"/>
        </w:rPr>
        <w:t>X/Y x 60</w:t>
      </w:r>
    </w:p>
    <w:p w:rsidR="00DA3135" w:rsidRPr="007C5235" w:rsidRDefault="00DA3135" w:rsidP="00951BE8">
      <w:pPr>
        <w:spacing w:line="276" w:lineRule="auto"/>
        <w:ind w:left="1145" w:hanging="142"/>
        <w:jc w:val="both"/>
        <w:rPr>
          <w:rFonts w:ascii="Times New Roman" w:hAnsi="Times New Roman" w:cs="Times New Roman"/>
          <w:sz w:val="24"/>
          <w:szCs w:val="24"/>
        </w:rPr>
      </w:pPr>
      <w:r w:rsidRPr="007C5235">
        <w:rPr>
          <w:rFonts w:ascii="Times New Roman" w:hAnsi="Times New Roman" w:cs="Times New Roman"/>
          <w:sz w:val="24"/>
          <w:szCs w:val="24"/>
        </w:rPr>
        <w:t>gdzie: X-cena oferty z najniższą ceną, Y- cena oferty ocenianej.</w:t>
      </w:r>
    </w:p>
    <w:p w:rsidR="00951BE8" w:rsidRPr="007C5235" w:rsidRDefault="00951BE8" w:rsidP="00951BE8">
      <w:pPr>
        <w:pStyle w:val="Standard"/>
        <w:spacing w:line="276" w:lineRule="auto"/>
        <w:jc w:val="both"/>
        <w:rPr>
          <w:rFonts w:ascii="Times New Roman" w:eastAsia="Calibri" w:hAnsi="Times New Roman"/>
          <w:lang w:eastAsia="pl-PL"/>
        </w:rPr>
      </w:pPr>
      <w:bookmarkStart w:id="20" w:name="_Hlk2009698"/>
      <w:bookmarkEnd w:id="19"/>
    </w:p>
    <w:p w:rsidR="00DA3135" w:rsidRPr="007C5235" w:rsidRDefault="00951BE8" w:rsidP="00951BE8">
      <w:pPr>
        <w:pStyle w:val="Standard"/>
        <w:spacing w:line="276" w:lineRule="auto"/>
        <w:ind w:left="720" w:hanging="294"/>
        <w:jc w:val="both"/>
        <w:rPr>
          <w:rFonts w:ascii="Times New Roman" w:hAnsi="Times New Roman"/>
          <w:b/>
          <w:bCs/>
        </w:rPr>
      </w:pPr>
      <w:r w:rsidRPr="007C5235">
        <w:rPr>
          <w:rFonts w:ascii="Times New Roman" w:eastAsia="Calibri" w:hAnsi="Times New Roman"/>
          <w:lang w:eastAsia="pl-PL"/>
        </w:rPr>
        <w:t xml:space="preserve">b) </w:t>
      </w:r>
      <w:r w:rsidR="00DA3135" w:rsidRPr="007C5235">
        <w:rPr>
          <w:rFonts w:ascii="Times New Roman" w:hAnsi="Times New Roman"/>
          <w:b/>
          <w:bCs/>
        </w:rPr>
        <w:t xml:space="preserve">Okres gwarancji </w:t>
      </w:r>
      <w:bookmarkEnd w:id="20"/>
      <w:r w:rsidR="00DA3135" w:rsidRPr="007C5235">
        <w:rPr>
          <w:rFonts w:ascii="Times New Roman" w:hAnsi="Times New Roman"/>
          <w:b/>
          <w:bCs/>
        </w:rPr>
        <w:t>–</w:t>
      </w:r>
      <w:r w:rsidRPr="007C5235">
        <w:rPr>
          <w:rFonts w:ascii="Times New Roman" w:hAnsi="Times New Roman"/>
          <w:b/>
          <w:bCs/>
        </w:rPr>
        <w:t xml:space="preserve"> 3</w:t>
      </w:r>
      <w:r w:rsidR="00DA3135" w:rsidRPr="007C5235">
        <w:rPr>
          <w:rFonts w:ascii="Times New Roman" w:hAnsi="Times New Roman"/>
          <w:b/>
          <w:bCs/>
        </w:rPr>
        <w:t>0 pkt.</w:t>
      </w:r>
    </w:p>
    <w:p w:rsidR="00DA3135" w:rsidRPr="007C5235" w:rsidRDefault="00DA3135" w:rsidP="00DA3135">
      <w:pPr>
        <w:pStyle w:val="Standard"/>
        <w:spacing w:line="276" w:lineRule="auto"/>
        <w:ind w:left="142"/>
        <w:jc w:val="both"/>
        <w:rPr>
          <w:rFonts w:ascii="Times New Roman" w:eastAsia="Arial" w:hAnsi="Times New Roman"/>
        </w:rPr>
      </w:pPr>
      <w:r w:rsidRPr="007C5235">
        <w:rPr>
          <w:rFonts w:ascii="Times New Roman" w:eastAsia="Arial" w:hAnsi="Times New Roman"/>
        </w:rPr>
        <w:t>Kryterium „</w:t>
      </w:r>
      <w:r w:rsidRPr="007C5235">
        <w:rPr>
          <w:rFonts w:ascii="Times New Roman" w:hAnsi="Times New Roman"/>
          <w:b/>
        </w:rPr>
        <w:t>okres gwarancji</w:t>
      </w:r>
      <w:r w:rsidRPr="007C5235">
        <w:rPr>
          <w:rFonts w:ascii="Times New Roman" w:eastAsia="Arial" w:hAnsi="Times New Roman"/>
        </w:rPr>
        <w:t xml:space="preserve">” </w:t>
      </w:r>
      <w:r w:rsidRPr="007C5235">
        <w:rPr>
          <w:rFonts w:ascii="Times New Roman" w:hAnsi="Times New Roman"/>
        </w:rPr>
        <w:t>rozpatrywane będzie według następujących zasad</w:t>
      </w:r>
      <w:r w:rsidRPr="007C5235">
        <w:rPr>
          <w:rFonts w:ascii="Times New Roman" w:eastAsia="Arial" w:hAnsi="Times New Roman"/>
        </w:rPr>
        <w:t>:</w:t>
      </w:r>
    </w:p>
    <w:p w:rsidR="00DA3135" w:rsidRPr="007C5235" w:rsidRDefault="00DA3135" w:rsidP="00AF6E17">
      <w:pPr>
        <w:numPr>
          <w:ilvl w:val="0"/>
          <w:numId w:val="23"/>
        </w:numPr>
        <w:tabs>
          <w:tab w:val="left" w:pos="142"/>
        </w:tabs>
        <w:spacing w:line="276" w:lineRule="auto"/>
        <w:jc w:val="both"/>
        <w:rPr>
          <w:rFonts w:ascii="Times New Roman" w:hAnsi="Times New Roman" w:cs="Times New Roman"/>
          <w:sz w:val="24"/>
          <w:szCs w:val="24"/>
        </w:rPr>
      </w:pPr>
      <w:r w:rsidRPr="007C5235">
        <w:rPr>
          <w:rFonts w:ascii="Times New Roman" w:hAnsi="Times New Roman" w:cs="Times New Roman"/>
          <w:sz w:val="24"/>
          <w:szCs w:val="24"/>
        </w:rPr>
        <w:t>Zamawiający wyznacza najkrótszy okres gwarancji</w:t>
      </w:r>
      <w:r w:rsidR="00951BE8" w:rsidRPr="007C5235">
        <w:rPr>
          <w:rFonts w:ascii="Times New Roman" w:hAnsi="Times New Roman" w:cs="Times New Roman"/>
          <w:sz w:val="24"/>
          <w:szCs w:val="24"/>
        </w:rPr>
        <w:t xml:space="preserve"> na przedmiot zamówienia na 60 </w:t>
      </w:r>
      <w:r w:rsidRPr="007C5235">
        <w:rPr>
          <w:rFonts w:ascii="Times New Roman" w:hAnsi="Times New Roman" w:cs="Times New Roman"/>
          <w:sz w:val="24"/>
          <w:szCs w:val="24"/>
        </w:rPr>
        <w:t>miesięcy,</w:t>
      </w:r>
      <w:r w:rsidRPr="007C5235">
        <w:rPr>
          <w:rFonts w:ascii="Times New Roman" w:eastAsia="Arial" w:hAnsi="Times New Roman" w:cs="Times New Roman"/>
          <w:sz w:val="24"/>
          <w:szCs w:val="24"/>
        </w:rPr>
        <w:t xml:space="preserve"> licząc od daty podpisania protokołu odbioru całości przedmiotu zamówienia.</w:t>
      </w:r>
      <w:r w:rsidRPr="007C5235">
        <w:rPr>
          <w:rFonts w:ascii="Times New Roman" w:hAnsi="Times New Roman" w:cs="Times New Roman"/>
          <w:sz w:val="24"/>
          <w:szCs w:val="24"/>
        </w:rPr>
        <w:t xml:space="preserve"> Określony przez Wykonawcę okres może być dłuższy od najkrótszego okresu co najwyżej o 24 miesiące, tj.:</w:t>
      </w:r>
    </w:p>
    <w:p w:rsidR="00DA3135" w:rsidRPr="007C5235" w:rsidRDefault="00DA3135" w:rsidP="00AF6E17">
      <w:pPr>
        <w:pStyle w:val="Standard"/>
        <w:numPr>
          <w:ilvl w:val="0"/>
          <w:numId w:val="19"/>
        </w:numPr>
        <w:spacing w:line="276" w:lineRule="auto"/>
        <w:ind w:left="1276" w:hanging="425"/>
        <w:jc w:val="both"/>
        <w:rPr>
          <w:rFonts w:ascii="Times New Roman" w:hAnsi="Times New Roman"/>
        </w:rPr>
      </w:pPr>
      <w:r w:rsidRPr="007C5235">
        <w:rPr>
          <w:rFonts w:ascii="Times New Roman" w:hAnsi="Times New Roman"/>
        </w:rPr>
        <w:t xml:space="preserve">w przypadku zadeklarowania przez Wykonawcę </w:t>
      </w:r>
      <w:r w:rsidRPr="007C5235">
        <w:rPr>
          <w:rFonts w:ascii="Times New Roman" w:hAnsi="Times New Roman"/>
          <w:b/>
        </w:rPr>
        <w:t xml:space="preserve">okresu gwarancji </w:t>
      </w:r>
      <w:r w:rsidR="00951BE8" w:rsidRPr="007C5235">
        <w:rPr>
          <w:rFonts w:ascii="Times New Roman" w:hAnsi="Times New Roman"/>
          <w:b/>
        </w:rPr>
        <w:t>60</w:t>
      </w:r>
      <w:r w:rsidRPr="007C5235">
        <w:rPr>
          <w:rFonts w:ascii="Times New Roman" w:hAnsi="Times New Roman"/>
          <w:b/>
        </w:rPr>
        <w:t xml:space="preserve"> miesięcy</w:t>
      </w:r>
      <w:r w:rsidRPr="007C5235">
        <w:rPr>
          <w:rFonts w:ascii="Times New Roman" w:hAnsi="Times New Roman"/>
        </w:rPr>
        <w:t xml:space="preserve"> - Zamawiający wówczas przyzna</w:t>
      </w:r>
      <w:r w:rsidRPr="007C5235">
        <w:rPr>
          <w:rFonts w:ascii="Times New Roman" w:hAnsi="Times New Roman"/>
          <w:b/>
        </w:rPr>
        <w:t xml:space="preserve"> 0 punktów</w:t>
      </w:r>
    </w:p>
    <w:p w:rsidR="00DA3135" w:rsidRPr="007C5235" w:rsidRDefault="00DA3135" w:rsidP="00AF6E17">
      <w:pPr>
        <w:pStyle w:val="Standard"/>
        <w:numPr>
          <w:ilvl w:val="0"/>
          <w:numId w:val="19"/>
        </w:numPr>
        <w:spacing w:line="276" w:lineRule="auto"/>
        <w:ind w:left="1276" w:hanging="425"/>
        <w:jc w:val="both"/>
        <w:rPr>
          <w:rFonts w:ascii="Times New Roman" w:hAnsi="Times New Roman"/>
        </w:rPr>
      </w:pPr>
      <w:r w:rsidRPr="007C5235">
        <w:rPr>
          <w:rFonts w:ascii="Times New Roman" w:hAnsi="Times New Roman"/>
        </w:rPr>
        <w:lastRenderedPageBreak/>
        <w:t xml:space="preserve">w przypadku zadeklarowania przez Wykonawcę </w:t>
      </w:r>
      <w:r w:rsidRPr="007C5235">
        <w:rPr>
          <w:rFonts w:ascii="Times New Roman" w:hAnsi="Times New Roman"/>
          <w:b/>
        </w:rPr>
        <w:t xml:space="preserve">okresu gwarancji </w:t>
      </w:r>
      <w:r w:rsidR="00951BE8" w:rsidRPr="007C5235">
        <w:rPr>
          <w:rFonts w:ascii="Times New Roman" w:hAnsi="Times New Roman"/>
          <w:b/>
        </w:rPr>
        <w:t>72 miesiące</w:t>
      </w:r>
      <w:r w:rsidRPr="007C5235">
        <w:rPr>
          <w:rFonts w:ascii="Times New Roman" w:hAnsi="Times New Roman"/>
        </w:rPr>
        <w:t xml:space="preserve"> - Zamawiający wówczas przyzna</w:t>
      </w:r>
      <w:r w:rsidR="00951BE8" w:rsidRPr="007C5235">
        <w:rPr>
          <w:rFonts w:ascii="Times New Roman" w:hAnsi="Times New Roman"/>
          <w:b/>
        </w:rPr>
        <w:t xml:space="preserve"> </w:t>
      </w:r>
      <w:r w:rsidRPr="007C5235">
        <w:rPr>
          <w:rFonts w:ascii="Times New Roman" w:hAnsi="Times New Roman"/>
          <w:b/>
        </w:rPr>
        <w:t>20 punktów</w:t>
      </w:r>
    </w:p>
    <w:p w:rsidR="00DA3135" w:rsidRPr="007C5235" w:rsidRDefault="00DA3135" w:rsidP="00AF6E17">
      <w:pPr>
        <w:pStyle w:val="Standard"/>
        <w:numPr>
          <w:ilvl w:val="0"/>
          <w:numId w:val="19"/>
        </w:numPr>
        <w:spacing w:line="276" w:lineRule="auto"/>
        <w:ind w:left="1276" w:hanging="425"/>
        <w:jc w:val="both"/>
        <w:rPr>
          <w:rFonts w:ascii="Times New Roman" w:hAnsi="Times New Roman"/>
        </w:rPr>
      </w:pPr>
      <w:r w:rsidRPr="007C5235">
        <w:rPr>
          <w:rFonts w:ascii="Times New Roman" w:hAnsi="Times New Roman"/>
        </w:rPr>
        <w:t xml:space="preserve">w przypadku zadeklarowania przez Wykonawcę </w:t>
      </w:r>
      <w:r w:rsidRPr="007C5235">
        <w:rPr>
          <w:rFonts w:ascii="Times New Roman" w:hAnsi="Times New Roman"/>
          <w:b/>
        </w:rPr>
        <w:t xml:space="preserve">okresu gwarancji </w:t>
      </w:r>
      <w:r w:rsidR="00951BE8" w:rsidRPr="007C5235">
        <w:rPr>
          <w:rFonts w:ascii="Times New Roman" w:hAnsi="Times New Roman"/>
          <w:b/>
        </w:rPr>
        <w:t>84</w:t>
      </w:r>
      <w:r w:rsidRPr="007C5235">
        <w:rPr>
          <w:rFonts w:ascii="Times New Roman" w:hAnsi="Times New Roman"/>
          <w:b/>
        </w:rPr>
        <w:t xml:space="preserve"> miesi</w:t>
      </w:r>
      <w:r w:rsidR="00951BE8" w:rsidRPr="007C5235">
        <w:rPr>
          <w:rFonts w:ascii="Times New Roman" w:hAnsi="Times New Roman"/>
          <w:b/>
        </w:rPr>
        <w:t>ące</w:t>
      </w:r>
      <w:r w:rsidRPr="007C5235">
        <w:rPr>
          <w:rFonts w:ascii="Times New Roman" w:hAnsi="Times New Roman"/>
        </w:rPr>
        <w:t xml:space="preserve"> - Zamawiający wówczas przyzna</w:t>
      </w:r>
      <w:r w:rsidRPr="007C5235">
        <w:rPr>
          <w:rFonts w:ascii="Times New Roman" w:hAnsi="Times New Roman"/>
          <w:b/>
        </w:rPr>
        <w:t xml:space="preserve">: </w:t>
      </w:r>
      <w:r w:rsidR="00951BE8" w:rsidRPr="007C5235">
        <w:rPr>
          <w:rFonts w:ascii="Times New Roman" w:hAnsi="Times New Roman"/>
          <w:b/>
        </w:rPr>
        <w:t>3</w:t>
      </w:r>
      <w:r w:rsidRPr="007C5235">
        <w:rPr>
          <w:rFonts w:ascii="Times New Roman" w:hAnsi="Times New Roman"/>
          <w:b/>
        </w:rPr>
        <w:t>0 punktów</w:t>
      </w:r>
    </w:p>
    <w:p w:rsidR="00DA3135" w:rsidRPr="007C5235" w:rsidRDefault="00951BE8" w:rsidP="00AF6E17">
      <w:pPr>
        <w:pStyle w:val="Standard"/>
        <w:numPr>
          <w:ilvl w:val="0"/>
          <w:numId w:val="23"/>
        </w:numPr>
        <w:spacing w:line="276" w:lineRule="auto"/>
        <w:ind w:left="709" w:right="1" w:hanging="207"/>
        <w:jc w:val="both"/>
        <w:rPr>
          <w:rFonts w:ascii="Times New Roman" w:hAnsi="Times New Roman"/>
        </w:rPr>
      </w:pPr>
      <w:r w:rsidRPr="007C5235">
        <w:rPr>
          <w:rFonts w:ascii="Times New Roman" w:hAnsi="Times New Roman"/>
        </w:rPr>
        <w:t xml:space="preserve">W </w:t>
      </w:r>
      <w:r w:rsidR="00DA3135" w:rsidRPr="007C5235">
        <w:rPr>
          <w:rFonts w:ascii="Times New Roman" w:hAnsi="Times New Roman"/>
        </w:rPr>
        <w:t xml:space="preserve">przypadku, jeżeli Wykonawca zaoferuje </w:t>
      </w:r>
      <w:r w:rsidRPr="007C5235">
        <w:rPr>
          <w:rFonts w:ascii="Times New Roman" w:hAnsi="Times New Roman"/>
        </w:rPr>
        <w:t xml:space="preserve">okres gwarancji </w:t>
      </w:r>
      <w:r w:rsidR="00DA3135" w:rsidRPr="007C5235">
        <w:rPr>
          <w:rFonts w:ascii="Times New Roman" w:hAnsi="Times New Roman"/>
        </w:rPr>
        <w:t xml:space="preserve">inny niż wskazany </w:t>
      </w:r>
      <w:r w:rsidRPr="007C5235">
        <w:rPr>
          <w:rFonts w:ascii="Times New Roman" w:hAnsi="Times New Roman"/>
        </w:rPr>
        <w:t>w pkt. a) – c) (ale nie krótszy niż 60</w:t>
      </w:r>
      <w:r w:rsidR="00DA3135" w:rsidRPr="007C5235">
        <w:rPr>
          <w:rFonts w:ascii="Times New Roman" w:hAnsi="Times New Roman"/>
        </w:rPr>
        <w:t xml:space="preserve"> miesięcy), wówczas w celu przyznania punktacji, zadeklarowany </w:t>
      </w:r>
      <w:r w:rsidR="00DA3135" w:rsidRPr="007C5235">
        <w:rPr>
          <w:rFonts w:ascii="Times New Roman" w:hAnsi="Times New Roman"/>
          <w:b/>
        </w:rPr>
        <w:t xml:space="preserve">okres gwarancji </w:t>
      </w:r>
      <w:r w:rsidR="00DA3135" w:rsidRPr="007C5235">
        <w:rPr>
          <w:rFonts w:ascii="Times New Roman" w:hAnsi="Times New Roman"/>
        </w:rPr>
        <w:t xml:space="preserve">zostanie zaokrąglony w dół do jednego z okresów wskazanych w pkt. a) – c), najbliższego </w:t>
      </w:r>
      <w:proofErr w:type="spellStart"/>
      <w:r w:rsidR="00DA3135" w:rsidRPr="007C5235">
        <w:rPr>
          <w:rFonts w:ascii="Times New Roman" w:hAnsi="Times New Roman"/>
        </w:rPr>
        <w:t>zadeklowanemu</w:t>
      </w:r>
      <w:proofErr w:type="spellEnd"/>
      <w:r w:rsidR="00DA3135" w:rsidRPr="007C5235">
        <w:rPr>
          <w:rFonts w:ascii="Times New Roman" w:hAnsi="Times New Roman"/>
        </w:rPr>
        <w:t xml:space="preserve"> przez Wykonawcę, natomiast zadeklarowany </w:t>
      </w:r>
      <w:r w:rsidR="00DA3135" w:rsidRPr="007C5235">
        <w:rPr>
          <w:rFonts w:ascii="Times New Roman" w:hAnsi="Times New Roman"/>
          <w:b/>
        </w:rPr>
        <w:t xml:space="preserve">okres gwarancji </w:t>
      </w:r>
      <w:r w:rsidR="00DA3135" w:rsidRPr="007C5235">
        <w:rPr>
          <w:rFonts w:ascii="Times New Roman" w:hAnsi="Times New Roman"/>
        </w:rPr>
        <w:t>zostanie wpisany do umowy w sprawie zamówienia publicznego jako obowiązujący.</w:t>
      </w:r>
    </w:p>
    <w:p w:rsidR="00951BE8" w:rsidRPr="007C5235" w:rsidRDefault="00951BE8" w:rsidP="00AF6E17">
      <w:pPr>
        <w:numPr>
          <w:ilvl w:val="0"/>
          <w:numId w:val="23"/>
        </w:numPr>
        <w:tabs>
          <w:tab w:val="left" w:pos="426"/>
        </w:tabs>
        <w:suppressAutoHyphens/>
        <w:spacing w:line="276" w:lineRule="auto"/>
        <w:ind w:left="709" w:hanging="207"/>
        <w:jc w:val="both"/>
        <w:rPr>
          <w:rFonts w:ascii="Times New Roman" w:hAnsi="Times New Roman" w:cs="Times New Roman"/>
          <w:sz w:val="24"/>
          <w:szCs w:val="24"/>
        </w:rPr>
      </w:pPr>
      <w:r w:rsidRPr="007C5235">
        <w:rPr>
          <w:rFonts w:ascii="Times New Roman" w:hAnsi="Times New Roman" w:cs="Times New Roman"/>
          <w:sz w:val="24"/>
          <w:szCs w:val="24"/>
        </w:rPr>
        <w:t>W</w:t>
      </w:r>
      <w:r w:rsidR="00DA3135" w:rsidRPr="007C5235">
        <w:rPr>
          <w:rFonts w:ascii="Times New Roman" w:hAnsi="Times New Roman" w:cs="Times New Roman"/>
          <w:sz w:val="24"/>
          <w:szCs w:val="24"/>
        </w:rPr>
        <w:t xml:space="preserve"> przypadku, jeżeli Wykonawca nie wskaże żadnego </w:t>
      </w:r>
      <w:r w:rsidR="00DA3135" w:rsidRPr="007C5235">
        <w:rPr>
          <w:rFonts w:ascii="Times New Roman" w:hAnsi="Times New Roman" w:cs="Times New Roman"/>
          <w:b/>
          <w:sz w:val="24"/>
          <w:szCs w:val="24"/>
        </w:rPr>
        <w:t>okresu gwarancji</w:t>
      </w:r>
      <w:r w:rsidR="00DA3135" w:rsidRPr="007C5235">
        <w:rPr>
          <w:rFonts w:ascii="Times New Roman" w:hAnsi="Times New Roman" w:cs="Times New Roman"/>
          <w:sz w:val="24"/>
          <w:szCs w:val="24"/>
        </w:rPr>
        <w:t xml:space="preserve">, jako obowiązujący zostanie przyjęty przez Zamawiającego minimalny </w:t>
      </w:r>
      <w:r w:rsidR="00DA3135" w:rsidRPr="007C5235">
        <w:rPr>
          <w:rFonts w:ascii="Times New Roman" w:hAnsi="Times New Roman" w:cs="Times New Roman"/>
          <w:b/>
          <w:sz w:val="24"/>
          <w:szCs w:val="24"/>
        </w:rPr>
        <w:t xml:space="preserve">okres gwarancji </w:t>
      </w:r>
      <w:r w:rsidRPr="007C5235">
        <w:rPr>
          <w:rFonts w:ascii="Times New Roman" w:eastAsia="Arial" w:hAnsi="Times New Roman" w:cs="Times New Roman"/>
          <w:sz w:val="24"/>
          <w:szCs w:val="24"/>
        </w:rPr>
        <w:t>60</w:t>
      </w:r>
      <w:r w:rsidR="00DA3135" w:rsidRPr="007C5235">
        <w:rPr>
          <w:rFonts w:ascii="Times New Roman" w:eastAsia="Arial" w:hAnsi="Times New Roman" w:cs="Times New Roman"/>
          <w:sz w:val="24"/>
          <w:szCs w:val="24"/>
        </w:rPr>
        <w:t xml:space="preserve"> miesięcy, licząc od daty podpisania protokołu odbioru</w:t>
      </w:r>
      <w:r w:rsidRPr="007C5235">
        <w:rPr>
          <w:rFonts w:ascii="Times New Roman" w:eastAsia="Arial" w:hAnsi="Times New Roman" w:cs="Times New Roman"/>
          <w:sz w:val="24"/>
          <w:szCs w:val="24"/>
        </w:rPr>
        <w:t xml:space="preserve"> końcowego</w:t>
      </w:r>
      <w:r w:rsidR="00DA3135" w:rsidRPr="007C5235">
        <w:rPr>
          <w:rFonts w:ascii="Times New Roman" w:hAnsi="Times New Roman" w:cs="Times New Roman"/>
          <w:sz w:val="24"/>
          <w:szCs w:val="24"/>
        </w:rPr>
        <w:t xml:space="preserve">, zgodnie z </w:t>
      </w:r>
      <w:r w:rsidRPr="007C5235">
        <w:rPr>
          <w:rFonts w:ascii="Times New Roman" w:hAnsi="Times New Roman" w:cs="Times New Roman"/>
          <w:sz w:val="24"/>
          <w:szCs w:val="24"/>
        </w:rPr>
        <w:t>postanowieniami zawartymi w SWZ.</w:t>
      </w:r>
    </w:p>
    <w:p w:rsidR="00951BE8" w:rsidRPr="007C5235" w:rsidRDefault="00951BE8" w:rsidP="00AF6E17">
      <w:pPr>
        <w:numPr>
          <w:ilvl w:val="0"/>
          <w:numId w:val="23"/>
        </w:numPr>
        <w:tabs>
          <w:tab w:val="left" w:pos="426"/>
        </w:tabs>
        <w:suppressAutoHyphens/>
        <w:spacing w:line="276" w:lineRule="auto"/>
        <w:ind w:left="709" w:hanging="207"/>
        <w:jc w:val="both"/>
        <w:rPr>
          <w:rFonts w:ascii="Times New Roman" w:hAnsi="Times New Roman" w:cs="Times New Roman"/>
          <w:sz w:val="24"/>
          <w:szCs w:val="24"/>
        </w:rPr>
      </w:pPr>
      <w:r w:rsidRPr="007C5235">
        <w:rPr>
          <w:rFonts w:ascii="Times New Roman" w:hAnsi="Times New Roman" w:cs="Times New Roman"/>
          <w:sz w:val="24"/>
          <w:szCs w:val="24"/>
        </w:rPr>
        <w:t>J</w:t>
      </w:r>
      <w:r w:rsidR="00DA3135" w:rsidRPr="007C5235">
        <w:rPr>
          <w:rFonts w:ascii="Times New Roman" w:hAnsi="Times New Roman" w:cs="Times New Roman"/>
          <w:sz w:val="24"/>
          <w:szCs w:val="24"/>
        </w:rPr>
        <w:t xml:space="preserve">eżeli Wykonawca zadeklaruje </w:t>
      </w:r>
      <w:r w:rsidR="00DA3135" w:rsidRPr="007C5235">
        <w:rPr>
          <w:rFonts w:ascii="Times New Roman" w:hAnsi="Times New Roman" w:cs="Times New Roman"/>
          <w:b/>
          <w:sz w:val="24"/>
          <w:szCs w:val="24"/>
        </w:rPr>
        <w:t xml:space="preserve">okres gwarancji </w:t>
      </w:r>
      <w:r w:rsidR="00DA3135" w:rsidRPr="007C5235">
        <w:rPr>
          <w:rFonts w:ascii="Times New Roman" w:hAnsi="Times New Roman" w:cs="Times New Roman"/>
          <w:sz w:val="24"/>
          <w:szCs w:val="24"/>
        </w:rPr>
        <w:t xml:space="preserve">krótszy niż </w:t>
      </w:r>
      <w:r w:rsidRPr="007C5235">
        <w:rPr>
          <w:rFonts w:ascii="Times New Roman" w:hAnsi="Times New Roman" w:cs="Times New Roman"/>
          <w:sz w:val="24"/>
          <w:szCs w:val="24"/>
        </w:rPr>
        <w:t>60</w:t>
      </w:r>
      <w:r w:rsidR="00DA3135" w:rsidRPr="007C5235">
        <w:rPr>
          <w:rFonts w:ascii="Times New Roman" w:hAnsi="Times New Roman" w:cs="Times New Roman"/>
          <w:sz w:val="24"/>
          <w:szCs w:val="24"/>
        </w:rPr>
        <w:t xml:space="preserve"> miesięcy, wówczas </w:t>
      </w:r>
      <w:r w:rsidRPr="007C5235">
        <w:rPr>
          <w:rFonts w:ascii="Times New Roman" w:hAnsi="Times New Roman" w:cs="Times New Roman"/>
          <w:sz w:val="24"/>
          <w:szCs w:val="24"/>
        </w:rPr>
        <w:t xml:space="preserve">jego </w:t>
      </w:r>
      <w:r w:rsidR="00DA3135" w:rsidRPr="007C5235">
        <w:rPr>
          <w:rFonts w:ascii="Times New Roman" w:hAnsi="Times New Roman" w:cs="Times New Roman"/>
          <w:sz w:val="24"/>
          <w:szCs w:val="24"/>
        </w:rPr>
        <w:t>oferta zostanie odrzucona zgodnie z art. 226 ust. 1 pkt. 5 PZP, jako nie od</w:t>
      </w:r>
      <w:r w:rsidRPr="007C5235">
        <w:rPr>
          <w:rFonts w:ascii="Times New Roman" w:hAnsi="Times New Roman" w:cs="Times New Roman"/>
          <w:sz w:val="24"/>
          <w:szCs w:val="24"/>
        </w:rPr>
        <w:t>powiadająca warunkom zamówienia.</w:t>
      </w:r>
    </w:p>
    <w:p w:rsidR="00DA3135" w:rsidRPr="007C5235" w:rsidRDefault="00951BE8" w:rsidP="00AF6E17">
      <w:pPr>
        <w:numPr>
          <w:ilvl w:val="0"/>
          <w:numId w:val="23"/>
        </w:numPr>
        <w:tabs>
          <w:tab w:val="left" w:pos="426"/>
        </w:tabs>
        <w:suppressAutoHyphens/>
        <w:spacing w:line="276" w:lineRule="auto"/>
        <w:ind w:left="709" w:hanging="207"/>
        <w:jc w:val="both"/>
        <w:rPr>
          <w:rFonts w:ascii="Times New Roman" w:hAnsi="Times New Roman" w:cs="Times New Roman"/>
          <w:sz w:val="24"/>
          <w:szCs w:val="24"/>
        </w:rPr>
      </w:pPr>
      <w:r w:rsidRPr="007C5235">
        <w:rPr>
          <w:rFonts w:ascii="Times New Roman" w:hAnsi="Times New Roman" w:cs="Times New Roman"/>
          <w:sz w:val="24"/>
          <w:szCs w:val="24"/>
        </w:rPr>
        <w:t>W</w:t>
      </w:r>
      <w:r w:rsidR="00DA3135" w:rsidRPr="007C5235">
        <w:rPr>
          <w:rFonts w:ascii="Times New Roman" w:hAnsi="Times New Roman" w:cs="Times New Roman"/>
          <w:bCs/>
          <w:sz w:val="24"/>
          <w:szCs w:val="24"/>
        </w:rPr>
        <w:t xml:space="preserve">ymagane jest podanie w Formularzu Ofertowym </w:t>
      </w:r>
      <w:r w:rsidR="00DA3135" w:rsidRPr="007C5235">
        <w:rPr>
          <w:rFonts w:ascii="Times New Roman" w:hAnsi="Times New Roman" w:cs="Times New Roman"/>
          <w:b/>
          <w:sz w:val="24"/>
          <w:szCs w:val="24"/>
        </w:rPr>
        <w:t xml:space="preserve">okresu gwarancji </w:t>
      </w:r>
      <w:r w:rsidR="00DA3135" w:rsidRPr="007C5235">
        <w:rPr>
          <w:rFonts w:ascii="Times New Roman" w:hAnsi="Times New Roman" w:cs="Times New Roman"/>
          <w:bCs/>
          <w:sz w:val="24"/>
          <w:szCs w:val="24"/>
        </w:rPr>
        <w:t>w pełnych miesiącach.</w:t>
      </w:r>
    </w:p>
    <w:p w:rsidR="00DA3135" w:rsidRPr="007C5235" w:rsidRDefault="00DA3135" w:rsidP="00DA3135">
      <w:pPr>
        <w:pStyle w:val="Standard"/>
        <w:spacing w:line="276" w:lineRule="auto"/>
        <w:jc w:val="both"/>
        <w:rPr>
          <w:rFonts w:ascii="Times New Roman" w:hAnsi="Times New Roman"/>
        </w:rPr>
      </w:pPr>
    </w:p>
    <w:p w:rsidR="00951BE8" w:rsidRPr="007C5235" w:rsidRDefault="00951BE8" w:rsidP="00951BE8">
      <w:pPr>
        <w:pStyle w:val="Standard"/>
        <w:spacing w:line="276" w:lineRule="auto"/>
        <w:ind w:left="502"/>
        <w:jc w:val="both"/>
        <w:rPr>
          <w:rFonts w:ascii="Times New Roman" w:hAnsi="Times New Roman"/>
          <w:b/>
        </w:rPr>
      </w:pPr>
      <w:r w:rsidRPr="007C5235">
        <w:rPr>
          <w:rFonts w:ascii="Times New Roman" w:hAnsi="Times New Roman"/>
          <w:b/>
        </w:rPr>
        <w:t>c) Termin realizacji – 10 pkt.</w:t>
      </w:r>
    </w:p>
    <w:p w:rsidR="00951BE8" w:rsidRPr="007C5235" w:rsidRDefault="00951BE8" w:rsidP="00951BE8">
      <w:pPr>
        <w:pStyle w:val="Standard"/>
        <w:spacing w:line="276" w:lineRule="auto"/>
        <w:ind w:left="502"/>
        <w:jc w:val="both"/>
        <w:rPr>
          <w:rFonts w:ascii="Times New Roman" w:hAnsi="Times New Roman"/>
        </w:rPr>
      </w:pPr>
      <w:r w:rsidRPr="007C5235">
        <w:rPr>
          <w:rFonts w:ascii="Times New Roman" w:hAnsi="Times New Roman"/>
        </w:rPr>
        <w:t>Punkty przyznawane będą w następujący sposób:</w:t>
      </w:r>
    </w:p>
    <w:p w:rsidR="00951BE8" w:rsidRPr="007C5235" w:rsidRDefault="00951BE8" w:rsidP="00951BE8">
      <w:pPr>
        <w:pStyle w:val="Standard"/>
        <w:spacing w:line="276" w:lineRule="auto"/>
        <w:ind w:left="502"/>
        <w:jc w:val="both"/>
        <w:rPr>
          <w:rFonts w:ascii="Times New Roman" w:hAnsi="Times New Roman"/>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89"/>
        <w:gridCol w:w="4285"/>
      </w:tblGrid>
      <w:tr w:rsidR="000E2826" w:rsidRPr="000E2826" w:rsidTr="00EC4E4D">
        <w:tc>
          <w:tcPr>
            <w:tcW w:w="4603" w:type="dxa"/>
            <w:shd w:val="clear" w:color="auto" w:fill="auto"/>
          </w:tcPr>
          <w:p w:rsidR="00951BE8" w:rsidRPr="000E2826" w:rsidRDefault="00951BE8" w:rsidP="00EC4E4D">
            <w:pPr>
              <w:pStyle w:val="Standard"/>
              <w:spacing w:line="276" w:lineRule="auto"/>
              <w:jc w:val="center"/>
              <w:rPr>
                <w:rFonts w:ascii="Times New Roman" w:hAnsi="Times New Roman"/>
              </w:rPr>
            </w:pPr>
            <w:r w:rsidRPr="000E2826">
              <w:rPr>
                <w:rFonts w:ascii="Times New Roman" w:hAnsi="Times New Roman"/>
              </w:rPr>
              <w:t>Termin realizacji</w:t>
            </w:r>
          </w:p>
        </w:tc>
        <w:tc>
          <w:tcPr>
            <w:tcW w:w="4603" w:type="dxa"/>
            <w:shd w:val="clear" w:color="auto" w:fill="auto"/>
          </w:tcPr>
          <w:p w:rsidR="00951BE8" w:rsidRPr="000E2826" w:rsidRDefault="00E974D1" w:rsidP="00EC4E4D">
            <w:pPr>
              <w:pStyle w:val="Standard"/>
              <w:spacing w:line="276" w:lineRule="auto"/>
              <w:jc w:val="center"/>
              <w:rPr>
                <w:rFonts w:ascii="Times New Roman" w:hAnsi="Times New Roman"/>
              </w:rPr>
            </w:pPr>
            <w:r w:rsidRPr="000E2826">
              <w:rPr>
                <w:rFonts w:ascii="Times New Roman" w:hAnsi="Times New Roman"/>
              </w:rPr>
              <w:t>Punkty</w:t>
            </w:r>
          </w:p>
        </w:tc>
      </w:tr>
      <w:tr w:rsidR="000E2826" w:rsidRPr="000E2826" w:rsidTr="00EC4E4D">
        <w:tc>
          <w:tcPr>
            <w:tcW w:w="4603" w:type="dxa"/>
            <w:shd w:val="clear" w:color="auto" w:fill="auto"/>
          </w:tcPr>
          <w:p w:rsidR="00951BE8" w:rsidRPr="000E2826" w:rsidRDefault="00833647" w:rsidP="00833647">
            <w:pPr>
              <w:pStyle w:val="Standard"/>
              <w:spacing w:line="276" w:lineRule="auto"/>
              <w:jc w:val="both"/>
              <w:rPr>
                <w:rFonts w:ascii="Times New Roman" w:hAnsi="Times New Roman"/>
              </w:rPr>
            </w:pPr>
            <w:r w:rsidRPr="000E2826">
              <w:rPr>
                <w:rFonts w:ascii="Times New Roman" w:hAnsi="Times New Roman"/>
              </w:rPr>
              <w:t>Do 18</w:t>
            </w:r>
            <w:r w:rsidR="00951BE8" w:rsidRPr="000E2826">
              <w:rPr>
                <w:rFonts w:ascii="Times New Roman" w:hAnsi="Times New Roman"/>
              </w:rPr>
              <w:t xml:space="preserve"> miesięcy</w:t>
            </w:r>
          </w:p>
        </w:tc>
        <w:tc>
          <w:tcPr>
            <w:tcW w:w="4603" w:type="dxa"/>
            <w:shd w:val="clear" w:color="auto" w:fill="auto"/>
          </w:tcPr>
          <w:p w:rsidR="00951BE8" w:rsidRPr="000E2826" w:rsidRDefault="00951BE8" w:rsidP="00EC4E4D">
            <w:pPr>
              <w:pStyle w:val="Standard"/>
              <w:spacing w:line="276" w:lineRule="auto"/>
              <w:jc w:val="center"/>
              <w:rPr>
                <w:rFonts w:ascii="Times New Roman" w:hAnsi="Times New Roman"/>
              </w:rPr>
            </w:pPr>
            <w:r w:rsidRPr="000E2826">
              <w:rPr>
                <w:rFonts w:ascii="Times New Roman" w:hAnsi="Times New Roman"/>
              </w:rPr>
              <w:t>10 punktów</w:t>
            </w:r>
          </w:p>
        </w:tc>
      </w:tr>
      <w:tr w:rsidR="000E2826" w:rsidRPr="000E2826" w:rsidTr="00EC4E4D">
        <w:tc>
          <w:tcPr>
            <w:tcW w:w="4603" w:type="dxa"/>
            <w:shd w:val="clear" w:color="auto" w:fill="auto"/>
          </w:tcPr>
          <w:p w:rsidR="00951BE8" w:rsidRPr="000E2826" w:rsidRDefault="00833647" w:rsidP="00833647">
            <w:pPr>
              <w:pStyle w:val="Standard"/>
              <w:spacing w:line="276" w:lineRule="auto"/>
              <w:jc w:val="both"/>
              <w:rPr>
                <w:rFonts w:ascii="Times New Roman" w:hAnsi="Times New Roman"/>
              </w:rPr>
            </w:pPr>
            <w:r w:rsidRPr="000E2826">
              <w:rPr>
                <w:rFonts w:ascii="Times New Roman" w:hAnsi="Times New Roman"/>
              </w:rPr>
              <w:t>Od 19</w:t>
            </w:r>
            <w:r w:rsidR="00E974D1" w:rsidRPr="000E2826">
              <w:rPr>
                <w:rFonts w:ascii="Times New Roman" w:hAnsi="Times New Roman"/>
              </w:rPr>
              <w:t xml:space="preserve"> miesięcy do 2</w:t>
            </w:r>
            <w:r w:rsidRPr="000E2826">
              <w:rPr>
                <w:rFonts w:ascii="Times New Roman" w:hAnsi="Times New Roman"/>
              </w:rPr>
              <w:t>0</w:t>
            </w:r>
            <w:r w:rsidR="00E974D1" w:rsidRPr="000E2826">
              <w:rPr>
                <w:rFonts w:ascii="Times New Roman" w:hAnsi="Times New Roman"/>
              </w:rPr>
              <w:t xml:space="preserve"> miesięcy </w:t>
            </w:r>
          </w:p>
        </w:tc>
        <w:tc>
          <w:tcPr>
            <w:tcW w:w="4603" w:type="dxa"/>
            <w:shd w:val="clear" w:color="auto" w:fill="auto"/>
          </w:tcPr>
          <w:p w:rsidR="00951BE8" w:rsidRPr="000E2826" w:rsidRDefault="00E974D1" w:rsidP="00EC4E4D">
            <w:pPr>
              <w:pStyle w:val="Standard"/>
              <w:spacing w:line="276" w:lineRule="auto"/>
              <w:jc w:val="center"/>
              <w:rPr>
                <w:rFonts w:ascii="Times New Roman" w:hAnsi="Times New Roman"/>
              </w:rPr>
            </w:pPr>
            <w:r w:rsidRPr="000E2826">
              <w:rPr>
                <w:rFonts w:ascii="Times New Roman" w:hAnsi="Times New Roman"/>
              </w:rPr>
              <w:t>5 punktów</w:t>
            </w:r>
          </w:p>
        </w:tc>
      </w:tr>
      <w:tr w:rsidR="000E2826" w:rsidRPr="000E2826" w:rsidTr="00EC4E4D">
        <w:tc>
          <w:tcPr>
            <w:tcW w:w="4603" w:type="dxa"/>
            <w:shd w:val="clear" w:color="auto" w:fill="auto"/>
          </w:tcPr>
          <w:p w:rsidR="00951BE8" w:rsidRPr="000E2826" w:rsidRDefault="00E974D1" w:rsidP="00833647">
            <w:pPr>
              <w:pStyle w:val="Standard"/>
              <w:spacing w:line="276" w:lineRule="auto"/>
              <w:jc w:val="both"/>
              <w:rPr>
                <w:rFonts w:ascii="Times New Roman" w:hAnsi="Times New Roman"/>
              </w:rPr>
            </w:pPr>
            <w:r w:rsidRPr="000E2826">
              <w:rPr>
                <w:rFonts w:ascii="Times New Roman" w:hAnsi="Times New Roman"/>
              </w:rPr>
              <w:t>Od 2</w:t>
            </w:r>
            <w:r w:rsidR="00833647" w:rsidRPr="000E2826">
              <w:rPr>
                <w:rFonts w:ascii="Times New Roman" w:hAnsi="Times New Roman"/>
              </w:rPr>
              <w:t>1</w:t>
            </w:r>
            <w:r w:rsidRPr="000E2826">
              <w:rPr>
                <w:rFonts w:ascii="Times New Roman" w:hAnsi="Times New Roman"/>
              </w:rPr>
              <w:t xml:space="preserve"> miesięcy do 2</w:t>
            </w:r>
            <w:r w:rsidR="00833647" w:rsidRPr="000E2826">
              <w:rPr>
                <w:rFonts w:ascii="Times New Roman" w:hAnsi="Times New Roman"/>
              </w:rPr>
              <w:t>2</w:t>
            </w:r>
            <w:r w:rsidRPr="000E2826">
              <w:rPr>
                <w:rFonts w:ascii="Times New Roman" w:hAnsi="Times New Roman"/>
              </w:rPr>
              <w:t xml:space="preserve"> miesięcy </w:t>
            </w:r>
          </w:p>
        </w:tc>
        <w:tc>
          <w:tcPr>
            <w:tcW w:w="4603" w:type="dxa"/>
            <w:shd w:val="clear" w:color="auto" w:fill="auto"/>
          </w:tcPr>
          <w:p w:rsidR="00951BE8" w:rsidRPr="000E2826" w:rsidRDefault="00891F1D" w:rsidP="00891F1D">
            <w:pPr>
              <w:pStyle w:val="Standard"/>
              <w:spacing w:line="276" w:lineRule="auto"/>
              <w:jc w:val="center"/>
              <w:rPr>
                <w:rFonts w:ascii="Times New Roman" w:hAnsi="Times New Roman"/>
              </w:rPr>
            </w:pPr>
            <w:r w:rsidRPr="000E2826">
              <w:rPr>
                <w:rFonts w:ascii="Times New Roman" w:hAnsi="Times New Roman"/>
              </w:rPr>
              <w:t>1 punkt</w:t>
            </w:r>
          </w:p>
        </w:tc>
      </w:tr>
    </w:tbl>
    <w:p w:rsidR="00951BE8" w:rsidRPr="007C5235" w:rsidRDefault="00951BE8" w:rsidP="00B12CA9">
      <w:pPr>
        <w:pStyle w:val="Standard"/>
        <w:spacing w:line="276" w:lineRule="auto"/>
        <w:jc w:val="both"/>
        <w:rPr>
          <w:rFonts w:ascii="Times New Roman" w:hAnsi="Times New Roman"/>
        </w:rPr>
      </w:pPr>
    </w:p>
    <w:p w:rsidR="00B12CA9" w:rsidRPr="007C5235" w:rsidRDefault="00E974D1" w:rsidP="00AF6E17">
      <w:pPr>
        <w:numPr>
          <w:ilvl w:val="0"/>
          <w:numId w:val="48"/>
        </w:numPr>
        <w:tabs>
          <w:tab w:val="left" w:pos="567"/>
        </w:tabs>
        <w:spacing w:line="276" w:lineRule="auto"/>
        <w:ind w:hanging="1245"/>
        <w:jc w:val="both"/>
        <w:rPr>
          <w:rFonts w:ascii="Times New Roman" w:hAnsi="Times New Roman" w:cs="Times New Roman"/>
          <w:sz w:val="24"/>
          <w:szCs w:val="24"/>
        </w:rPr>
      </w:pPr>
      <w:r w:rsidRPr="007C5235">
        <w:rPr>
          <w:rFonts w:ascii="Times New Roman" w:hAnsi="Times New Roman" w:cs="Times New Roman"/>
          <w:sz w:val="24"/>
          <w:szCs w:val="24"/>
        </w:rPr>
        <w:t xml:space="preserve">Po przyznaniu punktów </w:t>
      </w:r>
      <w:r w:rsidR="00DA3135" w:rsidRPr="007C5235">
        <w:rPr>
          <w:rFonts w:ascii="Times New Roman" w:hAnsi="Times New Roman" w:cs="Times New Roman"/>
          <w:sz w:val="24"/>
          <w:szCs w:val="24"/>
        </w:rPr>
        <w:t>w poszczególnych kryteriach</w:t>
      </w:r>
      <w:r w:rsidRPr="007C5235">
        <w:rPr>
          <w:rFonts w:ascii="Times New Roman" w:hAnsi="Times New Roman" w:cs="Times New Roman"/>
          <w:sz w:val="24"/>
          <w:szCs w:val="24"/>
        </w:rPr>
        <w:t>,</w:t>
      </w:r>
      <w:r w:rsidR="00DA3135" w:rsidRPr="007C5235">
        <w:rPr>
          <w:rFonts w:ascii="Times New Roman" w:hAnsi="Times New Roman" w:cs="Times New Roman"/>
          <w:sz w:val="24"/>
          <w:szCs w:val="24"/>
        </w:rPr>
        <w:t xml:space="preserve"> nastąpi ich zsumowanie.</w:t>
      </w:r>
    </w:p>
    <w:p w:rsidR="00B12CA9" w:rsidRPr="007C5235" w:rsidRDefault="00DA3135" w:rsidP="00AF6E17">
      <w:pPr>
        <w:numPr>
          <w:ilvl w:val="0"/>
          <w:numId w:val="48"/>
        </w:numPr>
        <w:tabs>
          <w:tab w:val="left" w:pos="567"/>
        </w:tabs>
        <w:spacing w:line="276" w:lineRule="auto"/>
        <w:ind w:hanging="1245"/>
        <w:jc w:val="both"/>
        <w:rPr>
          <w:rFonts w:ascii="Times New Roman" w:hAnsi="Times New Roman" w:cs="Times New Roman"/>
          <w:sz w:val="24"/>
          <w:szCs w:val="24"/>
        </w:rPr>
      </w:pPr>
      <w:r w:rsidRPr="007C5235">
        <w:rPr>
          <w:rFonts w:ascii="Times New Roman" w:hAnsi="Times New Roman" w:cs="Times New Roman"/>
          <w:bCs/>
          <w:sz w:val="24"/>
          <w:szCs w:val="24"/>
          <w:u w:val="single"/>
        </w:rPr>
        <w:t xml:space="preserve">Zamawiający może przyznać Wykonawcy maksymalnie 100 punktów. </w:t>
      </w:r>
    </w:p>
    <w:p w:rsidR="00B12CA9" w:rsidRPr="007C5235" w:rsidRDefault="00DA3135" w:rsidP="00AF6E17">
      <w:pPr>
        <w:numPr>
          <w:ilvl w:val="0"/>
          <w:numId w:val="48"/>
        </w:numPr>
        <w:tabs>
          <w:tab w:val="left" w:pos="567"/>
        </w:tabs>
        <w:spacing w:line="276" w:lineRule="auto"/>
        <w:ind w:left="567" w:hanging="425"/>
        <w:jc w:val="both"/>
        <w:rPr>
          <w:rFonts w:ascii="Times New Roman" w:hAnsi="Times New Roman" w:cs="Times New Roman"/>
          <w:sz w:val="24"/>
          <w:szCs w:val="24"/>
        </w:rPr>
      </w:pPr>
      <w:r w:rsidRPr="007C5235">
        <w:rPr>
          <w:rFonts w:ascii="Times New Roman" w:hAnsi="Times New Roman" w:cs="Times New Roman"/>
          <w:sz w:val="24"/>
          <w:szCs w:val="24"/>
        </w:rPr>
        <w:t>Po dokonaniu oceny ofert nastąpi podsumowanie punktów przyznanych w ramach każdego z kryteriów oceny ofert, do dwóch miejsc po przecinku. Oferta, która otrzyma najwyższą liczbę punktów, zostanie najwyżej oceniona.</w:t>
      </w:r>
    </w:p>
    <w:p w:rsidR="00B12CA9" w:rsidRPr="007C5235" w:rsidRDefault="00DA3135" w:rsidP="00AF6E17">
      <w:pPr>
        <w:numPr>
          <w:ilvl w:val="0"/>
          <w:numId w:val="48"/>
        </w:numPr>
        <w:tabs>
          <w:tab w:val="left" w:pos="567"/>
        </w:tabs>
        <w:spacing w:line="276" w:lineRule="auto"/>
        <w:ind w:left="567" w:hanging="425"/>
        <w:jc w:val="both"/>
        <w:rPr>
          <w:rStyle w:val="akapitdomyslny"/>
          <w:rFonts w:ascii="Times New Roman" w:hAnsi="Times New Roman" w:cs="Times New Roman"/>
          <w:sz w:val="24"/>
          <w:szCs w:val="24"/>
        </w:rPr>
      </w:pPr>
      <w:r w:rsidRPr="007C5235">
        <w:rPr>
          <w:rStyle w:val="akapitdomyslny"/>
          <w:rFonts w:ascii="Times New Roman" w:hAnsi="Times New Roman" w:cs="Times New Roman"/>
          <w:sz w:val="24"/>
          <w:szCs w:val="24"/>
        </w:rPr>
        <w:t xml:space="preserve">Jeżeli </w:t>
      </w:r>
      <w:r w:rsidR="00D57F6F" w:rsidRPr="007C5235">
        <w:rPr>
          <w:rStyle w:val="akapitdomyslny"/>
          <w:rFonts w:ascii="Times New Roman" w:hAnsi="Times New Roman" w:cs="Times New Roman"/>
          <w:sz w:val="24"/>
          <w:szCs w:val="24"/>
        </w:rPr>
        <w:t xml:space="preserve">zaoferowana </w:t>
      </w:r>
      <w:r w:rsidRPr="007C5235">
        <w:rPr>
          <w:rStyle w:val="akapitdomyslny"/>
          <w:rFonts w:ascii="Times New Roman" w:hAnsi="Times New Roman" w:cs="Times New Roman"/>
          <w:sz w:val="24"/>
          <w:szCs w:val="24"/>
        </w:rPr>
        <w:t xml:space="preserve">cena </w:t>
      </w:r>
      <w:r w:rsidR="00D57F6F" w:rsidRPr="007C5235">
        <w:rPr>
          <w:rStyle w:val="akapitdomyslny"/>
          <w:rFonts w:ascii="Times New Roman" w:hAnsi="Times New Roman" w:cs="Times New Roman"/>
          <w:sz w:val="24"/>
          <w:szCs w:val="24"/>
        </w:rPr>
        <w:t>lub koszt, lub ich istotne składowe, wydają</w:t>
      </w:r>
      <w:r w:rsidRPr="007C5235">
        <w:rPr>
          <w:rStyle w:val="akapitdomyslny"/>
          <w:rFonts w:ascii="Times New Roman" w:hAnsi="Times New Roman" w:cs="Times New Roman"/>
          <w:sz w:val="24"/>
          <w:szCs w:val="24"/>
        </w:rPr>
        <w:t xml:space="preserve"> się rażąco nisk</w:t>
      </w:r>
      <w:r w:rsidR="00D57F6F" w:rsidRPr="007C5235">
        <w:rPr>
          <w:rStyle w:val="akapitdomyslny"/>
          <w:rFonts w:ascii="Times New Roman" w:hAnsi="Times New Roman" w:cs="Times New Roman"/>
          <w:sz w:val="24"/>
          <w:szCs w:val="24"/>
        </w:rPr>
        <w:t>ie</w:t>
      </w:r>
      <w:r w:rsidRPr="007C5235">
        <w:rPr>
          <w:rStyle w:val="akapitdomyslny"/>
          <w:rFonts w:ascii="Times New Roman" w:hAnsi="Times New Roman" w:cs="Times New Roman"/>
          <w:sz w:val="24"/>
          <w:szCs w:val="24"/>
        </w:rPr>
        <w:t xml:space="preserve"> w sto</w:t>
      </w:r>
      <w:r w:rsidR="00D57F6F" w:rsidRPr="007C5235">
        <w:rPr>
          <w:rStyle w:val="akapitdomyslny"/>
          <w:rFonts w:ascii="Times New Roman" w:hAnsi="Times New Roman" w:cs="Times New Roman"/>
          <w:sz w:val="24"/>
          <w:szCs w:val="24"/>
        </w:rPr>
        <w:t>sunku do przedmiotu zamówienia lub</w:t>
      </w:r>
      <w:r w:rsidRPr="007C5235">
        <w:rPr>
          <w:rStyle w:val="akapitdomyslny"/>
          <w:rFonts w:ascii="Times New Roman" w:hAnsi="Times New Roman" w:cs="Times New Roman"/>
          <w:sz w:val="24"/>
          <w:szCs w:val="24"/>
        </w:rPr>
        <w:t xml:space="preserve"> budz</w:t>
      </w:r>
      <w:r w:rsidR="00D57F6F" w:rsidRPr="007C5235">
        <w:rPr>
          <w:rStyle w:val="akapitdomyslny"/>
          <w:rFonts w:ascii="Times New Roman" w:hAnsi="Times New Roman" w:cs="Times New Roman"/>
          <w:sz w:val="24"/>
          <w:szCs w:val="24"/>
        </w:rPr>
        <w:t>ą</w:t>
      </w:r>
      <w:r w:rsidRPr="007C5235">
        <w:rPr>
          <w:rStyle w:val="akapitdomyslny"/>
          <w:rFonts w:ascii="Times New Roman" w:hAnsi="Times New Roman" w:cs="Times New Roman"/>
          <w:sz w:val="24"/>
          <w:szCs w:val="24"/>
        </w:rPr>
        <w:t xml:space="preserve"> wątpliwości Zamawiającego co do możliwości wykonania przedmiotu zamówienia zgodnie z wymaganiami określonymi </w:t>
      </w:r>
      <w:r w:rsidR="00D57F6F" w:rsidRPr="007C5235">
        <w:rPr>
          <w:rStyle w:val="akapitdomyslny"/>
          <w:rFonts w:ascii="Times New Roman" w:hAnsi="Times New Roman" w:cs="Times New Roman"/>
          <w:sz w:val="24"/>
          <w:szCs w:val="24"/>
        </w:rPr>
        <w:t xml:space="preserve">w dokumentach zamówienia </w:t>
      </w:r>
      <w:r w:rsidRPr="007C5235">
        <w:rPr>
          <w:rStyle w:val="akapitdomyslny"/>
          <w:rFonts w:ascii="Times New Roman" w:hAnsi="Times New Roman" w:cs="Times New Roman"/>
          <w:sz w:val="24"/>
          <w:szCs w:val="24"/>
        </w:rPr>
        <w:t xml:space="preserve">lub wynikającymi z odrębnych przepisów, </w:t>
      </w:r>
      <w:r w:rsidR="00D57F6F" w:rsidRPr="007C5235">
        <w:rPr>
          <w:rStyle w:val="akapitdomyslny"/>
          <w:rFonts w:ascii="Times New Roman" w:hAnsi="Times New Roman" w:cs="Times New Roman"/>
          <w:sz w:val="24"/>
          <w:szCs w:val="24"/>
        </w:rPr>
        <w:t>Zamawiający żąda od Wykonawcy wyjaśnień, w tym złożenia dowodów w zakresie wyliczenia ceny lub kosztu, lub ich istotnych części składowych.</w:t>
      </w:r>
    </w:p>
    <w:p w:rsidR="00D57F6F" w:rsidRPr="007C5235" w:rsidRDefault="00D57F6F" w:rsidP="00AF6E17">
      <w:pPr>
        <w:numPr>
          <w:ilvl w:val="0"/>
          <w:numId w:val="48"/>
        </w:numPr>
        <w:tabs>
          <w:tab w:val="left" w:pos="567"/>
        </w:tabs>
        <w:spacing w:line="276" w:lineRule="auto"/>
        <w:ind w:left="567" w:hanging="425"/>
        <w:jc w:val="both"/>
        <w:rPr>
          <w:rFonts w:ascii="Times New Roman" w:hAnsi="Times New Roman" w:cs="Times New Roman"/>
          <w:sz w:val="24"/>
          <w:szCs w:val="24"/>
        </w:rPr>
      </w:pPr>
      <w:r w:rsidRPr="007C5235">
        <w:rPr>
          <w:rFonts w:ascii="Times New Roman" w:hAnsi="Times New Roman" w:cs="Times New Roman"/>
          <w:sz w:val="24"/>
          <w:szCs w:val="24"/>
          <w:shd w:val="clear" w:color="auto" w:fill="FFFFFF"/>
        </w:rPr>
        <w:t>W przypadku gdy cena całkowita oferty złożonej w terminie jest niższa o co najmniej 30% od:</w:t>
      </w:r>
    </w:p>
    <w:p w:rsidR="00D57F6F" w:rsidRPr="007C5235" w:rsidRDefault="00E974D1" w:rsidP="00AF6E17">
      <w:pPr>
        <w:numPr>
          <w:ilvl w:val="0"/>
          <w:numId w:val="47"/>
        </w:numPr>
        <w:shd w:val="clear" w:color="auto" w:fill="FFFFFF"/>
        <w:jc w:val="both"/>
        <w:rPr>
          <w:rFonts w:ascii="Times New Roman" w:eastAsia="Times New Roman" w:hAnsi="Times New Roman" w:cs="Times New Roman"/>
          <w:sz w:val="24"/>
          <w:szCs w:val="24"/>
        </w:rPr>
      </w:pPr>
      <w:r w:rsidRPr="007C5235">
        <w:rPr>
          <w:rFonts w:ascii="Times New Roman" w:eastAsia="Times New Roman" w:hAnsi="Times New Roman" w:cs="Times New Roman"/>
          <w:sz w:val="24"/>
          <w:szCs w:val="24"/>
        </w:rPr>
        <w:t xml:space="preserve">wartości zamówienia powiększonej o należny podatek od towarów i usług, ustalonej przed wszczęciem postępowania lub średniej arytmetycznej cen wszystkich złożonych ofert niepodlegających odrzuceniu na podstawie art. 226 ust. 1 </w:t>
      </w:r>
      <w:proofErr w:type="spellStart"/>
      <w:r w:rsidRPr="007C5235">
        <w:rPr>
          <w:rFonts w:ascii="Times New Roman" w:eastAsia="Times New Roman" w:hAnsi="Times New Roman" w:cs="Times New Roman"/>
          <w:sz w:val="24"/>
          <w:szCs w:val="24"/>
        </w:rPr>
        <w:t>pkt</w:t>
      </w:r>
      <w:proofErr w:type="spellEnd"/>
      <w:r w:rsidRPr="007C5235">
        <w:rPr>
          <w:rFonts w:ascii="Times New Roman" w:eastAsia="Times New Roman" w:hAnsi="Times New Roman" w:cs="Times New Roman"/>
          <w:sz w:val="24"/>
          <w:szCs w:val="24"/>
        </w:rPr>
        <w:t xml:space="preserve"> 1 i 10</w:t>
      </w:r>
      <w:r w:rsidR="00D57F6F" w:rsidRPr="007C5235">
        <w:rPr>
          <w:rFonts w:ascii="Times New Roman" w:eastAsia="Times New Roman" w:hAnsi="Times New Roman" w:cs="Times New Roman"/>
          <w:sz w:val="24"/>
          <w:szCs w:val="24"/>
        </w:rPr>
        <w:t xml:space="preserve"> PZP</w:t>
      </w:r>
      <w:r w:rsidRPr="007C5235">
        <w:rPr>
          <w:rFonts w:ascii="Times New Roman" w:eastAsia="Times New Roman" w:hAnsi="Times New Roman" w:cs="Times New Roman"/>
          <w:sz w:val="24"/>
          <w:szCs w:val="24"/>
        </w:rPr>
        <w:t xml:space="preserve">, </w:t>
      </w:r>
      <w:r w:rsidR="00D57F6F" w:rsidRPr="007C5235">
        <w:rPr>
          <w:rFonts w:ascii="Times New Roman" w:eastAsia="Times New Roman" w:hAnsi="Times New Roman" w:cs="Times New Roman"/>
          <w:sz w:val="24"/>
          <w:szCs w:val="24"/>
        </w:rPr>
        <w:t>Z</w:t>
      </w:r>
      <w:r w:rsidRPr="007C5235">
        <w:rPr>
          <w:rFonts w:ascii="Times New Roman" w:eastAsia="Times New Roman" w:hAnsi="Times New Roman" w:cs="Times New Roman"/>
          <w:sz w:val="24"/>
          <w:szCs w:val="24"/>
        </w:rPr>
        <w:t xml:space="preserve">amawiający zwraca się o udzielenie </w:t>
      </w:r>
      <w:r w:rsidR="00D57F6F" w:rsidRPr="007C5235">
        <w:rPr>
          <w:rFonts w:ascii="Times New Roman" w:eastAsia="Times New Roman" w:hAnsi="Times New Roman" w:cs="Times New Roman"/>
          <w:sz w:val="24"/>
          <w:szCs w:val="24"/>
        </w:rPr>
        <w:t xml:space="preserve">przez Wykonawcę </w:t>
      </w:r>
      <w:r w:rsidRPr="007C5235">
        <w:rPr>
          <w:rFonts w:ascii="Times New Roman" w:eastAsia="Times New Roman" w:hAnsi="Times New Roman" w:cs="Times New Roman"/>
          <w:sz w:val="24"/>
          <w:szCs w:val="24"/>
        </w:rPr>
        <w:t xml:space="preserve">wyjaśnień, </w:t>
      </w:r>
      <w:r w:rsidR="00D57F6F" w:rsidRPr="007C5235">
        <w:rPr>
          <w:rStyle w:val="akapitdomyslny"/>
          <w:rFonts w:ascii="Times New Roman" w:hAnsi="Times New Roman" w:cs="Times New Roman"/>
          <w:sz w:val="24"/>
          <w:szCs w:val="24"/>
        </w:rPr>
        <w:t xml:space="preserve">w tym </w:t>
      </w:r>
      <w:r w:rsidR="00D57F6F" w:rsidRPr="007C5235">
        <w:rPr>
          <w:rStyle w:val="akapitdomyslny"/>
          <w:rFonts w:ascii="Times New Roman" w:hAnsi="Times New Roman" w:cs="Times New Roman"/>
          <w:sz w:val="24"/>
          <w:szCs w:val="24"/>
        </w:rPr>
        <w:lastRenderedPageBreak/>
        <w:t>złożenia dowodów w zakresie wyliczenia ceny lub kosztu, lub ich istotnych części składowych</w:t>
      </w:r>
      <w:r w:rsidRPr="007C5235">
        <w:rPr>
          <w:rFonts w:ascii="Times New Roman" w:eastAsia="Times New Roman" w:hAnsi="Times New Roman" w:cs="Times New Roman"/>
          <w:sz w:val="24"/>
          <w:szCs w:val="24"/>
        </w:rPr>
        <w:t>, chyba że rozbieżność wynika z okoliczności oczywistych,</w:t>
      </w:r>
      <w:r w:rsidR="00D57F6F" w:rsidRPr="007C5235">
        <w:rPr>
          <w:rFonts w:ascii="Times New Roman" w:eastAsia="Times New Roman" w:hAnsi="Times New Roman" w:cs="Times New Roman"/>
          <w:sz w:val="24"/>
          <w:szCs w:val="24"/>
        </w:rPr>
        <w:t xml:space="preserve"> które nie wymagają wyjaśnienia,</w:t>
      </w:r>
    </w:p>
    <w:p w:rsidR="00E974D1" w:rsidRPr="007C5235" w:rsidRDefault="00E974D1" w:rsidP="00AF6E17">
      <w:pPr>
        <w:numPr>
          <w:ilvl w:val="0"/>
          <w:numId w:val="47"/>
        </w:numPr>
        <w:shd w:val="clear" w:color="auto" w:fill="FFFFFF"/>
        <w:jc w:val="both"/>
        <w:rPr>
          <w:rStyle w:val="akapitdomyslny"/>
          <w:rFonts w:ascii="Times New Roman" w:eastAsia="Times New Roman" w:hAnsi="Times New Roman" w:cs="Times New Roman"/>
          <w:sz w:val="24"/>
          <w:szCs w:val="24"/>
        </w:rPr>
      </w:pPr>
      <w:r w:rsidRPr="007C5235">
        <w:rPr>
          <w:rFonts w:ascii="Times New Roman" w:eastAsia="Times New Roman" w:hAnsi="Times New Roman" w:cs="Times New Roman"/>
          <w:sz w:val="24"/>
          <w:szCs w:val="24"/>
        </w:rPr>
        <w:t xml:space="preserve">wartości zamówienia powiększonej o należny podatek od towarów i usług, zaktualizowanej z uwzględnieniem okoliczności, które nastąpiły po wszczęciu postępowania, w szczególności istotnej zmiany cen rynkowych, </w:t>
      </w:r>
      <w:r w:rsidR="00D57F6F" w:rsidRPr="007C5235">
        <w:rPr>
          <w:rFonts w:ascii="Times New Roman" w:eastAsia="Times New Roman" w:hAnsi="Times New Roman" w:cs="Times New Roman"/>
          <w:sz w:val="24"/>
          <w:szCs w:val="24"/>
        </w:rPr>
        <w:t>Z</w:t>
      </w:r>
      <w:r w:rsidR="00D57F6F" w:rsidRPr="007C5235">
        <w:rPr>
          <w:rFonts w:ascii="Times New Roman" w:hAnsi="Times New Roman" w:cs="Times New Roman"/>
          <w:sz w:val="24"/>
          <w:szCs w:val="24"/>
          <w:shd w:val="clear" w:color="auto" w:fill="FFFFFF"/>
        </w:rPr>
        <w:t xml:space="preserve">amawiający może zwrócić się o udzielenie przez Wykonawcę wyjaśnień, </w:t>
      </w:r>
      <w:r w:rsidR="00D57F6F" w:rsidRPr="007C5235">
        <w:rPr>
          <w:rStyle w:val="akapitdomyslny"/>
          <w:rFonts w:ascii="Times New Roman" w:hAnsi="Times New Roman" w:cs="Times New Roman"/>
          <w:sz w:val="24"/>
          <w:szCs w:val="24"/>
        </w:rPr>
        <w:t>w tym złożenia dowodów w zakresie wyliczenia ceny lub kosztu, lub ich istotnych części składowych</w:t>
      </w:r>
      <w:r w:rsidR="00D57F6F" w:rsidRPr="007C5235">
        <w:rPr>
          <w:rFonts w:ascii="Times New Roman" w:hAnsi="Times New Roman" w:cs="Times New Roman"/>
          <w:sz w:val="24"/>
          <w:szCs w:val="24"/>
          <w:shd w:val="clear" w:color="auto" w:fill="FFFFFF"/>
        </w:rPr>
        <w:t>.</w:t>
      </w:r>
    </w:p>
    <w:p w:rsidR="00B12CA9" w:rsidRPr="007C5235" w:rsidRDefault="00DA3135" w:rsidP="00AF6E17">
      <w:pPr>
        <w:widowControl w:val="0"/>
        <w:numPr>
          <w:ilvl w:val="0"/>
          <w:numId w:val="48"/>
        </w:numPr>
        <w:tabs>
          <w:tab w:val="left" w:pos="567"/>
        </w:tabs>
        <w:suppressAutoHyphens/>
        <w:ind w:left="567" w:hanging="425"/>
        <w:jc w:val="both"/>
        <w:rPr>
          <w:rFonts w:ascii="Times New Roman" w:hAnsi="Times New Roman" w:cs="Times New Roman"/>
          <w:sz w:val="24"/>
          <w:szCs w:val="24"/>
        </w:rPr>
      </w:pPr>
      <w:r w:rsidRPr="007C5235">
        <w:rPr>
          <w:rStyle w:val="akapitdomyslny"/>
          <w:rFonts w:ascii="Times New Roman" w:hAnsi="Times New Roman" w:cs="Times New Roman"/>
          <w:sz w:val="24"/>
          <w:szCs w:val="24"/>
        </w:rPr>
        <w:t>Obowiązek wykazania, że oferta nie zawiera rażąco niskiej ceny, spoczywa na Wykonawcy. </w:t>
      </w:r>
    </w:p>
    <w:p w:rsidR="00B12CA9" w:rsidRPr="007C5235" w:rsidRDefault="00DA3135" w:rsidP="00AF6E17">
      <w:pPr>
        <w:widowControl w:val="0"/>
        <w:numPr>
          <w:ilvl w:val="0"/>
          <w:numId w:val="48"/>
        </w:numPr>
        <w:tabs>
          <w:tab w:val="left" w:pos="567"/>
        </w:tabs>
        <w:suppressAutoHyphens/>
        <w:ind w:left="567" w:hanging="425"/>
        <w:jc w:val="both"/>
        <w:rPr>
          <w:rStyle w:val="akapitdomyslny"/>
          <w:rFonts w:ascii="Times New Roman" w:hAnsi="Times New Roman" w:cs="Times New Roman"/>
          <w:sz w:val="24"/>
          <w:szCs w:val="24"/>
        </w:rPr>
      </w:pPr>
      <w:r w:rsidRPr="007C5235">
        <w:rPr>
          <w:rStyle w:val="akapitdomyslny"/>
          <w:rFonts w:ascii="Times New Roman" w:hAnsi="Times New Roman" w:cs="Times New Roman"/>
          <w:sz w:val="24"/>
          <w:szCs w:val="24"/>
        </w:rPr>
        <w:t>Zamawiający odrzuci ofertę Wykonawcy, który nie złoży wyjaśnień w wyznaczonym terminie lub jeżeli złożone wyjaśnienia wraz z dowodami nie uzasadniają podanej w ofercie ceny. </w:t>
      </w:r>
    </w:p>
    <w:p w:rsidR="00B12CA9" w:rsidRPr="007C5235" w:rsidRDefault="00DA3135" w:rsidP="00AF6E17">
      <w:pPr>
        <w:widowControl w:val="0"/>
        <w:numPr>
          <w:ilvl w:val="0"/>
          <w:numId w:val="48"/>
        </w:numPr>
        <w:tabs>
          <w:tab w:val="left" w:pos="567"/>
        </w:tabs>
        <w:suppressAutoHyphens/>
        <w:ind w:left="567" w:hanging="425"/>
        <w:jc w:val="both"/>
        <w:rPr>
          <w:rFonts w:ascii="Times New Roman" w:hAnsi="Times New Roman" w:cs="Times New Roman"/>
          <w:sz w:val="24"/>
          <w:szCs w:val="24"/>
        </w:rPr>
      </w:pPr>
      <w:r w:rsidRPr="007C5235">
        <w:rPr>
          <w:rStyle w:val="akapitdomyslny"/>
          <w:rFonts w:ascii="Times New Roman" w:hAnsi="Times New Roman" w:cs="Times New Roman"/>
          <w:sz w:val="24"/>
          <w:szCs w:val="24"/>
        </w:rPr>
        <w:t xml:space="preserve">Zamawiający </w:t>
      </w:r>
      <w:r w:rsidRPr="007C5235">
        <w:rPr>
          <w:rFonts w:ascii="Times New Roman" w:hAnsi="Times New Roman" w:cs="Times New Roman"/>
          <w:sz w:val="24"/>
          <w:szCs w:val="24"/>
        </w:rPr>
        <w:t>poprawi w tekście oferty oczywiste omyłki pisarskie, oczywiste omyłki rachunkowe, z uwzględnieniem konsekwencji rachunkowych dokonania poprawek, inne omyłki polegające na niezgodności oferty z dokumentami zamówienia,  niepowodujące istotnych zmian w treści oferty. Wykonawca, którego oferta została poprawiona, zostanie niezwłocznie o tym fakcie zawiadomiony przez Zamawiającego.</w:t>
      </w:r>
    </w:p>
    <w:p w:rsidR="00B12CA9" w:rsidRPr="007C5235" w:rsidRDefault="000E63C9" w:rsidP="00AF6E17">
      <w:pPr>
        <w:widowControl w:val="0"/>
        <w:numPr>
          <w:ilvl w:val="0"/>
          <w:numId w:val="48"/>
        </w:numPr>
        <w:tabs>
          <w:tab w:val="left" w:pos="567"/>
        </w:tabs>
        <w:suppressAutoHyphens/>
        <w:ind w:left="567" w:hanging="425"/>
        <w:jc w:val="both"/>
        <w:rPr>
          <w:rFonts w:ascii="Times New Roman" w:hAnsi="Times New Roman" w:cs="Times New Roman"/>
          <w:sz w:val="24"/>
          <w:szCs w:val="24"/>
        </w:rPr>
      </w:pPr>
      <w:r w:rsidRPr="007C5235">
        <w:rPr>
          <w:rFonts w:ascii="Times New Roman" w:hAnsi="Times New Roman" w:cs="Times New Roman"/>
          <w:sz w:val="24"/>
          <w:szCs w:val="24"/>
        </w:rPr>
        <w:t>Z</w:t>
      </w:r>
      <w:r w:rsidR="00DA3135" w:rsidRPr="007C5235">
        <w:rPr>
          <w:rStyle w:val="akapitdomyslny"/>
          <w:rFonts w:ascii="Times New Roman" w:hAnsi="Times New Roman" w:cs="Times New Roman"/>
          <w:sz w:val="24"/>
          <w:szCs w:val="24"/>
        </w:rPr>
        <w:t xml:space="preserve">amawiający </w:t>
      </w:r>
      <w:r w:rsidR="00DA3135" w:rsidRPr="007C5235">
        <w:rPr>
          <w:rFonts w:ascii="Times New Roman" w:hAnsi="Times New Roman" w:cs="Times New Roman"/>
          <w:sz w:val="24"/>
          <w:szCs w:val="24"/>
        </w:rPr>
        <w:t>zastrzega sobie prawo sprawdzania w toku oceny ofert przedstawionych przez Wykonawców dokumentów, oświadczeń, wykazów, danych i informacji.</w:t>
      </w:r>
    </w:p>
    <w:p w:rsidR="00DA3135" w:rsidRPr="007C5235" w:rsidRDefault="00DA3135" w:rsidP="00AF6E17">
      <w:pPr>
        <w:widowControl w:val="0"/>
        <w:numPr>
          <w:ilvl w:val="0"/>
          <w:numId w:val="48"/>
        </w:numPr>
        <w:tabs>
          <w:tab w:val="left" w:pos="567"/>
        </w:tabs>
        <w:suppressAutoHyphens/>
        <w:ind w:left="567" w:hanging="425"/>
        <w:jc w:val="both"/>
        <w:rPr>
          <w:rFonts w:ascii="Times New Roman" w:hAnsi="Times New Roman" w:cs="Times New Roman"/>
          <w:sz w:val="24"/>
          <w:szCs w:val="24"/>
        </w:rPr>
      </w:pPr>
      <w:r w:rsidRPr="007C5235">
        <w:rPr>
          <w:rFonts w:ascii="Times New Roman" w:hAnsi="Times New Roman" w:cs="Times New Roman"/>
          <w:sz w:val="24"/>
          <w:szCs w:val="24"/>
        </w:rPr>
        <w:t>Zamawiający odrzuci ofertę, jeżeli:</w:t>
      </w:r>
    </w:p>
    <w:p w:rsidR="000E63C9" w:rsidRPr="007C5235" w:rsidRDefault="00DA3135" w:rsidP="00AF6E17">
      <w:pPr>
        <w:pStyle w:val="Akapitzlist"/>
        <w:numPr>
          <w:ilvl w:val="2"/>
          <w:numId w:val="20"/>
        </w:numPr>
        <w:spacing w:line="276" w:lineRule="auto"/>
        <w:ind w:firstLine="131"/>
        <w:contextualSpacing/>
        <w:rPr>
          <w:rFonts w:ascii="Times New Roman" w:hAnsi="Times New Roman" w:cs="Times New Roman"/>
          <w:sz w:val="24"/>
          <w:szCs w:val="24"/>
        </w:rPr>
      </w:pPr>
      <w:r w:rsidRPr="007C5235">
        <w:rPr>
          <w:rFonts w:ascii="Times New Roman" w:hAnsi="Times New Roman" w:cs="Times New Roman"/>
          <w:sz w:val="24"/>
          <w:szCs w:val="24"/>
        </w:rPr>
        <w:t>Została złożona po terminie składania ofert</w:t>
      </w:r>
      <w:r w:rsidR="000E63C9" w:rsidRPr="007C5235">
        <w:rPr>
          <w:rFonts w:ascii="Times New Roman" w:hAnsi="Times New Roman" w:cs="Times New Roman"/>
          <w:sz w:val="24"/>
          <w:szCs w:val="24"/>
        </w:rPr>
        <w:t>,</w:t>
      </w:r>
    </w:p>
    <w:p w:rsidR="00DA3135" w:rsidRPr="007C5235" w:rsidRDefault="00DA3135" w:rsidP="00AF6E17">
      <w:pPr>
        <w:pStyle w:val="Akapitzlist"/>
        <w:numPr>
          <w:ilvl w:val="2"/>
          <w:numId w:val="20"/>
        </w:numPr>
        <w:spacing w:line="276" w:lineRule="auto"/>
        <w:ind w:firstLine="131"/>
        <w:contextualSpacing/>
        <w:rPr>
          <w:rFonts w:ascii="Times New Roman" w:hAnsi="Times New Roman" w:cs="Times New Roman"/>
          <w:sz w:val="24"/>
          <w:szCs w:val="24"/>
        </w:rPr>
      </w:pPr>
      <w:r w:rsidRPr="007C5235">
        <w:rPr>
          <w:rFonts w:ascii="Times New Roman" w:hAnsi="Times New Roman" w:cs="Times New Roman"/>
          <w:sz w:val="24"/>
          <w:szCs w:val="24"/>
        </w:rPr>
        <w:t>została złożona przez Wykonawcę:</w:t>
      </w:r>
    </w:p>
    <w:p w:rsidR="00DA3135" w:rsidRPr="007C5235" w:rsidRDefault="00DA3135" w:rsidP="00AF6E17">
      <w:pPr>
        <w:pStyle w:val="Akapitzlist"/>
        <w:numPr>
          <w:ilvl w:val="0"/>
          <w:numId w:val="24"/>
        </w:numPr>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podlegającego wykluczeniu z postępowania</w:t>
      </w:r>
      <w:r w:rsidR="000E63C9" w:rsidRPr="007C5235">
        <w:rPr>
          <w:rFonts w:ascii="Times New Roman" w:hAnsi="Times New Roman" w:cs="Times New Roman"/>
          <w:sz w:val="24"/>
          <w:szCs w:val="24"/>
        </w:rPr>
        <w:t xml:space="preserve"> lub</w:t>
      </w:r>
    </w:p>
    <w:p w:rsidR="00DA3135" w:rsidRPr="007C5235" w:rsidRDefault="00DA3135" w:rsidP="00AF6E17">
      <w:pPr>
        <w:pStyle w:val="Akapitzlist"/>
        <w:numPr>
          <w:ilvl w:val="0"/>
          <w:numId w:val="24"/>
        </w:numPr>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niespełniającego warunków udziału w postępowaniu, lub</w:t>
      </w:r>
    </w:p>
    <w:p w:rsidR="000E63C9" w:rsidRPr="007C5235" w:rsidRDefault="00DA3135" w:rsidP="00AF6E17">
      <w:pPr>
        <w:pStyle w:val="Akapitzlist"/>
        <w:numPr>
          <w:ilvl w:val="0"/>
          <w:numId w:val="24"/>
        </w:numPr>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który nie złożył w przewidzianym terminie oświadczenia, o którym mowa w art.</w:t>
      </w:r>
      <w:r w:rsidR="000E63C9" w:rsidRPr="007C5235">
        <w:rPr>
          <w:rFonts w:ascii="Times New Roman" w:hAnsi="Times New Roman" w:cs="Times New Roman"/>
          <w:sz w:val="24"/>
          <w:szCs w:val="24"/>
        </w:rPr>
        <w:t> </w:t>
      </w:r>
      <w:r w:rsidRPr="007C5235">
        <w:rPr>
          <w:rFonts w:ascii="Times New Roman" w:hAnsi="Times New Roman" w:cs="Times New Roman"/>
          <w:sz w:val="24"/>
          <w:szCs w:val="24"/>
        </w:rPr>
        <w:t>125 ust. 1</w:t>
      </w:r>
      <w:r w:rsidR="000E63C9" w:rsidRPr="007C5235">
        <w:rPr>
          <w:rFonts w:ascii="Times New Roman" w:hAnsi="Times New Roman" w:cs="Times New Roman"/>
          <w:sz w:val="24"/>
          <w:szCs w:val="24"/>
        </w:rPr>
        <w:t xml:space="preserve"> PZP</w:t>
      </w:r>
      <w:r w:rsidRPr="007C5235">
        <w:rPr>
          <w:rFonts w:ascii="Times New Roman" w:hAnsi="Times New Roman" w:cs="Times New Roman"/>
          <w:sz w:val="24"/>
          <w:szCs w:val="24"/>
        </w:rPr>
        <w:t>, lub podmiotowego środka dowodowego, potwierdzających brak podstaw wykluczenia lub spełnianie warunków udziału w postępowaniu</w:t>
      </w:r>
      <w:r w:rsidR="000E63C9" w:rsidRPr="007C5235">
        <w:rPr>
          <w:rFonts w:ascii="Times New Roman" w:hAnsi="Times New Roman" w:cs="Times New Roman"/>
          <w:sz w:val="24"/>
          <w:szCs w:val="24"/>
        </w:rPr>
        <w:t>;</w:t>
      </w:r>
      <w:r w:rsidRPr="007C5235">
        <w:rPr>
          <w:rFonts w:ascii="Times New Roman" w:hAnsi="Times New Roman" w:cs="Times New Roman"/>
          <w:sz w:val="24"/>
          <w:szCs w:val="24"/>
        </w:rPr>
        <w:t xml:space="preserve"> przedmiotowego środka dowodowego, lub innych dokumentów lub oświadczeń;</w:t>
      </w:r>
    </w:p>
    <w:p w:rsidR="000E63C9" w:rsidRPr="007C5235" w:rsidRDefault="00DA3135" w:rsidP="00AF6E17">
      <w:pPr>
        <w:pStyle w:val="Akapitzlist"/>
        <w:numPr>
          <w:ilvl w:val="0"/>
          <w:numId w:val="24"/>
        </w:numPr>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jest niezgodna z przepisami ustawy;</w:t>
      </w:r>
    </w:p>
    <w:p w:rsidR="000E63C9" w:rsidRPr="007C5235" w:rsidRDefault="00DA3135" w:rsidP="00AF6E17">
      <w:pPr>
        <w:pStyle w:val="Akapitzlist"/>
        <w:numPr>
          <w:ilvl w:val="0"/>
          <w:numId w:val="24"/>
        </w:numPr>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jest nieważna na podstawie odrębnych przepisów;</w:t>
      </w:r>
    </w:p>
    <w:p w:rsidR="000E63C9" w:rsidRPr="007C5235" w:rsidRDefault="00DA3135" w:rsidP="00AF6E17">
      <w:pPr>
        <w:pStyle w:val="Akapitzlist"/>
        <w:numPr>
          <w:ilvl w:val="0"/>
          <w:numId w:val="24"/>
        </w:numPr>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jej treść jest niezgodna z warunkami zamówienia;</w:t>
      </w:r>
    </w:p>
    <w:p w:rsidR="000E63C9" w:rsidRPr="007C5235" w:rsidRDefault="00DA3135" w:rsidP="00AF6E17">
      <w:pPr>
        <w:pStyle w:val="Akapitzlist"/>
        <w:numPr>
          <w:ilvl w:val="0"/>
          <w:numId w:val="24"/>
        </w:numPr>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nie została sporządzona lub przekazana w sposób zgodny z wymaganiami technicznymi oraz organizacyjnymi sporządzania lub przekazywania ofert przy użyciu środków komunikacji elektronicznej określonymi przez zamawiającego;</w:t>
      </w:r>
    </w:p>
    <w:p w:rsidR="000E63C9" w:rsidRPr="007C5235" w:rsidRDefault="00DA3135" w:rsidP="00AF6E17">
      <w:pPr>
        <w:pStyle w:val="Akapitzlist"/>
        <w:numPr>
          <w:ilvl w:val="0"/>
          <w:numId w:val="24"/>
        </w:numPr>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została złożona w warunkach czynu nieuczciwej konkurencji w rozumieniu ustawy z dnia 16 kwietnia 1993 r. o zwalczaniu nieuczciwej konkurencji;</w:t>
      </w:r>
    </w:p>
    <w:p w:rsidR="000E63C9" w:rsidRPr="007C5235" w:rsidRDefault="00DA3135" w:rsidP="00AF6E17">
      <w:pPr>
        <w:pStyle w:val="Akapitzlist"/>
        <w:numPr>
          <w:ilvl w:val="0"/>
          <w:numId w:val="24"/>
        </w:numPr>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zawiera rażąco niską cenę lub koszt w stosunku do przedmiotu zamówienia;</w:t>
      </w:r>
    </w:p>
    <w:p w:rsidR="000E63C9" w:rsidRPr="007C5235" w:rsidRDefault="00DA3135" w:rsidP="00AF6E17">
      <w:pPr>
        <w:pStyle w:val="Akapitzlist"/>
        <w:numPr>
          <w:ilvl w:val="0"/>
          <w:numId w:val="24"/>
        </w:numPr>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zawiera błędy w obliczeniu ceny;</w:t>
      </w:r>
    </w:p>
    <w:p w:rsidR="000E63C9" w:rsidRPr="007C5235" w:rsidRDefault="00DA3135" w:rsidP="00AF6E17">
      <w:pPr>
        <w:pStyle w:val="Akapitzlist"/>
        <w:numPr>
          <w:ilvl w:val="0"/>
          <w:numId w:val="24"/>
        </w:numPr>
        <w:spacing w:line="276" w:lineRule="auto"/>
        <w:contextualSpacing/>
        <w:jc w:val="both"/>
        <w:rPr>
          <w:rFonts w:ascii="Times New Roman" w:hAnsi="Times New Roman" w:cs="Times New Roman"/>
          <w:sz w:val="24"/>
          <w:szCs w:val="24"/>
        </w:rPr>
      </w:pPr>
      <w:r w:rsidRPr="007C5235">
        <w:rPr>
          <w:rStyle w:val="alb"/>
          <w:rFonts w:ascii="Times New Roman" w:hAnsi="Times New Roman" w:cs="Times New Roman"/>
          <w:sz w:val="24"/>
          <w:szCs w:val="24"/>
        </w:rPr>
        <w:t>W</w:t>
      </w:r>
      <w:r w:rsidRPr="007C5235">
        <w:rPr>
          <w:rFonts w:ascii="Times New Roman" w:hAnsi="Times New Roman" w:cs="Times New Roman"/>
          <w:sz w:val="24"/>
          <w:szCs w:val="24"/>
        </w:rPr>
        <w:t xml:space="preserve">ykonawca w wyznaczonym terminie zakwestionował poprawienie omyłki, o której mowa w art. 223 ust. 2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3 PZP;</w:t>
      </w:r>
    </w:p>
    <w:p w:rsidR="000E63C9" w:rsidRPr="007C5235" w:rsidRDefault="00DA3135" w:rsidP="00AF6E17">
      <w:pPr>
        <w:pStyle w:val="Akapitzlist"/>
        <w:numPr>
          <w:ilvl w:val="0"/>
          <w:numId w:val="24"/>
        </w:numPr>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Wykonawca nie wyraził pisemnej zgody na przedłużenie terminu związania ofertą;</w:t>
      </w:r>
    </w:p>
    <w:p w:rsidR="000E63C9" w:rsidRPr="007C5235" w:rsidRDefault="00DA3135" w:rsidP="00AF6E17">
      <w:pPr>
        <w:pStyle w:val="Akapitzlist"/>
        <w:numPr>
          <w:ilvl w:val="0"/>
          <w:numId w:val="24"/>
        </w:numPr>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lastRenderedPageBreak/>
        <w:t>Wykonawca nie wyraził pisemnej zgody na wybór jego oferty po upływie terminu związania ofertą;</w:t>
      </w:r>
    </w:p>
    <w:p w:rsidR="00DA3135" w:rsidRPr="007C5235" w:rsidRDefault="00DA3135" w:rsidP="00AF6E17">
      <w:pPr>
        <w:pStyle w:val="Akapitzlist"/>
        <w:numPr>
          <w:ilvl w:val="0"/>
          <w:numId w:val="24"/>
        </w:numPr>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shd w:val="clear" w:color="auto" w:fill="FFFFFF"/>
        </w:rPr>
        <w:t>Wykonawca nie wniósł wadium, lub wniósł w sposób nieprawidłowy lub nie utrzymywał wadium nieprzerwanie do upływu terminu związania ofertą lub złożył wniosek o zwrot wadium w przypadku, o którym mowa w a</w:t>
      </w:r>
      <w:r w:rsidR="000E63C9" w:rsidRPr="007C5235">
        <w:rPr>
          <w:rFonts w:ascii="Times New Roman" w:hAnsi="Times New Roman" w:cs="Times New Roman"/>
          <w:sz w:val="24"/>
          <w:szCs w:val="24"/>
          <w:shd w:val="clear" w:color="auto" w:fill="FFFFFF"/>
        </w:rPr>
        <w:t xml:space="preserve">rt. 98 ust. 2 </w:t>
      </w:r>
      <w:proofErr w:type="spellStart"/>
      <w:r w:rsidR="000E63C9" w:rsidRPr="007C5235">
        <w:rPr>
          <w:rFonts w:ascii="Times New Roman" w:hAnsi="Times New Roman" w:cs="Times New Roman"/>
          <w:sz w:val="24"/>
          <w:szCs w:val="24"/>
          <w:shd w:val="clear" w:color="auto" w:fill="FFFFFF"/>
        </w:rPr>
        <w:t>pkt</w:t>
      </w:r>
      <w:proofErr w:type="spellEnd"/>
      <w:r w:rsidR="000E63C9" w:rsidRPr="007C5235">
        <w:rPr>
          <w:rFonts w:ascii="Times New Roman" w:hAnsi="Times New Roman" w:cs="Times New Roman"/>
          <w:sz w:val="24"/>
          <w:szCs w:val="24"/>
          <w:shd w:val="clear" w:color="auto" w:fill="FFFFFF"/>
        </w:rPr>
        <w:t> </w:t>
      </w:r>
      <w:r w:rsidRPr="007C5235">
        <w:rPr>
          <w:rFonts w:ascii="Times New Roman" w:hAnsi="Times New Roman" w:cs="Times New Roman"/>
          <w:sz w:val="24"/>
          <w:szCs w:val="24"/>
          <w:shd w:val="clear" w:color="auto" w:fill="FFFFFF"/>
        </w:rPr>
        <w:t>3 PZP;</w:t>
      </w:r>
    </w:p>
    <w:p w:rsidR="00DA3135" w:rsidRPr="007C5235" w:rsidRDefault="00DA3135" w:rsidP="00AF6E17">
      <w:pPr>
        <w:pStyle w:val="Akapitzlist"/>
        <w:numPr>
          <w:ilvl w:val="0"/>
          <w:numId w:val="48"/>
        </w:numPr>
        <w:spacing w:line="276" w:lineRule="auto"/>
        <w:ind w:left="709" w:hanging="567"/>
        <w:contextualSpacing/>
        <w:jc w:val="both"/>
        <w:rPr>
          <w:rFonts w:ascii="Times New Roman" w:hAnsi="Times New Roman" w:cs="Times New Roman"/>
          <w:sz w:val="24"/>
          <w:szCs w:val="24"/>
        </w:rPr>
      </w:pPr>
      <w:r w:rsidRPr="007C5235">
        <w:rPr>
          <w:rFonts w:ascii="Times New Roman" w:hAnsi="Times New Roman" w:cs="Times New Roman"/>
          <w:sz w:val="24"/>
          <w:szCs w:val="24"/>
        </w:rPr>
        <w:t>Niezwłocznie po wyborze najkorzystniejszej oferty Zamawiający jednocześnie zawiadomi Wykonawców, którzy złożyli oferty, o:</w:t>
      </w:r>
    </w:p>
    <w:p w:rsidR="00DA3135" w:rsidRPr="007C5235" w:rsidRDefault="00DA3135" w:rsidP="00AF6E17">
      <w:pPr>
        <w:pStyle w:val="Akapitzlist"/>
        <w:widowControl w:val="0"/>
        <w:numPr>
          <w:ilvl w:val="0"/>
          <w:numId w:val="25"/>
        </w:numPr>
        <w:tabs>
          <w:tab w:val="left" w:pos="851"/>
        </w:tabs>
        <w:suppressAutoHyphens/>
        <w:autoSpaceDE w:val="0"/>
        <w:autoSpaceDN w:val="0"/>
        <w:adjustRightInd w:val="0"/>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A3135" w:rsidRPr="007C5235" w:rsidRDefault="00DA3135" w:rsidP="00AF6E17">
      <w:pPr>
        <w:pStyle w:val="Akapitzlist"/>
        <w:widowControl w:val="0"/>
        <w:numPr>
          <w:ilvl w:val="0"/>
          <w:numId w:val="25"/>
        </w:numPr>
        <w:tabs>
          <w:tab w:val="left" w:pos="851"/>
        </w:tabs>
        <w:suppressAutoHyphens/>
        <w:autoSpaceDE w:val="0"/>
        <w:autoSpaceDN w:val="0"/>
        <w:adjustRightInd w:val="0"/>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Wykonawcach, którzy oferty zostały odrzucone,</w:t>
      </w:r>
    </w:p>
    <w:p w:rsidR="00DA3135" w:rsidRPr="007C5235" w:rsidRDefault="00DA3135" w:rsidP="000E63C9">
      <w:pPr>
        <w:tabs>
          <w:tab w:val="left" w:pos="851"/>
        </w:tabs>
        <w:autoSpaceDE w:val="0"/>
        <w:autoSpaceDN w:val="0"/>
        <w:adjustRightInd w:val="0"/>
        <w:spacing w:line="276" w:lineRule="auto"/>
        <w:ind w:left="1211"/>
        <w:jc w:val="both"/>
        <w:rPr>
          <w:rFonts w:ascii="Times New Roman" w:hAnsi="Times New Roman" w:cs="Times New Roman"/>
          <w:sz w:val="24"/>
          <w:szCs w:val="24"/>
        </w:rPr>
      </w:pPr>
      <w:r w:rsidRPr="007C5235">
        <w:rPr>
          <w:rFonts w:ascii="Times New Roman" w:hAnsi="Times New Roman" w:cs="Times New Roman"/>
          <w:sz w:val="24"/>
          <w:szCs w:val="24"/>
        </w:rPr>
        <w:t>- podając uzasadnienie faktyczne i prawne.</w:t>
      </w:r>
    </w:p>
    <w:p w:rsidR="00DA3135" w:rsidRPr="007C5235" w:rsidRDefault="00DA3135" w:rsidP="00AF6E17">
      <w:pPr>
        <w:pStyle w:val="Akapitzlist"/>
        <w:numPr>
          <w:ilvl w:val="0"/>
          <w:numId w:val="48"/>
        </w:numPr>
        <w:autoSpaceDE w:val="0"/>
        <w:spacing w:line="276" w:lineRule="auto"/>
        <w:ind w:left="709" w:hanging="567"/>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Niezwłocznie po wyborze najkorzystniejszej oferty, Zamawiający zamieści </w:t>
      </w:r>
      <w:r w:rsidR="00E94948" w:rsidRPr="007C5235">
        <w:rPr>
          <w:rFonts w:ascii="Times New Roman" w:hAnsi="Times New Roman" w:cs="Times New Roman"/>
          <w:sz w:val="24"/>
          <w:szCs w:val="24"/>
        </w:rPr>
        <w:t>informacje</w:t>
      </w:r>
      <w:r w:rsidRPr="007C5235">
        <w:rPr>
          <w:rFonts w:ascii="Times New Roman" w:hAnsi="Times New Roman" w:cs="Times New Roman"/>
          <w:sz w:val="24"/>
          <w:szCs w:val="24"/>
        </w:rPr>
        <w:t>, o któr</w:t>
      </w:r>
      <w:r w:rsidR="00E94948" w:rsidRPr="007C5235">
        <w:rPr>
          <w:rFonts w:ascii="Times New Roman" w:hAnsi="Times New Roman" w:cs="Times New Roman"/>
          <w:sz w:val="24"/>
          <w:szCs w:val="24"/>
        </w:rPr>
        <w:t>ych</w:t>
      </w:r>
      <w:r w:rsidRPr="007C5235">
        <w:rPr>
          <w:rFonts w:ascii="Times New Roman" w:hAnsi="Times New Roman" w:cs="Times New Roman"/>
          <w:sz w:val="24"/>
          <w:szCs w:val="24"/>
        </w:rPr>
        <w:t xml:space="preserve"> mowa w pkt. </w:t>
      </w:r>
      <w:r w:rsidR="00E94948" w:rsidRPr="007C5235">
        <w:rPr>
          <w:rFonts w:ascii="Times New Roman" w:hAnsi="Times New Roman" w:cs="Times New Roman"/>
          <w:sz w:val="24"/>
          <w:szCs w:val="24"/>
        </w:rPr>
        <w:t>1</w:t>
      </w:r>
      <w:r w:rsidR="00B12CA9" w:rsidRPr="007C5235">
        <w:rPr>
          <w:rFonts w:ascii="Times New Roman" w:hAnsi="Times New Roman" w:cs="Times New Roman"/>
          <w:sz w:val="24"/>
          <w:szCs w:val="24"/>
        </w:rPr>
        <w:t>2</w:t>
      </w:r>
      <w:r w:rsidR="00E94948" w:rsidRPr="007C5235">
        <w:rPr>
          <w:rFonts w:ascii="Times New Roman" w:hAnsi="Times New Roman" w:cs="Times New Roman"/>
          <w:sz w:val="24"/>
          <w:szCs w:val="24"/>
        </w:rPr>
        <w:t>),</w:t>
      </w:r>
      <w:r w:rsidRPr="007C5235">
        <w:rPr>
          <w:rFonts w:ascii="Times New Roman" w:hAnsi="Times New Roman" w:cs="Times New Roman"/>
          <w:sz w:val="24"/>
          <w:szCs w:val="24"/>
        </w:rPr>
        <w:t xml:space="preserve"> </w:t>
      </w:r>
      <w:r w:rsidR="00EE0B77" w:rsidRPr="007C5235">
        <w:rPr>
          <w:rFonts w:ascii="Times New Roman" w:hAnsi="Times New Roman" w:cs="Times New Roman"/>
          <w:sz w:val="24"/>
          <w:szCs w:val="24"/>
        </w:rPr>
        <w:t>w Biuletynie Zamówień Publicznych</w:t>
      </w:r>
      <w:r w:rsidR="00E94948" w:rsidRPr="007C5235">
        <w:rPr>
          <w:rStyle w:val="Odwoaniedokomentarza"/>
          <w:rFonts w:ascii="Times New Roman" w:hAnsi="Times New Roman" w:cs="Times New Roman"/>
          <w:sz w:val="24"/>
          <w:szCs w:val="24"/>
          <w:lang w:eastAsia="ar-SA"/>
        </w:rPr>
        <w:t>.</w:t>
      </w:r>
    </w:p>
    <w:p w:rsidR="00DA3135" w:rsidRPr="007C5235" w:rsidRDefault="00B12CA9" w:rsidP="00B12CA9">
      <w:pPr>
        <w:pStyle w:val="Nagwek1"/>
        <w:rPr>
          <w:rFonts w:ascii="Times New Roman" w:hAnsi="Times New Roman"/>
          <w:sz w:val="24"/>
          <w:szCs w:val="24"/>
        </w:rPr>
      </w:pPr>
      <w:r w:rsidRPr="007C5235">
        <w:rPr>
          <w:rFonts w:ascii="Times New Roman" w:hAnsi="Times New Roman"/>
          <w:sz w:val="24"/>
          <w:szCs w:val="24"/>
        </w:rPr>
        <w:t xml:space="preserve">18. </w:t>
      </w:r>
      <w:bookmarkStart w:id="21" w:name="_Toc72407882"/>
      <w:r w:rsidR="00DA3135" w:rsidRPr="007C5235">
        <w:rPr>
          <w:rFonts w:ascii="Times New Roman" w:hAnsi="Times New Roman"/>
          <w:sz w:val="24"/>
          <w:szCs w:val="24"/>
        </w:rPr>
        <w:t>Informacje o formalnościach, jakie muszą zostać dopełnione po wyborze oferty w celu zawarcia umowy w sprawie zamówienia publicznego</w:t>
      </w:r>
      <w:bookmarkEnd w:id="21"/>
    </w:p>
    <w:p w:rsidR="00060716" w:rsidRPr="007C5235" w:rsidRDefault="00DA3135" w:rsidP="00EC4E4D">
      <w:pPr>
        <w:pStyle w:val="Tekstpodstawowy1"/>
        <w:numPr>
          <w:ilvl w:val="0"/>
          <w:numId w:val="5"/>
        </w:numPr>
        <w:spacing w:line="276" w:lineRule="auto"/>
        <w:ind w:left="567" w:hanging="283"/>
        <w:jc w:val="both"/>
        <w:rPr>
          <w:rFonts w:ascii="Times New Roman" w:hAnsi="Times New Roman" w:cs="Times New Roman"/>
          <w:color w:val="auto"/>
          <w:sz w:val="24"/>
          <w:szCs w:val="24"/>
        </w:rPr>
      </w:pPr>
      <w:r w:rsidRPr="007C5235">
        <w:rPr>
          <w:rFonts w:ascii="Times New Roman" w:hAnsi="Times New Roman" w:cs="Times New Roman"/>
          <w:color w:val="auto"/>
          <w:sz w:val="24"/>
          <w:szCs w:val="24"/>
        </w:rPr>
        <w:t>Zamawiający zawrze umowę w sprawie zamówienia publiczneg</w:t>
      </w:r>
      <w:r w:rsidR="005E212C" w:rsidRPr="007C5235">
        <w:rPr>
          <w:rFonts w:ascii="Times New Roman" w:hAnsi="Times New Roman" w:cs="Times New Roman"/>
          <w:color w:val="auto"/>
          <w:sz w:val="24"/>
          <w:szCs w:val="24"/>
        </w:rPr>
        <w:t>o w terminie nie krótszym niż 5</w:t>
      </w:r>
      <w:r w:rsidRPr="007C5235">
        <w:rPr>
          <w:rFonts w:ascii="Times New Roman" w:hAnsi="Times New Roman" w:cs="Times New Roman"/>
          <w:color w:val="auto"/>
          <w:sz w:val="24"/>
          <w:szCs w:val="24"/>
        </w:rPr>
        <w:t xml:space="preserve"> dni od dnia przesłania zawiadomienia o</w:t>
      </w:r>
      <w:r w:rsidR="00E94948" w:rsidRPr="007C5235">
        <w:rPr>
          <w:rFonts w:ascii="Times New Roman" w:hAnsi="Times New Roman" w:cs="Times New Roman"/>
          <w:color w:val="auto"/>
          <w:sz w:val="24"/>
          <w:szCs w:val="24"/>
        </w:rPr>
        <w:t xml:space="preserve"> </w:t>
      </w:r>
      <w:r w:rsidRPr="007C5235">
        <w:rPr>
          <w:rFonts w:ascii="Times New Roman" w:hAnsi="Times New Roman" w:cs="Times New Roman"/>
          <w:color w:val="auto"/>
          <w:sz w:val="24"/>
          <w:szCs w:val="24"/>
        </w:rPr>
        <w:t>wyborze najkorzystniejszej oferty, jeżeli zawiadomienie to zostało przesłane przy użyciu środków komunikacji elektronicznej, albo 1</w:t>
      </w:r>
      <w:r w:rsidR="005E212C" w:rsidRPr="007C5235">
        <w:rPr>
          <w:rFonts w:ascii="Times New Roman" w:hAnsi="Times New Roman" w:cs="Times New Roman"/>
          <w:color w:val="auto"/>
          <w:sz w:val="24"/>
          <w:szCs w:val="24"/>
        </w:rPr>
        <w:t>0</w:t>
      </w:r>
      <w:r w:rsidRPr="007C5235">
        <w:rPr>
          <w:rFonts w:ascii="Times New Roman" w:hAnsi="Times New Roman" w:cs="Times New Roman"/>
          <w:color w:val="auto"/>
          <w:sz w:val="24"/>
          <w:szCs w:val="24"/>
        </w:rPr>
        <w:t xml:space="preserve"> d</w:t>
      </w:r>
      <w:r w:rsidR="00E94948" w:rsidRPr="007C5235">
        <w:rPr>
          <w:rFonts w:ascii="Times New Roman" w:hAnsi="Times New Roman" w:cs="Times New Roman"/>
          <w:color w:val="auto"/>
          <w:sz w:val="24"/>
          <w:szCs w:val="24"/>
        </w:rPr>
        <w:t xml:space="preserve">ni - jeżeli zostało przesłane w </w:t>
      </w:r>
      <w:r w:rsidRPr="007C5235">
        <w:rPr>
          <w:rFonts w:ascii="Times New Roman" w:hAnsi="Times New Roman" w:cs="Times New Roman"/>
          <w:color w:val="auto"/>
          <w:sz w:val="24"/>
          <w:szCs w:val="24"/>
        </w:rPr>
        <w:t>inny sposób.</w:t>
      </w:r>
    </w:p>
    <w:p w:rsidR="00DA3135" w:rsidRPr="007C5235" w:rsidRDefault="00DA3135" w:rsidP="00EC4E4D">
      <w:pPr>
        <w:pStyle w:val="Tekstpodstawowy1"/>
        <w:numPr>
          <w:ilvl w:val="0"/>
          <w:numId w:val="5"/>
        </w:numPr>
        <w:spacing w:line="276" w:lineRule="auto"/>
        <w:ind w:left="567" w:hanging="283"/>
        <w:jc w:val="both"/>
        <w:rPr>
          <w:rFonts w:ascii="Times New Roman" w:hAnsi="Times New Roman" w:cs="Times New Roman"/>
          <w:color w:val="auto"/>
          <w:sz w:val="24"/>
          <w:szCs w:val="24"/>
        </w:rPr>
      </w:pPr>
      <w:r w:rsidRPr="007C5235">
        <w:rPr>
          <w:rFonts w:ascii="Times New Roman" w:hAnsi="Times New Roman" w:cs="Times New Roman"/>
          <w:color w:val="auto"/>
          <w:sz w:val="24"/>
          <w:szCs w:val="24"/>
        </w:rPr>
        <w:t>Zamawiający zawrze umowę w sprawie zamówienia publicznego przed upływem terminów, o których mowa w pkt</w:t>
      </w:r>
      <w:r w:rsidR="00060716" w:rsidRPr="007C5235">
        <w:rPr>
          <w:rFonts w:ascii="Times New Roman" w:hAnsi="Times New Roman" w:cs="Times New Roman"/>
          <w:color w:val="auto"/>
          <w:sz w:val="24"/>
          <w:szCs w:val="24"/>
        </w:rPr>
        <w:t>. 1</w:t>
      </w:r>
      <w:r w:rsidRPr="007C5235">
        <w:rPr>
          <w:rFonts w:ascii="Times New Roman" w:hAnsi="Times New Roman" w:cs="Times New Roman"/>
          <w:color w:val="auto"/>
          <w:sz w:val="24"/>
          <w:szCs w:val="24"/>
        </w:rPr>
        <w:t>, jeżeli w postępowaniu o</w:t>
      </w:r>
      <w:r w:rsidR="00060716" w:rsidRPr="007C5235">
        <w:rPr>
          <w:rFonts w:ascii="Times New Roman" w:hAnsi="Times New Roman" w:cs="Times New Roman"/>
          <w:color w:val="auto"/>
          <w:sz w:val="24"/>
          <w:szCs w:val="24"/>
        </w:rPr>
        <w:t xml:space="preserve"> </w:t>
      </w:r>
      <w:r w:rsidRPr="007C5235">
        <w:rPr>
          <w:rFonts w:ascii="Times New Roman" w:hAnsi="Times New Roman" w:cs="Times New Roman"/>
          <w:color w:val="auto"/>
          <w:sz w:val="24"/>
          <w:szCs w:val="24"/>
        </w:rPr>
        <w:t>udzielenie zamówienia</w:t>
      </w:r>
      <w:r w:rsidR="00060716" w:rsidRPr="007C5235">
        <w:rPr>
          <w:rFonts w:ascii="Times New Roman" w:hAnsi="Times New Roman" w:cs="Times New Roman"/>
          <w:color w:val="auto"/>
          <w:sz w:val="24"/>
          <w:szCs w:val="24"/>
        </w:rPr>
        <w:t xml:space="preserve"> </w:t>
      </w:r>
      <w:r w:rsidRPr="007C5235">
        <w:rPr>
          <w:rFonts w:ascii="Times New Roman" w:hAnsi="Times New Roman" w:cs="Times New Roman"/>
          <w:sz w:val="24"/>
          <w:szCs w:val="24"/>
        </w:rPr>
        <w:t xml:space="preserve">złożono tylko jedną ofertę; </w:t>
      </w:r>
    </w:p>
    <w:p w:rsidR="00DA3135" w:rsidRPr="007C5235" w:rsidRDefault="00DA3135" w:rsidP="00EC4E4D">
      <w:pPr>
        <w:widowControl w:val="0"/>
        <w:numPr>
          <w:ilvl w:val="0"/>
          <w:numId w:val="5"/>
        </w:numPr>
        <w:suppressAutoHyphens/>
        <w:spacing w:line="276" w:lineRule="auto"/>
        <w:ind w:left="567" w:hanging="283"/>
        <w:jc w:val="both"/>
        <w:rPr>
          <w:rFonts w:ascii="Times New Roman" w:hAnsi="Times New Roman" w:cs="Times New Roman"/>
          <w:sz w:val="24"/>
          <w:szCs w:val="24"/>
        </w:rPr>
      </w:pPr>
      <w:r w:rsidRPr="007C5235">
        <w:rPr>
          <w:rFonts w:ascii="Times New Roman" w:hAnsi="Times New Roman" w:cs="Times New Roman"/>
          <w:sz w:val="24"/>
          <w:szCs w:val="24"/>
        </w:rPr>
        <w:t>Przed podpisaniem umowy, Wykonawcy wspólnie ubiegający się o udzielenie zamówienia publicznego są zobowiązani przedstawić Zamawiającemu umowę regulującą współpracę tych Wykonawców (umowę konsorcjum).</w:t>
      </w:r>
    </w:p>
    <w:p w:rsidR="00421D4F" w:rsidRPr="007C5235" w:rsidRDefault="00421D4F">
      <w:pPr>
        <w:spacing w:line="200" w:lineRule="exact"/>
        <w:rPr>
          <w:rFonts w:ascii="Times New Roman" w:eastAsia="Times New Roman" w:hAnsi="Times New Roman" w:cs="Times New Roman"/>
          <w:sz w:val="24"/>
          <w:szCs w:val="24"/>
        </w:rPr>
      </w:pPr>
    </w:p>
    <w:p w:rsidR="00060716" w:rsidRPr="007C5235" w:rsidRDefault="00060716" w:rsidP="00AF6E17">
      <w:pPr>
        <w:pStyle w:val="Nagwek1"/>
        <w:numPr>
          <w:ilvl w:val="0"/>
          <w:numId w:val="58"/>
        </w:numPr>
        <w:spacing w:after="0" w:line="276" w:lineRule="auto"/>
        <w:rPr>
          <w:rFonts w:ascii="Times New Roman" w:hAnsi="Times New Roman"/>
          <w:sz w:val="24"/>
          <w:szCs w:val="24"/>
        </w:rPr>
      </w:pPr>
      <w:bookmarkStart w:id="22" w:name="_Toc68005689"/>
      <w:bookmarkStart w:id="23" w:name="_Toc72407883"/>
      <w:r w:rsidRPr="007C5235">
        <w:rPr>
          <w:rFonts w:ascii="Times New Roman" w:hAnsi="Times New Roman"/>
          <w:sz w:val="24"/>
          <w:szCs w:val="24"/>
        </w:rPr>
        <w:t>Wymagania dotyczące wadium</w:t>
      </w:r>
      <w:bookmarkEnd w:id="22"/>
      <w:bookmarkEnd w:id="23"/>
    </w:p>
    <w:p w:rsidR="00060716" w:rsidRPr="007B6B16" w:rsidRDefault="00060716" w:rsidP="00EC4E4D">
      <w:pPr>
        <w:pStyle w:val="Tekstpodstawowy2"/>
        <w:numPr>
          <w:ilvl w:val="0"/>
          <w:numId w:val="4"/>
        </w:numPr>
        <w:spacing w:line="276" w:lineRule="auto"/>
        <w:ind w:left="567" w:hanging="360"/>
        <w:jc w:val="both"/>
        <w:rPr>
          <w:rFonts w:ascii="Times New Roman" w:hAnsi="Times New Roman" w:cs="Times New Roman"/>
          <w:color w:val="auto"/>
          <w:sz w:val="24"/>
          <w:szCs w:val="24"/>
        </w:rPr>
      </w:pPr>
      <w:r w:rsidRPr="007B6B16">
        <w:rPr>
          <w:rFonts w:ascii="Times New Roman" w:hAnsi="Times New Roman" w:cs="Times New Roman"/>
          <w:color w:val="auto"/>
          <w:sz w:val="24"/>
          <w:szCs w:val="24"/>
        </w:rPr>
        <w:t xml:space="preserve">Warunkiem udziału w postępowaniu jest wniesienie do upływu terminu składania ofert wadium w wysokości </w:t>
      </w:r>
      <w:r w:rsidR="00891F1D" w:rsidRPr="007B6B16">
        <w:rPr>
          <w:rFonts w:ascii="Times New Roman" w:hAnsi="Times New Roman" w:cs="Times New Roman"/>
          <w:color w:val="auto"/>
          <w:sz w:val="24"/>
          <w:szCs w:val="24"/>
        </w:rPr>
        <w:t>100.000,00</w:t>
      </w:r>
      <w:r w:rsidRPr="007B6B16">
        <w:rPr>
          <w:rFonts w:ascii="Times New Roman" w:hAnsi="Times New Roman" w:cs="Times New Roman"/>
          <w:color w:val="auto"/>
          <w:sz w:val="24"/>
          <w:szCs w:val="24"/>
        </w:rPr>
        <w:t xml:space="preserve"> zł</w:t>
      </w:r>
      <w:r w:rsidR="00891F1D" w:rsidRPr="007B6B16">
        <w:rPr>
          <w:rFonts w:ascii="Times New Roman" w:hAnsi="Times New Roman" w:cs="Times New Roman"/>
          <w:color w:val="auto"/>
          <w:sz w:val="24"/>
          <w:szCs w:val="24"/>
        </w:rPr>
        <w:t xml:space="preserve"> (sto tysięcy złotych)</w:t>
      </w:r>
      <w:r w:rsidRPr="007B6B16">
        <w:rPr>
          <w:rFonts w:ascii="Times New Roman" w:hAnsi="Times New Roman" w:cs="Times New Roman"/>
          <w:color w:val="auto"/>
          <w:sz w:val="24"/>
          <w:szCs w:val="24"/>
        </w:rPr>
        <w:t xml:space="preserve">. </w:t>
      </w:r>
    </w:p>
    <w:p w:rsidR="00060716" w:rsidRPr="007B6B16" w:rsidRDefault="00060716" w:rsidP="00EC4E4D">
      <w:pPr>
        <w:pStyle w:val="Tekstpodstawowy2"/>
        <w:numPr>
          <w:ilvl w:val="0"/>
          <w:numId w:val="4"/>
        </w:numPr>
        <w:tabs>
          <w:tab w:val="num" w:pos="0"/>
        </w:tabs>
        <w:spacing w:line="276" w:lineRule="auto"/>
        <w:ind w:left="720" w:hanging="360"/>
        <w:jc w:val="both"/>
        <w:rPr>
          <w:rFonts w:ascii="Times New Roman" w:hAnsi="Times New Roman" w:cs="Times New Roman"/>
          <w:color w:val="auto"/>
          <w:sz w:val="24"/>
          <w:szCs w:val="24"/>
        </w:rPr>
      </w:pPr>
      <w:r w:rsidRPr="007B6B16">
        <w:rPr>
          <w:rFonts w:ascii="Times New Roman" w:hAnsi="Times New Roman" w:cs="Times New Roman"/>
          <w:color w:val="auto"/>
          <w:sz w:val="24"/>
          <w:szCs w:val="24"/>
        </w:rPr>
        <w:t>Wadium może być wniesione w następującej formie:</w:t>
      </w:r>
    </w:p>
    <w:p w:rsidR="00060716" w:rsidRPr="007B6B16" w:rsidRDefault="000D2049" w:rsidP="000D2049">
      <w:pPr>
        <w:pStyle w:val="Akapitzlist"/>
        <w:spacing w:after="120" w:line="276" w:lineRule="auto"/>
        <w:contextualSpacing/>
        <w:jc w:val="both"/>
        <w:rPr>
          <w:rFonts w:ascii="Times New Roman" w:hAnsi="Times New Roman" w:cs="Times New Roman"/>
          <w:b/>
          <w:bCs/>
          <w:sz w:val="24"/>
          <w:szCs w:val="24"/>
        </w:rPr>
      </w:pPr>
      <w:r w:rsidRPr="007B6B16">
        <w:rPr>
          <w:rFonts w:ascii="Times New Roman" w:hAnsi="Times New Roman" w:cs="Times New Roman"/>
          <w:iCs/>
          <w:sz w:val="24"/>
          <w:szCs w:val="24"/>
        </w:rPr>
        <w:t xml:space="preserve">a) </w:t>
      </w:r>
      <w:r w:rsidR="00060716" w:rsidRPr="007B6B16">
        <w:rPr>
          <w:rFonts w:ascii="Times New Roman" w:hAnsi="Times New Roman" w:cs="Times New Roman"/>
          <w:iCs/>
          <w:sz w:val="24"/>
          <w:szCs w:val="24"/>
        </w:rPr>
        <w:t>Pieniądzu</w:t>
      </w:r>
      <w:r w:rsidR="00060716" w:rsidRPr="007B6B16">
        <w:rPr>
          <w:rFonts w:ascii="Times New Roman" w:hAnsi="Times New Roman" w:cs="Times New Roman"/>
          <w:i/>
          <w:iCs/>
          <w:sz w:val="24"/>
          <w:szCs w:val="24"/>
        </w:rPr>
        <w:t xml:space="preserve"> </w:t>
      </w:r>
      <w:r w:rsidR="00060716" w:rsidRPr="007B6B16">
        <w:rPr>
          <w:rFonts w:ascii="Times New Roman" w:hAnsi="Times New Roman" w:cs="Times New Roman"/>
          <w:sz w:val="24"/>
          <w:szCs w:val="24"/>
        </w:rPr>
        <w:t xml:space="preserve">– przelewem na </w:t>
      </w:r>
      <w:r w:rsidRPr="007B6B16">
        <w:rPr>
          <w:rFonts w:ascii="Times New Roman" w:hAnsi="Times New Roman" w:cs="Times New Roman"/>
          <w:sz w:val="24"/>
          <w:szCs w:val="24"/>
        </w:rPr>
        <w:t xml:space="preserve">rachunek bankowy </w:t>
      </w:r>
      <w:r w:rsidR="00060716" w:rsidRPr="007B6B16">
        <w:rPr>
          <w:rFonts w:ascii="Times New Roman" w:hAnsi="Times New Roman" w:cs="Times New Roman"/>
          <w:sz w:val="24"/>
          <w:szCs w:val="24"/>
        </w:rPr>
        <w:t xml:space="preserve">Zamawiającego </w:t>
      </w:r>
      <w:r w:rsidRPr="007B6B16">
        <w:rPr>
          <w:rFonts w:ascii="Times New Roman" w:hAnsi="Times New Roman" w:cs="Times New Roman"/>
          <w:sz w:val="24"/>
          <w:szCs w:val="24"/>
        </w:rPr>
        <w:t>w banku Spółdzielczym w Mikołajkach o numerze</w:t>
      </w:r>
      <w:r w:rsidR="00060716" w:rsidRPr="007B6B16">
        <w:rPr>
          <w:rFonts w:ascii="Times New Roman" w:hAnsi="Times New Roman" w:cs="Times New Roman"/>
          <w:sz w:val="24"/>
          <w:szCs w:val="24"/>
        </w:rPr>
        <w:t xml:space="preserve">: </w:t>
      </w:r>
      <w:r w:rsidR="00891F1D" w:rsidRPr="007B6B16">
        <w:rPr>
          <w:rStyle w:val="Pogrubienie"/>
          <w:rFonts w:ascii="Times New Roman" w:hAnsi="Times New Roman" w:cs="Times New Roman"/>
          <w:sz w:val="24"/>
          <w:szCs w:val="24"/>
        </w:rPr>
        <w:t>33 9350 0001 0005 9721 2072 0002</w:t>
      </w:r>
      <w:r w:rsidR="00060716" w:rsidRPr="007B6B16">
        <w:rPr>
          <w:rFonts w:ascii="Times New Roman" w:hAnsi="Times New Roman" w:cs="Times New Roman"/>
          <w:sz w:val="24"/>
          <w:szCs w:val="24"/>
        </w:rPr>
        <w:t xml:space="preserve"> </w:t>
      </w:r>
      <w:r w:rsidRPr="007B6B16">
        <w:rPr>
          <w:rFonts w:ascii="Times New Roman" w:hAnsi="Times New Roman" w:cs="Times New Roman"/>
          <w:sz w:val="24"/>
          <w:szCs w:val="24"/>
        </w:rPr>
        <w:t>z dopiskiem:</w:t>
      </w:r>
      <w:r w:rsidR="00756940" w:rsidRPr="007B6B16">
        <w:rPr>
          <w:rFonts w:ascii="Times New Roman" w:hAnsi="Times New Roman" w:cs="Times New Roman"/>
          <w:sz w:val="24"/>
          <w:szCs w:val="24"/>
        </w:rPr>
        <w:t xml:space="preserve"> Postępowanie</w:t>
      </w:r>
      <w:r w:rsidRPr="007B6B16">
        <w:rPr>
          <w:rFonts w:ascii="Times New Roman" w:hAnsi="Times New Roman" w:cs="Times New Roman"/>
          <w:b/>
          <w:sz w:val="24"/>
          <w:szCs w:val="24"/>
        </w:rPr>
        <w:t xml:space="preserve"> na budowę </w:t>
      </w:r>
      <w:r w:rsidR="00756940" w:rsidRPr="007B6B16">
        <w:rPr>
          <w:rFonts w:ascii="Times New Roman" w:hAnsi="Times New Roman" w:cs="Times New Roman"/>
          <w:b/>
          <w:sz w:val="24"/>
          <w:szCs w:val="24"/>
        </w:rPr>
        <w:t xml:space="preserve">zespołu budynków mieszkalnych </w:t>
      </w:r>
      <w:r w:rsidR="007B6B16" w:rsidRPr="007B6B16">
        <w:rPr>
          <w:rFonts w:ascii="Times New Roman" w:hAnsi="Times New Roman" w:cs="Times New Roman"/>
          <w:b/>
          <w:sz w:val="24"/>
          <w:szCs w:val="24"/>
        </w:rPr>
        <w:t>przy ul. Sowiej.</w:t>
      </w:r>
    </w:p>
    <w:p w:rsidR="00060716" w:rsidRPr="007C5235" w:rsidRDefault="00060716" w:rsidP="000D2049">
      <w:pPr>
        <w:pStyle w:val="Akapitzlist"/>
        <w:spacing w:line="276" w:lineRule="auto"/>
        <w:ind w:left="709"/>
        <w:jc w:val="both"/>
        <w:rPr>
          <w:rStyle w:val="bbtext"/>
          <w:rFonts w:ascii="Times New Roman" w:hAnsi="Times New Roman" w:cs="Times New Roman"/>
          <w:sz w:val="24"/>
          <w:szCs w:val="24"/>
        </w:rPr>
      </w:pPr>
      <w:r w:rsidRPr="007C5235">
        <w:rPr>
          <w:rFonts w:ascii="Times New Roman" w:hAnsi="Times New Roman" w:cs="Times New Roman"/>
          <w:sz w:val="24"/>
          <w:szCs w:val="24"/>
        </w:rPr>
        <w:t xml:space="preserve">O uznaniu, że wadium w pieniądzu wpłacono w terminie, decyduje data wpływu środków na rachunek bankowy Zamawiającego. </w:t>
      </w:r>
      <w:r w:rsidRPr="007C5235">
        <w:rPr>
          <w:rStyle w:val="bbtext"/>
          <w:rFonts w:ascii="Times New Roman" w:hAnsi="Times New Roman" w:cs="Times New Roman"/>
          <w:sz w:val="24"/>
          <w:szCs w:val="24"/>
        </w:rPr>
        <w:t>Wniesienie wadium w pieniądzu będzie skuteczne, jeżeli znajdzie się na rachunku bankowym Zamawiającego przed upływem terminu (godziny) przewidzianego na wniesienie wadium.</w:t>
      </w:r>
    </w:p>
    <w:p w:rsidR="000D2049" w:rsidRPr="007C5235" w:rsidRDefault="00060716" w:rsidP="00AF6E17">
      <w:pPr>
        <w:widowControl w:val="0"/>
        <w:numPr>
          <w:ilvl w:val="0"/>
          <w:numId w:val="11"/>
        </w:numPr>
        <w:tabs>
          <w:tab w:val="left" w:pos="1134"/>
        </w:tabs>
        <w:suppressAutoHyphens/>
        <w:spacing w:line="276" w:lineRule="auto"/>
        <w:ind w:hanging="11"/>
        <w:jc w:val="both"/>
        <w:rPr>
          <w:rFonts w:ascii="Times New Roman" w:hAnsi="Times New Roman" w:cs="Times New Roman"/>
          <w:sz w:val="24"/>
          <w:szCs w:val="24"/>
        </w:rPr>
      </w:pPr>
      <w:r w:rsidRPr="007C5235">
        <w:rPr>
          <w:rFonts w:ascii="Times New Roman" w:hAnsi="Times New Roman" w:cs="Times New Roman"/>
          <w:i/>
          <w:iCs/>
          <w:sz w:val="24"/>
          <w:szCs w:val="24"/>
        </w:rPr>
        <w:t>gwarancji bankowej</w:t>
      </w:r>
      <w:r w:rsidRPr="007C5235">
        <w:rPr>
          <w:rFonts w:ascii="Times New Roman" w:hAnsi="Times New Roman" w:cs="Times New Roman"/>
          <w:sz w:val="24"/>
          <w:szCs w:val="24"/>
        </w:rPr>
        <w:t xml:space="preserve"> - oryginał złożony w ofercie;</w:t>
      </w:r>
    </w:p>
    <w:p w:rsidR="000D2049" w:rsidRPr="007C5235" w:rsidRDefault="00060716" w:rsidP="00AF6E17">
      <w:pPr>
        <w:widowControl w:val="0"/>
        <w:numPr>
          <w:ilvl w:val="0"/>
          <w:numId w:val="11"/>
        </w:numPr>
        <w:tabs>
          <w:tab w:val="left" w:pos="1134"/>
        </w:tabs>
        <w:suppressAutoHyphens/>
        <w:spacing w:line="276" w:lineRule="auto"/>
        <w:ind w:hanging="11"/>
        <w:jc w:val="both"/>
        <w:rPr>
          <w:rFonts w:ascii="Times New Roman" w:hAnsi="Times New Roman" w:cs="Times New Roman"/>
          <w:sz w:val="24"/>
          <w:szCs w:val="24"/>
        </w:rPr>
      </w:pPr>
      <w:r w:rsidRPr="007C5235">
        <w:rPr>
          <w:rFonts w:ascii="Times New Roman" w:hAnsi="Times New Roman" w:cs="Times New Roman"/>
          <w:i/>
          <w:iCs/>
          <w:sz w:val="24"/>
          <w:szCs w:val="24"/>
        </w:rPr>
        <w:t>gwarancji ubezpieczeniowej</w:t>
      </w:r>
      <w:r w:rsidRPr="007C5235">
        <w:rPr>
          <w:rFonts w:ascii="Times New Roman" w:hAnsi="Times New Roman" w:cs="Times New Roman"/>
          <w:sz w:val="24"/>
          <w:szCs w:val="24"/>
        </w:rPr>
        <w:t xml:space="preserve"> - oryginał złożony w ofercie w sposób umożliwiający </w:t>
      </w:r>
      <w:r w:rsidRPr="007C5235">
        <w:rPr>
          <w:rFonts w:ascii="Times New Roman" w:hAnsi="Times New Roman" w:cs="Times New Roman"/>
          <w:sz w:val="24"/>
          <w:szCs w:val="24"/>
        </w:rPr>
        <w:lastRenderedPageBreak/>
        <w:t>odłączenie dokumentu od oferty nie naruszając jej;</w:t>
      </w:r>
    </w:p>
    <w:p w:rsidR="00060716" w:rsidRPr="007C5235" w:rsidRDefault="00060716" w:rsidP="00AF6E17">
      <w:pPr>
        <w:widowControl w:val="0"/>
        <w:numPr>
          <w:ilvl w:val="0"/>
          <w:numId w:val="11"/>
        </w:numPr>
        <w:tabs>
          <w:tab w:val="left" w:pos="1134"/>
        </w:tabs>
        <w:suppressAutoHyphens/>
        <w:spacing w:line="276" w:lineRule="auto"/>
        <w:ind w:hanging="11"/>
        <w:jc w:val="both"/>
        <w:rPr>
          <w:rFonts w:ascii="Times New Roman" w:hAnsi="Times New Roman" w:cs="Times New Roman"/>
          <w:sz w:val="24"/>
          <w:szCs w:val="24"/>
        </w:rPr>
      </w:pPr>
      <w:r w:rsidRPr="007C5235">
        <w:rPr>
          <w:rFonts w:ascii="Times New Roman" w:hAnsi="Times New Roman" w:cs="Times New Roman"/>
          <w:i/>
          <w:iCs/>
          <w:sz w:val="24"/>
          <w:szCs w:val="24"/>
        </w:rPr>
        <w:t>poręczeniach udzielonych przez podmioty</w:t>
      </w:r>
      <w:r w:rsidRPr="007C5235">
        <w:rPr>
          <w:rFonts w:ascii="Times New Roman" w:hAnsi="Times New Roman" w:cs="Times New Roman"/>
          <w:sz w:val="24"/>
          <w:szCs w:val="24"/>
        </w:rPr>
        <w:t>, o których mowa w art. 6 b ust 5 pkt. 2 ustawy z dnia 9 listopada 2000 r. o utworzeniu Polskiej Agencji Rozwoju</w:t>
      </w:r>
      <w:r w:rsidR="000D2049" w:rsidRPr="007C5235">
        <w:rPr>
          <w:rFonts w:ascii="Times New Roman" w:hAnsi="Times New Roman" w:cs="Times New Roman"/>
          <w:sz w:val="24"/>
          <w:szCs w:val="24"/>
        </w:rPr>
        <w:t xml:space="preserve"> Przedsiębiorczości</w:t>
      </w:r>
      <w:r w:rsidRPr="007C5235">
        <w:rPr>
          <w:rFonts w:ascii="Times New Roman" w:hAnsi="Times New Roman" w:cs="Times New Roman"/>
          <w:sz w:val="24"/>
          <w:szCs w:val="24"/>
        </w:rPr>
        <w:t xml:space="preserve"> - oryginał złożony w ofercie. </w:t>
      </w:r>
    </w:p>
    <w:p w:rsidR="00060716" w:rsidRPr="007C5235" w:rsidRDefault="00060716" w:rsidP="00EC4E4D">
      <w:pPr>
        <w:pStyle w:val="Akapitzlist"/>
        <w:numPr>
          <w:ilvl w:val="0"/>
          <w:numId w:val="4"/>
        </w:numPr>
        <w:tabs>
          <w:tab w:val="num" w:pos="0"/>
        </w:tabs>
        <w:autoSpaceDE w:val="0"/>
        <w:spacing w:line="276" w:lineRule="auto"/>
        <w:ind w:left="720" w:hanging="360"/>
        <w:jc w:val="both"/>
        <w:rPr>
          <w:rFonts w:ascii="Times New Roman" w:hAnsi="Times New Roman" w:cs="Times New Roman"/>
          <w:sz w:val="24"/>
          <w:szCs w:val="24"/>
        </w:rPr>
      </w:pPr>
      <w:r w:rsidRPr="007C5235">
        <w:rPr>
          <w:rFonts w:ascii="Times New Roman" w:hAnsi="Times New Roman" w:cs="Times New Roman"/>
          <w:sz w:val="24"/>
          <w:szCs w:val="24"/>
        </w:rPr>
        <w:t>Gwarancja bankowa lub ubezpieczeniowa, stanowiąca formę wniesienia wadium, winna spełnić co najmniej następujące wymogi (pod rygorem wykluczenia Wykonawcy):</w:t>
      </w:r>
    </w:p>
    <w:p w:rsidR="000D2049" w:rsidRPr="007C5235" w:rsidRDefault="00060716" w:rsidP="00AF6E17">
      <w:pPr>
        <w:widowControl w:val="0"/>
        <w:numPr>
          <w:ilvl w:val="0"/>
          <w:numId w:val="26"/>
        </w:numPr>
        <w:tabs>
          <w:tab w:val="clear" w:pos="283"/>
          <w:tab w:val="num" w:pos="851"/>
          <w:tab w:val="num" w:pos="993"/>
        </w:tabs>
        <w:suppressAutoHyphens/>
        <w:spacing w:line="276" w:lineRule="auto"/>
        <w:ind w:left="851"/>
        <w:jc w:val="both"/>
        <w:rPr>
          <w:rFonts w:ascii="Times New Roman" w:hAnsi="Times New Roman" w:cs="Times New Roman"/>
          <w:sz w:val="24"/>
          <w:szCs w:val="24"/>
        </w:rPr>
      </w:pPr>
      <w:r w:rsidRPr="007C5235">
        <w:rPr>
          <w:rFonts w:ascii="Times New Roman" w:hAnsi="Times New Roman" w:cs="Times New Roman"/>
          <w:sz w:val="24"/>
          <w:szCs w:val="24"/>
        </w:rPr>
        <w:t xml:space="preserve">Ustalać beneficjenta gwarancji, tj. </w:t>
      </w:r>
      <w:r w:rsidR="000D2049" w:rsidRPr="007C5235">
        <w:rPr>
          <w:rFonts w:ascii="Times New Roman" w:hAnsi="Times New Roman" w:cs="Times New Roman"/>
          <w:sz w:val="24"/>
          <w:szCs w:val="24"/>
        </w:rPr>
        <w:t xml:space="preserve">Zakład Usług Komunalnych sp. z o.o. </w:t>
      </w:r>
    </w:p>
    <w:p w:rsidR="00060716" w:rsidRPr="007C5235" w:rsidRDefault="00060716" w:rsidP="00AF6E17">
      <w:pPr>
        <w:widowControl w:val="0"/>
        <w:numPr>
          <w:ilvl w:val="0"/>
          <w:numId w:val="26"/>
        </w:numPr>
        <w:tabs>
          <w:tab w:val="clear" w:pos="283"/>
          <w:tab w:val="num" w:pos="851"/>
          <w:tab w:val="num" w:pos="993"/>
        </w:tabs>
        <w:suppressAutoHyphens/>
        <w:spacing w:line="276" w:lineRule="auto"/>
        <w:ind w:left="851"/>
        <w:jc w:val="both"/>
        <w:rPr>
          <w:rFonts w:ascii="Times New Roman" w:hAnsi="Times New Roman" w:cs="Times New Roman"/>
          <w:sz w:val="24"/>
          <w:szCs w:val="24"/>
        </w:rPr>
      </w:pPr>
      <w:r w:rsidRPr="007C5235">
        <w:rPr>
          <w:rFonts w:ascii="Times New Roman" w:hAnsi="Times New Roman" w:cs="Times New Roman"/>
          <w:sz w:val="24"/>
          <w:szCs w:val="24"/>
        </w:rPr>
        <w:t xml:space="preserve">Określać kwotę gwarantowaną w zł (ustaloną w </w:t>
      </w:r>
      <w:r w:rsidR="000D2049" w:rsidRPr="007C5235">
        <w:rPr>
          <w:rFonts w:ascii="Times New Roman" w:hAnsi="Times New Roman" w:cs="Times New Roman"/>
          <w:sz w:val="24"/>
          <w:szCs w:val="24"/>
        </w:rPr>
        <w:t>SWZ</w:t>
      </w:r>
      <w:r w:rsidRPr="007C5235">
        <w:rPr>
          <w:rFonts w:ascii="Times New Roman" w:hAnsi="Times New Roman" w:cs="Times New Roman"/>
          <w:sz w:val="24"/>
          <w:szCs w:val="24"/>
        </w:rPr>
        <w:t>);</w:t>
      </w:r>
    </w:p>
    <w:p w:rsidR="00060716" w:rsidRPr="007C5235" w:rsidRDefault="00060716" w:rsidP="00AF6E17">
      <w:pPr>
        <w:pStyle w:val="Tekstpodstawowy2"/>
        <w:numPr>
          <w:ilvl w:val="0"/>
          <w:numId w:val="26"/>
        </w:numPr>
        <w:tabs>
          <w:tab w:val="clear" w:pos="283"/>
          <w:tab w:val="num" w:pos="851"/>
        </w:tabs>
        <w:spacing w:line="276" w:lineRule="auto"/>
        <w:ind w:left="851"/>
        <w:jc w:val="both"/>
        <w:rPr>
          <w:rFonts w:ascii="Times New Roman" w:hAnsi="Times New Roman" w:cs="Times New Roman"/>
          <w:color w:val="auto"/>
          <w:sz w:val="24"/>
          <w:szCs w:val="24"/>
        </w:rPr>
      </w:pPr>
      <w:r w:rsidRPr="007C5235">
        <w:rPr>
          <w:rFonts w:ascii="Times New Roman" w:hAnsi="Times New Roman" w:cs="Times New Roman"/>
          <w:color w:val="auto"/>
          <w:sz w:val="24"/>
          <w:szCs w:val="24"/>
        </w:rPr>
        <w:t xml:space="preserve">Określać termin ważności (wynikający z </w:t>
      </w:r>
      <w:r w:rsidR="000D2049" w:rsidRPr="007C5235">
        <w:rPr>
          <w:rFonts w:ascii="Times New Roman" w:hAnsi="Times New Roman" w:cs="Times New Roman"/>
          <w:color w:val="auto"/>
          <w:sz w:val="24"/>
          <w:szCs w:val="24"/>
        </w:rPr>
        <w:t>SWZ</w:t>
      </w:r>
      <w:r w:rsidRPr="007C5235">
        <w:rPr>
          <w:rFonts w:ascii="Times New Roman" w:hAnsi="Times New Roman" w:cs="Times New Roman"/>
          <w:color w:val="auto"/>
          <w:sz w:val="24"/>
          <w:szCs w:val="24"/>
        </w:rPr>
        <w:t>);</w:t>
      </w:r>
    </w:p>
    <w:p w:rsidR="00060716" w:rsidRPr="007C5235" w:rsidRDefault="00060716" w:rsidP="00AF6E17">
      <w:pPr>
        <w:pStyle w:val="Tekstpodstawowy2"/>
        <w:numPr>
          <w:ilvl w:val="0"/>
          <w:numId w:val="26"/>
        </w:numPr>
        <w:tabs>
          <w:tab w:val="clear" w:pos="283"/>
          <w:tab w:val="num" w:pos="851"/>
        </w:tabs>
        <w:spacing w:line="276" w:lineRule="auto"/>
        <w:ind w:left="851"/>
        <w:jc w:val="both"/>
        <w:rPr>
          <w:rFonts w:ascii="Times New Roman" w:hAnsi="Times New Roman" w:cs="Times New Roman"/>
          <w:color w:val="auto"/>
          <w:sz w:val="24"/>
          <w:szCs w:val="24"/>
        </w:rPr>
      </w:pPr>
      <w:r w:rsidRPr="007C5235">
        <w:rPr>
          <w:rFonts w:ascii="Times New Roman" w:hAnsi="Times New Roman" w:cs="Times New Roman"/>
          <w:color w:val="auto"/>
          <w:sz w:val="24"/>
          <w:szCs w:val="24"/>
        </w:rPr>
        <w:t>Określać prz</w:t>
      </w:r>
      <w:r w:rsidR="000D2049" w:rsidRPr="007C5235">
        <w:rPr>
          <w:rFonts w:ascii="Times New Roman" w:hAnsi="Times New Roman" w:cs="Times New Roman"/>
          <w:color w:val="auto"/>
          <w:sz w:val="24"/>
          <w:szCs w:val="24"/>
        </w:rPr>
        <w:t>edmiot gwarancji (wynikający z SWZ</w:t>
      </w:r>
      <w:r w:rsidRPr="007C5235">
        <w:rPr>
          <w:rFonts w:ascii="Times New Roman" w:hAnsi="Times New Roman" w:cs="Times New Roman"/>
          <w:color w:val="auto"/>
          <w:sz w:val="24"/>
          <w:szCs w:val="24"/>
        </w:rPr>
        <w:t>);</w:t>
      </w:r>
    </w:p>
    <w:p w:rsidR="00060716" w:rsidRPr="007C5235" w:rsidRDefault="000D2049" w:rsidP="00AF6E17">
      <w:pPr>
        <w:pStyle w:val="Tekstpodstawowy2"/>
        <w:numPr>
          <w:ilvl w:val="0"/>
          <w:numId w:val="26"/>
        </w:numPr>
        <w:tabs>
          <w:tab w:val="clear" w:pos="283"/>
          <w:tab w:val="num" w:pos="851"/>
        </w:tabs>
        <w:spacing w:line="276" w:lineRule="auto"/>
        <w:ind w:left="851"/>
        <w:jc w:val="both"/>
        <w:rPr>
          <w:rFonts w:ascii="Times New Roman" w:hAnsi="Times New Roman" w:cs="Times New Roman"/>
          <w:color w:val="auto"/>
          <w:sz w:val="24"/>
          <w:szCs w:val="24"/>
        </w:rPr>
      </w:pPr>
      <w:r w:rsidRPr="007C5235">
        <w:rPr>
          <w:rFonts w:ascii="Times New Roman" w:hAnsi="Times New Roman" w:cs="Times New Roman"/>
          <w:color w:val="auto"/>
          <w:sz w:val="24"/>
          <w:szCs w:val="24"/>
        </w:rPr>
        <w:t>Określać dokładnie Wykonawcę</w:t>
      </w:r>
      <w:r w:rsidR="00060716" w:rsidRPr="007C5235">
        <w:rPr>
          <w:rFonts w:ascii="Times New Roman" w:hAnsi="Times New Roman" w:cs="Times New Roman"/>
          <w:color w:val="auto"/>
          <w:sz w:val="24"/>
          <w:szCs w:val="24"/>
        </w:rPr>
        <w:t>;</w:t>
      </w:r>
    </w:p>
    <w:p w:rsidR="00060716" w:rsidRPr="007C5235" w:rsidRDefault="000D2049" w:rsidP="00AF6E17">
      <w:pPr>
        <w:pStyle w:val="Tekstpodstawowy2"/>
        <w:numPr>
          <w:ilvl w:val="0"/>
          <w:numId w:val="26"/>
        </w:numPr>
        <w:tabs>
          <w:tab w:val="clear" w:pos="283"/>
          <w:tab w:val="num" w:pos="851"/>
        </w:tabs>
        <w:spacing w:line="276" w:lineRule="auto"/>
        <w:ind w:left="851"/>
        <w:jc w:val="both"/>
        <w:rPr>
          <w:rFonts w:ascii="Times New Roman" w:hAnsi="Times New Roman" w:cs="Times New Roman"/>
          <w:color w:val="auto"/>
          <w:sz w:val="24"/>
          <w:szCs w:val="24"/>
        </w:rPr>
      </w:pPr>
      <w:r w:rsidRPr="007C5235">
        <w:rPr>
          <w:rFonts w:ascii="Times New Roman" w:hAnsi="Times New Roman" w:cs="Times New Roman"/>
          <w:color w:val="auto"/>
          <w:sz w:val="24"/>
          <w:szCs w:val="24"/>
        </w:rPr>
        <w:t>Z</w:t>
      </w:r>
      <w:r w:rsidR="00060716" w:rsidRPr="007C5235">
        <w:rPr>
          <w:rFonts w:ascii="Times New Roman" w:hAnsi="Times New Roman" w:cs="Times New Roman"/>
          <w:color w:val="auto"/>
          <w:sz w:val="24"/>
          <w:szCs w:val="24"/>
        </w:rPr>
        <w:t xml:space="preserve">awierać klauzule gwarantujące bezwarunkową wypłatę na rzecz Zamawiającego w przypadku wystąpienia okoliczności wymienionych w art. </w:t>
      </w:r>
      <w:r w:rsidRPr="007C5235">
        <w:rPr>
          <w:rFonts w:ascii="Times New Roman" w:hAnsi="Times New Roman" w:cs="Times New Roman"/>
          <w:color w:val="auto"/>
          <w:sz w:val="24"/>
          <w:szCs w:val="24"/>
        </w:rPr>
        <w:t>98 ust. 6 PZP, tj. być gwarancją</w:t>
      </w:r>
      <w:r w:rsidR="00060716" w:rsidRPr="007C5235">
        <w:rPr>
          <w:rFonts w:ascii="Times New Roman" w:hAnsi="Times New Roman" w:cs="Times New Roman"/>
          <w:color w:val="auto"/>
          <w:sz w:val="24"/>
          <w:szCs w:val="24"/>
        </w:rPr>
        <w:t xml:space="preserve"> </w:t>
      </w:r>
      <w:proofErr w:type="spellStart"/>
      <w:r w:rsidR="00060716" w:rsidRPr="007C5235">
        <w:rPr>
          <w:rFonts w:ascii="Times New Roman" w:hAnsi="Times New Roman" w:cs="Times New Roman"/>
          <w:color w:val="auto"/>
          <w:sz w:val="24"/>
          <w:szCs w:val="24"/>
        </w:rPr>
        <w:t>nieodwoływalną</w:t>
      </w:r>
      <w:proofErr w:type="spellEnd"/>
      <w:r w:rsidR="00060716" w:rsidRPr="007C5235">
        <w:rPr>
          <w:rFonts w:ascii="Times New Roman" w:hAnsi="Times New Roman" w:cs="Times New Roman"/>
          <w:color w:val="auto"/>
          <w:sz w:val="24"/>
          <w:szCs w:val="24"/>
        </w:rPr>
        <w:t>, bezwarunkową, płatną na każde żądanie do wypłaty Zamawiającemu pełnej kwoty wadium w następujących okolicznościach:</w:t>
      </w:r>
    </w:p>
    <w:p w:rsidR="00060716" w:rsidRPr="007C5235" w:rsidRDefault="00060716" w:rsidP="00AF6E17">
      <w:pPr>
        <w:pStyle w:val="Akapitzlist"/>
        <w:numPr>
          <w:ilvl w:val="0"/>
          <w:numId w:val="28"/>
        </w:numPr>
        <w:shd w:val="clear" w:color="auto" w:fill="FFFFFF"/>
        <w:tabs>
          <w:tab w:val="clear" w:pos="283"/>
          <w:tab w:val="num" w:pos="1134"/>
        </w:tabs>
        <w:spacing w:line="276" w:lineRule="auto"/>
        <w:ind w:left="1134"/>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3 PZP, co spowodowało brak możliwości wybrania oferty złożonej przez Wykonawcę jako najkorzystniejszej;</w:t>
      </w:r>
    </w:p>
    <w:p w:rsidR="00060716" w:rsidRPr="007C5235" w:rsidRDefault="00060716" w:rsidP="00AF6E17">
      <w:pPr>
        <w:pStyle w:val="Akapitzlist"/>
        <w:numPr>
          <w:ilvl w:val="0"/>
          <w:numId w:val="28"/>
        </w:numPr>
        <w:shd w:val="clear" w:color="auto" w:fill="FFFFFF"/>
        <w:tabs>
          <w:tab w:val="clear" w:pos="283"/>
          <w:tab w:val="num" w:pos="1134"/>
        </w:tabs>
        <w:spacing w:line="276" w:lineRule="auto"/>
        <w:ind w:left="1417" w:hanging="566"/>
        <w:contextualSpacing/>
        <w:jc w:val="both"/>
        <w:rPr>
          <w:rFonts w:ascii="Times New Roman" w:hAnsi="Times New Roman" w:cs="Times New Roman"/>
          <w:sz w:val="24"/>
          <w:szCs w:val="24"/>
        </w:rPr>
      </w:pPr>
      <w:r w:rsidRPr="007C5235">
        <w:rPr>
          <w:rFonts w:ascii="Times New Roman" w:hAnsi="Times New Roman" w:cs="Times New Roman"/>
          <w:sz w:val="24"/>
          <w:szCs w:val="24"/>
        </w:rPr>
        <w:t>Wykonawca, którego oferta została wybrana:</w:t>
      </w:r>
    </w:p>
    <w:p w:rsidR="00060716" w:rsidRPr="007C5235" w:rsidRDefault="00060716" w:rsidP="00AF6E17">
      <w:pPr>
        <w:pStyle w:val="Akapitzlist"/>
        <w:numPr>
          <w:ilvl w:val="0"/>
          <w:numId w:val="29"/>
        </w:numPr>
        <w:shd w:val="clear" w:color="auto" w:fill="FFFFFF"/>
        <w:tabs>
          <w:tab w:val="clear" w:pos="283"/>
        </w:tabs>
        <w:spacing w:line="276" w:lineRule="auto"/>
        <w:ind w:left="1842"/>
        <w:contextualSpacing/>
        <w:jc w:val="both"/>
        <w:rPr>
          <w:rFonts w:ascii="Times New Roman" w:hAnsi="Times New Roman" w:cs="Times New Roman"/>
          <w:sz w:val="24"/>
          <w:szCs w:val="24"/>
        </w:rPr>
      </w:pPr>
      <w:r w:rsidRPr="007C5235">
        <w:rPr>
          <w:rFonts w:ascii="Times New Roman" w:hAnsi="Times New Roman" w:cs="Times New Roman"/>
          <w:sz w:val="24"/>
          <w:szCs w:val="24"/>
        </w:rPr>
        <w:t>odmówił podpisania umowy w sprawie zamówienia publicznego na warunkach określonych w ofercie,</w:t>
      </w:r>
    </w:p>
    <w:p w:rsidR="00060716" w:rsidRPr="007C5235" w:rsidRDefault="00060716" w:rsidP="00AF6E17">
      <w:pPr>
        <w:pStyle w:val="Akapitzlist"/>
        <w:numPr>
          <w:ilvl w:val="0"/>
          <w:numId w:val="29"/>
        </w:numPr>
        <w:shd w:val="clear" w:color="auto" w:fill="FFFFFF"/>
        <w:tabs>
          <w:tab w:val="clear" w:pos="283"/>
        </w:tabs>
        <w:spacing w:line="276" w:lineRule="auto"/>
        <w:ind w:left="1842"/>
        <w:contextualSpacing/>
        <w:jc w:val="both"/>
        <w:rPr>
          <w:rFonts w:ascii="Times New Roman" w:hAnsi="Times New Roman" w:cs="Times New Roman"/>
          <w:sz w:val="24"/>
          <w:szCs w:val="24"/>
        </w:rPr>
      </w:pPr>
      <w:r w:rsidRPr="007C5235">
        <w:rPr>
          <w:rFonts w:ascii="Times New Roman" w:hAnsi="Times New Roman" w:cs="Times New Roman"/>
          <w:sz w:val="24"/>
          <w:szCs w:val="24"/>
        </w:rPr>
        <w:t>nie wniósł wymaganego zabezpieczenia należytego wykonania umowy;</w:t>
      </w:r>
    </w:p>
    <w:p w:rsidR="00060716" w:rsidRPr="007C5235" w:rsidRDefault="00060716" w:rsidP="00AF6E17">
      <w:pPr>
        <w:pStyle w:val="Akapitzlist"/>
        <w:numPr>
          <w:ilvl w:val="0"/>
          <w:numId w:val="28"/>
        </w:numPr>
        <w:shd w:val="clear" w:color="auto" w:fill="FFFFFF"/>
        <w:tabs>
          <w:tab w:val="clear" w:pos="283"/>
          <w:tab w:val="num" w:pos="709"/>
        </w:tabs>
        <w:spacing w:line="276" w:lineRule="auto"/>
        <w:ind w:left="1134"/>
        <w:contextualSpacing/>
        <w:jc w:val="both"/>
        <w:rPr>
          <w:rFonts w:ascii="Times New Roman" w:hAnsi="Times New Roman" w:cs="Times New Roman"/>
          <w:sz w:val="24"/>
          <w:szCs w:val="24"/>
        </w:rPr>
      </w:pPr>
      <w:r w:rsidRPr="007C5235">
        <w:rPr>
          <w:rFonts w:ascii="Times New Roman" w:hAnsi="Times New Roman" w:cs="Times New Roman"/>
          <w:sz w:val="24"/>
          <w:szCs w:val="24"/>
        </w:rPr>
        <w:t>zawarcie umowy w sprawie zamówienia publicznego stało się niemożliwe z przyczyn leżących po stronie Wykonawcy, którego oferta została wybrana.</w:t>
      </w:r>
    </w:p>
    <w:p w:rsidR="00060716" w:rsidRPr="007C5235" w:rsidRDefault="00060716" w:rsidP="00EC4E4D">
      <w:pPr>
        <w:pStyle w:val="Tekstpodstawowy2"/>
        <w:numPr>
          <w:ilvl w:val="0"/>
          <w:numId w:val="4"/>
        </w:numPr>
        <w:tabs>
          <w:tab w:val="num" w:pos="0"/>
        </w:tabs>
        <w:spacing w:line="276" w:lineRule="auto"/>
        <w:ind w:left="720" w:hanging="360"/>
        <w:jc w:val="both"/>
        <w:rPr>
          <w:rFonts w:ascii="Times New Roman" w:hAnsi="Times New Roman" w:cs="Times New Roman"/>
          <w:color w:val="auto"/>
          <w:sz w:val="24"/>
          <w:szCs w:val="24"/>
        </w:rPr>
      </w:pPr>
      <w:r w:rsidRPr="007C5235">
        <w:rPr>
          <w:rFonts w:ascii="Times New Roman" w:hAnsi="Times New Roman" w:cs="Times New Roman"/>
          <w:color w:val="auto"/>
          <w:sz w:val="24"/>
          <w:szCs w:val="24"/>
        </w:rPr>
        <w:t>Wadium wniesione w pieniądzu Zamawiający przechowuje na rachunku bankowym.</w:t>
      </w:r>
    </w:p>
    <w:p w:rsidR="00060716" w:rsidRPr="007C5235" w:rsidRDefault="00060716" w:rsidP="00EC4E4D">
      <w:pPr>
        <w:pStyle w:val="Tekstpodstawowy2"/>
        <w:numPr>
          <w:ilvl w:val="0"/>
          <w:numId w:val="4"/>
        </w:numPr>
        <w:tabs>
          <w:tab w:val="num" w:pos="0"/>
        </w:tabs>
        <w:spacing w:line="276" w:lineRule="auto"/>
        <w:ind w:left="720" w:hanging="360"/>
        <w:jc w:val="both"/>
        <w:rPr>
          <w:rFonts w:ascii="Times New Roman" w:hAnsi="Times New Roman" w:cs="Times New Roman"/>
          <w:color w:val="auto"/>
          <w:sz w:val="24"/>
          <w:szCs w:val="24"/>
        </w:rPr>
      </w:pPr>
      <w:r w:rsidRPr="007C5235">
        <w:rPr>
          <w:rFonts w:ascii="Times New Roman" w:hAnsi="Times New Roman" w:cs="Times New Roman"/>
          <w:color w:val="auto"/>
          <w:sz w:val="24"/>
          <w:szCs w:val="24"/>
        </w:rPr>
        <w:t xml:space="preserve">Wadium w formie innej niż pieniężna Wykonawca wnosi </w:t>
      </w:r>
      <w:r w:rsidRPr="007C5235">
        <w:rPr>
          <w:rFonts w:ascii="Times New Roman" w:hAnsi="Times New Roman" w:cs="Times New Roman"/>
          <w:b/>
          <w:bCs/>
          <w:color w:val="auto"/>
          <w:sz w:val="24"/>
          <w:szCs w:val="24"/>
        </w:rPr>
        <w:t>w oryginale w postaci elektronicznej,</w:t>
      </w:r>
      <w:r w:rsidRPr="007C5235">
        <w:rPr>
          <w:rFonts w:ascii="Times New Roman" w:hAnsi="Times New Roman" w:cs="Times New Roman"/>
          <w:color w:val="auto"/>
          <w:sz w:val="24"/>
          <w:szCs w:val="24"/>
        </w:rPr>
        <w:t xml:space="preserve"> tj. dokumentu elektronicznego opatrzonego kwalifikowanym podpisem elektronicznym osób uprawnionych do jego wystawienia</w:t>
      </w:r>
      <w:r w:rsidR="000D2049" w:rsidRPr="007C5235">
        <w:rPr>
          <w:rFonts w:ascii="Times New Roman" w:hAnsi="Times New Roman" w:cs="Times New Roman"/>
          <w:color w:val="auto"/>
          <w:sz w:val="24"/>
          <w:szCs w:val="24"/>
        </w:rPr>
        <w:t>,</w:t>
      </w:r>
      <w:r w:rsidRPr="007C5235">
        <w:rPr>
          <w:rFonts w:ascii="Times New Roman" w:hAnsi="Times New Roman" w:cs="Times New Roman"/>
          <w:color w:val="auto"/>
          <w:sz w:val="24"/>
          <w:szCs w:val="24"/>
        </w:rPr>
        <w:t xml:space="preserve"> tj. wystawcę dokumentu</w:t>
      </w:r>
    </w:p>
    <w:p w:rsidR="00060716" w:rsidRPr="007C5235" w:rsidRDefault="00060716" w:rsidP="00EC4E4D">
      <w:pPr>
        <w:pStyle w:val="Tekstpodstawowy2"/>
        <w:numPr>
          <w:ilvl w:val="0"/>
          <w:numId w:val="4"/>
        </w:numPr>
        <w:tabs>
          <w:tab w:val="num" w:pos="0"/>
        </w:tabs>
        <w:spacing w:line="276" w:lineRule="auto"/>
        <w:ind w:left="720" w:hanging="360"/>
        <w:jc w:val="both"/>
        <w:rPr>
          <w:rFonts w:ascii="Times New Roman" w:hAnsi="Times New Roman" w:cs="Times New Roman"/>
          <w:color w:val="auto"/>
          <w:sz w:val="24"/>
          <w:szCs w:val="24"/>
        </w:rPr>
      </w:pPr>
      <w:r w:rsidRPr="007C5235">
        <w:rPr>
          <w:rFonts w:ascii="Times New Roman" w:hAnsi="Times New Roman" w:cs="Times New Roman"/>
          <w:color w:val="auto"/>
          <w:sz w:val="24"/>
          <w:szCs w:val="24"/>
        </w:rPr>
        <w:t>Wadium musi obejmować cały okres związania ofertą.</w:t>
      </w:r>
    </w:p>
    <w:p w:rsidR="00060716" w:rsidRPr="007C5235" w:rsidRDefault="00060716" w:rsidP="00EC4E4D">
      <w:pPr>
        <w:pStyle w:val="Tekstpodstawowy2"/>
        <w:numPr>
          <w:ilvl w:val="0"/>
          <w:numId w:val="4"/>
        </w:numPr>
        <w:tabs>
          <w:tab w:val="num" w:pos="0"/>
        </w:tabs>
        <w:spacing w:line="276" w:lineRule="auto"/>
        <w:ind w:left="720" w:hanging="360"/>
        <w:jc w:val="both"/>
        <w:rPr>
          <w:rFonts w:ascii="Times New Roman" w:hAnsi="Times New Roman" w:cs="Times New Roman"/>
          <w:color w:val="auto"/>
          <w:sz w:val="24"/>
          <w:szCs w:val="24"/>
        </w:rPr>
      </w:pPr>
      <w:r w:rsidRPr="007C5235">
        <w:rPr>
          <w:rFonts w:ascii="Times New Roman" w:hAnsi="Times New Roman" w:cs="Times New Roman"/>
          <w:color w:val="auto"/>
          <w:sz w:val="24"/>
          <w:szCs w:val="24"/>
        </w:rPr>
        <w:t>Oferta Wykonawcy, którego oferta nie będzie zabezpieczona wadium wniesionym we właściwej formie i kwocie, zostanie odrzucona z przedmiotowego postępowania.</w:t>
      </w:r>
    </w:p>
    <w:p w:rsidR="00060716" w:rsidRPr="007C5235" w:rsidRDefault="00060716" w:rsidP="00060716">
      <w:pPr>
        <w:spacing w:line="276" w:lineRule="auto"/>
        <w:rPr>
          <w:rFonts w:ascii="Times New Roman" w:hAnsi="Times New Roman" w:cs="Times New Roman"/>
          <w:sz w:val="24"/>
          <w:szCs w:val="24"/>
        </w:rPr>
      </w:pPr>
    </w:p>
    <w:p w:rsidR="00060716" w:rsidRPr="007C5235" w:rsidRDefault="00060716" w:rsidP="00AF6E17">
      <w:pPr>
        <w:pStyle w:val="Nagwek1"/>
        <w:numPr>
          <w:ilvl w:val="0"/>
          <w:numId w:val="58"/>
        </w:numPr>
        <w:tabs>
          <w:tab w:val="left" w:pos="426"/>
        </w:tabs>
        <w:spacing w:after="0" w:line="276" w:lineRule="auto"/>
        <w:ind w:left="426" w:hanging="426"/>
        <w:rPr>
          <w:rFonts w:ascii="Times New Roman" w:hAnsi="Times New Roman"/>
          <w:sz w:val="24"/>
          <w:szCs w:val="24"/>
        </w:rPr>
      </w:pPr>
      <w:bookmarkStart w:id="24" w:name="_Toc68005690"/>
      <w:bookmarkStart w:id="25" w:name="_Toc72407884"/>
      <w:r w:rsidRPr="007C5235">
        <w:rPr>
          <w:rFonts w:ascii="Times New Roman" w:hAnsi="Times New Roman"/>
          <w:sz w:val="24"/>
          <w:szCs w:val="24"/>
        </w:rPr>
        <w:t>Informacje dotyczące zabezpieczenia należytego wykonania umowy</w:t>
      </w:r>
      <w:bookmarkEnd w:id="24"/>
      <w:bookmarkEnd w:id="25"/>
      <w:r w:rsidRPr="007C5235">
        <w:rPr>
          <w:rFonts w:ascii="Times New Roman" w:hAnsi="Times New Roman"/>
          <w:sz w:val="24"/>
          <w:szCs w:val="24"/>
        </w:rPr>
        <w:t xml:space="preserve"> </w:t>
      </w:r>
    </w:p>
    <w:p w:rsidR="00B12CA9" w:rsidRPr="00065025" w:rsidRDefault="00B12CA9" w:rsidP="00B12CA9">
      <w:pPr>
        <w:rPr>
          <w:rFonts w:ascii="Times New Roman" w:hAnsi="Times New Roman" w:cs="Times New Roman"/>
          <w:sz w:val="24"/>
          <w:szCs w:val="24"/>
          <w:lang w:eastAsia="ar-SA"/>
        </w:rPr>
      </w:pPr>
    </w:p>
    <w:p w:rsidR="000D2049" w:rsidRPr="00065025" w:rsidRDefault="00060716" w:rsidP="00AF6E17">
      <w:pPr>
        <w:widowControl w:val="0"/>
        <w:numPr>
          <w:ilvl w:val="4"/>
          <w:numId w:val="49"/>
        </w:numPr>
        <w:tabs>
          <w:tab w:val="left" w:pos="284"/>
        </w:tabs>
        <w:suppressAutoHyphens/>
        <w:spacing w:line="276" w:lineRule="auto"/>
        <w:ind w:left="284" w:hanging="284"/>
        <w:jc w:val="both"/>
        <w:rPr>
          <w:rFonts w:ascii="Times New Roman" w:hAnsi="Times New Roman" w:cs="Times New Roman"/>
          <w:sz w:val="24"/>
          <w:szCs w:val="24"/>
        </w:rPr>
      </w:pPr>
      <w:bookmarkStart w:id="26" w:name="_Toc68005691"/>
      <w:r w:rsidRPr="00065025">
        <w:rPr>
          <w:rFonts w:ascii="Times New Roman" w:hAnsi="Times New Roman" w:cs="Times New Roman"/>
          <w:sz w:val="24"/>
          <w:szCs w:val="24"/>
        </w:rPr>
        <w:t xml:space="preserve">Wysokość zabezpieczenia należytego wykonania umowy ustala się na </w:t>
      </w:r>
      <w:r w:rsidR="00C80CB4" w:rsidRPr="00065025">
        <w:rPr>
          <w:rFonts w:ascii="Times New Roman" w:hAnsi="Times New Roman" w:cs="Times New Roman"/>
          <w:sz w:val="24"/>
          <w:szCs w:val="24"/>
        </w:rPr>
        <w:t xml:space="preserve">5 </w:t>
      </w:r>
      <w:r w:rsidRPr="00065025">
        <w:rPr>
          <w:rFonts w:ascii="Times New Roman" w:hAnsi="Times New Roman" w:cs="Times New Roman"/>
          <w:sz w:val="24"/>
          <w:szCs w:val="24"/>
        </w:rPr>
        <w:t>% ce</w:t>
      </w:r>
      <w:r w:rsidR="00065025">
        <w:rPr>
          <w:rFonts w:ascii="Times New Roman" w:hAnsi="Times New Roman" w:cs="Times New Roman"/>
          <w:sz w:val="24"/>
          <w:szCs w:val="24"/>
        </w:rPr>
        <w:t>ny całkowitej podanej w ofercie</w:t>
      </w:r>
      <w:r w:rsidRPr="00065025">
        <w:rPr>
          <w:rFonts w:ascii="Times New Roman" w:hAnsi="Times New Roman" w:cs="Times New Roman"/>
          <w:sz w:val="24"/>
          <w:szCs w:val="24"/>
        </w:rPr>
        <w:t>.</w:t>
      </w:r>
    </w:p>
    <w:p w:rsidR="000D2049" w:rsidRPr="007C5235" w:rsidRDefault="00060716" w:rsidP="00AF6E17">
      <w:pPr>
        <w:widowControl w:val="0"/>
        <w:numPr>
          <w:ilvl w:val="4"/>
          <w:numId w:val="49"/>
        </w:numPr>
        <w:tabs>
          <w:tab w:val="left" w:pos="284"/>
        </w:tabs>
        <w:suppressAutoHyphens/>
        <w:spacing w:line="276" w:lineRule="auto"/>
        <w:ind w:left="284" w:hanging="284"/>
        <w:jc w:val="both"/>
        <w:rPr>
          <w:rFonts w:ascii="Times New Roman" w:hAnsi="Times New Roman" w:cs="Times New Roman"/>
          <w:sz w:val="24"/>
          <w:szCs w:val="24"/>
        </w:rPr>
      </w:pPr>
      <w:r w:rsidRPr="007C5235">
        <w:rPr>
          <w:rFonts w:ascii="Times New Roman" w:hAnsi="Times New Roman" w:cs="Times New Roman"/>
          <w:sz w:val="24"/>
          <w:szCs w:val="24"/>
        </w:rPr>
        <w:t xml:space="preserve">Zabezpieczenie może być wniesione w pieniądzu, poręczeniach bankowych lub poręczeniach spółdzielczej kasy oszczędnościowo-kredytowej, z tym, że zobowiązanie </w:t>
      </w:r>
      <w:r w:rsidRPr="007C5235">
        <w:rPr>
          <w:rFonts w:ascii="Times New Roman" w:hAnsi="Times New Roman" w:cs="Times New Roman"/>
          <w:sz w:val="24"/>
          <w:szCs w:val="24"/>
        </w:rPr>
        <w:lastRenderedPageBreak/>
        <w:t xml:space="preserve">kasy jest zawsze zobowiązaniem pieniężnym, gwarancjach bankowych, gwarancjach ubezpieczeniowych, poręczeniach udzielanych przez podmioty, o których mowa w art. 6 b ust 5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2 ustawy z dnia 9 listopada 2000 r. o</w:t>
      </w:r>
      <w:r w:rsidR="000D2049" w:rsidRPr="007C5235">
        <w:rPr>
          <w:rFonts w:ascii="Times New Roman" w:hAnsi="Times New Roman" w:cs="Times New Roman"/>
          <w:sz w:val="24"/>
          <w:szCs w:val="24"/>
        </w:rPr>
        <w:t xml:space="preserve"> </w:t>
      </w:r>
      <w:r w:rsidRPr="007C5235">
        <w:rPr>
          <w:rFonts w:ascii="Times New Roman" w:hAnsi="Times New Roman" w:cs="Times New Roman"/>
          <w:sz w:val="24"/>
          <w:szCs w:val="24"/>
        </w:rPr>
        <w:t>utworzeniu Polskiej Agencj</w:t>
      </w:r>
      <w:r w:rsidR="000D2049" w:rsidRPr="007C5235">
        <w:rPr>
          <w:rFonts w:ascii="Times New Roman" w:hAnsi="Times New Roman" w:cs="Times New Roman"/>
          <w:sz w:val="24"/>
          <w:szCs w:val="24"/>
        </w:rPr>
        <w:t>i Rozwoju Przedsiębiorczości</w:t>
      </w:r>
      <w:r w:rsidRPr="007C5235">
        <w:rPr>
          <w:rFonts w:ascii="Times New Roman" w:hAnsi="Times New Roman" w:cs="Times New Roman"/>
          <w:sz w:val="24"/>
          <w:szCs w:val="24"/>
        </w:rPr>
        <w:t>.</w:t>
      </w:r>
    </w:p>
    <w:p w:rsidR="000D2049" w:rsidRPr="007C5235" w:rsidRDefault="00060716" w:rsidP="00AF6E17">
      <w:pPr>
        <w:widowControl w:val="0"/>
        <w:numPr>
          <w:ilvl w:val="4"/>
          <w:numId w:val="49"/>
        </w:numPr>
        <w:tabs>
          <w:tab w:val="left" w:pos="284"/>
        </w:tabs>
        <w:suppressAutoHyphens/>
        <w:spacing w:line="276" w:lineRule="auto"/>
        <w:ind w:left="284" w:hanging="284"/>
        <w:jc w:val="both"/>
        <w:rPr>
          <w:rFonts w:ascii="Times New Roman" w:hAnsi="Times New Roman" w:cs="Times New Roman"/>
          <w:sz w:val="24"/>
          <w:szCs w:val="24"/>
        </w:rPr>
      </w:pPr>
      <w:r w:rsidRPr="007C5235">
        <w:rPr>
          <w:rFonts w:ascii="Times New Roman" w:hAnsi="Times New Roman" w:cs="Times New Roman"/>
          <w:sz w:val="24"/>
          <w:szCs w:val="24"/>
        </w:rPr>
        <w:t>Zabezpieczenie wnoszone w pieniądzu Wykonawca wnosi przelewem na rachunek, który będzie wskazany przez Zamawiającego.</w:t>
      </w:r>
    </w:p>
    <w:p w:rsidR="000D2049" w:rsidRPr="007C5235" w:rsidRDefault="00060716" w:rsidP="00AF6E17">
      <w:pPr>
        <w:widowControl w:val="0"/>
        <w:numPr>
          <w:ilvl w:val="4"/>
          <w:numId w:val="49"/>
        </w:numPr>
        <w:tabs>
          <w:tab w:val="left" w:pos="284"/>
        </w:tabs>
        <w:suppressAutoHyphens/>
        <w:spacing w:line="276" w:lineRule="auto"/>
        <w:ind w:left="284" w:hanging="284"/>
        <w:jc w:val="both"/>
        <w:rPr>
          <w:rFonts w:ascii="Times New Roman" w:hAnsi="Times New Roman" w:cs="Times New Roman"/>
          <w:sz w:val="24"/>
          <w:szCs w:val="24"/>
        </w:rPr>
      </w:pPr>
      <w:r w:rsidRPr="007C5235">
        <w:rPr>
          <w:rFonts w:ascii="Times New Roman" w:hAnsi="Times New Roman" w:cs="Times New Roman"/>
          <w:sz w:val="24"/>
          <w:szCs w:val="24"/>
        </w:rPr>
        <w:t>Zabezpieczenie wniesione w innej formie niż w pieniądzu należy złożyć w depozycie Zamawiającego do dnia podpisania umowy.</w:t>
      </w:r>
    </w:p>
    <w:p w:rsidR="000D2049" w:rsidRPr="007C5235" w:rsidRDefault="00060716" w:rsidP="00AF6E17">
      <w:pPr>
        <w:widowControl w:val="0"/>
        <w:numPr>
          <w:ilvl w:val="4"/>
          <w:numId w:val="49"/>
        </w:numPr>
        <w:tabs>
          <w:tab w:val="left" w:pos="284"/>
        </w:tabs>
        <w:suppressAutoHyphens/>
        <w:spacing w:line="276" w:lineRule="auto"/>
        <w:ind w:left="284" w:hanging="284"/>
        <w:jc w:val="both"/>
        <w:rPr>
          <w:rFonts w:ascii="Times New Roman" w:hAnsi="Times New Roman" w:cs="Times New Roman"/>
          <w:sz w:val="24"/>
          <w:szCs w:val="24"/>
        </w:rPr>
      </w:pPr>
      <w:r w:rsidRPr="007C5235">
        <w:rPr>
          <w:rFonts w:ascii="Times New Roman" w:hAnsi="Times New Roman" w:cs="Times New Roman"/>
          <w:sz w:val="24"/>
          <w:szCs w:val="24"/>
        </w:rPr>
        <w:t xml:space="preserve">Poręczenie i gwarancja musi zawierać klauzule o </w:t>
      </w:r>
      <w:proofErr w:type="spellStart"/>
      <w:r w:rsidRPr="007C5235">
        <w:rPr>
          <w:rFonts w:ascii="Times New Roman" w:hAnsi="Times New Roman" w:cs="Times New Roman"/>
          <w:sz w:val="24"/>
          <w:szCs w:val="24"/>
        </w:rPr>
        <w:t>nieodwoływalności</w:t>
      </w:r>
      <w:proofErr w:type="spellEnd"/>
      <w:r w:rsidRPr="007C5235">
        <w:rPr>
          <w:rFonts w:ascii="Times New Roman" w:hAnsi="Times New Roman" w:cs="Times New Roman"/>
          <w:sz w:val="24"/>
          <w:szCs w:val="24"/>
        </w:rPr>
        <w:t xml:space="preserve"> oraz zapewniać bezwarunkową wypłatę przez Gwaranta (Poręczyciela) na pierwsze pisemne żądanie kwot do wysokości wartości zabezpieczenia</w:t>
      </w:r>
    </w:p>
    <w:p w:rsidR="002E1260" w:rsidRPr="007C5235" w:rsidRDefault="00060716" w:rsidP="00AF6E17">
      <w:pPr>
        <w:widowControl w:val="0"/>
        <w:numPr>
          <w:ilvl w:val="4"/>
          <w:numId w:val="49"/>
        </w:numPr>
        <w:tabs>
          <w:tab w:val="left" w:pos="284"/>
        </w:tabs>
        <w:suppressAutoHyphens/>
        <w:spacing w:line="276" w:lineRule="auto"/>
        <w:ind w:left="284" w:hanging="284"/>
        <w:jc w:val="both"/>
        <w:rPr>
          <w:rFonts w:ascii="Times New Roman" w:hAnsi="Times New Roman" w:cs="Times New Roman"/>
          <w:sz w:val="24"/>
          <w:szCs w:val="24"/>
        </w:rPr>
      </w:pPr>
      <w:r w:rsidRPr="007C5235">
        <w:rPr>
          <w:rFonts w:ascii="Times New Roman" w:hAnsi="Times New Roman" w:cs="Times New Roman"/>
          <w:sz w:val="24"/>
          <w:szCs w:val="24"/>
        </w:rPr>
        <w:t>Wykonawca ma obowiązek wnieść 100% kwoty zabezpieczenia najpóźniej w dniu podpisania umowy. Kwota wniesionego zabezpieczenia w wysokości 70% zostanie zwrócona w ciągu 30 dni od dnia wykonania zamówienia</w:t>
      </w:r>
      <w:r w:rsidRPr="007C5235">
        <w:rPr>
          <w:rFonts w:ascii="Times New Roman" w:hAnsi="Times New Roman" w:cs="Times New Roman"/>
          <w:sz w:val="24"/>
          <w:szCs w:val="24"/>
          <w:lang w:val="de-DE"/>
        </w:rPr>
        <w:t xml:space="preserve"> i </w:t>
      </w:r>
      <w:r w:rsidRPr="007C5235">
        <w:rPr>
          <w:rFonts w:ascii="Times New Roman" w:hAnsi="Times New Roman" w:cs="Times New Roman"/>
          <w:sz w:val="24"/>
          <w:szCs w:val="24"/>
        </w:rPr>
        <w:t>uznania go przez Zamawiającego za należycie wykonane</w:t>
      </w:r>
      <w:r w:rsidRPr="007C5235">
        <w:rPr>
          <w:rFonts w:ascii="Times New Roman" w:hAnsi="Times New Roman" w:cs="Times New Roman"/>
          <w:sz w:val="24"/>
          <w:szCs w:val="24"/>
          <w:lang w:val="de-DE"/>
        </w:rPr>
        <w:t xml:space="preserve">. </w:t>
      </w:r>
      <w:r w:rsidRPr="007C5235">
        <w:rPr>
          <w:rFonts w:ascii="Times New Roman" w:hAnsi="Times New Roman" w:cs="Times New Roman"/>
          <w:sz w:val="24"/>
          <w:szCs w:val="24"/>
        </w:rPr>
        <w:t>Pozostała część</w:t>
      </w:r>
      <w:r w:rsidRPr="007C5235">
        <w:rPr>
          <w:rFonts w:ascii="Times New Roman" w:hAnsi="Times New Roman" w:cs="Times New Roman"/>
          <w:sz w:val="24"/>
          <w:szCs w:val="24"/>
          <w:lang w:val="de-DE"/>
        </w:rPr>
        <w:t xml:space="preserve"> (30%) </w:t>
      </w:r>
      <w:r w:rsidRPr="007C5235">
        <w:rPr>
          <w:rFonts w:ascii="Times New Roman" w:hAnsi="Times New Roman" w:cs="Times New Roman"/>
          <w:sz w:val="24"/>
          <w:szCs w:val="24"/>
        </w:rPr>
        <w:t>zostanie zwolniona</w:t>
      </w:r>
      <w:r w:rsidRPr="007C5235">
        <w:rPr>
          <w:rFonts w:ascii="Times New Roman" w:hAnsi="Times New Roman" w:cs="Times New Roman"/>
          <w:sz w:val="24"/>
          <w:szCs w:val="24"/>
          <w:lang w:val="de-DE"/>
        </w:rPr>
        <w:t xml:space="preserve"> w </w:t>
      </w:r>
      <w:r w:rsidRPr="007C5235">
        <w:rPr>
          <w:rFonts w:ascii="Times New Roman" w:hAnsi="Times New Roman" w:cs="Times New Roman"/>
          <w:sz w:val="24"/>
          <w:szCs w:val="24"/>
        </w:rPr>
        <w:t>ciągu</w:t>
      </w:r>
      <w:r w:rsidRPr="007C5235">
        <w:rPr>
          <w:rFonts w:ascii="Times New Roman" w:hAnsi="Times New Roman" w:cs="Times New Roman"/>
          <w:sz w:val="24"/>
          <w:szCs w:val="24"/>
          <w:lang w:val="de-DE"/>
        </w:rPr>
        <w:t xml:space="preserve"> 15 </w:t>
      </w:r>
      <w:r w:rsidRPr="007C5235">
        <w:rPr>
          <w:rFonts w:ascii="Times New Roman" w:hAnsi="Times New Roman" w:cs="Times New Roman"/>
          <w:sz w:val="24"/>
          <w:szCs w:val="24"/>
        </w:rPr>
        <w:t xml:space="preserve">dni po upływie okresu </w:t>
      </w:r>
      <w:r w:rsidR="002E1260" w:rsidRPr="007C5235">
        <w:rPr>
          <w:rFonts w:ascii="Times New Roman" w:hAnsi="Times New Roman" w:cs="Times New Roman"/>
          <w:sz w:val="24"/>
          <w:szCs w:val="24"/>
        </w:rPr>
        <w:t>udzielonej przez Wykonawcę gwarancji</w:t>
      </w:r>
      <w:r w:rsidRPr="007C5235">
        <w:rPr>
          <w:rFonts w:ascii="Times New Roman" w:hAnsi="Times New Roman" w:cs="Times New Roman"/>
          <w:sz w:val="24"/>
          <w:szCs w:val="24"/>
          <w:lang w:val="de-DE"/>
        </w:rPr>
        <w:t>.</w:t>
      </w:r>
    </w:p>
    <w:p w:rsidR="00060716" w:rsidRPr="007C5235" w:rsidRDefault="002E1260" w:rsidP="00AF6E17">
      <w:pPr>
        <w:widowControl w:val="0"/>
        <w:numPr>
          <w:ilvl w:val="4"/>
          <w:numId w:val="49"/>
        </w:numPr>
        <w:tabs>
          <w:tab w:val="left" w:pos="284"/>
        </w:tabs>
        <w:suppressAutoHyphens/>
        <w:spacing w:line="276" w:lineRule="auto"/>
        <w:ind w:left="284" w:hanging="284"/>
        <w:jc w:val="both"/>
        <w:rPr>
          <w:rFonts w:ascii="Times New Roman" w:hAnsi="Times New Roman" w:cs="Times New Roman"/>
          <w:sz w:val="24"/>
          <w:szCs w:val="24"/>
        </w:rPr>
      </w:pPr>
      <w:r w:rsidRPr="007C5235">
        <w:rPr>
          <w:rFonts w:ascii="Times New Roman" w:hAnsi="Times New Roman" w:cs="Times New Roman"/>
          <w:sz w:val="24"/>
          <w:szCs w:val="24"/>
        </w:rPr>
        <w:t>Z</w:t>
      </w:r>
      <w:r w:rsidR="00060716" w:rsidRPr="007C5235">
        <w:rPr>
          <w:rFonts w:ascii="Times New Roman" w:hAnsi="Times New Roman" w:cs="Times New Roman"/>
          <w:sz w:val="24"/>
          <w:szCs w:val="24"/>
        </w:rPr>
        <w:t>apłata kwoty stanowiącej zabezpieczenie wykonania umowy nastąpi bezspornie po otrzymaniu od Zamawiającego pierwszego wezwania na piśmie.</w:t>
      </w:r>
    </w:p>
    <w:p w:rsidR="00060716" w:rsidRPr="007C5235" w:rsidRDefault="00060716" w:rsidP="00060716">
      <w:pPr>
        <w:spacing w:line="276" w:lineRule="auto"/>
        <w:jc w:val="both"/>
        <w:rPr>
          <w:rFonts w:ascii="Times New Roman" w:hAnsi="Times New Roman" w:cs="Times New Roman"/>
          <w:sz w:val="24"/>
          <w:szCs w:val="24"/>
        </w:rPr>
      </w:pPr>
    </w:p>
    <w:p w:rsidR="00060716" w:rsidRPr="007C5235" w:rsidRDefault="00B12CA9" w:rsidP="00B12CA9">
      <w:pPr>
        <w:pStyle w:val="Nagwek1"/>
        <w:tabs>
          <w:tab w:val="left" w:pos="284"/>
        </w:tabs>
        <w:spacing w:after="0" w:line="276" w:lineRule="auto"/>
        <w:ind w:left="4244" w:hanging="4244"/>
        <w:rPr>
          <w:rFonts w:ascii="Times New Roman" w:hAnsi="Times New Roman"/>
          <w:sz w:val="24"/>
          <w:szCs w:val="24"/>
        </w:rPr>
      </w:pPr>
      <w:bookmarkStart w:id="27" w:name="_Toc72407885"/>
      <w:r w:rsidRPr="007C5235">
        <w:rPr>
          <w:rFonts w:ascii="Times New Roman" w:hAnsi="Times New Roman"/>
          <w:sz w:val="24"/>
          <w:szCs w:val="24"/>
        </w:rPr>
        <w:t xml:space="preserve">21) </w:t>
      </w:r>
      <w:r w:rsidR="00060716" w:rsidRPr="007C5235">
        <w:rPr>
          <w:rFonts w:ascii="Times New Roman" w:hAnsi="Times New Roman"/>
          <w:sz w:val="24"/>
          <w:szCs w:val="24"/>
        </w:rPr>
        <w:t>Pozostałe warunki zamówienia oraz informacje związane z procedurą</w:t>
      </w:r>
      <w:bookmarkEnd w:id="26"/>
      <w:bookmarkEnd w:id="27"/>
    </w:p>
    <w:p w:rsidR="002E1260" w:rsidRPr="007C5235" w:rsidRDefault="00060716" w:rsidP="00AF6E17">
      <w:pPr>
        <w:pStyle w:val="Akapitzlist"/>
        <w:numPr>
          <w:ilvl w:val="2"/>
          <w:numId w:val="27"/>
        </w:numPr>
        <w:tabs>
          <w:tab w:val="clear" w:pos="850"/>
          <w:tab w:val="num" w:pos="426"/>
        </w:tabs>
        <w:spacing w:line="276" w:lineRule="auto"/>
        <w:ind w:left="284"/>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Zamawiający nie dopuszcza ofert wariantowych. </w:t>
      </w:r>
    </w:p>
    <w:p w:rsidR="004878D6" w:rsidRPr="007C5235" w:rsidRDefault="00060716" w:rsidP="00AF6E17">
      <w:pPr>
        <w:pStyle w:val="Akapitzlist"/>
        <w:numPr>
          <w:ilvl w:val="2"/>
          <w:numId w:val="27"/>
        </w:numPr>
        <w:tabs>
          <w:tab w:val="clear" w:pos="850"/>
          <w:tab w:val="num" w:pos="426"/>
        </w:tabs>
        <w:spacing w:line="276" w:lineRule="auto"/>
        <w:ind w:left="426" w:hanging="425"/>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Zamawiający nie przewiduje wyboru najkorzystniejszej oferty z </w:t>
      </w:r>
      <w:r w:rsidR="004878D6" w:rsidRPr="007C5235">
        <w:rPr>
          <w:rFonts w:ascii="Times New Roman" w:hAnsi="Times New Roman" w:cs="Times New Roman"/>
          <w:sz w:val="24"/>
          <w:szCs w:val="24"/>
        </w:rPr>
        <w:t xml:space="preserve">możliwością prowadzenia negocjacji. </w:t>
      </w:r>
    </w:p>
    <w:p w:rsidR="002E1260" w:rsidRPr="007C5235" w:rsidRDefault="004878D6" w:rsidP="00AF6E17">
      <w:pPr>
        <w:pStyle w:val="Akapitzlist"/>
        <w:numPr>
          <w:ilvl w:val="2"/>
          <w:numId w:val="27"/>
        </w:numPr>
        <w:tabs>
          <w:tab w:val="clear" w:pos="850"/>
          <w:tab w:val="num" w:pos="426"/>
        </w:tabs>
        <w:spacing w:line="276" w:lineRule="auto"/>
        <w:ind w:left="426" w:hanging="425"/>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Zamawiający nie przewiduje wyboru najkorzystniejszej oferty z </w:t>
      </w:r>
      <w:r w:rsidR="00060716" w:rsidRPr="007C5235">
        <w:rPr>
          <w:rFonts w:ascii="Times New Roman" w:hAnsi="Times New Roman" w:cs="Times New Roman"/>
          <w:sz w:val="24"/>
          <w:szCs w:val="24"/>
        </w:rPr>
        <w:t>zastosowaniem aukcji elektronicznej</w:t>
      </w:r>
      <w:r w:rsidR="002E1260" w:rsidRPr="007C5235">
        <w:rPr>
          <w:rFonts w:ascii="Times New Roman" w:hAnsi="Times New Roman" w:cs="Times New Roman"/>
          <w:sz w:val="24"/>
          <w:szCs w:val="24"/>
        </w:rPr>
        <w:t>.</w:t>
      </w:r>
    </w:p>
    <w:p w:rsidR="002E1260" w:rsidRPr="007C5235" w:rsidRDefault="00060716" w:rsidP="00AF6E17">
      <w:pPr>
        <w:pStyle w:val="Akapitzlist"/>
        <w:numPr>
          <w:ilvl w:val="2"/>
          <w:numId w:val="27"/>
        </w:numPr>
        <w:tabs>
          <w:tab w:val="clear" w:pos="850"/>
          <w:tab w:val="num" w:pos="426"/>
        </w:tabs>
        <w:spacing w:line="276" w:lineRule="auto"/>
        <w:ind w:left="426" w:hanging="425"/>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Zamawiający nie przewiduje zamówień , o których mowa w art. 214 ust. 1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7 i 8 PZP</w:t>
      </w:r>
      <w:r w:rsidR="002E1260" w:rsidRPr="007C5235">
        <w:rPr>
          <w:rFonts w:ascii="Times New Roman" w:hAnsi="Times New Roman" w:cs="Times New Roman"/>
          <w:sz w:val="24"/>
          <w:szCs w:val="24"/>
        </w:rPr>
        <w:t>.</w:t>
      </w:r>
    </w:p>
    <w:p w:rsidR="002E1260" w:rsidRPr="007C5235" w:rsidRDefault="00060716" w:rsidP="00AF6E17">
      <w:pPr>
        <w:pStyle w:val="Akapitzlist"/>
        <w:numPr>
          <w:ilvl w:val="2"/>
          <w:numId w:val="27"/>
        </w:numPr>
        <w:tabs>
          <w:tab w:val="clear" w:pos="850"/>
          <w:tab w:val="num" w:pos="426"/>
        </w:tabs>
        <w:spacing w:line="276" w:lineRule="auto"/>
        <w:ind w:left="426" w:hanging="425"/>
        <w:contextualSpacing/>
        <w:jc w:val="both"/>
        <w:rPr>
          <w:rFonts w:ascii="Times New Roman" w:hAnsi="Times New Roman" w:cs="Times New Roman"/>
          <w:sz w:val="24"/>
          <w:szCs w:val="24"/>
        </w:rPr>
      </w:pPr>
      <w:r w:rsidRPr="007C5235">
        <w:rPr>
          <w:rFonts w:ascii="Times New Roman" w:hAnsi="Times New Roman" w:cs="Times New Roman"/>
          <w:sz w:val="24"/>
          <w:szCs w:val="24"/>
        </w:rPr>
        <w:t>Zamawiający nie wymaga przeprowadzenia wizji lokalnej.</w:t>
      </w:r>
    </w:p>
    <w:p w:rsidR="002E1260" w:rsidRPr="007C5235" w:rsidRDefault="00060716" w:rsidP="00AF6E17">
      <w:pPr>
        <w:pStyle w:val="Akapitzlist"/>
        <w:numPr>
          <w:ilvl w:val="2"/>
          <w:numId w:val="27"/>
        </w:numPr>
        <w:tabs>
          <w:tab w:val="clear" w:pos="850"/>
          <w:tab w:val="num" w:pos="426"/>
        </w:tabs>
        <w:spacing w:line="276" w:lineRule="auto"/>
        <w:ind w:left="426" w:hanging="425"/>
        <w:contextualSpacing/>
        <w:jc w:val="both"/>
        <w:rPr>
          <w:rFonts w:ascii="Times New Roman" w:hAnsi="Times New Roman" w:cs="Times New Roman"/>
          <w:sz w:val="24"/>
          <w:szCs w:val="24"/>
        </w:rPr>
      </w:pPr>
      <w:r w:rsidRPr="007C5235">
        <w:rPr>
          <w:rFonts w:ascii="Times New Roman" w:hAnsi="Times New Roman" w:cs="Times New Roman"/>
          <w:sz w:val="24"/>
          <w:szCs w:val="24"/>
        </w:rPr>
        <w:t>Zamawiający nie przewiduje rozliczeń w walutach obcych. Rozliczenia między Zamawiającym a Wykonawcą prowadzone będą w walucie polskiej (</w:t>
      </w:r>
      <w:r w:rsidR="002E1260" w:rsidRPr="007C5235">
        <w:rPr>
          <w:rFonts w:ascii="Times New Roman" w:hAnsi="Times New Roman" w:cs="Times New Roman"/>
          <w:sz w:val="24"/>
          <w:szCs w:val="24"/>
        </w:rPr>
        <w:t xml:space="preserve">złoty polski - </w:t>
      </w:r>
      <w:r w:rsidRPr="007C5235">
        <w:rPr>
          <w:rFonts w:ascii="Times New Roman" w:hAnsi="Times New Roman" w:cs="Times New Roman"/>
          <w:sz w:val="24"/>
          <w:szCs w:val="24"/>
        </w:rPr>
        <w:t>PLN).</w:t>
      </w:r>
    </w:p>
    <w:p w:rsidR="002E1260" w:rsidRPr="007C5235" w:rsidRDefault="00060716" w:rsidP="00AF6E17">
      <w:pPr>
        <w:pStyle w:val="Akapitzlist"/>
        <w:numPr>
          <w:ilvl w:val="2"/>
          <w:numId w:val="27"/>
        </w:numPr>
        <w:tabs>
          <w:tab w:val="clear" w:pos="850"/>
          <w:tab w:val="num" w:pos="426"/>
        </w:tabs>
        <w:spacing w:line="276" w:lineRule="auto"/>
        <w:ind w:left="426" w:hanging="425"/>
        <w:contextualSpacing/>
        <w:jc w:val="both"/>
        <w:rPr>
          <w:rFonts w:ascii="Times New Roman" w:hAnsi="Times New Roman" w:cs="Times New Roman"/>
          <w:sz w:val="24"/>
          <w:szCs w:val="24"/>
        </w:rPr>
      </w:pPr>
      <w:r w:rsidRPr="007C5235">
        <w:rPr>
          <w:rFonts w:ascii="Times New Roman" w:hAnsi="Times New Roman" w:cs="Times New Roman"/>
          <w:sz w:val="24"/>
          <w:szCs w:val="24"/>
        </w:rPr>
        <w:t>Zamawiający nie przewiduje zawarcia umowy ramowej.</w:t>
      </w:r>
    </w:p>
    <w:p w:rsidR="002E1260" w:rsidRPr="007C5235" w:rsidRDefault="00060716" w:rsidP="00AF6E17">
      <w:pPr>
        <w:pStyle w:val="Akapitzlist"/>
        <w:numPr>
          <w:ilvl w:val="2"/>
          <w:numId w:val="27"/>
        </w:numPr>
        <w:tabs>
          <w:tab w:val="clear" w:pos="850"/>
          <w:tab w:val="num" w:pos="426"/>
        </w:tabs>
        <w:spacing w:line="276" w:lineRule="auto"/>
        <w:ind w:left="426" w:hanging="425"/>
        <w:contextualSpacing/>
        <w:jc w:val="both"/>
        <w:rPr>
          <w:rFonts w:ascii="Times New Roman" w:hAnsi="Times New Roman" w:cs="Times New Roman"/>
          <w:sz w:val="24"/>
          <w:szCs w:val="24"/>
        </w:rPr>
      </w:pPr>
      <w:r w:rsidRPr="007C5235">
        <w:rPr>
          <w:rFonts w:ascii="Times New Roman" w:hAnsi="Times New Roman" w:cs="Times New Roman"/>
          <w:sz w:val="24"/>
          <w:szCs w:val="24"/>
        </w:rPr>
        <w:t>Zamawiający nie przewiduje zwrotu kosztów udziału w postępowaniu.</w:t>
      </w:r>
    </w:p>
    <w:p w:rsidR="002E1260" w:rsidRPr="007C5235" w:rsidRDefault="00060716" w:rsidP="00AF6E17">
      <w:pPr>
        <w:pStyle w:val="Akapitzlist"/>
        <w:numPr>
          <w:ilvl w:val="2"/>
          <w:numId w:val="27"/>
        </w:numPr>
        <w:tabs>
          <w:tab w:val="clear" w:pos="850"/>
          <w:tab w:val="num" w:pos="426"/>
        </w:tabs>
        <w:spacing w:line="276" w:lineRule="auto"/>
        <w:ind w:left="426" w:hanging="425"/>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Zamawiający nie przewiduje wypłaty zaliczek. </w:t>
      </w:r>
    </w:p>
    <w:p w:rsidR="002E1260" w:rsidRPr="007C5235" w:rsidRDefault="00060716" w:rsidP="00AF6E17">
      <w:pPr>
        <w:pStyle w:val="Akapitzlist"/>
        <w:numPr>
          <w:ilvl w:val="2"/>
          <w:numId w:val="27"/>
        </w:numPr>
        <w:tabs>
          <w:tab w:val="clear" w:pos="850"/>
          <w:tab w:val="num" w:pos="426"/>
        </w:tabs>
        <w:spacing w:line="276" w:lineRule="auto"/>
        <w:ind w:left="426" w:hanging="425"/>
        <w:contextualSpacing/>
        <w:jc w:val="both"/>
        <w:rPr>
          <w:rFonts w:ascii="Times New Roman" w:hAnsi="Times New Roman" w:cs="Times New Roman"/>
          <w:sz w:val="24"/>
          <w:szCs w:val="24"/>
        </w:rPr>
      </w:pPr>
      <w:r w:rsidRPr="007C5235">
        <w:rPr>
          <w:rFonts w:ascii="Times New Roman" w:hAnsi="Times New Roman" w:cs="Times New Roman"/>
          <w:sz w:val="24"/>
          <w:szCs w:val="24"/>
        </w:rPr>
        <w:t>Zamawiający nie określa zakresu osobistego wykonania zamówienia przez Wykonawcę.</w:t>
      </w:r>
    </w:p>
    <w:p w:rsidR="00060716" w:rsidRPr="007C5235" w:rsidRDefault="00060716" w:rsidP="00AF6E17">
      <w:pPr>
        <w:pStyle w:val="Akapitzlist"/>
        <w:numPr>
          <w:ilvl w:val="2"/>
          <w:numId w:val="27"/>
        </w:numPr>
        <w:tabs>
          <w:tab w:val="clear" w:pos="850"/>
          <w:tab w:val="num" w:pos="426"/>
        </w:tabs>
        <w:spacing w:line="276" w:lineRule="auto"/>
        <w:ind w:left="426" w:hanging="425"/>
        <w:contextualSpacing/>
        <w:jc w:val="both"/>
        <w:rPr>
          <w:rFonts w:ascii="Times New Roman" w:hAnsi="Times New Roman" w:cs="Times New Roman"/>
          <w:sz w:val="24"/>
          <w:szCs w:val="24"/>
        </w:rPr>
      </w:pPr>
      <w:r w:rsidRPr="007C5235">
        <w:rPr>
          <w:rFonts w:ascii="Times New Roman" w:hAnsi="Times New Roman" w:cs="Times New Roman"/>
          <w:sz w:val="24"/>
          <w:szCs w:val="24"/>
        </w:rPr>
        <w:t>W zakresie nie uregulowanym w SWZ zastosowanie mają przepisy PZP</w:t>
      </w:r>
      <w:r w:rsidR="002E1260" w:rsidRPr="007C5235">
        <w:rPr>
          <w:rFonts w:ascii="Times New Roman" w:hAnsi="Times New Roman" w:cs="Times New Roman"/>
          <w:sz w:val="24"/>
          <w:szCs w:val="24"/>
        </w:rPr>
        <w:t xml:space="preserve">, </w:t>
      </w:r>
      <w:r w:rsidRPr="007C5235">
        <w:rPr>
          <w:rFonts w:ascii="Times New Roman" w:hAnsi="Times New Roman" w:cs="Times New Roman"/>
          <w:sz w:val="24"/>
          <w:szCs w:val="24"/>
        </w:rPr>
        <w:t>akty wykonawcze wydane do niej oraz KC.</w:t>
      </w:r>
    </w:p>
    <w:p w:rsidR="00060716" w:rsidRPr="007C5235" w:rsidRDefault="00060716" w:rsidP="00060716">
      <w:pPr>
        <w:spacing w:line="276" w:lineRule="auto"/>
        <w:rPr>
          <w:rFonts w:ascii="Times New Roman" w:hAnsi="Times New Roman" w:cs="Times New Roman"/>
          <w:sz w:val="24"/>
          <w:szCs w:val="24"/>
          <w:lang w:eastAsia="en-US"/>
        </w:rPr>
      </w:pPr>
    </w:p>
    <w:p w:rsidR="003D75E2" w:rsidRPr="007C5235" w:rsidRDefault="00B12CA9" w:rsidP="00B12CA9">
      <w:pPr>
        <w:pStyle w:val="Nagwek1"/>
        <w:spacing w:after="0" w:line="276" w:lineRule="auto"/>
        <w:ind w:left="426" w:hanging="426"/>
        <w:jc w:val="left"/>
        <w:rPr>
          <w:rFonts w:ascii="Times New Roman" w:hAnsi="Times New Roman"/>
          <w:sz w:val="24"/>
          <w:szCs w:val="24"/>
        </w:rPr>
      </w:pPr>
      <w:bookmarkStart w:id="28" w:name="_Toc7531041"/>
      <w:bookmarkStart w:id="29" w:name="_Toc68005692"/>
      <w:bookmarkStart w:id="30" w:name="_Toc72407886"/>
      <w:r w:rsidRPr="007C5235">
        <w:rPr>
          <w:rFonts w:ascii="Times New Roman" w:hAnsi="Times New Roman"/>
          <w:sz w:val="24"/>
          <w:szCs w:val="24"/>
        </w:rPr>
        <w:t xml:space="preserve">22) </w:t>
      </w:r>
      <w:r w:rsidR="003D75E2" w:rsidRPr="007C5235">
        <w:rPr>
          <w:rFonts w:ascii="Times New Roman" w:hAnsi="Times New Roman"/>
          <w:sz w:val="24"/>
          <w:szCs w:val="24"/>
        </w:rPr>
        <w:t>Ustrukturyzowane fakturowanie</w:t>
      </w:r>
      <w:bookmarkEnd w:id="28"/>
      <w:bookmarkEnd w:id="29"/>
      <w:bookmarkEnd w:id="30"/>
    </w:p>
    <w:p w:rsidR="003D75E2" w:rsidRPr="007C5235" w:rsidRDefault="003D75E2" w:rsidP="003D75E2">
      <w:pPr>
        <w:spacing w:line="276" w:lineRule="auto"/>
        <w:jc w:val="both"/>
        <w:rPr>
          <w:rStyle w:val="Uwydatnienie"/>
          <w:rFonts w:ascii="Times New Roman" w:hAnsi="Times New Roman" w:cs="Times New Roman"/>
          <w:i w:val="0"/>
          <w:sz w:val="24"/>
          <w:szCs w:val="24"/>
        </w:rPr>
      </w:pPr>
      <w:r w:rsidRPr="007C5235">
        <w:rPr>
          <w:rFonts w:ascii="Times New Roman" w:hAnsi="Times New Roman" w:cs="Times New Roman"/>
          <w:sz w:val="24"/>
          <w:szCs w:val="24"/>
          <w:lang w:eastAsia="en-US"/>
        </w:rPr>
        <w:t xml:space="preserve">Wykonawca ma możliwość wystawienia ustrukturyzowanej faktury elektronicznej, którą Zamawiający zobowiązany jest odebrać za pośrednictwem </w:t>
      </w:r>
      <w:r w:rsidRPr="007C5235">
        <w:rPr>
          <w:rFonts w:ascii="Times New Roman" w:hAnsi="Times New Roman" w:cs="Times New Roman"/>
          <w:sz w:val="24"/>
          <w:szCs w:val="24"/>
        </w:rPr>
        <w:t>Platforma Elektronicznego Fakturowania (PEF). Zasady wystawiania ustrukturyzowanych faktur określa ustawa z dnia 9 listopada 2018r. o</w:t>
      </w:r>
      <w:r w:rsidRPr="007C5235">
        <w:rPr>
          <w:rFonts w:ascii="Times New Roman" w:hAnsi="Times New Roman" w:cs="Times New Roman"/>
          <w:i/>
          <w:sz w:val="24"/>
          <w:szCs w:val="24"/>
        </w:rPr>
        <w:t xml:space="preserve"> </w:t>
      </w:r>
      <w:r w:rsidRPr="007C5235">
        <w:rPr>
          <w:rStyle w:val="Uwydatnienie"/>
          <w:rFonts w:ascii="Times New Roman" w:hAnsi="Times New Roman" w:cs="Times New Roman"/>
          <w:i w:val="0"/>
          <w:sz w:val="24"/>
          <w:szCs w:val="24"/>
        </w:rPr>
        <w:t>elektronicznym fakturowaniu</w:t>
      </w:r>
      <w:r w:rsidRPr="007C5235">
        <w:rPr>
          <w:rFonts w:ascii="Times New Roman" w:hAnsi="Times New Roman" w:cs="Times New Roman"/>
          <w:i/>
          <w:sz w:val="24"/>
          <w:szCs w:val="24"/>
        </w:rPr>
        <w:t xml:space="preserve"> w </w:t>
      </w:r>
      <w:r w:rsidRPr="007C5235">
        <w:rPr>
          <w:rStyle w:val="Uwydatnienie"/>
          <w:rFonts w:ascii="Times New Roman" w:hAnsi="Times New Roman" w:cs="Times New Roman"/>
          <w:i w:val="0"/>
          <w:sz w:val="24"/>
          <w:szCs w:val="24"/>
        </w:rPr>
        <w:t>zamówieniach publicznych</w:t>
      </w:r>
      <w:r w:rsidRPr="007C5235">
        <w:rPr>
          <w:rFonts w:ascii="Times New Roman" w:hAnsi="Times New Roman" w:cs="Times New Roman"/>
          <w:i/>
          <w:sz w:val="24"/>
          <w:szCs w:val="24"/>
        </w:rPr>
        <w:t xml:space="preserve">, </w:t>
      </w:r>
      <w:r w:rsidRPr="007C5235">
        <w:rPr>
          <w:rStyle w:val="Uwydatnienie"/>
          <w:rFonts w:ascii="Times New Roman" w:hAnsi="Times New Roman" w:cs="Times New Roman"/>
          <w:i w:val="0"/>
          <w:sz w:val="24"/>
          <w:szCs w:val="24"/>
        </w:rPr>
        <w:t>koncesjach na roboty budowlane lub usługi</w:t>
      </w:r>
      <w:r w:rsidRPr="007C5235">
        <w:rPr>
          <w:rFonts w:ascii="Times New Roman" w:hAnsi="Times New Roman" w:cs="Times New Roman"/>
          <w:i/>
          <w:sz w:val="24"/>
          <w:szCs w:val="24"/>
        </w:rPr>
        <w:t xml:space="preserve"> oraz </w:t>
      </w:r>
      <w:r w:rsidRPr="007C5235">
        <w:rPr>
          <w:rStyle w:val="Uwydatnienie"/>
          <w:rFonts w:ascii="Times New Roman" w:hAnsi="Times New Roman" w:cs="Times New Roman"/>
          <w:i w:val="0"/>
          <w:sz w:val="24"/>
          <w:szCs w:val="24"/>
        </w:rPr>
        <w:t>partnerstwie publiczno-prywatnym.</w:t>
      </w:r>
    </w:p>
    <w:p w:rsidR="003D75E2" w:rsidRPr="007C5235" w:rsidRDefault="003D75E2" w:rsidP="003D75E2">
      <w:pPr>
        <w:pStyle w:val="Nagwek1"/>
        <w:spacing w:after="0" w:line="276" w:lineRule="auto"/>
        <w:rPr>
          <w:rFonts w:ascii="Times New Roman" w:hAnsi="Times New Roman"/>
          <w:sz w:val="24"/>
          <w:szCs w:val="24"/>
        </w:rPr>
      </w:pPr>
      <w:bookmarkStart w:id="31" w:name="_Toc68005693"/>
    </w:p>
    <w:p w:rsidR="003D75E2" w:rsidRPr="007C5235" w:rsidRDefault="00B12CA9" w:rsidP="00B12CA9">
      <w:pPr>
        <w:pStyle w:val="Nagwek1"/>
        <w:tabs>
          <w:tab w:val="left" w:pos="426"/>
        </w:tabs>
        <w:spacing w:after="0" w:line="276" w:lineRule="auto"/>
        <w:ind w:left="4244" w:hanging="4244"/>
        <w:rPr>
          <w:rFonts w:ascii="Times New Roman" w:hAnsi="Times New Roman"/>
          <w:sz w:val="24"/>
          <w:szCs w:val="24"/>
        </w:rPr>
      </w:pPr>
      <w:bookmarkStart w:id="32" w:name="_Toc72407887"/>
      <w:r w:rsidRPr="007C5235">
        <w:rPr>
          <w:rFonts w:ascii="Times New Roman" w:hAnsi="Times New Roman"/>
          <w:sz w:val="24"/>
          <w:szCs w:val="24"/>
        </w:rPr>
        <w:t xml:space="preserve">23) </w:t>
      </w:r>
      <w:r w:rsidR="003D75E2" w:rsidRPr="007C5235">
        <w:rPr>
          <w:rFonts w:ascii="Times New Roman" w:hAnsi="Times New Roman"/>
          <w:sz w:val="24"/>
          <w:szCs w:val="24"/>
        </w:rPr>
        <w:t>Pouczenie o środkach ochrony prawnej przysługujących wykonawcy.</w:t>
      </w:r>
      <w:bookmarkEnd w:id="31"/>
      <w:bookmarkEnd w:id="32"/>
    </w:p>
    <w:p w:rsidR="003D75E2" w:rsidRPr="007C5235" w:rsidRDefault="003D75E2" w:rsidP="00AF6E17">
      <w:pPr>
        <w:pStyle w:val="Akapitzlist"/>
        <w:numPr>
          <w:ilvl w:val="0"/>
          <w:numId w:val="41"/>
        </w:numPr>
        <w:shd w:val="clear" w:color="auto" w:fill="FFFFFF"/>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Środki ochrony prawnej przysługują Wykonawcy oraz innemu podmiotowi, jeżeli ma lub miał interes w uzyskaniu zamówienia oraz poniósł lub może ponieść szkodę w wyniku naruszenia przez Zamawiającego przepisów ustawy.</w:t>
      </w:r>
    </w:p>
    <w:p w:rsidR="003D75E2" w:rsidRPr="007C5235" w:rsidRDefault="003D75E2" w:rsidP="00AF6E17">
      <w:pPr>
        <w:pStyle w:val="Akapitzlist"/>
        <w:numPr>
          <w:ilvl w:val="0"/>
          <w:numId w:val="41"/>
        </w:numPr>
        <w:shd w:val="clear" w:color="auto" w:fill="FFFFFF"/>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7C5235">
        <w:rPr>
          <w:rFonts w:ascii="Times New Roman" w:hAnsi="Times New Roman" w:cs="Times New Roman"/>
          <w:sz w:val="24"/>
          <w:szCs w:val="24"/>
        </w:rPr>
        <w:t>pkt</w:t>
      </w:r>
      <w:proofErr w:type="spellEnd"/>
      <w:r w:rsidRPr="007C5235">
        <w:rPr>
          <w:rFonts w:ascii="Times New Roman" w:hAnsi="Times New Roman" w:cs="Times New Roman"/>
          <w:sz w:val="24"/>
          <w:szCs w:val="24"/>
        </w:rPr>
        <w:t xml:space="preserve"> 15 PZP, oraz Rzecznikowi Małych i Średnich Przedsiębiorców.</w:t>
      </w:r>
    </w:p>
    <w:p w:rsidR="003D75E2" w:rsidRPr="007C5235" w:rsidRDefault="003D75E2" w:rsidP="00AF6E17">
      <w:pPr>
        <w:pStyle w:val="Akapitzlist"/>
        <w:numPr>
          <w:ilvl w:val="0"/>
          <w:numId w:val="41"/>
        </w:numPr>
        <w:shd w:val="clear" w:color="auto" w:fill="FFFFFF"/>
        <w:spacing w:line="276" w:lineRule="auto"/>
        <w:contextualSpacing/>
        <w:jc w:val="both"/>
        <w:rPr>
          <w:rFonts w:ascii="Times New Roman" w:hAnsi="Times New Roman" w:cs="Times New Roman"/>
          <w:sz w:val="24"/>
          <w:szCs w:val="24"/>
        </w:rPr>
      </w:pPr>
      <w:r w:rsidRPr="007C5235">
        <w:rPr>
          <w:rFonts w:ascii="Times New Roman" w:hAnsi="Times New Roman" w:cs="Times New Roman"/>
          <w:sz w:val="24"/>
          <w:szCs w:val="24"/>
        </w:rPr>
        <w:t xml:space="preserve">Środki ochrony prawnej określone zostały w art. 513 – 590 PZP </w:t>
      </w:r>
    </w:p>
    <w:p w:rsidR="003D75E2" w:rsidRPr="007C5235" w:rsidRDefault="003D75E2" w:rsidP="00AF6E17">
      <w:pPr>
        <w:numPr>
          <w:ilvl w:val="0"/>
          <w:numId w:val="41"/>
        </w:numPr>
        <w:suppressAutoHyphens/>
        <w:spacing w:line="276" w:lineRule="auto"/>
        <w:jc w:val="both"/>
        <w:rPr>
          <w:rFonts w:ascii="Times New Roman" w:hAnsi="Times New Roman" w:cs="Times New Roman"/>
          <w:sz w:val="24"/>
          <w:szCs w:val="24"/>
        </w:rPr>
      </w:pPr>
      <w:r w:rsidRPr="007C5235">
        <w:rPr>
          <w:rFonts w:ascii="Times New Roman" w:hAnsi="Times New Roman" w:cs="Times New Roman"/>
          <w:sz w:val="24"/>
          <w:szCs w:val="24"/>
        </w:rPr>
        <w:t>Odwołanie przysługuje na:</w:t>
      </w:r>
    </w:p>
    <w:p w:rsidR="003D75E2" w:rsidRPr="007C5235" w:rsidRDefault="003D75E2" w:rsidP="00AF6E17">
      <w:pPr>
        <w:numPr>
          <w:ilvl w:val="0"/>
          <w:numId w:val="42"/>
        </w:numPr>
        <w:spacing w:line="276" w:lineRule="auto"/>
        <w:jc w:val="both"/>
        <w:rPr>
          <w:rFonts w:ascii="Times New Roman" w:hAnsi="Times New Roman" w:cs="Times New Roman"/>
          <w:sz w:val="24"/>
          <w:szCs w:val="24"/>
        </w:rPr>
      </w:pPr>
      <w:r w:rsidRPr="007C5235">
        <w:rPr>
          <w:rFonts w:ascii="Times New Roman" w:hAnsi="Times New Roman" w:cs="Times New Roman"/>
          <w:sz w:val="24"/>
          <w:szCs w:val="24"/>
        </w:rPr>
        <w:t>niezgodną z przepisami ustawy czynność Zamawiającego, podjętą w postępowaniu o udzielenie zamówienia, w tym na projektowane postanowienie umowy;</w:t>
      </w:r>
    </w:p>
    <w:p w:rsidR="003D75E2" w:rsidRPr="007C5235" w:rsidRDefault="003D75E2" w:rsidP="00AF6E17">
      <w:pPr>
        <w:numPr>
          <w:ilvl w:val="0"/>
          <w:numId w:val="42"/>
        </w:numPr>
        <w:spacing w:line="276" w:lineRule="auto"/>
        <w:jc w:val="both"/>
        <w:rPr>
          <w:rFonts w:ascii="Times New Roman" w:hAnsi="Times New Roman" w:cs="Times New Roman"/>
          <w:sz w:val="24"/>
          <w:szCs w:val="24"/>
        </w:rPr>
      </w:pPr>
      <w:r w:rsidRPr="007C5235">
        <w:rPr>
          <w:rFonts w:ascii="Times New Roman" w:hAnsi="Times New Roman" w:cs="Times New Roman"/>
          <w:sz w:val="24"/>
          <w:szCs w:val="24"/>
        </w:rPr>
        <w:t>zaniechanie czynności w postępowaniu o udzielenie zamówienia, do której Zamawiający był obowiązany na podstawie ustawy;</w:t>
      </w:r>
    </w:p>
    <w:p w:rsidR="003D75E2" w:rsidRPr="007C5235" w:rsidRDefault="003D75E2" w:rsidP="00AF6E17">
      <w:pPr>
        <w:numPr>
          <w:ilvl w:val="0"/>
          <w:numId w:val="41"/>
        </w:numPr>
        <w:suppressAutoHyphens/>
        <w:spacing w:line="276" w:lineRule="auto"/>
        <w:jc w:val="both"/>
        <w:rPr>
          <w:rFonts w:ascii="Times New Roman" w:hAnsi="Times New Roman" w:cs="Times New Roman"/>
          <w:sz w:val="24"/>
          <w:szCs w:val="24"/>
        </w:rPr>
      </w:pPr>
      <w:r w:rsidRPr="007C5235">
        <w:rPr>
          <w:rFonts w:ascii="Times New Roman" w:hAnsi="Times New Roman" w:cs="Times New Roman"/>
          <w:sz w:val="24"/>
          <w:szCs w:val="24"/>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w:t>
      </w:r>
    </w:p>
    <w:p w:rsidR="003D75E2" w:rsidRPr="007C5235" w:rsidRDefault="003D75E2" w:rsidP="00AF6E17">
      <w:pPr>
        <w:numPr>
          <w:ilvl w:val="0"/>
          <w:numId w:val="41"/>
        </w:numPr>
        <w:suppressAutoHyphens/>
        <w:spacing w:line="276" w:lineRule="auto"/>
        <w:jc w:val="both"/>
        <w:rPr>
          <w:rFonts w:ascii="Times New Roman" w:hAnsi="Times New Roman" w:cs="Times New Roman"/>
          <w:sz w:val="24"/>
          <w:szCs w:val="24"/>
        </w:rPr>
      </w:pPr>
      <w:r w:rsidRPr="007C5235">
        <w:rPr>
          <w:rFonts w:ascii="Times New Roman" w:hAnsi="Times New Roman" w:cs="Times New Roman"/>
          <w:sz w:val="24"/>
          <w:szCs w:val="24"/>
        </w:rPr>
        <w:t>Odwołanie wobec treści ogłoszenia wszczynającego postępowanie o udzielenie zamówienia lub wobec treści dokumentów z</w:t>
      </w:r>
      <w:r w:rsidR="005E212C" w:rsidRPr="007C5235">
        <w:rPr>
          <w:rFonts w:ascii="Times New Roman" w:hAnsi="Times New Roman" w:cs="Times New Roman"/>
          <w:sz w:val="24"/>
          <w:szCs w:val="24"/>
        </w:rPr>
        <w:t>amówienia wnosi się w terminie 5</w:t>
      </w:r>
      <w:r w:rsidRPr="007C5235">
        <w:rPr>
          <w:rFonts w:ascii="Times New Roman" w:hAnsi="Times New Roman" w:cs="Times New Roman"/>
          <w:sz w:val="24"/>
          <w:szCs w:val="24"/>
        </w:rPr>
        <w:t xml:space="preserve"> dni od dnia publikacji ogłoszenia w </w:t>
      </w:r>
      <w:r w:rsidR="005E212C" w:rsidRPr="007C5235">
        <w:rPr>
          <w:rFonts w:ascii="Times New Roman" w:hAnsi="Times New Roman" w:cs="Times New Roman"/>
          <w:sz w:val="24"/>
          <w:szCs w:val="24"/>
        </w:rPr>
        <w:t xml:space="preserve">Biuletynie Zamówień Publicznych </w:t>
      </w:r>
      <w:r w:rsidRPr="007C5235">
        <w:rPr>
          <w:rFonts w:ascii="Times New Roman" w:hAnsi="Times New Roman" w:cs="Times New Roman"/>
          <w:sz w:val="24"/>
          <w:szCs w:val="24"/>
        </w:rPr>
        <w:t>lub zamieszczenia dokumentów zamówienia na stronie internetowej.</w:t>
      </w:r>
    </w:p>
    <w:p w:rsidR="003D75E2" w:rsidRPr="007C5235" w:rsidRDefault="003D75E2" w:rsidP="00AF6E17">
      <w:pPr>
        <w:numPr>
          <w:ilvl w:val="0"/>
          <w:numId w:val="41"/>
        </w:numPr>
        <w:suppressAutoHyphens/>
        <w:spacing w:line="276" w:lineRule="auto"/>
        <w:jc w:val="both"/>
        <w:rPr>
          <w:rFonts w:ascii="Times New Roman" w:hAnsi="Times New Roman" w:cs="Times New Roman"/>
          <w:sz w:val="24"/>
          <w:szCs w:val="24"/>
        </w:rPr>
      </w:pPr>
      <w:r w:rsidRPr="007C5235">
        <w:rPr>
          <w:rFonts w:ascii="Times New Roman" w:hAnsi="Times New Roman" w:cs="Times New Roman"/>
          <w:sz w:val="24"/>
          <w:szCs w:val="24"/>
        </w:rPr>
        <w:t>Odwołanie wnosi się w terminie:</w:t>
      </w:r>
    </w:p>
    <w:p w:rsidR="003D75E2" w:rsidRPr="007C5235" w:rsidRDefault="005E212C" w:rsidP="00AF6E17">
      <w:pPr>
        <w:numPr>
          <w:ilvl w:val="0"/>
          <w:numId w:val="43"/>
        </w:numPr>
        <w:spacing w:line="276" w:lineRule="auto"/>
        <w:ind w:left="709" w:hanging="283"/>
        <w:jc w:val="both"/>
        <w:rPr>
          <w:rFonts w:ascii="Times New Roman" w:hAnsi="Times New Roman" w:cs="Times New Roman"/>
          <w:sz w:val="24"/>
          <w:szCs w:val="24"/>
        </w:rPr>
      </w:pPr>
      <w:r w:rsidRPr="007C5235">
        <w:rPr>
          <w:rFonts w:ascii="Times New Roman" w:hAnsi="Times New Roman" w:cs="Times New Roman"/>
          <w:sz w:val="24"/>
          <w:szCs w:val="24"/>
        </w:rPr>
        <w:t>5</w:t>
      </w:r>
      <w:r w:rsidR="003D75E2" w:rsidRPr="007C5235">
        <w:rPr>
          <w:rFonts w:ascii="Times New Roman" w:hAnsi="Times New Roman" w:cs="Times New Roman"/>
          <w:sz w:val="24"/>
          <w:szCs w:val="24"/>
        </w:rPr>
        <w:t xml:space="preserve"> dni od dnia przekazania informacji o czynności Zamawiającego stanowiącej podstawę jego wniesienia, jeżeli informacja została przekazana przy użyciu środków komunikacji elektronicznej,</w:t>
      </w:r>
    </w:p>
    <w:p w:rsidR="003D75E2" w:rsidRPr="007C5235" w:rsidRDefault="005E212C" w:rsidP="00AF6E17">
      <w:pPr>
        <w:numPr>
          <w:ilvl w:val="0"/>
          <w:numId w:val="43"/>
        </w:numPr>
        <w:spacing w:line="276" w:lineRule="auto"/>
        <w:ind w:left="709" w:hanging="283"/>
        <w:jc w:val="both"/>
        <w:rPr>
          <w:rFonts w:ascii="Times New Roman" w:hAnsi="Times New Roman" w:cs="Times New Roman"/>
          <w:sz w:val="24"/>
          <w:szCs w:val="24"/>
        </w:rPr>
      </w:pPr>
      <w:r w:rsidRPr="007C5235">
        <w:rPr>
          <w:rFonts w:ascii="Times New Roman" w:hAnsi="Times New Roman" w:cs="Times New Roman"/>
          <w:sz w:val="24"/>
          <w:szCs w:val="24"/>
        </w:rPr>
        <w:t>10</w:t>
      </w:r>
      <w:r w:rsidR="003D75E2" w:rsidRPr="007C5235">
        <w:rPr>
          <w:rFonts w:ascii="Times New Roman" w:hAnsi="Times New Roman" w:cs="Times New Roman"/>
          <w:sz w:val="24"/>
          <w:szCs w:val="24"/>
        </w:rPr>
        <w:t xml:space="preserve"> dni od dnia przekazania informacji o czynności Zamawiającego stanowiącej podstawę jego wniesienia, jeżeli informacja została przekazana w sposób inny niż określony w pkt. a).</w:t>
      </w:r>
    </w:p>
    <w:p w:rsidR="003D75E2" w:rsidRPr="007C5235" w:rsidRDefault="003D75E2" w:rsidP="00AF6E17">
      <w:pPr>
        <w:numPr>
          <w:ilvl w:val="0"/>
          <w:numId w:val="52"/>
        </w:numPr>
        <w:spacing w:line="276" w:lineRule="auto"/>
        <w:jc w:val="both"/>
        <w:rPr>
          <w:rFonts w:ascii="Times New Roman" w:hAnsi="Times New Roman" w:cs="Times New Roman"/>
          <w:sz w:val="24"/>
          <w:szCs w:val="24"/>
        </w:rPr>
      </w:pPr>
      <w:r w:rsidRPr="007C5235">
        <w:rPr>
          <w:rFonts w:ascii="Times New Roman" w:hAnsi="Times New Roman" w:cs="Times New Roman"/>
          <w:sz w:val="24"/>
          <w:szCs w:val="24"/>
        </w:rPr>
        <w:t xml:space="preserve">Odwołanie w przypadkach innych niż określone w pkt. 6 i 7 wnosi się w terminie </w:t>
      </w:r>
      <w:r w:rsidR="005E212C" w:rsidRPr="007C5235">
        <w:rPr>
          <w:rFonts w:ascii="Times New Roman" w:hAnsi="Times New Roman" w:cs="Times New Roman"/>
          <w:sz w:val="24"/>
          <w:szCs w:val="24"/>
        </w:rPr>
        <w:t>5</w:t>
      </w:r>
      <w:r w:rsidRPr="007C5235">
        <w:rPr>
          <w:rFonts w:ascii="Times New Roman" w:hAnsi="Times New Roman" w:cs="Times New Roman"/>
          <w:sz w:val="24"/>
          <w:szCs w:val="24"/>
        </w:rPr>
        <w:t xml:space="preserve"> dni od dnia, w którym powzięto lub przy zachowaniu należytej staranności można było powziąć wiadomość o okolicznościach stanowiących podstawę jego wniesienia.</w:t>
      </w:r>
    </w:p>
    <w:p w:rsidR="003D75E2" w:rsidRPr="007C5235" w:rsidRDefault="003D75E2" w:rsidP="003D75E2">
      <w:pPr>
        <w:spacing w:line="276" w:lineRule="auto"/>
        <w:rPr>
          <w:rFonts w:ascii="Times New Roman" w:hAnsi="Times New Roman" w:cs="Times New Roman"/>
          <w:sz w:val="24"/>
          <w:szCs w:val="24"/>
        </w:rPr>
      </w:pPr>
    </w:p>
    <w:p w:rsidR="003D75E2" w:rsidRPr="007C5235" w:rsidRDefault="003D75E2" w:rsidP="00AF6E17">
      <w:pPr>
        <w:pStyle w:val="Nagwek1"/>
        <w:numPr>
          <w:ilvl w:val="0"/>
          <w:numId w:val="50"/>
        </w:numPr>
        <w:spacing w:after="0" w:line="276" w:lineRule="auto"/>
        <w:ind w:left="426" w:hanging="426"/>
        <w:rPr>
          <w:rFonts w:ascii="Times New Roman" w:hAnsi="Times New Roman"/>
          <w:sz w:val="24"/>
          <w:szCs w:val="24"/>
        </w:rPr>
      </w:pPr>
      <w:bookmarkStart w:id="33" w:name="_Toc68005694"/>
      <w:bookmarkStart w:id="34" w:name="_Toc72407888"/>
      <w:r w:rsidRPr="007C5235">
        <w:rPr>
          <w:rFonts w:ascii="Times New Roman" w:hAnsi="Times New Roman"/>
          <w:sz w:val="24"/>
          <w:szCs w:val="24"/>
        </w:rPr>
        <w:t>Informacja z art. 13 RODO</w:t>
      </w:r>
      <w:bookmarkEnd w:id="33"/>
      <w:bookmarkEnd w:id="34"/>
    </w:p>
    <w:p w:rsidR="003D75E2" w:rsidRPr="007C5235" w:rsidRDefault="003D75E2" w:rsidP="003D75E2">
      <w:pPr>
        <w:pStyle w:val="pkt"/>
        <w:spacing w:before="0" w:after="0" w:line="276" w:lineRule="auto"/>
        <w:ind w:left="0" w:firstLine="0"/>
        <w:rPr>
          <w:szCs w:val="24"/>
        </w:rPr>
      </w:pPr>
      <w:r w:rsidRPr="007C5235">
        <w:rPr>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w:t>
      </w:r>
      <w:r w:rsidR="000004E0" w:rsidRPr="007C5235">
        <w:rPr>
          <w:szCs w:val="24"/>
        </w:rPr>
        <w:t>,</w:t>
      </w:r>
      <w:r w:rsidRPr="007C5235">
        <w:rPr>
          <w:szCs w:val="24"/>
        </w:rPr>
        <w:t xml:space="preserve"> zwanego dalej „RODO”, informujemy, że:</w:t>
      </w:r>
    </w:p>
    <w:p w:rsidR="003D75E2" w:rsidRPr="007C5235" w:rsidRDefault="003D75E2" w:rsidP="00AF6E17">
      <w:pPr>
        <w:pStyle w:val="pkt"/>
        <w:numPr>
          <w:ilvl w:val="0"/>
          <w:numId w:val="35"/>
        </w:numPr>
        <w:spacing w:before="0" w:after="0" w:line="276" w:lineRule="auto"/>
        <w:ind w:left="709" w:hanging="401"/>
        <w:rPr>
          <w:szCs w:val="24"/>
        </w:rPr>
      </w:pPr>
      <w:r w:rsidRPr="007C5235">
        <w:rPr>
          <w:szCs w:val="24"/>
        </w:rPr>
        <w:t xml:space="preserve">administratorem danych osobowych </w:t>
      </w:r>
      <w:r w:rsidR="000004E0" w:rsidRPr="007C5235">
        <w:rPr>
          <w:szCs w:val="24"/>
        </w:rPr>
        <w:t xml:space="preserve">Wykonawców oraz osób wskazanych w ofertach </w:t>
      </w:r>
      <w:r w:rsidRPr="007C5235">
        <w:rPr>
          <w:szCs w:val="24"/>
        </w:rPr>
        <w:t xml:space="preserve">jest </w:t>
      </w:r>
      <w:r w:rsidR="000004E0" w:rsidRPr="007C5235">
        <w:rPr>
          <w:szCs w:val="24"/>
        </w:rPr>
        <w:t>Zakład Usług Komunalnych sp. z o.o.</w:t>
      </w:r>
      <w:r w:rsidRPr="007C5235">
        <w:rPr>
          <w:rStyle w:val="Pogrubienie"/>
          <w:b w:val="0"/>
          <w:szCs w:val="24"/>
        </w:rPr>
        <w:t xml:space="preserve">, </w:t>
      </w:r>
      <w:r w:rsidR="000004E0" w:rsidRPr="007C5235">
        <w:rPr>
          <w:szCs w:val="24"/>
        </w:rPr>
        <w:t xml:space="preserve">ul. Warszawska 32, </w:t>
      </w:r>
      <w:r w:rsidRPr="007C5235">
        <w:rPr>
          <w:szCs w:val="24"/>
        </w:rPr>
        <w:t>11-730 Mikołajki;</w:t>
      </w:r>
    </w:p>
    <w:p w:rsidR="003D75E2" w:rsidRPr="007C5235" w:rsidRDefault="003D75E2" w:rsidP="00AF6E17">
      <w:pPr>
        <w:pStyle w:val="pkt"/>
        <w:numPr>
          <w:ilvl w:val="0"/>
          <w:numId w:val="35"/>
        </w:numPr>
        <w:spacing w:before="0" w:after="0" w:line="276" w:lineRule="auto"/>
        <w:ind w:left="709" w:hanging="401"/>
        <w:rPr>
          <w:szCs w:val="24"/>
        </w:rPr>
      </w:pPr>
      <w:r w:rsidRPr="007C5235">
        <w:rPr>
          <w:szCs w:val="24"/>
        </w:rPr>
        <w:lastRenderedPageBreak/>
        <w:t>dane osobowe przetwarzane będą na podstawie art. 6 ust. 1 lit. c RODO w celu związanym z postępowaniem o udzielenie zamówienia publicznego, prowadzonym w tr</w:t>
      </w:r>
      <w:r w:rsidR="000004E0" w:rsidRPr="007C5235">
        <w:rPr>
          <w:szCs w:val="24"/>
        </w:rPr>
        <w:t>ybie przetargu nieograniczonego;</w:t>
      </w:r>
    </w:p>
    <w:p w:rsidR="003D75E2" w:rsidRPr="007C5235" w:rsidRDefault="003D75E2" w:rsidP="00AF6E17">
      <w:pPr>
        <w:pStyle w:val="pkt"/>
        <w:numPr>
          <w:ilvl w:val="0"/>
          <w:numId w:val="35"/>
        </w:numPr>
        <w:spacing w:before="0" w:after="0" w:line="276" w:lineRule="auto"/>
        <w:ind w:left="709" w:hanging="401"/>
        <w:rPr>
          <w:szCs w:val="24"/>
        </w:rPr>
      </w:pPr>
      <w:r w:rsidRPr="007C5235">
        <w:rPr>
          <w:szCs w:val="24"/>
        </w:rPr>
        <w:t>odbiorcami danych osobowych będą osoby lub podmioty, którym udostępniona zostanie dokumentacja postępowania w oparciu o art. 74 PZP.</w:t>
      </w:r>
    </w:p>
    <w:p w:rsidR="003D75E2" w:rsidRPr="007C5235" w:rsidRDefault="003D75E2" w:rsidP="00AF6E17">
      <w:pPr>
        <w:pStyle w:val="pkt"/>
        <w:numPr>
          <w:ilvl w:val="0"/>
          <w:numId w:val="35"/>
        </w:numPr>
        <w:spacing w:before="0" w:after="0" w:line="276" w:lineRule="auto"/>
        <w:ind w:left="709" w:hanging="401"/>
        <w:rPr>
          <w:szCs w:val="24"/>
        </w:rPr>
      </w:pPr>
      <w:r w:rsidRPr="007C5235">
        <w:rPr>
          <w:szCs w:val="24"/>
        </w:rPr>
        <w:t>dane osobowe będą przechowywane, zgodnie z art. 78 ust. 1 PZP przez okres 4 lat od dnia zakończenia postępowania o udzielenie zamówienia, a jeżeli czas trwania umowy przekracza 4 lata, okres przechowywania obejmuje cały czas trwania umowy;</w:t>
      </w:r>
    </w:p>
    <w:p w:rsidR="003D75E2" w:rsidRPr="007C5235" w:rsidRDefault="003D75E2" w:rsidP="00AF6E17">
      <w:pPr>
        <w:pStyle w:val="pkt"/>
        <w:numPr>
          <w:ilvl w:val="0"/>
          <w:numId w:val="35"/>
        </w:numPr>
        <w:spacing w:before="0" w:after="0" w:line="276" w:lineRule="auto"/>
        <w:ind w:left="709" w:hanging="401"/>
        <w:rPr>
          <w:szCs w:val="24"/>
        </w:rPr>
      </w:pPr>
      <w:r w:rsidRPr="007C5235">
        <w:rPr>
          <w:szCs w:val="24"/>
        </w:rPr>
        <w:t xml:space="preserve">obowiązek podania </w:t>
      </w:r>
      <w:r w:rsidR="000004E0" w:rsidRPr="007C5235">
        <w:rPr>
          <w:szCs w:val="24"/>
        </w:rPr>
        <w:t xml:space="preserve">przez Wykonawcę </w:t>
      </w:r>
      <w:r w:rsidRPr="007C5235">
        <w:rPr>
          <w:szCs w:val="24"/>
        </w:rPr>
        <w:t xml:space="preserve">danych osobowych bezpośrednio dotyczących </w:t>
      </w:r>
      <w:r w:rsidR="000004E0" w:rsidRPr="007C5235">
        <w:rPr>
          <w:szCs w:val="24"/>
        </w:rPr>
        <w:t xml:space="preserve">Wykonawcy lub osób wskazanych w ofercie </w:t>
      </w:r>
      <w:r w:rsidRPr="007C5235">
        <w:rPr>
          <w:szCs w:val="24"/>
        </w:rPr>
        <w:t>jest wymogiem ustawowym określonym w przepisanych PZP, związanym z udziałem w postępowaniu o ud</w:t>
      </w:r>
      <w:r w:rsidR="000004E0" w:rsidRPr="007C5235">
        <w:rPr>
          <w:szCs w:val="24"/>
        </w:rPr>
        <w:t>zielenie zamówienia publicznego;</w:t>
      </w:r>
    </w:p>
    <w:p w:rsidR="003D75E2" w:rsidRPr="007C5235" w:rsidRDefault="003D75E2" w:rsidP="00AF6E17">
      <w:pPr>
        <w:pStyle w:val="pkt"/>
        <w:numPr>
          <w:ilvl w:val="0"/>
          <w:numId w:val="35"/>
        </w:numPr>
        <w:tabs>
          <w:tab w:val="clear" w:pos="595"/>
          <w:tab w:val="num" w:pos="709"/>
        </w:tabs>
        <w:spacing w:before="0" w:after="0" w:line="276" w:lineRule="auto"/>
        <w:ind w:left="709" w:hanging="401"/>
        <w:rPr>
          <w:szCs w:val="24"/>
        </w:rPr>
      </w:pPr>
      <w:r w:rsidRPr="007C5235">
        <w:rPr>
          <w:szCs w:val="24"/>
        </w:rPr>
        <w:t>w odniesieniu do danych osobowych decyzje nie będą podejmowane w sposób zautomatyzowany, stosownie do art. 22 RODO.</w:t>
      </w:r>
    </w:p>
    <w:p w:rsidR="003D75E2" w:rsidRPr="007C5235" w:rsidRDefault="000004E0" w:rsidP="00AF6E17">
      <w:pPr>
        <w:pStyle w:val="pkt"/>
        <w:numPr>
          <w:ilvl w:val="0"/>
          <w:numId w:val="35"/>
        </w:numPr>
        <w:spacing w:before="0" w:after="0" w:line="276" w:lineRule="auto"/>
        <w:ind w:left="709" w:hanging="401"/>
        <w:rPr>
          <w:szCs w:val="24"/>
        </w:rPr>
      </w:pPr>
      <w:r w:rsidRPr="007C5235">
        <w:rPr>
          <w:szCs w:val="24"/>
        </w:rPr>
        <w:t>Wykonawca posiada</w:t>
      </w:r>
      <w:r w:rsidR="003D75E2" w:rsidRPr="007C5235">
        <w:rPr>
          <w:szCs w:val="24"/>
        </w:rPr>
        <w:t>:</w:t>
      </w:r>
    </w:p>
    <w:p w:rsidR="003D75E2" w:rsidRPr="007C5235" w:rsidRDefault="003D75E2" w:rsidP="00AF6E17">
      <w:pPr>
        <w:pStyle w:val="pkt"/>
        <w:numPr>
          <w:ilvl w:val="0"/>
          <w:numId w:val="36"/>
        </w:numPr>
        <w:spacing w:before="0" w:after="0" w:line="276" w:lineRule="auto"/>
        <w:ind w:left="1064" w:hanging="462"/>
        <w:rPr>
          <w:szCs w:val="24"/>
        </w:rPr>
      </w:pPr>
      <w:r w:rsidRPr="007C5235">
        <w:rPr>
          <w:szCs w:val="24"/>
        </w:rPr>
        <w:t xml:space="preserve">na podstawie art. 15 RODO prawo dostępu do danych osobowych dotyczących </w:t>
      </w:r>
      <w:r w:rsidR="000004E0" w:rsidRPr="007C5235">
        <w:rPr>
          <w:szCs w:val="24"/>
        </w:rPr>
        <w:t>Wykonawcy lub osób wskazanych w ofercie Wykonawcy</w:t>
      </w:r>
      <w:r w:rsidRPr="007C5235">
        <w:rPr>
          <w:szCs w:val="24"/>
        </w:rPr>
        <w:t>;</w:t>
      </w:r>
    </w:p>
    <w:p w:rsidR="003D75E2" w:rsidRPr="007C5235" w:rsidRDefault="003D75E2" w:rsidP="00AF6E17">
      <w:pPr>
        <w:pStyle w:val="pkt"/>
        <w:numPr>
          <w:ilvl w:val="0"/>
          <w:numId w:val="36"/>
        </w:numPr>
        <w:spacing w:before="0" w:after="0" w:line="276" w:lineRule="auto"/>
        <w:ind w:left="1064" w:hanging="462"/>
        <w:rPr>
          <w:szCs w:val="24"/>
        </w:rPr>
      </w:pPr>
      <w:r w:rsidRPr="007C5235">
        <w:rPr>
          <w:szCs w:val="24"/>
        </w:rPr>
        <w:t>na podstawie art. 16 RODO prawo do sprostowania danych osobowych (skorzystanie z prawa do sprostowania nie może skutkować zmianą wyniku postępowania o udzielenie zamówienia publicznego ani zmianą postanowień umowy w zakresie niezgodnym z PZP oraz nie może naruszać integralności protokołu oraz jego załączników);</w:t>
      </w:r>
    </w:p>
    <w:p w:rsidR="003D75E2" w:rsidRPr="007C5235" w:rsidRDefault="003D75E2" w:rsidP="00AF6E17">
      <w:pPr>
        <w:pStyle w:val="pkt"/>
        <w:numPr>
          <w:ilvl w:val="0"/>
          <w:numId w:val="36"/>
        </w:numPr>
        <w:spacing w:before="0" w:after="0" w:line="276" w:lineRule="auto"/>
        <w:ind w:left="1064" w:hanging="462"/>
        <w:rPr>
          <w:szCs w:val="24"/>
        </w:rPr>
      </w:pPr>
      <w:r w:rsidRPr="007C5235">
        <w:rPr>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D75E2" w:rsidRPr="007C5235" w:rsidRDefault="003D75E2" w:rsidP="00AF6E17">
      <w:pPr>
        <w:pStyle w:val="pkt"/>
        <w:numPr>
          <w:ilvl w:val="0"/>
          <w:numId w:val="36"/>
        </w:numPr>
        <w:spacing w:before="0" w:after="0" w:line="276" w:lineRule="auto"/>
        <w:ind w:left="1064" w:hanging="462"/>
        <w:rPr>
          <w:szCs w:val="24"/>
        </w:rPr>
      </w:pPr>
      <w:r w:rsidRPr="007C5235">
        <w:rPr>
          <w:szCs w:val="24"/>
        </w:rPr>
        <w:t xml:space="preserve">prawo do wniesienia skargi do Prezesa Urzędu </w:t>
      </w:r>
      <w:r w:rsidR="00BF5F61" w:rsidRPr="007C5235">
        <w:rPr>
          <w:szCs w:val="24"/>
        </w:rPr>
        <w:t>Ochrony Danych Osobowych (ul. Stawki 2, 00-192 Warszawa) w przypadku uznania</w:t>
      </w:r>
      <w:r w:rsidRPr="007C5235">
        <w:rPr>
          <w:szCs w:val="24"/>
        </w:rPr>
        <w:t xml:space="preserve">, że przetwarzanie danych osobowych narusza przepisy RODO; </w:t>
      </w:r>
      <w:r w:rsidRPr="007C5235">
        <w:rPr>
          <w:i/>
          <w:szCs w:val="24"/>
        </w:rPr>
        <w:t xml:space="preserve"> </w:t>
      </w:r>
    </w:p>
    <w:p w:rsidR="003D75E2" w:rsidRPr="007C5235" w:rsidRDefault="00BF5F61" w:rsidP="00AF6E17">
      <w:pPr>
        <w:pStyle w:val="pkt"/>
        <w:numPr>
          <w:ilvl w:val="0"/>
          <w:numId w:val="35"/>
        </w:numPr>
        <w:spacing w:before="0" w:after="0" w:line="276" w:lineRule="auto"/>
        <w:ind w:left="709" w:hanging="401"/>
        <w:rPr>
          <w:szCs w:val="24"/>
        </w:rPr>
      </w:pPr>
      <w:r w:rsidRPr="007C5235">
        <w:rPr>
          <w:szCs w:val="24"/>
        </w:rPr>
        <w:t xml:space="preserve">Wykonawcy </w:t>
      </w:r>
      <w:r w:rsidR="003D75E2" w:rsidRPr="007C5235">
        <w:rPr>
          <w:szCs w:val="24"/>
        </w:rPr>
        <w:t>nie przysługuje:</w:t>
      </w:r>
    </w:p>
    <w:p w:rsidR="003D75E2" w:rsidRPr="007C5235" w:rsidRDefault="003D75E2" w:rsidP="00AF6E17">
      <w:pPr>
        <w:pStyle w:val="pkt"/>
        <w:numPr>
          <w:ilvl w:val="0"/>
          <w:numId w:val="37"/>
        </w:numPr>
        <w:spacing w:before="0" w:after="0" w:line="276" w:lineRule="auto"/>
        <w:ind w:left="1008" w:hanging="392"/>
        <w:rPr>
          <w:szCs w:val="24"/>
        </w:rPr>
      </w:pPr>
      <w:r w:rsidRPr="007C5235">
        <w:rPr>
          <w:szCs w:val="24"/>
        </w:rPr>
        <w:t>w związku z art. 17 ust. 3 lit. b, d lub e RODO prawo do usunięcia danych osobowych;</w:t>
      </w:r>
    </w:p>
    <w:p w:rsidR="003D75E2" w:rsidRPr="007C5235" w:rsidRDefault="003D75E2" w:rsidP="00AF6E17">
      <w:pPr>
        <w:pStyle w:val="pkt"/>
        <w:numPr>
          <w:ilvl w:val="0"/>
          <w:numId w:val="37"/>
        </w:numPr>
        <w:spacing w:before="0" w:after="0" w:line="276" w:lineRule="auto"/>
        <w:ind w:left="1008" w:hanging="392"/>
        <w:rPr>
          <w:szCs w:val="24"/>
        </w:rPr>
      </w:pPr>
      <w:r w:rsidRPr="007C5235">
        <w:rPr>
          <w:szCs w:val="24"/>
        </w:rPr>
        <w:t>prawo do przenoszenia danych osobowych, o którym mowa w art. 20 RODO;</w:t>
      </w:r>
    </w:p>
    <w:p w:rsidR="003D75E2" w:rsidRPr="007C5235" w:rsidRDefault="003D75E2" w:rsidP="00AF6E17">
      <w:pPr>
        <w:pStyle w:val="pkt"/>
        <w:numPr>
          <w:ilvl w:val="0"/>
          <w:numId w:val="37"/>
        </w:numPr>
        <w:spacing w:before="0" w:after="0" w:line="276" w:lineRule="auto"/>
        <w:ind w:left="1008" w:hanging="392"/>
        <w:rPr>
          <w:szCs w:val="24"/>
        </w:rPr>
      </w:pPr>
      <w:r w:rsidRPr="007C5235">
        <w:rPr>
          <w:szCs w:val="24"/>
        </w:rPr>
        <w:t>na podstawie art. 21 RODO prawo sprzeciwu, wobec przetwarzania danych osobowych, gdyż podstawą prawną przetwarzania danych osobowych jest art. 6 ust. 1 lit. c RODO</w:t>
      </w:r>
      <w:r w:rsidR="00BF5F61" w:rsidRPr="007C5235">
        <w:rPr>
          <w:szCs w:val="24"/>
        </w:rPr>
        <w:t>.</w:t>
      </w:r>
      <w:r w:rsidRPr="007C5235">
        <w:rPr>
          <w:szCs w:val="24"/>
        </w:rPr>
        <w:t xml:space="preserve"> </w:t>
      </w:r>
    </w:p>
    <w:p w:rsidR="003D75E2" w:rsidRPr="007C5235" w:rsidRDefault="003D75E2" w:rsidP="003D75E2">
      <w:pPr>
        <w:pStyle w:val="pkt"/>
        <w:spacing w:before="0" w:after="0" w:line="276" w:lineRule="auto"/>
        <w:ind w:left="0" w:firstLine="0"/>
        <w:rPr>
          <w:szCs w:val="24"/>
        </w:rPr>
      </w:pPr>
    </w:p>
    <w:p w:rsidR="003D75E2" w:rsidRPr="007C5235" w:rsidRDefault="003D75E2" w:rsidP="00AF6E17">
      <w:pPr>
        <w:pStyle w:val="Nagwek1"/>
        <w:numPr>
          <w:ilvl w:val="0"/>
          <w:numId w:val="50"/>
        </w:numPr>
        <w:spacing w:after="0" w:line="276" w:lineRule="auto"/>
        <w:ind w:left="567" w:hanging="567"/>
        <w:rPr>
          <w:rFonts w:ascii="Times New Roman" w:hAnsi="Times New Roman"/>
          <w:sz w:val="24"/>
          <w:szCs w:val="24"/>
        </w:rPr>
      </w:pPr>
      <w:bookmarkStart w:id="35" w:name="_Toc68005695"/>
      <w:bookmarkStart w:id="36" w:name="_Toc72407889"/>
      <w:r w:rsidRPr="007C5235">
        <w:rPr>
          <w:rFonts w:ascii="Times New Roman" w:hAnsi="Times New Roman"/>
          <w:sz w:val="24"/>
          <w:szCs w:val="24"/>
        </w:rPr>
        <w:t>Zmiana umowy</w:t>
      </w:r>
      <w:bookmarkEnd w:id="35"/>
      <w:bookmarkEnd w:id="36"/>
    </w:p>
    <w:p w:rsidR="003D75E2" w:rsidRPr="007C5235" w:rsidRDefault="003D75E2" w:rsidP="00AF6E17">
      <w:pPr>
        <w:pStyle w:val="Akapitzlist"/>
        <w:numPr>
          <w:ilvl w:val="3"/>
          <w:numId w:val="52"/>
        </w:numPr>
        <w:spacing w:line="276" w:lineRule="auto"/>
        <w:ind w:left="284" w:hanging="284"/>
        <w:rPr>
          <w:rFonts w:ascii="Times New Roman" w:hAnsi="Times New Roman" w:cs="Times New Roman"/>
          <w:bCs/>
          <w:sz w:val="24"/>
          <w:szCs w:val="24"/>
        </w:rPr>
      </w:pPr>
      <w:bookmarkStart w:id="37" w:name="_Hlk58839612"/>
      <w:r w:rsidRPr="007C5235">
        <w:rPr>
          <w:rFonts w:ascii="Times New Roman" w:hAnsi="Times New Roman" w:cs="Times New Roman"/>
          <w:sz w:val="24"/>
          <w:szCs w:val="24"/>
        </w:rPr>
        <w:t>Poza przypadkami określonymi w PZP, Zamawiający przewiduje możliwość zmiany umowy:</w:t>
      </w:r>
    </w:p>
    <w:p w:rsidR="003D75E2" w:rsidRPr="007C5235" w:rsidRDefault="003D75E2" w:rsidP="00AF6E17">
      <w:pPr>
        <w:numPr>
          <w:ilvl w:val="0"/>
          <w:numId w:val="39"/>
        </w:numPr>
        <w:spacing w:line="276" w:lineRule="auto"/>
        <w:ind w:left="709"/>
        <w:jc w:val="both"/>
        <w:rPr>
          <w:rFonts w:ascii="Times New Roman" w:hAnsi="Times New Roman" w:cs="Times New Roman"/>
          <w:sz w:val="24"/>
          <w:szCs w:val="24"/>
        </w:rPr>
      </w:pPr>
      <w:bookmarkStart w:id="38" w:name="_Hlk11759555"/>
      <w:bookmarkEnd w:id="37"/>
      <w:r w:rsidRPr="007C5235">
        <w:rPr>
          <w:rFonts w:ascii="Times New Roman" w:hAnsi="Times New Roman" w:cs="Times New Roman"/>
          <w:sz w:val="24"/>
          <w:szCs w:val="24"/>
        </w:rPr>
        <w:lastRenderedPageBreak/>
        <w:t>w zakresie zapisów umowy w związku ze zmianą obowiązujących przepisów prawnych mającą wpływ na wykonanie umowy, w szczególności na termin lub zakres przedmiotu umowy,</w:t>
      </w:r>
    </w:p>
    <w:p w:rsidR="003D75E2" w:rsidRPr="007C5235" w:rsidRDefault="003D75E2" w:rsidP="00AF6E17">
      <w:pPr>
        <w:pStyle w:val="Zwykytekst"/>
        <w:numPr>
          <w:ilvl w:val="0"/>
          <w:numId w:val="39"/>
        </w:numPr>
        <w:spacing w:line="276" w:lineRule="auto"/>
        <w:ind w:left="709"/>
        <w:rPr>
          <w:rFonts w:ascii="Times New Roman" w:hAnsi="Times New Roman"/>
          <w:sz w:val="24"/>
          <w:szCs w:val="24"/>
        </w:rPr>
      </w:pPr>
      <w:r w:rsidRPr="007C5235">
        <w:rPr>
          <w:rFonts w:ascii="Times New Roman" w:hAnsi="Times New Roman"/>
          <w:sz w:val="24"/>
          <w:szCs w:val="24"/>
        </w:rPr>
        <w:t>w zakresie zmiany terminu na skutek działań osób trzecich lub organów władzy publicznej, które spowodują przerwanie lub czasowe zawieszenie realizacji umowy;</w:t>
      </w:r>
    </w:p>
    <w:p w:rsidR="003D75E2" w:rsidRPr="007C5235" w:rsidRDefault="003D75E2" w:rsidP="00AF6E17">
      <w:pPr>
        <w:pStyle w:val="Zwykytekst"/>
        <w:numPr>
          <w:ilvl w:val="0"/>
          <w:numId w:val="39"/>
        </w:numPr>
        <w:spacing w:line="276" w:lineRule="auto"/>
        <w:ind w:left="709"/>
        <w:jc w:val="both"/>
        <w:rPr>
          <w:rFonts w:ascii="Times New Roman" w:hAnsi="Times New Roman"/>
          <w:sz w:val="24"/>
          <w:szCs w:val="24"/>
        </w:rPr>
      </w:pPr>
      <w:r w:rsidRPr="007C5235">
        <w:rPr>
          <w:rFonts w:ascii="Times New Roman" w:hAnsi="Times New Roman"/>
          <w:sz w:val="24"/>
          <w:szCs w:val="24"/>
        </w:rPr>
        <w:t>w zakresie zmiany terminu w przypadku wystąpienia okoliczności, których żadna ze stron nie mogła przewidzieć pomimo zachowania należytej staranności (np. wyniki ewentualnych wykopalisk archeologicznych),</w:t>
      </w:r>
    </w:p>
    <w:p w:rsidR="003D75E2" w:rsidRPr="007C5235" w:rsidRDefault="003D75E2" w:rsidP="00AF6E17">
      <w:pPr>
        <w:widowControl w:val="0"/>
        <w:numPr>
          <w:ilvl w:val="0"/>
          <w:numId w:val="39"/>
        </w:numPr>
        <w:suppressAutoHyphens/>
        <w:spacing w:line="276" w:lineRule="auto"/>
        <w:ind w:left="709"/>
        <w:jc w:val="both"/>
        <w:rPr>
          <w:rFonts w:ascii="Times New Roman" w:hAnsi="Times New Roman" w:cs="Times New Roman"/>
          <w:sz w:val="24"/>
          <w:szCs w:val="24"/>
        </w:rPr>
      </w:pPr>
      <w:r w:rsidRPr="007C5235">
        <w:rPr>
          <w:rFonts w:ascii="Times New Roman" w:hAnsi="Times New Roman" w:cs="Times New Roman"/>
          <w:sz w:val="24"/>
          <w:szCs w:val="24"/>
        </w:rPr>
        <w:t>w zakresie zmiany terminu w przypadku wystąpienia niekorzystnych warunków atmosferycznych uniemożliwiających prawidłowe wykonanie przedmiotu umowy, w tym prowadzenie robót z zachowaniem wymogów technologicznych (np. zgodnie technologią wykonania) lub BHP.</w:t>
      </w:r>
    </w:p>
    <w:p w:rsidR="003D75E2" w:rsidRPr="007C5235" w:rsidRDefault="003D75E2" w:rsidP="00AF6E17">
      <w:pPr>
        <w:widowControl w:val="0"/>
        <w:numPr>
          <w:ilvl w:val="0"/>
          <w:numId w:val="39"/>
        </w:numPr>
        <w:suppressAutoHyphens/>
        <w:spacing w:line="276" w:lineRule="auto"/>
        <w:ind w:left="709"/>
        <w:jc w:val="both"/>
        <w:rPr>
          <w:rFonts w:ascii="Times New Roman" w:hAnsi="Times New Roman" w:cs="Times New Roman"/>
          <w:sz w:val="24"/>
          <w:szCs w:val="24"/>
        </w:rPr>
      </w:pPr>
      <w:r w:rsidRPr="007C5235">
        <w:rPr>
          <w:rFonts w:ascii="Times New Roman" w:hAnsi="Times New Roman" w:cs="Times New Roman"/>
          <w:sz w:val="24"/>
          <w:szCs w:val="24"/>
        </w:rPr>
        <w:t>w zakresie zmiany terminu w przypadku wystąpienia przeszkód podziemnych lub przeszkód prawnych, powodujących konieczność przerwania robót lub wymagających dokonania zmian w dokumentacji projektowej,</w:t>
      </w:r>
    </w:p>
    <w:p w:rsidR="003D75E2" w:rsidRPr="007C5235" w:rsidRDefault="003D75E2" w:rsidP="00AF6E17">
      <w:pPr>
        <w:pStyle w:val="Zwykytekst"/>
        <w:numPr>
          <w:ilvl w:val="0"/>
          <w:numId w:val="39"/>
        </w:numPr>
        <w:spacing w:line="276" w:lineRule="auto"/>
        <w:ind w:left="709"/>
        <w:jc w:val="both"/>
        <w:rPr>
          <w:rFonts w:ascii="Times New Roman" w:hAnsi="Times New Roman"/>
          <w:sz w:val="24"/>
          <w:szCs w:val="24"/>
        </w:rPr>
      </w:pPr>
      <w:r w:rsidRPr="007C5235">
        <w:rPr>
          <w:rFonts w:ascii="Times New Roman" w:hAnsi="Times New Roman"/>
          <w:sz w:val="24"/>
          <w:szCs w:val="24"/>
        </w:rPr>
        <w:t xml:space="preserve">w zakresie zmiany terminu realizacji umowy w przypadku zawieszenia robót przez Zamawiającego,  </w:t>
      </w:r>
    </w:p>
    <w:p w:rsidR="003D75E2" w:rsidRPr="007C5235" w:rsidRDefault="003D75E2" w:rsidP="00AF6E17">
      <w:pPr>
        <w:widowControl w:val="0"/>
        <w:numPr>
          <w:ilvl w:val="0"/>
          <w:numId w:val="39"/>
        </w:numPr>
        <w:suppressAutoHyphens/>
        <w:spacing w:line="276" w:lineRule="auto"/>
        <w:ind w:left="709"/>
        <w:jc w:val="both"/>
        <w:rPr>
          <w:rFonts w:ascii="Times New Roman" w:hAnsi="Times New Roman" w:cs="Times New Roman"/>
          <w:sz w:val="24"/>
          <w:szCs w:val="24"/>
        </w:rPr>
      </w:pPr>
      <w:r w:rsidRPr="007C5235">
        <w:rPr>
          <w:rFonts w:ascii="Times New Roman" w:hAnsi="Times New Roman" w:cs="Times New Roman"/>
          <w:sz w:val="24"/>
          <w:szCs w:val="24"/>
        </w:rPr>
        <w:t xml:space="preserve">w zakresie zamiany terminu realizacji umowy w przypadku działania siły wyższej (np. klęski żywiołowe, strajki, epidemie), mającej bezpośredni wpływ na terminowość robót. </w:t>
      </w:r>
    </w:p>
    <w:p w:rsidR="003D75E2" w:rsidRPr="007C5235" w:rsidRDefault="003D75E2" w:rsidP="00AF6E17">
      <w:pPr>
        <w:widowControl w:val="0"/>
        <w:numPr>
          <w:ilvl w:val="0"/>
          <w:numId w:val="39"/>
        </w:numPr>
        <w:suppressAutoHyphens/>
        <w:spacing w:line="276" w:lineRule="auto"/>
        <w:ind w:left="709"/>
        <w:jc w:val="both"/>
        <w:rPr>
          <w:rFonts w:ascii="Times New Roman" w:hAnsi="Times New Roman" w:cs="Times New Roman"/>
          <w:sz w:val="24"/>
          <w:szCs w:val="24"/>
        </w:rPr>
      </w:pPr>
      <w:r w:rsidRPr="007C5235">
        <w:rPr>
          <w:rFonts w:ascii="Times New Roman" w:hAnsi="Times New Roman" w:cs="Times New Roman"/>
          <w:sz w:val="24"/>
          <w:szCs w:val="24"/>
        </w:rPr>
        <w:t>w zakresie ograniczenia zakresu robót wynikające z wprowadzenia zmian, które wynikły w trakcie realizacji robót i były konieczne w celu prawidłowej realizacji umowy.</w:t>
      </w:r>
    </w:p>
    <w:p w:rsidR="003D75E2" w:rsidRPr="007C5235" w:rsidRDefault="003D75E2" w:rsidP="00AF6E17">
      <w:pPr>
        <w:pStyle w:val="Zwykytekst"/>
        <w:numPr>
          <w:ilvl w:val="0"/>
          <w:numId w:val="39"/>
        </w:numPr>
        <w:spacing w:line="276" w:lineRule="auto"/>
        <w:ind w:left="709"/>
        <w:jc w:val="both"/>
        <w:rPr>
          <w:rFonts w:ascii="Times New Roman" w:hAnsi="Times New Roman"/>
          <w:sz w:val="24"/>
          <w:szCs w:val="24"/>
        </w:rPr>
      </w:pPr>
      <w:r w:rsidRPr="007C5235">
        <w:rPr>
          <w:rFonts w:ascii="Times New Roman" w:hAnsi="Times New Roman"/>
          <w:sz w:val="24"/>
          <w:szCs w:val="24"/>
        </w:rPr>
        <w:t xml:space="preserve">w zakresie zmiany osób pełniących samodzielne funkcje po stronie Wykonawcy (kierownik budowy, kierownicy branżowi)  przedmiotu umowy z inicjatywy Wykonawcy lub na żądanie Zamawiającego. Zmiana którejkolwiek z osób w trakcie realizacji przedmiotu zamówienia z inicjatywy Wykonawcy,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Żądanie przez Zamawiającego dokonania zmiany którejkolwiek z osób powinno nastąpić na piśmie i zwierać uzasadnienie. Zamawiający zaakceptuje nowe osoby odpowiedzialne za nadzór w terminie 14 dni od daty przedłożenia propozycji nowych osób przez Wykonawcę i wyłącznie w przypadku, gdy kwalifikacje i doświadczenie proponowanych osób będą takie same lub wyższe od kwalifikacji i doświadczenia osób, wymaganego postanowieniami specyfikacji istotnych warunków zamówienia, </w:t>
      </w:r>
    </w:p>
    <w:p w:rsidR="003D75E2" w:rsidRPr="007C5235" w:rsidRDefault="003D75E2" w:rsidP="00AF6E17">
      <w:pPr>
        <w:pStyle w:val="Zwykytekst"/>
        <w:numPr>
          <w:ilvl w:val="0"/>
          <w:numId w:val="39"/>
        </w:numPr>
        <w:spacing w:line="276" w:lineRule="auto"/>
        <w:ind w:left="709"/>
        <w:jc w:val="both"/>
        <w:rPr>
          <w:rFonts w:ascii="Times New Roman" w:hAnsi="Times New Roman"/>
          <w:sz w:val="24"/>
          <w:szCs w:val="24"/>
        </w:rPr>
      </w:pPr>
      <w:r w:rsidRPr="007C5235">
        <w:rPr>
          <w:rFonts w:ascii="Times New Roman" w:hAnsi="Times New Roman"/>
          <w:sz w:val="24"/>
          <w:szCs w:val="24"/>
        </w:rPr>
        <w:t>w zakresie zapisów umowy w przypadku wystąpienia oczywistych omyłek pisarskich i rachunkowych w treści umowy;</w:t>
      </w:r>
    </w:p>
    <w:p w:rsidR="003D75E2" w:rsidRPr="007C5235" w:rsidRDefault="003D75E2" w:rsidP="00AF6E17">
      <w:pPr>
        <w:pStyle w:val="Zwykytekst"/>
        <w:numPr>
          <w:ilvl w:val="0"/>
          <w:numId w:val="39"/>
        </w:numPr>
        <w:spacing w:line="276" w:lineRule="auto"/>
        <w:ind w:left="709"/>
        <w:jc w:val="both"/>
        <w:rPr>
          <w:rFonts w:ascii="Times New Roman" w:hAnsi="Times New Roman"/>
          <w:sz w:val="24"/>
          <w:szCs w:val="24"/>
        </w:rPr>
      </w:pPr>
      <w:r w:rsidRPr="007C5235">
        <w:rPr>
          <w:rFonts w:ascii="Times New Roman" w:hAnsi="Times New Roman"/>
          <w:sz w:val="24"/>
          <w:szCs w:val="24"/>
        </w:rPr>
        <w:t>w zakresie zmiany podwykonawców robót w przypadku wystąpienia o zmianę na wniosek Zamawiającego lub Wykonawcy po uzyskaniu zgody Zamawiającego;</w:t>
      </w:r>
    </w:p>
    <w:p w:rsidR="003D75E2" w:rsidRPr="007C5235" w:rsidRDefault="003D75E2" w:rsidP="00AF6E17">
      <w:pPr>
        <w:widowControl w:val="0"/>
        <w:numPr>
          <w:ilvl w:val="0"/>
          <w:numId w:val="39"/>
        </w:numPr>
        <w:suppressAutoHyphens/>
        <w:spacing w:line="276" w:lineRule="auto"/>
        <w:ind w:left="709"/>
        <w:jc w:val="both"/>
        <w:rPr>
          <w:rFonts w:ascii="Times New Roman" w:hAnsi="Times New Roman" w:cs="Times New Roman"/>
          <w:sz w:val="24"/>
          <w:szCs w:val="24"/>
        </w:rPr>
      </w:pPr>
      <w:r w:rsidRPr="007C5235">
        <w:rPr>
          <w:rFonts w:ascii="Times New Roman" w:hAnsi="Times New Roman" w:cs="Times New Roman"/>
          <w:sz w:val="24"/>
          <w:szCs w:val="24"/>
        </w:rPr>
        <w:t xml:space="preserve">w zakresie zmiany stawki podatku VAT, w związku ze zmianą ustawy. Zakres zmiany obejmuje jedynie zmianę wynagrodzenia zgodnie ze zmianą stawki podatku VAT. </w:t>
      </w:r>
    </w:p>
    <w:p w:rsidR="003D75E2" w:rsidRPr="007C5235" w:rsidRDefault="00BF5F61" w:rsidP="00AF6E17">
      <w:pPr>
        <w:pStyle w:val="NormalnyWeb"/>
        <w:numPr>
          <w:ilvl w:val="0"/>
          <w:numId w:val="39"/>
        </w:numPr>
        <w:spacing w:before="0" w:beforeAutospacing="0" w:after="0" w:afterAutospacing="0" w:line="276" w:lineRule="auto"/>
        <w:ind w:left="709"/>
        <w:jc w:val="both"/>
      </w:pPr>
      <w:r w:rsidRPr="007C5235">
        <w:lastRenderedPageBreak/>
        <w:t>w zakresie</w:t>
      </w:r>
      <w:r w:rsidR="003D75E2" w:rsidRPr="007C5235">
        <w:t xml:space="preserve"> danych Zamawiającego i/lub Wykonawcy; w przypadku</w:t>
      </w:r>
      <w:r w:rsidRPr="007C5235">
        <w:t xml:space="preserve"> ich zmiany, poprzez podanie </w:t>
      </w:r>
      <w:r w:rsidR="003D75E2" w:rsidRPr="007C5235">
        <w:t>nowych danych.</w:t>
      </w:r>
    </w:p>
    <w:p w:rsidR="003D75E2" w:rsidRPr="007C5235" w:rsidRDefault="003D75E2" w:rsidP="00AF6E17">
      <w:pPr>
        <w:pStyle w:val="NormalnyWeb"/>
        <w:numPr>
          <w:ilvl w:val="0"/>
          <w:numId w:val="39"/>
        </w:numPr>
        <w:spacing w:before="0" w:beforeAutospacing="0" w:after="0" w:afterAutospacing="0" w:line="276" w:lineRule="auto"/>
        <w:ind w:left="709"/>
        <w:jc w:val="both"/>
      </w:pPr>
      <w:r w:rsidRPr="007C5235">
        <w:t>w zakresie zmniejszenia wysokości wynagrodzenia, w przypadku odstąpienia Zamawiającego od części zakresu robót przewidzianych w umowie,</w:t>
      </w:r>
    </w:p>
    <w:p w:rsidR="003D75E2" w:rsidRPr="007C5235" w:rsidRDefault="003D75E2" w:rsidP="00AF6E17">
      <w:pPr>
        <w:pStyle w:val="NormalnyWeb"/>
        <w:numPr>
          <w:ilvl w:val="0"/>
          <w:numId w:val="39"/>
        </w:numPr>
        <w:spacing w:before="0" w:beforeAutospacing="0" w:after="0" w:afterAutospacing="0" w:line="276" w:lineRule="auto"/>
        <w:ind w:left="709"/>
        <w:jc w:val="both"/>
      </w:pPr>
      <w:r w:rsidRPr="007C5235">
        <w:t xml:space="preserve">w przypadku wystąpienia istotnej zmiany okoliczności powodującej, że wykonanie części zakresu realizacji Umowy nie leży w interesie publicznym, czego nie można było przewidzieć w chwili jej zawarcia, poprzez </w:t>
      </w:r>
      <w:r w:rsidRPr="007C5235">
        <w:rPr>
          <w:bCs/>
        </w:rPr>
        <w:t xml:space="preserve">odstąpienie od umowy, </w:t>
      </w:r>
    </w:p>
    <w:p w:rsidR="003D75E2" w:rsidRPr="007C5235" w:rsidRDefault="003D75E2" w:rsidP="00AF6E17">
      <w:pPr>
        <w:widowControl w:val="0"/>
        <w:numPr>
          <w:ilvl w:val="0"/>
          <w:numId w:val="39"/>
        </w:numPr>
        <w:suppressAutoHyphens/>
        <w:spacing w:line="276" w:lineRule="auto"/>
        <w:ind w:left="709"/>
        <w:jc w:val="both"/>
        <w:rPr>
          <w:rFonts w:ascii="Times New Roman" w:hAnsi="Times New Roman" w:cs="Times New Roman"/>
          <w:sz w:val="24"/>
          <w:szCs w:val="24"/>
        </w:rPr>
      </w:pPr>
      <w:r w:rsidRPr="007C5235">
        <w:rPr>
          <w:rFonts w:ascii="Times New Roman" w:hAnsi="Times New Roman" w:cs="Times New Roman"/>
          <w:sz w:val="24"/>
          <w:szCs w:val="24"/>
        </w:rPr>
        <w:t>W zakresie zmiany formy zabezpieczenia umowy, w zakresie zmian przewidzianych  w art. 451 PZP;</w:t>
      </w:r>
      <w:bookmarkEnd w:id="38"/>
    </w:p>
    <w:p w:rsidR="003D75E2" w:rsidRPr="007C5235" w:rsidRDefault="003D75E2" w:rsidP="00AF6E17">
      <w:pPr>
        <w:widowControl w:val="0"/>
        <w:numPr>
          <w:ilvl w:val="0"/>
          <w:numId w:val="39"/>
        </w:numPr>
        <w:suppressAutoHyphens/>
        <w:spacing w:line="276" w:lineRule="auto"/>
        <w:ind w:left="709"/>
        <w:jc w:val="both"/>
        <w:rPr>
          <w:rFonts w:ascii="Times New Roman" w:hAnsi="Times New Roman" w:cs="Times New Roman"/>
          <w:sz w:val="24"/>
          <w:szCs w:val="24"/>
        </w:rPr>
      </w:pPr>
      <w:r w:rsidRPr="007C5235">
        <w:rPr>
          <w:rFonts w:ascii="Times New Roman" w:hAnsi="Times New Roman" w:cs="Times New Roman"/>
          <w:sz w:val="24"/>
          <w:szCs w:val="24"/>
        </w:rPr>
        <w:t>w przypadkach określonych w art. 15r ust. 4 – 9 ustawy z dnia 2 marca 2020 r. o szczególnych rozwiązaniach związanych z zapobieganiem, przeciwdziałaniem i zwalczaniem COVID-19, innych chorób zakaźnych ora wywołanych nimi sytuacji kryzysowych.</w:t>
      </w:r>
    </w:p>
    <w:p w:rsidR="003D75E2" w:rsidRPr="007C5235" w:rsidRDefault="00BF5F61" w:rsidP="00AF6E17">
      <w:pPr>
        <w:pStyle w:val="Akapitzlist"/>
        <w:numPr>
          <w:ilvl w:val="0"/>
          <w:numId w:val="40"/>
        </w:numPr>
        <w:spacing w:line="276" w:lineRule="auto"/>
        <w:ind w:left="284" w:hanging="284"/>
        <w:jc w:val="both"/>
        <w:rPr>
          <w:rFonts w:ascii="Times New Roman" w:hAnsi="Times New Roman" w:cs="Times New Roman"/>
          <w:sz w:val="24"/>
          <w:szCs w:val="24"/>
        </w:rPr>
      </w:pPr>
      <w:r w:rsidRPr="007C5235">
        <w:rPr>
          <w:rFonts w:ascii="Times New Roman" w:hAnsi="Times New Roman" w:cs="Times New Roman"/>
          <w:sz w:val="24"/>
          <w:szCs w:val="24"/>
        </w:rPr>
        <w:t xml:space="preserve">Zmiany terminów, o których mowa w </w:t>
      </w:r>
      <w:r w:rsidR="003D75E2" w:rsidRPr="007C5235">
        <w:rPr>
          <w:rFonts w:ascii="Times New Roman" w:hAnsi="Times New Roman" w:cs="Times New Roman"/>
          <w:sz w:val="24"/>
          <w:szCs w:val="24"/>
        </w:rPr>
        <w:t>ust. 1 pkt. 1-7, muszą być udokumentowane stosownymi informacjami niezależnych organów lub/i</w:t>
      </w:r>
      <w:r w:rsidRPr="007C5235">
        <w:rPr>
          <w:rFonts w:ascii="Times New Roman" w:hAnsi="Times New Roman" w:cs="Times New Roman"/>
          <w:sz w:val="24"/>
          <w:szCs w:val="24"/>
        </w:rPr>
        <w:t xml:space="preserve"> protokołami podpisanymi przez k</w:t>
      </w:r>
      <w:r w:rsidR="003D75E2" w:rsidRPr="007C5235">
        <w:rPr>
          <w:rFonts w:ascii="Times New Roman" w:hAnsi="Times New Roman" w:cs="Times New Roman"/>
          <w:sz w:val="24"/>
          <w:szCs w:val="24"/>
        </w:rPr>
        <w:t>ierownika budowy i</w:t>
      </w:r>
      <w:r w:rsidRPr="007C5235">
        <w:rPr>
          <w:rFonts w:ascii="Times New Roman" w:hAnsi="Times New Roman" w:cs="Times New Roman"/>
          <w:sz w:val="24"/>
          <w:szCs w:val="24"/>
        </w:rPr>
        <w:t xml:space="preserve"> </w:t>
      </w:r>
      <w:r w:rsidR="003D75E2" w:rsidRPr="007C5235">
        <w:rPr>
          <w:rFonts w:ascii="Times New Roman" w:hAnsi="Times New Roman" w:cs="Times New Roman"/>
          <w:sz w:val="24"/>
          <w:szCs w:val="24"/>
        </w:rPr>
        <w:t>Inspektora nadzoru oraz projektanta i</w:t>
      </w:r>
      <w:r w:rsidRPr="007C5235">
        <w:rPr>
          <w:rFonts w:ascii="Times New Roman" w:hAnsi="Times New Roman" w:cs="Times New Roman"/>
          <w:sz w:val="24"/>
          <w:szCs w:val="24"/>
        </w:rPr>
        <w:t xml:space="preserve"> </w:t>
      </w:r>
      <w:r w:rsidR="003D75E2" w:rsidRPr="007C5235">
        <w:rPr>
          <w:rFonts w:ascii="Times New Roman" w:hAnsi="Times New Roman" w:cs="Times New Roman"/>
          <w:sz w:val="24"/>
          <w:szCs w:val="24"/>
        </w:rPr>
        <w:t xml:space="preserve">zaakceptowane przez Zamawiającego. </w:t>
      </w:r>
    </w:p>
    <w:p w:rsidR="003D75E2" w:rsidRPr="007C5235" w:rsidRDefault="003D75E2" w:rsidP="00AF6E17">
      <w:pPr>
        <w:pStyle w:val="Akapitzlist"/>
        <w:numPr>
          <w:ilvl w:val="0"/>
          <w:numId w:val="40"/>
        </w:numPr>
        <w:tabs>
          <w:tab w:val="num" w:pos="0"/>
        </w:tabs>
        <w:spacing w:line="276" w:lineRule="auto"/>
        <w:ind w:left="284" w:hanging="284"/>
        <w:jc w:val="both"/>
        <w:rPr>
          <w:rFonts w:ascii="Times New Roman" w:hAnsi="Times New Roman" w:cs="Times New Roman"/>
          <w:sz w:val="24"/>
          <w:szCs w:val="24"/>
        </w:rPr>
      </w:pPr>
      <w:r w:rsidRPr="007C5235">
        <w:rPr>
          <w:rFonts w:ascii="Times New Roman" w:hAnsi="Times New Roman" w:cs="Times New Roman"/>
          <w:sz w:val="24"/>
          <w:szCs w:val="24"/>
        </w:rPr>
        <w:t>W</w:t>
      </w:r>
      <w:r w:rsidR="00BF5F61" w:rsidRPr="007C5235">
        <w:rPr>
          <w:rFonts w:ascii="Times New Roman" w:hAnsi="Times New Roman" w:cs="Times New Roman"/>
          <w:sz w:val="24"/>
          <w:szCs w:val="24"/>
        </w:rPr>
        <w:t xml:space="preserve"> </w:t>
      </w:r>
      <w:r w:rsidRPr="007C5235">
        <w:rPr>
          <w:rFonts w:ascii="Times New Roman" w:hAnsi="Times New Roman" w:cs="Times New Roman"/>
          <w:sz w:val="24"/>
          <w:szCs w:val="24"/>
        </w:rPr>
        <w:t>przedstawionych w</w:t>
      </w:r>
      <w:r w:rsidR="00BF5F61" w:rsidRPr="007C5235">
        <w:rPr>
          <w:rFonts w:ascii="Times New Roman" w:hAnsi="Times New Roman" w:cs="Times New Roman"/>
          <w:sz w:val="24"/>
          <w:szCs w:val="24"/>
        </w:rPr>
        <w:t xml:space="preserve"> pk</w:t>
      </w:r>
      <w:r w:rsidRPr="007C5235">
        <w:rPr>
          <w:rFonts w:ascii="Times New Roman" w:hAnsi="Times New Roman" w:cs="Times New Roman"/>
          <w:sz w:val="24"/>
          <w:szCs w:val="24"/>
        </w:rPr>
        <w:t>t. 2 przypadkach wystąpienia zmiany terminów, strony ustalą nowe terminy, z</w:t>
      </w:r>
      <w:r w:rsidR="00BF5F61" w:rsidRPr="007C5235">
        <w:rPr>
          <w:rFonts w:ascii="Times New Roman" w:hAnsi="Times New Roman" w:cs="Times New Roman"/>
          <w:sz w:val="24"/>
          <w:szCs w:val="24"/>
        </w:rPr>
        <w:t xml:space="preserve"> </w:t>
      </w:r>
      <w:r w:rsidRPr="007C5235">
        <w:rPr>
          <w:rFonts w:ascii="Times New Roman" w:hAnsi="Times New Roman" w:cs="Times New Roman"/>
          <w:sz w:val="24"/>
          <w:szCs w:val="24"/>
        </w:rPr>
        <w:t>tym że</w:t>
      </w:r>
      <w:r w:rsidR="00BF5F61" w:rsidRPr="007C5235">
        <w:rPr>
          <w:rFonts w:ascii="Times New Roman" w:hAnsi="Times New Roman" w:cs="Times New Roman"/>
          <w:sz w:val="24"/>
          <w:szCs w:val="24"/>
        </w:rPr>
        <w:t xml:space="preserve"> </w:t>
      </w:r>
      <w:r w:rsidRPr="007C5235">
        <w:rPr>
          <w:rFonts w:ascii="Times New Roman" w:hAnsi="Times New Roman" w:cs="Times New Roman"/>
          <w:sz w:val="24"/>
          <w:szCs w:val="24"/>
        </w:rPr>
        <w:t>maksymalny okres przesunięcia terminu zakończenia realizacji przedmiotu umowy równy będzie okresowi przerwy lub przestoju.</w:t>
      </w:r>
    </w:p>
    <w:p w:rsidR="003D75E2" w:rsidRPr="007C5235" w:rsidRDefault="003D75E2" w:rsidP="00AF6E17">
      <w:pPr>
        <w:pStyle w:val="Akapitzlist"/>
        <w:numPr>
          <w:ilvl w:val="0"/>
          <w:numId w:val="40"/>
        </w:numPr>
        <w:tabs>
          <w:tab w:val="num" w:pos="0"/>
        </w:tabs>
        <w:spacing w:line="276" w:lineRule="auto"/>
        <w:ind w:left="284" w:hanging="284"/>
        <w:jc w:val="both"/>
        <w:rPr>
          <w:rFonts w:ascii="Times New Roman" w:hAnsi="Times New Roman" w:cs="Times New Roman"/>
          <w:sz w:val="24"/>
          <w:szCs w:val="24"/>
        </w:rPr>
      </w:pPr>
      <w:bookmarkStart w:id="39" w:name="_Hlk72410452"/>
      <w:r w:rsidRPr="007C5235">
        <w:rPr>
          <w:rFonts w:ascii="Times New Roman" w:hAnsi="Times New Roman" w:cs="Times New Roman"/>
          <w:sz w:val="24"/>
          <w:szCs w:val="24"/>
        </w:rPr>
        <w:t>W przypadku zmiany terminu wykonania przedmiotu zamówienia Wykonawca, który wniósł zabezpieczenie należytego wykonania umowy w formie innej niż pieniądz, zobowiązany jest do przedłużenia terminu jego ważności.</w:t>
      </w:r>
    </w:p>
    <w:p w:rsidR="003D75E2" w:rsidRPr="007C5235" w:rsidRDefault="003D75E2" w:rsidP="00AF6E17">
      <w:pPr>
        <w:pStyle w:val="Akapitzlist"/>
        <w:numPr>
          <w:ilvl w:val="0"/>
          <w:numId w:val="40"/>
        </w:numPr>
        <w:tabs>
          <w:tab w:val="num" w:pos="0"/>
        </w:tabs>
        <w:spacing w:line="276" w:lineRule="auto"/>
        <w:ind w:left="284" w:hanging="284"/>
        <w:jc w:val="both"/>
        <w:rPr>
          <w:rFonts w:ascii="Times New Roman" w:hAnsi="Times New Roman" w:cs="Times New Roman"/>
          <w:sz w:val="24"/>
          <w:szCs w:val="24"/>
        </w:rPr>
      </w:pPr>
      <w:r w:rsidRPr="007C5235">
        <w:rPr>
          <w:rFonts w:ascii="Times New Roman" w:hAnsi="Times New Roman" w:cs="Times New Roman"/>
          <w:sz w:val="24"/>
          <w:szCs w:val="24"/>
        </w:rPr>
        <w:t xml:space="preserve">Wykonawca pod rygorem nieważności bez pisemnej zgody Zamawiającego, nie może przenieść wierzytelności wynikającej  z umowy w sprawie zamówienia publicznego na osoby trzecie. </w:t>
      </w:r>
    </w:p>
    <w:p w:rsidR="003D75E2" w:rsidRPr="007C5235" w:rsidRDefault="003D75E2" w:rsidP="00AF6E17">
      <w:pPr>
        <w:pStyle w:val="Akapitzlist"/>
        <w:numPr>
          <w:ilvl w:val="0"/>
          <w:numId w:val="40"/>
        </w:numPr>
        <w:tabs>
          <w:tab w:val="num" w:pos="0"/>
        </w:tabs>
        <w:spacing w:line="276" w:lineRule="auto"/>
        <w:ind w:left="284" w:hanging="284"/>
        <w:jc w:val="both"/>
        <w:rPr>
          <w:rFonts w:ascii="Times New Roman" w:hAnsi="Times New Roman" w:cs="Times New Roman"/>
          <w:sz w:val="24"/>
          <w:szCs w:val="24"/>
        </w:rPr>
      </w:pPr>
      <w:r w:rsidRPr="007C5235">
        <w:rPr>
          <w:rFonts w:ascii="Times New Roman" w:hAnsi="Times New Roman" w:cs="Times New Roman"/>
          <w:sz w:val="24"/>
          <w:szCs w:val="24"/>
        </w:rPr>
        <w:t>Warunkiem dokonania zmian, o których mowa powyżej, jest:</w:t>
      </w:r>
    </w:p>
    <w:p w:rsidR="003D75E2" w:rsidRPr="007C5235" w:rsidRDefault="003D75E2" w:rsidP="00AF6E17">
      <w:pPr>
        <w:numPr>
          <w:ilvl w:val="6"/>
          <w:numId w:val="32"/>
        </w:numPr>
        <w:spacing w:line="276" w:lineRule="auto"/>
        <w:ind w:left="851" w:hanging="567"/>
        <w:jc w:val="both"/>
        <w:rPr>
          <w:rFonts w:ascii="Times New Roman" w:hAnsi="Times New Roman" w:cs="Times New Roman"/>
          <w:sz w:val="24"/>
          <w:szCs w:val="24"/>
        </w:rPr>
      </w:pPr>
      <w:r w:rsidRPr="007C5235">
        <w:rPr>
          <w:rFonts w:ascii="Times New Roman" w:hAnsi="Times New Roman" w:cs="Times New Roman"/>
          <w:sz w:val="24"/>
          <w:szCs w:val="24"/>
        </w:rPr>
        <w:t>inicjowanie zmian przez Wykonawcę lub Zamawiającego,</w:t>
      </w:r>
    </w:p>
    <w:p w:rsidR="003D75E2" w:rsidRPr="007C5235" w:rsidRDefault="003D75E2" w:rsidP="00AF6E17">
      <w:pPr>
        <w:numPr>
          <w:ilvl w:val="6"/>
          <w:numId w:val="32"/>
        </w:numPr>
        <w:spacing w:line="276" w:lineRule="auto"/>
        <w:ind w:left="851" w:hanging="567"/>
        <w:jc w:val="both"/>
        <w:rPr>
          <w:rFonts w:ascii="Times New Roman" w:hAnsi="Times New Roman" w:cs="Times New Roman"/>
          <w:sz w:val="24"/>
          <w:szCs w:val="24"/>
        </w:rPr>
      </w:pPr>
      <w:r w:rsidRPr="007C5235">
        <w:rPr>
          <w:rFonts w:ascii="Times New Roman" w:hAnsi="Times New Roman" w:cs="Times New Roman"/>
          <w:sz w:val="24"/>
          <w:szCs w:val="24"/>
        </w:rPr>
        <w:t>uzasadnienie zmiany,</w:t>
      </w:r>
    </w:p>
    <w:p w:rsidR="003D75E2" w:rsidRPr="007C5235" w:rsidRDefault="003D75E2" w:rsidP="00AF6E17">
      <w:pPr>
        <w:numPr>
          <w:ilvl w:val="6"/>
          <w:numId w:val="32"/>
        </w:numPr>
        <w:spacing w:line="276" w:lineRule="auto"/>
        <w:ind w:left="851" w:hanging="567"/>
        <w:jc w:val="both"/>
        <w:rPr>
          <w:rFonts w:ascii="Times New Roman" w:hAnsi="Times New Roman" w:cs="Times New Roman"/>
          <w:sz w:val="24"/>
          <w:szCs w:val="24"/>
        </w:rPr>
      </w:pPr>
      <w:r w:rsidRPr="007C5235">
        <w:rPr>
          <w:rFonts w:ascii="Times New Roman" w:hAnsi="Times New Roman" w:cs="Times New Roman"/>
          <w:sz w:val="24"/>
          <w:szCs w:val="24"/>
        </w:rPr>
        <w:t>forma pisemna pod rygorem nieważności.</w:t>
      </w:r>
    </w:p>
    <w:p w:rsidR="003D75E2" w:rsidRPr="007C5235" w:rsidRDefault="003D75E2" w:rsidP="00AF6E17">
      <w:pPr>
        <w:numPr>
          <w:ilvl w:val="0"/>
          <w:numId w:val="34"/>
        </w:numPr>
        <w:tabs>
          <w:tab w:val="clear" w:pos="1060"/>
          <w:tab w:val="num" w:pos="426"/>
          <w:tab w:val="num" w:pos="1420"/>
        </w:tabs>
        <w:spacing w:line="276" w:lineRule="auto"/>
        <w:ind w:left="426" w:hanging="426"/>
        <w:jc w:val="both"/>
        <w:rPr>
          <w:rFonts w:ascii="Times New Roman" w:hAnsi="Times New Roman" w:cs="Times New Roman"/>
          <w:sz w:val="24"/>
          <w:szCs w:val="24"/>
        </w:rPr>
      </w:pPr>
      <w:r w:rsidRPr="007C5235">
        <w:rPr>
          <w:rFonts w:ascii="Times New Roman" w:hAnsi="Times New Roman" w:cs="Times New Roman"/>
          <w:sz w:val="24"/>
          <w:szCs w:val="24"/>
        </w:rPr>
        <w:t xml:space="preserve">Zamawiający dopuszcza możliwość zmiany harmonogramu rzeczowo finansowego, w szczególności przesunięć realizacji rzeczowej przedmiotu zamówienia lub kategorii robót za zgodą Zamawiającego bez konieczności </w:t>
      </w:r>
      <w:proofErr w:type="spellStart"/>
      <w:r w:rsidRPr="007C5235">
        <w:rPr>
          <w:rFonts w:ascii="Times New Roman" w:hAnsi="Times New Roman" w:cs="Times New Roman"/>
          <w:sz w:val="24"/>
          <w:szCs w:val="24"/>
        </w:rPr>
        <w:t>aneksowania</w:t>
      </w:r>
      <w:proofErr w:type="spellEnd"/>
      <w:r w:rsidRPr="007C5235">
        <w:rPr>
          <w:rFonts w:ascii="Times New Roman" w:hAnsi="Times New Roman" w:cs="Times New Roman"/>
          <w:sz w:val="24"/>
          <w:szCs w:val="24"/>
        </w:rPr>
        <w:t xml:space="preserve"> umowy . </w:t>
      </w:r>
    </w:p>
    <w:p w:rsidR="003D75E2" w:rsidRPr="007C5235" w:rsidRDefault="003D75E2" w:rsidP="00AF6E17">
      <w:pPr>
        <w:numPr>
          <w:ilvl w:val="0"/>
          <w:numId w:val="33"/>
        </w:numPr>
        <w:tabs>
          <w:tab w:val="num" w:pos="426"/>
        </w:tabs>
        <w:spacing w:line="276" w:lineRule="auto"/>
        <w:jc w:val="both"/>
        <w:rPr>
          <w:rFonts w:ascii="Times New Roman" w:hAnsi="Times New Roman" w:cs="Times New Roman"/>
          <w:sz w:val="24"/>
          <w:szCs w:val="24"/>
        </w:rPr>
      </w:pPr>
      <w:r w:rsidRPr="007C5235">
        <w:rPr>
          <w:rFonts w:ascii="Times New Roman" w:hAnsi="Times New Roman" w:cs="Times New Roman"/>
          <w:sz w:val="24"/>
          <w:szCs w:val="24"/>
        </w:rPr>
        <w:t>Dopuszczalne są wszelkie zmiany nieistotne rozumiane jako zmiany umowy wywołane przyczynami zewnętrznymi, które w sposób obiektywny uzasadniają potrzebę tych zmian, niepowodujące zachwiania równowagi ekonomicznej pomiędzy Wykonawcą a Zamawiającym, które nie prowadzą również do zachwiania pozycji konkurencyjnej Wykonawcy w stosunku do innych Wykonawców biorących udział w postępowaniu, jak też nie prowadzą do zmiany kręgu Wykonawców zdolnych do wykonania zamówienia lub zainteresowanych udziałem w postępowaniu.</w:t>
      </w:r>
    </w:p>
    <w:bookmarkEnd w:id="39"/>
    <w:p w:rsidR="003D75E2" w:rsidRPr="007C5235" w:rsidRDefault="003D75E2" w:rsidP="003D75E2">
      <w:pPr>
        <w:rPr>
          <w:rFonts w:ascii="Times New Roman" w:hAnsi="Times New Roman" w:cs="Times New Roman"/>
          <w:sz w:val="24"/>
          <w:szCs w:val="24"/>
        </w:rPr>
      </w:pPr>
    </w:p>
    <w:p w:rsidR="003D75E2" w:rsidRPr="007C5235" w:rsidRDefault="003D75E2" w:rsidP="00AF6E17">
      <w:pPr>
        <w:pStyle w:val="Nagwek1"/>
        <w:numPr>
          <w:ilvl w:val="0"/>
          <w:numId w:val="50"/>
        </w:numPr>
        <w:ind w:left="567" w:hanging="567"/>
        <w:rPr>
          <w:rFonts w:ascii="Times New Roman" w:hAnsi="Times New Roman"/>
          <w:sz w:val="24"/>
          <w:szCs w:val="24"/>
        </w:rPr>
      </w:pPr>
      <w:bookmarkStart w:id="40" w:name="_Toc68005696"/>
      <w:bookmarkStart w:id="41" w:name="_Toc72407890"/>
      <w:r w:rsidRPr="007C5235">
        <w:rPr>
          <w:rFonts w:ascii="Times New Roman" w:hAnsi="Times New Roman"/>
          <w:sz w:val="24"/>
          <w:szCs w:val="24"/>
        </w:rPr>
        <w:t>Zawartość dokumentacji</w:t>
      </w:r>
      <w:bookmarkEnd w:id="40"/>
      <w:bookmarkEnd w:id="41"/>
    </w:p>
    <w:p w:rsidR="003D75E2" w:rsidRPr="005F131A" w:rsidRDefault="003D75E2" w:rsidP="00AF6E17">
      <w:pPr>
        <w:numPr>
          <w:ilvl w:val="0"/>
          <w:numId w:val="31"/>
        </w:numPr>
        <w:spacing w:line="276" w:lineRule="auto"/>
        <w:ind w:left="567" w:hanging="283"/>
        <w:jc w:val="both"/>
        <w:rPr>
          <w:rFonts w:ascii="Times New Roman" w:hAnsi="Times New Roman" w:cs="Times New Roman"/>
          <w:sz w:val="24"/>
          <w:szCs w:val="24"/>
        </w:rPr>
      </w:pPr>
      <w:r w:rsidRPr="005F131A">
        <w:rPr>
          <w:rFonts w:ascii="Times New Roman" w:hAnsi="Times New Roman" w:cs="Times New Roman"/>
          <w:sz w:val="24"/>
          <w:szCs w:val="24"/>
        </w:rPr>
        <w:t>Specyfikacja Warunków Zamówienia</w:t>
      </w:r>
    </w:p>
    <w:p w:rsidR="003D75E2" w:rsidRPr="005F131A" w:rsidRDefault="003D75E2" w:rsidP="00AF6E17">
      <w:pPr>
        <w:numPr>
          <w:ilvl w:val="0"/>
          <w:numId w:val="31"/>
        </w:numPr>
        <w:spacing w:line="276" w:lineRule="auto"/>
        <w:ind w:left="567" w:hanging="283"/>
        <w:jc w:val="both"/>
        <w:rPr>
          <w:rFonts w:ascii="Times New Roman" w:hAnsi="Times New Roman" w:cs="Times New Roman"/>
          <w:sz w:val="24"/>
          <w:szCs w:val="24"/>
        </w:rPr>
      </w:pPr>
      <w:r w:rsidRPr="005F131A">
        <w:rPr>
          <w:rFonts w:ascii="Times New Roman" w:hAnsi="Times New Roman" w:cs="Times New Roman"/>
          <w:sz w:val="24"/>
          <w:szCs w:val="24"/>
        </w:rPr>
        <w:t>Załączniki:</w:t>
      </w:r>
    </w:p>
    <w:p w:rsidR="00FB48CB" w:rsidRPr="005F131A" w:rsidRDefault="00FB48CB" w:rsidP="005F131A">
      <w:pPr>
        <w:ind w:firstLine="284"/>
        <w:rPr>
          <w:rFonts w:ascii="Times New Roman" w:hAnsi="Times New Roman" w:cs="Times New Roman"/>
          <w:sz w:val="24"/>
          <w:szCs w:val="24"/>
        </w:rPr>
      </w:pPr>
      <w:r w:rsidRPr="005F131A">
        <w:rPr>
          <w:rFonts w:ascii="Times New Roman" w:hAnsi="Times New Roman" w:cs="Times New Roman"/>
          <w:sz w:val="24"/>
          <w:szCs w:val="24"/>
        </w:rPr>
        <w:t>Załącznik nr 1</w:t>
      </w:r>
      <w:r w:rsidRPr="005F131A">
        <w:rPr>
          <w:rFonts w:ascii="Times New Roman" w:hAnsi="Times New Roman" w:cs="Times New Roman"/>
          <w:i/>
          <w:sz w:val="24"/>
          <w:szCs w:val="24"/>
        </w:rPr>
        <w:t xml:space="preserve"> </w:t>
      </w:r>
      <w:r w:rsidRPr="005F131A">
        <w:rPr>
          <w:rFonts w:ascii="Times New Roman" w:hAnsi="Times New Roman" w:cs="Times New Roman"/>
          <w:sz w:val="24"/>
          <w:szCs w:val="24"/>
        </w:rPr>
        <w:t>– Formularz ofertowy</w:t>
      </w:r>
    </w:p>
    <w:p w:rsidR="00FB48CB" w:rsidRPr="005F131A" w:rsidRDefault="00FB48CB" w:rsidP="005F131A">
      <w:pPr>
        <w:ind w:left="284"/>
        <w:rPr>
          <w:rFonts w:ascii="Times New Roman" w:hAnsi="Times New Roman" w:cs="Times New Roman"/>
          <w:sz w:val="24"/>
          <w:szCs w:val="24"/>
        </w:rPr>
      </w:pPr>
      <w:r w:rsidRPr="005F131A">
        <w:rPr>
          <w:rFonts w:ascii="Times New Roman" w:hAnsi="Times New Roman" w:cs="Times New Roman"/>
          <w:sz w:val="24"/>
          <w:szCs w:val="24"/>
        </w:rPr>
        <w:lastRenderedPageBreak/>
        <w:t>Załącznik nr 2 - Oświadczenie o braku podstaw do wykluczenia oraz spełnianiu warunków udziału w postępowaniu</w:t>
      </w:r>
    </w:p>
    <w:p w:rsidR="00FB48CB" w:rsidRPr="005F131A" w:rsidRDefault="00FB48CB" w:rsidP="005F131A">
      <w:pPr>
        <w:ind w:firstLine="284"/>
        <w:rPr>
          <w:rFonts w:ascii="Times New Roman" w:hAnsi="Times New Roman" w:cs="Times New Roman"/>
          <w:sz w:val="24"/>
          <w:szCs w:val="24"/>
        </w:rPr>
      </w:pPr>
      <w:r w:rsidRPr="005F131A">
        <w:rPr>
          <w:rFonts w:ascii="Times New Roman" w:hAnsi="Times New Roman" w:cs="Times New Roman"/>
          <w:sz w:val="24"/>
          <w:szCs w:val="24"/>
        </w:rPr>
        <w:t>Załącznik nr  3 – Zobowiązanie podmiotu udostępniającego zasoby</w:t>
      </w:r>
    </w:p>
    <w:p w:rsidR="00FB48CB" w:rsidRPr="005F131A" w:rsidRDefault="00FB48CB" w:rsidP="005F131A">
      <w:pPr>
        <w:ind w:left="284"/>
        <w:rPr>
          <w:rFonts w:ascii="Times New Roman" w:hAnsi="Times New Roman" w:cs="Times New Roman"/>
          <w:sz w:val="24"/>
          <w:szCs w:val="24"/>
        </w:rPr>
      </w:pPr>
      <w:r w:rsidRPr="005F131A">
        <w:rPr>
          <w:rFonts w:ascii="Times New Roman" w:hAnsi="Times New Roman" w:cs="Times New Roman"/>
          <w:sz w:val="24"/>
          <w:szCs w:val="24"/>
        </w:rPr>
        <w:t>Załącznik nr 4 – Oświadczenie wykonawców o zakresie wykonania zamówienia przez wykonawców wspólnie ubiegających się o udzielenie zamówienia</w:t>
      </w:r>
    </w:p>
    <w:p w:rsidR="00FB48CB" w:rsidRPr="005F131A" w:rsidRDefault="00FB48CB" w:rsidP="005F131A">
      <w:pPr>
        <w:ind w:left="284"/>
        <w:rPr>
          <w:rFonts w:ascii="Times New Roman" w:hAnsi="Times New Roman" w:cs="Times New Roman"/>
          <w:sz w:val="24"/>
          <w:szCs w:val="24"/>
        </w:rPr>
      </w:pPr>
      <w:r w:rsidRPr="005F131A">
        <w:rPr>
          <w:rFonts w:ascii="Times New Roman" w:hAnsi="Times New Roman" w:cs="Times New Roman"/>
          <w:sz w:val="24"/>
          <w:szCs w:val="24"/>
        </w:rPr>
        <w:t>Załącznik nr 5 – Oświadczenie o przynależności bądź braku przynależności do grupy kapitałowej</w:t>
      </w:r>
    </w:p>
    <w:p w:rsidR="00FB48CB" w:rsidRPr="005F131A" w:rsidRDefault="00FB48CB" w:rsidP="005F131A">
      <w:pPr>
        <w:ind w:firstLine="284"/>
        <w:rPr>
          <w:rFonts w:ascii="Times New Roman" w:hAnsi="Times New Roman" w:cs="Times New Roman"/>
          <w:sz w:val="24"/>
          <w:szCs w:val="24"/>
        </w:rPr>
      </w:pPr>
      <w:r w:rsidRPr="005F131A">
        <w:rPr>
          <w:rFonts w:ascii="Times New Roman" w:hAnsi="Times New Roman" w:cs="Times New Roman"/>
          <w:sz w:val="24"/>
          <w:szCs w:val="24"/>
        </w:rPr>
        <w:t>Załącznik nr 6 – Wykaz wykonanych robót</w:t>
      </w:r>
    </w:p>
    <w:p w:rsidR="00FB48CB" w:rsidRPr="005F131A" w:rsidRDefault="00FB48CB" w:rsidP="005F131A">
      <w:pPr>
        <w:ind w:firstLine="284"/>
        <w:rPr>
          <w:rFonts w:ascii="Times New Roman" w:hAnsi="Times New Roman" w:cs="Times New Roman"/>
          <w:sz w:val="24"/>
          <w:szCs w:val="24"/>
        </w:rPr>
      </w:pPr>
      <w:r w:rsidRPr="005F131A">
        <w:rPr>
          <w:rFonts w:ascii="Times New Roman" w:hAnsi="Times New Roman" w:cs="Times New Roman"/>
          <w:sz w:val="24"/>
          <w:szCs w:val="24"/>
        </w:rPr>
        <w:t>Załącznik nr 7 – Wykaz osób skierowanych przez wykonawcę do realizacji zmówienia</w:t>
      </w:r>
    </w:p>
    <w:p w:rsidR="00FB48CB" w:rsidRPr="005F131A" w:rsidRDefault="005F131A" w:rsidP="005F131A">
      <w:pPr>
        <w:widowControl w:val="0"/>
        <w:suppressAutoHyphens/>
        <w:spacing w:line="276" w:lineRule="auto"/>
        <w:ind w:firstLine="250"/>
        <w:jc w:val="both"/>
        <w:rPr>
          <w:rFonts w:ascii="Times New Roman" w:hAnsi="Times New Roman" w:cs="Times New Roman"/>
          <w:sz w:val="24"/>
          <w:szCs w:val="24"/>
        </w:rPr>
      </w:pPr>
      <w:r w:rsidRPr="005F131A">
        <w:rPr>
          <w:rFonts w:ascii="Times New Roman" w:hAnsi="Times New Roman" w:cs="Times New Roman"/>
          <w:sz w:val="24"/>
          <w:szCs w:val="24"/>
        </w:rPr>
        <w:t>Załącznik nr 8 – Wzór umowy</w:t>
      </w:r>
    </w:p>
    <w:p w:rsidR="005F131A" w:rsidRPr="005F131A" w:rsidRDefault="005F131A" w:rsidP="005F131A">
      <w:pPr>
        <w:ind w:firstLine="250"/>
        <w:rPr>
          <w:rFonts w:ascii="Times New Roman" w:hAnsi="Times New Roman" w:cs="Times New Roman"/>
          <w:b/>
          <w:sz w:val="24"/>
          <w:szCs w:val="24"/>
        </w:rPr>
      </w:pPr>
      <w:r w:rsidRPr="005F131A">
        <w:rPr>
          <w:rFonts w:ascii="Times New Roman" w:hAnsi="Times New Roman" w:cs="Times New Roman"/>
          <w:sz w:val="24"/>
          <w:szCs w:val="24"/>
        </w:rPr>
        <w:t xml:space="preserve">Załącznik nr 9 – Dokumentacja techniczna </w:t>
      </w:r>
    </w:p>
    <w:p w:rsidR="00FB48CB" w:rsidRPr="005F131A" w:rsidRDefault="00FB48CB" w:rsidP="00CA7E6E">
      <w:pPr>
        <w:widowControl w:val="0"/>
        <w:suppressAutoHyphens/>
        <w:spacing w:line="276" w:lineRule="auto"/>
        <w:jc w:val="both"/>
        <w:rPr>
          <w:rFonts w:cs="Calibri"/>
          <w:color w:val="FF0000"/>
          <w:sz w:val="24"/>
          <w:szCs w:val="24"/>
        </w:rPr>
      </w:pPr>
    </w:p>
    <w:p w:rsidR="00CA7E6E" w:rsidRDefault="00CA7E6E" w:rsidP="00CA7E6E">
      <w:pPr>
        <w:widowControl w:val="0"/>
        <w:suppressAutoHyphens/>
        <w:spacing w:line="276" w:lineRule="auto"/>
        <w:jc w:val="both"/>
        <w:rPr>
          <w:rFonts w:cs="Calibri"/>
          <w:sz w:val="22"/>
          <w:szCs w:val="22"/>
        </w:rPr>
      </w:pPr>
    </w:p>
    <w:p w:rsidR="00CA7E6E" w:rsidRDefault="00CA7E6E" w:rsidP="00CA7E6E">
      <w:pPr>
        <w:widowControl w:val="0"/>
        <w:suppressAutoHyphens/>
        <w:spacing w:line="276" w:lineRule="auto"/>
        <w:jc w:val="both"/>
        <w:rPr>
          <w:rFonts w:cs="Calibri"/>
          <w:sz w:val="22"/>
          <w:szCs w:val="22"/>
        </w:rPr>
      </w:pPr>
    </w:p>
    <w:sectPr w:rsidR="00CA7E6E" w:rsidSect="00FC3614">
      <w:footerReference w:type="default" r:id="rId39"/>
      <w:type w:val="continuous"/>
      <w:pgSz w:w="11900" w:h="16899"/>
      <w:pgMar w:top="1417" w:right="1417" w:bottom="1135" w:left="1417" w:header="0" w:footer="0" w:gutter="0"/>
      <w:cols w:space="0" w:equalWidth="0">
        <w:col w:w="906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929" w:rsidRDefault="00EC0929" w:rsidP="00FC3614">
      <w:r>
        <w:separator/>
      </w:r>
    </w:p>
  </w:endnote>
  <w:endnote w:type="continuationSeparator" w:id="0">
    <w:p w:rsidR="00EC0929" w:rsidRDefault="00EC0929" w:rsidP="00FC36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614" w:rsidRDefault="00BB4FB3">
    <w:pPr>
      <w:pStyle w:val="Stopka"/>
      <w:jc w:val="center"/>
    </w:pPr>
    <w:fldSimple w:instr="PAGE   \* MERGEFORMAT">
      <w:r w:rsidR="004B0848">
        <w:rPr>
          <w:noProof/>
        </w:rPr>
        <w:t>2</w:t>
      </w:r>
    </w:fldSimple>
  </w:p>
  <w:p w:rsidR="00FC3614" w:rsidRDefault="00FC361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929" w:rsidRDefault="00EC0929" w:rsidP="00FC3614">
      <w:r>
        <w:separator/>
      </w:r>
    </w:p>
  </w:footnote>
  <w:footnote w:type="continuationSeparator" w:id="0">
    <w:p w:rsidR="00EC0929" w:rsidRDefault="00EC0929" w:rsidP="00FC3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0D34B6A8"/>
    <w:lvl w:ilvl="0" w:tplc="0D608200">
      <w:start w:val="1"/>
      <w:numFmt w:val="bullet"/>
      <w:lvlText w:val="\endash "/>
      <w:lvlJc w:val="left"/>
    </w:lvl>
    <w:lvl w:ilvl="1" w:tplc="DFA44278">
      <w:start w:val="1"/>
      <w:numFmt w:val="decimal"/>
      <w:lvlText w:val="%2."/>
      <w:lvlJc w:val="left"/>
    </w:lvl>
    <w:lvl w:ilvl="2" w:tplc="861079C0">
      <w:start w:val="1"/>
      <w:numFmt w:val="bullet"/>
      <w:lvlText w:val=""/>
      <w:lvlJc w:val="left"/>
    </w:lvl>
    <w:lvl w:ilvl="3" w:tplc="39A6E4CA">
      <w:start w:val="1"/>
      <w:numFmt w:val="bullet"/>
      <w:lvlText w:val=""/>
      <w:lvlJc w:val="left"/>
    </w:lvl>
    <w:lvl w:ilvl="4" w:tplc="99B2EF68">
      <w:start w:val="1"/>
      <w:numFmt w:val="bullet"/>
      <w:lvlText w:val=""/>
      <w:lvlJc w:val="left"/>
    </w:lvl>
    <w:lvl w:ilvl="5" w:tplc="FA566AF0">
      <w:start w:val="1"/>
      <w:numFmt w:val="bullet"/>
      <w:lvlText w:val=""/>
      <w:lvlJc w:val="left"/>
    </w:lvl>
    <w:lvl w:ilvl="6" w:tplc="F1CA87F4">
      <w:start w:val="1"/>
      <w:numFmt w:val="bullet"/>
      <w:lvlText w:val=""/>
      <w:lvlJc w:val="left"/>
    </w:lvl>
    <w:lvl w:ilvl="7" w:tplc="24124CF2">
      <w:start w:val="1"/>
      <w:numFmt w:val="bullet"/>
      <w:lvlText w:val=""/>
      <w:lvlJc w:val="left"/>
    </w:lvl>
    <w:lvl w:ilvl="8" w:tplc="50E84FFA">
      <w:start w:val="1"/>
      <w:numFmt w:val="bullet"/>
      <w:lvlText w:val=""/>
      <w:lvlJc w:val="left"/>
    </w:lvl>
  </w:abstractNum>
  <w:abstractNum w:abstractNumId="1">
    <w:nsid w:val="0000000B"/>
    <w:multiLevelType w:val="hybridMultilevel"/>
    <w:tmpl w:val="10233C98"/>
    <w:lvl w:ilvl="0" w:tplc="5E54178A">
      <w:start w:val="2"/>
      <w:numFmt w:val="decimal"/>
      <w:lvlText w:val="%1."/>
      <w:lvlJc w:val="left"/>
    </w:lvl>
    <w:lvl w:ilvl="1" w:tplc="52B0861E">
      <w:start w:val="1"/>
      <w:numFmt w:val="bullet"/>
      <w:lvlText w:val=""/>
      <w:lvlJc w:val="left"/>
    </w:lvl>
    <w:lvl w:ilvl="2" w:tplc="8B7EFC92">
      <w:start w:val="1"/>
      <w:numFmt w:val="bullet"/>
      <w:lvlText w:val=""/>
      <w:lvlJc w:val="left"/>
    </w:lvl>
    <w:lvl w:ilvl="3" w:tplc="28BCF9DA">
      <w:start w:val="1"/>
      <w:numFmt w:val="bullet"/>
      <w:lvlText w:val=""/>
      <w:lvlJc w:val="left"/>
    </w:lvl>
    <w:lvl w:ilvl="4" w:tplc="DC343FFC">
      <w:start w:val="1"/>
      <w:numFmt w:val="bullet"/>
      <w:lvlText w:val=""/>
      <w:lvlJc w:val="left"/>
    </w:lvl>
    <w:lvl w:ilvl="5" w:tplc="F48EADD8">
      <w:start w:val="1"/>
      <w:numFmt w:val="bullet"/>
      <w:lvlText w:val=""/>
      <w:lvlJc w:val="left"/>
    </w:lvl>
    <w:lvl w:ilvl="6" w:tplc="DA10162C">
      <w:start w:val="1"/>
      <w:numFmt w:val="bullet"/>
      <w:lvlText w:val=""/>
      <w:lvlJc w:val="left"/>
    </w:lvl>
    <w:lvl w:ilvl="7" w:tplc="D304DE40">
      <w:start w:val="1"/>
      <w:numFmt w:val="bullet"/>
      <w:lvlText w:val=""/>
      <w:lvlJc w:val="left"/>
    </w:lvl>
    <w:lvl w:ilvl="8" w:tplc="FF24ADFA">
      <w:start w:val="1"/>
      <w:numFmt w:val="bullet"/>
      <w:lvlText w:val=""/>
      <w:lvlJc w:val="left"/>
    </w:lvl>
  </w:abstractNum>
  <w:abstractNum w:abstractNumId="2">
    <w:nsid w:val="0000000D"/>
    <w:multiLevelType w:val="hybridMultilevel"/>
    <w:tmpl w:val="61574094"/>
    <w:lvl w:ilvl="0" w:tplc="FE407524">
      <w:start w:val="1"/>
      <w:numFmt w:val="lowerLetter"/>
      <w:lvlText w:val="%1)"/>
      <w:lvlJc w:val="left"/>
    </w:lvl>
    <w:lvl w:ilvl="1" w:tplc="88640F18">
      <w:start w:val="1"/>
      <w:numFmt w:val="bullet"/>
      <w:lvlText w:val=""/>
      <w:lvlJc w:val="left"/>
    </w:lvl>
    <w:lvl w:ilvl="2" w:tplc="799CE76C">
      <w:start w:val="1"/>
      <w:numFmt w:val="bullet"/>
      <w:lvlText w:val=""/>
      <w:lvlJc w:val="left"/>
    </w:lvl>
    <w:lvl w:ilvl="3" w:tplc="C0FE6A4C">
      <w:start w:val="1"/>
      <w:numFmt w:val="bullet"/>
      <w:lvlText w:val=""/>
      <w:lvlJc w:val="left"/>
    </w:lvl>
    <w:lvl w:ilvl="4" w:tplc="430EDF8A">
      <w:start w:val="1"/>
      <w:numFmt w:val="bullet"/>
      <w:lvlText w:val=""/>
      <w:lvlJc w:val="left"/>
    </w:lvl>
    <w:lvl w:ilvl="5" w:tplc="4DAAF7A4">
      <w:start w:val="1"/>
      <w:numFmt w:val="bullet"/>
      <w:lvlText w:val=""/>
      <w:lvlJc w:val="left"/>
    </w:lvl>
    <w:lvl w:ilvl="6" w:tplc="E00A9214">
      <w:start w:val="1"/>
      <w:numFmt w:val="bullet"/>
      <w:lvlText w:val=""/>
      <w:lvlJc w:val="left"/>
    </w:lvl>
    <w:lvl w:ilvl="7" w:tplc="716242FC">
      <w:start w:val="1"/>
      <w:numFmt w:val="bullet"/>
      <w:lvlText w:val=""/>
      <w:lvlJc w:val="left"/>
    </w:lvl>
    <w:lvl w:ilvl="8" w:tplc="3F32F41E">
      <w:start w:val="1"/>
      <w:numFmt w:val="bullet"/>
      <w:lvlText w:val=""/>
      <w:lvlJc w:val="left"/>
    </w:lvl>
  </w:abstractNum>
  <w:abstractNum w:abstractNumId="3">
    <w:nsid w:val="00000015"/>
    <w:multiLevelType w:val="hybridMultilevel"/>
    <w:tmpl w:val="F0F466DE"/>
    <w:lvl w:ilvl="0" w:tplc="FF0E5E4A">
      <w:start w:val="1"/>
      <w:numFmt w:val="decimal"/>
      <w:lvlText w:val="%1)"/>
      <w:lvlJc w:val="left"/>
      <w:rPr>
        <w:rFonts w:ascii="Calibri" w:eastAsia="Calibri" w:hAnsi="Calibri" w:cs="Calibri"/>
      </w:rPr>
    </w:lvl>
    <w:lvl w:ilvl="1" w:tplc="B0C02586">
      <w:start w:val="1"/>
      <w:numFmt w:val="bullet"/>
      <w:lvlText w:val=""/>
      <w:lvlJc w:val="left"/>
    </w:lvl>
    <w:lvl w:ilvl="2" w:tplc="E988CF1E">
      <w:start w:val="1"/>
      <w:numFmt w:val="bullet"/>
      <w:lvlText w:val=""/>
      <w:lvlJc w:val="left"/>
    </w:lvl>
    <w:lvl w:ilvl="3" w:tplc="65840638">
      <w:start w:val="1"/>
      <w:numFmt w:val="bullet"/>
      <w:lvlText w:val=""/>
      <w:lvlJc w:val="left"/>
    </w:lvl>
    <w:lvl w:ilvl="4" w:tplc="E0524164">
      <w:start w:val="1"/>
      <w:numFmt w:val="bullet"/>
      <w:lvlText w:val=""/>
      <w:lvlJc w:val="left"/>
    </w:lvl>
    <w:lvl w:ilvl="5" w:tplc="1E48039C">
      <w:start w:val="1"/>
      <w:numFmt w:val="bullet"/>
      <w:lvlText w:val=""/>
      <w:lvlJc w:val="left"/>
    </w:lvl>
    <w:lvl w:ilvl="6" w:tplc="F9166892">
      <w:start w:val="1"/>
      <w:numFmt w:val="bullet"/>
      <w:lvlText w:val=""/>
      <w:lvlJc w:val="left"/>
    </w:lvl>
    <w:lvl w:ilvl="7" w:tplc="1604E19E">
      <w:start w:val="1"/>
      <w:numFmt w:val="bullet"/>
      <w:lvlText w:val=""/>
      <w:lvlJc w:val="left"/>
    </w:lvl>
    <w:lvl w:ilvl="8" w:tplc="01F67F00">
      <w:start w:val="1"/>
      <w:numFmt w:val="bullet"/>
      <w:lvlText w:val=""/>
      <w:lvlJc w:val="left"/>
    </w:lvl>
  </w:abstractNum>
  <w:abstractNum w:abstractNumId="4">
    <w:nsid w:val="0000001F"/>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A"/>
    <w:multiLevelType w:val="hybridMultilevel"/>
    <w:tmpl w:val="0BF72B14"/>
    <w:lvl w:ilvl="0" w:tplc="31D63954">
      <w:start w:val="1"/>
      <w:numFmt w:val="decimal"/>
      <w:lvlText w:val="%1)"/>
      <w:lvlJc w:val="left"/>
    </w:lvl>
    <w:lvl w:ilvl="1" w:tplc="DD36EF42">
      <w:start w:val="1"/>
      <w:numFmt w:val="bullet"/>
      <w:lvlText w:val=""/>
      <w:lvlJc w:val="left"/>
    </w:lvl>
    <w:lvl w:ilvl="2" w:tplc="6DBAE94A">
      <w:start w:val="1"/>
      <w:numFmt w:val="bullet"/>
      <w:lvlText w:val=""/>
      <w:lvlJc w:val="left"/>
    </w:lvl>
    <w:lvl w:ilvl="3" w:tplc="6B2A8640">
      <w:start w:val="1"/>
      <w:numFmt w:val="bullet"/>
      <w:lvlText w:val=""/>
      <w:lvlJc w:val="left"/>
    </w:lvl>
    <w:lvl w:ilvl="4" w:tplc="D91A37A0">
      <w:start w:val="1"/>
      <w:numFmt w:val="bullet"/>
      <w:lvlText w:val=""/>
      <w:lvlJc w:val="left"/>
    </w:lvl>
    <w:lvl w:ilvl="5" w:tplc="86E8DDB8">
      <w:start w:val="1"/>
      <w:numFmt w:val="bullet"/>
      <w:lvlText w:val=""/>
      <w:lvlJc w:val="left"/>
    </w:lvl>
    <w:lvl w:ilvl="6" w:tplc="8D4C1360">
      <w:start w:val="1"/>
      <w:numFmt w:val="bullet"/>
      <w:lvlText w:val=""/>
      <w:lvlJc w:val="left"/>
    </w:lvl>
    <w:lvl w:ilvl="7" w:tplc="C66EEA10">
      <w:start w:val="1"/>
      <w:numFmt w:val="bullet"/>
      <w:lvlText w:val=""/>
      <w:lvlJc w:val="left"/>
    </w:lvl>
    <w:lvl w:ilvl="8" w:tplc="149E7930">
      <w:start w:val="1"/>
      <w:numFmt w:val="bullet"/>
      <w:lvlText w:val=""/>
      <w:lvlJc w:val="left"/>
    </w:lvl>
  </w:abstractNum>
  <w:abstractNum w:abstractNumId="6">
    <w:nsid w:val="0070646F"/>
    <w:multiLevelType w:val="hybridMultilevel"/>
    <w:tmpl w:val="05E0AFF8"/>
    <w:name w:val="WW8Num36222"/>
    <w:lvl w:ilvl="0" w:tplc="785E2640">
      <w:start w:val="1"/>
      <w:numFmt w:val="lowerLetter"/>
      <w:lvlText w:val="%1)"/>
      <w:lvlJc w:val="left"/>
      <w:pPr>
        <w:ind w:left="720" w:hanging="360"/>
      </w:pPr>
      <w:rPr>
        <w:rFonts w:ascii="Calibri" w:eastAsia="Times New Roman" w:hAnsi="Calibri" w:cs="Arial" w:hint="default"/>
        <w:color w:val="auto"/>
      </w:rPr>
    </w:lvl>
    <w:lvl w:ilvl="1" w:tplc="013E251E">
      <w:start w:val="1"/>
      <w:numFmt w:val="lowerLetter"/>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B6A8F21C">
      <w:start w:val="16"/>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2860509"/>
    <w:multiLevelType w:val="hybridMultilevel"/>
    <w:tmpl w:val="96F23B6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8">
    <w:nsid w:val="075C004B"/>
    <w:multiLevelType w:val="hybridMultilevel"/>
    <w:tmpl w:val="E12CE21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
    <w:nsid w:val="0E225C4A"/>
    <w:multiLevelType w:val="hybridMultilevel"/>
    <w:tmpl w:val="6A28F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4C2F90"/>
    <w:multiLevelType w:val="hybridMultilevel"/>
    <w:tmpl w:val="3D2C3E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0FD6B17"/>
    <w:multiLevelType w:val="hybridMultilevel"/>
    <w:tmpl w:val="0C465A9A"/>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433A84F2">
      <w:start w:val="1"/>
      <w:numFmt w:val="decimal"/>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1760546"/>
    <w:multiLevelType w:val="hybridMultilevel"/>
    <w:tmpl w:val="1FC419B0"/>
    <w:lvl w:ilvl="0" w:tplc="19984AF6">
      <w:start w:val="1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51102D"/>
    <w:multiLevelType w:val="hybridMultilevel"/>
    <w:tmpl w:val="A8600A3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5993BF0"/>
    <w:multiLevelType w:val="hybridMultilevel"/>
    <w:tmpl w:val="9418CA72"/>
    <w:lvl w:ilvl="0" w:tplc="0415000F">
      <w:start w:val="1"/>
      <w:numFmt w:val="decimal"/>
      <w:lvlText w:val="%1."/>
      <w:lvlJc w:val="left"/>
      <w:pPr>
        <w:tabs>
          <w:tab w:val="num" w:pos="1420"/>
        </w:tabs>
        <w:ind w:left="1420" w:hanging="340"/>
      </w:pPr>
      <w:rPr>
        <w:rFonts w:hint="default"/>
        <w:b w:val="0"/>
        <w:i w:val="0"/>
        <w:caps w:val="0"/>
        <w:strike w:val="0"/>
        <w:dstrike w:val="0"/>
        <w:shadow w:val="0"/>
        <w:emboss w:val="0"/>
        <w:imprint w:val="0"/>
        <w:vanish w:val="0"/>
        <w:sz w:val="24"/>
        <w:szCs w:val="24"/>
        <w:vertAlign w:val="baseline"/>
      </w:rPr>
    </w:lvl>
    <w:lvl w:ilvl="1" w:tplc="04150019">
      <w:start w:val="1"/>
      <w:numFmt w:val="lowerLetter"/>
      <w:lvlText w:val="%2."/>
      <w:lvlJc w:val="left"/>
      <w:pPr>
        <w:ind w:left="1440" w:hanging="360"/>
      </w:pPr>
    </w:lvl>
    <w:lvl w:ilvl="2" w:tplc="FAC2AAAE">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5436B0"/>
    <w:multiLevelType w:val="hybridMultilevel"/>
    <w:tmpl w:val="62EC78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F10A7D8">
      <w:start w:val="13"/>
      <w:numFmt w:val="decimal"/>
      <w:lvlText w:val="%3."/>
      <w:lvlJc w:val="left"/>
      <w:pPr>
        <w:ind w:left="2340" w:hanging="360"/>
      </w:pPr>
      <w:rPr>
        <w:rFonts w:hint="default"/>
      </w:rPr>
    </w:lvl>
    <w:lvl w:ilvl="3" w:tplc="242069A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FD5A77"/>
    <w:multiLevelType w:val="hybridMultilevel"/>
    <w:tmpl w:val="832488DA"/>
    <w:lvl w:ilvl="0" w:tplc="E5E6682E">
      <w:start w:val="1"/>
      <w:numFmt w:val="lowerLetter"/>
      <w:lvlText w:val="%1)"/>
      <w:lvlJc w:val="left"/>
      <w:pPr>
        <w:ind w:left="502"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546869"/>
    <w:multiLevelType w:val="hybridMultilevel"/>
    <w:tmpl w:val="A8CE7812"/>
    <w:lvl w:ilvl="0" w:tplc="04150001">
      <w:start w:val="1"/>
      <w:numFmt w:val="bullet"/>
      <w:lvlText w:val=""/>
      <w:lvlJc w:val="left"/>
      <w:pPr>
        <w:ind w:left="927" w:hanging="360"/>
      </w:pPr>
      <w:rPr>
        <w:rFonts w:ascii="Symbol" w:hAnsi="Symbol" w:hint="default"/>
      </w:rPr>
    </w:lvl>
    <w:lvl w:ilvl="1" w:tplc="04150019" w:tentative="1">
      <w:start w:val="1"/>
      <w:numFmt w:val="lowerLetter"/>
      <w:lvlText w:val="%2."/>
      <w:lvlJc w:val="left"/>
      <w:pPr>
        <w:ind w:left="980" w:hanging="360"/>
      </w:pPr>
    </w:lvl>
    <w:lvl w:ilvl="2" w:tplc="0415001B" w:tentative="1">
      <w:start w:val="1"/>
      <w:numFmt w:val="lowerRoman"/>
      <w:lvlText w:val="%3."/>
      <w:lvlJc w:val="right"/>
      <w:pPr>
        <w:ind w:left="1700" w:hanging="180"/>
      </w:pPr>
    </w:lvl>
    <w:lvl w:ilvl="3" w:tplc="0415000F" w:tentative="1">
      <w:start w:val="1"/>
      <w:numFmt w:val="decimal"/>
      <w:lvlText w:val="%4."/>
      <w:lvlJc w:val="left"/>
      <w:pPr>
        <w:ind w:left="2420" w:hanging="360"/>
      </w:pPr>
    </w:lvl>
    <w:lvl w:ilvl="4" w:tplc="04150019" w:tentative="1">
      <w:start w:val="1"/>
      <w:numFmt w:val="lowerLetter"/>
      <w:lvlText w:val="%5."/>
      <w:lvlJc w:val="left"/>
      <w:pPr>
        <w:ind w:left="3140" w:hanging="360"/>
      </w:pPr>
    </w:lvl>
    <w:lvl w:ilvl="5" w:tplc="0415001B" w:tentative="1">
      <w:start w:val="1"/>
      <w:numFmt w:val="lowerRoman"/>
      <w:lvlText w:val="%6."/>
      <w:lvlJc w:val="right"/>
      <w:pPr>
        <w:ind w:left="3860" w:hanging="180"/>
      </w:pPr>
    </w:lvl>
    <w:lvl w:ilvl="6" w:tplc="0415000F" w:tentative="1">
      <w:start w:val="1"/>
      <w:numFmt w:val="decimal"/>
      <w:lvlText w:val="%7."/>
      <w:lvlJc w:val="left"/>
      <w:pPr>
        <w:ind w:left="4580" w:hanging="360"/>
      </w:pPr>
    </w:lvl>
    <w:lvl w:ilvl="7" w:tplc="04150019" w:tentative="1">
      <w:start w:val="1"/>
      <w:numFmt w:val="lowerLetter"/>
      <w:lvlText w:val="%8."/>
      <w:lvlJc w:val="left"/>
      <w:pPr>
        <w:ind w:left="5300" w:hanging="360"/>
      </w:pPr>
    </w:lvl>
    <w:lvl w:ilvl="8" w:tplc="0415001B" w:tentative="1">
      <w:start w:val="1"/>
      <w:numFmt w:val="lowerRoman"/>
      <w:lvlText w:val="%9."/>
      <w:lvlJc w:val="right"/>
      <w:pPr>
        <w:ind w:left="6020" w:hanging="180"/>
      </w:pPr>
    </w:lvl>
  </w:abstractNum>
  <w:abstractNum w:abstractNumId="19">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21F8605C"/>
    <w:multiLevelType w:val="multilevel"/>
    <w:tmpl w:val="EAB6EE94"/>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nsid w:val="233865B7"/>
    <w:multiLevelType w:val="hybridMultilevel"/>
    <w:tmpl w:val="91AE2A4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nsid w:val="259E4BFF"/>
    <w:multiLevelType w:val="hybridMultilevel"/>
    <w:tmpl w:val="616CD3E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26C7482F"/>
    <w:multiLevelType w:val="hybridMultilevel"/>
    <w:tmpl w:val="DA40689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F06A42"/>
    <w:multiLevelType w:val="hybridMultilevel"/>
    <w:tmpl w:val="5AB440E2"/>
    <w:lvl w:ilvl="0" w:tplc="91FAC3F6">
      <w:start w:val="1"/>
      <w:numFmt w:val="decimal"/>
      <w:lvlText w:val="%1)"/>
      <w:lvlJc w:val="left"/>
      <w:pPr>
        <w:ind w:left="1084" w:hanging="360"/>
      </w:pPr>
      <w:rPr>
        <w:rFonts w:hint="default"/>
      </w:rPr>
    </w:lvl>
    <w:lvl w:ilvl="1" w:tplc="04150019">
      <w:start w:val="1"/>
      <w:numFmt w:val="lowerLetter"/>
      <w:lvlText w:val="%2."/>
      <w:lvlJc w:val="left"/>
      <w:pPr>
        <w:ind w:left="1804" w:hanging="360"/>
      </w:pPr>
    </w:lvl>
    <w:lvl w:ilvl="2" w:tplc="0415001B">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26">
    <w:nsid w:val="2CA1632B"/>
    <w:multiLevelType w:val="hybridMultilevel"/>
    <w:tmpl w:val="5F78E3C6"/>
    <w:lvl w:ilvl="0" w:tplc="46AA355C">
      <w:start w:val="2"/>
      <w:numFmt w:val="decimal"/>
      <w:lvlText w:val="%1."/>
      <w:lvlJc w:val="left"/>
      <w:pPr>
        <w:tabs>
          <w:tab w:val="num" w:pos="1060"/>
        </w:tabs>
        <w:ind w:left="1060" w:hanging="340"/>
      </w:pPr>
      <w:rPr>
        <w:rFonts w:hint="default"/>
        <w:b w:val="0"/>
        <w:i w:val="0"/>
        <w:caps w:val="0"/>
        <w:strike w:val="0"/>
        <w:dstrike w:val="0"/>
        <w:shadow w:val="0"/>
        <w:emboss w:val="0"/>
        <w:imprint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3F6922"/>
    <w:multiLevelType w:val="hybridMultilevel"/>
    <w:tmpl w:val="C636B4F4"/>
    <w:lvl w:ilvl="0" w:tplc="022496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FFE5F78"/>
    <w:multiLevelType w:val="hybridMultilevel"/>
    <w:tmpl w:val="95BCC170"/>
    <w:lvl w:ilvl="0" w:tplc="E17854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33700D21"/>
    <w:multiLevelType w:val="multilevel"/>
    <w:tmpl w:val="9A729D8C"/>
    <w:lvl w:ilvl="0">
      <w:start w:val="1"/>
      <w:numFmt w:val="bullet"/>
      <w:lvlText w:val=""/>
      <w:lvlJc w:val="left"/>
      <w:pPr>
        <w:tabs>
          <w:tab w:val="num" w:pos="283"/>
        </w:tabs>
        <w:ind w:left="283" w:hanging="283"/>
      </w:pPr>
      <w:rPr>
        <w:rFonts w:ascii="Wingdings" w:hAnsi="Wingding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nsid w:val="348522D0"/>
    <w:multiLevelType w:val="multilevel"/>
    <w:tmpl w:val="57388F98"/>
    <w:lvl w:ilvl="0">
      <w:start w:val="4"/>
      <w:numFmt w:val="decimal"/>
      <w:lvlText w:val="%1)"/>
      <w:lvlJc w:val="left"/>
      <w:pPr>
        <w:tabs>
          <w:tab w:val="num" w:pos="283"/>
        </w:tabs>
        <w:ind w:left="283" w:hanging="283"/>
      </w:pPr>
      <w:rPr>
        <w:rFonts w:cs="Times New Roman"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32">
    <w:nsid w:val="37E800C9"/>
    <w:multiLevelType w:val="hybridMultilevel"/>
    <w:tmpl w:val="AB92B618"/>
    <w:lvl w:ilvl="0" w:tplc="0458F668">
      <w:start w:val="1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7CDC9BC8">
      <w:start w:val="1"/>
      <w:numFmt w:val="decimal"/>
      <w:lvlText w:val="%5)"/>
      <w:lvlJc w:val="left"/>
      <w:pPr>
        <w:ind w:left="3524" w:hanging="360"/>
      </w:pPr>
      <w:rPr>
        <w:rFonts w:ascii="Calibri" w:hAnsi="Calibri" w:cs="Calibri" w:hint="default"/>
        <w:b w:val="0"/>
        <w:i w:val="0"/>
      </w:r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37EB0354"/>
    <w:multiLevelType w:val="hybridMultilevel"/>
    <w:tmpl w:val="622809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8B11B8B"/>
    <w:multiLevelType w:val="hybridMultilevel"/>
    <w:tmpl w:val="F52AEC06"/>
    <w:name w:val="WW8Num182"/>
    <w:lvl w:ilvl="0" w:tplc="422E62FA">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B0449B5"/>
    <w:multiLevelType w:val="hybridMultilevel"/>
    <w:tmpl w:val="D1380826"/>
    <w:lvl w:ilvl="0" w:tplc="04150011">
      <w:start w:val="1"/>
      <w:numFmt w:val="decimal"/>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6">
    <w:nsid w:val="3C013FE0"/>
    <w:multiLevelType w:val="multilevel"/>
    <w:tmpl w:val="4B6286EE"/>
    <w:lvl w:ilvl="0">
      <w:start w:val="20"/>
      <w:numFmt w:val="decimal"/>
      <w:lvlText w:val="%1"/>
      <w:lvlJc w:val="left"/>
      <w:pPr>
        <w:ind w:left="510" w:hanging="510"/>
      </w:pPr>
      <w:rPr>
        <w:rFonts w:hint="default"/>
        <w:color w:val="000000"/>
      </w:rPr>
    </w:lvl>
    <w:lvl w:ilvl="1">
      <w:start w:val="9"/>
      <w:numFmt w:val="decimal"/>
      <w:lvlText w:val="%1.%2"/>
      <w:lvlJc w:val="left"/>
      <w:pPr>
        <w:ind w:left="510" w:hanging="510"/>
      </w:pPr>
      <w:rPr>
        <w:rFonts w:hint="default"/>
        <w:color w:val="000000"/>
      </w:rPr>
    </w:lvl>
    <w:lvl w:ilvl="2">
      <w:start w:val="1"/>
      <w:numFmt w:val="lowerLetter"/>
      <w:lvlText w:val="%3)"/>
      <w:lvlJc w:val="left"/>
      <w:pPr>
        <w:ind w:left="720" w:hanging="720"/>
      </w:pPr>
      <w:rPr>
        <w:rFonts w:ascii="Calibri" w:eastAsia="Calibri" w:hAnsi="Calibri" w:cs="Calibri"/>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7">
    <w:nsid w:val="3DBF7C93"/>
    <w:multiLevelType w:val="hybridMultilevel"/>
    <w:tmpl w:val="F0C8E57E"/>
    <w:lvl w:ilvl="0" w:tplc="0F7EC8B0">
      <w:start w:val="6"/>
      <w:numFmt w:val="decimal"/>
      <w:lvlText w:val="%1."/>
      <w:lvlJc w:val="left"/>
      <w:pPr>
        <w:tabs>
          <w:tab w:val="num" w:pos="360"/>
        </w:tabs>
        <w:ind w:left="340" w:hanging="340"/>
      </w:pPr>
      <w:rPr>
        <w:rFonts w:ascii="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A87B3C"/>
    <w:multiLevelType w:val="hybridMultilevel"/>
    <w:tmpl w:val="DA70B1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8261C2F"/>
    <w:multiLevelType w:val="hybridMultilevel"/>
    <w:tmpl w:val="E6A837F4"/>
    <w:lvl w:ilvl="0" w:tplc="74CE9466">
      <w:start w:val="2"/>
      <w:numFmt w:val="decimal"/>
      <w:lvlText w:val="%1)"/>
      <w:lvlJc w:val="left"/>
      <w:pPr>
        <w:ind w:left="1387" w:hanging="360"/>
      </w:pPr>
      <w:rPr>
        <w:rFonts w:ascii="Calibri" w:hAnsi="Calibri" w:cs="Calibri"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667D45"/>
    <w:multiLevelType w:val="hybridMultilevel"/>
    <w:tmpl w:val="42A2A27E"/>
    <w:lvl w:ilvl="0" w:tplc="7C8C92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932827"/>
    <w:multiLevelType w:val="multilevel"/>
    <w:tmpl w:val="772EC1A0"/>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644"/>
        </w:tabs>
        <w:ind w:left="644" w:hanging="360"/>
      </w:pPr>
      <w:rPr>
        <w:rFonts w:cs="Times New Roman" w:hint="default"/>
      </w:rPr>
    </w:lvl>
    <w:lvl w:ilvl="2">
      <w:start w:val="1"/>
      <w:numFmt w:val="lowerLetter"/>
      <w:lvlText w:val="%3)"/>
      <w:lvlJc w:val="left"/>
      <w:pPr>
        <w:tabs>
          <w:tab w:val="num" w:pos="927"/>
        </w:tabs>
        <w:ind w:left="927" w:hanging="360"/>
      </w:pPr>
      <w:rPr>
        <w:rFonts w:cs="Times New Roman" w:hint="default"/>
      </w:rPr>
    </w:lvl>
    <w:lvl w:ilvl="3">
      <w:start w:val="1"/>
      <w:numFmt w:val="lowerLetter"/>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42">
    <w:nsid w:val="4B0B3C1B"/>
    <w:multiLevelType w:val="hybridMultilevel"/>
    <w:tmpl w:val="1F9E4ABA"/>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51AC0063"/>
    <w:multiLevelType w:val="hybridMultilevel"/>
    <w:tmpl w:val="2C46D376"/>
    <w:lvl w:ilvl="0" w:tplc="4E58FB2A">
      <w:start w:val="2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520E2395"/>
    <w:multiLevelType w:val="hybridMultilevel"/>
    <w:tmpl w:val="8760E9AA"/>
    <w:lvl w:ilvl="0" w:tplc="0000002A">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829A0E">
      <w:start w:val="2"/>
      <w:numFmt w:val="decimal"/>
      <w:lvlText w:val="%4)"/>
      <w:lvlJc w:val="left"/>
      <w:pPr>
        <w:ind w:left="2880" w:hanging="360"/>
      </w:pPr>
      <w:rPr>
        <w:rFonts w:hint="default"/>
      </w:rPr>
    </w:lvl>
    <w:lvl w:ilvl="4" w:tplc="FE862848">
      <w:numFmt w:val="decimal"/>
      <w:lvlText w:val="%5"/>
      <w:lvlJc w:val="left"/>
      <w:pPr>
        <w:ind w:left="3600" w:hanging="360"/>
      </w:pPr>
      <w:rPr>
        <w:rFonts w:hint="default"/>
      </w:rPr>
    </w:lvl>
    <w:lvl w:ilvl="5" w:tplc="D96207AE">
      <w:start w:val="17"/>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614140"/>
    <w:multiLevelType w:val="hybridMultilevel"/>
    <w:tmpl w:val="61BAB742"/>
    <w:lvl w:ilvl="0" w:tplc="8288FF6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D9E4328"/>
    <w:multiLevelType w:val="hybridMultilevel"/>
    <w:tmpl w:val="2C3C86DE"/>
    <w:lvl w:ilvl="0" w:tplc="BC244AD8">
      <w:start w:val="13"/>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0E6D30"/>
    <w:multiLevelType w:val="hybridMultilevel"/>
    <w:tmpl w:val="0E3EE386"/>
    <w:lvl w:ilvl="0" w:tplc="04150001">
      <w:start w:val="1"/>
      <w:numFmt w:val="bullet"/>
      <w:lvlText w:val=""/>
      <w:lvlJc w:val="left"/>
      <w:pPr>
        <w:ind w:left="1003" w:hanging="360"/>
      </w:pPr>
      <w:rPr>
        <w:rFonts w:ascii="Symbol" w:hAnsi="Symbol" w:hint="default"/>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48">
    <w:nsid w:val="639D5B25"/>
    <w:multiLevelType w:val="hybridMultilevel"/>
    <w:tmpl w:val="EE04A79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3E16C08"/>
    <w:multiLevelType w:val="hybridMultilevel"/>
    <w:tmpl w:val="6038A646"/>
    <w:lvl w:ilvl="0" w:tplc="1C3EC25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641C5D"/>
    <w:multiLevelType w:val="hybridMultilevel"/>
    <w:tmpl w:val="13AAB890"/>
    <w:name w:val="WW8Num202"/>
    <w:lvl w:ilvl="0" w:tplc="BA0A8C68">
      <w:start w:val="1"/>
      <w:numFmt w:val="lowerLetter"/>
      <w:lvlText w:val="%1)"/>
      <w:lvlJc w:val="left"/>
      <w:pPr>
        <w:ind w:left="720" w:hanging="360"/>
      </w:pPr>
      <w:rPr>
        <w:rFonts w:ascii="Calibri" w:hAnsi="Calibri"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152FB2"/>
    <w:multiLevelType w:val="hybridMultilevel"/>
    <w:tmpl w:val="5B9AA852"/>
    <w:lvl w:ilvl="0" w:tplc="F9A0FBE6">
      <w:start w:val="1"/>
      <w:numFmt w:val="decimal"/>
      <w:lvlText w:val="%1)"/>
      <w:lvlJc w:val="left"/>
      <w:pPr>
        <w:ind w:left="720" w:hanging="360"/>
      </w:pPr>
      <w:rPr>
        <w:rFonts w:ascii="Calibri" w:hAnsi="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9239EC"/>
    <w:multiLevelType w:val="hybridMultilevel"/>
    <w:tmpl w:val="BA0AB4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D0A59EA"/>
    <w:multiLevelType w:val="hybridMultilevel"/>
    <w:tmpl w:val="9F5E5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F2E163B"/>
    <w:multiLevelType w:val="hybridMultilevel"/>
    <w:tmpl w:val="5E3212BE"/>
    <w:lvl w:ilvl="0" w:tplc="5B9CCB8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6B2181"/>
    <w:multiLevelType w:val="multilevel"/>
    <w:tmpl w:val="B7248C64"/>
    <w:name w:val="WW8Num362"/>
    <w:lvl w:ilvl="0">
      <w:start w:val="1"/>
      <w:numFmt w:val="lowerLetter"/>
      <w:lvlText w:val="%1)"/>
      <w:lvlJc w:val="left"/>
      <w:pPr>
        <w:tabs>
          <w:tab w:val="num" w:pos="283"/>
        </w:tabs>
        <w:ind w:left="283" w:hanging="283"/>
      </w:pPr>
      <w:rPr>
        <w:rFonts w:ascii="Calibri" w:eastAsia="Calibri" w:hAnsi="Calibri" w:cs="Calibri"/>
        <w:color w:val="auto"/>
        <w:sz w:val="22"/>
        <w:szCs w:val="22"/>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lowerLetter"/>
      <w:lvlText w:val="%5)"/>
      <w:lvlJc w:val="left"/>
      <w:pPr>
        <w:tabs>
          <w:tab w:val="num" w:pos="1276"/>
        </w:tabs>
        <w:ind w:left="1276" w:hanging="283"/>
      </w:pPr>
      <w:rPr>
        <w:rFonts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56">
    <w:nsid w:val="6FA556F5"/>
    <w:multiLevelType w:val="hybridMultilevel"/>
    <w:tmpl w:val="CB44A8DA"/>
    <w:lvl w:ilvl="0" w:tplc="04150017">
      <w:start w:val="1"/>
      <w:numFmt w:val="lowerLetter"/>
      <w:lvlText w:val="%1)"/>
      <w:lvlJc w:val="left"/>
      <w:pPr>
        <w:ind w:left="1387" w:hanging="360"/>
      </w:pPr>
      <w:rPr>
        <w:rFonts w:hint="default"/>
      </w:rPr>
    </w:lvl>
    <w:lvl w:ilvl="1" w:tplc="04150003">
      <w:start w:val="1"/>
      <w:numFmt w:val="bullet"/>
      <w:lvlText w:val="o"/>
      <w:lvlJc w:val="left"/>
      <w:pPr>
        <w:ind w:left="2107" w:hanging="360"/>
      </w:pPr>
      <w:rPr>
        <w:rFonts w:ascii="Courier New" w:hAnsi="Courier New" w:cs="Courier New" w:hint="default"/>
      </w:rPr>
    </w:lvl>
    <w:lvl w:ilvl="2" w:tplc="04150005" w:tentative="1">
      <w:start w:val="1"/>
      <w:numFmt w:val="bullet"/>
      <w:lvlText w:val=""/>
      <w:lvlJc w:val="left"/>
      <w:pPr>
        <w:ind w:left="2827" w:hanging="360"/>
      </w:pPr>
      <w:rPr>
        <w:rFonts w:ascii="Wingdings" w:hAnsi="Wingdings" w:hint="default"/>
      </w:rPr>
    </w:lvl>
    <w:lvl w:ilvl="3" w:tplc="04150001" w:tentative="1">
      <w:start w:val="1"/>
      <w:numFmt w:val="bullet"/>
      <w:lvlText w:val=""/>
      <w:lvlJc w:val="left"/>
      <w:pPr>
        <w:ind w:left="3547" w:hanging="360"/>
      </w:pPr>
      <w:rPr>
        <w:rFonts w:ascii="Symbol" w:hAnsi="Symbol" w:hint="default"/>
      </w:rPr>
    </w:lvl>
    <w:lvl w:ilvl="4" w:tplc="04150003" w:tentative="1">
      <w:start w:val="1"/>
      <w:numFmt w:val="bullet"/>
      <w:lvlText w:val="o"/>
      <w:lvlJc w:val="left"/>
      <w:pPr>
        <w:ind w:left="4267" w:hanging="360"/>
      </w:pPr>
      <w:rPr>
        <w:rFonts w:ascii="Courier New" w:hAnsi="Courier New" w:cs="Courier New" w:hint="default"/>
      </w:rPr>
    </w:lvl>
    <w:lvl w:ilvl="5" w:tplc="04150005" w:tentative="1">
      <w:start w:val="1"/>
      <w:numFmt w:val="bullet"/>
      <w:lvlText w:val=""/>
      <w:lvlJc w:val="left"/>
      <w:pPr>
        <w:ind w:left="4987" w:hanging="360"/>
      </w:pPr>
      <w:rPr>
        <w:rFonts w:ascii="Wingdings" w:hAnsi="Wingdings" w:hint="default"/>
      </w:rPr>
    </w:lvl>
    <w:lvl w:ilvl="6" w:tplc="04150001" w:tentative="1">
      <w:start w:val="1"/>
      <w:numFmt w:val="bullet"/>
      <w:lvlText w:val=""/>
      <w:lvlJc w:val="left"/>
      <w:pPr>
        <w:ind w:left="5707" w:hanging="360"/>
      </w:pPr>
      <w:rPr>
        <w:rFonts w:ascii="Symbol" w:hAnsi="Symbol" w:hint="default"/>
      </w:rPr>
    </w:lvl>
    <w:lvl w:ilvl="7" w:tplc="04150003" w:tentative="1">
      <w:start w:val="1"/>
      <w:numFmt w:val="bullet"/>
      <w:lvlText w:val="o"/>
      <w:lvlJc w:val="left"/>
      <w:pPr>
        <w:ind w:left="6427" w:hanging="360"/>
      </w:pPr>
      <w:rPr>
        <w:rFonts w:ascii="Courier New" w:hAnsi="Courier New" w:cs="Courier New" w:hint="default"/>
      </w:rPr>
    </w:lvl>
    <w:lvl w:ilvl="8" w:tplc="04150005" w:tentative="1">
      <w:start w:val="1"/>
      <w:numFmt w:val="bullet"/>
      <w:lvlText w:val=""/>
      <w:lvlJc w:val="left"/>
      <w:pPr>
        <w:ind w:left="7147" w:hanging="360"/>
      </w:pPr>
      <w:rPr>
        <w:rFonts w:ascii="Wingdings" w:hAnsi="Wingdings" w:hint="default"/>
      </w:rPr>
    </w:lvl>
  </w:abstractNum>
  <w:abstractNum w:abstractNumId="57">
    <w:nsid w:val="71132A99"/>
    <w:multiLevelType w:val="hybridMultilevel"/>
    <w:tmpl w:val="FB84AC0E"/>
    <w:lvl w:ilvl="0" w:tplc="47701E2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9">
    <w:nsid w:val="73D21C90"/>
    <w:multiLevelType w:val="hybridMultilevel"/>
    <w:tmpl w:val="143C91B2"/>
    <w:lvl w:ilvl="0" w:tplc="7CDC9BC8">
      <w:start w:val="1"/>
      <w:numFmt w:val="decimal"/>
      <w:lvlText w:val="%1)"/>
      <w:lvlJc w:val="left"/>
      <w:pPr>
        <w:tabs>
          <w:tab w:val="num" w:pos="360"/>
        </w:tabs>
        <w:ind w:left="360"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4147549"/>
    <w:multiLevelType w:val="multilevel"/>
    <w:tmpl w:val="A114FD1C"/>
    <w:lvl w:ilvl="0">
      <w:start w:val="1"/>
      <w:numFmt w:val="bullet"/>
      <w:lvlText w:val=""/>
      <w:lvlJc w:val="left"/>
      <w:pPr>
        <w:tabs>
          <w:tab w:val="num" w:pos="283"/>
        </w:tabs>
        <w:ind w:left="283" w:hanging="283"/>
      </w:pPr>
      <w:rPr>
        <w:rFonts w:ascii="Symbol" w:hAnsi="Symbol"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1">
    <w:nsid w:val="74B0608E"/>
    <w:multiLevelType w:val="hybridMultilevel"/>
    <w:tmpl w:val="DD4433BE"/>
    <w:lvl w:ilvl="0" w:tplc="B6322BAC">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B204196"/>
    <w:multiLevelType w:val="hybridMultilevel"/>
    <w:tmpl w:val="DBC2351C"/>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5F66FA"/>
    <w:multiLevelType w:val="hybridMultilevel"/>
    <w:tmpl w:val="98C66A5C"/>
    <w:lvl w:ilvl="0" w:tplc="4C2245F0">
      <w:start w:val="1"/>
      <w:numFmt w:val="decimal"/>
      <w:lvlText w:val="%1)"/>
      <w:lvlJc w:val="left"/>
      <w:pPr>
        <w:ind w:left="503" w:hanging="360"/>
      </w:pPr>
      <w:rPr>
        <w:rFonts w:hint="default"/>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64">
    <w:nsid w:val="7EB11E98"/>
    <w:multiLevelType w:val="hybridMultilevel"/>
    <w:tmpl w:val="ABFC763C"/>
    <w:lvl w:ilvl="0" w:tplc="67989956">
      <w:start w:val="1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FBE5DF2"/>
    <w:multiLevelType w:val="hybridMultilevel"/>
    <w:tmpl w:val="A4A4C390"/>
    <w:lvl w:ilvl="0" w:tplc="BA0A8C68">
      <w:start w:val="1"/>
      <w:numFmt w:val="lowerLetter"/>
      <w:lvlText w:val="%1)"/>
      <w:lvlJc w:val="left"/>
      <w:pPr>
        <w:tabs>
          <w:tab w:val="num" w:pos="720"/>
        </w:tabs>
        <w:ind w:left="720" w:hanging="360"/>
      </w:pPr>
      <w:rPr>
        <w:rFonts w:ascii="Calibri" w:hAnsi="Calibri" w:cs="Arial" w:hint="default"/>
        <w:b w:val="0"/>
        <w:i w:val="0"/>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E5E6682E">
      <w:start w:val="1"/>
      <w:numFmt w:val="lowerLetter"/>
      <w:lvlText w:val="%4)"/>
      <w:lvlJc w:val="left"/>
      <w:pPr>
        <w:ind w:left="3240" w:hanging="360"/>
      </w:pPr>
      <w:rPr>
        <w:rFonts w:cs="Times New Roman" w:hint="default"/>
        <w:sz w:val="22"/>
        <w:szCs w:val="22"/>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40"/>
  </w:num>
  <w:num w:numId="7">
    <w:abstractNumId w:val="9"/>
  </w:num>
  <w:num w:numId="8">
    <w:abstractNumId w:val="53"/>
  </w:num>
  <w:num w:numId="9">
    <w:abstractNumId w:val="6"/>
  </w:num>
  <w:num w:numId="10">
    <w:abstractNumId w:val="16"/>
  </w:num>
  <w:num w:numId="11">
    <w:abstractNumId w:val="44"/>
  </w:num>
  <w:num w:numId="12">
    <w:abstractNumId w:val="41"/>
  </w:num>
  <w:num w:numId="13">
    <w:abstractNumId w:val="24"/>
  </w:num>
  <w:num w:numId="14">
    <w:abstractNumId w:val="51"/>
  </w:num>
  <w:num w:numId="15">
    <w:abstractNumId w:val="11"/>
  </w:num>
  <w:num w:numId="16">
    <w:abstractNumId w:val="7"/>
  </w:num>
  <w:num w:numId="17">
    <w:abstractNumId w:val="17"/>
  </w:num>
  <w:num w:numId="18">
    <w:abstractNumId w:val="48"/>
  </w:num>
  <w:num w:numId="19">
    <w:abstractNumId w:val="56"/>
  </w:num>
  <w:num w:numId="20">
    <w:abstractNumId w:val="36"/>
  </w:num>
  <w:num w:numId="21">
    <w:abstractNumId w:val="50"/>
  </w:num>
  <w:num w:numId="22">
    <w:abstractNumId w:val="47"/>
  </w:num>
  <w:num w:numId="23">
    <w:abstractNumId w:val="22"/>
  </w:num>
  <w:num w:numId="24">
    <w:abstractNumId w:val="23"/>
  </w:num>
  <w:num w:numId="25">
    <w:abstractNumId w:val="8"/>
  </w:num>
  <w:num w:numId="26">
    <w:abstractNumId w:val="20"/>
  </w:num>
  <w:num w:numId="27">
    <w:abstractNumId w:val="31"/>
  </w:num>
  <w:num w:numId="28">
    <w:abstractNumId w:val="60"/>
  </w:num>
  <w:num w:numId="29">
    <w:abstractNumId w:val="30"/>
  </w:num>
  <w:num w:numId="30">
    <w:abstractNumId w:val="29"/>
  </w:num>
  <w:num w:numId="31">
    <w:abstractNumId w:val="33"/>
  </w:num>
  <w:num w:numId="32">
    <w:abstractNumId w:val="15"/>
  </w:num>
  <w:num w:numId="33">
    <w:abstractNumId w:val="37"/>
  </w:num>
  <w:num w:numId="34">
    <w:abstractNumId w:val="26"/>
  </w:num>
  <w:num w:numId="35">
    <w:abstractNumId w:val="19"/>
  </w:num>
  <w:num w:numId="36">
    <w:abstractNumId w:val="21"/>
  </w:num>
  <w:num w:numId="37">
    <w:abstractNumId w:val="58"/>
  </w:num>
  <w:num w:numId="38">
    <w:abstractNumId w:val="14"/>
  </w:num>
  <w:num w:numId="39">
    <w:abstractNumId w:val="35"/>
  </w:num>
  <w:num w:numId="40">
    <w:abstractNumId w:val="49"/>
  </w:num>
  <w:num w:numId="41">
    <w:abstractNumId w:val="59"/>
  </w:num>
  <w:num w:numId="42">
    <w:abstractNumId w:val="65"/>
  </w:num>
  <w:num w:numId="43">
    <w:abstractNumId w:val="42"/>
  </w:num>
  <w:num w:numId="44">
    <w:abstractNumId w:val="25"/>
  </w:num>
  <w:num w:numId="45">
    <w:abstractNumId w:val="45"/>
  </w:num>
  <w:num w:numId="46">
    <w:abstractNumId w:val="57"/>
  </w:num>
  <w:num w:numId="47">
    <w:abstractNumId w:val="18"/>
  </w:num>
  <w:num w:numId="48">
    <w:abstractNumId w:val="39"/>
  </w:num>
  <w:num w:numId="49">
    <w:abstractNumId w:val="32"/>
  </w:num>
  <w:num w:numId="50">
    <w:abstractNumId w:val="43"/>
  </w:num>
  <w:num w:numId="51">
    <w:abstractNumId w:val="38"/>
  </w:num>
  <w:num w:numId="52">
    <w:abstractNumId w:val="61"/>
  </w:num>
  <w:num w:numId="53">
    <w:abstractNumId w:val="63"/>
  </w:num>
  <w:num w:numId="54">
    <w:abstractNumId w:val="54"/>
  </w:num>
  <w:num w:numId="55">
    <w:abstractNumId w:val="62"/>
  </w:num>
  <w:num w:numId="56">
    <w:abstractNumId w:val="10"/>
  </w:num>
  <w:num w:numId="57">
    <w:abstractNumId w:val="13"/>
  </w:num>
  <w:num w:numId="58">
    <w:abstractNumId w:val="12"/>
  </w:num>
  <w:num w:numId="59">
    <w:abstractNumId w:val="52"/>
  </w:num>
  <w:num w:numId="60">
    <w:abstractNumId w:val="28"/>
  </w:num>
  <w:num w:numId="61">
    <w:abstractNumId w:val="64"/>
  </w:num>
  <w:num w:numId="62">
    <w:abstractNumId w:val="46"/>
  </w:num>
  <w:num w:numId="63">
    <w:abstractNumId w:val="4"/>
  </w:num>
  <w:num w:numId="64">
    <w:abstractNumId w:val="2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EB691A"/>
    <w:rsid w:val="000004E0"/>
    <w:rsid w:val="000005B1"/>
    <w:rsid w:val="00060716"/>
    <w:rsid w:val="00065025"/>
    <w:rsid w:val="00075FDF"/>
    <w:rsid w:val="000A0D5E"/>
    <w:rsid w:val="000C32A4"/>
    <w:rsid w:val="000D2049"/>
    <w:rsid w:val="000D6B09"/>
    <w:rsid w:val="000E2826"/>
    <w:rsid w:val="000E63C9"/>
    <w:rsid w:val="000F159C"/>
    <w:rsid w:val="00100D47"/>
    <w:rsid w:val="00112129"/>
    <w:rsid w:val="00121075"/>
    <w:rsid w:val="00124CF5"/>
    <w:rsid w:val="0013511E"/>
    <w:rsid w:val="001608AF"/>
    <w:rsid w:val="0016118F"/>
    <w:rsid w:val="001973E6"/>
    <w:rsid w:val="001E0E06"/>
    <w:rsid w:val="001F62B6"/>
    <w:rsid w:val="002213CD"/>
    <w:rsid w:val="00232014"/>
    <w:rsid w:val="00254B95"/>
    <w:rsid w:val="0028571A"/>
    <w:rsid w:val="002864AE"/>
    <w:rsid w:val="00290AD6"/>
    <w:rsid w:val="00290D2F"/>
    <w:rsid w:val="002A0FBC"/>
    <w:rsid w:val="002B398C"/>
    <w:rsid w:val="002B7A10"/>
    <w:rsid w:val="002C303F"/>
    <w:rsid w:val="002E1260"/>
    <w:rsid w:val="002E1B58"/>
    <w:rsid w:val="00316377"/>
    <w:rsid w:val="00333748"/>
    <w:rsid w:val="00344169"/>
    <w:rsid w:val="00351D8A"/>
    <w:rsid w:val="003817CD"/>
    <w:rsid w:val="003839B9"/>
    <w:rsid w:val="003A345A"/>
    <w:rsid w:val="003B0522"/>
    <w:rsid w:val="003C75DD"/>
    <w:rsid w:val="003D75E2"/>
    <w:rsid w:val="003E3039"/>
    <w:rsid w:val="003F2A78"/>
    <w:rsid w:val="003F2B31"/>
    <w:rsid w:val="00404F5E"/>
    <w:rsid w:val="00415BFA"/>
    <w:rsid w:val="00421D4F"/>
    <w:rsid w:val="0044357A"/>
    <w:rsid w:val="00453952"/>
    <w:rsid w:val="004556FC"/>
    <w:rsid w:val="00477AE0"/>
    <w:rsid w:val="004878D6"/>
    <w:rsid w:val="004928AF"/>
    <w:rsid w:val="004B0848"/>
    <w:rsid w:val="004B0E63"/>
    <w:rsid w:val="004B2D0B"/>
    <w:rsid w:val="004F74BE"/>
    <w:rsid w:val="00522F7E"/>
    <w:rsid w:val="005241C1"/>
    <w:rsid w:val="005573CC"/>
    <w:rsid w:val="0059635F"/>
    <w:rsid w:val="005B1665"/>
    <w:rsid w:val="005B280A"/>
    <w:rsid w:val="005E212C"/>
    <w:rsid w:val="005F131A"/>
    <w:rsid w:val="00600CAA"/>
    <w:rsid w:val="006361ED"/>
    <w:rsid w:val="006470CC"/>
    <w:rsid w:val="006539DD"/>
    <w:rsid w:val="00671872"/>
    <w:rsid w:val="00687BBB"/>
    <w:rsid w:val="006F6E45"/>
    <w:rsid w:val="00722B68"/>
    <w:rsid w:val="00736E91"/>
    <w:rsid w:val="007504F4"/>
    <w:rsid w:val="00756940"/>
    <w:rsid w:val="00777547"/>
    <w:rsid w:val="00796D5E"/>
    <w:rsid w:val="007B6B16"/>
    <w:rsid w:val="007C5235"/>
    <w:rsid w:val="00810254"/>
    <w:rsid w:val="0082603C"/>
    <w:rsid w:val="00833647"/>
    <w:rsid w:val="00834F07"/>
    <w:rsid w:val="00850D20"/>
    <w:rsid w:val="00883541"/>
    <w:rsid w:val="008855DF"/>
    <w:rsid w:val="00891F1D"/>
    <w:rsid w:val="008A21D2"/>
    <w:rsid w:val="008B1EEC"/>
    <w:rsid w:val="008F440C"/>
    <w:rsid w:val="0092472B"/>
    <w:rsid w:val="00927377"/>
    <w:rsid w:val="0093407C"/>
    <w:rsid w:val="00943EC7"/>
    <w:rsid w:val="00951BE8"/>
    <w:rsid w:val="0095294F"/>
    <w:rsid w:val="00964D5A"/>
    <w:rsid w:val="00982B1E"/>
    <w:rsid w:val="0099361E"/>
    <w:rsid w:val="009E24E6"/>
    <w:rsid w:val="009E2AA6"/>
    <w:rsid w:val="009F2667"/>
    <w:rsid w:val="00A13F46"/>
    <w:rsid w:val="00A73C2C"/>
    <w:rsid w:val="00A74B11"/>
    <w:rsid w:val="00AA6879"/>
    <w:rsid w:val="00AB6485"/>
    <w:rsid w:val="00AC4220"/>
    <w:rsid w:val="00AE6664"/>
    <w:rsid w:val="00AF6E17"/>
    <w:rsid w:val="00B12CA9"/>
    <w:rsid w:val="00B40F4D"/>
    <w:rsid w:val="00B430B0"/>
    <w:rsid w:val="00B43386"/>
    <w:rsid w:val="00B529A7"/>
    <w:rsid w:val="00B75570"/>
    <w:rsid w:val="00B85BDE"/>
    <w:rsid w:val="00B923C6"/>
    <w:rsid w:val="00B950E1"/>
    <w:rsid w:val="00BB4FB3"/>
    <w:rsid w:val="00BE5AC2"/>
    <w:rsid w:val="00BF5F61"/>
    <w:rsid w:val="00C00C1A"/>
    <w:rsid w:val="00C21CC6"/>
    <w:rsid w:val="00C40715"/>
    <w:rsid w:val="00C64FDE"/>
    <w:rsid w:val="00C80CB4"/>
    <w:rsid w:val="00C8138E"/>
    <w:rsid w:val="00C9068D"/>
    <w:rsid w:val="00CA7E6E"/>
    <w:rsid w:val="00CB256B"/>
    <w:rsid w:val="00D215DE"/>
    <w:rsid w:val="00D36632"/>
    <w:rsid w:val="00D57F6F"/>
    <w:rsid w:val="00D7747E"/>
    <w:rsid w:val="00D90A04"/>
    <w:rsid w:val="00DA21F0"/>
    <w:rsid w:val="00DA3135"/>
    <w:rsid w:val="00DE4F7E"/>
    <w:rsid w:val="00DF2931"/>
    <w:rsid w:val="00DF2F86"/>
    <w:rsid w:val="00DF73E3"/>
    <w:rsid w:val="00E0776C"/>
    <w:rsid w:val="00E57CA6"/>
    <w:rsid w:val="00E73601"/>
    <w:rsid w:val="00E75A03"/>
    <w:rsid w:val="00E864F7"/>
    <w:rsid w:val="00E94948"/>
    <w:rsid w:val="00E974D1"/>
    <w:rsid w:val="00E9774A"/>
    <w:rsid w:val="00E97CC4"/>
    <w:rsid w:val="00EB4E26"/>
    <w:rsid w:val="00EB691A"/>
    <w:rsid w:val="00EC0929"/>
    <w:rsid w:val="00EC13F1"/>
    <w:rsid w:val="00EC3619"/>
    <w:rsid w:val="00EC4E4D"/>
    <w:rsid w:val="00EE0B77"/>
    <w:rsid w:val="00EE188F"/>
    <w:rsid w:val="00EE6FE5"/>
    <w:rsid w:val="00EF43F0"/>
    <w:rsid w:val="00EF5E73"/>
    <w:rsid w:val="00F54DAA"/>
    <w:rsid w:val="00F66AE9"/>
    <w:rsid w:val="00F67127"/>
    <w:rsid w:val="00F7256C"/>
    <w:rsid w:val="00F94638"/>
    <w:rsid w:val="00FB00AC"/>
    <w:rsid w:val="00FB48CB"/>
    <w:rsid w:val="00FC3614"/>
    <w:rsid w:val="00FD6773"/>
    <w:rsid w:val="00FE0D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E91"/>
  </w:style>
  <w:style w:type="paragraph" w:styleId="Nagwek1">
    <w:name w:val="heading 1"/>
    <w:basedOn w:val="Normalny"/>
    <w:next w:val="Normalny"/>
    <w:link w:val="Nagwek1Znak"/>
    <w:uiPriority w:val="99"/>
    <w:qFormat/>
    <w:rsid w:val="00722B68"/>
    <w:pPr>
      <w:keepNext/>
      <w:keepLines/>
      <w:widowControl w:val="0"/>
      <w:suppressAutoHyphens/>
      <w:spacing w:after="120"/>
      <w:jc w:val="both"/>
      <w:outlineLvl w:val="0"/>
    </w:pPr>
    <w:rPr>
      <w:rFonts w:ascii="Arial" w:eastAsia="Times New Roman" w:hAnsi="Arial" w:cs="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Lista num,HŁ_Bullet1,CW_Lista,Numerowanie,List Paragraph,Akapit z listą BS,Kolorowa lista — akcent 11,normalny tekst,L1,Akapit z listą5,Podsis rysunku,Akapit z listą numerowaną,Nagłowek 3,Dot pt,F5 List Paragraph,BulletC"/>
    <w:basedOn w:val="Normalny"/>
    <w:link w:val="AkapitzlistZnak"/>
    <w:qFormat/>
    <w:rsid w:val="006470CC"/>
    <w:pPr>
      <w:ind w:left="708"/>
    </w:pPr>
  </w:style>
  <w:style w:type="character" w:styleId="Odwoaniedokomentarza">
    <w:name w:val="annotation reference"/>
    <w:uiPriority w:val="99"/>
    <w:unhideWhenUsed/>
    <w:rsid w:val="0013511E"/>
    <w:rPr>
      <w:sz w:val="16"/>
      <w:szCs w:val="16"/>
    </w:rPr>
  </w:style>
  <w:style w:type="paragraph" w:styleId="Tekstkomentarza">
    <w:name w:val="annotation text"/>
    <w:basedOn w:val="Normalny"/>
    <w:link w:val="TekstkomentarzaZnak"/>
    <w:uiPriority w:val="99"/>
    <w:unhideWhenUsed/>
    <w:rsid w:val="0013511E"/>
  </w:style>
  <w:style w:type="character" w:customStyle="1" w:styleId="TekstkomentarzaZnak">
    <w:name w:val="Tekst komentarza Znak"/>
    <w:basedOn w:val="Domylnaczcionkaakapitu"/>
    <w:link w:val="Tekstkomentarza"/>
    <w:uiPriority w:val="99"/>
    <w:rsid w:val="0013511E"/>
  </w:style>
  <w:style w:type="paragraph" w:styleId="Tematkomentarza">
    <w:name w:val="annotation subject"/>
    <w:basedOn w:val="Tekstkomentarza"/>
    <w:next w:val="Tekstkomentarza"/>
    <w:link w:val="TematkomentarzaZnak"/>
    <w:uiPriority w:val="99"/>
    <w:semiHidden/>
    <w:unhideWhenUsed/>
    <w:rsid w:val="0013511E"/>
    <w:rPr>
      <w:rFonts w:cs="Times New Roman"/>
      <w:b/>
      <w:bCs/>
    </w:rPr>
  </w:style>
  <w:style w:type="character" w:customStyle="1" w:styleId="TematkomentarzaZnak">
    <w:name w:val="Temat komentarza Znak"/>
    <w:link w:val="Tematkomentarza"/>
    <w:uiPriority w:val="99"/>
    <w:semiHidden/>
    <w:rsid w:val="0013511E"/>
    <w:rPr>
      <w:b/>
      <w:bCs/>
    </w:rPr>
  </w:style>
  <w:style w:type="paragraph" w:styleId="Tekstdymka">
    <w:name w:val="Balloon Text"/>
    <w:basedOn w:val="Normalny"/>
    <w:link w:val="TekstdymkaZnak"/>
    <w:uiPriority w:val="99"/>
    <w:semiHidden/>
    <w:unhideWhenUsed/>
    <w:rsid w:val="0013511E"/>
    <w:rPr>
      <w:rFonts w:ascii="Tahoma" w:hAnsi="Tahoma" w:cs="Times New Roman"/>
      <w:sz w:val="16"/>
      <w:szCs w:val="16"/>
    </w:rPr>
  </w:style>
  <w:style w:type="character" w:customStyle="1" w:styleId="TekstdymkaZnak">
    <w:name w:val="Tekst dymka Znak"/>
    <w:link w:val="Tekstdymka"/>
    <w:uiPriority w:val="99"/>
    <w:semiHidden/>
    <w:rsid w:val="0013511E"/>
    <w:rPr>
      <w:rFonts w:ascii="Tahoma" w:hAnsi="Tahoma" w:cs="Tahoma"/>
      <w:sz w:val="16"/>
      <w:szCs w:val="16"/>
    </w:rPr>
  </w:style>
  <w:style w:type="character" w:styleId="Hipercze">
    <w:name w:val="Hyperlink"/>
    <w:uiPriority w:val="99"/>
    <w:rsid w:val="00100D47"/>
    <w:rPr>
      <w:color w:val="0000FF"/>
      <w:u w:val="single"/>
    </w:rPr>
  </w:style>
  <w:style w:type="paragraph" w:styleId="Spistreci1">
    <w:name w:val="toc 1"/>
    <w:basedOn w:val="Normalny"/>
    <w:next w:val="Normalny"/>
    <w:autoRedefine/>
    <w:uiPriority w:val="39"/>
    <w:rsid w:val="00100D47"/>
    <w:pPr>
      <w:widowControl w:val="0"/>
      <w:tabs>
        <w:tab w:val="left" w:pos="422"/>
        <w:tab w:val="right" w:leader="dot" w:pos="9356"/>
        <w:tab w:val="left" w:pos="9498"/>
      </w:tabs>
      <w:suppressAutoHyphens/>
      <w:spacing w:after="120"/>
      <w:ind w:left="284" w:right="709" w:hanging="284"/>
      <w:jc w:val="both"/>
    </w:pPr>
    <w:rPr>
      <w:rFonts w:eastAsia="Times New Roman" w:cs="Times New Roman"/>
      <w:kern w:val="1"/>
      <w:sz w:val="24"/>
      <w:szCs w:val="24"/>
      <w:lang w:eastAsia="ar-SA"/>
    </w:rPr>
  </w:style>
  <w:style w:type="character" w:customStyle="1" w:styleId="AkapitzlistZnak">
    <w:name w:val="Akapit z listą Znak"/>
    <w:aliases w:val="lp1 Znak,Preambuła Znak,Lista num Znak,HŁ_Bullet1 Znak,CW_Lista Znak,Numerowanie Znak,List Paragraph Znak,Akapit z listą BS Znak,Kolorowa lista — akcent 11 Znak,normalny tekst Znak,L1 Znak,Akapit z listą5 Znak,Podsis rysunku Znak"/>
    <w:link w:val="Akapitzlist"/>
    <w:qFormat/>
    <w:locked/>
    <w:rsid w:val="00943EC7"/>
  </w:style>
  <w:style w:type="character" w:customStyle="1" w:styleId="Nagwek1Znak">
    <w:name w:val="Nagłówek 1 Znak"/>
    <w:link w:val="Nagwek1"/>
    <w:uiPriority w:val="99"/>
    <w:rsid w:val="00722B68"/>
    <w:rPr>
      <w:rFonts w:ascii="Arial" w:eastAsia="Times New Roman" w:hAnsi="Arial" w:cs="Times New Roman"/>
      <w:b/>
      <w:bCs/>
      <w:lang w:eastAsia="ar-SA"/>
    </w:rPr>
  </w:style>
  <w:style w:type="character" w:styleId="Uwydatnienie">
    <w:name w:val="Emphasis"/>
    <w:uiPriority w:val="20"/>
    <w:qFormat/>
    <w:rsid w:val="00722B68"/>
    <w:rPr>
      <w:i/>
      <w:iCs/>
    </w:rPr>
  </w:style>
  <w:style w:type="character" w:customStyle="1" w:styleId="alb">
    <w:name w:val="a_lb"/>
    <w:rsid w:val="00722B68"/>
  </w:style>
  <w:style w:type="character" w:customStyle="1" w:styleId="akapitdomyslny">
    <w:name w:val="akapitdomyslny"/>
    <w:rsid w:val="00DA3135"/>
  </w:style>
  <w:style w:type="paragraph" w:customStyle="1" w:styleId="Tekstpodstawowy1">
    <w:name w:val="Tekst podstawowy1"/>
    <w:basedOn w:val="Normalny"/>
    <w:uiPriority w:val="99"/>
    <w:rsid w:val="00DA3135"/>
    <w:pPr>
      <w:widowControl w:val="0"/>
      <w:suppressAutoHyphens/>
    </w:pPr>
    <w:rPr>
      <w:rFonts w:ascii="Thorndale" w:eastAsia="Times New Roman" w:hAnsi="Thorndale" w:cs="Thorndale"/>
      <w:color w:val="000000"/>
      <w:kern w:val="1"/>
      <w:sz w:val="28"/>
      <w:szCs w:val="28"/>
      <w:lang w:eastAsia="ar-SA"/>
    </w:rPr>
  </w:style>
  <w:style w:type="paragraph" w:customStyle="1" w:styleId="Standard">
    <w:name w:val="Standard"/>
    <w:rsid w:val="00DA3135"/>
    <w:pPr>
      <w:widowControl w:val="0"/>
      <w:suppressAutoHyphens/>
      <w:autoSpaceDE w:val="0"/>
    </w:pPr>
    <w:rPr>
      <w:rFonts w:eastAsia="Times New Roman" w:cs="Times New Roman"/>
      <w:sz w:val="24"/>
      <w:szCs w:val="24"/>
      <w:lang w:eastAsia="ar-SA"/>
    </w:rPr>
  </w:style>
  <w:style w:type="paragraph" w:customStyle="1" w:styleId="Zwykytekst1">
    <w:name w:val="Zwykły tekst1"/>
    <w:basedOn w:val="Normalny"/>
    <w:rsid w:val="00DA3135"/>
    <w:rPr>
      <w:rFonts w:ascii="Consolas" w:eastAsia="Times New Roman" w:hAnsi="Consolas" w:cs="Times New Roman"/>
      <w:kern w:val="1"/>
      <w:sz w:val="21"/>
      <w:szCs w:val="21"/>
      <w:lang w:eastAsia="ar-SA"/>
    </w:rPr>
  </w:style>
  <w:style w:type="table" w:styleId="Tabela-Siatka">
    <w:name w:val="Table Grid"/>
    <w:basedOn w:val="Standardowy"/>
    <w:uiPriority w:val="39"/>
    <w:rsid w:val="00951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Pogrubienie">
    <w:name w:val="Strong"/>
    <w:uiPriority w:val="22"/>
    <w:qFormat/>
    <w:rsid w:val="00060716"/>
    <w:rPr>
      <w:b/>
    </w:rPr>
  </w:style>
  <w:style w:type="character" w:customStyle="1" w:styleId="bbtext">
    <w:name w:val="bbtext"/>
    <w:uiPriority w:val="99"/>
    <w:rsid w:val="00060716"/>
  </w:style>
  <w:style w:type="paragraph" w:customStyle="1" w:styleId="Tekstpodstawowy2">
    <w:name w:val="Tekst podstawowy2"/>
    <w:basedOn w:val="Normalny"/>
    <w:uiPriority w:val="99"/>
    <w:rsid w:val="00060716"/>
    <w:pPr>
      <w:widowControl w:val="0"/>
      <w:suppressAutoHyphens/>
    </w:pPr>
    <w:rPr>
      <w:rFonts w:ascii="Thorndale" w:hAnsi="Thorndale" w:cs="Thorndale"/>
      <w:color w:val="000000"/>
      <w:kern w:val="1"/>
      <w:sz w:val="28"/>
      <w:szCs w:val="28"/>
      <w:lang w:eastAsia="ar-SA"/>
    </w:rPr>
  </w:style>
  <w:style w:type="paragraph" w:styleId="Zwykytekst">
    <w:name w:val="Plain Text"/>
    <w:basedOn w:val="Normalny"/>
    <w:link w:val="ZwykytekstZnak"/>
    <w:uiPriority w:val="99"/>
    <w:rsid w:val="003D75E2"/>
    <w:rPr>
      <w:rFonts w:ascii="Consolas" w:eastAsia="Times New Roman" w:hAnsi="Consolas" w:cs="Times New Roman"/>
      <w:sz w:val="21"/>
      <w:szCs w:val="21"/>
      <w:lang w:eastAsia="ar-SA"/>
    </w:rPr>
  </w:style>
  <w:style w:type="character" w:customStyle="1" w:styleId="ZwykytekstZnak">
    <w:name w:val="Zwykły tekst Znak"/>
    <w:link w:val="Zwykytekst"/>
    <w:uiPriority w:val="99"/>
    <w:rsid w:val="003D75E2"/>
    <w:rPr>
      <w:rFonts w:ascii="Consolas" w:eastAsia="Times New Roman" w:hAnsi="Consolas" w:cs="Times New Roman"/>
      <w:sz w:val="21"/>
      <w:szCs w:val="21"/>
      <w:lang w:eastAsia="ar-SA"/>
    </w:rPr>
  </w:style>
  <w:style w:type="paragraph" w:styleId="NormalnyWeb">
    <w:name w:val="Normal (Web)"/>
    <w:basedOn w:val="Normalny"/>
    <w:uiPriority w:val="99"/>
    <w:unhideWhenUsed/>
    <w:rsid w:val="003D75E2"/>
    <w:pPr>
      <w:spacing w:before="100" w:beforeAutospacing="1" w:after="100" w:afterAutospacing="1"/>
    </w:pPr>
    <w:rPr>
      <w:rFonts w:ascii="Times New Roman" w:eastAsia="Times New Roman" w:hAnsi="Times New Roman" w:cs="Times New Roman"/>
      <w:sz w:val="24"/>
      <w:szCs w:val="24"/>
    </w:rPr>
  </w:style>
  <w:style w:type="paragraph" w:customStyle="1" w:styleId="pkt">
    <w:name w:val="pkt"/>
    <w:basedOn w:val="Normalny"/>
    <w:link w:val="pktZnak"/>
    <w:rsid w:val="003D75E2"/>
    <w:pPr>
      <w:spacing w:before="60" w:after="60"/>
      <w:ind w:left="851" w:hanging="295"/>
      <w:jc w:val="both"/>
    </w:pPr>
    <w:rPr>
      <w:rFonts w:ascii="Times New Roman" w:eastAsia="Times New Roman" w:hAnsi="Times New Roman" w:cs="Times New Roman"/>
      <w:sz w:val="24"/>
    </w:rPr>
  </w:style>
  <w:style w:type="character" w:customStyle="1" w:styleId="pktZnak">
    <w:name w:val="pkt Znak"/>
    <w:link w:val="pkt"/>
    <w:rsid w:val="003D75E2"/>
    <w:rPr>
      <w:rFonts w:ascii="Times New Roman" w:eastAsia="Times New Roman" w:hAnsi="Times New Roman" w:cs="Times New Roman"/>
      <w:sz w:val="24"/>
    </w:rPr>
  </w:style>
  <w:style w:type="paragraph" w:customStyle="1" w:styleId="text-justify">
    <w:name w:val="text-justify"/>
    <w:basedOn w:val="Normalny"/>
    <w:rsid w:val="001F62B6"/>
    <w:pPr>
      <w:spacing w:before="100" w:beforeAutospacing="1" w:after="100" w:afterAutospacing="1"/>
    </w:pPr>
    <w:rPr>
      <w:rFonts w:ascii="Times New Roman" w:eastAsia="Times New Roman" w:hAnsi="Times New Roman" w:cs="Times New Roman"/>
      <w:sz w:val="24"/>
      <w:szCs w:val="24"/>
    </w:rPr>
  </w:style>
  <w:style w:type="character" w:styleId="UyteHipercze">
    <w:name w:val="FollowedHyperlink"/>
    <w:uiPriority w:val="99"/>
    <w:semiHidden/>
    <w:unhideWhenUsed/>
    <w:rsid w:val="001F62B6"/>
    <w:rPr>
      <w:color w:val="800080"/>
      <w:u w:val="single"/>
    </w:rPr>
  </w:style>
  <w:style w:type="paragraph" w:customStyle="1" w:styleId="Tekstwstpniesformatowany">
    <w:name w:val="Tekst wstępnie sformatowany"/>
    <w:basedOn w:val="Normalny"/>
    <w:rsid w:val="00CA7E6E"/>
    <w:pPr>
      <w:widowControl w:val="0"/>
      <w:suppressAutoHyphens/>
    </w:pPr>
    <w:rPr>
      <w:rFonts w:ascii="Courier New" w:eastAsia="Courier New" w:hAnsi="Courier New" w:cs="Courier New"/>
      <w:lang w:eastAsia="ar-SA"/>
    </w:rPr>
  </w:style>
  <w:style w:type="paragraph" w:styleId="Tekstpodstawowywcity2">
    <w:name w:val="Body Text Indent 2"/>
    <w:basedOn w:val="Normalny"/>
    <w:link w:val="Tekstpodstawowywcity2Znak1"/>
    <w:rsid w:val="00CA7E6E"/>
    <w:pPr>
      <w:spacing w:before="100" w:after="120" w:line="480" w:lineRule="auto"/>
      <w:ind w:left="283"/>
    </w:pPr>
    <w:rPr>
      <w:rFonts w:eastAsia="Times New Roman" w:cs="Times New Roman"/>
    </w:rPr>
  </w:style>
  <w:style w:type="character" w:customStyle="1" w:styleId="Tekstpodstawowywcity2Znak">
    <w:name w:val="Tekst podstawowy wcięty 2 Znak"/>
    <w:basedOn w:val="Domylnaczcionkaakapitu"/>
    <w:link w:val="Tekstpodstawowywcity2"/>
    <w:uiPriority w:val="99"/>
    <w:semiHidden/>
    <w:rsid w:val="00CA7E6E"/>
  </w:style>
  <w:style w:type="character" w:customStyle="1" w:styleId="Tekstpodstawowywcity2Znak1">
    <w:name w:val="Tekst podstawowy wcięty 2 Znak1"/>
    <w:link w:val="Tekstpodstawowywcity2"/>
    <w:locked/>
    <w:rsid w:val="00CA7E6E"/>
    <w:rPr>
      <w:rFonts w:eastAsia="Times New Roman" w:cs="Times New Roman"/>
    </w:rPr>
  </w:style>
  <w:style w:type="paragraph" w:styleId="Bezodstpw">
    <w:name w:val="No Spacing"/>
    <w:uiPriority w:val="1"/>
    <w:qFormat/>
    <w:rsid w:val="00CA7E6E"/>
    <w:pPr>
      <w:spacing w:before="100"/>
    </w:pPr>
    <w:rPr>
      <w:rFonts w:eastAsia="Times New Roman" w:cs="Times New Roman"/>
    </w:rPr>
  </w:style>
  <w:style w:type="character" w:customStyle="1" w:styleId="colour">
    <w:name w:val="colour"/>
    <w:rsid w:val="00AA6879"/>
  </w:style>
  <w:style w:type="character" w:customStyle="1" w:styleId="size">
    <w:name w:val="size"/>
    <w:rsid w:val="00AA6879"/>
  </w:style>
  <w:style w:type="paragraph" w:customStyle="1" w:styleId="Default">
    <w:name w:val="Default"/>
    <w:rsid w:val="00B923C6"/>
    <w:pPr>
      <w:autoSpaceDE w:val="0"/>
      <w:autoSpaceDN w:val="0"/>
      <w:adjustRightInd w:val="0"/>
    </w:pPr>
    <w:rPr>
      <w:rFonts w:ascii="Times New Roman" w:hAnsi="Times New Roman" w:cs="Times New Roman"/>
      <w:color w:val="000000"/>
      <w:sz w:val="24"/>
      <w:szCs w:val="24"/>
      <w:lang w:eastAsia="en-US"/>
    </w:rPr>
  </w:style>
  <w:style w:type="paragraph" w:styleId="Nagwek">
    <w:name w:val="header"/>
    <w:basedOn w:val="Normalny"/>
    <w:link w:val="NagwekZnak"/>
    <w:uiPriority w:val="99"/>
    <w:unhideWhenUsed/>
    <w:rsid w:val="00FC3614"/>
    <w:pPr>
      <w:tabs>
        <w:tab w:val="center" w:pos="4536"/>
        <w:tab w:val="right" w:pos="9072"/>
      </w:tabs>
    </w:pPr>
  </w:style>
  <w:style w:type="character" w:customStyle="1" w:styleId="NagwekZnak">
    <w:name w:val="Nagłówek Znak"/>
    <w:basedOn w:val="Domylnaczcionkaakapitu"/>
    <w:link w:val="Nagwek"/>
    <w:uiPriority w:val="99"/>
    <w:rsid w:val="00FC3614"/>
  </w:style>
  <w:style w:type="paragraph" w:styleId="Stopka">
    <w:name w:val="footer"/>
    <w:basedOn w:val="Normalny"/>
    <w:link w:val="StopkaZnak"/>
    <w:uiPriority w:val="99"/>
    <w:unhideWhenUsed/>
    <w:rsid w:val="00FC3614"/>
    <w:pPr>
      <w:tabs>
        <w:tab w:val="center" w:pos="4536"/>
        <w:tab w:val="right" w:pos="9072"/>
      </w:tabs>
    </w:pPr>
  </w:style>
  <w:style w:type="character" w:customStyle="1" w:styleId="StopkaZnak">
    <w:name w:val="Stopka Znak"/>
    <w:basedOn w:val="Domylnaczcionkaakapitu"/>
    <w:link w:val="Stopka"/>
    <w:uiPriority w:val="99"/>
    <w:rsid w:val="00FC3614"/>
  </w:style>
</w:styles>
</file>

<file path=word/webSettings.xml><?xml version="1.0" encoding="utf-8"?>
<w:webSettings xmlns:r="http://schemas.openxmlformats.org/officeDocument/2006/relationships" xmlns:w="http://schemas.openxmlformats.org/wordprocessingml/2006/main">
  <w:divs>
    <w:div w:id="432014497">
      <w:bodyDiv w:val="1"/>
      <w:marLeft w:val="0"/>
      <w:marRight w:val="0"/>
      <w:marTop w:val="0"/>
      <w:marBottom w:val="0"/>
      <w:divBdr>
        <w:top w:val="none" w:sz="0" w:space="0" w:color="auto"/>
        <w:left w:val="none" w:sz="0" w:space="0" w:color="auto"/>
        <w:bottom w:val="none" w:sz="0" w:space="0" w:color="auto"/>
        <w:right w:val="none" w:sz="0" w:space="0" w:color="auto"/>
      </w:divBdr>
      <w:divsChild>
        <w:div w:id="3754309">
          <w:marLeft w:val="360"/>
          <w:marRight w:val="0"/>
          <w:marTop w:val="0"/>
          <w:marBottom w:val="0"/>
          <w:divBdr>
            <w:top w:val="none" w:sz="0" w:space="0" w:color="auto"/>
            <w:left w:val="none" w:sz="0" w:space="0" w:color="auto"/>
            <w:bottom w:val="none" w:sz="0" w:space="0" w:color="auto"/>
            <w:right w:val="none" w:sz="0" w:space="0" w:color="auto"/>
          </w:divBdr>
          <w:divsChild>
            <w:div w:id="726730329">
              <w:marLeft w:val="0"/>
              <w:marRight w:val="0"/>
              <w:marTop w:val="0"/>
              <w:marBottom w:val="0"/>
              <w:divBdr>
                <w:top w:val="none" w:sz="0" w:space="0" w:color="auto"/>
                <w:left w:val="none" w:sz="0" w:space="0" w:color="auto"/>
                <w:bottom w:val="none" w:sz="0" w:space="0" w:color="auto"/>
                <w:right w:val="none" w:sz="0" w:space="0" w:color="auto"/>
              </w:divBdr>
            </w:div>
          </w:divsChild>
        </w:div>
        <w:div w:id="202717082">
          <w:marLeft w:val="360"/>
          <w:marRight w:val="0"/>
          <w:marTop w:val="0"/>
          <w:marBottom w:val="0"/>
          <w:divBdr>
            <w:top w:val="none" w:sz="0" w:space="0" w:color="auto"/>
            <w:left w:val="none" w:sz="0" w:space="0" w:color="auto"/>
            <w:bottom w:val="none" w:sz="0" w:space="0" w:color="auto"/>
            <w:right w:val="none" w:sz="0" w:space="0" w:color="auto"/>
          </w:divBdr>
          <w:divsChild>
            <w:div w:id="497035147">
              <w:marLeft w:val="0"/>
              <w:marRight w:val="0"/>
              <w:marTop w:val="0"/>
              <w:marBottom w:val="0"/>
              <w:divBdr>
                <w:top w:val="none" w:sz="0" w:space="0" w:color="auto"/>
                <w:left w:val="none" w:sz="0" w:space="0" w:color="auto"/>
                <w:bottom w:val="none" w:sz="0" w:space="0" w:color="auto"/>
                <w:right w:val="none" w:sz="0" w:space="0" w:color="auto"/>
              </w:divBdr>
            </w:div>
          </w:divsChild>
        </w:div>
        <w:div w:id="750741172">
          <w:marLeft w:val="360"/>
          <w:marRight w:val="0"/>
          <w:marTop w:val="0"/>
          <w:marBottom w:val="0"/>
          <w:divBdr>
            <w:top w:val="none" w:sz="0" w:space="0" w:color="auto"/>
            <w:left w:val="none" w:sz="0" w:space="0" w:color="auto"/>
            <w:bottom w:val="none" w:sz="0" w:space="0" w:color="auto"/>
            <w:right w:val="none" w:sz="0" w:space="0" w:color="auto"/>
          </w:divBdr>
          <w:divsChild>
            <w:div w:id="1686904034">
              <w:marLeft w:val="0"/>
              <w:marRight w:val="0"/>
              <w:marTop w:val="0"/>
              <w:marBottom w:val="0"/>
              <w:divBdr>
                <w:top w:val="none" w:sz="0" w:space="0" w:color="auto"/>
                <w:left w:val="none" w:sz="0" w:space="0" w:color="auto"/>
                <w:bottom w:val="none" w:sz="0" w:space="0" w:color="auto"/>
                <w:right w:val="none" w:sz="0" w:space="0" w:color="auto"/>
              </w:divBdr>
            </w:div>
          </w:divsChild>
        </w:div>
        <w:div w:id="916088286">
          <w:marLeft w:val="360"/>
          <w:marRight w:val="0"/>
          <w:marTop w:val="0"/>
          <w:marBottom w:val="0"/>
          <w:divBdr>
            <w:top w:val="none" w:sz="0" w:space="0" w:color="auto"/>
            <w:left w:val="none" w:sz="0" w:space="0" w:color="auto"/>
            <w:bottom w:val="none" w:sz="0" w:space="0" w:color="auto"/>
            <w:right w:val="none" w:sz="0" w:space="0" w:color="auto"/>
          </w:divBdr>
          <w:divsChild>
            <w:div w:id="1937132187">
              <w:marLeft w:val="0"/>
              <w:marRight w:val="0"/>
              <w:marTop w:val="0"/>
              <w:marBottom w:val="0"/>
              <w:divBdr>
                <w:top w:val="none" w:sz="0" w:space="0" w:color="auto"/>
                <w:left w:val="none" w:sz="0" w:space="0" w:color="auto"/>
                <w:bottom w:val="none" w:sz="0" w:space="0" w:color="auto"/>
                <w:right w:val="none" w:sz="0" w:space="0" w:color="auto"/>
              </w:divBdr>
            </w:div>
          </w:divsChild>
        </w:div>
        <w:div w:id="1107849332">
          <w:marLeft w:val="360"/>
          <w:marRight w:val="0"/>
          <w:marTop w:val="0"/>
          <w:marBottom w:val="0"/>
          <w:divBdr>
            <w:top w:val="none" w:sz="0" w:space="0" w:color="auto"/>
            <w:left w:val="none" w:sz="0" w:space="0" w:color="auto"/>
            <w:bottom w:val="none" w:sz="0" w:space="0" w:color="auto"/>
            <w:right w:val="none" w:sz="0" w:space="0" w:color="auto"/>
          </w:divBdr>
          <w:divsChild>
            <w:div w:id="2083335967">
              <w:marLeft w:val="0"/>
              <w:marRight w:val="0"/>
              <w:marTop w:val="0"/>
              <w:marBottom w:val="0"/>
              <w:divBdr>
                <w:top w:val="none" w:sz="0" w:space="0" w:color="auto"/>
                <w:left w:val="none" w:sz="0" w:space="0" w:color="auto"/>
                <w:bottom w:val="none" w:sz="0" w:space="0" w:color="auto"/>
                <w:right w:val="none" w:sz="0" w:space="0" w:color="auto"/>
              </w:divBdr>
            </w:div>
          </w:divsChild>
        </w:div>
        <w:div w:id="1315643267">
          <w:marLeft w:val="360"/>
          <w:marRight w:val="0"/>
          <w:marTop w:val="0"/>
          <w:marBottom w:val="0"/>
          <w:divBdr>
            <w:top w:val="none" w:sz="0" w:space="0" w:color="auto"/>
            <w:left w:val="none" w:sz="0" w:space="0" w:color="auto"/>
            <w:bottom w:val="none" w:sz="0" w:space="0" w:color="auto"/>
            <w:right w:val="none" w:sz="0" w:space="0" w:color="auto"/>
          </w:divBdr>
          <w:divsChild>
            <w:div w:id="1623610239">
              <w:marLeft w:val="0"/>
              <w:marRight w:val="0"/>
              <w:marTop w:val="0"/>
              <w:marBottom w:val="0"/>
              <w:divBdr>
                <w:top w:val="none" w:sz="0" w:space="0" w:color="auto"/>
                <w:left w:val="none" w:sz="0" w:space="0" w:color="auto"/>
                <w:bottom w:val="none" w:sz="0" w:space="0" w:color="auto"/>
                <w:right w:val="none" w:sz="0" w:space="0" w:color="auto"/>
              </w:divBdr>
            </w:div>
          </w:divsChild>
        </w:div>
        <w:div w:id="1388608708">
          <w:marLeft w:val="360"/>
          <w:marRight w:val="0"/>
          <w:marTop w:val="0"/>
          <w:marBottom w:val="0"/>
          <w:divBdr>
            <w:top w:val="none" w:sz="0" w:space="0" w:color="auto"/>
            <w:left w:val="none" w:sz="0" w:space="0" w:color="auto"/>
            <w:bottom w:val="none" w:sz="0" w:space="0" w:color="auto"/>
            <w:right w:val="none" w:sz="0" w:space="0" w:color="auto"/>
          </w:divBdr>
          <w:divsChild>
            <w:div w:id="873346040">
              <w:marLeft w:val="0"/>
              <w:marRight w:val="0"/>
              <w:marTop w:val="0"/>
              <w:marBottom w:val="0"/>
              <w:divBdr>
                <w:top w:val="none" w:sz="0" w:space="0" w:color="auto"/>
                <w:left w:val="none" w:sz="0" w:space="0" w:color="auto"/>
                <w:bottom w:val="none" w:sz="0" w:space="0" w:color="auto"/>
                <w:right w:val="none" w:sz="0" w:space="0" w:color="auto"/>
              </w:divBdr>
            </w:div>
          </w:divsChild>
        </w:div>
        <w:div w:id="1769504249">
          <w:marLeft w:val="360"/>
          <w:marRight w:val="0"/>
          <w:marTop w:val="0"/>
          <w:marBottom w:val="0"/>
          <w:divBdr>
            <w:top w:val="none" w:sz="0" w:space="0" w:color="auto"/>
            <w:left w:val="none" w:sz="0" w:space="0" w:color="auto"/>
            <w:bottom w:val="none" w:sz="0" w:space="0" w:color="auto"/>
            <w:right w:val="none" w:sz="0" w:space="0" w:color="auto"/>
          </w:divBdr>
          <w:divsChild>
            <w:div w:id="8187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6973">
      <w:bodyDiv w:val="1"/>
      <w:marLeft w:val="0"/>
      <w:marRight w:val="0"/>
      <w:marTop w:val="0"/>
      <w:marBottom w:val="0"/>
      <w:divBdr>
        <w:top w:val="none" w:sz="0" w:space="0" w:color="auto"/>
        <w:left w:val="none" w:sz="0" w:space="0" w:color="auto"/>
        <w:bottom w:val="none" w:sz="0" w:space="0" w:color="auto"/>
        <w:right w:val="none" w:sz="0" w:space="0" w:color="auto"/>
      </w:divBdr>
      <w:divsChild>
        <w:div w:id="107432607">
          <w:marLeft w:val="360"/>
          <w:marRight w:val="0"/>
          <w:marTop w:val="0"/>
          <w:marBottom w:val="72"/>
          <w:divBdr>
            <w:top w:val="none" w:sz="0" w:space="0" w:color="auto"/>
            <w:left w:val="none" w:sz="0" w:space="0" w:color="auto"/>
            <w:bottom w:val="none" w:sz="0" w:space="0" w:color="auto"/>
            <w:right w:val="none" w:sz="0" w:space="0" w:color="auto"/>
          </w:divBdr>
          <w:divsChild>
            <w:div w:id="1345480374">
              <w:marLeft w:val="0"/>
              <w:marRight w:val="0"/>
              <w:marTop w:val="0"/>
              <w:marBottom w:val="0"/>
              <w:divBdr>
                <w:top w:val="none" w:sz="0" w:space="0" w:color="auto"/>
                <w:left w:val="none" w:sz="0" w:space="0" w:color="auto"/>
                <w:bottom w:val="none" w:sz="0" w:space="0" w:color="auto"/>
                <w:right w:val="none" w:sz="0" w:space="0" w:color="auto"/>
              </w:divBdr>
            </w:div>
          </w:divsChild>
        </w:div>
        <w:div w:id="1559629176">
          <w:marLeft w:val="360"/>
          <w:marRight w:val="0"/>
          <w:marTop w:val="72"/>
          <w:marBottom w:val="72"/>
          <w:divBdr>
            <w:top w:val="none" w:sz="0" w:space="0" w:color="auto"/>
            <w:left w:val="none" w:sz="0" w:space="0" w:color="auto"/>
            <w:bottom w:val="none" w:sz="0" w:space="0" w:color="auto"/>
            <w:right w:val="none" w:sz="0" w:space="0" w:color="auto"/>
          </w:divBdr>
        </w:div>
      </w:divsChild>
    </w:div>
    <w:div w:id="1719478408">
      <w:bodyDiv w:val="1"/>
      <w:marLeft w:val="0"/>
      <w:marRight w:val="0"/>
      <w:marTop w:val="0"/>
      <w:marBottom w:val="0"/>
      <w:divBdr>
        <w:top w:val="none" w:sz="0" w:space="0" w:color="auto"/>
        <w:left w:val="none" w:sz="0" w:space="0" w:color="auto"/>
        <w:bottom w:val="none" w:sz="0" w:space="0" w:color="auto"/>
        <w:right w:val="none" w:sz="0" w:space="0" w:color="auto"/>
      </w:divBdr>
      <w:divsChild>
        <w:div w:id="170729506">
          <w:marLeft w:val="0"/>
          <w:marRight w:val="0"/>
          <w:marTop w:val="0"/>
          <w:marBottom w:val="0"/>
          <w:divBdr>
            <w:top w:val="none" w:sz="0" w:space="0" w:color="auto"/>
            <w:left w:val="none" w:sz="0" w:space="0" w:color="auto"/>
            <w:bottom w:val="none" w:sz="0" w:space="0" w:color="auto"/>
            <w:right w:val="none" w:sz="0" w:space="0" w:color="auto"/>
          </w:divBdr>
        </w:div>
        <w:div w:id="923534365">
          <w:marLeft w:val="0"/>
          <w:marRight w:val="0"/>
          <w:marTop w:val="0"/>
          <w:marBottom w:val="0"/>
          <w:divBdr>
            <w:top w:val="none" w:sz="0" w:space="0" w:color="auto"/>
            <w:left w:val="none" w:sz="0" w:space="0" w:color="auto"/>
            <w:bottom w:val="none" w:sz="0" w:space="0" w:color="auto"/>
            <w:right w:val="none" w:sz="0" w:space="0" w:color="auto"/>
          </w:divBdr>
        </w:div>
      </w:divsChild>
    </w:div>
    <w:div w:id="1968271075">
      <w:bodyDiv w:val="1"/>
      <w:marLeft w:val="0"/>
      <w:marRight w:val="0"/>
      <w:marTop w:val="0"/>
      <w:marBottom w:val="0"/>
      <w:divBdr>
        <w:top w:val="none" w:sz="0" w:space="0" w:color="auto"/>
        <w:left w:val="none" w:sz="0" w:space="0" w:color="auto"/>
        <w:bottom w:val="none" w:sz="0" w:space="0" w:color="auto"/>
        <w:right w:val="none" w:sz="0" w:space="0" w:color="auto"/>
      </w:divBdr>
      <w:divsChild>
        <w:div w:id="184754234">
          <w:marLeft w:val="0"/>
          <w:marRight w:val="0"/>
          <w:marTop w:val="72"/>
          <w:marBottom w:val="0"/>
          <w:divBdr>
            <w:top w:val="none" w:sz="0" w:space="0" w:color="auto"/>
            <w:left w:val="none" w:sz="0" w:space="0" w:color="auto"/>
            <w:bottom w:val="none" w:sz="0" w:space="0" w:color="auto"/>
            <w:right w:val="none" w:sz="0" w:space="0" w:color="auto"/>
          </w:divBdr>
          <w:divsChild>
            <w:div w:id="631597224">
              <w:marLeft w:val="0"/>
              <w:marRight w:val="0"/>
              <w:marTop w:val="0"/>
              <w:marBottom w:val="0"/>
              <w:divBdr>
                <w:top w:val="none" w:sz="0" w:space="0" w:color="auto"/>
                <w:left w:val="none" w:sz="0" w:space="0" w:color="auto"/>
                <w:bottom w:val="none" w:sz="0" w:space="0" w:color="auto"/>
                <w:right w:val="none" w:sz="0" w:space="0" w:color="auto"/>
              </w:divBdr>
            </w:div>
            <w:div w:id="770247728">
              <w:marLeft w:val="360"/>
              <w:marRight w:val="0"/>
              <w:marTop w:val="0"/>
              <w:marBottom w:val="72"/>
              <w:divBdr>
                <w:top w:val="none" w:sz="0" w:space="0" w:color="auto"/>
                <w:left w:val="none" w:sz="0" w:space="0" w:color="auto"/>
                <w:bottom w:val="none" w:sz="0" w:space="0" w:color="auto"/>
                <w:right w:val="none" w:sz="0" w:space="0" w:color="auto"/>
              </w:divBdr>
              <w:divsChild>
                <w:div w:id="1676371863">
                  <w:marLeft w:val="0"/>
                  <w:marRight w:val="0"/>
                  <w:marTop w:val="0"/>
                  <w:marBottom w:val="0"/>
                  <w:divBdr>
                    <w:top w:val="none" w:sz="0" w:space="0" w:color="auto"/>
                    <w:left w:val="none" w:sz="0" w:space="0" w:color="auto"/>
                    <w:bottom w:val="none" w:sz="0" w:space="0" w:color="auto"/>
                    <w:right w:val="none" w:sz="0" w:space="0" w:color="auto"/>
                  </w:divBdr>
                </w:div>
              </w:divsChild>
            </w:div>
            <w:div w:id="909773588">
              <w:marLeft w:val="360"/>
              <w:marRight w:val="0"/>
              <w:marTop w:val="0"/>
              <w:marBottom w:val="72"/>
              <w:divBdr>
                <w:top w:val="none" w:sz="0" w:space="0" w:color="auto"/>
                <w:left w:val="none" w:sz="0" w:space="0" w:color="auto"/>
                <w:bottom w:val="none" w:sz="0" w:space="0" w:color="auto"/>
                <w:right w:val="none" w:sz="0" w:space="0" w:color="auto"/>
              </w:divBdr>
              <w:divsChild>
                <w:div w:id="798648909">
                  <w:marLeft w:val="0"/>
                  <w:marRight w:val="0"/>
                  <w:marTop w:val="0"/>
                  <w:marBottom w:val="0"/>
                  <w:divBdr>
                    <w:top w:val="none" w:sz="0" w:space="0" w:color="auto"/>
                    <w:left w:val="none" w:sz="0" w:space="0" w:color="auto"/>
                    <w:bottom w:val="none" w:sz="0" w:space="0" w:color="auto"/>
                    <w:right w:val="none" w:sz="0" w:space="0" w:color="auto"/>
                  </w:divBdr>
                </w:div>
              </w:divsChild>
            </w:div>
            <w:div w:id="1751462967">
              <w:marLeft w:val="360"/>
              <w:marRight w:val="0"/>
              <w:marTop w:val="72"/>
              <w:marBottom w:val="72"/>
              <w:divBdr>
                <w:top w:val="none" w:sz="0" w:space="0" w:color="auto"/>
                <w:left w:val="none" w:sz="0" w:space="0" w:color="auto"/>
                <w:bottom w:val="none" w:sz="0" w:space="0" w:color="auto"/>
                <w:right w:val="none" w:sz="0" w:space="0" w:color="auto"/>
              </w:divBdr>
              <w:divsChild>
                <w:div w:id="344982481">
                  <w:marLeft w:val="0"/>
                  <w:marRight w:val="0"/>
                  <w:marTop w:val="0"/>
                  <w:marBottom w:val="0"/>
                  <w:divBdr>
                    <w:top w:val="none" w:sz="0" w:space="0" w:color="auto"/>
                    <w:left w:val="none" w:sz="0" w:space="0" w:color="auto"/>
                    <w:bottom w:val="none" w:sz="0" w:space="0" w:color="auto"/>
                    <w:right w:val="none" w:sz="0" w:space="0" w:color="auto"/>
                  </w:divBdr>
                </w:div>
              </w:divsChild>
            </w:div>
            <w:div w:id="1785809534">
              <w:marLeft w:val="360"/>
              <w:marRight w:val="0"/>
              <w:marTop w:val="0"/>
              <w:marBottom w:val="72"/>
              <w:divBdr>
                <w:top w:val="none" w:sz="0" w:space="0" w:color="auto"/>
                <w:left w:val="none" w:sz="0" w:space="0" w:color="auto"/>
                <w:bottom w:val="none" w:sz="0" w:space="0" w:color="auto"/>
                <w:right w:val="none" w:sz="0" w:space="0" w:color="auto"/>
              </w:divBdr>
              <w:divsChild>
                <w:div w:id="3805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5871">
          <w:marLeft w:val="0"/>
          <w:marRight w:val="0"/>
          <w:marTop w:val="72"/>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czta.wp.pl/k/"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bip.mikolajki.pl/baza/przetargi/2021/05-10-2021/PRZEDMIARY_i_STWiOR.zip" TargetMode="External"/><Relationship Id="rId17" Type="http://schemas.openxmlformats.org/officeDocument/2006/relationships/hyperlink" Target="mailto:cwk@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sip.lex.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ikolajki.pl/baza/przetargi/2021/05-10-2021/projekt.zip"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10" Type="http://schemas.openxmlformats.org/officeDocument/2006/relationships/hyperlink" Target="https://platformazakupowa.pl/pn/umg_mikolajki"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pn/umg_mikolajki"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umg_mikolajki" TargetMode="External"/><Relationship Id="rId3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A416-8380-4AA0-B0C8-632328DB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13177</Words>
  <Characters>79068</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92061</CharactersWithSpaces>
  <SharedDoc>false</SharedDoc>
  <HLinks>
    <vt:vector size="174" baseType="variant">
      <vt:variant>
        <vt:i4>589915</vt:i4>
      </vt:variant>
      <vt:variant>
        <vt:i4>84</vt:i4>
      </vt:variant>
      <vt:variant>
        <vt:i4>0</vt:i4>
      </vt:variant>
      <vt:variant>
        <vt:i4>5</vt:i4>
      </vt:variant>
      <vt:variant>
        <vt:lpwstr>https://sip.lex.pl/</vt:lpwstr>
      </vt:variant>
      <vt:variant>
        <vt:lpwstr>/document/17086198?cm=DOCUMENT</vt:lpwstr>
      </vt:variant>
      <vt:variant>
        <vt:i4>1376286</vt:i4>
      </vt:variant>
      <vt:variant>
        <vt:i4>81</vt:i4>
      </vt:variant>
      <vt:variant>
        <vt:i4>0</vt:i4>
      </vt:variant>
      <vt:variant>
        <vt:i4>5</vt:i4>
      </vt:variant>
      <vt:variant>
        <vt:lpwstr>https://sip.lex.pl/</vt:lpwstr>
      </vt:variant>
      <vt:variant>
        <vt:lpwstr>/document/18903829?unitId=art(109)ust(1)pkt(3)&amp;cm=DOCUMENT</vt:lpwstr>
      </vt:variant>
      <vt:variant>
        <vt:i4>8192101</vt:i4>
      </vt:variant>
      <vt:variant>
        <vt:i4>78</vt:i4>
      </vt:variant>
      <vt:variant>
        <vt:i4>0</vt:i4>
      </vt:variant>
      <vt:variant>
        <vt:i4>5</vt:i4>
      </vt:variant>
      <vt:variant>
        <vt:lpwstr>https://sip.lex.pl/</vt:lpwstr>
      </vt:variant>
      <vt:variant>
        <vt:lpwstr>/document/18903829?unitId=art(109)ust(1)pkt(2)lit(b)&amp;cm=DOCUMENT</vt:lpwstr>
      </vt:variant>
      <vt:variant>
        <vt:i4>8192102</vt:i4>
      </vt:variant>
      <vt:variant>
        <vt:i4>75</vt:i4>
      </vt:variant>
      <vt:variant>
        <vt:i4>0</vt:i4>
      </vt:variant>
      <vt:variant>
        <vt:i4>5</vt:i4>
      </vt:variant>
      <vt:variant>
        <vt:lpwstr>https://sip.lex.pl/</vt:lpwstr>
      </vt:variant>
      <vt:variant>
        <vt:lpwstr>/document/18903829?unitId=art(109)ust(1)pkt(2)lit(a)&amp;cm=DOCUMENT</vt:lpwstr>
      </vt:variant>
      <vt:variant>
        <vt:i4>1376284</vt:i4>
      </vt:variant>
      <vt:variant>
        <vt:i4>72</vt:i4>
      </vt:variant>
      <vt:variant>
        <vt:i4>0</vt:i4>
      </vt:variant>
      <vt:variant>
        <vt:i4>5</vt:i4>
      </vt:variant>
      <vt:variant>
        <vt:lpwstr>https://sip.lex.pl/</vt:lpwstr>
      </vt:variant>
      <vt:variant>
        <vt:lpwstr>/document/18903829?unitId=art(109)ust(1)pkt(1)&amp;cm=DOCUMENT</vt:lpwstr>
      </vt:variant>
      <vt:variant>
        <vt:i4>1376280</vt:i4>
      </vt:variant>
      <vt:variant>
        <vt:i4>69</vt:i4>
      </vt:variant>
      <vt:variant>
        <vt:i4>0</vt:i4>
      </vt:variant>
      <vt:variant>
        <vt:i4>5</vt:i4>
      </vt:variant>
      <vt:variant>
        <vt:lpwstr>https://sip.lex.pl/</vt:lpwstr>
      </vt:variant>
      <vt:variant>
        <vt:lpwstr>/document/18903829?unitId=art(108)ust(1)pkt(4)&amp;cm=DOCUMENT</vt:lpwstr>
      </vt:variant>
      <vt:variant>
        <vt:i4>1376286</vt:i4>
      </vt:variant>
      <vt:variant>
        <vt:i4>66</vt:i4>
      </vt:variant>
      <vt:variant>
        <vt:i4>0</vt:i4>
      </vt:variant>
      <vt:variant>
        <vt:i4>5</vt:i4>
      </vt:variant>
      <vt:variant>
        <vt:lpwstr>https://sip.lex.pl/</vt:lpwstr>
      </vt:variant>
      <vt:variant>
        <vt:lpwstr>/document/18903829?unitId=art(108)ust(1)pkt(2)&amp;cm=DOCUMENT</vt:lpwstr>
      </vt:variant>
      <vt:variant>
        <vt:i4>1376285</vt:i4>
      </vt:variant>
      <vt:variant>
        <vt:i4>63</vt:i4>
      </vt:variant>
      <vt:variant>
        <vt:i4>0</vt:i4>
      </vt:variant>
      <vt:variant>
        <vt:i4>5</vt:i4>
      </vt:variant>
      <vt:variant>
        <vt:lpwstr>https://sip.lex.pl/</vt:lpwstr>
      </vt:variant>
      <vt:variant>
        <vt:lpwstr>/document/18903829?unitId=art(108)ust(1)pkt(1)&amp;cm=DOCUMENT</vt:lpwstr>
      </vt:variant>
      <vt:variant>
        <vt:i4>4063261</vt:i4>
      </vt:variant>
      <vt:variant>
        <vt:i4>60</vt:i4>
      </vt:variant>
      <vt:variant>
        <vt:i4>0</vt:i4>
      </vt:variant>
      <vt:variant>
        <vt:i4>5</vt:i4>
      </vt:variant>
      <vt:variant>
        <vt:lpwstr>https://platformazakupowa.pl/pn/umg_mikolajki</vt:lpwstr>
      </vt:variant>
      <vt:variant>
        <vt:lpwstr/>
      </vt:variant>
      <vt:variant>
        <vt:i4>8257570</vt:i4>
      </vt:variant>
      <vt:variant>
        <vt:i4>57</vt:i4>
      </vt:variant>
      <vt:variant>
        <vt:i4>0</vt:i4>
      </vt:variant>
      <vt:variant>
        <vt:i4>5</vt:i4>
      </vt:variant>
      <vt:variant>
        <vt:lpwstr>https://sip.lex.pl/</vt:lpwstr>
      </vt:variant>
      <vt:variant>
        <vt:lpwstr>/document/18903829?unitId=art(117)ust(4)&amp;cm=DOCUMENT</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4063261</vt:i4>
      </vt:variant>
      <vt:variant>
        <vt:i4>12</vt:i4>
      </vt:variant>
      <vt:variant>
        <vt:i4>0</vt:i4>
      </vt:variant>
      <vt:variant>
        <vt:i4>5</vt:i4>
      </vt:variant>
      <vt:variant>
        <vt:lpwstr>https://platformazakupowa.pl/pn/umg_mikolajki</vt:lpwstr>
      </vt:variant>
      <vt:variant>
        <vt:lpwstr/>
      </vt:variant>
      <vt:variant>
        <vt:i4>6225998</vt:i4>
      </vt:variant>
      <vt:variant>
        <vt:i4>9</vt:i4>
      </vt:variant>
      <vt:variant>
        <vt:i4>0</vt:i4>
      </vt:variant>
      <vt:variant>
        <vt:i4>5</vt:i4>
      </vt:variant>
      <vt:variant>
        <vt:lpwstr>https://platformazakupowa.pl/</vt:lpwstr>
      </vt:variant>
      <vt:variant>
        <vt:lpwstr/>
      </vt:variant>
      <vt:variant>
        <vt:i4>4063261</vt:i4>
      </vt:variant>
      <vt:variant>
        <vt:i4>6</vt:i4>
      </vt:variant>
      <vt:variant>
        <vt:i4>0</vt:i4>
      </vt:variant>
      <vt:variant>
        <vt:i4>5</vt:i4>
      </vt:variant>
      <vt:variant>
        <vt:lpwstr>https://platformazakupowa.pl/pn/umg_mikolajki</vt:lpwstr>
      </vt:variant>
      <vt:variant>
        <vt:lpwstr/>
      </vt:variant>
      <vt:variant>
        <vt:i4>4063261</vt:i4>
      </vt:variant>
      <vt:variant>
        <vt:i4>3</vt:i4>
      </vt:variant>
      <vt:variant>
        <vt:i4>0</vt:i4>
      </vt:variant>
      <vt:variant>
        <vt:i4>5</vt:i4>
      </vt:variant>
      <vt:variant>
        <vt:lpwstr>https://platformazakupowa.pl/pn/umg_mikolajki</vt:lpwstr>
      </vt:variant>
      <vt:variant>
        <vt:lpwstr/>
      </vt:variant>
      <vt:variant>
        <vt:i4>3866662</vt:i4>
      </vt:variant>
      <vt:variant>
        <vt:i4>0</vt:i4>
      </vt:variant>
      <vt:variant>
        <vt:i4>0</vt:i4>
      </vt:variant>
      <vt:variant>
        <vt:i4>5</vt:i4>
      </vt:variant>
      <vt:variant>
        <vt:lpwstr>https://poczta.wp.pl/k/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Olszewik</dc:creator>
  <cp:lastModifiedBy>user</cp:lastModifiedBy>
  <cp:revision>8</cp:revision>
  <cp:lastPrinted>2021-10-05T08:29:00Z</cp:lastPrinted>
  <dcterms:created xsi:type="dcterms:W3CDTF">2021-10-06T05:28:00Z</dcterms:created>
  <dcterms:modified xsi:type="dcterms:W3CDTF">2021-10-06T06:04:00Z</dcterms:modified>
</cp:coreProperties>
</file>