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F627" w14:textId="7E673857" w:rsidR="00036077" w:rsidRDefault="00036077" w:rsidP="00036077">
      <w:pPr>
        <w:keepNext/>
        <w:suppressAutoHyphens/>
        <w:spacing w:before="240" w:after="120" w:line="240" w:lineRule="auto"/>
        <w:jc w:val="right"/>
        <w:rPr>
          <w:rFonts w:ascii="Times New Roman" w:eastAsia="Arial Unicode MS" w:hAnsi="Times New Roman"/>
          <w:b/>
          <w:color w:val="000000"/>
          <w:kern w:val="0"/>
          <w:lang w:eastAsia="ar-SA"/>
        </w:rPr>
      </w:pPr>
      <w:r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 Znak sprawy: Z/</w:t>
      </w:r>
      <w:r w:rsidR="00FC2E8C">
        <w:rPr>
          <w:rFonts w:ascii="Times New Roman" w:eastAsia="Arial Unicode MS" w:hAnsi="Times New Roman"/>
          <w:b/>
          <w:color w:val="000000"/>
          <w:kern w:val="0"/>
          <w:lang w:eastAsia="ar-SA"/>
        </w:rPr>
        <w:t>40</w:t>
      </w:r>
      <w:r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/2025 </w:t>
      </w:r>
    </w:p>
    <w:p w14:paraId="56493CD7" w14:textId="0D02EA37" w:rsidR="00036077" w:rsidRPr="009B1B3C" w:rsidRDefault="00036077" w:rsidP="00036077">
      <w:pPr>
        <w:keepNext/>
        <w:suppressAutoHyphens/>
        <w:spacing w:before="240" w:after="120" w:line="240" w:lineRule="auto"/>
        <w:jc w:val="right"/>
        <w:rPr>
          <w:rFonts w:ascii="Times New Roman" w:eastAsia="Arial Unicode MS" w:hAnsi="Times New Roman"/>
          <w:kern w:val="0"/>
          <w:lang w:eastAsia="ar-SA"/>
        </w:rPr>
      </w:pPr>
      <w:r w:rsidRPr="009B1B3C"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Załącznik Nr </w:t>
      </w:r>
      <w:r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4 </w:t>
      </w:r>
      <w:r w:rsidRPr="009B1B3C">
        <w:rPr>
          <w:rFonts w:ascii="Times New Roman" w:eastAsia="Arial Unicode MS" w:hAnsi="Times New Roman"/>
          <w:b/>
          <w:color w:val="000000"/>
          <w:kern w:val="0"/>
          <w:lang w:eastAsia="ar-SA"/>
        </w:rPr>
        <w:t>do zaproszenia</w:t>
      </w:r>
    </w:p>
    <w:p w14:paraId="61ED5BC0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2E19897E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6A0FCD36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74B63457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52AFF027" w14:textId="7B408188" w:rsidR="00036077" w:rsidRPr="009B1B3C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OŚWIADCZENIE</w:t>
      </w:r>
    </w:p>
    <w:p w14:paraId="429CDF29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dotyczące przepisów sankcyjnych związanych z wojną w Ukrainie</w:t>
      </w:r>
    </w:p>
    <w:p w14:paraId="1729FD51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color w:val="FF0000"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color w:val="FF0000"/>
          <w:kern w:val="0"/>
          <w:lang w:eastAsia="ar-SA"/>
        </w:rPr>
        <w:t>(składane z ofertą)</w:t>
      </w:r>
    </w:p>
    <w:p w14:paraId="40E7C299" w14:textId="77777777" w:rsidR="00036077" w:rsidRPr="009B1B3C" w:rsidRDefault="00036077" w:rsidP="00036077">
      <w:pPr>
        <w:suppressAutoHyphens/>
        <w:spacing w:after="0" w:line="240" w:lineRule="auto"/>
        <w:jc w:val="both"/>
        <w:rPr>
          <w:rFonts w:ascii="Times New Roman" w:eastAsia="Cambria" w:hAnsi="Times New Roman"/>
          <w:color w:val="FF0000"/>
          <w:kern w:val="0"/>
          <w:lang w:eastAsia="ar-SA"/>
        </w:rPr>
      </w:pPr>
    </w:p>
    <w:p w14:paraId="16214DF0" w14:textId="77777777" w:rsidR="00036077" w:rsidRPr="009B1B3C" w:rsidRDefault="00036077" w:rsidP="00036077">
      <w:pPr>
        <w:suppressAutoHyphens/>
        <w:spacing w:after="60" w:line="240" w:lineRule="auto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Na potrzeby postępowania o udzielenie zamówienia publicznego pn.: </w:t>
      </w:r>
    </w:p>
    <w:p w14:paraId="5778D32E" w14:textId="77777777" w:rsidR="00FC2E8C" w:rsidRDefault="00036077" w:rsidP="0003607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kern w:val="0"/>
          <w:lang w:eastAsia="pl-PL"/>
        </w:rPr>
      </w:pPr>
      <w:r>
        <w:rPr>
          <w:rFonts w:ascii="Times New Roman" w:eastAsia="Cambria" w:hAnsi="Times New Roman"/>
          <w:i/>
          <w:kern w:val="0"/>
          <w:lang w:eastAsia="ar-SA"/>
        </w:rPr>
        <w:t>„</w:t>
      </w:r>
      <w:r w:rsidR="00FC2E8C">
        <w:rPr>
          <w:rFonts w:ascii="Times New Roman" w:eastAsia="Times New Roman" w:hAnsi="Times New Roman"/>
          <w:b/>
          <w:bCs/>
          <w:kern w:val="0"/>
          <w:lang w:eastAsia="pl-PL"/>
        </w:rPr>
        <w:t xml:space="preserve">Awaryjna naprawa sprzętu nawigacyjnego  na jednostkach pływających </w:t>
      </w:r>
    </w:p>
    <w:p w14:paraId="16B7A850" w14:textId="68600E70" w:rsidR="00036077" w:rsidRPr="00FC2E8C" w:rsidRDefault="00FC2E8C" w:rsidP="00036077">
      <w:pPr>
        <w:suppressAutoHyphens/>
        <w:spacing w:after="0" w:line="240" w:lineRule="auto"/>
        <w:ind w:left="360"/>
        <w:jc w:val="center"/>
        <w:rPr>
          <w:rFonts w:ascii="Times New Roman" w:eastAsia="Cambria" w:hAnsi="Times New Roman"/>
          <w:b/>
          <w:bCs/>
          <w:i/>
          <w:kern w:val="0"/>
          <w:lang w:eastAsia="ar-SA"/>
        </w:rPr>
      </w:pPr>
      <w:r w:rsidRPr="00FC2E8C">
        <w:rPr>
          <w:rFonts w:ascii="Times New Roman" w:eastAsia="Cambria" w:hAnsi="Times New Roman"/>
          <w:b/>
          <w:bCs/>
          <w:i/>
          <w:kern w:val="0"/>
          <w:lang w:eastAsia="ar-SA"/>
        </w:rPr>
        <w:t>Bielik I, II, IV, Karsibór II, III</w:t>
      </w:r>
      <w:r w:rsidR="00036077" w:rsidRPr="00FC2E8C">
        <w:rPr>
          <w:rFonts w:ascii="Times New Roman" w:eastAsia="Cambria" w:hAnsi="Times New Roman"/>
          <w:b/>
          <w:bCs/>
          <w:i/>
          <w:kern w:val="0"/>
          <w:lang w:eastAsia="ar-SA"/>
        </w:rPr>
        <w:t>”</w:t>
      </w:r>
    </w:p>
    <w:p w14:paraId="1EC0BA6A" w14:textId="77777777" w:rsidR="00036077" w:rsidRPr="009B1B3C" w:rsidRDefault="00036077" w:rsidP="00036077">
      <w:pPr>
        <w:suppressAutoHyphens/>
        <w:spacing w:after="0" w:line="240" w:lineRule="auto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JA/MY: </w:t>
      </w:r>
    </w:p>
    <w:p w14:paraId="62BC3492" w14:textId="77777777" w:rsidR="00036077" w:rsidRPr="009B1B3C" w:rsidRDefault="00036077" w:rsidP="00036077">
      <w:pPr>
        <w:suppressAutoHyphens/>
        <w:spacing w:after="0" w:line="240" w:lineRule="auto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>………………………………………………………………………………………………………</w:t>
      </w:r>
    </w:p>
    <w:p w14:paraId="6939AA7D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i/>
          <w:iCs/>
          <w:kern w:val="0"/>
          <w:lang w:eastAsia="ar-SA"/>
        </w:rPr>
      </w:pPr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(imię i nazwisko osoby/osób upoważnionej/-</w:t>
      </w:r>
      <w:proofErr w:type="spellStart"/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nych</w:t>
      </w:r>
      <w:proofErr w:type="spellEnd"/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 xml:space="preserve"> do reprezentowania)</w:t>
      </w:r>
    </w:p>
    <w:p w14:paraId="644E7B5D" w14:textId="77777777" w:rsidR="00036077" w:rsidRPr="009B1B3C" w:rsidRDefault="00036077" w:rsidP="00036077">
      <w:pPr>
        <w:suppressAutoHyphens/>
        <w:spacing w:after="0" w:line="240" w:lineRule="auto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działając w imieniu i na rzecz: </w:t>
      </w:r>
    </w:p>
    <w:p w14:paraId="31DF8597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>……………………………………………………………………………………………………………</w:t>
      </w:r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(nazwa Wykonawcy/Wykonawcy wspólnie ubiegających się o udzielenie zamówienia/Podmiotu udostępniającego zasoby)</w:t>
      </w:r>
    </w:p>
    <w:p w14:paraId="6714AD6C" w14:textId="77777777" w:rsidR="00036077" w:rsidRPr="009B1B3C" w:rsidRDefault="00036077" w:rsidP="0003607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W związku z art. 7 ust. 1 ustawy z dnia 13 kwietnia 2022 r. o szczególnych rozwiązaniach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w zakresie przeciwdziałania wspieraniu agresji na Ukrainę oraz służących ochronie bezpieczeństwa narodowego </w:t>
      </w:r>
    </w:p>
    <w:p w14:paraId="1F4DF196" w14:textId="77777777" w:rsidR="00036077" w:rsidRPr="009B1B3C" w:rsidRDefault="00036077" w:rsidP="00036077">
      <w:pPr>
        <w:suppressAutoHyphens/>
        <w:spacing w:after="60" w:line="240" w:lineRule="auto"/>
        <w:ind w:firstLine="284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OŚWIADCZAM, </w:t>
      </w:r>
      <w:r w:rsidRPr="009B1B3C">
        <w:rPr>
          <w:rFonts w:ascii="Times New Roman" w:eastAsia="Cambria" w:hAnsi="Times New Roman"/>
          <w:kern w:val="0"/>
          <w:lang w:eastAsia="ar-SA"/>
        </w:rPr>
        <w:t>że: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 </w:t>
      </w:r>
    </w:p>
    <w:p w14:paraId="0C39C9CF" w14:textId="77777777" w:rsidR="00036077" w:rsidRPr="009B1B3C" w:rsidRDefault="00036077" w:rsidP="00036077">
      <w:pPr>
        <w:suppressAutoHyphens/>
        <w:spacing w:after="60" w:line="240" w:lineRule="auto"/>
        <w:ind w:left="568" w:hanging="284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1) Wykonawca 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jest*/nie jest*</w:t>
      </w:r>
      <w:r w:rsidRPr="009B1B3C">
        <w:rPr>
          <w:rFonts w:ascii="Times New Roman" w:eastAsia="Cambria" w:hAnsi="Times New Roman"/>
          <w:kern w:val="0"/>
          <w:lang w:eastAsia="ar-SA"/>
        </w:rPr>
        <w:t xml:space="preserve"> wymieniony w wykazach określonych w rozporządzeniu 765/2006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i rozporządzeniu 269/2014 albo wpisany na listę na podstawie decyzji w sprawie wpisu na listę rozstrzygającej o zastosowaniu środka, o którym mowa w art. 1 pkt 3 ww. ustawy; </w:t>
      </w:r>
    </w:p>
    <w:p w14:paraId="1FFFB429" w14:textId="77777777" w:rsidR="00036077" w:rsidRPr="009B1B3C" w:rsidRDefault="00036077" w:rsidP="00036077">
      <w:pPr>
        <w:suppressAutoHyphens/>
        <w:spacing w:after="60" w:line="240" w:lineRule="auto"/>
        <w:ind w:left="567" w:hanging="283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2) beneficjentem rzeczywistym Wykonawcy w rozumieniu ustawy z dnia 1 marca 2018 r.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o przeciwdziałaniu praniu pieniędzy oraz finansowaniu terroryzmu (Dz. U. z 2022 r. poz. 593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i 655) 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jest*/nie jest*</w:t>
      </w:r>
      <w:r w:rsidRPr="009B1B3C">
        <w:rPr>
          <w:rFonts w:ascii="Times New Roman" w:eastAsia="Cambria" w:hAnsi="Times New Roman"/>
          <w:kern w:val="0"/>
          <w:lang w:eastAsia="ar-SA"/>
        </w:rPr>
        <w:t xml:space="preserve"> osoba wymieniona w wykazach określonych w rozporządzeniu 765/2006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FAF57F2" w14:textId="77777777" w:rsidR="00036077" w:rsidRPr="009B1B3C" w:rsidRDefault="00036077" w:rsidP="00036077">
      <w:pPr>
        <w:suppressAutoHyphens/>
        <w:spacing w:after="60" w:line="240" w:lineRule="auto"/>
        <w:ind w:left="567" w:hanging="283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3) jednostką dominującą Wykonawcy w rozumieniu art. 3 ust. 1 pkt 37 ustawy z dnia 29 września 1994 r. o rachunkowości (Dz. U. z 2021 r. poz. 217, 2105 i 2106), 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jest*/nie jest*</w:t>
      </w:r>
      <w:r w:rsidRPr="009B1B3C">
        <w:rPr>
          <w:rFonts w:ascii="Times New Roman" w:eastAsia="Cambria" w:hAnsi="Times New Roman"/>
          <w:kern w:val="0"/>
          <w:lang w:eastAsia="ar-SA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9B1B3C">
        <w:rPr>
          <w:rFonts w:ascii="Times New Roman" w:eastAsia="Cambria" w:hAnsi="Times New Roman"/>
          <w:kern w:val="0"/>
          <w:lang w:eastAsia="ar-SA"/>
        </w:rPr>
        <w:br/>
        <w:t>o zastosowaniu środka, o którym mowa w art. 1 pkt 3 ww. ustawy.</w:t>
      </w:r>
    </w:p>
    <w:p w14:paraId="74CDAA97" w14:textId="77777777" w:rsidR="00036077" w:rsidRPr="009B1B3C" w:rsidRDefault="00036077" w:rsidP="00036077">
      <w:p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</w:p>
    <w:p w14:paraId="11164E3B" w14:textId="77777777" w:rsidR="00036077" w:rsidRPr="009B1B3C" w:rsidRDefault="00036077" w:rsidP="00036077">
      <w:p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</w:p>
    <w:p w14:paraId="1FC3EC27" w14:textId="77777777" w:rsidR="00036077" w:rsidRPr="009B1B3C" w:rsidRDefault="00036077" w:rsidP="00036077">
      <w:pPr>
        <w:suppressAutoHyphens/>
        <w:spacing w:after="0" w:line="240" w:lineRule="auto"/>
        <w:ind w:left="4828" w:firstLine="284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    ………..…………………………….</w:t>
      </w:r>
    </w:p>
    <w:p w14:paraId="3A4748EB" w14:textId="77777777" w:rsidR="00036077" w:rsidRPr="009B1B3C" w:rsidRDefault="00036077" w:rsidP="00036077">
      <w:pPr>
        <w:suppressAutoHyphens/>
        <w:spacing w:after="0" w:line="360" w:lineRule="auto"/>
        <w:ind w:left="4963" w:firstLine="709"/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</w:pPr>
      <w:r w:rsidRPr="009B1B3C"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  <w:t>Data;</w:t>
      </w:r>
      <w:r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  <w:t xml:space="preserve"> </w:t>
      </w:r>
      <w:r w:rsidRPr="009B1B3C"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  <w:t>kwalifikowany podpis elektroniczny</w:t>
      </w:r>
    </w:p>
    <w:p w14:paraId="5BC5346A" w14:textId="77777777" w:rsidR="00036077" w:rsidRPr="009B1B3C" w:rsidRDefault="00036077" w:rsidP="00036077">
      <w:pPr>
        <w:suppressAutoHyphens/>
        <w:spacing w:after="0" w:line="360" w:lineRule="auto"/>
        <w:jc w:val="both"/>
        <w:rPr>
          <w:rFonts w:ascii="Times New Roman" w:eastAsia="Cambria" w:hAnsi="Times New Roman"/>
          <w:kern w:val="0"/>
          <w:lang w:eastAsia="ar-SA"/>
        </w:rPr>
      </w:pPr>
    </w:p>
    <w:p w14:paraId="3778A691" w14:textId="77777777" w:rsidR="00036077" w:rsidRPr="00FA2F63" w:rsidRDefault="00036077" w:rsidP="00036077">
      <w:pPr>
        <w:suppressAutoHyphens/>
        <w:spacing w:after="0" w:line="240" w:lineRule="auto"/>
        <w:ind w:left="284"/>
        <w:contextualSpacing/>
        <w:jc w:val="both"/>
        <w:rPr>
          <w:rFonts w:ascii="Times New Roman" w:eastAsia="Cambria" w:hAnsi="Times New Roman"/>
          <w:b/>
          <w:color w:val="000000"/>
          <w:kern w:val="0"/>
          <w:lang w:eastAsia="ar-SA"/>
        </w:rPr>
      </w:pPr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* niepotrzebne skreślić</w:t>
      </w:r>
    </w:p>
    <w:p w14:paraId="1E72E0BF" w14:textId="77777777" w:rsidR="00036077" w:rsidRDefault="00036077"/>
    <w:sectPr w:rsidR="0003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4FE"/>
    <w:multiLevelType w:val="hybridMultilevel"/>
    <w:tmpl w:val="4A74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9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77"/>
    <w:rsid w:val="00036077"/>
    <w:rsid w:val="003D5A3B"/>
    <w:rsid w:val="004D0431"/>
    <w:rsid w:val="005F76EA"/>
    <w:rsid w:val="009171BF"/>
    <w:rsid w:val="00B02547"/>
    <w:rsid w:val="00B43AA2"/>
    <w:rsid w:val="00CB6617"/>
    <w:rsid w:val="00FA12D8"/>
    <w:rsid w:val="00F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0BCC"/>
  <w15:chartTrackingRefBased/>
  <w15:docId w15:val="{A5A4D0A0-37F6-4069-9072-EE1311F2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077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0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6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60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6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6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6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6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0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60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60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60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60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60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60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6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6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6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60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60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60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60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5</cp:revision>
  <cp:lastPrinted>2025-05-06T09:06:00Z</cp:lastPrinted>
  <dcterms:created xsi:type="dcterms:W3CDTF">2025-04-24T10:13:00Z</dcterms:created>
  <dcterms:modified xsi:type="dcterms:W3CDTF">2025-05-06T09:06:00Z</dcterms:modified>
</cp:coreProperties>
</file>