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4939535A" w14:textId="77777777" w:rsidR="00FE7C87" w:rsidRDefault="00E5790F" w:rsidP="00FE7C87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</w:t>
      </w:r>
    </w:p>
    <w:p w14:paraId="1C0B47E1" w14:textId="77777777" w:rsidR="00FE7C87" w:rsidRPr="005E0F72" w:rsidRDefault="00FE7C87" w:rsidP="00FE7C87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09C4AD13" w14:textId="77777777" w:rsidR="005E0F72" w:rsidRPr="005E0F72" w:rsidRDefault="00543C5C" w:rsidP="00FE7C87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58CA6427" w14:textId="5674CBDA" w:rsidR="00E5790F" w:rsidRPr="005E0F72" w:rsidRDefault="00FE242B" w:rsidP="00F86559">
      <w:pPr>
        <w:ind w:left="426" w:right="-108"/>
        <w:jc w:val="right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</w:rPr>
        <w:t xml:space="preserve">Nr sprawy </w:t>
      </w:r>
      <w:r w:rsidR="00F86559" w:rsidRPr="00F86559">
        <w:rPr>
          <w:rFonts w:ascii="Arial" w:hAnsi="Arial" w:cs="Arial"/>
          <w:b/>
        </w:rPr>
        <w:t>ZP/1/25/WZ/ZOL/16/001/01</w:t>
      </w: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10104121" w:rsidR="00E5790F" w:rsidRPr="005E0F72" w:rsidRDefault="00E5790F" w:rsidP="005564D6">
      <w:pPr>
        <w:jc w:val="both"/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</w:t>
      </w:r>
      <w:bookmarkStart w:id="0" w:name="_GoBack"/>
      <w:bookmarkEnd w:id="0"/>
      <w:r w:rsidRPr="005E0F72">
        <w:rPr>
          <w:rFonts w:ascii="Arial" w:hAnsi="Arial" w:cs="Arial"/>
        </w:rPr>
        <w:t>tę</w:t>
      </w:r>
      <w:r w:rsidR="004C79E8" w:rsidRPr="005E0F72">
        <w:rPr>
          <w:rFonts w:ascii="Arial" w:hAnsi="Arial" w:cs="Arial"/>
        </w:rPr>
        <w:t xml:space="preserve">powaniu o zamówienie publiczne </w:t>
      </w:r>
      <w:r w:rsidR="001F31A3">
        <w:rPr>
          <w:rFonts w:ascii="Arial" w:hAnsi="Arial" w:cs="Arial"/>
        </w:rPr>
        <w:t>na „</w:t>
      </w:r>
      <w:r w:rsidR="001F31A3" w:rsidRPr="001F31A3">
        <w:rPr>
          <w:rFonts w:ascii="Arial" w:hAnsi="Arial" w:cs="Arial"/>
        </w:rPr>
        <w:t>Kompleksow</w:t>
      </w:r>
      <w:r w:rsidR="001F31A3">
        <w:rPr>
          <w:rFonts w:ascii="Arial" w:hAnsi="Arial" w:cs="Arial"/>
        </w:rPr>
        <w:t>ą</w:t>
      </w:r>
      <w:r w:rsidR="001F31A3" w:rsidRPr="001F31A3">
        <w:rPr>
          <w:rFonts w:ascii="Arial" w:hAnsi="Arial" w:cs="Arial"/>
        </w:rPr>
        <w:t xml:space="preserve"> dostaw</w:t>
      </w:r>
      <w:r w:rsidR="001F31A3">
        <w:rPr>
          <w:rFonts w:ascii="Arial" w:hAnsi="Arial" w:cs="Arial"/>
        </w:rPr>
        <w:t>ę</w:t>
      </w:r>
      <w:r w:rsidR="001F31A3" w:rsidRPr="001F31A3">
        <w:rPr>
          <w:rFonts w:ascii="Arial" w:hAnsi="Arial" w:cs="Arial"/>
        </w:rPr>
        <w:t xml:space="preserve"> (sprzedaż oraz świadczenie usługi dystrybucyjnej) paliwa gazowego ziemnego wysokometanowego typu E dla kotłowni zlokalizowanej w budynku nr 73 na terenie Wojskowego Instytutu Tec</w:t>
      </w:r>
      <w:r w:rsidR="00BE566C">
        <w:rPr>
          <w:rFonts w:ascii="Arial" w:hAnsi="Arial" w:cs="Arial"/>
        </w:rPr>
        <w:t>hnicznego Uzbrojenia w Zielonce”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5427AAF6" w14:textId="3F8AC953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  <w:r w:rsidR="001F31A3">
        <w:rPr>
          <w:rFonts w:ascii="Arial" w:hAnsi="Arial" w:cs="Arial"/>
        </w:rPr>
        <w:t>.</w:t>
      </w:r>
    </w:p>
    <w:p w14:paraId="25B7FA1F" w14:textId="77777777" w:rsidR="009D40E0" w:rsidRDefault="009D40E0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004B241F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1408211D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51D1093E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7944200F" w14:textId="16EB0950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0679017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4348C6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BC44B15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52A45586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92D5EC1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04AEE5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DB7CA93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60C48FC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634F42F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1838B35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FB3BA96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2E970AE8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E2E9C6" w14:textId="6D09DE03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4A5A3ECE" w:rsidR="00480AD1" w:rsidRPr="00BC4E51" w:rsidRDefault="00480AD1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1F31A3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564D6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9D40E0"/>
    <w:rsid w:val="00AC6B69"/>
    <w:rsid w:val="00B9124C"/>
    <w:rsid w:val="00BC4E51"/>
    <w:rsid w:val="00BE566C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86559"/>
    <w:rsid w:val="00FA32ED"/>
    <w:rsid w:val="00FE242B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A994-B66A-4DBA-94F8-E6C7BA87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82</cp:revision>
  <cp:lastPrinted>2020-07-02T06:18:00Z</cp:lastPrinted>
  <dcterms:created xsi:type="dcterms:W3CDTF">2020-06-23T09:06:00Z</dcterms:created>
  <dcterms:modified xsi:type="dcterms:W3CDTF">2025-01-29T10:06:00Z</dcterms:modified>
</cp:coreProperties>
</file>