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5BAF" w14:textId="73A2692A" w:rsidR="009D19F0" w:rsidRDefault="009D19F0" w:rsidP="004A05D1">
      <w:pPr>
        <w:rPr>
          <w:rFonts w:ascii="Calibri" w:hAnsi="Calibri" w:cs="Calibri"/>
          <w:sz w:val="20"/>
          <w:szCs w:val="20"/>
        </w:rPr>
      </w:pPr>
    </w:p>
    <w:p w14:paraId="50320931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27127622" w14:textId="6DAAF2A9" w:rsidR="00D04192" w:rsidRDefault="00D04192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A4ACFD2" w14:textId="77777777" w:rsidR="00D04192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3135A1E" w14:textId="77777777" w:rsidR="00D04192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Default="00D04192" w:rsidP="00D04192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502F038B" w14:textId="77777777" w:rsidR="00D04192" w:rsidRDefault="00B16FED" w:rsidP="00D04192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5" w:history="1">
        <w:r w:rsidR="00D04192">
          <w:rPr>
            <w:rStyle w:val="Hipercze"/>
            <w:rFonts w:ascii="Book Antiqua" w:hAnsi="Book Antiqua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182C1C05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C060E6">
        <w:rPr>
          <w:rFonts w:asciiTheme="minorHAnsi" w:hAnsiTheme="minorHAnsi" w:cstheme="minorHAnsi"/>
          <w:sz w:val="20"/>
          <w:szCs w:val="20"/>
        </w:rPr>
        <w:t>12</w:t>
      </w:r>
      <w:r w:rsidR="00CC6242" w:rsidRPr="004C6539">
        <w:rPr>
          <w:rFonts w:asciiTheme="minorHAnsi" w:hAnsiTheme="minorHAnsi" w:cstheme="minorHAnsi"/>
          <w:sz w:val="20"/>
          <w:szCs w:val="20"/>
        </w:rPr>
        <w:t>.0</w:t>
      </w:r>
      <w:r w:rsidR="00C060E6">
        <w:rPr>
          <w:rFonts w:asciiTheme="minorHAnsi" w:hAnsiTheme="minorHAnsi" w:cstheme="minorHAnsi"/>
          <w:sz w:val="20"/>
          <w:szCs w:val="20"/>
        </w:rPr>
        <w:t>7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A05D1">
        <w:rPr>
          <w:rFonts w:asciiTheme="minorHAnsi" w:hAnsiTheme="minorHAnsi" w:cstheme="minorHAnsi"/>
          <w:sz w:val="20"/>
          <w:szCs w:val="20"/>
        </w:rPr>
        <w:t>4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77777777" w:rsidR="00C060E6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UKW/DZP-282-ZO-</w:t>
      </w:r>
      <w:r w:rsidR="00C060E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50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790874E6" w14:textId="30ADEBC9" w:rsidR="00D04192" w:rsidRPr="00275B39" w:rsidRDefault="00C060E6" w:rsidP="0054320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dla części 1, 2 i 3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599E3F8D" w:rsidR="00D04192" w:rsidRPr="004C6539" w:rsidRDefault="00D04192" w:rsidP="000439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prowadzonego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Pr="004A05D1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0" w:name="_Hlk132961655"/>
      <w:r w:rsidR="00C060E6" w:rsidRPr="00C060E6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Dostawa projektora i sprzętu RTV </w:t>
      </w:r>
      <w:bookmarkStart w:id="1" w:name="_Hlk142303682"/>
      <w:r w:rsidR="00C060E6" w:rsidRPr="00C060E6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na potrzeby UKW</w:t>
      </w:r>
      <w:bookmarkEnd w:id="0"/>
      <w:bookmarkEnd w:id="1"/>
      <w:r w:rsidRPr="004C65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D04192">
      <w:pPr>
        <w:spacing w:line="276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61EF2520" w14:textId="35DD404C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W pr</w:t>
      </w:r>
      <w:r w:rsidR="00CC6242" w:rsidRPr="004C6539">
        <w:rPr>
          <w:rFonts w:asciiTheme="minorHAnsi" w:hAnsiTheme="minorHAnsi" w:cstheme="minorHAnsi"/>
          <w:sz w:val="20"/>
          <w:szCs w:val="20"/>
        </w:rPr>
        <w:t>zedmiotowy</w:t>
      </w:r>
      <w:r w:rsidR="00495ECF" w:rsidRPr="004C6539">
        <w:rPr>
          <w:rFonts w:asciiTheme="minorHAnsi" w:hAnsiTheme="minorHAnsi" w:cstheme="minorHAnsi"/>
          <w:sz w:val="20"/>
          <w:szCs w:val="20"/>
        </w:rPr>
        <w:t>m postępowaniu złożon</w:t>
      </w:r>
      <w:r w:rsidR="004C6539">
        <w:rPr>
          <w:rFonts w:asciiTheme="minorHAnsi" w:hAnsiTheme="minorHAnsi" w:cstheme="minorHAnsi"/>
          <w:sz w:val="20"/>
          <w:szCs w:val="20"/>
        </w:rPr>
        <w:t>a została 1 oferta</w:t>
      </w:r>
      <w:r w:rsidRPr="004C653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E7037F5" w14:textId="77777777" w:rsidR="005D3AEC" w:rsidRPr="004C6539" w:rsidRDefault="005D3AEC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AA1403" w14:textId="0E4D6E17" w:rsidR="004C6539" w:rsidRPr="00E6616F" w:rsidRDefault="004C6539" w:rsidP="004C6539">
      <w:pPr>
        <w:tabs>
          <w:tab w:val="left" w:pos="567"/>
          <w:tab w:val="left" w:pos="1134"/>
        </w:tabs>
        <w:spacing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 xml:space="preserve">1. Wykonawca: </w:t>
      </w:r>
      <w:r w:rsidR="00C060E6">
        <w:rPr>
          <w:rFonts w:asciiTheme="minorHAnsi" w:hAnsiTheme="minorHAnsi" w:cstheme="minorHAnsi"/>
          <w:b/>
          <w:sz w:val="20"/>
          <w:szCs w:val="20"/>
        </w:rPr>
        <w:t>BIUINF Sp. z o. o. Sp. k.</w:t>
      </w:r>
    </w:p>
    <w:p w14:paraId="0FCE9C21" w14:textId="42EAF04B" w:rsidR="004C6539" w:rsidRPr="00E6616F" w:rsidRDefault="004C6539" w:rsidP="004C6539">
      <w:pPr>
        <w:tabs>
          <w:tab w:val="left" w:pos="567"/>
          <w:tab w:val="left" w:pos="1134"/>
        </w:tabs>
        <w:spacing w:line="276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>2. Adres:</w:t>
      </w:r>
      <w:r w:rsidRPr="00E661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060E6">
        <w:rPr>
          <w:rFonts w:asciiTheme="minorHAnsi" w:hAnsiTheme="minorHAnsi" w:cstheme="minorHAnsi"/>
          <w:b/>
          <w:sz w:val="20"/>
          <w:szCs w:val="20"/>
        </w:rPr>
        <w:t>ul. Kaszubska 17/D, 85-048 Bydgoszcz</w:t>
      </w:r>
    </w:p>
    <w:p w14:paraId="4AF9815E" w14:textId="77777777" w:rsidR="00A75552" w:rsidRDefault="004C6539" w:rsidP="00A75552">
      <w:pPr>
        <w:tabs>
          <w:tab w:val="left" w:pos="1134"/>
          <w:tab w:val="left" w:pos="1701"/>
          <w:tab w:val="left" w:pos="1985"/>
        </w:tabs>
        <w:spacing w:line="360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>3. Cena oferty</w:t>
      </w:r>
      <w:r w:rsidR="00A75552">
        <w:rPr>
          <w:rFonts w:asciiTheme="minorHAnsi" w:hAnsiTheme="minorHAnsi" w:cstheme="minorHAnsi"/>
          <w:sz w:val="20"/>
          <w:szCs w:val="20"/>
        </w:rPr>
        <w:t xml:space="preserve"> dla poszczególnych części:</w:t>
      </w:r>
    </w:p>
    <w:p w14:paraId="1A59EA45" w14:textId="0AC537C7" w:rsidR="00C060E6" w:rsidRPr="00C060E6" w:rsidRDefault="00C060E6" w:rsidP="00B16FED">
      <w:pPr>
        <w:tabs>
          <w:tab w:val="left" w:pos="1134"/>
          <w:tab w:val="left" w:pos="1701"/>
          <w:tab w:val="left" w:pos="1985"/>
        </w:tabs>
        <w:spacing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C060E6">
        <w:rPr>
          <w:rFonts w:asciiTheme="minorHAnsi" w:hAnsiTheme="minorHAnsi" w:cstheme="minorHAnsi"/>
          <w:b/>
          <w:bCs/>
          <w:sz w:val="20"/>
          <w:szCs w:val="20"/>
        </w:rPr>
        <w:t>część 1 -</w:t>
      </w:r>
      <w:r w:rsidR="004C6539" w:rsidRPr="00C060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C6539" w:rsidRPr="00C060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60E6">
        <w:rPr>
          <w:rFonts w:asciiTheme="minorHAnsi" w:hAnsiTheme="minorHAnsi" w:cstheme="minorHAnsi"/>
          <w:b/>
          <w:sz w:val="20"/>
          <w:szCs w:val="20"/>
        </w:rPr>
        <w:t>3 184,47</w:t>
      </w:r>
      <w:r w:rsidR="004C6539" w:rsidRPr="00C060E6">
        <w:rPr>
          <w:rFonts w:asciiTheme="minorHAnsi" w:hAnsiTheme="minorHAnsi" w:cstheme="minorHAnsi"/>
          <w:b/>
          <w:sz w:val="20"/>
          <w:szCs w:val="20"/>
        </w:rPr>
        <w:t xml:space="preserve"> zł brutt</w:t>
      </w:r>
      <w:r w:rsidR="005A574B" w:rsidRPr="00C060E6">
        <w:rPr>
          <w:rFonts w:asciiTheme="minorHAnsi" w:hAnsiTheme="minorHAnsi" w:cstheme="minorHAnsi"/>
          <w:b/>
          <w:sz w:val="20"/>
          <w:szCs w:val="20"/>
        </w:rPr>
        <w:t>o</w:t>
      </w:r>
    </w:p>
    <w:p w14:paraId="76BA6C7D" w14:textId="45FA67AD" w:rsidR="00C060E6" w:rsidRDefault="00C060E6" w:rsidP="00B16FED">
      <w:pPr>
        <w:tabs>
          <w:tab w:val="left" w:pos="1134"/>
        </w:tabs>
        <w:spacing w:line="276" w:lineRule="auto"/>
        <w:ind w:left="1843" w:hanging="127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część 2 – 215,25 zł brutto</w:t>
      </w:r>
    </w:p>
    <w:p w14:paraId="00360269" w14:textId="38E4D30D" w:rsidR="00C060E6" w:rsidRDefault="00A75552" w:rsidP="00B16FED">
      <w:pPr>
        <w:tabs>
          <w:tab w:val="left" w:pos="709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C060E6">
        <w:rPr>
          <w:rFonts w:asciiTheme="minorHAnsi" w:hAnsiTheme="minorHAnsi" w:cstheme="minorHAnsi"/>
          <w:b/>
          <w:sz w:val="20"/>
          <w:szCs w:val="20"/>
        </w:rPr>
        <w:t>część 3 – 578,10 zł brutto</w:t>
      </w:r>
    </w:p>
    <w:p w14:paraId="0DA1B33E" w14:textId="77777777" w:rsidR="00C060E6" w:rsidRPr="005A574B" w:rsidRDefault="00C060E6" w:rsidP="00B16FED">
      <w:pPr>
        <w:tabs>
          <w:tab w:val="left" w:pos="1134"/>
        </w:tabs>
        <w:spacing w:after="200" w:line="360" w:lineRule="auto"/>
        <w:ind w:left="1843" w:hanging="993"/>
        <w:rPr>
          <w:rFonts w:asciiTheme="minorHAnsi" w:hAnsiTheme="minorHAnsi" w:cstheme="minorHAnsi"/>
          <w:b/>
          <w:sz w:val="20"/>
          <w:szCs w:val="20"/>
        </w:rPr>
      </w:pPr>
    </w:p>
    <w:p w14:paraId="70387A1D" w14:textId="443B564B" w:rsidR="00A75552" w:rsidRDefault="00D04192" w:rsidP="00B16FED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Zamawiający przeznaczył na</w:t>
      </w:r>
      <w:r w:rsidR="000E11E5" w:rsidRPr="004C6539">
        <w:rPr>
          <w:rFonts w:asciiTheme="minorHAnsi" w:hAnsiTheme="minorHAnsi" w:cstheme="minorHAnsi"/>
          <w:sz w:val="20"/>
          <w:szCs w:val="20"/>
        </w:rPr>
        <w:t xml:space="preserve"> realizację</w:t>
      </w:r>
      <w:r w:rsidR="00A75552">
        <w:rPr>
          <w:rFonts w:asciiTheme="minorHAnsi" w:hAnsiTheme="minorHAnsi" w:cstheme="minorHAnsi"/>
          <w:sz w:val="20"/>
          <w:szCs w:val="20"/>
        </w:rPr>
        <w:t xml:space="preserve"> przedmiotowego</w:t>
      </w:r>
      <w:r w:rsidR="000E11E5" w:rsidRPr="004C6539">
        <w:rPr>
          <w:rFonts w:asciiTheme="minorHAnsi" w:hAnsiTheme="minorHAnsi" w:cstheme="minorHAnsi"/>
          <w:sz w:val="20"/>
          <w:szCs w:val="20"/>
        </w:rPr>
        <w:t xml:space="preserve"> zamówienia </w:t>
      </w:r>
      <w:r w:rsidR="00A75552">
        <w:rPr>
          <w:rFonts w:asciiTheme="minorHAnsi" w:hAnsiTheme="minorHAnsi" w:cstheme="minorHAnsi"/>
          <w:sz w:val="20"/>
          <w:szCs w:val="20"/>
        </w:rPr>
        <w:t xml:space="preserve"> kwoty: </w:t>
      </w:r>
    </w:p>
    <w:p w14:paraId="57298F67" w14:textId="72879349" w:rsidR="00A75552" w:rsidRDefault="00C060E6" w:rsidP="00B16FE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części 1 </w:t>
      </w:r>
      <w:r w:rsidR="00A75552">
        <w:rPr>
          <w:rFonts w:asciiTheme="minorHAnsi" w:hAnsiTheme="minorHAnsi" w:cstheme="minorHAnsi"/>
          <w:sz w:val="20"/>
          <w:szCs w:val="20"/>
        </w:rPr>
        <w:t>– 2 950,00 zł brutto,</w:t>
      </w:r>
    </w:p>
    <w:p w14:paraId="7ACB6F14" w14:textId="3B64581E" w:rsidR="00A75552" w:rsidRDefault="00A75552" w:rsidP="00B16FE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części 2 – 170,00 zł brutto </w:t>
      </w:r>
    </w:p>
    <w:p w14:paraId="04022A77" w14:textId="1395499F" w:rsidR="00D04192" w:rsidRPr="004C6539" w:rsidRDefault="00A75552" w:rsidP="00B16FE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dla części 3 – 535,00 zł brutto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4DBE0E51" w:rsidR="00D04192" w:rsidRPr="004C6539" w:rsidRDefault="000E11E5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W związku z powyższym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oferta złożona w niniejszym postępowaniu przewyższa kwot</w:t>
      </w:r>
      <w:r w:rsidR="00A75552">
        <w:rPr>
          <w:rFonts w:asciiTheme="minorHAnsi" w:hAnsiTheme="minorHAnsi" w:cstheme="minorHAnsi"/>
          <w:sz w:val="20"/>
          <w:szCs w:val="20"/>
        </w:rPr>
        <w:t>y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jak</w:t>
      </w:r>
      <w:r w:rsidR="00A75552">
        <w:rPr>
          <w:rFonts w:asciiTheme="minorHAnsi" w:hAnsiTheme="minorHAnsi" w:cstheme="minorHAnsi"/>
          <w:sz w:val="20"/>
          <w:szCs w:val="20"/>
        </w:rPr>
        <w:t>ie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Zamawiający przeznaczył na sfinansowanie zamówienia</w:t>
      </w:r>
      <w:r w:rsidR="00A75552">
        <w:rPr>
          <w:rFonts w:asciiTheme="minorHAnsi" w:hAnsiTheme="minorHAnsi" w:cstheme="minorHAnsi"/>
          <w:sz w:val="20"/>
          <w:szCs w:val="20"/>
        </w:rPr>
        <w:t xml:space="preserve"> dla </w:t>
      </w:r>
      <w:r w:rsidR="00B16FED">
        <w:rPr>
          <w:rFonts w:asciiTheme="minorHAnsi" w:hAnsiTheme="minorHAnsi" w:cstheme="minorHAnsi"/>
          <w:sz w:val="20"/>
          <w:szCs w:val="20"/>
        </w:rPr>
        <w:t>poszczególnych</w:t>
      </w:r>
      <w:r w:rsidR="00A75552">
        <w:rPr>
          <w:rFonts w:asciiTheme="minorHAnsi" w:hAnsiTheme="minorHAnsi" w:cstheme="minorHAnsi"/>
          <w:sz w:val="20"/>
          <w:szCs w:val="20"/>
        </w:rPr>
        <w:t xml:space="preserve"> części.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Po analizie możliwości finansowych, Zamawiający stwierdził, iż w chwili obecnej nie ma możliwości zwiększenia kwo</w:t>
      </w:r>
      <w:r w:rsidR="00A75552">
        <w:rPr>
          <w:rFonts w:asciiTheme="minorHAnsi" w:hAnsiTheme="minorHAnsi" w:cstheme="minorHAnsi"/>
          <w:sz w:val="20"/>
          <w:szCs w:val="20"/>
        </w:rPr>
        <w:t>t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pierwotnie przeznaczon</w:t>
      </w:r>
      <w:r w:rsidR="00A75552">
        <w:rPr>
          <w:rFonts w:asciiTheme="minorHAnsi" w:hAnsiTheme="minorHAnsi" w:cstheme="minorHAnsi"/>
          <w:sz w:val="20"/>
          <w:szCs w:val="20"/>
        </w:rPr>
        <w:t>ych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na realizację zamówienia do kwot przedstawion</w:t>
      </w:r>
      <w:r w:rsidR="00A75552">
        <w:rPr>
          <w:rFonts w:asciiTheme="minorHAnsi" w:hAnsiTheme="minorHAnsi" w:cstheme="minorHAnsi"/>
          <w:sz w:val="20"/>
          <w:szCs w:val="20"/>
        </w:rPr>
        <w:t>ych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w ofercie</w:t>
      </w:r>
      <w:r w:rsidR="00A75552">
        <w:rPr>
          <w:rFonts w:asciiTheme="minorHAnsi" w:hAnsiTheme="minorHAnsi" w:cstheme="minorHAnsi"/>
          <w:sz w:val="20"/>
          <w:szCs w:val="20"/>
        </w:rPr>
        <w:t xml:space="preserve"> Wykonawcy</w:t>
      </w:r>
      <w:r w:rsidR="00D04192" w:rsidRPr="004C6539">
        <w:rPr>
          <w:rFonts w:asciiTheme="minorHAnsi" w:hAnsiTheme="minorHAnsi" w:cstheme="minorHAnsi"/>
          <w:sz w:val="20"/>
          <w:szCs w:val="20"/>
        </w:rPr>
        <w:t>.</w:t>
      </w:r>
    </w:p>
    <w:p w14:paraId="6D9F6206" w14:textId="77777777" w:rsidR="00A75552" w:rsidRPr="004C6539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52601120" w:rsidR="00D04192" w:rsidRDefault="00D04192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4C6539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3F239035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4A05D1">
        <w:rPr>
          <w:rFonts w:asciiTheme="minorHAnsi" w:hAnsiTheme="minorHAnsi" w:cstheme="minorHAnsi"/>
          <w:b/>
          <w:i/>
          <w:sz w:val="20"/>
          <w:szCs w:val="20"/>
        </w:rPr>
        <w:t>Renata Malak</w:t>
      </w: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22113F"/>
    <w:rsid w:val="00275B39"/>
    <w:rsid w:val="00362AC1"/>
    <w:rsid w:val="003E20D7"/>
    <w:rsid w:val="00455A6E"/>
    <w:rsid w:val="00495ECF"/>
    <w:rsid w:val="004A05D1"/>
    <w:rsid w:val="004C6539"/>
    <w:rsid w:val="005256A1"/>
    <w:rsid w:val="00543209"/>
    <w:rsid w:val="005A574B"/>
    <w:rsid w:val="005D3AEC"/>
    <w:rsid w:val="005E0C60"/>
    <w:rsid w:val="007346D5"/>
    <w:rsid w:val="007D38D8"/>
    <w:rsid w:val="007D571D"/>
    <w:rsid w:val="00832DD8"/>
    <w:rsid w:val="00872233"/>
    <w:rsid w:val="009B3984"/>
    <w:rsid w:val="009D19F0"/>
    <w:rsid w:val="00A75552"/>
    <w:rsid w:val="00AC2D3F"/>
    <w:rsid w:val="00B16FED"/>
    <w:rsid w:val="00B42597"/>
    <w:rsid w:val="00C060E6"/>
    <w:rsid w:val="00C9202F"/>
    <w:rsid w:val="00CC6242"/>
    <w:rsid w:val="00D04192"/>
    <w:rsid w:val="00D20FE5"/>
    <w:rsid w:val="00D34A91"/>
    <w:rsid w:val="00D6020F"/>
    <w:rsid w:val="00D65B8C"/>
    <w:rsid w:val="00ED591D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Użytkownik systemu Windows</cp:lastModifiedBy>
  <cp:revision>3</cp:revision>
  <cp:lastPrinted>2023-08-21T09:41:00Z</cp:lastPrinted>
  <dcterms:created xsi:type="dcterms:W3CDTF">2024-07-12T10:06:00Z</dcterms:created>
  <dcterms:modified xsi:type="dcterms:W3CDTF">2024-07-12T10:26:00Z</dcterms:modified>
</cp:coreProperties>
</file>