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82327B" w14:textId="30148367" w:rsidR="00F519F7" w:rsidRPr="00AC759C" w:rsidRDefault="00F519F7" w:rsidP="00E67AA6">
      <w:pPr>
        <w:rPr>
          <w:rFonts w:ascii="Calibri" w:hAnsi="Calibri" w:cs="Calibri"/>
          <w:b/>
        </w:rPr>
      </w:pPr>
      <w:r w:rsidRPr="00AC759C">
        <w:rPr>
          <w:rFonts w:ascii="Calibri" w:hAnsi="Calibri"/>
          <w:b/>
        </w:rPr>
        <w:t xml:space="preserve">Znak sprawy: </w:t>
      </w:r>
      <w:r w:rsidRPr="00AC759C">
        <w:rPr>
          <w:rFonts w:ascii="Calibri" w:hAnsi="Calibri" w:cs="Calibri"/>
          <w:b/>
        </w:rPr>
        <w:t>ZP.271</w:t>
      </w:r>
      <w:r w:rsidR="009C538E" w:rsidRPr="00AC759C">
        <w:rPr>
          <w:rFonts w:ascii="Calibri" w:hAnsi="Calibri" w:cs="Calibri"/>
          <w:b/>
        </w:rPr>
        <w:t>.</w:t>
      </w:r>
      <w:r w:rsidR="007C0A26">
        <w:rPr>
          <w:rFonts w:ascii="Calibri" w:hAnsi="Calibri" w:cs="Calibri"/>
          <w:b/>
        </w:rPr>
        <w:t>1</w:t>
      </w:r>
      <w:r w:rsidR="003222A0">
        <w:rPr>
          <w:rFonts w:ascii="Calibri" w:hAnsi="Calibri" w:cs="Calibri"/>
          <w:b/>
        </w:rPr>
        <w:t>7</w:t>
      </w:r>
      <w:r w:rsidR="00A013B3" w:rsidRPr="00AC759C">
        <w:rPr>
          <w:rFonts w:ascii="Calibri" w:hAnsi="Calibri" w:cs="Calibri"/>
          <w:b/>
        </w:rPr>
        <w:t>.</w:t>
      </w:r>
      <w:r w:rsidRPr="00AC759C">
        <w:rPr>
          <w:rFonts w:ascii="Calibri" w:hAnsi="Calibri" w:cs="Calibri"/>
          <w:b/>
        </w:rPr>
        <w:t>20</w:t>
      </w:r>
      <w:r w:rsidR="00AA3143" w:rsidRPr="00AC759C">
        <w:rPr>
          <w:rFonts w:ascii="Calibri" w:hAnsi="Calibri" w:cs="Calibri"/>
          <w:b/>
        </w:rPr>
        <w:t>2</w:t>
      </w:r>
      <w:r w:rsidR="003222A0">
        <w:rPr>
          <w:rFonts w:ascii="Calibri" w:hAnsi="Calibri" w:cs="Calibri"/>
          <w:b/>
        </w:rPr>
        <w:t>5</w:t>
      </w:r>
      <w:r w:rsidRPr="00AC759C">
        <w:rPr>
          <w:rFonts w:ascii="Calibri" w:hAnsi="Calibri" w:cs="Calibri"/>
        </w:rPr>
        <w:tab/>
      </w:r>
      <w:r w:rsidR="009C538E" w:rsidRPr="00AC759C">
        <w:rPr>
          <w:rFonts w:ascii="Calibri" w:hAnsi="Calibri" w:cs="Calibri"/>
        </w:rPr>
        <w:tab/>
      </w:r>
      <w:r w:rsidR="00686172" w:rsidRPr="00AC759C">
        <w:rPr>
          <w:rFonts w:ascii="Calibri" w:hAnsi="Calibri" w:cs="Calibri"/>
          <w:b/>
        </w:rPr>
        <w:t>/</w:t>
      </w:r>
      <w:r w:rsidR="00EA3B16" w:rsidRPr="00AC759C">
        <w:rPr>
          <w:rFonts w:ascii="Calibri" w:hAnsi="Calibri" w:cs="Calibri"/>
          <w:b/>
        </w:rPr>
        <w:t>3</w:t>
      </w:r>
    </w:p>
    <w:p w14:paraId="18D75F7E" w14:textId="77777777" w:rsidR="00F519F7" w:rsidRPr="00AC759C" w:rsidRDefault="00F519F7" w:rsidP="00E67AA6">
      <w:pPr>
        <w:ind w:left="360"/>
        <w:jc w:val="center"/>
        <w:rPr>
          <w:rFonts w:ascii="Calibri" w:hAnsi="Calibri" w:cs="Calibri"/>
          <w:b/>
        </w:rPr>
      </w:pPr>
    </w:p>
    <w:p w14:paraId="19773134" w14:textId="77777777" w:rsidR="00F519F7" w:rsidRPr="00AC759C" w:rsidRDefault="00F519F7" w:rsidP="00E67AA6">
      <w:pPr>
        <w:ind w:left="360"/>
        <w:jc w:val="center"/>
        <w:rPr>
          <w:rFonts w:ascii="Calibri" w:hAnsi="Calibri" w:cs="Calibri"/>
          <w:b/>
        </w:rPr>
      </w:pPr>
    </w:p>
    <w:p w14:paraId="0CA755DC" w14:textId="77777777" w:rsidR="00F519F7" w:rsidRPr="00AC759C" w:rsidRDefault="00F519F7" w:rsidP="00E67AA6">
      <w:pPr>
        <w:ind w:left="360"/>
        <w:jc w:val="center"/>
        <w:rPr>
          <w:rFonts w:ascii="Calibri" w:hAnsi="Calibri" w:cs="Calibri"/>
          <w:b/>
        </w:rPr>
      </w:pPr>
    </w:p>
    <w:p w14:paraId="0A9594B8" w14:textId="77777777" w:rsidR="00DE47D5" w:rsidRPr="00AC759C" w:rsidRDefault="00DE47D5" w:rsidP="00E67AA6">
      <w:pPr>
        <w:ind w:left="360"/>
        <w:jc w:val="center"/>
        <w:rPr>
          <w:rFonts w:ascii="Calibri" w:hAnsi="Calibri" w:cs="Calibri"/>
          <w:b/>
        </w:rPr>
      </w:pPr>
      <w:r w:rsidRPr="00AC759C">
        <w:rPr>
          <w:rFonts w:ascii="Calibri" w:hAnsi="Calibri" w:cs="Calibri"/>
          <w:b/>
        </w:rPr>
        <w:t>Gmina Miejska Pruszcz Gdański</w:t>
      </w:r>
    </w:p>
    <w:p w14:paraId="27770860" w14:textId="77777777" w:rsidR="00DE47D5" w:rsidRPr="00AC759C" w:rsidRDefault="00DE47D5" w:rsidP="00E67AA6">
      <w:pPr>
        <w:ind w:left="360"/>
        <w:jc w:val="center"/>
        <w:rPr>
          <w:rFonts w:ascii="Calibri" w:hAnsi="Calibri" w:cs="Calibri"/>
          <w:b/>
        </w:rPr>
      </w:pPr>
      <w:r w:rsidRPr="00AC759C">
        <w:rPr>
          <w:rFonts w:ascii="Calibri" w:hAnsi="Calibri" w:cs="Calibri"/>
          <w:b/>
        </w:rPr>
        <w:t>83-000 Pruszcz Gdański, ul. Grunwaldzka 20</w:t>
      </w:r>
    </w:p>
    <w:p w14:paraId="1C8900D3" w14:textId="77777777" w:rsidR="00DE47D5" w:rsidRPr="00AC759C" w:rsidRDefault="00DE47D5" w:rsidP="00E67AA6">
      <w:pPr>
        <w:rPr>
          <w:rFonts w:ascii="Calibri" w:hAnsi="Calibri" w:cs="Calibri"/>
        </w:rPr>
      </w:pPr>
    </w:p>
    <w:p w14:paraId="4EF17019" w14:textId="77777777" w:rsidR="00DE47D5" w:rsidRPr="00AC759C" w:rsidRDefault="00DE47D5" w:rsidP="00E67AA6">
      <w:pPr>
        <w:rPr>
          <w:rFonts w:ascii="Calibri" w:hAnsi="Calibri" w:cs="Calibri"/>
        </w:rPr>
      </w:pPr>
    </w:p>
    <w:p w14:paraId="1F6659EF" w14:textId="77777777" w:rsidR="00F36968" w:rsidRPr="00AC759C" w:rsidRDefault="00F36968" w:rsidP="00E67AA6">
      <w:pPr>
        <w:rPr>
          <w:rFonts w:ascii="Calibri" w:hAnsi="Calibri" w:cs="Calibri"/>
        </w:rPr>
      </w:pPr>
    </w:p>
    <w:p w14:paraId="3494DA0D" w14:textId="77777777" w:rsidR="00DE47D5" w:rsidRPr="00AC759C" w:rsidRDefault="00DE47D5" w:rsidP="00E67AA6">
      <w:pPr>
        <w:pStyle w:val="Tekstpodstawowy"/>
        <w:ind w:left="360"/>
        <w:rPr>
          <w:rFonts w:ascii="Calibri" w:hAnsi="Calibri" w:cs="Calibri"/>
          <w:sz w:val="24"/>
          <w:szCs w:val="24"/>
        </w:rPr>
      </w:pPr>
      <w:r w:rsidRPr="00AC759C">
        <w:rPr>
          <w:rFonts w:ascii="Calibri" w:hAnsi="Calibri" w:cs="Calibri"/>
          <w:sz w:val="24"/>
          <w:szCs w:val="24"/>
        </w:rPr>
        <w:t>SPECYFIKACJA WARUNKÓW ZAMÓWIENIA</w:t>
      </w:r>
    </w:p>
    <w:p w14:paraId="4D7DEF5A" w14:textId="77777777" w:rsidR="00DE47D5" w:rsidRPr="00AC759C" w:rsidRDefault="00A81E39" w:rsidP="00E67AA6">
      <w:pPr>
        <w:ind w:left="360"/>
        <w:jc w:val="center"/>
        <w:rPr>
          <w:rFonts w:ascii="Calibri" w:hAnsi="Calibri" w:cs="Calibri"/>
          <w:b/>
        </w:rPr>
      </w:pPr>
      <w:r w:rsidRPr="00AC759C">
        <w:rPr>
          <w:rFonts w:ascii="Calibri" w:hAnsi="Calibri" w:cs="Calibri"/>
          <w:b/>
        </w:rPr>
        <w:t>(S</w:t>
      </w:r>
      <w:r w:rsidR="00DE47D5" w:rsidRPr="00AC759C">
        <w:rPr>
          <w:rFonts w:ascii="Calibri" w:hAnsi="Calibri" w:cs="Calibri"/>
          <w:b/>
        </w:rPr>
        <w:t>WZ)</w:t>
      </w:r>
    </w:p>
    <w:p w14:paraId="7354263C" w14:textId="77777777" w:rsidR="00DE47D5" w:rsidRPr="00AC759C" w:rsidRDefault="00DE47D5" w:rsidP="00E67AA6">
      <w:pPr>
        <w:rPr>
          <w:rFonts w:ascii="Calibri" w:hAnsi="Calibri" w:cs="Calibri"/>
        </w:rPr>
      </w:pPr>
    </w:p>
    <w:p w14:paraId="7E4BC421" w14:textId="77777777" w:rsidR="00F36968" w:rsidRPr="00AC759C" w:rsidRDefault="00F36968" w:rsidP="00E67AA6">
      <w:pPr>
        <w:rPr>
          <w:rFonts w:ascii="Calibri" w:hAnsi="Calibri" w:cs="Calibri"/>
        </w:rPr>
      </w:pPr>
    </w:p>
    <w:p w14:paraId="3BB01B67" w14:textId="77777777" w:rsidR="00F36968" w:rsidRPr="00AC759C" w:rsidRDefault="00F36968" w:rsidP="00E67AA6">
      <w:pPr>
        <w:rPr>
          <w:rFonts w:ascii="Calibri" w:hAnsi="Calibri" w:cs="Calibri"/>
        </w:rPr>
      </w:pPr>
    </w:p>
    <w:p w14:paraId="6E180A2B" w14:textId="77777777" w:rsidR="00DE47D5" w:rsidRPr="00AC759C" w:rsidRDefault="00DE47D5" w:rsidP="00E67AA6">
      <w:pPr>
        <w:rPr>
          <w:rFonts w:ascii="Calibri" w:hAnsi="Calibri" w:cs="Calibri"/>
        </w:rPr>
      </w:pPr>
    </w:p>
    <w:p w14:paraId="2B4B05F7" w14:textId="77777777" w:rsidR="00DE47D5" w:rsidRPr="00AC759C" w:rsidRDefault="00DE47D5" w:rsidP="00E67AA6">
      <w:pPr>
        <w:pStyle w:val="Tekstpodstawowywcity2"/>
        <w:spacing w:line="240" w:lineRule="auto"/>
        <w:ind w:left="0" w:firstLine="0"/>
        <w:rPr>
          <w:rFonts w:ascii="Calibri" w:hAnsi="Calibri" w:cs="Calibri"/>
          <w:sz w:val="24"/>
          <w:szCs w:val="24"/>
        </w:rPr>
      </w:pPr>
      <w:r w:rsidRPr="00AC759C">
        <w:rPr>
          <w:rFonts w:ascii="Calibri" w:hAnsi="Calibri" w:cs="Calibri"/>
          <w:sz w:val="24"/>
          <w:szCs w:val="24"/>
        </w:rPr>
        <w:t xml:space="preserve">w </w:t>
      </w:r>
      <w:r w:rsidR="00A81E39" w:rsidRPr="00AC759C">
        <w:rPr>
          <w:rFonts w:ascii="Calibri" w:hAnsi="Calibri" w:cs="Calibri"/>
          <w:sz w:val="24"/>
          <w:szCs w:val="24"/>
        </w:rPr>
        <w:t>trybie podstawowym</w:t>
      </w:r>
      <w:r w:rsidRPr="00AC759C">
        <w:rPr>
          <w:rFonts w:ascii="Calibri" w:hAnsi="Calibri" w:cs="Calibri"/>
          <w:sz w:val="24"/>
          <w:szCs w:val="24"/>
        </w:rPr>
        <w:t xml:space="preserve"> </w:t>
      </w:r>
      <w:r w:rsidR="0099328E" w:rsidRPr="00AC759C">
        <w:rPr>
          <w:rFonts w:ascii="Calibri" w:hAnsi="Calibri" w:cs="Calibri"/>
          <w:sz w:val="24"/>
          <w:szCs w:val="24"/>
        </w:rPr>
        <w:t xml:space="preserve">– wariant I </w:t>
      </w:r>
      <w:r w:rsidR="007F1E69" w:rsidRPr="00AC759C">
        <w:rPr>
          <w:rFonts w:ascii="Calibri" w:hAnsi="Calibri" w:cs="Calibri"/>
          <w:sz w:val="24"/>
          <w:szCs w:val="24"/>
        </w:rPr>
        <w:t>–</w:t>
      </w:r>
      <w:r w:rsidR="0099328E" w:rsidRPr="00AC759C">
        <w:rPr>
          <w:rFonts w:ascii="Calibri" w:hAnsi="Calibri" w:cs="Calibri"/>
          <w:sz w:val="24"/>
          <w:szCs w:val="24"/>
        </w:rPr>
        <w:t xml:space="preserve"> </w:t>
      </w:r>
      <w:r w:rsidR="006D46C9" w:rsidRPr="00AC759C">
        <w:rPr>
          <w:rFonts w:ascii="Calibri" w:hAnsi="Calibri" w:cs="Calibri"/>
          <w:sz w:val="24"/>
          <w:szCs w:val="24"/>
        </w:rPr>
        <w:t xml:space="preserve">bez negocjacji </w:t>
      </w:r>
      <w:r w:rsidRPr="00AC759C">
        <w:rPr>
          <w:rFonts w:ascii="Calibri" w:hAnsi="Calibri" w:cs="Calibri"/>
          <w:sz w:val="24"/>
          <w:szCs w:val="24"/>
        </w:rPr>
        <w:t xml:space="preserve">o wartości szacunkowej poniżej </w:t>
      </w:r>
      <w:r w:rsidR="00CE454C" w:rsidRPr="00AC759C">
        <w:rPr>
          <w:rFonts w:ascii="Calibri" w:hAnsi="Calibri" w:cs="Calibri"/>
          <w:sz w:val="24"/>
          <w:szCs w:val="24"/>
        </w:rPr>
        <w:t>5</w:t>
      </w:r>
      <w:r w:rsidR="00307988" w:rsidRPr="00AC759C">
        <w:rPr>
          <w:rFonts w:ascii="Calibri" w:hAnsi="Calibri" w:cs="Calibri"/>
          <w:sz w:val="24"/>
          <w:szCs w:val="24"/>
        </w:rPr>
        <w:t>.</w:t>
      </w:r>
      <w:r w:rsidR="003D500C">
        <w:rPr>
          <w:rFonts w:ascii="Calibri" w:hAnsi="Calibri" w:cs="Calibri"/>
          <w:sz w:val="24"/>
          <w:szCs w:val="24"/>
        </w:rPr>
        <w:t>538</w:t>
      </w:r>
      <w:r w:rsidR="00307988" w:rsidRPr="00AC759C">
        <w:rPr>
          <w:rFonts w:ascii="Calibri" w:hAnsi="Calibri" w:cs="Calibri"/>
          <w:sz w:val="24"/>
          <w:szCs w:val="24"/>
        </w:rPr>
        <w:t>.</w:t>
      </w:r>
      <w:r w:rsidRPr="00AC759C">
        <w:rPr>
          <w:rFonts w:ascii="Calibri" w:hAnsi="Calibri" w:cs="Calibri"/>
          <w:sz w:val="24"/>
          <w:szCs w:val="24"/>
        </w:rPr>
        <w:t>000</w:t>
      </w:r>
      <w:r w:rsidR="002E301F" w:rsidRPr="00AC759C">
        <w:rPr>
          <w:rFonts w:ascii="Calibri" w:hAnsi="Calibri" w:cs="Calibri"/>
          <w:sz w:val="24"/>
          <w:szCs w:val="24"/>
        </w:rPr>
        <w:t xml:space="preserve"> </w:t>
      </w:r>
      <w:r w:rsidRPr="00AC759C">
        <w:rPr>
          <w:rFonts w:ascii="Calibri" w:hAnsi="Calibri" w:cs="Calibri"/>
          <w:sz w:val="24"/>
          <w:szCs w:val="24"/>
        </w:rPr>
        <w:t>EUR</w:t>
      </w:r>
      <w:r w:rsidR="00D97ED5" w:rsidRPr="00AC759C">
        <w:rPr>
          <w:rFonts w:ascii="Calibri" w:hAnsi="Calibri" w:cs="Calibri"/>
          <w:sz w:val="24"/>
          <w:szCs w:val="24"/>
        </w:rPr>
        <w:t>O</w:t>
      </w:r>
      <w:r w:rsidRPr="00AC759C">
        <w:rPr>
          <w:rFonts w:ascii="Calibri" w:hAnsi="Calibri" w:cs="Calibri"/>
          <w:sz w:val="24"/>
          <w:szCs w:val="24"/>
        </w:rPr>
        <w:t xml:space="preserve"> na robotę budowlaną pod nazwą (nadaną zamówieniu </w:t>
      </w:r>
      <w:r w:rsidR="00CB306E" w:rsidRPr="00AC759C">
        <w:rPr>
          <w:rFonts w:ascii="Calibri" w:hAnsi="Calibri" w:cs="Calibri"/>
          <w:sz w:val="24"/>
          <w:szCs w:val="24"/>
        </w:rPr>
        <w:t>p</w:t>
      </w:r>
      <w:r w:rsidRPr="00AC759C">
        <w:rPr>
          <w:rFonts w:ascii="Calibri" w:hAnsi="Calibri" w:cs="Calibri"/>
          <w:sz w:val="24"/>
          <w:szCs w:val="24"/>
        </w:rPr>
        <w:t>rzez Zamawiającego):</w:t>
      </w:r>
    </w:p>
    <w:p w14:paraId="78308F65" w14:textId="77777777" w:rsidR="00D326E6" w:rsidRDefault="00D326E6" w:rsidP="00E67AA6">
      <w:pPr>
        <w:rPr>
          <w:rFonts w:ascii="Calibri" w:hAnsi="Calibri" w:cs="Calibri"/>
        </w:rPr>
      </w:pPr>
    </w:p>
    <w:p w14:paraId="79FA1E82" w14:textId="77777777" w:rsidR="001C7D0D" w:rsidRPr="00AC759C" w:rsidRDefault="001C7D0D" w:rsidP="00E67AA6">
      <w:pPr>
        <w:rPr>
          <w:rFonts w:ascii="Calibri" w:hAnsi="Calibri" w:cs="Calibri"/>
        </w:rPr>
      </w:pPr>
    </w:p>
    <w:p w14:paraId="0B715525" w14:textId="77777777" w:rsidR="00E15C7E" w:rsidRPr="00AC759C" w:rsidRDefault="00DE47D5" w:rsidP="006F638D">
      <w:pPr>
        <w:tabs>
          <w:tab w:val="left" w:pos="0"/>
        </w:tabs>
        <w:jc w:val="center"/>
        <w:rPr>
          <w:rFonts w:ascii="Calibri" w:hAnsi="Calibri" w:cs="Calibri"/>
          <w:b/>
          <w:bCs/>
        </w:rPr>
      </w:pPr>
      <w:r w:rsidRPr="00AC759C">
        <w:rPr>
          <w:rFonts w:ascii="Calibri" w:hAnsi="Calibri" w:cs="Calibri"/>
          <w:b/>
          <w:bCs/>
        </w:rPr>
        <w:t>„</w:t>
      </w:r>
      <w:bookmarkStart w:id="0" w:name="_Hlk172028792"/>
      <w:r w:rsidR="00EF62F7">
        <w:rPr>
          <w:rFonts w:ascii="Calibri" w:hAnsi="Calibri" w:cs="Calibri"/>
          <w:b/>
          <w:bCs/>
        </w:rPr>
        <w:t>Dostawa i montaż systemu klimatyzacji w</w:t>
      </w:r>
      <w:r w:rsidR="006F638D">
        <w:rPr>
          <w:rFonts w:ascii="Calibri" w:hAnsi="Calibri" w:cs="Calibri"/>
          <w:b/>
          <w:bCs/>
        </w:rPr>
        <w:t xml:space="preserve"> budynku Przedszkola nr 3, </w:t>
      </w:r>
      <w:r w:rsidR="00EF62F7">
        <w:rPr>
          <w:rFonts w:ascii="Calibri" w:hAnsi="Calibri" w:cs="Calibri"/>
          <w:b/>
          <w:bCs/>
        </w:rPr>
        <w:br/>
      </w:r>
      <w:r w:rsidR="006F638D">
        <w:rPr>
          <w:rFonts w:ascii="Calibri" w:hAnsi="Calibri" w:cs="Calibri"/>
          <w:b/>
          <w:bCs/>
        </w:rPr>
        <w:t>przy ul. Niepodległości 10 w Pruszczu Gdańskim</w:t>
      </w:r>
      <w:bookmarkEnd w:id="0"/>
      <w:r w:rsidR="00E15C7E" w:rsidRPr="00AC759C">
        <w:rPr>
          <w:rFonts w:ascii="Calibri" w:hAnsi="Calibri" w:cs="Calibri"/>
          <w:b/>
          <w:bCs/>
        </w:rPr>
        <w:t>”</w:t>
      </w:r>
    </w:p>
    <w:p w14:paraId="15DC1FEC" w14:textId="77777777" w:rsidR="00F36968" w:rsidRPr="00AC759C" w:rsidRDefault="00F36968" w:rsidP="00E67AA6">
      <w:pPr>
        <w:jc w:val="center"/>
        <w:rPr>
          <w:rFonts w:ascii="Calibri" w:hAnsi="Calibri" w:cs="Calibri"/>
        </w:rPr>
      </w:pPr>
    </w:p>
    <w:p w14:paraId="38C14C0B" w14:textId="77777777" w:rsidR="00D326E6" w:rsidRPr="00AC759C" w:rsidRDefault="00D326E6" w:rsidP="00E67AA6">
      <w:pPr>
        <w:jc w:val="center"/>
        <w:rPr>
          <w:rFonts w:ascii="Calibri" w:hAnsi="Calibri" w:cs="Calibri"/>
        </w:rPr>
      </w:pPr>
    </w:p>
    <w:p w14:paraId="6A8F1B62" w14:textId="2D0EE1D1" w:rsidR="00DE47D5" w:rsidRPr="00AC759C" w:rsidRDefault="00DE47D5" w:rsidP="00E67AA6">
      <w:pPr>
        <w:pStyle w:val="Tekstpodstawowy3"/>
        <w:jc w:val="both"/>
        <w:rPr>
          <w:rFonts w:ascii="Calibri" w:hAnsi="Calibri" w:cs="Calibri"/>
          <w:szCs w:val="24"/>
        </w:rPr>
      </w:pPr>
      <w:r w:rsidRPr="00AC759C">
        <w:rPr>
          <w:rFonts w:ascii="Calibri" w:hAnsi="Calibri" w:cs="Calibri"/>
          <w:szCs w:val="24"/>
        </w:rPr>
        <w:t xml:space="preserve">sporządzona zgodnie z ustawą z dnia </w:t>
      </w:r>
      <w:r w:rsidR="00A81E39" w:rsidRPr="00AC759C">
        <w:rPr>
          <w:rFonts w:ascii="Calibri" w:hAnsi="Calibri" w:cs="Calibri"/>
          <w:szCs w:val="24"/>
        </w:rPr>
        <w:t>11 września</w:t>
      </w:r>
      <w:r w:rsidRPr="00AC759C">
        <w:rPr>
          <w:rFonts w:ascii="Calibri" w:hAnsi="Calibri" w:cs="Calibri"/>
          <w:szCs w:val="24"/>
        </w:rPr>
        <w:t xml:space="preserve"> 20</w:t>
      </w:r>
      <w:r w:rsidR="00A81E39" w:rsidRPr="00AC759C">
        <w:rPr>
          <w:rFonts w:ascii="Calibri" w:hAnsi="Calibri" w:cs="Calibri"/>
          <w:szCs w:val="24"/>
        </w:rPr>
        <w:t>19</w:t>
      </w:r>
      <w:r w:rsidRPr="00AC759C">
        <w:rPr>
          <w:rFonts w:ascii="Calibri" w:hAnsi="Calibri" w:cs="Calibri"/>
          <w:szCs w:val="24"/>
        </w:rPr>
        <w:t xml:space="preserve"> r. Prawo zamówień publicznych </w:t>
      </w:r>
      <w:r w:rsidR="002C67F4" w:rsidRPr="00AC759C">
        <w:rPr>
          <w:rFonts w:ascii="Calibri" w:hAnsi="Calibri" w:cs="Calibri"/>
          <w:szCs w:val="24"/>
        </w:rPr>
        <w:br/>
      </w:r>
      <w:r w:rsidRPr="00AC759C">
        <w:rPr>
          <w:rFonts w:ascii="Calibri" w:hAnsi="Calibri" w:cs="Calibri"/>
          <w:szCs w:val="24"/>
        </w:rPr>
        <w:t>(</w:t>
      </w:r>
      <w:r w:rsidR="00F519F7" w:rsidRPr="00AC759C">
        <w:rPr>
          <w:rFonts w:ascii="Calibri" w:hAnsi="Calibri" w:cs="Calibri"/>
          <w:szCs w:val="24"/>
        </w:rPr>
        <w:t xml:space="preserve">Dz.U. z </w:t>
      </w:r>
      <w:r w:rsidR="00A36D77" w:rsidRPr="00AC759C">
        <w:rPr>
          <w:rFonts w:ascii="Calibri" w:hAnsi="Calibri" w:cs="Calibri"/>
          <w:szCs w:val="24"/>
        </w:rPr>
        <w:t>202</w:t>
      </w:r>
      <w:r w:rsidR="00451B2C">
        <w:rPr>
          <w:rFonts w:ascii="Calibri" w:hAnsi="Calibri" w:cs="Calibri"/>
          <w:szCs w:val="24"/>
        </w:rPr>
        <w:t>3</w:t>
      </w:r>
      <w:r w:rsidR="00A36D77" w:rsidRPr="00AC759C">
        <w:rPr>
          <w:rFonts w:ascii="Calibri" w:hAnsi="Calibri" w:cs="Calibri"/>
          <w:szCs w:val="24"/>
        </w:rPr>
        <w:t xml:space="preserve"> </w:t>
      </w:r>
      <w:r w:rsidR="00A81E39" w:rsidRPr="00AC759C">
        <w:rPr>
          <w:rFonts w:ascii="Calibri" w:hAnsi="Calibri" w:cs="Calibri"/>
          <w:szCs w:val="24"/>
        </w:rPr>
        <w:t xml:space="preserve">r., poz. </w:t>
      </w:r>
      <w:r w:rsidR="00A36D77">
        <w:rPr>
          <w:rFonts w:ascii="Calibri" w:hAnsi="Calibri" w:cs="Calibri"/>
          <w:szCs w:val="24"/>
        </w:rPr>
        <w:t>1</w:t>
      </w:r>
      <w:r w:rsidR="00451B2C">
        <w:rPr>
          <w:rFonts w:ascii="Calibri" w:hAnsi="Calibri" w:cs="Calibri"/>
          <w:szCs w:val="24"/>
        </w:rPr>
        <w:t>605 z</w:t>
      </w:r>
      <w:r w:rsidR="00EA2B17">
        <w:rPr>
          <w:rFonts w:ascii="Calibri" w:hAnsi="Calibri" w:cs="Calibri"/>
          <w:szCs w:val="24"/>
        </w:rPr>
        <w:t xml:space="preserve"> </w:t>
      </w:r>
      <w:proofErr w:type="spellStart"/>
      <w:r w:rsidR="00EA2B17">
        <w:rPr>
          <w:rFonts w:ascii="Calibri" w:hAnsi="Calibri" w:cs="Calibri"/>
          <w:szCs w:val="24"/>
        </w:rPr>
        <w:t>późn</w:t>
      </w:r>
      <w:proofErr w:type="spellEnd"/>
      <w:r w:rsidR="00EA2B17">
        <w:rPr>
          <w:rFonts w:ascii="Calibri" w:hAnsi="Calibri" w:cs="Calibri"/>
          <w:szCs w:val="24"/>
        </w:rPr>
        <w:t>. zm.</w:t>
      </w:r>
      <w:r w:rsidR="00EF1967" w:rsidRPr="00AC759C">
        <w:rPr>
          <w:rFonts w:ascii="Calibri" w:hAnsi="Calibri" w:cs="Calibri"/>
          <w:szCs w:val="24"/>
        </w:rPr>
        <w:t>)</w:t>
      </w:r>
      <w:r w:rsidRPr="00AC759C">
        <w:rPr>
          <w:rFonts w:ascii="Calibri" w:hAnsi="Calibri" w:cs="Calibri"/>
          <w:szCs w:val="24"/>
        </w:rPr>
        <w:t>, przez:</w:t>
      </w:r>
    </w:p>
    <w:p w14:paraId="0F1A7331" w14:textId="77777777" w:rsidR="00DC7F4E" w:rsidRPr="00AC759C" w:rsidRDefault="00DC7F4E" w:rsidP="00E67AA6">
      <w:pPr>
        <w:pStyle w:val="Tekstpodstawowy3"/>
        <w:jc w:val="both"/>
        <w:rPr>
          <w:rFonts w:ascii="Calibri" w:hAnsi="Calibri" w:cs="Calibri"/>
        </w:rPr>
      </w:pPr>
    </w:p>
    <w:p w14:paraId="04C1EA8F" w14:textId="77777777" w:rsidR="00214018" w:rsidRPr="00AC759C" w:rsidRDefault="00214018" w:rsidP="00E67AA6">
      <w:pPr>
        <w:pStyle w:val="Tekstpodstawowy3"/>
        <w:jc w:val="both"/>
        <w:rPr>
          <w:rFonts w:ascii="Calibri" w:hAnsi="Calibri" w:cs="Calibri"/>
        </w:rPr>
      </w:pPr>
    </w:p>
    <w:p w14:paraId="01581633" w14:textId="77777777" w:rsidR="00713FDF" w:rsidRDefault="009F43C4" w:rsidP="005655D1">
      <w:pPr>
        <w:pStyle w:val="Tekstpodstawowy3"/>
        <w:numPr>
          <w:ilvl w:val="0"/>
          <w:numId w:val="25"/>
        </w:numPr>
        <w:jc w:val="both"/>
        <w:rPr>
          <w:rFonts w:ascii="Calibri" w:hAnsi="Calibri" w:cs="Calibri"/>
          <w:szCs w:val="24"/>
        </w:rPr>
      </w:pPr>
      <w:r>
        <w:rPr>
          <w:rFonts w:ascii="Calibri" w:hAnsi="Calibri" w:cs="Calibri"/>
          <w:szCs w:val="24"/>
        </w:rPr>
        <w:t xml:space="preserve">Radosław </w:t>
      </w:r>
      <w:proofErr w:type="spellStart"/>
      <w:r>
        <w:rPr>
          <w:rFonts w:ascii="Calibri" w:hAnsi="Calibri" w:cs="Calibri"/>
          <w:szCs w:val="24"/>
        </w:rPr>
        <w:t>Klaczkowski</w:t>
      </w:r>
      <w:proofErr w:type="spellEnd"/>
      <w:r>
        <w:rPr>
          <w:rFonts w:ascii="Calibri" w:hAnsi="Calibri" w:cs="Calibri"/>
          <w:szCs w:val="24"/>
        </w:rPr>
        <w:t xml:space="preserve"> </w:t>
      </w:r>
      <w:bookmarkStart w:id="1" w:name="_Hlk191543029"/>
      <w:r>
        <w:rPr>
          <w:rFonts w:ascii="Calibri" w:hAnsi="Calibri" w:cs="Calibri"/>
          <w:szCs w:val="24"/>
        </w:rPr>
        <w:tab/>
      </w:r>
      <w:r>
        <w:rPr>
          <w:rFonts w:ascii="Calibri" w:hAnsi="Calibri" w:cs="Calibri"/>
          <w:szCs w:val="24"/>
        </w:rPr>
        <w:tab/>
      </w:r>
      <w:r>
        <w:rPr>
          <w:rFonts w:ascii="Calibri" w:hAnsi="Calibri" w:cs="Calibri"/>
          <w:szCs w:val="24"/>
        </w:rPr>
        <w:tab/>
      </w:r>
      <w:r w:rsidR="006F638D">
        <w:rPr>
          <w:rFonts w:ascii="Calibri" w:hAnsi="Calibri" w:cs="Calibri"/>
          <w:szCs w:val="24"/>
        </w:rPr>
        <w:tab/>
      </w:r>
      <w:r w:rsidR="00713FDF">
        <w:rPr>
          <w:rFonts w:ascii="Calibri" w:hAnsi="Calibri" w:cs="Calibri"/>
          <w:szCs w:val="24"/>
        </w:rPr>
        <w:t>_____________________,</w:t>
      </w:r>
      <w:bookmarkEnd w:id="1"/>
    </w:p>
    <w:p w14:paraId="2B5850AF" w14:textId="77777777" w:rsidR="006C13BE" w:rsidRPr="00AC759C" w:rsidRDefault="00CE3156" w:rsidP="005655D1">
      <w:pPr>
        <w:pStyle w:val="Tekstpodstawowy3"/>
        <w:numPr>
          <w:ilvl w:val="0"/>
          <w:numId w:val="25"/>
        </w:numPr>
        <w:jc w:val="both"/>
        <w:rPr>
          <w:rFonts w:ascii="Calibri" w:hAnsi="Calibri" w:cs="Calibri"/>
          <w:szCs w:val="24"/>
        </w:rPr>
      </w:pPr>
      <w:r w:rsidRPr="00AC759C">
        <w:rPr>
          <w:rFonts w:ascii="Calibri" w:hAnsi="Calibri" w:cs="Calibri"/>
          <w:szCs w:val="24"/>
        </w:rPr>
        <w:t>Marlena Radziun</w:t>
      </w:r>
      <w:r w:rsidR="006C13BE" w:rsidRPr="00AC759C">
        <w:rPr>
          <w:rFonts w:ascii="Calibri" w:hAnsi="Calibri" w:cs="Calibri"/>
          <w:szCs w:val="24"/>
        </w:rPr>
        <w:tab/>
      </w:r>
      <w:r w:rsidR="006C13BE" w:rsidRPr="00AC759C">
        <w:rPr>
          <w:rFonts w:ascii="Calibri" w:hAnsi="Calibri" w:cs="Calibri"/>
          <w:szCs w:val="24"/>
        </w:rPr>
        <w:tab/>
      </w:r>
      <w:r w:rsidR="006C13BE" w:rsidRPr="00AC759C">
        <w:rPr>
          <w:rFonts w:ascii="Calibri" w:hAnsi="Calibri" w:cs="Calibri"/>
          <w:szCs w:val="24"/>
        </w:rPr>
        <w:tab/>
      </w:r>
      <w:r w:rsidR="00D330E4">
        <w:rPr>
          <w:rFonts w:ascii="Calibri" w:hAnsi="Calibri" w:cs="Calibri"/>
          <w:szCs w:val="24"/>
        </w:rPr>
        <w:tab/>
      </w:r>
      <w:r w:rsidR="006F638D">
        <w:rPr>
          <w:rFonts w:ascii="Calibri" w:hAnsi="Calibri" w:cs="Calibri"/>
          <w:szCs w:val="24"/>
        </w:rPr>
        <w:tab/>
      </w:r>
      <w:r w:rsidR="006C13BE" w:rsidRPr="00AC759C">
        <w:rPr>
          <w:rFonts w:ascii="Calibri" w:hAnsi="Calibri" w:cs="Calibri"/>
          <w:szCs w:val="24"/>
        </w:rPr>
        <w:t>_____________________,</w:t>
      </w:r>
    </w:p>
    <w:p w14:paraId="761C1F37" w14:textId="77777777" w:rsidR="00020D96" w:rsidRDefault="00CE3156" w:rsidP="005655D1">
      <w:pPr>
        <w:pStyle w:val="Tekstpodstawowy3"/>
        <w:numPr>
          <w:ilvl w:val="0"/>
          <w:numId w:val="25"/>
        </w:numPr>
        <w:jc w:val="both"/>
        <w:rPr>
          <w:rFonts w:ascii="Calibri" w:hAnsi="Calibri" w:cs="Calibri"/>
          <w:szCs w:val="24"/>
        </w:rPr>
      </w:pPr>
      <w:r w:rsidRPr="00AC759C">
        <w:rPr>
          <w:rFonts w:ascii="Calibri" w:hAnsi="Calibri" w:cs="Calibri"/>
          <w:szCs w:val="24"/>
        </w:rPr>
        <w:t>Krzysztof Mościcki</w:t>
      </w:r>
      <w:r w:rsidR="0039659C">
        <w:rPr>
          <w:rFonts w:ascii="Calibri" w:hAnsi="Calibri" w:cs="Calibri"/>
          <w:szCs w:val="24"/>
        </w:rPr>
        <w:tab/>
      </w:r>
      <w:r w:rsidR="0039659C">
        <w:rPr>
          <w:rFonts w:ascii="Calibri" w:hAnsi="Calibri" w:cs="Calibri"/>
          <w:szCs w:val="24"/>
        </w:rPr>
        <w:tab/>
      </w:r>
      <w:r w:rsidR="00D330E4">
        <w:rPr>
          <w:rFonts w:ascii="Calibri" w:hAnsi="Calibri" w:cs="Calibri"/>
          <w:szCs w:val="24"/>
        </w:rPr>
        <w:tab/>
      </w:r>
      <w:r w:rsidR="006F638D">
        <w:rPr>
          <w:rFonts w:ascii="Calibri" w:hAnsi="Calibri" w:cs="Calibri"/>
          <w:szCs w:val="24"/>
        </w:rPr>
        <w:tab/>
      </w:r>
      <w:r w:rsidR="00E61CD5" w:rsidRPr="00AC759C">
        <w:rPr>
          <w:rFonts w:ascii="Calibri" w:hAnsi="Calibri" w:cs="Calibri"/>
          <w:szCs w:val="24"/>
        </w:rPr>
        <w:t>_____________________,</w:t>
      </w:r>
    </w:p>
    <w:p w14:paraId="48AF8C9B" w14:textId="77777777" w:rsidR="007C0A26" w:rsidRPr="007C0A26" w:rsidRDefault="007C0A26" w:rsidP="007C0A26">
      <w:pPr>
        <w:pStyle w:val="Akapitzlist"/>
        <w:numPr>
          <w:ilvl w:val="0"/>
          <w:numId w:val="25"/>
        </w:numPr>
        <w:rPr>
          <w:rFonts w:ascii="Calibri" w:hAnsi="Calibri" w:cs="Calibri"/>
        </w:rPr>
      </w:pPr>
      <w:r w:rsidRPr="007C0A26">
        <w:rPr>
          <w:rFonts w:ascii="Calibri" w:hAnsi="Calibri" w:cs="Calibri"/>
        </w:rPr>
        <w:t>Maria Turska</w:t>
      </w:r>
      <w:r w:rsidRPr="007C0A26">
        <w:rPr>
          <w:rFonts w:ascii="Calibri" w:hAnsi="Calibri" w:cs="Calibri"/>
        </w:rPr>
        <w:tab/>
      </w:r>
      <w:r w:rsidRPr="007C0A26">
        <w:rPr>
          <w:rFonts w:ascii="Calibri" w:hAnsi="Calibri" w:cs="Calibri"/>
        </w:rPr>
        <w:tab/>
      </w:r>
      <w:r w:rsidRPr="007C0A26">
        <w:rPr>
          <w:rFonts w:ascii="Calibri" w:hAnsi="Calibri" w:cs="Calibri"/>
        </w:rPr>
        <w:tab/>
      </w:r>
      <w:r w:rsidRPr="007C0A26">
        <w:rPr>
          <w:rFonts w:ascii="Calibri" w:hAnsi="Calibri" w:cs="Calibri"/>
        </w:rPr>
        <w:tab/>
      </w:r>
      <w:r w:rsidRPr="007C0A26">
        <w:rPr>
          <w:rFonts w:ascii="Calibri" w:hAnsi="Calibri" w:cs="Calibri"/>
        </w:rPr>
        <w:tab/>
        <w:t>_____________________,</w:t>
      </w:r>
    </w:p>
    <w:p w14:paraId="2FE67DED" w14:textId="77777777" w:rsidR="00180ED1" w:rsidRDefault="006F638D" w:rsidP="005655D1">
      <w:pPr>
        <w:pStyle w:val="Tekstpodstawowy3"/>
        <w:numPr>
          <w:ilvl w:val="0"/>
          <w:numId w:val="25"/>
        </w:numPr>
        <w:jc w:val="both"/>
        <w:rPr>
          <w:rFonts w:ascii="Calibri" w:hAnsi="Calibri" w:cs="Calibri"/>
          <w:szCs w:val="24"/>
        </w:rPr>
      </w:pPr>
      <w:r w:rsidRPr="006F638D">
        <w:rPr>
          <w:rFonts w:ascii="Calibri" w:hAnsi="Calibri" w:cs="Calibri"/>
          <w:szCs w:val="24"/>
        </w:rPr>
        <w:t>Anna Bańdosz</w:t>
      </w:r>
      <w:r w:rsidR="00180ED1">
        <w:rPr>
          <w:rFonts w:ascii="Calibri" w:hAnsi="Calibri" w:cs="Calibri"/>
          <w:szCs w:val="24"/>
        </w:rPr>
        <w:tab/>
      </w:r>
      <w:r w:rsidR="00180ED1">
        <w:rPr>
          <w:rFonts w:ascii="Calibri" w:hAnsi="Calibri" w:cs="Calibri"/>
          <w:szCs w:val="24"/>
        </w:rPr>
        <w:tab/>
      </w:r>
      <w:r w:rsidR="00180ED1">
        <w:rPr>
          <w:rFonts w:ascii="Calibri" w:hAnsi="Calibri" w:cs="Calibri"/>
          <w:szCs w:val="24"/>
        </w:rPr>
        <w:tab/>
      </w:r>
      <w:r w:rsidR="00180ED1">
        <w:rPr>
          <w:rFonts w:ascii="Calibri" w:hAnsi="Calibri" w:cs="Calibri"/>
          <w:szCs w:val="24"/>
        </w:rPr>
        <w:tab/>
      </w:r>
      <w:r>
        <w:rPr>
          <w:rFonts w:ascii="Calibri" w:hAnsi="Calibri" w:cs="Calibri"/>
          <w:szCs w:val="24"/>
        </w:rPr>
        <w:tab/>
      </w:r>
      <w:r w:rsidR="00180ED1" w:rsidRPr="00180ED1">
        <w:rPr>
          <w:rFonts w:ascii="Calibri" w:hAnsi="Calibri" w:cs="Calibri"/>
          <w:szCs w:val="24"/>
        </w:rPr>
        <w:t>_____________________,</w:t>
      </w:r>
    </w:p>
    <w:p w14:paraId="3879AF69" w14:textId="77777777" w:rsidR="00571A84" w:rsidRDefault="00571A84" w:rsidP="00E67AA6">
      <w:pPr>
        <w:jc w:val="both"/>
        <w:rPr>
          <w:rFonts w:ascii="Calibri" w:hAnsi="Calibri" w:cs="Calibri"/>
          <w:szCs w:val="20"/>
        </w:rPr>
      </w:pPr>
    </w:p>
    <w:p w14:paraId="2F4B1F78" w14:textId="77777777" w:rsidR="00F11372" w:rsidRPr="00AC759C" w:rsidRDefault="00F11372" w:rsidP="00E67AA6">
      <w:pPr>
        <w:jc w:val="both"/>
        <w:rPr>
          <w:rFonts w:ascii="Calibri" w:hAnsi="Calibri" w:cs="Calibri"/>
          <w:szCs w:val="20"/>
        </w:rPr>
      </w:pPr>
    </w:p>
    <w:p w14:paraId="70030DA4" w14:textId="77777777" w:rsidR="00DE47D5" w:rsidRPr="00AC759C" w:rsidRDefault="00DE47D5" w:rsidP="00E67AA6">
      <w:pPr>
        <w:pStyle w:val="Tekstpodstawowy3"/>
        <w:jc w:val="both"/>
        <w:rPr>
          <w:rFonts w:ascii="Calibri" w:hAnsi="Calibri" w:cs="Calibri"/>
          <w:szCs w:val="24"/>
        </w:rPr>
      </w:pPr>
      <w:r w:rsidRPr="00AC759C">
        <w:rPr>
          <w:rFonts w:ascii="Calibri" w:hAnsi="Calibri" w:cs="Calibri"/>
          <w:szCs w:val="24"/>
        </w:rPr>
        <w:t xml:space="preserve">zatwierdzona przez Burmistrza </w:t>
      </w:r>
      <w:r w:rsidR="00707549" w:rsidRPr="00AC759C">
        <w:rPr>
          <w:rFonts w:ascii="Calibri" w:hAnsi="Calibri" w:cs="Calibri"/>
          <w:szCs w:val="24"/>
        </w:rPr>
        <w:t>Pruszcza Gdańskiego</w:t>
      </w:r>
      <w:r w:rsidRPr="00AC759C">
        <w:rPr>
          <w:rFonts w:ascii="Calibri" w:hAnsi="Calibri" w:cs="Calibri"/>
          <w:szCs w:val="24"/>
        </w:rPr>
        <w:t>.</w:t>
      </w:r>
    </w:p>
    <w:p w14:paraId="402F3E9F" w14:textId="77777777" w:rsidR="00754FE4" w:rsidRPr="00AC759C" w:rsidRDefault="00754FE4" w:rsidP="00E67AA6">
      <w:pPr>
        <w:jc w:val="both"/>
        <w:rPr>
          <w:rFonts w:ascii="Calibri" w:hAnsi="Calibri" w:cs="Calibri"/>
        </w:rPr>
      </w:pPr>
    </w:p>
    <w:p w14:paraId="6F821EEB" w14:textId="77777777" w:rsidR="00DE47D5" w:rsidRPr="00AC759C" w:rsidRDefault="00DE47D5" w:rsidP="00E67AA6">
      <w:pPr>
        <w:jc w:val="both"/>
        <w:rPr>
          <w:rFonts w:ascii="Calibri" w:hAnsi="Calibri" w:cs="Calibri"/>
        </w:rPr>
      </w:pPr>
    </w:p>
    <w:p w14:paraId="6DE9104F" w14:textId="77777777" w:rsidR="00DC7F4E" w:rsidRDefault="00DC7F4E" w:rsidP="00E67AA6">
      <w:pPr>
        <w:jc w:val="both"/>
        <w:rPr>
          <w:rFonts w:ascii="Calibri" w:hAnsi="Calibri" w:cs="Calibri"/>
        </w:rPr>
      </w:pPr>
    </w:p>
    <w:p w14:paraId="2123991E" w14:textId="77777777" w:rsidR="006F638D" w:rsidRPr="00AC759C" w:rsidRDefault="006F638D" w:rsidP="00E67AA6">
      <w:pPr>
        <w:jc w:val="both"/>
        <w:rPr>
          <w:rFonts w:ascii="Calibri" w:hAnsi="Calibri" w:cs="Calibri"/>
        </w:rPr>
      </w:pPr>
    </w:p>
    <w:p w14:paraId="6DB5D575" w14:textId="77777777" w:rsidR="00DE47D5" w:rsidRPr="00AC759C" w:rsidRDefault="00DE47D5" w:rsidP="00E67AA6">
      <w:pPr>
        <w:ind w:left="2124" w:firstLine="708"/>
        <w:rPr>
          <w:rFonts w:ascii="Calibri" w:hAnsi="Calibri" w:cs="Calibri"/>
        </w:rPr>
      </w:pPr>
      <w:r w:rsidRPr="00AC759C">
        <w:rPr>
          <w:rFonts w:ascii="Calibri" w:hAnsi="Calibri" w:cs="Calibri"/>
        </w:rPr>
        <w:t xml:space="preserve">Z a t w i e r d z i ł,  dnia </w:t>
      </w:r>
      <w:r w:rsidR="008A5E97" w:rsidRPr="00AC759C">
        <w:rPr>
          <w:rFonts w:ascii="Calibri" w:hAnsi="Calibri" w:cs="Calibri"/>
        </w:rPr>
        <w:t xml:space="preserve"> </w:t>
      </w:r>
      <w:r w:rsidRPr="00AC759C">
        <w:rPr>
          <w:rFonts w:ascii="Calibri" w:hAnsi="Calibri" w:cs="Calibri"/>
        </w:rPr>
        <w:t>_________     __________________</w:t>
      </w:r>
      <w:r w:rsidR="00853C77" w:rsidRPr="00AC759C">
        <w:rPr>
          <w:rFonts w:ascii="Calibri" w:hAnsi="Calibri" w:cs="Calibri"/>
        </w:rPr>
        <w:t>.</w:t>
      </w:r>
    </w:p>
    <w:p w14:paraId="73CAE73B" w14:textId="77777777" w:rsidR="009D4EA2" w:rsidRPr="00AC759C" w:rsidRDefault="009D4EA2" w:rsidP="00E67AA6">
      <w:pPr>
        <w:rPr>
          <w:rFonts w:ascii="Calibri" w:hAnsi="Calibri" w:cs="Calibri"/>
        </w:rPr>
      </w:pPr>
    </w:p>
    <w:p w14:paraId="4A15BAD8" w14:textId="77777777" w:rsidR="00F1386B" w:rsidRDefault="00F1386B" w:rsidP="009F43C4">
      <w:pPr>
        <w:rPr>
          <w:rFonts w:ascii="Calibri" w:hAnsi="Calibri" w:cs="Calibri"/>
        </w:rPr>
      </w:pPr>
    </w:p>
    <w:p w14:paraId="3EADC669" w14:textId="77777777" w:rsidR="006F638D" w:rsidRPr="00AC759C" w:rsidRDefault="006F638D" w:rsidP="009F43C4">
      <w:pPr>
        <w:rPr>
          <w:rFonts w:ascii="Calibri" w:hAnsi="Calibri" w:cs="Calibri"/>
        </w:rPr>
      </w:pPr>
    </w:p>
    <w:p w14:paraId="2BA19119" w14:textId="77777777" w:rsidR="00F11372" w:rsidRDefault="00F11372" w:rsidP="00D330E4">
      <w:pPr>
        <w:rPr>
          <w:rFonts w:ascii="Calibri" w:hAnsi="Calibri" w:cs="Calibri"/>
        </w:rPr>
      </w:pPr>
    </w:p>
    <w:p w14:paraId="70483596" w14:textId="77777777" w:rsidR="006F638D" w:rsidRDefault="006F638D" w:rsidP="00D330E4">
      <w:pPr>
        <w:rPr>
          <w:rFonts w:ascii="Calibri" w:hAnsi="Calibri" w:cs="Calibri"/>
        </w:rPr>
      </w:pPr>
    </w:p>
    <w:p w14:paraId="04AA0C54" w14:textId="77777777" w:rsidR="00595C4C" w:rsidRPr="00AC759C" w:rsidRDefault="00595C4C" w:rsidP="00D330E4">
      <w:pPr>
        <w:rPr>
          <w:rFonts w:ascii="Calibri" w:hAnsi="Calibri" w:cs="Calibri"/>
        </w:rPr>
      </w:pPr>
    </w:p>
    <w:p w14:paraId="5E248119" w14:textId="39797C37" w:rsidR="00595C4C" w:rsidRPr="00AC759C" w:rsidRDefault="007C0A26" w:rsidP="00595C4C">
      <w:pPr>
        <w:jc w:val="center"/>
        <w:rPr>
          <w:rFonts w:ascii="Calibri" w:hAnsi="Calibri" w:cs="Calibri"/>
        </w:rPr>
      </w:pPr>
      <w:r>
        <w:rPr>
          <w:rFonts w:ascii="Calibri" w:hAnsi="Calibri" w:cs="Calibri"/>
        </w:rPr>
        <w:t>kwiecień</w:t>
      </w:r>
      <w:r w:rsidR="00076100">
        <w:rPr>
          <w:rFonts w:ascii="Calibri" w:hAnsi="Calibri" w:cs="Calibri"/>
        </w:rPr>
        <w:t>,</w:t>
      </w:r>
      <w:r w:rsidR="00077052" w:rsidRPr="00AC759C">
        <w:rPr>
          <w:rFonts w:ascii="Calibri" w:hAnsi="Calibri" w:cs="Calibri"/>
        </w:rPr>
        <w:t xml:space="preserve"> </w:t>
      </w:r>
      <w:r w:rsidR="00834FBC" w:rsidRPr="00AC759C">
        <w:rPr>
          <w:rFonts w:ascii="Calibri" w:hAnsi="Calibri" w:cs="Calibri"/>
        </w:rPr>
        <w:t>20</w:t>
      </w:r>
      <w:r w:rsidR="00AA3143" w:rsidRPr="00AC759C">
        <w:rPr>
          <w:rFonts w:ascii="Calibri" w:hAnsi="Calibri" w:cs="Calibri"/>
        </w:rPr>
        <w:t>2</w:t>
      </w:r>
      <w:r w:rsidR="003222A0">
        <w:rPr>
          <w:rFonts w:ascii="Calibri" w:hAnsi="Calibri" w:cs="Calibri"/>
        </w:rPr>
        <w:t>5</w:t>
      </w:r>
      <w:r w:rsidR="00D805AB">
        <w:rPr>
          <w:rFonts w:ascii="Calibri" w:hAnsi="Calibri" w:cs="Calibri"/>
        </w:rPr>
        <w:t xml:space="preserve"> </w:t>
      </w:r>
      <w:r w:rsidR="0028251B" w:rsidRPr="00AC759C">
        <w:rPr>
          <w:rFonts w:ascii="Calibri" w:hAnsi="Calibri" w:cs="Calibri"/>
        </w:rPr>
        <w:t>r.</w:t>
      </w:r>
    </w:p>
    <w:p w14:paraId="39508302" w14:textId="77777777" w:rsidR="00713FDF" w:rsidRDefault="00713FDF" w:rsidP="00713FDF">
      <w:pPr>
        <w:rPr>
          <w:rFonts w:ascii="Calibri" w:hAnsi="Calibri"/>
          <w:b/>
        </w:rPr>
        <w:sectPr w:rsidR="00713FDF" w:rsidSect="00F61365">
          <w:footerReference w:type="even" r:id="rId8"/>
          <w:footerReference w:type="default" r:id="rId9"/>
          <w:pgSz w:w="11906" w:h="16838"/>
          <w:pgMar w:top="1417" w:right="1417" w:bottom="1417" w:left="1417" w:header="709" w:footer="709" w:gutter="0"/>
          <w:pgNumType w:start="0"/>
          <w:cols w:space="708"/>
          <w:titlePg/>
          <w:docGrid w:linePitch="326"/>
        </w:sectPr>
      </w:pPr>
    </w:p>
    <w:p w14:paraId="60BEAD01" w14:textId="77777777" w:rsidR="007B277C" w:rsidRPr="00AC759C" w:rsidRDefault="007B277C" w:rsidP="00C75D86">
      <w:pPr>
        <w:jc w:val="center"/>
        <w:rPr>
          <w:rFonts w:ascii="Calibri" w:hAnsi="Calibri"/>
          <w:b/>
        </w:rPr>
      </w:pPr>
      <w:r w:rsidRPr="00AC759C">
        <w:rPr>
          <w:rFonts w:ascii="Calibri" w:hAnsi="Calibri"/>
          <w:b/>
        </w:rPr>
        <w:lastRenderedPageBreak/>
        <w:t xml:space="preserve">SPIS </w:t>
      </w:r>
      <w:r w:rsidR="0028251B" w:rsidRPr="00AC759C">
        <w:rPr>
          <w:rFonts w:ascii="Calibri" w:hAnsi="Calibri"/>
          <w:b/>
        </w:rPr>
        <w:t>ZAWARTOŚCI</w:t>
      </w:r>
      <w:r w:rsidR="00A81E39" w:rsidRPr="00AC759C">
        <w:rPr>
          <w:rFonts w:ascii="Calibri" w:hAnsi="Calibri"/>
          <w:b/>
        </w:rPr>
        <w:t xml:space="preserve"> S</w:t>
      </w:r>
      <w:r w:rsidR="00A1078B" w:rsidRPr="00AC759C">
        <w:rPr>
          <w:rFonts w:ascii="Calibri" w:hAnsi="Calibri"/>
          <w:b/>
        </w:rPr>
        <w:t>WZ</w:t>
      </w:r>
    </w:p>
    <w:p w14:paraId="0DFFF1EF" w14:textId="77777777" w:rsidR="00A1078B" w:rsidRPr="00AC759C" w:rsidRDefault="00A1078B" w:rsidP="00E67AA6">
      <w:pPr>
        <w:rPr>
          <w:rFonts w:ascii="Calibri" w:hAnsi="Calibri"/>
        </w:rPr>
      </w:pPr>
    </w:p>
    <w:p w14:paraId="2EF106E3" w14:textId="77777777" w:rsidR="007D7ED5" w:rsidRPr="00AC759C" w:rsidRDefault="007B277C" w:rsidP="006D5C62">
      <w:pPr>
        <w:spacing w:line="360" w:lineRule="auto"/>
        <w:rPr>
          <w:rFonts w:ascii="Calibri" w:hAnsi="Calibri"/>
        </w:rPr>
      </w:pPr>
      <w:r w:rsidRPr="00AC759C">
        <w:rPr>
          <w:rFonts w:ascii="Calibri" w:hAnsi="Calibri"/>
        </w:rPr>
        <w:t>TOM   I</w:t>
      </w:r>
      <w:r w:rsidRPr="00AC759C">
        <w:rPr>
          <w:rFonts w:ascii="Calibri" w:hAnsi="Calibri"/>
        </w:rPr>
        <w:tab/>
      </w:r>
      <w:r w:rsidRPr="00AC759C">
        <w:rPr>
          <w:rFonts w:ascii="Calibri" w:hAnsi="Calibri"/>
        </w:rPr>
        <w:tab/>
      </w:r>
      <w:r w:rsidR="00CA35D7" w:rsidRPr="00AC759C">
        <w:rPr>
          <w:rFonts w:ascii="Calibri" w:hAnsi="Calibri"/>
        </w:rPr>
        <w:tab/>
      </w:r>
      <w:r w:rsidR="00CA3B27" w:rsidRPr="00AC759C">
        <w:rPr>
          <w:rFonts w:ascii="Calibri" w:hAnsi="Calibri"/>
        </w:rPr>
        <w:t>INSTRUKCJA DLA WYKONAWC</w:t>
      </w:r>
      <w:r w:rsidR="007C63E4" w:rsidRPr="00AC759C">
        <w:rPr>
          <w:rFonts w:ascii="Calibri" w:hAnsi="Calibri"/>
        </w:rPr>
        <w:t>Ó</w:t>
      </w:r>
      <w:r w:rsidR="00CA3B27" w:rsidRPr="00AC759C">
        <w:rPr>
          <w:rFonts w:ascii="Calibri" w:hAnsi="Calibri"/>
        </w:rPr>
        <w:t>W</w:t>
      </w:r>
    </w:p>
    <w:p w14:paraId="6FA1FA9E" w14:textId="77777777" w:rsidR="007B277C" w:rsidRPr="00AC759C" w:rsidRDefault="007B277C" w:rsidP="006D5C62">
      <w:pPr>
        <w:spacing w:line="360" w:lineRule="auto"/>
        <w:rPr>
          <w:rFonts w:ascii="Calibri" w:hAnsi="Calibri"/>
        </w:rPr>
      </w:pPr>
      <w:r w:rsidRPr="00AC759C">
        <w:rPr>
          <w:rFonts w:ascii="Calibri" w:hAnsi="Calibri"/>
        </w:rPr>
        <w:t>TOM   II</w:t>
      </w:r>
      <w:r w:rsidRPr="00AC759C">
        <w:rPr>
          <w:rFonts w:ascii="Calibri" w:hAnsi="Calibri"/>
        </w:rPr>
        <w:tab/>
      </w:r>
      <w:r w:rsidRPr="00AC759C">
        <w:rPr>
          <w:rFonts w:ascii="Calibri" w:hAnsi="Calibri"/>
        </w:rPr>
        <w:tab/>
      </w:r>
      <w:r w:rsidR="00A1078B" w:rsidRPr="00AC759C">
        <w:rPr>
          <w:rFonts w:ascii="Calibri" w:hAnsi="Calibri"/>
        </w:rPr>
        <w:t>DOKUMENTACJA PROJEKTOWA</w:t>
      </w:r>
      <w:r w:rsidR="00E24E79" w:rsidRPr="00AC759C">
        <w:rPr>
          <w:rFonts w:ascii="Calibri" w:hAnsi="Calibri"/>
        </w:rPr>
        <w:t xml:space="preserve"> </w:t>
      </w:r>
    </w:p>
    <w:p w14:paraId="34187C88" w14:textId="77777777" w:rsidR="00CA35D7" w:rsidRPr="00AC759C" w:rsidRDefault="00CA35D7" w:rsidP="006D5C62">
      <w:pPr>
        <w:spacing w:line="360" w:lineRule="auto"/>
        <w:rPr>
          <w:rFonts w:ascii="Calibri" w:hAnsi="Calibri"/>
        </w:rPr>
      </w:pPr>
      <w:r w:rsidRPr="00AC759C">
        <w:rPr>
          <w:rFonts w:ascii="Calibri" w:hAnsi="Calibri"/>
        </w:rPr>
        <w:t>TOM   III</w:t>
      </w:r>
      <w:r w:rsidRPr="00AC759C">
        <w:rPr>
          <w:rFonts w:ascii="Calibri" w:hAnsi="Calibri"/>
        </w:rPr>
        <w:tab/>
      </w:r>
      <w:r w:rsidRPr="00AC759C">
        <w:rPr>
          <w:rFonts w:ascii="Calibri" w:hAnsi="Calibri"/>
        </w:rPr>
        <w:tab/>
      </w:r>
      <w:proofErr w:type="spellStart"/>
      <w:r w:rsidR="00A1078B" w:rsidRPr="00AC759C">
        <w:rPr>
          <w:rFonts w:ascii="Calibri" w:hAnsi="Calibri"/>
        </w:rPr>
        <w:t>STWiORB</w:t>
      </w:r>
      <w:proofErr w:type="spellEnd"/>
    </w:p>
    <w:p w14:paraId="2A6E2E12" w14:textId="77777777" w:rsidR="007B277C" w:rsidRDefault="007B277C" w:rsidP="006D5C62">
      <w:pPr>
        <w:spacing w:line="360" w:lineRule="auto"/>
        <w:rPr>
          <w:rFonts w:ascii="Calibri" w:hAnsi="Calibri"/>
        </w:rPr>
      </w:pPr>
      <w:r w:rsidRPr="00AC759C">
        <w:rPr>
          <w:rFonts w:ascii="Calibri" w:hAnsi="Calibri"/>
        </w:rPr>
        <w:t>TOM   I</w:t>
      </w:r>
      <w:r w:rsidR="00CA35D7" w:rsidRPr="00AC759C">
        <w:rPr>
          <w:rFonts w:ascii="Calibri" w:hAnsi="Calibri"/>
        </w:rPr>
        <w:t>V</w:t>
      </w:r>
      <w:r w:rsidRPr="00AC759C">
        <w:rPr>
          <w:rFonts w:ascii="Calibri" w:hAnsi="Calibri"/>
        </w:rPr>
        <w:tab/>
      </w:r>
      <w:r w:rsidRPr="00AC759C">
        <w:rPr>
          <w:rFonts w:ascii="Calibri" w:hAnsi="Calibri"/>
        </w:rPr>
        <w:tab/>
      </w:r>
      <w:r w:rsidR="00A1078B" w:rsidRPr="00AC759C">
        <w:rPr>
          <w:rFonts w:ascii="Calibri" w:hAnsi="Calibri"/>
        </w:rPr>
        <w:t>WZÓR UMOWY</w:t>
      </w:r>
    </w:p>
    <w:p w14:paraId="5FEA3903" w14:textId="77777777" w:rsidR="00E86DAC" w:rsidRPr="00AC759C" w:rsidRDefault="00E86DAC" w:rsidP="006D5C62">
      <w:pPr>
        <w:spacing w:line="360" w:lineRule="auto"/>
        <w:rPr>
          <w:rFonts w:ascii="Calibri" w:hAnsi="Calibri"/>
        </w:rPr>
      </w:pPr>
      <w:r>
        <w:rPr>
          <w:rFonts w:ascii="Calibri" w:hAnsi="Calibri"/>
        </w:rPr>
        <w:t>TOM</w:t>
      </w:r>
      <w:r w:rsidR="00C9772D">
        <w:rPr>
          <w:rFonts w:ascii="Calibri" w:hAnsi="Calibri"/>
        </w:rPr>
        <w:t xml:space="preserve">  </w:t>
      </w:r>
      <w:r>
        <w:rPr>
          <w:rFonts w:ascii="Calibri" w:hAnsi="Calibri"/>
        </w:rPr>
        <w:t xml:space="preserve"> </w:t>
      </w:r>
      <w:r w:rsidR="00C9772D">
        <w:rPr>
          <w:rFonts w:ascii="Calibri" w:hAnsi="Calibri"/>
        </w:rPr>
        <w:t xml:space="preserve">V </w:t>
      </w:r>
      <w:r w:rsidR="00C9772D">
        <w:rPr>
          <w:rFonts w:ascii="Calibri" w:hAnsi="Calibri"/>
        </w:rPr>
        <w:tab/>
      </w:r>
      <w:r w:rsidR="00C9772D">
        <w:rPr>
          <w:rFonts w:ascii="Calibri" w:hAnsi="Calibri"/>
        </w:rPr>
        <w:tab/>
      </w:r>
      <w:r>
        <w:rPr>
          <w:rFonts w:ascii="Calibri" w:hAnsi="Calibri"/>
        </w:rPr>
        <w:t xml:space="preserve">INNE </w:t>
      </w:r>
    </w:p>
    <w:p w14:paraId="379A0514" w14:textId="77777777" w:rsidR="00CA3B27" w:rsidRPr="00FE4234" w:rsidRDefault="00A1078B" w:rsidP="00E67AA6">
      <w:pPr>
        <w:rPr>
          <w:rFonts w:ascii="Calibri" w:hAnsi="Calibri"/>
          <w:b/>
        </w:rPr>
      </w:pPr>
      <w:r w:rsidRPr="00AC759C">
        <w:rPr>
          <w:rFonts w:ascii="Calibri" w:hAnsi="Calibri"/>
          <w:b/>
        </w:rPr>
        <w:br w:type="page"/>
      </w:r>
      <w:r w:rsidR="007B277C" w:rsidRPr="00FE4234">
        <w:rPr>
          <w:rFonts w:ascii="Calibri" w:hAnsi="Calibri"/>
          <w:b/>
        </w:rPr>
        <w:lastRenderedPageBreak/>
        <w:t>TOM   I</w:t>
      </w:r>
    </w:p>
    <w:p w14:paraId="2AC193B4" w14:textId="77777777" w:rsidR="007B277C" w:rsidRPr="00FE4234" w:rsidRDefault="00CA3B27" w:rsidP="00E67AA6">
      <w:pPr>
        <w:jc w:val="center"/>
        <w:rPr>
          <w:rFonts w:ascii="Calibri" w:hAnsi="Calibri"/>
          <w:b/>
        </w:rPr>
      </w:pPr>
      <w:r w:rsidRPr="00FE4234">
        <w:rPr>
          <w:rFonts w:ascii="Calibri" w:hAnsi="Calibri"/>
          <w:b/>
        </w:rPr>
        <w:t>INSTRUKCJA DLA WYKONAWCÓW</w:t>
      </w:r>
      <w:r w:rsidR="002A29C1" w:rsidRPr="00FE4234">
        <w:rPr>
          <w:rFonts w:ascii="Calibri" w:hAnsi="Calibri"/>
          <w:b/>
        </w:rPr>
        <w:t xml:space="preserve"> (IDW)</w:t>
      </w:r>
    </w:p>
    <w:p w14:paraId="5F4C2626" w14:textId="77777777" w:rsidR="00D67004" w:rsidRPr="00FE4234" w:rsidRDefault="00D67004" w:rsidP="00E67AA6">
      <w:pPr>
        <w:pStyle w:val="Nagwekspisutreci"/>
        <w:spacing w:before="0" w:line="240" w:lineRule="auto"/>
        <w:rPr>
          <w:rFonts w:ascii="Calibri" w:hAnsi="Calibri"/>
          <w:b/>
          <w:bCs w:val="0"/>
          <w:color w:val="auto"/>
          <w:sz w:val="24"/>
          <w:szCs w:val="24"/>
          <w:lang w:val="pl-PL" w:eastAsia="pl-PL"/>
        </w:rPr>
      </w:pPr>
      <w:r w:rsidRPr="00FE4234">
        <w:rPr>
          <w:rFonts w:ascii="Calibri" w:hAnsi="Calibri"/>
          <w:b/>
          <w:bCs w:val="0"/>
          <w:color w:val="auto"/>
          <w:sz w:val="24"/>
          <w:szCs w:val="24"/>
          <w:lang w:val="pl-PL" w:eastAsia="pl-PL"/>
        </w:rPr>
        <w:t>Spis treści</w:t>
      </w:r>
      <w:r w:rsidR="0028251B" w:rsidRPr="00FE4234">
        <w:rPr>
          <w:rFonts w:ascii="Calibri" w:hAnsi="Calibri"/>
          <w:b/>
          <w:bCs w:val="0"/>
          <w:color w:val="auto"/>
          <w:sz w:val="24"/>
          <w:szCs w:val="24"/>
          <w:lang w:val="pl-PL" w:eastAsia="pl-PL"/>
        </w:rPr>
        <w:t xml:space="preserve"> IDW</w:t>
      </w:r>
    </w:p>
    <w:p w14:paraId="07605DC5" w14:textId="77777777" w:rsidR="00D67004" w:rsidRPr="00FE4234" w:rsidRDefault="00D67004" w:rsidP="00E67AA6">
      <w:pPr>
        <w:rPr>
          <w:rFonts w:ascii="Calibri" w:hAnsi="Calibri"/>
        </w:rPr>
      </w:pPr>
    </w:p>
    <w:p w14:paraId="16F9F981" w14:textId="6B36335D" w:rsidR="00E77D13" w:rsidRPr="00FE4234" w:rsidRDefault="00D67004">
      <w:pPr>
        <w:pStyle w:val="Spistreci1"/>
        <w:rPr>
          <w:b w:val="0"/>
          <w:kern w:val="2"/>
        </w:rPr>
      </w:pPr>
      <w:r w:rsidRPr="00FE4234">
        <w:rPr>
          <w:sz w:val="24"/>
          <w:szCs w:val="24"/>
        </w:rPr>
        <w:fldChar w:fldCharType="begin"/>
      </w:r>
      <w:r w:rsidRPr="00FE4234">
        <w:rPr>
          <w:sz w:val="24"/>
          <w:szCs w:val="24"/>
        </w:rPr>
        <w:instrText xml:space="preserve"> TOC \o "1-3" \h \z \u </w:instrText>
      </w:r>
      <w:r w:rsidRPr="00FE4234">
        <w:rPr>
          <w:sz w:val="24"/>
          <w:szCs w:val="24"/>
        </w:rPr>
        <w:fldChar w:fldCharType="separate"/>
      </w:r>
      <w:hyperlink w:anchor="_Toc172199408" w:history="1">
        <w:r w:rsidR="00E77D13" w:rsidRPr="00FE4234">
          <w:rPr>
            <w:rStyle w:val="Hipercze"/>
            <w:color w:val="auto"/>
          </w:rPr>
          <w:t>Rozdział 1. NAZWA, ADRES ZAMAWIAJĄCEGO, NUMER TELEFONU, ADRES POCZTY ELEKTRONICZNEJ ORAZ STRONY INTERNETOWEJ PROWADZONEGO POSTĘPOWANIA</w:t>
        </w:r>
        <w:r w:rsidR="00E77D13" w:rsidRPr="00FE4234">
          <w:rPr>
            <w:webHidden/>
          </w:rPr>
          <w:tab/>
        </w:r>
        <w:r w:rsidR="00E77D13" w:rsidRPr="00FE4234">
          <w:rPr>
            <w:webHidden/>
          </w:rPr>
          <w:fldChar w:fldCharType="begin"/>
        </w:r>
        <w:r w:rsidR="00E77D13" w:rsidRPr="00FE4234">
          <w:rPr>
            <w:webHidden/>
          </w:rPr>
          <w:instrText xml:space="preserve"> PAGEREF _Toc172199408 \h </w:instrText>
        </w:r>
        <w:r w:rsidR="00E77D13" w:rsidRPr="00FE4234">
          <w:rPr>
            <w:webHidden/>
          </w:rPr>
        </w:r>
        <w:r w:rsidR="00E77D13" w:rsidRPr="00FE4234">
          <w:rPr>
            <w:webHidden/>
          </w:rPr>
          <w:fldChar w:fldCharType="separate"/>
        </w:r>
        <w:r w:rsidR="00595C4C">
          <w:rPr>
            <w:webHidden/>
          </w:rPr>
          <w:t>3</w:t>
        </w:r>
        <w:r w:rsidR="00E77D13" w:rsidRPr="00FE4234">
          <w:rPr>
            <w:webHidden/>
          </w:rPr>
          <w:fldChar w:fldCharType="end"/>
        </w:r>
      </w:hyperlink>
    </w:p>
    <w:p w14:paraId="0EE5806A" w14:textId="7D0148A4" w:rsidR="00E77D13" w:rsidRPr="00FE4234" w:rsidRDefault="00E77D13">
      <w:pPr>
        <w:pStyle w:val="Spistreci1"/>
        <w:rPr>
          <w:b w:val="0"/>
          <w:kern w:val="2"/>
        </w:rPr>
      </w:pPr>
      <w:hyperlink w:anchor="_Toc172199409" w:history="1">
        <w:r w:rsidRPr="00FE4234">
          <w:rPr>
            <w:rStyle w:val="Hipercze"/>
            <w:color w:val="auto"/>
          </w:rPr>
          <w:t>Rozdział 2. TRYB UDZIELENIA ZAMÓWIENIA</w:t>
        </w:r>
        <w:r w:rsidRPr="00FE4234">
          <w:rPr>
            <w:webHidden/>
          </w:rPr>
          <w:tab/>
        </w:r>
        <w:r w:rsidRPr="00FE4234">
          <w:rPr>
            <w:webHidden/>
          </w:rPr>
          <w:fldChar w:fldCharType="begin"/>
        </w:r>
        <w:r w:rsidRPr="00FE4234">
          <w:rPr>
            <w:webHidden/>
          </w:rPr>
          <w:instrText xml:space="preserve"> PAGEREF _Toc172199409 \h </w:instrText>
        </w:r>
        <w:r w:rsidRPr="00FE4234">
          <w:rPr>
            <w:webHidden/>
          </w:rPr>
        </w:r>
        <w:r w:rsidRPr="00FE4234">
          <w:rPr>
            <w:webHidden/>
          </w:rPr>
          <w:fldChar w:fldCharType="separate"/>
        </w:r>
        <w:r w:rsidR="00595C4C">
          <w:rPr>
            <w:webHidden/>
          </w:rPr>
          <w:t>3</w:t>
        </w:r>
        <w:r w:rsidRPr="00FE4234">
          <w:rPr>
            <w:webHidden/>
          </w:rPr>
          <w:fldChar w:fldCharType="end"/>
        </w:r>
      </w:hyperlink>
    </w:p>
    <w:p w14:paraId="157C1EFA" w14:textId="5B8EBF67" w:rsidR="00E77D13" w:rsidRPr="00FE4234" w:rsidRDefault="00E77D13">
      <w:pPr>
        <w:pStyle w:val="Spistreci1"/>
        <w:rPr>
          <w:b w:val="0"/>
          <w:kern w:val="2"/>
        </w:rPr>
      </w:pPr>
      <w:hyperlink w:anchor="_Toc172199410" w:history="1">
        <w:r w:rsidRPr="00FE4234">
          <w:rPr>
            <w:rStyle w:val="Hipercze"/>
            <w:color w:val="auto"/>
          </w:rPr>
          <w:t>Rozdział 3. OPIS PRZEDMIOTU ZAMÓWIENIA</w:t>
        </w:r>
        <w:r w:rsidRPr="00FE4234">
          <w:rPr>
            <w:webHidden/>
          </w:rPr>
          <w:tab/>
        </w:r>
        <w:r w:rsidRPr="00FE4234">
          <w:rPr>
            <w:webHidden/>
          </w:rPr>
          <w:fldChar w:fldCharType="begin"/>
        </w:r>
        <w:r w:rsidRPr="00FE4234">
          <w:rPr>
            <w:webHidden/>
          </w:rPr>
          <w:instrText xml:space="preserve"> PAGEREF _Toc172199410 \h </w:instrText>
        </w:r>
        <w:r w:rsidRPr="00FE4234">
          <w:rPr>
            <w:webHidden/>
          </w:rPr>
        </w:r>
        <w:r w:rsidRPr="00FE4234">
          <w:rPr>
            <w:webHidden/>
          </w:rPr>
          <w:fldChar w:fldCharType="separate"/>
        </w:r>
        <w:r w:rsidR="00595C4C">
          <w:rPr>
            <w:webHidden/>
          </w:rPr>
          <w:t>4</w:t>
        </w:r>
        <w:r w:rsidRPr="00FE4234">
          <w:rPr>
            <w:webHidden/>
          </w:rPr>
          <w:fldChar w:fldCharType="end"/>
        </w:r>
      </w:hyperlink>
    </w:p>
    <w:p w14:paraId="55BD26B3" w14:textId="00CB0948" w:rsidR="00E77D13" w:rsidRPr="00FE4234" w:rsidRDefault="00E77D13">
      <w:pPr>
        <w:pStyle w:val="Spistreci1"/>
        <w:rPr>
          <w:b w:val="0"/>
          <w:kern w:val="2"/>
        </w:rPr>
      </w:pPr>
      <w:hyperlink w:anchor="_Toc172199411" w:history="1">
        <w:r w:rsidRPr="00FE4234">
          <w:rPr>
            <w:rStyle w:val="Hipercze"/>
            <w:color w:val="auto"/>
          </w:rPr>
          <w:t>Rozdział 4. INFORMACJE DOTYCZĄCE PRZEPROWADZENIA PRZEZ WYKONAWCĘ WIZJI LOKALNEJ LUB SPRAWDZENIA PRZEZ NIEGO DOKUMENTÓW NIEZBĘDNYCH DO REALIZACJI ZAMÓWIENIA, O KTÓRYCH MOWA W ART. 131 UST. 2 PZP, JEŻELI ZAMAWIAJĄCY PRZEWIDUJE MOŻLIWOŚĆ ALBO WYMAGA ZŁOŻENIA OFERTY PO ODBYCIU WIZJI LOKALNEJ LUB SPRAWDZENIU TYCH DOKUMENTÓW</w:t>
        </w:r>
        <w:r w:rsidRPr="00FE4234">
          <w:rPr>
            <w:webHidden/>
          </w:rPr>
          <w:tab/>
        </w:r>
        <w:r w:rsidRPr="00FE4234">
          <w:rPr>
            <w:webHidden/>
          </w:rPr>
          <w:fldChar w:fldCharType="begin"/>
        </w:r>
        <w:r w:rsidRPr="00FE4234">
          <w:rPr>
            <w:webHidden/>
          </w:rPr>
          <w:instrText xml:space="preserve"> PAGEREF _Toc172199411 \h </w:instrText>
        </w:r>
        <w:r w:rsidRPr="00FE4234">
          <w:rPr>
            <w:webHidden/>
          </w:rPr>
        </w:r>
        <w:r w:rsidRPr="00FE4234">
          <w:rPr>
            <w:webHidden/>
          </w:rPr>
          <w:fldChar w:fldCharType="separate"/>
        </w:r>
        <w:r w:rsidR="00595C4C">
          <w:rPr>
            <w:webHidden/>
          </w:rPr>
          <w:t>5</w:t>
        </w:r>
        <w:r w:rsidRPr="00FE4234">
          <w:rPr>
            <w:webHidden/>
          </w:rPr>
          <w:fldChar w:fldCharType="end"/>
        </w:r>
      </w:hyperlink>
    </w:p>
    <w:p w14:paraId="54827E9D" w14:textId="5BCDE5E3" w:rsidR="00E77D13" w:rsidRPr="00FE4234" w:rsidRDefault="00E77D13">
      <w:pPr>
        <w:pStyle w:val="Spistreci1"/>
        <w:rPr>
          <w:b w:val="0"/>
          <w:kern w:val="2"/>
        </w:rPr>
      </w:pPr>
      <w:hyperlink w:anchor="_Toc172199412" w:history="1">
        <w:r w:rsidRPr="00FE4234">
          <w:rPr>
            <w:rStyle w:val="Hipercze"/>
            <w:color w:val="auto"/>
          </w:rPr>
          <w:t>Rozdział 5. 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r w:rsidRPr="00FE4234">
          <w:rPr>
            <w:webHidden/>
          </w:rPr>
          <w:tab/>
        </w:r>
        <w:r w:rsidRPr="00FE4234">
          <w:rPr>
            <w:webHidden/>
          </w:rPr>
          <w:fldChar w:fldCharType="begin"/>
        </w:r>
        <w:r w:rsidRPr="00FE4234">
          <w:rPr>
            <w:webHidden/>
          </w:rPr>
          <w:instrText xml:space="preserve"> PAGEREF _Toc172199412 \h </w:instrText>
        </w:r>
        <w:r w:rsidRPr="00FE4234">
          <w:rPr>
            <w:webHidden/>
          </w:rPr>
        </w:r>
        <w:r w:rsidRPr="00FE4234">
          <w:rPr>
            <w:webHidden/>
          </w:rPr>
          <w:fldChar w:fldCharType="separate"/>
        </w:r>
        <w:r w:rsidR="00595C4C">
          <w:rPr>
            <w:webHidden/>
          </w:rPr>
          <w:t>5</w:t>
        </w:r>
        <w:r w:rsidRPr="00FE4234">
          <w:rPr>
            <w:webHidden/>
          </w:rPr>
          <w:fldChar w:fldCharType="end"/>
        </w:r>
      </w:hyperlink>
    </w:p>
    <w:p w14:paraId="2D4021DB" w14:textId="57D05FE7" w:rsidR="00E77D13" w:rsidRPr="00FE4234" w:rsidRDefault="00E77D13">
      <w:pPr>
        <w:pStyle w:val="Spistreci1"/>
        <w:rPr>
          <w:b w:val="0"/>
          <w:kern w:val="2"/>
        </w:rPr>
      </w:pPr>
      <w:hyperlink w:anchor="_Toc172199413" w:history="1">
        <w:r w:rsidRPr="00FE4234">
          <w:rPr>
            <w:rStyle w:val="Hipercze"/>
            <w:color w:val="auto"/>
          </w:rPr>
          <w:t>Rozdział 6. TERMIN WYKONANIA ZAMÓWIENIA</w:t>
        </w:r>
        <w:r w:rsidRPr="00FE4234">
          <w:rPr>
            <w:webHidden/>
          </w:rPr>
          <w:tab/>
        </w:r>
        <w:r w:rsidRPr="00FE4234">
          <w:rPr>
            <w:webHidden/>
          </w:rPr>
          <w:fldChar w:fldCharType="begin"/>
        </w:r>
        <w:r w:rsidRPr="00FE4234">
          <w:rPr>
            <w:webHidden/>
          </w:rPr>
          <w:instrText xml:space="preserve"> PAGEREF _Toc172199413 \h </w:instrText>
        </w:r>
        <w:r w:rsidRPr="00FE4234">
          <w:rPr>
            <w:webHidden/>
          </w:rPr>
        </w:r>
        <w:r w:rsidRPr="00FE4234">
          <w:rPr>
            <w:webHidden/>
          </w:rPr>
          <w:fldChar w:fldCharType="separate"/>
        </w:r>
        <w:r w:rsidR="00595C4C">
          <w:rPr>
            <w:webHidden/>
          </w:rPr>
          <w:t>5</w:t>
        </w:r>
        <w:r w:rsidRPr="00FE4234">
          <w:rPr>
            <w:webHidden/>
          </w:rPr>
          <w:fldChar w:fldCharType="end"/>
        </w:r>
      </w:hyperlink>
    </w:p>
    <w:p w14:paraId="105F99B7" w14:textId="0EC49F96" w:rsidR="00E77D13" w:rsidRPr="00FE4234" w:rsidRDefault="00E77D13">
      <w:pPr>
        <w:pStyle w:val="Spistreci1"/>
        <w:rPr>
          <w:b w:val="0"/>
          <w:kern w:val="2"/>
        </w:rPr>
      </w:pPr>
      <w:hyperlink w:anchor="_Toc172199414" w:history="1">
        <w:r w:rsidRPr="00FE4234">
          <w:rPr>
            <w:rStyle w:val="Hipercze"/>
            <w:color w:val="auto"/>
          </w:rPr>
          <w:t>Rozdział 7. WARUNKI UDZIAŁU W POSTĘPOWANIU</w:t>
        </w:r>
        <w:r w:rsidRPr="00FE4234">
          <w:rPr>
            <w:webHidden/>
          </w:rPr>
          <w:tab/>
        </w:r>
        <w:r w:rsidRPr="00FE4234">
          <w:rPr>
            <w:webHidden/>
          </w:rPr>
          <w:fldChar w:fldCharType="begin"/>
        </w:r>
        <w:r w:rsidRPr="00FE4234">
          <w:rPr>
            <w:webHidden/>
          </w:rPr>
          <w:instrText xml:space="preserve"> PAGEREF _Toc172199414 \h </w:instrText>
        </w:r>
        <w:r w:rsidRPr="00FE4234">
          <w:rPr>
            <w:webHidden/>
          </w:rPr>
        </w:r>
        <w:r w:rsidRPr="00FE4234">
          <w:rPr>
            <w:webHidden/>
          </w:rPr>
          <w:fldChar w:fldCharType="separate"/>
        </w:r>
        <w:r w:rsidR="00595C4C">
          <w:rPr>
            <w:webHidden/>
          </w:rPr>
          <w:t>6</w:t>
        </w:r>
        <w:r w:rsidRPr="00FE4234">
          <w:rPr>
            <w:webHidden/>
          </w:rPr>
          <w:fldChar w:fldCharType="end"/>
        </w:r>
      </w:hyperlink>
    </w:p>
    <w:p w14:paraId="3E98BC13" w14:textId="4546E5F0" w:rsidR="00E77D13" w:rsidRPr="00FE4234" w:rsidRDefault="00E77D13">
      <w:pPr>
        <w:pStyle w:val="Spistreci1"/>
        <w:rPr>
          <w:b w:val="0"/>
          <w:kern w:val="2"/>
        </w:rPr>
      </w:pPr>
      <w:hyperlink w:anchor="_Toc172199415" w:history="1">
        <w:r w:rsidRPr="00FE4234">
          <w:rPr>
            <w:rStyle w:val="Hipercze"/>
            <w:color w:val="auto"/>
          </w:rPr>
          <w:t>Rozdział 8. PODSTAWY WYKLUCZENIA, O KTÓRYCH MOWA W ART. 109 UST. 1</w:t>
        </w:r>
        <w:r w:rsidRPr="00FE4234">
          <w:rPr>
            <w:webHidden/>
          </w:rPr>
          <w:tab/>
        </w:r>
        <w:r w:rsidRPr="00FE4234">
          <w:rPr>
            <w:webHidden/>
          </w:rPr>
          <w:fldChar w:fldCharType="begin"/>
        </w:r>
        <w:r w:rsidRPr="00FE4234">
          <w:rPr>
            <w:webHidden/>
          </w:rPr>
          <w:instrText xml:space="preserve"> PAGEREF _Toc172199415 \h </w:instrText>
        </w:r>
        <w:r w:rsidRPr="00FE4234">
          <w:rPr>
            <w:webHidden/>
          </w:rPr>
        </w:r>
        <w:r w:rsidRPr="00FE4234">
          <w:rPr>
            <w:webHidden/>
          </w:rPr>
          <w:fldChar w:fldCharType="separate"/>
        </w:r>
        <w:r w:rsidR="00595C4C">
          <w:rPr>
            <w:webHidden/>
          </w:rPr>
          <w:t>6</w:t>
        </w:r>
        <w:r w:rsidRPr="00FE4234">
          <w:rPr>
            <w:webHidden/>
          </w:rPr>
          <w:fldChar w:fldCharType="end"/>
        </w:r>
      </w:hyperlink>
    </w:p>
    <w:p w14:paraId="04740065" w14:textId="2E50139A" w:rsidR="00E77D13" w:rsidRPr="00FE4234" w:rsidRDefault="00E77D13">
      <w:pPr>
        <w:pStyle w:val="Spistreci1"/>
        <w:rPr>
          <w:b w:val="0"/>
          <w:kern w:val="2"/>
        </w:rPr>
      </w:pPr>
      <w:hyperlink w:anchor="_Toc172199416" w:history="1">
        <w:r w:rsidRPr="00FE4234">
          <w:rPr>
            <w:rStyle w:val="Hipercze"/>
            <w:color w:val="auto"/>
          </w:rPr>
          <w:t>Rozdział 9 INFORMACJA O OŚWIADCZENIACH I DOKUMENTACH POTWIERDZAJĄCYCH SPEŁNIANIE PRZEZ OFEROWANE ROBOTY BUDOWLANE WYMAGAŃ OKREŚLONYCH PRZEZ ZAMAWIAJĄCEGO (PRZEDMIOTOWE ŚRODKI DOWODOWE)</w:t>
        </w:r>
        <w:r w:rsidRPr="00FE4234">
          <w:rPr>
            <w:webHidden/>
          </w:rPr>
          <w:tab/>
        </w:r>
        <w:r w:rsidRPr="00FE4234">
          <w:rPr>
            <w:webHidden/>
          </w:rPr>
          <w:fldChar w:fldCharType="begin"/>
        </w:r>
        <w:r w:rsidRPr="00FE4234">
          <w:rPr>
            <w:webHidden/>
          </w:rPr>
          <w:instrText xml:space="preserve"> PAGEREF _Toc172199416 \h </w:instrText>
        </w:r>
        <w:r w:rsidRPr="00FE4234">
          <w:rPr>
            <w:webHidden/>
          </w:rPr>
        </w:r>
        <w:r w:rsidRPr="00FE4234">
          <w:rPr>
            <w:webHidden/>
          </w:rPr>
          <w:fldChar w:fldCharType="separate"/>
        </w:r>
        <w:r w:rsidR="00595C4C">
          <w:rPr>
            <w:webHidden/>
          </w:rPr>
          <w:t>6</w:t>
        </w:r>
        <w:r w:rsidRPr="00FE4234">
          <w:rPr>
            <w:webHidden/>
          </w:rPr>
          <w:fldChar w:fldCharType="end"/>
        </w:r>
      </w:hyperlink>
    </w:p>
    <w:p w14:paraId="713FCDD9" w14:textId="1EB0BAE7" w:rsidR="00E77D13" w:rsidRPr="00FE4234" w:rsidRDefault="00E77D13">
      <w:pPr>
        <w:pStyle w:val="Spistreci1"/>
        <w:rPr>
          <w:b w:val="0"/>
          <w:kern w:val="2"/>
        </w:rPr>
      </w:pPr>
      <w:hyperlink w:anchor="_Toc172199417" w:history="1">
        <w:r w:rsidRPr="00FE4234">
          <w:rPr>
            <w:rStyle w:val="Hipercze"/>
            <w:color w:val="auto"/>
          </w:rPr>
          <w:t>Rozdział 10. WYMÓG LUB MOŻLIWOŚĆ ZŁOŻENIA OFERT W POSTACI KATALOGÓW ELEKTRONICZNYCH LUB DOŁĄCZENIA KATALOGÓW ELEKTRONICZNYCH DO OFERTY,  W SYTUACJI OKREŚLONEJ W ART. 93 PZP</w:t>
        </w:r>
        <w:r w:rsidRPr="00FE4234">
          <w:rPr>
            <w:webHidden/>
          </w:rPr>
          <w:tab/>
        </w:r>
        <w:r w:rsidRPr="00FE4234">
          <w:rPr>
            <w:webHidden/>
          </w:rPr>
          <w:fldChar w:fldCharType="begin"/>
        </w:r>
        <w:r w:rsidRPr="00FE4234">
          <w:rPr>
            <w:webHidden/>
          </w:rPr>
          <w:instrText xml:space="preserve"> PAGEREF _Toc172199417 \h </w:instrText>
        </w:r>
        <w:r w:rsidRPr="00FE4234">
          <w:rPr>
            <w:webHidden/>
          </w:rPr>
        </w:r>
        <w:r w:rsidRPr="00FE4234">
          <w:rPr>
            <w:webHidden/>
          </w:rPr>
          <w:fldChar w:fldCharType="separate"/>
        </w:r>
        <w:r w:rsidR="00595C4C">
          <w:rPr>
            <w:webHidden/>
          </w:rPr>
          <w:t>7</w:t>
        </w:r>
        <w:r w:rsidRPr="00FE4234">
          <w:rPr>
            <w:webHidden/>
          </w:rPr>
          <w:fldChar w:fldCharType="end"/>
        </w:r>
      </w:hyperlink>
    </w:p>
    <w:p w14:paraId="37C8EFA6" w14:textId="5F6C88BD" w:rsidR="00E77D13" w:rsidRPr="00FE4234" w:rsidRDefault="00E77D13">
      <w:pPr>
        <w:pStyle w:val="Spistreci1"/>
        <w:rPr>
          <w:b w:val="0"/>
          <w:kern w:val="2"/>
        </w:rPr>
      </w:pPr>
      <w:hyperlink w:anchor="_Toc172199418" w:history="1">
        <w:r w:rsidRPr="00FE4234">
          <w:rPr>
            <w:rStyle w:val="Hipercze"/>
            <w:color w:val="auto"/>
          </w:rPr>
          <w:t>Rozdział 11. INFORMACJA O PODMIOTOWYCH ŚRODKACH DOWODOWYCH, JEŻELI ZAMAWIAJĄCY BĘDZIE WYMAGAŁ ICH ZŁOŻENIA</w:t>
        </w:r>
        <w:r w:rsidRPr="00FE4234">
          <w:rPr>
            <w:webHidden/>
          </w:rPr>
          <w:tab/>
        </w:r>
        <w:r w:rsidRPr="00FE4234">
          <w:rPr>
            <w:webHidden/>
          </w:rPr>
          <w:fldChar w:fldCharType="begin"/>
        </w:r>
        <w:r w:rsidRPr="00FE4234">
          <w:rPr>
            <w:webHidden/>
          </w:rPr>
          <w:instrText xml:space="preserve"> PAGEREF _Toc172199418 \h </w:instrText>
        </w:r>
        <w:r w:rsidRPr="00FE4234">
          <w:rPr>
            <w:webHidden/>
          </w:rPr>
        </w:r>
        <w:r w:rsidRPr="00FE4234">
          <w:rPr>
            <w:webHidden/>
          </w:rPr>
          <w:fldChar w:fldCharType="separate"/>
        </w:r>
        <w:r w:rsidR="00595C4C">
          <w:rPr>
            <w:webHidden/>
          </w:rPr>
          <w:t>7</w:t>
        </w:r>
        <w:r w:rsidRPr="00FE4234">
          <w:rPr>
            <w:webHidden/>
          </w:rPr>
          <w:fldChar w:fldCharType="end"/>
        </w:r>
      </w:hyperlink>
    </w:p>
    <w:p w14:paraId="329E89D9" w14:textId="66E12BD5" w:rsidR="00E77D13" w:rsidRPr="00FE4234" w:rsidRDefault="00E77D13">
      <w:pPr>
        <w:pStyle w:val="Spistreci1"/>
        <w:rPr>
          <w:b w:val="0"/>
          <w:kern w:val="2"/>
        </w:rPr>
      </w:pPr>
      <w:hyperlink w:anchor="_Toc172199419" w:history="1">
        <w:r w:rsidRPr="00FE4234">
          <w:rPr>
            <w:rStyle w:val="Hipercze"/>
            <w:color w:val="auto"/>
          </w:rPr>
          <w:t>Rozdział 12. INFORMACJA O ŚRODKACH KOMUNIKACJI ELEKTRONICZNEJ, PRZY UŻYCIU KTÓRYCH ZAMAWIAJĄCY BĘDZIE KOMUNIKOWAŁ SIĘ Z WYKONAWCAMI, ORAZ INFORMACJA O WYMAGANIACH TECHNICZNYCH I ORGANIZACYJNYCH SPORZĄDZANIA, WYSYŁANIA I ODBIERANIA KORESPONDENCJI ELEKTRONICZNEJ</w:t>
        </w:r>
        <w:r w:rsidRPr="00FE4234">
          <w:rPr>
            <w:webHidden/>
          </w:rPr>
          <w:tab/>
        </w:r>
        <w:r w:rsidRPr="00FE4234">
          <w:rPr>
            <w:webHidden/>
          </w:rPr>
          <w:fldChar w:fldCharType="begin"/>
        </w:r>
        <w:r w:rsidRPr="00FE4234">
          <w:rPr>
            <w:webHidden/>
          </w:rPr>
          <w:instrText xml:space="preserve"> PAGEREF _Toc172199419 \h </w:instrText>
        </w:r>
        <w:r w:rsidRPr="00FE4234">
          <w:rPr>
            <w:webHidden/>
          </w:rPr>
        </w:r>
        <w:r w:rsidRPr="00FE4234">
          <w:rPr>
            <w:webHidden/>
          </w:rPr>
          <w:fldChar w:fldCharType="separate"/>
        </w:r>
        <w:r w:rsidR="00595C4C">
          <w:rPr>
            <w:webHidden/>
          </w:rPr>
          <w:t>9</w:t>
        </w:r>
        <w:r w:rsidRPr="00FE4234">
          <w:rPr>
            <w:webHidden/>
          </w:rPr>
          <w:fldChar w:fldCharType="end"/>
        </w:r>
      </w:hyperlink>
    </w:p>
    <w:p w14:paraId="071B1BCF" w14:textId="79FE4836" w:rsidR="00E77D13" w:rsidRPr="00FE4234" w:rsidRDefault="00E77D13">
      <w:pPr>
        <w:pStyle w:val="Spistreci1"/>
        <w:rPr>
          <w:b w:val="0"/>
          <w:kern w:val="2"/>
        </w:rPr>
      </w:pPr>
      <w:hyperlink w:anchor="_Toc172199420" w:history="1">
        <w:r w:rsidRPr="00FE4234">
          <w:rPr>
            <w:rStyle w:val="Hipercze"/>
            <w:color w:val="auto"/>
          </w:rPr>
          <w:t>Rozdział 13. WYMAGANIA DOTYCZĄCE WADIUM</w:t>
        </w:r>
        <w:r w:rsidRPr="00FE4234">
          <w:rPr>
            <w:webHidden/>
          </w:rPr>
          <w:tab/>
        </w:r>
        <w:r w:rsidRPr="00FE4234">
          <w:rPr>
            <w:webHidden/>
          </w:rPr>
          <w:fldChar w:fldCharType="begin"/>
        </w:r>
        <w:r w:rsidRPr="00FE4234">
          <w:rPr>
            <w:webHidden/>
          </w:rPr>
          <w:instrText xml:space="preserve"> PAGEREF _Toc172199420 \h </w:instrText>
        </w:r>
        <w:r w:rsidRPr="00FE4234">
          <w:rPr>
            <w:webHidden/>
          </w:rPr>
        </w:r>
        <w:r w:rsidRPr="00FE4234">
          <w:rPr>
            <w:webHidden/>
          </w:rPr>
          <w:fldChar w:fldCharType="separate"/>
        </w:r>
        <w:r w:rsidR="00595C4C">
          <w:rPr>
            <w:webHidden/>
          </w:rPr>
          <w:t>12</w:t>
        </w:r>
        <w:r w:rsidRPr="00FE4234">
          <w:rPr>
            <w:webHidden/>
          </w:rPr>
          <w:fldChar w:fldCharType="end"/>
        </w:r>
      </w:hyperlink>
    </w:p>
    <w:p w14:paraId="36067CBD" w14:textId="0DBD72F9" w:rsidR="00E77D13" w:rsidRPr="00FE4234" w:rsidRDefault="00E77D13">
      <w:pPr>
        <w:pStyle w:val="Spistreci1"/>
        <w:rPr>
          <w:b w:val="0"/>
          <w:kern w:val="2"/>
        </w:rPr>
      </w:pPr>
      <w:hyperlink w:anchor="_Toc172199421" w:history="1">
        <w:r w:rsidRPr="00FE4234">
          <w:rPr>
            <w:rStyle w:val="Hipercze"/>
            <w:color w:val="auto"/>
          </w:rPr>
          <w:t>Rozdział 14. TERMIN ZWIĄZANIA OFERTĄ</w:t>
        </w:r>
        <w:r w:rsidRPr="00FE4234">
          <w:rPr>
            <w:webHidden/>
          </w:rPr>
          <w:tab/>
        </w:r>
        <w:r w:rsidRPr="00FE4234">
          <w:rPr>
            <w:webHidden/>
          </w:rPr>
          <w:fldChar w:fldCharType="begin"/>
        </w:r>
        <w:r w:rsidRPr="00FE4234">
          <w:rPr>
            <w:webHidden/>
          </w:rPr>
          <w:instrText xml:space="preserve"> PAGEREF _Toc172199421 \h </w:instrText>
        </w:r>
        <w:r w:rsidRPr="00FE4234">
          <w:rPr>
            <w:webHidden/>
          </w:rPr>
        </w:r>
        <w:r w:rsidRPr="00FE4234">
          <w:rPr>
            <w:webHidden/>
          </w:rPr>
          <w:fldChar w:fldCharType="separate"/>
        </w:r>
        <w:r w:rsidR="00595C4C">
          <w:rPr>
            <w:webHidden/>
          </w:rPr>
          <w:t>13</w:t>
        </w:r>
        <w:r w:rsidRPr="00FE4234">
          <w:rPr>
            <w:webHidden/>
          </w:rPr>
          <w:fldChar w:fldCharType="end"/>
        </w:r>
      </w:hyperlink>
    </w:p>
    <w:p w14:paraId="31EC1C67" w14:textId="1393E09C" w:rsidR="00E77D13" w:rsidRPr="00FE4234" w:rsidRDefault="00E77D13">
      <w:pPr>
        <w:pStyle w:val="Spistreci1"/>
        <w:rPr>
          <w:b w:val="0"/>
          <w:kern w:val="2"/>
        </w:rPr>
      </w:pPr>
      <w:hyperlink w:anchor="_Toc172199422" w:history="1">
        <w:r w:rsidRPr="00FE4234">
          <w:rPr>
            <w:rStyle w:val="Hipercze"/>
            <w:color w:val="auto"/>
          </w:rPr>
          <w:t>Rozdział 15. OPIS SPOSOBU PRZYGOTOWANIA OFERTY</w:t>
        </w:r>
        <w:r w:rsidRPr="00FE4234">
          <w:rPr>
            <w:webHidden/>
          </w:rPr>
          <w:tab/>
        </w:r>
        <w:r w:rsidRPr="00FE4234">
          <w:rPr>
            <w:webHidden/>
          </w:rPr>
          <w:fldChar w:fldCharType="begin"/>
        </w:r>
        <w:r w:rsidRPr="00FE4234">
          <w:rPr>
            <w:webHidden/>
          </w:rPr>
          <w:instrText xml:space="preserve"> PAGEREF _Toc172199422 \h </w:instrText>
        </w:r>
        <w:r w:rsidRPr="00FE4234">
          <w:rPr>
            <w:webHidden/>
          </w:rPr>
        </w:r>
        <w:r w:rsidRPr="00FE4234">
          <w:rPr>
            <w:webHidden/>
          </w:rPr>
          <w:fldChar w:fldCharType="separate"/>
        </w:r>
        <w:r w:rsidR="00595C4C">
          <w:rPr>
            <w:webHidden/>
          </w:rPr>
          <w:t>13</w:t>
        </w:r>
        <w:r w:rsidRPr="00FE4234">
          <w:rPr>
            <w:webHidden/>
          </w:rPr>
          <w:fldChar w:fldCharType="end"/>
        </w:r>
      </w:hyperlink>
    </w:p>
    <w:p w14:paraId="4A0A68AB" w14:textId="42F6FE2B" w:rsidR="00E77D13" w:rsidRPr="00FE4234" w:rsidRDefault="00E77D13">
      <w:pPr>
        <w:pStyle w:val="Spistreci1"/>
        <w:rPr>
          <w:b w:val="0"/>
          <w:kern w:val="2"/>
        </w:rPr>
      </w:pPr>
      <w:hyperlink w:anchor="_Toc172199423" w:history="1">
        <w:r w:rsidRPr="00FE4234">
          <w:rPr>
            <w:rStyle w:val="Hipercze"/>
            <w:color w:val="auto"/>
          </w:rPr>
          <w:t>Rozdział 16. SPOSÓB SKŁADANIA OFERT, MIEJSCE ORAZ TERMIN SKŁADANIA I OTWARCIA OFERT</w:t>
        </w:r>
        <w:r w:rsidRPr="00FE4234">
          <w:rPr>
            <w:webHidden/>
          </w:rPr>
          <w:tab/>
        </w:r>
        <w:r w:rsidRPr="00FE4234">
          <w:rPr>
            <w:webHidden/>
          </w:rPr>
          <w:fldChar w:fldCharType="begin"/>
        </w:r>
        <w:r w:rsidRPr="00FE4234">
          <w:rPr>
            <w:webHidden/>
          </w:rPr>
          <w:instrText xml:space="preserve"> PAGEREF _Toc172199423 \h </w:instrText>
        </w:r>
        <w:r w:rsidRPr="00FE4234">
          <w:rPr>
            <w:webHidden/>
          </w:rPr>
        </w:r>
        <w:r w:rsidRPr="00FE4234">
          <w:rPr>
            <w:webHidden/>
          </w:rPr>
          <w:fldChar w:fldCharType="separate"/>
        </w:r>
        <w:r w:rsidR="00595C4C">
          <w:rPr>
            <w:webHidden/>
          </w:rPr>
          <w:t>14</w:t>
        </w:r>
        <w:r w:rsidRPr="00FE4234">
          <w:rPr>
            <w:webHidden/>
          </w:rPr>
          <w:fldChar w:fldCharType="end"/>
        </w:r>
      </w:hyperlink>
    </w:p>
    <w:p w14:paraId="0C5E4C61" w14:textId="773B7ACF" w:rsidR="00E77D13" w:rsidRPr="00FE4234" w:rsidRDefault="00E77D13">
      <w:pPr>
        <w:pStyle w:val="Spistreci1"/>
        <w:rPr>
          <w:b w:val="0"/>
          <w:kern w:val="2"/>
        </w:rPr>
      </w:pPr>
      <w:hyperlink w:anchor="_Toc172199424" w:history="1">
        <w:r w:rsidRPr="00FE4234">
          <w:rPr>
            <w:rStyle w:val="Hipercze"/>
            <w:color w:val="auto"/>
          </w:rPr>
          <w:t>Rozdział 17. SPOSÓB OBLICZENIA CENY</w:t>
        </w:r>
        <w:r w:rsidRPr="00FE4234">
          <w:rPr>
            <w:webHidden/>
          </w:rPr>
          <w:tab/>
        </w:r>
        <w:r w:rsidRPr="00FE4234">
          <w:rPr>
            <w:webHidden/>
          </w:rPr>
          <w:fldChar w:fldCharType="begin"/>
        </w:r>
        <w:r w:rsidRPr="00FE4234">
          <w:rPr>
            <w:webHidden/>
          </w:rPr>
          <w:instrText xml:space="preserve"> PAGEREF _Toc172199424 \h </w:instrText>
        </w:r>
        <w:r w:rsidRPr="00FE4234">
          <w:rPr>
            <w:webHidden/>
          </w:rPr>
        </w:r>
        <w:r w:rsidRPr="00FE4234">
          <w:rPr>
            <w:webHidden/>
          </w:rPr>
          <w:fldChar w:fldCharType="separate"/>
        </w:r>
        <w:r w:rsidR="00595C4C">
          <w:rPr>
            <w:webHidden/>
          </w:rPr>
          <w:t>14</w:t>
        </w:r>
        <w:r w:rsidRPr="00FE4234">
          <w:rPr>
            <w:webHidden/>
          </w:rPr>
          <w:fldChar w:fldCharType="end"/>
        </w:r>
      </w:hyperlink>
    </w:p>
    <w:p w14:paraId="18A4DA11" w14:textId="4564B1DE" w:rsidR="00E77D13" w:rsidRPr="00FE4234" w:rsidRDefault="00E77D13">
      <w:pPr>
        <w:pStyle w:val="Spistreci1"/>
        <w:rPr>
          <w:b w:val="0"/>
          <w:kern w:val="2"/>
        </w:rPr>
      </w:pPr>
      <w:hyperlink w:anchor="_Toc172199425" w:history="1">
        <w:r w:rsidRPr="00FE4234">
          <w:rPr>
            <w:rStyle w:val="Hipercze"/>
            <w:color w:val="auto"/>
          </w:rPr>
          <w:t>Rozdział 18. INFORMACJE DOTYCZĄCE WALUT OBCYCH, W JAKICH MOGĄ BYĆ PROWADZONE ROZLICZENIA MIĘDZY ZAMAWIAJĄCYM A WYKONAWCĄ, JEŻELI ZAMAWIAJĄCY PRZEWIDUJE ROZLICZENIA W WALUTACH OBCYCH</w:t>
        </w:r>
        <w:r w:rsidRPr="00FE4234">
          <w:rPr>
            <w:webHidden/>
          </w:rPr>
          <w:tab/>
        </w:r>
        <w:r w:rsidRPr="00FE4234">
          <w:rPr>
            <w:webHidden/>
          </w:rPr>
          <w:fldChar w:fldCharType="begin"/>
        </w:r>
        <w:r w:rsidRPr="00FE4234">
          <w:rPr>
            <w:webHidden/>
          </w:rPr>
          <w:instrText xml:space="preserve"> PAGEREF _Toc172199425 \h </w:instrText>
        </w:r>
        <w:r w:rsidRPr="00FE4234">
          <w:rPr>
            <w:webHidden/>
          </w:rPr>
        </w:r>
        <w:r w:rsidRPr="00FE4234">
          <w:rPr>
            <w:webHidden/>
          </w:rPr>
          <w:fldChar w:fldCharType="separate"/>
        </w:r>
        <w:r w:rsidR="00595C4C">
          <w:rPr>
            <w:webHidden/>
          </w:rPr>
          <w:t>16</w:t>
        </w:r>
        <w:r w:rsidRPr="00FE4234">
          <w:rPr>
            <w:webHidden/>
          </w:rPr>
          <w:fldChar w:fldCharType="end"/>
        </w:r>
      </w:hyperlink>
    </w:p>
    <w:p w14:paraId="074E73D4" w14:textId="52DFDF16" w:rsidR="00E77D13" w:rsidRPr="00FE4234" w:rsidRDefault="00E77D13">
      <w:pPr>
        <w:pStyle w:val="Spistreci1"/>
        <w:rPr>
          <w:b w:val="0"/>
          <w:kern w:val="2"/>
        </w:rPr>
      </w:pPr>
      <w:hyperlink w:anchor="_Toc172199426" w:history="1">
        <w:r w:rsidRPr="00FE4234">
          <w:rPr>
            <w:rStyle w:val="Hipercze"/>
            <w:color w:val="auto"/>
          </w:rPr>
          <w:t>Rozdział 19. OPIS KRYTERIÓW OCENY OFERT, WRAZ Z PODANIEM WAG TYCH KRYTERIÓW, I SPOSOBU OCENY OFERT</w:t>
        </w:r>
        <w:r w:rsidRPr="00FE4234">
          <w:rPr>
            <w:webHidden/>
          </w:rPr>
          <w:tab/>
        </w:r>
        <w:r w:rsidRPr="00FE4234">
          <w:rPr>
            <w:webHidden/>
          </w:rPr>
          <w:fldChar w:fldCharType="begin"/>
        </w:r>
        <w:r w:rsidRPr="00FE4234">
          <w:rPr>
            <w:webHidden/>
          </w:rPr>
          <w:instrText xml:space="preserve"> PAGEREF _Toc172199426 \h </w:instrText>
        </w:r>
        <w:r w:rsidRPr="00FE4234">
          <w:rPr>
            <w:webHidden/>
          </w:rPr>
        </w:r>
        <w:r w:rsidRPr="00FE4234">
          <w:rPr>
            <w:webHidden/>
          </w:rPr>
          <w:fldChar w:fldCharType="separate"/>
        </w:r>
        <w:r w:rsidR="00595C4C">
          <w:rPr>
            <w:webHidden/>
          </w:rPr>
          <w:t>16</w:t>
        </w:r>
        <w:r w:rsidRPr="00FE4234">
          <w:rPr>
            <w:webHidden/>
          </w:rPr>
          <w:fldChar w:fldCharType="end"/>
        </w:r>
      </w:hyperlink>
    </w:p>
    <w:p w14:paraId="67BE4196" w14:textId="4EC28FB0" w:rsidR="00E77D13" w:rsidRPr="00FE4234" w:rsidRDefault="00E77D13">
      <w:pPr>
        <w:pStyle w:val="Spistreci1"/>
        <w:rPr>
          <w:b w:val="0"/>
          <w:kern w:val="2"/>
        </w:rPr>
      </w:pPr>
      <w:hyperlink w:anchor="_Toc172199427" w:history="1">
        <w:r w:rsidRPr="00FE4234">
          <w:rPr>
            <w:rStyle w:val="Hipercze"/>
            <w:color w:val="auto"/>
          </w:rPr>
          <w:t>Rozdział 20. INFORMACJA O FORMALNOŚCIACH, JAKIE MUSZĄ ZOSTAĆ DOPEŁNIONE PO WYBORZE OFERTY W CELU ZAWARCIA UMOWY W SPRAWIE ZAMÓWIENIA PUBLICZNEGO</w:t>
        </w:r>
        <w:r w:rsidRPr="00FE4234">
          <w:rPr>
            <w:webHidden/>
          </w:rPr>
          <w:tab/>
        </w:r>
        <w:r w:rsidRPr="00FE4234">
          <w:rPr>
            <w:webHidden/>
          </w:rPr>
          <w:fldChar w:fldCharType="begin"/>
        </w:r>
        <w:r w:rsidRPr="00FE4234">
          <w:rPr>
            <w:webHidden/>
          </w:rPr>
          <w:instrText xml:space="preserve"> PAGEREF _Toc172199427 \h </w:instrText>
        </w:r>
        <w:r w:rsidRPr="00FE4234">
          <w:rPr>
            <w:webHidden/>
          </w:rPr>
        </w:r>
        <w:r w:rsidRPr="00FE4234">
          <w:rPr>
            <w:webHidden/>
          </w:rPr>
          <w:fldChar w:fldCharType="separate"/>
        </w:r>
        <w:r w:rsidR="00595C4C">
          <w:rPr>
            <w:webHidden/>
          </w:rPr>
          <w:t>17</w:t>
        </w:r>
        <w:r w:rsidRPr="00FE4234">
          <w:rPr>
            <w:webHidden/>
          </w:rPr>
          <w:fldChar w:fldCharType="end"/>
        </w:r>
      </w:hyperlink>
    </w:p>
    <w:p w14:paraId="08E712D4" w14:textId="654C9BA2" w:rsidR="00E77D13" w:rsidRPr="00FE4234" w:rsidRDefault="00E77D13">
      <w:pPr>
        <w:pStyle w:val="Spistreci1"/>
        <w:rPr>
          <w:b w:val="0"/>
          <w:kern w:val="2"/>
        </w:rPr>
      </w:pPr>
      <w:hyperlink w:anchor="_Toc172199428" w:history="1">
        <w:r w:rsidRPr="00FE4234">
          <w:rPr>
            <w:rStyle w:val="Hipercze"/>
            <w:color w:val="auto"/>
          </w:rPr>
          <w:t>Rozdział 21. INFORMACJE DOTYCZĄCE ZABEZPIECZENIA NALEŻYTEGO WYKONANIA UMOWY, JEŻELI ZAMAWIAJĄCY JE PRZEWIDUJE</w:t>
        </w:r>
        <w:r w:rsidRPr="00FE4234">
          <w:rPr>
            <w:webHidden/>
          </w:rPr>
          <w:tab/>
        </w:r>
        <w:r w:rsidRPr="00FE4234">
          <w:rPr>
            <w:webHidden/>
          </w:rPr>
          <w:fldChar w:fldCharType="begin"/>
        </w:r>
        <w:r w:rsidRPr="00FE4234">
          <w:rPr>
            <w:webHidden/>
          </w:rPr>
          <w:instrText xml:space="preserve"> PAGEREF _Toc172199428 \h </w:instrText>
        </w:r>
        <w:r w:rsidRPr="00FE4234">
          <w:rPr>
            <w:webHidden/>
          </w:rPr>
        </w:r>
        <w:r w:rsidRPr="00FE4234">
          <w:rPr>
            <w:webHidden/>
          </w:rPr>
          <w:fldChar w:fldCharType="separate"/>
        </w:r>
        <w:r w:rsidR="00595C4C">
          <w:rPr>
            <w:webHidden/>
          </w:rPr>
          <w:t>18</w:t>
        </w:r>
        <w:r w:rsidRPr="00FE4234">
          <w:rPr>
            <w:webHidden/>
          </w:rPr>
          <w:fldChar w:fldCharType="end"/>
        </w:r>
      </w:hyperlink>
    </w:p>
    <w:p w14:paraId="23CA01BE" w14:textId="46E7652C" w:rsidR="00E77D13" w:rsidRPr="00FE4234" w:rsidRDefault="00E77D13">
      <w:pPr>
        <w:pStyle w:val="Spistreci1"/>
        <w:rPr>
          <w:b w:val="0"/>
          <w:kern w:val="2"/>
        </w:rPr>
      </w:pPr>
      <w:hyperlink w:anchor="_Toc172199429" w:history="1">
        <w:r w:rsidRPr="00FE4234">
          <w:rPr>
            <w:rStyle w:val="Hipercze"/>
            <w:color w:val="auto"/>
          </w:rPr>
          <w:t>Rozdział 22. PROJEKTOWANE POSTANOWIENIA UMOWY W SPRAWIE ZAMÓWIENIA PUBLICZNEGO, KTÓRE ZOSTANĄ WPROWADZONE DO TREŚCI TEJ UMOWY, ZMIANY UMOWY</w:t>
        </w:r>
        <w:r w:rsidRPr="00FE4234">
          <w:rPr>
            <w:webHidden/>
          </w:rPr>
          <w:tab/>
        </w:r>
        <w:r w:rsidRPr="00FE4234">
          <w:rPr>
            <w:webHidden/>
          </w:rPr>
          <w:fldChar w:fldCharType="begin"/>
        </w:r>
        <w:r w:rsidRPr="00FE4234">
          <w:rPr>
            <w:webHidden/>
          </w:rPr>
          <w:instrText xml:space="preserve"> PAGEREF _Toc172199429 \h </w:instrText>
        </w:r>
        <w:r w:rsidRPr="00FE4234">
          <w:rPr>
            <w:webHidden/>
          </w:rPr>
        </w:r>
        <w:r w:rsidRPr="00FE4234">
          <w:rPr>
            <w:webHidden/>
          </w:rPr>
          <w:fldChar w:fldCharType="separate"/>
        </w:r>
        <w:r w:rsidR="00595C4C">
          <w:rPr>
            <w:webHidden/>
          </w:rPr>
          <w:t>19</w:t>
        </w:r>
        <w:r w:rsidRPr="00FE4234">
          <w:rPr>
            <w:webHidden/>
          </w:rPr>
          <w:fldChar w:fldCharType="end"/>
        </w:r>
      </w:hyperlink>
    </w:p>
    <w:p w14:paraId="17B1AEBE" w14:textId="02CC8B7A" w:rsidR="00E77D13" w:rsidRPr="00FE4234" w:rsidRDefault="00E77D13">
      <w:pPr>
        <w:pStyle w:val="Spistreci1"/>
        <w:rPr>
          <w:b w:val="0"/>
          <w:kern w:val="2"/>
        </w:rPr>
      </w:pPr>
      <w:hyperlink w:anchor="_Toc172199430" w:history="1">
        <w:r w:rsidRPr="00FE4234">
          <w:rPr>
            <w:rStyle w:val="Hipercze"/>
            <w:color w:val="auto"/>
          </w:rPr>
          <w:t>Rozdział 23. POUCZENIE O ŚRODKACH OCHRONY PRAWNEJ PRZYSŁUGUJĄCYCH WYKONAWCY</w:t>
        </w:r>
        <w:r w:rsidRPr="00FE4234">
          <w:rPr>
            <w:webHidden/>
          </w:rPr>
          <w:tab/>
        </w:r>
        <w:r w:rsidRPr="00FE4234">
          <w:rPr>
            <w:webHidden/>
          </w:rPr>
          <w:fldChar w:fldCharType="begin"/>
        </w:r>
        <w:r w:rsidRPr="00FE4234">
          <w:rPr>
            <w:webHidden/>
          </w:rPr>
          <w:instrText xml:space="preserve"> PAGEREF _Toc172199430 \h </w:instrText>
        </w:r>
        <w:r w:rsidRPr="00FE4234">
          <w:rPr>
            <w:webHidden/>
          </w:rPr>
        </w:r>
        <w:r w:rsidRPr="00FE4234">
          <w:rPr>
            <w:webHidden/>
          </w:rPr>
          <w:fldChar w:fldCharType="separate"/>
        </w:r>
        <w:r w:rsidR="00595C4C">
          <w:rPr>
            <w:webHidden/>
          </w:rPr>
          <w:t>25</w:t>
        </w:r>
        <w:r w:rsidRPr="00FE4234">
          <w:rPr>
            <w:webHidden/>
          </w:rPr>
          <w:fldChar w:fldCharType="end"/>
        </w:r>
      </w:hyperlink>
    </w:p>
    <w:p w14:paraId="168964E6" w14:textId="79206751" w:rsidR="00E77D13" w:rsidRPr="00FE4234" w:rsidRDefault="00E77D13">
      <w:pPr>
        <w:pStyle w:val="Spistreci1"/>
        <w:rPr>
          <w:b w:val="0"/>
          <w:kern w:val="2"/>
        </w:rPr>
      </w:pPr>
      <w:hyperlink w:anchor="_Toc172199431" w:history="1">
        <w:r w:rsidRPr="00FE4234">
          <w:rPr>
            <w:rStyle w:val="Hipercze"/>
            <w:color w:val="auto"/>
          </w:rPr>
          <w:t>Rozdział 24. INFORMACJE DOTYCZĄCE OFERT WARIANTOWYCH, W TYM INFORMACJE  O SPOSOBIE PRZEDSTAWIANIA OFERT WARIANTOWYCH ORAZ MINIMALNE WARUNKI, JAKIM MUSZĄ ODPOWIADAĆ OFERTY WARIANTOWE, JEŻELI ZAMAWIAJĄCY WYMAGA LUB DOPUSZCZA ICH SKŁADANIE</w:t>
        </w:r>
        <w:r w:rsidRPr="00FE4234">
          <w:rPr>
            <w:webHidden/>
          </w:rPr>
          <w:tab/>
        </w:r>
        <w:r w:rsidRPr="00FE4234">
          <w:rPr>
            <w:webHidden/>
          </w:rPr>
          <w:fldChar w:fldCharType="begin"/>
        </w:r>
        <w:r w:rsidRPr="00FE4234">
          <w:rPr>
            <w:webHidden/>
          </w:rPr>
          <w:instrText xml:space="preserve"> PAGEREF _Toc172199431 \h </w:instrText>
        </w:r>
        <w:r w:rsidRPr="00FE4234">
          <w:rPr>
            <w:webHidden/>
          </w:rPr>
        </w:r>
        <w:r w:rsidRPr="00FE4234">
          <w:rPr>
            <w:webHidden/>
          </w:rPr>
          <w:fldChar w:fldCharType="separate"/>
        </w:r>
        <w:r w:rsidR="00595C4C">
          <w:rPr>
            <w:webHidden/>
          </w:rPr>
          <w:t>27</w:t>
        </w:r>
        <w:r w:rsidRPr="00FE4234">
          <w:rPr>
            <w:webHidden/>
          </w:rPr>
          <w:fldChar w:fldCharType="end"/>
        </w:r>
      </w:hyperlink>
    </w:p>
    <w:p w14:paraId="2FF09609" w14:textId="46213370" w:rsidR="00E77D13" w:rsidRPr="00FE4234" w:rsidRDefault="00E77D13">
      <w:pPr>
        <w:pStyle w:val="Spistreci1"/>
        <w:rPr>
          <w:b w:val="0"/>
          <w:kern w:val="2"/>
        </w:rPr>
      </w:pPr>
      <w:hyperlink w:anchor="_Toc172199432" w:history="1">
        <w:r w:rsidRPr="00FE4234">
          <w:rPr>
            <w:rStyle w:val="Hipercze"/>
            <w:color w:val="auto"/>
          </w:rPr>
          <w:t>Rozdział 25. MAKSYMALNA LICZBĘ WYKONAWCÓW, Z KTÓRYMI ZAMAWIAJĄCY ZAWRZE UMOWĘ RAMOWĄ, JEŻELI ZAMAWIAJĄCY PRZEWIDUJE ZAWARCIE UMOWY RAMOWEJ</w:t>
        </w:r>
        <w:r w:rsidRPr="00FE4234">
          <w:rPr>
            <w:webHidden/>
          </w:rPr>
          <w:tab/>
        </w:r>
        <w:r w:rsidRPr="00FE4234">
          <w:rPr>
            <w:webHidden/>
          </w:rPr>
          <w:fldChar w:fldCharType="begin"/>
        </w:r>
        <w:r w:rsidRPr="00FE4234">
          <w:rPr>
            <w:webHidden/>
          </w:rPr>
          <w:instrText xml:space="preserve"> PAGEREF _Toc172199432 \h </w:instrText>
        </w:r>
        <w:r w:rsidRPr="00FE4234">
          <w:rPr>
            <w:webHidden/>
          </w:rPr>
        </w:r>
        <w:r w:rsidRPr="00FE4234">
          <w:rPr>
            <w:webHidden/>
          </w:rPr>
          <w:fldChar w:fldCharType="separate"/>
        </w:r>
        <w:r w:rsidR="00595C4C">
          <w:rPr>
            <w:webHidden/>
          </w:rPr>
          <w:t>27</w:t>
        </w:r>
        <w:r w:rsidRPr="00FE4234">
          <w:rPr>
            <w:webHidden/>
          </w:rPr>
          <w:fldChar w:fldCharType="end"/>
        </w:r>
      </w:hyperlink>
    </w:p>
    <w:p w14:paraId="3BB89FE0" w14:textId="6CDB2C15" w:rsidR="00E77D13" w:rsidRPr="00FE4234" w:rsidRDefault="00E77D13">
      <w:pPr>
        <w:pStyle w:val="Spistreci1"/>
        <w:rPr>
          <w:b w:val="0"/>
          <w:kern w:val="2"/>
        </w:rPr>
      </w:pPr>
      <w:hyperlink w:anchor="_Toc172199433" w:history="1">
        <w:r w:rsidRPr="00FE4234">
          <w:rPr>
            <w:rStyle w:val="Hipercze"/>
            <w:color w:val="auto"/>
          </w:rPr>
          <w:t>Rozdział 26. INFORMACJA O PRZEWIDYWANYM WYBORZE NAJKORZYSTNIEJSZEJ OFERTY Z ZASTOSOWANIEM AUKCJI ELEKTRONICZNEJ WRAZ Z INFORMACJAMI, O KTÓRYCH MOWA W ART. 230 PZP, JEŻELI ZAMAWIAJĄCY PRZEWIDUJE AUKCJĘ ELEKTRONICZNĄ</w:t>
        </w:r>
        <w:r w:rsidRPr="00FE4234">
          <w:rPr>
            <w:webHidden/>
          </w:rPr>
          <w:tab/>
        </w:r>
        <w:r w:rsidRPr="00FE4234">
          <w:rPr>
            <w:webHidden/>
          </w:rPr>
          <w:fldChar w:fldCharType="begin"/>
        </w:r>
        <w:r w:rsidRPr="00FE4234">
          <w:rPr>
            <w:webHidden/>
          </w:rPr>
          <w:instrText xml:space="preserve"> PAGEREF _Toc172199433 \h </w:instrText>
        </w:r>
        <w:r w:rsidRPr="00FE4234">
          <w:rPr>
            <w:webHidden/>
          </w:rPr>
        </w:r>
        <w:r w:rsidRPr="00FE4234">
          <w:rPr>
            <w:webHidden/>
          </w:rPr>
          <w:fldChar w:fldCharType="separate"/>
        </w:r>
        <w:r w:rsidR="00595C4C">
          <w:rPr>
            <w:webHidden/>
          </w:rPr>
          <w:t>27</w:t>
        </w:r>
        <w:r w:rsidRPr="00FE4234">
          <w:rPr>
            <w:webHidden/>
          </w:rPr>
          <w:fldChar w:fldCharType="end"/>
        </w:r>
      </w:hyperlink>
    </w:p>
    <w:p w14:paraId="34DA2E97" w14:textId="10C1C9EE" w:rsidR="00E77D13" w:rsidRPr="00FE4234" w:rsidRDefault="00E77D13">
      <w:pPr>
        <w:pStyle w:val="Spistreci1"/>
        <w:rPr>
          <w:b w:val="0"/>
          <w:kern w:val="2"/>
        </w:rPr>
      </w:pPr>
      <w:hyperlink w:anchor="_Toc172199434" w:history="1">
        <w:r w:rsidRPr="00FE4234">
          <w:rPr>
            <w:rStyle w:val="Hipercze"/>
            <w:color w:val="auto"/>
          </w:rPr>
          <w:t>Rozdział 27. INFORMACJA DOTYCZĄCE ZWROTU KOSZTÓW UDZIAŁU W POSTĘPOWANIU, JEŻELI ZAMAWIAJĄCY PRZEWIDUJE ICH ZWROT</w:t>
        </w:r>
        <w:r w:rsidRPr="00FE4234">
          <w:rPr>
            <w:webHidden/>
          </w:rPr>
          <w:tab/>
        </w:r>
        <w:r w:rsidRPr="00FE4234">
          <w:rPr>
            <w:webHidden/>
          </w:rPr>
          <w:fldChar w:fldCharType="begin"/>
        </w:r>
        <w:r w:rsidRPr="00FE4234">
          <w:rPr>
            <w:webHidden/>
          </w:rPr>
          <w:instrText xml:space="preserve"> PAGEREF _Toc172199434 \h </w:instrText>
        </w:r>
        <w:r w:rsidRPr="00FE4234">
          <w:rPr>
            <w:webHidden/>
          </w:rPr>
        </w:r>
        <w:r w:rsidRPr="00FE4234">
          <w:rPr>
            <w:webHidden/>
          </w:rPr>
          <w:fldChar w:fldCharType="separate"/>
        </w:r>
        <w:r w:rsidR="00595C4C">
          <w:rPr>
            <w:webHidden/>
          </w:rPr>
          <w:t>27</w:t>
        </w:r>
        <w:r w:rsidRPr="00FE4234">
          <w:rPr>
            <w:webHidden/>
          </w:rPr>
          <w:fldChar w:fldCharType="end"/>
        </w:r>
      </w:hyperlink>
    </w:p>
    <w:p w14:paraId="313A2502" w14:textId="7375FFA1" w:rsidR="00E77D13" w:rsidRPr="00FE4234" w:rsidRDefault="00E77D13">
      <w:pPr>
        <w:pStyle w:val="Spistreci1"/>
        <w:rPr>
          <w:b w:val="0"/>
          <w:kern w:val="2"/>
        </w:rPr>
      </w:pPr>
      <w:hyperlink w:anchor="_Toc172199435" w:history="1">
        <w:r w:rsidRPr="00FE4234">
          <w:rPr>
            <w:rStyle w:val="Hipercze"/>
            <w:color w:val="auto"/>
          </w:rPr>
          <w:t>Rozdział 28. INFORMACJA O OBOWIĄZKU OSOBISTEGO WYKONANIA PRZEZ WYKONAWCĘ KLUCZOWYCH ZADAŃ, JEŻELI ZAMAWIAJĄCY DOKONUJE TAKIEGO ZASTRZEŻENIA ZGODNIE Z ART. 60 I ART. 121 PZP</w:t>
        </w:r>
        <w:r w:rsidRPr="00FE4234">
          <w:rPr>
            <w:webHidden/>
          </w:rPr>
          <w:tab/>
        </w:r>
        <w:r w:rsidRPr="00FE4234">
          <w:rPr>
            <w:webHidden/>
          </w:rPr>
          <w:fldChar w:fldCharType="begin"/>
        </w:r>
        <w:r w:rsidRPr="00FE4234">
          <w:rPr>
            <w:webHidden/>
          </w:rPr>
          <w:instrText xml:space="preserve"> PAGEREF _Toc172199435 \h </w:instrText>
        </w:r>
        <w:r w:rsidRPr="00FE4234">
          <w:rPr>
            <w:webHidden/>
          </w:rPr>
        </w:r>
        <w:r w:rsidRPr="00FE4234">
          <w:rPr>
            <w:webHidden/>
          </w:rPr>
          <w:fldChar w:fldCharType="separate"/>
        </w:r>
        <w:r w:rsidR="00595C4C">
          <w:rPr>
            <w:webHidden/>
          </w:rPr>
          <w:t>27</w:t>
        </w:r>
        <w:r w:rsidRPr="00FE4234">
          <w:rPr>
            <w:webHidden/>
          </w:rPr>
          <w:fldChar w:fldCharType="end"/>
        </w:r>
      </w:hyperlink>
    </w:p>
    <w:p w14:paraId="1EAA8283" w14:textId="77B044D0" w:rsidR="00E77D13" w:rsidRPr="00FE4234" w:rsidRDefault="00E77D13">
      <w:pPr>
        <w:pStyle w:val="Spistreci1"/>
        <w:rPr>
          <w:b w:val="0"/>
          <w:kern w:val="2"/>
        </w:rPr>
      </w:pPr>
      <w:hyperlink w:anchor="_Toc172199436" w:history="1">
        <w:r w:rsidRPr="00FE4234">
          <w:rPr>
            <w:rStyle w:val="Hipercze"/>
            <w:color w:val="auto"/>
          </w:rPr>
          <w:t>Rozdział 29. WYMAGANIA DOTYCZĄCE UMOWY O PODWYKONAWSTWO</w:t>
        </w:r>
        <w:r w:rsidRPr="00FE4234">
          <w:rPr>
            <w:webHidden/>
          </w:rPr>
          <w:tab/>
        </w:r>
        <w:r w:rsidRPr="00FE4234">
          <w:rPr>
            <w:webHidden/>
          </w:rPr>
          <w:fldChar w:fldCharType="begin"/>
        </w:r>
        <w:r w:rsidRPr="00FE4234">
          <w:rPr>
            <w:webHidden/>
          </w:rPr>
          <w:instrText xml:space="preserve"> PAGEREF _Toc172199436 \h </w:instrText>
        </w:r>
        <w:r w:rsidRPr="00FE4234">
          <w:rPr>
            <w:webHidden/>
          </w:rPr>
        </w:r>
        <w:r w:rsidRPr="00FE4234">
          <w:rPr>
            <w:webHidden/>
          </w:rPr>
          <w:fldChar w:fldCharType="separate"/>
        </w:r>
        <w:r w:rsidR="00595C4C">
          <w:rPr>
            <w:webHidden/>
          </w:rPr>
          <w:t>27</w:t>
        </w:r>
        <w:r w:rsidRPr="00FE4234">
          <w:rPr>
            <w:webHidden/>
          </w:rPr>
          <w:fldChar w:fldCharType="end"/>
        </w:r>
      </w:hyperlink>
    </w:p>
    <w:p w14:paraId="0E5DABB1" w14:textId="795F2925" w:rsidR="00E77D13" w:rsidRPr="00FE4234" w:rsidRDefault="00E77D13">
      <w:pPr>
        <w:pStyle w:val="Spistreci1"/>
        <w:rPr>
          <w:b w:val="0"/>
          <w:kern w:val="2"/>
        </w:rPr>
      </w:pPr>
      <w:hyperlink w:anchor="_Toc172199437" w:history="1">
        <w:r w:rsidRPr="00FE4234">
          <w:rPr>
            <w:rStyle w:val="Hipercze"/>
            <w:color w:val="auto"/>
          </w:rPr>
          <w:t>Rozdział 30. KLAUZULA INFORMACYJNA</w:t>
        </w:r>
        <w:r w:rsidRPr="00FE4234">
          <w:rPr>
            <w:webHidden/>
          </w:rPr>
          <w:tab/>
        </w:r>
        <w:r w:rsidRPr="00FE4234">
          <w:rPr>
            <w:webHidden/>
          </w:rPr>
          <w:fldChar w:fldCharType="begin"/>
        </w:r>
        <w:r w:rsidRPr="00FE4234">
          <w:rPr>
            <w:webHidden/>
          </w:rPr>
          <w:instrText xml:space="preserve"> PAGEREF _Toc172199437 \h </w:instrText>
        </w:r>
        <w:r w:rsidRPr="00FE4234">
          <w:rPr>
            <w:webHidden/>
          </w:rPr>
        </w:r>
        <w:r w:rsidRPr="00FE4234">
          <w:rPr>
            <w:webHidden/>
          </w:rPr>
          <w:fldChar w:fldCharType="separate"/>
        </w:r>
        <w:r w:rsidR="00595C4C">
          <w:rPr>
            <w:webHidden/>
          </w:rPr>
          <w:t>28</w:t>
        </w:r>
        <w:r w:rsidRPr="00FE4234">
          <w:rPr>
            <w:webHidden/>
          </w:rPr>
          <w:fldChar w:fldCharType="end"/>
        </w:r>
      </w:hyperlink>
    </w:p>
    <w:p w14:paraId="3A905F72" w14:textId="2CB914BA" w:rsidR="00E77D13" w:rsidRPr="00FE4234" w:rsidRDefault="00E77D13">
      <w:pPr>
        <w:pStyle w:val="Spistreci1"/>
        <w:rPr>
          <w:b w:val="0"/>
          <w:kern w:val="2"/>
        </w:rPr>
      </w:pPr>
      <w:hyperlink w:anchor="_Toc172199438" w:history="1">
        <w:r w:rsidRPr="00FE4234">
          <w:rPr>
            <w:rStyle w:val="Hipercze"/>
            <w:color w:val="auto"/>
          </w:rPr>
          <w:t>Rozdział 31. WYKAZ ZAŁĄCZNIKÓW</w:t>
        </w:r>
        <w:r w:rsidRPr="00FE4234">
          <w:rPr>
            <w:webHidden/>
          </w:rPr>
          <w:tab/>
        </w:r>
        <w:r w:rsidRPr="00FE4234">
          <w:rPr>
            <w:webHidden/>
          </w:rPr>
          <w:fldChar w:fldCharType="begin"/>
        </w:r>
        <w:r w:rsidRPr="00FE4234">
          <w:rPr>
            <w:webHidden/>
          </w:rPr>
          <w:instrText xml:space="preserve"> PAGEREF _Toc172199438 \h </w:instrText>
        </w:r>
        <w:r w:rsidRPr="00FE4234">
          <w:rPr>
            <w:webHidden/>
          </w:rPr>
        </w:r>
        <w:r w:rsidRPr="00FE4234">
          <w:rPr>
            <w:webHidden/>
          </w:rPr>
          <w:fldChar w:fldCharType="separate"/>
        </w:r>
        <w:r w:rsidR="00595C4C">
          <w:rPr>
            <w:webHidden/>
          </w:rPr>
          <w:t>30</w:t>
        </w:r>
        <w:r w:rsidRPr="00FE4234">
          <w:rPr>
            <w:webHidden/>
          </w:rPr>
          <w:fldChar w:fldCharType="end"/>
        </w:r>
      </w:hyperlink>
    </w:p>
    <w:p w14:paraId="4FAA7074" w14:textId="77777777" w:rsidR="0088251F" w:rsidRPr="00FE4234" w:rsidRDefault="00D67004" w:rsidP="00E67AA6">
      <w:pPr>
        <w:tabs>
          <w:tab w:val="left" w:pos="1843"/>
        </w:tabs>
        <w:ind w:left="1418" w:hanging="1418"/>
        <w:rPr>
          <w:rFonts w:ascii="Calibri" w:hAnsi="Calibri"/>
        </w:rPr>
      </w:pPr>
      <w:r w:rsidRPr="00FE4234">
        <w:rPr>
          <w:rFonts w:ascii="Calibri" w:hAnsi="Calibri"/>
          <w:b/>
          <w:bCs/>
        </w:rPr>
        <w:fldChar w:fldCharType="end"/>
      </w:r>
    </w:p>
    <w:p w14:paraId="58A8FC63" w14:textId="77777777" w:rsidR="00C568E3" w:rsidRPr="00AC759C" w:rsidRDefault="00A1078B" w:rsidP="00E67AA6">
      <w:pPr>
        <w:pStyle w:val="Nagwek1"/>
      </w:pPr>
      <w:r w:rsidRPr="00AB78E9">
        <w:br w:type="page"/>
      </w:r>
      <w:bookmarkStart w:id="2" w:name="_Toc342916800"/>
      <w:bookmarkStart w:id="3" w:name="_Toc342917355"/>
      <w:bookmarkStart w:id="4" w:name="_Toc342917415"/>
      <w:bookmarkStart w:id="5" w:name="_Toc342917474"/>
      <w:bookmarkStart w:id="6" w:name="_Toc342917534"/>
      <w:bookmarkStart w:id="7" w:name="_Toc342917590"/>
      <w:bookmarkStart w:id="8" w:name="_Toc342916801"/>
      <w:bookmarkStart w:id="9" w:name="_Toc342917356"/>
      <w:bookmarkStart w:id="10" w:name="_Toc342917416"/>
      <w:bookmarkStart w:id="11" w:name="_Toc342917475"/>
      <w:bookmarkStart w:id="12" w:name="_Toc342917535"/>
      <w:bookmarkStart w:id="13" w:name="_Toc342917591"/>
      <w:bookmarkStart w:id="14" w:name="_Toc342916802"/>
      <w:bookmarkStart w:id="15" w:name="_Toc342917357"/>
      <w:bookmarkStart w:id="16" w:name="_Toc342917417"/>
      <w:bookmarkStart w:id="17" w:name="_Toc342917476"/>
      <w:bookmarkStart w:id="18" w:name="_Toc342917536"/>
      <w:bookmarkStart w:id="19" w:name="_Toc342917592"/>
      <w:bookmarkStart w:id="20" w:name="_Toc342916803"/>
      <w:bookmarkStart w:id="21" w:name="_Toc342917358"/>
      <w:bookmarkStart w:id="22" w:name="_Toc342917418"/>
      <w:bookmarkStart w:id="23" w:name="_Toc342917477"/>
      <w:bookmarkStart w:id="24" w:name="_Toc342917537"/>
      <w:bookmarkStart w:id="25" w:name="_Toc342917593"/>
      <w:bookmarkStart w:id="26" w:name="_Toc342916804"/>
      <w:bookmarkStart w:id="27" w:name="_Toc342917359"/>
      <w:bookmarkStart w:id="28" w:name="_Toc342917419"/>
      <w:bookmarkStart w:id="29" w:name="_Toc342917478"/>
      <w:bookmarkStart w:id="30" w:name="_Toc342917538"/>
      <w:bookmarkStart w:id="31" w:name="_Toc342917594"/>
      <w:bookmarkStart w:id="32" w:name="_Toc342916805"/>
      <w:bookmarkStart w:id="33" w:name="_Toc342917360"/>
      <w:bookmarkStart w:id="34" w:name="_Toc342917420"/>
      <w:bookmarkStart w:id="35" w:name="_Toc342917479"/>
      <w:bookmarkStart w:id="36" w:name="_Toc342917539"/>
      <w:bookmarkStart w:id="37" w:name="_Toc342917595"/>
      <w:bookmarkStart w:id="38" w:name="_Toc342916806"/>
      <w:bookmarkStart w:id="39" w:name="_Toc342917361"/>
      <w:bookmarkStart w:id="40" w:name="_Toc342917421"/>
      <w:bookmarkStart w:id="41" w:name="_Toc342917480"/>
      <w:bookmarkStart w:id="42" w:name="_Toc342917540"/>
      <w:bookmarkStart w:id="43" w:name="_Toc342917596"/>
      <w:bookmarkStart w:id="44" w:name="_Toc342916807"/>
      <w:bookmarkStart w:id="45" w:name="_Toc342917362"/>
      <w:bookmarkStart w:id="46" w:name="_Toc342917422"/>
      <w:bookmarkStart w:id="47" w:name="_Toc342917481"/>
      <w:bookmarkStart w:id="48" w:name="_Toc342917541"/>
      <w:bookmarkStart w:id="49" w:name="_Toc342917597"/>
      <w:bookmarkStart w:id="50" w:name="_Toc342916808"/>
      <w:bookmarkStart w:id="51" w:name="_Toc342917363"/>
      <w:bookmarkStart w:id="52" w:name="_Toc342917423"/>
      <w:bookmarkStart w:id="53" w:name="_Toc342917482"/>
      <w:bookmarkStart w:id="54" w:name="_Toc342917542"/>
      <w:bookmarkStart w:id="55" w:name="_Toc342917598"/>
      <w:bookmarkStart w:id="56" w:name="_Toc342915537"/>
      <w:bookmarkStart w:id="57" w:name="_Toc342916809"/>
      <w:bookmarkStart w:id="58" w:name="_Toc342917364"/>
      <w:bookmarkStart w:id="59" w:name="_Toc342917424"/>
      <w:bookmarkStart w:id="60" w:name="_Toc342917483"/>
      <w:bookmarkStart w:id="61" w:name="_Toc342917543"/>
      <w:bookmarkStart w:id="62" w:name="_Toc342917599"/>
      <w:bookmarkStart w:id="63" w:name="_Toc172199408"/>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r w:rsidR="00147EA8" w:rsidRPr="00AC759C">
        <w:lastRenderedPageBreak/>
        <w:t xml:space="preserve">Rozdział </w:t>
      </w:r>
      <w:r w:rsidR="00501A93" w:rsidRPr="00AC759C">
        <w:t>1</w:t>
      </w:r>
      <w:r w:rsidR="00147EA8" w:rsidRPr="00AC759C">
        <w:t xml:space="preserve">. </w:t>
      </w:r>
      <w:r w:rsidR="00695219" w:rsidRPr="00AC759C">
        <w:t>NAZWA, ADRES ZAMAWIAJĄCEGO, NUMER TELEFONU, ADRES POCZTY ELEKTRONICZNEJ ORAZ STRONY INTERNETOWEJ PROWADZONEGO POSTĘPOWANIA</w:t>
      </w:r>
      <w:bookmarkEnd w:id="63"/>
    </w:p>
    <w:p w14:paraId="65E75188" w14:textId="77777777" w:rsidR="005B6C60" w:rsidRPr="00AC759C" w:rsidRDefault="00DE47D5" w:rsidP="00E67AA6">
      <w:pPr>
        <w:numPr>
          <w:ilvl w:val="1"/>
          <w:numId w:val="5"/>
        </w:numPr>
        <w:tabs>
          <w:tab w:val="clear" w:pos="792"/>
          <w:tab w:val="num" w:pos="426"/>
        </w:tabs>
        <w:ind w:left="426"/>
        <w:jc w:val="both"/>
        <w:rPr>
          <w:rFonts w:ascii="Calibri" w:hAnsi="Calibri"/>
        </w:rPr>
      </w:pPr>
      <w:r w:rsidRPr="00AC759C">
        <w:rPr>
          <w:rFonts w:ascii="Calibri" w:hAnsi="Calibri"/>
        </w:rPr>
        <w:t>Zamawiającym jest Gmina Miejska Pruszcz Gdański, reprezentowana przez Burmistrza Pruszcza Gdańskiego</w:t>
      </w:r>
      <w:r w:rsidR="00421362" w:rsidRPr="00AC759C">
        <w:rPr>
          <w:rFonts w:ascii="Calibri" w:hAnsi="Calibri"/>
        </w:rPr>
        <w:t>.</w:t>
      </w:r>
    </w:p>
    <w:p w14:paraId="762FBA00" w14:textId="77777777" w:rsidR="00FF726E" w:rsidRPr="00AC759C" w:rsidRDefault="00DE47D5" w:rsidP="00E67AA6">
      <w:pPr>
        <w:numPr>
          <w:ilvl w:val="1"/>
          <w:numId w:val="5"/>
        </w:numPr>
        <w:tabs>
          <w:tab w:val="clear" w:pos="792"/>
          <w:tab w:val="num" w:pos="426"/>
        </w:tabs>
        <w:ind w:left="426"/>
        <w:jc w:val="both"/>
        <w:rPr>
          <w:rFonts w:ascii="Calibri" w:hAnsi="Calibri"/>
        </w:rPr>
      </w:pPr>
      <w:r w:rsidRPr="00AC759C">
        <w:rPr>
          <w:rFonts w:ascii="Calibri" w:hAnsi="Calibri"/>
        </w:rPr>
        <w:t>Adres siedziby Urzędu Miasta Pruszcz Gdański:</w:t>
      </w:r>
    </w:p>
    <w:p w14:paraId="1FFF8BE9" w14:textId="77777777" w:rsidR="00B453BD" w:rsidRPr="00AC759C" w:rsidRDefault="00DE47D5" w:rsidP="00E67AA6">
      <w:pPr>
        <w:tabs>
          <w:tab w:val="num" w:pos="426"/>
        </w:tabs>
        <w:ind w:left="426"/>
        <w:jc w:val="both"/>
        <w:rPr>
          <w:rFonts w:ascii="Calibri" w:hAnsi="Calibri"/>
        </w:rPr>
      </w:pPr>
      <w:r w:rsidRPr="00AC759C">
        <w:rPr>
          <w:rFonts w:ascii="Calibri" w:hAnsi="Calibri"/>
        </w:rPr>
        <w:t>ul. Grunwaldzka 20</w:t>
      </w:r>
      <w:r w:rsidR="00C568E3" w:rsidRPr="00AC759C">
        <w:rPr>
          <w:rFonts w:ascii="Calibri" w:hAnsi="Calibri"/>
        </w:rPr>
        <w:t xml:space="preserve">, </w:t>
      </w:r>
      <w:r w:rsidRPr="00AC759C">
        <w:rPr>
          <w:rFonts w:ascii="Calibri" w:hAnsi="Calibri"/>
        </w:rPr>
        <w:t>83-000 Pruszcz Gdański.</w:t>
      </w:r>
    </w:p>
    <w:p w14:paraId="29A73181" w14:textId="77777777" w:rsidR="00DE47D5" w:rsidRPr="00AC759C" w:rsidRDefault="00DE47D5" w:rsidP="00E67AA6">
      <w:pPr>
        <w:numPr>
          <w:ilvl w:val="1"/>
          <w:numId w:val="5"/>
        </w:numPr>
        <w:tabs>
          <w:tab w:val="clear" w:pos="792"/>
          <w:tab w:val="num" w:pos="426"/>
        </w:tabs>
        <w:ind w:left="426"/>
        <w:jc w:val="both"/>
        <w:rPr>
          <w:rFonts w:ascii="Calibri" w:hAnsi="Calibri"/>
        </w:rPr>
      </w:pPr>
      <w:r w:rsidRPr="00AC759C">
        <w:rPr>
          <w:rFonts w:ascii="Calibri" w:hAnsi="Calibri"/>
        </w:rPr>
        <w:t>NIP</w:t>
      </w:r>
      <w:r w:rsidR="00C568E3" w:rsidRPr="00AC759C">
        <w:rPr>
          <w:rFonts w:ascii="Calibri" w:hAnsi="Calibri"/>
        </w:rPr>
        <w:t xml:space="preserve"> </w:t>
      </w:r>
      <w:r w:rsidRPr="00AC759C">
        <w:rPr>
          <w:rFonts w:ascii="Calibri" w:hAnsi="Calibri"/>
        </w:rPr>
        <w:t>593-02-06-827</w:t>
      </w:r>
      <w:r w:rsidR="004E15CC" w:rsidRPr="00AC759C">
        <w:rPr>
          <w:rFonts w:ascii="Calibri" w:hAnsi="Calibri"/>
        </w:rPr>
        <w:t>,</w:t>
      </w:r>
    </w:p>
    <w:p w14:paraId="0E22DCC3" w14:textId="77777777" w:rsidR="00DE47D5" w:rsidRPr="00AC759C" w:rsidRDefault="00DE47D5" w:rsidP="00E67AA6">
      <w:pPr>
        <w:numPr>
          <w:ilvl w:val="1"/>
          <w:numId w:val="5"/>
        </w:numPr>
        <w:tabs>
          <w:tab w:val="clear" w:pos="792"/>
          <w:tab w:val="num" w:pos="426"/>
        </w:tabs>
        <w:ind w:left="426"/>
        <w:jc w:val="both"/>
        <w:rPr>
          <w:rFonts w:ascii="Calibri" w:hAnsi="Calibri"/>
        </w:rPr>
      </w:pPr>
      <w:r w:rsidRPr="00AC759C">
        <w:rPr>
          <w:rFonts w:ascii="Calibri" w:hAnsi="Calibri"/>
        </w:rPr>
        <w:t>REGON</w:t>
      </w:r>
      <w:r w:rsidR="00C568E3" w:rsidRPr="00AC759C">
        <w:rPr>
          <w:rFonts w:ascii="Calibri" w:hAnsi="Calibri"/>
        </w:rPr>
        <w:t xml:space="preserve"> </w:t>
      </w:r>
      <w:r w:rsidRPr="00AC759C">
        <w:rPr>
          <w:rFonts w:ascii="Calibri" w:hAnsi="Calibri"/>
        </w:rPr>
        <w:t>1916749</w:t>
      </w:r>
      <w:r w:rsidR="00CE454C" w:rsidRPr="00AC759C">
        <w:rPr>
          <w:rFonts w:ascii="Calibri" w:hAnsi="Calibri"/>
        </w:rPr>
        <w:t>19</w:t>
      </w:r>
      <w:r w:rsidR="004E15CC" w:rsidRPr="00AC759C">
        <w:rPr>
          <w:rFonts w:ascii="Calibri" w:hAnsi="Calibri"/>
        </w:rPr>
        <w:t>.</w:t>
      </w:r>
    </w:p>
    <w:p w14:paraId="6A7BCF79" w14:textId="77777777" w:rsidR="009F6B88" w:rsidRPr="00AC759C" w:rsidRDefault="00F34238" w:rsidP="00E67AA6">
      <w:pPr>
        <w:numPr>
          <w:ilvl w:val="1"/>
          <w:numId w:val="5"/>
        </w:numPr>
        <w:tabs>
          <w:tab w:val="clear" w:pos="792"/>
          <w:tab w:val="num" w:pos="426"/>
        </w:tabs>
        <w:ind w:left="426"/>
        <w:jc w:val="both"/>
        <w:rPr>
          <w:rFonts w:ascii="Calibri" w:hAnsi="Calibri"/>
        </w:rPr>
      </w:pPr>
      <w:r w:rsidRPr="00AC759C">
        <w:rPr>
          <w:rFonts w:ascii="Calibri" w:hAnsi="Calibri"/>
        </w:rPr>
        <w:t xml:space="preserve">Adres strony internetowej, na której udostępniane będą zmiany i wyjaśnienia treści SWZ oraz inne dokumenty zamówienia bezpośrednio związane z postępowaniem o udzielenie zamówienia: wszelkie zmiany i wyjaśnienia treści SWZ oraz inne dokumenty zamówienia bezpośrednio związane z postępowaniem o udzielenie zamówienia Zamawiający będzie udostępniał na stronie </w:t>
      </w:r>
      <w:hyperlink r:id="rId10" w:history="1">
        <w:r w:rsidR="003A5636" w:rsidRPr="00AC759C">
          <w:rPr>
            <w:rStyle w:val="Hipercze"/>
            <w:rFonts w:ascii="Calibri" w:hAnsi="Calibri" w:cs="Calibri"/>
            <w:color w:val="auto"/>
          </w:rPr>
          <w:t>https://platformazakupowa.pl/pn/um_pruszczgdanski</w:t>
        </w:r>
      </w:hyperlink>
    </w:p>
    <w:p w14:paraId="2AD33C5C" w14:textId="77777777" w:rsidR="00DE47D5" w:rsidRPr="00AC759C" w:rsidRDefault="00DE47D5" w:rsidP="00E67AA6">
      <w:pPr>
        <w:numPr>
          <w:ilvl w:val="1"/>
          <w:numId w:val="5"/>
        </w:numPr>
        <w:tabs>
          <w:tab w:val="clear" w:pos="792"/>
          <w:tab w:val="num" w:pos="426"/>
        </w:tabs>
        <w:ind w:left="426"/>
        <w:jc w:val="both"/>
        <w:rPr>
          <w:rFonts w:ascii="Calibri" w:hAnsi="Calibri"/>
        </w:rPr>
      </w:pPr>
      <w:r w:rsidRPr="00AC759C">
        <w:rPr>
          <w:rFonts w:ascii="Calibri" w:hAnsi="Calibri"/>
        </w:rPr>
        <w:t>Adres poczty elektronicznej Zamawiającego:</w:t>
      </w:r>
    </w:p>
    <w:p w14:paraId="04BF6261" w14:textId="77777777" w:rsidR="00600CE2" w:rsidRPr="00AC759C" w:rsidRDefault="00600CE2" w:rsidP="00E67AA6">
      <w:pPr>
        <w:ind w:left="426"/>
        <w:rPr>
          <w:rFonts w:ascii="Calibri" w:hAnsi="Calibri"/>
        </w:rPr>
      </w:pPr>
      <w:hyperlink r:id="rId11" w:history="1">
        <w:r w:rsidRPr="00AC759C">
          <w:rPr>
            <w:rStyle w:val="Hipercze"/>
            <w:rFonts w:ascii="Calibri" w:hAnsi="Calibri"/>
            <w:color w:val="auto"/>
          </w:rPr>
          <w:t>zamowienia@pruszcz-gdanski.pl</w:t>
        </w:r>
      </w:hyperlink>
    </w:p>
    <w:p w14:paraId="3D2DC542" w14:textId="77777777" w:rsidR="00CE3156" w:rsidRPr="00AC759C" w:rsidRDefault="00CE3156" w:rsidP="00CE3156">
      <w:pPr>
        <w:ind w:firstLine="426"/>
        <w:rPr>
          <w:rFonts w:ascii="Calibri" w:hAnsi="Calibri"/>
        </w:rPr>
      </w:pPr>
      <w:hyperlink r:id="rId12" w:history="1">
        <w:r w:rsidRPr="00AC759C">
          <w:rPr>
            <w:rStyle w:val="Hipercze"/>
            <w:rFonts w:ascii="Calibri" w:hAnsi="Calibri"/>
            <w:color w:val="auto"/>
          </w:rPr>
          <w:t>marlena.radziun@pruszcz-gdanski.pl</w:t>
        </w:r>
      </w:hyperlink>
    </w:p>
    <w:p w14:paraId="1FF53A4A" w14:textId="77777777" w:rsidR="0002197C" w:rsidRPr="00AC759C" w:rsidRDefault="0002197C" w:rsidP="0002197C">
      <w:pPr>
        <w:ind w:firstLine="426"/>
        <w:rPr>
          <w:rFonts w:ascii="Calibri" w:hAnsi="Calibri"/>
        </w:rPr>
      </w:pPr>
      <w:hyperlink r:id="rId13" w:history="1">
        <w:r w:rsidRPr="00AC759C">
          <w:rPr>
            <w:rStyle w:val="Hipercze"/>
            <w:rFonts w:ascii="Calibri" w:hAnsi="Calibri"/>
            <w:color w:val="auto"/>
          </w:rPr>
          <w:t>moscicki@pruszcz-gdanski.pl</w:t>
        </w:r>
      </w:hyperlink>
    </w:p>
    <w:p w14:paraId="1DC9DD09" w14:textId="77777777" w:rsidR="00C568E3" w:rsidRPr="00AC759C" w:rsidRDefault="00DE47D5" w:rsidP="00E67AA6">
      <w:pPr>
        <w:numPr>
          <w:ilvl w:val="1"/>
          <w:numId w:val="5"/>
        </w:numPr>
        <w:tabs>
          <w:tab w:val="clear" w:pos="792"/>
          <w:tab w:val="num" w:pos="426"/>
        </w:tabs>
        <w:ind w:left="426"/>
        <w:jc w:val="both"/>
        <w:rPr>
          <w:rFonts w:ascii="Calibri" w:hAnsi="Calibri"/>
        </w:rPr>
      </w:pPr>
      <w:r w:rsidRPr="00AC759C">
        <w:rPr>
          <w:rFonts w:ascii="Calibri" w:hAnsi="Calibri"/>
        </w:rPr>
        <w:t>Rachunek bankowy Zamawiającego:</w:t>
      </w:r>
    </w:p>
    <w:p w14:paraId="643165EE" w14:textId="77777777" w:rsidR="00DE47D5" w:rsidRPr="00AC759C" w:rsidRDefault="00DE47D5" w:rsidP="00E67AA6">
      <w:pPr>
        <w:ind w:left="426"/>
        <w:jc w:val="both"/>
        <w:rPr>
          <w:rFonts w:ascii="Calibri" w:hAnsi="Calibri"/>
        </w:rPr>
      </w:pPr>
      <w:r w:rsidRPr="00AC759C">
        <w:rPr>
          <w:rFonts w:ascii="Calibri" w:hAnsi="Calibri"/>
        </w:rPr>
        <w:t>Bank Spółdzielczy w Pruszczu Gdańskim</w:t>
      </w:r>
    </w:p>
    <w:p w14:paraId="56203620" w14:textId="77777777" w:rsidR="00DE47D5" w:rsidRPr="00AC759C" w:rsidRDefault="00C568E3" w:rsidP="00E67AA6">
      <w:pPr>
        <w:tabs>
          <w:tab w:val="num" w:pos="426"/>
        </w:tabs>
        <w:rPr>
          <w:rFonts w:ascii="Calibri" w:hAnsi="Calibri"/>
        </w:rPr>
      </w:pPr>
      <w:r w:rsidRPr="00AC759C">
        <w:rPr>
          <w:rFonts w:ascii="Calibri" w:hAnsi="Calibri"/>
          <w:bCs/>
          <w:spacing w:val="-4"/>
        </w:rPr>
        <w:tab/>
      </w:r>
      <w:r w:rsidR="00DE47D5" w:rsidRPr="00AC759C">
        <w:rPr>
          <w:rFonts w:ascii="Calibri" w:hAnsi="Calibri"/>
          <w:bCs/>
          <w:spacing w:val="-4"/>
        </w:rPr>
        <w:t>NRB: 51 8335 0003 0121 1827 2000 0005</w:t>
      </w:r>
    </w:p>
    <w:p w14:paraId="2CC93B39" w14:textId="77777777" w:rsidR="00DE47D5" w:rsidRPr="00AC759C" w:rsidRDefault="00DE47D5" w:rsidP="00E67AA6">
      <w:pPr>
        <w:numPr>
          <w:ilvl w:val="1"/>
          <w:numId w:val="5"/>
        </w:numPr>
        <w:tabs>
          <w:tab w:val="clear" w:pos="792"/>
          <w:tab w:val="num" w:pos="426"/>
        </w:tabs>
        <w:ind w:left="426"/>
        <w:rPr>
          <w:rFonts w:ascii="Calibri" w:hAnsi="Calibri"/>
        </w:rPr>
      </w:pPr>
      <w:r w:rsidRPr="00AC759C">
        <w:rPr>
          <w:rFonts w:ascii="Calibri" w:hAnsi="Calibri"/>
        </w:rPr>
        <w:t>Godz</w:t>
      </w:r>
      <w:r w:rsidR="00500078" w:rsidRPr="00AC759C">
        <w:rPr>
          <w:rFonts w:ascii="Calibri" w:hAnsi="Calibri"/>
        </w:rPr>
        <w:t xml:space="preserve">iny pracy Urzędu: </w:t>
      </w:r>
      <w:r w:rsidR="00D06026">
        <w:rPr>
          <w:rFonts w:ascii="Calibri" w:hAnsi="Calibri"/>
        </w:rPr>
        <w:tab/>
      </w:r>
      <w:r w:rsidR="00647450" w:rsidRPr="00AC759C">
        <w:rPr>
          <w:rFonts w:ascii="Calibri" w:hAnsi="Calibri"/>
        </w:rPr>
        <w:t>poniedziałek</w:t>
      </w:r>
      <w:r w:rsidR="00647450" w:rsidRPr="00AC759C">
        <w:rPr>
          <w:rFonts w:ascii="Calibri" w:hAnsi="Calibri"/>
        </w:rPr>
        <w:tab/>
      </w:r>
      <w:r w:rsidRPr="00AC759C">
        <w:rPr>
          <w:rFonts w:ascii="Calibri" w:hAnsi="Calibri"/>
        </w:rPr>
        <w:tab/>
      </w:r>
      <w:r w:rsidR="008F4C9E" w:rsidRPr="00AC759C">
        <w:rPr>
          <w:rFonts w:ascii="Calibri" w:hAnsi="Calibri"/>
        </w:rPr>
        <w:tab/>
        <w:t xml:space="preserve">       </w:t>
      </w:r>
      <w:r w:rsidR="00AA3143" w:rsidRPr="00AC759C">
        <w:rPr>
          <w:rFonts w:ascii="Calibri" w:hAnsi="Calibri"/>
        </w:rPr>
        <w:t>9</w:t>
      </w:r>
      <w:r w:rsidRPr="00AC759C">
        <w:rPr>
          <w:rFonts w:ascii="Calibri" w:hAnsi="Calibri"/>
        </w:rPr>
        <w:t>.</w:t>
      </w:r>
      <w:r w:rsidR="00AA3143" w:rsidRPr="00AC759C">
        <w:rPr>
          <w:rFonts w:ascii="Calibri" w:hAnsi="Calibri"/>
        </w:rPr>
        <w:t>0</w:t>
      </w:r>
      <w:r w:rsidRPr="00AC759C">
        <w:rPr>
          <w:rFonts w:ascii="Calibri" w:hAnsi="Calibri"/>
        </w:rPr>
        <w:t>0 – 17.00</w:t>
      </w:r>
    </w:p>
    <w:p w14:paraId="3EF1CC21" w14:textId="77777777" w:rsidR="00DE47D5" w:rsidRPr="00AC759C" w:rsidRDefault="00DE47D5" w:rsidP="00E67AA6">
      <w:pPr>
        <w:ind w:left="2127" w:firstLine="708"/>
        <w:jc w:val="both"/>
        <w:rPr>
          <w:rFonts w:ascii="Calibri" w:hAnsi="Calibri"/>
        </w:rPr>
      </w:pPr>
      <w:r w:rsidRPr="00AC759C">
        <w:rPr>
          <w:rFonts w:ascii="Calibri" w:hAnsi="Calibri"/>
        </w:rPr>
        <w:t xml:space="preserve">(kasa czynna od </w:t>
      </w:r>
      <w:r w:rsidR="00AA3143" w:rsidRPr="00AC759C">
        <w:rPr>
          <w:rFonts w:ascii="Calibri" w:hAnsi="Calibri"/>
        </w:rPr>
        <w:t>9</w:t>
      </w:r>
      <w:r w:rsidRPr="00AC759C">
        <w:rPr>
          <w:rFonts w:ascii="Calibri" w:hAnsi="Calibri"/>
        </w:rPr>
        <w:t>.</w:t>
      </w:r>
      <w:r w:rsidR="00AA3143" w:rsidRPr="00AC759C">
        <w:rPr>
          <w:rFonts w:ascii="Calibri" w:hAnsi="Calibri"/>
        </w:rPr>
        <w:t>30</w:t>
      </w:r>
      <w:r w:rsidRPr="00AC759C">
        <w:rPr>
          <w:rFonts w:ascii="Calibri" w:hAnsi="Calibri"/>
        </w:rPr>
        <w:t xml:space="preserve"> do 1</w:t>
      </w:r>
      <w:r w:rsidR="00AA3143" w:rsidRPr="00AC759C">
        <w:rPr>
          <w:rFonts w:ascii="Calibri" w:hAnsi="Calibri"/>
        </w:rPr>
        <w:t>5</w:t>
      </w:r>
      <w:r w:rsidRPr="00AC759C">
        <w:rPr>
          <w:rFonts w:ascii="Calibri" w:hAnsi="Calibri"/>
        </w:rPr>
        <w:t>.</w:t>
      </w:r>
      <w:r w:rsidR="00AA3143" w:rsidRPr="00AC759C">
        <w:rPr>
          <w:rFonts w:ascii="Calibri" w:hAnsi="Calibri"/>
        </w:rPr>
        <w:t>3</w:t>
      </w:r>
      <w:r w:rsidRPr="00AC759C">
        <w:rPr>
          <w:rFonts w:ascii="Calibri" w:hAnsi="Calibri"/>
        </w:rPr>
        <w:t>0)</w:t>
      </w:r>
    </w:p>
    <w:p w14:paraId="5D30E055" w14:textId="77777777" w:rsidR="00DE47D5" w:rsidRPr="00AC759C" w:rsidRDefault="00F55095" w:rsidP="00E67AA6">
      <w:pPr>
        <w:ind w:left="2694"/>
        <w:jc w:val="both"/>
        <w:rPr>
          <w:rFonts w:ascii="Calibri" w:hAnsi="Calibri"/>
        </w:rPr>
      </w:pPr>
      <w:r w:rsidRPr="00AC759C">
        <w:rPr>
          <w:rFonts w:ascii="Calibri" w:hAnsi="Calibri"/>
        </w:rPr>
        <w:tab/>
      </w:r>
      <w:r w:rsidR="00DE47D5" w:rsidRPr="00AC759C">
        <w:rPr>
          <w:rFonts w:ascii="Calibri" w:hAnsi="Calibri"/>
        </w:rPr>
        <w:t xml:space="preserve">wtorek, </w:t>
      </w:r>
      <w:r w:rsidR="00AA3143" w:rsidRPr="00AC759C">
        <w:rPr>
          <w:rFonts w:ascii="Calibri" w:hAnsi="Calibri"/>
        </w:rPr>
        <w:t xml:space="preserve">środa, </w:t>
      </w:r>
      <w:r w:rsidR="008F4C9E" w:rsidRPr="00AC759C">
        <w:rPr>
          <w:rFonts w:ascii="Calibri" w:hAnsi="Calibri"/>
        </w:rPr>
        <w:t xml:space="preserve">czwartek, piątek   </w:t>
      </w:r>
      <w:r w:rsidR="00DE47D5" w:rsidRPr="00AC759C">
        <w:rPr>
          <w:rFonts w:ascii="Calibri" w:hAnsi="Calibri"/>
        </w:rPr>
        <w:t>7.30 – 15.30</w:t>
      </w:r>
    </w:p>
    <w:p w14:paraId="371B0E9F" w14:textId="77777777" w:rsidR="00DE47D5" w:rsidRPr="00AC759C" w:rsidRDefault="00DE47D5" w:rsidP="00E67AA6">
      <w:pPr>
        <w:ind w:left="2127" w:firstLine="708"/>
        <w:jc w:val="both"/>
        <w:rPr>
          <w:rFonts w:ascii="Calibri" w:hAnsi="Calibri"/>
        </w:rPr>
      </w:pPr>
      <w:r w:rsidRPr="00AC759C">
        <w:rPr>
          <w:rFonts w:ascii="Calibri" w:hAnsi="Calibri"/>
        </w:rPr>
        <w:t>(kasa czynna od 8.00 do 14.00)</w:t>
      </w:r>
    </w:p>
    <w:p w14:paraId="240CB943" w14:textId="77777777" w:rsidR="00F67A20" w:rsidRPr="00AC759C" w:rsidRDefault="00DE47D5" w:rsidP="00E67AA6">
      <w:pPr>
        <w:numPr>
          <w:ilvl w:val="1"/>
          <w:numId w:val="5"/>
        </w:numPr>
        <w:tabs>
          <w:tab w:val="clear" w:pos="792"/>
          <w:tab w:val="num" w:pos="426"/>
        </w:tabs>
        <w:ind w:left="426"/>
        <w:jc w:val="both"/>
        <w:rPr>
          <w:rFonts w:ascii="Calibri" w:hAnsi="Calibri"/>
          <w:lang w:val="de-DE"/>
        </w:rPr>
      </w:pPr>
      <w:r w:rsidRPr="00AC759C">
        <w:rPr>
          <w:rFonts w:ascii="Calibri" w:hAnsi="Calibri"/>
        </w:rPr>
        <w:t>Komórka organizacyjna Urzędu Miasta Pruszcza Gdańskiego prowadząca postępowanie o udzielenie zamówienia publicznego:</w:t>
      </w:r>
      <w:r w:rsidR="00500078" w:rsidRPr="00AC759C">
        <w:rPr>
          <w:rFonts w:ascii="Calibri" w:hAnsi="Calibri"/>
        </w:rPr>
        <w:t xml:space="preserve"> </w:t>
      </w:r>
    </w:p>
    <w:p w14:paraId="172C0E78" w14:textId="77777777" w:rsidR="007168D2" w:rsidRDefault="00DE47D5" w:rsidP="007D7D0E">
      <w:pPr>
        <w:tabs>
          <w:tab w:val="num" w:pos="426"/>
        </w:tabs>
        <w:ind w:left="426"/>
        <w:jc w:val="both"/>
        <w:rPr>
          <w:rFonts w:ascii="Calibri" w:hAnsi="Calibri"/>
          <w:lang w:val="de-DE"/>
        </w:rPr>
      </w:pPr>
      <w:r w:rsidRPr="00AC759C">
        <w:rPr>
          <w:rFonts w:ascii="Calibri" w:hAnsi="Calibri"/>
        </w:rPr>
        <w:t>Samodzielne stano</w:t>
      </w:r>
      <w:r w:rsidR="00F67A20" w:rsidRPr="00AC759C">
        <w:rPr>
          <w:rFonts w:ascii="Calibri" w:hAnsi="Calibri"/>
        </w:rPr>
        <w:t xml:space="preserve">wisko ds. Zamówień </w:t>
      </w:r>
      <w:r w:rsidRPr="00AC759C">
        <w:rPr>
          <w:rFonts w:ascii="Calibri" w:hAnsi="Calibri"/>
        </w:rPr>
        <w:t>Publicznych</w:t>
      </w:r>
      <w:r w:rsidR="007E2D90" w:rsidRPr="00AC759C">
        <w:rPr>
          <w:rFonts w:ascii="Calibri" w:hAnsi="Calibri"/>
        </w:rPr>
        <w:t>,</w:t>
      </w:r>
      <w:r w:rsidR="007D7D0E">
        <w:rPr>
          <w:rFonts w:ascii="Calibri" w:hAnsi="Calibri"/>
        </w:rPr>
        <w:t xml:space="preserve"> </w:t>
      </w:r>
      <w:r w:rsidRPr="00AC759C">
        <w:rPr>
          <w:rFonts w:ascii="Calibri" w:hAnsi="Calibri"/>
          <w:lang w:val="de-DE"/>
        </w:rPr>
        <w:t>tel.</w:t>
      </w:r>
      <w:r w:rsidR="00C568E3" w:rsidRPr="00AC759C">
        <w:rPr>
          <w:rFonts w:ascii="Calibri" w:hAnsi="Calibri"/>
          <w:lang w:val="de-DE"/>
        </w:rPr>
        <w:t xml:space="preserve"> </w:t>
      </w:r>
      <w:r w:rsidR="00515861" w:rsidRPr="00AC759C">
        <w:rPr>
          <w:rFonts w:ascii="Calibri" w:hAnsi="Calibri"/>
          <w:lang w:val="de-DE"/>
        </w:rPr>
        <w:t>(+</w:t>
      </w:r>
      <w:r w:rsidRPr="00AC759C">
        <w:rPr>
          <w:rFonts w:ascii="Calibri" w:hAnsi="Calibri"/>
          <w:lang w:val="de-DE"/>
        </w:rPr>
        <w:t>48</w:t>
      </w:r>
      <w:r w:rsidR="00515861" w:rsidRPr="00AC759C">
        <w:rPr>
          <w:rFonts w:ascii="Calibri" w:hAnsi="Calibri"/>
          <w:lang w:val="de-DE"/>
        </w:rPr>
        <w:t>)</w:t>
      </w:r>
      <w:r w:rsidRPr="00AC759C">
        <w:rPr>
          <w:rFonts w:ascii="Calibri" w:hAnsi="Calibri"/>
          <w:lang w:val="de-DE"/>
        </w:rPr>
        <w:t xml:space="preserve"> 58 775 99 69</w:t>
      </w:r>
      <w:r w:rsidR="007D7D0E">
        <w:rPr>
          <w:rFonts w:ascii="Calibri" w:hAnsi="Calibri"/>
          <w:lang w:val="de-DE"/>
        </w:rPr>
        <w:t>.</w:t>
      </w:r>
    </w:p>
    <w:p w14:paraId="1033BDE1" w14:textId="77777777" w:rsidR="007D7D0E" w:rsidRPr="007D7D0E" w:rsidRDefault="007D7D0E" w:rsidP="007D7D0E">
      <w:pPr>
        <w:tabs>
          <w:tab w:val="num" w:pos="426"/>
        </w:tabs>
        <w:ind w:left="426"/>
        <w:rPr>
          <w:rFonts w:ascii="Calibri" w:hAnsi="Calibri"/>
          <w:lang w:val="de-DE"/>
        </w:rPr>
      </w:pPr>
    </w:p>
    <w:p w14:paraId="2C0821A1" w14:textId="77777777" w:rsidR="00DE47D5" w:rsidRPr="00AC759C" w:rsidRDefault="00147EA8" w:rsidP="00E67AA6">
      <w:pPr>
        <w:pStyle w:val="Nagwek1"/>
      </w:pPr>
      <w:bookmarkStart w:id="64" w:name="_Toc381356098"/>
      <w:bookmarkStart w:id="65" w:name="_Toc172199409"/>
      <w:bookmarkEnd w:id="64"/>
      <w:r w:rsidRPr="00AC759C">
        <w:t xml:space="preserve">Rozdział </w:t>
      </w:r>
      <w:r w:rsidR="00501A93" w:rsidRPr="00AC759C">
        <w:t>2</w:t>
      </w:r>
      <w:r w:rsidRPr="00AC759C">
        <w:t xml:space="preserve">. </w:t>
      </w:r>
      <w:r w:rsidR="00DE47D5" w:rsidRPr="00AC759C">
        <w:t>TRYB UDZIELENIA ZAMÓWIENIA</w:t>
      </w:r>
      <w:bookmarkEnd w:id="65"/>
    </w:p>
    <w:p w14:paraId="4EFEDC81" w14:textId="77777777" w:rsidR="0043194F" w:rsidRPr="0022081A" w:rsidRDefault="0043194F" w:rsidP="00E67AA6">
      <w:pPr>
        <w:numPr>
          <w:ilvl w:val="1"/>
          <w:numId w:val="6"/>
        </w:numPr>
        <w:tabs>
          <w:tab w:val="clear" w:pos="360"/>
          <w:tab w:val="num" w:pos="426"/>
        </w:tabs>
        <w:ind w:left="426" w:hanging="431"/>
        <w:jc w:val="both"/>
        <w:rPr>
          <w:rFonts w:ascii="Calibri" w:hAnsi="Calibri"/>
        </w:rPr>
      </w:pPr>
      <w:r w:rsidRPr="00AC759C">
        <w:rPr>
          <w:rFonts w:ascii="Calibri" w:hAnsi="Calibri"/>
        </w:rPr>
        <w:t xml:space="preserve">Zamawiający prowadzi postępowanie o udzielenie zamówienia publicznego zgodnie </w:t>
      </w:r>
      <w:r w:rsidR="00AA3143" w:rsidRPr="00AC759C">
        <w:rPr>
          <w:rFonts w:ascii="Calibri" w:hAnsi="Calibri"/>
        </w:rPr>
        <w:br/>
      </w:r>
      <w:r w:rsidRPr="00AC759C">
        <w:rPr>
          <w:rFonts w:ascii="Calibri" w:hAnsi="Calibri"/>
        </w:rPr>
        <w:t xml:space="preserve">z przepisami ustawy z dnia </w:t>
      </w:r>
      <w:r w:rsidR="00736297" w:rsidRPr="0022081A">
        <w:rPr>
          <w:rFonts w:ascii="Calibri" w:hAnsi="Calibri"/>
        </w:rPr>
        <w:t>11 września</w:t>
      </w:r>
      <w:r w:rsidRPr="0022081A">
        <w:rPr>
          <w:rFonts w:ascii="Calibri" w:hAnsi="Calibri"/>
        </w:rPr>
        <w:t xml:space="preserve"> 20</w:t>
      </w:r>
      <w:r w:rsidR="00736297" w:rsidRPr="0022081A">
        <w:rPr>
          <w:rFonts w:ascii="Calibri" w:hAnsi="Calibri"/>
        </w:rPr>
        <w:t>19</w:t>
      </w:r>
      <w:r w:rsidRPr="0022081A">
        <w:rPr>
          <w:rFonts w:ascii="Calibri" w:hAnsi="Calibri"/>
        </w:rPr>
        <w:t xml:space="preserve"> r. Prawo zamówień publicznych </w:t>
      </w:r>
      <w:r w:rsidR="0008359B" w:rsidRPr="0022081A">
        <w:rPr>
          <w:rFonts w:ascii="Calibri" w:hAnsi="Calibri"/>
        </w:rPr>
        <w:br/>
      </w:r>
      <w:r w:rsidRPr="0022081A">
        <w:rPr>
          <w:rFonts w:ascii="Calibri" w:hAnsi="Calibri"/>
        </w:rPr>
        <w:t>(</w:t>
      </w:r>
      <w:r w:rsidR="00836D1B" w:rsidRPr="0022081A">
        <w:rPr>
          <w:rFonts w:ascii="Calibri" w:hAnsi="Calibri"/>
        </w:rPr>
        <w:t>Dz.U. z 202</w:t>
      </w:r>
      <w:r w:rsidR="009F43C4">
        <w:rPr>
          <w:rFonts w:ascii="Calibri" w:hAnsi="Calibri"/>
        </w:rPr>
        <w:t>4</w:t>
      </w:r>
      <w:r w:rsidR="00180ED1">
        <w:rPr>
          <w:rFonts w:ascii="Calibri" w:hAnsi="Calibri"/>
        </w:rPr>
        <w:t xml:space="preserve"> </w:t>
      </w:r>
      <w:r w:rsidR="001B3A64" w:rsidRPr="0022081A">
        <w:rPr>
          <w:rFonts w:ascii="Calibri" w:hAnsi="Calibri"/>
        </w:rPr>
        <w:t xml:space="preserve">r., poz. </w:t>
      </w:r>
      <w:r w:rsidR="00805912" w:rsidRPr="0022081A">
        <w:rPr>
          <w:rFonts w:ascii="Calibri" w:hAnsi="Calibri"/>
        </w:rPr>
        <w:t>1</w:t>
      </w:r>
      <w:r w:rsidR="009F43C4">
        <w:rPr>
          <w:rFonts w:ascii="Calibri" w:hAnsi="Calibri"/>
        </w:rPr>
        <w:t>320</w:t>
      </w:r>
      <w:r w:rsidR="00F43923">
        <w:rPr>
          <w:rFonts w:ascii="Calibri" w:hAnsi="Calibri"/>
        </w:rPr>
        <w:t>.</w:t>
      </w:r>
      <w:r w:rsidRPr="0022081A">
        <w:rPr>
          <w:rFonts w:ascii="Calibri" w:hAnsi="Calibri"/>
        </w:rPr>
        <w:t>), zwanej dalej ustawą Pzp.</w:t>
      </w:r>
    </w:p>
    <w:p w14:paraId="225E117D" w14:textId="77777777" w:rsidR="00DE47D5" w:rsidRPr="0022081A" w:rsidRDefault="00DE47D5" w:rsidP="00E67AA6">
      <w:pPr>
        <w:numPr>
          <w:ilvl w:val="1"/>
          <w:numId w:val="6"/>
        </w:numPr>
        <w:tabs>
          <w:tab w:val="clear" w:pos="360"/>
          <w:tab w:val="num" w:pos="426"/>
        </w:tabs>
        <w:ind w:left="426" w:hanging="431"/>
        <w:jc w:val="both"/>
        <w:rPr>
          <w:rFonts w:ascii="Calibri" w:hAnsi="Calibri"/>
        </w:rPr>
      </w:pPr>
      <w:r w:rsidRPr="0022081A">
        <w:rPr>
          <w:rFonts w:ascii="Calibri" w:hAnsi="Calibri"/>
        </w:rPr>
        <w:t>Zamawiający prowadzi postępowanie o udzielenie zamówienia publicznego w</w:t>
      </w:r>
      <w:r w:rsidR="00736297" w:rsidRPr="0022081A">
        <w:rPr>
          <w:rFonts w:ascii="Calibri" w:hAnsi="Calibri"/>
        </w:rPr>
        <w:t xml:space="preserve"> trybie podstawowym</w:t>
      </w:r>
      <w:r w:rsidR="00AD7A53" w:rsidRPr="0022081A">
        <w:rPr>
          <w:rFonts w:ascii="Calibri" w:hAnsi="Calibri"/>
        </w:rPr>
        <w:t xml:space="preserve"> – wariant I – bez negocjacji</w:t>
      </w:r>
      <w:r w:rsidRPr="0022081A">
        <w:rPr>
          <w:rFonts w:ascii="Calibri" w:hAnsi="Calibri"/>
        </w:rPr>
        <w:t xml:space="preserve">, </w:t>
      </w:r>
      <w:r w:rsidR="00F34238" w:rsidRPr="0022081A">
        <w:rPr>
          <w:rFonts w:ascii="Calibri" w:hAnsi="Calibri"/>
        </w:rPr>
        <w:t>na podstawie art. 27</w:t>
      </w:r>
      <w:r w:rsidR="006602C4" w:rsidRPr="0022081A">
        <w:rPr>
          <w:rFonts w:ascii="Calibri" w:hAnsi="Calibri"/>
        </w:rPr>
        <w:t>5</w:t>
      </w:r>
      <w:r w:rsidR="00F34238" w:rsidRPr="0022081A">
        <w:rPr>
          <w:rFonts w:ascii="Calibri" w:hAnsi="Calibri"/>
        </w:rPr>
        <w:t xml:space="preserve"> pkt 1 Pzp, o wartości zamówienia nieprzekraczającej wyrażonej w złotych równowartości </w:t>
      </w:r>
      <w:r w:rsidR="00600CE2" w:rsidRPr="0022081A">
        <w:rPr>
          <w:rFonts w:ascii="Calibri" w:hAnsi="Calibri"/>
        </w:rPr>
        <w:t xml:space="preserve">kwoty </w:t>
      </w:r>
      <w:r w:rsidR="0008359B" w:rsidRPr="0022081A">
        <w:rPr>
          <w:rFonts w:ascii="Calibri" w:hAnsi="Calibri"/>
        </w:rPr>
        <w:br/>
      </w:r>
      <w:r w:rsidR="00600CE2" w:rsidRPr="0022081A">
        <w:rPr>
          <w:rFonts w:ascii="Calibri" w:hAnsi="Calibri"/>
        </w:rPr>
        <w:t>5.</w:t>
      </w:r>
      <w:r w:rsidR="00180ED1">
        <w:rPr>
          <w:rFonts w:ascii="Calibri" w:hAnsi="Calibri"/>
        </w:rPr>
        <w:t>538</w:t>
      </w:r>
      <w:r w:rsidR="00600CE2" w:rsidRPr="0022081A">
        <w:rPr>
          <w:rFonts w:ascii="Calibri" w:hAnsi="Calibri"/>
        </w:rPr>
        <w:t>.000</w:t>
      </w:r>
      <w:r w:rsidR="00F34238" w:rsidRPr="0022081A">
        <w:rPr>
          <w:rFonts w:ascii="Calibri" w:hAnsi="Calibri"/>
        </w:rPr>
        <w:t xml:space="preserve"> EUR</w:t>
      </w:r>
      <w:r w:rsidR="00A12A7A" w:rsidRPr="0022081A">
        <w:rPr>
          <w:rFonts w:ascii="Calibri" w:hAnsi="Calibri"/>
        </w:rPr>
        <w:t>O</w:t>
      </w:r>
      <w:r w:rsidR="0059040A" w:rsidRPr="0022081A">
        <w:rPr>
          <w:rFonts w:ascii="Calibri" w:hAnsi="Calibri"/>
        </w:rPr>
        <w:t>.</w:t>
      </w:r>
    </w:p>
    <w:p w14:paraId="0DD1ACF9" w14:textId="77777777" w:rsidR="00DE47D5" w:rsidRPr="00AC759C" w:rsidRDefault="00DE47D5" w:rsidP="00E67AA6">
      <w:pPr>
        <w:numPr>
          <w:ilvl w:val="1"/>
          <w:numId w:val="6"/>
        </w:numPr>
        <w:tabs>
          <w:tab w:val="clear" w:pos="360"/>
          <w:tab w:val="num" w:pos="426"/>
        </w:tabs>
        <w:ind w:left="426" w:hanging="431"/>
        <w:jc w:val="both"/>
        <w:rPr>
          <w:rFonts w:ascii="Calibri" w:hAnsi="Calibri"/>
        </w:rPr>
      </w:pPr>
      <w:r w:rsidRPr="00AC759C">
        <w:rPr>
          <w:rFonts w:ascii="Calibri" w:hAnsi="Calibri"/>
        </w:rPr>
        <w:t xml:space="preserve">Postępowanie prowadzi się </w:t>
      </w:r>
      <w:r w:rsidR="004E4459" w:rsidRPr="00AC759C">
        <w:rPr>
          <w:rFonts w:ascii="Calibri" w:hAnsi="Calibri"/>
        </w:rPr>
        <w:t xml:space="preserve">z zachowaniem </w:t>
      </w:r>
      <w:r w:rsidR="00053975" w:rsidRPr="00AC759C">
        <w:rPr>
          <w:rFonts w:ascii="Calibri" w:hAnsi="Calibri"/>
        </w:rPr>
        <w:t>postaci</w:t>
      </w:r>
      <w:r w:rsidR="004E4459" w:rsidRPr="00AC759C">
        <w:rPr>
          <w:rFonts w:ascii="Calibri" w:hAnsi="Calibri"/>
        </w:rPr>
        <w:t xml:space="preserve"> </w:t>
      </w:r>
      <w:r w:rsidR="00736297" w:rsidRPr="00AC759C">
        <w:rPr>
          <w:rFonts w:ascii="Calibri" w:hAnsi="Calibri"/>
        </w:rPr>
        <w:t>elektronicznej</w:t>
      </w:r>
      <w:r w:rsidR="00E637B6" w:rsidRPr="00AC759C">
        <w:rPr>
          <w:rFonts w:ascii="Calibri" w:hAnsi="Calibri"/>
        </w:rPr>
        <w:t xml:space="preserve">, </w:t>
      </w:r>
      <w:r w:rsidRPr="00AC759C">
        <w:rPr>
          <w:rFonts w:ascii="Calibri" w:hAnsi="Calibri"/>
        </w:rPr>
        <w:t>w języku polskim.</w:t>
      </w:r>
    </w:p>
    <w:p w14:paraId="3FE587A7" w14:textId="77777777" w:rsidR="00D112C5" w:rsidRPr="00AC759C" w:rsidRDefault="00D112C5" w:rsidP="00E67AA6">
      <w:pPr>
        <w:numPr>
          <w:ilvl w:val="1"/>
          <w:numId w:val="6"/>
        </w:numPr>
        <w:tabs>
          <w:tab w:val="clear" w:pos="360"/>
          <w:tab w:val="num" w:pos="426"/>
        </w:tabs>
        <w:ind w:left="426" w:hanging="431"/>
        <w:jc w:val="both"/>
        <w:rPr>
          <w:rFonts w:ascii="Calibri" w:hAnsi="Calibri"/>
        </w:rPr>
      </w:pPr>
      <w:r w:rsidRPr="00AC759C">
        <w:rPr>
          <w:rFonts w:ascii="Calibri" w:hAnsi="Calibri"/>
        </w:rPr>
        <w:t xml:space="preserve">Niniejsza </w:t>
      </w:r>
      <w:r w:rsidR="0043194F" w:rsidRPr="00AC759C">
        <w:rPr>
          <w:rFonts w:ascii="Calibri" w:hAnsi="Calibri"/>
        </w:rPr>
        <w:t>Instrukcja dla Wykonawców</w:t>
      </w:r>
      <w:r w:rsidRPr="00AC759C">
        <w:rPr>
          <w:rFonts w:ascii="Calibri" w:hAnsi="Calibri"/>
        </w:rPr>
        <w:t xml:space="preserve">, wraz z jej załącznikami, wyjaśnieniami, zmianami zwana będzie w dalszej jej części </w:t>
      </w:r>
      <w:r w:rsidR="0043194F" w:rsidRPr="00AC759C">
        <w:rPr>
          <w:rFonts w:ascii="Calibri" w:hAnsi="Calibri"/>
        </w:rPr>
        <w:t>IDW</w:t>
      </w:r>
      <w:r w:rsidRPr="00AC759C">
        <w:rPr>
          <w:rFonts w:ascii="Calibri" w:hAnsi="Calibri"/>
        </w:rPr>
        <w:t>.</w:t>
      </w:r>
    </w:p>
    <w:p w14:paraId="6391D82C" w14:textId="77777777" w:rsidR="008122BB" w:rsidRPr="00AC759C" w:rsidRDefault="00DE47D5" w:rsidP="00E67AA6">
      <w:pPr>
        <w:numPr>
          <w:ilvl w:val="1"/>
          <w:numId w:val="6"/>
        </w:numPr>
        <w:tabs>
          <w:tab w:val="clear" w:pos="360"/>
          <w:tab w:val="num" w:pos="426"/>
        </w:tabs>
        <w:ind w:left="426" w:hanging="431"/>
        <w:jc w:val="both"/>
        <w:rPr>
          <w:rFonts w:ascii="Calibri" w:hAnsi="Calibri"/>
        </w:rPr>
      </w:pPr>
      <w:r w:rsidRPr="00AC759C">
        <w:rPr>
          <w:rFonts w:ascii="Calibri" w:hAnsi="Calibri"/>
        </w:rPr>
        <w:t xml:space="preserve">W sprawach nieuregulowanych niniejszą </w:t>
      </w:r>
      <w:r w:rsidR="0043194F" w:rsidRPr="00AC759C">
        <w:rPr>
          <w:rFonts w:ascii="Calibri" w:hAnsi="Calibri"/>
        </w:rPr>
        <w:t xml:space="preserve">IDW </w:t>
      </w:r>
      <w:r w:rsidRPr="00AC759C">
        <w:rPr>
          <w:rFonts w:ascii="Calibri" w:hAnsi="Calibri"/>
        </w:rPr>
        <w:t xml:space="preserve">mają zastosowanie </w:t>
      </w:r>
      <w:r w:rsidR="00473C37" w:rsidRPr="00AC759C">
        <w:rPr>
          <w:rFonts w:ascii="Calibri" w:hAnsi="Calibri"/>
        </w:rPr>
        <w:t>obowiązujące</w:t>
      </w:r>
      <w:r w:rsidR="00167FC5" w:rsidRPr="00AC759C">
        <w:rPr>
          <w:rFonts w:ascii="Calibri" w:hAnsi="Calibri"/>
        </w:rPr>
        <w:t xml:space="preserve"> </w:t>
      </w:r>
      <w:r w:rsidRPr="00AC759C">
        <w:rPr>
          <w:rFonts w:ascii="Calibri" w:hAnsi="Calibri"/>
        </w:rPr>
        <w:t xml:space="preserve">przepisy prawa, w szczególności ustawy </w:t>
      </w:r>
      <w:r w:rsidR="006F754F" w:rsidRPr="00AC759C">
        <w:rPr>
          <w:rFonts w:ascii="Calibri" w:hAnsi="Calibri"/>
        </w:rPr>
        <w:t>Pzp</w:t>
      </w:r>
      <w:r w:rsidRPr="00AC759C">
        <w:rPr>
          <w:rFonts w:ascii="Calibri" w:hAnsi="Calibri"/>
        </w:rPr>
        <w:t>.</w:t>
      </w:r>
    </w:p>
    <w:p w14:paraId="6D1F0D43" w14:textId="77777777" w:rsidR="008122BB" w:rsidRDefault="0071433F" w:rsidP="00E67AA6">
      <w:pPr>
        <w:numPr>
          <w:ilvl w:val="1"/>
          <w:numId w:val="6"/>
        </w:numPr>
        <w:tabs>
          <w:tab w:val="clear" w:pos="360"/>
          <w:tab w:val="num" w:pos="426"/>
        </w:tabs>
        <w:ind w:left="426" w:hanging="431"/>
        <w:jc w:val="both"/>
        <w:rPr>
          <w:rFonts w:ascii="Calibri" w:hAnsi="Calibri" w:cs="Calibri"/>
        </w:rPr>
      </w:pPr>
      <w:r w:rsidRPr="00AC759C">
        <w:rPr>
          <w:rFonts w:ascii="Calibri" w:hAnsi="Calibri" w:cs="Calibri"/>
        </w:rPr>
        <w:t xml:space="preserve">Zamawiający nie </w:t>
      </w:r>
      <w:r w:rsidR="008122BB" w:rsidRPr="00AC759C">
        <w:rPr>
          <w:rFonts w:ascii="Calibri" w:hAnsi="Calibri" w:cs="Calibri"/>
        </w:rPr>
        <w:t xml:space="preserve">przewiduje wyboru najkorzystniejszej oferty z </w:t>
      </w:r>
      <w:r w:rsidR="00A2044B" w:rsidRPr="00AC759C">
        <w:rPr>
          <w:rFonts w:ascii="Calibri" w:hAnsi="Calibri" w:cs="Calibri"/>
        </w:rPr>
        <w:t>wykorzystaniem</w:t>
      </w:r>
      <w:r w:rsidR="008122BB" w:rsidRPr="00AC759C">
        <w:rPr>
          <w:rFonts w:ascii="Calibri" w:hAnsi="Calibri" w:cs="Calibri"/>
        </w:rPr>
        <w:t xml:space="preserve"> negocjacji.</w:t>
      </w:r>
    </w:p>
    <w:p w14:paraId="5B4CB827" w14:textId="77777777" w:rsidR="00A97118" w:rsidRPr="00E468A1" w:rsidRDefault="00A97118" w:rsidP="00A97118">
      <w:pPr>
        <w:numPr>
          <w:ilvl w:val="1"/>
          <w:numId w:val="6"/>
        </w:numPr>
        <w:tabs>
          <w:tab w:val="clear" w:pos="360"/>
          <w:tab w:val="num" w:pos="426"/>
        </w:tabs>
        <w:ind w:left="426" w:hanging="431"/>
        <w:jc w:val="both"/>
        <w:rPr>
          <w:rFonts w:ascii="Calibri" w:hAnsi="Calibri" w:cs="Calibri"/>
        </w:rPr>
      </w:pPr>
      <w:r w:rsidRPr="00E468A1">
        <w:rPr>
          <w:rFonts w:ascii="Calibri" w:hAnsi="Calibri" w:cs="Calibri"/>
        </w:rPr>
        <w:t xml:space="preserve">Realizując obowiązek, o którym mowa w art. 24 ust. 6 ustawy z dnia 14 czerwca 2024 r. o ochronie sygnalistów (Dz. U.2024 poz. 928), informujemy, że w Urzędzie Miasta Pruszcz Gdański funkcjonuje wewnętrzna procedura dokonywania zgłoszeń naruszeń prawa i podejmowania działań następczych. Celem wprowadzenia procedury jest umożliwienie </w:t>
      </w:r>
      <w:r w:rsidRPr="00E468A1">
        <w:rPr>
          <w:rFonts w:ascii="Calibri" w:hAnsi="Calibri" w:cs="Calibri"/>
        </w:rPr>
        <w:lastRenderedPageBreak/>
        <w:t xml:space="preserve">dokonywania zgłoszeń osobom fizycznym, które uzyskały informacje </w:t>
      </w:r>
      <w:r w:rsidRPr="00E468A1">
        <w:rPr>
          <w:rFonts w:ascii="Calibri" w:hAnsi="Calibri" w:cs="Calibri"/>
        </w:rPr>
        <w:br/>
        <w:t>o naruszeniu prawa w Urzędzie Miasta Pruszcz Gdański w kontekście związanym z pracą. Przekazanie rzetelnego zgłoszenia pozwoli wykryć naruszenie prawa oraz podjąć właściwe działania następcze, przyczyniając się do poprawy funkcjonowania Urzędu. Szczegółowe informacje dotyczące sposobów dokonywania zgłoszeń wewnętrznych oraz funkcjonowania procedury dostępne są na stronie internetowej Urzędu Miasta Pruszcz Gdański (ZARZĄDZENIE NR 193A/2024 Burmistrza Pruszcza Gdańskiego z dnia 2 września 2024 r.) pod adresem:  https://bip.pruszcz-gdanski.pl/zarzadzenie/12933/zarzadzenie-nr-193a-2024.</w:t>
      </w:r>
    </w:p>
    <w:p w14:paraId="294190E7" w14:textId="77777777" w:rsidR="009D41CB" w:rsidRPr="00AC759C" w:rsidRDefault="009D41CB" w:rsidP="00E67AA6">
      <w:pPr>
        <w:jc w:val="both"/>
        <w:rPr>
          <w:rFonts w:ascii="Calibri" w:hAnsi="Calibri"/>
        </w:rPr>
      </w:pPr>
    </w:p>
    <w:p w14:paraId="5360B480" w14:textId="77777777" w:rsidR="00DE47D5" w:rsidRPr="00AC759C" w:rsidRDefault="00147EA8" w:rsidP="00E67AA6">
      <w:pPr>
        <w:pStyle w:val="Nagwek1"/>
      </w:pPr>
      <w:bookmarkStart w:id="66" w:name="_Toc172199410"/>
      <w:r w:rsidRPr="00AC759C">
        <w:t xml:space="preserve">Rozdział </w:t>
      </w:r>
      <w:r w:rsidR="00501A93" w:rsidRPr="00AC759C">
        <w:t>3</w:t>
      </w:r>
      <w:r w:rsidRPr="00AC759C">
        <w:t xml:space="preserve">. </w:t>
      </w:r>
      <w:r w:rsidR="00DE47D5" w:rsidRPr="00AC759C">
        <w:t>OPIS PRZEDMIOTU ZAMÓWIENIA</w:t>
      </w:r>
      <w:bookmarkEnd w:id="66"/>
    </w:p>
    <w:p w14:paraId="3FF97063" w14:textId="77777777" w:rsidR="00DE47D5" w:rsidRDefault="00DE47D5" w:rsidP="00E67AA6">
      <w:pPr>
        <w:numPr>
          <w:ilvl w:val="1"/>
          <w:numId w:val="4"/>
        </w:numPr>
        <w:tabs>
          <w:tab w:val="clear" w:pos="792"/>
          <w:tab w:val="num" w:pos="426"/>
        </w:tabs>
        <w:ind w:left="426"/>
        <w:jc w:val="both"/>
        <w:rPr>
          <w:rFonts w:ascii="Calibri" w:hAnsi="Calibri"/>
        </w:rPr>
      </w:pPr>
      <w:r w:rsidRPr="00AC759C">
        <w:rPr>
          <w:rFonts w:ascii="Calibri" w:hAnsi="Calibri"/>
          <w:b/>
        </w:rPr>
        <w:t>Rodzaj zamówienia</w:t>
      </w:r>
      <w:r w:rsidRPr="00AC759C">
        <w:rPr>
          <w:rFonts w:ascii="Calibri" w:hAnsi="Calibri"/>
        </w:rPr>
        <w:t>: roboty budowlane.</w:t>
      </w:r>
    </w:p>
    <w:p w14:paraId="5F59504B" w14:textId="77777777" w:rsidR="004544F8" w:rsidRPr="006F638D" w:rsidRDefault="00DE47D5" w:rsidP="006F638D">
      <w:pPr>
        <w:numPr>
          <w:ilvl w:val="1"/>
          <w:numId w:val="4"/>
        </w:numPr>
        <w:tabs>
          <w:tab w:val="clear" w:pos="792"/>
          <w:tab w:val="num" w:pos="426"/>
        </w:tabs>
        <w:ind w:left="426"/>
        <w:jc w:val="both"/>
        <w:rPr>
          <w:rFonts w:ascii="Calibri" w:hAnsi="Calibri"/>
        </w:rPr>
      </w:pPr>
      <w:r w:rsidRPr="00257DE8">
        <w:rPr>
          <w:rFonts w:ascii="Calibri" w:hAnsi="Calibri"/>
        </w:rPr>
        <w:t>Nazwa nadana zamówieniu przez</w:t>
      </w:r>
      <w:r w:rsidR="000575C0" w:rsidRPr="00257DE8">
        <w:rPr>
          <w:rFonts w:ascii="Calibri" w:hAnsi="Calibri"/>
        </w:rPr>
        <w:t xml:space="preserve"> Zamawiającego: </w:t>
      </w:r>
      <w:r w:rsidR="00614E19" w:rsidRPr="00257DE8">
        <w:rPr>
          <w:rFonts w:ascii="Calibri" w:hAnsi="Calibri"/>
        </w:rPr>
        <w:t>„</w:t>
      </w:r>
      <w:r w:rsidR="003C49F9" w:rsidRPr="00B92C16">
        <w:rPr>
          <w:rFonts w:ascii="Calibri" w:hAnsi="Calibri"/>
        </w:rPr>
        <w:t>Dostawa i montaż systemu klimatyzacji w budynku Przedszkola nr 3, przy ul. Niepodległości 10 w Pruszczu Gdańskim</w:t>
      </w:r>
      <w:r w:rsidR="004544F8" w:rsidRPr="006F638D">
        <w:rPr>
          <w:rFonts w:ascii="Calibri" w:hAnsi="Calibri"/>
        </w:rPr>
        <w:t>”.</w:t>
      </w:r>
    </w:p>
    <w:p w14:paraId="006A2E48" w14:textId="77777777" w:rsidR="007A5CA7" w:rsidRPr="007A5CA7" w:rsidRDefault="004E597E" w:rsidP="007A5CA7">
      <w:pPr>
        <w:numPr>
          <w:ilvl w:val="1"/>
          <w:numId w:val="4"/>
        </w:numPr>
        <w:tabs>
          <w:tab w:val="clear" w:pos="792"/>
          <w:tab w:val="num" w:pos="426"/>
        </w:tabs>
        <w:ind w:left="426"/>
        <w:jc w:val="both"/>
        <w:rPr>
          <w:rFonts w:ascii="Calibri" w:hAnsi="Calibri"/>
          <w:bCs/>
        </w:rPr>
      </w:pPr>
      <w:r w:rsidRPr="00076100">
        <w:rPr>
          <w:rFonts w:ascii="Calibri" w:hAnsi="Calibri"/>
        </w:rPr>
        <w:t xml:space="preserve">Określenie wielkości lub zakresu zamówienia: </w:t>
      </w:r>
      <w:r w:rsidR="00DD10B1" w:rsidRPr="00076100">
        <w:rPr>
          <w:rFonts w:ascii="Calibri" w:hAnsi="Calibri"/>
        </w:rPr>
        <w:t xml:space="preserve">przedmiotem zamówienia </w:t>
      </w:r>
      <w:r w:rsidR="00B92C16">
        <w:rPr>
          <w:rFonts w:ascii="Calibri" w:hAnsi="Calibri"/>
        </w:rPr>
        <w:t>jest</w:t>
      </w:r>
      <w:r w:rsidR="007A5CA7" w:rsidRPr="007A5CA7">
        <w:rPr>
          <w:rFonts w:ascii="Calibri" w:hAnsi="Calibri"/>
          <w:bCs/>
        </w:rPr>
        <w:t xml:space="preserve"> </w:t>
      </w:r>
      <w:r w:rsidR="007A5CA7" w:rsidRPr="00B92C16">
        <w:rPr>
          <w:rFonts w:ascii="Calibri" w:hAnsi="Calibri"/>
        </w:rPr>
        <w:t>dostaw</w:t>
      </w:r>
      <w:r w:rsidR="00B92C16" w:rsidRPr="00B92C16">
        <w:rPr>
          <w:rFonts w:ascii="Calibri" w:hAnsi="Calibri"/>
        </w:rPr>
        <w:t>a</w:t>
      </w:r>
      <w:r w:rsidR="00B92C16" w:rsidRPr="00B92C16">
        <w:rPr>
          <w:rFonts w:ascii="Calibri" w:hAnsi="Calibri"/>
        </w:rPr>
        <w:br/>
      </w:r>
      <w:r w:rsidR="007A5CA7" w:rsidRPr="00B92C16">
        <w:rPr>
          <w:rFonts w:ascii="Calibri" w:hAnsi="Calibri"/>
        </w:rPr>
        <w:t xml:space="preserve">i montaż systemu klimatyzacji w budynku Przedszkola nr 3 przy ul. Niepodległości 10 </w:t>
      </w:r>
      <w:r w:rsidR="00B92C16">
        <w:rPr>
          <w:rFonts w:ascii="Calibri" w:hAnsi="Calibri"/>
        </w:rPr>
        <w:br/>
      </w:r>
      <w:r w:rsidR="007A5CA7" w:rsidRPr="00B92C16">
        <w:rPr>
          <w:rFonts w:ascii="Calibri" w:hAnsi="Calibri"/>
        </w:rPr>
        <w:t>w Pruszczu Gdańskim</w:t>
      </w:r>
      <w:r w:rsidR="007A5CA7" w:rsidRPr="007A5CA7">
        <w:rPr>
          <w:rFonts w:ascii="Calibri" w:hAnsi="Calibri"/>
          <w:i/>
        </w:rPr>
        <w:t xml:space="preserve"> </w:t>
      </w:r>
      <w:r w:rsidR="007A5CA7" w:rsidRPr="007A5CA7">
        <w:rPr>
          <w:rFonts w:ascii="Calibri" w:hAnsi="Calibri"/>
        </w:rPr>
        <w:t>na dział</w:t>
      </w:r>
      <w:r w:rsidR="00B92C16">
        <w:rPr>
          <w:rFonts w:ascii="Calibri" w:hAnsi="Calibri"/>
        </w:rPr>
        <w:t>ce</w:t>
      </w:r>
      <w:r w:rsidR="007A5CA7" w:rsidRPr="007A5CA7">
        <w:rPr>
          <w:rFonts w:ascii="Calibri" w:hAnsi="Calibri"/>
        </w:rPr>
        <w:t xml:space="preserve"> nr 42/1 jednostka ewidencyjna 220401_1, Miasto Pruszcz Gdański, obręb ewidencyjny 0013, obręb 13</w:t>
      </w:r>
      <w:r w:rsidR="00B92C16">
        <w:rPr>
          <w:rFonts w:ascii="Calibri" w:hAnsi="Calibri"/>
        </w:rPr>
        <w:t>.</w:t>
      </w:r>
    </w:p>
    <w:p w14:paraId="047E3C41" w14:textId="77777777" w:rsidR="005C3A77" w:rsidRPr="00AC759C" w:rsidRDefault="005C3A77" w:rsidP="00E67AA6">
      <w:pPr>
        <w:numPr>
          <w:ilvl w:val="1"/>
          <w:numId w:val="4"/>
        </w:numPr>
        <w:tabs>
          <w:tab w:val="clear" w:pos="792"/>
        </w:tabs>
        <w:ind w:left="426"/>
        <w:jc w:val="both"/>
        <w:rPr>
          <w:rFonts w:ascii="Calibri" w:hAnsi="Calibri" w:cs="Calibri"/>
          <w:b/>
        </w:rPr>
      </w:pPr>
      <w:r w:rsidRPr="00AC759C">
        <w:rPr>
          <w:rFonts w:ascii="Calibri" w:hAnsi="Calibri"/>
          <w:b/>
        </w:rPr>
        <w:t xml:space="preserve">Przedmiot </w:t>
      </w:r>
      <w:r w:rsidRPr="00AC759C">
        <w:rPr>
          <w:rFonts w:ascii="Calibri" w:hAnsi="Calibri" w:cs="Calibri"/>
          <w:b/>
        </w:rPr>
        <w:t xml:space="preserve">zamówienia opisany z zastosowaniem nazw i kodów określonych </w:t>
      </w:r>
      <w:r w:rsidR="009849CD" w:rsidRPr="00AC759C">
        <w:rPr>
          <w:rFonts w:ascii="Calibri" w:hAnsi="Calibri" w:cs="Calibri"/>
          <w:b/>
        </w:rPr>
        <w:br/>
      </w:r>
      <w:r w:rsidRPr="00AC759C">
        <w:rPr>
          <w:rFonts w:ascii="Calibri" w:hAnsi="Calibri" w:cs="Calibri"/>
          <w:b/>
        </w:rPr>
        <w:t>we Wspólnym Słowniku Zamówień:</w:t>
      </w:r>
    </w:p>
    <w:p w14:paraId="79DA30A6" w14:textId="77777777" w:rsidR="006D2AA9" w:rsidRPr="00AC759C" w:rsidRDefault="00050B20" w:rsidP="00F85B08">
      <w:pPr>
        <w:ind w:left="426"/>
        <w:jc w:val="both"/>
        <w:rPr>
          <w:rFonts w:ascii="Calibri" w:hAnsi="Calibri" w:cs="Calibri"/>
        </w:rPr>
      </w:pPr>
      <w:r w:rsidRPr="00AC759C">
        <w:rPr>
          <w:rFonts w:ascii="Calibri" w:hAnsi="Calibri" w:cs="Calibri"/>
          <w:b/>
        </w:rPr>
        <w:t>Główny przedmiot:</w:t>
      </w:r>
      <w:r w:rsidR="00F85B08" w:rsidRPr="00AC759C">
        <w:rPr>
          <w:rFonts w:ascii="Calibri" w:hAnsi="Calibri" w:cs="Calibri"/>
        </w:rPr>
        <w:t xml:space="preserve"> </w:t>
      </w:r>
    </w:p>
    <w:p w14:paraId="42894DFE" w14:textId="77777777" w:rsidR="00257DE8" w:rsidRDefault="00257DE8" w:rsidP="00257DE8">
      <w:pPr>
        <w:ind w:left="360"/>
        <w:jc w:val="both"/>
        <w:rPr>
          <w:rFonts w:ascii="Calibri" w:hAnsi="Calibri" w:cs="Calibri"/>
        </w:rPr>
      </w:pPr>
      <w:r>
        <w:rPr>
          <w:rFonts w:ascii="Calibri" w:hAnsi="Calibri" w:cs="Calibri"/>
        </w:rPr>
        <w:t>CPV: 45</w:t>
      </w:r>
      <w:r w:rsidR="001A4EB4">
        <w:rPr>
          <w:rFonts w:ascii="Calibri" w:hAnsi="Calibri" w:cs="Calibri"/>
        </w:rPr>
        <w:t>331220-4</w:t>
      </w:r>
      <w:r>
        <w:rPr>
          <w:rFonts w:ascii="Calibri" w:hAnsi="Calibri" w:cs="Calibri"/>
        </w:rPr>
        <w:t xml:space="preserve"> </w:t>
      </w:r>
      <w:r w:rsidR="001A4EB4">
        <w:rPr>
          <w:rFonts w:ascii="Calibri" w:hAnsi="Calibri" w:cs="Calibri"/>
        </w:rPr>
        <w:t>–</w:t>
      </w:r>
      <w:r>
        <w:rPr>
          <w:rFonts w:ascii="Calibri" w:hAnsi="Calibri" w:cs="Calibri"/>
        </w:rPr>
        <w:t xml:space="preserve"> </w:t>
      </w:r>
      <w:r w:rsidR="001A4EB4">
        <w:rPr>
          <w:rFonts w:ascii="Calibri" w:hAnsi="Calibri" w:cs="Calibri"/>
        </w:rPr>
        <w:t>Instalowanie urządzeń klimatyzacyjnych</w:t>
      </w:r>
    </w:p>
    <w:p w14:paraId="2881E344" w14:textId="77777777" w:rsidR="005C3A77" w:rsidRPr="00AC759C" w:rsidRDefault="005C3A77" w:rsidP="00E67AA6">
      <w:pPr>
        <w:numPr>
          <w:ilvl w:val="1"/>
          <w:numId w:val="4"/>
        </w:numPr>
        <w:tabs>
          <w:tab w:val="clear" w:pos="792"/>
          <w:tab w:val="num" w:pos="426"/>
        </w:tabs>
        <w:ind w:left="284" w:hanging="284"/>
        <w:jc w:val="both"/>
        <w:rPr>
          <w:rFonts w:ascii="Calibri" w:hAnsi="Calibri" w:cs="Calibri"/>
          <w:b/>
        </w:rPr>
      </w:pPr>
      <w:r w:rsidRPr="00AC759C">
        <w:rPr>
          <w:rFonts w:ascii="Calibri" w:hAnsi="Calibri" w:cs="Calibri"/>
          <w:b/>
        </w:rPr>
        <w:t>Opis przed</w:t>
      </w:r>
      <w:r w:rsidR="00006B0B" w:rsidRPr="00AC759C">
        <w:rPr>
          <w:rFonts w:ascii="Calibri" w:hAnsi="Calibri" w:cs="Calibri"/>
          <w:b/>
        </w:rPr>
        <w:t>miotu zamówienia stanowią:</w:t>
      </w:r>
    </w:p>
    <w:p w14:paraId="19F860F3" w14:textId="77777777" w:rsidR="003854E8" w:rsidRPr="00AC759C" w:rsidRDefault="005C3A77" w:rsidP="00E67AA6">
      <w:pPr>
        <w:numPr>
          <w:ilvl w:val="2"/>
          <w:numId w:val="4"/>
        </w:numPr>
        <w:tabs>
          <w:tab w:val="clear" w:pos="1440"/>
          <w:tab w:val="num" w:pos="1134"/>
        </w:tabs>
        <w:ind w:left="1134" w:hanging="708"/>
        <w:jc w:val="both"/>
        <w:rPr>
          <w:rFonts w:ascii="Calibri" w:hAnsi="Calibri" w:cs="Calibri"/>
        </w:rPr>
      </w:pPr>
      <w:r w:rsidRPr="00AC759C">
        <w:rPr>
          <w:rFonts w:ascii="Calibri" w:hAnsi="Calibri" w:cs="Calibri"/>
        </w:rPr>
        <w:t>niniejsza IDW,</w:t>
      </w:r>
    </w:p>
    <w:p w14:paraId="68AC1B6C" w14:textId="77777777" w:rsidR="005C3A77" w:rsidRPr="00AC759C" w:rsidRDefault="00E24E79" w:rsidP="00E67AA6">
      <w:pPr>
        <w:numPr>
          <w:ilvl w:val="2"/>
          <w:numId w:val="4"/>
        </w:numPr>
        <w:tabs>
          <w:tab w:val="clear" w:pos="1440"/>
          <w:tab w:val="num" w:pos="1134"/>
        </w:tabs>
        <w:ind w:left="1134" w:hanging="708"/>
        <w:jc w:val="both"/>
        <w:rPr>
          <w:rFonts w:ascii="Calibri" w:hAnsi="Calibri" w:cs="Calibri"/>
        </w:rPr>
      </w:pPr>
      <w:r w:rsidRPr="00AC759C">
        <w:rPr>
          <w:rFonts w:ascii="Calibri" w:hAnsi="Calibri" w:cs="Calibri"/>
        </w:rPr>
        <w:t xml:space="preserve">dokumentacja projektowa </w:t>
      </w:r>
      <w:r w:rsidR="002D6616" w:rsidRPr="00AC759C">
        <w:rPr>
          <w:rFonts w:ascii="Calibri" w:hAnsi="Calibri" w:cs="Calibri"/>
        </w:rPr>
        <w:t xml:space="preserve">(w zakresie opisu przedmiotu zamówienia) </w:t>
      </w:r>
      <w:r w:rsidR="00A3078C" w:rsidRPr="00AC759C">
        <w:rPr>
          <w:rFonts w:ascii="Calibri" w:hAnsi="Calibri" w:cs="Calibri"/>
        </w:rPr>
        <w:t>– Tom II S</w:t>
      </w:r>
      <w:r w:rsidR="005C3A77" w:rsidRPr="00AC759C">
        <w:rPr>
          <w:rFonts w:ascii="Calibri" w:hAnsi="Calibri" w:cs="Calibri"/>
        </w:rPr>
        <w:t>WZ,</w:t>
      </w:r>
    </w:p>
    <w:p w14:paraId="2DA4F393" w14:textId="77777777" w:rsidR="005C3A77" w:rsidRPr="00AC759C" w:rsidRDefault="005C3A77" w:rsidP="00E67AA6">
      <w:pPr>
        <w:numPr>
          <w:ilvl w:val="2"/>
          <w:numId w:val="4"/>
        </w:numPr>
        <w:tabs>
          <w:tab w:val="clear" w:pos="1440"/>
          <w:tab w:val="num" w:pos="1134"/>
        </w:tabs>
        <w:ind w:left="1134" w:hanging="708"/>
        <w:jc w:val="both"/>
        <w:rPr>
          <w:rFonts w:ascii="Calibri" w:hAnsi="Calibri" w:cs="Calibri"/>
        </w:rPr>
      </w:pPr>
      <w:proofErr w:type="spellStart"/>
      <w:r w:rsidRPr="00AC759C">
        <w:rPr>
          <w:rFonts w:ascii="Calibri" w:hAnsi="Calibri"/>
        </w:rPr>
        <w:t>STWiORB</w:t>
      </w:r>
      <w:proofErr w:type="spellEnd"/>
      <w:r w:rsidRPr="00AC759C">
        <w:rPr>
          <w:rFonts w:ascii="Calibri" w:hAnsi="Calibri"/>
        </w:rPr>
        <w:t xml:space="preserve"> (w zakresie opisu sposobu wykonania i odbioru</w:t>
      </w:r>
      <w:r w:rsidR="00A3078C" w:rsidRPr="00AC759C">
        <w:rPr>
          <w:rFonts w:ascii="Calibri" w:hAnsi="Calibri"/>
        </w:rPr>
        <w:t xml:space="preserve"> robót budowlanych) – Tom III S</w:t>
      </w:r>
      <w:r w:rsidRPr="00AC759C">
        <w:rPr>
          <w:rFonts w:ascii="Calibri" w:hAnsi="Calibri"/>
        </w:rPr>
        <w:t>WZ.</w:t>
      </w:r>
    </w:p>
    <w:p w14:paraId="2C21131D" w14:textId="77777777" w:rsidR="001B0AC8" w:rsidRPr="00AC759C" w:rsidRDefault="001B0AC8" w:rsidP="00E67AA6">
      <w:pPr>
        <w:numPr>
          <w:ilvl w:val="1"/>
          <w:numId w:val="4"/>
        </w:numPr>
        <w:tabs>
          <w:tab w:val="clear" w:pos="792"/>
          <w:tab w:val="num" w:pos="426"/>
        </w:tabs>
        <w:ind w:left="426"/>
        <w:jc w:val="both"/>
        <w:rPr>
          <w:rFonts w:ascii="Calibri" w:hAnsi="Calibri"/>
        </w:rPr>
      </w:pPr>
      <w:r w:rsidRPr="00AC759C">
        <w:rPr>
          <w:rFonts w:ascii="Calibri" w:hAnsi="Calibri"/>
        </w:rPr>
        <w:t>Opisując przedmiot zamówienia:</w:t>
      </w:r>
    </w:p>
    <w:p w14:paraId="0BE708AB" w14:textId="77777777" w:rsidR="00055052" w:rsidRPr="00AC759C" w:rsidRDefault="00055052" w:rsidP="00E67AA6">
      <w:pPr>
        <w:numPr>
          <w:ilvl w:val="2"/>
          <w:numId w:val="4"/>
        </w:numPr>
        <w:tabs>
          <w:tab w:val="clear" w:pos="1440"/>
          <w:tab w:val="num" w:pos="1134"/>
        </w:tabs>
        <w:ind w:left="1134" w:hanging="708"/>
        <w:jc w:val="both"/>
        <w:rPr>
          <w:rFonts w:ascii="Calibri" w:hAnsi="Calibri"/>
        </w:rPr>
      </w:pPr>
      <w:r w:rsidRPr="00AC759C">
        <w:rPr>
          <w:rFonts w:ascii="Calibri" w:hAnsi="Calibri"/>
        </w:rPr>
        <w:t xml:space="preserve">przez odniesienia, o których mowa w </w:t>
      </w:r>
      <w:r w:rsidR="00F34238" w:rsidRPr="00AC759C">
        <w:rPr>
          <w:rFonts w:ascii="Calibri" w:hAnsi="Calibri"/>
        </w:rPr>
        <w:t>art. 101 ust. 1 Pzp,</w:t>
      </w:r>
    </w:p>
    <w:p w14:paraId="39444663" w14:textId="77777777" w:rsidR="001B0AC8" w:rsidRPr="00AC759C" w:rsidRDefault="007459DC" w:rsidP="00E67AA6">
      <w:pPr>
        <w:numPr>
          <w:ilvl w:val="2"/>
          <w:numId w:val="4"/>
        </w:numPr>
        <w:tabs>
          <w:tab w:val="clear" w:pos="1440"/>
          <w:tab w:val="num" w:pos="1134"/>
        </w:tabs>
        <w:ind w:left="1134" w:hanging="708"/>
        <w:jc w:val="both"/>
        <w:rPr>
          <w:rFonts w:ascii="Calibri" w:hAnsi="Calibri"/>
        </w:rPr>
      </w:pPr>
      <w:r w:rsidRPr="00AC759C">
        <w:rPr>
          <w:rFonts w:ascii="Calibri" w:hAnsi="Calibri"/>
        </w:rPr>
        <w:t xml:space="preserve">poprzez wskazanie </w:t>
      </w:r>
      <w:r w:rsidR="001B0AC8" w:rsidRPr="00AC759C">
        <w:rPr>
          <w:rFonts w:ascii="Calibri" w:hAnsi="Calibri"/>
        </w:rPr>
        <w:t>znaków towarowych, patentów lub pochodzenia</w:t>
      </w:r>
      <w:r w:rsidR="002271FD" w:rsidRPr="00AC759C">
        <w:rPr>
          <w:rFonts w:ascii="Calibri" w:hAnsi="Calibri"/>
        </w:rPr>
        <w:t>, źródła</w:t>
      </w:r>
      <w:r w:rsidR="006D2AA9" w:rsidRPr="00AC759C">
        <w:rPr>
          <w:rFonts w:ascii="Calibri" w:hAnsi="Calibri"/>
        </w:rPr>
        <w:br/>
      </w:r>
      <w:r w:rsidR="002271FD" w:rsidRPr="00AC759C">
        <w:rPr>
          <w:rFonts w:ascii="Calibri" w:hAnsi="Calibri"/>
        </w:rPr>
        <w:t>lub szczególnego procesu, który charakteryzuje produkty lub usługi dostarczane przez konkretnego wykonawcę</w:t>
      </w:r>
      <w:r w:rsidR="008F5EB2" w:rsidRPr="00AC759C">
        <w:rPr>
          <w:rFonts w:ascii="Calibri" w:hAnsi="Calibri"/>
        </w:rPr>
        <w:t xml:space="preserve">, o których mowa w </w:t>
      </w:r>
      <w:r w:rsidR="00F34238" w:rsidRPr="00AC759C">
        <w:rPr>
          <w:rFonts w:ascii="Calibri" w:hAnsi="Calibri"/>
        </w:rPr>
        <w:t xml:space="preserve">art. 99 ust. 5 </w:t>
      </w:r>
      <w:r w:rsidR="008F5EB2" w:rsidRPr="00AC759C">
        <w:rPr>
          <w:rFonts w:ascii="Calibri" w:hAnsi="Calibri"/>
        </w:rPr>
        <w:t>ustawy Pzp</w:t>
      </w:r>
      <w:r w:rsidR="001B0AC8" w:rsidRPr="00AC759C">
        <w:rPr>
          <w:rFonts w:ascii="Calibri" w:hAnsi="Calibri"/>
        </w:rPr>
        <w:t xml:space="preserve"> (wskazanie takowe ma zawsze miejsc</w:t>
      </w:r>
      <w:r w:rsidR="001E1EA9" w:rsidRPr="00AC759C">
        <w:rPr>
          <w:rFonts w:ascii="Calibri" w:hAnsi="Calibri"/>
        </w:rPr>
        <w:t>e wyłącznie tytułem przykładu),</w:t>
      </w:r>
    </w:p>
    <w:p w14:paraId="0B4D1BA2" w14:textId="77777777" w:rsidR="00EE7357" w:rsidRPr="00AC759C" w:rsidRDefault="007067FB" w:rsidP="00E67AA6">
      <w:pPr>
        <w:tabs>
          <w:tab w:val="num" w:pos="1134"/>
        </w:tabs>
        <w:ind w:left="1134" w:hanging="708"/>
        <w:jc w:val="both"/>
        <w:rPr>
          <w:rFonts w:ascii="Calibri" w:hAnsi="Calibri"/>
        </w:rPr>
      </w:pPr>
      <w:r w:rsidRPr="00AC759C">
        <w:rPr>
          <w:rFonts w:ascii="Calibri" w:hAnsi="Calibri"/>
          <w:b/>
        </w:rPr>
        <w:tab/>
      </w:r>
      <w:r w:rsidR="00925485" w:rsidRPr="00AC759C">
        <w:rPr>
          <w:rFonts w:ascii="Calibri" w:hAnsi="Calibri"/>
          <w:b/>
        </w:rPr>
        <w:t xml:space="preserve">– </w:t>
      </w:r>
      <w:r w:rsidR="001B0AC8" w:rsidRPr="00AC759C">
        <w:rPr>
          <w:rFonts w:ascii="Calibri" w:hAnsi="Calibri"/>
          <w:b/>
        </w:rPr>
        <w:t>Zamawiający</w:t>
      </w:r>
      <w:r w:rsidR="00925485" w:rsidRPr="00AC759C">
        <w:rPr>
          <w:rFonts w:ascii="Calibri" w:hAnsi="Calibri"/>
          <w:b/>
        </w:rPr>
        <w:t xml:space="preserve"> </w:t>
      </w:r>
      <w:r w:rsidR="001B0AC8" w:rsidRPr="00AC759C">
        <w:rPr>
          <w:rFonts w:ascii="Calibri" w:hAnsi="Calibri"/>
          <w:b/>
        </w:rPr>
        <w:t>dopuszcza rozwiązania równoważne opisywanym</w:t>
      </w:r>
      <w:r w:rsidR="001B0AC8" w:rsidRPr="00AC759C">
        <w:rPr>
          <w:rFonts w:ascii="Calibri" w:hAnsi="Calibri"/>
        </w:rPr>
        <w:t>.</w:t>
      </w:r>
    </w:p>
    <w:p w14:paraId="2829DD43" w14:textId="77777777" w:rsidR="001B0AC8" w:rsidRPr="00AC759C" w:rsidRDefault="001B0AC8" w:rsidP="00E67AA6">
      <w:pPr>
        <w:tabs>
          <w:tab w:val="num" w:pos="426"/>
        </w:tabs>
        <w:ind w:left="426"/>
        <w:jc w:val="both"/>
        <w:rPr>
          <w:rFonts w:ascii="Calibri" w:hAnsi="Calibri"/>
        </w:rPr>
      </w:pPr>
      <w:r w:rsidRPr="00AC759C">
        <w:rPr>
          <w:rFonts w:ascii="Calibri" w:hAnsi="Calibri"/>
        </w:rPr>
        <w:t>Wykonawca, powołując się na rozwiązania równoważne opisywan</w:t>
      </w:r>
      <w:r w:rsidR="00237D26" w:rsidRPr="00AC759C">
        <w:rPr>
          <w:rFonts w:ascii="Calibri" w:hAnsi="Calibri"/>
        </w:rPr>
        <w:t>e</w:t>
      </w:r>
      <w:r w:rsidRPr="00AC759C">
        <w:rPr>
          <w:rFonts w:ascii="Calibri" w:hAnsi="Calibri"/>
        </w:rPr>
        <w:t xml:space="preserve"> </w:t>
      </w:r>
      <w:r w:rsidR="00970A38" w:rsidRPr="00AC759C">
        <w:rPr>
          <w:rFonts w:ascii="Calibri" w:hAnsi="Calibri"/>
        </w:rPr>
        <w:t xml:space="preserve">przez </w:t>
      </w:r>
      <w:r w:rsidRPr="00AC759C">
        <w:rPr>
          <w:rFonts w:ascii="Calibri" w:hAnsi="Calibri"/>
        </w:rPr>
        <w:t>Zamawiającego</w:t>
      </w:r>
      <w:r w:rsidRPr="00AC759C">
        <w:rPr>
          <w:rFonts w:ascii="Calibri" w:hAnsi="Calibri"/>
          <w:b/>
        </w:rPr>
        <w:t>, jest obowiązany wykazać</w:t>
      </w:r>
      <w:r w:rsidRPr="00AC759C">
        <w:rPr>
          <w:rFonts w:ascii="Calibri" w:hAnsi="Calibri"/>
        </w:rPr>
        <w:t>, że oferow</w:t>
      </w:r>
      <w:r w:rsidR="00970A38" w:rsidRPr="00AC759C">
        <w:rPr>
          <w:rFonts w:ascii="Calibri" w:hAnsi="Calibri"/>
        </w:rPr>
        <w:t xml:space="preserve">ane przez niego dostawy, usługi </w:t>
      </w:r>
      <w:r w:rsidRPr="00AC759C">
        <w:rPr>
          <w:rFonts w:ascii="Calibri" w:hAnsi="Calibri"/>
        </w:rPr>
        <w:t>lub roboty budowlane spełniają wymagania określone przez Zamawiającego.</w:t>
      </w:r>
    </w:p>
    <w:p w14:paraId="691A0AC9" w14:textId="77777777" w:rsidR="00EE3904" w:rsidRPr="00AC759C" w:rsidRDefault="006E1C16" w:rsidP="00E67AA6">
      <w:pPr>
        <w:numPr>
          <w:ilvl w:val="1"/>
          <w:numId w:val="4"/>
        </w:numPr>
        <w:tabs>
          <w:tab w:val="clear" w:pos="792"/>
          <w:tab w:val="num" w:pos="426"/>
        </w:tabs>
        <w:ind w:left="426"/>
        <w:jc w:val="both"/>
        <w:rPr>
          <w:rFonts w:ascii="Calibri" w:hAnsi="Calibri" w:cs="Calibri"/>
        </w:rPr>
      </w:pPr>
      <w:r w:rsidRPr="00154483">
        <w:rPr>
          <w:rFonts w:ascii="Calibri" w:hAnsi="Calibri" w:cs="Calibri"/>
        </w:rPr>
        <w:t xml:space="preserve">Zamawiający żąda wskazania </w:t>
      </w:r>
      <w:r w:rsidR="00DE47D5" w:rsidRPr="00154483">
        <w:rPr>
          <w:rFonts w:ascii="Calibri" w:hAnsi="Calibri" w:cs="Calibri"/>
        </w:rPr>
        <w:t xml:space="preserve">w Formularzu oferty </w:t>
      </w:r>
      <w:r w:rsidR="00D44122" w:rsidRPr="00154483">
        <w:rPr>
          <w:rFonts w:ascii="Calibri" w:hAnsi="Calibri" w:cs="Calibri"/>
        </w:rPr>
        <w:t xml:space="preserve">(załącznik nr 1 do IDW) </w:t>
      </w:r>
      <w:r w:rsidR="008766D9" w:rsidRPr="00154483">
        <w:rPr>
          <w:rFonts w:ascii="Calibri" w:hAnsi="Calibri" w:cs="Calibri"/>
        </w:rPr>
        <w:t>części</w:t>
      </w:r>
      <w:r w:rsidR="008766D9" w:rsidRPr="00AC759C">
        <w:rPr>
          <w:rFonts w:ascii="Calibri" w:hAnsi="Calibri" w:cs="Calibri"/>
        </w:rPr>
        <w:t xml:space="preserve"> </w:t>
      </w:r>
      <w:r w:rsidR="004D7E53" w:rsidRPr="00AC759C">
        <w:rPr>
          <w:rFonts w:ascii="Calibri" w:hAnsi="Calibri" w:cs="Calibri"/>
        </w:rPr>
        <w:t xml:space="preserve">zamówienia, </w:t>
      </w:r>
      <w:r w:rsidR="00DE47D5" w:rsidRPr="00AC759C">
        <w:rPr>
          <w:rFonts w:ascii="Calibri" w:hAnsi="Calibri" w:cs="Calibri"/>
        </w:rPr>
        <w:t>które</w:t>
      </w:r>
      <w:r w:rsidR="004D7E53" w:rsidRPr="00AC759C">
        <w:rPr>
          <w:rFonts w:ascii="Calibri" w:hAnsi="Calibri" w:cs="Calibri"/>
        </w:rPr>
        <w:t xml:space="preserve">j wykonanie </w:t>
      </w:r>
      <w:r w:rsidR="008766D9" w:rsidRPr="00AC759C">
        <w:rPr>
          <w:rFonts w:ascii="Calibri" w:hAnsi="Calibri" w:cs="Calibri"/>
        </w:rPr>
        <w:t xml:space="preserve">Wykonawca </w:t>
      </w:r>
      <w:r w:rsidR="004D7E53" w:rsidRPr="00AC759C">
        <w:rPr>
          <w:rFonts w:ascii="Calibri" w:hAnsi="Calibri" w:cs="Calibri"/>
        </w:rPr>
        <w:t>zamierza</w:t>
      </w:r>
      <w:r w:rsidR="00DE47D5" w:rsidRPr="00AC759C">
        <w:rPr>
          <w:rFonts w:ascii="Calibri" w:hAnsi="Calibri" w:cs="Calibri"/>
        </w:rPr>
        <w:t xml:space="preserve"> powierzy</w:t>
      </w:r>
      <w:r w:rsidR="004D7E53" w:rsidRPr="00AC759C">
        <w:rPr>
          <w:rFonts w:ascii="Calibri" w:hAnsi="Calibri" w:cs="Calibri"/>
        </w:rPr>
        <w:t>ć</w:t>
      </w:r>
      <w:r w:rsidR="00DE47D5" w:rsidRPr="00AC759C">
        <w:rPr>
          <w:rFonts w:ascii="Calibri" w:hAnsi="Calibri" w:cs="Calibri"/>
        </w:rPr>
        <w:t xml:space="preserve"> </w:t>
      </w:r>
      <w:r w:rsidR="004D7E53" w:rsidRPr="00AC759C">
        <w:rPr>
          <w:rFonts w:ascii="Calibri" w:hAnsi="Calibri" w:cs="Calibri"/>
        </w:rPr>
        <w:t>podwykonawcy</w:t>
      </w:r>
      <w:r w:rsidR="000D58B9" w:rsidRPr="00AC759C">
        <w:rPr>
          <w:rFonts w:ascii="Calibri" w:hAnsi="Calibri" w:cs="Calibri"/>
        </w:rPr>
        <w:t>,</w:t>
      </w:r>
      <w:r w:rsidR="00C91413" w:rsidRPr="00AC759C">
        <w:rPr>
          <w:rFonts w:ascii="Calibri" w:hAnsi="Calibri" w:cs="Calibri"/>
        </w:rPr>
        <w:br/>
      </w:r>
      <w:r w:rsidR="000D58B9" w:rsidRPr="00AC759C">
        <w:rPr>
          <w:rFonts w:ascii="Calibri" w:hAnsi="Calibri" w:cs="Calibri"/>
        </w:rPr>
        <w:t>i</w:t>
      </w:r>
      <w:r w:rsidR="004D7E53" w:rsidRPr="00AC759C">
        <w:rPr>
          <w:rFonts w:ascii="Calibri" w:hAnsi="Calibri" w:cs="Calibri"/>
        </w:rPr>
        <w:t xml:space="preserve"> </w:t>
      </w:r>
      <w:r w:rsidR="00D44122" w:rsidRPr="00AC759C">
        <w:rPr>
          <w:rFonts w:ascii="Calibri" w:hAnsi="Calibri" w:cs="Calibri"/>
        </w:rPr>
        <w:t xml:space="preserve">podania </w:t>
      </w:r>
      <w:r w:rsidR="00C74EE0" w:rsidRPr="00AC759C">
        <w:rPr>
          <w:rFonts w:ascii="Calibri" w:hAnsi="Calibri" w:cs="Calibri"/>
        </w:rPr>
        <w:t>firm podwykonawców</w:t>
      </w:r>
      <w:r w:rsidR="00CA3BA0" w:rsidRPr="00AC759C">
        <w:rPr>
          <w:rFonts w:ascii="Calibri" w:hAnsi="Calibri" w:cs="Calibri"/>
        </w:rPr>
        <w:t xml:space="preserve">, </w:t>
      </w:r>
      <w:r w:rsidR="00261707" w:rsidRPr="00AC759C">
        <w:rPr>
          <w:rFonts w:ascii="Calibri" w:hAnsi="Calibri" w:cs="Calibri"/>
        </w:rPr>
        <w:t>o ile są znani</w:t>
      </w:r>
      <w:r w:rsidR="00375BC3" w:rsidRPr="00AC759C">
        <w:rPr>
          <w:rFonts w:ascii="Calibri" w:hAnsi="Calibri" w:cs="Calibri"/>
        </w:rPr>
        <w:t xml:space="preserve"> w chwili składania oferty.</w:t>
      </w:r>
    </w:p>
    <w:p w14:paraId="271CAABF" w14:textId="77777777" w:rsidR="00B8737E" w:rsidRPr="00AC759C" w:rsidRDefault="00D837EF" w:rsidP="00E67AA6">
      <w:pPr>
        <w:numPr>
          <w:ilvl w:val="1"/>
          <w:numId w:val="4"/>
        </w:numPr>
        <w:tabs>
          <w:tab w:val="clear" w:pos="792"/>
          <w:tab w:val="num" w:pos="426"/>
        </w:tabs>
        <w:ind w:left="426"/>
        <w:jc w:val="both"/>
        <w:rPr>
          <w:rFonts w:ascii="Calibri" w:hAnsi="Calibri" w:cs="Calibri"/>
        </w:rPr>
      </w:pPr>
      <w:r w:rsidRPr="00AC759C">
        <w:rPr>
          <w:rFonts w:ascii="Calibri" w:hAnsi="Calibri" w:cs="Calibri"/>
        </w:rPr>
        <w:t xml:space="preserve">Wykonawca udzieli na prawidłowo wykonany przedmiot zamówienia, licząc od daty odbioru </w:t>
      </w:r>
      <w:r w:rsidR="00E81968" w:rsidRPr="00AC759C">
        <w:rPr>
          <w:rFonts w:ascii="Calibri" w:hAnsi="Calibri" w:cs="Calibri"/>
        </w:rPr>
        <w:t xml:space="preserve">ostatecznego </w:t>
      </w:r>
      <w:r w:rsidRPr="00AC759C">
        <w:rPr>
          <w:rFonts w:ascii="Calibri" w:hAnsi="Calibri" w:cs="Calibri"/>
        </w:rPr>
        <w:t xml:space="preserve">robót, 3 do 5-letnią gwarancję jakości, </w:t>
      </w:r>
      <w:r w:rsidR="00330153" w:rsidRPr="00AC759C">
        <w:rPr>
          <w:rFonts w:ascii="Calibri" w:hAnsi="Calibri" w:cs="Calibri"/>
        </w:rPr>
        <w:t>z zastrzeżeniem postanowień § 8 ust. 1</w:t>
      </w:r>
      <w:r w:rsidR="00255B91" w:rsidRPr="00AC759C">
        <w:rPr>
          <w:rFonts w:ascii="Calibri" w:hAnsi="Calibri" w:cs="Calibri"/>
        </w:rPr>
        <w:t>2</w:t>
      </w:r>
      <w:r w:rsidR="00330153" w:rsidRPr="00AC759C">
        <w:rPr>
          <w:rFonts w:ascii="Calibri" w:hAnsi="Calibri" w:cs="Calibri"/>
        </w:rPr>
        <w:t xml:space="preserve"> wzoru Umowy</w:t>
      </w:r>
      <w:r w:rsidR="00B8737E" w:rsidRPr="00AC759C">
        <w:rPr>
          <w:rFonts w:ascii="Calibri" w:hAnsi="Calibri" w:cs="Calibri"/>
        </w:rPr>
        <w:t>.</w:t>
      </w:r>
    </w:p>
    <w:p w14:paraId="11CF202E" w14:textId="77777777" w:rsidR="00B8737E" w:rsidRPr="00AC759C" w:rsidRDefault="001A1706" w:rsidP="00E67AA6">
      <w:pPr>
        <w:numPr>
          <w:ilvl w:val="1"/>
          <w:numId w:val="4"/>
        </w:numPr>
        <w:tabs>
          <w:tab w:val="clear" w:pos="792"/>
          <w:tab w:val="num" w:pos="426"/>
        </w:tabs>
        <w:ind w:left="426"/>
        <w:jc w:val="both"/>
        <w:rPr>
          <w:rFonts w:ascii="Calibri" w:hAnsi="Calibri" w:cs="Calibri"/>
        </w:rPr>
      </w:pPr>
      <w:r w:rsidRPr="00AC759C">
        <w:rPr>
          <w:rFonts w:ascii="Calibri" w:hAnsi="Calibri" w:cs="Calibri"/>
        </w:rPr>
        <w:t>Gwarancja jakości obejmuje wszelkie wady fizyczne przedmiotu Umowy powstałe</w:t>
      </w:r>
      <w:r w:rsidR="00EF6A62" w:rsidRPr="00AC759C">
        <w:rPr>
          <w:rFonts w:ascii="Calibri" w:hAnsi="Calibri" w:cs="Calibri"/>
        </w:rPr>
        <w:t xml:space="preserve"> </w:t>
      </w:r>
      <w:r w:rsidR="00EF6A62" w:rsidRPr="00AC759C">
        <w:rPr>
          <w:rFonts w:ascii="Calibri" w:hAnsi="Calibri" w:cs="Calibri"/>
        </w:rPr>
        <w:br/>
      </w:r>
      <w:r w:rsidRPr="00AC759C">
        <w:rPr>
          <w:rFonts w:ascii="Calibri" w:hAnsi="Calibri" w:cs="Calibri"/>
        </w:rPr>
        <w:t>z przyczyn tkwiących w przedmiocie Umowy.</w:t>
      </w:r>
    </w:p>
    <w:p w14:paraId="5212406E" w14:textId="77777777" w:rsidR="00956AA6" w:rsidRPr="00F64A4D" w:rsidRDefault="00956AA6" w:rsidP="00E67AA6">
      <w:pPr>
        <w:numPr>
          <w:ilvl w:val="1"/>
          <w:numId w:val="4"/>
        </w:numPr>
        <w:tabs>
          <w:tab w:val="clear" w:pos="792"/>
          <w:tab w:val="num" w:pos="426"/>
          <w:tab w:val="num" w:pos="993"/>
        </w:tabs>
        <w:ind w:left="426" w:hanging="567"/>
        <w:jc w:val="both"/>
        <w:rPr>
          <w:rFonts w:ascii="Calibri" w:hAnsi="Calibri" w:cs="Calibri"/>
        </w:rPr>
      </w:pPr>
      <w:r w:rsidRPr="00AC759C">
        <w:rPr>
          <w:rFonts w:ascii="Calibri" w:hAnsi="Calibri" w:cs="Calibri"/>
        </w:rPr>
        <w:lastRenderedPageBreak/>
        <w:t xml:space="preserve">Wykonawca udzieli na zasadach określonych w przepisach Kodeksu cywilnego, </w:t>
      </w:r>
      <w:r w:rsidR="00A22191" w:rsidRPr="00AC759C">
        <w:rPr>
          <w:rFonts w:ascii="Calibri" w:hAnsi="Calibri" w:cs="Calibri"/>
        </w:rPr>
        <w:br/>
      </w:r>
      <w:r w:rsidRPr="00AC759C">
        <w:rPr>
          <w:rFonts w:ascii="Calibri" w:hAnsi="Calibri" w:cs="Calibri"/>
        </w:rPr>
        <w:t xml:space="preserve">5 letnią rękojmię, z zastrzeżeniem </w:t>
      </w:r>
      <w:r w:rsidRPr="00F64A4D">
        <w:rPr>
          <w:rFonts w:ascii="Calibri" w:hAnsi="Calibri" w:cs="Calibri"/>
        </w:rPr>
        <w:t>postanowień § 8 ust. 1</w:t>
      </w:r>
      <w:r w:rsidR="00255B91" w:rsidRPr="00F64A4D">
        <w:rPr>
          <w:rFonts w:ascii="Calibri" w:hAnsi="Calibri" w:cs="Calibri"/>
        </w:rPr>
        <w:t>2</w:t>
      </w:r>
      <w:r w:rsidRPr="00F64A4D">
        <w:rPr>
          <w:rFonts w:ascii="Calibri" w:hAnsi="Calibri" w:cs="Calibri"/>
        </w:rPr>
        <w:t xml:space="preserve"> Umowy.</w:t>
      </w:r>
    </w:p>
    <w:p w14:paraId="213E8CE3" w14:textId="1C7DE959" w:rsidR="002F1F94" w:rsidRPr="00154483" w:rsidRDefault="00913803" w:rsidP="00687475">
      <w:pPr>
        <w:numPr>
          <w:ilvl w:val="1"/>
          <w:numId w:val="4"/>
        </w:numPr>
        <w:tabs>
          <w:tab w:val="clear" w:pos="792"/>
          <w:tab w:val="num" w:pos="426"/>
          <w:tab w:val="num" w:pos="993"/>
        </w:tabs>
        <w:ind w:left="426" w:hanging="567"/>
        <w:jc w:val="both"/>
        <w:rPr>
          <w:rFonts w:ascii="Calibri" w:hAnsi="Calibri"/>
        </w:rPr>
      </w:pPr>
      <w:r w:rsidRPr="00154483">
        <w:rPr>
          <w:rFonts w:ascii="Calibri" w:hAnsi="Calibri" w:cs="Calibri"/>
        </w:rPr>
        <w:t>Zamawiający</w:t>
      </w:r>
      <w:r w:rsidR="008A79C0" w:rsidRPr="00154483">
        <w:rPr>
          <w:rFonts w:ascii="Calibri" w:hAnsi="Calibri" w:cs="Calibri"/>
        </w:rPr>
        <w:t>,</w:t>
      </w:r>
      <w:r w:rsidR="005B4787" w:rsidRPr="00154483">
        <w:rPr>
          <w:rFonts w:ascii="Calibri" w:hAnsi="Calibri" w:cs="Calibri"/>
        </w:rPr>
        <w:t xml:space="preserve"> na podstawie </w:t>
      </w:r>
      <w:r w:rsidR="008A79C0" w:rsidRPr="00154483">
        <w:rPr>
          <w:rFonts w:ascii="Calibri" w:hAnsi="Calibri" w:cs="Calibri"/>
        </w:rPr>
        <w:t xml:space="preserve">art. 95 Pzp w związku z art. </w:t>
      </w:r>
      <w:r w:rsidR="00356FA4" w:rsidRPr="00154483">
        <w:rPr>
          <w:rFonts w:ascii="Calibri" w:hAnsi="Calibri" w:cs="Calibri"/>
        </w:rPr>
        <w:t>266 Pzp</w:t>
      </w:r>
      <w:r w:rsidR="008A79C0" w:rsidRPr="00154483">
        <w:rPr>
          <w:rFonts w:ascii="Calibri" w:hAnsi="Calibri" w:cs="Calibri"/>
        </w:rPr>
        <w:t xml:space="preserve">, </w:t>
      </w:r>
      <w:r w:rsidRPr="00154483">
        <w:rPr>
          <w:rFonts w:ascii="Calibri" w:hAnsi="Calibri" w:cs="Calibri"/>
        </w:rPr>
        <w:t xml:space="preserve">określa wymagania zatrudnienia przez Wykonawcę lub Podwykonawcę na podstawie </w:t>
      </w:r>
      <w:r w:rsidR="00314A20" w:rsidRPr="00154483">
        <w:rPr>
          <w:rFonts w:ascii="Calibri" w:hAnsi="Calibri" w:cs="Calibri"/>
        </w:rPr>
        <w:t>stosunku pracy</w:t>
      </w:r>
      <w:r w:rsidRPr="00154483">
        <w:rPr>
          <w:rFonts w:ascii="Calibri" w:hAnsi="Calibri" w:cs="Calibri"/>
        </w:rPr>
        <w:t xml:space="preserve"> osób wykonujących czynności </w:t>
      </w:r>
      <w:r w:rsidR="0042707C" w:rsidRPr="00154483">
        <w:rPr>
          <w:rFonts w:ascii="Calibri" w:hAnsi="Calibri" w:cs="Calibri"/>
        </w:rPr>
        <w:t>w trakcie realizacji zamówienia</w:t>
      </w:r>
      <w:r w:rsidR="005B4787" w:rsidRPr="00154483">
        <w:rPr>
          <w:rFonts w:ascii="Calibri" w:hAnsi="Calibri" w:cs="Calibri"/>
        </w:rPr>
        <w:t xml:space="preserve">, które </w:t>
      </w:r>
      <w:r w:rsidR="00307F12" w:rsidRPr="00154483">
        <w:rPr>
          <w:rFonts w:ascii="Calibri" w:hAnsi="Calibri" w:cs="Calibri"/>
        </w:rPr>
        <w:t>określon</w:t>
      </w:r>
      <w:r w:rsidR="005B4787" w:rsidRPr="00154483">
        <w:rPr>
          <w:rFonts w:ascii="Calibri" w:hAnsi="Calibri" w:cs="Calibri"/>
        </w:rPr>
        <w:t>o</w:t>
      </w:r>
      <w:r w:rsidR="00307F12" w:rsidRPr="00154483">
        <w:rPr>
          <w:rFonts w:ascii="Calibri" w:hAnsi="Calibri" w:cs="Calibri"/>
        </w:rPr>
        <w:t xml:space="preserve"> </w:t>
      </w:r>
      <w:r w:rsidR="00FA7BED" w:rsidRPr="00154483">
        <w:rPr>
          <w:rFonts w:ascii="Calibri" w:hAnsi="Calibri" w:cs="Calibri"/>
        </w:rPr>
        <w:br/>
      </w:r>
      <w:r w:rsidR="00307F12" w:rsidRPr="00154483">
        <w:rPr>
          <w:rFonts w:ascii="Calibri" w:hAnsi="Calibri" w:cs="Calibri"/>
        </w:rPr>
        <w:t>w przedmia</w:t>
      </w:r>
      <w:r w:rsidR="00B1061A" w:rsidRPr="00154483">
        <w:rPr>
          <w:rFonts w:ascii="Calibri" w:hAnsi="Calibri" w:cs="Calibri"/>
        </w:rPr>
        <w:t>r</w:t>
      </w:r>
      <w:r w:rsidR="00B948FB" w:rsidRPr="00154483">
        <w:rPr>
          <w:rFonts w:ascii="Calibri" w:hAnsi="Calibri" w:cs="Calibri"/>
        </w:rPr>
        <w:t>ze</w:t>
      </w:r>
      <w:r w:rsidR="00307F12" w:rsidRPr="00154483">
        <w:rPr>
          <w:rFonts w:ascii="Calibri" w:hAnsi="Calibri" w:cs="Calibri"/>
        </w:rPr>
        <w:t xml:space="preserve"> robót</w:t>
      </w:r>
      <w:r w:rsidR="00257DE8" w:rsidRPr="00154483">
        <w:rPr>
          <w:rFonts w:ascii="Calibri" w:hAnsi="Calibri" w:cs="Calibri"/>
        </w:rPr>
        <w:t xml:space="preserve"> (za wyjątkiem czynności pomiarowych)</w:t>
      </w:r>
      <w:r w:rsidR="003E5BFB" w:rsidRPr="00154483">
        <w:rPr>
          <w:rFonts w:ascii="Calibri" w:hAnsi="Calibri" w:cs="Calibri"/>
        </w:rPr>
        <w:t>:</w:t>
      </w:r>
      <w:r w:rsidR="006029FA" w:rsidRPr="00154483">
        <w:rPr>
          <w:rFonts w:ascii="Calibri" w:hAnsi="Calibri" w:cs="Calibri"/>
        </w:rPr>
        <w:t xml:space="preserve"> </w:t>
      </w:r>
    </w:p>
    <w:p w14:paraId="77AF9A88" w14:textId="77777777" w:rsidR="00B948FB" w:rsidRPr="00E468A1" w:rsidRDefault="00212BF1" w:rsidP="00127CE0">
      <w:pPr>
        <w:numPr>
          <w:ilvl w:val="0"/>
          <w:numId w:val="33"/>
        </w:numPr>
        <w:jc w:val="both"/>
        <w:rPr>
          <w:rFonts w:ascii="Calibri" w:hAnsi="Calibri"/>
        </w:rPr>
      </w:pPr>
      <w:r w:rsidRPr="00E468A1">
        <w:rPr>
          <w:rFonts w:ascii="Calibri" w:hAnsi="Calibri"/>
        </w:rPr>
        <w:t>czynności w zakresie wykonania dostawy i montaż systemu klimatyzacji</w:t>
      </w:r>
      <w:r w:rsidR="00D87177" w:rsidRPr="00E468A1">
        <w:rPr>
          <w:rFonts w:ascii="Calibri" w:hAnsi="Calibri"/>
        </w:rPr>
        <w:t>,</w:t>
      </w:r>
    </w:p>
    <w:p w14:paraId="26C84AD8" w14:textId="3E855CAA" w:rsidR="003D3014" w:rsidRPr="008A31DF" w:rsidRDefault="003D3014" w:rsidP="00E67AA6">
      <w:pPr>
        <w:tabs>
          <w:tab w:val="left" w:pos="-567"/>
          <w:tab w:val="left" w:pos="426"/>
          <w:tab w:val="left" w:pos="1985"/>
        </w:tabs>
        <w:ind w:left="426"/>
        <w:jc w:val="both"/>
        <w:rPr>
          <w:rFonts w:ascii="Calibri" w:hAnsi="Calibri" w:cs="Calibri"/>
          <w:b/>
        </w:rPr>
      </w:pPr>
      <w:r w:rsidRPr="00154483">
        <w:rPr>
          <w:rFonts w:ascii="Calibri" w:hAnsi="Calibri"/>
          <w:b/>
        </w:rPr>
        <w:t xml:space="preserve">– </w:t>
      </w:r>
      <w:r w:rsidRPr="00154483">
        <w:rPr>
          <w:rFonts w:ascii="Calibri" w:hAnsi="Calibri" w:cs="Calibri"/>
          <w:b/>
        </w:rPr>
        <w:t>których wykonanie polega na wykonywaniu pracy w sposób określony w art. 22 § 1 ustawy z dnia 26 czerwca 1974 r. – Kodeks pracy (</w:t>
      </w:r>
      <w:r w:rsidR="00B765ED" w:rsidRPr="00154483">
        <w:rPr>
          <w:rStyle w:val="ng-binding"/>
          <w:rFonts w:ascii="Calibri" w:hAnsi="Calibri" w:cs="Calibri"/>
          <w:b/>
        </w:rPr>
        <w:t xml:space="preserve">Dz.U. z </w:t>
      </w:r>
      <w:r w:rsidR="00A36D77" w:rsidRPr="00154483">
        <w:rPr>
          <w:rStyle w:val="ng-binding"/>
          <w:rFonts w:ascii="Calibri" w:hAnsi="Calibri" w:cs="Calibri"/>
          <w:b/>
        </w:rPr>
        <w:t>202</w:t>
      </w:r>
      <w:r w:rsidR="00A36D77">
        <w:rPr>
          <w:rStyle w:val="ng-binding"/>
          <w:rFonts w:ascii="Calibri" w:hAnsi="Calibri" w:cs="Calibri"/>
          <w:b/>
        </w:rPr>
        <w:t>3</w:t>
      </w:r>
      <w:r w:rsidR="00A36D77" w:rsidRPr="00154483">
        <w:rPr>
          <w:rStyle w:val="ng-binding"/>
          <w:rFonts w:ascii="Calibri" w:hAnsi="Calibri" w:cs="Calibri"/>
          <w:b/>
        </w:rPr>
        <w:t xml:space="preserve"> </w:t>
      </w:r>
      <w:r w:rsidR="00E67AA6" w:rsidRPr="00154483">
        <w:rPr>
          <w:rStyle w:val="ng-binding"/>
          <w:rFonts w:ascii="Calibri" w:hAnsi="Calibri" w:cs="Calibri"/>
          <w:b/>
        </w:rPr>
        <w:t>r.</w:t>
      </w:r>
      <w:r w:rsidR="00B765ED" w:rsidRPr="00154483">
        <w:rPr>
          <w:rStyle w:val="ng-binding"/>
          <w:rFonts w:ascii="Calibri" w:hAnsi="Calibri" w:cs="Calibri"/>
          <w:b/>
        </w:rPr>
        <w:t xml:space="preserve">, poz. </w:t>
      </w:r>
      <w:r w:rsidR="00A36D77">
        <w:rPr>
          <w:rStyle w:val="ng-binding"/>
          <w:rFonts w:ascii="Calibri" w:hAnsi="Calibri" w:cs="Calibri"/>
          <w:b/>
        </w:rPr>
        <w:t>1465</w:t>
      </w:r>
      <w:r w:rsidR="00A36D77" w:rsidRPr="00154483">
        <w:rPr>
          <w:rStyle w:val="ng-binding"/>
          <w:rFonts w:ascii="Calibri" w:hAnsi="Calibri" w:cs="Calibri"/>
          <w:b/>
        </w:rPr>
        <w:t xml:space="preserve"> </w:t>
      </w:r>
      <w:r w:rsidR="00B765ED" w:rsidRPr="00154483">
        <w:rPr>
          <w:rStyle w:val="ng-binding"/>
          <w:rFonts w:ascii="Calibri" w:hAnsi="Calibri" w:cs="Calibri"/>
          <w:b/>
        </w:rPr>
        <w:t xml:space="preserve">z </w:t>
      </w:r>
      <w:proofErr w:type="spellStart"/>
      <w:r w:rsidR="00B765ED" w:rsidRPr="00154483">
        <w:rPr>
          <w:rStyle w:val="ng-binding"/>
          <w:rFonts w:ascii="Calibri" w:hAnsi="Calibri" w:cs="Calibri"/>
          <w:b/>
        </w:rPr>
        <w:t>późn</w:t>
      </w:r>
      <w:proofErr w:type="spellEnd"/>
      <w:r w:rsidR="00B765ED" w:rsidRPr="00154483">
        <w:rPr>
          <w:rStyle w:val="ng-binding"/>
          <w:rFonts w:ascii="Calibri" w:hAnsi="Calibri" w:cs="Calibri"/>
          <w:b/>
        </w:rPr>
        <w:t>. zm.</w:t>
      </w:r>
      <w:r w:rsidRPr="00154483">
        <w:rPr>
          <w:rFonts w:ascii="Calibri" w:hAnsi="Calibri" w:cs="Calibri"/>
          <w:b/>
        </w:rPr>
        <w:t>) (dotyczy wszystkich czynności wymienionych</w:t>
      </w:r>
      <w:r w:rsidR="00EB6A77" w:rsidRPr="00154483">
        <w:rPr>
          <w:rFonts w:ascii="Calibri" w:hAnsi="Calibri" w:cs="Calibri"/>
          <w:b/>
        </w:rPr>
        <w:t xml:space="preserve"> </w:t>
      </w:r>
      <w:r w:rsidRPr="00154483">
        <w:rPr>
          <w:rFonts w:ascii="Calibri" w:hAnsi="Calibri" w:cs="Calibri"/>
          <w:b/>
        </w:rPr>
        <w:t xml:space="preserve">w </w:t>
      </w:r>
      <w:r w:rsidR="001745F7" w:rsidRPr="00154483">
        <w:rPr>
          <w:rFonts w:ascii="Calibri" w:hAnsi="Calibri" w:cs="Calibri"/>
          <w:b/>
        </w:rPr>
        <w:t>R</w:t>
      </w:r>
      <w:r w:rsidRPr="00154483">
        <w:rPr>
          <w:rFonts w:ascii="Calibri" w:hAnsi="Calibri" w:cs="Calibri"/>
          <w:b/>
        </w:rPr>
        <w:t>ozdz</w:t>
      </w:r>
      <w:r w:rsidR="001745F7" w:rsidRPr="00154483">
        <w:rPr>
          <w:rFonts w:ascii="Calibri" w:hAnsi="Calibri" w:cs="Calibri"/>
          <w:b/>
        </w:rPr>
        <w:t>.</w:t>
      </w:r>
      <w:r w:rsidRPr="00154483">
        <w:rPr>
          <w:rFonts w:ascii="Calibri" w:hAnsi="Calibri" w:cs="Calibri"/>
          <w:b/>
        </w:rPr>
        <w:t xml:space="preserve"> 3.11. IDW).</w:t>
      </w:r>
    </w:p>
    <w:p w14:paraId="6CEC089F" w14:textId="77777777" w:rsidR="00B8737E" w:rsidRPr="000A1B07" w:rsidRDefault="00737793" w:rsidP="00E67AA6">
      <w:pPr>
        <w:numPr>
          <w:ilvl w:val="1"/>
          <w:numId w:val="4"/>
        </w:numPr>
        <w:tabs>
          <w:tab w:val="clear" w:pos="792"/>
          <w:tab w:val="num" w:pos="709"/>
        </w:tabs>
        <w:ind w:left="709" w:hanging="709"/>
        <w:jc w:val="both"/>
        <w:rPr>
          <w:rFonts w:ascii="Calibri" w:hAnsi="Calibri"/>
        </w:rPr>
      </w:pPr>
      <w:r w:rsidRPr="008A31DF">
        <w:rPr>
          <w:rFonts w:ascii="Calibri" w:hAnsi="Calibri"/>
        </w:rPr>
        <w:t>Sposób dokumentowania zatrudnienia</w:t>
      </w:r>
      <w:r w:rsidR="000E32CD" w:rsidRPr="008A31DF">
        <w:rPr>
          <w:rFonts w:ascii="Calibri" w:hAnsi="Calibri"/>
        </w:rPr>
        <w:t xml:space="preserve"> osób, o których mowa</w:t>
      </w:r>
      <w:r w:rsidR="000E32CD" w:rsidRPr="00AC759C">
        <w:rPr>
          <w:rFonts w:ascii="Calibri" w:hAnsi="Calibri"/>
        </w:rPr>
        <w:t xml:space="preserve"> w rozdziale 3.</w:t>
      </w:r>
      <w:r w:rsidR="00AD6FE8" w:rsidRPr="00AC759C">
        <w:rPr>
          <w:rFonts w:ascii="Calibri" w:hAnsi="Calibri"/>
        </w:rPr>
        <w:t>11</w:t>
      </w:r>
      <w:r w:rsidR="000E32CD" w:rsidRPr="00AC759C">
        <w:rPr>
          <w:rFonts w:ascii="Calibri" w:hAnsi="Calibri"/>
        </w:rPr>
        <w:t>.</w:t>
      </w:r>
      <w:r w:rsidR="0004737A" w:rsidRPr="00AC759C">
        <w:rPr>
          <w:rFonts w:ascii="Calibri" w:hAnsi="Calibri"/>
        </w:rPr>
        <w:t xml:space="preserve"> IDW</w:t>
      </w:r>
      <w:r w:rsidR="000E32CD" w:rsidRPr="00AC759C">
        <w:rPr>
          <w:rFonts w:ascii="Calibri" w:hAnsi="Calibri"/>
        </w:rPr>
        <w:t>, uprawnienia Zamawiającego w zakresie</w:t>
      </w:r>
      <w:r w:rsidR="00F944E0" w:rsidRPr="00AC759C">
        <w:rPr>
          <w:rFonts w:ascii="Calibri" w:hAnsi="Calibri"/>
        </w:rPr>
        <w:t xml:space="preserve"> weryfikacji i</w:t>
      </w:r>
      <w:r w:rsidR="000E32CD" w:rsidRPr="00AC759C">
        <w:rPr>
          <w:rFonts w:ascii="Calibri" w:hAnsi="Calibri"/>
        </w:rPr>
        <w:t xml:space="preserve"> kontroli </w:t>
      </w:r>
      <w:r w:rsidR="004A4482" w:rsidRPr="00AC759C">
        <w:rPr>
          <w:rFonts w:ascii="Calibri" w:hAnsi="Calibri"/>
        </w:rPr>
        <w:t xml:space="preserve">spełniania przez </w:t>
      </w:r>
      <w:r w:rsidR="004A4482" w:rsidRPr="000A1B07">
        <w:rPr>
          <w:rFonts w:ascii="Calibri" w:hAnsi="Calibri"/>
        </w:rPr>
        <w:t>Wykonawcę wymagań, o których mowa w rozdziale 3.</w:t>
      </w:r>
      <w:r w:rsidR="00AD6FE8" w:rsidRPr="000A1B07">
        <w:rPr>
          <w:rFonts w:ascii="Calibri" w:hAnsi="Calibri"/>
        </w:rPr>
        <w:t>11</w:t>
      </w:r>
      <w:r w:rsidR="004A4482" w:rsidRPr="000A1B07">
        <w:rPr>
          <w:rFonts w:ascii="Calibri" w:hAnsi="Calibri"/>
        </w:rPr>
        <w:t xml:space="preserve">. </w:t>
      </w:r>
      <w:r w:rsidR="0004737A" w:rsidRPr="000A1B07">
        <w:rPr>
          <w:rFonts w:ascii="Calibri" w:hAnsi="Calibri"/>
        </w:rPr>
        <w:t xml:space="preserve">IDW </w:t>
      </w:r>
      <w:r w:rsidR="007A63A1" w:rsidRPr="000A1B07">
        <w:rPr>
          <w:rFonts w:ascii="Calibri" w:hAnsi="Calibri"/>
        </w:rPr>
        <w:t xml:space="preserve">– określają postanowienia § 2 ust. </w:t>
      </w:r>
      <w:r w:rsidR="00F95E56" w:rsidRPr="000A1B07">
        <w:rPr>
          <w:rFonts w:ascii="Calibri" w:hAnsi="Calibri"/>
        </w:rPr>
        <w:t>3</w:t>
      </w:r>
      <w:r w:rsidR="007A63A1" w:rsidRPr="000A1B07">
        <w:rPr>
          <w:rFonts w:ascii="Calibri" w:hAnsi="Calibri"/>
        </w:rPr>
        <w:t xml:space="preserve"> i </w:t>
      </w:r>
      <w:r w:rsidR="00F95E56" w:rsidRPr="000A1B07">
        <w:rPr>
          <w:rFonts w:ascii="Calibri" w:hAnsi="Calibri"/>
        </w:rPr>
        <w:t>4</w:t>
      </w:r>
      <w:r w:rsidR="007A63A1" w:rsidRPr="000A1B07">
        <w:rPr>
          <w:rFonts w:ascii="Calibri" w:hAnsi="Calibri"/>
        </w:rPr>
        <w:t xml:space="preserve"> Tom IV – Umowa wzór, a</w:t>
      </w:r>
      <w:r w:rsidR="004A4482" w:rsidRPr="000A1B07">
        <w:rPr>
          <w:rFonts w:ascii="Calibri" w:hAnsi="Calibri"/>
        </w:rPr>
        <w:t xml:space="preserve"> sankcje </w:t>
      </w:r>
      <w:r w:rsidR="00F6387E" w:rsidRPr="000A1B07">
        <w:rPr>
          <w:rFonts w:ascii="Calibri" w:hAnsi="Calibri"/>
        </w:rPr>
        <w:t>z tytułu niespełni</w:t>
      </w:r>
      <w:r w:rsidR="006E470C" w:rsidRPr="000A1B07">
        <w:rPr>
          <w:rFonts w:ascii="Calibri" w:hAnsi="Calibri"/>
        </w:rPr>
        <w:t>e</w:t>
      </w:r>
      <w:r w:rsidR="00F6387E" w:rsidRPr="000A1B07">
        <w:rPr>
          <w:rFonts w:ascii="Calibri" w:hAnsi="Calibri"/>
        </w:rPr>
        <w:t xml:space="preserve">nia tych wymagań określa </w:t>
      </w:r>
      <w:r w:rsidR="007A63A1" w:rsidRPr="000A1B07">
        <w:rPr>
          <w:rFonts w:ascii="Calibri" w:hAnsi="Calibri"/>
        </w:rPr>
        <w:t xml:space="preserve">§ 10 ust. </w:t>
      </w:r>
      <w:r w:rsidR="000A1B07" w:rsidRPr="000A1B07">
        <w:rPr>
          <w:rFonts w:ascii="Calibri" w:hAnsi="Calibri"/>
        </w:rPr>
        <w:t>7</w:t>
      </w:r>
      <w:r w:rsidR="007B530F" w:rsidRPr="000A1B07">
        <w:rPr>
          <w:rFonts w:ascii="Calibri" w:hAnsi="Calibri"/>
        </w:rPr>
        <w:t xml:space="preserve"> </w:t>
      </w:r>
      <w:r w:rsidR="00655E42" w:rsidRPr="000A1B07">
        <w:rPr>
          <w:rFonts w:ascii="Calibri" w:hAnsi="Calibri"/>
        </w:rPr>
        <w:t xml:space="preserve">Tom IV – </w:t>
      </w:r>
      <w:r w:rsidR="007A63A1" w:rsidRPr="000A1B07">
        <w:rPr>
          <w:rFonts w:ascii="Calibri" w:hAnsi="Calibri"/>
        </w:rPr>
        <w:t>U</w:t>
      </w:r>
      <w:r w:rsidR="00F6387E" w:rsidRPr="000A1B07">
        <w:rPr>
          <w:rFonts w:ascii="Calibri" w:hAnsi="Calibri"/>
        </w:rPr>
        <w:t>mow</w:t>
      </w:r>
      <w:r w:rsidR="00655E42" w:rsidRPr="000A1B07">
        <w:rPr>
          <w:rFonts w:ascii="Calibri" w:hAnsi="Calibri"/>
        </w:rPr>
        <w:t>a wzór.</w:t>
      </w:r>
    </w:p>
    <w:p w14:paraId="3613B8E5" w14:textId="77777777" w:rsidR="00EB2FBD" w:rsidRPr="00AC759C" w:rsidRDefault="00E612F0" w:rsidP="00E67AA6">
      <w:pPr>
        <w:numPr>
          <w:ilvl w:val="1"/>
          <w:numId w:val="4"/>
        </w:numPr>
        <w:tabs>
          <w:tab w:val="clear" w:pos="792"/>
          <w:tab w:val="num" w:pos="709"/>
        </w:tabs>
        <w:ind w:left="709" w:hanging="709"/>
        <w:jc w:val="both"/>
        <w:rPr>
          <w:rFonts w:ascii="Calibri" w:hAnsi="Calibri"/>
        </w:rPr>
      </w:pPr>
      <w:r w:rsidRPr="000A1B07">
        <w:rPr>
          <w:rFonts w:ascii="Calibri" w:hAnsi="Calibri" w:cs="Calibri"/>
        </w:rPr>
        <w:t>Zamawiający nie zastrzega</w:t>
      </w:r>
      <w:r w:rsidR="00EB2FBD" w:rsidRPr="000A1B07">
        <w:rPr>
          <w:rFonts w:ascii="Calibri" w:hAnsi="Calibri" w:cs="Calibri"/>
        </w:rPr>
        <w:t xml:space="preserve"> możliwości ubiegania się</w:t>
      </w:r>
      <w:r w:rsidR="00EB2FBD" w:rsidRPr="00AC759C">
        <w:rPr>
          <w:rFonts w:ascii="Calibri" w:hAnsi="Calibri" w:cs="Calibri"/>
        </w:rPr>
        <w:t xml:space="preserve"> o udzielenie zamówienia wyłącznie przez wykonawców, o których mowa w art. 94</w:t>
      </w:r>
      <w:r w:rsidR="00F31C19" w:rsidRPr="00AC759C">
        <w:rPr>
          <w:rFonts w:ascii="Calibri" w:hAnsi="Calibri" w:cs="Calibri"/>
        </w:rPr>
        <w:t xml:space="preserve"> Pzp</w:t>
      </w:r>
      <w:r w:rsidR="00A67F6E" w:rsidRPr="00AC759C">
        <w:rPr>
          <w:rFonts w:ascii="Calibri" w:hAnsi="Calibri" w:cs="Calibri"/>
        </w:rPr>
        <w:t>.</w:t>
      </w:r>
    </w:p>
    <w:p w14:paraId="2DA8E9DB" w14:textId="77777777" w:rsidR="00EB2FBD" w:rsidRPr="00AC759C" w:rsidRDefault="00E612F0" w:rsidP="00E67AA6">
      <w:pPr>
        <w:numPr>
          <w:ilvl w:val="1"/>
          <w:numId w:val="4"/>
        </w:numPr>
        <w:tabs>
          <w:tab w:val="clear" w:pos="792"/>
          <w:tab w:val="num" w:pos="709"/>
        </w:tabs>
        <w:ind w:left="709" w:hanging="709"/>
        <w:jc w:val="both"/>
        <w:rPr>
          <w:rFonts w:ascii="Calibri" w:hAnsi="Calibri"/>
        </w:rPr>
      </w:pPr>
      <w:r w:rsidRPr="00AC759C">
        <w:rPr>
          <w:rFonts w:ascii="Calibri" w:hAnsi="Calibri" w:cs="Calibri"/>
        </w:rPr>
        <w:t>Zamawiający nie przewiduje zamówień,</w:t>
      </w:r>
      <w:r w:rsidR="00EB2FBD" w:rsidRPr="00AC759C">
        <w:rPr>
          <w:rFonts w:ascii="Calibri" w:hAnsi="Calibri" w:cs="Calibri"/>
        </w:rPr>
        <w:t xml:space="preserve"> o których mowa w art. 214 ust. 1 pkt 7</w:t>
      </w:r>
      <w:r w:rsidRPr="00AC759C">
        <w:rPr>
          <w:rFonts w:ascii="Calibri" w:hAnsi="Calibri" w:cs="Calibri"/>
        </w:rPr>
        <w:t xml:space="preserve"> i 8</w:t>
      </w:r>
      <w:r w:rsidR="00F31C19" w:rsidRPr="00AC759C">
        <w:rPr>
          <w:rFonts w:ascii="Calibri" w:hAnsi="Calibri" w:cs="Calibri"/>
        </w:rPr>
        <w:t xml:space="preserve"> Pzp</w:t>
      </w:r>
      <w:r w:rsidR="00B01B39" w:rsidRPr="00AC759C">
        <w:rPr>
          <w:rFonts w:ascii="Calibri" w:hAnsi="Calibri" w:cs="Calibri"/>
        </w:rPr>
        <w:t>.</w:t>
      </w:r>
    </w:p>
    <w:p w14:paraId="44204708" w14:textId="77777777" w:rsidR="0063787C" w:rsidRPr="00AC759C" w:rsidRDefault="0063787C" w:rsidP="00E67AA6">
      <w:pPr>
        <w:tabs>
          <w:tab w:val="left" w:pos="851"/>
        </w:tabs>
        <w:jc w:val="both"/>
        <w:rPr>
          <w:rFonts w:ascii="Calibri" w:hAnsi="Calibri"/>
          <w:b/>
        </w:rPr>
      </w:pPr>
    </w:p>
    <w:p w14:paraId="2551DAE5" w14:textId="77777777" w:rsidR="00E45C9F" w:rsidRPr="00AC759C" w:rsidRDefault="00147EA8" w:rsidP="00E67AA6">
      <w:pPr>
        <w:pStyle w:val="Nagwek1"/>
      </w:pPr>
      <w:bookmarkStart w:id="67" w:name="_Toc172199411"/>
      <w:r w:rsidRPr="00AC759C">
        <w:t xml:space="preserve">Rozdział </w:t>
      </w:r>
      <w:r w:rsidR="00501A93" w:rsidRPr="00AC759C">
        <w:t>4</w:t>
      </w:r>
      <w:r w:rsidRPr="00AC759C">
        <w:t xml:space="preserve">. </w:t>
      </w:r>
      <w:r w:rsidR="00B04543" w:rsidRPr="00AC759C">
        <w:t>INFORMACJE DOTYCZĄCE PRZEPROWADZENIA PRZEZ WYKONAWCĘ WIZJI LOKALNEJ LUB SPRAWDZENIA PRZEZ NIEGO DOKUMENTÓW NIEZBĘDNYCH DO REALIZACJI ZAMÓWIENIA, O KTÓRYCH MOWA W ART. 131 UST. 2</w:t>
      </w:r>
      <w:r w:rsidR="000367FC" w:rsidRPr="00AC759C">
        <w:t xml:space="preserve"> PZP,</w:t>
      </w:r>
      <w:r w:rsidR="00B04543" w:rsidRPr="00AC759C">
        <w:t xml:space="preserve"> JEŻELI ZAMAWIAJĄCY PRZEWIDUJE MOŻLIWOŚĆ ALBO WYMAGA ZŁOŻENIA OFERTY PO ODBYCIU WIZJI LOKALNEJ LUB SPRAWDZENIU TYCH DOKUMENTÓW</w:t>
      </w:r>
      <w:bookmarkEnd w:id="67"/>
    </w:p>
    <w:p w14:paraId="504746A0" w14:textId="77777777" w:rsidR="003222A0" w:rsidRPr="003222A0" w:rsidRDefault="003222A0" w:rsidP="003222A0">
      <w:pPr>
        <w:jc w:val="both"/>
        <w:rPr>
          <w:rFonts w:ascii="Calibri" w:hAnsi="Calibri" w:cs="Calibri"/>
        </w:rPr>
      </w:pPr>
      <w:r w:rsidRPr="003222A0">
        <w:rPr>
          <w:rFonts w:ascii="Calibri" w:hAnsi="Calibri" w:cs="Calibri"/>
        </w:rPr>
        <w:t>Zamawiający nie wymaga przeprowadzania przez Wykonawcę wizji lokalnej.</w:t>
      </w:r>
    </w:p>
    <w:p w14:paraId="596D543F" w14:textId="77777777" w:rsidR="003222A0" w:rsidRPr="003222A0" w:rsidRDefault="003222A0" w:rsidP="003222A0">
      <w:pPr>
        <w:jc w:val="both"/>
        <w:rPr>
          <w:rFonts w:ascii="Calibri" w:hAnsi="Calibri" w:cs="Calibri"/>
          <w:b/>
          <w:u w:val="single"/>
        </w:rPr>
      </w:pPr>
      <w:r w:rsidRPr="003222A0">
        <w:rPr>
          <w:rFonts w:ascii="Calibri" w:hAnsi="Calibri" w:cs="Calibri"/>
        </w:rPr>
        <w:t xml:space="preserve">Zamawiający informuje, że istnieje możliwość wejścia na obiekt przy ul. </w:t>
      </w:r>
      <w:r>
        <w:rPr>
          <w:rFonts w:ascii="Calibri" w:hAnsi="Calibri" w:cs="Calibri"/>
        </w:rPr>
        <w:t>Niepodległości 10</w:t>
      </w:r>
      <w:r>
        <w:rPr>
          <w:rFonts w:ascii="Calibri" w:hAnsi="Calibri" w:cs="Calibri"/>
        </w:rPr>
        <w:br/>
      </w:r>
      <w:r w:rsidRPr="003222A0">
        <w:rPr>
          <w:rFonts w:ascii="Calibri" w:hAnsi="Calibri" w:cs="Calibri"/>
        </w:rPr>
        <w:t xml:space="preserve">w Pruszczu Gdańskim; w tym celu należy skontaktować się z p. </w:t>
      </w:r>
      <w:r>
        <w:rPr>
          <w:rFonts w:ascii="Calibri" w:hAnsi="Calibri" w:cs="Calibri"/>
        </w:rPr>
        <w:t>Anną Bańdosz</w:t>
      </w:r>
      <w:r w:rsidRPr="003222A0">
        <w:rPr>
          <w:rFonts w:ascii="Calibri" w:hAnsi="Calibri" w:cs="Calibri"/>
        </w:rPr>
        <w:t xml:space="preserve"> </w:t>
      </w:r>
      <w:r w:rsidRPr="003222A0">
        <w:rPr>
          <w:rFonts w:ascii="Calibri" w:hAnsi="Calibri" w:cs="Calibri"/>
        </w:rPr>
        <w:br/>
        <w:t xml:space="preserve">pod nr tel.: 58 775 </w:t>
      </w:r>
      <w:r>
        <w:rPr>
          <w:rFonts w:ascii="Calibri" w:hAnsi="Calibri" w:cs="Calibri"/>
        </w:rPr>
        <w:t>99 25</w:t>
      </w:r>
      <w:r w:rsidRPr="003222A0">
        <w:rPr>
          <w:rFonts w:ascii="Calibri" w:hAnsi="Calibri" w:cs="Calibri"/>
        </w:rPr>
        <w:t>.</w:t>
      </w:r>
    </w:p>
    <w:p w14:paraId="5245D2D9" w14:textId="77777777" w:rsidR="003222A0" w:rsidRPr="00AC759C" w:rsidRDefault="003222A0" w:rsidP="00FC1580">
      <w:pPr>
        <w:jc w:val="both"/>
        <w:rPr>
          <w:rFonts w:ascii="Calibri" w:hAnsi="Calibri" w:cs="Calibri"/>
        </w:rPr>
      </w:pPr>
    </w:p>
    <w:p w14:paraId="5BB6A021" w14:textId="77777777" w:rsidR="00DE47D5" w:rsidRPr="00AC759C" w:rsidRDefault="00147EA8" w:rsidP="00E67AA6">
      <w:pPr>
        <w:pStyle w:val="Nagwek1"/>
      </w:pPr>
      <w:bookmarkStart w:id="68" w:name="_Toc469053313"/>
      <w:bookmarkStart w:id="69" w:name="_Toc469305795"/>
      <w:bookmarkStart w:id="70" w:name="_Toc469310956"/>
      <w:bookmarkStart w:id="71" w:name="_Toc469053314"/>
      <w:bookmarkStart w:id="72" w:name="_Toc469305796"/>
      <w:bookmarkStart w:id="73" w:name="_Toc469310957"/>
      <w:bookmarkStart w:id="74" w:name="_Toc469053315"/>
      <w:bookmarkStart w:id="75" w:name="_Toc469305797"/>
      <w:bookmarkStart w:id="76" w:name="_Toc469310958"/>
      <w:bookmarkStart w:id="77" w:name="_Toc469053316"/>
      <w:bookmarkStart w:id="78" w:name="_Toc469305798"/>
      <w:bookmarkStart w:id="79" w:name="_Toc469310959"/>
      <w:bookmarkStart w:id="80" w:name="_Toc172199412"/>
      <w:bookmarkEnd w:id="68"/>
      <w:bookmarkEnd w:id="69"/>
      <w:bookmarkEnd w:id="70"/>
      <w:bookmarkEnd w:id="71"/>
      <w:bookmarkEnd w:id="72"/>
      <w:bookmarkEnd w:id="73"/>
      <w:bookmarkEnd w:id="74"/>
      <w:bookmarkEnd w:id="75"/>
      <w:bookmarkEnd w:id="76"/>
      <w:bookmarkEnd w:id="77"/>
      <w:bookmarkEnd w:id="78"/>
      <w:bookmarkEnd w:id="79"/>
      <w:r w:rsidRPr="00AC759C">
        <w:t xml:space="preserve">Rozdział </w:t>
      </w:r>
      <w:r w:rsidR="00501A93" w:rsidRPr="00AC759C">
        <w:t>5</w:t>
      </w:r>
      <w:r w:rsidRPr="00AC759C">
        <w:t xml:space="preserve">. </w:t>
      </w:r>
      <w:r w:rsidR="00504A18" w:rsidRPr="00AC759C">
        <w:t>LICZBA CZĘŚCI ZAMÓWIENIA, NA KTÓRĄ WYKONAWCA MOŻE ZŁOŻYĆ OFERTĘ, LUB MAKSYMALNĄ LICZBĘ CZĘŚCI, NA KTÓRE ZAMÓWIENIE MOŻE ZOSTAĆ UDZIELONE TEMU SAMEMU WYKONAWCY, ORAZ KRYTERIA LUB ZASADY, MAJĄCE ZASTOSOWANIE DO USTALENIA, KTÓRE CZĘŚCI ZAMÓWIENIA ZOSTANĄ UDZIELONE JEDNEMU WYKONAWCY, W PRZYPADKU WYBORU JEGO OFERTY W WIĘKSZEJ NIŻ MAKSYMALNA LICZBIE CZĘŚCI</w:t>
      </w:r>
      <w:bookmarkEnd w:id="80"/>
    </w:p>
    <w:p w14:paraId="0829EEE7" w14:textId="77777777" w:rsidR="00CA3D8E" w:rsidRPr="00AC759C" w:rsidRDefault="00D20D30" w:rsidP="005655D1">
      <w:pPr>
        <w:numPr>
          <w:ilvl w:val="0"/>
          <w:numId w:val="28"/>
        </w:numPr>
        <w:ind w:left="426" w:hanging="426"/>
        <w:jc w:val="both"/>
        <w:rPr>
          <w:rFonts w:ascii="Calibri" w:hAnsi="Calibri"/>
        </w:rPr>
      </w:pPr>
      <w:r w:rsidRPr="00AC759C">
        <w:rPr>
          <w:rFonts w:ascii="Calibri" w:hAnsi="Calibri"/>
        </w:rPr>
        <w:t xml:space="preserve">Zamawiający nie </w:t>
      </w:r>
      <w:r w:rsidR="004B080E" w:rsidRPr="00AC759C">
        <w:rPr>
          <w:rFonts w:ascii="Calibri" w:hAnsi="Calibri"/>
        </w:rPr>
        <w:t>dopuszc</w:t>
      </w:r>
      <w:r w:rsidR="00C51915" w:rsidRPr="00AC759C">
        <w:rPr>
          <w:rFonts w:ascii="Calibri" w:hAnsi="Calibri"/>
        </w:rPr>
        <w:t>za składania ofert częściowych.</w:t>
      </w:r>
      <w:r w:rsidR="0078597D" w:rsidRPr="00AC759C">
        <w:rPr>
          <w:rFonts w:ascii="Calibri" w:hAnsi="Calibri"/>
        </w:rPr>
        <w:t xml:space="preserve"> </w:t>
      </w:r>
    </w:p>
    <w:p w14:paraId="4BBED062" w14:textId="77777777" w:rsidR="00493270" w:rsidRPr="008225FE" w:rsidRDefault="00493270" w:rsidP="008225FE">
      <w:pPr>
        <w:numPr>
          <w:ilvl w:val="0"/>
          <w:numId w:val="28"/>
        </w:numPr>
        <w:ind w:left="426" w:hanging="426"/>
        <w:jc w:val="both"/>
        <w:rPr>
          <w:rFonts w:ascii="Calibri" w:hAnsi="Calibri"/>
        </w:rPr>
      </w:pPr>
      <w:bookmarkStart w:id="81" w:name="_Toc467826372"/>
      <w:bookmarkStart w:id="82" w:name="_Toc469053318"/>
      <w:bookmarkStart w:id="83" w:name="_Toc469305800"/>
      <w:bookmarkStart w:id="84" w:name="_Toc469310961"/>
      <w:bookmarkEnd w:id="81"/>
      <w:bookmarkEnd w:id="82"/>
      <w:bookmarkEnd w:id="83"/>
      <w:bookmarkEnd w:id="84"/>
      <w:r w:rsidRPr="00AC759C">
        <w:rPr>
          <w:rFonts w:ascii="Calibri" w:hAnsi="Calibri"/>
        </w:rPr>
        <w:t xml:space="preserve">Zamawiający nie dokonał podziału zamówienia na części z uwagi na fakt, iż zamówienie ma charakter kompleksowy i jednorodny, bowiem jest to zamówienie </w:t>
      </w:r>
      <w:r>
        <w:rPr>
          <w:rFonts w:ascii="Calibri" w:hAnsi="Calibri"/>
        </w:rPr>
        <w:br/>
      </w:r>
      <w:r w:rsidR="008225FE">
        <w:rPr>
          <w:rFonts w:ascii="Calibri" w:hAnsi="Calibri"/>
        </w:rPr>
        <w:t xml:space="preserve">na </w:t>
      </w:r>
      <w:r w:rsidR="001A4EB4">
        <w:rPr>
          <w:rFonts w:ascii="Calibri" w:hAnsi="Calibri"/>
        </w:rPr>
        <w:t>dostawę i</w:t>
      </w:r>
      <w:r w:rsidR="00E86496">
        <w:rPr>
          <w:rFonts w:ascii="Calibri" w:hAnsi="Calibri"/>
        </w:rPr>
        <w:t xml:space="preserve"> </w:t>
      </w:r>
      <w:r w:rsidR="001A4EB4">
        <w:rPr>
          <w:rFonts w:ascii="Calibri" w:hAnsi="Calibri"/>
        </w:rPr>
        <w:t xml:space="preserve">montaż systemu klimatyzacji w budynku </w:t>
      </w:r>
      <w:r w:rsidR="0031293E">
        <w:rPr>
          <w:rFonts w:ascii="Calibri" w:hAnsi="Calibri"/>
        </w:rPr>
        <w:t xml:space="preserve">Przedszkola nr 3 </w:t>
      </w:r>
      <w:r w:rsidR="001A4EB4">
        <w:rPr>
          <w:rFonts w:ascii="Calibri" w:hAnsi="Calibri"/>
        </w:rPr>
        <w:br/>
      </w:r>
      <w:r w:rsidR="0031293E">
        <w:rPr>
          <w:rFonts w:ascii="Calibri" w:hAnsi="Calibri"/>
        </w:rPr>
        <w:t xml:space="preserve">przy ul. Niepodległości 10 w Pruszczu Gdańskim </w:t>
      </w:r>
      <w:r w:rsidRPr="008225FE">
        <w:rPr>
          <w:rFonts w:ascii="Calibri" w:hAnsi="Calibri"/>
        </w:rPr>
        <w:t>i powinno być wykonane w całości przez wyłonionego Wykonawcę z uwagi na choćby kwestie związane z uprawnieniami gwarancyjnymi dla wykonanej roboty (uzasadnienie zgodnie z art. 91 ust. 2 Pzp).</w:t>
      </w:r>
    </w:p>
    <w:p w14:paraId="724D2FD7" w14:textId="77777777" w:rsidR="005D3905" w:rsidRPr="008A31DF" w:rsidRDefault="005D3905" w:rsidP="005D3905">
      <w:pPr>
        <w:ind w:left="426"/>
        <w:jc w:val="both"/>
        <w:rPr>
          <w:rFonts w:ascii="Calibri" w:hAnsi="Calibri"/>
        </w:rPr>
      </w:pPr>
    </w:p>
    <w:p w14:paraId="16314F0F" w14:textId="77777777" w:rsidR="00DE47D5" w:rsidRPr="008A31DF" w:rsidRDefault="00147EA8" w:rsidP="00E67AA6">
      <w:pPr>
        <w:pStyle w:val="Nagwek1"/>
      </w:pPr>
      <w:bookmarkStart w:id="85" w:name="_Toc172199413"/>
      <w:r w:rsidRPr="008A31DF">
        <w:t xml:space="preserve">Rozdział </w:t>
      </w:r>
      <w:r w:rsidR="00501A93" w:rsidRPr="008A31DF">
        <w:t>6</w:t>
      </w:r>
      <w:r w:rsidRPr="008A31DF">
        <w:t xml:space="preserve">. </w:t>
      </w:r>
      <w:r w:rsidR="00DE47D5" w:rsidRPr="008A31DF">
        <w:t>TERMIN WYKONANIA ZAMÓWIENIA</w:t>
      </w:r>
      <w:bookmarkEnd w:id="85"/>
    </w:p>
    <w:p w14:paraId="7CB2A0FA" w14:textId="77777777" w:rsidR="00321805" w:rsidRDefault="00DE47D5" w:rsidP="00147AA5">
      <w:pPr>
        <w:jc w:val="both"/>
        <w:rPr>
          <w:rFonts w:ascii="Calibri" w:hAnsi="Calibri"/>
        </w:rPr>
      </w:pPr>
      <w:r w:rsidRPr="008A31DF">
        <w:rPr>
          <w:rFonts w:ascii="Calibri" w:hAnsi="Calibri"/>
        </w:rPr>
        <w:t xml:space="preserve">Termin wykonania </w:t>
      </w:r>
      <w:r w:rsidRPr="00127B70">
        <w:rPr>
          <w:rFonts w:ascii="Calibri" w:hAnsi="Calibri"/>
        </w:rPr>
        <w:t>zamówienia:</w:t>
      </w:r>
      <w:r w:rsidR="00454C60" w:rsidRPr="00127B70">
        <w:rPr>
          <w:rFonts w:ascii="Calibri" w:hAnsi="Calibri"/>
          <w:b/>
        </w:rPr>
        <w:t xml:space="preserve"> </w:t>
      </w:r>
      <w:r w:rsidR="00E86496" w:rsidRPr="00E468A1">
        <w:rPr>
          <w:rFonts w:ascii="Calibri" w:hAnsi="Calibri"/>
          <w:b/>
        </w:rPr>
        <w:t>2</w:t>
      </w:r>
      <w:r w:rsidR="00555ED5" w:rsidRPr="00E468A1">
        <w:rPr>
          <w:rFonts w:ascii="Calibri" w:hAnsi="Calibri"/>
          <w:b/>
        </w:rPr>
        <w:t xml:space="preserve"> miesią</w:t>
      </w:r>
      <w:r w:rsidR="008225FE" w:rsidRPr="00E468A1">
        <w:rPr>
          <w:rFonts w:ascii="Calibri" w:hAnsi="Calibri"/>
          <w:b/>
        </w:rPr>
        <w:t>c</w:t>
      </w:r>
      <w:r w:rsidR="00E86496" w:rsidRPr="00E468A1">
        <w:rPr>
          <w:rFonts w:ascii="Calibri" w:hAnsi="Calibri"/>
          <w:b/>
        </w:rPr>
        <w:t>e</w:t>
      </w:r>
      <w:r w:rsidR="003F3C25" w:rsidRPr="00E468A1">
        <w:rPr>
          <w:rFonts w:ascii="Calibri" w:hAnsi="Calibri"/>
          <w:b/>
        </w:rPr>
        <w:t xml:space="preserve"> od daty zawarcia umowy</w:t>
      </w:r>
      <w:r w:rsidR="004D15F9" w:rsidRPr="008A31DF">
        <w:rPr>
          <w:rFonts w:ascii="Calibri" w:hAnsi="Calibri"/>
          <w:b/>
        </w:rPr>
        <w:t xml:space="preserve"> </w:t>
      </w:r>
      <w:r w:rsidR="00F944E0" w:rsidRPr="008A31DF">
        <w:rPr>
          <w:rFonts w:ascii="Calibri" w:hAnsi="Calibri"/>
        </w:rPr>
        <w:t>(</w:t>
      </w:r>
      <w:r w:rsidR="00565185" w:rsidRPr="008A31DF">
        <w:rPr>
          <w:rFonts w:ascii="Calibri" w:hAnsi="Calibri"/>
        </w:rPr>
        <w:t>zgodnie z</w:t>
      </w:r>
      <w:r w:rsidR="00F944E0" w:rsidRPr="008A31DF">
        <w:rPr>
          <w:rFonts w:ascii="Calibri" w:hAnsi="Calibri"/>
        </w:rPr>
        <w:t xml:space="preserve"> art. </w:t>
      </w:r>
      <w:r w:rsidR="00184E47" w:rsidRPr="008A31DF">
        <w:rPr>
          <w:rFonts w:ascii="Calibri" w:hAnsi="Calibri"/>
        </w:rPr>
        <w:t xml:space="preserve">436 </w:t>
      </w:r>
      <w:r w:rsidR="00454C60" w:rsidRPr="008A31DF">
        <w:rPr>
          <w:rFonts w:ascii="Calibri" w:hAnsi="Calibri"/>
        </w:rPr>
        <w:br/>
      </w:r>
      <w:r w:rsidR="00184E47" w:rsidRPr="008A31DF">
        <w:rPr>
          <w:rFonts w:ascii="Calibri" w:hAnsi="Calibri"/>
        </w:rPr>
        <w:t>pkt 1 Pzp)</w:t>
      </w:r>
      <w:r w:rsidR="004D15F9" w:rsidRPr="008A31DF">
        <w:rPr>
          <w:rFonts w:ascii="Calibri" w:hAnsi="Calibri"/>
        </w:rPr>
        <w:t xml:space="preserve">. </w:t>
      </w:r>
    </w:p>
    <w:p w14:paraId="6BD68F4D" w14:textId="77777777" w:rsidR="00711204" w:rsidRPr="008A31DF" w:rsidRDefault="00711204" w:rsidP="00147AA5">
      <w:pPr>
        <w:jc w:val="both"/>
        <w:rPr>
          <w:rFonts w:ascii="Calibri" w:hAnsi="Calibri"/>
        </w:rPr>
      </w:pPr>
    </w:p>
    <w:p w14:paraId="2144802D" w14:textId="77777777" w:rsidR="00197FD4" w:rsidRPr="00AC759C" w:rsidRDefault="00147EA8" w:rsidP="00E67AA6">
      <w:pPr>
        <w:pStyle w:val="Nagwek1"/>
      </w:pPr>
      <w:bookmarkStart w:id="86" w:name="_Toc139034622"/>
      <w:bookmarkStart w:id="87" w:name="_Toc141158772"/>
      <w:bookmarkStart w:id="88" w:name="_Toc172199414"/>
      <w:bookmarkStart w:id="89" w:name="_Toc137444833"/>
      <w:bookmarkStart w:id="90" w:name="_Toc139034618"/>
      <w:r w:rsidRPr="00AC759C">
        <w:lastRenderedPageBreak/>
        <w:t xml:space="preserve">Rozdział </w:t>
      </w:r>
      <w:r w:rsidR="00501A93" w:rsidRPr="00AC759C">
        <w:t>7</w:t>
      </w:r>
      <w:r w:rsidRPr="00AC759C">
        <w:t xml:space="preserve">. </w:t>
      </w:r>
      <w:r w:rsidR="00197FD4" w:rsidRPr="00AC759C">
        <w:t>WARUNKI UDZIAŁU W POSTĘPOWANIU</w:t>
      </w:r>
      <w:bookmarkEnd w:id="86"/>
      <w:bookmarkEnd w:id="87"/>
      <w:bookmarkEnd w:id="88"/>
    </w:p>
    <w:p w14:paraId="5BF5F3EC" w14:textId="77777777" w:rsidR="00711204" w:rsidRDefault="00711204" w:rsidP="005655D1">
      <w:pPr>
        <w:numPr>
          <w:ilvl w:val="1"/>
          <w:numId w:val="9"/>
        </w:numPr>
        <w:jc w:val="both"/>
        <w:rPr>
          <w:rFonts w:ascii="Calibri" w:hAnsi="Calibri"/>
        </w:rPr>
      </w:pPr>
      <w:r w:rsidRPr="00711204">
        <w:rPr>
          <w:rFonts w:ascii="Calibri" w:hAnsi="Calibri"/>
        </w:rPr>
        <w:t>O udzielenie zamówienia mogą ubiegać się Wykonawcy, którzy nie podlegają wykluczeniu na podstawie art. 108 ust. 1 ustawy Pzp, oraz na podstawie art. 7 ust. 1 ustawy z dnia 13 kwietnia 2022 r. o szczególnych rozwiązaniach w zakresie przeciwdziałania wspieraniu agresji na Ukrainę oraz służących ochronie bezpieczeństwa narodowego.</w:t>
      </w:r>
    </w:p>
    <w:p w14:paraId="059B79B5" w14:textId="77777777" w:rsidR="004D6822" w:rsidRPr="00AC759C" w:rsidRDefault="00C06645" w:rsidP="005655D1">
      <w:pPr>
        <w:numPr>
          <w:ilvl w:val="1"/>
          <w:numId w:val="9"/>
        </w:numPr>
        <w:tabs>
          <w:tab w:val="left" w:pos="567"/>
        </w:tabs>
        <w:ind w:left="567" w:hanging="567"/>
        <w:jc w:val="both"/>
        <w:rPr>
          <w:rFonts w:ascii="Calibri" w:hAnsi="Calibri"/>
        </w:rPr>
      </w:pPr>
      <w:r w:rsidRPr="00AC759C">
        <w:rPr>
          <w:rFonts w:ascii="Calibri" w:hAnsi="Calibri"/>
        </w:rPr>
        <w:t xml:space="preserve">O udzielenie </w:t>
      </w:r>
      <w:r w:rsidR="00B44A07" w:rsidRPr="00AC759C">
        <w:rPr>
          <w:rFonts w:ascii="Calibri" w:hAnsi="Calibri"/>
        </w:rPr>
        <w:t>zamó</w:t>
      </w:r>
      <w:r w:rsidRPr="00AC759C">
        <w:rPr>
          <w:rFonts w:ascii="Calibri" w:hAnsi="Calibri"/>
        </w:rPr>
        <w:t xml:space="preserve">wienia mogą ubiegać się Wykonawcy, którzy spełniają </w:t>
      </w:r>
      <w:r w:rsidR="009D6A60" w:rsidRPr="00AC759C">
        <w:rPr>
          <w:rFonts w:ascii="Calibri" w:hAnsi="Calibri"/>
        </w:rPr>
        <w:t>poniższ</w:t>
      </w:r>
      <w:r w:rsidR="004D6822" w:rsidRPr="00AC759C">
        <w:rPr>
          <w:rFonts w:ascii="Calibri" w:hAnsi="Calibri"/>
        </w:rPr>
        <w:t>e</w:t>
      </w:r>
      <w:r w:rsidR="009D6A60" w:rsidRPr="00AC759C">
        <w:rPr>
          <w:rFonts w:ascii="Calibri" w:hAnsi="Calibri"/>
        </w:rPr>
        <w:t xml:space="preserve"> </w:t>
      </w:r>
      <w:r w:rsidRPr="00AC759C">
        <w:rPr>
          <w:rFonts w:ascii="Calibri" w:hAnsi="Calibri"/>
        </w:rPr>
        <w:t>warunk</w:t>
      </w:r>
      <w:r w:rsidR="004D6822" w:rsidRPr="00AC759C">
        <w:rPr>
          <w:rFonts w:ascii="Calibri" w:hAnsi="Calibri"/>
        </w:rPr>
        <w:t>i</w:t>
      </w:r>
      <w:r w:rsidR="006F3E59" w:rsidRPr="00AC759C">
        <w:rPr>
          <w:rFonts w:ascii="Calibri" w:hAnsi="Calibri"/>
        </w:rPr>
        <w:t xml:space="preserve"> udziału w postępowaniu</w:t>
      </w:r>
      <w:r w:rsidRPr="00AC759C">
        <w:rPr>
          <w:rFonts w:ascii="Calibri" w:hAnsi="Calibri"/>
        </w:rPr>
        <w:t xml:space="preserve"> dotycząc</w:t>
      </w:r>
      <w:r w:rsidR="004D6822" w:rsidRPr="00AC759C">
        <w:rPr>
          <w:rFonts w:ascii="Calibri" w:hAnsi="Calibri"/>
        </w:rPr>
        <w:t>e:</w:t>
      </w:r>
    </w:p>
    <w:p w14:paraId="3898C77B" w14:textId="77777777" w:rsidR="00451D9A" w:rsidRPr="00AC759C" w:rsidRDefault="00451D9A" w:rsidP="00E67AA6">
      <w:pPr>
        <w:tabs>
          <w:tab w:val="left" w:pos="567"/>
        </w:tabs>
        <w:ind w:left="567"/>
        <w:jc w:val="both"/>
        <w:rPr>
          <w:rFonts w:ascii="Calibri" w:hAnsi="Calibri"/>
        </w:rPr>
      </w:pPr>
    </w:p>
    <w:p w14:paraId="58299266" w14:textId="77777777" w:rsidR="0045651F" w:rsidRPr="000357B3" w:rsidRDefault="00252B10" w:rsidP="00E67AA6">
      <w:pPr>
        <w:jc w:val="both"/>
        <w:rPr>
          <w:rFonts w:ascii="Calibri" w:hAnsi="Calibri"/>
        </w:rPr>
      </w:pPr>
      <w:r w:rsidRPr="000357B3">
        <w:rPr>
          <w:rFonts w:ascii="Calibri" w:hAnsi="Calibri"/>
          <w:b/>
        </w:rPr>
        <w:t>7</w:t>
      </w:r>
      <w:r w:rsidR="00A80D63" w:rsidRPr="000357B3">
        <w:rPr>
          <w:rFonts w:ascii="Calibri" w:hAnsi="Calibri"/>
          <w:b/>
        </w:rPr>
        <w:t xml:space="preserve">.2.1. </w:t>
      </w:r>
      <w:r w:rsidR="00EB1252" w:rsidRPr="000357B3">
        <w:rPr>
          <w:rFonts w:ascii="Calibri" w:hAnsi="Calibri"/>
          <w:b/>
        </w:rPr>
        <w:t>zdolności technicznej lub zawodowej</w:t>
      </w:r>
      <w:r w:rsidR="00221017" w:rsidRPr="000357B3">
        <w:rPr>
          <w:rFonts w:ascii="Calibri" w:hAnsi="Calibri"/>
          <w:b/>
        </w:rPr>
        <w:t xml:space="preserve"> – </w:t>
      </w:r>
      <w:r w:rsidR="0045651F" w:rsidRPr="000357B3">
        <w:rPr>
          <w:rFonts w:ascii="Calibri" w:hAnsi="Calibri"/>
        </w:rPr>
        <w:t>Wykonawca</w:t>
      </w:r>
      <w:r w:rsidR="00221017" w:rsidRPr="000357B3">
        <w:rPr>
          <w:rFonts w:ascii="Calibri" w:hAnsi="Calibri"/>
        </w:rPr>
        <w:t xml:space="preserve"> </w:t>
      </w:r>
      <w:r w:rsidR="0045651F" w:rsidRPr="000357B3">
        <w:rPr>
          <w:rFonts w:ascii="Calibri" w:hAnsi="Calibri"/>
        </w:rPr>
        <w:t>skieruje do realizacji za</w:t>
      </w:r>
      <w:r w:rsidR="00A80D63" w:rsidRPr="000357B3">
        <w:rPr>
          <w:rFonts w:ascii="Calibri" w:hAnsi="Calibri"/>
        </w:rPr>
        <w:t>m</w:t>
      </w:r>
      <w:r w:rsidR="0045651F" w:rsidRPr="000357B3">
        <w:rPr>
          <w:rFonts w:ascii="Calibri" w:hAnsi="Calibri"/>
        </w:rPr>
        <w:t xml:space="preserve">ówienia publicznego </w:t>
      </w:r>
      <w:r w:rsidR="005B7F6E" w:rsidRPr="000357B3">
        <w:rPr>
          <w:rFonts w:ascii="Calibri" w:hAnsi="Calibri"/>
        </w:rPr>
        <w:t xml:space="preserve">osoby </w:t>
      </w:r>
      <w:r w:rsidR="00106016" w:rsidRPr="000357B3">
        <w:rPr>
          <w:rFonts w:ascii="Calibri" w:hAnsi="Calibri"/>
        </w:rPr>
        <w:t>do wykonania niżej określonych czynności, posiadające określone poniżej kwalifikacje zawodowe, uprawnienia, doświadczenie</w:t>
      </w:r>
      <w:r w:rsidR="00A80D63" w:rsidRPr="000357B3">
        <w:rPr>
          <w:rFonts w:ascii="Calibri" w:hAnsi="Calibri"/>
        </w:rPr>
        <w:t xml:space="preserve"> </w:t>
      </w:r>
      <w:r w:rsidR="00106016" w:rsidRPr="000357B3">
        <w:rPr>
          <w:rFonts w:ascii="Calibri" w:hAnsi="Calibri"/>
        </w:rPr>
        <w:t>i w</w:t>
      </w:r>
      <w:r w:rsidR="00A80D63" w:rsidRPr="000357B3">
        <w:rPr>
          <w:rFonts w:ascii="Calibri" w:hAnsi="Calibri"/>
        </w:rPr>
        <w:t>y</w:t>
      </w:r>
      <w:r w:rsidR="00106016" w:rsidRPr="000357B3">
        <w:rPr>
          <w:rFonts w:ascii="Calibri" w:hAnsi="Calibri"/>
        </w:rPr>
        <w:t>kształcenie</w:t>
      </w:r>
      <w:r w:rsidR="003D4BBE" w:rsidRPr="000357B3">
        <w:rPr>
          <w:rFonts w:ascii="Calibri" w:hAnsi="Calibri"/>
        </w:rPr>
        <w:t>,</w:t>
      </w:r>
      <w:r w:rsidR="00894B4A" w:rsidRPr="000357B3">
        <w:rPr>
          <w:rFonts w:ascii="Calibri" w:hAnsi="Calibri"/>
        </w:rPr>
        <w:t xml:space="preserve"> </w:t>
      </w:r>
      <w:r w:rsidR="001F0702" w:rsidRPr="000357B3">
        <w:rPr>
          <w:rFonts w:ascii="Calibri" w:hAnsi="Calibri"/>
        </w:rPr>
        <w:t xml:space="preserve">umożliwiające </w:t>
      </w:r>
      <w:r w:rsidR="006F2C5A" w:rsidRPr="000357B3">
        <w:rPr>
          <w:rFonts w:ascii="Calibri" w:hAnsi="Calibri"/>
        </w:rPr>
        <w:t>realizację zamówienia na odpowiednim poziomie</w:t>
      </w:r>
      <w:r w:rsidR="00D66A73" w:rsidRPr="000357B3">
        <w:rPr>
          <w:rFonts w:ascii="Calibri" w:hAnsi="Calibri"/>
        </w:rPr>
        <w:t xml:space="preserve"> </w:t>
      </w:r>
      <w:r w:rsidR="006F2C5A" w:rsidRPr="000357B3">
        <w:rPr>
          <w:rFonts w:ascii="Calibri" w:hAnsi="Calibri"/>
        </w:rPr>
        <w:t>jakości</w:t>
      </w:r>
      <w:r w:rsidR="00003862" w:rsidRPr="000357B3">
        <w:rPr>
          <w:rFonts w:ascii="Calibri" w:hAnsi="Calibri"/>
        </w:rPr>
        <w:t>:</w:t>
      </w:r>
    </w:p>
    <w:p w14:paraId="4DE22F4A" w14:textId="77777777" w:rsidR="00F9796A" w:rsidRPr="000357B3" w:rsidRDefault="00F9796A" w:rsidP="00E67AA6">
      <w:pPr>
        <w:jc w:val="both"/>
        <w:rPr>
          <w:rFonts w:ascii="Calibri" w:hAnsi="Calibri"/>
          <w:b/>
        </w:rPr>
      </w:pPr>
      <w:r w:rsidRPr="000357B3">
        <w:rPr>
          <w:rFonts w:ascii="Calibri" w:hAnsi="Calibri"/>
          <w:b/>
        </w:rPr>
        <w:t xml:space="preserve">czynności w zakresie </w:t>
      </w:r>
      <w:r w:rsidR="007D7E4B" w:rsidRPr="000357B3">
        <w:rPr>
          <w:rFonts w:ascii="Calibri" w:hAnsi="Calibri"/>
          <w:b/>
        </w:rPr>
        <w:t>kierowania budową</w:t>
      </w:r>
      <w:r w:rsidR="00966B8E" w:rsidRPr="000357B3">
        <w:rPr>
          <w:rFonts w:ascii="Calibri" w:hAnsi="Calibri"/>
          <w:b/>
        </w:rPr>
        <w:t>:</w:t>
      </w:r>
    </w:p>
    <w:p w14:paraId="793D1AB9" w14:textId="77777777" w:rsidR="00F9796A" w:rsidRPr="000357B3" w:rsidRDefault="00F9796A" w:rsidP="00E67AA6">
      <w:pPr>
        <w:jc w:val="both"/>
        <w:rPr>
          <w:rFonts w:ascii="Calibri" w:hAnsi="Calibri"/>
        </w:rPr>
      </w:pPr>
      <w:r w:rsidRPr="000357B3">
        <w:rPr>
          <w:rFonts w:ascii="Calibri" w:hAnsi="Calibri"/>
        </w:rPr>
        <w:t>a) kwali</w:t>
      </w:r>
      <w:r w:rsidR="005B33E3" w:rsidRPr="000357B3">
        <w:rPr>
          <w:rFonts w:ascii="Calibri" w:hAnsi="Calibri"/>
        </w:rPr>
        <w:t>fikacje zawodowe - brak wymagań;</w:t>
      </w:r>
    </w:p>
    <w:p w14:paraId="38371A2D" w14:textId="77777777" w:rsidR="00E14B19" w:rsidRPr="000357B3" w:rsidRDefault="00F9796A" w:rsidP="00E67AA6">
      <w:pPr>
        <w:jc w:val="both"/>
        <w:rPr>
          <w:rFonts w:ascii="Calibri" w:hAnsi="Calibri"/>
        </w:rPr>
      </w:pPr>
      <w:r w:rsidRPr="000357B3">
        <w:rPr>
          <w:rFonts w:ascii="Calibri" w:hAnsi="Calibri"/>
        </w:rPr>
        <w:t xml:space="preserve">b) uprawnienia </w:t>
      </w:r>
      <w:r w:rsidR="007D7E4B" w:rsidRPr="000357B3">
        <w:rPr>
          <w:rFonts w:ascii="Calibri" w:hAnsi="Calibri"/>
        </w:rPr>
        <w:t>–</w:t>
      </w:r>
      <w:r w:rsidRPr="000357B3">
        <w:rPr>
          <w:rFonts w:ascii="Calibri" w:hAnsi="Calibri"/>
        </w:rPr>
        <w:t xml:space="preserve"> </w:t>
      </w:r>
      <w:r w:rsidR="007D7E4B" w:rsidRPr="000357B3">
        <w:rPr>
          <w:rFonts w:ascii="Calibri" w:hAnsi="Calibri"/>
        </w:rPr>
        <w:t>uprawnienia budowlane do kierowania robotami budowlanymi</w:t>
      </w:r>
      <w:r w:rsidR="00E14B19" w:rsidRPr="000357B3">
        <w:rPr>
          <w:rFonts w:ascii="Calibri" w:hAnsi="Calibri"/>
        </w:rPr>
        <w:t>:</w:t>
      </w:r>
    </w:p>
    <w:p w14:paraId="34F40AA3" w14:textId="77777777" w:rsidR="008225FE" w:rsidRPr="005B6A16" w:rsidRDefault="008225FE" w:rsidP="008225FE">
      <w:pPr>
        <w:jc w:val="both"/>
        <w:rPr>
          <w:rFonts w:ascii="Calibri" w:hAnsi="Calibri"/>
          <w:b/>
        </w:rPr>
      </w:pPr>
      <w:r w:rsidRPr="005B6A16">
        <w:rPr>
          <w:rFonts w:ascii="Calibri" w:hAnsi="Calibri"/>
          <w:b/>
        </w:rPr>
        <w:t xml:space="preserve">w specjalności instalacyjnej w zakresie sieci, instalacji i urządzeń cieplnych, wentylacyjnych, gazowych, wodociągowych i kanalizacyjnych - </w:t>
      </w:r>
      <w:r w:rsidRPr="005B6A16">
        <w:rPr>
          <w:rFonts w:ascii="Calibri" w:hAnsi="Calibri"/>
          <w:b/>
          <w:u w:val="single"/>
        </w:rPr>
        <w:t xml:space="preserve">w zakresie instalacji </w:t>
      </w:r>
      <w:r w:rsidR="00B57F53">
        <w:rPr>
          <w:rFonts w:ascii="Calibri" w:hAnsi="Calibri"/>
          <w:b/>
          <w:u w:val="single"/>
        </w:rPr>
        <w:br/>
        <w:t>i urządzeń wentylacyjnych</w:t>
      </w:r>
      <w:r w:rsidR="00AE7C26" w:rsidRPr="005B6A16">
        <w:rPr>
          <w:rFonts w:ascii="Calibri" w:hAnsi="Calibri"/>
          <w:b/>
        </w:rPr>
        <w:t xml:space="preserve"> </w:t>
      </w:r>
      <w:r w:rsidRPr="005B6A16">
        <w:rPr>
          <w:rFonts w:ascii="Calibri" w:hAnsi="Calibri"/>
          <w:b/>
        </w:rPr>
        <w:t xml:space="preserve">lub odpowiadające im uprawnienia budowlane, które zostały wydane na podstawie wcześniejszych przepisów, </w:t>
      </w:r>
    </w:p>
    <w:p w14:paraId="1148E456" w14:textId="77777777" w:rsidR="00607EEB" w:rsidRPr="00AE7C26" w:rsidRDefault="00607EEB" w:rsidP="00E67AA6">
      <w:pPr>
        <w:jc w:val="both"/>
        <w:rPr>
          <w:rFonts w:ascii="Calibri" w:hAnsi="Calibri"/>
        </w:rPr>
      </w:pPr>
      <w:r w:rsidRPr="00AE7C26">
        <w:rPr>
          <w:rFonts w:ascii="Calibri" w:hAnsi="Calibri"/>
        </w:rPr>
        <w:t>albo odpowiadające im uznane kwalifikacje zawodowe lub kwalifikacje zawodowe uprawniające do świadczenia usług transgranicznych, na podstawie przepisów o zasadach uznawania kwalifikacji zawodowych nabytych w państwach członkowskich Unii Europejskiej;</w:t>
      </w:r>
    </w:p>
    <w:p w14:paraId="346C77E8" w14:textId="77777777" w:rsidR="00B57F53" w:rsidRDefault="00B57F53" w:rsidP="00E67AA6">
      <w:pPr>
        <w:jc w:val="both"/>
        <w:rPr>
          <w:rFonts w:ascii="Calibri" w:hAnsi="Calibri"/>
        </w:rPr>
      </w:pPr>
    </w:p>
    <w:p w14:paraId="4040CFC1" w14:textId="77777777" w:rsidR="00F9796A" w:rsidRPr="00AE7C26" w:rsidRDefault="005B33E3" w:rsidP="00E67AA6">
      <w:pPr>
        <w:jc w:val="both"/>
        <w:rPr>
          <w:rFonts w:ascii="Calibri" w:hAnsi="Calibri"/>
        </w:rPr>
      </w:pPr>
      <w:r w:rsidRPr="00AE7C26">
        <w:rPr>
          <w:rFonts w:ascii="Calibri" w:hAnsi="Calibri"/>
        </w:rPr>
        <w:t>c) doświadczenie - brak wymagań;</w:t>
      </w:r>
    </w:p>
    <w:p w14:paraId="116EFC1A" w14:textId="77777777" w:rsidR="00F9796A" w:rsidRPr="00AE7C26" w:rsidRDefault="00C73ADD" w:rsidP="00E67AA6">
      <w:pPr>
        <w:jc w:val="both"/>
        <w:rPr>
          <w:rFonts w:ascii="Calibri" w:hAnsi="Calibri"/>
        </w:rPr>
      </w:pPr>
      <w:r w:rsidRPr="00AE7C26">
        <w:rPr>
          <w:rFonts w:ascii="Calibri" w:hAnsi="Calibri"/>
        </w:rPr>
        <w:t>d) wykształcenie - brak wymagań.</w:t>
      </w:r>
    </w:p>
    <w:p w14:paraId="69CA34E1" w14:textId="77777777" w:rsidR="00AE7C26" w:rsidRPr="0062650E" w:rsidRDefault="00AE7C26" w:rsidP="00E67AA6">
      <w:pPr>
        <w:jc w:val="both"/>
        <w:rPr>
          <w:rFonts w:ascii="Calibri" w:hAnsi="Calibri"/>
        </w:rPr>
      </w:pPr>
    </w:p>
    <w:p w14:paraId="0D5B87DD" w14:textId="77777777" w:rsidR="00E40FC7" w:rsidRPr="0062650E" w:rsidRDefault="00252B10" w:rsidP="00E67AA6">
      <w:pPr>
        <w:jc w:val="both"/>
        <w:rPr>
          <w:rFonts w:ascii="Calibri" w:hAnsi="Calibri"/>
        </w:rPr>
      </w:pPr>
      <w:r w:rsidRPr="0062650E">
        <w:rPr>
          <w:rFonts w:ascii="Calibri" w:hAnsi="Calibri"/>
          <w:b/>
        </w:rPr>
        <w:t>7</w:t>
      </w:r>
      <w:r w:rsidR="00A80D63" w:rsidRPr="0062650E">
        <w:rPr>
          <w:rFonts w:ascii="Calibri" w:hAnsi="Calibri"/>
          <w:b/>
        </w:rPr>
        <w:t xml:space="preserve">.2.2. </w:t>
      </w:r>
      <w:r w:rsidR="004D6822" w:rsidRPr="0062650E">
        <w:rPr>
          <w:rFonts w:ascii="Calibri" w:hAnsi="Calibri"/>
          <w:b/>
        </w:rPr>
        <w:t>sytuacji ekonomicznej lub finansowej</w:t>
      </w:r>
      <w:r w:rsidR="00881BC5" w:rsidRPr="0062650E">
        <w:rPr>
          <w:rFonts w:ascii="Calibri" w:hAnsi="Calibri"/>
          <w:b/>
        </w:rPr>
        <w:t xml:space="preserve"> – </w:t>
      </w:r>
      <w:r w:rsidR="004D6822" w:rsidRPr="0062650E">
        <w:rPr>
          <w:rFonts w:ascii="Calibri" w:hAnsi="Calibri"/>
        </w:rPr>
        <w:t>Wykonawca</w:t>
      </w:r>
      <w:r w:rsidR="00881BC5" w:rsidRPr="0062650E">
        <w:rPr>
          <w:rFonts w:ascii="Calibri" w:hAnsi="Calibri"/>
        </w:rPr>
        <w:t xml:space="preserve"> </w:t>
      </w:r>
      <w:r w:rsidR="00843A53" w:rsidRPr="0062650E">
        <w:rPr>
          <w:rFonts w:ascii="Calibri" w:hAnsi="Calibri"/>
        </w:rPr>
        <w:t>posiada</w:t>
      </w:r>
      <w:r w:rsidR="004D6822" w:rsidRPr="0062650E">
        <w:rPr>
          <w:rFonts w:ascii="Calibri" w:hAnsi="Calibri"/>
        </w:rPr>
        <w:t xml:space="preserve"> ubezpiecz</w:t>
      </w:r>
      <w:r w:rsidR="00843A53" w:rsidRPr="0062650E">
        <w:rPr>
          <w:rFonts w:ascii="Calibri" w:hAnsi="Calibri"/>
        </w:rPr>
        <w:t>enie</w:t>
      </w:r>
      <w:r w:rsidR="002C67F4" w:rsidRPr="0062650E">
        <w:rPr>
          <w:rFonts w:ascii="Calibri" w:hAnsi="Calibri"/>
        </w:rPr>
        <w:t xml:space="preserve"> </w:t>
      </w:r>
      <w:r w:rsidR="002C67F4" w:rsidRPr="0062650E">
        <w:rPr>
          <w:rFonts w:ascii="Calibri" w:hAnsi="Calibri"/>
        </w:rPr>
        <w:br/>
      </w:r>
      <w:r w:rsidR="004D6822" w:rsidRPr="0062650E">
        <w:rPr>
          <w:rFonts w:ascii="Calibri" w:hAnsi="Calibri"/>
        </w:rPr>
        <w:t>od</w:t>
      </w:r>
      <w:r w:rsidR="00003862" w:rsidRPr="0062650E">
        <w:rPr>
          <w:rFonts w:ascii="Calibri" w:hAnsi="Calibri"/>
        </w:rPr>
        <w:t xml:space="preserve"> </w:t>
      </w:r>
      <w:r w:rsidR="004D6822" w:rsidRPr="0062650E">
        <w:rPr>
          <w:rFonts w:ascii="Calibri" w:hAnsi="Calibri"/>
        </w:rPr>
        <w:t>odpowiedzialności cywilnej w zakresie prowadzonej działalności związanej z prz</w:t>
      </w:r>
      <w:r w:rsidR="00003862" w:rsidRPr="0062650E">
        <w:rPr>
          <w:rFonts w:ascii="Calibri" w:hAnsi="Calibri"/>
        </w:rPr>
        <w:t>e</w:t>
      </w:r>
      <w:r w:rsidR="004D6822" w:rsidRPr="0062650E">
        <w:rPr>
          <w:rFonts w:ascii="Calibri" w:hAnsi="Calibri"/>
        </w:rPr>
        <w:t xml:space="preserve">dmiotem zamówienia na sumę gwarancyjną </w:t>
      </w:r>
      <w:r w:rsidR="00073AB0" w:rsidRPr="0062650E">
        <w:rPr>
          <w:rFonts w:ascii="Calibri" w:hAnsi="Calibri"/>
        </w:rPr>
        <w:t xml:space="preserve">nie mniejszą niż </w:t>
      </w:r>
      <w:r w:rsidR="00E86496">
        <w:rPr>
          <w:rFonts w:ascii="Calibri" w:hAnsi="Calibri"/>
          <w:b/>
          <w:bCs/>
        </w:rPr>
        <w:t>15</w:t>
      </w:r>
      <w:r w:rsidR="008225FE" w:rsidRPr="0062650E">
        <w:rPr>
          <w:rFonts w:ascii="Calibri" w:hAnsi="Calibri"/>
          <w:b/>
        </w:rPr>
        <w:t>0</w:t>
      </w:r>
      <w:r w:rsidR="000A098A" w:rsidRPr="0062650E">
        <w:rPr>
          <w:rFonts w:ascii="Calibri" w:hAnsi="Calibri"/>
          <w:b/>
        </w:rPr>
        <w:t>.000</w:t>
      </w:r>
      <w:r w:rsidR="003F23A1" w:rsidRPr="0062650E">
        <w:rPr>
          <w:rFonts w:ascii="Calibri" w:hAnsi="Calibri"/>
          <w:b/>
        </w:rPr>
        <w:t xml:space="preserve"> zł</w:t>
      </w:r>
      <w:r w:rsidR="00E40FC7" w:rsidRPr="0062650E">
        <w:rPr>
          <w:rFonts w:ascii="Calibri" w:hAnsi="Calibri"/>
        </w:rPr>
        <w:t xml:space="preserve"> w przypadku określenia sumy ubezpieczenia w walucie innej niż złoty, Zam</w:t>
      </w:r>
      <w:r w:rsidR="004434DA" w:rsidRPr="0062650E">
        <w:rPr>
          <w:rFonts w:ascii="Calibri" w:hAnsi="Calibri"/>
        </w:rPr>
        <w:t xml:space="preserve">awiający przeliczy ją na złote </w:t>
      </w:r>
      <w:r w:rsidR="00E40FC7" w:rsidRPr="0062650E">
        <w:rPr>
          <w:rFonts w:ascii="Calibri" w:hAnsi="Calibri"/>
        </w:rPr>
        <w:t>po kursie średnim danej waluty NBP z dnia zawarcia umowy ubezpieczenia lub jej zmiany.</w:t>
      </w:r>
    </w:p>
    <w:p w14:paraId="0B77E0E3" w14:textId="77777777" w:rsidR="00B57F53" w:rsidRDefault="00B57F53" w:rsidP="00E67AA6">
      <w:pPr>
        <w:jc w:val="both"/>
        <w:rPr>
          <w:rFonts w:ascii="Calibri" w:hAnsi="Calibri"/>
          <w:b/>
        </w:rPr>
      </w:pPr>
    </w:p>
    <w:p w14:paraId="10FB0F67" w14:textId="77777777" w:rsidR="00706845" w:rsidRPr="00AC759C" w:rsidRDefault="00252B10" w:rsidP="00E67AA6">
      <w:pPr>
        <w:jc w:val="both"/>
        <w:rPr>
          <w:rFonts w:ascii="Calibri" w:hAnsi="Calibri"/>
        </w:rPr>
      </w:pPr>
      <w:r w:rsidRPr="00AC759C">
        <w:rPr>
          <w:rFonts w:ascii="Calibri" w:hAnsi="Calibri"/>
          <w:b/>
        </w:rPr>
        <w:t>7</w:t>
      </w:r>
      <w:r w:rsidR="00A80D63" w:rsidRPr="00AC759C">
        <w:rPr>
          <w:rFonts w:ascii="Calibri" w:hAnsi="Calibri"/>
          <w:b/>
        </w:rPr>
        <w:t xml:space="preserve">.2.3. </w:t>
      </w:r>
      <w:r w:rsidR="003922A3" w:rsidRPr="00AC759C">
        <w:rPr>
          <w:rFonts w:ascii="Calibri" w:hAnsi="Calibri"/>
          <w:b/>
        </w:rPr>
        <w:t>kompetencji lub uprawnień do</w:t>
      </w:r>
      <w:r w:rsidR="00501083" w:rsidRPr="00AC759C">
        <w:rPr>
          <w:rFonts w:ascii="Calibri" w:hAnsi="Calibri"/>
          <w:b/>
        </w:rPr>
        <w:t xml:space="preserve"> </w:t>
      </w:r>
      <w:r w:rsidR="003922A3" w:rsidRPr="00AC759C">
        <w:rPr>
          <w:rFonts w:ascii="Calibri" w:hAnsi="Calibri"/>
          <w:b/>
        </w:rPr>
        <w:t>prowadzenia określonej dzia</w:t>
      </w:r>
      <w:r w:rsidR="0086543D" w:rsidRPr="00AC759C">
        <w:rPr>
          <w:rFonts w:ascii="Calibri" w:hAnsi="Calibri"/>
          <w:b/>
        </w:rPr>
        <w:t>ł</w:t>
      </w:r>
      <w:r w:rsidR="003922A3" w:rsidRPr="00AC759C">
        <w:rPr>
          <w:rFonts w:ascii="Calibri" w:hAnsi="Calibri"/>
          <w:b/>
        </w:rPr>
        <w:t>a</w:t>
      </w:r>
      <w:r w:rsidR="0086543D" w:rsidRPr="00AC759C">
        <w:rPr>
          <w:rFonts w:ascii="Calibri" w:hAnsi="Calibri"/>
          <w:b/>
        </w:rPr>
        <w:t>l</w:t>
      </w:r>
      <w:r w:rsidR="003922A3" w:rsidRPr="00AC759C">
        <w:rPr>
          <w:rFonts w:ascii="Calibri" w:hAnsi="Calibri"/>
          <w:b/>
        </w:rPr>
        <w:t>ności zawodowej</w:t>
      </w:r>
      <w:r w:rsidR="0086543D" w:rsidRPr="00AC759C">
        <w:rPr>
          <w:rFonts w:ascii="Calibri" w:hAnsi="Calibri"/>
          <w:b/>
        </w:rPr>
        <w:t xml:space="preserve">, </w:t>
      </w:r>
      <w:r w:rsidR="00064F74" w:rsidRPr="00AC759C">
        <w:rPr>
          <w:rFonts w:ascii="Calibri" w:hAnsi="Calibri"/>
          <w:b/>
        </w:rPr>
        <w:br/>
      </w:r>
      <w:r w:rsidR="0086543D" w:rsidRPr="00AC759C">
        <w:rPr>
          <w:rFonts w:ascii="Calibri" w:hAnsi="Calibri"/>
          <w:b/>
        </w:rPr>
        <w:t>o ile wynika to z odrębnych przepisów</w:t>
      </w:r>
      <w:r w:rsidR="003773A5" w:rsidRPr="00AC759C">
        <w:rPr>
          <w:rFonts w:ascii="Calibri" w:hAnsi="Calibri"/>
        </w:rPr>
        <w:t xml:space="preserve"> – Zamawiający nie określa warunku udziału </w:t>
      </w:r>
      <w:r w:rsidR="00D40BDD" w:rsidRPr="00AC759C">
        <w:rPr>
          <w:rFonts w:ascii="Calibri" w:hAnsi="Calibri"/>
        </w:rPr>
        <w:br/>
      </w:r>
      <w:r w:rsidR="003773A5" w:rsidRPr="00AC759C">
        <w:rPr>
          <w:rFonts w:ascii="Calibri" w:hAnsi="Calibri"/>
        </w:rPr>
        <w:t>w postępowaniu</w:t>
      </w:r>
      <w:r w:rsidR="0086543D" w:rsidRPr="00AC759C">
        <w:rPr>
          <w:rFonts w:ascii="Calibri" w:hAnsi="Calibri"/>
        </w:rPr>
        <w:t>.</w:t>
      </w:r>
    </w:p>
    <w:p w14:paraId="0A8A98F8" w14:textId="77777777" w:rsidR="007420D8" w:rsidRPr="00AC759C" w:rsidRDefault="007420D8" w:rsidP="00E67AA6">
      <w:pPr>
        <w:jc w:val="both"/>
        <w:rPr>
          <w:rFonts w:ascii="Calibri" w:hAnsi="Calibri"/>
        </w:rPr>
      </w:pPr>
    </w:p>
    <w:p w14:paraId="021B1E91" w14:textId="77777777" w:rsidR="00507127" w:rsidRPr="00AC759C" w:rsidRDefault="00147EA8" w:rsidP="00E67AA6">
      <w:pPr>
        <w:pStyle w:val="Nagwek1"/>
      </w:pPr>
      <w:bookmarkStart w:id="91" w:name="_Toc172199415"/>
      <w:r w:rsidRPr="00AC759C">
        <w:t xml:space="preserve">Rozdział </w:t>
      </w:r>
      <w:r w:rsidR="00501A93" w:rsidRPr="00AC759C">
        <w:t>8</w:t>
      </w:r>
      <w:r w:rsidRPr="00AC759C">
        <w:t xml:space="preserve">. </w:t>
      </w:r>
      <w:r w:rsidR="00507127" w:rsidRPr="00AC759C">
        <w:t>PODSTAWY WYKLUCZENIA</w:t>
      </w:r>
      <w:r w:rsidR="009C168E" w:rsidRPr="00AC759C">
        <w:t xml:space="preserve">, O KTÓRYCH MOWA W ART. </w:t>
      </w:r>
      <w:r w:rsidR="008122BB" w:rsidRPr="00AC759C">
        <w:t>109</w:t>
      </w:r>
      <w:r w:rsidR="009C168E" w:rsidRPr="00AC759C">
        <w:t xml:space="preserve"> UST. </w:t>
      </w:r>
      <w:r w:rsidR="008122BB" w:rsidRPr="00AC759C">
        <w:t>1</w:t>
      </w:r>
      <w:bookmarkEnd w:id="91"/>
    </w:p>
    <w:p w14:paraId="65704431" w14:textId="77777777" w:rsidR="007B3EEC" w:rsidRPr="00AC759C" w:rsidRDefault="007B3EEC" w:rsidP="00E67AA6">
      <w:pPr>
        <w:jc w:val="both"/>
        <w:rPr>
          <w:rFonts w:ascii="Calibri" w:hAnsi="Calibri"/>
        </w:rPr>
      </w:pPr>
      <w:r w:rsidRPr="00AC759C">
        <w:rPr>
          <w:rFonts w:ascii="Calibri" w:hAnsi="Calibri"/>
        </w:rPr>
        <w:t xml:space="preserve">Zamawiający </w:t>
      </w:r>
      <w:r w:rsidRPr="00AC759C">
        <w:rPr>
          <w:rFonts w:ascii="Calibri" w:hAnsi="Calibri"/>
          <w:b/>
        </w:rPr>
        <w:t xml:space="preserve">nie </w:t>
      </w:r>
      <w:r w:rsidR="009A6222" w:rsidRPr="00AC759C">
        <w:rPr>
          <w:rFonts w:ascii="Calibri" w:hAnsi="Calibri"/>
          <w:b/>
        </w:rPr>
        <w:t>wskazuje</w:t>
      </w:r>
      <w:r w:rsidR="009A6222" w:rsidRPr="00AC759C">
        <w:rPr>
          <w:rFonts w:ascii="Calibri" w:hAnsi="Calibri"/>
        </w:rPr>
        <w:t xml:space="preserve"> podstaw </w:t>
      </w:r>
      <w:r w:rsidRPr="00AC759C">
        <w:rPr>
          <w:rFonts w:ascii="Calibri" w:hAnsi="Calibri"/>
        </w:rPr>
        <w:t xml:space="preserve">wykluczenia </w:t>
      </w:r>
      <w:r w:rsidR="009A6222" w:rsidRPr="00AC759C">
        <w:rPr>
          <w:rFonts w:ascii="Calibri" w:hAnsi="Calibri"/>
        </w:rPr>
        <w:t>W</w:t>
      </w:r>
      <w:r w:rsidRPr="00AC759C">
        <w:rPr>
          <w:rFonts w:ascii="Calibri" w:hAnsi="Calibri"/>
        </w:rPr>
        <w:t xml:space="preserve">ykonawcy na podstawie art. </w:t>
      </w:r>
      <w:r w:rsidR="008122BB" w:rsidRPr="00AC759C">
        <w:rPr>
          <w:rFonts w:ascii="Calibri" w:hAnsi="Calibri"/>
        </w:rPr>
        <w:t>109</w:t>
      </w:r>
      <w:r w:rsidRPr="00AC759C">
        <w:rPr>
          <w:rFonts w:ascii="Calibri" w:hAnsi="Calibri"/>
        </w:rPr>
        <w:t xml:space="preserve"> ust. </w:t>
      </w:r>
      <w:r w:rsidR="008122BB" w:rsidRPr="00AC759C">
        <w:rPr>
          <w:rFonts w:ascii="Calibri" w:hAnsi="Calibri"/>
        </w:rPr>
        <w:t>1</w:t>
      </w:r>
      <w:r w:rsidRPr="00AC759C">
        <w:rPr>
          <w:rFonts w:ascii="Calibri" w:hAnsi="Calibri"/>
        </w:rPr>
        <w:t xml:space="preserve"> ustawy Pzp.</w:t>
      </w:r>
    </w:p>
    <w:p w14:paraId="1EF4E964" w14:textId="77777777" w:rsidR="007420D8" w:rsidRPr="00AC759C" w:rsidRDefault="007420D8" w:rsidP="00E67AA6">
      <w:pPr>
        <w:tabs>
          <w:tab w:val="num" w:pos="360"/>
        </w:tabs>
        <w:jc w:val="both"/>
        <w:rPr>
          <w:rFonts w:ascii="Calibri" w:hAnsi="Calibri"/>
        </w:rPr>
      </w:pPr>
    </w:p>
    <w:p w14:paraId="34AA66CA" w14:textId="77777777" w:rsidR="0030488C" w:rsidRPr="00E468A1" w:rsidRDefault="00147EA8" w:rsidP="00E67AA6">
      <w:pPr>
        <w:pStyle w:val="Nagwek1"/>
      </w:pPr>
      <w:bookmarkStart w:id="92" w:name="_Toc141158768"/>
      <w:bookmarkStart w:id="93" w:name="_Toc172199416"/>
      <w:r w:rsidRPr="00E468A1">
        <w:t xml:space="preserve">Rozdział </w:t>
      </w:r>
      <w:r w:rsidR="00501A93" w:rsidRPr="00E468A1">
        <w:t>9</w:t>
      </w:r>
      <w:r w:rsidRPr="00E468A1">
        <w:t xml:space="preserve"> </w:t>
      </w:r>
      <w:r w:rsidR="0030488C" w:rsidRPr="00E468A1">
        <w:t>INFORMACJA O OŚWIADCZENIACH I DOKUMENTACH POTWIERDZAJĄCYCH SPEŁNIANIE PRZEZ OFEROWANE ROBOTY BUDOWLANE WYMAGAŃ OKREŚLONYCH PRZEZ ZAMAWIAJĄCEGO</w:t>
      </w:r>
      <w:bookmarkEnd w:id="89"/>
      <w:bookmarkEnd w:id="92"/>
      <w:r w:rsidR="00520001" w:rsidRPr="00E468A1">
        <w:t xml:space="preserve"> </w:t>
      </w:r>
      <w:r w:rsidR="00747BCF" w:rsidRPr="00E468A1">
        <w:t>(PRZEDMIOTOWE ŚRODKI DOWODOWE)</w:t>
      </w:r>
      <w:bookmarkEnd w:id="93"/>
    </w:p>
    <w:p w14:paraId="08361579" w14:textId="77777777" w:rsidR="009A5FEE" w:rsidRPr="00447C7C" w:rsidRDefault="00E86496" w:rsidP="00E86496">
      <w:pPr>
        <w:tabs>
          <w:tab w:val="num" w:pos="0"/>
        </w:tabs>
        <w:jc w:val="both"/>
        <w:rPr>
          <w:rFonts w:ascii="Calibri" w:eastAsia="Calibri" w:hAnsi="Calibri" w:cs="Calibri"/>
          <w:color w:val="FF0000"/>
        </w:rPr>
      </w:pPr>
      <w:r w:rsidRPr="00447C7C">
        <w:rPr>
          <w:rFonts w:ascii="Calibri" w:hAnsi="Calibri"/>
          <w:color w:val="FF0000"/>
        </w:rPr>
        <w:t xml:space="preserve">9.1. </w:t>
      </w:r>
      <w:r w:rsidR="00805FDD" w:rsidRPr="00447C7C">
        <w:rPr>
          <w:rFonts w:ascii="Calibri" w:hAnsi="Calibri"/>
          <w:color w:val="FF0000"/>
        </w:rPr>
        <w:t>N</w:t>
      </w:r>
      <w:r w:rsidR="009A5FEE" w:rsidRPr="00447C7C">
        <w:rPr>
          <w:rFonts w:ascii="Calibri" w:eastAsia="Calibri" w:hAnsi="Calibri" w:cs="Calibri"/>
          <w:color w:val="FF0000"/>
        </w:rPr>
        <w:t xml:space="preserve">a potwierdzenie, że oferowane urządzenia spełniają określone przez Zamawiającego parametry techniczne, Wykonawca wraz z ofertą powinien złożyć karty katalogowe, specyfikacje techniczne lub inne dokumenty opisujące parametry techniczne oferowanych urządzeń, które pozwolą jednoznacznie stwierdzić, że są one zgodne </w:t>
      </w:r>
      <w:r w:rsidR="00805FDD" w:rsidRPr="00447C7C">
        <w:rPr>
          <w:rFonts w:ascii="Calibri" w:eastAsia="Calibri" w:hAnsi="Calibri" w:cs="Calibri"/>
          <w:color w:val="FF0000"/>
        </w:rPr>
        <w:br/>
      </w:r>
      <w:r w:rsidR="009A5FEE" w:rsidRPr="00447C7C">
        <w:rPr>
          <w:rFonts w:ascii="Calibri" w:eastAsia="Calibri" w:hAnsi="Calibri" w:cs="Calibri"/>
          <w:color w:val="FF0000"/>
        </w:rPr>
        <w:lastRenderedPageBreak/>
        <w:t>ze stawianymi wymogami. Dokumenty, o których mowa powyżej powinny być sporządzone w języku polskim, a jeżeli są sporządzone w języku obcym należy złożyć wraz z tłumaczeniem na język polski.</w:t>
      </w:r>
    </w:p>
    <w:p w14:paraId="1DE27E61" w14:textId="77777777" w:rsidR="008A2EAE" w:rsidRPr="00447C7C" w:rsidRDefault="008A2EAE" w:rsidP="008A2EAE">
      <w:pPr>
        <w:tabs>
          <w:tab w:val="num" w:pos="0"/>
        </w:tabs>
        <w:jc w:val="both"/>
        <w:rPr>
          <w:rFonts w:ascii="Calibri" w:eastAsia="Calibri" w:hAnsi="Calibri" w:cs="Calibri"/>
        </w:rPr>
      </w:pPr>
      <w:r w:rsidRPr="00447C7C">
        <w:rPr>
          <w:rFonts w:ascii="Calibri" w:eastAsia="Calibri" w:hAnsi="Calibri" w:cs="Calibri"/>
        </w:rPr>
        <w:t>9.2. Zamawiający informuje, iż w przypadku nie złożenia wraz z ofertą przedmiotowych środków dowodowych lub w sytuacji w której złożone przedmiotowe środki dowodowe będą  niekompletne, Zamawiający wezwie do ich złożenia lub uzupełnienia w wyznaczonym terminie.</w:t>
      </w:r>
    </w:p>
    <w:p w14:paraId="1517044A" w14:textId="77777777" w:rsidR="009A5FEE" w:rsidRDefault="009A5FEE" w:rsidP="00E86496">
      <w:pPr>
        <w:tabs>
          <w:tab w:val="num" w:pos="0"/>
        </w:tabs>
        <w:jc w:val="both"/>
        <w:rPr>
          <w:rFonts w:ascii="Calibri" w:eastAsia="Calibri" w:hAnsi="Calibri" w:cs="Calibri"/>
        </w:rPr>
      </w:pPr>
    </w:p>
    <w:p w14:paraId="2F0C5570" w14:textId="77777777" w:rsidR="00350CD5" w:rsidRPr="00AC759C" w:rsidRDefault="00147EA8" w:rsidP="00E67AA6">
      <w:pPr>
        <w:pStyle w:val="Nagwek1"/>
      </w:pPr>
      <w:bookmarkStart w:id="94" w:name="_Toc172199417"/>
      <w:r w:rsidRPr="00AC759C">
        <w:t>R</w:t>
      </w:r>
      <w:r w:rsidR="00501A93" w:rsidRPr="00AC759C">
        <w:t xml:space="preserve">ozdział 10. </w:t>
      </w:r>
      <w:r w:rsidR="0060480D" w:rsidRPr="00AC759C">
        <w:t xml:space="preserve">WYMÓG LUB MOŻLIWOŚĆ ZŁOŻENIA OFERT W POSTACI KATALOGÓW ELEKTRONICZNYCH LUB DOŁĄCZENIA KATALOGÓW ELEKTRONICZNYCH DO OFERTY, </w:t>
      </w:r>
      <w:r w:rsidR="008B71E1" w:rsidRPr="00AC759C">
        <w:br/>
      </w:r>
      <w:r w:rsidR="0060480D" w:rsidRPr="00AC759C">
        <w:t>W SYTUACJI OKREŚLONEJ W ART. 93</w:t>
      </w:r>
      <w:r w:rsidR="000367FC" w:rsidRPr="00AC759C">
        <w:t xml:space="preserve"> PZP</w:t>
      </w:r>
      <w:bookmarkEnd w:id="94"/>
    </w:p>
    <w:p w14:paraId="07367944" w14:textId="77777777" w:rsidR="00CC712A" w:rsidRPr="00AC759C" w:rsidRDefault="00CC712A" w:rsidP="00E67AA6">
      <w:pPr>
        <w:jc w:val="both"/>
        <w:rPr>
          <w:rFonts w:ascii="Calibri" w:hAnsi="Calibri" w:cs="Calibri"/>
        </w:rPr>
      </w:pPr>
      <w:r w:rsidRPr="00AC759C">
        <w:rPr>
          <w:rFonts w:ascii="Calibri" w:hAnsi="Calibri" w:cs="Calibri"/>
        </w:rPr>
        <w:t>Zamawiający nie dopuszcza składania ofert w pos</w:t>
      </w:r>
      <w:r w:rsidR="008B71E1" w:rsidRPr="00AC759C">
        <w:rPr>
          <w:rFonts w:ascii="Calibri" w:hAnsi="Calibri" w:cs="Calibri"/>
        </w:rPr>
        <w:t xml:space="preserve">taci katalogów elektronicznych </w:t>
      </w:r>
      <w:r w:rsidR="00B47C0D" w:rsidRPr="00AC759C">
        <w:rPr>
          <w:rFonts w:ascii="Calibri" w:hAnsi="Calibri" w:cs="Calibri"/>
        </w:rPr>
        <w:br/>
      </w:r>
      <w:r w:rsidRPr="00AC759C">
        <w:rPr>
          <w:rFonts w:ascii="Calibri" w:hAnsi="Calibri" w:cs="Calibri"/>
        </w:rPr>
        <w:t xml:space="preserve">ani nie wymaga załączania do oferty katalogów elektronicznych. </w:t>
      </w:r>
    </w:p>
    <w:bookmarkEnd w:id="90"/>
    <w:p w14:paraId="4FD6D56F" w14:textId="77777777" w:rsidR="00B57F53" w:rsidRDefault="00B57F53" w:rsidP="00E67AA6">
      <w:pPr>
        <w:jc w:val="both"/>
        <w:rPr>
          <w:rFonts w:ascii="Calibri" w:hAnsi="Calibri" w:cs="Calibri"/>
          <w:b/>
        </w:rPr>
      </w:pPr>
    </w:p>
    <w:p w14:paraId="7FC6D1D8" w14:textId="77777777" w:rsidR="00A71A67" w:rsidRPr="00AC759C" w:rsidRDefault="00501A93" w:rsidP="00E67AA6">
      <w:pPr>
        <w:pStyle w:val="Nagwek1"/>
      </w:pPr>
      <w:bookmarkStart w:id="95" w:name="_Toc463432818"/>
      <w:bookmarkStart w:id="96" w:name="_Toc464217621"/>
      <w:bookmarkStart w:id="97" w:name="_Toc464463198"/>
      <w:bookmarkStart w:id="98" w:name="_Toc467826377"/>
      <w:bookmarkStart w:id="99" w:name="_Toc469053323"/>
      <w:bookmarkStart w:id="100" w:name="_Toc469305805"/>
      <w:bookmarkStart w:id="101" w:name="_Toc469310966"/>
      <w:bookmarkStart w:id="102" w:name="_Toc342916817"/>
      <w:bookmarkStart w:id="103" w:name="_Toc342917372"/>
      <w:bookmarkStart w:id="104" w:name="_Toc342917432"/>
      <w:bookmarkStart w:id="105" w:name="_Toc342917491"/>
      <w:bookmarkStart w:id="106" w:name="_Toc342917551"/>
      <w:bookmarkStart w:id="107" w:name="_Toc342917607"/>
      <w:bookmarkStart w:id="108" w:name="_Toc342916818"/>
      <w:bookmarkStart w:id="109" w:name="_Toc342917373"/>
      <w:bookmarkStart w:id="110" w:name="_Toc342917433"/>
      <w:bookmarkStart w:id="111" w:name="_Toc342917492"/>
      <w:bookmarkStart w:id="112" w:name="_Toc342917552"/>
      <w:bookmarkStart w:id="113" w:name="_Toc342917608"/>
      <w:bookmarkStart w:id="114" w:name="_Toc342916819"/>
      <w:bookmarkStart w:id="115" w:name="_Toc342917374"/>
      <w:bookmarkStart w:id="116" w:name="_Toc342917434"/>
      <w:bookmarkStart w:id="117" w:name="_Toc342917493"/>
      <w:bookmarkStart w:id="118" w:name="_Toc342917553"/>
      <w:bookmarkStart w:id="119" w:name="_Toc342917609"/>
      <w:bookmarkStart w:id="120" w:name="_Toc342916820"/>
      <w:bookmarkStart w:id="121" w:name="_Toc342917375"/>
      <w:bookmarkStart w:id="122" w:name="_Toc342917435"/>
      <w:bookmarkStart w:id="123" w:name="_Toc342917494"/>
      <w:bookmarkStart w:id="124" w:name="_Toc342917554"/>
      <w:bookmarkStart w:id="125" w:name="_Toc342917610"/>
      <w:bookmarkStart w:id="126" w:name="_Toc342916821"/>
      <w:bookmarkStart w:id="127" w:name="_Toc342917376"/>
      <w:bookmarkStart w:id="128" w:name="_Toc342917436"/>
      <w:bookmarkStart w:id="129" w:name="_Toc342917495"/>
      <w:bookmarkStart w:id="130" w:name="_Toc342917555"/>
      <w:bookmarkStart w:id="131" w:name="_Toc342917611"/>
      <w:bookmarkStart w:id="132" w:name="_Toc342916822"/>
      <w:bookmarkStart w:id="133" w:name="_Toc342917377"/>
      <w:bookmarkStart w:id="134" w:name="_Toc342917437"/>
      <w:bookmarkStart w:id="135" w:name="_Toc342917496"/>
      <w:bookmarkStart w:id="136" w:name="_Toc342917556"/>
      <w:bookmarkStart w:id="137" w:name="_Toc342917612"/>
      <w:bookmarkStart w:id="138" w:name="_Toc172199418"/>
      <w:bookmarkStart w:id="139" w:name="_Toc136408175"/>
      <w:bookmarkStart w:id="140" w:name="_Toc136749315"/>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r w:rsidRPr="00AC759C">
        <w:t xml:space="preserve">Rozdział 11. </w:t>
      </w:r>
      <w:r w:rsidR="00A71A67" w:rsidRPr="00AC759C">
        <w:t>INFORMACJA O PODMIOTOWYCH ŚRODKACH DOWODOWYCH, JEŻELI ZAMAWIAJĄCY BĘDZIE WYMAGAŁ ICH ZŁOŻENIA</w:t>
      </w:r>
      <w:bookmarkEnd w:id="138"/>
      <w:r w:rsidR="00A71A67" w:rsidRPr="00AC759C">
        <w:t xml:space="preserve"> </w:t>
      </w:r>
    </w:p>
    <w:p w14:paraId="096D5976" w14:textId="77777777" w:rsidR="00451D9A" w:rsidRPr="00AC759C" w:rsidRDefault="003D12B5" w:rsidP="00E67AA6">
      <w:pPr>
        <w:jc w:val="both"/>
        <w:rPr>
          <w:rFonts w:ascii="Calibri" w:hAnsi="Calibri" w:cs="Calibri"/>
        </w:rPr>
      </w:pPr>
      <w:r w:rsidRPr="00AC759C">
        <w:rPr>
          <w:rFonts w:ascii="Calibri" w:hAnsi="Calibri" w:cs="Calibri"/>
        </w:rPr>
        <w:t xml:space="preserve">11.1. </w:t>
      </w:r>
      <w:r w:rsidR="00451D9A" w:rsidRPr="00AC759C">
        <w:rPr>
          <w:rFonts w:ascii="Calibri" w:hAnsi="Calibri" w:cs="Calibri"/>
        </w:rPr>
        <w:t>Do oferty Wykonawca dołącza:</w:t>
      </w:r>
    </w:p>
    <w:p w14:paraId="430DBF6F" w14:textId="77777777" w:rsidR="00451D9A" w:rsidRPr="00AC759C" w:rsidRDefault="00451D9A" w:rsidP="005655D1">
      <w:pPr>
        <w:numPr>
          <w:ilvl w:val="2"/>
          <w:numId w:val="11"/>
        </w:numPr>
        <w:jc w:val="both"/>
        <w:rPr>
          <w:rFonts w:ascii="Calibri" w:hAnsi="Calibri"/>
        </w:rPr>
      </w:pPr>
      <w:r w:rsidRPr="00AC759C">
        <w:rPr>
          <w:rFonts w:ascii="Calibri" w:hAnsi="Calibri"/>
        </w:rPr>
        <w:t xml:space="preserve">aktualne na dzień składania ofert oświadczenie w zakresie wskazanym przez Zamawiającego w postanowieniach Rozdziału </w:t>
      </w:r>
      <w:r w:rsidR="00DC208E" w:rsidRPr="00AC759C">
        <w:rPr>
          <w:rFonts w:ascii="Calibri" w:hAnsi="Calibri"/>
        </w:rPr>
        <w:t>7</w:t>
      </w:r>
      <w:r w:rsidRPr="00AC759C">
        <w:rPr>
          <w:rFonts w:ascii="Calibri" w:hAnsi="Calibri"/>
        </w:rPr>
        <w:t xml:space="preserve"> IDW, że Wykonawca nie podlega wykluczeniu z postępowania o udzielenie zamówienia – według załącznika nr 2 </w:t>
      </w:r>
      <w:r w:rsidRPr="00AC759C">
        <w:rPr>
          <w:rFonts w:ascii="Calibri" w:hAnsi="Calibri"/>
        </w:rPr>
        <w:br/>
        <w:t>do IDW;</w:t>
      </w:r>
    </w:p>
    <w:p w14:paraId="0175EEAD" w14:textId="77777777" w:rsidR="00451D9A" w:rsidRPr="00AC759C" w:rsidRDefault="00451D9A" w:rsidP="005655D1">
      <w:pPr>
        <w:numPr>
          <w:ilvl w:val="2"/>
          <w:numId w:val="11"/>
        </w:numPr>
        <w:jc w:val="both"/>
        <w:rPr>
          <w:rFonts w:ascii="Calibri" w:hAnsi="Calibri"/>
        </w:rPr>
      </w:pPr>
      <w:r w:rsidRPr="00AC759C">
        <w:rPr>
          <w:rFonts w:ascii="Calibri" w:hAnsi="Calibri"/>
        </w:rPr>
        <w:t xml:space="preserve">aktualne na dzień składania ofert oświadczenie w zakresie wskazanym przez Zamawiającego w postanowieniach Rozdziału </w:t>
      </w:r>
      <w:r w:rsidR="00DC208E" w:rsidRPr="00AC759C">
        <w:rPr>
          <w:rFonts w:ascii="Calibri" w:hAnsi="Calibri"/>
        </w:rPr>
        <w:t>7</w:t>
      </w:r>
      <w:r w:rsidR="00A306A9" w:rsidRPr="00AC759C">
        <w:rPr>
          <w:rFonts w:ascii="Calibri" w:hAnsi="Calibri"/>
        </w:rPr>
        <w:t xml:space="preserve"> </w:t>
      </w:r>
      <w:r w:rsidRPr="00AC759C">
        <w:rPr>
          <w:rFonts w:ascii="Calibri" w:hAnsi="Calibri"/>
        </w:rPr>
        <w:t>IDW, że Wykonawca spełnia warunki udziału w postępowaniu – według załącznika nr 3 do IDW;</w:t>
      </w:r>
    </w:p>
    <w:p w14:paraId="24522529" w14:textId="77777777" w:rsidR="00E53333" w:rsidRPr="00AC759C" w:rsidRDefault="00451D9A" w:rsidP="005655D1">
      <w:pPr>
        <w:numPr>
          <w:ilvl w:val="2"/>
          <w:numId w:val="11"/>
        </w:numPr>
        <w:jc w:val="both"/>
        <w:rPr>
          <w:rFonts w:ascii="Calibri" w:hAnsi="Calibri"/>
        </w:rPr>
      </w:pPr>
      <w:r w:rsidRPr="00AC759C">
        <w:rPr>
          <w:rFonts w:ascii="Calibri" w:hAnsi="Calibri"/>
        </w:rPr>
        <w:t>jeżeli Wykonawcy wspólnie ubiegają się o zamówienie oświadczenie, o którym mowa w pkt.</w:t>
      </w:r>
      <w:r w:rsidR="00B25C32" w:rsidRPr="00AC759C">
        <w:rPr>
          <w:rFonts w:ascii="Calibri" w:hAnsi="Calibri"/>
        </w:rPr>
        <w:t xml:space="preserve"> 11</w:t>
      </w:r>
      <w:r w:rsidRPr="00AC759C">
        <w:rPr>
          <w:rFonts w:ascii="Calibri" w:hAnsi="Calibri"/>
        </w:rPr>
        <w:t xml:space="preserve">.1.1. i pkt </w:t>
      </w:r>
      <w:r w:rsidR="00B25C32" w:rsidRPr="00AC759C">
        <w:rPr>
          <w:rFonts w:ascii="Calibri" w:hAnsi="Calibri"/>
        </w:rPr>
        <w:t>11</w:t>
      </w:r>
      <w:r w:rsidRPr="00AC759C">
        <w:rPr>
          <w:rFonts w:ascii="Calibri" w:hAnsi="Calibri"/>
        </w:rPr>
        <w:t xml:space="preserve">.1.2. IDW składa każdy z Wykonawców wspólnie ubiegających się o zamówienie; oświadczenia te potwierdzają spełnianie warunków udziału </w:t>
      </w:r>
      <w:r w:rsidR="00B47C0D" w:rsidRPr="00AC759C">
        <w:rPr>
          <w:rFonts w:ascii="Calibri" w:hAnsi="Calibri"/>
        </w:rPr>
        <w:br/>
      </w:r>
      <w:r w:rsidRPr="00AC759C">
        <w:rPr>
          <w:rFonts w:ascii="Calibri" w:hAnsi="Calibri"/>
        </w:rPr>
        <w:t>w postępowaniu oraz brak podstaw wykluczeni</w:t>
      </w:r>
      <w:r w:rsidR="006A6E1B" w:rsidRPr="00AC759C">
        <w:rPr>
          <w:rFonts w:ascii="Calibri" w:hAnsi="Calibri"/>
        </w:rPr>
        <w:t xml:space="preserve">a w zakresie, </w:t>
      </w:r>
      <w:r w:rsidRPr="00AC759C">
        <w:rPr>
          <w:rFonts w:ascii="Calibri" w:hAnsi="Calibri"/>
        </w:rPr>
        <w:t xml:space="preserve">w którym każdy </w:t>
      </w:r>
      <w:r w:rsidR="00B47C0D" w:rsidRPr="00AC759C">
        <w:rPr>
          <w:rFonts w:ascii="Calibri" w:hAnsi="Calibri"/>
        </w:rPr>
        <w:br/>
      </w:r>
      <w:r w:rsidRPr="00AC759C">
        <w:rPr>
          <w:rFonts w:ascii="Calibri" w:hAnsi="Calibri"/>
        </w:rPr>
        <w:t>z Wykonawców wykazu</w:t>
      </w:r>
      <w:r w:rsidR="006A6E1B" w:rsidRPr="00AC759C">
        <w:rPr>
          <w:rFonts w:ascii="Calibri" w:hAnsi="Calibri"/>
        </w:rPr>
        <w:t xml:space="preserve">je spełnianie warunków udziału </w:t>
      </w:r>
      <w:r w:rsidRPr="00AC759C">
        <w:rPr>
          <w:rFonts w:ascii="Calibri" w:hAnsi="Calibri"/>
        </w:rPr>
        <w:t>w postępowaniu oraz brak podstaw wykluczenia;</w:t>
      </w:r>
    </w:p>
    <w:p w14:paraId="7E686637" w14:textId="77777777" w:rsidR="0029724B" w:rsidRPr="00AC759C" w:rsidRDefault="00451D9A" w:rsidP="005655D1">
      <w:pPr>
        <w:numPr>
          <w:ilvl w:val="2"/>
          <w:numId w:val="11"/>
        </w:numPr>
        <w:jc w:val="both"/>
        <w:rPr>
          <w:rFonts w:ascii="Calibri" w:hAnsi="Calibri"/>
        </w:rPr>
      </w:pPr>
      <w:r w:rsidRPr="00AC759C">
        <w:rPr>
          <w:rFonts w:ascii="Calibri" w:hAnsi="Calibri"/>
        </w:rPr>
        <w:t>jeżeli Wykonawca powołuje się na zasoby innych podmiotów</w:t>
      </w:r>
      <w:r w:rsidR="0029724B" w:rsidRPr="00AC759C">
        <w:rPr>
          <w:rFonts w:ascii="Calibri" w:hAnsi="Calibri"/>
        </w:rPr>
        <w:t xml:space="preserve"> (</w:t>
      </w:r>
      <w:r w:rsidR="00D82F08" w:rsidRPr="00AC759C">
        <w:rPr>
          <w:rFonts w:ascii="Calibri" w:hAnsi="Calibri"/>
        </w:rPr>
        <w:t>polega</w:t>
      </w:r>
      <w:r w:rsidR="0029724B" w:rsidRPr="00AC759C">
        <w:rPr>
          <w:rFonts w:ascii="Calibri" w:hAnsi="Calibri"/>
        </w:rPr>
        <w:t xml:space="preserve"> na zdolnościach lub sytuacji podmiotów udostępniających zasoby)</w:t>
      </w:r>
      <w:r w:rsidRPr="00AC759C">
        <w:rPr>
          <w:rFonts w:ascii="Calibri" w:hAnsi="Calibri"/>
        </w:rPr>
        <w:t>, w celu wykazania braku istnienia wobec nich podstaw wykluczenia oraz spełniani</w:t>
      </w:r>
      <w:r w:rsidR="00DC208E" w:rsidRPr="00AC759C">
        <w:rPr>
          <w:rFonts w:ascii="Calibri" w:hAnsi="Calibri"/>
        </w:rPr>
        <w:t xml:space="preserve">a, w zakresie, </w:t>
      </w:r>
      <w:r w:rsidRPr="00AC759C">
        <w:rPr>
          <w:rFonts w:ascii="Calibri" w:hAnsi="Calibri"/>
        </w:rPr>
        <w:t>w jakim powołuje się</w:t>
      </w:r>
      <w:r w:rsidR="00B47C0D" w:rsidRPr="00AC759C">
        <w:rPr>
          <w:rFonts w:ascii="Calibri" w:hAnsi="Calibri"/>
        </w:rPr>
        <w:br/>
      </w:r>
      <w:r w:rsidRPr="00AC759C">
        <w:rPr>
          <w:rFonts w:ascii="Calibri" w:hAnsi="Calibri"/>
        </w:rPr>
        <w:t>na ich zasoby, wa</w:t>
      </w:r>
      <w:r w:rsidR="00DC208E" w:rsidRPr="00AC759C">
        <w:rPr>
          <w:rFonts w:ascii="Calibri" w:hAnsi="Calibri"/>
        </w:rPr>
        <w:t xml:space="preserve">runków udziału w postępowaniu, </w:t>
      </w:r>
      <w:r w:rsidR="00D82F08" w:rsidRPr="00AC759C">
        <w:rPr>
          <w:rFonts w:ascii="Calibri" w:hAnsi="Calibri"/>
        </w:rPr>
        <w:t xml:space="preserve">wraz ze swoim </w:t>
      </w:r>
      <w:r w:rsidR="0029724B" w:rsidRPr="00AC759C">
        <w:rPr>
          <w:rFonts w:ascii="Calibri" w:hAnsi="Calibri"/>
        </w:rPr>
        <w:t xml:space="preserve">oświadczeniem, </w:t>
      </w:r>
      <w:r w:rsidR="00B47C0D" w:rsidRPr="00AC759C">
        <w:rPr>
          <w:rFonts w:ascii="Calibri" w:hAnsi="Calibri"/>
        </w:rPr>
        <w:br/>
      </w:r>
      <w:r w:rsidR="0029724B" w:rsidRPr="00AC759C">
        <w:rPr>
          <w:rFonts w:ascii="Calibri" w:hAnsi="Calibri"/>
        </w:rPr>
        <w:t xml:space="preserve">o którym mowa w pkt. 11.1.1. i pkt 11.1.2. IDW, </w:t>
      </w:r>
      <w:r w:rsidR="00D82F08" w:rsidRPr="00AC759C">
        <w:rPr>
          <w:rFonts w:ascii="Calibri" w:hAnsi="Calibri"/>
        </w:rPr>
        <w:t xml:space="preserve">składa </w:t>
      </w:r>
      <w:r w:rsidR="0029724B" w:rsidRPr="00AC759C">
        <w:rPr>
          <w:rFonts w:ascii="Calibri" w:hAnsi="Calibri"/>
        </w:rPr>
        <w:t>także oświadczenie</w:t>
      </w:r>
      <w:r w:rsidR="00D82F08" w:rsidRPr="00AC759C">
        <w:rPr>
          <w:rFonts w:ascii="Calibri" w:hAnsi="Calibri"/>
        </w:rPr>
        <w:t xml:space="preserve"> o którym mowa w pkt. 11.1.1. i pkt 11.1.2. IDW</w:t>
      </w:r>
      <w:r w:rsidR="0029724B" w:rsidRPr="00AC759C">
        <w:rPr>
          <w:rFonts w:ascii="Calibri" w:hAnsi="Calibri"/>
        </w:rPr>
        <w:t xml:space="preserve"> podmiotu udostępniającego zasoby, potwierdzające brak podstaw wykluczenia tego podmiotu oraz odpowiednio spełnianie warunków u</w:t>
      </w:r>
      <w:r w:rsidR="00D82F08" w:rsidRPr="00AC759C">
        <w:rPr>
          <w:rFonts w:ascii="Calibri" w:hAnsi="Calibri"/>
        </w:rPr>
        <w:t>działu w postępowaniu</w:t>
      </w:r>
      <w:r w:rsidR="0029724B" w:rsidRPr="00AC759C">
        <w:rPr>
          <w:rFonts w:ascii="Calibri" w:hAnsi="Calibri"/>
        </w:rPr>
        <w:t>, w zakresie, w jakim wykonawca powołuje się na jego zasoby</w:t>
      </w:r>
      <w:r w:rsidR="00224F39" w:rsidRPr="00AC759C">
        <w:rPr>
          <w:rFonts w:ascii="Calibri" w:hAnsi="Calibri"/>
        </w:rPr>
        <w:t>;</w:t>
      </w:r>
    </w:p>
    <w:p w14:paraId="06264CE6" w14:textId="77777777" w:rsidR="00543916" w:rsidRPr="00AC759C" w:rsidRDefault="00451D9A" w:rsidP="005655D1">
      <w:pPr>
        <w:numPr>
          <w:ilvl w:val="2"/>
          <w:numId w:val="11"/>
        </w:numPr>
        <w:jc w:val="both"/>
        <w:rPr>
          <w:rFonts w:ascii="Calibri" w:hAnsi="Calibri" w:cs="Calibri"/>
        </w:rPr>
      </w:pPr>
      <w:r w:rsidRPr="00AC759C">
        <w:rPr>
          <w:rFonts w:ascii="Calibri" w:hAnsi="Calibri"/>
        </w:rPr>
        <w:t>oświadczenie</w:t>
      </w:r>
      <w:r w:rsidR="00B765ED" w:rsidRPr="00AC759C">
        <w:rPr>
          <w:rFonts w:ascii="Calibri" w:hAnsi="Calibri"/>
        </w:rPr>
        <w:t>,</w:t>
      </w:r>
      <w:r w:rsidRPr="00AC759C">
        <w:rPr>
          <w:rFonts w:ascii="Calibri" w:hAnsi="Calibri"/>
        </w:rPr>
        <w:t xml:space="preserve"> które z informacji zawartych w ofercie Wykonawcy stanowią tajemnicę przedsiębiorstwa w rozumieniu przepisów ustawy o zwalczaniu nieuczciwej konkurencji i jako takie nie mogą być udostępniane innym uczestnikom postępowania; w przypadku zastrzeżenia informacji przez Wykonawcę zobowiązany jest on wykazać, że zastrzeżone informacje stanowią tajemnicę przedsiębiorstwa; brak </w:t>
      </w:r>
      <w:r w:rsidRPr="00AC759C">
        <w:rPr>
          <w:rFonts w:ascii="Calibri" w:hAnsi="Calibri" w:cs="Calibri"/>
        </w:rPr>
        <w:t xml:space="preserve">powyższego oświadczenia oznaczał będzie, że dokumenty składające się na ofertę nie stanowią tajemnicy przedsiębiorstwa (Wykonawca nie może zastrzec informacji, o których mowa w art. </w:t>
      </w:r>
      <w:r w:rsidR="00474E56" w:rsidRPr="00AC759C">
        <w:rPr>
          <w:rFonts w:ascii="Calibri" w:hAnsi="Calibri" w:cs="Calibri"/>
        </w:rPr>
        <w:t>222</w:t>
      </w:r>
      <w:r w:rsidRPr="00AC759C">
        <w:rPr>
          <w:rFonts w:ascii="Calibri" w:hAnsi="Calibri" w:cs="Calibri"/>
        </w:rPr>
        <w:t xml:space="preserve"> ust. </w:t>
      </w:r>
      <w:r w:rsidR="00474E56" w:rsidRPr="00AC759C">
        <w:rPr>
          <w:rFonts w:ascii="Calibri" w:hAnsi="Calibri" w:cs="Calibri"/>
        </w:rPr>
        <w:t>5</w:t>
      </w:r>
      <w:r w:rsidRPr="00AC759C">
        <w:rPr>
          <w:rFonts w:ascii="Calibri" w:hAnsi="Calibri" w:cs="Calibri"/>
        </w:rPr>
        <w:t xml:space="preserve"> ustawy Pzp) – w formularzu oferty według załącznika nr 1 do </w:t>
      </w:r>
      <w:r w:rsidRPr="00AC759C">
        <w:rPr>
          <w:rFonts w:ascii="Calibri" w:hAnsi="Calibri" w:cs="Calibri"/>
        </w:rPr>
        <w:lastRenderedPageBreak/>
        <w:t>IDW;</w:t>
      </w:r>
      <w:r w:rsidR="00543916" w:rsidRPr="00AC759C">
        <w:rPr>
          <w:rFonts w:ascii="Calibri" w:hAnsi="Calibri" w:cs="Calibri"/>
        </w:rPr>
        <w:t xml:space="preserve"> Zgodnie z </w:t>
      </w:r>
      <w:r w:rsidR="00543916" w:rsidRPr="00AC759C">
        <w:rPr>
          <w:rFonts w:ascii="Calibri" w:hAnsi="Calibri" w:cs="Calibri"/>
          <w:bCs/>
        </w:rPr>
        <w:t xml:space="preserve">§ 4 ust. </w:t>
      </w:r>
      <w:r w:rsidR="00543916" w:rsidRPr="00AC759C">
        <w:rPr>
          <w:rFonts w:ascii="Calibri" w:hAnsi="Calibri" w:cs="Calibri"/>
        </w:rPr>
        <w:t xml:space="preserve">1  </w:t>
      </w:r>
      <w:r w:rsidR="00543916" w:rsidRPr="00AC759C">
        <w:rPr>
          <w:rFonts w:ascii="Calibri" w:hAnsi="Calibri" w:cs="Calibri"/>
          <w:bCs/>
        </w:rPr>
        <w:t xml:space="preserve">rozporządzenia Prezesa Rady Ministrów </w:t>
      </w:r>
      <w:r w:rsidR="00543916" w:rsidRPr="00AC759C">
        <w:rPr>
          <w:rFonts w:ascii="Calibri" w:hAnsi="Calibri" w:cs="Calibri"/>
        </w:rPr>
        <w:t xml:space="preserve">z dnia 30 grudnia 2020 r. </w:t>
      </w:r>
      <w:r w:rsidR="00543916" w:rsidRPr="00AC759C">
        <w:rPr>
          <w:rFonts w:ascii="Calibri" w:hAnsi="Calibri" w:cs="Calibri"/>
          <w:bCs/>
        </w:rPr>
        <w:t xml:space="preserve">w sprawie sposobu sporządzania i przekazywania informacji oraz wymagań technicznych dla dokumentów elektronicznych </w:t>
      </w:r>
      <w:r w:rsidR="00B128D0">
        <w:rPr>
          <w:rFonts w:ascii="Calibri" w:hAnsi="Calibri" w:cs="Calibri"/>
          <w:bCs/>
        </w:rPr>
        <w:br/>
      </w:r>
      <w:r w:rsidR="00543916" w:rsidRPr="00AC759C">
        <w:rPr>
          <w:rFonts w:ascii="Calibri" w:hAnsi="Calibri" w:cs="Calibri"/>
          <w:bCs/>
        </w:rPr>
        <w:t>oraz środków komunikacji elektronicznej w postępowaniu o udzielenie zamówienia publicznego lub konkursie</w:t>
      </w:r>
      <w:r w:rsidR="00543916" w:rsidRPr="00AC759C">
        <w:rPr>
          <w:rFonts w:ascii="Calibri" w:hAnsi="Calibri" w:cs="Calibri"/>
        </w:rPr>
        <w:t xml:space="preserve">, w przypadku gdy dokumenty elektroniczne </w:t>
      </w:r>
      <w:r w:rsidR="00B128D0">
        <w:rPr>
          <w:rFonts w:ascii="Calibri" w:hAnsi="Calibri" w:cs="Calibri"/>
        </w:rPr>
        <w:br/>
      </w:r>
      <w:r w:rsidR="00543916" w:rsidRPr="00AC759C">
        <w:rPr>
          <w:rFonts w:ascii="Calibri" w:hAnsi="Calibri" w:cs="Calibri"/>
        </w:rPr>
        <w:t>w postępowaniu lub konkursie, przekazywane przy użyciu środków komunikacji elektronicznej, zawierają informacje stanowiące tajemnicę przedsiębiorstwa w rozumieniu przepisów ustawy z dnia 16 kwietnia 1993 r. o zwalczaniu nieuczciwej konkurencji, wykonawca, w celu utrzymania w poufności tych informacji, przekazuje je w wydzielonym i odpowiednio oznaczonym pliku.</w:t>
      </w:r>
    </w:p>
    <w:p w14:paraId="0660C7A2" w14:textId="77777777" w:rsidR="00451D9A" w:rsidRPr="00AC759C" w:rsidRDefault="00451D9A" w:rsidP="005655D1">
      <w:pPr>
        <w:numPr>
          <w:ilvl w:val="2"/>
          <w:numId w:val="11"/>
        </w:numPr>
        <w:jc w:val="both"/>
        <w:rPr>
          <w:rFonts w:ascii="Calibri" w:hAnsi="Calibri" w:cs="Calibri"/>
        </w:rPr>
      </w:pPr>
      <w:r w:rsidRPr="00AC759C">
        <w:rPr>
          <w:rFonts w:ascii="Calibri" w:hAnsi="Calibri" w:cs="Calibri"/>
        </w:rPr>
        <w:t>oświadczenie – wskazanie przez Wykonawcę części zamówienia, których wykonanie zamierza powierzyć podwykonawcom i podanie przez Wykonawcę firm podwykonawców – w formularzu oferty według załącznika nr 1 do IDW;</w:t>
      </w:r>
    </w:p>
    <w:p w14:paraId="49D74E8B" w14:textId="77777777" w:rsidR="00DB5FF3" w:rsidRPr="00AC759C" w:rsidRDefault="00DB5FF3" w:rsidP="005655D1">
      <w:pPr>
        <w:numPr>
          <w:ilvl w:val="2"/>
          <w:numId w:val="11"/>
        </w:numPr>
        <w:jc w:val="both"/>
        <w:rPr>
          <w:rFonts w:ascii="Calibri" w:hAnsi="Calibri" w:cs="Calibri"/>
        </w:rPr>
      </w:pPr>
      <w:r w:rsidRPr="00AC759C">
        <w:rPr>
          <w:rFonts w:ascii="Calibri" w:hAnsi="Calibri" w:cs="Calibri"/>
        </w:rPr>
        <w:t xml:space="preserve">Wykonawca, który polega na zdolnościach lub sytuacji podmiotów udostępniających zasoby, składa, wraz </w:t>
      </w:r>
      <w:r w:rsidR="00287769" w:rsidRPr="00AC759C">
        <w:rPr>
          <w:rFonts w:ascii="Calibri" w:hAnsi="Calibri" w:cs="Calibri"/>
        </w:rPr>
        <w:t xml:space="preserve">z </w:t>
      </w:r>
      <w:r w:rsidRPr="00AC759C">
        <w:rPr>
          <w:rFonts w:ascii="Calibri" w:hAnsi="Calibri" w:cs="Calibri"/>
        </w:rPr>
        <w:t>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00287769" w:rsidRPr="00AC759C">
        <w:rPr>
          <w:rFonts w:ascii="Calibri" w:hAnsi="Calibri" w:cs="Calibri"/>
        </w:rPr>
        <w:t xml:space="preserve"> </w:t>
      </w:r>
    </w:p>
    <w:p w14:paraId="63ED0947" w14:textId="77777777" w:rsidR="00287769" w:rsidRPr="00AC759C" w:rsidRDefault="00287769" w:rsidP="005655D1">
      <w:pPr>
        <w:numPr>
          <w:ilvl w:val="2"/>
          <w:numId w:val="11"/>
        </w:numPr>
        <w:jc w:val="both"/>
        <w:rPr>
          <w:rFonts w:ascii="Calibri" w:hAnsi="Calibri" w:cs="Calibri"/>
        </w:rPr>
      </w:pPr>
      <w:r w:rsidRPr="00AC759C">
        <w:rPr>
          <w:rFonts w:ascii="Calibri" w:hAnsi="Calibri" w:cs="Calibri"/>
        </w:rPr>
        <w:t>Zobowiązanie podmiotu udostępniającego zasoby, o którym mowa w pkt 11.1.</w:t>
      </w:r>
      <w:r w:rsidR="00DC6075" w:rsidRPr="00AC759C">
        <w:rPr>
          <w:rFonts w:ascii="Calibri" w:hAnsi="Calibri" w:cs="Calibri"/>
        </w:rPr>
        <w:t>7</w:t>
      </w:r>
      <w:r w:rsidR="005F0E2B" w:rsidRPr="00AC759C">
        <w:rPr>
          <w:rFonts w:ascii="Calibri" w:hAnsi="Calibri" w:cs="Calibri"/>
        </w:rPr>
        <w:t xml:space="preserve"> IDW</w:t>
      </w:r>
      <w:r w:rsidRPr="00AC759C">
        <w:rPr>
          <w:rFonts w:ascii="Calibri" w:hAnsi="Calibri" w:cs="Calibri"/>
        </w:rPr>
        <w:t>, potwierdza, że stosunek łączący wykonawcę z podmiotami udostępniającymi zasoby gwarantuje rzeczywisty dostęp do tych zasobów oraz określa w szczególności:</w:t>
      </w:r>
    </w:p>
    <w:p w14:paraId="1789E062" w14:textId="77777777" w:rsidR="00DB5FF3" w:rsidRPr="00AC759C" w:rsidRDefault="00287769" w:rsidP="005655D1">
      <w:pPr>
        <w:numPr>
          <w:ilvl w:val="0"/>
          <w:numId w:val="26"/>
        </w:numPr>
        <w:jc w:val="both"/>
        <w:rPr>
          <w:rFonts w:ascii="Calibri" w:hAnsi="Calibri" w:cs="Calibri"/>
        </w:rPr>
      </w:pPr>
      <w:r w:rsidRPr="00AC759C">
        <w:rPr>
          <w:rFonts w:ascii="Calibri" w:hAnsi="Calibri" w:cs="Calibri"/>
        </w:rPr>
        <w:t>zakres</w:t>
      </w:r>
      <w:r w:rsidR="00DB5FF3" w:rsidRPr="00AC759C">
        <w:rPr>
          <w:rFonts w:ascii="Calibri" w:hAnsi="Calibri" w:cs="Calibri"/>
        </w:rPr>
        <w:t xml:space="preserve"> dostępnych wykonawcy zasobów podmiotu udostępniającego zasoby;</w:t>
      </w:r>
    </w:p>
    <w:p w14:paraId="1F71BF2F" w14:textId="77777777" w:rsidR="00DB5FF3" w:rsidRPr="00AC759C" w:rsidRDefault="00DB5FF3" w:rsidP="005655D1">
      <w:pPr>
        <w:numPr>
          <w:ilvl w:val="0"/>
          <w:numId w:val="26"/>
        </w:numPr>
        <w:jc w:val="both"/>
        <w:rPr>
          <w:rFonts w:ascii="Calibri" w:hAnsi="Calibri" w:cs="Calibri"/>
        </w:rPr>
      </w:pPr>
      <w:r w:rsidRPr="00AC759C">
        <w:rPr>
          <w:rFonts w:ascii="Calibri" w:hAnsi="Calibri" w:cs="Calibri"/>
        </w:rPr>
        <w:t>sposób i okres udostępnienia wykonawcy i wykorzystania przez niego zasobów podmiotu udostępniającego te zasoby przy wykonywaniu zamówienia;</w:t>
      </w:r>
    </w:p>
    <w:p w14:paraId="69C02EA9" w14:textId="77777777" w:rsidR="003120D6" w:rsidRPr="00AC759C" w:rsidRDefault="00DB5FF3" w:rsidP="005655D1">
      <w:pPr>
        <w:numPr>
          <w:ilvl w:val="0"/>
          <w:numId w:val="26"/>
        </w:numPr>
        <w:jc w:val="both"/>
        <w:rPr>
          <w:rFonts w:ascii="Calibri" w:hAnsi="Calibri" w:cs="Calibri"/>
        </w:rPr>
      </w:pPr>
      <w:r w:rsidRPr="00AC759C">
        <w:rPr>
          <w:rFonts w:ascii="Calibri" w:hAnsi="Calibri" w:cs="Calibri"/>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007409AB" w:rsidRPr="00AC759C">
        <w:rPr>
          <w:rFonts w:ascii="Calibri" w:hAnsi="Calibri" w:cs="Calibri"/>
        </w:rPr>
        <w:t>.</w:t>
      </w:r>
    </w:p>
    <w:p w14:paraId="0CCAF944" w14:textId="77777777" w:rsidR="003120D6" w:rsidRPr="00AC759C" w:rsidRDefault="00156BA7" w:rsidP="005655D1">
      <w:pPr>
        <w:numPr>
          <w:ilvl w:val="2"/>
          <w:numId w:val="11"/>
        </w:numPr>
        <w:jc w:val="both"/>
        <w:rPr>
          <w:rFonts w:ascii="Calibri" w:hAnsi="Calibri" w:cs="Calibri"/>
        </w:rPr>
      </w:pPr>
      <w:r w:rsidRPr="00AC759C">
        <w:rPr>
          <w:rFonts w:ascii="Calibri" w:hAnsi="Calibri" w:cs="Calibri"/>
        </w:rPr>
        <w:t>W</w:t>
      </w:r>
      <w:r w:rsidR="003120D6" w:rsidRPr="00AC759C">
        <w:rPr>
          <w:rFonts w:ascii="Calibri" w:hAnsi="Calibri" w:cs="Calibri"/>
        </w:rPr>
        <w:t xml:space="preserve"> przypadku, o którym mowa w art. 117 ust. 2 i 3 Pzp, wykonawcy wspólnie ubiegający się o udzielenie </w:t>
      </w:r>
      <w:r w:rsidR="003120D6" w:rsidRPr="00AC759C">
        <w:rPr>
          <w:rFonts w:ascii="Calibri" w:hAnsi="Calibri" w:cs="Calibri"/>
          <w:iCs/>
        </w:rPr>
        <w:t>zamówienia</w:t>
      </w:r>
      <w:r w:rsidR="003120D6" w:rsidRPr="00AC759C">
        <w:rPr>
          <w:rFonts w:ascii="Calibri" w:hAnsi="Calibri" w:cs="Calibri"/>
        </w:rPr>
        <w:t xml:space="preserve"> dołączają do oferty oświadczenie, z którego wynika</w:t>
      </w:r>
      <w:r w:rsidR="009B23B4" w:rsidRPr="00AC759C">
        <w:rPr>
          <w:rFonts w:ascii="Calibri" w:hAnsi="Calibri" w:cs="Calibri"/>
        </w:rPr>
        <w:t>ło będzie</w:t>
      </w:r>
      <w:r w:rsidR="003120D6" w:rsidRPr="00AC759C">
        <w:rPr>
          <w:rFonts w:ascii="Calibri" w:hAnsi="Calibri" w:cs="Calibri"/>
        </w:rPr>
        <w:t>, które roboty budowlane, dostawy lub usługi wykonają poszczególni wykonawcy.</w:t>
      </w:r>
    </w:p>
    <w:p w14:paraId="61C96072" w14:textId="77777777" w:rsidR="00451D9A" w:rsidRPr="00AC759C" w:rsidRDefault="00451D9A" w:rsidP="005655D1">
      <w:pPr>
        <w:numPr>
          <w:ilvl w:val="2"/>
          <w:numId w:val="11"/>
        </w:numPr>
        <w:tabs>
          <w:tab w:val="left" w:pos="851"/>
        </w:tabs>
        <w:ind w:left="709"/>
        <w:jc w:val="both"/>
        <w:rPr>
          <w:rFonts w:ascii="Calibri" w:hAnsi="Calibri" w:cs="Calibri"/>
        </w:rPr>
      </w:pPr>
      <w:r w:rsidRPr="00AC759C">
        <w:rPr>
          <w:rFonts w:ascii="Calibri" w:hAnsi="Calibri"/>
        </w:rPr>
        <w:t>Zamawiający</w:t>
      </w:r>
      <w:r w:rsidR="00B95EDC" w:rsidRPr="00AC759C">
        <w:rPr>
          <w:rFonts w:ascii="Calibri" w:hAnsi="Calibri"/>
        </w:rPr>
        <w:t>, działając na podstawie art. 274 ust. 1 Pzp,</w:t>
      </w:r>
      <w:r w:rsidRPr="00AC759C">
        <w:rPr>
          <w:rFonts w:ascii="Calibri" w:hAnsi="Calibri"/>
        </w:rPr>
        <w:t xml:space="preserve"> wezwie Wykonawcę, którego oferta została najwyżej oceniona, do złożenia w wyzn</w:t>
      </w:r>
      <w:r w:rsidR="00E339B2" w:rsidRPr="00AC759C">
        <w:rPr>
          <w:rFonts w:ascii="Calibri" w:hAnsi="Calibri"/>
        </w:rPr>
        <w:t>aczonym, nie krótszym niż 5 dni</w:t>
      </w:r>
      <w:r w:rsidRPr="00AC759C">
        <w:rPr>
          <w:rFonts w:ascii="Calibri" w:hAnsi="Calibri"/>
        </w:rPr>
        <w:t xml:space="preserve"> terminie, aktualnych na dzień złożenia </w:t>
      </w:r>
      <w:r w:rsidR="00A83081" w:rsidRPr="00AC759C">
        <w:rPr>
          <w:rFonts w:ascii="Calibri" w:hAnsi="Calibri"/>
        </w:rPr>
        <w:t xml:space="preserve">podmiotowych środków dowodowych </w:t>
      </w:r>
      <w:r w:rsidRPr="00AC759C">
        <w:rPr>
          <w:rFonts w:ascii="Calibri" w:hAnsi="Calibri"/>
        </w:rPr>
        <w:t>potwierdzających okoliczności, o których mowa w art. 2</w:t>
      </w:r>
      <w:r w:rsidR="007A61AB" w:rsidRPr="00AC759C">
        <w:rPr>
          <w:rFonts w:ascii="Calibri" w:hAnsi="Calibri"/>
        </w:rPr>
        <w:t>73</w:t>
      </w:r>
      <w:r w:rsidRPr="00AC759C">
        <w:rPr>
          <w:rFonts w:ascii="Calibri" w:hAnsi="Calibri"/>
        </w:rPr>
        <w:t xml:space="preserve"> ust. 1 pkt </w:t>
      </w:r>
      <w:r w:rsidR="007A61AB" w:rsidRPr="00AC759C">
        <w:rPr>
          <w:rFonts w:ascii="Calibri" w:hAnsi="Calibri"/>
        </w:rPr>
        <w:t>2</w:t>
      </w:r>
      <w:r w:rsidRPr="00AC759C">
        <w:rPr>
          <w:rFonts w:ascii="Calibri" w:hAnsi="Calibri"/>
        </w:rPr>
        <w:t xml:space="preserve"> ustawy </w:t>
      </w:r>
      <w:r w:rsidRPr="00AC759C">
        <w:rPr>
          <w:rFonts w:ascii="Calibri" w:hAnsi="Calibri" w:cs="Calibri"/>
        </w:rPr>
        <w:t>Pzp, to jest:</w:t>
      </w:r>
    </w:p>
    <w:p w14:paraId="0585DED8" w14:textId="77777777" w:rsidR="00451D9A" w:rsidRPr="00AC759C" w:rsidRDefault="0078702C" w:rsidP="005655D1">
      <w:pPr>
        <w:numPr>
          <w:ilvl w:val="3"/>
          <w:numId w:val="11"/>
        </w:numPr>
        <w:ind w:left="1560" w:hanging="993"/>
        <w:jc w:val="both"/>
        <w:rPr>
          <w:rFonts w:ascii="Calibri" w:hAnsi="Calibri" w:cs="Calibri"/>
        </w:rPr>
      </w:pPr>
      <w:r w:rsidRPr="00AC759C">
        <w:rPr>
          <w:rFonts w:ascii="Calibri" w:hAnsi="Calibri" w:cs="Calibri"/>
        </w:rPr>
        <w:t>wykaz osób, skierowanych przez wykonawcę do realizacji zamówienia publicznego, w szczególności odpowiedzialnych za świadczenie usług, kontrolę jakości lub kierowanie robotami budowlanymi, wraz z informacjami na temat ich kwalifikacji zawodowych, uprawnień, doświadczenia</w:t>
      </w:r>
      <w:r w:rsidR="002B471B" w:rsidRPr="00AC759C">
        <w:rPr>
          <w:rFonts w:ascii="Calibri" w:hAnsi="Calibri" w:cs="Calibri"/>
        </w:rPr>
        <w:br/>
      </w:r>
      <w:r w:rsidRPr="00AC759C">
        <w:rPr>
          <w:rFonts w:ascii="Calibri" w:hAnsi="Calibri" w:cs="Calibri"/>
        </w:rPr>
        <w:t xml:space="preserve">i wykształcenia niezbędnych do wykonania zamówienia publicznego, a także zakresu wykonywanych przez nie czynności oraz informacją o podstawie </w:t>
      </w:r>
      <w:r w:rsidR="002B471B" w:rsidRPr="00AC759C">
        <w:rPr>
          <w:rFonts w:ascii="Calibri" w:hAnsi="Calibri" w:cs="Calibri"/>
        </w:rPr>
        <w:br/>
      </w:r>
      <w:r w:rsidRPr="00AC759C">
        <w:rPr>
          <w:rFonts w:ascii="Calibri" w:hAnsi="Calibri" w:cs="Calibri"/>
        </w:rPr>
        <w:t xml:space="preserve">do dysponowania tymi osobami </w:t>
      </w:r>
      <w:r w:rsidR="00451D9A" w:rsidRPr="00AC759C">
        <w:rPr>
          <w:rFonts w:ascii="Calibri" w:hAnsi="Calibri" w:cs="Calibri"/>
        </w:rPr>
        <w:t xml:space="preserve">– według załącznika nr </w:t>
      </w:r>
      <w:r w:rsidR="00C848A9" w:rsidRPr="00AC759C">
        <w:rPr>
          <w:rFonts w:ascii="Calibri" w:hAnsi="Calibri" w:cs="Calibri"/>
        </w:rPr>
        <w:t>5</w:t>
      </w:r>
      <w:r w:rsidR="00451D9A" w:rsidRPr="00AC759C">
        <w:rPr>
          <w:rFonts w:ascii="Calibri" w:hAnsi="Calibri" w:cs="Calibri"/>
        </w:rPr>
        <w:t xml:space="preserve"> do IDW,</w:t>
      </w:r>
    </w:p>
    <w:p w14:paraId="7BC2A762" w14:textId="77777777" w:rsidR="00451D9A" w:rsidRPr="00AC759C" w:rsidRDefault="0078702C" w:rsidP="005655D1">
      <w:pPr>
        <w:numPr>
          <w:ilvl w:val="3"/>
          <w:numId w:val="11"/>
        </w:numPr>
        <w:ind w:left="1560" w:hanging="993"/>
        <w:jc w:val="both"/>
        <w:rPr>
          <w:rFonts w:ascii="Calibri" w:hAnsi="Calibri" w:cs="Calibri"/>
        </w:rPr>
      </w:pPr>
      <w:r w:rsidRPr="00AC759C">
        <w:rPr>
          <w:rFonts w:ascii="Calibri" w:hAnsi="Calibri" w:cs="Calibri"/>
        </w:rPr>
        <w:t xml:space="preserve">dokument potwierdzający, że wykonawca jest ubezpieczony </w:t>
      </w:r>
      <w:r w:rsidR="002B471B" w:rsidRPr="00AC759C">
        <w:rPr>
          <w:rFonts w:ascii="Calibri" w:hAnsi="Calibri" w:cs="Calibri"/>
        </w:rPr>
        <w:br/>
      </w:r>
      <w:r w:rsidRPr="00AC759C">
        <w:rPr>
          <w:rFonts w:ascii="Calibri" w:hAnsi="Calibri" w:cs="Calibri"/>
        </w:rPr>
        <w:t xml:space="preserve">od odpowiedzialności cywilnej w zakresie prowadzonej działalności związanej z przedmiotem zamówienia ze wskazaniem sumy gwarancyjnej tego </w:t>
      </w:r>
      <w:r w:rsidRPr="00AC759C">
        <w:rPr>
          <w:rFonts w:ascii="Calibri" w:hAnsi="Calibri" w:cs="Calibri"/>
        </w:rPr>
        <w:lastRenderedPageBreak/>
        <w:t xml:space="preserve">ubezpieczenia określonej </w:t>
      </w:r>
      <w:r w:rsidR="00AE06F8" w:rsidRPr="00AC759C">
        <w:rPr>
          <w:rFonts w:ascii="Calibri" w:hAnsi="Calibri" w:cs="Calibri"/>
        </w:rPr>
        <w:t xml:space="preserve">(wymaganej) </w:t>
      </w:r>
      <w:r w:rsidRPr="00AC759C">
        <w:rPr>
          <w:rFonts w:ascii="Calibri" w:hAnsi="Calibri" w:cs="Calibri"/>
        </w:rPr>
        <w:t>przez zamawiającego</w:t>
      </w:r>
      <w:r w:rsidR="00AE06F8" w:rsidRPr="00AC759C">
        <w:rPr>
          <w:rFonts w:ascii="Calibri" w:hAnsi="Calibri" w:cs="Calibri"/>
        </w:rPr>
        <w:t xml:space="preserve"> </w:t>
      </w:r>
      <w:r w:rsidR="002B471B" w:rsidRPr="00AC759C">
        <w:rPr>
          <w:rFonts w:ascii="Calibri" w:hAnsi="Calibri" w:cs="Calibri"/>
        </w:rPr>
        <w:br/>
      </w:r>
      <w:r w:rsidR="00AE06F8" w:rsidRPr="00AC759C">
        <w:rPr>
          <w:rFonts w:ascii="Calibri" w:hAnsi="Calibri" w:cs="Calibri"/>
        </w:rPr>
        <w:t>w niniejszej IDW</w:t>
      </w:r>
      <w:r w:rsidRPr="00AC759C">
        <w:rPr>
          <w:rFonts w:ascii="Calibri" w:hAnsi="Calibri" w:cs="Calibri"/>
        </w:rPr>
        <w:t xml:space="preserve">, </w:t>
      </w:r>
    </w:p>
    <w:p w14:paraId="759C4D2A" w14:textId="77777777" w:rsidR="008C2BC5" w:rsidRPr="00AC759C" w:rsidRDefault="008C2BC5" w:rsidP="005655D1">
      <w:pPr>
        <w:numPr>
          <w:ilvl w:val="3"/>
          <w:numId w:val="11"/>
        </w:numPr>
        <w:ind w:left="1560" w:hanging="993"/>
        <w:jc w:val="both"/>
        <w:rPr>
          <w:rFonts w:ascii="Calibri" w:hAnsi="Calibri" w:cs="Calibri"/>
        </w:rPr>
      </w:pPr>
      <w:r w:rsidRPr="00AC759C">
        <w:rPr>
          <w:rFonts w:ascii="Calibri" w:hAnsi="Calibri" w:cs="Calibri"/>
        </w:rPr>
        <w:t>oświadczeni</w:t>
      </w:r>
      <w:r w:rsidR="00B916E8" w:rsidRPr="00AC759C">
        <w:rPr>
          <w:rFonts w:ascii="Calibri" w:hAnsi="Calibri" w:cs="Calibri"/>
        </w:rPr>
        <w:t>e</w:t>
      </w:r>
      <w:r w:rsidRPr="00AC759C">
        <w:rPr>
          <w:rFonts w:ascii="Calibri" w:hAnsi="Calibri" w:cs="Calibri"/>
        </w:rPr>
        <w:t xml:space="preserve"> wykonawcy, w zakresie art. 108 ust. 1 pkt 5 </w:t>
      </w:r>
      <w:r w:rsidR="00B916E8" w:rsidRPr="00AC759C">
        <w:rPr>
          <w:rFonts w:ascii="Calibri" w:hAnsi="Calibri" w:cs="Calibri"/>
        </w:rPr>
        <w:t>Pzp</w:t>
      </w:r>
      <w:r w:rsidRPr="00AC759C">
        <w:rPr>
          <w:rFonts w:ascii="Calibri" w:hAnsi="Calibri" w:cs="Calibri"/>
        </w:rPr>
        <w:t xml:space="preserve">, o braku przynależności do tej samej grupy kapitałowej w rozumieniu ustawy z dnia 16 lutego 2007 r. o ochronie konkurencji i konsumentów (Dz. U. z 2020 r. poz. 1076 i 1086),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w:t>
      </w:r>
      <w:r w:rsidR="00D67833" w:rsidRPr="00AC759C">
        <w:rPr>
          <w:rFonts w:ascii="Calibri" w:hAnsi="Calibri" w:cs="Calibri"/>
        </w:rPr>
        <w:t>kapitałowej</w:t>
      </w:r>
      <w:r w:rsidR="00C848A9" w:rsidRPr="00AC759C">
        <w:rPr>
          <w:rFonts w:ascii="Calibri" w:hAnsi="Calibri" w:cs="Calibri"/>
        </w:rPr>
        <w:t xml:space="preserve"> </w:t>
      </w:r>
      <w:r w:rsidR="00C848A9" w:rsidRPr="00AC759C">
        <w:rPr>
          <w:rFonts w:ascii="Calibri" w:hAnsi="Calibri"/>
        </w:rPr>
        <w:t xml:space="preserve">według załącznika nr </w:t>
      </w:r>
      <w:r w:rsidR="009C6E3F" w:rsidRPr="00AC759C">
        <w:rPr>
          <w:rFonts w:ascii="Calibri" w:hAnsi="Calibri"/>
        </w:rPr>
        <w:t>4</w:t>
      </w:r>
      <w:r w:rsidR="00C848A9" w:rsidRPr="00AC759C">
        <w:rPr>
          <w:rFonts w:ascii="Calibri" w:hAnsi="Calibri"/>
        </w:rPr>
        <w:t xml:space="preserve"> do IDW</w:t>
      </w:r>
      <w:r w:rsidR="009C6E3F" w:rsidRPr="00AC759C">
        <w:rPr>
          <w:rFonts w:ascii="Calibri" w:hAnsi="Calibri"/>
        </w:rPr>
        <w:t>.</w:t>
      </w:r>
    </w:p>
    <w:p w14:paraId="08493A20" w14:textId="77777777" w:rsidR="007420D8" w:rsidRDefault="0057644D" w:rsidP="005655D1">
      <w:pPr>
        <w:numPr>
          <w:ilvl w:val="1"/>
          <w:numId w:val="23"/>
        </w:numPr>
        <w:jc w:val="both"/>
        <w:rPr>
          <w:rFonts w:ascii="Calibri" w:hAnsi="Calibri"/>
        </w:rPr>
      </w:pPr>
      <w:r w:rsidRPr="00AC759C">
        <w:rPr>
          <w:rFonts w:ascii="Calibri" w:hAnsi="Calibri"/>
        </w:rPr>
        <w:t>Zamawiający nie wezwie do złożenia</w:t>
      </w:r>
      <w:r w:rsidR="00802C6D" w:rsidRPr="00AC759C">
        <w:rPr>
          <w:rFonts w:ascii="Calibri" w:hAnsi="Calibri"/>
        </w:rPr>
        <w:t xml:space="preserve"> </w:t>
      </w:r>
      <w:r w:rsidR="00C54145" w:rsidRPr="00AC759C">
        <w:rPr>
          <w:rFonts w:ascii="Calibri" w:hAnsi="Calibri"/>
        </w:rPr>
        <w:t>podmiotowych</w:t>
      </w:r>
      <w:r w:rsidR="00802C6D" w:rsidRPr="00AC759C">
        <w:rPr>
          <w:rFonts w:ascii="Calibri" w:hAnsi="Calibri"/>
        </w:rPr>
        <w:t xml:space="preserve"> środków dowodowych, jeżeli może je uzyskać za pomocą bezpłatnych i ogólnodostępnych baz danych, </w:t>
      </w:r>
      <w:r w:rsidR="008F5646" w:rsidRPr="00AC759C">
        <w:rPr>
          <w:rFonts w:ascii="Calibri" w:hAnsi="Calibri"/>
        </w:rPr>
        <w:br/>
      </w:r>
      <w:r w:rsidR="00802C6D" w:rsidRPr="00AC759C">
        <w:rPr>
          <w:rFonts w:ascii="Calibri" w:hAnsi="Calibri"/>
        </w:rPr>
        <w:t xml:space="preserve">w szczególności rejestrów publicznych w rozumieniu ustawy z dnia 17 lutego 2005 r. </w:t>
      </w:r>
      <w:r w:rsidR="008F5646" w:rsidRPr="00AC759C">
        <w:rPr>
          <w:rFonts w:ascii="Calibri" w:hAnsi="Calibri"/>
        </w:rPr>
        <w:br/>
      </w:r>
      <w:r w:rsidR="00802C6D" w:rsidRPr="00AC759C">
        <w:rPr>
          <w:rFonts w:ascii="Calibri" w:hAnsi="Calibri"/>
        </w:rPr>
        <w:t xml:space="preserve">o informatyzacji działalności podmiotów realizujących zadania publiczne, </w:t>
      </w:r>
      <w:r w:rsidR="008F5646" w:rsidRPr="00AC759C">
        <w:rPr>
          <w:rFonts w:ascii="Calibri" w:hAnsi="Calibri"/>
        </w:rPr>
        <w:br/>
      </w:r>
      <w:r w:rsidR="00802C6D" w:rsidRPr="00AC759C">
        <w:rPr>
          <w:rFonts w:ascii="Calibri" w:hAnsi="Calibri"/>
        </w:rPr>
        <w:t>o ile wykonawca nie wskazał w oświadczeniu, o którym mowa w art. 125 ust. 1, dane umożliwiające dostęp do tych środków.</w:t>
      </w:r>
    </w:p>
    <w:p w14:paraId="7C478675" w14:textId="77777777" w:rsidR="00805FDD" w:rsidRPr="00AC759C" w:rsidRDefault="00805FDD" w:rsidP="00805FDD">
      <w:pPr>
        <w:ind w:left="660"/>
        <w:jc w:val="both"/>
        <w:rPr>
          <w:rFonts w:ascii="Calibri" w:hAnsi="Calibri"/>
        </w:rPr>
      </w:pPr>
    </w:p>
    <w:p w14:paraId="5EFE367B" w14:textId="77777777" w:rsidR="00ED1E7D" w:rsidRPr="00AC759C" w:rsidRDefault="00501A93" w:rsidP="00E67AA6">
      <w:pPr>
        <w:pStyle w:val="Nagwek1"/>
      </w:pPr>
      <w:bookmarkStart w:id="141" w:name="_Toc474225206"/>
      <w:bookmarkStart w:id="142" w:name="_Toc507762327"/>
      <w:bookmarkStart w:id="143" w:name="_Toc464217623"/>
      <w:bookmarkStart w:id="144" w:name="_Toc464463200"/>
      <w:bookmarkStart w:id="145" w:name="_Toc467826379"/>
      <w:bookmarkStart w:id="146" w:name="_Toc469053325"/>
      <w:bookmarkStart w:id="147" w:name="_Toc469305807"/>
      <w:bookmarkStart w:id="148" w:name="_Toc469310968"/>
      <w:bookmarkStart w:id="149" w:name="_Toc464217624"/>
      <w:bookmarkStart w:id="150" w:name="_Toc464463201"/>
      <w:bookmarkStart w:id="151" w:name="_Toc467826380"/>
      <w:bookmarkStart w:id="152" w:name="_Toc469053326"/>
      <w:bookmarkStart w:id="153" w:name="_Toc469305808"/>
      <w:bookmarkStart w:id="154" w:name="_Toc469310969"/>
      <w:bookmarkStart w:id="155" w:name="_Toc342988300"/>
      <w:bookmarkStart w:id="156" w:name="_Toc342988467"/>
      <w:bookmarkStart w:id="157" w:name="_Toc342988536"/>
      <w:bookmarkStart w:id="158" w:name="_Toc342992498"/>
      <w:bookmarkStart w:id="159" w:name="_Toc172199419"/>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sidRPr="00AC759C">
        <w:t xml:space="preserve">Rozdział 12. </w:t>
      </w:r>
      <w:r w:rsidR="00ED1E7D" w:rsidRPr="00AC759C">
        <w:t>INFORMACJA O ŚRODKACH KOMUNIKACJI ELEKTRONICZNEJ, PRZY UŻYCIU KTÓRYCH ZAMAWIAJĄCY BĘDZIE KOMUNIKOWAŁ SIĘ Z WYKONAWCAMI, ORAZ INFORMACJA O WYMAGANIACH TECHNICZNYCH I ORGANIZACYJNYCH SPORZĄDZANIA, WYSYŁANIA I ODBIERANIA KORESPONDENCJI ELEKTRONICZNEJ</w:t>
      </w:r>
      <w:bookmarkEnd w:id="159"/>
    </w:p>
    <w:p w14:paraId="597CEFD0" w14:textId="77777777" w:rsidR="00ED1E7D" w:rsidRPr="00AC759C" w:rsidRDefault="00ED1E7D" w:rsidP="005655D1">
      <w:pPr>
        <w:pStyle w:val="Tekstpodstawowywcity"/>
        <w:numPr>
          <w:ilvl w:val="1"/>
          <w:numId w:val="12"/>
        </w:numPr>
        <w:tabs>
          <w:tab w:val="left" w:pos="-1980"/>
          <w:tab w:val="left" w:pos="-1800"/>
          <w:tab w:val="left" w:pos="567"/>
        </w:tabs>
        <w:jc w:val="both"/>
        <w:rPr>
          <w:rFonts w:ascii="Calibri" w:hAnsi="Calibri" w:cs="Calibri"/>
          <w:sz w:val="24"/>
          <w:szCs w:val="24"/>
        </w:rPr>
      </w:pPr>
      <w:r w:rsidRPr="00AC759C">
        <w:rPr>
          <w:rFonts w:ascii="Calibri" w:hAnsi="Calibri" w:cs="Calibri"/>
          <w:sz w:val="24"/>
          <w:szCs w:val="24"/>
        </w:rPr>
        <w:t>W postępowaniu o udzielenie zamówienia komunikacja między Zamawiającym,</w:t>
      </w:r>
      <w:r w:rsidR="008F5646" w:rsidRPr="00AC759C">
        <w:rPr>
          <w:rFonts w:ascii="Calibri" w:hAnsi="Calibri" w:cs="Calibri"/>
          <w:sz w:val="24"/>
          <w:szCs w:val="24"/>
        </w:rPr>
        <w:br/>
      </w:r>
      <w:r w:rsidRPr="00AC759C">
        <w:rPr>
          <w:rFonts w:ascii="Calibri" w:hAnsi="Calibri" w:cs="Calibri"/>
          <w:sz w:val="24"/>
          <w:szCs w:val="24"/>
        </w:rPr>
        <w:t xml:space="preserve">a Wykonawcami odbywa się przy użyciu: </w:t>
      </w:r>
      <w:hyperlink r:id="rId14" w:history="1">
        <w:r w:rsidR="002C3F6C" w:rsidRPr="00AC759C">
          <w:rPr>
            <w:rStyle w:val="Hipercze"/>
            <w:rFonts w:ascii="Calibri" w:hAnsi="Calibri" w:cs="Calibri"/>
            <w:color w:val="auto"/>
            <w:sz w:val="24"/>
            <w:szCs w:val="24"/>
          </w:rPr>
          <w:t>https://platformazakupowa.pl</w:t>
        </w:r>
      </w:hyperlink>
      <w:r w:rsidRPr="00AC759C">
        <w:rPr>
          <w:rFonts w:ascii="Calibri" w:hAnsi="Calibri" w:cs="Calibri"/>
          <w:sz w:val="24"/>
          <w:szCs w:val="24"/>
        </w:rPr>
        <w:t xml:space="preserve">, przy czym ofertę wraz z załącznikami należy złożyć za pośrednictwem „Formularza składania oferty” dostępnego na </w:t>
      </w:r>
      <w:hyperlink r:id="rId15" w:history="1">
        <w:r w:rsidR="007C2726" w:rsidRPr="00AC759C">
          <w:rPr>
            <w:rStyle w:val="Hipercze"/>
            <w:rFonts w:ascii="Calibri" w:hAnsi="Calibri" w:cs="Calibri"/>
            <w:color w:val="auto"/>
            <w:sz w:val="24"/>
            <w:szCs w:val="24"/>
          </w:rPr>
          <w:t>https://platformazakupowa.pl/pn/um_pruszczgdanski</w:t>
        </w:r>
      </w:hyperlink>
      <w:r w:rsidR="006111B2" w:rsidRPr="00AC759C">
        <w:rPr>
          <w:rFonts w:ascii="Calibri" w:hAnsi="Calibri" w:cs="Calibri"/>
          <w:sz w:val="24"/>
          <w:szCs w:val="24"/>
        </w:rPr>
        <w:t xml:space="preserve"> </w:t>
      </w:r>
      <w:r w:rsidRPr="00AC759C">
        <w:rPr>
          <w:rFonts w:ascii="Calibri" w:hAnsi="Calibri" w:cs="Calibri"/>
          <w:sz w:val="24"/>
          <w:szCs w:val="24"/>
        </w:rPr>
        <w:t>w miejscu publika</w:t>
      </w:r>
      <w:r w:rsidR="00A3078C" w:rsidRPr="00AC759C">
        <w:rPr>
          <w:rFonts w:ascii="Calibri" w:hAnsi="Calibri" w:cs="Calibri"/>
          <w:sz w:val="24"/>
          <w:szCs w:val="24"/>
        </w:rPr>
        <w:t>cji ogłoszenia o zamówieniu i S</w:t>
      </w:r>
      <w:r w:rsidRPr="00AC759C">
        <w:rPr>
          <w:rFonts w:ascii="Calibri" w:hAnsi="Calibri" w:cs="Calibri"/>
          <w:sz w:val="24"/>
          <w:szCs w:val="24"/>
        </w:rPr>
        <w:t>WZ, natomiast dokumenty, oświadczenia, wnioski, zawiadomienia oraz przekazywanie informacji odbywa się za pomocą formularza „Wyślij wiadomość”.</w:t>
      </w:r>
    </w:p>
    <w:p w14:paraId="2908E451" w14:textId="77777777" w:rsidR="00174282" w:rsidRPr="00AC759C" w:rsidRDefault="00174282" w:rsidP="005655D1">
      <w:pPr>
        <w:pStyle w:val="Tekstpodstawowywcity"/>
        <w:numPr>
          <w:ilvl w:val="1"/>
          <w:numId w:val="12"/>
        </w:numPr>
        <w:tabs>
          <w:tab w:val="left" w:pos="-1980"/>
          <w:tab w:val="left" w:pos="-1800"/>
          <w:tab w:val="left" w:pos="567"/>
        </w:tabs>
        <w:jc w:val="both"/>
        <w:rPr>
          <w:rFonts w:ascii="Calibri" w:hAnsi="Calibri" w:cs="Calibri"/>
          <w:sz w:val="24"/>
          <w:szCs w:val="24"/>
        </w:rPr>
      </w:pPr>
      <w:r w:rsidRPr="00AC759C">
        <w:rPr>
          <w:rFonts w:ascii="Calibri" w:hAnsi="Calibri" w:cs="Calibri"/>
          <w:sz w:val="24"/>
          <w:szCs w:val="24"/>
        </w:rPr>
        <w:t xml:space="preserve">W celu skrócenia czasu udzielenia odpowiedzi na pytania preferuje się, aby komunikacja między zamawiającym a Wykonawcami, w tym wszelkie oświadczenia, wnioski, zawiadomienia oraz informacje, przekazywane były za pośrednictwem </w:t>
      </w:r>
      <w:hyperlink r:id="rId16">
        <w:r w:rsidRPr="00AC759C">
          <w:rPr>
            <w:rStyle w:val="Hipercze"/>
            <w:rFonts w:ascii="Calibri" w:hAnsi="Calibri" w:cs="Calibri"/>
            <w:color w:val="auto"/>
            <w:sz w:val="24"/>
            <w:szCs w:val="24"/>
          </w:rPr>
          <w:t>platformazakupowa.pl</w:t>
        </w:r>
      </w:hyperlink>
      <w:r w:rsidRPr="00AC759C">
        <w:rPr>
          <w:rFonts w:ascii="Calibri" w:hAnsi="Calibri" w:cs="Calibri"/>
          <w:sz w:val="24"/>
          <w:szCs w:val="24"/>
        </w:rPr>
        <w:t xml:space="preserve"> i formularza „Wyślij wiadomość do zamawiającego”. </w:t>
      </w:r>
    </w:p>
    <w:p w14:paraId="552BC487" w14:textId="77777777" w:rsidR="006D513B" w:rsidRPr="00AC759C" w:rsidRDefault="006D513B" w:rsidP="005655D1">
      <w:pPr>
        <w:pStyle w:val="Tekstpodstawowywcity"/>
        <w:numPr>
          <w:ilvl w:val="1"/>
          <w:numId w:val="12"/>
        </w:numPr>
        <w:tabs>
          <w:tab w:val="left" w:pos="-1980"/>
          <w:tab w:val="left" w:pos="-1800"/>
          <w:tab w:val="left" w:pos="567"/>
        </w:tabs>
        <w:jc w:val="both"/>
        <w:rPr>
          <w:rFonts w:ascii="Calibri" w:hAnsi="Calibri" w:cs="Calibri"/>
          <w:sz w:val="24"/>
          <w:szCs w:val="24"/>
        </w:rPr>
      </w:pPr>
      <w:r w:rsidRPr="00AC759C">
        <w:rPr>
          <w:rFonts w:ascii="Calibri" w:hAnsi="Calibri" w:cs="Calibri"/>
          <w:sz w:val="24"/>
          <w:szCs w:val="24"/>
        </w:rPr>
        <w:t xml:space="preserve">Za datę przekazania (wpływu) oświadczeń, wniosków, zawiadomień oraz informacji przyjmuje się datę ich przesłania za pośrednictwem </w:t>
      </w:r>
      <w:hyperlink r:id="rId17">
        <w:r w:rsidRPr="00AC759C">
          <w:rPr>
            <w:rStyle w:val="Hipercze"/>
            <w:rFonts w:ascii="Calibri" w:hAnsi="Calibri" w:cs="Calibri"/>
            <w:color w:val="auto"/>
            <w:sz w:val="24"/>
            <w:szCs w:val="24"/>
          </w:rPr>
          <w:t>platformazakupowa.pl</w:t>
        </w:r>
      </w:hyperlink>
      <w:r w:rsidRPr="00AC759C">
        <w:rPr>
          <w:rFonts w:ascii="Calibri" w:hAnsi="Calibri" w:cs="Calibri"/>
          <w:sz w:val="24"/>
          <w:szCs w:val="24"/>
        </w:rPr>
        <w:t xml:space="preserve"> poprzez kliknięcie przycisku „Wyślij wiadomość do zamawiającego” po których pojawi się komunikat, że wiadomość została wysłana do zamawiającego.</w:t>
      </w:r>
    </w:p>
    <w:p w14:paraId="04FD560C" w14:textId="77777777" w:rsidR="00135CFD" w:rsidRPr="00AC759C" w:rsidRDefault="00135CFD" w:rsidP="00135CFD">
      <w:pPr>
        <w:pStyle w:val="Tekstpodstawowywcity"/>
        <w:numPr>
          <w:ilvl w:val="1"/>
          <w:numId w:val="12"/>
        </w:numPr>
        <w:tabs>
          <w:tab w:val="left" w:pos="-1980"/>
          <w:tab w:val="left" w:pos="-1800"/>
          <w:tab w:val="left" w:pos="567"/>
        </w:tabs>
        <w:jc w:val="both"/>
        <w:rPr>
          <w:rFonts w:ascii="Calibri" w:hAnsi="Calibri" w:cs="Calibri"/>
          <w:sz w:val="24"/>
          <w:szCs w:val="24"/>
        </w:rPr>
      </w:pPr>
      <w:bookmarkStart w:id="160" w:name="_Toc62738869"/>
      <w:r w:rsidRPr="00AC759C">
        <w:rPr>
          <w:rStyle w:val="Hipercze"/>
          <w:rFonts w:ascii="Calibri" w:hAnsi="Calibri" w:cs="Calibri"/>
          <w:color w:val="auto"/>
          <w:sz w:val="24"/>
          <w:szCs w:val="24"/>
        </w:rPr>
        <w:t>UWAGA:</w:t>
      </w:r>
      <w:r w:rsidRPr="00AC759C">
        <w:rPr>
          <w:rStyle w:val="Hipercze"/>
          <w:rFonts w:ascii="Calibri" w:hAnsi="Calibri" w:cs="Calibri"/>
          <w:color w:val="auto"/>
          <w:sz w:val="24"/>
          <w:szCs w:val="24"/>
          <w:u w:val="none"/>
        </w:rPr>
        <w:t xml:space="preserve"> pliki przesyłane Zamawiającemu powinny odpowiadać formatom określonym w </w:t>
      </w:r>
      <w:r>
        <w:rPr>
          <w:rFonts w:ascii="Calibri" w:hAnsi="Calibri" w:cs="Calibri"/>
          <w:sz w:val="24"/>
          <w:szCs w:val="24"/>
        </w:rPr>
        <w:t>przepisach</w:t>
      </w:r>
      <w:r w:rsidRPr="00AC759C">
        <w:rPr>
          <w:rFonts w:ascii="Calibri" w:hAnsi="Calibri" w:cs="Calibri"/>
          <w:sz w:val="24"/>
          <w:szCs w:val="24"/>
        </w:rPr>
        <w:t xml:space="preserve"> w sprawie krajowych ram </w:t>
      </w:r>
      <w:r w:rsidRPr="00AC759C">
        <w:rPr>
          <w:rStyle w:val="Uwydatnienie"/>
          <w:rFonts w:ascii="Calibri" w:hAnsi="Calibri" w:cs="Calibri"/>
          <w:i w:val="0"/>
          <w:sz w:val="24"/>
          <w:szCs w:val="24"/>
        </w:rPr>
        <w:t>interoperacyjności</w:t>
      </w:r>
      <w:r w:rsidRPr="00AC759C">
        <w:rPr>
          <w:rFonts w:ascii="Calibri" w:hAnsi="Calibri" w:cs="Calibri"/>
          <w:i/>
          <w:sz w:val="24"/>
          <w:szCs w:val="24"/>
        </w:rPr>
        <w:t>,</w:t>
      </w:r>
      <w:r w:rsidRPr="00AC759C">
        <w:rPr>
          <w:rFonts w:ascii="Calibri" w:hAnsi="Calibri" w:cs="Calibri"/>
          <w:sz w:val="24"/>
          <w:szCs w:val="24"/>
        </w:rPr>
        <w:t xml:space="preserve"> minimalnych wymagań dla rejestrów publicznych i wymiany informacji w postaci elektronicznej oraz minimalnych wymagań dla systemów teleinformatycznych,</w:t>
      </w:r>
      <w:r w:rsidRPr="00AC759C">
        <w:rPr>
          <w:rStyle w:val="ng-binding"/>
          <w:rFonts w:ascii="Calibri" w:hAnsi="Calibri" w:cs="Calibri"/>
          <w:sz w:val="24"/>
          <w:szCs w:val="24"/>
        </w:rPr>
        <w:t>; Zamawiający zaleca używanie formatów plików .PDF, .DOC, .DOCX, .RTF, .ODT, .JPG (.JPEG); do kompresji plików Zamawiający zaleca używania formatów .ZIP lub .7Z.</w:t>
      </w:r>
      <w:bookmarkEnd w:id="160"/>
    </w:p>
    <w:p w14:paraId="49B4BDDA" w14:textId="77777777" w:rsidR="00500078" w:rsidRPr="00AC759C" w:rsidRDefault="00ED1E7D" w:rsidP="005655D1">
      <w:pPr>
        <w:pStyle w:val="Tekstpodstawowywcity"/>
        <w:numPr>
          <w:ilvl w:val="1"/>
          <w:numId w:val="12"/>
        </w:numPr>
        <w:tabs>
          <w:tab w:val="left" w:pos="-1980"/>
          <w:tab w:val="left" w:pos="-1800"/>
          <w:tab w:val="left" w:pos="567"/>
        </w:tabs>
        <w:jc w:val="both"/>
        <w:rPr>
          <w:rFonts w:ascii="Calibri" w:hAnsi="Calibri" w:cs="Calibri"/>
          <w:sz w:val="24"/>
          <w:szCs w:val="24"/>
        </w:rPr>
      </w:pPr>
      <w:r w:rsidRPr="00AC759C">
        <w:rPr>
          <w:rFonts w:ascii="Calibri" w:hAnsi="Calibri" w:cs="Calibri"/>
          <w:sz w:val="24"/>
          <w:szCs w:val="24"/>
        </w:rPr>
        <w:t>W sytuacjach awaryjnych, np. w przypadku awarii platformy</w:t>
      </w:r>
      <w:r w:rsidR="00174282" w:rsidRPr="00AC759C">
        <w:rPr>
          <w:rFonts w:ascii="Calibri" w:hAnsi="Calibri" w:cs="Calibri"/>
          <w:sz w:val="24"/>
          <w:szCs w:val="24"/>
        </w:rPr>
        <w:t xml:space="preserve"> dostępnej pod adresem</w:t>
      </w:r>
      <w:r w:rsidRPr="00AC759C">
        <w:rPr>
          <w:rFonts w:ascii="Calibri" w:hAnsi="Calibri" w:cs="Calibri"/>
          <w:sz w:val="24"/>
          <w:szCs w:val="24"/>
        </w:rPr>
        <w:t xml:space="preserve"> </w:t>
      </w:r>
      <w:hyperlink r:id="rId18" w:history="1">
        <w:r w:rsidR="001D7042" w:rsidRPr="00AC759C">
          <w:rPr>
            <w:rStyle w:val="Hipercze"/>
            <w:rFonts w:ascii="Calibri" w:hAnsi="Calibri" w:cs="Calibri"/>
            <w:color w:val="auto"/>
            <w:sz w:val="24"/>
            <w:szCs w:val="24"/>
          </w:rPr>
          <w:t>https://platformazakupowa.pl</w:t>
        </w:r>
      </w:hyperlink>
      <w:r w:rsidRPr="00AC759C">
        <w:rPr>
          <w:rFonts w:ascii="Calibri" w:hAnsi="Calibri" w:cs="Calibri"/>
          <w:sz w:val="24"/>
          <w:szCs w:val="24"/>
        </w:rPr>
        <w:t xml:space="preserve">, Zamawiający i Wykonawcy mogą komunikować się </w:t>
      </w:r>
      <w:r w:rsidR="00A61EF2" w:rsidRPr="00AC759C">
        <w:rPr>
          <w:rFonts w:ascii="Calibri" w:hAnsi="Calibri" w:cs="Calibri"/>
          <w:sz w:val="24"/>
          <w:szCs w:val="24"/>
        </w:rPr>
        <w:br/>
      </w:r>
      <w:r w:rsidRPr="00AC759C">
        <w:rPr>
          <w:rFonts w:ascii="Calibri" w:hAnsi="Calibri" w:cs="Calibri"/>
          <w:sz w:val="24"/>
          <w:szCs w:val="24"/>
        </w:rPr>
        <w:t>za pomocą poczty elektronicznej Zamawiającego pod adresem:</w:t>
      </w:r>
    </w:p>
    <w:p w14:paraId="35E42F75" w14:textId="77777777" w:rsidR="006D513B" w:rsidRPr="00AC759C" w:rsidRDefault="00ED1E7D" w:rsidP="00E67AA6">
      <w:pPr>
        <w:pStyle w:val="Tekstpodstawowywcity"/>
        <w:tabs>
          <w:tab w:val="left" w:pos="-1980"/>
          <w:tab w:val="left" w:pos="-1800"/>
          <w:tab w:val="left" w:pos="567"/>
        </w:tabs>
        <w:ind w:left="480"/>
        <w:jc w:val="both"/>
        <w:rPr>
          <w:rStyle w:val="Hipercze"/>
          <w:rFonts w:ascii="Calibri" w:hAnsi="Calibri" w:cs="Calibri"/>
          <w:color w:val="auto"/>
          <w:sz w:val="24"/>
          <w:szCs w:val="24"/>
        </w:rPr>
      </w:pPr>
      <w:hyperlink r:id="rId19" w:history="1">
        <w:r w:rsidRPr="00AC759C">
          <w:rPr>
            <w:rStyle w:val="Hipercze"/>
            <w:rFonts w:ascii="Calibri" w:hAnsi="Calibri" w:cs="Calibri"/>
            <w:color w:val="auto"/>
            <w:sz w:val="24"/>
            <w:szCs w:val="24"/>
          </w:rPr>
          <w:t>zamowienia@pruszcz-gdanski.pl</w:t>
        </w:r>
      </w:hyperlink>
    </w:p>
    <w:p w14:paraId="0DFD7E7D" w14:textId="77777777" w:rsidR="006D513B" w:rsidRPr="00AC759C" w:rsidRDefault="006D513B" w:rsidP="005655D1">
      <w:pPr>
        <w:pStyle w:val="Tekstpodstawowywcity"/>
        <w:numPr>
          <w:ilvl w:val="1"/>
          <w:numId w:val="12"/>
        </w:numPr>
        <w:tabs>
          <w:tab w:val="left" w:pos="-1980"/>
          <w:tab w:val="left" w:pos="-1800"/>
          <w:tab w:val="left" w:pos="567"/>
        </w:tabs>
        <w:jc w:val="both"/>
        <w:rPr>
          <w:rFonts w:ascii="Calibri" w:hAnsi="Calibri" w:cs="Calibri"/>
          <w:sz w:val="24"/>
          <w:szCs w:val="24"/>
        </w:rPr>
      </w:pPr>
      <w:r w:rsidRPr="00AC759C">
        <w:rPr>
          <w:rFonts w:ascii="Calibri" w:hAnsi="Calibri" w:cs="Calibri"/>
          <w:sz w:val="24"/>
          <w:szCs w:val="24"/>
        </w:rPr>
        <w:t xml:space="preserve">Zamawiający będzie przekazywał wykonawcom informacje w formie elektronicznej </w:t>
      </w:r>
      <w:r w:rsidR="00A61EF2" w:rsidRPr="00AC759C">
        <w:rPr>
          <w:rFonts w:ascii="Calibri" w:hAnsi="Calibri" w:cs="Calibri"/>
          <w:sz w:val="24"/>
          <w:szCs w:val="24"/>
        </w:rPr>
        <w:br/>
      </w:r>
      <w:r w:rsidRPr="00AC759C">
        <w:rPr>
          <w:rFonts w:ascii="Calibri" w:hAnsi="Calibri" w:cs="Calibri"/>
          <w:sz w:val="24"/>
          <w:szCs w:val="24"/>
        </w:rPr>
        <w:t xml:space="preserve">za pośrednictwem </w:t>
      </w:r>
      <w:hyperlink r:id="rId20">
        <w:r w:rsidR="00757D2B" w:rsidRPr="00AC759C">
          <w:rPr>
            <w:rStyle w:val="Hipercze"/>
            <w:rFonts w:ascii="Calibri" w:hAnsi="Calibri" w:cs="Calibri"/>
            <w:color w:val="auto"/>
            <w:sz w:val="24"/>
            <w:szCs w:val="24"/>
          </w:rPr>
          <w:t>platformazakupowa.pl</w:t>
        </w:r>
      </w:hyperlink>
      <w:r w:rsidRPr="00AC759C">
        <w:rPr>
          <w:rFonts w:ascii="Calibri" w:hAnsi="Calibri" w:cs="Calibri"/>
          <w:sz w:val="24"/>
          <w:szCs w:val="24"/>
        </w:rPr>
        <w:t xml:space="preserve">. Informacje dotyczące odpowiedzi na pytania, zmiany specyfikacji, zmiany terminu składania i otwarcia ofert Zamawiający będzie zamieszczał na platformie w sekcji “Komunikaty”. Korespondencja, której zgodnie </w:t>
      </w:r>
      <w:r w:rsidR="001B2E15" w:rsidRPr="00AC759C">
        <w:rPr>
          <w:rFonts w:ascii="Calibri" w:hAnsi="Calibri" w:cs="Calibri"/>
          <w:sz w:val="24"/>
          <w:szCs w:val="24"/>
        </w:rPr>
        <w:br/>
      </w:r>
      <w:r w:rsidRPr="00AC759C">
        <w:rPr>
          <w:rFonts w:ascii="Calibri" w:hAnsi="Calibri" w:cs="Calibri"/>
          <w:sz w:val="24"/>
          <w:szCs w:val="24"/>
        </w:rPr>
        <w:t xml:space="preserve">z obowiązującymi przepisami adresatem jest konkretny Wykonawca, będzie przekazywana w formie elektronicznej za pośrednictwem </w:t>
      </w:r>
      <w:hyperlink r:id="rId21">
        <w:r w:rsidR="00757D2B" w:rsidRPr="00AC759C">
          <w:rPr>
            <w:rStyle w:val="Hipercze"/>
            <w:rFonts w:ascii="Calibri" w:hAnsi="Calibri" w:cs="Calibri"/>
            <w:color w:val="auto"/>
            <w:sz w:val="24"/>
            <w:szCs w:val="24"/>
          </w:rPr>
          <w:t>platformazakupowa.pl</w:t>
        </w:r>
      </w:hyperlink>
      <w:r w:rsidRPr="00AC759C">
        <w:rPr>
          <w:rFonts w:ascii="Calibri" w:hAnsi="Calibri" w:cs="Calibri"/>
          <w:sz w:val="24"/>
          <w:szCs w:val="24"/>
        </w:rPr>
        <w:t xml:space="preserve"> </w:t>
      </w:r>
      <w:r w:rsidR="001B2E15" w:rsidRPr="00AC759C">
        <w:rPr>
          <w:rFonts w:ascii="Calibri" w:hAnsi="Calibri" w:cs="Calibri"/>
          <w:sz w:val="24"/>
          <w:szCs w:val="24"/>
        </w:rPr>
        <w:br/>
      </w:r>
      <w:r w:rsidRPr="00AC759C">
        <w:rPr>
          <w:rFonts w:ascii="Calibri" w:hAnsi="Calibri" w:cs="Calibri"/>
          <w:sz w:val="24"/>
          <w:szCs w:val="24"/>
        </w:rPr>
        <w:t>do konkretnego wykonawcy.</w:t>
      </w:r>
    </w:p>
    <w:p w14:paraId="50EA32DD" w14:textId="77777777" w:rsidR="006D513B" w:rsidRPr="00AC759C" w:rsidRDefault="006D513B" w:rsidP="005655D1">
      <w:pPr>
        <w:pStyle w:val="Tekstpodstawowywcity"/>
        <w:numPr>
          <w:ilvl w:val="1"/>
          <w:numId w:val="12"/>
        </w:numPr>
        <w:tabs>
          <w:tab w:val="left" w:pos="-1980"/>
          <w:tab w:val="left" w:pos="-1800"/>
          <w:tab w:val="left" w:pos="567"/>
        </w:tabs>
        <w:jc w:val="both"/>
        <w:rPr>
          <w:rFonts w:ascii="Calibri" w:hAnsi="Calibri" w:cs="Calibri"/>
          <w:sz w:val="24"/>
          <w:szCs w:val="24"/>
        </w:rPr>
      </w:pPr>
      <w:r w:rsidRPr="00AC759C">
        <w:rPr>
          <w:rFonts w:ascii="Calibri" w:hAnsi="Calibri" w:cs="Calibri"/>
          <w:sz w:val="24"/>
          <w:szCs w:val="24"/>
        </w:rPr>
        <w:t>Wykonawca jako podmiot profesjonalny ma obowiązek sprawdzania komunikatów</w:t>
      </w:r>
      <w:r w:rsidR="001B2E15" w:rsidRPr="00AC759C">
        <w:rPr>
          <w:rFonts w:ascii="Calibri" w:hAnsi="Calibri" w:cs="Calibri"/>
          <w:sz w:val="24"/>
          <w:szCs w:val="24"/>
        </w:rPr>
        <w:br/>
      </w:r>
      <w:r w:rsidRPr="00AC759C">
        <w:rPr>
          <w:rFonts w:ascii="Calibri" w:hAnsi="Calibri" w:cs="Calibri"/>
          <w:sz w:val="24"/>
          <w:szCs w:val="24"/>
        </w:rPr>
        <w:t>i wiadomości bezpośrednio na platformazakupowa.pl przesłanych przez zamawiającego, gdyż system powiadomień może ulec awarii lub powiadomienie może trafić do folderu SPAM.</w:t>
      </w:r>
    </w:p>
    <w:p w14:paraId="43AE1DA1" w14:textId="77777777" w:rsidR="0031293E" w:rsidRPr="0031293E" w:rsidRDefault="0031293E" w:rsidP="0031293E">
      <w:pPr>
        <w:numPr>
          <w:ilvl w:val="1"/>
          <w:numId w:val="12"/>
        </w:numPr>
        <w:jc w:val="both"/>
        <w:rPr>
          <w:rFonts w:ascii="Calibri" w:hAnsi="Calibri" w:cs="Calibri"/>
        </w:rPr>
      </w:pPr>
      <w:r w:rsidRPr="0031293E">
        <w:rPr>
          <w:rFonts w:ascii="Calibri" w:hAnsi="Calibri" w:cs="Calibri"/>
        </w:rPr>
        <w:t xml:space="preserve">Zamawiający określa niezbędne wymagania sprzętowo - aplikacyjne umożliwiające pracę na </w:t>
      </w:r>
      <w:hyperlink r:id="rId22">
        <w:r w:rsidRPr="0031293E">
          <w:rPr>
            <w:rStyle w:val="Hipercze"/>
            <w:rFonts w:ascii="Calibri" w:hAnsi="Calibri" w:cs="Calibri"/>
          </w:rPr>
          <w:t>platformazakupowa.pl</w:t>
        </w:r>
      </w:hyperlink>
      <w:r w:rsidRPr="0031293E">
        <w:rPr>
          <w:rFonts w:ascii="Calibri" w:hAnsi="Calibri" w:cs="Calibri"/>
        </w:rPr>
        <w:t>, tj.:</w:t>
      </w:r>
    </w:p>
    <w:p w14:paraId="09B37F0F" w14:textId="77777777" w:rsidR="0031293E" w:rsidRPr="0031293E" w:rsidRDefault="0031293E" w:rsidP="0031293E">
      <w:pPr>
        <w:numPr>
          <w:ilvl w:val="1"/>
          <w:numId w:val="29"/>
        </w:numPr>
        <w:jc w:val="both"/>
        <w:rPr>
          <w:rFonts w:ascii="Calibri" w:hAnsi="Calibri" w:cs="Calibri"/>
        </w:rPr>
      </w:pPr>
      <w:r w:rsidRPr="0031293E">
        <w:rPr>
          <w:rFonts w:ascii="Calibri" w:hAnsi="Calibri" w:cs="Calibri"/>
        </w:rPr>
        <w:t xml:space="preserve">stały dostęp do sieci Internet o gwarantowanej przepustowości nie mniejszej niż 512 </w:t>
      </w:r>
      <w:proofErr w:type="spellStart"/>
      <w:r w:rsidRPr="0031293E">
        <w:rPr>
          <w:rFonts w:ascii="Calibri" w:hAnsi="Calibri" w:cs="Calibri"/>
        </w:rPr>
        <w:t>kb</w:t>
      </w:r>
      <w:proofErr w:type="spellEnd"/>
      <w:r w:rsidRPr="0031293E">
        <w:rPr>
          <w:rFonts w:ascii="Calibri" w:hAnsi="Calibri" w:cs="Calibri"/>
        </w:rPr>
        <w:t>/s,</w:t>
      </w:r>
    </w:p>
    <w:p w14:paraId="461E268F" w14:textId="77777777" w:rsidR="0031293E" w:rsidRPr="0031293E" w:rsidRDefault="0031293E" w:rsidP="0031293E">
      <w:pPr>
        <w:numPr>
          <w:ilvl w:val="1"/>
          <w:numId w:val="29"/>
        </w:numPr>
        <w:jc w:val="both"/>
        <w:rPr>
          <w:rFonts w:ascii="Calibri" w:hAnsi="Calibri" w:cs="Calibri"/>
        </w:rPr>
      </w:pPr>
      <w:r w:rsidRPr="0031293E">
        <w:rPr>
          <w:rFonts w:ascii="Calibri" w:hAnsi="Calibri" w:cs="Calibri"/>
        </w:rPr>
        <w:t>komputer klasy PC lub MAC o następującej konfiguracji: pamięć min. 2 GB Ram, procesor Intel IV 2 GHZ lub jego nowsza wersja, jeden z systemów operacyjnych - MS Windows 7, Mac Os x 10 4, Linux, lub ich nowsze wersje,</w:t>
      </w:r>
    </w:p>
    <w:p w14:paraId="0DBA1A10" w14:textId="77777777" w:rsidR="0031293E" w:rsidRPr="0031293E" w:rsidRDefault="0031293E" w:rsidP="0031293E">
      <w:pPr>
        <w:numPr>
          <w:ilvl w:val="1"/>
          <w:numId w:val="29"/>
        </w:numPr>
        <w:jc w:val="both"/>
        <w:rPr>
          <w:rFonts w:ascii="Calibri" w:hAnsi="Calibri" w:cs="Calibri"/>
        </w:rPr>
      </w:pPr>
      <w:r w:rsidRPr="0031293E">
        <w:rPr>
          <w:rFonts w:ascii="Calibri" w:hAnsi="Calibri" w:cs="Calibri"/>
        </w:rPr>
        <w:t>zainstalowana dowolna przeglądarka internetowa, w przypadku Internet Explorer minimalnie wersja 10 0.,</w:t>
      </w:r>
    </w:p>
    <w:p w14:paraId="378690AF" w14:textId="77777777" w:rsidR="0031293E" w:rsidRPr="0031293E" w:rsidRDefault="0031293E" w:rsidP="0031293E">
      <w:pPr>
        <w:numPr>
          <w:ilvl w:val="1"/>
          <w:numId w:val="29"/>
        </w:numPr>
        <w:jc w:val="both"/>
        <w:rPr>
          <w:rFonts w:ascii="Calibri" w:hAnsi="Calibri" w:cs="Calibri"/>
        </w:rPr>
      </w:pPr>
      <w:r w:rsidRPr="0031293E">
        <w:rPr>
          <w:rFonts w:ascii="Calibri" w:hAnsi="Calibri" w:cs="Calibri"/>
        </w:rPr>
        <w:t>włączona obsługa JavaScript,</w:t>
      </w:r>
    </w:p>
    <w:p w14:paraId="40695E3E" w14:textId="77777777" w:rsidR="0031293E" w:rsidRPr="0031293E" w:rsidRDefault="0031293E" w:rsidP="0031293E">
      <w:pPr>
        <w:numPr>
          <w:ilvl w:val="1"/>
          <w:numId w:val="29"/>
        </w:numPr>
        <w:jc w:val="both"/>
        <w:rPr>
          <w:rFonts w:ascii="Calibri" w:hAnsi="Calibri" w:cs="Calibri"/>
        </w:rPr>
      </w:pPr>
      <w:r w:rsidRPr="0031293E">
        <w:rPr>
          <w:rFonts w:ascii="Calibri" w:hAnsi="Calibri" w:cs="Calibri"/>
        </w:rPr>
        <w:t xml:space="preserve">zainstalowany program Adobe </w:t>
      </w:r>
      <w:proofErr w:type="spellStart"/>
      <w:r w:rsidRPr="0031293E">
        <w:rPr>
          <w:rFonts w:ascii="Calibri" w:hAnsi="Calibri" w:cs="Calibri"/>
        </w:rPr>
        <w:t>Acrobat</w:t>
      </w:r>
      <w:proofErr w:type="spellEnd"/>
      <w:r w:rsidRPr="0031293E">
        <w:rPr>
          <w:rFonts w:ascii="Calibri" w:hAnsi="Calibri" w:cs="Calibri"/>
        </w:rPr>
        <w:t xml:space="preserve"> Reader lub inny obsługujący format plików .pdf,</w:t>
      </w:r>
    </w:p>
    <w:p w14:paraId="2551541B" w14:textId="77777777" w:rsidR="0031293E" w:rsidRPr="0031293E" w:rsidRDefault="0031293E" w:rsidP="0031293E">
      <w:pPr>
        <w:numPr>
          <w:ilvl w:val="1"/>
          <w:numId w:val="29"/>
        </w:numPr>
        <w:jc w:val="both"/>
        <w:rPr>
          <w:rFonts w:ascii="Calibri" w:hAnsi="Calibri" w:cs="Calibri"/>
        </w:rPr>
      </w:pPr>
      <w:r w:rsidRPr="0031293E">
        <w:rPr>
          <w:rFonts w:ascii="Calibri" w:hAnsi="Calibri" w:cs="Calibri"/>
        </w:rPr>
        <w:t>Platformazakupowa.pl działa według standardu przyjętego w komunikacji sieciowej - kodowanie UTF8,</w:t>
      </w:r>
    </w:p>
    <w:p w14:paraId="3C1452A5" w14:textId="77777777" w:rsidR="0031293E" w:rsidRPr="0031293E" w:rsidRDefault="0031293E" w:rsidP="0031293E">
      <w:pPr>
        <w:numPr>
          <w:ilvl w:val="1"/>
          <w:numId w:val="29"/>
        </w:numPr>
        <w:jc w:val="both"/>
        <w:rPr>
          <w:rFonts w:ascii="Calibri" w:hAnsi="Calibri" w:cs="Calibri"/>
        </w:rPr>
      </w:pPr>
      <w:r w:rsidRPr="0031293E">
        <w:rPr>
          <w:rFonts w:ascii="Calibri" w:hAnsi="Calibri" w:cs="Calibri"/>
        </w:rPr>
        <w:t>Oznaczenie czasu odbioru danych przez platformę zakupową stanowi datę oraz dokładny czas (</w:t>
      </w:r>
      <w:proofErr w:type="spellStart"/>
      <w:r w:rsidRPr="0031293E">
        <w:rPr>
          <w:rFonts w:ascii="Calibri" w:hAnsi="Calibri" w:cs="Calibri"/>
        </w:rPr>
        <w:t>hh:mm:ss</w:t>
      </w:r>
      <w:proofErr w:type="spellEnd"/>
      <w:r w:rsidRPr="0031293E">
        <w:rPr>
          <w:rFonts w:ascii="Calibri" w:hAnsi="Calibri" w:cs="Calibri"/>
        </w:rPr>
        <w:t>) generowany wg czasu lokalnego serwera synchronizowanego z zegarem Głównego Urzędu Miar.</w:t>
      </w:r>
    </w:p>
    <w:p w14:paraId="72B35EAD" w14:textId="77777777" w:rsidR="006D513B" w:rsidRPr="00AC759C" w:rsidRDefault="006D513B" w:rsidP="005655D1">
      <w:pPr>
        <w:numPr>
          <w:ilvl w:val="1"/>
          <w:numId w:val="12"/>
        </w:numPr>
        <w:pBdr>
          <w:top w:val="nil"/>
          <w:left w:val="nil"/>
          <w:bottom w:val="nil"/>
          <w:right w:val="nil"/>
          <w:between w:val="nil"/>
        </w:pBdr>
        <w:jc w:val="both"/>
        <w:rPr>
          <w:rFonts w:ascii="Calibri" w:hAnsi="Calibri" w:cs="Calibri"/>
        </w:rPr>
      </w:pPr>
      <w:r w:rsidRPr="00AC759C">
        <w:rPr>
          <w:rFonts w:ascii="Calibri" w:hAnsi="Calibri" w:cs="Calibri"/>
        </w:rPr>
        <w:t>Wykonawca, przystępując do niniejszego postępowania o udzielenie zamówienia publicznego:</w:t>
      </w:r>
    </w:p>
    <w:p w14:paraId="664411C6" w14:textId="77777777" w:rsidR="006D513B" w:rsidRPr="00AC759C" w:rsidRDefault="006D513B" w:rsidP="005655D1">
      <w:pPr>
        <w:numPr>
          <w:ilvl w:val="1"/>
          <w:numId w:val="30"/>
        </w:numPr>
        <w:ind w:left="1134"/>
        <w:jc w:val="both"/>
        <w:rPr>
          <w:rFonts w:ascii="Calibri" w:hAnsi="Calibri" w:cs="Calibri"/>
        </w:rPr>
      </w:pPr>
      <w:r w:rsidRPr="00AC759C">
        <w:rPr>
          <w:rFonts w:ascii="Calibri" w:hAnsi="Calibri" w:cs="Calibri"/>
        </w:rPr>
        <w:t xml:space="preserve">akceptuje warunki korzystania z </w:t>
      </w:r>
      <w:hyperlink r:id="rId23">
        <w:r w:rsidR="00757D2B" w:rsidRPr="00AC759C">
          <w:rPr>
            <w:rStyle w:val="Hipercze"/>
            <w:rFonts w:ascii="Calibri" w:hAnsi="Calibri" w:cs="Calibri"/>
            <w:color w:val="auto"/>
          </w:rPr>
          <w:t>platformazakupowa.pl</w:t>
        </w:r>
      </w:hyperlink>
      <w:r w:rsidRPr="00AC759C">
        <w:rPr>
          <w:rFonts w:ascii="Calibri" w:hAnsi="Calibri" w:cs="Calibri"/>
        </w:rPr>
        <w:t xml:space="preserve"> określone w Regulaminie zamieszczonym na stronie internetowej </w:t>
      </w:r>
      <w:hyperlink r:id="rId24">
        <w:r w:rsidRPr="00AC759C">
          <w:rPr>
            <w:rFonts w:ascii="Calibri" w:hAnsi="Calibri" w:cs="Calibri"/>
          </w:rPr>
          <w:t>pod linkiem</w:t>
        </w:r>
      </w:hyperlink>
      <w:r w:rsidRPr="00AC759C">
        <w:rPr>
          <w:rFonts w:ascii="Calibri" w:hAnsi="Calibri" w:cs="Calibri"/>
        </w:rPr>
        <w:t xml:space="preserve">  w zakładce „Regulamin" oraz uznaje go za wiążący,</w:t>
      </w:r>
    </w:p>
    <w:p w14:paraId="5C6ACDBE" w14:textId="77777777" w:rsidR="006D513B" w:rsidRPr="00AC759C" w:rsidRDefault="006D513B" w:rsidP="005655D1">
      <w:pPr>
        <w:numPr>
          <w:ilvl w:val="1"/>
          <w:numId w:val="30"/>
        </w:numPr>
        <w:ind w:left="1134"/>
        <w:jc w:val="both"/>
        <w:rPr>
          <w:rFonts w:ascii="Calibri" w:hAnsi="Calibri" w:cs="Calibri"/>
        </w:rPr>
      </w:pPr>
      <w:r w:rsidRPr="00AC759C">
        <w:rPr>
          <w:rFonts w:ascii="Calibri" w:hAnsi="Calibri" w:cs="Calibri"/>
        </w:rPr>
        <w:t xml:space="preserve">zapoznał i stosuje się do Instrukcji składania ofert/wniosków dostępnej </w:t>
      </w:r>
      <w:r w:rsidR="00757D2B" w:rsidRPr="00AC759C">
        <w:rPr>
          <w:rFonts w:ascii="Calibri" w:hAnsi="Calibri" w:cs="Calibri"/>
        </w:rPr>
        <w:br/>
      </w:r>
      <w:hyperlink r:id="rId25">
        <w:r w:rsidRPr="00AC759C">
          <w:rPr>
            <w:rStyle w:val="Hipercze"/>
            <w:rFonts w:ascii="Calibri" w:hAnsi="Calibri" w:cs="Calibri"/>
            <w:color w:val="auto"/>
          </w:rPr>
          <w:t>pod linkiem</w:t>
        </w:r>
      </w:hyperlink>
      <w:r w:rsidRPr="00AC759C">
        <w:rPr>
          <w:rFonts w:ascii="Calibri" w:hAnsi="Calibri" w:cs="Calibri"/>
        </w:rPr>
        <w:t xml:space="preserve">. </w:t>
      </w:r>
    </w:p>
    <w:p w14:paraId="0863D2AF" w14:textId="77777777" w:rsidR="002174F1" w:rsidRPr="00AC759C" w:rsidRDefault="00ED1E7D" w:rsidP="005655D1">
      <w:pPr>
        <w:pStyle w:val="Tekstpodstawowywcity"/>
        <w:numPr>
          <w:ilvl w:val="1"/>
          <w:numId w:val="12"/>
        </w:numPr>
        <w:tabs>
          <w:tab w:val="left" w:pos="-1980"/>
          <w:tab w:val="left" w:pos="-1800"/>
          <w:tab w:val="left" w:pos="567"/>
        </w:tabs>
        <w:jc w:val="both"/>
        <w:rPr>
          <w:rFonts w:ascii="Calibri" w:hAnsi="Calibri" w:cs="Calibri"/>
          <w:sz w:val="24"/>
          <w:szCs w:val="24"/>
        </w:rPr>
      </w:pPr>
      <w:r w:rsidRPr="00AC759C">
        <w:rPr>
          <w:rFonts w:ascii="Calibri" w:hAnsi="Calibri" w:cs="Calibri"/>
          <w:sz w:val="24"/>
          <w:szCs w:val="24"/>
        </w:rPr>
        <w:t xml:space="preserve">Link do postępowania dostępny jest na stronie podmiotowej Zamawiającego </w:t>
      </w:r>
      <w:r w:rsidR="00CC7585" w:rsidRPr="00AC759C">
        <w:rPr>
          <w:rStyle w:val="Hipercze"/>
          <w:rFonts w:ascii="Calibri" w:hAnsi="Calibri" w:cs="Calibri"/>
          <w:color w:val="auto"/>
          <w:sz w:val="24"/>
          <w:szCs w:val="24"/>
        </w:rPr>
        <w:t>bip.pruszcz-gdanski.pl</w:t>
      </w:r>
      <w:r w:rsidRPr="00AC759C">
        <w:rPr>
          <w:rFonts w:ascii="Calibri" w:hAnsi="Calibri" w:cs="Calibri"/>
          <w:sz w:val="24"/>
          <w:szCs w:val="24"/>
        </w:rPr>
        <w:t xml:space="preserve"> w zakładce „</w:t>
      </w:r>
      <w:r w:rsidR="008C258B" w:rsidRPr="00AC759C">
        <w:rPr>
          <w:rFonts w:ascii="Calibri" w:hAnsi="Calibri" w:cs="Calibri"/>
          <w:sz w:val="24"/>
          <w:szCs w:val="24"/>
        </w:rPr>
        <w:t xml:space="preserve">Zamówienia publiczne o wartości równej </w:t>
      </w:r>
      <w:r w:rsidR="007B4FFA" w:rsidRPr="00AC759C">
        <w:rPr>
          <w:rFonts w:ascii="Calibri" w:hAnsi="Calibri" w:cs="Calibri"/>
          <w:sz w:val="24"/>
          <w:szCs w:val="24"/>
        </w:rPr>
        <w:br/>
      </w:r>
      <w:r w:rsidR="008C258B" w:rsidRPr="00AC759C">
        <w:rPr>
          <w:rFonts w:ascii="Calibri" w:hAnsi="Calibri" w:cs="Calibri"/>
          <w:sz w:val="24"/>
          <w:szCs w:val="24"/>
        </w:rPr>
        <w:t>lub przekraczającej kwotę 130.000 zł netto (od 01.01.2021r.)</w:t>
      </w:r>
      <w:r w:rsidRPr="00AC759C">
        <w:rPr>
          <w:rFonts w:ascii="Calibri" w:hAnsi="Calibri" w:cs="Calibri"/>
          <w:sz w:val="24"/>
          <w:szCs w:val="24"/>
        </w:rPr>
        <w:t>”, lub bezpośre</w:t>
      </w:r>
      <w:r w:rsidR="0095409F" w:rsidRPr="00AC759C">
        <w:rPr>
          <w:rFonts w:ascii="Calibri" w:hAnsi="Calibri" w:cs="Calibri"/>
          <w:sz w:val="24"/>
          <w:szCs w:val="24"/>
        </w:rPr>
        <w:t xml:space="preserve">dnio poprzez dedykowany profil </w:t>
      </w:r>
      <w:r w:rsidRPr="00AC759C">
        <w:rPr>
          <w:rFonts w:ascii="Calibri" w:hAnsi="Calibri" w:cs="Calibri"/>
          <w:sz w:val="24"/>
          <w:szCs w:val="24"/>
        </w:rPr>
        <w:t xml:space="preserve">na stronie operatora </w:t>
      </w:r>
      <w:r w:rsidR="0095409F" w:rsidRPr="00AC759C">
        <w:rPr>
          <w:rFonts w:ascii="Calibri" w:hAnsi="Calibri" w:cs="Calibri"/>
          <w:sz w:val="24"/>
          <w:szCs w:val="24"/>
        </w:rPr>
        <w:t>platformazakupowa.pl</w:t>
      </w:r>
    </w:p>
    <w:p w14:paraId="7896432F" w14:textId="77777777" w:rsidR="00F83A7C" w:rsidRDefault="002174F1" w:rsidP="00464294">
      <w:pPr>
        <w:pStyle w:val="Tekstpodstawowywcity"/>
        <w:tabs>
          <w:tab w:val="left" w:pos="-1980"/>
          <w:tab w:val="left" w:pos="-1800"/>
          <w:tab w:val="left" w:pos="567"/>
        </w:tabs>
        <w:ind w:left="567" w:hanging="567"/>
        <w:jc w:val="both"/>
        <w:rPr>
          <w:rStyle w:val="Hipercze"/>
          <w:rFonts w:ascii="Calibri" w:hAnsi="Calibri" w:cs="Calibri"/>
          <w:color w:val="auto"/>
          <w:sz w:val="24"/>
          <w:szCs w:val="24"/>
        </w:rPr>
      </w:pPr>
      <w:r w:rsidRPr="00AC759C">
        <w:rPr>
          <w:rFonts w:ascii="Calibri" w:hAnsi="Calibri" w:cs="Calibri"/>
          <w:sz w:val="24"/>
          <w:szCs w:val="24"/>
        </w:rPr>
        <w:tab/>
      </w:r>
      <w:hyperlink r:id="rId26" w:history="1">
        <w:r w:rsidR="00CC7585" w:rsidRPr="00AC759C">
          <w:rPr>
            <w:rStyle w:val="Hipercze"/>
            <w:rFonts w:ascii="Calibri" w:hAnsi="Calibri" w:cs="Calibri"/>
            <w:color w:val="auto"/>
            <w:sz w:val="24"/>
            <w:szCs w:val="24"/>
          </w:rPr>
          <w:t>https://platformazakupowa.pl/pn/um_pruszczgdanski</w:t>
        </w:r>
      </w:hyperlink>
    </w:p>
    <w:p w14:paraId="5505C516" w14:textId="77777777" w:rsidR="00ED1E7D" w:rsidRPr="00AC759C" w:rsidRDefault="00ED1E7D" w:rsidP="005655D1">
      <w:pPr>
        <w:pStyle w:val="Tekstpodstawowywcity"/>
        <w:numPr>
          <w:ilvl w:val="1"/>
          <w:numId w:val="12"/>
        </w:numPr>
        <w:tabs>
          <w:tab w:val="left" w:pos="-1980"/>
          <w:tab w:val="left" w:pos="-1800"/>
          <w:tab w:val="left" w:pos="567"/>
        </w:tabs>
        <w:jc w:val="both"/>
        <w:rPr>
          <w:rFonts w:ascii="Calibri" w:hAnsi="Calibri" w:cs="Calibri"/>
          <w:sz w:val="24"/>
          <w:szCs w:val="24"/>
        </w:rPr>
      </w:pPr>
      <w:r w:rsidRPr="00AC759C">
        <w:rPr>
          <w:rFonts w:ascii="Calibri" w:hAnsi="Calibri" w:cs="Calibri"/>
          <w:sz w:val="24"/>
          <w:szCs w:val="24"/>
        </w:rPr>
        <w:t>Zamawiający w zakresie:</w:t>
      </w:r>
    </w:p>
    <w:p w14:paraId="5966CEE2" w14:textId="77777777" w:rsidR="00ED1E7D" w:rsidRPr="00AC759C" w:rsidRDefault="00ED1E7D" w:rsidP="00805FDD">
      <w:pPr>
        <w:pStyle w:val="Tekstpodstawowywcity"/>
        <w:numPr>
          <w:ilvl w:val="2"/>
          <w:numId w:val="12"/>
        </w:numPr>
        <w:tabs>
          <w:tab w:val="left" w:pos="-1980"/>
          <w:tab w:val="left" w:pos="-1800"/>
          <w:tab w:val="left" w:pos="1134"/>
        </w:tabs>
        <w:ind w:left="1134" w:hanging="850"/>
        <w:jc w:val="both"/>
        <w:rPr>
          <w:rFonts w:ascii="Calibri" w:hAnsi="Calibri" w:cs="Calibri"/>
          <w:sz w:val="24"/>
          <w:szCs w:val="24"/>
        </w:rPr>
      </w:pPr>
      <w:r w:rsidRPr="00AC759C">
        <w:rPr>
          <w:rFonts w:ascii="Calibri" w:hAnsi="Calibri" w:cs="Calibri"/>
          <w:sz w:val="24"/>
          <w:szCs w:val="24"/>
        </w:rPr>
        <w:t>pytań technicznych związanych z działani</w:t>
      </w:r>
      <w:r w:rsidR="008453E7" w:rsidRPr="00AC759C">
        <w:rPr>
          <w:rFonts w:ascii="Calibri" w:hAnsi="Calibri" w:cs="Calibri"/>
          <w:sz w:val="24"/>
          <w:szCs w:val="24"/>
        </w:rPr>
        <w:t xml:space="preserve">em platformy/systemu </w:t>
      </w:r>
      <w:r w:rsidR="007B4FFA" w:rsidRPr="00AC759C">
        <w:rPr>
          <w:rFonts w:ascii="Calibri" w:hAnsi="Calibri" w:cs="Calibri"/>
          <w:sz w:val="24"/>
          <w:szCs w:val="24"/>
        </w:rPr>
        <w:br/>
      </w:r>
      <w:r w:rsidRPr="00AC759C">
        <w:rPr>
          <w:rFonts w:ascii="Calibri" w:hAnsi="Calibri" w:cs="Calibri"/>
          <w:sz w:val="24"/>
          <w:szCs w:val="24"/>
        </w:rPr>
        <w:t xml:space="preserve">prosi o kontakt z Centrum Wsparcia Klienta platformazakupowa.pl pod numer 22 101 02 02, </w:t>
      </w:r>
      <w:hyperlink r:id="rId27" w:history="1">
        <w:r w:rsidR="002174F1" w:rsidRPr="00AC759C">
          <w:rPr>
            <w:rStyle w:val="Hipercze"/>
            <w:rFonts w:ascii="Calibri" w:hAnsi="Calibri" w:cs="Calibri"/>
            <w:color w:val="auto"/>
            <w:sz w:val="24"/>
            <w:szCs w:val="24"/>
          </w:rPr>
          <w:t>cwk@platformazakupowa.pl</w:t>
        </w:r>
      </w:hyperlink>
      <w:r w:rsidRPr="00AC759C">
        <w:rPr>
          <w:rFonts w:ascii="Calibri" w:hAnsi="Calibri" w:cs="Calibri"/>
          <w:sz w:val="24"/>
          <w:szCs w:val="24"/>
        </w:rPr>
        <w:t>;</w:t>
      </w:r>
    </w:p>
    <w:p w14:paraId="581B9189" w14:textId="77777777" w:rsidR="00ED1E7D" w:rsidRDefault="00A3078C" w:rsidP="00805FDD">
      <w:pPr>
        <w:pStyle w:val="Tekstpodstawowywcity"/>
        <w:numPr>
          <w:ilvl w:val="2"/>
          <w:numId w:val="12"/>
        </w:numPr>
        <w:tabs>
          <w:tab w:val="left" w:pos="-1980"/>
          <w:tab w:val="left" w:pos="-1800"/>
          <w:tab w:val="left" w:pos="1134"/>
        </w:tabs>
        <w:ind w:left="1134" w:hanging="850"/>
        <w:jc w:val="both"/>
        <w:rPr>
          <w:rFonts w:ascii="Calibri" w:hAnsi="Calibri" w:cs="Calibri"/>
          <w:sz w:val="24"/>
          <w:szCs w:val="24"/>
        </w:rPr>
      </w:pPr>
      <w:r w:rsidRPr="00AC759C">
        <w:rPr>
          <w:rFonts w:ascii="Calibri" w:hAnsi="Calibri" w:cs="Calibri"/>
          <w:sz w:val="24"/>
          <w:szCs w:val="24"/>
        </w:rPr>
        <w:t>wniosków o wyjaśnienie treści S</w:t>
      </w:r>
      <w:r w:rsidR="008453E7" w:rsidRPr="00AC759C">
        <w:rPr>
          <w:rFonts w:ascii="Calibri" w:hAnsi="Calibri" w:cs="Calibri"/>
          <w:sz w:val="24"/>
          <w:szCs w:val="24"/>
        </w:rPr>
        <w:t xml:space="preserve">WZ lub innych zapytań </w:t>
      </w:r>
      <w:r w:rsidR="00ED1E7D" w:rsidRPr="00AC759C">
        <w:rPr>
          <w:rFonts w:ascii="Calibri" w:hAnsi="Calibri" w:cs="Calibri"/>
          <w:sz w:val="24"/>
          <w:szCs w:val="24"/>
        </w:rPr>
        <w:t xml:space="preserve">do Zamawiającego wyznaczył osoby, do których kontakt umieszczono w </w:t>
      </w:r>
      <w:r w:rsidR="00356054" w:rsidRPr="00AC759C">
        <w:rPr>
          <w:rFonts w:ascii="Calibri" w:hAnsi="Calibri" w:cs="Calibri"/>
          <w:sz w:val="24"/>
          <w:szCs w:val="24"/>
        </w:rPr>
        <w:t xml:space="preserve">niniejszym rozdziale. </w:t>
      </w:r>
    </w:p>
    <w:p w14:paraId="34AB2204" w14:textId="77777777" w:rsidR="00642B88" w:rsidRPr="00AC759C" w:rsidRDefault="00ED1E7D" w:rsidP="005655D1">
      <w:pPr>
        <w:pStyle w:val="Tekstpodstawowywcity"/>
        <w:numPr>
          <w:ilvl w:val="1"/>
          <w:numId w:val="12"/>
        </w:numPr>
        <w:tabs>
          <w:tab w:val="left" w:pos="-1980"/>
          <w:tab w:val="left" w:pos="-1800"/>
          <w:tab w:val="left" w:pos="709"/>
        </w:tabs>
        <w:ind w:left="709" w:hanging="709"/>
        <w:jc w:val="both"/>
        <w:rPr>
          <w:rFonts w:ascii="Calibri" w:hAnsi="Calibri" w:cs="Calibri"/>
          <w:sz w:val="24"/>
          <w:szCs w:val="24"/>
        </w:rPr>
      </w:pPr>
      <w:r w:rsidRPr="00AC759C">
        <w:rPr>
          <w:rFonts w:ascii="Calibri" w:hAnsi="Calibri" w:cs="Calibri"/>
          <w:sz w:val="24"/>
          <w:szCs w:val="24"/>
        </w:rPr>
        <w:lastRenderedPageBreak/>
        <w:t>Wymagania techniczne i organizacyjne opisane zostały w Regulaminie platformazakupowa.pl, który jest dostępny na platformie zakupowej:</w:t>
      </w:r>
    </w:p>
    <w:p w14:paraId="2444C6DA" w14:textId="77777777" w:rsidR="00ED1E7D" w:rsidRPr="00AC759C" w:rsidRDefault="00ED1E7D" w:rsidP="00E67AA6">
      <w:pPr>
        <w:pStyle w:val="Tekstpodstawowywcity"/>
        <w:tabs>
          <w:tab w:val="left" w:pos="-1980"/>
          <w:tab w:val="left" w:pos="-1800"/>
          <w:tab w:val="left" w:pos="709"/>
        </w:tabs>
        <w:ind w:left="709"/>
        <w:jc w:val="both"/>
        <w:rPr>
          <w:rStyle w:val="Hipercze"/>
          <w:rFonts w:ascii="Calibri" w:hAnsi="Calibri" w:cs="Calibri"/>
          <w:color w:val="auto"/>
          <w:sz w:val="24"/>
          <w:szCs w:val="24"/>
        </w:rPr>
      </w:pPr>
      <w:hyperlink r:id="rId28" w:history="1">
        <w:r w:rsidRPr="00AC759C">
          <w:rPr>
            <w:rStyle w:val="Hipercze"/>
            <w:rFonts w:ascii="Calibri" w:hAnsi="Calibri" w:cs="Calibri"/>
            <w:color w:val="auto"/>
            <w:sz w:val="24"/>
            <w:szCs w:val="24"/>
          </w:rPr>
          <w:t>https://platformazakupowa.pl/strona/1-regulamin</w:t>
        </w:r>
      </w:hyperlink>
    </w:p>
    <w:p w14:paraId="7D8D5309" w14:textId="77777777" w:rsidR="00ED1E7D" w:rsidRPr="00AC759C" w:rsidRDefault="00ED1E7D" w:rsidP="005655D1">
      <w:pPr>
        <w:pStyle w:val="Tekstpodstawowywcity"/>
        <w:numPr>
          <w:ilvl w:val="1"/>
          <w:numId w:val="12"/>
        </w:numPr>
        <w:tabs>
          <w:tab w:val="left" w:pos="-1980"/>
          <w:tab w:val="left" w:pos="-1800"/>
          <w:tab w:val="left" w:pos="709"/>
        </w:tabs>
        <w:ind w:left="709" w:hanging="709"/>
        <w:jc w:val="both"/>
        <w:rPr>
          <w:rFonts w:ascii="Calibri" w:hAnsi="Calibri" w:cs="Calibri"/>
          <w:sz w:val="24"/>
          <w:szCs w:val="24"/>
        </w:rPr>
      </w:pPr>
      <w:r w:rsidRPr="00AC759C">
        <w:rPr>
          <w:rFonts w:ascii="Calibri" w:hAnsi="Calibri" w:cs="Calibri"/>
          <w:sz w:val="24"/>
          <w:szCs w:val="24"/>
        </w:rPr>
        <w:t xml:space="preserve">Występuje limit objętości plików lub spakowanych folderów w zakresie całej oferty lub wniosku do 1 GB przy maksymalnej ilości 20 plików lub spakowanych folderów (pliki można spakować zgodnie </w:t>
      </w:r>
      <w:r w:rsidR="00F8140E" w:rsidRPr="00AC759C">
        <w:rPr>
          <w:rFonts w:ascii="Calibri" w:hAnsi="Calibri" w:cs="Calibri"/>
          <w:sz w:val="24"/>
          <w:szCs w:val="24"/>
        </w:rPr>
        <w:t xml:space="preserve">postanowieniami </w:t>
      </w:r>
      <w:r w:rsidRPr="00AC759C">
        <w:rPr>
          <w:rFonts w:ascii="Calibri" w:hAnsi="Calibri" w:cs="Calibri"/>
          <w:sz w:val="24"/>
          <w:szCs w:val="24"/>
        </w:rPr>
        <w:t>IDW).</w:t>
      </w:r>
    </w:p>
    <w:p w14:paraId="31B7892A" w14:textId="77777777" w:rsidR="00ED1E7D" w:rsidRPr="00AC759C" w:rsidRDefault="00ED1E7D" w:rsidP="005655D1">
      <w:pPr>
        <w:pStyle w:val="Tekstpodstawowywcity"/>
        <w:numPr>
          <w:ilvl w:val="1"/>
          <w:numId w:val="12"/>
        </w:numPr>
        <w:tabs>
          <w:tab w:val="left" w:pos="-1980"/>
          <w:tab w:val="left" w:pos="-1800"/>
          <w:tab w:val="left" w:pos="709"/>
        </w:tabs>
        <w:ind w:left="709" w:hanging="709"/>
        <w:jc w:val="both"/>
        <w:rPr>
          <w:rFonts w:ascii="Calibri" w:hAnsi="Calibri" w:cs="Calibri"/>
          <w:sz w:val="24"/>
          <w:szCs w:val="24"/>
        </w:rPr>
      </w:pPr>
      <w:r w:rsidRPr="00AC759C">
        <w:rPr>
          <w:rFonts w:ascii="Calibri" w:hAnsi="Calibri" w:cs="Calibri"/>
          <w:sz w:val="24"/>
          <w:szCs w:val="24"/>
        </w:rPr>
        <w:t>Przy dużych plikach kluczowe jest łącze internetowe i dostępna przepustowość łącza po stronie serwera platformazakupowa.pl oraz użytkownika.</w:t>
      </w:r>
    </w:p>
    <w:p w14:paraId="6915E4B3" w14:textId="77777777" w:rsidR="00ED1E7D" w:rsidRPr="00AC759C" w:rsidRDefault="00ED1E7D" w:rsidP="005655D1">
      <w:pPr>
        <w:pStyle w:val="Tekstpodstawowywcity"/>
        <w:numPr>
          <w:ilvl w:val="1"/>
          <w:numId w:val="12"/>
        </w:numPr>
        <w:tabs>
          <w:tab w:val="left" w:pos="-1980"/>
          <w:tab w:val="left" w:pos="-1800"/>
          <w:tab w:val="left" w:pos="709"/>
        </w:tabs>
        <w:ind w:left="709" w:hanging="709"/>
        <w:jc w:val="both"/>
        <w:rPr>
          <w:rFonts w:ascii="Calibri" w:hAnsi="Calibri" w:cs="Calibri"/>
          <w:sz w:val="24"/>
          <w:szCs w:val="24"/>
        </w:rPr>
      </w:pPr>
      <w:r w:rsidRPr="00AC759C">
        <w:rPr>
          <w:rFonts w:ascii="Calibri" w:hAnsi="Calibri" w:cs="Calibri"/>
          <w:sz w:val="24"/>
          <w:szCs w:val="24"/>
        </w:rPr>
        <w:t xml:space="preserve">Składając ofertę zaleca się zaplanowanie złożenia jej z wyprzedzeniem minimum 24h, aby zdążyć w terminie przewidzianym na jej złożenie w przypadku siły wyższej, jak np. awaria platformazakupowa.pl, awaria Internetu, problemy techniczne związane </w:t>
      </w:r>
      <w:r w:rsidR="00056497" w:rsidRPr="00AC759C">
        <w:rPr>
          <w:rFonts w:ascii="Calibri" w:hAnsi="Calibri" w:cs="Calibri"/>
          <w:sz w:val="24"/>
          <w:szCs w:val="24"/>
        </w:rPr>
        <w:br/>
      </w:r>
      <w:r w:rsidRPr="00AC759C">
        <w:rPr>
          <w:rFonts w:ascii="Calibri" w:hAnsi="Calibri" w:cs="Calibri"/>
          <w:sz w:val="24"/>
          <w:szCs w:val="24"/>
        </w:rPr>
        <w:t>z brakiem np. aktualnej przeglądarki, itp.</w:t>
      </w:r>
    </w:p>
    <w:p w14:paraId="07F39C12" w14:textId="77777777" w:rsidR="00ED1E7D" w:rsidRPr="00AC759C" w:rsidRDefault="00ED1E7D" w:rsidP="005655D1">
      <w:pPr>
        <w:pStyle w:val="Tekstpodstawowywcity"/>
        <w:numPr>
          <w:ilvl w:val="1"/>
          <w:numId w:val="12"/>
        </w:numPr>
        <w:tabs>
          <w:tab w:val="left" w:pos="-1980"/>
          <w:tab w:val="left" w:pos="-1800"/>
          <w:tab w:val="left" w:pos="709"/>
        </w:tabs>
        <w:ind w:left="709" w:hanging="709"/>
        <w:jc w:val="both"/>
        <w:rPr>
          <w:rFonts w:ascii="Calibri" w:hAnsi="Calibri" w:cs="Calibri"/>
          <w:sz w:val="24"/>
          <w:szCs w:val="24"/>
        </w:rPr>
      </w:pPr>
      <w:r w:rsidRPr="00AC759C">
        <w:rPr>
          <w:rFonts w:ascii="Calibri" w:hAnsi="Calibri" w:cs="Calibri"/>
          <w:sz w:val="24"/>
          <w:szCs w:val="24"/>
        </w:rPr>
        <w:t xml:space="preserve">W przypadku większych plików zaleca się skorzystać z instrukcji pakowania plików dzieląc je na mniejsze paczki po np. 75 MB każda (link do instrukcji: </w:t>
      </w:r>
      <w:hyperlink r:id="rId29" w:anchor="heading=h.6jynaot9cbnq" w:history="1">
        <w:r w:rsidRPr="00AC759C">
          <w:rPr>
            <w:rStyle w:val="Hipercze"/>
            <w:rFonts w:ascii="Calibri" w:hAnsi="Calibri" w:cs="Calibri"/>
            <w:color w:val="auto"/>
            <w:sz w:val="24"/>
            <w:szCs w:val="24"/>
          </w:rPr>
          <w:t>https://docs.google.com/document/d/1SeGipoISZzhgZ-dXiyupE6M11fAFcqE-iUTMFwSL5UQ/edit#heading=h.6jynaot9cbnq</w:t>
        </w:r>
      </w:hyperlink>
    </w:p>
    <w:p w14:paraId="27B70760" w14:textId="77777777" w:rsidR="00B5081C" w:rsidRPr="00AC759C" w:rsidRDefault="00ED1E7D" w:rsidP="005655D1">
      <w:pPr>
        <w:pStyle w:val="Tekstpodstawowywcity"/>
        <w:numPr>
          <w:ilvl w:val="1"/>
          <w:numId w:val="12"/>
        </w:numPr>
        <w:tabs>
          <w:tab w:val="left" w:pos="-1980"/>
          <w:tab w:val="left" w:pos="-1800"/>
          <w:tab w:val="left" w:pos="709"/>
        </w:tabs>
        <w:ind w:left="709" w:hanging="709"/>
        <w:jc w:val="both"/>
        <w:rPr>
          <w:rStyle w:val="Hipercze"/>
          <w:rFonts w:ascii="Calibri" w:hAnsi="Calibri" w:cs="Calibri"/>
          <w:color w:val="auto"/>
          <w:sz w:val="24"/>
          <w:szCs w:val="24"/>
        </w:rPr>
      </w:pPr>
      <w:r w:rsidRPr="00AC759C">
        <w:rPr>
          <w:rFonts w:ascii="Calibri" w:hAnsi="Calibri" w:cs="Calibri"/>
          <w:sz w:val="24"/>
          <w:szCs w:val="24"/>
        </w:rPr>
        <w:t>Złożenie oferty, wniosków oraz komunikacja z Zamawiającym</w:t>
      </w:r>
      <w:r w:rsidR="00F8140E" w:rsidRPr="00AC759C">
        <w:rPr>
          <w:rFonts w:ascii="Calibri" w:hAnsi="Calibri" w:cs="Calibri"/>
          <w:sz w:val="24"/>
          <w:szCs w:val="24"/>
        </w:rPr>
        <w:t>:</w:t>
      </w:r>
      <w:r w:rsidR="00B5081C" w:rsidRPr="00AC759C">
        <w:rPr>
          <w:rFonts w:ascii="Calibri" w:hAnsi="Calibri" w:cs="Calibri"/>
          <w:sz w:val="24"/>
          <w:szCs w:val="24"/>
        </w:rPr>
        <w:t xml:space="preserve"> Zamawiający informuje, że instrukcje korzystania z </w:t>
      </w:r>
      <w:hyperlink r:id="rId30">
        <w:r w:rsidR="00B5081C" w:rsidRPr="00AC759C">
          <w:rPr>
            <w:rStyle w:val="Hipercze"/>
            <w:rFonts w:ascii="Calibri" w:hAnsi="Calibri" w:cs="Calibri"/>
            <w:color w:val="auto"/>
            <w:sz w:val="24"/>
            <w:szCs w:val="24"/>
          </w:rPr>
          <w:t>platformazakupowa.pl</w:t>
        </w:r>
      </w:hyperlink>
      <w:r w:rsidR="00B5081C" w:rsidRPr="00AC759C">
        <w:rPr>
          <w:rFonts w:ascii="Calibri" w:hAnsi="Calibri" w:cs="Calibri"/>
          <w:sz w:val="24"/>
          <w:szCs w:val="24"/>
        </w:rPr>
        <w:t xml:space="preserve"> dotyczące </w:t>
      </w:r>
      <w:r w:rsidR="00056497" w:rsidRPr="00AC759C">
        <w:rPr>
          <w:rFonts w:ascii="Calibri" w:hAnsi="Calibri" w:cs="Calibri"/>
          <w:sz w:val="24"/>
          <w:szCs w:val="24"/>
        </w:rPr>
        <w:br/>
      </w:r>
      <w:r w:rsidR="00B5081C" w:rsidRPr="00AC759C">
        <w:rPr>
          <w:rFonts w:ascii="Calibri" w:hAnsi="Calibri" w:cs="Calibri"/>
          <w:sz w:val="24"/>
          <w:szCs w:val="24"/>
        </w:rPr>
        <w:t xml:space="preserve">w szczególności logowania, składania wniosków o wyjaśnienie treści SWZ, składania ofert oraz innych czynności podejmowanych w niniejszym postępowaniu przy użyciu </w:t>
      </w:r>
      <w:hyperlink r:id="rId31">
        <w:r w:rsidR="00B5081C" w:rsidRPr="00AC759C">
          <w:rPr>
            <w:rStyle w:val="Hipercze"/>
            <w:rFonts w:ascii="Calibri" w:hAnsi="Calibri" w:cs="Calibri"/>
            <w:color w:val="auto"/>
            <w:sz w:val="24"/>
            <w:szCs w:val="24"/>
          </w:rPr>
          <w:t>platformazakupowa.pl</w:t>
        </w:r>
      </w:hyperlink>
      <w:r w:rsidR="00B5081C" w:rsidRPr="00AC759C">
        <w:rPr>
          <w:rFonts w:ascii="Calibri" w:hAnsi="Calibri" w:cs="Calibri"/>
          <w:sz w:val="24"/>
          <w:szCs w:val="24"/>
        </w:rPr>
        <w:t xml:space="preserve"> znajdują się w zakładce „Instrukcje dla Wykonawców"</w:t>
      </w:r>
      <w:r w:rsidR="00056497" w:rsidRPr="00AC759C">
        <w:rPr>
          <w:rFonts w:ascii="Calibri" w:hAnsi="Calibri" w:cs="Calibri"/>
          <w:sz w:val="24"/>
          <w:szCs w:val="24"/>
        </w:rPr>
        <w:br/>
      </w:r>
      <w:r w:rsidR="00B5081C" w:rsidRPr="00AC759C">
        <w:rPr>
          <w:rFonts w:ascii="Calibri" w:hAnsi="Calibri" w:cs="Calibri"/>
          <w:sz w:val="24"/>
          <w:szCs w:val="24"/>
        </w:rPr>
        <w:t xml:space="preserve">na stronie internetowej pod adresem: </w:t>
      </w:r>
      <w:hyperlink r:id="rId32">
        <w:r w:rsidR="00B5081C" w:rsidRPr="00AC759C">
          <w:rPr>
            <w:rStyle w:val="Hipercze"/>
            <w:rFonts w:ascii="Calibri" w:hAnsi="Calibri" w:cs="Calibri"/>
            <w:color w:val="auto"/>
            <w:sz w:val="24"/>
            <w:szCs w:val="24"/>
          </w:rPr>
          <w:t>https://platformazakupowa.pl/strona/45-instrukcje</w:t>
        </w:r>
      </w:hyperlink>
    </w:p>
    <w:p w14:paraId="33A2C77E" w14:textId="77777777" w:rsidR="00B5081C" w:rsidRPr="00AC759C" w:rsidRDefault="00B5081C" w:rsidP="005655D1">
      <w:pPr>
        <w:pStyle w:val="Tekstpodstawowywcity"/>
        <w:numPr>
          <w:ilvl w:val="1"/>
          <w:numId w:val="12"/>
        </w:numPr>
        <w:tabs>
          <w:tab w:val="left" w:pos="-1980"/>
          <w:tab w:val="left" w:pos="-1800"/>
          <w:tab w:val="left" w:pos="709"/>
        </w:tabs>
        <w:ind w:left="709" w:hanging="709"/>
        <w:jc w:val="both"/>
        <w:rPr>
          <w:rFonts w:ascii="Calibri" w:hAnsi="Calibri" w:cs="Calibri"/>
          <w:sz w:val="24"/>
          <w:szCs w:val="24"/>
        </w:rPr>
      </w:pPr>
      <w:r w:rsidRPr="00AC759C">
        <w:rPr>
          <w:rFonts w:ascii="Calibri" w:hAnsi="Calibri" w:cs="Calibri"/>
          <w:b/>
          <w:sz w:val="24"/>
          <w:szCs w:val="24"/>
        </w:rPr>
        <w:t xml:space="preserve">Zamawiający nie ponosi odpowiedzialności za złożenie oferty w sposób niezgodny </w:t>
      </w:r>
      <w:r w:rsidR="00056497" w:rsidRPr="00AC759C">
        <w:rPr>
          <w:rFonts w:ascii="Calibri" w:hAnsi="Calibri" w:cs="Calibri"/>
          <w:b/>
          <w:sz w:val="24"/>
          <w:szCs w:val="24"/>
        </w:rPr>
        <w:br/>
      </w:r>
      <w:r w:rsidRPr="00AC759C">
        <w:rPr>
          <w:rFonts w:ascii="Calibri" w:hAnsi="Calibri" w:cs="Calibri"/>
          <w:b/>
          <w:sz w:val="24"/>
          <w:szCs w:val="24"/>
        </w:rPr>
        <w:t xml:space="preserve">z Instrukcją korzystania z </w:t>
      </w:r>
      <w:hyperlink r:id="rId33">
        <w:r w:rsidRPr="00AC759C">
          <w:rPr>
            <w:rStyle w:val="Hipercze"/>
            <w:rFonts w:ascii="Calibri" w:hAnsi="Calibri" w:cs="Calibri"/>
            <w:color w:val="auto"/>
            <w:sz w:val="24"/>
            <w:szCs w:val="24"/>
          </w:rPr>
          <w:t>platformazakupowa.pl</w:t>
        </w:r>
      </w:hyperlink>
      <w:r w:rsidRPr="00AC759C">
        <w:rPr>
          <w:rFonts w:ascii="Calibri" w:hAnsi="Calibri" w:cs="Calibri"/>
          <w:sz w:val="24"/>
          <w:szCs w:val="24"/>
        </w:rPr>
        <w:t xml:space="preserve">, w szczególności za sytuację, gdy zamawiający zapozna się z treścią oferty przed upływem terminu składania ofert </w:t>
      </w:r>
      <w:r w:rsidR="00056497" w:rsidRPr="00AC759C">
        <w:rPr>
          <w:rFonts w:ascii="Calibri" w:hAnsi="Calibri" w:cs="Calibri"/>
          <w:sz w:val="24"/>
          <w:szCs w:val="24"/>
        </w:rPr>
        <w:br/>
      </w:r>
      <w:r w:rsidRPr="00AC759C">
        <w:rPr>
          <w:rFonts w:ascii="Calibri" w:hAnsi="Calibri" w:cs="Calibri"/>
          <w:sz w:val="24"/>
          <w:szCs w:val="24"/>
        </w:rPr>
        <w:t>(np. złożenie oferty w zakładce „Wyślij wiadomość do zamawiającego”). Taka oferta zostanie uznana przez Zamawiającego za ofertę handlową i nie będzie brana pod uwagę w przedmiotowym postępowaniu ponieważ nie został spełniony obowiązek narzucony w art. 221 Pzp.</w:t>
      </w:r>
    </w:p>
    <w:p w14:paraId="06CBE98B" w14:textId="77777777" w:rsidR="00ED1E7D" w:rsidRPr="00AC759C" w:rsidRDefault="00ED1E7D" w:rsidP="005655D1">
      <w:pPr>
        <w:pStyle w:val="Tekstpodstawowywcity"/>
        <w:numPr>
          <w:ilvl w:val="1"/>
          <w:numId w:val="12"/>
        </w:numPr>
        <w:tabs>
          <w:tab w:val="left" w:pos="-1980"/>
          <w:tab w:val="left" w:pos="-1800"/>
          <w:tab w:val="left" w:pos="709"/>
        </w:tabs>
        <w:ind w:left="709" w:hanging="709"/>
        <w:jc w:val="both"/>
        <w:rPr>
          <w:rFonts w:ascii="Calibri" w:hAnsi="Calibri" w:cs="Calibri"/>
          <w:sz w:val="24"/>
          <w:szCs w:val="24"/>
        </w:rPr>
      </w:pPr>
      <w:r w:rsidRPr="00AC759C">
        <w:rPr>
          <w:rFonts w:ascii="Calibri" w:hAnsi="Calibri" w:cs="Calibri"/>
          <w:sz w:val="24"/>
          <w:szCs w:val="24"/>
        </w:rPr>
        <w:t xml:space="preserve">Jeżeli Zamawiający lub Wykonawca przekazują oświadczenia, wnioski, zawiadomienia oraz informacje przy użyciu środków komunikacji elektronicznej w rozumieniu ustawy z dnia 18 lipca 2002 r. o świadczeniu usług drogą elektroniczną, każda ze stron </w:t>
      </w:r>
      <w:r w:rsidR="003B2949" w:rsidRPr="00AC759C">
        <w:rPr>
          <w:rFonts w:ascii="Calibri" w:hAnsi="Calibri" w:cs="Calibri"/>
          <w:sz w:val="24"/>
          <w:szCs w:val="24"/>
        </w:rPr>
        <w:br/>
      </w:r>
      <w:r w:rsidRPr="00AC759C">
        <w:rPr>
          <w:rFonts w:ascii="Calibri" w:hAnsi="Calibri" w:cs="Calibri"/>
          <w:sz w:val="24"/>
          <w:szCs w:val="24"/>
        </w:rPr>
        <w:t>na żądanie drugiej strony niezwłocznie potwierdza fakt ich otrzymania.</w:t>
      </w:r>
    </w:p>
    <w:p w14:paraId="57CB38E2" w14:textId="77777777" w:rsidR="009417FF" w:rsidRPr="00AC759C" w:rsidRDefault="003E2CEA" w:rsidP="005655D1">
      <w:pPr>
        <w:pStyle w:val="Tekstpodstawowywcity"/>
        <w:numPr>
          <w:ilvl w:val="1"/>
          <w:numId w:val="12"/>
        </w:numPr>
        <w:tabs>
          <w:tab w:val="left" w:pos="-1980"/>
          <w:tab w:val="left" w:pos="-1800"/>
          <w:tab w:val="left" w:pos="709"/>
        </w:tabs>
        <w:ind w:left="709" w:hanging="709"/>
        <w:jc w:val="both"/>
        <w:rPr>
          <w:rFonts w:ascii="Calibri" w:hAnsi="Calibri" w:cs="Calibri"/>
          <w:sz w:val="24"/>
          <w:szCs w:val="24"/>
        </w:rPr>
      </w:pPr>
      <w:r w:rsidRPr="00AC759C">
        <w:rPr>
          <w:rFonts w:ascii="Calibri" w:hAnsi="Calibri" w:cs="Calibri"/>
          <w:sz w:val="24"/>
          <w:szCs w:val="24"/>
        </w:rPr>
        <w:t>Wykonawca może zwrócić się do zamawiającego z wnioskiem o wyjaśnienie treści SWZ.</w:t>
      </w:r>
      <w:r w:rsidR="00A86C2B" w:rsidRPr="00AC759C">
        <w:rPr>
          <w:rFonts w:ascii="Calibri" w:hAnsi="Calibri" w:cs="Calibri"/>
          <w:sz w:val="24"/>
          <w:szCs w:val="24"/>
        </w:rPr>
        <w:t xml:space="preserve"> Zaleca się przesyłanie treści zapytań również w wersji edytowalnej, na adres poczty elektronicznej Zamawiającego</w:t>
      </w:r>
      <w:r w:rsidR="00685DA2" w:rsidRPr="00AC759C">
        <w:rPr>
          <w:rFonts w:ascii="Calibri" w:hAnsi="Calibri" w:cs="Calibri"/>
          <w:sz w:val="24"/>
          <w:szCs w:val="24"/>
        </w:rPr>
        <w:t>.</w:t>
      </w:r>
    </w:p>
    <w:p w14:paraId="2A522991" w14:textId="77777777" w:rsidR="003E2CEA" w:rsidRPr="00AC759C" w:rsidRDefault="003E2CEA" w:rsidP="005655D1">
      <w:pPr>
        <w:pStyle w:val="Tekstpodstawowywcity"/>
        <w:numPr>
          <w:ilvl w:val="1"/>
          <w:numId w:val="12"/>
        </w:numPr>
        <w:tabs>
          <w:tab w:val="left" w:pos="-1980"/>
          <w:tab w:val="left" w:pos="-1800"/>
          <w:tab w:val="left" w:pos="709"/>
        </w:tabs>
        <w:ind w:left="709" w:hanging="709"/>
        <w:jc w:val="both"/>
        <w:rPr>
          <w:rFonts w:ascii="Calibri" w:hAnsi="Calibri"/>
          <w:sz w:val="24"/>
          <w:szCs w:val="24"/>
        </w:rPr>
      </w:pPr>
      <w:r w:rsidRPr="00AC759C">
        <w:rPr>
          <w:rFonts w:ascii="Calibri" w:hAnsi="Calibri" w:cs="Calibri"/>
          <w:sz w:val="24"/>
          <w:szCs w:val="24"/>
        </w:rPr>
        <w:t xml:space="preserve">Zamawiający jest obowiązany udzielić wyjaśnień niezwłocznie, jednak nie później niż na 2 dni przed upływem </w:t>
      </w:r>
      <w:r w:rsidRPr="00AC759C">
        <w:rPr>
          <w:rFonts w:ascii="Calibri" w:hAnsi="Calibri"/>
          <w:sz w:val="24"/>
          <w:szCs w:val="24"/>
        </w:rPr>
        <w:t>term</w:t>
      </w:r>
      <w:r w:rsidR="00990E7B" w:rsidRPr="00AC759C">
        <w:rPr>
          <w:rFonts w:ascii="Calibri" w:hAnsi="Calibri"/>
          <w:sz w:val="24"/>
          <w:szCs w:val="24"/>
        </w:rPr>
        <w:t xml:space="preserve">inu składania ofert, </w:t>
      </w:r>
      <w:r w:rsidRPr="00AC759C">
        <w:rPr>
          <w:rFonts w:ascii="Calibri" w:hAnsi="Calibri"/>
          <w:sz w:val="24"/>
          <w:szCs w:val="24"/>
        </w:rPr>
        <w:t>pod warunkiem że wniosek</w:t>
      </w:r>
      <w:r w:rsidR="00001552" w:rsidRPr="00AC759C">
        <w:rPr>
          <w:rFonts w:ascii="Calibri" w:hAnsi="Calibri"/>
          <w:sz w:val="24"/>
          <w:szCs w:val="24"/>
        </w:rPr>
        <w:br/>
      </w:r>
      <w:r w:rsidRPr="00AC759C">
        <w:rPr>
          <w:rFonts w:ascii="Calibri" w:hAnsi="Calibri"/>
          <w:sz w:val="24"/>
          <w:szCs w:val="24"/>
        </w:rPr>
        <w:t>o wyjaśnienie treści SWZ wpłynął do zamawiającego nie później niż na 4 dni przed upływem terminu składania ofert</w:t>
      </w:r>
      <w:r w:rsidR="009930DE" w:rsidRPr="00AC759C">
        <w:rPr>
          <w:rFonts w:ascii="Calibri" w:hAnsi="Calibri"/>
          <w:sz w:val="24"/>
          <w:szCs w:val="24"/>
        </w:rPr>
        <w:t>, zgodnie z art. 284 ust. 2 Pzp</w:t>
      </w:r>
      <w:r w:rsidRPr="00AC759C">
        <w:rPr>
          <w:rFonts w:ascii="Calibri" w:hAnsi="Calibri"/>
          <w:sz w:val="24"/>
          <w:szCs w:val="24"/>
        </w:rPr>
        <w:t>.</w:t>
      </w:r>
    </w:p>
    <w:p w14:paraId="2D1175FF" w14:textId="77777777" w:rsidR="003E2CEA" w:rsidRPr="00AC759C" w:rsidRDefault="003E2CEA" w:rsidP="005655D1">
      <w:pPr>
        <w:pStyle w:val="Tekstpodstawowywcity"/>
        <w:numPr>
          <w:ilvl w:val="1"/>
          <w:numId w:val="12"/>
        </w:numPr>
        <w:tabs>
          <w:tab w:val="left" w:pos="-1980"/>
          <w:tab w:val="left" w:pos="-1800"/>
          <w:tab w:val="left" w:pos="709"/>
        </w:tabs>
        <w:ind w:left="709" w:hanging="709"/>
        <w:jc w:val="both"/>
        <w:rPr>
          <w:rFonts w:ascii="Calibri" w:hAnsi="Calibri"/>
          <w:sz w:val="24"/>
          <w:szCs w:val="24"/>
        </w:rPr>
      </w:pPr>
      <w:r w:rsidRPr="00AC759C">
        <w:rPr>
          <w:rFonts w:ascii="Calibri" w:hAnsi="Calibri"/>
          <w:sz w:val="24"/>
          <w:szCs w:val="24"/>
        </w:rPr>
        <w:t xml:space="preserve">Jeżeli zamawiający nie udzieli wyjaśnień w terminie, o którym mowa w </w:t>
      </w:r>
      <w:r w:rsidR="00827295" w:rsidRPr="00AC759C">
        <w:rPr>
          <w:rFonts w:ascii="Calibri" w:hAnsi="Calibri"/>
          <w:sz w:val="24"/>
          <w:szCs w:val="24"/>
        </w:rPr>
        <w:t>pkt 12.21</w:t>
      </w:r>
      <w:r w:rsidRPr="00AC759C">
        <w:rPr>
          <w:rFonts w:ascii="Calibri" w:hAnsi="Calibri"/>
          <w:sz w:val="24"/>
          <w:szCs w:val="24"/>
        </w:rPr>
        <w:t>, przedłuża termin sk</w:t>
      </w:r>
      <w:r w:rsidR="009417FF" w:rsidRPr="00AC759C">
        <w:rPr>
          <w:rFonts w:ascii="Calibri" w:hAnsi="Calibri"/>
          <w:sz w:val="24"/>
          <w:szCs w:val="24"/>
        </w:rPr>
        <w:t xml:space="preserve">ładania </w:t>
      </w:r>
      <w:r w:rsidRPr="00AC759C">
        <w:rPr>
          <w:rFonts w:ascii="Calibri" w:hAnsi="Calibri"/>
          <w:sz w:val="24"/>
          <w:szCs w:val="24"/>
        </w:rPr>
        <w:t xml:space="preserve">ofert o czas niezbędny do zapoznania się wszystkich zainteresowanych wykonawców z wyjaśnieniami niezbędnymi do należytego przygotowania i złożenia </w:t>
      </w:r>
      <w:r w:rsidR="00B678B1" w:rsidRPr="00AC759C">
        <w:rPr>
          <w:rFonts w:ascii="Calibri" w:hAnsi="Calibri"/>
          <w:sz w:val="24"/>
          <w:szCs w:val="24"/>
        </w:rPr>
        <w:t>ofert</w:t>
      </w:r>
      <w:r w:rsidR="009930DE" w:rsidRPr="00AC759C">
        <w:rPr>
          <w:rFonts w:ascii="Calibri" w:hAnsi="Calibri"/>
          <w:sz w:val="24"/>
          <w:szCs w:val="24"/>
        </w:rPr>
        <w:t>, zgodnie z art. 284 ust. 3 Pzp</w:t>
      </w:r>
      <w:r w:rsidR="00B678B1" w:rsidRPr="00AC759C">
        <w:rPr>
          <w:rFonts w:ascii="Calibri" w:hAnsi="Calibri"/>
          <w:sz w:val="24"/>
          <w:szCs w:val="24"/>
        </w:rPr>
        <w:t>.</w:t>
      </w:r>
    </w:p>
    <w:p w14:paraId="11E874B5" w14:textId="77777777" w:rsidR="003E2CEA" w:rsidRPr="00AC759C" w:rsidRDefault="003E2CEA" w:rsidP="005655D1">
      <w:pPr>
        <w:pStyle w:val="Tekstpodstawowywcity"/>
        <w:numPr>
          <w:ilvl w:val="1"/>
          <w:numId w:val="12"/>
        </w:numPr>
        <w:tabs>
          <w:tab w:val="left" w:pos="-1980"/>
          <w:tab w:val="left" w:pos="-1800"/>
          <w:tab w:val="left" w:pos="709"/>
        </w:tabs>
        <w:ind w:left="709" w:hanging="709"/>
        <w:jc w:val="both"/>
        <w:rPr>
          <w:rFonts w:ascii="Calibri" w:hAnsi="Calibri"/>
          <w:sz w:val="24"/>
          <w:szCs w:val="24"/>
        </w:rPr>
      </w:pPr>
      <w:r w:rsidRPr="00AC759C">
        <w:rPr>
          <w:rFonts w:ascii="Calibri" w:hAnsi="Calibri"/>
          <w:sz w:val="24"/>
          <w:szCs w:val="24"/>
        </w:rPr>
        <w:lastRenderedPageBreak/>
        <w:t xml:space="preserve">W przypadku gdy wniosek o wyjaśnienie treści SWZ nie wpłynął w terminie, o którym mowa w </w:t>
      </w:r>
      <w:r w:rsidR="002451F6" w:rsidRPr="00AC759C">
        <w:rPr>
          <w:rFonts w:ascii="Calibri" w:hAnsi="Calibri"/>
          <w:sz w:val="24"/>
          <w:szCs w:val="24"/>
        </w:rPr>
        <w:t>12.21</w:t>
      </w:r>
      <w:r w:rsidRPr="00AC759C">
        <w:rPr>
          <w:rFonts w:ascii="Calibri" w:hAnsi="Calibri"/>
          <w:sz w:val="24"/>
          <w:szCs w:val="24"/>
        </w:rPr>
        <w:t xml:space="preserve">, zamawiający nie ma obowiązku udzielania wyjaśnień SWZ </w:t>
      </w:r>
      <w:r w:rsidR="00EB04FA" w:rsidRPr="00AC759C">
        <w:rPr>
          <w:rFonts w:ascii="Calibri" w:hAnsi="Calibri"/>
          <w:sz w:val="24"/>
          <w:szCs w:val="24"/>
        </w:rPr>
        <w:br/>
      </w:r>
      <w:r w:rsidRPr="00AC759C">
        <w:rPr>
          <w:rFonts w:ascii="Calibri" w:hAnsi="Calibri"/>
          <w:sz w:val="24"/>
          <w:szCs w:val="24"/>
        </w:rPr>
        <w:t xml:space="preserve">oraz obowiązku przedłużenia terminu składania </w:t>
      </w:r>
      <w:r w:rsidR="00990E7B" w:rsidRPr="00AC759C">
        <w:rPr>
          <w:rFonts w:ascii="Calibri" w:hAnsi="Calibri"/>
          <w:sz w:val="24"/>
          <w:szCs w:val="24"/>
        </w:rPr>
        <w:t>ofert</w:t>
      </w:r>
      <w:r w:rsidR="009930DE" w:rsidRPr="00AC759C">
        <w:rPr>
          <w:rFonts w:ascii="Calibri" w:hAnsi="Calibri"/>
          <w:sz w:val="24"/>
          <w:szCs w:val="24"/>
        </w:rPr>
        <w:t>, zgodnie z art. 284 ust. 4 Pzp</w:t>
      </w:r>
      <w:r w:rsidR="00990E7B" w:rsidRPr="00AC759C">
        <w:rPr>
          <w:rFonts w:ascii="Calibri" w:hAnsi="Calibri"/>
          <w:sz w:val="24"/>
          <w:szCs w:val="24"/>
        </w:rPr>
        <w:t>.</w:t>
      </w:r>
    </w:p>
    <w:p w14:paraId="1DD1F8A8" w14:textId="77777777" w:rsidR="003E2CEA" w:rsidRPr="00AC759C" w:rsidRDefault="003E2CEA" w:rsidP="005655D1">
      <w:pPr>
        <w:pStyle w:val="Tekstpodstawowywcity"/>
        <w:numPr>
          <w:ilvl w:val="1"/>
          <w:numId w:val="12"/>
        </w:numPr>
        <w:tabs>
          <w:tab w:val="left" w:pos="-1980"/>
          <w:tab w:val="left" w:pos="-1800"/>
          <w:tab w:val="left" w:pos="709"/>
        </w:tabs>
        <w:ind w:left="709" w:hanging="709"/>
        <w:jc w:val="both"/>
        <w:rPr>
          <w:rFonts w:ascii="Calibri" w:hAnsi="Calibri"/>
          <w:sz w:val="24"/>
          <w:szCs w:val="24"/>
        </w:rPr>
      </w:pPr>
      <w:r w:rsidRPr="00AC759C">
        <w:rPr>
          <w:rFonts w:ascii="Calibri" w:hAnsi="Calibri"/>
          <w:sz w:val="24"/>
          <w:szCs w:val="24"/>
        </w:rPr>
        <w:t>Przedłużenie terminu składania ofert</w:t>
      </w:r>
      <w:r w:rsidR="00A86C2B" w:rsidRPr="00AC759C">
        <w:rPr>
          <w:rFonts w:ascii="Calibri" w:hAnsi="Calibri"/>
          <w:sz w:val="24"/>
          <w:szCs w:val="24"/>
        </w:rPr>
        <w:t xml:space="preserve"> </w:t>
      </w:r>
      <w:r w:rsidRPr="00AC759C">
        <w:rPr>
          <w:rFonts w:ascii="Calibri" w:hAnsi="Calibri"/>
          <w:sz w:val="24"/>
          <w:szCs w:val="24"/>
        </w:rPr>
        <w:t xml:space="preserve">nie wpływa na bieg terminu składania wniosku o wyjaśnienie treści </w:t>
      </w:r>
      <w:r w:rsidR="00B678B1" w:rsidRPr="00AC759C">
        <w:rPr>
          <w:rFonts w:ascii="Calibri" w:hAnsi="Calibri"/>
          <w:sz w:val="24"/>
          <w:szCs w:val="24"/>
        </w:rPr>
        <w:t>SWZ</w:t>
      </w:r>
      <w:r w:rsidR="009930DE" w:rsidRPr="00AC759C">
        <w:rPr>
          <w:rFonts w:ascii="Calibri" w:hAnsi="Calibri"/>
          <w:sz w:val="24"/>
          <w:szCs w:val="24"/>
        </w:rPr>
        <w:t>, zgodnie z art. 284 ust. 5 Pzp.</w:t>
      </w:r>
    </w:p>
    <w:p w14:paraId="1B3D01A7" w14:textId="77777777" w:rsidR="00ED1E7D" w:rsidRPr="00AC759C" w:rsidRDefault="004B5C07" w:rsidP="005655D1">
      <w:pPr>
        <w:pStyle w:val="Tekstpodstawowywcity"/>
        <w:numPr>
          <w:ilvl w:val="1"/>
          <w:numId w:val="12"/>
        </w:numPr>
        <w:tabs>
          <w:tab w:val="left" w:pos="-1980"/>
          <w:tab w:val="left" w:pos="-1800"/>
          <w:tab w:val="left" w:pos="709"/>
        </w:tabs>
        <w:ind w:left="709" w:hanging="709"/>
        <w:jc w:val="both"/>
        <w:rPr>
          <w:rFonts w:ascii="Calibri" w:hAnsi="Calibri"/>
          <w:sz w:val="24"/>
          <w:szCs w:val="24"/>
        </w:rPr>
      </w:pPr>
      <w:r w:rsidRPr="00AC759C">
        <w:rPr>
          <w:rFonts w:ascii="Calibri" w:hAnsi="Calibri" w:cs="Calibri"/>
          <w:b/>
          <w:sz w:val="24"/>
          <w:szCs w:val="24"/>
        </w:rPr>
        <w:t>Zamawiający informuje, że nie przewiduje innego sposobu</w:t>
      </w:r>
      <w:r w:rsidR="00ED1E7D" w:rsidRPr="00AC759C">
        <w:rPr>
          <w:rFonts w:ascii="Calibri" w:hAnsi="Calibri" w:cs="Calibri"/>
          <w:b/>
          <w:sz w:val="24"/>
          <w:szCs w:val="24"/>
        </w:rPr>
        <w:t xml:space="preserve"> komunikowania się zamawiającego z wykonawcami niż </w:t>
      </w:r>
      <w:r w:rsidR="00565185" w:rsidRPr="00AC759C">
        <w:rPr>
          <w:rFonts w:ascii="Calibri" w:hAnsi="Calibri" w:cs="Calibri"/>
          <w:b/>
          <w:sz w:val="24"/>
          <w:szCs w:val="24"/>
        </w:rPr>
        <w:t xml:space="preserve">przy użyciu środków komunikacji </w:t>
      </w:r>
      <w:r w:rsidR="00ED1E7D" w:rsidRPr="00AC759C">
        <w:rPr>
          <w:rFonts w:ascii="Calibri" w:hAnsi="Calibri" w:cs="Calibri"/>
          <w:b/>
          <w:sz w:val="24"/>
          <w:szCs w:val="24"/>
        </w:rPr>
        <w:t>elektronicznej</w:t>
      </w:r>
      <w:r w:rsidRPr="00AC759C">
        <w:rPr>
          <w:rFonts w:ascii="Calibri" w:hAnsi="Calibri" w:cs="Calibri"/>
          <w:b/>
          <w:sz w:val="24"/>
          <w:szCs w:val="24"/>
        </w:rPr>
        <w:t>.</w:t>
      </w:r>
    </w:p>
    <w:p w14:paraId="0E751520" w14:textId="77777777" w:rsidR="00B5081C" w:rsidRPr="00AC759C" w:rsidRDefault="00B5081C" w:rsidP="005655D1">
      <w:pPr>
        <w:numPr>
          <w:ilvl w:val="1"/>
          <w:numId w:val="12"/>
        </w:numPr>
        <w:ind w:left="709" w:hanging="709"/>
        <w:jc w:val="both"/>
        <w:rPr>
          <w:rFonts w:ascii="Calibri" w:hAnsi="Calibri" w:cs="Calibri"/>
        </w:rPr>
      </w:pPr>
      <w:r w:rsidRPr="00AC759C">
        <w:rPr>
          <w:rFonts w:ascii="Calibri" w:hAnsi="Calibri" w:cs="Calibri"/>
        </w:rPr>
        <w:t xml:space="preserve">Komunikacja ustna dopuszczalna jest w odniesieniu do informacji, które nie są istotne, w szczególności nie dotyczą ogłoszenia o zamówieniu lub dokumentów zamówienia oraz ofert, o ile jej treść jest udokumentowana. Zamawiający nie udzieli ustnie informacji, które są istotne, w szczególności dotyczą ogłoszenia o zamówieniu,  dokumentów zamówienia oraz ofert. </w:t>
      </w:r>
    </w:p>
    <w:p w14:paraId="3CB81B9B" w14:textId="77777777" w:rsidR="00E77D13" w:rsidRDefault="004B5C07" w:rsidP="00E77D13">
      <w:pPr>
        <w:pStyle w:val="Tekstpodstawowywcity"/>
        <w:numPr>
          <w:ilvl w:val="1"/>
          <w:numId w:val="12"/>
        </w:numPr>
        <w:tabs>
          <w:tab w:val="left" w:pos="-1980"/>
          <w:tab w:val="left" w:pos="-1800"/>
          <w:tab w:val="left" w:pos="709"/>
        </w:tabs>
        <w:ind w:left="709" w:hanging="709"/>
        <w:jc w:val="both"/>
        <w:rPr>
          <w:rFonts w:ascii="Calibri" w:hAnsi="Calibri"/>
          <w:sz w:val="24"/>
          <w:szCs w:val="24"/>
        </w:rPr>
      </w:pPr>
      <w:r w:rsidRPr="00AC759C">
        <w:rPr>
          <w:rFonts w:ascii="Calibri" w:hAnsi="Calibri"/>
          <w:sz w:val="24"/>
          <w:szCs w:val="24"/>
        </w:rPr>
        <w:t xml:space="preserve">Osobami uprawnionymi ze strony Zamawiającego do kontaktowania się </w:t>
      </w:r>
      <w:r w:rsidR="00B5081C" w:rsidRPr="00AC759C">
        <w:rPr>
          <w:rFonts w:ascii="Calibri" w:hAnsi="Calibri"/>
          <w:sz w:val="24"/>
          <w:szCs w:val="24"/>
        </w:rPr>
        <w:br/>
      </w:r>
      <w:r w:rsidRPr="00AC759C">
        <w:rPr>
          <w:rFonts w:ascii="Calibri" w:hAnsi="Calibri"/>
          <w:sz w:val="24"/>
          <w:szCs w:val="24"/>
        </w:rPr>
        <w:t>z Wykonawcami są:</w:t>
      </w:r>
    </w:p>
    <w:p w14:paraId="7E07DEE0" w14:textId="77777777" w:rsidR="000A098A" w:rsidRPr="00DA2197" w:rsidRDefault="000A098A" w:rsidP="00805FDD">
      <w:pPr>
        <w:numPr>
          <w:ilvl w:val="2"/>
          <w:numId w:val="12"/>
        </w:numPr>
        <w:tabs>
          <w:tab w:val="left" w:pos="1276"/>
        </w:tabs>
        <w:ind w:hanging="578"/>
        <w:jc w:val="both"/>
        <w:rPr>
          <w:rFonts w:ascii="Calibri" w:hAnsi="Calibri"/>
        </w:rPr>
      </w:pPr>
      <w:r w:rsidRPr="00DA2197">
        <w:rPr>
          <w:rFonts w:ascii="Calibri" w:hAnsi="Calibri"/>
        </w:rPr>
        <w:t xml:space="preserve">p. </w:t>
      </w:r>
      <w:r w:rsidR="006207D1">
        <w:rPr>
          <w:rFonts w:ascii="Calibri" w:hAnsi="Calibri"/>
        </w:rPr>
        <w:t>Anna Bańdosz</w:t>
      </w:r>
      <w:r w:rsidRPr="00DA2197">
        <w:rPr>
          <w:rFonts w:ascii="Calibri" w:hAnsi="Calibri"/>
        </w:rPr>
        <w:t>,</w:t>
      </w:r>
      <w:r>
        <w:rPr>
          <w:rFonts w:ascii="Calibri" w:hAnsi="Calibri"/>
        </w:rPr>
        <w:t xml:space="preserve"> starszy inspektor </w:t>
      </w:r>
      <w:r w:rsidRPr="00DA2197">
        <w:rPr>
          <w:rFonts w:ascii="Calibri" w:hAnsi="Calibri"/>
        </w:rPr>
        <w:t>w Referacie Techniczno-Inwestycyjnym.</w:t>
      </w:r>
    </w:p>
    <w:p w14:paraId="0EFE21DA" w14:textId="77777777" w:rsidR="000A098A" w:rsidRDefault="000A098A" w:rsidP="00805FDD">
      <w:pPr>
        <w:pStyle w:val="Tekstpodstawowywcity"/>
        <w:tabs>
          <w:tab w:val="left" w:pos="-1980"/>
          <w:tab w:val="left" w:pos="-1800"/>
          <w:tab w:val="left" w:pos="851"/>
        </w:tabs>
        <w:ind w:left="1276" w:hanging="567"/>
        <w:jc w:val="both"/>
        <w:rPr>
          <w:rFonts w:ascii="Calibri" w:hAnsi="Calibri"/>
          <w:sz w:val="24"/>
          <w:szCs w:val="24"/>
        </w:rPr>
      </w:pPr>
      <w:r w:rsidRPr="00DA2197">
        <w:rPr>
          <w:rFonts w:ascii="Calibri" w:hAnsi="Calibri"/>
          <w:sz w:val="24"/>
          <w:szCs w:val="24"/>
        </w:rPr>
        <w:tab/>
      </w:r>
      <w:r w:rsidRPr="00DA2197">
        <w:rPr>
          <w:rFonts w:ascii="Calibri" w:hAnsi="Calibri"/>
          <w:sz w:val="24"/>
          <w:szCs w:val="24"/>
        </w:rPr>
        <w:tab/>
        <w:t xml:space="preserve">Wykonawcy mogą się kontaktować z ww. osobą w dniach od poniedziałku </w:t>
      </w:r>
      <w:r w:rsidRPr="00DA2197">
        <w:rPr>
          <w:rFonts w:ascii="Calibri" w:hAnsi="Calibri"/>
          <w:sz w:val="24"/>
          <w:szCs w:val="24"/>
        </w:rPr>
        <w:br/>
        <w:t>do piątku, w godz. 9.00 do 15.30, w sied</w:t>
      </w:r>
      <w:r>
        <w:rPr>
          <w:rFonts w:ascii="Calibri" w:hAnsi="Calibri"/>
          <w:sz w:val="24"/>
          <w:szCs w:val="24"/>
        </w:rPr>
        <w:t xml:space="preserve">zibie Zamawiającego </w:t>
      </w:r>
      <w:r w:rsidR="006207D1">
        <w:rPr>
          <w:rFonts w:ascii="Calibri" w:hAnsi="Calibri"/>
          <w:sz w:val="24"/>
          <w:szCs w:val="24"/>
        </w:rPr>
        <w:br/>
      </w:r>
      <w:r w:rsidR="00A522A3">
        <w:rPr>
          <w:rFonts w:ascii="Calibri" w:hAnsi="Calibri"/>
          <w:sz w:val="24"/>
          <w:szCs w:val="24"/>
        </w:rPr>
        <w:t xml:space="preserve">przy ul. Wojska Polskiego 44 w pok. nr </w:t>
      </w:r>
      <w:r w:rsidR="006207D1">
        <w:rPr>
          <w:rFonts w:ascii="Calibri" w:hAnsi="Calibri"/>
          <w:sz w:val="24"/>
          <w:szCs w:val="24"/>
        </w:rPr>
        <w:t>4</w:t>
      </w:r>
      <w:r w:rsidR="00A522A3">
        <w:rPr>
          <w:rFonts w:ascii="Calibri" w:hAnsi="Calibri"/>
          <w:sz w:val="24"/>
          <w:szCs w:val="24"/>
        </w:rPr>
        <w:t xml:space="preserve"> </w:t>
      </w:r>
      <w:r w:rsidR="006207D1">
        <w:rPr>
          <w:rFonts w:ascii="Calibri" w:hAnsi="Calibri"/>
          <w:sz w:val="24"/>
          <w:szCs w:val="24"/>
        </w:rPr>
        <w:t>tel.: (58) 775 99 25</w:t>
      </w:r>
      <w:r w:rsidRPr="00DA2197">
        <w:rPr>
          <w:rFonts w:ascii="Calibri" w:hAnsi="Calibri"/>
          <w:sz w:val="24"/>
          <w:szCs w:val="24"/>
        </w:rPr>
        <w:t>.</w:t>
      </w:r>
    </w:p>
    <w:p w14:paraId="46656004" w14:textId="77777777" w:rsidR="00AC759C" w:rsidRPr="00AC759C" w:rsidRDefault="00AC759C" w:rsidP="00805FDD">
      <w:pPr>
        <w:numPr>
          <w:ilvl w:val="2"/>
          <w:numId w:val="12"/>
        </w:numPr>
        <w:ind w:left="1276" w:hanging="992"/>
        <w:jc w:val="both"/>
        <w:rPr>
          <w:rFonts w:ascii="Calibri" w:hAnsi="Calibri"/>
        </w:rPr>
      </w:pPr>
      <w:r w:rsidRPr="00AC759C">
        <w:rPr>
          <w:rFonts w:ascii="Calibri" w:hAnsi="Calibri"/>
        </w:rPr>
        <w:t>p. Marlena Radziun, główny specjalista ds. zamówień publicznych.</w:t>
      </w:r>
    </w:p>
    <w:p w14:paraId="3A215FA8" w14:textId="77777777" w:rsidR="00A0404C" w:rsidRDefault="00AC759C" w:rsidP="00805FDD">
      <w:pPr>
        <w:ind w:left="1276"/>
        <w:jc w:val="both"/>
        <w:rPr>
          <w:rFonts w:ascii="Calibri" w:hAnsi="Calibri"/>
        </w:rPr>
      </w:pPr>
      <w:r w:rsidRPr="00AC759C">
        <w:rPr>
          <w:rFonts w:ascii="Calibri" w:hAnsi="Calibri"/>
        </w:rPr>
        <w:t xml:space="preserve">Wykonawcy mogą się kontaktować z ww. osobą od poniedziałku do piątku, </w:t>
      </w:r>
      <w:r w:rsidR="00805FDD">
        <w:rPr>
          <w:rFonts w:ascii="Calibri" w:hAnsi="Calibri"/>
        </w:rPr>
        <w:br/>
      </w:r>
      <w:r w:rsidRPr="00AC759C">
        <w:rPr>
          <w:rFonts w:ascii="Calibri" w:hAnsi="Calibri"/>
        </w:rPr>
        <w:t xml:space="preserve">w godz. 9.00 do 15.30, </w:t>
      </w:r>
      <w:r w:rsidR="00A522A3" w:rsidRPr="00DA2197">
        <w:rPr>
          <w:rFonts w:ascii="Calibri" w:hAnsi="Calibri"/>
        </w:rPr>
        <w:t>w sied</w:t>
      </w:r>
      <w:r w:rsidR="00A522A3">
        <w:rPr>
          <w:rFonts w:ascii="Calibri" w:hAnsi="Calibri"/>
        </w:rPr>
        <w:t>zibie Zamawiającego przy ul. Wojska Polskiego 44 w pok. nr 6</w:t>
      </w:r>
      <w:r w:rsidRPr="00AC759C">
        <w:rPr>
          <w:rFonts w:ascii="Calibri" w:hAnsi="Calibri"/>
        </w:rPr>
        <w:t>, tel.: (58) 775 99 69</w:t>
      </w:r>
      <w:r w:rsidR="00A12195">
        <w:rPr>
          <w:rFonts w:ascii="Calibri" w:hAnsi="Calibri"/>
        </w:rPr>
        <w:t>,</w:t>
      </w:r>
    </w:p>
    <w:p w14:paraId="2D5F8095" w14:textId="77777777" w:rsidR="00CD4D8F" w:rsidRPr="00AC759C" w:rsidRDefault="00CD4D8F" w:rsidP="00805FDD">
      <w:pPr>
        <w:pStyle w:val="Tekstpodstawowywcity"/>
        <w:numPr>
          <w:ilvl w:val="2"/>
          <w:numId w:val="12"/>
        </w:numPr>
        <w:tabs>
          <w:tab w:val="left" w:pos="-1980"/>
          <w:tab w:val="left" w:pos="-1800"/>
          <w:tab w:val="left" w:pos="567"/>
        </w:tabs>
        <w:ind w:left="1276" w:hanging="992"/>
        <w:jc w:val="both"/>
        <w:rPr>
          <w:rFonts w:ascii="Calibri" w:hAnsi="Calibri"/>
          <w:sz w:val="24"/>
          <w:szCs w:val="24"/>
        </w:rPr>
      </w:pPr>
      <w:r w:rsidRPr="00AC759C">
        <w:rPr>
          <w:rFonts w:ascii="Calibri" w:hAnsi="Calibri"/>
          <w:sz w:val="24"/>
          <w:szCs w:val="24"/>
        </w:rPr>
        <w:t>p. Krzysztof Mościcki,</w:t>
      </w:r>
      <w:r w:rsidR="008C4FC0">
        <w:rPr>
          <w:rFonts w:ascii="Calibri" w:hAnsi="Calibri"/>
          <w:sz w:val="24"/>
          <w:szCs w:val="24"/>
        </w:rPr>
        <w:t xml:space="preserve"> starszy</w:t>
      </w:r>
      <w:r w:rsidRPr="00AC759C">
        <w:rPr>
          <w:rFonts w:ascii="Calibri" w:hAnsi="Calibri"/>
          <w:sz w:val="24"/>
          <w:szCs w:val="24"/>
        </w:rPr>
        <w:t xml:space="preserve"> inspektor ds. zamówień publicznych.</w:t>
      </w:r>
    </w:p>
    <w:p w14:paraId="43D491B8" w14:textId="77777777" w:rsidR="00CD4D8F" w:rsidRPr="00AC759C" w:rsidRDefault="00CD4D8F" w:rsidP="00805FDD">
      <w:pPr>
        <w:ind w:left="1276"/>
        <w:jc w:val="both"/>
        <w:rPr>
          <w:rFonts w:ascii="Calibri" w:hAnsi="Calibri" w:cs="Calibri"/>
        </w:rPr>
      </w:pPr>
      <w:r w:rsidRPr="00AC759C">
        <w:rPr>
          <w:rFonts w:ascii="Calibri" w:hAnsi="Calibri"/>
        </w:rPr>
        <w:t xml:space="preserve">Wykonawcy mogą się kontaktować z ww. osobą od poniedziałku do piątku, </w:t>
      </w:r>
      <w:r w:rsidR="00805FDD">
        <w:rPr>
          <w:rFonts w:ascii="Calibri" w:hAnsi="Calibri"/>
        </w:rPr>
        <w:br/>
      </w:r>
      <w:r w:rsidRPr="00AC759C">
        <w:rPr>
          <w:rFonts w:ascii="Calibri" w:hAnsi="Calibri" w:cs="Calibri"/>
        </w:rPr>
        <w:t xml:space="preserve">w godz. 9.00 do 15.30, </w:t>
      </w:r>
      <w:r w:rsidR="00A522A3" w:rsidRPr="00DA2197">
        <w:rPr>
          <w:rFonts w:ascii="Calibri" w:hAnsi="Calibri"/>
        </w:rPr>
        <w:t>w sied</w:t>
      </w:r>
      <w:r w:rsidR="00A522A3">
        <w:rPr>
          <w:rFonts w:ascii="Calibri" w:hAnsi="Calibri"/>
        </w:rPr>
        <w:t xml:space="preserve">zibie Zamawiającego przy ul. Wojska Polskiego 44 </w:t>
      </w:r>
      <w:r w:rsidR="00A522A3">
        <w:rPr>
          <w:rFonts w:ascii="Calibri" w:hAnsi="Calibri" w:cs="Calibri"/>
        </w:rPr>
        <w:t>w pok. nr 6</w:t>
      </w:r>
      <w:r w:rsidRPr="00AC759C">
        <w:rPr>
          <w:rFonts w:ascii="Calibri" w:hAnsi="Calibri" w:cs="Calibri"/>
        </w:rPr>
        <w:t>, tel.: (5</w:t>
      </w:r>
      <w:r w:rsidR="00A12195">
        <w:rPr>
          <w:rFonts w:ascii="Calibri" w:hAnsi="Calibri" w:cs="Calibri"/>
        </w:rPr>
        <w:t>8) 775 99 69.</w:t>
      </w:r>
    </w:p>
    <w:p w14:paraId="4CE72585" w14:textId="77777777" w:rsidR="00655A0A" w:rsidRPr="00AC759C" w:rsidRDefault="00655A0A" w:rsidP="007B4FFA">
      <w:pPr>
        <w:ind w:left="1134" w:hanging="567"/>
        <w:jc w:val="both"/>
        <w:rPr>
          <w:rFonts w:ascii="Calibri" w:hAnsi="Calibri"/>
        </w:rPr>
      </w:pPr>
    </w:p>
    <w:p w14:paraId="5A974BD0" w14:textId="77777777" w:rsidR="0030488C" w:rsidRPr="00AC759C" w:rsidRDefault="00501A93" w:rsidP="00E67AA6">
      <w:pPr>
        <w:pStyle w:val="Nagwek1"/>
      </w:pPr>
      <w:bookmarkStart w:id="161" w:name="_Toc32393333"/>
      <w:bookmarkStart w:id="162" w:name="_Toc139034627"/>
      <w:bookmarkStart w:id="163" w:name="_Toc141158776"/>
      <w:bookmarkStart w:id="164" w:name="_Toc172199420"/>
      <w:bookmarkEnd w:id="161"/>
      <w:r w:rsidRPr="00AC759C">
        <w:t xml:space="preserve">Rozdział 13. </w:t>
      </w:r>
      <w:r w:rsidR="0030488C" w:rsidRPr="00AC759C">
        <w:t xml:space="preserve">WYMAGANIA </w:t>
      </w:r>
      <w:bookmarkEnd w:id="162"/>
      <w:bookmarkEnd w:id="163"/>
      <w:r w:rsidR="008D573B" w:rsidRPr="00AC759C">
        <w:t>DOTYCZĄCE WADIUM</w:t>
      </w:r>
      <w:bookmarkEnd w:id="164"/>
    </w:p>
    <w:p w14:paraId="794444FF" w14:textId="77777777" w:rsidR="0023401B" w:rsidRPr="00A65064" w:rsidRDefault="006B13BF" w:rsidP="005655D1">
      <w:pPr>
        <w:pStyle w:val="Nagwek5"/>
        <w:numPr>
          <w:ilvl w:val="1"/>
          <w:numId w:val="13"/>
        </w:numPr>
        <w:ind w:left="709" w:hanging="709"/>
        <w:jc w:val="both"/>
        <w:rPr>
          <w:rFonts w:ascii="Calibri" w:hAnsi="Calibri"/>
          <w:lang w:val="pl-PL"/>
        </w:rPr>
      </w:pPr>
      <w:r w:rsidRPr="00D330E4">
        <w:rPr>
          <w:rFonts w:ascii="Calibri" w:hAnsi="Calibri"/>
          <w:szCs w:val="24"/>
        </w:rPr>
        <w:t xml:space="preserve">Zamawiający </w:t>
      </w:r>
      <w:r w:rsidR="0023401B" w:rsidRPr="00D330E4">
        <w:rPr>
          <w:rFonts w:ascii="Calibri" w:hAnsi="Calibri"/>
          <w:szCs w:val="24"/>
        </w:rPr>
        <w:t xml:space="preserve">wymaga </w:t>
      </w:r>
      <w:r w:rsidR="0023401B" w:rsidRPr="00D330E4">
        <w:rPr>
          <w:rFonts w:ascii="Calibri" w:hAnsi="Calibri"/>
          <w:b w:val="0"/>
          <w:szCs w:val="24"/>
        </w:rPr>
        <w:t xml:space="preserve">wniesienia wadium w niniejszym </w:t>
      </w:r>
      <w:r w:rsidR="00A0404C" w:rsidRPr="00D330E4">
        <w:rPr>
          <w:rFonts w:ascii="Calibri" w:hAnsi="Calibri"/>
          <w:b w:val="0"/>
          <w:szCs w:val="24"/>
          <w:lang w:val="pl-PL"/>
        </w:rPr>
        <w:t>postępowaniu</w:t>
      </w:r>
      <w:r w:rsidR="0023401B" w:rsidRPr="00D330E4">
        <w:rPr>
          <w:rFonts w:ascii="Calibri" w:hAnsi="Calibri"/>
          <w:b w:val="0"/>
          <w:szCs w:val="24"/>
        </w:rPr>
        <w:t xml:space="preserve"> w wysokości </w:t>
      </w:r>
      <w:r w:rsidR="003314E8" w:rsidRPr="00D330E4">
        <w:rPr>
          <w:rFonts w:ascii="Calibri" w:hAnsi="Calibri"/>
          <w:b w:val="0"/>
          <w:szCs w:val="24"/>
        </w:rPr>
        <w:br/>
      </w:r>
      <w:r w:rsidR="00B57F53">
        <w:rPr>
          <w:rFonts w:ascii="Calibri" w:hAnsi="Calibri"/>
          <w:lang w:val="pl-PL"/>
        </w:rPr>
        <w:t>1</w:t>
      </w:r>
      <w:r w:rsidR="00AE7C26" w:rsidRPr="00A65064">
        <w:rPr>
          <w:rFonts w:ascii="Calibri" w:hAnsi="Calibri"/>
          <w:lang w:val="pl-PL"/>
        </w:rPr>
        <w:t> 000,00</w:t>
      </w:r>
      <w:r w:rsidR="00472DD9" w:rsidRPr="00A65064">
        <w:rPr>
          <w:rFonts w:ascii="Calibri" w:hAnsi="Calibri"/>
        </w:rPr>
        <w:t xml:space="preserve"> </w:t>
      </w:r>
      <w:r w:rsidR="0023401B" w:rsidRPr="00A65064">
        <w:rPr>
          <w:rFonts w:ascii="Calibri" w:hAnsi="Calibri"/>
        </w:rPr>
        <w:t>zł słownie:</w:t>
      </w:r>
      <w:r w:rsidR="00F83A7C" w:rsidRPr="00A65064">
        <w:rPr>
          <w:rFonts w:ascii="Calibri" w:hAnsi="Calibri"/>
          <w:lang w:val="pl-PL"/>
        </w:rPr>
        <w:t xml:space="preserve"> </w:t>
      </w:r>
      <w:r w:rsidR="00B57F53">
        <w:rPr>
          <w:rFonts w:ascii="Calibri" w:hAnsi="Calibri"/>
          <w:lang w:val="pl-PL"/>
        </w:rPr>
        <w:t xml:space="preserve">jeden tysiąc </w:t>
      </w:r>
      <w:r w:rsidR="00AE7C26" w:rsidRPr="00A65064">
        <w:rPr>
          <w:rFonts w:ascii="Calibri" w:hAnsi="Calibri"/>
          <w:lang w:val="pl-PL"/>
        </w:rPr>
        <w:t>złotych</w:t>
      </w:r>
      <w:r w:rsidR="00887983" w:rsidRPr="00A65064">
        <w:rPr>
          <w:rFonts w:ascii="Calibri" w:hAnsi="Calibri"/>
          <w:lang w:val="pl-PL"/>
        </w:rPr>
        <w:t>.</w:t>
      </w:r>
    </w:p>
    <w:p w14:paraId="4B17F40E" w14:textId="77777777" w:rsidR="006B13BF" w:rsidRPr="00AC759C" w:rsidRDefault="006B13BF" w:rsidP="005655D1">
      <w:pPr>
        <w:numPr>
          <w:ilvl w:val="1"/>
          <w:numId w:val="13"/>
        </w:numPr>
        <w:ind w:left="426"/>
        <w:rPr>
          <w:lang w:eastAsia="x-none"/>
        </w:rPr>
      </w:pPr>
      <w:r w:rsidRPr="00D330E4">
        <w:rPr>
          <w:rFonts w:ascii="Calibri" w:hAnsi="Calibri"/>
        </w:rPr>
        <w:t>Wadium może być</w:t>
      </w:r>
      <w:r w:rsidRPr="00AC759C">
        <w:rPr>
          <w:rFonts w:ascii="Calibri" w:hAnsi="Calibri"/>
        </w:rPr>
        <w:t xml:space="preserve"> wniesione</w:t>
      </w:r>
      <w:r w:rsidR="006B0674" w:rsidRPr="00AC759C">
        <w:rPr>
          <w:rFonts w:ascii="Calibri" w:hAnsi="Calibri"/>
        </w:rPr>
        <w:t>, zgodnie z art. 97 ust. 7 w zw. z art. 266 Pzp</w:t>
      </w:r>
      <w:r w:rsidRPr="00AC759C">
        <w:rPr>
          <w:rFonts w:ascii="Calibri" w:hAnsi="Calibri"/>
        </w:rPr>
        <w:t>:</w:t>
      </w:r>
    </w:p>
    <w:p w14:paraId="70FA9C04" w14:textId="77777777" w:rsidR="006B13BF" w:rsidRPr="00AC759C" w:rsidRDefault="006B13BF" w:rsidP="005655D1">
      <w:pPr>
        <w:numPr>
          <w:ilvl w:val="2"/>
          <w:numId w:val="13"/>
        </w:numPr>
        <w:ind w:left="1276" w:hanging="992"/>
        <w:jc w:val="both"/>
        <w:rPr>
          <w:rFonts w:ascii="Calibri" w:hAnsi="Calibri"/>
          <w:b/>
          <w:bCs/>
          <w:spacing w:val="-4"/>
        </w:rPr>
      </w:pPr>
      <w:r w:rsidRPr="00AC759C">
        <w:rPr>
          <w:rFonts w:ascii="Calibri" w:hAnsi="Calibri"/>
          <w:b/>
          <w:bCs/>
          <w:spacing w:val="-4"/>
        </w:rPr>
        <w:t xml:space="preserve">w pieniądzu – przelewem </w:t>
      </w:r>
      <w:r w:rsidRPr="00AC759C">
        <w:rPr>
          <w:rFonts w:ascii="Calibri" w:hAnsi="Calibri"/>
          <w:bCs/>
          <w:spacing w:val="-4"/>
        </w:rPr>
        <w:t>na rachunek Zamawiająceg</w:t>
      </w:r>
      <w:r w:rsidR="00554AE9" w:rsidRPr="00AC759C">
        <w:rPr>
          <w:rFonts w:ascii="Calibri" w:hAnsi="Calibri"/>
          <w:bCs/>
          <w:spacing w:val="-4"/>
        </w:rPr>
        <w:t xml:space="preserve">o </w:t>
      </w:r>
      <w:r w:rsidR="00DC5A9C">
        <w:rPr>
          <w:rFonts w:ascii="Calibri" w:hAnsi="Calibri"/>
          <w:bCs/>
          <w:spacing w:val="-4"/>
        </w:rPr>
        <w:br/>
      </w:r>
      <w:r w:rsidRPr="00AC759C">
        <w:rPr>
          <w:rFonts w:ascii="Calibri" w:hAnsi="Calibri"/>
          <w:bCs/>
          <w:spacing w:val="-4"/>
        </w:rPr>
        <w:t>nr 51833500030121182720000005 w Banku Spółdzielczym w Pruszczu Gdańskim – dokonując polecenia przelewu odpowiednio wcześniej tak, aby</w:t>
      </w:r>
      <w:r w:rsidRPr="00AC759C">
        <w:rPr>
          <w:rFonts w:ascii="Calibri" w:hAnsi="Calibri"/>
          <w:b/>
          <w:bCs/>
          <w:spacing w:val="-4"/>
        </w:rPr>
        <w:t xml:space="preserve"> pieniądze znalazły się na rachunku Zamawiającego przed upływem terminu składania ofert.</w:t>
      </w:r>
    </w:p>
    <w:p w14:paraId="59404AF9" w14:textId="77777777" w:rsidR="004616E0" w:rsidRDefault="006B13BF" w:rsidP="005655D1">
      <w:pPr>
        <w:numPr>
          <w:ilvl w:val="2"/>
          <w:numId w:val="13"/>
        </w:numPr>
        <w:ind w:left="1276" w:hanging="992"/>
        <w:jc w:val="both"/>
        <w:rPr>
          <w:rFonts w:ascii="Calibri" w:hAnsi="Calibri"/>
          <w:b/>
          <w:bCs/>
          <w:spacing w:val="-4"/>
        </w:rPr>
      </w:pPr>
      <w:r w:rsidRPr="00AC759C">
        <w:rPr>
          <w:rFonts w:ascii="Calibri" w:hAnsi="Calibri"/>
          <w:b/>
          <w:bCs/>
          <w:spacing w:val="-4"/>
        </w:rPr>
        <w:t>w innych formach: gwarancjach bankowych, gwarancjach ubezpieczeniowych, poręczeniach udzielanych przez podmioty, o których mowa w art. 6b ust. 5 pkt 2 ustawy z dnia</w:t>
      </w:r>
      <w:r w:rsidR="00BF51B3" w:rsidRPr="00AC759C">
        <w:rPr>
          <w:rFonts w:ascii="Calibri" w:hAnsi="Calibri"/>
          <w:b/>
          <w:bCs/>
          <w:spacing w:val="-4"/>
        </w:rPr>
        <w:t xml:space="preserve"> </w:t>
      </w:r>
      <w:r w:rsidRPr="00AC759C">
        <w:rPr>
          <w:rFonts w:ascii="Calibri" w:hAnsi="Calibri"/>
          <w:b/>
          <w:bCs/>
          <w:spacing w:val="-4"/>
        </w:rPr>
        <w:t>9 listopada 2000 r. o utworzeniu Polskiej Agencji Rozwoju Przedsiębiorczości</w:t>
      </w:r>
      <w:r w:rsidR="00E025F1" w:rsidRPr="00AC759C">
        <w:rPr>
          <w:rFonts w:ascii="Calibri" w:hAnsi="Calibri"/>
          <w:b/>
          <w:bCs/>
          <w:spacing w:val="-4"/>
        </w:rPr>
        <w:t xml:space="preserve"> </w:t>
      </w:r>
      <w:r w:rsidR="002C67F4" w:rsidRPr="00AC759C">
        <w:rPr>
          <w:rFonts w:ascii="Calibri" w:hAnsi="Calibri"/>
          <w:b/>
          <w:bCs/>
          <w:spacing w:val="-4"/>
        </w:rPr>
        <w:t xml:space="preserve"> </w:t>
      </w:r>
      <w:r w:rsidRPr="00AC759C">
        <w:rPr>
          <w:rFonts w:ascii="Calibri" w:hAnsi="Calibri" w:cs="Calibri"/>
          <w:b/>
          <w:bCs/>
          <w:spacing w:val="-4"/>
        </w:rPr>
        <w:t>(</w:t>
      </w:r>
      <w:r w:rsidR="00407BB1" w:rsidRPr="00AC759C">
        <w:rPr>
          <w:rStyle w:val="ng-binding"/>
          <w:rFonts w:ascii="Calibri" w:hAnsi="Calibri" w:cs="Calibri"/>
          <w:b/>
        </w:rPr>
        <w:t>Dz.U. z 2019 r., poz. 310</w:t>
      </w:r>
      <w:r w:rsidR="00887A02" w:rsidRPr="00AC759C">
        <w:rPr>
          <w:rFonts w:ascii="Calibri" w:hAnsi="Calibri" w:cs="Calibri"/>
          <w:b/>
          <w:bCs/>
          <w:spacing w:val="-4"/>
        </w:rPr>
        <w:t xml:space="preserve"> z </w:t>
      </w:r>
      <w:proofErr w:type="spellStart"/>
      <w:r w:rsidR="00887A02" w:rsidRPr="00AC759C">
        <w:rPr>
          <w:rFonts w:ascii="Calibri" w:hAnsi="Calibri" w:cs="Calibri"/>
          <w:b/>
          <w:bCs/>
          <w:spacing w:val="-4"/>
        </w:rPr>
        <w:t>późn</w:t>
      </w:r>
      <w:proofErr w:type="spellEnd"/>
      <w:r w:rsidR="00887A02" w:rsidRPr="00AC759C">
        <w:rPr>
          <w:rFonts w:ascii="Calibri" w:hAnsi="Calibri" w:cs="Calibri"/>
          <w:b/>
          <w:bCs/>
          <w:spacing w:val="-4"/>
        </w:rPr>
        <w:t>. zm.</w:t>
      </w:r>
      <w:r w:rsidRPr="00AC759C">
        <w:rPr>
          <w:rFonts w:ascii="Calibri" w:hAnsi="Calibri" w:cs="Calibri"/>
          <w:b/>
          <w:bCs/>
          <w:spacing w:val="-4"/>
        </w:rPr>
        <w:t xml:space="preserve">) </w:t>
      </w:r>
      <w:r w:rsidR="00594DB1" w:rsidRPr="00AC759C">
        <w:rPr>
          <w:rFonts w:ascii="Calibri" w:hAnsi="Calibri"/>
          <w:bCs/>
          <w:spacing w:val="-4"/>
        </w:rPr>
        <w:t xml:space="preserve">– wraz z ofertą </w:t>
      </w:r>
      <w:r w:rsidR="00B128D0">
        <w:rPr>
          <w:rFonts w:ascii="Calibri" w:hAnsi="Calibri"/>
          <w:bCs/>
          <w:spacing w:val="-4"/>
        </w:rPr>
        <w:br/>
      </w:r>
      <w:r w:rsidR="00594DB1" w:rsidRPr="00AC759C">
        <w:rPr>
          <w:rFonts w:ascii="Calibri" w:hAnsi="Calibri"/>
          <w:bCs/>
          <w:spacing w:val="-4"/>
        </w:rPr>
        <w:t xml:space="preserve">w </w:t>
      </w:r>
      <w:r w:rsidR="00A2185A" w:rsidRPr="00AC759C">
        <w:rPr>
          <w:rFonts w:ascii="Calibri" w:hAnsi="Calibri"/>
          <w:bCs/>
          <w:spacing w:val="-4"/>
        </w:rPr>
        <w:t>postaci elektronicznej</w:t>
      </w:r>
      <w:r w:rsidRPr="00AC759C">
        <w:rPr>
          <w:rFonts w:ascii="Calibri" w:hAnsi="Calibri"/>
          <w:bCs/>
          <w:spacing w:val="-4"/>
        </w:rPr>
        <w:t>,</w:t>
      </w:r>
      <w:r w:rsidR="002C67F4" w:rsidRPr="00AC759C">
        <w:rPr>
          <w:rFonts w:ascii="Calibri" w:hAnsi="Calibri"/>
          <w:b/>
          <w:bCs/>
          <w:spacing w:val="-4"/>
        </w:rPr>
        <w:t xml:space="preserve"> </w:t>
      </w:r>
      <w:r w:rsidRPr="00AC759C">
        <w:rPr>
          <w:rFonts w:ascii="Calibri" w:hAnsi="Calibri"/>
          <w:b/>
          <w:bCs/>
          <w:spacing w:val="-4"/>
        </w:rPr>
        <w:t>przed upływem terminu składania ofert</w:t>
      </w:r>
      <w:r w:rsidR="00594DB1" w:rsidRPr="00AC759C">
        <w:rPr>
          <w:rFonts w:ascii="Calibri" w:hAnsi="Calibri"/>
          <w:b/>
          <w:bCs/>
          <w:spacing w:val="-4"/>
        </w:rPr>
        <w:t>.</w:t>
      </w:r>
    </w:p>
    <w:p w14:paraId="128926AD" w14:textId="77777777" w:rsidR="00F154FE" w:rsidRPr="00AC759C" w:rsidRDefault="00D47DB9" w:rsidP="005655D1">
      <w:pPr>
        <w:numPr>
          <w:ilvl w:val="1"/>
          <w:numId w:val="13"/>
        </w:numPr>
        <w:ind w:left="709" w:hanging="709"/>
        <w:jc w:val="both"/>
        <w:rPr>
          <w:rFonts w:ascii="Calibri" w:hAnsi="Calibri" w:cs="Calibri"/>
          <w:b/>
        </w:rPr>
      </w:pPr>
      <w:r w:rsidRPr="00AC759C">
        <w:rPr>
          <w:rFonts w:ascii="Calibri" w:hAnsi="Calibri"/>
          <w:b/>
        </w:rPr>
        <w:t>G</w:t>
      </w:r>
      <w:r w:rsidR="006B13BF" w:rsidRPr="00AC759C">
        <w:rPr>
          <w:rFonts w:ascii="Calibri" w:hAnsi="Calibri"/>
          <w:b/>
        </w:rPr>
        <w:t xml:space="preserve">warancje bankowe i ubezpieczeniowe, poręczenia udzielane przez podmioty, </w:t>
      </w:r>
      <w:r w:rsidR="00BC7C15" w:rsidRPr="00AC759C">
        <w:rPr>
          <w:rFonts w:ascii="Calibri" w:hAnsi="Calibri"/>
          <w:b/>
        </w:rPr>
        <w:br/>
      </w:r>
      <w:r w:rsidR="006B13BF" w:rsidRPr="00AC759C">
        <w:rPr>
          <w:rFonts w:ascii="Calibri" w:hAnsi="Calibri"/>
          <w:b/>
        </w:rPr>
        <w:t>o któ</w:t>
      </w:r>
      <w:r w:rsidR="00CD5242" w:rsidRPr="00AC759C">
        <w:rPr>
          <w:rFonts w:ascii="Calibri" w:hAnsi="Calibri"/>
          <w:b/>
        </w:rPr>
        <w:t xml:space="preserve">rych mowa w art. 6b ust. 5 pkt </w:t>
      </w:r>
      <w:r w:rsidR="006B13BF" w:rsidRPr="00AC759C">
        <w:rPr>
          <w:rFonts w:ascii="Calibri" w:hAnsi="Calibri"/>
          <w:b/>
        </w:rPr>
        <w:t xml:space="preserve">2 ustawy z dnia 9 listopada 2000 r. </w:t>
      </w:r>
      <w:r w:rsidR="00BC7C15" w:rsidRPr="00AC759C">
        <w:rPr>
          <w:rFonts w:ascii="Calibri" w:hAnsi="Calibri"/>
          <w:b/>
        </w:rPr>
        <w:br/>
      </w:r>
      <w:r w:rsidR="006B13BF" w:rsidRPr="00AC759C">
        <w:rPr>
          <w:rFonts w:ascii="Calibri" w:hAnsi="Calibri"/>
          <w:b/>
        </w:rPr>
        <w:t>o utworzeniu Polskiej Agencji Rozwoju Przedsiębiorczości, muszą nieodwołalnie</w:t>
      </w:r>
      <w:r w:rsidR="00BF51B3" w:rsidRPr="00AC759C">
        <w:rPr>
          <w:rFonts w:ascii="Calibri" w:hAnsi="Calibri"/>
          <w:b/>
        </w:rPr>
        <w:t xml:space="preserve"> </w:t>
      </w:r>
      <w:r w:rsidR="00BC7C15" w:rsidRPr="00AC759C">
        <w:rPr>
          <w:rFonts w:ascii="Calibri" w:hAnsi="Calibri"/>
          <w:b/>
        </w:rPr>
        <w:br/>
      </w:r>
      <w:r w:rsidR="006B13BF" w:rsidRPr="00AC759C">
        <w:rPr>
          <w:rFonts w:ascii="Calibri" w:hAnsi="Calibri"/>
          <w:b/>
        </w:rPr>
        <w:t xml:space="preserve">i bezwarunkowo </w:t>
      </w:r>
      <w:r w:rsidR="006B13BF" w:rsidRPr="00AC759C">
        <w:rPr>
          <w:rFonts w:ascii="Calibri" w:hAnsi="Calibri" w:cs="Calibri"/>
          <w:b/>
        </w:rPr>
        <w:t xml:space="preserve">zobowiązywać Poręczyciela lub Gwaranta do zapłaty kwoty pieniężnej na pierwsze </w:t>
      </w:r>
      <w:r w:rsidR="0046260F" w:rsidRPr="00AC759C">
        <w:rPr>
          <w:rFonts w:ascii="Calibri" w:hAnsi="Calibri" w:cs="Calibri"/>
          <w:b/>
        </w:rPr>
        <w:t>wezwanie;</w:t>
      </w:r>
    </w:p>
    <w:p w14:paraId="329D63C2" w14:textId="77777777" w:rsidR="004616E0" w:rsidRPr="00AC759C" w:rsidRDefault="002843BE" w:rsidP="00F154FE">
      <w:pPr>
        <w:ind w:left="709"/>
        <w:jc w:val="both"/>
        <w:rPr>
          <w:rFonts w:ascii="Calibri" w:hAnsi="Calibri" w:cs="Calibri"/>
          <w:b/>
        </w:rPr>
      </w:pPr>
      <w:r w:rsidRPr="00AC759C">
        <w:rPr>
          <w:rFonts w:ascii="Calibri" w:hAnsi="Calibri" w:cs="Calibri"/>
        </w:rPr>
        <w:t>UWAGA:</w:t>
      </w:r>
      <w:r w:rsidRPr="00AC759C">
        <w:rPr>
          <w:rFonts w:ascii="Calibri" w:hAnsi="Calibri" w:cs="Calibri"/>
          <w:b/>
        </w:rPr>
        <w:t xml:space="preserve"> wykonawca zobowiązany jest wskazać zamawiającemu adres poczty elektronicznej lub innego </w:t>
      </w:r>
      <w:r w:rsidR="00BB6609" w:rsidRPr="00AC759C">
        <w:rPr>
          <w:rFonts w:ascii="Calibri" w:hAnsi="Calibri" w:cs="Calibri"/>
          <w:b/>
        </w:rPr>
        <w:t xml:space="preserve">kanału komunikacji za pomocą środków komunikacji </w:t>
      </w:r>
      <w:r w:rsidR="00BB6609" w:rsidRPr="00AC759C">
        <w:rPr>
          <w:rFonts w:ascii="Calibri" w:hAnsi="Calibri" w:cs="Calibri"/>
          <w:b/>
        </w:rPr>
        <w:lastRenderedPageBreak/>
        <w:t xml:space="preserve">elektronicznej poręczyciela lub gwaranta w celu złożenia </w:t>
      </w:r>
      <w:r w:rsidRPr="00AC759C">
        <w:rPr>
          <w:rFonts w:ascii="Calibri" w:hAnsi="Calibri" w:cs="Calibri"/>
          <w:b/>
        </w:rPr>
        <w:t>oświadczenia o zwolnieniu wadium</w:t>
      </w:r>
      <w:r w:rsidR="00BB6609" w:rsidRPr="00AC759C">
        <w:rPr>
          <w:rFonts w:ascii="Calibri" w:hAnsi="Calibri" w:cs="Calibri"/>
          <w:b/>
        </w:rPr>
        <w:t>, zgodnie z art. 98 ust. 5 Pzp.</w:t>
      </w:r>
    </w:p>
    <w:p w14:paraId="5B08EA0F" w14:textId="77777777" w:rsidR="00CD5242" w:rsidRPr="00AC759C" w:rsidRDefault="00CD5242" w:rsidP="005655D1">
      <w:pPr>
        <w:numPr>
          <w:ilvl w:val="1"/>
          <w:numId w:val="13"/>
        </w:numPr>
        <w:ind w:left="709" w:hanging="709"/>
        <w:jc w:val="both"/>
        <w:rPr>
          <w:rFonts w:ascii="Calibri" w:hAnsi="Calibri" w:cs="Calibri"/>
          <w:b/>
        </w:rPr>
      </w:pPr>
      <w:r w:rsidRPr="00AC759C">
        <w:rPr>
          <w:rFonts w:ascii="Calibri" w:hAnsi="Calibri" w:cs="Calibri"/>
        </w:rPr>
        <w:t>Jeżeli wadium jest wnoszone w formie gwarancji lub poręczenia, wykonawca przekazuje zamawiającemu oryginał gwarancji lub poręczenia, w postaci elektronicznej</w:t>
      </w:r>
      <w:r w:rsidR="00777DE4" w:rsidRPr="00AC759C">
        <w:rPr>
          <w:rFonts w:ascii="Calibri" w:hAnsi="Calibri" w:cs="Calibri"/>
        </w:rPr>
        <w:t>, zgodnie z art. 97 ust. 10 Pzp.</w:t>
      </w:r>
    </w:p>
    <w:p w14:paraId="00082076" w14:textId="77777777" w:rsidR="004616E0" w:rsidRPr="00AC759C" w:rsidRDefault="006F2163" w:rsidP="005655D1">
      <w:pPr>
        <w:numPr>
          <w:ilvl w:val="1"/>
          <w:numId w:val="13"/>
        </w:numPr>
        <w:ind w:left="709" w:hanging="709"/>
        <w:jc w:val="both"/>
        <w:rPr>
          <w:rFonts w:ascii="Calibri" w:hAnsi="Calibri" w:cs="Calibri"/>
          <w:b/>
        </w:rPr>
      </w:pPr>
      <w:r w:rsidRPr="00AC759C">
        <w:rPr>
          <w:rFonts w:ascii="Calibri" w:hAnsi="Calibri" w:cs="Calibri"/>
          <w:b/>
        </w:rPr>
        <w:tab/>
      </w:r>
      <w:r w:rsidR="006B13BF" w:rsidRPr="00AC759C">
        <w:rPr>
          <w:rFonts w:ascii="Calibri" w:hAnsi="Calibri" w:cs="Calibri"/>
          <w:b/>
        </w:rPr>
        <w:t>Wadium musi obejmować cały okres związania ofertą, w tym przedłużony okres związania ofertą</w:t>
      </w:r>
      <w:r w:rsidR="002430FC" w:rsidRPr="00AC759C">
        <w:rPr>
          <w:rFonts w:ascii="Calibri" w:hAnsi="Calibri" w:cs="Calibri"/>
          <w:b/>
        </w:rPr>
        <w:t>, zgodnie z art. 97 ust. 5 i 6 Pzp.</w:t>
      </w:r>
    </w:p>
    <w:p w14:paraId="52D20EA1" w14:textId="77777777" w:rsidR="0081438E" w:rsidRPr="00AC759C" w:rsidRDefault="00CB3EC3" w:rsidP="005655D1">
      <w:pPr>
        <w:numPr>
          <w:ilvl w:val="1"/>
          <w:numId w:val="13"/>
        </w:numPr>
        <w:ind w:left="709" w:hanging="709"/>
        <w:jc w:val="both"/>
        <w:rPr>
          <w:rFonts w:ascii="Calibri" w:hAnsi="Calibri"/>
          <w:b/>
          <w:u w:val="single"/>
        </w:rPr>
      </w:pPr>
      <w:r w:rsidRPr="00AC759C">
        <w:rPr>
          <w:rFonts w:ascii="Calibri" w:hAnsi="Calibri" w:cs="Calibri"/>
          <w:b/>
          <w:bCs/>
          <w:spacing w:val="-4"/>
        </w:rPr>
        <w:tab/>
      </w:r>
      <w:r w:rsidR="005139D6" w:rsidRPr="00AC759C">
        <w:rPr>
          <w:rFonts w:ascii="Calibri" w:hAnsi="Calibri" w:cs="Calibri"/>
          <w:u w:val="single"/>
        </w:rPr>
        <w:t xml:space="preserve">Oferta </w:t>
      </w:r>
      <w:r w:rsidR="006B13BF" w:rsidRPr="00AC759C">
        <w:rPr>
          <w:rFonts w:ascii="Calibri" w:hAnsi="Calibri" w:cs="Calibri"/>
          <w:u w:val="single"/>
        </w:rPr>
        <w:t>Wykonawc</w:t>
      </w:r>
      <w:r w:rsidR="005139D6" w:rsidRPr="00AC759C">
        <w:rPr>
          <w:rFonts w:ascii="Calibri" w:hAnsi="Calibri" w:cs="Calibri"/>
          <w:u w:val="single"/>
        </w:rPr>
        <w:t>y</w:t>
      </w:r>
      <w:r w:rsidR="00D25C63" w:rsidRPr="00AC759C">
        <w:rPr>
          <w:rFonts w:ascii="Calibri" w:hAnsi="Calibri" w:cs="Calibri"/>
          <w:u w:val="single"/>
        </w:rPr>
        <w:t xml:space="preserve">, </w:t>
      </w:r>
      <w:r w:rsidR="0081438E" w:rsidRPr="00AC759C">
        <w:rPr>
          <w:rFonts w:ascii="Calibri" w:hAnsi="Calibri" w:cs="Calibri"/>
          <w:u w:val="single"/>
        </w:rPr>
        <w:t>który nie wniósł wadium, lub wniósł wadium w sposób nieprawidłowy lub nie utrzymywał wadium nieprzerwanie do upływu terminu związania ofertą lub złożył wniosek o zwrot wadium</w:t>
      </w:r>
      <w:r w:rsidR="0052586C" w:rsidRPr="00AC759C">
        <w:rPr>
          <w:rFonts w:ascii="Calibri" w:hAnsi="Calibri" w:cs="Calibri"/>
          <w:u w:val="single"/>
        </w:rPr>
        <w:t xml:space="preserve"> w przypadku, o którym mowa w art. 98 ust. 2 pkt. 3</w:t>
      </w:r>
      <w:r w:rsidR="0081438E" w:rsidRPr="00AC759C">
        <w:rPr>
          <w:rFonts w:ascii="Calibri" w:hAnsi="Calibri" w:cs="Calibri"/>
          <w:u w:val="single"/>
        </w:rPr>
        <w:t>, zostanie odrzucona</w:t>
      </w:r>
      <w:r w:rsidR="00B966B0" w:rsidRPr="00AC759C">
        <w:rPr>
          <w:rFonts w:ascii="Calibri" w:hAnsi="Calibri" w:cs="Calibri"/>
          <w:u w:val="single"/>
        </w:rPr>
        <w:t>, zgodnie z art. 226 ust. 1 pkt 14 Pzp.</w:t>
      </w:r>
    </w:p>
    <w:p w14:paraId="5F88266E" w14:textId="77777777" w:rsidR="00E958C0" w:rsidRPr="00AC759C" w:rsidRDefault="006B13BF" w:rsidP="005655D1">
      <w:pPr>
        <w:pStyle w:val="Nagwek5"/>
        <w:numPr>
          <w:ilvl w:val="1"/>
          <w:numId w:val="27"/>
        </w:numPr>
        <w:ind w:left="709" w:hanging="709"/>
        <w:jc w:val="both"/>
        <w:rPr>
          <w:rFonts w:ascii="Calibri" w:hAnsi="Calibri"/>
          <w:b w:val="0"/>
          <w:bCs w:val="0"/>
          <w:spacing w:val="-4"/>
          <w:lang w:val="pl-PL"/>
        </w:rPr>
      </w:pPr>
      <w:r w:rsidRPr="00AC759C">
        <w:rPr>
          <w:rFonts w:ascii="Calibri" w:hAnsi="Calibri"/>
          <w:b w:val="0"/>
          <w:bCs w:val="0"/>
          <w:spacing w:val="-4"/>
        </w:rPr>
        <w:t xml:space="preserve">Zamawiający zastrzega, że wadium </w:t>
      </w:r>
      <w:r w:rsidR="00E958C0" w:rsidRPr="00AC759C">
        <w:rPr>
          <w:rFonts w:ascii="Calibri" w:hAnsi="Calibri"/>
          <w:b w:val="0"/>
          <w:bCs w:val="0"/>
          <w:spacing w:val="-4"/>
          <w:lang w:val="pl-PL"/>
        </w:rPr>
        <w:t>musi</w:t>
      </w:r>
      <w:r w:rsidRPr="00AC759C">
        <w:rPr>
          <w:rFonts w:ascii="Calibri" w:hAnsi="Calibri"/>
          <w:b w:val="0"/>
          <w:bCs w:val="0"/>
          <w:spacing w:val="-4"/>
        </w:rPr>
        <w:t xml:space="preserve"> być złożone </w:t>
      </w:r>
      <w:r w:rsidR="00E958C0" w:rsidRPr="00AC759C">
        <w:rPr>
          <w:rFonts w:ascii="Calibri" w:hAnsi="Calibri"/>
          <w:b w:val="0"/>
          <w:bCs w:val="0"/>
          <w:spacing w:val="-4"/>
          <w:lang w:val="pl-PL"/>
        </w:rPr>
        <w:t>przed upływem terminu składania ofert</w:t>
      </w:r>
      <w:r w:rsidR="00CB7625" w:rsidRPr="00AC759C">
        <w:rPr>
          <w:rFonts w:ascii="Calibri" w:hAnsi="Calibri"/>
          <w:b w:val="0"/>
          <w:bCs w:val="0"/>
          <w:spacing w:val="-4"/>
          <w:lang w:val="pl-PL"/>
        </w:rPr>
        <w:t>, zgodnie z art. 97 ust. 5 Pzp.</w:t>
      </w:r>
    </w:p>
    <w:p w14:paraId="05373FAD" w14:textId="77777777" w:rsidR="006B13BF" w:rsidRPr="00AC759C" w:rsidRDefault="006B13BF" w:rsidP="005655D1">
      <w:pPr>
        <w:pStyle w:val="Nagwek5"/>
        <w:numPr>
          <w:ilvl w:val="1"/>
          <w:numId w:val="27"/>
        </w:numPr>
        <w:ind w:left="709" w:hanging="676"/>
        <w:jc w:val="both"/>
        <w:rPr>
          <w:rFonts w:ascii="Calibri" w:hAnsi="Calibri"/>
          <w:b w:val="0"/>
          <w:bCs w:val="0"/>
          <w:spacing w:val="-4"/>
          <w:lang w:val="pl-PL"/>
        </w:rPr>
      </w:pPr>
      <w:r w:rsidRPr="00AC759C">
        <w:rPr>
          <w:rFonts w:ascii="Calibri" w:hAnsi="Calibri"/>
          <w:spacing w:val="-4"/>
        </w:rPr>
        <w:t>Zamawiający dokona zwrotu wadium wszystkim Wykonawcom</w:t>
      </w:r>
      <w:r w:rsidR="00D55E7B" w:rsidRPr="00AC759C">
        <w:rPr>
          <w:rFonts w:ascii="Calibri" w:hAnsi="Calibri"/>
          <w:spacing w:val="-4"/>
          <w:lang w:val="pl-PL"/>
        </w:rPr>
        <w:t>,</w:t>
      </w:r>
      <w:r w:rsidRPr="00AC759C">
        <w:rPr>
          <w:rFonts w:ascii="Calibri" w:hAnsi="Calibri"/>
          <w:spacing w:val="-4"/>
        </w:rPr>
        <w:t xml:space="preserve"> zgodnie z art. </w:t>
      </w:r>
      <w:r w:rsidR="002174E5" w:rsidRPr="00AC759C">
        <w:rPr>
          <w:rFonts w:ascii="Calibri" w:hAnsi="Calibri"/>
          <w:spacing w:val="-4"/>
          <w:lang w:val="pl-PL"/>
        </w:rPr>
        <w:t>98</w:t>
      </w:r>
      <w:r w:rsidR="002B53FA" w:rsidRPr="00AC759C">
        <w:rPr>
          <w:rFonts w:ascii="Calibri" w:hAnsi="Calibri"/>
          <w:spacing w:val="-4"/>
        </w:rPr>
        <w:t xml:space="preserve"> Pzp</w:t>
      </w:r>
      <w:r w:rsidRPr="00AC759C">
        <w:rPr>
          <w:rFonts w:ascii="Calibri" w:hAnsi="Calibri"/>
          <w:spacing w:val="-4"/>
        </w:rPr>
        <w:t>.</w:t>
      </w:r>
    </w:p>
    <w:p w14:paraId="33929109" w14:textId="77777777" w:rsidR="00087E6A" w:rsidRPr="00AC759C" w:rsidRDefault="00087E6A" w:rsidP="00E67AA6"/>
    <w:p w14:paraId="18D2E129" w14:textId="77777777" w:rsidR="0030488C" w:rsidRPr="006F3297" w:rsidRDefault="00501A93" w:rsidP="00E67AA6">
      <w:pPr>
        <w:pStyle w:val="Nagwek1"/>
      </w:pPr>
      <w:bookmarkStart w:id="165" w:name="_Toc139034628"/>
      <w:bookmarkStart w:id="166" w:name="_Toc141158777"/>
      <w:bookmarkStart w:id="167" w:name="_Toc172199421"/>
      <w:r w:rsidRPr="006F3297">
        <w:t xml:space="preserve">Rozdział 14. </w:t>
      </w:r>
      <w:r w:rsidR="0030488C" w:rsidRPr="006F3297">
        <w:t>TERMIN ZWIĄZANIA OFERTĄ</w:t>
      </w:r>
      <w:bookmarkEnd w:id="165"/>
      <w:bookmarkEnd w:id="166"/>
      <w:bookmarkEnd w:id="167"/>
    </w:p>
    <w:p w14:paraId="6D14A208" w14:textId="3E4B0177" w:rsidR="0030488C" w:rsidRPr="00EA4FC7" w:rsidRDefault="0030488C" w:rsidP="00E67AA6">
      <w:pPr>
        <w:pStyle w:val="Tekstpodstawowy3"/>
        <w:jc w:val="both"/>
        <w:rPr>
          <w:rFonts w:ascii="Calibri" w:hAnsi="Calibri" w:cs="Calibri"/>
          <w:szCs w:val="24"/>
        </w:rPr>
      </w:pPr>
      <w:r w:rsidRPr="00FA3F43">
        <w:rPr>
          <w:rFonts w:ascii="Calibri" w:hAnsi="Calibri" w:cs="Calibri"/>
          <w:szCs w:val="24"/>
        </w:rPr>
        <w:t xml:space="preserve">Termin związania ofertą wynosi </w:t>
      </w:r>
      <w:r w:rsidR="0086357F" w:rsidRPr="00FA3F43">
        <w:rPr>
          <w:rFonts w:ascii="Calibri" w:hAnsi="Calibri" w:cs="Calibri"/>
          <w:b/>
          <w:szCs w:val="24"/>
        </w:rPr>
        <w:t>30</w:t>
      </w:r>
      <w:r w:rsidR="0086357F" w:rsidRPr="00FA3F43">
        <w:rPr>
          <w:rFonts w:ascii="Calibri" w:hAnsi="Calibri" w:cs="Calibri"/>
          <w:szCs w:val="24"/>
        </w:rPr>
        <w:t xml:space="preserve"> </w:t>
      </w:r>
      <w:r w:rsidRPr="00FA3F43">
        <w:rPr>
          <w:rFonts w:ascii="Calibri" w:hAnsi="Calibri" w:cs="Calibri"/>
          <w:b/>
          <w:szCs w:val="24"/>
        </w:rPr>
        <w:t>dni</w:t>
      </w:r>
      <w:r w:rsidR="00C85647" w:rsidRPr="00FA3F43">
        <w:rPr>
          <w:rFonts w:ascii="Calibri" w:hAnsi="Calibri" w:cs="Calibri"/>
          <w:b/>
          <w:szCs w:val="24"/>
        </w:rPr>
        <w:t xml:space="preserve"> </w:t>
      </w:r>
      <w:r w:rsidR="00C85647" w:rsidRPr="00FA3F43">
        <w:rPr>
          <w:rFonts w:ascii="Calibri" w:hAnsi="Calibri" w:cs="Calibri"/>
          <w:szCs w:val="24"/>
        </w:rPr>
        <w:t>od dnia upływu terminu składania ofert</w:t>
      </w:r>
      <w:r w:rsidR="002864B5" w:rsidRPr="00FA3F43">
        <w:rPr>
          <w:rFonts w:ascii="Calibri" w:hAnsi="Calibri" w:cs="Calibri"/>
          <w:szCs w:val="24"/>
        </w:rPr>
        <w:t xml:space="preserve">. </w:t>
      </w:r>
      <w:r w:rsidR="00757D2B" w:rsidRPr="00FA3F43">
        <w:rPr>
          <w:rFonts w:ascii="Calibri" w:hAnsi="Calibri" w:cs="Calibri"/>
          <w:szCs w:val="24"/>
        </w:rPr>
        <w:br/>
      </w:r>
      <w:r w:rsidR="002864B5" w:rsidRPr="00FA3F43">
        <w:rPr>
          <w:rFonts w:ascii="Calibri" w:hAnsi="Calibri" w:cs="Calibri"/>
          <w:szCs w:val="24"/>
        </w:rPr>
        <w:t>P</w:t>
      </w:r>
      <w:r w:rsidR="00D26729" w:rsidRPr="00FA3F43">
        <w:rPr>
          <w:rFonts w:ascii="Calibri" w:hAnsi="Calibri" w:cs="Calibri"/>
          <w:szCs w:val="24"/>
        </w:rPr>
        <w:t>ierwszym dniem terminu związania ofertą jest dzień, w którym upływa termin składania ofert</w:t>
      </w:r>
      <w:r w:rsidR="002864B5" w:rsidRPr="00FA3F43">
        <w:rPr>
          <w:rFonts w:ascii="Calibri" w:hAnsi="Calibri" w:cs="Calibri"/>
          <w:szCs w:val="24"/>
        </w:rPr>
        <w:t>. Termin związania ofertą</w:t>
      </w:r>
      <w:r w:rsidR="00B607B2" w:rsidRPr="00FA3F43">
        <w:rPr>
          <w:rFonts w:ascii="Calibri" w:hAnsi="Calibri" w:cs="Calibri"/>
          <w:szCs w:val="24"/>
        </w:rPr>
        <w:t xml:space="preserve"> upływa z </w:t>
      </w:r>
      <w:r w:rsidR="00B607B2" w:rsidRPr="00EA4FC7">
        <w:rPr>
          <w:rFonts w:ascii="Calibri" w:hAnsi="Calibri" w:cs="Calibri"/>
          <w:szCs w:val="24"/>
        </w:rPr>
        <w:t>dniem</w:t>
      </w:r>
      <w:r w:rsidR="00087E6A" w:rsidRPr="00EA4FC7">
        <w:rPr>
          <w:rFonts w:ascii="Calibri" w:hAnsi="Calibri" w:cs="Calibri"/>
          <w:szCs w:val="24"/>
        </w:rPr>
        <w:t xml:space="preserve"> </w:t>
      </w:r>
      <w:r w:rsidR="007C0A26" w:rsidRPr="007C0A26">
        <w:rPr>
          <w:rFonts w:ascii="Calibri" w:hAnsi="Calibri" w:cs="Calibri"/>
          <w:b/>
          <w:bCs/>
          <w:szCs w:val="24"/>
        </w:rPr>
        <w:t>29</w:t>
      </w:r>
      <w:r w:rsidR="00983ADA" w:rsidRPr="007C0A26">
        <w:rPr>
          <w:rFonts w:ascii="Calibri" w:hAnsi="Calibri" w:cs="Calibri"/>
          <w:b/>
          <w:bCs/>
          <w:szCs w:val="24"/>
        </w:rPr>
        <w:t>.</w:t>
      </w:r>
      <w:r w:rsidR="00983ADA" w:rsidRPr="00983ADA">
        <w:rPr>
          <w:rFonts w:ascii="Calibri" w:hAnsi="Calibri" w:cs="Calibri"/>
          <w:b/>
          <w:bCs/>
          <w:szCs w:val="24"/>
        </w:rPr>
        <w:t>0</w:t>
      </w:r>
      <w:r w:rsidR="007C0A26">
        <w:rPr>
          <w:rFonts w:ascii="Calibri" w:hAnsi="Calibri" w:cs="Calibri"/>
          <w:b/>
          <w:bCs/>
          <w:szCs w:val="24"/>
        </w:rPr>
        <w:t>5</w:t>
      </w:r>
      <w:r w:rsidR="00033CEA" w:rsidRPr="00983ADA">
        <w:rPr>
          <w:rFonts w:ascii="Calibri" w:hAnsi="Calibri" w:cs="Calibri"/>
          <w:b/>
          <w:bCs/>
          <w:szCs w:val="24"/>
        </w:rPr>
        <w:t>.</w:t>
      </w:r>
      <w:r w:rsidR="00A36D77" w:rsidRPr="00EA4FC7">
        <w:rPr>
          <w:rFonts w:ascii="Calibri" w:hAnsi="Calibri" w:cs="Calibri"/>
          <w:b/>
          <w:szCs w:val="24"/>
        </w:rPr>
        <w:t>202</w:t>
      </w:r>
      <w:r w:rsidR="00A36D77">
        <w:rPr>
          <w:rFonts w:ascii="Calibri" w:hAnsi="Calibri" w:cs="Calibri"/>
          <w:b/>
          <w:szCs w:val="24"/>
        </w:rPr>
        <w:t>5</w:t>
      </w:r>
      <w:r w:rsidR="00A36D77" w:rsidRPr="00EA4FC7">
        <w:rPr>
          <w:rFonts w:ascii="Calibri" w:hAnsi="Calibri" w:cs="Calibri"/>
          <w:b/>
          <w:szCs w:val="24"/>
        </w:rPr>
        <w:t xml:space="preserve"> </w:t>
      </w:r>
      <w:r w:rsidR="00AD2DEC" w:rsidRPr="00EA4FC7">
        <w:rPr>
          <w:rFonts w:ascii="Calibri" w:hAnsi="Calibri" w:cs="Calibri"/>
          <w:b/>
          <w:szCs w:val="24"/>
        </w:rPr>
        <w:t>r.</w:t>
      </w:r>
      <w:r w:rsidR="00CB7625" w:rsidRPr="00EA4FC7">
        <w:rPr>
          <w:rFonts w:ascii="Calibri" w:hAnsi="Calibri" w:cs="Calibri"/>
          <w:szCs w:val="24"/>
        </w:rPr>
        <w:t xml:space="preserve"> (zgodnie z art. 307 ust. 1 Pzp)</w:t>
      </w:r>
      <w:r w:rsidR="001076A5" w:rsidRPr="00EA4FC7">
        <w:rPr>
          <w:rFonts w:ascii="Calibri" w:hAnsi="Calibri" w:cs="Calibri"/>
          <w:szCs w:val="24"/>
        </w:rPr>
        <w:t>.</w:t>
      </w:r>
    </w:p>
    <w:p w14:paraId="4B98F954" w14:textId="77777777" w:rsidR="007420D8" w:rsidRPr="00EA4FC7" w:rsidRDefault="007420D8" w:rsidP="00E67AA6">
      <w:pPr>
        <w:pStyle w:val="Tekstpodstawowy3"/>
        <w:rPr>
          <w:rFonts w:ascii="Calibri" w:hAnsi="Calibri"/>
          <w:szCs w:val="24"/>
        </w:rPr>
      </w:pPr>
    </w:p>
    <w:p w14:paraId="46A1DF10" w14:textId="77777777" w:rsidR="0030488C" w:rsidRPr="00FA3F43" w:rsidRDefault="00501A93" w:rsidP="00E67AA6">
      <w:pPr>
        <w:pStyle w:val="Nagwek1"/>
      </w:pPr>
      <w:bookmarkStart w:id="168" w:name="_Toc474225210"/>
      <w:bookmarkStart w:id="169" w:name="_Toc507762331"/>
      <w:bookmarkStart w:id="170" w:name="_Toc474225211"/>
      <w:bookmarkStart w:id="171" w:name="_Toc507762332"/>
      <w:bookmarkStart w:id="172" w:name="_Toc139034629"/>
      <w:bookmarkStart w:id="173" w:name="_Toc141158778"/>
      <w:bookmarkStart w:id="174" w:name="_Toc172199422"/>
      <w:bookmarkEnd w:id="168"/>
      <w:bookmarkEnd w:id="169"/>
      <w:bookmarkEnd w:id="170"/>
      <w:bookmarkEnd w:id="171"/>
      <w:r w:rsidRPr="00FA3F43">
        <w:t xml:space="preserve">Rozdział 15. </w:t>
      </w:r>
      <w:r w:rsidR="0030488C" w:rsidRPr="00FA3F43">
        <w:t>OPIS SPOSOBU PRZYGOTO</w:t>
      </w:r>
      <w:r w:rsidR="00AE0733" w:rsidRPr="00FA3F43">
        <w:t>W</w:t>
      </w:r>
      <w:r w:rsidR="0030488C" w:rsidRPr="00FA3F43">
        <w:t>ANIA OFERTY</w:t>
      </w:r>
      <w:bookmarkEnd w:id="172"/>
      <w:bookmarkEnd w:id="173"/>
      <w:bookmarkEnd w:id="174"/>
    </w:p>
    <w:p w14:paraId="4AF73098" w14:textId="77777777" w:rsidR="00900BED" w:rsidRPr="007C0A26" w:rsidRDefault="00900BED" w:rsidP="00811CBE">
      <w:pPr>
        <w:numPr>
          <w:ilvl w:val="1"/>
          <w:numId w:val="15"/>
        </w:numPr>
        <w:tabs>
          <w:tab w:val="left" w:pos="709"/>
        </w:tabs>
        <w:ind w:left="709" w:hanging="709"/>
        <w:jc w:val="both"/>
        <w:rPr>
          <w:rFonts w:ascii="Calibri" w:hAnsi="Calibri"/>
          <w:color w:val="FF0000"/>
        </w:rPr>
      </w:pPr>
      <w:bookmarkStart w:id="175" w:name="_Hlk180494831"/>
      <w:r w:rsidRPr="007C0A26">
        <w:rPr>
          <w:rFonts w:ascii="Calibri" w:hAnsi="Calibri"/>
          <w:color w:val="FF0000"/>
        </w:rPr>
        <w:t xml:space="preserve">Ofertę należy złożyć na </w:t>
      </w:r>
      <w:r w:rsidR="005D1492" w:rsidRPr="00523E03">
        <w:rPr>
          <w:rFonts w:ascii="Calibri" w:hAnsi="Calibri"/>
          <w:b/>
          <w:bCs/>
          <w:color w:val="FF0000"/>
          <w:u w:val="single"/>
        </w:rPr>
        <w:t>formularzu</w:t>
      </w:r>
      <w:r w:rsidR="002C6A27" w:rsidRPr="00523E03">
        <w:rPr>
          <w:rFonts w:ascii="Calibri" w:hAnsi="Calibri"/>
          <w:b/>
          <w:bCs/>
          <w:color w:val="FF0000"/>
          <w:u w:val="single"/>
        </w:rPr>
        <w:t xml:space="preserve"> ofertowym</w:t>
      </w:r>
      <w:r w:rsidR="005D1492" w:rsidRPr="007C0A26">
        <w:rPr>
          <w:rFonts w:ascii="Calibri" w:hAnsi="Calibri"/>
          <w:color w:val="FF0000"/>
        </w:rPr>
        <w:t>, którego wzór stanowi załącznik nr 1 do IDW</w:t>
      </w:r>
      <w:r w:rsidR="002C6A27" w:rsidRPr="007C0A26">
        <w:rPr>
          <w:rFonts w:ascii="Calibri" w:hAnsi="Calibri"/>
          <w:color w:val="FF0000"/>
        </w:rPr>
        <w:t xml:space="preserve"> wraz z </w:t>
      </w:r>
      <w:bookmarkStart w:id="176" w:name="_Hlk191549504"/>
      <w:bookmarkStart w:id="177" w:name="_Hlk191546185"/>
      <w:r w:rsidR="002C6A27" w:rsidRPr="00523E03">
        <w:rPr>
          <w:rFonts w:ascii="Calibri" w:hAnsi="Calibri"/>
          <w:b/>
          <w:bCs/>
          <w:color w:val="FF0000"/>
          <w:u w:val="single"/>
        </w:rPr>
        <w:t>formularzem oferowanego sprzętu</w:t>
      </w:r>
      <w:r w:rsidR="002C6A27" w:rsidRPr="007C0A26">
        <w:rPr>
          <w:rFonts w:ascii="Calibri" w:hAnsi="Calibri"/>
          <w:color w:val="FF0000"/>
        </w:rPr>
        <w:t xml:space="preserve"> </w:t>
      </w:r>
      <w:bookmarkEnd w:id="176"/>
      <w:r w:rsidR="002C6A27" w:rsidRPr="007C0A26">
        <w:rPr>
          <w:rFonts w:ascii="Calibri" w:hAnsi="Calibri"/>
          <w:color w:val="FF0000"/>
        </w:rPr>
        <w:t xml:space="preserve">stanowiącego załącznik nr 7 </w:t>
      </w:r>
      <w:r w:rsidR="00811CBE" w:rsidRPr="007C0A26">
        <w:rPr>
          <w:rFonts w:ascii="Calibri" w:hAnsi="Calibri"/>
          <w:color w:val="FF0000"/>
        </w:rPr>
        <w:br/>
      </w:r>
      <w:r w:rsidR="002C6A27" w:rsidRPr="007C0A26">
        <w:rPr>
          <w:rFonts w:ascii="Calibri" w:hAnsi="Calibri"/>
          <w:color w:val="FF0000"/>
        </w:rPr>
        <w:t xml:space="preserve">do IDW. </w:t>
      </w:r>
    </w:p>
    <w:bookmarkEnd w:id="175"/>
    <w:bookmarkEnd w:id="177"/>
    <w:p w14:paraId="08101183" w14:textId="77777777" w:rsidR="00811CBE" w:rsidRPr="00811CBE" w:rsidRDefault="004E7E30" w:rsidP="00811CBE">
      <w:pPr>
        <w:numPr>
          <w:ilvl w:val="1"/>
          <w:numId w:val="15"/>
        </w:numPr>
        <w:tabs>
          <w:tab w:val="left" w:pos="709"/>
        </w:tabs>
        <w:ind w:left="709" w:hanging="709"/>
        <w:jc w:val="both"/>
        <w:rPr>
          <w:rFonts w:ascii="Calibri" w:hAnsi="Calibri"/>
          <w:b/>
          <w:u w:val="single"/>
        </w:rPr>
      </w:pPr>
      <w:r w:rsidRPr="007C0A26">
        <w:rPr>
          <w:rFonts w:ascii="Calibri" w:hAnsi="Calibri"/>
          <w:b/>
          <w:color w:val="FF0000"/>
          <w:u w:val="single"/>
        </w:rPr>
        <w:t xml:space="preserve">Wraz z ofertą należy </w:t>
      </w:r>
      <w:r w:rsidRPr="00523E03">
        <w:rPr>
          <w:rFonts w:ascii="Calibri" w:hAnsi="Calibri"/>
          <w:b/>
          <w:color w:val="FF0000"/>
          <w:u w:val="single"/>
        </w:rPr>
        <w:t xml:space="preserve">złożyć </w:t>
      </w:r>
      <w:r w:rsidRPr="00811CBE">
        <w:rPr>
          <w:rFonts w:ascii="Calibri" w:hAnsi="Calibri"/>
          <w:b/>
          <w:u w:val="single"/>
        </w:rPr>
        <w:t xml:space="preserve">w szczególności </w:t>
      </w:r>
      <w:r w:rsidRPr="00523E03">
        <w:rPr>
          <w:rFonts w:ascii="Calibri" w:hAnsi="Calibri"/>
          <w:b/>
          <w:color w:val="FF0000"/>
          <w:u w:val="single"/>
        </w:rPr>
        <w:t>Kosztorys ofertowy</w:t>
      </w:r>
      <w:r w:rsidRPr="00811CBE">
        <w:rPr>
          <w:rFonts w:ascii="Calibri" w:hAnsi="Calibri"/>
          <w:b/>
          <w:u w:val="single"/>
        </w:rPr>
        <w:t>, któ</w:t>
      </w:r>
      <w:r w:rsidR="00C95494" w:rsidRPr="00811CBE">
        <w:rPr>
          <w:rFonts w:ascii="Calibri" w:hAnsi="Calibri"/>
          <w:b/>
          <w:u w:val="single"/>
        </w:rPr>
        <w:t xml:space="preserve">rego wzór określa załącznik nr </w:t>
      </w:r>
      <w:r w:rsidR="00E94B4E" w:rsidRPr="00811CBE">
        <w:rPr>
          <w:rFonts w:ascii="Calibri" w:hAnsi="Calibri"/>
          <w:b/>
          <w:u w:val="single"/>
        </w:rPr>
        <w:t xml:space="preserve">6 </w:t>
      </w:r>
      <w:r w:rsidRPr="00811CBE">
        <w:rPr>
          <w:rFonts w:ascii="Calibri" w:hAnsi="Calibri"/>
          <w:b/>
          <w:u w:val="single"/>
        </w:rPr>
        <w:t>do IDW</w:t>
      </w:r>
      <w:r w:rsidR="00811CBE" w:rsidRPr="00811CBE">
        <w:rPr>
          <w:rFonts w:ascii="Calibri" w:hAnsi="Calibri"/>
          <w:b/>
          <w:u w:val="single"/>
        </w:rPr>
        <w:t xml:space="preserve">, </w:t>
      </w:r>
      <w:r w:rsidR="00811CBE" w:rsidRPr="00523E03">
        <w:rPr>
          <w:rFonts w:ascii="Calibri" w:hAnsi="Calibri"/>
          <w:b/>
          <w:color w:val="FF0000"/>
          <w:u w:val="single"/>
        </w:rPr>
        <w:t>formularz oferowanego sprzętu</w:t>
      </w:r>
      <w:r w:rsidR="00811CBE">
        <w:rPr>
          <w:rFonts w:ascii="Calibri" w:hAnsi="Calibri"/>
          <w:b/>
          <w:u w:val="single"/>
        </w:rPr>
        <w:t xml:space="preserve">, którego wzór określa </w:t>
      </w:r>
      <w:r w:rsidR="00811CBE" w:rsidRPr="00811CBE">
        <w:rPr>
          <w:rFonts w:ascii="Calibri" w:hAnsi="Calibri"/>
          <w:b/>
          <w:u w:val="single"/>
        </w:rPr>
        <w:t>załącznik nr 7 do IDW</w:t>
      </w:r>
      <w:r w:rsidR="00811CBE">
        <w:rPr>
          <w:rFonts w:ascii="Calibri" w:hAnsi="Calibri"/>
          <w:b/>
          <w:u w:val="single"/>
        </w:rPr>
        <w:t xml:space="preserve"> oraz </w:t>
      </w:r>
      <w:r w:rsidR="00811CBE" w:rsidRPr="00523E03">
        <w:rPr>
          <w:rFonts w:ascii="Calibri" w:hAnsi="Calibri"/>
          <w:b/>
          <w:color w:val="FF0000"/>
          <w:u w:val="single"/>
        </w:rPr>
        <w:t>przedmiotowe środki dowodowe</w:t>
      </w:r>
      <w:r w:rsidR="00811CBE">
        <w:rPr>
          <w:rFonts w:ascii="Calibri" w:hAnsi="Calibri"/>
          <w:b/>
          <w:u w:val="single"/>
        </w:rPr>
        <w:t>.</w:t>
      </w:r>
    </w:p>
    <w:p w14:paraId="6B7C7D58" w14:textId="77777777" w:rsidR="002F1E63" w:rsidRPr="006F3297" w:rsidRDefault="005D1492" w:rsidP="005655D1">
      <w:pPr>
        <w:numPr>
          <w:ilvl w:val="1"/>
          <w:numId w:val="15"/>
        </w:numPr>
        <w:tabs>
          <w:tab w:val="left" w:pos="709"/>
        </w:tabs>
        <w:ind w:left="709" w:hanging="709"/>
        <w:jc w:val="both"/>
        <w:rPr>
          <w:rFonts w:ascii="Calibri" w:hAnsi="Calibri" w:cs="Calibri"/>
          <w:b/>
          <w:u w:val="single"/>
        </w:rPr>
      </w:pPr>
      <w:r w:rsidRPr="006F3297">
        <w:rPr>
          <w:rFonts w:ascii="Calibri" w:hAnsi="Calibri" w:cs="Calibri"/>
          <w:b/>
          <w:u w:val="single"/>
        </w:rPr>
        <w:t xml:space="preserve">Ofertę </w:t>
      </w:r>
      <w:r w:rsidR="002C6DEB" w:rsidRPr="006F3297">
        <w:rPr>
          <w:rFonts w:ascii="Calibri" w:hAnsi="Calibri" w:cs="Calibri"/>
          <w:b/>
          <w:u w:val="single"/>
        </w:rPr>
        <w:t xml:space="preserve">wraz z załącznikami, w tym podmiotowymi środkami dowodowymi, </w:t>
      </w:r>
      <w:r w:rsidR="002F1E63" w:rsidRPr="006F3297">
        <w:rPr>
          <w:rFonts w:ascii="Calibri" w:hAnsi="Calibri" w:cs="Calibri"/>
          <w:b/>
          <w:u w:val="single"/>
        </w:rPr>
        <w:t xml:space="preserve">składa się pod rygorem nieważności w </w:t>
      </w:r>
      <w:r w:rsidR="00647679" w:rsidRPr="006F3297">
        <w:rPr>
          <w:rFonts w:ascii="Calibri" w:hAnsi="Calibri" w:cs="Calibri"/>
          <w:b/>
          <w:u w:val="single"/>
        </w:rPr>
        <w:t>formie</w:t>
      </w:r>
      <w:r w:rsidR="008F2BE1" w:rsidRPr="006F3297">
        <w:rPr>
          <w:rFonts w:ascii="Calibri" w:hAnsi="Calibri" w:cs="Calibri"/>
          <w:b/>
          <w:u w:val="single"/>
        </w:rPr>
        <w:t xml:space="preserve"> elektronicznej </w:t>
      </w:r>
      <w:r w:rsidR="0028467E" w:rsidRPr="006F3297">
        <w:rPr>
          <w:rFonts w:ascii="Calibri" w:hAnsi="Calibri" w:cs="Calibri"/>
          <w:b/>
          <w:u w:val="single"/>
        </w:rPr>
        <w:t xml:space="preserve">(opatrzonej kwalifikowalnym podpisem elektronicznym) </w:t>
      </w:r>
      <w:r w:rsidR="00647679" w:rsidRPr="006F3297">
        <w:rPr>
          <w:rFonts w:ascii="Calibri" w:hAnsi="Calibri" w:cs="Calibri"/>
          <w:b/>
          <w:u w:val="single"/>
        </w:rPr>
        <w:t xml:space="preserve">lub </w:t>
      </w:r>
      <w:r w:rsidR="00C85647" w:rsidRPr="006F3297">
        <w:rPr>
          <w:rFonts w:ascii="Calibri" w:hAnsi="Calibri" w:cs="Calibri"/>
          <w:b/>
          <w:u w:val="single"/>
        </w:rPr>
        <w:t>postaci elektronicznej</w:t>
      </w:r>
      <w:r w:rsidR="008F2BE1" w:rsidRPr="006F3297">
        <w:rPr>
          <w:rFonts w:ascii="Calibri" w:hAnsi="Calibri" w:cs="Calibri"/>
          <w:b/>
          <w:u w:val="single"/>
        </w:rPr>
        <w:t xml:space="preserve"> opatrzonej podpisem zaufanym lub podpisem osobistym</w:t>
      </w:r>
      <w:r w:rsidR="0055120F" w:rsidRPr="006F3297">
        <w:rPr>
          <w:rFonts w:ascii="Calibri" w:hAnsi="Calibri" w:cs="Calibri"/>
          <w:b/>
          <w:u w:val="single"/>
        </w:rPr>
        <w:t>.</w:t>
      </w:r>
    </w:p>
    <w:p w14:paraId="21E17FFF" w14:textId="77777777" w:rsidR="002F1E63" w:rsidRPr="006F3297" w:rsidRDefault="0030488C" w:rsidP="005655D1">
      <w:pPr>
        <w:numPr>
          <w:ilvl w:val="1"/>
          <w:numId w:val="15"/>
        </w:numPr>
        <w:tabs>
          <w:tab w:val="left" w:pos="709"/>
        </w:tabs>
        <w:ind w:left="709" w:hanging="709"/>
        <w:jc w:val="both"/>
        <w:rPr>
          <w:rFonts w:ascii="Calibri" w:hAnsi="Calibri"/>
        </w:rPr>
      </w:pPr>
      <w:r w:rsidRPr="006F3297">
        <w:rPr>
          <w:rFonts w:ascii="Calibri" w:hAnsi="Calibri"/>
        </w:rPr>
        <w:t>Oferta winna być sporządzona w języku polskim.</w:t>
      </w:r>
      <w:r w:rsidR="002F1E63" w:rsidRPr="006F3297">
        <w:rPr>
          <w:rFonts w:ascii="Calibri" w:hAnsi="Calibri"/>
        </w:rPr>
        <w:t xml:space="preserve"> Dokumenty sporządzone w języku obcym są składane wraz z tłumaczeniem na język polski, poświadczonym przez Wykonawcę.</w:t>
      </w:r>
    </w:p>
    <w:p w14:paraId="62F82A2F" w14:textId="77777777" w:rsidR="0030488C" w:rsidRPr="006F3297" w:rsidRDefault="0030488C" w:rsidP="005655D1">
      <w:pPr>
        <w:numPr>
          <w:ilvl w:val="1"/>
          <w:numId w:val="15"/>
        </w:numPr>
        <w:tabs>
          <w:tab w:val="left" w:pos="709"/>
        </w:tabs>
        <w:ind w:left="709" w:hanging="709"/>
        <w:jc w:val="both"/>
        <w:rPr>
          <w:rFonts w:ascii="Calibri" w:hAnsi="Calibri"/>
        </w:rPr>
      </w:pPr>
      <w:r w:rsidRPr="006F3297">
        <w:rPr>
          <w:rFonts w:ascii="Calibri" w:hAnsi="Calibri"/>
        </w:rPr>
        <w:t>Wykonawca może złożyć jedną ofertę.</w:t>
      </w:r>
    </w:p>
    <w:p w14:paraId="65773107" w14:textId="77777777" w:rsidR="009674F7" w:rsidRPr="006F3297" w:rsidRDefault="0030488C" w:rsidP="005655D1">
      <w:pPr>
        <w:numPr>
          <w:ilvl w:val="1"/>
          <w:numId w:val="15"/>
        </w:numPr>
        <w:tabs>
          <w:tab w:val="left" w:pos="709"/>
        </w:tabs>
        <w:ind w:left="709" w:hanging="709"/>
        <w:jc w:val="both"/>
        <w:rPr>
          <w:rFonts w:ascii="Calibri" w:hAnsi="Calibri"/>
        </w:rPr>
      </w:pPr>
      <w:r w:rsidRPr="006F3297">
        <w:rPr>
          <w:rFonts w:ascii="Calibri" w:hAnsi="Calibri"/>
        </w:rPr>
        <w:t xml:space="preserve">Treść oferty musi odpowiadać treści </w:t>
      </w:r>
      <w:r w:rsidR="00A3078C" w:rsidRPr="006F3297">
        <w:rPr>
          <w:rFonts w:ascii="Calibri" w:hAnsi="Calibri"/>
        </w:rPr>
        <w:t>S</w:t>
      </w:r>
      <w:r w:rsidR="009674F7" w:rsidRPr="006F3297">
        <w:rPr>
          <w:rFonts w:ascii="Calibri" w:hAnsi="Calibri"/>
        </w:rPr>
        <w:t>WZ</w:t>
      </w:r>
      <w:r w:rsidRPr="006F3297">
        <w:rPr>
          <w:rFonts w:ascii="Calibri" w:hAnsi="Calibri"/>
        </w:rPr>
        <w:t>.</w:t>
      </w:r>
    </w:p>
    <w:p w14:paraId="28A0BF39" w14:textId="77777777" w:rsidR="0030488C" w:rsidRPr="006F3297" w:rsidRDefault="00B75704" w:rsidP="005655D1">
      <w:pPr>
        <w:numPr>
          <w:ilvl w:val="1"/>
          <w:numId w:val="15"/>
        </w:numPr>
        <w:tabs>
          <w:tab w:val="left" w:pos="709"/>
        </w:tabs>
        <w:ind w:left="709" w:hanging="709"/>
        <w:jc w:val="both"/>
        <w:rPr>
          <w:rFonts w:ascii="Calibri" w:hAnsi="Calibri"/>
          <w:b/>
          <w:u w:val="single"/>
        </w:rPr>
      </w:pPr>
      <w:r w:rsidRPr="006F3297">
        <w:rPr>
          <w:rFonts w:ascii="Calibri" w:hAnsi="Calibri"/>
          <w:b/>
          <w:u w:val="single"/>
        </w:rPr>
        <w:t>Formularz oferty</w:t>
      </w:r>
      <w:r w:rsidR="0030488C" w:rsidRPr="006F3297">
        <w:rPr>
          <w:rFonts w:ascii="Calibri" w:hAnsi="Calibri"/>
          <w:b/>
          <w:u w:val="single"/>
        </w:rPr>
        <w:t xml:space="preserve"> </w:t>
      </w:r>
      <w:r w:rsidR="00DB6316" w:rsidRPr="006F3297">
        <w:rPr>
          <w:rFonts w:ascii="Calibri" w:hAnsi="Calibri"/>
          <w:b/>
          <w:u w:val="single"/>
        </w:rPr>
        <w:t>oraz</w:t>
      </w:r>
      <w:r w:rsidR="0030488C" w:rsidRPr="006F3297">
        <w:rPr>
          <w:rFonts w:ascii="Calibri" w:hAnsi="Calibri"/>
          <w:b/>
          <w:u w:val="single"/>
        </w:rPr>
        <w:t xml:space="preserve"> </w:t>
      </w:r>
      <w:r w:rsidR="007B6170" w:rsidRPr="006F3297">
        <w:rPr>
          <w:rFonts w:ascii="Calibri" w:hAnsi="Calibri"/>
          <w:b/>
          <w:u w:val="single"/>
        </w:rPr>
        <w:t>inne oświadczenia</w:t>
      </w:r>
      <w:r w:rsidR="0030488C" w:rsidRPr="006F3297">
        <w:rPr>
          <w:rFonts w:ascii="Calibri" w:hAnsi="Calibri"/>
          <w:b/>
          <w:u w:val="single"/>
        </w:rPr>
        <w:t xml:space="preserve"> winn</w:t>
      </w:r>
      <w:r w:rsidR="009510D6" w:rsidRPr="006F3297">
        <w:rPr>
          <w:rFonts w:ascii="Calibri" w:hAnsi="Calibri"/>
          <w:b/>
          <w:u w:val="single"/>
        </w:rPr>
        <w:t>y</w:t>
      </w:r>
      <w:r w:rsidR="0030488C" w:rsidRPr="006F3297">
        <w:rPr>
          <w:rFonts w:ascii="Calibri" w:hAnsi="Calibri"/>
          <w:b/>
          <w:u w:val="single"/>
        </w:rPr>
        <w:t xml:space="preserve"> być podpisane przez właściwe osoby </w:t>
      </w:r>
      <w:r w:rsidR="0055120F" w:rsidRPr="006F3297">
        <w:rPr>
          <w:rFonts w:ascii="Calibri" w:hAnsi="Calibri"/>
          <w:b/>
          <w:u w:val="single"/>
        </w:rPr>
        <w:t>do reprezentowania Wykonawcy.</w:t>
      </w:r>
    </w:p>
    <w:p w14:paraId="39D4B3D7" w14:textId="77777777" w:rsidR="0030488C" w:rsidRPr="006F3297" w:rsidRDefault="0030488C" w:rsidP="005655D1">
      <w:pPr>
        <w:numPr>
          <w:ilvl w:val="1"/>
          <w:numId w:val="15"/>
        </w:numPr>
        <w:tabs>
          <w:tab w:val="left" w:pos="709"/>
        </w:tabs>
        <w:ind w:left="709" w:hanging="709"/>
        <w:jc w:val="both"/>
        <w:rPr>
          <w:rFonts w:ascii="Calibri" w:hAnsi="Calibri"/>
        </w:rPr>
      </w:pPr>
      <w:r w:rsidRPr="006F3297">
        <w:rPr>
          <w:rFonts w:ascii="Calibri" w:hAnsi="Calibri"/>
        </w:rPr>
        <w:t xml:space="preserve">Wszelkie koszty </w:t>
      </w:r>
      <w:r w:rsidR="009510D6" w:rsidRPr="006F3297">
        <w:rPr>
          <w:rFonts w:ascii="Calibri" w:hAnsi="Calibri"/>
        </w:rPr>
        <w:t>związane z przygotowaniem oraz złożeniem</w:t>
      </w:r>
      <w:r w:rsidRPr="006F3297">
        <w:rPr>
          <w:rFonts w:ascii="Calibri" w:hAnsi="Calibri"/>
        </w:rPr>
        <w:t xml:space="preserve"> oferty ponosi Wykonawca.</w:t>
      </w:r>
    </w:p>
    <w:p w14:paraId="3004198C" w14:textId="77777777" w:rsidR="0030488C" w:rsidRPr="006F3297" w:rsidRDefault="0030488C" w:rsidP="005655D1">
      <w:pPr>
        <w:numPr>
          <w:ilvl w:val="1"/>
          <w:numId w:val="15"/>
        </w:numPr>
        <w:tabs>
          <w:tab w:val="left" w:pos="709"/>
        </w:tabs>
        <w:ind w:left="709" w:hanging="709"/>
        <w:jc w:val="both"/>
        <w:rPr>
          <w:rFonts w:ascii="Calibri" w:hAnsi="Calibri"/>
        </w:rPr>
      </w:pPr>
      <w:r w:rsidRPr="006F3297">
        <w:rPr>
          <w:rFonts w:ascii="Calibri" w:hAnsi="Calibri"/>
        </w:rPr>
        <w:t>Zamawiający nie przewiduje zwrotu kosztów udziału w postępowaniu.</w:t>
      </w:r>
    </w:p>
    <w:p w14:paraId="2854CC8E" w14:textId="77777777" w:rsidR="009510D6" w:rsidRPr="006F3297" w:rsidRDefault="0030488C" w:rsidP="005655D1">
      <w:pPr>
        <w:numPr>
          <w:ilvl w:val="1"/>
          <w:numId w:val="15"/>
        </w:numPr>
        <w:tabs>
          <w:tab w:val="left" w:pos="709"/>
        </w:tabs>
        <w:ind w:left="709" w:hanging="709"/>
        <w:jc w:val="both"/>
        <w:rPr>
          <w:rFonts w:ascii="Calibri" w:hAnsi="Calibri"/>
        </w:rPr>
      </w:pPr>
      <w:r w:rsidRPr="006F3297">
        <w:rPr>
          <w:rFonts w:ascii="Calibri" w:hAnsi="Calibri"/>
        </w:rPr>
        <w:t>Wykonawca może przed upływem terminu składania ofert zmienić</w:t>
      </w:r>
      <w:r w:rsidR="0008008B" w:rsidRPr="006F3297">
        <w:rPr>
          <w:rFonts w:ascii="Calibri" w:hAnsi="Calibri"/>
        </w:rPr>
        <w:t xml:space="preserve"> </w:t>
      </w:r>
      <w:r w:rsidRPr="006F3297">
        <w:rPr>
          <w:rFonts w:ascii="Calibri" w:hAnsi="Calibri"/>
        </w:rPr>
        <w:t>lub wycofać ofertę.</w:t>
      </w:r>
      <w:r w:rsidR="00425792" w:rsidRPr="006F3297">
        <w:rPr>
          <w:rFonts w:ascii="Calibri" w:hAnsi="Calibri"/>
        </w:rPr>
        <w:t xml:space="preserve"> </w:t>
      </w:r>
      <w:r w:rsidRPr="006F3297">
        <w:rPr>
          <w:rFonts w:ascii="Calibri" w:hAnsi="Calibri"/>
        </w:rPr>
        <w:t xml:space="preserve">Zarówno zmiana, jak i wycofanie oferty wymagają zachowania </w:t>
      </w:r>
      <w:r w:rsidR="00647679" w:rsidRPr="006F3297">
        <w:rPr>
          <w:rFonts w:ascii="Calibri" w:hAnsi="Calibri"/>
        </w:rPr>
        <w:t xml:space="preserve">formy </w:t>
      </w:r>
      <w:r w:rsidR="0028467E" w:rsidRPr="006F3297">
        <w:rPr>
          <w:rFonts w:ascii="Calibri" w:hAnsi="Calibri"/>
        </w:rPr>
        <w:br/>
      </w:r>
      <w:r w:rsidR="00647679" w:rsidRPr="006F3297">
        <w:rPr>
          <w:rFonts w:ascii="Calibri" w:hAnsi="Calibri"/>
        </w:rPr>
        <w:t xml:space="preserve">lub </w:t>
      </w:r>
      <w:r w:rsidR="009510D6" w:rsidRPr="006F3297">
        <w:rPr>
          <w:rFonts w:ascii="Calibri" w:hAnsi="Calibri"/>
        </w:rPr>
        <w:t>postaci elektronicznej</w:t>
      </w:r>
      <w:r w:rsidRPr="006F3297">
        <w:rPr>
          <w:rFonts w:ascii="Calibri" w:hAnsi="Calibri"/>
        </w:rPr>
        <w:t>.</w:t>
      </w:r>
    </w:p>
    <w:p w14:paraId="58381C01" w14:textId="77777777" w:rsidR="00FC6848" w:rsidRPr="006F3297" w:rsidRDefault="00B75704" w:rsidP="005655D1">
      <w:pPr>
        <w:numPr>
          <w:ilvl w:val="1"/>
          <w:numId w:val="15"/>
        </w:numPr>
        <w:tabs>
          <w:tab w:val="left" w:pos="709"/>
        </w:tabs>
        <w:ind w:left="709" w:hanging="709"/>
        <w:jc w:val="both"/>
        <w:rPr>
          <w:rFonts w:ascii="Calibri" w:hAnsi="Calibri"/>
        </w:rPr>
      </w:pPr>
      <w:r w:rsidRPr="006F3297">
        <w:rPr>
          <w:rFonts w:ascii="Calibri" w:hAnsi="Calibri"/>
        </w:rPr>
        <w:t>W przypadku</w:t>
      </w:r>
      <w:r w:rsidR="00BA697B" w:rsidRPr="006F3297">
        <w:rPr>
          <w:rFonts w:ascii="Calibri" w:hAnsi="Calibri"/>
        </w:rPr>
        <w:t>,</w:t>
      </w:r>
      <w:r w:rsidRPr="006F3297">
        <w:rPr>
          <w:rFonts w:ascii="Calibri" w:hAnsi="Calibri"/>
        </w:rPr>
        <w:t xml:space="preserve"> gdy F</w:t>
      </w:r>
      <w:r w:rsidR="0030488C" w:rsidRPr="006F3297">
        <w:rPr>
          <w:rFonts w:ascii="Calibri" w:hAnsi="Calibri"/>
        </w:rPr>
        <w:t xml:space="preserve">ormularz oferty lub załączone do niego </w:t>
      </w:r>
      <w:r w:rsidR="002A6794" w:rsidRPr="006F3297">
        <w:rPr>
          <w:rFonts w:ascii="Calibri" w:hAnsi="Calibri"/>
        </w:rPr>
        <w:t xml:space="preserve">oświadczenia </w:t>
      </w:r>
      <w:r w:rsidR="0072303E" w:rsidRPr="006F3297">
        <w:rPr>
          <w:rFonts w:ascii="Calibri" w:hAnsi="Calibri"/>
        </w:rPr>
        <w:br/>
      </w:r>
      <w:r w:rsidR="0030488C" w:rsidRPr="006F3297">
        <w:rPr>
          <w:rFonts w:ascii="Calibri" w:hAnsi="Calibri"/>
        </w:rPr>
        <w:t xml:space="preserve">są podpisane przez osobę, której umocowanie do reprezentowania Wykonawcy </w:t>
      </w:r>
      <w:r w:rsidR="003405A1" w:rsidRPr="006F3297">
        <w:rPr>
          <w:rFonts w:ascii="Calibri" w:hAnsi="Calibri"/>
        </w:rPr>
        <w:br/>
      </w:r>
      <w:r w:rsidR="0030488C" w:rsidRPr="006F3297">
        <w:rPr>
          <w:rFonts w:ascii="Calibri" w:hAnsi="Calibri"/>
        </w:rPr>
        <w:t xml:space="preserve">nie wynika z wpisu do właściwego rejestru lub ewidencji działalności gospodarczej, </w:t>
      </w:r>
      <w:r w:rsidR="003405A1" w:rsidRPr="006F3297">
        <w:rPr>
          <w:rFonts w:ascii="Calibri" w:hAnsi="Calibri"/>
        </w:rPr>
        <w:br/>
      </w:r>
      <w:r w:rsidR="0030488C" w:rsidRPr="006F3297">
        <w:rPr>
          <w:rFonts w:ascii="Calibri" w:hAnsi="Calibri"/>
        </w:rPr>
        <w:lastRenderedPageBreak/>
        <w:t>do oferty należy dołączyć</w:t>
      </w:r>
      <w:r w:rsidR="0030488C" w:rsidRPr="006F3297">
        <w:rPr>
          <w:rFonts w:ascii="Calibri" w:hAnsi="Calibri"/>
          <w:b/>
        </w:rPr>
        <w:t xml:space="preserve"> odpowiednie pełnomocnictwo</w:t>
      </w:r>
      <w:r w:rsidR="00EB190B" w:rsidRPr="006F3297">
        <w:rPr>
          <w:rFonts w:ascii="Calibri" w:hAnsi="Calibri"/>
          <w:b/>
        </w:rPr>
        <w:t xml:space="preserve"> w </w:t>
      </w:r>
      <w:r w:rsidR="00647679" w:rsidRPr="006F3297">
        <w:rPr>
          <w:rFonts w:ascii="Calibri" w:hAnsi="Calibri"/>
          <w:b/>
        </w:rPr>
        <w:t xml:space="preserve">formie lub </w:t>
      </w:r>
      <w:r w:rsidR="00EB190B" w:rsidRPr="006F3297">
        <w:rPr>
          <w:rFonts w:ascii="Calibri" w:hAnsi="Calibri"/>
          <w:b/>
        </w:rPr>
        <w:t xml:space="preserve">postaci elektronicznej </w:t>
      </w:r>
      <w:r w:rsidR="007B6170" w:rsidRPr="006F3297">
        <w:rPr>
          <w:rFonts w:ascii="Calibri" w:hAnsi="Calibri"/>
        </w:rPr>
        <w:t xml:space="preserve">w oryginale lub kopii poświadczonej notarialnie za zgodność </w:t>
      </w:r>
      <w:r w:rsidR="00BC7C15" w:rsidRPr="006F3297">
        <w:rPr>
          <w:rFonts w:ascii="Calibri" w:hAnsi="Calibri"/>
        </w:rPr>
        <w:br/>
      </w:r>
      <w:r w:rsidR="007B6170" w:rsidRPr="006F3297">
        <w:rPr>
          <w:rFonts w:ascii="Calibri" w:hAnsi="Calibri"/>
        </w:rPr>
        <w:t>z oryginałem.</w:t>
      </w:r>
    </w:p>
    <w:p w14:paraId="7B9749F2" w14:textId="77777777" w:rsidR="002C6DEB" w:rsidRPr="006F3297" w:rsidRDefault="002C6DEB" w:rsidP="005655D1">
      <w:pPr>
        <w:numPr>
          <w:ilvl w:val="1"/>
          <w:numId w:val="15"/>
        </w:numPr>
        <w:tabs>
          <w:tab w:val="left" w:pos="709"/>
        </w:tabs>
        <w:ind w:left="709" w:hanging="709"/>
        <w:jc w:val="both"/>
        <w:rPr>
          <w:rFonts w:ascii="Calibri" w:hAnsi="Calibri" w:cs="Calibri"/>
        </w:rPr>
      </w:pPr>
      <w:r w:rsidRPr="006F3297">
        <w:rPr>
          <w:rFonts w:ascii="Calibri" w:hAnsi="Calibri" w:cs="Calibri"/>
        </w:rPr>
        <w:t>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w:t>
      </w:r>
      <w:r w:rsidR="00F154FE" w:rsidRPr="006F3297">
        <w:rPr>
          <w:rFonts w:ascii="Calibri" w:hAnsi="Calibri" w:cs="Calibri"/>
        </w:rPr>
        <w:t xml:space="preserve"> </w:t>
      </w:r>
      <w:r w:rsidRPr="006F3297">
        <w:rPr>
          <w:rFonts w:ascii="Calibri" w:hAnsi="Calibri" w:cs="Calibri"/>
        </w:rPr>
        <w:t>upoważnione. Poświadczenie za zgodność z oryginałem następuje w formie elektronicznej podpisane kwalifikowanym podpisem elektronicznym lub podpisem zaufanym lub podpisem osobistym przez osobę/</w:t>
      </w:r>
      <w:r w:rsidR="00F154FE" w:rsidRPr="006F3297">
        <w:rPr>
          <w:rFonts w:ascii="Calibri" w:hAnsi="Calibri" w:cs="Calibri"/>
        </w:rPr>
        <w:t xml:space="preserve"> </w:t>
      </w:r>
      <w:r w:rsidRPr="006F3297">
        <w:rPr>
          <w:rFonts w:ascii="Calibri" w:hAnsi="Calibri" w:cs="Calibri"/>
        </w:rPr>
        <w:t>osoby upoważnioną</w:t>
      </w:r>
      <w:r w:rsidR="00F154FE" w:rsidRPr="006F3297">
        <w:rPr>
          <w:rFonts w:ascii="Calibri" w:hAnsi="Calibri" w:cs="Calibri"/>
        </w:rPr>
        <w:t xml:space="preserve"> </w:t>
      </w:r>
      <w:r w:rsidRPr="006F3297">
        <w:rPr>
          <w:rFonts w:ascii="Calibri" w:hAnsi="Calibri" w:cs="Calibri"/>
        </w:rPr>
        <w:t xml:space="preserve">/upoważnione. </w:t>
      </w:r>
    </w:p>
    <w:p w14:paraId="75FCC538" w14:textId="77777777" w:rsidR="00B75704" w:rsidRPr="006F3297" w:rsidRDefault="00B75704" w:rsidP="005655D1">
      <w:pPr>
        <w:numPr>
          <w:ilvl w:val="1"/>
          <w:numId w:val="15"/>
        </w:numPr>
        <w:tabs>
          <w:tab w:val="left" w:pos="709"/>
        </w:tabs>
        <w:ind w:left="709" w:hanging="709"/>
        <w:jc w:val="both"/>
        <w:rPr>
          <w:rFonts w:ascii="Calibri" w:hAnsi="Calibri"/>
        </w:rPr>
      </w:pPr>
      <w:r w:rsidRPr="006F3297">
        <w:rPr>
          <w:rFonts w:ascii="Calibri" w:hAnsi="Calibri"/>
        </w:rPr>
        <w:t xml:space="preserve">Wykonawcy z wymaganą reprezentacją łączną powinni przyjąć, że w każdym przypadku, gdy w </w:t>
      </w:r>
      <w:r w:rsidR="008A283E" w:rsidRPr="006F3297">
        <w:rPr>
          <w:rFonts w:ascii="Calibri" w:hAnsi="Calibri"/>
        </w:rPr>
        <w:t>IDW</w:t>
      </w:r>
      <w:r w:rsidRPr="006F3297">
        <w:rPr>
          <w:rFonts w:ascii="Calibri" w:hAnsi="Calibri"/>
        </w:rPr>
        <w:t xml:space="preserve"> jest mowa o osobie uprawnionej do reprezentowania Wykonawcy, chodzi o osoby uprawnione do reprezentowania Wykonawcy.</w:t>
      </w:r>
    </w:p>
    <w:p w14:paraId="7D26DC5E" w14:textId="77777777" w:rsidR="007420D8" w:rsidRPr="006F3297" w:rsidRDefault="007420D8" w:rsidP="00E67AA6">
      <w:pPr>
        <w:tabs>
          <w:tab w:val="num" w:pos="810"/>
        </w:tabs>
        <w:jc w:val="both"/>
        <w:rPr>
          <w:rFonts w:ascii="Calibri" w:hAnsi="Calibri"/>
        </w:rPr>
      </w:pPr>
    </w:p>
    <w:p w14:paraId="56E0F90F" w14:textId="77777777" w:rsidR="0030488C" w:rsidRPr="006F3297" w:rsidRDefault="00501A93" w:rsidP="00E67AA6">
      <w:pPr>
        <w:pStyle w:val="Nagwek1"/>
      </w:pPr>
      <w:bookmarkStart w:id="178" w:name="_Toc381277234"/>
      <w:bookmarkStart w:id="179" w:name="_Toc381277235"/>
      <w:bookmarkStart w:id="180" w:name="_Toc342916828"/>
      <w:bookmarkStart w:id="181" w:name="_Toc342917383"/>
      <w:bookmarkStart w:id="182" w:name="_Toc342917443"/>
      <w:bookmarkStart w:id="183" w:name="_Toc342917502"/>
      <w:bookmarkStart w:id="184" w:name="_Toc342917562"/>
      <w:bookmarkStart w:id="185" w:name="_Toc342917618"/>
      <w:bookmarkStart w:id="186" w:name="_Toc342916829"/>
      <w:bookmarkStart w:id="187" w:name="_Toc342917384"/>
      <w:bookmarkStart w:id="188" w:name="_Toc342917444"/>
      <w:bookmarkStart w:id="189" w:name="_Toc342917503"/>
      <w:bookmarkStart w:id="190" w:name="_Toc342917563"/>
      <w:bookmarkStart w:id="191" w:name="_Toc342917619"/>
      <w:bookmarkStart w:id="192" w:name="_Toc342916830"/>
      <w:bookmarkStart w:id="193" w:name="_Toc342917385"/>
      <w:bookmarkStart w:id="194" w:name="_Toc342917445"/>
      <w:bookmarkStart w:id="195" w:name="_Toc342917504"/>
      <w:bookmarkStart w:id="196" w:name="_Toc342917564"/>
      <w:bookmarkStart w:id="197" w:name="_Toc342917620"/>
      <w:bookmarkStart w:id="198" w:name="_Toc139034630"/>
      <w:bookmarkStart w:id="199" w:name="_Toc141158779"/>
      <w:bookmarkStart w:id="200" w:name="_Toc172199423"/>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r w:rsidRPr="006F3297">
        <w:t xml:space="preserve">Rozdział 16. </w:t>
      </w:r>
      <w:r w:rsidR="00B25D72" w:rsidRPr="006F3297">
        <w:t>SPOSÓB SKŁAD</w:t>
      </w:r>
      <w:r w:rsidR="007B1FB1" w:rsidRPr="006F3297">
        <w:rPr>
          <w:lang w:val="pl-PL"/>
        </w:rPr>
        <w:t>A</w:t>
      </w:r>
      <w:r w:rsidR="00B25D72" w:rsidRPr="006F3297">
        <w:t xml:space="preserve">NIA OFERT, </w:t>
      </w:r>
      <w:r w:rsidR="0030488C" w:rsidRPr="006F3297">
        <w:t>MIEJSCE ORAZ TERMIN SKŁADANIA I OTWARCIA OFERT</w:t>
      </w:r>
      <w:bookmarkEnd w:id="198"/>
      <w:bookmarkEnd w:id="199"/>
      <w:bookmarkEnd w:id="200"/>
    </w:p>
    <w:p w14:paraId="0FBF987B" w14:textId="39764C0A" w:rsidR="00B75704" w:rsidRPr="0062650E" w:rsidRDefault="00B75704" w:rsidP="005655D1">
      <w:pPr>
        <w:numPr>
          <w:ilvl w:val="1"/>
          <w:numId w:val="10"/>
        </w:numPr>
        <w:ind w:left="709"/>
        <w:jc w:val="both"/>
        <w:rPr>
          <w:rFonts w:ascii="Calibri" w:hAnsi="Calibri" w:cs="Calibri"/>
          <w:b/>
        </w:rPr>
      </w:pPr>
      <w:r w:rsidRPr="0062650E">
        <w:rPr>
          <w:rFonts w:ascii="Calibri" w:hAnsi="Calibri" w:cs="Calibri"/>
          <w:b/>
        </w:rPr>
        <w:t>Termin składania ofert:</w:t>
      </w:r>
      <w:r w:rsidR="00E622C9" w:rsidRPr="0062650E">
        <w:rPr>
          <w:rFonts w:ascii="Calibri" w:hAnsi="Calibri" w:cs="Calibri"/>
          <w:b/>
        </w:rPr>
        <w:t xml:space="preserve"> </w:t>
      </w:r>
      <w:r w:rsidR="007C0A26">
        <w:rPr>
          <w:rFonts w:ascii="Calibri" w:hAnsi="Calibri" w:cs="Calibri"/>
          <w:b/>
        </w:rPr>
        <w:t>30</w:t>
      </w:r>
      <w:r w:rsidR="00DC5A9C">
        <w:rPr>
          <w:rFonts w:ascii="Calibri" w:hAnsi="Calibri" w:cs="Calibri"/>
          <w:b/>
        </w:rPr>
        <w:t>.</w:t>
      </w:r>
      <w:r w:rsidR="00811CBE">
        <w:rPr>
          <w:rFonts w:ascii="Calibri" w:hAnsi="Calibri" w:cs="Calibri"/>
          <w:b/>
        </w:rPr>
        <w:t>0</w:t>
      </w:r>
      <w:r w:rsidR="007C0A26">
        <w:rPr>
          <w:rFonts w:ascii="Calibri" w:hAnsi="Calibri" w:cs="Calibri"/>
          <w:b/>
        </w:rPr>
        <w:t>4</w:t>
      </w:r>
      <w:r w:rsidR="00087E6A" w:rsidRPr="0062650E">
        <w:rPr>
          <w:rFonts w:ascii="Calibri" w:hAnsi="Calibri" w:cs="Calibri"/>
          <w:b/>
        </w:rPr>
        <w:t>.</w:t>
      </w:r>
      <w:r w:rsidR="002A17A2" w:rsidRPr="0062650E">
        <w:rPr>
          <w:rFonts w:ascii="Calibri" w:hAnsi="Calibri" w:cs="Calibri"/>
          <w:b/>
        </w:rPr>
        <w:t>20</w:t>
      </w:r>
      <w:r w:rsidR="00AA24A9" w:rsidRPr="0062650E">
        <w:rPr>
          <w:rFonts w:ascii="Calibri" w:hAnsi="Calibri" w:cs="Calibri"/>
          <w:b/>
        </w:rPr>
        <w:t>2</w:t>
      </w:r>
      <w:r w:rsidR="00811CBE">
        <w:rPr>
          <w:rFonts w:ascii="Calibri" w:hAnsi="Calibri" w:cs="Calibri"/>
          <w:b/>
        </w:rPr>
        <w:t>5</w:t>
      </w:r>
      <w:r w:rsidR="002A17A2" w:rsidRPr="0062650E">
        <w:rPr>
          <w:rFonts w:ascii="Calibri" w:hAnsi="Calibri" w:cs="Calibri"/>
          <w:b/>
        </w:rPr>
        <w:t xml:space="preserve"> r.  godz. </w:t>
      </w:r>
      <w:r w:rsidR="00472F6E" w:rsidRPr="0062650E">
        <w:rPr>
          <w:rFonts w:ascii="Calibri" w:hAnsi="Calibri" w:cs="Calibri"/>
          <w:b/>
        </w:rPr>
        <w:t>0</w:t>
      </w:r>
      <w:r w:rsidR="00EB190B" w:rsidRPr="0062650E">
        <w:rPr>
          <w:rFonts w:ascii="Calibri" w:hAnsi="Calibri" w:cs="Calibri"/>
          <w:b/>
        </w:rPr>
        <w:t>8</w:t>
      </w:r>
      <w:r w:rsidR="007D24A8" w:rsidRPr="0062650E">
        <w:rPr>
          <w:rFonts w:ascii="Calibri" w:hAnsi="Calibri" w:cs="Calibri"/>
          <w:b/>
        </w:rPr>
        <w:t>:</w:t>
      </w:r>
      <w:r w:rsidR="00EB190B" w:rsidRPr="0062650E">
        <w:rPr>
          <w:rFonts w:ascii="Calibri" w:hAnsi="Calibri" w:cs="Calibri"/>
          <w:b/>
        </w:rPr>
        <w:t>3</w:t>
      </w:r>
      <w:r w:rsidR="007D24A8" w:rsidRPr="0062650E">
        <w:rPr>
          <w:rFonts w:ascii="Calibri" w:hAnsi="Calibri" w:cs="Calibri"/>
          <w:b/>
        </w:rPr>
        <w:t>0</w:t>
      </w:r>
      <w:r w:rsidRPr="0062650E">
        <w:rPr>
          <w:rFonts w:ascii="Calibri" w:hAnsi="Calibri" w:cs="Calibri"/>
          <w:b/>
        </w:rPr>
        <w:t>.</w:t>
      </w:r>
    </w:p>
    <w:p w14:paraId="44496CF7" w14:textId="77777777" w:rsidR="002C7AC2" w:rsidRPr="0062650E" w:rsidRDefault="00B75704" w:rsidP="005655D1">
      <w:pPr>
        <w:numPr>
          <w:ilvl w:val="1"/>
          <w:numId w:val="10"/>
        </w:numPr>
        <w:ind w:left="709"/>
        <w:jc w:val="both"/>
        <w:rPr>
          <w:rFonts w:ascii="Calibri" w:hAnsi="Calibri" w:cs="Calibri"/>
          <w:b/>
        </w:rPr>
      </w:pPr>
      <w:r w:rsidRPr="0062650E">
        <w:rPr>
          <w:rFonts w:ascii="Calibri" w:hAnsi="Calibri" w:cs="Calibri"/>
          <w:b/>
        </w:rPr>
        <w:t xml:space="preserve">Miejsce składania ofert: </w:t>
      </w:r>
      <w:r w:rsidR="00EB190B" w:rsidRPr="0062650E">
        <w:rPr>
          <w:rFonts w:ascii="Calibri" w:hAnsi="Calibri" w:cs="Calibri"/>
          <w:b/>
        </w:rPr>
        <w:t>platforma zakupowa</w:t>
      </w:r>
      <w:r w:rsidR="002C7AC2" w:rsidRPr="0062650E">
        <w:rPr>
          <w:rFonts w:ascii="Calibri" w:hAnsi="Calibri" w:cs="Calibri"/>
          <w:b/>
        </w:rPr>
        <w:t>:</w:t>
      </w:r>
    </w:p>
    <w:p w14:paraId="4FE6281B" w14:textId="77777777" w:rsidR="00B75704" w:rsidRPr="0062650E" w:rsidRDefault="002C7AC2" w:rsidP="00E67AA6">
      <w:pPr>
        <w:ind w:left="709"/>
        <w:jc w:val="both"/>
        <w:rPr>
          <w:rFonts w:ascii="Calibri" w:hAnsi="Calibri" w:cs="Calibri"/>
          <w:b/>
        </w:rPr>
      </w:pPr>
      <w:hyperlink r:id="rId34" w:history="1">
        <w:r w:rsidRPr="0062650E">
          <w:rPr>
            <w:rStyle w:val="Hipercze"/>
            <w:rFonts w:ascii="Calibri" w:hAnsi="Calibri" w:cs="Calibri"/>
            <w:color w:val="auto"/>
          </w:rPr>
          <w:t>https://platformazakupowa.pl/pn/um_pruszczgdanski</w:t>
        </w:r>
      </w:hyperlink>
      <w:r w:rsidRPr="0062650E">
        <w:rPr>
          <w:rStyle w:val="Hipercze"/>
          <w:rFonts w:ascii="Calibri" w:hAnsi="Calibri" w:cs="Calibri"/>
          <w:color w:val="auto"/>
        </w:rPr>
        <w:t xml:space="preserve"> </w:t>
      </w:r>
      <w:r w:rsidR="00927D0F" w:rsidRPr="0062650E">
        <w:rPr>
          <w:rStyle w:val="Hipercze"/>
          <w:rFonts w:ascii="Calibri" w:hAnsi="Calibri" w:cs="Calibri"/>
          <w:color w:val="auto"/>
          <w:u w:val="none"/>
        </w:rPr>
        <w:t xml:space="preserve">(zakładka postępowania) </w:t>
      </w:r>
    </w:p>
    <w:p w14:paraId="4B9D6E9F" w14:textId="55DA7E70" w:rsidR="00B75704" w:rsidRPr="0062650E" w:rsidRDefault="00B75704" w:rsidP="005655D1">
      <w:pPr>
        <w:numPr>
          <w:ilvl w:val="1"/>
          <w:numId w:val="10"/>
        </w:numPr>
        <w:ind w:left="709"/>
        <w:jc w:val="both"/>
        <w:rPr>
          <w:rFonts w:ascii="Calibri" w:hAnsi="Calibri" w:cs="Calibri"/>
          <w:b/>
        </w:rPr>
      </w:pPr>
      <w:r w:rsidRPr="0062650E">
        <w:rPr>
          <w:rFonts w:ascii="Calibri" w:hAnsi="Calibri" w:cs="Calibri"/>
          <w:b/>
        </w:rPr>
        <w:t>Termin otwarcia ofert: w dniu</w:t>
      </w:r>
      <w:r w:rsidR="00805EAD" w:rsidRPr="0062650E">
        <w:rPr>
          <w:rFonts w:ascii="Calibri" w:hAnsi="Calibri" w:cs="Calibri"/>
          <w:b/>
        </w:rPr>
        <w:t xml:space="preserve"> </w:t>
      </w:r>
      <w:r w:rsidR="007C0A26">
        <w:rPr>
          <w:rFonts w:ascii="Calibri" w:hAnsi="Calibri" w:cs="Calibri"/>
          <w:b/>
        </w:rPr>
        <w:t>30</w:t>
      </w:r>
      <w:r w:rsidR="00DC5A9C">
        <w:rPr>
          <w:rFonts w:ascii="Calibri" w:hAnsi="Calibri" w:cs="Calibri"/>
          <w:b/>
        </w:rPr>
        <w:t>.</w:t>
      </w:r>
      <w:r w:rsidR="00811CBE">
        <w:rPr>
          <w:rFonts w:ascii="Calibri" w:hAnsi="Calibri" w:cs="Calibri"/>
          <w:b/>
        </w:rPr>
        <w:t>0</w:t>
      </w:r>
      <w:r w:rsidR="007C0A26">
        <w:rPr>
          <w:rFonts w:ascii="Calibri" w:hAnsi="Calibri" w:cs="Calibri"/>
          <w:b/>
        </w:rPr>
        <w:t>4</w:t>
      </w:r>
      <w:r w:rsidR="00087E6A" w:rsidRPr="0062650E">
        <w:rPr>
          <w:rFonts w:ascii="Calibri" w:hAnsi="Calibri" w:cs="Calibri"/>
          <w:b/>
        </w:rPr>
        <w:t>.</w:t>
      </w:r>
      <w:r w:rsidR="00F7571A" w:rsidRPr="0062650E">
        <w:rPr>
          <w:rFonts w:ascii="Calibri" w:hAnsi="Calibri" w:cs="Calibri"/>
          <w:b/>
        </w:rPr>
        <w:t>202</w:t>
      </w:r>
      <w:r w:rsidR="00811CBE">
        <w:rPr>
          <w:rFonts w:ascii="Calibri" w:hAnsi="Calibri" w:cs="Calibri"/>
          <w:b/>
        </w:rPr>
        <w:t>5</w:t>
      </w:r>
      <w:r w:rsidR="006E6E3F" w:rsidRPr="0062650E">
        <w:rPr>
          <w:rFonts w:ascii="Calibri" w:hAnsi="Calibri" w:cs="Calibri"/>
          <w:b/>
        </w:rPr>
        <w:t xml:space="preserve"> r.</w:t>
      </w:r>
      <w:r w:rsidR="002A17A2" w:rsidRPr="0062650E">
        <w:rPr>
          <w:rFonts w:ascii="Calibri" w:hAnsi="Calibri" w:cs="Calibri"/>
          <w:b/>
        </w:rPr>
        <w:t xml:space="preserve"> godz. </w:t>
      </w:r>
      <w:r w:rsidR="007D19B3" w:rsidRPr="0062650E">
        <w:rPr>
          <w:rFonts w:ascii="Calibri" w:hAnsi="Calibri" w:cs="Calibri"/>
          <w:b/>
        </w:rPr>
        <w:t>09</w:t>
      </w:r>
      <w:r w:rsidR="007D24A8" w:rsidRPr="0062650E">
        <w:rPr>
          <w:rFonts w:ascii="Calibri" w:hAnsi="Calibri" w:cs="Calibri"/>
          <w:b/>
        </w:rPr>
        <w:t>:</w:t>
      </w:r>
      <w:r w:rsidR="00EB190B" w:rsidRPr="0062650E">
        <w:rPr>
          <w:rFonts w:ascii="Calibri" w:hAnsi="Calibri" w:cs="Calibri"/>
          <w:b/>
        </w:rPr>
        <w:t>0</w:t>
      </w:r>
      <w:r w:rsidR="006654D3" w:rsidRPr="0062650E">
        <w:rPr>
          <w:rFonts w:ascii="Calibri" w:hAnsi="Calibri" w:cs="Calibri"/>
          <w:b/>
        </w:rPr>
        <w:t>0</w:t>
      </w:r>
      <w:r w:rsidR="002A17A2" w:rsidRPr="0062650E">
        <w:rPr>
          <w:rFonts w:ascii="Calibri" w:hAnsi="Calibri" w:cs="Calibri"/>
          <w:b/>
        </w:rPr>
        <w:t>.</w:t>
      </w:r>
    </w:p>
    <w:p w14:paraId="71A9A94B" w14:textId="77777777" w:rsidR="007C29C1" w:rsidRPr="00AC759C" w:rsidRDefault="00CB7625" w:rsidP="005655D1">
      <w:pPr>
        <w:numPr>
          <w:ilvl w:val="1"/>
          <w:numId w:val="10"/>
        </w:numPr>
        <w:ind w:left="709"/>
        <w:jc w:val="both"/>
        <w:rPr>
          <w:rFonts w:ascii="Calibri" w:hAnsi="Calibri" w:cs="Calibri"/>
          <w:b/>
        </w:rPr>
      </w:pPr>
      <w:r w:rsidRPr="006F3297">
        <w:rPr>
          <w:rFonts w:ascii="Calibri" w:hAnsi="Calibri" w:cs="Calibri"/>
        </w:rPr>
        <w:t>Zgodnie z art. 222 ust. 1 i 2 Pzp, o</w:t>
      </w:r>
      <w:r w:rsidR="005A5FB3" w:rsidRPr="006F3297">
        <w:rPr>
          <w:rFonts w:ascii="Calibri" w:hAnsi="Calibri" w:cs="Calibri"/>
        </w:rPr>
        <w:t>twarcie ofert nast</w:t>
      </w:r>
      <w:r w:rsidR="004256AD" w:rsidRPr="006F3297">
        <w:rPr>
          <w:rFonts w:ascii="Calibri" w:hAnsi="Calibri" w:cs="Calibri"/>
        </w:rPr>
        <w:t>ąpi</w:t>
      </w:r>
      <w:r w:rsidR="005A5FB3" w:rsidRPr="006F3297">
        <w:rPr>
          <w:rFonts w:ascii="Calibri" w:hAnsi="Calibri" w:cs="Calibri"/>
        </w:rPr>
        <w:t xml:space="preserve"> niezwłocznie po upływie terminu składania ofert, nie później</w:t>
      </w:r>
      <w:r w:rsidR="005A5FB3" w:rsidRPr="00AC759C">
        <w:rPr>
          <w:rFonts w:ascii="Calibri" w:hAnsi="Calibri" w:cs="Calibri"/>
        </w:rPr>
        <w:t xml:space="preserve"> niż następnego dnia po dniu, w którym upłynął termin składania ofert.</w:t>
      </w:r>
      <w:r w:rsidR="007C29C1" w:rsidRPr="00AC759C">
        <w:rPr>
          <w:rFonts w:ascii="Calibri" w:hAnsi="Calibri" w:cs="Calibri"/>
        </w:rPr>
        <w:t xml:space="preserve"> W przypadku awarii systemu</w:t>
      </w:r>
      <w:r w:rsidR="004256AD" w:rsidRPr="00AC759C">
        <w:rPr>
          <w:rFonts w:ascii="Calibri" w:hAnsi="Calibri" w:cs="Calibri"/>
        </w:rPr>
        <w:t xml:space="preserve"> (platformy zakupowej)</w:t>
      </w:r>
      <w:r w:rsidR="007C29C1" w:rsidRPr="00AC759C">
        <w:rPr>
          <w:rFonts w:ascii="Calibri" w:hAnsi="Calibri" w:cs="Calibri"/>
        </w:rPr>
        <w:t>, która powoduje brak możliwości otwarcia ofert w terminie określonym przez zam</w:t>
      </w:r>
      <w:r w:rsidR="004256AD" w:rsidRPr="00AC759C">
        <w:rPr>
          <w:rFonts w:ascii="Calibri" w:hAnsi="Calibri" w:cs="Calibri"/>
        </w:rPr>
        <w:t>awiającego, otwarcie ofert nastąpi nie</w:t>
      </w:r>
      <w:r w:rsidR="007C29C1" w:rsidRPr="00AC759C">
        <w:rPr>
          <w:rFonts w:ascii="Calibri" w:hAnsi="Calibri" w:cs="Calibri"/>
        </w:rPr>
        <w:t>zwłocznie po usunięciu awarii</w:t>
      </w:r>
      <w:r w:rsidR="007C29C1" w:rsidRPr="00AC759C">
        <w:rPr>
          <w:rFonts w:ascii="Calibri" w:hAnsi="Calibri" w:cs="Calibri"/>
          <w:b/>
        </w:rPr>
        <w:t xml:space="preserve">. </w:t>
      </w:r>
      <w:r w:rsidR="006E6E3F" w:rsidRPr="00AC759C">
        <w:rPr>
          <w:rFonts w:ascii="Calibri" w:hAnsi="Calibri" w:cs="Calibri"/>
          <w:b/>
        </w:rPr>
        <w:br/>
      </w:r>
      <w:r w:rsidR="004256AD" w:rsidRPr="00AC759C">
        <w:rPr>
          <w:rFonts w:ascii="Calibri" w:hAnsi="Calibri" w:cs="Calibri"/>
        </w:rPr>
        <w:t>W takim wypadku z</w:t>
      </w:r>
      <w:r w:rsidR="007C29C1" w:rsidRPr="00AC759C">
        <w:rPr>
          <w:rFonts w:ascii="Calibri" w:hAnsi="Calibri" w:cs="Calibri"/>
        </w:rPr>
        <w:t>amawiający poinformuje o zmianie terminu otwarcia ofert</w:t>
      </w:r>
      <w:r w:rsidR="006E6E3F" w:rsidRPr="00AC759C">
        <w:rPr>
          <w:rFonts w:ascii="Calibri" w:hAnsi="Calibri" w:cs="Calibri"/>
        </w:rPr>
        <w:br/>
      </w:r>
      <w:r w:rsidR="007C29C1" w:rsidRPr="00AC759C">
        <w:rPr>
          <w:rFonts w:ascii="Calibri" w:hAnsi="Calibri" w:cs="Calibri"/>
        </w:rPr>
        <w:t>na stronie internetowej prowadzonego postępowania.</w:t>
      </w:r>
    </w:p>
    <w:p w14:paraId="14D092CB" w14:textId="77777777" w:rsidR="005A5FB3" w:rsidRPr="00AC759C" w:rsidRDefault="004256AD" w:rsidP="005655D1">
      <w:pPr>
        <w:numPr>
          <w:ilvl w:val="1"/>
          <w:numId w:val="10"/>
        </w:numPr>
        <w:ind w:left="709"/>
        <w:jc w:val="both"/>
        <w:rPr>
          <w:rFonts w:ascii="Calibri" w:hAnsi="Calibri" w:cs="Calibri"/>
        </w:rPr>
      </w:pPr>
      <w:r w:rsidRPr="00AC759C">
        <w:rPr>
          <w:rFonts w:ascii="Calibri" w:hAnsi="Calibri" w:cs="Calibri"/>
        </w:rPr>
        <w:t xml:space="preserve">Zamawiający, najpóźniej przed otwarciem ofert, udostępni na stronie internetowej prowadzonego postępowania informację o kwocie, jaką zamierza przeznaczyć </w:t>
      </w:r>
      <w:r w:rsidR="006338DC" w:rsidRPr="00AC759C">
        <w:rPr>
          <w:rFonts w:ascii="Calibri" w:hAnsi="Calibri" w:cs="Calibri"/>
        </w:rPr>
        <w:br/>
      </w:r>
      <w:r w:rsidRPr="00AC759C">
        <w:rPr>
          <w:rFonts w:ascii="Calibri" w:hAnsi="Calibri" w:cs="Calibri"/>
        </w:rPr>
        <w:t>na sfinansowanie zamówienia</w:t>
      </w:r>
      <w:r w:rsidR="00F32C3E" w:rsidRPr="00AC759C">
        <w:rPr>
          <w:rFonts w:ascii="Calibri" w:hAnsi="Calibri" w:cs="Calibri"/>
        </w:rPr>
        <w:t>, zgodnie z art. 222 ust. 4 Pzp</w:t>
      </w:r>
      <w:r w:rsidRPr="00AC759C">
        <w:rPr>
          <w:rFonts w:ascii="Calibri" w:hAnsi="Calibri" w:cs="Calibri"/>
        </w:rPr>
        <w:t>.</w:t>
      </w:r>
    </w:p>
    <w:p w14:paraId="209C22A1" w14:textId="77777777" w:rsidR="007C29C1" w:rsidRPr="00AC759C" w:rsidRDefault="00752658" w:rsidP="005655D1">
      <w:pPr>
        <w:numPr>
          <w:ilvl w:val="1"/>
          <w:numId w:val="10"/>
        </w:numPr>
        <w:ind w:left="709"/>
        <w:jc w:val="both"/>
        <w:rPr>
          <w:rFonts w:ascii="Calibri" w:hAnsi="Calibri" w:cs="Calibri"/>
          <w:b/>
        </w:rPr>
      </w:pPr>
      <w:r w:rsidRPr="00AC759C">
        <w:rPr>
          <w:rFonts w:ascii="Calibri" w:hAnsi="Calibri" w:cs="Calibri"/>
        </w:rPr>
        <w:t>Zamawiający</w:t>
      </w:r>
      <w:r w:rsidR="00CB7625" w:rsidRPr="00AC759C">
        <w:rPr>
          <w:rFonts w:ascii="Calibri" w:hAnsi="Calibri" w:cs="Calibri"/>
        </w:rPr>
        <w:t>, zgodnie z art. 222 ust. 5 Pzp,</w:t>
      </w:r>
      <w:r w:rsidRPr="00AC759C">
        <w:rPr>
          <w:rFonts w:ascii="Calibri" w:hAnsi="Calibri" w:cs="Calibri"/>
        </w:rPr>
        <w:t xml:space="preserve"> niezwłocznie sporządzi i zamieści </w:t>
      </w:r>
      <w:r w:rsidR="006338DC" w:rsidRPr="00AC759C">
        <w:rPr>
          <w:rFonts w:ascii="Calibri" w:hAnsi="Calibri" w:cs="Calibri"/>
        </w:rPr>
        <w:br/>
      </w:r>
      <w:r w:rsidRPr="00AC759C">
        <w:rPr>
          <w:rFonts w:ascii="Calibri" w:hAnsi="Calibri" w:cs="Calibri"/>
        </w:rPr>
        <w:t>na stronie internetowej prowadzonego postępowania informację z otwarcia ofert podając</w:t>
      </w:r>
      <w:r w:rsidR="00B75704" w:rsidRPr="00AC759C">
        <w:rPr>
          <w:rFonts w:ascii="Calibri" w:hAnsi="Calibri" w:cs="Calibri"/>
        </w:rPr>
        <w:t xml:space="preserve">: </w:t>
      </w:r>
      <w:r w:rsidR="007C29C1" w:rsidRPr="00AC759C">
        <w:rPr>
          <w:rFonts w:ascii="Calibri" w:hAnsi="Calibri" w:cs="Calibri"/>
        </w:rPr>
        <w:t>nazwy albo imiona i nazwiska oraz siedziby lub miejsca prowadzonej działalności gospodarczej albo miejsca zamieszkania wykonawców, których oferty zostały otwarte, oraz ceny lub koszty zawarte w ofertach.</w:t>
      </w:r>
    </w:p>
    <w:p w14:paraId="20E94CC3" w14:textId="77777777" w:rsidR="00B128D0" w:rsidRPr="00AC759C" w:rsidRDefault="00B128D0" w:rsidP="00E67AA6">
      <w:pPr>
        <w:rPr>
          <w:rFonts w:ascii="Calibri" w:hAnsi="Calibri" w:cs="Calibri"/>
          <w:b/>
        </w:rPr>
      </w:pPr>
    </w:p>
    <w:p w14:paraId="31329940" w14:textId="77777777" w:rsidR="00B25D72" w:rsidRPr="00AC759C" w:rsidRDefault="00D465C5" w:rsidP="00E67AA6">
      <w:pPr>
        <w:pStyle w:val="Nagwek1"/>
      </w:pPr>
      <w:bookmarkStart w:id="201" w:name="_Toc172199424"/>
      <w:r w:rsidRPr="00AC759C">
        <w:t xml:space="preserve">Rozdział 17. </w:t>
      </w:r>
      <w:r w:rsidR="00B25D72" w:rsidRPr="00AC759C">
        <w:t>SPOSÓB OBLICZENIA CENY</w:t>
      </w:r>
      <w:bookmarkEnd w:id="201"/>
    </w:p>
    <w:p w14:paraId="7D2DFFDE" w14:textId="77777777" w:rsidR="00D65040" w:rsidRPr="00523E03" w:rsidRDefault="00D65040" w:rsidP="005655D1">
      <w:pPr>
        <w:pStyle w:val="Akapitzlist2"/>
        <w:numPr>
          <w:ilvl w:val="1"/>
          <w:numId w:val="16"/>
        </w:numPr>
        <w:spacing w:after="0" w:line="240" w:lineRule="auto"/>
        <w:ind w:left="709" w:hanging="709"/>
        <w:jc w:val="both"/>
        <w:rPr>
          <w:sz w:val="24"/>
          <w:szCs w:val="24"/>
        </w:rPr>
      </w:pPr>
      <w:r w:rsidRPr="00523E03">
        <w:rPr>
          <w:rFonts w:cs="Calibri"/>
          <w:sz w:val="24"/>
          <w:szCs w:val="24"/>
        </w:rPr>
        <w:t>Cenę należy obliczyć w kosztorysie ofertowym – narzędziu obliczenia ceny, stanowiącym</w:t>
      </w:r>
      <w:r w:rsidRPr="00523E03">
        <w:rPr>
          <w:sz w:val="24"/>
          <w:szCs w:val="24"/>
        </w:rPr>
        <w:t xml:space="preserve"> zestawienie zaplanowanych przez Zamawiającego prac – robót budowlanych i określonych przez Wykonawcę kosztów ich wykonania,</w:t>
      </w:r>
      <w:r w:rsidR="00554AE9" w:rsidRPr="00523E03">
        <w:rPr>
          <w:sz w:val="24"/>
          <w:szCs w:val="24"/>
        </w:rPr>
        <w:t xml:space="preserve"> </w:t>
      </w:r>
      <w:r w:rsidRPr="00523E03">
        <w:rPr>
          <w:sz w:val="24"/>
          <w:szCs w:val="24"/>
        </w:rPr>
        <w:t xml:space="preserve">którego wzór określa </w:t>
      </w:r>
      <w:r w:rsidR="00DA3039" w:rsidRPr="00523E03">
        <w:rPr>
          <w:sz w:val="24"/>
          <w:szCs w:val="24"/>
        </w:rPr>
        <w:t xml:space="preserve">załącznik nr </w:t>
      </w:r>
      <w:r w:rsidR="00E65186" w:rsidRPr="00523E03">
        <w:rPr>
          <w:sz w:val="24"/>
          <w:szCs w:val="24"/>
        </w:rPr>
        <w:t>6</w:t>
      </w:r>
      <w:r w:rsidR="0023401B" w:rsidRPr="00523E03">
        <w:rPr>
          <w:sz w:val="24"/>
          <w:szCs w:val="24"/>
        </w:rPr>
        <w:t xml:space="preserve"> </w:t>
      </w:r>
      <w:r w:rsidR="00DA3039" w:rsidRPr="00523E03">
        <w:rPr>
          <w:sz w:val="24"/>
          <w:szCs w:val="24"/>
        </w:rPr>
        <w:t>do IDW</w:t>
      </w:r>
      <w:r w:rsidRPr="00523E03">
        <w:rPr>
          <w:sz w:val="24"/>
          <w:szCs w:val="24"/>
        </w:rPr>
        <w:t>.</w:t>
      </w:r>
    </w:p>
    <w:p w14:paraId="68BDDCC2" w14:textId="77777777" w:rsidR="00A25E2C" w:rsidRPr="00523E03" w:rsidRDefault="008C1F58" w:rsidP="005655D1">
      <w:pPr>
        <w:pStyle w:val="Akapitzlist2"/>
        <w:numPr>
          <w:ilvl w:val="1"/>
          <w:numId w:val="16"/>
        </w:numPr>
        <w:spacing w:after="0" w:line="240" w:lineRule="auto"/>
        <w:ind w:left="709" w:hanging="709"/>
        <w:jc w:val="both"/>
        <w:rPr>
          <w:sz w:val="24"/>
          <w:szCs w:val="24"/>
        </w:rPr>
      </w:pPr>
      <w:r w:rsidRPr="00523E03">
        <w:rPr>
          <w:b/>
          <w:sz w:val="24"/>
          <w:szCs w:val="24"/>
          <w:u w:val="single"/>
        </w:rPr>
        <w:t xml:space="preserve">Kosztorys ofertowy, którego wzór określa załącznik nr </w:t>
      </w:r>
      <w:r w:rsidR="00E65186" w:rsidRPr="00523E03">
        <w:rPr>
          <w:b/>
          <w:sz w:val="24"/>
          <w:szCs w:val="24"/>
          <w:u w:val="single"/>
        </w:rPr>
        <w:t>6</w:t>
      </w:r>
      <w:r w:rsidRPr="00523E03">
        <w:rPr>
          <w:b/>
          <w:sz w:val="24"/>
          <w:szCs w:val="24"/>
          <w:u w:val="single"/>
        </w:rPr>
        <w:t xml:space="preserve"> do IDW należy złożyć </w:t>
      </w:r>
      <w:r w:rsidRPr="00523E03">
        <w:rPr>
          <w:b/>
          <w:sz w:val="24"/>
          <w:szCs w:val="24"/>
          <w:u w:val="single"/>
        </w:rPr>
        <w:br/>
        <w:t>z ofertą</w:t>
      </w:r>
      <w:r w:rsidR="00811CBE" w:rsidRPr="00523E03">
        <w:rPr>
          <w:b/>
          <w:sz w:val="24"/>
          <w:szCs w:val="24"/>
          <w:u w:val="single"/>
        </w:rPr>
        <w:t>.</w:t>
      </w:r>
    </w:p>
    <w:p w14:paraId="56CAFB15" w14:textId="77777777" w:rsidR="00D65040" w:rsidRPr="00AC759C" w:rsidRDefault="00D65040" w:rsidP="005655D1">
      <w:pPr>
        <w:pStyle w:val="Akapitzlist2"/>
        <w:numPr>
          <w:ilvl w:val="1"/>
          <w:numId w:val="16"/>
        </w:numPr>
        <w:spacing w:after="0" w:line="240" w:lineRule="auto"/>
        <w:ind w:left="709" w:hanging="709"/>
        <w:jc w:val="both"/>
        <w:rPr>
          <w:sz w:val="24"/>
          <w:szCs w:val="24"/>
        </w:rPr>
      </w:pPr>
      <w:r w:rsidRPr="00523E03">
        <w:rPr>
          <w:sz w:val="24"/>
          <w:szCs w:val="24"/>
        </w:rPr>
        <w:t xml:space="preserve">Podstawę obliczenia ceny stanowią: </w:t>
      </w:r>
      <w:r w:rsidR="00BC7C15" w:rsidRPr="00523E03">
        <w:rPr>
          <w:sz w:val="24"/>
          <w:szCs w:val="24"/>
        </w:rPr>
        <w:t xml:space="preserve">opis przedmiotu zamówienia </w:t>
      </w:r>
      <w:r w:rsidRPr="00523E03">
        <w:rPr>
          <w:sz w:val="24"/>
          <w:szCs w:val="24"/>
        </w:rPr>
        <w:t xml:space="preserve">oraz </w:t>
      </w:r>
      <w:proofErr w:type="spellStart"/>
      <w:r w:rsidRPr="00523E03">
        <w:rPr>
          <w:sz w:val="24"/>
          <w:szCs w:val="24"/>
        </w:rPr>
        <w:t>STWiORB</w:t>
      </w:r>
      <w:proofErr w:type="spellEnd"/>
      <w:r w:rsidRPr="00523E03">
        <w:rPr>
          <w:sz w:val="24"/>
          <w:szCs w:val="24"/>
        </w:rPr>
        <w:t>,</w:t>
      </w:r>
      <w:r w:rsidR="00BC7C15" w:rsidRPr="00523E03">
        <w:rPr>
          <w:sz w:val="24"/>
          <w:szCs w:val="24"/>
        </w:rPr>
        <w:br/>
      </w:r>
      <w:r w:rsidRPr="00523E03">
        <w:rPr>
          <w:sz w:val="24"/>
          <w:szCs w:val="24"/>
        </w:rPr>
        <w:t>a także uzupełniająco niniejsza</w:t>
      </w:r>
      <w:r w:rsidR="00A3078C" w:rsidRPr="00523E03">
        <w:rPr>
          <w:sz w:val="24"/>
          <w:szCs w:val="24"/>
        </w:rPr>
        <w:t xml:space="preserve"> IDW oraz wzór Umowy – Tom IV S</w:t>
      </w:r>
      <w:r w:rsidRPr="00523E03">
        <w:rPr>
          <w:sz w:val="24"/>
          <w:szCs w:val="24"/>
        </w:rPr>
        <w:t xml:space="preserve">WZ, w zakresie </w:t>
      </w:r>
      <w:r w:rsidR="00BC7C15" w:rsidRPr="00523E03">
        <w:rPr>
          <w:sz w:val="24"/>
          <w:szCs w:val="24"/>
        </w:rPr>
        <w:br/>
      </w:r>
      <w:r w:rsidRPr="00AC759C">
        <w:rPr>
          <w:sz w:val="24"/>
          <w:szCs w:val="24"/>
        </w:rPr>
        <w:lastRenderedPageBreak/>
        <w:t>w jakim odnoszą się do opisu przedmiotu zamówienia lub sposobu oraz warunków wykonania zamówienia.</w:t>
      </w:r>
    </w:p>
    <w:p w14:paraId="440F3117" w14:textId="77777777" w:rsidR="00D65040" w:rsidRPr="00AC759C" w:rsidRDefault="00D65040" w:rsidP="005655D1">
      <w:pPr>
        <w:pStyle w:val="Akapitzlist2"/>
        <w:numPr>
          <w:ilvl w:val="1"/>
          <w:numId w:val="16"/>
        </w:numPr>
        <w:spacing w:after="0" w:line="240" w:lineRule="auto"/>
        <w:ind w:left="709" w:hanging="709"/>
        <w:jc w:val="both"/>
        <w:rPr>
          <w:sz w:val="24"/>
          <w:szCs w:val="24"/>
        </w:rPr>
      </w:pPr>
      <w:r w:rsidRPr="00AC759C">
        <w:rPr>
          <w:sz w:val="24"/>
          <w:szCs w:val="24"/>
        </w:rPr>
        <w:t>Wykonawca nie może pominąć lub zmodyfikować jakiejkolwiek podstawy obliczenia ceny.</w:t>
      </w:r>
    </w:p>
    <w:p w14:paraId="15DB1EBE" w14:textId="77777777" w:rsidR="00D65040" w:rsidRPr="00AC759C" w:rsidRDefault="00486243" w:rsidP="005655D1">
      <w:pPr>
        <w:pStyle w:val="Akapitzlist2"/>
        <w:numPr>
          <w:ilvl w:val="1"/>
          <w:numId w:val="16"/>
        </w:numPr>
        <w:spacing w:after="0" w:line="240" w:lineRule="auto"/>
        <w:ind w:left="709" w:hanging="709"/>
        <w:jc w:val="both"/>
        <w:rPr>
          <w:sz w:val="24"/>
          <w:szCs w:val="24"/>
        </w:rPr>
      </w:pPr>
      <w:r w:rsidRPr="00AC759C">
        <w:rPr>
          <w:sz w:val="24"/>
          <w:szCs w:val="24"/>
        </w:rPr>
        <w:t>Przed obliczeniem ceny i złożeniem oferty Wykonawca winien niezwłocznie sprawdzić podstawę obliczenia ceny i zgłosić Zamawiającemu wszelkie wady, błędy lub braki, które stwierdzi w powyższej podstawie obliczenia ceny w wyniku tego jej sprawdzenia.</w:t>
      </w:r>
      <w:r w:rsidR="00E2314F" w:rsidRPr="00AC759C">
        <w:rPr>
          <w:sz w:val="24"/>
          <w:szCs w:val="24"/>
        </w:rPr>
        <w:t xml:space="preserve"> </w:t>
      </w:r>
      <w:r w:rsidR="00D65040" w:rsidRPr="00AC759C">
        <w:rPr>
          <w:sz w:val="24"/>
          <w:szCs w:val="24"/>
        </w:rPr>
        <w:t>Jeżeli, rozsądnie rzecz oceniając, Wykonawca winien był zgłosić Zamawiającemu wady, błędy lub braki powyższej podstawy obliczenia ceny, a nie uczynił tego przed obliczeniem ceny i złożeniem oferty, a w toku wykonywania przez Wykonawcę zamówienia zajdzie odpowiednia do tego zaniechania konieczność wykonania prac, które nie zostały zawarte w podstawie obliczenia ceny, wówczas Wykonawca nie będzie mógł żądać od Zamawiającego odpowiedniego podwyższenia umówionego wynagrodzenia lub odszkodowania albo zmiany terminu wykonania zamówienia. Składając ofertę Wykonawca oświadcza, że na powyższe zastrzeżenie umowne wyraża zgodę.</w:t>
      </w:r>
      <w:r w:rsidR="00614F2F" w:rsidRPr="00AC759C">
        <w:rPr>
          <w:sz w:val="24"/>
          <w:szCs w:val="24"/>
        </w:rPr>
        <w:t xml:space="preserve"> </w:t>
      </w:r>
    </w:p>
    <w:p w14:paraId="12371B45" w14:textId="77777777" w:rsidR="00D45684" w:rsidRPr="00AC759C" w:rsidRDefault="00D65040" w:rsidP="005655D1">
      <w:pPr>
        <w:pStyle w:val="Akapitzlist2"/>
        <w:numPr>
          <w:ilvl w:val="1"/>
          <w:numId w:val="16"/>
        </w:numPr>
        <w:spacing w:after="0" w:line="240" w:lineRule="auto"/>
        <w:ind w:left="709" w:hanging="709"/>
        <w:jc w:val="both"/>
        <w:rPr>
          <w:sz w:val="24"/>
          <w:szCs w:val="24"/>
        </w:rPr>
      </w:pPr>
      <w:r w:rsidRPr="00AC759C">
        <w:rPr>
          <w:sz w:val="24"/>
          <w:szCs w:val="24"/>
        </w:rPr>
        <w:t>W kosztorysie ofertowym należy określić koszty wykonania poszczególnych grup zestawienia planowanych prac.</w:t>
      </w:r>
    </w:p>
    <w:p w14:paraId="671DDB0A" w14:textId="77777777" w:rsidR="00D65040" w:rsidRPr="00AC759C" w:rsidRDefault="003C3A25" w:rsidP="005655D1">
      <w:pPr>
        <w:pStyle w:val="Akapitzlist2"/>
        <w:numPr>
          <w:ilvl w:val="1"/>
          <w:numId w:val="16"/>
        </w:numPr>
        <w:spacing w:after="0" w:line="240" w:lineRule="auto"/>
        <w:ind w:left="709" w:hanging="709"/>
        <w:jc w:val="both"/>
        <w:rPr>
          <w:sz w:val="24"/>
          <w:szCs w:val="24"/>
        </w:rPr>
      </w:pPr>
      <w:r w:rsidRPr="00AC759C">
        <w:rPr>
          <w:sz w:val="24"/>
          <w:szCs w:val="24"/>
        </w:rPr>
        <w:t xml:space="preserve">Cenę oferty należy obliczyć w kosztorysie ofertowym, jako sumę kosztów poszczególnych grup zestawionych prac wraz z należnym podatkiem VAT </w:t>
      </w:r>
      <w:r w:rsidRPr="00AC759C">
        <w:rPr>
          <w:sz w:val="24"/>
          <w:szCs w:val="24"/>
        </w:rPr>
        <w:br/>
        <w:t>według właściwej, ustalonej i podanej przez Wykonawcę stawki tego podatku.</w:t>
      </w:r>
      <w:r w:rsidR="005608CB" w:rsidRPr="00AC759C">
        <w:rPr>
          <w:sz w:val="24"/>
          <w:szCs w:val="24"/>
        </w:rPr>
        <w:t xml:space="preserve"> </w:t>
      </w:r>
      <w:r w:rsidR="00E2314F" w:rsidRPr="00AC759C">
        <w:rPr>
          <w:sz w:val="24"/>
          <w:szCs w:val="24"/>
        </w:rPr>
        <w:t>Zgodnie z art. 225 w zw. z art. 266 Pzp, j</w:t>
      </w:r>
      <w:r w:rsidRPr="00AC759C">
        <w:rPr>
          <w:sz w:val="24"/>
          <w:szCs w:val="24"/>
        </w:rPr>
        <w:t>eżeli Wykonawca złoży ofertę, której wybór prowadz</w:t>
      </w:r>
      <w:r w:rsidR="00E2314F" w:rsidRPr="00AC759C">
        <w:rPr>
          <w:sz w:val="24"/>
          <w:szCs w:val="24"/>
        </w:rPr>
        <w:t>iłby do powstania </w:t>
      </w:r>
      <w:r w:rsidRPr="00AC759C">
        <w:rPr>
          <w:sz w:val="24"/>
          <w:szCs w:val="24"/>
        </w:rPr>
        <w:t xml:space="preserve">u Zamawiającego, obowiązku </w:t>
      </w:r>
      <w:r w:rsidR="002361A6" w:rsidRPr="00AC759C">
        <w:rPr>
          <w:sz w:val="24"/>
          <w:szCs w:val="24"/>
        </w:rPr>
        <w:t xml:space="preserve">podatkowego, </w:t>
      </w:r>
      <w:r w:rsidR="00E2314F" w:rsidRPr="00AC759C">
        <w:rPr>
          <w:sz w:val="24"/>
          <w:szCs w:val="24"/>
        </w:rPr>
        <w:t xml:space="preserve">zgodnie </w:t>
      </w:r>
      <w:r w:rsidR="00C210C0" w:rsidRPr="00AC759C">
        <w:rPr>
          <w:sz w:val="24"/>
          <w:szCs w:val="24"/>
        </w:rPr>
        <w:br/>
      </w:r>
      <w:r w:rsidR="00E2314F" w:rsidRPr="00AC759C">
        <w:rPr>
          <w:sz w:val="24"/>
          <w:szCs w:val="24"/>
        </w:rPr>
        <w:t xml:space="preserve">z przepisami o podatku </w:t>
      </w:r>
      <w:r w:rsidRPr="00AC759C">
        <w:rPr>
          <w:sz w:val="24"/>
          <w:szCs w:val="24"/>
        </w:rPr>
        <w:t>od towarów i usług, Zamawiający w celu oceny takiej oferty doliczy do przedstawionej w niej ceny podatek od towarów i usług, który miałby obowiązek rozliczyć</w:t>
      </w:r>
      <w:r w:rsidR="002361A6" w:rsidRPr="00AC759C">
        <w:rPr>
          <w:sz w:val="24"/>
          <w:szCs w:val="24"/>
        </w:rPr>
        <w:t xml:space="preserve">, </w:t>
      </w:r>
      <w:r w:rsidRPr="00AC759C">
        <w:rPr>
          <w:sz w:val="24"/>
          <w:szCs w:val="24"/>
        </w:rPr>
        <w:t>zgodnie z tymi przepisami. Wykonawca, składając ofertę, informuje Zamawiającego</w:t>
      </w:r>
      <w:r w:rsidR="00B4471D" w:rsidRPr="00AC759C">
        <w:rPr>
          <w:sz w:val="24"/>
          <w:szCs w:val="24"/>
        </w:rPr>
        <w:t xml:space="preserve"> </w:t>
      </w:r>
      <w:r w:rsidRPr="00AC759C">
        <w:rPr>
          <w:sz w:val="24"/>
          <w:szCs w:val="24"/>
        </w:rPr>
        <w:t xml:space="preserve">na podstawie art. </w:t>
      </w:r>
      <w:r w:rsidR="00A10A50" w:rsidRPr="00AC759C">
        <w:rPr>
          <w:sz w:val="24"/>
          <w:szCs w:val="24"/>
        </w:rPr>
        <w:t>225</w:t>
      </w:r>
      <w:r w:rsidRPr="00AC759C">
        <w:rPr>
          <w:sz w:val="24"/>
          <w:szCs w:val="24"/>
        </w:rPr>
        <w:t xml:space="preserve"> ust. </w:t>
      </w:r>
      <w:r w:rsidR="00A10A50" w:rsidRPr="00AC759C">
        <w:rPr>
          <w:sz w:val="24"/>
          <w:szCs w:val="24"/>
        </w:rPr>
        <w:t>2</w:t>
      </w:r>
      <w:r w:rsidRPr="00AC759C">
        <w:rPr>
          <w:sz w:val="24"/>
          <w:szCs w:val="24"/>
        </w:rPr>
        <w:t xml:space="preserve"> ustawy Pzp, w formularzu oferty, czy wybór oferty będzie prowadzić do powstania u Zamawiającego o</w:t>
      </w:r>
      <w:r w:rsidR="00A10A50" w:rsidRPr="00AC759C">
        <w:rPr>
          <w:sz w:val="24"/>
          <w:szCs w:val="24"/>
        </w:rPr>
        <w:t>bowiązku podatkowego. W ofercie wykonawca ma obowiązek:</w:t>
      </w:r>
    </w:p>
    <w:p w14:paraId="7F68F894" w14:textId="77777777" w:rsidR="00A10A50" w:rsidRPr="00AC759C" w:rsidRDefault="00A10A50" w:rsidP="005655D1">
      <w:pPr>
        <w:pStyle w:val="Akapitzlist2"/>
        <w:numPr>
          <w:ilvl w:val="0"/>
          <w:numId w:val="24"/>
        </w:numPr>
        <w:spacing w:after="0" w:line="240" w:lineRule="auto"/>
        <w:jc w:val="both"/>
        <w:rPr>
          <w:sz w:val="24"/>
          <w:szCs w:val="24"/>
        </w:rPr>
      </w:pPr>
      <w:r w:rsidRPr="00AC759C">
        <w:rPr>
          <w:sz w:val="24"/>
          <w:szCs w:val="24"/>
        </w:rPr>
        <w:t xml:space="preserve">poinformowania zamawiającego, że wybór jego oferty będzie prowadził </w:t>
      </w:r>
      <w:r w:rsidR="00C210C0" w:rsidRPr="00AC759C">
        <w:rPr>
          <w:sz w:val="24"/>
          <w:szCs w:val="24"/>
        </w:rPr>
        <w:br/>
      </w:r>
      <w:r w:rsidRPr="00AC759C">
        <w:rPr>
          <w:sz w:val="24"/>
          <w:szCs w:val="24"/>
        </w:rPr>
        <w:t>do powstania u zamawiającego obowiązku podatkowego;</w:t>
      </w:r>
    </w:p>
    <w:p w14:paraId="79153FD2" w14:textId="77777777" w:rsidR="00A10A50" w:rsidRPr="00AC759C" w:rsidRDefault="00A10A50" w:rsidP="005655D1">
      <w:pPr>
        <w:pStyle w:val="Akapitzlist2"/>
        <w:numPr>
          <w:ilvl w:val="0"/>
          <w:numId w:val="24"/>
        </w:numPr>
        <w:spacing w:after="0" w:line="240" w:lineRule="auto"/>
        <w:jc w:val="both"/>
        <w:rPr>
          <w:sz w:val="24"/>
          <w:szCs w:val="24"/>
        </w:rPr>
      </w:pPr>
      <w:r w:rsidRPr="00AC759C">
        <w:rPr>
          <w:sz w:val="24"/>
          <w:szCs w:val="24"/>
        </w:rPr>
        <w:t>wskazania nazwy (rodzaju) towaru lub usługi, których dostawa lub świadczenie będą prowadziły do powstania obowiązku podatkowego;</w:t>
      </w:r>
    </w:p>
    <w:p w14:paraId="3F3E5772" w14:textId="77777777" w:rsidR="00A10A50" w:rsidRPr="00AC759C" w:rsidRDefault="00A10A50" w:rsidP="005655D1">
      <w:pPr>
        <w:pStyle w:val="Akapitzlist2"/>
        <w:numPr>
          <w:ilvl w:val="0"/>
          <w:numId w:val="24"/>
        </w:numPr>
        <w:spacing w:after="0" w:line="240" w:lineRule="auto"/>
        <w:jc w:val="both"/>
        <w:rPr>
          <w:sz w:val="24"/>
          <w:szCs w:val="24"/>
        </w:rPr>
      </w:pPr>
      <w:r w:rsidRPr="00AC759C">
        <w:rPr>
          <w:sz w:val="24"/>
          <w:szCs w:val="24"/>
        </w:rPr>
        <w:t>wskazania wartości towaru lub usługi objętego obowiązkiem podatkowym zamawiającego, bez kwoty podatku;</w:t>
      </w:r>
    </w:p>
    <w:p w14:paraId="55AD8981" w14:textId="77777777" w:rsidR="00A10A50" w:rsidRPr="00AC759C" w:rsidRDefault="00A10A50" w:rsidP="005655D1">
      <w:pPr>
        <w:pStyle w:val="Akapitzlist2"/>
        <w:numPr>
          <w:ilvl w:val="0"/>
          <w:numId w:val="24"/>
        </w:numPr>
        <w:spacing w:after="0" w:line="240" w:lineRule="auto"/>
        <w:jc w:val="both"/>
        <w:rPr>
          <w:sz w:val="24"/>
          <w:szCs w:val="24"/>
        </w:rPr>
      </w:pPr>
      <w:r w:rsidRPr="00AC759C">
        <w:rPr>
          <w:sz w:val="24"/>
          <w:szCs w:val="24"/>
        </w:rPr>
        <w:t>wskazania stawki podatku od towarów i usług, która zgodnie z wiedzą wykonawcy, będzie miała zastosowanie.</w:t>
      </w:r>
    </w:p>
    <w:p w14:paraId="7D80F293" w14:textId="77777777" w:rsidR="00D65040" w:rsidRPr="00AC759C" w:rsidRDefault="00D65040" w:rsidP="005655D1">
      <w:pPr>
        <w:pStyle w:val="Akapitzlist2"/>
        <w:numPr>
          <w:ilvl w:val="1"/>
          <w:numId w:val="16"/>
        </w:numPr>
        <w:spacing w:after="0" w:line="240" w:lineRule="auto"/>
        <w:ind w:left="709" w:hanging="709"/>
        <w:jc w:val="both"/>
        <w:rPr>
          <w:sz w:val="24"/>
          <w:szCs w:val="24"/>
        </w:rPr>
      </w:pPr>
      <w:r w:rsidRPr="00AC759C">
        <w:rPr>
          <w:sz w:val="24"/>
          <w:szCs w:val="24"/>
        </w:rPr>
        <w:t xml:space="preserve">Koszty planowanych prac winny obejmować wszelkie nakłady celowe, uzasadnione oraz konieczne do prawidłowego i zupełnego wykonania zamówienia, w szczególności </w:t>
      </w:r>
      <w:r w:rsidRPr="00AC759C">
        <w:rPr>
          <w:sz w:val="24"/>
          <w:szCs w:val="24"/>
        </w:rPr>
        <w:br/>
        <w:t>w wymaganym przez Zamawiającego zakresie i terminie oraz z wymaganą przez Zamawiającego jakością.</w:t>
      </w:r>
      <w:r w:rsidR="005608CB" w:rsidRPr="00AC759C">
        <w:rPr>
          <w:sz w:val="24"/>
          <w:szCs w:val="24"/>
        </w:rPr>
        <w:t xml:space="preserve"> </w:t>
      </w:r>
      <w:r w:rsidRPr="00AC759C">
        <w:rPr>
          <w:sz w:val="24"/>
          <w:szCs w:val="24"/>
        </w:rPr>
        <w:t>Koszty te winny nadto obejmować koszty wszystkich następujących po sobie faz operacyjnych, niezbędnych dla zapewnienia zgodności wykonania prac z podstawą obliczenia ceny, a także aktualną wiedzą techniczną i sztuką budowlaną.</w:t>
      </w:r>
    </w:p>
    <w:p w14:paraId="56E6F400" w14:textId="77777777" w:rsidR="00D65040" w:rsidRPr="00AC759C" w:rsidRDefault="00D65040" w:rsidP="005655D1">
      <w:pPr>
        <w:pStyle w:val="Akapitzlist2"/>
        <w:numPr>
          <w:ilvl w:val="1"/>
          <w:numId w:val="16"/>
        </w:numPr>
        <w:spacing w:after="0" w:line="240" w:lineRule="auto"/>
        <w:ind w:left="709" w:hanging="709"/>
        <w:jc w:val="both"/>
        <w:rPr>
          <w:sz w:val="24"/>
          <w:szCs w:val="24"/>
        </w:rPr>
      </w:pPr>
      <w:r w:rsidRPr="00AC759C">
        <w:rPr>
          <w:sz w:val="24"/>
          <w:szCs w:val="24"/>
        </w:rPr>
        <w:t>Cenę oferty należy podać w złotych polskich, z dokładnością do groszy – dwóch  miejsc po przecinku.</w:t>
      </w:r>
    </w:p>
    <w:p w14:paraId="752B94EA" w14:textId="77777777" w:rsidR="007420D8" w:rsidRPr="00AC759C" w:rsidRDefault="007420D8" w:rsidP="00E67AA6">
      <w:pPr>
        <w:pStyle w:val="Akapitzlist2"/>
        <w:spacing w:after="0" w:line="240" w:lineRule="auto"/>
        <w:ind w:left="0"/>
        <w:jc w:val="both"/>
        <w:rPr>
          <w:sz w:val="24"/>
          <w:szCs w:val="24"/>
        </w:rPr>
      </w:pPr>
    </w:p>
    <w:p w14:paraId="23FCCAF2" w14:textId="77777777" w:rsidR="0030488C" w:rsidRPr="00AC759C" w:rsidRDefault="00D465C5" w:rsidP="00E67AA6">
      <w:pPr>
        <w:pStyle w:val="Nagwek1"/>
      </w:pPr>
      <w:bookmarkStart w:id="202" w:name="_Toc381081012"/>
      <w:bookmarkStart w:id="203" w:name="_Toc381081655"/>
      <w:bookmarkStart w:id="204" w:name="_Toc381089559"/>
      <w:bookmarkStart w:id="205" w:name="_Toc381277238"/>
      <w:bookmarkStart w:id="206" w:name="_Toc381081013"/>
      <w:bookmarkStart w:id="207" w:name="_Toc381081656"/>
      <w:bookmarkStart w:id="208" w:name="_Toc381089560"/>
      <w:bookmarkStart w:id="209" w:name="_Toc381277239"/>
      <w:bookmarkStart w:id="210" w:name="_Toc342916833"/>
      <w:bookmarkStart w:id="211" w:name="_Toc342917388"/>
      <w:bookmarkStart w:id="212" w:name="_Toc342917448"/>
      <w:bookmarkStart w:id="213" w:name="_Toc342917507"/>
      <w:bookmarkStart w:id="214" w:name="_Toc342917567"/>
      <w:bookmarkStart w:id="215" w:name="_Toc342917623"/>
      <w:bookmarkStart w:id="216" w:name="_Toc342916834"/>
      <w:bookmarkStart w:id="217" w:name="_Toc342917389"/>
      <w:bookmarkStart w:id="218" w:name="_Toc342917449"/>
      <w:bookmarkStart w:id="219" w:name="_Toc342917508"/>
      <w:bookmarkStart w:id="220" w:name="_Toc342917568"/>
      <w:bookmarkStart w:id="221" w:name="_Toc342917624"/>
      <w:bookmarkStart w:id="222" w:name="_Toc342916835"/>
      <w:bookmarkStart w:id="223" w:name="_Toc342917390"/>
      <w:bookmarkStart w:id="224" w:name="_Toc342917450"/>
      <w:bookmarkStart w:id="225" w:name="_Toc342917509"/>
      <w:bookmarkStart w:id="226" w:name="_Toc342917569"/>
      <w:bookmarkStart w:id="227" w:name="_Toc342917625"/>
      <w:bookmarkStart w:id="228" w:name="_Toc342916836"/>
      <w:bookmarkStart w:id="229" w:name="_Toc342917391"/>
      <w:bookmarkStart w:id="230" w:name="_Toc342917451"/>
      <w:bookmarkStart w:id="231" w:name="_Toc342917510"/>
      <w:bookmarkStart w:id="232" w:name="_Toc342917570"/>
      <w:bookmarkStart w:id="233" w:name="_Toc342917626"/>
      <w:bookmarkStart w:id="234" w:name="_Toc342916837"/>
      <w:bookmarkStart w:id="235" w:name="_Toc342917392"/>
      <w:bookmarkStart w:id="236" w:name="_Toc342917452"/>
      <w:bookmarkStart w:id="237" w:name="_Toc342917511"/>
      <w:bookmarkStart w:id="238" w:name="_Toc342917571"/>
      <w:bookmarkStart w:id="239" w:name="_Toc342917627"/>
      <w:bookmarkStart w:id="240" w:name="_Toc342916838"/>
      <w:bookmarkStart w:id="241" w:name="_Toc342917393"/>
      <w:bookmarkStart w:id="242" w:name="_Toc342917453"/>
      <w:bookmarkStart w:id="243" w:name="_Toc342917512"/>
      <w:bookmarkStart w:id="244" w:name="_Toc342917572"/>
      <w:bookmarkStart w:id="245" w:name="_Toc342917628"/>
      <w:bookmarkStart w:id="246" w:name="_Toc342916839"/>
      <w:bookmarkStart w:id="247" w:name="_Toc342917394"/>
      <w:bookmarkStart w:id="248" w:name="_Toc342917454"/>
      <w:bookmarkStart w:id="249" w:name="_Toc342917513"/>
      <w:bookmarkStart w:id="250" w:name="_Toc342917573"/>
      <w:bookmarkStart w:id="251" w:name="_Toc342917629"/>
      <w:bookmarkStart w:id="252" w:name="_Toc342916840"/>
      <w:bookmarkStart w:id="253" w:name="_Toc342917395"/>
      <w:bookmarkStart w:id="254" w:name="_Toc342917455"/>
      <w:bookmarkStart w:id="255" w:name="_Toc342917514"/>
      <w:bookmarkStart w:id="256" w:name="_Toc342917574"/>
      <w:bookmarkStart w:id="257" w:name="_Toc342917630"/>
      <w:bookmarkStart w:id="258" w:name="_Toc342916841"/>
      <w:bookmarkStart w:id="259" w:name="_Toc342917396"/>
      <w:bookmarkStart w:id="260" w:name="_Toc342917456"/>
      <w:bookmarkStart w:id="261" w:name="_Toc342917515"/>
      <w:bookmarkStart w:id="262" w:name="_Toc342917575"/>
      <w:bookmarkStart w:id="263" w:name="_Toc342917631"/>
      <w:bookmarkStart w:id="264" w:name="_Toc342916842"/>
      <w:bookmarkStart w:id="265" w:name="_Toc342917397"/>
      <w:bookmarkStart w:id="266" w:name="_Toc342917457"/>
      <w:bookmarkStart w:id="267" w:name="_Toc342917516"/>
      <w:bookmarkStart w:id="268" w:name="_Toc342917576"/>
      <w:bookmarkStart w:id="269" w:name="_Toc342917632"/>
      <w:bookmarkStart w:id="270" w:name="_Toc342916843"/>
      <w:bookmarkStart w:id="271" w:name="_Toc342917398"/>
      <w:bookmarkStart w:id="272" w:name="_Toc342917458"/>
      <w:bookmarkStart w:id="273" w:name="_Toc342917517"/>
      <w:bookmarkStart w:id="274" w:name="_Toc342917577"/>
      <w:bookmarkStart w:id="275" w:name="_Toc342917633"/>
      <w:bookmarkStart w:id="276" w:name="_Toc342915552"/>
      <w:bookmarkStart w:id="277" w:name="_Toc342916844"/>
      <w:bookmarkStart w:id="278" w:name="_Toc342917399"/>
      <w:bookmarkStart w:id="279" w:name="_Toc342917459"/>
      <w:bookmarkStart w:id="280" w:name="_Toc342917518"/>
      <w:bookmarkStart w:id="281" w:name="_Toc342917578"/>
      <w:bookmarkStart w:id="282" w:name="_Toc342917634"/>
      <w:bookmarkStart w:id="283" w:name="_Toc139034632"/>
      <w:bookmarkStart w:id="284" w:name="_Toc141158781"/>
      <w:bookmarkStart w:id="285" w:name="_Toc172199425"/>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sidRPr="00AC759C">
        <w:lastRenderedPageBreak/>
        <w:t xml:space="preserve">Rozdział 18. </w:t>
      </w:r>
      <w:r w:rsidR="0030488C" w:rsidRPr="00AC759C">
        <w:t xml:space="preserve">INFORMACJE </w:t>
      </w:r>
      <w:bookmarkEnd w:id="283"/>
      <w:bookmarkEnd w:id="284"/>
      <w:r w:rsidR="00F17853" w:rsidRPr="00AC759C">
        <w:t>DOTYCZĄCE WALUT OBCYCH, W JAKICH MOGĄ BYĆ PROWADZONE ROZLICZENIA MIĘDZY ZAMAWIAJĄCYM A WYKONAWCĄ, JEŻELI ZAMAWIAJĄCY PRZEWIDUJE ROZLICZENIA W WALUTACH OBCYCH</w:t>
      </w:r>
      <w:bookmarkEnd w:id="285"/>
    </w:p>
    <w:p w14:paraId="34027C28" w14:textId="77777777" w:rsidR="005C5D8C" w:rsidRPr="00AC759C" w:rsidRDefault="005C5D8C" w:rsidP="00E67AA6">
      <w:pPr>
        <w:jc w:val="both"/>
        <w:rPr>
          <w:rFonts w:ascii="Calibri" w:hAnsi="Calibri"/>
        </w:rPr>
      </w:pPr>
      <w:r w:rsidRPr="00AC759C">
        <w:rPr>
          <w:rFonts w:ascii="Calibri" w:hAnsi="Calibri"/>
        </w:rPr>
        <w:t>Zamawiający nie przewiduje rozliczenia między Zamawiającym</w:t>
      </w:r>
      <w:r w:rsidR="007F16C7" w:rsidRPr="00AC759C">
        <w:rPr>
          <w:rFonts w:ascii="Calibri" w:hAnsi="Calibri"/>
        </w:rPr>
        <w:t xml:space="preserve"> </w:t>
      </w:r>
      <w:r w:rsidRPr="00AC759C">
        <w:rPr>
          <w:rFonts w:ascii="Calibri" w:hAnsi="Calibri"/>
        </w:rPr>
        <w:t xml:space="preserve">a Wykonawcą w innej walucie niż </w:t>
      </w:r>
      <w:r w:rsidR="0041229F" w:rsidRPr="00AC759C">
        <w:rPr>
          <w:rFonts w:ascii="Calibri" w:hAnsi="Calibri"/>
        </w:rPr>
        <w:t>złoty polski (zł/PLN)</w:t>
      </w:r>
      <w:r w:rsidRPr="00AC759C">
        <w:rPr>
          <w:rFonts w:ascii="Calibri" w:hAnsi="Calibri"/>
        </w:rPr>
        <w:t>.</w:t>
      </w:r>
    </w:p>
    <w:p w14:paraId="5E61E6FE" w14:textId="77777777" w:rsidR="007420D8" w:rsidRPr="00AC759C" w:rsidRDefault="007420D8" w:rsidP="00E67AA6">
      <w:pPr>
        <w:rPr>
          <w:rFonts w:ascii="Calibri" w:hAnsi="Calibri"/>
        </w:rPr>
      </w:pPr>
    </w:p>
    <w:p w14:paraId="6CE77DA8" w14:textId="7DC64628" w:rsidR="00CF73A0" w:rsidRPr="00AC759C" w:rsidRDefault="00D465C5" w:rsidP="00E67AA6">
      <w:pPr>
        <w:pStyle w:val="Nagwek1"/>
      </w:pPr>
      <w:bookmarkStart w:id="286" w:name="_Toc370116031"/>
      <w:bookmarkStart w:id="287" w:name="_Toc370116240"/>
      <w:bookmarkStart w:id="288" w:name="_Toc370116032"/>
      <w:bookmarkStart w:id="289" w:name="_Toc370116241"/>
      <w:bookmarkStart w:id="290" w:name="_Toc370116033"/>
      <w:bookmarkStart w:id="291" w:name="_Toc370116242"/>
      <w:bookmarkStart w:id="292" w:name="_Toc370116034"/>
      <w:bookmarkStart w:id="293" w:name="_Toc370116243"/>
      <w:bookmarkStart w:id="294" w:name="_Toc370116035"/>
      <w:bookmarkStart w:id="295" w:name="_Toc370116244"/>
      <w:bookmarkStart w:id="296" w:name="_Toc370116036"/>
      <w:bookmarkStart w:id="297" w:name="_Toc370116245"/>
      <w:bookmarkStart w:id="298" w:name="_Toc370116037"/>
      <w:bookmarkStart w:id="299" w:name="_Toc370116246"/>
      <w:bookmarkStart w:id="300" w:name="_Toc370116038"/>
      <w:bookmarkStart w:id="301" w:name="_Toc370116247"/>
      <w:bookmarkStart w:id="302" w:name="_Toc172199426"/>
      <w:bookmarkStart w:id="303" w:name="_Toc139034633"/>
      <w:bookmarkStart w:id="304" w:name="_Toc141158782"/>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r w:rsidRPr="00AC759C">
        <w:t xml:space="preserve">Rozdział 19. </w:t>
      </w:r>
      <w:r w:rsidR="00CF73A0" w:rsidRPr="00AC759C">
        <w:t xml:space="preserve">OPIS KRYTERIÓW OCENY OFERT, WRAZ Z PODANIEM WAG TYCH KRYTERIÓW, </w:t>
      </w:r>
      <w:r w:rsidR="00B36FE5">
        <w:br/>
      </w:r>
      <w:r w:rsidR="00CF73A0" w:rsidRPr="00AC759C">
        <w:t>I SPOSOBU OCENY OFERT</w:t>
      </w:r>
      <w:bookmarkEnd w:id="302"/>
    </w:p>
    <w:p w14:paraId="07CC78A4" w14:textId="77777777" w:rsidR="0002764B" w:rsidRDefault="00DC7055" w:rsidP="00E67AA6">
      <w:pPr>
        <w:jc w:val="both"/>
        <w:rPr>
          <w:rFonts w:ascii="Calibri" w:hAnsi="Calibri"/>
          <w:bCs/>
        </w:rPr>
      </w:pPr>
      <w:r w:rsidRPr="00AC759C">
        <w:rPr>
          <w:rFonts w:ascii="Calibri" w:hAnsi="Calibri"/>
          <w:bCs/>
        </w:rPr>
        <w:t>1</w:t>
      </w:r>
      <w:r w:rsidR="005608CB" w:rsidRPr="00AC759C">
        <w:rPr>
          <w:rFonts w:ascii="Calibri" w:hAnsi="Calibri"/>
          <w:bCs/>
        </w:rPr>
        <w:t>9</w:t>
      </w:r>
      <w:r w:rsidRPr="00AC759C">
        <w:rPr>
          <w:rFonts w:ascii="Calibri" w:hAnsi="Calibri"/>
          <w:bCs/>
        </w:rPr>
        <w:t xml:space="preserve">.1. </w:t>
      </w:r>
      <w:r w:rsidR="0002764B" w:rsidRPr="00AC759C">
        <w:rPr>
          <w:rFonts w:ascii="Calibri" w:hAnsi="Calibri"/>
          <w:bCs/>
        </w:rPr>
        <w:t xml:space="preserve">Przy wyborze oferty Zamawiający kierował się będzie następującymi kryteriami </w:t>
      </w:r>
      <w:r w:rsidR="002C67F4" w:rsidRPr="00AC759C">
        <w:rPr>
          <w:rFonts w:ascii="Calibri" w:hAnsi="Calibri"/>
          <w:bCs/>
        </w:rPr>
        <w:br/>
      </w:r>
      <w:r w:rsidR="0002764B" w:rsidRPr="00AC759C">
        <w:rPr>
          <w:rFonts w:ascii="Calibri" w:hAnsi="Calibri"/>
          <w:bCs/>
        </w:rPr>
        <w:t>i ich wagami:</w:t>
      </w:r>
    </w:p>
    <w:p w14:paraId="4A3CE08D" w14:textId="77777777" w:rsidR="000264C3" w:rsidRPr="00AC759C" w:rsidRDefault="009019E0" w:rsidP="00E67AA6">
      <w:pPr>
        <w:jc w:val="both"/>
        <w:rPr>
          <w:rFonts w:ascii="Calibri" w:hAnsi="Calibri"/>
          <w:b/>
          <w:bCs/>
        </w:rPr>
      </w:pPr>
      <w:r w:rsidRPr="00AC759C">
        <w:rPr>
          <w:rFonts w:ascii="Calibri" w:hAnsi="Calibri"/>
          <w:b/>
          <w:bCs/>
        </w:rPr>
        <w:t>k</w:t>
      </w:r>
      <w:r w:rsidR="000264C3" w:rsidRPr="00AC759C">
        <w:rPr>
          <w:rFonts w:ascii="Calibri" w:hAnsi="Calibri"/>
          <w:b/>
          <w:bCs/>
        </w:rPr>
        <w:t>ryterium</w:t>
      </w:r>
      <w:r w:rsidR="00286F60" w:rsidRPr="00AC759C">
        <w:rPr>
          <w:rFonts w:ascii="Calibri" w:hAnsi="Calibri"/>
          <w:b/>
          <w:bCs/>
        </w:rPr>
        <w:t xml:space="preserve"> </w:t>
      </w:r>
      <w:r w:rsidR="000264C3" w:rsidRPr="00AC759C">
        <w:rPr>
          <w:rFonts w:ascii="Calibri" w:hAnsi="Calibri"/>
          <w:b/>
          <w:bCs/>
        </w:rPr>
        <w:t>1:</w:t>
      </w:r>
      <w:r w:rsidR="000264C3" w:rsidRPr="00AC759C">
        <w:rPr>
          <w:rFonts w:ascii="Calibri" w:hAnsi="Calibri"/>
          <w:b/>
          <w:bCs/>
        </w:rPr>
        <w:tab/>
      </w:r>
      <w:r w:rsidR="000264C3" w:rsidRPr="00AC759C">
        <w:rPr>
          <w:rFonts w:ascii="Calibri" w:hAnsi="Calibri"/>
          <w:b/>
          <w:bCs/>
        </w:rPr>
        <w:tab/>
        <w:t xml:space="preserve">cena </w:t>
      </w:r>
      <w:r w:rsidR="000264C3" w:rsidRPr="00AC759C">
        <w:rPr>
          <w:rFonts w:ascii="Calibri" w:hAnsi="Calibri"/>
          <w:b/>
          <w:bCs/>
        </w:rPr>
        <w:tab/>
      </w:r>
      <w:r w:rsidR="000264C3" w:rsidRPr="00AC759C">
        <w:rPr>
          <w:rFonts w:ascii="Calibri" w:hAnsi="Calibri"/>
          <w:b/>
          <w:bCs/>
        </w:rPr>
        <w:tab/>
      </w:r>
      <w:r w:rsidR="000264C3" w:rsidRPr="00AC759C">
        <w:rPr>
          <w:rFonts w:ascii="Calibri" w:hAnsi="Calibri"/>
          <w:b/>
          <w:bCs/>
        </w:rPr>
        <w:tab/>
      </w:r>
      <w:r w:rsidR="000264C3" w:rsidRPr="00AC759C">
        <w:rPr>
          <w:rFonts w:ascii="Calibri" w:hAnsi="Calibri"/>
          <w:b/>
          <w:bCs/>
        </w:rPr>
        <w:tab/>
      </w:r>
      <w:r w:rsidR="000264C3" w:rsidRPr="00AC759C">
        <w:rPr>
          <w:rFonts w:ascii="Calibri" w:hAnsi="Calibri"/>
          <w:b/>
          <w:bCs/>
        </w:rPr>
        <w:tab/>
      </w:r>
      <w:r w:rsidR="000264C3" w:rsidRPr="00AC759C">
        <w:rPr>
          <w:rFonts w:ascii="Calibri" w:hAnsi="Calibri"/>
          <w:b/>
          <w:bCs/>
        </w:rPr>
        <w:tab/>
        <w:t>- waga</w:t>
      </w:r>
      <w:r w:rsidR="000264C3" w:rsidRPr="00AC759C">
        <w:rPr>
          <w:rFonts w:ascii="Calibri" w:hAnsi="Calibri"/>
          <w:b/>
          <w:bCs/>
        </w:rPr>
        <w:tab/>
        <w:t xml:space="preserve">    </w:t>
      </w:r>
      <w:r w:rsidR="00FE2A97" w:rsidRPr="00AC759C">
        <w:rPr>
          <w:rFonts w:ascii="Calibri" w:hAnsi="Calibri"/>
          <w:b/>
          <w:bCs/>
        </w:rPr>
        <w:t>60</w:t>
      </w:r>
      <w:r w:rsidR="000264C3" w:rsidRPr="00AC759C">
        <w:rPr>
          <w:rFonts w:ascii="Calibri" w:hAnsi="Calibri"/>
          <w:b/>
          <w:bCs/>
        </w:rPr>
        <w:t xml:space="preserve"> %,</w:t>
      </w:r>
    </w:p>
    <w:p w14:paraId="1C7F6B2C" w14:textId="77777777" w:rsidR="000264C3" w:rsidRPr="00AC759C" w:rsidRDefault="009019E0" w:rsidP="00E67AA6">
      <w:pPr>
        <w:jc w:val="both"/>
        <w:rPr>
          <w:rFonts w:ascii="Calibri" w:hAnsi="Calibri"/>
          <w:b/>
        </w:rPr>
      </w:pPr>
      <w:r w:rsidRPr="00AC759C">
        <w:rPr>
          <w:rFonts w:ascii="Calibri" w:hAnsi="Calibri"/>
          <w:b/>
          <w:bCs/>
        </w:rPr>
        <w:t>k</w:t>
      </w:r>
      <w:r w:rsidR="000264C3" w:rsidRPr="00AC759C">
        <w:rPr>
          <w:rFonts w:ascii="Calibri" w:hAnsi="Calibri"/>
          <w:b/>
          <w:bCs/>
        </w:rPr>
        <w:t>ryterium</w:t>
      </w:r>
      <w:r w:rsidR="00286F60" w:rsidRPr="00AC759C">
        <w:rPr>
          <w:rFonts w:ascii="Calibri" w:hAnsi="Calibri"/>
          <w:b/>
          <w:bCs/>
        </w:rPr>
        <w:t xml:space="preserve"> </w:t>
      </w:r>
      <w:r w:rsidR="000264C3" w:rsidRPr="00AC759C">
        <w:rPr>
          <w:rFonts w:ascii="Calibri" w:hAnsi="Calibri"/>
          <w:b/>
          <w:bCs/>
        </w:rPr>
        <w:t xml:space="preserve">2: </w:t>
      </w:r>
      <w:r w:rsidR="000264C3" w:rsidRPr="00AC759C">
        <w:rPr>
          <w:rFonts w:ascii="Calibri" w:hAnsi="Calibri"/>
          <w:b/>
          <w:bCs/>
        </w:rPr>
        <w:tab/>
      </w:r>
      <w:r w:rsidR="000264C3" w:rsidRPr="00AC759C">
        <w:rPr>
          <w:rFonts w:ascii="Calibri" w:hAnsi="Calibri"/>
          <w:b/>
          <w:bCs/>
        </w:rPr>
        <w:tab/>
      </w:r>
      <w:r w:rsidR="000264C3" w:rsidRPr="00AC759C">
        <w:rPr>
          <w:rFonts w:ascii="Calibri" w:hAnsi="Calibri"/>
          <w:b/>
        </w:rPr>
        <w:t xml:space="preserve">okres gwarancji jakości </w:t>
      </w:r>
      <w:r w:rsidR="000264C3" w:rsidRPr="00AC759C">
        <w:rPr>
          <w:rFonts w:ascii="Calibri" w:hAnsi="Calibri"/>
          <w:b/>
        </w:rPr>
        <w:tab/>
      </w:r>
      <w:r w:rsidR="000264C3" w:rsidRPr="00AC759C">
        <w:rPr>
          <w:rFonts w:ascii="Calibri" w:hAnsi="Calibri"/>
          <w:b/>
        </w:rPr>
        <w:tab/>
      </w:r>
      <w:r w:rsidR="000264C3" w:rsidRPr="00AC759C">
        <w:rPr>
          <w:rFonts w:ascii="Calibri" w:hAnsi="Calibri"/>
          <w:b/>
        </w:rPr>
        <w:tab/>
        <w:t xml:space="preserve">- waga     </w:t>
      </w:r>
      <w:r w:rsidR="00987746" w:rsidRPr="00AC759C">
        <w:rPr>
          <w:rFonts w:ascii="Calibri" w:hAnsi="Calibri"/>
          <w:b/>
        </w:rPr>
        <w:t>4</w:t>
      </w:r>
      <w:r w:rsidR="00DC7055" w:rsidRPr="00AC759C">
        <w:rPr>
          <w:rFonts w:ascii="Calibri" w:hAnsi="Calibri"/>
          <w:b/>
        </w:rPr>
        <w:t>0</w:t>
      </w:r>
      <w:r w:rsidR="000264C3" w:rsidRPr="00AC759C">
        <w:rPr>
          <w:rFonts w:ascii="Calibri" w:hAnsi="Calibri"/>
          <w:b/>
        </w:rPr>
        <w:t xml:space="preserve"> %,</w:t>
      </w:r>
    </w:p>
    <w:p w14:paraId="1E71C1CE" w14:textId="77777777" w:rsidR="00B36FE5" w:rsidRPr="00B36FE5" w:rsidRDefault="00B36FE5" w:rsidP="00E67AA6">
      <w:pPr>
        <w:jc w:val="both"/>
        <w:rPr>
          <w:rFonts w:ascii="Calibri" w:hAnsi="Calibri"/>
          <w:sz w:val="16"/>
          <w:szCs w:val="16"/>
        </w:rPr>
      </w:pPr>
    </w:p>
    <w:p w14:paraId="5F3F4AAD" w14:textId="3A7E683D" w:rsidR="0002764B" w:rsidRPr="00AC759C" w:rsidRDefault="00E65186" w:rsidP="00E67AA6">
      <w:pPr>
        <w:jc w:val="both"/>
        <w:rPr>
          <w:rFonts w:ascii="Calibri" w:hAnsi="Calibri"/>
        </w:rPr>
      </w:pPr>
      <w:r w:rsidRPr="00AC759C">
        <w:rPr>
          <w:rFonts w:ascii="Calibri" w:hAnsi="Calibri"/>
        </w:rPr>
        <w:t xml:space="preserve">Każdej ofercie </w:t>
      </w:r>
      <w:r w:rsidR="00B73995" w:rsidRPr="00AC759C">
        <w:rPr>
          <w:rFonts w:ascii="Calibri" w:hAnsi="Calibri"/>
        </w:rPr>
        <w:t xml:space="preserve">- </w:t>
      </w:r>
      <w:r w:rsidRPr="00AC759C">
        <w:rPr>
          <w:rFonts w:ascii="Calibri" w:hAnsi="Calibri"/>
        </w:rPr>
        <w:t xml:space="preserve">w ramach każdego </w:t>
      </w:r>
      <w:r w:rsidR="00B73995" w:rsidRPr="00AC759C">
        <w:rPr>
          <w:rFonts w:ascii="Calibri" w:hAnsi="Calibri"/>
        </w:rPr>
        <w:t xml:space="preserve">z </w:t>
      </w:r>
      <w:r w:rsidRPr="00AC759C">
        <w:rPr>
          <w:rFonts w:ascii="Calibri" w:hAnsi="Calibri"/>
        </w:rPr>
        <w:t>kryteri</w:t>
      </w:r>
      <w:r w:rsidR="00B73995" w:rsidRPr="00AC759C">
        <w:rPr>
          <w:rFonts w:ascii="Calibri" w:hAnsi="Calibri"/>
        </w:rPr>
        <w:t xml:space="preserve">ów </w:t>
      </w:r>
      <w:r w:rsidR="00C679F9" w:rsidRPr="00AC759C">
        <w:rPr>
          <w:rFonts w:ascii="Calibri" w:hAnsi="Calibri"/>
        </w:rPr>
        <w:t>–</w:t>
      </w:r>
      <w:r w:rsidRPr="00AC759C">
        <w:rPr>
          <w:rFonts w:ascii="Calibri" w:hAnsi="Calibri"/>
        </w:rPr>
        <w:t xml:space="preserve"> </w:t>
      </w:r>
      <w:r w:rsidR="00C679F9" w:rsidRPr="00AC759C">
        <w:rPr>
          <w:rFonts w:ascii="Calibri" w:hAnsi="Calibri"/>
        </w:rPr>
        <w:t xml:space="preserve">zostanie obliczona i przyznana liczba punktów </w:t>
      </w:r>
      <w:r w:rsidR="00B73995" w:rsidRPr="00AC759C">
        <w:rPr>
          <w:rFonts w:ascii="Calibri" w:hAnsi="Calibri"/>
        </w:rPr>
        <w:t>wg</w:t>
      </w:r>
      <w:r w:rsidR="0002764B" w:rsidRPr="00AC759C">
        <w:rPr>
          <w:rFonts w:ascii="Calibri" w:hAnsi="Calibri"/>
        </w:rPr>
        <w:t xml:space="preserve"> następujących wzorów:</w:t>
      </w:r>
    </w:p>
    <w:p w14:paraId="1A20CAEE" w14:textId="77777777" w:rsidR="0027437D" w:rsidRPr="00B36FE5" w:rsidRDefault="0027437D" w:rsidP="00E67AA6">
      <w:pPr>
        <w:jc w:val="both"/>
        <w:rPr>
          <w:rFonts w:ascii="Calibri" w:hAnsi="Calibri"/>
          <w:b/>
          <w:bCs/>
          <w:sz w:val="16"/>
          <w:szCs w:val="16"/>
        </w:rPr>
      </w:pPr>
    </w:p>
    <w:p w14:paraId="7715DE81" w14:textId="77777777" w:rsidR="000264C3" w:rsidRPr="00AC759C" w:rsidRDefault="009019E0" w:rsidP="00E67AA6">
      <w:pPr>
        <w:jc w:val="both"/>
        <w:rPr>
          <w:rFonts w:ascii="Calibri" w:hAnsi="Calibri"/>
          <w:b/>
          <w:bCs/>
        </w:rPr>
      </w:pPr>
      <w:r w:rsidRPr="00AC759C">
        <w:rPr>
          <w:rFonts w:ascii="Calibri" w:hAnsi="Calibri"/>
          <w:b/>
          <w:bCs/>
        </w:rPr>
        <w:t>k</w:t>
      </w:r>
      <w:r w:rsidR="000264C3" w:rsidRPr="00AC759C">
        <w:rPr>
          <w:rFonts w:ascii="Calibri" w:hAnsi="Calibri"/>
          <w:b/>
          <w:bCs/>
        </w:rPr>
        <w:t>ryterium</w:t>
      </w:r>
      <w:r w:rsidR="00286F60" w:rsidRPr="00AC759C">
        <w:rPr>
          <w:rFonts w:ascii="Calibri" w:hAnsi="Calibri"/>
          <w:b/>
          <w:bCs/>
        </w:rPr>
        <w:t xml:space="preserve"> </w:t>
      </w:r>
      <w:r w:rsidR="000264C3" w:rsidRPr="00AC759C">
        <w:rPr>
          <w:rFonts w:ascii="Calibri" w:hAnsi="Calibri"/>
          <w:b/>
          <w:bCs/>
        </w:rPr>
        <w:t>1:</w:t>
      </w:r>
      <w:r w:rsidR="000264C3" w:rsidRPr="00AC759C">
        <w:rPr>
          <w:rFonts w:ascii="Calibri" w:hAnsi="Calibri"/>
          <w:b/>
          <w:bCs/>
        </w:rPr>
        <w:tab/>
      </w:r>
      <w:r w:rsidR="000264C3" w:rsidRPr="00AC759C">
        <w:rPr>
          <w:rFonts w:ascii="Calibri" w:hAnsi="Calibri"/>
          <w:b/>
          <w:bCs/>
        </w:rPr>
        <w:tab/>
        <w:t xml:space="preserve">cena </w:t>
      </w:r>
      <w:r w:rsidR="000264C3" w:rsidRPr="00AC759C">
        <w:rPr>
          <w:rFonts w:ascii="Calibri" w:hAnsi="Calibri"/>
          <w:b/>
          <w:bCs/>
        </w:rPr>
        <w:tab/>
      </w:r>
      <w:r w:rsidR="000264C3" w:rsidRPr="00AC759C">
        <w:rPr>
          <w:rFonts w:ascii="Calibri" w:hAnsi="Calibri"/>
          <w:b/>
          <w:bCs/>
        </w:rPr>
        <w:tab/>
      </w:r>
      <w:r w:rsidR="000264C3" w:rsidRPr="00AC759C">
        <w:rPr>
          <w:rFonts w:ascii="Calibri" w:hAnsi="Calibri"/>
          <w:b/>
          <w:bCs/>
        </w:rPr>
        <w:tab/>
      </w:r>
      <w:r w:rsidR="000264C3" w:rsidRPr="00AC759C">
        <w:rPr>
          <w:rFonts w:ascii="Calibri" w:hAnsi="Calibri"/>
          <w:b/>
          <w:bCs/>
        </w:rPr>
        <w:tab/>
      </w:r>
      <w:r w:rsidR="000264C3" w:rsidRPr="00AC759C">
        <w:rPr>
          <w:rFonts w:ascii="Calibri" w:hAnsi="Calibri"/>
          <w:b/>
          <w:bCs/>
        </w:rPr>
        <w:tab/>
      </w:r>
      <w:r w:rsidR="000264C3" w:rsidRPr="00AC759C">
        <w:rPr>
          <w:rFonts w:ascii="Calibri" w:hAnsi="Calibri"/>
          <w:b/>
          <w:bCs/>
        </w:rPr>
        <w:tab/>
        <w:t>waga</w:t>
      </w:r>
      <w:r w:rsidR="000264C3" w:rsidRPr="00AC759C">
        <w:rPr>
          <w:rFonts w:ascii="Calibri" w:hAnsi="Calibri"/>
          <w:b/>
          <w:bCs/>
        </w:rPr>
        <w:tab/>
      </w:r>
      <w:r w:rsidR="00FE2A97" w:rsidRPr="00AC759C">
        <w:rPr>
          <w:rFonts w:ascii="Calibri" w:hAnsi="Calibri"/>
          <w:b/>
          <w:bCs/>
        </w:rPr>
        <w:t>60</w:t>
      </w:r>
      <w:r w:rsidR="000264C3" w:rsidRPr="00AC759C">
        <w:rPr>
          <w:rFonts w:ascii="Calibri" w:hAnsi="Calibri"/>
          <w:b/>
          <w:bCs/>
        </w:rPr>
        <w:t xml:space="preserve"> %</w:t>
      </w:r>
    </w:p>
    <w:p w14:paraId="1D05F719" w14:textId="77777777" w:rsidR="000264C3" w:rsidRPr="00AC759C" w:rsidRDefault="000264C3" w:rsidP="00E67AA6">
      <w:pPr>
        <w:jc w:val="both"/>
        <w:rPr>
          <w:rFonts w:ascii="Calibri" w:hAnsi="Calibri"/>
        </w:rPr>
      </w:pPr>
      <w:r w:rsidRPr="00AC759C">
        <w:rPr>
          <w:rFonts w:ascii="Calibri" w:hAnsi="Calibri"/>
        </w:rPr>
        <w:tab/>
      </w:r>
      <w:r w:rsidRPr="00AC759C">
        <w:rPr>
          <w:rFonts w:ascii="Calibri" w:hAnsi="Calibri"/>
        </w:rPr>
        <w:tab/>
      </w:r>
      <w:r w:rsidRPr="00AC759C">
        <w:rPr>
          <w:rFonts w:ascii="Calibri" w:hAnsi="Calibri"/>
        </w:rPr>
        <w:tab/>
      </w:r>
      <w:r w:rsidRPr="00AC759C">
        <w:rPr>
          <w:rFonts w:ascii="Calibri" w:hAnsi="Calibri"/>
        </w:rPr>
        <w:tab/>
        <w:t xml:space="preserve">               </w:t>
      </w:r>
      <w:proofErr w:type="spellStart"/>
      <w:r w:rsidRPr="00AC759C">
        <w:rPr>
          <w:rFonts w:ascii="Calibri" w:hAnsi="Calibri"/>
        </w:rPr>
        <w:t>C</w:t>
      </w:r>
      <w:r w:rsidRPr="00AC759C">
        <w:rPr>
          <w:rFonts w:ascii="Calibri" w:hAnsi="Calibri"/>
          <w:vertAlign w:val="subscript"/>
        </w:rPr>
        <w:t>min</w:t>
      </w:r>
      <w:proofErr w:type="spellEnd"/>
      <w:r w:rsidRPr="00AC759C">
        <w:rPr>
          <w:rFonts w:ascii="Calibri" w:hAnsi="Calibri"/>
        </w:rPr>
        <w:t xml:space="preserve">  x  100</w:t>
      </w:r>
    </w:p>
    <w:p w14:paraId="08E533DB" w14:textId="77777777" w:rsidR="000264C3" w:rsidRPr="00AC759C" w:rsidRDefault="000264C3" w:rsidP="00E67AA6">
      <w:pPr>
        <w:jc w:val="both"/>
        <w:rPr>
          <w:rFonts w:ascii="Calibri" w:hAnsi="Calibri"/>
        </w:rPr>
      </w:pPr>
      <w:r w:rsidRPr="00AC759C">
        <w:rPr>
          <w:rFonts w:ascii="Calibri" w:hAnsi="Calibri"/>
        </w:rPr>
        <w:tab/>
      </w:r>
      <w:r w:rsidRPr="00AC759C">
        <w:rPr>
          <w:rFonts w:ascii="Calibri" w:hAnsi="Calibri"/>
        </w:rPr>
        <w:tab/>
      </w:r>
      <w:r w:rsidRPr="00AC759C">
        <w:rPr>
          <w:rFonts w:ascii="Calibri" w:hAnsi="Calibri"/>
        </w:rPr>
        <w:tab/>
      </w:r>
      <w:r w:rsidRPr="00AC759C">
        <w:rPr>
          <w:rFonts w:ascii="Calibri" w:hAnsi="Calibri"/>
        </w:rPr>
        <w:tab/>
      </w:r>
      <w:r w:rsidR="00C762F6" w:rsidRPr="00AC759C">
        <w:rPr>
          <w:rFonts w:ascii="Calibri" w:hAnsi="Calibri"/>
        </w:rPr>
        <w:t>C</w:t>
      </w:r>
      <w:r w:rsidRPr="00AC759C">
        <w:rPr>
          <w:rFonts w:ascii="Calibri" w:hAnsi="Calibri"/>
        </w:rPr>
        <w:t xml:space="preserve">  =  -------------------- pkt x </w:t>
      </w:r>
      <w:r w:rsidR="00FE2A97" w:rsidRPr="00AC759C">
        <w:rPr>
          <w:rFonts w:ascii="Calibri" w:hAnsi="Calibri"/>
        </w:rPr>
        <w:t>60</w:t>
      </w:r>
      <w:r w:rsidRPr="00AC759C">
        <w:rPr>
          <w:rFonts w:ascii="Calibri" w:hAnsi="Calibri"/>
        </w:rPr>
        <w:t xml:space="preserve"> %</w:t>
      </w:r>
    </w:p>
    <w:p w14:paraId="5C030DC2" w14:textId="77777777" w:rsidR="000264C3" w:rsidRPr="00AC759C" w:rsidRDefault="000264C3" w:rsidP="00E67AA6">
      <w:pPr>
        <w:jc w:val="both"/>
        <w:rPr>
          <w:rFonts w:ascii="Calibri" w:hAnsi="Calibri"/>
        </w:rPr>
      </w:pPr>
      <w:r w:rsidRPr="00AC759C">
        <w:rPr>
          <w:rFonts w:ascii="Calibri" w:hAnsi="Calibri"/>
        </w:rPr>
        <w:tab/>
      </w:r>
      <w:r w:rsidRPr="00AC759C">
        <w:rPr>
          <w:rFonts w:ascii="Calibri" w:hAnsi="Calibri"/>
        </w:rPr>
        <w:tab/>
      </w:r>
      <w:r w:rsidRPr="00AC759C">
        <w:rPr>
          <w:rFonts w:ascii="Calibri" w:hAnsi="Calibri"/>
        </w:rPr>
        <w:tab/>
      </w:r>
      <w:r w:rsidRPr="00AC759C">
        <w:rPr>
          <w:rFonts w:ascii="Calibri" w:hAnsi="Calibri"/>
        </w:rPr>
        <w:tab/>
        <w:t xml:space="preserve">                     </w:t>
      </w:r>
      <w:proofErr w:type="spellStart"/>
      <w:r w:rsidRPr="00AC759C">
        <w:rPr>
          <w:rFonts w:ascii="Calibri" w:hAnsi="Calibri"/>
        </w:rPr>
        <w:t>C</w:t>
      </w:r>
      <w:r w:rsidRPr="00AC759C">
        <w:rPr>
          <w:rFonts w:ascii="Calibri" w:hAnsi="Calibri"/>
          <w:vertAlign w:val="subscript"/>
        </w:rPr>
        <w:t>of</w:t>
      </w:r>
      <w:proofErr w:type="spellEnd"/>
    </w:p>
    <w:p w14:paraId="7C33A3F7" w14:textId="77777777" w:rsidR="00EA4FC7" w:rsidRPr="00B36FE5" w:rsidRDefault="00EA4FC7" w:rsidP="00EA4FC7">
      <w:pPr>
        <w:jc w:val="both"/>
        <w:rPr>
          <w:rFonts w:ascii="Calibri" w:hAnsi="Calibri"/>
          <w:sz w:val="16"/>
          <w:szCs w:val="16"/>
        </w:rPr>
      </w:pPr>
    </w:p>
    <w:p w14:paraId="6426286C" w14:textId="77777777" w:rsidR="000264C3" w:rsidRPr="00AC759C" w:rsidRDefault="000264C3" w:rsidP="00E67AA6">
      <w:pPr>
        <w:ind w:firstLine="708"/>
        <w:jc w:val="both"/>
        <w:rPr>
          <w:rFonts w:ascii="Calibri" w:hAnsi="Calibri"/>
        </w:rPr>
      </w:pPr>
      <w:r w:rsidRPr="00AC759C">
        <w:rPr>
          <w:rFonts w:ascii="Calibri" w:hAnsi="Calibri"/>
        </w:rPr>
        <w:t>gdzie:</w:t>
      </w:r>
      <w:r w:rsidRPr="00AC759C">
        <w:rPr>
          <w:rFonts w:ascii="Calibri" w:hAnsi="Calibri"/>
        </w:rPr>
        <w:tab/>
      </w:r>
      <w:r w:rsidR="00C762F6" w:rsidRPr="00AC759C">
        <w:rPr>
          <w:rFonts w:ascii="Calibri" w:hAnsi="Calibri"/>
        </w:rPr>
        <w:t>C</w:t>
      </w:r>
      <w:r w:rsidRPr="00AC759C">
        <w:rPr>
          <w:rFonts w:ascii="Calibri" w:hAnsi="Calibri"/>
        </w:rPr>
        <w:tab/>
        <w:t>- liczba punktów przyznanych ocenianej ofercie</w:t>
      </w:r>
      <w:r w:rsidR="00C762F6" w:rsidRPr="00AC759C">
        <w:rPr>
          <w:rFonts w:ascii="Calibri" w:hAnsi="Calibri"/>
        </w:rPr>
        <w:t xml:space="preserve"> w tym kryterium</w:t>
      </w:r>
    </w:p>
    <w:p w14:paraId="26E9B471" w14:textId="77777777" w:rsidR="000264C3" w:rsidRPr="00AC759C" w:rsidRDefault="000264C3" w:rsidP="00E67AA6">
      <w:pPr>
        <w:jc w:val="both"/>
        <w:rPr>
          <w:rFonts w:ascii="Calibri" w:hAnsi="Calibri"/>
        </w:rPr>
      </w:pPr>
      <w:r w:rsidRPr="00AC759C">
        <w:rPr>
          <w:rFonts w:ascii="Calibri" w:hAnsi="Calibri"/>
        </w:rPr>
        <w:tab/>
      </w:r>
      <w:r w:rsidRPr="00AC759C">
        <w:rPr>
          <w:rFonts w:ascii="Calibri" w:hAnsi="Calibri"/>
        </w:rPr>
        <w:tab/>
      </w:r>
      <w:proofErr w:type="spellStart"/>
      <w:r w:rsidRPr="00AC759C">
        <w:rPr>
          <w:rFonts w:ascii="Calibri" w:hAnsi="Calibri"/>
        </w:rPr>
        <w:t>C</w:t>
      </w:r>
      <w:r w:rsidRPr="00AC759C">
        <w:rPr>
          <w:rFonts w:ascii="Calibri" w:hAnsi="Calibri"/>
          <w:vertAlign w:val="subscript"/>
        </w:rPr>
        <w:t>min</w:t>
      </w:r>
      <w:proofErr w:type="spellEnd"/>
      <w:r w:rsidRPr="00AC759C">
        <w:rPr>
          <w:rFonts w:ascii="Calibri" w:hAnsi="Calibri"/>
        </w:rPr>
        <w:tab/>
        <w:t>- najniższa z oferowanych cen</w:t>
      </w:r>
    </w:p>
    <w:p w14:paraId="6EBC1A88" w14:textId="77777777" w:rsidR="000264C3" w:rsidRDefault="000264C3" w:rsidP="00E67AA6">
      <w:pPr>
        <w:jc w:val="both"/>
        <w:rPr>
          <w:rFonts w:ascii="Calibri" w:hAnsi="Calibri"/>
        </w:rPr>
      </w:pPr>
      <w:r w:rsidRPr="00AC759C">
        <w:rPr>
          <w:rFonts w:ascii="Calibri" w:hAnsi="Calibri"/>
        </w:rPr>
        <w:tab/>
      </w:r>
      <w:r w:rsidRPr="00AC759C">
        <w:rPr>
          <w:rFonts w:ascii="Calibri" w:hAnsi="Calibri"/>
        </w:rPr>
        <w:tab/>
      </w:r>
      <w:proofErr w:type="spellStart"/>
      <w:r w:rsidRPr="00AC759C">
        <w:rPr>
          <w:rFonts w:ascii="Calibri" w:hAnsi="Calibri"/>
        </w:rPr>
        <w:t>C</w:t>
      </w:r>
      <w:r w:rsidRPr="00AC759C">
        <w:rPr>
          <w:rFonts w:ascii="Calibri" w:hAnsi="Calibri"/>
          <w:vertAlign w:val="subscript"/>
        </w:rPr>
        <w:t>of</w:t>
      </w:r>
      <w:proofErr w:type="spellEnd"/>
      <w:r w:rsidRPr="00AC759C">
        <w:rPr>
          <w:rFonts w:ascii="Calibri" w:hAnsi="Calibri"/>
        </w:rPr>
        <w:tab/>
        <w:t>- cena ocenianej oferty</w:t>
      </w:r>
    </w:p>
    <w:p w14:paraId="4152B82F" w14:textId="77777777" w:rsidR="005733BE" w:rsidRPr="00B36FE5" w:rsidRDefault="005733BE" w:rsidP="00E67AA6">
      <w:pPr>
        <w:jc w:val="both"/>
        <w:rPr>
          <w:rFonts w:ascii="Calibri" w:hAnsi="Calibri"/>
          <w:sz w:val="16"/>
          <w:szCs w:val="16"/>
        </w:rPr>
      </w:pPr>
    </w:p>
    <w:p w14:paraId="1D70C8C1" w14:textId="77777777" w:rsidR="000264C3" w:rsidRPr="00AC759C" w:rsidRDefault="009019E0" w:rsidP="00E67AA6">
      <w:pPr>
        <w:tabs>
          <w:tab w:val="left" w:pos="360"/>
        </w:tabs>
        <w:jc w:val="both"/>
        <w:rPr>
          <w:rFonts w:ascii="Calibri" w:hAnsi="Calibri"/>
          <w:b/>
        </w:rPr>
      </w:pPr>
      <w:r w:rsidRPr="00AC759C">
        <w:rPr>
          <w:rFonts w:ascii="Calibri" w:hAnsi="Calibri"/>
          <w:b/>
        </w:rPr>
        <w:t>k</w:t>
      </w:r>
      <w:r w:rsidR="000264C3" w:rsidRPr="00AC759C">
        <w:rPr>
          <w:rFonts w:ascii="Calibri" w:hAnsi="Calibri"/>
          <w:b/>
        </w:rPr>
        <w:t xml:space="preserve">ryterium 2: </w:t>
      </w:r>
      <w:r w:rsidR="000264C3" w:rsidRPr="00AC759C">
        <w:rPr>
          <w:rFonts w:ascii="Calibri" w:hAnsi="Calibri"/>
          <w:b/>
        </w:rPr>
        <w:tab/>
      </w:r>
      <w:r w:rsidR="000264C3" w:rsidRPr="00AC759C">
        <w:rPr>
          <w:rFonts w:ascii="Calibri" w:hAnsi="Calibri"/>
          <w:b/>
        </w:rPr>
        <w:tab/>
        <w:t xml:space="preserve">okres gwarancji jakości </w:t>
      </w:r>
      <w:r w:rsidR="000264C3" w:rsidRPr="00AC759C">
        <w:rPr>
          <w:rFonts w:ascii="Calibri" w:hAnsi="Calibri"/>
          <w:b/>
        </w:rPr>
        <w:tab/>
      </w:r>
      <w:r w:rsidR="000264C3" w:rsidRPr="00AC759C">
        <w:rPr>
          <w:rFonts w:ascii="Calibri" w:hAnsi="Calibri"/>
          <w:b/>
        </w:rPr>
        <w:tab/>
      </w:r>
      <w:r w:rsidR="000264C3" w:rsidRPr="00AC759C">
        <w:rPr>
          <w:rFonts w:ascii="Calibri" w:hAnsi="Calibri"/>
          <w:b/>
        </w:rPr>
        <w:tab/>
        <w:t>waga</w:t>
      </w:r>
      <w:r w:rsidR="0089337D" w:rsidRPr="00AC759C">
        <w:rPr>
          <w:rFonts w:ascii="Calibri" w:hAnsi="Calibri"/>
          <w:b/>
        </w:rPr>
        <w:tab/>
      </w:r>
      <w:r w:rsidR="00987746" w:rsidRPr="00AC759C">
        <w:rPr>
          <w:rFonts w:ascii="Calibri" w:hAnsi="Calibri"/>
          <w:b/>
        </w:rPr>
        <w:t>4</w:t>
      </w:r>
      <w:r w:rsidR="00DC7055" w:rsidRPr="00AC759C">
        <w:rPr>
          <w:rFonts w:ascii="Calibri" w:hAnsi="Calibri"/>
          <w:b/>
        </w:rPr>
        <w:t xml:space="preserve">0 </w:t>
      </w:r>
      <w:r w:rsidR="000264C3" w:rsidRPr="00AC759C">
        <w:rPr>
          <w:rFonts w:ascii="Calibri" w:hAnsi="Calibri"/>
          <w:b/>
        </w:rPr>
        <w:t>%,</w:t>
      </w:r>
    </w:p>
    <w:p w14:paraId="0AD25A40" w14:textId="77777777" w:rsidR="00FF726E" w:rsidRPr="00B36FE5" w:rsidRDefault="00FF726E" w:rsidP="001B5593">
      <w:pPr>
        <w:tabs>
          <w:tab w:val="left" w:pos="360"/>
        </w:tabs>
        <w:jc w:val="both"/>
        <w:rPr>
          <w:rFonts w:ascii="Calibri" w:hAnsi="Calibri"/>
          <w:b/>
          <w:sz w:val="16"/>
          <w:szCs w:val="16"/>
        </w:rPr>
      </w:pPr>
    </w:p>
    <w:p w14:paraId="42DCFD53" w14:textId="77777777" w:rsidR="001B5593" w:rsidRPr="005932F8" w:rsidRDefault="001B5593" w:rsidP="001B5593">
      <w:pPr>
        <w:jc w:val="both"/>
        <w:rPr>
          <w:rFonts w:ascii="Calibri" w:hAnsi="Calibri"/>
        </w:rPr>
      </w:pPr>
      <w:r w:rsidRPr="005932F8">
        <w:rPr>
          <w:rFonts w:ascii="Calibri" w:hAnsi="Calibri"/>
        </w:rPr>
        <w:t xml:space="preserve">przy czym liczba punktów zostanie przyznana ocenianej ofercie w tym kryterium </w:t>
      </w:r>
      <w:r w:rsidRPr="005932F8">
        <w:rPr>
          <w:rFonts w:ascii="Calibri" w:hAnsi="Calibri"/>
        </w:rPr>
        <w:br/>
        <w:t>w następujący sposób:</w:t>
      </w:r>
    </w:p>
    <w:p w14:paraId="32EF3C35" w14:textId="77777777" w:rsidR="001B5593" w:rsidRPr="005932F8" w:rsidRDefault="001B5593" w:rsidP="001B5593">
      <w:pPr>
        <w:jc w:val="both"/>
        <w:rPr>
          <w:rFonts w:ascii="Calibri" w:hAnsi="Calibri"/>
        </w:rPr>
      </w:pPr>
      <w:r>
        <w:rPr>
          <w:rFonts w:ascii="Calibri" w:hAnsi="Calibri"/>
        </w:rPr>
        <w:t>a</w:t>
      </w:r>
      <w:r w:rsidRPr="005932F8">
        <w:rPr>
          <w:rFonts w:ascii="Calibri" w:hAnsi="Calibri"/>
        </w:rPr>
        <w:t>) gdy oferowany okres gwarancji jakości wynosi 3 lata:</w:t>
      </w:r>
      <w:r w:rsidRPr="005932F8">
        <w:rPr>
          <w:rFonts w:ascii="Calibri" w:hAnsi="Calibri"/>
        </w:rPr>
        <w:tab/>
      </w:r>
      <w:r>
        <w:rPr>
          <w:rFonts w:ascii="Calibri" w:hAnsi="Calibri"/>
        </w:rPr>
        <w:t>0</w:t>
      </w:r>
      <w:r w:rsidRPr="005932F8">
        <w:rPr>
          <w:rFonts w:ascii="Calibri" w:hAnsi="Calibri"/>
        </w:rPr>
        <w:t xml:space="preserve"> pkt,</w:t>
      </w:r>
    </w:p>
    <w:p w14:paraId="1EE59C0A" w14:textId="77777777" w:rsidR="001B5593" w:rsidRPr="005932F8" w:rsidRDefault="001B5593" w:rsidP="001B5593">
      <w:pPr>
        <w:jc w:val="both"/>
        <w:rPr>
          <w:rFonts w:ascii="Calibri" w:hAnsi="Calibri"/>
        </w:rPr>
      </w:pPr>
      <w:r>
        <w:rPr>
          <w:rFonts w:ascii="Calibri" w:hAnsi="Calibri"/>
        </w:rPr>
        <w:t>b</w:t>
      </w:r>
      <w:r w:rsidRPr="005932F8">
        <w:rPr>
          <w:rFonts w:ascii="Calibri" w:hAnsi="Calibri"/>
        </w:rPr>
        <w:t xml:space="preserve">) gdy oferowany okres gwarancji jakości wynosi 4 lata: </w:t>
      </w:r>
      <w:r w:rsidRPr="005932F8">
        <w:rPr>
          <w:rFonts w:ascii="Calibri" w:hAnsi="Calibri"/>
        </w:rPr>
        <w:tab/>
        <w:t>20 pkt,</w:t>
      </w:r>
    </w:p>
    <w:p w14:paraId="699FFCDA" w14:textId="77777777" w:rsidR="001B5593" w:rsidRPr="005932F8" w:rsidRDefault="001B5593" w:rsidP="001B5593">
      <w:pPr>
        <w:jc w:val="both"/>
        <w:rPr>
          <w:rFonts w:ascii="Calibri" w:hAnsi="Calibri"/>
        </w:rPr>
      </w:pPr>
      <w:r>
        <w:rPr>
          <w:rFonts w:ascii="Calibri" w:hAnsi="Calibri"/>
        </w:rPr>
        <w:t>c</w:t>
      </w:r>
      <w:r w:rsidRPr="005932F8">
        <w:rPr>
          <w:rFonts w:ascii="Calibri" w:hAnsi="Calibri"/>
        </w:rPr>
        <w:t xml:space="preserve">) gdy oferowany okres gwarancji jakości wynosi 5 lat: </w:t>
      </w:r>
      <w:r w:rsidRPr="005932F8">
        <w:rPr>
          <w:rFonts w:ascii="Calibri" w:hAnsi="Calibri"/>
        </w:rPr>
        <w:tab/>
      </w:r>
      <w:r>
        <w:rPr>
          <w:rFonts w:ascii="Calibri" w:hAnsi="Calibri"/>
        </w:rPr>
        <w:t>4</w:t>
      </w:r>
      <w:r w:rsidRPr="005932F8">
        <w:rPr>
          <w:rFonts w:ascii="Calibri" w:hAnsi="Calibri"/>
        </w:rPr>
        <w:t>0</w:t>
      </w:r>
      <w:r>
        <w:rPr>
          <w:rFonts w:ascii="Calibri" w:hAnsi="Calibri"/>
        </w:rPr>
        <w:t xml:space="preserve"> pkt</w:t>
      </w:r>
    </w:p>
    <w:p w14:paraId="39B43381" w14:textId="77777777" w:rsidR="001B5593" w:rsidRPr="00B36FE5" w:rsidRDefault="001B5593" w:rsidP="001B5593">
      <w:pPr>
        <w:tabs>
          <w:tab w:val="left" w:pos="360"/>
        </w:tabs>
        <w:jc w:val="both"/>
        <w:rPr>
          <w:rFonts w:ascii="Calibri" w:hAnsi="Calibri"/>
          <w:sz w:val="16"/>
          <w:szCs w:val="16"/>
        </w:rPr>
      </w:pPr>
    </w:p>
    <w:p w14:paraId="51289C73" w14:textId="77777777" w:rsidR="001B5593" w:rsidRPr="005932F8" w:rsidRDefault="001B5593" w:rsidP="00E57BB4">
      <w:pPr>
        <w:tabs>
          <w:tab w:val="left" w:pos="0"/>
        </w:tabs>
        <w:jc w:val="both"/>
        <w:rPr>
          <w:rFonts w:ascii="Calibri" w:hAnsi="Calibri"/>
          <w:b/>
        </w:rPr>
      </w:pPr>
      <w:r w:rsidRPr="005932F8">
        <w:rPr>
          <w:rFonts w:ascii="Calibri" w:hAnsi="Calibri"/>
          <w:b/>
        </w:rPr>
        <w:t xml:space="preserve">Wykonawca winien zaoferować okres gwarancji jakości w pełnych okresach rocznych, przy czym oferowany okres gwarancji jakości nie może być krótszy niż </w:t>
      </w:r>
      <w:r>
        <w:rPr>
          <w:rFonts w:ascii="Calibri" w:hAnsi="Calibri"/>
          <w:b/>
        </w:rPr>
        <w:t>3</w:t>
      </w:r>
      <w:r w:rsidRPr="005932F8">
        <w:rPr>
          <w:rFonts w:ascii="Calibri" w:hAnsi="Calibri"/>
          <w:b/>
        </w:rPr>
        <w:t xml:space="preserve"> lata </w:t>
      </w:r>
      <w:r w:rsidRPr="005932F8">
        <w:rPr>
          <w:rFonts w:ascii="Calibri" w:hAnsi="Calibri"/>
          <w:b/>
        </w:rPr>
        <w:br/>
        <w:t xml:space="preserve">i dłuższy niż </w:t>
      </w:r>
      <w:r>
        <w:rPr>
          <w:rFonts w:ascii="Calibri" w:hAnsi="Calibri"/>
          <w:b/>
        </w:rPr>
        <w:t>5</w:t>
      </w:r>
      <w:r w:rsidRPr="005932F8">
        <w:rPr>
          <w:rFonts w:ascii="Calibri" w:hAnsi="Calibri"/>
          <w:b/>
        </w:rPr>
        <w:t xml:space="preserve"> lat. </w:t>
      </w:r>
    </w:p>
    <w:p w14:paraId="1E06D7A6" w14:textId="77777777" w:rsidR="001B5593" w:rsidRPr="005932F8" w:rsidRDefault="001B5593" w:rsidP="00E57BB4">
      <w:pPr>
        <w:tabs>
          <w:tab w:val="left" w:pos="0"/>
        </w:tabs>
        <w:jc w:val="both"/>
        <w:rPr>
          <w:rFonts w:ascii="Calibri" w:hAnsi="Calibri"/>
          <w:b/>
        </w:rPr>
      </w:pPr>
      <w:r w:rsidRPr="005932F8">
        <w:rPr>
          <w:rFonts w:ascii="Calibri" w:hAnsi="Calibri"/>
          <w:b/>
        </w:rPr>
        <w:t xml:space="preserve">Jeżeli Wykonawca zaoferuje okres gwarancji jakości krótszy niż </w:t>
      </w:r>
      <w:r>
        <w:rPr>
          <w:rFonts w:ascii="Calibri" w:hAnsi="Calibri"/>
          <w:b/>
        </w:rPr>
        <w:t>3</w:t>
      </w:r>
      <w:r w:rsidRPr="005932F8">
        <w:rPr>
          <w:rFonts w:ascii="Calibri" w:hAnsi="Calibri"/>
          <w:b/>
        </w:rPr>
        <w:t xml:space="preserve"> lata </w:t>
      </w:r>
      <w:r w:rsidRPr="005932F8">
        <w:rPr>
          <w:rFonts w:ascii="Calibri" w:hAnsi="Calibri"/>
          <w:b/>
        </w:rPr>
        <w:br/>
        <w:t>– oferta takiego Wykonawcy zostanie odrzucona jako niezgodna z SWZ.</w:t>
      </w:r>
    </w:p>
    <w:p w14:paraId="078BB60D" w14:textId="77777777" w:rsidR="001B5593" w:rsidRPr="005932F8" w:rsidRDefault="001B5593" w:rsidP="00E57BB4">
      <w:pPr>
        <w:tabs>
          <w:tab w:val="left" w:pos="0"/>
        </w:tabs>
        <w:jc w:val="both"/>
        <w:rPr>
          <w:rFonts w:ascii="Calibri" w:hAnsi="Calibri"/>
          <w:b/>
        </w:rPr>
      </w:pPr>
      <w:r w:rsidRPr="005932F8">
        <w:rPr>
          <w:rFonts w:ascii="Calibri" w:hAnsi="Calibri"/>
          <w:b/>
        </w:rPr>
        <w:t xml:space="preserve">Jeżeli Wykonawca zaoferuje okres gwarancji jakości dłuższy niż </w:t>
      </w:r>
      <w:r>
        <w:rPr>
          <w:rFonts w:ascii="Calibri" w:hAnsi="Calibri"/>
          <w:b/>
        </w:rPr>
        <w:t>5</w:t>
      </w:r>
      <w:r w:rsidRPr="005932F8">
        <w:rPr>
          <w:rFonts w:ascii="Calibri" w:hAnsi="Calibri"/>
          <w:b/>
        </w:rPr>
        <w:t xml:space="preserve"> lat – przyjmuje się, </w:t>
      </w:r>
      <w:r w:rsidRPr="005932F8">
        <w:rPr>
          <w:rFonts w:ascii="Calibri" w:hAnsi="Calibri"/>
          <w:b/>
        </w:rPr>
        <w:br/>
        <w:t>że Wykonawca zaoferował maksymalny okres gwarancji jakości i otrzyma 40 pkt.</w:t>
      </w:r>
    </w:p>
    <w:p w14:paraId="15D3D3C9" w14:textId="77777777" w:rsidR="001B5593" w:rsidRPr="005932F8" w:rsidRDefault="001B5593" w:rsidP="00E57BB4">
      <w:pPr>
        <w:tabs>
          <w:tab w:val="left" w:pos="0"/>
        </w:tabs>
        <w:jc w:val="both"/>
        <w:rPr>
          <w:rFonts w:ascii="Calibri" w:hAnsi="Calibri"/>
          <w:b/>
        </w:rPr>
      </w:pPr>
      <w:r w:rsidRPr="005932F8">
        <w:rPr>
          <w:rFonts w:ascii="Calibri" w:hAnsi="Calibri"/>
          <w:b/>
        </w:rPr>
        <w:t xml:space="preserve">Jeżeli Wykonawca nie zaoferuje żadnego okresu gwarancji jakości - przyjmuje się, </w:t>
      </w:r>
      <w:r w:rsidRPr="005932F8">
        <w:rPr>
          <w:rFonts w:ascii="Calibri" w:hAnsi="Calibri"/>
          <w:b/>
        </w:rPr>
        <w:br/>
        <w:t xml:space="preserve">że Wykonawca zaoferował minimalny okres gwarancji jakości tj. </w:t>
      </w:r>
      <w:r>
        <w:rPr>
          <w:rFonts w:ascii="Calibri" w:hAnsi="Calibri"/>
          <w:b/>
        </w:rPr>
        <w:t>3</w:t>
      </w:r>
      <w:r w:rsidRPr="005932F8">
        <w:rPr>
          <w:rFonts w:ascii="Calibri" w:hAnsi="Calibri"/>
          <w:b/>
        </w:rPr>
        <w:t xml:space="preserve"> lata i otrzyma 0 pkt.</w:t>
      </w:r>
    </w:p>
    <w:p w14:paraId="736E1AA8" w14:textId="77777777" w:rsidR="00B36FE5" w:rsidRDefault="00B36FE5" w:rsidP="00E67AA6">
      <w:pPr>
        <w:jc w:val="both"/>
        <w:rPr>
          <w:rFonts w:ascii="Calibri" w:hAnsi="Calibri"/>
          <w:bCs/>
        </w:rPr>
      </w:pPr>
    </w:p>
    <w:p w14:paraId="7A708F4C" w14:textId="3EC05448" w:rsidR="0002764B" w:rsidRDefault="0002764B" w:rsidP="00E67AA6">
      <w:pPr>
        <w:jc w:val="both"/>
        <w:rPr>
          <w:rFonts w:ascii="Calibri" w:hAnsi="Calibri"/>
          <w:bCs/>
        </w:rPr>
      </w:pPr>
      <w:r w:rsidRPr="00AC759C">
        <w:rPr>
          <w:rFonts w:ascii="Calibri" w:hAnsi="Calibri"/>
          <w:bCs/>
        </w:rPr>
        <w:t>1</w:t>
      </w:r>
      <w:r w:rsidR="005608CB" w:rsidRPr="00AC759C">
        <w:rPr>
          <w:rFonts w:ascii="Calibri" w:hAnsi="Calibri"/>
          <w:bCs/>
        </w:rPr>
        <w:t>9</w:t>
      </w:r>
      <w:r w:rsidRPr="00AC759C">
        <w:rPr>
          <w:rFonts w:ascii="Calibri" w:hAnsi="Calibri"/>
          <w:bCs/>
        </w:rPr>
        <w:t>.2. Zamawiający udzieli zamówieni</w:t>
      </w:r>
      <w:r w:rsidR="00987746" w:rsidRPr="00AC759C">
        <w:rPr>
          <w:rFonts w:ascii="Calibri" w:hAnsi="Calibri"/>
          <w:bCs/>
        </w:rPr>
        <w:t>e</w:t>
      </w:r>
      <w:r w:rsidRPr="00AC759C">
        <w:rPr>
          <w:rFonts w:ascii="Calibri" w:hAnsi="Calibri"/>
          <w:bCs/>
        </w:rPr>
        <w:t xml:space="preserve"> Wykonawcy, którego oferta, oceniona zgodnie  </w:t>
      </w:r>
      <w:r w:rsidR="002C67F4" w:rsidRPr="00AC759C">
        <w:rPr>
          <w:rFonts w:ascii="Calibri" w:hAnsi="Calibri"/>
          <w:bCs/>
        </w:rPr>
        <w:br/>
      </w:r>
      <w:r w:rsidRPr="00AC759C">
        <w:rPr>
          <w:rFonts w:ascii="Calibri" w:hAnsi="Calibri"/>
          <w:bCs/>
        </w:rPr>
        <w:t xml:space="preserve">z kryteriami oceny ofert, uzyska największą liczbę punktów </w:t>
      </w:r>
      <w:r w:rsidR="00C762F6" w:rsidRPr="00AC759C">
        <w:rPr>
          <w:rFonts w:ascii="Calibri" w:hAnsi="Calibri"/>
          <w:bCs/>
        </w:rPr>
        <w:t>ob</w:t>
      </w:r>
      <w:r w:rsidRPr="00AC759C">
        <w:rPr>
          <w:rFonts w:ascii="Calibri" w:hAnsi="Calibri"/>
          <w:bCs/>
        </w:rPr>
        <w:t>liczoną jako sum</w:t>
      </w:r>
      <w:r w:rsidR="00A95041" w:rsidRPr="00AC759C">
        <w:rPr>
          <w:rFonts w:ascii="Calibri" w:hAnsi="Calibri"/>
          <w:bCs/>
        </w:rPr>
        <w:t>a</w:t>
      </w:r>
      <w:r w:rsidRPr="00AC759C">
        <w:rPr>
          <w:rFonts w:ascii="Calibri" w:hAnsi="Calibri"/>
          <w:bCs/>
        </w:rPr>
        <w:t xml:space="preserve"> punktów uzyskanych w ww. kryteriach. W toku oceny złożonych ofert Zamawiający może żądać udzielenia przez Wykonawców wyjaśnień dotyczących treści złożonych przez nich ofert.</w:t>
      </w:r>
    </w:p>
    <w:p w14:paraId="4B36492D" w14:textId="77777777" w:rsidR="00095D85" w:rsidRDefault="00095D85" w:rsidP="00E67AA6">
      <w:pPr>
        <w:jc w:val="both"/>
        <w:rPr>
          <w:rFonts w:ascii="Calibri" w:hAnsi="Calibri"/>
          <w:bCs/>
        </w:rPr>
      </w:pPr>
    </w:p>
    <w:p w14:paraId="7CA212D8" w14:textId="77777777" w:rsidR="0030488C" w:rsidRPr="00AC759C" w:rsidRDefault="007E5410" w:rsidP="00E67AA6">
      <w:pPr>
        <w:pStyle w:val="Nagwek1"/>
      </w:pPr>
      <w:bookmarkStart w:id="305" w:name="_Toc139034634"/>
      <w:bookmarkStart w:id="306" w:name="_Toc141158783"/>
      <w:bookmarkStart w:id="307" w:name="_Toc172199427"/>
      <w:bookmarkEnd w:id="303"/>
      <w:bookmarkEnd w:id="304"/>
      <w:r w:rsidRPr="00AC759C">
        <w:lastRenderedPageBreak/>
        <w:t xml:space="preserve">Rozdział 20. </w:t>
      </w:r>
      <w:r w:rsidR="0030488C" w:rsidRPr="00AC759C">
        <w:t xml:space="preserve">INFORMACJA </w:t>
      </w:r>
      <w:bookmarkEnd w:id="305"/>
      <w:bookmarkEnd w:id="306"/>
      <w:r w:rsidR="00CF73A0" w:rsidRPr="00AC759C">
        <w:t>O FORMALNOŚCIACH, JAKIE MUSZĄ ZOSTAĆ DOPEŁNIONE PO WYBORZE OFERTY W CELU ZAWARCIA UMOWY W SPRAWIE ZAMÓWIENIA PUBLICZNEGO</w:t>
      </w:r>
      <w:bookmarkEnd w:id="307"/>
    </w:p>
    <w:p w14:paraId="70B9DDF4" w14:textId="77777777" w:rsidR="006A4CCD" w:rsidRPr="00AC759C" w:rsidRDefault="00E157CD" w:rsidP="00E67AA6">
      <w:pPr>
        <w:jc w:val="both"/>
        <w:rPr>
          <w:rFonts w:ascii="Calibri" w:hAnsi="Calibri"/>
          <w:b/>
        </w:rPr>
      </w:pPr>
      <w:r w:rsidRPr="00AC759C">
        <w:rPr>
          <w:rFonts w:ascii="Calibri" w:hAnsi="Calibri"/>
          <w:b/>
        </w:rPr>
        <w:t xml:space="preserve">Zobowiązania </w:t>
      </w:r>
      <w:r w:rsidR="006A4CCD" w:rsidRPr="00AC759C">
        <w:rPr>
          <w:rFonts w:ascii="Calibri" w:hAnsi="Calibri"/>
          <w:b/>
        </w:rPr>
        <w:t>Wykonawcy, które muszą być spełnione przed zawarciem umowy:</w:t>
      </w:r>
    </w:p>
    <w:p w14:paraId="2584D2A7" w14:textId="77777777" w:rsidR="002774CB" w:rsidRPr="00AC759C" w:rsidRDefault="003E545B" w:rsidP="00E67AA6">
      <w:pPr>
        <w:tabs>
          <w:tab w:val="left" w:pos="1771"/>
          <w:tab w:val="left" w:pos="9212"/>
        </w:tabs>
        <w:ind w:left="709" w:hanging="708"/>
        <w:jc w:val="both"/>
        <w:rPr>
          <w:rFonts w:ascii="Calibri" w:hAnsi="Calibri" w:cs="Calibri"/>
          <w:b/>
        </w:rPr>
      </w:pPr>
      <w:r w:rsidRPr="00AC759C">
        <w:rPr>
          <w:rFonts w:ascii="Calibri" w:hAnsi="Calibri"/>
          <w:b/>
        </w:rPr>
        <w:t>20</w:t>
      </w:r>
      <w:r w:rsidR="00D57DFD" w:rsidRPr="00AC759C">
        <w:rPr>
          <w:rFonts w:ascii="Calibri" w:hAnsi="Calibri"/>
          <w:b/>
        </w:rPr>
        <w:t>.</w:t>
      </w:r>
      <w:r w:rsidR="000D0C12" w:rsidRPr="00AC759C">
        <w:rPr>
          <w:rFonts w:ascii="Calibri" w:hAnsi="Calibri"/>
          <w:b/>
        </w:rPr>
        <w:t>1</w:t>
      </w:r>
      <w:r w:rsidR="00D57DFD" w:rsidRPr="00AC759C">
        <w:rPr>
          <w:rFonts w:ascii="Calibri" w:hAnsi="Calibri"/>
          <w:b/>
        </w:rPr>
        <w:t xml:space="preserve">. </w:t>
      </w:r>
      <w:r w:rsidR="007C124F" w:rsidRPr="00AC759C">
        <w:rPr>
          <w:rFonts w:ascii="Calibri" w:hAnsi="Calibri"/>
          <w:b/>
        </w:rPr>
        <w:tab/>
      </w:r>
      <w:r w:rsidR="00FC3F59" w:rsidRPr="00AC759C">
        <w:rPr>
          <w:rFonts w:ascii="Calibri" w:hAnsi="Calibri"/>
          <w:b/>
        </w:rPr>
        <w:t>Ubezpieczenie przez Wykonawcę, a następnie d</w:t>
      </w:r>
      <w:r w:rsidR="006A4CCD" w:rsidRPr="00AC759C">
        <w:rPr>
          <w:rFonts w:ascii="Calibri" w:hAnsi="Calibri"/>
          <w:b/>
        </w:rPr>
        <w:t xml:space="preserve">ostarczenie Zamawiającemu </w:t>
      </w:r>
      <w:r w:rsidR="003F4B36" w:rsidRPr="00AC759C">
        <w:rPr>
          <w:rFonts w:ascii="Calibri" w:hAnsi="Calibri"/>
          <w:b/>
        </w:rPr>
        <w:t xml:space="preserve">kopii polis </w:t>
      </w:r>
      <w:r w:rsidR="00444CE9" w:rsidRPr="00AC759C">
        <w:rPr>
          <w:rFonts w:ascii="Calibri" w:hAnsi="Calibri"/>
          <w:b/>
        </w:rPr>
        <w:t>lub innych dokumentów ubezpieczeniowych</w:t>
      </w:r>
      <w:r w:rsidR="00FC3F59" w:rsidRPr="00AC759C">
        <w:rPr>
          <w:rFonts w:ascii="Calibri" w:hAnsi="Calibri"/>
          <w:b/>
        </w:rPr>
        <w:t xml:space="preserve"> wraz z dowodem opłacenia należnej i wymagalnej składki</w:t>
      </w:r>
      <w:r w:rsidR="00C01640" w:rsidRPr="00AC759C">
        <w:rPr>
          <w:rFonts w:ascii="Calibri" w:hAnsi="Calibri"/>
          <w:b/>
        </w:rPr>
        <w:t>, potwierdzonych przez Wykonawc</w:t>
      </w:r>
      <w:r w:rsidR="007C124F" w:rsidRPr="00AC759C">
        <w:rPr>
          <w:rFonts w:ascii="Calibri" w:hAnsi="Calibri"/>
          <w:b/>
        </w:rPr>
        <w:t xml:space="preserve">ę </w:t>
      </w:r>
      <w:r w:rsidR="00C01640" w:rsidRPr="00AC759C">
        <w:rPr>
          <w:rFonts w:ascii="Calibri" w:hAnsi="Calibri"/>
          <w:b/>
        </w:rPr>
        <w:t xml:space="preserve">„za zgodność </w:t>
      </w:r>
      <w:r w:rsidR="001B5593">
        <w:rPr>
          <w:rFonts w:ascii="Calibri" w:hAnsi="Calibri"/>
          <w:b/>
        </w:rPr>
        <w:br/>
      </w:r>
      <w:r w:rsidR="00C01640" w:rsidRPr="00AC759C">
        <w:rPr>
          <w:rFonts w:ascii="Calibri" w:hAnsi="Calibri"/>
          <w:b/>
        </w:rPr>
        <w:t>z oryginałem”</w:t>
      </w:r>
      <w:r w:rsidR="002774CB" w:rsidRPr="00AC759C">
        <w:rPr>
          <w:rFonts w:ascii="Calibri" w:hAnsi="Calibri"/>
          <w:b/>
        </w:rPr>
        <w:t>:</w:t>
      </w:r>
    </w:p>
    <w:p w14:paraId="739211A1" w14:textId="77777777" w:rsidR="002774CB" w:rsidRPr="00AC759C" w:rsidRDefault="003F4B36" w:rsidP="00E67AA6">
      <w:pPr>
        <w:tabs>
          <w:tab w:val="left" w:pos="1771"/>
          <w:tab w:val="left" w:pos="9212"/>
        </w:tabs>
        <w:ind w:left="720" w:hanging="11"/>
        <w:jc w:val="both"/>
        <w:rPr>
          <w:rFonts w:ascii="Calibri" w:hAnsi="Calibri" w:cs="Calibri"/>
        </w:rPr>
      </w:pPr>
      <w:r w:rsidRPr="00AC759C">
        <w:rPr>
          <w:rFonts w:ascii="Calibri" w:hAnsi="Calibri"/>
          <w:b/>
        </w:rPr>
        <w:t xml:space="preserve">ubezpieczenia </w:t>
      </w:r>
      <w:r w:rsidR="00C30580" w:rsidRPr="00AC759C">
        <w:rPr>
          <w:rFonts w:ascii="Calibri" w:hAnsi="Calibri"/>
          <w:b/>
        </w:rPr>
        <w:t>budowy</w:t>
      </w:r>
      <w:r w:rsidR="00FF483E" w:rsidRPr="00AC759C">
        <w:rPr>
          <w:rFonts w:ascii="Calibri" w:hAnsi="Calibri"/>
          <w:b/>
        </w:rPr>
        <w:t xml:space="preserve"> – </w:t>
      </w:r>
      <w:r w:rsidR="001A0628" w:rsidRPr="00AC759C">
        <w:rPr>
          <w:rFonts w:ascii="Calibri" w:hAnsi="Calibri"/>
          <w:b/>
        </w:rPr>
        <w:t>wykonyw</w:t>
      </w:r>
      <w:r w:rsidR="00FF483E" w:rsidRPr="00AC759C">
        <w:rPr>
          <w:rFonts w:ascii="Calibri" w:hAnsi="Calibri"/>
          <w:b/>
        </w:rPr>
        <w:t>anej na podstawie umowy,</w:t>
      </w:r>
      <w:r w:rsidR="00444CE9" w:rsidRPr="00AC759C">
        <w:rPr>
          <w:rFonts w:ascii="Calibri" w:hAnsi="Calibri"/>
        </w:rPr>
        <w:t xml:space="preserve"> </w:t>
      </w:r>
      <w:r w:rsidR="00F329F0" w:rsidRPr="00AC759C">
        <w:rPr>
          <w:rFonts w:ascii="Calibri" w:hAnsi="Calibri"/>
        </w:rPr>
        <w:t xml:space="preserve">od wszystkich ryzyk </w:t>
      </w:r>
      <w:r w:rsidR="002774CB" w:rsidRPr="00AC759C">
        <w:rPr>
          <w:rFonts w:ascii="Calibri" w:hAnsi="Calibri" w:cs="Calibri"/>
        </w:rPr>
        <w:t>na następujących warunkach:</w:t>
      </w:r>
    </w:p>
    <w:p w14:paraId="45BB39D6" w14:textId="77777777" w:rsidR="002774CB" w:rsidRPr="00AC759C" w:rsidRDefault="002774CB" w:rsidP="00E67AA6">
      <w:pPr>
        <w:tabs>
          <w:tab w:val="left" w:pos="1771"/>
          <w:tab w:val="left" w:pos="9212"/>
        </w:tabs>
        <w:ind w:left="720"/>
        <w:jc w:val="both"/>
        <w:rPr>
          <w:rFonts w:ascii="Calibri" w:hAnsi="Calibri"/>
        </w:rPr>
      </w:pPr>
      <w:r w:rsidRPr="00AC759C">
        <w:rPr>
          <w:rFonts w:ascii="Calibri" w:hAnsi="Calibri" w:cs="Calibri"/>
        </w:rPr>
        <w:t xml:space="preserve">a) </w:t>
      </w:r>
      <w:r w:rsidRPr="00AC759C">
        <w:rPr>
          <w:rFonts w:ascii="Calibri" w:hAnsi="Calibri"/>
        </w:rPr>
        <w:t xml:space="preserve">suma ubezpieczenia odpowiadająca </w:t>
      </w:r>
      <w:r w:rsidR="00BD0B71" w:rsidRPr="00AC759C">
        <w:rPr>
          <w:rFonts w:ascii="Calibri" w:hAnsi="Calibri"/>
        </w:rPr>
        <w:t>cenie zawartej w ofercie Wykonawcy</w:t>
      </w:r>
      <w:r w:rsidRPr="00AC759C">
        <w:rPr>
          <w:rFonts w:ascii="Calibri" w:hAnsi="Calibri"/>
        </w:rPr>
        <w:t xml:space="preserve">, </w:t>
      </w:r>
    </w:p>
    <w:p w14:paraId="3AA69365" w14:textId="77777777" w:rsidR="002774CB" w:rsidRPr="00AC759C" w:rsidRDefault="002774CB" w:rsidP="00E67AA6">
      <w:pPr>
        <w:tabs>
          <w:tab w:val="left" w:pos="1771"/>
          <w:tab w:val="left" w:pos="9212"/>
        </w:tabs>
        <w:ind w:left="720"/>
        <w:jc w:val="both"/>
        <w:rPr>
          <w:rFonts w:ascii="Calibri" w:hAnsi="Calibri"/>
        </w:rPr>
      </w:pPr>
      <w:r w:rsidRPr="00AC759C">
        <w:rPr>
          <w:rFonts w:ascii="Calibri" w:hAnsi="Calibri" w:cs="Calibri"/>
        </w:rPr>
        <w:t xml:space="preserve">b) </w:t>
      </w:r>
      <w:r w:rsidR="00444CE9" w:rsidRPr="00AC759C">
        <w:rPr>
          <w:rFonts w:ascii="Calibri" w:hAnsi="Calibri"/>
        </w:rPr>
        <w:t>franszyz</w:t>
      </w:r>
      <w:r w:rsidRPr="00AC759C">
        <w:rPr>
          <w:rFonts w:ascii="Calibri" w:hAnsi="Calibri"/>
        </w:rPr>
        <w:t>a</w:t>
      </w:r>
      <w:r w:rsidR="00444CE9" w:rsidRPr="00AC759C">
        <w:rPr>
          <w:rFonts w:ascii="Calibri" w:hAnsi="Calibri"/>
        </w:rPr>
        <w:t xml:space="preserve"> redukcyjn</w:t>
      </w:r>
      <w:r w:rsidRPr="00AC759C">
        <w:rPr>
          <w:rFonts w:ascii="Calibri" w:hAnsi="Calibri"/>
        </w:rPr>
        <w:t>a</w:t>
      </w:r>
      <w:r w:rsidR="00444CE9" w:rsidRPr="00AC759C">
        <w:rPr>
          <w:rFonts w:ascii="Calibri" w:hAnsi="Calibri"/>
        </w:rPr>
        <w:t xml:space="preserve"> nie wyższ</w:t>
      </w:r>
      <w:r w:rsidRPr="00AC759C">
        <w:rPr>
          <w:rFonts w:ascii="Calibri" w:hAnsi="Calibri"/>
        </w:rPr>
        <w:t>a</w:t>
      </w:r>
      <w:r w:rsidR="00EA7FCA" w:rsidRPr="00AC759C">
        <w:rPr>
          <w:rFonts w:ascii="Calibri" w:hAnsi="Calibri"/>
        </w:rPr>
        <w:t xml:space="preserve"> niż 10</w:t>
      </w:r>
      <w:r w:rsidR="00444CE9" w:rsidRPr="00AC759C">
        <w:rPr>
          <w:rFonts w:ascii="Calibri" w:hAnsi="Calibri"/>
        </w:rPr>
        <w:t xml:space="preserve">% </w:t>
      </w:r>
      <w:r w:rsidR="0039659C">
        <w:rPr>
          <w:rFonts w:ascii="Calibri" w:hAnsi="Calibri"/>
        </w:rPr>
        <w:t>wartości szkody</w:t>
      </w:r>
      <w:r w:rsidRPr="00AC759C">
        <w:rPr>
          <w:rFonts w:ascii="Calibri" w:hAnsi="Calibri"/>
        </w:rPr>
        <w:t>,</w:t>
      </w:r>
    </w:p>
    <w:p w14:paraId="23715C90" w14:textId="77777777" w:rsidR="002774CB" w:rsidRPr="00AC759C" w:rsidRDefault="002774CB" w:rsidP="00E67AA6">
      <w:pPr>
        <w:tabs>
          <w:tab w:val="left" w:pos="1771"/>
          <w:tab w:val="left" w:pos="9212"/>
        </w:tabs>
        <w:ind w:left="720"/>
        <w:jc w:val="both"/>
        <w:rPr>
          <w:rFonts w:ascii="Calibri" w:hAnsi="Calibri"/>
        </w:rPr>
      </w:pPr>
      <w:r w:rsidRPr="00AC759C">
        <w:rPr>
          <w:rFonts w:ascii="Calibri" w:hAnsi="Calibri" w:cs="Calibri"/>
        </w:rPr>
        <w:t>c) wskaz</w:t>
      </w:r>
      <w:r w:rsidR="00747D62" w:rsidRPr="00AC759C">
        <w:rPr>
          <w:rFonts w:ascii="Calibri" w:hAnsi="Calibri" w:cs="Calibri"/>
        </w:rPr>
        <w:t>anie</w:t>
      </w:r>
      <w:r w:rsidRPr="00AC759C">
        <w:rPr>
          <w:rFonts w:ascii="Calibri" w:hAnsi="Calibri" w:cs="Calibri"/>
        </w:rPr>
        <w:t xml:space="preserve"> Zamawiającego</w:t>
      </w:r>
      <w:r w:rsidR="00747D62" w:rsidRPr="00AC759C">
        <w:rPr>
          <w:rFonts w:ascii="Calibri" w:hAnsi="Calibri" w:cs="Calibri"/>
        </w:rPr>
        <w:t>,</w:t>
      </w:r>
      <w:r w:rsidRPr="00AC759C">
        <w:rPr>
          <w:rFonts w:ascii="Calibri" w:hAnsi="Calibri" w:cs="Calibri"/>
        </w:rPr>
        <w:t xml:space="preserve"> jako ubezpieczonego</w:t>
      </w:r>
      <w:r w:rsidR="00F61595" w:rsidRPr="00AC759C">
        <w:rPr>
          <w:rFonts w:ascii="Calibri" w:hAnsi="Calibri" w:cs="Calibri"/>
        </w:rPr>
        <w:t>.</w:t>
      </w:r>
    </w:p>
    <w:p w14:paraId="4EF8D61B" w14:textId="77777777" w:rsidR="00C01640" w:rsidRPr="00AC759C" w:rsidRDefault="00164B0C" w:rsidP="00E67AA6">
      <w:pPr>
        <w:tabs>
          <w:tab w:val="left" w:pos="1771"/>
          <w:tab w:val="left" w:pos="9212"/>
        </w:tabs>
        <w:ind w:left="720"/>
        <w:jc w:val="both"/>
        <w:rPr>
          <w:rFonts w:ascii="Calibri" w:hAnsi="Calibri"/>
        </w:rPr>
      </w:pPr>
      <w:r w:rsidRPr="00AC759C">
        <w:rPr>
          <w:rFonts w:ascii="Calibri" w:hAnsi="Calibri" w:cs="Calibri"/>
        </w:rPr>
        <w:t xml:space="preserve">W </w:t>
      </w:r>
      <w:r w:rsidR="001E2404" w:rsidRPr="00AC759C">
        <w:rPr>
          <w:rFonts w:ascii="Calibri" w:hAnsi="Calibri" w:cs="Calibri"/>
        </w:rPr>
        <w:t xml:space="preserve">dokumentach </w:t>
      </w:r>
      <w:r w:rsidRPr="00AC759C">
        <w:rPr>
          <w:rFonts w:ascii="Calibri" w:hAnsi="Calibri" w:cs="Calibri"/>
        </w:rPr>
        <w:t xml:space="preserve">ubezpieczenia </w:t>
      </w:r>
      <w:r w:rsidR="00B63294" w:rsidRPr="00AC759C">
        <w:rPr>
          <w:rFonts w:ascii="Calibri" w:hAnsi="Calibri" w:cs="Calibri"/>
        </w:rPr>
        <w:t>budowy Wykonawcy</w:t>
      </w:r>
      <w:r w:rsidRPr="00AC759C">
        <w:rPr>
          <w:rFonts w:ascii="Calibri" w:hAnsi="Calibri" w:cs="Calibri"/>
        </w:rPr>
        <w:t xml:space="preserve"> musi być jednoznacznie wskazany kontrakt</w:t>
      </w:r>
      <w:r w:rsidR="00E33A98" w:rsidRPr="00AC759C">
        <w:rPr>
          <w:rFonts w:ascii="Calibri" w:hAnsi="Calibri" w:cs="Calibri"/>
        </w:rPr>
        <w:t xml:space="preserve"> (umowa)</w:t>
      </w:r>
      <w:r w:rsidRPr="00AC759C">
        <w:rPr>
          <w:rFonts w:ascii="Calibri" w:hAnsi="Calibri" w:cs="Calibri"/>
        </w:rPr>
        <w:t>,</w:t>
      </w:r>
      <w:r w:rsidR="00E33A98" w:rsidRPr="00AC759C">
        <w:rPr>
          <w:rFonts w:ascii="Calibri" w:hAnsi="Calibri" w:cs="Calibri"/>
        </w:rPr>
        <w:t xml:space="preserve"> którego to ubezpieczenie wyłącznie dotyczy,</w:t>
      </w:r>
      <w:r w:rsidR="00C73332" w:rsidRPr="00AC759C">
        <w:rPr>
          <w:rFonts w:ascii="Calibri" w:hAnsi="Calibri" w:cs="Calibri"/>
        </w:rPr>
        <w:t xml:space="preserve"> </w:t>
      </w:r>
      <w:r w:rsidR="00C73332" w:rsidRPr="00AC759C">
        <w:rPr>
          <w:rFonts w:ascii="Calibri" w:hAnsi="Calibri" w:cs="Calibri"/>
        </w:rPr>
        <w:br/>
      </w:r>
      <w:r w:rsidRPr="00AC759C">
        <w:rPr>
          <w:rFonts w:ascii="Calibri" w:hAnsi="Calibri" w:cs="Calibri"/>
        </w:rPr>
        <w:t xml:space="preserve">tj.: </w:t>
      </w:r>
      <w:r w:rsidRPr="00AC759C">
        <w:rPr>
          <w:rFonts w:ascii="Calibri" w:hAnsi="Calibri" w:cs="Calibri"/>
          <w:b/>
        </w:rPr>
        <w:t>„</w:t>
      </w:r>
      <w:r w:rsidR="00095D85">
        <w:rPr>
          <w:rFonts w:ascii="Calibri" w:hAnsi="Calibri" w:cs="Calibri"/>
          <w:b/>
        </w:rPr>
        <w:t xml:space="preserve">Dostawa i montaż systemu klimatyzacji w </w:t>
      </w:r>
      <w:r w:rsidR="00FF382C">
        <w:rPr>
          <w:rFonts w:ascii="Calibri" w:hAnsi="Calibri" w:cs="Calibri"/>
          <w:b/>
        </w:rPr>
        <w:t xml:space="preserve">budynku </w:t>
      </w:r>
      <w:r w:rsidR="00DC5A9C">
        <w:rPr>
          <w:rFonts w:ascii="Calibri" w:hAnsi="Calibri" w:cs="Calibri"/>
          <w:b/>
        </w:rPr>
        <w:t xml:space="preserve">Przedszkola nr 3 </w:t>
      </w:r>
      <w:r w:rsidR="00095D85">
        <w:rPr>
          <w:rFonts w:ascii="Calibri" w:hAnsi="Calibri" w:cs="Calibri"/>
          <w:b/>
        </w:rPr>
        <w:br/>
      </w:r>
      <w:r w:rsidR="00DC5A9C">
        <w:rPr>
          <w:rFonts w:ascii="Calibri" w:hAnsi="Calibri" w:cs="Calibri"/>
          <w:b/>
        </w:rPr>
        <w:t>przy ul. Niepodległości 10 w Pruszczu Gdańskim</w:t>
      </w:r>
      <w:r w:rsidR="00FF382C">
        <w:rPr>
          <w:rFonts w:ascii="Calibri" w:hAnsi="Calibri" w:cs="Calibri"/>
          <w:b/>
        </w:rPr>
        <w:t>”</w:t>
      </w:r>
      <w:r w:rsidR="00C73332" w:rsidRPr="00AC759C">
        <w:rPr>
          <w:rFonts w:ascii="Calibri" w:hAnsi="Calibri" w:cs="Calibri"/>
          <w:b/>
        </w:rPr>
        <w:t>.</w:t>
      </w:r>
      <w:r w:rsidR="00412566">
        <w:rPr>
          <w:rFonts w:ascii="Calibri" w:hAnsi="Calibri" w:cs="Calibri"/>
          <w:b/>
        </w:rPr>
        <w:t xml:space="preserve"> </w:t>
      </w:r>
      <w:r w:rsidR="002774CB" w:rsidRPr="00AC759C">
        <w:rPr>
          <w:rFonts w:ascii="Calibri" w:hAnsi="Calibri" w:cs="Calibri"/>
        </w:rPr>
        <w:t>Zamawiający wymaga u</w:t>
      </w:r>
      <w:r w:rsidR="00DB6801" w:rsidRPr="00AC759C">
        <w:rPr>
          <w:rFonts w:ascii="Calibri" w:hAnsi="Calibri" w:cs="Calibri"/>
        </w:rPr>
        <w:t>trzymania ubezpieczeń</w:t>
      </w:r>
      <w:r w:rsidR="00B622FC" w:rsidRPr="00AC759C">
        <w:rPr>
          <w:rFonts w:ascii="Calibri" w:hAnsi="Calibri" w:cs="Calibri"/>
        </w:rPr>
        <w:t xml:space="preserve"> o których mowa w rozdziale 11 i 20</w:t>
      </w:r>
      <w:r w:rsidR="00DB6801" w:rsidRPr="00AC759C">
        <w:rPr>
          <w:rFonts w:ascii="Calibri" w:hAnsi="Calibri" w:cs="Calibri"/>
        </w:rPr>
        <w:t xml:space="preserve"> </w:t>
      </w:r>
      <w:r w:rsidR="002774CB" w:rsidRPr="00AC759C">
        <w:rPr>
          <w:rFonts w:ascii="Calibri" w:hAnsi="Calibri" w:cs="Calibri"/>
        </w:rPr>
        <w:t xml:space="preserve">przez cały okres wykonywania </w:t>
      </w:r>
      <w:r w:rsidR="00C01640" w:rsidRPr="00AC759C">
        <w:rPr>
          <w:rFonts w:ascii="Calibri" w:hAnsi="Calibri" w:cs="Calibri"/>
        </w:rPr>
        <w:t>u</w:t>
      </w:r>
      <w:r w:rsidR="002774CB" w:rsidRPr="00AC759C">
        <w:rPr>
          <w:rFonts w:ascii="Calibri" w:hAnsi="Calibri" w:cs="Calibri"/>
        </w:rPr>
        <w:t>mowy</w:t>
      </w:r>
      <w:r w:rsidR="002774CB" w:rsidRPr="00AC759C">
        <w:rPr>
          <w:rFonts w:ascii="Calibri" w:hAnsi="Calibri"/>
        </w:rPr>
        <w:t>.</w:t>
      </w:r>
      <w:r w:rsidR="00412566">
        <w:rPr>
          <w:rFonts w:ascii="Calibri" w:hAnsi="Calibri"/>
        </w:rPr>
        <w:t xml:space="preserve"> </w:t>
      </w:r>
      <w:r w:rsidR="002774CB" w:rsidRPr="00AC759C">
        <w:rPr>
          <w:rFonts w:ascii="Calibri" w:hAnsi="Calibri"/>
        </w:rPr>
        <w:t>W przypadku, gdy dostarczona</w:t>
      </w:r>
      <w:r w:rsidR="00C01640" w:rsidRPr="00AC759C">
        <w:rPr>
          <w:rFonts w:ascii="Calibri" w:hAnsi="Calibri"/>
        </w:rPr>
        <w:t xml:space="preserve"> Zamawiającemu przed zawarciem u</w:t>
      </w:r>
      <w:r w:rsidR="002774CB" w:rsidRPr="00AC759C">
        <w:rPr>
          <w:rFonts w:ascii="Calibri" w:hAnsi="Calibri"/>
        </w:rPr>
        <w:t>mowy</w:t>
      </w:r>
      <w:r w:rsidR="00C01640" w:rsidRPr="00AC759C">
        <w:rPr>
          <w:rFonts w:ascii="Calibri" w:hAnsi="Calibri"/>
        </w:rPr>
        <w:t xml:space="preserve"> </w:t>
      </w:r>
      <w:r w:rsidR="002774CB" w:rsidRPr="00AC759C">
        <w:rPr>
          <w:rFonts w:ascii="Calibri" w:hAnsi="Calibri"/>
        </w:rPr>
        <w:t>polisa lub inny dokument ubezpieczeniowy obejmuje okres krótszy niż okres wykonywania umowy, Wykonawca przedłuża polisę lub inny dokument ubezpieczeniowy na cały okres wykonania umowy w sposób zapewniający ciągłość ubezpieczenia,</w:t>
      </w:r>
      <w:r w:rsidR="002C67F4" w:rsidRPr="00AC759C">
        <w:rPr>
          <w:rFonts w:ascii="Calibri" w:hAnsi="Calibri"/>
        </w:rPr>
        <w:t xml:space="preserve"> </w:t>
      </w:r>
      <w:r w:rsidR="002774CB" w:rsidRPr="00AC759C">
        <w:rPr>
          <w:rFonts w:ascii="Calibri" w:hAnsi="Calibri"/>
        </w:rPr>
        <w:t xml:space="preserve">zgodnie z umową, dokumenty potwierdzające posiadanie przedmiotowego ubezpieczenia Wykonawca przedkłada </w:t>
      </w:r>
      <w:r w:rsidR="00886B06" w:rsidRPr="00AC759C">
        <w:rPr>
          <w:rFonts w:ascii="Calibri" w:hAnsi="Calibri"/>
        </w:rPr>
        <w:t xml:space="preserve">każdorazowo </w:t>
      </w:r>
      <w:r w:rsidR="002774CB" w:rsidRPr="00AC759C">
        <w:rPr>
          <w:rFonts w:ascii="Calibri" w:hAnsi="Calibri"/>
        </w:rPr>
        <w:t>Zamawiającemu w kopii poświadczonej „za zgodność z oryginałem”</w:t>
      </w:r>
      <w:r w:rsidR="00C01640" w:rsidRPr="00AC759C">
        <w:rPr>
          <w:rFonts w:ascii="Calibri" w:hAnsi="Calibri"/>
        </w:rPr>
        <w:t>.</w:t>
      </w:r>
    </w:p>
    <w:p w14:paraId="3B3AA2D3" w14:textId="77777777" w:rsidR="00667844" w:rsidRPr="00AC759C" w:rsidRDefault="003E545B" w:rsidP="00E67AA6">
      <w:pPr>
        <w:tabs>
          <w:tab w:val="left" w:pos="1771"/>
          <w:tab w:val="left" w:pos="9212"/>
        </w:tabs>
        <w:ind w:left="720" w:hanging="720"/>
        <w:jc w:val="both"/>
        <w:rPr>
          <w:rFonts w:ascii="Calibri" w:hAnsi="Calibri"/>
          <w:b/>
        </w:rPr>
      </w:pPr>
      <w:r w:rsidRPr="00AC759C">
        <w:rPr>
          <w:rFonts w:ascii="Calibri" w:hAnsi="Calibri"/>
          <w:b/>
        </w:rPr>
        <w:t>20</w:t>
      </w:r>
      <w:r w:rsidR="00D57DFD" w:rsidRPr="00AC759C">
        <w:rPr>
          <w:rFonts w:ascii="Calibri" w:hAnsi="Calibri"/>
          <w:b/>
        </w:rPr>
        <w:t>.</w:t>
      </w:r>
      <w:r w:rsidR="000D0C12" w:rsidRPr="00AC759C">
        <w:rPr>
          <w:rFonts w:ascii="Calibri" w:hAnsi="Calibri"/>
          <w:b/>
        </w:rPr>
        <w:t>2</w:t>
      </w:r>
      <w:r w:rsidR="00D57DFD" w:rsidRPr="00AC759C">
        <w:rPr>
          <w:rFonts w:ascii="Calibri" w:hAnsi="Calibri"/>
          <w:b/>
        </w:rPr>
        <w:t xml:space="preserve">. </w:t>
      </w:r>
      <w:r w:rsidR="007C124F" w:rsidRPr="00AC759C">
        <w:rPr>
          <w:rFonts w:ascii="Calibri" w:hAnsi="Calibri"/>
          <w:b/>
        </w:rPr>
        <w:tab/>
      </w:r>
      <w:r w:rsidR="00667844" w:rsidRPr="00AC759C">
        <w:rPr>
          <w:rFonts w:ascii="Calibri" w:hAnsi="Calibri"/>
          <w:b/>
        </w:rPr>
        <w:t>Dostarczenie Zamawiającemu dokumentów, z których będzie wynikało, że osoby odpowiadające za kierowanie robotami budowlanymi, o których mowa w ofercie Wykonawcy, i które będą uczestniczyć w wykonywaniu zamówienia posiadają odpowiednie uprawnienia do kierowania robotami budowlanymi.</w:t>
      </w:r>
    </w:p>
    <w:p w14:paraId="53854A66" w14:textId="77777777" w:rsidR="009D5263" w:rsidRPr="00AC759C" w:rsidRDefault="003E545B" w:rsidP="00E67AA6">
      <w:pPr>
        <w:tabs>
          <w:tab w:val="left" w:pos="1771"/>
          <w:tab w:val="left" w:pos="9212"/>
        </w:tabs>
        <w:ind w:left="720" w:hanging="720"/>
        <w:jc w:val="both"/>
        <w:rPr>
          <w:rFonts w:ascii="Calibri" w:hAnsi="Calibri"/>
          <w:b/>
        </w:rPr>
      </w:pPr>
      <w:r w:rsidRPr="00AC759C">
        <w:rPr>
          <w:rFonts w:ascii="Calibri" w:hAnsi="Calibri"/>
          <w:b/>
        </w:rPr>
        <w:t>20</w:t>
      </w:r>
      <w:r w:rsidR="009D5263" w:rsidRPr="00AC759C">
        <w:rPr>
          <w:rFonts w:ascii="Calibri" w:hAnsi="Calibri"/>
          <w:b/>
        </w:rPr>
        <w:t xml:space="preserve">.3. </w:t>
      </w:r>
      <w:r w:rsidR="007C124F" w:rsidRPr="00AC759C">
        <w:rPr>
          <w:rFonts w:ascii="Calibri" w:hAnsi="Calibri"/>
          <w:b/>
        </w:rPr>
        <w:tab/>
      </w:r>
      <w:r w:rsidR="009D5263" w:rsidRPr="00AC759C">
        <w:rPr>
          <w:rFonts w:ascii="Calibri" w:hAnsi="Calibri"/>
          <w:b/>
        </w:rPr>
        <w:t>Dostarczenie Zamawiającemu listy osób, o jakich mowa w pkt 3.11 IDW.</w:t>
      </w:r>
    </w:p>
    <w:p w14:paraId="3B840B6A" w14:textId="77777777" w:rsidR="004074B6" w:rsidRPr="00AC759C" w:rsidRDefault="005608CB" w:rsidP="00E67AA6">
      <w:pPr>
        <w:tabs>
          <w:tab w:val="left" w:pos="1771"/>
          <w:tab w:val="left" w:pos="9212"/>
        </w:tabs>
        <w:ind w:left="720" w:hanging="720"/>
        <w:jc w:val="both"/>
        <w:rPr>
          <w:rFonts w:ascii="Calibri" w:hAnsi="Calibri"/>
        </w:rPr>
      </w:pPr>
      <w:r w:rsidRPr="00AC759C">
        <w:rPr>
          <w:rFonts w:ascii="Calibri" w:hAnsi="Calibri"/>
          <w:b/>
        </w:rPr>
        <w:t>20</w:t>
      </w:r>
      <w:r w:rsidR="004074B6" w:rsidRPr="00AC759C">
        <w:rPr>
          <w:rFonts w:ascii="Calibri" w:hAnsi="Calibri"/>
          <w:b/>
        </w:rPr>
        <w:t>.</w:t>
      </w:r>
      <w:r w:rsidR="009D5263" w:rsidRPr="00AC759C">
        <w:rPr>
          <w:rFonts w:ascii="Calibri" w:hAnsi="Calibri"/>
          <w:b/>
        </w:rPr>
        <w:t>4</w:t>
      </w:r>
      <w:r w:rsidR="004074B6" w:rsidRPr="00AC759C">
        <w:rPr>
          <w:rFonts w:ascii="Calibri" w:hAnsi="Calibri"/>
          <w:b/>
        </w:rPr>
        <w:t>.</w:t>
      </w:r>
      <w:r w:rsidR="004074B6" w:rsidRPr="00AC759C">
        <w:rPr>
          <w:rFonts w:ascii="Calibri" w:hAnsi="Calibri"/>
        </w:rPr>
        <w:t xml:space="preserve"> </w:t>
      </w:r>
      <w:r w:rsidR="007C124F" w:rsidRPr="00AC759C">
        <w:rPr>
          <w:rFonts w:ascii="Calibri" w:hAnsi="Calibri"/>
        </w:rPr>
        <w:tab/>
      </w:r>
      <w:r w:rsidR="004074B6" w:rsidRPr="00AC759C">
        <w:rPr>
          <w:rFonts w:ascii="Calibri" w:hAnsi="Calibri"/>
        </w:rPr>
        <w:t>Zamawiający żąda, aby przed przystąpieniem do wykonania zamówienia wykonawca, o ile są już znane, podał nazwy albo imiona i nazwiska oraz dane kontaktowe podwykonawców i osób do kontaktu z nimi, zaangażowanych w tak</w:t>
      </w:r>
      <w:r w:rsidR="00E251B3" w:rsidRPr="00AC759C">
        <w:rPr>
          <w:rFonts w:ascii="Calibri" w:hAnsi="Calibri"/>
        </w:rPr>
        <w:t>ie roboty budowlane lub usługi.</w:t>
      </w:r>
    </w:p>
    <w:p w14:paraId="53B6AB9C" w14:textId="77777777" w:rsidR="004074B6" w:rsidRPr="00AC759C" w:rsidRDefault="005608CB" w:rsidP="00E67AA6">
      <w:pPr>
        <w:tabs>
          <w:tab w:val="left" w:pos="1771"/>
          <w:tab w:val="left" w:pos="9212"/>
        </w:tabs>
        <w:ind w:left="720" w:hanging="720"/>
        <w:jc w:val="both"/>
        <w:rPr>
          <w:rFonts w:ascii="Calibri" w:hAnsi="Calibri"/>
        </w:rPr>
      </w:pPr>
      <w:r w:rsidRPr="00AC759C">
        <w:rPr>
          <w:rFonts w:ascii="Calibri" w:hAnsi="Calibri"/>
          <w:b/>
        </w:rPr>
        <w:t>20</w:t>
      </w:r>
      <w:r w:rsidR="004074B6" w:rsidRPr="00AC759C">
        <w:rPr>
          <w:rFonts w:ascii="Calibri" w:hAnsi="Calibri"/>
          <w:b/>
        </w:rPr>
        <w:t>.</w:t>
      </w:r>
      <w:r w:rsidR="009D5263" w:rsidRPr="00AC759C">
        <w:rPr>
          <w:rFonts w:ascii="Calibri" w:hAnsi="Calibri"/>
          <w:b/>
        </w:rPr>
        <w:t>5</w:t>
      </w:r>
      <w:r w:rsidR="004074B6" w:rsidRPr="00AC759C">
        <w:rPr>
          <w:rFonts w:ascii="Calibri" w:hAnsi="Calibri"/>
        </w:rPr>
        <w:t xml:space="preserve">. </w:t>
      </w:r>
      <w:r w:rsidR="007C124F" w:rsidRPr="00AC759C">
        <w:rPr>
          <w:rFonts w:ascii="Calibri" w:hAnsi="Calibri"/>
        </w:rPr>
        <w:tab/>
      </w:r>
      <w:r w:rsidR="004074B6" w:rsidRPr="00AC759C">
        <w:rPr>
          <w:rFonts w:ascii="Calibri" w:hAnsi="Calibri"/>
        </w:rPr>
        <w:t xml:space="preserve">Zamawiający żąda informacji, o których mowa w pkt. </w:t>
      </w:r>
      <w:r w:rsidR="00DB6801" w:rsidRPr="00AC759C">
        <w:rPr>
          <w:rFonts w:ascii="Calibri" w:hAnsi="Calibri"/>
        </w:rPr>
        <w:t>20</w:t>
      </w:r>
      <w:r w:rsidR="004074B6" w:rsidRPr="00AC759C">
        <w:rPr>
          <w:rFonts w:ascii="Calibri" w:hAnsi="Calibri"/>
        </w:rPr>
        <w:t>.</w:t>
      </w:r>
      <w:r w:rsidR="009D5263" w:rsidRPr="00AC759C">
        <w:rPr>
          <w:rFonts w:ascii="Calibri" w:hAnsi="Calibri"/>
        </w:rPr>
        <w:t>4</w:t>
      </w:r>
      <w:r w:rsidR="004074B6" w:rsidRPr="00AC759C">
        <w:rPr>
          <w:rFonts w:ascii="Calibri" w:hAnsi="Calibri"/>
        </w:rPr>
        <w:t xml:space="preserve">., w przypadku zamówień na dostawy, usługi inne niż dotyczące usług, które mają być wykonane w miejscu podlegającym bezpośredniemu nadzorowi zamawiającego, lub zamówień </w:t>
      </w:r>
      <w:r w:rsidR="007C124F" w:rsidRPr="00AC759C">
        <w:rPr>
          <w:rFonts w:ascii="Calibri" w:hAnsi="Calibri"/>
        </w:rPr>
        <w:br/>
      </w:r>
      <w:r w:rsidR="004074B6" w:rsidRPr="00AC759C">
        <w:rPr>
          <w:rFonts w:ascii="Calibri" w:hAnsi="Calibri"/>
        </w:rPr>
        <w:t xml:space="preserve">od dostawców uczestniczących w realizacji zamówienia na roboty budowlane </w:t>
      </w:r>
      <w:r w:rsidR="00842ADE" w:rsidRPr="00AC759C">
        <w:rPr>
          <w:rFonts w:ascii="Calibri" w:hAnsi="Calibri"/>
        </w:rPr>
        <w:br/>
      </w:r>
      <w:r w:rsidR="004074B6" w:rsidRPr="00AC759C">
        <w:rPr>
          <w:rFonts w:ascii="Calibri" w:hAnsi="Calibri"/>
        </w:rPr>
        <w:t>lub usługi.</w:t>
      </w:r>
    </w:p>
    <w:p w14:paraId="21E2722A" w14:textId="77777777" w:rsidR="00780325" w:rsidRPr="00AC759C" w:rsidRDefault="005608CB" w:rsidP="00E67AA6">
      <w:pPr>
        <w:tabs>
          <w:tab w:val="left" w:pos="1771"/>
          <w:tab w:val="left" w:pos="9212"/>
        </w:tabs>
        <w:ind w:left="720" w:hanging="720"/>
        <w:jc w:val="both"/>
        <w:rPr>
          <w:rFonts w:ascii="Calibri" w:hAnsi="Calibri"/>
          <w:b/>
        </w:rPr>
      </w:pPr>
      <w:r w:rsidRPr="00AC759C">
        <w:rPr>
          <w:rFonts w:ascii="Calibri" w:hAnsi="Calibri"/>
          <w:b/>
        </w:rPr>
        <w:t>20</w:t>
      </w:r>
      <w:r w:rsidR="00927EBA" w:rsidRPr="00AC759C">
        <w:rPr>
          <w:rFonts w:ascii="Calibri" w:hAnsi="Calibri"/>
          <w:b/>
        </w:rPr>
        <w:t>.</w:t>
      </w:r>
      <w:r w:rsidR="009D5263" w:rsidRPr="00AC759C">
        <w:rPr>
          <w:rFonts w:ascii="Calibri" w:hAnsi="Calibri"/>
          <w:b/>
        </w:rPr>
        <w:t>6</w:t>
      </w:r>
      <w:r w:rsidR="00927EBA" w:rsidRPr="00AC759C">
        <w:rPr>
          <w:rFonts w:ascii="Calibri" w:hAnsi="Calibri"/>
          <w:b/>
        </w:rPr>
        <w:t xml:space="preserve">. </w:t>
      </w:r>
      <w:r w:rsidR="007C124F" w:rsidRPr="00AC759C">
        <w:rPr>
          <w:rFonts w:ascii="Calibri" w:hAnsi="Calibri"/>
          <w:b/>
        </w:rPr>
        <w:tab/>
      </w:r>
      <w:r w:rsidR="00927EBA" w:rsidRPr="00AC759C">
        <w:rPr>
          <w:rFonts w:ascii="Calibri" w:hAnsi="Calibri"/>
          <w:b/>
        </w:rPr>
        <w:t xml:space="preserve">Dostarczenie Zamawiającemu nie później </w:t>
      </w:r>
      <w:r w:rsidR="00927EBA" w:rsidRPr="0092527D">
        <w:rPr>
          <w:rFonts w:ascii="Calibri" w:hAnsi="Calibri"/>
          <w:b/>
        </w:rPr>
        <w:t xml:space="preserve">niż </w:t>
      </w:r>
      <w:r w:rsidR="009D5263" w:rsidRPr="0092527D">
        <w:rPr>
          <w:rFonts w:ascii="Calibri" w:hAnsi="Calibri"/>
          <w:b/>
        </w:rPr>
        <w:t xml:space="preserve">3 </w:t>
      </w:r>
      <w:r w:rsidR="00927EBA" w:rsidRPr="0092527D">
        <w:rPr>
          <w:rFonts w:ascii="Calibri" w:hAnsi="Calibri"/>
          <w:b/>
        </w:rPr>
        <w:t>dni przed</w:t>
      </w:r>
      <w:r w:rsidR="00927EBA" w:rsidRPr="00AC759C">
        <w:rPr>
          <w:rFonts w:ascii="Calibri" w:hAnsi="Calibri"/>
          <w:b/>
        </w:rPr>
        <w:t xml:space="preserve"> zawarciem Umowy </w:t>
      </w:r>
      <w:r w:rsidR="00F11D2E" w:rsidRPr="00AC759C">
        <w:rPr>
          <w:rFonts w:ascii="Calibri" w:hAnsi="Calibri"/>
          <w:b/>
        </w:rPr>
        <w:t xml:space="preserve">uszczegółowienia </w:t>
      </w:r>
      <w:r w:rsidR="00927EBA" w:rsidRPr="00AC759C">
        <w:rPr>
          <w:rFonts w:ascii="Calibri" w:hAnsi="Calibri"/>
          <w:b/>
        </w:rPr>
        <w:t xml:space="preserve">kosztorysu </w:t>
      </w:r>
      <w:r w:rsidR="00F11D2E" w:rsidRPr="00AC759C">
        <w:rPr>
          <w:rFonts w:ascii="Calibri" w:hAnsi="Calibri"/>
          <w:b/>
        </w:rPr>
        <w:t>ofert</w:t>
      </w:r>
      <w:r w:rsidR="00927EBA" w:rsidRPr="00AC759C">
        <w:rPr>
          <w:rFonts w:ascii="Calibri" w:hAnsi="Calibri"/>
          <w:b/>
        </w:rPr>
        <w:t>owego</w:t>
      </w:r>
      <w:r w:rsidR="00F11D2E" w:rsidRPr="00AC759C">
        <w:rPr>
          <w:rFonts w:ascii="Calibri" w:hAnsi="Calibri"/>
          <w:b/>
        </w:rPr>
        <w:t>,</w:t>
      </w:r>
      <w:r w:rsidR="00927EBA" w:rsidRPr="00AC759C">
        <w:rPr>
          <w:rFonts w:ascii="Calibri" w:hAnsi="Calibri"/>
          <w:b/>
        </w:rPr>
        <w:t xml:space="preserve"> </w:t>
      </w:r>
      <w:r w:rsidR="00F11D2E" w:rsidRPr="00AC759C">
        <w:rPr>
          <w:rFonts w:ascii="Calibri" w:hAnsi="Calibri"/>
          <w:b/>
        </w:rPr>
        <w:t xml:space="preserve">sporządzonego metodą kalkulacji </w:t>
      </w:r>
      <w:r w:rsidR="00680F10" w:rsidRPr="00AC759C">
        <w:rPr>
          <w:rFonts w:ascii="Calibri" w:hAnsi="Calibri"/>
          <w:b/>
        </w:rPr>
        <w:t xml:space="preserve">uproszczonej </w:t>
      </w:r>
      <w:r w:rsidR="00F11D2E" w:rsidRPr="00AC759C">
        <w:rPr>
          <w:rFonts w:ascii="Calibri" w:hAnsi="Calibri"/>
          <w:b/>
        </w:rPr>
        <w:t>przedmiar</w:t>
      </w:r>
      <w:r w:rsidR="005122DC" w:rsidRPr="00AC759C">
        <w:rPr>
          <w:rFonts w:ascii="Calibri" w:hAnsi="Calibri"/>
          <w:b/>
        </w:rPr>
        <w:t>u</w:t>
      </w:r>
      <w:r w:rsidR="00F11D2E" w:rsidRPr="00AC759C">
        <w:rPr>
          <w:rFonts w:ascii="Calibri" w:hAnsi="Calibri"/>
          <w:b/>
        </w:rPr>
        <w:t xml:space="preserve"> robót, wraz z zestawieniem cen </w:t>
      </w:r>
      <w:r w:rsidR="00927EBA" w:rsidRPr="00AC759C">
        <w:rPr>
          <w:rFonts w:ascii="Calibri" w:hAnsi="Calibri"/>
          <w:b/>
        </w:rPr>
        <w:t>materiałów</w:t>
      </w:r>
      <w:r w:rsidR="00F11D2E" w:rsidRPr="00AC759C">
        <w:rPr>
          <w:rFonts w:ascii="Calibri" w:hAnsi="Calibri"/>
          <w:b/>
        </w:rPr>
        <w:t xml:space="preserve"> i</w:t>
      </w:r>
      <w:r w:rsidR="00927EBA" w:rsidRPr="00AC759C">
        <w:rPr>
          <w:rFonts w:ascii="Calibri" w:hAnsi="Calibri"/>
          <w:b/>
        </w:rPr>
        <w:t xml:space="preserve"> sprzętu.</w:t>
      </w:r>
    </w:p>
    <w:p w14:paraId="07427DB8" w14:textId="77777777" w:rsidR="009603E3" w:rsidRPr="00AC759C" w:rsidRDefault="005608CB" w:rsidP="00E67AA6">
      <w:pPr>
        <w:tabs>
          <w:tab w:val="left" w:pos="1771"/>
          <w:tab w:val="left" w:pos="9212"/>
        </w:tabs>
        <w:ind w:left="720" w:hanging="720"/>
        <w:jc w:val="both"/>
        <w:rPr>
          <w:rFonts w:ascii="Calibri" w:hAnsi="Calibri"/>
          <w:b/>
        </w:rPr>
      </w:pPr>
      <w:r w:rsidRPr="00AC759C">
        <w:rPr>
          <w:rFonts w:ascii="Calibri" w:hAnsi="Calibri"/>
          <w:b/>
        </w:rPr>
        <w:t>20</w:t>
      </w:r>
      <w:r w:rsidR="00927EBA" w:rsidRPr="00AC759C">
        <w:rPr>
          <w:rFonts w:ascii="Calibri" w:hAnsi="Calibri"/>
          <w:b/>
        </w:rPr>
        <w:t>.</w:t>
      </w:r>
      <w:r w:rsidR="009D5263" w:rsidRPr="00AC759C">
        <w:rPr>
          <w:rFonts w:ascii="Calibri" w:hAnsi="Calibri"/>
          <w:b/>
        </w:rPr>
        <w:t>7</w:t>
      </w:r>
      <w:r w:rsidR="00165EC1" w:rsidRPr="00AC759C">
        <w:rPr>
          <w:rFonts w:ascii="Calibri" w:hAnsi="Calibri"/>
          <w:b/>
        </w:rPr>
        <w:t>.</w:t>
      </w:r>
      <w:r w:rsidR="0060131A" w:rsidRPr="00AC759C">
        <w:rPr>
          <w:rFonts w:ascii="Calibri" w:hAnsi="Calibri"/>
          <w:b/>
        </w:rPr>
        <w:t xml:space="preserve"> </w:t>
      </w:r>
      <w:r w:rsidR="007C124F" w:rsidRPr="00AC759C">
        <w:rPr>
          <w:rFonts w:ascii="Calibri" w:hAnsi="Calibri"/>
          <w:b/>
        </w:rPr>
        <w:tab/>
      </w:r>
      <w:r w:rsidR="0039182E" w:rsidRPr="00AC759C">
        <w:rPr>
          <w:rFonts w:ascii="Calibri" w:hAnsi="Calibri"/>
          <w:b/>
        </w:rPr>
        <w:t>W</w:t>
      </w:r>
      <w:r w:rsidR="009603E3" w:rsidRPr="00AC759C">
        <w:rPr>
          <w:rFonts w:ascii="Calibri" w:hAnsi="Calibri"/>
          <w:b/>
        </w:rPr>
        <w:t xml:space="preserve"> przypadku podmiotów występujących wspólnie, dostarcz</w:t>
      </w:r>
      <w:r w:rsidR="00BF04E6" w:rsidRPr="00AC759C">
        <w:rPr>
          <w:rFonts w:ascii="Calibri" w:hAnsi="Calibri"/>
          <w:b/>
        </w:rPr>
        <w:t>enie</w:t>
      </w:r>
      <w:r w:rsidR="009603E3" w:rsidRPr="00AC759C">
        <w:rPr>
          <w:rFonts w:ascii="Calibri" w:hAnsi="Calibri"/>
          <w:b/>
        </w:rPr>
        <w:t xml:space="preserve"> Zamawiającemu umow</w:t>
      </w:r>
      <w:r w:rsidR="00BF04E6" w:rsidRPr="00AC759C">
        <w:rPr>
          <w:rFonts w:ascii="Calibri" w:hAnsi="Calibri"/>
          <w:b/>
        </w:rPr>
        <w:t>y</w:t>
      </w:r>
      <w:r w:rsidR="009603E3" w:rsidRPr="00AC759C">
        <w:rPr>
          <w:rFonts w:ascii="Calibri" w:hAnsi="Calibri"/>
          <w:b/>
        </w:rPr>
        <w:t xml:space="preserve"> regulując</w:t>
      </w:r>
      <w:r w:rsidR="00BF04E6" w:rsidRPr="00AC759C">
        <w:rPr>
          <w:rFonts w:ascii="Calibri" w:hAnsi="Calibri"/>
          <w:b/>
        </w:rPr>
        <w:t>ej</w:t>
      </w:r>
      <w:r w:rsidR="009603E3" w:rsidRPr="00AC759C">
        <w:rPr>
          <w:rFonts w:ascii="Calibri" w:hAnsi="Calibri"/>
          <w:b/>
        </w:rPr>
        <w:t xml:space="preserve"> zasady współpracy uczestników postępowania, określając</w:t>
      </w:r>
      <w:r w:rsidR="00BF04E6" w:rsidRPr="00AC759C">
        <w:rPr>
          <w:rFonts w:ascii="Calibri" w:hAnsi="Calibri"/>
          <w:b/>
        </w:rPr>
        <w:t>ej</w:t>
      </w:r>
      <w:r w:rsidR="009603E3" w:rsidRPr="00AC759C">
        <w:rPr>
          <w:rFonts w:ascii="Calibri" w:hAnsi="Calibri"/>
          <w:b/>
        </w:rPr>
        <w:t>:</w:t>
      </w:r>
    </w:p>
    <w:p w14:paraId="1CDDA1C3" w14:textId="77777777" w:rsidR="00BF04E6" w:rsidRPr="00AC759C" w:rsidRDefault="00BF04E6" w:rsidP="00E67AA6">
      <w:pPr>
        <w:tabs>
          <w:tab w:val="left" w:pos="1771"/>
          <w:tab w:val="left" w:pos="9212"/>
        </w:tabs>
        <w:ind w:left="1440" w:hanging="731"/>
        <w:jc w:val="both"/>
        <w:rPr>
          <w:rFonts w:ascii="Calibri" w:hAnsi="Calibri"/>
        </w:rPr>
      </w:pPr>
      <w:r w:rsidRPr="00AC759C">
        <w:rPr>
          <w:rFonts w:ascii="Calibri" w:hAnsi="Calibri"/>
        </w:rPr>
        <w:t>a)</w:t>
      </w:r>
      <w:r w:rsidR="005D531F" w:rsidRPr="00AC759C">
        <w:rPr>
          <w:rFonts w:ascii="Calibri" w:hAnsi="Calibri"/>
        </w:rPr>
        <w:t xml:space="preserve"> </w:t>
      </w:r>
      <w:r w:rsidR="009603E3" w:rsidRPr="00AC759C">
        <w:rPr>
          <w:rFonts w:ascii="Calibri" w:hAnsi="Calibri"/>
        </w:rPr>
        <w:t>wskazanie celu gospodarczego zgodnego z wykonaniem Zamówienia,</w:t>
      </w:r>
    </w:p>
    <w:p w14:paraId="7D9365DE" w14:textId="77777777" w:rsidR="009603E3" w:rsidRPr="00AC759C" w:rsidRDefault="005D531F" w:rsidP="00E67AA6">
      <w:pPr>
        <w:tabs>
          <w:tab w:val="left" w:pos="1771"/>
          <w:tab w:val="left" w:pos="9212"/>
        </w:tabs>
        <w:ind w:left="1440" w:hanging="731"/>
        <w:jc w:val="both"/>
        <w:rPr>
          <w:rFonts w:ascii="Calibri" w:hAnsi="Calibri"/>
        </w:rPr>
      </w:pPr>
      <w:r w:rsidRPr="00AC759C">
        <w:rPr>
          <w:rFonts w:ascii="Calibri" w:hAnsi="Calibri"/>
        </w:rPr>
        <w:t xml:space="preserve">b) </w:t>
      </w:r>
      <w:r w:rsidR="009603E3" w:rsidRPr="00AC759C">
        <w:rPr>
          <w:rFonts w:ascii="Calibri" w:hAnsi="Calibri"/>
        </w:rPr>
        <w:t>sposób współdziałania Wykonawców przy wykonaniu Zamówienia,</w:t>
      </w:r>
    </w:p>
    <w:p w14:paraId="1AB7E00D" w14:textId="77777777" w:rsidR="009603E3" w:rsidRPr="00AC759C" w:rsidRDefault="005D531F" w:rsidP="00E67AA6">
      <w:pPr>
        <w:tabs>
          <w:tab w:val="left" w:pos="1771"/>
          <w:tab w:val="left" w:pos="9212"/>
        </w:tabs>
        <w:ind w:left="1440" w:hanging="731"/>
        <w:jc w:val="both"/>
        <w:rPr>
          <w:rFonts w:ascii="Calibri" w:hAnsi="Calibri"/>
        </w:rPr>
      </w:pPr>
      <w:r w:rsidRPr="00AC759C">
        <w:rPr>
          <w:rFonts w:ascii="Calibri" w:hAnsi="Calibri"/>
        </w:rPr>
        <w:t xml:space="preserve">c) </w:t>
      </w:r>
      <w:r w:rsidR="009603E3" w:rsidRPr="00AC759C">
        <w:rPr>
          <w:rFonts w:ascii="Calibri" w:hAnsi="Calibri"/>
        </w:rPr>
        <w:t>zakres robót przewidzianych do wykonania przez każdego z Wykonawców,</w:t>
      </w:r>
    </w:p>
    <w:p w14:paraId="1B1B0381" w14:textId="77777777" w:rsidR="009603E3" w:rsidRPr="00AC759C" w:rsidRDefault="005D531F" w:rsidP="00E67AA6">
      <w:pPr>
        <w:tabs>
          <w:tab w:val="left" w:pos="1771"/>
          <w:tab w:val="left" w:pos="9212"/>
        </w:tabs>
        <w:ind w:left="1440" w:hanging="731"/>
        <w:jc w:val="both"/>
        <w:rPr>
          <w:rFonts w:ascii="Calibri" w:hAnsi="Calibri"/>
        </w:rPr>
      </w:pPr>
      <w:r w:rsidRPr="00AC759C">
        <w:rPr>
          <w:rFonts w:ascii="Calibri" w:hAnsi="Calibri"/>
        </w:rPr>
        <w:t xml:space="preserve">d) </w:t>
      </w:r>
      <w:r w:rsidR="009603E3" w:rsidRPr="00AC759C">
        <w:rPr>
          <w:rFonts w:ascii="Calibri" w:hAnsi="Calibri"/>
        </w:rPr>
        <w:t>solidarną odpowiedzialność wobec Zamawiającego,</w:t>
      </w:r>
    </w:p>
    <w:p w14:paraId="766228DA" w14:textId="77777777" w:rsidR="009603E3" w:rsidRPr="00AC759C" w:rsidRDefault="005D531F" w:rsidP="00E67AA6">
      <w:pPr>
        <w:tabs>
          <w:tab w:val="left" w:pos="1771"/>
          <w:tab w:val="left" w:pos="9212"/>
        </w:tabs>
        <w:ind w:left="993" w:hanging="284"/>
        <w:jc w:val="both"/>
        <w:rPr>
          <w:rFonts w:ascii="Calibri" w:hAnsi="Calibri"/>
        </w:rPr>
      </w:pPr>
      <w:r w:rsidRPr="00AC759C">
        <w:rPr>
          <w:rFonts w:ascii="Calibri" w:hAnsi="Calibri"/>
        </w:rPr>
        <w:lastRenderedPageBreak/>
        <w:t xml:space="preserve">e) </w:t>
      </w:r>
      <w:r w:rsidR="009603E3" w:rsidRPr="00AC759C">
        <w:rPr>
          <w:rFonts w:ascii="Calibri" w:hAnsi="Calibri"/>
        </w:rPr>
        <w:t>oznaczenie czasu trwania Umowy, obejmującego, przynajmniej, okres realizacji Zamówienia oraz okres gwarancji należytego wykonania Umowy</w:t>
      </w:r>
      <w:r w:rsidR="00E52D34" w:rsidRPr="00AC759C">
        <w:rPr>
          <w:rFonts w:ascii="Calibri" w:hAnsi="Calibri"/>
        </w:rPr>
        <w:t xml:space="preserve"> </w:t>
      </w:r>
      <w:r w:rsidR="009603E3" w:rsidRPr="00AC759C">
        <w:rPr>
          <w:rFonts w:ascii="Calibri" w:hAnsi="Calibri"/>
        </w:rPr>
        <w:t>i rękojmi,</w:t>
      </w:r>
    </w:p>
    <w:p w14:paraId="2EC62DDB" w14:textId="77777777" w:rsidR="009603E3" w:rsidRPr="00AC759C" w:rsidRDefault="005D531F" w:rsidP="00E67AA6">
      <w:pPr>
        <w:tabs>
          <w:tab w:val="left" w:pos="1771"/>
          <w:tab w:val="left" w:pos="9212"/>
        </w:tabs>
        <w:ind w:left="993" w:hanging="284"/>
        <w:jc w:val="both"/>
        <w:rPr>
          <w:rFonts w:ascii="Calibri" w:hAnsi="Calibri"/>
        </w:rPr>
      </w:pPr>
      <w:r w:rsidRPr="00AC759C">
        <w:rPr>
          <w:rFonts w:ascii="Calibri" w:hAnsi="Calibri"/>
        </w:rPr>
        <w:t>f)</w:t>
      </w:r>
      <w:r w:rsidR="00E31333" w:rsidRPr="00AC759C">
        <w:rPr>
          <w:rFonts w:ascii="Calibri" w:hAnsi="Calibri"/>
        </w:rPr>
        <w:tab/>
      </w:r>
      <w:r w:rsidR="009603E3" w:rsidRPr="00AC759C">
        <w:rPr>
          <w:rFonts w:ascii="Calibri" w:hAnsi="Calibri"/>
        </w:rPr>
        <w:t>wykluczenie możliwości wypowiedzenia umowy przez któregokolwiek</w:t>
      </w:r>
      <w:r w:rsidR="00842ADE" w:rsidRPr="00AC759C">
        <w:rPr>
          <w:rFonts w:ascii="Calibri" w:hAnsi="Calibri"/>
        </w:rPr>
        <w:t xml:space="preserve"> </w:t>
      </w:r>
      <w:r w:rsidR="00842ADE" w:rsidRPr="00AC759C">
        <w:rPr>
          <w:rFonts w:ascii="Calibri" w:hAnsi="Calibri"/>
        </w:rPr>
        <w:br/>
      </w:r>
      <w:r w:rsidR="009603E3" w:rsidRPr="00AC759C">
        <w:rPr>
          <w:rFonts w:ascii="Calibri" w:hAnsi="Calibri"/>
        </w:rPr>
        <w:t>z Wykonawców do czasu wykonania Zamówienia oraz upływu okresu gwarancji należytego wykonania umowy i rękojmi bez zgody Zamawiającego,</w:t>
      </w:r>
    </w:p>
    <w:p w14:paraId="03D9EB60" w14:textId="77777777" w:rsidR="009603E3" w:rsidRPr="00AC759C" w:rsidRDefault="005D531F" w:rsidP="00E67AA6">
      <w:pPr>
        <w:tabs>
          <w:tab w:val="left" w:pos="1771"/>
          <w:tab w:val="left" w:pos="9212"/>
        </w:tabs>
        <w:ind w:left="993" w:hanging="284"/>
        <w:jc w:val="both"/>
        <w:rPr>
          <w:rFonts w:ascii="Calibri" w:hAnsi="Calibri"/>
        </w:rPr>
      </w:pPr>
      <w:r w:rsidRPr="00AC759C">
        <w:rPr>
          <w:rFonts w:ascii="Calibri" w:hAnsi="Calibri"/>
        </w:rPr>
        <w:t>g)</w:t>
      </w:r>
      <w:r w:rsidR="003D7516" w:rsidRPr="00AC759C">
        <w:rPr>
          <w:rFonts w:ascii="Calibri" w:hAnsi="Calibri"/>
        </w:rPr>
        <w:t xml:space="preserve"> </w:t>
      </w:r>
      <w:r w:rsidR="009603E3" w:rsidRPr="00AC759C">
        <w:rPr>
          <w:rFonts w:ascii="Calibri" w:hAnsi="Calibri"/>
        </w:rPr>
        <w:t xml:space="preserve">zakaz dokonywania w umowie zmian, mogących mieć wpływ na wykonanie </w:t>
      </w:r>
      <w:r w:rsidR="006D4631" w:rsidRPr="00AC759C">
        <w:rPr>
          <w:rFonts w:ascii="Calibri" w:hAnsi="Calibri"/>
        </w:rPr>
        <w:t>z</w:t>
      </w:r>
      <w:r w:rsidR="009603E3" w:rsidRPr="00AC759C">
        <w:rPr>
          <w:rFonts w:ascii="Calibri" w:hAnsi="Calibri"/>
        </w:rPr>
        <w:t>obowiązania, bez zgody Zamawiającego,</w:t>
      </w:r>
    </w:p>
    <w:p w14:paraId="5A2779EC" w14:textId="77777777" w:rsidR="009603E3" w:rsidRPr="00AC759C" w:rsidRDefault="005D531F" w:rsidP="00E67AA6">
      <w:pPr>
        <w:tabs>
          <w:tab w:val="left" w:pos="1771"/>
          <w:tab w:val="left" w:pos="9212"/>
        </w:tabs>
        <w:ind w:left="993" w:hanging="284"/>
        <w:jc w:val="both"/>
        <w:rPr>
          <w:rFonts w:ascii="Calibri" w:hAnsi="Calibri"/>
        </w:rPr>
      </w:pPr>
      <w:r w:rsidRPr="00AC759C">
        <w:rPr>
          <w:rFonts w:ascii="Calibri" w:hAnsi="Calibri"/>
        </w:rPr>
        <w:t>h)</w:t>
      </w:r>
      <w:r w:rsidR="003D7516" w:rsidRPr="00AC759C">
        <w:rPr>
          <w:rFonts w:ascii="Calibri" w:hAnsi="Calibri"/>
        </w:rPr>
        <w:t xml:space="preserve"> </w:t>
      </w:r>
      <w:r w:rsidR="009603E3" w:rsidRPr="00AC759C">
        <w:rPr>
          <w:rFonts w:ascii="Calibri" w:hAnsi="Calibri"/>
        </w:rPr>
        <w:t xml:space="preserve">wskazanie tzw. Partnera wiodącego - Pełnomocnika, który będzie reprezentował wszystkich Wykonawców wobec Zamawiającego w czasie wykonywania Zamówienia oraz do upływu okresu gwarancji należytego wykonania Umowy </w:t>
      </w:r>
      <w:r w:rsidR="00842ADE" w:rsidRPr="00AC759C">
        <w:rPr>
          <w:rFonts w:ascii="Calibri" w:hAnsi="Calibri"/>
        </w:rPr>
        <w:br/>
      </w:r>
      <w:r w:rsidR="009603E3" w:rsidRPr="00AC759C">
        <w:rPr>
          <w:rFonts w:ascii="Calibri" w:hAnsi="Calibri"/>
        </w:rPr>
        <w:t xml:space="preserve">i rękojmi, z którym Zamawiający będzie prowadził wszelką korespondencję, oraz na którego rachunek bankowy Zamawiający będzie przekazywał należności </w:t>
      </w:r>
      <w:r w:rsidR="00842ADE" w:rsidRPr="00AC759C">
        <w:rPr>
          <w:rFonts w:ascii="Calibri" w:hAnsi="Calibri"/>
        </w:rPr>
        <w:br/>
      </w:r>
      <w:r w:rsidR="009603E3" w:rsidRPr="00AC759C">
        <w:rPr>
          <w:rFonts w:ascii="Calibri" w:hAnsi="Calibri"/>
        </w:rPr>
        <w:t>za wykonanie Zamówienia.</w:t>
      </w:r>
    </w:p>
    <w:p w14:paraId="377D277B" w14:textId="77777777" w:rsidR="007420D8" w:rsidRPr="00AC759C" w:rsidRDefault="007420D8" w:rsidP="00E67AA6">
      <w:pPr>
        <w:tabs>
          <w:tab w:val="left" w:pos="1771"/>
          <w:tab w:val="left" w:pos="9212"/>
        </w:tabs>
        <w:jc w:val="both"/>
        <w:rPr>
          <w:rFonts w:ascii="Calibri" w:hAnsi="Calibri"/>
        </w:rPr>
      </w:pPr>
    </w:p>
    <w:p w14:paraId="57605DDE" w14:textId="77777777" w:rsidR="000D0C12" w:rsidRPr="00AC759C" w:rsidRDefault="007E5410" w:rsidP="00E67AA6">
      <w:pPr>
        <w:pStyle w:val="Nagwek1"/>
      </w:pPr>
      <w:bookmarkStart w:id="308" w:name="_Toc474225218"/>
      <w:bookmarkStart w:id="309" w:name="_Toc507762339"/>
      <w:bookmarkStart w:id="310" w:name="_Toc474225219"/>
      <w:bookmarkStart w:id="311" w:name="_Toc507762340"/>
      <w:bookmarkStart w:id="312" w:name="_Toc172199428"/>
      <w:bookmarkEnd w:id="308"/>
      <w:bookmarkEnd w:id="309"/>
      <w:bookmarkEnd w:id="310"/>
      <w:bookmarkEnd w:id="311"/>
      <w:r w:rsidRPr="00AC759C">
        <w:t xml:space="preserve">Rozdział 21. </w:t>
      </w:r>
      <w:r w:rsidR="00F17853" w:rsidRPr="00AC759C">
        <w:t>INFORMACJE DOTYCZĄCE ZABEZPIECZENIA NALEŻYTEGO WYKONANIA UMOWY, JEŻELI ZAMAWIAJĄCY JE PRZEWIDUJE</w:t>
      </w:r>
      <w:bookmarkEnd w:id="312"/>
    </w:p>
    <w:p w14:paraId="26FDF2BB" w14:textId="77777777" w:rsidR="000D0C12" w:rsidRPr="00AC759C" w:rsidRDefault="005608CB" w:rsidP="00E67AA6">
      <w:pPr>
        <w:tabs>
          <w:tab w:val="left" w:pos="1771"/>
          <w:tab w:val="left" w:pos="9212"/>
        </w:tabs>
        <w:ind w:left="709" w:hanging="708"/>
        <w:jc w:val="both"/>
        <w:rPr>
          <w:rFonts w:ascii="Calibri" w:hAnsi="Calibri"/>
          <w:b/>
        </w:rPr>
      </w:pPr>
      <w:r w:rsidRPr="00AC759C">
        <w:rPr>
          <w:rFonts w:ascii="Calibri" w:hAnsi="Calibri"/>
          <w:b/>
        </w:rPr>
        <w:t>21</w:t>
      </w:r>
      <w:r w:rsidR="00801D84" w:rsidRPr="00AC759C">
        <w:rPr>
          <w:rFonts w:ascii="Calibri" w:hAnsi="Calibri"/>
          <w:b/>
        </w:rPr>
        <w:t xml:space="preserve">.1. </w:t>
      </w:r>
      <w:r w:rsidR="0061697E" w:rsidRPr="00AC759C">
        <w:rPr>
          <w:rFonts w:ascii="Calibri" w:hAnsi="Calibri"/>
          <w:b/>
        </w:rPr>
        <w:t>Wykonawca zobowiązany jest do w</w:t>
      </w:r>
      <w:r w:rsidR="000D0C12" w:rsidRPr="00AC759C">
        <w:rPr>
          <w:rFonts w:ascii="Calibri" w:hAnsi="Calibri"/>
          <w:b/>
        </w:rPr>
        <w:t>niesieni</w:t>
      </w:r>
      <w:r w:rsidR="0061697E" w:rsidRPr="00AC759C">
        <w:rPr>
          <w:rFonts w:ascii="Calibri" w:hAnsi="Calibri"/>
          <w:b/>
        </w:rPr>
        <w:t>a</w:t>
      </w:r>
      <w:r w:rsidR="000D0C12" w:rsidRPr="00AC759C">
        <w:rPr>
          <w:rFonts w:ascii="Calibri" w:hAnsi="Calibri"/>
          <w:b/>
        </w:rPr>
        <w:t xml:space="preserve"> zabezpieczenia należytego wykonania umowy (w wysokości stanowiącej </w:t>
      </w:r>
      <w:r w:rsidR="00316C81" w:rsidRPr="00AC759C">
        <w:rPr>
          <w:rFonts w:ascii="Calibri" w:hAnsi="Calibri"/>
          <w:b/>
        </w:rPr>
        <w:t>5</w:t>
      </w:r>
      <w:r w:rsidR="000D0C12" w:rsidRPr="00AC759C">
        <w:rPr>
          <w:rFonts w:ascii="Calibri" w:hAnsi="Calibri"/>
          <w:b/>
        </w:rPr>
        <w:t>% ceny wykonania zamówienia</w:t>
      </w:r>
      <w:r w:rsidR="005A77EB" w:rsidRPr="00AC759C">
        <w:rPr>
          <w:rFonts w:ascii="Calibri" w:hAnsi="Calibri"/>
          <w:b/>
        </w:rPr>
        <w:t xml:space="preserve">, zgodnie </w:t>
      </w:r>
      <w:r w:rsidR="005A77EB" w:rsidRPr="00AC759C">
        <w:rPr>
          <w:rFonts w:ascii="Calibri" w:hAnsi="Calibri"/>
          <w:b/>
        </w:rPr>
        <w:br/>
        <w:t>z art. 452 ust. 2 Pzp</w:t>
      </w:r>
      <w:r w:rsidR="000D0C12" w:rsidRPr="00AC759C">
        <w:rPr>
          <w:rFonts w:ascii="Calibri" w:hAnsi="Calibri"/>
          <w:b/>
        </w:rPr>
        <w:t>).</w:t>
      </w:r>
    </w:p>
    <w:p w14:paraId="7755A4AE" w14:textId="77777777" w:rsidR="000D0C12" w:rsidRPr="00AC759C" w:rsidRDefault="000D0C12" w:rsidP="005655D1">
      <w:pPr>
        <w:pStyle w:val="Tekstpodstawowy3"/>
        <w:numPr>
          <w:ilvl w:val="2"/>
          <w:numId w:val="17"/>
        </w:numPr>
        <w:ind w:left="1418"/>
        <w:jc w:val="both"/>
        <w:rPr>
          <w:rFonts w:ascii="Calibri" w:hAnsi="Calibri"/>
          <w:szCs w:val="24"/>
        </w:rPr>
      </w:pPr>
      <w:r w:rsidRPr="00AC759C">
        <w:rPr>
          <w:rFonts w:ascii="Calibri" w:hAnsi="Calibri"/>
          <w:szCs w:val="24"/>
        </w:rPr>
        <w:t>Zabezpieczenie należytego wykonania umowy może być wnoszone według wyboru Wykonawcy w jednej lub w kilku następujących formach</w:t>
      </w:r>
      <w:r w:rsidR="00C37A86" w:rsidRPr="00AC759C">
        <w:rPr>
          <w:rFonts w:ascii="Calibri" w:hAnsi="Calibri"/>
          <w:szCs w:val="24"/>
        </w:rPr>
        <w:t xml:space="preserve"> (zgodnie</w:t>
      </w:r>
      <w:r w:rsidR="00C210C0" w:rsidRPr="00AC759C">
        <w:rPr>
          <w:rFonts w:ascii="Calibri" w:hAnsi="Calibri"/>
          <w:szCs w:val="24"/>
        </w:rPr>
        <w:br/>
      </w:r>
      <w:r w:rsidR="00C37A86" w:rsidRPr="00AC759C">
        <w:rPr>
          <w:rFonts w:ascii="Calibri" w:hAnsi="Calibri"/>
          <w:szCs w:val="24"/>
        </w:rPr>
        <w:t>z art. 450 ust. 1 Pzp)</w:t>
      </w:r>
      <w:r w:rsidRPr="00AC759C">
        <w:rPr>
          <w:rFonts w:ascii="Calibri" w:hAnsi="Calibri"/>
          <w:szCs w:val="24"/>
        </w:rPr>
        <w:t>:</w:t>
      </w:r>
    </w:p>
    <w:p w14:paraId="2B9BA29F" w14:textId="77777777" w:rsidR="000D0C12" w:rsidRPr="00AC759C" w:rsidRDefault="000D0C12" w:rsidP="00E67AA6">
      <w:pPr>
        <w:pStyle w:val="Tekstpodstawowy3"/>
        <w:numPr>
          <w:ilvl w:val="1"/>
          <w:numId w:val="2"/>
        </w:numPr>
        <w:tabs>
          <w:tab w:val="clear" w:pos="720"/>
          <w:tab w:val="num" w:pos="900"/>
        </w:tabs>
        <w:ind w:left="900" w:firstLine="0"/>
        <w:jc w:val="both"/>
        <w:rPr>
          <w:rFonts w:ascii="Calibri" w:hAnsi="Calibri"/>
          <w:szCs w:val="24"/>
        </w:rPr>
      </w:pPr>
      <w:r w:rsidRPr="00AC759C">
        <w:rPr>
          <w:rFonts w:ascii="Calibri" w:hAnsi="Calibri"/>
          <w:szCs w:val="24"/>
        </w:rPr>
        <w:t>w pieniądzu przelewem na konto Zamawiającego,</w:t>
      </w:r>
    </w:p>
    <w:p w14:paraId="0CBA6789" w14:textId="77777777" w:rsidR="000D0C12" w:rsidRPr="00AC759C" w:rsidRDefault="000D0C12" w:rsidP="00E67AA6">
      <w:pPr>
        <w:pStyle w:val="Tekstpodstawowy3"/>
        <w:numPr>
          <w:ilvl w:val="1"/>
          <w:numId w:val="2"/>
        </w:numPr>
        <w:tabs>
          <w:tab w:val="clear" w:pos="720"/>
          <w:tab w:val="num" w:pos="1418"/>
        </w:tabs>
        <w:ind w:left="1418" w:hanging="567"/>
        <w:jc w:val="both"/>
        <w:rPr>
          <w:rFonts w:ascii="Calibri" w:hAnsi="Calibri"/>
          <w:szCs w:val="24"/>
        </w:rPr>
      </w:pPr>
      <w:r w:rsidRPr="00AC759C">
        <w:rPr>
          <w:rFonts w:ascii="Calibri" w:hAnsi="Calibri"/>
          <w:szCs w:val="24"/>
        </w:rPr>
        <w:t>poręczeniach bankowych lub poręczeniach spółdzielczej kasy oszczędnościowo-kredytowej, z tym że zobowiązanie kasy jest zawsze zobowiązaniem pieniężnym,</w:t>
      </w:r>
    </w:p>
    <w:p w14:paraId="6622A7F7" w14:textId="77777777" w:rsidR="000D0C12" w:rsidRPr="00AC759C" w:rsidRDefault="000D0C12" w:rsidP="00E67AA6">
      <w:pPr>
        <w:pStyle w:val="Tekstpodstawowy3"/>
        <w:numPr>
          <w:ilvl w:val="1"/>
          <w:numId w:val="2"/>
        </w:numPr>
        <w:tabs>
          <w:tab w:val="clear" w:pos="720"/>
          <w:tab w:val="num" w:pos="900"/>
        </w:tabs>
        <w:ind w:left="900" w:firstLine="0"/>
        <w:jc w:val="both"/>
        <w:rPr>
          <w:rFonts w:ascii="Calibri" w:hAnsi="Calibri"/>
          <w:szCs w:val="24"/>
        </w:rPr>
      </w:pPr>
      <w:r w:rsidRPr="00AC759C">
        <w:rPr>
          <w:rFonts w:ascii="Calibri" w:hAnsi="Calibri"/>
          <w:szCs w:val="24"/>
        </w:rPr>
        <w:t>gwarancjach bankowych;</w:t>
      </w:r>
    </w:p>
    <w:p w14:paraId="5A92AD95" w14:textId="77777777" w:rsidR="000D0C12" w:rsidRPr="00AC759C" w:rsidRDefault="000D0C12" w:rsidP="00E67AA6">
      <w:pPr>
        <w:pStyle w:val="Tekstpodstawowy3"/>
        <w:numPr>
          <w:ilvl w:val="1"/>
          <w:numId w:val="2"/>
        </w:numPr>
        <w:tabs>
          <w:tab w:val="clear" w:pos="720"/>
          <w:tab w:val="num" w:pos="900"/>
        </w:tabs>
        <w:ind w:left="900" w:firstLine="0"/>
        <w:jc w:val="both"/>
        <w:rPr>
          <w:rFonts w:ascii="Calibri" w:hAnsi="Calibri"/>
          <w:szCs w:val="24"/>
        </w:rPr>
      </w:pPr>
      <w:r w:rsidRPr="00AC759C">
        <w:rPr>
          <w:rFonts w:ascii="Calibri" w:hAnsi="Calibri"/>
          <w:szCs w:val="24"/>
        </w:rPr>
        <w:t>gwarancjach ubezpieczeniowych;</w:t>
      </w:r>
    </w:p>
    <w:p w14:paraId="481A1AD3" w14:textId="77777777" w:rsidR="000D0C12" w:rsidRDefault="000D0C12" w:rsidP="00E67AA6">
      <w:pPr>
        <w:pStyle w:val="Tekstpodstawowy3"/>
        <w:numPr>
          <w:ilvl w:val="1"/>
          <w:numId w:val="2"/>
        </w:numPr>
        <w:tabs>
          <w:tab w:val="clear" w:pos="720"/>
        </w:tabs>
        <w:ind w:left="1418" w:hanging="567"/>
        <w:jc w:val="both"/>
        <w:rPr>
          <w:rFonts w:ascii="Calibri" w:hAnsi="Calibri"/>
          <w:szCs w:val="24"/>
        </w:rPr>
      </w:pPr>
      <w:r w:rsidRPr="00AC759C">
        <w:rPr>
          <w:rFonts w:ascii="Calibri" w:hAnsi="Calibri"/>
          <w:szCs w:val="24"/>
        </w:rPr>
        <w:t xml:space="preserve">poręczeniach udzielanych przez podmioty, o których mowa w art. 6b ust. 5 </w:t>
      </w:r>
      <w:r w:rsidR="00842ADE" w:rsidRPr="00AC759C">
        <w:rPr>
          <w:rFonts w:ascii="Calibri" w:hAnsi="Calibri"/>
          <w:szCs w:val="24"/>
        </w:rPr>
        <w:br/>
      </w:r>
      <w:r w:rsidRPr="00AC759C">
        <w:rPr>
          <w:rFonts w:ascii="Calibri" w:hAnsi="Calibri"/>
          <w:szCs w:val="24"/>
        </w:rPr>
        <w:t>pkt 2 ustawy z dnia 9 listopada 2000 r. o utworzeniu Polskiej Agencji Rozwoju Przedsiębiorczości.</w:t>
      </w:r>
    </w:p>
    <w:p w14:paraId="2C83E77F" w14:textId="77777777" w:rsidR="000D0C12" w:rsidRPr="00AC759C" w:rsidRDefault="000D0C12" w:rsidP="005655D1">
      <w:pPr>
        <w:pStyle w:val="Tekstpodstawowy3"/>
        <w:numPr>
          <w:ilvl w:val="2"/>
          <w:numId w:val="17"/>
        </w:numPr>
        <w:ind w:left="1418"/>
        <w:jc w:val="both"/>
        <w:rPr>
          <w:rFonts w:ascii="Calibri" w:hAnsi="Calibri"/>
          <w:szCs w:val="24"/>
        </w:rPr>
      </w:pPr>
      <w:r w:rsidRPr="00AC759C">
        <w:rPr>
          <w:rFonts w:ascii="Calibri" w:hAnsi="Calibri"/>
          <w:szCs w:val="24"/>
        </w:rPr>
        <w:t>Zamawiający zwróci zabezpieczenie:</w:t>
      </w:r>
    </w:p>
    <w:p w14:paraId="5B54BA9E" w14:textId="77777777" w:rsidR="000D0C12" w:rsidRPr="00AC759C" w:rsidRDefault="000D0C12" w:rsidP="00E67AA6">
      <w:pPr>
        <w:pStyle w:val="Tekstpodstawowy"/>
        <w:numPr>
          <w:ilvl w:val="1"/>
          <w:numId w:val="3"/>
        </w:numPr>
        <w:tabs>
          <w:tab w:val="clear" w:pos="720"/>
          <w:tab w:val="right" w:pos="1418"/>
          <w:tab w:val="num" w:pos="1560"/>
        </w:tabs>
        <w:ind w:left="1418" w:hanging="567"/>
        <w:jc w:val="both"/>
        <w:rPr>
          <w:rFonts w:ascii="Calibri" w:hAnsi="Calibri"/>
          <w:b w:val="0"/>
          <w:sz w:val="24"/>
          <w:szCs w:val="24"/>
        </w:rPr>
      </w:pPr>
      <w:r w:rsidRPr="00AC759C">
        <w:rPr>
          <w:rFonts w:ascii="Calibri" w:hAnsi="Calibri"/>
          <w:b w:val="0"/>
          <w:sz w:val="24"/>
          <w:szCs w:val="24"/>
        </w:rPr>
        <w:t xml:space="preserve">70% wartości zabezpieczenia w terminie 30 dni od dnia wykonania zamówienia i uznania przez Zamawiającego za należycie wykonane, </w:t>
      </w:r>
    </w:p>
    <w:p w14:paraId="5C88242D" w14:textId="77777777" w:rsidR="000D0C12" w:rsidRPr="00AC759C" w:rsidRDefault="000D0C12" w:rsidP="00E67AA6">
      <w:pPr>
        <w:pStyle w:val="Tekstpodstawowy"/>
        <w:numPr>
          <w:ilvl w:val="1"/>
          <w:numId w:val="3"/>
        </w:numPr>
        <w:tabs>
          <w:tab w:val="clear" w:pos="720"/>
          <w:tab w:val="right" w:pos="1418"/>
        </w:tabs>
        <w:ind w:left="1418" w:hanging="567"/>
        <w:jc w:val="both"/>
        <w:rPr>
          <w:rFonts w:ascii="Calibri" w:hAnsi="Calibri"/>
          <w:b w:val="0"/>
          <w:sz w:val="24"/>
          <w:szCs w:val="24"/>
        </w:rPr>
      </w:pPr>
      <w:r w:rsidRPr="00AC759C">
        <w:rPr>
          <w:rFonts w:ascii="Calibri" w:hAnsi="Calibri"/>
          <w:b w:val="0"/>
          <w:sz w:val="24"/>
          <w:szCs w:val="24"/>
        </w:rPr>
        <w:t>30% wartości zabezpieczenia w terminie 15 dni po upływie okresu</w:t>
      </w:r>
      <w:r w:rsidR="00EB6B1B" w:rsidRPr="00AC759C">
        <w:rPr>
          <w:rFonts w:ascii="Calibri" w:hAnsi="Calibri"/>
          <w:b w:val="0"/>
          <w:sz w:val="24"/>
          <w:szCs w:val="24"/>
        </w:rPr>
        <w:t xml:space="preserve"> </w:t>
      </w:r>
      <w:r w:rsidRPr="00AC759C">
        <w:rPr>
          <w:rFonts w:ascii="Calibri" w:hAnsi="Calibri"/>
          <w:b w:val="0"/>
          <w:sz w:val="24"/>
          <w:szCs w:val="24"/>
        </w:rPr>
        <w:t>rękojmi</w:t>
      </w:r>
      <w:r w:rsidR="009D5263" w:rsidRPr="00AC759C">
        <w:rPr>
          <w:rFonts w:ascii="Calibri" w:hAnsi="Calibri"/>
          <w:b w:val="0"/>
          <w:sz w:val="24"/>
          <w:szCs w:val="24"/>
        </w:rPr>
        <w:t>.</w:t>
      </w:r>
      <w:r w:rsidRPr="00AC759C">
        <w:rPr>
          <w:rFonts w:ascii="Calibri" w:hAnsi="Calibri"/>
          <w:b w:val="0"/>
          <w:sz w:val="24"/>
          <w:szCs w:val="24"/>
        </w:rPr>
        <w:t xml:space="preserve"> </w:t>
      </w:r>
    </w:p>
    <w:p w14:paraId="6DE0B7F3" w14:textId="77777777" w:rsidR="000D0C12" w:rsidRPr="00AC759C" w:rsidRDefault="000D0C12" w:rsidP="005655D1">
      <w:pPr>
        <w:pStyle w:val="Tekstpodstawowy3"/>
        <w:numPr>
          <w:ilvl w:val="2"/>
          <w:numId w:val="17"/>
        </w:numPr>
        <w:ind w:left="1418" w:hanging="709"/>
        <w:jc w:val="both"/>
        <w:rPr>
          <w:rFonts w:ascii="Calibri" w:hAnsi="Calibri"/>
        </w:rPr>
      </w:pPr>
      <w:r w:rsidRPr="00AC759C">
        <w:rPr>
          <w:rFonts w:ascii="Calibri" w:hAnsi="Calibri"/>
        </w:rPr>
        <w:t xml:space="preserve">Poręczenia bankowe, gwarancje bankowe i ubezpieczeniowe, poręczenia udzielane przez podmioty, o których mowa w art. 6b ust. 5 pkt. 2 ustawy </w:t>
      </w:r>
      <w:r w:rsidR="00842ADE" w:rsidRPr="00AC759C">
        <w:rPr>
          <w:rFonts w:ascii="Calibri" w:hAnsi="Calibri"/>
        </w:rPr>
        <w:br/>
      </w:r>
      <w:r w:rsidRPr="00AC759C">
        <w:rPr>
          <w:rFonts w:ascii="Calibri" w:hAnsi="Calibri"/>
        </w:rPr>
        <w:t>z dnia 9 listopada 2000 r. o utworzeniu Polskiej Agencji Rozwoju Przedsiębiorczości</w:t>
      </w:r>
      <w:r w:rsidR="00842ADE" w:rsidRPr="00AC759C">
        <w:rPr>
          <w:rFonts w:ascii="Calibri" w:hAnsi="Calibri"/>
        </w:rPr>
        <w:t>,</w:t>
      </w:r>
      <w:r w:rsidRPr="00AC759C">
        <w:rPr>
          <w:rFonts w:ascii="Calibri" w:hAnsi="Calibri"/>
        </w:rPr>
        <w:t xml:space="preserve"> muszą nieodwołalnie i bezwarunkowo zobowiązywać Poręczyciela lub Gwaranta do zapłaty kwoty pieniężnej na pierwsze wezwanie Zamawiającego, w wysokości odpowiadającej kwocie zabezpieczenia należytego wykonania umowy z tytułu niewykonania lub nienależytego wykonania umowy.</w:t>
      </w:r>
    </w:p>
    <w:p w14:paraId="60FDCACE" w14:textId="77777777" w:rsidR="007420D8" w:rsidRPr="00AC759C" w:rsidRDefault="007420D8" w:rsidP="00E67AA6">
      <w:pPr>
        <w:pStyle w:val="Tekstpodstawowy3"/>
        <w:jc w:val="both"/>
        <w:rPr>
          <w:rFonts w:ascii="Calibri" w:hAnsi="Calibri"/>
        </w:rPr>
      </w:pPr>
    </w:p>
    <w:p w14:paraId="035A1F79" w14:textId="77777777" w:rsidR="000D0C12" w:rsidRPr="00AC759C" w:rsidRDefault="007E5410" w:rsidP="00E67AA6">
      <w:pPr>
        <w:pStyle w:val="Nagwek1"/>
      </w:pPr>
      <w:bookmarkStart w:id="313" w:name="_Toc515885845"/>
      <w:bookmarkStart w:id="314" w:name="_Toc172199429"/>
      <w:bookmarkEnd w:id="313"/>
      <w:r w:rsidRPr="00AC759C">
        <w:lastRenderedPageBreak/>
        <w:t xml:space="preserve">Rozdział 22. </w:t>
      </w:r>
      <w:r w:rsidR="00215ECA" w:rsidRPr="00AC759C">
        <w:t>PROJEKTOWANE POSTANOWIENIA UMOWY W SPRAWIE ZAMÓWIENIA PUBLICZNEGO, KTÓRE ZOSTANĄ WPROWADZONE DO TREŚCI TEJ UMOWY, ZMIANY UMOWY</w:t>
      </w:r>
      <w:bookmarkEnd w:id="314"/>
    </w:p>
    <w:p w14:paraId="3376283E" w14:textId="77777777" w:rsidR="00AF64C2" w:rsidRPr="005655D1" w:rsidRDefault="00AF64C2" w:rsidP="005655D1">
      <w:pPr>
        <w:numPr>
          <w:ilvl w:val="1"/>
          <w:numId w:val="18"/>
        </w:numPr>
        <w:tabs>
          <w:tab w:val="left" w:pos="709"/>
          <w:tab w:val="left" w:pos="9212"/>
        </w:tabs>
        <w:ind w:left="709" w:hanging="709"/>
        <w:jc w:val="both"/>
        <w:rPr>
          <w:rFonts w:ascii="Calibri" w:hAnsi="Calibri" w:cs="Calibri"/>
        </w:rPr>
      </w:pPr>
      <w:r w:rsidRPr="005655D1">
        <w:rPr>
          <w:rFonts w:ascii="Calibri" w:hAnsi="Calibri" w:cs="Calibri"/>
        </w:rPr>
        <w:t xml:space="preserve">Miejsce i termin zawarcia umowy wyznacza Zamawiający. O wyznaczonym </w:t>
      </w:r>
      <w:r w:rsidRPr="005655D1">
        <w:rPr>
          <w:rFonts w:ascii="Calibri" w:hAnsi="Calibri" w:cs="Calibri"/>
        </w:rPr>
        <w:br/>
        <w:t>przez Zamawiającego miejscu i terminie zawarcia umowy Wykonawca, którego oferta została wybrana, zostanie poinformowany odrębnym zawiadomieniem.</w:t>
      </w:r>
    </w:p>
    <w:p w14:paraId="56F2B0B5" w14:textId="77777777" w:rsidR="00AF64C2" w:rsidRPr="005655D1" w:rsidRDefault="00AF64C2" w:rsidP="005655D1">
      <w:pPr>
        <w:numPr>
          <w:ilvl w:val="1"/>
          <w:numId w:val="18"/>
        </w:numPr>
        <w:tabs>
          <w:tab w:val="left" w:pos="709"/>
          <w:tab w:val="left" w:pos="9212"/>
        </w:tabs>
        <w:ind w:left="709" w:hanging="709"/>
        <w:jc w:val="both"/>
        <w:rPr>
          <w:rFonts w:ascii="Calibri" w:hAnsi="Calibri" w:cs="Calibri"/>
        </w:rPr>
      </w:pPr>
      <w:r w:rsidRPr="005655D1">
        <w:rPr>
          <w:rFonts w:ascii="Calibri" w:hAnsi="Calibri" w:cs="Calibri"/>
        </w:rPr>
        <w:t>Umowa zostanie zawarta na warunkach określonych wzorem umowy, który stanowi Tom IV SWZ.</w:t>
      </w:r>
    </w:p>
    <w:p w14:paraId="3771F5F5" w14:textId="77777777" w:rsidR="00AF64C2" w:rsidRPr="005655D1" w:rsidRDefault="00AF64C2" w:rsidP="005655D1">
      <w:pPr>
        <w:numPr>
          <w:ilvl w:val="1"/>
          <w:numId w:val="18"/>
        </w:numPr>
        <w:tabs>
          <w:tab w:val="left" w:pos="709"/>
          <w:tab w:val="left" w:pos="9212"/>
        </w:tabs>
        <w:ind w:left="709" w:hanging="709"/>
        <w:jc w:val="both"/>
        <w:rPr>
          <w:rFonts w:ascii="Calibri" w:hAnsi="Calibri" w:cs="Calibri"/>
        </w:rPr>
      </w:pPr>
      <w:r w:rsidRPr="005655D1">
        <w:rPr>
          <w:rFonts w:ascii="Calibri" w:hAnsi="Calibri" w:cs="Calibri"/>
          <w:b/>
        </w:rPr>
        <w:t>Na podstawie art. 455 ust. 1 pkt 1 ustawy Pzp, Zamawiający przewiduje zmiany postanowień zawartej Umowy w stosunku do treści oferty, na podstawie której dokonano wyboru Wykonawcy, gdy zachodzi co najmniej jedna z poniższych okoliczności.</w:t>
      </w:r>
    </w:p>
    <w:p w14:paraId="29F5888E" w14:textId="108B99CA" w:rsidR="00AF64C2" w:rsidRPr="005655D1" w:rsidRDefault="00AF64C2" w:rsidP="005655D1">
      <w:pPr>
        <w:numPr>
          <w:ilvl w:val="1"/>
          <w:numId w:val="18"/>
        </w:numPr>
        <w:tabs>
          <w:tab w:val="left" w:pos="709"/>
          <w:tab w:val="left" w:pos="9212"/>
        </w:tabs>
        <w:ind w:left="709" w:hanging="709"/>
        <w:jc w:val="both"/>
        <w:rPr>
          <w:rFonts w:ascii="Calibri" w:hAnsi="Calibri" w:cs="Calibri"/>
        </w:rPr>
      </w:pPr>
      <w:r w:rsidRPr="005655D1">
        <w:rPr>
          <w:rFonts w:ascii="Calibri" w:hAnsi="Calibri" w:cs="Calibri"/>
        </w:rPr>
        <w:t>Strony mają prawo do przedłużenia terminu zakończenia robót o okres trwania przyczyn, z powodu których będzie zagrożone dotrzymanie terminu zakończenia robót, w następujących sytuacjach:</w:t>
      </w:r>
    </w:p>
    <w:p w14:paraId="4B846D2D" w14:textId="77777777" w:rsidR="00AF64C2" w:rsidRPr="005655D1" w:rsidRDefault="00AF64C2" w:rsidP="00805FDD">
      <w:pPr>
        <w:numPr>
          <w:ilvl w:val="2"/>
          <w:numId w:val="18"/>
        </w:numPr>
        <w:ind w:left="993" w:hanging="709"/>
        <w:jc w:val="both"/>
        <w:rPr>
          <w:rStyle w:val="markedcontent"/>
          <w:rFonts w:ascii="Calibri" w:hAnsi="Calibri" w:cs="Calibri"/>
        </w:rPr>
      </w:pPr>
      <w:r w:rsidRPr="005655D1">
        <w:rPr>
          <w:rFonts w:ascii="Calibri" w:hAnsi="Calibri" w:cs="Calibri"/>
        </w:rPr>
        <w:t xml:space="preserve">jeżeli przyczyny, z powodu których będzie zagrożone dotrzymanie terminu zakończenia robót będą następstwem okoliczności, za które odpowiedzialność ponosi Zamawiający, w szczególności będą następstwem nieterminowego przekazania terenu budowy, konieczności zmian dokumentacji projektowej </w:t>
      </w:r>
      <w:r w:rsidRPr="005655D1">
        <w:rPr>
          <w:rFonts w:ascii="Calibri" w:hAnsi="Calibri" w:cs="Calibri"/>
        </w:rPr>
        <w:br/>
        <w:t xml:space="preserve">w zakresie, w jakim ww. okoliczności miały lub będą mogły mieć wpływ </w:t>
      </w:r>
      <w:r w:rsidRPr="005655D1">
        <w:rPr>
          <w:rFonts w:ascii="Calibri" w:hAnsi="Calibri" w:cs="Calibri"/>
        </w:rPr>
        <w:br/>
        <w:t xml:space="preserve">na dotrzymanie terminu zakończenia robót, a w szczególności konieczności usunięcia wad dokumentacji projektowej uniemożliwiających wykonanie umowy zgodnie z przepisami prawa, obowiązującymi normami, oraz aktualnymi zasadami wiedzy technicznej, w tym aktualnymi ekspertyzami, badaniami oraz obliczeniami, lub konieczności wprowadzenia zmian do dokumentacji wynikającej z </w:t>
      </w:r>
      <w:r w:rsidRPr="005655D1">
        <w:rPr>
          <w:rStyle w:val="markedcontent"/>
          <w:rFonts w:ascii="Calibri" w:hAnsi="Calibri" w:cs="Calibri"/>
        </w:rPr>
        <w:t>uzasadnionych potrzeb Zamawiającego, albo konieczności wykonania robót niezbędnych do prawidłowego</w:t>
      </w:r>
      <w:r w:rsidRPr="005655D1">
        <w:rPr>
          <w:rFonts w:ascii="Calibri" w:hAnsi="Calibri" w:cs="Calibri"/>
        </w:rPr>
        <w:t xml:space="preserve"> </w:t>
      </w:r>
      <w:r w:rsidRPr="005655D1">
        <w:rPr>
          <w:rStyle w:val="markedcontent"/>
          <w:rFonts w:ascii="Calibri" w:hAnsi="Calibri" w:cs="Calibri"/>
        </w:rPr>
        <w:t>wykonania przedmiotu Umowy, które nie zostały przewidziane</w:t>
      </w:r>
      <w:r w:rsidRPr="005655D1">
        <w:rPr>
          <w:rFonts w:ascii="Calibri" w:hAnsi="Calibri" w:cs="Calibri"/>
        </w:rPr>
        <w:t xml:space="preserve"> </w:t>
      </w:r>
      <w:r w:rsidRPr="005655D1">
        <w:rPr>
          <w:rStyle w:val="markedcontent"/>
          <w:rFonts w:ascii="Calibri" w:hAnsi="Calibri" w:cs="Calibri"/>
        </w:rPr>
        <w:t>w dokumentacji projektowej przekazanej przez Zamawiającego, albo konieczności wynikającej ze zmiany technologii wykonania poszczególnych robót. Poprzez wady dokumentacji projektowej Zamawiający rozumie w szczególności wady polegające na:</w:t>
      </w:r>
    </w:p>
    <w:p w14:paraId="325D3D07" w14:textId="77777777" w:rsidR="00AF64C2" w:rsidRPr="005655D1" w:rsidRDefault="00AF64C2" w:rsidP="00127CE0">
      <w:pPr>
        <w:pStyle w:val="Akapitzlist"/>
        <w:numPr>
          <w:ilvl w:val="0"/>
          <w:numId w:val="31"/>
        </w:numPr>
        <w:ind w:left="1418" w:hanging="425"/>
        <w:contextualSpacing/>
        <w:jc w:val="both"/>
        <w:rPr>
          <w:rStyle w:val="markedcontent"/>
          <w:rFonts w:ascii="Calibri" w:hAnsi="Calibri" w:cs="Calibri"/>
        </w:rPr>
      </w:pPr>
      <w:r w:rsidRPr="005655D1">
        <w:rPr>
          <w:rStyle w:val="markedcontent"/>
          <w:rFonts w:ascii="Calibri" w:hAnsi="Calibri" w:cs="Calibri"/>
        </w:rPr>
        <w:t xml:space="preserve">niepełnym lub błędnym przyjęciu danych wyjściowych do projektowania, które skutkują niewykonaniem lub nienależytym wykonaniem robot, zgodnie ze sztuką, zasadami aktualnej wiedzy technicznej, normami oraz przepisami prawa, w szczególności w zakresie ilościowym i materiałowym, </w:t>
      </w:r>
    </w:p>
    <w:p w14:paraId="3DFAFBAD" w14:textId="77777777" w:rsidR="00AF64C2" w:rsidRPr="005655D1" w:rsidRDefault="00AF64C2" w:rsidP="00127CE0">
      <w:pPr>
        <w:pStyle w:val="Akapitzlist"/>
        <w:numPr>
          <w:ilvl w:val="0"/>
          <w:numId w:val="31"/>
        </w:numPr>
        <w:ind w:left="1418" w:hanging="425"/>
        <w:contextualSpacing/>
        <w:jc w:val="both"/>
        <w:rPr>
          <w:rStyle w:val="markedcontent"/>
          <w:rFonts w:ascii="Calibri" w:hAnsi="Calibri" w:cs="Calibri"/>
        </w:rPr>
      </w:pPr>
      <w:r w:rsidRPr="005655D1">
        <w:rPr>
          <w:rStyle w:val="markedcontent"/>
          <w:rFonts w:ascii="Calibri" w:hAnsi="Calibri" w:cs="Calibri"/>
        </w:rPr>
        <w:t xml:space="preserve">przyjęciu niepełnych lub błędnych danych do obliczeń lub uzyskaniu błędnych wyliczeń, w tym błędnych wyliczeń dotyczących zakresu robót, </w:t>
      </w:r>
    </w:p>
    <w:p w14:paraId="6095F649" w14:textId="77777777" w:rsidR="00AF64C2" w:rsidRPr="005655D1" w:rsidRDefault="00AF64C2" w:rsidP="00127CE0">
      <w:pPr>
        <w:pStyle w:val="Akapitzlist"/>
        <w:numPr>
          <w:ilvl w:val="0"/>
          <w:numId w:val="31"/>
        </w:numPr>
        <w:ind w:left="1418" w:hanging="425"/>
        <w:contextualSpacing/>
        <w:jc w:val="both"/>
        <w:rPr>
          <w:rStyle w:val="markedcontent"/>
          <w:rFonts w:ascii="Calibri" w:hAnsi="Calibri" w:cs="Calibri"/>
        </w:rPr>
      </w:pPr>
      <w:r w:rsidRPr="005655D1">
        <w:rPr>
          <w:rStyle w:val="markedcontent"/>
          <w:rFonts w:ascii="Calibri" w:hAnsi="Calibri" w:cs="Calibri"/>
        </w:rPr>
        <w:t xml:space="preserve">błędy lub braki pomiędzy przedmiarem robót a dokumentacją projektową w zakresie ilościowym i materiałowym, </w:t>
      </w:r>
    </w:p>
    <w:p w14:paraId="74163192" w14:textId="77777777" w:rsidR="00AF64C2" w:rsidRPr="005655D1" w:rsidRDefault="00AF64C2" w:rsidP="00127CE0">
      <w:pPr>
        <w:pStyle w:val="Akapitzlist"/>
        <w:numPr>
          <w:ilvl w:val="0"/>
          <w:numId w:val="31"/>
        </w:numPr>
        <w:ind w:left="1418" w:hanging="425"/>
        <w:contextualSpacing/>
        <w:jc w:val="both"/>
        <w:rPr>
          <w:rStyle w:val="markedcontent"/>
          <w:rFonts w:ascii="Calibri" w:hAnsi="Calibri" w:cs="Calibri"/>
        </w:rPr>
      </w:pPr>
      <w:r w:rsidRPr="005655D1">
        <w:rPr>
          <w:rStyle w:val="markedcontent"/>
          <w:rFonts w:ascii="Calibri" w:hAnsi="Calibri" w:cs="Calibri"/>
        </w:rPr>
        <w:t xml:space="preserve">błędnych lub niepełnych opiniach, ekspertyzach i innych podobnych dokumentach niezbędnych do oceny stanu faktycznego, mających wpływ na należyte, zgodne ze sztuką, zasadami wiedzy technicznej i normami, wykonanie zamówienia, </w:t>
      </w:r>
    </w:p>
    <w:p w14:paraId="1278B331" w14:textId="77777777" w:rsidR="00AF64C2" w:rsidRPr="005655D1" w:rsidRDefault="00AF64C2" w:rsidP="00127CE0">
      <w:pPr>
        <w:pStyle w:val="Akapitzlist"/>
        <w:numPr>
          <w:ilvl w:val="0"/>
          <w:numId w:val="31"/>
        </w:numPr>
        <w:contextualSpacing/>
        <w:jc w:val="both"/>
        <w:rPr>
          <w:rStyle w:val="markedcontent"/>
          <w:rFonts w:ascii="Calibri" w:hAnsi="Calibri" w:cs="Calibri"/>
        </w:rPr>
      </w:pPr>
      <w:r w:rsidRPr="005655D1">
        <w:rPr>
          <w:rStyle w:val="markedcontent"/>
          <w:rFonts w:ascii="Calibri" w:hAnsi="Calibri" w:cs="Calibri"/>
        </w:rPr>
        <w:t xml:space="preserve">błędnych lub niepełnych wynikach w zakresie badań terenowych, geodezyjnych, geologicznych, geotechnicznych i hydrologicznych skutkujących błędami lub brakami w dokumentacji uniemożliwiającymi </w:t>
      </w:r>
      <w:r w:rsidRPr="005655D1">
        <w:rPr>
          <w:rStyle w:val="markedcontent"/>
          <w:rFonts w:ascii="Calibri" w:hAnsi="Calibri" w:cs="Calibri"/>
        </w:rPr>
        <w:lastRenderedPageBreak/>
        <w:t>osiągniecie celu dla którego dokumentacja projektowa została sporządzona,</w:t>
      </w:r>
    </w:p>
    <w:p w14:paraId="3B7F09BC" w14:textId="77777777" w:rsidR="00AF64C2" w:rsidRPr="005655D1" w:rsidRDefault="00AF64C2" w:rsidP="00127CE0">
      <w:pPr>
        <w:pStyle w:val="Akapitzlist"/>
        <w:numPr>
          <w:ilvl w:val="0"/>
          <w:numId w:val="31"/>
        </w:numPr>
        <w:contextualSpacing/>
        <w:jc w:val="both"/>
        <w:rPr>
          <w:rStyle w:val="markedcontent"/>
          <w:rFonts w:ascii="Calibri" w:hAnsi="Calibri" w:cs="Calibri"/>
        </w:rPr>
      </w:pPr>
      <w:r w:rsidRPr="005655D1">
        <w:rPr>
          <w:rStyle w:val="markedcontent"/>
          <w:rFonts w:ascii="Calibri" w:hAnsi="Calibri" w:cs="Calibri"/>
        </w:rPr>
        <w:t xml:space="preserve">zbyt szerokim lub niepełnym ustaleniu zakresu robót lub materiałów, które są niezbędne do osiągniecia celu dla którego dokumentacja projektowa została sporządzona, </w:t>
      </w:r>
    </w:p>
    <w:p w14:paraId="13A54E36" w14:textId="77777777" w:rsidR="00AF64C2" w:rsidRPr="005655D1" w:rsidRDefault="00AF64C2" w:rsidP="00127CE0">
      <w:pPr>
        <w:pStyle w:val="Akapitzlist"/>
        <w:numPr>
          <w:ilvl w:val="0"/>
          <w:numId w:val="31"/>
        </w:numPr>
        <w:contextualSpacing/>
        <w:jc w:val="both"/>
        <w:rPr>
          <w:rStyle w:val="markedcontent"/>
          <w:rFonts w:ascii="Calibri" w:hAnsi="Calibri" w:cs="Calibri"/>
        </w:rPr>
      </w:pPr>
      <w:r w:rsidRPr="005655D1">
        <w:rPr>
          <w:rStyle w:val="markedcontent"/>
          <w:rFonts w:ascii="Calibri" w:hAnsi="Calibri" w:cs="Calibri"/>
        </w:rPr>
        <w:t>błędnym lub nieadekwatnym do osiągnięcia celu z punktu widzenia aktualnej wiedzy technicznej lub niepełnym doborze materiałów budowlanych,</w:t>
      </w:r>
    </w:p>
    <w:p w14:paraId="47B62A16" w14:textId="77777777" w:rsidR="00AF64C2" w:rsidRPr="005655D1" w:rsidRDefault="00AF64C2" w:rsidP="00127CE0">
      <w:pPr>
        <w:pStyle w:val="Akapitzlist"/>
        <w:numPr>
          <w:ilvl w:val="0"/>
          <w:numId w:val="31"/>
        </w:numPr>
        <w:ind w:hanging="502"/>
        <w:contextualSpacing/>
        <w:jc w:val="both"/>
        <w:rPr>
          <w:rFonts w:ascii="Calibri" w:hAnsi="Calibri" w:cs="Calibri"/>
        </w:rPr>
      </w:pPr>
      <w:r w:rsidRPr="005655D1">
        <w:rPr>
          <w:rStyle w:val="markedcontent"/>
          <w:rFonts w:ascii="Calibri" w:hAnsi="Calibri" w:cs="Calibri"/>
        </w:rPr>
        <w:t>zmianie</w:t>
      </w:r>
      <w:r w:rsidRPr="005655D1">
        <w:rPr>
          <w:rFonts w:ascii="Calibri" w:hAnsi="Calibri" w:cs="Calibri"/>
        </w:rPr>
        <w:t xml:space="preserve"> stanu faktycznego z okresu sporządzania dokumentacji projektowej stanowiącej opis przedmiotu zamówienia załączony do SWZ </w:t>
      </w:r>
      <w:r w:rsidRPr="005655D1">
        <w:rPr>
          <w:rFonts w:ascii="Calibri" w:hAnsi="Calibri" w:cs="Calibri"/>
        </w:rPr>
        <w:br/>
        <w:t xml:space="preserve">w stosunku do czasu wykonywania robót w oparciu o tę dokumentację projektową, skutkującego koniecznością dostosowania tej dokumentacji do warunków terenowych w których realizowana jest inwestycja, </w:t>
      </w:r>
      <w:r w:rsidRPr="005655D1">
        <w:rPr>
          <w:rFonts w:ascii="Calibri" w:hAnsi="Calibri" w:cs="Calibri"/>
        </w:rPr>
        <w:br/>
        <w:t>w szczególności warunków geologicznych, geotechnicznych, geodezyjnych lub hydrologicznych.</w:t>
      </w:r>
    </w:p>
    <w:p w14:paraId="327957DF" w14:textId="77777777" w:rsidR="00AF64C2" w:rsidRPr="005655D1" w:rsidRDefault="00AF64C2" w:rsidP="005655D1">
      <w:pPr>
        <w:numPr>
          <w:ilvl w:val="2"/>
          <w:numId w:val="18"/>
        </w:numPr>
        <w:ind w:left="1428" w:hanging="714"/>
        <w:jc w:val="both"/>
        <w:rPr>
          <w:rFonts w:ascii="Calibri" w:hAnsi="Calibri" w:cs="Calibri"/>
        </w:rPr>
      </w:pPr>
      <w:r w:rsidRPr="005655D1">
        <w:rPr>
          <w:rFonts w:ascii="Calibri" w:hAnsi="Calibri" w:cs="Calibri"/>
        </w:rPr>
        <w:t>gdy wystąpią niekorzystne warunki atmosferyczne uniemożliwiające prawidłowe wykonanie robót, w szczególności z powodu technologii realizacji prac określonej: Umową, normami lub innymi przepisami, w tym wymaganiami producentów materiałów budowlanych, wymagającej konkretnych warunków atmosferycznych, jeżeli konieczność wykonania prac w tym okresie nie jest następstwem okoliczności, za które Wykonawca ponosi odpowiedzialność,</w:t>
      </w:r>
    </w:p>
    <w:p w14:paraId="742CE398" w14:textId="77777777" w:rsidR="00AF64C2" w:rsidRPr="005655D1" w:rsidRDefault="00AF64C2" w:rsidP="005655D1">
      <w:pPr>
        <w:numPr>
          <w:ilvl w:val="2"/>
          <w:numId w:val="18"/>
        </w:numPr>
        <w:ind w:left="1428" w:hanging="714"/>
        <w:jc w:val="both"/>
        <w:rPr>
          <w:rFonts w:ascii="Calibri" w:hAnsi="Calibri" w:cs="Calibri"/>
        </w:rPr>
      </w:pPr>
      <w:r w:rsidRPr="005655D1">
        <w:rPr>
          <w:rFonts w:ascii="Calibri" w:hAnsi="Calibri" w:cs="Calibri"/>
        </w:rPr>
        <w:t xml:space="preserve">gdy wystąpi konieczność wykonania robót zamiennych lub innych robót niezbędnych do wykonania przedmiotu Umowy ze względu na zasady wiedzy technicznej, a w szczególności z powodu konieczności usunięcia wad dokumentacji projektowej, o których mowa w punkcie 22.4.1, uniemożliwiających wykonywania umowy zgodnie z przepisami prawa, obowiązującymi normami, oraz aktualnymi zasadami wiedzy technicznej, </w:t>
      </w:r>
      <w:r w:rsidRPr="005655D1">
        <w:rPr>
          <w:rFonts w:ascii="Calibri" w:hAnsi="Calibri" w:cs="Calibri"/>
        </w:rPr>
        <w:br/>
        <w:t xml:space="preserve">w tym aktualnymi ekspertyzami, badaniami oraz obliczeniami, oraz udzielenia zamówień dodatkowych, które wstrzymują lub opóźniają realizację przedmiotu Umowy, a które są niezbędne do wykonania umowy zgodnie </w:t>
      </w:r>
      <w:r w:rsidRPr="005655D1">
        <w:rPr>
          <w:rFonts w:ascii="Calibri" w:hAnsi="Calibri" w:cs="Calibri"/>
        </w:rPr>
        <w:br/>
        <w:t xml:space="preserve">z dokumentacją projektową, w tym dokumentacją zamienną, wystąpienia niebezpieczeństwa kolizji z planowanymi lub równolegle prowadzonymi przez Zamawiającego lub inne podmioty inwestycjami w zakresie niezbędnym </w:t>
      </w:r>
      <w:r w:rsidRPr="005655D1">
        <w:rPr>
          <w:rFonts w:ascii="Calibri" w:hAnsi="Calibri" w:cs="Calibri"/>
        </w:rPr>
        <w:br/>
        <w:t>do uniknięcia lub usunięcia tych kolizji,</w:t>
      </w:r>
    </w:p>
    <w:p w14:paraId="79243966" w14:textId="77777777" w:rsidR="00AF64C2" w:rsidRPr="005655D1" w:rsidRDefault="00AF64C2" w:rsidP="005655D1">
      <w:pPr>
        <w:numPr>
          <w:ilvl w:val="2"/>
          <w:numId w:val="18"/>
        </w:numPr>
        <w:ind w:left="1428" w:hanging="714"/>
        <w:jc w:val="both"/>
        <w:rPr>
          <w:rFonts w:ascii="Calibri" w:hAnsi="Calibri" w:cs="Calibri"/>
        </w:rPr>
      </w:pPr>
      <w:r w:rsidRPr="005655D1">
        <w:rPr>
          <w:rFonts w:ascii="Calibri" w:hAnsi="Calibri" w:cs="Calibri"/>
        </w:rPr>
        <w:t xml:space="preserve">wystąpienia warunków terenu budowy odbiegających w sposób istotny </w:t>
      </w:r>
      <w:r w:rsidRPr="005655D1">
        <w:rPr>
          <w:rFonts w:ascii="Calibri" w:hAnsi="Calibri" w:cs="Calibri"/>
        </w:rPr>
        <w:br/>
        <w:t xml:space="preserve">od przyjętych w dokumentacji projektowej, w szczególności napotkania niezinwentaryzowanych lub błędnie zinwentaryzowanych sieci, instalacji </w:t>
      </w:r>
      <w:r w:rsidRPr="005655D1">
        <w:rPr>
          <w:rFonts w:ascii="Calibri" w:hAnsi="Calibri" w:cs="Calibri"/>
        </w:rPr>
        <w:br/>
        <w:t>lub innych obiektów budowlanych,</w:t>
      </w:r>
    </w:p>
    <w:p w14:paraId="7DBAEF91" w14:textId="77777777" w:rsidR="00AF64C2" w:rsidRPr="005655D1" w:rsidRDefault="00AF64C2" w:rsidP="005655D1">
      <w:pPr>
        <w:numPr>
          <w:ilvl w:val="2"/>
          <w:numId w:val="18"/>
        </w:numPr>
        <w:ind w:left="1428" w:hanging="714"/>
        <w:jc w:val="both"/>
        <w:rPr>
          <w:rFonts w:ascii="Calibri" w:hAnsi="Calibri" w:cs="Calibri"/>
        </w:rPr>
      </w:pPr>
      <w:r w:rsidRPr="005655D1">
        <w:rPr>
          <w:rFonts w:ascii="Calibri" w:hAnsi="Calibri" w:cs="Calibri"/>
        </w:rPr>
        <w:t>wystąpią opóźnienia w dokonaniu określonych czynności lub ich zaniechanie przez właściwe organy administracji państwowej lub samorządowej, które nie są następstwem okoliczności, za które Wykonawca ponosi odpowiedzialność,</w:t>
      </w:r>
    </w:p>
    <w:p w14:paraId="07859513" w14:textId="77777777" w:rsidR="00AF64C2" w:rsidRPr="005655D1" w:rsidRDefault="00AF64C2" w:rsidP="005655D1">
      <w:pPr>
        <w:numPr>
          <w:ilvl w:val="2"/>
          <w:numId w:val="18"/>
        </w:numPr>
        <w:ind w:left="1428" w:hanging="714"/>
        <w:jc w:val="both"/>
        <w:rPr>
          <w:rFonts w:ascii="Calibri" w:hAnsi="Calibri" w:cs="Calibri"/>
        </w:rPr>
      </w:pPr>
      <w:r w:rsidRPr="005655D1">
        <w:rPr>
          <w:rFonts w:ascii="Calibri" w:hAnsi="Calibri" w:cs="Calibri"/>
        </w:rPr>
        <w:t>gdy wystąpią opóźnienia w wydawaniu decyzji, zezwoleń, uzgodnień, itp.,</w:t>
      </w:r>
      <w:r w:rsidRPr="005655D1">
        <w:rPr>
          <w:rFonts w:ascii="Calibri" w:hAnsi="Calibri" w:cs="Calibri"/>
        </w:rPr>
        <w:br/>
        <w:t xml:space="preserve">do wydania których właściwe organy lub podmioty są zobowiązane na mocy przepisów prawa, jeżeli opóźnienie przekroczy okres, przewidziany </w:t>
      </w:r>
      <w:r w:rsidRPr="005655D1">
        <w:rPr>
          <w:rFonts w:ascii="Calibri" w:hAnsi="Calibri" w:cs="Calibri"/>
        </w:rPr>
        <w:br/>
        <w:t>w przepisach prawa, w którym ww. decyzje powinny zostać wydane oraz nie są następstwem okoliczności, za które Wykonawca ponosi odpowiedzialność,</w:t>
      </w:r>
    </w:p>
    <w:p w14:paraId="2AB4B612" w14:textId="77777777" w:rsidR="00AF64C2" w:rsidRPr="005655D1" w:rsidRDefault="00AF64C2" w:rsidP="005655D1">
      <w:pPr>
        <w:numPr>
          <w:ilvl w:val="2"/>
          <w:numId w:val="18"/>
        </w:numPr>
        <w:ind w:left="1428" w:hanging="714"/>
        <w:jc w:val="both"/>
        <w:rPr>
          <w:rFonts w:ascii="Calibri" w:hAnsi="Calibri" w:cs="Calibri"/>
        </w:rPr>
      </w:pPr>
      <w:r w:rsidRPr="005655D1">
        <w:rPr>
          <w:rFonts w:ascii="Calibri" w:hAnsi="Calibri" w:cs="Calibri"/>
        </w:rPr>
        <w:lastRenderedPageBreak/>
        <w:t>jeżeli wystąpi brak możliwości wykonywania robót z powodu niedopuszczania do ich wykonywania przez uprawniony organ lub nakazania ich wstrzymania przez uprawniony organ, z przyczyn niezależnych od Wykonawcy,</w:t>
      </w:r>
    </w:p>
    <w:p w14:paraId="71B9A4E8" w14:textId="77777777" w:rsidR="00AF64C2" w:rsidRPr="005655D1" w:rsidRDefault="00AF64C2" w:rsidP="005655D1">
      <w:pPr>
        <w:numPr>
          <w:ilvl w:val="2"/>
          <w:numId w:val="18"/>
        </w:numPr>
        <w:ind w:left="1428" w:hanging="714"/>
        <w:jc w:val="both"/>
        <w:rPr>
          <w:rFonts w:ascii="Calibri" w:hAnsi="Calibri" w:cs="Calibri"/>
        </w:rPr>
      </w:pPr>
      <w:r w:rsidRPr="005655D1">
        <w:rPr>
          <w:rFonts w:ascii="Calibri" w:hAnsi="Calibri" w:cs="Calibri"/>
        </w:rPr>
        <w:t>wystąpienia siły wyższej uniemożliwiającej wykonanie przedmiotu Umowy zgodnie z jej postanowieniami. Siła Wyższa oznacza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stany wyjątkowe, stany wojenne, katastrofy, stany zagrożenia, pandemie, epidemie, stany klęski żywiołowej, itp.,</w:t>
      </w:r>
    </w:p>
    <w:p w14:paraId="79F84659" w14:textId="77777777" w:rsidR="00AF64C2" w:rsidRPr="005655D1" w:rsidRDefault="00AF64C2" w:rsidP="005655D1">
      <w:pPr>
        <w:numPr>
          <w:ilvl w:val="2"/>
          <w:numId w:val="18"/>
        </w:numPr>
        <w:ind w:left="1428" w:hanging="714"/>
        <w:jc w:val="both"/>
        <w:rPr>
          <w:rFonts w:ascii="Calibri" w:hAnsi="Calibri" w:cs="Calibri"/>
        </w:rPr>
      </w:pPr>
      <w:r w:rsidRPr="005655D1">
        <w:rPr>
          <w:rFonts w:ascii="Calibri" w:hAnsi="Calibri" w:cs="Calibri"/>
        </w:rPr>
        <w:t>wystąpienia warunków geologicznych, geotechnicznych, geodezyjnych</w:t>
      </w:r>
      <w:r w:rsidRPr="005655D1">
        <w:rPr>
          <w:rFonts w:ascii="Calibri" w:hAnsi="Calibri" w:cs="Calibri"/>
        </w:rPr>
        <w:br/>
        <w:t xml:space="preserve">lub hydrologicznych odbiegających w sposób istotny od przyjętych </w:t>
      </w:r>
      <w:r w:rsidRPr="005655D1">
        <w:rPr>
          <w:rFonts w:ascii="Calibri" w:hAnsi="Calibri" w:cs="Calibri"/>
        </w:rPr>
        <w:br/>
        <w:t>w dokumentacji projektowej, rozpoznania terenu w zakresie znalezisk archeologicznych, występowania niewybuchów lub niewypałów,</w:t>
      </w:r>
    </w:p>
    <w:p w14:paraId="44AFBE17" w14:textId="77777777" w:rsidR="00AF64C2" w:rsidRPr="005655D1" w:rsidRDefault="00AF64C2" w:rsidP="005655D1">
      <w:pPr>
        <w:numPr>
          <w:ilvl w:val="2"/>
          <w:numId w:val="18"/>
        </w:numPr>
        <w:tabs>
          <w:tab w:val="left" w:pos="1701"/>
        </w:tabs>
        <w:ind w:left="1428" w:hanging="714"/>
        <w:jc w:val="both"/>
        <w:rPr>
          <w:rFonts w:ascii="Calibri" w:hAnsi="Calibri" w:cs="Calibri"/>
        </w:rPr>
      </w:pPr>
      <w:r w:rsidRPr="005655D1">
        <w:rPr>
          <w:rFonts w:ascii="Calibri" w:hAnsi="Calibri" w:cs="Calibri"/>
        </w:rPr>
        <w:t xml:space="preserve">gdy Wykonawca udowodni, że opóźnienia w zakresie łańcucha dostaw dotyczących wykonywania umowy wynikają z braku lub niedostępności </w:t>
      </w:r>
      <w:r w:rsidRPr="005655D1">
        <w:rPr>
          <w:rFonts w:ascii="Calibri" w:hAnsi="Calibri" w:cs="Calibri"/>
        </w:rPr>
        <w:br/>
        <w:t>na rynku materiałów niezbędnych do wykonania przedmiotu umowy, a braki te lub niedostępność materiałów budowlanych będą następstwem okoliczności, za które Wykonawca nie ponosi odpowiedzialności, i przedstawi dowody potwierdzające fakt zaburzenia łańcucha dostaw na rynku,</w:t>
      </w:r>
    </w:p>
    <w:p w14:paraId="251C58A4" w14:textId="77777777" w:rsidR="00AF64C2" w:rsidRPr="005655D1" w:rsidRDefault="00AF64C2" w:rsidP="005655D1">
      <w:pPr>
        <w:numPr>
          <w:ilvl w:val="2"/>
          <w:numId w:val="18"/>
        </w:numPr>
        <w:tabs>
          <w:tab w:val="left" w:pos="1701"/>
        </w:tabs>
        <w:ind w:left="1428" w:hanging="714"/>
        <w:jc w:val="both"/>
        <w:rPr>
          <w:rFonts w:ascii="Calibri" w:hAnsi="Calibri" w:cs="Calibri"/>
        </w:rPr>
      </w:pPr>
      <w:r w:rsidRPr="005655D1">
        <w:rPr>
          <w:rStyle w:val="markedcontent"/>
          <w:rFonts w:ascii="Calibri" w:hAnsi="Calibri" w:cs="Calibri"/>
        </w:rPr>
        <w:t>gdy Zamawiający ograniczył zakres robót w sytuacji, gdy wykonanie niektórych robót okazało się zbędne, zmieniły</w:t>
      </w:r>
      <w:r w:rsidRPr="005655D1">
        <w:rPr>
          <w:rFonts w:ascii="Calibri" w:hAnsi="Calibri" w:cs="Calibri"/>
        </w:rPr>
        <w:t xml:space="preserve"> </w:t>
      </w:r>
      <w:r w:rsidRPr="005655D1">
        <w:rPr>
          <w:rStyle w:val="markedcontent"/>
          <w:rFonts w:ascii="Calibri" w:hAnsi="Calibri" w:cs="Calibri"/>
        </w:rPr>
        <w:t xml:space="preserve">się okoliczności związane </w:t>
      </w:r>
      <w:r w:rsidRPr="005655D1">
        <w:rPr>
          <w:rStyle w:val="markedcontent"/>
          <w:rFonts w:ascii="Calibri" w:hAnsi="Calibri" w:cs="Calibri"/>
        </w:rPr>
        <w:br/>
        <w:t xml:space="preserve">z wykonaniem Umowy lub wykonanie poszczególnych robót nie leży </w:t>
      </w:r>
      <w:r w:rsidRPr="005655D1">
        <w:rPr>
          <w:rStyle w:val="markedcontent"/>
          <w:rFonts w:ascii="Calibri" w:hAnsi="Calibri" w:cs="Calibri"/>
        </w:rPr>
        <w:br/>
        <w:t>w interesie publicznym lub Zamawiającego,</w:t>
      </w:r>
    </w:p>
    <w:p w14:paraId="4B814EB7" w14:textId="77777777" w:rsidR="00AF64C2" w:rsidRPr="005655D1" w:rsidRDefault="00AF64C2" w:rsidP="005655D1">
      <w:pPr>
        <w:numPr>
          <w:ilvl w:val="2"/>
          <w:numId w:val="18"/>
        </w:numPr>
        <w:tabs>
          <w:tab w:val="left" w:pos="1701"/>
        </w:tabs>
        <w:ind w:left="1428" w:hanging="714"/>
        <w:jc w:val="both"/>
        <w:rPr>
          <w:rFonts w:ascii="Calibri" w:hAnsi="Calibri" w:cs="Calibri"/>
        </w:rPr>
      </w:pPr>
      <w:r w:rsidRPr="005655D1">
        <w:rPr>
          <w:rStyle w:val="markedcontent"/>
          <w:rFonts w:ascii="Calibri" w:hAnsi="Calibri" w:cs="Calibri"/>
        </w:rPr>
        <w:t>w przypadku wystąpienia awarii na terenie budowy, za którą odpowiedzialności nie</w:t>
      </w:r>
      <w:r w:rsidRPr="005655D1">
        <w:rPr>
          <w:rFonts w:ascii="Calibri" w:hAnsi="Calibri" w:cs="Calibri"/>
        </w:rPr>
        <w:t xml:space="preserve"> </w:t>
      </w:r>
      <w:r w:rsidRPr="005655D1">
        <w:rPr>
          <w:rStyle w:val="markedcontent"/>
          <w:rFonts w:ascii="Calibri" w:hAnsi="Calibri" w:cs="Calibri"/>
        </w:rPr>
        <w:t>ponosi Wykonawca, skutkującej koniecznością wstrzymania wykonania przedmiotu</w:t>
      </w:r>
      <w:r w:rsidRPr="005655D1">
        <w:rPr>
          <w:rFonts w:ascii="Calibri" w:hAnsi="Calibri" w:cs="Calibri"/>
        </w:rPr>
        <w:t xml:space="preserve"> </w:t>
      </w:r>
      <w:r w:rsidRPr="005655D1">
        <w:rPr>
          <w:rStyle w:val="markedcontent"/>
          <w:rFonts w:ascii="Calibri" w:hAnsi="Calibri" w:cs="Calibri"/>
        </w:rPr>
        <w:t>Umowy przez Wykonawcę.</w:t>
      </w:r>
    </w:p>
    <w:p w14:paraId="3AB592BB" w14:textId="77777777" w:rsidR="00AF64C2" w:rsidRPr="005655D1" w:rsidRDefault="00AF64C2" w:rsidP="005655D1">
      <w:pPr>
        <w:numPr>
          <w:ilvl w:val="1"/>
          <w:numId w:val="18"/>
        </w:numPr>
        <w:tabs>
          <w:tab w:val="left" w:pos="709"/>
          <w:tab w:val="left" w:pos="9212"/>
        </w:tabs>
        <w:ind w:left="709" w:hanging="708"/>
        <w:jc w:val="both"/>
        <w:rPr>
          <w:rFonts w:ascii="Calibri" w:hAnsi="Calibri" w:cs="Calibri"/>
        </w:rPr>
      </w:pPr>
      <w:r w:rsidRPr="005655D1">
        <w:rPr>
          <w:rFonts w:ascii="Calibri" w:hAnsi="Calibri" w:cs="Calibri"/>
        </w:rPr>
        <w:t xml:space="preserve">Wykonawca jest uprawniony do żądania zmiany Umowy w zakresie materiałów, parametrów technicznych, technologii wykonania robót budowlanych, sposobu </w:t>
      </w:r>
      <w:r w:rsidRPr="005655D1">
        <w:rPr>
          <w:rFonts w:ascii="Calibri" w:hAnsi="Calibri" w:cs="Calibri"/>
        </w:rPr>
        <w:br/>
        <w:t xml:space="preserve">i zakresu wykonania przedmiotu Umowy w następujących sytuacjach: </w:t>
      </w:r>
    </w:p>
    <w:p w14:paraId="62CAD803" w14:textId="77777777" w:rsidR="00AF64C2" w:rsidRPr="005655D1" w:rsidRDefault="00AF64C2" w:rsidP="005655D1">
      <w:pPr>
        <w:numPr>
          <w:ilvl w:val="2"/>
          <w:numId w:val="18"/>
        </w:numPr>
        <w:ind w:left="1434"/>
        <w:jc w:val="both"/>
        <w:rPr>
          <w:rStyle w:val="markedcontent"/>
          <w:rFonts w:ascii="Calibri" w:hAnsi="Calibri" w:cs="Calibri"/>
        </w:rPr>
      </w:pPr>
      <w:r w:rsidRPr="005655D1">
        <w:rPr>
          <w:rFonts w:ascii="Calibri" w:hAnsi="Calibri" w:cs="Calibri"/>
        </w:rPr>
        <w:t>konieczności zrealizowania jakiejkolwiek części robót, objętej przedmiotem Umowy, przy zastosowaniu odmiennych rozwiązań technicznych lub technologicznych, niż wskazane w dokumentacji projektowej, a wynikających</w:t>
      </w:r>
      <w:r w:rsidRPr="005655D1">
        <w:rPr>
          <w:rFonts w:ascii="Calibri" w:hAnsi="Calibri" w:cs="Calibri"/>
        </w:rPr>
        <w:br/>
        <w:t xml:space="preserve">ze stwierdzonych wad tej dokumentacji, a w szczególności konieczności usunięcia wad dokumentacji projektowej uniemożliwiających wykonywanie umowy zgodnie z przepisami prawa, obowiązującymi normami, oraz aktualnymi zasadami wiedzy technicznej, w tym aktualnymi ekspertyzami, badaniami oraz obliczeniami, lub konieczności wprowadzenia zmian </w:t>
      </w:r>
      <w:r w:rsidRPr="005655D1">
        <w:rPr>
          <w:rFonts w:ascii="Calibri" w:hAnsi="Calibri" w:cs="Calibri"/>
        </w:rPr>
        <w:br/>
        <w:t xml:space="preserve">do dokumentacji projektowej wynikającej z </w:t>
      </w:r>
      <w:r w:rsidRPr="005655D1">
        <w:rPr>
          <w:rStyle w:val="markedcontent"/>
          <w:rFonts w:ascii="Calibri" w:hAnsi="Calibri" w:cs="Calibri"/>
        </w:rPr>
        <w:t xml:space="preserve">uzasadnionych potrzeb Zamawiającego, albo konieczności wykonania robót niezbędnych </w:t>
      </w:r>
      <w:r w:rsidRPr="005655D1">
        <w:rPr>
          <w:rStyle w:val="markedcontent"/>
          <w:rFonts w:ascii="Calibri" w:hAnsi="Calibri" w:cs="Calibri"/>
        </w:rPr>
        <w:br/>
        <w:t>do prawidłowego wykonania przedmiotu Umowy, które nie zostały przewidziane w dokumentacji projektowej przekazanej przez Zamawiającego, albo konieczności wynikającej ze zmiany technologii wykonania poszczególnych robót,</w:t>
      </w:r>
      <w:r w:rsidRPr="005655D1">
        <w:rPr>
          <w:rFonts w:ascii="Calibri" w:hAnsi="Calibri" w:cs="Calibri"/>
        </w:rPr>
        <w:t xml:space="preserve"> lub zmiany stanu prawnego w oparciu, o który je przygotowano, gdyby zastosowanie przewidzianych rozwiązań groziło niewykonaniem lub </w:t>
      </w:r>
      <w:r w:rsidRPr="005655D1">
        <w:rPr>
          <w:rFonts w:ascii="Calibri" w:hAnsi="Calibri" w:cs="Calibri"/>
        </w:rPr>
        <w:lastRenderedPageBreak/>
        <w:t xml:space="preserve">nienależytym wykonaniem przedmiotu Umowy. </w:t>
      </w:r>
      <w:r w:rsidRPr="005655D1">
        <w:rPr>
          <w:rStyle w:val="markedcontent"/>
          <w:rFonts w:ascii="Calibri" w:hAnsi="Calibri" w:cs="Calibri"/>
        </w:rPr>
        <w:t xml:space="preserve">Poprzez wady dokumentacji projektowej Zamawiający rozumie w szczególności wady polegające na: </w:t>
      </w:r>
    </w:p>
    <w:p w14:paraId="1ACDE141" w14:textId="77777777" w:rsidR="00AF64C2" w:rsidRPr="005655D1" w:rsidRDefault="00AF64C2" w:rsidP="00127CE0">
      <w:pPr>
        <w:pStyle w:val="Akapitzlist"/>
        <w:numPr>
          <w:ilvl w:val="0"/>
          <w:numId w:val="32"/>
        </w:numPr>
        <w:contextualSpacing/>
        <w:jc w:val="both"/>
        <w:rPr>
          <w:rStyle w:val="markedcontent"/>
          <w:rFonts w:ascii="Calibri" w:hAnsi="Calibri" w:cs="Calibri"/>
        </w:rPr>
      </w:pPr>
      <w:r w:rsidRPr="005655D1">
        <w:rPr>
          <w:rStyle w:val="markedcontent"/>
          <w:rFonts w:ascii="Calibri" w:hAnsi="Calibri" w:cs="Calibri"/>
        </w:rPr>
        <w:t xml:space="preserve">niepełnym lub błędnym przyjęciu danych wyjściowych do projektowania, które skutkują niewykonaniem lub nienależytym wykonaniem robot, zgodnie ze sztuką, zasadami aktualnej wiedzy technicznej, normami oraz przepisami prawa, w szczególności w zakresie ilościowym i materiałowym, </w:t>
      </w:r>
    </w:p>
    <w:p w14:paraId="67473F3F" w14:textId="77777777" w:rsidR="00AF64C2" w:rsidRPr="005655D1" w:rsidRDefault="00AF64C2" w:rsidP="00127CE0">
      <w:pPr>
        <w:pStyle w:val="Akapitzlist"/>
        <w:numPr>
          <w:ilvl w:val="0"/>
          <w:numId w:val="32"/>
        </w:numPr>
        <w:contextualSpacing/>
        <w:jc w:val="both"/>
        <w:rPr>
          <w:rStyle w:val="markedcontent"/>
          <w:rFonts w:ascii="Calibri" w:hAnsi="Calibri" w:cs="Calibri"/>
        </w:rPr>
      </w:pPr>
      <w:r w:rsidRPr="005655D1">
        <w:rPr>
          <w:rStyle w:val="markedcontent"/>
          <w:rFonts w:ascii="Calibri" w:hAnsi="Calibri" w:cs="Calibri"/>
        </w:rPr>
        <w:t xml:space="preserve">przyjęciu niepełnych lub błędnych danych do obliczeń lub uzyskaniu błędnych wyliczeń, w tym błędnych wyliczeń dotyczących zakresu robót, </w:t>
      </w:r>
    </w:p>
    <w:p w14:paraId="33523C6A" w14:textId="77777777" w:rsidR="00AF64C2" w:rsidRPr="005655D1" w:rsidRDefault="00AF64C2" w:rsidP="00127CE0">
      <w:pPr>
        <w:pStyle w:val="Akapitzlist"/>
        <w:numPr>
          <w:ilvl w:val="0"/>
          <w:numId w:val="32"/>
        </w:numPr>
        <w:contextualSpacing/>
        <w:jc w:val="both"/>
        <w:rPr>
          <w:rStyle w:val="markedcontent"/>
          <w:rFonts w:ascii="Calibri" w:hAnsi="Calibri" w:cs="Calibri"/>
        </w:rPr>
      </w:pPr>
      <w:r w:rsidRPr="005655D1">
        <w:rPr>
          <w:rStyle w:val="markedcontent"/>
          <w:rFonts w:ascii="Calibri" w:hAnsi="Calibri" w:cs="Calibri"/>
        </w:rPr>
        <w:t xml:space="preserve">błędy lub braki pomiędzy przedmiarem robót a dokumentacją projektową w zakresie ilościowym i materiałowym, </w:t>
      </w:r>
    </w:p>
    <w:p w14:paraId="74E470E4" w14:textId="77777777" w:rsidR="00AF64C2" w:rsidRPr="005655D1" w:rsidRDefault="00AF64C2" w:rsidP="00127CE0">
      <w:pPr>
        <w:pStyle w:val="Akapitzlist"/>
        <w:numPr>
          <w:ilvl w:val="0"/>
          <w:numId w:val="32"/>
        </w:numPr>
        <w:contextualSpacing/>
        <w:jc w:val="both"/>
        <w:rPr>
          <w:rStyle w:val="markedcontent"/>
          <w:rFonts w:ascii="Calibri" w:hAnsi="Calibri" w:cs="Calibri"/>
        </w:rPr>
      </w:pPr>
      <w:r w:rsidRPr="005655D1">
        <w:rPr>
          <w:rStyle w:val="markedcontent"/>
          <w:rFonts w:ascii="Calibri" w:hAnsi="Calibri" w:cs="Calibri"/>
        </w:rPr>
        <w:t xml:space="preserve">błędnych lub niepełnych opiniach, ekspertyzach i innych podobnych dokumentach niezbędnych do oceny stanu faktycznego, mających wpływ na należyte, zgodne ze sztuką, zasadami wiedzy technicznej i normami, wykonanie zamówienia, </w:t>
      </w:r>
    </w:p>
    <w:p w14:paraId="7ACBD87B" w14:textId="77777777" w:rsidR="00AF64C2" w:rsidRPr="005655D1" w:rsidRDefault="00AF64C2" w:rsidP="00127CE0">
      <w:pPr>
        <w:pStyle w:val="Akapitzlist"/>
        <w:numPr>
          <w:ilvl w:val="0"/>
          <w:numId w:val="32"/>
        </w:numPr>
        <w:contextualSpacing/>
        <w:jc w:val="both"/>
        <w:rPr>
          <w:rStyle w:val="markedcontent"/>
          <w:rFonts w:ascii="Calibri" w:hAnsi="Calibri" w:cs="Calibri"/>
        </w:rPr>
      </w:pPr>
      <w:r w:rsidRPr="005655D1">
        <w:rPr>
          <w:rStyle w:val="markedcontent"/>
          <w:rFonts w:ascii="Calibri" w:hAnsi="Calibri" w:cs="Calibri"/>
        </w:rPr>
        <w:t>błędnych lub niepełnych wynikach w zakresie badań terenowych, geodezyjnych, geologicznych, geotechnicznych i hydrologicznych skutkujących błędami lub brakami w dokumentacji uniemożliwiającymi osiągniecie celu dla którego dokumentacja projektowa została sporządzona,</w:t>
      </w:r>
    </w:p>
    <w:p w14:paraId="793CD80C" w14:textId="77777777" w:rsidR="00AF64C2" w:rsidRPr="005655D1" w:rsidRDefault="00AF64C2" w:rsidP="00127CE0">
      <w:pPr>
        <w:pStyle w:val="Akapitzlist"/>
        <w:numPr>
          <w:ilvl w:val="0"/>
          <w:numId w:val="32"/>
        </w:numPr>
        <w:contextualSpacing/>
        <w:jc w:val="both"/>
        <w:rPr>
          <w:rStyle w:val="markedcontent"/>
          <w:rFonts w:ascii="Calibri" w:hAnsi="Calibri" w:cs="Calibri"/>
        </w:rPr>
      </w:pPr>
      <w:r w:rsidRPr="005655D1">
        <w:rPr>
          <w:rStyle w:val="markedcontent"/>
          <w:rFonts w:ascii="Calibri" w:hAnsi="Calibri" w:cs="Calibri"/>
        </w:rPr>
        <w:t xml:space="preserve">zbyt szerokim lub niepełnym ustaleniu zakresu robót lub materiałów, które są niezbędne do osiągniecia celu dla którego dokumentacja projektowa została sporządzona, </w:t>
      </w:r>
    </w:p>
    <w:p w14:paraId="2E393DD2" w14:textId="77777777" w:rsidR="00AF64C2" w:rsidRPr="005655D1" w:rsidRDefault="00AF64C2" w:rsidP="00127CE0">
      <w:pPr>
        <w:pStyle w:val="Akapitzlist"/>
        <w:numPr>
          <w:ilvl w:val="0"/>
          <w:numId w:val="32"/>
        </w:numPr>
        <w:contextualSpacing/>
        <w:jc w:val="both"/>
        <w:rPr>
          <w:rStyle w:val="markedcontent"/>
          <w:rFonts w:ascii="Calibri" w:hAnsi="Calibri" w:cs="Calibri"/>
        </w:rPr>
      </w:pPr>
      <w:r w:rsidRPr="005655D1">
        <w:rPr>
          <w:rStyle w:val="markedcontent"/>
          <w:rFonts w:ascii="Calibri" w:hAnsi="Calibri" w:cs="Calibri"/>
        </w:rPr>
        <w:t>błędnym lub nieadekwatnym do osiągnięcia celu z punktu widzenia aktualnej wiedzy technicznej lub niepełnym doborze materiałów budowlanych,</w:t>
      </w:r>
    </w:p>
    <w:p w14:paraId="650565B2" w14:textId="77777777" w:rsidR="00AF64C2" w:rsidRPr="005655D1" w:rsidRDefault="00AF64C2" w:rsidP="00127CE0">
      <w:pPr>
        <w:pStyle w:val="Akapitzlist"/>
        <w:numPr>
          <w:ilvl w:val="0"/>
          <w:numId w:val="32"/>
        </w:numPr>
        <w:contextualSpacing/>
        <w:jc w:val="both"/>
        <w:rPr>
          <w:rFonts w:ascii="Calibri" w:hAnsi="Calibri" w:cs="Calibri"/>
        </w:rPr>
      </w:pPr>
      <w:r w:rsidRPr="005655D1">
        <w:rPr>
          <w:rStyle w:val="markedcontent"/>
          <w:rFonts w:ascii="Calibri" w:hAnsi="Calibri" w:cs="Calibri"/>
        </w:rPr>
        <w:t>zmianie</w:t>
      </w:r>
      <w:r w:rsidRPr="005655D1">
        <w:rPr>
          <w:rFonts w:ascii="Calibri" w:hAnsi="Calibri" w:cs="Calibri"/>
        </w:rPr>
        <w:t xml:space="preserve"> stanu faktycznego z okresu sporządzania dokumentacji projektowej stanowiącej opis przedmiotu zamówienia załączony do SWZ </w:t>
      </w:r>
      <w:r w:rsidRPr="005655D1">
        <w:rPr>
          <w:rFonts w:ascii="Calibri" w:hAnsi="Calibri" w:cs="Calibri"/>
        </w:rPr>
        <w:br/>
        <w:t xml:space="preserve">w stosunku do czasu wykonywania robót w oparciu o tę dokumentację projektową, skutkującego koniecznością dostosowania tej dokumentacji do warunków terenowych w których realizowana jest inwestycja, </w:t>
      </w:r>
      <w:r w:rsidRPr="005655D1">
        <w:rPr>
          <w:rFonts w:ascii="Calibri" w:hAnsi="Calibri" w:cs="Calibri"/>
        </w:rPr>
        <w:br/>
        <w:t>w szczególności warunków geologicznych, geotechnicznych, geodezyjnych lub hydrologicznych.</w:t>
      </w:r>
    </w:p>
    <w:p w14:paraId="1B1B57A6" w14:textId="77777777" w:rsidR="00AF64C2" w:rsidRPr="005655D1" w:rsidRDefault="00AF64C2" w:rsidP="005655D1">
      <w:pPr>
        <w:numPr>
          <w:ilvl w:val="2"/>
          <w:numId w:val="18"/>
        </w:numPr>
        <w:ind w:left="1428" w:hanging="714"/>
        <w:jc w:val="both"/>
        <w:rPr>
          <w:rFonts w:ascii="Calibri" w:hAnsi="Calibri" w:cs="Calibri"/>
        </w:rPr>
      </w:pPr>
      <w:r w:rsidRPr="005655D1">
        <w:rPr>
          <w:rFonts w:ascii="Calibri" w:hAnsi="Calibri" w:cs="Calibri"/>
        </w:rPr>
        <w:t xml:space="preserve">gdy wystąpi konieczność wykonania robót zamiennych lub innych robót niezbędnych do wykonania przedmiotu Umowy ze względu na zasady wiedzy technicznej, a w szczególności z powodu konieczności usunięcia wad dokumentacji projektowej, o których mowa w punkcie 22.5.1, uniemożliwiających wykonywanie umowy zgodnie z przepisami prawa, obowiązującymi normami, oraz aktualnymi zasadami wiedzy technicznej, </w:t>
      </w:r>
      <w:r w:rsidRPr="005655D1">
        <w:rPr>
          <w:rFonts w:ascii="Calibri" w:hAnsi="Calibri" w:cs="Calibri"/>
        </w:rPr>
        <w:br/>
        <w:t>w tym aktualnymi ekspertyzami, badaniami oraz obliczeniami, oraz udzielenia zamówień dodatkowych, a które są niezbędne do wykonania umowy zgodnie z dokumentacją projektową, w tym dokumentacją zamienną.</w:t>
      </w:r>
    </w:p>
    <w:p w14:paraId="02FE4A0F" w14:textId="77777777" w:rsidR="00AF64C2" w:rsidRPr="005655D1" w:rsidRDefault="00AF64C2" w:rsidP="005655D1">
      <w:pPr>
        <w:numPr>
          <w:ilvl w:val="2"/>
          <w:numId w:val="18"/>
        </w:numPr>
        <w:ind w:left="1434"/>
        <w:jc w:val="both"/>
        <w:rPr>
          <w:rFonts w:ascii="Calibri" w:hAnsi="Calibri" w:cs="Calibri"/>
        </w:rPr>
      </w:pPr>
      <w:r w:rsidRPr="005655D1">
        <w:rPr>
          <w:rFonts w:ascii="Calibri" w:hAnsi="Calibri" w:cs="Calibri"/>
        </w:rPr>
        <w:t>konieczności realizacji robót wynikających z wprowadzenia w dokumentacji projektowej zmian uznanych za nieistotne odstępstwo od projektu budowlanego, wynikających z art. 36a ust. 1 Prawa Budowlanego.</w:t>
      </w:r>
    </w:p>
    <w:p w14:paraId="706BD140" w14:textId="77777777" w:rsidR="00AF64C2" w:rsidRPr="005655D1" w:rsidRDefault="00AF64C2" w:rsidP="005655D1">
      <w:pPr>
        <w:numPr>
          <w:ilvl w:val="2"/>
          <w:numId w:val="18"/>
        </w:numPr>
        <w:ind w:left="1434"/>
        <w:jc w:val="both"/>
        <w:rPr>
          <w:rFonts w:ascii="Calibri" w:hAnsi="Calibri" w:cs="Calibri"/>
        </w:rPr>
      </w:pPr>
      <w:r w:rsidRPr="005655D1">
        <w:rPr>
          <w:rFonts w:ascii="Calibri" w:hAnsi="Calibri" w:cs="Calibri"/>
        </w:rPr>
        <w:t>wystąpienia warunków geologicznych, geotechnicznych, geodezyjnych</w:t>
      </w:r>
      <w:r w:rsidRPr="005655D1">
        <w:rPr>
          <w:rFonts w:ascii="Calibri" w:hAnsi="Calibri" w:cs="Calibri"/>
        </w:rPr>
        <w:br/>
        <w:t xml:space="preserve">lub hydrologicznych odbiegających w sposób istotny od przyjętych </w:t>
      </w:r>
      <w:r w:rsidRPr="005655D1">
        <w:rPr>
          <w:rFonts w:ascii="Calibri" w:hAnsi="Calibri" w:cs="Calibri"/>
        </w:rPr>
        <w:br/>
        <w:t xml:space="preserve">w dokumentacji projektowej, rozpoznania terenu w zakresie znalezisk </w:t>
      </w:r>
      <w:r w:rsidRPr="005655D1">
        <w:rPr>
          <w:rFonts w:ascii="Calibri" w:hAnsi="Calibri" w:cs="Calibri"/>
        </w:rPr>
        <w:lastRenderedPageBreak/>
        <w:t>archeologicznych, występowania niewybuchów lub niewypałów, które mogą skutkować w świetle dotychczasowych założeń niewykonaniem lub nienależytym wykonaniem przedmiotu Umowy.</w:t>
      </w:r>
    </w:p>
    <w:p w14:paraId="7347801B" w14:textId="77777777" w:rsidR="00AF64C2" w:rsidRPr="005655D1" w:rsidRDefault="00AF64C2" w:rsidP="005655D1">
      <w:pPr>
        <w:numPr>
          <w:ilvl w:val="2"/>
          <w:numId w:val="18"/>
        </w:numPr>
        <w:ind w:left="1434"/>
        <w:jc w:val="both"/>
        <w:rPr>
          <w:rFonts w:ascii="Calibri" w:hAnsi="Calibri" w:cs="Calibri"/>
        </w:rPr>
      </w:pPr>
      <w:r w:rsidRPr="005655D1">
        <w:rPr>
          <w:rFonts w:ascii="Calibri" w:hAnsi="Calibri" w:cs="Calibri"/>
        </w:rPr>
        <w:t xml:space="preserve">wystąpienia warunków terenu budowy odbiegających w sposób istotny </w:t>
      </w:r>
      <w:r w:rsidRPr="005655D1">
        <w:rPr>
          <w:rFonts w:ascii="Calibri" w:hAnsi="Calibri" w:cs="Calibri"/>
        </w:rPr>
        <w:br/>
        <w:t>od przyjętych w dokumentacji projektowej, w szczególności napotkania niezinwentaryzowanych lub błędnie zinwentaryzowanych sieci, instalacji lub innych obiektów budowlanych.</w:t>
      </w:r>
    </w:p>
    <w:p w14:paraId="190A8652" w14:textId="77777777" w:rsidR="00AF64C2" w:rsidRPr="005655D1" w:rsidRDefault="00AF64C2" w:rsidP="005655D1">
      <w:pPr>
        <w:numPr>
          <w:ilvl w:val="2"/>
          <w:numId w:val="18"/>
        </w:numPr>
        <w:ind w:left="1434"/>
        <w:jc w:val="both"/>
        <w:rPr>
          <w:rFonts w:ascii="Calibri" w:hAnsi="Calibri" w:cs="Calibri"/>
        </w:rPr>
      </w:pPr>
      <w:r w:rsidRPr="005655D1">
        <w:rPr>
          <w:rFonts w:ascii="Calibri" w:hAnsi="Calibri" w:cs="Calibri"/>
        </w:rPr>
        <w:t>konieczności zrealizowania przedmiotu Umowy przy zastosowaniu innych rozwiązań technicznych lub materiałowych ze względu na zmiany obowiązującego prawa.</w:t>
      </w:r>
    </w:p>
    <w:p w14:paraId="43CFAAAA" w14:textId="77777777" w:rsidR="00AF64C2" w:rsidRPr="005655D1" w:rsidRDefault="00AF64C2" w:rsidP="005655D1">
      <w:pPr>
        <w:numPr>
          <w:ilvl w:val="2"/>
          <w:numId w:val="18"/>
        </w:numPr>
        <w:ind w:left="1434"/>
        <w:jc w:val="both"/>
        <w:rPr>
          <w:rFonts w:ascii="Calibri" w:hAnsi="Calibri" w:cs="Calibri"/>
        </w:rPr>
      </w:pPr>
      <w:r w:rsidRPr="005655D1">
        <w:rPr>
          <w:rFonts w:ascii="Calibri" w:hAnsi="Calibri" w:cs="Calibri"/>
        </w:rPr>
        <w:t>wystąpienia niebezpieczeństwa kolizji z planowanymi lub równolegle prowadzonymi przez inne podmioty inwestycjami w zakresie niezbędnym</w:t>
      </w:r>
      <w:r w:rsidRPr="005655D1">
        <w:rPr>
          <w:rFonts w:ascii="Calibri" w:hAnsi="Calibri" w:cs="Calibri"/>
        </w:rPr>
        <w:br/>
        <w:t>do uniknięcia lub usunięcia tych kolizji.</w:t>
      </w:r>
    </w:p>
    <w:p w14:paraId="10D3226A" w14:textId="77777777" w:rsidR="00AF64C2" w:rsidRPr="005655D1" w:rsidRDefault="00AF64C2" w:rsidP="005655D1">
      <w:pPr>
        <w:numPr>
          <w:ilvl w:val="2"/>
          <w:numId w:val="18"/>
        </w:numPr>
        <w:ind w:left="1434"/>
        <w:jc w:val="both"/>
        <w:rPr>
          <w:rFonts w:ascii="Calibri" w:hAnsi="Calibri" w:cs="Calibri"/>
        </w:rPr>
      </w:pPr>
      <w:r w:rsidRPr="005655D1">
        <w:rPr>
          <w:rFonts w:ascii="Calibri" w:hAnsi="Calibri" w:cs="Calibri"/>
        </w:rPr>
        <w:t>wystąpienia siły wyższej uniemożliwiającej wykonanie przedmiotu Umowy zgodnie z jej postanowieniami. Siła Wyższa oznacza zdarzenia pozostające poza kontrolą każdej ze Stron, których Strony nie mogły przewidzieć ani im zapobiec, i które zakłócają lub uniemożliwiają realizację Umowy. Takie zdarzenia obejmują w szczególności: wojny, rewolucje, pożary, powodzie, działania terrorystyczne, zakłócenia spowodowane wprowadzeniem zabezpieczeń antyterrorystycznych, stany wyjątkowe, stany wojenne, katastrofy, stany zagrożenia, pandemie, epidemie, stany klęski żywiołowej, itp.,</w:t>
      </w:r>
    </w:p>
    <w:p w14:paraId="0EDBEA24" w14:textId="77777777" w:rsidR="00AF64C2" w:rsidRPr="005655D1" w:rsidRDefault="00AF64C2" w:rsidP="005655D1">
      <w:pPr>
        <w:numPr>
          <w:ilvl w:val="2"/>
          <w:numId w:val="18"/>
        </w:numPr>
        <w:ind w:left="1428" w:hanging="714"/>
        <w:jc w:val="both"/>
        <w:rPr>
          <w:rStyle w:val="markedcontent"/>
          <w:rFonts w:ascii="Calibri" w:hAnsi="Calibri" w:cs="Calibri"/>
        </w:rPr>
      </w:pPr>
      <w:r w:rsidRPr="005655D1">
        <w:rPr>
          <w:rStyle w:val="markedcontent"/>
          <w:rFonts w:ascii="Calibri" w:hAnsi="Calibri" w:cs="Calibri"/>
        </w:rPr>
        <w:t>gdy Zamawiający ograniczył zakres robót w sytuacji, gdy wykonanie niektórych robót okazało się zbędne, zmieniły</w:t>
      </w:r>
      <w:r w:rsidRPr="005655D1">
        <w:rPr>
          <w:rFonts w:ascii="Calibri" w:hAnsi="Calibri" w:cs="Calibri"/>
        </w:rPr>
        <w:t xml:space="preserve"> </w:t>
      </w:r>
      <w:r w:rsidRPr="005655D1">
        <w:rPr>
          <w:rStyle w:val="markedcontent"/>
          <w:rFonts w:ascii="Calibri" w:hAnsi="Calibri" w:cs="Calibri"/>
        </w:rPr>
        <w:t>się okoliczności związane z wykonaniem Umowy lub wykonanie poszczególnych robót nie leży w interesie publicznym lub Zamawiającego, z zastrzeżeniem, że zakres</w:t>
      </w:r>
      <w:r w:rsidRPr="005655D1">
        <w:rPr>
          <w:rFonts w:ascii="Calibri" w:hAnsi="Calibri" w:cs="Calibri"/>
        </w:rPr>
        <w:t xml:space="preserve"> </w:t>
      </w:r>
      <w:r w:rsidRPr="005655D1">
        <w:rPr>
          <w:rStyle w:val="markedcontent"/>
          <w:rFonts w:ascii="Calibri" w:hAnsi="Calibri" w:cs="Calibri"/>
        </w:rPr>
        <w:t xml:space="preserve">robót nie może ulec zmianie </w:t>
      </w:r>
      <w:r w:rsidRPr="005655D1">
        <w:rPr>
          <w:rStyle w:val="markedcontent"/>
          <w:rFonts w:ascii="Calibri" w:hAnsi="Calibri" w:cs="Calibri"/>
        </w:rPr>
        <w:br/>
        <w:t>o więcej niż 50% zakresu rzeczowego lub finansowego przedmiotu zamówienia.</w:t>
      </w:r>
      <w:r w:rsidRPr="005655D1">
        <w:rPr>
          <w:rFonts w:ascii="Calibri" w:hAnsi="Calibri" w:cs="Calibri"/>
        </w:rPr>
        <w:t xml:space="preserve"> </w:t>
      </w:r>
      <w:r w:rsidRPr="005655D1">
        <w:rPr>
          <w:rStyle w:val="markedcontent"/>
          <w:rFonts w:ascii="Calibri" w:hAnsi="Calibri" w:cs="Calibri"/>
        </w:rPr>
        <w:t xml:space="preserve">W takim przypadku wynagrodzenie Wykonawcy zmniejsza </w:t>
      </w:r>
      <w:r w:rsidRPr="005655D1">
        <w:rPr>
          <w:rStyle w:val="markedcontent"/>
          <w:rFonts w:ascii="Calibri" w:hAnsi="Calibri" w:cs="Calibri"/>
        </w:rPr>
        <w:br/>
        <w:t>się odpowiednio</w:t>
      </w:r>
      <w:r w:rsidRPr="005655D1">
        <w:rPr>
          <w:rFonts w:ascii="Calibri" w:hAnsi="Calibri" w:cs="Calibri"/>
        </w:rPr>
        <w:t xml:space="preserve"> </w:t>
      </w:r>
      <w:r w:rsidRPr="005655D1">
        <w:rPr>
          <w:rStyle w:val="markedcontent"/>
          <w:rFonts w:ascii="Calibri" w:hAnsi="Calibri" w:cs="Calibri"/>
        </w:rPr>
        <w:t xml:space="preserve">w stosunku do zmniejszonego zakresu robót </w:t>
      </w:r>
      <w:r w:rsidRPr="005655D1">
        <w:rPr>
          <w:rStyle w:val="markedcontent"/>
          <w:rFonts w:ascii="Calibri" w:hAnsi="Calibri" w:cs="Calibri"/>
        </w:rPr>
        <w:br/>
        <w:t>z uwzględnieniem kosztów wskazanych w szczegółowym kosztorysie ofertowym dostarczonym przed zawarciem umowy,</w:t>
      </w:r>
    </w:p>
    <w:p w14:paraId="25B2324F" w14:textId="77777777" w:rsidR="00AF64C2" w:rsidRPr="005655D1" w:rsidRDefault="00AF64C2" w:rsidP="005655D1">
      <w:pPr>
        <w:numPr>
          <w:ilvl w:val="2"/>
          <w:numId w:val="18"/>
        </w:numPr>
        <w:tabs>
          <w:tab w:val="left" w:pos="1560"/>
        </w:tabs>
        <w:ind w:left="1560" w:hanging="846"/>
        <w:jc w:val="both"/>
        <w:rPr>
          <w:rStyle w:val="markedcontent"/>
          <w:rFonts w:ascii="Calibri" w:hAnsi="Calibri" w:cs="Calibri"/>
        </w:rPr>
      </w:pPr>
      <w:r w:rsidRPr="005655D1">
        <w:rPr>
          <w:rStyle w:val="markedcontent"/>
          <w:rFonts w:ascii="Calibri" w:hAnsi="Calibri" w:cs="Calibri"/>
        </w:rPr>
        <w:t>gdy konieczne lub wskazane jest dokonanie zmiany technologii wykonania robót lub materiałów przewidzianych w dokumentacji projektowej lub innych dokumentach opisujących</w:t>
      </w:r>
      <w:r w:rsidRPr="005655D1">
        <w:rPr>
          <w:rFonts w:ascii="Calibri" w:hAnsi="Calibri" w:cs="Calibri"/>
        </w:rPr>
        <w:t xml:space="preserve"> </w:t>
      </w:r>
      <w:r w:rsidRPr="005655D1">
        <w:rPr>
          <w:rStyle w:val="markedcontent"/>
          <w:rFonts w:ascii="Calibri" w:hAnsi="Calibri" w:cs="Calibri"/>
        </w:rPr>
        <w:t>przedmiot zamówienia, jeżeli w wyniku rozwoju technicznego lub technologicznego</w:t>
      </w:r>
      <w:r w:rsidRPr="005655D1">
        <w:rPr>
          <w:rFonts w:ascii="Calibri" w:hAnsi="Calibri" w:cs="Calibri"/>
        </w:rPr>
        <w:t xml:space="preserve"> </w:t>
      </w:r>
      <w:r w:rsidRPr="005655D1">
        <w:rPr>
          <w:rStyle w:val="markedcontent"/>
          <w:rFonts w:ascii="Calibri" w:hAnsi="Calibri" w:cs="Calibri"/>
        </w:rPr>
        <w:t>możliwe jest wykonanie robót przy zastosowaniu innej technologii lub materiałów,</w:t>
      </w:r>
      <w:r w:rsidRPr="005655D1">
        <w:rPr>
          <w:rFonts w:ascii="Calibri" w:hAnsi="Calibri" w:cs="Calibri"/>
        </w:rPr>
        <w:t xml:space="preserve"> </w:t>
      </w:r>
      <w:r w:rsidRPr="005655D1">
        <w:rPr>
          <w:rStyle w:val="markedcontent"/>
          <w:rFonts w:ascii="Calibri" w:hAnsi="Calibri" w:cs="Calibri"/>
        </w:rPr>
        <w:t>które podwyższą jakość wykonanych robót, lub</w:t>
      </w:r>
      <w:r w:rsidRPr="005655D1">
        <w:rPr>
          <w:rFonts w:ascii="Calibri" w:hAnsi="Calibri" w:cs="Calibri"/>
        </w:rPr>
        <w:t xml:space="preserve"> </w:t>
      </w:r>
      <w:r w:rsidRPr="005655D1">
        <w:rPr>
          <w:rStyle w:val="markedcontent"/>
          <w:rFonts w:ascii="Calibri" w:hAnsi="Calibri" w:cs="Calibri"/>
        </w:rPr>
        <w:t>zmniejszą koszty realizacji Umowy lub koszty eksploatacji</w:t>
      </w:r>
      <w:r w:rsidRPr="005655D1">
        <w:rPr>
          <w:rFonts w:ascii="Calibri" w:hAnsi="Calibri" w:cs="Calibri"/>
        </w:rPr>
        <w:t xml:space="preserve"> </w:t>
      </w:r>
      <w:r w:rsidRPr="005655D1">
        <w:rPr>
          <w:rStyle w:val="markedcontent"/>
          <w:rFonts w:ascii="Calibri" w:hAnsi="Calibri" w:cs="Calibri"/>
        </w:rPr>
        <w:t>przedmiotu zamówienia, lub</w:t>
      </w:r>
      <w:r w:rsidRPr="005655D1">
        <w:rPr>
          <w:rFonts w:ascii="Calibri" w:hAnsi="Calibri" w:cs="Calibri"/>
        </w:rPr>
        <w:t xml:space="preserve"> </w:t>
      </w:r>
      <w:r w:rsidRPr="005655D1">
        <w:rPr>
          <w:rStyle w:val="markedcontent"/>
          <w:rFonts w:ascii="Calibri" w:hAnsi="Calibri" w:cs="Calibri"/>
        </w:rPr>
        <w:t>pozwolą na skrócenie terminu wykonania Umowy, lub</w:t>
      </w:r>
      <w:r w:rsidRPr="005655D1">
        <w:rPr>
          <w:rFonts w:ascii="Calibri" w:hAnsi="Calibri" w:cs="Calibri"/>
        </w:rPr>
        <w:t xml:space="preserve"> </w:t>
      </w:r>
      <w:r w:rsidRPr="005655D1">
        <w:rPr>
          <w:rStyle w:val="markedcontent"/>
          <w:rFonts w:ascii="Calibri" w:hAnsi="Calibri" w:cs="Calibri"/>
        </w:rPr>
        <w:t>pozwolą na wydłużenie okresu eksploatacji przedmiotu</w:t>
      </w:r>
      <w:r w:rsidRPr="005655D1">
        <w:rPr>
          <w:rFonts w:ascii="Calibri" w:hAnsi="Calibri" w:cs="Calibri"/>
        </w:rPr>
        <w:t xml:space="preserve"> z</w:t>
      </w:r>
      <w:r w:rsidRPr="005655D1">
        <w:rPr>
          <w:rStyle w:val="markedcontent"/>
          <w:rFonts w:ascii="Calibri" w:hAnsi="Calibri" w:cs="Calibri"/>
        </w:rPr>
        <w:t>amówienia po ich zakończeniu, lub</w:t>
      </w:r>
      <w:r w:rsidRPr="005655D1">
        <w:rPr>
          <w:rFonts w:ascii="Calibri" w:hAnsi="Calibri" w:cs="Calibri"/>
        </w:rPr>
        <w:t xml:space="preserve"> </w:t>
      </w:r>
      <w:r w:rsidRPr="005655D1">
        <w:rPr>
          <w:rStyle w:val="markedcontent"/>
          <w:rFonts w:ascii="Calibri" w:hAnsi="Calibri" w:cs="Calibri"/>
        </w:rPr>
        <w:t xml:space="preserve">zmniejszą negatywne skutki dla środowiska naturalnego, </w:t>
      </w:r>
    </w:p>
    <w:p w14:paraId="4040C243" w14:textId="77777777" w:rsidR="00AF64C2" w:rsidRPr="005655D1" w:rsidRDefault="00AF64C2" w:rsidP="005655D1">
      <w:pPr>
        <w:numPr>
          <w:ilvl w:val="2"/>
          <w:numId w:val="18"/>
        </w:numPr>
        <w:tabs>
          <w:tab w:val="left" w:pos="1560"/>
        </w:tabs>
        <w:ind w:left="1560" w:hanging="846"/>
        <w:jc w:val="both"/>
        <w:rPr>
          <w:rFonts w:ascii="Calibri" w:hAnsi="Calibri" w:cs="Calibri"/>
        </w:rPr>
      </w:pPr>
      <w:r w:rsidRPr="005655D1">
        <w:rPr>
          <w:rStyle w:val="markedcontent"/>
          <w:rFonts w:ascii="Calibri" w:hAnsi="Calibri" w:cs="Calibri"/>
        </w:rPr>
        <w:t>gdy konieczne lub wskazane jest dokonanie zmiany technologii wykonania robót lub materiałów</w:t>
      </w:r>
      <w:r w:rsidRPr="005655D1">
        <w:rPr>
          <w:rFonts w:ascii="Calibri" w:hAnsi="Calibri" w:cs="Calibri"/>
        </w:rPr>
        <w:t xml:space="preserve"> </w:t>
      </w:r>
      <w:r w:rsidRPr="005655D1">
        <w:rPr>
          <w:rStyle w:val="markedcontent"/>
          <w:rFonts w:ascii="Calibri" w:hAnsi="Calibri" w:cs="Calibri"/>
        </w:rPr>
        <w:t>przewidzianych w dokumentacji projektowej lub innej dokumentacji opisującej</w:t>
      </w:r>
      <w:r w:rsidRPr="005655D1">
        <w:rPr>
          <w:rFonts w:ascii="Calibri" w:hAnsi="Calibri" w:cs="Calibri"/>
        </w:rPr>
        <w:t xml:space="preserve"> </w:t>
      </w:r>
      <w:r w:rsidRPr="005655D1">
        <w:rPr>
          <w:rStyle w:val="markedcontent"/>
          <w:rFonts w:ascii="Calibri" w:hAnsi="Calibri" w:cs="Calibri"/>
        </w:rPr>
        <w:t>przedmiot zamówienia w przypadku niedostępności, lub obiektywnych trudności</w:t>
      </w:r>
      <w:r w:rsidRPr="005655D1">
        <w:rPr>
          <w:rFonts w:ascii="Calibri" w:hAnsi="Calibri" w:cs="Calibri"/>
        </w:rPr>
        <w:t xml:space="preserve"> </w:t>
      </w:r>
      <w:r w:rsidRPr="005655D1">
        <w:rPr>
          <w:rStyle w:val="markedcontent"/>
          <w:rFonts w:ascii="Calibri" w:hAnsi="Calibri" w:cs="Calibri"/>
        </w:rPr>
        <w:t>z dostępem do odpowiednich czynników produkcji (w szczególności surowców,</w:t>
      </w:r>
      <w:r w:rsidRPr="005655D1">
        <w:rPr>
          <w:rFonts w:ascii="Calibri" w:hAnsi="Calibri" w:cs="Calibri"/>
        </w:rPr>
        <w:t xml:space="preserve"> </w:t>
      </w:r>
      <w:r w:rsidRPr="005655D1">
        <w:rPr>
          <w:rStyle w:val="markedcontent"/>
          <w:rFonts w:ascii="Calibri" w:hAnsi="Calibri" w:cs="Calibri"/>
        </w:rPr>
        <w:t>materiałów lub urządzeń) lub rynku pracy, co utrudnia możliwość wykonania</w:t>
      </w:r>
      <w:r w:rsidRPr="005655D1">
        <w:rPr>
          <w:rFonts w:ascii="Calibri" w:hAnsi="Calibri" w:cs="Calibri"/>
        </w:rPr>
        <w:t xml:space="preserve"> </w:t>
      </w:r>
      <w:r w:rsidRPr="005655D1">
        <w:rPr>
          <w:rStyle w:val="markedcontent"/>
          <w:rFonts w:ascii="Calibri" w:hAnsi="Calibri" w:cs="Calibri"/>
        </w:rPr>
        <w:t xml:space="preserve">przedmiotu Umowy, </w:t>
      </w:r>
      <w:r w:rsidRPr="005655D1">
        <w:rPr>
          <w:rStyle w:val="markedcontent"/>
          <w:rFonts w:ascii="Calibri" w:hAnsi="Calibri" w:cs="Calibri"/>
        </w:rPr>
        <w:br/>
        <w:t>tj. w szczególności powoduje opóźnienie w postępie robót,</w:t>
      </w:r>
      <w:r w:rsidRPr="005655D1">
        <w:rPr>
          <w:rFonts w:ascii="Calibri" w:hAnsi="Calibri" w:cs="Calibri"/>
        </w:rPr>
        <w:t xml:space="preserve"> </w:t>
      </w:r>
      <w:r w:rsidRPr="005655D1">
        <w:rPr>
          <w:rStyle w:val="markedcontent"/>
          <w:rFonts w:ascii="Calibri" w:hAnsi="Calibri" w:cs="Calibri"/>
        </w:rPr>
        <w:t xml:space="preserve">a Wykonawca, </w:t>
      </w:r>
      <w:r w:rsidRPr="005655D1">
        <w:rPr>
          <w:rStyle w:val="markedcontent"/>
          <w:rFonts w:ascii="Calibri" w:hAnsi="Calibri" w:cs="Calibri"/>
        </w:rPr>
        <w:lastRenderedPageBreak/>
        <w:t>pomimo zachowania należytej staranności, nie mógł temu zapobiec niedostępności, lub obiektywnych trudności</w:t>
      </w:r>
      <w:r w:rsidRPr="005655D1">
        <w:rPr>
          <w:rFonts w:ascii="Calibri" w:hAnsi="Calibri" w:cs="Calibri"/>
        </w:rPr>
        <w:t xml:space="preserve"> </w:t>
      </w:r>
      <w:r w:rsidRPr="005655D1">
        <w:rPr>
          <w:rStyle w:val="markedcontent"/>
          <w:rFonts w:ascii="Calibri" w:hAnsi="Calibri" w:cs="Calibri"/>
        </w:rPr>
        <w:t>z dostępem do odpowiednich czynników produkcji (w szczególności surowców,</w:t>
      </w:r>
      <w:r w:rsidRPr="005655D1">
        <w:rPr>
          <w:rFonts w:ascii="Calibri" w:hAnsi="Calibri" w:cs="Calibri"/>
        </w:rPr>
        <w:t xml:space="preserve"> </w:t>
      </w:r>
      <w:r w:rsidRPr="005655D1">
        <w:rPr>
          <w:rStyle w:val="markedcontent"/>
          <w:rFonts w:ascii="Calibri" w:hAnsi="Calibri" w:cs="Calibri"/>
        </w:rPr>
        <w:t>materiałów lub urządzeń) lub rynku pracy, co utrudnia możliwość wykonania</w:t>
      </w:r>
      <w:r w:rsidRPr="005655D1">
        <w:rPr>
          <w:rFonts w:ascii="Calibri" w:hAnsi="Calibri" w:cs="Calibri"/>
        </w:rPr>
        <w:t xml:space="preserve"> </w:t>
      </w:r>
      <w:r w:rsidRPr="005655D1">
        <w:rPr>
          <w:rStyle w:val="markedcontent"/>
          <w:rFonts w:ascii="Calibri" w:hAnsi="Calibri" w:cs="Calibri"/>
        </w:rPr>
        <w:t xml:space="preserve">przedmiotu Umowy, </w:t>
      </w:r>
      <w:r w:rsidRPr="005655D1">
        <w:rPr>
          <w:rStyle w:val="markedcontent"/>
          <w:rFonts w:ascii="Calibri" w:hAnsi="Calibri" w:cs="Calibri"/>
        </w:rPr>
        <w:br/>
        <w:t>tj. w szczególności powoduje opóźnienie w postępie robót,</w:t>
      </w:r>
      <w:r w:rsidRPr="005655D1">
        <w:rPr>
          <w:rFonts w:ascii="Calibri" w:hAnsi="Calibri" w:cs="Calibri"/>
        </w:rPr>
        <w:t xml:space="preserve"> </w:t>
      </w:r>
      <w:r w:rsidRPr="005655D1">
        <w:rPr>
          <w:rStyle w:val="markedcontent"/>
          <w:rFonts w:ascii="Calibri" w:hAnsi="Calibri" w:cs="Calibri"/>
        </w:rPr>
        <w:t>a Wykonawca, pomimo zachowania należytej staranności, nie mógł temu zapobiec. Zmiana technologii będzie niedopuszczalna, jeżeli mogłoby mieć to wpływu na krąg wykonawców.</w:t>
      </w:r>
    </w:p>
    <w:p w14:paraId="0F695BB6" w14:textId="77777777" w:rsidR="00AF64C2" w:rsidRPr="005655D1" w:rsidRDefault="00AF64C2" w:rsidP="005655D1">
      <w:pPr>
        <w:numPr>
          <w:ilvl w:val="1"/>
          <w:numId w:val="18"/>
        </w:numPr>
        <w:tabs>
          <w:tab w:val="left" w:pos="709"/>
          <w:tab w:val="left" w:pos="9212"/>
        </w:tabs>
        <w:ind w:left="709" w:hanging="708"/>
        <w:jc w:val="both"/>
        <w:rPr>
          <w:rFonts w:ascii="Calibri" w:hAnsi="Calibri" w:cs="Calibri"/>
        </w:rPr>
      </w:pPr>
      <w:r w:rsidRPr="005655D1">
        <w:rPr>
          <w:rFonts w:ascii="Calibri" w:hAnsi="Calibri" w:cs="Calibri"/>
        </w:rPr>
        <w:t>Wykonawca jest uprawniony do żądania zmiany wynagrodzenia należnego z tytułu realizacji Umowy odpowiednio w przypadkach określonych w rozdziale 22.4. lub 22.5,</w:t>
      </w:r>
    </w:p>
    <w:p w14:paraId="57F000A6" w14:textId="77777777" w:rsidR="00AF64C2" w:rsidRPr="005655D1" w:rsidRDefault="00AF64C2" w:rsidP="005655D1">
      <w:pPr>
        <w:pStyle w:val="Akapitzlist"/>
        <w:numPr>
          <w:ilvl w:val="1"/>
          <w:numId w:val="18"/>
        </w:numPr>
        <w:ind w:left="709" w:hanging="709"/>
        <w:contextualSpacing/>
        <w:jc w:val="both"/>
        <w:rPr>
          <w:rFonts w:ascii="Calibri" w:hAnsi="Calibri" w:cs="Calibri"/>
        </w:rPr>
      </w:pPr>
      <w:r w:rsidRPr="005655D1">
        <w:rPr>
          <w:rFonts w:ascii="Calibri" w:hAnsi="Calibri" w:cs="Calibri"/>
        </w:rPr>
        <w:t xml:space="preserve">Dopuszczalna jest zmiana umowy poprzez zmiany w składzie wykonawców wspólnie realizujących Umowę (Wykonawca) spowodowana nabyciem przez osobę trzecią przedsiębiorstwa jednego z ww. podmiotów lub jego zorganizowanej części, albo nabycia przez osobę trzecią istotnych aktywów tego podmiotu, o ile ustalony w taki sposób skład dotychczasowego/nowego Wykonawcy spełnia warunki udziału </w:t>
      </w:r>
      <w:r w:rsidRPr="005655D1">
        <w:rPr>
          <w:rFonts w:ascii="Calibri" w:hAnsi="Calibri" w:cs="Calibri"/>
        </w:rPr>
        <w:br/>
        <w:t xml:space="preserve">w postępowaniu i nie zachodzą wobec niego podstawy wykluczenia oraz nie pociąga to za sobą innych istotnych zmian Umowy, a także nie ma na celu uniknięcia stosowania przepisów ustawy Pzp. Wykonawca jest również uprawniony do żądania zmiany Umowy w zakresie jej wykonania z udziałem podwykonawców. Takie zmiany Umowy nie będą stanowiły podstawy do zmiany terminu wykonania Umowy </w:t>
      </w:r>
      <w:r w:rsidRPr="005655D1">
        <w:rPr>
          <w:rFonts w:ascii="Calibri" w:hAnsi="Calibri" w:cs="Calibri"/>
        </w:rPr>
        <w:br/>
        <w:t>lub wynagrodzenia z tytułu wykonania Umowy.</w:t>
      </w:r>
    </w:p>
    <w:p w14:paraId="2D55CE9A" w14:textId="77777777" w:rsidR="00AF64C2" w:rsidRPr="005655D1" w:rsidRDefault="00AF64C2" w:rsidP="005655D1">
      <w:pPr>
        <w:numPr>
          <w:ilvl w:val="1"/>
          <w:numId w:val="18"/>
        </w:numPr>
        <w:tabs>
          <w:tab w:val="left" w:pos="709"/>
          <w:tab w:val="left" w:pos="9212"/>
        </w:tabs>
        <w:ind w:left="709" w:hanging="708"/>
        <w:jc w:val="both"/>
        <w:rPr>
          <w:rFonts w:ascii="Calibri" w:hAnsi="Calibri" w:cs="Calibri"/>
        </w:rPr>
      </w:pPr>
      <w:r w:rsidRPr="005655D1">
        <w:rPr>
          <w:rFonts w:ascii="Calibri" w:hAnsi="Calibri" w:cs="Calibri"/>
        </w:rPr>
        <w:t xml:space="preserve">Zamawiający jest uprawniony do żądania zmiany sposobu rozliczania Umowy </w:t>
      </w:r>
      <w:r w:rsidRPr="005655D1">
        <w:rPr>
          <w:rFonts w:ascii="Calibri" w:hAnsi="Calibri" w:cs="Calibri"/>
        </w:rPr>
        <w:br/>
        <w:t>lub dokonywania płatności na rzecz Wykonawcy w związku ze zmianami zawartej przez Zamawiającego umowy o dofinansowanie projektu lub zmianami wytycznych dotyczących realizacji projektu albo wobec zmiany, o jakiej mowa w rozdziale 22.7.</w:t>
      </w:r>
    </w:p>
    <w:p w14:paraId="4FE3ABCE" w14:textId="77777777" w:rsidR="00AF64C2" w:rsidRPr="005655D1" w:rsidRDefault="00AF64C2" w:rsidP="005655D1">
      <w:pPr>
        <w:numPr>
          <w:ilvl w:val="1"/>
          <w:numId w:val="18"/>
        </w:numPr>
        <w:tabs>
          <w:tab w:val="left" w:pos="709"/>
          <w:tab w:val="left" w:pos="9212"/>
        </w:tabs>
        <w:ind w:left="709" w:hanging="708"/>
        <w:jc w:val="both"/>
        <w:rPr>
          <w:rFonts w:ascii="Calibri" w:hAnsi="Calibri" w:cs="Calibri"/>
        </w:rPr>
      </w:pPr>
      <w:r w:rsidRPr="005655D1">
        <w:rPr>
          <w:rFonts w:ascii="Calibri" w:hAnsi="Calibri" w:cs="Calibri"/>
        </w:rPr>
        <w:t xml:space="preserve">Jeżeli Wykonawca uważa się za uprawnionego do przedłużenia terminu zakończenia robót na podstawie rozdziału 22.4. IDW, zmiany Umowy w zakresie materiałów, parametrów technicznych, technologii wykonania robót budowlanych, sposobu </w:t>
      </w:r>
      <w:r w:rsidRPr="005655D1">
        <w:rPr>
          <w:rFonts w:ascii="Calibri" w:hAnsi="Calibri" w:cs="Calibri"/>
        </w:rPr>
        <w:br/>
        <w:t>i zakresu wykonania przedmiotu Umowy na podstawie rozdziału 22.5 lub zmiany wynagrodzenia na podstawie rozdziału 22.6. lub zmiany Umowy na innej podstawie wskazanej w niniejszej IDW, zobowiązany jest do przekazania Inspektorowi nadzoru inwestorskiego wniosku dotyczącego zmiany Umowy wraz z opisem zdarzenia lub okoliczności stanowiących podstawę do żądania takiej zmiany.</w:t>
      </w:r>
    </w:p>
    <w:p w14:paraId="6C42F113" w14:textId="77777777" w:rsidR="00AF64C2" w:rsidRPr="005655D1" w:rsidRDefault="00AF64C2" w:rsidP="005655D1">
      <w:pPr>
        <w:numPr>
          <w:ilvl w:val="1"/>
          <w:numId w:val="18"/>
        </w:numPr>
        <w:tabs>
          <w:tab w:val="left" w:pos="709"/>
          <w:tab w:val="left" w:pos="9212"/>
        </w:tabs>
        <w:ind w:left="709" w:hanging="708"/>
        <w:jc w:val="both"/>
        <w:rPr>
          <w:rFonts w:ascii="Calibri" w:hAnsi="Calibri" w:cs="Calibri"/>
        </w:rPr>
      </w:pPr>
      <w:r w:rsidRPr="005655D1">
        <w:rPr>
          <w:rFonts w:ascii="Calibri" w:hAnsi="Calibri" w:cs="Calibri"/>
        </w:rPr>
        <w:t xml:space="preserve">Wniosek, o którym mowa w rozdziale 22.9. powinien zostać przekazany niezwłocznie, jednakże nie później niż w terminie 21 dni roboczych od dnia, w którym Wykonawca dowiedział się, lub powinien dowiedzieć się o danym zdarzeniu lub okolicznościach. </w:t>
      </w:r>
    </w:p>
    <w:p w14:paraId="5F274DAD" w14:textId="77777777" w:rsidR="00AF64C2" w:rsidRPr="005655D1" w:rsidRDefault="00AF64C2" w:rsidP="005655D1">
      <w:pPr>
        <w:numPr>
          <w:ilvl w:val="1"/>
          <w:numId w:val="18"/>
        </w:numPr>
        <w:tabs>
          <w:tab w:val="left" w:pos="709"/>
          <w:tab w:val="left" w:pos="9212"/>
        </w:tabs>
        <w:ind w:left="709" w:hanging="708"/>
        <w:jc w:val="both"/>
        <w:rPr>
          <w:rFonts w:ascii="Calibri" w:hAnsi="Calibri" w:cs="Calibri"/>
        </w:rPr>
      </w:pPr>
      <w:r w:rsidRPr="005655D1">
        <w:rPr>
          <w:rFonts w:ascii="Calibri" w:hAnsi="Calibri" w:cs="Calibri"/>
        </w:rPr>
        <w:t xml:space="preserve">Wykonawca zobowiązany jest do dostarczenia wraz z wnioskiem, o którym mowa </w:t>
      </w:r>
      <w:r w:rsidRPr="005655D1">
        <w:rPr>
          <w:rFonts w:ascii="Calibri" w:hAnsi="Calibri" w:cs="Calibri"/>
        </w:rPr>
        <w:br/>
        <w:t>w rozdziale 22.9., wszelkich innych dokumentów wymaganych Umową, w tym propozycji rozliczenia i informacji uzasadniających żądanie zmiany Umowy, stosownie do zdarzenia lub okoliczności stanowiących podstawę żądania zmiany.</w:t>
      </w:r>
    </w:p>
    <w:p w14:paraId="01DBD5B8" w14:textId="77777777" w:rsidR="00AF64C2" w:rsidRPr="005655D1" w:rsidRDefault="00AF64C2" w:rsidP="005655D1">
      <w:pPr>
        <w:numPr>
          <w:ilvl w:val="1"/>
          <w:numId w:val="18"/>
        </w:numPr>
        <w:tabs>
          <w:tab w:val="left" w:pos="709"/>
          <w:tab w:val="left" w:pos="9212"/>
        </w:tabs>
        <w:ind w:left="709" w:hanging="708"/>
        <w:jc w:val="both"/>
        <w:rPr>
          <w:rFonts w:ascii="Calibri" w:hAnsi="Calibri" w:cs="Calibri"/>
        </w:rPr>
      </w:pPr>
      <w:r w:rsidRPr="005655D1">
        <w:rPr>
          <w:rFonts w:ascii="Calibri" w:hAnsi="Calibri" w:cs="Calibri"/>
        </w:rPr>
        <w:t xml:space="preserve">Wykonawca zobowiązany jest do bieżącej dokumentacji koniecznej dla uzasadnienia żądania zmiany i przechowywania jej na terenie budowy lub w innym miejscu wskazanym przez Inspektora nadzoru inwestorskiego. </w:t>
      </w:r>
    </w:p>
    <w:p w14:paraId="69A2AE96" w14:textId="77777777" w:rsidR="00AF64C2" w:rsidRPr="005655D1" w:rsidRDefault="00AF64C2" w:rsidP="005655D1">
      <w:pPr>
        <w:numPr>
          <w:ilvl w:val="1"/>
          <w:numId w:val="18"/>
        </w:numPr>
        <w:tabs>
          <w:tab w:val="left" w:pos="709"/>
          <w:tab w:val="left" w:pos="9212"/>
        </w:tabs>
        <w:ind w:left="709" w:hanging="708"/>
        <w:jc w:val="both"/>
        <w:rPr>
          <w:rFonts w:ascii="Calibri" w:hAnsi="Calibri" w:cs="Calibri"/>
        </w:rPr>
      </w:pPr>
      <w:r w:rsidRPr="005655D1">
        <w:rPr>
          <w:rFonts w:ascii="Calibri" w:hAnsi="Calibri" w:cs="Calibri"/>
        </w:rPr>
        <w:t xml:space="preserve">Po otrzymaniu wniosku, o którym mowa w rozdziale 22.9. Inspektor nadzoru inwestorskiego jest uprawniony, bez dokonywania oceny jego zasadności, do kontroli dokumentacji, o której mowa w rozdziale 22.12. i wydania Wykonawcy polecenia prowadzenia dalszej dokumentacji bieżącej uzasadniającej żądanie zmiany. </w:t>
      </w:r>
    </w:p>
    <w:p w14:paraId="211099EC" w14:textId="77777777" w:rsidR="00AF64C2" w:rsidRPr="005655D1" w:rsidRDefault="00AF64C2" w:rsidP="005655D1">
      <w:pPr>
        <w:numPr>
          <w:ilvl w:val="1"/>
          <w:numId w:val="18"/>
        </w:numPr>
        <w:tabs>
          <w:tab w:val="left" w:pos="709"/>
          <w:tab w:val="left" w:pos="9212"/>
        </w:tabs>
        <w:ind w:left="709" w:hanging="708"/>
        <w:jc w:val="both"/>
        <w:rPr>
          <w:rFonts w:ascii="Calibri" w:hAnsi="Calibri" w:cs="Calibri"/>
        </w:rPr>
      </w:pPr>
      <w:r w:rsidRPr="005655D1">
        <w:rPr>
          <w:rFonts w:ascii="Calibri" w:hAnsi="Calibri" w:cs="Calibri"/>
        </w:rPr>
        <w:lastRenderedPageBreak/>
        <w:t xml:space="preserve">Wykonawca jest zobowiązany do okazania do wglądu Inspektorowi nadzoru inwestorskiego dokumentacji, o której mowa w rozdziale 22.12. i przedłożenia </w:t>
      </w:r>
      <w:r w:rsidRPr="005655D1">
        <w:rPr>
          <w:rFonts w:ascii="Calibri" w:hAnsi="Calibri" w:cs="Calibri"/>
        </w:rPr>
        <w:br/>
        <w:t>na żądanie Inspektora nadzoru inwestorskiego jej kopii.</w:t>
      </w:r>
    </w:p>
    <w:p w14:paraId="14EDACA8" w14:textId="77777777" w:rsidR="00AF64C2" w:rsidRPr="005655D1" w:rsidRDefault="00AF64C2" w:rsidP="005655D1">
      <w:pPr>
        <w:numPr>
          <w:ilvl w:val="1"/>
          <w:numId w:val="18"/>
        </w:numPr>
        <w:tabs>
          <w:tab w:val="left" w:pos="709"/>
          <w:tab w:val="left" w:pos="9212"/>
        </w:tabs>
        <w:ind w:left="709" w:hanging="708"/>
        <w:jc w:val="both"/>
        <w:rPr>
          <w:rFonts w:ascii="Calibri" w:hAnsi="Calibri" w:cs="Calibri"/>
        </w:rPr>
      </w:pPr>
      <w:r w:rsidRPr="005655D1">
        <w:rPr>
          <w:rFonts w:ascii="Calibri" w:hAnsi="Calibri" w:cs="Calibri"/>
        </w:rPr>
        <w:t xml:space="preserve">W terminie 14 dni roboczych od dnia otrzymania wniosku, o którym mowa </w:t>
      </w:r>
      <w:r w:rsidRPr="005655D1">
        <w:rPr>
          <w:rFonts w:ascii="Calibri" w:hAnsi="Calibri" w:cs="Calibri"/>
        </w:rPr>
        <w:br/>
        <w:t xml:space="preserve">w rozdziale 22.9. wraz z propozycją wyceny robót i informacji uzasadniających żądanie zmiany Umowy, Inspektor nadzoru inwestorskiego zobowiązany jest </w:t>
      </w:r>
      <w:r w:rsidRPr="005655D1">
        <w:rPr>
          <w:rFonts w:ascii="Calibri" w:hAnsi="Calibri" w:cs="Calibri"/>
        </w:rPr>
        <w:br/>
        <w:t xml:space="preserve">do pisemnego ustosunkowania się do zgłoszonego żądania zmiany Umowy, </w:t>
      </w:r>
      <w:r w:rsidRPr="005655D1">
        <w:rPr>
          <w:rFonts w:ascii="Calibri" w:hAnsi="Calibri" w:cs="Calibri"/>
        </w:rPr>
        <w:br/>
        <w:t xml:space="preserve">i odpowiednio propozycji wyceny robót, i przekazania go Zamawiającemu wraz </w:t>
      </w:r>
      <w:r w:rsidRPr="005655D1">
        <w:rPr>
          <w:rFonts w:ascii="Calibri" w:hAnsi="Calibri" w:cs="Calibri"/>
        </w:rPr>
        <w:br/>
        <w:t>z uzasadnieniem, zarówno w przypadku odmowy, jak i akceptacji żądania zmiany.</w:t>
      </w:r>
    </w:p>
    <w:p w14:paraId="7D056C2A" w14:textId="77777777" w:rsidR="00AF64C2" w:rsidRPr="005655D1" w:rsidRDefault="00AF64C2" w:rsidP="005655D1">
      <w:pPr>
        <w:numPr>
          <w:ilvl w:val="1"/>
          <w:numId w:val="18"/>
        </w:numPr>
        <w:tabs>
          <w:tab w:val="left" w:pos="709"/>
          <w:tab w:val="left" w:pos="9212"/>
        </w:tabs>
        <w:ind w:left="709" w:hanging="708"/>
        <w:jc w:val="both"/>
        <w:rPr>
          <w:rFonts w:ascii="Calibri" w:hAnsi="Calibri" w:cs="Calibri"/>
        </w:rPr>
      </w:pPr>
      <w:r w:rsidRPr="005655D1">
        <w:rPr>
          <w:rFonts w:ascii="Calibri" w:hAnsi="Calibri" w:cs="Calibri"/>
        </w:rPr>
        <w:t xml:space="preserve">W terminie 14 dni roboczych od dnia otrzymania żądania zmiany, zaopiniowanego przez Inspektora nadzoru inwestorskiego, Zamawiający powiadomi Wykonawcę </w:t>
      </w:r>
      <w:r w:rsidRPr="005655D1">
        <w:rPr>
          <w:rFonts w:ascii="Calibri" w:hAnsi="Calibri" w:cs="Calibri"/>
        </w:rPr>
        <w:br/>
        <w:t xml:space="preserve">o akceptacji żądania zmiany Umowy i terminie podpisania aneksu do Umowy </w:t>
      </w:r>
      <w:r w:rsidRPr="005655D1">
        <w:rPr>
          <w:rFonts w:ascii="Calibri" w:hAnsi="Calibri" w:cs="Calibri"/>
        </w:rPr>
        <w:br/>
        <w:t>lub odpowiednio o braku akceptacji zmiany.</w:t>
      </w:r>
    </w:p>
    <w:p w14:paraId="54137DDE" w14:textId="77777777" w:rsidR="00AF64C2" w:rsidRPr="005655D1" w:rsidRDefault="00AF64C2" w:rsidP="005655D1">
      <w:pPr>
        <w:numPr>
          <w:ilvl w:val="1"/>
          <w:numId w:val="18"/>
        </w:numPr>
        <w:tabs>
          <w:tab w:val="left" w:pos="709"/>
          <w:tab w:val="left" w:pos="9212"/>
        </w:tabs>
        <w:ind w:left="709" w:hanging="708"/>
        <w:jc w:val="both"/>
        <w:rPr>
          <w:rFonts w:ascii="Calibri" w:hAnsi="Calibri" w:cs="Calibri"/>
        </w:rPr>
      </w:pPr>
      <w:r w:rsidRPr="005655D1">
        <w:rPr>
          <w:rFonts w:ascii="Calibri" w:hAnsi="Calibri" w:cs="Calibri"/>
        </w:rPr>
        <w:t>Wszelkie zmiany Umowy są dokonywane przez umocowanych przedstawicieli Zamawiającego i Wykonawcy w formie pisemnej w drodze aneksu Umowy, pod rygorem nieważności.</w:t>
      </w:r>
    </w:p>
    <w:p w14:paraId="0AD09C2C" w14:textId="77777777" w:rsidR="00AF64C2" w:rsidRPr="005655D1" w:rsidRDefault="00AF64C2" w:rsidP="005655D1">
      <w:pPr>
        <w:numPr>
          <w:ilvl w:val="1"/>
          <w:numId w:val="18"/>
        </w:numPr>
        <w:tabs>
          <w:tab w:val="left" w:pos="709"/>
          <w:tab w:val="left" w:pos="9212"/>
        </w:tabs>
        <w:ind w:left="709" w:hanging="708"/>
        <w:jc w:val="both"/>
        <w:rPr>
          <w:rFonts w:ascii="Calibri" w:hAnsi="Calibri" w:cs="Calibri"/>
        </w:rPr>
      </w:pPr>
      <w:r w:rsidRPr="005655D1">
        <w:rPr>
          <w:rFonts w:ascii="Calibri" w:hAnsi="Calibri" w:cs="Calibri"/>
        </w:rPr>
        <w:t>W razie wątpliwości, przyjmuje się, że nie stanowią zmiany Umowy następujące zmiany:</w:t>
      </w:r>
    </w:p>
    <w:p w14:paraId="0003F464" w14:textId="77777777" w:rsidR="00AF64C2" w:rsidRPr="005655D1" w:rsidRDefault="00AF64C2" w:rsidP="005655D1">
      <w:pPr>
        <w:numPr>
          <w:ilvl w:val="2"/>
          <w:numId w:val="18"/>
        </w:numPr>
        <w:tabs>
          <w:tab w:val="left" w:pos="1276"/>
          <w:tab w:val="left" w:pos="1701"/>
        </w:tabs>
        <w:ind w:left="1418"/>
        <w:jc w:val="both"/>
        <w:rPr>
          <w:rFonts w:ascii="Calibri" w:hAnsi="Calibri" w:cs="Calibri"/>
        </w:rPr>
      </w:pPr>
      <w:r w:rsidRPr="005655D1">
        <w:rPr>
          <w:rFonts w:ascii="Calibri" w:hAnsi="Calibri" w:cs="Calibri"/>
        </w:rPr>
        <w:t>danych związanych z obsługą administracyjno-organizacyjną Umowy,</w:t>
      </w:r>
    </w:p>
    <w:p w14:paraId="32C360D8" w14:textId="77777777" w:rsidR="00AF64C2" w:rsidRPr="005655D1" w:rsidRDefault="00AF64C2" w:rsidP="005655D1">
      <w:pPr>
        <w:numPr>
          <w:ilvl w:val="2"/>
          <w:numId w:val="18"/>
        </w:numPr>
        <w:tabs>
          <w:tab w:val="left" w:pos="1276"/>
          <w:tab w:val="left" w:pos="1701"/>
        </w:tabs>
        <w:ind w:left="1418"/>
        <w:jc w:val="both"/>
        <w:rPr>
          <w:rFonts w:ascii="Calibri" w:hAnsi="Calibri" w:cs="Calibri"/>
        </w:rPr>
      </w:pPr>
      <w:r w:rsidRPr="005655D1">
        <w:rPr>
          <w:rFonts w:ascii="Calibri" w:hAnsi="Calibri" w:cs="Calibri"/>
        </w:rPr>
        <w:t xml:space="preserve">danych teleadresowych, </w:t>
      </w:r>
    </w:p>
    <w:p w14:paraId="0C670103" w14:textId="77777777" w:rsidR="00AF64C2" w:rsidRPr="005655D1" w:rsidRDefault="00AF64C2" w:rsidP="005655D1">
      <w:pPr>
        <w:numPr>
          <w:ilvl w:val="2"/>
          <w:numId w:val="18"/>
        </w:numPr>
        <w:tabs>
          <w:tab w:val="left" w:pos="1276"/>
          <w:tab w:val="left" w:pos="1701"/>
        </w:tabs>
        <w:ind w:left="1418"/>
        <w:jc w:val="both"/>
        <w:rPr>
          <w:rFonts w:ascii="Calibri" w:hAnsi="Calibri" w:cs="Calibri"/>
        </w:rPr>
      </w:pPr>
      <w:r w:rsidRPr="005655D1">
        <w:rPr>
          <w:rFonts w:ascii="Calibri" w:hAnsi="Calibri" w:cs="Calibri"/>
        </w:rPr>
        <w:t>danych rejestrowych,</w:t>
      </w:r>
    </w:p>
    <w:p w14:paraId="669E766A" w14:textId="77777777" w:rsidR="00AF64C2" w:rsidRDefault="00AF64C2" w:rsidP="005655D1">
      <w:pPr>
        <w:numPr>
          <w:ilvl w:val="2"/>
          <w:numId w:val="18"/>
        </w:numPr>
        <w:tabs>
          <w:tab w:val="left" w:pos="1276"/>
          <w:tab w:val="left" w:pos="1701"/>
        </w:tabs>
        <w:ind w:left="1418"/>
        <w:jc w:val="both"/>
        <w:rPr>
          <w:rFonts w:ascii="Calibri" w:hAnsi="Calibri" w:cs="Calibri"/>
        </w:rPr>
      </w:pPr>
      <w:r w:rsidRPr="005655D1">
        <w:rPr>
          <w:rFonts w:ascii="Calibri" w:hAnsi="Calibri" w:cs="Calibri"/>
        </w:rPr>
        <w:t>będące następstwem sukcesji uniwersalnej po jednej ze stron Umowy.</w:t>
      </w:r>
    </w:p>
    <w:p w14:paraId="6831AA0B" w14:textId="77777777" w:rsidR="00B34A77" w:rsidRDefault="00B34A77" w:rsidP="001B11C1">
      <w:pPr>
        <w:tabs>
          <w:tab w:val="left" w:pos="1276"/>
          <w:tab w:val="left" w:pos="1701"/>
        </w:tabs>
        <w:jc w:val="both"/>
        <w:rPr>
          <w:rFonts w:ascii="Calibri" w:hAnsi="Calibri"/>
        </w:rPr>
      </w:pPr>
    </w:p>
    <w:p w14:paraId="54554EF2" w14:textId="77777777" w:rsidR="00CF73A0" w:rsidRPr="00AC759C" w:rsidRDefault="007E5410" w:rsidP="00E67AA6">
      <w:pPr>
        <w:pStyle w:val="Nagwek1"/>
      </w:pPr>
      <w:bookmarkStart w:id="315" w:name="_Toc467826392"/>
      <w:bookmarkStart w:id="316" w:name="_Toc469053338"/>
      <w:bookmarkStart w:id="317" w:name="_Toc469305820"/>
      <w:bookmarkStart w:id="318" w:name="_Toc469310981"/>
      <w:bookmarkStart w:id="319" w:name="_Toc467826393"/>
      <w:bookmarkStart w:id="320" w:name="_Toc469053339"/>
      <w:bookmarkStart w:id="321" w:name="_Toc469305821"/>
      <w:bookmarkStart w:id="322" w:name="_Toc469310982"/>
      <w:bookmarkStart w:id="323" w:name="_Toc467826394"/>
      <w:bookmarkStart w:id="324" w:name="_Toc469053340"/>
      <w:bookmarkStart w:id="325" w:name="_Toc469305822"/>
      <w:bookmarkStart w:id="326" w:name="_Toc469310983"/>
      <w:bookmarkStart w:id="327" w:name="_Toc172199430"/>
      <w:bookmarkEnd w:id="315"/>
      <w:bookmarkEnd w:id="316"/>
      <w:bookmarkEnd w:id="317"/>
      <w:bookmarkEnd w:id="318"/>
      <w:bookmarkEnd w:id="319"/>
      <w:bookmarkEnd w:id="320"/>
      <w:bookmarkEnd w:id="321"/>
      <w:bookmarkEnd w:id="322"/>
      <w:bookmarkEnd w:id="323"/>
      <w:bookmarkEnd w:id="324"/>
      <w:bookmarkEnd w:id="325"/>
      <w:bookmarkEnd w:id="326"/>
      <w:r w:rsidRPr="00AC759C">
        <w:t xml:space="preserve">Rozdział 23. </w:t>
      </w:r>
      <w:r w:rsidR="00CF73A0" w:rsidRPr="00AC759C">
        <w:t>POUCZENIE O ŚRODKACH OCHRONY PRAWNEJ PRZYSŁUGUJĄCYCH WYKONAWCY</w:t>
      </w:r>
      <w:bookmarkEnd w:id="327"/>
    </w:p>
    <w:p w14:paraId="67C289C8" w14:textId="77777777" w:rsidR="004E1E5D" w:rsidRPr="00AC759C" w:rsidRDefault="00B26827" w:rsidP="005655D1">
      <w:pPr>
        <w:pStyle w:val="ust"/>
        <w:numPr>
          <w:ilvl w:val="1"/>
          <w:numId w:val="19"/>
        </w:numPr>
        <w:tabs>
          <w:tab w:val="left" w:pos="709"/>
        </w:tabs>
        <w:spacing w:before="0" w:after="0"/>
        <w:ind w:left="709" w:hanging="709"/>
        <w:rPr>
          <w:rFonts w:ascii="Calibri" w:hAnsi="Calibri"/>
          <w:szCs w:val="24"/>
        </w:rPr>
      </w:pPr>
      <w:r w:rsidRPr="00AC759C">
        <w:rPr>
          <w:rFonts w:ascii="Calibri" w:hAnsi="Calibri"/>
          <w:szCs w:val="24"/>
        </w:rPr>
        <w:t>Środki ochrony prawnej</w:t>
      </w:r>
      <w:r w:rsidR="00447A73" w:rsidRPr="00AC759C">
        <w:rPr>
          <w:rFonts w:ascii="Calibri" w:hAnsi="Calibri"/>
          <w:szCs w:val="24"/>
        </w:rPr>
        <w:t>, o których mowa w dziale IX ustawy Pzp,</w:t>
      </w:r>
      <w:r w:rsidRPr="00AC759C">
        <w:rPr>
          <w:rFonts w:ascii="Calibri" w:hAnsi="Calibri"/>
          <w:szCs w:val="24"/>
        </w:rPr>
        <w:t xml:space="preserve"> przysługują Wykonawcy, a także innemu podmiotowi, jeżeli ma lub miał interes w uzyskaniu zamówienia oraz poniósł lub może ponieść szkodę w wyniku naruszenia przez Zamawiającego przepisów ustawy Pzp.</w:t>
      </w:r>
      <w:r w:rsidR="004E1E5D" w:rsidRPr="00AC759C">
        <w:t xml:space="preserve"> </w:t>
      </w:r>
    </w:p>
    <w:p w14:paraId="2D2C9EC4" w14:textId="77777777" w:rsidR="00B26827" w:rsidRDefault="004E1E5D" w:rsidP="005655D1">
      <w:pPr>
        <w:pStyle w:val="ust"/>
        <w:numPr>
          <w:ilvl w:val="1"/>
          <w:numId w:val="19"/>
        </w:numPr>
        <w:tabs>
          <w:tab w:val="left" w:pos="709"/>
        </w:tabs>
        <w:spacing w:before="0" w:after="0"/>
        <w:ind w:left="709" w:hanging="709"/>
        <w:rPr>
          <w:rFonts w:ascii="Calibri" w:hAnsi="Calibri"/>
          <w:szCs w:val="24"/>
        </w:rPr>
      </w:pPr>
      <w:r w:rsidRPr="00AC759C">
        <w:rPr>
          <w:rFonts w:ascii="Calibri" w:hAnsi="Calibri"/>
          <w:szCs w:val="24"/>
        </w:rPr>
        <w:t xml:space="preserve">Środki ochrony prawnej wobec ogłoszenia wszczynającego postępowanie </w:t>
      </w:r>
      <w:r w:rsidR="005C6461" w:rsidRPr="00AC759C">
        <w:rPr>
          <w:rFonts w:ascii="Calibri" w:hAnsi="Calibri"/>
          <w:szCs w:val="24"/>
        </w:rPr>
        <w:br/>
      </w:r>
      <w:r w:rsidRPr="00AC759C">
        <w:rPr>
          <w:rFonts w:ascii="Calibri" w:hAnsi="Calibri"/>
          <w:szCs w:val="24"/>
        </w:rPr>
        <w:t xml:space="preserve">o udzielenie zamówienia oraz dokumentów zamówienia przysługują również organizacjom wpisanym na listę, o której mowa w art. 469 pkt 15 Pzp, </w:t>
      </w:r>
      <w:r w:rsidR="005C6461" w:rsidRPr="00AC759C">
        <w:rPr>
          <w:rFonts w:ascii="Calibri" w:hAnsi="Calibri"/>
          <w:szCs w:val="24"/>
        </w:rPr>
        <w:br/>
      </w:r>
      <w:r w:rsidRPr="00AC759C">
        <w:rPr>
          <w:rFonts w:ascii="Calibri" w:hAnsi="Calibri"/>
          <w:szCs w:val="24"/>
        </w:rPr>
        <w:t>oraz Rzecznikowi Małych i Średnich Przedsiębiorców.</w:t>
      </w:r>
    </w:p>
    <w:p w14:paraId="23D38844" w14:textId="77777777" w:rsidR="00B26827" w:rsidRPr="00AC759C" w:rsidRDefault="00B26827" w:rsidP="005655D1">
      <w:pPr>
        <w:pStyle w:val="ust"/>
        <w:numPr>
          <w:ilvl w:val="1"/>
          <w:numId w:val="19"/>
        </w:numPr>
        <w:tabs>
          <w:tab w:val="left" w:pos="709"/>
        </w:tabs>
        <w:spacing w:before="0" w:after="0"/>
        <w:ind w:left="709" w:hanging="709"/>
        <w:rPr>
          <w:rFonts w:ascii="Calibri" w:hAnsi="Calibri"/>
          <w:szCs w:val="24"/>
        </w:rPr>
      </w:pPr>
      <w:r w:rsidRPr="00AC759C">
        <w:rPr>
          <w:rFonts w:ascii="Calibri" w:hAnsi="Calibri"/>
          <w:b/>
          <w:szCs w:val="24"/>
        </w:rPr>
        <w:t xml:space="preserve">Odwołanie </w:t>
      </w:r>
      <w:r w:rsidRPr="00AC759C">
        <w:rPr>
          <w:rFonts w:ascii="Calibri" w:hAnsi="Calibri"/>
          <w:szCs w:val="24"/>
        </w:rPr>
        <w:t xml:space="preserve">przysługuje </w:t>
      </w:r>
      <w:r w:rsidR="00D75CE6" w:rsidRPr="00AC759C">
        <w:rPr>
          <w:rFonts w:ascii="Calibri" w:hAnsi="Calibri"/>
          <w:szCs w:val="24"/>
        </w:rPr>
        <w:t>na:</w:t>
      </w:r>
    </w:p>
    <w:p w14:paraId="051F61FD" w14:textId="77777777" w:rsidR="00D75CE6" w:rsidRPr="00AC759C" w:rsidRDefault="00D75CE6" w:rsidP="005655D1">
      <w:pPr>
        <w:pStyle w:val="ust"/>
        <w:numPr>
          <w:ilvl w:val="2"/>
          <w:numId w:val="19"/>
        </w:numPr>
        <w:tabs>
          <w:tab w:val="left" w:pos="851"/>
          <w:tab w:val="left" w:pos="1418"/>
        </w:tabs>
        <w:spacing w:before="0" w:after="0"/>
        <w:ind w:left="1418"/>
        <w:rPr>
          <w:rFonts w:ascii="Calibri" w:hAnsi="Calibri"/>
          <w:bCs/>
          <w:szCs w:val="24"/>
        </w:rPr>
      </w:pPr>
      <w:r w:rsidRPr="00AC759C">
        <w:rPr>
          <w:rFonts w:ascii="Calibri" w:hAnsi="Calibri"/>
          <w:bCs/>
          <w:szCs w:val="24"/>
        </w:rPr>
        <w:t>niezgodną z przepisami ustawy czynność zamawiającego, podjętą w postępowaniu o udzielenie zamówienia, w tym na p</w:t>
      </w:r>
      <w:r w:rsidR="009D6B77" w:rsidRPr="00AC759C">
        <w:rPr>
          <w:rFonts w:ascii="Calibri" w:hAnsi="Calibri"/>
          <w:bCs/>
          <w:szCs w:val="24"/>
        </w:rPr>
        <w:t>rojektowane postanowienie umowy,</w:t>
      </w:r>
    </w:p>
    <w:p w14:paraId="1FFECCC0" w14:textId="77777777" w:rsidR="00D75CE6" w:rsidRPr="00AC759C" w:rsidRDefault="00D75CE6" w:rsidP="005655D1">
      <w:pPr>
        <w:pStyle w:val="ust"/>
        <w:numPr>
          <w:ilvl w:val="2"/>
          <w:numId w:val="19"/>
        </w:numPr>
        <w:tabs>
          <w:tab w:val="left" w:pos="851"/>
          <w:tab w:val="left" w:pos="1418"/>
        </w:tabs>
        <w:spacing w:before="0" w:after="0"/>
        <w:ind w:left="1418"/>
        <w:rPr>
          <w:rFonts w:ascii="Calibri" w:hAnsi="Calibri"/>
          <w:bCs/>
          <w:szCs w:val="24"/>
        </w:rPr>
      </w:pPr>
      <w:r w:rsidRPr="00AC759C">
        <w:rPr>
          <w:rFonts w:ascii="Calibri" w:hAnsi="Calibri"/>
          <w:bCs/>
          <w:szCs w:val="24"/>
        </w:rPr>
        <w:t>zaniechanie czynności w postępowaniu o udzielenie zamówienia, do której zamawiający był</w:t>
      </w:r>
      <w:r w:rsidR="009D6B77" w:rsidRPr="00AC759C">
        <w:rPr>
          <w:rFonts w:ascii="Calibri" w:hAnsi="Calibri"/>
          <w:bCs/>
          <w:szCs w:val="24"/>
        </w:rPr>
        <w:t xml:space="preserve"> obowiązany na podstawie ustawy.</w:t>
      </w:r>
    </w:p>
    <w:p w14:paraId="0D01B12D" w14:textId="77777777" w:rsidR="009D6B77" w:rsidRPr="00AC759C" w:rsidRDefault="009D6B77" w:rsidP="005655D1">
      <w:pPr>
        <w:pStyle w:val="ust"/>
        <w:numPr>
          <w:ilvl w:val="1"/>
          <w:numId w:val="19"/>
        </w:numPr>
        <w:tabs>
          <w:tab w:val="left" w:pos="567"/>
        </w:tabs>
        <w:spacing w:before="0" w:after="0"/>
        <w:rPr>
          <w:rFonts w:ascii="Calibri" w:hAnsi="Calibri"/>
          <w:szCs w:val="24"/>
        </w:rPr>
      </w:pPr>
      <w:r w:rsidRPr="00AC759C">
        <w:rPr>
          <w:rFonts w:ascii="Calibri" w:hAnsi="Calibri"/>
          <w:szCs w:val="24"/>
        </w:rPr>
        <w:t>Odwołanie wnosi się do Prezesa Izby.</w:t>
      </w:r>
    </w:p>
    <w:p w14:paraId="14F6D382" w14:textId="77777777" w:rsidR="00CC6567" w:rsidRPr="00AC759C" w:rsidRDefault="009D6B77" w:rsidP="005655D1">
      <w:pPr>
        <w:pStyle w:val="ust"/>
        <w:numPr>
          <w:ilvl w:val="1"/>
          <w:numId w:val="19"/>
        </w:numPr>
        <w:tabs>
          <w:tab w:val="left" w:pos="567"/>
        </w:tabs>
        <w:spacing w:before="0" w:after="0"/>
        <w:rPr>
          <w:rFonts w:ascii="Calibri" w:hAnsi="Calibri"/>
          <w:szCs w:val="24"/>
        </w:rPr>
      </w:pPr>
      <w:r w:rsidRPr="00AC759C">
        <w:rPr>
          <w:rFonts w:ascii="Calibri" w:hAnsi="Calibri"/>
          <w:szCs w:val="24"/>
        </w:rPr>
        <w:t xml:space="preserve">Odwołujący przekazuje </w:t>
      </w:r>
      <w:r w:rsidR="00133FEB" w:rsidRPr="00AC759C">
        <w:rPr>
          <w:rFonts w:ascii="Calibri" w:hAnsi="Calibri"/>
          <w:szCs w:val="24"/>
        </w:rPr>
        <w:t xml:space="preserve">zamawiającemu odwołanie wniesione w formie elektronicznej albo postaci elektronicznej albo </w:t>
      </w:r>
      <w:r w:rsidRPr="00AC759C">
        <w:rPr>
          <w:rFonts w:ascii="Calibri" w:hAnsi="Calibri"/>
          <w:szCs w:val="24"/>
        </w:rPr>
        <w:t xml:space="preserve">kopię </w:t>
      </w:r>
      <w:r w:rsidR="00133FEB" w:rsidRPr="00AC759C">
        <w:rPr>
          <w:rFonts w:ascii="Calibri" w:hAnsi="Calibri"/>
          <w:szCs w:val="24"/>
        </w:rPr>
        <w:t xml:space="preserve">tego </w:t>
      </w:r>
      <w:r w:rsidRPr="00AC759C">
        <w:rPr>
          <w:rFonts w:ascii="Calibri" w:hAnsi="Calibri"/>
          <w:szCs w:val="24"/>
        </w:rPr>
        <w:t>odwołania</w:t>
      </w:r>
      <w:r w:rsidR="00133FEB" w:rsidRPr="00AC759C">
        <w:rPr>
          <w:rFonts w:ascii="Calibri" w:hAnsi="Calibri"/>
          <w:szCs w:val="24"/>
        </w:rPr>
        <w:t>, jeżeli zostało ono wniesione w formie pisemnej</w:t>
      </w:r>
      <w:r w:rsidRPr="00AC759C">
        <w:rPr>
          <w:rFonts w:ascii="Calibri" w:hAnsi="Calibri"/>
          <w:szCs w:val="24"/>
        </w:rPr>
        <w:t xml:space="preserve"> przed upływem terminu do wniesienia odwołania w taki sposób, aby mógł on zapoznać się z jego treścią przed upływem tego terminu.</w:t>
      </w:r>
    </w:p>
    <w:p w14:paraId="5C1CD2A1" w14:textId="77777777" w:rsidR="009D6B77" w:rsidRPr="00AC759C" w:rsidRDefault="009D6B77" w:rsidP="005655D1">
      <w:pPr>
        <w:pStyle w:val="ust"/>
        <w:numPr>
          <w:ilvl w:val="1"/>
          <w:numId w:val="19"/>
        </w:numPr>
        <w:tabs>
          <w:tab w:val="left" w:pos="567"/>
        </w:tabs>
        <w:spacing w:before="0" w:after="0"/>
        <w:rPr>
          <w:rFonts w:ascii="Calibri" w:hAnsi="Calibri"/>
          <w:szCs w:val="24"/>
        </w:rPr>
      </w:pPr>
      <w:r w:rsidRPr="00AC759C">
        <w:rPr>
          <w:rFonts w:ascii="Calibri" w:hAnsi="Calibri"/>
          <w:szCs w:val="24"/>
        </w:rPr>
        <w:t xml:space="preserve">Domniemywa się, że zamawiający mógł zapoznać się z treścią odwołania przed </w:t>
      </w:r>
      <w:r w:rsidR="008A53D2" w:rsidRPr="00AC759C">
        <w:rPr>
          <w:rFonts w:ascii="Calibri" w:hAnsi="Calibri"/>
          <w:szCs w:val="24"/>
        </w:rPr>
        <w:t>upływem terminu do jego wniesie</w:t>
      </w:r>
      <w:r w:rsidRPr="00AC759C">
        <w:rPr>
          <w:rFonts w:ascii="Calibri" w:hAnsi="Calibri"/>
          <w:szCs w:val="24"/>
        </w:rPr>
        <w:t>nia, jeżeli przekazanie</w:t>
      </w:r>
      <w:r w:rsidR="00133FEB" w:rsidRPr="00AC759C">
        <w:rPr>
          <w:rFonts w:ascii="Calibri" w:hAnsi="Calibri"/>
          <w:szCs w:val="24"/>
        </w:rPr>
        <w:t xml:space="preserve"> odpowiednio odwołania albo</w:t>
      </w:r>
      <w:r w:rsidRPr="00AC759C">
        <w:rPr>
          <w:rFonts w:ascii="Calibri" w:hAnsi="Calibri"/>
          <w:szCs w:val="24"/>
        </w:rPr>
        <w:t xml:space="preserve"> </w:t>
      </w:r>
      <w:r w:rsidRPr="00AC759C">
        <w:rPr>
          <w:rFonts w:ascii="Calibri" w:hAnsi="Calibri"/>
          <w:szCs w:val="24"/>
        </w:rPr>
        <w:lastRenderedPageBreak/>
        <w:t>jego kopii nastąpiło przed upływem terminu do jego wniesienia przy użyciu środków komunikacji elektronicznej.</w:t>
      </w:r>
    </w:p>
    <w:p w14:paraId="58C9515D" w14:textId="77777777" w:rsidR="009D6B77" w:rsidRPr="00AC759C" w:rsidRDefault="009D6B77" w:rsidP="005655D1">
      <w:pPr>
        <w:pStyle w:val="ust"/>
        <w:numPr>
          <w:ilvl w:val="1"/>
          <w:numId w:val="19"/>
        </w:numPr>
        <w:tabs>
          <w:tab w:val="left" w:pos="567"/>
        </w:tabs>
        <w:spacing w:before="0" w:after="0"/>
        <w:rPr>
          <w:rFonts w:ascii="Calibri" w:hAnsi="Calibri"/>
          <w:szCs w:val="24"/>
        </w:rPr>
      </w:pPr>
      <w:r w:rsidRPr="00AC759C">
        <w:rPr>
          <w:rFonts w:ascii="Calibri" w:hAnsi="Calibri"/>
          <w:szCs w:val="24"/>
        </w:rPr>
        <w:t>Odwołanie wno</w:t>
      </w:r>
      <w:r w:rsidR="00CC6567" w:rsidRPr="00AC759C">
        <w:rPr>
          <w:rFonts w:ascii="Calibri" w:hAnsi="Calibri"/>
          <w:szCs w:val="24"/>
        </w:rPr>
        <w:t xml:space="preserve">si się </w:t>
      </w:r>
      <w:r w:rsidRPr="00AC759C">
        <w:rPr>
          <w:rFonts w:ascii="Calibri" w:hAnsi="Calibri"/>
          <w:szCs w:val="24"/>
        </w:rPr>
        <w:t>w przypadku zamówień, których wartość jest mniejsza niż progi unijne, w terminie:</w:t>
      </w:r>
    </w:p>
    <w:p w14:paraId="3E4345AF" w14:textId="77777777" w:rsidR="009D6B77" w:rsidRPr="00AC759C" w:rsidRDefault="009D6B77" w:rsidP="00E67AA6">
      <w:pPr>
        <w:pStyle w:val="ust"/>
        <w:numPr>
          <w:ilvl w:val="3"/>
          <w:numId w:val="1"/>
        </w:numPr>
        <w:tabs>
          <w:tab w:val="clear" w:pos="2880"/>
          <w:tab w:val="left" w:pos="993"/>
          <w:tab w:val="num" w:pos="2552"/>
        </w:tabs>
        <w:spacing w:before="0" w:after="0"/>
        <w:ind w:left="993"/>
        <w:rPr>
          <w:rFonts w:ascii="Calibri" w:hAnsi="Calibri"/>
          <w:szCs w:val="24"/>
        </w:rPr>
      </w:pPr>
      <w:r w:rsidRPr="00AC759C">
        <w:rPr>
          <w:rFonts w:ascii="Calibri" w:hAnsi="Calibri"/>
          <w:szCs w:val="24"/>
        </w:rPr>
        <w:t>5 dni od dnia przekazania informacji o czynności zamawiającego stanowiącej podstawę jego wniesienia, jeżeli informacja została przekazana przy użyciu środków komunikacji elektronicznej,</w:t>
      </w:r>
    </w:p>
    <w:p w14:paraId="35D52FCE" w14:textId="77777777" w:rsidR="009D6B77" w:rsidRPr="00AC759C" w:rsidRDefault="009D6B77" w:rsidP="00E67AA6">
      <w:pPr>
        <w:pStyle w:val="ust"/>
        <w:numPr>
          <w:ilvl w:val="3"/>
          <w:numId w:val="1"/>
        </w:numPr>
        <w:tabs>
          <w:tab w:val="clear" w:pos="2880"/>
          <w:tab w:val="left" w:pos="993"/>
          <w:tab w:val="num" w:pos="2552"/>
        </w:tabs>
        <w:spacing w:before="0" w:after="0"/>
        <w:ind w:left="993"/>
        <w:rPr>
          <w:rFonts w:ascii="Calibri" w:hAnsi="Calibri"/>
          <w:szCs w:val="24"/>
        </w:rPr>
      </w:pPr>
      <w:r w:rsidRPr="00AC759C">
        <w:rPr>
          <w:rFonts w:ascii="Calibri" w:hAnsi="Calibri"/>
          <w:szCs w:val="24"/>
        </w:rPr>
        <w:t>10 dni od dnia przekazania informacji o czynności zamawiającego stanowiącej podstawę jego wniesienia, jeżeli informacja została przekazana w sposób inny niż określony w lit. a.</w:t>
      </w:r>
    </w:p>
    <w:p w14:paraId="4E97B486" w14:textId="77777777" w:rsidR="009D6B77" w:rsidRPr="00AC759C" w:rsidRDefault="009D6B77" w:rsidP="005655D1">
      <w:pPr>
        <w:pStyle w:val="ust"/>
        <w:numPr>
          <w:ilvl w:val="1"/>
          <w:numId w:val="19"/>
        </w:numPr>
        <w:tabs>
          <w:tab w:val="left" w:pos="567"/>
        </w:tabs>
        <w:spacing w:before="0" w:after="0"/>
        <w:ind w:left="851" w:hanging="709"/>
        <w:rPr>
          <w:rFonts w:ascii="Calibri" w:hAnsi="Calibri"/>
          <w:szCs w:val="24"/>
        </w:rPr>
      </w:pPr>
      <w:r w:rsidRPr="00AC759C">
        <w:rPr>
          <w:rFonts w:ascii="Calibri" w:hAnsi="Calibri"/>
          <w:szCs w:val="24"/>
        </w:rPr>
        <w:t xml:space="preserve">Odwołanie wobec treści ogłoszenia wszczynającego postępowanie o udzielenie zamówienia lub wobec treści dokumentów </w:t>
      </w:r>
      <w:r w:rsidR="00F27043" w:rsidRPr="00AC759C">
        <w:rPr>
          <w:rFonts w:ascii="Calibri" w:hAnsi="Calibri"/>
          <w:szCs w:val="24"/>
        </w:rPr>
        <w:t>zamówienia wnosi się w terminie 5</w:t>
      </w:r>
      <w:r w:rsidRPr="00AC759C">
        <w:rPr>
          <w:rFonts w:ascii="Calibri" w:hAnsi="Calibri"/>
          <w:szCs w:val="24"/>
        </w:rPr>
        <w:t xml:space="preserve"> dni od dnia zamieszczenia ogłoszenia w Biuletynie Zamówień Publicznych lub dokumentów zamówienia na stronie internetowej, w przypadku zamówień, których wartość jest mniejsza niż progi unijne.</w:t>
      </w:r>
    </w:p>
    <w:p w14:paraId="2CF5457C" w14:textId="77777777" w:rsidR="009D6B77" w:rsidRPr="00AC759C" w:rsidRDefault="009D6B77" w:rsidP="005655D1">
      <w:pPr>
        <w:pStyle w:val="ust"/>
        <w:numPr>
          <w:ilvl w:val="1"/>
          <w:numId w:val="19"/>
        </w:numPr>
        <w:tabs>
          <w:tab w:val="left" w:pos="567"/>
        </w:tabs>
        <w:spacing w:before="0" w:after="0"/>
        <w:ind w:left="851" w:hanging="709"/>
        <w:rPr>
          <w:rFonts w:ascii="Calibri" w:hAnsi="Calibri"/>
          <w:szCs w:val="24"/>
        </w:rPr>
      </w:pPr>
      <w:r w:rsidRPr="00AC759C">
        <w:rPr>
          <w:rFonts w:ascii="Calibri" w:hAnsi="Calibri"/>
          <w:szCs w:val="24"/>
        </w:rPr>
        <w:t xml:space="preserve">Odwołanie w przypadkach innych niż określone w </w:t>
      </w:r>
      <w:r w:rsidR="00F27043" w:rsidRPr="00AC759C">
        <w:rPr>
          <w:rFonts w:ascii="Calibri" w:hAnsi="Calibri"/>
          <w:szCs w:val="24"/>
        </w:rPr>
        <w:t xml:space="preserve">pkt 23.8. IDW wnosi się w terminie </w:t>
      </w:r>
      <w:r w:rsidRPr="00AC759C">
        <w:rPr>
          <w:rFonts w:ascii="Calibri" w:hAnsi="Calibri"/>
          <w:szCs w:val="24"/>
        </w:rPr>
        <w:t>5 dni od dnia, w którym powzięto lub przy zachowaniu należytej staranności można było powziąć wiadomość o okolicznościach stanowiących podstawę jego wniesienia, w przypadku zamówień, których wartość jest mniejsza niż progi unijne.</w:t>
      </w:r>
    </w:p>
    <w:p w14:paraId="5877607D" w14:textId="77777777" w:rsidR="009D6B77" w:rsidRPr="00AC759C" w:rsidRDefault="00F27043" w:rsidP="005655D1">
      <w:pPr>
        <w:pStyle w:val="ust"/>
        <w:numPr>
          <w:ilvl w:val="1"/>
          <w:numId w:val="19"/>
        </w:numPr>
        <w:tabs>
          <w:tab w:val="left" w:pos="567"/>
          <w:tab w:val="left" w:pos="851"/>
        </w:tabs>
        <w:spacing w:before="0" w:after="0"/>
        <w:ind w:left="851" w:hanging="709"/>
        <w:rPr>
          <w:rFonts w:ascii="Calibri" w:hAnsi="Calibri"/>
          <w:szCs w:val="24"/>
        </w:rPr>
      </w:pPr>
      <w:r w:rsidRPr="00AC759C">
        <w:rPr>
          <w:rFonts w:ascii="Calibri" w:hAnsi="Calibri"/>
          <w:szCs w:val="24"/>
        </w:rPr>
        <w:t>J</w:t>
      </w:r>
      <w:r w:rsidR="009D6B77" w:rsidRPr="00AC759C">
        <w:rPr>
          <w:rFonts w:ascii="Calibri" w:hAnsi="Calibri"/>
          <w:szCs w:val="24"/>
        </w:rPr>
        <w:t xml:space="preserve">eżeli zamawiający nie </w:t>
      </w:r>
      <w:r w:rsidR="00845A81" w:rsidRPr="00AC759C">
        <w:rPr>
          <w:rFonts w:ascii="Calibri" w:hAnsi="Calibri"/>
          <w:szCs w:val="24"/>
        </w:rPr>
        <w:t>prze</w:t>
      </w:r>
      <w:r w:rsidR="009D6B77" w:rsidRPr="00AC759C">
        <w:rPr>
          <w:rFonts w:ascii="Calibri" w:hAnsi="Calibri"/>
          <w:szCs w:val="24"/>
        </w:rPr>
        <w:t>słał wykonawcy zawiadomienia o wyborze najkorzystniejszej oferty, odwołanie wnosi się nie później niż w terminie:</w:t>
      </w:r>
    </w:p>
    <w:p w14:paraId="76BD8F52" w14:textId="77777777" w:rsidR="009D6B77" w:rsidRPr="00AC759C" w:rsidRDefault="009D6B77" w:rsidP="00805FDD">
      <w:pPr>
        <w:pStyle w:val="ust"/>
        <w:numPr>
          <w:ilvl w:val="0"/>
          <w:numId w:val="20"/>
        </w:numPr>
        <w:tabs>
          <w:tab w:val="left" w:pos="1276"/>
        </w:tabs>
        <w:spacing w:before="0" w:after="0"/>
        <w:ind w:left="1276" w:hanging="425"/>
        <w:rPr>
          <w:rFonts w:ascii="Calibri" w:hAnsi="Calibri"/>
          <w:szCs w:val="24"/>
        </w:rPr>
      </w:pPr>
      <w:r w:rsidRPr="00AC759C">
        <w:rPr>
          <w:rFonts w:ascii="Calibri" w:hAnsi="Calibri"/>
          <w:szCs w:val="24"/>
        </w:rPr>
        <w:t xml:space="preserve">15 dni od dnia zamieszczenia w Biuletynie Zamówień Publicznych ogłoszenia </w:t>
      </w:r>
      <w:r w:rsidR="006E6E3F" w:rsidRPr="00AC759C">
        <w:rPr>
          <w:rFonts w:ascii="Calibri" w:hAnsi="Calibri"/>
          <w:szCs w:val="24"/>
        </w:rPr>
        <w:br/>
      </w:r>
      <w:r w:rsidRPr="00AC759C">
        <w:rPr>
          <w:rFonts w:ascii="Calibri" w:hAnsi="Calibri"/>
          <w:szCs w:val="24"/>
        </w:rPr>
        <w:t>o wyniku postępowania;</w:t>
      </w:r>
    </w:p>
    <w:p w14:paraId="61303CEA" w14:textId="77777777" w:rsidR="00DC37B9" w:rsidRPr="00AC759C" w:rsidRDefault="00DC37B9" w:rsidP="00805FDD">
      <w:pPr>
        <w:pStyle w:val="ust"/>
        <w:numPr>
          <w:ilvl w:val="0"/>
          <w:numId w:val="20"/>
        </w:numPr>
        <w:tabs>
          <w:tab w:val="left" w:pos="1276"/>
        </w:tabs>
        <w:spacing w:before="0" w:after="0"/>
        <w:ind w:left="1276" w:hanging="425"/>
        <w:rPr>
          <w:rFonts w:ascii="Calibri" w:hAnsi="Calibri"/>
          <w:szCs w:val="24"/>
        </w:rPr>
      </w:pPr>
      <w:r w:rsidRPr="00AC759C">
        <w:rPr>
          <w:rFonts w:ascii="Calibri" w:hAnsi="Calibri"/>
          <w:szCs w:val="24"/>
        </w:rPr>
        <w:t xml:space="preserve">miesiąca od dnia zawarcia umowy, jeżeli zamawiający nie zamieścił </w:t>
      </w:r>
      <w:r w:rsidR="006E6E3F" w:rsidRPr="00AC759C">
        <w:rPr>
          <w:rFonts w:ascii="Calibri" w:hAnsi="Calibri"/>
          <w:szCs w:val="24"/>
        </w:rPr>
        <w:br/>
      </w:r>
      <w:r w:rsidRPr="00AC759C">
        <w:rPr>
          <w:rFonts w:ascii="Calibri" w:hAnsi="Calibri"/>
          <w:szCs w:val="24"/>
        </w:rPr>
        <w:t>w Biuletynie Zamówień Publicznych ogłoszenia o wyniku postępowania.</w:t>
      </w:r>
    </w:p>
    <w:p w14:paraId="129DCE3A" w14:textId="77777777" w:rsidR="00DC37B9" w:rsidRPr="00AC759C" w:rsidRDefault="00DC37B9" w:rsidP="005655D1">
      <w:pPr>
        <w:pStyle w:val="ust"/>
        <w:numPr>
          <w:ilvl w:val="1"/>
          <w:numId w:val="19"/>
        </w:numPr>
        <w:tabs>
          <w:tab w:val="left" w:pos="851"/>
        </w:tabs>
        <w:spacing w:before="0" w:after="0"/>
        <w:ind w:left="851" w:hanging="709"/>
        <w:rPr>
          <w:rFonts w:ascii="Calibri" w:hAnsi="Calibri"/>
          <w:szCs w:val="24"/>
        </w:rPr>
      </w:pPr>
      <w:r w:rsidRPr="00AC759C">
        <w:rPr>
          <w:rFonts w:ascii="Calibri" w:hAnsi="Calibri"/>
          <w:szCs w:val="24"/>
        </w:rPr>
        <w:t>Na orzeczenie Izby oraz postanowienie Prezesa Izby, o którym mowa w art. 519</w:t>
      </w:r>
      <w:r w:rsidR="008A28EB">
        <w:rPr>
          <w:rFonts w:ascii="Calibri" w:hAnsi="Calibri"/>
          <w:szCs w:val="24"/>
        </w:rPr>
        <w:br/>
      </w:r>
      <w:r w:rsidRPr="00AC759C">
        <w:rPr>
          <w:rFonts w:ascii="Calibri" w:hAnsi="Calibri"/>
          <w:szCs w:val="24"/>
        </w:rPr>
        <w:t>ust. 1</w:t>
      </w:r>
      <w:r w:rsidR="005E48B4" w:rsidRPr="00AC759C">
        <w:rPr>
          <w:rFonts w:ascii="Calibri" w:hAnsi="Calibri"/>
          <w:szCs w:val="24"/>
        </w:rPr>
        <w:t xml:space="preserve"> Pzp</w:t>
      </w:r>
      <w:r w:rsidRPr="00AC759C">
        <w:rPr>
          <w:rFonts w:ascii="Calibri" w:hAnsi="Calibri"/>
          <w:szCs w:val="24"/>
        </w:rPr>
        <w:t>, stronom oraz uczestnikom postępowania odwoławczego przysługuje skarga do sądu.</w:t>
      </w:r>
    </w:p>
    <w:p w14:paraId="4AFD4C27" w14:textId="77777777" w:rsidR="00DC37B9" w:rsidRPr="00AC759C" w:rsidRDefault="00DC37B9" w:rsidP="005655D1">
      <w:pPr>
        <w:pStyle w:val="ust"/>
        <w:numPr>
          <w:ilvl w:val="1"/>
          <w:numId w:val="19"/>
        </w:numPr>
        <w:tabs>
          <w:tab w:val="left" w:pos="851"/>
        </w:tabs>
        <w:spacing w:before="0" w:after="0"/>
        <w:ind w:left="851" w:hanging="709"/>
        <w:rPr>
          <w:rFonts w:ascii="Calibri" w:hAnsi="Calibri"/>
          <w:szCs w:val="24"/>
        </w:rPr>
      </w:pPr>
      <w:r w:rsidRPr="00AC759C">
        <w:rPr>
          <w:rFonts w:ascii="Calibri" w:hAnsi="Calibri"/>
          <w:szCs w:val="24"/>
        </w:rPr>
        <w:t xml:space="preserve">W postępowaniu toczącym się wskutek wniesienia skargi stosuje się odpowiednio przepisy ustawy z dnia 17 listopada 1964 r. – Kodeks postępowania cywilnego </w:t>
      </w:r>
      <w:r w:rsidR="006E6E3F" w:rsidRPr="00AC759C">
        <w:rPr>
          <w:rFonts w:ascii="Calibri" w:hAnsi="Calibri"/>
          <w:szCs w:val="24"/>
        </w:rPr>
        <w:br/>
      </w:r>
      <w:r w:rsidRPr="00AC759C">
        <w:rPr>
          <w:rFonts w:ascii="Calibri" w:hAnsi="Calibri"/>
          <w:szCs w:val="24"/>
        </w:rPr>
        <w:t>o apelacji, jeżeli przepisy niniejs</w:t>
      </w:r>
      <w:r w:rsidR="005E48B4" w:rsidRPr="00AC759C">
        <w:rPr>
          <w:rFonts w:ascii="Calibri" w:hAnsi="Calibri"/>
          <w:szCs w:val="24"/>
        </w:rPr>
        <w:t>zego rozdziału nie stanowią ina</w:t>
      </w:r>
      <w:r w:rsidRPr="00AC759C">
        <w:rPr>
          <w:rFonts w:ascii="Calibri" w:hAnsi="Calibri"/>
          <w:szCs w:val="24"/>
        </w:rPr>
        <w:t>czej.</w:t>
      </w:r>
    </w:p>
    <w:p w14:paraId="725F6023" w14:textId="77777777" w:rsidR="00DC37B9" w:rsidRPr="00AC759C" w:rsidRDefault="00DC37B9" w:rsidP="005655D1">
      <w:pPr>
        <w:pStyle w:val="ust"/>
        <w:numPr>
          <w:ilvl w:val="1"/>
          <w:numId w:val="19"/>
        </w:numPr>
        <w:tabs>
          <w:tab w:val="left" w:pos="851"/>
        </w:tabs>
        <w:spacing w:before="0" w:after="0"/>
        <w:ind w:left="851" w:hanging="709"/>
        <w:rPr>
          <w:rFonts w:ascii="Calibri" w:hAnsi="Calibri"/>
          <w:szCs w:val="24"/>
        </w:rPr>
      </w:pPr>
      <w:r w:rsidRPr="00AC759C">
        <w:rPr>
          <w:rFonts w:ascii="Calibri" w:hAnsi="Calibri"/>
          <w:szCs w:val="24"/>
        </w:rPr>
        <w:t>Skargę wnosi się do Sądu Okręgowego w Warszaw</w:t>
      </w:r>
      <w:r w:rsidR="005E48B4" w:rsidRPr="00AC759C">
        <w:rPr>
          <w:rFonts w:ascii="Calibri" w:hAnsi="Calibri"/>
          <w:szCs w:val="24"/>
        </w:rPr>
        <w:t>ie – sądu zamówień publicznych.</w:t>
      </w:r>
    </w:p>
    <w:p w14:paraId="4FF8151A" w14:textId="77777777" w:rsidR="00DC37B9" w:rsidRPr="00AC759C" w:rsidRDefault="00DC37B9" w:rsidP="005655D1">
      <w:pPr>
        <w:pStyle w:val="ust"/>
        <w:numPr>
          <w:ilvl w:val="1"/>
          <w:numId w:val="19"/>
        </w:numPr>
        <w:tabs>
          <w:tab w:val="left" w:pos="851"/>
        </w:tabs>
        <w:spacing w:before="0" w:after="0"/>
        <w:ind w:left="851" w:hanging="709"/>
        <w:rPr>
          <w:rFonts w:ascii="Calibri" w:hAnsi="Calibri"/>
          <w:szCs w:val="24"/>
        </w:rPr>
      </w:pPr>
      <w:r w:rsidRPr="00AC759C">
        <w:rPr>
          <w:rFonts w:ascii="Calibri" w:hAnsi="Calibri"/>
          <w:szCs w:val="24"/>
        </w:rPr>
        <w:t>Skargę wnosi się za pośrednictwem Prezesa Izby, w ter</w:t>
      </w:r>
      <w:r w:rsidR="005E48B4" w:rsidRPr="00AC759C">
        <w:rPr>
          <w:rFonts w:ascii="Calibri" w:hAnsi="Calibri"/>
          <w:szCs w:val="24"/>
        </w:rPr>
        <w:t>minie 14 dni od dnia doręczenia orzeczenia Izby lub posta</w:t>
      </w:r>
      <w:r w:rsidRPr="00AC759C">
        <w:rPr>
          <w:rFonts w:ascii="Calibri" w:hAnsi="Calibri"/>
          <w:szCs w:val="24"/>
        </w:rPr>
        <w:t>nowienia Prezesa Izby, o którym mowa w art. 519 ust. 1</w:t>
      </w:r>
      <w:r w:rsidR="005E48B4" w:rsidRPr="00AC759C">
        <w:rPr>
          <w:rFonts w:ascii="Calibri" w:hAnsi="Calibri"/>
          <w:szCs w:val="24"/>
        </w:rPr>
        <w:t xml:space="preserve"> Pzp</w:t>
      </w:r>
      <w:r w:rsidRPr="00AC759C">
        <w:rPr>
          <w:rFonts w:ascii="Calibri" w:hAnsi="Calibri"/>
          <w:szCs w:val="24"/>
        </w:rPr>
        <w:t>, przesyłając jednocześnie jej odpis przeciwnikowi skargi. Złożenie skargi w placówce pocztowej operatora wyznaczonego w rozumieniu ustawy z dnia 23 listopada 2012 r. – Prawo pocztowe jest równoznaczne z jej wniesieniem.</w:t>
      </w:r>
    </w:p>
    <w:p w14:paraId="7B4E5FFB" w14:textId="77777777" w:rsidR="00DC37B9" w:rsidRPr="00AC759C" w:rsidRDefault="00DC37B9" w:rsidP="005655D1">
      <w:pPr>
        <w:pStyle w:val="ust"/>
        <w:numPr>
          <w:ilvl w:val="1"/>
          <w:numId w:val="19"/>
        </w:numPr>
        <w:tabs>
          <w:tab w:val="left" w:pos="851"/>
        </w:tabs>
        <w:spacing w:before="0" w:after="0"/>
        <w:ind w:left="851" w:hanging="709"/>
        <w:rPr>
          <w:rFonts w:ascii="Calibri" w:hAnsi="Calibri"/>
          <w:szCs w:val="24"/>
        </w:rPr>
      </w:pPr>
      <w:r w:rsidRPr="00AC759C">
        <w:rPr>
          <w:rFonts w:ascii="Calibri" w:hAnsi="Calibri"/>
          <w:szCs w:val="24"/>
        </w:rPr>
        <w:t>Prezes Izby przekazuje skargę wraz z aktami postępowania odwoławczego do sądu zamówień publicznych w terminie 7 dni od dnia jej otrzymania.</w:t>
      </w:r>
    </w:p>
    <w:p w14:paraId="08C522B6" w14:textId="77777777" w:rsidR="009D6B77" w:rsidRDefault="00DC37B9" w:rsidP="005655D1">
      <w:pPr>
        <w:pStyle w:val="ust"/>
        <w:numPr>
          <w:ilvl w:val="1"/>
          <w:numId w:val="19"/>
        </w:numPr>
        <w:tabs>
          <w:tab w:val="left" w:pos="851"/>
        </w:tabs>
        <w:spacing w:before="0" w:after="0"/>
        <w:ind w:left="851" w:hanging="709"/>
        <w:rPr>
          <w:rFonts w:ascii="Calibri" w:hAnsi="Calibri"/>
          <w:szCs w:val="24"/>
        </w:rPr>
      </w:pPr>
      <w:r w:rsidRPr="00AC759C">
        <w:rPr>
          <w:rFonts w:ascii="Calibri" w:hAnsi="Calibri"/>
          <w:szCs w:val="24"/>
        </w:rPr>
        <w:t>Skargę może wnieść również Prezes Urzędu, w terminie 30 dni od dnia wydania orzeczenia Izby lub postanowienia Prezesa Izby, o którym mowa w art. 519 ust. 1</w:t>
      </w:r>
      <w:r w:rsidR="008A448D" w:rsidRPr="00AC759C">
        <w:rPr>
          <w:rFonts w:ascii="Calibri" w:hAnsi="Calibri"/>
          <w:szCs w:val="24"/>
        </w:rPr>
        <w:t xml:space="preserve"> Pzp.</w:t>
      </w:r>
      <w:r w:rsidRPr="00AC759C">
        <w:rPr>
          <w:rFonts w:ascii="Calibri" w:hAnsi="Calibri"/>
          <w:szCs w:val="24"/>
        </w:rPr>
        <w:t xml:space="preserve"> Prezes Urzędu może także przystąpić do toczącego się postępowania. </w:t>
      </w:r>
      <w:r w:rsidR="006E6E3F" w:rsidRPr="00AC759C">
        <w:rPr>
          <w:rFonts w:ascii="Calibri" w:hAnsi="Calibri"/>
          <w:szCs w:val="24"/>
        </w:rPr>
        <w:br/>
      </w:r>
      <w:r w:rsidRPr="00AC759C">
        <w:rPr>
          <w:rFonts w:ascii="Calibri" w:hAnsi="Calibri"/>
          <w:szCs w:val="24"/>
        </w:rPr>
        <w:t xml:space="preserve">Do czynności podejmowanych przez Prezesa Urzędu stosuje się odpowiednio przepisy ustawy z dnia 17 listopada 1964 r. – Kodeks postępowania cywilnego </w:t>
      </w:r>
      <w:r w:rsidR="006E6E3F" w:rsidRPr="00AC759C">
        <w:rPr>
          <w:rFonts w:ascii="Calibri" w:hAnsi="Calibri"/>
          <w:szCs w:val="24"/>
        </w:rPr>
        <w:br/>
      </w:r>
      <w:r w:rsidRPr="00AC759C">
        <w:rPr>
          <w:rFonts w:ascii="Calibri" w:hAnsi="Calibri"/>
          <w:szCs w:val="24"/>
        </w:rPr>
        <w:t>o prokuratorze.</w:t>
      </w:r>
    </w:p>
    <w:p w14:paraId="0DD163C8" w14:textId="77777777" w:rsidR="008A28EB" w:rsidRPr="00AC759C" w:rsidRDefault="008A28EB" w:rsidP="00805FDD">
      <w:pPr>
        <w:pStyle w:val="ust"/>
        <w:tabs>
          <w:tab w:val="left" w:pos="851"/>
        </w:tabs>
        <w:spacing w:before="0" w:after="0"/>
        <w:ind w:left="142" w:firstLine="0"/>
        <w:rPr>
          <w:rFonts w:ascii="Calibri" w:hAnsi="Calibri"/>
          <w:szCs w:val="24"/>
        </w:rPr>
      </w:pPr>
    </w:p>
    <w:p w14:paraId="34EDA3F5" w14:textId="77777777" w:rsidR="000721DC" w:rsidRPr="00AC759C" w:rsidRDefault="007E5410" w:rsidP="00E67AA6">
      <w:pPr>
        <w:pStyle w:val="Nagwek1"/>
      </w:pPr>
      <w:bookmarkStart w:id="328" w:name="_Toc469053342"/>
      <w:bookmarkStart w:id="329" w:name="_Toc469305824"/>
      <w:bookmarkStart w:id="330" w:name="_Toc469310985"/>
      <w:bookmarkStart w:id="331" w:name="_Toc469053343"/>
      <w:bookmarkStart w:id="332" w:name="_Toc469305825"/>
      <w:bookmarkStart w:id="333" w:name="_Toc469310986"/>
      <w:bookmarkStart w:id="334" w:name="_Toc469053344"/>
      <w:bookmarkStart w:id="335" w:name="_Toc469305826"/>
      <w:bookmarkStart w:id="336" w:name="_Toc469310987"/>
      <w:bookmarkStart w:id="337" w:name="_Toc469053345"/>
      <w:bookmarkStart w:id="338" w:name="_Toc469305827"/>
      <w:bookmarkStart w:id="339" w:name="_Toc469310988"/>
      <w:bookmarkStart w:id="340" w:name="_Toc469053346"/>
      <w:bookmarkStart w:id="341" w:name="_Toc469305828"/>
      <w:bookmarkStart w:id="342" w:name="_Toc469310989"/>
      <w:bookmarkStart w:id="343" w:name="_Toc469053347"/>
      <w:bookmarkStart w:id="344" w:name="_Toc469305829"/>
      <w:bookmarkStart w:id="345" w:name="_Toc469310990"/>
      <w:bookmarkStart w:id="346" w:name="_Toc469053349"/>
      <w:bookmarkStart w:id="347" w:name="_Toc469305831"/>
      <w:bookmarkStart w:id="348" w:name="_Toc469310992"/>
      <w:bookmarkStart w:id="349" w:name="_Toc469053350"/>
      <w:bookmarkStart w:id="350" w:name="_Toc469305832"/>
      <w:bookmarkStart w:id="351" w:name="_Toc469310993"/>
      <w:bookmarkStart w:id="352" w:name="_Toc469053351"/>
      <w:bookmarkStart w:id="353" w:name="_Toc469305833"/>
      <w:bookmarkStart w:id="354" w:name="_Toc469310994"/>
      <w:bookmarkStart w:id="355" w:name="_Toc469053352"/>
      <w:bookmarkStart w:id="356" w:name="_Toc469305834"/>
      <w:bookmarkStart w:id="357" w:name="_Toc469310995"/>
      <w:bookmarkStart w:id="358" w:name="_Toc469053353"/>
      <w:bookmarkStart w:id="359" w:name="_Toc469305835"/>
      <w:bookmarkStart w:id="360" w:name="_Toc469310996"/>
      <w:bookmarkStart w:id="361" w:name="_Toc469053354"/>
      <w:bookmarkStart w:id="362" w:name="_Toc469305836"/>
      <w:bookmarkStart w:id="363" w:name="_Toc469310997"/>
      <w:bookmarkStart w:id="364" w:name="_Toc469053355"/>
      <w:bookmarkStart w:id="365" w:name="_Toc469305837"/>
      <w:bookmarkStart w:id="366" w:name="_Toc469310998"/>
      <w:bookmarkStart w:id="367" w:name="_Toc469053356"/>
      <w:bookmarkStart w:id="368" w:name="_Toc469305838"/>
      <w:bookmarkStart w:id="369" w:name="_Toc469310999"/>
      <w:bookmarkStart w:id="370" w:name="_Toc469053359"/>
      <w:bookmarkStart w:id="371" w:name="_Toc469305841"/>
      <w:bookmarkStart w:id="372" w:name="_Toc469311002"/>
      <w:bookmarkStart w:id="373" w:name="_Toc469053360"/>
      <w:bookmarkStart w:id="374" w:name="_Toc469305842"/>
      <w:bookmarkStart w:id="375" w:name="_Toc469311003"/>
      <w:bookmarkStart w:id="376" w:name="_Toc469053361"/>
      <w:bookmarkStart w:id="377" w:name="_Toc469305843"/>
      <w:bookmarkStart w:id="378" w:name="_Toc469311004"/>
      <w:bookmarkStart w:id="379" w:name="_Toc469053362"/>
      <w:bookmarkStart w:id="380" w:name="_Toc469305844"/>
      <w:bookmarkStart w:id="381" w:name="_Toc469311005"/>
      <w:bookmarkStart w:id="382" w:name="_Toc469053363"/>
      <w:bookmarkStart w:id="383" w:name="_Toc469305845"/>
      <w:bookmarkStart w:id="384" w:name="_Toc469311006"/>
      <w:bookmarkStart w:id="385" w:name="_Toc469053364"/>
      <w:bookmarkStart w:id="386" w:name="_Toc469305846"/>
      <w:bookmarkStart w:id="387" w:name="_Toc469311007"/>
      <w:bookmarkStart w:id="388" w:name="_Toc469053365"/>
      <w:bookmarkStart w:id="389" w:name="_Toc469305847"/>
      <w:bookmarkStart w:id="390" w:name="_Toc469311008"/>
      <w:bookmarkStart w:id="391" w:name="_Toc467826396"/>
      <w:bookmarkStart w:id="392" w:name="_Toc469053366"/>
      <w:bookmarkStart w:id="393" w:name="_Toc469305848"/>
      <w:bookmarkStart w:id="394" w:name="_Toc469311009"/>
      <w:bookmarkStart w:id="395" w:name="_Toc172199431"/>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sidRPr="00AC759C">
        <w:lastRenderedPageBreak/>
        <w:t xml:space="preserve">Rozdział 24. </w:t>
      </w:r>
      <w:r w:rsidR="00F17853" w:rsidRPr="00AC759C">
        <w:t xml:space="preserve">INFORMACJE DOTYCZĄCE OFERT WARIANTOWYCH, W TYM INFORMACJE </w:t>
      </w:r>
      <w:r w:rsidR="006E6E3F" w:rsidRPr="00AC759C">
        <w:br/>
      </w:r>
      <w:r w:rsidR="00F17853" w:rsidRPr="00AC759C">
        <w:t>O SPOSOBIE PRZEDSTAWIANIA OFERT WARIANTOWYCH ORAZ MINIMALNE WARUNKI, JAKIM MUSZĄ ODPOWIADAĆ OFERTY WARIANTOWE, JEŻELI ZAMAWIAJĄCY WYMAGA LUB DOPUSZCZA ICH SKŁADANIE</w:t>
      </w:r>
      <w:bookmarkEnd w:id="395"/>
    </w:p>
    <w:p w14:paraId="1BB7BF9A" w14:textId="77777777" w:rsidR="000721DC" w:rsidRDefault="000721DC" w:rsidP="00E67AA6">
      <w:pPr>
        <w:rPr>
          <w:rFonts w:ascii="Calibri" w:hAnsi="Calibri"/>
        </w:rPr>
      </w:pPr>
      <w:r w:rsidRPr="00AC759C">
        <w:rPr>
          <w:rFonts w:ascii="Calibri" w:hAnsi="Calibri"/>
        </w:rPr>
        <w:t xml:space="preserve">Zamawiający </w:t>
      </w:r>
      <w:r w:rsidR="009044DE" w:rsidRPr="00AC759C">
        <w:rPr>
          <w:rFonts w:ascii="Calibri" w:hAnsi="Calibri"/>
          <w:b/>
        </w:rPr>
        <w:t>nie dopuszcza</w:t>
      </w:r>
      <w:r w:rsidRPr="00AC759C">
        <w:rPr>
          <w:rFonts w:ascii="Calibri" w:hAnsi="Calibri"/>
          <w:b/>
        </w:rPr>
        <w:t xml:space="preserve"> składani</w:t>
      </w:r>
      <w:r w:rsidR="009044DE" w:rsidRPr="00AC759C">
        <w:rPr>
          <w:rFonts w:ascii="Calibri" w:hAnsi="Calibri"/>
          <w:b/>
        </w:rPr>
        <w:t>a</w:t>
      </w:r>
      <w:r w:rsidRPr="00AC759C">
        <w:rPr>
          <w:rFonts w:ascii="Calibri" w:hAnsi="Calibri"/>
        </w:rPr>
        <w:t xml:space="preserve"> ofe</w:t>
      </w:r>
      <w:r w:rsidR="0050650A" w:rsidRPr="00AC759C">
        <w:rPr>
          <w:rFonts w:ascii="Calibri" w:hAnsi="Calibri"/>
        </w:rPr>
        <w:t>rt wariantowych.</w:t>
      </w:r>
    </w:p>
    <w:p w14:paraId="733E495D" w14:textId="77777777" w:rsidR="0027437D" w:rsidRPr="00AC759C" w:rsidRDefault="0027437D" w:rsidP="00E67AA6">
      <w:pPr>
        <w:rPr>
          <w:rFonts w:ascii="Calibri" w:hAnsi="Calibri"/>
        </w:rPr>
      </w:pPr>
    </w:p>
    <w:p w14:paraId="37916D7F" w14:textId="77777777" w:rsidR="00597E9C" w:rsidRPr="00AC759C" w:rsidRDefault="00BC0B8D" w:rsidP="00E67AA6">
      <w:pPr>
        <w:pStyle w:val="Nagwek1"/>
      </w:pPr>
      <w:bookmarkStart w:id="396" w:name="_Toc172199432"/>
      <w:r w:rsidRPr="00AC759C">
        <w:t>Rozdział 2</w:t>
      </w:r>
      <w:r w:rsidR="0027437D">
        <w:rPr>
          <w:lang w:val="pl-PL"/>
        </w:rPr>
        <w:t>5</w:t>
      </w:r>
      <w:r w:rsidRPr="00AC759C">
        <w:t xml:space="preserve">. </w:t>
      </w:r>
      <w:r w:rsidR="00F17853" w:rsidRPr="00AC759C">
        <w:t>MAKSYMALNA LICZBĘ WYKONAWCÓW, Z KTÓRYMI ZAMAWIAJĄCY ZAWRZE UMOWĘ RAMOWĄ, JEŻELI ZAMAWIAJĄCY PRZEWIDUJE ZAWARCIE UMOWY RAMOWEJ</w:t>
      </w:r>
      <w:bookmarkEnd w:id="396"/>
    </w:p>
    <w:p w14:paraId="61226C96" w14:textId="77777777" w:rsidR="008C1F58" w:rsidRPr="00AC759C" w:rsidRDefault="00597E9C" w:rsidP="00E67AA6">
      <w:pPr>
        <w:rPr>
          <w:rFonts w:ascii="Calibri" w:hAnsi="Calibri"/>
        </w:rPr>
      </w:pPr>
      <w:r w:rsidRPr="00AC759C">
        <w:rPr>
          <w:rFonts w:ascii="Calibri" w:hAnsi="Calibri"/>
        </w:rPr>
        <w:t>Zamawiający</w:t>
      </w:r>
      <w:r w:rsidR="00E95406" w:rsidRPr="00AC759C">
        <w:rPr>
          <w:rFonts w:ascii="Calibri" w:hAnsi="Calibri"/>
        </w:rPr>
        <w:t xml:space="preserve"> </w:t>
      </w:r>
      <w:r w:rsidRPr="00AC759C">
        <w:rPr>
          <w:rFonts w:ascii="Calibri" w:hAnsi="Calibri"/>
          <w:b/>
        </w:rPr>
        <w:t>nie przewiduje</w:t>
      </w:r>
      <w:r w:rsidRPr="00AC759C">
        <w:rPr>
          <w:rFonts w:ascii="Calibri" w:hAnsi="Calibri"/>
        </w:rPr>
        <w:t xml:space="preserve"> zawarcia umowy ramowej.</w:t>
      </w:r>
    </w:p>
    <w:p w14:paraId="00ACB354" w14:textId="77777777" w:rsidR="00784215" w:rsidRPr="00AC759C" w:rsidRDefault="00784215" w:rsidP="00E67AA6">
      <w:bookmarkStart w:id="397" w:name="_Toc139034620"/>
      <w:bookmarkStart w:id="398" w:name="_Toc141158770"/>
    </w:p>
    <w:p w14:paraId="7C684227" w14:textId="77777777" w:rsidR="00D23EFB" w:rsidRPr="00AC759C" w:rsidRDefault="00BC0B8D" w:rsidP="00E67AA6">
      <w:pPr>
        <w:pStyle w:val="Nagwek1"/>
      </w:pPr>
      <w:bookmarkStart w:id="399" w:name="_Toc172199433"/>
      <w:bookmarkEnd w:id="397"/>
      <w:bookmarkEnd w:id="398"/>
      <w:r w:rsidRPr="00AC759C">
        <w:t>Rozdział 2</w:t>
      </w:r>
      <w:r w:rsidR="0027437D">
        <w:rPr>
          <w:lang w:val="pl-PL"/>
        </w:rPr>
        <w:t>6</w:t>
      </w:r>
      <w:r w:rsidRPr="00AC759C">
        <w:t xml:space="preserve">. </w:t>
      </w:r>
      <w:r w:rsidR="00F17853" w:rsidRPr="00AC759C">
        <w:t>INFORMACJA O PRZEWIDYWANYM WYBORZE NAJKORZYSTNIEJSZEJ OFERTY Z ZASTOSOWANIEM AUKCJI ELEKTRONICZNEJ WRAZ Z INFORMACJAMI, O KTÓRYCH MOWA W ART. 230</w:t>
      </w:r>
      <w:r w:rsidR="000A349B" w:rsidRPr="00AC759C">
        <w:t xml:space="preserve"> PZP</w:t>
      </w:r>
      <w:r w:rsidR="00F17853" w:rsidRPr="00AC759C">
        <w:t>, JEŻELI ZAMAWIAJĄCY PRZEWIDUJE AUKCJĘ ELEKTRONICZNĄ</w:t>
      </w:r>
      <w:bookmarkEnd w:id="399"/>
    </w:p>
    <w:p w14:paraId="46BECB8E" w14:textId="77777777" w:rsidR="00D23EFB" w:rsidRPr="00AC759C" w:rsidRDefault="00D23EFB" w:rsidP="00E67AA6">
      <w:pPr>
        <w:rPr>
          <w:rFonts w:ascii="Calibri" w:hAnsi="Calibri"/>
        </w:rPr>
      </w:pPr>
      <w:r w:rsidRPr="00AC759C">
        <w:rPr>
          <w:rFonts w:ascii="Calibri" w:hAnsi="Calibri"/>
        </w:rPr>
        <w:t xml:space="preserve">Zamawiający </w:t>
      </w:r>
      <w:r w:rsidRPr="00AC759C">
        <w:rPr>
          <w:rFonts w:ascii="Calibri" w:hAnsi="Calibri"/>
          <w:b/>
        </w:rPr>
        <w:t>nie przewiduje aukcji elektronicznej</w:t>
      </w:r>
      <w:r w:rsidRPr="00AC759C">
        <w:rPr>
          <w:rFonts w:ascii="Calibri" w:hAnsi="Calibri"/>
        </w:rPr>
        <w:t>.</w:t>
      </w:r>
    </w:p>
    <w:p w14:paraId="2093CF7E" w14:textId="77777777" w:rsidR="003C7020" w:rsidRPr="00AC759C" w:rsidRDefault="003C7020" w:rsidP="00E67AA6">
      <w:pPr>
        <w:pStyle w:val="Tekstpodstawowywcity"/>
        <w:ind w:left="0"/>
        <w:jc w:val="both"/>
        <w:rPr>
          <w:rFonts w:ascii="Calibri" w:hAnsi="Calibri"/>
          <w:sz w:val="24"/>
          <w:szCs w:val="24"/>
        </w:rPr>
      </w:pPr>
    </w:p>
    <w:p w14:paraId="618BE47F" w14:textId="77777777" w:rsidR="00D23EFB" w:rsidRPr="00AC759C" w:rsidRDefault="00BC0B8D" w:rsidP="00E67AA6">
      <w:pPr>
        <w:pStyle w:val="Nagwek1"/>
      </w:pPr>
      <w:bookmarkStart w:id="400" w:name="_Toc172199434"/>
      <w:r w:rsidRPr="00AC759C">
        <w:t>Rozdział 2</w:t>
      </w:r>
      <w:r w:rsidR="0027437D">
        <w:rPr>
          <w:lang w:val="pl-PL"/>
        </w:rPr>
        <w:t>7</w:t>
      </w:r>
      <w:r w:rsidRPr="00AC759C">
        <w:t xml:space="preserve">. </w:t>
      </w:r>
      <w:r w:rsidR="00F17853" w:rsidRPr="00AC759C">
        <w:t>INFORMACJA DOTYCZĄCE ZWROTU KOSZTÓW UDZIAŁU W POSTĘPOWANIU, JEŻELI ZAMAWIAJĄCY PRZEWIDUJE ICH ZWROT</w:t>
      </w:r>
      <w:bookmarkEnd w:id="400"/>
    </w:p>
    <w:p w14:paraId="4EC9C02A" w14:textId="77777777" w:rsidR="00D23EFB" w:rsidRPr="00AC759C" w:rsidRDefault="00D23EFB" w:rsidP="00E67AA6">
      <w:pPr>
        <w:rPr>
          <w:rFonts w:ascii="Calibri" w:hAnsi="Calibri"/>
        </w:rPr>
      </w:pPr>
      <w:r w:rsidRPr="00AC759C">
        <w:rPr>
          <w:rFonts w:ascii="Calibri" w:hAnsi="Calibri"/>
        </w:rPr>
        <w:t xml:space="preserve">Zamawiający </w:t>
      </w:r>
      <w:r w:rsidRPr="00AC759C">
        <w:rPr>
          <w:rFonts w:ascii="Calibri" w:hAnsi="Calibri"/>
          <w:b/>
        </w:rPr>
        <w:t>nie przewiduje zwrotu kosztów</w:t>
      </w:r>
      <w:r w:rsidRPr="00AC759C">
        <w:rPr>
          <w:rFonts w:ascii="Calibri" w:hAnsi="Calibri"/>
        </w:rPr>
        <w:t xml:space="preserve"> udziału w postępowaniu.</w:t>
      </w:r>
    </w:p>
    <w:p w14:paraId="2CDDF7E8" w14:textId="77777777" w:rsidR="008756BA" w:rsidRPr="00AC759C" w:rsidRDefault="008756BA" w:rsidP="00E67AA6">
      <w:pPr>
        <w:rPr>
          <w:rFonts w:ascii="Calibri" w:hAnsi="Calibri"/>
        </w:rPr>
      </w:pPr>
    </w:p>
    <w:p w14:paraId="5A7C414B" w14:textId="77777777" w:rsidR="00265BF7" w:rsidRPr="00AC759C" w:rsidRDefault="00BC0B8D" w:rsidP="00E67AA6">
      <w:pPr>
        <w:pStyle w:val="Nagwek1"/>
      </w:pPr>
      <w:bookmarkStart w:id="401" w:name="_Toc172199435"/>
      <w:r w:rsidRPr="00AC759C">
        <w:t>Rozdział 2</w:t>
      </w:r>
      <w:r w:rsidR="0027437D">
        <w:rPr>
          <w:lang w:val="pl-PL"/>
        </w:rPr>
        <w:t>8</w:t>
      </w:r>
      <w:r w:rsidRPr="00AC759C">
        <w:t xml:space="preserve">. </w:t>
      </w:r>
      <w:r w:rsidR="00F17853" w:rsidRPr="00AC759C">
        <w:t>INFORMACJA O OBOWIĄZKU OSOBISTEGO WYKONANIA PRZEZ WYKONAWCĘ KLUCZOWYCH ZADAŃ, JEŻELI ZAMAWIAJĄCY DOKONUJE TAKIEGO ZASTRZEŻENIA ZGODNIE Z ART. 60 I ART. 121</w:t>
      </w:r>
      <w:r w:rsidR="000A349B" w:rsidRPr="00AC759C">
        <w:t xml:space="preserve"> PZP</w:t>
      </w:r>
      <w:bookmarkEnd w:id="401"/>
    </w:p>
    <w:p w14:paraId="6BE1B50F" w14:textId="77777777" w:rsidR="000B45F6" w:rsidRPr="00AC759C" w:rsidRDefault="000B45F6" w:rsidP="00E67AA6">
      <w:pPr>
        <w:widowControl w:val="0"/>
        <w:jc w:val="both"/>
        <w:rPr>
          <w:rFonts w:ascii="Calibri" w:hAnsi="Calibri" w:cs="Calibri"/>
        </w:rPr>
      </w:pPr>
      <w:r w:rsidRPr="00AC759C">
        <w:rPr>
          <w:rFonts w:ascii="Calibri" w:hAnsi="Calibri" w:cs="Calibri"/>
        </w:rPr>
        <w:t>Zamawiający</w:t>
      </w:r>
      <w:r w:rsidRPr="00AC759C">
        <w:rPr>
          <w:rFonts w:ascii="Calibri" w:hAnsi="Calibri" w:cs="Calibri"/>
          <w:b/>
        </w:rPr>
        <w:t xml:space="preserve"> nie dokonuje </w:t>
      </w:r>
      <w:r w:rsidRPr="00AC759C">
        <w:rPr>
          <w:rFonts w:ascii="Calibri" w:hAnsi="Calibri" w:cs="Calibri"/>
        </w:rPr>
        <w:t>takiego zastrzeżenia.</w:t>
      </w:r>
    </w:p>
    <w:p w14:paraId="4CEBDFFB" w14:textId="77777777" w:rsidR="004F7482" w:rsidRPr="00AC759C" w:rsidRDefault="004F7482" w:rsidP="00E67AA6">
      <w:pPr>
        <w:widowControl w:val="0"/>
        <w:jc w:val="both"/>
        <w:rPr>
          <w:rFonts w:ascii="Calibri" w:hAnsi="Calibri" w:cs="Calibri"/>
          <w:b/>
        </w:rPr>
      </w:pPr>
    </w:p>
    <w:p w14:paraId="0FFC90CE" w14:textId="77777777" w:rsidR="00265BF7" w:rsidRPr="00AC759C" w:rsidRDefault="0027437D" w:rsidP="00E67AA6">
      <w:pPr>
        <w:pStyle w:val="Nagwek1"/>
      </w:pPr>
      <w:bookmarkStart w:id="402" w:name="_Toc381081024"/>
      <w:bookmarkStart w:id="403" w:name="_Toc381081667"/>
      <w:bookmarkStart w:id="404" w:name="_Toc381089571"/>
      <w:bookmarkStart w:id="405" w:name="_Toc381277250"/>
      <w:bookmarkStart w:id="406" w:name="_Toc172199436"/>
      <w:bookmarkEnd w:id="402"/>
      <w:bookmarkEnd w:id="403"/>
      <w:bookmarkEnd w:id="404"/>
      <w:bookmarkEnd w:id="405"/>
      <w:r>
        <w:t xml:space="preserve">Rozdział </w:t>
      </w:r>
      <w:r>
        <w:rPr>
          <w:lang w:val="pl-PL"/>
        </w:rPr>
        <w:t>29</w:t>
      </w:r>
      <w:r w:rsidR="00EC2D23" w:rsidRPr="00AC759C">
        <w:t xml:space="preserve">. </w:t>
      </w:r>
      <w:r w:rsidR="00265BF7" w:rsidRPr="00AC759C">
        <w:t>WYMAGANIA DOTYCZĄCE UMOWY O PODWYKONAWSTWO</w:t>
      </w:r>
      <w:bookmarkEnd w:id="406"/>
    </w:p>
    <w:p w14:paraId="674BE289" w14:textId="77777777" w:rsidR="00265BF7" w:rsidRPr="00AC759C" w:rsidRDefault="00265BF7" w:rsidP="005655D1">
      <w:pPr>
        <w:pStyle w:val="ust"/>
        <w:numPr>
          <w:ilvl w:val="1"/>
          <w:numId w:val="21"/>
        </w:numPr>
        <w:spacing w:before="0" w:after="0"/>
        <w:rPr>
          <w:rFonts w:ascii="Calibri" w:hAnsi="Calibri"/>
          <w:szCs w:val="24"/>
        </w:rPr>
      </w:pPr>
      <w:r w:rsidRPr="00AC759C">
        <w:rPr>
          <w:rFonts w:ascii="Calibri" w:hAnsi="Calibri"/>
          <w:szCs w:val="24"/>
        </w:rPr>
        <w:t>Wymagania dotyczące umowy o podwykonawstwo, któr</w:t>
      </w:r>
      <w:r w:rsidR="005177C0" w:rsidRPr="00AC759C">
        <w:rPr>
          <w:rFonts w:ascii="Calibri" w:hAnsi="Calibri"/>
          <w:szCs w:val="24"/>
        </w:rPr>
        <w:t>ej</w:t>
      </w:r>
      <w:r w:rsidRPr="00AC759C">
        <w:rPr>
          <w:rFonts w:ascii="Calibri" w:hAnsi="Calibri"/>
          <w:szCs w:val="24"/>
        </w:rPr>
        <w:t xml:space="preserve"> przedmiotem są roboty budowlane, których niespełnienie spowoduje zgłoszenie przez Zamawiającego odpowiednio zastrzeżeń lub sprzeciwu:</w:t>
      </w:r>
    </w:p>
    <w:p w14:paraId="653E8858" w14:textId="77777777" w:rsidR="00D578C1" w:rsidRPr="00AC759C" w:rsidRDefault="00D578C1" w:rsidP="005655D1">
      <w:pPr>
        <w:pStyle w:val="ust"/>
        <w:numPr>
          <w:ilvl w:val="2"/>
          <w:numId w:val="21"/>
        </w:numPr>
        <w:spacing w:before="0" w:after="0"/>
        <w:rPr>
          <w:rFonts w:ascii="Calibri" w:hAnsi="Calibri"/>
          <w:szCs w:val="24"/>
        </w:rPr>
      </w:pPr>
      <w:r w:rsidRPr="00AC759C">
        <w:rPr>
          <w:rFonts w:ascii="Calibri" w:hAnsi="Calibri" w:cs="Arial"/>
        </w:rPr>
        <w:t>w umowie o podwykonawstwo, której przedmiotem są roboty budowlane, winny znaleźć się następujące postanowienia</w:t>
      </w:r>
      <w:r w:rsidRPr="00AC759C">
        <w:rPr>
          <w:rFonts w:ascii="Calibri" w:hAnsi="Calibri"/>
          <w:szCs w:val="24"/>
        </w:rPr>
        <w:t>:</w:t>
      </w:r>
    </w:p>
    <w:p w14:paraId="2B018B5C" w14:textId="77777777" w:rsidR="00D578C1" w:rsidRPr="00AC759C" w:rsidRDefault="00D578C1" w:rsidP="00E67AA6">
      <w:pPr>
        <w:widowControl w:val="0"/>
        <w:numPr>
          <w:ilvl w:val="1"/>
          <w:numId w:val="7"/>
        </w:numPr>
        <w:suppressAutoHyphens/>
        <w:ind w:left="1276" w:hanging="357"/>
        <w:jc w:val="both"/>
        <w:rPr>
          <w:rFonts w:ascii="Calibri" w:hAnsi="Calibri" w:cs="Arial"/>
        </w:rPr>
      </w:pPr>
      <w:r w:rsidRPr="00AC759C">
        <w:rPr>
          <w:rFonts w:ascii="Calibri" w:hAnsi="Calibri" w:cs="Arial"/>
        </w:rPr>
        <w:t>odbiór przez Wykonawcę Robót wykonanych przez podwykonawcę będzie dokonany jednocześnie z odbiorem tych robót przez Zamawiającego lub pod warunkiem zawieszającym odbioru tych robót przez Zamawiającego,</w:t>
      </w:r>
    </w:p>
    <w:p w14:paraId="754C17C5" w14:textId="77777777" w:rsidR="00D578C1" w:rsidRPr="00AC759C" w:rsidRDefault="00D578C1" w:rsidP="00E67AA6">
      <w:pPr>
        <w:widowControl w:val="0"/>
        <w:numPr>
          <w:ilvl w:val="1"/>
          <w:numId w:val="7"/>
        </w:numPr>
        <w:suppressAutoHyphens/>
        <w:ind w:left="1276" w:hanging="357"/>
        <w:jc w:val="both"/>
        <w:rPr>
          <w:rFonts w:ascii="Calibri" w:hAnsi="Calibri" w:cs="Arial"/>
        </w:rPr>
      </w:pPr>
      <w:r w:rsidRPr="00AC759C">
        <w:rPr>
          <w:rFonts w:ascii="Calibri" w:hAnsi="Calibri" w:cs="Arial"/>
        </w:rPr>
        <w:t>odpisy faktur wystawionych przez podwykonawcę winny być niezwłocznie doręczane także Zamawiającemu,</w:t>
      </w:r>
    </w:p>
    <w:p w14:paraId="0338C81F" w14:textId="77777777" w:rsidR="00D578C1" w:rsidRPr="00AC759C" w:rsidRDefault="00D578C1" w:rsidP="00E67AA6">
      <w:pPr>
        <w:widowControl w:val="0"/>
        <w:numPr>
          <w:ilvl w:val="1"/>
          <w:numId w:val="7"/>
        </w:numPr>
        <w:suppressAutoHyphens/>
        <w:ind w:left="1276" w:hanging="357"/>
        <w:jc w:val="both"/>
        <w:rPr>
          <w:rFonts w:ascii="Calibri" w:hAnsi="Calibri" w:cs="Arial"/>
        </w:rPr>
      </w:pPr>
      <w:r w:rsidRPr="00AC759C">
        <w:rPr>
          <w:rFonts w:ascii="Calibri" w:hAnsi="Calibri" w:cs="Arial"/>
        </w:rPr>
        <w:t>wynagrodzenie podwykonawcy nie może być wyższe niż wynagrodzenie Wykonawcy za dany zakres Robót oraz za poszczególne elementy Robót,</w:t>
      </w:r>
    </w:p>
    <w:p w14:paraId="346201F0" w14:textId="77777777" w:rsidR="00D578C1" w:rsidRPr="00AC759C" w:rsidRDefault="00D578C1" w:rsidP="00E67AA6">
      <w:pPr>
        <w:widowControl w:val="0"/>
        <w:numPr>
          <w:ilvl w:val="1"/>
          <w:numId w:val="7"/>
        </w:numPr>
        <w:suppressAutoHyphens/>
        <w:ind w:left="1276" w:hanging="357"/>
        <w:jc w:val="both"/>
        <w:rPr>
          <w:rFonts w:ascii="Calibri" w:hAnsi="Calibri" w:cs="Arial"/>
        </w:rPr>
      </w:pPr>
      <w:r w:rsidRPr="00AC759C">
        <w:rPr>
          <w:rFonts w:ascii="Calibri" w:hAnsi="Calibri" w:cs="Arial"/>
        </w:rPr>
        <w:t xml:space="preserve">winien być wskazany rachunek bankowy podwykonawcy, na który ma być zapłacone należne podwykonawcy wynagrodzenie z tytułu wykonania umowy </w:t>
      </w:r>
      <w:r w:rsidR="005A335E" w:rsidRPr="00AC759C">
        <w:rPr>
          <w:rFonts w:ascii="Calibri" w:hAnsi="Calibri" w:cs="Arial"/>
        </w:rPr>
        <w:br/>
      </w:r>
      <w:r w:rsidRPr="00AC759C">
        <w:rPr>
          <w:rFonts w:ascii="Calibri" w:hAnsi="Calibri" w:cs="Arial"/>
        </w:rPr>
        <w:t>o podwykonawstwo,</w:t>
      </w:r>
    </w:p>
    <w:p w14:paraId="2EF12244" w14:textId="77777777" w:rsidR="00D578C1" w:rsidRPr="00AC759C" w:rsidRDefault="00D578C1" w:rsidP="00E67AA6">
      <w:pPr>
        <w:widowControl w:val="0"/>
        <w:numPr>
          <w:ilvl w:val="1"/>
          <w:numId w:val="7"/>
        </w:numPr>
        <w:suppressAutoHyphens/>
        <w:ind w:left="1276" w:hanging="357"/>
        <w:jc w:val="both"/>
        <w:rPr>
          <w:rFonts w:ascii="Calibri" w:hAnsi="Calibri" w:cs="Arial"/>
        </w:rPr>
      </w:pPr>
      <w:r w:rsidRPr="00AC759C">
        <w:rPr>
          <w:rFonts w:ascii="Calibri" w:hAnsi="Calibri" w:cs="Arial"/>
        </w:rPr>
        <w:t>terminy płatności na rzecz podwykonawcy winny być ustalone w taki sposób, aby były skorelowane z terminami płatności na rzecz Wykonawcy,</w:t>
      </w:r>
    </w:p>
    <w:p w14:paraId="73BC5F85" w14:textId="77777777" w:rsidR="00982C61" w:rsidRPr="00AC759C" w:rsidRDefault="00D578C1" w:rsidP="00E67AA6">
      <w:pPr>
        <w:widowControl w:val="0"/>
        <w:numPr>
          <w:ilvl w:val="1"/>
          <w:numId w:val="7"/>
        </w:numPr>
        <w:suppressAutoHyphens/>
        <w:ind w:left="1276" w:hanging="357"/>
        <w:jc w:val="both"/>
        <w:rPr>
          <w:rFonts w:ascii="Calibri" w:hAnsi="Calibri" w:cs="Arial"/>
        </w:rPr>
      </w:pPr>
      <w:r w:rsidRPr="00AC759C">
        <w:rPr>
          <w:rFonts w:ascii="Calibri" w:hAnsi="Calibri" w:cs="Arial"/>
        </w:rPr>
        <w:t>zastrzeżenie prawa wglądu do wszelkich dokumentów związanych z realizacją umowy o podwykonawstwo, w tym do dokumentów finansowych podwykonawcy, na rzecz Zamawiającego i Instytucji Zarządzającej, Instytucji Pośredniczącej, Instytucji Wdrażającej oraz innych instytucji (wskazanych przez Zamawiającego) kontrolujących realizację projektu</w:t>
      </w:r>
      <w:r w:rsidR="00920B30" w:rsidRPr="00AC759C">
        <w:rPr>
          <w:rFonts w:ascii="Calibri" w:hAnsi="Calibri" w:cs="Arial"/>
        </w:rPr>
        <w:t>.</w:t>
      </w:r>
    </w:p>
    <w:p w14:paraId="1CA962D6" w14:textId="77777777" w:rsidR="00D578C1" w:rsidRPr="00AC759C" w:rsidRDefault="00DF61C9" w:rsidP="005655D1">
      <w:pPr>
        <w:pStyle w:val="ust"/>
        <w:numPr>
          <w:ilvl w:val="2"/>
          <w:numId w:val="21"/>
        </w:numPr>
        <w:spacing w:before="0" w:after="0"/>
        <w:rPr>
          <w:rFonts w:ascii="Calibri" w:hAnsi="Calibri"/>
          <w:szCs w:val="24"/>
        </w:rPr>
      </w:pPr>
      <w:r w:rsidRPr="00AC759C">
        <w:rPr>
          <w:rFonts w:ascii="Calibri" w:hAnsi="Calibri"/>
          <w:szCs w:val="24"/>
        </w:rPr>
        <w:lastRenderedPageBreak/>
        <w:t>U</w:t>
      </w:r>
      <w:r w:rsidR="005177C0" w:rsidRPr="00AC759C">
        <w:rPr>
          <w:rFonts w:ascii="Calibri" w:hAnsi="Calibri"/>
          <w:szCs w:val="24"/>
        </w:rPr>
        <w:t>mowa o podwykonawstwo winna przewidywać</w:t>
      </w:r>
      <w:r w:rsidR="00D578C1" w:rsidRPr="00AC759C">
        <w:rPr>
          <w:rFonts w:ascii="Calibri" w:hAnsi="Calibri"/>
          <w:szCs w:val="24"/>
        </w:rPr>
        <w:t xml:space="preserve"> termin zapłaty wynagrodzenia</w:t>
      </w:r>
      <w:r w:rsidR="000604B8" w:rsidRPr="00AC759C">
        <w:rPr>
          <w:rFonts w:ascii="Calibri" w:hAnsi="Calibri"/>
          <w:szCs w:val="24"/>
        </w:rPr>
        <w:br/>
      </w:r>
      <w:r w:rsidR="005177C0" w:rsidRPr="00AC759C">
        <w:rPr>
          <w:rFonts w:ascii="Calibri" w:hAnsi="Calibri"/>
          <w:szCs w:val="24"/>
        </w:rPr>
        <w:t xml:space="preserve">nie </w:t>
      </w:r>
      <w:r w:rsidR="00D578C1" w:rsidRPr="00AC759C">
        <w:rPr>
          <w:rFonts w:ascii="Calibri" w:hAnsi="Calibri"/>
          <w:szCs w:val="24"/>
        </w:rPr>
        <w:t>dłuższy niż 30 dni od dnia doręczenia Wykonawcy faktury lub rachunku potwierdzającej wykonanie zleconej podwykonawcy roboty budowlanej</w:t>
      </w:r>
      <w:r w:rsidR="005177C0" w:rsidRPr="00AC759C">
        <w:rPr>
          <w:rFonts w:ascii="Calibri" w:hAnsi="Calibri"/>
          <w:szCs w:val="24"/>
        </w:rPr>
        <w:t>.</w:t>
      </w:r>
    </w:p>
    <w:p w14:paraId="2941666A" w14:textId="77777777" w:rsidR="00DD58EC" w:rsidRDefault="00DD58EC" w:rsidP="005655D1">
      <w:pPr>
        <w:pStyle w:val="ust"/>
        <w:numPr>
          <w:ilvl w:val="2"/>
          <w:numId w:val="21"/>
        </w:numPr>
        <w:spacing w:before="0" w:after="0"/>
        <w:rPr>
          <w:rFonts w:ascii="Calibri" w:hAnsi="Calibri"/>
          <w:szCs w:val="24"/>
        </w:rPr>
      </w:pPr>
      <w:r w:rsidRPr="00AC759C">
        <w:rPr>
          <w:rFonts w:ascii="Calibri" w:hAnsi="Calibri"/>
          <w:szCs w:val="24"/>
        </w:rPr>
        <w:t xml:space="preserve">Zamawiający </w:t>
      </w:r>
      <w:r w:rsidR="008A78CC" w:rsidRPr="00AC759C">
        <w:rPr>
          <w:rFonts w:ascii="Calibri" w:hAnsi="Calibri"/>
          <w:szCs w:val="24"/>
        </w:rPr>
        <w:t xml:space="preserve">nie podaje </w:t>
      </w:r>
      <w:r w:rsidRPr="00AC759C">
        <w:rPr>
          <w:rFonts w:ascii="Calibri" w:hAnsi="Calibri"/>
          <w:szCs w:val="24"/>
        </w:rPr>
        <w:t>inform</w:t>
      </w:r>
      <w:r w:rsidR="008A78CC" w:rsidRPr="00AC759C">
        <w:rPr>
          <w:rFonts w:ascii="Calibri" w:hAnsi="Calibri"/>
          <w:szCs w:val="24"/>
        </w:rPr>
        <w:t xml:space="preserve">acji o </w:t>
      </w:r>
      <w:r w:rsidRPr="00AC759C">
        <w:rPr>
          <w:rFonts w:ascii="Calibri" w:hAnsi="Calibri"/>
          <w:szCs w:val="24"/>
        </w:rPr>
        <w:t>umow</w:t>
      </w:r>
      <w:r w:rsidR="008A78CC" w:rsidRPr="00AC759C">
        <w:rPr>
          <w:rFonts w:ascii="Calibri" w:hAnsi="Calibri"/>
          <w:szCs w:val="24"/>
        </w:rPr>
        <w:t>ach</w:t>
      </w:r>
      <w:r w:rsidRPr="00AC759C">
        <w:rPr>
          <w:rFonts w:ascii="Calibri" w:hAnsi="Calibri"/>
          <w:szCs w:val="24"/>
        </w:rPr>
        <w:t xml:space="preserve"> o podwykonawstwo, których przedmiotem są dostawy lub usługi, które, z</w:t>
      </w:r>
      <w:r w:rsidR="004C7AD6" w:rsidRPr="00AC759C">
        <w:rPr>
          <w:rFonts w:ascii="Calibri" w:hAnsi="Calibri"/>
          <w:szCs w:val="24"/>
        </w:rPr>
        <w:t xml:space="preserve"> uwagi na wartość lub przedmiot</w:t>
      </w:r>
      <w:r w:rsidR="007F14DD" w:rsidRPr="00AC759C">
        <w:rPr>
          <w:rFonts w:ascii="Calibri" w:hAnsi="Calibri"/>
          <w:szCs w:val="24"/>
        </w:rPr>
        <w:t xml:space="preserve"> </w:t>
      </w:r>
      <w:r w:rsidRPr="00AC759C">
        <w:rPr>
          <w:rFonts w:ascii="Calibri" w:hAnsi="Calibri"/>
          <w:szCs w:val="24"/>
        </w:rPr>
        <w:t>tych dostaw lub usług, nie podlegają obowiązkowi przedkładania Zamawiającemu</w:t>
      </w:r>
      <w:r w:rsidR="008A78CC" w:rsidRPr="00AC759C">
        <w:rPr>
          <w:rFonts w:ascii="Calibri" w:hAnsi="Calibri"/>
          <w:szCs w:val="24"/>
        </w:rPr>
        <w:t>.</w:t>
      </w:r>
    </w:p>
    <w:p w14:paraId="4D02AC9A" w14:textId="77777777" w:rsidR="00805FDD" w:rsidRDefault="00805FDD" w:rsidP="00805FDD">
      <w:pPr>
        <w:pStyle w:val="ust"/>
        <w:spacing w:before="0" w:after="0"/>
        <w:ind w:left="284" w:firstLine="0"/>
        <w:rPr>
          <w:rFonts w:ascii="Calibri" w:hAnsi="Calibri"/>
          <w:szCs w:val="24"/>
        </w:rPr>
      </w:pPr>
    </w:p>
    <w:p w14:paraId="7AA45D58" w14:textId="77777777" w:rsidR="00795ED1" w:rsidRPr="00AC759C" w:rsidRDefault="00EC2D23" w:rsidP="00E67AA6">
      <w:pPr>
        <w:pStyle w:val="Nagwek1"/>
      </w:pPr>
      <w:bookmarkStart w:id="407" w:name="_Toc515624091"/>
      <w:bookmarkStart w:id="408" w:name="_Toc515629799"/>
      <w:bookmarkStart w:id="409" w:name="_Toc172199437"/>
      <w:r w:rsidRPr="00AC759C">
        <w:t>Rozdział 3</w:t>
      </w:r>
      <w:r w:rsidR="0027437D">
        <w:rPr>
          <w:lang w:val="pl-PL"/>
        </w:rPr>
        <w:t>0</w:t>
      </w:r>
      <w:r w:rsidRPr="00AC759C">
        <w:t xml:space="preserve">. </w:t>
      </w:r>
      <w:r w:rsidR="00795ED1" w:rsidRPr="00AC759C">
        <w:t>KLAUZULA INFORMACYJNA</w:t>
      </w:r>
      <w:bookmarkEnd w:id="407"/>
      <w:bookmarkEnd w:id="408"/>
      <w:bookmarkEnd w:id="409"/>
    </w:p>
    <w:p w14:paraId="0E9DEB2A" w14:textId="77777777" w:rsidR="00C84AF0" w:rsidRPr="00AC759C" w:rsidRDefault="00C84AF0" w:rsidP="00E67AA6">
      <w:pPr>
        <w:pStyle w:val="ust"/>
        <w:spacing w:before="0" w:after="0"/>
        <w:ind w:left="0" w:firstLine="0"/>
        <w:rPr>
          <w:rFonts w:ascii="Calibri" w:hAnsi="Calibri" w:cs="Calibri"/>
          <w:szCs w:val="24"/>
        </w:rPr>
      </w:pPr>
      <w:bookmarkStart w:id="410" w:name="_Toc515885855"/>
      <w:bookmarkStart w:id="411" w:name="_Toc467826403"/>
      <w:bookmarkStart w:id="412" w:name="_Toc469053373"/>
      <w:bookmarkStart w:id="413" w:name="_Toc469305855"/>
      <w:bookmarkStart w:id="414" w:name="_Toc469311016"/>
      <w:bookmarkStart w:id="415" w:name="_Toc467826404"/>
      <w:bookmarkStart w:id="416" w:name="_Toc469053374"/>
      <w:bookmarkStart w:id="417" w:name="_Toc469305856"/>
      <w:bookmarkStart w:id="418" w:name="_Toc469311017"/>
      <w:bookmarkStart w:id="419" w:name="_Toc464217643"/>
      <w:bookmarkStart w:id="420" w:name="_Toc464463220"/>
      <w:bookmarkStart w:id="421" w:name="_Toc467826405"/>
      <w:bookmarkStart w:id="422" w:name="_Toc469053375"/>
      <w:bookmarkStart w:id="423" w:name="_Toc469305857"/>
      <w:bookmarkStart w:id="424" w:name="_Toc469311018"/>
      <w:bookmarkStart w:id="425" w:name="_Toc464217645"/>
      <w:bookmarkStart w:id="426" w:name="_Toc464463222"/>
      <w:bookmarkStart w:id="427" w:name="_Toc467826407"/>
      <w:bookmarkStart w:id="428" w:name="_Toc469053377"/>
      <w:bookmarkStart w:id="429" w:name="_Toc469305859"/>
      <w:bookmarkStart w:id="430" w:name="_Toc469311020"/>
      <w:bookmarkStart w:id="431" w:name="_Toc377642207"/>
      <w:bookmarkStart w:id="432" w:name="_Toc377642249"/>
      <w:bookmarkStart w:id="433" w:name="_Toc377647098"/>
      <w:bookmarkStart w:id="434" w:name="_Toc377642208"/>
      <w:bookmarkStart w:id="435" w:name="_Toc377642250"/>
      <w:bookmarkStart w:id="436" w:name="_Toc37764709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r w:rsidRPr="00AC759C">
        <w:rPr>
          <w:rFonts w:ascii="Calibri" w:hAnsi="Calibri" w:cs="Calibri"/>
          <w:szCs w:val="24"/>
        </w:rPr>
        <w:t>Zgodnie z art. 13 ust. 1 i ust.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danych)(dalej: RODO) informuję, iż:</w:t>
      </w:r>
    </w:p>
    <w:p w14:paraId="5B5356D7" w14:textId="77777777" w:rsidR="00C84AF0" w:rsidRPr="00AC759C" w:rsidRDefault="00C84AF0" w:rsidP="005655D1">
      <w:pPr>
        <w:numPr>
          <w:ilvl w:val="0"/>
          <w:numId w:val="22"/>
        </w:numPr>
        <w:ind w:left="426" w:hanging="426"/>
        <w:contextualSpacing/>
        <w:jc w:val="both"/>
        <w:rPr>
          <w:rFonts w:ascii="Calibri" w:hAnsi="Calibri" w:cs="Calibri"/>
        </w:rPr>
      </w:pPr>
      <w:r w:rsidRPr="00AC759C">
        <w:rPr>
          <w:rFonts w:ascii="Calibri" w:hAnsi="Calibri" w:cs="Calibri"/>
        </w:rPr>
        <w:t xml:space="preserve">Administratorem Pani/Pana danych osobowych jest </w:t>
      </w:r>
      <w:r w:rsidRPr="00AC759C">
        <w:rPr>
          <w:rFonts w:ascii="Calibri" w:hAnsi="Calibri" w:cs="Calibri"/>
          <w:b/>
        </w:rPr>
        <w:t xml:space="preserve">Burmistrz Pruszcza Gdańskiego </w:t>
      </w:r>
      <w:r w:rsidR="00A5720D">
        <w:rPr>
          <w:rFonts w:ascii="Calibri" w:hAnsi="Calibri" w:cs="Calibri"/>
          <w:b/>
        </w:rPr>
        <w:br/>
      </w:r>
      <w:r w:rsidRPr="00AC759C">
        <w:rPr>
          <w:rFonts w:ascii="Calibri" w:hAnsi="Calibri" w:cs="Calibri"/>
          <w:b/>
        </w:rPr>
        <w:t>z siedzibą w</w:t>
      </w:r>
      <w:r w:rsidRPr="00AC759C">
        <w:rPr>
          <w:rFonts w:ascii="Calibri" w:hAnsi="Calibri" w:cs="Calibri"/>
        </w:rPr>
        <w:t xml:space="preserve"> </w:t>
      </w:r>
      <w:r w:rsidRPr="00AC759C">
        <w:rPr>
          <w:rFonts w:ascii="Calibri" w:hAnsi="Calibri" w:cs="Calibri"/>
          <w:b/>
        </w:rPr>
        <w:t>Pruszczu Gdańskim, przy ul. Grunwaldzkiej 20</w:t>
      </w:r>
      <w:r w:rsidRPr="00AC759C">
        <w:rPr>
          <w:rFonts w:ascii="Calibri" w:hAnsi="Calibri" w:cs="Calibri"/>
        </w:rPr>
        <w:t>, który reprezentuje Gminę Miejską Pruszcz Gdański i jest kierownikiem Urzędu Miasta Pruszcz Gdański.</w:t>
      </w:r>
    </w:p>
    <w:p w14:paraId="273752DE" w14:textId="77777777" w:rsidR="00C84AF0" w:rsidRPr="00C812BC" w:rsidRDefault="00C84AF0" w:rsidP="005655D1">
      <w:pPr>
        <w:pStyle w:val="Default"/>
        <w:numPr>
          <w:ilvl w:val="0"/>
          <w:numId w:val="22"/>
        </w:numPr>
        <w:ind w:left="426" w:hanging="426"/>
        <w:jc w:val="both"/>
        <w:rPr>
          <w:rStyle w:val="Hipercze"/>
          <w:color w:val="auto"/>
        </w:rPr>
      </w:pPr>
      <w:r w:rsidRPr="00AC759C">
        <w:rPr>
          <w:rFonts w:ascii="Calibri" w:hAnsi="Calibri" w:cs="Calibri"/>
          <w:color w:val="auto"/>
        </w:rPr>
        <w:t xml:space="preserve">Administrator wyznaczył </w:t>
      </w:r>
      <w:r w:rsidRPr="00AC759C">
        <w:rPr>
          <w:rFonts w:ascii="Calibri" w:hAnsi="Calibri" w:cs="Calibri"/>
          <w:b/>
          <w:bCs/>
          <w:color w:val="auto"/>
        </w:rPr>
        <w:t xml:space="preserve">Inspektora Ochrony Danych </w:t>
      </w:r>
      <w:r w:rsidRPr="00AC759C">
        <w:rPr>
          <w:rStyle w:val="FontStyle17"/>
          <w:color w:val="auto"/>
          <w:sz w:val="24"/>
          <w:szCs w:val="24"/>
        </w:rPr>
        <w:t xml:space="preserve">Krzysztofa </w:t>
      </w:r>
      <w:proofErr w:type="spellStart"/>
      <w:r w:rsidRPr="00AC759C">
        <w:rPr>
          <w:rStyle w:val="FontStyle17"/>
          <w:color w:val="auto"/>
          <w:sz w:val="24"/>
          <w:szCs w:val="24"/>
        </w:rPr>
        <w:t>Pukaczewskiego</w:t>
      </w:r>
      <w:proofErr w:type="spellEnd"/>
      <w:r w:rsidRPr="00AC759C">
        <w:rPr>
          <w:rFonts w:ascii="Calibri" w:hAnsi="Calibri" w:cs="Calibri"/>
          <w:color w:val="auto"/>
        </w:rPr>
        <w:t xml:space="preserve">, </w:t>
      </w:r>
      <w:r w:rsidR="005C6461" w:rsidRPr="00AC759C">
        <w:rPr>
          <w:rFonts w:ascii="Calibri" w:hAnsi="Calibri" w:cs="Calibri"/>
          <w:color w:val="auto"/>
        </w:rPr>
        <w:br/>
      </w:r>
      <w:r w:rsidRPr="00AC759C">
        <w:rPr>
          <w:rFonts w:ascii="Calibri" w:hAnsi="Calibri" w:cs="Calibri"/>
          <w:color w:val="auto"/>
        </w:rPr>
        <w:t xml:space="preserve">z którym może się Pani/Pan skontaktować w siedzibie Urzędu Miasta Pruszcz Gdański lub pod adresem e-mail: </w:t>
      </w:r>
      <w:hyperlink r:id="rId35" w:history="1">
        <w:r w:rsidRPr="00AC759C">
          <w:rPr>
            <w:rStyle w:val="Hipercze"/>
            <w:rFonts w:ascii="Calibri" w:hAnsi="Calibri" w:cs="Calibri"/>
            <w:color w:val="auto"/>
          </w:rPr>
          <w:t>iod@pruszcz-gdanski.pl</w:t>
        </w:r>
      </w:hyperlink>
    </w:p>
    <w:p w14:paraId="1072E38C" w14:textId="77777777" w:rsidR="00C84AF0" w:rsidRPr="00C812BC" w:rsidRDefault="00C84AF0" w:rsidP="00C812BC">
      <w:pPr>
        <w:pStyle w:val="Default"/>
        <w:numPr>
          <w:ilvl w:val="0"/>
          <w:numId w:val="22"/>
        </w:numPr>
        <w:ind w:left="426" w:hanging="426"/>
        <w:jc w:val="both"/>
        <w:rPr>
          <w:color w:val="auto"/>
          <w:u w:val="single"/>
        </w:rPr>
      </w:pPr>
      <w:r w:rsidRPr="00C812BC">
        <w:rPr>
          <w:rFonts w:ascii="Calibri" w:hAnsi="Calibri" w:cs="Calibri"/>
          <w:color w:val="auto"/>
        </w:rPr>
        <w:t xml:space="preserve">Pani/Pana dane osobowe przetwarzane będą w celu realizacji zadań i obowiązków prawnych nałożonych na Administratora ustawą z dnia </w:t>
      </w:r>
      <w:r w:rsidR="003F23A1" w:rsidRPr="00C812BC">
        <w:rPr>
          <w:rFonts w:ascii="Calibri" w:hAnsi="Calibri" w:cs="Calibri"/>
          <w:color w:val="auto"/>
        </w:rPr>
        <w:t>11 września 2019</w:t>
      </w:r>
      <w:r w:rsidRPr="00C812BC">
        <w:rPr>
          <w:rFonts w:ascii="Calibri" w:hAnsi="Calibri" w:cs="Calibri"/>
          <w:color w:val="auto"/>
        </w:rPr>
        <w:t xml:space="preserve"> r. Prawo zamówień publicznych (dalej: ustawa Pzp), tj. w celu udzielenia zamówienia publicznego, zawarcia i wykonania umowy o robotę budowlaną pn.: </w:t>
      </w:r>
      <w:r w:rsidRPr="00C812BC">
        <w:rPr>
          <w:rFonts w:ascii="Calibri" w:hAnsi="Calibri" w:cs="Calibri"/>
          <w:b/>
          <w:bCs/>
          <w:color w:val="auto"/>
        </w:rPr>
        <w:t>„</w:t>
      </w:r>
      <w:r w:rsidR="00095D85">
        <w:rPr>
          <w:rFonts w:ascii="Calibri" w:hAnsi="Calibri" w:cs="Calibri"/>
          <w:b/>
          <w:bCs/>
          <w:color w:val="auto"/>
        </w:rPr>
        <w:t xml:space="preserve">Dostawa i montaż systemu klimatyzacji w </w:t>
      </w:r>
      <w:r w:rsidR="00B54B39">
        <w:rPr>
          <w:rFonts w:ascii="Calibri" w:hAnsi="Calibri" w:cs="Calibri"/>
          <w:b/>
          <w:bCs/>
          <w:color w:val="auto"/>
        </w:rPr>
        <w:t xml:space="preserve">budynku </w:t>
      </w:r>
      <w:r w:rsidR="001B11C1">
        <w:rPr>
          <w:rFonts w:ascii="Calibri" w:hAnsi="Calibri" w:cs="Calibri"/>
          <w:b/>
          <w:bCs/>
          <w:color w:val="auto"/>
        </w:rPr>
        <w:t>Przedszkola nr 3 przy ul. Niepodległości 10 w Pruszczu Gdańskim</w:t>
      </w:r>
      <w:r w:rsidR="002107B7">
        <w:rPr>
          <w:rFonts w:ascii="Calibri" w:hAnsi="Calibri" w:cs="Calibri"/>
          <w:b/>
          <w:bCs/>
          <w:color w:val="auto"/>
        </w:rPr>
        <w:t>”</w:t>
      </w:r>
      <w:r w:rsidR="00A15997" w:rsidRPr="00C812BC">
        <w:rPr>
          <w:rFonts w:ascii="Calibri" w:hAnsi="Calibri" w:cs="Calibri"/>
          <w:b/>
          <w:bCs/>
          <w:color w:val="auto"/>
        </w:rPr>
        <w:t xml:space="preserve"> </w:t>
      </w:r>
      <w:r w:rsidRPr="00C812BC">
        <w:rPr>
          <w:rFonts w:ascii="Calibri" w:hAnsi="Calibri" w:cs="Calibri"/>
          <w:b/>
          <w:color w:val="auto"/>
        </w:rPr>
        <w:t>– na podstawie art. 6 ust. 1 lit. c RODO</w:t>
      </w:r>
      <w:r w:rsidR="00B37E3A" w:rsidRPr="00C812BC">
        <w:rPr>
          <w:rFonts w:ascii="Calibri" w:hAnsi="Calibri" w:cs="Calibri"/>
          <w:b/>
          <w:color w:val="auto"/>
        </w:rPr>
        <w:t>”</w:t>
      </w:r>
      <w:r w:rsidRPr="00C812BC">
        <w:rPr>
          <w:rFonts w:ascii="Calibri" w:hAnsi="Calibri" w:cs="Calibri"/>
          <w:b/>
          <w:color w:val="auto"/>
        </w:rPr>
        <w:t>.</w:t>
      </w:r>
      <w:r w:rsidR="00B37E3A" w:rsidRPr="00C812BC">
        <w:rPr>
          <w:rFonts w:ascii="Calibri" w:hAnsi="Calibri" w:cs="Calibri"/>
          <w:b/>
          <w:color w:val="auto"/>
        </w:rPr>
        <w:t xml:space="preserve"> </w:t>
      </w:r>
      <w:r w:rsidRPr="00C812BC">
        <w:rPr>
          <w:rFonts w:ascii="Calibri" w:hAnsi="Calibri" w:cs="Calibri"/>
          <w:color w:val="auto"/>
        </w:rPr>
        <w:t>W zakresie, w jakim obowiązek podania przez Panią/Pana danych nie wynika z ustawy Pzp, pozostałe dane mogą być przetwarzane na podstawie Pani/Pana zgody,</w:t>
      </w:r>
      <w:r w:rsidR="0039659C" w:rsidRPr="00C812BC">
        <w:rPr>
          <w:rFonts w:ascii="Calibri" w:hAnsi="Calibri" w:cs="Calibri"/>
          <w:color w:val="auto"/>
        </w:rPr>
        <w:t xml:space="preserve"> </w:t>
      </w:r>
      <w:r w:rsidRPr="00C812BC">
        <w:rPr>
          <w:rFonts w:ascii="Calibri" w:hAnsi="Calibri" w:cs="Calibri"/>
          <w:color w:val="auto"/>
        </w:rPr>
        <w:t xml:space="preserve">tj. </w:t>
      </w:r>
      <w:r w:rsidRPr="00C812BC">
        <w:rPr>
          <w:rFonts w:ascii="Calibri" w:hAnsi="Calibri" w:cs="Calibri"/>
          <w:b/>
          <w:color w:val="auto"/>
        </w:rPr>
        <w:t>art. 6 ust. 1 lit. a RODO</w:t>
      </w:r>
      <w:r w:rsidR="00E13E95" w:rsidRPr="00C812BC">
        <w:rPr>
          <w:rFonts w:ascii="Calibri" w:hAnsi="Calibri" w:cs="Calibri"/>
          <w:color w:val="auto"/>
        </w:rPr>
        <w:t>.</w:t>
      </w:r>
      <w:r w:rsidRPr="00C812BC">
        <w:rPr>
          <w:rFonts w:ascii="Calibri" w:hAnsi="Calibri" w:cs="Calibri"/>
          <w:color w:val="auto"/>
        </w:rPr>
        <w:t xml:space="preserve"> Dotyczy to w szczególności danych ułatwiających kontakt z Panią/Panem, takich jak imię i nazwisko, adres e-mail lub numer telefonu.</w:t>
      </w:r>
    </w:p>
    <w:p w14:paraId="22901D9F" w14:textId="77777777" w:rsidR="00C84AF0" w:rsidRPr="00AC759C" w:rsidRDefault="00C84AF0" w:rsidP="005655D1">
      <w:pPr>
        <w:pStyle w:val="Default"/>
        <w:numPr>
          <w:ilvl w:val="0"/>
          <w:numId w:val="22"/>
        </w:numPr>
        <w:ind w:left="426" w:hanging="426"/>
        <w:jc w:val="both"/>
        <w:rPr>
          <w:rFonts w:ascii="Calibri" w:hAnsi="Calibri" w:cs="Calibri"/>
          <w:color w:val="auto"/>
        </w:rPr>
      </w:pPr>
      <w:r w:rsidRPr="00AC759C">
        <w:rPr>
          <w:rFonts w:ascii="Calibri" w:hAnsi="Calibri" w:cs="Calibri"/>
          <w:color w:val="auto"/>
        </w:rPr>
        <w:t xml:space="preserve">Administrator nie planuje dalej przetwarzać danych osobowych w celu innym niż cel, </w:t>
      </w:r>
      <w:r w:rsidR="00A5720D">
        <w:rPr>
          <w:rFonts w:ascii="Calibri" w:hAnsi="Calibri" w:cs="Calibri"/>
          <w:color w:val="auto"/>
        </w:rPr>
        <w:br/>
      </w:r>
      <w:r w:rsidRPr="00AC759C">
        <w:rPr>
          <w:rFonts w:ascii="Calibri" w:hAnsi="Calibri" w:cs="Calibri"/>
          <w:color w:val="auto"/>
        </w:rPr>
        <w:t>w którym dane osobowe zostały zebrane, jednak w razie powzięcia takich planów przed takim dalszym przetwarzaniem poinformuje Panią/Pana o tym innym celu oraz udzieli wszelkich innych stosownych informacji, w szczególności o okresie przechowywania danych oraz przysługujących Pani/Panu prawach.</w:t>
      </w:r>
    </w:p>
    <w:p w14:paraId="0DCD133D" w14:textId="77777777" w:rsidR="00C84AF0" w:rsidRPr="00AC759C" w:rsidRDefault="00C84AF0" w:rsidP="005655D1">
      <w:pPr>
        <w:pStyle w:val="Default"/>
        <w:numPr>
          <w:ilvl w:val="0"/>
          <w:numId w:val="22"/>
        </w:numPr>
        <w:ind w:left="426" w:hanging="426"/>
        <w:jc w:val="both"/>
        <w:rPr>
          <w:rFonts w:ascii="Calibri" w:hAnsi="Calibri" w:cs="Calibri"/>
          <w:color w:val="auto"/>
        </w:rPr>
      </w:pPr>
      <w:r w:rsidRPr="00AC759C">
        <w:rPr>
          <w:rStyle w:val="FontStyle17"/>
          <w:color w:val="auto"/>
          <w:sz w:val="24"/>
          <w:szCs w:val="24"/>
        </w:rPr>
        <w:t>W celu wykonania obowiązków wynikających z Umowy każda ze Stron będzie przetwarzać dane osobowe osób reprezentujących drugą Stronę przy wykonywaniu umowy (imię, nazwisko, adres e-mail, nr telefonu).</w:t>
      </w:r>
      <w:r w:rsidRPr="00AC759C">
        <w:rPr>
          <w:rFonts w:ascii="Calibri" w:hAnsi="Calibri" w:cs="Calibri"/>
          <w:color w:val="auto"/>
        </w:rPr>
        <w:t xml:space="preserve"> </w:t>
      </w:r>
      <w:r w:rsidRPr="00AC759C">
        <w:rPr>
          <w:rStyle w:val="FontStyle17"/>
          <w:color w:val="auto"/>
          <w:sz w:val="24"/>
          <w:szCs w:val="24"/>
        </w:rPr>
        <w:t xml:space="preserve">Każda ze Stron jest administratorem danych osobowych osób reprezentujących drugą Stronę przekazanych w związku </w:t>
      </w:r>
      <w:r w:rsidR="00A5720D">
        <w:rPr>
          <w:rStyle w:val="FontStyle17"/>
          <w:color w:val="auto"/>
          <w:sz w:val="24"/>
          <w:szCs w:val="24"/>
        </w:rPr>
        <w:br/>
      </w:r>
      <w:r w:rsidRPr="00AC759C">
        <w:rPr>
          <w:rStyle w:val="FontStyle17"/>
          <w:color w:val="auto"/>
          <w:sz w:val="24"/>
          <w:szCs w:val="24"/>
        </w:rPr>
        <w:t>z realizacją Umowy. Podstawą przetwarzania danych jest art. 6 ust. 1 lit. b RODO.</w:t>
      </w:r>
    </w:p>
    <w:p w14:paraId="0F67C0AA" w14:textId="77777777" w:rsidR="00C84AF0" w:rsidRPr="00AC759C" w:rsidRDefault="00C84AF0" w:rsidP="005655D1">
      <w:pPr>
        <w:pStyle w:val="Default"/>
        <w:numPr>
          <w:ilvl w:val="0"/>
          <w:numId w:val="22"/>
        </w:numPr>
        <w:ind w:left="426" w:hanging="426"/>
        <w:jc w:val="both"/>
        <w:rPr>
          <w:rFonts w:ascii="Calibri" w:hAnsi="Calibri" w:cs="Calibri"/>
          <w:color w:val="auto"/>
        </w:rPr>
      </w:pPr>
      <w:r w:rsidRPr="00AC759C">
        <w:rPr>
          <w:rFonts w:ascii="Calibri" w:hAnsi="Calibri" w:cs="Calibri"/>
          <w:color w:val="auto"/>
        </w:rPr>
        <w:t xml:space="preserve">Odbiorcą Pani/Pana danych osobowych mogą być w szczególności: Poczta Polska S.A., Open </w:t>
      </w:r>
      <w:proofErr w:type="spellStart"/>
      <w:r w:rsidRPr="00AC759C">
        <w:rPr>
          <w:rFonts w:ascii="Calibri" w:hAnsi="Calibri" w:cs="Calibri"/>
          <w:color w:val="auto"/>
        </w:rPr>
        <w:t>Nexus</w:t>
      </w:r>
      <w:proofErr w:type="spellEnd"/>
      <w:r w:rsidRPr="00AC759C">
        <w:rPr>
          <w:rFonts w:ascii="Calibri" w:hAnsi="Calibri" w:cs="Calibri"/>
          <w:color w:val="auto"/>
        </w:rPr>
        <w:t xml:space="preserve"> Sp. z o.o., bank obsługujący jednostkę, podmioty świadczące </w:t>
      </w:r>
      <w:r w:rsidR="00A5720D">
        <w:rPr>
          <w:rFonts w:ascii="Calibri" w:hAnsi="Calibri" w:cs="Calibri"/>
          <w:color w:val="auto"/>
        </w:rPr>
        <w:br/>
      </w:r>
      <w:r w:rsidRPr="00AC759C">
        <w:rPr>
          <w:rFonts w:ascii="Calibri" w:hAnsi="Calibri" w:cs="Calibri"/>
          <w:color w:val="auto"/>
        </w:rPr>
        <w:t xml:space="preserve">dla Administratora usługi: kurierskie, prawne oraz inne organy publiczne i jednostki organizacyjne Gminy Miejskiej Pruszcz Gdański, Prezes Urzędu Zamówień Publicznych, Krajowa Izba Odwoławcza, </w:t>
      </w:r>
      <w:r w:rsidRPr="00AC759C">
        <w:rPr>
          <w:rStyle w:val="FontStyle17"/>
          <w:color w:val="auto"/>
          <w:sz w:val="24"/>
          <w:szCs w:val="24"/>
        </w:rPr>
        <w:t>podmioty utrzymujące infrastrukturę IT, podmioty świadczące usługi doradcze oraz prawne,</w:t>
      </w:r>
      <w:r w:rsidRPr="00AC759C">
        <w:rPr>
          <w:rFonts w:ascii="Calibri" w:hAnsi="Calibri" w:cs="Calibri"/>
          <w:color w:val="auto"/>
        </w:rPr>
        <w:t xml:space="preserve"> a w przypadku umów współfinansowanych podmioty współfinansujące, kontrolujące i zarządzające lub inne podmioty zaangażowane w realizację programu, z którego pochodzi dofinansowanie, podmiot zewnętrzny nie </w:t>
      </w:r>
      <w:r w:rsidRPr="00AC759C">
        <w:rPr>
          <w:rFonts w:ascii="Calibri" w:hAnsi="Calibri" w:cs="Calibri"/>
          <w:color w:val="auto"/>
        </w:rPr>
        <w:lastRenderedPageBreak/>
        <w:t>uczestniczący w postępowaniu oraz inne organy publiczne, sądy i inni odbiorcy legitymujący się interesem prawnym w pozyskaniu danych osobowych.</w:t>
      </w:r>
    </w:p>
    <w:p w14:paraId="1A56E166" w14:textId="77777777" w:rsidR="00C84AF0" w:rsidRPr="00AC759C" w:rsidRDefault="00C84AF0" w:rsidP="005655D1">
      <w:pPr>
        <w:numPr>
          <w:ilvl w:val="0"/>
          <w:numId w:val="22"/>
        </w:numPr>
        <w:ind w:left="426" w:hanging="426"/>
        <w:contextualSpacing/>
        <w:jc w:val="both"/>
        <w:rPr>
          <w:rFonts w:ascii="Calibri" w:hAnsi="Calibri" w:cs="Calibri"/>
        </w:rPr>
      </w:pPr>
      <w:r w:rsidRPr="00AC759C">
        <w:rPr>
          <w:rFonts w:ascii="Calibri" w:hAnsi="Calibri" w:cs="Calibri"/>
        </w:rPr>
        <w:t>Pani/Pana dane osobowe nie będą przekazywane do państwa trzeciego/organizacji międzynarodowej.</w:t>
      </w:r>
    </w:p>
    <w:p w14:paraId="1211BCE8" w14:textId="77777777" w:rsidR="00C84AF0" w:rsidRPr="00AC759C" w:rsidRDefault="00C84AF0" w:rsidP="005655D1">
      <w:pPr>
        <w:numPr>
          <w:ilvl w:val="0"/>
          <w:numId w:val="22"/>
        </w:numPr>
        <w:ind w:left="426" w:hanging="426"/>
        <w:contextualSpacing/>
        <w:jc w:val="both"/>
        <w:rPr>
          <w:rFonts w:ascii="Calibri" w:hAnsi="Calibri" w:cs="Calibri"/>
        </w:rPr>
      </w:pPr>
      <w:r w:rsidRPr="00AC759C">
        <w:rPr>
          <w:rFonts w:ascii="Calibri" w:hAnsi="Calibri" w:cs="Calibri"/>
        </w:rPr>
        <w:t xml:space="preserve">Pani/Pana dane osobowe będą przechowywane zgodnie </w:t>
      </w:r>
      <w:r w:rsidR="003F23A1" w:rsidRPr="00AC759C">
        <w:rPr>
          <w:rFonts w:ascii="Calibri" w:hAnsi="Calibri" w:cs="Calibri"/>
        </w:rPr>
        <w:t xml:space="preserve">ustawą </w:t>
      </w:r>
      <w:r w:rsidRPr="00AC759C">
        <w:rPr>
          <w:rFonts w:ascii="Calibri" w:hAnsi="Calibri" w:cs="Calibri"/>
        </w:rPr>
        <w:t xml:space="preserve">Pzp, przez okres 4 lat </w:t>
      </w:r>
      <w:r w:rsidR="00A5720D">
        <w:rPr>
          <w:rFonts w:ascii="Calibri" w:hAnsi="Calibri" w:cs="Calibri"/>
        </w:rPr>
        <w:br/>
      </w:r>
      <w:r w:rsidRPr="00AC759C">
        <w:rPr>
          <w:rFonts w:ascii="Calibri" w:hAnsi="Calibri" w:cs="Calibri"/>
        </w:rPr>
        <w:t>od dnia zakończenia postępowania o udzielenie zamówienia, a jeżeli czas trwania umowy przekracza 4 lata, okres przechowywania obejmuje cały czas trwania umowy, oraz</w:t>
      </w:r>
      <w:r w:rsidRPr="00AC759C">
        <w:rPr>
          <w:rFonts w:ascii="Calibri" w:hAnsi="Calibri" w:cs="Calibri"/>
          <w:b/>
        </w:rPr>
        <w:t xml:space="preserve"> </w:t>
      </w:r>
      <w:r w:rsidRPr="00AC759C">
        <w:rPr>
          <w:rFonts w:ascii="Calibri" w:hAnsi="Calibri" w:cs="Calibri"/>
        </w:rPr>
        <w:t xml:space="preserve">nie krócej niż przez okres przewidziany w instrukcji kancelaryjnej, stanowiącej załącznik nr 1 do rozporządzenia Prezesa Rady Ministrów z dnia 18 stycznia 2011 </w:t>
      </w:r>
      <w:r w:rsidR="00A5720D">
        <w:rPr>
          <w:rFonts w:ascii="Calibri" w:hAnsi="Calibri" w:cs="Calibri"/>
        </w:rPr>
        <w:br/>
      </w:r>
      <w:r w:rsidRPr="00AC759C">
        <w:rPr>
          <w:rFonts w:ascii="Calibri" w:hAnsi="Calibri" w:cs="Calibri"/>
        </w:rPr>
        <w:t xml:space="preserve">w sprawie instrukcji kancelaryjnej, jednolitych rzeczowych wykazów akt, instrukcji </w:t>
      </w:r>
      <w:r w:rsidR="00A5720D">
        <w:rPr>
          <w:rFonts w:ascii="Calibri" w:hAnsi="Calibri" w:cs="Calibri"/>
        </w:rPr>
        <w:br/>
      </w:r>
      <w:r w:rsidRPr="00AC759C">
        <w:rPr>
          <w:rFonts w:ascii="Calibri" w:hAnsi="Calibri" w:cs="Calibri"/>
        </w:rPr>
        <w:t xml:space="preserve">w sprawie organizacji i zakresu działania archiwów zakładowych oraz umów </w:t>
      </w:r>
      <w:r w:rsidR="00A5720D">
        <w:rPr>
          <w:rFonts w:ascii="Calibri" w:hAnsi="Calibri" w:cs="Calibri"/>
        </w:rPr>
        <w:br/>
      </w:r>
      <w:r w:rsidRPr="00AC759C">
        <w:rPr>
          <w:rFonts w:ascii="Calibri" w:hAnsi="Calibri" w:cs="Calibri"/>
        </w:rPr>
        <w:t xml:space="preserve">o dofinansowanie. Okres przetwarzania danych nie będzie również krótszy, niż zastrzeżony dla dochodzenia i egzekwowania roszczeń wynikających z zawartej umowy. </w:t>
      </w:r>
    </w:p>
    <w:p w14:paraId="4D88C242" w14:textId="77777777" w:rsidR="00C84AF0" w:rsidRPr="00AC759C" w:rsidRDefault="00C84AF0" w:rsidP="005655D1">
      <w:pPr>
        <w:numPr>
          <w:ilvl w:val="0"/>
          <w:numId w:val="22"/>
        </w:numPr>
        <w:ind w:left="426" w:hanging="426"/>
        <w:contextualSpacing/>
        <w:jc w:val="both"/>
        <w:rPr>
          <w:rFonts w:ascii="Calibri" w:hAnsi="Calibri" w:cs="Calibri"/>
        </w:rPr>
      </w:pPr>
      <w:r w:rsidRPr="00AC759C">
        <w:rPr>
          <w:rFonts w:ascii="Calibri" w:hAnsi="Calibri" w:cs="Calibri"/>
        </w:rPr>
        <w:t xml:space="preserve">Posiada Pani/Pan </w:t>
      </w:r>
      <w:r w:rsidRPr="00AC759C">
        <w:rPr>
          <w:rFonts w:ascii="Calibri" w:hAnsi="Calibri" w:cs="Calibri"/>
          <w:b/>
        </w:rPr>
        <w:t>prawo dostępu</w:t>
      </w:r>
      <w:r w:rsidRPr="00AC759C">
        <w:rPr>
          <w:rFonts w:ascii="Calibri" w:hAnsi="Calibri" w:cs="Calibri"/>
        </w:rPr>
        <w:t xml:space="preserve"> do treści swoich danych oraz prawo ich </w:t>
      </w:r>
      <w:r w:rsidRPr="00AC759C">
        <w:rPr>
          <w:rFonts w:ascii="Calibri" w:hAnsi="Calibri" w:cs="Calibri"/>
          <w:b/>
        </w:rPr>
        <w:t>sprostowania, usunięcia, ograniczenia przetwarzania</w:t>
      </w:r>
      <w:r w:rsidRPr="00AC759C">
        <w:rPr>
          <w:rFonts w:ascii="Calibri" w:hAnsi="Calibri" w:cs="Calibri"/>
        </w:rPr>
        <w:t xml:space="preserve">, prawo do </w:t>
      </w:r>
      <w:r w:rsidRPr="00AC759C">
        <w:rPr>
          <w:rFonts w:ascii="Calibri" w:hAnsi="Calibri" w:cs="Calibri"/>
          <w:b/>
        </w:rPr>
        <w:t>przenoszenia danych</w:t>
      </w:r>
      <w:r w:rsidRPr="00AC759C">
        <w:rPr>
          <w:rFonts w:ascii="Calibri" w:hAnsi="Calibri" w:cs="Calibri"/>
        </w:rPr>
        <w:t xml:space="preserve">, prawo </w:t>
      </w:r>
      <w:r w:rsidRPr="00AC759C">
        <w:rPr>
          <w:rFonts w:ascii="Calibri" w:hAnsi="Calibri" w:cs="Calibri"/>
          <w:b/>
        </w:rPr>
        <w:t>wniesienia sprzeciwu</w:t>
      </w:r>
      <w:r w:rsidRPr="00AC759C">
        <w:rPr>
          <w:rFonts w:ascii="Calibri" w:hAnsi="Calibri" w:cs="Calibri"/>
        </w:rPr>
        <w:t xml:space="preserve">, prawo do </w:t>
      </w:r>
      <w:r w:rsidRPr="00AC759C">
        <w:rPr>
          <w:rFonts w:ascii="Calibri" w:hAnsi="Calibri" w:cs="Calibri"/>
          <w:b/>
        </w:rPr>
        <w:t>cofnięcia zgody</w:t>
      </w:r>
      <w:r w:rsidRPr="00AC759C">
        <w:rPr>
          <w:rFonts w:ascii="Calibri" w:hAnsi="Calibri" w:cs="Calibri"/>
        </w:rPr>
        <w:t xml:space="preserve"> w dowolnym momencie bez wpływu na zgodność z prawem przetwarzania </w:t>
      </w:r>
      <w:r w:rsidRPr="00AC759C">
        <w:rPr>
          <w:rFonts w:ascii="Calibri" w:hAnsi="Calibri" w:cs="Calibri"/>
          <w:iCs/>
        </w:rPr>
        <w:t>(jeżeli przetwarzanie odbywa się na podstawie zgody)</w:t>
      </w:r>
      <w:r w:rsidRPr="00AC759C">
        <w:rPr>
          <w:rFonts w:ascii="Calibri" w:hAnsi="Calibri" w:cs="Calibri"/>
        </w:rPr>
        <w:t>, którego dokonano na podstawie zgody przed jej cofnięciem.</w:t>
      </w:r>
    </w:p>
    <w:p w14:paraId="12913DBD" w14:textId="77777777" w:rsidR="00C84AF0" w:rsidRPr="00AC759C" w:rsidRDefault="00C84AF0" w:rsidP="005655D1">
      <w:pPr>
        <w:numPr>
          <w:ilvl w:val="0"/>
          <w:numId w:val="22"/>
        </w:numPr>
        <w:ind w:left="426" w:hanging="426"/>
        <w:contextualSpacing/>
        <w:jc w:val="both"/>
        <w:rPr>
          <w:rFonts w:ascii="Calibri" w:hAnsi="Calibri" w:cs="Calibri"/>
        </w:rPr>
      </w:pPr>
      <w:r w:rsidRPr="00AC759C">
        <w:rPr>
          <w:rFonts w:ascii="Calibri" w:hAnsi="Calibri" w:cs="Calibri"/>
        </w:rPr>
        <w:t>W przypadku gdy wykonanie obowiązków, o których mowa w art. 15 ust. 1–3 rozporządzenia 2016/679, wymagałoby niewspółmiernie dużego wysiłku, Zamawiający może żądać od Pani/Pana, wskazania dodatkowych informacji mających na celu sprecyzowanie żądania, w szczególności podania nazwy lub daty postępowania o udzielenie zamówienia publicznego lub konkursu.</w:t>
      </w:r>
    </w:p>
    <w:p w14:paraId="68FA3461" w14:textId="77777777" w:rsidR="00C84AF0" w:rsidRPr="00AC759C" w:rsidRDefault="00C84AF0" w:rsidP="005655D1">
      <w:pPr>
        <w:numPr>
          <w:ilvl w:val="0"/>
          <w:numId w:val="22"/>
        </w:numPr>
        <w:ind w:left="426" w:hanging="426"/>
        <w:contextualSpacing/>
        <w:jc w:val="both"/>
        <w:rPr>
          <w:rFonts w:ascii="Calibri" w:hAnsi="Calibri" w:cs="Calibri"/>
        </w:rPr>
      </w:pPr>
      <w:r w:rsidRPr="00AC759C">
        <w:rPr>
          <w:rFonts w:ascii="Calibri" w:hAnsi="Calibri" w:cs="Calibri"/>
        </w:rPr>
        <w:t>Wystąpienie z żądaniem ograniczenia przetwarzania danych, nie ogranicza przetwarzania danych osobowych do czasu zakończenia postępowania o udzielenie zamówienia publicznego lub konkursu.</w:t>
      </w:r>
    </w:p>
    <w:p w14:paraId="61B85A55" w14:textId="77777777" w:rsidR="00C84AF0" w:rsidRPr="00AC759C" w:rsidRDefault="00C84AF0" w:rsidP="005655D1">
      <w:pPr>
        <w:numPr>
          <w:ilvl w:val="0"/>
          <w:numId w:val="22"/>
        </w:numPr>
        <w:ind w:left="426" w:hanging="426"/>
        <w:contextualSpacing/>
        <w:jc w:val="both"/>
        <w:rPr>
          <w:rFonts w:ascii="Calibri" w:hAnsi="Calibri" w:cs="Calibri"/>
        </w:rPr>
      </w:pPr>
      <w:r w:rsidRPr="00AC759C">
        <w:rPr>
          <w:rFonts w:ascii="Calibri" w:hAnsi="Calibri" w:cs="Calibri"/>
        </w:rPr>
        <w:t>W przypadku gdy uzna Pan/Pani, iż przetwarzanie danych osobowych Pani/Pana dotyczących narusza przepisy ogólnego rozporządzenia o ochronie danych osobowych z dnia 27 kwietnia 2016 r.; ma Pani/Pan prawo do wniesienia skargi do Prezesa Urzędu Ochrony Danych Osobowych z siedzibą przy ul. Stawki 2, 00-193 Warszawa.</w:t>
      </w:r>
    </w:p>
    <w:p w14:paraId="786E5AB3" w14:textId="77777777" w:rsidR="00C84AF0" w:rsidRPr="00AC759C" w:rsidRDefault="00C84AF0" w:rsidP="005655D1">
      <w:pPr>
        <w:numPr>
          <w:ilvl w:val="0"/>
          <w:numId w:val="22"/>
        </w:numPr>
        <w:ind w:left="426" w:hanging="426"/>
        <w:contextualSpacing/>
        <w:jc w:val="both"/>
        <w:rPr>
          <w:rFonts w:ascii="Calibri" w:hAnsi="Calibri" w:cs="Calibri"/>
        </w:rPr>
      </w:pPr>
      <w:r w:rsidRPr="00AC759C">
        <w:rPr>
          <w:rFonts w:ascii="Calibri" w:hAnsi="Calibri" w:cs="Calibri"/>
        </w:rPr>
        <w:t xml:space="preserve">Podanie przez Pana/Panią danych osobowych jest </w:t>
      </w:r>
      <w:r w:rsidRPr="00AC759C">
        <w:rPr>
          <w:rFonts w:ascii="Calibri" w:hAnsi="Calibri" w:cs="Calibri"/>
          <w:b/>
        </w:rPr>
        <w:t>warunkiem ustawowym</w:t>
      </w:r>
      <w:r w:rsidRPr="00AC759C">
        <w:rPr>
          <w:rFonts w:ascii="Calibri" w:hAnsi="Calibri" w:cs="Calibri"/>
          <w:i/>
          <w:iCs/>
        </w:rPr>
        <w:t xml:space="preserve">. </w:t>
      </w:r>
      <w:r w:rsidRPr="00AC759C">
        <w:rPr>
          <w:rFonts w:ascii="Calibri" w:hAnsi="Calibri" w:cs="Calibri"/>
        </w:rPr>
        <w:t xml:space="preserve">Jest Pani/Pan zobowiązana do ich podania a konsekwencją niepodania danych osobowych będzie </w:t>
      </w:r>
      <w:r w:rsidRPr="00AC759C">
        <w:rPr>
          <w:rFonts w:ascii="Calibri" w:hAnsi="Calibri" w:cs="Calibri"/>
          <w:b/>
        </w:rPr>
        <w:t xml:space="preserve">brak możliwości realizacji zadania nałożonego ustawą na Administratora. </w:t>
      </w:r>
      <w:r w:rsidRPr="00AC759C">
        <w:rPr>
          <w:rFonts w:ascii="Calibri" w:hAnsi="Calibri" w:cs="Calibri"/>
        </w:rPr>
        <w:t>Nie dotyczy to podania danych w celu zawarcia i wykonania umowy. W tym wypadku niepodanie danych uniemożliwi jej zawarcie i wykonanie. W zakresie danych dodatkowych, takich jak email, telefon – ich podanie jest z reguły dobrowolne.</w:t>
      </w:r>
    </w:p>
    <w:p w14:paraId="3C9A6D7A" w14:textId="77777777" w:rsidR="00C84AF0" w:rsidRPr="00AC759C" w:rsidRDefault="00C84AF0" w:rsidP="005655D1">
      <w:pPr>
        <w:numPr>
          <w:ilvl w:val="0"/>
          <w:numId w:val="22"/>
        </w:numPr>
        <w:ind w:left="426" w:hanging="426"/>
        <w:contextualSpacing/>
        <w:jc w:val="both"/>
        <w:rPr>
          <w:rFonts w:ascii="Calibri" w:hAnsi="Calibri" w:cs="Calibri"/>
        </w:rPr>
      </w:pPr>
      <w:r w:rsidRPr="00AC759C">
        <w:rPr>
          <w:rFonts w:ascii="Calibri" w:hAnsi="Calibri" w:cs="Calibri"/>
        </w:rPr>
        <w:t>Mając na względzie powyższe, Zamawiający wymaga złożenia przez Wykonawcę następujących oświadczeń:</w:t>
      </w:r>
    </w:p>
    <w:p w14:paraId="0B66C341" w14:textId="77777777" w:rsidR="00C84AF0" w:rsidRPr="00AC759C" w:rsidRDefault="00C84AF0" w:rsidP="0027437D">
      <w:pPr>
        <w:ind w:left="993" w:hanging="567"/>
        <w:jc w:val="both"/>
        <w:rPr>
          <w:rFonts w:ascii="Calibri" w:hAnsi="Calibri" w:cs="Calibri"/>
        </w:rPr>
      </w:pPr>
      <w:r w:rsidRPr="00AC759C">
        <w:rPr>
          <w:rFonts w:ascii="Calibri" w:hAnsi="Calibri" w:cs="Calibri"/>
        </w:rPr>
        <w:t xml:space="preserve">14.1. oświadczenia o wypełnieniu obowiązku informacyjnego przewidzianego w art. 13 lub art. 14 Rozporządzenia Parlamentu Europejskiego i Rady (UE) 2016/679 z dnia 27 kwietnia 2016 r. w sprawie ochrony osób fizycznych w związku </w:t>
      </w:r>
      <w:r w:rsidR="0027437D">
        <w:rPr>
          <w:rFonts w:ascii="Calibri" w:hAnsi="Calibri" w:cs="Calibri"/>
        </w:rPr>
        <w:br/>
      </w:r>
      <w:r w:rsidRPr="00AC759C">
        <w:rPr>
          <w:rFonts w:ascii="Calibri" w:hAnsi="Calibri" w:cs="Calibri"/>
        </w:rPr>
        <w:t>z przetwarzaniem danych osobowych i w sprawie swobodnego przepływu takich danych oraz uchylenia dyrektywy 95/46/WE (ogólne rozporządzenie o ochronie danych) (Dz. Urz. UE L 119 z 04.05.2016, str. 1) wobec osób fizycznych, od których dane osobowe bezpośrednio lub pośrednio pozyskał w celu ubiegania się o udzielenie zamówienia publicznego w niniejszym postępowaniu - według załącznika nr 1 do IDW;</w:t>
      </w:r>
    </w:p>
    <w:p w14:paraId="005D579A" w14:textId="77777777" w:rsidR="00C84AF0" w:rsidRPr="00AC759C" w:rsidRDefault="00C84AF0" w:rsidP="0027437D">
      <w:pPr>
        <w:ind w:left="993" w:hanging="567"/>
        <w:jc w:val="both"/>
        <w:rPr>
          <w:rFonts w:ascii="Calibri" w:hAnsi="Calibri" w:cs="Calibri"/>
        </w:rPr>
      </w:pPr>
      <w:r w:rsidRPr="00AC759C">
        <w:rPr>
          <w:rFonts w:ascii="Calibri" w:hAnsi="Calibri" w:cs="Calibri"/>
        </w:rPr>
        <w:lastRenderedPageBreak/>
        <w:t xml:space="preserve">14.2. oświadczenia o wyrażeniu zgody na podstawie art. 6 ust. 1 lit a Rozporządzenie Parlamentu Europejskiego i Rady (UE) 2016/679 z dnia  27 kwietnia 2016 r. </w:t>
      </w:r>
      <w:r w:rsidR="0027437D">
        <w:rPr>
          <w:rFonts w:ascii="Calibri" w:hAnsi="Calibri" w:cs="Calibri"/>
        </w:rPr>
        <w:br/>
      </w:r>
      <w:r w:rsidRPr="00AC759C">
        <w:rPr>
          <w:rFonts w:ascii="Calibri" w:hAnsi="Calibri" w:cs="Calibri"/>
        </w:rPr>
        <w:t>w sprawie ochrony osób fizycznych w związku  z przetwarzaniem danych osobowych i w sprawie swobodnego przepływu takich danych oraz uchylenia dyrektywy 95/46/WE (ogólne rozporządzenie o ochronie danych)  (Dz. Urz. UE L 119 z 04.05.2016, str. 1) na przetwarzanie danych osobowych w celu określonym pkt. 3 klauzuli informacyjnej - zamieszczonej w Rozdziale 31 IDW według załącznika nr 1 do IDW.</w:t>
      </w:r>
    </w:p>
    <w:p w14:paraId="17F67142" w14:textId="77777777" w:rsidR="005C6461" w:rsidRDefault="005C6461" w:rsidP="00E67AA6">
      <w:pPr>
        <w:rPr>
          <w:sz w:val="20"/>
          <w:szCs w:val="20"/>
          <w:lang w:val="x-none" w:eastAsia="x-none"/>
        </w:rPr>
      </w:pPr>
    </w:p>
    <w:p w14:paraId="6463C14D" w14:textId="77777777" w:rsidR="00C85883" w:rsidRPr="00AC759C" w:rsidRDefault="0032143F" w:rsidP="00E67AA6">
      <w:pPr>
        <w:pStyle w:val="Nagwek1"/>
      </w:pPr>
      <w:bookmarkStart w:id="437" w:name="_Toc172199438"/>
      <w:r w:rsidRPr="00AC759C">
        <w:t>Rozdział 3</w:t>
      </w:r>
      <w:r w:rsidR="0027437D">
        <w:rPr>
          <w:lang w:val="pl-PL"/>
        </w:rPr>
        <w:t>1</w:t>
      </w:r>
      <w:r w:rsidRPr="00AC759C">
        <w:t xml:space="preserve">. </w:t>
      </w:r>
      <w:r w:rsidR="00C85883" w:rsidRPr="00AC759C">
        <w:t>WYKAZ ZAŁĄCZNIKÓW</w:t>
      </w:r>
      <w:bookmarkEnd w:id="437"/>
    </w:p>
    <w:p w14:paraId="61FB8463" w14:textId="77777777" w:rsidR="006B1D74" w:rsidRPr="00AC759C" w:rsidRDefault="006B1D74" w:rsidP="005655D1">
      <w:pPr>
        <w:numPr>
          <w:ilvl w:val="0"/>
          <w:numId w:val="14"/>
        </w:numPr>
        <w:ind w:left="284" w:hanging="284"/>
        <w:jc w:val="both"/>
        <w:rPr>
          <w:rFonts w:ascii="Calibri" w:hAnsi="Calibri" w:cs="Calibri"/>
        </w:rPr>
      </w:pPr>
      <w:r w:rsidRPr="00AC759C">
        <w:rPr>
          <w:rFonts w:ascii="Calibri" w:hAnsi="Calibri" w:cs="Calibri"/>
        </w:rPr>
        <w:t>Załącznik nr 1</w:t>
      </w:r>
      <w:r w:rsidR="00766950" w:rsidRPr="00AC759C">
        <w:rPr>
          <w:rFonts w:ascii="Calibri" w:hAnsi="Calibri" w:cs="Calibri"/>
        </w:rPr>
        <w:t xml:space="preserve"> </w:t>
      </w:r>
      <w:r w:rsidRPr="00AC759C">
        <w:rPr>
          <w:rFonts w:ascii="Calibri" w:hAnsi="Calibri" w:cs="Calibri"/>
        </w:rPr>
        <w:t>– wzór formularza oferty.</w:t>
      </w:r>
    </w:p>
    <w:p w14:paraId="0912BF15" w14:textId="77777777" w:rsidR="00122B0F" w:rsidRPr="00AC759C" w:rsidRDefault="006B1D74" w:rsidP="005655D1">
      <w:pPr>
        <w:numPr>
          <w:ilvl w:val="0"/>
          <w:numId w:val="14"/>
        </w:numPr>
        <w:ind w:left="284" w:hanging="284"/>
        <w:jc w:val="both"/>
        <w:rPr>
          <w:rFonts w:ascii="Calibri" w:hAnsi="Calibri" w:cs="Calibri"/>
        </w:rPr>
      </w:pPr>
      <w:r w:rsidRPr="00AC759C">
        <w:rPr>
          <w:rFonts w:ascii="Calibri" w:hAnsi="Calibri"/>
        </w:rPr>
        <w:t xml:space="preserve">Załącznik nr </w:t>
      </w:r>
      <w:r w:rsidR="00EE4A83" w:rsidRPr="00AC759C">
        <w:rPr>
          <w:rFonts w:ascii="Calibri" w:hAnsi="Calibri"/>
        </w:rPr>
        <w:t>2</w:t>
      </w:r>
      <w:r w:rsidR="00766950" w:rsidRPr="00AC759C">
        <w:rPr>
          <w:rFonts w:ascii="Calibri" w:hAnsi="Calibri"/>
        </w:rPr>
        <w:t xml:space="preserve"> </w:t>
      </w:r>
      <w:r w:rsidRPr="00AC759C">
        <w:rPr>
          <w:rFonts w:ascii="Calibri" w:hAnsi="Calibri"/>
        </w:rPr>
        <w:t>– wzór oświadczenia Wykonawcy o nie</w:t>
      </w:r>
      <w:r w:rsidR="001E60AC" w:rsidRPr="00AC759C">
        <w:rPr>
          <w:rFonts w:ascii="Calibri" w:hAnsi="Calibri"/>
        </w:rPr>
        <w:t xml:space="preserve"> podleganiu wykluczeniu</w:t>
      </w:r>
      <w:r w:rsidR="00565FD6" w:rsidRPr="00AC759C">
        <w:rPr>
          <w:rFonts w:ascii="Calibri" w:hAnsi="Calibri"/>
        </w:rPr>
        <w:br/>
      </w:r>
      <w:r w:rsidRPr="00AC759C">
        <w:rPr>
          <w:rFonts w:ascii="Calibri" w:hAnsi="Calibri"/>
        </w:rPr>
        <w:t>z postępowania o udzielenie zamówienia publicznego</w:t>
      </w:r>
      <w:r w:rsidR="00122B0F" w:rsidRPr="00AC759C">
        <w:rPr>
          <w:rFonts w:ascii="Calibri" w:hAnsi="Calibri"/>
        </w:rPr>
        <w:t>.</w:t>
      </w:r>
    </w:p>
    <w:p w14:paraId="2F39386F" w14:textId="77777777" w:rsidR="001E60AC" w:rsidRPr="00AC759C" w:rsidRDefault="00122B0F" w:rsidP="005655D1">
      <w:pPr>
        <w:numPr>
          <w:ilvl w:val="0"/>
          <w:numId w:val="14"/>
        </w:numPr>
        <w:ind w:left="284" w:hanging="284"/>
        <w:jc w:val="both"/>
        <w:rPr>
          <w:rFonts w:ascii="Calibri" w:hAnsi="Calibri" w:cs="Calibri"/>
        </w:rPr>
      </w:pPr>
      <w:r w:rsidRPr="00AC759C">
        <w:rPr>
          <w:rFonts w:ascii="Calibri" w:hAnsi="Calibri"/>
        </w:rPr>
        <w:t xml:space="preserve">Załącznik nr </w:t>
      </w:r>
      <w:r w:rsidR="00EE4A83" w:rsidRPr="00AC759C">
        <w:rPr>
          <w:rFonts w:ascii="Calibri" w:hAnsi="Calibri"/>
        </w:rPr>
        <w:t>3</w:t>
      </w:r>
      <w:r w:rsidR="00766950" w:rsidRPr="00AC759C">
        <w:rPr>
          <w:rFonts w:ascii="Calibri" w:hAnsi="Calibri"/>
        </w:rPr>
        <w:t xml:space="preserve"> </w:t>
      </w:r>
      <w:r w:rsidRPr="00AC759C">
        <w:rPr>
          <w:rFonts w:ascii="Calibri" w:hAnsi="Calibri"/>
        </w:rPr>
        <w:t xml:space="preserve">– wzór oświadczenia Wykonawcy o spełnieniu warunków udziału </w:t>
      </w:r>
      <w:r w:rsidR="00565FD6" w:rsidRPr="00AC759C">
        <w:rPr>
          <w:rFonts w:ascii="Calibri" w:hAnsi="Calibri"/>
        </w:rPr>
        <w:br/>
      </w:r>
      <w:r w:rsidRPr="00AC759C">
        <w:rPr>
          <w:rFonts w:ascii="Calibri" w:hAnsi="Calibri"/>
        </w:rPr>
        <w:t>w postępowaniu</w:t>
      </w:r>
      <w:r w:rsidR="001E60AC" w:rsidRPr="00AC759C">
        <w:rPr>
          <w:rFonts w:ascii="Calibri" w:hAnsi="Calibri"/>
        </w:rPr>
        <w:t>.</w:t>
      </w:r>
    </w:p>
    <w:p w14:paraId="4136CFD1" w14:textId="77777777" w:rsidR="00C848A9" w:rsidRPr="00AC759C" w:rsidRDefault="00C848A9" w:rsidP="005655D1">
      <w:pPr>
        <w:numPr>
          <w:ilvl w:val="0"/>
          <w:numId w:val="14"/>
        </w:numPr>
        <w:ind w:left="284" w:hanging="284"/>
        <w:jc w:val="both"/>
        <w:rPr>
          <w:rFonts w:ascii="Calibri" w:hAnsi="Calibri" w:cs="Calibri"/>
        </w:rPr>
      </w:pPr>
      <w:r w:rsidRPr="00AC759C">
        <w:rPr>
          <w:rFonts w:ascii="Calibri" w:hAnsi="Calibri" w:cs="Calibri"/>
        </w:rPr>
        <w:t xml:space="preserve">Załącznik nr 4 </w:t>
      </w:r>
      <w:r w:rsidR="00A5720D">
        <w:rPr>
          <w:rFonts w:ascii="Calibri" w:hAnsi="Calibri" w:cs="Calibri"/>
        </w:rPr>
        <w:t>–</w:t>
      </w:r>
      <w:r w:rsidRPr="00AC759C">
        <w:rPr>
          <w:rFonts w:ascii="Calibri" w:hAnsi="Calibri" w:cs="Calibri"/>
        </w:rPr>
        <w:t xml:space="preserve"> </w:t>
      </w:r>
      <w:r w:rsidR="00A5720D">
        <w:rPr>
          <w:rFonts w:ascii="Calibri" w:hAnsi="Calibri" w:cs="Calibri"/>
        </w:rPr>
        <w:t>wzór oświadczenia</w:t>
      </w:r>
      <w:r w:rsidRPr="00AC759C">
        <w:rPr>
          <w:rFonts w:ascii="Calibri" w:hAnsi="Calibri" w:cs="Calibri"/>
        </w:rPr>
        <w:t xml:space="preserve"> Wykonawcy o przynależności lub braku przynależności do grupy kapitałowej,</w:t>
      </w:r>
    </w:p>
    <w:p w14:paraId="6ECF686E" w14:textId="77777777" w:rsidR="00655703" w:rsidRPr="00AC759C" w:rsidRDefault="006B1D74" w:rsidP="005655D1">
      <w:pPr>
        <w:numPr>
          <w:ilvl w:val="0"/>
          <w:numId w:val="14"/>
        </w:numPr>
        <w:ind w:left="284" w:hanging="284"/>
        <w:jc w:val="both"/>
        <w:rPr>
          <w:rFonts w:ascii="Calibri" w:hAnsi="Calibri" w:cs="Calibri"/>
        </w:rPr>
      </w:pPr>
      <w:r w:rsidRPr="00AC759C">
        <w:rPr>
          <w:rFonts w:ascii="Calibri" w:hAnsi="Calibri"/>
        </w:rPr>
        <w:t xml:space="preserve">Załącznik nr </w:t>
      </w:r>
      <w:r w:rsidR="00C848A9" w:rsidRPr="00AC759C">
        <w:rPr>
          <w:rFonts w:ascii="Calibri" w:hAnsi="Calibri"/>
        </w:rPr>
        <w:t>5</w:t>
      </w:r>
      <w:r w:rsidR="00766950" w:rsidRPr="00AC759C">
        <w:rPr>
          <w:rFonts w:ascii="Calibri" w:hAnsi="Calibri"/>
        </w:rPr>
        <w:t xml:space="preserve"> </w:t>
      </w:r>
      <w:r w:rsidR="00F405F7" w:rsidRPr="00AC759C">
        <w:rPr>
          <w:rFonts w:ascii="Calibri" w:hAnsi="Calibri"/>
        </w:rPr>
        <w:t>–</w:t>
      </w:r>
      <w:r w:rsidR="00CF2860" w:rsidRPr="00AC759C">
        <w:rPr>
          <w:rFonts w:ascii="Calibri" w:hAnsi="Calibri"/>
        </w:rPr>
        <w:t xml:space="preserve"> </w:t>
      </w:r>
      <w:r w:rsidR="00A5720D">
        <w:rPr>
          <w:rFonts w:ascii="Calibri" w:hAnsi="Calibri"/>
        </w:rPr>
        <w:t xml:space="preserve">wzór </w:t>
      </w:r>
      <w:r w:rsidR="00431B0E" w:rsidRPr="00AC759C">
        <w:rPr>
          <w:rFonts w:ascii="Calibri" w:hAnsi="Calibri"/>
        </w:rPr>
        <w:t>wykaz</w:t>
      </w:r>
      <w:r w:rsidR="00A5720D">
        <w:rPr>
          <w:rFonts w:ascii="Calibri" w:hAnsi="Calibri"/>
        </w:rPr>
        <w:t>u</w:t>
      </w:r>
      <w:r w:rsidR="00431B0E" w:rsidRPr="00AC759C">
        <w:rPr>
          <w:rFonts w:ascii="Calibri" w:hAnsi="Calibri"/>
        </w:rPr>
        <w:t xml:space="preserve"> osób</w:t>
      </w:r>
      <w:r w:rsidR="00DF61C9" w:rsidRPr="00AC759C">
        <w:rPr>
          <w:rFonts w:ascii="Calibri" w:hAnsi="Calibri"/>
        </w:rPr>
        <w:t>.</w:t>
      </w:r>
    </w:p>
    <w:p w14:paraId="25E62632" w14:textId="77777777" w:rsidR="004C10CE" w:rsidRPr="00805FDD" w:rsidRDefault="004C10CE" w:rsidP="005655D1">
      <w:pPr>
        <w:numPr>
          <w:ilvl w:val="0"/>
          <w:numId w:val="14"/>
        </w:numPr>
        <w:ind w:left="284" w:hanging="284"/>
        <w:jc w:val="both"/>
        <w:rPr>
          <w:rFonts w:ascii="Calibri" w:hAnsi="Calibri" w:cs="Calibri"/>
        </w:rPr>
      </w:pPr>
      <w:r w:rsidRPr="00AC759C">
        <w:rPr>
          <w:rFonts w:ascii="Calibri" w:hAnsi="Calibri"/>
        </w:rPr>
        <w:t xml:space="preserve">Załącznik </w:t>
      </w:r>
      <w:r w:rsidR="00BF62E2" w:rsidRPr="00AC759C">
        <w:rPr>
          <w:rFonts w:ascii="Calibri" w:hAnsi="Calibri"/>
        </w:rPr>
        <w:t xml:space="preserve">nr </w:t>
      </w:r>
      <w:r w:rsidR="00C848A9" w:rsidRPr="00AC759C">
        <w:rPr>
          <w:rFonts w:ascii="Calibri" w:hAnsi="Calibri"/>
        </w:rPr>
        <w:t>6</w:t>
      </w:r>
      <w:r w:rsidR="00766950" w:rsidRPr="00AC759C">
        <w:rPr>
          <w:rFonts w:ascii="Calibri" w:hAnsi="Calibri"/>
        </w:rPr>
        <w:t xml:space="preserve"> </w:t>
      </w:r>
      <w:r w:rsidR="00BF62E2" w:rsidRPr="00AC759C">
        <w:rPr>
          <w:rFonts w:ascii="Calibri" w:hAnsi="Calibri"/>
        </w:rPr>
        <w:t>– wzór kosztorysu ofertowego</w:t>
      </w:r>
      <w:r w:rsidRPr="00AC759C">
        <w:rPr>
          <w:rFonts w:ascii="Calibri" w:hAnsi="Calibri"/>
        </w:rPr>
        <w:t>.</w:t>
      </w:r>
    </w:p>
    <w:p w14:paraId="095404BD" w14:textId="77777777" w:rsidR="00805FDD" w:rsidRPr="00AC759C" w:rsidRDefault="00805FDD" w:rsidP="005655D1">
      <w:pPr>
        <w:numPr>
          <w:ilvl w:val="0"/>
          <w:numId w:val="14"/>
        </w:numPr>
        <w:ind w:left="284" w:hanging="284"/>
        <w:jc w:val="both"/>
        <w:rPr>
          <w:rFonts w:ascii="Calibri" w:hAnsi="Calibri" w:cs="Calibri"/>
        </w:rPr>
      </w:pPr>
      <w:r>
        <w:rPr>
          <w:rFonts w:ascii="Calibri" w:hAnsi="Calibri"/>
        </w:rPr>
        <w:t xml:space="preserve">Załącznik nr 7 – wzór </w:t>
      </w:r>
      <w:r w:rsidRPr="00805FDD">
        <w:rPr>
          <w:rFonts w:ascii="Calibri" w:hAnsi="Calibri"/>
        </w:rPr>
        <w:t>formularz oferowanego sprzętu</w:t>
      </w:r>
      <w:r>
        <w:rPr>
          <w:rFonts w:ascii="Calibri" w:hAnsi="Calibri"/>
        </w:rPr>
        <w:t>.</w:t>
      </w:r>
    </w:p>
    <w:p w14:paraId="77467F74" w14:textId="77777777" w:rsidR="00A924DD" w:rsidRPr="00B948FB" w:rsidRDefault="00431B0E" w:rsidP="00E67AA6">
      <w:pPr>
        <w:jc w:val="center"/>
        <w:rPr>
          <w:rFonts w:ascii="Calibri" w:hAnsi="Calibri"/>
          <w:b/>
        </w:rPr>
      </w:pPr>
      <w:r w:rsidRPr="00AC759C">
        <w:rPr>
          <w:rFonts w:ascii="Calibri" w:hAnsi="Calibri"/>
          <w:b/>
        </w:rPr>
        <w:br w:type="page"/>
      </w:r>
      <w:r w:rsidR="004022D3" w:rsidRPr="00B948FB">
        <w:rPr>
          <w:rFonts w:ascii="Calibri" w:hAnsi="Calibri"/>
          <w:b/>
        </w:rPr>
        <w:lastRenderedPageBreak/>
        <w:t>TOM II</w:t>
      </w:r>
    </w:p>
    <w:p w14:paraId="66947934" w14:textId="77777777" w:rsidR="004022D3" w:rsidRPr="00B948FB" w:rsidRDefault="00A924DD" w:rsidP="00E67AA6">
      <w:pPr>
        <w:jc w:val="center"/>
        <w:rPr>
          <w:rFonts w:ascii="Calibri" w:hAnsi="Calibri"/>
          <w:b/>
        </w:rPr>
      </w:pPr>
      <w:r w:rsidRPr="00B948FB">
        <w:rPr>
          <w:rFonts w:ascii="Calibri" w:hAnsi="Calibri"/>
          <w:b/>
        </w:rPr>
        <w:t>DOKUMENTACJA PROJEKTOWA</w:t>
      </w:r>
      <w:r w:rsidR="002F16E7" w:rsidRPr="00B948FB">
        <w:rPr>
          <w:rFonts w:ascii="Calibri" w:hAnsi="Calibri"/>
          <w:b/>
        </w:rPr>
        <w:t xml:space="preserve"> </w:t>
      </w:r>
    </w:p>
    <w:p w14:paraId="68FAA7AA" w14:textId="77777777" w:rsidR="008C1232" w:rsidRPr="00B948FB" w:rsidRDefault="008C1232" w:rsidP="00E67AA6">
      <w:pPr>
        <w:rPr>
          <w:rFonts w:ascii="Calibri" w:hAnsi="Calibri"/>
          <w:b/>
        </w:rPr>
      </w:pPr>
      <w:bookmarkStart w:id="438" w:name="_Toc226958889"/>
    </w:p>
    <w:p w14:paraId="72FF148C" w14:textId="77777777" w:rsidR="004022D3" w:rsidRPr="00B948FB" w:rsidRDefault="004022D3" w:rsidP="00E67AA6">
      <w:pPr>
        <w:rPr>
          <w:rFonts w:ascii="Calibri" w:hAnsi="Calibri"/>
          <w:b/>
        </w:rPr>
      </w:pPr>
      <w:r w:rsidRPr="00B948FB">
        <w:rPr>
          <w:rFonts w:ascii="Calibri" w:hAnsi="Calibri"/>
          <w:b/>
        </w:rPr>
        <w:t>Jest to osobn</w:t>
      </w:r>
      <w:r w:rsidR="000F4A44" w:rsidRPr="00B948FB">
        <w:rPr>
          <w:rFonts w:ascii="Calibri" w:hAnsi="Calibri"/>
          <w:b/>
        </w:rPr>
        <w:t>e opracowanie</w:t>
      </w:r>
      <w:r w:rsidRPr="00B948FB">
        <w:rPr>
          <w:rFonts w:ascii="Calibri" w:hAnsi="Calibri"/>
          <w:b/>
        </w:rPr>
        <w:t>.</w:t>
      </w:r>
      <w:bookmarkEnd w:id="438"/>
    </w:p>
    <w:p w14:paraId="3EC43F5D" w14:textId="77777777" w:rsidR="003476E8" w:rsidRPr="00B948FB" w:rsidRDefault="003476E8" w:rsidP="00E67AA6">
      <w:pPr>
        <w:rPr>
          <w:rFonts w:ascii="Calibri" w:hAnsi="Calibri"/>
          <w:b/>
          <w:sz w:val="16"/>
          <w:szCs w:val="16"/>
        </w:rPr>
      </w:pPr>
    </w:p>
    <w:p w14:paraId="09BF9A0C" w14:textId="77777777" w:rsidR="009D428E" w:rsidRPr="00B948FB" w:rsidRDefault="00DB5F2F" w:rsidP="00E67AA6">
      <w:pPr>
        <w:rPr>
          <w:rFonts w:ascii="Calibri" w:hAnsi="Calibri"/>
          <w:b/>
        </w:rPr>
      </w:pPr>
      <w:r w:rsidRPr="0057345F">
        <w:rPr>
          <w:rFonts w:ascii="Calibri" w:hAnsi="Calibri"/>
          <w:b/>
        </w:rPr>
        <w:t xml:space="preserve">ZAWARTOŚĆ </w:t>
      </w:r>
      <w:r w:rsidR="009D428E" w:rsidRPr="0057345F">
        <w:rPr>
          <w:rFonts w:ascii="Calibri" w:hAnsi="Calibri"/>
          <w:b/>
        </w:rPr>
        <w:t>OPRACOWANIA:</w:t>
      </w:r>
    </w:p>
    <w:p w14:paraId="168567DF" w14:textId="77777777" w:rsidR="00A50F3A" w:rsidRPr="0063217C" w:rsidRDefault="00A50F3A" w:rsidP="008E4D50">
      <w:pPr>
        <w:numPr>
          <w:ilvl w:val="3"/>
          <w:numId w:val="7"/>
        </w:numPr>
        <w:tabs>
          <w:tab w:val="left" w:pos="284"/>
        </w:tabs>
        <w:ind w:hanging="2804"/>
        <w:rPr>
          <w:rFonts w:ascii="Calibri" w:hAnsi="Calibri"/>
        </w:rPr>
      </w:pPr>
      <w:r w:rsidRPr="0063217C">
        <w:rPr>
          <w:rFonts w:ascii="Calibri" w:hAnsi="Calibri"/>
        </w:rPr>
        <w:t xml:space="preserve"> Projekt</w:t>
      </w:r>
      <w:r w:rsidR="00EA4FC7" w:rsidRPr="0063217C">
        <w:rPr>
          <w:rFonts w:ascii="Calibri" w:hAnsi="Calibri"/>
        </w:rPr>
        <w:t xml:space="preserve"> budowlany instalacji schładzania powietrza </w:t>
      </w:r>
      <w:bookmarkStart w:id="439" w:name="_Hlk172198674"/>
      <w:r w:rsidR="00EA4FC7" w:rsidRPr="0063217C">
        <w:rPr>
          <w:rFonts w:ascii="Calibri" w:hAnsi="Calibri"/>
        </w:rPr>
        <w:t xml:space="preserve">- </w:t>
      </w:r>
      <w:r w:rsidRPr="0063217C">
        <w:rPr>
          <w:rFonts w:ascii="Calibri" w:hAnsi="Calibri"/>
        </w:rPr>
        <w:t xml:space="preserve">plik w formacie pdf: </w:t>
      </w:r>
    </w:p>
    <w:p w14:paraId="16EEA19E" w14:textId="1C940436" w:rsidR="008E4D50" w:rsidRDefault="00447C7C" w:rsidP="00A50F3A">
      <w:pPr>
        <w:tabs>
          <w:tab w:val="left" w:pos="284"/>
        </w:tabs>
        <w:ind w:left="2804" w:hanging="2520"/>
        <w:rPr>
          <w:rFonts w:ascii="Calibri" w:hAnsi="Calibri"/>
        </w:rPr>
      </w:pPr>
      <w:r>
        <w:rPr>
          <w:rFonts w:ascii="Calibri" w:hAnsi="Calibri"/>
        </w:rPr>
        <w:t>1</w:t>
      </w:r>
      <w:r w:rsidR="00805FDD">
        <w:rPr>
          <w:rFonts w:ascii="Calibri" w:hAnsi="Calibri"/>
        </w:rPr>
        <w:t>7</w:t>
      </w:r>
      <w:r w:rsidR="00A50F3A" w:rsidRPr="0063217C">
        <w:rPr>
          <w:rFonts w:ascii="Calibri" w:hAnsi="Calibri"/>
        </w:rPr>
        <w:t>_2</w:t>
      </w:r>
      <w:r w:rsidR="00805FDD">
        <w:rPr>
          <w:rFonts w:ascii="Calibri" w:hAnsi="Calibri"/>
        </w:rPr>
        <w:t>5</w:t>
      </w:r>
      <w:r w:rsidR="00A50F3A" w:rsidRPr="0063217C">
        <w:rPr>
          <w:rFonts w:ascii="Calibri" w:hAnsi="Calibri"/>
        </w:rPr>
        <w:t xml:space="preserve"> SWZ Tom II DP – </w:t>
      </w:r>
      <w:r w:rsidR="00EA4FC7" w:rsidRPr="0063217C">
        <w:rPr>
          <w:rFonts w:ascii="Calibri" w:hAnsi="Calibri"/>
        </w:rPr>
        <w:t>PB</w:t>
      </w:r>
      <w:r w:rsidR="00A50F3A" w:rsidRPr="0063217C">
        <w:rPr>
          <w:rFonts w:ascii="Calibri" w:hAnsi="Calibri"/>
        </w:rPr>
        <w:t>.pdf</w:t>
      </w:r>
    </w:p>
    <w:bookmarkEnd w:id="439"/>
    <w:p w14:paraId="5BBAE870" w14:textId="77777777" w:rsidR="0063217C" w:rsidRDefault="00A50F3A" w:rsidP="00EA4FC7">
      <w:pPr>
        <w:numPr>
          <w:ilvl w:val="3"/>
          <w:numId w:val="7"/>
        </w:numPr>
        <w:tabs>
          <w:tab w:val="left" w:pos="284"/>
        </w:tabs>
        <w:ind w:hanging="2804"/>
        <w:rPr>
          <w:rFonts w:ascii="Calibri" w:hAnsi="Calibri"/>
        </w:rPr>
      </w:pPr>
      <w:r w:rsidRPr="0063217C">
        <w:rPr>
          <w:rFonts w:ascii="Calibri" w:hAnsi="Calibri"/>
        </w:rPr>
        <w:t xml:space="preserve"> </w:t>
      </w:r>
      <w:r w:rsidR="008E4D50" w:rsidRPr="0063217C">
        <w:rPr>
          <w:rFonts w:ascii="Calibri" w:hAnsi="Calibri"/>
        </w:rPr>
        <w:t>Przedmiary robót</w:t>
      </w:r>
      <w:r w:rsidR="00EA4FC7" w:rsidRPr="0063217C">
        <w:rPr>
          <w:rFonts w:ascii="Calibri" w:hAnsi="Calibri"/>
        </w:rPr>
        <w:t xml:space="preserve"> - - plik w formacie pdf:</w:t>
      </w:r>
    </w:p>
    <w:p w14:paraId="2C73F9D0" w14:textId="0C470B95" w:rsidR="00EA4FC7" w:rsidRPr="0063217C" w:rsidRDefault="0063217C" w:rsidP="0063217C">
      <w:pPr>
        <w:tabs>
          <w:tab w:val="left" w:pos="284"/>
        </w:tabs>
        <w:rPr>
          <w:rFonts w:ascii="Calibri" w:hAnsi="Calibri"/>
        </w:rPr>
      </w:pPr>
      <w:r>
        <w:rPr>
          <w:rFonts w:ascii="Calibri" w:hAnsi="Calibri"/>
        </w:rPr>
        <w:t xml:space="preserve">     </w:t>
      </w:r>
      <w:r w:rsidR="00447C7C">
        <w:rPr>
          <w:rFonts w:ascii="Calibri" w:hAnsi="Calibri"/>
        </w:rPr>
        <w:t>1</w:t>
      </w:r>
      <w:r w:rsidR="00805FDD">
        <w:rPr>
          <w:rFonts w:ascii="Calibri" w:hAnsi="Calibri"/>
        </w:rPr>
        <w:t>7</w:t>
      </w:r>
      <w:r w:rsidRPr="0063217C">
        <w:rPr>
          <w:rFonts w:ascii="Calibri" w:hAnsi="Calibri"/>
        </w:rPr>
        <w:t>_2</w:t>
      </w:r>
      <w:r w:rsidR="00805FDD">
        <w:rPr>
          <w:rFonts w:ascii="Calibri" w:hAnsi="Calibri"/>
        </w:rPr>
        <w:t>5</w:t>
      </w:r>
      <w:r w:rsidRPr="0063217C">
        <w:rPr>
          <w:rFonts w:ascii="Calibri" w:hAnsi="Calibri"/>
        </w:rPr>
        <w:t xml:space="preserve"> SWZ Tom II DP – Przedmiar robót.pdf</w:t>
      </w:r>
    </w:p>
    <w:p w14:paraId="78437454" w14:textId="77777777" w:rsidR="006A7B19" w:rsidRPr="00B948FB" w:rsidRDefault="006A7B19" w:rsidP="00E375CC">
      <w:pPr>
        <w:rPr>
          <w:rFonts w:ascii="Calibri" w:hAnsi="Calibri"/>
          <w:b/>
        </w:rPr>
      </w:pPr>
    </w:p>
    <w:p w14:paraId="4ED2BD91" w14:textId="77777777" w:rsidR="006A7B19" w:rsidRPr="00B948FB" w:rsidRDefault="006A7B19" w:rsidP="00E375CC">
      <w:pPr>
        <w:rPr>
          <w:rFonts w:ascii="Calibri" w:hAnsi="Calibri"/>
          <w:b/>
        </w:rPr>
      </w:pPr>
    </w:p>
    <w:p w14:paraId="05BF31AE" w14:textId="77777777" w:rsidR="00412566" w:rsidRPr="00B948FB" w:rsidRDefault="00412566" w:rsidP="000B7504">
      <w:pPr>
        <w:spacing w:line="276" w:lineRule="auto"/>
        <w:jc w:val="center"/>
        <w:rPr>
          <w:rFonts w:ascii="Calibri" w:hAnsi="Calibri"/>
          <w:b/>
        </w:rPr>
        <w:sectPr w:rsidR="00412566" w:rsidRPr="00B948FB" w:rsidSect="00F61365">
          <w:pgSz w:w="11906" w:h="16838"/>
          <w:pgMar w:top="1417" w:right="1417" w:bottom="1417" w:left="1417" w:header="709" w:footer="709" w:gutter="0"/>
          <w:pgNumType w:start="0"/>
          <w:cols w:space="708"/>
          <w:titlePg/>
          <w:docGrid w:linePitch="326"/>
        </w:sectPr>
      </w:pPr>
    </w:p>
    <w:p w14:paraId="12E19710" w14:textId="77777777" w:rsidR="00EA29F2" w:rsidRPr="00A50F3A" w:rsidRDefault="00EA29F2" w:rsidP="000B7504">
      <w:pPr>
        <w:spacing w:line="276" w:lineRule="auto"/>
        <w:jc w:val="center"/>
        <w:rPr>
          <w:rFonts w:ascii="Calibri" w:hAnsi="Calibri"/>
          <w:b/>
        </w:rPr>
      </w:pPr>
      <w:r w:rsidRPr="00A50F3A">
        <w:rPr>
          <w:rFonts w:ascii="Calibri" w:hAnsi="Calibri"/>
          <w:b/>
        </w:rPr>
        <w:lastRenderedPageBreak/>
        <w:t>TOM   III</w:t>
      </w:r>
    </w:p>
    <w:p w14:paraId="736CF2C9" w14:textId="77777777" w:rsidR="00EA29F2" w:rsidRPr="00B948FB" w:rsidRDefault="00EA29F2" w:rsidP="000B7504">
      <w:pPr>
        <w:spacing w:line="276" w:lineRule="auto"/>
        <w:jc w:val="center"/>
        <w:rPr>
          <w:rFonts w:ascii="Calibri" w:hAnsi="Calibri"/>
          <w:b/>
        </w:rPr>
      </w:pPr>
      <w:proofErr w:type="spellStart"/>
      <w:r w:rsidRPr="00B948FB">
        <w:rPr>
          <w:rFonts w:ascii="Calibri" w:hAnsi="Calibri"/>
          <w:b/>
        </w:rPr>
        <w:t>STWiORB</w:t>
      </w:r>
      <w:proofErr w:type="spellEnd"/>
    </w:p>
    <w:p w14:paraId="35AB0F24" w14:textId="77777777" w:rsidR="005D56F6" w:rsidRPr="00B948FB" w:rsidRDefault="005D56F6" w:rsidP="00E67AA6">
      <w:pPr>
        <w:rPr>
          <w:rFonts w:ascii="Calibri" w:hAnsi="Calibri"/>
        </w:rPr>
      </w:pPr>
    </w:p>
    <w:p w14:paraId="7E70B74F" w14:textId="77777777" w:rsidR="00EA29F2" w:rsidRPr="00B948FB" w:rsidRDefault="00EA29F2" w:rsidP="00E67AA6">
      <w:pPr>
        <w:rPr>
          <w:rFonts w:ascii="Calibri" w:hAnsi="Calibri"/>
        </w:rPr>
      </w:pPr>
      <w:r w:rsidRPr="00B948FB">
        <w:rPr>
          <w:rFonts w:ascii="Calibri" w:hAnsi="Calibri"/>
        </w:rPr>
        <w:t>Jest to osobne opracowanie.</w:t>
      </w:r>
    </w:p>
    <w:p w14:paraId="45354CBB" w14:textId="77777777" w:rsidR="00A34090" w:rsidRPr="00B948FB" w:rsidRDefault="00A34090" w:rsidP="00E67AA6">
      <w:pPr>
        <w:rPr>
          <w:rFonts w:ascii="Calibri" w:hAnsi="Calibri"/>
        </w:rPr>
      </w:pPr>
    </w:p>
    <w:p w14:paraId="28CD85AA" w14:textId="77777777" w:rsidR="004956C0" w:rsidRPr="00B948FB" w:rsidRDefault="00801E07" w:rsidP="0034293A">
      <w:pPr>
        <w:rPr>
          <w:rFonts w:ascii="Calibri" w:hAnsi="Calibri"/>
        </w:rPr>
      </w:pPr>
      <w:r w:rsidRPr="00B948FB">
        <w:rPr>
          <w:rFonts w:ascii="Calibri" w:hAnsi="Calibri"/>
        </w:rPr>
        <w:t>ZAWARTOŚĆ   OPRACOWANIA:</w:t>
      </w:r>
    </w:p>
    <w:p w14:paraId="6F8D9B87" w14:textId="77777777" w:rsidR="00AF1FCB" w:rsidRPr="0084573C" w:rsidRDefault="0084573C" w:rsidP="0063217C">
      <w:pPr>
        <w:rPr>
          <w:rFonts w:ascii="Calibri" w:hAnsi="Calibri"/>
        </w:rPr>
      </w:pPr>
      <w:r>
        <w:rPr>
          <w:rFonts w:ascii="Calibri" w:hAnsi="Calibri"/>
        </w:rPr>
        <w:t xml:space="preserve">Szczegółowe specyfikacje techniczne wykonania i odbioru robót – instalacje sanitarne wewnętrzne </w:t>
      </w:r>
      <w:r w:rsidR="0063217C">
        <w:rPr>
          <w:rFonts w:ascii="Calibri" w:hAnsi="Calibri"/>
        </w:rPr>
        <w:t xml:space="preserve">- </w:t>
      </w:r>
      <w:r w:rsidR="00052CC7" w:rsidRPr="0063217C">
        <w:rPr>
          <w:rFonts w:ascii="Calibri" w:hAnsi="Calibri"/>
        </w:rPr>
        <w:t xml:space="preserve">plik w formacie pdf: </w:t>
      </w:r>
    </w:p>
    <w:p w14:paraId="269482E7" w14:textId="4BE78786" w:rsidR="00052CC7" w:rsidRPr="0063217C" w:rsidRDefault="00447C7C" w:rsidP="0063217C">
      <w:pPr>
        <w:rPr>
          <w:rFonts w:ascii="Calibri" w:hAnsi="Calibri"/>
          <w:b/>
        </w:rPr>
      </w:pPr>
      <w:r>
        <w:rPr>
          <w:rFonts w:ascii="Calibri" w:hAnsi="Calibri"/>
        </w:rPr>
        <w:t>1</w:t>
      </w:r>
      <w:r w:rsidR="00805FDD">
        <w:rPr>
          <w:rFonts w:ascii="Calibri" w:hAnsi="Calibri"/>
        </w:rPr>
        <w:t>7</w:t>
      </w:r>
      <w:r w:rsidR="00052CC7" w:rsidRPr="0063217C">
        <w:rPr>
          <w:rFonts w:ascii="Calibri" w:hAnsi="Calibri"/>
        </w:rPr>
        <w:t>_2</w:t>
      </w:r>
      <w:r w:rsidR="00805FDD">
        <w:rPr>
          <w:rFonts w:ascii="Calibri" w:hAnsi="Calibri"/>
        </w:rPr>
        <w:t>5</w:t>
      </w:r>
      <w:r w:rsidR="00052CC7" w:rsidRPr="0063217C">
        <w:rPr>
          <w:rFonts w:ascii="Calibri" w:hAnsi="Calibri"/>
        </w:rPr>
        <w:t xml:space="preserve"> SWZ Tom III </w:t>
      </w:r>
      <w:proofErr w:type="spellStart"/>
      <w:r w:rsidR="00052CC7" w:rsidRPr="0063217C">
        <w:rPr>
          <w:rFonts w:ascii="Calibri" w:hAnsi="Calibri"/>
        </w:rPr>
        <w:t>STWiORB</w:t>
      </w:r>
      <w:proofErr w:type="spellEnd"/>
      <w:r w:rsidR="00052CC7" w:rsidRPr="0063217C">
        <w:rPr>
          <w:rFonts w:ascii="Calibri" w:hAnsi="Calibri"/>
        </w:rPr>
        <w:t xml:space="preserve"> – STWiORB</w:t>
      </w:r>
      <w:r w:rsidR="0063217C" w:rsidRPr="0063217C">
        <w:rPr>
          <w:rFonts w:ascii="Calibri" w:hAnsi="Calibri"/>
        </w:rPr>
        <w:t>.pdf</w:t>
      </w:r>
    </w:p>
    <w:p w14:paraId="2A6EB14F" w14:textId="77777777" w:rsidR="0019275B" w:rsidRDefault="0019275B" w:rsidP="0019275B">
      <w:pPr>
        <w:rPr>
          <w:rFonts w:ascii="Calibri" w:hAnsi="Calibri"/>
          <w:b/>
        </w:rPr>
      </w:pPr>
    </w:p>
    <w:p w14:paraId="7394F1EC" w14:textId="77777777" w:rsidR="000C4F04" w:rsidRDefault="000C4F04" w:rsidP="0063217C">
      <w:pPr>
        <w:rPr>
          <w:rFonts w:ascii="Calibri" w:hAnsi="Calibri"/>
          <w:b/>
        </w:rPr>
      </w:pPr>
    </w:p>
    <w:p w14:paraId="3411DCDA" w14:textId="77777777" w:rsidR="00AF1FCB" w:rsidRDefault="00AF1FCB" w:rsidP="00E67AA6">
      <w:pPr>
        <w:jc w:val="center"/>
        <w:rPr>
          <w:rFonts w:ascii="Calibri" w:hAnsi="Calibri"/>
          <w:b/>
        </w:rPr>
        <w:sectPr w:rsidR="00AF1FCB" w:rsidSect="00F61365">
          <w:pgSz w:w="11906" w:h="16838"/>
          <w:pgMar w:top="1417" w:right="1417" w:bottom="1417" w:left="1417" w:header="709" w:footer="709" w:gutter="0"/>
          <w:pgNumType w:start="0"/>
          <w:cols w:space="708"/>
          <w:titlePg/>
          <w:docGrid w:linePitch="326"/>
        </w:sectPr>
      </w:pPr>
    </w:p>
    <w:p w14:paraId="2C526340" w14:textId="77777777" w:rsidR="004022D3" w:rsidRPr="004A1E12" w:rsidRDefault="004022D3" w:rsidP="00E67AA6">
      <w:pPr>
        <w:jc w:val="center"/>
        <w:rPr>
          <w:rFonts w:ascii="Calibri" w:hAnsi="Calibri"/>
        </w:rPr>
      </w:pPr>
      <w:r w:rsidRPr="004A1E12">
        <w:rPr>
          <w:rFonts w:ascii="Calibri" w:hAnsi="Calibri"/>
          <w:b/>
        </w:rPr>
        <w:lastRenderedPageBreak/>
        <w:t>TOM IV</w:t>
      </w:r>
    </w:p>
    <w:p w14:paraId="6FB64FBC" w14:textId="77777777" w:rsidR="003634FE" w:rsidRPr="004A1E12" w:rsidRDefault="003634FE" w:rsidP="00E67AA6">
      <w:pPr>
        <w:jc w:val="center"/>
        <w:rPr>
          <w:rFonts w:ascii="Calibri" w:hAnsi="Calibri"/>
          <w:b/>
        </w:rPr>
      </w:pPr>
      <w:r w:rsidRPr="004A1E12">
        <w:rPr>
          <w:rFonts w:ascii="Calibri" w:hAnsi="Calibri"/>
          <w:b/>
        </w:rPr>
        <w:t>WZÓR UMOWY</w:t>
      </w:r>
    </w:p>
    <w:p w14:paraId="401DD60F" w14:textId="77777777" w:rsidR="00733EB3" w:rsidRPr="004A1E12" w:rsidRDefault="004022D3" w:rsidP="00E67AA6">
      <w:pPr>
        <w:rPr>
          <w:rFonts w:ascii="Calibri" w:hAnsi="Calibri"/>
        </w:rPr>
      </w:pPr>
      <w:r w:rsidRPr="004A1E12">
        <w:rPr>
          <w:rFonts w:ascii="Calibri" w:hAnsi="Calibri"/>
        </w:rPr>
        <w:t>Jest to osobny dokument.</w:t>
      </w:r>
    </w:p>
    <w:p w14:paraId="53A9D38A" w14:textId="77777777" w:rsidR="00D70191" w:rsidRPr="00095D85" w:rsidRDefault="00D70191" w:rsidP="0063217C">
      <w:pPr>
        <w:rPr>
          <w:rFonts w:ascii="Calibri" w:hAnsi="Calibri"/>
          <w:color w:val="FF0000"/>
        </w:rPr>
      </w:pPr>
    </w:p>
    <w:sectPr w:rsidR="00D70191" w:rsidRPr="00095D85" w:rsidSect="00F61365">
      <w:pgSz w:w="11906" w:h="16838"/>
      <w:pgMar w:top="1417" w:right="1417" w:bottom="1417" w:left="1417" w:header="709" w:footer="709" w:gutter="0"/>
      <w:pgNumType w:start="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A495A79" w14:textId="77777777" w:rsidR="00361197" w:rsidRDefault="00361197">
      <w:r>
        <w:separator/>
      </w:r>
    </w:p>
  </w:endnote>
  <w:endnote w:type="continuationSeparator" w:id="0">
    <w:p w14:paraId="64EB210D" w14:textId="77777777" w:rsidR="00361197" w:rsidRDefault="003611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50C21F" w14:textId="77777777" w:rsidR="002174E5" w:rsidRDefault="002174E5">
    <w:pPr>
      <w:pStyle w:val="Stopka"/>
      <w:framePr w:wrap="around" w:vAnchor="text" w:hAnchor="margin" w:xAlign="center" w:y="1"/>
      <w:rPr>
        <w:rStyle w:val="Numerstrony"/>
      </w:rPr>
    </w:pPr>
    <w:r>
      <w:rPr>
        <w:rStyle w:val="Numerstrony"/>
      </w:rPr>
      <w:fldChar w:fldCharType="begin"/>
    </w:r>
    <w:r>
      <w:rPr>
        <w:rStyle w:val="Numerstrony"/>
      </w:rPr>
      <w:instrText xml:space="preserve">PAGE  </w:instrText>
    </w:r>
    <w:r>
      <w:rPr>
        <w:rStyle w:val="Numerstrony"/>
      </w:rPr>
      <w:fldChar w:fldCharType="separate"/>
    </w:r>
    <w:r>
      <w:rPr>
        <w:rStyle w:val="Numerstrony"/>
        <w:noProof/>
      </w:rPr>
      <w:t>1</w:t>
    </w:r>
    <w:r>
      <w:rPr>
        <w:rStyle w:val="Numerstrony"/>
      </w:rPr>
      <w:fldChar w:fldCharType="end"/>
    </w:r>
  </w:p>
  <w:p w14:paraId="6D33D462" w14:textId="77777777" w:rsidR="002174E5" w:rsidRDefault="002174E5">
    <w:pPr>
      <w:pStyle w:val="Stopk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2AA5DD" w14:textId="77777777" w:rsidR="002174E5" w:rsidRPr="00A550AA" w:rsidRDefault="002174E5">
    <w:pPr>
      <w:pStyle w:val="Stopka"/>
      <w:framePr w:wrap="around" w:vAnchor="text" w:hAnchor="margin" w:xAlign="center" w:y="1"/>
      <w:rPr>
        <w:rStyle w:val="Numerstrony"/>
        <w:rFonts w:ascii="Calibri" w:hAnsi="Calibri"/>
      </w:rPr>
    </w:pPr>
  </w:p>
  <w:p w14:paraId="4B29E5D4" w14:textId="77777777" w:rsidR="002174E5" w:rsidRDefault="002174E5">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58971" w14:textId="77777777" w:rsidR="00361197" w:rsidRDefault="00361197">
      <w:r>
        <w:separator/>
      </w:r>
    </w:p>
  </w:footnote>
  <w:footnote w:type="continuationSeparator" w:id="0">
    <w:p w14:paraId="7671C7CF" w14:textId="77777777" w:rsidR="00361197" w:rsidRDefault="003611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80D38"/>
    <w:multiLevelType w:val="multilevel"/>
    <w:tmpl w:val="8E642CFC"/>
    <w:lvl w:ilvl="0">
      <w:start w:val="2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4316919"/>
    <w:multiLevelType w:val="multilevel"/>
    <w:tmpl w:val="78749CEE"/>
    <w:lvl w:ilvl="0">
      <w:start w:val="20"/>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 w15:restartNumberingAfterBreak="0">
    <w:nsid w:val="06701B90"/>
    <w:multiLevelType w:val="hybridMultilevel"/>
    <w:tmpl w:val="7C5E8404"/>
    <w:lvl w:ilvl="0" w:tplc="908E1B9C">
      <w:start w:val="1"/>
      <w:numFmt w:val="decimal"/>
      <w:lvlText w:val="ROZDZIAŁ %1"/>
      <w:lvlJc w:val="left"/>
      <w:pPr>
        <w:tabs>
          <w:tab w:val="num" w:pos="1211"/>
        </w:tabs>
        <w:ind w:left="1211" w:hanging="360"/>
      </w:pPr>
      <w:rPr>
        <w:rFonts w:hint="default"/>
      </w:rPr>
    </w:lvl>
    <w:lvl w:ilvl="1" w:tplc="64CEBB04">
      <w:start w:val="5"/>
      <w:numFmt w:val="bullet"/>
      <w:lvlText w:val=""/>
      <w:lvlJc w:val="left"/>
      <w:pPr>
        <w:tabs>
          <w:tab w:val="num" w:pos="1440"/>
        </w:tabs>
        <w:ind w:left="1440" w:hanging="360"/>
      </w:pPr>
      <w:rPr>
        <w:rFonts w:ascii="Symbol" w:eastAsia="Times New Roman" w:hAnsi="Symbol" w:cs="Times New Roman" w:hint="default"/>
      </w:rPr>
    </w:lvl>
    <w:lvl w:ilvl="2" w:tplc="76EEF5CC">
      <w:start w:val="1"/>
      <w:numFmt w:val="decimal"/>
      <w:lvlText w:val="%3)"/>
      <w:lvlJc w:val="left"/>
      <w:pPr>
        <w:tabs>
          <w:tab w:val="num" w:pos="2340"/>
        </w:tabs>
        <w:ind w:left="2340" w:hanging="360"/>
      </w:pPr>
      <w:rPr>
        <w:rFonts w:hint="default"/>
      </w:rPr>
    </w:lvl>
    <w:lvl w:ilvl="3" w:tplc="8BF0FA8C">
      <w:start w:val="1"/>
      <w:numFmt w:val="lowerLetter"/>
      <w:lvlText w:val="%4)"/>
      <w:lvlJc w:val="left"/>
      <w:pPr>
        <w:tabs>
          <w:tab w:val="num" w:pos="2880"/>
        </w:tabs>
        <w:ind w:left="2880" w:hanging="360"/>
      </w:pPr>
      <w:rPr>
        <w:rFonts w:hint="default"/>
      </w:rPr>
    </w:lvl>
    <w:lvl w:ilvl="4" w:tplc="CDB2C1DA">
      <w:start w:val="1"/>
      <w:numFmt w:val="decimal"/>
      <w:lvlText w:val="%5."/>
      <w:lvlJc w:val="left"/>
      <w:pPr>
        <w:tabs>
          <w:tab w:val="num" w:pos="3600"/>
        </w:tabs>
        <w:ind w:left="3600" w:hanging="360"/>
      </w:pPr>
      <w:rPr>
        <w:rFonts w:hint="default"/>
        <w:b w:val="0"/>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 w15:restartNumberingAfterBreak="0">
    <w:nsid w:val="08303F61"/>
    <w:multiLevelType w:val="hybridMultilevel"/>
    <w:tmpl w:val="BE649D16"/>
    <w:lvl w:ilvl="0" w:tplc="D8721214">
      <w:start w:val="1"/>
      <w:numFmt w:val="decimal"/>
      <w:lvlText w:val="%1."/>
      <w:lvlJc w:val="left"/>
      <w:pPr>
        <w:ind w:left="720" w:hanging="360"/>
      </w:pPr>
      <w:rPr>
        <w:rFonts w:ascii="Calibri" w:hAnsi="Calibri" w:cs="Calibri" w:hint="default"/>
        <w:b/>
        <w:color w:val="auto"/>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90C4918"/>
    <w:multiLevelType w:val="multilevel"/>
    <w:tmpl w:val="B87AC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5" w15:restartNumberingAfterBreak="0">
    <w:nsid w:val="0A8F36E1"/>
    <w:multiLevelType w:val="hybridMultilevel"/>
    <w:tmpl w:val="8A1E3150"/>
    <w:lvl w:ilvl="0" w:tplc="2354BA82">
      <w:start w:val="1"/>
      <w:numFmt w:val="lowerLetter"/>
      <w:lvlText w:val="%1)"/>
      <w:lvlJc w:val="left"/>
      <w:pPr>
        <w:ind w:left="1778" w:hanging="360"/>
      </w:pPr>
      <w:rPr>
        <w:rFonts w:ascii="Calibri" w:hAnsi="Calibri" w:cs="Times New Roman"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 w15:restartNumberingAfterBreak="0">
    <w:nsid w:val="0ECA7D35"/>
    <w:multiLevelType w:val="multilevel"/>
    <w:tmpl w:val="3D0EA6B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15:restartNumberingAfterBreak="0">
    <w:nsid w:val="0F2F273D"/>
    <w:multiLevelType w:val="multilevel"/>
    <w:tmpl w:val="524E02CA"/>
    <w:lvl w:ilvl="0">
      <w:start w:val="13"/>
      <w:numFmt w:val="decimal"/>
      <w:lvlText w:val="%1."/>
      <w:lvlJc w:val="left"/>
      <w:pPr>
        <w:ind w:left="480" w:hanging="480"/>
      </w:pPr>
      <w:rPr>
        <w:rFonts w:hint="default"/>
      </w:rPr>
    </w:lvl>
    <w:lvl w:ilvl="1">
      <w:start w:val="6"/>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7C92236"/>
    <w:multiLevelType w:val="multilevel"/>
    <w:tmpl w:val="5C40980A"/>
    <w:lvl w:ilvl="0">
      <w:start w:val="23"/>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9" w15:restartNumberingAfterBreak="0">
    <w:nsid w:val="18E82CD1"/>
    <w:multiLevelType w:val="multilevel"/>
    <w:tmpl w:val="1E1C66E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color w:val="auto"/>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1D21397D"/>
    <w:multiLevelType w:val="multilevel"/>
    <w:tmpl w:val="5FF4AE6C"/>
    <w:lvl w:ilvl="0">
      <w:start w:val="2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454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1A915C7"/>
    <w:multiLevelType w:val="multilevel"/>
    <w:tmpl w:val="B4BACBFA"/>
    <w:lvl w:ilvl="0">
      <w:start w:val="1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2432285"/>
    <w:multiLevelType w:val="hybridMultilevel"/>
    <w:tmpl w:val="AD669432"/>
    <w:lvl w:ilvl="0" w:tplc="FF3AE12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3" w15:restartNumberingAfterBreak="0">
    <w:nsid w:val="2779766D"/>
    <w:multiLevelType w:val="hybridMultilevel"/>
    <w:tmpl w:val="8A1E3150"/>
    <w:lvl w:ilvl="0" w:tplc="2354BA82">
      <w:start w:val="1"/>
      <w:numFmt w:val="lowerLetter"/>
      <w:lvlText w:val="%1)"/>
      <w:lvlJc w:val="left"/>
      <w:pPr>
        <w:ind w:left="1778" w:hanging="360"/>
      </w:pPr>
      <w:rPr>
        <w:rFonts w:ascii="Calibri" w:hAnsi="Calibri" w:cs="Times New Roman" w:hint="default"/>
        <w:color w:val="auto"/>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14" w15:restartNumberingAfterBreak="0">
    <w:nsid w:val="2FFD3093"/>
    <w:multiLevelType w:val="multilevel"/>
    <w:tmpl w:val="DCBEFBAA"/>
    <w:lvl w:ilvl="0">
      <w:start w:val="13"/>
      <w:numFmt w:val="decimal"/>
      <w:lvlText w:val="%1."/>
      <w:lvlJc w:val="left"/>
      <w:pPr>
        <w:ind w:left="480" w:hanging="480"/>
      </w:pPr>
      <w:rPr>
        <w:rFonts w:hint="default"/>
        <w:b/>
      </w:rPr>
    </w:lvl>
    <w:lvl w:ilvl="1">
      <w:start w:val="1"/>
      <w:numFmt w:val="decimal"/>
      <w:lvlText w:val="%1.%2."/>
      <w:lvlJc w:val="left"/>
      <w:pPr>
        <w:ind w:left="1898" w:hanging="480"/>
      </w:pPr>
      <w:rPr>
        <w:rFonts w:ascii="Calibri" w:hAnsi="Calibri" w:cs="Calibri"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5" w15:restartNumberingAfterBreak="0">
    <w:nsid w:val="3A910227"/>
    <w:multiLevelType w:val="multilevel"/>
    <w:tmpl w:val="4F9682EC"/>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AD65AA2"/>
    <w:multiLevelType w:val="multilevel"/>
    <w:tmpl w:val="CF0E0294"/>
    <w:lvl w:ilvl="0">
      <w:start w:val="1"/>
      <w:numFmt w:val="decimal"/>
      <w:lvlText w:val="%1."/>
      <w:lvlJc w:val="left"/>
      <w:pPr>
        <w:ind w:left="720" w:hanging="360"/>
      </w:pPr>
      <w:rPr>
        <w:rFonts w:hint="default"/>
        <w:color w:val="auto"/>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B5901E3"/>
    <w:multiLevelType w:val="multilevel"/>
    <w:tmpl w:val="1772C868"/>
    <w:lvl w:ilvl="0">
      <w:start w:val="17"/>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3A70D4B"/>
    <w:multiLevelType w:val="multilevel"/>
    <w:tmpl w:val="4F9682EC"/>
    <w:lvl w:ilvl="0">
      <w:start w:val="11"/>
      <w:numFmt w:val="decimal"/>
      <w:lvlText w:val="%1."/>
      <w:lvlJc w:val="left"/>
      <w:pPr>
        <w:ind w:left="660" w:hanging="660"/>
      </w:pPr>
      <w:rPr>
        <w:rFonts w:hint="default"/>
      </w:rPr>
    </w:lvl>
    <w:lvl w:ilvl="1">
      <w:start w:val="1"/>
      <w:numFmt w:val="decimal"/>
      <w:lvlText w:val="%1.%2."/>
      <w:lvlJc w:val="left"/>
      <w:pPr>
        <w:ind w:left="660" w:hanging="6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4651470B"/>
    <w:multiLevelType w:val="multilevel"/>
    <w:tmpl w:val="6CA43A2A"/>
    <w:lvl w:ilvl="0">
      <w:start w:val="10"/>
      <w:numFmt w:val="decimal"/>
      <w:suff w:val="space"/>
      <w:lvlText w:val="Rozdział %1"/>
      <w:lvlJc w:val="left"/>
      <w:pPr>
        <w:ind w:left="0" w:firstLine="0"/>
      </w:pPr>
      <w:rPr>
        <w:rFonts w:ascii="Calibri" w:hAnsi="Calibri" w:cs="Calibri" w:hint="default"/>
        <w:b/>
        <w:color w:val="FF0000"/>
        <w:sz w:val="24"/>
        <w:szCs w:val="24"/>
      </w:rPr>
    </w:lvl>
    <w:lvl w:ilvl="1">
      <w:start w:val="1"/>
      <w:numFmt w:val="none"/>
      <w:pStyle w:val="Nagwek2"/>
      <w:suff w:val="nothing"/>
      <w:lvlText w:val=""/>
      <w:lvlJc w:val="left"/>
      <w:pPr>
        <w:ind w:left="0" w:firstLine="0"/>
      </w:pPr>
      <w:rPr>
        <w:rFonts w:hint="default"/>
      </w:rPr>
    </w:lvl>
    <w:lvl w:ilvl="2">
      <w:start w:val="1"/>
      <w:numFmt w:val="none"/>
      <w:pStyle w:val="Nagwek3"/>
      <w:suff w:val="nothing"/>
      <w:lvlText w:val=""/>
      <w:lvlJc w:val="left"/>
      <w:pPr>
        <w:ind w:left="0" w:firstLine="0"/>
      </w:pPr>
      <w:rPr>
        <w:rFonts w:hint="default"/>
      </w:rPr>
    </w:lvl>
    <w:lvl w:ilvl="3">
      <w:start w:val="1"/>
      <w:numFmt w:val="none"/>
      <w:pStyle w:val="Nagwek4"/>
      <w:suff w:val="nothing"/>
      <w:lvlText w:val=""/>
      <w:lvlJc w:val="left"/>
      <w:pPr>
        <w:ind w:left="0" w:firstLine="0"/>
      </w:pPr>
      <w:rPr>
        <w:rFonts w:hint="default"/>
      </w:rPr>
    </w:lvl>
    <w:lvl w:ilvl="4">
      <w:start w:val="1"/>
      <w:numFmt w:val="none"/>
      <w:pStyle w:val="Nagwek5"/>
      <w:suff w:val="nothing"/>
      <w:lvlText w:val=""/>
      <w:lvlJc w:val="left"/>
      <w:pPr>
        <w:ind w:left="0" w:firstLine="0"/>
      </w:pPr>
      <w:rPr>
        <w:rFonts w:hint="default"/>
      </w:rPr>
    </w:lvl>
    <w:lvl w:ilvl="5">
      <w:start w:val="1"/>
      <w:numFmt w:val="none"/>
      <w:pStyle w:val="Nagwek6"/>
      <w:suff w:val="nothing"/>
      <w:lvlText w:val=""/>
      <w:lvlJc w:val="left"/>
      <w:pPr>
        <w:ind w:left="0" w:firstLine="0"/>
      </w:pPr>
      <w:rPr>
        <w:rFonts w:hint="default"/>
      </w:rPr>
    </w:lvl>
    <w:lvl w:ilvl="6">
      <w:start w:val="1"/>
      <w:numFmt w:val="none"/>
      <w:pStyle w:val="Nagwek7"/>
      <w:suff w:val="nothing"/>
      <w:lvlText w:val=""/>
      <w:lvlJc w:val="left"/>
      <w:pPr>
        <w:ind w:left="0" w:firstLine="0"/>
      </w:pPr>
      <w:rPr>
        <w:rFonts w:hint="default"/>
      </w:rPr>
    </w:lvl>
    <w:lvl w:ilvl="7">
      <w:start w:val="1"/>
      <w:numFmt w:val="none"/>
      <w:pStyle w:val="Nagwek8"/>
      <w:suff w:val="nothing"/>
      <w:lvlText w:val=""/>
      <w:lvlJc w:val="left"/>
      <w:pPr>
        <w:ind w:left="0" w:firstLine="0"/>
      </w:pPr>
      <w:rPr>
        <w:rFonts w:hint="default"/>
      </w:rPr>
    </w:lvl>
    <w:lvl w:ilvl="8">
      <w:start w:val="1"/>
      <w:numFmt w:val="none"/>
      <w:pStyle w:val="Nagwek9"/>
      <w:suff w:val="nothing"/>
      <w:lvlText w:val=""/>
      <w:lvlJc w:val="left"/>
      <w:pPr>
        <w:ind w:left="0" w:firstLine="0"/>
      </w:pPr>
      <w:rPr>
        <w:rFonts w:hint="default"/>
      </w:rPr>
    </w:lvl>
  </w:abstractNum>
  <w:abstractNum w:abstractNumId="20" w15:restartNumberingAfterBreak="0">
    <w:nsid w:val="47AC4CDD"/>
    <w:multiLevelType w:val="multilevel"/>
    <w:tmpl w:val="5C40980A"/>
    <w:lvl w:ilvl="0">
      <w:start w:val="30"/>
      <w:numFmt w:val="decimal"/>
      <w:lvlText w:val="%1."/>
      <w:lvlJc w:val="left"/>
      <w:pPr>
        <w:ind w:left="480" w:hanging="480"/>
      </w:pPr>
      <w:rPr>
        <w:rFonts w:hint="default"/>
      </w:rPr>
    </w:lvl>
    <w:lvl w:ilvl="1">
      <w:start w:val="1"/>
      <w:numFmt w:val="decimal"/>
      <w:lvlText w:val="%1.%2."/>
      <w:lvlJc w:val="left"/>
      <w:pPr>
        <w:ind w:left="622" w:hanging="48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abstractNum w:abstractNumId="21" w15:restartNumberingAfterBreak="0">
    <w:nsid w:val="520313AA"/>
    <w:multiLevelType w:val="multilevel"/>
    <w:tmpl w:val="8C8E95AC"/>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657EE1"/>
    <w:multiLevelType w:val="hybridMultilevel"/>
    <w:tmpl w:val="E9F8502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579A6CBD"/>
    <w:multiLevelType w:val="multilevel"/>
    <w:tmpl w:val="AD669432"/>
    <w:lvl w:ilvl="0">
      <w:start w:val="1"/>
      <w:numFmt w:val="decimal"/>
      <w:lvlText w:val="%1)"/>
      <w:lvlJc w:val="left"/>
      <w:pPr>
        <w:ind w:left="1080" w:hanging="360"/>
      </w:pPr>
      <w:rPr>
        <w:rFonts w:hint="default"/>
      </w:rPr>
    </w:lvl>
    <w:lvl w:ilvl="1" w:tentative="1">
      <w:start w:val="1"/>
      <w:numFmt w:val="lowerLetter"/>
      <w:lvlText w:val="%2."/>
      <w:lvlJc w:val="left"/>
      <w:pPr>
        <w:ind w:left="1800" w:hanging="360"/>
      </w:pPr>
    </w:lvl>
    <w:lvl w:ilvl="2" w:tentative="1">
      <w:start w:val="1"/>
      <w:numFmt w:val="lowerRoman"/>
      <w:lvlText w:val="%3."/>
      <w:lvlJc w:val="right"/>
      <w:pPr>
        <w:ind w:left="2520" w:hanging="180"/>
      </w:pPr>
    </w:lvl>
    <w:lvl w:ilvl="3" w:tentative="1">
      <w:start w:val="1"/>
      <w:numFmt w:val="decimal"/>
      <w:lvlText w:val="%4."/>
      <w:lvlJc w:val="left"/>
      <w:pPr>
        <w:ind w:left="3240" w:hanging="360"/>
      </w:pPr>
    </w:lvl>
    <w:lvl w:ilvl="4" w:tentative="1">
      <w:start w:val="1"/>
      <w:numFmt w:val="lowerLetter"/>
      <w:lvlText w:val="%5."/>
      <w:lvlJc w:val="left"/>
      <w:pPr>
        <w:ind w:left="3960" w:hanging="360"/>
      </w:pPr>
    </w:lvl>
    <w:lvl w:ilvl="5" w:tentative="1">
      <w:start w:val="1"/>
      <w:numFmt w:val="lowerRoman"/>
      <w:lvlText w:val="%6."/>
      <w:lvlJc w:val="right"/>
      <w:pPr>
        <w:ind w:left="4680" w:hanging="180"/>
      </w:pPr>
    </w:lvl>
    <w:lvl w:ilvl="6" w:tentative="1">
      <w:start w:val="1"/>
      <w:numFmt w:val="decimal"/>
      <w:lvlText w:val="%7."/>
      <w:lvlJc w:val="left"/>
      <w:pPr>
        <w:ind w:left="5400" w:hanging="360"/>
      </w:pPr>
    </w:lvl>
    <w:lvl w:ilvl="7" w:tentative="1">
      <w:start w:val="1"/>
      <w:numFmt w:val="lowerLetter"/>
      <w:lvlText w:val="%8."/>
      <w:lvlJc w:val="left"/>
      <w:pPr>
        <w:ind w:left="6120" w:hanging="360"/>
      </w:pPr>
    </w:lvl>
    <w:lvl w:ilvl="8" w:tentative="1">
      <w:start w:val="1"/>
      <w:numFmt w:val="lowerRoman"/>
      <w:lvlText w:val="%9."/>
      <w:lvlJc w:val="right"/>
      <w:pPr>
        <w:ind w:left="6840" w:hanging="180"/>
      </w:pPr>
    </w:lvl>
  </w:abstractNum>
  <w:abstractNum w:abstractNumId="24" w15:restartNumberingAfterBreak="0">
    <w:nsid w:val="5B8A0225"/>
    <w:multiLevelType w:val="hybridMultilevel"/>
    <w:tmpl w:val="AF2CD8C6"/>
    <w:lvl w:ilvl="0" w:tplc="04150017">
      <w:start w:val="1"/>
      <w:numFmt w:val="lowerLetter"/>
      <w:lvlText w:val="%1)"/>
      <w:lvlJc w:val="left"/>
      <w:pPr>
        <w:ind w:left="644" w:hanging="360"/>
      </w:pPr>
      <w:rPr>
        <w:rFonts w:cs="Times New Roman"/>
      </w:rPr>
    </w:lvl>
    <w:lvl w:ilvl="1" w:tplc="B1DA77EC">
      <w:start w:val="1"/>
      <w:numFmt w:val="lowerLetter"/>
      <w:lvlText w:val="%2)"/>
      <w:lvlJc w:val="left"/>
      <w:pPr>
        <w:ind w:left="1364" w:hanging="360"/>
      </w:pPr>
      <w:rPr>
        <w:rFonts w:ascii="Calibri" w:eastAsia="Arial Unicode MS" w:hAnsi="Calibri" w:cs="Arial"/>
      </w:rPr>
    </w:lvl>
    <w:lvl w:ilvl="2" w:tplc="0415001B">
      <w:start w:val="1"/>
      <w:numFmt w:val="lowerRoman"/>
      <w:lvlText w:val="%3."/>
      <w:lvlJc w:val="right"/>
      <w:pPr>
        <w:ind w:left="2084" w:hanging="180"/>
      </w:pPr>
      <w:rPr>
        <w:rFonts w:cs="Times New Roman"/>
      </w:rPr>
    </w:lvl>
    <w:lvl w:ilvl="3" w:tplc="0415000F">
      <w:start w:val="1"/>
      <w:numFmt w:val="decimal"/>
      <w:lvlText w:val="%4."/>
      <w:lvlJc w:val="left"/>
      <w:pPr>
        <w:ind w:left="2804" w:hanging="360"/>
      </w:pPr>
    </w:lvl>
    <w:lvl w:ilvl="4" w:tplc="04150019">
      <w:start w:val="1"/>
      <w:numFmt w:val="lowerLetter"/>
      <w:lvlText w:val="%5."/>
      <w:lvlJc w:val="left"/>
      <w:pPr>
        <w:ind w:left="3524" w:hanging="360"/>
      </w:pPr>
      <w:rPr>
        <w:rFonts w:cs="Times New Roman"/>
      </w:rPr>
    </w:lvl>
    <w:lvl w:ilvl="5" w:tplc="0415001B">
      <w:start w:val="1"/>
      <w:numFmt w:val="lowerRoman"/>
      <w:lvlText w:val="%6."/>
      <w:lvlJc w:val="right"/>
      <w:pPr>
        <w:ind w:left="4244" w:hanging="180"/>
      </w:pPr>
      <w:rPr>
        <w:rFonts w:cs="Times New Roman"/>
      </w:rPr>
    </w:lvl>
    <w:lvl w:ilvl="6" w:tplc="0415000F">
      <w:start w:val="1"/>
      <w:numFmt w:val="decimal"/>
      <w:lvlText w:val="%7."/>
      <w:lvlJc w:val="left"/>
      <w:pPr>
        <w:ind w:left="4964" w:hanging="360"/>
      </w:pPr>
      <w:rPr>
        <w:rFonts w:cs="Times New Roman"/>
      </w:rPr>
    </w:lvl>
    <w:lvl w:ilvl="7" w:tplc="04150019">
      <w:start w:val="1"/>
      <w:numFmt w:val="lowerLetter"/>
      <w:lvlText w:val="%8."/>
      <w:lvlJc w:val="left"/>
      <w:pPr>
        <w:ind w:left="5684" w:hanging="360"/>
      </w:pPr>
      <w:rPr>
        <w:rFonts w:cs="Times New Roman"/>
      </w:rPr>
    </w:lvl>
    <w:lvl w:ilvl="8" w:tplc="0415001B">
      <w:start w:val="1"/>
      <w:numFmt w:val="lowerRoman"/>
      <w:lvlText w:val="%9."/>
      <w:lvlJc w:val="right"/>
      <w:pPr>
        <w:ind w:left="6404" w:hanging="180"/>
      </w:pPr>
      <w:rPr>
        <w:rFonts w:cs="Times New Roman"/>
      </w:rPr>
    </w:lvl>
  </w:abstractNum>
  <w:abstractNum w:abstractNumId="25" w15:restartNumberingAfterBreak="0">
    <w:nsid w:val="5EE66555"/>
    <w:multiLevelType w:val="multilevel"/>
    <w:tmpl w:val="8A92A2B2"/>
    <w:lvl w:ilvl="0">
      <w:start w:val="20"/>
      <w:numFmt w:val="decimal"/>
      <w:lvlText w:val="%1."/>
      <w:lvlJc w:val="left"/>
      <w:pPr>
        <w:tabs>
          <w:tab w:val="num" w:pos="360"/>
        </w:tabs>
        <w:ind w:left="360" w:hanging="360"/>
      </w:pPr>
      <w:rPr>
        <w:rFonts w:hint="default"/>
      </w:rPr>
    </w:lvl>
    <w:lvl w:ilvl="1">
      <w:start w:val="1"/>
      <w:numFmt w:val="bullet"/>
      <w:lvlText w:val="–"/>
      <w:lvlJc w:val="left"/>
      <w:pPr>
        <w:tabs>
          <w:tab w:val="num" w:pos="720"/>
        </w:tabs>
        <w:ind w:left="720" w:hanging="360"/>
      </w:pPr>
      <w:rPr>
        <w:rFonts w:ascii="Times New Roman" w:hAnsi="Times New Roman" w:cs="Times New Roman"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6" w15:restartNumberingAfterBreak="0">
    <w:nsid w:val="69330719"/>
    <w:multiLevelType w:val="multilevel"/>
    <w:tmpl w:val="2806B21C"/>
    <w:lvl w:ilvl="0">
      <w:start w:val="3"/>
      <w:numFmt w:val="decimal"/>
      <w:lvlText w:val="%1."/>
      <w:lvlJc w:val="left"/>
      <w:pPr>
        <w:tabs>
          <w:tab w:val="num" w:pos="360"/>
        </w:tabs>
        <w:ind w:left="360" w:hanging="360"/>
      </w:pPr>
      <w:rPr>
        <w:rFonts w:hint="default"/>
        <w:b/>
      </w:rPr>
    </w:lvl>
    <w:lvl w:ilvl="1">
      <w:start w:val="1"/>
      <w:numFmt w:val="decimal"/>
      <w:lvlText w:val="%1.%2."/>
      <w:lvlJc w:val="left"/>
      <w:pPr>
        <w:tabs>
          <w:tab w:val="num" w:pos="792"/>
        </w:tabs>
        <w:ind w:left="792" w:hanging="432"/>
      </w:pPr>
      <w:rPr>
        <w:rFonts w:hint="default"/>
        <w:b w:val="0"/>
        <w:color w:val="auto"/>
      </w:rPr>
    </w:lvl>
    <w:lvl w:ilvl="2">
      <w:start w:val="1"/>
      <w:numFmt w:val="decimal"/>
      <w:lvlText w:val="%1.%2.%3."/>
      <w:lvlJc w:val="left"/>
      <w:pPr>
        <w:tabs>
          <w:tab w:val="num" w:pos="1440"/>
        </w:tabs>
        <w:ind w:left="1224" w:hanging="504"/>
      </w:pPr>
      <w:rPr>
        <w:rFonts w:hint="default"/>
        <w:b w:val="0"/>
        <w:color w:val="auto"/>
      </w:rPr>
    </w:lvl>
    <w:lvl w:ilvl="3">
      <w:start w:val="1"/>
      <w:numFmt w:val="decimal"/>
      <w:lvlText w:val="%4."/>
      <w:lvlJc w:val="left"/>
      <w:pPr>
        <w:tabs>
          <w:tab w:val="num" w:pos="720"/>
        </w:tabs>
        <w:ind w:left="648" w:hanging="648"/>
      </w:pPr>
      <w:rPr>
        <w:rFonts w:ascii="Calibri" w:eastAsia="Times New Roman" w:hAnsi="Calibri" w:cs="Times New Roman" w:hint="default"/>
        <w:b w:val="0"/>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698A21DA"/>
    <w:multiLevelType w:val="multilevel"/>
    <w:tmpl w:val="B87AC27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8" w15:restartNumberingAfterBreak="0">
    <w:nsid w:val="6E1C65FE"/>
    <w:multiLevelType w:val="multilevel"/>
    <w:tmpl w:val="AA564FC8"/>
    <w:lvl w:ilvl="0">
      <w:start w:val="16"/>
      <w:numFmt w:val="decimal"/>
      <w:lvlText w:val="%1."/>
      <w:lvlJc w:val="left"/>
      <w:pPr>
        <w:ind w:left="480" w:hanging="480"/>
      </w:pPr>
      <w:rPr>
        <w:rFonts w:hint="default"/>
      </w:rPr>
    </w:lvl>
    <w:lvl w:ilvl="1">
      <w:start w:val="1"/>
      <w:numFmt w:val="decimal"/>
      <w:lvlText w:val="%1.%2."/>
      <w:lvlJc w:val="left"/>
      <w:pPr>
        <w:ind w:left="1530" w:hanging="720"/>
      </w:pPr>
      <w:rPr>
        <w:rFonts w:hint="default"/>
        <w:b/>
      </w:rPr>
    </w:lvl>
    <w:lvl w:ilvl="2">
      <w:start w:val="1"/>
      <w:numFmt w:val="decimal"/>
      <w:lvlText w:val="%1.%2.%3."/>
      <w:lvlJc w:val="left"/>
      <w:pPr>
        <w:ind w:left="2340" w:hanging="720"/>
      </w:pPr>
      <w:rPr>
        <w:rFonts w:hint="default"/>
      </w:rPr>
    </w:lvl>
    <w:lvl w:ilvl="3">
      <w:start w:val="1"/>
      <w:numFmt w:val="decimal"/>
      <w:lvlText w:val="%1.%2.%3.%4."/>
      <w:lvlJc w:val="left"/>
      <w:pPr>
        <w:ind w:left="3510" w:hanging="1080"/>
      </w:pPr>
      <w:rPr>
        <w:rFonts w:hint="default"/>
      </w:rPr>
    </w:lvl>
    <w:lvl w:ilvl="4">
      <w:start w:val="1"/>
      <w:numFmt w:val="decimal"/>
      <w:lvlText w:val="%1.%2.%3.%4.%5."/>
      <w:lvlJc w:val="left"/>
      <w:pPr>
        <w:ind w:left="4320" w:hanging="1080"/>
      </w:pPr>
      <w:rPr>
        <w:rFonts w:hint="default"/>
      </w:rPr>
    </w:lvl>
    <w:lvl w:ilvl="5">
      <w:start w:val="1"/>
      <w:numFmt w:val="decimal"/>
      <w:lvlText w:val="%1.%2.%3.%4.%5.%6."/>
      <w:lvlJc w:val="left"/>
      <w:pPr>
        <w:ind w:left="5490" w:hanging="1440"/>
      </w:pPr>
      <w:rPr>
        <w:rFonts w:hint="default"/>
      </w:rPr>
    </w:lvl>
    <w:lvl w:ilvl="6">
      <w:start w:val="1"/>
      <w:numFmt w:val="decimal"/>
      <w:lvlText w:val="%1.%2.%3.%4.%5.%6.%7."/>
      <w:lvlJc w:val="left"/>
      <w:pPr>
        <w:ind w:left="6300" w:hanging="1440"/>
      </w:pPr>
      <w:rPr>
        <w:rFonts w:hint="default"/>
      </w:rPr>
    </w:lvl>
    <w:lvl w:ilvl="7">
      <w:start w:val="1"/>
      <w:numFmt w:val="decimal"/>
      <w:lvlText w:val="%1.%2.%3.%4.%5.%6.%7.%8."/>
      <w:lvlJc w:val="left"/>
      <w:pPr>
        <w:ind w:left="7470" w:hanging="1800"/>
      </w:pPr>
      <w:rPr>
        <w:rFonts w:hint="default"/>
      </w:rPr>
    </w:lvl>
    <w:lvl w:ilvl="8">
      <w:start w:val="1"/>
      <w:numFmt w:val="decimal"/>
      <w:lvlText w:val="%1.%2.%3.%4.%5.%6.%7.%8.%9."/>
      <w:lvlJc w:val="left"/>
      <w:pPr>
        <w:ind w:left="8280" w:hanging="1800"/>
      </w:pPr>
      <w:rPr>
        <w:rFonts w:hint="default"/>
      </w:rPr>
    </w:lvl>
  </w:abstractNum>
  <w:abstractNum w:abstractNumId="29" w15:restartNumberingAfterBreak="0">
    <w:nsid w:val="72C83098"/>
    <w:multiLevelType w:val="hybridMultilevel"/>
    <w:tmpl w:val="C7B0452A"/>
    <w:lvl w:ilvl="0" w:tplc="4CAE1F10">
      <w:start w:val="1"/>
      <w:numFmt w:val="lowerLetter"/>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30" w15:restartNumberingAfterBreak="0">
    <w:nsid w:val="74065BE5"/>
    <w:multiLevelType w:val="multilevel"/>
    <w:tmpl w:val="17742384"/>
    <w:lvl w:ilvl="0">
      <w:start w:val="1"/>
      <w:numFmt w:val="decimal"/>
      <w:lvlText w:val="%1."/>
      <w:lvlJc w:val="left"/>
      <w:pPr>
        <w:ind w:left="720" w:hanging="360"/>
      </w:pPr>
    </w:lvl>
    <w:lvl w:ilvl="1">
      <w:start w:val="1"/>
      <w:numFmt w:val="decimal"/>
      <w:isLgl/>
      <w:lvlText w:val="%1.%2."/>
      <w:lvlJc w:val="left"/>
      <w:pPr>
        <w:ind w:left="1080" w:hanging="72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440" w:hanging="108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800" w:hanging="144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2160" w:hanging="180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7AD92B46"/>
    <w:multiLevelType w:val="hybridMultilevel"/>
    <w:tmpl w:val="3392D6C8"/>
    <w:lvl w:ilvl="0" w:tplc="8CB0CFF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2" w15:restartNumberingAfterBreak="0">
    <w:nsid w:val="7D922ECD"/>
    <w:multiLevelType w:val="multilevel"/>
    <w:tmpl w:val="420C4DA8"/>
    <w:lvl w:ilvl="0">
      <w:start w:val="15"/>
      <w:numFmt w:val="decimal"/>
      <w:lvlText w:val="%1."/>
      <w:lvlJc w:val="left"/>
      <w:pPr>
        <w:ind w:left="480" w:hanging="480"/>
      </w:pPr>
      <w:rPr>
        <w:rFonts w:hint="default"/>
      </w:rPr>
    </w:lvl>
    <w:lvl w:ilvl="1">
      <w:start w:val="1"/>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16351968">
    <w:abstractNumId w:val="2"/>
  </w:num>
  <w:num w:numId="2" w16cid:durableId="167328933">
    <w:abstractNumId w:val="1"/>
  </w:num>
  <w:num w:numId="3" w16cid:durableId="1353414721">
    <w:abstractNumId w:val="25"/>
  </w:num>
  <w:num w:numId="4" w16cid:durableId="586811676">
    <w:abstractNumId w:val="26"/>
  </w:num>
  <w:num w:numId="5" w16cid:durableId="77417780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23509247">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69922434">
    <w:abstractNumId w:val="24"/>
  </w:num>
  <w:num w:numId="8" w16cid:durableId="1589804052">
    <w:abstractNumId w:val="19"/>
  </w:num>
  <w:num w:numId="9" w16cid:durableId="1870337740">
    <w:abstractNumId w:val="21"/>
  </w:num>
  <w:num w:numId="10" w16cid:durableId="1035082323">
    <w:abstractNumId w:val="28"/>
  </w:num>
  <w:num w:numId="11" w16cid:durableId="527791536">
    <w:abstractNumId w:val="18"/>
  </w:num>
  <w:num w:numId="12" w16cid:durableId="852305021">
    <w:abstractNumId w:val="11"/>
  </w:num>
  <w:num w:numId="13" w16cid:durableId="406849292">
    <w:abstractNumId w:val="14"/>
  </w:num>
  <w:num w:numId="14" w16cid:durableId="304505783">
    <w:abstractNumId w:val="30"/>
  </w:num>
  <w:num w:numId="15" w16cid:durableId="1067610933">
    <w:abstractNumId w:val="32"/>
  </w:num>
  <w:num w:numId="16" w16cid:durableId="33046886">
    <w:abstractNumId w:val="17"/>
  </w:num>
  <w:num w:numId="17" w16cid:durableId="881938710">
    <w:abstractNumId w:val="0"/>
  </w:num>
  <w:num w:numId="18" w16cid:durableId="2062752719">
    <w:abstractNumId w:val="10"/>
  </w:num>
  <w:num w:numId="19" w16cid:durableId="438793205">
    <w:abstractNumId w:val="8"/>
  </w:num>
  <w:num w:numId="20" w16cid:durableId="1284725458">
    <w:abstractNumId w:val="29"/>
  </w:num>
  <w:num w:numId="21" w16cid:durableId="1764760219">
    <w:abstractNumId w:val="20"/>
  </w:num>
  <w:num w:numId="22" w16cid:durableId="195579331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06618054">
    <w:abstractNumId w:val="15"/>
  </w:num>
  <w:num w:numId="24" w16cid:durableId="1483736881">
    <w:abstractNumId w:val="12"/>
  </w:num>
  <w:num w:numId="25" w16cid:durableId="176313086">
    <w:abstractNumId w:val="23"/>
  </w:num>
  <w:num w:numId="26" w16cid:durableId="423301792">
    <w:abstractNumId w:val="31"/>
  </w:num>
  <w:num w:numId="27" w16cid:durableId="692073449">
    <w:abstractNumId w:val="7"/>
  </w:num>
  <w:num w:numId="28" w16cid:durableId="1006906713">
    <w:abstractNumId w:val="16"/>
  </w:num>
  <w:num w:numId="29" w16cid:durableId="1819375403">
    <w:abstractNumId w:val="4"/>
  </w:num>
  <w:num w:numId="30" w16cid:durableId="1975987974">
    <w:abstractNumId w:val="27"/>
  </w:num>
  <w:num w:numId="31" w16cid:durableId="1417898116">
    <w:abstractNumId w:val="13"/>
  </w:num>
  <w:num w:numId="32" w16cid:durableId="1717657988">
    <w:abstractNumId w:val="5"/>
  </w:num>
  <w:num w:numId="33" w16cid:durableId="751466830">
    <w:abstractNumId w:val="22"/>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1BB"/>
    <w:rsid w:val="0000138B"/>
    <w:rsid w:val="00001552"/>
    <w:rsid w:val="000019EF"/>
    <w:rsid w:val="00001B97"/>
    <w:rsid w:val="000022E5"/>
    <w:rsid w:val="000029E6"/>
    <w:rsid w:val="0000346E"/>
    <w:rsid w:val="00003862"/>
    <w:rsid w:val="00003D63"/>
    <w:rsid w:val="00004127"/>
    <w:rsid w:val="0000419E"/>
    <w:rsid w:val="00004687"/>
    <w:rsid w:val="000046E2"/>
    <w:rsid w:val="0000477F"/>
    <w:rsid w:val="00004D6D"/>
    <w:rsid w:val="00005CA8"/>
    <w:rsid w:val="00006195"/>
    <w:rsid w:val="000065B4"/>
    <w:rsid w:val="000068F3"/>
    <w:rsid w:val="00006B0B"/>
    <w:rsid w:val="000072DE"/>
    <w:rsid w:val="000077BA"/>
    <w:rsid w:val="00007893"/>
    <w:rsid w:val="00007B55"/>
    <w:rsid w:val="00007E36"/>
    <w:rsid w:val="00010140"/>
    <w:rsid w:val="00010595"/>
    <w:rsid w:val="000105CF"/>
    <w:rsid w:val="00010C0E"/>
    <w:rsid w:val="00011754"/>
    <w:rsid w:val="00011816"/>
    <w:rsid w:val="0001192E"/>
    <w:rsid w:val="00011C31"/>
    <w:rsid w:val="000122A7"/>
    <w:rsid w:val="000123C7"/>
    <w:rsid w:val="00012B48"/>
    <w:rsid w:val="0001405A"/>
    <w:rsid w:val="0001489C"/>
    <w:rsid w:val="00014D0F"/>
    <w:rsid w:val="00014E1D"/>
    <w:rsid w:val="0001591A"/>
    <w:rsid w:val="00016865"/>
    <w:rsid w:val="00017223"/>
    <w:rsid w:val="00017436"/>
    <w:rsid w:val="000178D6"/>
    <w:rsid w:val="00017AE1"/>
    <w:rsid w:val="00020D96"/>
    <w:rsid w:val="00020E84"/>
    <w:rsid w:val="00021080"/>
    <w:rsid w:val="000211B2"/>
    <w:rsid w:val="00021512"/>
    <w:rsid w:val="0002197C"/>
    <w:rsid w:val="00021CE8"/>
    <w:rsid w:val="00024129"/>
    <w:rsid w:val="000248BB"/>
    <w:rsid w:val="000249D8"/>
    <w:rsid w:val="0002501D"/>
    <w:rsid w:val="00025468"/>
    <w:rsid w:val="00025A28"/>
    <w:rsid w:val="00025A87"/>
    <w:rsid w:val="00025E1D"/>
    <w:rsid w:val="00025E2A"/>
    <w:rsid w:val="000261FB"/>
    <w:rsid w:val="000262FA"/>
    <w:rsid w:val="000264C3"/>
    <w:rsid w:val="0002661A"/>
    <w:rsid w:val="00026AF1"/>
    <w:rsid w:val="00026DE3"/>
    <w:rsid w:val="000274BB"/>
    <w:rsid w:val="0002764B"/>
    <w:rsid w:val="00030BDE"/>
    <w:rsid w:val="00030C48"/>
    <w:rsid w:val="0003110B"/>
    <w:rsid w:val="0003189F"/>
    <w:rsid w:val="00031C4B"/>
    <w:rsid w:val="00031F48"/>
    <w:rsid w:val="000323E1"/>
    <w:rsid w:val="00032405"/>
    <w:rsid w:val="00032581"/>
    <w:rsid w:val="000327DE"/>
    <w:rsid w:val="0003355A"/>
    <w:rsid w:val="00033CEA"/>
    <w:rsid w:val="00034315"/>
    <w:rsid w:val="000343C3"/>
    <w:rsid w:val="000349FF"/>
    <w:rsid w:val="00034A6F"/>
    <w:rsid w:val="00035105"/>
    <w:rsid w:val="000357B3"/>
    <w:rsid w:val="000367FC"/>
    <w:rsid w:val="00036839"/>
    <w:rsid w:val="000379AF"/>
    <w:rsid w:val="00037A95"/>
    <w:rsid w:val="00037EE8"/>
    <w:rsid w:val="000402A1"/>
    <w:rsid w:val="00040440"/>
    <w:rsid w:val="00040F8B"/>
    <w:rsid w:val="00040FB5"/>
    <w:rsid w:val="00041C11"/>
    <w:rsid w:val="000427CC"/>
    <w:rsid w:val="00042B1D"/>
    <w:rsid w:val="00043255"/>
    <w:rsid w:val="00043268"/>
    <w:rsid w:val="00043722"/>
    <w:rsid w:val="0004430A"/>
    <w:rsid w:val="0004477D"/>
    <w:rsid w:val="00045617"/>
    <w:rsid w:val="00045B05"/>
    <w:rsid w:val="00045B56"/>
    <w:rsid w:val="0004600F"/>
    <w:rsid w:val="0004737A"/>
    <w:rsid w:val="00047A81"/>
    <w:rsid w:val="0005048B"/>
    <w:rsid w:val="00050540"/>
    <w:rsid w:val="000509DB"/>
    <w:rsid w:val="00050B20"/>
    <w:rsid w:val="00050FC3"/>
    <w:rsid w:val="00051DC9"/>
    <w:rsid w:val="00052CC7"/>
    <w:rsid w:val="00053047"/>
    <w:rsid w:val="000538DA"/>
    <w:rsid w:val="00053975"/>
    <w:rsid w:val="00054506"/>
    <w:rsid w:val="0005463A"/>
    <w:rsid w:val="00055052"/>
    <w:rsid w:val="00055319"/>
    <w:rsid w:val="000553EB"/>
    <w:rsid w:val="00055BB2"/>
    <w:rsid w:val="00055E68"/>
    <w:rsid w:val="00055F80"/>
    <w:rsid w:val="00056306"/>
    <w:rsid w:val="00056361"/>
    <w:rsid w:val="0005636F"/>
    <w:rsid w:val="00056497"/>
    <w:rsid w:val="00056CF5"/>
    <w:rsid w:val="000574D0"/>
    <w:rsid w:val="000575C0"/>
    <w:rsid w:val="000575D3"/>
    <w:rsid w:val="00057E47"/>
    <w:rsid w:val="00057F33"/>
    <w:rsid w:val="00057F69"/>
    <w:rsid w:val="000604B8"/>
    <w:rsid w:val="000607DB"/>
    <w:rsid w:val="00060BE6"/>
    <w:rsid w:val="00060ECD"/>
    <w:rsid w:val="000617FE"/>
    <w:rsid w:val="000619CA"/>
    <w:rsid w:val="00061E9B"/>
    <w:rsid w:val="00062471"/>
    <w:rsid w:val="00063085"/>
    <w:rsid w:val="00063CD8"/>
    <w:rsid w:val="00064B81"/>
    <w:rsid w:val="00064F74"/>
    <w:rsid w:val="00065502"/>
    <w:rsid w:val="00065E8D"/>
    <w:rsid w:val="00067591"/>
    <w:rsid w:val="0006775F"/>
    <w:rsid w:val="00067935"/>
    <w:rsid w:val="00067FD8"/>
    <w:rsid w:val="0007007B"/>
    <w:rsid w:val="0007020C"/>
    <w:rsid w:val="000703D8"/>
    <w:rsid w:val="00070538"/>
    <w:rsid w:val="000708F5"/>
    <w:rsid w:val="00070DBF"/>
    <w:rsid w:val="000713B7"/>
    <w:rsid w:val="000713ED"/>
    <w:rsid w:val="000719B7"/>
    <w:rsid w:val="00071DFE"/>
    <w:rsid w:val="000721DC"/>
    <w:rsid w:val="00072AAF"/>
    <w:rsid w:val="00072BB2"/>
    <w:rsid w:val="00073AB0"/>
    <w:rsid w:val="000748BD"/>
    <w:rsid w:val="000758F6"/>
    <w:rsid w:val="00076100"/>
    <w:rsid w:val="00076604"/>
    <w:rsid w:val="00076739"/>
    <w:rsid w:val="00076C29"/>
    <w:rsid w:val="00076CD8"/>
    <w:rsid w:val="00076E6D"/>
    <w:rsid w:val="00076F12"/>
    <w:rsid w:val="00077052"/>
    <w:rsid w:val="0008008B"/>
    <w:rsid w:val="00080683"/>
    <w:rsid w:val="00083283"/>
    <w:rsid w:val="00083535"/>
    <w:rsid w:val="0008359B"/>
    <w:rsid w:val="00084052"/>
    <w:rsid w:val="000858CA"/>
    <w:rsid w:val="00086209"/>
    <w:rsid w:val="000865C0"/>
    <w:rsid w:val="000877DB"/>
    <w:rsid w:val="00087E6A"/>
    <w:rsid w:val="00090636"/>
    <w:rsid w:val="00090A92"/>
    <w:rsid w:val="00090DB2"/>
    <w:rsid w:val="00091C19"/>
    <w:rsid w:val="00091EFA"/>
    <w:rsid w:val="00092BC1"/>
    <w:rsid w:val="000932E4"/>
    <w:rsid w:val="0009378E"/>
    <w:rsid w:val="000939D7"/>
    <w:rsid w:val="0009429D"/>
    <w:rsid w:val="00094ABF"/>
    <w:rsid w:val="00095D85"/>
    <w:rsid w:val="00096348"/>
    <w:rsid w:val="00096D63"/>
    <w:rsid w:val="000975A5"/>
    <w:rsid w:val="00097730"/>
    <w:rsid w:val="000A098A"/>
    <w:rsid w:val="000A09FA"/>
    <w:rsid w:val="000A0BDF"/>
    <w:rsid w:val="000A0F59"/>
    <w:rsid w:val="000A1146"/>
    <w:rsid w:val="000A152E"/>
    <w:rsid w:val="000A1733"/>
    <w:rsid w:val="000A1B07"/>
    <w:rsid w:val="000A349B"/>
    <w:rsid w:val="000A3575"/>
    <w:rsid w:val="000A3693"/>
    <w:rsid w:val="000A38AE"/>
    <w:rsid w:val="000A3AE0"/>
    <w:rsid w:val="000A42F6"/>
    <w:rsid w:val="000A49B1"/>
    <w:rsid w:val="000A4C8C"/>
    <w:rsid w:val="000A5289"/>
    <w:rsid w:val="000A59AC"/>
    <w:rsid w:val="000A60FC"/>
    <w:rsid w:val="000A6300"/>
    <w:rsid w:val="000A6834"/>
    <w:rsid w:val="000A6996"/>
    <w:rsid w:val="000A76C6"/>
    <w:rsid w:val="000A7BBD"/>
    <w:rsid w:val="000A7BD9"/>
    <w:rsid w:val="000B07ED"/>
    <w:rsid w:val="000B0C6B"/>
    <w:rsid w:val="000B0E83"/>
    <w:rsid w:val="000B1D27"/>
    <w:rsid w:val="000B28D8"/>
    <w:rsid w:val="000B32C7"/>
    <w:rsid w:val="000B3944"/>
    <w:rsid w:val="000B4143"/>
    <w:rsid w:val="000B4439"/>
    <w:rsid w:val="000B45F6"/>
    <w:rsid w:val="000B4769"/>
    <w:rsid w:val="000B506F"/>
    <w:rsid w:val="000B55CD"/>
    <w:rsid w:val="000B572D"/>
    <w:rsid w:val="000B59F2"/>
    <w:rsid w:val="000B5D42"/>
    <w:rsid w:val="000B5E7F"/>
    <w:rsid w:val="000B5FBE"/>
    <w:rsid w:val="000B5FC9"/>
    <w:rsid w:val="000B7218"/>
    <w:rsid w:val="000B7504"/>
    <w:rsid w:val="000B7D32"/>
    <w:rsid w:val="000C006D"/>
    <w:rsid w:val="000C0072"/>
    <w:rsid w:val="000C023A"/>
    <w:rsid w:val="000C1231"/>
    <w:rsid w:val="000C1565"/>
    <w:rsid w:val="000C1773"/>
    <w:rsid w:val="000C1856"/>
    <w:rsid w:val="000C2663"/>
    <w:rsid w:val="000C2F96"/>
    <w:rsid w:val="000C3E0F"/>
    <w:rsid w:val="000C42AD"/>
    <w:rsid w:val="000C4F04"/>
    <w:rsid w:val="000C637A"/>
    <w:rsid w:val="000C70DB"/>
    <w:rsid w:val="000C7B2A"/>
    <w:rsid w:val="000D04E3"/>
    <w:rsid w:val="000D050D"/>
    <w:rsid w:val="000D0C12"/>
    <w:rsid w:val="000D1021"/>
    <w:rsid w:val="000D105B"/>
    <w:rsid w:val="000D1462"/>
    <w:rsid w:val="000D17F1"/>
    <w:rsid w:val="000D243B"/>
    <w:rsid w:val="000D2802"/>
    <w:rsid w:val="000D31F8"/>
    <w:rsid w:val="000D34B8"/>
    <w:rsid w:val="000D4BE1"/>
    <w:rsid w:val="000D4EB8"/>
    <w:rsid w:val="000D5164"/>
    <w:rsid w:val="000D535D"/>
    <w:rsid w:val="000D58B9"/>
    <w:rsid w:val="000D5CCC"/>
    <w:rsid w:val="000D6241"/>
    <w:rsid w:val="000D7A25"/>
    <w:rsid w:val="000E09A7"/>
    <w:rsid w:val="000E0A31"/>
    <w:rsid w:val="000E14AD"/>
    <w:rsid w:val="000E2018"/>
    <w:rsid w:val="000E2410"/>
    <w:rsid w:val="000E247D"/>
    <w:rsid w:val="000E277B"/>
    <w:rsid w:val="000E2D17"/>
    <w:rsid w:val="000E32CD"/>
    <w:rsid w:val="000E37D9"/>
    <w:rsid w:val="000E3D1A"/>
    <w:rsid w:val="000E4156"/>
    <w:rsid w:val="000E42C4"/>
    <w:rsid w:val="000E48CB"/>
    <w:rsid w:val="000E4A27"/>
    <w:rsid w:val="000E55E1"/>
    <w:rsid w:val="000E5667"/>
    <w:rsid w:val="000E5766"/>
    <w:rsid w:val="000E66F3"/>
    <w:rsid w:val="000F04DA"/>
    <w:rsid w:val="000F0597"/>
    <w:rsid w:val="000F0598"/>
    <w:rsid w:val="000F0DD5"/>
    <w:rsid w:val="000F133F"/>
    <w:rsid w:val="000F21FB"/>
    <w:rsid w:val="000F269A"/>
    <w:rsid w:val="000F2C8A"/>
    <w:rsid w:val="000F3BFB"/>
    <w:rsid w:val="000F4A44"/>
    <w:rsid w:val="000F4D02"/>
    <w:rsid w:val="000F4D08"/>
    <w:rsid w:val="000F6139"/>
    <w:rsid w:val="000F6151"/>
    <w:rsid w:val="000F768C"/>
    <w:rsid w:val="000F7974"/>
    <w:rsid w:val="001006BA"/>
    <w:rsid w:val="00100706"/>
    <w:rsid w:val="001007A0"/>
    <w:rsid w:val="00100C66"/>
    <w:rsid w:val="00100E60"/>
    <w:rsid w:val="00100FAE"/>
    <w:rsid w:val="001028D4"/>
    <w:rsid w:val="00102A30"/>
    <w:rsid w:val="00102FAA"/>
    <w:rsid w:val="0010335A"/>
    <w:rsid w:val="00103B7B"/>
    <w:rsid w:val="00103CB0"/>
    <w:rsid w:val="001041E8"/>
    <w:rsid w:val="0010563B"/>
    <w:rsid w:val="00105844"/>
    <w:rsid w:val="00105939"/>
    <w:rsid w:val="00105F4F"/>
    <w:rsid w:val="00106016"/>
    <w:rsid w:val="001064C5"/>
    <w:rsid w:val="00106F2A"/>
    <w:rsid w:val="001072DC"/>
    <w:rsid w:val="00107473"/>
    <w:rsid w:val="001076A5"/>
    <w:rsid w:val="00107966"/>
    <w:rsid w:val="00107D8D"/>
    <w:rsid w:val="00110139"/>
    <w:rsid w:val="00110560"/>
    <w:rsid w:val="00110C2C"/>
    <w:rsid w:val="001111FE"/>
    <w:rsid w:val="00111371"/>
    <w:rsid w:val="0011204F"/>
    <w:rsid w:val="00112216"/>
    <w:rsid w:val="001124AB"/>
    <w:rsid w:val="0011299A"/>
    <w:rsid w:val="00113D59"/>
    <w:rsid w:val="00113E83"/>
    <w:rsid w:val="00114864"/>
    <w:rsid w:val="001148D8"/>
    <w:rsid w:val="00114BB8"/>
    <w:rsid w:val="00114EB7"/>
    <w:rsid w:val="001157CA"/>
    <w:rsid w:val="0011582D"/>
    <w:rsid w:val="0011772D"/>
    <w:rsid w:val="0011788F"/>
    <w:rsid w:val="00117ADB"/>
    <w:rsid w:val="001201FA"/>
    <w:rsid w:val="00120922"/>
    <w:rsid w:val="00120B11"/>
    <w:rsid w:val="00121543"/>
    <w:rsid w:val="001215B1"/>
    <w:rsid w:val="00121F13"/>
    <w:rsid w:val="001226FA"/>
    <w:rsid w:val="00122B0F"/>
    <w:rsid w:val="00122CA5"/>
    <w:rsid w:val="00122E71"/>
    <w:rsid w:val="00124A10"/>
    <w:rsid w:val="00125BB4"/>
    <w:rsid w:val="00126F83"/>
    <w:rsid w:val="001271F4"/>
    <w:rsid w:val="0012780C"/>
    <w:rsid w:val="00127B70"/>
    <w:rsid w:val="00127CE0"/>
    <w:rsid w:val="00127DC1"/>
    <w:rsid w:val="00127EBE"/>
    <w:rsid w:val="00130211"/>
    <w:rsid w:val="001303AD"/>
    <w:rsid w:val="00130F98"/>
    <w:rsid w:val="001311E3"/>
    <w:rsid w:val="00131466"/>
    <w:rsid w:val="00131D2B"/>
    <w:rsid w:val="001321F6"/>
    <w:rsid w:val="001324B5"/>
    <w:rsid w:val="00132DA0"/>
    <w:rsid w:val="00133B19"/>
    <w:rsid w:val="00133FEB"/>
    <w:rsid w:val="00134366"/>
    <w:rsid w:val="001347A5"/>
    <w:rsid w:val="00134816"/>
    <w:rsid w:val="00134848"/>
    <w:rsid w:val="00134D52"/>
    <w:rsid w:val="00135BA8"/>
    <w:rsid w:val="00135CFD"/>
    <w:rsid w:val="00135F17"/>
    <w:rsid w:val="001362CD"/>
    <w:rsid w:val="00136306"/>
    <w:rsid w:val="0013666B"/>
    <w:rsid w:val="001367D0"/>
    <w:rsid w:val="00136BD6"/>
    <w:rsid w:val="001374BF"/>
    <w:rsid w:val="00137D04"/>
    <w:rsid w:val="001402A8"/>
    <w:rsid w:val="001403DA"/>
    <w:rsid w:val="00140B4F"/>
    <w:rsid w:val="00140F55"/>
    <w:rsid w:val="00141A7D"/>
    <w:rsid w:val="00141A85"/>
    <w:rsid w:val="0014203E"/>
    <w:rsid w:val="001427AC"/>
    <w:rsid w:val="001429B5"/>
    <w:rsid w:val="00142B4A"/>
    <w:rsid w:val="00143107"/>
    <w:rsid w:val="00143558"/>
    <w:rsid w:val="00145851"/>
    <w:rsid w:val="00145BD4"/>
    <w:rsid w:val="00145D8F"/>
    <w:rsid w:val="00146270"/>
    <w:rsid w:val="001474ED"/>
    <w:rsid w:val="00147908"/>
    <w:rsid w:val="00147A7A"/>
    <w:rsid w:val="00147AA5"/>
    <w:rsid w:val="00147BBC"/>
    <w:rsid w:val="00147EA8"/>
    <w:rsid w:val="00150D4B"/>
    <w:rsid w:val="00151481"/>
    <w:rsid w:val="00151E56"/>
    <w:rsid w:val="001521A4"/>
    <w:rsid w:val="00152888"/>
    <w:rsid w:val="0015365D"/>
    <w:rsid w:val="00153BF1"/>
    <w:rsid w:val="00153D3B"/>
    <w:rsid w:val="001540B6"/>
    <w:rsid w:val="00154483"/>
    <w:rsid w:val="0015488C"/>
    <w:rsid w:val="00155016"/>
    <w:rsid w:val="001551D3"/>
    <w:rsid w:val="0015520F"/>
    <w:rsid w:val="001555ED"/>
    <w:rsid w:val="00156413"/>
    <w:rsid w:val="0015656F"/>
    <w:rsid w:val="00156BA7"/>
    <w:rsid w:val="00156FEC"/>
    <w:rsid w:val="00157A9A"/>
    <w:rsid w:val="00160C63"/>
    <w:rsid w:val="00160F4C"/>
    <w:rsid w:val="00161789"/>
    <w:rsid w:val="001625F0"/>
    <w:rsid w:val="001629EC"/>
    <w:rsid w:val="00162A1C"/>
    <w:rsid w:val="00163989"/>
    <w:rsid w:val="00164B0C"/>
    <w:rsid w:val="00164B4A"/>
    <w:rsid w:val="00164BFB"/>
    <w:rsid w:val="00165193"/>
    <w:rsid w:val="00165EC1"/>
    <w:rsid w:val="00165EFE"/>
    <w:rsid w:val="00166DA3"/>
    <w:rsid w:val="001671ED"/>
    <w:rsid w:val="00167EC4"/>
    <w:rsid w:val="00167ECC"/>
    <w:rsid w:val="00167FC5"/>
    <w:rsid w:val="001719D2"/>
    <w:rsid w:val="00173053"/>
    <w:rsid w:val="001731EB"/>
    <w:rsid w:val="001737EA"/>
    <w:rsid w:val="00174282"/>
    <w:rsid w:val="001744B9"/>
    <w:rsid w:val="001745F7"/>
    <w:rsid w:val="00174DC4"/>
    <w:rsid w:val="001752B3"/>
    <w:rsid w:val="001762AC"/>
    <w:rsid w:val="00176EAD"/>
    <w:rsid w:val="001772D0"/>
    <w:rsid w:val="00177F00"/>
    <w:rsid w:val="00180ED1"/>
    <w:rsid w:val="00181032"/>
    <w:rsid w:val="001816DF"/>
    <w:rsid w:val="0018171B"/>
    <w:rsid w:val="00181E3E"/>
    <w:rsid w:val="00183073"/>
    <w:rsid w:val="00183DA0"/>
    <w:rsid w:val="00184E47"/>
    <w:rsid w:val="00184EF3"/>
    <w:rsid w:val="00185D56"/>
    <w:rsid w:val="0018697D"/>
    <w:rsid w:val="001909C5"/>
    <w:rsid w:val="0019119E"/>
    <w:rsid w:val="00191B79"/>
    <w:rsid w:val="00191BCA"/>
    <w:rsid w:val="00191C4F"/>
    <w:rsid w:val="001926BE"/>
    <w:rsid w:val="0019274F"/>
    <w:rsid w:val="0019275B"/>
    <w:rsid w:val="00193C0B"/>
    <w:rsid w:val="0019499E"/>
    <w:rsid w:val="00194F21"/>
    <w:rsid w:val="001955E8"/>
    <w:rsid w:val="00195750"/>
    <w:rsid w:val="00195789"/>
    <w:rsid w:val="0019691F"/>
    <w:rsid w:val="00196C83"/>
    <w:rsid w:val="00196F99"/>
    <w:rsid w:val="00197385"/>
    <w:rsid w:val="00197E49"/>
    <w:rsid w:val="00197FD4"/>
    <w:rsid w:val="001A0455"/>
    <w:rsid w:val="001A0628"/>
    <w:rsid w:val="001A0AFD"/>
    <w:rsid w:val="001A12A2"/>
    <w:rsid w:val="001A1706"/>
    <w:rsid w:val="001A193B"/>
    <w:rsid w:val="001A1D9C"/>
    <w:rsid w:val="001A1FB3"/>
    <w:rsid w:val="001A358E"/>
    <w:rsid w:val="001A3821"/>
    <w:rsid w:val="001A38E2"/>
    <w:rsid w:val="001A4EB4"/>
    <w:rsid w:val="001A50A7"/>
    <w:rsid w:val="001A585F"/>
    <w:rsid w:val="001A6121"/>
    <w:rsid w:val="001A612D"/>
    <w:rsid w:val="001A62D8"/>
    <w:rsid w:val="001A676F"/>
    <w:rsid w:val="001A687F"/>
    <w:rsid w:val="001A6AB4"/>
    <w:rsid w:val="001A6B61"/>
    <w:rsid w:val="001A6BC8"/>
    <w:rsid w:val="001A6D10"/>
    <w:rsid w:val="001A729B"/>
    <w:rsid w:val="001B02B0"/>
    <w:rsid w:val="001B0AC8"/>
    <w:rsid w:val="001B0C57"/>
    <w:rsid w:val="001B0E68"/>
    <w:rsid w:val="001B11C1"/>
    <w:rsid w:val="001B1627"/>
    <w:rsid w:val="001B1909"/>
    <w:rsid w:val="001B297C"/>
    <w:rsid w:val="001B2A37"/>
    <w:rsid w:val="001B2A9C"/>
    <w:rsid w:val="001B2E15"/>
    <w:rsid w:val="001B343C"/>
    <w:rsid w:val="001B3A64"/>
    <w:rsid w:val="001B3AB6"/>
    <w:rsid w:val="001B3EC1"/>
    <w:rsid w:val="001B4126"/>
    <w:rsid w:val="001B5289"/>
    <w:rsid w:val="001B5593"/>
    <w:rsid w:val="001B5FB8"/>
    <w:rsid w:val="001B624E"/>
    <w:rsid w:val="001B6271"/>
    <w:rsid w:val="001B655A"/>
    <w:rsid w:val="001B6A3E"/>
    <w:rsid w:val="001B756A"/>
    <w:rsid w:val="001B79CB"/>
    <w:rsid w:val="001B7C4E"/>
    <w:rsid w:val="001B7D86"/>
    <w:rsid w:val="001B7E2B"/>
    <w:rsid w:val="001C0020"/>
    <w:rsid w:val="001C0498"/>
    <w:rsid w:val="001C0A49"/>
    <w:rsid w:val="001C0D32"/>
    <w:rsid w:val="001C161C"/>
    <w:rsid w:val="001C1F30"/>
    <w:rsid w:val="001C2715"/>
    <w:rsid w:val="001C2B3B"/>
    <w:rsid w:val="001C2B99"/>
    <w:rsid w:val="001C321F"/>
    <w:rsid w:val="001C322D"/>
    <w:rsid w:val="001C364D"/>
    <w:rsid w:val="001C476F"/>
    <w:rsid w:val="001C5464"/>
    <w:rsid w:val="001C5DC8"/>
    <w:rsid w:val="001C5DD8"/>
    <w:rsid w:val="001C751C"/>
    <w:rsid w:val="001C7D0D"/>
    <w:rsid w:val="001D04F7"/>
    <w:rsid w:val="001D075C"/>
    <w:rsid w:val="001D0C30"/>
    <w:rsid w:val="001D1049"/>
    <w:rsid w:val="001D1476"/>
    <w:rsid w:val="001D1F5B"/>
    <w:rsid w:val="001D27CA"/>
    <w:rsid w:val="001D3536"/>
    <w:rsid w:val="001D3CFD"/>
    <w:rsid w:val="001D496A"/>
    <w:rsid w:val="001D56C6"/>
    <w:rsid w:val="001D5C3E"/>
    <w:rsid w:val="001D5FD1"/>
    <w:rsid w:val="001D600E"/>
    <w:rsid w:val="001D6610"/>
    <w:rsid w:val="001D6886"/>
    <w:rsid w:val="001D7042"/>
    <w:rsid w:val="001D7107"/>
    <w:rsid w:val="001D7333"/>
    <w:rsid w:val="001D77E9"/>
    <w:rsid w:val="001E0E9E"/>
    <w:rsid w:val="001E13F7"/>
    <w:rsid w:val="001E1EA9"/>
    <w:rsid w:val="001E23A8"/>
    <w:rsid w:val="001E2404"/>
    <w:rsid w:val="001E2575"/>
    <w:rsid w:val="001E493D"/>
    <w:rsid w:val="001E494B"/>
    <w:rsid w:val="001E4E45"/>
    <w:rsid w:val="001E501B"/>
    <w:rsid w:val="001E566D"/>
    <w:rsid w:val="001E573C"/>
    <w:rsid w:val="001E5BD1"/>
    <w:rsid w:val="001E60AC"/>
    <w:rsid w:val="001E68E1"/>
    <w:rsid w:val="001E7112"/>
    <w:rsid w:val="001E714B"/>
    <w:rsid w:val="001E75BC"/>
    <w:rsid w:val="001E760F"/>
    <w:rsid w:val="001F0702"/>
    <w:rsid w:val="001F0BB5"/>
    <w:rsid w:val="001F133A"/>
    <w:rsid w:val="001F1877"/>
    <w:rsid w:val="001F1C3F"/>
    <w:rsid w:val="001F1EF5"/>
    <w:rsid w:val="001F3683"/>
    <w:rsid w:val="001F3691"/>
    <w:rsid w:val="001F3F84"/>
    <w:rsid w:val="001F40BE"/>
    <w:rsid w:val="001F527E"/>
    <w:rsid w:val="001F6295"/>
    <w:rsid w:val="001F68AF"/>
    <w:rsid w:val="001F6B8F"/>
    <w:rsid w:val="001F6E08"/>
    <w:rsid w:val="001F797A"/>
    <w:rsid w:val="001F7C58"/>
    <w:rsid w:val="0020063D"/>
    <w:rsid w:val="0020078E"/>
    <w:rsid w:val="0020137C"/>
    <w:rsid w:val="002027B5"/>
    <w:rsid w:val="00202A09"/>
    <w:rsid w:val="002038A9"/>
    <w:rsid w:val="00203C41"/>
    <w:rsid w:val="0020471C"/>
    <w:rsid w:val="002055A8"/>
    <w:rsid w:val="002058D1"/>
    <w:rsid w:val="00206195"/>
    <w:rsid w:val="00206465"/>
    <w:rsid w:val="00206626"/>
    <w:rsid w:val="00206A3F"/>
    <w:rsid w:val="00206C70"/>
    <w:rsid w:val="00207379"/>
    <w:rsid w:val="002107B7"/>
    <w:rsid w:val="00210BFD"/>
    <w:rsid w:val="002110F5"/>
    <w:rsid w:val="002117BC"/>
    <w:rsid w:val="00211AEC"/>
    <w:rsid w:val="002120F9"/>
    <w:rsid w:val="002129AE"/>
    <w:rsid w:val="00212BF1"/>
    <w:rsid w:val="002132BF"/>
    <w:rsid w:val="00213EF8"/>
    <w:rsid w:val="00214018"/>
    <w:rsid w:val="00214956"/>
    <w:rsid w:val="00215ECA"/>
    <w:rsid w:val="0021606A"/>
    <w:rsid w:val="002161E5"/>
    <w:rsid w:val="00217057"/>
    <w:rsid w:val="002170BC"/>
    <w:rsid w:val="0021713F"/>
    <w:rsid w:val="002174E5"/>
    <w:rsid w:val="002174F1"/>
    <w:rsid w:val="0022081A"/>
    <w:rsid w:val="0022100F"/>
    <w:rsid w:val="00221017"/>
    <w:rsid w:val="00221070"/>
    <w:rsid w:val="0022118C"/>
    <w:rsid w:val="002211DB"/>
    <w:rsid w:val="00221929"/>
    <w:rsid w:val="00221FFF"/>
    <w:rsid w:val="00222088"/>
    <w:rsid w:val="00223D8E"/>
    <w:rsid w:val="002247A5"/>
    <w:rsid w:val="00224BDB"/>
    <w:rsid w:val="00224F39"/>
    <w:rsid w:val="0022537F"/>
    <w:rsid w:val="002254EF"/>
    <w:rsid w:val="00225574"/>
    <w:rsid w:val="00225FFE"/>
    <w:rsid w:val="002268E4"/>
    <w:rsid w:val="00226A22"/>
    <w:rsid w:val="00226BA6"/>
    <w:rsid w:val="002271FD"/>
    <w:rsid w:val="002276CD"/>
    <w:rsid w:val="0023021F"/>
    <w:rsid w:val="002303C0"/>
    <w:rsid w:val="00230C29"/>
    <w:rsid w:val="0023103F"/>
    <w:rsid w:val="0023147D"/>
    <w:rsid w:val="002319C3"/>
    <w:rsid w:val="00231CB9"/>
    <w:rsid w:val="00231EA0"/>
    <w:rsid w:val="002327DD"/>
    <w:rsid w:val="002329DA"/>
    <w:rsid w:val="00232A42"/>
    <w:rsid w:val="00232FC4"/>
    <w:rsid w:val="00233075"/>
    <w:rsid w:val="002330F4"/>
    <w:rsid w:val="00233497"/>
    <w:rsid w:val="00233932"/>
    <w:rsid w:val="0023401B"/>
    <w:rsid w:val="00234281"/>
    <w:rsid w:val="002343D2"/>
    <w:rsid w:val="002345EE"/>
    <w:rsid w:val="002348B4"/>
    <w:rsid w:val="00234DD8"/>
    <w:rsid w:val="00235AD2"/>
    <w:rsid w:val="002361A6"/>
    <w:rsid w:val="00236462"/>
    <w:rsid w:val="00236812"/>
    <w:rsid w:val="00236A5F"/>
    <w:rsid w:val="00237849"/>
    <w:rsid w:val="0023797B"/>
    <w:rsid w:val="00237D26"/>
    <w:rsid w:val="00240528"/>
    <w:rsid w:val="00241372"/>
    <w:rsid w:val="00241557"/>
    <w:rsid w:val="002423A1"/>
    <w:rsid w:val="0024278F"/>
    <w:rsid w:val="00242C55"/>
    <w:rsid w:val="00243013"/>
    <w:rsid w:val="002430FC"/>
    <w:rsid w:val="00243B15"/>
    <w:rsid w:val="00243BBB"/>
    <w:rsid w:val="00243C30"/>
    <w:rsid w:val="002446BB"/>
    <w:rsid w:val="002451F6"/>
    <w:rsid w:val="00245937"/>
    <w:rsid w:val="00245F81"/>
    <w:rsid w:val="00246009"/>
    <w:rsid w:val="00246D8E"/>
    <w:rsid w:val="00246EE5"/>
    <w:rsid w:val="00247362"/>
    <w:rsid w:val="002473FE"/>
    <w:rsid w:val="0024741F"/>
    <w:rsid w:val="00247557"/>
    <w:rsid w:val="00250E30"/>
    <w:rsid w:val="00250FD8"/>
    <w:rsid w:val="00251599"/>
    <w:rsid w:val="0025159C"/>
    <w:rsid w:val="00251824"/>
    <w:rsid w:val="00251C7B"/>
    <w:rsid w:val="00251F3A"/>
    <w:rsid w:val="002529E4"/>
    <w:rsid w:val="00252B10"/>
    <w:rsid w:val="00252B53"/>
    <w:rsid w:val="0025329F"/>
    <w:rsid w:val="002534B7"/>
    <w:rsid w:val="002537FD"/>
    <w:rsid w:val="00253AD4"/>
    <w:rsid w:val="00253F1C"/>
    <w:rsid w:val="002541F9"/>
    <w:rsid w:val="002542C7"/>
    <w:rsid w:val="00254B37"/>
    <w:rsid w:val="00254B9E"/>
    <w:rsid w:val="0025523C"/>
    <w:rsid w:val="00255B91"/>
    <w:rsid w:val="00256003"/>
    <w:rsid w:val="002564EE"/>
    <w:rsid w:val="00257064"/>
    <w:rsid w:val="002573B8"/>
    <w:rsid w:val="002578CD"/>
    <w:rsid w:val="00257D4D"/>
    <w:rsid w:val="00257DE8"/>
    <w:rsid w:val="00260004"/>
    <w:rsid w:val="002603A5"/>
    <w:rsid w:val="002605AC"/>
    <w:rsid w:val="0026068F"/>
    <w:rsid w:val="002607DA"/>
    <w:rsid w:val="002614A4"/>
    <w:rsid w:val="002614DB"/>
    <w:rsid w:val="00261707"/>
    <w:rsid w:val="00261996"/>
    <w:rsid w:val="00261A18"/>
    <w:rsid w:val="00261D16"/>
    <w:rsid w:val="00262228"/>
    <w:rsid w:val="00262EF2"/>
    <w:rsid w:val="0026356C"/>
    <w:rsid w:val="002636F5"/>
    <w:rsid w:val="0026508A"/>
    <w:rsid w:val="002653B9"/>
    <w:rsid w:val="00265573"/>
    <w:rsid w:val="002659F5"/>
    <w:rsid w:val="00265A11"/>
    <w:rsid w:val="00265BF7"/>
    <w:rsid w:val="00265C4F"/>
    <w:rsid w:val="00265E64"/>
    <w:rsid w:val="00266031"/>
    <w:rsid w:val="00266181"/>
    <w:rsid w:val="002663CC"/>
    <w:rsid w:val="00267FE0"/>
    <w:rsid w:val="002705E3"/>
    <w:rsid w:val="00270A99"/>
    <w:rsid w:val="00270C1D"/>
    <w:rsid w:val="00270CD8"/>
    <w:rsid w:val="00271158"/>
    <w:rsid w:val="00272316"/>
    <w:rsid w:val="0027293D"/>
    <w:rsid w:val="002734D1"/>
    <w:rsid w:val="002738ED"/>
    <w:rsid w:val="0027437D"/>
    <w:rsid w:val="002743C2"/>
    <w:rsid w:val="00274D62"/>
    <w:rsid w:val="002755EB"/>
    <w:rsid w:val="00275A36"/>
    <w:rsid w:val="00276645"/>
    <w:rsid w:val="002773A2"/>
    <w:rsid w:val="002774CB"/>
    <w:rsid w:val="0028029E"/>
    <w:rsid w:val="002807E3"/>
    <w:rsid w:val="0028087A"/>
    <w:rsid w:val="00282463"/>
    <w:rsid w:val="0028251B"/>
    <w:rsid w:val="00282B65"/>
    <w:rsid w:val="00282E42"/>
    <w:rsid w:val="00282EB3"/>
    <w:rsid w:val="0028312A"/>
    <w:rsid w:val="002834DF"/>
    <w:rsid w:val="00283510"/>
    <w:rsid w:val="00283D57"/>
    <w:rsid w:val="002843BE"/>
    <w:rsid w:val="0028467E"/>
    <w:rsid w:val="00284713"/>
    <w:rsid w:val="00285A43"/>
    <w:rsid w:val="00286380"/>
    <w:rsid w:val="0028646B"/>
    <w:rsid w:val="002864B5"/>
    <w:rsid w:val="00286AF7"/>
    <w:rsid w:val="00286D02"/>
    <w:rsid w:val="00286F60"/>
    <w:rsid w:val="00286FF7"/>
    <w:rsid w:val="002875AB"/>
    <w:rsid w:val="00287769"/>
    <w:rsid w:val="002878EB"/>
    <w:rsid w:val="0028790A"/>
    <w:rsid w:val="00287EFC"/>
    <w:rsid w:val="0029037F"/>
    <w:rsid w:val="00290768"/>
    <w:rsid w:val="002909FF"/>
    <w:rsid w:val="00291635"/>
    <w:rsid w:val="00291D59"/>
    <w:rsid w:val="002924F6"/>
    <w:rsid w:val="00292DCF"/>
    <w:rsid w:val="00292FB2"/>
    <w:rsid w:val="00294178"/>
    <w:rsid w:val="0029438B"/>
    <w:rsid w:val="00294ED9"/>
    <w:rsid w:val="0029634C"/>
    <w:rsid w:val="0029724B"/>
    <w:rsid w:val="002974CE"/>
    <w:rsid w:val="0029762E"/>
    <w:rsid w:val="0029789D"/>
    <w:rsid w:val="002A0FAF"/>
    <w:rsid w:val="002A1063"/>
    <w:rsid w:val="002A1151"/>
    <w:rsid w:val="002A17A2"/>
    <w:rsid w:val="002A18CC"/>
    <w:rsid w:val="002A23CB"/>
    <w:rsid w:val="002A28F3"/>
    <w:rsid w:val="002A2957"/>
    <w:rsid w:val="002A29C1"/>
    <w:rsid w:val="002A3231"/>
    <w:rsid w:val="002A3763"/>
    <w:rsid w:val="002A417D"/>
    <w:rsid w:val="002A420F"/>
    <w:rsid w:val="002A42DF"/>
    <w:rsid w:val="002A433A"/>
    <w:rsid w:val="002A461D"/>
    <w:rsid w:val="002A4886"/>
    <w:rsid w:val="002A49FE"/>
    <w:rsid w:val="002A5CA0"/>
    <w:rsid w:val="002A62F7"/>
    <w:rsid w:val="002A6427"/>
    <w:rsid w:val="002A6794"/>
    <w:rsid w:val="002A68B7"/>
    <w:rsid w:val="002A6E3A"/>
    <w:rsid w:val="002A7008"/>
    <w:rsid w:val="002A77AA"/>
    <w:rsid w:val="002B06BA"/>
    <w:rsid w:val="002B0C39"/>
    <w:rsid w:val="002B1504"/>
    <w:rsid w:val="002B2624"/>
    <w:rsid w:val="002B27C6"/>
    <w:rsid w:val="002B2816"/>
    <w:rsid w:val="002B2D14"/>
    <w:rsid w:val="002B471B"/>
    <w:rsid w:val="002B493F"/>
    <w:rsid w:val="002B4FBA"/>
    <w:rsid w:val="002B53FA"/>
    <w:rsid w:val="002B5541"/>
    <w:rsid w:val="002B5F5D"/>
    <w:rsid w:val="002B65B6"/>
    <w:rsid w:val="002B6FD5"/>
    <w:rsid w:val="002B73C6"/>
    <w:rsid w:val="002B7CBC"/>
    <w:rsid w:val="002C20CA"/>
    <w:rsid w:val="002C2A60"/>
    <w:rsid w:val="002C3450"/>
    <w:rsid w:val="002C39D8"/>
    <w:rsid w:val="002C3CA5"/>
    <w:rsid w:val="002C3D98"/>
    <w:rsid w:val="002C3EEE"/>
    <w:rsid w:val="002C3F6C"/>
    <w:rsid w:val="002C44DA"/>
    <w:rsid w:val="002C47A8"/>
    <w:rsid w:val="002C4809"/>
    <w:rsid w:val="002C4C73"/>
    <w:rsid w:val="002C4F4F"/>
    <w:rsid w:val="002C60D4"/>
    <w:rsid w:val="002C63EC"/>
    <w:rsid w:val="002C66AC"/>
    <w:rsid w:val="002C67F4"/>
    <w:rsid w:val="002C6A19"/>
    <w:rsid w:val="002C6A27"/>
    <w:rsid w:val="002C6AD5"/>
    <w:rsid w:val="002C6CA9"/>
    <w:rsid w:val="002C6DEB"/>
    <w:rsid w:val="002C7298"/>
    <w:rsid w:val="002C78C5"/>
    <w:rsid w:val="002C7AC2"/>
    <w:rsid w:val="002D0431"/>
    <w:rsid w:val="002D0457"/>
    <w:rsid w:val="002D061F"/>
    <w:rsid w:val="002D06C6"/>
    <w:rsid w:val="002D243F"/>
    <w:rsid w:val="002D2868"/>
    <w:rsid w:val="002D376B"/>
    <w:rsid w:val="002D4099"/>
    <w:rsid w:val="002D4C8C"/>
    <w:rsid w:val="002D4CA0"/>
    <w:rsid w:val="002D5B1D"/>
    <w:rsid w:val="002D6616"/>
    <w:rsid w:val="002D6B02"/>
    <w:rsid w:val="002D6E2E"/>
    <w:rsid w:val="002D7319"/>
    <w:rsid w:val="002D7C23"/>
    <w:rsid w:val="002E0028"/>
    <w:rsid w:val="002E17DB"/>
    <w:rsid w:val="002E18F5"/>
    <w:rsid w:val="002E1A9B"/>
    <w:rsid w:val="002E26CD"/>
    <w:rsid w:val="002E2914"/>
    <w:rsid w:val="002E2A71"/>
    <w:rsid w:val="002E2C14"/>
    <w:rsid w:val="002E301F"/>
    <w:rsid w:val="002E31A7"/>
    <w:rsid w:val="002E3201"/>
    <w:rsid w:val="002E3821"/>
    <w:rsid w:val="002E3856"/>
    <w:rsid w:val="002E45CB"/>
    <w:rsid w:val="002E4DEB"/>
    <w:rsid w:val="002E532F"/>
    <w:rsid w:val="002E55E7"/>
    <w:rsid w:val="002E639B"/>
    <w:rsid w:val="002E73BF"/>
    <w:rsid w:val="002E7BA0"/>
    <w:rsid w:val="002E7BED"/>
    <w:rsid w:val="002E7E7F"/>
    <w:rsid w:val="002F14C9"/>
    <w:rsid w:val="002F16E7"/>
    <w:rsid w:val="002F1E63"/>
    <w:rsid w:val="002F1F94"/>
    <w:rsid w:val="002F2412"/>
    <w:rsid w:val="002F33DC"/>
    <w:rsid w:val="002F36B9"/>
    <w:rsid w:val="002F4061"/>
    <w:rsid w:val="002F45A6"/>
    <w:rsid w:val="002F487F"/>
    <w:rsid w:val="002F50F7"/>
    <w:rsid w:val="002F5B50"/>
    <w:rsid w:val="002F61C4"/>
    <w:rsid w:val="002F6427"/>
    <w:rsid w:val="002F68B4"/>
    <w:rsid w:val="002F6A34"/>
    <w:rsid w:val="002F6C90"/>
    <w:rsid w:val="002F6F64"/>
    <w:rsid w:val="002F7C50"/>
    <w:rsid w:val="002F7E03"/>
    <w:rsid w:val="00300B02"/>
    <w:rsid w:val="00300CC9"/>
    <w:rsid w:val="00300D8C"/>
    <w:rsid w:val="00301373"/>
    <w:rsid w:val="00301782"/>
    <w:rsid w:val="00301812"/>
    <w:rsid w:val="003019A0"/>
    <w:rsid w:val="00302207"/>
    <w:rsid w:val="003026FF"/>
    <w:rsid w:val="00302DC8"/>
    <w:rsid w:val="0030488C"/>
    <w:rsid w:val="00304C3C"/>
    <w:rsid w:val="00304FFA"/>
    <w:rsid w:val="00305699"/>
    <w:rsid w:val="00305AAC"/>
    <w:rsid w:val="00306578"/>
    <w:rsid w:val="00307988"/>
    <w:rsid w:val="00307CE0"/>
    <w:rsid w:val="00307EFC"/>
    <w:rsid w:val="00307F12"/>
    <w:rsid w:val="003102A3"/>
    <w:rsid w:val="00311276"/>
    <w:rsid w:val="003115CB"/>
    <w:rsid w:val="003120D6"/>
    <w:rsid w:val="00312758"/>
    <w:rsid w:val="00312862"/>
    <w:rsid w:val="0031293E"/>
    <w:rsid w:val="00313A8D"/>
    <w:rsid w:val="00314A20"/>
    <w:rsid w:val="003152C0"/>
    <w:rsid w:val="00316C81"/>
    <w:rsid w:val="003170FC"/>
    <w:rsid w:val="00317F7B"/>
    <w:rsid w:val="00320206"/>
    <w:rsid w:val="00320D9E"/>
    <w:rsid w:val="00321240"/>
    <w:rsid w:val="0032143F"/>
    <w:rsid w:val="00321456"/>
    <w:rsid w:val="00321805"/>
    <w:rsid w:val="0032193B"/>
    <w:rsid w:val="00321B41"/>
    <w:rsid w:val="003220E9"/>
    <w:rsid w:val="003222A0"/>
    <w:rsid w:val="0032256C"/>
    <w:rsid w:val="00322C6B"/>
    <w:rsid w:val="003231BC"/>
    <w:rsid w:val="00323388"/>
    <w:rsid w:val="0032367F"/>
    <w:rsid w:val="00323B90"/>
    <w:rsid w:val="00323D88"/>
    <w:rsid w:val="00325179"/>
    <w:rsid w:val="003262E1"/>
    <w:rsid w:val="00326B02"/>
    <w:rsid w:val="00327254"/>
    <w:rsid w:val="00327481"/>
    <w:rsid w:val="003278F1"/>
    <w:rsid w:val="00330153"/>
    <w:rsid w:val="003303FE"/>
    <w:rsid w:val="00330553"/>
    <w:rsid w:val="003309BE"/>
    <w:rsid w:val="003314E8"/>
    <w:rsid w:val="00332959"/>
    <w:rsid w:val="00333BA9"/>
    <w:rsid w:val="00334CF8"/>
    <w:rsid w:val="00334E0D"/>
    <w:rsid w:val="00335A45"/>
    <w:rsid w:val="00335DB1"/>
    <w:rsid w:val="003361C7"/>
    <w:rsid w:val="0033734C"/>
    <w:rsid w:val="0033774D"/>
    <w:rsid w:val="003377BF"/>
    <w:rsid w:val="0033786A"/>
    <w:rsid w:val="00337A86"/>
    <w:rsid w:val="00337BAB"/>
    <w:rsid w:val="00337BBA"/>
    <w:rsid w:val="00337E7D"/>
    <w:rsid w:val="003405A1"/>
    <w:rsid w:val="00340B2D"/>
    <w:rsid w:val="00340F45"/>
    <w:rsid w:val="0034111D"/>
    <w:rsid w:val="003411DC"/>
    <w:rsid w:val="003423E5"/>
    <w:rsid w:val="0034293A"/>
    <w:rsid w:val="0034338C"/>
    <w:rsid w:val="003438E7"/>
    <w:rsid w:val="00343B4E"/>
    <w:rsid w:val="003459B1"/>
    <w:rsid w:val="0034657F"/>
    <w:rsid w:val="00346701"/>
    <w:rsid w:val="00346DA6"/>
    <w:rsid w:val="00347549"/>
    <w:rsid w:val="003476E8"/>
    <w:rsid w:val="003479B8"/>
    <w:rsid w:val="00347C9B"/>
    <w:rsid w:val="00347CC1"/>
    <w:rsid w:val="00350365"/>
    <w:rsid w:val="0035099F"/>
    <w:rsid w:val="00350B36"/>
    <w:rsid w:val="00350CD5"/>
    <w:rsid w:val="00350FA4"/>
    <w:rsid w:val="00350FF3"/>
    <w:rsid w:val="00351080"/>
    <w:rsid w:val="00351204"/>
    <w:rsid w:val="003513D9"/>
    <w:rsid w:val="00351409"/>
    <w:rsid w:val="0035163C"/>
    <w:rsid w:val="003520B0"/>
    <w:rsid w:val="0035215E"/>
    <w:rsid w:val="0035238D"/>
    <w:rsid w:val="003525EC"/>
    <w:rsid w:val="0035282A"/>
    <w:rsid w:val="0035284A"/>
    <w:rsid w:val="00352940"/>
    <w:rsid w:val="00352F3E"/>
    <w:rsid w:val="00353726"/>
    <w:rsid w:val="00353DD9"/>
    <w:rsid w:val="00354583"/>
    <w:rsid w:val="003548E3"/>
    <w:rsid w:val="00354F00"/>
    <w:rsid w:val="003551D8"/>
    <w:rsid w:val="00355311"/>
    <w:rsid w:val="00355F71"/>
    <w:rsid w:val="00356054"/>
    <w:rsid w:val="00356655"/>
    <w:rsid w:val="00356A8F"/>
    <w:rsid w:val="00356EA6"/>
    <w:rsid w:val="00356FA4"/>
    <w:rsid w:val="00356FA7"/>
    <w:rsid w:val="00357532"/>
    <w:rsid w:val="0035790E"/>
    <w:rsid w:val="00357950"/>
    <w:rsid w:val="00357A19"/>
    <w:rsid w:val="00357A9A"/>
    <w:rsid w:val="00360463"/>
    <w:rsid w:val="003605A5"/>
    <w:rsid w:val="00360AD9"/>
    <w:rsid w:val="00361197"/>
    <w:rsid w:val="003611F9"/>
    <w:rsid w:val="0036135B"/>
    <w:rsid w:val="00361B9F"/>
    <w:rsid w:val="00362638"/>
    <w:rsid w:val="00362D76"/>
    <w:rsid w:val="00363076"/>
    <w:rsid w:val="003634FE"/>
    <w:rsid w:val="00364379"/>
    <w:rsid w:val="00364679"/>
    <w:rsid w:val="0036482C"/>
    <w:rsid w:val="00364B4C"/>
    <w:rsid w:val="00365151"/>
    <w:rsid w:val="00365260"/>
    <w:rsid w:val="003653C5"/>
    <w:rsid w:val="003656A5"/>
    <w:rsid w:val="00365ADE"/>
    <w:rsid w:val="003663E5"/>
    <w:rsid w:val="0036650D"/>
    <w:rsid w:val="00366B54"/>
    <w:rsid w:val="0036739D"/>
    <w:rsid w:val="0036764C"/>
    <w:rsid w:val="00367F64"/>
    <w:rsid w:val="00370665"/>
    <w:rsid w:val="0037070E"/>
    <w:rsid w:val="00370E2D"/>
    <w:rsid w:val="003721B9"/>
    <w:rsid w:val="0037249F"/>
    <w:rsid w:val="003729D6"/>
    <w:rsid w:val="003733AA"/>
    <w:rsid w:val="00373421"/>
    <w:rsid w:val="00373965"/>
    <w:rsid w:val="00373D93"/>
    <w:rsid w:val="00373F56"/>
    <w:rsid w:val="0037508B"/>
    <w:rsid w:val="00375BC3"/>
    <w:rsid w:val="00375DC5"/>
    <w:rsid w:val="00376F42"/>
    <w:rsid w:val="00377299"/>
    <w:rsid w:val="003773A5"/>
    <w:rsid w:val="0037748A"/>
    <w:rsid w:val="003774B6"/>
    <w:rsid w:val="00380115"/>
    <w:rsid w:val="00381540"/>
    <w:rsid w:val="00381713"/>
    <w:rsid w:val="003818C0"/>
    <w:rsid w:val="00381A0A"/>
    <w:rsid w:val="003824AD"/>
    <w:rsid w:val="00382822"/>
    <w:rsid w:val="0038383C"/>
    <w:rsid w:val="00383D78"/>
    <w:rsid w:val="003843AE"/>
    <w:rsid w:val="00384504"/>
    <w:rsid w:val="003845D1"/>
    <w:rsid w:val="00384634"/>
    <w:rsid w:val="003846EE"/>
    <w:rsid w:val="00384E0E"/>
    <w:rsid w:val="0038540C"/>
    <w:rsid w:val="00385481"/>
    <w:rsid w:val="003854E8"/>
    <w:rsid w:val="003858AA"/>
    <w:rsid w:val="00385F56"/>
    <w:rsid w:val="00386FBB"/>
    <w:rsid w:val="00387976"/>
    <w:rsid w:val="00387AD3"/>
    <w:rsid w:val="00387B9F"/>
    <w:rsid w:val="0039008A"/>
    <w:rsid w:val="00390CCD"/>
    <w:rsid w:val="0039182E"/>
    <w:rsid w:val="0039222D"/>
    <w:rsid w:val="003922A3"/>
    <w:rsid w:val="003927CF"/>
    <w:rsid w:val="0039291E"/>
    <w:rsid w:val="00392A67"/>
    <w:rsid w:val="00392FFF"/>
    <w:rsid w:val="00394276"/>
    <w:rsid w:val="00394298"/>
    <w:rsid w:val="00394F15"/>
    <w:rsid w:val="0039603D"/>
    <w:rsid w:val="0039659C"/>
    <w:rsid w:val="00396724"/>
    <w:rsid w:val="00396916"/>
    <w:rsid w:val="00397600"/>
    <w:rsid w:val="00397757"/>
    <w:rsid w:val="00397E70"/>
    <w:rsid w:val="003A070F"/>
    <w:rsid w:val="003A0BDE"/>
    <w:rsid w:val="003A1B1B"/>
    <w:rsid w:val="003A2786"/>
    <w:rsid w:val="003A2838"/>
    <w:rsid w:val="003A33EF"/>
    <w:rsid w:val="003A348F"/>
    <w:rsid w:val="003A3A13"/>
    <w:rsid w:val="003A424C"/>
    <w:rsid w:val="003A43A2"/>
    <w:rsid w:val="003A4924"/>
    <w:rsid w:val="003A5162"/>
    <w:rsid w:val="003A5636"/>
    <w:rsid w:val="003A595B"/>
    <w:rsid w:val="003A5B5F"/>
    <w:rsid w:val="003A5D6F"/>
    <w:rsid w:val="003A613C"/>
    <w:rsid w:val="003A6A33"/>
    <w:rsid w:val="003A6CCC"/>
    <w:rsid w:val="003A6E1F"/>
    <w:rsid w:val="003A76D8"/>
    <w:rsid w:val="003B089E"/>
    <w:rsid w:val="003B16B6"/>
    <w:rsid w:val="003B1C0A"/>
    <w:rsid w:val="003B217F"/>
    <w:rsid w:val="003B25AB"/>
    <w:rsid w:val="003B2949"/>
    <w:rsid w:val="003B2AD6"/>
    <w:rsid w:val="003B3FAE"/>
    <w:rsid w:val="003B45A5"/>
    <w:rsid w:val="003B478C"/>
    <w:rsid w:val="003B4BAA"/>
    <w:rsid w:val="003B4DD0"/>
    <w:rsid w:val="003B5779"/>
    <w:rsid w:val="003B5CC3"/>
    <w:rsid w:val="003B6445"/>
    <w:rsid w:val="003B6D9A"/>
    <w:rsid w:val="003B6EF7"/>
    <w:rsid w:val="003B7883"/>
    <w:rsid w:val="003B7E76"/>
    <w:rsid w:val="003C02DB"/>
    <w:rsid w:val="003C033F"/>
    <w:rsid w:val="003C0434"/>
    <w:rsid w:val="003C089F"/>
    <w:rsid w:val="003C0A33"/>
    <w:rsid w:val="003C0AD2"/>
    <w:rsid w:val="003C13E6"/>
    <w:rsid w:val="003C22BC"/>
    <w:rsid w:val="003C2972"/>
    <w:rsid w:val="003C29BD"/>
    <w:rsid w:val="003C309B"/>
    <w:rsid w:val="003C3399"/>
    <w:rsid w:val="003C339B"/>
    <w:rsid w:val="003C3A25"/>
    <w:rsid w:val="003C3EBF"/>
    <w:rsid w:val="003C4449"/>
    <w:rsid w:val="003C451E"/>
    <w:rsid w:val="003C4842"/>
    <w:rsid w:val="003C49F9"/>
    <w:rsid w:val="003C4ADE"/>
    <w:rsid w:val="003C4D55"/>
    <w:rsid w:val="003C4E41"/>
    <w:rsid w:val="003C4E56"/>
    <w:rsid w:val="003C5437"/>
    <w:rsid w:val="003C54BB"/>
    <w:rsid w:val="003C564D"/>
    <w:rsid w:val="003C56CD"/>
    <w:rsid w:val="003C58A1"/>
    <w:rsid w:val="003C58E0"/>
    <w:rsid w:val="003C5E11"/>
    <w:rsid w:val="003C60DC"/>
    <w:rsid w:val="003C66E5"/>
    <w:rsid w:val="003C66F2"/>
    <w:rsid w:val="003C67B8"/>
    <w:rsid w:val="003C6832"/>
    <w:rsid w:val="003C7020"/>
    <w:rsid w:val="003C7344"/>
    <w:rsid w:val="003C79DD"/>
    <w:rsid w:val="003C7F86"/>
    <w:rsid w:val="003D02AF"/>
    <w:rsid w:val="003D0B8C"/>
    <w:rsid w:val="003D0DF4"/>
    <w:rsid w:val="003D12B5"/>
    <w:rsid w:val="003D1733"/>
    <w:rsid w:val="003D1A7A"/>
    <w:rsid w:val="003D2B94"/>
    <w:rsid w:val="003D2E83"/>
    <w:rsid w:val="003D2FAC"/>
    <w:rsid w:val="003D3014"/>
    <w:rsid w:val="003D3102"/>
    <w:rsid w:val="003D347C"/>
    <w:rsid w:val="003D357A"/>
    <w:rsid w:val="003D3A47"/>
    <w:rsid w:val="003D3FA3"/>
    <w:rsid w:val="003D470B"/>
    <w:rsid w:val="003D4BBE"/>
    <w:rsid w:val="003D500C"/>
    <w:rsid w:val="003D5941"/>
    <w:rsid w:val="003D5C97"/>
    <w:rsid w:val="003D5DF3"/>
    <w:rsid w:val="003D670D"/>
    <w:rsid w:val="003D6B37"/>
    <w:rsid w:val="003D6CAF"/>
    <w:rsid w:val="003D6E18"/>
    <w:rsid w:val="003D7281"/>
    <w:rsid w:val="003D7320"/>
    <w:rsid w:val="003D7516"/>
    <w:rsid w:val="003D7856"/>
    <w:rsid w:val="003E0428"/>
    <w:rsid w:val="003E0A26"/>
    <w:rsid w:val="003E1683"/>
    <w:rsid w:val="003E17CB"/>
    <w:rsid w:val="003E215A"/>
    <w:rsid w:val="003E2664"/>
    <w:rsid w:val="003E26B3"/>
    <w:rsid w:val="003E2719"/>
    <w:rsid w:val="003E2CEA"/>
    <w:rsid w:val="003E3E01"/>
    <w:rsid w:val="003E4490"/>
    <w:rsid w:val="003E466A"/>
    <w:rsid w:val="003E4988"/>
    <w:rsid w:val="003E4FAC"/>
    <w:rsid w:val="003E545B"/>
    <w:rsid w:val="003E58F4"/>
    <w:rsid w:val="003E5A9E"/>
    <w:rsid w:val="003E5BFB"/>
    <w:rsid w:val="003E5D77"/>
    <w:rsid w:val="003E5E09"/>
    <w:rsid w:val="003E7169"/>
    <w:rsid w:val="003E7367"/>
    <w:rsid w:val="003E7CC0"/>
    <w:rsid w:val="003F1072"/>
    <w:rsid w:val="003F15FB"/>
    <w:rsid w:val="003F1BE9"/>
    <w:rsid w:val="003F23A1"/>
    <w:rsid w:val="003F240D"/>
    <w:rsid w:val="003F26DA"/>
    <w:rsid w:val="003F3177"/>
    <w:rsid w:val="003F324D"/>
    <w:rsid w:val="003F3434"/>
    <w:rsid w:val="003F36C7"/>
    <w:rsid w:val="003F3C25"/>
    <w:rsid w:val="003F3DBD"/>
    <w:rsid w:val="003F4172"/>
    <w:rsid w:val="003F4182"/>
    <w:rsid w:val="003F43C9"/>
    <w:rsid w:val="003F49B5"/>
    <w:rsid w:val="003F4A63"/>
    <w:rsid w:val="003F4B36"/>
    <w:rsid w:val="003F4C6D"/>
    <w:rsid w:val="003F5047"/>
    <w:rsid w:val="003F5CDD"/>
    <w:rsid w:val="003F5E6D"/>
    <w:rsid w:val="003F693C"/>
    <w:rsid w:val="003F6BC5"/>
    <w:rsid w:val="003F6F0C"/>
    <w:rsid w:val="003F76EE"/>
    <w:rsid w:val="003F7A43"/>
    <w:rsid w:val="00400341"/>
    <w:rsid w:val="0040050F"/>
    <w:rsid w:val="00400715"/>
    <w:rsid w:val="00400B30"/>
    <w:rsid w:val="00400EDD"/>
    <w:rsid w:val="0040107B"/>
    <w:rsid w:val="00401304"/>
    <w:rsid w:val="00401D7C"/>
    <w:rsid w:val="00401DB0"/>
    <w:rsid w:val="00402029"/>
    <w:rsid w:val="004022D3"/>
    <w:rsid w:val="0040361E"/>
    <w:rsid w:val="00403CE8"/>
    <w:rsid w:val="004046FA"/>
    <w:rsid w:val="00404ACC"/>
    <w:rsid w:val="00406558"/>
    <w:rsid w:val="00406576"/>
    <w:rsid w:val="00406AE9"/>
    <w:rsid w:val="004072A5"/>
    <w:rsid w:val="004074B6"/>
    <w:rsid w:val="00407876"/>
    <w:rsid w:val="00407A44"/>
    <w:rsid w:val="00407BB1"/>
    <w:rsid w:val="004109D2"/>
    <w:rsid w:val="0041157D"/>
    <w:rsid w:val="00411835"/>
    <w:rsid w:val="0041229F"/>
    <w:rsid w:val="00412418"/>
    <w:rsid w:val="00412566"/>
    <w:rsid w:val="004127AC"/>
    <w:rsid w:val="004127E6"/>
    <w:rsid w:val="00412B37"/>
    <w:rsid w:val="00412F42"/>
    <w:rsid w:val="00414666"/>
    <w:rsid w:val="004161AF"/>
    <w:rsid w:val="00416239"/>
    <w:rsid w:val="004169F7"/>
    <w:rsid w:val="00416E6C"/>
    <w:rsid w:val="00416E82"/>
    <w:rsid w:val="00417D7E"/>
    <w:rsid w:val="00420226"/>
    <w:rsid w:val="00420BED"/>
    <w:rsid w:val="00421182"/>
    <w:rsid w:val="00421362"/>
    <w:rsid w:val="00421A05"/>
    <w:rsid w:val="004226FC"/>
    <w:rsid w:val="00422D39"/>
    <w:rsid w:val="00422EA3"/>
    <w:rsid w:val="00423979"/>
    <w:rsid w:val="00424594"/>
    <w:rsid w:val="00424783"/>
    <w:rsid w:val="00424785"/>
    <w:rsid w:val="0042493C"/>
    <w:rsid w:val="00424D97"/>
    <w:rsid w:val="00424FCA"/>
    <w:rsid w:val="00425012"/>
    <w:rsid w:val="004254FA"/>
    <w:rsid w:val="004256AD"/>
    <w:rsid w:val="00425792"/>
    <w:rsid w:val="0042651F"/>
    <w:rsid w:val="00426CEE"/>
    <w:rsid w:val="0042707C"/>
    <w:rsid w:val="004272C6"/>
    <w:rsid w:val="004273DC"/>
    <w:rsid w:val="0042747D"/>
    <w:rsid w:val="00427BEC"/>
    <w:rsid w:val="004305E6"/>
    <w:rsid w:val="004308A7"/>
    <w:rsid w:val="0043194F"/>
    <w:rsid w:val="00431955"/>
    <w:rsid w:val="004319A2"/>
    <w:rsid w:val="00431B0E"/>
    <w:rsid w:val="00431D0E"/>
    <w:rsid w:val="00432820"/>
    <w:rsid w:val="004330F2"/>
    <w:rsid w:val="00433872"/>
    <w:rsid w:val="00434199"/>
    <w:rsid w:val="00434400"/>
    <w:rsid w:val="00434C62"/>
    <w:rsid w:val="00436323"/>
    <w:rsid w:val="004363E9"/>
    <w:rsid w:val="004364A0"/>
    <w:rsid w:val="004372D3"/>
    <w:rsid w:val="0043754B"/>
    <w:rsid w:val="00437C9E"/>
    <w:rsid w:val="00437FDD"/>
    <w:rsid w:val="00440709"/>
    <w:rsid w:val="00440EA5"/>
    <w:rsid w:val="0044132B"/>
    <w:rsid w:val="004420A6"/>
    <w:rsid w:val="00442BAD"/>
    <w:rsid w:val="004434DA"/>
    <w:rsid w:val="00443E6B"/>
    <w:rsid w:val="00443FB9"/>
    <w:rsid w:val="00444477"/>
    <w:rsid w:val="00444AA3"/>
    <w:rsid w:val="00444CE9"/>
    <w:rsid w:val="00444F55"/>
    <w:rsid w:val="00445169"/>
    <w:rsid w:val="00445451"/>
    <w:rsid w:val="0044586B"/>
    <w:rsid w:val="0044587A"/>
    <w:rsid w:val="00445E47"/>
    <w:rsid w:val="00446810"/>
    <w:rsid w:val="004469E4"/>
    <w:rsid w:val="00446CFA"/>
    <w:rsid w:val="00446D67"/>
    <w:rsid w:val="00446DCE"/>
    <w:rsid w:val="00446E1A"/>
    <w:rsid w:val="0044729E"/>
    <w:rsid w:val="004473C4"/>
    <w:rsid w:val="0044769B"/>
    <w:rsid w:val="00447A73"/>
    <w:rsid w:val="00447C7C"/>
    <w:rsid w:val="0045044F"/>
    <w:rsid w:val="00450795"/>
    <w:rsid w:val="00450F3B"/>
    <w:rsid w:val="00451333"/>
    <w:rsid w:val="004515EC"/>
    <w:rsid w:val="00451794"/>
    <w:rsid w:val="0045186F"/>
    <w:rsid w:val="00451956"/>
    <w:rsid w:val="004519CC"/>
    <w:rsid w:val="00451B2C"/>
    <w:rsid w:val="00451D9A"/>
    <w:rsid w:val="004522AF"/>
    <w:rsid w:val="00452610"/>
    <w:rsid w:val="004528B7"/>
    <w:rsid w:val="00452B65"/>
    <w:rsid w:val="00452ECD"/>
    <w:rsid w:val="004538B7"/>
    <w:rsid w:val="004544F8"/>
    <w:rsid w:val="00454BA5"/>
    <w:rsid w:val="00454C60"/>
    <w:rsid w:val="00455299"/>
    <w:rsid w:val="0045551E"/>
    <w:rsid w:val="00455B2B"/>
    <w:rsid w:val="0045651F"/>
    <w:rsid w:val="00456B0A"/>
    <w:rsid w:val="00456E66"/>
    <w:rsid w:val="00456F5C"/>
    <w:rsid w:val="004579C4"/>
    <w:rsid w:val="00457DDC"/>
    <w:rsid w:val="004600A3"/>
    <w:rsid w:val="004605DB"/>
    <w:rsid w:val="004606E5"/>
    <w:rsid w:val="004608F1"/>
    <w:rsid w:val="00460A29"/>
    <w:rsid w:val="00460CE1"/>
    <w:rsid w:val="004616E0"/>
    <w:rsid w:val="00461A6F"/>
    <w:rsid w:val="00461DDE"/>
    <w:rsid w:val="004624A0"/>
    <w:rsid w:val="00462585"/>
    <w:rsid w:val="0046260F"/>
    <w:rsid w:val="00463118"/>
    <w:rsid w:val="0046327B"/>
    <w:rsid w:val="004635AA"/>
    <w:rsid w:val="00463A3C"/>
    <w:rsid w:val="00463BB4"/>
    <w:rsid w:val="00463FBE"/>
    <w:rsid w:val="00464294"/>
    <w:rsid w:val="00464451"/>
    <w:rsid w:val="004644F9"/>
    <w:rsid w:val="004647FB"/>
    <w:rsid w:val="00464F0B"/>
    <w:rsid w:val="00464F91"/>
    <w:rsid w:val="0046530B"/>
    <w:rsid w:val="00465791"/>
    <w:rsid w:val="0046640C"/>
    <w:rsid w:val="00467119"/>
    <w:rsid w:val="00467D05"/>
    <w:rsid w:val="00470550"/>
    <w:rsid w:val="00470DB4"/>
    <w:rsid w:val="00471003"/>
    <w:rsid w:val="0047222C"/>
    <w:rsid w:val="00472DD9"/>
    <w:rsid w:val="00472F6E"/>
    <w:rsid w:val="00473103"/>
    <w:rsid w:val="00473287"/>
    <w:rsid w:val="00473729"/>
    <w:rsid w:val="00473C37"/>
    <w:rsid w:val="00473CF0"/>
    <w:rsid w:val="00473F2B"/>
    <w:rsid w:val="00473F52"/>
    <w:rsid w:val="00473F74"/>
    <w:rsid w:val="004742C4"/>
    <w:rsid w:val="004742DF"/>
    <w:rsid w:val="00474433"/>
    <w:rsid w:val="00474E56"/>
    <w:rsid w:val="00475BCB"/>
    <w:rsid w:val="00475D83"/>
    <w:rsid w:val="004768E8"/>
    <w:rsid w:val="00476CEC"/>
    <w:rsid w:val="004771E0"/>
    <w:rsid w:val="00477EF6"/>
    <w:rsid w:val="00480AAE"/>
    <w:rsid w:val="00480BC9"/>
    <w:rsid w:val="00481465"/>
    <w:rsid w:val="00481B56"/>
    <w:rsid w:val="004831CF"/>
    <w:rsid w:val="004834BF"/>
    <w:rsid w:val="0048371D"/>
    <w:rsid w:val="00483D20"/>
    <w:rsid w:val="004840B5"/>
    <w:rsid w:val="00484334"/>
    <w:rsid w:val="004850FF"/>
    <w:rsid w:val="004852A8"/>
    <w:rsid w:val="004859D9"/>
    <w:rsid w:val="00485DFA"/>
    <w:rsid w:val="00486161"/>
    <w:rsid w:val="00486243"/>
    <w:rsid w:val="00486B72"/>
    <w:rsid w:val="00486EFA"/>
    <w:rsid w:val="00487398"/>
    <w:rsid w:val="00487942"/>
    <w:rsid w:val="004904FC"/>
    <w:rsid w:val="0049071B"/>
    <w:rsid w:val="004908CF"/>
    <w:rsid w:val="00490C2C"/>
    <w:rsid w:val="00490E28"/>
    <w:rsid w:val="004912A7"/>
    <w:rsid w:val="0049226E"/>
    <w:rsid w:val="00492616"/>
    <w:rsid w:val="00492C47"/>
    <w:rsid w:val="0049308E"/>
    <w:rsid w:val="00493270"/>
    <w:rsid w:val="004934FD"/>
    <w:rsid w:val="00493797"/>
    <w:rsid w:val="00494C8A"/>
    <w:rsid w:val="004956C0"/>
    <w:rsid w:val="00495D7E"/>
    <w:rsid w:val="0049632C"/>
    <w:rsid w:val="004968CC"/>
    <w:rsid w:val="00496A77"/>
    <w:rsid w:val="004971F2"/>
    <w:rsid w:val="00497911"/>
    <w:rsid w:val="00497E78"/>
    <w:rsid w:val="00497E94"/>
    <w:rsid w:val="004A0072"/>
    <w:rsid w:val="004A05D2"/>
    <w:rsid w:val="004A09D0"/>
    <w:rsid w:val="004A09DD"/>
    <w:rsid w:val="004A0CBE"/>
    <w:rsid w:val="004A1D11"/>
    <w:rsid w:val="004A1E12"/>
    <w:rsid w:val="004A307E"/>
    <w:rsid w:val="004A31AE"/>
    <w:rsid w:val="004A38CE"/>
    <w:rsid w:val="004A4371"/>
    <w:rsid w:val="004A43C0"/>
    <w:rsid w:val="004A445C"/>
    <w:rsid w:val="004A4482"/>
    <w:rsid w:val="004A5E05"/>
    <w:rsid w:val="004A5FAE"/>
    <w:rsid w:val="004A66B4"/>
    <w:rsid w:val="004A6E5B"/>
    <w:rsid w:val="004A75EB"/>
    <w:rsid w:val="004A778B"/>
    <w:rsid w:val="004B080E"/>
    <w:rsid w:val="004B085D"/>
    <w:rsid w:val="004B0906"/>
    <w:rsid w:val="004B14CB"/>
    <w:rsid w:val="004B1E13"/>
    <w:rsid w:val="004B25E6"/>
    <w:rsid w:val="004B3208"/>
    <w:rsid w:val="004B34F9"/>
    <w:rsid w:val="004B3611"/>
    <w:rsid w:val="004B3C19"/>
    <w:rsid w:val="004B43C6"/>
    <w:rsid w:val="004B4474"/>
    <w:rsid w:val="004B5C07"/>
    <w:rsid w:val="004B6614"/>
    <w:rsid w:val="004B710E"/>
    <w:rsid w:val="004B764F"/>
    <w:rsid w:val="004B76A4"/>
    <w:rsid w:val="004B7EAF"/>
    <w:rsid w:val="004C03C3"/>
    <w:rsid w:val="004C10CE"/>
    <w:rsid w:val="004C1125"/>
    <w:rsid w:val="004C19CF"/>
    <w:rsid w:val="004C1E4E"/>
    <w:rsid w:val="004C256A"/>
    <w:rsid w:val="004C2650"/>
    <w:rsid w:val="004C2D50"/>
    <w:rsid w:val="004C3B86"/>
    <w:rsid w:val="004C431A"/>
    <w:rsid w:val="004C4CF9"/>
    <w:rsid w:val="004C5A30"/>
    <w:rsid w:val="004C5B2E"/>
    <w:rsid w:val="004C5D3A"/>
    <w:rsid w:val="004C627F"/>
    <w:rsid w:val="004C6325"/>
    <w:rsid w:val="004C7578"/>
    <w:rsid w:val="004C77EF"/>
    <w:rsid w:val="004C7AD6"/>
    <w:rsid w:val="004D0635"/>
    <w:rsid w:val="004D0684"/>
    <w:rsid w:val="004D06B2"/>
    <w:rsid w:val="004D0E1F"/>
    <w:rsid w:val="004D15F9"/>
    <w:rsid w:val="004D2678"/>
    <w:rsid w:val="004D2A37"/>
    <w:rsid w:val="004D311A"/>
    <w:rsid w:val="004D36FC"/>
    <w:rsid w:val="004D3C2C"/>
    <w:rsid w:val="004D3C5C"/>
    <w:rsid w:val="004D3ED2"/>
    <w:rsid w:val="004D4396"/>
    <w:rsid w:val="004D465B"/>
    <w:rsid w:val="004D4C50"/>
    <w:rsid w:val="004D4CD0"/>
    <w:rsid w:val="004D4F6E"/>
    <w:rsid w:val="004D560C"/>
    <w:rsid w:val="004D5A06"/>
    <w:rsid w:val="004D5B40"/>
    <w:rsid w:val="004D5D3B"/>
    <w:rsid w:val="004D66D7"/>
    <w:rsid w:val="004D6822"/>
    <w:rsid w:val="004D6A7C"/>
    <w:rsid w:val="004D6D89"/>
    <w:rsid w:val="004D6E78"/>
    <w:rsid w:val="004D70FE"/>
    <w:rsid w:val="004D7294"/>
    <w:rsid w:val="004D7E53"/>
    <w:rsid w:val="004E0B42"/>
    <w:rsid w:val="004E0D7B"/>
    <w:rsid w:val="004E0E2B"/>
    <w:rsid w:val="004E15CC"/>
    <w:rsid w:val="004E1E5D"/>
    <w:rsid w:val="004E1ECF"/>
    <w:rsid w:val="004E2384"/>
    <w:rsid w:val="004E2603"/>
    <w:rsid w:val="004E2800"/>
    <w:rsid w:val="004E2903"/>
    <w:rsid w:val="004E3A8C"/>
    <w:rsid w:val="004E3AFA"/>
    <w:rsid w:val="004E3D70"/>
    <w:rsid w:val="004E4459"/>
    <w:rsid w:val="004E46EA"/>
    <w:rsid w:val="004E50C5"/>
    <w:rsid w:val="004E597E"/>
    <w:rsid w:val="004E59A0"/>
    <w:rsid w:val="004E5A7A"/>
    <w:rsid w:val="004E6B9D"/>
    <w:rsid w:val="004E7E30"/>
    <w:rsid w:val="004F09C1"/>
    <w:rsid w:val="004F0FC3"/>
    <w:rsid w:val="004F14A9"/>
    <w:rsid w:val="004F2D44"/>
    <w:rsid w:val="004F30F3"/>
    <w:rsid w:val="004F3B05"/>
    <w:rsid w:val="004F3BF8"/>
    <w:rsid w:val="004F3F5A"/>
    <w:rsid w:val="004F4263"/>
    <w:rsid w:val="004F44EA"/>
    <w:rsid w:val="004F5898"/>
    <w:rsid w:val="004F5D61"/>
    <w:rsid w:val="004F5F5D"/>
    <w:rsid w:val="004F60F1"/>
    <w:rsid w:val="004F6C28"/>
    <w:rsid w:val="004F7482"/>
    <w:rsid w:val="004F7B7B"/>
    <w:rsid w:val="004F7C00"/>
    <w:rsid w:val="004F7D14"/>
    <w:rsid w:val="00500078"/>
    <w:rsid w:val="005001E9"/>
    <w:rsid w:val="005003CC"/>
    <w:rsid w:val="00500A0E"/>
    <w:rsid w:val="00500D17"/>
    <w:rsid w:val="00500DD0"/>
    <w:rsid w:val="00500E0B"/>
    <w:rsid w:val="00501083"/>
    <w:rsid w:val="0050112C"/>
    <w:rsid w:val="00501A93"/>
    <w:rsid w:val="005025A6"/>
    <w:rsid w:val="00502885"/>
    <w:rsid w:val="00502DE3"/>
    <w:rsid w:val="005031E2"/>
    <w:rsid w:val="005036D7"/>
    <w:rsid w:val="005045F6"/>
    <w:rsid w:val="00504A18"/>
    <w:rsid w:val="00505090"/>
    <w:rsid w:val="0050609C"/>
    <w:rsid w:val="005060FD"/>
    <w:rsid w:val="00506265"/>
    <w:rsid w:val="005062F2"/>
    <w:rsid w:val="00506395"/>
    <w:rsid w:val="0050650A"/>
    <w:rsid w:val="005065D7"/>
    <w:rsid w:val="005067A4"/>
    <w:rsid w:val="00506E95"/>
    <w:rsid w:val="00506FF9"/>
    <w:rsid w:val="0050710E"/>
    <w:rsid w:val="00507127"/>
    <w:rsid w:val="00510861"/>
    <w:rsid w:val="0051092E"/>
    <w:rsid w:val="00510BD5"/>
    <w:rsid w:val="0051224A"/>
    <w:rsid w:val="005122DC"/>
    <w:rsid w:val="00512DFA"/>
    <w:rsid w:val="0051350C"/>
    <w:rsid w:val="005139D6"/>
    <w:rsid w:val="00513D57"/>
    <w:rsid w:val="0051420D"/>
    <w:rsid w:val="00514832"/>
    <w:rsid w:val="00515841"/>
    <w:rsid w:val="00515861"/>
    <w:rsid w:val="00515C2E"/>
    <w:rsid w:val="00516181"/>
    <w:rsid w:val="00516494"/>
    <w:rsid w:val="00516639"/>
    <w:rsid w:val="00516D1B"/>
    <w:rsid w:val="00517011"/>
    <w:rsid w:val="00517278"/>
    <w:rsid w:val="00517526"/>
    <w:rsid w:val="005177C0"/>
    <w:rsid w:val="00520001"/>
    <w:rsid w:val="00520033"/>
    <w:rsid w:val="005214C3"/>
    <w:rsid w:val="0052157E"/>
    <w:rsid w:val="00521927"/>
    <w:rsid w:val="00521BBC"/>
    <w:rsid w:val="00523351"/>
    <w:rsid w:val="00523B1F"/>
    <w:rsid w:val="00523E03"/>
    <w:rsid w:val="00523E7E"/>
    <w:rsid w:val="00525009"/>
    <w:rsid w:val="00525185"/>
    <w:rsid w:val="00525475"/>
    <w:rsid w:val="0052560E"/>
    <w:rsid w:val="005256AD"/>
    <w:rsid w:val="0052586C"/>
    <w:rsid w:val="00526A7B"/>
    <w:rsid w:val="00526CB4"/>
    <w:rsid w:val="00526FBC"/>
    <w:rsid w:val="00527A71"/>
    <w:rsid w:val="00530997"/>
    <w:rsid w:val="00530F04"/>
    <w:rsid w:val="00531D60"/>
    <w:rsid w:val="00531F23"/>
    <w:rsid w:val="00531FBC"/>
    <w:rsid w:val="005323E6"/>
    <w:rsid w:val="005329CB"/>
    <w:rsid w:val="0053302C"/>
    <w:rsid w:val="005331E3"/>
    <w:rsid w:val="00533240"/>
    <w:rsid w:val="00534161"/>
    <w:rsid w:val="00534336"/>
    <w:rsid w:val="00534545"/>
    <w:rsid w:val="0053579F"/>
    <w:rsid w:val="00535937"/>
    <w:rsid w:val="00535D38"/>
    <w:rsid w:val="00536006"/>
    <w:rsid w:val="0053619B"/>
    <w:rsid w:val="0053622E"/>
    <w:rsid w:val="00536793"/>
    <w:rsid w:val="00536CBC"/>
    <w:rsid w:val="005372E5"/>
    <w:rsid w:val="0053757F"/>
    <w:rsid w:val="005400E4"/>
    <w:rsid w:val="005401AD"/>
    <w:rsid w:val="00540AD3"/>
    <w:rsid w:val="00542105"/>
    <w:rsid w:val="00542374"/>
    <w:rsid w:val="00542815"/>
    <w:rsid w:val="00542EF8"/>
    <w:rsid w:val="005430C4"/>
    <w:rsid w:val="00543916"/>
    <w:rsid w:val="005439BB"/>
    <w:rsid w:val="00543EA7"/>
    <w:rsid w:val="00544E59"/>
    <w:rsid w:val="005450E5"/>
    <w:rsid w:val="005457CD"/>
    <w:rsid w:val="0054582D"/>
    <w:rsid w:val="00545BFB"/>
    <w:rsid w:val="00545C90"/>
    <w:rsid w:val="0054624A"/>
    <w:rsid w:val="00546620"/>
    <w:rsid w:val="005467B1"/>
    <w:rsid w:val="00546DDE"/>
    <w:rsid w:val="0054725D"/>
    <w:rsid w:val="00547F9A"/>
    <w:rsid w:val="0055020A"/>
    <w:rsid w:val="00550A82"/>
    <w:rsid w:val="00550C30"/>
    <w:rsid w:val="00550DB9"/>
    <w:rsid w:val="0055120F"/>
    <w:rsid w:val="00552332"/>
    <w:rsid w:val="0055239F"/>
    <w:rsid w:val="00552CC9"/>
    <w:rsid w:val="00552EC1"/>
    <w:rsid w:val="0055348C"/>
    <w:rsid w:val="0055385F"/>
    <w:rsid w:val="00553C81"/>
    <w:rsid w:val="00554272"/>
    <w:rsid w:val="005545A0"/>
    <w:rsid w:val="0055468D"/>
    <w:rsid w:val="00554AE9"/>
    <w:rsid w:val="00554FB5"/>
    <w:rsid w:val="00555A92"/>
    <w:rsid w:val="00555ED5"/>
    <w:rsid w:val="0055676E"/>
    <w:rsid w:val="00556848"/>
    <w:rsid w:val="0055688D"/>
    <w:rsid w:val="005568F9"/>
    <w:rsid w:val="00556C4D"/>
    <w:rsid w:val="0055740E"/>
    <w:rsid w:val="00560584"/>
    <w:rsid w:val="005608CB"/>
    <w:rsid w:val="00560CAC"/>
    <w:rsid w:val="00561A93"/>
    <w:rsid w:val="00562323"/>
    <w:rsid w:val="0056267D"/>
    <w:rsid w:val="00562E00"/>
    <w:rsid w:val="0056395F"/>
    <w:rsid w:val="005641F8"/>
    <w:rsid w:val="00564324"/>
    <w:rsid w:val="00565185"/>
    <w:rsid w:val="005651F7"/>
    <w:rsid w:val="005655D1"/>
    <w:rsid w:val="0056564F"/>
    <w:rsid w:val="00565F01"/>
    <w:rsid w:val="00565FD6"/>
    <w:rsid w:val="00567141"/>
    <w:rsid w:val="0056725F"/>
    <w:rsid w:val="00567CA6"/>
    <w:rsid w:val="00567CD8"/>
    <w:rsid w:val="00571A84"/>
    <w:rsid w:val="005728CA"/>
    <w:rsid w:val="00572F1D"/>
    <w:rsid w:val="005733BE"/>
    <w:rsid w:val="0057345F"/>
    <w:rsid w:val="00573A63"/>
    <w:rsid w:val="00573C8B"/>
    <w:rsid w:val="0057442B"/>
    <w:rsid w:val="0057452C"/>
    <w:rsid w:val="0057533E"/>
    <w:rsid w:val="005758C9"/>
    <w:rsid w:val="00575A35"/>
    <w:rsid w:val="00575FE4"/>
    <w:rsid w:val="00576404"/>
    <w:rsid w:val="0057644D"/>
    <w:rsid w:val="005767EE"/>
    <w:rsid w:val="005773DE"/>
    <w:rsid w:val="00577F8C"/>
    <w:rsid w:val="00580325"/>
    <w:rsid w:val="005810CF"/>
    <w:rsid w:val="0058154E"/>
    <w:rsid w:val="00582A59"/>
    <w:rsid w:val="00583BF8"/>
    <w:rsid w:val="00584012"/>
    <w:rsid w:val="00584483"/>
    <w:rsid w:val="00584F66"/>
    <w:rsid w:val="005850CA"/>
    <w:rsid w:val="005852FC"/>
    <w:rsid w:val="0058580E"/>
    <w:rsid w:val="0058590D"/>
    <w:rsid w:val="005863FF"/>
    <w:rsid w:val="0058669E"/>
    <w:rsid w:val="00586952"/>
    <w:rsid w:val="005871D5"/>
    <w:rsid w:val="005879DD"/>
    <w:rsid w:val="00590064"/>
    <w:rsid w:val="00590389"/>
    <w:rsid w:val="0059040A"/>
    <w:rsid w:val="00590A86"/>
    <w:rsid w:val="005910C9"/>
    <w:rsid w:val="0059114C"/>
    <w:rsid w:val="005915B8"/>
    <w:rsid w:val="0059167B"/>
    <w:rsid w:val="00591712"/>
    <w:rsid w:val="005919C4"/>
    <w:rsid w:val="00592773"/>
    <w:rsid w:val="00592A38"/>
    <w:rsid w:val="00592A91"/>
    <w:rsid w:val="00592BC1"/>
    <w:rsid w:val="00592CE0"/>
    <w:rsid w:val="00593288"/>
    <w:rsid w:val="00594DB1"/>
    <w:rsid w:val="00595A7E"/>
    <w:rsid w:val="00595C4C"/>
    <w:rsid w:val="005960D7"/>
    <w:rsid w:val="005970F8"/>
    <w:rsid w:val="0059771A"/>
    <w:rsid w:val="00597E1F"/>
    <w:rsid w:val="00597E9C"/>
    <w:rsid w:val="005A01A4"/>
    <w:rsid w:val="005A0A29"/>
    <w:rsid w:val="005A0EA0"/>
    <w:rsid w:val="005A1045"/>
    <w:rsid w:val="005A1274"/>
    <w:rsid w:val="005A13C3"/>
    <w:rsid w:val="005A199E"/>
    <w:rsid w:val="005A1D17"/>
    <w:rsid w:val="005A335E"/>
    <w:rsid w:val="005A3763"/>
    <w:rsid w:val="005A390E"/>
    <w:rsid w:val="005A44D1"/>
    <w:rsid w:val="005A47F7"/>
    <w:rsid w:val="005A4891"/>
    <w:rsid w:val="005A48D9"/>
    <w:rsid w:val="005A4952"/>
    <w:rsid w:val="005A4BB7"/>
    <w:rsid w:val="005A5579"/>
    <w:rsid w:val="005A57CC"/>
    <w:rsid w:val="005A594A"/>
    <w:rsid w:val="005A5FB3"/>
    <w:rsid w:val="005A62F4"/>
    <w:rsid w:val="005A662E"/>
    <w:rsid w:val="005A66FE"/>
    <w:rsid w:val="005A6857"/>
    <w:rsid w:val="005A729D"/>
    <w:rsid w:val="005A7323"/>
    <w:rsid w:val="005A77EB"/>
    <w:rsid w:val="005A7CEA"/>
    <w:rsid w:val="005B008E"/>
    <w:rsid w:val="005B05C9"/>
    <w:rsid w:val="005B14D6"/>
    <w:rsid w:val="005B226D"/>
    <w:rsid w:val="005B29D3"/>
    <w:rsid w:val="005B2E52"/>
    <w:rsid w:val="005B3172"/>
    <w:rsid w:val="005B31EC"/>
    <w:rsid w:val="005B33E3"/>
    <w:rsid w:val="005B3415"/>
    <w:rsid w:val="005B3442"/>
    <w:rsid w:val="005B3867"/>
    <w:rsid w:val="005B4787"/>
    <w:rsid w:val="005B4DA0"/>
    <w:rsid w:val="005B4EF7"/>
    <w:rsid w:val="005B51F7"/>
    <w:rsid w:val="005B56FB"/>
    <w:rsid w:val="005B5AB3"/>
    <w:rsid w:val="005B5EB5"/>
    <w:rsid w:val="005B6644"/>
    <w:rsid w:val="005B69FD"/>
    <w:rsid w:val="005B6A16"/>
    <w:rsid w:val="005B6C60"/>
    <w:rsid w:val="005B7007"/>
    <w:rsid w:val="005B747E"/>
    <w:rsid w:val="005B7A7A"/>
    <w:rsid w:val="005B7E0E"/>
    <w:rsid w:val="005B7F4D"/>
    <w:rsid w:val="005B7F6E"/>
    <w:rsid w:val="005C0270"/>
    <w:rsid w:val="005C0519"/>
    <w:rsid w:val="005C09D5"/>
    <w:rsid w:val="005C0A6E"/>
    <w:rsid w:val="005C0C96"/>
    <w:rsid w:val="005C0CA6"/>
    <w:rsid w:val="005C17CB"/>
    <w:rsid w:val="005C2913"/>
    <w:rsid w:val="005C29C1"/>
    <w:rsid w:val="005C2B7D"/>
    <w:rsid w:val="005C2BC6"/>
    <w:rsid w:val="005C3058"/>
    <w:rsid w:val="005C3531"/>
    <w:rsid w:val="005C3908"/>
    <w:rsid w:val="005C3A77"/>
    <w:rsid w:val="005C3AAA"/>
    <w:rsid w:val="005C498F"/>
    <w:rsid w:val="005C4C79"/>
    <w:rsid w:val="005C4DF5"/>
    <w:rsid w:val="005C5025"/>
    <w:rsid w:val="005C5407"/>
    <w:rsid w:val="005C5873"/>
    <w:rsid w:val="005C5CAE"/>
    <w:rsid w:val="005C5D8C"/>
    <w:rsid w:val="005C60F6"/>
    <w:rsid w:val="005C6356"/>
    <w:rsid w:val="005C6461"/>
    <w:rsid w:val="005C664A"/>
    <w:rsid w:val="005C6863"/>
    <w:rsid w:val="005C696B"/>
    <w:rsid w:val="005C7016"/>
    <w:rsid w:val="005C7286"/>
    <w:rsid w:val="005C7990"/>
    <w:rsid w:val="005D0155"/>
    <w:rsid w:val="005D06CF"/>
    <w:rsid w:val="005D082F"/>
    <w:rsid w:val="005D0A84"/>
    <w:rsid w:val="005D10C6"/>
    <w:rsid w:val="005D1492"/>
    <w:rsid w:val="005D16F4"/>
    <w:rsid w:val="005D1A6B"/>
    <w:rsid w:val="005D1B66"/>
    <w:rsid w:val="005D3905"/>
    <w:rsid w:val="005D398C"/>
    <w:rsid w:val="005D3B15"/>
    <w:rsid w:val="005D4055"/>
    <w:rsid w:val="005D40A8"/>
    <w:rsid w:val="005D4326"/>
    <w:rsid w:val="005D47A4"/>
    <w:rsid w:val="005D531F"/>
    <w:rsid w:val="005D56F6"/>
    <w:rsid w:val="005D7282"/>
    <w:rsid w:val="005D758F"/>
    <w:rsid w:val="005D7638"/>
    <w:rsid w:val="005E093D"/>
    <w:rsid w:val="005E170B"/>
    <w:rsid w:val="005E18DC"/>
    <w:rsid w:val="005E1A71"/>
    <w:rsid w:val="005E259E"/>
    <w:rsid w:val="005E305A"/>
    <w:rsid w:val="005E33E3"/>
    <w:rsid w:val="005E3414"/>
    <w:rsid w:val="005E427F"/>
    <w:rsid w:val="005E4738"/>
    <w:rsid w:val="005E48B4"/>
    <w:rsid w:val="005E4CF1"/>
    <w:rsid w:val="005E4F40"/>
    <w:rsid w:val="005E5AE7"/>
    <w:rsid w:val="005E5B01"/>
    <w:rsid w:val="005E5B2F"/>
    <w:rsid w:val="005E5B85"/>
    <w:rsid w:val="005E5C49"/>
    <w:rsid w:val="005E5D98"/>
    <w:rsid w:val="005E5FCE"/>
    <w:rsid w:val="005E603E"/>
    <w:rsid w:val="005E6774"/>
    <w:rsid w:val="005E6C65"/>
    <w:rsid w:val="005E7072"/>
    <w:rsid w:val="005E70B9"/>
    <w:rsid w:val="005E7426"/>
    <w:rsid w:val="005E7A67"/>
    <w:rsid w:val="005E7B6B"/>
    <w:rsid w:val="005E7C52"/>
    <w:rsid w:val="005E7CE5"/>
    <w:rsid w:val="005F0A58"/>
    <w:rsid w:val="005F0AE0"/>
    <w:rsid w:val="005F0E2B"/>
    <w:rsid w:val="005F2712"/>
    <w:rsid w:val="005F272C"/>
    <w:rsid w:val="005F2E76"/>
    <w:rsid w:val="005F3661"/>
    <w:rsid w:val="005F386C"/>
    <w:rsid w:val="005F3BBF"/>
    <w:rsid w:val="005F4D0E"/>
    <w:rsid w:val="005F59B7"/>
    <w:rsid w:val="005F5CD7"/>
    <w:rsid w:val="005F5E78"/>
    <w:rsid w:val="005F6111"/>
    <w:rsid w:val="005F61A0"/>
    <w:rsid w:val="005F6E8D"/>
    <w:rsid w:val="005F743C"/>
    <w:rsid w:val="005F7AD0"/>
    <w:rsid w:val="00600A7A"/>
    <w:rsid w:val="00600CE2"/>
    <w:rsid w:val="00600D95"/>
    <w:rsid w:val="00600F0B"/>
    <w:rsid w:val="0060131A"/>
    <w:rsid w:val="00601815"/>
    <w:rsid w:val="00601A52"/>
    <w:rsid w:val="00601DCC"/>
    <w:rsid w:val="006020E5"/>
    <w:rsid w:val="006021E8"/>
    <w:rsid w:val="006023D9"/>
    <w:rsid w:val="006024BE"/>
    <w:rsid w:val="00602651"/>
    <w:rsid w:val="006029FA"/>
    <w:rsid w:val="006039D3"/>
    <w:rsid w:val="0060449F"/>
    <w:rsid w:val="0060480D"/>
    <w:rsid w:val="00604A15"/>
    <w:rsid w:val="00604C15"/>
    <w:rsid w:val="006050A9"/>
    <w:rsid w:val="00606CE9"/>
    <w:rsid w:val="006076A8"/>
    <w:rsid w:val="00607EEB"/>
    <w:rsid w:val="00607F08"/>
    <w:rsid w:val="006104E3"/>
    <w:rsid w:val="006109ED"/>
    <w:rsid w:val="006111B2"/>
    <w:rsid w:val="00611701"/>
    <w:rsid w:val="00611874"/>
    <w:rsid w:val="00611963"/>
    <w:rsid w:val="00611CC0"/>
    <w:rsid w:val="00612A51"/>
    <w:rsid w:val="00612B3F"/>
    <w:rsid w:val="0061383A"/>
    <w:rsid w:val="006138F7"/>
    <w:rsid w:val="00613A6A"/>
    <w:rsid w:val="00613E4D"/>
    <w:rsid w:val="00613F11"/>
    <w:rsid w:val="0061461B"/>
    <w:rsid w:val="00614784"/>
    <w:rsid w:val="00614DB5"/>
    <w:rsid w:val="00614E19"/>
    <w:rsid w:val="00614F2F"/>
    <w:rsid w:val="006150A2"/>
    <w:rsid w:val="006150A3"/>
    <w:rsid w:val="006155A1"/>
    <w:rsid w:val="00616440"/>
    <w:rsid w:val="0061657D"/>
    <w:rsid w:val="0061697E"/>
    <w:rsid w:val="00617013"/>
    <w:rsid w:val="00617364"/>
    <w:rsid w:val="006173A4"/>
    <w:rsid w:val="0061757C"/>
    <w:rsid w:val="006178BA"/>
    <w:rsid w:val="00617CC3"/>
    <w:rsid w:val="00620596"/>
    <w:rsid w:val="0062060A"/>
    <w:rsid w:val="006207D1"/>
    <w:rsid w:val="006208ED"/>
    <w:rsid w:val="006209B1"/>
    <w:rsid w:val="006215E1"/>
    <w:rsid w:val="00622115"/>
    <w:rsid w:val="00622522"/>
    <w:rsid w:val="00623878"/>
    <w:rsid w:val="00623ADE"/>
    <w:rsid w:val="00624595"/>
    <w:rsid w:val="00624AFC"/>
    <w:rsid w:val="006250E4"/>
    <w:rsid w:val="00625524"/>
    <w:rsid w:val="006257D7"/>
    <w:rsid w:val="00625CAA"/>
    <w:rsid w:val="00625F14"/>
    <w:rsid w:val="0062650E"/>
    <w:rsid w:val="00626590"/>
    <w:rsid w:val="0062683D"/>
    <w:rsid w:val="00627120"/>
    <w:rsid w:val="00630105"/>
    <w:rsid w:val="00630DD2"/>
    <w:rsid w:val="00631833"/>
    <w:rsid w:val="00631EAF"/>
    <w:rsid w:val="0063217C"/>
    <w:rsid w:val="00632341"/>
    <w:rsid w:val="0063235C"/>
    <w:rsid w:val="00632633"/>
    <w:rsid w:val="00633578"/>
    <w:rsid w:val="0063381E"/>
    <w:rsid w:val="006338DC"/>
    <w:rsid w:val="006344C4"/>
    <w:rsid w:val="00634794"/>
    <w:rsid w:val="00634BAE"/>
    <w:rsid w:val="00634BDE"/>
    <w:rsid w:val="00634E7E"/>
    <w:rsid w:val="00634EC5"/>
    <w:rsid w:val="00635477"/>
    <w:rsid w:val="00636AFB"/>
    <w:rsid w:val="00636F31"/>
    <w:rsid w:val="00637664"/>
    <w:rsid w:val="0063787C"/>
    <w:rsid w:val="00640767"/>
    <w:rsid w:val="00640942"/>
    <w:rsid w:val="00640A5C"/>
    <w:rsid w:val="00640A6D"/>
    <w:rsid w:val="00640FB3"/>
    <w:rsid w:val="00641211"/>
    <w:rsid w:val="006413C3"/>
    <w:rsid w:val="00642B88"/>
    <w:rsid w:val="006433C2"/>
    <w:rsid w:val="006446F6"/>
    <w:rsid w:val="00645928"/>
    <w:rsid w:val="00645EFA"/>
    <w:rsid w:val="0064649D"/>
    <w:rsid w:val="00646908"/>
    <w:rsid w:val="00646C93"/>
    <w:rsid w:val="00646FA1"/>
    <w:rsid w:val="00647450"/>
    <w:rsid w:val="0064756D"/>
    <w:rsid w:val="00647679"/>
    <w:rsid w:val="006477F0"/>
    <w:rsid w:val="006501F8"/>
    <w:rsid w:val="0065154B"/>
    <w:rsid w:val="00651AB8"/>
    <w:rsid w:val="00651B03"/>
    <w:rsid w:val="00652284"/>
    <w:rsid w:val="006528AF"/>
    <w:rsid w:val="00652FE8"/>
    <w:rsid w:val="00654144"/>
    <w:rsid w:val="0065472F"/>
    <w:rsid w:val="00655703"/>
    <w:rsid w:val="00655A0A"/>
    <w:rsid w:val="00655A2D"/>
    <w:rsid w:val="00655BBB"/>
    <w:rsid w:val="00655E42"/>
    <w:rsid w:val="00655F40"/>
    <w:rsid w:val="006564D6"/>
    <w:rsid w:val="006568A7"/>
    <w:rsid w:val="00656CCA"/>
    <w:rsid w:val="00656DFB"/>
    <w:rsid w:val="00656EE9"/>
    <w:rsid w:val="006570E6"/>
    <w:rsid w:val="00657406"/>
    <w:rsid w:val="006574D0"/>
    <w:rsid w:val="00657CCC"/>
    <w:rsid w:val="00657F28"/>
    <w:rsid w:val="00660149"/>
    <w:rsid w:val="006602C4"/>
    <w:rsid w:val="006605FD"/>
    <w:rsid w:val="00661DFA"/>
    <w:rsid w:val="00662437"/>
    <w:rsid w:val="00662CCB"/>
    <w:rsid w:val="0066394A"/>
    <w:rsid w:val="00664377"/>
    <w:rsid w:val="00664CBE"/>
    <w:rsid w:val="0066505A"/>
    <w:rsid w:val="006654D3"/>
    <w:rsid w:val="006657F1"/>
    <w:rsid w:val="00665E3A"/>
    <w:rsid w:val="0066640D"/>
    <w:rsid w:val="00666795"/>
    <w:rsid w:val="00666A15"/>
    <w:rsid w:val="006671D9"/>
    <w:rsid w:val="00667228"/>
    <w:rsid w:val="00667248"/>
    <w:rsid w:val="00667844"/>
    <w:rsid w:val="00667969"/>
    <w:rsid w:val="0067058E"/>
    <w:rsid w:val="0067085B"/>
    <w:rsid w:val="00670A4A"/>
    <w:rsid w:val="00670F6A"/>
    <w:rsid w:val="006711FB"/>
    <w:rsid w:val="0067156D"/>
    <w:rsid w:val="00672D05"/>
    <w:rsid w:val="00673A67"/>
    <w:rsid w:val="00673B50"/>
    <w:rsid w:val="00673D17"/>
    <w:rsid w:val="00673DD5"/>
    <w:rsid w:val="00673F3E"/>
    <w:rsid w:val="00674753"/>
    <w:rsid w:val="00674B8F"/>
    <w:rsid w:val="00674C98"/>
    <w:rsid w:val="00675DB6"/>
    <w:rsid w:val="00675E1C"/>
    <w:rsid w:val="006760D8"/>
    <w:rsid w:val="0067666E"/>
    <w:rsid w:val="00676A3D"/>
    <w:rsid w:val="00676CB1"/>
    <w:rsid w:val="00680B59"/>
    <w:rsid w:val="00680F10"/>
    <w:rsid w:val="00681112"/>
    <w:rsid w:val="00681598"/>
    <w:rsid w:val="006816BB"/>
    <w:rsid w:val="006818A7"/>
    <w:rsid w:val="006819D8"/>
    <w:rsid w:val="00682370"/>
    <w:rsid w:val="0068347C"/>
    <w:rsid w:val="00683A35"/>
    <w:rsid w:val="00683DCA"/>
    <w:rsid w:val="006842C7"/>
    <w:rsid w:val="00684388"/>
    <w:rsid w:val="00684F51"/>
    <w:rsid w:val="0068502A"/>
    <w:rsid w:val="006852DA"/>
    <w:rsid w:val="006852E0"/>
    <w:rsid w:val="00685BBD"/>
    <w:rsid w:val="00685DA2"/>
    <w:rsid w:val="00686172"/>
    <w:rsid w:val="0068623C"/>
    <w:rsid w:val="00686A38"/>
    <w:rsid w:val="00687475"/>
    <w:rsid w:val="00687858"/>
    <w:rsid w:val="0068794B"/>
    <w:rsid w:val="0068799D"/>
    <w:rsid w:val="00690A71"/>
    <w:rsid w:val="006915B9"/>
    <w:rsid w:val="006922ED"/>
    <w:rsid w:val="006922FA"/>
    <w:rsid w:val="0069263A"/>
    <w:rsid w:val="00693145"/>
    <w:rsid w:val="006931A6"/>
    <w:rsid w:val="00693DBA"/>
    <w:rsid w:val="00694751"/>
    <w:rsid w:val="006948AD"/>
    <w:rsid w:val="00694A49"/>
    <w:rsid w:val="00694C37"/>
    <w:rsid w:val="006951C4"/>
    <w:rsid w:val="00695219"/>
    <w:rsid w:val="006953C1"/>
    <w:rsid w:val="00695D97"/>
    <w:rsid w:val="00696671"/>
    <w:rsid w:val="00696F53"/>
    <w:rsid w:val="006970F2"/>
    <w:rsid w:val="00697F65"/>
    <w:rsid w:val="006A0D12"/>
    <w:rsid w:val="006A14CE"/>
    <w:rsid w:val="006A282F"/>
    <w:rsid w:val="006A2BB5"/>
    <w:rsid w:val="006A33C8"/>
    <w:rsid w:val="006A3A5B"/>
    <w:rsid w:val="006A3F6E"/>
    <w:rsid w:val="006A3FA7"/>
    <w:rsid w:val="006A43AB"/>
    <w:rsid w:val="006A4CCD"/>
    <w:rsid w:val="006A5275"/>
    <w:rsid w:val="006A58E3"/>
    <w:rsid w:val="006A62DC"/>
    <w:rsid w:val="006A6567"/>
    <w:rsid w:val="006A658D"/>
    <w:rsid w:val="006A6D0B"/>
    <w:rsid w:val="006A6E1B"/>
    <w:rsid w:val="006A70D9"/>
    <w:rsid w:val="006A7661"/>
    <w:rsid w:val="006A79EE"/>
    <w:rsid w:val="006A7B19"/>
    <w:rsid w:val="006A7F96"/>
    <w:rsid w:val="006B0674"/>
    <w:rsid w:val="006B0705"/>
    <w:rsid w:val="006B0A6E"/>
    <w:rsid w:val="006B102A"/>
    <w:rsid w:val="006B13BF"/>
    <w:rsid w:val="006B1D74"/>
    <w:rsid w:val="006B27A6"/>
    <w:rsid w:val="006B2D6C"/>
    <w:rsid w:val="006B2F32"/>
    <w:rsid w:val="006B3964"/>
    <w:rsid w:val="006B3DA7"/>
    <w:rsid w:val="006B51BC"/>
    <w:rsid w:val="006B56D0"/>
    <w:rsid w:val="006B574D"/>
    <w:rsid w:val="006B57E5"/>
    <w:rsid w:val="006B5D5B"/>
    <w:rsid w:val="006B5E54"/>
    <w:rsid w:val="006B6A57"/>
    <w:rsid w:val="006B6F02"/>
    <w:rsid w:val="006B7C60"/>
    <w:rsid w:val="006B7C90"/>
    <w:rsid w:val="006C13BE"/>
    <w:rsid w:val="006C167D"/>
    <w:rsid w:val="006C1939"/>
    <w:rsid w:val="006C1D35"/>
    <w:rsid w:val="006C1FD2"/>
    <w:rsid w:val="006C20A3"/>
    <w:rsid w:val="006C25C4"/>
    <w:rsid w:val="006C28CC"/>
    <w:rsid w:val="006C31D5"/>
    <w:rsid w:val="006C3C53"/>
    <w:rsid w:val="006C3E89"/>
    <w:rsid w:val="006C3E9C"/>
    <w:rsid w:val="006C5DB4"/>
    <w:rsid w:val="006C67EF"/>
    <w:rsid w:val="006C6E5A"/>
    <w:rsid w:val="006C710B"/>
    <w:rsid w:val="006C7C27"/>
    <w:rsid w:val="006D01FB"/>
    <w:rsid w:val="006D1482"/>
    <w:rsid w:val="006D195B"/>
    <w:rsid w:val="006D1BB7"/>
    <w:rsid w:val="006D1F41"/>
    <w:rsid w:val="006D28FE"/>
    <w:rsid w:val="006D2919"/>
    <w:rsid w:val="006D2AA9"/>
    <w:rsid w:val="006D359E"/>
    <w:rsid w:val="006D3B0E"/>
    <w:rsid w:val="006D4631"/>
    <w:rsid w:val="006D46C9"/>
    <w:rsid w:val="006D5120"/>
    <w:rsid w:val="006D513B"/>
    <w:rsid w:val="006D5C62"/>
    <w:rsid w:val="006D5D3A"/>
    <w:rsid w:val="006D61B5"/>
    <w:rsid w:val="006D66DA"/>
    <w:rsid w:val="006D6937"/>
    <w:rsid w:val="006D6FC5"/>
    <w:rsid w:val="006D7788"/>
    <w:rsid w:val="006E0093"/>
    <w:rsid w:val="006E0139"/>
    <w:rsid w:val="006E13F7"/>
    <w:rsid w:val="006E1C16"/>
    <w:rsid w:val="006E2083"/>
    <w:rsid w:val="006E2A0E"/>
    <w:rsid w:val="006E319F"/>
    <w:rsid w:val="006E320D"/>
    <w:rsid w:val="006E3D73"/>
    <w:rsid w:val="006E41D9"/>
    <w:rsid w:val="006E470C"/>
    <w:rsid w:val="006E4A35"/>
    <w:rsid w:val="006E4FA0"/>
    <w:rsid w:val="006E55EF"/>
    <w:rsid w:val="006E5785"/>
    <w:rsid w:val="006E57FC"/>
    <w:rsid w:val="006E5E97"/>
    <w:rsid w:val="006E6385"/>
    <w:rsid w:val="006E6B09"/>
    <w:rsid w:val="006E6E3F"/>
    <w:rsid w:val="006E7322"/>
    <w:rsid w:val="006E7696"/>
    <w:rsid w:val="006E7BB8"/>
    <w:rsid w:val="006F1C13"/>
    <w:rsid w:val="006F1F8D"/>
    <w:rsid w:val="006F2163"/>
    <w:rsid w:val="006F2C5A"/>
    <w:rsid w:val="006F3297"/>
    <w:rsid w:val="006F3306"/>
    <w:rsid w:val="006F3E59"/>
    <w:rsid w:val="006F5749"/>
    <w:rsid w:val="006F5AE3"/>
    <w:rsid w:val="006F5D6F"/>
    <w:rsid w:val="006F606B"/>
    <w:rsid w:val="006F6250"/>
    <w:rsid w:val="006F62FE"/>
    <w:rsid w:val="006F638D"/>
    <w:rsid w:val="006F6CC1"/>
    <w:rsid w:val="006F6EAE"/>
    <w:rsid w:val="006F71DC"/>
    <w:rsid w:val="006F7549"/>
    <w:rsid w:val="006F754F"/>
    <w:rsid w:val="00700182"/>
    <w:rsid w:val="00700446"/>
    <w:rsid w:val="00700520"/>
    <w:rsid w:val="0070055D"/>
    <w:rsid w:val="00700A48"/>
    <w:rsid w:val="00700A4C"/>
    <w:rsid w:val="00700F82"/>
    <w:rsid w:val="00701533"/>
    <w:rsid w:val="007015A1"/>
    <w:rsid w:val="0070174F"/>
    <w:rsid w:val="00701B6A"/>
    <w:rsid w:val="00702358"/>
    <w:rsid w:val="00702519"/>
    <w:rsid w:val="00702B1E"/>
    <w:rsid w:val="007044BC"/>
    <w:rsid w:val="007045E0"/>
    <w:rsid w:val="00704877"/>
    <w:rsid w:val="007052D2"/>
    <w:rsid w:val="007052E0"/>
    <w:rsid w:val="007054FC"/>
    <w:rsid w:val="00705975"/>
    <w:rsid w:val="00705FBD"/>
    <w:rsid w:val="007067FB"/>
    <w:rsid w:val="00706845"/>
    <w:rsid w:val="007072EB"/>
    <w:rsid w:val="00707549"/>
    <w:rsid w:val="00707618"/>
    <w:rsid w:val="007078B4"/>
    <w:rsid w:val="00707CD2"/>
    <w:rsid w:val="007100EC"/>
    <w:rsid w:val="0071034E"/>
    <w:rsid w:val="007106BF"/>
    <w:rsid w:val="00710C03"/>
    <w:rsid w:val="00710D1C"/>
    <w:rsid w:val="00711204"/>
    <w:rsid w:val="0071384A"/>
    <w:rsid w:val="00713FDF"/>
    <w:rsid w:val="0071433F"/>
    <w:rsid w:val="0071477B"/>
    <w:rsid w:val="00714D62"/>
    <w:rsid w:val="00715A1E"/>
    <w:rsid w:val="007168D2"/>
    <w:rsid w:val="00716C18"/>
    <w:rsid w:val="00716F41"/>
    <w:rsid w:val="00716F44"/>
    <w:rsid w:val="00717134"/>
    <w:rsid w:val="007176B5"/>
    <w:rsid w:val="00717AEE"/>
    <w:rsid w:val="00720119"/>
    <w:rsid w:val="007201E9"/>
    <w:rsid w:val="00720224"/>
    <w:rsid w:val="00720363"/>
    <w:rsid w:val="0072087D"/>
    <w:rsid w:val="00721633"/>
    <w:rsid w:val="00721E0F"/>
    <w:rsid w:val="00721FB4"/>
    <w:rsid w:val="00722186"/>
    <w:rsid w:val="0072274E"/>
    <w:rsid w:val="007228F1"/>
    <w:rsid w:val="00722BA3"/>
    <w:rsid w:val="0072303E"/>
    <w:rsid w:val="0072337C"/>
    <w:rsid w:val="00723634"/>
    <w:rsid w:val="00723C08"/>
    <w:rsid w:val="00724174"/>
    <w:rsid w:val="00724765"/>
    <w:rsid w:val="00724793"/>
    <w:rsid w:val="00724C4F"/>
    <w:rsid w:val="00724DBD"/>
    <w:rsid w:val="007253E0"/>
    <w:rsid w:val="0072585D"/>
    <w:rsid w:val="0072611F"/>
    <w:rsid w:val="0072629C"/>
    <w:rsid w:val="0072674F"/>
    <w:rsid w:val="007269F9"/>
    <w:rsid w:val="0072783F"/>
    <w:rsid w:val="00727A05"/>
    <w:rsid w:val="007300D7"/>
    <w:rsid w:val="007304B0"/>
    <w:rsid w:val="00730705"/>
    <w:rsid w:val="00730E06"/>
    <w:rsid w:val="00730E8F"/>
    <w:rsid w:val="00730EB0"/>
    <w:rsid w:val="00730EDA"/>
    <w:rsid w:val="007318EB"/>
    <w:rsid w:val="0073193D"/>
    <w:rsid w:val="00733EB3"/>
    <w:rsid w:val="00734774"/>
    <w:rsid w:val="00735610"/>
    <w:rsid w:val="00735BE5"/>
    <w:rsid w:val="007361B1"/>
    <w:rsid w:val="00736297"/>
    <w:rsid w:val="00736A92"/>
    <w:rsid w:val="00736AC2"/>
    <w:rsid w:val="00736DC6"/>
    <w:rsid w:val="00737045"/>
    <w:rsid w:val="00737317"/>
    <w:rsid w:val="00737793"/>
    <w:rsid w:val="007402E0"/>
    <w:rsid w:val="0074058D"/>
    <w:rsid w:val="007409AB"/>
    <w:rsid w:val="00740BDD"/>
    <w:rsid w:val="00740CD9"/>
    <w:rsid w:val="00740E47"/>
    <w:rsid w:val="0074187B"/>
    <w:rsid w:val="00741C1D"/>
    <w:rsid w:val="007420D8"/>
    <w:rsid w:val="0074359F"/>
    <w:rsid w:val="00743774"/>
    <w:rsid w:val="00743C8E"/>
    <w:rsid w:val="00744811"/>
    <w:rsid w:val="00744F96"/>
    <w:rsid w:val="007450A9"/>
    <w:rsid w:val="00745633"/>
    <w:rsid w:val="007459DC"/>
    <w:rsid w:val="0074685E"/>
    <w:rsid w:val="007471FD"/>
    <w:rsid w:val="007472D9"/>
    <w:rsid w:val="007479A5"/>
    <w:rsid w:val="00747BCF"/>
    <w:rsid w:val="00747D18"/>
    <w:rsid w:val="00747D62"/>
    <w:rsid w:val="007500D6"/>
    <w:rsid w:val="00750C09"/>
    <w:rsid w:val="00750DB4"/>
    <w:rsid w:val="0075111E"/>
    <w:rsid w:val="00751513"/>
    <w:rsid w:val="007516E2"/>
    <w:rsid w:val="007524B7"/>
    <w:rsid w:val="00752658"/>
    <w:rsid w:val="00752BB3"/>
    <w:rsid w:val="00752DB1"/>
    <w:rsid w:val="0075366E"/>
    <w:rsid w:val="007536B3"/>
    <w:rsid w:val="0075399C"/>
    <w:rsid w:val="00753B44"/>
    <w:rsid w:val="00753E46"/>
    <w:rsid w:val="0075400C"/>
    <w:rsid w:val="0075463C"/>
    <w:rsid w:val="0075492A"/>
    <w:rsid w:val="0075498E"/>
    <w:rsid w:val="00754FE4"/>
    <w:rsid w:val="0075594D"/>
    <w:rsid w:val="00755FFF"/>
    <w:rsid w:val="007560A0"/>
    <w:rsid w:val="0075653D"/>
    <w:rsid w:val="007566AD"/>
    <w:rsid w:val="00756765"/>
    <w:rsid w:val="00756AF8"/>
    <w:rsid w:val="007572BD"/>
    <w:rsid w:val="00757BF9"/>
    <w:rsid w:val="00757D2B"/>
    <w:rsid w:val="007606B2"/>
    <w:rsid w:val="00760959"/>
    <w:rsid w:val="00761AA8"/>
    <w:rsid w:val="00761FC7"/>
    <w:rsid w:val="0076250D"/>
    <w:rsid w:val="00762ABF"/>
    <w:rsid w:val="00762C27"/>
    <w:rsid w:val="0076303C"/>
    <w:rsid w:val="00765002"/>
    <w:rsid w:val="00766222"/>
    <w:rsid w:val="00766950"/>
    <w:rsid w:val="00766D41"/>
    <w:rsid w:val="0076786C"/>
    <w:rsid w:val="0077215A"/>
    <w:rsid w:val="007721D8"/>
    <w:rsid w:val="00772232"/>
    <w:rsid w:val="00772CA0"/>
    <w:rsid w:val="00772F7A"/>
    <w:rsid w:val="007730DD"/>
    <w:rsid w:val="0077356A"/>
    <w:rsid w:val="00774116"/>
    <w:rsid w:val="007743E0"/>
    <w:rsid w:val="00775A84"/>
    <w:rsid w:val="00775D73"/>
    <w:rsid w:val="007763B3"/>
    <w:rsid w:val="007770F6"/>
    <w:rsid w:val="00777C2F"/>
    <w:rsid w:val="00777C41"/>
    <w:rsid w:val="00777DE4"/>
    <w:rsid w:val="00780325"/>
    <w:rsid w:val="00780789"/>
    <w:rsid w:val="00781265"/>
    <w:rsid w:val="007814E7"/>
    <w:rsid w:val="00781BF7"/>
    <w:rsid w:val="00782D79"/>
    <w:rsid w:val="007833A4"/>
    <w:rsid w:val="00783546"/>
    <w:rsid w:val="007838B5"/>
    <w:rsid w:val="00783D2F"/>
    <w:rsid w:val="00783EAA"/>
    <w:rsid w:val="007841CD"/>
    <w:rsid w:val="00784215"/>
    <w:rsid w:val="007845B8"/>
    <w:rsid w:val="007847FA"/>
    <w:rsid w:val="0078529C"/>
    <w:rsid w:val="007856E6"/>
    <w:rsid w:val="0078597D"/>
    <w:rsid w:val="00785F36"/>
    <w:rsid w:val="0078691E"/>
    <w:rsid w:val="0078702C"/>
    <w:rsid w:val="007872C5"/>
    <w:rsid w:val="0078769B"/>
    <w:rsid w:val="00787B6A"/>
    <w:rsid w:val="00790360"/>
    <w:rsid w:val="007906C2"/>
    <w:rsid w:val="00790720"/>
    <w:rsid w:val="00791CA3"/>
    <w:rsid w:val="007926CF"/>
    <w:rsid w:val="00793429"/>
    <w:rsid w:val="007934F0"/>
    <w:rsid w:val="00793593"/>
    <w:rsid w:val="00793C8E"/>
    <w:rsid w:val="0079533B"/>
    <w:rsid w:val="00795380"/>
    <w:rsid w:val="00795CD6"/>
    <w:rsid w:val="00795E81"/>
    <w:rsid w:val="00795ED1"/>
    <w:rsid w:val="00796747"/>
    <w:rsid w:val="00796B28"/>
    <w:rsid w:val="00797052"/>
    <w:rsid w:val="00797507"/>
    <w:rsid w:val="007978F6"/>
    <w:rsid w:val="00797F10"/>
    <w:rsid w:val="007A0E4D"/>
    <w:rsid w:val="007A240D"/>
    <w:rsid w:val="007A2615"/>
    <w:rsid w:val="007A2AFF"/>
    <w:rsid w:val="007A3039"/>
    <w:rsid w:val="007A30CD"/>
    <w:rsid w:val="007A3C37"/>
    <w:rsid w:val="007A4257"/>
    <w:rsid w:val="007A5CA7"/>
    <w:rsid w:val="007A5F7F"/>
    <w:rsid w:val="007A61AB"/>
    <w:rsid w:val="007A63A1"/>
    <w:rsid w:val="007A677C"/>
    <w:rsid w:val="007A683B"/>
    <w:rsid w:val="007A6AA7"/>
    <w:rsid w:val="007A7FCF"/>
    <w:rsid w:val="007B014B"/>
    <w:rsid w:val="007B0503"/>
    <w:rsid w:val="007B0D42"/>
    <w:rsid w:val="007B147F"/>
    <w:rsid w:val="007B196C"/>
    <w:rsid w:val="007B1FB1"/>
    <w:rsid w:val="007B267E"/>
    <w:rsid w:val="007B277C"/>
    <w:rsid w:val="007B30A6"/>
    <w:rsid w:val="007B33BF"/>
    <w:rsid w:val="007B39D5"/>
    <w:rsid w:val="007B3EEC"/>
    <w:rsid w:val="007B46EB"/>
    <w:rsid w:val="007B4FFA"/>
    <w:rsid w:val="007B530F"/>
    <w:rsid w:val="007B6170"/>
    <w:rsid w:val="007B63AD"/>
    <w:rsid w:val="007B6493"/>
    <w:rsid w:val="007B6755"/>
    <w:rsid w:val="007B7422"/>
    <w:rsid w:val="007C02BF"/>
    <w:rsid w:val="007C07EE"/>
    <w:rsid w:val="007C0A26"/>
    <w:rsid w:val="007C124F"/>
    <w:rsid w:val="007C1531"/>
    <w:rsid w:val="007C2726"/>
    <w:rsid w:val="007C29C1"/>
    <w:rsid w:val="007C2AA8"/>
    <w:rsid w:val="007C34E7"/>
    <w:rsid w:val="007C37B8"/>
    <w:rsid w:val="007C37BA"/>
    <w:rsid w:val="007C39AE"/>
    <w:rsid w:val="007C414B"/>
    <w:rsid w:val="007C430C"/>
    <w:rsid w:val="007C529F"/>
    <w:rsid w:val="007C63E4"/>
    <w:rsid w:val="007C6563"/>
    <w:rsid w:val="007C6ABD"/>
    <w:rsid w:val="007C6C50"/>
    <w:rsid w:val="007C7016"/>
    <w:rsid w:val="007C797F"/>
    <w:rsid w:val="007C7AF2"/>
    <w:rsid w:val="007D0639"/>
    <w:rsid w:val="007D0F9F"/>
    <w:rsid w:val="007D1240"/>
    <w:rsid w:val="007D19B3"/>
    <w:rsid w:val="007D1AEC"/>
    <w:rsid w:val="007D1B64"/>
    <w:rsid w:val="007D24A8"/>
    <w:rsid w:val="007D2727"/>
    <w:rsid w:val="007D2AC6"/>
    <w:rsid w:val="007D2E7F"/>
    <w:rsid w:val="007D3859"/>
    <w:rsid w:val="007D3F05"/>
    <w:rsid w:val="007D4122"/>
    <w:rsid w:val="007D444B"/>
    <w:rsid w:val="007D44F5"/>
    <w:rsid w:val="007D45DD"/>
    <w:rsid w:val="007D53A6"/>
    <w:rsid w:val="007D5539"/>
    <w:rsid w:val="007D5982"/>
    <w:rsid w:val="007D5F60"/>
    <w:rsid w:val="007D60A4"/>
    <w:rsid w:val="007D6311"/>
    <w:rsid w:val="007D6892"/>
    <w:rsid w:val="007D731C"/>
    <w:rsid w:val="007D762E"/>
    <w:rsid w:val="007D7D0E"/>
    <w:rsid w:val="007D7E4B"/>
    <w:rsid w:val="007D7ED5"/>
    <w:rsid w:val="007E0E03"/>
    <w:rsid w:val="007E1497"/>
    <w:rsid w:val="007E1FAF"/>
    <w:rsid w:val="007E20FC"/>
    <w:rsid w:val="007E224B"/>
    <w:rsid w:val="007E22ED"/>
    <w:rsid w:val="007E2449"/>
    <w:rsid w:val="007E251F"/>
    <w:rsid w:val="007E28EE"/>
    <w:rsid w:val="007E2A0C"/>
    <w:rsid w:val="007E2CED"/>
    <w:rsid w:val="007E2D90"/>
    <w:rsid w:val="007E33C6"/>
    <w:rsid w:val="007E4D3A"/>
    <w:rsid w:val="007E5410"/>
    <w:rsid w:val="007E5C64"/>
    <w:rsid w:val="007E5C8B"/>
    <w:rsid w:val="007E5D47"/>
    <w:rsid w:val="007E68C4"/>
    <w:rsid w:val="007E78F9"/>
    <w:rsid w:val="007E7E03"/>
    <w:rsid w:val="007F0251"/>
    <w:rsid w:val="007F0535"/>
    <w:rsid w:val="007F0746"/>
    <w:rsid w:val="007F076B"/>
    <w:rsid w:val="007F086F"/>
    <w:rsid w:val="007F14DD"/>
    <w:rsid w:val="007F15E3"/>
    <w:rsid w:val="007F16C7"/>
    <w:rsid w:val="007F1B27"/>
    <w:rsid w:val="007F1BB9"/>
    <w:rsid w:val="007F1E69"/>
    <w:rsid w:val="007F219B"/>
    <w:rsid w:val="007F24A9"/>
    <w:rsid w:val="007F262E"/>
    <w:rsid w:val="007F26D7"/>
    <w:rsid w:val="007F2765"/>
    <w:rsid w:val="007F31C9"/>
    <w:rsid w:val="007F36A4"/>
    <w:rsid w:val="007F41C4"/>
    <w:rsid w:val="007F48F4"/>
    <w:rsid w:val="007F4E06"/>
    <w:rsid w:val="007F5631"/>
    <w:rsid w:val="007F59E9"/>
    <w:rsid w:val="007F5B26"/>
    <w:rsid w:val="007F5CEB"/>
    <w:rsid w:val="007F5FCA"/>
    <w:rsid w:val="007F67C8"/>
    <w:rsid w:val="007F726D"/>
    <w:rsid w:val="00800969"/>
    <w:rsid w:val="00800AB8"/>
    <w:rsid w:val="00800C20"/>
    <w:rsid w:val="008010FB"/>
    <w:rsid w:val="008011A8"/>
    <w:rsid w:val="00801753"/>
    <w:rsid w:val="00801D84"/>
    <w:rsid w:val="00801E07"/>
    <w:rsid w:val="00802323"/>
    <w:rsid w:val="0080250A"/>
    <w:rsid w:val="00802C6D"/>
    <w:rsid w:val="0080450F"/>
    <w:rsid w:val="0080455B"/>
    <w:rsid w:val="008052A4"/>
    <w:rsid w:val="008058F0"/>
    <w:rsid w:val="00805912"/>
    <w:rsid w:val="00805A3A"/>
    <w:rsid w:val="00805CDD"/>
    <w:rsid w:val="00805EAD"/>
    <w:rsid w:val="00805FDD"/>
    <w:rsid w:val="00807019"/>
    <w:rsid w:val="00807AAD"/>
    <w:rsid w:val="00807D94"/>
    <w:rsid w:val="00810481"/>
    <w:rsid w:val="00810D09"/>
    <w:rsid w:val="008113C2"/>
    <w:rsid w:val="008115D8"/>
    <w:rsid w:val="00811608"/>
    <w:rsid w:val="00811C90"/>
    <w:rsid w:val="00811CBE"/>
    <w:rsid w:val="00811E0D"/>
    <w:rsid w:val="00811F03"/>
    <w:rsid w:val="008122BB"/>
    <w:rsid w:val="00812F3A"/>
    <w:rsid w:val="008136D8"/>
    <w:rsid w:val="008137BF"/>
    <w:rsid w:val="0081396A"/>
    <w:rsid w:val="00813F2B"/>
    <w:rsid w:val="0081431F"/>
    <w:rsid w:val="0081438E"/>
    <w:rsid w:val="00814802"/>
    <w:rsid w:val="008149CC"/>
    <w:rsid w:val="008150F9"/>
    <w:rsid w:val="00815423"/>
    <w:rsid w:val="00815702"/>
    <w:rsid w:val="00815AF4"/>
    <w:rsid w:val="00816199"/>
    <w:rsid w:val="0081701C"/>
    <w:rsid w:val="00820882"/>
    <w:rsid w:val="00820A6B"/>
    <w:rsid w:val="00820A82"/>
    <w:rsid w:val="00820AB8"/>
    <w:rsid w:val="00820CA8"/>
    <w:rsid w:val="00821116"/>
    <w:rsid w:val="00821447"/>
    <w:rsid w:val="008217B8"/>
    <w:rsid w:val="008219F6"/>
    <w:rsid w:val="00821AA2"/>
    <w:rsid w:val="00821AFD"/>
    <w:rsid w:val="00821C06"/>
    <w:rsid w:val="0082255E"/>
    <w:rsid w:val="008225FE"/>
    <w:rsid w:val="008231DC"/>
    <w:rsid w:val="0082402F"/>
    <w:rsid w:val="008263B3"/>
    <w:rsid w:val="00827078"/>
    <w:rsid w:val="00827295"/>
    <w:rsid w:val="008273CF"/>
    <w:rsid w:val="00827F73"/>
    <w:rsid w:val="00830208"/>
    <w:rsid w:val="00830262"/>
    <w:rsid w:val="008308B6"/>
    <w:rsid w:val="00830904"/>
    <w:rsid w:val="00831179"/>
    <w:rsid w:val="0083119A"/>
    <w:rsid w:val="008312DA"/>
    <w:rsid w:val="00831C40"/>
    <w:rsid w:val="00831C72"/>
    <w:rsid w:val="00831DA7"/>
    <w:rsid w:val="0083213D"/>
    <w:rsid w:val="00832710"/>
    <w:rsid w:val="00832FE8"/>
    <w:rsid w:val="008330F3"/>
    <w:rsid w:val="00833314"/>
    <w:rsid w:val="00833AD9"/>
    <w:rsid w:val="00833FF6"/>
    <w:rsid w:val="0083455C"/>
    <w:rsid w:val="0083459B"/>
    <w:rsid w:val="00834B1B"/>
    <w:rsid w:val="00834FBC"/>
    <w:rsid w:val="0083516B"/>
    <w:rsid w:val="0083523A"/>
    <w:rsid w:val="008357DB"/>
    <w:rsid w:val="008359FA"/>
    <w:rsid w:val="00836517"/>
    <w:rsid w:val="00836AC9"/>
    <w:rsid w:val="00836D1B"/>
    <w:rsid w:val="00836E10"/>
    <w:rsid w:val="00837129"/>
    <w:rsid w:val="00837400"/>
    <w:rsid w:val="00837475"/>
    <w:rsid w:val="00837665"/>
    <w:rsid w:val="00837EAF"/>
    <w:rsid w:val="00840C5A"/>
    <w:rsid w:val="00840E26"/>
    <w:rsid w:val="0084100C"/>
    <w:rsid w:val="00841553"/>
    <w:rsid w:val="00841930"/>
    <w:rsid w:val="008419D5"/>
    <w:rsid w:val="00841A67"/>
    <w:rsid w:val="00841EA2"/>
    <w:rsid w:val="008421F0"/>
    <w:rsid w:val="00842ADE"/>
    <w:rsid w:val="00842C45"/>
    <w:rsid w:val="00842E83"/>
    <w:rsid w:val="008430F2"/>
    <w:rsid w:val="0084337D"/>
    <w:rsid w:val="0084339F"/>
    <w:rsid w:val="00843782"/>
    <w:rsid w:val="00843A53"/>
    <w:rsid w:val="00843A5A"/>
    <w:rsid w:val="00843ABF"/>
    <w:rsid w:val="00843DD3"/>
    <w:rsid w:val="008440AF"/>
    <w:rsid w:val="00844ADB"/>
    <w:rsid w:val="00844AE1"/>
    <w:rsid w:val="00844F69"/>
    <w:rsid w:val="008453E7"/>
    <w:rsid w:val="0084573C"/>
    <w:rsid w:val="00845A81"/>
    <w:rsid w:val="00846286"/>
    <w:rsid w:val="008463B0"/>
    <w:rsid w:val="008466DE"/>
    <w:rsid w:val="008476BC"/>
    <w:rsid w:val="00850752"/>
    <w:rsid w:val="008509AF"/>
    <w:rsid w:val="00850BC9"/>
    <w:rsid w:val="00850DDB"/>
    <w:rsid w:val="00850E6F"/>
    <w:rsid w:val="00850FE7"/>
    <w:rsid w:val="008513D6"/>
    <w:rsid w:val="0085159A"/>
    <w:rsid w:val="008525B2"/>
    <w:rsid w:val="008528B2"/>
    <w:rsid w:val="0085383C"/>
    <w:rsid w:val="00853C77"/>
    <w:rsid w:val="0085453B"/>
    <w:rsid w:val="008547BD"/>
    <w:rsid w:val="008547DA"/>
    <w:rsid w:val="00854B5A"/>
    <w:rsid w:val="00854DDE"/>
    <w:rsid w:val="008559A2"/>
    <w:rsid w:val="008559AD"/>
    <w:rsid w:val="00855B69"/>
    <w:rsid w:val="00855CE8"/>
    <w:rsid w:val="00855E63"/>
    <w:rsid w:val="008560EA"/>
    <w:rsid w:val="00856D23"/>
    <w:rsid w:val="008577DF"/>
    <w:rsid w:val="00857A9D"/>
    <w:rsid w:val="00857CD0"/>
    <w:rsid w:val="0086016F"/>
    <w:rsid w:val="00860370"/>
    <w:rsid w:val="0086072A"/>
    <w:rsid w:val="008607FA"/>
    <w:rsid w:val="0086086E"/>
    <w:rsid w:val="00861A17"/>
    <w:rsid w:val="00863194"/>
    <w:rsid w:val="0086354A"/>
    <w:rsid w:val="0086357F"/>
    <w:rsid w:val="00863D75"/>
    <w:rsid w:val="00865322"/>
    <w:rsid w:val="0086543D"/>
    <w:rsid w:val="00865B81"/>
    <w:rsid w:val="00865BDB"/>
    <w:rsid w:val="00865CC7"/>
    <w:rsid w:val="0086631A"/>
    <w:rsid w:val="00866779"/>
    <w:rsid w:val="00867FEA"/>
    <w:rsid w:val="00870780"/>
    <w:rsid w:val="0087146A"/>
    <w:rsid w:val="008715EB"/>
    <w:rsid w:val="00871799"/>
    <w:rsid w:val="00871E58"/>
    <w:rsid w:val="0087208D"/>
    <w:rsid w:val="00872C66"/>
    <w:rsid w:val="00873848"/>
    <w:rsid w:val="0087391C"/>
    <w:rsid w:val="00873AB4"/>
    <w:rsid w:val="00873F32"/>
    <w:rsid w:val="00874982"/>
    <w:rsid w:val="00875141"/>
    <w:rsid w:val="008756BA"/>
    <w:rsid w:val="00875A46"/>
    <w:rsid w:val="00875D2D"/>
    <w:rsid w:val="008766D9"/>
    <w:rsid w:val="00876D36"/>
    <w:rsid w:val="0087778F"/>
    <w:rsid w:val="00877CCB"/>
    <w:rsid w:val="00877E8F"/>
    <w:rsid w:val="00880AE0"/>
    <w:rsid w:val="008811DC"/>
    <w:rsid w:val="0088191C"/>
    <w:rsid w:val="00881A4C"/>
    <w:rsid w:val="00881BC5"/>
    <w:rsid w:val="0088251F"/>
    <w:rsid w:val="0088275A"/>
    <w:rsid w:val="00882C1F"/>
    <w:rsid w:val="00882C94"/>
    <w:rsid w:val="00883020"/>
    <w:rsid w:val="00883538"/>
    <w:rsid w:val="008839FD"/>
    <w:rsid w:val="00883C1B"/>
    <w:rsid w:val="00884010"/>
    <w:rsid w:val="008844AB"/>
    <w:rsid w:val="00885132"/>
    <w:rsid w:val="00885189"/>
    <w:rsid w:val="008855A8"/>
    <w:rsid w:val="00885753"/>
    <w:rsid w:val="00885FB8"/>
    <w:rsid w:val="00886287"/>
    <w:rsid w:val="00886B06"/>
    <w:rsid w:val="00887309"/>
    <w:rsid w:val="008875D7"/>
    <w:rsid w:val="008876B3"/>
    <w:rsid w:val="00887983"/>
    <w:rsid w:val="00887A02"/>
    <w:rsid w:val="0089029A"/>
    <w:rsid w:val="0089090A"/>
    <w:rsid w:val="00890A4B"/>
    <w:rsid w:val="00890C8E"/>
    <w:rsid w:val="0089128F"/>
    <w:rsid w:val="00891D82"/>
    <w:rsid w:val="0089245E"/>
    <w:rsid w:val="0089337D"/>
    <w:rsid w:val="008938FA"/>
    <w:rsid w:val="00893964"/>
    <w:rsid w:val="00893C73"/>
    <w:rsid w:val="00893FFC"/>
    <w:rsid w:val="008943D6"/>
    <w:rsid w:val="0089478B"/>
    <w:rsid w:val="00894B3A"/>
    <w:rsid w:val="00894B4A"/>
    <w:rsid w:val="00895614"/>
    <w:rsid w:val="0089639B"/>
    <w:rsid w:val="00896AAA"/>
    <w:rsid w:val="00896BAF"/>
    <w:rsid w:val="00897458"/>
    <w:rsid w:val="008974F5"/>
    <w:rsid w:val="00897895"/>
    <w:rsid w:val="008A00C3"/>
    <w:rsid w:val="008A017E"/>
    <w:rsid w:val="008A09B5"/>
    <w:rsid w:val="008A0B61"/>
    <w:rsid w:val="008A0CD8"/>
    <w:rsid w:val="008A10C2"/>
    <w:rsid w:val="008A283E"/>
    <w:rsid w:val="008A28EB"/>
    <w:rsid w:val="008A2A43"/>
    <w:rsid w:val="008A2DC4"/>
    <w:rsid w:val="008A2EAE"/>
    <w:rsid w:val="008A31DF"/>
    <w:rsid w:val="008A3741"/>
    <w:rsid w:val="008A3F19"/>
    <w:rsid w:val="008A4328"/>
    <w:rsid w:val="008A4471"/>
    <w:rsid w:val="008A448D"/>
    <w:rsid w:val="008A46D1"/>
    <w:rsid w:val="008A53C5"/>
    <w:rsid w:val="008A53D2"/>
    <w:rsid w:val="008A54B9"/>
    <w:rsid w:val="008A5607"/>
    <w:rsid w:val="008A570E"/>
    <w:rsid w:val="008A5B5F"/>
    <w:rsid w:val="008A5E97"/>
    <w:rsid w:val="008A5F27"/>
    <w:rsid w:val="008A6025"/>
    <w:rsid w:val="008A6913"/>
    <w:rsid w:val="008A73D8"/>
    <w:rsid w:val="008A746A"/>
    <w:rsid w:val="008A77E7"/>
    <w:rsid w:val="008A7857"/>
    <w:rsid w:val="008A78CC"/>
    <w:rsid w:val="008A7938"/>
    <w:rsid w:val="008A79C0"/>
    <w:rsid w:val="008A7A16"/>
    <w:rsid w:val="008B00E9"/>
    <w:rsid w:val="008B0229"/>
    <w:rsid w:val="008B02F2"/>
    <w:rsid w:val="008B0D18"/>
    <w:rsid w:val="008B252F"/>
    <w:rsid w:val="008B266F"/>
    <w:rsid w:val="008B2FA3"/>
    <w:rsid w:val="008B4056"/>
    <w:rsid w:val="008B4949"/>
    <w:rsid w:val="008B4E6C"/>
    <w:rsid w:val="008B6894"/>
    <w:rsid w:val="008B698E"/>
    <w:rsid w:val="008B6AB4"/>
    <w:rsid w:val="008B6F57"/>
    <w:rsid w:val="008B7047"/>
    <w:rsid w:val="008B71E1"/>
    <w:rsid w:val="008B78DF"/>
    <w:rsid w:val="008B7A21"/>
    <w:rsid w:val="008C1232"/>
    <w:rsid w:val="008C1B9D"/>
    <w:rsid w:val="008C1F58"/>
    <w:rsid w:val="008C2076"/>
    <w:rsid w:val="008C258B"/>
    <w:rsid w:val="008C272E"/>
    <w:rsid w:val="008C29BB"/>
    <w:rsid w:val="008C2BC5"/>
    <w:rsid w:val="008C2D00"/>
    <w:rsid w:val="008C2D90"/>
    <w:rsid w:val="008C32C9"/>
    <w:rsid w:val="008C364B"/>
    <w:rsid w:val="008C4C1D"/>
    <w:rsid w:val="008C4F1D"/>
    <w:rsid w:val="008C4FC0"/>
    <w:rsid w:val="008C519E"/>
    <w:rsid w:val="008C51A5"/>
    <w:rsid w:val="008C57D2"/>
    <w:rsid w:val="008C61C8"/>
    <w:rsid w:val="008C6295"/>
    <w:rsid w:val="008C6DC8"/>
    <w:rsid w:val="008C6E2C"/>
    <w:rsid w:val="008C71EC"/>
    <w:rsid w:val="008D016A"/>
    <w:rsid w:val="008D191E"/>
    <w:rsid w:val="008D221E"/>
    <w:rsid w:val="008D26FB"/>
    <w:rsid w:val="008D2A23"/>
    <w:rsid w:val="008D2FF0"/>
    <w:rsid w:val="008D3B1F"/>
    <w:rsid w:val="008D4348"/>
    <w:rsid w:val="008D4576"/>
    <w:rsid w:val="008D50CC"/>
    <w:rsid w:val="008D573B"/>
    <w:rsid w:val="008D5E6B"/>
    <w:rsid w:val="008D6238"/>
    <w:rsid w:val="008D6CC9"/>
    <w:rsid w:val="008D6F49"/>
    <w:rsid w:val="008D7930"/>
    <w:rsid w:val="008D7950"/>
    <w:rsid w:val="008E0233"/>
    <w:rsid w:val="008E0FC9"/>
    <w:rsid w:val="008E3F0F"/>
    <w:rsid w:val="008E4D50"/>
    <w:rsid w:val="008E5C58"/>
    <w:rsid w:val="008E5F72"/>
    <w:rsid w:val="008E644F"/>
    <w:rsid w:val="008E6EE1"/>
    <w:rsid w:val="008E6F16"/>
    <w:rsid w:val="008E7150"/>
    <w:rsid w:val="008E79EF"/>
    <w:rsid w:val="008F0651"/>
    <w:rsid w:val="008F0E41"/>
    <w:rsid w:val="008F166B"/>
    <w:rsid w:val="008F1F47"/>
    <w:rsid w:val="008F2109"/>
    <w:rsid w:val="008F2188"/>
    <w:rsid w:val="008F2B68"/>
    <w:rsid w:val="008F2BE1"/>
    <w:rsid w:val="008F2C77"/>
    <w:rsid w:val="008F2D9E"/>
    <w:rsid w:val="008F34D3"/>
    <w:rsid w:val="008F3664"/>
    <w:rsid w:val="008F3DA2"/>
    <w:rsid w:val="008F3ED7"/>
    <w:rsid w:val="008F45B6"/>
    <w:rsid w:val="008F4C9E"/>
    <w:rsid w:val="008F50BC"/>
    <w:rsid w:val="008F5646"/>
    <w:rsid w:val="008F5EB2"/>
    <w:rsid w:val="008F606A"/>
    <w:rsid w:val="008F646F"/>
    <w:rsid w:val="008F68A9"/>
    <w:rsid w:val="008F691D"/>
    <w:rsid w:val="00900534"/>
    <w:rsid w:val="00900BED"/>
    <w:rsid w:val="009010DF"/>
    <w:rsid w:val="009011E8"/>
    <w:rsid w:val="009019E0"/>
    <w:rsid w:val="009021DE"/>
    <w:rsid w:val="00902CD0"/>
    <w:rsid w:val="00903ADE"/>
    <w:rsid w:val="0090425E"/>
    <w:rsid w:val="009044DE"/>
    <w:rsid w:val="009048F1"/>
    <w:rsid w:val="00904F74"/>
    <w:rsid w:val="00904FE0"/>
    <w:rsid w:val="00906149"/>
    <w:rsid w:val="009064E1"/>
    <w:rsid w:val="00906FC4"/>
    <w:rsid w:val="009074A7"/>
    <w:rsid w:val="00911442"/>
    <w:rsid w:val="009124BB"/>
    <w:rsid w:val="00913803"/>
    <w:rsid w:val="00913DD3"/>
    <w:rsid w:val="00914EA0"/>
    <w:rsid w:val="00915035"/>
    <w:rsid w:val="00915218"/>
    <w:rsid w:val="0091592E"/>
    <w:rsid w:val="00915EFF"/>
    <w:rsid w:val="009160D8"/>
    <w:rsid w:val="00916EEC"/>
    <w:rsid w:val="00917CBD"/>
    <w:rsid w:val="0092013B"/>
    <w:rsid w:val="00920296"/>
    <w:rsid w:val="00920625"/>
    <w:rsid w:val="00920650"/>
    <w:rsid w:val="00920B30"/>
    <w:rsid w:val="00920F77"/>
    <w:rsid w:val="009211BB"/>
    <w:rsid w:val="0092145C"/>
    <w:rsid w:val="0092271B"/>
    <w:rsid w:val="00922A4F"/>
    <w:rsid w:val="009234FE"/>
    <w:rsid w:val="009237CD"/>
    <w:rsid w:val="00923AE8"/>
    <w:rsid w:val="00923FEF"/>
    <w:rsid w:val="0092441E"/>
    <w:rsid w:val="00924DDE"/>
    <w:rsid w:val="0092527D"/>
    <w:rsid w:val="00925485"/>
    <w:rsid w:val="00926150"/>
    <w:rsid w:val="00927D0F"/>
    <w:rsid w:val="00927EBA"/>
    <w:rsid w:val="00927F28"/>
    <w:rsid w:val="00927FAA"/>
    <w:rsid w:val="00930C12"/>
    <w:rsid w:val="00931F38"/>
    <w:rsid w:val="00931FD1"/>
    <w:rsid w:val="0093230D"/>
    <w:rsid w:val="009326F2"/>
    <w:rsid w:val="00932A1C"/>
    <w:rsid w:val="00934487"/>
    <w:rsid w:val="00934639"/>
    <w:rsid w:val="0093470A"/>
    <w:rsid w:val="00934FD0"/>
    <w:rsid w:val="009350BE"/>
    <w:rsid w:val="00935F06"/>
    <w:rsid w:val="009376B8"/>
    <w:rsid w:val="0093780A"/>
    <w:rsid w:val="00937A6D"/>
    <w:rsid w:val="00940072"/>
    <w:rsid w:val="009400AA"/>
    <w:rsid w:val="00940B79"/>
    <w:rsid w:val="00940CA5"/>
    <w:rsid w:val="009417FF"/>
    <w:rsid w:val="00941B7E"/>
    <w:rsid w:val="00943055"/>
    <w:rsid w:val="0094365A"/>
    <w:rsid w:val="009445DD"/>
    <w:rsid w:val="009448D5"/>
    <w:rsid w:val="00945729"/>
    <w:rsid w:val="00945B01"/>
    <w:rsid w:val="00947E31"/>
    <w:rsid w:val="00947ED4"/>
    <w:rsid w:val="00950ACC"/>
    <w:rsid w:val="009510D6"/>
    <w:rsid w:val="00951115"/>
    <w:rsid w:val="00951988"/>
    <w:rsid w:val="00952842"/>
    <w:rsid w:val="00952C97"/>
    <w:rsid w:val="00953532"/>
    <w:rsid w:val="00953901"/>
    <w:rsid w:val="00953A35"/>
    <w:rsid w:val="0095409F"/>
    <w:rsid w:val="0095428A"/>
    <w:rsid w:val="00954BD9"/>
    <w:rsid w:val="00955035"/>
    <w:rsid w:val="009550F6"/>
    <w:rsid w:val="00955B9E"/>
    <w:rsid w:val="00955D5C"/>
    <w:rsid w:val="00956216"/>
    <w:rsid w:val="0095622B"/>
    <w:rsid w:val="009562A0"/>
    <w:rsid w:val="00956AA6"/>
    <w:rsid w:val="00956FE8"/>
    <w:rsid w:val="0095702B"/>
    <w:rsid w:val="00957E3B"/>
    <w:rsid w:val="009600B9"/>
    <w:rsid w:val="00960211"/>
    <w:rsid w:val="009603E3"/>
    <w:rsid w:val="00960F2D"/>
    <w:rsid w:val="009611BF"/>
    <w:rsid w:val="00961638"/>
    <w:rsid w:val="00961733"/>
    <w:rsid w:val="0096176D"/>
    <w:rsid w:val="009619A3"/>
    <w:rsid w:val="00961BC4"/>
    <w:rsid w:val="00962E1D"/>
    <w:rsid w:val="00963391"/>
    <w:rsid w:val="00963431"/>
    <w:rsid w:val="00963F52"/>
    <w:rsid w:val="009646EB"/>
    <w:rsid w:val="00964884"/>
    <w:rsid w:val="00964D11"/>
    <w:rsid w:val="00965732"/>
    <w:rsid w:val="00966B8E"/>
    <w:rsid w:val="009674F7"/>
    <w:rsid w:val="009706EF"/>
    <w:rsid w:val="00970A38"/>
    <w:rsid w:val="00970FB3"/>
    <w:rsid w:val="00971983"/>
    <w:rsid w:val="00971EFD"/>
    <w:rsid w:val="009722D8"/>
    <w:rsid w:val="00972492"/>
    <w:rsid w:val="00973F36"/>
    <w:rsid w:val="0097475B"/>
    <w:rsid w:val="00975507"/>
    <w:rsid w:val="00975B7D"/>
    <w:rsid w:val="00976CE4"/>
    <w:rsid w:val="00977ACF"/>
    <w:rsid w:val="009802AE"/>
    <w:rsid w:val="00980790"/>
    <w:rsid w:val="009807AE"/>
    <w:rsid w:val="009807E0"/>
    <w:rsid w:val="00980B27"/>
    <w:rsid w:val="009813A6"/>
    <w:rsid w:val="009817BF"/>
    <w:rsid w:val="009818B4"/>
    <w:rsid w:val="00981A49"/>
    <w:rsid w:val="00982007"/>
    <w:rsid w:val="0098257B"/>
    <w:rsid w:val="00982AE4"/>
    <w:rsid w:val="00982C61"/>
    <w:rsid w:val="00982F63"/>
    <w:rsid w:val="00983034"/>
    <w:rsid w:val="00983555"/>
    <w:rsid w:val="009838A7"/>
    <w:rsid w:val="00983ADA"/>
    <w:rsid w:val="009849CD"/>
    <w:rsid w:val="00984A65"/>
    <w:rsid w:val="009857AA"/>
    <w:rsid w:val="009858B6"/>
    <w:rsid w:val="00985CD1"/>
    <w:rsid w:val="0098610A"/>
    <w:rsid w:val="009862E6"/>
    <w:rsid w:val="009862E7"/>
    <w:rsid w:val="009865C4"/>
    <w:rsid w:val="00986E4E"/>
    <w:rsid w:val="009870F8"/>
    <w:rsid w:val="00987197"/>
    <w:rsid w:val="00987287"/>
    <w:rsid w:val="00987746"/>
    <w:rsid w:val="00987AF6"/>
    <w:rsid w:val="009900AF"/>
    <w:rsid w:val="00990483"/>
    <w:rsid w:val="00990E7B"/>
    <w:rsid w:val="00991465"/>
    <w:rsid w:val="009916E9"/>
    <w:rsid w:val="009919AF"/>
    <w:rsid w:val="00991C71"/>
    <w:rsid w:val="00992F3E"/>
    <w:rsid w:val="009930DE"/>
    <w:rsid w:val="0099328E"/>
    <w:rsid w:val="00993B8F"/>
    <w:rsid w:val="00993E1C"/>
    <w:rsid w:val="009948B7"/>
    <w:rsid w:val="00994921"/>
    <w:rsid w:val="00995626"/>
    <w:rsid w:val="0099587F"/>
    <w:rsid w:val="00995A5A"/>
    <w:rsid w:val="00995B82"/>
    <w:rsid w:val="0099662E"/>
    <w:rsid w:val="00997741"/>
    <w:rsid w:val="00997BB3"/>
    <w:rsid w:val="009A0298"/>
    <w:rsid w:val="009A13C9"/>
    <w:rsid w:val="009A1B9A"/>
    <w:rsid w:val="009A1C6F"/>
    <w:rsid w:val="009A28C7"/>
    <w:rsid w:val="009A28E0"/>
    <w:rsid w:val="009A2B54"/>
    <w:rsid w:val="009A2F58"/>
    <w:rsid w:val="009A36F6"/>
    <w:rsid w:val="009A493D"/>
    <w:rsid w:val="009A5FEE"/>
    <w:rsid w:val="009A6222"/>
    <w:rsid w:val="009A652B"/>
    <w:rsid w:val="009A7355"/>
    <w:rsid w:val="009A78A7"/>
    <w:rsid w:val="009A7987"/>
    <w:rsid w:val="009A7B3F"/>
    <w:rsid w:val="009A7E3C"/>
    <w:rsid w:val="009B0204"/>
    <w:rsid w:val="009B0DED"/>
    <w:rsid w:val="009B10E7"/>
    <w:rsid w:val="009B22E3"/>
    <w:rsid w:val="009B23B4"/>
    <w:rsid w:val="009B40F7"/>
    <w:rsid w:val="009B4621"/>
    <w:rsid w:val="009B4647"/>
    <w:rsid w:val="009B47B7"/>
    <w:rsid w:val="009B4E36"/>
    <w:rsid w:val="009B503F"/>
    <w:rsid w:val="009B6D29"/>
    <w:rsid w:val="009B6E3D"/>
    <w:rsid w:val="009B741D"/>
    <w:rsid w:val="009B753A"/>
    <w:rsid w:val="009B7671"/>
    <w:rsid w:val="009B7880"/>
    <w:rsid w:val="009C002D"/>
    <w:rsid w:val="009C058D"/>
    <w:rsid w:val="009C06EB"/>
    <w:rsid w:val="009C0FCC"/>
    <w:rsid w:val="009C168E"/>
    <w:rsid w:val="009C1718"/>
    <w:rsid w:val="009C32AE"/>
    <w:rsid w:val="009C3C53"/>
    <w:rsid w:val="009C43B4"/>
    <w:rsid w:val="009C47C3"/>
    <w:rsid w:val="009C5369"/>
    <w:rsid w:val="009C538E"/>
    <w:rsid w:val="009C5D91"/>
    <w:rsid w:val="009C60B0"/>
    <w:rsid w:val="009C6D43"/>
    <w:rsid w:val="009C6E3F"/>
    <w:rsid w:val="009C716F"/>
    <w:rsid w:val="009C76D4"/>
    <w:rsid w:val="009C7882"/>
    <w:rsid w:val="009C7BA3"/>
    <w:rsid w:val="009D094A"/>
    <w:rsid w:val="009D120C"/>
    <w:rsid w:val="009D18BC"/>
    <w:rsid w:val="009D1CF1"/>
    <w:rsid w:val="009D2311"/>
    <w:rsid w:val="009D2CA6"/>
    <w:rsid w:val="009D2D7F"/>
    <w:rsid w:val="009D32CC"/>
    <w:rsid w:val="009D41CB"/>
    <w:rsid w:val="009D428E"/>
    <w:rsid w:val="009D4654"/>
    <w:rsid w:val="009D4976"/>
    <w:rsid w:val="009D4ACE"/>
    <w:rsid w:val="009D4C86"/>
    <w:rsid w:val="009D4EA2"/>
    <w:rsid w:val="009D5263"/>
    <w:rsid w:val="009D5E44"/>
    <w:rsid w:val="009D6420"/>
    <w:rsid w:val="009D6A60"/>
    <w:rsid w:val="009D6B77"/>
    <w:rsid w:val="009D71A2"/>
    <w:rsid w:val="009D7E4B"/>
    <w:rsid w:val="009E12A4"/>
    <w:rsid w:val="009E275D"/>
    <w:rsid w:val="009E32B8"/>
    <w:rsid w:val="009E37DE"/>
    <w:rsid w:val="009E4C82"/>
    <w:rsid w:val="009E4DEA"/>
    <w:rsid w:val="009E6196"/>
    <w:rsid w:val="009E627B"/>
    <w:rsid w:val="009E6363"/>
    <w:rsid w:val="009E6708"/>
    <w:rsid w:val="009E73A3"/>
    <w:rsid w:val="009F0233"/>
    <w:rsid w:val="009F115D"/>
    <w:rsid w:val="009F2067"/>
    <w:rsid w:val="009F2586"/>
    <w:rsid w:val="009F2F11"/>
    <w:rsid w:val="009F3800"/>
    <w:rsid w:val="009F3B19"/>
    <w:rsid w:val="009F3BEF"/>
    <w:rsid w:val="009F43C4"/>
    <w:rsid w:val="009F4885"/>
    <w:rsid w:val="009F4BBE"/>
    <w:rsid w:val="009F4E07"/>
    <w:rsid w:val="009F5705"/>
    <w:rsid w:val="009F6417"/>
    <w:rsid w:val="009F6499"/>
    <w:rsid w:val="009F6683"/>
    <w:rsid w:val="009F6B88"/>
    <w:rsid w:val="009F724B"/>
    <w:rsid w:val="009F7942"/>
    <w:rsid w:val="00A002C4"/>
    <w:rsid w:val="00A0048E"/>
    <w:rsid w:val="00A00A34"/>
    <w:rsid w:val="00A013B3"/>
    <w:rsid w:val="00A0176D"/>
    <w:rsid w:val="00A018F4"/>
    <w:rsid w:val="00A01937"/>
    <w:rsid w:val="00A01B96"/>
    <w:rsid w:val="00A01BE2"/>
    <w:rsid w:val="00A020B9"/>
    <w:rsid w:val="00A02641"/>
    <w:rsid w:val="00A03828"/>
    <w:rsid w:val="00A0388A"/>
    <w:rsid w:val="00A03980"/>
    <w:rsid w:val="00A03CAF"/>
    <w:rsid w:val="00A0404C"/>
    <w:rsid w:val="00A047DA"/>
    <w:rsid w:val="00A04AC9"/>
    <w:rsid w:val="00A04C46"/>
    <w:rsid w:val="00A04FF2"/>
    <w:rsid w:val="00A05137"/>
    <w:rsid w:val="00A05259"/>
    <w:rsid w:val="00A05489"/>
    <w:rsid w:val="00A05F7B"/>
    <w:rsid w:val="00A06416"/>
    <w:rsid w:val="00A06546"/>
    <w:rsid w:val="00A072E2"/>
    <w:rsid w:val="00A076DA"/>
    <w:rsid w:val="00A07C04"/>
    <w:rsid w:val="00A07EB0"/>
    <w:rsid w:val="00A1078B"/>
    <w:rsid w:val="00A10A50"/>
    <w:rsid w:val="00A10DAA"/>
    <w:rsid w:val="00A10F7B"/>
    <w:rsid w:val="00A11E11"/>
    <w:rsid w:val="00A12007"/>
    <w:rsid w:val="00A120F6"/>
    <w:rsid w:val="00A12195"/>
    <w:rsid w:val="00A12A7A"/>
    <w:rsid w:val="00A133B6"/>
    <w:rsid w:val="00A13795"/>
    <w:rsid w:val="00A13D29"/>
    <w:rsid w:val="00A14101"/>
    <w:rsid w:val="00A1461B"/>
    <w:rsid w:val="00A14672"/>
    <w:rsid w:val="00A14886"/>
    <w:rsid w:val="00A14EFF"/>
    <w:rsid w:val="00A1517A"/>
    <w:rsid w:val="00A15997"/>
    <w:rsid w:val="00A15EB1"/>
    <w:rsid w:val="00A16CDC"/>
    <w:rsid w:val="00A1706D"/>
    <w:rsid w:val="00A17088"/>
    <w:rsid w:val="00A17608"/>
    <w:rsid w:val="00A177C1"/>
    <w:rsid w:val="00A203E3"/>
    <w:rsid w:val="00A2044B"/>
    <w:rsid w:val="00A20F80"/>
    <w:rsid w:val="00A21606"/>
    <w:rsid w:val="00A2185A"/>
    <w:rsid w:val="00A218CD"/>
    <w:rsid w:val="00A2217C"/>
    <w:rsid w:val="00A22191"/>
    <w:rsid w:val="00A221A4"/>
    <w:rsid w:val="00A2259F"/>
    <w:rsid w:val="00A227F1"/>
    <w:rsid w:val="00A25091"/>
    <w:rsid w:val="00A25181"/>
    <w:rsid w:val="00A254B3"/>
    <w:rsid w:val="00A259B0"/>
    <w:rsid w:val="00A25E2C"/>
    <w:rsid w:val="00A2645C"/>
    <w:rsid w:val="00A3010F"/>
    <w:rsid w:val="00A306A9"/>
    <w:rsid w:val="00A3078C"/>
    <w:rsid w:val="00A3096A"/>
    <w:rsid w:val="00A30A98"/>
    <w:rsid w:val="00A30B6C"/>
    <w:rsid w:val="00A311FD"/>
    <w:rsid w:val="00A31EBE"/>
    <w:rsid w:val="00A32991"/>
    <w:rsid w:val="00A32E11"/>
    <w:rsid w:val="00A3374C"/>
    <w:rsid w:val="00A339C6"/>
    <w:rsid w:val="00A33A56"/>
    <w:rsid w:val="00A33BC7"/>
    <w:rsid w:val="00A33C70"/>
    <w:rsid w:val="00A33CF5"/>
    <w:rsid w:val="00A33F16"/>
    <w:rsid w:val="00A34090"/>
    <w:rsid w:val="00A34D03"/>
    <w:rsid w:val="00A35412"/>
    <w:rsid w:val="00A35D37"/>
    <w:rsid w:val="00A360D5"/>
    <w:rsid w:val="00A3624C"/>
    <w:rsid w:val="00A366E1"/>
    <w:rsid w:val="00A367FF"/>
    <w:rsid w:val="00A368F8"/>
    <w:rsid w:val="00A36D12"/>
    <w:rsid w:val="00A36D77"/>
    <w:rsid w:val="00A36D7D"/>
    <w:rsid w:val="00A36F87"/>
    <w:rsid w:val="00A3756E"/>
    <w:rsid w:val="00A37CFF"/>
    <w:rsid w:val="00A40F6E"/>
    <w:rsid w:val="00A41C47"/>
    <w:rsid w:val="00A41FDD"/>
    <w:rsid w:val="00A430AE"/>
    <w:rsid w:val="00A432D2"/>
    <w:rsid w:val="00A4365A"/>
    <w:rsid w:val="00A43A44"/>
    <w:rsid w:val="00A43DC9"/>
    <w:rsid w:val="00A4509A"/>
    <w:rsid w:val="00A45F8E"/>
    <w:rsid w:val="00A4617D"/>
    <w:rsid w:val="00A4671B"/>
    <w:rsid w:val="00A46CA8"/>
    <w:rsid w:val="00A46F67"/>
    <w:rsid w:val="00A4757B"/>
    <w:rsid w:val="00A503F7"/>
    <w:rsid w:val="00A506A9"/>
    <w:rsid w:val="00A507D2"/>
    <w:rsid w:val="00A50C7D"/>
    <w:rsid w:val="00A50F3A"/>
    <w:rsid w:val="00A50F42"/>
    <w:rsid w:val="00A51102"/>
    <w:rsid w:val="00A514C4"/>
    <w:rsid w:val="00A51C4A"/>
    <w:rsid w:val="00A522A3"/>
    <w:rsid w:val="00A524DE"/>
    <w:rsid w:val="00A52A49"/>
    <w:rsid w:val="00A52B20"/>
    <w:rsid w:val="00A53309"/>
    <w:rsid w:val="00A53DDA"/>
    <w:rsid w:val="00A540AC"/>
    <w:rsid w:val="00A550AA"/>
    <w:rsid w:val="00A552BD"/>
    <w:rsid w:val="00A55712"/>
    <w:rsid w:val="00A55858"/>
    <w:rsid w:val="00A55A17"/>
    <w:rsid w:val="00A560A6"/>
    <w:rsid w:val="00A56993"/>
    <w:rsid w:val="00A56D3A"/>
    <w:rsid w:val="00A57039"/>
    <w:rsid w:val="00A5720D"/>
    <w:rsid w:val="00A57C7A"/>
    <w:rsid w:val="00A6094F"/>
    <w:rsid w:val="00A60C21"/>
    <w:rsid w:val="00A61967"/>
    <w:rsid w:val="00A61EF2"/>
    <w:rsid w:val="00A62122"/>
    <w:rsid w:val="00A629DA"/>
    <w:rsid w:val="00A62A1A"/>
    <w:rsid w:val="00A62A7A"/>
    <w:rsid w:val="00A62CAA"/>
    <w:rsid w:val="00A62D3A"/>
    <w:rsid w:val="00A62DFB"/>
    <w:rsid w:val="00A631B6"/>
    <w:rsid w:val="00A63B6A"/>
    <w:rsid w:val="00A6410C"/>
    <w:rsid w:val="00A64BC4"/>
    <w:rsid w:val="00A65064"/>
    <w:rsid w:val="00A65176"/>
    <w:rsid w:val="00A6572E"/>
    <w:rsid w:val="00A65B0A"/>
    <w:rsid w:val="00A65B5B"/>
    <w:rsid w:val="00A662C9"/>
    <w:rsid w:val="00A668A3"/>
    <w:rsid w:val="00A66F45"/>
    <w:rsid w:val="00A67429"/>
    <w:rsid w:val="00A678A6"/>
    <w:rsid w:val="00A67C98"/>
    <w:rsid w:val="00A67F6E"/>
    <w:rsid w:val="00A707EF"/>
    <w:rsid w:val="00A709D2"/>
    <w:rsid w:val="00A70DD8"/>
    <w:rsid w:val="00A70FA8"/>
    <w:rsid w:val="00A716C2"/>
    <w:rsid w:val="00A71761"/>
    <w:rsid w:val="00A71A67"/>
    <w:rsid w:val="00A71AD8"/>
    <w:rsid w:val="00A72510"/>
    <w:rsid w:val="00A72DA6"/>
    <w:rsid w:val="00A72E13"/>
    <w:rsid w:val="00A7335D"/>
    <w:rsid w:val="00A73512"/>
    <w:rsid w:val="00A73BC0"/>
    <w:rsid w:val="00A74BB1"/>
    <w:rsid w:val="00A7542E"/>
    <w:rsid w:val="00A75EFE"/>
    <w:rsid w:val="00A76C6B"/>
    <w:rsid w:val="00A7738B"/>
    <w:rsid w:val="00A77461"/>
    <w:rsid w:val="00A77536"/>
    <w:rsid w:val="00A7753C"/>
    <w:rsid w:val="00A776BC"/>
    <w:rsid w:val="00A8005E"/>
    <w:rsid w:val="00A80191"/>
    <w:rsid w:val="00A80305"/>
    <w:rsid w:val="00A803E7"/>
    <w:rsid w:val="00A8073B"/>
    <w:rsid w:val="00A80D63"/>
    <w:rsid w:val="00A80D93"/>
    <w:rsid w:val="00A80E27"/>
    <w:rsid w:val="00A810EF"/>
    <w:rsid w:val="00A8164B"/>
    <w:rsid w:val="00A81E39"/>
    <w:rsid w:val="00A82065"/>
    <w:rsid w:val="00A8220C"/>
    <w:rsid w:val="00A822A7"/>
    <w:rsid w:val="00A82EF7"/>
    <w:rsid w:val="00A83081"/>
    <w:rsid w:val="00A832C5"/>
    <w:rsid w:val="00A83445"/>
    <w:rsid w:val="00A83D82"/>
    <w:rsid w:val="00A8578B"/>
    <w:rsid w:val="00A857D4"/>
    <w:rsid w:val="00A85F03"/>
    <w:rsid w:val="00A86151"/>
    <w:rsid w:val="00A86C1B"/>
    <w:rsid w:val="00A86C2B"/>
    <w:rsid w:val="00A87BDF"/>
    <w:rsid w:val="00A87D81"/>
    <w:rsid w:val="00A87F5A"/>
    <w:rsid w:val="00A902FA"/>
    <w:rsid w:val="00A90D4A"/>
    <w:rsid w:val="00A917CD"/>
    <w:rsid w:val="00A923E4"/>
    <w:rsid w:val="00A92492"/>
    <w:rsid w:val="00A924DD"/>
    <w:rsid w:val="00A9356B"/>
    <w:rsid w:val="00A94AF2"/>
    <w:rsid w:val="00A94BC9"/>
    <w:rsid w:val="00A94D23"/>
    <w:rsid w:val="00A95041"/>
    <w:rsid w:val="00A95BAE"/>
    <w:rsid w:val="00A95C06"/>
    <w:rsid w:val="00A95C23"/>
    <w:rsid w:val="00A97118"/>
    <w:rsid w:val="00A97EA8"/>
    <w:rsid w:val="00A97F7D"/>
    <w:rsid w:val="00AA0363"/>
    <w:rsid w:val="00AA0EBD"/>
    <w:rsid w:val="00AA0F3A"/>
    <w:rsid w:val="00AA12DF"/>
    <w:rsid w:val="00AA154A"/>
    <w:rsid w:val="00AA1FD7"/>
    <w:rsid w:val="00AA24A9"/>
    <w:rsid w:val="00AA3143"/>
    <w:rsid w:val="00AA320D"/>
    <w:rsid w:val="00AA40C0"/>
    <w:rsid w:val="00AA40ED"/>
    <w:rsid w:val="00AA4453"/>
    <w:rsid w:val="00AA4959"/>
    <w:rsid w:val="00AA4B66"/>
    <w:rsid w:val="00AA4D86"/>
    <w:rsid w:val="00AA5B99"/>
    <w:rsid w:val="00AA62A9"/>
    <w:rsid w:val="00AA6443"/>
    <w:rsid w:val="00AA6771"/>
    <w:rsid w:val="00AA7433"/>
    <w:rsid w:val="00AB1131"/>
    <w:rsid w:val="00AB2E78"/>
    <w:rsid w:val="00AB3589"/>
    <w:rsid w:val="00AB3C36"/>
    <w:rsid w:val="00AB43A1"/>
    <w:rsid w:val="00AB4752"/>
    <w:rsid w:val="00AB5C3F"/>
    <w:rsid w:val="00AB6B49"/>
    <w:rsid w:val="00AB710B"/>
    <w:rsid w:val="00AB78E9"/>
    <w:rsid w:val="00AB7BB0"/>
    <w:rsid w:val="00AC006F"/>
    <w:rsid w:val="00AC0244"/>
    <w:rsid w:val="00AC0D50"/>
    <w:rsid w:val="00AC284D"/>
    <w:rsid w:val="00AC2D2B"/>
    <w:rsid w:val="00AC301A"/>
    <w:rsid w:val="00AC35B3"/>
    <w:rsid w:val="00AC585A"/>
    <w:rsid w:val="00AC6172"/>
    <w:rsid w:val="00AC6772"/>
    <w:rsid w:val="00AC7233"/>
    <w:rsid w:val="00AC759C"/>
    <w:rsid w:val="00AD02B4"/>
    <w:rsid w:val="00AD1399"/>
    <w:rsid w:val="00AD22FB"/>
    <w:rsid w:val="00AD2354"/>
    <w:rsid w:val="00AD2B75"/>
    <w:rsid w:val="00AD2DEC"/>
    <w:rsid w:val="00AD31A3"/>
    <w:rsid w:val="00AD32AF"/>
    <w:rsid w:val="00AD3514"/>
    <w:rsid w:val="00AD3765"/>
    <w:rsid w:val="00AD42CC"/>
    <w:rsid w:val="00AD5393"/>
    <w:rsid w:val="00AD5E6C"/>
    <w:rsid w:val="00AD698A"/>
    <w:rsid w:val="00AD6BE3"/>
    <w:rsid w:val="00AD6FE8"/>
    <w:rsid w:val="00AD7A53"/>
    <w:rsid w:val="00AE0181"/>
    <w:rsid w:val="00AE06F8"/>
    <w:rsid w:val="00AE0733"/>
    <w:rsid w:val="00AE082A"/>
    <w:rsid w:val="00AE1010"/>
    <w:rsid w:val="00AE1029"/>
    <w:rsid w:val="00AE2C0B"/>
    <w:rsid w:val="00AE2ECB"/>
    <w:rsid w:val="00AE36F1"/>
    <w:rsid w:val="00AE3B61"/>
    <w:rsid w:val="00AE3C0F"/>
    <w:rsid w:val="00AE4135"/>
    <w:rsid w:val="00AE4C81"/>
    <w:rsid w:val="00AE4F9C"/>
    <w:rsid w:val="00AE587A"/>
    <w:rsid w:val="00AE6985"/>
    <w:rsid w:val="00AE7082"/>
    <w:rsid w:val="00AE7467"/>
    <w:rsid w:val="00AE7C26"/>
    <w:rsid w:val="00AF00DB"/>
    <w:rsid w:val="00AF0191"/>
    <w:rsid w:val="00AF02E3"/>
    <w:rsid w:val="00AF0586"/>
    <w:rsid w:val="00AF0613"/>
    <w:rsid w:val="00AF0D57"/>
    <w:rsid w:val="00AF0D60"/>
    <w:rsid w:val="00AF0EEA"/>
    <w:rsid w:val="00AF170F"/>
    <w:rsid w:val="00AF1F8F"/>
    <w:rsid w:val="00AF1FCB"/>
    <w:rsid w:val="00AF2219"/>
    <w:rsid w:val="00AF28F9"/>
    <w:rsid w:val="00AF2C36"/>
    <w:rsid w:val="00AF300C"/>
    <w:rsid w:val="00AF3E57"/>
    <w:rsid w:val="00AF3FCA"/>
    <w:rsid w:val="00AF410F"/>
    <w:rsid w:val="00AF4F8E"/>
    <w:rsid w:val="00AF4FCC"/>
    <w:rsid w:val="00AF549D"/>
    <w:rsid w:val="00AF5A2D"/>
    <w:rsid w:val="00AF5A3F"/>
    <w:rsid w:val="00AF64C2"/>
    <w:rsid w:val="00AF69D3"/>
    <w:rsid w:val="00AF6B06"/>
    <w:rsid w:val="00AF6E17"/>
    <w:rsid w:val="00AF70D5"/>
    <w:rsid w:val="00AF7439"/>
    <w:rsid w:val="00B0036C"/>
    <w:rsid w:val="00B00500"/>
    <w:rsid w:val="00B00B46"/>
    <w:rsid w:val="00B01651"/>
    <w:rsid w:val="00B01B39"/>
    <w:rsid w:val="00B02ADE"/>
    <w:rsid w:val="00B02CF7"/>
    <w:rsid w:val="00B04543"/>
    <w:rsid w:val="00B04B10"/>
    <w:rsid w:val="00B058D6"/>
    <w:rsid w:val="00B05DD7"/>
    <w:rsid w:val="00B0600B"/>
    <w:rsid w:val="00B06022"/>
    <w:rsid w:val="00B066F5"/>
    <w:rsid w:val="00B06C2A"/>
    <w:rsid w:val="00B07009"/>
    <w:rsid w:val="00B07337"/>
    <w:rsid w:val="00B1061A"/>
    <w:rsid w:val="00B10A69"/>
    <w:rsid w:val="00B10F85"/>
    <w:rsid w:val="00B11866"/>
    <w:rsid w:val="00B1262F"/>
    <w:rsid w:val="00B128D0"/>
    <w:rsid w:val="00B13845"/>
    <w:rsid w:val="00B13BD5"/>
    <w:rsid w:val="00B14463"/>
    <w:rsid w:val="00B14797"/>
    <w:rsid w:val="00B14E47"/>
    <w:rsid w:val="00B15AB3"/>
    <w:rsid w:val="00B160CB"/>
    <w:rsid w:val="00B1677B"/>
    <w:rsid w:val="00B16DAF"/>
    <w:rsid w:val="00B170CA"/>
    <w:rsid w:val="00B17255"/>
    <w:rsid w:val="00B17B9F"/>
    <w:rsid w:val="00B20616"/>
    <w:rsid w:val="00B20DFF"/>
    <w:rsid w:val="00B2290A"/>
    <w:rsid w:val="00B22C7A"/>
    <w:rsid w:val="00B237E3"/>
    <w:rsid w:val="00B23BD5"/>
    <w:rsid w:val="00B24194"/>
    <w:rsid w:val="00B24B87"/>
    <w:rsid w:val="00B25C32"/>
    <w:rsid w:val="00B25D72"/>
    <w:rsid w:val="00B261DE"/>
    <w:rsid w:val="00B26827"/>
    <w:rsid w:val="00B2694A"/>
    <w:rsid w:val="00B26A77"/>
    <w:rsid w:val="00B26DE5"/>
    <w:rsid w:val="00B2742F"/>
    <w:rsid w:val="00B27777"/>
    <w:rsid w:val="00B3033A"/>
    <w:rsid w:val="00B305CD"/>
    <w:rsid w:val="00B308F9"/>
    <w:rsid w:val="00B30F9E"/>
    <w:rsid w:val="00B31122"/>
    <w:rsid w:val="00B32205"/>
    <w:rsid w:val="00B3220C"/>
    <w:rsid w:val="00B33411"/>
    <w:rsid w:val="00B33BD0"/>
    <w:rsid w:val="00B33E0C"/>
    <w:rsid w:val="00B340E0"/>
    <w:rsid w:val="00B346EC"/>
    <w:rsid w:val="00B3470A"/>
    <w:rsid w:val="00B34A77"/>
    <w:rsid w:val="00B34E04"/>
    <w:rsid w:val="00B34F18"/>
    <w:rsid w:val="00B358C0"/>
    <w:rsid w:val="00B3594E"/>
    <w:rsid w:val="00B35CA4"/>
    <w:rsid w:val="00B36FE5"/>
    <w:rsid w:val="00B3744C"/>
    <w:rsid w:val="00B37A3F"/>
    <w:rsid w:val="00B37ADE"/>
    <w:rsid w:val="00B37E3A"/>
    <w:rsid w:val="00B40130"/>
    <w:rsid w:val="00B40577"/>
    <w:rsid w:val="00B411F5"/>
    <w:rsid w:val="00B41391"/>
    <w:rsid w:val="00B41D70"/>
    <w:rsid w:val="00B41FA4"/>
    <w:rsid w:val="00B4258A"/>
    <w:rsid w:val="00B43097"/>
    <w:rsid w:val="00B433A3"/>
    <w:rsid w:val="00B433B2"/>
    <w:rsid w:val="00B435C9"/>
    <w:rsid w:val="00B43682"/>
    <w:rsid w:val="00B441FF"/>
    <w:rsid w:val="00B4422D"/>
    <w:rsid w:val="00B44690"/>
    <w:rsid w:val="00B4471D"/>
    <w:rsid w:val="00B447FF"/>
    <w:rsid w:val="00B44A07"/>
    <w:rsid w:val="00B453BD"/>
    <w:rsid w:val="00B456E8"/>
    <w:rsid w:val="00B458A2"/>
    <w:rsid w:val="00B4614D"/>
    <w:rsid w:val="00B4646A"/>
    <w:rsid w:val="00B46656"/>
    <w:rsid w:val="00B46CD5"/>
    <w:rsid w:val="00B46D38"/>
    <w:rsid w:val="00B475A2"/>
    <w:rsid w:val="00B47A35"/>
    <w:rsid w:val="00B47C0D"/>
    <w:rsid w:val="00B47E42"/>
    <w:rsid w:val="00B5068E"/>
    <w:rsid w:val="00B5080E"/>
    <w:rsid w:val="00B5081C"/>
    <w:rsid w:val="00B508CA"/>
    <w:rsid w:val="00B50E1B"/>
    <w:rsid w:val="00B51856"/>
    <w:rsid w:val="00B518D6"/>
    <w:rsid w:val="00B52641"/>
    <w:rsid w:val="00B53001"/>
    <w:rsid w:val="00B537BE"/>
    <w:rsid w:val="00B53C94"/>
    <w:rsid w:val="00B54B39"/>
    <w:rsid w:val="00B54CF4"/>
    <w:rsid w:val="00B55C16"/>
    <w:rsid w:val="00B55CE0"/>
    <w:rsid w:val="00B56568"/>
    <w:rsid w:val="00B56A4A"/>
    <w:rsid w:val="00B56E1B"/>
    <w:rsid w:val="00B57BFE"/>
    <w:rsid w:val="00B57F53"/>
    <w:rsid w:val="00B6000C"/>
    <w:rsid w:val="00B607B2"/>
    <w:rsid w:val="00B60F0D"/>
    <w:rsid w:val="00B611E1"/>
    <w:rsid w:val="00B622FC"/>
    <w:rsid w:val="00B62946"/>
    <w:rsid w:val="00B62B52"/>
    <w:rsid w:val="00B63294"/>
    <w:rsid w:val="00B63302"/>
    <w:rsid w:val="00B633DF"/>
    <w:rsid w:val="00B6350D"/>
    <w:rsid w:val="00B635C9"/>
    <w:rsid w:val="00B63620"/>
    <w:rsid w:val="00B638D6"/>
    <w:rsid w:val="00B644CC"/>
    <w:rsid w:val="00B64FEF"/>
    <w:rsid w:val="00B66C8D"/>
    <w:rsid w:val="00B671E7"/>
    <w:rsid w:val="00B67428"/>
    <w:rsid w:val="00B674D2"/>
    <w:rsid w:val="00B678B1"/>
    <w:rsid w:val="00B678CA"/>
    <w:rsid w:val="00B67D69"/>
    <w:rsid w:val="00B67F15"/>
    <w:rsid w:val="00B70B31"/>
    <w:rsid w:val="00B70E87"/>
    <w:rsid w:val="00B70EF3"/>
    <w:rsid w:val="00B717BD"/>
    <w:rsid w:val="00B71BDC"/>
    <w:rsid w:val="00B71C70"/>
    <w:rsid w:val="00B72EA0"/>
    <w:rsid w:val="00B7302C"/>
    <w:rsid w:val="00B733D2"/>
    <w:rsid w:val="00B73995"/>
    <w:rsid w:val="00B74422"/>
    <w:rsid w:val="00B748C8"/>
    <w:rsid w:val="00B75704"/>
    <w:rsid w:val="00B757F3"/>
    <w:rsid w:val="00B75BEF"/>
    <w:rsid w:val="00B75C70"/>
    <w:rsid w:val="00B76373"/>
    <w:rsid w:val="00B765ED"/>
    <w:rsid w:val="00B76604"/>
    <w:rsid w:val="00B772B8"/>
    <w:rsid w:val="00B77C89"/>
    <w:rsid w:val="00B80080"/>
    <w:rsid w:val="00B81508"/>
    <w:rsid w:val="00B81E5F"/>
    <w:rsid w:val="00B827A6"/>
    <w:rsid w:val="00B83BCF"/>
    <w:rsid w:val="00B83D00"/>
    <w:rsid w:val="00B8454E"/>
    <w:rsid w:val="00B84D1E"/>
    <w:rsid w:val="00B8568F"/>
    <w:rsid w:val="00B865C9"/>
    <w:rsid w:val="00B8704C"/>
    <w:rsid w:val="00B8737E"/>
    <w:rsid w:val="00B87B31"/>
    <w:rsid w:val="00B87B87"/>
    <w:rsid w:val="00B87F32"/>
    <w:rsid w:val="00B90032"/>
    <w:rsid w:val="00B9042C"/>
    <w:rsid w:val="00B904E2"/>
    <w:rsid w:val="00B916E8"/>
    <w:rsid w:val="00B91F6F"/>
    <w:rsid w:val="00B91F9F"/>
    <w:rsid w:val="00B9229E"/>
    <w:rsid w:val="00B922A3"/>
    <w:rsid w:val="00B926F5"/>
    <w:rsid w:val="00B927FF"/>
    <w:rsid w:val="00B92B85"/>
    <w:rsid w:val="00B92B9B"/>
    <w:rsid w:val="00B92C16"/>
    <w:rsid w:val="00B92D2A"/>
    <w:rsid w:val="00B92F1A"/>
    <w:rsid w:val="00B944FC"/>
    <w:rsid w:val="00B948FB"/>
    <w:rsid w:val="00B94FB6"/>
    <w:rsid w:val="00B95135"/>
    <w:rsid w:val="00B95350"/>
    <w:rsid w:val="00B9568D"/>
    <w:rsid w:val="00B95C47"/>
    <w:rsid w:val="00B95CD7"/>
    <w:rsid w:val="00B95EDC"/>
    <w:rsid w:val="00B966B0"/>
    <w:rsid w:val="00B96E10"/>
    <w:rsid w:val="00B972D6"/>
    <w:rsid w:val="00B9755B"/>
    <w:rsid w:val="00B97EEA"/>
    <w:rsid w:val="00B97EFC"/>
    <w:rsid w:val="00BA0072"/>
    <w:rsid w:val="00BA07F3"/>
    <w:rsid w:val="00BA0C6B"/>
    <w:rsid w:val="00BA0FC7"/>
    <w:rsid w:val="00BA1268"/>
    <w:rsid w:val="00BA1922"/>
    <w:rsid w:val="00BA1DDA"/>
    <w:rsid w:val="00BA2B48"/>
    <w:rsid w:val="00BA2BD8"/>
    <w:rsid w:val="00BA2E20"/>
    <w:rsid w:val="00BA31FB"/>
    <w:rsid w:val="00BA337B"/>
    <w:rsid w:val="00BA3539"/>
    <w:rsid w:val="00BA3A31"/>
    <w:rsid w:val="00BA48DE"/>
    <w:rsid w:val="00BA4DEF"/>
    <w:rsid w:val="00BA4F8C"/>
    <w:rsid w:val="00BA547F"/>
    <w:rsid w:val="00BA5C82"/>
    <w:rsid w:val="00BA64FE"/>
    <w:rsid w:val="00BA697B"/>
    <w:rsid w:val="00BA6D80"/>
    <w:rsid w:val="00BA7913"/>
    <w:rsid w:val="00BA7D65"/>
    <w:rsid w:val="00BB025A"/>
    <w:rsid w:val="00BB02A1"/>
    <w:rsid w:val="00BB0904"/>
    <w:rsid w:val="00BB0A88"/>
    <w:rsid w:val="00BB187A"/>
    <w:rsid w:val="00BB1A90"/>
    <w:rsid w:val="00BB2947"/>
    <w:rsid w:val="00BB2A63"/>
    <w:rsid w:val="00BB3EF6"/>
    <w:rsid w:val="00BB48CF"/>
    <w:rsid w:val="00BB4DED"/>
    <w:rsid w:val="00BB59DF"/>
    <w:rsid w:val="00BB5DE5"/>
    <w:rsid w:val="00BB5E58"/>
    <w:rsid w:val="00BB5EC6"/>
    <w:rsid w:val="00BB648E"/>
    <w:rsid w:val="00BB6609"/>
    <w:rsid w:val="00BB76A6"/>
    <w:rsid w:val="00BB77DB"/>
    <w:rsid w:val="00BC0B8D"/>
    <w:rsid w:val="00BC10A2"/>
    <w:rsid w:val="00BC10C4"/>
    <w:rsid w:val="00BC135B"/>
    <w:rsid w:val="00BC2D68"/>
    <w:rsid w:val="00BC361C"/>
    <w:rsid w:val="00BC3BFB"/>
    <w:rsid w:val="00BC3C15"/>
    <w:rsid w:val="00BC3C20"/>
    <w:rsid w:val="00BC4B2E"/>
    <w:rsid w:val="00BC5179"/>
    <w:rsid w:val="00BC6780"/>
    <w:rsid w:val="00BC713B"/>
    <w:rsid w:val="00BC7C15"/>
    <w:rsid w:val="00BD04C4"/>
    <w:rsid w:val="00BD0B71"/>
    <w:rsid w:val="00BD0E46"/>
    <w:rsid w:val="00BD1A62"/>
    <w:rsid w:val="00BD258B"/>
    <w:rsid w:val="00BD2849"/>
    <w:rsid w:val="00BD31F9"/>
    <w:rsid w:val="00BD3953"/>
    <w:rsid w:val="00BD3BB6"/>
    <w:rsid w:val="00BD4DDC"/>
    <w:rsid w:val="00BD4F12"/>
    <w:rsid w:val="00BD5380"/>
    <w:rsid w:val="00BD54AE"/>
    <w:rsid w:val="00BD55B6"/>
    <w:rsid w:val="00BD5F04"/>
    <w:rsid w:val="00BD6EEA"/>
    <w:rsid w:val="00BD78EC"/>
    <w:rsid w:val="00BE08BE"/>
    <w:rsid w:val="00BE0F7A"/>
    <w:rsid w:val="00BE1155"/>
    <w:rsid w:val="00BE14A3"/>
    <w:rsid w:val="00BE1E0F"/>
    <w:rsid w:val="00BE1F71"/>
    <w:rsid w:val="00BE316E"/>
    <w:rsid w:val="00BE31D7"/>
    <w:rsid w:val="00BE31F1"/>
    <w:rsid w:val="00BE35BC"/>
    <w:rsid w:val="00BE38F1"/>
    <w:rsid w:val="00BE3C1D"/>
    <w:rsid w:val="00BE4302"/>
    <w:rsid w:val="00BE44B7"/>
    <w:rsid w:val="00BE6E5E"/>
    <w:rsid w:val="00BE7677"/>
    <w:rsid w:val="00BE7ADA"/>
    <w:rsid w:val="00BF00AA"/>
    <w:rsid w:val="00BF00DB"/>
    <w:rsid w:val="00BF04E6"/>
    <w:rsid w:val="00BF08E7"/>
    <w:rsid w:val="00BF1054"/>
    <w:rsid w:val="00BF1586"/>
    <w:rsid w:val="00BF15F6"/>
    <w:rsid w:val="00BF1CE8"/>
    <w:rsid w:val="00BF1F82"/>
    <w:rsid w:val="00BF25AA"/>
    <w:rsid w:val="00BF3060"/>
    <w:rsid w:val="00BF3621"/>
    <w:rsid w:val="00BF3A6E"/>
    <w:rsid w:val="00BF3BF7"/>
    <w:rsid w:val="00BF40E5"/>
    <w:rsid w:val="00BF4119"/>
    <w:rsid w:val="00BF41A2"/>
    <w:rsid w:val="00BF51B3"/>
    <w:rsid w:val="00BF5CCA"/>
    <w:rsid w:val="00BF6140"/>
    <w:rsid w:val="00BF62E2"/>
    <w:rsid w:val="00BF67EF"/>
    <w:rsid w:val="00BF6C90"/>
    <w:rsid w:val="00BF7A8D"/>
    <w:rsid w:val="00C00920"/>
    <w:rsid w:val="00C01640"/>
    <w:rsid w:val="00C019C6"/>
    <w:rsid w:val="00C01DDD"/>
    <w:rsid w:val="00C0205A"/>
    <w:rsid w:val="00C02BBF"/>
    <w:rsid w:val="00C02C9D"/>
    <w:rsid w:val="00C02F0E"/>
    <w:rsid w:val="00C02F23"/>
    <w:rsid w:val="00C03085"/>
    <w:rsid w:val="00C036B8"/>
    <w:rsid w:val="00C03862"/>
    <w:rsid w:val="00C03903"/>
    <w:rsid w:val="00C0395D"/>
    <w:rsid w:val="00C03CEF"/>
    <w:rsid w:val="00C04314"/>
    <w:rsid w:val="00C043E9"/>
    <w:rsid w:val="00C04814"/>
    <w:rsid w:val="00C0485C"/>
    <w:rsid w:val="00C052D8"/>
    <w:rsid w:val="00C05677"/>
    <w:rsid w:val="00C05A3F"/>
    <w:rsid w:val="00C05C97"/>
    <w:rsid w:val="00C05F87"/>
    <w:rsid w:val="00C06341"/>
    <w:rsid w:val="00C06645"/>
    <w:rsid w:val="00C07146"/>
    <w:rsid w:val="00C0767D"/>
    <w:rsid w:val="00C0778D"/>
    <w:rsid w:val="00C100AA"/>
    <w:rsid w:val="00C106B7"/>
    <w:rsid w:val="00C10727"/>
    <w:rsid w:val="00C10A68"/>
    <w:rsid w:val="00C10F04"/>
    <w:rsid w:val="00C11214"/>
    <w:rsid w:val="00C113CD"/>
    <w:rsid w:val="00C118A6"/>
    <w:rsid w:val="00C11A83"/>
    <w:rsid w:val="00C121F9"/>
    <w:rsid w:val="00C122FE"/>
    <w:rsid w:val="00C12753"/>
    <w:rsid w:val="00C13564"/>
    <w:rsid w:val="00C13660"/>
    <w:rsid w:val="00C13DCE"/>
    <w:rsid w:val="00C14041"/>
    <w:rsid w:val="00C141DD"/>
    <w:rsid w:val="00C14301"/>
    <w:rsid w:val="00C14AFE"/>
    <w:rsid w:val="00C15214"/>
    <w:rsid w:val="00C153B6"/>
    <w:rsid w:val="00C1541B"/>
    <w:rsid w:val="00C16138"/>
    <w:rsid w:val="00C16DAD"/>
    <w:rsid w:val="00C17D64"/>
    <w:rsid w:val="00C203E7"/>
    <w:rsid w:val="00C2050C"/>
    <w:rsid w:val="00C20727"/>
    <w:rsid w:val="00C207C3"/>
    <w:rsid w:val="00C20825"/>
    <w:rsid w:val="00C20DAA"/>
    <w:rsid w:val="00C210C0"/>
    <w:rsid w:val="00C21104"/>
    <w:rsid w:val="00C215B5"/>
    <w:rsid w:val="00C21679"/>
    <w:rsid w:val="00C22278"/>
    <w:rsid w:val="00C231CC"/>
    <w:rsid w:val="00C23267"/>
    <w:rsid w:val="00C2372E"/>
    <w:rsid w:val="00C23A2E"/>
    <w:rsid w:val="00C23C18"/>
    <w:rsid w:val="00C23CED"/>
    <w:rsid w:val="00C2419E"/>
    <w:rsid w:val="00C248E5"/>
    <w:rsid w:val="00C24AB3"/>
    <w:rsid w:val="00C250F6"/>
    <w:rsid w:val="00C25574"/>
    <w:rsid w:val="00C25B02"/>
    <w:rsid w:val="00C26FB7"/>
    <w:rsid w:val="00C3042A"/>
    <w:rsid w:val="00C30580"/>
    <w:rsid w:val="00C305CE"/>
    <w:rsid w:val="00C306A1"/>
    <w:rsid w:val="00C30716"/>
    <w:rsid w:val="00C3083B"/>
    <w:rsid w:val="00C30948"/>
    <w:rsid w:val="00C31AEA"/>
    <w:rsid w:val="00C31BC3"/>
    <w:rsid w:val="00C32107"/>
    <w:rsid w:val="00C3363E"/>
    <w:rsid w:val="00C33FD3"/>
    <w:rsid w:val="00C34B5B"/>
    <w:rsid w:val="00C34BB0"/>
    <w:rsid w:val="00C34C6C"/>
    <w:rsid w:val="00C353CB"/>
    <w:rsid w:val="00C35549"/>
    <w:rsid w:val="00C35CE1"/>
    <w:rsid w:val="00C36CC8"/>
    <w:rsid w:val="00C379AF"/>
    <w:rsid w:val="00C37A86"/>
    <w:rsid w:val="00C403FD"/>
    <w:rsid w:val="00C40BDA"/>
    <w:rsid w:val="00C42751"/>
    <w:rsid w:val="00C4307A"/>
    <w:rsid w:val="00C432B7"/>
    <w:rsid w:val="00C43373"/>
    <w:rsid w:val="00C43842"/>
    <w:rsid w:val="00C43BE3"/>
    <w:rsid w:val="00C43CB3"/>
    <w:rsid w:val="00C44DFF"/>
    <w:rsid w:val="00C44F9B"/>
    <w:rsid w:val="00C45955"/>
    <w:rsid w:val="00C45F54"/>
    <w:rsid w:val="00C461AA"/>
    <w:rsid w:val="00C46716"/>
    <w:rsid w:val="00C46F09"/>
    <w:rsid w:val="00C4728A"/>
    <w:rsid w:val="00C4739F"/>
    <w:rsid w:val="00C47D47"/>
    <w:rsid w:val="00C5018F"/>
    <w:rsid w:val="00C503A0"/>
    <w:rsid w:val="00C50A72"/>
    <w:rsid w:val="00C50AEE"/>
    <w:rsid w:val="00C5128E"/>
    <w:rsid w:val="00C514D2"/>
    <w:rsid w:val="00C51915"/>
    <w:rsid w:val="00C5211B"/>
    <w:rsid w:val="00C522E6"/>
    <w:rsid w:val="00C53011"/>
    <w:rsid w:val="00C53171"/>
    <w:rsid w:val="00C5361F"/>
    <w:rsid w:val="00C53EC9"/>
    <w:rsid w:val="00C54145"/>
    <w:rsid w:val="00C559E5"/>
    <w:rsid w:val="00C55BE3"/>
    <w:rsid w:val="00C55E8F"/>
    <w:rsid w:val="00C55F86"/>
    <w:rsid w:val="00C567C9"/>
    <w:rsid w:val="00C568E3"/>
    <w:rsid w:val="00C56A77"/>
    <w:rsid w:val="00C57133"/>
    <w:rsid w:val="00C572BB"/>
    <w:rsid w:val="00C57575"/>
    <w:rsid w:val="00C57AB1"/>
    <w:rsid w:val="00C57C98"/>
    <w:rsid w:val="00C60189"/>
    <w:rsid w:val="00C603AB"/>
    <w:rsid w:val="00C60B36"/>
    <w:rsid w:val="00C61009"/>
    <w:rsid w:val="00C61239"/>
    <w:rsid w:val="00C618DF"/>
    <w:rsid w:val="00C6315B"/>
    <w:rsid w:val="00C636D5"/>
    <w:rsid w:val="00C64891"/>
    <w:rsid w:val="00C65A32"/>
    <w:rsid w:val="00C66477"/>
    <w:rsid w:val="00C668CA"/>
    <w:rsid w:val="00C67941"/>
    <w:rsid w:val="00C679F9"/>
    <w:rsid w:val="00C70618"/>
    <w:rsid w:val="00C71483"/>
    <w:rsid w:val="00C71710"/>
    <w:rsid w:val="00C71CF2"/>
    <w:rsid w:val="00C71F15"/>
    <w:rsid w:val="00C723D3"/>
    <w:rsid w:val="00C72607"/>
    <w:rsid w:val="00C72A56"/>
    <w:rsid w:val="00C72D90"/>
    <w:rsid w:val="00C73332"/>
    <w:rsid w:val="00C733DA"/>
    <w:rsid w:val="00C73ADD"/>
    <w:rsid w:val="00C7447B"/>
    <w:rsid w:val="00C74A09"/>
    <w:rsid w:val="00C74EE0"/>
    <w:rsid w:val="00C751D0"/>
    <w:rsid w:val="00C75D68"/>
    <w:rsid w:val="00C75D86"/>
    <w:rsid w:val="00C762F6"/>
    <w:rsid w:val="00C770B5"/>
    <w:rsid w:val="00C77201"/>
    <w:rsid w:val="00C775B0"/>
    <w:rsid w:val="00C7761A"/>
    <w:rsid w:val="00C77C29"/>
    <w:rsid w:val="00C77E3B"/>
    <w:rsid w:val="00C80282"/>
    <w:rsid w:val="00C80C10"/>
    <w:rsid w:val="00C812BC"/>
    <w:rsid w:val="00C81364"/>
    <w:rsid w:val="00C81908"/>
    <w:rsid w:val="00C81F30"/>
    <w:rsid w:val="00C81F70"/>
    <w:rsid w:val="00C822A4"/>
    <w:rsid w:val="00C823CA"/>
    <w:rsid w:val="00C82F87"/>
    <w:rsid w:val="00C83A53"/>
    <w:rsid w:val="00C84229"/>
    <w:rsid w:val="00C84527"/>
    <w:rsid w:val="00C848A9"/>
    <w:rsid w:val="00C84AF0"/>
    <w:rsid w:val="00C84D8E"/>
    <w:rsid w:val="00C84EA8"/>
    <w:rsid w:val="00C85647"/>
    <w:rsid w:val="00C85883"/>
    <w:rsid w:val="00C85F72"/>
    <w:rsid w:val="00C87931"/>
    <w:rsid w:val="00C87E0B"/>
    <w:rsid w:val="00C9033E"/>
    <w:rsid w:val="00C9073C"/>
    <w:rsid w:val="00C91002"/>
    <w:rsid w:val="00C91413"/>
    <w:rsid w:val="00C91965"/>
    <w:rsid w:val="00C924E0"/>
    <w:rsid w:val="00C93036"/>
    <w:rsid w:val="00C935B1"/>
    <w:rsid w:val="00C93F77"/>
    <w:rsid w:val="00C93FB4"/>
    <w:rsid w:val="00C94787"/>
    <w:rsid w:val="00C95050"/>
    <w:rsid w:val="00C95062"/>
    <w:rsid w:val="00C950A9"/>
    <w:rsid w:val="00C95494"/>
    <w:rsid w:val="00C95AB1"/>
    <w:rsid w:val="00C95C8D"/>
    <w:rsid w:val="00C966F0"/>
    <w:rsid w:val="00C96931"/>
    <w:rsid w:val="00C96FC9"/>
    <w:rsid w:val="00C9772D"/>
    <w:rsid w:val="00C97AD7"/>
    <w:rsid w:val="00CA160A"/>
    <w:rsid w:val="00CA1AEB"/>
    <w:rsid w:val="00CA1CCD"/>
    <w:rsid w:val="00CA1E64"/>
    <w:rsid w:val="00CA201C"/>
    <w:rsid w:val="00CA2304"/>
    <w:rsid w:val="00CA26BB"/>
    <w:rsid w:val="00CA2930"/>
    <w:rsid w:val="00CA2D9D"/>
    <w:rsid w:val="00CA35D7"/>
    <w:rsid w:val="00CA3784"/>
    <w:rsid w:val="00CA3AF1"/>
    <w:rsid w:val="00CA3B27"/>
    <w:rsid w:val="00CA3BA0"/>
    <w:rsid w:val="00CA3BF8"/>
    <w:rsid w:val="00CA3D8E"/>
    <w:rsid w:val="00CA415A"/>
    <w:rsid w:val="00CA47FC"/>
    <w:rsid w:val="00CA4A45"/>
    <w:rsid w:val="00CA4C35"/>
    <w:rsid w:val="00CA5007"/>
    <w:rsid w:val="00CA54C0"/>
    <w:rsid w:val="00CA5817"/>
    <w:rsid w:val="00CA59E9"/>
    <w:rsid w:val="00CA6D0E"/>
    <w:rsid w:val="00CA6D74"/>
    <w:rsid w:val="00CB023E"/>
    <w:rsid w:val="00CB04ED"/>
    <w:rsid w:val="00CB10E5"/>
    <w:rsid w:val="00CB1410"/>
    <w:rsid w:val="00CB1F2B"/>
    <w:rsid w:val="00CB2170"/>
    <w:rsid w:val="00CB230B"/>
    <w:rsid w:val="00CB263A"/>
    <w:rsid w:val="00CB2E1B"/>
    <w:rsid w:val="00CB2FA3"/>
    <w:rsid w:val="00CB306E"/>
    <w:rsid w:val="00CB3DEC"/>
    <w:rsid w:val="00CB3EC3"/>
    <w:rsid w:val="00CB41E6"/>
    <w:rsid w:val="00CB4E5F"/>
    <w:rsid w:val="00CB519B"/>
    <w:rsid w:val="00CB5653"/>
    <w:rsid w:val="00CB56F5"/>
    <w:rsid w:val="00CB5C51"/>
    <w:rsid w:val="00CB6807"/>
    <w:rsid w:val="00CB69EE"/>
    <w:rsid w:val="00CB6E78"/>
    <w:rsid w:val="00CB7112"/>
    <w:rsid w:val="00CB72CE"/>
    <w:rsid w:val="00CB7625"/>
    <w:rsid w:val="00CC02C7"/>
    <w:rsid w:val="00CC0DB6"/>
    <w:rsid w:val="00CC13B5"/>
    <w:rsid w:val="00CC174F"/>
    <w:rsid w:val="00CC1795"/>
    <w:rsid w:val="00CC21D0"/>
    <w:rsid w:val="00CC2E15"/>
    <w:rsid w:val="00CC3D6A"/>
    <w:rsid w:val="00CC3F47"/>
    <w:rsid w:val="00CC408C"/>
    <w:rsid w:val="00CC424C"/>
    <w:rsid w:val="00CC5D62"/>
    <w:rsid w:val="00CC6157"/>
    <w:rsid w:val="00CC6567"/>
    <w:rsid w:val="00CC70ED"/>
    <w:rsid w:val="00CC712A"/>
    <w:rsid w:val="00CC7585"/>
    <w:rsid w:val="00CD03E6"/>
    <w:rsid w:val="00CD067C"/>
    <w:rsid w:val="00CD06E1"/>
    <w:rsid w:val="00CD09F3"/>
    <w:rsid w:val="00CD0D3D"/>
    <w:rsid w:val="00CD17D8"/>
    <w:rsid w:val="00CD1C49"/>
    <w:rsid w:val="00CD337D"/>
    <w:rsid w:val="00CD3DDB"/>
    <w:rsid w:val="00CD4D8F"/>
    <w:rsid w:val="00CD4FDB"/>
    <w:rsid w:val="00CD5242"/>
    <w:rsid w:val="00CD5366"/>
    <w:rsid w:val="00CD56C7"/>
    <w:rsid w:val="00CD58D7"/>
    <w:rsid w:val="00CD5FB1"/>
    <w:rsid w:val="00CD6A75"/>
    <w:rsid w:val="00CD6CB5"/>
    <w:rsid w:val="00CD6D82"/>
    <w:rsid w:val="00CD703A"/>
    <w:rsid w:val="00CD7378"/>
    <w:rsid w:val="00CD73B5"/>
    <w:rsid w:val="00CD7DDF"/>
    <w:rsid w:val="00CD7F0D"/>
    <w:rsid w:val="00CE00E9"/>
    <w:rsid w:val="00CE031F"/>
    <w:rsid w:val="00CE034C"/>
    <w:rsid w:val="00CE0A9F"/>
    <w:rsid w:val="00CE0DDB"/>
    <w:rsid w:val="00CE1491"/>
    <w:rsid w:val="00CE14E7"/>
    <w:rsid w:val="00CE18B0"/>
    <w:rsid w:val="00CE1DC7"/>
    <w:rsid w:val="00CE1E58"/>
    <w:rsid w:val="00CE1FBE"/>
    <w:rsid w:val="00CE2756"/>
    <w:rsid w:val="00CE28D0"/>
    <w:rsid w:val="00CE3076"/>
    <w:rsid w:val="00CE3156"/>
    <w:rsid w:val="00CE3585"/>
    <w:rsid w:val="00CE454C"/>
    <w:rsid w:val="00CE4D05"/>
    <w:rsid w:val="00CE5597"/>
    <w:rsid w:val="00CE63F0"/>
    <w:rsid w:val="00CE6671"/>
    <w:rsid w:val="00CE6B82"/>
    <w:rsid w:val="00CE6F49"/>
    <w:rsid w:val="00CE7978"/>
    <w:rsid w:val="00CE7ACE"/>
    <w:rsid w:val="00CE7BF4"/>
    <w:rsid w:val="00CE7D68"/>
    <w:rsid w:val="00CF0FF5"/>
    <w:rsid w:val="00CF123A"/>
    <w:rsid w:val="00CF133E"/>
    <w:rsid w:val="00CF1701"/>
    <w:rsid w:val="00CF1AF9"/>
    <w:rsid w:val="00CF2860"/>
    <w:rsid w:val="00CF31A6"/>
    <w:rsid w:val="00CF3B0F"/>
    <w:rsid w:val="00CF3E35"/>
    <w:rsid w:val="00CF3EB0"/>
    <w:rsid w:val="00CF5230"/>
    <w:rsid w:val="00CF56F4"/>
    <w:rsid w:val="00CF60A7"/>
    <w:rsid w:val="00CF62F5"/>
    <w:rsid w:val="00CF67DB"/>
    <w:rsid w:val="00CF6A1C"/>
    <w:rsid w:val="00CF73A0"/>
    <w:rsid w:val="00CF74B9"/>
    <w:rsid w:val="00CF7BB9"/>
    <w:rsid w:val="00CF7F6A"/>
    <w:rsid w:val="00D007AB"/>
    <w:rsid w:val="00D00F00"/>
    <w:rsid w:val="00D017CA"/>
    <w:rsid w:val="00D01F0D"/>
    <w:rsid w:val="00D029CE"/>
    <w:rsid w:val="00D0301C"/>
    <w:rsid w:val="00D04475"/>
    <w:rsid w:val="00D047A8"/>
    <w:rsid w:val="00D047F9"/>
    <w:rsid w:val="00D05919"/>
    <w:rsid w:val="00D06026"/>
    <w:rsid w:val="00D061F9"/>
    <w:rsid w:val="00D063F2"/>
    <w:rsid w:val="00D06455"/>
    <w:rsid w:val="00D06907"/>
    <w:rsid w:val="00D06D35"/>
    <w:rsid w:val="00D07268"/>
    <w:rsid w:val="00D0779C"/>
    <w:rsid w:val="00D07C07"/>
    <w:rsid w:val="00D1029B"/>
    <w:rsid w:val="00D10944"/>
    <w:rsid w:val="00D112C5"/>
    <w:rsid w:val="00D114A7"/>
    <w:rsid w:val="00D122FC"/>
    <w:rsid w:val="00D127EF"/>
    <w:rsid w:val="00D12E6E"/>
    <w:rsid w:val="00D130D3"/>
    <w:rsid w:val="00D13243"/>
    <w:rsid w:val="00D13F43"/>
    <w:rsid w:val="00D140FD"/>
    <w:rsid w:val="00D14171"/>
    <w:rsid w:val="00D14348"/>
    <w:rsid w:val="00D1531C"/>
    <w:rsid w:val="00D156A3"/>
    <w:rsid w:val="00D157FF"/>
    <w:rsid w:val="00D1599C"/>
    <w:rsid w:val="00D15D53"/>
    <w:rsid w:val="00D15EC8"/>
    <w:rsid w:val="00D1623B"/>
    <w:rsid w:val="00D16255"/>
    <w:rsid w:val="00D162A2"/>
    <w:rsid w:val="00D16566"/>
    <w:rsid w:val="00D16788"/>
    <w:rsid w:val="00D17189"/>
    <w:rsid w:val="00D172FD"/>
    <w:rsid w:val="00D17698"/>
    <w:rsid w:val="00D17897"/>
    <w:rsid w:val="00D17D62"/>
    <w:rsid w:val="00D17E1F"/>
    <w:rsid w:val="00D17E30"/>
    <w:rsid w:val="00D20066"/>
    <w:rsid w:val="00D201CE"/>
    <w:rsid w:val="00D20D30"/>
    <w:rsid w:val="00D21813"/>
    <w:rsid w:val="00D21C77"/>
    <w:rsid w:val="00D21ED4"/>
    <w:rsid w:val="00D21EE1"/>
    <w:rsid w:val="00D23E11"/>
    <w:rsid w:val="00D23EFB"/>
    <w:rsid w:val="00D259D9"/>
    <w:rsid w:val="00D25C63"/>
    <w:rsid w:val="00D25D97"/>
    <w:rsid w:val="00D26729"/>
    <w:rsid w:val="00D2675D"/>
    <w:rsid w:val="00D27674"/>
    <w:rsid w:val="00D27A09"/>
    <w:rsid w:val="00D27D1A"/>
    <w:rsid w:val="00D30285"/>
    <w:rsid w:val="00D306F9"/>
    <w:rsid w:val="00D3073A"/>
    <w:rsid w:val="00D308DA"/>
    <w:rsid w:val="00D30FB5"/>
    <w:rsid w:val="00D31087"/>
    <w:rsid w:val="00D311D5"/>
    <w:rsid w:val="00D3184C"/>
    <w:rsid w:val="00D326E6"/>
    <w:rsid w:val="00D330E4"/>
    <w:rsid w:val="00D33894"/>
    <w:rsid w:val="00D338A2"/>
    <w:rsid w:val="00D33DAD"/>
    <w:rsid w:val="00D3421E"/>
    <w:rsid w:val="00D34328"/>
    <w:rsid w:val="00D34763"/>
    <w:rsid w:val="00D34CD1"/>
    <w:rsid w:val="00D34F44"/>
    <w:rsid w:val="00D35094"/>
    <w:rsid w:val="00D35434"/>
    <w:rsid w:val="00D35564"/>
    <w:rsid w:val="00D35D74"/>
    <w:rsid w:val="00D36FF4"/>
    <w:rsid w:val="00D37ED2"/>
    <w:rsid w:val="00D4004F"/>
    <w:rsid w:val="00D40880"/>
    <w:rsid w:val="00D40BDD"/>
    <w:rsid w:val="00D419AA"/>
    <w:rsid w:val="00D41AC2"/>
    <w:rsid w:val="00D41E3C"/>
    <w:rsid w:val="00D42D02"/>
    <w:rsid w:val="00D4311D"/>
    <w:rsid w:val="00D43432"/>
    <w:rsid w:val="00D4399F"/>
    <w:rsid w:val="00D44122"/>
    <w:rsid w:val="00D44C00"/>
    <w:rsid w:val="00D45144"/>
    <w:rsid w:val="00D45684"/>
    <w:rsid w:val="00D45F6E"/>
    <w:rsid w:val="00D461DE"/>
    <w:rsid w:val="00D465C5"/>
    <w:rsid w:val="00D466C6"/>
    <w:rsid w:val="00D47B16"/>
    <w:rsid w:val="00D47CE4"/>
    <w:rsid w:val="00D47DB9"/>
    <w:rsid w:val="00D47FE6"/>
    <w:rsid w:val="00D50FD0"/>
    <w:rsid w:val="00D5106D"/>
    <w:rsid w:val="00D514D8"/>
    <w:rsid w:val="00D51686"/>
    <w:rsid w:val="00D519D3"/>
    <w:rsid w:val="00D51A6E"/>
    <w:rsid w:val="00D5396B"/>
    <w:rsid w:val="00D53AF5"/>
    <w:rsid w:val="00D53E07"/>
    <w:rsid w:val="00D5493C"/>
    <w:rsid w:val="00D54EB7"/>
    <w:rsid w:val="00D55723"/>
    <w:rsid w:val="00D55E7B"/>
    <w:rsid w:val="00D5666A"/>
    <w:rsid w:val="00D56A62"/>
    <w:rsid w:val="00D56DC0"/>
    <w:rsid w:val="00D578C1"/>
    <w:rsid w:val="00D57B90"/>
    <w:rsid w:val="00D57C3A"/>
    <w:rsid w:val="00D57DFD"/>
    <w:rsid w:val="00D6029B"/>
    <w:rsid w:val="00D606AB"/>
    <w:rsid w:val="00D607A3"/>
    <w:rsid w:val="00D60B5F"/>
    <w:rsid w:val="00D60C25"/>
    <w:rsid w:val="00D6123D"/>
    <w:rsid w:val="00D61623"/>
    <w:rsid w:val="00D62184"/>
    <w:rsid w:val="00D62C73"/>
    <w:rsid w:val="00D63410"/>
    <w:rsid w:val="00D63ED4"/>
    <w:rsid w:val="00D6450F"/>
    <w:rsid w:val="00D6466A"/>
    <w:rsid w:val="00D64D99"/>
    <w:rsid w:val="00D64FF0"/>
    <w:rsid w:val="00D65040"/>
    <w:rsid w:val="00D6512D"/>
    <w:rsid w:val="00D660B2"/>
    <w:rsid w:val="00D66A73"/>
    <w:rsid w:val="00D67004"/>
    <w:rsid w:val="00D67200"/>
    <w:rsid w:val="00D6753D"/>
    <w:rsid w:val="00D67833"/>
    <w:rsid w:val="00D67C5E"/>
    <w:rsid w:val="00D67E37"/>
    <w:rsid w:val="00D70191"/>
    <w:rsid w:val="00D701FA"/>
    <w:rsid w:val="00D70259"/>
    <w:rsid w:val="00D70850"/>
    <w:rsid w:val="00D70B0B"/>
    <w:rsid w:val="00D71007"/>
    <w:rsid w:val="00D718B6"/>
    <w:rsid w:val="00D71E23"/>
    <w:rsid w:val="00D727DA"/>
    <w:rsid w:val="00D73419"/>
    <w:rsid w:val="00D73E71"/>
    <w:rsid w:val="00D744F4"/>
    <w:rsid w:val="00D74A1A"/>
    <w:rsid w:val="00D7510D"/>
    <w:rsid w:val="00D75CE6"/>
    <w:rsid w:val="00D76D6E"/>
    <w:rsid w:val="00D7709C"/>
    <w:rsid w:val="00D805AB"/>
    <w:rsid w:val="00D806B0"/>
    <w:rsid w:val="00D8076B"/>
    <w:rsid w:val="00D80E46"/>
    <w:rsid w:val="00D80F8F"/>
    <w:rsid w:val="00D811C1"/>
    <w:rsid w:val="00D81554"/>
    <w:rsid w:val="00D8283D"/>
    <w:rsid w:val="00D82AD5"/>
    <w:rsid w:val="00D82F08"/>
    <w:rsid w:val="00D837EF"/>
    <w:rsid w:val="00D83AC2"/>
    <w:rsid w:val="00D83EEA"/>
    <w:rsid w:val="00D8432B"/>
    <w:rsid w:val="00D8453C"/>
    <w:rsid w:val="00D848EC"/>
    <w:rsid w:val="00D84A20"/>
    <w:rsid w:val="00D85269"/>
    <w:rsid w:val="00D85291"/>
    <w:rsid w:val="00D85D2E"/>
    <w:rsid w:val="00D86D23"/>
    <w:rsid w:val="00D87013"/>
    <w:rsid w:val="00D87177"/>
    <w:rsid w:val="00D872DF"/>
    <w:rsid w:val="00D87397"/>
    <w:rsid w:val="00D87A18"/>
    <w:rsid w:val="00D90737"/>
    <w:rsid w:val="00D90786"/>
    <w:rsid w:val="00D9086A"/>
    <w:rsid w:val="00D9139E"/>
    <w:rsid w:val="00D91C4C"/>
    <w:rsid w:val="00D926E8"/>
    <w:rsid w:val="00D92917"/>
    <w:rsid w:val="00D92B1C"/>
    <w:rsid w:val="00D92E2E"/>
    <w:rsid w:val="00D92F96"/>
    <w:rsid w:val="00D931AB"/>
    <w:rsid w:val="00D93232"/>
    <w:rsid w:val="00D938CF"/>
    <w:rsid w:val="00D93C32"/>
    <w:rsid w:val="00D94B21"/>
    <w:rsid w:val="00D94BA7"/>
    <w:rsid w:val="00D94F9F"/>
    <w:rsid w:val="00D95394"/>
    <w:rsid w:val="00D95AAC"/>
    <w:rsid w:val="00D962F3"/>
    <w:rsid w:val="00D96DE1"/>
    <w:rsid w:val="00D97A93"/>
    <w:rsid w:val="00D97ED5"/>
    <w:rsid w:val="00D97F5D"/>
    <w:rsid w:val="00DA06FD"/>
    <w:rsid w:val="00DA0C1F"/>
    <w:rsid w:val="00DA13F5"/>
    <w:rsid w:val="00DA1F6E"/>
    <w:rsid w:val="00DA22DC"/>
    <w:rsid w:val="00DA2615"/>
    <w:rsid w:val="00DA2B9B"/>
    <w:rsid w:val="00DA2BF7"/>
    <w:rsid w:val="00DA2D6C"/>
    <w:rsid w:val="00DA3039"/>
    <w:rsid w:val="00DA3228"/>
    <w:rsid w:val="00DA3674"/>
    <w:rsid w:val="00DA3686"/>
    <w:rsid w:val="00DA3985"/>
    <w:rsid w:val="00DA3A32"/>
    <w:rsid w:val="00DA3E37"/>
    <w:rsid w:val="00DA4646"/>
    <w:rsid w:val="00DA4A60"/>
    <w:rsid w:val="00DA4B69"/>
    <w:rsid w:val="00DA4CE8"/>
    <w:rsid w:val="00DA4E3D"/>
    <w:rsid w:val="00DA5088"/>
    <w:rsid w:val="00DA532D"/>
    <w:rsid w:val="00DA535A"/>
    <w:rsid w:val="00DA5379"/>
    <w:rsid w:val="00DA59B6"/>
    <w:rsid w:val="00DA5C84"/>
    <w:rsid w:val="00DA5CC5"/>
    <w:rsid w:val="00DA64D1"/>
    <w:rsid w:val="00DA7453"/>
    <w:rsid w:val="00DA7A9B"/>
    <w:rsid w:val="00DB0B82"/>
    <w:rsid w:val="00DB0E94"/>
    <w:rsid w:val="00DB0EC4"/>
    <w:rsid w:val="00DB1705"/>
    <w:rsid w:val="00DB17D4"/>
    <w:rsid w:val="00DB1CB2"/>
    <w:rsid w:val="00DB1D0B"/>
    <w:rsid w:val="00DB27E7"/>
    <w:rsid w:val="00DB28D8"/>
    <w:rsid w:val="00DB2B5B"/>
    <w:rsid w:val="00DB2BCB"/>
    <w:rsid w:val="00DB360A"/>
    <w:rsid w:val="00DB3B39"/>
    <w:rsid w:val="00DB4088"/>
    <w:rsid w:val="00DB4D29"/>
    <w:rsid w:val="00DB4DAC"/>
    <w:rsid w:val="00DB575A"/>
    <w:rsid w:val="00DB588D"/>
    <w:rsid w:val="00DB5940"/>
    <w:rsid w:val="00DB5C73"/>
    <w:rsid w:val="00DB5E93"/>
    <w:rsid w:val="00DB5F2F"/>
    <w:rsid w:val="00DB5FF3"/>
    <w:rsid w:val="00DB6316"/>
    <w:rsid w:val="00DB6801"/>
    <w:rsid w:val="00DB6861"/>
    <w:rsid w:val="00DB6D7D"/>
    <w:rsid w:val="00DB75D3"/>
    <w:rsid w:val="00DB7856"/>
    <w:rsid w:val="00DB7C1D"/>
    <w:rsid w:val="00DC0090"/>
    <w:rsid w:val="00DC00FC"/>
    <w:rsid w:val="00DC066A"/>
    <w:rsid w:val="00DC1D61"/>
    <w:rsid w:val="00DC208E"/>
    <w:rsid w:val="00DC2135"/>
    <w:rsid w:val="00DC2418"/>
    <w:rsid w:val="00DC262A"/>
    <w:rsid w:val="00DC37B9"/>
    <w:rsid w:val="00DC39D2"/>
    <w:rsid w:val="00DC3C49"/>
    <w:rsid w:val="00DC3FC2"/>
    <w:rsid w:val="00DC4181"/>
    <w:rsid w:val="00DC531F"/>
    <w:rsid w:val="00DC5A9C"/>
    <w:rsid w:val="00DC5CC4"/>
    <w:rsid w:val="00DC6075"/>
    <w:rsid w:val="00DC651B"/>
    <w:rsid w:val="00DC6816"/>
    <w:rsid w:val="00DC68FB"/>
    <w:rsid w:val="00DC7055"/>
    <w:rsid w:val="00DC70B2"/>
    <w:rsid w:val="00DC71EC"/>
    <w:rsid w:val="00DC7C61"/>
    <w:rsid w:val="00DC7C6A"/>
    <w:rsid w:val="00DC7F4E"/>
    <w:rsid w:val="00DD0160"/>
    <w:rsid w:val="00DD06A9"/>
    <w:rsid w:val="00DD09F1"/>
    <w:rsid w:val="00DD0AB6"/>
    <w:rsid w:val="00DD0E3D"/>
    <w:rsid w:val="00DD10B1"/>
    <w:rsid w:val="00DD1165"/>
    <w:rsid w:val="00DD1F4E"/>
    <w:rsid w:val="00DD255D"/>
    <w:rsid w:val="00DD282C"/>
    <w:rsid w:val="00DD4786"/>
    <w:rsid w:val="00DD4C81"/>
    <w:rsid w:val="00DD56ED"/>
    <w:rsid w:val="00DD578E"/>
    <w:rsid w:val="00DD58EC"/>
    <w:rsid w:val="00DD67C9"/>
    <w:rsid w:val="00DD6AA8"/>
    <w:rsid w:val="00DD7634"/>
    <w:rsid w:val="00DD7A42"/>
    <w:rsid w:val="00DD7CA5"/>
    <w:rsid w:val="00DE05E7"/>
    <w:rsid w:val="00DE0631"/>
    <w:rsid w:val="00DE1E0B"/>
    <w:rsid w:val="00DE2CB0"/>
    <w:rsid w:val="00DE2F72"/>
    <w:rsid w:val="00DE3244"/>
    <w:rsid w:val="00DE39B9"/>
    <w:rsid w:val="00DE3FB4"/>
    <w:rsid w:val="00DE3FFA"/>
    <w:rsid w:val="00DE47D5"/>
    <w:rsid w:val="00DE5107"/>
    <w:rsid w:val="00DE54C5"/>
    <w:rsid w:val="00DE5603"/>
    <w:rsid w:val="00DE5B60"/>
    <w:rsid w:val="00DE5CD0"/>
    <w:rsid w:val="00DE6AD8"/>
    <w:rsid w:val="00DE702F"/>
    <w:rsid w:val="00DE7052"/>
    <w:rsid w:val="00DE70D2"/>
    <w:rsid w:val="00DE70E6"/>
    <w:rsid w:val="00DF1C53"/>
    <w:rsid w:val="00DF1E03"/>
    <w:rsid w:val="00DF1E97"/>
    <w:rsid w:val="00DF257C"/>
    <w:rsid w:val="00DF285C"/>
    <w:rsid w:val="00DF4A6F"/>
    <w:rsid w:val="00DF4ABB"/>
    <w:rsid w:val="00DF4BD7"/>
    <w:rsid w:val="00DF61C9"/>
    <w:rsid w:val="00DF64FE"/>
    <w:rsid w:val="00DF68AD"/>
    <w:rsid w:val="00DF7FC1"/>
    <w:rsid w:val="00E003DB"/>
    <w:rsid w:val="00E01C5B"/>
    <w:rsid w:val="00E025F1"/>
    <w:rsid w:val="00E0268D"/>
    <w:rsid w:val="00E02B04"/>
    <w:rsid w:val="00E02C5A"/>
    <w:rsid w:val="00E02CC7"/>
    <w:rsid w:val="00E034F6"/>
    <w:rsid w:val="00E03B9D"/>
    <w:rsid w:val="00E03BBA"/>
    <w:rsid w:val="00E03DBE"/>
    <w:rsid w:val="00E05413"/>
    <w:rsid w:val="00E05CC9"/>
    <w:rsid w:val="00E0697B"/>
    <w:rsid w:val="00E06B0D"/>
    <w:rsid w:val="00E06FA7"/>
    <w:rsid w:val="00E07376"/>
    <w:rsid w:val="00E074EC"/>
    <w:rsid w:val="00E0769D"/>
    <w:rsid w:val="00E07810"/>
    <w:rsid w:val="00E079C8"/>
    <w:rsid w:val="00E07E88"/>
    <w:rsid w:val="00E10AA9"/>
    <w:rsid w:val="00E10B39"/>
    <w:rsid w:val="00E10CA7"/>
    <w:rsid w:val="00E10D66"/>
    <w:rsid w:val="00E10EB6"/>
    <w:rsid w:val="00E10F4D"/>
    <w:rsid w:val="00E120B5"/>
    <w:rsid w:val="00E12298"/>
    <w:rsid w:val="00E1279A"/>
    <w:rsid w:val="00E12B45"/>
    <w:rsid w:val="00E13125"/>
    <w:rsid w:val="00E1356E"/>
    <w:rsid w:val="00E1366D"/>
    <w:rsid w:val="00E13E4B"/>
    <w:rsid w:val="00E13E95"/>
    <w:rsid w:val="00E13F9B"/>
    <w:rsid w:val="00E13FA8"/>
    <w:rsid w:val="00E14686"/>
    <w:rsid w:val="00E14B19"/>
    <w:rsid w:val="00E152CE"/>
    <w:rsid w:val="00E157CD"/>
    <w:rsid w:val="00E1589F"/>
    <w:rsid w:val="00E15C7E"/>
    <w:rsid w:val="00E160E1"/>
    <w:rsid w:val="00E16160"/>
    <w:rsid w:val="00E16484"/>
    <w:rsid w:val="00E17018"/>
    <w:rsid w:val="00E17329"/>
    <w:rsid w:val="00E17616"/>
    <w:rsid w:val="00E177AE"/>
    <w:rsid w:val="00E17ADE"/>
    <w:rsid w:val="00E2003E"/>
    <w:rsid w:val="00E21825"/>
    <w:rsid w:val="00E22479"/>
    <w:rsid w:val="00E228C3"/>
    <w:rsid w:val="00E2314F"/>
    <w:rsid w:val="00E23557"/>
    <w:rsid w:val="00E23767"/>
    <w:rsid w:val="00E24686"/>
    <w:rsid w:val="00E24E79"/>
    <w:rsid w:val="00E251B3"/>
    <w:rsid w:val="00E25B42"/>
    <w:rsid w:val="00E261C4"/>
    <w:rsid w:val="00E268F3"/>
    <w:rsid w:val="00E26CA8"/>
    <w:rsid w:val="00E273FA"/>
    <w:rsid w:val="00E27491"/>
    <w:rsid w:val="00E276C5"/>
    <w:rsid w:val="00E3109B"/>
    <w:rsid w:val="00E31329"/>
    <w:rsid w:val="00E31333"/>
    <w:rsid w:val="00E3172D"/>
    <w:rsid w:val="00E31A6C"/>
    <w:rsid w:val="00E31B7D"/>
    <w:rsid w:val="00E31E24"/>
    <w:rsid w:val="00E31E80"/>
    <w:rsid w:val="00E32057"/>
    <w:rsid w:val="00E3214D"/>
    <w:rsid w:val="00E3264A"/>
    <w:rsid w:val="00E327D6"/>
    <w:rsid w:val="00E3281E"/>
    <w:rsid w:val="00E33526"/>
    <w:rsid w:val="00E339B2"/>
    <w:rsid w:val="00E33A98"/>
    <w:rsid w:val="00E33F20"/>
    <w:rsid w:val="00E344CC"/>
    <w:rsid w:val="00E3516F"/>
    <w:rsid w:val="00E35373"/>
    <w:rsid w:val="00E366AC"/>
    <w:rsid w:val="00E37363"/>
    <w:rsid w:val="00E375CC"/>
    <w:rsid w:val="00E3772B"/>
    <w:rsid w:val="00E37E6D"/>
    <w:rsid w:val="00E37F22"/>
    <w:rsid w:val="00E405E8"/>
    <w:rsid w:val="00E40A40"/>
    <w:rsid w:val="00E40BD9"/>
    <w:rsid w:val="00E40FC7"/>
    <w:rsid w:val="00E414D6"/>
    <w:rsid w:val="00E4162E"/>
    <w:rsid w:val="00E416EC"/>
    <w:rsid w:val="00E41ABC"/>
    <w:rsid w:val="00E41B48"/>
    <w:rsid w:val="00E4230A"/>
    <w:rsid w:val="00E4283E"/>
    <w:rsid w:val="00E42D45"/>
    <w:rsid w:val="00E42F73"/>
    <w:rsid w:val="00E436B0"/>
    <w:rsid w:val="00E43E96"/>
    <w:rsid w:val="00E4476E"/>
    <w:rsid w:val="00E447CB"/>
    <w:rsid w:val="00E44C2C"/>
    <w:rsid w:val="00E44FE6"/>
    <w:rsid w:val="00E454D3"/>
    <w:rsid w:val="00E45780"/>
    <w:rsid w:val="00E459E5"/>
    <w:rsid w:val="00E45C9F"/>
    <w:rsid w:val="00E463BA"/>
    <w:rsid w:val="00E468A1"/>
    <w:rsid w:val="00E4698D"/>
    <w:rsid w:val="00E472F7"/>
    <w:rsid w:val="00E47493"/>
    <w:rsid w:val="00E476C4"/>
    <w:rsid w:val="00E47A79"/>
    <w:rsid w:val="00E5089D"/>
    <w:rsid w:val="00E50AF4"/>
    <w:rsid w:val="00E51BC2"/>
    <w:rsid w:val="00E52AFA"/>
    <w:rsid w:val="00E52D34"/>
    <w:rsid w:val="00E52EDA"/>
    <w:rsid w:val="00E53052"/>
    <w:rsid w:val="00E53333"/>
    <w:rsid w:val="00E53808"/>
    <w:rsid w:val="00E53AE3"/>
    <w:rsid w:val="00E53CAE"/>
    <w:rsid w:val="00E5466C"/>
    <w:rsid w:val="00E547FF"/>
    <w:rsid w:val="00E54A60"/>
    <w:rsid w:val="00E54DAF"/>
    <w:rsid w:val="00E55021"/>
    <w:rsid w:val="00E552CE"/>
    <w:rsid w:val="00E55452"/>
    <w:rsid w:val="00E568A5"/>
    <w:rsid w:val="00E56F15"/>
    <w:rsid w:val="00E577EC"/>
    <w:rsid w:val="00E57935"/>
    <w:rsid w:val="00E57BB4"/>
    <w:rsid w:val="00E57BE4"/>
    <w:rsid w:val="00E57DBD"/>
    <w:rsid w:val="00E607B9"/>
    <w:rsid w:val="00E60A57"/>
    <w:rsid w:val="00E612F0"/>
    <w:rsid w:val="00E61BA4"/>
    <w:rsid w:val="00E61CD5"/>
    <w:rsid w:val="00E61CF5"/>
    <w:rsid w:val="00E6219A"/>
    <w:rsid w:val="00E622C9"/>
    <w:rsid w:val="00E626C8"/>
    <w:rsid w:val="00E6271B"/>
    <w:rsid w:val="00E62CE3"/>
    <w:rsid w:val="00E62CF7"/>
    <w:rsid w:val="00E637B6"/>
    <w:rsid w:val="00E63A82"/>
    <w:rsid w:val="00E63D0E"/>
    <w:rsid w:val="00E64367"/>
    <w:rsid w:val="00E64492"/>
    <w:rsid w:val="00E65186"/>
    <w:rsid w:val="00E65257"/>
    <w:rsid w:val="00E65315"/>
    <w:rsid w:val="00E6595A"/>
    <w:rsid w:val="00E65E54"/>
    <w:rsid w:val="00E66658"/>
    <w:rsid w:val="00E666F7"/>
    <w:rsid w:val="00E6674B"/>
    <w:rsid w:val="00E66EEA"/>
    <w:rsid w:val="00E67014"/>
    <w:rsid w:val="00E672CA"/>
    <w:rsid w:val="00E6758C"/>
    <w:rsid w:val="00E676A7"/>
    <w:rsid w:val="00E67939"/>
    <w:rsid w:val="00E67AA6"/>
    <w:rsid w:val="00E67BBF"/>
    <w:rsid w:val="00E704F6"/>
    <w:rsid w:val="00E70D89"/>
    <w:rsid w:val="00E71DD5"/>
    <w:rsid w:val="00E72EFB"/>
    <w:rsid w:val="00E7330E"/>
    <w:rsid w:val="00E733D6"/>
    <w:rsid w:val="00E7356D"/>
    <w:rsid w:val="00E73742"/>
    <w:rsid w:val="00E73A17"/>
    <w:rsid w:val="00E73AAB"/>
    <w:rsid w:val="00E741FE"/>
    <w:rsid w:val="00E7455F"/>
    <w:rsid w:val="00E74739"/>
    <w:rsid w:val="00E747FC"/>
    <w:rsid w:val="00E74F78"/>
    <w:rsid w:val="00E74F9A"/>
    <w:rsid w:val="00E75879"/>
    <w:rsid w:val="00E758A1"/>
    <w:rsid w:val="00E75EE2"/>
    <w:rsid w:val="00E76675"/>
    <w:rsid w:val="00E76857"/>
    <w:rsid w:val="00E77812"/>
    <w:rsid w:val="00E779B5"/>
    <w:rsid w:val="00E77D13"/>
    <w:rsid w:val="00E807B4"/>
    <w:rsid w:val="00E81439"/>
    <w:rsid w:val="00E816A5"/>
    <w:rsid w:val="00E818AD"/>
    <w:rsid w:val="00E81968"/>
    <w:rsid w:val="00E81C7E"/>
    <w:rsid w:val="00E82128"/>
    <w:rsid w:val="00E82F12"/>
    <w:rsid w:val="00E8338D"/>
    <w:rsid w:val="00E83529"/>
    <w:rsid w:val="00E83790"/>
    <w:rsid w:val="00E8392F"/>
    <w:rsid w:val="00E842EA"/>
    <w:rsid w:val="00E84647"/>
    <w:rsid w:val="00E854C8"/>
    <w:rsid w:val="00E8582F"/>
    <w:rsid w:val="00E85C87"/>
    <w:rsid w:val="00E86496"/>
    <w:rsid w:val="00E86BFF"/>
    <w:rsid w:val="00E86DAC"/>
    <w:rsid w:val="00E87A3F"/>
    <w:rsid w:val="00E9056F"/>
    <w:rsid w:val="00E90EB8"/>
    <w:rsid w:val="00E9156D"/>
    <w:rsid w:val="00E91780"/>
    <w:rsid w:val="00E9179F"/>
    <w:rsid w:val="00E918EE"/>
    <w:rsid w:val="00E91CC5"/>
    <w:rsid w:val="00E92D03"/>
    <w:rsid w:val="00E92DB0"/>
    <w:rsid w:val="00E92F65"/>
    <w:rsid w:val="00E93BFE"/>
    <w:rsid w:val="00E93FA0"/>
    <w:rsid w:val="00E9415D"/>
    <w:rsid w:val="00E94851"/>
    <w:rsid w:val="00E94B4E"/>
    <w:rsid w:val="00E94C2A"/>
    <w:rsid w:val="00E95406"/>
    <w:rsid w:val="00E958C0"/>
    <w:rsid w:val="00E95B68"/>
    <w:rsid w:val="00E972BF"/>
    <w:rsid w:val="00E975C2"/>
    <w:rsid w:val="00EA068F"/>
    <w:rsid w:val="00EA0A09"/>
    <w:rsid w:val="00EA13B5"/>
    <w:rsid w:val="00EA1798"/>
    <w:rsid w:val="00EA1A7D"/>
    <w:rsid w:val="00EA1D8E"/>
    <w:rsid w:val="00EA1D99"/>
    <w:rsid w:val="00EA22E9"/>
    <w:rsid w:val="00EA2477"/>
    <w:rsid w:val="00EA29F2"/>
    <w:rsid w:val="00EA2B17"/>
    <w:rsid w:val="00EA2CF2"/>
    <w:rsid w:val="00EA3225"/>
    <w:rsid w:val="00EA39E8"/>
    <w:rsid w:val="00EA3B16"/>
    <w:rsid w:val="00EA3CED"/>
    <w:rsid w:val="00EA3ED8"/>
    <w:rsid w:val="00EA4FC7"/>
    <w:rsid w:val="00EA644F"/>
    <w:rsid w:val="00EA76BA"/>
    <w:rsid w:val="00EA7FCA"/>
    <w:rsid w:val="00EB04FA"/>
    <w:rsid w:val="00EB0739"/>
    <w:rsid w:val="00EB1252"/>
    <w:rsid w:val="00EB1291"/>
    <w:rsid w:val="00EB1326"/>
    <w:rsid w:val="00EB1389"/>
    <w:rsid w:val="00EB190B"/>
    <w:rsid w:val="00EB2528"/>
    <w:rsid w:val="00EB2D3E"/>
    <w:rsid w:val="00EB2D57"/>
    <w:rsid w:val="00EB2FBD"/>
    <w:rsid w:val="00EB3863"/>
    <w:rsid w:val="00EB403D"/>
    <w:rsid w:val="00EB4B99"/>
    <w:rsid w:val="00EB4BDB"/>
    <w:rsid w:val="00EB5641"/>
    <w:rsid w:val="00EB58B7"/>
    <w:rsid w:val="00EB59F5"/>
    <w:rsid w:val="00EB5E15"/>
    <w:rsid w:val="00EB5F1E"/>
    <w:rsid w:val="00EB631A"/>
    <w:rsid w:val="00EB66C6"/>
    <w:rsid w:val="00EB6A77"/>
    <w:rsid w:val="00EB6B1B"/>
    <w:rsid w:val="00EB76C3"/>
    <w:rsid w:val="00EC0B11"/>
    <w:rsid w:val="00EC0B6D"/>
    <w:rsid w:val="00EC1221"/>
    <w:rsid w:val="00EC19E9"/>
    <w:rsid w:val="00EC1FCE"/>
    <w:rsid w:val="00EC264C"/>
    <w:rsid w:val="00EC2D23"/>
    <w:rsid w:val="00EC326C"/>
    <w:rsid w:val="00EC3498"/>
    <w:rsid w:val="00EC3EF3"/>
    <w:rsid w:val="00EC44ED"/>
    <w:rsid w:val="00EC45A8"/>
    <w:rsid w:val="00EC5CF5"/>
    <w:rsid w:val="00EC60AE"/>
    <w:rsid w:val="00EC6B64"/>
    <w:rsid w:val="00EC6F3B"/>
    <w:rsid w:val="00EC7178"/>
    <w:rsid w:val="00EC7CD1"/>
    <w:rsid w:val="00ED048F"/>
    <w:rsid w:val="00ED07CB"/>
    <w:rsid w:val="00ED0C31"/>
    <w:rsid w:val="00ED129C"/>
    <w:rsid w:val="00ED1688"/>
    <w:rsid w:val="00ED1DA7"/>
    <w:rsid w:val="00ED1E7D"/>
    <w:rsid w:val="00ED24DB"/>
    <w:rsid w:val="00ED3390"/>
    <w:rsid w:val="00ED3EE9"/>
    <w:rsid w:val="00ED4935"/>
    <w:rsid w:val="00ED4F1B"/>
    <w:rsid w:val="00ED5C9C"/>
    <w:rsid w:val="00ED659A"/>
    <w:rsid w:val="00ED676A"/>
    <w:rsid w:val="00ED6EBD"/>
    <w:rsid w:val="00ED71FD"/>
    <w:rsid w:val="00ED755C"/>
    <w:rsid w:val="00EE19E6"/>
    <w:rsid w:val="00EE1CD0"/>
    <w:rsid w:val="00EE1F72"/>
    <w:rsid w:val="00EE242A"/>
    <w:rsid w:val="00EE263C"/>
    <w:rsid w:val="00EE267E"/>
    <w:rsid w:val="00EE2CE3"/>
    <w:rsid w:val="00EE349E"/>
    <w:rsid w:val="00EE3904"/>
    <w:rsid w:val="00EE3925"/>
    <w:rsid w:val="00EE41F3"/>
    <w:rsid w:val="00EE4400"/>
    <w:rsid w:val="00EE46A7"/>
    <w:rsid w:val="00EE4910"/>
    <w:rsid w:val="00EE4A83"/>
    <w:rsid w:val="00EE4AB6"/>
    <w:rsid w:val="00EE4E84"/>
    <w:rsid w:val="00EE4F21"/>
    <w:rsid w:val="00EE4FF4"/>
    <w:rsid w:val="00EE5583"/>
    <w:rsid w:val="00EE61B4"/>
    <w:rsid w:val="00EE70D1"/>
    <w:rsid w:val="00EE7357"/>
    <w:rsid w:val="00EE7E8A"/>
    <w:rsid w:val="00EF084A"/>
    <w:rsid w:val="00EF08B5"/>
    <w:rsid w:val="00EF090E"/>
    <w:rsid w:val="00EF0C9D"/>
    <w:rsid w:val="00EF1053"/>
    <w:rsid w:val="00EF117A"/>
    <w:rsid w:val="00EF1967"/>
    <w:rsid w:val="00EF2DEA"/>
    <w:rsid w:val="00EF32E2"/>
    <w:rsid w:val="00EF381E"/>
    <w:rsid w:val="00EF384D"/>
    <w:rsid w:val="00EF387E"/>
    <w:rsid w:val="00EF3D78"/>
    <w:rsid w:val="00EF4BF8"/>
    <w:rsid w:val="00EF51A9"/>
    <w:rsid w:val="00EF591C"/>
    <w:rsid w:val="00EF5D20"/>
    <w:rsid w:val="00EF5E07"/>
    <w:rsid w:val="00EF62E5"/>
    <w:rsid w:val="00EF62F7"/>
    <w:rsid w:val="00EF6427"/>
    <w:rsid w:val="00EF6A47"/>
    <w:rsid w:val="00EF6A62"/>
    <w:rsid w:val="00EF6B70"/>
    <w:rsid w:val="00EF768F"/>
    <w:rsid w:val="00EF7878"/>
    <w:rsid w:val="00F002AA"/>
    <w:rsid w:val="00F00513"/>
    <w:rsid w:val="00F00A21"/>
    <w:rsid w:val="00F00E9F"/>
    <w:rsid w:val="00F01547"/>
    <w:rsid w:val="00F016A2"/>
    <w:rsid w:val="00F01A05"/>
    <w:rsid w:val="00F01C23"/>
    <w:rsid w:val="00F01DDC"/>
    <w:rsid w:val="00F02667"/>
    <w:rsid w:val="00F03458"/>
    <w:rsid w:val="00F048BF"/>
    <w:rsid w:val="00F051FE"/>
    <w:rsid w:val="00F05ADD"/>
    <w:rsid w:val="00F06190"/>
    <w:rsid w:val="00F06C03"/>
    <w:rsid w:val="00F06D22"/>
    <w:rsid w:val="00F071AB"/>
    <w:rsid w:val="00F10342"/>
    <w:rsid w:val="00F103D2"/>
    <w:rsid w:val="00F10F57"/>
    <w:rsid w:val="00F11372"/>
    <w:rsid w:val="00F1170A"/>
    <w:rsid w:val="00F1171E"/>
    <w:rsid w:val="00F1190E"/>
    <w:rsid w:val="00F11D2E"/>
    <w:rsid w:val="00F12267"/>
    <w:rsid w:val="00F122F5"/>
    <w:rsid w:val="00F128B0"/>
    <w:rsid w:val="00F12D99"/>
    <w:rsid w:val="00F13408"/>
    <w:rsid w:val="00F13503"/>
    <w:rsid w:val="00F1386B"/>
    <w:rsid w:val="00F13AD6"/>
    <w:rsid w:val="00F13FE4"/>
    <w:rsid w:val="00F144BD"/>
    <w:rsid w:val="00F14EDD"/>
    <w:rsid w:val="00F154FE"/>
    <w:rsid w:val="00F15DDC"/>
    <w:rsid w:val="00F15FA8"/>
    <w:rsid w:val="00F1662B"/>
    <w:rsid w:val="00F1700F"/>
    <w:rsid w:val="00F17853"/>
    <w:rsid w:val="00F2059B"/>
    <w:rsid w:val="00F21FB2"/>
    <w:rsid w:val="00F22846"/>
    <w:rsid w:val="00F23603"/>
    <w:rsid w:val="00F2585B"/>
    <w:rsid w:val="00F25883"/>
    <w:rsid w:val="00F25A16"/>
    <w:rsid w:val="00F2605F"/>
    <w:rsid w:val="00F260BC"/>
    <w:rsid w:val="00F260E4"/>
    <w:rsid w:val="00F27043"/>
    <w:rsid w:val="00F273E3"/>
    <w:rsid w:val="00F277D9"/>
    <w:rsid w:val="00F27FB7"/>
    <w:rsid w:val="00F30B95"/>
    <w:rsid w:val="00F31508"/>
    <w:rsid w:val="00F31540"/>
    <w:rsid w:val="00F31888"/>
    <w:rsid w:val="00F31C19"/>
    <w:rsid w:val="00F329F0"/>
    <w:rsid w:val="00F32C3E"/>
    <w:rsid w:val="00F32E3D"/>
    <w:rsid w:val="00F334E2"/>
    <w:rsid w:val="00F34238"/>
    <w:rsid w:val="00F343DB"/>
    <w:rsid w:val="00F346DC"/>
    <w:rsid w:val="00F3486E"/>
    <w:rsid w:val="00F348E7"/>
    <w:rsid w:val="00F34A08"/>
    <w:rsid w:val="00F351D9"/>
    <w:rsid w:val="00F3572E"/>
    <w:rsid w:val="00F35D00"/>
    <w:rsid w:val="00F35D92"/>
    <w:rsid w:val="00F35FCE"/>
    <w:rsid w:val="00F367EE"/>
    <w:rsid w:val="00F36968"/>
    <w:rsid w:val="00F36D6F"/>
    <w:rsid w:val="00F37260"/>
    <w:rsid w:val="00F37383"/>
    <w:rsid w:val="00F3749C"/>
    <w:rsid w:val="00F37CE1"/>
    <w:rsid w:val="00F404B2"/>
    <w:rsid w:val="00F405A7"/>
    <w:rsid w:val="00F405F7"/>
    <w:rsid w:val="00F406C1"/>
    <w:rsid w:val="00F40FC8"/>
    <w:rsid w:val="00F41240"/>
    <w:rsid w:val="00F41394"/>
    <w:rsid w:val="00F41B5C"/>
    <w:rsid w:val="00F41FFD"/>
    <w:rsid w:val="00F43923"/>
    <w:rsid w:val="00F43B46"/>
    <w:rsid w:val="00F446C1"/>
    <w:rsid w:val="00F458D4"/>
    <w:rsid w:val="00F458DC"/>
    <w:rsid w:val="00F460E5"/>
    <w:rsid w:val="00F46516"/>
    <w:rsid w:val="00F465DA"/>
    <w:rsid w:val="00F466E1"/>
    <w:rsid w:val="00F46AD7"/>
    <w:rsid w:val="00F47B49"/>
    <w:rsid w:val="00F519F7"/>
    <w:rsid w:val="00F521F2"/>
    <w:rsid w:val="00F52294"/>
    <w:rsid w:val="00F531A1"/>
    <w:rsid w:val="00F53A6D"/>
    <w:rsid w:val="00F540D4"/>
    <w:rsid w:val="00F5468A"/>
    <w:rsid w:val="00F54CA8"/>
    <w:rsid w:val="00F54E7E"/>
    <w:rsid w:val="00F54F4D"/>
    <w:rsid w:val="00F55095"/>
    <w:rsid w:val="00F5566C"/>
    <w:rsid w:val="00F55CB0"/>
    <w:rsid w:val="00F60424"/>
    <w:rsid w:val="00F61365"/>
    <w:rsid w:val="00F61595"/>
    <w:rsid w:val="00F618AB"/>
    <w:rsid w:val="00F61FBB"/>
    <w:rsid w:val="00F6277C"/>
    <w:rsid w:val="00F62AC4"/>
    <w:rsid w:val="00F633A6"/>
    <w:rsid w:val="00F6367B"/>
    <w:rsid w:val="00F6387E"/>
    <w:rsid w:val="00F63B08"/>
    <w:rsid w:val="00F645E4"/>
    <w:rsid w:val="00F64A4D"/>
    <w:rsid w:val="00F64E87"/>
    <w:rsid w:val="00F64F02"/>
    <w:rsid w:val="00F663A2"/>
    <w:rsid w:val="00F66D14"/>
    <w:rsid w:val="00F67A20"/>
    <w:rsid w:val="00F67A63"/>
    <w:rsid w:val="00F67C9B"/>
    <w:rsid w:val="00F70A45"/>
    <w:rsid w:val="00F70E3E"/>
    <w:rsid w:val="00F713E9"/>
    <w:rsid w:val="00F71552"/>
    <w:rsid w:val="00F71DDF"/>
    <w:rsid w:val="00F71F39"/>
    <w:rsid w:val="00F7219F"/>
    <w:rsid w:val="00F72652"/>
    <w:rsid w:val="00F7362C"/>
    <w:rsid w:val="00F73D3C"/>
    <w:rsid w:val="00F7499D"/>
    <w:rsid w:val="00F74CDE"/>
    <w:rsid w:val="00F7571A"/>
    <w:rsid w:val="00F75AC1"/>
    <w:rsid w:val="00F75FBA"/>
    <w:rsid w:val="00F76616"/>
    <w:rsid w:val="00F76BAB"/>
    <w:rsid w:val="00F76D06"/>
    <w:rsid w:val="00F779D4"/>
    <w:rsid w:val="00F80259"/>
    <w:rsid w:val="00F8098A"/>
    <w:rsid w:val="00F8140E"/>
    <w:rsid w:val="00F81584"/>
    <w:rsid w:val="00F81D93"/>
    <w:rsid w:val="00F8246D"/>
    <w:rsid w:val="00F82659"/>
    <w:rsid w:val="00F83041"/>
    <w:rsid w:val="00F8395D"/>
    <w:rsid w:val="00F83A7C"/>
    <w:rsid w:val="00F83F69"/>
    <w:rsid w:val="00F84AF6"/>
    <w:rsid w:val="00F84DCF"/>
    <w:rsid w:val="00F85779"/>
    <w:rsid w:val="00F85B08"/>
    <w:rsid w:val="00F86E63"/>
    <w:rsid w:val="00F8744F"/>
    <w:rsid w:val="00F90398"/>
    <w:rsid w:val="00F906D9"/>
    <w:rsid w:val="00F90BD5"/>
    <w:rsid w:val="00F90D1A"/>
    <w:rsid w:val="00F90DFA"/>
    <w:rsid w:val="00F9223F"/>
    <w:rsid w:val="00F92AD4"/>
    <w:rsid w:val="00F933FB"/>
    <w:rsid w:val="00F93A03"/>
    <w:rsid w:val="00F93D10"/>
    <w:rsid w:val="00F944E0"/>
    <w:rsid w:val="00F94C84"/>
    <w:rsid w:val="00F95060"/>
    <w:rsid w:val="00F951AF"/>
    <w:rsid w:val="00F9525B"/>
    <w:rsid w:val="00F95995"/>
    <w:rsid w:val="00F95E56"/>
    <w:rsid w:val="00F960A1"/>
    <w:rsid w:val="00F96466"/>
    <w:rsid w:val="00F9661B"/>
    <w:rsid w:val="00F967B8"/>
    <w:rsid w:val="00F96F35"/>
    <w:rsid w:val="00F97020"/>
    <w:rsid w:val="00F972FB"/>
    <w:rsid w:val="00F976DF"/>
    <w:rsid w:val="00F9796A"/>
    <w:rsid w:val="00F97CA9"/>
    <w:rsid w:val="00F97EF2"/>
    <w:rsid w:val="00FA0DFD"/>
    <w:rsid w:val="00FA0E3B"/>
    <w:rsid w:val="00FA1CE9"/>
    <w:rsid w:val="00FA28F8"/>
    <w:rsid w:val="00FA2E6B"/>
    <w:rsid w:val="00FA3026"/>
    <w:rsid w:val="00FA330C"/>
    <w:rsid w:val="00FA3F43"/>
    <w:rsid w:val="00FA4055"/>
    <w:rsid w:val="00FA44AC"/>
    <w:rsid w:val="00FA4FC7"/>
    <w:rsid w:val="00FA6168"/>
    <w:rsid w:val="00FA6A20"/>
    <w:rsid w:val="00FA6F92"/>
    <w:rsid w:val="00FA7027"/>
    <w:rsid w:val="00FA7BED"/>
    <w:rsid w:val="00FA7C84"/>
    <w:rsid w:val="00FB0B35"/>
    <w:rsid w:val="00FB1037"/>
    <w:rsid w:val="00FB14E5"/>
    <w:rsid w:val="00FB1E23"/>
    <w:rsid w:val="00FB205D"/>
    <w:rsid w:val="00FB2692"/>
    <w:rsid w:val="00FB32F1"/>
    <w:rsid w:val="00FB34C3"/>
    <w:rsid w:val="00FB384B"/>
    <w:rsid w:val="00FB3E8F"/>
    <w:rsid w:val="00FB446B"/>
    <w:rsid w:val="00FB4C71"/>
    <w:rsid w:val="00FB4EC5"/>
    <w:rsid w:val="00FB51E2"/>
    <w:rsid w:val="00FB6CA4"/>
    <w:rsid w:val="00FB6E57"/>
    <w:rsid w:val="00FB7231"/>
    <w:rsid w:val="00FB73D3"/>
    <w:rsid w:val="00FB7CB4"/>
    <w:rsid w:val="00FB7D67"/>
    <w:rsid w:val="00FC11A4"/>
    <w:rsid w:val="00FC1580"/>
    <w:rsid w:val="00FC15FB"/>
    <w:rsid w:val="00FC1F1E"/>
    <w:rsid w:val="00FC1F9B"/>
    <w:rsid w:val="00FC344A"/>
    <w:rsid w:val="00FC3751"/>
    <w:rsid w:val="00FC3ED0"/>
    <w:rsid w:val="00FC3F59"/>
    <w:rsid w:val="00FC3FF9"/>
    <w:rsid w:val="00FC4842"/>
    <w:rsid w:val="00FC5892"/>
    <w:rsid w:val="00FC5B37"/>
    <w:rsid w:val="00FC6143"/>
    <w:rsid w:val="00FC61EF"/>
    <w:rsid w:val="00FC64DA"/>
    <w:rsid w:val="00FC6848"/>
    <w:rsid w:val="00FC78EC"/>
    <w:rsid w:val="00FD0292"/>
    <w:rsid w:val="00FD052D"/>
    <w:rsid w:val="00FD1B74"/>
    <w:rsid w:val="00FD2263"/>
    <w:rsid w:val="00FD2296"/>
    <w:rsid w:val="00FD286E"/>
    <w:rsid w:val="00FD3458"/>
    <w:rsid w:val="00FD3911"/>
    <w:rsid w:val="00FD3B4A"/>
    <w:rsid w:val="00FD4AE5"/>
    <w:rsid w:val="00FD4F4A"/>
    <w:rsid w:val="00FD5250"/>
    <w:rsid w:val="00FD5901"/>
    <w:rsid w:val="00FD5AC3"/>
    <w:rsid w:val="00FD5CF8"/>
    <w:rsid w:val="00FD5EDB"/>
    <w:rsid w:val="00FD6E34"/>
    <w:rsid w:val="00FD7CC8"/>
    <w:rsid w:val="00FD7D9E"/>
    <w:rsid w:val="00FE0096"/>
    <w:rsid w:val="00FE06AB"/>
    <w:rsid w:val="00FE0721"/>
    <w:rsid w:val="00FE0897"/>
    <w:rsid w:val="00FE0DA0"/>
    <w:rsid w:val="00FE2656"/>
    <w:rsid w:val="00FE2833"/>
    <w:rsid w:val="00FE28C8"/>
    <w:rsid w:val="00FE2A97"/>
    <w:rsid w:val="00FE2AFF"/>
    <w:rsid w:val="00FE3589"/>
    <w:rsid w:val="00FE392F"/>
    <w:rsid w:val="00FE3AE3"/>
    <w:rsid w:val="00FE3E0B"/>
    <w:rsid w:val="00FE4234"/>
    <w:rsid w:val="00FE463A"/>
    <w:rsid w:val="00FE492A"/>
    <w:rsid w:val="00FE4AE0"/>
    <w:rsid w:val="00FE4CB1"/>
    <w:rsid w:val="00FE5298"/>
    <w:rsid w:val="00FE5616"/>
    <w:rsid w:val="00FE5CE9"/>
    <w:rsid w:val="00FE6C1B"/>
    <w:rsid w:val="00FE6F79"/>
    <w:rsid w:val="00FE75DB"/>
    <w:rsid w:val="00FE783A"/>
    <w:rsid w:val="00FF04C3"/>
    <w:rsid w:val="00FF1471"/>
    <w:rsid w:val="00FF193E"/>
    <w:rsid w:val="00FF212F"/>
    <w:rsid w:val="00FF382C"/>
    <w:rsid w:val="00FF394C"/>
    <w:rsid w:val="00FF4031"/>
    <w:rsid w:val="00FF46D6"/>
    <w:rsid w:val="00FF483E"/>
    <w:rsid w:val="00FF4AEF"/>
    <w:rsid w:val="00FF4D39"/>
    <w:rsid w:val="00FF5049"/>
    <w:rsid w:val="00FF5A2E"/>
    <w:rsid w:val="00FF6540"/>
    <w:rsid w:val="00FF6B28"/>
    <w:rsid w:val="00FF726E"/>
    <w:rsid w:val="00FF734E"/>
    <w:rsid w:val="00FF7B3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B27D96"/>
  <w15:chartTrackingRefBased/>
  <w15:docId w15:val="{9BBA4421-1E50-4F1F-BE69-171736D0B6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pl-PL" w:eastAsia="pl-P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3" w:uiPriority="39"/>
    <w:lsdException w:name="caption" w:semiHidden="1" w:unhideWhenUsed="1" w:qFormat="1"/>
    <w:lsdException w:name="Title" w:qFormat="1"/>
    <w:lsdException w:name="Subtitle" w:qFormat="1"/>
    <w:lsdException w:name="Hyperlink" w:uiPriority="99"/>
    <w:lsdException w:name="Strong"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ny">
    <w:name w:val="Normal"/>
    <w:qFormat/>
    <w:rsid w:val="00816199"/>
    <w:rPr>
      <w:sz w:val="24"/>
      <w:szCs w:val="24"/>
    </w:rPr>
  </w:style>
  <w:style w:type="paragraph" w:styleId="Nagwek1">
    <w:name w:val="heading 1"/>
    <w:basedOn w:val="Normalny"/>
    <w:next w:val="Normalny"/>
    <w:link w:val="Nagwek1Znak"/>
    <w:autoRedefine/>
    <w:qFormat/>
    <w:rsid w:val="007168D2"/>
    <w:pPr>
      <w:keepNext/>
      <w:autoSpaceDE w:val="0"/>
      <w:autoSpaceDN w:val="0"/>
      <w:jc w:val="both"/>
      <w:outlineLvl w:val="0"/>
    </w:pPr>
    <w:rPr>
      <w:rFonts w:ascii="Calibri" w:hAnsi="Calibri"/>
      <w:b/>
      <w:lang w:val="x-none" w:eastAsia="x-none"/>
    </w:rPr>
  </w:style>
  <w:style w:type="paragraph" w:styleId="Nagwek2">
    <w:name w:val="heading 2"/>
    <w:basedOn w:val="Normalny"/>
    <w:next w:val="Normalny"/>
    <w:qFormat/>
    <w:pPr>
      <w:keepNext/>
      <w:numPr>
        <w:ilvl w:val="1"/>
        <w:numId w:val="8"/>
      </w:numPr>
      <w:jc w:val="center"/>
      <w:outlineLvl w:val="1"/>
    </w:pPr>
    <w:rPr>
      <w:b/>
      <w:sz w:val="28"/>
      <w:szCs w:val="20"/>
    </w:rPr>
  </w:style>
  <w:style w:type="paragraph" w:styleId="Nagwek3">
    <w:name w:val="heading 3"/>
    <w:basedOn w:val="Normalny"/>
    <w:next w:val="Normalny"/>
    <w:qFormat/>
    <w:pPr>
      <w:keepNext/>
      <w:numPr>
        <w:ilvl w:val="2"/>
        <w:numId w:val="8"/>
      </w:numPr>
      <w:jc w:val="both"/>
      <w:outlineLvl w:val="2"/>
    </w:pPr>
    <w:rPr>
      <w:b/>
      <w:iCs/>
    </w:rPr>
  </w:style>
  <w:style w:type="paragraph" w:styleId="Nagwek4">
    <w:name w:val="heading 4"/>
    <w:basedOn w:val="Normalny"/>
    <w:next w:val="Normalny"/>
    <w:qFormat/>
    <w:pPr>
      <w:keepNext/>
      <w:numPr>
        <w:ilvl w:val="3"/>
        <w:numId w:val="8"/>
      </w:numPr>
      <w:outlineLvl w:val="3"/>
    </w:pPr>
    <w:rPr>
      <w:b/>
      <w:snapToGrid w:val="0"/>
      <w:sz w:val="36"/>
      <w:szCs w:val="20"/>
      <w:lang w:val="en-US"/>
    </w:rPr>
  </w:style>
  <w:style w:type="paragraph" w:styleId="Nagwek5">
    <w:name w:val="heading 5"/>
    <w:basedOn w:val="Normalny"/>
    <w:next w:val="Normalny"/>
    <w:link w:val="Nagwek5Znak"/>
    <w:qFormat/>
    <w:pPr>
      <w:keepNext/>
      <w:numPr>
        <w:ilvl w:val="4"/>
        <w:numId w:val="8"/>
      </w:numPr>
      <w:jc w:val="right"/>
      <w:outlineLvl w:val="4"/>
    </w:pPr>
    <w:rPr>
      <w:b/>
      <w:bCs/>
      <w:szCs w:val="20"/>
      <w:lang w:val="x-none" w:eastAsia="x-none"/>
    </w:rPr>
  </w:style>
  <w:style w:type="paragraph" w:styleId="Nagwek6">
    <w:name w:val="heading 6"/>
    <w:basedOn w:val="Normalny"/>
    <w:next w:val="Normalny"/>
    <w:qFormat/>
    <w:pPr>
      <w:keepNext/>
      <w:numPr>
        <w:ilvl w:val="5"/>
        <w:numId w:val="8"/>
      </w:numPr>
      <w:autoSpaceDE w:val="0"/>
      <w:autoSpaceDN w:val="0"/>
      <w:outlineLvl w:val="5"/>
    </w:pPr>
    <w:rPr>
      <w:b/>
      <w:bCs/>
    </w:rPr>
  </w:style>
  <w:style w:type="paragraph" w:styleId="Nagwek7">
    <w:name w:val="heading 7"/>
    <w:basedOn w:val="Normalny"/>
    <w:next w:val="Normalny"/>
    <w:qFormat/>
    <w:pPr>
      <w:keepNext/>
      <w:numPr>
        <w:ilvl w:val="6"/>
        <w:numId w:val="8"/>
      </w:numPr>
      <w:autoSpaceDE w:val="0"/>
      <w:autoSpaceDN w:val="0"/>
      <w:jc w:val="both"/>
      <w:outlineLvl w:val="6"/>
    </w:pPr>
  </w:style>
  <w:style w:type="paragraph" w:styleId="Nagwek8">
    <w:name w:val="heading 8"/>
    <w:basedOn w:val="Normalny"/>
    <w:next w:val="Normalny"/>
    <w:qFormat/>
    <w:pPr>
      <w:keepNext/>
      <w:numPr>
        <w:ilvl w:val="7"/>
        <w:numId w:val="8"/>
      </w:numPr>
      <w:jc w:val="right"/>
      <w:outlineLvl w:val="7"/>
    </w:pPr>
    <w:rPr>
      <w:b/>
      <w:bCs/>
      <w:szCs w:val="28"/>
    </w:rPr>
  </w:style>
  <w:style w:type="paragraph" w:styleId="Nagwek9">
    <w:name w:val="heading 9"/>
    <w:basedOn w:val="Normalny"/>
    <w:next w:val="Normalny"/>
    <w:qFormat/>
    <w:pPr>
      <w:keepNext/>
      <w:numPr>
        <w:ilvl w:val="8"/>
        <w:numId w:val="8"/>
      </w:numPr>
      <w:autoSpaceDE w:val="0"/>
      <w:autoSpaceDN w:val="0"/>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pPr>
      <w:spacing w:before="60" w:after="60"/>
      <w:ind w:left="851" w:hanging="295"/>
      <w:jc w:val="both"/>
    </w:pPr>
    <w:rPr>
      <w:szCs w:val="20"/>
    </w:rPr>
  </w:style>
  <w:style w:type="paragraph" w:styleId="Tekstpodstawowy">
    <w:name w:val="Body Text"/>
    <w:basedOn w:val="Normalny"/>
    <w:pPr>
      <w:jc w:val="center"/>
    </w:pPr>
    <w:rPr>
      <w:b/>
      <w:sz w:val="40"/>
      <w:szCs w:val="20"/>
    </w:rPr>
  </w:style>
  <w:style w:type="paragraph" w:styleId="Tekstpodstawowy2">
    <w:name w:val="Body Text 2"/>
    <w:basedOn w:val="Normalny"/>
    <w:rPr>
      <w:b/>
      <w:sz w:val="28"/>
      <w:szCs w:val="20"/>
    </w:rPr>
  </w:style>
  <w:style w:type="paragraph" w:styleId="Tekstpodstawowywcity2">
    <w:name w:val="Body Text Indent 2"/>
    <w:basedOn w:val="Normalny"/>
    <w:pPr>
      <w:spacing w:line="360" w:lineRule="auto"/>
      <w:ind w:left="284" w:hanging="284"/>
      <w:jc w:val="both"/>
    </w:pPr>
    <w:rPr>
      <w:sz w:val="28"/>
      <w:szCs w:val="20"/>
    </w:rPr>
  </w:style>
  <w:style w:type="paragraph" w:styleId="Tekstpodstawowy3">
    <w:name w:val="Body Text 3"/>
    <w:basedOn w:val="Normalny"/>
    <w:rPr>
      <w:szCs w:val="20"/>
    </w:rPr>
  </w:style>
  <w:style w:type="paragraph" w:styleId="Tekstpodstawowywcity3">
    <w:name w:val="Body Text Indent 3"/>
    <w:basedOn w:val="Normalny"/>
    <w:pPr>
      <w:ind w:left="1080" w:hanging="1080"/>
    </w:pPr>
    <w:rPr>
      <w:szCs w:val="22"/>
    </w:rPr>
  </w:style>
  <w:style w:type="character" w:styleId="Hipercze">
    <w:name w:val="Hyperlink"/>
    <w:uiPriority w:val="99"/>
    <w:rPr>
      <w:color w:val="0000FF"/>
      <w:u w:val="single"/>
    </w:rPr>
  </w:style>
  <w:style w:type="paragraph" w:styleId="Tekstpodstawowywcity">
    <w:name w:val="Body Text Indent"/>
    <w:basedOn w:val="Normalny"/>
    <w:link w:val="TekstpodstawowywcityZnak"/>
    <w:pPr>
      <w:ind w:left="708"/>
    </w:pPr>
    <w:rPr>
      <w:sz w:val="28"/>
      <w:szCs w:val="20"/>
    </w:rPr>
  </w:style>
  <w:style w:type="paragraph" w:customStyle="1" w:styleId="ust">
    <w:name w:val="ust"/>
    <w:pPr>
      <w:spacing w:before="60" w:after="60"/>
      <w:ind w:left="426" w:hanging="284"/>
      <w:jc w:val="both"/>
    </w:pPr>
    <w:rPr>
      <w:sz w:val="24"/>
    </w:rPr>
  </w:style>
  <w:style w:type="character" w:customStyle="1" w:styleId="akapitdomyslny">
    <w:name w:val="akapitdomyslny"/>
    <w:rPr>
      <w:sz w:val="20"/>
    </w:rPr>
  </w:style>
  <w:style w:type="paragraph" w:styleId="Stopka">
    <w:name w:val="footer"/>
    <w:basedOn w:val="Normalny"/>
    <w:pPr>
      <w:tabs>
        <w:tab w:val="center" w:pos="4536"/>
        <w:tab w:val="right" w:pos="9072"/>
      </w:tabs>
    </w:pPr>
    <w:rPr>
      <w:sz w:val="20"/>
      <w:szCs w:val="20"/>
    </w:rPr>
  </w:style>
  <w:style w:type="character" w:styleId="Numerstrony">
    <w:name w:val="page number"/>
    <w:basedOn w:val="Domylnaczcionkaakapitu"/>
  </w:style>
  <w:style w:type="paragraph" w:styleId="Tekstprzypisudolnego">
    <w:name w:val="footnote text"/>
    <w:basedOn w:val="Normalny"/>
    <w:semiHidden/>
    <w:rPr>
      <w:sz w:val="20"/>
      <w:szCs w:val="20"/>
    </w:rPr>
  </w:style>
  <w:style w:type="character" w:styleId="Odwoanieprzypisudolnego">
    <w:name w:val="footnote reference"/>
    <w:semiHidden/>
    <w:rPr>
      <w:vertAlign w:val="superscript"/>
    </w:rPr>
  </w:style>
  <w:style w:type="paragraph" w:styleId="Tekstdymka">
    <w:name w:val="Balloon Text"/>
    <w:basedOn w:val="Normalny"/>
    <w:semiHidden/>
    <w:rPr>
      <w:rFonts w:ascii="Tahoma" w:hAnsi="Tahoma" w:cs="Tahoma"/>
      <w:sz w:val="16"/>
      <w:szCs w:val="16"/>
    </w:rPr>
  </w:style>
  <w:style w:type="character" w:styleId="UyteHipercze">
    <w:name w:val="FollowedHyperlink"/>
    <w:rPr>
      <w:color w:val="800080"/>
      <w:u w:val="single"/>
    </w:rPr>
  </w:style>
  <w:style w:type="paragraph" w:styleId="Spistreci1">
    <w:name w:val="toc 1"/>
    <w:basedOn w:val="Normalny"/>
    <w:next w:val="Normalny"/>
    <w:autoRedefine/>
    <w:uiPriority w:val="39"/>
    <w:rsid w:val="00D0779C"/>
    <w:pPr>
      <w:tabs>
        <w:tab w:val="left" w:pos="1843"/>
        <w:tab w:val="right" w:leader="dot" w:pos="9180"/>
      </w:tabs>
      <w:ind w:left="1418" w:hanging="1418"/>
      <w:jc w:val="both"/>
    </w:pPr>
    <w:rPr>
      <w:rFonts w:ascii="Calibri" w:hAnsi="Calibri"/>
      <w:b/>
      <w:noProof/>
      <w:sz w:val="22"/>
      <w:szCs w:val="22"/>
    </w:rPr>
  </w:style>
  <w:style w:type="paragraph" w:customStyle="1" w:styleId="Default">
    <w:name w:val="Default"/>
    <w:pPr>
      <w:autoSpaceDE w:val="0"/>
      <w:autoSpaceDN w:val="0"/>
      <w:adjustRightInd w:val="0"/>
    </w:pPr>
    <w:rPr>
      <w:rFonts w:ascii="Arial" w:hAnsi="Arial" w:cs="Arial"/>
      <w:color w:val="000000"/>
      <w:sz w:val="24"/>
      <w:szCs w:val="24"/>
    </w:rPr>
  </w:style>
  <w:style w:type="paragraph" w:styleId="NormalnyWeb">
    <w:name w:val="Normal (Web)"/>
    <w:basedOn w:val="Normalny"/>
    <w:pPr>
      <w:spacing w:before="100" w:beforeAutospacing="1" w:after="100" w:afterAutospacing="1"/>
    </w:pPr>
    <w:rPr>
      <w:rFonts w:ascii="Arial" w:hAnsi="Arial" w:cs="Arial"/>
      <w:sz w:val="21"/>
      <w:szCs w:val="21"/>
    </w:rPr>
  </w:style>
  <w:style w:type="paragraph" w:styleId="Tytu">
    <w:name w:val="Title"/>
    <w:basedOn w:val="Normalny"/>
    <w:qFormat/>
    <w:pPr>
      <w:autoSpaceDE w:val="0"/>
      <w:autoSpaceDN w:val="0"/>
      <w:jc w:val="center"/>
    </w:pPr>
    <w:rPr>
      <w:b/>
      <w:bCs/>
      <w:sz w:val="40"/>
      <w:szCs w:val="40"/>
    </w:rPr>
  </w:style>
  <w:style w:type="paragraph" w:styleId="Tekstblokowy">
    <w:name w:val="Block Text"/>
    <w:basedOn w:val="Normalny"/>
    <w:pPr>
      <w:tabs>
        <w:tab w:val="left" w:pos="-567"/>
      </w:tabs>
      <w:ind w:left="6120" w:right="-426"/>
      <w:jc w:val="center"/>
    </w:pPr>
    <w:rPr>
      <w:color w:val="FF0000"/>
      <w:sz w:val="22"/>
    </w:rPr>
  </w:style>
  <w:style w:type="character" w:styleId="Odwoaniedokomentarza">
    <w:name w:val="annotation reference"/>
    <w:semiHidden/>
    <w:rsid w:val="001C5DD8"/>
    <w:rPr>
      <w:sz w:val="16"/>
      <w:szCs w:val="16"/>
    </w:rPr>
  </w:style>
  <w:style w:type="paragraph" w:styleId="Tekstkomentarza">
    <w:name w:val="annotation text"/>
    <w:basedOn w:val="Normalny"/>
    <w:link w:val="TekstkomentarzaZnak"/>
    <w:semiHidden/>
    <w:rsid w:val="001C5DD8"/>
    <w:rPr>
      <w:sz w:val="20"/>
      <w:szCs w:val="20"/>
    </w:rPr>
  </w:style>
  <w:style w:type="paragraph" w:customStyle="1" w:styleId="CharCharZnakZnakCharChar">
    <w:name w:val="Char Char Znak Znak Char Char"/>
    <w:basedOn w:val="Normalny"/>
    <w:rsid w:val="00D71E23"/>
    <w:pPr>
      <w:widowControl w:val="0"/>
      <w:adjustRightInd w:val="0"/>
      <w:spacing w:line="360" w:lineRule="atLeast"/>
      <w:jc w:val="both"/>
      <w:textAlignment w:val="baseline"/>
    </w:pPr>
  </w:style>
  <w:style w:type="paragraph" w:customStyle="1" w:styleId="Standardowy1">
    <w:name w:val="Standardowy1"/>
    <w:rsid w:val="00156FEC"/>
    <w:pPr>
      <w:suppressAutoHyphens/>
      <w:ind w:left="357" w:hanging="357"/>
      <w:jc w:val="both"/>
    </w:pPr>
    <w:rPr>
      <w:rFonts w:eastAsia="Arial"/>
      <w:sz w:val="24"/>
      <w:szCs w:val="24"/>
      <w:lang w:eastAsia="ar-SA"/>
    </w:rPr>
  </w:style>
  <w:style w:type="character" w:customStyle="1" w:styleId="dane1">
    <w:name w:val="dane1"/>
    <w:rsid w:val="00FB384B"/>
    <w:rPr>
      <w:color w:val="0000CD"/>
    </w:rPr>
  </w:style>
  <w:style w:type="paragraph" w:styleId="Tekstprzypisukocowego">
    <w:name w:val="endnote text"/>
    <w:basedOn w:val="Normalny"/>
    <w:semiHidden/>
    <w:rsid w:val="00250FD8"/>
    <w:rPr>
      <w:sz w:val="20"/>
      <w:szCs w:val="20"/>
    </w:rPr>
  </w:style>
  <w:style w:type="character" w:styleId="Odwoanieprzypisukocowego">
    <w:name w:val="endnote reference"/>
    <w:semiHidden/>
    <w:rsid w:val="00250FD8"/>
    <w:rPr>
      <w:vertAlign w:val="superscript"/>
    </w:rPr>
  </w:style>
  <w:style w:type="paragraph" w:styleId="Tematkomentarza">
    <w:name w:val="annotation subject"/>
    <w:basedOn w:val="Tekstkomentarza"/>
    <w:next w:val="Tekstkomentarza"/>
    <w:semiHidden/>
    <w:rsid w:val="0036650D"/>
    <w:rPr>
      <w:b/>
      <w:bCs/>
    </w:rPr>
  </w:style>
  <w:style w:type="character" w:customStyle="1" w:styleId="tabulatory">
    <w:name w:val="tabulatory"/>
    <w:basedOn w:val="Domylnaczcionkaakapitu"/>
    <w:rsid w:val="003E5A9E"/>
  </w:style>
  <w:style w:type="paragraph" w:customStyle="1" w:styleId="1ZnakZnakZnakZnakZnakZnakZnak">
    <w:name w:val="1 Znak Znak Znak Znak Znak Znak Znak"/>
    <w:basedOn w:val="Normalny"/>
    <w:rsid w:val="00A822A7"/>
    <w:pPr>
      <w:widowControl w:val="0"/>
      <w:adjustRightInd w:val="0"/>
      <w:spacing w:line="360" w:lineRule="atLeast"/>
      <w:jc w:val="both"/>
      <w:textAlignment w:val="baseline"/>
    </w:pPr>
  </w:style>
  <w:style w:type="paragraph" w:customStyle="1" w:styleId="CharChar">
    <w:name w:val="Char Char"/>
    <w:basedOn w:val="Normalny"/>
    <w:rsid w:val="003A76D8"/>
    <w:pPr>
      <w:widowControl w:val="0"/>
      <w:adjustRightInd w:val="0"/>
      <w:spacing w:line="360" w:lineRule="atLeast"/>
      <w:jc w:val="both"/>
      <w:textAlignment w:val="baseline"/>
    </w:pPr>
  </w:style>
  <w:style w:type="paragraph" w:customStyle="1" w:styleId="CharCharZnakZnakCharCharZnakZnakCharCharZnakZnakCharChar">
    <w:name w:val="Char Char Znak Znak Char Char Znak Znak Char Char Znak Znak Char Char"/>
    <w:basedOn w:val="Normalny"/>
    <w:rsid w:val="008974F5"/>
    <w:pPr>
      <w:widowControl w:val="0"/>
      <w:adjustRightInd w:val="0"/>
      <w:spacing w:line="360" w:lineRule="atLeast"/>
      <w:jc w:val="both"/>
      <w:textAlignment w:val="baseline"/>
    </w:pPr>
  </w:style>
  <w:style w:type="paragraph" w:customStyle="1" w:styleId="CharCharZnakZnakCharCharZnakZnakCharCharZnakZnakCharCharZnakZnakCharChar">
    <w:name w:val="Char Char Znak Znak Char Char Znak Znak Char Char Znak Znak Char Char Znak Znak Char Char"/>
    <w:basedOn w:val="Normalny"/>
    <w:rsid w:val="009B40F7"/>
    <w:pPr>
      <w:widowControl w:val="0"/>
      <w:adjustRightInd w:val="0"/>
      <w:spacing w:line="360" w:lineRule="atLeast"/>
      <w:jc w:val="both"/>
    </w:pPr>
  </w:style>
  <w:style w:type="paragraph" w:customStyle="1" w:styleId="CharCharZnakZnakCharCharZnakZnakCharChar">
    <w:name w:val="Char Char Znak Znak Char Char Znak Znak Char Char"/>
    <w:basedOn w:val="Normalny"/>
    <w:rsid w:val="00C30580"/>
    <w:pPr>
      <w:widowControl w:val="0"/>
      <w:adjustRightInd w:val="0"/>
      <w:spacing w:line="360" w:lineRule="atLeast"/>
      <w:jc w:val="both"/>
      <w:textAlignment w:val="baseline"/>
    </w:pPr>
  </w:style>
  <w:style w:type="paragraph" w:customStyle="1" w:styleId="CharCharZnakZnakCharChar0">
    <w:name w:val="Char Char Znak Znak Char Char"/>
    <w:basedOn w:val="Normalny"/>
    <w:rsid w:val="00DE47D5"/>
    <w:pPr>
      <w:widowControl w:val="0"/>
      <w:adjustRightInd w:val="0"/>
      <w:spacing w:line="360" w:lineRule="atLeast"/>
      <w:jc w:val="both"/>
    </w:pPr>
  </w:style>
  <w:style w:type="paragraph" w:styleId="Mapadokumentu">
    <w:name w:val="Document Map"/>
    <w:basedOn w:val="Normalny"/>
    <w:semiHidden/>
    <w:rsid w:val="0080455B"/>
    <w:pPr>
      <w:shd w:val="clear" w:color="auto" w:fill="000080"/>
    </w:pPr>
    <w:rPr>
      <w:rFonts w:ascii="Tahoma" w:hAnsi="Tahoma" w:cs="Tahoma"/>
      <w:sz w:val="20"/>
      <w:szCs w:val="20"/>
    </w:rPr>
  </w:style>
  <w:style w:type="character" w:styleId="Pogrubienie">
    <w:name w:val="Strong"/>
    <w:qFormat/>
    <w:rsid w:val="001B0C57"/>
    <w:rPr>
      <w:b/>
      <w:bCs/>
    </w:rPr>
  </w:style>
  <w:style w:type="paragraph" w:customStyle="1" w:styleId="CharCharZnakZnakCharCharZnakZnakZnakZnakZnakZnakZnakZnakZnakZnak">
    <w:name w:val="Char Char Znak Znak Char Char Znak Znak Znak Znak Znak Znak Znak Znak Znak Znak"/>
    <w:basedOn w:val="Normalny"/>
    <w:rsid w:val="006D6FC5"/>
    <w:pPr>
      <w:widowControl w:val="0"/>
      <w:adjustRightInd w:val="0"/>
      <w:spacing w:line="360" w:lineRule="atLeast"/>
      <w:jc w:val="both"/>
      <w:textAlignment w:val="baseline"/>
    </w:pPr>
  </w:style>
  <w:style w:type="paragraph" w:styleId="Poprawka">
    <w:name w:val="Revision"/>
    <w:hidden/>
    <w:uiPriority w:val="99"/>
    <w:semiHidden/>
    <w:rsid w:val="00837129"/>
    <w:rPr>
      <w:sz w:val="24"/>
      <w:szCs w:val="24"/>
    </w:rPr>
  </w:style>
  <w:style w:type="paragraph" w:customStyle="1" w:styleId="CharCharZnakZnakCharCharZnakZnakCharCharZnakZnakCharCharZnakZnakCharChar0">
    <w:name w:val="Char Char Znak Znak Char Char Znak Znak Char Char Znak Znak Char Char Znak Znak Char Char"/>
    <w:basedOn w:val="Normalny"/>
    <w:rsid w:val="006C25C4"/>
    <w:pPr>
      <w:widowControl w:val="0"/>
      <w:adjustRightInd w:val="0"/>
      <w:spacing w:line="360" w:lineRule="atLeast"/>
      <w:jc w:val="both"/>
      <w:textAlignment w:val="baseline"/>
    </w:pPr>
  </w:style>
  <w:style w:type="paragraph" w:customStyle="1" w:styleId="Akapitzlist1">
    <w:name w:val="Akapit z listą1"/>
    <w:aliases w:val="normalny tekst,Akapit z list¹"/>
    <w:basedOn w:val="Normalny"/>
    <w:link w:val="AkapitzlistZnak"/>
    <w:qFormat/>
    <w:rsid w:val="00C203E7"/>
    <w:pPr>
      <w:ind w:left="708"/>
    </w:pPr>
  </w:style>
  <w:style w:type="paragraph" w:customStyle="1" w:styleId="CharCharZnakZnakCharCharZnakZnak">
    <w:name w:val="Char Char Znak Znak Char Char Znak Znak"/>
    <w:basedOn w:val="Normalny"/>
    <w:rsid w:val="00B1677B"/>
    <w:pPr>
      <w:widowControl w:val="0"/>
      <w:adjustRightInd w:val="0"/>
      <w:spacing w:line="360" w:lineRule="atLeast"/>
      <w:jc w:val="both"/>
      <w:textAlignment w:val="baseline"/>
    </w:pPr>
  </w:style>
  <w:style w:type="paragraph" w:customStyle="1" w:styleId="Akapitzlist2">
    <w:name w:val="Akapit z listą2"/>
    <w:basedOn w:val="Normalny"/>
    <w:qFormat/>
    <w:rsid w:val="001215B1"/>
    <w:pPr>
      <w:spacing w:after="200" w:line="276" w:lineRule="auto"/>
      <w:ind w:left="720"/>
    </w:pPr>
    <w:rPr>
      <w:rFonts w:ascii="Calibri" w:hAnsi="Calibri"/>
      <w:sz w:val="22"/>
      <w:szCs w:val="22"/>
      <w:lang w:eastAsia="en-US"/>
    </w:rPr>
  </w:style>
  <w:style w:type="paragraph" w:styleId="Nagwekspisutreci">
    <w:name w:val="TOC Heading"/>
    <w:basedOn w:val="Nagwek1"/>
    <w:next w:val="Normalny"/>
    <w:uiPriority w:val="39"/>
    <w:qFormat/>
    <w:rsid w:val="00D67004"/>
    <w:pPr>
      <w:keepLines/>
      <w:autoSpaceDE/>
      <w:autoSpaceDN/>
      <w:spacing w:before="480" w:line="276" w:lineRule="auto"/>
      <w:outlineLvl w:val="9"/>
    </w:pPr>
    <w:rPr>
      <w:rFonts w:ascii="Cambria" w:hAnsi="Cambria"/>
      <w:b w:val="0"/>
      <w:bCs/>
      <w:color w:val="365F91"/>
      <w:sz w:val="28"/>
      <w:szCs w:val="28"/>
    </w:rPr>
  </w:style>
  <w:style w:type="paragraph" w:styleId="Spistreci3">
    <w:name w:val="toc 3"/>
    <w:basedOn w:val="Normalny"/>
    <w:next w:val="Normalny"/>
    <w:autoRedefine/>
    <w:uiPriority w:val="39"/>
    <w:rsid w:val="00D67004"/>
    <w:pPr>
      <w:ind w:left="480"/>
    </w:pPr>
  </w:style>
  <w:style w:type="paragraph" w:customStyle="1" w:styleId="CharCharZnakZnakCharCharZnakZnakZnakZnak">
    <w:name w:val="Char Char Znak Znak Char Char Znak Znak Znak Znak"/>
    <w:basedOn w:val="Normalny"/>
    <w:rsid w:val="003476E8"/>
    <w:pPr>
      <w:widowControl w:val="0"/>
      <w:adjustRightInd w:val="0"/>
      <w:spacing w:line="360" w:lineRule="atLeast"/>
      <w:jc w:val="both"/>
      <w:textAlignment w:val="baseline"/>
    </w:pPr>
  </w:style>
  <w:style w:type="paragraph" w:styleId="Nagwek">
    <w:name w:val="header"/>
    <w:basedOn w:val="Normalny"/>
    <w:link w:val="NagwekZnak"/>
    <w:rsid w:val="00A550AA"/>
    <w:pPr>
      <w:tabs>
        <w:tab w:val="center" w:pos="4536"/>
        <w:tab w:val="right" w:pos="9072"/>
      </w:tabs>
    </w:pPr>
    <w:rPr>
      <w:lang w:val="x-none" w:eastAsia="x-none"/>
    </w:rPr>
  </w:style>
  <w:style w:type="character" w:customStyle="1" w:styleId="NagwekZnak">
    <w:name w:val="Nagłówek Znak"/>
    <w:link w:val="Nagwek"/>
    <w:rsid w:val="00A550AA"/>
    <w:rPr>
      <w:sz w:val="24"/>
      <w:szCs w:val="24"/>
    </w:rPr>
  </w:style>
  <w:style w:type="paragraph" w:customStyle="1" w:styleId="ZnakZnak4ZnakZnak">
    <w:name w:val="Znak Znak4 Znak Znak"/>
    <w:basedOn w:val="Normalny"/>
    <w:rsid w:val="00920296"/>
    <w:pPr>
      <w:widowControl w:val="0"/>
      <w:adjustRightInd w:val="0"/>
      <w:spacing w:line="360" w:lineRule="atLeast"/>
      <w:jc w:val="both"/>
      <w:textAlignment w:val="baseline"/>
    </w:pPr>
  </w:style>
  <w:style w:type="paragraph" w:customStyle="1" w:styleId="ZnakZnak4ZnakZnakZnakZnakZnakZnak">
    <w:name w:val="Znak Znak4 Znak Znak Znak Znak Znak Znak"/>
    <w:basedOn w:val="Normalny"/>
    <w:rsid w:val="00D65040"/>
    <w:pPr>
      <w:widowControl w:val="0"/>
      <w:adjustRightInd w:val="0"/>
      <w:spacing w:line="360" w:lineRule="atLeast"/>
      <w:jc w:val="both"/>
      <w:textAlignment w:val="baseline"/>
    </w:pPr>
  </w:style>
  <w:style w:type="paragraph" w:customStyle="1" w:styleId="ZnakZnak4ZnakZnakZnakZnak">
    <w:name w:val="Znak Znak4 Znak Znak Znak Znak"/>
    <w:basedOn w:val="Normalny"/>
    <w:rsid w:val="00BE7677"/>
    <w:pPr>
      <w:widowControl w:val="0"/>
      <w:adjustRightInd w:val="0"/>
      <w:spacing w:line="360" w:lineRule="atLeast"/>
      <w:jc w:val="both"/>
      <w:textAlignment w:val="baseline"/>
    </w:pPr>
  </w:style>
  <w:style w:type="character" w:customStyle="1" w:styleId="AkapitzlistZnak">
    <w:name w:val="Akapit z listą Znak"/>
    <w:aliases w:val="normalny tekst Znak,Akapit z list¹ Znak"/>
    <w:link w:val="Akapitzlist1"/>
    <w:locked/>
    <w:rsid w:val="0067666E"/>
    <w:rPr>
      <w:sz w:val="24"/>
      <w:szCs w:val="24"/>
      <w:lang w:val="pl-PL" w:eastAsia="pl-PL" w:bidi="ar-SA"/>
    </w:rPr>
  </w:style>
  <w:style w:type="paragraph" w:customStyle="1" w:styleId="CharChar1ZnakZnakCharCharZnakZnakZnakZnakZnakZnakZnakZnakZnakZnak">
    <w:name w:val="Char Char1 Znak Znak Char Char Znak Znak Znak Znak Znak Znak Znak Znak Znak Znak"/>
    <w:basedOn w:val="Normalny"/>
    <w:rsid w:val="00E261C4"/>
    <w:pPr>
      <w:widowControl w:val="0"/>
      <w:adjustRightInd w:val="0"/>
      <w:spacing w:line="360" w:lineRule="atLeast"/>
      <w:jc w:val="both"/>
      <w:textAlignment w:val="baseline"/>
    </w:pPr>
  </w:style>
  <w:style w:type="table" w:styleId="Tabela-Siatka">
    <w:name w:val="Table Grid"/>
    <w:basedOn w:val="Standardowy"/>
    <w:rsid w:val="007934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5Znak">
    <w:name w:val="Nagłówek 5 Znak"/>
    <w:link w:val="Nagwek5"/>
    <w:rsid w:val="00D156A3"/>
    <w:rPr>
      <w:b/>
      <w:bCs/>
      <w:sz w:val="24"/>
      <w:lang w:val="x-none" w:eastAsia="x-none"/>
    </w:rPr>
  </w:style>
  <w:style w:type="paragraph" w:styleId="Akapitzlist">
    <w:name w:val="List Paragraph"/>
    <w:aliases w:val="zwykły tekst,List Paragraph1,BulletC,Obiekt,Numerowanie,Akapit z listą BS,Kolorowa lista — akcent 11,L1,Akapit z listą5,2 heading,A_wyliczenie,K-P_odwolanie,maz_wyliczenie,opis dzialania,Akapit z listą2,Akapit normalny,Preambuła,lp1"/>
    <w:basedOn w:val="Normalny"/>
    <w:uiPriority w:val="34"/>
    <w:qFormat/>
    <w:rsid w:val="007730DD"/>
    <w:pPr>
      <w:ind w:left="708"/>
    </w:pPr>
  </w:style>
  <w:style w:type="character" w:customStyle="1" w:styleId="TekstkomentarzaZnak">
    <w:name w:val="Tekst komentarza Znak"/>
    <w:link w:val="Tekstkomentarza"/>
    <w:semiHidden/>
    <w:rsid w:val="00AA24A9"/>
  </w:style>
  <w:style w:type="character" w:customStyle="1" w:styleId="ng-binding">
    <w:name w:val="ng-binding"/>
    <w:rsid w:val="00B765ED"/>
  </w:style>
  <w:style w:type="character" w:customStyle="1" w:styleId="Nagwek1Znak">
    <w:name w:val="Nagłówek 1 Znak"/>
    <w:link w:val="Nagwek1"/>
    <w:rsid w:val="007168D2"/>
    <w:rPr>
      <w:rFonts w:ascii="Calibri" w:hAnsi="Calibri"/>
      <w:b/>
      <w:sz w:val="24"/>
      <w:szCs w:val="24"/>
      <w:lang w:val="x-none" w:eastAsia="x-none"/>
    </w:rPr>
  </w:style>
  <w:style w:type="paragraph" w:customStyle="1" w:styleId="Style9">
    <w:name w:val="Style9"/>
    <w:basedOn w:val="Normalny"/>
    <w:uiPriority w:val="99"/>
    <w:rsid w:val="00C84AF0"/>
    <w:pPr>
      <w:widowControl w:val="0"/>
      <w:autoSpaceDE w:val="0"/>
      <w:autoSpaceDN w:val="0"/>
      <w:adjustRightInd w:val="0"/>
      <w:spacing w:line="310" w:lineRule="exact"/>
      <w:ind w:hanging="360"/>
      <w:jc w:val="both"/>
    </w:pPr>
    <w:rPr>
      <w:rFonts w:ascii="Calibri" w:hAnsi="Calibri"/>
    </w:rPr>
  </w:style>
  <w:style w:type="character" w:customStyle="1" w:styleId="FontStyle17">
    <w:name w:val="Font Style17"/>
    <w:uiPriority w:val="99"/>
    <w:rsid w:val="00C84AF0"/>
    <w:rPr>
      <w:rFonts w:ascii="Calibri" w:hAnsi="Calibri" w:cs="Calibri" w:hint="default"/>
      <w:sz w:val="20"/>
      <w:szCs w:val="20"/>
    </w:rPr>
  </w:style>
  <w:style w:type="character" w:styleId="Uwydatnienie">
    <w:name w:val="Emphasis"/>
    <w:uiPriority w:val="20"/>
    <w:qFormat/>
    <w:rsid w:val="007253E0"/>
    <w:rPr>
      <w:i/>
      <w:iCs/>
    </w:rPr>
  </w:style>
  <w:style w:type="character" w:customStyle="1" w:styleId="TekstpodstawowywcityZnak">
    <w:name w:val="Tekst podstawowy wcięty Znak"/>
    <w:link w:val="Tekstpodstawowywcity"/>
    <w:rsid w:val="004616E0"/>
    <w:rPr>
      <w:sz w:val="28"/>
    </w:rPr>
  </w:style>
  <w:style w:type="paragraph" w:styleId="Podtytu">
    <w:name w:val="Subtitle"/>
    <w:basedOn w:val="Normalny"/>
    <w:next w:val="Normalny"/>
    <w:link w:val="PodtytuZnak"/>
    <w:qFormat/>
    <w:rsid w:val="00E67AA6"/>
    <w:pPr>
      <w:spacing w:after="60"/>
      <w:jc w:val="center"/>
      <w:outlineLvl w:val="1"/>
    </w:pPr>
    <w:rPr>
      <w:rFonts w:ascii="Calibri Light" w:hAnsi="Calibri Light"/>
    </w:rPr>
  </w:style>
  <w:style w:type="character" w:customStyle="1" w:styleId="PodtytuZnak">
    <w:name w:val="Podtytuł Znak"/>
    <w:link w:val="Podtytu"/>
    <w:rsid w:val="00E67AA6"/>
    <w:rPr>
      <w:rFonts w:ascii="Calibri Light" w:eastAsia="Times New Roman" w:hAnsi="Calibri Light" w:cs="Times New Roman"/>
      <w:sz w:val="24"/>
      <w:szCs w:val="24"/>
    </w:rPr>
  </w:style>
  <w:style w:type="character" w:customStyle="1" w:styleId="markedcontent">
    <w:name w:val="markedcontent"/>
    <w:rsid w:val="00AF64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19121">
      <w:bodyDiv w:val="1"/>
      <w:marLeft w:val="0"/>
      <w:marRight w:val="0"/>
      <w:marTop w:val="0"/>
      <w:marBottom w:val="0"/>
      <w:divBdr>
        <w:top w:val="none" w:sz="0" w:space="0" w:color="auto"/>
        <w:left w:val="none" w:sz="0" w:space="0" w:color="auto"/>
        <w:bottom w:val="none" w:sz="0" w:space="0" w:color="auto"/>
        <w:right w:val="none" w:sz="0" w:space="0" w:color="auto"/>
      </w:divBdr>
    </w:div>
    <w:div w:id="24984051">
      <w:bodyDiv w:val="1"/>
      <w:marLeft w:val="0"/>
      <w:marRight w:val="0"/>
      <w:marTop w:val="0"/>
      <w:marBottom w:val="0"/>
      <w:divBdr>
        <w:top w:val="none" w:sz="0" w:space="0" w:color="auto"/>
        <w:left w:val="none" w:sz="0" w:space="0" w:color="auto"/>
        <w:bottom w:val="none" w:sz="0" w:space="0" w:color="auto"/>
        <w:right w:val="none" w:sz="0" w:space="0" w:color="auto"/>
      </w:divBdr>
    </w:div>
    <w:div w:id="39330833">
      <w:bodyDiv w:val="1"/>
      <w:marLeft w:val="0"/>
      <w:marRight w:val="0"/>
      <w:marTop w:val="0"/>
      <w:marBottom w:val="0"/>
      <w:divBdr>
        <w:top w:val="none" w:sz="0" w:space="0" w:color="auto"/>
        <w:left w:val="none" w:sz="0" w:space="0" w:color="auto"/>
        <w:bottom w:val="none" w:sz="0" w:space="0" w:color="auto"/>
        <w:right w:val="none" w:sz="0" w:space="0" w:color="auto"/>
      </w:divBdr>
      <w:divsChild>
        <w:div w:id="245236219">
          <w:marLeft w:val="0"/>
          <w:marRight w:val="0"/>
          <w:marTop w:val="0"/>
          <w:marBottom w:val="0"/>
          <w:divBdr>
            <w:top w:val="none" w:sz="0" w:space="0" w:color="auto"/>
            <w:left w:val="none" w:sz="0" w:space="0" w:color="auto"/>
            <w:bottom w:val="none" w:sz="0" w:space="0" w:color="auto"/>
            <w:right w:val="none" w:sz="0" w:space="0" w:color="auto"/>
          </w:divBdr>
        </w:div>
        <w:div w:id="283849085">
          <w:marLeft w:val="0"/>
          <w:marRight w:val="0"/>
          <w:marTop w:val="0"/>
          <w:marBottom w:val="0"/>
          <w:divBdr>
            <w:top w:val="none" w:sz="0" w:space="0" w:color="auto"/>
            <w:left w:val="none" w:sz="0" w:space="0" w:color="auto"/>
            <w:bottom w:val="none" w:sz="0" w:space="0" w:color="auto"/>
            <w:right w:val="none" w:sz="0" w:space="0" w:color="auto"/>
          </w:divBdr>
        </w:div>
        <w:div w:id="547835290">
          <w:marLeft w:val="0"/>
          <w:marRight w:val="0"/>
          <w:marTop w:val="0"/>
          <w:marBottom w:val="0"/>
          <w:divBdr>
            <w:top w:val="none" w:sz="0" w:space="0" w:color="auto"/>
            <w:left w:val="none" w:sz="0" w:space="0" w:color="auto"/>
            <w:bottom w:val="none" w:sz="0" w:space="0" w:color="auto"/>
            <w:right w:val="none" w:sz="0" w:space="0" w:color="auto"/>
          </w:divBdr>
        </w:div>
        <w:div w:id="695890117">
          <w:marLeft w:val="0"/>
          <w:marRight w:val="0"/>
          <w:marTop w:val="0"/>
          <w:marBottom w:val="0"/>
          <w:divBdr>
            <w:top w:val="none" w:sz="0" w:space="0" w:color="auto"/>
            <w:left w:val="none" w:sz="0" w:space="0" w:color="auto"/>
            <w:bottom w:val="none" w:sz="0" w:space="0" w:color="auto"/>
            <w:right w:val="none" w:sz="0" w:space="0" w:color="auto"/>
          </w:divBdr>
        </w:div>
        <w:div w:id="792943664">
          <w:marLeft w:val="0"/>
          <w:marRight w:val="0"/>
          <w:marTop w:val="0"/>
          <w:marBottom w:val="0"/>
          <w:divBdr>
            <w:top w:val="none" w:sz="0" w:space="0" w:color="auto"/>
            <w:left w:val="none" w:sz="0" w:space="0" w:color="auto"/>
            <w:bottom w:val="none" w:sz="0" w:space="0" w:color="auto"/>
            <w:right w:val="none" w:sz="0" w:space="0" w:color="auto"/>
          </w:divBdr>
        </w:div>
        <w:div w:id="807892293">
          <w:marLeft w:val="0"/>
          <w:marRight w:val="0"/>
          <w:marTop w:val="0"/>
          <w:marBottom w:val="0"/>
          <w:divBdr>
            <w:top w:val="none" w:sz="0" w:space="0" w:color="auto"/>
            <w:left w:val="none" w:sz="0" w:space="0" w:color="auto"/>
            <w:bottom w:val="none" w:sz="0" w:space="0" w:color="auto"/>
            <w:right w:val="none" w:sz="0" w:space="0" w:color="auto"/>
          </w:divBdr>
        </w:div>
        <w:div w:id="884022735">
          <w:marLeft w:val="0"/>
          <w:marRight w:val="0"/>
          <w:marTop w:val="0"/>
          <w:marBottom w:val="0"/>
          <w:divBdr>
            <w:top w:val="none" w:sz="0" w:space="0" w:color="auto"/>
            <w:left w:val="none" w:sz="0" w:space="0" w:color="auto"/>
            <w:bottom w:val="none" w:sz="0" w:space="0" w:color="auto"/>
            <w:right w:val="none" w:sz="0" w:space="0" w:color="auto"/>
          </w:divBdr>
        </w:div>
        <w:div w:id="972950485">
          <w:marLeft w:val="0"/>
          <w:marRight w:val="0"/>
          <w:marTop w:val="0"/>
          <w:marBottom w:val="0"/>
          <w:divBdr>
            <w:top w:val="none" w:sz="0" w:space="0" w:color="auto"/>
            <w:left w:val="none" w:sz="0" w:space="0" w:color="auto"/>
            <w:bottom w:val="none" w:sz="0" w:space="0" w:color="auto"/>
            <w:right w:val="none" w:sz="0" w:space="0" w:color="auto"/>
          </w:divBdr>
        </w:div>
        <w:div w:id="1843162204">
          <w:marLeft w:val="0"/>
          <w:marRight w:val="0"/>
          <w:marTop w:val="0"/>
          <w:marBottom w:val="0"/>
          <w:divBdr>
            <w:top w:val="none" w:sz="0" w:space="0" w:color="auto"/>
            <w:left w:val="none" w:sz="0" w:space="0" w:color="auto"/>
            <w:bottom w:val="none" w:sz="0" w:space="0" w:color="auto"/>
            <w:right w:val="none" w:sz="0" w:space="0" w:color="auto"/>
          </w:divBdr>
        </w:div>
        <w:div w:id="1902790909">
          <w:marLeft w:val="0"/>
          <w:marRight w:val="0"/>
          <w:marTop w:val="0"/>
          <w:marBottom w:val="0"/>
          <w:divBdr>
            <w:top w:val="none" w:sz="0" w:space="0" w:color="auto"/>
            <w:left w:val="none" w:sz="0" w:space="0" w:color="auto"/>
            <w:bottom w:val="none" w:sz="0" w:space="0" w:color="auto"/>
            <w:right w:val="none" w:sz="0" w:space="0" w:color="auto"/>
          </w:divBdr>
        </w:div>
      </w:divsChild>
    </w:div>
    <w:div w:id="84499936">
      <w:bodyDiv w:val="1"/>
      <w:marLeft w:val="0"/>
      <w:marRight w:val="0"/>
      <w:marTop w:val="0"/>
      <w:marBottom w:val="0"/>
      <w:divBdr>
        <w:top w:val="none" w:sz="0" w:space="0" w:color="auto"/>
        <w:left w:val="none" w:sz="0" w:space="0" w:color="auto"/>
        <w:bottom w:val="none" w:sz="0" w:space="0" w:color="auto"/>
        <w:right w:val="none" w:sz="0" w:space="0" w:color="auto"/>
      </w:divBdr>
    </w:div>
    <w:div w:id="320354704">
      <w:bodyDiv w:val="1"/>
      <w:marLeft w:val="0"/>
      <w:marRight w:val="0"/>
      <w:marTop w:val="0"/>
      <w:marBottom w:val="0"/>
      <w:divBdr>
        <w:top w:val="none" w:sz="0" w:space="0" w:color="auto"/>
        <w:left w:val="none" w:sz="0" w:space="0" w:color="auto"/>
        <w:bottom w:val="none" w:sz="0" w:space="0" w:color="auto"/>
        <w:right w:val="none" w:sz="0" w:space="0" w:color="auto"/>
      </w:divBdr>
    </w:div>
    <w:div w:id="333457689">
      <w:bodyDiv w:val="1"/>
      <w:marLeft w:val="0"/>
      <w:marRight w:val="0"/>
      <w:marTop w:val="0"/>
      <w:marBottom w:val="0"/>
      <w:divBdr>
        <w:top w:val="none" w:sz="0" w:space="0" w:color="auto"/>
        <w:left w:val="none" w:sz="0" w:space="0" w:color="auto"/>
        <w:bottom w:val="none" w:sz="0" w:space="0" w:color="auto"/>
        <w:right w:val="none" w:sz="0" w:space="0" w:color="auto"/>
      </w:divBdr>
    </w:div>
    <w:div w:id="350377825">
      <w:bodyDiv w:val="1"/>
      <w:marLeft w:val="0"/>
      <w:marRight w:val="0"/>
      <w:marTop w:val="0"/>
      <w:marBottom w:val="0"/>
      <w:divBdr>
        <w:top w:val="none" w:sz="0" w:space="0" w:color="auto"/>
        <w:left w:val="none" w:sz="0" w:space="0" w:color="auto"/>
        <w:bottom w:val="none" w:sz="0" w:space="0" w:color="auto"/>
        <w:right w:val="none" w:sz="0" w:space="0" w:color="auto"/>
      </w:divBdr>
    </w:div>
    <w:div w:id="599064907">
      <w:bodyDiv w:val="1"/>
      <w:marLeft w:val="0"/>
      <w:marRight w:val="0"/>
      <w:marTop w:val="0"/>
      <w:marBottom w:val="0"/>
      <w:divBdr>
        <w:top w:val="none" w:sz="0" w:space="0" w:color="auto"/>
        <w:left w:val="none" w:sz="0" w:space="0" w:color="auto"/>
        <w:bottom w:val="none" w:sz="0" w:space="0" w:color="auto"/>
        <w:right w:val="none" w:sz="0" w:space="0" w:color="auto"/>
      </w:divBdr>
    </w:div>
    <w:div w:id="747652566">
      <w:bodyDiv w:val="1"/>
      <w:marLeft w:val="0"/>
      <w:marRight w:val="0"/>
      <w:marTop w:val="0"/>
      <w:marBottom w:val="0"/>
      <w:divBdr>
        <w:top w:val="none" w:sz="0" w:space="0" w:color="auto"/>
        <w:left w:val="none" w:sz="0" w:space="0" w:color="auto"/>
        <w:bottom w:val="none" w:sz="0" w:space="0" w:color="auto"/>
        <w:right w:val="none" w:sz="0" w:space="0" w:color="auto"/>
      </w:divBdr>
    </w:div>
    <w:div w:id="781652298">
      <w:bodyDiv w:val="1"/>
      <w:marLeft w:val="0"/>
      <w:marRight w:val="0"/>
      <w:marTop w:val="0"/>
      <w:marBottom w:val="0"/>
      <w:divBdr>
        <w:top w:val="none" w:sz="0" w:space="0" w:color="auto"/>
        <w:left w:val="none" w:sz="0" w:space="0" w:color="auto"/>
        <w:bottom w:val="none" w:sz="0" w:space="0" w:color="auto"/>
        <w:right w:val="none" w:sz="0" w:space="0" w:color="auto"/>
      </w:divBdr>
      <w:divsChild>
        <w:div w:id="4092946">
          <w:marLeft w:val="0"/>
          <w:marRight w:val="0"/>
          <w:marTop w:val="0"/>
          <w:marBottom w:val="0"/>
          <w:divBdr>
            <w:top w:val="none" w:sz="0" w:space="0" w:color="auto"/>
            <w:left w:val="none" w:sz="0" w:space="0" w:color="auto"/>
            <w:bottom w:val="none" w:sz="0" w:space="0" w:color="auto"/>
            <w:right w:val="none" w:sz="0" w:space="0" w:color="auto"/>
          </w:divBdr>
        </w:div>
        <w:div w:id="72431643">
          <w:marLeft w:val="0"/>
          <w:marRight w:val="0"/>
          <w:marTop w:val="0"/>
          <w:marBottom w:val="0"/>
          <w:divBdr>
            <w:top w:val="none" w:sz="0" w:space="0" w:color="auto"/>
            <w:left w:val="none" w:sz="0" w:space="0" w:color="auto"/>
            <w:bottom w:val="none" w:sz="0" w:space="0" w:color="auto"/>
            <w:right w:val="none" w:sz="0" w:space="0" w:color="auto"/>
          </w:divBdr>
        </w:div>
        <w:div w:id="129326661">
          <w:marLeft w:val="0"/>
          <w:marRight w:val="0"/>
          <w:marTop w:val="0"/>
          <w:marBottom w:val="0"/>
          <w:divBdr>
            <w:top w:val="none" w:sz="0" w:space="0" w:color="auto"/>
            <w:left w:val="none" w:sz="0" w:space="0" w:color="auto"/>
            <w:bottom w:val="none" w:sz="0" w:space="0" w:color="auto"/>
            <w:right w:val="none" w:sz="0" w:space="0" w:color="auto"/>
          </w:divBdr>
        </w:div>
        <w:div w:id="212347139">
          <w:marLeft w:val="0"/>
          <w:marRight w:val="0"/>
          <w:marTop w:val="0"/>
          <w:marBottom w:val="0"/>
          <w:divBdr>
            <w:top w:val="none" w:sz="0" w:space="0" w:color="auto"/>
            <w:left w:val="none" w:sz="0" w:space="0" w:color="auto"/>
            <w:bottom w:val="none" w:sz="0" w:space="0" w:color="auto"/>
            <w:right w:val="none" w:sz="0" w:space="0" w:color="auto"/>
          </w:divBdr>
        </w:div>
        <w:div w:id="214514327">
          <w:marLeft w:val="0"/>
          <w:marRight w:val="0"/>
          <w:marTop w:val="0"/>
          <w:marBottom w:val="0"/>
          <w:divBdr>
            <w:top w:val="none" w:sz="0" w:space="0" w:color="auto"/>
            <w:left w:val="none" w:sz="0" w:space="0" w:color="auto"/>
            <w:bottom w:val="none" w:sz="0" w:space="0" w:color="auto"/>
            <w:right w:val="none" w:sz="0" w:space="0" w:color="auto"/>
          </w:divBdr>
        </w:div>
        <w:div w:id="220942092">
          <w:marLeft w:val="0"/>
          <w:marRight w:val="0"/>
          <w:marTop w:val="0"/>
          <w:marBottom w:val="0"/>
          <w:divBdr>
            <w:top w:val="none" w:sz="0" w:space="0" w:color="auto"/>
            <w:left w:val="none" w:sz="0" w:space="0" w:color="auto"/>
            <w:bottom w:val="none" w:sz="0" w:space="0" w:color="auto"/>
            <w:right w:val="none" w:sz="0" w:space="0" w:color="auto"/>
          </w:divBdr>
        </w:div>
        <w:div w:id="236676059">
          <w:marLeft w:val="0"/>
          <w:marRight w:val="0"/>
          <w:marTop w:val="0"/>
          <w:marBottom w:val="0"/>
          <w:divBdr>
            <w:top w:val="none" w:sz="0" w:space="0" w:color="auto"/>
            <w:left w:val="none" w:sz="0" w:space="0" w:color="auto"/>
            <w:bottom w:val="none" w:sz="0" w:space="0" w:color="auto"/>
            <w:right w:val="none" w:sz="0" w:space="0" w:color="auto"/>
          </w:divBdr>
        </w:div>
        <w:div w:id="318114273">
          <w:marLeft w:val="0"/>
          <w:marRight w:val="0"/>
          <w:marTop w:val="0"/>
          <w:marBottom w:val="0"/>
          <w:divBdr>
            <w:top w:val="none" w:sz="0" w:space="0" w:color="auto"/>
            <w:left w:val="none" w:sz="0" w:space="0" w:color="auto"/>
            <w:bottom w:val="none" w:sz="0" w:space="0" w:color="auto"/>
            <w:right w:val="none" w:sz="0" w:space="0" w:color="auto"/>
          </w:divBdr>
        </w:div>
        <w:div w:id="408042291">
          <w:marLeft w:val="0"/>
          <w:marRight w:val="0"/>
          <w:marTop w:val="0"/>
          <w:marBottom w:val="0"/>
          <w:divBdr>
            <w:top w:val="none" w:sz="0" w:space="0" w:color="auto"/>
            <w:left w:val="none" w:sz="0" w:space="0" w:color="auto"/>
            <w:bottom w:val="none" w:sz="0" w:space="0" w:color="auto"/>
            <w:right w:val="none" w:sz="0" w:space="0" w:color="auto"/>
          </w:divBdr>
        </w:div>
        <w:div w:id="435640147">
          <w:marLeft w:val="0"/>
          <w:marRight w:val="0"/>
          <w:marTop w:val="0"/>
          <w:marBottom w:val="0"/>
          <w:divBdr>
            <w:top w:val="none" w:sz="0" w:space="0" w:color="auto"/>
            <w:left w:val="none" w:sz="0" w:space="0" w:color="auto"/>
            <w:bottom w:val="none" w:sz="0" w:space="0" w:color="auto"/>
            <w:right w:val="none" w:sz="0" w:space="0" w:color="auto"/>
          </w:divBdr>
        </w:div>
        <w:div w:id="530805847">
          <w:marLeft w:val="0"/>
          <w:marRight w:val="0"/>
          <w:marTop w:val="0"/>
          <w:marBottom w:val="0"/>
          <w:divBdr>
            <w:top w:val="none" w:sz="0" w:space="0" w:color="auto"/>
            <w:left w:val="none" w:sz="0" w:space="0" w:color="auto"/>
            <w:bottom w:val="none" w:sz="0" w:space="0" w:color="auto"/>
            <w:right w:val="none" w:sz="0" w:space="0" w:color="auto"/>
          </w:divBdr>
        </w:div>
        <w:div w:id="723675129">
          <w:marLeft w:val="0"/>
          <w:marRight w:val="0"/>
          <w:marTop w:val="0"/>
          <w:marBottom w:val="0"/>
          <w:divBdr>
            <w:top w:val="none" w:sz="0" w:space="0" w:color="auto"/>
            <w:left w:val="none" w:sz="0" w:space="0" w:color="auto"/>
            <w:bottom w:val="none" w:sz="0" w:space="0" w:color="auto"/>
            <w:right w:val="none" w:sz="0" w:space="0" w:color="auto"/>
          </w:divBdr>
        </w:div>
        <w:div w:id="809789069">
          <w:marLeft w:val="0"/>
          <w:marRight w:val="0"/>
          <w:marTop w:val="0"/>
          <w:marBottom w:val="0"/>
          <w:divBdr>
            <w:top w:val="none" w:sz="0" w:space="0" w:color="auto"/>
            <w:left w:val="none" w:sz="0" w:space="0" w:color="auto"/>
            <w:bottom w:val="none" w:sz="0" w:space="0" w:color="auto"/>
            <w:right w:val="none" w:sz="0" w:space="0" w:color="auto"/>
          </w:divBdr>
        </w:div>
        <w:div w:id="809976194">
          <w:marLeft w:val="0"/>
          <w:marRight w:val="0"/>
          <w:marTop w:val="0"/>
          <w:marBottom w:val="0"/>
          <w:divBdr>
            <w:top w:val="none" w:sz="0" w:space="0" w:color="auto"/>
            <w:left w:val="none" w:sz="0" w:space="0" w:color="auto"/>
            <w:bottom w:val="none" w:sz="0" w:space="0" w:color="auto"/>
            <w:right w:val="none" w:sz="0" w:space="0" w:color="auto"/>
          </w:divBdr>
        </w:div>
        <w:div w:id="899830011">
          <w:marLeft w:val="0"/>
          <w:marRight w:val="0"/>
          <w:marTop w:val="0"/>
          <w:marBottom w:val="0"/>
          <w:divBdr>
            <w:top w:val="none" w:sz="0" w:space="0" w:color="auto"/>
            <w:left w:val="none" w:sz="0" w:space="0" w:color="auto"/>
            <w:bottom w:val="none" w:sz="0" w:space="0" w:color="auto"/>
            <w:right w:val="none" w:sz="0" w:space="0" w:color="auto"/>
          </w:divBdr>
        </w:div>
        <w:div w:id="910583856">
          <w:marLeft w:val="0"/>
          <w:marRight w:val="0"/>
          <w:marTop w:val="0"/>
          <w:marBottom w:val="0"/>
          <w:divBdr>
            <w:top w:val="none" w:sz="0" w:space="0" w:color="auto"/>
            <w:left w:val="none" w:sz="0" w:space="0" w:color="auto"/>
            <w:bottom w:val="none" w:sz="0" w:space="0" w:color="auto"/>
            <w:right w:val="none" w:sz="0" w:space="0" w:color="auto"/>
          </w:divBdr>
        </w:div>
        <w:div w:id="981888150">
          <w:marLeft w:val="0"/>
          <w:marRight w:val="0"/>
          <w:marTop w:val="0"/>
          <w:marBottom w:val="0"/>
          <w:divBdr>
            <w:top w:val="none" w:sz="0" w:space="0" w:color="auto"/>
            <w:left w:val="none" w:sz="0" w:space="0" w:color="auto"/>
            <w:bottom w:val="none" w:sz="0" w:space="0" w:color="auto"/>
            <w:right w:val="none" w:sz="0" w:space="0" w:color="auto"/>
          </w:divBdr>
        </w:div>
        <w:div w:id="986788143">
          <w:marLeft w:val="0"/>
          <w:marRight w:val="0"/>
          <w:marTop w:val="0"/>
          <w:marBottom w:val="0"/>
          <w:divBdr>
            <w:top w:val="none" w:sz="0" w:space="0" w:color="auto"/>
            <w:left w:val="none" w:sz="0" w:space="0" w:color="auto"/>
            <w:bottom w:val="none" w:sz="0" w:space="0" w:color="auto"/>
            <w:right w:val="none" w:sz="0" w:space="0" w:color="auto"/>
          </w:divBdr>
        </w:div>
        <w:div w:id="1037773679">
          <w:marLeft w:val="0"/>
          <w:marRight w:val="0"/>
          <w:marTop w:val="0"/>
          <w:marBottom w:val="0"/>
          <w:divBdr>
            <w:top w:val="none" w:sz="0" w:space="0" w:color="auto"/>
            <w:left w:val="none" w:sz="0" w:space="0" w:color="auto"/>
            <w:bottom w:val="none" w:sz="0" w:space="0" w:color="auto"/>
            <w:right w:val="none" w:sz="0" w:space="0" w:color="auto"/>
          </w:divBdr>
        </w:div>
        <w:div w:id="1048842845">
          <w:marLeft w:val="0"/>
          <w:marRight w:val="0"/>
          <w:marTop w:val="0"/>
          <w:marBottom w:val="0"/>
          <w:divBdr>
            <w:top w:val="none" w:sz="0" w:space="0" w:color="auto"/>
            <w:left w:val="none" w:sz="0" w:space="0" w:color="auto"/>
            <w:bottom w:val="none" w:sz="0" w:space="0" w:color="auto"/>
            <w:right w:val="none" w:sz="0" w:space="0" w:color="auto"/>
          </w:divBdr>
        </w:div>
        <w:div w:id="1140807477">
          <w:marLeft w:val="0"/>
          <w:marRight w:val="0"/>
          <w:marTop w:val="0"/>
          <w:marBottom w:val="0"/>
          <w:divBdr>
            <w:top w:val="none" w:sz="0" w:space="0" w:color="auto"/>
            <w:left w:val="none" w:sz="0" w:space="0" w:color="auto"/>
            <w:bottom w:val="none" w:sz="0" w:space="0" w:color="auto"/>
            <w:right w:val="none" w:sz="0" w:space="0" w:color="auto"/>
          </w:divBdr>
        </w:div>
        <w:div w:id="1209338996">
          <w:marLeft w:val="0"/>
          <w:marRight w:val="0"/>
          <w:marTop w:val="0"/>
          <w:marBottom w:val="0"/>
          <w:divBdr>
            <w:top w:val="none" w:sz="0" w:space="0" w:color="auto"/>
            <w:left w:val="none" w:sz="0" w:space="0" w:color="auto"/>
            <w:bottom w:val="none" w:sz="0" w:space="0" w:color="auto"/>
            <w:right w:val="none" w:sz="0" w:space="0" w:color="auto"/>
          </w:divBdr>
        </w:div>
        <w:div w:id="1227228035">
          <w:marLeft w:val="0"/>
          <w:marRight w:val="0"/>
          <w:marTop w:val="0"/>
          <w:marBottom w:val="0"/>
          <w:divBdr>
            <w:top w:val="none" w:sz="0" w:space="0" w:color="auto"/>
            <w:left w:val="none" w:sz="0" w:space="0" w:color="auto"/>
            <w:bottom w:val="none" w:sz="0" w:space="0" w:color="auto"/>
            <w:right w:val="none" w:sz="0" w:space="0" w:color="auto"/>
          </w:divBdr>
        </w:div>
        <w:div w:id="1269049085">
          <w:marLeft w:val="0"/>
          <w:marRight w:val="0"/>
          <w:marTop w:val="0"/>
          <w:marBottom w:val="0"/>
          <w:divBdr>
            <w:top w:val="none" w:sz="0" w:space="0" w:color="auto"/>
            <w:left w:val="none" w:sz="0" w:space="0" w:color="auto"/>
            <w:bottom w:val="none" w:sz="0" w:space="0" w:color="auto"/>
            <w:right w:val="none" w:sz="0" w:space="0" w:color="auto"/>
          </w:divBdr>
        </w:div>
        <w:div w:id="1324353609">
          <w:marLeft w:val="0"/>
          <w:marRight w:val="0"/>
          <w:marTop w:val="0"/>
          <w:marBottom w:val="0"/>
          <w:divBdr>
            <w:top w:val="none" w:sz="0" w:space="0" w:color="auto"/>
            <w:left w:val="none" w:sz="0" w:space="0" w:color="auto"/>
            <w:bottom w:val="none" w:sz="0" w:space="0" w:color="auto"/>
            <w:right w:val="none" w:sz="0" w:space="0" w:color="auto"/>
          </w:divBdr>
        </w:div>
        <w:div w:id="1336956754">
          <w:marLeft w:val="0"/>
          <w:marRight w:val="0"/>
          <w:marTop w:val="0"/>
          <w:marBottom w:val="0"/>
          <w:divBdr>
            <w:top w:val="none" w:sz="0" w:space="0" w:color="auto"/>
            <w:left w:val="none" w:sz="0" w:space="0" w:color="auto"/>
            <w:bottom w:val="none" w:sz="0" w:space="0" w:color="auto"/>
            <w:right w:val="none" w:sz="0" w:space="0" w:color="auto"/>
          </w:divBdr>
        </w:div>
        <w:div w:id="1381630703">
          <w:marLeft w:val="0"/>
          <w:marRight w:val="0"/>
          <w:marTop w:val="0"/>
          <w:marBottom w:val="0"/>
          <w:divBdr>
            <w:top w:val="none" w:sz="0" w:space="0" w:color="auto"/>
            <w:left w:val="none" w:sz="0" w:space="0" w:color="auto"/>
            <w:bottom w:val="none" w:sz="0" w:space="0" w:color="auto"/>
            <w:right w:val="none" w:sz="0" w:space="0" w:color="auto"/>
          </w:divBdr>
        </w:div>
        <w:div w:id="1496996711">
          <w:marLeft w:val="0"/>
          <w:marRight w:val="0"/>
          <w:marTop w:val="0"/>
          <w:marBottom w:val="0"/>
          <w:divBdr>
            <w:top w:val="none" w:sz="0" w:space="0" w:color="auto"/>
            <w:left w:val="none" w:sz="0" w:space="0" w:color="auto"/>
            <w:bottom w:val="none" w:sz="0" w:space="0" w:color="auto"/>
            <w:right w:val="none" w:sz="0" w:space="0" w:color="auto"/>
          </w:divBdr>
        </w:div>
        <w:div w:id="1565489680">
          <w:marLeft w:val="0"/>
          <w:marRight w:val="0"/>
          <w:marTop w:val="0"/>
          <w:marBottom w:val="0"/>
          <w:divBdr>
            <w:top w:val="none" w:sz="0" w:space="0" w:color="auto"/>
            <w:left w:val="none" w:sz="0" w:space="0" w:color="auto"/>
            <w:bottom w:val="none" w:sz="0" w:space="0" w:color="auto"/>
            <w:right w:val="none" w:sz="0" w:space="0" w:color="auto"/>
          </w:divBdr>
        </w:div>
        <w:div w:id="1612935353">
          <w:marLeft w:val="0"/>
          <w:marRight w:val="0"/>
          <w:marTop w:val="0"/>
          <w:marBottom w:val="0"/>
          <w:divBdr>
            <w:top w:val="none" w:sz="0" w:space="0" w:color="auto"/>
            <w:left w:val="none" w:sz="0" w:space="0" w:color="auto"/>
            <w:bottom w:val="none" w:sz="0" w:space="0" w:color="auto"/>
            <w:right w:val="none" w:sz="0" w:space="0" w:color="auto"/>
          </w:divBdr>
        </w:div>
        <w:div w:id="1622758723">
          <w:marLeft w:val="0"/>
          <w:marRight w:val="0"/>
          <w:marTop w:val="0"/>
          <w:marBottom w:val="0"/>
          <w:divBdr>
            <w:top w:val="none" w:sz="0" w:space="0" w:color="auto"/>
            <w:left w:val="none" w:sz="0" w:space="0" w:color="auto"/>
            <w:bottom w:val="none" w:sz="0" w:space="0" w:color="auto"/>
            <w:right w:val="none" w:sz="0" w:space="0" w:color="auto"/>
          </w:divBdr>
        </w:div>
        <w:div w:id="1636720384">
          <w:marLeft w:val="0"/>
          <w:marRight w:val="0"/>
          <w:marTop w:val="0"/>
          <w:marBottom w:val="0"/>
          <w:divBdr>
            <w:top w:val="none" w:sz="0" w:space="0" w:color="auto"/>
            <w:left w:val="none" w:sz="0" w:space="0" w:color="auto"/>
            <w:bottom w:val="none" w:sz="0" w:space="0" w:color="auto"/>
            <w:right w:val="none" w:sz="0" w:space="0" w:color="auto"/>
          </w:divBdr>
        </w:div>
        <w:div w:id="1724594493">
          <w:marLeft w:val="0"/>
          <w:marRight w:val="0"/>
          <w:marTop w:val="0"/>
          <w:marBottom w:val="0"/>
          <w:divBdr>
            <w:top w:val="none" w:sz="0" w:space="0" w:color="auto"/>
            <w:left w:val="none" w:sz="0" w:space="0" w:color="auto"/>
            <w:bottom w:val="none" w:sz="0" w:space="0" w:color="auto"/>
            <w:right w:val="none" w:sz="0" w:space="0" w:color="auto"/>
          </w:divBdr>
        </w:div>
        <w:div w:id="1919244728">
          <w:marLeft w:val="0"/>
          <w:marRight w:val="0"/>
          <w:marTop w:val="0"/>
          <w:marBottom w:val="0"/>
          <w:divBdr>
            <w:top w:val="none" w:sz="0" w:space="0" w:color="auto"/>
            <w:left w:val="none" w:sz="0" w:space="0" w:color="auto"/>
            <w:bottom w:val="none" w:sz="0" w:space="0" w:color="auto"/>
            <w:right w:val="none" w:sz="0" w:space="0" w:color="auto"/>
          </w:divBdr>
        </w:div>
        <w:div w:id="1951349790">
          <w:marLeft w:val="0"/>
          <w:marRight w:val="0"/>
          <w:marTop w:val="0"/>
          <w:marBottom w:val="0"/>
          <w:divBdr>
            <w:top w:val="none" w:sz="0" w:space="0" w:color="auto"/>
            <w:left w:val="none" w:sz="0" w:space="0" w:color="auto"/>
            <w:bottom w:val="none" w:sz="0" w:space="0" w:color="auto"/>
            <w:right w:val="none" w:sz="0" w:space="0" w:color="auto"/>
          </w:divBdr>
        </w:div>
        <w:div w:id="1960985967">
          <w:marLeft w:val="0"/>
          <w:marRight w:val="0"/>
          <w:marTop w:val="0"/>
          <w:marBottom w:val="0"/>
          <w:divBdr>
            <w:top w:val="none" w:sz="0" w:space="0" w:color="auto"/>
            <w:left w:val="none" w:sz="0" w:space="0" w:color="auto"/>
            <w:bottom w:val="none" w:sz="0" w:space="0" w:color="auto"/>
            <w:right w:val="none" w:sz="0" w:space="0" w:color="auto"/>
          </w:divBdr>
        </w:div>
        <w:div w:id="1961758551">
          <w:marLeft w:val="0"/>
          <w:marRight w:val="0"/>
          <w:marTop w:val="0"/>
          <w:marBottom w:val="0"/>
          <w:divBdr>
            <w:top w:val="none" w:sz="0" w:space="0" w:color="auto"/>
            <w:left w:val="none" w:sz="0" w:space="0" w:color="auto"/>
            <w:bottom w:val="none" w:sz="0" w:space="0" w:color="auto"/>
            <w:right w:val="none" w:sz="0" w:space="0" w:color="auto"/>
          </w:divBdr>
        </w:div>
        <w:div w:id="1979458063">
          <w:marLeft w:val="0"/>
          <w:marRight w:val="0"/>
          <w:marTop w:val="0"/>
          <w:marBottom w:val="0"/>
          <w:divBdr>
            <w:top w:val="none" w:sz="0" w:space="0" w:color="auto"/>
            <w:left w:val="none" w:sz="0" w:space="0" w:color="auto"/>
            <w:bottom w:val="none" w:sz="0" w:space="0" w:color="auto"/>
            <w:right w:val="none" w:sz="0" w:space="0" w:color="auto"/>
          </w:divBdr>
        </w:div>
        <w:div w:id="2072997536">
          <w:marLeft w:val="0"/>
          <w:marRight w:val="0"/>
          <w:marTop w:val="0"/>
          <w:marBottom w:val="0"/>
          <w:divBdr>
            <w:top w:val="none" w:sz="0" w:space="0" w:color="auto"/>
            <w:left w:val="none" w:sz="0" w:space="0" w:color="auto"/>
            <w:bottom w:val="none" w:sz="0" w:space="0" w:color="auto"/>
            <w:right w:val="none" w:sz="0" w:space="0" w:color="auto"/>
          </w:divBdr>
        </w:div>
        <w:div w:id="2098598977">
          <w:marLeft w:val="0"/>
          <w:marRight w:val="0"/>
          <w:marTop w:val="0"/>
          <w:marBottom w:val="0"/>
          <w:divBdr>
            <w:top w:val="none" w:sz="0" w:space="0" w:color="auto"/>
            <w:left w:val="none" w:sz="0" w:space="0" w:color="auto"/>
            <w:bottom w:val="none" w:sz="0" w:space="0" w:color="auto"/>
            <w:right w:val="none" w:sz="0" w:space="0" w:color="auto"/>
          </w:divBdr>
        </w:div>
        <w:div w:id="2115856833">
          <w:marLeft w:val="0"/>
          <w:marRight w:val="0"/>
          <w:marTop w:val="0"/>
          <w:marBottom w:val="0"/>
          <w:divBdr>
            <w:top w:val="none" w:sz="0" w:space="0" w:color="auto"/>
            <w:left w:val="none" w:sz="0" w:space="0" w:color="auto"/>
            <w:bottom w:val="none" w:sz="0" w:space="0" w:color="auto"/>
            <w:right w:val="none" w:sz="0" w:space="0" w:color="auto"/>
          </w:divBdr>
        </w:div>
      </w:divsChild>
    </w:div>
    <w:div w:id="948589194">
      <w:bodyDiv w:val="1"/>
      <w:marLeft w:val="0"/>
      <w:marRight w:val="0"/>
      <w:marTop w:val="0"/>
      <w:marBottom w:val="0"/>
      <w:divBdr>
        <w:top w:val="none" w:sz="0" w:space="0" w:color="auto"/>
        <w:left w:val="none" w:sz="0" w:space="0" w:color="auto"/>
        <w:bottom w:val="none" w:sz="0" w:space="0" w:color="auto"/>
        <w:right w:val="none" w:sz="0" w:space="0" w:color="auto"/>
      </w:divBdr>
      <w:divsChild>
        <w:div w:id="352264743">
          <w:marLeft w:val="0"/>
          <w:marRight w:val="0"/>
          <w:marTop w:val="0"/>
          <w:marBottom w:val="0"/>
          <w:divBdr>
            <w:top w:val="none" w:sz="0" w:space="0" w:color="auto"/>
            <w:left w:val="none" w:sz="0" w:space="0" w:color="auto"/>
            <w:bottom w:val="none" w:sz="0" w:space="0" w:color="auto"/>
            <w:right w:val="none" w:sz="0" w:space="0" w:color="auto"/>
          </w:divBdr>
        </w:div>
        <w:div w:id="1134180017">
          <w:marLeft w:val="0"/>
          <w:marRight w:val="0"/>
          <w:marTop w:val="0"/>
          <w:marBottom w:val="0"/>
          <w:divBdr>
            <w:top w:val="none" w:sz="0" w:space="0" w:color="auto"/>
            <w:left w:val="none" w:sz="0" w:space="0" w:color="auto"/>
            <w:bottom w:val="none" w:sz="0" w:space="0" w:color="auto"/>
            <w:right w:val="none" w:sz="0" w:space="0" w:color="auto"/>
          </w:divBdr>
        </w:div>
      </w:divsChild>
    </w:div>
    <w:div w:id="1006592677">
      <w:bodyDiv w:val="1"/>
      <w:marLeft w:val="0"/>
      <w:marRight w:val="0"/>
      <w:marTop w:val="0"/>
      <w:marBottom w:val="0"/>
      <w:divBdr>
        <w:top w:val="none" w:sz="0" w:space="0" w:color="auto"/>
        <w:left w:val="none" w:sz="0" w:space="0" w:color="auto"/>
        <w:bottom w:val="none" w:sz="0" w:space="0" w:color="auto"/>
        <w:right w:val="none" w:sz="0" w:space="0" w:color="auto"/>
      </w:divBdr>
      <w:divsChild>
        <w:div w:id="17657049">
          <w:marLeft w:val="0"/>
          <w:marRight w:val="0"/>
          <w:marTop w:val="0"/>
          <w:marBottom w:val="0"/>
          <w:divBdr>
            <w:top w:val="none" w:sz="0" w:space="0" w:color="auto"/>
            <w:left w:val="none" w:sz="0" w:space="0" w:color="auto"/>
            <w:bottom w:val="none" w:sz="0" w:space="0" w:color="auto"/>
            <w:right w:val="none" w:sz="0" w:space="0" w:color="auto"/>
          </w:divBdr>
        </w:div>
        <w:div w:id="20522410">
          <w:marLeft w:val="0"/>
          <w:marRight w:val="0"/>
          <w:marTop w:val="0"/>
          <w:marBottom w:val="0"/>
          <w:divBdr>
            <w:top w:val="none" w:sz="0" w:space="0" w:color="auto"/>
            <w:left w:val="none" w:sz="0" w:space="0" w:color="auto"/>
            <w:bottom w:val="none" w:sz="0" w:space="0" w:color="auto"/>
            <w:right w:val="none" w:sz="0" w:space="0" w:color="auto"/>
          </w:divBdr>
        </w:div>
        <w:div w:id="22874463">
          <w:marLeft w:val="0"/>
          <w:marRight w:val="0"/>
          <w:marTop w:val="0"/>
          <w:marBottom w:val="0"/>
          <w:divBdr>
            <w:top w:val="none" w:sz="0" w:space="0" w:color="auto"/>
            <w:left w:val="none" w:sz="0" w:space="0" w:color="auto"/>
            <w:bottom w:val="none" w:sz="0" w:space="0" w:color="auto"/>
            <w:right w:val="none" w:sz="0" w:space="0" w:color="auto"/>
          </w:divBdr>
        </w:div>
        <w:div w:id="31468183">
          <w:marLeft w:val="0"/>
          <w:marRight w:val="0"/>
          <w:marTop w:val="0"/>
          <w:marBottom w:val="0"/>
          <w:divBdr>
            <w:top w:val="none" w:sz="0" w:space="0" w:color="auto"/>
            <w:left w:val="none" w:sz="0" w:space="0" w:color="auto"/>
            <w:bottom w:val="none" w:sz="0" w:space="0" w:color="auto"/>
            <w:right w:val="none" w:sz="0" w:space="0" w:color="auto"/>
          </w:divBdr>
        </w:div>
        <w:div w:id="46878200">
          <w:marLeft w:val="0"/>
          <w:marRight w:val="0"/>
          <w:marTop w:val="0"/>
          <w:marBottom w:val="0"/>
          <w:divBdr>
            <w:top w:val="none" w:sz="0" w:space="0" w:color="auto"/>
            <w:left w:val="none" w:sz="0" w:space="0" w:color="auto"/>
            <w:bottom w:val="none" w:sz="0" w:space="0" w:color="auto"/>
            <w:right w:val="none" w:sz="0" w:space="0" w:color="auto"/>
          </w:divBdr>
        </w:div>
        <w:div w:id="50274558">
          <w:marLeft w:val="0"/>
          <w:marRight w:val="0"/>
          <w:marTop w:val="0"/>
          <w:marBottom w:val="0"/>
          <w:divBdr>
            <w:top w:val="none" w:sz="0" w:space="0" w:color="auto"/>
            <w:left w:val="none" w:sz="0" w:space="0" w:color="auto"/>
            <w:bottom w:val="none" w:sz="0" w:space="0" w:color="auto"/>
            <w:right w:val="none" w:sz="0" w:space="0" w:color="auto"/>
          </w:divBdr>
        </w:div>
        <w:div w:id="59526733">
          <w:marLeft w:val="0"/>
          <w:marRight w:val="0"/>
          <w:marTop w:val="0"/>
          <w:marBottom w:val="0"/>
          <w:divBdr>
            <w:top w:val="none" w:sz="0" w:space="0" w:color="auto"/>
            <w:left w:val="none" w:sz="0" w:space="0" w:color="auto"/>
            <w:bottom w:val="none" w:sz="0" w:space="0" w:color="auto"/>
            <w:right w:val="none" w:sz="0" w:space="0" w:color="auto"/>
          </w:divBdr>
        </w:div>
        <w:div w:id="67118100">
          <w:marLeft w:val="0"/>
          <w:marRight w:val="0"/>
          <w:marTop w:val="0"/>
          <w:marBottom w:val="0"/>
          <w:divBdr>
            <w:top w:val="none" w:sz="0" w:space="0" w:color="auto"/>
            <w:left w:val="none" w:sz="0" w:space="0" w:color="auto"/>
            <w:bottom w:val="none" w:sz="0" w:space="0" w:color="auto"/>
            <w:right w:val="none" w:sz="0" w:space="0" w:color="auto"/>
          </w:divBdr>
        </w:div>
        <w:div w:id="86926991">
          <w:marLeft w:val="0"/>
          <w:marRight w:val="0"/>
          <w:marTop w:val="0"/>
          <w:marBottom w:val="0"/>
          <w:divBdr>
            <w:top w:val="none" w:sz="0" w:space="0" w:color="auto"/>
            <w:left w:val="none" w:sz="0" w:space="0" w:color="auto"/>
            <w:bottom w:val="none" w:sz="0" w:space="0" w:color="auto"/>
            <w:right w:val="none" w:sz="0" w:space="0" w:color="auto"/>
          </w:divBdr>
        </w:div>
        <w:div w:id="88696951">
          <w:marLeft w:val="0"/>
          <w:marRight w:val="0"/>
          <w:marTop w:val="0"/>
          <w:marBottom w:val="0"/>
          <w:divBdr>
            <w:top w:val="none" w:sz="0" w:space="0" w:color="auto"/>
            <w:left w:val="none" w:sz="0" w:space="0" w:color="auto"/>
            <w:bottom w:val="none" w:sz="0" w:space="0" w:color="auto"/>
            <w:right w:val="none" w:sz="0" w:space="0" w:color="auto"/>
          </w:divBdr>
        </w:div>
        <w:div w:id="132139242">
          <w:marLeft w:val="0"/>
          <w:marRight w:val="0"/>
          <w:marTop w:val="0"/>
          <w:marBottom w:val="0"/>
          <w:divBdr>
            <w:top w:val="none" w:sz="0" w:space="0" w:color="auto"/>
            <w:left w:val="none" w:sz="0" w:space="0" w:color="auto"/>
            <w:bottom w:val="none" w:sz="0" w:space="0" w:color="auto"/>
            <w:right w:val="none" w:sz="0" w:space="0" w:color="auto"/>
          </w:divBdr>
        </w:div>
        <w:div w:id="134375755">
          <w:marLeft w:val="0"/>
          <w:marRight w:val="0"/>
          <w:marTop w:val="0"/>
          <w:marBottom w:val="0"/>
          <w:divBdr>
            <w:top w:val="none" w:sz="0" w:space="0" w:color="auto"/>
            <w:left w:val="none" w:sz="0" w:space="0" w:color="auto"/>
            <w:bottom w:val="none" w:sz="0" w:space="0" w:color="auto"/>
            <w:right w:val="none" w:sz="0" w:space="0" w:color="auto"/>
          </w:divBdr>
        </w:div>
        <w:div w:id="138810699">
          <w:marLeft w:val="0"/>
          <w:marRight w:val="0"/>
          <w:marTop w:val="0"/>
          <w:marBottom w:val="0"/>
          <w:divBdr>
            <w:top w:val="none" w:sz="0" w:space="0" w:color="auto"/>
            <w:left w:val="none" w:sz="0" w:space="0" w:color="auto"/>
            <w:bottom w:val="none" w:sz="0" w:space="0" w:color="auto"/>
            <w:right w:val="none" w:sz="0" w:space="0" w:color="auto"/>
          </w:divBdr>
        </w:div>
        <w:div w:id="140849168">
          <w:marLeft w:val="0"/>
          <w:marRight w:val="0"/>
          <w:marTop w:val="0"/>
          <w:marBottom w:val="0"/>
          <w:divBdr>
            <w:top w:val="none" w:sz="0" w:space="0" w:color="auto"/>
            <w:left w:val="none" w:sz="0" w:space="0" w:color="auto"/>
            <w:bottom w:val="none" w:sz="0" w:space="0" w:color="auto"/>
            <w:right w:val="none" w:sz="0" w:space="0" w:color="auto"/>
          </w:divBdr>
        </w:div>
        <w:div w:id="141577807">
          <w:marLeft w:val="0"/>
          <w:marRight w:val="0"/>
          <w:marTop w:val="0"/>
          <w:marBottom w:val="0"/>
          <w:divBdr>
            <w:top w:val="none" w:sz="0" w:space="0" w:color="auto"/>
            <w:left w:val="none" w:sz="0" w:space="0" w:color="auto"/>
            <w:bottom w:val="none" w:sz="0" w:space="0" w:color="auto"/>
            <w:right w:val="none" w:sz="0" w:space="0" w:color="auto"/>
          </w:divBdr>
        </w:div>
        <w:div w:id="152335861">
          <w:marLeft w:val="0"/>
          <w:marRight w:val="0"/>
          <w:marTop w:val="0"/>
          <w:marBottom w:val="0"/>
          <w:divBdr>
            <w:top w:val="none" w:sz="0" w:space="0" w:color="auto"/>
            <w:left w:val="none" w:sz="0" w:space="0" w:color="auto"/>
            <w:bottom w:val="none" w:sz="0" w:space="0" w:color="auto"/>
            <w:right w:val="none" w:sz="0" w:space="0" w:color="auto"/>
          </w:divBdr>
        </w:div>
        <w:div w:id="157694864">
          <w:marLeft w:val="0"/>
          <w:marRight w:val="0"/>
          <w:marTop w:val="0"/>
          <w:marBottom w:val="0"/>
          <w:divBdr>
            <w:top w:val="none" w:sz="0" w:space="0" w:color="auto"/>
            <w:left w:val="none" w:sz="0" w:space="0" w:color="auto"/>
            <w:bottom w:val="none" w:sz="0" w:space="0" w:color="auto"/>
            <w:right w:val="none" w:sz="0" w:space="0" w:color="auto"/>
          </w:divBdr>
        </w:div>
        <w:div w:id="162203489">
          <w:marLeft w:val="0"/>
          <w:marRight w:val="0"/>
          <w:marTop w:val="0"/>
          <w:marBottom w:val="0"/>
          <w:divBdr>
            <w:top w:val="none" w:sz="0" w:space="0" w:color="auto"/>
            <w:left w:val="none" w:sz="0" w:space="0" w:color="auto"/>
            <w:bottom w:val="none" w:sz="0" w:space="0" w:color="auto"/>
            <w:right w:val="none" w:sz="0" w:space="0" w:color="auto"/>
          </w:divBdr>
        </w:div>
        <w:div w:id="168065979">
          <w:marLeft w:val="0"/>
          <w:marRight w:val="0"/>
          <w:marTop w:val="0"/>
          <w:marBottom w:val="0"/>
          <w:divBdr>
            <w:top w:val="none" w:sz="0" w:space="0" w:color="auto"/>
            <w:left w:val="none" w:sz="0" w:space="0" w:color="auto"/>
            <w:bottom w:val="none" w:sz="0" w:space="0" w:color="auto"/>
            <w:right w:val="none" w:sz="0" w:space="0" w:color="auto"/>
          </w:divBdr>
        </w:div>
        <w:div w:id="174464670">
          <w:marLeft w:val="0"/>
          <w:marRight w:val="0"/>
          <w:marTop w:val="0"/>
          <w:marBottom w:val="0"/>
          <w:divBdr>
            <w:top w:val="none" w:sz="0" w:space="0" w:color="auto"/>
            <w:left w:val="none" w:sz="0" w:space="0" w:color="auto"/>
            <w:bottom w:val="none" w:sz="0" w:space="0" w:color="auto"/>
            <w:right w:val="none" w:sz="0" w:space="0" w:color="auto"/>
          </w:divBdr>
        </w:div>
        <w:div w:id="175464037">
          <w:marLeft w:val="0"/>
          <w:marRight w:val="0"/>
          <w:marTop w:val="0"/>
          <w:marBottom w:val="0"/>
          <w:divBdr>
            <w:top w:val="none" w:sz="0" w:space="0" w:color="auto"/>
            <w:left w:val="none" w:sz="0" w:space="0" w:color="auto"/>
            <w:bottom w:val="none" w:sz="0" w:space="0" w:color="auto"/>
            <w:right w:val="none" w:sz="0" w:space="0" w:color="auto"/>
          </w:divBdr>
        </w:div>
        <w:div w:id="179128077">
          <w:marLeft w:val="0"/>
          <w:marRight w:val="0"/>
          <w:marTop w:val="0"/>
          <w:marBottom w:val="0"/>
          <w:divBdr>
            <w:top w:val="none" w:sz="0" w:space="0" w:color="auto"/>
            <w:left w:val="none" w:sz="0" w:space="0" w:color="auto"/>
            <w:bottom w:val="none" w:sz="0" w:space="0" w:color="auto"/>
            <w:right w:val="none" w:sz="0" w:space="0" w:color="auto"/>
          </w:divBdr>
        </w:div>
        <w:div w:id="183175328">
          <w:marLeft w:val="0"/>
          <w:marRight w:val="0"/>
          <w:marTop w:val="0"/>
          <w:marBottom w:val="0"/>
          <w:divBdr>
            <w:top w:val="none" w:sz="0" w:space="0" w:color="auto"/>
            <w:left w:val="none" w:sz="0" w:space="0" w:color="auto"/>
            <w:bottom w:val="none" w:sz="0" w:space="0" w:color="auto"/>
            <w:right w:val="none" w:sz="0" w:space="0" w:color="auto"/>
          </w:divBdr>
        </w:div>
        <w:div w:id="184833012">
          <w:marLeft w:val="0"/>
          <w:marRight w:val="0"/>
          <w:marTop w:val="0"/>
          <w:marBottom w:val="0"/>
          <w:divBdr>
            <w:top w:val="none" w:sz="0" w:space="0" w:color="auto"/>
            <w:left w:val="none" w:sz="0" w:space="0" w:color="auto"/>
            <w:bottom w:val="none" w:sz="0" w:space="0" w:color="auto"/>
            <w:right w:val="none" w:sz="0" w:space="0" w:color="auto"/>
          </w:divBdr>
        </w:div>
        <w:div w:id="185024275">
          <w:marLeft w:val="0"/>
          <w:marRight w:val="0"/>
          <w:marTop w:val="0"/>
          <w:marBottom w:val="0"/>
          <w:divBdr>
            <w:top w:val="none" w:sz="0" w:space="0" w:color="auto"/>
            <w:left w:val="none" w:sz="0" w:space="0" w:color="auto"/>
            <w:bottom w:val="none" w:sz="0" w:space="0" w:color="auto"/>
            <w:right w:val="none" w:sz="0" w:space="0" w:color="auto"/>
          </w:divBdr>
        </w:div>
        <w:div w:id="185406933">
          <w:marLeft w:val="0"/>
          <w:marRight w:val="0"/>
          <w:marTop w:val="0"/>
          <w:marBottom w:val="0"/>
          <w:divBdr>
            <w:top w:val="none" w:sz="0" w:space="0" w:color="auto"/>
            <w:left w:val="none" w:sz="0" w:space="0" w:color="auto"/>
            <w:bottom w:val="none" w:sz="0" w:space="0" w:color="auto"/>
            <w:right w:val="none" w:sz="0" w:space="0" w:color="auto"/>
          </w:divBdr>
        </w:div>
        <w:div w:id="186531412">
          <w:marLeft w:val="0"/>
          <w:marRight w:val="0"/>
          <w:marTop w:val="0"/>
          <w:marBottom w:val="0"/>
          <w:divBdr>
            <w:top w:val="none" w:sz="0" w:space="0" w:color="auto"/>
            <w:left w:val="none" w:sz="0" w:space="0" w:color="auto"/>
            <w:bottom w:val="none" w:sz="0" w:space="0" w:color="auto"/>
            <w:right w:val="none" w:sz="0" w:space="0" w:color="auto"/>
          </w:divBdr>
        </w:div>
        <w:div w:id="187985952">
          <w:marLeft w:val="0"/>
          <w:marRight w:val="0"/>
          <w:marTop w:val="0"/>
          <w:marBottom w:val="0"/>
          <w:divBdr>
            <w:top w:val="none" w:sz="0" w:space="0" w:color="auto"/>
            <w:left w:val="none" w:sz="0" w:space="0" w:color="auto"/>
            <w:bottom w:val="none" w:sz="0" w:space="0" w:color="auto"/>
            <w:right w:val="none" w:sz="0" w:space="0" w:color="auto"/>
          </w:divBdr>
        </w:div>
        <w:div w:id="188879734">
          <w:marLeft w:val="0"/>
          <w:marRight w:val="0"/>
          <w:marTop w:val="0"/>
          <w:marBottom w:val="0"/>
          <w:divBdr>
            <w:top w:val="none" w:sz="0" w:space="0" w:color="auto"/>
            <w:left w:val="none" w:sz="0" w:space="0" w:color="auto"/>
            <w:bottom w:val="none" w:sz="0" w:space="0" w:color="auto"/>
            <w:right w:val="none" w:sz="0" w:space="0" w:color="auto"/>
          </w:divBdr>
        </w:div>
        <w:div w:id="189298127">
          <w:marLeft w:val="0"/>
          <w:marRight w:val="0"/>
          <w:marTop w:val="0"/>
          <w:marBottom w:val="0"/>
          <w:divBdr>
            <w:top w:val="none" w:sz="0" w:space="0" w:color="auto"/>
            <w:left w:val="none" w:sz="0" w:space="0" w:color="auto"/>
            <w:bottom w:val="none" w:sz="0" w:space="0" w:color="auto"/>
            <w:right w:val="none" w:sz="0" w:space="0" w:color="auto"/>
          </w:divBdr>
        </w:div>
        <w:div w:id="192117663">
          <w:marLeft w:val="0"/>
          <w:marRight w:val="0"/>
          <w:marTop w:val="0"/>
          <w:marBottom w:val="0"/>
          <w:divBdr>
            <w:top w:val="none" w:sz="0" w:space="0" w:color="auto"/>
            <w:left w:val="none" w:sz="0" w:space="0" w:color="auto"/>
            <w:bottom w:val="none" w:sz="0" w:space="0" w:color="auto"/>
            <w:right w:val="none" w:sz="0" w:space="0" w:color="auto"/>
          </w:divBdr>
        </w:div>
        <w:div w:id="195704891">
          <w:marLeft w:val="0"/>
          <w:marRight w:val="0"/>
          <w:marTop w:val="0"/>
          <w:marBottom w:val="0"/>
          <w:divBdr>
            <w:top w:val="none" w:sz="0" w:space="0" w:color="auto"/>
            <w:left w:val="none" w:sz="0" w:space="0" w:color="auto"/>
            <w:bottom w:val="none" w:sz="0" w:space="0" w:color="auto"/>
            <w:right w:val="none" w:sz="0" w:space="0" w:color="auto"/>
          </w:divBdr>
        </w:div>
        <w:div w:id="204610364">
          <w:marLeft w:val="0"/>
          <w:marRight w:val="0"/>
          <w:marTop w:val="0"/>
          <w:marBottom w:val="0"/>
          <w:divBdr>
            <w:top w:val="none" w:sz="0" w:space="0" w:color="auto"/>
            <w:left w:val="none" w:sz="0" w:space="0" w:color="auto"/>
            <w:bottom w:val="none" w:sz="0" w:space="0" w:color="auto"/>
            <w:right w:val="none" w:sz="0" w:space="0" w:color="auto"/>
          </w:divBdr>
        </w:div>
        <w:div w:id="206642782">
          <w:marLeft w:val="0"/>
          <w:marRight w:val="0"/>
          <w:marTop w:val="0"/>
          <w:marBottom w:val="0"/>
          <w:divBdr>
            <w:top w:val="none" w:sz="0" w:space="0" w:color="auto"/>
            <w:left w:val="none" w:sz="0" w:space="0" w:color="auto"/>
            <w:bottom w:val="none" w:sz="0" w:space="0" w:color="auto"/>
            <w:right w:val="none" w:sz="0" w:space="0" w:color="auto"/>
          </w:divBdr>
        </w:div>
        <w:div w:id="209464179">
          <w:marLeft w:val="0"/>
          <w:marRight w:val="0"/>
          <w:marTop w:val="0"/>
          <w:marBottom w:val="0"/>
          <w:divBdr>
            <w:top w:val="none" w:sz="0" w:space="0" w:color="auto"/>
            <w:left w:val="none" w:sz="0" w:space="0" w:color="auto"/>
            <w:bottom w:val="none" w:sz="0" w:space="0" w:color="auto"/>
            <w:right w:val="none" w:sz="0" w:space="0" w:color="auto"/>
          </w:divBdr>
        </w:div>
        <w:div w:id="216472286">
          <w:marLeft w:val="0"/>
          <w:marRight w:val="0"/>
          <w:marTop w:val="0"/>
          <w:marBottom w:val="0"/>
          <w:divBdr>
            <w:top w:val="none" w:sz="0" w:space="0" w:color="auto"/>
            <w:left w:val="none" w:sz="0" w:space="0" w:color="auto"/>
            <w:bottom w:val="none" w:sz="0" w:space="0" w:color="auto"/>
            <w:right w:val="none" w:sz="0" w:space="0" w:color="auto"/>
          </w:divBdr>
        </w:div>
        <w:div w:id="216859205">
          <w:marLeft w:val="0"/>
          <w:marRight w:val="0"/>
          <w:marTop w:val="0"/>
          <w:marBottom w:val="0"/>
          <w:divBdr>
            <w:top w:val="none" w:sz="0" w:space="0" w:color="auto"/>
            <w:left w:val="none" w:sz="0" w:space="0" w:color="auto"/>
            <w:bottom w:val="none" w:sz="0" w:space="0" w:color="auto"/>
            <w:right w:val="none" w:sz="0" w:space="0" w:color="auto"/>
          </w:divBdr>
        </w:div>
        <w:div w:id="218906216">
          <w:marLeft w:val="0"/>
          <w:marRight w:val="0"/>
          <w:marTop w:val="0"/>
          <w:marBottom w:val="0"/>
          <w:divBdr>
            <w:top w:val="none" w:sz="0" w:space="0" w:color="auto"/>
            <w:left w:val="none" w:sz="0" w:space="0" w:color="auto"/>
            <w:bottom w:val="none" w:sz="0" w:space="0" w:color="auto"/>
            <w:right w:val="none" w:sz="0" w:space="0" w:color="auto"/>
          </w:divBdr>
        </w:div>
        <w:div w:id="222831993">
          <w:marLeft w:val="0"/>
          <w:marRight w:val="0"/>
          <w:marTop w:val="0"/>
          <w:marBottom w:val="0"/>
          <w:divBdr>
            <w:top w:val="none" w:sz="0" w:space="0" w:color="auto"/>
            <w:left w:val="none" w:sz="0" w:space="0" w:color="auto"/>
            <w:bottom w:val="none" w:sz="0" w:space="0" w:color="auto"/>
            <w:right w:val="none" w:sz="0" w:space="0" w:color="auto"/>
          </w:divBdr>
        </w:div>
        <w:div w:id="242498959">
          <w:marLeft w:val="0"/>
          <w:marRight w:val="0"/>
          <w:marTop w:val="0"/>
          <w:marBottom w:val="0"/>
          <w:divBdr>
            <w:top w:val="none" w:sz="0" w:space="0" w:color="auto"/>
            <w:left w:val="none" w:sz="0" w:space="0" w:color="auto"/>
            <w:bottom w:val="none" w:sz="0" w:space="0" w:color="auto"/>
            <w:right w:val="none" w:sz="0" w:space="0" w:color="auto"/>
          </w:divBdr>
        </w:div>
        <w:div w:id="254677010">
          <w:marLeft w:val="0"/>
          <w:marRight w:val="0"/>
          <w:marTop w:val="0"/>
          <w:marBottom w:val="0"/>
          <w:divBdr>
            <w:top w:val="none" w:sz="0" w:space="0" w:color="auto"/>
            <w:left w:val="none" w:sz="0" w:space="0" w:color="auto"/>
            <w:bottom w:val="none" w:sz="0" w:space="0" w:color="auto"/>
            <w:right w:val="none" w:sz="0" w:space="0" w:color="auto"/>
          </w:divBdr>
        </w:div>
        <w:div w:id="268389363">
          <w:marLeft w:val="0"/>
          <w:marRight w:val="0"/>
          <w:marTop w:val="0"/>
          <w:marBottom w:val="0"/>
          <w:divBdr>
            <w:top w:val="none" w:sz="0" w:space="0" w:color="auto"/>
            <w:left w:val="none" w:sz="0" w:space="0" w:color="auto"/>
            <w:bottom w:val="none" w:sz="0" w:space="0" w:color="auto"/>
            <w:right w:val="none" w:sz="0" w:space="0" w:color="auto"/>
          </w:divBdr>
        </w:div>
        <w:div w:id="270865992">
          <w:marLeft w:val="0"/>
          <w:marRight w:val="0"/>
          <w:marTop w:val="0"/>
          <w:marBottom w:val="0"/>
          <w:divBdr>
            <w:top w:val="none" w:sz="0" w:space="0" w:color="auto"/>
            <w:left w:val="none" w:sz="0" w:space="0" w:color="auto"/>
            <w:bottom w:val="none" w:sz="0" w:space="0" w:color="auto"/>
            <w:right w:val="none" w:sz="0" w:space="0" w:color="auto"/>
          </w:divBdr>
        </w:div>
        <w:div w:id="272631812">
          <w:marLeft w:val="0"/>
          <w:marRight w:val="0"/>
          <w:marTop w:val="0"/>
          <w:marBottom w:val="0"/>
          <w:divBdr>
            <w:top w:val="none" w:sz="0" w:space="0" w:color="auto"/>
            <w:left w:val="none" w:sz="0" w:space="0" w:color="auto"/>
            <w:bottom w:val="none" w:sz="0" w:space="0" w:color="auto"/>
            <w:right w:val="none" w:sz="0" w:space="0" w:color="auto"/>
          </w:divBdr>
        </w:div>
        <w:div w:id="274556876">
          <w:marLeft w:val="0"/>
          <w:marRight w:val="0"/>
          <w:marTop w:val="0"/>
          <w:marBottom w:val="0"/>
          <w:divBdr>
            <w:top w:val="none" w:sz="0" w:space="0" w:color="auto"/>
            <w:left w:val="none" w:sz="0" w:space="0" w:color="auto"/>
            <w:bottom w:val="none" w:sz="0" w:space="0" w:color="auto"/>
            <w:right w:val="none" w:sz="0" w:space="0" w:color="auto"/>
          </w:divBdr>
        </w:div>
        <w:div w:id="278345435">
          <w:marLeft w:val="0"/>
          <w:marRight w:val="0"/>
          <w:marTop w:val="0"/>
          <w:marBottom w:val="0"/>
          <w:divBdr>
            <w:top w:val="none" w:sz="0" w:space="0" w:color="auto"/>
            <w:left w:val="none" w:sz="0" w:space="0" w:color="auto"/>
            <w:bottom w:val="none" w:sz="0" w:space="0" w:color="auto"/>
            <w:right w:val="none" w:sz="0" w:space="0" w:color="auto"/>
          </w:divBdr>
        </w:div>
        <w:div w:id="285703289">
          <w:marLeft w:val="0"/>
          <w:marRight w:val="0"/>
          <w:marTop w:val="0"/>
          <w:marBottom w:val="0"/>
          <w:divBdr>
            <w:top w:val="none" w:sz="0" w:space="0" w:color="auto"/>
            <w:left w:val="none" w:sz="0" w:space="0" w:color="auto"/>
            <w:bottom w:val="none" w:sz="0" w:space="0" w:color="auto"/>
            <w:right w:val="none" w:sz="0" w:space="0" w:color="auto"/>
          </w:divBdr>
        </w:div>
        <w:div w:id="289282656">
          <w:marLeft w:val="0"/>
          <w:marRight w:val="0"/>
          <w:marTop w:val="0"/>
          <w:marBottom w:val="0"/>
          <w:divBdr>
            <w:top w:val="none" w:sz="0" w:space="0" w:color="auto"/>
            <w:left w:val="none" w:sz="0" w:space="0" w:color="auto"/>
            <w:bottom w:val="none" w:sz="0" w:space="0" w:color="auto"/>
            <w:right w:val="none" w:sz="0" w:space="0" w:color="auto"/>
          </w:divBdr>
        </w:div>
        <w:div w:id="296374213">
          <w:marLeft w:val="0"/>
          <w:marRight w:val="0"/>
          <w:marTop w:val="0"/>
          <w:marBottom w:val="0"/>
          <w:divBdr>
            <w:top w:val="none" w:sz="0" w:space="0" w:color="auto"/>
            <w:left w:val="none" w:sz="0" w:space="0" w:color="auto"/>
            <w:bottom w:val="none" w:sz="0" w:space="0" w:color="auto"/>
            <w:right w:val="none" w:sz="0" w:space="0" w:color="auto"/>
          </w:divBdr>
        </w:div>
        <w:div w:id="300766644">
          <w:marLeft w:val="0"/>
          <w:marRight w:val="0"/>
          <w:marTop w:val="0"/>
          <w:marBottom w:val="0"/>
          <w:divBdr>
            <w:top w:val="none" w:sz="0" w:space="0" w:color="auto"/>
            <w:left w:val="none" w:sz="0" w:space="0" w:color="auto"/>
            <w:bottom w:val="none" w:sz="0" w:space="0" w:color="auto"/>
            <w:right w:val="none" w:sz="0" w:space="0" w:color="auto"/>
          </w:divBdr>
        </w:div>
        <w:div w:id="304628745">
          <w:marLeft w:val="0"/>
          <w:marRight w:val="0"/>
          <w:marTop w:val="0"/>
          <w:marBottom w:val="0"/>
          <w:divBdr>
            <w:top w:val="none" w:sz="0" w:space="0" w:color="auto"/>
            <w:left w:val="none" w:sz="0" w:space="0" w:color="auto"/>
            <w:bottom w:val="none" w:sz="0" w:space="0" w:color="auto"/>
            <w:right w:val="none" w:sz="0" w:space="0" w:color="auto"/>
          </w:divBdr>
        </w:div>
        <w:div w:id="306781565">
          <w:marLeft w:val="0"/>
          <w:marRight w:val="0"/>
          <w:marTop w:val="0"/>
          <w:marBottom w:val="0"/>
          <w:divBdr>
            <w:top w:val="none" w:sz="0" w:space="0" w:color="auto"/>
            <w:left w:val="none" w:sz="0" w:space="0" w:color="auto"/>
            <w:bottom w:val="none" w:sz="0" w:space="0" w:color="auto"/>
            <w:right w:val="none" w:sz="0" w:space="0" w:color="auto"/>
          </w:divBdr>
        </w:div>
        <w:div w:id="314800140">
          <w:marLeft w:val="0"/>
          <w:marRight w:val="0"/>
          <w:marTop w:val="0"/>
          <w:marBottom w:val="0"/>
          <w:divBdr>
            <w:top w:val="none" w:sz="0" w:space="0" w:color="auto"/>
            <w:left w:val="none" w:sz="0" w:space="0" w:color="auto"/>
            <w:bottom w:val="none" w:sz="0" w:space="0" w:color="auto"/>
            <w:right w:val="none" w:sz="0" w:space="0" w:color="auto"/>
          </w:divBdr>
        </w:div>
        <w:div w:id="332951263">
          <w:marLeft w:val="0"/>
          <w:marRight w:val="0"/>
          <w:marTop w:val="0"/>
          <w:marBottom w:val="0"/>
          <w:divBdr>
            <w:top w:val="none" w:sz="0" w:space="0" w:color="auto"/>
            <w:left w:val="none" w:sz="0" w:space="0" w:color="auto"/>
            <w:bottom w:val="none" w:sz="0" w:space="0" w:color="auto"/>
            <w:right w:val="none" w:sz="0" w:space="0" w:color="auto"/>
          </w:divBdr>
        </w:div>
        <w:div w:id="343435258">
          <w:marLeft w:val="0"/>
          <w:marRight w:val="0"/>
          <w:marTop w:val="0"/>
          <w:marBottom w:val="0"/>
          <w:divBdr>
            <w:top w:val="none" w:sz="0" w:space="0" w:color="auto"/>
            <w:left w:val="none" w:sz="0" w:space="0" w:color="auto"/>
            <w:bottom w:val="none" w:sz="0" w:space="0" w:color="auto"/>
            <w:right w:val="none" w:sz="0" w:space="0" w:color="auto"/>
          </w:divBdr>
        </w:div>
        <w:div w:id="344406451">
          <w:marLeft w:val="0"/>
          <w:marRight w:val="0"/>
          <w:marTop w:val="0"/>
          <w:marBottom w:val="0"/>
          <w:divBdr>
            <w:top w:val="none" w:sz="0" w:space="0" w:color="auto"/>
            <w:left w:val="none" w:sz="0" w:space="0" w:color="auto"/>
            <w:bottom w:val="none" w:sz="0" w:space="0" w:color="auto"/>
            <w:right w:val="none" w:sz="0" w:space="0" w:color="auto"/>
          </w:divBdr>
        </w:div>
        <w:div w:id="358353899">
          <w:marLeft w:val="0"/>
          <w:marRight w:val="0"/>
          <w:marTop w:val="0"/>
          <w:marBottom w:val="0"/>
          <w:divBdr>
            <w:top w:val="none" w:sz="0" w:space="0" w:color="auto"/>
            <w:left w:val="none" w:sz="0" w:space="0" w:color="auto"/>
            <w:bottom w:val="none" w:sz="0" w:space="0" w:color="auto"/>
            <w:right w:val="none" w:sz="0" w:space="0" w:color="auto"/>
          </w:divBdr>
        </w:div>
        <w:div w:id="361437583">
          <w:marLeft w:val="0"/>
          <w:marRight w:val="0"/>
          <w:marTop w:val="0"/>
          <w:marBottom w:val="0"/>
          <w:divBdr>
            <w:top w:val="none" w:sz="0" w:space="0" w:color="auto"/>
            <w:left w:val="none" w:sz="0" w:space="0" w:color="auto"/>
            <w:bottom w:val="none" w:sz="0" w:space="0" w:color="auto"/>
            <w:right w:val="none" w:sz="0" w:space="0" w:color="auto"/>
          </w:divBdr>
        </w:div>
        <w:div w:id="364643271">
          <w:marLeft w:val="0"/>
          <w:marRight w:val="0"/>
          <w:marTop w:val="0"/>
          <w:marBottom w:val="0"/>
          <w:divBdr>
            <w:top w:val="none" w:sz="0" w:space="0" w:color="auto"/>
            <w:left w:val="none" w:sz="0" w:space="0" w:color="auto"/>
            <w:bottom w:val="none" w:sz="0" w:space="0" w:color="auto"/>
            <w:right w:val="none" w:sz="0" w:space="0" w:color="auto"/>
          </w:divBdr>
        </w:div>
        <w:div w:id="377823181">
          <w:marLeft w:val="0"/>
          <w:marRight w:val="0"/>
          <w:marTop w:val="0"/>
          <w:marBottom w:val="0"/>
          <w:divBdr>
            <w:top w:val="none" w:sz="0" w:space="0" w:color="auto"/>
            <w:left w:val="none" w:sz="0" w:space="0" w:color="auto"/>
            <w:bottom w:val="none" w:sz="0" w:space="0" w:color="auto"/>
            <w:right w:val="none" w:sz="0" w:space="0" w:color="auto"/>
          </w:divBdr>
        </w:div>
        <w:div w:id="379138114">
          <w:marLeft w:val="0"/>
          <w:marRight w:val="0"/>
          <w:marTop w:val="0"/>
          <w:marBottom w:val="0"/>
          <w:divBdr>
            <w:top w:val="none" w:sz="0" w:space="0" w:color="auto"/>
            <w:left w:val="none" w:sz="0" w:space="0" w:color="auto"/>
            <w:bottom w:val="none" w:sz="0" w:space="0" w:color="auto"/>
            <w:right w:val="none" w:sz="0" w:space="0" w:color="auto"/>
          </w:divBdr>
        </w:div>
        <w:div w:id="387144365">
          <w:marLeft w:val="0"/>
          <w:marRight w:val="0"/>
          <w:marTop w:val="0"/>
          <w:marBottom w:val="0"/>
          <w:divBdr>
            <w:top w:val="none" w:sz="0" w:space="0" w:color="auto"/>
            <w:left w:val="none" w:sz="0" w:space="0" w:color="auto"/>
            <w:bottom w:val="none" w:sz="0" w:space="0" w:color="auto"/>
            <w:right w:val="none" w:sz="0" w:space="0" w:color="auto"/>
          </w:divBdr>
        </w:div>
        <w:div w:id="389965276">
          <w:marLeft w:val="0"/>
          <w:marRight w:val="0"/>
          <w:marTop w:val="0"/>
          <w:marBottom w:val="0"/>
          <w:divBdr>
            <w:top w:val="none" w:sz="0" w:space="0" w:color="auto"/>
            <w:left w:val="none" w:sz="0" w:space="0" w:color="auto"/>
            <w:bottom w:val="none" w:sz="0" w:space="0" w:color="auto"/>
            <w:right w:val="none" w:sz="0" w:space="0" w:color="auto"/>
          </w:divBdr>
        </w:div>
        <w:div w:id="391122389">
          <w:marLeft w:val="0"/>
          <w:marRight w:val="0"/>
          <w:marTop w:val="0"/>
          <w:marBottom w:val="0"/>
          <w:divBdr>
            <w:top w:val="none" w:sz="0" w:space="0" w:color="auto"/>
            <w:left w:val="none" w:sz="0" w:space="0" w:color="auto"/>
            <w:bottom w:val="none" w:sz="0" w:space="0" w:color="auto"/>
            <w:right w:val="none" w:sz="0" w:space="0" w:color="auto"/>
          </w:divBdr>
        </w:div>
        <w:div w:id="397091913">
          <w:marLeft w:val="0"/>
          <w:marRight w:val="0"/>
          <w:marTop w:val="0"/>
          <w:marBottom w:val="0"/>
          <w:divBdr>
            <w:top w:val="none" w:sz="0" w:space="0" w:color="auto"/>
            <w:left w:val="none" w:sz="0" w:space="0" w:color="auto"/>
            <w:bottom w:val="none" w:sz="0" w:space="0" w:color="auto"/>
            <w:right w:val="none" w:sz="0" w:space="0" w:color="auto"/>
          </w:divBdr>
        </w:div>
        <w:div w:id="399983565">
          <w:marLeft w:val="0"/>
          <w:marRight w:val="0"/>
          <w:marTop w:val="0"/>
          <w:marBottom w:val="0"/>
          <w:divBdr>
            <w:top w:val="none" w:sz="0" w:space="0" w:color="auto"/>
            <w:left w:val="none" w:sz="0" w:space="0" w:color="auto"/>
            <w:bottom w:val="none" w:sz="0" w:space="0" w:color="auto"/>
            <w:right w:val="none" w:sz="0" w:space="0" w:color="auto"/>
          </w:divBdr>
        </w:div>
        <w:div w:id="403338206">
          <w:marLeft w:val="0"/>
          <w:marRight w:val="0"/>
          <w:marTop w:val="0"/>
          <w:marBottom w:val="0"/>
          <w:divBdr>
            <w:top w:val="none" w:sz="0" w:space="0" w:color="auto"/>
            <w:left w:val="none" w:sz="0" w:space="0" w:color="auto"/>
            <w:bottom w:val="none" w:sz="0" w:space="0" w:color="auto"/>
            <w:right w:val="none" w:sz="0" w:space="0" w:color="auto"/>
          </w:divBdr>
        </w:div>
        <w:div w:id="422069489">
          <w:marLeft w:val="0"/>
          <w:marRight w:val="0"/>
          <w:marTop w:val="0"/>
          <w:marBottom w:val="0"/>
          <w:divBdr>
            <w:top w:val="none" w:sz="0" w:space="0" w:color="auto"/>
            <w:left w:val="none" w:sz="0" w:space="0" w:color="auto"/>
            <w:bottom w:val="none" w:sz="0" w:space="0" w:color="auto"/>
            <w:right w:val="none" w:sz="0" w:space="0" w:color="auto"/>
          </w:divBdr>
        </w:div>
        <w:div w:id="422261385">
          <w:marLeft w:val="0"/>
          <w:marRight w:val="0"/>
          <w:marTop w:val="0"/>
          <w:marBottom w:val="0"/>
          <w:divBdr>
            <w:top w:val="none" w:sz="0" w:space="0" w:color="auto"/>
            <w:left w:val="none" w:sz="0" w:space="0" w:color="auto"/>
            <w:bottom w:val="none" w:sz="0" w:space="0" w:color="auto"/>
            <w:right w:val="none" w:sz="0" w:space="0" w:color="auto"/>
          </w:divBdr>
        </w:div>
        <w:div w:id="422920447">
          <w:marLeft w:val="0"/>
          <w:marRight w:val="0"/>
          <w:marTop w:val="0"/>
          <w:marBottom w:val="0"/>
          <w:divBdr>
            <w:top w:val="none" w:sz="0" w:space="0" w:color="auto"/>
            <w:left w:val="none" w:sz="0" w:space="0" w:color="auto"/>
            <w:bottom w:val="none" w:sz="0" w:space="0" w:color="auto"/>
            <w:right w:val="none" w:sz="0" w:space="0" w:color="auto"/>
          </w:divBdr>
        </w:div>
        <w:div w:id="436561523">
          <w:marLeft w:val="0"/>
          <w:marRight w:val="0"/>
          <w:marTop w:val="0"/>
          <w:marBottom w:val="0"/>
          <w:divBdr>
            <w:top w:val="none" w:sz="0" w:space="0" w:color="auto"/>
            <w:left w:val="none" w:sz="0" w:space="0" w:color="auto"/>
            <w:bottom w:val="none" w:sz="0" w:space="0" w:color="auto"/>
            <w:right w:val="none" w:sz="0" w:space="0" w:color="auto"/>
          </w:divBdr>
        </w:div>
        <w:div w:id="439691859">
          <w:marLeft w:val="0"/>
          <w:marRight w:val="0"/>
          <w:marTop w:val="0"/>
          <w:marBottom w:val="0"/>
          <w:divBdr>
            <w:top w:val="none" w:sz="0" w:space="0" w:color="auto"/>
            <w:left w:val="none" w:sz="0" w:space="0" w:color="auto"/>
            <w:bottom w:val="none" w:sz="0" w:space="0" w:color="auto"/>
            <w:right w:val="none" w:sz="0" w:space="0" w:color="auto"/>
          </w:divBdr>
        </w:div>
        <w:div w:id="456988720">
          <w:marLeft w:val="0"/>
          <w:marRight w:val="0"/>
          <w:marTop w:val="0"/>
          <w:marBottom w:val="0"/>
          <w:divBdr>
            <w:top w:val="none" w:sz="0" w:space="0" w:color="auto"/>
            <w:left w:val="none" w:sz="0" w:space="0" w:color="auto"/>
            <w:bottom w:val="none" w:sz="0" w:space="0" w:color="auto"/>
            <w:right w:val="none" w:sz="0" w:space="0" w:color="auto"/>
          </w:divBdr>
        </w:div>
        <w:div w:id="470751638">
          <w:marLeft w:val="0"/>
          <w:marRight w:val="0"/>
          <w:marTop w:val="0"/>
          <w:marBottom w:val="0"/>
          <w:divBdr>
            <w:top w:val="none" w:sz="0" w:space="0" w:color="auto"/>
            <w:left w:val="none" w:sz="0" w:space="0" w:color="auto"/>
            <w:bottom w:val="none" w:sz="0" w:space="0" w:color="auto"/>
            <w:right w:val="none" w:sz="0" w:space="0" w:color="auto"/>
          </w:divBdr>
        </w:div>
        <w:div w:id="482357089">
          <w:marLeft w:val="0"/>
          <w:marRight w:val="0"/>
          <w:marTop w:val="0"/>
          <w:marBottom w:val="0"/>
          <w:divBdr>
            <w:top w:val="none" w:sz="0" w:space="0" w:color="auto"/>
            <w:left w:val="none" w:sz="0" w:space="0" w:color="auto"/>
            <w:bottom w:val="none" w:sz="0" w:space="0" w:color="auto"/>
            <w:right w:val="none" w:sz="0" w:space="0" w:color="auto"/>
          </w:divBdr>
        </w:div>
        <w:div w:id="482896670">
          <w:marLeft w:val="0"/>
          <w:marRight w:val="0"/>
          <w:marTop w:val="0"/>
          <w:marBottom w:val="0"/>
          <w:divBdr>
            <w:top w:val="none" w:sz="0" w:space="0" w:color="auto"/>
            <w:left w:val="none" w:sz="0" w:space="0" w:color="auto"/>
            <w:bottom w:val="none" w:sz="0" w:space="0" w:color="auto"/>
            <w:right w:val="none" w:sz="0" w:space="0" w:color="auto"/>
          </w:divBdr>
        </w:div>
        <w:div w:id="491989896">
          <w:marLeft w:val="0"/>
          <w:marRight w:val="0"/>
          <w:marTop w:val="0"/>
          <w:marBottom w:val="0"/>
          <w:divBdr>
            <w:top w:val="none" w:sz="0" w:space="0" w:color="auto"/>
            <w:left w:val="none" w:sz="0" w:space="0" w:color="auto"/>
            <w:bottom w:val="none" w:sz="0" w:space="0" w:color="auto"/>
            <w:right w:val="none" w:sz="0" w:space="0" w:color="auto"/>
          </w:divBdr>
        </w:div>
        <w:div w:id="493182121">
          <w:marLeft w:val="0"/>
          <w:marRight w:val="0"/>
          <w:marTop w:val="0"/>
          <w:marBottom w:val="0"/>
          <w:divBdr>
            <w:top w:val="none" w:sz="0" w:space="0" w:color="auto"/>
            <w:left w:val="none" w:sz="0" w:space="0" w:color="auto"/>
            <w:bottom w:val="none" w:sz="0" w:space="0" w:color="auto"/>
            <w:right w:val="none" w:sz="0" w:space="0" w:color="auto"/>
          </w:divBdr>
        </w:div>
        <w:div w:id="496457849">
          <w:marLeft w:val="0"/>
          <w:marRight w:val="0"/>
          <w:marTop w:val="0"/>
          <w:marBottom w:val="0"/>
          <w:divBdr>
            <w:top w:val="none" w:sz="0" w:space="0" w:color="auto"/>
            <w:left w:val="none" w:sz="0" w:space="0" w:color="auto"/>
            <w:bottom w:val="none" w:sz="0" w:space="0" w:color="auto"/>
            <w:right w:val="none" w:sz="0" w:space="0" w:color="auto"/>
          </w:divBdr>
        </w:div>
        <w:div w:id="502816111">
          <w:marLeft w:val="0"/>
          <w:marRight w:val="0"/>
          <w:marTop w:val="0"/>
          <w:marBottom w:val="0"/>
          <w:divBdr>
            <w:top w:val="none" w:sz="0" w:space="0" w:color="auto"/>
            <w:left w:val="none" w:sz="0" w:space="0" w:color="auto"/>
            <w:bottom w:val="none" w:sz="0" w:space="0" w:color="auto"/>
            <w:right w:val="none" w:sz="0" w:space="0" w:color="auto"/>
          </w:divBdr>
        </w:div>
        <w:div w:id="513880568">
          <w:marLeft w:val="0"/>
          <w:marRight w:val="0"/>
          <w:marTop w:val="0"/>
          <w:marBottom w:val="0"/>
          <w:divBdr>
            <w:top w:val="none" w:sz="0" w:space="0" w:color="auto"/>
            <w:left w:val="none" w:sz="0" w:space="0" w:color="auto"/>
            <w:bottom w:val="none" w:sz="0" w:space="0" w:color="auto"/>
            <w:right w:val="none" w:sz="0" w:space="0" w:color="auto"/>
          </w:divBdr>
        </w:div>
        <w:div w:id="524830900">
          <w:marLeft w:val="0"/>
          <w:marRight w:val="0"/>
          <w:marTop w:val="0"/>
          <w:marBottom w:val="0"/>
          <w:divBdr>
            <w:top w:val="none" w:sz="0" w:space="0" w:color="auto"/>
            <w:left w:val="none" w:sz="0" w:space="0" w:color="auto"/>
            <w:bottom w:val="none" w:sz="0" w:space="0" w:color="auto"/>
            <w:right w:val="none" w:sz="0" w:space="0" w:color="auto"/>
          </w:divBdr>
        </w:div>
        <w:div w:id="530415248">
          <w:marLeft w:val="0"/>
          <w:marRight w:val="0"/>
          <w:marTop w:val="0"/>
          <w:marBottom w:val="0"/>
          <w:divBdr>
            <w:top w:val="none" w:sz="0" w:space="0" w:color="auto"/>
            <w:left w:val="none" w:sz="0" w:space="0" w:color="auto"/>
            <w:bottom w:val="none" w:sz="0" w:space="0" w:color="auto"/>
            <w:right w:val="none" w:sz="0" w:space="0" w:color="auto"/>
          </w:divBdr>
        </w:div>
        <w:div w:id="530801352">
          <w:marLeft w:val="0"/>
          <w:marRight w:val="0"/>
          <w:marTop w:val="0"/>
          <w:marBottom w:val="0"/>
          <w:divBdr>
            <w:top w:val="none" w:sz="0" w:space="0" w:color="auto"/>
            <w:left w:val="none" w:sz="0" w:space="0" w:color="auto"/>
            <w:bottom w:val="none" w:sz="0" w:space="0" w:color="auto"/>
            <w:right w:val="none" w:sz="0" w:space="0" w:color="auto"/>
          </w:divBdr>
        </w:div>
        <w:div w:id="537157333">
          <w:marLeft w:val="0"/>
          <w:marRight w:val="0"/>
          <w:marTop w:val="0"/>
          <w:marBottom w:val="0"/>
          <w:divBdr>
            <w:top w:val="none" w:sz="0" w:space="0" w:color="auto"/>
            <w:left w:val="none" w:sz="0" w:space="0" w:color="auto"/>
            <w:bottom w:val="none" w:sz="0" w:space="0" w:color="auto"/>
            <w:right w:val="none" w:sz="0" w:space="0" w:color="auto"/>
          </w:divBdr>
        </w:div>
        <w:div w:id="538973834">
          <w:marLeft w:val="0"/>
          <w:marRight w:val="0"/>
          <w:marTop w:val="0"/>
          <w:marBottom w:val="0"/>
          <w:divBdr>
            <w:top w:val="none" w:sz="0" w:space="0" w:color="auto"/>
            <w:left w:val="none" w:sz="0" w:space="0" w:color="auto"/>
            <w:bottom w:val="none" w:sz="0" w:space="0" w:color="auto"/>
            <w:right w:val="none" w:sz="0" w:space="0" w:color="auto"/>
          </w:divBdr>
        </w:div>
        <w:div w:id="546721626">
          <w:marLeft w:val="0"/>
          <w:marRight w:val="0"/>
          <w:marTop w:val="0"/>
          <w:marBottom w:val="0"/>
          <w:divBdr>
            <w:top w:val="none" w:sz="0" w:space="0" w:color="auto"/>
            <w:left w:val="none" w:sz="0" w:space="0" w:color="auto"/>
            <w:bottom w:val="none" w:sz="0" w:space="0" w:color="auto"/>
            <w:right w:val="none" w:sz="0" w:space="0" w:color="auto"/>
          </w:divBdr>
        </w:div>
        <w:div w:id="557133256">
          <w:marLeft w:val="0"/>
          <w:marRight w:val="0"/>
          <w:marTop w:val="0"/>
          <w:marBottom w:val="0"/>
          <w:divBdr>
            <w:top w:val="none" w:sz="0" w:space="0" w:color="auto"/>
            <w:left w:val="none" w:sz="0" w:space="0" w:color="auto"/>
            <w:bottom w:val="none" w:sz="0" w:space="0" w:color="auto"/>
            <w:right w:val="none" w:sz="0" w:space="0" w:color="auto"/>
          </w:divBdr>
        </w:div>
        <w:div w:id="561327292">
          <w:marLeft w:val="0"/>
          <w:marRight w:val="0"/>
          <w:marTop w:val="0"/>
          <w:marBottom w:val="0"/>
          <w:divBdr>
            <w:top w:val="none" w:sz="0" w:space="0" w:color="auto"/>
            <w:left w:val="none" w:sz="0" w:space="0" w:color="auto"/>
            <w:bottom w:val="none" w:sz="0" w:space="0" w:color="auto"/>
            <w:right w:val="none" w:sz="0" w:space="0" w:color="auto"/>
          </w:divBdr>
        </w:div>
        <w:div w:id="574974137">
          <w:marLeft w:val="0"/>
          <w:marRight w:val="0"/>
          <w:marTop w:val="0"/>
          <w:marBottom w:val="0"/>
          <w:divBdr>
            <w:top w:val="none" w:sz="0" w:space="0" w:color="auto"/>
            <w:left w:val="none" w:sz="0" w:space="0" w:color="auto"/>
            <w:bottom w:val="none" w:sz="0" w:space="0" w:color="auto"/>
            <w:right w:val="none" w:sz="0" w:space="0" w:color="auto"/>
          </w:divBdr>
        </w:div>
        <w:div w:id="578561888">
          <w:marLeft w:val="0"/>
          <w:marRight w:val="0"/>
          <w:marTop w:val="0"/>
          <w:marBottom w:val="0"/>
          <w:divBdr>
            <w:top w:val="none" w:sz="0" w:space="0" w:color="auto"/>
            <w:left w:val="none" w:sz="0" w:space="0" w:color="auto"/>
            <w:bottom w:val="none" w:sz="0" w:space="0" w:color="auto"/>
            <w:right w:val="none" w:sz="0" w:space="0" w:color="auto"/>
          </w:divBdr>
        </w:div>
        <w:div w:id="597522584">
          <w:marLeft w:val="0"/>
          <w:marRight w:val="0"/>
          <w:marTop w:val="0"/>
          <w:marBottom w:val="0"/>
          <w:divBdr>
            <w:top w:val="none" w:sz="0" w:space="0" w:color="auto"/>
            <w:left w:val="none" w:sz="0" w:space="0" w:color="auto"/>
            <w:bottom w:val="none" w:sz="0" w:space="0" w:color="auto"/>
            <w:right w:val="none" w:sz="0" w:space="0" w:color="auto"/>
          </w:divBdr>
        </w:div>
        <w:div w:id="598877483">
          <w:marLeft w:val="0"/>
          <w:marRight w:val="0"/>
          <w:marTop w:val="0"/>
          <w:marBottom w:val="0"/>
          <w:divBdr>
            <w:top w:val="none" w:sz="0" w:space="0" w:color="auto"/>
            <w:left w:val="none" w:sz="0" w:space="0" w:color="auto"/>
            <w:bottom w:val="none" w:sz="0" w:space="0" w:color="auto"/>
            <w:right w:val="none" w:sz="0" w:space="0" w:color="auto"/>
          </w:divBdr>
        </w:div>
        <w:div w:id="606694547">
          <w:marLeft w:val="0"/>
          <w:marRight w:val="0"/>
          <w:marTop w:val="0"/>
          <w:marBottom w:val="0"/>
          <w:divBdr>
            <w:top w:val="none" w:sz="0" w:space="0" w:color="auto"/>
            <w:left w:val="none" w:sz="0" w:space="0" w:color="auto"/>
            <w:bottom w:val="none" w:sz="0" w:space="0" w:color="auto"/>
            <w:right w:val="none" w:sz="0" w:space="0" w:color="auto"/>
          </w:divBdr>
        </w:div>
        <w:div w:id="610674676">
          <w:marLeft w:val="0"/>
          <w:marRight w:val="0"/>
          <w:marTop w:val="0"/>
          <w:marBottom w:val="0"/>
          <w:divBdr>
            <w:top w:val="none" w:sz="0" w:space="0" w:color="auto"/>
            <w:left w:val="none" w:sz="0" w:space="0" w:color="auto"/>
            <w:bottom w:val="none" w:sz="0" w:space="0" w:color="auto"/>
            <w:right w:val="none" w:sz="0" w:space="0" w:color="auto"/>
          </w:divBdr>
        </w:div>
        <w:div w:id="612202438">
          <w:marLeft w:val="0"/>
          <w:marRight w:val="0"/>
          <w:marTop w:val="0"/>
          <w:marBottom w:val="0"/>
          <w:divBdr>
            <w:top w:val="none" w:sz="0" w:space="0" w:color="auto"/>
            <w:left w:val="none" w:sz="0" w:space="0" w:color="auto"/>
            <w:bottom w:val="none" w:sz="0" w:space="0" w:color="auto"/>
            <w:right w:val="none" w:sz="0" w:space="0" w:color="auto"/>
          </w:divBdr>
        </w:div>
        <w:div w:id="614408913">
          <w:marLeft w:val="0"/>
          <w:marRight w:val="0"/>
          <w:marTop w:val="0"/>
          <w:marBottom w:val="0"/>
          <w:divBdr>
            <w:top w:val="none" w:sz="0" w:space="0" w:color="auto"/>
            <w:left w:val="none" w:sz="0" w:space="0" w:color="auto"/>
            <w:bottom w:val="none" w:sz="0" w:space="0" w:color="auto"/>
            <w:right w:val="none" w:sz="0" w:space="0" w:color="auto"/>
          </w:divBdr>
        </w:div>
        <w:div w:id="626010031">
          <w:marLeft w:val="0"/>
          <w:marRight w:val="0"/>
          <w:marTop w:val="0"/>
          <w:marBottom w:val="0"/>
          <w:divBdr>
            <w:top w:val="none" w:sz="0" w:space="0" w:color="auto"/>
            <w:left w:val="none" w:sz="0" w:space="0" w:color="auto"/>
            <w:bottom w:val="none" w:sz="0" w:space="0" w:color="auto"/>
            <w:right w:val="none" w:sz="0" w:space="0" w:color="auto"/>
          </w:divBdr>
        </w:div>
        <w:div w:id="626591699">
          <w:marLeft w:val="0"/>
          <w:marRight w:val="0"/>
          <w:marTop w:val="0"/>
          <w:marBottom w:val="0"/>
          <w:divBdr>
            <w:top w:val="none" w:sz="0" w:space="0" w:color="auto"/>
            <w:left w:val="none" w:sz="0" w:space="0" w:color="auto"/>
            <w:bottom w:val="none" w:sz="0" w:space="0" w:color="auto"/>
            <w:right w:val="none" w:sz="0" w:space="0" w:color="auto"/>
          </w:divBdr>
        </w:div>
        <w:div w:id="633950958">
          <w:marLeft w:val="0"/>
          <w:marRight w:val="0"/>
          <w:marTop w:val="0"/>
          <w:marBottom w:val="0"/>
          <w:divBdr>
            <w:top w:val="none" w:sz="0" w:space="0" w:color="auto"/>
            <w:left w:val="none" w:sz="0" w:space="0" w:color="auto"/>
            <w:bottom w:val="none" w:sz="0" w:space="0" w:color="auto"/>
            <w:right w:val="none" w:sz="0" w:space="0" w:color="auto"/>
          </w:divBdr>
        </w:div>
        <w:div w:id="639382069">
          <w:marLeft w:val="0"/>
          <w:marRight w:val="0"/>
          <w:marTop w:val="0"/>
          <w:marBottom w:val="0"/>
          <w:divBdr>
            <w:top w:val="none" w:sz="0" w:space="0" w:color="auto"/>
            <w:left w:val="none" w:sz="0" w:space="0" w:color="auto"/>
            <w:bottom w:val="none" w:sz="0" w:space="0" w:color="auto"/>
            <w:right w:val="none" w:sz="0" w:space="0" w:color="auto"/>
          </w:divBdr>
        </w:div>
        <w:div w:id="641424074">
          <w:marLeft w:val="0"/>
          <w:marRight w:val="0"/>
          <w:marTop w:val="0"/>
          <w:marBottom w:val="0"/>
          <w:divBdr>
            <w:top w:val="none" w:sz="0" w:space="0" w:color="auto"/>
            <w:left w:val="none" w:sz="0" w:space="0" w:color="auto"/>
            <w:bottom w:val="none" w:sz="0" w:space="0" w:color="auto"/>
            <w:right w:val="none" w:sz="0" w:space="0" w:color="auto"/>
          </w:divBdr>
        </w:div>
        <w:div w:id="669259728">
          <w:marLeft w:val="0"/>
          <w:marRight w:val="0"/>
          <w:marTop w:val="0"/>
          <w:marBottom w:val="0"/>
          <w:divBdr>
            <w:top w:val="none" w:sz="0" w:space="0" w:color="auto"/>
            <w:left w:val="none" w:sz="0" w:space="0" w:color="auto"/>
            <w:bottom w:val="none" w:sz="0" w:space="0" w:color="auto"/>
            <w:right w:val="none" w:sz="0" w:space="0" w:color="auto"/>
          </w:divBdr>
        </w:div>
        <w:div w:id="684021062">
          <w:marLeft w:val="0"/>
          <w:marRight w:val="0"/>
          <w:marTop w:val="0"/>
          <w:marBottom w:val="0"/>
          <w:divBdr>
            <w:top w:val="none" w:sz="0" w:space="0" w:color="auto"/>
            <w:left w:val="none" w:sz="0" w:space="0" w:color="auto"/>
            <w:bottom w:val="none" w:sz="0" w:space="0" w:color="auto"/>
            <w:right w:val="none" w:sz="0" w:space="0" w:color="auto"/>
          </w:divBdr>
        </w:div>
        <w:div w:id="685399891">
          <w:marLeft w:val="0"/>
          <w:marRight w:val="0"/>
          <w:marTop w:val="0"/>
          <w:marBottom w:val="0"/>
          <w:divBdr>
            <w:top w:val="none" w:sz="0" w:space="0" w:color="auto"/>
            <w:left w:val="none" w:sz="0" w:space="0" w:color="auto"/>
            <w:bottom w:val="none" w:sz="0" w:space="0" w:color="auto"/>
            <w:right w:val="none" w:sz="0" w:space="0" w:color="auto"/>
          </w:divBdr>
        </w:div>
        <w:div w:id="697393597">
          <w:marLeft w:val="0"/>
          <w:marRight w:val="0"/>
          <w:marTop w:val="0"/>
          <w:marBottom w:val="0"/>
          <w:divBdr>
            <w:top w:val="none" w:sz="0" w:space="0" w:color="auto"/>
            <w:left w:val="none" w:sz="0" w:space="0" w:color="auto"/>
            <w:bottom w:val="none" w:sz="0" w:space="0" w:color="auto"/>
            <w:right w:val="none" w:sz="0" w:space="0" w:color="auto"/>
          </w:divBdr>
        </w:div>
        <w:div w:id="700788065">
          <w:marLeft w:val="0"/>
          <w:marRight w:val="0"/>
          <w:marTop w:val="0"/>
          <w:marBottom w:val="0"/>
          <w:divBdr>
            <w:top w:val="none" w:sz="0" w:space="0" w:color="auto"/>
            <w:left w:val="none" w:sz="0" w:space="0" w:color="auto"/>
            <w:bottom w:val="none" w:sz="0" w:space="0" w:color="auto"/>
            <w:right w:val="none" w:sz="0" w:space="0" w:color="auto"/>
          </w:divBdr>
        </w:div>
        <w:div w:id="702248026">
          <w:marLeft w:val="0"/>
          <w:marRight w:val="0"/>
          <w:marTop w:val="0"/>
          <w:marBottom w:val="0"/>
          <w:divBdr>
            <w:top w:val="none" w:sz="0" w:space="0" w:color="auto"/>
            <w:left w:val="none" w:sz="0" w:space="0" w:color="auto"/>
            <w:bottom w:val="none" w:sz="0" w:space="0" w:color="auto"/>
            <w:right w:val="none" w:sz="0" w:space="0" w:color="auto"/>
          </w:divBdr>
        </w:div>
        <w:div w:id="709653356">
          <w:marLeft w:val="0"/>
          <w:marRight w:val="0"/>
          <w:marTop w:val="0"/>
          <w:marBottom w:val="0"/>
          <w:divBdr>
            <w:top w:val="none" w:sz="0" w:space="0" w:color="auto"/>
            <w:left w:val="none" w:sz="0" w:space="0" w:color="auto"/>
            <w:bottom w:val="none" w:sz="0" w:space="0" w:color="auto"/>
            <w:right w:val="none" w:sz="0" w:space="0" w:color="auto"/>
          </w:divBdr>
        </w:div>
        <w:div w:id="711812144">
          <w:marLeft w:val="0"/>
          <w:marRight w:val="0"/>
          <w:marTop w:val="0"/>
          <w:marBottom w:val="0"/>
          <w:divBdr>
            <w:top w:val="none" w:sz="0" w:space="0" w:color="auto"/>
            <w:left w:val="none" w:sz="0" w:space="0" w:color="auto"/>
            <w:bottom w:val="none" w:sz="0" w:space="0" w:color="auto"/>
            <w:right w:val="none" w:sz="0" w:space="0" w:color="auto"/>
          </w:divBdr>
        </w:div>
        <w:div w:id="712538045">
          <w:marLeft w:val="0"/>
          <w:marRight w:val="0"/>
          <w:marTop w:val="0"/>
          <w:marBottom w:val="0"/>
          <w:divBdr>
            <w:top w:val="none" w:sz="0" w:space="0" w:color="auto"/>
            <w:left w:val="none" w:sz="0" w:space="0" w:color="auto"/>
            <w:bottom w:val="none" w:sz="0" w:space="0" w:color="auto"/>
            <w:right w:val="none" w:sz="0" w:space="0" w:color="auto"/>
          </w:divBdr>
        </w:div>
        <w:div w:id="712777807">
          <w:marLeft w:val="0"/>
          <w:marRight w:val="0"/>
          <w:marTop w:val="0"/>
          <w:marBottom w:val="0"/>
          <w:divBdr>
            <w:top w:val="none" w:sz="0" w:space="0" w:color="auto"/>
            <w:left w:val="none" w:sz="0" w:space="0" w:color="auto"/>
            <w:bottom w:val="none" w:sz="0" w:space="0" w:color="auto"/>
            <w:right w:val="none" w:sz="0" w:space="0" w:color="auto"/>
          </w:divBdr>
        </w:div>
        <w:div w:id="713237119">
          <w:marLeft w:val="0"/>
          <w:marRight w:val="0"/>
          <w:marTop w:val="0"/>
          <w:marBottom w:val="0"/>
          <w:divBdr>
            <w:top w:val="none" w:sz="0" w:space="0" w:color="auto"/>
            <w:left w:val="none" w:sz="0" w:space="0" w:color="auto"/>
            <w:bottom w:val="none" w:sz="0" w:space="0" w:color="auto"/>
            <w:right w:val="none" w:sz="0" w:space="0" w:color="auto"/>
          </w:divBdr>
        </w:div>
        <w:div w:id="719598613">
          <w:marLeft w:val="0"/>
          <w:marRight w:val="0"/>
          <w:marTop w:val="0"/>
          <w:marBottom w:val="0"/>
          <w:divBdr>
            <w:top w:val="none" w:sz="0" w:space="0" w:color="auto"/>
            <w:left w:val="none" w:sz="0" w:space="0" w:color="auto"/>
            <w:bottom w:val="none" w:sz="0" w:space="0" w:color="auto"/>
            <w:right w:val="none" w:sz="0" w:space="0" w:color="auto"/>
          </w:divBdr>
        </w:div>
        <w:div w:id="734859209">
          <w:marLeft w:val="0"/>
          <w:marRight w:val="0"/>
          <w:marTop w:val="0"/>
          <w:marBottom w:val="0"/>
          <w:divBdr>
            <w:top w:val="none" w:sz="0" w:space="0" w:color="auto"/>
            <w:left w:val="none" w:sz="0" w:space="0" w:color="auto"/>
            <w:bottom w:val="none" w:sz="0" w:space="0" w:color="auto"/>
            <w:right w:val="none" w:sz="0" w:space="0" w:color="auto"/>
          </w:divBdr>
        </w:div>
        <w:div w:id="739520429">
          <w:marLeft w:val="0"/>
          <w:marRight w:val="0"/>
          <w:marTop w:val="0"/>
          <w:marBottom w:val="0"/>
          <w:divBdr>
            <w:top w:val="none" w:sz="0" w:space="0" w:color="auto"/>
            <w:left w:val="none" w:sz="0" w:space="0" w:color="auto"/>
            <w:bottom w:val="none" w:sz="0" w:space="0" w:color="auto"/>
            <w:right w:val="none" w:sz="0" w:space="0" w:color="auto"/>
          </w:divBdr>
        </w:div>
        <w:div w:id="744186701">
          <w:marLeft w:val="0"/>
          <w:marRight w:val="0"/>
          <w:marTop w:val="0"/>
          <w:marBottom w:val="0"/>
          <w:divBdr>
            <w:top w:val="none" w:sz="0" w:space="0" w:color="auto"/>
            <w:left w:val="none" w:sz="0" w:space="0" w:color="auto"/>
            <w:bottom w:val="none" w:sz="0" w:space="0" w:color="auto"/>
            <w:right w:val="none" w:sz="0" w:space="0" w:color="auto"/>
          </w:divBdr>
        </w:div>
        <w:div w:id="749277795">
          <w:marLeft w:val="0"/>
          <w:marRight w:val="0"/>
          <w:marTop w:val="0"/>
          <w:marBottom w:val="0"/>
          <w:divBdr>
            <w:top w:val="none" w:sz="0" w:space="0" w:color="auto"/>
            <w:left w:val="none" w:sz="0" w:space="0" w:color="auto"/>
            <w:bottom w:val="none" w:sz="0" w:space="0" w:color="auto"/>
            <w:right w:val="none" w:sz="0" w:space="0" w:color="auto"/>
          </w:divBdr>
        </w:div>
        <w:div w:id="749932700">
          <w:marLeft w:val="0"/>
          <w:marRight w:val="0"/>
          <w:marTop w:val="0"/>
          <w:marBottom w:val="0"/>
          <w:divBdr>
            <w:top w:val="none" w:sz="0" w:space="0" w:color="auto"/>
            <w:left w:val="none" w:sz="0" w:space="0" w:color="auto"/>
            <w:bottom w:val="none" w:sz="0" w:space="0" w:color="auto"/>
            <w:right w:val="none" w:sz="0" w:space="0" w:color="auto"/>
          </w:divBdr>
        </w:div>
        <w:div w:id="765730637">
          <w:marLeft w:val="0"/>
          <w:marRight w:val="0"/>
          <w:marTop w:val="0"/>
          <w:marBottom w:val="0"/>
          <w:divBdr>
            <w:top w:val="none" w:sz="0" w:space="0" w:color="auto"/>
            <w:left w:val="none" w:sz="0" w:space="0" w:color="auto"/>
            <w:bottom w:val="none" w:sz="0" w:space="0" w:color="auto"/>
            <w:right w:val="none" w:sz="0" w:space="0" w:color="auto"/>
          </w:divBdr>
        </w:div>
        <w:div w:id="776798917">
          <w:marLeft w:val="0"/>
          <w:marRight w:val="0"/>
          <w:marTop w:val="0"/>
          <w:marBottom w:val="0"/>
          <w:divBdr>
            <w:top w:val="none" w:sz="0" w:space="0" w:color="auto"/>
            <w:left w:val="none" w:sz="0" w:space="0" w:color="auto"/>
            <w:bottom w:val="none" w:sz="0" w:space="0" w:color="auto"/>
            <w:right w:val="none" w:sz="0" w:space="0" w:color="auto"/>
          </w:divBdr>
        </w:div>
        <w:div w:id="781531545">
          <w:marLeft w:val="0"/>
          <w:marRight w:val="0"/>
          <w:marTop w:val="0"/>
          <w:marBottom w:val="0"/>
          <w:divBdr>
            <w:top w:val="none" w:sz="0" w:space="0" w:color="auto"/>
            <w:left w:val="none" w:sz="0" w:space="0" w:color="auto"/>
            <w:bottom w:val="none" w:sz="0" w:space="0" w:color="auto"/>
            <w:right w:val="none" w:sz="0" w:space="0" w:color="auto"/>
          </w:divBdr>
        </w:div>
        <w:div w:id="788012368">
          <w:marLeft w:val="0"/>
          <w:marRight w:val="0"/>
          <w:marTop w:val="0"/>
          <w:marBottom w:val="0"/>
          <w:divBdr>
            <w:top w:val="none" w:sz="0" w:space="0" w:color="auto"/>
            <w:left w:val="none" w:sz="0" w:space="0" w:color="auto"/>
            <w:bottom w:val="none" w:sz="0" w:space="0" w:color="auto"/>
            <w:right w:val="none" w:sz="0" w:space="0" w:color="auto"/>
          </w:divBdr>
        </w:div>
        <w:div w:id="788859742">
          <w:marLeft w:val="0"/>
          <w:marRight w:val="0"/>
          <w:marTop w:val="0"/>
          <w:marBottom w:val="0"/>
          <w:divBdr>
            <w:top w:val="none" w:sz="0" w:space="0" w:color="auto"/>
            <w:left w:val="none" w:sz="0" w:space="0" w:color="auto"/>
            <w:bottom w:val="none" w:sz="0" w:space="0" w:color="auto"/>
            <w:right w:val="none" w:sz="0" w:space="0" w:color="auto"/>
          </w:divBdr>
        </w:div>
        <w:div w:id="791361432">
          <w:marLeft w:val="0"/>
          <w:marRight w:val="0"/>
          <w:marTop w:val="0"/>
          <w:marBottom w:val="0"/>
          <w:divBdr>
            <w:top w:val="none" w:sz="0" w:space="0" w:color="auto"/>
            <w:left w:val="none" w:sz="0" w:space="0" w:color="auto"/>
            <w:bottom w:val="none" w:sz="0" w:space="0" w:color="auto"/>
            <w:right w:val="none" w:sz="0" w:space="0" w:color="auto"/>
          </w:divBdr>
        </w:div>
        <w:div w:id="809134067">
          <w:marLeft w:val="0"/>
          <w:marRight w:val="0"/>
          <w:marTop w:val="0"/>
          <w:marBottom w:val="0"/>
          <w:divBdr>
            <w:top w:val="none" w:sz="0" w:space="0" w:color="auto"/>
            <w:left w:val="none" w:sz="0" w:space="0" w:color="auto"/>
            <w:bottom w:val="none" w:sz="0" w:space="0" w:color="auto"/>
            <w:right w:val="none" w:sz="0" w:space="0" w:color="auto"/>
          </w:divBdr>
        </w:div>
        <w:div w:id="819155712">
          <w:marLeft w:val="0"/>
          <w:marRight w:val="0"/>
          <w:marTop w:val="0"/>
          <w:marBottom w:val="0"/>
          <w:divBdr>
            <w:top w:val="none" w:sz="0" w:space="0" w:color="auto"/>
            <w:left w:val="none" w:sz="0" w:space="0" w:color="auto"/>
            <w:bottom w:val="none" w:sz="0" w:space="0" w:color="auto"/>
            <w:right w:val="none" w:sz="0" w:space="0" w:color="auto"/>
          </w:divBdr>
        </w:div>
        <w:div w:id="824399100">
          <w:marLeft w:val="0"/>
          <w:marRight w:val="0"/>
          <w:marTop w:val="0"/>
          <w:marBottom w:val="0"/>
          <w:divBdr>
            <w:top w:val="none" w:sz="0" w:space="0" w:color="auto"/>
            <w:left w:val="none" w:sz="0" w:space="0" w:color="auto"/>
            <w:bottom w:val="none" w:sz="0" w:space="0" w:color="auto"/>
            <w:right w:val="none" w:sz="0" w:space="0" w:color="auto"/>
          </w:divBdr>
        </w:div>
        <w:div w:id="825978009">
          <w:marLeft w:val="0"/>
          <w:marRight w:val="0"/>
          <w:marTop w:val="0"/>
          <w:marBottom w:val="0"/>
          <w:divBdr>
            <w:top w:val="none" w:sz="0" w:space="0" w:color="auto"/>
            <w:left w:val="none" w:sz="0" w:space="0" w:color="auto"/>
            <w:bottom w:val="none" w:sz="0" w:space="0" w:color="auto"/>
            <w:right w:val="none" w:sz="0" w:space="0" w:color="auto"/>
          </w:divBdr>
        </w:div>
        <w:div w:id="828250749">
          <w:marLeft w:val="0"/>
          <w:marRight w:val="0"/>
          <w:marTop w:val="0"/>
          <w:marBottom w:val="0"/>
          <w:divBdr>
            <w:top w:val="none" w:sz="0" w:space="0" w:color="auto"/>
            <w:left w:val="none" w:sz="0" w:space="0" w:color="auto"/>
            <w:bottom w:val="none" w:sz="0" w:space="0" w:color="auto"/>
            <w:right w:val="none" w:sz="0" w:space="0" w:color="auto"/>
          </w:divBdr>
        </w:div>
        <w:div w:id="833957905">
          <w:marLeft w:val="0"/>
          <w:marRight w:val="0"/>
          <w:marTop w:val="0"/>
          <w:marBottom w:val="0"/>
          <w:divBdr>
            <w:top w:val="none" w:sz="0" w:space="0" w:color="auto"/>
            <w:left w:val="none" w:sz="0" w:space="0" w:color="auto"/>
            <w:bottom w:val="none" w:sz="0" w:space="0" w:color="auto"/>
            <w:right w:val="none" w:sz="0" w:space="0" w:color="auto"/>
          </w:divBdr>
        </w:div>
        <w:div w:id="835612383">
          <w:marLeft w:val="0"/>
          <w:marRight w:val="0"/>
          <w:marTop w:val="0"/>
          <w:marBottom w:val="0"/>
          <w:divBdr>
            <w:top w:val="none" w:sz="0" w:space="0" w:color="auto"/>
            <w:left w:val="none" w:sz="0" w:space="0" w:color="auto"/>
            <w:bottom w:val="none" w:sz="0" w:space="0" w:color="auto"/>
            <w:right w:val="none" w:sz="0" w:space="0" w:color="auto"/>
          </w:divBdr>
        </w:div>
        <w:div w:id="842663314">
          <w:marLeft w:val="0"/>
          <w:marRight w:val="0"/>
          <w:marTop w:val="0"/>
          <w:marBottom w:val="0"/>
          <w:divBdr>
            <w:top w:val="none" w:sz="0" w:space="0" w:color="auto"/>
            <w:left w:val="none" w:sz="0" w:space="0" w:color="auto"/>
            <w:bottom w:val="none" w:sz="0" w:space="0" w:color="auto"/>
            <w:right w:val="none" w:sz="0" w:space="0" w:color="auto"/>
          </w:divBdr>
        </w:div>
        <w:div w:id="842932183">
          <w:marLeft w:val="0"/>
          <w:marRight w:val="0"/>
          <w:marTop w:val="0"/>
          <w:marBottom w:val="0"/>
          <w:divBdr>
            <w:top w:val="none" w:sz="0" w:space="0" w:color="auto"/>
            <w:left w:val="none" w:sz="0" w:space="0" w:color="auto"/>
            <w:bottom w:val="none" w:sz="0" w:space="0" w:color="auto"/>
            <w:right w:val="none" w:sz="0" w:space="0" w:color="auto"/>
          </w:divBdr>
        </w:div>
        <w:div w:id="862744512">
          <w:marLeft w:val="0"/>
          <w:marRight w:val="0"/>
          <w:marTop w:val="0"/>
          <w:marBottom w:val="0"/>
          <w:divBdr>
            <w:top w:val="none" w:sz="0" w:space="0" w:color="auto"/>
            <w:left w:val="none" w:sz="0" w:space="0" w:color="auto"/>
            <w:bottom w:val="none" w:sz="0" w:space="0" w:color="auto"/>
            <w:right w:val="none" w:sz="0" w:space="0" w:color="auto"/>
          </w:divBdr>
        </w:div>
        <w:div w:id="867837418">
          <w:marLeft w:val="0"/>
          <w:marRight w:val="0"/>
          <w:marTop w:val="0"/>
          <w:marBottom w:val="0"/>
          <w:divBdr>
            <w:top w:val="none" w:sz="0" w:space="0" w:color="auto"/>
            <w:left w:val="none" w:sz="0" w:space="0" w:color="auto"/>
            <w:bottom w:val="none" w:sz="0" w:space="0" w:color="auto"/>
            <w:right w:val="none" w:sz="0" w:space="0" w:color="auto"/>
          </w:divBdr>
        </w:div>
        <w:div w:id="870217927">
          <w:marLeft w:val="0"/>
          <w:marRight w:val="0"/>
          <w:marTop w:val="0"/>
          <w:marBottom w:val="0"/>
          <w:divBdr>
            <w:top w:val="none" w:sz="0" w:space="0" w:color="auto"/>
            <w:left w:val="none" w:sz="0" w:space="0" w:color="auto"/>
            <w:bottom w:val="none" w:sz="0" w:space="0" w:color="auto"/>
            <w:right w:val="none" w:sz="0" w:space="0" w:color="auto"/>
          </w:divBdr>
        </w:div>
        <w:div w:id="882984065">
          <w:marLeft w:val="0"/>
          <w:marRight w:val="0"/>
          <w:marTop w:val="0"/>
          <w:marBottom w:val="0"/>
          <w:divBdr>
            <w:top w:val="none" w:sz="0" w:space="0" w:color="auto"/>
            <w:left w:val="none" w:sz="0" w:space="0" w:color="auto"/>
            <w:bottom w:val="none" w:sz="0" w:space="0" w:color="auto"/>
            <w:right w:val="none" w:sz="0" w:space="0" w:color="auto"/>
          </w:divBdr>
        </w:div>
        <w:div w:id="887911063">
          <w:marLeft w:val="0"/>
          <w:marRight w:val="0"/>
          <w:marTop w:val="0"/>
          <w:marBottom w:val="0"/>
          <w:divBdr>
            <w:top w:val="none" w:sz="0" w:space="0" w:color="auto"/>
            <w:left w:val="none" w:sz="0" w:space="0" w:color="auto"/>
            <w:bottom w:val="none" w:sz="0" w:space="0" w:color="auto"/>
            <w:right w:val="none" w:sz="0" w:space="0" w:color="auto"/>
          </w:divBdr>
        </w:div>
        <w:div w:id="893929357">
          <w:marLeft w:val="0"/>
          <w:marRight w:val="0"/>
          <w:marTop w:val="0"/>
          <w:marBottom w:val="0"/>
          <w:divBdr>
            <w:top w:val="none" w:sz="0" w:space="0" w:color="auto"/>
            <w:left w:val="none" w:sz="0" w:space="0" w:color="auto"/>
            <w:bottom w:val="none" w:sz="0" w:space="0" w:color="auto"/>
            <w:right w:val="none" w:sz="0" w:space="0" w:color="auto"/>
          </w:divBdr>
        </w:div>
        <w:div w:id="905454304">
          <w:marLeft w:val="0"/>
          <w:marRight w:val="0"/>
          <w:marTop w:val="0"/>
          <w:marBottom w:val="0"/>
          <w:divBdr>
            <w:top w:val="none" w:sz="0" w:space="0" w:color="auto"/>
            <w:left w:val="none" w:sz="0" w:space="0" w:color="auto"/>
            <w:bottom w:val="none" w:sz="0" w:space="0" w:color="auto"/>
            <w:right w:val="none" w:sz="0" w:space="0" w:color="auto"/>
          </w:divBdr>
        </w:div>
        <w:div w:id="910308841">
          <w:marLeft w:val="0"/>
          <w:marRight w:val="0"/>
          <w:marTop w:val="0"/>
          <w:marBottom w:val="0"/>
          <w:divBdr>
            <w:top w:val="none" w:sz="0" w:space="0" w:color="auto"/>
            <w:left w:val="none" w:sz="0" w:space="0" w:color="auto"/>
            <w:bottom w:val="none" w:sz="0" w:space="0" w:color="auto"/>
            <w:right w:val="none" w:sz="0" w:space="0" w:color="auto"/>
          </w:divBdr>
        </w:div>
        <w:div w:id="911548281">
          <w:marLeft w:val="0"/>
          <w:marRight w:val="0"/>
          <w:marTop w:val="0"/>
          <w:marBottom w:val="0"/>
          <w:divBdr>
            <w:top w:val="none" w:sz="0" w:space="0" w:color="auto"/>
            <w:left w:val="none" w:sz="0" w:space="0" w:color="auto"/>
            <w:bottom w:val="none" w:sz="0" w:space="0" w:color="auto"/>
            <w:right w:val="none" w:sz="0" w:space="0" w:color="auto"/>
          </w:divBdr>
        </w:div>
        <w:div w:id="917132180">
          <w:marLeft w:val="0"/>
          <w:marRight w:val="0"/>
          <w:marTop w:val="0"/>
          <w:marBottom w:val="0"/>
          <w:divBdr>
            <w:top w:val="none" w:sz="0" w:space="0" w:color="auto"/>
            <w:left w:val="none" w:sz="0" w:space="0" w:color="auto"/>
            <w:bottom w:val="none" w:sz="0" w:space="0" w:color="auto"/>
            <w:right w:val="none" w:sz="0" w:space="0" w:color="auto"/>
          </w:divBdr>
        </w:div>
        <w:div w:id="920717701">
          <w:marLeft w:val="0"/>
          <w:marRight w:val="0"/>
          <w:marTop w:val="0"/>
          <w:marBottom w:val="0"/>
          <w:divBdr>
            <w:top w:val="none" w:sz="0" w:space="0" w:color="auto"/>
            <w:left w:val="none" w:sz="0" w:space="0" w:color="auto"/>
            <w:bottom w:val="none" w:sz="0" w:space="0" w:color="auto"/>
            <w:right w:val="none" w:sz="0" w:space="0" w:color="auto"/>
          </w:divBdr>
        </w:div>
        <w:div w:id="922377397">
          <w:marLeft w:val="0"/>
          <w:marRight w:val="0"/>
          <w:marTop w:val="0"/>
          <w:marBottom w:val="0"/>
          <w:divBdr>
            <w:top w:val="none" w:sz="0" w:space="0" w:color="auto"/>
            <w:left w:val="none" w:sz="0" w:space="0" w:color="auto"/>
            <w:bottom w:val="none" w:sz="0" w:space="0" w:color="auto"/>
            <w:right w:val="none" w:sz="0" w:space="0" w:color="auto"/>
          </w:divBdr>
        </w:div>
        <w:div w:id="944580649">
          <w:marLeft w:val="0"/>
          <w:marRight w:val="0"/>
          <w:marTop w:val="0"/>
          <w:marBottom w:val="0"/>
          <w:divBdr>
            <w:top w:val="none" w:sz="0" w:space="0" w:color="auto"/>
            <w:left w:val="none" w:sz="0" w:space="0" w:color="auto"/>
            <w:bottom w:val="none" w:sz="0" w:space="0" w:color="auto"/>
            <w:right w:val="none" w:sz="0" w:space="0" w:color="auto"/>
          </w:divBdr>
        </w:div>
        <w:div w:id="945967009">
          <w:marLeft w:val="0"/>
          <w:marRight w:val="0"/>
          <w:marTop w:val="0"/>
          <w:marBottom w:val="0"/>
          <w:divBdr>
            <w:top w:val="none" w:sz="0" w:space="0" w:color="auto"/>
            <w:left w:val="none" w:sz="0" w:space="0" w:color="auto"/>
            <w:bottom w:val="none" w:sz="0" w:space="0" w:color="auto"/>
            <w:right w:val="none" w:sz="0" w:space="0" w:color="auto"/>
          </w:divBdr>
        </w:div>
        <w:div w:id="951548730">
          <w:marLeft w:val="0"/>
          <w:marRight w:val="0"/>
          <w:marTop w:val="0"/>
          <w:marBottom w:val="0"/>
          <w:divBdr>
            <w:top w:val="none" w:sz="0" w:space="0" w:color="auto"/>
            <w:left w:val="none" w:sz="0" w:space="0" w:color="auto"/>
            <w:bottom w:val="none" w:sz="0" w:space="0" w:color="auto"/>
            <w:right w:val="none" w:sz="0" w:space="0" w:color="auto"/>
          </w:divBdr>
        </w:div>
        <w:div w:id="964389942">
          <w:marLeft w:val="0"/>
          <w:marRight w:val="0"/>
          <w:marTop w:val="0"/>
          <w:marBottom w:val="0"/>
          <w:divBdr>
            <w:top w:val="none" w:sz="0" w:space="0" w:color="auto"/>
            <w:left w:val="none" w:sz="0" w:space="0" w:color="auto"/>
            <w:bottom w:val="none" w:sz="0" w:space="0" w:color="auto"/>
            <w:right w:val="none" w:sz="0" w:space="0" w:color="auto"/>
          </w:divBdr>
        </w:div>
        <w:div w:id="970746730">
          <w:marLeft w:val="0"/>
          <w:marRight w:val="0"/>
          <w:marTop w:val="0"/>
          <w:marBottom w:val="0"/>
          <w:divBdr>
            <w:top w:val="none" w:sz="0" w:space="0" w:color="auto"/>
            <w:left w:val="none" w:sz="0" w:space="0" w:color="auto"/>
            <w:bottom w:val="none" w:sz="0" w:space="0" w:color="auto"/>
            <w:right w:val="none" w:sz="0" w:space="0" w:color="auto"/>
          </w:divBdr>
        </w:div>
        <w:div w:id="977370685">
          <w:marLeft w:val="0"/>
          <w:marRight w:val="0"/>
          <w:marTop w:val="0"/>
          <w:marBottom w:val="0"/>
          <w:divBdr>
            <w:top w:val="none" w:sz="0" w:space="0" w:color="auto"/>
            <w:left w:val="none" w:sz="0" w:space="0" w:color="auto"/>
            <w:bottom w:val="none" w:sz="0" w:space="0" w:color="auto"/>
            <w:right w:val="none" w:sz="0" w:space="0" w:color="auto"/>
          </w:divBdr>
        </w:div>
        <w:div w:id="981696163">
          <w:marLeft w:val="0"/>
          <w:marRight w:val="0"/>
          <w:marTop w:val="0"/>
          <w:marBottom w:val="0"/>
          <w:divBdr>
            <w:top w:val="none" w:sz="0" w:space="0" w:color="auto"/>
            <w:left w:val="none" w:sz="0" w:space="0" w:color="auto"/>
            <w:bottom w:val="none" w:sz="0" w:space="0" w:color="auto"/>
            <w:right w:val="none" w:sz="0" w:space="0" w:color="auto"/>
          </w:divBdr>
        </w:div>
        <w:div w:id="985546071">
          <w:marLeft w:val="0"/>
          <w:marRight w:val="0"/>
          <w:marTop w:val="0"/>
          <w:marBottom w:val="0"/>
          <w:divBdr>
            <w:top w:val="none" w:sz="0" w:space="0" w:color="auto"/>
            <w:left w:val="none" w:sz="0" w:space="0" w:color="auto"/>
            <w:bottom w:val="none" w:sz="0" w:space="0" w:color="auto"/>
            <w:right w:val="none" w:sz="0" w:space="0" w:color="auto"/>
          </w:divBdr>
        </w:div>
        <w:div w:id="988558539">
          <w:marLeft w:val="0"/>
          <w:marRight w:val="0"/>
          <w:marTop w:val="0"/>
          <w:marBottom w:val="0"/>
          <w:divBdr>
            <w:top w:val="none" w:sz="0" w:space="0" w:color="auto"/>
            <w:left w:val="none" w:sz="0" w:space="0" w:color="auto"/>
            <w:bottom w:val="none" w:sz="0" w:space="0" w:color="auto"/>
            <w:right w:val="none" w:sz="0" w:space="0" w:color="auto"/>
          </w:divBdr>
        </w:div>
        <w:div w:id="990910938">
          <w:marLeft w:val="0"/>
          <w:marRight w:val="0"/>
          <w:marTop w:val="0"/>
          <w:marBottom w:val="0"/>
          <w:divBdr>
            <w:top w:val="none" w:sz="0" w:space="0" w:color="auto"/>
            <w:left w:val="none" w:sz="0" w:space="0" w:color="auto"/>
            <w:bottom w:val="none" w:sz="0" w:space="0" w:color="auto"/>
            <w:right w:val="none" w:sz="0" w:space="0" w:color="auto"/>
          </w:divBdr>
        </w:div>
        <w:div w:id="995498221">
          <w:marLeft w:val="0"/>
          <w:marRight w:val="0"/>
          <w:marTop w:val="0"/>
          <w:marBottom w:val="0"/>
          <w:divBdr>
            <w:top w:val="none" w:sz="0" w:space="0" w:color="auto"/>
            <w:left w:val="none" w:sz="0" w:space="0" w:color="auto"/>
            <w:bottom w:val="none" w:sz="0" w:space="0" w:color="auto"/>
            <w:right w:val="none" w:sz="0" w:space="0" w:color="auto"/>
          </w:divBdr>
        </w:div>
        <w:div w:id="997076895">
          <w:marLeft w:val="0"/>
          <w:marRight w:val="0"/>
          <w:marTop w:val="0"/>
          <w:marBottom w:val="0"/>
          <w:divBdr>
            <w:top w:val="none" w:sz="0" w:space="0" w:color="auto"/>
            <w:left w:val="none" w:sz="0" w:space="0" w:color="auto"/>
            <w:bottom w:val="none" w:sz="0" w:space="0" w:color="auto"/>
            <w:right w:val="none" w:sz="0" w:space="0" w:color="auto"/>
          </w:divBdr>
        </w:div>
        <w:div w:id="998658989">
          <w:marLeft w:val="0"/>
          <w:marRight w:val="0"/>
          <w:marTop w:val="0"/>
          <w:marBottom w:val="0"/>
          <w:divBdr>
            <w:top w:val="none" w:sz="0" w:space="0" w:color="auto"/>
            <w:left w:val="none" w:sz="0" w:space="0" w:color="auto"/>
            <w:bottom w:val="none" w:sz="0" w:space="0" w:color="auto"/>
            <w:right w:val="none" w:sz="0" w:space="0" w:color="auto"/>
          </w:divBdr>
        </w:div>
        <w:div w:id="998775692">
          <w:marLeft w:val="0"/>
          <w:marRight w:val="0"/>
          <w:marTop w:val="0"/>
          <w:marBottom w:val="0"/>
          <w:divBdr>
            <w:top w:val="none" w:sz="0" w:space="0" w:color="auto"/>
            <w:left w:val="none" w:sz="0" w:space="0" w:color="auto"/>
            <w:bottom w:val="none" w:sz="0" w:space="0" w:color="auto"/>
            <w:right w:val="none" w:sz="0" w:space="0" w:color="auto"/>
          </w:divBdr>
        </w:div>
        <w:div w:id="1001203403">
          <w:marLeft w:val="0"/>
          <w:marRight w:val="0"/>
          <w:marTop w:val="0"/>
          <w:marBottom w:val="0"/>
          <w:divBdr>
            <w:top w:val="none" w:sz="0" w:space="0" w:color="auto"/>
            <w:left w:val="none" w:sz="0" w:space="0" w:color="auto"/>
            <w:bottom w:val="none" w:sz="0" w:space="0" w:color="auto"/>
            <w:right w:val="none" w:sz="0" w:space="0" w:color="auto"/>
          </w:divBdr>
        </w:div>
        <w:div w:id="1002200813">
          <w:marLeft w:val="0"/>
          <w:marRight w:val="0"/>
          <w:marTop w:val="0"/>
          <w:marBottom w:val="0"/>
          <w:divBdr>
            <w:top w:val="none" w:sz="0" w:space="0" w:color="auto"/>
            <w:left w:val="none" w:sz="0" w:space="0" w:color="auto"/>
            <w:bottom w:val="none" w:sz="0" w:space="0" w:color="auto"/>
            <w:right w:val="none" w:sz="0" w:space="0" w:color="auto"/>
          </w:divBdr>
        </w:div>
        <w:div w:id="1007051536">
          <w:marLeft w:val="0"/>
          <w:marRight w:val="0"/>
          <w:marTop w:val="0"/>
          <w:marBottom w:val="0"/>
          <w:divBdr>
            <w:top w:val="none" w:sz="0" w:space="0" w:color="auto"/>
            <w:left w:val="none" w:sz="0" w:space="0" w:color="auto"/>
            <w:bottom w:val="none" w:sz="0" w:space="0" w:color="auto"/>
            <w:right w:val="none" w:sz="0" w:space="0" w:color="auto"/>
          </w:divBdr>
        </w:div>
        <w:div w:id="1008676045">
          <w:marLeft w:val="0"/>
          <w:marRight w:val="0"/>
          <w:marTop w:val="0"/>
          <w:marBottom w:val="0"/>
          <w:divBdr>
            <w:top w:val="none" w:sz="0" w:space="0" w:color="auto"/>
            <w:left w:val="none" w:sz="0" w:space="0" w:color="auto"/>
            <w:bottom w:val="none" w:sz="0" w:space="0" w:color="auto"/>
            <w:right w:val="none" w:sz="0" w:space="0" w:color="auto"/>
          </w:divBdr>
        </w:div>
        <w:div w:id="1022710204">
          <w:marLeft w:val="0"/>
          <w:marRight w:val="0"/>
          <w:marTop w:val="0"/>
          <w:marBottom w:val="0"/>
          <w:divBdr>
            <w:top w:val="none" w:sz="0" w:space="0" w:color="auto"/>
            <w:left w:val="none" w:sz="0" w:space="0" w:color="auto"/>
            <w:bottom w:val="none" w:sz="0" w:space="0" w:color="auto"/>
            <w:right w:val="none" w:sz="0" w:space="0" w:color="auto"/>
          </w:divBdr>
        </w:div>
        <w:div w:id="1027873338">
          <w:marLeft w:val="0"/>
          <w:marRight w:val="0"/>
          <w:marTop w:val="0"/>
          <w:marBottom w:val="0"/>
          <w:divBdr>
            <w:top w:val="none" w:sz="0" w:space="0" w:color="auto"/>
            <w:left w:val="none" w:sz="0" w:space="0" w:color="auto"/>
            <w:bottom w:val="none" w:sz="0" w:space="0" w:color="auto"/>
            <w:right w:val="none" w:sz="0" w:space="0" w:color="auto"/>
          </w:divBdr>
        </w:div>
        <w:div w:id="1029571720">
          <w:marLeft w:val="0"/>
          <w:marRight w:val="0"/>
          <w:marTop w:val="0"/>
          <w:marBottom w:val="0"/>
          <w:divBdr>
            <w:top w:val="none" w:sz="0" w:space="0" w:color="auto"/>
            <w:left w:val="none" w:sz="0" w:space="0" w:color="auto"/>
            <w:bottom w:val="none" w:sz="0" w:space="0" w:color="auto"/>
            <w:right w:val="none" w:sz="0" w:space="0" w:color="auto"/>
          </w:divBdr>
        </w:div>
        <w:div w:id="1029719659">
          <w:marLeft w:val="0"/>
          <w:marRight w:val="0"/>
          <w:marTop w:val="0"/>
          <w:marBottom w:val="0"/>
          <w:divBdr>
            <w:top w:val="none" w:sz="0" w:space="0" w:color="auto"/>
            <w:left w:val="none" w:sz="0" w:space="0" w:color="auto"/>
            <w:bottom w:val="none" w:sz="0" w:space="0" w:color="auto"/>
            <w:right w:val="none" w:sz="0" w:space="0" w:color="auto"/>
          </w:divBdr>
        </w:div>
        <w:div w:id="1038772450">
          <w:marLeft w:val="0"/>
          <w:marRight w:val="0"/>
          <w:marTop w:val="0"/>
          <w:marBottom w:val="0"/>
          <w:divBdr>
            <w:top w:val="none" w:sz="0" w:space="0" w:color="auto"/>
            <w:left w:val="none" w:sz="0" w:space="0" w:color="auto"/>
            <w:bottom w:val="none" w:sz="0" w:space="0" w:color="auto"/>
            <w:right w:val="none" w:sz="0" w:space="0" w:color="auto"/>
          </w:divBdr>
        </w:div>
        <w:div w:id="1039665294">
          <w:marLeft w:val="0"/>
          <w:marRight w:val="0"/>
          <w:marTop w:val="0"/>
          <w:marBottom w:val="0"/>
          <w:divBdr>
            <w:top w:val="none" w:sz="0" w:space="0" w:color="auto"/>
            <w:left w:val="none" w:sz="0" w:space="0" w:color="auto"/>
            <w:bottom w:val="none" w:sz="0" w:space="0" w:color="auto"/>
            <w:right w:val="none" w:sz="0" w:space="0" w:color="auto"/>
          </w:divBdr>
        </w:div>
        <w:div w:id="1045181565">
          <w:marLeft w:val="0"/>
          <w:marRight w:val="0"/>
          <w:marTop w:val="0"/>
          <w:marBottom w:val="0"/>
          <w:divBdr>
            <w:top w:val="none" w:sz="0" w:space="0" w:color="auto"/>
            <w:left w:val="none" w:sz="0" w:space="0" w:color="auto"/>
            <w:bottom w:val="none" w:sz="0" w:space="0" w:color="auto"/>
            <w:right w:val="none" w:sz="0" w:space="0" w:color="auto"/>
          </w:divBdr>
        </w:div>
        <w:div w:id="1054699252">
          <w:marLeft w:val="0"/>
          <w:marRight w:val="0"/>
          <w:marTop w:val="0"/>
          <w:marBottom w:val="0"/>
          <w:divBdr>
            <w:top w:val="none" w:sz="0" w:space="0" w:color="auto"/>
            <w:left w:val="none" w:sz="0" w:space="0" w:color="auto"/>
            <w:bottom w:val="none" w:sz="0" w:space="0" w:color="auto"/>
            <w:right w:val="none" w:sz="0" w:space="0" w:color="auto"/>
          </w:divBdr>
        </w:div>
        <w:div w:id="1063023906">
          <w:marLeft w:val="0"/>
          <w:marRight w:val="0"/>
          <w:marTop w:val="0"/>
          <w:marBottom w:val="0"/>
          <w:divBdr>
            <w:top w:val="none" w:sz="0" w:space="0" w:color="auto"/>
            <w:left w:val="none" w:sz="0" w:space="0" w:color="auto"/>
            <w:bottom w:val="none" w:sz="0" w:space="0" w:color="auto"/>
            <w:right w:val="none" w:sz="0" w:space="0" w:color="auto"/>
          </w:divBdr>
        </w:div>
        <w:div w:id="1066032197">
          <w:marLeft w:val="0"/>
          <w:marRight w:val="0"/>
          <w:marTop w:val="0"/>
          <w:marBottom w:val="0"/>
          <w:divBdr>
            <w:top w:val="none" w:sz="0" w:space="0" w:color="auto"/>
            <w:left w:val="none" w:sz="0" w:space="0" w:color="auto"/>
            <w:bottom w:val="none" w:sz="0" w:space="0" w:color="auto"/>
            <w:right w:val="none" w:sz="0" w:space="0" w:color="auto"/>
          </w:divBdr>
        </w:div>
        <w:div w:id="1069959266">
          <w:marLeft w:val="0"/>
          <w:marRight w:val="0"/>
          <w:marTop w:val="0"/>
          <w:marBottom w:val="0"/>
          <w:divBdr>
            <w:top w:val="none" w:sz="0" w:space="0" w:color="auto"/>
            <w:left w:val="none" w:sz="0" w:space="0" w:color="auto"/>
            <w:bottom w:val="none" w:sz="0" w:space="0" w:color="auto"/>
            <w:right w:val="none" w:sz="0" w:space="0" w:color="auto"/>
          </w:divBdr>
        </w:div>
        <w:div w:id="1082409221">
          <w:marLeft w:val="0"/>
          <w:marRight w:val="0"/>
          <w:marTop w:val="0"/>
          <w:marBottom w:val="0"/>
          <w:divBdr>
            <w:top w:val="none" w:sz="0" w:space="0" w:color="auto"/>
            <w:left w:val="none" w:sz="0" w:space="0" w:color="auto"/>
            <w:bottom w:val="none" w:sz="0" w:space="0" w:color="auto"/>
            <w:right w:val="none" w:sz="0" w:space="0" w:color="auto"/>
          </w:divBdr>
        </w:div>
        <w:div w:id="1098990071">
          <w:marLeft w:val="0"/>
          <w:marRight w:val="0"/>
          <w:marTop w:val="0"/>
          <w:marBottom w:val="0"/>
          <w:divBdr>
            <w:top w:val="none" w:sz="0" w:space="0" w:color="auto"/>
            <w:left w:val="none" w:sz="0" w:space="0" w:color="auto"/>
            <w:bottom w:val="none" w:sz="0" w:space="0" w:color="auto"/>
            <w:right w:val="none" w:sz="0" w:space="0" w:color="auto"/>
          </w:divBdr>
        </w:div>
        <w:div w:id="1099563532">
          <w:marLeft w:val="0"/>
          <w:marRight w:val="0"/>
          <w:marTop w:val="0"/>
          <w:marBottom w:val="0"/>
          <w:divBdr>
            <w:top w:val="none" w:sz="0" w:space="0" w:color="auto"/>
            <w:left w:val="none" w:sz="0" w:space="0" w:color="auto"/>
            <w:bottom w:val="none" w:sz="0" w:space="0" w:color="auto"/>
            <w:right w:val="none" w:sz="0" w:space="0" w:color="auto"/>
          </w:divBdr>
        </w:div>
        <w:div w:id="1106194440">
          <w:marLeft w:val="0"/>
          <w:marRight w:val="0"/>
          <w:marTop w:val="0"/>
          <w:marBottom w:val="0"/>
          <w:divBdr>
            <w:top w:val="none" w:sz="0" w:space="0" w:color="auto"/>
            <w:left w:val="none" w:sz="0" w:space="0" w:color="auto"/>
            <w:bottom w:val="none" w:sz="0" w:space="0" w:color="auto"/>
            <w:right w:val="none" w:sz="0" w:space="0" w:color="auto"/>
          </w:divBdr>
        </w:div>
        <w:div w:id="1108695071">
          <w:marLeft w:val="0"/>
          <w:marRight w:val="0"/>
          <w:marTop w:val="0"/>
          <w:marBottom w:val="0"/>
          <w:divBdr>
            <w:top w:val="none" w:sz="0" w:space="0" w:color="auto"/>
            <w:left w:val="none" w:sz="0" w:space="0" w:color="auto"/>
            <w:bottom w:val="none" w:sz="0" w:space="0" w:color="auto"/>
            <w:right w:val="none" w:sz="0" w:space="0" w:color="auto"/>
          </w:divBdr>
        </w:div>
        <w:div w:id="1121921141">
          <w:marLeft w:val="0"/>
          <w:marRight w:val="0"/>
          <w:marTop w:val="0"/>
          <w:marBottom w:val="0"/>
          <w:divBdr>
            <w:top w:val="none" w:sz="0" w:space="0" w:color="auto"/>
            <w:left w:val="none" w:sz="0" w:space="0" w:color="auto"/>
            <w:bottom w:val="none" w:sz="0" w:space="0" w:color="auto"/>
            <w:right w:val="none" w:sz="0" w:space="0" w:color="auto"/>
          </w:divBdr>
        </w:div>
        <w:div w:id="1137260815">
          <w:marLeft w:val="0"/>
          <w:marRight w:val="0"/>
          <w:marTop w:val="0"/>
          <w:marBottom w:val="0"/>
          <w:divBdr>
            <w:top w:val="none" w:sz="0" w:space="0" w:color="auto"/>
            <w:left w:val="none" w:sz="0" w:space="0" w:color="auto"/>
            <w:bottom w:val="none" w:sz="0" w:space="0" w:color="auto"/>
            <w:right w:val="none" w:sz="0" w:space="0" w:color="auto"/>
          </w:divBdr>
        </w:div>
        <w:div w:id="1143700073">
          <w:marLeft w:val="0"/>
          <w:marRight w:val="0"/>
          <w:marTop w:val="0"/>
          <w:marBottom w:val="0"/>
          <w:divBdr>
            <w:top w:val="none" w:sz="0" w:space="0" w:color="auto"/>
            <w:left w:val="none" w:sz="0" w:space="0" w:color="auto"/>
            <w:bottom w:val="none" w:sz="0" w:space="0" w:color="auto"/>
            <w:right w:val="none" w:sz="0" w:space="0" w:color="auto"/>
          </w:divBdr>
        </w:div>
        <w:div w:id="1150051922">
          <w:marLeft w:val="0"/>
          <w:marRight w:val="0"/>
          <w:marTop w:val="0"/>
          <w:marBottom w:val="0"/>
          <w:divBdr>
            <w:top w:val="none" w:sz="0" w:space="0" w:color="auto"/>
            <w:left w:val="none" w:sz="0" w:space="0" w:color="auto"/>
            <w:bottom w:val="none" w:sz="0" w:space="0" w:color="auto"/>
            <w:right w:val="none" w:sz="0" w:space="0" w:color="auto"/>
          </w:divBdr>
        </w:div>
        <w:div w:id="1159691162">
          <w:marLeft w:val="0"/>
          <w:marRight w:val="0"/>
          <w:marTop w:val="0"/>
          <w:marBottom w:val="0"/>
          <w:divBdr>
            <w:top w:val="none" w:sz="0" w:space="0" w:color="auto"/>
            <w:left w:val="none" w:sz="0" w:space="0" w:color="auto"/>
            <w:bottom w:val="none" w:sz="0" w:space="0" w:color="auto"/>
            <w:right w:val="none" w:sz="0" w:space="0" w:color="auto"/>
          </w:divBdr>
        </w:div>
        <w:div w:id="1169177262">
          <w:marLeft w:val="0"/>
          <w:marRight w:val="0"/>
          <w:marTop w:val="0"/>
          <w:marBottom w:val="0"/>
          <w:divBdr>
            <w:top w:val="none" w:sz="0" w:space="0" w:color="auto"/>
            <w:left w:val="none" w:sz="0" w:space="0" w:color="auto"/>
            <w:bottom w:val="none" w:sz="0" w:space="0" w:color="auto"/>
            <w:right w:val="none" w:sz="0" w:space="0" w:color="auto"/>
          </w:divBdr>
        </w:div>
        <w:div w:id="1182277238">
          <w:marLeft w:val="0"/>
          <w:marRight w:val="0"/>
          <w:marTop w:val="0"/>
          <w:marBottom w:val="0"/>
          <w:divBdr>
            <w:top w:val="none" w:sz="0" w:space="0" w:color="auto"/>
            <w:left w:val="none" w:sz="0" w:space="0" w:color="auto"/>
            <w:bottom w:val="none" w:sz="0" w:space="0" w:color="auto"/>
            <w:right w:val="none" w:sz="0" w:space="0" w:color="auto"/>
          </w:divBdr>
        </w:div>
        <w:div w:id="1185710024">
          <w:marLeft w:val="0"/>
          <w:marRight w:val="0"/>
          <w:marTop w:val="0"/>
          <w:marBottom w:val="0"/>
          <w:divBdr>
            <w:top w:val="none" w:sz="0" w:space="0" w:color="auto"/>
            <w:left w:val="none" w:sz="0" w:space="0" w:color="auto"/>
            <w:bottom w:val="none" w:sz="0" w:space="0" w:color="auto"/>
            <w:right w:val="none" w:sz="0" w:space="0" w:color="auto"/>
          </w:divBdr>
        </w:div>
        <w:div w:id="1189951298">
          <w:marLeft w:val="0"/>
          <w:marRight w:val="0"/>
          <w:marTop w:val="0"/>
          <w:marBottom w:val="0"/>
          <w:divBdr>
            <w:top w:val="none" w:sz="0" w:space="0" w:color="auto"/>
            <w:left w:val="none" w:sz="0" w:space="0" w:color="auto"/>
            <w:bottom w:val="none" w:sz="0" w:space="0" w:color="auto"/>
            <w:right w:val="none" w:sz="0" w:space="0" w:color="auto"/>
          </w:divBdr>
        </w:div>
        <w:div w:id="1191257223">
          <w:marLeft w:val="0"/>
          <w:marRight w:val="0"/>
          <w:marTop w:val="0"/>
          <w:marBottom w:val="0"/>
          <w:divBdr>
            <w:top w:val="none" w:sz="0" w:space="0" w:color="auto"/>
            <w:left w:val="none" w:sz="0" w:space="0" w:color="auto"/>
            <w:bottom w:val="none" w:sz="0" w:space="0" w:color="auto"/>
            <w:right w:val="none" w:sz="0" w:space="0" w:color="auto"/>
          </w:divBdr>
        </w:div>
        <w:div w:id="1193300783">
          <w:marLeft w:val="0"/>
          <w:marRight w:val="0"/>
          <w:marTop w:val="0"/>
          <w:marBottom w:val="0"/>
          <w:divBdr>
            <w:top w:val="none" w:sz="0" w:space="0" w:color="auto"/>
            <w:left w:val="none" w:sz="0" w:space="0" w:color="auto"/>
            <w:bottom w:val="none" w:sz="0" w:space="0" w:color="auto"/>
            <w:right w:val="none" w:sz="0" w:space="0" w:color="auto"/>
          </w:divBdr>
        </w:div>
        <w:div w:id="1193376187">
          <w:marLeft w:val="0"/>
          <w:marRight w:val="0"/>
          <w:marTop w:val="0"/>
          <w:marBottom w:val="0"/>
          <w:divBdr>
            <w:top w:val="none" w:sz="0" w:space="0" w:color="auto"/>
            <w:left w:val="none" w:sz="0" w:space="0" w:color="auto"/>
            <w:bottom w:val="none" w:sz="0" w:space="0" w:color="auto"/>
            <w:right w:val="none" w:sz="0" w:space="0" w:color="auto"/>
          </w:divBdr>
        </w:div>
        <w:div w:id="1206676618">
          <w:marLeft w:val="0"/>
          <w:marRight w:val="0"/>
          <w:marTop w:val="0"/>
          <w:marBottom w:val="0"/>
          <w:divBdr>
            <w:top w:val="none" w:sz="0" w:space="0" w:color="auto"/>
            <w:left w:val="none" w:sz="0" w:space="0" w:color="auto"/>
            <w:bottom w:val="none" w:sz="0" w:space="0" w:color="auto"/>
            <w:right w:val="none" w:sz="0" w:space="0" w:color="auto"/>
          </w:divBdr>
        </w:div>
        <w:div w:id="1208681300">
          <w:marLeft w:val="0"/>
          <w:marRight w:val="0"/>
          <w:marTop w:val="0"/>
          <w:marBottom w:val="0"/>
          <w:divBdr>
            <w:top w:val="none" w:sz="0" w:space="0" w:color="auto"/>
            <w:left w:val="none" w:sz="0" w:space="0" w:color="auto"/>
            <w:bottom w:val="none" w:sz="0" w:space="0" w:color="auto"/>
            <w:right w:val="none" w:sz="0" w:space="0" w:color="auto"/>
          </w:divBdr>
        </w:div>
        <w:div w:id="1216695880">
          <w:marLeft w:val="0"/>
          <w:marRight w:val="0"/>
          <w:marTop w:val="0"/>
          <w:marBottom w:val="0"/>
          <w:divBdr>
            <w:top w:val="none" w:sz="0" w:space="0" w:color="auto"/>
            <w:left w:val="none" w:sz="0" w:space="0" w:color="auto"/>
            <w:bottom w:val="none" w:sz="0" w:space="0" w:color="auto"/>
            <w:right w:val="none" w:sz="0" w:space="0" w:color="auto"/>
          </w:divBdr>
        </w:div>
        <w:div w:id="1219898252">
          <w:marLeft w:val="0"/>
          <w:marRight w:val="0"/>
          <w:marTop w:val="0"/>
          <w:marBottom w:val="0"/>
          <w:divBdr>
            <w:top w:val="none" w:sz="0" w:space="0" w:color="auto"/>
            <w:left w:val="none" w:sz="0" w:space="0" w:color="auto"/>
            <w:bottom w:val="none" w:sz="0" w:space="0" w:color="auto"/>
            <w:right w:val="none" w:sz="0" w:space="0" w:color="auto"/>
          </w:divBdr>
        </w:div>
        <w:div w:id="1220240739">
          <w:marLeft w:val="0"/>
          <w:marRight w:val="0"/>
          <w:marTop w:val="0"/>
          <w:marBottom w:val="0"/>
          <w:divBdr>
            <w:top w:val="none" w:sz="0" w:space="0" w:color="auto"/>
            <w:left w:val="none" w:sz="0" w:space="0" w:color="auto"/>
            <w:bottom w:val="none" w:sz="0" w:space="0" w:color="auto"/>
            <w:right w:val="none" w:sz="0" w:space="0" w:color="auto"/>
          </w:divBdr>
        </w:div>
        <w:div w:id="1224291753">
          <w:marLeft w:val="0"/>
          <w:marRight w:val="0"/>
          <w:marTop w:val="0"/>
          <w:marBottom w:val="0"/>
          <w:divBdr>
            <w:top w:val="none" w:sz="0" w:space="0" w:color="auto"/>
            <w:left w:val="none" w:sz="0" w:space="0" w:color="auto"/>
            <w:bottom w:val="none" w:sz="0" w:space="0" w:color="auto"/>
            <w:right w:val="none" w:sz="0" w:space="0" w:color="auto"/>
          </w:divBdr>
        </w:div>
        <w:div w:id="1227836068">
          <w:marLeft w:val="0"/>
          <w:marRight w:val="0"/>
          <w:marTop w:val="0"/>
          <w:marBottom w:val="0"/>
          <w:divBdr>
            <w:top w:val="none" w:sz="0" w:space="0" w:color="auto"/>
            <w:left w:val="none" w:sz="0" w:space="0" w:color="auto"/>
            <w:bottom w:val="none" w:sz="0" w:space="0" w:color="auto"/>
            <w:right w:val="none" w:sz="0" w:space="0" w:color="auto"/>
          </w:divBdr>
        </w:div>
        <w:div w:id="1232233889">
          <w:marLeft w:val="0"/>
          <w:marRight w:val="0"/>
          <w:marTop w:val="0"/>
          <w:marBottom w:val="0"/>
          <w:divBdr>
            <w:top w:val="none" w:sz="0" w:space="0" w:color="auto"/>
            <w:left w:val="none" w:sz="0" w:space="0" w:color="auto"/>
            <w:bottom w:val="none" w:sz="0" w:space="0" w:color="auto"/>
            <w:right w:val="none" w:sz="0" w:space="0" w:color="auto"/>
          </w:divBdr>
        </w:div>
        <w:div w:id="1232304614">
          <w:marLeft w:val="0"/>
          <w:marRight w:val="0"/>
          <w:marTop w:val="0"/>
          <w:marBottom w:val="0"/>
          <w:divBdr>
            <w:top w:val="none" w:sz="0" w:space="0" w:color="auto"/>
            <w:left w:val="none" w:sz="0" w:space="0" w:color="auto"/>
            <w:bottom w:val="none" w:sz="0" w:space="0" w:color="auto"/>
            <w:right w:val="none" w:sz="0" w:space="0" w:color="auto"/>
          </w:divBdr>
        </w:div>
        <w:div w:id="1234773092">
          <w:marLeft w:val="0"/>
          <w:marRight w:val="0"/>
          <w:marTop w:val="0"/>
          <w:marBottom w:val="0"/>
          <w:divBdr>
            <w:top w:val="none" w:sz="0" w:space="0" w:color="auto"/>
            <w:left w:val="none" w:sz="0" w:space="0" w:color="auto"/>
            <w:bottom w:val="none" w:sz="0" w:space="0" w:color="auto"/>
            <w:right w:val="none" w:sz="0" w:space="0" w:color="auto"/>
          </w:divBdr>
        </w:div>
        <w:div w:id="1238325540">
          <w:marLeft w:val="0"/>
          <w:marRight w:val="0"/>
          <w:marTop w:val="0"/>
          <w:marBottom w:val="0"/>
          <w:divBdr>
            <w:top w:val="none" w:sz="0" w:space="0" w:color="auto"/>
            <w:left w:val="none" w:sz="0" w:space="0" w:color="auto"/>
            <w:bottom w:val="none" w:sz="0" w:space="0" w:color="auto"/>
            <w:right w:val="none" w:sz="0" w:space="0" w:color="auto"/>
          </w:divBdr>
        </w:div>
        <w:div w:id="1268318601">
          <w:marLeft w:val="0"/>
          <w:marRight w:val="0"/>
          <w:marTop w:val="0"/>
          <w:marBottom w:val="0"/>
          <w:divBdr>
            <w:top w:val="none" w:sz="0" w:space="0" w:color="auto"/>
            <w:left w:val="none" w:sz="0" w:space="0" w:color="auto"/>
            <w:bottom w:val="none" w:sz="0" w:space="0" w:color="auto"/>
            <w:right w:val="none" w:sz="0" w:space="0" w:color="auto"/>
          </w:divBdr>
        </w:div>
        <w:div w:id="1285192578">
          <w:marLeft w:val="0"/>
          <w:marRight w:val="0"/>
          <w:marTop w:val="0"/>
          <w:marBottom w:val="0"/>
          <w:divBdr>
            <w:top w:val="none" w:sz="0" w:space="0" w:color="auto"/>
            <w:left w:val="none" w:sz="0" w:space="0" w:color="auto"/>
            <w:bottom w:val="none" w:sz="0" w:space="0" w:color="auto"/>
            <w:right w:val="none" w:sz="0" w:space="0" w:color="auto"/>
          </w:divBdr>
        </w:div>
        <w:div w:id="1298879783">
          <w:marLeft w:val="0"/>
          <w:marRight w:val="0"/>
          <w:marTop w:val="0"/>
          <w:marBottom w:val="0"/>
          <w:divBdr>
            <w:top w:val="none" w:sz="0" w:space="0" w:color="auto"/>
            <w:left w:val="none" w:sz="0" w:space="0" w:color="auto"/>
            <w:bottom w:val="none" w:sz="0" w:space="0" w:color="auto"/>
            <w:right w:val="none" w:sz="0" w:space="0" w:color="auto"/>
          </w:divBdr>
        </w:div>
        <w:div w:id="1301233458">
          <w:marLeft w:val="0"/>
          <w:marRight w:val="0"/>
          <w:marTop w:val="0"/>
          <w:marBottom w:val="0"/>
          <w:divBdr>
            <w:top w:val="none" w:sz="0" w:space="0" w:color="auto"/>
            <w:left w:val="none" w:sz="0" w:space="0" w:color="auto"/>
            <w:bottom w:val="none" w:sz="0" w:space="0" w:color="auto"/>
            <w:right w:val="none" w:sz="0" w:space="0" w:color="auto"/>
          </w:divBdr>
        </w:div>
        <w:div w:id="1305743235">
          <w:marLeft w:val="0"/>
          <w:marRight w:val="0"/>
          <w:marTop w:val="0"/>
          <w:marBottom w:val="0"/>
          <w:divBdr>
            <w:top w:val="none" w:sz="0" w:space="0" w:color="auto"/>
            <w:left w:val="none" w:sz="0" w:space="0" w:color="auto"/>
            <w:bottom w:val="none" w:sz="0" w:space="0" w:color="auto"/>
            <w:right w:val="none" w:sz="0" w:space="0" w:color="auto"/>
          </w:divBdr>
        </w:div>
        <w:div w:id="1314794948">
          <w:marLeft w:val="0"/>
          <w:marRight w:val="0"/>
          <w:marTop w:val="0"/>
          <w:marBottom w:val="0"/>
          <w:divBdr>
            <w:top w:val="none" w:sz="0" w:space="0" w:color="auto"/>
            <w:left w:val="none" w:sz="0" w:space="0" w:color="auto"/>
            <w:bottom w:val="none" w:sz="0" w:space="0" w:color="auto"/>
            <w:right w:val="none" w:sz="0" w:space="0" w:color="auto"/>
          </w:divBdr>
        </w:div>
        <w:div w:id="1317101635">
          <w:marLeft w:val="0"/>
          <w:marRight w:val="0"/>
          <w:marTop w:val="0"/>
          <w:marBottom w:val="0"/>
          <w:divBdr>
            <w:top w:val="none" w:sz="0" w:space="0" w:color="auto"/>
            <w:left w:val="none" w:sz="0" w:space="0" w:color="auto"/>
            <w:bottom w:val="none" w:sz="0" w:space="0" w:color="auto"/>
            <w:right w:val="none" w:sz="0" w:space="0" w:color="auto"/>
          </w:divBdr>
        </w:div>
        <w:div w:id="1317108256">
          <w:marLeft w:val="0"/>
          <w:marRight w:val="0"/>
          <w:marTop w:val="0"/>
          <w:marBottom w:val="0"/>
          <w:divBdr>
            <w:top w:val="none" w:sz="0" w:space="0" w:color="auto"/>
            <w:left w:val="none" w:sz="0" w:space="0" w:color="auto"/>
            <w:bottom w:val="none" w:sz="0" w:space="0" w:color="auto"/>
            <w:right w:val="none" w:sz="0" w:space="0" w:color="auto"/>
          </w:divBdr>
        </w:div>
        <w:div w:id="1320042822">
          <w:marLeft w:val="0"/>
          <w:marRight w:val="0"/>
          <w:marTop w:val="0"/>
          <w:marBottom w:val="0"/>
          <w:divBdr>
            <w:top w:val="none" w:sz="0" w:space="0" w:color="auto"/>
            <w:left w:val="none" w:sz="0" w:space="0" w:color="auto"/>
            <w:bottom w:val="none" w:sz="0" w:space="0" w:color="auto"/>
            <w:right w:val="none" w:sz="0" w:space="0" w:color="auto"/>
          </w:divBdr>
        </w:div>
        <w:div w:id="1325933129">
          <w:marLeft w:val="0"/>
          <w:marRight w:val="0"/>
          <w:marTop w:val="0"/>
          <w:marBottom w:val="0"/>
          <w:divBdr>
            <w:top w:val="none" w:sz="0" w:space="0" w:color="auto"/>
            <w:left w:val="none" w:sz="0" w:space="0" w:color="auto"/>
            <w:bottom w:val="none" w:sz="0" w:space="0" w:color="auto"/>
            <w:right w:val="none" w:sz="0" w:space="0" w:color="auto"/>
          </w:divBdr>
        </w:div>
        <w:div w:id="1333290319">
          <w:marLeft w:val="0"/>
          <w:marRight w:val="0"/>
          <w:marTop w:val="0"/>
          <w:marBottom w:val="0"/>
          <w:divBdr>
            <w:top w:val="none" w:sz="0" w:space="0" w:color="auto"/>
            <w:left w:val="none" w:sz="0" w:space="0" w:color="auto"/>
            <w:bottom w:val="none" w:sz="0" w:space="0" w:color="auto"/>
            <w:right w:val="none" w:sz="0" w:space="0" w:color="auto"/>
          </w:divBdr>
        </w:div>
        <w:div w:id="1335574943">
          <w:marLeft w:val="0"/>
          <w:marRight w:val="0"/>
          <w:marTop w:val="0"/>
          <w:marBottom w:val="0"/>
          <w:divBdr>
            <w:top w:val="none" w:sz="0" w:space="0" w:color="auto"/>
            <w:left w:val="none" w:sz="0" w:space="0" w:color="auto"/>
            <w:bottom w:val="none" w:sz="0" w:space="0" w:color="auto"/>
            <w:right w:val="none" w:sz="0" w:space="0" w:color="auto"/>
          </w:divBdr>
        </w:div>
        <w:div w:id="1344627223">
          <w:marLeft w:val="0"/>
          <w:marRight w:val="0"/>
          <w:marTop w:val="0"/>
          <w:marBottom w:val="0"/>
          <w:divBdr>
            <w:top w:val="none" w:sz="0" w:space="0" w:color="auto"/>
            <w:left w:val="none" w:sz="0" w:space="0" w:color="auto"/>
            <w:bottom w:val="none" w:sz="0" w:space="0" w:color="auto"/>
            <w:right w:val="none" w:sz="0" w:space="0" w:color="auto"/>
          </w:divBdr>
        </w:div>
        <w:div w:id="1347168170">
          <w:marLeft w:val="0"/>
          <w:marRight w:val="0"/>
          <w:marTop w:val="0"/>
          <w:marBottom w:val="0"/>
          <w:divBdr>
            <w:top w:val="none" w:sz="0" w:space="0" w:color="auto"/>
            <w:left w:val="none" w:sz="0" w:space="0" w:color="auto"/>
            <w:bottom w:val="none" w:sz="0" w:space="0" w:color="auto"/>
            <w:right w:val="none" w:sz="0" w:space="0" w:color="auto"/>
          </w:divBdr>
        </w:div>
        <w:div w:id="1351683135">
          <w:marLeft w:val="0"/>
          <w:marRight w:val="0"/>
          <w:marTop w:val="0"/>
          <w:marBottom w:val="0"/>
          <w:divBdr>
            <w:top w:val="none" w:sz="0" w:space="0" w:color="auto"/>
            <w:left w:val="none" w:sz="0" w:space="0" w:color="auto"/>
            <w:bottom w:val="none" w:sz="0" w:space="0" w:color="auto"/>
            <w:right w:val="none" w:sz="0" w:space="0" w:color="auto"/>
          </w:divBdr>
        </w:div>
        <w:div w:id="1355884249">
          <w:marLeft w:val="0"/>
          <w:marRight w:val="0"/>
          <w:marTop w:val="0"/>
          <w:marBottom w:val="0"/>
          <w:divBdr>
            <w:top w:val="none" w:sz="0" w:space="0" w:color="auto"/>
            <w:left w:val="none" w:sz="0" w:space="0" w:color="auto"/>
            <w:bottom w:val="none" w:sz="0" w:space="0" w:color="auto"/>
            <w:right w:val="none" w:sz="0" w:space="0" w:color="auto"/>
          </w:divBdr>
        </w:div>
        <w:div w:id="1356930826">
          <w:marLeft w:val="0"/>
          <w:marRight w:val="0"/>
          <w:marTop w:val="0"/>
          <w:marBottom w:val="0"/>
          <w:divBdr>
            <w:top w:val="none" w:sz="0" w:space="0" w:color="auto"/>
            <w:left w:val="none" w:sz="0" w:space="0" w:color="auto"/>
            <w:bottom w:val="none" w:sz="0" w:space="0" w:color="auto"/>
            <w:right w:val="none" w:sz="0" w:space="0" w:color="auto"/>
          </w:divBdr>
        </w:div>
        <w:div w:id="1357390811">
          <w:marLeft w:val="0"/>
          <w:marRight w:val="0"/>
          <w:marTop w:val="0"/>
          <w:marBottom w:val="0"/>
          <w:divBdr>
            <w:top w:val="none" w:sz="0" w:space="0" w:color="auto"/>
            <w:left w:val="none" w:sz="0" w:space="0" w:color="auto"/>
            <w:bottom w:val="none" w:sz="0" w:space="0" w:color="auto"/>
            <w:right w:val="none" w:sz="0" w:space="0" w:color="auto"/>
          </w:divBdr>
        </w:div>
        <w:div w:id="1366978197">
          <w:marLeft w:val="0"/>
          <w:marRight w:val="0"/>
          <w:marTop w:val="0"/>
          <w:marBottom w:val="0"/>
          <w:divBdr>
            <w:top w:val="none" w:sz="0" w:space="0" w:color="auto"/>
            <w:left w:val="none" w:sz="0" w:space="0" w:color="auto"/>
            <w:bottom w:val="none" w:sz="0" w:space="0" w:color="auto"/>
            <w:right w:val="none" w:sz="0" w:space="0" w:color="auto"/>
          </w:divBdr>
        </w:div>
        <w:div w:id="1376465206">
          <w:marLeft w:val="0"/>
          <w:marRight w:val="0"/>
          <w:marTop w:val="0"/>
          <w:marBottom w:val="0"/>
          <w:divBdr>
            <w:top w:val="none" w:sz="0" w:space="0" w:color="auto"/>
            <w:left w:val="none" w:sz="0" w:space="0" w:color="auto"/>
            <w:bottom w:val="none" w:sz="0" w:space="0" w:color="auto"/>
            <w:right w:val="none" w:sz="0" w:space="0" w:color="auto"/>
          </w:divBdr>
        </w:div>
        <w:div w:id="1382359263">
          <w:marLeft w:val="0"/>
          <w:marRight w:val="0"/>
          <w:marTop w:val="0"/>
          <w:marBottom w:val="0"/>
          <w:divBdr>
            <w:top w:val="none" w:sz="0" w:space="0" w:color="auto"/>
            <w:left w:val="none" w:sz="0" w:space="0" w:color="auto"/>
            <w:bottom w:val="none" w:sz="0" w:space="0" w:color="auto"/>
            <w:right w:val="none" w:sz="0" w:space="0" w:color="auto"/>
          </w:divBdr>
        </w:div>
        <w:div w:id="1385716347">
          <w:marLeft w:val="0"/>
          <w:marRight w:val="0"/>
          <w:marTop w:val="0"/>
          <w:marBottom w:val="0"/>
          <w:divBdr>
            <w:top w:val="none" w:sz="0" w:space="0" w:color="auto"/>
            <w:left w:val="none" w:sz="0" w:space="0" w:color="auto"/>
            <w:bottom w:val="none" w:sz="0" w:space="0" w:color="auto"/>
            <w:right w:val="none" w:sz="0" w:space="0" w:color="auto"/>
          </w:divBdr>
        </w:div>
        <w:div w:id="1389037005">
          <w:marLeft w:val="0"/>
          <w:marRight w:val="0"/>
          <w:marTop w:val="0"/>
          <w:marBottom w:val="0"/>
          <w:divBdr>
            <w:top w:val="none" w:sz="0" w:space="0" w:color="auto"/>
            <w:left w:val="none" w:sz="0" w:space="0" w:color="auto"/>
            <w:bottom w:val="none" w:sz="0" w:space="0" w:color="auto"/>
            <w:right w:val="none" w:sz="0" w:space="0" w:color="auto"/>
          </w:divBdr>
        </w:div>
        <w:div w:id="1396780221">
          <w:marLeft w:val="0"/>
          <w:marRight w:val="0"/>
          <w:marTop w:val="0"/>
          <w:marBottom w:val="0"/>
          <w:divBdr>
            <w:top w:val="none" w:sz="0" w:space="0" w:color="auto"/>
            <w:left w:val="none" w:sz="0" w:space="0" w:color="auto"/>
            <w:bottom w:val="none" w:sz="0" w:space="0" w:color="auto"/>
            <w:right w:val="none" w:sz="0" w:space="0" w:color="auto"/>
          </w:divBdr>
        </w:div>
        <w:div w:id="1398087656">
          <w:marLeft w:val="0"/>
          <w:marRight w:val="0"/>
          <w:marTop w:val="0"/>
          <w:marBottom w:val="0"/>
          <w:divBdr>
            <w:top w:val="none" w:sz="0" w:space="0" w:color="auto"/>
            <w:left w:val="none" w:sz="0" w:space="0" w:color="auto"/>
            <w:bottom w:val="none" w:sz="0" w:space="0" w:color="auto"/>
            <w:right w:val="none" w:sz="0" w:space="0" w:color="auto"/>
          </w:divBdr>
        </w:div>
        <w:div w:id="1399980866">
          <w:marLeft w:val="0"/>
          <w:marRight w:val="0"/>
          <w:marTop w:val="0"/>
          <w:marBottom w:val="0"/>
          <w:divBdr>
            <w:top w:val="none" w:sz="0" w:space="0" w:color="auto"/>
            <w:left w:val="none" w:sz="0" w:space="0" w:color="auto"/>
            <w:bottom w:val="none" w:sz="0" w:space="0" w:color="auto"/>
            <w:right w:val="none" w:sz="0" w:space="0" w:color="auto"/>
          </w:divBdr>
        </w:div>
        <w:div w:id="1400250598">
          <w:marLeft w:val="0"/>
          <w:marRight w:val="0"/>
          <w:marTop w:val="0"/>
          <w:marBottom w:val="0"/>
          <w:divBdr>
            <w:top w:val="none" w:sz="0" w:space="0" w:color="auto"/>
            <w:left w:val="none" w:sz="0" w:space="0" w:color="auto"/>
            <w:bottom w:val="none" w:sz="0" w:space="0" w:color="auto"/>
            <w:right w:val="none" w:sz="0" w:space="0" w:color="auto"/>
          </w:divBdr>
        </w:div>
        <w:div w:id="1408649908">
          <w:marLeft w:val="0"/>
          <w:marRight w:val="0"/>
          <w:marTop w:val="0"/>
          <w:marBottom w:val="0"/>
          <w:divBdr>
            <w:top w:val="none" w:sz="0" w:space="0" w:color="auto"/>
            <w:left w:val="none" w:sz="0" w:space="0" w:color="auto"/>
            <w:bottom w:val="none" w:sz="0" w:space="0" w:color="auto"/>
            <w:right w:val="none" w:sz="0" w:space="0" w:color="auto"/>
          </w:divBdr>
        </w:div>
        <w:div w:id="1419710126">
          <w:marLeft w:val="0"/>
          <w:marRight w:val="0"/>
          <w:marTop w:val="0"/>
          <w:marBottom w:val="0"/>
          <w:divBdr>
            <w:top w:val="none" w:sz="0" w:space="0" w:color="auto"/>
            <w:left w:val="none" w:sz="0" w:space="0" w:color="auto"/>
            <w:bottom w:val="none" w:sz="0" w:space="0" w:color="auto"/>
            <w:right w:val="none" w:sz="0" w:space="0" w:color="auto"/>
          </w:divBdr>
        </w:div>
        <w:div w:id="1422721506">
          <w:marLeft w:val="0"/>
          <w:marRight w:val="0"/>
          <w:marTop w:val="0"/>
          <w:marBottom w:val="0"/>
          <w:divBdr>
            <w:top w:val="none" w:sz="0" w:space="0" w:color="auto"/>
            <w:left w:val="none" w:sz="0" w:space="0" w:color="auto"/>
            <w:bottom w:val="none" w:sz="0" w:space="0" w:color="auto"/>
            <w:right w:val="none" w:sz="0" w:space="0" w:color="auto"/>
          </w:divBdr>
        </w:div>
        <w:div w:id="1422724366">
          <w:marLeft w:val="0"/>
          <w:marRight w:val="0"/>
          <w:marTop w:val="0"/>
          <w:marBottom w:val="0"/>
          <w:divBdr>
            <w:top w:val="none" w:sz="0" w:space="0" w:color="auto"/>
            <w:left w:val="none" w:sz="0" w:space="0" w:color="auto"/>
            <w:bottom w:val="none" w:sz="0" w:space="0" w:color="auto"/>
            <w:right w:val="none" w:sz="0" w:space="0" w:color="auto"/>
          </w:divBdr>
        </w:div>
        <w:div w:id="1430396843">
          <w:marLeft w:val="0"/>
          <w:marRight w:val="0"/>
          <w:marTop w:val="0"/>
          <w:marBottom w:val="0"/>
          <w:divBdr>
            <w:top w:val="none" w:sz="0" w:space="0" w:color="auto"/>
            <w:left w:val="none" w:sz="0" w:space="0" w:color="auto"/>
            <w:bottom w:val="none" w:sz="0" w:space="0" w:color="auto"/>
            <w:right w:val="none" w:sz="0" w:space="0" w:color="auto"/>
          </w:divBdr>
        </w:div>
        <w:div w:id="1431655844">
          <w:marLeft w:val="0"/>
          <w:marRight w:val="0"/>
          <w:marTop w:val="0"/>
          <w:marBottom w:val="0"/>
          <w:divBdr>
            <w:top w:val="none" w:sz="0" w:space="0" w:color="auto"/>
            <w:left w:val="none" w:sz="0" w:space="0" w:color="auto"/>
            <w:bottom w:val="none" w:sz="0" w:space="0" w:color="auto"/>
            <w:right w:val="none" w:sz="0" w:space="0" w:color="auto"/>
          </w:divBdr>
        </w:div>
        <w:div w:id="1435134452">
          <w:marLeft w:val="0"/>
          <w:marRight w:val="0"/>
          <w:marTop w:val="0"/>
          <w:marBottom w:val="0"/>
          <w:divBdr>
            <w:top w:val="none" w:sz="0" w:space="0" w:color="auto"/>
            <w:left w:val="none" w:sz="0" w:space="0" w:color="auto"/>
            <w:bottom w:val="none" w:sz="0" w:space="0" w:color="auto"/>
            <w:right w:val="none" w:sz="0" w:space="0" w:color="auto"/>
          </w:divBdr>
        </w:div>
        <w:div w:id="1436176128">
          <w:marLeft w:val="0"/>
          <w:marRight w:val="0"/>
          <w:marTop w:val="0"/>
          <w:marBottom w:val="0"/>
          <w:divBdr>
            <w:top w:val="none" w:sz="0" w:space="0" w:color="auto"/>
            <w:left w:val="none" w:sz="0" w:space="0" w:color="auto"/>
            <w:bottom w:val="none" w:sz="0" w:space="0" w:color="auto"/>
            <w:right w:val="none" w:sz="0" w:space="0" w:color="auto"/>
          </w:divBdr>
        </w:div>
        <w:div w:id="1438989855">
          <w:marLeft w:val="0"/>
          <w:marRight w:val="0"/>
          <w:marTop w:val="0"/>
          <w:marBottom w:val="0"/>
          <w:divBdr>
            <w:top w:val="none" w:sz="0" w:space="0" w:color="auto"/>
            <w:left w:val="none" w:sz="0" w:space="0" w:color="auto"/>
            <w:bottom w:val="none" w:sz="0" w:space="0" w:color="auto"/>
            <w:right w:val="none" w:sz="0" w:space="0" w:color="auto"/>
          </w:divBdr>
        </w:div>
        <w:div w:id="1446148108">
          <w:marLeft w:val="0"/>
          <w:marRight w:val="0"/>
          <w:marTop w:val="0"/>
          <w:marBottom w:val="0"/>
          <w:divBdr>
            <w:top w:val="none" w:sz="0" w:space="0" w:color="auto"/>
            <w:left w:val="none" w:sz="0" w:space="0" w:color="auto"/>
            <w:bottom w:val="none" w:sz="0" w:space="0" w:color="auto"/>
            <w:right w:val="none" w:sz="0" w:space="0" w:color="auto"/>
          </w:divBdr>
        </w:div>
        <w:div w:id="1467046349">
          <w:marLeft w:val="0"/>
          <w:marRight w:val="0"/>
          <w:marTop w:val="0"/>
          <w:marBottom w:val="0"/>
          <w:divBdr>
            <w:top w:val="none" w:sz="0" w:space="0" w:color="auto"/>
            <w:left w:val="none" w:sz="0" w:space="0" w:color="auto"/>
            <w:bottom w:val="none" w:sz="0" w:space="0" w:color="auto"/>
            <w:right w:val="none" w:sz="0" w:space="0" w:color="auto"/>
          </w:divBdr>
        </w:div>
        <w:div w:id="1468160145">
          <w:marLeft w:val="0"/>
          <w:marRight w:val="0"/>
          <w:marTop w:val="0"/>
          <w:marBottom w:val="0"/>
          <w:divBdr>
            <w:top w:val="none" w:sz="0" w:space="0" w:color="auto"/>
            <w:left w:val="none" w:sz="0" w:space="0" w:color="auto"/>
            <w:bottom w:val="none" w:sz="0" w:space="0" w:color="auto"/>
            <w:right w:val="none" w:sz="0" w:space="0" w:color="auto"/>
          </w:divBdr>
        </w:div>
        <w:div w:id="1503743202">
          <w:marLeft w:val="0"/>
          <w:marRight w:val="0"/>
          <w:marTop w:val="0"/>
          <w:marBottom w:val="0"/>
          <w:divBdr>
            <w:top w:val="none" w:sz="0" w:space="0" w:color="auto"/>
            <w:left w:val="none" w:sz="0" w:space="0" w:color="auto"/>
            <w:bottom w:val="none" w:sz="0" w:space="0" w:color="auto"/>
            <w:right w:val="none" w:sz="0" w:space="0" w:color="auto"/>
          </w:divBdr>
        </w:div>
        <w:div w:id="1507592054">
          <w:marLeft w:val="0"/>
          <w:marRight w:val="0"/>
          <w:marTop w:val="0"/>
          <w:marBottom w:val="0"/>
          <w:divBdr>
            <w:top w:val="none" w:sz="0" w:space="0" w:color="auto"/>
            <w:left w:val="none" w:sz="0" w:space="0" w:color="auto"/>
            <w:bottom w:val="none" w:sz="0" w:space="0" w:color="auto"/>
            <w:right w:val="none" w:sz="0" w:space="0" w:color="auto"/>
          </w:divBdr>
        </w:div>
        <w:div w:id="1508909389">
          <w:marLeft w:val="0"/>
          <w:marRight w:val="0"/>
          <w:marTop w:val="0"/>
          <w:marBottom w:val="0"/>
          <w:divBdr>
            <w:top w:val="none" w:sz="0" w:space="0" w:color="auto"/>
            <w:left w:val="none" w:sz="0" w:space="0" w:color="auto"/>
            <w:bottom w:val="none" w:sz="0" w:space="0" w:color="auto"/>
            <w:right w:val="none" w:sz="0" w:space="0" w:color="auto"/>
          </w:divBdr>
        </w:div>
        <w:div w:id="1509246870">
          <w:marLeft w:val="0"/>
          <w:marRight w:val="0"/>
          <w:marTop w:val="0"/>
          <w:marBottom w:val="0"/>
          <w:divBdr>
            <w:top w:val="none" w:sz="0" w:space="0" w:color="auto"/>
            <w:left w:val="none" w:sz="0" w:space="0" w:color="auto"/>
            <w:bottom w:val="none" w:sz="0" w:space="0" w:color="auto"/>
            <w:right w:val="none" w:sz="0" w:space="0" w:color="auto"/>
          </w:divBdr>
        </w:div>
        <w:div w:id="1511338944">
          <w:marLeft w:val="0"/>
          <w:marRight w:val="0"/>
          <w:marTop w:val="0"/>
          <w:marBottom w:val="0"/>
          <w:divBdr>
            <w:top w:val="none" w:sz="0" w:space="0" w:color="auto"/>
            <w:left w:val="none" w:sz="0" w:space="0" w:color="auto"/>
            <w:bottom w:val="none" w:sz="0" w:space="0" w:color="auto"/>
            <w:right w:val="none" w:sz="0" w:space="0" w:color="auto"/>
          </w:divBdr>
        </w:div>
        <w:div w:id="1513496021">
          <w:marLeft w:val="0"/>
          <w:marRight w:val="0"/>
          <w:marTop w:val="0"/>
          <w:marBottom w:val="0"/>
          <w:divBdr>
            <w:top w:val="none" w:sz="0" w:space="0" w:color="auto"/>
            <w:left w:val="none" w:sz="0" w:space="0" w:color="auto"/>
            <w:bottom w:val="none" w:sz="0" w:space="0" w:color="auto"/>
            <w:right w:val="none" w:sz="0" w:space="0" w:color="auto"/>
          </w:divBdr>
        </w:div>
        <w:div w:id="1531646686">
          <w:marLeft w:val="0"/>
          <w:marRight w:val="0"/>
          <w:marTop w:val="0"/>
          <w:marBottom w:val="0"/>
          <w:divBdr>
            <w:top w:val="none" w:sz="0" w:space="0" w:color="auto"/>
            <w:left w:val="none" w:sz="0" w:space="0" w:color="auto"/>
            <w:bottom w:val="none" w:sz="0" w:space="0" w:color="auto"/>
            <w:right w:val="none" w:sz="0" w:space="0" w:color="auto"/>
          </w:divBdr>
        </w:div>
        <w:div w:id="1545868965">
          <w:marLeft w:val="0"/>
          <w:marRight w:val="0"/>
          <w:marTop w:val="0"/>
          <w:marBottom w:val="0"/>
          <w:divBdr>
            <w:top w:val="none" w:sz="0" w:space="0" w:color="auto"/>
            <w:left w:val="none" w:sz="0" w:space="0" w:color="auto"/>
            <w:bottom w:val="none" w:sz="0" w:space="0" w:color="auto"/>
            <w:right w:val="none" w:sz="0" w:space="0" w:color="auto"/>
          </w:divBdr>
        </w:div>
        <w:div w:id="1550805212">
          <w:marLeft w:val="0"/>
          <w:marRight w:val="0"/>
          <w:marTop w:val="0"/>
          <w:marBottom w:val="0"/>
          <w:divBdr>
            <w:top w:val="none" w:sz="0" w:space="0" w:color="auto"/>
            <w:left w:val="none" w:sz="0" w:space="0" w:color="auto"/>
            <w:bottom w:val="none" w:sz="0" w:space="0" w:color="auto"/>
            <w:right w:val="none" w:sz="0" w:space="0" w:color="auto"/>
          </w:divBdr>
        </w:div>
        <w:div w:id="1564170368">
          <w:marLeft w:val="0"/>
          <w:marRight w:val="0"/>
          <w:marTop w:val="0"/>
          <w:marBottom w:val="0"/>
          <w:divBdr>
            <w:top w:val="none" w:sz="0" w:space="0" w:color="auto"/>
            <w:left w:val="none" w:sz="0" w:space="0" w:color="auto"/>
            <w:bottom w:val="none" w:sz="0" w:space="0" w:color="auto"/>
            <w:right w:val="none" w:sz="0" w:space="0" w:color="auto"/>
          </w:divBdr>
        </w:div>
        <w:div w:id="1576359420">
          <w:marLeft w:val="0"/>
          <w:marRight w:val="0"/>
          <w:marTop w:val="0"/>
          <w:marBottom w:val="0"/>
          <w:divBdr>
            <w:top w:val="none" w:sz="0" w:space="0" w:color="auto"/>
            <w:left w:val="none" w:sz="0" w:space="0" w:color="auto"/>
            <w:bottom w:val="none" w:sz="0" w:space="0" w:color="auto"/>
            <w:right w:val="none" w:sz="0" w:space="0" w:color="auto"/>
          </w:divBdr>
        </w:div>
        <w:div w:id="1579439449">
          <w:marLeft w:val="0"/>
          <w:marRight w:val="0"/>
          <w:marTop w:val="0"/>
          <w:marBottom w:val="0"/>
          <w:divBdr>
            <w:top w:val="none" w:sz="0" w:space="0" w:color="auto"/>
            <w:left w:val="none" w:sz="0" w:space="0" w:color="auto"/>
            <w:bottom w:val="none" w:sz="0" w:space="0" w:color="auto"/>
            <w:right w:val="none" w:sz="0" w:space="0" w:color="auto"/>
          </w:divBdr>
        </w:div>
        <w:div w:id="1580215536">
          <w:marLeft w:val="0"/>
          <w:marRight w:val="0"/>
          <w:marTop w:val="0"/>
          <w:marBottom w:val="0"/>
          <w:divBdr>
            <w:top w:val="none" w:sz="0" w:space="0" w:color="auto"/>
            <w:left w:val="none" w:sz="0" w:space="0" w:color="auto"/>
            <w:bottom w:val="none" w:sz="0" w:space="0" w:color="auto"/>
            <w:right w:val="none" w:sz="0" w:space="0" w:color="auto"/>
          </w:divBdr>
        </w:div>
        <w:div w:id="1587497553">
          <w:marLeft w:val="0"/>
          <w:marRight w:val="0"/>
          <w:marTop w:val="0"/>
          <w:marBottom w:val="0"/>
          <w:divBdr>
            <w:top w:val="none" w:sz="0" w:space="0" w:color="auto"/>
            <w:left w:val="none" w:sz="0" w:space="0" w:color="auto"/>
            <w:bottom w:val="none" w:sz="0" w:space="0" w:color="auto"/>
            <w:right w:val="none" w:sz="0" w:space="0" w:color="auto"/>
          </w:divBdr>
        </w:div>
        <w:div w:id="1596785579">
          <w:marLeft w:val="0"/>
          <w:marRight w:val="0"/>
          <w:marTop w:val="0"/>
          <w:marBottom w:val="0"/>
          <w:divBdr>
            <w:top w:val="none" w:sz="0" w:space="0" w:color="auto"/>
            <w:left w:val="none" w:sz="0" w:space="0" w:color="auto"/>
            <w:bottom w:val="none" w:sz="0" w:space="0" w:color="auto"/>
            <w:right w:val="none" w:sz="0" w:space="0" w:color="auto"/>
          </w:divBdr>
        </w:div>
        <w:div w:id="1602227987">
          <w:marLeft w:val="0"/>
          <w:marRight w:val="0"/>
          <w:marTop w:val="0"/>
          <w:marBottom w:val="0"/>
          <w:divBdr>
            <w:top w:val="none" w:sz="0" w:space="0" w:color="auto"/>
            <w:left w:val="none" w:sz="0" w:space="0" w:color="auto"/>
            <w:bottom w:val="none" w:sz="0" w:space="0" w:color="auto"/>
            <w:right w:val="none" w:sz="0" w:space="0" w:color="auto"/>
          </w:divBdr>
        </w:div>
        <w:div w:id="1608924932">
          <w:marLeft w:val="0"/>
          <w:marRight w:val="0"/>
          <w:marTop w:val="0"/>
          <w:marBottom w:val="0"/>
          <w:divBdr>
            <w:top w:val="none" w:sz="0" w:space="0" w:color="auto"/>
            <w:left w:val="none" w:sz="0" w:space="0" w:color="auto"/>
            <w:bottom w:val="none" w:sz="0" w:space="0" w:color="auto"/>
            <w:right w:val="none" w:sz="0" w:space="0" w:color="auto"/>
          </w:divBdr>
        </w:div>
        <w:div w:id="1613973771">
          <w:marLeft w:val="0"/>
          <w:marRight w:val="0"/>
          <w:marTop w:val="0"/>
          <w:marBottom w:val="0"/>
          <w:divBdr>
            <w:top w:val="none" w:sz="0" w:space="0" w:color="auto"/>
            <w:left w:val="none" w:sz="0" w:space="0" w:color="auto"/>
            <w:bottom w:val="none" w:sz="0" w:space="0" w:color="auto"/>
            <w:right w:val="none" w:sz="0" w:space="0" w:color="auto"/>
          </w:divBdr>
        </w:div>
        <w:div w:id="1618372947">
          <w:marLeft w:val="0"/>
          <w:marRight w:val="0"/>
          <w:marTop w:val="0"/>
          <w:marBottom w:val="0"/>
          <w:divBdr>
            <w:top w:val="none" w:sz="0" w:space="0" w:color="auto"/>
            <w:left w:val="none" w:sz="0" w:space="0" w:color="auto"/>
            <w:bottom w:val="none" w:sz="0" w:space="0" w:color="auto"/>
            <w:right w:val="none" w:sz="0" w:space="0" w:color="auto"/>
          </w:divBdr>
        </w:div>
        <w:div w:id="1629045330">
          <w:marLeft w:val="0"/>
          <w:marRight w:val="0"/>
          <w:marTop w:val="0"/>
          <w:marBottom w:val="0"/>
          <w:divBdr>
            <w:top w:val="none" w:sz="0" w:space="0" w:color="auto"/>
            <w:left w:val="none" w:sz="0" w:space="0" w:color="auto"/>
            <w:bottom w:val="none" w:sz="0" w:space="0" w:color="auto"/>
            <w:right w:val="none" w:sz="0" w:space="0" w:color="auto"/>
          </w:divBdr>
        </w:div>
        <w:div w:id="1633628912">
          <w:marLeft w:val="0"/>
          <w:marRight w:val="0"/>
          <w:marTop w:val="0"/>
          <w:marBottom w:val="0"/>
          <w:divBdr>
            <w:top w:val="none" w:sz="0" w:space="0" w:color="auto"/>
            <w:left w:val="none" w:sz="0" w:space="0" w:color="auto"/>
            <w:bottom w:val="none" w:sz="0" w:space="0" w:color="auto"/>
            <w:right w:val="none" w:sz="0" w:space="0" w:color="auto"/>
          </w:divBdr>
        </w:div>
        <w:div w:id="1644696978">
          <w:marLeft w:val="0"/>
          <w:marRight w:val="0"/>
          <w:marTop w:val="0"/>
          <w:marBottom w:val="0"/>
          <w:divBdr>
            <w:top w:val="none" w:sz="0" w:space="0" w:color="auto"/>
            <w:left w:val="none" w:sz="0" w:space="0" w:color="auto"/>
            <w:bottom w:val="none" w:sz="0" w:space="0" w:color="auto"/>
            <w:right w:val="none" w:sz="0" w:space="0" w:color="auto"/>
          </w:divBdr>
        </w:div>
        <w:div w:id="1645155179">
          <w:marLeft w:val="0"/>
          <w:marRight w:val="0"/>
          <w:marTop w:val="0"/>
          <w:marBottom w:val="0"/>
          <w:divBdr>
            <w:top w:val="none" w:sz="0" w:space="0" w:color="auto"/>
            <w:left w:val="none" w:sz="0" w:space="0" w:color="auto"/>
            <w:bottom w:val="none" w:sz="0" w:space="0" w:color="auto"/>
            <w:right w:val="none" w:sz="0" w:space="0" w:color="auto"/>
          </w:divBdr>
        </w:div>
        <w:div w:id="1646425763">
          <w:marLeft w:val="0"/>
          <w:marRight w:val="0"/>
          <w:marTop w:val="0"/>
          <w:marBottom w:val="0"/>
          <w:divBdr>
            <w:top w:val="none" w:sz="0" w:space="0" w:color="auto"/>
            <w:left w:val="none" w:sz="0" w:space="0" w:color="auto"/>
            <w:bottom w:val="none" w:sz="0" w:space="0" w:color="auto"/>
            <w:right w:val="none" w:sz="0" w:space="0" w:color="auto"/>
          </w:divBdr>
        </w:div>
        <w:div w:id="1654287383">
          <w:marLeft w:val="0"/>
          <w:marRight w:val="0"/>
          <w:marTop w:val="0"/>
          <w:marBottom w:val="0"/>
          <w:divBdr>
            <w:top w:val="none" w:sz="0" w:space="0" w:color="auto"/>
            <w:left w:val="none" w:sz="0" w:space="0" w:color="auto"/>
            <w:bottom w:val="none" w:sz="0" w:space="0" w:color="auto"/>
            <w:right w:val="none" w:sz="0" w:space="0" w:color="auto"/>
          </w:divBdr>
        </w:div>
        <w:div w:id="1657026000">
          <w:marLeft w:val="0"/>
          <w:marRight w:val="0"/>
          <w:marTop w:val="0"/>
          <w:marBottom w:val="0"/>
          <w:divBdr>
            <w:top w:val="none" w:sz="0" w:space="0" w:color="auto"/>
            <w:left w:val="none" w:sz="0" w:space="0" w:color="auto"/>
            <w:bottom w:val="none" w:sz="0" w:space="0" w:color="auto"/>
            <w:right w:val="none" w:sz="0" w:space="0" w:color="auto"/>
          </w:divBdr>
        </w:div>
        <w:div w:id="1661158265">
          <w:marLeft w:val="0"/>
          <w:marRight w:val="0"/>
          <w:marTop w:val="0"/>
          <w:marBottom w:val="0"/>
          <w:divBdr>
            <w:top w:val="none" w:sz="0" w:space="0" w:color="auto"/>
            <w:left w:val="none" w:sz="0" w:space="0" w:color="auto"/>
            <w:bottom w:val="none" w:sz="0" w:space="0" w:color="auto"/>
            <w:right w:val="none" w:sz="0" w:space="0" w:color="auto"/>
          </w:divBdr>
        </w:div>
        <w:div w:id="1661806545">
          <w:marLeft w:val="0"/>
          <w:marRight w:val="0"/>
          <w:marTop w:val="0"/>
          <w:marBottom w:val="0"/>
          <w:divBdr>
            <w:top w:val="none" w:sz="0" w:space="0" w:color="auto"/>
            <w:left w:val="none" w:sz="0" w:space="0" w:color="auto"/>
            <w:bottom w:val="none" w:sz="0" w:space="0" w:color="auto"/>
            <w:right w:val="none" w:sz="0" w:space="0" w:color="auto"/>
          </w:divBdr>
        </w:div>
        <w:div w:id="1662849615">
          <w:marLeft w:val="0"/>
          <w:marRight w:val="0"/>
          <w:marTop w:val="0"/>
          <w:marBottom w:val="0"/>
          <w:divBdr>
            <w:top w:val="none" w:sz="0" w:space="0" w:color="auto"/>
            <w:left w:val="none" w:sz="0" w:space="0" w:color="auto"/>
            <w:bottom w:val="none" w:sz="0" w:space="0" w:color="auto"/>
            <w:right w:val="none" w:sz="0" w:space="0" w:color="auto"/>
          </w:divBdr>
        </w:div>
        <w:div w:id="1664698671">
          <w:marLeft w:val="0"/>
          <w:marRight w:val="0"/>
          <w:marTop w:val="0"/>
          <w:marBottom w:val="0"/>
          <w:divBdr>
            <w:top w:val="none" w:sz="0" w:space="0" w:color="auto"/>
            <w:left w:val="none" w:sz="0" w:space="0" w:color="auto"/>
            <w:bottom w:val="none" w:sz="0" w:space="0" w:color="auto"/>
            <w:right w:val="none" w:sz="0" w:space="0" w:color="auto"/>
          </w:divBdr>
        </w:div>
        <w:div w:id="1687173182">
          <w:marLeft w:val="0"/>
          <w:marRight w:val="0"/>
          <w:marTop w:val="0"/>
          <w:marBottom w:val="0"/>
          <w:divBdr>
            <w:top w:val="none" w:sz="0" w:space="0" w:color="auto"/>
            <w:left w:val="none" w:sz="0" w:space="0" w:color="auto"/>
            <w:bottom w:val="none" w:sz="0" w:space="0" w:color="auto"/>
            <w:right w:val="none" w:sz="0" w:space="0" w:color="auto"/>
          </w:divBdr>
        </w:div>
        <w:div w:id="1693411729">
          <w:marLeft w:val="0"/>
          <w:marRight w:val="0"/>
          <w:marTop w:val="0"/>
          <w:marBottom w:val="0"/>
          <w:divBdr>
            <w:top w:val="none" w:sz="0" w:space="0" w:color="auto"/>
            <w:left w:val="none" w:sz="0" w:space="0" w:color="auto"/>
            <w:bottom w:val="none" w:sz="0" w:space="0" w:color="auto"/>
            <w:right w:val="none" w:sz="0" w:space="0" w:color="auto"/>
          </w:divBdr>
        </w:div>
        <w:div w:id="1694695752">
          <w:marLeft w:val="0"/>
          <w:marRight w:val="0"/>
          <w:marTop w:val="0"/>
          <w:marBottom w:val="0"/>
          <w:divBdr>
            <w:top w:val="none" w:sz="0" w:space="0" w:color="auto"/>
            <w:left w:val="none" w:sz="0" w:space="0" w:color="auto"/>
            <w:bottom w:val="none" w:sz="0" w:space="0" w:color="auto"/>
            <w:right w:val="none" w:sz="0" w:space="0" w:color="auto"/>
          </w:divBdr>
        </w:div>
        <w:div w:id="1696034562">
          <w:marLeft w:val="0"/>
          <w:marRight w:val="0"/>
          <w:marTop w:val="0"/>
          <w:marBottom w:val="0"/>
          <w:divBdr>
            <w:top w:val="none" w:sz="0" w:space="0" w:color="auto"/>
            <w:left w:val="none" w:sz="0" w:space="0" w:color="auto"/>
            <w:bottom w:val="none" w:sz="0" w:space="0" w:color="auto"/>
            <w:right w:val="none" w:sz="0" w:space="0" w:color="auto"/>
          </w:divBdr>
        </w:div>
        <w:div w:id="1702172107">
          <w:marLeft w:val="0"/>
          <w:marRight w:val="0"/>
          <w:marTop w:val="0"/>
          <w:marBottom w:val="0"/>
          <w:divBdr>
            <w:top w:val="none" w:sz="0" w:space="0" w:color="auto"/>
            <w:left w:val="none" w:sz="0" w:space="0" w:color="auto"/>
            <w:bottom w:val="none" w:sz="0" w:space="0" w:color="auto"/>
            <w:right w:val="none" w:sz="0" w:space="0" w:color="auto"/>
          </w:divBdr>
        </w:div>
        <w:div w:id="1704936178">
          <w:marLeft w:val="0"/>
          <w:marRight w:val="0"/>
          <w:marTop w:val="0"/>
          <w:marBottom w:val="0"/>
          <w:divBdr>
            <w:top w:val="none" w:sz="0" w:space="0" w:color="auto"/>
            <w:left w:val="none" w:sz="0" w:space="0" w:color="auto"/>
            <w:bottom w:val="none" w:sz="0" w:space="0" w:color="auto"/>
            <w:right w:val="none" w:sz="0" w:space="0" w:color="auto"/>
          </w:divBdr>
        </w:div>
        <w:div w:id="1705522894">
          <w:marLeft w:val="0"/>
          <w:marRight w:val="0"/>
          <w:marTop w:val="0"/>
          <w:marBottom w:val="0"/>
          <w:divBdr>
            <w:top w:val="none" w:sz="0" w:space="0" w:color="auto"/>
            <w:left w:val="none" w:sz="0" w:space="0" w:color="auto"/>
            <w:bottom w:val="none" w:sz="0" w:space="0" w:color="auto"/>
            <w:right w:val="none" w:sz="0" w:space="0" w:color="auto"/>
          </w:divBdr>
        </w:div>
        <w:div w:id="1709375715">
          <w:marLeft w:val="0"/>
          <w:marRight w:val="0"/>
          <w:marTop w:val="0"/>
          <w:marBottom w:val="0"/>
          <w:divBdr>
            <w:top w:val="none" w:sz="0" w:space="0" w:color="auto"/>
            <w:left w:val="none" w:sz="0" w:space="0" w:color="auto"/>
            <w:bottom w:val="none" w:sz="0" w:space="0" w:color="auto"/>
            <w:right w:val="none" w:sz="0" w:space="0" w:color="auto"/>
          </w:divBdr>
        </w:div>
        <w:div w:id="1726756470">
          <w:marLeft w:val="0"/>
          <w:marRight w:val="0"/>
          <w:marTop w:val="0"/>
          <w:marBottom w:val="0"/>
          <w:divBdr>
            <w:top w:val="none" w:sz="0" w:space="0" w:color="auto"/>
            <w:left w:val="none" w:sz="0" w:space="0" w:color="auto"/>
            <w:bottom w:val="none" w:sz="0" w:space="0" w:color="auto"/>
            <w:right w:val="none" w:sz="0" w:space="0" w:color="auto"/>
          </w:divBdr>
        </w:div>
        <w:div w:id="1728602968">
          <w:marLeft w:val="0"/>
          <w:marRight w:val="0"/>
          <w:marTop w:val="0"/>
          <w:marBottom w:val="0"/>
          <w:divBdr>
            <w:top w:val="none" w:sz="0" w:space="0" w:color="auto"/>
            <w:left w:val="none" w:sz="0" w:space="0" w:color="auto"/>
            <w:bottom w:val="none" w:sz="0" w:space="0" w:color="auto"/>
            <w:right w:val="none" w:sz="0" w:space="0" w:color="auto"/>
          </w:divBdr>
        </w:div>
        <w:div w:id="1730574420">
          <w:marLeft w:val="0"/>
          <w:marRight w:val="0"/>
          <w:marTop w:val="0"/>
          <w:marBottom w:val="0"/>
          <w:divBdr>
            <w:top w:val="none" w:sz="0" w:space="0" w:color="auto"/>
            <w:left w:val="none" w:sz="0" w:space="0" w:color="auto"/>
            <w:bottom w:val="none" w:sz="0" w:space="0" w:color="auto"/>
            <w:right w:val="none" w:sz="0" w:space="0" w:color="auto"/>
          </w:divBdr>
        </w:div>
        <w:div w:id="1739788477">
          <w:marLeft w:val="0"/>
          <w:marRight w:val="0"/>
          <w:marTop w:val="0"/>
          <w:marBottom w:val="0"/>
          <w:divBdr>
            <w:top w:val="none" w:sz="0" w:space="0" w:color="auto"/>
            <w:left w:val="none" w:sz="0" w:space="0" w:color="auto"/>
            <w:bottom w:val="none" w:sz="0" w:space="0" w:color="auto"/>
            <w:right w:val="none" w:sz="0" w:space="0" w:color="auto"/>
          </w:divBdr>
        </w:div>
        <w:div w:id="1754466799">
          <w:marLeft w:val="0"/>
          <w:marRight w:val="0"/>
          <w:marTop w:val="0"/>
          <w:marBottom w:val="0"/>
          <w:divBdr>
            <w:top w:val="none" w:sz="0" w:space="0" w:color="auto"/>
            <w:left w:val="none" w:sz="0" w:space="0" w:color="auto"/>
            <w:bottom w:val="none" w:sz="0" w:space="0" w:color="auto"/>
            <w:right w:val="none" w:sz="0" w:space="0" w:color="auto"/>
          </w:divBdr>
        </w:div>
        <w:div w:id="1754550857">
          <w:marLeft w:val="0"/>
          <w:marRight w:val="0"/>
          <w:marTop w:val="0"/>
          <w:marBottom w:val="0"/>
          <w:divBdr>
            <w:top w:val="none" w:sz="0" w:space="0" w:color="auto"/>
            <w:left w:val="none" w:sz="0" w:space="0" w:color="auto"/>
            <w:bottom w:val="none" w:sz="0" w:space="0" w:color="auto"/>
            <w:right w:val="none" w:sz="0" w:space="0" w:color="auto"/>
          </w:divBdr>
        </w:div>
        <w:div w:id="1756122939">
          <w:marLeft w:val="0"/>
          <w:marRight w:val="0"/>
          <w:marTop w:val="0"/>
          <w:marBottom w:val="0"/>
          <w:divBdr>
            <w:top w:val="none" w:sz="0" w:space="0" w:color="auto"/>
            <w:left w:val="none" w:sz="0" w:space="0" w:color="auto"/>
            <w:bottom w:val="none" w:sz="0" w:space="0" w:color="auto"/>
            <w:right w:val="none" w:sz="0" w:space="0" w:color="auto"/>
          </w:divBdr>
        </w:div>
        <w:div w:id="1756976828">
          <w:marLeft w:val="0"/>
          <w:marRight w:val="0"/>
          <w:marTop w:val="0"/>
          <w:marBottom w:val="0"/>
          <w:divBdr>
            <w:top w:val="none" w:sz="0" w:space="0" w:color="auto"/>
            <w:left w:val="none" w:sz="0" w:space="0" w:color="auto"/>
            <w:bottom w:val="none" w:sz="0" w:space="0" w:color="auto"/>
            <w:right w:val="none" w:sz="0" w:space="0" w:color="auto"/>
          </w:divBdr>
        </w:div>
        <w:div w:id="1764762993">
          <w:marLeft w:val="0"/>
          <w:marRight w:val="0"/>
          <w:marTop w:val="0"/>
          <w:marBottom w:val="0"/>
          <w:divBdr>
            <w:top w:val="none" w:sz="0" w:space="0" w:color="auto"/>
            <w:left w:val="none" w:sz="0" w:space="0" w:color="auto"/>
            <w:bottom w:val="none" w:sz="0" w:space="0" w:color="auto"/>
            <w:right w:val="none" w:sz="0" w:space="0" w:color="auto"/>
          </w:divBdr>
        </w:div>
        <w:div w:id="1764916003">
          <w:marLeft w:val="0"/>
          <w:marRight w:val="0"/>
          <w:marTop w:val="0"/>
          <w:marBottom w:val="0"/>
          <w:divBdr>
            <w:top w:val="none" w:sz="0" w:space="0" w:color="auto"/>
            <w:left w:val="none" w:sz="0" w:space="0" w:color="auto"/>
            <w:bottom w:val="none" w:sz="0" w:space="0" w:color="auto"/>
            <w:right w:val="none" w:sz="0" w:space="0" w:color="auto"/>
          </w:divBdr>
        </w:div>
        <w:div w:id="1781990044">
          <w:marLeft w:val="0"/>
          <w:marRight w:val="0"/>
          <w:marTop w:val="0"/>
          <w:marBottom w:val="0"/>
          <w:divBdr>
            <w:top w:val="none" w:sz="0" w:space="0" w:color="auto"/>
            <w:left w:val="none" w:sz="0" w:space="0" w:color="auto"/>
            <w:bottom w:val="none" w:sz="0" w:space="0" w:color="auto"/>
            <w:right w:val="none" w:sz="0" w:space="0" w:color="auto"/>
          </w:divBdr>
        </w:div>
        <w:div w:id="1786465425">
          <w:marLeft w:val="0"/>
          <w:marRight w:val="0"/>
          <w:marTop w:val="0"/>
          <w:marBottom w:val="0"/>
          <w:divBdr>
            <w:top w:val="none" w:sz="0" w:space="0" w:color="auto"/>
            <w:left w:val="none" w:sz="0" w:space="0" w:color="auto"/>
            <w:bottom w:val="none" w:sz="0" w:space="0" w:color="auto"/>
            <w:right w:val="none" w:sz="0" w:space="0" w:color="auto"/>
          </w:divBdr>
        </w:div>
        <w:div w:id="1794589547">
          <w:marLeft w:val="0"/>
          <w:marRight w:val="0"/>
          <w:marTop w:val="0"/>
          <w:marBottom w:val="0"/>
          <w:divBdr>
            <w:top w:val="none" w:sz="0" w:space="0" w:color="auto"/>
            <w:left w:val="none" w:sz="0" w:space="0" w:color="auto"/>
            <w:bottom w:val="none" w:sz="0" w:space="0" w:color="auto"/>
            <w:right w:val="none" w:sz="0" w:space="0" w:color="auto"/>
          </w:divBdr>
        </w:div>
        <w:div w:id="1803689984">
          <w:marLeft w:val="0"/>
          <w:marRight w:val="0"/>
          <w:marTop w:val="0"/>
          <w:marBottom w:val="0"/>
          <w:divBdr>
            <w:top w:val="none" w:sz="0" w:space="0" w:color="auto"/>
            <w:left w:val="none" w:sz="0" w:space="0" w:color="auto"/>
            <w:bottom w:val="none" w:sz="0" w:space="0" w:color="auto"/>
            <w:right w:val="none" w:sz="0" w:space="0" w:color="auto"/>
          </w:divBdr>
        </w:div>
        <w:div w:id="1818182213">
          <w:marLeft w:val="0"/>
          <w:marRight w:val="0"/>
          <w:marTop w:val="0"/>
          <w:marBottom w:val="0"/>
          <w:divBdr>
            <w:top w:val="none" w:sz="0" w:space="0" w:color="auto"/>
            <w:left w:val="none" w:sz="0" w:space="0" w:color="auto"/>
            <w:bottom w:val="none" w:sz="0" w:space="0" w:color="auto"/>
            <w:right w:val="none" w:sz="0" w:space="0" w:color="auto"/>
          </w:divBdr>
        </w:div>
        <w:div w:id="1834369846">
          <w:marLeft w:val="0"/>
          <w:marRight w:val="0"/>
          <w:marTop w:val="0"/>
          <w:marBottom w:val="0"/>
          <w:divBdr>
            <w:top w:val="none" w:sz="0" w:space="0" w:color="auto"/>
            <w:left w:val="none" w:sz="0" w:space="0" w:color="auto"/>
            <w:bottom w:val="none" w:sz="0" w:space="0" w:color="auto"/>
            <w:right w:val="none" w:sz="0" w:space="0" w:color="auto"/>
          </w:divBdr>
        </w:div>
        <w:div w:id="1841196329">
          <w:marLeft w:val="0"/>
          <w:marRight w:val="0"/>
          <w:marTop w:val="0"/>
          <w:marBottom w:val="0"/>
          <w:divBdr>
            <w:top w:val="none" w:sz="0" w:space="0" w:color="auto"/>
            <w:left w:val="none" w:sz="0" w:space="0" w:color="auto"/>
            <w:bottom w:val="none" w:sz="0" w:space="0" w:color="auto"/>
            <w:right w:val="none" w:sz="0" w:space="0" w:color="auto"/>
          </w:divBdr>
        </w:div>
        <w:div w:id="1882936541">
          <w:marLeft w:val="0"/>
          <w:marRight w:val="0"/>
          <w:marTop w:val="0"/>
          <w:marBottom w:val="0"/>
          <w:divBdr>
            <w:top w:val="none" w:sz="0" w:space="0" w:color="auto"/>
            <w:left w:val="none" w:sz="0" w:space="0" w:color="auto"/>
            <w:bottom w:val="none" w:sz="0" w:space="0" w:color="auto"/>
            <w:right w:val="none" w:sz="0" w:space="0" w:color="auto"/>
          </w:divBdr>
        </w:div>
        <w:div w:id="1905144069">
          <w:marLeft w:val="0"/>
          <w:marRight w:val="0"/>
          <w:marTop w:val="0"/>
          <w:marBottom w:val="0"/>
          <w:divBdr>
            <w:top w:val="none" w:sz="0" w:space="0" w:color="auto"/>
            <w:left w:val="none" w:sz="0" w:space="0" w:color="auto"/>
            <w:bottom w:val="none" w:sz="0" w:space="0" w:color="auto"/>
            <w:right w:val="none" w:sz="0" w:space="0" w:color="auto"/>
          </w:divBdr>
        </w:div>
        <w:div w:id="1910190393">
          <w:marLeft w:val="0"/>
          <w:marRight w:val="0"/>
          <w:marTop w:val="0"/>
          <w:marBottom w:val="0"/>
          <w:divBdr>
            <w:top w:val="none" w:sz="0" w:space="0" w:color="auto"/>
            <w:left w:val="none" w:sz="0" w:space="0" w:color="auto"/>
            <w:bottom w:val="none" w:sz="0" w:space="0" w:color="auto"/>
            <w:right w:val="none" w:sz="0" w:space="0" w:color="auto"/>
          </w:divBdr>
        </w:div>
        <w:div w:id="1923905202">
          <w:marLeft w:val="0"/>
          <w:marRight w:val="0"/>
          <w:marTop w:val="0"/>
          <w:marBottom w:val="0"/>
          <w:divBdr>
            <w:top w:val="none" w:sz="0" w:space="0" w:color="auto"/>
            <w:left w:val="none" w:sz="0" w:space="0" w:color="auto"/>
            <w:bottom w:val="none" w:sz="0" w:space="0" w:color="auto"/>
            <w:right w:val="none" w:sz="0" w:space="0" w:color="auto"/>
          </w:divBdr>
        </w:div>
        <w:div w:id="1924678070">
          <w:marLeft w:val="0"/>
          <w:marRight w:val="0"/>
          <w:marTop w:val="0"/>
          <w:marBottom w:val="0"/>
          <w:divBdr>
            <w:top w:val="none" w:sz="0" w:space="0" w:color="auto"/>
            <w:left w:val="none" w:sz="0" w:space="0" w:color="auto"/>
            <w:bottom w:val="none" w:sz="0" w:space="0" w:color="auto"/>
            <w:right w:val="none" w:sz="0" w:space="0" w:color="auto"/>
          </w:divBdr>
        </w:div>
        <w:div w:id="1927810563">
          <w:marLeft w:val="0"/>
          <w:marRight w:val="0"/>
          <w:marTop w:val="0"/>
          <w:marBottom w:val="0"/>
          <w:divBdr>
            <w:top w:val="none" w:sz="0" w:space="0" w:color="auto"/>
            <w:left w:val="none" w:sz="0" w:space="0" w:color="auto"/>
            <w:bottom w:val="none" w:sz="0" w:space="0" w:color="auto"/>
            <w:right w:val="none" w:sz="0" w:space="0" w:color="auto"/>
          </w:divBdr>
        </w:div>
        <w:div w:id="1943025681">
          <w:marLeft w:val="0"/>
          <w:marRight w:val="0"/>
          <w:marTop w:val="0"/>
          <w:marBottom w:val="0"/>
          <w:divBdr>
            <w:top w:val="none" w:sz="0" w:space="0" w:color="auto"/>
            <w:left w:val="none" w:sz="0" w:space="0" w:color="auto"/>
            <w:bottom w:val="none" w:sz="0" w:space="0" w:color="auto"/>
            <w:right w:val="none" w:sz="0" w:space="0" w:color="auto"/>
          </w:divBdr>
        </w:div>
        <w:div w:id="1971932206">
          <w:marLeft w:val="0"/>
          <w:marRight w:val="0"/>
          <w:marTop w:val="0"/>
          <w:marBottom w:val="0"/>
          <w:divBdr>
            <w:top w:val="none" w:sz="0" w:space="0" w:color="auto"/>
            <w:left w:val="none" w:sz="0" w:space="0" w:color="auto"/>
            <w:bottom w:val="none" w:sz="0" w:space="0" w:color="auto"/>
            <w:right w:val="none" w:sz="0" w:space="0" w:color="auto"/>
          </w:divBdr>
        </w:div>
        <w:div w:id="1973557674">
          <w:marLeft w:val="0"/>
          <w:marRight w:val="0"/>
          <w:marTop w:val="0"/>
          <w:marBottom w:val="0"/>
          <w:divBdr>
            <w:top w:val="none" w:sz="0" w:space="0" w:color="auto"/>
            <w:left w:val="none" w:sz="0" w:space="0" w:color="auto"/>
            <w:bottom w:val="none" w:sz="0" w:space="0" w:color="auto"/>
            <w:right w:val="none" w:sz="0" w:space="0" w:color="auto"/>
          </w:divBdr>
        </w:div>
        <w:div w:id="1980724906">
          <w:marLeft w:val="0"/>
          <w:marRight w:val="0"/>
          <w:marTop w:val="0"/>
          <w:marBottom w:val="0"/>
          <w:divBdr>
            <w:top w:val="none" w:sz="0" w:space="0" w:color="auto"/>
            <w:left w:val="none" w:sz="0" w:space="0" w:color="auto"/>
            <w:bottom w:val="none" w:sz="0" w:space="0" w:color="auto"/>
            <w:right w:val="none" w:sz="0" w:space="0" w:color="auto"/>
          </w:divBdr>
        </w:div>
        <w:div w:id="1987590625">
          <w:marLeft w:val="0"/>
          <w:marRight w:val="0"/>
          <w:marTop w:val="0"/>
          <w:marBottom w:val="0"/>
          <w:divBdr>
            <w:top w:val="none" w:sz="0" w:space="0" w:color="auto"/>
            <w:left w:val="none" w:sz="0" w:space="0" w:color="auto"/>
            <w:bottom w:val="none" w:sz="0" w:space="0" w:color="auto"/>
            <w:right w:val="none" w:sz="0" w:space="0" w:color="auto"/>
          </w:divBdr>
        </w:div>
        <w:div w:id="1988047245">
          <w:marLeft w:val="0"/>
          <w:marRight w:val="0"/>
          <w:marTop w:val="0"/>
          <w:marBottom w:val="0"/>
          <w:divBdr>
            <w:top w:val="none" w:sz="0" w:space="0" w:color="auto"/>
            <w:left w:val="none" w:sz="0" w:space="0" w:color="auto"/>
            <w:bottom w:val="none" w:sz="0" w:space="0" w:color="auto"/>
            <w:right w:val="none" w:sz="0" w:space="0" w:color="auto"/>
          </w:divBdr>
        </w:div>
        <w:div w:id="2005427601">
          <w:marLeft w:val="0"/>
          <w:marRight w:val="0"/>
          <w:marTop w:val="0"/>
          <w:marBottom w:val="0"/>
          <w:divBdr>
            <w:top w:val="none" w:sz="0" w:space="0" w:color="auto"/>
            <w:left w:val="none" w:sz="0" w:space="0" w:color="auto"/>
            <w:bottom w:val="none" w:sz="0" w:space="0" w:color="auto"/>
            <w:right w:val="none" w:sz="0" w:space="0" w:color="auto"/>
          </w:divBdr>
        </w:div>
        <w:div w:id="2007322079">
          <w:marLeft w:val="0"/>
          <w:marRight w:val="0"/>
          <w:marTop w:val="0"/>
          <w:marBottom w:val="0"/>
          <w:divBdr>
            <w:top w:val="none" w:sz="0" w:space="0" w:color="auto"/>
            <w:left w:val="none" w:sz="0" w:space="0" w:color="auto"/>
            <w:bottom w:val="none" w:sz="0" w:space="0" w:color="auto"/>
            <w:right w:val="none" w:sz="0" w:space="0" w:color="auto"/>
          </w:divBdr>
        </w:div>
        <w:div w:id="2021738804">
          <w:marLeft w:val="0"/>
          <w:marRight w:val="0"/>
          <w:marTop w:val="0"/>
          <w:marBottom w:val="0"/>
          <w:divBdr>
            <w:top w:val="none" w:sz="0" w:space="0" w:color="auto"/>
            <w:left w:val="none" w:sz="0" w:space="0" w:color="auto"/>
            <w:bottom w:val="none" w:sz="0" w:space="0" w:color="auto"/>
            <w:right w:val="none" w:sz="0" w:space="0" w:color="auto"/>
          </w:divBdr>
        </w:div>
        <w:div w:id="2022197525">
          <w:marLeft w:val="0"/>
          <w:marRight w:val="0"/>
          <w:marTop w:val="0"/>
          <w:marBottom w:val="0"/>
          <w:divBdr>
            <w:top w:val="none" w:sz="0" w:space="0" w:color="auto"/>
            <w:left w:val="none" w:sz="0" w:space="0" w:color="auto"/>
            <w:bottom w:val="none" w:sz="0" w:space="0" w:color="auto"/>
            <w:right w:val="none" w:sz="0" w:space="0" w:color="auto"/>
          </w:divBdr>
        </w:div>
        <w:div w:id="2024283330">
          <w:marLeft w:val="0"/>
          <w:marRight w:val="0"/>
          <w:marTop w:val="0"/>
          <w:marBottom w:val="0"/>
          <w:divBdr>
            <w:top w:val="none" w:sz="0" w:space="0" w:color="auto"/>
            <w:left w:val="none" w:sz="0" w:space="0" w:color="auto"/>
            <w:bottom w:val="none" w:sz="0" w:space="0" w:color="auto"/>
            <w:right w:val="none" w:sz="0" w:space="0" w:color="auto"/>
          </w:divBdr>
        </w:div>
        <w:div w:id="2031367909">
          <w:marLeft w:val="0"/>
          <w:marRight w:val="0"/>
          <w:marTop w:val="0"/>
          <w:marBottom w:val="0"/>
          <w:divBdr>
            <w:top w:val="none" w:sz="0" w:space="0" w:color="auto"/>
            <w:left w:val="none" w:sz="0" w:space="0" w:color="auto"/>
            <w:bottom w:val="none" w:sz="0" w:space="0" w:color="auto"/>
            <w:right w:val="none" w:sz="0" w:space="0" w:color="auto"/>
          </w:divBdr>
        </w:div>
        <w:div w:id="2035036688">
          <w:marLeft w:val="0"/>
          <w:marRight w:val="0"/>
          <w:marTop w:val="0"/>
          <w:marBottom w:val="0"/>
          <w:divBdr>
            <w:top w:val="none" w:sz="0" w:space="0" w:color="auto"/>
            <w:left w:val="none" w:sz="0" w:space="0" w:color="auto"/>
            <w:bottom w:val="none" w:sz="0" w:space="0" w:color="auto"/>
            <w:right w:val="none" w:sz="0" w:space="0" w:color="auto"/>
          </w:divBdr>
        </w:div>
        <w:div w:id="2041054381">
          <w:marLeft w:val="0"/>
          <w:marRight w:val="0"/>
          <w:marTop w:val="0"/>
          <w:marBottom w:val="0"/>
          <w:divBdr>
            <w:top w:val="none" w:sz="0" w:space="0" w:color="auto"/>
            <w:left w:val="none" w:sz="0" w:space="0" w:color="auto"/>
            <w:bottom w:val="none" w:sz="0" w:space="0" w:color="auto"/>
            <w:right w:val="none" w:sz="0" w:space="0" w:color="auto"/>
          </w:divBdr>
        </w:div>
        <w:div w:id="2048096653">
          <w:marLeft w:val="0"/>
          <w:marRight w:val="0"/>
          <w:marTop w:val="0"/>
          <w:marBottom w:val="0"/>
          <w:divBdr>
            <w:top w:val="none" w:sz="0" w:space="0" w:color="auto"/>
            <w:left w:val="none" w:sz="0" w:space="0" w:color="auto"/>
            <w:bottom w:val="none" w:sz="0" w:space="0" w:color="auto"/>
            <w:right w:val="none" w:sz="0" w:space="0" w:color="auto"/>
          </w:divBdr>
        </w:div>
        <w:div w:id="2052344491">
          <w:marLeft w:val="0"/>
          <w:marRight w:val="0"/>
          <w:marTop w:val="0"/>
          <w:marBottom w:val="0"/>
          <w:divBdr>
            <w:top w:val="none" w:sz="0" w:space="0" w:color="auto"/>
            <w:left w:val="none" w:sz="0" w:space="0" w:color="auto"/>
            <w:bottom w:val="none" w:sz="0" w:space="0" w:color="auto"/>
            <w:right w:val="none" w:sz="0" w:space="0" w:color="auto"/>
          </w:divBdr>
        </w:div>
        <w:div w:id="2059234175">
          <w:marLeft w:val="0"/>
          <w:marRight w:val="0"/>
          <w:marTop w:val="0"/>
          <w:marBottom w:val="0"/>
          <w:divBdr>
            <w:top w:val="none" w:sz="0" w:space="0" w:color="auto"/>
            <w:left w:val="none" w:sz="0" w:space="0" w:color="auto"/>
            <w:bottom w:val="none" w:sz="0" w:space="0" w:color="auto"/>
            <w:right w:val="none" w:sz="0" w:space="0" w:color="auto"/>
          </w:divBdr>
        </w:div>
        <w:div w:id="2069330341">
          <w:marLeft w:val="0"/>
          <w:marRight w:val="0"/>
          <w:marTop w:val="0"/>
          <w:marBottom w:val="0"/>
          <w:divBdr>
            <w:top w:val="none" w:sz="0" w:space="0" w:color="auto"/>
            <w:left w:val="none" w:sz="0" w:space="0" w:color="auto"/>
            <w:bottom w:val="none" w:sz="0" w:space="0" w:color="auto"/>
            <w:right w:val="none" w:sz="0" w:space="0" w:color="auto"/>
          </w:divBdr>
        </w:div>
        <w:div w:id="2070498205">
          <w:marLeft w:val="0"/>
          <w:marRight w:val="0"/>
          <w:marTop w:val="0"/>
          <w:marBottom w:val="0"/>
          <w:divBdr>
            <w:top w:val="none" w:sz="0" w:space="0" w:color="auto"/>
            <w:left w:val="none" w:sz="0" w:space="0" w:color="auto"/>
            <w:bottom w:val="none" w:sz="0" w:space="0" w:color="auto"/>
            <w:right w:val="none" w:sz="0" w:space="0" w:color="auto"/>
          </w:divBdr>
        </w:div>
        <w:div w:id="2080053052">
          <w:marLeft w:val="0"/>
          <w:marRight w:val="0"/>
          <w:marTop w:val="0"/>
          <w:marBottom w:val="0"/>
          <w:divBdr>
            <w:top w:val="none" w:sz="0" w:space="0" w:color="auto"/>
            <w:left w:val="none" w:sz="0" w:space="0" w:color="auto"/>
            <w:bottom w:val="none" w:sz="0" w:space="0" w:color="auto"/>
            <w:right w:val="none" w:sz="0" w:space="0" w:color="auto"/>
          </w:divBdr>
        </w:div>
        <w:div w:id="2085452102">
          <w:marLeft w:val="0"/>
          <w:marRight w:val="0"/>
          <w:marTop w:val="0"/>
          <w:marBottom w:val="0"/>
          <w:divBdr>
            <w:top w:val="none" w:sz="0" w:space="0" w:color="auto"/>
            <w:left w:val="none" w:sz="0" w:space="0" w:color="auto"/>
            <w:bottom w:val="none" w:sz="0" w:space="0" w:color="auto"/>
            <w:right w:val="none" w:sz="0" w:space="0" w:color="auto"/>
          </w:divBdr>
        </w:div>
        <w:div w:id="2091611127">
          <w:marLeft w:val="0"/>
          <w:marRight w:val="0"/>
          <w:marTop w:val="0"/>
          <w:marBottom w:val="0"/>
          <w:divBdr>
            <w:top w:val="none" w:sz="0" w:space="0" w:color="auto"/>
            <w:left w:val="none" w:sz="0" w:space="0" w:color="auto"/>
            <w:bottom w:val="none" w:sz="0" w:space="0" w:color="auto"/>
            <w:right w:val="none" w:sz="0" w:space="0" w:color="auto"/>
          </w:divBdr>
        </w:div>
        <w:div w:id="2091851369">
          <w:marLeft w:val="0"/>
          <w:marRight w:val="0"/>
          <w:marTop w:val="0"/>
          <w:marBottom w:val="0"/>
          <w:divBdr>
            <w:top w:val="none" w:sz="0" w:space="0" w:color="auto"/>
            <w:left w:val="none" w:sz="0" w:space="0" w:color="auto"/>
            <w:bottom w:val="none" w:sz="0" w:space="0" w:color="auto"/>
            <w:right w:val="none" w:sz="0" w:space="0" w:color="auto"/>
          </w:divBdr>
        </w:div>
        <w:div w:id="2092502085">
          <w:marLeft w:val="0"/>
          <w:marRight w:val="0"/>
          <w:marTop w:val="0"/>
          <w:marBottom w:val="0"/>
          <w:divBdr>
            <w:top w:val="none" w:sz="0" w:space="0" w:color="auto"/>
            <w:left w:val="none" w:sz="0" w:space="0" w:color="auto"/>
            <w:bottom w:val="none" w:sz="0" w:space="0" w:color="auto"/>
            <w:right w:val="none" w:sz="0" w:space="0" w:color="auto"/>
          </w:divBdr>
        </w:div>
        <w:div w:id="2096389812">
          <w:marLeft w:val="0"/>
          <w:marRight w:val="0"/>
          <w:marTop w:val="0"/>
          <w:marBottom w:val="0"/>
          <w:divBdr>
            <w:top w:val="none" w:sz="0" w:space="0" w:color="auto"/>
            <w:left w:val="none" w:sz="0" w:space="0" w:color="auto"/>
            <w:bottom w:val="none" w:sz="0" w:space="0" w:color="auto"/>
            <w:right w:val="none" w:sz="0" w:space="0" w:color="auto"/>
          </w:divBdr>
        </w:div>
        <w:div w:id="2097507490">
          <w:marLeft w:val="0"/>
          <w:marRight w:val="0"/>
          <w:marTop w:val="0"/>
          <w:marBottom w:val="0"/>
          <w:divBdr>
            <w:top w:val="none" w:sz="0" w:space="0" w:color="auto"/>
            <w:left w:val="none" w:sz="0" w:space="0" w:color="auto"/>
            <w:bottom w:val="none" w:sz="0" w:space="0" w:color="auto"/>
            <w:right w:val="none" w:sz="0" w:space="0" w:color="auto"/>
          </w:divBdr>
        </w:div>
        <w:div w:id="2106341933">
          <w:marLeft w:val="0"/>
          <w:marRight w:val="0"/>
          <w:marTop w:val="0"/>
          <w:marBottom w:val="0"/>
          <w:divBdr>
            <w:top w:val="none" w:sz="0" w:space="0" w:color="auto"/>
            <w:left w:val="none" w:sz="0" w:space="0" w:color="auto"/>
            <w:bottom w:val="none" w:sz="0" w:space="0" w:color="auto"/>
            <w:right w:val="none" w:sz="0" w:space="0" w:color="auto"/>
          </w:divBdr>
        </w:div>
        <w:div w:id="2109546589">
          <w:marLeft w:val="0"/>
          <w:marRight w:val="0"/>
          <w:marTop w:val="0"/>
          <w:marBottom w:val="0"/>
          <w:divBdr>
            <w:top w:val="none" w:sz="0" w:space="0" w:color="auto"/>
            <w:left w:val="none" w:sz="0" w:space="0" w:color="auto"/>
            <w:bottom w:val="none" w:sz="0" w:space="0" w:color="auto"/>
            <w:right w:val="none" w:sz="0" w:space="0" w:color="auto"/>
          </w:divBdr>
        </w:div>
        <w:div w:id="2110730820">
          <w:marLeft w:val="0"/>
          <w:marRight w:val="0"/>
          <w:marTop w:val="0"/>
          <w:marBottom w:val="0"/>
          <w:divBdr>
            <w:top w:val="none" w:sz="0" w:space="0" w:color="auto"/>
            <w:left w:val="none" w:sz="0" w:space="0" w:color="auto"/>
            <w:bottom w:val="none" w:sz="0" w:space="0" w:color="auto"/>
            <w:right w:val="none" w:sz="0" w:space="0" w:color="auto"/>
          </w:divBdr>
        </w:div>
        <w:div w:id="2117171324">
          <w:marLeft w:val="0"/>
          <w:marRight w:val="0"/>
          <w:marTop w:val="0"/>
          <w:marBottom w:val="0"/>
          <w:divBdr>
            <w:top w:val="none" w:sz="0" w:space="0" w:color="auto"/>
            <w:left w:val="none" w:sz="0" w:space="0" w:color="auto"/>
            <w:bottom w:val="none" w:sz="0" w:space="0" w:color="auto"/>
            <w:right w:val="none" w:sz="0" w:space="0" w:color="auto"/>
          </w:divBdr>
        </w:div>
        <w:div w:id="2126390138">
          <w:marLeft w:val="0"/>
          <w:marRight w:val="0"/>
          <w:marTop w:val="0"/>
          <w:marBottom w:val="0"/>
          <w:divBdr>
            <w:top w:val="none" w:sz="0" w:space="0" w:color="auto"/>
            <w:left w:val="none" w:sz="0" w:space="0" w:color="auto"/>
            <w:bottom w:val="none" w:sz="0" w:space="0" w:color="auto"/>
            <w:right w:val="none" w:sz="0" w:space="0" w:color="auto"/>
          </w:divBdr>
        </w:div>
        <w:div w:id="2129158465">
          <w:marLeft w:val="0"/>
          <w:marRight w:val="0"/>
          <w:marTop w:val="0"/>
          <w:marBottom w:val="0"/>
          <w:divBdr>
            <w:top w:val="none" w:sz="0" w:space="0" w:color="auto"/>
            <w:left w:val="none" w:sz="0" w:space="0" w:color="auto"/>
            <w:bottom w:val="none" w:sz="0" w:space="0" w:color="auto"/>
            <w:right w:val="none" w:sz="0" w:space="0" w:color="auto"/>
          </w:divBdr>
        </w:div>
        <w:div w:id="2132092023">
          <w:marLeft w:val="0"/>
          <w:marRight w:val="0"/>
          <w:marTop w:val="0"/>
          <w:marBottom w:val="0"/>
          <w:divBdr>
            <w:top w:val="none" w:sz="0" w:space="0" w:color="auto"/>
            <w:left w:val="none" w:sz="0" w:space="0" w:color="auto"/>
            <w:bottom w:val="none" w:sz="0" w:space="0" w:color="auto"/>
            <w:right w:val="none" w:sz="0" w:space="0" w:color="auto"/>
          </w:divBdr>
        </w:div>
        <w:div w:id="2132551466">
          <w:marLeft w:val="0"/>
          <w:marRight w:val="0"/>
          <w:marTop w:val="0"/>
          <w:marBottom w:val="0"/>
          <w:divBdr>
            <w:top w:val="none" w:sz="0" w:space="0" w:color="auto"/>
            <w:left w:val="none" w:sz="0" w:space="0" w:color="auto"/>
            <w:bottom w:val="none" w:sz="0" w:space="0" w:color="auto"/>
            <w:right w:val="none" w:sz="0" w:space="0" w:color="auto"/>
          </w:divBdr>
        </w:div>
        <w:div w:id="2136675637">
          <w:marLeft w:val="0"/>
          <w:marRight w:val="0"/>
          <w:marTop w:val="0"/>
          <w:marBottom w:val="0"/>
          <w:divBdr>
            <w:top w:val="none" w:sz="0" w:space="0" w:color="auto"/>
            <w:left w:val="none" w:sz="0" w:space="0" w:color="auto"/>
            <w:bottom w:val="none" w:sz="0" w:space="0" w:color="auto"/>
            <w:right w:val="none" w:sz="0" w:space="0" w:color="auto"/>
          </w:divBdr>
        </w:div>
      </w:divsChild>
    </w:div>
    <w:div w:id="1025591788">
      <w:bodyDiv w:val="1"/>
      <w:marLeft w:val="0"/>
      <w:marRight w:val="0"/>
      <w:marTop w:val="0"/>
      <w:marBottom w:val="0"/>
      <w:divBdr>
        <w:top w:val="none" w:sz="0" w:space="0" w:color="auto"/>
        <w:left w:val="none" w:sz="0" w:space="0" w:color="auto"/>
        <w:bottom w:val="none" w:sz="0" w:space="0" w:color="auto"/>
        <w:right w:val="none" w:sz="0" w:space="0" w:color="auto"/>
      </w:divBdr>
      <w:divsChild>
        <w:div w:id="689139701">
          <w:marLeft w:val="0"/>
          <w:marRight w:val="0"/>
          <w:marTop w:val="0"/>
          <w:marBottom w:val="0"/>
          <w:divBdr>
            <w:top w:val="none" w:sz="0" w:space="0" w:color="auto"/>
            <w:left w:val="none" w:sz="0" w:space="0" w:color="auto"/>
            <w:bottom w:val="none" w:sz="0" w:space="0" w:color="auto"/>
            <w:right w:val="none" w:sz="0" w:space="0" w:color="auto"/>
          </w:divBdr>
          <w:divsChild>
            <w:div w:id="2075352405">
              <w:marLeft w:val="0"/>
              <w:marRight w:val="0"/>
              <w:marTop w:val="0"/>
              <w:marBottom w:val="0"/>
              <w:divBdr>
                <w:top w:val="none" w:sz="0" w:space="0" w:color="auto"/>
                <w:left w:val="none" w:sz="0" w:space="0" w:color="auto"/>
                <w:bottom w:val="none" w:sz="0" w:space="0" w:color="auto"/>
                <w:right w:val="none" w:sz="0" w:space="0" w:color="auto"/>
              </w:divBdr>
              <w:divsChild>
                <w:div w:id="821504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4283131">
      <w:bodyDiv w:val="1"/>
      <w:marLeft w:val="0"/>
      <w:marRight w:val="0"/>
      <w:marTop w:val="0"/>
      <w:marBottom w:val="0"/>
      <w:divBdr>
        <w:top w:val="none" w:sz="0" w:space="0" w:color="auto"/>
        <w:left w:val="none" w:sz="0" w:space="0" w:color="auto"/>
        <w:bottom w:val="none" w:sz="0" w:space="0" w:color="auto"/>
        <w:right w:val="none" w:sz="0" w:space="0" w:color="auto"/>
      </w:divBdr>
    </w:div>
    <w:div w:id="1076703157">
      <w:bodyDiv w:val="1"/>
      <w:marLeft w:val="0"/>
      <w:marRight w:val="0"/>
      <w:marTop w:val="0"/>
      <w:marBottom w:val="0"/>
      <w:divBdr>
        <w:top w:val="none" w:sz="0" w:space="0" w:color="auto"/>
        <w:left w:val="none" w:sz="0" w:space="0" w:color="auto"/>
        <w:bottom w:val="none" w:sz="0" w:space="0" w:color="auto"/>
        <w:right w:val="none" w:sz="0" w:space="0" w:color="auto"/>
      </w:divBdr>
    </w:div>
    <w:div w:id="1078214892">
      <w:bodyDiv w:val="1"/>
      <w:marLeft w:val="0"/>
      <w:marRight w:val="0"/>
      <w:marTop w:val="0"/>
      <w:marBottom w:val="0"/>
      <w:divBdr>
        <w:top w:val="none" w:sz="0" w:space="0" w:color="auto"/>
        <w:left w:val="none" w:sz="0" w:space="0" w:color="auto"/>
        <w:bottom w:val="none" w:sz="0" w:space="0" w:color="auto"/>
        <w:right w:val="none" w:sz="0" w:space="0" w:color="auto"/>
      </w:divBdr>
    </w:div>
    <w:div w:id="1190491530">
      <w:bodyDiv w:val="1"/>
      <w:marLeft w:val="0"/>
      <w:marRight w:val="0"/>
      <w:marTop w:val="0"/>
      <w:marBottom w:val="0"/>
      <w:divBdr>
        <w:top w:val="none" w:sz="0" w:space="0" w:color="auto"/>
        <w:left w:val="none" w:sz="0" w:space="0" w:color="auto"/>
        <w:bottom w:val="none" w:sz="0" w:space="0" w:color="auto"/>
        <w:right w:val="none" w:sz="0" w:space="0" w:color="auto"/>
      </w:divBdr>
    </w:div>
    <w:div w:id="1211066982">
      <w:bodyDiv w:val="1"/>
      <w:marLeft w:val="0"/>
      <w:marRight w:val="0"/>
      <w:marTop w:val="0"/>
      <w:marBottom w:val="0"/>
      <w:divBdr>
        <w:top w:val="none" w:sz="0" w:space="0" w:color="auto"/>
        <w:left w:val="none" w:sz="0" w:space="0" w:color="auto"/>
        <w:bottom w:val="none" w:sz="0" w:space="0" w:color="auto"/>
        <w:right w:val="none" w:sz="0" w:space="0" w:color="auto"/>
      </w:divBdr>
      <w:divsChild>
        <w:div w:id="1005399839">
          <w:marLeft w:val="0"/>
          <w:marRight w:val="0"/>
          <w:marTop w:val="0"/>
          <w:marBottom w:val="0"/>
          <w:divBdr>
            <w:top w:val="none" w:sz="0" w:space="0" w:color="auto"/>
            <w:left w:val="none" w:sz="0" w:space="0" w:color="auto"/>
            <w:bottom w:val="none" w:sz="0" w:space="0" w:color="auto"/>
            <w:right w:val="none" w:sz="0" w:space="0" w:color="auto"/>
          </w:divBdr>
        </w:div>
        <w:div w:id="1369256625">
          <w:marLeft w:val="0"/>
          <w:marRight w:val="0"/>
          <w:marTop w:val="0"/>
          <w:marBottom w:val="0"/>
          <w:divBdr>
            <w:top w:val="none" w:sz="0" w:space="0" w:color="auto"/>
            <w:left w:val="none" w:sz="0" w:space="0" w:color="auto"/>
            <w:bottom w:val="none" w:sz="0" w:space="0" w:color="auto"/>
            <w:right w:val="none" w:sz="0" w:space="0" w:color="auto"/>
          </w:divBdr>
        </w:div>
        <w:div w:id="1530097484">
          <w:marLeft w:val="0"/>
          <w:marRight w:val="0"/>
          <w:marTop w:val="0"/>
          <w:marBottom w:val="0"/>
          <w:divBdr>
            <w:top w:val="none" w:sz="0" w:space="0" w:color="auto"/>
            <w:left w:val="none" w:sz="0" w:space="0" w:color="auto"/>
            <w:bottom w:val="none" w:sz="0" w:space="0" w:color="auto"/>
            <w:right w:val="none" w:sz="0" w:space="0" w:color="auto"/>
          </w:divBdr>
        </w:div>
        <w:div w:id="1745495195">
          <w:marLeft w:val="0"/>
          <w:marRight w:val="0"/>
          <w:marTop w:val="0"/>
          <w:marBottom w:val="0"/>
          <w:divBdr>
            <w:top w:val="none" w:sz="0" w:space="0" w:color="auto"/>
            <w:left w:val="none" w:sz="0" w:space="0" w:color="auto"/>
            <w:bottom w:val="none" w:sz="0" w:space="0" w:color="auto"/>
            <w:right w:val="none" w:sz="0" w:space="0" w:color="auto"/>
          </w:divBdr>
        </w:div>
      </w:divsChild>
    </w:div>
    <w:div w:id="1252465530">
      <w:bodyDiv w:val="1"/>
      <w:marLeft w:val="0"/>
      <w:marRight w:val="0"/>
      <w:marTop w:val="0"/>
      <w:marBottom w:val="0"/>
      <w:divBdr>
        <w:top w:val="none" w:sz="0" w:space="0" w:color="auto"/>
        <w:left w:val="none" w:sz="0" w:space="0" w:color="auto"/>
        <w:bottom w:val="none" w:sz="0" w:space="0" w:color="auto"/>
        <w:right w:val="none" w:sz="0" w:space="0" w:color="auto"/>
      </w:divBdr>
    </w:div>
    <w:div w:id="1255043667">
      <w:bodyDiv w:val="1"/>
      <w:marLeft w:val="0"/>
      <w:marRight w:val="0"/>
      <w:marTop w:val="0"/>
      <w:marBottom w:val="0"/>
      <w:divBdr>
        <w:top w:val="none" w:sz="0" w:space="0" w:color="auto"/>
        <w:left w:val="none" w:sz="0" w:space="0" w:color="auto"/>
        <w:bottom w:val="none" w:sz="0" w:space="0" w:color="auto"/>
        <w:right w:val="none" w:sz="0" w:space="0" w:color="auto"/>
      </w:divBdr>
    </w:div>
    <w:div w:id="1308584037">
      <w:bodyDiv w:val="1"/>
      <w:marLeft w:val="0"/>
      <w:marRight w:val="0"/>
      <w:marTop w:val="0"/>
      <w:marBottom w:val="0"/>
      <w:divBdr>
        <w:top w:val="none" w:sz="0" w:space="0" w:color="auto"/>
        <w:left w:val="none" w:sz="0" w:space="0" w:color="auto"/>
        <w:bottom w:val="none" w:sz="0" w:space="0" w:color="auto"/>
        <w:right w:val="none" w:sz="0" w:space="0" w:color="auto"/>
      </w:divBdr>
    </w:div>
    <w:div w:id="1594586214">
      <w:bodyDiv w:val="1"/>
      <w:marLeft w:val="0"/>
      <w:marRight w:val="0"/>
      <w:marTop w:val="0"/>
      <w:marBottom w:val="0"/>
      <w:divBdr>
        <w:top w:val="none" w:sz="0" w:space="0" w:color="auto"/>
        <w:left w:val="none" w:sz="0" w:space="0" w:color="auto"/>
        <w:bottom w:val="none" w:sz="0" w:space="0" w:color="auto"/>
        <w:right w:val="none" w:sz="0" w:space="0" w:color="auto"/>
      </w:divBdr>
      <w:divsChild>
        <w:div w:id="334965490">
          <w:marLeft w:val="240"/>
          <w:marRight w:val="0"/>
          <w:marTop w:val="0"/>
          <w:marBottom w:val="72"/>
          <w:divBdr>
            <w:top w:val="none" w:sz="0" w:space="0" w:color="auto"/>
            <w:left w:val="none" w:sz="0" w:space="0" w:color="auto"/>
            <w:bottom w:val="none" w:sz="0" w:space="0" w:color="auto"/>
            <w:right w:val="none" w:sz="0" w:space="0" w:color="auto"/>
          </w:divBdr>
        </w:div>
        <w:div w:id="696589056">
          <w:marLeft w:val="240"/>
          <w:marRight w:val="0"/>
          <w:marTop w:val="0"/>
          <w:marBottom w:val="72"/>
          <w:divBdr>
            <w:top w:val="none" w:sz="0" w:space="0" w:color="auto"/>
            <w:left w:val="none" w:sz="0" w:space="0" w:color="auto"/>
            <w:bottom w:val="none" w:sz="0" w:space="0" w:color="auto"/>
            <w:right w:val="none" w:sz="0" w:space="0" w:color="auto"/>
          </w:divBdr>
        </w:div>
        <w:div w:id="737632073">
          <w:marLeft w:val="240"/>
          <w:marRight w:val="0"/>
          <w:marTop w:val="0"/>
          <w:marBottom w:val="72"/>
          <w:divBdr>
            <w:top w:val="none" w:sz="0" w:space="0" w:color="auto"/>
            <w:left w:val="none" w:sz="0" w:space="0" w:color="auto"/>
            <w:bottom w:val="none" w:sz="0" w:space="0" w:color="auto"/>
            <w:right w:val="none" w:sz="0" w:space="0" w:color="auto"/>
          </w:divBdr>
        </w:div>
        <w:div w:id="1771899511">
          <w:marLeft w:val="240"/>
          <w:marRight w:val="0"/>
          <w:marTop w:val="72"/>
          <w:marBottom w:val="72"/>
          <w:divBdr>
            <w:top w:val="none" w:sz="0" w:space="0" w:color="auto"/>
            <w:left w:val="none" w:sz="0" w:space="0" w:color="auto"/>
            <w:bottom w:val="none" w:sz="0" w:space="0" w:color="auto"/>
            <w:right w:val="none" w:sz="0" w:space="0" w:color="auto"/>
          </w:divBdr>
        </w:div>
      </w:divsChild>
    </w:div>
    <w:div w:id="1652442945">
      <w:bodyDiv w:val="1"/>
      <w:marLeft w:val="0"/>
      <w:marRight w:val="0"/>
      <w:marTop w:val="0"/>
      <w:marBottom w:val="0"/>
      <w:divBdr>
        <w:top w:val="none" w:sz="0" w:space="0" w:color="auto"/>
        <w:left w:val="none" w:sz="0" w:space="0" w:color="auto"/>
        <w:bottom w:val="none" w:sz="0" w:space="0" w:color="auto"/>
        <w:right w:val="none" w:sz="0" w:space="0" w:color="auto"/>
      </w:divBdr>
    </w:div>
    <w:div w:id="1729068537">
      <w:bodyDiv w:val="1"/>
      <w:marLeft w:val="0"/>
      <w:marRight w:val="0"/>
      <w:marTop w:val="0"/>
      <w:marBottom w:val="0"/>
      <w:divBdr>
        <w:top w:val="none" w:sz="0" w:space="0" w:color="auto"/>
        <w:left w:val="none" w:sz="0" w:space="0" w:color="auto"/>
        <w:bottom w:val="none" w:sz="0" w:space="0" w:color="auto"/>
        <w:right w:val="none" w:sz="0" w:space="0" w:color="auto"/>
      </w:divBdr>
    </w:div>
    <w:div w:id="1744640545">
      <w:bodyDiv w:val="1"/>
      <w:marLeft w:val="0"/>
      <w:marRight w:val="0"/>
      <w:marTop w:val="0"/>
      <w:marBottom w:val="0"/>
      <w:divBdr>
        <w:top w:val="none" w:sz="0" w:space="0" w:color="auto"/>
        <w:left w:val="none" w:sz="0" w:space="0" w:color="auto"/>
        <w:bottom w:val="none" w:sz="0" w:space="0" w:color="auto"/>
        <w:right w:val="none" w:sz="0" w:space="0" w:color="auto"/>
      </w:divBdr>
    </w:div>
    <w:div w:id="1903902006">
      <w:bodyDiv w:val="1"/>
      <w:marLeft w:val="0"/>
      <w:marRight w:val="0"/>
      <w:marTop w:val="0"/>
      <w:marBottom w:val="0"/>
      <w:divBdr>
        <w:top w:val="none" w:sz="0" w:space="0" w:color="auto"/>
        <w:left w:val="none" w:sz="0" w:space="0" w:color="auto"/>
        <w:bottom w:val="none" w:sz="0" w:space="0" w:color="auto"/>
        <w:right w:val="none" w:sz="0" w:space="0" w:color="auto"/>
      </w:divBdr>
    </w:div>
    <w:div w:id="1938907004">
      <w:bodyDiv w:val="1"/>
      <w:marLeft w:val="0"/>
      <w:marRight w:val="0"/>
      <w:marTop w:val="0"/>
      <w:marBottom w:val="0"/>
      <w:divBdr>
        <w:top w:val="none" w:sz="0" w:space="0" w:color="auto"/>
        <w:left w:val="none" w:sz="0" w:space="0" w:color="auto"/>
        <w:bottom w:val="none" w:sz="0" w:space="0" w:color="auto"/>
        <w:right w:val="none" w:sz="0" w:space="0" w:color="auto"/>
      </w:divBdr>
    </w:div>
    <w:div w:id="2050294932">
      <w:bodyDiv w:val="1"/>
      <w:marLeft w:val="0"/>
      <w:marRight w:val="0"/>
      <w:marTop w:val="0"/>
      <w:marBottom w:val="0"/>
      <w:divBdr>
        <w:top w:val="none" w:sz="0" w:space="0" w:color="auto"/>
        <w:left w:val="none" w:sz="0" w:space="0" w:color="auto"/>
        <w:bottom w:val="none" w:sz="0" w:space="0" w:color="auto"/>
        <w:right w:val="none" w:sz="0" w:space="0" w:color="auto"/>
      </w:divBdr>
    </w:div>
    <w:div w:id="2089769144">
      <w:bodyDiv w:val="1"/>
      <w:marLeft w:val="0"/>
      <w:marRight w:val="0"/>
      <w:marTop w:val="0"/>
      <w:marBottom w:val="0"/>
      <w:divBdr>
        <w:top w:val="none" w:sz="0" w:space="0" w:color="auto"/>
        <w:left w:val="none" w:sz="0" w:space="0" w:color="auto"/>
        <w:bottom w:val="none" w:sz="0" w:space="0" w:color="auto"/>
        <w:right w:val="none" w:sz="0" w:space="0" w:color="auto"/>
      </w:divBdr>
    </w:div>
    <w:div w:id="2095584832">
      <w:bodyDiv w:val="1"/>
      <w:marLeft w:val="0"/>
      <w:marRight w:val="0"/>
      <w:marTop w:val="0"/>
      <w:marBottom w:val="0"/>
      <w:divBdr>
        <w:top w:val="none" w:sz="0" w:space="0" w:color="auto"/>
        <w:left w:val="none" w:sz="0" w:space="0" w:color="auto"/>
        <w:bottom w:val="none" w:sz="0" w:space="0" w:color="auto"/>
        <w:right w:val="none" w:sz="0" w:space="0" w:color="auto"/>
      </w:divBdr>
      <w:divsChild>
        <w:div w:id="59670018">
          <w:marLeft w:val="0"/>
          <w:marRight w:val="0"/>
          <w:marTop w:val="0"/>
          <w:marBottom w:val="0"/>
          <w:divBdr>
            <w:top w:val="none" w:sz="0" w:space="0" w:color="auto"/>
            <w:left w:val="none" w:sz="0" w:space="0" w:color="auto"/>
            <w:bottom w:val="none" w:sz="0" w:space="0" w:color="auto"/>
            <w:right w:val="none" w:sz="0" w:space="0" w:color="auto"/>
          </w:divBdr>
        </w:div>
        <w:div w:id="178351905">
          <w:marLeft w:val="0"/>
          <w:marRight w:val="0"/>
          <w:marTop w:val="0"/>
          <w:marBottom w:val="0"/>
          <w:divBdr>
            <w:top w:val="none" w:sz="0" w:space="0" w:color="auto"/>
            <w:left w:val="none" w:sz="0" w:space="0" w:color="auto"/>
            <w:bottom w:val="none" w:sz="0" w:space="0" w:color="auto"/>
            <w:right w:val="none" w:sz="0" w:space="0" w:color="auto"/>
          </w:divBdr>
        </w:div>
        <w:div w:id="218176001">
          <w:marLeft w:val="0"/>
          <w:marRight w:val="0"/>
          <w:marTop w:val="0"/>
          <w:marBottom w:val="0"/>
          <w:divBdr>
            <w:top w:val="none" w:sz="0" w:space="0" w:color="auto"/>
            <w:left w:val="none" w:sz="0" w:space="0" w:color="auto"/>
            <w:bottom w:val="none" w:sz="0" w:space="0" w:color="auto"/>
            <w:right w:val="none" w:sz="0" w:space="0" w:color="auto"/>
          </w:divBdr>
        </w:div>
        <w:div w:id="846671531">
          <w:marLeft w:val="0"/>
          <w:marRight w:val="0"/>
          <w:marTop w:val="0"/>
          <w:marBottom w:val="0"/>
          <w:divBdr>
            <w:top w:val="none" w:sz="0" w:space="0" w:color="auto"/>
            <w:left w:val="none" w:sz="0" w:space="0" w:color="auto"/>
            <w:bottom w:val="none" w:sz="0" w:space="0" w:color="auto"/>
            <w:right w:val="none" w:sz="0" w:space="0" w:color="auto"/>
          </w:divBdr>
        </w:div>
        <w:div w:id="938560314">
          <w:marLeft w:val="0"/>
          <w:marRight w:val="0"/>
          <w:marTop w:val="0"/>
          <w:marBottom w:val="0"/>
          <w:divBdr>
            <w:top w:val="none" w:sz="0" w:space="0" w:color="auto"/>
            <w:left w:val="none" w:sz="0" w:space="0" w:color="auto"/>
            <w:bottom w:val="none" w:sz="0" w:space="0" w:color="auto"/>
            <w:right w:val="none" w:sz="0" w:space="0" w:color="auto"/>
          </w:divBdr>
        </w:div>
        <w:div w:id="958685304">
          <w:marLeft w:val="0"/>
          <w:marRight w:val="0"/>
          <w:marTop w:val="0"/>
          <w:marBottom w:val="0"/>
          <w:divBdr>
            <w:top w:val="none" w:sz="0" w:space="0" w:color="auto"/>
            <w:left w:val="none" w:sz="0" w:space="0" w:color="auto"/>
            <w:bottom w:val="none" w:sz="0" w:space="0" w:color="auto"/>
            <w:right w:val="none" w:sz="0" w:space="0" w:color="auto"/>
          </w:divBdr>
        </w:div>
        <w:div w:id="976452628">
          <w:marLeft w:val="0"/>
          <w:marRight w:val="0"/>
          <w:marTop w:val="0"/>
          <w:marBottom w:val="0"/>
          <w:divBdr>
            <w:top w:val="none" w:sz="0" w:space="0" w:color="auto"/>
            <w:left w:val="none" w:sz="0" w:space="0" w:color="auto"/>
            <w:bottom w:val="none" w:sz="0" w:space="0" w:color="auto"/>
            <w:right w:val="none" w:sz="0" w:space="0" w:color="auto"/>
          </w:divBdr>
        </w:div>
        <w:div w:id="1118137769">
          <w:marLeft w:val="0"/>
          <w:marRight w:val="0"/>
          <w:marTop w:val="0"/>
          <w:marBottom w:val="0"/>
          <w:divBdr>
            <w:top w:val="none" w:sz="0" w:space="0" w:color="auto"/>
            <w:left w:val="none" w:sz="0" w:space="0" w:color="auto"/>
            <w:bottom w:val="none" w:sz="0" w:space="0" w:color="auto"/>
            <w:right w:val="none" w:sz="0" w:space="0" w:color="auto"/>
          </w:divBdr>
        </w:div>
        <w:div w:id="1124883954">
          <w:marLeft w:val="0"/>
          <w:marRight w:val="0"/>
          <w:marTop w:val="0"/>
          <w:marBottom w:val="0"/>
          <w:divBdr>
            <w:top w:val="none" w:sz="0" w:space="0" w:color="auto"/>
            <w:left w:val="none" w:sz="0" w:space="0" w:color="auto"/>
            <w:bottom w:val="none" w:sz="0" w:space="0" w:color="auto"/>
            <w:right w:val="none" w:sz="0" w:space="0" w:color="auto"/>
          </w:divBdr>
        </w:div>
        <w:div w:id="1171290587">
          <w:marLeft w:val="0"/>
          <w:marRight w:val="0"/>
          <w:marTop w:val="0"/>
          <w:marBottom w:val="0"/>
          <w:divBdr>
            <w:top w:val="none" w:sz="0" w:space="0" w:color="auto"/>
            <w:left w:val="none" w:sz="0" w:space="0" w:color="auto"/>
            <w:bottom w:val="none" w:sz="0" w:space="0" w:color="auto"/>
            <w:right w:val="none" w:sz="0" w:space="0" w:color="auto"/>
          </w:divBdr>
        </w:div>
        <w:div w:id="1218786092">
          <w:marLeft w:val="0"/>
          <w:marRight w:val="0"/>
          <w:marTop w:val="0"/>
          <w:marBottom w:val="0"/>
          <w:divBdr>
            <w:top w:val="none" w:sz="0" w:space="0" w:color="auto"/>
            <w:left w:val="none" w:sz="0" w:space="0" w:color="auto"/>
            <w:bottom w:val="none" w:sz="0" w:space="0" w:color="auto"/>
            <w:right w:val="none" w:sz="0" w:space="0" w:color="auto"/>
          </w:divBdr>
        </w:div>
        <w:div w:id="1729760247">
          <w:marLeft w:val="0"/>
          <w:marRight w:val="0"/>
          <w:marTop w:val="0"/>
          <w:marBottom w:val="0"/>
          <w:divBdr>
            <w:top w:val="none" w:sz="0" w:space="0" w:color="auto"/>
            <w:left w:val="none" w:sz="0" w:space="0" w:color="auto"/>
            <w:bottom w:val="none" w:sz="0" w:space="0" w:color="auto"/>
            <w:right w:val="none" w:sz="0" w:space="0" w:color="auto"/>
          </w:divBdr>
        </w:div>
        <w:div w:id="1743991670">
          <w:marLeft w:val="0"/>
          <w:marRight w:val="0"/>
          <w:marTop w:val="0"/>
          <w:marBottom w:val="0"/>
          <w:divBdr>
            <w:top w:val="none" w:sz="0" w:space="0" w:color="auto"/>
            <w:left w:val="none" w:sz="0" w:space="0" w:color="auto"/>
            <w:bottom w:val="none" w:sz="0" w:space="0" w:color="auto"/>
            <w:right w:val="none" w:sz="0" w:space="0" w:color="auto"/>
          </w:divBdr>
        </w:div>
        <w:div w:id="1765688561">
          <w:marLeft w:val="0"/>
          <w:marRight w:val="0"/>
          <w:marTop w:val="0"/>
          <w:marBottom w:val="0"/>
          <w:divBdr>
            <w:top w:val="none" w:sz="0" w:space="0" w:color="auto"/>
            <w:left w:val="none" w:sz="0" w:space="0" w:color="auto"/>
            <w:bottom w:val="none" w:sz="0" w:space="0" w:color="auto"/>
            <w:right w:val="none" w:sz="0" w:space="0" w:color="auto"/>
          </w:divBdr>
        </w:div>
        <w:div w:id="1766002627">
          <w:marLeft w:val="0"/>
          <w:marRight w:val="0"/>
          <w:marTop w:val="0"/>
          <w:marBottom w:val="0"/>
          <w:divBdr>
            <w:top w:val="none" w:sz="0" w:space="0" w:color="auto"/>
            <w:left w:val="none" w:sz="0" w:space="0" w:color="auto"/>
            <w:bottom w:val="none" w:sz="0" w:space="0" w:color="auto"/>
            <w:right w:val="none" w:sz="0" w:space="0" w:color="auto"/>
          </w:divBdr>
        </w:div>
        <w:div w:id="1893732417">
          <w:marLeft w:val="0"/>
          <w:marRight w:val="0"/>
          <w:marTop w:val="0"/>
          <w:marBottom w:val="0"/>
          <w:divBdr>
            <w:top w:val="none" w:sz="0" w:space="0" w:color="auto"/>
            <w:left w:val="none" w:sz="0" w:space="0" w:color="auto"/>
            <w:bottom w:val="none" w:sz="0" w:space="0" w:color="auto"/>
            <w:right w:val="none" w:sz="0" w:space="0" w:color="auto"/>
          </w:divBdr>
        </w:div>
        <w:div w:id="1932622796">
          <w:marLeft w:val="0"/>
          <w:marRight w:val="0"/>
          <w:marTop w:val="0"/>
          <w:marBottom w:val="0"/>
          <w:divBdr>
            <w:top w:val="none" w:sz="0" w:space="0" w:color="auto"/>
            <w:left w:val="none" w:sz="0" w:space="0" w:color="auto"/>
            <w:bottom w:val="none" w:sz="0" w:space="0" w:color="auto"/>
            <w:right w:val="none" w:sz="0" w:space="0" w:color="auto"/>
          </w:divBdr>
        </w:div>
        <w:div w:id="2082603337">
          <w:marLeft w:val="0"/>
          <w:marRight w:val="0"/>
          <w:marTop w:val="0"/>
          <w:marBottom w:val="0"/>
          <w:divBdr>
            <w:top w:val="none" w:sz="0" w:space="0" w:color="auto"/>
            <w:left w:val="none" w:sz="0" w:space="0" w:color="auto"/>
            <w:bottom w:val="none" w:sz="0" w:space="0" w:color="auto"/>
            <w:right w:val="none" w:sz="0" w:space="0" w:color="auto"/>
          </w:divBdr>
        </w:div>
      </w:divsChild>
    </w:div>
    <w:div w:id="2130735856">
      <w:bodyDiv w:val="1"/>
      <w:marLeft w:val="0"/>
      <w:marRight w:val="0"/>
      <w:marTop w:val="0"/>
      <w:marBottom w:val="0"/>
      <w:divBdr>
        <w:top w:val="none" w:sz="0" w:space="0" w:color="auto"/>
        <w:left w:val="none" w:sz="0" w:space="0" w:color="auto"/>
        <w:bottom w:val="none" w:sz="0" w:space="0" w:color="auto"/>
        <w:right w:val="none" w:sz="0" w:space="0" w:color="auto"/>
      </w:divBdr>
      <w:divsChild>
        <w:div w:id="37976125">
          <w:marLeft w:val="0"/>
          <w:marRight w:val="0"/>
          <w:marTop w:val="0"/>
          <w:marBottom w:val="0"/>
          <w:divBdr>
            <w:top w:val="none" w:sz="0" w:space="0" w:color="auto"/>
            <w:left w:val="none" w:sz="0" w:space="0" w:color="auto"/>
            <w:bottom w:val="none" w:sz="0" w:space="0" w:color="auto"/>
            <w:right w:val="none" w:sz="0" w:space="0" w:color="auto"/>
          </w:divBdr>
        </w:div>
        <w:div w:id="97412621">
          <w:marLeft w:val="0"/>
          <w:marRight w:val="0"/>
          <w:marTop w:val="0"/>
          <w:marBottom w:val="0"/>
          <w:divBdr>
            <w:top w:val="none" w:sz="0" w:space="0" w:color="auto"/>
            <w:left w:val="none" w:sz="0" w:space="0" w:color="auto"/>
            <w:bottom w:val="none" w:sz="0" w:space="0" w:color="auto"/>
            <w:right w:val="none" w:sz="0" w:space="0" w:color="auto"/>
          </w:divBdr>
        </w:div>
        <w:div w:id="185363203">
          <w:marLeft w:val="0"/>
          <w:marRight w:val="0"/>
          <w:marTop w:val="0"/>
          <w:marBottom w:val="0"/>
          <w:divBdr>
            <w:top w:val="none" w:sz="0" w:space="0" w:color="auto"/>
            <w:left w:val="none" w:sz="0" w:space="0" w:color="auto"/>
            <w:bottom w:val="none" w:sz="0" w:space="0" w:color="auto"/>
            <w:right w:val="none" w:sz="0" w:space="0" w:color="auto"/>
          </w:divBdr>
        </w:div>
        <w:div w:id="255408175">
          <w:marLeft w:val="0"/>
          <w:marRight w:val="0"/>
          <w:marTop w:val="0"/>
          <w:marBottom w:val="0"/>
          <w:divBdr>
            <w:top w:val="none" w:sz="0" w:space="0" w:color="auto"/>
            <w:left w:val="none" w:sz="0" w:space="0" w:color="auto"/>
            <w:bottom w:val="none" w:sz="0" w:space="0" w:color="auto"/>
            <w:right w:val="none" w:sz="0" w:space="0" w:color="auto"/>
          </w:divBdr>
        </w:div>
        <w:div w:id="299850746">
          <w:marLeft w:val="0"/>
          <w:marRight w:val="0"/>
          <w:marTop w:val="0"/>
          <w:marBottom w:val="0"/>
          <w:divBdr>
            <w:top w:val="none" w:sz="0" w:space="0" w:color="auto"/>
            <w:left w:val="none" w:sz="0" w:space="0" w:color="auto"/>
            <w:bottom w:val="none" w:sz="0" w:space="0" w:color="auto"/>
            <w:right w:val="none" w:sz="0" w:space="0" w:color="auto"/>
          </w:divBdr>
        </w:div>
        <w:div w:id="438378449">
          <w:marLeft w:val="0"/>
          <w:marRight w:val="0"/>
          <w:marTop w:val="0"/>
          <w:marBottom w:val="0"/>
          <w:divBdr>
            <w:top w:val="none" w:sz="0" w:space="0" w:color="auto"/>
            <w:left w:val="none" w:sz="0" w:space="0" w:color="auto"/>
            <w:bottom w:val="none" w:sz="0" w:space="0" w:color="auto"/>
            <w:right w:val="none" w:sz="0" w:space="0" w:color="auto"/>
          </w:divBdr>
        </w:div>
        <w:div w:id="439761037">
          <w:marLeft w:val="0"/>
          <w:marRight w:val="0"/>
          <w:marTop w:val="0"/>
          <w:marBottom w:val="0"/>
          <w:divBdr>
            <w:top w:val="none" w:sz="0" w:space="0" w:color="auto"/>
            <w:left w:val="none" w:sz="0" w:space="0" w:color="auto"/>
            <w:bottom w:val="none" w:sz="0" w:space="0" w:color="auto"/>
            <w:right w:val="none" w:sz="0" w:space="0" w:color="auto"/>
          </w:divBdr>
        </w:div>
        <w:div w:id="455484524">
          <w:marLeft w:val="0"/>
          <w:marRight w:val="0"/>
          <w:marTop w:val="0"/>
          <w:marBottom w:val="0"/>
          <w:divBdr>
            <w:top w:val="none" w:sz="0" w:space="0" w:color="auto"/>
            <w:left w:val="none" w:sz="0" w:space="0" w:color="auto"/>
            <w:bottom w:val="none" w:sz="0" w:space="0" w:color="auto"/>
            <w:right w:val="none" w:sz="0" w:space="0" w:color="auto"/>
          </w:divBdr>
        </w:div>
        <w:div w:id="459765061">
          <w:marLeft w:val="0"/>
          <w:marRight w:val="0"/>
          <w:marTop w:val="0"/>
          <w:marBottom w:val="0"/>
          <w:divBdr>
            <w:top w:val="none" w:sz="0" w:space="0" w:color="auto"/>
            <w:left w:val="none" w:sz="0" w:space="0" w:color="auto"/>
            <w:bottom w:val="none" w:sz="0" w:space="0" w:color="auto"/>
            <w:right w:val="none" w:sz="0" w:space="0" w:color="auto"/>
          </w:divBdr>
        </w:div>
        <w:div w:id="647513483">
          <w:marLeft w:val="0"/>
          <w:marRight w:val="0"/>
          <w:marTop w:val="0"/>
          <w:marBottom w:val="0"/>
          <w:divBdr>
            <w:top w:val="none" w:sz="0" w:space="0" w:color="auto"/>
            <w:left w:val="none" w:sz="0" w:space="0" w:color="auto"/>
            <w:bottom w:val="none" w:sz="0" w:space="0" w:color="auto"/>
            <w:right w:val="none" w:sz="0" w:space="0" w:color="auto"/>
          </w:divBdr>
        </w:div>
        <w:div w:id="796485686">
          <w:marLeft w:val="0"/>
          <w:marRight w:val="0"/>
          <w:marTop w:val="0"/>
          <w:marBottom w:val="0"/>
          <w:divBdr>
            <w:top w:val="none" w:sz="0" w:space="0" w:color="auto"/>
            <w:left w:val="none" w:sz="0" w:space="0" w:color="auto"/>
            <w:bottom w:val="none" w:sz="0" w:space="0" w:color="auto"/>
            <w:right w:val="none" w:sz="0" w:space="0" w:color="auto"/>
          </w:divBdr>
        </w:div>
        <w:div w:id="993491686">
          <w:marLeft w:val="0"/>
          <w:marRight w:val="0"/>
          <w:marTop w:val="0"/>
          <w:marBottom w:val="0"/>
          <w:divBdr>
            <w:top w:val="none" w:sz="0" w:space="0" w:color="auto"/>
            <w:left w:val="none" w:sz="0" w:space="0" w:color="auto"/>
            <w:bottom w:val="none" w:sz="0" w:space="0" w:color="auto"/>
            <w:right w:val="none" w:sz="0" w:space="0" w:color="auto"/>
          </w:divBdr>
        </w:div>
        <w:div w:id="1052462200">
          <w:marLeft w:val="0"/>
          <w:marRight w:val="0"/>
          <w:marTop w:val="0"/>
          <w:marBottom w:val="0"/>
          <w:divBdr>
            <w:top w:val="none" w:sz="0" w:space="0" w:color="auto"/>
            <w:left w:val="none" w:sz="0" w:space="0" w:color="auto"/>
            <w:bottom w:val="none" w:sz="0" w:space="0" w:color="auto"/>
            <w:right w:val="none" w:sz="0" w:space="0" w:color="auto"/>
          </w:divBdr>
        </w:div>
        <w:div w:id="1169635723">
          <w:marLeft w:val="0"/>
          <w:marRight w:val="0"/>
          <w:marTop w:val="0"/>
          <w:marBottom w:val="0"/>
          <w:divBdr>
            <w:top w:val="none" w:sz="0" w:space="0" w:color="auto"/>
            <w:left w:val="none" w:sz="0" w:space="0" w:color="auto"/>
            <w:bottom w:val="none" w:sz="0" w:space="0" w:color="auto"/>
            <w:right w:val="none" w:sz="0" w:space="0" w:color="auto"/>
          </w:divBdr>
        </w:div>
        <w:div w:id="1596598579">
          <w:marLeft w:val="0"/>
          <w:marRight w:val="0"/>
          <w:marTop w:val="0"/>
          <w:marBottom w:val="0"/>
          <w:divBdr>
            <w:top w:val="none" w:sz="0" w:space="0" w:color="auto"/>
            <w:left w:val="none" w:sz="0" w:space="0" w:color="auto"/>
            <w:bottom w:val="none" w:sz="0" w:space="0" w:color="auto"/>
            <w:right w:val="none" w:sz="0" w:space="0" w:color="auto"/>
          </w:divBdr>
        </w:div>
        <w:div w:id="1753354026">
          <w:marLeft w:val="0"/>
          <w:marRight w:val="0"/>
          <w:marTop w:val="0"/>
          <w:marBottom w:val="0"/>
          <w:divBdr>
            <w:top w:val="none" w:sz="0" w:space="0" w:color="auto"/>
            <w:left w:val="none" w:sz="0" w:space="0" w:color="auto"/>
            <w:bottom w:val="none" w:sz="0" w:space="0" w:color="auto"/>
            <w:right w:val="none" w:sz="0" w:space="0" w:color="auto"/>
          </w:divBdr>
        </w:div>
        <w:div w:id="1760787297">
          <w:marLeft w:val="0"/>
          <w:marRight w:val="0"/>
          <w:marTop w:val="0"/>
          <w:marBottom w:val="0"/>
          <w:divBdr>
            <w:top w:val="none" w:sz="0" w:space="0" w:color="auto"/>
            <w:left w:val="none" w:sz="0" w:space="0" w:color="auto"/>
            <w:bottom w:val="none" w:sz="0" w:space="0" w:color="auto"/>
            <w:right w:val="none" w:sz="0" w:space="0" w:color="auto"/>
          </w:divBdr>
        </w:div>
        <w:div w:id="1824354359">
          <w:marLeft w:val="0"/>
          <w:marRight w:val="0"/>
          <w:marTop w:val="0"/>
          <w:marBottom w:val="0"/>
          <w:divBdr>
            <w:top w:val="none" w:sz="0" w:space="0" w:color="auto"/>
            <w:left w:val="none" w:sz="0" w:space="0" w:color="auto"/>
            <w:bottom w:val="none" w:sz="0" w:space="0" w:color="auto"/>
            <w:right w:val="none" w:sz="0" w:space="0" w:color="auto"/>
          </w:divBdr>
        </w:div>
        <w:div w:id="2027557516">
          <w:marLeft w:val="0"/>
          <w:marRight w:val="0"/>
          <w:marTop w:val="0"/>
          <w:marBottom w:val="0"/>
          <w:divBdr>
            <w:top w:val="none" w:sz="0" w:space="0" w:color="auto"/>
            <w:left w:val="none" w:sz="0" w:space="0" w:color="auto"/>
            <w:bottom w:val="none" w:sz="0" w:space="0" w:color="auto"/>
            <w:right w:val="none" w:sz="0" w:space="0" w:color="auto"/>
          </w:divBdr>
        </w:div>
        <w:div w:id="2093697303">
          <w:marLeft w:val="0"/>
          <w:marRight w:val="0"/>
          <w:marTop w:val="0"/>
          <w:marBottom w:val="0"/>
          <w:divBdr>
            <w:top w:val="none" w:sz="0" w:space="0" w:color="auto"/>
            <w:left w:val="none" w:sz="0" w:space="0" w:color="auto"/>
            <w:bottom w:val="none" w:sz="0" w:space="0" w:color="auto"/>
            <w:right w:val="none" w:sz="0" w:space="0" w:color="auto"/>
          </w:divBdr>
        </w:div>
        <w:div w:id="2140609847">
          <w:marLeft w:val="0"/>
          <w:marRight w:val="0"/>
          <w:marTop w:val="0"/>
          <w:marBottom w:val="0"/>
          <w:divBdr>
            <w:top w:val="none" w:sz="0" w:space="0" w:color="auto"/>
            <w:left w:val="none" w:sz="0" w:space="0" w:color="auto"/>
            <w:bottom w:val="none" w:sz="0" w:space="0" w:color="auto"/>
            <w:right w:val="none" w:sz="0" w:space="0" w:color="auto"/>
          </w:divBdr>
        </w:div>
      </w:divsChild>
    </w:div>
    <w:div w:id="2145661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mailto:moscicki@pruszcz-gdanski.pl" TargetMode="External"/><Relationship Id="rId18" Type="http://schemas.openxmlformats.org/officeDocument/2006/relationships/hyperlink" Target="https://platformazakupowa.pl" TargetMode="External"/><Relationship Id="rId26" Type="http://schemas.openxmlformats.org/officeDocument/2006/relationships/hyperlink" Target="https://platformazakupowa.pl/pn/um_pruszczgdanski" TargetMode="External"/><Relationship Id="rId21" Type="http://schemas.openxmlformats.org/officeDocument/2006/relationships/hyperlink" Target="http://platformazakupowa.pl" TargetMode="External"/><Relationship Id="rId34" Type="http://schemas.openxmlformats.org/officeDocument/2006/relationships/hyperlink" Target="https://platformazakupowa.pl/pn/um_pruszczgdanski" TargetMode="External"/><Relationship Id="rId7" Type="http://schemas.openxmlformats.org/officeDocument/2006/relationships/endnotes" Target="endnotes.xml"/><Relationship Id="rId12" Type="http://schemas.openxmlformats.org/officeDocument/2006/relationships/hyperlink" Target="mailto:marlena.radziun@pruszcz-gdanski.pl" TargetMode="External"/><Relationship Id="rId17" Type="http://schemas.openxmlformats.org/officeDocument/2006/relationships/hyperlink" Target="http://platformazakupowa.pl" TargetMode="External"/><Relationship Id="rId25" Type="http://schemas.openxmlformats.org/officeDocument/2006/relationships/hyperlink" Target="https://drive.google.com/file/d/1Kd1DttbBeiNWt4q4slS4t76lZVKPbkyD/view" TargetMode="External"/><Relationship Id="rId33" Type="http://schemas.openxmlformats.org/officeDocument/2006/relationships/hyperlink" Target="http://platformazakupowa.pl" TargetMode="External"/><Relationship Id="rId2" Type="http://schemas.openxmlformats.org/officeDocument/2006/relationships/numbering" Target="numbering.xml"/><Relationship Id="rId16" Type="http://schemas.openxmlformats.org/officeDocument/2006/relationships/hyperlink" Target="http://platformazakupowa.pl" TargetMode="External"/><Relationship Id="rId20" Type="http://schemas.openxmlformats.org/officeDocument/2006/relationships/hyperlink" Target="http://platformazakupowa.pl" TargetMode="External"/><Relationship Id="rId29" Type="http://schemas.openxmlformats.org/officeDocument/2006/relationships/hyperlink" Target="https://docs.google.com/document/d/1SeGipoISZzhgZ-dXiyupE6M11fAFcqE-iUTMFwSL5UQ/edit"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amowienia@pruszcz-gdanski.pl" TargetMode="External"/><Relationship Id="rId24" Type="http://schemas.openxmlformats.org/officeDocument/2006/relationships/hyperlink" Target="https://platformazakupowa.pl/strona/1-regulamin" TargetMode="External"/><Relationship Id="rId32" Type="http://schemas.openxmlformats.org/officeDocument/2006/relationships/hyperlink" Target="https://platformazakupowa.pl/strona/45-instrukcje" TargetMode="Externa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platformazakupowa.pl/pn/um_pruszczgdanski" TargetMode="External"/><Relationship Id="rId23" Type="http://schemas.openxmlformats.org/officeDocument/2006/relationships/hyperlink" Target="http://platformazakupowa.pl" TargetMode="External"/><Relationship Id="rId28" Type="http://schemas.openxmlformats.org/officeDocument/2006/relationships/hyperlink" Target="https://platformazakupowa.pl/strona/1-regulamin" TargetMode="External"/><Relationship Id="rId36" Type="http://schemas.openxmlformats.org/officeDocument/2006/relationships/fontTable" Target="fontTable.xml"/><Relationship Id="rId10" Type="http://schemas.openxmlformats.org/officeDocument/2006/relationships/hyperlink" Target="https://platformazakupowa.pl/pn/um_pruszczgdanski" TargetMode="External"/><Relationship Id="rId19" Type="http://schemas.openxmlformats.org/officeDocument/2006/relationships/hyperlink" Target="mailto:zamowienia@pruszcz-gdanski.pl" TargetMode="External"/><Relationship Id="rId31" Type="http://schemas.openxmlformats.org/officeDocument/2006/relationships/hyperlink" Target="http://platformazakupowa.p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platformazakupowa.pl" TargetMode="External"/><Relationship Id="rId22" Type="http://schemas.openxmlformats.org/officeDocument/2006/relationships/hyperlink" Target="http://platformazakupowa.pl" TargetMode="External"/><Relationship Id="rId27" Type="http://schemas.openxmlformats.org/officeDocument/2006/relationships/hyperlink" Target="mailto:cwk@platformazakupowa.pl" TargetMode="External"/><Relationship Id="rId30" Type="http://schemas.openxmlformats.org/officeDocument/2006/relationships/hyperlink" Target="http://platformazakupowa.pl" TargetMode="External"/><Relationship Id="rId35" Type="http://schemas.openxmlformats.org/officeDocument/2006/relationships/hyperlink" Target="mailto:iod@pruszcz-gdanski.pl" TargetMode="External"/><Relationship Id="rId8" Type="http://schemas.openxmlformats.org/officeDocument/2006/relationships/footer" Target="footer1.xml"/><Relationship Id="rId3" Type="http://schemas.openxmlformats.org/officeDocument/2006/relationships/styles" Target="styl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51B634-4C53-496D-87D1-4D4C1E3DED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35</Pages>
  <Words>11500</Words>
  <Characters>78499</Characters>
  <Application>Microsoft Office Word</Application>
  <DocSecurity>0</DocSecurity>
  <Lines>654</Lines>
  <Paragraphs>179</Paragraphs>
  <ScaleCrop>false</ScaleCrop>
  <HeadingPairs>
    <vt:vector size="2" baseType="variant">
      <vt:variant>
        <vt:lpstr>Tytuł</vt:lpstr>
      </vt:variant>
      <vt:variant>
        <vt:i4>1</vt:i4>
      </vt:variant>
    </vt:vector>
  </HeadingPairs>
  <TitlesOfParts>
    <vt:vector size="1" baseType="lpstr">
      <vt:lpstr>Gmina Miasta Gdyni</vt:lpstr>
    </vt:vector>
  </TitlesOfParts>
  <Company>Urząd Miasta Gdyni</Company>
  <LinksUpToDate>false</LinksUpToDate>
  <CharactersWithSpaces>89820</CharactersWithSpaces>
  <SharedDoc>false</SharedDoc>
  <HLinks>
    <vt:vector size="342" baseType="variant">
      <vt:variant>
        <vt:i4>393317</vt:i4>
      </vt:variant>
      <vt:variant>
        <vt:i4>264</vt:i4>
      </vt:variant>
      <vt:variant>
        <vt:i4>0</vt:i4>
      </vt:variant>
      <vt:variant>
        <vt:i4>5</vt:i4>
      </vt:variant>
      <vt:variant>
        <vt:lpwstr>mailto:iod@pruszcz-gdanski.pl</vt:lpwstr>
      </vt:variant>
      <vt:variant>
        <vt:lpwstr/>
      </vt:variant>
      <vt:variant>
        <vt:i4>589874</vt:i4>
      </vt:variant>
      <vt:variant>
        <vt:i4>261</vt:i4>
      </vt:variant>
      <vt:variant>
        <vt:i4>0</vt:i4>
      </vt:variant>
      <vt:variant>
        <vt:i4>5</vt:i4>
      </vt:variant>
      <vt:variant>
        <vt:lpwstr>https://platformazakupowa.pl/pn/um_pruszczgdanski</vt:lpwstr>
      </vt:variant>
      <vt:variant>
        <vt:lpwstr/>
      </vt:variant>
      <vt:variant>
        <vt:i4>655431</vt:i4>
      </vt:variant>
      <vt:variant>
        <vt:i4>258</vt:i4>
      </vt:variant>
      <vt:variant>
        <vt:i4>0</vt:i4>
      </vt:variant>
      <vt:variant>
        <vt:i4>5</vt:i4>
      </vt:variant>
      <vt:variant>
        <vt:lpwstr>http://platformazakupowa.pl/</vt:lpwstr>
      </vt:variant>
      <vt:variant>
        <vt:lpwstr/>
      </vt:variant>
      <vt:variant>
        <vt:i4>4390926</vt:i4>
      </vt:variant>
      <vt:variant>
        <vt:i4>255</vt:i4>
      </vt:variant>
      <vt:variant>
        <vt:i4>0</vt:i4>
      </vt:variant>
      <vt:variant>
        <vt:i4>5</vt:i4>
      </vt:variant>
      <vt:variant>
        <vt:lpwstr>https://platformazakupowa.pl/strona/45-instrukcje</vt:lpwstr>
      </vt:variant>
      <vt:variant>
        <vt:lpwstr/>
      </vt:variant>
      <vt:variant>
        <vt:i4>655431</vt:i4>
      </vt:variant>
      <vt:variant>
        <vt:i4>252</vt:i4>
      </vt:variant>
      <vt:variant>
        <vt:i4>0</vt:i4>
      </vt:variant>
      <vt:variant>
        <vt:i4>5</vt:i4>
      </vt:variant>
      <vt:variant>
        <vt:lpwstr>http://platformazakupowa.pl/</vt:lpwstr>
      </vt:variant>
      <vt:variant>
        <vt:lpwstr/>
      </vt:variant>
      <vt:variant>
        <vt:i4>655431</vt:i4>
      </vt:variant>
      <vt:variant>
        <vt:i4>249</vt:i4>
      </vt:variant>
      <vt:variant>
        <vt:i4>0</vt:i4>
      </vt:variant>
      <vt:variant>
        <vt:i4>5</vt:i4>
      </vt:variant>
      <vt:variant>
        <vt:lpwstr>http://platformazakupowa.pl/</vt:lpwstr>
      </vt:variant>
      <vt:variant>
        <vt:lpwstr/>
      </vt:variant>
      <vt:variant>
        <vt:i4>2555957</vt:i4>
      </vt:variant>
      <vt:variant>
        <vt:i4>246</vt:i4>
      </vt:variant>
      <vt:variant>
        <vt:i4>0</vt:i4>
      </vt:variant>
      <vt:variant>
        <vt:i4>5</vt:i4>
      </vt:variant>
      <vt:variant>
        <vt:lpwstr>https://docs.google.com/document/d/1SeGipoISZzhgZ-dXiyupE6M11fAFcqE-iUTMFwSL5UQ/edit</vt:lpwstr>
      </vt:variant>
      <vt:variant>
        <vt:lpwstr>heading=h.6jynaot9cbnq</vt:lpwstr>
      </vt:variant>
      <vt:variant>
        <vt:i4>2752574</vt:i4>
      </vt:variant>
      <vt:variant>
        <vt:i4>243</vt:i4>
      </vt:variant>
      <vt:variant>
        <vt:i4>0</vt:i4>
      </vt:variant>
      <vt:variant>
        <vt:i4>5</vt:i4>
      </vt:variant>
      <vt:variant>
        <vt:lpwstr>https://platformazakupowa.pl/strona/1-regulamin</vt:lpwstr>
      </vt:variant>
      <vt:variant>
        <vt:lpwstr/>
      </vt:variant>
      <vt:variant>
        <vt:i4>6553695</vt:i4>
      </vt:variant>
      <vt:variant>
        <vt:i4>240</vt:i4>
      </vt:variant>
      <vt:variant>
        <vt:i4>0</vt:i4>
      </vt:variant>
      <vt:variant>
        <vt:i4>5</vt:i4>
      </vt:variant>
      <vt:variant>
        <vt:lpwstr>mailto:cwk@platformazakupowa.pl</vt:lpwstr>
      </vt:variant>
      <vt:variant>
        <vt:lpwstr/>
      </vt:variant>
      <vt:variant>
        <vt:i4>589874</vt:i4>
      </vt:variant>
      <vt:variant>
        <vt:i4>237</vt:i4>
      </vt:variant>
      <vt:variant>
        <vt:i4>0</vt:i4>
      </vt:variant>
      <vt:variant>
        <vt:i4>5</vt:i4>
      </vt:variant>
      <vt:variant>
        <vt:lpwstr>https://platformazakupowa.pl/pn/um_pruszczgdanski</vt:lpwstr>
      </vt:variant>
      <vt:variant>
        <vt:lpwstr/>
      </vt:variant>
      <vt:variant>
        <vt:i4>6881386</vt:i4>
      </vt:variant>
      <vt:variant>
        <vt:i4>234</vt:i4>
      </vt:variant>
      <vt:variant>
        <vt:i4>0</vt:i4>
      </vt:variant>
      <vt:variant>
        <vt:i4>5</vt:i4>
      </vt:variant>
      <vt:variant>
        <vt:lpwstr>https://drive.google.com/file/d/1Kd1DttbBeiNWt4q4slS4t76lZVKPbkyD/view</vt:lpwstr>
      </vt:variant>
      <vt:variant>
        <vt:lpwstr/>
      </vt:variant>
      <vt:variant>
        <vt:i4>2752574</vt:i4>
      </vt:variant>
      <vt:variant>
        <vt:i4>231</vt:i4>
      </vt:variant>
      <vt:variant>
        <vt:i4>0</vt:i4>
      </vt:variant>
      <vt:variant>
        <vt:i4>5</vt:i4>
      </vt:variant>
      <vt:variant>
        <vt:lpwstr>https://platformazakupowa.pl/strona/1-regulamin</vt:lpwstr>
      </vt:variant>
      <vt:variant>
        <vt:lpwstr/>
      </vt:variant>
      <vt:variant>
        <vt:i4>655431</vt:i4>
      </vt:variant>
      <vt:variant>
        <vt:i4>228</vt:i4>
      </vt:variant>
      <vt:variant>
        <vt:i4>0</vt:i4>
      </vt:variant>
      <vt:variant>
        <vt:i4>5</vt:i4>
      </vt:variant>
      <vt:variant>
        <vt:lpwstr>http://platformazakupowa.pl/</vt:lpwstr>
      </vt:variant>
      <vt:variant>
        <vt:lpwstr/>
      </vt:variant>
      <vt:variant>
        <vt:i4>655431</vt:i4>
      </vt:variant>
      <vt:variant>
        <vt:i4>225</vt:i4>
      </vt:variant>
      <vt:variant>
        <vt:i4>0</vt:i4>
      </vt:variant>
      <vt:variant>
        <vt:i4>5</vt:i4>
      </vt:variant>
      <vt:variant>
        <vt:lpwstr>http://platformazakupowa.pl/</vt:lpwstr>
      </vt:variant>
      <vt:variant>
        <vt:lpwstr/>
      </vt:variant>
      <vt:variant>
        <vt:i4>655431</vt:i4>
      </vt:variant>
      <vt:variant>
        <vt:i4>222</vt:i4>
      </vt:variant>
      <vt:variant>
        <vt:i4>0</vt:i4>
      </vt:variant>
      <vt:variant>
        <vt:i4>5</vt:i4>
      </vt:variant>
      <vt:variant>
        <vt:lpwstr>http://platformazakupowa.pl/</vt:lpwstr>
      </vt:variant>
      <vt:variant>
        <vt:lpwstr/>
      </vt:variant>
      <vt:variant>
        <vt:i4>655431</vt:i4>
      </vt:variant>
      <vt:variant>
        <vt:i4>219</vt:i4>
      </vt:variant>
      <vt:variant>
        <vt:i4>0</vt:i4>
      </vt:variant>
      <vt:variant>
        <vt:i4>5</vt:i4>
      </vt:variant>
      <vt:variant>
        <vt:lpwstr>http://platformazakupowa.pl/</vt:lpwstr>
      </vt:variant>
      <vt:variant>
        <vt:lpwstr/>
      </vt:variant>
      <vt:variant>
        <vt:i4>2228299</vt:i4>
      </vt:variant>
      <vt:variant>
        <vt:i4>216</vt:i4>
      </vt:variant>
      <vt:variant>
        <vt:i4>0</vt:i4>
      </vt:variant>
      <vt:variant>
        <vt:i4>5</vt:i4>
      </vt:variant>
      <vt:variant>
        <vt:lpwstr>mailto:zamowienia@pruszcz-gdanski.pl</vt:lpwstr>
      </vt:variant>
      <vt:variant>
        <vt:lpwstr/>
      </vt:variant>
      <vt:variant>
        <vt:i4>6225998</vt:i4>
      </vt:variant>
      <vt:variant>
        <vt:i4>213</vt:i4>
      </vt:variant>
      <vt:variant>
        <vt:i4>0</vt:i4>
      </vt:variant>
      <vt:variant>
        <vt:i4>5</vt:i4>
      </vt:variant>
      <vt:variant>
        <vt:lpwstr>https://platformazakupowa.pl/</vt:lpwstr>
      </vt:variant>
      <vt:variant>
        <vt:lpwstr/>
      </vt:variant>
      <vt:variant>
        <vt:i4>655431</vt:i4>
      </vt:variant>
      <vt:variant>
        <vt:i4>210</vt:i4>
      </vt:variant>
      <vt:variant>
        <vt:i4>0</vt:i4>
      </vt:variant>
      <vt:variant>
        <vt:i4>5</vt:i4>
      </vt:variant>
      <vt:variant>
        <vt:lpwstr>http://platformazakupowa.pl/</vt:lpwstr>
      </vt:variant>
      <vt:variant>
        <vt:lpwstr/>
      </vt:variant>
      <vt:variant>
        <vt:i4>655431</vt:i4>
      </vt:variant>
      <vt:variant>
        <vt:i4>207</vt:i4>
      </vt:variant>
      <vt:variant>
        <vt:i4>0</vt:i4>
      </vt:variant>
      <vt:variant>
        <vt:i4>5</vt:i4>
      </vt:variant>
      <vt:variant>
        <vt:lpwstr>http://platformazakupowa.pl/</vt:lpwstr>
      </vt:variant>
      <vt:variant>
        <vt:lpwstr/>
      </vt:variant>
      <vt:variant>
        <vt:i4>589874</vt:i4>
      </vt:variant>
      <vt:variant>
        <vt:i4>204</vt:i4>
      </vt:variant>
      <vt:variant>
        <vt:i4>0</vt:i4>
      </vt:variant>
      <vt:variant>
        <vt:i4>5</vt:i4>
      </vt:variant>
      <vt:variant>
        <vt:lpwstr>https://platformazakupowa.pl/pn/um_pruszczgdanski</vt:lpwstr>
      </vt:variant>
      <vt:variant>
        <vt:lpwstr/>
      </vt:variant>
      <vt:variant>
        <vt:i4>6225998</vt:i4>
      </vt:variant>
      <vt:variant>
        <vt:i4>201</vt:i4>
      </vt:variant>
      <vt:variant>
        <vt:i4>0</vt:i4>
      </vt:variant>
      <vt:variant>
        <vt:i4>5</vt:i4>
      </vt:variant>
      <vt:variant>
        <vt:lpwstr>https://platformazakupowa.pl/</vt:lpwstr>
      </vt:variant>
      <vt:variant>
        <vt:lpwstr/>
      </vt:variant>
      <vt:variant>
        <vt:i4>5373989</vt:i4>
      </vt:variant>
      <vt:variant>
        <vt:i4>198</vt:i4>
      </vt:variant>
      <vt:variant>
        <vt:i4>0</vt:i4>
      </vt:variant>
      <vt:variant>
        <vt:i4>5</vt:i4>
      </vt:variant>
      <vt:variant>
        <vt:lpwstr>mailto:moscicki@pruszcz-gdanski.pl</vt:lpwstr>
      </vt:variant>
      <vt:variant>
        <vt:lpwstr/>
      </vt:variant>
      <vt:variant>
        <vt:i4>65577</vt:i4>
      </vt:variant>
      <vt:variant>
        <vt:i4>195</vt:i4>
      </vt:variant>
      <vt:variant>
        <vt:i4>0</vt:i4>
      </vt:variant>
      <vt:variant>
        <vt:i4>5</vt:i4>
      </vt:variant>
      <vt:variant>
        <vt:lpwstr>mailto:marlena.radziun@pruszcz-gdanski.pl</vt:lpwstr>
      </vt:variant>
      <vt:variant>
        <vt:lpwstr/>
      </vt:variant>
      <vt:variant>
        <vt:i4>2228299</vt:i4>
      </vt:variant>
      <vt:variant>
        <vt:i4>192</vt:i4>
      </vt:variant>
      <vt:variant>
        <vt:i4>0</vt:i4>
      </vt:variant>
      <vt:variant>
        <vt:i4>5</vt:i4>
      </vt:variant>
      <vt:variant>
        <vt:lpwstr>mailto:zamowienia@pruszcz-gdanski.pl</vt:lpwstr>
      </vt:variant>
      <vt:variant>
        <vt:lpwstr/>
      </vt:variant>
      <vt:variant>
        <vt:i4>589874</vt:i4>
      </vt:variant>
      <vt:variant>
        <vt:i4>189</vt:i4>
      </vt:variant>
      <vt:variant>
        <vt:i4>0</vt:i4>
      </vt:variant>
      <vt:variant>
        <vt:i4>5</vt:i4>
      </vt:variant>
      <vt:variant>
        <vt:lpwstr>https://platformazakupowa.pl/pn/um_pruszczgdanski</vt:lpwstr>
      </vt:variant>
      <vt:variant>
        <vt:lpwstr/>
      </vt:variant>
      <vt:variant>
        <vt:i4>1769534</vt:i4>
      </vt:variant>
      <vt:variant>
        <vt:i4>182</vt:i4>
      </vt:variant>
      <vt:variant>
        <vt:i4>0</vt:i4>
      </vt:variant>
      <vt:variant>
        <vt:i4>5</vt:i4>
      </vt:variant>
      <vt:variant>
        <vt:lpwstr/>
      </vt:variant>
      <vt:variant>
        <vt:lpwstr>_Toc172199438</vt:lpwstr>
      </vt:variant>
      <vt:variant>
        <vt:i4>1769534</vt:i4>
      </vt:variant>
      <vt:variant>
        <vt:i4>176</vt:i4>
      </vt:variant>
      <vt:variant>
        <vt:i4>0</vt:i4>
      </vt:variant>
      <vt:variant>
        <vt:i4>5</vt:i4>
      </vt:variant>
      <vt:variant>
        <vt:lpwstr/>
      </vt:variant>
      <vt:variant>
        <vt:lpwstr>_Toc172199437</vt:lpwstr>
      </vt:variant>
      <vt:variant>
        <vt:i4>1769534</vt:i4>
      </vt:variant>
      <vt:variant>
        <vt:i4>170</vt:i4>
      </vt:variant>
      <vt:variant>
        <vt:i4>0</vt:i4>
      </vt:variant>
      <vt:variant>
        <vt:i4>5</vt:i4>
      </vt:variant>
      <vt:variant>
        <vt:lpwstr/>
      </vt:variant>
      <vt:variant>
        <vt:lpwstr>_Toc172199436</vt:lpwstr>
      </vt:variant>
      <vt:variant>
        <vt:i4>1769534</vt:i4>
      </vt:variant>
      <vt:variant>
        <vt:i4>164</vt:i4>
      </vt:variant>
      <vt:variant>
        <vt:i4>0</vt:i4>
      </vt:variant>
      <vt:variant>
        <vt:i4>5</vt:i4>
      </vt:variant>
      <vt:variant>
        <vt:lpwstr/>
      </vt:variant>
      <vt:variant>
        <vt:lpwstr>_Toc172199435</vt:lpwstr>
      </vt:variant>
      <vt:variant>
        <vt:i4>1769534</vt:i4>
      </vt:variant>
      <vt:variant>
        <vt:i4>158</vt:i4>
      </vt:variant>
      <vt:variant>
        <vt:i4>0</vt:i4>
      </vt:variant>
      <vt:variant>
        <vt:i4>5</vt:i4>
      </vt:variant>
      <vt:variant>
        <vt:lpwstr/>
      </vt:variant>
      <vt:variant>
        <vt:lpwstr>_Toc172199434</vt:lpwstr>
      </vt:variant>
      <vt:variant>
        <vt:i4>1769534</vt:i4>
      </vt:variant>
      <vt:variant>
        <vt:i4>152</vt:i4>
      </vt:variant>
      <vt:variant>
        <vt:i4>0</vt:i4>
      </vt:variant>
      <vt:variant>
        <vt:i4>5</vt:i4>
      </vt:variant>
      <vt:variant>
        <vt:lpwstr/>
      </vt:variant>
      <vt:variant>
        <vt:lpwstr>_Toc172199433</vt:lpwstr>
      </vt:variant>
      <vt:variant>
        <vt:i4>1769534</vt:i4>
      </vt:variant>
      <vt:variant>
        <vt:i4>146</vt:i4>
      </vt:variant>
      <vt:variant>
        <vt:i4>0</vt:i4>
      </vt:variant>
      <vt:variant>
        <vt:i4>5</vt:i4>
      </vt:variant>
      <vt:variant>
        <vt:lpwstr/>
      </vt:variant>
      <vt:variant>
        <vt:lpwstr>_Toc172199432</vt:lpwstr>
      </vt:variant>
      <vt:variant>
        <vt:i4>1769534</vt:i4>
      </vt:variant>
      <vt:variant>
        <vt:i4>140</vt:i4>
      </vt:variant>
      <vt:variant>
        <vt:i4>0</vt:i4>
      </vt:variant>
      <vt:variant>
        <vt:i4>5</vt:i4>
      </vt:variant>
      <vt:variant>
        <vt:lpwstr/>
      </vt:variant>
      <vt:variant>
        <vt:lpwstr>_Toc172199431</vt:lpwstr>
      </vt:variant>
      <vt:variant>
        <vt:i4>1769534</vt:i4>
      </vt:variant>
      <vt:variant>
        <vt:i4>134</vt:i4>
      </vt:variant>
      <vt:variant>
        <vt:i4>0</vt:i4>
      </vt:variant>
      <vt:variant>
        <vt:i4>5</vt:i4>
      </vt:variant>
      <vt:variant>
        <vt:lpwstr/>
      </vt:variant>
      <vt:variant>
        <vt:lpwstr>_Toc172199430</vt:lpwstr>
      </vt:variant>
      <vt:variant>
        <vt:i4>1703998</vt:i4>
      </vt:variant>
      <vt:variant>
        <vt:i4>128</vt:i4>
      </vt:variant>
      <vt:variant>
        <vt:i4>0</vt:i4>
      </vt:variant>
      <vt:variant>
        <vt:i4>5</vt:i4>
      </vt:variant>
      <vt:variant>
        <vt:lpwstr/>
      </vt:variant>
      <vt:variant>
        <vt:lpwstr>_Toc172199429</vt:lpwstr>
      </vt:variant>
      <vt:variant>
        <vt:i4>1703998</vt:i4>
      </vt:variant>
      <vt:variant>
        <vt:i4>122</vt:i4>
      </vt:variant>
      <vt:variant>
        <vt:i4>0</vt:i4>
      </vt:variant>
      <vt:variant>
        <vt:i4>5</vt:i4>
      </vt:variant>
      <vt:variant>
        <vt:lpwstr/>
      </vt:variant>
      <vt:variant>
        <vt:lpwstr>_Toc172199428</vt:lpwstr>
      </vt:variant>
      <vt:variant>
        <vt:i4>1703998</vt:i4>
      </vt:variant>
      <vt:variant>
        <vt:i4>116</vt:i4>
      </vt:variant>
      <vt:variant>
        <vt:i4>0</vt:i4>
      </vt:variant>
      <vt:variant>
        <vt:i4>5</vt:i4>
      </vt:variant>
      <vt:variant>
        <vt:lpwstr/>
      </vt:variant>
      <vt:variant>
        <vt:lpwstr>_Toc172199427</vt:lpwstr>
      </vt:variant>
      <vt:variant>
        <vt:i4>1703998</vt:i4>
      </vt:variant>
      <vt:variant>
        <vt:i4>110</vt:i4>
      </vt:variant>
      <vt:variant>
        <vt:i4>0</vt:i4>
      </vt:variant>
      <vt:variant>
        <vt:i4>5</vt:i4>
      </vt:variant>
      <vt:variant>
        <vt:lpwstr/>
      </vt:variant>
      <vt:variant>
        <vt:lpwstr>_Toc172199426</vt:lpwstr>
      </vt:variant>
      <vt:variant>
        <vt:i4>1703998</vt:i4>
      </vt:variant>
      <vt:variant>
        <vt:i4>104</vt:i4>
      </vt:variant>
      <vt:variant>
        <vt:i4>0</vt:i4>
      </vt:variant>
      <vt:variant>
        <vt:i4>5</vt:i4>
      </vt:variant>
      <vt:variant>
        <vt:lpwstr/>
      </vt:variant>
      <vt:variant>
        <vt:lpwstr>_Toc172199425</vt:lpwstr>
      </vt:variant>
      <vt:variant>
        <vt:i4>1703998</vt:i4>
      </vt:variant>
      <vt:variant>
        <vt:i4>98</vt:i4>
      </vt:variant>
      <vt:variant>
        <vt:i4>0</vt:i4>
      </vt:variant>
      <vt:variant>
        <vt:i4>5</vt:i4>
      </vt:variant>
      <vt:variant>
        <vt:lpwstr/>
      </vt:variant>
      <vt:variant>
        <vt:lpwstr>_Toc172199424</vt:lpwstr>
      </vt:variant>
      <vt:variant>
        <vt:i4>1703998</vt:i4>
      </vt:variant>
      <vt:variant>
        <vt:i4>92</vt:i4>
      </vt:variant>
      <vt:variant>
        <vt:i4>0</vt:i4>
      </vt:variant>
      <vt:variant>
        <vt:i4>5</vt:i4>
      </vt:variant>
      <vt:variant>
        <vt:lpwstr/>
      </vt:variant>
      <vt:variant>
        <vt:lpwstr>_Toc172199423</vt:lpwstr>
      </vt:variant>
      <vt:variant>
        <vt:i4>1703998</vt:i4>
      </vt:variant>
      <vt:variant>
        <vt:i4>86</vt:i4>
      </vt:variant>
      <vt:variant>
        <vt:i4>0</vt:i4>
      </vt:variant>
      <vt:variant>
        <vt:i4>5</vt:i4>
      </vt:variant>
      <vt:variant>
        <vt:lpwstr/>
      </vt:variant>
      <vt:variant>
        <vt:lpwstr>_Toc172199422</vt:lpwstr>
      </vt:variant>
      <vt:variant>
        <vt:i4>1703998</vt:i4>
      </vt:variant>
      <vt:variant>
        <vt:i4>80</vt:i4>
      </vt:variant>
      <vt:variant>
        <vt:i4>0</vt:i4>
      </vt:variant>
      <vt:variant>
        <vt:i4>5</vt:i4>
      </vt:variant>
      <vt:variant>
        <vt:lpwstr/>
      </vt:variant>
      <vt:variant>
        <vt:lpwstr>_Toc172199421</vt:lpwstr>
      </vt:variant>
      <vt:variant>
        <vt:i4>1703998</vt:i4>
      </vt:variant>
      <vt:variant>
        <vt:i4>74</vt:i4>
      </vt:variant>
      <vt:variant>
        <vt:i4>0</vt:i4>
      </vt:variant>
      <vt:variant>
        <vt:i4>5</vt:i4>
      </vt:variant>
      <vt:variant>
        <vt:lpwstr/>
      </vt:variant>
      <vt:variant>
        <vt:lpwstr>_Toc172199420</vt:lpwstr>
      </vt:variant>
      <vt:variant>
        <vt:i4>1638462</vt:i4>
      </vt:variant>
      <vt:variant>
        <vt:i4>68</vt:i4>
      </vt:variant>
      <vt:variant>
        <vt:i4>0</vt:i4>
      </vt:variant>
      <vt:variant>
        <vt:i4>5</vt:i4>
      </vt:variant>
      <vt:variant>
        <vt:lpwstr/>
      </vt:variant>
      <vt:variant>
        <vt:lpwstr>_Toc172199419</vt:lpwstr>
      </vt:variant>
      <vt:variant>
        <vt:i4>1638462</vt:i4>
      </vt:variant>
      <vt:variant>
        <vt:i4>62</vt:i4>
      </vt:variant>
      <vt:variant>
        <vt:i4>0</vt:i4>
      </vt:variant>
      <vt:variant>
        <vt:i4>5</vt:i4>
      </vt:variant>
      <vt:variant>
        <vt:lpwstr/>
      </vt:variant>
      <vt:variant>
        <vt:lpwstr>_Toc172199418</vt:lpwstr>
      </vt:variant>
      <vt:variant>
        <vt:i4>1638462</vt:i4>
      </vt:variant>
      <vt:variant>
        <vt:i4>56</vt:i4>
      </vt:variant>
      <vt:variant>
        <vt:i4>0</vt:i4>
      </vt:variant>
      <vt:variant>
        <vt:i4>5</vt:i4>
      </vt:variant>
      <vt:variant>
        <vt:lpwstr/>
      </vt:variant>
      <vt:variant>
        <vt:lpwstr>_Toc172199417</vt:lpwstr>
      </vt:variant>
      <vt:variant>
        <vt:i4>1638462</vt:i4>
      </vt:variant>
      <vt:variant>
        <vt:i4>50</vt:i4>
      </vt:variant>
      <vt:variant>
        <vt:i4>0</vt:i4>
      </vt:variant>
      <vt:variant>
        <vt:i4>5</vt:i4>
      </vt:variant>
      <vt:variant>
        <vt:lpwstr/>
      </vt:variant>
      <vt:variant>
        <vt:lpwstr>_Toc172199416</vt:lpwstr>
      </vt:variant>
      <vt:variant>
        <vt:i4>1638462</vt:i4>
      </vt:variant>
      <vt:variant>
        <vt:i4>44</vt:i4>
      </vt:variant>
      <vt:variant>
        <vt:i4>0</vt:i4>
      </vt:variant>
      <vt:variant>
        <vt:i4>5</vt:i4>
      </vt:variant>
      <vt:variant>
        <vt:lpwstr/>
      </vt:variant>
      <vt:variant>
        <vt:lpwstr>_Toc172199415</vt:lpwstr>
      </vt:variant>
      <vt:variant>
        <vt:i4>1638462</vt:i4>
      </vt:variant>
      <vt:variant>
        <vt:i4>38</vt:i4>
      </vt:variant>
      <vt:variant>
        <vt:i4>0</vt:i4>
      </vt:variant>
      <vt:variant>
        <vt:i4>5</vt:i4>
      </vt:variant>
      <vt:variant>
        <vt:lpwstr/>
      </vt:variant>
      <vt:variant>
        <vt:lpwstr>_Toc172199414</vt:lpwstr>
      </vt:variant>
      <vt:variant>
        <vt:i4>1638462</vt:i4>
      </vt:variant>
      <vt:variant>
        <vt:i4>32</vt:i4>
      </vt:variant>
      <vt:variant>
        <vt:i4>0</vt:i4>
      </vt:variant>
      <vt:variant>
        <vt:i4>5</vt:i4>
      </vt:variant>
      <vt:variant>
        <vt:lpwstr/>
      </vt:variant>
      <vt:variant>
        <vt:lpwstr>_Toc172199413</vt:lpwstr>
      </vt:variant>
      <vt:variant>
        <vt:i4>1638462</vt:i4>
      </vt:variant>
      <vt:variant>
        <vt:i4>26</vt:i4>
      </vt:variant>
      <vt:variant>
        <vt:i4>0</vt:i4>
      </vt:variant>
      <vt:variant>
        <vt:i4>5</vt:i4>
      </vt:variant>
      <vt:variant>
        <vt:lpwstr/>
      </vt:variant>
      <vt:variant>
        <vt:lpwstr>_Toc172199412</vt:lpwstr>
      </vt:variant>
      <vt:variant>
        <vt:i4>1638462</vt:i4>
      </vt:variant>
      <vt:variant>
        <vt:i4>20</vt:i4>
      </vt:variant>
      <vt:variant>
        <vt:i4>0</vt:i4>
      </vt:variant>
      <vt:variant>
        <vt:i4>5</vt:i4>
      </vt:variant>
      <vt:variant>
        <vt:lpwstr/>
      </vt:variant>
      <vt:variant>
        <vt:lpwstr>_Toc172199411</vt:lpwstr>
      </vt:variant>
      <vt:variant>
        <vt:i4>1638462</vt:i4>
      </vt:variant>
      <vt:variant>
        <vt:i4>14</vt:i4>
      </vt:variant>
      <vt:variant>
        <vt:i4>0</vt:i4>
      </vt:variant>
      <vt:variant>
        <vt:i4>5</vt:i4>
      </vt:variant>
      <vt:variant>
        <vt:lpwstr/>
      </vt:variant>
      <vt:variant>
        <vt:lpwstr>_Toc172199410</vt:lpwstr>
      </vt:variant>
      <vt:variant>
        <vt:i4>1572926</vt:i4>
      </vt:variant>
      <vt:variant>
        <vt:i4>8</vt:i4>
      </vt:variant>
      <vt:variant>
        <vt:i4>0</vt:i4>
      </vt:variant>
      <vt:variant>
        <vt:i4>5</vt:i4>
      </vt:variant>
      <vt:variant>
        <vt:lpwstr/>
      </vt:variant>
      <vt:variant>
        <vt:lpwstr>_Toc172199409</vt:lpwstr>
      </vt:variant>
      <vt:variant>
        <vt:i4>1572926</vt:i4>
      </vt:variant>
      <vt:variant>
        <vt:i4>2</vt:i4>
      </vt:variant>
      <vt:variant>
        <vt:i4>0</vt:i4>
      </vt:variant>
      <vt:variant>
        <vt:i4>5</vt:i4>
      </vt:variant>
      <vt:variant>
        <vt:lpwstr/>
      </vt:variant>
      <vt:variant>
        <vt:lpwstr>_Toc172199408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Gmina Miasta Gdyni</dc:title>
  <dc:subject/>
  <dc:creator>Danuta Łabiak</dc:creator>
  <cp:keywords/>
  <dc:description/>
  <cp:lastModifiedBy>Marlena Radziun</cp:lastModifiedBy>
  <cp:revision>11</cp:revision>
  <cp:lastPrinted>2025-03-03T11:05:00Z</cp:lastPrinted>
  <dcterms:created xsi:type="dcterms:W3CDTF">2025-03-03T11:08:00Z</dcterms:created>
  <dcterms:modified xsi:type="dcterms:W3CDTF">2025-04-15T07:14:00Z</dcterms:modified>
</cp:coreProperties>
</file>