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7F4D" w14:textId="77777777" w:rsidR="00C0100F" w:rsidRDefault="00C0100F" w:rsidP="00D0248B">
      <w:pPr>
        <w:tabs>
          <w:tab w:val="left" w:pos="900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02DE74FC" w14:textId="77777777" w:rsidR="00C0100F" w:rsidRDefault="00C0100F" w:rsidP="00D0248B">
      <w:pPr>
        <w:tabs>
          <w:tab w:val="left" w:pos="90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2B3A8A04" w14:textId="77777777" w:rsidR="00C0100F" w:rsidRPr="00D0248B" w:rsidRDefault="00C0100F" w:rsidP="00D0248B">
      <w:pPr>
        <w:spacing w:line="360" w:lineRule="auto"/>
        <w:jc w:val="center"/>
        <w:rPr>
          <w:rFonts w:ascii="Calibri" w:hAnsi="Calibri" w:cs="Calibri"/>
        </w:rPr>
      </w:pPr>
      <w:r w:rsidRPr="00D0248B">
        <w:rPr>
          <w:rFonts w:ascii="Calibri" w:hAnsi="Calibri" w:cs="Calibri"/>
        </w:rPr>
        <w:t>Zamawiający:</w:t>
      </w:r>
    </w:p>
    <w:p w14:paraId="7FCD8435" w14:textId="77777777" w:rsidR="00C0100F" w:rsidRPr="00D0248B" w:rsidRDefault="00C0100F" w:rsidP="00D0248B">
      <w:pPr>
        <w:spacing w:before="120" w:after="120" w:line="360" w:lineRule="auto"/>
        <w:jc w:val="center"/>
        <w:rPr>
          <w:rFonts w:ascii="Calibri" w:hAnsi="Calibri" w:cs="Calibri"/>
        </w:rPr>
      </w:pPr>
      <w:r w:rsidRPr="00D0248B">
        <w:rPr>
          <w:rFonts w:ascii="Calibri" w:hAnsi="Calibri" w:cs="Calibri"/>
        </w:rPr>
        <w:t>CENTRUM PROJEKTÓW POLSKA CYFROWA</w:t>
      </w:r>
      <w:r w:rsidRPr="00D0248B">
        <w:rPr>
          <w:rFonts w:ascii="Calibri" w:hAnsi="Calibri" w:cs="Calibri"/>
        </w:rPr>
        <w:br/>
        <w:t>UL. SPOKOJNA 13A, 01-044 WARSZAWA</w:t>
      </w:r>
    </w:p>
    <w:p w14:paraId="0A55E469" w14:textId="77777777" w:rsidR="00C0100F" w:rsidRPr="00D0248B" w:rsidRDefault="00666310" w:rsidP="00D0248B">
      <w:pPr>
        <w:spacing w:before="120" w:after="120" w:line="360" w:lineRule="auto"/>
        <w:jc w:val="center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bCs/>
        </w:rPr>
        <w:t>(</w:t>
      </w:r>
      <w:r w:rsidR="00C0100F" w:rsidRPr="00D0248B">
        <w:rPr>
          <w:rFonts w:ascii="Calibri" w:hAnsi="Calibri" w:cs="Calibri"/>
          <w:bCs/>
        </w:rPr>
        <w:t>„CPPC”)</w:t>
      </w:r>
      <w:r w:rsidR="00C0100F" w:rsidRPr="00D0248B">
        <w:rPr>
          <w:rFonts w:ascii="Calibri" w:hAnsi="Calibri" w:cs="Calibri"/>
        </w:rPr>
        <w:br/>
      </w:r>
    </w:p>
    <w:p w14:paraId="1C284D10" w14:textId="70EB12E5" w:rsidR="00A66549" w:rsidRPr="00D0248B" w:rsidRDefault="00C0100F" w:rsidP="00D0248B">
      <w:pPr>
        <w:spacing w:before="120" w:after="120" w:line="360" w:lineRule="auto"/>
        <w:jc w:val="right"/>
        <w:rPr>
          <w:rFonts w:ascii="Calibri" w:hAnsi="Calibri" w:cs="Calibri"/>
          <w:color w:val="FF0000"/>
          <w:u w:val="single"/>
        </w:rPr>
      </w:pPr>
      <w:r w:rsidRPr="00D0248B">
        <w:rPr>
          <w:rFonts w:ascii="Calibri" w:hAnsi="Calibri" w:cs="Calibri"/>
          <w:color w:val="000000"/>
        </w:rPr>
        <w:t xml:space="preserve">Numer postępowania: </w:t>
      </w:r>
      <w:r w:rsidR="00400A9A" w:rsidRPr="00D0248B">
        <w:rPr>
          <w:rFonts w:ascii="Calibri" w:hAnsi="Calibri" w:cs="Calibri"/>
          <w:color w:val="000000"/>
          <w:u w:val="single"/>
        </w:rPr>
        <w:t>ZP/</w:t>
      </w:r>
      <w:r w:rsidR="00C33028" w:rsidRPr="00D0248B">
        <w:rPr>
          <w:rFonts w:ascii="Calibri" w:hAnsi="Calibri" w:cs="Calibri"/>
          <w:color w:val="000000"/>
          <w:u w:val="single"/>
        </w:rPr>
        <w:t>1</w:t>
      </w:r>
      <w:r w:rsidR="00A451CE" w:rsidRPr="00D0248B">
        <w:rPr>
          <w:rFonts w:ascii="Calibri" w:hAnsi="Calibri" w:cs="Calibri"/>
          <w:color w:val="000000"/>
          <w:u w:val="single"/>
        </w:rPr>
        <w:t>7</w:t>
      </w:r>
      <w:r w:rsidR="00400A9A" w:rsidRPr="00D0248B">
        <w:rPr>
          <w:rFonts w:ascii="Calibri" w:hAnsi="Calibri" w:cs="Calibri"/>
          <w:color w:val="000000"/>
          <w:u w:val="single"/>
        </w:rPr>
        <w:t>/202</w:t>
      </w:r>
      <w:r w:rsidR="00D47E86" w:rsidRPr="00D0248B">
        <w:rPr>
          <w:rFonts w:ascii="Calibri" w:hAnsi="Calibri" w:cs="Calibri"/>
          <w:color w:val="000000"/>
          <w:u w:val="single"/>
        </w:rPr>
        <w:t>4</w:t>
      </w:r>
      <w:r w:rsidR="00400A9A" w:rsidRPr="00D0248B">
        <w:rPr>
          <w:rFonts w:ascii="Calibri" w:hAnsi="Calibri" w:cs="Calibri"/>
          <w:color w:val="000000"/>
          <w:u w:val="single"/>
        </w:rPr>
        <w:t>/</w:t>
      </w:r>
      <w:r w:rsidR="00A451CE" w:rsidRPr="00D0248B">
        <w:rPr>
          <w:rFonts w:ascii="Calibri" w:hAnsi="Calibri" w:cs="Calibri"/>
          <w:color w:val="000000"/>
          <w:u w:val="single"/>
        </w:rPr>
        <w:t>AO</w:t>
      </w:r>
    </w:p>
    <w:p w14:paraId="51212C23" w14:textId="77777777" w:rsidR="009E5B88" w:rsidRPr="00D0248B" w:rsidRDefault="009E5B88" w:rsidP="00D0248B">
      <w:pPr>
        <w:spacing w:before="120" w:after="120" w:line="360" w:lineRule="auto"/>
        <w:rPr>
          <w:rFonts w:ascii="Calibri" w:hAnsi="Calibri" w:cs="Calibri"/>
          <w:bCs/>
        </w:rPr>
      </w:pPr>
    </w:p>
    <w:p w14:paraId="00A725F1" w14:textId="77777777" w:rsidR="00A66549" w:rsidRPr="00D0248B" w:rsidRDefault="00214CF5" w:rsidP="00D0248B">
      <w:pPr>
        <w:tabs>
          <w:tab w:val="left" w:pos="7045"/>
          <w:tab w:val="left" w:pos="7902"/>
        </w:tabs>
        <w:spacing w:before="120" w:after="120" w:line="360" w:lineRule="auto"/>
        <w:ind w:firstLine="426"/>
        <w:rPr>
          <w:rFonts w:ascii="Calibri" w:hAnsi="Calibri" w:cs="Calibri"/>
          <w:bCs/>
        </w:rPr>
      </w:pPr>
      <w:r w:rsidRPr="00D0248B">
        <w:rPr>
          <w:rFonts w:ascii="Calibri" w:hAnsi="Calibri" w:cs="Calibri"/>
          <w:bCs/>
        </w:rPr>
        <w:t xml:space="preserve">                  </w:t>
      </w:r>
      <w:r w:rsidR="00A66549" w:rsidRPr="00D0248B">
        <w:rPr>
          <w:rFonts w:ascii="Calibri" w:hAnsi="Calibri" w:cs="Calibri"/>
          <w:bCs/>
        </w:rPr>
        <w:t>Zatwierdził:</w:t>
      </w:r>
    </w:p>
    <w:p w14:paraId="27673F42" w14:textId="77777777" w:rsidR="00A66549" w:rsidRPr="00D0248B" w:rsidRDefault="00214CF5" w:rsidP="00D0248B">
      <w:pPr>
        <w:spacing w:line="360" w:lineRule="auto"/>
        <w:ind w:left="708" w:hanging="282"/>
        <w:rPr>
          <w:rFonts w:ascii="Calibri" w:hAnsi="Calibri" w:cs="Calibri"/>
          <w:color w:val="FFFFFF"/>
        </w:rPr>
      </w:pPr>
      <w:r w:rsidRPr="00D0248B">
        <w:rPr>
          <w:rFonts w:ascii="Calibri" w:eastAsia="Calibri" w:hAnsi="Calibri" w:cs="Calibri"/>
          <w:bCs/>
          <w:color w:val="000000"/>
        </w:rPr>
        <w:t xml:space="preserve">                     </w:t>
      </w:r>
      <w:r w:rsidR="00A66549" w:rsidRPr="00D0248B">
        <w:rPr>
          <w:rFonts w:ascii="Calibri" w:eastAsia="Calibri" w:hAnsi="Calibri" w:cs="Calibri"/>
          <w:bCs/>
          <w:color w:val="000000"/>
        </w:rPr>
        <w:t>Dyrektor</w:t>
      </w:r>
    </w:p>
    <w:p w14:paraId="3EF27D00" w14:textId="77777777" w:rsidR="00A66549" w:rsidRPr="00D0248B" w:rsidRDefault="00A66549" w:rsidP="00D0248B">
      <w:pPr>
        <w:spacing w:line="360" w:lineRule="auto"/>
        <w:ind w:left="709" w:hanging="282"/>
        <w:rPr>
          <w:rFonts w:ascii="Calibri" w:hAnsi="Calibri" w:cs="Calibri"/>
          <w:bCs/>
          <w:color w:val="FFFFFF"/>
        </w:rPr>
      </w:pPr>
      <w:r w:rsidRPr="00D0248B">
        <w:rPr>
          <w:rFonts w:ascii="Calibri" w:eastAsia="Calibri" w:hAnsi="Calibri" w:cs="Calibri"/>
          <w:bCs/>
          <w:color w:val="000000"/>
        </w:rPr>
        <w:t>Centrum Projektów Polska Cyfrowa</w:t>
      </w:r>
    </w:p>
    <w:p w14:paraId="77B24CEA" w14:textId="77777777" w:rsidR="00C0100F" w:rsidRPr="00D0248B" w:rsidRDefault="00C0100F" w:rsidP="00D0248B">
      <w:pPr>
        <w:spacing w:before="120" w:after="120" w:line="360" w:lineRule="auto"/>
        <w:rPr>
          <w:rFonts w:ascii="Calibri" w:hAnsi="Calibri" w:cs="Calibri"/>
          <w:b/>
          <w:color w:val="000000"/>
        </w:rPr>
      </w:pPr>
    </w:p>
    <w:p w14:paraId="0E3DA259" w14:textId="77777777" w:rsidR="00C0100F" w:rsidRPr="00D0248B" w:rsidRDefault="00C0100F" w:rsidP="00D0248B">
      <w:pPr>
        <w:spacing w:line="360" w:lineRule="auto"/>
        <w:rPr>
          <w:rFonts w:ascii="Calibri" w:hAnsi="Calibri" w:cs="Calibri"/>
        </w:rPr>
      </w:pPr>
    </w:p>
    <w:p w14:paraId="6D89F530" w14:textId="77777777" w:rsidR="00C0100F" w:rsidRPr="00D0248B" w:rsidRDefault="00C0100F" w:rsidP="00D0248B">
      <w:pPr>
        <w:pStyle w:val="Tytu"/>
        <w:spacing w:line="360" w:lineRule="auto"/>
        <w:rPr>
          <w:rFonts w:ascii="Calibri" w:hAnsi="Calibri" w:cs="Calibri"/>
          <w:szCs w:val="24"/>
        </w:rPr>
      </w:pPr>
      <w:r w:rsidRPr="00D0248B">
        <w:rPr>
          <w:rFonts w:ascii="Calibri" w:hAnsi="Calibri" w:cs="Calibri"/>
          <w:szCs w:val="24"/>
        </w:rPr>
        <w:t>SPECYFIKACJA WARUNKÓW ZAMÓWIENIA</w:t>
      </w:r>
    </w:p>
    <w:p w14:paraId="60902FDE" w14:textId="77777777" w:rsidR="00C0100F" w:rsidRPr="00D0248B" w:rsidRDefault="00C0100F" w:rsidP="00D0248B">
      <w:pPr>
        <w:pStyle w:val="Tytu"/>
        <w:spacing w:line="360" w:lineRule="auto"/>
        <w:rPr>
          <w:rFonts w:ascii="Calibri" w:hAnsi="Calibri" w:cs="Calibri"/>
          <w:szCs w:val="24"/>
        </w:rPr>
      </w:pPr>
      <w:r w:rsidRPr="00D0248B">
        <w:rPr>
          <w:rFonts w:ascii="Calibri" w:hAnsi="Calibri" w:cs="Calibri"/>
          <w:szCs w:val="24"/>
        </w:rPr>
        <w:t>(SWZ)</w:t>
      </w:r>
    </w:p>
    <w:p w14:paraId="16893430" w14:textId="77777777" w:rsidR="00C0100F" w:rsidRPr="00D0248B" w:rsidRDefault="00C0100F" w:rsidP="00D0248B">
      <w:pPr>
        <w:pStyle w:val="Tytu"/>
        <w:spacing w:line="360" w:lineRule="auto"/>
        <w:rPr>
          <w:bCs/>
        </w:rPr>
      </w:pPr>
    </w:p>
    <w:p w14:paraId="28A3D56E" w14:textId="77777777" w:rsidR="00C0100F" w:rsidRPr="00D0248B" w:rsidRDefault="00C0100F" w:rsidP="00D0248B">
      <w:pPr>
        <w:spacing w:line="360" w:lineRule="auto"/>
        <w:rPr>
          <w:rFonts w:ascii="Calibri" w:hAnsi="Calibri" w:cs="Calibri"/>
          <w:b/>
          <w:bCs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080"/>
      </w:tblGrid>
      <w:tr w:rsidR="00C0100F" w:rsidRPr="00D0248B" w14:paraId="784A7303" w14:textId="77777777" w:rsidTr="00400A9A">
        <w:trPr>
          <w:trHeight w:val="1764"/>
        </w:trPr>
        <w:tc>
          <w:tcPr>
            <w:tcW w:w="1418" w:type="dxa"/>
          </w:tcPr>
          <w:p w14:paraId="303F9515" w14:textId="77777777" w:rsidR="00C0100F" w:rsidRPr="00D0248B" w:rsidRDefault="00C0100F" w:rsidP="00D0248B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0248B">
              <w:rPr>
                <w:rFonts w:ascii="Calibri" w:hAnsi="Calibri" w:cs="Calibri"/>
                <w:b/>
                <w:bCs/>
              </w:rPr>
              <w:t>Dotyczy:</w:t>
            </w:r>
          </w:p>
          <w:p w14:paraId="12472258" w14:textId="77777777" w:rsidR="00C0100F" w:rsidRPr="00D0248B" w:rsidRDefault="00C0100F" w:rsidP="00D0248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4DFD4A08" w14:textId="77777777" w:rsidR="00C0100F" w:rsidRPr="00D0248B" w:rsidRDefault="00C0100F" w:rsidP="00D0248B">
            <w:pPr>
              <w:spacing w:line="360" w:lineRule="auto"/>
              <w:ind w:right="567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</w:tcPr>
          <w:p w14:paraId="090DFA5D" w14:textId="77777777" w:rsidR="00C0100F" w:rsidRPr="00D0248B" w:rsidRDefault="00211116" w:rsidP="00D0248B">
            <w:pPr>
              <w:pStyle w:val="Tekstpodstawowywcity"/>
              <w:spacing w:line="360" w:lineRule="auto"/>
              <w:ind w:left="0" w:firstLine="0"/>
              <w:rPr>
                <w:rFonts w:ascii="Calibri" w:hAnsi="Calibri" w:cs="Calibri"/>
                <w:b/>
                <w:bCs/>
                <w:iCs/>
                <w:szCs w:val="24"/>
                <w:lang w:val="pl-PL"/>
              </w:rPr>
            </w:pPr>
            <w:bookmarkStart w:id="0" w:name="_Hlk183594931"/>
            <w:r w:rsidRPr="00D0248B">
              <w:rPr>
                <w:rFonts w:ascii="Calibri" w:hAnsi="Calibri" w:cs="Calibri"/>
                <w:b/>
                <w:bCs/>
                <w:szCs w:val="24"/>
              </w:rPr>
              <w:t>Świadczenie usługi eksperckiej polegającej na merytorycznym opracowaniu materiałów na potrzeby szkolenia stacjonarnego pn. „Metody pracy trenerskiej w odniesieniu do idei KRC (podstawy)” oraz materiałów uzupełniających szkolenie stacjonarne możliwych do zamieszczenia na platformie e-learningowej, w ramach projektu „Kluby Rozwoju Cyfrowego – projekt wspierający (KRC Wsparcie)</w:t>
            </w:r>
            <w:bookmarkEnd w:id="0"/>
          </w:p>
        </w:tc>
      </w:tr>
    </w:tbl>
    <w:p w14:paraId="5B2B20E4" w14:textId="77777777" w:rsidR="009376D1" w:rsidRPr="00D0248B" w:rsidRDefault="009376D1" w:rsidP="00D0248B">
      <w:pPr>
        <w:spacing w:line="360" w:lineRule="auto"/>
        <w:rPr>
          <w:rFonts w:ascii="Calibri" w:hAnsi="Calibri" w:cs="Calibri"/>
        </w:rPr>
      </w:pPr>
    </w:p>
    <w:p w14:paraId="2099ACC3" w14:textId="6917A664" w:rsidR="00D47E86" w:rsidRPr="00D0248B" w:rsidRDefault="00D47E86" w:rsidP="00D0248B">
      <w:pPr>
        <w:spacing w:line="360" w:lineRule="auto"/>
        <w:jc w:val="center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Warszawa, </w:t>
      </w:r>
      <w:r w:rsidR="00BA0620">
        <w:rPr>
          <w:rFonts w:ascii="Calibri" w:hAnsi="Calibri" w:cs="Calibri"/>
        </w:rPr>
        <w:t>grudzień</w:t>
      </w:r>
      <w:r w:rsidR="00B52828" w:rsidRPr="00D0248B">
        <w:rPr>
          <w:rFonts w:ascii="Calibri" w:hAnsi="Calibri" w:cs="Calibri"/>
        </w:rPr>
        <w:t xml:space="preserve"> </w:t>
      </w:r>
      <w:r w:rsidRPr="00D0248B">
        <w:rPr>
          <w:rFonts w:ascii="Calibri" w:hAnsi="Calibri" w:cs="Calibri"/>
        </w:rPr>
        <w:t>2024 r.</w:t>
      </w:r>
    </w:p>
    <w:p w14:paraId="428577D3" w14:textId="77777777" w:rsidR="00565200" w:rsidRPr="00D0248B" w:rsidRDefault="00565200" w:rsidP="00D0248B">
      <w:pPr>
        <w:pageBreakBefore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lastRenderedPageBreak/>
        <w:t xml:space="preserve">Zamawiający zaprasza do udziału w postępowaniu prowadzonym w trybie </w:t>
      </w:r>
      <w:r w:rsidR="00950958" w:rsidRPr="00D0248B">
        <w:rPr>
          <w:rFonts w:ascii="Calibri" w:hAnsi="Calibri" w:cs="Calibri"/>
        </w:rPr>
        <w:t>podstawowym</w:t>
      </w:r>
      <w:r w:rsidR="003E14EC" w:rsidRPr="00D0248B">
        <w:rPr>
          <w:rFonts w:ascii="Calibri" w:hAnsi="Calibri" w:cs="Calibri"/>
        </w:rPr>
        <w:t xml:space="preserve"> bez negocjacji</w:t>
      </w:r>
      <w:r w:rsidRPr="00D0248B">
        <w:rPr>
          <w:rFonts w:ascii="Calibri" w:hAnsi="Calibri" w:cs="Calibri"/>
        </w:rPr>
        <w:t xml:space="preserve"> pn</w:t>
      </w:r>
      <w:r w:rsidRPr="00D0248B">
        <w:rPr>
          <w:rFonts w:ascii="Calibri" w:hAnsi="Calibri" w:cs="Calibri"/>
          <w:bCs/>
        </w:rPr>
        <w:t xml:space="preserve">.: </w:t>
      </w:r>
      <w:r w:rsidR="00506A8E" w:rsidRPr="00D0248B">
        <w:rPr>
          <w:rFonts w:ascii="Calibri" w:hAnsi="Calibri" w:cs="Calibri"/>
        </w:rPr>
        <w:t>„</w:t>
      </w:r>
      <w:r w:rsidR="00211116" w:rsidRPr="00D0248B">
        <w:rPr>
          <w:rFonts w:ascii="Calibri" w:hAnsi="Calibri" w:cs="Calibri"/>
          <w:bCs/>
        </w:rPr>
        <w:t>Świadczenie usługi eksperckiej polegającej na merytorycznym opracowaniu materiałów na potrzeby szkolenia stacjonarnego pn. „Metody pracy trenerskiej w odniesieniu do idei KRC (podstawy)” oraz materiałów uzupełniających szkolenie stacjonarne możliwych do zamieszczenia na platformie e-learningowej, w ramach projektu „Kluby Rozwoju Cyfrowego – projekt wspierający (KRC Wsparcie)</w:t>
      </w:r>
      <w:r w:rsidR="00506A8E" w:rsidRPr="00D0248B">
        <w:rPr>
          <w:rFonts w:ascii="Calibri" w:hAnsi="Calibri" w:cs="Calibri"/>
          <w:color w:val="000000"/>
          <w:lang w:eastAsia="pl-PL"/>
        </w:rPr>
        <w:t xml:space="preserve">” </w:t>
      </w:r>
      <w:r w:rsidRPr="00D0248B">
        <w:rPr>
          <w:rFonts w:ascii="Calibri" w:hAnsi="Calibri" w:cs="Calibri"/>
        </w:rPr>
        <w:t>zgodnie z wymaganiami określonymi w niniejszej Specyfikacji Warun</w:t>
      </w:r>
      <w:r w:rsidR="00506A8E" w:rsidRPr="00D0248B">
        <w:rPr>
          <w:rFonts w:ascii="Calibri" w:hAnsi="Calibri" w:cs="Calibri"/>
        </w:rPr>
        <w:t xml:space="preserve">ków </w:t>
      </w:r>
      <w:r w:rsidRPr="00D0248B">
        <w:rPr>
          <w:rFonts w:ascii="Calibri" w:hAnsi="Calibri" w:cs="Calibri"/>
        </w:rPr>
        <w:t>Zamówienia, zwanej dalej SWZ.</w:t>
      </w:r>
    </w:p>
    <w:p w14:paraId="1552C255" w14:textId="77777777" w:rsidR="00565200" w:rsidRPr="00D0248B" w:rsidRDefault="00565200" w:rsidP="00D0248B">
      <w:pPr>
        <w:spacing w:line="360" w:lineRule="auto"/>
        <w:rPr>
          <w:rFonts w:ascii="Calibri" w:hAnsi="Calibri" w:cs="Calibri"/>
        </w:rPr>
      </w:pPr>
    </w:p>
    <w:p w14:paraId="22F5E0D7" w14:textId="77777777" w:rsidR="00565200" w:rsidRPr="00D0248B" w:rsidRDefault="00565200" w:rsidP="00D0248B">
      <w:pPr>
        <w:pStyle w:val="Nagwek2"/>
        <w:numPr>
          <w:ilvl w:val="0"/>
          <w:numId w:val="39"/>
        </w:numPr>
        <w:spacing w:line="360" w:lineRule="auto"/>
      </w:pPr>
      <w:r w:rsidRPr="00D0248B">
        <w:t>INFORMACJE OGÓLNE</w:t>
      </w:r>
    </w:p>
    <w:p w14:paraId="4DBF6728" w14:textId="768F0138" w:rsidR="00F122F4" w:rsidRPr="00D0248B" w:rsidRDefault="00F122F4" w:rsidP="00D0248B">
      <w:pPr>
        <w:pStyle w:val="BodyText21"/>
        <w:widowControl/>
        <w:numPr>
          <w:ilvl w:val="0"/>
          <w:numId w:val="1"/>
        </w:numPr>
        <w:suppressAutoHyphens w:val="0"/>
        <w:overflowPunct w:val="0"/>
        <w:autoSpaceDE w:val="0"/>
        <w:jc w:val="left"/>
        <w:textAlignment w:val="baseline"/>
        <w:rPr>
          <w:rFonts w:ascii="Calibri" w:hAnsi="Calibri" w:cs="Calibri"/>
          <w:b w:val="0"/>
          <w:bCs w:val="0"/>
        </w:rPr>
      </w:pPr>
      <w:r w:rsidRPr="00D0248B">
        <w:rPr>
          <w:rFonts w:ascii="Calibri" w:hAnsi="Calibri" w:cs="Calibri"/>
          <w:b w:val="0"/>
          <w:bCs w:val="0"/>
        </w:rPr>
        <w:t xml:space="preserve">Do udzielenia przedmiotowego zamówienia stosuje się przepisy </w:t>
      </w:r>
      <w:r w:rsidR="0049759E" w:rsidRPr="00D0248B">
        <w:rPr>
          <w:rFonts w:ascii="Calibri" w:hAnsi="Calibri" w:cs="Calibri"/>
          <w:b w:val="0"/>
          <w:bCs w:val="0"/>
        </w:rPr>
        <w:t>ustawy z dnia 11 września 2019 r. – Prawo zamówień publicznych (</w:t>
      </w:r>
      <w:r w:rsidR="00B52828" w:rsidRPr="00D0248B">
        <w:rPr>
          <w:rFonts w:ascii="Calibri" w:hAnsi="Calibri" w:cs="Calibri"/>
          <w:b w:val="0"/>
          <w:bCs w:val="0"/>
        </w:rPr>
        <w:t>Dz. U. z 2024 r. poz. 1320 ze zm</w:t>
      </w:r>
      <w:r w:rsidR="00521E31">
        <w:rPr>
          <w:rFonts w:ascii="Calibri" w:hAnsi="Calibri" w:cs="Calibri"/>
          <w:b w:val="0"/>
          <w:bCs w:val="0"/>
        </w:rPr>
        <w:t>.</w:t>
      </w:r>
      <w:r w:rsidR="00B52828" w:rsidRPr="00D0248B">
        <w:rPr>
          <w:rFonts w:ascii="Calibri" w:hAnsi="Calibri" w:cs="Calibri"/>
          <w:b w:val="0"/>
          <w:bCs w:val="0"/>
        </w:rPr>
        <w:t>)</w:t>
      </w:r>
      <w:r w:rsidR="00B52828" w:rsidRPr="00D0248B" w:rsidDel="00B52828">
        <w:rPr>
          <w:rFonts w:ascii="Calibri" w:hAnsi="Calibri" w:cs="Calibri"/>
          <w:b w:val="0"/>
          <w:bCs w:val="0"/>
        </w:rPr>
        <w:t xml:space="preserve"> </w:t>
      </w:r>
      <w:r w:rsidRPr="00D0248B">
        <w:rPr>
          <w:rFonts w:ascii="Calibri" w:hAnsi="Calibri" w:cs="Calibri"/>
          <w:b w:val="0"/>
          <w:bCs w:val="0"/>
        </w:rPr>
        <w:t xml:space="preserve">zwanej dalej </w:t>
      </w:r>
      <w:r w:rsidR="00400A9A" w:rsidRPr="00D0248B">
        <w:rPr>
          <w:rFonts w:ascii="Calibri" w:hAnsi="Calibri" w:cs="Calibri"/>
          <w:b w:val="0"/>
          <w:bCs w:val="0"/>
        </w:rPr>
        <w:t>„</w:t>
      </w:r>
      <w:r w:rsidRPr="00D0248B">
        <w:rPr>
          <w:rFonts w:ascii="Calibri" w:hAnsi="Calibri" w:cs="Calibri"/>
          <w:b w:val="0"/>
          <w:bCs w:val="0"/>
        </w:rPr>
        <w:t xml:space="preserve">ustawą </w:t>
      </w:r>
      <w:proofErr w:type="spellStart"/>
      <w:r w:rsidRPr="00D0248B">
        <w:rPr>
          <w:rFonts w:ascii="Calibri" w:hAnsi="Calibri" w:cs="Calibri"/>
          <w:b w:val="0"/>
          <w:bCs w:val="0"/>
        </w:rPr>
        <w:t>Pzp</w:t>
      </w:r>
      <w:proofErr w:type="spellEnd"/>
      <w:r w:rsidR="00400A9A" w:rsidRPr="00D0248B">
        <w:rPr>
          <w:rFonts w:ascii="Calibri" w:hAnsi="Calibri" w:cs="Calibri"/>
          <w:b w:val="0"/>
          <w:bCs w:val="0"/>
        </w:rPr>
        <w:t>”</w:t>
      </w:r>
      <w:r w:rsidR="00231AD6" w:rsidRPr="00D0248B">
        <w:rPr>
          <w:rFonts w:ascii="Calibri" w:hAnsi="Calibri" w:cs="Calibri"/>
          <w:b w:val="0"/>
          <w:bCs w:val="0"/>
        </w:rPr>
        <w:t>,</w:t>
      </w:r>
      <w:r w:rsidRPr="00D0248B">
        <w:rPr>
          <w:rFonts w:ascii="Calibri" w:hAnsi="Calibri" w:cs="Calibri"/>
          <w:b w:val="0"/>
          <w:bCs w:val="0"/>
        </w:rPr>
        <w:t xml:space="preserve"> oraz akty wykonawcze wydane na jej podstawie </w:t>
      </w:r>
      <w:r w:rsidRPr="00D0248B">
        <w:rPr>
          <w:rFonts w:ascii="Calibri" w:hAnsi="Calibri" w:cs="Calibri"/>
          <w:b w:val="0"/>
        </w:rPr>
        <w:t>w sprawie zamówień publicznych</w:t>
      </w:r>
      <w:r w:rsidR="00565200" w:rsidRPr="00D0248B">
        <w:rPr>
          <w:rFonts w:ascii="Calibri" w:hAnsi="Calibri" w:cs="Calibri"/>
          <w:b w:val="0"/>
        </w:rPr>
        <w:t>.</w:t>
      </w:r>
    </w:p>
    <w:p w14:paraId="42E53535" w14:textId="77777777" w:rsidR="00F122F4" w:rsidRPr="00D0248B" w:rsidRDefault="00F122F4" w:rsidP="00D0248B">
      <w:pPr>
        <w:pStyle w:val="BodyText21"/>
        <w:widowControl/>
        <w:numPr>
          <w:ilvl w:val="0"/>
          <w:numId w:val="1"/>
        </w:numPr>
        <w:tabs>
          <w:tab w:val="num" w:pos="360"/>
        </w:tabs>
        <w:suppressAutoHyphens w:val="0"/>
        <w:overflowPunct w:val="0"/>
        <w:autoSpaceDE w:val="0"/>
        <w:jc w:val="left"/>
        <w:textAlignment w:val="baseline"/>
        <w:rPr>
          <w:rFonts w:ascii="Calibri" w:hAnsi="Calibri" w:cs="Calibri"/>
          <w:b w:val="0"/>
          <w:bCs w:val="0"/>
        </w:rPr>
      </w:pPr>
      <w:r w:rsidRPr="00D0248B">
        <w:rPr>
          <w:rFonts w:ascii="Calibri" w:hAnsi="Calibri" w:cs="Calibri"/>
          <w:b w:val="0"/>
          <w:bCs w:val="0"/>
        </w:rPr>
        <w:t xml:space="preserve">Do czynności podejmowanych przez zamawiającego i wykonawców w postępowaniu o udzielenie zamówienia publicznego stosuje się przepisy </w:t>
      </w:r>
      <w:r w:rsidRPr="00D0248B">
        <w:rPr>
          <w:rFonts w:ascii="Calibri" w:hAnsi="Calibri" w:cs="Calibri"/>
          <w:b w:val="0"/>
          <w:bCs w:val="0"/>
          <w:u w:val="single"/>
        </w:rPr>
        <w:t>ustawy z dnia 23 kwietnia 1964 r. –</w:t>
      </w:r>
      <w:r w:rsidR="0016572F" w:rsidRPr="00D0248B">
        <w:rPr>
          <w:rFonts w:ascii="Calibri" w:hAnsi="Calibri" w:cs="Calibri"/>
          <w:b w:val="0"/>
          <w:bCs w:val="0"/>
          <w:u w:val="single"/>
        </w:rPr>
        <w:t xml:space="preserve"> Kodeks cywilny (tj. </w:t>
      </w:r>
      <w:r w:rsidR="00895908" w:rsidRPr="00D0248B">
        <w:rPr>
          <w:rFonts w:ascii="Calibri" w:hAnsi="Calibri" w:cs="Calibri"/>
          <w:b w:val="0"/>
          <w:u w:val="single"/>
        </w:rPr>
        <w:t>Dz. U. z 202</w:t>
      </w:r>
      <w:r w:rsidR="00763BE9" w:rsidRPr="00D0248B">
        <w:rPr>
          <w:rFonts w:ascii="Calibri" w:hAnsi="Calibri" w:cs="Calibri"/>
          <w:b w:val="0"/>
          <w:u w:val="single"/>
        </w:rPr>
        <w:t>4</w:t>
      </w:r>
      <w:r w:rsidR="00895908" w:rsidRPr="00D0248B">
        <w:rPr>
          <w:rFonts w:ascii="Calibri" w:hAnsi="Calibri" w:cs="Calibri"/>
          <w:b w:val="0"/>
          <w:u w:val="single"/>
        </w:rPr>
        <w:t xml:space="preserve"> r. poz. 1</w:t>
      </w:r>
      <w:r w:rsidR="00763BE9" w:rsidRPr="00D0248B">
        <w:rPr>
          <w:rFonts w:ascii="Calibri" w:hAnsi="Calibri" w:cs="Calibri"/>
          <w:b w:val="0"/>
          <w:u w:val="single"/>
        </w:rPr>
        <w:t>061</w:t>
      </w:r>
      <w:r w:rsidRPr="00D0248B">
        <w:rPr>
          <w:rFonts w:ascii="Calibri" w:hAnsi="Calibri" w:cs="Calibri"/>
          <w:b w:val="0"/>
          <w:bCs w:val="0"/>
          <w:u w:val="single"/>
        </w:rPr>
        <w:t xml:space="preserve">), jeżeli przepisy ustawy </w:t>
      </w:r>
      <w:proofErr w:type="spellStart"/>
      <w:r w:rsidRPr="00D0248B">
        <w:rPr>
          <w:rFonts w:ascii="Calibri" w:hAnsi="Calibri" w:cs="Calibri"/>
          <w:b w:val="0"/>
          <w:bCs w:val="0"/>
          <w:u w:val="single"/>
        </w:rPr>
        <w:t>Pzp</w:t>
      </w:r>
      <w:proofErr w:type="spellEnd"/>
      <w:r w:rsidRPr="00D0248B">
        <w:rPr>
          <w:rFonts w:ascii="Calibri" w:hAnsi="Calibri" w:cs="Calibri"/>
          <w:b w:val="0"/>
          <w:bCs w:val="0"/>
          <w:u w:val="single"/>
        </w:rPr>
        <w:t xml:space="preserve"> nie stanowią inaczej</w:t>
      </w:r>
      <w:r w:rsidR="002D504F" w:rsidRPr="00D0248B">
        <w:rPr>
          <w:rFonts w:ascii="Calibri" w:hAnsi="Calibri" w:cs="Calibri"/>
          <w:b w:val="0"/>
          <w:bCs w:val="0"/>
          <w:u w:val="single"/>
        </w:rPr>
        <w:t>.</w:t>
      </w:r>
    </w:p>
    <w:p w14:paraId="6E371DA0" w14:textId="77777777" w:rsidR="00F122F4" w:rsidRPr="00D0248B" w:rsidRDefault="00F122F4" w:rsidP="00D0248B">
      <w:pPr>
        <w:pStyle w:val="BodyText21"/>
        <w:widowControl/>
        <w:numPr>
          <w:ilvl w:val="0"/>
          <w:numId w:val="1"/>
        </w:numPr>
        <w:tabs>
          <w:tab w:val="num" w:pos="360"/>
        </w:tabs>
        <w:suppressAutoHyphens w:val="0"/>
        <w:overflowPunct w:val="0"/>
        <w:autoSpaceDE w:val="0"/>
        <w:jc w:val="left"/>
        <w:textAlignment w:val="baseline"/>
        <w:rPr>
          <w:rFonts w:ascii="Calibri" w:hAnsi="Calibri" w:cs="Calibri"/>
          <w:b w:val="0"/>
          <w:bCs w:val="0"/>
        </w:rPr>
      </w:pPr>
      <w:r w:rsidRPr="00D0248B">
        <w:rPr>
          <w:rFonts w:ascii="Calibri" w:hAnsi="Calibri" w:cs="Calibri"/>
          <w:b w:val="0"/>
          <w:bCs w:val="0"/>
        </w:rPr>
        <w:t xml:space="preserve">Postępowanie o udzielenie zamówienia publicznego prowadzi się w języku polskim (art. 20 ust. 2 ustawy </w:t>
      </w:r>
      <w:proofErr w:type="spellStart"/>
      <w:r w:rsidRPr="00D0248B">
        <w:rPr>
          <w:rFonts w:ascii="Calibri" w:hAnsi="Calibri" w:cs="Calibri"/>
          <w:b w:val="0"/>
          <w:bCs w:val="0"/>
        </w:rPr>
        <w:t>Pzp</w:t>
      </w:r>
      <w:proofErr w:type="spellEnd"/>
      <w:r w:rsidRPr="00D0248B">
        <w:rPr>
          <w:rFonts w:ascii="Calibri" w:hAnsi="Calibri" w:cs="Calibri"/>
          <w:b w:val="0"/>
          <w:bCs w:val="0"/>
        </w:rPr>
        <w:t>). Zamawiający dopuszcza wykorzystanie języka obcego w zakresie określonym w art. 11 ustawy z dnia 7 października 1999 r. o języku polskim (Dz. U. z 20</w:t>
      </w:r>
      <w:r w:rsidR="0016572F" w:rsidRPr="00D0248B">
        <w:rPr>
          <w:rFonts w:ascii="Calibri" w:hAnsi="Calibri" w:cs="Calibri"/>
          <w:b w:val="0"/>
          <w:bCs w:val="0"/>
        </w:rPr>
        <w:t>21</w:t>
      </w:r>
      <w:r w:rsidRPr="00D0248B">
        <w:rPr>
          <w:rFonts w:ascii="Calibri" w:hAnsi="Calibri" w:cs="Calibri"/>
          <w:b w:val="0"/>
          <w:bCs w:val="0"/>
        </w:rPr>
        <w:t xml:space="preserve"> r. poz. </w:t>
      </w:r>
      <w:r w:rsidR="0016572F" w:rsidRPr="00D0248B">
        <w:rPr>
          <w:rFonts w:ascii="Calibri" w:hAnsi="Calibri" w:cs="Calibri"/>
          <w:b w:val="0"/>
          <w:bCs w:val="0"/>
        </w:rPr>
        <w:t>672</w:t>
      </w:r>
      <w:r w:rsidRPr="00D0248B">
        <w:rPr>
          <w:rFonts w:ascii="Calibri" w:hAnsi="Calibri" w:cs="Calibri"/>
          <w:b w:val="0"/>
          <w:bCs w:val="0"/>
        </w:rPr>
        <w:t>).</w:t>
      </w:r>
    </w:p>
    <w:p w14:paraId="53786821" w14:textId="77777777" w:rsidR="00565200" w:rsidRPr="00D0248B" w:rsidRDefault="00565200" w:rsidP="00D0248B">
      <w:pPr>
        <w:pStyle w:val="BodyText21"/>
        <w:widowControl/>
        <w:suppressAutoHyphens w:val="0"/>
        <w:overflowPunct w:val="0"/>
        <w:autoSpaceDE w:val="0"/>
        <w:jc w:val="left"/>
        <w:textAlignment w:val="baseline"/>
        <w:rPr>
          <w:rFonts w:ascii="Calibri" w:hAnsi="Calibri" w:cs="Calibri"/>
          <w:b w:val="0"/>
          <w:bCs w:val="0"/>
        </w:rPr>
      </w:pPr>
    </w:p>
    <w:p w14:paraId="4D3F8E22" w14:textId="77777777" w:rsidR="00565200" w:rsidRPr="00D0248B" w:rsidRDefault="006525F2" w:rsidP="00D0248B">
      <w:pPr>
        <w:pStyle w:val="Nagwek2"/>
        <w:numPr>
          <w:ilvl w:val="0"/>
          <w:numId w:val="39"/>
        </w:numPr>
        <w:spacing w:line="360" w:lineRule="auto"/>
      </w:pPr>
      <w:r w:rsidRPr="00D0248B">
        <w:t>NAZWA ORAZ ADRES ZAMAWIAJĄCEGO</w:t>
      </w:r>
    </w:p>
    <w:p w14:paraId="1A3C8785" w14:textId="77777777" w:rsidR="00A66549" w:rsidRPr="00D0248B" w:rsidRDefault="00A66549" w:rsidP="00D0248B">
      <w:pPr>
        <w:tabs>
          <w:tab w:val="center" w:pos="4536"/>
          <w:tab w:val="right" w:pos="9072"/>
        </w:tabs>
        <w:spacing w:before="120" w:after="120" w:line="360" w:lineRule="auto"/>
        <w:ind w:left="426"/>
        <w:rPr>
          <w:rFonts w:ascii="Calibri" w:hAnsi="Calibri" w:cs="Calibri"/>
          <w:bCs/>
          <w:color w:val="000000"/>
        </w:rPr>
      </w:pPr>
      <w:r w:rsidRPr="00D0248B">
        <w:rPr>
          <w:rFonts w:ascii="Calibri" w:hAnsi="Calibri" w:cs="Calibri"/>
          <w:bCs/>
          <w:color w:val="000000"/>
        </w:rPr>
        <w:t>CENTRUM PROJEKTÓW POLSKA CYFROWA</w:t>
      </w:r>
    </w:p>
    <w:p w14:paraId="1F27B2A4" w14:textId="77777777" w:rsidR="00A66549" w:rsidRPr="00D0248B" w:rsidRDefault="00A66549" w:rsidP="00D0248B">
      <w:pPr>
        <w:tabs>
          <w:tab w:val="center" w:pos="4536"/>
          <w:tab w:val="right" w:pos="9072"/>
        </w:tabs>
        <w:spacing w:before="120" w:after="120" w:line="360" w:lineRule="auto"/>
        <w:ind w:left="426"/>
        <w:rPr>
          <w:rFonts w:ascii="Calibri" w:hAnsi="Calibri" w:cs="Calibri"/>
          <w:bCs/>
          <w:color w:val="000000"/>
        </w:rPr>
      </w:pPr>
      <w:r w:rsidRPr="00D0248B">
        <w:rPr>
          <w:rFonts w:ascii="Calibri" w:hAnsi="Calibri" w:cs="Calibri"/>
          <w:bCs/>
          <w:color w:val="000000"/>
        </w:rPr>
        <w:t>ul. Spokojna 13A</w:t>
      </w:r>
    </w:p>
    <w:p w14:paraId="50FCEF54" w14:textId="77777777" w:rsidR="00A66549" w:rsidRPr="00D0248B" w:rsidRDefault="00A66549" w:rsidP="00D0248B">
      <w:pPr>
        <w:tabs>
          <w:tab w:val="center" w:pos="4536"/>
          <w:tab w:val="right" w:pos="9072"/>
        </w:tabs>
        <w:spacing w:before="120" w:after="120" w:line="360" w:lineRule="auto"/>
        <w:ind w:left="426"/>
        <w:rPr>
          <w:rFonts w:ascii="Calibri" w:hAnsi="Calibri" w:cs="Calibri"/>
          <w:bCs/>
          <w:color w:val="000000"/>
        </w:rPr>
      </w:pPr>
      <w:r w:rsidRPr="00D0248B">
        <w:rPr>
          <w:rFonts w:ascii="Calibri" w:hAnsi="Calibri" w:cs="Calibri"/>
          <w:bCs/>
          <w:color w:val="000000"/>
        </w:rPr>
        <w:t>01-044 Warszawa</w:t>
      </w:r>
    </w:p>
    <w:p w14:paraId="12765ABC" w14:textId="77777777" w:rsidR="00A66549" w:rsidRPr="00D0248B" w:rsidRDefault="00A66549" w:rsidP="00D0248B">
      <w:pPr>
        <w:tabs>
          <w:tab w:val="center" w:pos="4536"/>
          <w:tab w:val="right" w:pos="9072"/>
        </w:tabs>
        <w:spacing w:before="120" w:after="120" w:line="360" w:lineRule="auto"/>
        <w:ind w:left="426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 xml:space="preserve">NIP: </w:t>
      </w:r>
      <w:r w:rsidRPr="00D0248B">
        <w:rPr>
          <w:rFonts w:ascii="Calibri" w:hAnsi="Calibri" w:cs="Calibri"/>
          <w:color w:val="141823"/>
          <w:shd w:val="clear" w:color="auto" w:fill="FFFFFF"/>
        </w:rPr>
        <w:t>526-27-35-917</w:t>
      </w:r>
    </w:p>
    <w:p w14:paraId="6183A361" w14:textId="77777777" w:rsidR="00A66549" w:rsidRPr="00D0248B" w:rsidRDefault="00A66549" w:rsidP="00D0248B">
      <w:pPr>
        <w:spacing w:before="120" w:after="120" w:line="360" w:lineRule="auto"/>
        <w:ind w:left="426"/>
        <w:rPr>
          <w:rFonts w:ascii="Calibri" w:hAnsi="Calibri" w:cs="Calibri"/>
        </w:rPr>
      </w:pPr>
      <w:r w:rsidRPr="00D0248B">
        <w:rPr>
          <w:rFonts w:ascii="Calibri" w:hAnsi="Calibri" w:cs="Calibri"/>
          <w:bCs/>
          <w:color w:val="000000"/>
        </w:rPr>
        <w:t xml:space="preserve">Numer tel. </w:t>
      </w:r>
      <w:r w:rsidRPr="00D0248B">
        <w:rPr>
          <w:rFonts w:ascii="Calibri" w:hAnsi="Calibri" w:cs="Calibri"/>
          <w:bCs/>
        </w:rPr>
        <w:t xml:space="preserve">22 315 </w:t>
      </w:r>
      <w:r w:rsidR="00183A79" w:rsidRPr="00D0248B">
        <w:rPr>
          <w:rFonts w:ascii="Calibri" w:hAnsi="Calibri" w:cs="Calibri"/>
          <w:bCs/>
        </w:rPr>
        <w:t>22 32</w:t>
      </w:r>
    </w:p>
    <w:p w14:paraId="121FAC37" w14:textId="77777777" w:rsidR="00443FB2" w:rsidRPr="00D0248B" w:rsidRDefault="00443FB2" w:rsidP="00D0248B">
      <w:pPr>
        <w:spacing w:before="120" w:after="120" w:line="360" w:lineRule="auto"/>
        <w:ind w:left="425"/>
        <w:rPr>
          <w:rStyle w:val="Uwydatnienie"/>
          <w:rFonts w:ascii="Calibri" w:hAnsi="Calibri" w:cs="Calibri"/>
          <w:i w:val="0"/>
          <w:color w:val="0000FF"/>
          <w:u w:val="single"/>
        </w:rPr>
      </w:pPr>
      <w:r w:rsidRPr="00D0248B">
        <w:rPr>
          <w:rStyle w:val="Uwydatnienie"/>
          <w:rFonts w:ascii="Calibri" w:hAnsi="Calibri" w:cs="Calibri"/>
          <w:i w:val="0"/>
        </w:rPr>
        <w:t xml:space="preserve">Adres strony internetowej Zamawiającego: </w:t>
      </w:r>
      <w:hyperlink r:id="rId8" w:history="1">
        <w:r w:rsidRPr="00D0248B">
          <w:rPr>
            <w:rStyle w:val="Hipercze"/>
            <w:rFonts w:ascii="Calibri" w:hAnsi="Calibri" w:cs="Calibri"/>
          </w:rPr>
          <w:t>https://www.gov.pl/web/cppc</w:t>
        </w:r>
      </w:hyperlink>
    </w:p>
    <w:p w14:paraId="641E63A4" w14:textId="77777777" w:rsidR="00443FB2" w:rsidRPr="00D0248B" w:rsidRDefault="00443FB2" w:rsidP="00D0248B">
      <w:pPr>
        <w:spacing w:before="120" w:after="120" w:line="360" w:lineRule="auto"/>
        <w:ind w:left="425"/>
        <w:rPr>
          <w:rStyle w:val="Uwydatnienie"/>
          <w:rFonts w:ascii="Calibri" w:hAnsi="Calibri" w:cs="Calibri"/>
          <w:i w:val="0"/>
          <w:color w:val="0000FF"/>
          <w:u w:val="single"/>
        </w:rPr>
      </w:pPr>
      <w:r w:rsidRPr="00D0248B">
        <w:rPr>
          <w:rStyle w:val="Uwydatnienie"/>
          <w:rFonts w:ascii="Calibri" w:hAnsi="Calibri" w:cs="Calibri"/>
          <w:i w:val="0"/>
        </w:rPr>
        <w:lastRenderedPageBreak/>
        <w:t>Adres poczty elektronicznej:</w:t>
      </w:r>
      <w:r w:rsidRPr="00D0248B">
        <w:rPr>
          <w:rStyle w:val="Uwydatnienie"/>
          <w:rFonts w:ascii="Calibri" w:hAnsi="Calibri" w:cs="Calibri"/>
          <w:i w:val="0"/>
          <w:color w:val="0000FF"/>
          <w:u w:val="single"/>
        </w:rPr>
        <w:t xml:space="preserve"> zamowienia@cppc.gov.pl</w:t>
      </w:r>
    </w:p>
    <w:p w14:paraId="7CE1641D" w14:textId="77777777" w:rsidR="00DC1359" w:rsidRPr="00D0248B" w:rsidRDefault="00F122F4" w:rsidP="00D0248B">
      <w:pPr>
        <w:spacing w:line="360" w:lineRule="auto"/>
        <w:ind w:left="426"/>
        <w:rPr>
          <w:rFonts w:ascii="Calibri" w:hAnsi="Calibri" w:cs="Calibri"/>
          <w:iCs/>
        </w:rPr>
      </w:pPr>
      <w:r w:rsidRPr="00D0248B">
        <w:rPr>
          <w:rStyle w:val="Uwydatnienie"/>
          <w:rFonts w:ascii="Calibri" w:hAnsi="Calibri" w:cs="Calibri"/>
          <w:i w:val="0"/>
        </w:rPr>
        <w:t>Przedmiotowe postępowanie prowadzone jest przy użyciu środków komunikacji elektronicznej. Wszelka korespondencja w postępowaniu będzie prowadzona za pośrednictwem platformy zakupowej dostępnej pod adresem:</w:t>
      </w:r>
      <w:r w:rsidR="00A66549" w:rsidRPr="00D0248B">
        <w:rPr>
          <w:rStyle w:val="Uwydatnienie"/>
          <w:rFonts w:ascii="Calibri" w:hAnsi="Calibri" w:cs="Calibri"/>
          <w:i w:val="0"/>
        </w:rPr>
        <w:t xml:space="preserve"> </w:t>
      </w:r>
      <w:hyperlink r:id="rId9" w:history="1">
        <w:r w:rsidR="00B05B0B" w:rsidRPr="00D0248B">
          <w:rPr>
            <w:rStyle w:val="Hipercze"/>
            <w:rFonts w:ascii="Calibri" w:hAnsi="Calibri" w:cs="Calibri"/>
          </w:rPr>
          <w:t>https://platformazakupowa.pl/pn/cppc</w:t>
        </w:r>
      </w:hyperlink>
    </w:p>
    <w:p w14:paraId="6DCAAF0F" w14:textId="77777777" w:rsidR="00214CF5" w:rsidRPr="00D0248B" w:rsidRDefault="00214CF5" w:rsidP="00D0248B">
      <w:pPr>
        <w:spacing w:line="360" w:lineRule="auto"/>
        <w:rPr>
          <w:rFonts w:ascii="Calibri" w:hAnsi="Calibri" w:cs="Calibri"/>
          <w:b/>
        </w:rPr>
      </w:pPr>
    </w:p>
    <w:p w14:paraId="13AABC7A" w14:textId="77777777" w:rsidR="00565200" w:rsidRPr="00D0248B" w:rsidRDefault="006525F2" w:rsidP="00D0248B">
      <w:pPr>
        <w:pStyle w:val="Nagwek2"/>
        <w:numPr>
          <w:ilvl w:val="1"/>
          <w:numId w:val="40"/>
        </w:numPr>
        <w:spacing w:line="360" w:lineRule="auto"/>
      </w:pPr>
      <w:r w:rsidRPr="00D0248B">
        <w:t>TRYB UDZIELENIA ZAMÓWIENIA</w:t>
      </w:r>
    </w:p>
    <w:p w14:paraId="180D48B3" w14:textId="77777777" w:rsidR="00950958" w:rsidRPr="00D0248B" w:rsidRDefault="00565200" w:rsidP="00D0248B">
      <w:pPr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Postępowanie prowadzone jest w trybie </w:t>
      </w:r>
      <w:r w:rsidR="00950958" w:rsidRPr="00D0248B">
        <w:rPr>
          <w:rFonts w:ascii="Calibri" w:hAnsi="Calibri" w:cs="Calibri"/>
        </w:rPr>
        <w:t>podstawowym</w:t>
      </w:r>
      <w:r w:rsidR="006B5B32" w:rsidRPr="00D0248B">
        <w:rPr>
          <w:rFonts w:ascii="Calibri" w:hAnsi="Calibri" w:cs="Calibri"/>
        </w:rPr>
        <w:t xml:space="preserve"> bez negocjacji</w:t>
      </w:r>
      <w:r w:rsidR="00F122F4" w:rsidRPr="00D0248B">
        <w:rPr>
          <w:rFonts w:ascii="Calibri" w:hAnsi="Calibri" w:cs="Calibri"/>
        </w:rPr>
        <w:t xml:space="preserve">, na podstawie </w:t>
      </w:r>
      <w:r w:rsidR="00B05B0B" w:rsidRPr="00D0248B">
        <w:rPr>
          <w:rFonts w:ascii="Calibri" w:hAnsi="Calibri" w:cs="Calibri"/>
        </w:rPr>
        <w:br/>
      </w:r>
      <w:r w:rsidR="00F122F4" w:rsidRPr="00D0248B">
        <w:rPr>
          <w:rFonts w:ascii="Calibri" w:hAnsi="Calibri" w:cs="Calibri"/>
        </w:rPr>
        <w:t xml:space="preserve">art. </w:t>
      </w:r>
      <w:r w:rsidR="00950958" w:rsidRPr="00D0248B">
        <w:rPr>
          <w:rFonts w:ascii="Calibri" w:hAnsi="Calibri" w:cs="Calibri"/>
        </w:rPr>
        <w:t>275 pkt 1</w:t>
      </w:r>
      <w:r w:rsidRPr="00D0248B">
        <w:rPr>
          <w:rFonts w:ascii="Calibri" w:hAnsi="Calibri" w:cs="Calibri"/>
        </w:rPr>
        <w:t xml:space="preserve"> ustawy </w:t>
      </w:r>
      <w:proofErr w:type="spellStart"/>
      <w:r w:rsidRPr="00D0248B">
        <w:rPr>
          <w:rFonts w:ascii="Calibri" w:hAnsi="Calibri" w:cs="Calibri"/>
        </w:rPr>
        <w:t>Pzp</w:t>
      </w:r>
      <w:proofErr w:type="spellEnd"/>
      <w:r w:rsidRPr="00D0248B">
        <w:rPr>
          <w:rFonts w:ascii="Calibri" w:hAnsi="Calibri" w:cs="Calibri"/>
        </w:rPr>
        <w:t xml:space="preserve">.  </w:t>
      </w:r>
    </w:p>
    <w:p w14:paraId="50AAAD3B" w14:textId="77777777" w:rsidR="00950958" w:rsidRPr="00D0248B" w:rsidRDefault="00D33D2C" w:rsidP="00D0248B">
      <w:pPr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rPr>
          <w:rFonts w:ascii="Calibri" w:hAnsi="Calibri" w:cs="Calibri"/>
        </w:rPr>
      </w:pPr>
      <w:r w:rsidRPr="00D0248B">
        <w:rPr>
          <w:rFonts w:ascii="Calibri" w:hAnsi="Calibri" w:cs="Calibri"/>
        </w:rPr>
        <w:t>Zamawiający nie przewiduje możliwoś</w:t>
      </w:r>
      <w:r w:rsidR="00E75DE6" w:rsidRPr="00D0248B">
        <w:rPr>
          <w:rFonts w:ascii="Calibri" w:hAnsi="Calibri" w:cs="Calibri"/>
        </w:rPr>
        <w:t>ci</w:t>
      </w:r>
      <w:r w:rsidRPr="00D0248B">
        <w:rPr>
          <w:rFonts w:ascii="Calibri" w:hAnsi="Calibri" w:cs="Calibri"/>
        </w:rPr>
        <w:t xml:space="preserve"> negocjacji treści oferty w celu ich ulepszenia, </w:t>
      </w:r>
      <w:r w:rsidR="00B05B0B" w:rsidRPr="00D0248B">
        <w:rPr>
          <w:rFonts w:ascii="Calibri" w:hAnsi="Calibri" w:cs="Calibri"/>
        </w:rPr>
        <w:br/>
      </w:r>
      <w:r w:rsidRPr="00D0248B">
        <w:rPr>
          <w:rFonts w:ascii="Calibri" w:hAnsi="Calibri" w:cs="Calibri"/>
        </w:rPr>
        <w:t xml:space="preserve">o których mowa w art. 275 pkt 2 i 3 ustawy </w:t>
      </w:r>
      <w:proofErr w:type="spellStart"/>
      <w:r w:rsidRPr="00D0248B">
        <w:rPr>
          <w:rFonts w:ascii="Calibri" w:hAnsi="Calibri" w:cs="Calibri"/>
        </w:rPr>
        <w:t>Pzp</w:t>
      </w:r>
      <w:proofErr w:type="spellEnd"/>
      <w:r w:rsidRPr="00D0248B">
        <w:rPr>
          <w:rFonts w:ascii="Calibri" w:hAnsi="Calibri" w:cs="Calibri"/>
        </w:rPr>
        <w:t xml:space="preserve">. </w:t>
      </w:r>
    </w:p>
    <w:p w14:paraId="3EC47EBC" w14:textId="77777777" w:rsidR="00565200" w:rsidRPr="00D0248B" w:rsidRDefault="00565200" w:rsidP="00D0248B">
      <w:pPr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 xml:space="preserve">Zamawiający nie przewiduje przeprowadzenia aukcji elektronicznej, o której mowa </w:t>
      </w:r>
      <w:r w:rsidR="00B05B0B" w:rsidRPr="00D0248B">
        <w:rPr>
          <w:rFonts w:ascii="Calibri" w:hAnsi="Calibri" w:cs="Calibri"/>
          <w:color w:val="000000"/>
        </w:rPr>
        <w:br/>
      </w:r>
      <w:r w:rsidRPr="00D0248B">
        <w:rPr>
          <w:rFonts w:ascii="Calibri" w:hAnsi="Calibri" w:cs="Calibri"/>
          <w:color w:val="000000"/>
        </w:rPr>
        <w:t xml:space="preserve">w art. </w:t>
      </w:r>
      <w:r w:rsidR="00F122F4" w:rsidRPr="00D0248B">
        <w:rPr>
          <w:rFonts w:ascii="Calibri" w:hAnsi="Calibri" w:cs="Calibri"/>
          <w:color w:val="000000"/>
        </w:rPr>
        <w:t>227-238</w:t>
      </w:r>
      <w:r w:rsidRPr="00D0248B">
        <w:rPr>
          <w:rFonts w:ascii="Calibri" w:hAnsi="Calibri" w:cs="Calibri"/>
          <w:color w:val="000000"/>
        </w:rPr>
        <w:t xml:space="preserve"> ustawy </w:t>
      </w:r>
      <w:proofErr w:type="spellStart"/>
      <w:r w:rsidRPr="00D0248B">
        <w:rPr>
          <w:rFonts w:ascii="Calibri" w:hAnsi="Calibri" w:cs="Calibri"/>
          <w:color w:val="000000"/>
        </w:rPr>
        <w:t>Pzp</w:t>
      </w:r>
      <w:proofErr w:type="spellEnd"/>
      <w:r w:rsidRPr="00D0248B">
        <w:rPr>
          <w:rFonts w:ascii="Calibri" w:hAnsi="Calibri" w:cs="Calibri"/>
          <w:color w:val="000000"/>
        </w:rPr>
        <w:t>.</w:t>
      </w:r>
    </w:p>
    <w:p w14:paraId="133EC505" w14:textId="77777777" w:rsidR="00565200" w:rsidRPr="00D0248B" w:rsidRDefault="00565200" w:rsidP="00D0248B">
      <w:pPr>
        <w:widowControl/>
        <w:suppressAutoHyphens w:val="0"/>
        <w:spacing w:line="360" w:lineRule="auto"/>
        <w:rPr>
          <w:rFonts w:ascii="Calibri" w:hAnsi="Calibri" w:cs="Calibri"/>
          <w:b/>
          <w:color w:val="000000"/>
        </w:rPr>
      </w:pPr>
    </w:p>
    <w:p w14:paraId="6A1918AC" w14:textId="77777777" w:rsidR="00565200" w:rsidRPr="00D0248B" w:rsidRDefault="006525F2" w:rsidP="00D0248B">
      <w:pPr>
        <w:pStyle w:val="Nagwek2"/>
        <w:numPr>
          <w:ilvl w:val="0"/>
          <w:numId w:val="41"/>
        </w:numPr>
        <w:spacing w:line="360" w:lineRule="auto"/>
      </w:pPr>
      <w:r w:rsidRPr="00D0248B">
        <w:t>OPIS PRZEDMIOTU ZAMÓWIENIA</w:t>
      </w:r>
    </w:p>
    <w:p w14:paraId="5FD45FBD" w14:textId="77777777" w:rsidR="00F92A2A" w:rsidRPr="00D0248B" w:rsidRDefault="0098148B" w:rsidP="00D0248B">
      <w:pPr>
        <w:pStyle w:val="Akapitzlist1"/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left="709"/>
        <w:rPr>
          <w:rFonts w:ascii="Calibri" w:hAnsi="Calibri" w:cs="Calibri"/>
        </w:rPr>
      </w:pPr>
      <w:r w:rsidRPr="00D0248B">
        <w:rPr>
          <w:rFonts w:ascii="Calibri" w:hAnsi="Calibri" w:cs="Calibri"/>
        </w:rPr>
        <w:t>Przedmiotem zamówienia jest</w:t>
      </w:r>
      <w:r w:rsidR="00FF349E" w:rsidRPr="00D0248B">
        <w:rPr>
          <w:rFonts w:ascii="Calibri" w:hAnsi="Calibri" w:cs="Calibri"/>
        </w:rPr>
        <w:t xml:space="preserve"> </w:t>
      </w:r>
      <w:r w:rsidR="001F543E" w:rsidRPr="00D0248B">
        <w:rPr>
          <w:rFonts w:ascii="Calibri" w:hAnsi="Calibri" w:cs="Calibri"/>
        </w:rPr>
        <w:t>ś</w:t>
      </w:r>
      <w:r w:rsidR="00211116" w:rsidRPr="00D0248B">
        <w:rPr>
          <w:rFonts w:ascii="Calibri" w:hAnsi="Calibri" w:cs="Calibri"/>
        </w:rPr>
        <w:t>wiadczenie usługi eksperckiej polegającej na merytorycznym opracowaniu materiałów na potrzeby szkolenia stacjonarnego pn. „Metody pracy trenerskiej w odniesieniu do idei KRC (podstawy)” oraz materiałów uzupełniających szkolenie stacjonarne możliwych do zamieszczenia na platformie e-learningowej, w ramach projektu „Kluby Rozwoju Cyfrowego – projekt wspierający (KRC Wsparcie)</w:t>
      </w:r>
      <w:r w:rsidR="001F543E" w:rsidRPr="00D0248B">
        <w:rPr>
          <w:rFonts w:ascii="Calibri" w:hAnsi="Calibri" w:cs="Calibri"/>
        </w:rPr>
        <w:t>.</w:t>
      </w:r>
    </w:p>
    <w:p w14:paraId="7169CD05" w14:textId="192089D3" w:rsidR="00F92A2A" w:rsidRPr="00D0248B" w:rsidRDefault="00676ADE" w:rsidP="00D0248B">
      <w:pPr>
        <w:pStyle w:val="Akapitzlist1"/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left="709"/>
        <w:rPr>
          <w:rFonts w:ascii="Calibri" w:hAnsi="Calibri" w:cs="Calibri"/>
        </w:rPr>
      </w:pPr>
      <w:r w:rsidRPr="00D0248B">
        <w:rPr>
          <w:rFonts w:ascii="Calibri" w:hAnsi="Calibri" w:cs="Calibri"/>
        </w:rPr>
        <w:t>Szczegółowy o</w:t>
      </w:r>
      <w:r w:rsidR="00D33D2C" w:rsidRPr="00D0248B">
        <w:rPr>
          <w:rFonts w:ascii="Calibri" w:hAnsi="Calibri" w:cs="Calibri"/>
        </w:rPr>
        <w:t>pis przedmiotu zamówienia</w:t>
      </w:r>
      <w:r w:rsidR="00D600B5" w:rsidRPr="00D0248B">
        <w:rPr>
          <w:rFonts w:ascii="Calibri" w:hAnsi="Calibri" w:cs="Calibri"/>
        </w:rPr>
        <w:t xml:space="preserve"> (dalej: „OPZ"</w:t>
      </w:r>
      <w:r w:rsidR="000B5273" w:rsidRPr="00D0248B">
        <w:rPr>
          <w:rFonts w:ascii="Calibri" w:hAnsi="Calibri" w:cs="Calibri"/>
        </w:rPr>
        <w:t>)</w:t>
      </w:r>
      <w:r w:rsidR="00D33D2C" w:rsidRPr="00D0248B">
        <w:rPr>
          <w:rFonts w:ascii="Calibri" w:hAnsi="Calibri" w:cs="Calibri"/>
        </w:rPr>
        <w:t xml:space="preserve"> znajduje się w załączniku nr</w:t>
      </w:r>
      <w:r w:rsidR="006B5B32" w:rsidRPr="00D0248B">
        <w:rPr>
          <w:rFonts w:ascii="Calibri" w:hAnsi="Calibri" w:cs="Calibri"/>
        </w:rPr>
        <w:t xml:space="preserve"> 1 </w:t>
      </w:r>
      <w:r w:rsidR="006D3D41" w:rsidRPr="00D0248B">
        <w:rPr>
          <w:rFonts w:ascii="Calibri" w:hAnsi="Calibri" w:cs="Calibri"/>
        </w:rPr>
        <w:t>do SWZ</w:t>
      </w:r>
      <w:r w:rsidR="00FF349E" w:rsidRPr="00D0248B">
        <w:rPr>
          <w:rFonts w:ascii="Calibri" w:hAnsi="Calibri" w:cs="Calibri"/>
        </w:rPr>
        <w:t>.</w:t>
      </w:r>
    </w:p>
    <w:p w14:paraId="113FD14C" w14:textId="58143CD7" w:rsidR="00B05B0B" w:rsidRPr="00BD6D18" w:rsidRDefault="00565200" w:rsidP="00BD6D18">
      <w:pPr>
        <w:pStyle w:val="Akapitzlist1"/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left="709"/>
        <w:rPr>
          <w:rFonts w:ascii="Calibri" w:hAnsi="Calibri" w:cs="Calibri"/>
        </w:rPr>
      </w:pPr>
      <w:r w:rsidRPr="00D0248B">
        <w:rPr>
          <w:rFonts w:ascii="Calibri" w:hAnsi="Calibri" w:cs="Calibri"/>
        </w:rPr>
        <w:t>Przedmiot zamówienia określony został we Wspólnym Słowniku Zamówień kodem</w:t>
      </w:r>
      <w:r w:rsidR="00B05B0B" w:rsidRPr="00D0248B">
        <w:rPr>
          <w:rFonts w:ascii="Calibri" w:hAnsi="Calibri" w:cs="Calibri"/>
        </w:rPr>
        <w:t>:</w:t>
      </w:r>
    </w:p>
    <w:p w14:paraId="6653DBFD" w14:textId="77777777" w:rsidR="00B52828" w:rsidRPr="00D0248B" w:rsidRDefault="00B52828" w:rsidP="00D0248B">
      <w:pPr>
        <w:pStyle w:val="Akapitzlist1"/>
        <w:spacing w:line="360" w:lineRule="auto"/>
        <w:ind w:left="709"/>
        <w:rPr>
          <w:rFonts w:ascii="Calibri" w:hAnsi="Calibri" w:cs="Calibri"/>
        </w:rPr>
      </w:pPr>
      <w:r w:rsidRPr="00D0248B">
        <w:rPr>
          <w:rFonts w:ascii="Calibri" w:hAnsi="Calibri" w:cs="Calibri"/>
        </w:rPr>
        <w:t>80000000-4: usługi edukacyjne i szkoleniowe,</w:t>
      </w:r>
    </w:p>
    <w:p w14:paraId="16C34004" w14:textId="04AFE9E0" w:rsidR="00B52828" w:rsidRPr="00D0248B" w:rsidRDefault="00B52828" w:rsidP="00D0248B">
      <w:pPr>
        <w:pStyle w:val="Akapitzlist1"/>
        <w:spacing w:line="360" w:lineRule="auto"/>
        <w:ind w:left="709"/>
        <w:rPr>
          <w:rFonts w:ascii="Calibri" w:hAnsi="Calibri" w:cs="Calibri"/>
        </w:rPr>
      </w:pPr>
      <w:r w:rsidRPr="00D0248B">
        <w:rPr>
          <w:rFonts w:ascii="Calibri" w:hAnsi="Calibri" w:cs="Calibri"/>
        </w:rPr>
        <w:t>80521000-2: usługi opracowywania programów szkoleniowych.</w:t>
      </w:r>
    </w:p>
    <w:p w14:paraId="584D18FE" w14:textId="4655C30F" w:rsidR="00893CCE" w:rsidRPr="00D0248B" w:rsidRDefault="0089673D" w:rsidP="00D0248B">
      <w:pPr>
        <w:pStyle w:val="Akapitzlist1"/>
        <w:numPr>
          <w:ilvl w:val="0"/>
          <w:numId w:val="14"/>
        </w:numPr>
        <w:spacing w:line="360" w:lineRule="auto"/>
        <w:ind w:left="709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Zamawiający nie dopuszcza możliwości składania ofert częściowych. </w:t>
      </w:r>
      <w:r w:rsidR="001F543E" w:rsidRPr="00D0248B">
        <w:rPr>
          <w:rFonts w:ascii="Calibri" w:hAnsi="Calibri" w:cs="Calibri"/>
        </w:rPr>
        <w:t xml:space="preserve">W przedmiotowym postępowaniu, podział zamówienia na części mógłby spowodować niskie zainteresowanie </w:t>
      </w:r>
      <w:r w:rsidR="001F543E" w:rsidRPr="00D0248B">
        <w:rPr>
          <w:rFonts w:ascii="Calibri" w:hAnsi="Calibri" w:cs="Calibri"/>
        </w:rPr>
        <w:lastRenderedPageBreak/>
        <w:t>tym zamówieniem wśród wykonawców. W takiej sytuacji podział zamówienia na części będzie nieefektywny bądź niemożliwy. Udzielenie zamówienia bez podziału na części (na jednolity przedmiot zamówienia) pozwoli na osiągnięcie bardziej konkurencyjnych cen jednostkowych.</w:t>
      </w:r>
    </w:p>
    <w:p w14:paraId="20C4A496" w14:textId="77777777" w:rsidR="00D10354" w:rsidRPr="00D0248B" w:rsidRDefault="00565200" w:rsidP="00D0248B">
      <w:pPr>
        <w:pStyle w:val="Akapitzlist1"/>
        <w:numPr>
          <w:ilvl w:val="0"/>
          <w:numId w:val="14"/>
        </w:numPr>
        <w:spacing w:line="360" w:lineRule="auto"/>
        <w:ind w:left="709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 xml:space="preserve">Zamawiający nie dopuszcza składania ofert wariantowych. </w:t>
      </w:r>
    </w:p>
    <w:p w14:paraId="32EADFF1" w14:textId="6328FE86" w:rsidR="00F96A31" w:rsidRPr="00D0248B" w:rsidRDefault="00565200" w:rsidP="00D0248B">
      <w:pPr>
        <w:pStyle w:val="Akapitzlist1"/>
        <w:numPr>
          <w:ilvl w:val="0"/>
          <w:numId w:val="14"/>
        </w:numPr>
        <w:spacing w:line="360" w:lineRule="auto"/>
        <w:ind w:left="709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bCs/>
        </w:rPr>
        <w:t xml:space="preserve">Zamawiający nie przewiduje możliwości udzielenia </w:t>
      </w:r>
      <w:r w:rsidR="00695E5C" w:rsidRPr="00D0248B">
        <w:rPr>
          <w:rFonts w:ascii="Calibri" w:hAnsi="Calibri" w:cs="Calibri"/>
          <w:bCs/>
        </w:rPr>
        <w:t>zamówienia, o którym</w:t>
      </w:r>
      <w:r w:rsidR="00696C5E" w:rsidRPr="00D0248B">
        <w:rPr>
          <w:rFonts w:ascii="Calibri" w:hAnsi="Calibri" w:cs="Calibri"/>
          <w:bCs/>
        </w:rPr>
        <w:t xml:space="preserve"> mowa </w:t>
      </w:r>
      <w:r w:rsidR="00696C5E" w:rsidRPr="00D0248B">
        <w:rPr>
          <w:rFonts w:ascii="Calibri" w:hAnsi="Calibri" w:cs="Calibri"/>
          <w:bCs/>
        </w:rPr>
        <w:br/>
        <w:t>w art. 214</w:t>
      </w:r>
      <w:r w:rsidRPr="00D0248B">
        <w:rPr>
          <w:rFonts w:ascii="Calibri" w:hAnsi="Calibri" w:cs="Calibri"/>
          <w:bCs/>
        </w:rPr>
        <w:t xml:space="preserve"> ust. 1 pkt</w:t>
      </w:r>
      <w:r w:rsidR="00696C5E" w:rsidRPr="00D0248B">
        <w:rPr>
          <w:rFonts w:ascii="Calibri" w:hAnsi="Calibri" w:cs="Calibri"/>
          <w:bCs/>
        </w:rPr>
        <w:t xml:space="preserve"> </w:t>
      </w:r>
      <w:r w:rsidR="006A5311" w:rsidRPr="00D0248B">
        <w:rPr>
          <w:rFonts w:ascii="Calibri" w:hAnsi="Calibri" w:cs="Calibri"/>
          <w:bCs/>
        </w:rPr>
        <w:t xml:space="preserve">7 </w:t>
      </w:r>
      <w:r w:rsidRPr="00D0248B">
        <w:rPr>
          <w:rFonts w:ascii="Calibri" w:hAnsi="Calibri" w:cs="Calibri"/>
          <w:bCs/>
        </w:rPr>
        <w:t xml:space="preserve">ustawy </w:t>
      </w:r>
      <w:proofErr w:type="spellStart"/>
      <w:r w:rsidRPr="00D0248B">
        <w:rPr>
          <w:rFonts w:ascii="Calibri" w:hAnsi="Calibri" w:cs="Calibri"/>
          <w:bCs/>
        </w:rPr>
        <w:t>Pzp</w:t>
      </w:r>
      <w:proofErr w:type="spellEnd"/>
      <w:r w:rsidRPr="00D0248B">
        <w:rPr>
          <w:rFonts w:ascii="Calibri" w:hAnsi="Calibri" w:cs="Calibri"/>
          <w:bCs/>
        </w:rPr>
        <w:t xml:space="preserve">. </w:t>
      </w:r>
    </w:p>
    <w:p w14:paraId="779DE508" w14:textId="77777777" w:rsidR="00F96A31" w:rsidRPr="00D0248B" w:rsidRDefault="00F96A31" w:rsidP="00D0248B">
      <w:pPr>
        <w:pStyle w:val="Akapitzlist1"/>
        <w:numPr>
          <w:ilvl w:val="0"/>
          <w:numId w:val="14"/>
        </w:numPr>
        <w:spacing w:line="360" w:lineRule="auto"/>
        <w:ind w:left="709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</w:rPr>
        <w:t>Wymagania w zakresie zatrudnienia na podstawie stosunku pracy w okolicznościach, o których mowa w art. 95 Ustawy:</w:t>
      </w:r>
    </w:p>
    <w:p w14:paraId="7F6864DB" w14:textId="36B93FFC" w:rsidR="00C12FC4" w:rsidRPr="00D0248B" w:rsidRDefault="00F96A31" w:rsidP="00D0248B">
      <w:pPr>
        <w:pStyle w:val="Akapitzlist1"/>
        <w:spacing w:line="360" w:lineRule="auto"/>
        <w:ind w:left="709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</w:rPr>
        <w:t xml:space="preserve">Zamawiający, na podstawie art. 95 ust 1 ustawy </w:t>
      </w:r>
      <w:proofErr w:type="spellStart"/>
      <w:r w:rsidRPr="00D0248B">
        <w:rPr>
          <w:rFonts w:ascii="Calibri" w:hAnsi="Calibri" w:cs="Calibri"/>
        </w:rPr>
        <w:t>Pzp</w:t>
      </w:r>
      <w:proofErr w:type="spellEnd"/>
      <w:r w:rsidRPr="00D0248B">
        <w:rPr>
          <w:rFonts w:ascii="Calibri" w:hAnsi="Calibri" w:cs="Calibri"/>
        </w:rPr>
        <w:t xml:space="preserve"> nie wymaga zatrudnienia w okresie realizacji zamówienia przez Wykonawcę lub podwykonawcę na podstawie umowy o pracę w sposób określony w art. 22 § 1 ustawy z dnia 26 czerwca 1974 r. – Kodeks pracy (Dz. U. z 2023 r. poz. 1465) osób wykonujących bezpośrednio czynności objęte przedmiotem umowy.</w:t>
      </w:r>
    </w:p>
    <w:p w14:paraId="62F216A0" w14:textId="77777777" w:rsidR="00F40144" w:rsidRPr="00D0248B" w:rsidRDefault="00F40144" w:rsidP="00D0248B">
      <w:pPr>
        <w:pStyle w:val="Akapitzlist1"/>
        <w:numPr>
          <w:ilvl w:val="0"/>
          <w:numId w:val="14"/>
        </w:numPr>
        <w:spacing w:line="360" w:lineRule="auto"/>
        <w:ind w:left="709" w:hanging="283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 xml:space="preserve">Zgodnie z art. 99 ust. 5 oraz art. 101 ust. 4 ustawy </w:t>
      </w:r>
      <w:proofErr w:type="spellStart"/>
      <w:r w:rsidRPr="00D0248B">
        <w:rPr>
          <w:rFonts w:ascii="Calibri" w:hAnsi="Calibri" w:cs="Calibri"/>
          <w:color w:val="000000"/>
        </w:rPr>
        <w:t>Pzp</w:t>
      </w:r>
      <w:proofErr w:type="spellEnd"/>
      <w:r w:rsidRPr="00D0248B">
        <w:rPr>
          <w:rFonts w:ascii="Calibri" w:hAnsi="Calibri" w:cs="Calibri"/>
          <w:color w:val="000000"/>
        </w:rPr>
        <w:t>, Zamawiający dopuszcza rozwiązania równoważne opisywanym. Wykonawca musi wykazać równoważność oferowanego przedmiotu zamówienia poprzez wskazanie w opisie rozwiązania równoważnego na podstawie zawartych w opisie przedmiotu zamówienia kryteriów oceny równoważności.</w:t>
      </w:r>
    </w:p>
    <w:p w14:paraId="7C5AD5B5" w14:textId="39554392" w:rsidR="00F40144" w:rsidRPr="00D0248B" w:rsidRDefault="00F40144" w:rsidP="00D0248B">
      <w:pPr>
        <w:pStyle w:val="Akapitzlist1"/>
        <w:numPr>
          <w:ilvl w:val="0"/>
          <w:numId w:val="14"/>
        </w:numPr>
        <w:spacing w:line="360" w:lineRule="auto"/>
        <w:ind w:left="709" w:hanging="283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 xml:space="preserve">Ilekroć w treści SWZ, w tym w OPZ, stanowiącym załącznik nr 1 do SWZ, wskazane zostały normy, oceny techniczne, specyfikacje techniczne i systemy referencji technicznych, o których mowa w art. 101 ust. 1 pkt 2 i ust. 3 ustawy </w:t>
      </w:r>
      <w:proofErr w:type="spellStart"/>
      <w:r w:rsidRPr="00D0248B">
        <w:rPr>
          <w:rFonts w:ascii="Calibri" w:hAnsi="Calibri" w:cs="Calibri"/>
          <w:color w:val="000000"/>
        </w:rPr>
        <w:t>Pzp</w:t>
      </w:r>
      <w:proofErr w:type="spellEnd"/>
      <w:r w:rsidRPr="00D0248B">
        <w:rPr>
          <w:rFonts w:ascii="Calibri" w:hAnsi="Calibri" w:cs="Calibri"/>
          <w:color w:val="000000"/>
        </w:rPr>
        <w:t>, Zamawiający dopuszcza rozwiązania równoważne opisanym.</w:t>
      </w:r>
    </w:p>
    <w:p w14:paraId="43C57BF0" w14:textId="77777777" w:rsidR="00F40144" w:rsidRPr="00D0248B" w:rsidRDefault="009F1BE0" w:rsidP="00D0248B">
      <w:pPr>
        <w:pStyle w:val="Akapitzlist1"/>
        <w:numPr>
          <w:ilvl w:val="0"/>
          <w:numId w:val="14"/>
        </w:numPr>
        <w:spacing w:line="360" w:lineRule="auto"/>
        <w:ind w:left="709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</w:rPr>
        <w:t xml:space="preserve">Zamawiający dopuszcza powierzenie zamówienia podwykonawcom wykonawcy. </w:t>
      </w:r>
      <w:r w:rsidR="006A5311" w:rsidRPr="00D0248B">
        <w:rPr>
          <w:rFonts w:ascii="Calibri" w:hAnsi="Calibri" w:cs="Calibri"/>
        </w:rPr>
        <w:br/>
      </w:r>
      <w:r w:rsidRPr="00D0248B">
        <w:rPr>
          <w:rFonts w:ascii="Calibri" w:hAnsi="Calibri" w:cs="Calibri"/>
        </w:rPr>
        <w:t xml:space="preserve">W takim wypadku wykonawca ma obowiązek (zgodnie z art. 462 ust. 2 ustawy </w:t>
      </w:r>
      <w:proofErr w:type="spellStart"/>
      <w:r w:rsidRPr="00D0248B">
        <w:rPr>
          <w:rFonts w:ascii="Calibri" w:hAnsi="Calibri" w:cs="Calibri"/>
        </w:rPr>
        <w:t>Pzp</w:t>
      </w:r>
      <w:proofErr w:type="spellEnd"/>
      <w:r w:rsidRPr="00D0248B">
        <w:rPr>
          <w:rFonts w:ascii="Calibri" w:hAnsi="Calibri" w:cs="Calibri"/>
        </w:rPr>
        <w:t xml:space="preserve">) wskazania </w:t>
      </w:r>
      <w:r w:rsidR="003466C4" w:rsidRPr="00D0248B">
        <w:rPr>
          <w:rFonts w:ascii="Calibri" w:hAnsi="Calibri" w:cs="Calibri"/>
        </w:rPr>
        <w:t xml:space="preserve">w ofercie </w:t>
      </w:r>
      <w:r w:rsidRPr="00D0248B">
        <w:rPr>
          <w:rFonts w:ascii="Calibri" w:hAnsi="Calibri" w:cs="Calibri"/>
          <w:color w:val="000000"/>
        </w:rPr>
        <w:t>części zamówienia, których wykonanie zamierza powierzyć podwykonawcom oraz podania nazw ewentualnych podwykonawców, o ile są znani</w:t>
      </w:r>
      <w:r w:rsidR="00D10354" w:rsidRPr="00D0248B">
        <w:rPr>
          <w:rFonts w:ascii="Calibri" w:hAnsi="Calibri" w:cs="Calibri"/>
          <w:color w:val="000000"/>
        </w:rPr>
        <w:t>.</w:t>
      </w:r>
    </w:p>
    <w:p w14:paraId="0A307158" w14:textId="4B57340D" w:rsidR="00F40144" w:rsidRPr="00D0248B" w:rsidRDefault="00F96A31" w:rsidP="00D0248B">
      <w:pPr>
        <w:pStyle w:val="Akapitzlist1"/>
        <w:numPr>
          <w:ilvl w:val="0"/>
          <w:numId w:val="14"/>
        </w:numPr>
        <w:spacing w:line="360" w:lineRule="auto"/>
        <w:ind w:left="709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 xml:space="preserve">Jeżeli zmiana albo rezygnacja z podwykonawcy dotyczy podmiotu, na którego zasoby wykonawca powoływał się, na zasadach określonych w art. 118 ust. 1, w celu wykazania spełniania warunków udziału w postępowaniu, wykonawca jest obowiązany wykazać </w:t>
      </w:r>
      <w:r w:rsidRPr="00D0248B">
        <w:rPr>
          <w:rFonts w:ascii="Calibri" w:hAnsi="Calibri" w:cs="Calibri"/>
          <w:color w:val="000000"/>
        </w:rPr>
        <w:lastRenderedPageBreak/>
        <w:t>Zamawiającemu, że proponowany inny podwykonawca lub wykonawca samodzielnie spełnia je w stopniu nie mniejszym niż podwykonawca, na którego zasoby wykonawca powoływał się w trakcie postępowania o udzielenie zamówienia.</w:t>
      </w:r>
    </w:p>
    <w:p w14:paraId="7F78F78F" w14:textId="77777777" w:rsidR="00F40144" w:rsidRPr="00D0248B" w:rsidRDefault="00F96A31" w:rsidP="00D0248B">
      <w:pPr>
        <w:pStyle w:val="Akapitzlist1"/>
        <w:numPr>
          <w:ilvl w:val="0"/>
          <w:numId w:val="14"/>
        </w:numPr>
        <w:spacing w:line="360" w:lineRule="auto"/>
        <w:ind w:left="709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 xml:space="preserve">Zgodnie z art. 462 ust. 5 ustawy </w:t>
      </w:r>
      <w:proofErr w:type="spellStart"/>
      <w:r w:rsidRPr="00D0248B">
        <w:rPr>
          <w:rFonts w:ascii="Calibri" w:hAnsi="Calibri" w:cs="Calibri"/>
          <w:color w:val="000000"/>
        </w:rPr>
        <w:t>Pzp</w:t>
      </w:r>
      <w:proofErr w:type="spellEnd"/>
      <w:r w:rsidRPr="00D0248B">
        <w:rPr>
          <w:rFonts w:ascii="Calibri" w:hAnsi="Calibri" w:cs="Calibri"/>
          <w:color w:val="000000"/>
        </w:rPr>
        <w:t xml:space="preserve"> Zamawiający będzie badał czy wobec podwykonawcy niebędącego podmiotem udostępniającym zasoby nie zachodzą podstawy wykluczenia, o których mowa art. 108 i art. 109 ust. 1 pkt 4 ustawy </w:t>
      </w:r>
      <w:proofErr w:type="spellStart"/>
      <w:r w:rsidRPr="00D0248B">
        <w:rPr>
          <w:rFonts w:ascii="Calibri" w:hAnsi="Calibri" w:cs="Calibri"/>
          <w:color w:val="000000"/>
        </w:rPr>
        <w:t>Pzp</w:t>
      </w:r>
      <w:proofErr w:type="spellEnd"/>
      <w:r w:rsidRPr="00D0248B">
        <w:rPr>
          <w:rFonts w:ascii="Calibri" w:hAnsi="Calibri" w:cs="Calibri"/>
          <w:color w:val="000000"/>
        </w:rPr>
        <w:t>. Wykonawca na żądanie Zamawiającego przedstawi oświadczenie, o którym mowa w art. 125 ust. 1 lub podmiotowe środki dowodowe dot. tego podwykonawcy.</w:t>
      </w:r>
    </w:p>
    <w:p w14:paraId="5EBE2ACC" w14:textId="76660E83" w:rsidR="00E0444B" w:rsidRPr="00D0248B" w:rsidRDefault="00F40144" w:rsidP="00D0248B">
      <w:pPr>
        <w:pStyle w:val="Akapitzlist1"/>
        <w:numPr>
          <w:ilvl w:val="0"/>
          <w:numId w:val="14"/>
        </w:numPr>
        <w:spacing w:line="360" w:lineRule="auto"/>
        <w:ind w:left="709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 xml:space="preserve">Ilekroć w dalszych postanowieniach Specyfikacji Warunków Zamówienia, mowa jest o przedmiocie zamówienia bez bliższego oznaczenia, należy przez to rozumieć przedmiot zamówienia opisany w niniejszym </w:t>
      </w:r>
      <w:r w:rsidR="00101EA3" w:rsidRPr="00D0248B">
        <w:rPr>
          <w:rFonts w:ascii="Calibri" w:hAnsi="Calibri" w:cs="Calibri"/>
          <w:color w:val="000000"/>
        </w:rPr>
        <w:t>rozdziale</w:t>
      </w:r>
      <w:r w:rsidRPr="00D0248B">
        <w:rPr>
          <w:rFonts w:ascii="Calibri" w:hAnsi="Calibri" w:cs="Calibri"/>
          <w:color w:val="000000"/>
        </w:rPr>
        <w:t xml:space="preserve"> oraz w załącznikach do SWZ.</w:t>
      </w:r>
    </w:p>
    <w:p w14:paraId="1B20BD65" w14:textId="77777777" w:rsidR="00B52828" w:rsidRPr="00D0248B" w:rsidRDefault="00466BBD" w:rsidP="00D0248B">
      <w:pPr>
        <w:pStyle w:val="Akapitzlist1"/>
        <w:numPr>
          <w:ilvl w:val="0"/>
          <w:numId w:val="14"/>
        </w:numPr>
        <w:spacing w:line="360" w:lineRule="auto"/>
        <w:ind w:left="709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lang w:eastAsia="it-IT"/>
        </w:rPr>
        <w:t xml:space="preserve">Przedmiot zamówienia realizowany jest w ramach programu Fundusze Europejskie dla Rozwoju Społecznego 2021-2027 współfinansowanego ze środków Europejskiego Funduszu Społecznego Plus. </w:t>
      </w:r>
    </w:p>
    <w:p w14:paraId="407CCC12" w14:textId="0366D5B2" w:rsidR="00421150" w:rsidRPr="00D0248B" w:rsidRDefault="006610D2" w:rsidP="00D0248B">
      <w:pPr>
        <w:pStyle w:val="Akapitzlist1"/>
        <w:numPr>
          <w:ilvl w:val="0"/>
          <w:numId w:val="14"/>
        </w:numPr>
        <w:spacing w:line="360" w:lineRule="auto"/>
        <w:ind w:left="709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</w:rPr>
        <w:t>Zamawiający może unieważnić postępowanie o udzielenie zamówienia, jeżeli środki publiczne, które Zamawiający zamierzał przeznaczyć na sfinansowanie całości lub części zamówienia, nie zostały mu przyznane.</w:t>
      </w:r>
    </w:p>
    <w:p w14:paraId="0EADA0F7" w14:textId="77777777" w:rsidR="00EE4106" w:rsidRPr="00D0248B" w:rsidRDefault="00EE4106" w:rsidP="00D0248B">
      <w:pPr>
        <w:pStyle w:val="Akapitzlist1"/>
        <w:spacing w:line="360" w:lineRule="auto"/>
        <w:ind w:left="709"/>
        <w:rPr>
          <w:rFonts w:ascii="Calibri" w:hAnsi="Calibri" w:cs="Calibri"/>
          <w:b/>
        </w:rPr>
      </w:pPr>
    </w:p>
    <w:p w14:paraId="3604CFB7" w14:textId="77777777" w:rsidR="009C2C65" w:rsidRPr="00D0248B" w:rsidRDefault="006525F2" w:rsidP="00D0248B">
      <w:pPr>
        <w:pStyle w:val="Nagwek2"/>
        <w:numPr>
          <w:ilvl w:val="0"/>
          <w:numId w:val="42"/>
        </w:numPr>
        <w:spacing w:line="360" w:lineRule="auto"/>
      </w:pPr>
      <w:r w:rsidRPr="00D0248B">
        <w:t>TERMIN WYKONANIA ZAMÓWIENIA</w:t>
      </w:r>
    </w:p>
    <w:p w14:paraId="71A16ADB" w14:textId="21BDCC0F" w:rsidR="000F58BE" w:rsidRPr="00D0248B" w:rsidRDefault="00763BE9" w:rsidP="00D0248B">
      <w:pPr>
        <w:pStyle w:val="Akapitzlist"/>
        <w:widowControl/>
        <w:suppressAutoHyphens w:val="0"/>
        <w:spacing w:after="360" w:line="360" w:lineRule="auto"/>
        <w:ind w:left="709"/>
        <w:contextualSpacing/>
        <w:jc w:val="both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Wykonawca zobowiązany będzie do wykonania przedmiotu zamówienia w terminie zadeklarowanym w ofercie. Przy czym termin wykonania przedmiotu zamówienia nie może przekroczyć </w:t>
      </w:r>
      <w:r w:rsidR="00BA0620" w:rsidRPr="00BD6D18">
        <w:rPr>
          <w:rFonts w:ascii="Calibri" w:hAnsi="Calibri" w:cs="Calibri"/>
          <w:b/>
          <w:bCs/>
        </w:rPr>
        <w:t>4</w:t>
      </w:r>
      <w:r w:rsidRPr="00BD6D18">
        <w:rPr>
          <w:rFonts w:ascii="Calibri" w:hAnsi="Calibri" w:cs="Calibri"/>
          <w:b/>
          <w:bCs/>
        </w:rPr>
        <w:t xml:space="preserve">0 dni </w:t>
      </w:r>
      <w:r w:rsidR="00CE4775" w:rsidRPr="00BD6D18">
        <w:rPr>
          <w:rFonts w:ascii="Calibri" w:hAnsi="Calibri" w:cs="Calibri"/>
          <w:b/>
          <w:bCs/>
        </w:rPr>
        <w:t>kalendarzowych</w:t>
      </w:r>
      <w:r w:rsidRPr="00D0248B">
        <w:rPr>
          <w:rFonts w:ascii="Calibri" w:hAnsi="Calibri" w:cs="Calibri"/>
        </w:rPr>
        <w:t xml:space="preserve"> od dnia zawarcia umowy.</w:t>
      </w:r>
    </w:p>
    <w:p w14:paraId="588D496B" w14:textId="77777777" w:rsidR="00881DC1" w:rsidRPr="00D0248B" w:rsidRDefault="00881DC1" w:rsidP="00D0248B">
      <w:pPr>
        <w:pStyle w:val="Akapitzlist"/>
        <w:widowControl/>
        <w:suppressAutoHyphens w:val="0"/>
        <w:spacing w:after="160" w:line="360" w:lineRule="auto"/>
        <w:ind w:left="720"/>
        <w:contextualSpacing/>
        <w:rPr>
          <w:rFonts w:ascii="Calibri" w:hAnsi="Calibri" w:cs="Calibri"/>
        </w:rPr>
      </w:pPr>
    </w:p>
    <w:p w14:paraId="3F46836F" w14:textId="77777777" w:rsidR="008F548D" w:rsidRPr="00D0248B" w:rsidRDefault="008F548D" w:rsidP="00D0248B">
      <w:pPr>
        <w:pStyle w:val="Nagwek2"/>
        <w:numPr>
          <w:ilvl w:val="0"/>
          <w:numId w:val="43"/>
        </w:numPr>
        <w:spacing w:line="360" w:lineRule="auto"/>
        <w:rPr>
          <w:color w:val="FF0000"/>
        </w:rPr>
      </w:pPr>
      <w:r w:rsidRPr="00D0248B">
        <w:t>WARUNKI UDZIAŁU W POSTĘPOWANIU</w:t>
      </w:r>
    </w:p>
    <w:p w14:paraId="0F2D12F1" w14:textId="49021793" w:rsidR="00DA59BD" w:rsidRPr="00D0248B" w:rsidRDefault="00DA59BD" w:rsidP="00D0248B">
      <w:pPr>
        <w:pStyle w:val="Akapitzlist1"/>
        <w:numPr>
          <w:ilvl w:val="0"/>
          <w:numId w:val="63"/>
        </w:numPr>
        <w:spacing w:line="360" w:lineRule="auto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>O udzielenie zamówienia mogą ubiegać się wykonawcy, którzy:</w:t>
      </w:r>
    </w:p>
    <w:p w14:paraId="4F3C6451" w14:textId="77777777" w:rsidR="00DA59BD" w:rsidRPr="00D0248B" w:rsidRDefault="00DA59BD" w:rsidP="00D0248B">
      <w:pPr>
        <w:pStyle w:val="Akapitzlist1"/>
        <w:numPr>
          <w:ilvl w:val="0"/>
          <w:numId w:val="32"/>
        </w:numPr>
        <w:spacing w:line="360" w:lineRule="auto"/>
        <w:ind w:left="1276" w:hanging="425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>nie podlegają wykluczeniu z postępowania na podstawie przesłanek określonych w rozdziale VII,</w:t>
      </w:r>
    </w:p>
    <w:p w14:paraId="5AE15D2D" w14:textId="77777777" w:rsidR="00DA59BD" w:rsidRPr="00D0248B" w:rsidRDefault="00DA59BD" w:rsidP="00D0248B">
      <w:pPr>
        <w:pStyle w:val="Akapitzlist1"/>
        <w:numPr>
          <w:ilvl w:val="0"/>
          <w:numId w:val="32"/>
        </w:numPr>
        <w:spacing w:line="360" w:lineRule="auto"/>
        <w:ind w:left="1276" w:hanging="425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lastRenderedPageBreak/>
        <w:t>spełniają warunki udziału w postępowaniu opisane poniżej.</w:t>
      </w:r>
    </w:p>
    <w:p w14:paraId="7D3453E0" w14:textId="059A4CA0" w:rsidR="00DA59BD" w:rsidRPr="00D0248B" w:rsidRDefault="00DA59BD" w:rsidP="00D0248B">
      <w:pPr>
        <w:pStyle w:val="Akapitzlist1"/>
        <w:numPr>
          <w:ilvl w:val="0"/>
          <w:numId w:val="63"/>
        </w:numPr>
        <w:spacing w:line="360" w:lineRule="auto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 xml:space="preserve">Zamawiający wymaga wykazania przez Wykonawców spełnienia warunków określonych w art. 112 ust. 2 ustawy </w:t>
      </w:r>
      <w:proofErr w:type="spellStart"/>
      <w:r w:rsidRPr="00D0248B">
        <w:rPr>
          <w:rFonts w:ascii="Calibri" w:hAnsi="Calibri" w:cs="Calibri"/>
          <w:color w:val="000000"/>
        </w:rPr>
        <w:t>Pzp</w:t>
      </w:r>
      <w:proofErr w:type="spellEnd"/>
      <w:r w:rsidRPr="00D0248B">
        <w:rPr>
          <w:rFonts w:ascii="Calibri" w:hAnsi="Calibri" w:cs="Calibri"/>
          <w:color w:val="000000"/>
        </w:rPr>
        <w:t>, dotyczących:</w:t>
      </w:r>
    </w:p>
    <w:p w14:paraId="5B82C22B" w14:textId="77777777" w:rsidR="00DA59BD" w:rsidRPr="00D0248B" w:rsidRDefault="00DA59BD" w:rsidP="00D0248B">
      <w:pPr>
        <w:pStyle w:val="Akapitzlist1"/>
        <w:numPr>
          <w:ilvl w:val="0"/>
          <w:numId w:val="33"/>
        </w:numPr>
        <w:spacing w:line="360" w:lineRule="auto"/>
        <w:ind w:left="1276" w:hanging="425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>zdolności do występowania w obrocie gospodarczym</w:t>
      </w:r>
    </w:p>
    <w:p w14:paraId="425FC6F5" w14:textId="2F4A30E4" w:rsidR="00DA59BD" w:rsidRPr="00D0248B" w:rsidRDefault="00267949" w:rsidP="00D0248B">
      <w:pPr>
        <w:pStyle w:val="Akapitzlist1"/>
        <w:spacing w:line="360" w:lineRule="auto"/>
        <w:ind w:left="1276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>Z</w:t>
      </w:r>
      <w:r w:rsidR="00DA59BD" w:rsidRPr="00D0248B">
        <w:rPr>
          <w:rFonts w:ascii="Calibri" w:hAnsi="Calibri" w:cs="Calibri"/>
          <w:color w:val="000000"/>
        </w:rPr>
        <w:t>amawiający nie określa wymagań w przedmiotowym zakresie;</w:t>
      </w:r>
    </w:p>
    <w:p w14:paraId="6F608EF3" w14:textId="77777777" w:rsidR="00DA59BD" w:rsidRPr="00D0248B" w:rsidRDefault="00DA59BD" w:rsidP="00D0248B">
      <w:pPr>
        <w:pStyle w:val="Akapitzlist1"/>
        <w:numPr>
          <w:ilvl w:val="0"/>
          <w:numId w:val="33"/>
        </w:numPr>
        <w:spacing w:line="360" w:lineRule="auto"/>
        <w:ind w:left="1276" w:hanging="425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 xml:space="preserve">uprawnień do prowadzenia określonej działalności gospodarczej lub zawodowej: </w:t>
      </w:r>
    </w:p>
    <w:p w14:paraId="5BD3FE98" w14:textId="77777777" w:rsidR="00C82E15" w:rsidRPr="00D0248B" w:rsidRDefault="00C82E15" w:rsidP="00B03486">
      <w:pPr>
        <w:pStyle w:val="Akapitzlist1"/>
        <w:spacing w:line="360" w:lineRule="auto"/>
        <w:ind w:left="720" w:firstLine="131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>Zamawiający nie określa wymagań w przedmiotowym zakresie;</w:t>
      </w:r>
    </w:p>
    <w:p w14:paraId="7E888B08" w14:textId="77777777" w:rsidR="00DA59BD" w:rsidRPr="00D0248B" w:rsidRDefault="00DA59BD" w:rsidP="00D0248B">
      <w:pPr>
        <w:pStyle w:val="Akapitzlist1"/>
        <w:numPr>
          <w:ilvl w:val="0"/>
          <w:numId w:val="33"/>
        </w:numPr>
        <w:spacing w:line="360" w:lineRule="auto"/>
        <w:ind w:left="1276" w:hanging="425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>sytuacji ekonomicznej lub finansowej,</w:t>
      </w:r>
    </w:p>
    <w:p w14:paraId="574AB149" w14:textId="432806E3" w:rsidR="00DA59BD" w:rsidRPr="00D0248B" w:rsidRDefault="00267949" w:rsidP="00D0248B">
      <w:pPr>
        <w:pStyle w:val="Akapitzlist1"/>
        <w:spacing w:line="360" w:lineRule="auto"/>
        <w:ind w:left="1276"/>
        <w:rPr>
          <w:rFonts w:ascii="Calibri" w:hAnsi="Calibri" w:cs="Calibri"/>
          <w:color w:val="000000"/>
        </w:rPr>
      </w:pPr>
      <w:bookmarkStart w:id="1" w:name="_Hlk173849561"/>
      <w:r w:rsidRPr="00D0248B">
        <w:rPr>
          <w:rFonts w:ascii="Calibri" w:hAnsi="Calibri" w:cs="Calibri"/>
          <w:color w:val="000000"/>
        </w:rPr>
        <w:t>Z</w:t>
      </w:r>
      <w:r w:rsidR="00DA59BD" w:rsidRPr="00D0248B">
        <w:rPr>
          <w:rFonts w:ascii="Calibri" w:hAnsi="Calibri" w:cs="Calibri"/>
          <w:color w:val="000000"/>
        </w:rPr>
        <w:t>amawiający nie określa wymagań w przedmiotowym zakresie;</w:t>
      </w:r>
      <w:bookmarkEnd w:id="1"/>
    </w:p>
    <w:p w14:paraId="67800F44" w14:textId="77777777" w:rsidR="00D10354" w:rsidRPr="00D0248B" w:rsidRDefault="00DA59BD" w:rsidP="00D0248B">
      <w:pPr>
        <w:pStyle w:val="Akapitzlist1"/>
        <w:numPr>
          <w:ilvl w:val="0"/>
          <w:numId w:val="33"/>
        </w:numPr>
        <w:spacing w:line="360" w:lineRule="auto"/>
        <w:ind w:left="1276" w:hanging="425"/>
        <w:rPr>
          <w:rFonts w:ascii="Calibri" w:hAnsi="Calibri" w:cs="Calibri"/>
        </w:rPr>
      </w:pPr>
      <w:r w:rsidRPr="00D0248B">
        <w:rPr>
          <w:rFonts w:ascii="Calibri" w:hAnsi="Calibri" w:cs="Calibri"/>
          <w:color w:val="000000"/>
        </w:rPr>
        <w:t>zdolności technicznej lub zawodowej:</w:t>
      </w:r>
    </w:p>
    <w:p w14:paraId="6E40D93B" w14:textId="77777777" w:rsidR="00C30E0B" w:rsidRDefault="00C30E0B" w:rsidP="00D0248B">
      <w:pPr>
        <w:pStyle w:val="Akapitzlist1"/>
        <w:spacing w:line="360" w:lineRule="auto"/>
        <w:ind w:firstLine="568"/>
        <w:rPr>
          <w:rFonts w:ascii="Calibri" w:hAnsi="Calibri" w:cs="Calibri"/>
        </w:rPr>
      </w:pPr>
      <w:bookmarkStart w:id="2" w:name="_Hlk183588155"/>
      <w:r w:rsidRPr="00D0248B">
        <w:rPr>
          <w:rFonts w:ascii="Calibri" w:hAnsi="Calibri" w:cs="Calibri"/>
        </w:rPr>
        <w:t>Zamawiający uzna warunek za spełniony, jeżeli wykonawca wykaże, że:</w:t>
      </w:r>
    </w:p>
    <w:p w14:paraId="2D94FA67" w14:textId="32FBD355" w:rsidR="00101EA3" w:rsidRPr="00BD6D18" w:rsidRDefault="00101EA3" w:rsidP="00101EA3">
      <w:pPr>
        <w:pStyle w:val="Akapitzlist1"/>
        <w:numPr>
          <w:ilvl w:val="0"/>
          <w:numId w:val="52"/>
        </w:numPr>
        <w:spacing w:line="360" w:lineRule="auto"/>
        <w:rPr>
          <w:rFonts w:ascii="Calibri" w:hAnsi="Calibri" w:cs="Calibri"/>
          <w:b/>
          <w:bCs/>
          <w:color w:val="000000"/>
        </w:rPr>
      </w:pPr>
      <w:r w:rsidRPr="00BD6D18">
        <w:rPr>
          <w:rFonts w:ascii="Calibri" w:hAnsi="Calibri" w:cs="Calibri"/>
          <w:b/>
          <w:bCs/>
        </w:rPr>
        <w:t xml:space="preserve">w ostatnich 3 latach przed upływem terminu składania ofert, a jeżeli okres prowadzonej działalności jest krótszy – w tym okresie, wykonał bądź wykonuje należycie, co najmniej 3 usługi </w:t>
      </w:r>
      <w:r w:rsidRPr="00BD6D18">
        <w:rPr>
          <w:rFonts w:ascii="Calibri" w:hAnsi="Calibri" w:cs="Calibri"/>
          <w:b/>
          <w:bCs/>
          <w:color w:val="000000"/>
        </w:rPr>
        <w:t>polegające na opracowywaniu materiałów szkoleniowych w postaci skryptów szkoleniowych, prezentacji, materiałów wizualnych i multimedialnych itp.)</w:t>
      </w:r>
      <w:r w:rsidR="008E2806" w:rsidRPr="00BD6D18">
        <w:rPr>
          <w:rFonts w:ascii="Calibri" w:hAnsi="Calibri" w:cs="Calibri"/>
          <w:b/>
          <w:bCs/>
          <w:color w:val="000000"/>
        </w:rPr>
        <w:t>, których tematyka obejmowała zagadnienia z zakresu metod pracy trenerskiej.</w:t>
      </w:r>
    </w:p>
    <w:bookmarkEnd w:id="2"/>
    <w:p w14:paraId="642D2DCE" w14:textId="3A23235C" w:rsidR="00155DCC" w:rsidRPr="00D0248B" w:rsidRDefault="00155DCC" w:rsidP="00D0248B">
      <w:pPr>
        <w:pStyle w:val="Akapitzlist1"/>
        <w:numPr>
          <w:ilvl w:val="0"/>
          <w:numId w:val="52"/>
        </w:numPr>
        <w:spacing w:line="360" w:lineRule="auto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>dysponuje/będzie dysponował osobami, zdolnymi do realizacji zamówienia, które będą uczestniczyć w wykonywaniu zamówienia:</w:t>
      </w:r>
    </w:p>
    <w:p w14:paraId="28DA643D" w14:textId="35881A4D" w:rsidR="00414165" w:rsidRPr="00BD6D18" w:rsidRDefault="00A26A2A" w:rsidP="00D0248B">
      <w:pPr>
        <w:pStyle w:val="Akapitzlist1"/>
        <w:spacing w:line="360" w:lineRule="auto"/>
        <w:ind w:left="1996"/>
        <w:rPr>
          <w:rFonts w:ascii="Calibri" w:eastAsia="Arial" w:hAnsi="Calibri" w:cs="Calibri"/>
          <w:b/>
          <w:bCs/>
        </w:rPr>
      </w:pPr>
      <w:r w:rsidRPr="00BD6D18">
        <w:rPr>
          <w:rFonts w:ascii="Calibri" w:hAnsi="Calibri" w:cs="Calibri"/>
          <w:b/>
          <w:bCs/>
          <w:color w:val="000000"/>
        </w:rPr>
        <w:t xml:space="preserve">co najmniej </w:t>
      </w:r>
      <w:r w:rsidR="00155DCC" w:rsidRPr="00BD6D18">
        <w:rPr>
          <w:rFonts w:ascii="Calibri" w:hAnsi="Calibri" w:cs="Calibri"/>
          <w:b/>
          <w:bCs/>
          <w:color w:val="000000"/>
        </w:rPr>
        <w:t>1 (jedną) osobą skierowaną do realizacji zamówienia, pełniącą funkcję t</w:t>
      </w:r>
      <w:r w:rsidR="00155DCC" w:rsidRPr="00BD6D18">
        <w:rPr>
          <w:rFonts w:ascii="Calibri" w:eastAsia="Arial" w:hAnsi="Calibri" w:cs="Calibri"/>
          <w:b/>
          <w:bCs/>
        </w:rPr>
        <w:t>rener</w:t>
      </w:r>
      <w:r w:rsidR="00C82E15" w:rsidRPr="00BD6D18">
        <w:rPr>
          <w:rFonts w:ascii="Calibri" w:eastAsia="Arial" w:hAnsi="Calibri" w:cs="Calibri"/>
          <w:b/>
          <w:bCs/>
        </w:rPr>
        <w:t>a</w:t>
      </w:r>
      <w:r w:rsidR="00155DCC" w:rsidRPr="00BD6D18">
        <w:rPr>
          <w:rFonts w:ascii="Calibri" w:eastAsia="Arial" w:hAnsi="Calibri" w:cs="Calibri"/>
          <w:b/>
          <w:bCs/>
        </w:rPr>
        <w:t>/wykładowc</w:t>
      </w:r>
      <w:r w:rsidR="009857A3" w:rsidRPr="00BD6D18">
        <w:rPr>
          <w:rFonts w:ascii="Calibri" w:eastAsia="Arial" w:hAnsi="Calibri" w:cs="Calibri"/>
          <w:b/>
          <w:bCs/>
        </w:rPr>
        <w:t>y</w:t>
      </w:r>
      <w:r w:rsidR="00155DCC" w:rsidRPr="00BD6D18">
        <w:rPr>
          <w:rFonts w:ascii="Calibri" w:eastAsia="Arial" w:hAnsi="Calibri" w:cs="Calibri"/>
          <w:b/>
          <w:bCs/>
        </w:rPr>
        <w:t>/ekspert</w:t>
      </w:r>
      <w:r w:rsidR="009857A3" w:rsidRPr="00BD6D18">
        <w:rPr>
          <w:rFonts w:ascii="Calibri" w:eastAsia="Arial" w:hAnsi="Calibri" w:cs="Calibri"/>
          <w:b/>
          <w:bCs/>
        </w:rPr>
        <w:t>a</w:t>
      </w:r>
      <w:r w:rsidR="00414165" w:rsidRPr="00BD6D18">
        <w:rPr>
          <w:rFonts w:ascii="Calibri" w:eastAsia="Arial" w:hAnsi="Calibri" w:cs="Calibri"/>
          <w:b/>
          <w:bCs/>
        </w:rPr>
        <w:t xml:space="preserve"> która:</w:t>
      </w:r>
      <w:r w:rsidR="00155DCC" w:rsidRPr="00BD6D18">
        <w:rPr>
          <w:rFonts w:ascii="Calibri" w:eastAsia="Arial" w:hAnsi="Calibri" w:cs="Calibri"/>
          <w:b/>
          <w:bCs/>
        </w:rPr>
        <w:t xml:space="preserve"> </w:t>
      </w:r>
    </w:p>
    <w:p w14:paraId="671D11F1" w14:textId="7842BDC7" w:rsidR="00C82E15" w:rsidRPr="00BD6D18" w:rsidRDefault="00414165" w:rsidP="00D0248B">
      <w:pPr>
        <w:pStyle w:val="Akapitzlist1"/>
        <w:spacing w:line="360" w:lineRule="auto"/>
        <w:ind w:left="1996"/>
        <w:rPr>
          <w:rFonts w:ascii="Calibri" w:eastAsia="Arial" w:hAnsi="Calibri" w:cs="Calibri"/>
          <w:b/>
          <w:bCs/>
        </w:rPr>
      </w:pPr>
      <w:r w:rsidRPr="00BD6D18">
        <w:rPr>
          <w:rFonts w:ascii="Calibri" w:eastAsia="Arial" w:hAnsi="Calibri" w:cs="Calibri"/>
          <w:b/>
          <w:bCs/>
        </w:rPr>
        <w:t xml:space="preserve">posiada </w:t>
      </w:r>
      <w:r w:rsidR="00547EF8" w:rsidRPr="00BD6D18">
        <w:rPr>
          <w:rFonts w:ascii="Calibri" w:eastAsia="Arial" w:hAnsi="Calibri" w:cs="Calibri"/>
          <w:b/>
          <w:bCs/>
        </w:rPr>
        <w:t>wykształcenie wyższe magisterskie</w:t>
      </w:r>
    </w:p>
    <w:p w14:paraId="502FA183" w14:textId="77777777" w:rsidR="00C82E15" w:rsidRPr="00BD6D18" w:rsidRDefault="00C82E15" w:rsidP="00D0248B">
      <w:pPr>
        <w:pStyle w:val="Akapitzlist1"/>
        <w:spacing w:line="360" w:lineRule="auto"/>
        <w:ind w:left="1996"/>
        <w:rPr>
          <w:rFonts w:ascii="Calibri" w:eastAsia="Arial" w:hAnsi="Calibri" w:cs="Calibri"/>
          <w:b/>
          <w:bCs/>
        </w:rPr>
      </w:pPr>
      <w:r w:rsidRPr="00BD6D18">
        <w:rPr>
          <w:rFonts w:ascii="Calibri" w:eastAsia="Arial" w:hAnsi="Calibri" w:cs="Calibri"/>
          <w:b/>
          <w:bCs/>
        </w:rPr>
        <w:t xml:space="preserve">i </w:t>
      </w:r>
    </w:p>
    <w:p w14:paraId="68880E98" w14:textId="43085EBF" w:rsidR="005918BB" w:rsidRPr="00BD6D18" w:rsidRDefault="00414165" w:rsidP="00D0248B">
      <w:pPr>
        <w:pStyle w:val="Akapitzlist1"/>
        <w:spacing w:line="360" w:lineRule="auto"/>
        <w:ind w:left="1996"/>
        <w:rPr>
          <w:rFonts w:ascii="Calibri" w:eastAsia="Arial" w:hAnsi="Calibri" w:cs="Calibri"/>
          <w:b/>
          <w:bCs/>
        </w:rPr>
      </w:pPr>
      <w:r w:rsidRPr="00BD6D18">
        <w:rPr>
          <w:rFonts w:ascii="Calibri" w:eastAsia="Arial" w:hAnsi="Calibri" w:cs="Calibri"/>
          <w:b/>
          <w:bCs/>
        </w:rPr>
        <w:t xml:space="preserve">posiada </w:t>
      </w:r>
      <w:r w:rsidR="00A26A2A" w:rsidRPr="00BD6D18">
        <w:rPr>
          <w:rFonts w:ascii="Calibri" w:eastAsia="Arial" w:hAnsi="Calibri" w:cs="Calibri"/>
          <w:b/>
          <w:bCs/>
        </w:rPr>
        <w:t xml:space="preserve">minimum 2 letnie </w:t>
      </w:r>
      <w:r w:rsidR="00C82E15" w:rsidRPr="00BD6D18">
        <w:rPr>
          <w:rFonts w:ascii="Calibri" w:eastAsia="Arial" w:hAnsi="Calibri" w:cs="Calibri"/>
          <w:b/>
          <w:bCs/>
        </w:rPr>
        <w:t xml:space="preserve">doświadczenie w opracowaniu materiałów szkoleniowych </w:t>
      </w:r>
      <w:r w:rsidR="008E2806" w:rsidRPr="00BD6D18">
        <w:rPr>
          <w:rFonts w:ascii="Calibri" w:eastAsia="Arial" w:hAnsi="Calibri" w:cs="Calibri"/>
          <w:b/>
          <w:bCs/>
        </w:rPr>
        <w:t xml:space="preserve">o </w:t>
      </w:r>
      <w:r w:rsidR="005141C6" w:rsidRPr="00BD6D18">
        <w:rPr>
          <w:rFonts w:ascii="Calibri" w:eastAsia="Arial" w:hAnsi="Calibri" w:cs="Calibri"/>
          <w:b/>
          <w:bCs/>
        </w:rPr>
        <w:t xml:space="preserve">tematyce </w:t>
      </w:r>
      <w:r w:rsidR="008E2806" w:rsidRPr="00BD6D18">
        <w:rPr>
          <w:rFonts w:ascii="Calibri" w:eastAsia="Arial" w:hAnsi="Calibri" w:cs="Calibri"/>
          <w:b/>
          <w:bCs/>
        </w:rPr>
        <w:t xml:space="preserve">obejmującej metody </w:t>
      </w:r>
      <w:r w:rsidR="005141C6" w:rsidRPr="00BD6D18">
        <w:rPr>
          <w:rFonts w:ascii="Calibri" w:eastAsia="Arial" w:hAnsi="Calibri" w:cs="Calibri"/>
          <w:b/>
          <w:bCs/>
        </w:rPr>
        <w:t>pracy trenerskiej</w:t>
      </w:r>
      <w:r w:rsidR="00404285" w:rsidRPr="00BD6D18">
        <w:rPr>
          <w:rFonts w:ascii="Calibri" w:eastAsia="Arial" w:hAnsi="Calibri" w:cs="Calibri"/>
          <w:b/>
          <w:bCs/>
        </w:rPr>
        <w:t xml:space="preserve"> </w:t>
      </w:r>
    </w:p>
    <w:p w14:paraId="6C8BDFAA" w14:textId="2D7B26B1" w:rsidR="00C82E15" w:rsidRPr="00BD6D18" w:rsidRDefault="00C82E15" w:rsidP="00D0248B">
      <w:pPr>
        <w:pStyle w:val="Akapitzlist1"/>
        <w:spacing w:line="360" w:lineRule="auto"/>
        <w:ind w:left="1996"/>
        <w:rPr>
          <w:rFonts w:ascii="Calibri" w:eastAsia="Arial" w:hAnsi="Calibri" w:cs="Calibri"/>
          <w:b/>
          <w:bCs/>
        </w:rPr>
      </w:pPr>
      <w:r w:rsidRPr="00BD6D18">
        <w:rPr>
          <w:rFonts w:ascii="Calibri" w:eastAsia="Arial" w:hAnsi="Calibri" w:cs="Calibri"/>
          <w:b/>
          <w:bCs/>
        </w:rPr>
        <w:t xml:space="preserve">lub </w:t>
      </w:r>
    </w:p>
    <w:p w14:paraId="4630C8BC" w14:textId="21CFF6EC" w:rsidR="005918BB" w:rsidRPr="00BD6D18" w:rsidRDefault="00414165" w:rsidP="005918BB">
      <w:pPr>
        <w:pStyle w:val="Akapitzlist1"/>
        <w:spacing w:line="360" w:lineRule="auto"/>
        <w:ind w:left="1996"/>
        <w:rPr>
          <w:rFonts w:ascii="Calibri" w:eastAsia="Arial" w:hAnsi="Calibri" w:cs="Calibri"/>
          <w:b/>
          <w:bCs/>
        </w:rPr>
      </w:pPr>
      <w:r w:rsidRPr="00BD6D18">
        <w:rPr>
          <w:rFonts w:ascii="Calibri" w:eastAsia="Arial" w:hAnsi="Calibri" w:cs="Calibri"/>
          <w:b/>
          <w:bCs/>
        </w:rPr>
        <w:t>jest</w:t>
      </w:r>
      <w:r w:rsidR="00C82E15" w:rsidRPr="00BD6D18">
        <w:rPr>
          <w:rFonts w:ascii="Calibri" w:eastAsia="Arial" w:hAnsi="Calibri" w:cs="Calibri"/>
          <w:b/>
          <w:bCs/>
        </w:rPr>
        <w:t xml:space="preserve"> autorem</w:t>
      </w:r>
      <w:r w:rsidR="00902450" w:rsidRPr="00BD6D18">
        <w:rPr>
          <w:rFonts w:ascii="Calibri" w:eastAsia="Arial" w:hAnsi="Calibri" w:cs="Calibri"/>
          <w:b/>
          <w:bCs/>
        </w:rPr>
        <w:t xml:space="preserve">/współautorem </w:t>
      </w:r>
      <w:r w:rsidR="00A26A2A" w:rsidRPr="00BD6D18">
        <w:rPr>
          <w:rFonts w:ascii="Calibri" w:eastAsia="Arial" w:hAnsi="Calibri" w:cs="Calibri"/>
          <w:b/>
          <w:bCs/>
        </w:rPr>
        <w:t xml:space="preserve">co najmniej </w:t>
      </w:r>
      <w:r w:rsidR="005918BB" w:rsidRPr="00BD6D18">
        <w:rPr>
          <w:rFonts w:ascii="Calibri" w:eastAsia="Arial" w:hAnsi="Calibri" w:cs="Calibri"/>
          <w:b/>
          <w:bCs/>
        </w:rPr>
        <w:t>dwóch p</w:t>
      </w:r>
      <w:r w:rsidR="00C82E15" w:rsidRPr="00BD6D18">
        <w:rPr>
          <w:rFonts w:ascii="Calibri" w:eastAsia="Arial" w:hAnsi="Calibri" w:cs="Calibri"/>
          <w:b/>
          <w:bCs/>
        </w:rPr>
        <w:t xml:space="preserve">ublikacji </w:t>
      </w:r>
      <w:r w:rsidR="00A26A2A" w:rsidRPr="00BD6D18">
        <w:rPr>
          <w:rFonts w:ascii="Calibri" w:eastAsia="Arial" w:hAnsi="Calibri" w:cs="Calibri"/>
          <w:b/>
          <w:bCs/>
        </w:rPr>
        <w:t xml:space="preserve">i/lub </w:t>
      </w:r>
      <w:r w:rsidR="00C82E15" w:rsidRPr="00BD6D18">
        <w:rPr>
          <w:rFonts w:ascii="Calibri" w:eastAsia="Arial" w:hAnsi="Calibri" w:cs="Calibri"/>
          <w:b/>
          <w:bCs/>
        </w:rPr>
        <w:t xml:space="preserve">książek </w:t>
      </w:r>
      <w:r w:rsidR="00392E5D" w:rsidRPr="00BD6D18">
        <w:rPr>
          <w:rFonts w:ascii="Calibri" w:eastAsia="Arial" w:hAnsi="Calibri" w:cs="Calibri"/>
          <w:b/>
          <w:bCs/>
        </w:rPr>
        <w:t xml:space="preserve">o tematyce </w:t>
      </w:r>
      <w:r w:rsidR="008E2806" w:rsidRPr="00BD6D18">
        <w:rPr>
          <w:rFonts w:ascii="Calibri" w:eastAsia="Arial" w:hAnsi="Calibri" w:cs="Calibri"/>
          <w:b/>
          <w:bCs/>
        </w:rPr>
        <w:t xml:space="preserve">obejmującej metody </w:t>
      </w:r>
      <w:r w:rsidR="00081565" w:rsidRPr="00BD6D18">
        <w:rPr>
          <w:rFonts w:ascii="Calibri" w:eastAsia="Arial" w:hAnsi="Calibri" w:cs="Calibri"/>
          <w:b/>
          <w:bCs/>
        </w:rPr>
        <w:t>pracy trenerskiej,</w:t>
      </w:r>
    </w:p>
    <w:p w14:paraId="6C579462" w14:textId="1F9C8114" w:rsidR="009D5FFA" w:rsidRPr="00D0248B" w:rsidRDefault="009D5FFA" w:rsidP="005918BB">
      <w:pPr>
        <w:pStyle w:val="Akapitzlist1"/>
        <w:numPr>
          <w:ilvl w:val="0"/>
          <w:numId w:val="52"/>
        </w:numPr>
        <w:spacing w:line="360" w:lineRule="auto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 xml:space="preserve">dysponuje/będzie dysponował osobami, zdolnymi do realizacji zamówienia, </w:t>
      </w:r>
      <w:r w:rsidRPr="00D0248B">
        <w:rPr>
          <w:rFonts w:ascii="Calibri" w:hAnsi="Calibri" w:cs="Calibri"/>
          <w:color w:val="000000"/>
        </w:rPr>
        <w:lastRenderedPageBreak/>
        <w:t>które będą uczestniczyć w wykonywaniu zamówienia:</w:t>
      </w:r>
    </w:p>
    <w:p w14:paraId="76E45A53" w14:textId="3F076DCD" w:rsidR="009D5FFA" w:rsidRPr="00BD6D18" w:rsidRDefault="00FB3688" w:rsidP="009D5FFA">
      <w:pPr>
        <w:pStyle w:val="Akapitzlist1"/>
        <w:spacing w:line="360" w:lineRule="auto"/>
        <w:ind w:left="1996"/>
        <w:rPr>
          <w:rFonts w:ascii="Calibri" w:eastAsia="Arial" w:hAnsi="Calibri" w:cs="Calibri"/>
          <w:b/>
          <w:bCs/>
        </w:rPr>
      </w:pPr>
      <w:r w:rsidRPr="00BD6D18">
        <w:rPr>
          <w:rFonts w:ascii="Calibri" w:hAnsi="Calibri" w:cs="Calibri"/>
          <w:b/>
          <w:bCs/>
          <w:color w:val="000000"/>
        </w:rPr>
        <w:t xml:space="preserve">co najmniej </w:t>
      </w:r>
      <w:r w:rsidR="009D5FFA" w:rsidRPr="00BD6D18">
        <w:rPr>
          <w:rFonts w:ascii="Calibri" w:hAnsi="Calibri" w:cs="Calibri"/>
          <w:b/>
          <w:bCs/>
          <w:color w:val="000000"/>
        </w:rPr>
        <w:t>1 (jedną) osobą skierowaną do realizacji zamówienia, pełniącą funkcję grafik</w:t>
      </w:r>
      <w:r w:rsidR="003C1B4B" w:rsidRPr="00BD6D18">
        <w:rPr>
          <w:rFonts w:ascii="Calibri" w:hAnsi="Calibri" w:cs="Calibri"/>
          <w:b/>
          <w:bCs/>
          <w:color w:val="000000"/>
        </w:rPr>
        <w:t>a</w:t>
      </w:r>
      <w:r w:rsidR="009D5FFA" w:rsidRPr="00BD6D18">
        <w:rPr>
          <w:rFonts w:ascii="Calibri" w:hAnsi="Calibri" w:cs="Calibri"/>
          <w:b/>
          <w:bCs/>
          <w:color w:val="000000"/>
        </w:rPr>
        <w:t>/specjalist</w:t>
      </w:r>
      <w:r w:rsidR="003C1B4B" w:rsidRPr="00BD6D18">
        <w:rPr>
          <w:rFonts w:ascii="Calibri" w:hAnsi="Calibri" w:cs="Calibri"/>
          <w:b/>
          <w:bCs/>
          <w:color w:val="000000"/>
        </w:rPr>
        <w:t>y</w:t>
      </w:r>
      <w:r w:rsidR="009D5FFA" w:rsidRPr="00BD6D18">
        <w:rPr>
          <w:rFonts w:ascii="Calibri" w:hAnsi="Calibri" w:cs="Calibri"/>
          <w:b/>
          <w:bCs/>
          <w:color w:val="000000"/>
        </w:rPr>
        <w:t xml:space="preserve"> ds. multimediów</w:t>
      </w:r>
      <w:r w:rsidRPr="00BD6D18">
        <w:rPr>
          <w:rFonts w:ascii="Calibri" w:hAnsi="Calibri" w:cs="Calibri"/>
          <w:b/>
          <w:bCs/>
          <w:color w:val="000000"/>
        </w:rPr>
        <w:t>,</w:t>
      </w:r>
      <w:r w:rsidR="009D5FFA" w:rsidRPr="00BD6D18">
        <w:rPr>
          <w:rFonts w:ascii="Calibri" w:eastAsia="Arial" w:hAnsi="Calibri" w:cs="Calibri"/>
          <w:b/>
          <w:bCs/>
        </w:rPr>
        <w:t xml:space="preserve"> która: </w:t>
      </w:r>
    </w:p>
    <w:p w14:paraId="316A238E" w14:textId="18C9AA9B" w:rsidR="009D5FFA" w:rsidRPr="00BD6D18" w:rsidRDefault="009D5FFA" w:rsidP="005918BB">
      <w:pPr>
        <w:pStyle w:val="Akapitzlist1"/>
        <w:spacing w:line="360" w:lineRule="auto"/>
        <w:ind w:left="1996"/>
        <w:rPr>
          <w:rFonts w:ascii="Calibri" w:eastAsia="Arial" w:hAnsi="Calibri" w:cs="Calibri"/>
          <w:b/>
          <w:bCs/>
        </w:rPr>
      </w:pPr>
      <w:r w:rsidRPr="00BD6D18">
        <w:rPr>
          <w:rFonts w:ascii="Calibri" w:eastAsia="Arial" w:hAnsi="Calibri" w:cs="Calibri"/>
          <w:b/>
          <w:bCs/>
        </w:rPr>
        <w:t>posiada wykształcenie wyższe</w:t>
      </w:r>
    </w:p>
    <w:p w14:paraId="382D1B9B" w14:textId="77777777" w:rsidR="003C1B4B" w:rsidRPr="00BD6D18" w:rsidRDefault="009D5FFA" w:rsidP="003C1B4B">
      <w:pPr>
        <w:pStyle w:val="Akapitzlist1"/>
        <w:spacing w:line="360" w:lineRule="auto"/>
        <w:ind w:left="1996"/>
        <w:rPr>
          <w:rFonts w:ascii="Calibri" w:eastAsia="Arial" w:hAnsi="Calibri" w:cs="Calibri"/>
          <w:b/>
          <w:bCs/>
        </w:rPr>
      </w:pPr>
      <w:r w:rsidRPr="00BD6D18">
        <w:rPr>
          <w:rFonts w:ascii="Calibri" w:eastAsia="Arial" w:hAnsi="Calibri" w:cs="Calibri"/>
          <w:b/>
          <w:bCs/>
        </w:rPr>
        <w:t xml:space="preserve">i </w:t>
      </w:r>
    </w:p>
    <w:p w14:paraId="4579D064" w14:textId="3327A2AC" w:rsidR="003C1B4B" w:rsidRPr="00BD6D18" w:rsidRDefault="003C1B4B" w:rsidP="005918BB">
      <w:pPr>
        <w:pStyle w:val="Akapitzlist1"/>
        <w:spacing w:line="360" w:lineRule="auto"/>
        <w:ind w:left="1996"/>
        <w:rPr>
          <w:rFonts w:ascii="Calibri" w:eastAsia="Arial" w:hAnsi="Calibri" w:cs="Calibri"/>
          <w:b/>
          <w:bCs/>
        </w:rPr>
      </w:pPr>
      <w:r w:rsidRPr="00BD6D18">
        <w:rPr>
          <w:rFonts w:ascii="Calibri" w:eastAsia="Arial" w:hAnsi="Calibri" w:cs="Calibri"/>
          <w:b/>
          <w:bCs/>
        </w:rPr>
        <w:t xml:space="preserve">posiada </w:t>
      </w:r>
      <w:r w:rsidR="00FB3688" w:rsidRPr="00BD6D18">
        <w:rPr>
          <w:rFonts w:ascii="Calibri" w:eastAsia="Arial" w:hAnsi="Calibri" w:cs="Calibri"/>
          <w:b/>
          <w:bCs/>
        </w:rPr>
        <w:t xml:space="preserve">minimum 2-letnie </w:t>
      </w:r>
      <w:r w:rsidRPr="00BD6D18">
        <w:rPr>
          <w:rFonts w:ascii="Calibri" w:eastAsia="Arial" w:hAnsi="Calibri" w:cs="Calibri"/>
          <w:b/>
          <w:bCs/>
        </w:rPr>
        <w:t>doświadczenie, w zakresie realizacji materiałów multimedialnych i graficznych na potrzeby szkoleniowe i/lub edukacyjne i/lub promocyjne</w:t>
      </w:r>
      <w:r w:rsidR="00101EA3" w:rsidRPr="00BD6D18">
        <w:rPr>
          <w:rFonts w:ascii="Calibri" w:eastAsia="Arial" w:hAnsi="Calibri" w:cs="Calibri"/>
          <w:b/>
          <w:bCs/>
        </w:rPr>
        <w:t>.</w:t>
      </w:r>
      <w:r w:rsidR="005918BB" w:rsidRPr="00BD6D18">
        <w:rPr>
          <w:rFonts w:ascii="Calibri" w:eastAsia="Arial" w:hAnsi="Calibri" w:cs="Calibri"/>
          <w:b/>
          <w:bCs/>
        </w:rPr>
        <w:t xml:space="preserve"> </w:t>
      </w:r>
    </w:p>
    <w:p w14:paraId="606384E7" w14:textId="6DC2FC57" w:rsidR="009D5FFA" w:rsidRPr="00B10DD4" w:rsidRDefault="009D5FFA" w:rsidP="009D5FFA">
      <w:pPr>
        <w:pStyle w:val="Akapitzlist1"/>
        <w:spacing w:line="360" w:lineRule="auto"/>
        <w:ind w:left="1996"/>
        <w:rPr>
          <w:rFonts w:ascii="Calibri" w:eastAsia="Arial" w:hAnsi="Calibri" w:cs="Calibri"/>
        </w:rPr>
      </w:pPr>
    </w:p>
    <w:p w14:paraId="3577ADF3" w14:textId="7A4D6057" w:rsidR="00155DCC" w:rsidRPr="00D0248B" w:rsidRDefault="00155DCC" w:rsidP="00D0248B">
      <w:pPr>
        <w:pStyle w:val="Akapitzlist1"/>
        <w:numPr>
          <w:ilvl w:val="0"/>
          <w:numId w:val="63"/>
        </w:numPr>
        <w:spacing w:line="360" w:lineRule="auto"/>
        <w:ind w:left="709" w:hanging="425"/>
        <w:rPr>
          <w:rFonts w:ascii="Calibri" w:hAnsi="Calibri" w:cs="Calibri"/>
        </w:rPr>
      </w:pPr>
      <w:r w:rsidRPr="00D0248B">
        <w:rPr>
          <w:rFonts w:ascii="Calibri" w:hAnsi="Calibri" w:cs="Calibri"/>
          <w:lang w:val="x-none"/>
        </w:rPr>
        <w:t xml:space="preserve">Oceniając zdolność techniczną lub zawodową, Zamawiający może, na każdym etapie postępowania uznać, że </w:t>
      </w:r>
      <w:r w:rsidRPr="00D0248B">
        <w:rPr>
          <w:rFonts w:ascii="Calibri" w:hAnsi="Calibri" w:cs="Calibri"/>
        </w:rPr>
        <w:t>W</w:t>
      </w:r>
      <w:proofErr w:type="spellStart"/>
      <w:r w:rsidRPr="00D0248B">
        <w:rPr>
          <w:rFonts w:ascii="Calibri" w:hAnsi="Calibri" w:cs="Calibri"/>
          <w:lang w:val="x-none"/>
        </w:rPr>
        <w:t>ykonawca</w:t>
      </w:r>
      <w:proofErr w:type="spellEnd"/>
      <w:r w:rsidRPr="00D0248B">
        <w:rPr>
          <w:rFonts w:ascii="Calibri" w:hAnsi="Calibri" w:cs="Calibri"/>
          <w:lang w:val="x-none"/>
        </w:rPr>
        <w:t xml:space="preserve"> nie posiada wymaganych zdolności, jeżeli posiadanie przez Wykonawcę sprzecznych interesów, w</w:t>
      </w:r>
      <w:r w:rsidRPr="00D0248B">
        <w:rPr>
          <w:rFonts w:ascii="Calibri" w:hAnsi="Calibri" w:cs="Calibri"/>
        </w:rPr>
        <w:t xml:space="preserve"> </w:t>
      </w:r>
      <w:r w:rsidRPr="00D0248B">
        <w:rPr>
          <w:rFonts w:ascii="Calibri" w:hAnsi="Calibri" w:cs="Calibri"/>
          <w:lang w:val="x-none"/>
        </w:rPr>
        <w:t>szczególności zaangażowanie zasobów technicznych lub zawodowych wykonawcy w</w:t>
      </w:r>
      <w:r w:rsidRPr="00D0248B">
        <w:rPr>
          <w:rFonts w:ascii="Calibri" w:hAnsi="Calibri" w:cs="Calibri"/>
        </w:rPr>
        <w:t xml:space="preserve"> </w:t>
      </w:r>
      <w:r w:rsidRPr="00D0248B">
        <w:rPr>
          <w:rFonts w:ascii="Calibri" w:hAnsi="Calibri" w:cs="Calibri"/>
          <w:lang w:val="x-none"/>
        </w:rPr>
        <w:t>inne przedsięwzięcia gospodarcze Wykonawcy może mieć negatywny wpływ na realizację zamówienia.</w:t>
      </w:r>
    </w:p>
    <w:p w14:paraId="7F27D086" w14:textId="77777777" w:rsidR="00155DCC" w:rsidRPr="00D0248B" w:rsidRDefault="00155DCC" w:rsidP="00D0248B">
      <w:pPr>
        <w:pStyle w:val="Akapitzlist1"/>
        <w:spacing w:line="360" w:lineRule="auto"/>
        <w:rPr>
          <w:rFonts w:ascii="Calibri" w:hAnsi="Calibri" w:cs="Calibri"/>
          <w:color w:val="000000"/>
        </w:rPr>
      </w:pPr>
    </w:p>
    <w:p w14:paraId="3EA8C5DA" w14:textId="77777777" w:rsidR="00155DCC" w:rsidRPr="00D0248B" w:rsidRDefault="00155DCC" w:rsidP="00D0248B">
      <w:pPr>
        <w:pStyle w:val="Akapitzlist1"/>
        <w:numPr>
          <w:ilvl w:val="0"/>
          <w:numId w:val="57"/>
        </w:numPr>
        <w:spacing w:line="360" w:lineRule="auto"/>
        <w:ind w:left="284" w:hanging="142"/>
        <w:rPr>
          <w:rFonts w:ascii="Calibri" w:hAnsi="Calibri" w:cs="Calibri"/>
          <w:b/>
          <w:bCs/>
          <w:lang w:eastAsia="pl-PL"/>
        </w:rPr>
      </w:pPr>
      <w:bookmarkStart w:id="3" w:name="_Toc71029367"/>
      <w:r w:rsidRPr="00D0248B">
        <w:rPr>
          <w:rFonts w:ascii="Calibri" w:hAnsi="Calibri" w:cs="Calibri"/>
          <w:b/>
          <w:bCs/>
          <w:lang w:eastAsia="pl-PL"/>
        </w:rPr>
        <w:t>WARUNKI SKŁADANIA OFERT PRZEZ WYKONAWCÓW WSPÓLNIE UBIEGAJĄCYCH SIĘ O UDZIELENIE ZAMÓWIENIA</w:t>
      </w:r>
      <w:bookmarkEnd w:id="3"/>
      <w:r w:rsidRPr="00D0248B">
        <w:rPr>
          <w:rFonts w:ascii="Calibri" w:hAnsi="Calibri" w:cs="Calibri"/>
          <w:b/>
          <w:bCs/>
          <w:lang w:eastAsia="pl-PL"/>
        </w:rPr>
        <w:t xml:space="preserve"> </w:t>
      </w:r>
    </w:p>
    <w:p w14:paraId="6BBB14AF" w14:textId="77777777" w:rsidR="00155DCC" w:rsidRPr="00D0248B" w:rsidRDefault="00155DCC" w:rsidP="00D0248B">
      <w:pPr>
        <w:numPr>
          <w:ilvl w:val="0"/>
          <w:numId w:val="53"/>
        </w:numPr>
        <w:spacing w:after="120" w:line="360" w:lineRule="auto"/>
        <w:rPr>
          <w:rFonts w:ascii="Calibri" w:eastAsia="Calibri" w:hAnsi="Calibri" w:cs="Calibri"/>
          <w:color w:val="000000"/>
        </w:rPr>
      </w:pPr>
      <w:r w:rsidRPr="00D0248B">
        <w:rPr>
          <w:rFonts w:ascii="Calibri" w:eastAsia="Calibri" w:hAnsi="Calibri" w:cs="Calibri"/>
          <w:b/>
          <w:bCs/>
          <w:color w:val="000000"/>
          <w:u w:val="single"/>
        </w:rPr>
        <w:t>Poleganie na zasobach innych podmiotów:</w:t>
      </w:r>
    </w:p>
    <w:p w14:paraId="03156B46" w14:textId="77777777" w:rsidR="00155DCC" w:rsidRPr="00D0248B" w:rsidRDefault="00155DCC" w:rsidP="00D0248B">
      <w:pPr>
        <w:numPr>
          <w:ilvl w:val="0"/>
          <w:numId w:val="54"/>
        </w:numPr>
        <w:spacing w:after="120" w:line="360" w:lineRule="auto"/>
        <w:rPr>
          <w:rFonts w:ascii="Calibri" w:eastAsia="Calibri" w:hAnsi="Calibri" w:cs="Calibri"/>
          <w:color w:val="000000"/>
        </w:rPr>
      </w:pPr>
      <w:r w:rsidRPr="00D0248B">
        <w:rPr>
          <w:rFonts w:ascii="Calibri" w:hAnsi="Calibri" w:cs="Calibri"/>
        </w:rPr>
        <w:t xml:space="preserve">Wykonawca może w celu potwierdzenia spełniania warunków udziału w postępowaniu lub kryteriów selekcji, w stosownych sytuacjach oraz w odniesieniu do konkretnego zamówienia, lub jego części, </w:t>
      </w:r>
      <w:r w:rsidRPr="00D0248B">
        <w:rPr>
          <w:rFonts w:ascii="Calibri" w:hAnsi="Calibri" w:cs="Calibri"/>
          <w:b/>
          <w:bCs/>
        </w:rPr>
        <w:t>polegać na zdolnościach technicznych lub zawodowych  podmiotów udostępniających zasoby</w:t>
      </w:r>
      <w:r w:rsidRPr="00D0248B">
        <w:rPr>
          <w:rFonts w:ascii="Calibri" w:hAnsi="Calibri" w:cs="Calibri"/>
        </w:rPr>
        <w:t>, niezależnie od charakteru prawnego łączących go z nimi stosunków prawnych.</w:t>
      </w:r>
    </w:p>
    <w:p w14:paraId="67C10CE8" w14:textId="4C426814" w:rsidR="00155DCC" w:rsidRPr="00D0248B" w:rsidRDefault="00155DCC" w:rsidP="00D0248B">
      <w:pPr>
        <w:numPr>
          <w:ilvl w:val="0"/>
          <w:numId w:val="54"/>
        </w:numPr>
        <w:spacing w:after="120" w:line="360" w:lineRule="auto"/>
        <w:rPr>
          <w:rFonts w:ascii="Calibri" w:eastAsia="Calibri" w:hAnsi="Calibri" w:cs="Calibri"/>
          <w:color w:val="000000"/>
        </w:rPr>
      </w:pPr>
      <w:r w:rsidRPr="00D0248B">
        <w:rPr>
          <w:rFonts w:ascii="Calibri" w:hAnsi="Calibri" w:cs="Calibri"/>
        </w:rPr>
        <w:t xml:space="preserve">W odniesieniu do warunków dotyczących wykształcenia, kwalifikacji zawodowych lub doświadczenia Wykonawcy mogą polegać na zdolnościach podmiotów udostępniających zasoby, </w:t>
      </w:r>
      <w:r w:rsidRPr="00D0248B">
        <w:rPr>
          <w:rFonts w:ascii="Calibri" w:hAnsi="Calibri" w:cs="Calibri"/>
          <w:u w:val="single"/>
        </w:rPr>
        <w:t>jeśli podmioty te wykonają roboty budowlane lub usługi, do realizacji których te zdolności są wymagane.</w:t>
      </w:r>
    </w:p>
    <w:p w14:paraId="74190E20" w14:textId="423B5C4C" w:rsidR="00155DCC" w:rsidRPr="00D0248B" w:rsidRDefault="00155DCC" w:rsidP="00D0248B">
      <w:pPr>
        <w:numPr>
          <w:ilvl w:val="0"/>
          <w:numId w:val="54"/>
        </w:numPr>
        <w:spacing w:line="360" w:lineRule="auto"/>
        <w:rPr>
          <w:rFonts w:ascii="Calibri" w:eastAsia="Calibri" w:hAnsi="Calibri" w:cs="Calibri"/>
          <w:color w:val="000000"/>
        </w:rPr>
      </w:pPr>
      <w:r w:rsidRPr="00D0248B">
        <w:rPr>
          <w:rFonts w:ascii="Calibri" w:hAnsi="Calibri" w:cs="Calibri"/>
        </w:rPr>
        <w:t xml:space="preserve">Wykonawca, który polega na zdolnościach lub sytuacji podmiotów </w:t>
      </w:r>
      <w:r w:rsidRPr="00D0248B">
        <w:rPr>
          <w:rFonts w:ascii="Calibri" w:hAnsi="Calibri" w:cs="Calibri"/>
        </w:rPr>
        <w:lastRenderedPageBreak/>
        <w:t xml:space="preserve">udostępniających zasoby, </w:t>
      </w:r>
      <w:r w:rsidRPr="00D0248B">
        <w:rPr>
          <w:rFonts w:ascii="Calibri" w:hAnsi="Calibri" w:cs="Calibri"/>
          <w:u w:val="single"/>
        </w:rPr>
        <w:t>składa wraz z ofertą,</w:t>
      </w:r>
      <w:r w:rsidRPr="00D0248B">
        <w:rPr>
          <w:rFonts w:ascii="Calibri" w:hAnsi="Calibri" w:cs="Calibri"/>
        </w:rPr>
        <w:t xml:space="preserve"> </w:t>
      </w:r>
      <w:r w:rsidRPr="00D0248B">
        <w:rPr>
          <w:rFonts w:ascii="Calibri" w:hAnsi="Calibri" w:cs="Calibri"/>
          <w:b/>
          <w:bCs/>
        </w:rPr>
        <w:t>zobowiązanie podmiotu udostępniającego zasoby</w:t>
      </w:r>
      <w:r w:rsidRPr="00D0248B">
        <w:rPr>
          <w:rFonts w:ascii="Calibri" w:hAnsi="Calibri" w:cs="Calibri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 </w:t>
      </w:r>
      <w:r w:rsidRPr="00D0248B">
        <w:rPr>
          <w:rFonts w:ascii="Calibri" w:hAnsi="Calibri" w:cs="Calibri"/>
          <w:b/>
          <w:bCs/>
        </w:rPr>
        <w:t xml:space="preserve">(załącznik nr </w:t>
      </w:r>
      <w:r w:rsidR="00ED27D4" w:rsidRPr="00D0248B">
        <w:rPr>
          <w:rFonts w:ascii="Calibri" w:hAnsi="Calibri" w:cs="Calibri"/>
          <w:b/>
          <w:bCs/>
        </w:rPr>
        <w:t>4</w:t>
      </w:r>
      <w:r w:rsidRPr="00D0248B">
        <w:rPr>
          <w:rFonts w:ascii="Calibri" w:hAnsi="Calibri" w:cs="Calibri"/>
          <w:b/>
          <w:bCs/>
        </w:rPr>
        <w:t xml:space="preserve"> do SWZ).</w:t>
      </w:r>
    </w:p>
    <w:p w14:paraId="003FDD69" w14:textId="77777777" w:rsidR="00155DCC" w:rsidRPr="00D0248B" w:rsidRDefault="00155DCC" w:rsidP="00D0248B">
      <w:pPr>
        <w:numPr>
          <w:ilvl w:val="0"/>
          <w:numId w:val="54"/>
        </w:numPr>
        <w:spacing w:line="360" w:lineRule="auto"/>
        <w:rPr>
          <w:rFonts w:ascii="Calibri" w:eastAsia="Calibri" w:hAnsi="Calibri" w:cs="Calibri"/>
          <w:color w:val="000000"/>
        </w:rPr>
      </w:pPr>
      <w:r w:rsidRPr="00D0248B">
        <w:rPr>
          <w:rFonts w:ascii="Calibri" w:hAnsi="Calibri" w:cs="Calibri"/>
        </w:rPr>
        <w:t>Zobowiązanie podmiotu udostępniającego zasoby ma potwierdzać, że stosunek łączący wykonawcę z podmiotami udostępniającymi zasoby gwarantuje rzeczywisty dostęp do tych zasobów oraz określa w szczególności:</w:t>
      </w:r>
    </w:p>
    <w:p w14:paraId="2D1DBB52" w14:textId="77777777" w:rsidR="00155DCC" w:rsidRPr="00D0248B" w:rsidRDefault="00155DCC" w:rsidP="00D0248B">
      <w:pPr>
        <w:pStyle w:val="Akapitzlist3"/>
        <w:numPr>
          <w:ilvl w:val="0"/>
          <w:numId w:val="55"/>
        </w:numPr>
        <w:overflowPunct w:val="0"/>
        <w:autoSpaceDE w:val="0"/>
        <w:autoSpaceDN w:val="0"/>
        <w:spacing w:before="120" w:line="360" w:lineRule="auto"/>
        <w:ind w:left="1701" w:hanging="283"/>
        <w:rPr>
          <w:rFonts w:ascii="Calibri" w:hAnsi="Calibri" w:cs="Calibri"/>
          <w:szCs w:val="24"/>
          <w:lang w:eastAsia="pl-PL"/>
        </w:rPr>
      </w:pPr>
      <w:r w:rsidRPr="00D0248B">
        <w:rPr>
          <w:rFonts w:ascii="Calibri" w:hAnsi="Calibri" w:cs="Calibri"/>
          <w:szCs w:val="24"/>
          <w:lang w:eastAsia="pl-PL"/>
        </w:rPr>
        <w:t>zakres dostępnych wykonawcy zasobów podmiotu udostępniającego zasoby;</w:t>
      </w:r>
    </w:p>
    <w:p w14:paraId="68A7F8C7" w14:textId="77777777" w:rsidR="00155DCC" w:rsidRPr="00D0248B" w:rsidRDefault="00155DCC" w:rsidP="00D0248B">
      <w:pPr>
        <w:pStyle w:val="Akapitzlist3"/>
        <w:numPr>
          <w:ilvl w:val="0"/>
          <w:numId w:val="55"/>
        </w:numPr>
        <w:overflowPunct w:val="0"/>
        <w:autoSpaceDE w:val="0"/>
        <w:autoSpaceDN w:val="0"/>
        <w:spacing w:line="360" w:lineRule="auto"/>
        <w:ind w:left="1701" w:hanging="283"/>
        <w:rPr>
          <w:rFonts w:ascii="Calibri" w:hAnsi="Calibri" w:cs="Calibri"/>
          <w:szCs w:val="24"/>
          <w:lang w:eastAsia="pl-PL"/>
        </w:rPr>
      </w:pPr>
      <w:r w:rsidRPr="00D0248B">
        <w:rPr>
          <w:rFonts w:ascii="Calibri" w:hAnsi="Calibri" w:cs="Calibri"/>
          <w:szCs w:val="24"/>
          <w:lang w:eastAsia="pl-PL"/>
        </w:rPr>
        <w:t xml:space="preserve">sposób i okres udostępnienia wykonawcy i wykorzystania przez niego zasobów podmiotu udostępniającego te zasoby przy wykonywaniu zamówienia; </w:t>
      </w:r>
    </w:p>
    <w:p w14:paraId="0EFFD72B" w14:textId="77777777" w:rsidR="00155DCC" w:rsidRPr="00D0248B" w:rsidRDefault="00155DCC" w:rsidP="00D0248B">
      <w:pPr>
        <w:pStyle w:val="Akapitzlist3"/>
        <w:numPr>
          <w:ilvl w:val="0"/>
          <w:numId w:val="55"/>
        </w:numPr>
        <w:overflowPunct w:val="0"/>
        <w:autoSpaceDE w:val="0"/>
        <w:autoSpaceDN w:val="0"/>
        <w:spacing w:line="360" w:lineRule="auto"/>
        <w:ind w:left="1701" w:hanging="284"/>
        <w:rPr>
          <w:rFonts w:ascii="Calibri" w:hAnsi="Calibri" w:cs="Calibri"/>
          <w:szCs w:val="24"/>
          <w:lang w:eastAsia="pl-PL"/>
        </w:rPr>
      </w:pPr>
      <w:r w:rsidRPr="00D0248B">
        <w:rPr>
          <w:rFonts w:ascii="Calibri" w:hAnsi="Calibri" w:cs="Calibri"/>
          <w:szCs w:val="24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7EE3D2E" w14:textId="77777777" w:rsidR="00155DCC" w:rsidRPr="00D0248B" w:rsidRDefault="00155DCC" w:rsidP="00D0248B">
      <w:pPr>
        <w:pStyle w:val="Akapitzlist3"/>
        <w:numPr>
          <w:ilvl w:val="0"/>
          <w:numId w:val="54"/>
        </w:numPr>
        <w:overflowPunct w:val="0"/>
        <w:autoSpaceDE w:val="0"/>
        <w:autoSpaceDN w:val="0"/>
        <w:spacing w:before="120" w:line="360" w:lineRule="auto"/>
        <w:rPr>
          <w:rFonts w:ascii="Calibri" w:hAnsi="Calibri" w:cs="Calibri"/>
          <w:szCs w:val="24"/>
          <w:lang w:eastAsia="pl-PL"/>
        </w:rPr>
      </w:pPr>
      <w:r w:rsidRPr="00D0248B">
        <w:rPr>
          <w:rFonts w:ascii="Calibri" w:hAnsi="Calibri" w:cs="Calibri"/>
          <w:szCs w:val="24"/>
          <w:lang w:eastAsia="pl-PL"/>
        </w:rPr>
        <w:t>Zamawiający ocenia, czy udostępniane Wykonawcy przez podmioty udostępniające zasoby</w:t>
      </w:r>
      <w:r w:rsidRPr="00D0248B">
        <w:rPr>
          <w:rFonts w:ascii="Calibri" w:hAnsi="Calibri" w:cs="Calibri"/>
          <w:szCs w:val="24"/>
          <w:lang w:val="pl-PL" w:eastAsia="pl-PL"/>
        </w:rPr>
        <w:t xml:space="preserve"> </w:t>
      </w:r>
      <w:r w:rsidRPr="00D0248B">
        <w:rPr>
          <w:rFonts w:ascii="Calibri" w:hAnsi="Calibri" w:cs="Calibri"/>
          <w:szCs w:val="24"/>
          <w:lang w:eastAsia="pl-PL"/>
        </w:rPr>
        <w:t>zdolności techniczne lub zawodowe, pozwalają na wykazanie przez Wykonawcę spełniania</w:t>
      </w:r>
      <w:r w:rsidRPr="00D0248B">
        <w:rPr>
          <w:rFonts w:ascii="Calibri" w:hAnsi="Calibri" w:cs="Calibri"/>
          <w:szCs w:val="24"/>
          <w:lang w:val="pl-PL" w:eastAsia="pl-PL"/>
        </w:rPr>
        <w:t xml:space="preserve"> </w:t>
      </w:r>
      <w:r w:rsidRPr="00D0248B">
        <w:rPr>
          <w:rFonts w:ascii="Calibri" w:hAnsi="Calibri" w:cs="Calibri"/>
          <w:szCs w:val="24"/>
          <w:lang w:eastAsia="pl-PL"/>
        </w:rPr>
        <w:t>warunków udziału w postępowaniu, a także bada, czy nie zachodzą wobec tego podmiotu</w:t>
      </w:r>
      <w:r w:rsidRPr="00D0248B">
        <w:rPr>
          <w:rFonts w:ascii="Calibri" w:hAnsi="Calibri" w:cs="Calibri"/>
          <w:szCs w:val="24"/>
          <w:lang w:val="pl-PL" w:eastAsia="pl-PL"/>
        </w:rPr>
        <w:t xml:space="preserve"> </w:t>
      </w:r>
      <w:r w:rsidRPr="00D0248B">
        <w:rPr>
          <w:rFonts w:ascii="Calibri" w:hAnsi="Calibri" w:cs="Calibri"/>
          <w:szCs w:val="24"/>
          <w:lang w:eastAsia="pl-PL"/>
        </w:rPr>
        <w:t>podstawy wykluczenia, które zostały przewidziane względem Wykonawcy.</w:t>
      </w:r>
      <w:r w:rsidRPr="00D0248B">
        <w:rPr>
          <w:rFonts w:ascii="Calibri" w:hAnsi="Calibri" w:cs="Calibri"/>
          <w:szCs w:val="24"/>
          <w:lang w:val="pl-PL" w:eastAsia="pl-PL"/>
        </w:rPr>
        <w:t xml:space="preserve"> </w:t>
      </w:r>
      <w:r w:rsidRPr="00D0248B">
        <w:rPr>
          <w:rFonts w:ascii="Calibri" w:hAnsi="Calibri" w:cs="Calibri"/>
          <w:szCs w:val="24"/>
          <w:lang w:eastAsia="pl-PL"/>
        </w:rPr>
        <w:t>Jeżeli zdolności techniczne lub zawodowe podmiotu udostępniającego zasoby nie potwierdzają</w:t>
      </w:r>
      <w:r w:rsidRPr="00D0248B">
        <w:rPr>
          <w:rFonts w:ascii="Calibri" w:hAnsi="Calibri" w:cs="Calibri"/>
          <w:szCs w:val="24"/>
          <w:lang w:val="pl-PL" w:eastAsia="pl-PL"/>
        </w:rPr>
        <w:t xml:space="preserve"> </w:t>
      </w:r>
      <w:r w:rsidRPr="00D0248B">
        <w:rPr>
          <w:rFonts w:ascii="Calibri" w:hAnsi="Calibri" w:cs="Calibri"/>
          <w:szCs w:val="24"/>
          <w:lang w:eastAsia="pl-PL"/>
        </w:rPr>
        <w:t>spełniania przez Wykonawcę warunków udziału w postępowaniu lub zachodzą wobec tego</w:t>
      </w:r>
      <w:r w:rsidRPr="00D0248B">
        <w:rPr>
          <w:rFonts w:ascii="Calibri" w:hAnsi="Calibri" w:cs="Calibri"/>
          <w:szCs w:val="24"/>
          <w:lang w:val="pl-PL" w:eastAsia="pl-PL"/>
        </w:rPr>
        <w:t xml:space="preserve"> </w:t>
      </w:r>
      <w:r w:rsidRPr="00D0248B">
        <w:rPr>
          <w:rFonts w:ascii="Calibri" w:hAnsi="Calibri" w:cs="Calibri"/>
          <w:szCs w:val="24"/>
          <w:lang w:eastAsia="pl-PL"/>
        </w:rPr>
        <w:t>podmiotu podstawy wykluczenia, Zamawiający żąda, aby Wykonawca w terminie określonym</w:t>
      </w:r>
      <w:r w:rsidRPr="00D0248B">
        <w:rPr>
          <w:rFonts w:ascii="Calibri" w:hAnsi="Calibri" w:cs="Calibri"/>
          <w:szCs w:val="24"/>
          <w:lang w:val="pl-PL" w:eastAsia="pl-PL"/>
        </w:rPr>
        <w:t xml:space="preserve"> </w:t>
      </w:r>
      <w:r w:rsidRPr="00D0248B">
        <w:rPr>
          <w:rFonts w:ascii="Calibri" w:hAnsi="Calibri" w:cs="Calibri"/>
          <w:szCs w:val="24"/>
          <w:lang w:eastAsia="pl-PL"/>
        </w:rPr>
        <w:t>przez Zamawiającego zastąpił ten podmiot innym podmiotem lub podmiotami albo wykazał, że</w:t>
      </w:r>
      <w:r w:rsidRPr="00D0248B">
        <w:rPr>
          <w:rFonts w:ascii="Calibri" w:hAnsi="Calibri" w:cs="Calibri"/>
          <w:szCs w:val="24"/>
          <w:lang w:val="pl-PL" w:eastAsia="pl-PL"/>
        </w:rPr>
        <w:t xml:space="preserve"> </w:t>
      </w:r>
      <w:r w:rsidRPr="00D0248B">
        <w:rPr>
          <w:rFonts w:ascii="Calibri" w:hAnsi="Calibri" w:cs="Calibri"/>
          <w:szCs w:val="24"/>
          <w:lang w:eastAsia="pl-PL"/>
        </w:rPr>
        <w:t>samodzielnie spełnia warunki udziału w postępowaniu.</w:t>
      </w:r>
    </w:p>
    <w:p w14:paraId="59ADB5CC" w14:textId="77777777" w:rsidR="00155DCC" w:rsidRPr="00D0248B" w:rsidRDefault="00155DCC" w:rsidP="00D0248B">
      <w:pPr>
        <w:pStyle w:val="Akapitzlist3"/>
        <w:numPr>
          <w:ilvl w:val="0"/>
          <w:numId w:val="54"/>
        </w:numPr>
        <w:overflowPunct w:val="0"/>
        <w:autoSpaceDE w:val="0"/>
        <w:autoSpaceDN w:val="0"/>
        <w:spacing w:before="120" w:after="120" w:line="360" w:lineRule="auto"/>
        <w:rPr>
          <w:rFonts w:ascii="Calibri" w:hAnsi="Calibri" w:cs="Calibri"/>
          <w:szCs w:val="24"/>
          <w:lang w:eastAsia="pl-PL"/>
        </w:rPr>
      </w:pPr>
      <w:r w:rsidRPr="00D0248B">
        <w:rPr>
          <w:rFonts w:ascii="Calibri" w:hAnsi="Calibri" w:cs="Calibri"/>
          <w:szCs w:val="24"/>
          <w:lang w:eastAsia="pl-PL"/>
        </w:rPr>
        <w:t>Wykonawca, w przypadku polegania na zdolnościach lub sytuacji podmiotów udostępniających</w:t>
      </w:r>
      <w:r w:rsidRPr="00D0248B">
        <w:rPr>
          <w:rFonts w:ascii="Calibri" w:hAnsi="Calibri" w:cs="Calibri"/>
          <w:szCs w:val="24"/>
          <w:lang w:val="pl-PL" w:eastAsia="pl-PL"/>
        </w:rPr>
        <w:t xml:space="preserve"> </w:t>
      </w:r>
      <w:r w:rsidRPr="00D0248B">
        <w:rPr>
          <w:rFonts w:ascii="Calibri" w:hAnsi="Calibri" w:cs="Calibri"/>
          <w:szCs w:val="24"/>
          <w:lang w:eastAsia="pl-PL"/>
        </w:rPr>
        <w:t>zasoby, przedstawia</w:t>
      </w:r>
      <w:r w:rsidRPr="00D0248B">
        <w:rPr>
          <w:rFonts w:ascii="Calibri" w:hAnsi="Calibri" w:cs="Calibri"/>
          <w:szCs w:val="24"/>
          <w:lang w:val="pl-PL" w:eastAsia="pl-PL"/>
        </w:rPr>
        <w:t xml:space="preserve">, </w:t>
      </w:r>
      <w:r w:rsidRPr="00D0248B">
        <w:rPr>
          <w:rFonts w:ascii="Calibri" w:hAnsi="Calibri" w:cs="Calibri"/>
          <w:szCs w:val="24"/>
          <w:lang w:eastAsia="pl-PL"/>
        </w:rPr>
        <w:t>także</w:t>
      </w:r>
      <w:r w:rsidRPr="00D0248B">
        <w:rPr>
          <w:rFonts w:ascii="Calibri" w:hAnsi="Calibri" w:cs="Calibri"/>
          <w:szCs w:val="24"/>
          <w:lang w:val="pl-PL" w:eastAsia="pl-PL"/>
        </w:rPr>
        <w:t xml:space="preserve"> </w:t>
      </w:r>
      <w:r w:rsidRPr="00D0248B">
        <w:rPr>
          <w:rFonts w:ascii="Calibri" w:hAnsi="Calibri" w:cs="Calibri"/>
          <w:szCs w:val="24"/>
          <w:lang w:eastAsia="pl-PL"/>
        </w:rPr>
        <w:t xml:space="preserve">oświadczenie podmiotu </w:t>
      </w:r>
      <w:r w:rsidRPr="00D0248B">
        <w:rPr>
          <w:rFonts w:ascii="Calibri" w:hAnsi="Calibri" w:cs="Calibri"/>
          <w:szCs w:val="24"/>
          <w:lang w:eastAsia="pl-PL"/>
        </w:rPr>
        <w:lastRenderedPageBreak/>
        <w:t xml:space="preserve">udostępniającego zasoby, </w:t>
      </w:r>
      <w:r w:rsidRPr="00D0248B">
        <w:rPr>
          <w:rFonts w:ascii="Calibri" w:hAnsi="Calibri" w:cs="Calibri"/>
          <w:szCs w:val="24"/>
          <w:lang w:val="pl-PL" w:eastAsia="pl-PL"/>
        </w:rPr>
        <w:t>którym mowa w rozdziale IX ust. 1 pkt 1 lit. b) SWZ</w:t>
      </w:r>
      <w:r w:rsidRPr="00D0248B">
        <w:rPr>
          <w:rFonts w:ascii="Calibri" w:hAnsi="Calibri" w:cs="Calibri"/>
          <w:szCs w:val="24"/>
          <w:lang w:eastAsia="pl-PL"/>
        </w:rPr>
        <w:t xml:space="preserve"> potwierdzające brak podstaw wykluczeni</w:t>
      </w:r>
      <w:r w:rsidRPr="00D0248B">
        <w:rPr>
          <w:rFonts w:ascii="Calibri" w:hAnsi="Calibri" w:cs="Calibri"/>
          <w:szCs w:val="24"/>
          <w:lang w:val="pl-PL" w:eastAsia="pl-PL"/>
        </w:rPr>
        <w:t xml:space="preserve">a </w:t>
      </w:r>
      <w:r w:rsidRPr="00D0248B">
        <w:rPr>
          <w:rFonts w:ascii="Calibri" w:hAnsi="Calibri" w:cs="Calibri"/>
          <w:szCs w:val="24"/>
          <w:lang w:eastAsia="pl-PL"/>
        </w:rPr>
        <w:t>tego podmiotu oraz odpowiednio spełnianie warunków udziału w postępowaniu,</w:t>
      </w:r>
      <w:r w:rsidRPr="00D0248B">
        <w:rPr>
          <w:rFonts w:ascii="Calibri" w:hAnsi="Calibri" w:cs="Calibri"/>
          <w:szCs w:val="24"/>
          <w:lang w:val="pl-PL" w:eastAsia="pl-PL"/>
        </w:rPr>
        <w:t xml:space="preserve"> </w:t>
      </w:r>
      <w:r w:rsidRPr="00D0248B">
        <w:rPr>
          <w:rFonts w:ascii="Calibri" w:hAnsi="Calibri" w:cs="Calibri"/>
          <w:szCs w:val="24"/>
          <w:lang w:eastAsia="pl-PL"/>
        </w:rPr>
        <w:t>w zakresie, w</w:t>
      </w:r>
      <w:r w:rsidRPr="00D0248B">
        <w:rPr>
          <w:rFonts w:ascii="Calibri" w:hAnsi="Calibri" w:cs="Calibri"/>
          <w:szCs w:val="24"/>
          <w:lang w:val="pl-PL" w:eastAsia="pl-PL"/>
        </w:rPr>
        <w:t xml:space="preserve"> </w:t>
      </w:r>
      <w:r w:rsidRPr="00D0248B">
        <w:rPr>
          <w:rFonts w:ascii="Calibri" w:hAnsi="Calibri" w:cs="Calibri"/>
          <w:szCs w:val="24"/>
          <w:lang w:eastAsia="pl-PL"/>
        </w:rPr>
        <w:t>jakim Wykonawca powołuje się na jego zasoby.</w:t>
      </w:r>
    </w:p>
    <w:p w14:paraId="782433C4" w14:textId="77777777" w:rsidR="00155DCC" w:rsidRPr="00D0248B" w:rsidRDefault="00155DCC" w:rsidP="00D0248B">
      <w:pPr>
        <w:pStyle w:val="Akapitzlist3"/>
        <w:overflowPunct w:val="0"/>
        <w:autoSpaceDE w:val="0"/>
        <w:autoSpaceDN w:val="0"/>
        <w:spacing w:before="120" w:after="120" w:line="360" w:lineRule="auto"/>
        <w:ind w:left="1560" w:firstLine="1"/>
        <w:rPr>
          <w:rFonts w:ascii="Calibri" w:hAnsi="Calibri" w:cs="Calibri"/>
          <w:szCs w:val="24"/>
          <w:lang w:eastAsia="pl-PL"/>
        </w:rPr>
      </w:pPr>
      <w:r w:rsidRPr="00D0248B">
        <w:rPr>
          <w:rFonts w:ascii="Calibri" w:hAnsi="Calibri" w:cs="Calibri"/>
          <w:b/>
          <w:bCs/>
          <w:szCs w:val="24"/>
          <w:lang w:eastAsia="pl-PL"/>
        </w:rPr>
        <w:t>UWAGA:</w:t>
      </w:r>
      <w:r w:rsidRPr="00D0248B">
        <w:rPr>
          <w:rFonts w:ascii="Calibri" w:hAnsi="Calibri" w:cs="Calibri"/>
          <w:szCs w:val="24"/>
          <w:lang w:eastAsia="pl-PL"/>
        </w:rPr>
        <w:t xml:space="preserve"> Wykonawca nie może, po upływie terminu składania ofert, powoływać się na zdolności</w:t>
      </w:r>
      <w:r w:rsidRPr="00D0248B">
        <w:rPr>
          <w:rFonts w:ascii="Calibri" w:hAnsi="Calibri" w:cs="Calibri"/>
          <w:szCs w:val="24"/>
          <w:lang w:val="pl-PL" w:eastAsia="pl-PL"/>
        </w:rPr>
        <w:t xml:space="preserve"> </w:t>
      </w:r>
      <w:r w:rsidRPr="00D0248B">
        <w:rPr>
          <w:rFonts w:ascii="Calibri" w:hAnsi="Calibri" w:cs="Calibri"/>
          <w:szCs w:val="24"/>
          <w:lang w:eastAsia="pl-PL"/>
        </w:rPr>
        <w:t>lub sytuację podmiotów udostępniających zasoby, jeżeli na etapie składania ofert nie polegał on</w:t>
      </w:r>
      <w:r w:rsidRPr="00D0248B">
        <w:rPr>
          <w:rFonts w:ascii="Calibri" w:hAnsi="Calibri" w:cs="Calibri"/>
          <w:szCs w:val="24"/>
          <w:lang w:val="pl-PL" w:eastAsia="pl-PL"/>
        </w:rPr>
        <w:t xml:space="preserve"> </w:t>
      </w:r>
      <w:r w:rsidRPr="00D0248B">
        <w:rPr>
          <w:rFonts w:ascii="Calibri" w:hAnsi="Calibri" w:cs="Calibri"/>
          <w:szCs w:val="24"/>
          <w:lang w:eastAsia="pl-PL"/>
        </w:rPr>
        <w:t>w danym zakresie na zdolnościach lub sytuacji podmiotów udostępniających zasoby.</w:t>
      </w:r>
    </w:p>
    <w:p w14:paraId="1FE2CC2F" w14:textId="77777777" w:rsidR="00155DCC" w:rsidRPr="00D0248B" w:rsidRDefault="00155DCC" w:rsidP="00D0248B">
      <w:pPr>
        <w:pStyle w:val="Akapitzlist1"/>
        <w:numPr>
          <w:ilvl w:val="0"/>
          <w:numId w:val="53"/>
        </w:numPr>
        <w:spacing w:line="360" w:lineRule="auto"/>
        <w:rPr>
          <w:rFonts w:ascii="Calibri" w:hAnsi="Calibri" w:cs="Calibri"/>
          <w:b/>
          <w:bCs/>
          <w:u w:val="single"/>
          <w:lang w:eastAsia="pl-PL"/>
        </w:rPr>
      </w:pPr>
      <w:r w:rsidRPr="00D0248B">
        <w:rPr>
          <w:rFonts w:ascii="Calibri" w:hAnsi="Calibri" w:cs="Calibri"/>
          <w:b/>
          <w:bCs/>
          <w:u w:val="single"/>
          <w:lang w:eastAsia="pl-PL"/>
        </w:rPr>
        <w:t>Wykonawcy wspólnie ubiegający się o udzielenie zamówienia (spółki cywilne/ konsorcja)</w:t>
      </w:r>
    </w:p>
    <w:p w14:paraId="5ABFE2CA" w14:textId="77777777" w:rsidR="00155DCC" w:rsidRPr="00D0248B" w:rsidRDefault="00155DCC" w:rsidP="00D0248B">
      <w:pPr>
        <w:pStyle w:val="Akapitzlist1"/>
        <w:numPr>
          <w:ilvl w:val="0"/>
          <w:numId w:val="56"/>
        </w:numPr>
        <w:spacing w:line="360" w:lineRule="auto"/>
        <w:ind w:left="1701" w:hanging="425"/>
        <w:rPr>
          <w:rFonts w:ascii="Calibri" w:hAnsi="Calibri" w:cs="Calibri"/>
          <w:lang w:eastAsia="pl-PL"/>
        </w:rPr>
      </w:pPr>
      <w:r w:rsidRPr="00D0248B">
        <w:rPr>
          <w:rFonts w:ascii="Calibri" w:hAnsi="Calibri" w:cs="Calibri"/>
          <w:lang w:eastAsia="pl-PL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14:paraId="0E6C56AC" w14:textId="77777777" w:rsidR="00155DCC" w:rsidRPr="00D0248B" w:rsidRDefault="00155DCC" w:rsidP="00D0248B">
      <w:pPr>
        <w:pStyle w:val="Akapitzlist1"/>
        <w:numPr>
          <w:ilvl w:val="0"/>
          <w:numId w:val="56"/>
        </w:numPr>
        <w:spacing w:line="360" w:lineRule="auto"/>
        <w:ind w:left="1701" w:hanging="425"/>
        <w:rPr>
          <w:rFonts w:ascii="Calibri" w:hAnsi="Calibri" w:cs="Calibri"/>
          <w:lang w:eastAsia="pl-PL"/>
        </w:rPr>
      </w:pPr>
      <w:r w:rsidRPr="00D0248B">
        <w:rPr>
          <w:rFonts w:ascii="Calibri" w:hAnsi="Calibri" w:cs="Calibri"/>
          <w:lang w:eastAsia="pl-PL"/>
        </w:rPr>
        <w:t xml:space="preserve">W przypadku Wykonawców wspólnie ubiegających się o udzielenie zamówienia, oświadczenie, o którym mowa w Rozdziale </w:t>
      </w:r>
      <w:bookmarkStart w:id="4" w:name="_Hlk127343007"/>
      <w:r w:rsidRPr="00D0248B">
        <w:rPr>
          <w:rFonts w:ascii="Calibri" w:hAnsi="Calibri" w:cs="Calibri"/>
          <w:lang w:eastAsia="pl-PL"/>
        </w:rPr>
        <w:t xml:space="preserve">IX ust. 1 pkt 1) lit. b) SWZ, </w:t>
      </w:r>
      <w:bookmarkEnd w:id="4"/>
      <w:r w:rsidRPr="00D0248B">
        <w:rPr>
          <w:rFonts w:ascii="Calibri" w:hAnsi="Calibri" w:cs="Calibri"/>
          <w:lang w:eastAsia="pl-PL"/>
        </w:rPr>
        <w:t>składa każdy z Wykonawców. Oświadczenie te potwierdza brak podstaw wykluczenia oraz spełnianie warunków udziału w zakresie, w jakim każdy z Wykonawców wykazuje spełnianie warunków udziału w postępowaniu.</w:t>
      </w:r>
    </w:p>
    <w:p w14:paraId="6D45BE8D" w14:textId="77777777" w:rsidR="00155DCC" w:rsidRPr="00D0248B" w:rsidRDefault="00155DCC" w:rsidP="00D0248B">
      <w:pPr>
        <w:pStyle w:val="Akapitzlist1"/>
        <w:numPr>
          <w:ilvl w:val="0"/>
          <w:numId w:val="56"/>
        </w:numPr>
        <w:spacing w:line="360" w:lineRule="auto"/>
        <w:ind w:left="1701" w:hanging="425"/>
        <w:rPr>
          <w:rFonts w:ascii="Calibri" w:hAnsi="Calibri" w:cs="Calibri"/>
          <w:lang w:eastAsia="pl-PL"/>
        </w:rPr>
      </w:pPr>
      <w:r w:rsidRPr="00D0248B">
        <w:rPr>
          <w:rFonts w:ascii="Calibri" w:hAnsi="Calibri" w:cs="Calibri"/>
          <w:lang w:eastAsia="pl-PL"/>
        </w:rPr>
        <w:t>Oświadczenia i dokumenty potwierdzające brak podstaw do wykluczenia z postępowania składa każdy z Wykonawców wspólnie ubiegających się o zamówienie.</w:t>
      </w:r>
    </w:p>
    <w:p w14:paraId="27AC1EA9" w14:textId="77777777" w:rsidR="00155DCC" w:rsidRPr="00D0248B" w:rsidRDefault="00155DCC" w:rsidP="00D0248B">
      <w:pPr>
        <w:pStyle w:val="Akapitzlist1"/>
        <w:numPr>
          <w:ilvl w:val="0"/>
          <w:numId w:val="56"/>
        </w:numPr>
        <w:spacing w:line="360" w:lineRule="auto"/>
        <w:ind w:left="1701" w:hanging="425"/>
        <w:rPr>
          <w:rFonts w:ascii="Calibri" w:hAnsi="Calibri" w:cs="Calibri"/>
          <w:lang w:eastAsia="pl-PL"/>
        </w:rPr>
      </w:pPr>
      <w:r w:rsidRPr="00D0248B">
        <w:rPr>
          <w:rFonts w:ascii="Calibri" w:hAnsi="Calibri" w:cs="Calibri"/>
          <w:lang w:eastAsia="pl-PL"/>
        </w:rPr>
        <w:t>Wykonawcy wspólnie ubiegający się o zamówienie ponoszą solidarną odpowiedzialność za niewykonanie lub nienależyte wykonanie zamówienia i wniesienie zabezpieczenia należytego wykonania umowy, o ile Zamawiający wymaga wniesienia zabezpieczenia należytego wykonania umowy.</w:t>
      </w:r>
    </w:p>
    <w:p w14:paraId="1121018E" w14:textId="77777777" w:rsidR="00155DCC" w:rsidRPr="00D0248B" w:rsidRDefault="00155DCC" w:rsidP="00D0248B">
      <w:pPr>
        <w:pStyle w:val="Akapitzlist1"/>
        <w:numPr>
          <w:ilvl w:val="0"/>
          <w:numId w:val="56"/>
        </w:numPr>
        <w:spacing w:line="360" w:lineRule="auto"/>
        <w:ind w:left="1701" w:hanging="425"/>
        <w:rPr>
          <w:rFonts w:ascii="Calibri" w:hAnsi="Calibri" w:cs="Calibri"/>
          <w:lang w:eastAsia="pl-PL"/>
        </w:rPr>
      </w:pPr>
      <w:r w:rsidRPr="00D0248B">
        <w:rPr>
          <w:rFonts w:ascii="Calibri" w:hAnsi="Calibri" w:cs="Calibri"/>
        </w:rPr>
        <w:t xml:space="preserve">W przypadku o którym mowa w art. 117 ust. 2 i 3 ustawy </w:t>
      </w:r>
      <w:proofErr w:type="spellStart"/>
      <w:r w:rsidRPr="00D0248B">
        <w:rPr>
          <w:rFonts w:ascii="Calibri" w:hAnsi="Calibri" w:cs="Calibri"/>
        </w:rPr>
        <w:t>Pzp</w:t>
      </w:r>
      <w:proofErr w:type="spellEnd"/>
      <w:r w:rsidRPr="00D0248B">
        <w:rPr>
          <w:rFonts w:ascii="Calibri" w:hAnsi="Calibri" w:cs="Calibri"/>
        </w:rPr>
        <w:t xml:space="preserve">., wykonawcy wspólnie ubiegający się o udzielenie zamówienia dołączają odpowiednio do </w:t>
      </w:r>
      <w:r w:rsidRPr="00D0248B">
        <w:rPr>
          <w:rFonts w:ascii="Calibri" w:hAnsi="Calibri" w:cs="Calibri"/>
        </w:rPr>
        <w:lastRenderedPageBreak/>
        <w:t xml:space="preserve">wniosku/oferty </w:t>
      </w:r>
      <w:r w:rsidRPr="00D0248B">
        <w:rPr>
          <w:rFonts w:ascii="Calibri" w:hAnsi="Calibri" w:cs="Calibri"/>
          <w:b/>
          <w:bCs/>
        </w:rPr>
        <w:t>oświadczenie, z którego wynika, które roboty budowlane, dostawy lub usługi wykonają poszczególni wykonawcy</w:t>
      </w:r>
      <w:r w:rsidRPr="00D0248B">
        <w:rPr>
          <w:rFonts w:ascii="Calibri" w:hAnsi="Calibri" w:cs="Calibri"/>
        </w:rPr>
        <w:t xml:space="preserve"> zgodnie z treścią </w:t>
      </w:r>
      <w:r w:rsidRPr="00D0248B">
        <w:rPr>
          <w:rFonts w:ascii="Calibri" w:hAnsi="Calibri" w:cs="Calibri"/>
          <w:b/>
          <w:bCs/>
        </w:rPr>
        <w:t>załącznika nr 7 do SWZ</w:t>
      </w:r>
      <w:r w:rsidRPr="00D0248B">
        <w:rPr>
          <w:rFonts w:ascii="Calibri" w:hAnsi="Calibri" w:cs="Calibri"/>
        </w:rPr>
        <w:t xml:space="preserve"> (jeżeli dotyczy).</w:t>
      </w:r>
    </w:p>
    <w:p w14:paraId="15088326" w14:textId="77777777" w:rsidR="008F548D" w:rsidRPr="00D0248B" w:rsidRDefault="009569FC" w:rsidP="00D0248B">
      <w:pPr>
        <w:pStyle w:val="Nagwek2"/>
        <w:numPr>
          <w:ilvl w:val="0"/>
          <w:numId w:val="58"/>
        </w:numPr>
        <w:spacing w:line="360" w:lineRule="auto"/>
        <w:rPr>
          <w:lang w:eastAsia="pl-PL"/>
        </w:rPr>
      </w:pPr>
      <w:r w:rsidRPr="00D0248B">
        <w:rPr>
          <w:lang w:val="pl-PL" w:eastAsia="pl-PL"/>
        </w:rPr>
        <w:t xml:space="preserve">PODSTAWY </w:t>
      </w:r>
      <w:r w:rsidRPr="00D0248B">
        <w:rPr>
          <w:lang w:eastAsia="pl-PL"/>
        </w:rPr>
        <w:t>WYKLUCZENIA</w:t>
      </w:r>
      <w:r w:rsidR="008F548D" w:rsidRPr="00D0248B">
        <w:rPr>
          <w:lang w:eastAsia="pl-PL"/>
        </w:rPr>
        <w:t xml:space="preserve"> WYKONAWCY:</w:t>
      </w:r>
    </w:p>
    <w:p w14:paraId="029BF71D" w14:textId="08B7CE45" w:rsidR="00F92A2A" w:rsidRPr="00D0248B" w:rsidRDefault="00B715AB" w:rsidP="00D0248B">
      <w:pPr>
        <w:pStyle w:val="Akapitzlist"/>
        <w:numPr>
          <w:ilvl w:val="0"/>
          <w:numId w:val="16"/>
        </w:numPr>
        <w:overflowPunct w:val="0"/>
        <w:autoSpaceDE w:val="0"/>
        <w:autoSpaceDN w:val="0"/>
        <w:spacing w:before="120" w:after="120" w:line="360" w:lineRule="auto"/>
        <w:rPr>
          <w:rFonts w:ascii="Calibri" w:hAnsi="Calibri" w:cs="Calibri"/>
          <w:lang w:eastAsia="pl-PL"/>
        </w:rPr>
      </w:pPr>
      <w:r w:rsidRPr="00D0248B">
        <w:rPr>
          <w:rFonts w:ascii="Calibri" w:hAnsi="Calibri" w:cs="Calibri"/>
        </w:rPr>
        <w:t xml:space="preserve">O </w:t>
      </w:r>
      <w:r w:rsidR="008F548D" w:rsidRPr="00D0248B">
        <w:rPr>
          <w:rFonts w:ascii="Calibri" w:hAnsi="Calibri" w:cs="Calibri"/>
        </w:rPr>
        <w:t>udzielenie zamówienia mogą ubiegać się wykonawcy, którzy nie podlegają wykluczen</w:t>
      </w:r>
      <w:r w:rsidR="000B52D1" w:rsidRPr="00D0248B">
        <w:rPr>
          <w:rFonts w:ascii="Calibri" w:hAnsi="Calibri" w:cs="Calibri"/>
        </w:rPr>
        <w:t xml:space="preserve">iu na podstawie art. 108 ust. 1, </w:t>
      </w:r>
      <w:r w:rsidR="008F548D" w:rsidRPr="00D0248B">
        <w:rPr>
          <w:rFonts w:ascii="Calibri" w:hAnsi="Calibri" w:cs="Calibri"/>
        </w:rPr>
        <w:t>art. 109 ust. 1 pkt 4</w:t>
      </w:r>
      <w:r w:rsidR="00A7355D" w:rsidRPr="00D0248B">
        <w:rPr>
          <w:rFonts w:ascii="Calibri" w:hAnsi="Calibri" w:cs="Calibri"/>
        </w:rPr>
        <w:t xml:space="preserve"> </w:t>
      </w:r>
      <w:r w:rsidR="00F44B7F">
        <w:rPr>
          <w:rFonts w:ascii="Calibri" w:hAnsi="Calibri" w:cs="Calibri"/>
        </w:rPr>
        <w:t xml:space="preserve">i 7 </w:t>
      </w:r>
      <w:r w:rsidR="008F548D" w:rsidRPr="00D0248B">
        <w:rPr>
          <w:rFonts w:ascii="Calibri" w:hAnsi="Calibri" w:cs="Calibri"/>
        </w:rPr>
        <w:t xml:space="preserve">ustawy </w:t>
      </w:r>
      <w:proofErr w:type="spellStart"/>
      <w:r w:rsidR="008F548D" w:rsidRPr="00D0248B">
        <w:rPr>
          <w:rFonts w:ascii="Calibri" w:hAnsi="Calibri" w:cs="Calibri"/>
        </w:rPr>
        <w:t>Pzp</w:t>
      </w:r>
      <w:proofErr w:type="spellEnd"/>
      <w:r w:rsidR="000B52D1" w:rsidRPr="00D0248B">
        <w:rPr>
          <w:rFonts w:ascii="Calibri" w:hAnsi="Calibri" w:cs="Calibri"/>
        </w:rPr>
        <w:t xml:space="preserve"> oraz na podstawie</w:t>
      </w:r>
      <w:r w:rsidR="00472F96" w:rsidRPr="00D0248B">
        <w:rPr>
          <w:rFonts w:ascii="Calibri" w:hAnsi="Calibri" w:cs="Calibri"/>
        </w:rPr>
        <w:t xml:space="preserve"> art. 7 ust. 1 ustawy </w:t>
      </w:r>
      <w:r w:rsidR="001357B7" w:rsidRPr="00D0248B">
        <w:rPr>
          <w:rFonts w:ascii="Calibri" w:hAnsi="Calibri" w:cs="Calibri"/>
        </w:rPr>
        <w:t xml:space="preserve">z dnia 13 kwietnia 2022 r. </w:t>
      </w:r>
      <w:r w:rsidR="00472F96" w:rsidRPr="00D0248B">
        <w:rPr>
          <w:rFonts w:ascii="Calibri" w:hAnsi="Calibri" w:cs="Calibri"/>
        </w:rPr>
        <w:t>o szczególnych rozwiązaniach w zakresie przeciwdziałania wspieraniu agresji na Ukrainę oraz służących ochronie bezpieczeństwa narodowego</w:t>
      </w:r>
      <w:r w:rsidR="000B52D1" w:rsidRPr="00D0248B">
        <w:rPr>
          <w:rFonts w:ascii="Calibri" w:hAnsi="Calibri" w:cs="Calibri"/>
        </w:rPr>
        <w:t xml:space="preserve"> (Dz.U.</w:t>
      </w:r>
      <w:r w:rsidR="00D471C3" w:rsidRPr="00D0248B">
        <w:rPr>
          <w:rFonts w:ascii="Calibri" w:hAnsi="Calibri" w:cs="Calibri"/>
        </w:rPr>
        <w:t xml:space="preserve"> z </w:t>
      </w:r>
      <w:r w:rsidR="00BE327A" w:rsidRPr="00D0248B">
        <w:rPr>
          <w:rFonts w:ascii="Calibri" w:hAnsi="Calibri" w:cs="Calibri"/>
        </w:rPr>
        <w:t>202</w:t>
      </w:r>
      <w:r w:rsidR="006734DD" w:rsidRPr="00D0248B">
        <w:rPr>
          <w:rFonts w:ascii="Calibri" w:hAnsi="Calibri" w:cs="Calibri"/>
        </w:rPr>
        <w:t>4</w:t>
      </w:r>
      <w:r w:rsidR="00BE327A" w:rsidRPr="00D0248B">
        <w:rPr>
          <w:rFonts w:ascii="Calibri" w:hAnsi="Calibri" w:cs="Calibri"/>
        </w:rPr>
        <w:t xml:space="preserve"> </w:t>
      </w:r>
      <w:r w:rsidR="00D471C3" w:rsidRPr="00D0248B">
        <w:rPr>
          <w:rFonts w:ascii="Calibri" w:hAnsi="Calibri" w:cs="Calibri"/>
        </w:rPr>
        <w:t>r.,</w:t>
      </w:r>
      <w:r w:rsidR="000B52D1" w:rsidRPr="00D0248B">
        <w:rPr>
          <w:rFonts w:ascii="Calibri" w:hAnsi="Calibri" w:cs="Calibri"/>
        </w:rPr>
        <w:t xml:space="preserve"> poz. </w:t>
      </w:r>
      <w:r w:rsidR="006734DD" w:rsidRPr="00D0248B">
        <w:rPr>
          <w:rFonts w:ascii="Calibri" w:hAnsi="Calibri" w:cs="Calibri"/>
        </w:rPr>
        <w:t>507</w:t>
      </w:r>
      <w:r w:rsidR="000B52D1" w:rsidRPr="00D0248B">
        <w:rPr>
          <w:rFonts w:ascii="Calibri" w:hAnsi="Calibri" w:cs="Calibri"/>
        </w:rPr>
        <w:t>).</w:t>
      </w:r>
    </w:p>
    <w:p w14:paraId="3463D0C1" w14:textId="77777777" w:rsidR="008F548D" w:rsidRPr="00D0248B" w:rsidRDefault="008F548D" w:rsidP="00D0248B">
      <w:pPr>
        <w:pStyle w:val="Akapitzlist"/>
        <w:numPr>
          <w:ilvl w:val="0"/>
          <w:numId w:val="16"/>
        </w:numPr>
        <w:overflowPunct w:val="0"/>
        <w:autoSpaceDE w:val="0"/>
        <w:autoSpaceDN w:val="0"/>
        <w:spacing w:before="120" w:after="120" w:line="360" w:lineRule="auto"/>
        <w:rPr>
          <w:rFonts w:ascii="Calibri" w:hAnsi="Calibri" w:cs="Calibri"/>
          <w:lang w:eastAsia="pl-PL"/>
        </w:rPr>
      </w:pPr>
      <w:r w:rsidRPr="00D0248B">
        <w:rPr>
          <w:rFonts w:ascii="Calibri" w:hAnsi="Calibri" w:cs="Calibri"/>
          <w:lang w:eastAsia="pl-PL"/>
        </w:rPr>
        <w:t>Zgodnie z art. 10</w:t>
      </w:r>
      <w:r w:rsidR="003D1661" w:rsidRPr="00D0248B">
        <w:rPr>
          <w:rFonts w:ascii="Calibri" w:hAnsi="Calibri" w:cs="Calibri"/>
          <w:lang w:eastAsia="pl-PL"/>
        </w:rPr>
        <w:t>8</w:t>
      </w:r>
      <w:r w:rsidRPr="00D0248B">
        <w:rPr>
          <w:rFonts w:ascii="Calibri" w:hAnsi="Calibri" w:cs="Calibri"/>
          <w:lang w:eastAsia="pl-PL"/>
        </w:rPr>
        <w:t xml:space="preserve"> ust. 1 ustawy</w:t>
      </w:r>
      <w:r w:rsidR="003D1661" w:rsidRPr="00D0248B">
        <w:rPr>
          <w:rFonts w:ascii="Calibri" w:hAnsi="Calibri" w:cs="Calibri"/>
          <w:lang w:eastAsia="pl-PL"/>
        </w:rPr>
        <w:t xml:space="preserve"> </w:t>
      </w:r>
      <w:proofErr w:type="spellStart"/>
      <w:r w:rsidR="003D1661" w:rsidRPr="00D0248B">
        <w:rPr>
          <w:rFonts w:ascii="Calibri" w:hAnsi="Calibri" w:cs="Calibri"/>
          <w:lang w:eastAsia="pl-PL"/>
        </w:rPr>
        <w:t>Pzp</w:t>
      </w:r>
      <w:proofErr w:type="spellEnd"/>
      <w:r w:rsidRPr="00D0248B">
        <w:rPr>
          <w:rFonts w:ascii="Calibri" w:hAnsi="Calibri" w:cs="Calibri"/>
          <w:lang w:eastAsia="pl-PL"/>
        </w:rPr>
        <w:t>, zamawiający wykluczy wykonawcę:</w:t>
      </w:r>
    </w:p>
    <w:p w14:paraId="744C3EF3" w14:textId="77777777" w:rsidR="003D1661" w:rsidRPr="00D0248B" w:rsidRDefault="003D1661" w:rsidP="00D0248B">
      <w:pPr>
        <w:pStyle w:val="Akapitzlist"/>
        <w:widowControl/>
        <w:numPr>
          <w:ilvl w:val="0"/>
          <w:numId w:val="15"/>
        </w:numPr>
        <w:suppressAutoHyphens w:val="0"/>
        <w:spacing w:after="160" w:line="360" w:lineRule="auto"/>
        <w:contextualSpacing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będącego osobą fizyczną, którego prawomocnie skazano za przestępstwo: </w:t>
      </w:r>
    </w:p>
    <w:p w14:paraId="2C17E205" w14:textId="77777777" w:rsidR="003D1661" w:rsidRPr="00D0248B" w:rsidRDefault="003D1661" w:rsidP="00D0248B">
      <w:pPr>
        <w:pStyle w:val="Akapitzlist"/>
        <w:widowControl/>
        <w:numPr>
          <w:ilvl w:val="0"/>
          <w:numId w:val="13"/>
        </w:numPr>
        <w:suppressAutoHyphens w:val="0"/>
        <w:spacing w:after="160" w:line="360" w:lineRule="auto"/>
        <w:ind w:left="1985"/>
        <w:contextualSpacing/>
        <w:rPr>
          <w:rFonts w:ascii="Calibri" w:hAnsi="Calibri" w:cs="Calibri"/>
        </w:rPr>
      </w:pPr>
      <w:r w:rsidRPr="00D0248B">
        <w:rPr>
          <w:rFonts w:ascii="Calibri" w:hAnsi="Calibri" w:cs="Calibri"/>
        </w:rPr>
        <w:t>udziału w zorganizowanej grupie przestępczej albo związku mającym na celu popełnienie przestępstwa lub przestępstwa skarbowego, o którym mowa w art. 258 Kodeksu karnego,</w:t>
      </w:r>
    </w:p>
    <w:p w14:paraId="2B46A977" w14:textId="77777777" w:rsidR="003D1661" w:rsidRPr="00D0248B" w:rsidRDefault="003D1661" w:rsidP="00D0248B">
      <w:pPr>
        <w:pStyle w:val="Akapitzlist"/>
        <w:widowControl/>
        <w:numPr>
          <w:ilvl w:val="0"/>
          <w:numId w:val="13"/>
        </w:numPr>
        <w:suppressAutoHyphens w:val="0"/>
        <w:spacing w:after="160" w:line="360" w:lineRule="auto"/>
        <w:ind w:left="1985"/>
        <w:contextualSpacing/>
        <w:rPr>
          <w:rFonts w:ascii="Calibri" w:hAnsi="Calibri" w:cs="Calibri"/>
        </w:rPr>
      </w:pPr>
      <w:r w:rsidRPr="00D0248B">
        <w:rPr>
          <w:rFonts w:ascii="Calibri" w:hAnsi="Calibri" w:cs="Calibri"/>
        </w:rPr>
        <w:t>handlu ludźmi, o którym mowa w art. 189a Kodeksu karnego,</w:t>
      </w:r>
    </w:p>
    <w:p w14:paraId="50E0174A" w14:textId="77777777" w:rsidR="003D1661" w:rsidRPr="00D0248B" w:rsidRDefault="003D1661" w:rsidP="00D0248B">
      <w:pPr>
        <w:pStyle w:val="Akapitzlist"/>
        <w:widowControl/>
        <w:numPr>
          <w:ilvl w:val="0"/>
          <w:numId w:val="13"/>
        </w:numPr>
        <w:suppressAutoHyphens w:val="0"/>
        <w:spacing w:after="160" w:line="360" w:lineRule="auto"/>
        <w:ind w:left="1985"/>
        <w:contextualSpacing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o którym mowa w art. 228–230a, art. 250a Kodeksu karnego, w art. 46–48 ustawy z dnia 25 czerwca 2010 r. o sporcie (Dz. U. z 2020 r. poz. 1133 oraz z 2021 r. poz. 2054 i 2142) lub w art. 54 ust. 1–4 ustawy z dnia 12 maja 2011 r. </w:t>
      </w:r>
      <w:r w:rsidR="00BE327A" w:rsidRPr="00D0248B">
        <w:rPr>
          <w:rFonts w:ascii="Calibri" w:hAnsi="Calibri" w:cs="Calibri"/>
        </w:rPr>
        <w:br/>
      </w:r>
      <w:r w:rsidRPr="00D0248B">
        <w:rPr>
          <w:rFonts w:ascii="Calibri" w:hAnsi="Calibri" w:cs="Calibri"/>
        </w:rPr>
        <w:t>o refundacji leków, środków spożywczych specjalnego przeznaczenia żywieniowego oraz wyrobów medycznych (Dz. U. z 2022 r. poz. 463, 583 i 974),</w:t>
      </w:r>
    </w:p>
    <w:p w14:paraId="3FEA62A6" w14:textId="77777777" w:rsidR="003D1661" w:rsidRPr="00D0248B" w:rsidRDefault="003D1661" w:rsidP="00D0248B">
      <w:pPr>
        <w:pStyle w:val="Akapitzlist"/>
        <w:widowControl/>
        <w:numPr>
          <w:ilvl w:val="0"/>
          <w:numId w:val="13"/>
        </w:numPr>
        <w:suppressAutoHyphens w:val="0"/>
        <w:spacing w:after="160" w:line="360" w:lineRule="auto"/>
        <w:ind w:left="1985"/>
        <w:contextualSpacing/>
        <w:rPr>
          <w:rFonts w:ascii="Calibri" w:hAnsi="Calibri" w:cs="Calibri"/>
        </w:rPr>
      </w:pPr>
      <w:r w:rsidRPr="00D0248B">
        <w:rPr>
          <w:rFonts w:ascii="Calibri" w:hAnsi="Calibri" w:cs="Calibr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DD7624F" w14:textId="77777777" w:rsidR="003D1661" w:rsidRPr="00D0248B" w:rsidRDefault="003D1661" w:rsidP="00D0248B">
      <w:pPr>
        <w:pStyle w:val="Akapitzlist"/>
        <w:widowControl/>
        <w:numPr>
          <w:ilvl w:val="0"/>
          <w:numId w:val="13"/>
        </w:numPr>
        <w:suppressAutoHyphens w:val="0"/>
        <w:spacing w:after="160" w:line="360" w:lineRule="auto"/>
        <w:ind w:left="1985"/>
        <w:contextualSpacing/>
        <w:rPr>
          <w:rFonts w:ascii="Calibri" w:hAnsi="Calibri" w:cs="Calibri"/>
        </w:rPr>
      </w:pPr>
      <w:r w:rsidRPr="00D0248B">
        <w:rPr>
          <w:rFonts w:ascii="Calibri" w:hAnsi="Calibri" w:cs="Calibri"/>
        </w:rPr>
        <w:t>o charakterze terrorystycznym, o którym mowa w art. 115 § 20 Kodeksu karnego, lub mające na celu popełnienie tego przestępstwa,</w:t>
      </w:r>
    </w:p>
    <w:p w14:paraId="6AE328AB" w14:textId="77777777" w:rsidR="003D1661" w:rsidRPr="00D0248B" w:rsidRDefault="003D1661" w:rsidP="00D0248B">
      <w:pPr>
        <w:pStyle w:val="Akapitzlist"/>
        <w:widowControl/>
        <w:numPr>
          <w:ilvl w:val="0"/>
          <w:numId w:val="13"/>
        </w:numPr>
        <w:suppressAutoHyphens w:val="0"/>
        <w:spacing w:after="160" w:line="360" w:lineRule="auto"/>
        <w:ind w:left="1985"/>
        <w:contextualSpacing/>
        <w:rPr>
          <w:rFonts w:ascii="Calibri" w:hAnsi="Calibri" w:cs="Calibri"/>
        </w:rPr>
      </w:pPr>
      <w:r w:rsidRPr="00D0248B">
        <w:rPr>
          <w:rFonts w:ascii="Calibri" w:hAnsi="Calibri" w:cs="Calibri"/>
        </w:rPr>
        <w:lastRenderedPageBreak/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279C1C43" w14:textId="77777777" w:rsidR="003D1661" w:rsidRPr="00D0248B" w:rsidRDefault="003D1661" w:rsidP="00D0248B">
      <w:pPr>
        <w:pStyle w:val="Akapitzlist"/>
        <w:widowControl/>
        <w:numPr>
          <w:ilvl w:val="0"/>
          <w:numId w:val="13"/>
        </w:numPr>
        <w:suppressAutoHyphens w:val="0"/>
        <w:spacing w:after="160" w:line="360" w:lineRule="auto"/>
        <w:ind w:left="1985"/>
        <w:contextualSpacing/>
        <w:rPr>
          <w:rFonts w:ascii="Calibri" w:hAnsi="Calibri" w:cs="Calibri"/>
        </w:rPr>
      </w:pPr>
      <w:r w:rsidRPr="00D0248B">
        <w:rPr>
          <w:rFonts w:ascii="Calibri" w:hAnsi="Calibri" w:cs="Calibri"/>
        </w:rPr>
        <w:t>przeciwko obrotowi gospodarczemu, o których mowa w art. 296– 307 Kodeksu karnego, przestępstwo oszustwa, o którym mowa w art. 286 Kodeksu karnego, przestępstwo przeciwko wiarygodności dokumentów, o których mowa w art. 270–277d Kodeksu karnego, lub przestępstwo skarbowe,</w:t>
      </w:r>
    </w:p>
    <w:p w14:paraId="2AF4FECC" w14:textId="77777777" w:rsidR="003D1661" w:rsidRPr="00D0248B" w:rsidRDefault="003D1661" w:rsidP="00D0248B">
      <w:pPr>
        <w:pStyle w:val="Akapitzlist"/>
        <w:widowControl/>
        <w:numPr>
          <w:ilvl w:val="0"/>
          <w:numId w:val="13"/>
        </w:numPr>
        <w:suppressAutoHyphens w:val="0"/>
        <w:spacing w:after="160" w:line="360" w:lineRule="auto"/>
        <w:ind w:left="1985"/>
        <w:contextualSpacing/>
        <w:rPr>
          <w:rFonts w:ascii="Calibri" w:hAnsi="Calibri" w:cs="Calibri"/>
        </w:rPr>
      </w:pPr>
      <w:r w:rsidRPr="00D0248B">
        <w:rPr>
          <w:rFonts w:ascii="Calibri" w:hAnsi="Calibri"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3DFA464" w14:textId="77777777" w:rsidR="003D1661" w:rsidRPr="00D0248B" w:rsidRDefault="003D1661" w:rsidP="00D0248B">
      <w:pPr>
        <w:pStyle w:val="Akapitzlist"/>
        <w:spacing w:line="360" w:lineRule="auto"/>
        <w:ind w:left="1985"/>
        <w:rPr>
          <w:rFonts w:ascii="Calibri" w:hAnsi="Calibri" w:cs="Calibri"/>
        </w:rPr>
      </w:pPr>
      <w:r w:rsidRPr="00D0248B">
        <w:rPr>
          <w:rFonts w:ascii="Calibri" w:hAnsi="Calibri" w:cs="Calibri"/>
        </w:rPr>
        <w:t>– lub za odpowiedni czyn zabroniony określony w przepisach prawa obcego;</w:t>
      </w:r>
    </w:p>
    <w:p w14:paraId="05B2405C" w14:textId="77777777" w:rsidR="00F92A2A" w:rsidRPr="00D0248B" w:rsidRDefault="003D1661" w:rsidP="00D0248B">
      <w:pPr>
        <w:pStyle w:val="Akapitzlist"/>
        <w:widowControl/>
        <w:numPr>
          <w:ilvl w:val="0"/>
          <w:numId w:val="15"/>
        </w:numPr>
        <w:suppressAutoHyphens w:val="0"/>
        <w:spacing w:after="160" w:line="360" w:lineRule="auto"/>
        <w:contextualSpacing/>
        <w:rPr>
          <w:rFonts w:ascii="Calibri" w:hAnsi="Calibri" w:cs="Calibri"/>
        </w:rPr>
      </w:pPr>
      <w:r w:rsidRPr="00D0248B">
        <w:rPr>
          <w:rFonts w:ascii="Calibri" w:hAnsi="Calibri" w:cs="Calibr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25BCD75" w14:textId="77777777" w:rsidR="00F92A2A" w:rsidRPr="00D0248B" w:rsidRDefault="003D1661" w:rsidP="00D0248B">
      <w:pPr>
        <w:pStyle w:val="Akapitzlist"/>
        <w:widowControl/>
        <w:numPr>
          <w:ilvl w:val="0"/>
          <w:numId w:val="15"/>
        </w:numPr>
        <w:suppressAutoHyphens w:val="0"/>
        <w:spacing w:after="160" w:line="360" w:lineRule="auto"/>
        <w:contextualSpacing/>
        <w:rPr>
          <w:rFonts w:ascii="Calibri" w:hAnsi="Calibri" w:cs="Calibri"/>
        </w:rPr>
      </w:pPr>
      <w:r w:rsidRPr="00D0248B">
        <w:rPr>
          <w:rFonts w:ascii="Calibri" w:hAnsi="Calibri" w:cs="Calibr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6E5D8A5" w14:textId="77777777" w:rsidR="00F92A2A" w:rsidRPr="00D0248B" w:rsidRDefault="003D1661" w:rsidP="00D0248B">
      <w:pPr>
        <w:pStyle w:val="Akapitzlist"/>
        <w:widowControl/>
        <w:numPr>
          <w:ilvl w:val="0"/>
          <w:numId w:val="15"/>
        </w:numPr>
        <w:suppressAutoHyphens w:val="0"/>
        <w:spacing w:after="160" w:line="360" w:lineRule="auto"/>
        <w:contextualSpacing/>
        <w:rPr>
          <w:rFonts w:ascii="Calibri" w:hAnsi="Calibri" w:cs="Calibri"/>
        </w:rPr>
      </w:pPr>
      <w:r w:rsidRPr="00D0248B">
        <w:rPr>
          <w:rFonts w:ascii="Calibri" w:hAnsi="Calibri" w:cs="Calibri"/>
        </w:rPr>
        <w:t>wobec którego prawomocnie orzeczono zakaz ubiegania się o zamówienia publiczne;</w:t>
      </w:r>
    </w:p>
    <w:p w14:paraId="2AB5154C" w14:textId="77777777" w:rsidR="00F92A2A" w:rsidRPr="00D0248B" w:rsidRDefault="003D1661" w:rsidP="00D0248B">
      <w:pPr>
        <w:pStyle w:val="Akapitzlist"/>
        <w:widowControl/>
        <w:numPr>
          <w:ilvl w:val="0"/>
          <w:numId w:val="15"/>
        </w:numPr>
        <w:suppressAutoHyphens w:val="0"/>
        <w:spacing w:after="160" w:line="360" w:lineRule="auto"/>
        <w:contextualSpacing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</w:t>
      </w:r>
      <w:r w:rsidRPr="00D0248B">
        <w:rPr>
          <w:rFonts w:ascii="Calibri" w:hAnsi="Calibri" w:cs="Calibri"/>
        </w:rPr>
        <w:lastRenderedPageBreak/>
        <w:t>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FFED8E6" w14:textId="77777777" w:rsidR="003D1661" w:rsidRPr="00D0248B" w:rsidRDefault="003D1661" w:rsidP="00D0248B">
      <w:pPr>
        <w:pStyle w:val="Akapitzlist"/>
        <w:widowControl/>
        <w:numPr>
          <w:ilvl w:val="0"/>
          <w:numId w:val="15"/>
        </w:numPr>
        <w:suppressAutoHyphens w:val="0"/>
        <w:spacing w:after="160" w:line="360" w:lineRule="auto"/>
        <w:contextualSpacing/>
        <w:rPr>
          <w:rFonts w:ascii="Calibri" w:hAnsi="Calibri" w:cs="Calibri"/>
        </w:rPr>
      </w:pPr>
      <w:r w:rsidRPr="00D0248B">
        <w:rPr>
          <w:rFonts w:ascii="Calibri" w:hAnsi="Calibri" w:cs="Calibr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ED3FD04" w14:textId="77777777" w:rsidR="00F92A2A" w:rsidRPr="00BD6D18" w:rsidRDefault="003D1661" w:rsidP="00D0248B">
      <w:pPr>
        <w:pStyle w:val="Akapitzlist3"/>
        <w:numPr>
          <w:ilvl w:val="0"/>
          <w:numId w:val="16"/>
        </w:numPr>
        <w:overflowPunct w:val="0"/>
        <w:autoSpaceDE w:val="0"/>
        <w:autoSpaceDN w:val="0"/>
        <w:spacing w:before="120" w:line="360" w:lineRule="auto"/>
        <w:rPr>
          <w:rFonts w:ascii="Calibri" w:hAnsi="Calibri" w:cs="Calibri"/>
          <w:szCs w:val="24"/>
          <w:lang w:eastAsia="pl-PL"/>
        </w:rPr>
      </w:pPr>
      <w:r w:rsidRPr="00D0248B">
        <w:rPr>
          <w:rFonts w:ascii="Calibri" w:hAnsi="Calibri" w:cs="Calibri"/>
          <w:szCs w:val="24"/>
          <w:lang w:eastAsia="pl-PL"/>
        </w:rPr>
        <w:t>Zgodnie z art. 109 ust. 1 pkt 4</w:t>
      </w:r>
      <w:r w:rsidRPr="00D0248B">
        <w:rPr>
          <w:rFonts w:ascii="Calibri" w:hAnsi="Calibri" w:cs="Calibri"/>
          <w:szCs w:val="24"/>
          <w:lang w:val="pl-PL" w:eastAsia="pl-PL"/>
        </w:rPr>
        <w:t xml:space="preserve"> </w:t>
      </w:r>
      <w:r w:rsidRPr="00D0248B">
        <w:rPr>
          <w:rFonts w:ascii="Calibri" w:hAnsi="Calibri" w:cs="Calibri"/>
          <w:szCs w:val="24"/>
          <w:lang w:eastAsia="pl-PL"/>
        </w:rPr>
        <w:t>ustawy</w:t>
      </w:r>
      <w:r w:rsidRPr="00D0248B">
        <w:rPr>
          <w:rFonts w:ascii="Calibri" w:hAnsi="Calibri" w:cs="Calibri"/>
          <w:szCs w:val="24"/>
          <w:lang w:val="pl-PL" w:eastAsia="pl-PL"/>
        </w:rPr>
        <w:t xml:space="preserve"> </w:t>
      </w:r>
      <w:proofErr w:type="spellStart"/>
      <w:r w:rsidRPr="00D0248B">
        <w:rPr>
          <w:rFonts w:ascii="Calibri" w:hAnsi="Calibri" w:cs="Calibri"/>
          <w:szCs w:val="24"/>
          <w:lang w:val="pl-PL" w:eastAsia="pl-PL"/>
        </w:rPr>
        <w:t>Pzp</w:t>
      </w:r>
      <w:proofErr w:type="spellEnd"/>
      <w:r w:rsidRPr="00D0248B">
        <w:rPr>
          <w:rFonts w:ascii="Calibri" w:hAnsi="Calibri" w:cs="Calibri"/>
          <w:szCs w:val="24"/>
          <w:lang w:eastAsia="pl-PL"/>
        </w:rPr>
        <w:t>, zamawiający wykluczy wykonawcę</w:t>
      </w:r>
      <w:r w:rsidR="00C57F7D" w:rsidRPr="00D0248B">
        <w:rPr>
          <w:rFonts w:ascii="Calibri" w:hAnsi="Calibri" w:cs="Calibri"/>
          <w:szCs w:val="24"/>
          <w:lang w:val="pl-PL" w:eastAsia="pl-PL"/>
        </w:rPr>
        <w:t xml:space="preserve"> </w:t>
      </w:r>
      <w:r w:rsidR="008F548D" w:rsidRPr="00D0248B">
        <w:rPr>
          <w:rFonts w:ascii="Calibri" w:hAnsi="Calibri" w:cs="Calibri"/>
        </w:rPr>
        <w:t xml:space="preserve">w </w:t>
      </w:r>
      <w:r w:rsidR="00A82262" w:rsidRPr="00D0248B">
        <w:rPr>
          <w:rFonts w:ascii="Calibri" w:hAnsi="Calibri" w:cs="Calibri"/>
        </w:rPr>
        <w:t>stosunku, do którego</w:t>
      </w:r>
      <w:r w:rsidR="008F548D" w:rsidRPr="00D0248B">
        <w:rPr>
          <w:rFonts w:ascii="Calibri" w:hAnsi="Calibri" w:cs="Calibri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D2720E2" w14:textId="493D57E7" w:rsidR="00F44B7F" w:rsidRPr="00F44B7F" w:rsidRDefault="00F44B7F" w:rsidP="00F44B7F">
      <w:pPr>
        <w:pStyle w:val="Akapitzlist3"/>
        <w:numPr>
          <w:ilvl w:val="0"/>
          <w:numId w:val="16"/>
        </w:numPr>
        <w:overflowPunct w:val="0"/>
        <w:autoSpaceDE w:val="0"/>
        <w:autoSpaceDN w:val="0"/>
        <w:spacing w:before="120" w:line="360" w:lineRule="auto"/>
        <w:rPr>
          <w:rFonts w:ascii="Calibri" w:hAnsi="Calibri" w:cs="Calibri"/>
          <w:szCs w:val="24"/>
          <w:lang w:eastAsia="pl-PL"/>
        </w:rPr>
      </w:pPr>
      <w:r w:rsidRPr="00D0248B">
        <w:rPr>
          <w:rFonts w:ascii="Calibri" w:hAnsi="Calibri" w:cs="Calibri"/>
          <w:szCs w:val="24"/>
          <w:lang w:eastAsia="pl-PL"/>
        </w:rPr>
        <w:t xml:space="preserve">Zgodnie z art. 109 ust. 1 pkt </w:t>
      </w:r>
      <w:r>
        <w:rPr>
          <w:rFonts w:ascii="Calibri" w:hAnsi="Calibri" w:cs="Calibri"/>
          <w:szCs w:val="24"/>
          <w:lang w:eastAsia="pl-PL"/>
        </w:rPr>
        <w:t>7</w:t>
      </w:r>
      <w:r w:rsidRPr="00D0248B">
        <w:rPr>
          <w:rFonts w:ascii="Calibri" w:hAnsi="Calibri" w:cs="Calibri"/>
          <w:szCs w:val="24"/>
          <w:lang w:val="pl-PL" w:eastAsia="pl-PL"/>
        </w:rPr>
        <w:t xml:space="preserve"> </w:t>
      </w:r>
      <w:r w:rsidRPr="00D0248B">
        <w:rPr>
          <w:rFonts w:ascii="Calibri" w:hAnsi="Calibri" w:cs="Calibri"/>
          <w:szCs w:val="24"/>
          <w:lang w:eastAsia="pl-PL"/>
        </w:rPr>
        <w:t>ustawy</w:t>
      </w:r>
      <w:r w:rsidRPr="00D0248B">
        <w:rPr>
          <w:rFonts w:ascii="Calibri" w:hAnsi="Calibri" w:cs="Calibri"/>
          <w:szCs w:val="24"/>
          <w:lang w:val="pl-PL" w:eastAsia="pl-PL"/>
        </w:rPr>
        <w:t xml:space="preserve"> </w:t>
      </w:r>
      <w:proofErr w:type="spellStart"/>
      <w:r w:rsidRPr="00D0248B">
        <w:rPr>
          <w:rFonts w:ascii="Calibri" w:hAnsi="Calibri" w:cs="Calibri"/>
          <w:szCs w:val="24"/>
          <w:lang w:val="pl-PL" w:eastAsia="pl-PL"/>
        </w:rPr>
        <w:t>Pzp</w:t>
      </w:r>
      <w:proofErr w:type="spellEnd"/>
      <w:r>
        <w:rPr>
          <w:rFonts w:ascii="Calibri" w:hAnsi="Calibri" w:cs="Calibri"/>
          <w:szCs w:val="24"/>
          <w:lang w:val="pl-PL" w:eastAsia="pl-PL"/>
        </w:rPr>
        <w:t xml:space="preserve"> </w:t>
      </w:r>
      <w:r w:rsidRPr="00D0248B">
        <w:rPr>
          <w:rFonts w:ascii="Calibri" w:hAnsi="Calibri" w:cs="Calibri"/>
          <w:szCs w:val="24"/>
          <w:lang w:eastAsia="pl-PL"/>
        </w:rPr>
        <w:t>zamawiający wykluczy wykonawcę</w:t>
      </w:r>
      <w:r>
        <w:rPr>
          <w:rFonts w:ascii="Calibri" w:hAnsi="Calibri" w:cs="Calibri"/>
          <w:szCs w:val="24"/>
          <w:lang w:eastAsia="pl-PL"/>
        </w:rPr>
        <w:t xml:space="preserve">, </w:t>
      </w:r>
      <w:r w:rsidRPr="00F44B7F">
        <w:rPr>
          <w:rFonts w:ascii="Calibri" w:hAnsi="Calibri" w:cs="Calibri"/>
          <w:szCs w:val="24"/>
          <w:lang w:eastAsia="pl-PL"/>
        </w:rPr>
        <w:t>który</w:t>
      </w:r>
      <w:r>
        <w:rPr>
          <w:rFonts w:ascii="Calibri" w:hAnsi="Calibri" w:cs="Calibri"/>
          <w:szCs w:val="24"/>
          <w:lang w:eastAsia="pl-PL"/>
        </w:rPr>
        <w:t xml:space="preserve"> </w:t>
      </w:r>
      <w:r w:rsidRPr="00F44B7F">
        <w:rPr>
          <w:rFonts w:ascii="Calibri" w:hAnsi="Calibri" w:cs="Calibri"/>
          <w:szCs w:val="24"/>
          <w:lang w:eastAsia="pl-PL"/>
        </w:rPr>
        <w:t>z przyczyn leżących po jego stronie, w znacznym stopniu lub zakresie nie</w:t>
      </w:r>
      <w:r>
        <w:rPr>
          <w:rFonts w:ascii="Calibri" w:hAnsi="Calibri" w:cs="Calibri"/>
          <w:szCs w:val="24"/>
          <w:lang w:eastAsia="pl-PL"/>
        </w:rPr>
        <w:t xml:space="preserve"> </w:t>
      </w:r>
      <w:r w:rsidRPr="00F44B7F">
        <w:rPr>
          <w:rFonts w:ascii="Calibri" w:hAnsi="Calibri" w:cs="Calibri"/>
          <w:szCs w:val="24"/>
          <w:lang w:eastAsia="pl-PL"/>
        </w:rPr>
        <w:t>wykonał lub nienależycie wykonał albo długotrwale nienależycie wykonywał</w:t>
      </w:r>
      <w:r>
        <w:rPr>
          <w:rFonts w:ascii="Calibri" w:hAnsi="Calibri" w:cs="Calibri"/>
          <w:szCs w:val="24"/>
          <w:lang w:eastAsia="pl-PL"/>
        </w:rPr>
        <w:t xml:space="preserve"> </w:t>
      </w:r>
      <w:r w:rsidRPr="00F44B7F">
        <w:rPr>
          <w:rFonts w:ascii="Calibri" w:hAnsi="Calibri" w:cs="Calibri"/>
          <w:szCs w:val="24"/>
          <w:lang w:eastAsia="pl-PL"/>
        </w:rPr>
        <w:t>istotne zobowiązanie wynikające z wcześniejszej umowy w sprawie zamówienia</w:t>
      </w:r>
      <w:r>
        <w:rPr>
          <w:rFonts w:ascii="Calibri" w:hAnsi="Calibri" w:cs="Calibri"/>
          <w:szCs w:val="24"/>
          <w:lang w:eastAsia="pl-PL"/>
        </w:rPr>
        <w:t xml:space="preserve"> </w:t>
      </w:r>
      <w:r w:rsidRPr="00F44B7F">
        <w:rPr>
          <w:rFonts w:ascii="Calibri" w:hAnsi="Calibri" w:cs="Calibri"/>
          <w:szCs w:val="24"/>
          <w:lang w:eastAsia="pl-PL"/>
        </w:rPr>
        <w:t>publicznego lub umowy koncesji, co doprowadziło do wypowiedzenia lub</w:t>
      </w:r>
      <w:r>
        <w:rPr>
          <w:rFonts w:ascii="Calibri" w:hAnsi="Calibri" w:cs="Calibri"/>
          <w:szCs w:val="24"/>
          <w:lang w:eastAsia="pl-PL"/>
        </w:rPr>
        <w:t xml:space="preserve"> </w:t>
      </w:r>
      <w:r w:rsidRPr="00F44B7F">
        <w:rPr>
          <w:rFonts w:ascii="Calibri" w:hAnsi="Calibri" w:cs="Calibri"/>
          <w:szCs w:val="24"/>
          <w:lang w:eastAsia="pl-PL"/>
        </w:rPr>
        <w:t>odstąpienia od umowy, odszkodowania, wykonania zastępczego lub realizacji</w:t>
      </w:r>
      <w:r>
        <w:rPr>
          <w:rFonts w:ascii="Calibri" w:hAnsi="Calibri" w:cs="Calibri"/>
          <w:szCs w:val="24"/>
          <w:lang w:eastAsia="pl-PL"/>
        </w:rPr>
        <w:t xml:space="preserve"> </w:t>
      </w:r>
      <w:r w:rsidRPr="00F44B7F">
        <w:rPr>
          <w:rFonts w:ascii="Calibri" w:hAnsi="Calibri" w:cs="Calibri"/>
          <w:szCs w:val="24"/>
          <w:lang w:eastAsia="pl-PL"/>
        </w:rPr>
        <w:t>uprawnień z tytułu rękojmi za wady</w:t>
      </w:r>
      <w:r>
        <w:rPr>
          <w:rFonts w:ascii="Calibri" w:hAnsi="Calibri" w:cs="Calibri"/>
          <w:szCs w:val="24"/>
          <w:lang w:eastAsia="pl-PL"/>
        </w:rPr>
        <w:t>.</w:t>
      </w:r>
    </w:p>
    <w:p w14:paraId="559E8042" w14:textId="77777777" w:rsidR="00615A50" w:rsidRPr="00D0248B" w:rsidRDefault="00615A50" w:rsidP="00D0248B">
      <w:pPr>
        <w:pStyle w:val="Akapitzlist3"/>
        <w:numPr>
          <w:ilvl w:val="0"/>
          <w:numId w:val="16"/>
        </w:numPr>
        <w:overflowPunct w:val="0"/>
        <w:autoSpaceDE w:val="0"/>
        <w:autoSpaceDN w:val="0"/>
        <w:spacing w:before="120" w:line="360" w:lineRule="auto"/>
        <w:rPr>
          <w:rFonts w:ascii="Calibri" w:hAnsi="Calibri" w:cs="Calibri"/>
          <w:szCs w:val="24"/>
          <w:lang w:eastAsia="pl-PL"/>
        </w:rPr>
      </w:pPr>
      <w:r w:rsidRPr="00D0248B">
        <w:rPr>
          <w:rFonts w:ascii="Calibri" w:hAnsi="Calibri" w:cs="Calibri"/>
          <w:lang w:eastAsia="pl-PL"/>
        </w:rPr>
        <w:t xml:space="preserve">Stosownie do brzmienia art. 7 ust. 1 ustawy z 13 kwietnia 2022 r. o szczególnych rozwiązaniach w zakresie przeciwdziałania wspieraniu agresji na Ukrainę oraz służących ochronie bezpieczeństwa narodowego (Dz.U. </w:t>
      </w:r>
      <w:r w:rsidR="00D471C3" w:rsidRPr="00D0248B">
        <w:rPr>
          <w:rFonts w:ascii="Calibri" w:hAnsi="Calibri" w:cs="Calibri"/>
          <w:lang w:eastAsia="pl-PL"/>
        </w:rPr>
        <w:t xml:space="preserve">z </w:t>
      </w:r>
      <w:r w:rsidR="00BE327A" w:rsidRPr="00D0248B">
        <w:rPr>
          <w:rFonts w:ascii="Calibri" w:hAnsi="Calibri" w:cs="Calibri"/>
          <w:lang w:eastAsia="pl-PL"/>
        </w:rPr>
        <w:t>202</w:t>
      </w:r>
      <w:r w:rsidR="006734DD" w:rsidRPr="00D0248B">
        <w:rPr>
          <w:rFonts w:ascii="Calibri" w:hAnsi="Calibri" w:cs="Calibri"/>
          <w:lang w:val="pl-PL" w:eastAsia="pl-PL"/>
        </w:rPr>
        <w:t>4</w:t>
      </w:r>
      <w:r w:rsidR="00BE327A" w:rsidRPr="00D0248B">
        <w:rPr>
          <w:rFonts w:ascii="Calibri" w:hAnsi="Calibri" w:cs="Calibri"/>
          <w:lang w:eastAsia="pl-PL"/>
        </w:rPr>
        <w:t xml:space="preserve"> </w:t>
      </w:r>
      <w:r w:rsidR="00D471C3" w:rsidRPr="00D0248B">
        <w:rPr>
          <w:rFonts w:ascii="Calibri" w:hAnsi="Calibri" w:cs="Calibri"/>
          <w:lang w:eastAsia="pl-PL"/>
        </w:rPr>
        <w:t xml:space="preserve">r., </w:t>
      </w:r>
      <w:r w:rsidRPr="00D0248B">
        <w:rPr>
          <w:rFonts w:ascii="Calibri" w:hAnsi="Calibri" w:cs="Calibri"/>
          <w:lang w:eastAsia="pl-PL"/>
        </w:rPr>
        <w:t xml:space="preserve">poz. </w:t>
      </w:r>
      <w:r w:rsidR="006734DD" w:rsidRPr="00D0248B">
        <w:rPr>
          <w:rFonts w:ascii="Calibri" w:hAnsi="Calibri" w:cs="Calibri"/>
          <w:lang w:val="pl-PL" w:eastAsia="pl-PL"/>
        </w:rPr>
        <w:t>507</w:t>
      </w:r>
      <w:r w:rsidRPr="00D0248B">
        <w:rPr>
          <w:rFonts w:ascii="Calibri" w:hAnsi="Calibri" w:cs="Calibri"/>
          <w:lang w:eastAsia="pl-PL"/>
        </w:rPr>
        <w:t>), z postępowania wyklucza się:</w:t>
      </w:r>
    </w:p>
    <w:p w14:paraId="3CAB3CEB" w14:textId="77777777" w:rsidR="00615A50" w:rsidRPr="00D0248B" w:rsidRDefault="00615A50" w:rsidP="00D0248B">
      <w:pPr>
        <w:pStyle w:val="Default"/>
        <w:numPr>
          <w:ilvl w:val="0"/>
          <w:numId w:val="10"/>
        </w:numPr>
        <w:spacing w:line="360" w:lineRule="auto"/>
        <w:ind w:left="1701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wykonawcę wymienionego w wykazach określonych w </w:t>
      </w:r>
      <w:r w:rsidR="00A82262" w:rsidRPr="00D0248B">
        <w:rPr>
          <w:rFonts w:ascii="Calibri" w:hAnsi="Calibri" w:cs="Calibri"/>
        </w:rPr>
        <w:t xml:space="preserve">rozporządzeniu 765/2006 </w:t>
      </w:r>
      <w:r w:rsidR="00A82262" w:rsidRPr="00D0248B">
        <w:rPr>
          <w:rFonts w:ascii="Calibri" w:hAnsi="Calibri" w:cs="Calibri"/>
        </w:rPr>
        <w:br/>
        <w:t>i</w:t>
      </w:r>
      <w:r w:rsidRPr="00D0248B">
        <w:rPr>
          <w:rFonts w:ascii="Calibri" w:hAnsi="Calibri" w:cs="Calibri"/>
        </w:rPr>
        <w:t xml:space="preserve"> rozporządzeniu 269/2014 albo wpisanego na listę na podstawie decyzji w </w:t>
      </w:r>
      <w:r w:rsidRPr="00D0248B">
        <w:rPr>
          <w:rFonts w:ascii="Calibri" w:hAnsi="Calibri" w:cs="Calibri"/>
        </w:rPr>
        <w:lastRenderedPageBreak/>
        <w:t>sprawie wpisu na listę rozstrzygającej o zastosowaniu środka, o którym mowa w art. 1 pkt 3;</w:t>
      </w:r>
    </w:p>
    <w:p w14:paraId="104CCE27" w14:textId="77777777" w:rsidR="00615A50" w:rsidRPr="00D0248B" w:rsidRDefault="00615A50" w:rsidP="00D0248B">
      <w:pPr>
        <w:pStyle w:val="Default"/>
        <w:numPr>
          <w:ilvl w:val="0"/>
          <w:numId w:val="10"/>
        </w:numPr>
        <w:spacing w:line="360" w:lineRule="auto"/>
        <w:ind w:left="1701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wykonawcę, którego beneficjentem rzeczywistym w rozumieniu ustawy z 1 </w:t>
      </w:r>
      <w:r w:rsidR="00A82262" w:rsidRPr="00D0248B">
        <w:rPr>
          <w:rFonts w:ascii="Calibri" w:hAnsi="Calibri" w:cs="Calibri"/>
        </w:rPr>
        <w:t>marca 2018 r</w:t>
      </w:r>
      <w:r w:rsidRPr="00D0248B">
        <w:rPr>
          <w:rFonts w:ascii="Calibri" w:hAnsi="Calibri" w:cs="Calibri"/>
        </w:rPr>
        <w:t>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6D8D6C48" w14:textId="77777777" w:rsidR="00512440" w:rsidRPr="00D0248B" w:rsidRDefault="00615A50" w:rsidP="00D0248B">
      <w:pPr>
        <w:pStyle w:val="Default"/>
        <w:numPr>
          <w:ilvl w:val="0"/>
          <w:numId w:val="10"/>
        </w:numPr>
        <w:spacing w:line="360" w:lineRule="auto"/>
        <w:ind w:left="1701"/>
        <w:rPr>
          <w:rFonts w:ascii="Calibri" w:hAnsi="Calibri" w:cs="Calibri"/>
        </w:rPr>
      </w:pPr>
      <w:r w:rsidRPr="00D0248B">
        <w:rPr>
          <w:rFonts w:ascii="Calibri" w:hAnsi="Calibri" w:cs="Calibri"/>
        </w:rPr>
        <w:t>wykonawcę,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3.</w:t>
      </w:r>
    </w:p>
    <w:p w14:paraId="657FF63F" w14:textId="77777777" w:rsidR="00512440" w:rsidRPr="00D0248B" w:rsidRDefault="001357B7" w:rsidP="00BA0620">
      <w:pPr>
        <w:pStyle w:val="Default"/>
        <w:numPr>
          <w:ilvl w:val="0"/>
          <w:numId w:val="64"/>
        </w:numPr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>Zamawiający może wykluczyć wykonawcę na każdym etapie postępowania o udzielenie zamówienia.</w:t>
      </w:r>
    </w:p>
    <w:p w14:paraId="7916C4E5" w14:textId="72EF468E" w:rsidR="00124EE9" w:rsidRPr="00D0248B" w:rsidRDefault="009C1CB9" w:rsidP="00BA0620">
      <w:pPr>
        <w:pStyle w:val="Default"/>
        <w:numPr>
          <w:ilvl w:val="0"/>
          <w:numId w:val="64"/>
        </w:numPr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  <w:shd w:val="clear" w:color="auto" w:fill="FFFFFF"/>
        </w:rPr>
        <w:t xml:space="preserve">Wykonawca nie podlega </w:t>
      </w:r>
      <w:r w:rsidRPr="00D0248B">
        <w:rPr>
          <w:rFonts w:ascii="Calibri" w:hAnsi="Calibri" w:cs="Calibri"/>
        </w:rPr>
        <w:t>wykluczeniu</w:t>
      </w:r>
      <w:r w:rsidRPr="00D0248B">
        <w:rPr>
          <w:rFonts w:ascii="Calibri" w:hAnsi="Calibri" w:cs="Calibri"/>
          <w:shd w:val="clear" w:color="auto" w:fill="FFFFFF"/>
        </w:rPr>
        <w:t xml:space="preserve"> w okolicznościach określonych w art. 108 ust. 1 pkt 1, 2, 5 </w:t>
      </w:r>
      <w:r w:rsidR="00D56154" w:rsidRPr="00D0248B">
        <w:rPr>
          <w:rFonts w:ascii="Calibri" w:hAnsi="Calibri" w:cs="Calibri"/>
          <w:shd w:val="clear" w:color="auto" w:fill="FFFFFF"/>
        </w:rPr>
        <w:t>lub art. 109 ust. 1 pkt 4</w:t>
      </w:r>
      <w:r w:rsidRPr="00D0248B">
        <w:rPr>
          <w:rFonts w:ascii="Calibri" w:hAnsi="Calibri" w:cs="Calibri"/>
          <w:shd w:val="clear" w:color="auto" w:fill="FFFFFF"/>
        </w:rPr>
        <w:t xml:space="preserve"> </w:t>
      </w:r>
      <w:r w:rsidR="00F44B7F">
        <w:rPr>
          <w:rFonts w:ascii="Calibri" w:hAnsi="Calibri" w:cs="Calibri"/>
          <w:shd w:val="clear" w:color="auto" w:fill="FFFFFF"/>
        </w:rPr>
        <w:t xml:space="preserve">i 7 </w:t>
      </w:r>
      <w:r w:rsidR="00390FE7" w:rsidRPr="00D0248B">
        <w:rPr>
          <w:rFonts w:ascii="Calibri" w:hAnsi="Calibri" w:cs="Calibri"/>
          <w:shd w:val="clear" w:color="auto" w:fill="FFFFFF"/>
        </w:rPr>
        <w:t xml:space="preserve">ustawy </w:t>
      </w:r>
      <w:proofErr w:type="spellStart"/>
      <w:r w:rsidR="00390FE7" w:rsidRPr="00D0248B">
        <w:rPr>
          <w:rFonts w:ascii="Calibri" w:hAnsi="Calibri" w:cs="Calibri"/>
          <w:shd w:val="clear" w:color="auto" w:fill="FFFFFF"/>
        </w:rPr>
        <w:t>Pzp</w:t>
      </w:r>
      <w:proofErr w:type="spellEnd"/>
      <w:r w:rsidRPr="00D0248B">
        <w:rPr>
          <w:rFonts w:ascii="Calibri" w:hAnsi="Calibri" w:cs="Calibri"/>
          <w:shd w:val="clear" w:color="auto" w:fill="FFFFFF"/>
        </w:rPr>
        <w:t xml:space="preserve">, jeżeli udowodni zamawiającemu, że spełnił łącznie przesłanki wskazane w art. 110 ust. 2 </w:t>
      </w:r>
      <w:r w:rsidR="00390FE7" w:rsidRPr="00D0248B">
        <w:rPr>
          <w:rFonts w:ascii="Calibri" w:hAnsi="Calibri" w:cs="Calibri"/>
          <w:shd w:val="clear" w:color="auto" w:fill="FFFFFF"/>
        </w:rPr>
        <w:t xml:space="preserve">ustawy </w:t>
      </w:r>
      <w:proofErr w:type="spellStart"/>
      <w:r w:rsidR="00390FE7" w:rsidRPr="00D0248B">
        <w:rPr>
          <w:rFonts w:ascii="Calibri" w:hAnsi="Calibri" w:cs="Calibri"/>
          <w:shd w:val="clear" w:color="auto" w:fill="FFFFFF"/>
        </w:rPr>
        <w:t>Pzp</w:t>
      </w:r>
      <w:proofErr w:type="spellEnd"/>
      <w:r w:rsidR="00390FE7" w:rsidRPr="00D0248B">
        <w:rPr>
          <w:rFonts w:ascii="Calibri" w:hAnsi="Calibri" w:cs="Calibri"/>
          <w:shd w:val="clear" w:color="auto" w:fill="FFFFFF"/>
        </w:rPr>
        <w:t>.</w:t>
      </w:r>
    </w:p>
    <w:p w14:paraId="798C889D" w14:textId="77777777" w:rsidR="00124EE9" w:rsidRPr="00D0248B" w:rsidRDefault="00124EE9" w:rsidP="00BA0620">
      <w:pPr>
        <w:pStyle w:val="Default"/>
        <w:numPr>
          <w:ilvl w:val="0"/>
          <w:numId w:val="64"/>
        </w:numPr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  <w:shd w:val="clear" w:color="auto" w:fill="FFFFFF"/>
        </w:rPr>
        <w:t xml:space="preserve">Zamawiający oceni, czy podjęte przez wykonawcę czynności, o których mowa w art. 110 ust. 2 ustawy </w:t>
      </w:r>
      <w:proofErr w:type="spellStart"/>
      <w:r w:rsidRPr="00D0248B">
        <w:rPr>
          <w:rFonts w:ascii="Calibri" w:hAnsi="Calibri" w:cs="Calibri"/>
          <w:shd w:val="clear" w:color="auto" w:fill="FFFFFF"/>
        </w:rPr>
        <w:t>Pzp</w:t>
      </w:r>
      <w:proofErr w:type="spellEnd"/>
      <w:r w:rsidRPr="00D0248B">
        <w:rPr>
          <w:rFonts w:ascii="Calibri" w:hAnsi="Calibri" w:cs="Calibri"/>
          <w:shd w:val="clear" w:color="auto" w:fill="FFFFFF"/>
        </w:rPr>
        <w:t>, są wystarczające do wykazania jego rzetelności, uwzględniając wagę i szczególne okoliczności czynu wykonawcy. Jeżeli podjęte przez wykonawcę czynności nie są wystarczające do wykazania jego rzetelności, Zamawiający wykluczy wykonawcę.</w:t>
      </w:r>
    </w:p>
    <w:p w14:paraId="1F61DFF4" w14:textId="77777777" w:rsidR="00790B48" w:rsidRPr="00D0248B" w:rsidRDefault="00790B48" w:rsidP="00D0248B">
      <w:pPr>
        <w:pStyle w:val="Default"/>
        <w:spacing w:line="360" w:lineRule="auto"/>
        <w:rPr>
          <w:rFonts w:ascii="Calibri" w:hAnsi="Calibri" w:cs="Calibri"/>
        </w:rPr>
      </w:pPr>
    </w:p>
    <w:p w14:paraId="08D9634B" w14:textId="77777777" w:rsidR="00721241" w:rsidRPr="00D0248B" w:rsidRDefault="00E77466" w:rsidP="00D0248B">
      <w:pPr>
        <w:pStyle w:val="Nagwek2"/>
        <w:numPr>
          <w:ilvl w:val="0"/>
          <w:numId w:val="59"/>
        </w:numPr>
        <w:spacing w:line="360" w:lineRule="auto"/>
        <w:rPr>
          <w:lang w:val="pl-PL"/>
        </w:rPr>
      </w:pPr>
      <w:r w:rsidRPr="00D0248B">
        <w:t>PODMIOTOW</w:t>
      </w:r>
      <w:r w:rsidRPr="00D0248B">
        <w:rPr>
          <w:lang w:val="pl-PL"/>
        </w:rPr>
        <w:t>E</w:t>
      </w:r>
      <w:r w:rsidRPr="00D0248B">
        <w:t xml:space="preserve"> ŚRODK</w:t>
      </w:r>
      <w:r w:rsidRPr="00D0248B">
        <w:rPr>
          <w:lang w:val="pl-PL"/>
        </w:rPr>
        <w:t>I DOWODOWE</w:t>
      </w:r>
    </w:p>
    <w:p w14:paraId="16C2EAF2" w14:textId="77777777" w:rsidR="00AC04B8" w:rsidRPr="00D0248B" w:rsidRDefault="00AC04B8" w:rsidP="00D0248B">
      <w:pPr>
        <w:pStyle w:val="Akapitzlist3"/>
        <w:numPr>
          <w:ilvl w:val="0"/>
          <w:numId w:val="34"/>
        </w:numPr>
        <w:overflowPunct w:val="0"/>
        <w:autoSpaceDE w:val="0"/>
        <w:autoSpaceDN w:val="0"/>
        <w:spacing w:before="120" w:after="120" w:line="360" w:lineRule="auto"/>
        <w:ind w:left="993" w:hanging="426"/>
        <w:rPr>
          <w:rFonts w:ascii="Calibri" w:hAnsi="Calibri" w:cs="Calibri"/>
          <w:szCs w:val="24"/>
        </w:rPr>
      </w:pPr>
      <w:r w:rsidRPr="00D0248B">
        <w:rPr>
          <w:rFonts w:ascii="Calibri" w:hAnsi="Calibri" w:cs="Calibri"/>
          <w:szCs w:val="24"/>
        </w:rPr>
        <w:t xml:space="preserve">Zgodnie z przepisami ustawy </w:t>
      </w:r>
      <w:proofErr w:type="spellStart"/>
      <w:r w:rsidRPr="00D0248B">
        <w:rPr>
          <w:rFonts w:ascii="Calibri" w:hAnsi="Calibri" w:cs="Calibri"/>
          <w:szCs w:val="24"/>
        </w:rPr>
        <w:t>Pzp</w:t>
      </w:r>
      <w:proofErr w:type="spellEnd"/>
      <w:r w:rsidRPr="00D0248B">
        <w:rPr>
          <w:rFonts w:ascii="Calibri" w:hAnsi="Calibri" w:cs="Calibri"/>
          <w:szCs w:val="24"/>
        </w:rPr>
        <w:t xml:space="preserve"> oraz Rozporządzenia Ministra Rozwoju, Pracy </w:t>
      </w:r>
      <w:r w:rsidRPr="00D0248B">
        <w:rPr>
          <w:rFonts w:ascii="Calibri" w:hAnsi="Calibri" w:cs="Calibri"/>
          <w:szCs w:val="24"/>
        </w:rPr>
        <w:br/>
        <w:t xml:space="preserve">i Technologii, z dnia 23 grudnia 2020 r. </w:t>
      </w:r>
      <w:r w:rsidRPr="00D0248B">
        <w:rPr>
          <w:rFonts w:ascii="Calibri" w:hAnsi="Calibri" w:cs="Calibri"/>
          <w:i/>
          <w:szCs w:val="24"/>
        </w:rPr>
        <w:t xml:space="preserve">w sprawie podmiotowych środków dowodowych </w:t>
      </w:r>
      <w:r w:rsidRPr="00D0248B">
        <w:rPr>
          <w:rFonts w:ascii="Calibri" w:hAnsi="Calibri" w:cs="Calibri"/>
          <w:i/>
          <w:szCs w:val="24"/>
        </w:rPr>
        <w:lastRenderedPageBreak/>
        <w:t xml:space="preserve">oraz innych dokumentów lub oświadczeń, jakich może żądać zamawiający od wykonawcy </w:t>
      </w:r>
      <w:r w:rsidRPr="00D0248B">
        <w:rPr>
          <w:rFonts w:ascii="Calibri" w:hAnsi="Calibri" w:cs="Calibri"/>
          <w:szCs w:val="24"/>
        </w:rPr>
        <w:t>(Dz. U. poz. 2415), wykonawca musi złożyć następujące dokumenty:</w:t>
      </w:r>
    </w:p>
    <w:p w14:paraId="4EBC1051" w14:textId="7DFAB944" w:rsidR="00AC04B8" w:rsidRPr="00D0248B" w:rsidRDefault="00AC04B8" w:rsidP="00D0248B">
      <w:pPr>
        <w:pStyle w:val="Akapitzlist"/>
        <w:numPr>
          <w:ilvl w:val="0"/>
          <w:numId w:val="37"/>
        </w:numPr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  <w:u w:val="single"/>
        </w:rPr>
        <w:t>W terminie wyznaczonym do składania ofert Wykonawca zobowiązany jest złożyć</w:t>
      </w:r>
      <w:r w:rsidRPr="00D0248B">
        <w:rPr>
          <w:rFonts w:ascii="Calibri" w:hAnsi="Calibri" w:cs="Calibri"/>
        </w:rPr>
        <w:t>:</w:t>
      </w:r>
    </w:p>
    <w:p w14:paraId="54E0F984" w14:textId="5E640C7F" w:rsidR="0047408F" w:rsidRPr="00D0248B" w:rsidRDefault="0047408F" w:rsidP="00BA0620">
      <w:pPr>
        <w:pStyle w:val="Akapitzlist"/>
        <w:numPr>
          <w:ilvl w:val="1"/>
          <w:numId w:val="64"/>
        </w:numPr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  <w:b/>
          <w:bCs/>
        </w:rPr>
        <w:t>formularz ofertowy</w:t>
      </w:r>
      <w:r w:rsidRPr="00D0248B">
        <w:rPr>
          <w:rFonts w:ascii="Calibri" w:hAnsi="Calibri" w:cs="Calibri"/>
        </w:rPr>
        <w:t xml:space="preserve"> stanowiący </w:t>
      </w:r>
      <w:r w:rsidRPr="00D0248B">
        <w:rPr>
          <w:rFonts w:ascii="Calibri" w:hAnsi="Calibri" w:cs="Calibri"/>
          <w:b/>
          <w:bCs/>
        </w:rPr>
        <w:t>załącznik nr 2 do SWZ</w:t>
      </w:r>
      <w:r w:rsidRPr="00D0248B">
        <w:rPr>
          <w:rFonts w:ascii="Calibri" w:hAnsi="Calibri" w:cs="Calibri"/>
        </w:rPr>
        <w:t>,</w:t>
      </w:r>
    </w:p>
    <w:p w14:paraId="55D12D1F" w14:textId="1CFD5EF3" w:rsidR="0047408F" w:rsidRPr="00D0248B" w:rsidRDefault="0047408F" w:rsidP="00BA0620">
      <w:pPr>
        <w:pStyle w:val="Akapitzlist"/>
        <w:numPr>
          <w:ilvl w:val="1"/>
          <w:numId w:val="64"/>
        </w:numPr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  <w:b/>
          <w:bCs/>
        </w:rPr>
        <w:t>oświadczenie o niepodleganiu wykluczeniu oraz o spełnianiu warunków udziału w postępowaniu</w:t>
      </w:r>
      <w:r w:rsidRPr="00D0248B">
        <w:rPr>
          <w:rFonts w:ascii="Calibri" w:hAnsi="Calibri" w:cs="Calibri"/>
        </w:rPr>
        <w:t xml:space="preserve">, stanowiące </w:t>
      </w:r>
      <w:r w:rsidRPr="00D0248B">
        <w:rPr>
          <w:rFonts w:ascii="Calibri" w:hAnsi="Calibri" w:cs="Calibri"/>
          <w:b/>
          <w:bCs/>
        </w:rPr>
        <w:t xml:space="preserve">załącznik nr 3 do SWZ, </w:t>
      </w:r>
      <w:r w:rsidRPr="00D0248B">
        <w:rPr>
          <w:rFonts w:ascii="Calibri" w:hAnsi="Calibri" w:cs="Calibri"/>
        </w:rPr>
        <w:t>tymczasowo zastępujące wymagane przez Zamawiającego podmiotowe środki dowodowe,</w:t>
      </w:r>
    </w:p>
    <w:p w14:paraId="54BCD4E1" w14:textId="53005C7C" w:rsidR="0047408F" w:rsidRPr="00D0248B" w:rsidRDefault="0047408F" w:rsidP="00BA0620">
      <w:pPr>
        <w:pStyle w:val="Akapitzlist"/>
        <w:numPr>
          <w:ilvl w:val="1"/>
          <w:numId w:val="64"/>
        </w:numPr>
        <w:spacing w:line="360" w:lineRule="auto"/>
        <w:rPr>
          <w:rFonts w:ascii="Calibri" w:hAnsi="Calibri" w:cs="Calibri"/>
          <w:b/>
          <w:bCs/>
        </w:rPr>
      </w:pPr>
      <w:r w:rsidRPr="00D0248B">
        <w:rPr>
          <w:rFonts w:ascii="Calibri" w:hAnsi="Calibri" w:cs="Calibri"/>
          <w:b/>
          <w:bCs/>
        </w:rPr>
        <w:t>zobowiązanie podmiotu udostępniającego zasoby</w:t>
      </w:r>
      <w:r w:rsidRPr="00D0248B">
        <w:rPr>
          <w:rFonts w:ascii="Calibri" w:hAnsi="Calibri" w:cs="Calibri"/>
        </w:rPr>
        <w:t xml:space="preserve">, o którym mowa w Rozdziale VII ust. 1 pkt 3 SWZ (jeżeli dotyczy) – stanowiący </w:t>
      </w:r>
      <w:r w:rsidRPr="00D0248B">
        <w:rPr>
          <w:rFonts w:ascii="Calibri" w:hAnsi="Calibri" w:cs="Calibri"/>
          <w:b/>
          <w:bCs/>
        </w:rPr>
        <w:t xml:space="preserve">Załącznik nr </w:t>
      </w:r>
      <w:r w:rsidR="00DF2F74" w:rsidRPr="00D0248B">
        <w:rPr>
          <w:rFonts w:ascii="Calibri" w:hAnsi="Calibri" w:cs="Calibri"/>
          <w:b/>
          <w:bCs/>
        </w:rPr>
        <w:t>4</w:t>
      </w:r>
      <w:r w:rsidRPr="00D0248B">
        <w:rPr>
          <w:rFonts w:ascii="Calibri" w:hAnsi="Calibri" w:cs="Calibri"/>
          <w:b/>
          <w:bCs/>
        </w:rPr>
        <w:t xml:space="preserve"> do SWZ;</w:t>
      </w:r>
    </w:p>
    <w:p w14:paraId="5DD78272" w14:textId="77777777" w:rsidR="0047408F" w:rsidRPr="00D0248B" w:rsidRDefault="0047408F" w:rsidP="00BA0620">
      <w:pPr>
        <w:pStyle w:val="Akapitzlist"/>
        <w:numPr>
          <w:ilvl w:val="1"/>
          <w:numId w:val="64"/>
        </w:numPr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  <w:b/>
          <w:bCs/>
        </w:rPr>
        <w:t>oświadczenie, z którego wynika, które usługi wykonają poszczególni Wykonawcy</w:t>
      </w:r>
      <w:r w:rsidRPr="00D0248B">
        <w:rPr>
          <w:rFonts w:ascii="Calibri" w:hAnsi="Calibri" w:cs="Calibri"/>
        </w:rPr>
        <w:t xml:space="preserve">, o którym mowa w Rozdziale VII ust. 2 pkt 5 SWZ (jeżeli dotyczy) – stanowiący </w:t>
      </w:r>
      <w:r w:rsidRPr="00D0248B">
        <w:rPr>
          <w:rFonts w:ascii="Calibri" w:hAnsi="Calibri" w:cs="Calibri"/>
          <w:b/>
          <w:bCs/>
        </w:rPr>
        <w:t>Załącznik nr 7 do SWZ.</w:t>
      </w:r>
    </w:p>
    <w:p w14:paraId="0137A1FE" w14:textId="0FEBA2F6" w:rsidR="0047408F" w:rsidRPr="00D0248B" w:rsidRDefault="0047408F" w:rsidP="00BA0620">
      <w:pPr>
        <w:pStyle w:val="Akapitzlist"/>
        <w:numPr>
          <w:ilvl w:val="1"/>
          <w:numId w:val="64"/>
        </w:numPr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  <w:b/>
          <w:bCs/>
        </w:rPr>
        <w:t xml:space="preserve">pełnomocnictwo </w:t>
      </w:r>
      <w:r w:rsidRPr="00D0248B">
        <w:rPr>
          <w:rFonts w:ascii="Calibri" w:hAnsi="Calibri" w:cs="Calibri"/>
        </w:rPr>
        <w:t>lub inny dokument, opatrzony kwalifikowanym podpisem elektronicznym, z którego wynika prawo do podpisania oferty oraz innych dokumentów składanych wraz z ofertą/reprezentowania wszystkich Wykonawców wspólnie ubiegających się o udzielenie zamówienia, o ile uprawnienie do reprezentacji nie wynika z dokumentów, które Zamawiający może uzyskać za pomocą bezpłatnych i ogólnodostępnych baz danych.</w:t>
      </w:r>
    </w:p>
    <w:p w14:paraId="4E4E4B8A" w14:textId="77777777" w:rsidR="0047408F" w:rsidRPr="00D0248B" w:rsidRDefault="0047408F" w:rsidP="00D0248B">
      <w:pPr>
        <w:spacing w:line="360" w:lineRule="auto"/>
        <w:ind w:left="426" w:firstLine="708"/>
        <w:rPr>
          <w:rFonts w:ascii="Calibri" w:hAnsi="Calibri" w:cs="Calibri"/>
          <w:b/>
          <w:u w:val="single"/>
        </w:rPr>
      </w:pPr>
      <w:r w:rsidRPr="00D0248B">
        <w:rPr>
          <w:rFonts w:ascii="Calibri" w:hAnsi="Calibri" w:cs="Calibri"/>
          <w:b/>
          <w:u w:val="single"/>
        </w:rPr>
        <w:t>Uwaga:</w:t>
      </w:r>
    </w:p>
    <w:p w14:paraId="2CB4C4CD" w14:textId="77777777" w:rsidR="0047408F" w:rsidRPr="00D0248B" w:rsidRDefault="0047408F" w:rsidP="00D0248B">
      <w:pPr>
        <w:spacing w:line="360" w:lineRule="auto"/>
        <w:ind w:left="1134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Powyższe dokumenty należy złożyć w formie elektronicznej lub w postaci elektronicznej opatrzonej podpisem zaufanym lub podpisem osobistym. </w:t>
      </w:r>
    </w:p>
    <w:p w14:paraId="0F9BFB11" w14:textId="39C9BD2F" w:rsidR="00484AFC" w:rsidRPr="00D0248B" w:rsidRDefault="00484AFC" w:rsidP="00D0248B">
      <w:pPr>
        <w:pStyle w:val="Akapitzlist"/>
        <w:numPr>
          <w:ilvl w:val="0"/>
          <w:numId w:val="37"/>
        </w:numPr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  <w:b/>
          <w:bCs/>
        </w:rPr>
        <w:t xml:space="preserve">Zamawiający, zgodnie z art. 274 ust. 1 ustawy </w:t>
      </w:r>
      <w:proofErr w:type="spellStart"/>
      <w:r w:rsidRPr="00D0248B">
        <w:rPr>
          <w:rFonts w:ascii="Calibri" w:hAnsi="Calibri" w:cs="Calibri"/>
          <w:b/>
          <w:bCs/>
        </w:rPr>
        <w:t>Pzp</w:t>
      </w:r>
      <w:proofErr w:type="spellEnd"/>
      <w:r w:rsidRPr="00D0248B">
        <w:rPr>
          <w:rFonts w:ascii="Calibri" w:hAnsi="Calibri" w:cs="Calibri"/>
          <w:b/>
          <w:bCs/>
        </w:rPr>
        <w:t>, wezwie wykonawcę, którego oferta została najwyżej oceniona do złożenia, w terminie nie krótszym niż 5 dni od daty wezwania, wskazanych poniżej podmiotowych środków dowodowych,</w:t>
      </w:r>
    </w:p>
    <w:p w14:paraId="1081F917" w14:textId="327C20FD" w:rsidR="00AB457A" w:rsidRDefault="00484AFC" w:rsidP="00D0248B">
      <w:pPr>
        <w:pStyle w:val="Akapitzlist"/>
        <w:numPr>
          <w:ilvl w:val="0"/>
          <w:numId w:val="35"/>
        </w:numPr>
        <w:spacing w:line="360" w:lineRule="auto"/>
        <w:ind w:left="1701"/>
        <w:rPr>
          <w:rFonts w:ascii="Calibri" w:hAnsi="Calibri" w:cs="Calibri"/>
          <w:lang w:eastAsia="pl-PL"/>
        </w:rPr>
      </w:pPr>
      <w:r w:rsidRPr="00D0248B">
        <w:rPr>
          <w:rFonts w:ascii="Calibri" w:hAnsi="Calibri" w:cs="Calibri"/>
          <w:b/>
          <w:bCs/>
          <w:lang w:eastAsia="pl-PL"/>
        </w:rPr>
        <w:t>odpis lub informację z Krajowego Rejestru Sądowego lub z Centralnej Ewidencji i Informacji o Działalności Gospodarczej</w:t>
      </w:r>
      <w:r w:rsidRPr="00D0248B">
        <w:rPr>
          <w:rFonts w:ascii="Calibri" w:hAnsi="Calibri" w:cs="Calibri"/>
          <w:lang w:eastAsia="pl-PL"/>
        </w:rPr>
        <w:t xml:space="preserve">, w zakresie </w:t>
      </w:r>
      <w:r w:rsidRPr="00D0248B">
        <w:rPr>
          <w:rFonts w:ascii="Calibri" w:hAnsi="Calibri" w:cs="Calibri"/>
          <w:b/>
        </w:rPr>
        <w:t xml:space="preserve">art. 109 ust. 1 pkt 4 ustawy </w:t>
      </w:r>
      <w:proofErr w:type="spellStart"/>
      <w:r w:rsidRPr="00D0248B">
        <w:rPr>
          <w:rFonts w:ascii="Calibri" w:hAnsi="Calibri" w:cs="Calibri"/>
          <w:b/>
        </w:rPr>
        <w:t>Pzp</w:t>
      </w:r>
      <w:proofErr w:type="spellEnd"/>
      <w:r w:rsidRPr="00D0248B">
        <w:rPr>
          <w:rFonts w:ascii="Calibri" w:hAnsi="Calibri" w:cs="Calibri"/>
          <w:b/>
        </w:rPr>
        <w:t xml:space="preserve">, </w:t>
      </w:r>
      <w:r w:rsidRPr="00D0248B">
        <w:rPr>
          <w:rFonts w:ascii="Calibri" w:hAnsi="Calibri" w:cs="Calibri"/>
          <w:lang w:eastAsia="pl-PL"/>
        </w:rPr>
        <w:t xml:space="preserve">sporządzonej nie wcześniej niż </w:t>
      </w:r>
      <w:r w:rsidRPr="00D0248B">
        <w:rPr>
          <w:rFonts w:ascii="Calibri" w:hAnsi="Calibri" w:cs="Calibri"/>
          <w:bCs/>
          <w:lang w:eastAsia="pl-PL"/>
        </w:rPr>
        <w:t>3 miesiące przed</w:t>
      </w:r>
      <w:r w:rsidRPr="00D0248B">
        <w:rPr>
          <w:rFonts w:ascii="Calibri" w:hAnsi="Calibri" w:cs="Calibri"/>
          <w:lang w:eastAsia="pl-PL"/>
        </w:rPr>
        <w:t xml:space="preserve"> jej złożeniem jeżeli odrębne przepisy wymagają wpisu do rejestru lub ewidencji,</w:t>
      </w:r>
    </w:p>
    <w:p w14:paraId="71DAE138" w14:textId="4843BF8C" w:rsidR="00101EA3" w:rsidRPr="00D0248B" w:rsidRDefault="00101EA3" w:rsidP="00101EA3">
      <w:pPr>
        <w:pStyle w:val="Akapitzlist"/>
        <w:numPr>
          <w:ilvl w:val="0"/>
          <w:numId w:val="35"/>
        </w:numPr>
        <w:spacing w:line="360" w:lineRule="auto"/>
        <w:ind w:left="1701"/>
        <w:rPr>
          <w:rFonts w:ascii="Calibri" w:hAnsi="Calibri" w:cs="Calibri"/>
          <w:lang w:eastAsia="pl-PL"/>
        </w:rPr>
      </w:pPr>
      <w:r w:rsidRPr="00D0248B">
        <w:rPr>
          <w:rFonts w:ascii="Calibri" w:hAnsi="Calibri" w:cs="Calibri"/>
          <w:b/>
          <w:bCs/>
        </w:rPr>
        <w:lastRenderedPageBreak/>
        <w:t xml:space="preserve">wykaz usług - </w:t>
      </w:r>
      <w:r w:rsidRPr="00D0248B">
        <w:rPr>
          <w:rFonts w:ascii="Calibri" w:hAnsi="Calibri" w:cs="Calibri"/>
        </w:rPr>
        <w:t>na potwierdzenie warunku, o którym mowa w rozdziale VI ust. 2 pkt 4 SWZ – wykazu usług wykonanych, a w przypadku świadczeń powtarzających się lub ciągłych – wykonywanych, w okresie ostatnich 3 lat liczonych wstecz od dnia, w którym upływa termin składania ofert, a jeżeli okres prowadzenia działalności jest krótszy - w tym okresie</w:t>
      </w:r>
      <w:r>
        <w:rPr>
          <w:rFonts w:ascii="Calibri" w:hAnsi="Calibri" w:cs="Calibri"/>
        </w:rPr>
        <w:t>,</w:t>
      </w:r>
      <w:r w:rsidRPr="00D0248B">
        <w:rPr>
          <w:rFonts w:ascii="Calibri" w:hAnsi="Calibri" w:cs="Calibri"/>
        </w:rPr>
        <w:t xml:space="preserve"> dat wykonania i podmiotów, na których rzecz usługi zostały wykonane lub są wykonywane, </w:t>
      </w:r>
      <w:r w:rsidRPr="00D0248B">
        <w:rPr>
          <w:rFonts w:ascii="Calibri" w:hAnsi="Calibri" w:cs="Calibri"/>
          <w:b/>
          <w:bCs/>
        </w:rPr>
        <w:t xml:space="preserve">zgodnie z załącznikiem nr </w:t>
      </w:r>
      <w:r w:rsidR="00DC4A3A">
        <w:rPr>
          <w:rFonts w:ascii="Calibri" w:hAnsi="Calibri" w:cs="Calibri"/>
          <w:b/>
          <w:bCs/>
        </w:rPr>
        <w:t xml:space="preserve">9 </w:t>
      </w:r>
      <w:r w:rsidRPr="00D0248B">
        <w:rPr>
          <w:rFonts w:ascii="Calibri" w:hAnsi="Calibri" w:cs="Calibri"/>
          <w:b/>
          <w:bCs/>
        </w:rPr>
        <w:t>do SWZ</w:t>
      </w:r>
      <w:r w:rsidRPr="00D0248B">
        <w:rPr>
          <w:rFonts w:ascii="Calibri" w:hAnsi="Calibri" w:cs="Calibri"/>
        </w:rPr>
        <w:t xml:space="preserve">. </w:t>
      </w:r>
    </w:p>
    <w:p w14:paraId="74FF1EEC" w14:textId="77777777" w:rsidR="00101EA3" w:rsidRPr="00D0248B" w:rsidRDefault="00101EA3" w:rsidP="00101EA3">
      <w:pPr>
        <w:pStyle w:val="Akapitzlist"/>
        <w:spacing w:line="360" w:lineRule="auto"/>
        <w:ind w:left="1701"/>
        <w:rPr>
          <w:rFonts w:ascii="Calibri" w:hAnsi="Calibri" w:cs="Calibri"/>
        </w:rPr>
      </w:pPr>
      <w:r w:rsidRPr="00D0248B">
        <w:rPr>
          <w:rFonts w:ascii="Calibri" w:hAnsi="Calibri" w:cs="Calibri"/>
        </w:rPr>
        <w:t>Do wykazu, o którym mowa powyżej, należy załączyć dowody określające, czy usługi te zostały wykonane lub są wykonywane należycie.</w:t>
      </w:r>
    </w:p>
    <w:p w14:paraId="7A522E0E" w14:textId="77777777" w:rsidR="00101EA3" w:rsidRPr="00D0248B" w:rsidRDefault="00101EA3" w:rsidP="00101EA3">
      <w:pPr>
        <w:pStyle w:val="Akapitzlist"/>
        <w:spacing w:line="360" w:lineRule="auto"/>
        <w:ind w:left="1701"/>
        <w:rPr>
          <w:rFonts w:ascii="Calibri" w:hAnsi="Calibri" w:cs="Calibri"/>
        </w:rPr>
      </w:pPr>
      <w:r w:rsidRPr="00D0248B">
        <w:rPr>
          <w:rFonts w:ascii="Calibri" w:hAnsi="Calibri" w:cs="Calibri"/>
        </w:rPr>
        <w:t>Dowodami, o których mowa w zdaniu poprzednim, są referencje bądź inne dokumenty sporządzone przez podmiot, na którego rzecz usługi zostały wykonane, a w przypadku świadczeń powtarzających się lub ciągłych są wykonywane.</w:t>
      </w:r>
    </w:p>
    <w:p w14:paraId="5CCE4FDE" w14:textId="11D481F5" w:rsidR="00101EA3" w:rsidRPr="00101EA3" w:rsidRDefault="00101EA3" w:rsidP="00101EA3">
      <w:pPr>
        <w:pStyle w:val="Akapitzlist"/>
        <w:spacing w:line="360" w:lineRule="auto"/>
        <w:ind w:left="1701"/>
        <w:rPr>
          <w:rFonts w:ascii="Calibri" w:hAnsi="Calibri" w:cs="Calibri"/>
          <w:lang w:eastAsia="pl-PL"/>
        </w:rPr>
      </w:pPr>
      <w:r w:rsidRPr="00D0248B">
        <w:rPr>
          <w:rFonts w:ascii="Calibri" w:hAnsi="Calibri" w:cs="Calibri"/>
        </w:rPr>
        <w:t>Jeżeli Wykonawca z przyczyn niezależnych od niego nie jest w stanie uzyskać tych dokumentów, dowodem, o którym mowa powyżej, może być oświadczenie Wykonawcy. W przypadku świadczeń powtarzających się lub ciągłych nadal wykonywanych referencje bądź inne dokumenty potwierdzające ich należyte wykonywanie powinny być wystawione w okresie ostatnich 3 miesięcy liczonych wstecz od dnia, w którym upływa termin składania ofert</w:t>
      </w:r>
      <w:r>
        <w:rPr>
          <w:rFonts w:ascii="Calibri" w:hAnsi="Calibri" w:cs="Calibri"/>
        </w:rPr>
        <w:t>;</w:t>
      </w:r>
    </w:p>
    <w:p w14:paraId="39A3AEFB" w14:textId="40EF1F3D" w:rsidR="00AB457A" w:rsidRPr="00D0248B" w:rsidRDefault="00484AFC" w:rsidP="00D0248B">
      <w:pPr>
        <w:pStyle w:val="Akapitzlist"/>
        <w:numPr>
          <w:ilvl w:val="0"/>
          <w:numId w:val="35"/>
        </w:numPr>
        <w:spacing w:line="360" w:lineRule="auto"/>
        <w:ind w:left="1701"/>
        <w:rPr>
          <w:rFonts w:ascii="Calibri" w:hAnsi="Calibri" w:cs="Calibri"/>
          <w:lang w:eastAsia="pl-PL"/>
        </w:rPr>
      </w:pPr>
      <w:r w:rsidRPr="00D0248B">
        <w:rPr>
          <w:rFonts w:ascii="Calibri" w:hAnsi="Calibri" w:cs="Calibri"/>
          <w:b/>
          <w:bCs/>
        </w:rPr>
        <w:t xml:space="preserve">wykaz osób </w:t>
      </w:r>
      <w:r w:rsidRPr="00D0248B">
        <w:rPr>
          <w:rFonts w:ascii="Calibri" w:hAnsi="Calibri" w:cs="Calibri"/>
        </w:rPr>
        <w:t xml:space="preserve">skierowanych do realizacji zamówienia, wraz z informacjami na temat ich kwalifikacji zawodowych, uprawnień, doświadczenia niezbędnych do wykonania zamówienia publicznego, a także zakresu wykonywanych przez nie czynności oraz informacją o podstawie do dysponowania tymi osobami (stanowiący </w:t>
      </w:r>
      <w:r w:rsidRPr="00D0248B">
        <w:rPr>
          <w:rFonts w:ascii="Calibri" w:hAnsi="Calibri" w:cs="Calibri"/>
          <w:b/>
          <w:bCs/>
        </w:rPr>
        <w:t xml:space="preserve">załącznik nr </w:t>
      </w:r>
      <w:r w:rsidR="00DC4A3A">
        <w:rPr>
          <w:rFonts w:ascii="Calibri" w:hAnsi="Calibri" w:cs="Calibri"/>
          <w:b/>
          <w:bCs/>
        </w:rPr>
        <w:t>8</w:t>
      </w:r>
      <w:r w:rsidRPr="00D0248B">
        <w:rPr>
          <w:rFonts w:ascii="Calibri" w:hAnsi="Calibri" w:cs="Calibri"/>
          <w:b/>
          <w:bCs/>
        </w:rPr>
        <w:t xml:space="preserve"> do SWZ),</w:t>
      </w:r>
    </w:p>
    <w:p w14:paraId="477F2A0D" w14:textId="77777777" w:rsidR="0047408F" w:rsidRPr="00D0248B" w:rsidRDefault="0047408F" w:rsidP="00D0248B">
      <w:pPr>
        <w:numPr>
          <w:ilvl w:val="0"/>
          <w:numId w:val="34"/>
        </w:numPr>
        <w:tabs>
          <w:tab w:val="left" w:pos="993"/>
        </w:tabs>
        <w:snapToGrid w:val="0"/>
        <w:spacing w:line="360" w:lineRule="auto"/>
        <w:ind w:left="993" w:hanging="426"/>
        <w:rPr>
          <w:rFonts w:ascii="Calibri" w:hAnsi="Calibri" w:cs="Calibri"/>
          <w:b/>
          <w:u w:val="single"/>
        </w:rPr>
      </w:pPr>
      <w:r w:rsidRPr="00D0248B">
        <w:rPr>
          <w:rFonts w:ascii="Calibri" w:hAnsi="Calibri" w:cs="Calibri"/>
          <w:b/>
        </w:rPr>
        <w:t>Jeżeli wykonawca ma siedzibę lub miejsce zamieszkania poza granicami Rzeczypospolitej Polskiej, zamiast:</w:t>
      </w:r>
    </w:p>
    <w:p w14:paraId="747D01F9" w14:textId="77777777" w:rsidR="0047408F" w:rsidRPr="00D0248B" w:rsidRDefault="0047408F" w:rsidP="00D0248B">
      <w:pPr>
        <w:numPr>
          <w:ilvl w:val="0"/>
          <w:numId w:val="36"/>
        </w:numPr>
        <w:tabs>
          <w:tab w:val="left" w:pos="426"/>
        </w:tabs>
        <w:snapToGrid w:val="0"/>
        <w:spacing w:line="360" w:lineRule="auto"/>
        <w:ind w:left="1418" w:hanging="425"/>
        <w:rPr>
          <w:rFonts w:ascii="Calibri" w:hAnsi="Calibri" w:cs="Calibri"/>
          <w:b/>
          <w:u w:val="single"/>
        </w:rPr>
      </w:pPr>
      <w:r w:rsidRPr="00D0248B">
        <w:rPr>
          <w:rFonts w:ascii="Calibri" w:hAnsi="Calibri" w:cs="Calibri"/>
        </w:rPr>
        <w:t xml:space="preserve">dokumentów wymienionych w rozdziale IX ust. 1 pkt 2) lit. a) SWZ składa </w:t>
      </w:r>
      <w:r w:rsidRPr="00D0248B">
        <w:rPr>
          <w:rFonts w:ascii="Calibri" w:hAnsi="Calibri" w:cs="Calibri"/>
          <w:lang w:eastAsia="pl-PL"/>
        </w:rPr>
        <w:t xml:space="preserve">dokument lub dokumenty wystawione w kraju, w którym wykonawca ma siedzibę lub miejsce zamieszkania, potwierdzające odpowiednio, że </w:t>
      </w:r>
      <w:r w:rsidRPr="00D0248B">
        <w:rPr>
          <w:rFonts w:ascii="Calibri" w:hAnsi="Calibri" w:cs="Calibri"/>
        </w:rPr>
        <w:t xml:space="preserve">nie otwarto jego likwidacji, nie </w:t>
      </w:r>
      <w:r w:rsidRPr="00D0248B">
        <w:rPr>
          <w:rFonts w:ascii="Calibri" w:hAnsi="Calibri" w:cs="Calibri"/>
        </w:rPr>
        <w:lastRenderedPageBreak/>
        <w:t>ogłoszono upadłości, jego aktywami nie zarządza likwidator lub sąd, nie zawarł układu z wierzycielami, jego działalność gospodarcza nie jest zawieszona ani nie znajduje się on winnej tego rodzaju sytuacji wynikającej z podobnej procedury przewidzianej w przepisach miejsca wszczęcia tej procedury.</w:t>
      </w:r>
      <w:r w:rsidRPr="00D0248B">
        <w:rPr>
          <w:rFonts w:ascii="Calibri" w:hAnsi="Calibri" w:cs="Calibri"/>
          <w:b/>
        </w:rPr>
        <w:t xml:space="preserve"> </w:t>
      </w:r>
      <w:r w:rsidRPr="00D0248B">
        <w:rPr>
          <w:rFonts w:ascii="Calibri" w:hAnsi="Calibri" w:cs="Calibri"/>
          <w:lang w:eastAsia="pl-PL"/>
        </w:rPr>
        <w:t xml:space="preserve">Dokumenty powinny być wystawione nie wcześniej niż 3 miesiące przed ich złożeniem. </w:t>
      </w:r>
    </w:p>
    <w:p w14:paraId="7AC191B5" w14:textId="77777777" w:rsidR="0047408F" w:rsidRPr="00D0248B" w:rsidRDefault="0047408F" w:rsidP="00D0248B">
      <w:pPr>
        <w:tabs>
          <w:tab w:val="left" w:pos="426"/>
        </w:tabs>
        <w:snapToGrid w:val="0"/>
        <w:spacing w:line="360" w:lineRule="auto"/>
        <w:ind w:left="1418"/>
        <w:rPr>
          <w:rFonts w:ascii="Calibri" w:hAnsi="Calibri" w:cs="Calibri"/>
          <w:b/>
          <w:u w:val="single"/>
        </w:rPr>
      </w:pPr>
      <w:r w:rsidRPr="00D0248B">
        <w:rPr>
          <w:rFonts w:ascii="Calibri" w:hAnsi="Calibri" w:cs="Calibri"/>
          <w:lang w:eastAsia="pl-PL"/>
        </w:rPr>
        <w:t xml:space="preserve">Jeżeli w kraju, w którym wykonawca ma siedzibę lub miejsce zamieszkania, nie wydaje się dokumentów o których mowa </w:t>
      </w:r>
      <w:r w:rsidRPr="00D0248B">
        <w:rPr>
          <w:rFonts w:ascii="Calibri" w:hAnsi="Calibri" w:cs="Calibri"/>
        </w:rPr>
        <w:t>w rozdziale IX ust. 1 pkt 2) lit. a) SWZ</w:t>
      </w:r>
      <w:r w:rsidRPr="00D0248B">
        <w:rPr>
          <w:rFonts w:ascii="Calibri" w:hAnsi="Calibri" w:cs="Calibri"/>
          <w:lang w:eastAsia="pl-PL"/>
        </w:rPr>
        <w:t>, zastępuje się je dokumentem zawierającym odpowiednio oświadczenie wykonawcy, ze wskazaniem osoby albo osób uprawnionych do jego reprezentacji, lub oświadczenie osoby, której dokument miał dotyczyć, złożone pod przysięgą</w:t>
      </w:r>
      <w:r w:rsidRPr="00D0248B">
        <w:rPr>
          <w:rFonts w:ascii="Calibri" w:hAnsi="Calibri" w:cs="Calibri"/>
        </w:rPr>
        <w:t>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6EFFCE74" w14:textId="77777777" w:rsidR="0047408F" w:rsidRPr="00D0248B" w:rsidRDefault="0047408F" w:rsidP="00D0248B">
      <w:pPr>
        <w:widowControl/>
        <w:numPr>
          <w:ilvl w:val="0"/>
          <w:numId w:val="34"/>
        </w:numPr>
        <w:suppressAutoHyphens w:val="0"/>
        <w:spacing w:line="360" w:lineRule="auto"/>
        <w:ind w:left="993" w:hanging="426"/>
        <w:rPr>
          <w:rFonts w:ascii="Calibri" w:hAnsi="Calibri" w:cs="Calibri"/>
          <w:lang w:eastAsia="pl-PL"/>
        </w:rPr>
      </w:pPr>
      <w:r w:rsidRPr="00D0248B">
        <w:rPr>
          <w:rFonts w:ascii="Calibri" w:hAnsi="Calibri" w:cs="Calibri"/>
          <w:lang w:eastAsia="pl-PL"/>
        </w:rPr>
        <w:t xml:space="preserve">Zgodnie z art. 274 ust. 4 ustawy </w:t>
      </w:r>
      <w:proofErr w:type="spellStart"/>
      <w:r w:rsidRPr="00D0248B">
        <w:rPr>
          <w:rFonts w:ascii="Calibri" w:hAnsi="Calibri" w:cs="Calibri"/>
          <w:lang w:eastAsia="pl-PL"/>
        </w:rPr>
        <w:t>Pzp</w:t>
      </w:r>
      <w:proofErr w:type="spellEnd"/>
      <w:r w:rsidRPr="00D0248B">
        <w:rPr>
          <w:rFonts w:ascii="Calibri" w:hAnsi="Calibri" w:cs="Calibri"/>
          <w:lang w:eastAsia="pl-PL"/>
        </w:rPr>
        <w:t>, 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7C46E9AA" w14:textId="5F4DD3F7" w:rsidR="0047408F" w:rsidRPr="00D0248B" w:rsidRDefault="0047408F" w:rsidP="00D0248B">
      <w:pPr>
        <w:widowControl/>
        <w:numPr>
          <w:ilvl w:val="0"/>
          <w:numId w:val="34"/>
        </w:numPr>
        <w:suppressAutoHyphens w:val="0"/>
        <w:spacing w:line="360" w:lineRule="auto"/>
        <w:ind w:left="993" w:hanging="426"/>
        <w:rPr>
          <w:rFonts w:ascii="Calibri" w:hAnsi="Calibri" w:cs="Calibri"/>
          <w:lang w:eastAsia="pl-PL"/>
        </w:rPr>
      </w:pPr>
      <w:r w:rsidRPr="00D0248B">
        <w:rPr>
          <w:rFonts w:ascii="Calibri" w:hAnsi="Calibri" w:cs="Calibri"/>
          <w:lang w:eastAsia="pl-PL"/>
        </w:rPr>
        <w:t xml:space="preserve">Szczegółowa forma złożenia dokumentów została wskazana w Rozporządzeniu Ministra Rozwoju, Pracy i Technologii z dnia 23 grudnia 2020 r. w sprawie podmiotowych środków dowodowych oraz innych dokumentów lub oświadczeń, jakich może żądać zamawiający od wykonawcy, (Dz.U. z 2020 r. poz. 2415) oraz </w:t>
      </w:r>
      <w:r w:rsidRPr="00D0248B">
        <w:rPr>
          <w:rFonts w:ascii="Calibri" w:hAnsi="Calibri" w:cs="Calibri"/>
        </w:rPr>
        <w:t>Rozporządzeniu Prezesa Rady Ministrów z  dnia 30 grudnia 2020 r. w sprawie sposobu  sporządzania i przekazywania informacji oraz wymagań technicznych dla dokumentów elektronicznych oraz środków komunikacji elektronicznej w postępowaniu o udzielenie zamówienia publicznego lub konkursie (Dz. U. 2020 r., poz. 2452).</w:t>
      </w:r>
    </w:p>
    <w:p w14:paraId="4D24BE3B" w14:textId="77777777" w:rsidR="00DC13EC" w:rsidRPr="00D0248B" w:rsidRDefault="00DC13EC" w:rsidP="00D0248B">
      <w:pPr>
        <w:pStyle w:val="Nagwek2"/>
        <w:numPr>
          <w:ilvl w:val="0"/>
          <w:numId w:val="59"/>
        </w:numPr>
        <w:spacing w:line="360" w:lineRule="auto"/>
      </w:pPr>
      <w:r w:rsidRPr="00D0248B">
        <w:lastRenderedPageBreak/>
        <w:t>PRZEDMIOTOWE ŚRODKI DOWODOWE</w:t>
      </w:r>
    </w:p>
    <w:p w14:paraId="4651E455" w14:textId="6AFC328C" w:rsidR="00CE3058" w:rsidRPr="00D0248B" w:rsidRDefault="00312FF7" w:rsidP="00D0248B">
      <w:pPr>
        <w:spacing w:line="360" w:lineRule="auto"/>
        <w:ind w:firstLine="567"/>
        <w:rPr>
          <w:rFonts w:ascii="Calibri" w:hAnsi="Calibri" w:cs="Calibri"/>
        </w:rPr>
      </w:pPr>
      <w:r w:rsidRPr="00D0248B">
        <w:rPr>
          <w:rFonts w:ascii="Calibri" w:hAnsi="Calibri" w:cs="Calibri"/>
        </w:rPr>
        <w:t>Zamawiający nie wymaga składania przedmiotowych środków dowodowych.</w:t>
      </w:r>
    </w:p>
    <w:p w14:paraId="4EB1797A" w14:textId="77777777" w:rsidR="00076566" w:rsidRPr="00D0248B" w:rsidRDefault="00076566" w:rsidP="00D0248B">
      <w:pPr>
        <w:pStyle w:val="Nagwek2"/>
        <w:numPr>
          <w:ilvl w:val="0"/>
          <w:numId w:val="59"/>
        </w:numPr>
        <w:spacing w:line="360" w:lineRule="auto"/>
      </w:pPr>
      <w:r w:rsidRPr="00D0248B">
        <w:t>INFORMACJA O ŚROD</w:t>
      </w:r>
      <w:r w:rsidR="00A82262" w:rsidRPr="00D0248B">
        <w:t>KACH KOMUNIKACJI ELEKTRONICZNEJ</w:t>
      </w:r>
    </w:p>
    <w:p w14:paraId="098E2D0B" w14:textId="77777777" w:rsidR="000977B9" w:rsidRPr="00D0248B" w:rsidRDefault="000977B9" w:rsidP="00D0248B">
      <w:pPr>
        <w:numPr>
          <w:ilvl w:val="0"/>
          <w:numId w:val="7"/>
        </w:numPr>
        <w:tabs>
          <w:tab w:val="clear" w:pos="720"/>
        </w:tabs>
        <w:spacing w:line="360" w:lineRule="auto"/>
        <w:ind w:left="426" w:hanging="426"/>
        <w:rPr>
          <w:rFonts w:ascii="Calibri" w:hAnsi="Calibri" w:cs="Calibri"/>
        </w:rPr>
      </w:pPr>
      <w:bookmarkStart w:id="5" w:name="_Hlk114557944"/>
      <w:r w:rsidRPr="00D0248B">
        <w:rPr>
          <w:rFonts w:ascii="Calibri" w:hAnsi="Calibri" w:cs="Calibri"/>
        </w:rPr>
        <w:t xml:space="preserve">Postępowanie prowadzone jest w języku polskim w formie elektronicznej za pośrednictwem Platformy </w:t>
      </w:r>
      <w:r w:rsidR="00C84706" w:rsidRPr="00D0248B">
        <w:rPr>
          <w:rFonts w:ascii="Calibri" w:hAnsi="Calibri" w:cs="Calibri"/>
        </w:rPr>
        <w:t xml:space="preserve">zakupowej dostępnej pod adresem: </w:t>
      </w:r>
      <w:bookmarkStart w:id="6" w:name="_Hlk146784374"/>
      <w:r w:rsidR="00C84706" w:rsidRPr="00D0248B">
        <w:rPr>
          <w:rFonts w:ascii="Calibri" w:hAnsi="Calibri" w:cs="Calibri"/>
        </w:rPr>
        <w:fldChar w:fldCharType="begin"/>
      </w:r>
      <w:r w:rsidR="00C84706" w:rsidRPr="00D0248B">
        <w:rPr>
          <w:rFonts w:ascii="Calibri" w:hAnsi="Calibri" w:cs="Calibri"/>
        </w:rPr>
        <w:instrText xml:space="preserve"> HYPERLINK "https://platformazakupowa.pl/pn/cppc" </w:instrText>
      </w:r>
      <w:r w:rsidR="00C84706" w:rsidRPr="00D0248B">
        <w:rPr>
          <w:rFonts w:ascii="Calibri" w:hAnsi="Calibri" w:cs="Calibri"/>
        </w:rPr>
      </w:r>
      <w:r w:rsidR="00C84706" w:rsidRPr="00D0248B">
        <w:rPr>
          <w:rFonts w:ascii="Calibri" w:hAnsi="Calibri" w:cs="Calibri"/>
        </w:rPr>
        <w:fldChar w:fldCharType="separate"/>
      </w:r>
      <w:r w:rsidR="00C84706" w:rsidRPr="00D0248B">
        <w:rPr>
          <w:rStyle w:val="Hipercze"/>
          <w:rFonts w:ascii="Calibri" w:hAnsi="Calibri" w:cs="Calibri"/>
        </w:rPr>
        <w:t>https://platformazakupowa.pl/pn/cppc</w:t>
      </w:r>
      <w:bookmarkEnd w:id="6"/>
      <w:r w:rsidR="00C84706" w:rsidRPr="00D0248B">
        <w:rPr>
          <w:rFonts w:ascii="Calibri" w:hAnsi="Calibri" w:cs="Calibri"/>
        </w:rPr>
        <w:fldChar w:fldCharType="end"/>
      </w:r>
      <w:r w:rsidR="00C84706" w:rsidRPr="00D0248B">
        <w:rPr>
          <w:rFonts w:ascii="Calibri" w:hAnsi="Calibri" w:cs="Calibri"/>
        </w:rPr>
        <w:t xml:space="preserve">. Szczegółowa instrukcja użytkownika znajduje się pod adresem: </w:t>
      </w:r>
      <w:hyperlink r:id="rId10" w:history="1">
        <w:r w:rsidR="00C84706" w:rsidRPr="00D0248B">
          <w:rPr>
            <w:rStyle w:val="Hipercze"/>
            <w:rFonts w:ascii="Calibri" w:hAnsi="Calibri" w:cs="Calibri"/>
          </w:rPr>
          <w:t>https://platformazakupowa.pl/strona/45-instrukcje</w:t>
        </w:r>
      </w:hyperlink>
      <w:r w:rsidR="00C84706" w:rsidRPr="00D0248B">
        <w:rPr>
          <w:rStyle w:val="Hipercze"/>
          <w:rFonts w:ascii="Calibri" w:hAnsi="Calibri" w:cs="Calibri"/>
        </w:rPr>
        <w:t xml:space="preserve">. </w:t>
      </w:r>
    </w:p>
    <w:p w14:paraId="2E62ABCE" w14:textId="77777777" w:rsidR="000977B9" w:rsidRPr="00D0248B" w:rsidRDefault="000977B9" w:rsidP="00D0248B">
      <w:pPr>
        <w:numPr>
          <w:ilvl w:val="0"/>
          <w:numId w:val="7"/>
        </w:numPr>
        <w:tabs>
          <w:tab w:val="clear" w:pos="720"/>
        </w:tabs>
        <w:spacing w:line="360" w:lineRule="auto"/>
        <w:ind w:left="426" w:hanging="426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Komunikacja między </w:t>
      </w:r>
      <w:r w:rsidR="00B820B2" w:rsidRPr="00D0248B">
        <w:rPr>
          <w:rFonts w:ascii="Calibri" w:hAnsi="Calibri" w:cs="Calibri"/>
        </w:rPr>
        <w:t>Z</w:t>
      </w:r>
      <w:r w:rsidRPr="00D0248B">
        <w:rPr>
          <w:rFonts w:ascii="Calibri" w:hAnsi="Calibri" w:cs="Calibri"/>
        </w:rPr>
        <w:t>amawiającym a wykonawcami, w tym przekazywanie wszelkich oświadczeń, wniosków, zawiadomień oraz informacji odbywać się będzie w formie elektronicznej.  Za datę wpływu oświadczeń, wniosków, zawiadomień oraz informacji przyjmuje się datę ich wczytania na Platformie.</w:t>
      </w:r>
    </w:p>
    <w:p w14:paraId="1A65C924" w14:textId="78CAEDC3" w:rsidR="000977B9" w:rsidRPr="00D0248B" w:rsidRDefault="000977B9" w:rsidP="00D0248B">
      <w:pPr>
        <w:numPr>
          <w:ilvl w:val="0"/>
          <w:numId w:val="7"/>
        </w:numPr>
        <w:tabs>
          <w:tab w:val="clear" w:pos="720"/>
          <w:tab w:val="num" w:pos="426"/>
        </w:tabs>
        <w:spacing w:before="120" w:line="360" w:lineRule="auto"/>
        <w:ind w:left="425" w:hanging="436"/>
        <w:rPr>
          <w:rFonts w:ascii="Calibri" w:hAnsi="Calibri" w:cs="Calibri"/>
        </w:rPr>
      </w:pPr>
      <w:r w:rsidRPr="00D0248B">
        <w:rPr>
          <w:rFonts w:ascii="Calibri" w:hAnsi="Calibri" w:cs="Calibri"/>
          <w:lang w:eastAsia="pl-PL"/>
        </w:rPr>
        <w:t>Oferty, oświadczenia, o których mowa w art. 125 ust.</w:t>
      </w:r>
      <w:r w:rsidR="00C57F7D" w:rsidRPr="00D0248B">
        <w:rPr>
          <w:rFonts w:ascii="Calibri" w:hAnsi="Calibri" w:cs="Calibri"/>
          <w:lang w:eastAsia="pl-PL"/>
        </w:rPr>
        <w:t xml:space="preserve"> </w:t>
      </w:r>
      <w:r w:rsidRPr="00D0248B">
        <w:rPr>
          <w:rFonts w:ascii="Calibri" w:hAnsi="Calibri" w:cs="Calibri"/>
          <w:lang w:eastAsia="pl-PL"/>
        </w:rPr>
        <w:t xml:space="preserve">1 ustawy </w:t>
      </w:r>
      <w:proofErr w:type="spellStart"/>
      <w:r w:rsidRPr="00D0248B">
        <w:rPr>
          <w:rFonts w:ascii="Calibri" w:hAnsi="Calibri" w:cs="Calibri"/>
          <w:lang w:eastAsia="pl-PL"/>
        </w:rPr>
        <w:t>Pzp</w:t>
      </w:r>
      <w:proofErr w:type="spellEnd"/>
      <w:r w:rsidRPr="00D0248B">
        <w:rPr>
          <w:rFonts w:ascii="Calibri" w:hAnsi="Calibri" w:cs="Calibri"/>
          <w:lang w:eastAsia="pl-PL"/>
        </w:rPr>
        <w:t>, podmiotowe środki dowodowe, przedmiotowe środki dowodowe, pełnomocnictw</w:t>
      </w:r>
      <w:r w:rsidR="001D73E0" w:rsidRPr="00D0248B">
        <w:rPr>
          <w:rFonts w:ascii="Calibri" w:hAnsi="Calibri" w:cs="Calibri"/>
          <w:lang w:eastAsia="pl-PL"/>
        </w:rPr>
        <w:t>a</w:t>
      </w:r>
      <w:r w:rsidRPr="00D0248B">
        <w:rPr>
          <w:rFonts w:ascii="Calibri" w:hAnsi="Calibri" w:cs="Calibri"/>
          <w:lang w:eastAsia="pl-PL"/>
        </w:rPr>
        <w:t xml:space="preserve">, dokumenty, o których mowa w art. 94 ust. 2 ustawy </w:t>
      </w:r>
      <w:proofErr w:type="spellStart"/>
      <w:r w:rsidRPr="00D0248B">
        <w:rPr>
          <w:rFonts w:ascii="Calibri" w:hAnsi="Calibri" w:cs="Calibri"/>
          <w:lang w:eastAsia="pl-PL"/>
        </w:rPr>
        <w:t>Pzp</w:t>
      </w:r>
      <w:proofErr w:type="spellEnd"/>
      <w:r w:rsidRPr="00D0248B">
        <w:rPr>
          <w:rFonts w:ascii="Calibri" w:hAnsi="Calibri" w:cs="Calibri"/>
          <w:lang w:eastAsia="pl-PL"/>
        </w:rPr>
        <w:t>, sporządza się w postaci elektronicznej, w formatach danych określonych w przepisach wydanych na podstawie art.</w:t>
      </w:r>
      <w:r w:rsidR="001A5302" w:rsidRPr="00D0248B">
        <w:rPr>
          <w:rFonts w:ascii="Calibri" w:hAnsi="Calibri" w:cs="Calibri"/>
          <w:lang w:eastAsia="pl-PL"/>
        </w:rPr>
        <w:t xml:space="preserve"> </w:t>
      </w:r>
      <w:r w:rsidRPr="00D0248B">
        <w:rPr>
          <w:rFonts w:ascii="Calibri" w:hAnsi="Calibri" w:cs="Calibri"/>
          <w:lang w:eastAsia="pl-PL"/>
        </w:rPr>
        <w:t>18 ustawy z dnia 17 lutego 2005</w:t>
      </w:r>
      <w:r w:rsidR="00BA0620">
        <w:rPr>
          <w:rFonts w:ascii="Calibri" w:hAnsi="Calibri" w:cs="Calibri"/>
          <w:lang w:eastAsia="pl-PL"/>
        </w:rPr>
        <w:t xml:space="preserve"> </w:t>
      </w:r>
      <w:r w:rsidRPr="00D0248B">
        <w:rPr>
          <w:rFonts w:ascii="Calibri" w:hAnsi="Calibri" w:cs="Calibri"/>
          <w:lang w:eastAsia="pl-PL"/>
        </w:rPr>
        <w:t>r. o informatyzacji działalności podmiotów realizujących zadania publiczne (Dz. U. z 202</w:t>
      </w:r>
      <w:r w:rsidR="00E00CA3" w:rsidRPr="00D0248B">
        <w:rPr>
          <w:rFonts w:ascii="Calibri" w:hAnsi="Calibri" w:cs="Calibri"/>
          <w:lang w:eastAsia="pl-PL"/>
        </w:rPr>
        <w:t>4</w:t>
      </w:r>
      <w:r w:rsidR="00F42F6A" w:rsidRPr="00D0248B">
        <w:rPr>
          <w:rFonts w:ascii="Calibri" w:hAnsi="Calibri" w:cs="Calibri"/>
          <w:lang w:eastAsia="pl-PL"/>
        </w:rPr>
        <w:t xml:space="preserve"> </w:t>
      </w:r>
      <w:r w:rsidRPr="00D0248B">
        <w:rPr>
          <w:rFonts w:ascii="Calibri" w:hAnsi="Calibri" w:cs="Calibri"/>
          <w:lang w:eastAsia="pl-PL"/>
        </w:rPr>
        <w:t>r. poz.</w:t>
      </w:r>
      <w:r w:rsidR="00895908" w:rsidRPr="00D0248B">
        <w:rPr>
          <w:rFonts w:ascii="Calibri" w:hAnsi="Calibri" w:cs="Calibri"/>
          <w:lang w:eastAsia="pl-PL"/>
        </w:rPr>
        <w:t xml:space="preserve"> </w:t>
      </w:r>
      <w:r w:rsidR="00E00CA3" w:rsidRPr="00D0248B">
        <w:rPr>
          <w:rFonts w:ascii="Calibri" w:hAnsi="Calibri" w:cs="Calibri"/>
          <w:lang w:eastAsia="pl-PL"/>
        </w:rPr>
        <w:t>307</w:t>
      </w:r>
      <w:r w:rsidRPr="00D0248B">
        <w:rPr>
          <w:rFonts w:ascii="Calibri" w:hAnsi="Calibri" w:cs="Calibri"/>
          <w:lang w:eastAsia="pl-PL"/>
        </w:rPr>
        <w:t>).</w:t>
      </w:r>
    </w:p>
    <w:p w14:paraId="4DE2329C" w14:textId="77777777" w:rsidR="000977B9" w:rsidRPr="00D0248B" w:rsidRDefault="000977B9" w:rsidP="00D0248B">
      <w:pPr>
        <w:numPr>
          <w:ilvl w:val="0"/>
          <w:numId w:val="7"/>
        </w:numPr>
        <w:tabs>
          <w:tab w:val="clear" w:pos="720"/>
          <w:tab w:val="num" w:pos="426"/>
        </w:tabs>
        <w:spacing w:before="120" w:line="360" w:lineRule="auto"/>
        <w:ind w:left="425" w:hanging="436"/>
        <w:rPr>
          <w:rFonts w:ascii="Calibri" w:hAnsi="Calibri" w:cs="Calibri"/>
        </w:rPr>
      </w:pPr>
      <w:r w:rsidRPr="00D0248B">
        <w:rPr>
          <w:rFonts w:ascii="Calibri" w:hAnsi="Calibri" w:cs="Calibri"/>
        </w:rPr>
        <w:t>Szczegółowe wymagania techniczne dla dokumentów elektronicznych oraz wymagania techniczne i organizacyjne użycia środków komunikacji elektronicznej służących do odbioru dokumentów ele</w:t>
      </w:r>
      <w:r w:rsidR="006525F2" w:rsidRPr="00D0248B">
        <w:rPr>
          <w:rFonts w:ascii="Calibri" w:hAnsi="Calibri" w:cs="Calibri"/>
        </w:rPr>
        <w:t xml:space="preserve">ktronicznych zostały określone </w:t>
      </w:r>
      <w:r w:rsidRPr="00D0248B">
        <w:rPr>
          <w:rFonts w:ascii="Calibri" w:hAnsi="Calibri" w:cs="Calibri"/>
        </w:rPr>
        <w:t>w Rozporządzeniu Prezesa Rady Ministrów z  dnia 30 grudnia 2020 r. w sprawie sposobu sporządzania i przekazywania informacji oraz wymagań technicznych dla dokumentów elektronicznych oraz środ</w:t>
      </w:r>
      <w:r w:rsidR="006525F2" w:rsidRPr="00D0248B">
        <w:rPr>
          <w:rFonts w:ascii="Calibri" w:hAnsi="Calibri" w:cs="Calibri"/>
        </w:rPr>
        <w:t xml:space="preserve">ków komunikacji elektronicznej </w:t>
      </w:r>
      <w:r w:rsidRPr="00D0248B">
        <w:rPr>
          <w:rFonts w:ascii="Calibri" w:hAnsi="Calibri" w:cs="Calibri"/>
        </w:rPr>
        <w:t>w postępowaniu o udzielenie zamówienia publicznego lub konkursie (Dz. U. 2020 r., poz. 2452</w:t>
      </w:r>
      <w:r w:rsidR="00F8112E" w:rsidRPr="00D0248B">
        <w:rPr>
          <w:rFonts w:ascii="Calibri" w:hAnsi="Calibri" w:cs="Calibri"/>
        </w:rPr>
        <w:t>)</w:t>
      </w:r>
      <w:r w:rsidRPr="00D0248B">
        <w:rPr>
          <w:rFonts w:ascii="Calibri" w:hAnsi="Calibri" w:cs="Calibri"/>
        </w:rPr>
        <w:t>.</w:t>
      </w:r>
    </w:p>
    <w:bookmarkEnd w:id="5"/>
    <w:p w14:paraId="79BC5DEA" w14:textId="77777777" w:rsidR="00C84706" w:rsidRPr="00D0248B" w:rsidRDefault="00C84706" w:rsidP="00D0248B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/>
        <w:rPr>
          <w:rFonts w:ascii="Calibri" w:hAnsi="Calibri" w:cs="Calibri"/>
        </w:rPr>
      </w:pPr>
      <w:r w:rsidRPr="00D0248B">
        <w:rPr>
          <w:rFonts w:ascii="Calibri" w:hAnsi="Calibri" w:cs="Calibri"/>
        </w:rPr>
        <w:t>Zamawiający informuje, że odbiorcą danych osobowych wskazanych w dokumentacji postępowania będą upoważnieni pracownicy Centrum Projektów Polska Cyfrowa oraz właściciel platformy zakupowej firma</w:t>
      </w:r>
      <w:r w:rsidRPr="00D0248B">
        <w:t xml:space="preserve"> </w:t>
      </w:r>
      <w:r w:rsidRPr="00D0248B">
        <w:rPr>
          <w:rFonts w:ascii="Calibri" w:hAnsi="Calibri" w:cs="Calibri"/>
        </w:rPr>
        <w:t xml:space="preserve">Open </w:t>
      </w:r>
      <w:proofErr w:type="spellStart"/>
      <w:r w:rsidRPr="00D0248B">
        <w:rPr>
          <w:rFonts w:ascii="Calibri" w:hAnsi="Calibri" w:cs="Calibri"/>
        </w:rPr>
        <w:t>Nexus</w:t>
      </w:r>
      <w:proofErr w:type="spellEnd"/>
      <w:r w:rsidRPr="00D0248B">
        <w:rPr>
          <w:rFonts w:ascii="Calibri" w:hAnsi="Calibri" w:cs="Calibri"/>
        </w:rPr>
        <w:t xml:space="preserve"> Sp. z.o.o. Szczegółowe zapisy dot. ochrony </w:t>
      </w:r>
      <w:r w:rsidRPr="00BA0620">
        <w:rPr>
          <w:rFonts w:ascii="Calibri" w:hAnsi="Calibri" w:cs="Calibri"/>
        </w:rPr>
        <w:lastRenderedPageBreak/>
        <w:t xml:space="preserve">danych osobowych zawarte są w załączniku nr </w:t>
      </w:r>
      <w:r w:rsidR="00DE7A0E" w:rsidRPr="00BA0620">
        <w:rPr>
          <w:rFonts w:ascii="Calibri" w:hAnsi="Calibri" w:cs="Calibri"/>
        </w:rPr>
        <w:t>6</w:t>
      </w:r>
      <w:r w:rsidRPr="00BA0620">
        <w:rPr>
          <w:rFonts w:ascii="Calibri" w:hAnsi="Calibri" w:cs="Calibri"/>
        </w:rPr>
        <w:t xml:space="preserve"> do SWZ.</w:t>
      </w:r>
    </w:p>
    <w:p w14:paraId="4A6BD2A4" w14:textId="77777777" w:rsidR="00A82262" w:rsidRPr="00D0248B" w:rsidRDefault="00A82262" w:rsidP="00D0248B">
      <w:pPr>
        <w:spacing w:line="360" w:lineRule="auto"/>
        <w:ind w:left="426"/>
        <w:rPr>
          <w:rFonts w:ascii="Calibri" w:hAnsi="Calibri" w:cs="Calibri"/>
        </w:rPr>
      </w:pPr>
    </w:p>
    <w:p w14:paraId="257CC881" w14:textId="77777777" w:rsidR="00E87D01" w:rsidRPr="00D0248B" w:rsidRDefault="006525F2" w:rsidP="00D0248B">
      <w:pPr>
        <w:pStyle w:val="Nagwek2"/>
        <w:numPr>
          <w:ilvl w:val="0"/>
          <w:numId w:val="60"/>
        </w:numPr>
        <w:spacing w:line="360" w:lineRule="auto"/>
      </w:pPr>
      <w:r w:rsidRPr="00D0248B">
        <w:t>INFORMACJA</w:t>
      </w:r>
      <w:r w:rsidR="00E87D01" w:rsidRPr="00D0248B">
        <w:t xml:space="preserve"> O SPOSOBIE KO</w:t>
      </w:r>
      <w:r w:rsidRPr="00D0248B">
        <w:t xml:space="preserve">MUNIKOWANIA SIĘ </w:t>
      </w:r>
      <w:r w:rsidR="00E87D01" w:rsidRPr="00D0248B">
        <w:t>ZAMAWIAJAJĄCEGO</w:t>
      </w:r>
      <w:r w:rsidR="00C22F41" w:rsidRPr="00D0248B">
        <w:t xml:space="preserve"> </w:t>
      </w:r>
      <w:r w:rsidRPr="00D0248B">
        <w:t>Z WYKONAWCĄ:</w:t>
      </w:r>
    </w:p>
    <w:p w14:paraId="3F24B80F" w14:textId="77777777" w:rsidR="00E87D01" w:rsidRPr="00D0248B" w:rsidRDefault="00E87D01" w:rsidP="00D0248B">
      <w:pPr>
        <w:widowControl/>
        <w:suppressAutoHyphens w:val="0"/>
        <w:spacing w:line="360" w:lineRule="auto"/>
        <w:ind w:left="426"/>
        <w:rPr>
          <w:rFonts w:ascii="Calibri" w:hAnsi="Calibri" w:cs="Calibri"/>
        </w:rPr>
      </w:pPr>
      <w:r w:rsidRPr="00D0248B">
        <w:rPr>
          <w:rFonts w:ascii="Calibri" w:hAnsi="Calibri" w:cs="Calibri"/>
        </w:rPr>
        <w:t>Zamawiający nie przewiduje komunikacji z wykonawcą w inny sposób niż przy użyciu środków komunikacji elektronicznej</w:t>
      </w:r>
      <w:r w:rsidR="00A47E7B" w:rsidRPr="00D0248B">
        <w:rPr>
          <w:rFonts w:ascii="Calibri" w:hAnsi="Calibri" w:cs="Calibri"/>
        </w:rPr>
        <w:t xml:space="preserve"> tj. za pośrednictwem platformy, o której mowa w rozdziale XI ust. 1 SWZ.</w:t>
      </w:r>
    </w:p>
    <w:p w14:paraId="7EB5DDF4" w14:textId="77777777" w:rsidR="00E87D01" w:rsidRPr="00D0248B" w:rsidRDefault="00E87D01" w:rsidP="00D0248B">
      <w:pPr>
        <w:pStyle w:val="Akapitzlist1"/>
        <w:spacing w:line="360" w:lineRule="auto"/>
        <w:ind w:left="0"/>
        <w:rPr>
          <w:rFonts w:ascii="Calibri" w:hAnsi="Calibri" w:cs="Calibri"/>
          <w:b/>
        </w:rPr>
      </w:pPr>
    </w:p>
    <w:p w14:paraId="2210D6EC" w14:textId="77777777" w:rsidR="00565200" w:rsidRPr="00D0248B" w:rsidRDefault="00565200" w:rsidP="00D0248B">
      <w:pPr>
        <w:pStyle w:val="Nagwek2"/>
        <w:numPr>
          <w:ilvl w:val="0"/>
          <w:numId w:val="60"/>
        </w:numPr>
        <w:spacing w:line="360" w:lineRule="auto"/>
      </w:pPr>
      <w:r w:rsidRPr="00D0248B">
        <w:t xml:space="preserve">OSOBY UPRAWNIONE DO </w:t>
      </w:r>
      <w:r w:rsidR="00C22F41" w:rsidRPr="00D0248B">
        <w:t>KOMUNIKOWANIA SIĘ Z WYKONAWCAMI</w:t>
      </w:r>
      <w:r w:rsidR="006525F2" w:rsidRPr="00D0248B">
        <w:t>:</w:t>
      </w:r>
    </w:p>
    <w:p w14:paraId="7B11EA2E" w14:textId="7CDB7E36" w:rsidR="00CB5112" w:rsidRPr="00D0248B" w:rsidRDefault="00C22F41" w:rsidP="00D0248B">
      <w:pPr>
        <w:pStyle w:val="Tekstpodstawowy211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/>
        <w:jc w:val="left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</w:rPr>
        <w:t xml:space="preserve">Osobą uprawnioną przez </w:t>
      </w:r>
      <w:r w:rsidR="00B820B2" w:rsidRPr="00D0248B">
        <w:rPr>
          <w:rFonts w:ascii="Calibri" w:hAnsi="Calibri" w:cs="Calibri"/>
        </w:rPr>
        <w:t>Z</w:t>
      </w:r>
      <w:r w:rsidR="00565200" w:rsidRPr="00D0248B">
        <w:rPr>
          <w:rFonts w:ascii="Calibri" w:hAnsi="Calibri" w:cs="Calibri"/>
        </w:rPr>
        <w:t>amawia</w:t>
      </w:r>
      <w:r w:rsidRPr="00D0248B">
        <w:rPr>
          <w:rFonts w:ascii="Calibri" w:hAnsi="Calibri" w:cs="Calibri"/>
        </w:rPr>
        <w:t>jącego do porozumiewania się z w</w:t>
      </w:r>
      <w:r w:rsidR="00565200" w:rsidRPr="00D0248B">
        <w:rPr>
          <w:rFonts w:ascii="Calibri" w:hAnsi="Calibri" w:cs="Calibri"/>
        </w:rPr>
        <w:t xml:space="preserve">ykonawcami jest </w:t>
      </w:r>
      <w:r w:rsidR="00ED27D4" w:rsidRPr="00D0248B">
        <w:rPr>
          <w:rFonts w:ascii="Calibri" w:hAnsi="Calibri" w:cs="Calibri"/>
        </w:rPr>
        <w:t>Aleksandra Osuch</w:t>
      </w:r>
      <w:r w:rsidR="00565200" w:rsidRPr="00D0248B">
        <w:rPr>
          <w:rFonts w:ascii="Calibri" w:hAnsi="Calibri" w:cs="Calibri"/>
        </w:rPr>
        <w:t xml:space="preserve"> - Wydział Zamówień Publicznych C</w:t>
      </w:r>
      <w:r w:rsidR="00F131DA" w:rsidRPr="00D0248B">
        <w:rPr>
          <w:rFonts w:ascii="Calibri" w:hAnsi="Calibri" w:cs="Calibri"/>
        </w:rPr>
        <w:t>PPC</w:t>
      </w:r>
      <w:r w:rsidR="00A47E7B" w:rsidRPr="00D0248B">
        <w:rPr>
          <w:rFonts w:ascii="Calibri" w:hAnsi="Calibri" w:cs="Calibri"/>
        </w:rPr>
        <w:t>.</w:t>
      </w:r>
    </w:p>
    <w:p w14:paraId="7951EDBB" w14:textId="77777777" w:rsidR="00CB5112" w:rsidRPr="00D0248B" w:rsidRDefault="00565200" w:rsidP="00D0248B">
      <w:pPr>
        <w:pStyle w:val="Tekstpodstawowy211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/>
        <w:jc w:val="left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</w:rPr>
        <w:t>Zamawiający urzęduje w d</w:t>
      </w:r>
      <w:r w:rsidR="00F131DA" w:rsidRPr="00D0248B">
        <w:rPr>
          <w:rFonts w:ascii="Calibri" w:hAnsi="Calibri" w:cs="Calibri"/>
        </w:rPr>
        <w:t xml:space="preserve">niach od poniedziałku do piątku </w:t>
      </w:r>
      <w:r w:rsidRPr="00D0248B">
        <w:rPr>
          <w:rFonts w:ascii="Calibri" w:hAnsi="Calibri" w:cs="Calibri"/>
        </w:rPr>
        <w:t>(z wyłączeniem dni ustawowo wolnych od pracy).</w:t>
      </w:r>
    </w:p>
    <w:p w14:paraId="571A050F" w14:textId="77777777" w:rsidR="00CB5112" w:rsidRPr="00D0248B" w:rsidRDefault="00565200" w:rsidP="00D0248B">
      <w:pPr>
        <w:pStyle w:val="Tekstpodstawowy211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/>
        <w:jc w:val="left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</w:rPr>
        <w:t>Wyko</w:t>
      </w:r>
      <w:r w:rsidR="00C22F41" w:rsidRPr="00D0248B">
        <w:rPr>
          <w:rFonts w:ascii="Calibri" w:hAnsi="Calibri" w:cs="Calibri"/>
        </w:rPr>
        <w:t xml:space="preserve">nawca może zwrócić się do </w:t>
      </w:r>
      <w:r w:rsidR="00CA131C" w:rsidRPr="00D0248B">
        <w:rPr>
          <w:rFonts w:ascii="Calibri" w:hAnsi="Calibri" w:cs="Calibri"/>
        </w:rPr>
        <w:t>Z</w:t>
      </w:r>
      <w:r w:rsidRPr="00D0248B">
        <w:rPr>
          <w:rFonts w:ascii="Calibri" w:hAnsi="Calibri" w:cs="Calibri"/>
        </w:rPr>
        <w:t xml:space="preserve">amawiającego o wyjaśnienie treści </w:t>
      </w:r>
      <w:r w:rsidR="00C22F41" w:rsidRPr="00D0248B">
        <w:rPr>
          <w:rFonts w:ascii="Calibri" w:hAnsi="Calibri" w:cs="Calibri"/>
        </w:rPr>
        <w:t>SWZ</w:t>
      </w:r>
      <w:r w:rsidRPr="00D0248B">
        <w:rPr>
          <w:rFonts w:ascii="Calibri" w:hAnsi="Calibri" w:cs="Calibri"/>
        </w:rPr>
        <w:t xml:space="preserve">. Zamawiający niezwłocznie udzieli wyjaśnień, jednak nie później niż na </w:t>
      </w:r>
      <w:r w:rsidR="00C23EFB" w:rsidRPr="00D0248B">
        <w:rPr>
          <w:rFonts w:ascii="Calibri" w:hAnsi="Calibri" w:cs="Calibri"/>
        </w:rPr>
        <w:t>2</w:t>
      </w:r>
      <w:r w:rsidRPr="00D0248B">
        <w:rPr>
          <w:rFonts w:ascii="Calibri" w:hAnsi="Calibri" w:cs="Calibri"/>
        </w:rPr>
        <w:t xml:space="preserve"> dni przed upływem terminu składania ofert, pod warunkiem, że wniosek o wyjaśnienie treści </w:t>
      </w:r>
      <w:r w:rsidR="00C22F41" w:rsidRPr="00D0248B">
        <w:rPr>
          <w:rFonts w:ascii="Calibri" w:hAnsi="Calibri" w:cs="Calibri"/>
        </w:rPr>
        <w:t xml:space="preserve">SWZ wpłynął do </w:t>
      </w:r>
      <w:r w:rsidR="00CA131C" w:rsidRPr="00D0248B">
        <w:rPr>
          <w:rFonts w:ascii="Calibri" w:hAnsi="Calibri" w:cs="Calibri"/>
        </w:rPr>
        <w:t>Z</w:t>
      </w:r>
      <w:r w:rsidRPr="00D0248B">
        <w:rPr>
          <w:rFonts w:ascii="Calibri" w:hAnsi="Calibri" w:cs="Calibri"/>
        </w:rPr>
        <w:t>amawiającego nie później niż</w:t>
      </w:r>
      <w:r w:rsidR="00C22F41" w:rsidRPr="00D0248B">
        <w:rPr>
          <w:rFonts w:ascii="Calibri" w:hAnsi="Calibri" w:cs="Calibri"/>
        </w:rPr>
        <w:t xml:space="preserve"> na 4 dni przed upływem terminu składania ofert.  </w:t>
      </w:r>
      <w:r w:rsidRPr="00D0248B">
        <w:rPr>
          <w:rFonts w:ascii="Calibri" w:hAnsi="Calibri" w:cs="Calibri"/>
        </w:rPr>
        <w:t xml:space="preserve">Jeżeli wniosek o wyjaśnienie treści </w:t>
      </w:r>
      <w:r w:rsidR="00C22F41" w:rsidRPr="00D0248B">
        <w:rPr>
          <w:rFonts w:ascii="Calibri" w:hAnsi="Calibri" w:cs="Calibri"/>
        </w:rPr>
        <w:t>SWZ</w:t>
      </w:r>
      <w:r w:rsidRPr="00D0248B">
        <w:rPr>
          <w:rFonts w:ascii="Calibri" w:hAnsi="Calibri" w:cs="Calibri"/>
        </w:rPr>
        <w:t xml:space="preserve"> wpłynął po upływie terminu składania wniosku, o którym mowa powyżej</w:t>
      </w:r>
      <w:r w:rsidR="00C22F41" w:rsidRPr="00D0248B">
        <w:rPr>
          <w:rFonts w:ascii="Calibri" w:hAnsi="Calibri" w:cs="Calibri"/>
        </w:rPr>
        <w:t xml:space="preserve">, </w:t>
      </w:r>
      <w:r w:rsidR="00CA131C" w:rsidRPr="00D0248B">
        <w:rPr>
          <w:rFonts w:ascii="Calibri" w:hAnsi="Calibri" w:cs="Calibri"/>
        </w:rPr>
        <w:t>Z</w:t>
      </w:r>
      <w:r w:rsidRPr="00D0248B">
        <w:rPr>
          <w:rFonts w:ascii="Calibri" w:hAnsi="Calibri" w:cs="Calibri"/>
        </w:rPr>
        <w:t>amawiający</w:t>
      </w:r>
      <w:r w:rsidR="00C22F41" w:rsidRPr="00D0248B">
        <w:rPr>
          <w:rFonts w:ascii="Calibri" w:hAnsi="Calibri" w:cs="Calibri"/>
        </w:rPr>
        <w:t xml:space="preserve"> nie ma obowiązku udzielenia wyjaśnień oraz obowiązku przedłużenia terminu składania ofert.</w:t>
      </w:r>
    </w:p>
    <w:p w14:paraId="1C410078" w14:textId="77777777" w:rsidR="00CB5112" w:rsidRPr="00D0248B" w:rsidRDefault="00D56154" w:rsidP="00D0248B">
      <w:pPr>
        <w:pStyle w:val="Tekstpodstawowy211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/>
        <w:jc w:val="left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</w:rPr>
        <w:t xml:space="preserve">Przedłużenie terminu składania ofert nie wpływa na bieg terminu składania wniosku o wyjaśnienie treści SWZ, o którym mowa w pkt 3. </w:t>
      </w:r>
    </w:p>
    <w:p w14:paraId="04BBC447" w14:textId="77777777" w:rsidR="00C84706" w:rsidRPr="00D0248B" w:rsidRDefault="00C84706" w:rsidP="00D0248B">
      <w:pPr>
        <w:widowControl/>
        <w:numPr>
          <w:ilvl w:val="0"/>
          <w:numId w:val="4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>W celu skrócenia czasu udzielenia odpowiedzi na pytania komunikacja między zamawiającym a wykonawcami w zakresie:</w:t>
      </w:r>
    </w:p>
    <w:p w14:paraId="3265929D" w14:textId="77777777" w:rsidR="00C84706" w:rsidRPr="00D0248B" w:rsidRDefault="00C84706" w:rsidP="00D0248B">
      <w:pPr>
        <w:widowControl/>
        <w:numPr>
          <w:ilvl w:val="0"/>
          <w:numId w:val="26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>przesyłania Zamawiającemu pytań do treści SWZ;</w:t>
      </w:r>
    </w:p>
    <w:p w14:paraId="7DB65B10" w14:textId="77777777" w:rsidR="00C84706" w:rsidRPr="00D0248B" w:rsidRDefault="00C84706" w:rsidP="00D0248B">
      <w:pPr>
        <w:widowControl/>
        <w:numPr>
          <w:ilvl w:val="0"/>
          <w:numId w:val="26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>przesyłania odpowiedzi na wezwanie Zamawiającego do złożenia podmiotowych środków dowodowych;</w:t>
      </w:r>
    </w:p>
    <w:p w14:paraId="57D06055" w14:textId="77777777" w:rsidR="00C84706" w:rsidRPr="00D0248B" w:rsidRDefault="00C84706" w:rsidP="00D0248B">
      <w:pPr>
        <w:widowControl/>
        <w:numPr>
          <w:ilvl w:val="0"/>
          <w:numId w:val="26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lastRenderedPageBreak/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700C8FE4" w14:textId="77777777" w:rsidR="00C84706" w:rsidRPr="00D0248B" w:rsidRDefault="00C84706" w:rsidP="00D0248B">
      <w:pPr>
        <w:widowControl/>
        <w:numPr>
          <w:ilvl w:val="0"/>
          <w:numId w:val="26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2CF91710" w14:textId="77777777" w:rsidR="00C84706" w:rsidRPr="00D0248B" w:rsidRDefault="00C84706" w:rsidP="00D0248B">
      <w:pPr>
        <w:widowControl/>
        <w:numPr>
          <w:ilvl w:val="0"/>
          <w:numId w:val="26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>przesyłania odpowiedzi na wezwanie Zamawiającego do złożenia wyjaśnień dot. treści przedmiotowych środków dowodowych;</w:t>
      </w:r>
    </w:p>
    <w:p w14:paraId="6AF696C1" w14:textId="77777777" w:rsidR="00C84706" w:rsidRPr="00D0248B" w:rsidRDefault="00C84706" w:rsidP="00D0248B">
      <w:pPr>
        <w:widowControl/>
        <w:numPr>
          <w:ilvl w:val="0"/>
          <w:numId w:val="26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>przesłania odpowiedzi na inne wezwania Zamawiającego wynikające z ustawy - Prawo zamówień publicznych;</w:t>
      </w:r>
    </w:p>
    <w:p w14:paraId="11025111" w14:textId="77777777" w:rsidR="00C84706" w:rsidRPr="00D0248B" w:rsidRDefault="00C84706" w:rsidP="00D0248B">
      <w:pPr>
        <w:widowControl/>
        <w:numPr>
          <w:ilvl w:val="0"/>
          <w:numId w:val="26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>przesyłania wniosków, informacji, oświadczeń Wykonawcy;</w:t>
      </w:r>
    </w:p>
    <w:p w14:paraId="20ECC2D5" w14:textId="77777777" w:rsidR="00C84706" w:rsidRPr="00D0248B" w:rsidRDefault="00C84706" w:rsidP="00D0248B">
      <w:pPr>
        <w:widowControl/>
        <w:numPr>
          <w:ilvl w:val="0"/>
          <w:numId w:val="26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>przesyłania odwołania/inne</w:t>
      </w:r>
    </w:p>
    <w:p w14:paraId="35FB2E0F" w14:textId="77777777" w:rsidR="00C84706" w:rsidRPr="00D0248B" w:rsidRDefault="00C84706" w:rsidP="00D0248B">
      <w:pPr>
        <w:widowControl/>
        <w:suppressAutoHyphens w:val="0"/>
        <w:spacing w:line="360" w:lineRule="auto"/>
        <w:ind w:left="284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odbywa się za pośrednictwem </w:t>
      </w:r>
      <w:hyperlink r:id="rId11" w:history="1">
        <w:r w:rsidRPr="00D0248B">
          <w:rPr>
            <w:rStyle w:val="Hipercze"/>
            <w:rFonts w:ascii="Calibri" w:hAnsi="Calibri" w:cs="Calibri"/>
          </w:rPr>
          <w:t>platformazakupowa.pl</w:t>
        </w:r>
      </w:hyperlink>
      <w:r w:rsidRPr="00D0248B">
        <w:rPr>
          <w:rFonts w:ascii="Calibri" w:hAnsi="Calibri" w:cs="Calibri"/>
        </w:rPr>
        <w:t xml:space="preserve"> i formularza „Wyślij wiadomość do zamawiającego”. </w:t>
      </w:r>
    </w:p>
    <w:p w14:paraId="0022D6A3" w14:textId="77777777" w:rsidR="00C84706" w:rsidRPr="00D0248B" w:rsidRDefault="00C84706" w:rsidP="00D0248B">
      <w:pPr>
        <w:widowControl/>
        <w:numPr>
          <w:ilvl w:val="0"/>
          <w:numId w:val="27"/>
        </w:numPr>
        <w:suppressAutoHyphens w:val="0"/>
        <w:spacing w:line="360" w:lineRule="auto"/>
        <w:ind w:left="284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Za datę przekazania (wpływu) oświadczeń, wniosków, zawiadomień oraz informacji przyjmuje się datę ich przesłania za pośrednictwem </w:t>
      </w:r>
      <w:hyperlink r:id="rId12" w:history="1">
        <w:r w:rsidRPr="00D0248B">
          <w:rPr>
            <w:rStyle w:val="Hipercze"/>
            <w:rFonts w:ascii="Calibri" w:hAnsi="Calibri" w:cs="Calibri"/>
          </w:rPr>
          <w:t>platformazakupowa.pl</w:t>
        </w:r>
      </w:hyperlink>
      <w:r w:rsidRPr="00D0248B">
        <w:rPr>
          <w:rFonts w:ascii="Calibri" w:hAnsi="Calibri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5390CEE1" w14:textId="77777777" w:rsidR="00C84706" w:rsidRPr="00D0248B" w:rsidRDefault="00C84706" w:rsidP="00D0248B">
      <w:pPr>
        <w:widowControl/>
        <w:numPr>
          <w:ilvl w:val="0"/>
          <w:numId w:val="27"/>
        </w:numPr>
        <w:suppressAutoHyphens w:val="0"/>
        <w:spacing w:line="360" w:lineRule="auto"/>
        <w:ind w:left="284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Zamawiający będzie przekazywał wykonawcom informacje za pośrednictwem </w:t>
      </w:r>
      <w:hyperlink r:id="rId13" w:history="1">
        <w:r w:rsidRPr="00D0248B">
          <w:rPr>
            <w:rStyle w:val="Hipercze"/>
            <w:rFonts w:ascii="Calibri" w:hAnsi="Calibri" w:cs="Calibri"/>
          </w:rPr>
          <w:t>platformazakupowa.pl</w:t>
        </w:r>
      </w:hyperlink>
      <w:r w:rsidRPr="00D0248B">
        <w:rPr>
          <w:rFonts w:ascii="Calibri" w:hAnsi="Calibri" w:cs="Calibr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4" w:history="1">
        <w:r w:rsidRPr="00D0248B">
          <w:rPr>
            <w:rStyle w:val="Hipercze"/>
            <w:rFonts w:ascii="Calibri" w:hAnsi="Calibri" w:cs="Calibri"/>
          </w:rPr>
          <w:t>platformazakupowa.pl</w:t>
        </w:r>
      </w:hyperlink>
      <w:r w:rsidRPr="00D0248B">
        <w:rPr>
          <w:rFonts w:ascii="Calibri" w:hAnsi="Calibri" w:cs="Calibri"/>
        </w:rPr>
        <w:t xml:space="preserve"> do konkretnego wykonawcy.</w:t>
      </w:r>
    </w:p>
    <w:p w14:paraId="755D7942" w14:textId="77777777" w:rsidR="00C84706" w:rsidRPr="00D0248B" w:rsidRDefault="00C84706" w:rsidP="00D0248B">
      <w:pPr>
        <w:widowControl/>
        <w:numPr>
          <w:ilvl w:val="0"/>
          <w:numId w:val="27"/>
        </w:numPr>
        <w:suppressAutoHyphens w:val="0"/>
        <w:spacing w:line="360" w:lineRule="auto"/>
        <w:ind w:left="284"/>
        <w:rPr>
          <w:rFonts w:ascii="Calibri" w:hAnsi="Calibri" w:cs="Calibri"/>
        </w:rPr>
      </w:pPr>
      <w:r w:rsidRPr="00D0248B">
        <w:rPr>
          <w:rFonts w:ascii="Calibri" w:hAnsi="Calibri" w:cs="Calibr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E01DA4E" w14:textId="77777777" w:rsidR="00C84706" w:rsidRPr="00D0248B" w:rsidRDefault="00C84706" w:rsidP="00D0248B">
      <w:pPr>
        <w:widowControl/>
        <w:numPr>
          <w:ilvl w:val="0"/>
          <w:numId w:val="27"/>
        </w:numPr>
        <w:suppressAutoHyphens w:val="0"/>
        <w:spacing w:line="360" w:lineRule="auto"/>
        <w:ind w:left="284"/>
        <w:rPr>
          <w:rFonts w:ascii="Calibri" w:hAnsi="Calibri" w:cs="Calibri"/>
        </w:rPr>
      </w:pPr>
      <w:r w:rsidRPr="00D0248B">
        <w:rPr>
          <w:rFonts w:ascii="Calibri" w:hAnsi="Calibri" w:cs="Calibri"/>
        </w:rPr>
        <w:lastRenderedPageBreak/>
        <w:t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</w:t>
      </w:r>
      <w:r w:rsidR="006D2E25" w:rsidRPr="00D0248B">
        <w:rPr>
          <w:rFonts w:ascii="Calibri" w:hAnsi="Calibri" w:cs="Calibri"/>
        </w:rPr>
        <w:t xml:space="preserve"> </w:t>
      </w:r>
      <w:r w:rsidRPr="00D0248B">
        <w:rPr>
          <w:rFonts w:ascii="Calibri" w:hAnsi="Calibri" w:cs="Calibri"/>
        </w:rPr>
        <w:t xml:space="preserve">r. poz. 2452), określa niezbędne wymagania sprzętowo - aplikacyjne umożliwiające pracę na </w:t>
      </w:r>
      <w:hyperlink r:id="rId15" w:history="1">
        <w:r w:rsidRPr="00D0248B">
          <w:rPr>
            <w:rStyle w:val="Hipercze"/>
            <w:rFonts w:ascii="Calibri" w:hAnsi="Calibri" w:cs="Calibri"/>
          </w:rPr>
          <w:t>platformazakupowa.pl</w:t>
        </w:r>
      </w:hyperlink>
      <w:r w:rsidRPr="00D0248B">
        <w:rPr>
          <w:rFonts w:ascii="Calibri" w:hAnsi="Calibri" w:cs="Calibri"/>
        </w:rPr>
        <w:t>, tj.:</w:t>
      </w:r>
    </w:p>
    <w:p w14:paraId="4820A998" w14:textId="77777777" w:rsidR="006D2E25" w:rsidRPr="00D0248B" w:rsidRDefault="00C84706" w:rsidP="00D0248B">
      <w:pPr>
        <w:widowControl/>
        <w:numPr>
          <w:ilvl w:val="0"/>
          <w:numId w:val="29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stały dostęp do sieci Internet o gwarantowanej przepustowości nie mniejszej niż 512 </w:t>
      </w:r>
      <w:proofErr w:type="spellStart"/>
      <w:r w:rsidRPr="00D0248B">
        <w:rPr>
          <w:rFonts w:ascii="Calibri" w:hAnsi="Calibri" w:cs="Calibri"/>
        </w:rPr>
        <w:t>kb</w:t>
      </w:r>
      <w:proofErr w:type="spellEnd"/>
      <w:r w:rsidRPr="00D0248B">
        <w:rPr>
          <w:rFonts w:ascii="Calibri" w:hAnsi="Calibri" w:cs="Calibri"/>
        </w:rPr>
        <w:t>/s,</w:t>
      </w:r>
    </w:p>
    <w:p w14:paraId="2816FC18" w14:textId="77777777" w:rsidR="006D2E25" w:rsidRPr="00D0248B" w:rsidRDefault="00C84706" w:rsidP="00D0248B">
      <w:pPr>
        <w:widowControl/>
        <w:numPr>
          <w:ilvl w:val="0"/>
          <w:numId w:val="29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>komputer klasy PC lub MAC o następującej konfiguracji: pamięć min. 2 GB Ram, procesor Intel IV 2 GHZ lub jego nowsza wersja, jeden z systemów operacyjnych - MS Windows 7,</w:t>
      </w:r>
      <w:r w:rsidR="006D2E25" w:rsidRPr="00D0248B">
        <w:rPr>
          <w:rFonts w:ascii="Calibri" w:hAnsi="Calibri" w:cs="Calibri"/>
        </w:rPr>
        <w:t xml:space="preserve"> </w:t>
      </w:r>
      <w:r w:rsidRPr="00D0248B">
        <w:rPr>
          <w:rFonts w:ascii="Calibri" w:hAnsi="Calibri" w:cs="Calibri"/>
        </w:rPr>
        <w:t>Mac Os x 10 4, Linux, lub ich nowsze wersje,</w:t>
      </w:r>
    </w:p>
    <w:p w14:paraId="14D1F053" w14:textId="77777777" w:rsidR="006D2E25" w:rsidRPr="00D0248B" w:rsidRDefault="00C84706" w:rsidP="00D0248B">
      <w:pPr>
        <w:widowControl/>
        <w:numPr>
          <w:ilvl w:val="0"/>
          <w:numId w:val="29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>zainstalowana dowolna, inna przeglądarka internetowa niż Internet Explorer,</w:t>
      </w:r>
    </w:p>
    <w:p w14:paraId="54FD5E31" w14:textId="77777777" w:rsidR="006D2E25" w:rsidRPr="00D0248B" w:rsidRDefault="00C84706" w:rsidP="00D0248B">
      <w:pPr>
        <w:widowControl/>
        <w:numPr>
          <w:ilvl w:val="0"/>
          <w:numId w:val="29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>włączona obsługa JavaScript,</w:t>
      </w:r>
    </w:p>
    <w:p w14:paraId="171366EE" w14:textId="77777777" w:rsidR="006D2E25" w:rsidRPr="00D0248B" w:rsidRDefault="00C84706" w:rsidP="00D0248B">
      <w:pPr>
        <w:widowControl/>
        <w:numPr>
          <w:ilvl w:val="0"/>
          <w:numId w:val="29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zainstalowany program Adobe </w:t>
      </w:r>
      <w:proofErr w:type="spellStart"/>
      <w:r w:rsidRPr="00D0248B">
        <w:rPr>
          <w:rFonts w:ascii="Calibri" w:hAnsi="Calibri" w:cs="Calibri"/>
        </w:rPr>
        <w:t>Acrobat</w:t>
      </w:r>
      <w:proofErr w:type="spellEnd"/>
      <w:r w:rsidRPr="00D0248B">
        <w:rPr>
          <w:rFonts w:ascii="Calibri" w:hAnsi="Calibri" w:cs="Calibri"/>
        </w:rPr>
        <w:t xml:space="preserve"> Reader lub inny obsługujący format plików .pdf,</w:t>
      </w:r>
    </w:p>
    <w:p w14:paraId="5E6065DE" w14:textId="77777777" w:rsidR="006D2E25" w:rsidRPr="00D0248B" w:rsidRDefault="00C84706" w:rsidP="00D0248B">
      <w:pPr>
        <w:widowControl/>
        <w:numPr>
          <w:ilvl w:val="0"/>
          <w:numId w:val="29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>Szyfrowanie na platformazakupowa.pl odbywa się za pomocą protokołu TLS 1.3.</w:t>
      </w:r>
    </w:p>
    <w:p w14:paraId="3330D256" w14:textId="77777777" w:rsidR="00C84706" w:rsidRPr="00D0248B" w:rsidRDefault="00C84706" w:rsidP="00D0248B">
      <w:pPr>
        <w:widowControl/>
        <w:numPr>
          <w:ilvl w:val="0"/>
          <w:numId w:val="29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>Oznaczenie czasu odbioru danych przez platformę zakupową stanowi datę oraz dokładny czas (</w:t>
      </w:r>
      <w:proofErr w:type="spellStart"/>
      <w:r w:rsidRPr="00D0248B">
        <w:rPr>
          <w:rFonts w:ascii="Calibri" w:hAnsi="Calibri" w:cs="Calibri"/>
        </w:rPr>
        <w:t>hh:mm:ss</w:t>
      </w:r>
      <w:proofErr w:type="spellEnd"/>
      <w:r w:rsidRPr="00D0248B">
        <w:rPr>
          <w:rFonts w:ascii="Calibri" w:hAnsi="Calibri" w:cs="Calibri"/>
        </w:rPr>
        <w:t>) generowany wg. czasu lokalnego serwera synchronizowanego z zegarem Głównego Urzędu Miar.</w:t>
      </w:r>
    </w:p>
    <w:p w14:paraId="7301FB2A" w14:textId="77777777" w:rsidR="006D2E25" w:rsidRPr="00D0248B" w:rsidRDefault="00C84706" w:rsidP="00D0248B">
      <w:pPr>
        <w:widowControl/>
        <w:numPr>
          <w:ilvl w:val="0"/>
          <w:numId w:val="28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>Wykonawca, przystępując do niniejszego postępowania o udzielenie zamówienia publicznego:</w:t>
      </w:r>
    </w:p>
    <w:p w14:paraId="2E0D76DD" w14:textId="77777777" w:rsidR="006D2E25" w:rsidRPr="00D0248B" w:rsidRDefault="00C84706" w:rsidP="00D0248B">
      <w:pPr>
        <w:widowControl/>
        <w:numPr>
          <w:ilvl w:val="0"/>
          <w:numId w:val="30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akceptuje warunki korzystania z </w:t>
      </w:r>
      <w:hyperlink r:id="rId16" w:history="1">
        <w:r w:rsidRPr="00D0248B">
          <w:rPr>
            <w:rStyle w:val="Hipercze"/>
            <w:rFonts w:ascii="Calibri" w:hAnsi="Calibri" w:cs="Calibri"/>
          </w:rPr>
          <w:t>platformazakupowa.pl</w:t>
        </w:r>
      </w:hyperlink>
      <w:r w:rsidRPr="00D0248B">
        <w:rPr>
          <w:rFonts w:ascii="Calibri" w:hAnsi="Calibri" w:cs="Calibri"/>
        </w:rPr>
        <w:t xml:space="preserve"> określone w Regulaminie zamieszczonym na stronie internetowej </w:t>
      </w:r>
      <w:hyperlink r:id="rId17" w:history="1">
        <w:r w:rsidRPr="00D0248B">
          <w:rPr>
            <w:rStyle w:val="Hipercze"/>
            <w:rFonts w:ascii="Calibri" w:hAnsi="Calibri" w:cs="Calibri"/>
          </w:rPr>
          <w:t>pod linkiem</w:t>
        </w:r>
      </w:hyperlink>
      <w:r w:rsidRPr="00D0248B">
        <w:rPr>
          <w:rFonts w:ascii="Calibri" w:hAnsi="Calibri" w:cs="Calibri"/>
        </w:rPr>
        <w:t xml:space="preserve">  w zakładce „Regulamin" oraz uznaje go za wiążący,</w:t>
      </w:r>
    </w:p>
    <w:p w14:paraId="5595D8D2" w14:textId="77777777" w:rsidR="00C84706" w:rsidRPr="00D0248B" w:rsidRDefault="00C84706" w:rsidP="00D0248B">
      <w:pPr>
        <w:widowControl/>
        <w:numPr>
          <w:ilvl w:val="0"/>
          <w:numId w:val="30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zapoznał i stosuje się do Instrukcji składania ofert/wniosków dostępnej </w:t>
      </w:r>
      <w:bookmarkStart w:id="7" w:name="_Hlk149293404"/>
      <w:r w:rsidRPr="00D0248B">
        <w:fldChar w:fldCharType="begin"/>
      </w:r>
      <w:r w:rsidRPr="00D0248B">
        <w:instrText>HYPERLINK "https://drive.google.com/file/d/1Kd1DttbBeiNWt4q4slS4t76lZVKPbkyD/view"</w:instrText>
      </w:r>
      <w:r w:rsidRPr="00D0248B">
        <w:fldChar w:fldCharType="separate"/>
      </w:r>
      <w:r w:rsidRPr="00D0248B">
        <w:rPr>
          <w:rStyle w:val="Hipercze"/>
          <w:rFonts w:ascii="Calibri" w:hAnsi="Calibri" w:cs="Calibri"/>
        </w:rPr>
        <w:t>pod linkiem</w:t>
      </w:r>
      <w:r w:rsidRPr="00D0248B">
        <w:rPr>
          <w:rStyle w:val="Hipercze"/>
          <w:rFonts w:ascii="Calibri" w:hAnsi="Calibri" w:cs="Calibri"/>
        </w:rPr>
        <w:fldChar w:fldCharType="end"/>
      </w:r>
      <w:bookmarkEnd w:id="7"/>
      <w:r w:rsidRPr="00D0248B">
        <w:rPr>
          <w:rFonts w:ascii="Calibri" w:hAnsi="Calibri" w:cs="Calibri"/>
        </w:rPr>
        <w:t xml:space="preserve">. </w:t>
      </w:r>
    </w:p>
    <w:p w14:paraId="70ABD6A3" w14:textId="77777777" w:rsidR="006D2E25" w:rsidRPr="00D0248B" w:rsidRDefault="00C84706" w:rsidP="00D0248B">
      <w:pPr>
        <w:widowControl/>
        <w:numPr>
          <w:ilvl w:val="0"/>
          <w:numId w:val="28"/>
        </w:numPr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  <w:b/>
        </w:rPr>
        <w:t xml:space="preserve">Zamawiający nie ponosi odpowiedzialności za złożenie oferty w sposób niezgodny z Instrukcją korzystania z </w:t>
      </w:r>
      <w:hyperlink r:id="rId18" w:history="1">
        <w:r w:rsidRPr="00D0248B">
          <w:rPr>
            <w:rStyle w:val="Hipercze"/>
            <w:rFonts w:ascii="Calibri" w:hAnsi="Calibri" w:cs="Calibri"/>
            <w:b/>
          </w:rPr>
          <w:t>platformazakupowa.pl</w:t>
        </w:r>
      </w:hyperlink>
      <w:r w:rsidRPr="00D0248B">
        <w:rPr>
          <w:rFonts w:ascii="Calibri" w:hAnsi="Calibri" w:cs="Calibri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B563011" w14:textId="77777777" w:rsidR="00C90C2A" w:rsidRPr="00D0248B" w:rsidRDefault="00C84706" w:rsidP="00D0248B">
      <w:pPr>
        <w:widowControl/>
        <w:numPr>
          <w:ilvl w:val="0"/>
          <w:numId w:val="28"/>
        </w:numPr>
        <w:suppressAutoHyphens w:val="0"/>
        <w:spacing w:after="360"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lastRenderedPageBreak/>
        <w:t xml:space="preserve">Zamawiający informuje, że instrukcje korzystania z </w:t>
      </w:r>
      <w:hyperlink r:id="rId19" w:history="1">
        <w:r w:rsidRPr="00D0248B">
          <w:rPr>
            <w:rStyle w:val="Hipercze"/>
            <w:rFonts w:ascii="Calibri" w:hAnsi="Calibri" w:cs="Calibri"/>
          </w:rPr>
          <w:t>platformazakupowa.pl</w:t>
        </w:r>
      </w:hyperlink>
      <w:r w:rsidRPr="00D0248B">
        <w:rPr>
          <w:rFonts w:ascii="Calibri" w:hAnsi="Calibri" w:cs="Calibr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0" w:history="1">
        <w:r w:rsidRPr="00D0248B">
          <w:rPr>
            <w:rStyle w:val="Hipercze"/>
            <w:rFonts w:ascii="Calibri" w:hAnsi="Calibri" w:cs="Calibri"/>
          </w:rPr>
          <w:t>platformazakupowa.pl</w:t>
        </w:r>
      </w:hyperlink>
      <w:r w:rsidRPr="00D0248B">
        <w:rPr>
          <w:rFonts w:ascii="Calibri" w:hAnsi="Calibri" w:cs="Calibri"/>
        </w:rPr>
        <w:t xml:space="preserve"> znajdują się w zakładce „Instrukcje dla Wykonawców" na stronie internetowej pod adresem: </w:t>
      </w:r>
      <w:hyperlink r:id="rId21" w:history="1">
        <w:r w:rsidRPr="00D0248B">
          <w:rPr>
            <w:rStyle w:val="Hipercze"/>
            <w:rFonts w:ascii="Calibri" w:hAnsi="Calibri" w:cs="Calibri"/>
          </w:rPr>
          <w:t>https://platformazakupowa.pl/strona/45-instrukcje</w:t>
        </w:r>
      </w:hyperlink>
    </w:p>
    <w:p w14:paraId="047EB19B" w14:textId="77777777" w:rsidR="00565200" w:rsidRPr="00D0248B" w:rsidRDefault="006525F2" w:rsidP="00D0248B">
      <w:pPr>
        <w:pStyle w:val="Nagwek2"/>
        <w:numPr>
          <w:ilvl w:val="0"/>
          <w:numId w:val="61"/>
        </w:numPr>
        <w:spacing w:line="360" w:lineRule="auto"/>
      </w:pPr>
      <w:r w:rsidRPr="00D0248B">
        <w:t>TERMIN ZWIĄZANIA OFERTĄ:</w:t>
      </w:r>
    </w:p>
    <w:p w14:paraId="0B7027FB" w14:textId="093E27C4" w:rsidR="008E3266" w:rsidRPr="00D0248B" w:rsidRDefault="00FC1D2C" w:rsidP="00D0248B">
      <w:pPr>
        <w:pStyle w:val="WW-Tekstpodstawowy2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spacing w:line="360" w:lineRule="auto"/>
        <w:ind w:left="426"/>
        <w:jc w:val="left"/>
        <w:textAlignment w:val="baseline"/>
        <w:rPr>
          <w:rFonts w:ascii="Calibri" w:hAnsi="Calibri" w:cs="Calibri"/>
          <w:sz w:val="24"/>
          <w:szCs w:val="24"/>
        </w:rPr>
      </w:pPr>
      <w:r w:rsidRPr="00D0248B">
        <w:rPr>
          <w:rFonts w:ascii="Calibri" w:hAnsi="Calibri" w:cs="Calibri"/>
          <w:b/>
          <w:sz w:val="24"/>
          <w:szCs w:val="24"/>
        </w:rPr>
        <w:t>Termin związania ofertą wynos</w:t>
      </w:r>
      <w:r w:rsidR="00510290" w:rsidRPr="00D0248B">
        <w:rPr>
          <w:rFonts w:ascii="Calibri" w:hAnsi="Calibri" w:cs="Calibri"/>
          <w:b/>
          <w:sz w:val="24"/>
          <w:szCs w:val="24"/>
        </w:rPr>
        <w:t xml:space="preserve">i </w:t>
      </w:r>
      <w:r w:rsidR="00A12618" w:rsidRPr="00D0248B">
        <w:rPr>
          <w:rFonts w:ascii="Calibri" w:hAnsi="Calibri" w:cs="Calibri"/>
          <w:b/>
          <w:sz w:val="24"/>
          <w:szCs w:val="24"/>
        </w:rPr>
        <w:t>30</w:t>
      </w:r>
      <w:r w:rsidR="00510290" w:rsidRPr="00D0248B">
        <w:rPr>
          <w:rFonts w:ascii="Calibri" w:hAnsi="Calibri" w:cs="Calibri"/>
          <w:b/>
          <w:sz w:val="24"/>
          <w:szCs w:val="24"/>
        </w:rPr>
        <w:t xml:space="preserve"> dni i upływa dnia </w:t>
      </w:r>
      <w:r w:rsidR="00594814">
        <w:rPr>
          <w:rFonts w:ascii="Calibri" w:hAnsi="Calibri" w:cs="Calibri"/>
          <w:b/>
          <w:color w:val="FF0000"/>
          <w:sz w:val="24"/>
          <w:szCs w:val="24"/>
        </w:rPr>
        <w:t xml:space="preserve">25.01.2025 </w:t>
      </w:r>
      <w:r w:rsidR="008E3266" w:rsidRPr="00D0248B">
        <w:rPr>
          <w:rFonts w:ascii="Calibri" w:hAnsi="Calibri" w:cs="Calibri"/>
          <w:b/>
          <w:color w:val="FF0000"/>
          <w:sz w:val="24"/>
          <w:szCs w:val="24"/>
        </w:rPr>
        <w:t>r</w:t>
      </w:r>
      <w:r w:rsidR="008E3266" w:rsidRPr="00D0248B">
        <w:rPr>
          <w:rFonts w:ascii="Calibri" w:hAnsi="Calibri" w:cs="Calibri"/>
          <w:sz w:val="24"/>
          <w:szCs w:val="24"/>
        </w:rPr>
        <w:t>., przy czym pierwszym dniem terminu związania ofertą jest dzień, w którym upływa termin składania ofert.</w:t>
      </w:r>
    </w:p>
    <w:p w14:paraId="68BA8326" w14:textId="77777777" w:rsidR="00CB5112" w:rsidRPr="00D0248B" w:rsidRDefault="00CB5112" w:rsidP="00D0248B">
      <w:pPr>
        <w:widowControl/>
        <w:tabs>
          <w:tab w:val="left" w:pos="567"/>
        </w:tabs>
        <w:suppressAutoHyphens w:val="0"/>
        <w:spacing w:line="360" w:lineRule="auto"/>
        <w:rPr>
          <w:rFonts w:ascii="Calibri" w:hAnsi="Calibri" w:cs="Calibri"/>
          <w:b/>
          <w:bCs/>
        </w:rPr>
      </w:pPr>
    </w:p>
    <w:p w14:paraId="56464722" w14:textId="77777777" w:rsidR="00FC1D2C" w:rsidRPr="00D0248B" w:rsidRDefault="00FC1D2C" w:rsidP="00D0248B">
      <w:pPr>
        <w:pStyle w:val="Nagwek2"/>
        <w:numPr>
          <w:ilvl w:val="0"/>
          <w:numId w:val="61"/>
        </w:numPr>
        <w:spacing w:line="360" w:lineRule="auto"/>
      </w:pPr>
      <w:r w:rsidRPr="00D0248B">
        <w:t>OPIS SPOSOBU PRZYGOTOWANIA OFERTY:</w:t>
      </w:r>
      <w:r w:rsidRPr="00D0248B">
        <w:tab/>
      </w:r>
    </w:p>
    <w:p w14:paraId="6123C6A1" w14:textId="77777777" w:rsidR="00CB5112" w:rsidRPr="00D0248B" w:rsidRDefault="00A12618" w:rsidP="00D0248B">
      <w:pPr>
        <w:pStyle w:val="Tekstpodstawowy211"/>
        <w:numPr>
          <w:ilvl w:val="3"/>
          <w:numId w:val="8"/>
        </w:numPr>
        <w:tabs>
          <w:tab w:val="clear" w:pos="2880"/>
          <w:tab w:val="left" w:pos="-2268"/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426"/>
        <w:contextualSpacing/>
        <w:jc w:val="left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Wykonawca składa ofertę w formie elektronicznej za pośrednictwem bezpłatnej Platformy Zakupowej </w:t>
      </w:r>
      <w:r w:rsidR="00A47E7B" w:rsidRPr="00D0248B">
        <w:rPr>
          <w:rFonts w:ascii="Calibri" w:hAnsi="Calibri" w:cs="Calibri"/>
        </w:rPr>
        <w:t xml:space="preserve">dostępnej </w:t>
      </w:r>
      <w:r w:rsidRPr="00D0248B">
        <w:rPr>
          <w:rFonts w:ascii="Calibri" w:hAnsi="Calibri" w:cs="Calibri"/>
        </w:rPr>
        <w:t xml:space="preserve">pod adresem </w:t>
      </w:r>
      <w:hyperlink r:id="rId22" w:history="1">
        <w:r w:rsidR="00CE3058" w:rsidRPr="00D0248B">
          <w:rPr>
            <w:rStyle w:val="Hipercze"/>
            <w:rFonts w:ascii="Calibri" w:hAnsi="Calibri" w:cs="Calibri"/>
          </w:rPr>
          <w:t>https://platformazakupowa.pl/pn/cppc</w:t>
        </w:r>
      </w:hyperlink>
      <w:r w:rsidR="00CE3058" w:rsidRPr="00D0248B">
        <w:rPr>
          <w:rFonts w:ascii="Calibri" w:hAnsi="Calibri" w:cs="Calibri"/>
        </w:rPr>
        <w:t xml:space="preserve"> </w:t>
      </w:r>
      <w:r w:rsidRPr="00D0248B">
        <w:rPr>
          <w:rFonts w:ascii="Calibri" w:hAnsi="Calibri" w:cs="Calibri"/>
        </w:rPr>
        <w:t xml:space="preserve">po uprzedniej rejestracji na Platformie. </w:t>
      </w:r>
      <w:bookmarkStart w:id="8" w:name="_Hlk127341495"/>
    </w:p>
    <w:p w14:paraId="3488022E" w14:textId="77777777" w:rsidR="00CB5112" w:rsidRPr="00D0248B" w:rsidRDefault="00A12618" w:rsidP="00D0248B">
      <w:pPr>
        <w:pStyle w:val="Tekstpodstawowy211"/>
        <w:numPr>
          <w:ilvl w:val="3"/>
          <w:numId w:val="8"/>
        </w:numPr>
        <w:tabs>
          <w:tab w:val="clear" w:pos="2880"/>
          <w:tab w:val="left" w:pos="-2268"/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426"/>
        <w:contextualSpacing/>
        <w:jc w:val="left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Oferta pod rygorem nieważności </w:t>
      </w:r>
      <w:r w:rsidR="00A47E7B" w:rsidRPr="00D0248B">
        <w:rPr>
          <w:rFonts w:ascii="Calibri" w:hAnsi="Calibri" w:cs="Calibri"/>
        </w:rPr>
        <w:t>musi</w:t>
      </w:r>
      <w:r w:rsidRPr="00D0248B">
        <w:rPr>
          <w:rFonts w:ascii="Calibri" w:hAnsi="Calibri" w:cs="Calibri"/>
        </w:rPr>
        <w:t xml:space="preserve"> być sporządzona w formie elektronicznej lub postaci elektronicznej opatrzonej podpisem zaufanym lub podpisem osobistym. </w:t>
      </w:r>
      <w:bookmarkEnd w:id="8"/>
    </w:p>
    <w:p w14:paraId="60C86392" w14:textId="77777777" w:rsidR="00CB5112" w:rsidRPr="00D0248B" w:rsidRDefault="00A12618" w:rsidP="00D0248B">
      <w:pPr>
        <w:pStyle w:val="Tekstpodstawowy211"/>
        <w:numPr>
          <w:ilvl w:val="3"/>
          <w:numId w:val="8"/>
        </w:numPr>
        <w:tabs>
          <w:tab w:val="clear" w:pos="2880"/>
          <w:tab w:val="left" w:pos="-2268"/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426"/>
        <w:contextualSpacing/>
        <w:jc w:val="left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Podmiotowe środki dowodowe oraz inne dokumenty lub oświadczenia, o których mowa w </w:t>
      </w:r>
      <w:r w:rsidRPr="00D0248B">
        <w:rPr>
          <w:rFonts w:ascii="Calibri" w:hAnsi="Calibri" w:cs="Calibri"/>
          <w:iCs/>
        </w:rPr>
        <w:t>Rozporządzeni</w:t>
      </w:r>
      <w:r w:rsidR="00451412" w:rsidRPr="00D0248B">
        <w:rPr>
          <w:rFonts w:ascii="Calibri" w:hAnsi="Calibri" w:cs="Calibri"/>
          <w:iCs/>
        </w:rPr>
        <w:t>u</w:t>
      </w:r>
      <w:r w:rsidRPr="00D0248B">
        <w:rPr>
          <w:rFonts w:ascii="Calibri" w:hAnsi="Calibri" w:cs="Calibri"/>
          <w:iCs/>
        </w:rPr>
        <w:t xml:space="preserve"> Ministra Rozwoju, Pracy i Technologii, z dnia 23 grudnia 2020 r. w sprawie podmiotowych środków dowodowych oraz innych dokumentów lub oświadczeń, jakich może żądać zamawiający od wykonawcy (Dz. U. </w:t>
      </w:r>
      <w:r w:rsidR="00F8112E" w:rsidRPr="00D0248B">
        <w:rPr>
          <w:rFonts w:ascii="Calibri" w:hAnsi="Calibri" w:cs="Calibri"/>
          <w:iCs/>
        </w:rPr>
        <w:t xml:space="preserve">z 2020 r. </w:t>
      </w:r>
      <w:r w:rsidRPr="00D0248B">
        <w:rPr>
          <w:rFonts w:ascii="Calibri" w:hAnsi="Calibri" w:cs="Calibri"/>
          <w:iCs/>
        </w:rPr>
        <w:t>poz. 2415)</w:t>
      </w:r>
      <w:r w:rsidR="006D2E25" w:rsidRPr="00D0248B">
        <w:rPr>
          <w:rFonts w:ascii="Calibri" w:hAnsi="Calibri" w:cs="Calibri"/>
          <w:iCs/>
        </w:rPr>
        <w:t xml:space="preserve"> oraz Rozporządzeni</w:t>
      </w:r>
      <w:r w:rsidR="00451412" w:rsidRPr="00D0248B">
        <w:rPr>
          <w:rFonts w:ascii="Calibri" w:hAnsi="Calibri" w:cs="Calibri"/>
          <w:iCs/>
        </w:rPr>
        <w:t>u</w:t>
      </w:r>
      <w:r w:rsidR="006D2E25" w:rsidRPr="00D0248B">
        <w:rPr>
          <w:rFonts w:ascii="Calibri" w:hAnsi="Calibri" w:cs="Calibri"/>
          <w:iCs/>
        </w:rPr>
        <w:t xml:space="preserve"> Ministra Rozwoju i Technologii z dnia 3 sierpnia 2023 r. zmieniającym </w:t>
      </w:r>
      <w:r w:rsidR="00451412" w:rsidRPr="00D0248B">
        <w:rPr>
          <w:rFonts w:ascii="Calibri" w:hAnsi="Calibri" w:cs="Calibri"/>
          <w:iCs/>
        </w:rPr>
        <w:t>R</w:t>
      </w:r>
      <w:r w:rsidR="006D2E25" w:rsidRPr="00D0248B">
        <w:rPr>
          <w:rFonts w:ascii="Calibri" w:hAnsi="Calibri" w:cs="Calibri"/>
          <w:iCs/>
        </w:rPr>
        <w:t>ozporządzenie w sprawie podmiotowych środków dowodowych oraz innych dokumentów lub oświadczeń, jakich może żądać zamawiający od wykonawcy (Dz. U. z 2023 r. poz. 1824)</w:t>
      </w:r>
      <w:r w:rsidRPr="00D0248B">
        <w:rPr>
          <w:rFonts w:ascii="Calibri" w:hAnsi="Calibri" w:cs="Calibri"/>
          <w:iCs/>
        </w:rPr>
        <w:t>,</w:t>
      </w:r>
      <w:r w:rsidRPr="00D0248B">
        <w:rPr>
          <w:rFonts w:ascii="Calibri" w:hAnsi="Calibri" w:cs="Calibri"/>
        </w:rPr>
        <w:t xml:space="preserve"> składane są w formie elektronicznej lub postaci elektronicznej opatrzonej podpisem zaufanym lub podpisem osobistym. </w:t>
      </w:r>
    </w:p>
    <w:p w14:paraId="02A0AF1C" w14:textId="77777777" w:rsidR="00CB5112" w:rsidRPr="00D0248B" w:rsidRDefault="00A12618" w:rsidP="00D0248B">
      <w:pPr>
        <w:pStyle w:val="Tekstpodstawowy211"/>
        <w:numPr>
          <w:ilvl w:val="3"/>
          <w:numId w:val="8"/>
        </w:numPr>
        <w:tabs>
          <w:tab w:val="clear" w:pos="2880"/>
          <w:tab w:val="left" w:pos="-2268"/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426"/>
        <w:contextualSpacing/>
        <w:jc w:val="left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Oferta wraz ze wszystkimi załącznikami - pod rygorem jej odrzucenia - musi być sporządzona w języku polskim (zgodnie z </w:t>
      </w:r>
      <w:r w:rsidRPr="00D0248B">
        <w:rPr>
          <w:rFonts w:ascii="Calibri" w:hAnsi="Calibri" w:cs="Calibri"/>
          <w:bCs/>
        </w:rPr>
        <w:t xml:space="preserve">art. 20 ust. 2 ustawy </w:t>
      </w:r>
      <w:proofErr w:type="spellStart"/>
      <w:r w:rsidRPr="00D0248B">
        <w:rPr>
          <w:rFonts w:ascii="Calibri" w:hAnsi="Calibri" w:cs="Calibri"/>
          <w:bCs/>
        </w:rPr>
        <w:t>Pzp</w:t>
      </w:r>
      <w:proofErr w:type="spellEnd"/>
      <w:r w:rsidRPr="00D0248B">
        <w:rPr>
          <w:rFonts w:ascii="Calibri" w:hAnsi="Calibri" w:cs="Calibri"/>
        </w:rPr>
        <w:t>). Dokumenty sporządzone w języku obcym należy złożyć wraz z ich tłumaczeniem na język polski.</w:t>
      </w:r>
    </w:p>
    <w:p w14:paraId="696A7B31" w14:textId="77777777" w:rsidR="00CB5112" w:rsidRPr="00D0248B" w:rsidRDefault="006F3DE8" w:rsidP="00D0248B">
      <w:pPr>
        <w:pStyle w:val="Tekstpodstawowy211"/>
        <w:numPr>
          <w:ilvl w:val="3"/>
          <w:numId w:val="8"/>
        </w:numPr>
        <w:tabs>
          <w:tab w:val="clear" w:pos="2880"/>
          <w:tab w:val="left" w:pos="-2268"/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426"/>
        <w:contextualSpacing/>
        <w:jc w:val="left"/>
        <w:rPr>
          <w:rFonts w:ascii="Calibri" w:hAnsi="Calibri" w:cs="Calibri"/>
        </w:rPr>
      </w:pPr>
      <w:r w:rsidRPr="00D0248B">
        <w:rPr>
          <w:rFonts w:ascii="Calibri" w:hAnsi="Calibri" w:cs="Calibri"/>
        </w:rPr>
        <w:lastRenderedPageBreak/>
        <w:t xml:space="preserve">Wykonawca może złożyć tylko jedną ofertę. Dotyczy to zarówno ofert składanych indywidualnie, jak i ofert Wykonawców ubiegających się wspólnie o udzielenie zamówienia. Złożenie więcej niż jednej oferty spowoduje odrzucenie wszystkich ofert złożonych przez Wykonawcę, na podstawie art. 226 ust. 1 pkt 3 w związku z art. 218 ustawy </w:t>
      </w:r>
      <w:proofErr w:type="spellStart"/>
      <w:r w:rsidRPr="00D0248B">
        <w:rPr>
          <w:rFonts w:ascii="Calibri" w:hAnsi="Calibri" w:cs="Calibri"/>
        </w:rPr>
        <w:t>Pzp</w:t>
      </w:r>
      <w:proofErr w:type="spellEnd"/>
      <w:r w:rsidRPr="00D0248B">
        <w:rPr>
          <w:rFonts w:ascii="Calibri" w:hAnsi="Calibri" w:cs="Calibri"/>
        </w:rPr>
        <w:t xml:space="preserve">. 2. </w:t>
      </w:r>
    </w:p>
    <w:p w14:paraId="42E17AAA" w14:textId="77777777" w:rsidR="0047408F" w:rsidRPr="00D0248B" w:rsidRDefault="006F3DE8" w:rsidP="00D0248B">
      <w:pPr>
        <w:pStyle w:val="Tekstpodstawowy211"/>
        <w:numPr>
          <w:ilvl w:val="3"/>
          <w:numId w:val="8"/>
        </w:numPr>
        <w:tabs>
          <w:tab w:val="clear" w:pos="2880"/>
          <w:tab w:val="left" w:pos="-2268"/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426"/>
        <w:contextualSpacing/>
        <w:jc w:val="left"/>
        <w:rPr>
          <w:rFonts w:ascii="Calibri" w:hAnsi="Calibri" w:cs="Calibri"/>
        </w:rPr>
      </w:pPr>
      <w:r w:rsidRPr="00D0248B">
        <w:rPr>
          <w:rFonts w:ascii="Calibri" w:hAnsi="Calibri" w:cs="Calibri"/>
        </w:rPr>
        <w:t>Treść oferty musi odpowiadać treści SWZ.</w:t>
      </w:r>
    </w:p>
    <w:p w14:paraId="1CB3FC7F" w14:textId="1DF7B4D8" w:rsidR="001058FE" w:rsidRPr="00D0248B" w:rsidRDefault="00A12618" w:rsidP="00D0248B">
      <w:pPr>
        <w:pStyle w:val="Tekstpodstawowy211"/>
        <w:numPr>
          <w:ilvl w:val="3"/>
          <w:numId w:val="8"/>
        </w:numPr>
        <w:tabs>
          <w:tab w:val="clear" w:pos="2880"/>
          <w:tab w:val="left" w:pos="-2268"/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426"/>
        <w:contextualSpacing/>
        <w:jc w:val="left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W przypadku, gdy pełnomocnictwo zostało wystawione przez upoważnione podmioty jako dokument papierowy, przekazuje się cyfrowe odwzorowanie tego dokumentu opatrzone kwalifikowanym podpisem elektronicznym, podpisem zaufanym lub podpisem osobistym. Poświadczenie zgodności cyfrowego odwzorowania pełnomocnictwa w postaci papierowej dokonuje </w:t>
      </w:r>
      <w:r w:rsidRPr="00D0248B">
        <w:rPr>
          <w:rFonts w:ascii="Calibri" w:hAnsi="Calibri" w:cs="Calibri"/>
          <w:b/>
          <w:bCs/>
        </w:rPr>
        <w:t>mocodawca lub notariusz</w:t>
      </w:r>
      <w:r w:rsidRPr="00D0248B">
        <w:rPr>
          <w:rFonts w:ascii="Calibri" w:hAnsi="Calibri" w:cs="Calibri"/>
        </w:rPr>
        <w:t xml:space="preserve">. </w:t>
      </w:r>
    </w:p>
    <w:p w14:paraId="3FEA6609" w14:textId="77777777" w:rsidR="001058FE" w:rsidRPr="00D0248B" w:rsidRDefault="00A12618" w:rsidP="00D0248B">
      <w:pPr>
        <w:pStyle w:val="Tekstpodstawowy211"/>
        <w:numPr>
          <w:ilvl w:val="0"/>
          <w:numId w:val="17"/>
        </w:numPr>
        <w:tabs>
          <w:tab w:val="left" w:pos="-2268"/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left"/>
        <w:rPr>
          <w:rFonts w:ascii="Calibri" w:hAnsi="Calibri" w:cs="Calibri"/>
          <w:b/>
          <w:bCs/>
        </w:rPr>
      </w:pPr>
      <w:r w:rsidRPr="00D0248B">
        <w:rPr>
          <w:rFonts w:ascii="Calibri" w:hAnsi="Calibri" w:cs="Calibri"/>
        </w:rPr>
        <w:t xml:space="preserve">W </w:t>
      </w:r>
      <w:r w:rsidR="006525F2" w:rsidRPr="00D0248B">
        <w:rPr>
          <w:rFonts w:ascii="Calibri" w:hAnsi="Calibri" w:cs="Calibri"/>
        </w:rPr>
        <w:t>przypadku, gdy</w:t>
      </w:r>
      <w:r w:rsidRPr="00D0248B">
        <w:rPr>
          <w:rFonts w:ascii="Calibri" w:hAnsi="Calibri" w:cs="Calibri"/>
        </w:rPr>
        <w:t xml:space="preserve"> podmiotowe środki dowodowe, przedmiotowe środki dowodowe, inne dokumenty, w tym dokumenty, o których mowa w art. 94 ust. 2 ustawy</w:t>
      </w:r>
      <w:r w:rsidR="00F8112E" w:rsidRPr="00D0248B">
        <w:rPr>
          <w:rFonts w:ascii="Calibri" w:hAnsi="Calibri" w:cs="Calibri"/>
        </w:rPr>
        <w:t xml:space="preserve"> </w:t>
      </w:r>
      <w:proofErr w:type="spellStart"/>
      <w:r w:rsidR="00F8112E" w:rsidRPr="00D0248B">
        <w:rPr>
          <w:rFonts w:ascii="Calibri" w:hAnsi="Calibri" w:cs="Calibri"/>
        </w:rPr>
        <w:t>Pzp</w:t>
      </w:r>
      <w:proofErr w:type="spellEnd"/>
      <w:r w:rsidRPr="00D0248B">
        <w:rPr>
          <w:rFonts w:ascii="Calibri" w:hAnsi="Calibri" w:cs="Calibri"/>
        </w:rPr>
        <w:t xml:space="preserve">, lub dokumenty potwierdzające umocowanie do reprezentowania odpowiednio wykonawcy, wykonawców wspólnie ubiegających się o udzielenie zamówienia publicznego, podmiotu udostępniającego zasoby na zasadach określonych w art. 118 ustawy </w:t>
      </w:r>
      <w:proofErr w:type="spellStart"/>
      <w:r w:rsidR="00F8112E" w:rsidRPr="00D0248B">
        <w:rPr>
          <w:rFonts w:ascii="Calibri" w:hAnsi="Calibri" w:cs="Calibri"/>
        </w:rPr>
        <w:t>Pzp</w:t>
      </w:r>
      <w:proofErr w:type="spellEnd"/>
      <w:r w:rsidR="00F8112E" w:rsidRPr="00D0248B">
        <w:rPr>
          <w:rFonts w:ascii="Calibri" w:hAnsi="Calibri" w:cs="Calibri"/>
        </w:rPr>
        <w:t xml:space="preserve"> l</w:t>
      </w:r>
      <w:r w:rsidRPr="00D0248B">
        <w:rPr>
          <w:rFonts w:ascii="Calibri" w:hAnsi="Calibri" w:cs="Calibri"/>
        </w:rPr>
        <w:t>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1E592F34" w14:textId="77777777" w:rsidR="001058FE" w:rsidRPr="00D0248B" w:rsidRDefault="00A12618" w:rsidP="00D0248B">
      <w:pPr>
        <w:pStyle w:val="Tekstpodstawowy211"/>
        <w:numPr>
          <w:ilvl w:val="0"/>
          <w:numId w:val="17"/>
        </w:numPr>
        <w:tabs>
          <w:tab w:val="left" w:pos="-2268"/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left"/>
        <w:rPr>
          <w:rFonts w:ascii="Calibri" w:hAnsi="Calibri" w:cs="Calibri"/>
          <w:b/>
          <w:bCs/>
        </w:rPr>
      </w:pPr>
      <w:r w:rsidRPr="00D0248B">
        <w:rPr>
          <w:rFonts w:ascii="Calibri" w:hAnsi="Calibri" w:cs="Calibri"/>
        </w:rPr>
        <w:t>W przypadku, gdy podmiotowe środki dowodowe, przedmiotowe środki dowodowe, inne dokumenty, w tym dokumenty, o których mowa w art. 94 ust. 2 ustawy</w:t>
      </w:r>
      <w:r w:rsidR="00F8112E" w:rsidRPr="00D0248B">
        <w:rPr>
          <w:rFonts w:ascii="Calibri" w:hAnsi="Calibri" w:cs="Calibri"/>
        </w:rPr>
        <w:t xml:space="preserve"> </w:t>
      </w:r>
      <w:proofErr w:type="spellStart"/>
      <w:r w:rsidR="00F8112E" w:rsidRPr="00D0248B">
        <w:rPr>
          <w:rFonts w:ascii="Calibri" w:hAnsi="Calibri" w:cs="Calibri"/>
        </w:rPr>
        <w:t>Pzp</w:t>
      </w:r>
      <w:proofErr w:type="spellEnd"/>
      <w:r w:rsidRPr="00D0248B">
        <w:rPr>
          <w:rFonts w:ascii="Calibri" w:hAnsi="Calibri" w:cs="Calibri"/>
        </w:rPr>
        <w:t xml:space="preserve">, lub dokumenty potwierdzające umocowanie do reprezentowania, zostały wystawione przez upoważnione </w:t>
      </w:r>
      <w:r w:rsidR="006525F2" w:rsidRPr="00D0248B">
        <w:rPr>
          <w:rFonts w:ascii="Calibri" w:hAnsi="Calibri" w:cs="Calibri"/>
        </w:rPr>
        <w:t>podmioty, jako</w:t>
      </w:r>
      <w:r w:rsidRPr="00D0248B">
        <w:rPr>
          <w:rFonts w:ascii="Calibri" w:hAnsi="Calibri" w:cs="Calibri"/>
        </w:rPr>
        <w:t xml:space="preserve">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5E749FC0" w14:textId="77777777" w:rsidR="00A12618" w:rsidRPr="00D0248B" w:rsidRDefault="00A12618" w:rsidP="00D0248B">
      <w:pPr>
        <w:pStyle w:val="Tekstpodstawowy211"/>
        <w:numPr>
          <w:ilvl w:val="0"/>
          <w:numId w:val="17"/>
        </w:numPr>
        <w:tabs>
          <w:tab w:val="left" w:pos="-2268"/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left"/>
        <w:rPr>
          <w:rFonts w:ascii="Calibri" w:hAnsi="Calibri" w:cs="Calibri"/>
          <w:b/>
          <w:bCs/>
        </w:rPr>
      </w:pPr>
      <w:r w:rsidRPr="00D0248B">
        <w:rPr>
          <w:rFonts w:ascii="Calibri" w:hAnsi="Calibri" w:cs="Calibri"/>
        </w:rPr>
        <w:t xml:space="preserve">Poświadczenia zgodności cyfrowego odwzorowania z dokumentem w postaci papierowej, o którym mowa w pkt </w:t>
      </w:r>
      <w:r w:rsidR="00A47E7B" w:rsidRPr="00D0248B">
        <w:rPr>
          <w:rFonts w:ascii="Calibri" w:hAnsi="Calibri" w:cs="Calibri"/>
        </w:rPr>
        <w:t>10</w:t>
      </w:r>
      <w:r w:rsidRPr="00D0248B">
        <w:rPr>
          <w:rFonts w:ascii="Calibri" w:hAnsi="Calibri" w:cs="Calibri"/>
        </w:rPr>
        <w:t>, dokonuje</w:t>
      </w:r>
      <w:r w:rsidR="00D94598" w:rsidRPr="00D0248B">
        <w:rPr>
          <w:rFonts w:ascii="Calibri" w:hAnsi="Calibri" w:cs="Calibri"/>
        </w:rPr>
        <w:t xml:space="preserve"> się</w:t>
      </w:r>
      <w:r w:rsidRPr="00D0248B">
        <w:rPr>
          <w:rFonts w:ascii="Calibri" w:hAnsi="Calibri" w:cs="Calibri"/>
        </w:rPr>
        <w:t xml:space="preserve"> w przypadku:</w:t>
      </w:r>
    </w:p>
    <w:p w14:paraId="3B217BFE" w14:textId="77777777" w:rsidR="00A12618" w:rsidRPr="00D0248B" w:rsidRDefault="00A12618" w:rsidP="00D0248B">
      <w:pPr>
        <w:numPr>
          <w:ilvl w:val="0"/>
          <w:numId w:val="9"/>
        </w:numPr>
        <w:spacing w:line="360" w:lineRule="auto"/>
        <w:ind w:left="993"/>
        <w:rPr>
          <w:rFonts w:ascii="Calibri" w:hAnsi="Calibri" w:cs="Calibri"/>
        </w:rPr>
      </w:pPr>
      <w:r w:rsidRPr="00D0248B">
        <w:rPr>
          <w:rFonts w:ascii="Calibri" w:hAnsi="Calibri" w:cs="Calibri"/>
        </w:rPr>
        <w:lastRenderedPageBreak/>
        <w:t xml:space="preserve">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0E9E80B0" w14:textId="77777777" w:rsidR="00A12618" w:rsidRPr="00D0248B" w:rsidRDefault="00A12618" w:rsidP="00D0248B">
      <w:pPr>
        <w:numPr>
          <w:ilvl w:val="0"/>
          <w:numId w:val="9"/>
        </w:numPr>
        <w:spacing w:line="360" w:lineRule="auto"/>
        <w:ind w:left="993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 przedmiotowych środków dowodowych – odpowiednio wykonawca lub wykonawca wspólnie ubiegający się o udzielenie zamówienia;</w:t>
      </w:r>
    </w:p>
    <w:p w14:paraId="71BBA95D" w14:textId="77777777" w:rsidR="00A12618" w:rsidRPr="00D0248B" w:rsidRDefault="00A12618" w:rsidP="00D0248B">
      <w:pPr>
        <w:numPr>
          <w:ilvl w:val="0"/>
          <w:numId w:val="9"/>
        </w:numPr>
        <w:spacing w:line="360" w:lineRule="auto"/>
        <w:ind w:left="993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 innych dokumentów, w tym dokumentów, o których mowa w art. 94 ust. 2 ustawy –odpowiednio wykonawca lub wykonawca wspólnie ubiegający się o udzielenie zamówienia, w zakresie dokumentów, które każdego z nich dotyczą. </w:t>
      </w:r>
    </w:p>
    <w:p w14:paraId="475D5549" w14:textId="77777777" w:rsidR="00967AB7" w:rsidRPr="00D0248B" w:rsidRDefault="00A12618" w:rsidP="00D0248B">
      <w:pPr>
        <w:pStyle w:val="Tekstpodstawowy211"/>
        <w:numPr>
          <w:ilvl w:val="0"/>
          <w:numId w:val="62"/>
        </w:numPr>
        <w:tabs>
          <w:tab w:val="left" w:pos="-2268"/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contextualSpacing/>
        <w:jc w:val="left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Zgodnie z art. 18 ust. 3 ustawy </w:t>
      </w:r>
      <w:proofErr w:type="spellStart"/>
      <w:r w:rsidRPr="00D0248B">
        <w:rPr>
          <w:rFonts w:ascii="Calibri" w:hAnsi="Calibri" w:cs="Calibri"/>
        </w:rPr>
        <w:t>Pzp</w:t>
      </w:r>
      <w:proofErr w:type="spellEnd"/>
      <w:r w:rsidRPr="00D0248B">
        <w:rPr>
          <w:rFonts w:ascii="Calibri" w:hAnsi="Calibri" w:cs="Calibri"/>
        </w:rPr>
        <w:t xml:space="preserve">, nie ujawnia się informacji stanowiących tajemnicę przedsiębiorstwa, w rozumieniu przepisów ustawy z dnia 16 kwietnia 1993 r., o zwalczaniu nieuczciwej konkurencji (Dz. U. z </w:t>
      </w:r>
      <w:r w:rsidR="00F8112E" w:rsidRPr="00D0248B">
        <w:rPr>
          <w:rFonts w:ascii="Calibri" w:hAnsi="Calibri" w:cs="Calibri"/>
        </w:rPr>
        <w:t>2022 r. poz. 1233</w:t>
      </w:r>
      <w:r w:rsidRPr="00D0248B">
        <w:rPr>
          <w:rFonts w:ascii="Calibri" w:hAnsi="Calibri" w:cs="Calibri"/>
        </w:rPr>
        <w:t xml:space="preserve">), jeżeli wykonawca, wraz z przekazaniem takich informacji, zastrzegł, że nie mogą być one udostępniane oraz wykazał, że zastrzeżone informacje stanowią tajemnicę przedsiębiorstwa. Wykonawca nie może zastrzec informacji, o których mowa w art. 222 ust. 5 ustawy </w:t>
      </w:r>
      <w:proofErr w:type="spellStart"/>
      <w:r w:rsidRPr="00D0248B">
        <w:rPr>
          <w:rFonts w:ascii="Calibri" w:hAnsi="Calibri" w:cs="Calibri"/>
        </w:rPr>
        <w:t>Pzp</w:t>
      </w:r>
      <w:proofErr w:type="spellEnd"/>
      <w:r w:rsidRPr="00D0248B">
        <w:rPr>
          <w:rFonts w:ascii="Calibri" w:hAnsi="Calibri" w:cs="Calibri"/>
        </w:rPr>
        <w:t>.</w:t>
      </w:r>
    </w:p>
    <w:p w14:paraId="629DBF23" w14:textId="77777777" w:rsidR="00A87919" w:rsidRPr="00D0248B" w:rsidRDefault="00A12618" w:rsidP="00BA0620">
      <w:pPr>
        <w:pStyle w:val="Lista"/>
        <w:numPr>
          <w:ilvl w:val="0"/>
          <w:numId w:val="62"/>
        </w:numPr>
        <w:tabs>
          <w:tab w:val="left" w:pos="709"/>
        </w:tabs>
        <w:spacing w:before="0" w:line="360" w:lineRule="auto"/>
        <w:jc w:val="left"/>
        <w:rPr>
          <w:rFonts w:ascii="Calibri" w:hAnsi="Calibri" w:cs="Calibri"/>
          <w:szCs w:val="24"/>
          <w:lang w:val="pl-PL"/>
        </w:rPr>
      </w:pPr>
      <w:r w:rsidRPr="00D0248B">
        <w:rPr>
          <w:rFonts w:ascii="Calibri" w:hAnsi="Calibri" w:cs="Calibri"/>
          <w:szCs w:val="24"/>
          <w:lang w:val="pl-PL"/>
        </w:rPr>
        <w:t>W przypadku przekazywania w postępowaniu dokumentu elektronicznego w formacie poddającym dane kompresji, opatrzenie pliku zawierającego skompresowane dokumenty kwalifikowanym podpisem elektronicznym, a w przypadku postępowań lub konkursów o wartości mniejszej niż progi unijne, kwalifikowanym podpisem elektronicznym, podpisem zaufanym lub podpisem osobistym, jest równoznaczne z opatrzeniem wszystkich dokumentów zawartych w tym pliku odpowiednio kwalifikowanym podpisem elektronicznym, podpisem z</w:t>
      </w:r>
      <w:r w:rsidR="006525F2" w:rsidRPr="00D0248B">
        <w:rPr>
          <w:rFonts w:ascii="Calibri" w:hAnsi="Calibri" w:cs="Calibri"/>
          <w:szCs w:val="24"/>
          <w:lang w:val="pl-PL"/>
        </w:rPr>
        <w:t>aufanym lub podpisem osobistym.</w:t>
      </w:r>
    </w:p>
    <w:p w14:paraId="58BA97F3" w14:textId="77777777" w:rsidR="00A87919" w:rsidRPr="00D0248B" w:rsidRDefault="00A87919" w:rsidP="00D0248B">
      <w:pPr>
        <w:pStyle w:val="Lista"/>
        <w:tabs>
          <w:tab w:val="left" w:pos="709"/>
        </w:tabs>
        <w:spacing w:before="0" w:line="360" w:lineRule="auto"/>
        <w:jc w:val="left"/>
        <w:rPr>
          <w:rFonts w:ascii="Calibri" w:hAnsi="Calibri" w:cs="Calibri"/>
          <w:szCs w:val="24"/>
          <w:lang w:val="pl-PL"/>
        </w:rPr>
      </w:pPr>
    </w:p>
    <w:p w14:paraId="0964373F" w14:textId="77777777" w:rsidR="00A87919" w:rsidRPr="00D0248B" w:rsidRDefault="00DA4834" w:rsidP="00D0248B">
      <w:pPr>
        <w:pStyle w:val="Nagwek2"/>
        <w:numPr>
          <w:ilvl w:val="0"/>
          <w:numId w:val="44"/>
        </w:numPr>
        <w:spacing w:line="360" w:lineRule="auto"/>
        <w:rPr>
          <w:szCs w:val="24"/>
          <w:lang w:val="pl-PL"/>
        </w:rPr>
      </w:pPr>
      <w:r w:rsidRPr="00D0248B">
        <w:t xml:space="preserve">SPOSÓB, TERMIN </w:t>
      </w:r>
      <w:r w:rsidR="00FC1D2C" w:rsidRPr="00D0248B">
        <w:t xml:space="preserve">SKŁADANIA </w:t>
      </w:r>
      <w:r w:rsidR="00B7690C" w:rsidRPr="00D0248B">
        <w:t xml:space="preserve">OFERT </w:t>
      </w:r>
      <w:r w:rsidR="006954E2" w:rsidRPr="00D0248B">
        <w:t>OR</w:t>
      </w:r>
      <w:r w:rsidRPr="00D0248B">
        <w:t xml:space="preserve">AZ </w:t>
      </w:r>
      <w:r w:rsidR="00B7690C" w:rsidRPr="00D0248B">
        <w:t xml:space="preserve">TERMIN </w:t>
      </w:r>
      <w:r w:rsidR="00FC1D2C" w:rsidRPr="00D0248B">
        <w:t>OTWARCIA O</w:t>
      </w:r>
      <w:r w:rsidR="006525F2" w:rsidRPr="00D0248B">
        <w:t>FERT:</w:t>
      </w:r>
    </w:p>
    <w:p w14:paraId="64A829ED" w14:textId="77777777" w:rsidR="00FC1D2C" w:rsidRPr="00D0248B" w:rsidRDefault="00B7690C" w:rsidP="00D0248B">
      <w:pPr>
        <w:pStyle w:val="Lista"/>
        <w:numPr>
          <w:ilvl w:val="0"/>
          <w:numId w:val="21"/>
        </w:numPr>
        <w:tabs>
          <w:tab w:val="left" w:pos="709"/>
        </w:tabs>
        <w:spacing w:before="0" w:line="360" w:lineRule="auto"/>
        <w:jc w:val="left"/>
        <w:rPr>
          <w:rFonts w:ascii="Calibri" w:hAnsi="Calibri" w:cs="Calibri"/>
          <w:b/>
          <w:bCs/>
          <w:szCs w:val="24"/>
          <w:lang w:val="pl-PL"/>
        </w:rPr>
      </w:pPr>
      <w:r w:rsidRPr="00D0248B">
        <w:rPr>
          <w:rFonts w:ascii="Calibri" w:hAnsi="Calibri" w:cs="Calibri"/>
          <w:b/>
          <w:bCs/>
          <w:u w:val="single"/>
        </w:rPr>
        <w:t>Sposób</w:t>
      </w:r>
      <w:r w:rsidR="00FC1D2C" w:rsidRPr="00D0248B">
        <w:rPr>
          <w:rFonts w:ascii="Calibri" w:hAnsi="Calibri" w:cs="Calibri"/>
          <w:b/>
          <w:bCs/>
          <w:u w:val="single"/>
        </w:rPr>
        <w:t xml:space="preserve"> i termin składania ofert:</w:t>
      </w:r>
    </w:p>
    <w:p w14:paraId="225D5239" w14:textId="74E41731" w:rsidR="00FC1D2C" w:rsidRPr="00D0248B" w:rsidRDefault="00B7690C" w:rsidP="00D0248B">
      <w:pPr>
        <w:spacing w:line="360" w:lineRule="auto"/>
        <w:ind w:left="709"/>
        <w:rPr>
          <w:rFonts w:ascii="Calibri" w:hAnsi="Calibri" w:cs="Calibri"/>
          <w:b/>
        </w:rPr>
      </w:pPr>
      <w:r w:rsidRPr="00D0248B">
        <w:rPr>
          <w:rFonts w:ascii="Calibri" w:hAnsi="Calibri" w:cs="Calibri"/>
        </w:rPr>
        <w:t>Ofert</w:t>
      </w:r>
      <w:r w:rsidR="006D793D" w:rsidRPr="00D0248B">
        <w:rPr>
          <w:rFonts w:ascii="Calibri" w:hAnsi="Calibri" w:cs="Calibri"/>
        </w:rPr>
        <w:t>y</w:t>
      </w:r>
      <w:r w:rsidRPr="00D0248B">
        <w:rPr>
          <w:rFonts w:ascii="Calibri" w:hAnsi="Calibri" w:cs="Calibri"/>
        </w:rPr>
        <w:t xml:space="preserve"> należy przesłać za pośrednictwem Platformy elektronicznej dostępnej pod adresem</w:t>
      </w:r>
      <w:r w:rsidR="00A12618" w:rsidRPr="00D0248B">
        <w:rPr>
          <w:rFonts w:ascii="Calibri" w:hAnsi="Calibri" w:cs="Calibri"/>
        </w:rPr>
        <w:t xml:space="preserve">: </w:t>
      </w:r>
      <w:bookmarkStart w:id="9" w:name="_Hlk146697039"/>
      <w:r w:rsidR="00CE3058" w:rsidRPr="00D0248B">
        <w:rPr>
          <w:rFonts w:ascii="Calibri" w:hAnsi="Calibri" w:cs="Calibri"/>
        </w:rPr>
        <w:fldChar w:fldCharType="begin"/>
      </w:r>
      <w:r w:rsidR="00CE3058" w:rsidRPr="00D0248B">
        <w:rPr>
          <w:rFonts w:ascii="Calibri" w:hAnsi="Calibri" w:cs="Calibri"/>
        </w:rPr>
        <w:instrText xml:space="preserve"> HYPERLINK "https://platformazakupowa.pl/pn/cppc" </w:instrText>
      </w:r>
      <w:r w:rsidR="00CE3058" w:rsidRPr="00D0248B">
        <w:rPr>
          <w:rFonts w:ascii="Calibri" w:hAnsi="Calibri" w:cs="Calibri"/>
        </w:rPr>
      </w:r>
      <w:r w:rsidR="00CE3058" w:rsidRPr="00D0248B">
        <w:rPr>
          <w:rFonts w:ascii="Calibri" w:hAnsi="Calibri" w:cs="Calibri"/>
        </w:rPr>
        <w:fldChar w:fldCharType="separate"/>
      </w:r>
      <w:r w:rsidR="00CE3058" w:rsidRPr="00D0248B">
        <w:rPr>
          <w:rStyle w:val="Hipercze"/>
          <w:rFonts w:ascii="Calibri" w:hAnsi="Calibri" w:cs="Calibri"/>
        </w:rPr>
        <w:t>https://platformazakupowa.pl/pn/cppc</w:t>
      </w:r>
      <w:bookmarkEnd w:id="9"/>
      <w:r w:rsidR="00CE3058" w:rsidRPr="00D0248B">
        <w:rPr>
          <w:rFonts w:ascii="Calibri" w:hAnsi="Calibri" w:cs="Calibri"/>
        </w:rPr>
        <w:fldChar w:fldCharType="end"/>
      </w:r>
      <w:r w:rsidR="00CE3058" w:rsidRPr="00D0248B">
        <w:rPr>
          <w:rFonts w:ascii="Calibri" w:hAnsi="Calibri" w:cs="Calibri"/>
        </w:rPr>
        <w:t xml:space="preserve"> </w:t>
      </w:r>
      <w:r w:rsidR="002F2A0A" w:rsidRPr="00D0248B">
        <w:rPr>
          <w:rFonts w:ascii="Calibri" w:hAnsi="Calibri" w:cs="Calibri"/>
        </w:rPr>
        <w:t xml:space="preserve">w terminie do dnia </w:t>
      </w:r>
      <w:r w:rsidR="00594814">
        <w:rPr>
          <w:rFonts w:ascii="Calibri" w:hAnsi="Calibri" w:cs="Calibri"/>
          <w:b/>
          <w:color w:val="FF0000"/>
        </w:rPr>
        <w:t>27.12.</w:t>
      </w:r>
      <w:r w:rsidR="00D755A8" w:rsidRPr="00D0248B">
        <w:rPr>
          <w:rFonts w:ascii="Calibri" w:hAnsi="Calibri" w:cs="Calibri"/>
          <w:b/>
          <w:color w:val="FF0000"/>
        </w:rPr>
        <w:t xml:space="preserve">2024 </w:t>
      </w:r>
      <w:r w:rsidRPr="00D0248B">
        <w:rPr>
          <w:rFonts w:ascii="Calibri" w:hAnsi="Calibri" w:cs="Calibri"/>
          <w:b/>
          <w:color w:val="FF0000"/>
        </w:rPr>
        <w:t xml:space="preserve">r. do godz. </w:t>
      </w:r>
      <w:r w:rsidR="00D94598" w:rsidRPr="00D0248B">
        <w:rPr>
          <w:rFonts w:ascii="Calibri" w:hAnsi="Calibri" w:cs="Calibri"/>
          <w:b/>
          <w:color w:val="FF0000"/>
        </w:rPr>
        <w:t>1</w:t>
      </w:r>
      <w:r w:rsidR="00357EA0" w:rsidRPr="00D0248B">
        <w:rPr>
          <w:rFonts w:ascii="Calibri" w:hAnsi="Calibri" w:cs="Calibri"/>
          <w:b/>
          <w:color w:val="FF0000"/>
        </w:rPr>
        <w:t>0</w:t>
      </w:r>
      <w:r w:rsidR="00D94598" w:rsidRPr="00D0248B">
        <w:rPr>
          <w:rFonts w:ascii="Calibri" w:hAnsi="Calibri" w:cs="Calibri"/>
          <w:b/>
          <w:color w:val="FF0000"/>
        </w:rPr>
        <w:t>:00</w:t>
      </w:r>
      <w:r w:rsidR="00D94598" w:rsidRPr="00D0248B">
        <w:rPr>
          <w:rFonts w:ascii="Calibri" w:hAnsi="Calibri" w:cs="Calibri"/>
          <w:b/>
        </w:rPr>
        <w:t>.</w:t>
      </w:r>
    </w:p>
    <w:p w14:paraId="71282879" w14:textId="77777777" w:rsidR="00FC1D2C" w:rsidRPr="00D0248B" w:rsidRDefault="00B7690C" w:rsidP="00D0248B">
      <w:pPr>
        <w:widowControl/>
        <w:numPr>
          <w:ilvl w:val="0"/>
          <w:numId w:val="5"/>
        </w:numPr>
        <w:tabs>
          <w:tab w:val="clear" w:pos="360"/>
          <w:tab w:val="num" w:pos="709"/>
        </w:tabs>
        <w:overflowPunct w:val="0"/>
        <w:autoSpaceDE w:val="0"/>
        <w:spacing w:line="360" w:lineRule="auto"/>
        <w:ind w:firstLine="66"/>
        <w:textAlignment w:val="baseline"/>
        <w:rPr>
          <w:rFonts w:ascii="Calibri" w:hAnsi="Calibri" w:cs="Calibri"/>
          <w:b/>
          <w:bCs/>
          <w:u w:val="single"/>
        </w:rPr>
      </w:pPr>
      <w:r w:rsidRPr="00D0248B">
        <w:rPr>
          <w:rFonts w:ascii="Calibri" w:hAnsi="Calibri" w:cs="Calibri"/>
          <w:b/>
          <w:bCs/>
          <w:u w:val="single"/>
        </w:rPr>
        <w:lastRenderedPageBreak/>
        <w:t>Instrukcja złożenia</w:t>
      </w:r>
      <w:r w:rsidR="00FC1D2C" w:rsidRPr="00D0248B">
        <w:rPr>
          <w:rFonts w:ascii="Calibri" w:hAnsi="Calibri" w:cs="Calibri"/>
          <w:b/>
          <w:bCs/>
          <w:u w:val="single"/>
        </w:rPr>
        <w:t xml:space="preserve"> i wycofania oferty: </w:t>
      </w:r>
    </w:p>
    <w:p w14:paraId="2CA5AD02" w14:textId="77777777" w:rsidR="00D755A8" w:rsidRPr="00D0248B" w:rsidRDefault="00D755A8" w:rsidP="00D0248B">
      <w:pPr>
        <w:widowControl/>
        <w:numPr>
          <w:ilvl w:val="0"/>
          <w:numId w:val="22"/>
        </w:numPr>
        <w:suppressAutoHyphens w:val="0"/>
        <w:spacing w:line="360" w:lineRule="auto"/>
        <w:rPr>
          <w:rFonts w:ascii="Calibri" w:eastAsia="Calibri" w:hAnsi="Calibri" w:cs="Calibri"/>
          <w:sz w:val="22"/>
          <w:szCs w:val="22"/>
          <w:lang w:eastAsia="pl-PL"/>
        </w:rPr>
      </w:pPr>
      <w:r w:rsidRPr="00D0248B">
        <w:rPr>
          <w:rFonts w:ascii="Calibri" w:eastAsia="Calibri" w:hAnsi="Calibri" w:cs="Calibri"/>
        </w:rPr>
        <w:t>Do oferty należy dołączyć wszystkie wymagane w SWZ dokumenty.</w:t>
      </w:r>
    </w:p>
    <w:p w14:paraId="6AEAF3BA" w14:textId="77777777" w:rsidR="00D755A8" w:rsidRPr="00D0248B" w:rsidRDefault="00D755A8" w:rsidP="00D0248B">
      <w:pPr>
        <w:widowControl/>
        <w:numPr>
          <w:ilvl w:val="0"/>
          <w:numId w:val="22"/>
        </w:numPr>
        <w:suppressAutoHyphens w:val="0"/>
        <w:spacing w:line="360" w:lineRule="auto"/>
        <w:rPr>
          <w:rFonts w:ascii="Calibri" w:eastAsia="Calibri" w:hAnsi="Calibri" w:cs="Calibri"/>
        </w:rPr>
      </w:pPr>
      <w:r w:rsidRPr="00D0248B">
        <w:rPr>
          <w:rFonts w:ascii="Calibri" w:eastAsia="Calibri" w:hAnsi="Calibri" w:cs="Calibri"/>
        </w:rPr>
        <w:t>Po wypełnieniu Formularza składania oferty lub wniosku i dołączenia  wszystkich wymaganych załączników należy kliknąć przycisk „Przejdź do podsumowania”.</w:t>
      </w:r>
    </w:p>
    <w:p w14:paraId="529503C8" w14:textId="77777777" w:rsidR="00D755A8" w:rsidRPr="00D0248B" w:rsidRDefault="00D755A8" w:rsidP="00D0248B">
      <w:pPr>
        <w:widowControl/>
        <w:numPr>
          <w:ilvl w:val="0"/>
          <w:numId w:val="22"/>
        </w:numPr>
        <w:suppressAutoHyphens w:val="0"/>
        <w:spacing w:line="360" w:lineRule="auto"/>
        <w:rPr>
          <w:rFonts w:ascii="Calibri" w:eastAsia="Calibri" w:hAnsi="Calibri" w:cs="Calibri"/>
        </w:rPr>
      </w:pPr>
      <w:r w:rsidRPr="00D0248B">
        <w:rPr>
          <w:rFonts w:ascii="Calibri" w:eastAsia="Calibri" w:hAnsi="Calibri" w:cs="Calibri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3" w:history="1">
        <w:r w:rsidRPr="00D0248B">
          <w:rPr>
            <w:rStyle w:val="Hipercze"/>
            <w:rFonts w:ascii="Calibri" w:eastAsia="Calibri" w:hAnsi="Calibri" w:cs="Calibri"/>
            <w:color w:val="1155CC"/>
          </w:rPr>
          <w:t>platformazakupowa.pl</w:t>
        </w:r>
      </w:hyperlink>
      <w:r w:rsidRPr="00D0248B">
        <w:rPr>
          <w:rFonts w:ascii="Calibri" w:eastAsia="Calibri" w:hAnsi="Calibri" w:cs="Calibri"/>
        </w:rPr>
        <w:t xml:space="preserve">, wykonawca powinien złożyć podpis bezpośrednio na dokumentach przesłanych za pośrednictwem </w:t>
      </w:r>
      <w:hyperlink r:id="rId24" w:history="1">
        <w:r w:rsidRPr="00D0248B">
          <w:rPr>
            <w:rStyle w:val="Hipercze"/>
            <w:rFonts w:ascii="Calibri" w:eastAsia="Calibri" w:hAnsi="Calibri" w:cs="Calibri"/>
            <w:color w:val="1155CC"/>
          </w:rPr>
          <w:t>platformazakupowa.pl</w:t>
        </w:r>
      </w:hyperlink>
      <w:r w:rsidRPr="00D0248B">
        <w:rPr>
          <w:rFonts w:ascii="Calibri" w:eastAsia="Calibri" w:hAnsi="Calibri" w:cs="Calibri"/>
        </w:rPr>
        <w:t xml:space="preserve">. Zalecamy stosowanie podpisu na każdym załączonym pliku osobno, w szczególności wskazanych w art. 63 ust. 1 oraz ust. 2  </w:t>
      </w:r>
      <w:proofErr w:type="spellStart"/>
      <w:r w:rsidRPr="00D0248B">
        <w:rPr>
          <w:rFonts w:ascii="Calibri" w:eastAsia="Calibri" w:hAnsi="Calibri" w:cs="Calibri"/>
        </w:rPr>
        <w:t>Pzp</w:t>
      </w:r>
      <w:proofErr w:type="spellEnd"/>
      <w:r w:rsidRPr="00D0248B">
        <w:rPr>
          <w:rFonts w:ascii="Calibri" w:eastAsia="Calibri" w:hAnsi="Calibri" w:cs="Calibri"/>
        </w:rPr>
        <w:t xml:space="preserve">, gdzie zaznaczono, iż oferty, wnioski o dopuszczenie do udziału w postępowaniu oraz oświadczenie, o którym mowa w art. 125 ust. 1 ustawy </w:t>
      </w:r>
      <w:proofErr w:type="spellStart"/>
      <w:r w:rsidRPr="00D0248B">
        <w:rPr>
          <w:rFonts w:ascii="Calibri" w:eastAsia="Calibri" w:hAnsi="Calibri" w:cs="Calibri"/>
        </w:rPr>
        <w:t>Pzp</w:t>
      </w:r>
      <w:proofErr w:type="spellEnd"/>
      <w:r w:rsidRPr="00D0248B">
        <w:rPr>
          <w:rFonts w:ascii="Calibri" w:eastAsia="Calibri" w:hAnsi="Calibri" w:cs="Calibri"/>
        </w:rPr>
        <w:t xml:space="preserve">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9BEE7FF" w14:textId="77777777" w:rsidR="00D755A8" w:rsidRPr="00D0248B" w:rsidRDefault="00D755A8" w:rsidP="00D0248B">
      <w:pPr>
        <w:widowControl/>
        <w:numPr>
          <w:ilvl w:val="0"/>
          <w:numId w:val="22"/>
        </w:numPr>
        <w:suppressAutoHyphens w:val="0"/>
        <w:spacing w:line="360" w:lineRule="auto"/>
        <w:rPr>
          <w:rFonts w:ascii="Calibri" w:eastAsia="Calibri" w:hAnsi="Calibri" w:cs="Calibri"/>
        </w:rPr>
      </w:pPr>
      <w:r w:rsidRPr="00D0248B">
        <w:rPr>
          <w:rFonts w:ascii="Calibri" w:eastAsia="Calibri" w:hAnsi="Calibri" w:cs="Calibr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BD70165" w14:textId="77777777" w:rsidR="00B52037" w:rsidRPr="00D0248B" w:rsidRDefault="00D755A8" w:rsidP="00D0248B">
      <w:pPr>
        <w:widowControl/>
        <w:numPr>
          <w:ilvl w:val="0"/>
          <w:numId w:val="22"/>
        </w:numPr>
        <w:suppressAutoHyphens w:val="0"/>
        <w:spacing w:line="360" w:lineRule="auto"/>
        <w:rPr>
          <w:rStyle w:val="Hipercze"/>
          <w:rFonts w:ascii="Calibri" w:eastAsia="Calibri" w:hAnsi="Calibri" w:cs="Calibri"/>
          <w:color w:val="auto"/>
          <w:u w:val="none"/>
        </w:rPr>
      </w:pPr>
      <w:r w:rsidRPr="00D0248B">
        <w:rPr>
          <w:rFonts w:ascii="Calibri" w:eastAsia="Calibri" w:hAnsi="Calibri" w:cs="Calibri"/>
        </w:rPr>
        <w:t xml:space="preserve">Szczegółowa instrukcja dla Wykonawców dotycząca złożenia, zmiany i wycofania oferty znajduje się na stronie internetowej pod adresem: </w:t>
      </w:r>
      <w:hyperlink r:id="rId25" w:history="1">
        <w:r w:rsidRPr="00D0248B">
          <w:rPr>
            <w:rStyle w:val="Hipercze"/>
            <w:rFonts w:ascii="Calibri" w:eastAsia="Calibri" w:hAnsi="Calibri" w:cs="Calibri"/>
          </w:rPr>
          <w:t>https://platformazakupowa.pl/strona/45-instrukcje</w:t>
        </w:r>
      </w:hyperlink>
    </w:p>
    <w:p w14:paraId="325D5EC7" w14:textId="77777777" w:rsidR="00D755A8" w:rsidRPr="00D0248B" w:rsidRDefault="00D755A8" w:rsidP="00D0248B">
      <w:pPr>
        <w:widowControl/>
        <w:suppressAutoHyphens w:val="0"/>
        <w:spacing w:line="360" w:lineRule="auto"/>
        <w:ind w:left="720"/>
        <w:rPr>
          <w:rFonts w:ascii="Calibri" w:eastAsia="Calibri" w:hAnsi="Calibri" w:cs="Calibri"/>
        </w:rPr>
      </w:pPr>
    </w:p>
    <w:p w14:paraId="4309BF1A" w14:textId="77777777" w:rsidR="00D43165" w:rsidRPr="00D0248B" w:rsidRDefault="00D43165" w:rsidP="00D0248B">
      <w:pPr>
        <w:widowControl/>
        <w:numPr>
          <w:ilvl w:val="0"/>
          <w:numId w:val="23"/>
        </w:numPr>
        <w:suppressAutoHyphens w:val="0"/>
        <w:spacing w:line="360" w:lineRule="auto"/>
        <w:rPr>
          <w:rFonts w:ascii="Calibri" w:hAnsi="Calibri" w:cs="Calibri"/>
          <w:b/>
          <w:bCs/>
          <w:u w:val="single"/>
        </w:rPr>
      </w:pPr>
      <w:r w:rsidRPr="00D0248B">
        <w:rPr>
          <w:rFonts w:ascii="Calibri" w:hAnsi="Calibri" w:cs="Calibri"/>
          <w:b/>
          <w:bCs/>
          <w:u w:val="single"/>
        </w:rPr>
        <w:t>Termin otwarcia ofert</w:t>
      </w:r>
    </w:p>
    <w:p w14:paraId="26031B53" w14:textId="6D5AA85C" w:rsidR="00BA0620" w:rsidRDefault="00D43165" w:rsidP="00BA0620">
      <w:pPr>
        <w:widowControl/>
        <w:suppressAutoHyphens w:val="0"/>
        <w:autoSpaceDE w:val="0"/>
        <w:autoSpaceDN w:val="0"/>
        <w:adjustRightInd w:val="0"/>
        <w:spacing w:after="27" w:line="360" w:lineRule="auto"/>
        <w:ind w:left="709" w:hanging="426"/>
        <w:rPr>
          <w:rFonts w:ascii="Calibri" w:hAnsi="Calibri" w:cs="Calibri"/>
          <w:b/>
          <w:bCs/>
          <w:color w:val="000000"/>
          <w:lang w:eastAsia="pl-PL"/>
        </w:rPr>
      </w:pPr>
      <w:r w:rsidRPr="00D0248B">
        <w:rPr>
          <w:rFonts w:ascii="Calibri" w:hAnsi="Calibri" w:cs="Calibri"/>
          <w:color w:val="000000"/>
          <w:lang w:eastAsia="pl-PL"/>
        </w:rPr>
        <w:t xml:space="preserve">1.     Otwarcie ofert odbędzie się </w:t>
      </w:r>
      <w:r w:rsidR="006525F2" w:rsidRPr="00D0248B">
        <w:rPr>
          <w:rFonts w:ascii="Calibri" w:hAnsi="Calibri" w:cs="Calibri"/>
          <w:color w:val="000000"/>
          <w:lang w:eastAsia="pl-PL"/>
        </w:rPr>
        <w:t>w dniu</w:t>
      </w:r>
      <w:r w:rsidR="00CE5D04" w:rsidRPr="00D0248B">
        <w:rPr>
          <w:rFonts w:ascii="Calibri" w:hAnsi="Calibri" w:cs="Calibri"/>
          <w:b/>
          <w:color w:val="000000"/>
          <w:lang w:eastAsia="pl-PL"/>
        </w:rPr>
        <w:t xml:space="preserve"> </w:t>
      </w:r>
      <w:r w:rsidR="00594814">
        <w:rPr>
          <w:rFonts w:ascii="Calibri" w:hAnsi="Calibri" w:cs="Calibri"/>
          <w:b/>
          <w:color w:val="FF0000"/>
          <w:lang w:eastAsia="pl-PL"/>
        </w:rPr>
        <w:t>27.12</w:t>
      </w:r>
      <w:r w:rsidR="009069E8" w:rsidRPr="00D0248B">
        <w:rPr>
          <w:rFonts w:ascii="Calibri" w:hAnsi="Calibri" w:cs="Calibri"/>
          <w:b/>
          <w:color w:val="FF0000"/>
          <w:lang w:eastAsia="pl-PL"/>
        </w:rPr>
        <w:t>.</w:t>
      </w:r>
      <w:r w:rsidR="00D755A8" w:rsidRPr="00D0248B">
        <w:rPr>
          <w:rFonts w:ascii="Calibri" w:hAnsi="Calibri" w:cs="Calibri"/>
          <w:b/>
          <w:bCs/>
          <w:color w:val="FF0000"/>
          <w:lang w:eastAsia="pl-PL"/>
        </w:rPr>
        <w:t xml:space="preserve">2024 </w:t>
      </w:r>
      <w:r w:rsidR="004C48FA" w:rsidRPr="00D0248B">
        <w:rPr>
          <w:rFonts w:ascii="Calibri" w:hAnsi="Calibri" w:cs="Calibri"/>
          <w:b/>
          <w:bCs/>
          <w:color w:val="FF0000"/>
          <w:lang w:eastAsia="pl-PL"/>
        </w:rPr>
        <w:t>r.</w:t>
      </w:r>
      <w:r w:rsidRPr="00D0248B">
        <w:rPr>
          <w:rFonts w:ascii="Calibri" w:hAnsi="Calibri" w:cs="Calibri"/>
          <w:b/>
          <w:bCs/>
          <w:color w:val="FF0000"/>
          <w:lang w:eastAsia="pl-PL"/>
        </w:rPr>
        <w:t xml:space="preserve"> o godz. </w:t>
      </w:r>
      <w:r w:rsidR="004C48FA" w:rsidRPr="00D0248B">
        <w:rPr>
          <w:rFonts w:ascii="Calibri" w:hAnsi="Calibri" w:cs="Calibri"/>
          <w:b/>
          <w:bCs/>
          <w:color w:val="FF0000"/>
          <w:lang w:eastAsia="pl-PL"/>
        </w:rPr>
        <w:t>1</w:t>
      </w:r>
      <w:r w:rsidR="00ED27D4" w:rsidRPr="00D0248B">
        <w:rPr>
          <w:rFonts w:ascii="Calibri" w:hAnsi="Calibri" w:cs="Calibri"/>
          <w:b/>
          <w:bCs/>
          <w:color w:val="FF0000"/>
          <w:lang w:eastAsia="pl-PL"/>
        </w:rPr>
        <w:t>0</w:t>
      </w:r>
      <w:r w:rsidR="004C48FA" w:rsidRPr="00D0248B">
        <w:rPr>
          <w:rFonts w:ascii="Calibri" w:hAnsi="Calibri" w:cs="Calibri"/>
          <w:b/>
          <w:bCs/>
          <w:color w:val="FF0000"/>
          <w:lang w:eastAsia="pl-PL"/>
        </w:rPr>
        <w:t>:</w:t>
      </w:r>
      <w:r w:rsidR="00357EA0" w:rsidRPr="00D0248B">
        <w:rPr>
          <w:rFonts w:ascii="Calibri" w:hAnsi="Calibri" w:cs="Calibri"/>
          <w:b/>
          <w:bCs/>
          <w:color w:val="FF0000"/>
          <w:lang w:eastAsia="pl-PL"/>
        </w:rPr>
        <w:t>0</w:t>
      </w:r>
      <w:r w:rsidR="00ED27D4" w:rsidRPr="00D0248B">
        <w:rPr>
          <w:rFonts w:ascii="Calibri" w:hAnsi="Calibri" w:cs="Calibri"/>
          <w:b/>
          <w:bCs/>
          <w:color w:val="FF0000"/>
          <w:lang w:eastAsia="pl-PL"/>
        </w:rPr>
        <w:t>5</w:t>
      </w:r>
      <w:r w:rsidR="004C48FA" w:rsidRPr="00D0248B">
        <w:rPr>
          <w:rFonts w:ascii="Calibri" w:hAnsi="Calibri" w:cs="Calibri"/>
          <w:b/>
          <w:bCs/>
          <w:lang w:eastAsia="pl-PL"/>
        </w:rPr>
        <w:t>.</w:t>
      </w:r>
      <w:r w:rsidRPr="00D0248B">
        <w:rPr>
          <w:rFonts w:ascii="Calibri" w:hAnsi="Calibri" w:cs="Calibri"/>
          <w:b/>
          <w:bCs/>
          <w:color w:val="000000"/>
          <w:lang w:eastAsia="pl-PL"/>
        </w:rPr>
        <w:t xml:space="preserve"> </w:t>
      </w:r>
    </w:p>
    <w:p w14:paraId="402E9357" w14:textId="5D12CE3D" w:rsidR="00D755A8" w:rsidRPr="00BA0620" w:rsidRDefault="00BA0620" w:rsidP="00BA0620">
      <w:pPr>
        <w:widowControl/>
        <w:suppressAutoHyphens w:val="0"/>
        <w:autoSpaceDE w:val="0"/>
        <w:autoSpaceDN w:val="0"/>
        <w:adjustRightInd w:val="0"/>
        <w:spacing w:after="27" w:line="360" w:lineRule="auto"/>
        <w:ind w:left="709" w:hanging="426"/>
        <w:rPr>
          <w:rFonts w:ascii="Calibri" w:hAnsi="Calibri" w:cs="Calibri"/>
          <w:b/>
          <w:bCs/>
          <w:color w:val="000000"/>
          <w:lang w:eastAsia="pl-PL"/>
        </w:rPr>
      </w:pPr>
      <w:r w:rsidRPr="00BA0620">
        <w:rPr>
          <w:rFonts w:ascii="Calibri" w:hAnsi="Calibri" w:cs="Calibri"/>
          <w:color w:val="000000"/>
          <w:lang w:eastAsia="pl-PL"/>
        </w:rPr>
        <w:t>2</w:t>
      </w:r>
      <w:r>
        <w:rPr>
          <w:rFonts w:ascii="Calibri" w:hAnsi="Calibri" w:cs="Calibri"/>
          <w:b/>
          <w:bCs/>
          <w:color w:val="000000"/>
          <w:lang w:eastAsia="pl-PL"/>
        </w:rPr>
        <w:t xml:space="preserve">. </w:t>
      </w:r>
      <w:r w:rsidR="00D755A8" w:rsidRPr="00D0248B">
        <w:rPr>
          <w:rFonts w:ascii="Calibri" w:hAnsi="Calibri" w:cs="Calibri"/>
          <w:color w:val="000000"/>
          <w:lang w:eastAsia="pl-PL"/>
        </w:rPr>
        <w:t>Informacja zostanie opublikowana na stronie postępowania na</w:t>
      </w:r>
      <w:hyperlink r:id="rId26" w:history="1">
        <w:r w:rsidR="00D755A8" w:rsidRPr="00D0248B">
          <w:rPr>
            <w:rStyle w:val="Hipercze"/>
            <w:rFonts w:ascii="Calibri" w:hAnsi="Calibri" w:cs="Calibri"/>
            <w:lang w:eastAsia="pl-PL"/>
          </w:rPr>
          <w:t xml:space="preserve"> platformazakupowa.pl</w:t>
        </w:r>
      </w:hyperlink>
      <w:r w:rsidR="00D755A8" w:rsidRPr="00D0248B">
        <w:rPr>
          <w:rFonts w:ascii="Calibri" w:hAnsi="Calibri" w:cs="Calibri"/>
          <w:color w:val="000000"/>
          <w:lang w:eastAsia="pl-PL"/>
        </w:rPr>
        <w:t xml:space="preserve"> </w:t>
      </w:r>
      <w:r w:rsidR="00D755A8" w:rsidRPr="00D0248B">
        <w:rPr>
          <w:rFonts w:ascii="Calibri" w:hAnsi="Calibri" w:cs="Calibri"/>
          <w:color w:val="000000"/>
          <w:lang w:eastAsia="pl-PL"/>
        </w:rPr>
        <w:br/>
        <w:t>w sekcji ,,Komunikaty”</w:t>
      </w:r>
    </w:p>
    <w:p w14:paraId="55D752C3" w14:textId="77777777" w:rsidR="00A87919" w:rsidRPr="00D0248B" w:rsidRDefault="00A87919" w:rsidP="00D0248B">
      <w:pPr>
        <w:widowControl/>
        <w:suppressAutoHyphens w:val="0"/>
        <w:autoSpaceDE w:val="0"/>
        <w:autoSpaceDN w:val="0"/>
        <w:adjustRightInd w:val="0"/>
        <w:spacing w:line="360" w:lineRule="auto"/>
        <w:ind w:left="709" w:hanging="426"/>
        <w:rPr>
          <w:rFonts w:ascii="Calibri" w:hAnsi="Calibri" w:cs="Calibri"/>
          <w:b/>
        </w:rPr>
      </w:pPr>
    </w:p>
    <w:p w14:paraId="408EDABB" w14:textId="77777777" w:rsidR="00565200" w:rsidRPr="00D0248B" w:rsidRDefault="00B503C2" w:rsidP="00D0248B">
      <w:pPr>
        <w:pStyle w:val="Nagwek2"/>
        <w:numPr>
          <w:ilvl w:val="0"/>
          <w:numId w:val="45"/>
        </w:numPr>
        <w:spacing w:line="360" w:lineRule="auto"/>
      </w:pPr>
      <w:r w:rsidRPr="00D0248B">
        <w:t>OPIS SPOSOBU OBLICZENIA CENY</w:t>
      </w:r>
      <w:r w:rsidR="006525F2" w:rsidRPr="00D0248B">
        <w:t>:</w:t>
      </w:r>
    </w:p>
    <w:p w14:paraId="436A143F" w14:textId="77777777" w:rsidR="00A87919" w:rsidRPr="00D0248B" w:rsidRDefault="00565200" w:rsidP="00D0248B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/>
        <w:rPr>
          <w:rFonts w:ascii="Calibri" w:hAnsi="Calibri" w:cs="Calibri"/>
        </w:rPr>
      </w:pPr>
      <w:r w:rsidRPr="00D0248B">
        <w:rPr>
          <w:rFonts w:ascii="Calibri" w:hAnsi="Calibri" w:cs="Calibri"/>
        </w:rPr>
        <w:t>Przez cenę oferty</w:t>
      </w:r>
      <w:r w:rsidR="00631A33" w:rsidRPr="00D0248B">
        <w:rPr>
          <w:rFonts w:ascii="Calibri" w:hAnsi="Calibri" w:cs="Calibri"/>
        </w:rPr>
        <w:t xml:space="preserve"> brutto </w:t>
      </w:r>
      <w:r w:rsidRPr="00D0248B">
        <w:rPr>
          <w:rFonts w:ascii="Calibri" w:hAnsi="Calibri" w:cs="Calibri"/>
        </w:rPr>
        <w:t xml:space="preserve">należy rozumieć cenę w rozumieniu art. 3 ust. 1 pkt 1 i ust. 2 </w:t>
      </w:r>
      <w:r w:rsidRPr="00D0248B">
        <w:rPr>
          <w:rFonts w:ascii="Calibri" w:hAnsi="Calibri" w:cs="Calibri"/>
        </w:rPr>
        <w:lastRenderedPageBreak/>
        <w:t xml:space="preserve">ustawy z dnia 9 maja 2014 r. </w:t>
      </w:r>
      <w:r w:rsidR="006525F2" w:rsidRPr="00D0248B">
        <w:rPr>
          <w:rFonts w:ascii="Calibri" w:hAnsi="Calibri" w:cs="Calibri"/>
        </w:rPr>
        <w:t xml:space="preserve">o </w:t>
      </w:r>
      <w:r w:rsidR="006525F2" w:rsidRPr="00D0248B">
        <w:rPr>
          <w:rFonts w:ascii="Calibri" w:hAnsi="Calibri" w:cs="Calibri"/>
          <w:bCs/>
          <w:lang w:eastAsia="pl-PL"/>
        </w:rPr>
        <w:t>informowaniu</w:t>
      </w:r>
      <w:r w:rsidRPr="00D0248B">
        <w:rPr>
          <w:rFonts w:ascii="Calibri" w:hAnsi="Calibri" w:cs="Calibri"/>
          <w:bCs/>
          <w:lang w:eastAsia="pl-PL"/>
        </w:rPr>
        <w:t xml:space="preserve"> o cenach towarów i usług </w:t>
      </w:r>
      <w:r w:rsidR="00266DBA" w:rsidRPr="00D0248B">
        <w:rPr>
          <w:rFonts w:ascii="Calibri" w:hAnsi="Calibri" w:cs="Calibri"/>
        </w:rPr>
        <w:t xml:space="preserve">(Dz. U. </w:t>
      </w:r>
      <w:r w:rsidR="00F8112E" w:rsidRPr="00D0248B">
        <w:rPr>
          <w:rFonts w:ascii="Calibri" w:hAnsi="Calibri" w:cs="Calibri"/>
        </w:rPr>
        <w:t xml:space="preserve">2023 </w:t>
      </w:r>
      <w:r w:rsidR="00266DBA" w:rsidRPr="00D0248B">
        <w:rPr>
          <w:rFonts w:ascii="Calibri" w:hAnsi="Calibri" w:cs="Calibri"/>
        </w:rPr>
        <w:t>r., poz. 1</w:t>
      </w:r>
      <w:r w:rsidR="00F8112E" w:rsidRPr="00D0248B">
        <w:rPr>
          <w:rFonts w:ascii="Calibri" w:hAnsi="Calibri" w:cs="Calibri"/>
        </w:rPr>
        <w:t>68</w:t>
      </w:r>
      <w:r w:rsidR="00266DBA" w:rsidRPr="00D0248B">
        <w:rPr>
          <w:rFonts w:ascii="Calibri" w:hAnsi="Calibri" w:cs="Calibri"/>
        </w:rPr>
        <w:t>).</w:t>
      </w:r>
    </w:p>
    <w:p w14:paraId="57978655" w14:textId="77777777" w:rsidR="00A87919" w:rsidRPr="00D0248B" w:rsidRDefault="00631A33" w:rsidP="00D0248B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/>
        <w:rPr>
          <w:rFonts w:ascii="Calibri" w:hAnsi="Calibri" w:cs="Calibri"/>
        </w:rPr>
      </w:pPr>
      <w:r w:rsidRPr="00D0248B">
        <w:rPr>
          <w:rFonts w:ascii="Calibri" w:hAnsi="Calibri" w:cs="Calibri"/>
          <w:color w:val="000000"/>
        </w:rPr>
        <w:t>Cen</w:t>
      </w:r>
      <w:r w:rsidR="00F703E8" w:rsidRPr="00D0248B">
        <w:rPr>
          <w:rFonts w:ascii="Calibri" w:hAnsi="Calibri" w:cs="Calibri"/>
          <w:color w:val="000000"/>
        </w:rPr>
        <w:t>a</w:t>
      </w:r>
      <w:r w:rsidR="00565200" w:rsidRPr="00D0248B">
        <w:rPr>
          <w:rFonts w:ascii="Calibri" w:hAnsi="Calibri" w:cs="Calibri"/>
          <w:color w:val="000000"/>
        </w:rPr>
        <w:t xml:space="preserve"> oferty brutto podan</w:t>
      </w:r>
      <w:r w:rsidR="00F703E8" w:rsidRPr="00D0248B">
        <w:rPr>
          <w:rFonts w:ascii="Calibri" w:hAnsi="Calibri" w:cs="Calibri"/>
          <w:color w:val="000000"/>
        </w:rPr>
        <w:t>a</w:t>
      </w:r>
      <w:r w:rsidR="00565200" w:rsidRPr="00D0248B">
        <w:rPr>
          <w:rFonts w:ascii="Calibri" w:hAnsi="Calibri" w:cs="Calibri"/>
          <w:color w:val="000000"/>
        </w:rPr>
        <w:t xml:space="preserve"> w Formularzu ofert</w:t>
      </w:r>
      <w:r w:rsidR="009A52AA" w:rsidRPr="00D0248B">
        <w:rPr>
          <w:rFonts w:ascii="Calibri" w:hAnsi="Calibri" w:cs="Calibri"/>
          <w:color w:val="000000"/>
        </w:rPr>
        <w:t>owym mus</w:t>
      </w:r>
      <w:r w:rsidR="00F703E8" w:rsidRPr="00D0248B">
        <w:rPr>
          <w:rFonts w:ascii="Calibri" w:hAnsi="Calibri" w:cs="Calibri"/>
          <w:color w:val="000000"/>
        </w:rPr>
        <w:t>i</w:t>
      </w:r>
      <w:r w:rsidR="009A52AA" w:rsidRPr="00D0248B">
        <w:rPr>
          <w:rFonts w:ascii="Calibri" w:hAnsi="Calibri" w:cs="Calibri"/>
          <w:color w:val="000000"/>
        </w:rPr>
        <w:t xml:space="preserve"> obejmować </w:t>
      </w:r>
      <w:r w:rsidR="00565200" w:rsidRPr="00D0248B">
        <w:rPr>
          <w:rFonts w:ascii="Calibri" w:hAnsi="Calibri" w:cs="Calibri"/>
          <w:color w:val="000000"/>
        </w:rPr>
        <w:t>podat</w:t>
      </w:r>
      <w:r w:rsidR="009A52AA" w:rsidRPr="00D0248B">
        <w:rPr>
          <w:rFonts w:ascii="Calibri" w:hAnsi="Calibri" w:cs="Calibri"/>
          <w:color w:val="000000"/>
        </w:rPr>
        <w:t>e</w:t>
      </w:r>
      <w:r w:rsidR="00565200" w:rsidRPr="00D0248B">
        <w:rPr>
          <w:rFonts w:ascii="Calibri" w:hAnsi="Calibri" w:cs="Calibri"/>
          <w:color w:val="000000"/>
        </w:rPr>
        <w:t>k od towarów i usług VAT</w:t>
      </w:r>
      <w:r w:rsidR="008E11B6" w:rsidRPr="00D0248B">
        <w:rPr>
          <w:rFonts w:ascii="Calibri" w:hAnsi="Calibri" w:cs="Calibri"/>
          <w:color w:val="000000"/>
        </w:rPr>
        <w:t xml:space="preserve">, </w:t>
      </w:r>
      <w:r w:rsidR="00CD464D" w:rsidRPr="00D0248B">
        <w:rPr>
          <w:rFonts w:ascii="Calibri" w:hAnsi="Calibri" w:cs="Calibri"/>
          <w:color w:val="000000"/>
        </w:rPr>
        <w:t xml:space="preserve">wszelkie koszty </w:t>
      </w:r>
      <w:r w:rsidR="00F81EDB" w:rsidRPr="00D0248B">
        <w:rPr>
          <w:rFonts w:ascii="Calibri" w:hAnsi="Calibri" w:cs="Calibri"/>
          <w:color w:val="000000"/>
        </w:rPr>
        <w:t>z</w:t>
      </w:r>
      <w:r w:rsidR="00CD464D" w:rsidRPr="00D0248B">
        <w:rPr>
          <w:rFonts w:ascii="Calibri" w:hAnsi="Calibri" w:cs="Calibri"/>
          <w:color w:val="000000"/>
        </w:rPr>
        <w:t xml:space="preserve">wiązane z realizacją umowy, </w:t>
      </w:r>
      <w:r w:rsidR="00565200" w:rsidRPr="00D0248B">
        <w:rPr>
          <w:rFonts w:ascii="Calibri" w:hAnsi="Calibri" w:cs="Calibri"/>
          <w:color w:val="000000"/>
        </w:rPr>
        <w:t>inn</w:t>
      </w:r>
      <w:r w:rsidR="008E11B6" w:rsidRPr="00D0248B">
        <w:rPr>
          <w:rFonts w:ascii="Calibri" w:hAnsi="Calibri" w:cs="Calibri"/>
          <w:color w:val="000000"/>
        </w:rPr>
        <w:t>e</w:t>
      </w:r>
      <w:r w:rsidR="00565200" w:rsidRPr="00D0248B">
        <w:rPr>
          <w:rFonts w:ascii="Calibri" w:hAnsi="Calibri" w:cs="Calibri"/>
          <w:color w:val="000000"/>
        </w:rPr>
        <w:t xml:space="preserve"> opłat</w:t>
      </w:r>
      <w:r w:rsidR="008E11B6" w:rsidRPr="00D0248B">
        <w:rPr>
          <w:rFonts w:ascii="Calibri" w:hAnsi="Calibri" w:cs="Calibri"/>
          <w:color w:val="000000"/>
        </w:rPr>
        <w:t>y</w:t>
      </w:r>
      <w:r w:rsidR="00565200" w:rsidRPr="00D0248B">
        <w:rPr>
          <w:rFonts w:ascii="Calibri" w:hAnsi="Calibri" w:cs="Calibri"/>
          <w:color w:val="000000"/>
        </w:rPr>
        <w:t xml:space="preserve"> i podatk</w:t>
      </w:r>
      <w:r w:rsidR="008E11B6" w:rsidRPr="00D0248B">
        <w:rPr>
          <w:rFonts w:ascii="Calibri" w:hAnsi="Calibri" w:cs="Calibri"/>
          <w:color w:val="000000"/>
        </w:rPr>
        <w:t>i</w:t>
      </w:r>
      <w:r w:rsidR="00565200" w:rsidRPr="00D0248B">
        <w:rPr>
          <w:rFonts w:ascii="Calibri" w:hAnsi="Calibri" w:cs="Calibri"/>
          <w:color w:val="000000"/>
        </w:rPr>
        <w:t xml:space="preserve"> or</w:t>
      </w:r>
      <w:r w:rsidR="00D936F6" w:rsidRPr="00D0248B">
        <w:rPr>
          <w:rFonts w:ascii="Calibri" w:hAnsi="Calibri" w:cs="Calibri"/>
          <w:color w:val="000000"/>
        </w:rPr>
        <w:t>az koszt</w:t>
      </w:r>
      <w:r w:rsidR="008E11B6" w:rsidRPr="00D0248B">
        <w:rPr>
          <w:rFonts w:ascii="Calibri" w:hAnsi="Calibri" w:cs="Calibri"/>
          <w:color w:val="000000"/>
        </w:rPr>
        <w:t>y</w:t>
      </w:r>
      <w:r w:rsidR="00D936F6" w:rsidRPr="00D0248B">
        <w:rPr>
          <w:rFonts w:ascii="Calibri" w:hAnsi="Calibri" w:cs="Calibri"/>
          <w:color w:val="000000"/>
        </w:rPr>
        <w:t xml:space="preserve"> ponoszon</w:t>
      </w:r>
      <w:r w:rsidR="008E11B6" w:rsidRPr="00D0248B">
        <w:rPr>
          <w:rFonts w:ascii="Calibri" w:hAnsi="Calibri" w:cs="Calibri"/>
          <w:color w:val="000000"/>
        </w:rPr>
        <w:t>e</w:t>
      </w:r>
      <w:r w:rsidR="00D936F6" w:rsidRPr="00D0248B">
        <w:rPr>
          <w:rFonts w:ascii="Calibri" w:hAnsi="Calibri" w:cs="Calibri"/>
          <w:color w:val="000000"/>
        </w:rPr>
        <w:t xml:space="preserve"> przez w</w:t>
      </w:r>
      <w:r w:rsidR="00565200" w:rsidRPr="00D0248B">
        <w:rPr>
          <w:rFonts w:ascii="Calibri" w:hAnsi="Calibri" w:cs="Calibri"/>
          <w:color w:val="000000"/>
        </w:rPr>
        <w:t>ykonaw</w:t>
      </w:r>
      <w:r w:rsidR="00266DBA" w:rsidRPr="00D0248B">
        <w:rPr>
          <w:rFonts w:ascii="Calibri" w:hAnsi="Calibri" w:cs="Calibri"/>
          <w:color w:val="000000"/>
        </w:rPr>
        <w:t>cę w związku z realizacją umowy.</w:t>
      </w:r>
      <w:r w:rsidR="00CD464D" w:rsidRPr="00D0248B">
        <w:rPr>
          <w:rFonts w:ascii="Calibri" w:hAnsi="Calibri" w:cs="Calibri"/>
          <w:color w:val="000000"/>
        </w:rPr>
        <w:t xml:space="preserve"> </w:t>
      </w:r>
    </w:p>
    <w:p w14:paraId="6B0955B9" w14:textId="77777777" w:rsidR="00A87919" w:rsidRPr="00D0248B" w:rsidRDefault="00266DBA" w:rsidP="00D0248B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Rozliczenia pomiędzy </w:t>
      </w:r>
      <w:r w:rsidR="00F81EDB" w:rsidRPr="00D0248B">
        <w:rPr>
          <w:rFonts w:ascii="Calibri" w:hAnsi="Calibri" w:cs="Calibri"/>
        </w:rPr>
        <w:t>Z</w:t>
      </w:r>
      <w:r w:rsidRPr="00D0248B">
        <w:rPr>
          <w:rFonts w:ascii="Calibri" w:hAnsi="Calibri" w:cs="Calibri"/>
        </w:rPr>
        <w:t>amawiającym, a wykonawcą dokonywane będą w złotych polskich.</w:t>
      </w:r>
    </w:p>
    <w:p w14:paraId="602A9B28" w14:textId="77777777" w:rsidR="00266DBA" w:rsidRPr="00D0248B" w:rsidRDefault="00266DBA" w:rsidP="00D0248B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Jeżeli w postępowaniu zostanie złożona oferta, której wybór prowadziłby do powstania obowiązku podatkowego </w:t>
      </w:r>
      <w:r w:rsidR="00F81EDB" w:rsidRPr="00D0248B">
        <w:rPr>
          <w:rFonts w:ascii="Calibri" w:hAnsi="Calibri" w:cs="Calibri"/>
        </w:rPr>
        <w:t>Z</w:t>
      </w:r>
      <w:r w:rsidRPr="00D0248B">
        <w:rPr>
          <w:rFonts w:ascii="Calibri" w:hAnsi="Calibri" w:cs="Calibri"/>
        </w:rPr>
        <w:t>amawiającego zgodnie z ustawą z dnia 11 marca 2004 r. o podatku od towarów i usług</w:t>
      </w:r>
      <w:r w:rsidR="0016572F" w:rsidRPr="00D0248B">
        <w:rPr>
          <w:rFonts w:ascii="Calibri" w:hAnsi="Calibri" w:cs="Calibri"/>
        </w:rPr>
        <w:t xml:space="preserve"> (tj. Dz.U. z </w:t>
      </w:r>
      <w:r w:rsidR="00D755A8" w:rsidRPr="00D0248B">
        <w:rPr>
          <w:rFonts w:ascii="Calibri" w:hAnsi="Calibri" w:cs="Calibri"/>
        </w:rPr>
        <w:t xml:space="preserve">2024 </w:t>
      </w:r>
      <w:r w:rsidRPr="00D0248B">
        <w:rPr>
          <w:rFonts w:ascii="Calibri" w:hAnsi="Calibri" w:cs="Calibri"/>
        </w:rPr>
        <w:t xml:space="preserve">r. poz. </w:t>
      </w:r>
      <w:r w:rsidR="00D755A8" w:rsidRPr="00D0248B">
        <w:rPr>
          <w:rFonts w:ascii="Calibri" w:hAnsi="Calibri" w:cs="Calibri"/>
        </w:rPr>
        <w:t xml:space="preserve">361 </w:t>
      </w:r>
      <w:r w:rsidRPr="00D0248B">
        <w:rPr>
          <w:rFonts w:ascii="Calibri" w:hAnsi="Calibri" w:cs="Calibri"/>
        </w:rPr>
        <w:t xml:space="preserve">ze zm.) dla celów zastosowania kryterium ceny lub kosztu </w:t>
      </w:r>
      <w:r w:rsidR="00F81EDB" w:rsidRPr="00D0248B">
        <w:rPr>
          <w:rFonts w:ascii="Calibri" w:hAnsi="Calibri" w:cs="Calibri"/>
        </w:rPr>
        <w:t>Z</w:t>
      </w:r>
      <w:r w:rsidRPr="00D0248B">
        <w:rPr>
          <w:rFonts w:ascii="Calibri" w:hAnsi="Calibri" w:cs="Calibri"/>
        </w:rPr>
        <w:t>amawiający doliczy do przedstawionej w niej ceny kwotę podatku od towarów i usług, który miałby obowiązek rozliczyć.</w:t>
      </w:r>
    </w:p>
    <w:p w14:paraId="5D8F3E99" w14:textId="77777777" w:rsidR="00266DBA" w:rsidRPr="00D0248B" w:rsidRDefault="00266DBA" w:rsidP="00D0248B">
      <w:pPr>
        <w:pStyle w:val="Default"/>
        <w:spacing w:line="360" w:lineRule="auto"/>
        <w:ind w:left="1134" w:hanging="425"/>
        <w:rPr>
          <w:rFonts w:ascii="Calibri" w:hAnsi="Calibri" w:cs="Calibri"/>
          <w:bCs/>
          <w:u w:val="single"/>
        </w:rPr>
      </w:pPr>
      <w:r w:rsidRPr="00D0248B">
        <w:rPr>
          <w:rFonts w:ascii="Calibri" w:hAnsi="Calibri" w:cs="Calibri"/>
          <w:bCs/>
          <w:u w:val="single"/>
        </w:rPr>
        <w:t>Wykonawca, w ofercie, zobowiązany jest do:</w:t>
      </w:r>
    </w:p>
    <w:p w14:paraId="5B615117" w14:textId="77777777" w:rsidR="00266DBA" w:rsidRPr="00D0248B" w:rsidRDefault="00266DBA" w:rsidP="00D0248B">
      <w:pPr>
        <w:pStyle w:val="Default"/>
        <w:numPr>
          <w:ilvl w:val="0"/>
          <w:numId w:val="11"/>
        </w:numPr>
        <w:spacing w:line="360" w:lineRule="auto"/>
        <w:ind w:left="1134"/>
        <w:rPr>
          <w:rFonts w:ascii="Calibri" w:hAnsi="Calibri" w:cs="Calibri"/>
        </w:rPr>
      </w:pPr>
      <w:r w:rsidRPr="00D0248B">
        <w:rPr>
          <w:rFonts w:ascii="Calibri" w:hAnsi="Calibri" w:cs="Calibri"/>
          <w:bCs/>
        </w:rPr>
        <w:t xml:space="preserve">poinformowania </w:t>
      </w:r>
      <w:r w:rsidR="00F81EDB" w:rsidRPr="00D0248B">
        <w:rPr>
          <w:rFonts w:ascii="Calibri" w:hAnsi="Calibri" w:cs="Calibri"/>
          <w:bCs/>
        </w:rPr>
        <w:t>Z</w:t>
      </w:r>
      <w:r w:rsidRPr="00D0248B">
        <w:rPr>
          <w:rFonts w:ascii="Calibri" w:hAnsi="Calibri" w:cs="Calibri"/>
          <w:bCs/>
        </w:rPr>
        <w:t xml:space="preserve">amawiającego, że wybór oferty będzie prowadził do powstania u </w:t>
      </w:r>
      <w:r w:rsidR="00F81EDB" w:rsidRPr="00D0248B">
        <w:rPr>
          <w:rFonts w:ascii="Calibri" w:hAnsi="Calibri" w:cs="Calibri"/>
          <w:bCs/>
        </w:rPr>
        <w:t>Z</w:t>
      </w:r>
      <w:r w:rsidRPr="00D0248B">
        <w:rPr>
          <w:rFonts w:ascii="Calibri" w:hAnsi="Calibri" w:cs="Calibri"/>
          <w:bCs/>
        </w:rPr>
        <w:t xml:space="preserve">amawiającego obowiązku podatkowego, </w:t>
      </w:r>
    </w:p>
    <w:p w14:paraId="3F70D392" w14:textId="77777777" w:rsidR="00266DBA" w:rsidRPr="00D0248B" w:rsidRDefault="00266DBA" w:rsidP="00D0248B">
      <w:pPr>
        <w:pStyle w:val="Default"/>
        <w:numPr>
          <w:ilvl w:val="0"/>
          <w:numId w:val="11"/>
        </w:numPr>
        <w:spacing w:line="360" w:lineRule="auto"/>
        <w:ind w:left="1134"/>
        <w:rPr>
          <w:rFonts w:ascii="Calibri" w:hAnsi="Calibri" w:cs="Calibri"/>
        </w:rPr>
      </w:pPr>
      <w:r w:rsidRPr="00D0248B">
        <w:rPr>
          <w:rFonts w:ascii="Calibri" w:hAnsi="Calibri" w:cs="Calibri"/>
          <w:bCs/>
        </w:rPr>
        <w:t xml:space="preserve">wskazania nazwy (rodzaju) towaru lub usługi, których dostawa lub </w:t>
      </w:r>
      <w:r w:rsidR="006525F2" w:rsidRPr="00D0248B">
        <w:rPr>
          <w:rFonts w:ascii="Calibri" w:hAnsi="Calibri" w:cs="Calibri"/>
          <w:bCs/>
        </w:rPr>
        <w:t>świadczenie będą</w:t>
      </w:r>
      <w:r w:rsidRPr="00D0248B">
        <w:rPr>
          <w:rFonts w:ascii="Calibri" w:hAnsi="Calibri" w:cs="Calibri"/>
          <w:bCs/>
        </w:rPr>
        <w:t xml:space="preserve">  prowadziły do powstania obowiązku podatkowego, </w:t>
      </w:r>
    </w:p>
    <w:p w14:paraId="66715750" w14:textId="77777777" w:rsidR="00266DBA" w:rsidRPr="00D0248B" w:rsidRDefault="00266DBA" w:rsidP="00D0248B">
      <w:pPr>
        <w:pStyle w:val="Akapitzlist"/>
        <w:numPr>
          <w:ilvl w:val="0"/>
          <w:numId w:val="11"/>
        </w:numPr>
        <w:spacing w:line="360" w:lineRule="auto"/>
        <w:ind w:left="1134"/>
        <w:rPr>
          <w:rFonts w:ascii="Calibri" w:hAnsi="Calibri" w:cs="Calibri"/>
          <w:bCs/>
        </w:rPr>
      </w:pPr>
      <w:r w:rsidRPr="00D0248B">
        <w:rPr>
          <w:rFonts w:ascii="Calibri" w:hAnsi="Calibri" w:cs="Calibri"/>
          <w:bCs/>
        </w:rPr>
        <w:t xml:space="preserve">wskazania wartości towaru lub usługi objętego obowiązkiem podatkowym </w:t>
      </w:r>
      <w:r w:rsidR="00F81EDB" w:rsidRPr="00D0248B">
        <w:rPr>
          <w:rFonts w:ascii="Calibri" w:hAnsi="Calibri" w:cs="Calibri"/>
          <w:bCs/>
        </w:rPr>
        <w:t>Z</w:t>
      </w:r>
      <w:r w:rsidRPr="00D0248B">
        <w:rPr>
          <w:rFonts w:ascii="Calibri" w:hAnsi="Calibri" w:cs="Calibri"/>
          <w:bCs/>
        </w:rPr>
        <w:t xml:space="preserve">amawiającego, </w:t>
      </w:r>
      <w:r w:rsidR="0063648A" w:rsidRPr="00D0248B">
        <w:rPr>
          <w:rFonts w:ascii="Calibri" w:hAnsi="Calibri" w:cs="Calibri"/>
          <w:bCs/>
        </w:rPr>
        <w:t>bez kwoty podatku,</w:t>
      </w:r>
    </w:p>
    <w:p w14:paraId="252F78A6" w14:textId="77777777" w:rsidR="0063648A" w:rsidRPr="00D0248B" w:rsidRDefault="0063648A" w:rsidP="00D0248B">
      <w:pPr>
        <w:pStyle w:val="Akapitzlist"/>
        <w:numPr>
          <w:ilvl w:val="0"/>
          <w:numId w:val="11"/>
        </w:numPr>
        <w:spacing w:line="360" w:lineRule="auto"/>
        <w:ind w:left="1134"/>
        <w:rPr>
          <w:rFonts w:ascii="Calibri" w:hAnsi="Calibri" w:cs="Calibri"/>
          <w:bCs/>
        </w:rPr>
      </w:pPr>
      <w:r w:rsidRPr="00D0248B">
        <w:rPr>
          <w:rFonts w:ascii="Calibri" w:hAnsi="Calibri" w:cs="Calibri"/>
          <w:bCs/>
        </w:rPr>
        <w:t>wskazania stawki podatku od towarów i usług, która zgodnie z wiedzą wykonawcy, będzie miała zastosowanie.</w:t>
      </w:r>
    </w:p>
    <w:p w14:paraId="293430F4" w14:textId="77777777" w:rsidR="00943240" w:rsidRPr="00D0248B" w:rsidRDefault="00943240" w:rsidP="00D0248B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Cenę </w:t>
      </w:r>
      <w:r w:rsidR="00631A33" w:rsidRPr="00D0248B">
        <w:rPr>
          <w:rFonts w:ascii="Calibri" w:hAnsi="Calibri" w:cs="Calibri"/>
        </w:rPr>
        <w:t xml:space="preserve">oferty </w:t>
      </w:r>
      <w:r w:rsidR="00F703E8" w:rsidRPr="00D0248B">
        <w:rPr>
          <w:rFonts w:ascii="Calibri" w:hAnsi="Calibri" w:cs="Calibri"/>
        </w:rPr>
        <w:t xml:space="preserve">brutto </w:t>
      </w:r>
      <w:r w:rsidRPr="00D0248B">
        <w:rPr>
          <w:rFonts w:ascii="Calibri" w:hAnsi="Calibri" w:cs="Calibri"/>
        </w:rPr>
        <w:t>należy określić z dokładnością do drugiego miejsca po przecinku, zgodnie z zasadami rachunkowości.</w:t>
      </w:r>
    </w:p>
    <w:p w14:paraId="5246C067" w14:textId="77777777" w:rsidR="00B52037" w:rsidRPr="00D0248B" w:rsidRDefault="00266DBA" w:rsidP="00D0248B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W przypadku różnicy pomiędzy ceną ofertową brutto określoną przez wykonawcę słownie i liczbą </w:t>
      </w:r>
      <w:r w:rsidR="00F81EDB" w:rsidRPr="00D0248B">
        <w:rPr>
          <w:rFonts w:ascii="Calibri" w:hAnsi="Calibri" w:cs="Calibri"/>
        </w:rPr>
        <w:t>Z</w:t>
      </w:r>
      <w:r w:rsidRPr="00D0248B">
        <w:rPr>
          <w:rFonts w:ascii="Calibri" w:hAnsi="Calibri" w:cs="Calibri"/>
        </w:rPr>
        <w:t xml:space="preserve">amawiający </w:t>
      </w:r>
      <w:r w:rsidR="006525F2" w:rsidRPr="00D0248B">
        <w:rPr>
          <w:rFonts w:ascii="Calibri" w:hAnsi="Calibri" w:cs="Calibri"/>
        </w:rPr>
        <w:t>przyjmie, jako</w:t>
      </w:r>
      <w:r w:rsidRPr="00D0248B">
        <w:rPr>
          <w:rFonts w:ascii="Calibri" w:hAnsi="Calibri" w:cs="Calibri"/>
        </w:rPr>
        <w:t xml:space="preserve"> prawidłową wartość oferty określoną słownie.</w:t>
      </w:r>
    </w:p>
    <w:p w14:paraId="7F501F5B" w14:textId="77777777" w:rsidR="00266DBA" w:rsidRPr="00D0248B" w:rsidRDefault="00266DBA" w:rsidP="00D0248B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Zamawiający informuje, że regulowanie płatności za wykonywanie przedmiotu zamówienia będzie realizowane z wykorzystaniem mechanizmu podzielonej płatności tzw. </w:t>
      </w:r>
      <w:proofErr w:type="spellStart"/>
      <w:r w:rsidRPr="00D0248B">
        <w:rPr>
          <w:rFonts w:ascii="Calibri" w:hAnsi="Calibri" w:cs="Calibri"/>
          <w:b/>
        </w:rPr>
        <w:t>split</w:t>
      </w:r>
      <w:proofErr w:type="spellEnd"/>
      <w:r w:rsidRPr="00D0248B">
        <w:rPr>
          <w:rFonts w:ascii="Calibri" w:hAnsi="Calibri" w:cs="Calibri"/>
          <w:b/>
        </w:rPr>
        <w:t xml:space="preserve"> </w:t>
      </w:r>
      <w:proofErr w:type="spellStart"/>
      <w:r w:rsidRPr="00D0248B">
        <w:rPr>
          <w:rFonts w:ascii="Calibri" w:hAnsi="Calibri" w:cs="Calibri"/>
          <w:b/>
        </w:rPr>
        <w:t>payment</w:t>
      </w:r>
      <w:proofErr w:type="spellEnd"/>
      <w:r w:rsidRPr="00D0248B">
        <w:rPr>
          <w:rFonts w:ascii="Calibri" w:hAnsi="Calibri" w:cs="Calibri"/>
          <w:b/>
        </w:rPr>
        <w:t>.</w:t>
      </w:r>
    </w:p>
    <w:p w14:paraId="3FCFF47F" w14:textId="77777777" w:rsidR="00D17854" w:rsidRPr="00D0248B" w:rsidRDefault="00D17854" w:rsidP="00D0248B">
      <w:pPr>
        <w:widowControl/>
        <w:suppressAutoHyphens w:val="0"/>
        <w:spacing w:line="360" w:lineRule="auto"/>
        <w:rPr>
          <w:rFonts w:ascii="Calibri" w:hAnsi="Calibri" w:cs="Calibri"/>
          <w:b/>
          <w:color w:val="000000"/>
        </w:rPr>
      </w:pPr>
    </w:p>
    <w:p w14:paraId="27E39184" w14:textId="77777777" w:rsidR="00565200" w:rsidRPr="00D0248B" w:rsidRDefault="00565200" w:rsidP="00D0248B">
      <w:pPr>
        <w:pStyle w:val="Nagwek2"/>
        <w:numPr>
          <w:ilvl w:val="0"/>
          <w:numId w:val="46"/>
        </w:numPr>
        <w:spacing w:line="360" w:lineRule="auto"/>
        <w:rPr>
          <w:color w:val="FF0000"/>
        </w:rPr>
      </w:pPr>
      <w:r w:rsidRPr="00D0248B">
        <w:lastRenderedPageBreak/>
        <w:t>OP</w:t>
      </w:r>
      <w:r w:rsidR="000F02D4" w:rsidRPr="00D0248B">
        <w:t xml:space="preserve">IS KRYTERIÓW OCENY OFERT WRAZ Z </w:t>
      </w:r>
      <w:r w:rsidRPr="00D0248B">
        <w:t>PODANIEM ICH WAG I SPOSOBU OCENY OFERT:</w:t>
      </w:r>
    </w:p>
    <w:p w14:paraId="60524593" w14:textId="77777777" w:rsidR="00622D96" w:rsidRPr="00D0248B" w:rsidRDefault="00565200" w:rsidP="00D0248B">
      <w:pPr>
        <w:pStyle w:val="Tekstpodstawowy211"/>
        <w:numPr>
          <w:ilvl w:val="0"/>
          <w:numId w:val="12"/>
        </w:numPr>
        <w:spacing w:line="360" w:lineRule="auto"/>
        <w:ind w:left="709"/>
        <w:jc w:val="left"/>
        <w:rPr>
          <w:rFonts w:ascii="Calibri" w:hAnsi="Calibri" w:cs="Calibri"/>
        </w:rPr>
      </w:pPr>
      <w:r w:rsidRPr="00D0248B">
        <w:rPr>
          <w:rFonts w:ascii="Calibri" w:hAnsi="Calibri" w:cs="Calibri"/>
          <w:color w:val="000000"/>
        </w:rPr>
        <w:t>Zamawiający dokona oceny ofert na podstawie poniższych kryteriów:</w:t>
      </w:r>
      <w:r w:rsidR="006525F2" w:rsidRPr="00D0248B">
        <w:rPr>
          <w:rFonts w:ascii="Calibri" w:hAnsi="Calibri" w:cs="Calibri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2"/>
        <w:gridCol w:w="2958"/>
      </w:tblGrid>
      <w:tr w:rsidR="009B2938" w:rsidRPr="00D0248B" w14:paraId="78D2D51D" w14:textId="7777777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F440353" w14:textId="77777777" w:rsidR="009B2938" w:rsidRPr="00D0248B" w:rsidRDefault="009B2938" w:rsidP="00D0248B">
            <w:pPr>
              <w:pStyle w:val="Akapitzlist"/>
              <w:widowControl/>
              <w:suppressAutoHyphens w:val="0"/>
              <w:spacing w:after="120" w:line="360" w:lineRule="auto"/>
              <w:ind w:left="0"/>
              <w:contextualSpacing/>
              <w:jc w:val="center"/>
              <w:rPr>
                <w:rFonts w:ascii="Calibri" w:hAnsi="Calibri" w:cs="Calibri"/>
                <w:bCs/>
                <w:kern w:val="1"/>
                <w:lang w:eastAsia="hi-IN" w:bidi="hi-IN"/>
              </w:rPr>
            </w:pPr>
            <w:r w:rsidRPr="00D0248B">
              <w:rPr>
                <w:rFonts w:ascii="Calibri" w:hAnsi="Calibri" w:cs="Calibri"/>
                <w:bCs/>
                <w:kern w:val="1"/>
                <w:lang w:eastAsia="hi-IN" w:bidi="hi-IN"/>
              </w:rPr>
              <w:t>Lp.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7F4068B5" w14:textId="77777777" w:rsidR="009B2938" w:rsidRPr="00D0248B" w:rsidRDefault="009B2938" w:rsidP="00D0248B">
            <w:pPr>
              <w:pStyle w:val="Akapitzlist"/>
              <w:widowControl/>
              <w:suppressAutoHyphens w:val="0"/>
              <w:spacing w:after="120" w:line="360" w:lineRule="auto"/>
              <w:ind w:left="0"/>
              <w:contextualSpacing/>
              <w:jc w:val="center"/>
              <w:rPr>
                <w:rFonts w:ascii="Calibri" w:hAnsi="Calibri" w:cs="Calibri"/>
                <w:bCs/>
                <w:kern w:val="1"/>
                <w:lang w:eastAsia="hi-IN" w:bidi="hi-IN"/>
              </w:rPr>
            </w:pPr>
            <w:r w:rsidRPr="00D0248B">
              <w:rPr>
                <w:rFonts w:ascii="Calibri" w:hAnsi="Calibri" w:cs="Calibri"/>
                <w:bCs/>
                <w:kern w:val="1"/>
                <w:lang w:eastAsia="hi-IN" w:bidi="hi-IN"/>
              </w:rPr>
              <w:t>Nazwa kryterium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4FDD49F" w14:textId="77777777" w:rsidR="009B2938" w:rsidRPr="00D0248B" w:rsidRDefault="009B2938" w:rsidP="00D0248B">
            <w:pPr>
              <w:pStyle w:val="Akapitzlist"/>
              <w:widowControl/>
              <w:suppressAutoHyphens w:val="0"/>
              <w:spacing w:after="120" w:line="360" w:lineRule="auto"/>
              <w:ind w:left="0"/>
              <w:contextualSpacing/>
              <w:jc w:val="center"/>
              <w:rPr>
                <w:rFonts w:ascii="Calibri" w:hAnsi="Calibri" w:cs="Calibri"/>
                <w:bCs/>
                <w:kern w:val="1"/>
                <w:lang w:eastAsia="hi-IN" w:bidi="hi-IN"/>
              </w:rPr>
            </w:pPr>
            <w:r w:rsidRPr="00D0248B">
              <w:rPr>
                <w:rFonts w:ascii="Calibri" w:hAnsi="Calibri" w:cs="Calibri"/>
                <w:bCs/>
                <w:kern w:val="1"/>
                <w:lang w:eastAsia="hi-IN" w:bidi="hi-IN"/>
              </w:rPr>
              <w:t>Znaczenie kryterium</w:t>
            </w:r>
          </w:p>
        </w:tc>
      </w:tr>
      <w:tr w:rsidR="009B2938" w:rsidRPr="00D0248B" w14:paraId="3FDB087B" w14:textId="7777777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B46B551" w14:textId="77777777" w:rsidR="009B2938" w:rsidRPr="00D0248B" w:rsidRDefault="009B2938" w:rsidP="00D0248B">
            <w:pPr>
              <w:pStyle w:val="Akapitzlist"/>
              <w:widowControl/>
              <w:suppressAutoHyphens w:val="0"/>
              <w:spacing w:after="120" w:line="360" w:lineRule="auto"/>
              <w:ind w:left="0"/>
              <w:contextualSpacing/>
              <w:jc w:val="center"/>
              <w:rPr>
                <w:rFonts w:ascii="Calibri" w:hAnsi="Calibri" w:cs="Calibri"/>
                <w:bCs/>
                <w:kern w:val="1"/>
                <w:lang w:eastAsia="hi-IN" w:bidi="hi-IN"/>
              </w:rPr>
            </w:pPr>
            <w:r w:rsidRPr="00D0248B">
              <w:rPr>
                <w:rFonts w:ascii="Calibri" w:hAnsi="Calibri" w:cs="Calibri"/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72A6C0F6" w14:textId="77777777" w:rsidR="009B2938" w:rsidRPr="00D0248B" w:rsidRDefault="006E3BDC" w:rsidP="00D0248B">
            <w:pPr>
              <w:pStyle w:val="Akapitzlist"/>
              <w:widowControl/>
              <w:suppressAutoHyphens w:val="0"/>
              <w:spacing w:after="120" w:line="360" w:lineRule="auto"/>
              <w:ind w:left="0"/>
              <w:contextualSpacing/>
              <w:jc w:val="center"/>
              <w:rPr>
                <w:rFonts w:ascii="Calibri" w:hAnsi="Calibri" w:cs="Calibri"/>
                <w:bCs/>
                <w:kern w:val="1"/>
                <w:lang w:eastAsia="hi-IN" w:bidi="hi-IN"/>
              </w:rPr>
            </w:pPr>
            <w:r w:rsidRPr="00D0248B">
              <w:rPr>
                <w:rFonts w:ascii="Calibri" w:eastAsia="Calibri" w:hAnsi="Calibri" w:cs="Calibri"/>
                <w:bCs/>
                <w:lang w:eastAsia="en-US"/>
              </w:rPr>
              <w:t>Cena</w:t>
            </w:r>
            <w:r w:rsidR="00F32442" w:rsidRPr="00D0248B">
              <w:rPr>
                <w:rFonts w:ascii="Calibri" w:eastAsia="Calibri" w:hAnsi="Calibri" w:cs="Calibri"/>
                <w:bCs/>
                <w:lang w:eastAsia="en-US"/>
              </w:rPr>
              <w:t xml:space="preserve"> (C)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24583B9" w14:textId="77777777" w:rsidR="009B2938" w:rsidRPr="00D0248B" w:rsidRDefault="00F32442" w:rsidP="00D0248B">
            <w:pPr>
              <w:pStyle w:val="Akapitzlist"/>
              <w:widowControl/>
              <w:suppressAutoHyphens w:val="0"/>
              <w:spacing w:after="120" w:line="360" w:lineRule="auto"/>
              <w:ind w:left="0"/>
              <w:contextualSpacing/>
              <w:jc w:val="center"/>
              <w:rPr>
                <w:rFonts w:ascii="Calibri" w:hAnsi="Calibri" w:cs="Calibri"/>
                <w:bCs/>
                <w:kern w:val="1"/>
                <w:lang w:eastAsia="hi-IN" w:bidi="hi-IN"/>
              </w:rPr>
            </w:pPr>
            <w:r w:rsidRPr="00D0248B">
              <w:rPr>
                <w:rFonts w:ascii="Calibri" w:hAnsi="Calibri" w:cs="Calibri"/>
                <w:bCs/>
                <w:kern w:val="1"/>
                <w:lang w:eastAsia="hi-IN" w:bidi="hi-IN"/>
              </w:rPr>
              <w:t>6</w:t>
            </w:r>
            <w:r w:rsidR="00D755A8" w:rsidRPr="00D0248B">
              <w:rPr>
                <w:rFonts w:ascii="Calibri" w:hAnsi="Calibri" w:cs="Calibri"/>
                <w:bCs/>
                <w:kern w:val="1"/>
                <w:lang w:eastAsia="hi-IN" w:bidi="hi-IN"/>
              </w:rPr>
              <w:t>0</w:t>
            </w:r>
            <w:r w:rsidR="009B2938" w:rsidRPr="00D0248B">
              <w:rPr>
                <w:rFonts w:ascii="Calibri" w:hAnsi="Calibri" w:cs="Calibri"/>
                <w:bCs/>
                <w:kern w:val="1"/>
                <w:lang w:eastAsia="hi-IN" w:bidi="hi-IN"/>
              </w:rPr>
              <w:t xml:space="preserve"> %</w:t>
            </w:r>
          </w:p>
        </w:tc>
      </w:tr>
      <w:tr w:rsidR="006E3BDC" w:rsidRPr="00D0248B" w14:paraId="7CA48D9D" w14:textId="7777777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0E119F9" w14:textId="77777777" w:rsidR="006E3BDC" w:rsidRPr="00D0248B" w:rsidRDefault="006E3BDC" w:rsidP="00D0248B">
            <w:pPr>
              <w:pStyle w:val="Akapitzlist"/>
              <w:widowControl/>
              <w:suppressAutoHyphens w:val="0"/>
              <w:spacing w:after="120" w:line="360" w:lineRule="auto"/>
              <w:ind w:left="0"/>
              <w:contextualSpacing/>
              <w:jc w:val="center"/>
              <w:rPr>
                <w:rFonts w:ascii="Calibri" w:hAnsi="Calibri" w:cs="Calibri"/>
                <w:bCs/>
                <w:kern w:val="1"/>
                <w:lang w:eastAsia="hi-IN" w:bidi="hi-IN"/>
              </w:rPr>
            </w:pPr>
            <w:r w:rsidRPr="00D0248B">
              <w:rPr>
                <w:rFonts w:ascii="Calibri" w:hAnsi="Calibri" w:cs="Calibri"/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66AE3448" w14:textId="77777777" w:rsidR="006E3BDC" w:rsidRPr="00D0248B" w:rsidRDefault="00F32442" w:rsidP="00D0248B">
            <w:pPr>
              <w:pStyle w:val="Akapitzlist"/>
              <w:widowControl/>
              <w:suppressAutoHyphens w:val="0"/>
              <w:spacing w:after="120" w:line="360" w:lineRule="auto"/>
              <w:ind w:left="0"/>
              <w:contextualSpacing/>
              <w:jc w:val="center"/>
              <w:rPr>
                <w:rFonts w:ascii="Calibri" w:hAnsi="Calibri" w:cs="Calibri"/>
                <w:bCs/>
                <w:kern w:val="1"/>
                <w:lang w:eastAsia="hi-IN" w:bidi="hi-IN"/>
              </w:rPr>
            </w:pPr>
            <w:r w:rsidRPr="00D0248B">
              <w:rPr>
                <w:rFonts w:ascii="Calibri" w:eastAsia="Calibri" w:hAnsi="Calibri" w:cs="Calibri"/>
                <w:bCs/>
                <w:lang w:eastAsia="en-US"/>
              </w:rPr>
              <w:t>Termin wykonania przedmiotu zamówienia (T)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4188B4B" w14:textId="77777777" w:rsidR="006E3BDC" w:rsidRPr="00D0248B" w:rsidRDefault="00F32442" w:rsidP="00D0248B">
            <w:pPr>
              <w:pStyle w:val="Akapitzlist"/>
              <w:widowControl/>
              <w:suppressAutoHyphens w:val="0"/>
              <w:spacing w:after="120" w:line="360" w:lineRule="auto"/>
              <w:ind w:left="0"/>
              <w:contextualSpacing/>
              <w:jc w:val="center"/>
              <w:rPr>
                <w:rFonts w:ascii="Calibri" w:hAnsi="Calibri" w:cs="Calibri"/>
                <w:bCs/>
                <w:kern w:val="1"/>
                <w:lang w:eastAsia="hi-IN" w:bidi="hi-IN"/>
              </w:rPr>
            </w:pPr>
            <w:r w:rsidRPr="00D0248B">
              <w:rPr>
                <w:rFonts w:ascii="Calibri" w:hAnsi="Calibri" w:cs="Calibri"/>
                <w:bCs/>
                <w:kern w:val="1"/>
                <w:lang w:eastAsia="hi-IN" w:bidi="hi-IN"/>
              </w:rPr>
              <w:t>4</w:t>
            </w:r>
            <w:r w:rsidR="006E3BDC" w:rsidRPr="00D0248B">
              <w:rPr>
                <w:rFonts w:ascii="Calibri" w:hAnsi="Calibri" w:cs="Calibri"/>
                <w:bCs/>
                <w:kern w:val="1"/>
                <w:lang w:eastAsia="hi-IN" w:bidi="hi-IN"/>
              </w:rPr>
              <w:t>0%</w:t>
            </w:r>
          </w:p>
        </w:tc>
      </w:tr>
    </w:tbl>
    <w:p w14:paraId="4FD9CA47" w14:textId="77777777" w:rsidR="009B2938" w:rsidRPr="00D0248B" w:rsidRDefault="009B2938" w:rsidP="00D0248B">
      <w:pPr>
        <w:spacing w:after="120" w:line="360" w:lineRule="auto"/>
        <w:ind w:left="993"/>
        <w:rPr>
          <w:rFonts w:ascii="Calibri" w:hAnsi="Calibri" w:cs="Calibri"/>
          <w:kern w:val="1"/>
          <w:lang w:eastAsia="hi-IN" w:bidi="hi-IN"/>
        </w:rPr>
      </w:pPr>
    </w:p>
    <w:p w14:paraId="7131E493" w14:textId="77777777" w:rsidR="00B90DD0" w:rsidRPr="00D0248B" w:rsidRDefault="006E3BDC" w:rsidP="00D0248B">
      <w:pPr>
        <w:numPr>
          <w:ilvl w:val="0"/>
          <w:numId w:val="12"/>
        </w:numPr>
        <w:spacing w:after="120" w:line="360" w:lineRule="auto"/>
        <w:rPr>
          <w:rFonts w:ascii="Calibri" w:hAnsi="Calibri" w:cs="Calibri"/>
          <w:kern w:val="1"/>
          <w:lang w:eastAsia="hi-IN" w:bidi="hi-IN"/>
        </w:rPr>
      </w:pPr>
      <w:r w:rsidRPr="00D0248B">
        <w:rPr>
          <w:rFonts w:ascii="Calibri" w:eastAsia="Calibri" w:hAnsi="Calibri" w:cs="Calibri"/>
          <w:b/>
          <w:lang w:eastAsia="en-US"/>
        </w:rPr>
        <w:t>Cena (C)</w:t>
      </w:r>
      <w:r w:rsidR="00B90DD0" w:rsidRPr="00D0248B">
        <w:rPr>
          <w:rFonts w:ascii="Calibri" w:hAnsi="Calibri" w:cs="Calibri"/>
          <w:kern w:val="1"/>
          <w:lang w:eastAsia="hi-IN" w:bidi="hi-IN"/>
        </w:rPr>
        <w:t xml:space="preserve"> </w:t>
      </w:r>
      <w:r w:rsidR="00B90DD0" w:rsidRPr="00D0248B">
        <w:rPr>
          <w:rFonts w:ascii="Calibri" w:hAnsi="Calibri" w:cs="Calibri"/>
          <w:b/>
          <w:bCs/>
          <w:kern w:val="1"/>
          <w:lang w:eastAsia="hi-IN" w:bidi="hi-IN"/>
        </w:rPr>
        <w:t xml:space="preserve">– </w:t>
      </w:r>
      <w:r w:rsidR="00890965" w:rsidRPr="00D0248B">
        <w:rPr>
          <w:rFonts w:ascii="Calibri" w:hAnsi="Calibri" w:cs="Calibri"/>
          <w:b/>
          <w:bCs/>
          <w:kern w:val="1"/>
          <w:lang w:eastAsia="hi-IN" w:bidi="hi-IN"/>
        </w:rPr>
        <w:t>6</w:t>
      </w:r>
      <w:r w:rsidR="00B90DD0" w:rsidRPr="00D0248B">
        <w:rPr>
          <w:rFonts w:ascii="Calibri" w:hAnsi="Calibri" w:cs="Calibri"/>
          <w:b/>
          <w:bCs/>
          <w:kern w:val="1"/>
          <w:lang w:eastAsia="hi-IN" w:bidi="hi-IN"/>
        </w:rPr>
        <w:t>0%</w:t>
      </w:r>
    </w:p>
    <w:p w14:paraId="221AD2FD" w14:textId="77777777" w:rsidR="00776705" w:rsidRPr="00D0248B" w:rsidRDefault="00097CA4" w:rsidP="00D0248B">
      <w:pPr>
        <w:spacing w:after="120" w:line="360" w:lineRule="auto"/>
        <w:ind w:left="709"/>
        <w:rPr>
          <w:rFonts w:ascii="Calibri" w:hAnsi="Calibri" w:cs="Calibri"/>
          <w:kern w:val="1"/>
          <w:lang w:eastAsia="hi-IN" w:bidi="hi-IN"/>
        </w:rPr>
      </w:pPr>
      <w:r w:rsidRPr="00D0248B">
        <w:rPr>
          <w:rFonts w:ascii="Calibri" w:hAnsi="Calibri" w:cs="Calibri"/>
          <w:kern w:val="1"/>
          <w:lang w:eastAsia="hi-IN" w:bidi="hi-IN"/>
        </w:rPr>
        <w:t>Ocena złożonych ofert w zakresie kryterium „</w:t>
      </w:r>
      <w:r w:rsidRPr="00D0248B">
        <w:rPr>
          <w:rFonts w:ascii="Calibri" w:eastAsia="Calibri" w:hAnsi="Calibri" w:cs="Calibri"/>
          <w:bCs/>
          <w:lang w:eastAsia="en-US"/>
        </w:rPr>
        <w:t>Cena</w:t>
      </w:r>
      <w:r w:rsidR="00776705" w:rsidRPr="00D0248B">
        <w:rPr>
          <w:rFonts w:ascii="Calibri" w:eastAsia="Calibri" w:hAnsi="Calibri" w:cs="Calibri"/>
          <w:bCs/>
          <w:lang w:eastAsia="en-US"/>
        </w:rPr>
        <w:t>”</w:t>
      </w:r>
      <w:r w:rsidRPr="00D0248B">
        <w:rPr>
          <w:rFonts w:ascii="Calibri" w:eastAsia="Calibri" w:hAnsi="Calibri" w:cs="Calibri"/>
          <w:bCs/>
          <w:lang w:eastAsia="en-US"/>
        </w:rPr>
        <w:t xml:space="preserve"> (C)</w:t>
      </w:r>
      <w:r w:rsidRPr="00D0248B">
        <w:rPr>
          <w:rFonts w:ascii="Calibri" w:hAnsi="Calibri" w:cs="Calibri"/>
          <w:kern w:val="1"/>
          <w:lang w:eastAsia="hi-IN" w:bidi="hi-IN"/>
        </w:rPr>
        <w:t xml:space="preserve"> zostanie dokonana na podstawie ceny brutto za </w:t>
      </w:r>
      <w:r w:rsidR="00890965" w:rsidRPr="00D0248B">
        <w:rPr>
          <w:rFonts w:ascii="Calibri" w:hAnsi="Calibri" w:cs="Calibri"/>
          <w:kern w:val="1"/>
          <w:lang w:eastAsia="hi-IN" w:bidi="hi-IN"/>
        </w:rPr>
        <w:t>wykonanie przedmiotu zamówienia</w:t>
      </w:r>
      <w:r w:rsidRPr="00D0248B">
        <w:rPr>
          <w:rFonts w:ascii="Calibri" w:hAnsi="Calibri" w:cs="Calibri"/>
          <w:kern w:val="1"/>
          <w:lang w:eastAsia="hi-IN" w:bidi="hi-IN"/>
        </w:rPr>
        <w:t xml:space="preserve"> (tj. wynikającej z uwzględnienia wszystkich kosztów jakie wykonawca poniesie w związku z realizacją danego zakresu przedmiotu zamówienia, w tym z VAT) podanej w Formularzu ofertowym, stanowiącym załącznik nr 2 do SWZ.</w:t>
      </w:r>
    </w:p>
    <w:p w14:paraId="7A1D09DA" w14:textId="77777777" w:rsidR="00E06558" w:rsidRPr="00D0248B" w:rsidRDefault="00097CA4" w:rsidP="00D0248B">
      <w:pPr>
        <w:spacing w:after="120" w:line="360" w:lineRule="auto"/>
        <w:ind w:left="709"/>
        <w:rPr>
          <w:rFonts w:ascii="Calibri" w:hAnsi="Calibri" w:cs="Calibri"/>
          <w:kern w:val="1"/>
          <w:lang w:eastAsia="hi-IN" w:bidi="hi-IN"/>
        </w:rPr>
      </w:pPr>
      <w:r w:rsidRPr="00D0248B">
        <w:rPr>
          <w:rFonts w:ascii="Calibri" w:hAnsi="Calibri" w:cs="Calibri"/>
          <w:kern w:val="1"/>
          <w:lang w:eastAsia="hi-IN" w:bidi="hi-IN"/>
        </w:rPr>
        <w:t xml:space="preserve">Wykonawca, który zaproponuje najniższą cenę </w:t>
      </w:r>
      <w:r w:rsidR="00890965" w:rsidRPr="00D0248B">
        <w:rPr>
          <w:rFonts w:ascii="Calibri" w:hAnsi="Calibri" w:cs="Calibri"/>
          <w:kern w:val="1"/>
          <w:lang w:eastAsia="hi-IN" w:bidi="hi-IN"/>
        </w:rPr>
        <w:t>wykonanie przedmiotu zamówienia</w:t>
      </w:r>
      <w:r w:rsidRPr="00D0248B">
        <w:rPr>
          <w:rFonts w:ascii="Calibri" w:hAnsi="Calibri" w:cs="Calibri"/>
          <w:kern w:val="1"/>
          <w:lang w:eastAsia="hi-IN" w:bidi="hi-IN"/>
        </w:rPr>
        <w:t xml:space="preserve"> otrzyma </w:t>
      </w:r>
      <w:r w:rsidR="00890965" w:rsidRPr="00D0248B">
        <w:rPr>
          <w:rFonts w:ascii="Calibri" w:hAnsi="Calibri" w:cs="Calibri"/>
          <w:kern w:val="1"/>
          <w:lang w:eastAsia="hi-IN" w:bidi="hi-IN"/>
        </w:rPr>
        <w:t>6</w:t>
      </w:r>
      <w:r w:rsidRPr="00D0248B">
        <w:rPr>
          <w:rFonts w:ascii="Calibri" w:hAnsi="Calibri" w:cs="Calibri"/>
          <w:kern w:val="1"/>
          <w:lang w:eastAsia="hi-IN" w:bidi="hi-IN"/>
        </w:rPr>
        <w:t>0 punktów, natomiast pozostali odpowiednio mniej punktów, zgodnie z poniższym wzorem:</w:t>
      </w:r>
    </w:p>
    <w:p w14:paraId="470FD726" w14:textId="77777777" w:rsidR="00097CA4" w:rsidRPr="00D0248B" w:rsidRDefault="00097CA4" w:rsidP="00D0248B">
      <w:pPr>
        <w:widowControl/>
        <w:suppressAutoHyphens w:val="0"/>
        <w:spacing w:after="200" w:line="360" w:lineRule="auto"/>
        <w:jc w:val="center"/>
        <w:rPr>
          <w:rFonts w:ascii="Calibri" w:hAnsi="Calibri" w:cs="Calibri"/>
          <w:vertAlign w:val="subscript"/>
          <w:lang w:eastAsia="it-IT"/>
        </w:rPr>
      </w:pPr>
      <w:proofErr w:type="spellStart"/>
      <w:r w:rsidRPr="00D0248B">
        <w:rPr>
          <w:rFonts w:ascii="Calibri" w:hAnsi="Calibri" w:cs="Calibri"/>
          <w:lang w:eastAsia="it-IT"/>
        </w:rPr>
        <w:t>Cd</w:t>
      </w:r>
      <w:r w:rsidRPr="00D0248B">
        <w:rPr>
          <w:rFonts w:ascii="Calibri" w:hAnsi="Calibri" w:cs="Calibri"/>
          <w:vertAlign w:val="subscript"/>
          <w:lang w:eastAsia="it-IT"/>
        </w:rPr>
        <w:t>min</w:t>
      </w:r>
      <w:proofErr w:type="spellEnd"/>
    </w:p>
    <w:p w14:paraId="45BD9676" w14:textId="77777777" w:rsidR="00097CA4" w:rsidRPr="00D0248B" w:rsidRDefault="00097CA4" w:rsidP="00D0248B">
      <w:pPr>
        <w:widowControl/>
        <w:suppressAutoHyphens w:val="0"/>
        <w:spacing w:after="200" w:line="360" w:lineRule="auto"/>
        <w:jc w:val="center"/>
        <w:rPr>
          <w:rFonts w:ascii="Calibri" w:hAnsi="Calibri" w:cs="Calibri"/>
          <w:lang w:eastAsia="it-IT"/>
        </w:rPr>
      </w:pPr>
      <w:r w:rsidRPr="00D0248B">
        <w:rPr>
          <w:rFonts w:ascii="Calibri" w:hAnsi="Calibri" w:cs="Calibri"/>
          <w:lang w:eastAsia="it-IT"/>
        </w:rPr>
        <w:t>P</w:t>
      </w:r>
      <w:r w:rsidRPr="00D0248B">
        <w:rPr>
          <w:rFonts w:ascii="Calibri" w:hAnsi="Calibri" w:cs="Calibri"/>
          <w:vertAlign w:val="subscript"/>
          <w:lang w:eastAsia="it-IT"/>
        </w:rPr>
        <w:t>C</w:t>
      </w:r>
      <w:r w:rsidRPr="00D0248B">
        <w:rPr>
          <w:rFonts w:ascii="Calibri" w:hAnsi="Calibri" w:cs="Calibri"/>
          <w:lang w:eastAsia="it-IT"/>
        </w:rPr>
        <w:t xml:space="preserve"> =     ------------ x </w:t>
      </w:r>
      <w:r w:rsidR="00890965" w:rsidRPr="00D0248B">
        <w:rPr>
          <w:rFonts w:ascii="Calibri" w:hAnsi="Calibri" w:cs="Calibri"/>
          <w:lang w:eastAsia="it-IT"/>
        </w:rPr>
        <w:t>6</w:t>
      </w:r>
      <w:r w:rsidRPr="00D0248B">
        <w:rPr>
          <w:rFonts w:ascii="Calibri" w:hAnsi="Calibri" w:cs="Calibri"/>
          <w:lang w:eastAsia="it-IT"/>
        </w:rPr>
        <w:t>0 pkt</w:t>
      </w:r>
    </w:p>
    <w:p w14:paraId="1541F58D" w14:textId="77777777" w:rsidR="00097CA4" w:rsidRPr="00D0248B" w:rsidRDefault="00097CA4" w:rsidP="00D0248B">
      <w:pPr>
        <w:widowControl/>
        <w:suppressAutoHyphens w:val="0"/>
        <w:spacing w:after="200" w:line="360" w:lineRule="auto"/>
        <w:jc w:val="center"/>
        <w:rPr>
          <w:rFonts w:ascii="Calibri" w:hAnsi="Calibri" w:cs="Calibri"/>
          <w:lang w:eastAsia="x-none"/>
        </w:rPr>
      </w:pPr>
      <w:proofErr w:type="spellStart"/>
      <w:r w:rsidRPr="00D0248B">
        <w:rPr>
          <w:rFonts w:ascii="Calibri" w:hAnsi="Calibri" w:cs="Calibri"/>
          <w:lang w:eastAsia="it-IT"/>
        </w:rPr>
        <w:t>Cd</w:t>
      </w:r>
      <w:r w:rsidRPr="00D0248B">
        <w:rPr>
          <w:rFonts w:ascii="Calibri" w:hAnsi="Calibri" w:cs="Calibri"/>
          <w:vertAlign w:val="subscript"/>
          <w:lang w:eastAsia="it-IT"/>
        </w:rPr>
        <w:t>b</w:t>
      </w:r>
      <w:proofErr w:type="spellEnd"/>
    </w:p>
    <w:p w14:paraId="1E75DD0B" w14:textId="77777777" w:rsidR="00F97EFE" w:rsidRPr="00D0248B" w:rsidRDefault="00F97EFE" w:rsidP="00D0248B">
      <w:pPr>
        <w:spacing w:line="360" w:lineRule="auto"/>
        <w:ind w:left="851" w:hanging="142"/>
        <w:rPr>
          <w:rFonts w:ascii="Calibri" w:hAnsi="Calibri" w:cs="Calibri"/>
          <w:kern w:val="1"/>
          <w:lang w:eastAsia="hi-IN" w:bidi="hi-IN"/>
        </w:rPr>
      </w:pPr>
    </w:p>
    <w:p w14:paraId="2AADB907" w14:textId="77777777" w:rsidR="00E06558" w:rsidRPr="00D0248B" w:rsidRDefault="00421DFF" w:rsidP="00D0248B">
      <w:pPr>
        <w:spacing w:line="360" w:lineRule="auto"/>
        <w:ind w:left="851" w:hanging="142"/>
        <w:rPr>
          <w:rFonts w:ascii="Calibri" w:hAnsi="Calibri" w:cs="Calibri"/>
          <w:kern w:val="1"/>
          <w:lang w:eastAsia="hi-IN" w:bidi="hi-IN"/>
        </w:rPr>
      </w:pPr>
      <w:r w:rsidRPr="00D0248B">
        <w:rPr>
          <w:rFonts w:ascii="Calibri" w:hAnsi="Calibri" w:cs="Calibri"/>
          <w:kern w:val="1"/>
          <w:lang w:eastAsia="hi-IN" w:bidi="hi-IN"/>
        </w:rPr>
        <w:t>Gdzie:</w:t>
      </w:r>
    </w:p>
    <w:p w14:paraId="65A006B3" w14:textId="77777777" w:rsidR="00776705" w:rsidRPr="00D0248B" w:rsidRDefault="00776705" w:rsidP="00D0248B">
      <w:pPr>
        <w:spacing w:line="360" w:lineRule="auto"/>
        <w:ind w:left="1134" w:hanging="425"/>
        <w:rPr>
          <w:rFonts w:ascii="Calibri" w:hAnsi="Calibri" w:cs="Calibri"/>
          <w:kern w:val="1"/>
          <w:lang w:eastAsia="hi-IN" w:bidi="hi-IN"/>
        </w:rPr>
      </w:pPr>
      <w:r w:rsidRPr="00D0248B">
        <w:rPr>
          <w:rFonts w:ascii="Calibri" w:hAnsi="Calibri" w:cs="Calibri"/>
          <w:lang w:eastAsia="it-IT"/>
        </w:rPr>
        <w:t>P</w:t>
      </w:r>
      <w:r w:rsidRPr="00D0248B">
        <w:rPr>
          <w:rFonts w:ascii="Calibri" w:hAnsi="Calibri" w:cs="Calibri"/>
          <w:vertAlign w:val="subscript"/>
          <w:lang w:eastAsia="it-IT"/>
        </w:rPr>
        <w:t>C</w:t>
      </w:r>
      <w:r w:rsidRPr="00D0248B">
        <w:rPr>
          <w:rFonts w:ascii="Calibri" w:hAnsi="Calibri" w:cs="Calibri"/>
          <w:kern w:val="1"/>
          <w:lang w:eastAsia="hi-IN" w:bidi="hi-IN"/>
        </w:rPr>
        <w:t xml:space="preserve"> – oznacza liczbę punktów, jakie otrzyma oferta badana za kryterium „</w:t>
      </w:r>
      <w:r w:rsidRPr="00D0248B">
        <w:rPr>
          <w:rFonts w:ascii="Calibri" w:eastAsia="Calibri" w:hAnsi="Calibri" w:cs="Calibri"/>
          <w:bCs/>
          <w:lang w:eastAsia="en-US"/>
        </w:rPr>
        <w:t>Cena” (C)</w:t>
      </w:r>
      <w:r w:rsidRPr="00D0248B">
        <w:rPr>
          <w:rFonts w:ascii="Calibri" w:hAnsi="Calibri" w:cs="Calibri"/>
          <w:kern w:val="1"/>
          <w:lang w:eastAsia="hi-IN" w:bidi="hi-IN"/>
        </w:rPr>
        <w:t>;</w:t>
      </w:r>
    </w:p>
    <w:p w14:paraId="472DF3F8" w14:textId="77777777" w:rsidR="00776705" w:rsidRPr="00D0248B" w:rsidRDefault="00776705" w:rsidP="00D0248B">
      <w:pPr>
        <w:spacing w:line="360" w:lineRule="auto"/>
        <w:ind w:left="1134" w:hanging="425"/>
        <w:rPr>
          <w:rFonts w:ascii="Calibri" w:hAnsi="Calibri" w:cs="Calibri"/>
          <w:kern w:val="1"/>
          <w:lang w:eastAsia="hi-IN" w:bidi="hi-IN"/>
        </w:rPr>
      </w:pPr>
      <w:proofErr w:type="spellStart"/>
      <w:r w:rsidRPr="00D0248B">
        <w:rPr>
          <w:rFonts w:ascii="Calibri" w:hAnsi="Calibri" w:cs="Calibri"/>
          <w:lang w:eastAsia="it-IT"/>
        </w:rPr>
        <w:t>Cd</w:t>
      </w:r>
      <w:r w:rsidRPr="00D0248B">
        <w:rPr>
          <w:rFonts w:ascii="Calibri" w:hAnsi="Calibri" w:cs="Calibri"/>
          <w:vertAlign w:val="subscript"/>
          <w:lang w:eastAsia="it-IT"/>
        </w:rPr>
        <w:t>min</w:t>
      </w:r>
      <w:proofErr w:type="spellEnd"/>
      <w:r w:rsidRPr="00D0248B">
        <w:rPr>
          <w:rFonts w:ascii="Calibri" w:hAnsi="Calibri" w:cs="Calibri"/>
          <w:kern w:val="1"/>
          <w:lang w:eastAsia="hi-IN" w:bidi="hi-IN"/>
        </w:rPr>
        <w:t xml:space="preserve"> – oznacza najniższą cenę brutto </w:t>
      </w:r>
      <w:r w:rsidR="00890965" w:rsidRPr="00D0248B">
        <w:rPr>
          <w:rFonts w:ascii="Calibri" w:hAnsi="Calibri" w:cs="Calibri"/>
          <w:kern w:val="1"/>
          <w:lang w:eastAsia="hi-IN" w:bidi="hi-IN"/>
        </w:rPr>
        <w:t xml:space="preserve">za </w:t>
      </w:r>
      <w:bookmarkStart w:id="10" w:name="_Hlk173852354"/>
      <w:r w:rsidR="00890965" w:rsidRPr="00D0248B">
        <w:rPr>
          <w:rFonts w:ascii="Calibri" w:hAnsi="Calibri" w:cs="Calibri"/>
          <w:kern w:val="1"/>
          <w:lang w:eastAsia="hi-IN" w:bidi="hi-IN"/>
        </w:rPr>
        <w:t>wykonanie przedmiotu zamówienia</w:t>
      </w:r>
      <w:r w:rsidRPr="00D0248B">
        <w:rPr>
          <w:rFonts w:ascii="Calibri" w:hAnsi="Calibri" w:cs="Calibri"/>
          <w:kern w:val="1"/>
          <w:lang w:eastAsia="hi-IN" w:bidi="hi-IN"/>
        </w:rPr>
        <w:t xml:space="preserve"> </w:t>
      </w:r>
      <w:bookmarkEnd w:id="10"/>
      <w:r w:rsidRPr="00D0248B">
        <w:rPr>
          <w:rFonts w:ascii="Calibri" w:hAnsi="Calibri" w:cs="Calibri"/>
          <w:kern w:val="1"/>
          <w:lang w:eastAsia="hi-IN" w:bidi="hi-IN"/>
        </w:rPr>
        <w:t>spośród ważnych i nieodrzuconych ofert;</w:t>
      </w:r>
    </w:p>
    <w:p w14:paraId="48F53CFF" w14:textId="77777777" w:rsidR="00776705" w:rsidRPr="00D0248B" w:rsidRDefault="00776705" w:rsidP="00D0248B">
      <w:pPr>
        <w:spacing w:line="360" w:lineRule="auto"/>
        <w:ind w:left="1134" w:hanging="425"/>
        <w:rPr>
          <w:rFonts w:ascii="Calibri" w:hAnsi="Calibri" w:cs="Calibri"/>
          <w:kern w:val="1"/>
          <w:lang w:eastAsia="hi-IN" w:bidi="hi-IN"/>
        </w:rPr>
      </w:pPr>
      <w:proofErr w:type="spellStart"/>
      <w:r w:rsidRPr="00D0248B">
        <w:rPr>
          <w:rFonts w:ascii="Calibri" w:hAnsi="Calibri" w:cs="Calibri"/>
          <w:lang w:eastAsia="it-IT"/>
        </w:rPr>
        <w:t>Cd</w:t>
      </w:r>
      <w:r w:rsidRPr="00D0248B">
        <w:rPr>
          <w:rFonts w:ascii="Calibri" w:hAnsi="Calibri" w:cs="Calibri"/>
          <w:vertAlign w:val="subscript"/>
          <w:lang w:eastAsia="it-IT"/>
        </w:rPr>
        <w:t>b</w:t>
      </w:r>
      <w:proofErr w:type="spellEnd"/>
      <w:r w:rsidRPr="00D0248B">
        <w:rPr>
          <w:rFonts w:ascii="Calibri" w:hAnsi="Calibri" w:cs="Calibri"/>
          <w:kern w:val="1"/>
          <w:lang w:eastAsia="hi-IN" w:bidi="hi-IN"/>
        </w:rPr>
        <w:t xml:space="preserve"> – oznacza cenę brutto za </w:t>
      </w:r>
      <w:r w:rsidR="00890965" w:rsidRPr="00D0248B">
        <w:rPr>
          <w:rFonts w:ascii="Calibri" w:hAnsi="Calibri" w:cs="Calibri"/>
          <w:kern w:val="1"/>
          <w:lang w:eastAsia="hi-IN" w:bidi="hi-IN"/>
        </w:rPr>
        <w:t>wykonanie przedmiotu zamówienia</w:t>
      </w:r>
      <w:r w:rsidRPr="00D0248B">
        <w:rPr>
          <w:rFonts w:ascii="Calibri" w:hAnsi="Calibri" w:cs="Calibri"/>
          <w:kern w:val="1"/>
          <w:lang w:eastAsia="hi-IN" w:bidi="hi-IN"/>
        </w:rPr>
        <w:t xml:space="preserve"> oferty badanej.</w:t>
      </w:r>
    </w:p>
    <w:p w14:paraId="0331DC8E" w14:textId="77777777" w:rsidR="00776705" w:rsidRPr="00D0248B" w:rsidRDefault="00776705" w:rsidP="00D0248B">
      <w:pPr>
        <w:spacing w:line="360" w:lineRule="auto"/>
        <w:ind w:left="993"/>
        <w:rPr>
          <w:rFonts w:ascii="Calibri" w:hAnsi="Calibri" w:cs="Calibri"/>
          <w:kern w:val="1"/>
          <w:lang w:eastAsia="hi-IN" w:bidi="hi-IN"/>
        </w:rPr>
      </w:pPr>
    </w:p>
    <w:p w14:paraId="2AE6E5DD" w14:textId="77777777" w:rsidR="00A87919" w:rsidRPr="00D0248B" w:rsidRDefault="00776705" w:rsidP="00D0248B">
      <w:pPr>
        <w:spacing w:line="360" w:lineRule="auto"/>
        <w:ind w:left="709"/>
        <w:rPr>
          <w:rFonts w:ascii="Calibri" w:hAnsi="Calibri" w:cs="Calibri"/>
          <w:kern w:val="1"/>
          <w:lang w:eastAsia="hi-IN" w:bidi="hi-IN"/>
        </w:rPr>
      </w:pPr>
      <w:r w:rsidRPr="00D0248B">
        <w:rPr>
          <w:rFonts w:ascii="Calibri" w:hAnsi="Calibri" w:cs="Calibri"/>
          <w:kern w:val="1"/>
          <w:lang w:eastAsia="hi-IN" w:bidi="hi-IN"/>
        </w:rPr>
        <w:lastRenderedPageBreak/>
        <w:t>Liczba punktów przyznana w ramach kryterium „</w:t>
      </w:r>
      <w:r w:rsidRPr="00D0248B">
        <w:rPr>
          <w:rFonts w:ascii="Calibri" w:eastAsia="Calibri" w:hAnsi="Calibri" w:cs="Calibri"/>
          <w:bCs/>
          <w:lang w:eastAsia="en-US"/>
        </w:rPr>
        <w:t>Cena</w:t>
      </w:r>
      <w:r w:rsidRPr="00D0248B">
        <w:rPr>
          <w:rFonts w:ascii="Calibri" w:hAnsi="Calibri" w:cs="Calibri"/>
          <w:kern w:val="1"/>
          <w:lang w:eastAsia="hi-IN" w:bidi="hi-IN"/>
        </w:rPr>
        <w:t>” (C) zostanie zaokrąglona do dwóch miejsc po przecinku, zgodnie z regułami matematycznymi.</w:t>
      </w:r>
    </w:p>
    <w:p w14:paraId="770D248E" w14:textId="77777777" w:rsidR="002B5EFB" w:rsidRPr="00D0248B" w:rsidRDefault="002B5EFB" w:rsidP="00D0248B">
      <w:pPr>
        <w:spacing w:line="360" w:lineRule="auto"/>
        <w:ind w:left="709"/>
        <w:rPr>
          <w:rFonts w:ascii="Calibri" w:hAnsi="Calibri" w:cs="Calibri"/>
          <w:kern w:val="1"/>
          <w:lang w:eastAsia="hi-IN" w:bidi="hi-IN"/>
        </w:rPr>
      </w:pPr>
    </w:p>
    <w:p w14:paraId="4E404130" w14:textId="77777777" w:rsidR="00B90DD0" w:rsidRPr="00D0248B" w:rsidRDefault="00890965" w:rsidP="00D0248B">
      <w:pPr>
        <w:numPr>
          <w:ilvl w:val="0"/>
          <w:numId w:val="12"/>
        </w:numPr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D0248B">
        <w:rPr>
          <w:rFonts w:ascii="Trebuchet MS" w:eastAsia="Calibri" w:hAnsi="Trebuchet MS" w:cs="Arial"/>
          <w:b/>
          <w:sz w:val="22"/>
          <w:szCs w:val="22"/>
          <w:lang w:eastAsia="en-US"/>
        </w:rPr>
        <w:t>Termin wykonania przedmiotu zamówienia</w:t>
      </w:r>
      <w:r w:rsidR="006E3BDC" w:rsidRPr="00D0248B">
        <w:rPr>
          <w:rFonts w:ascii="Trebuchet MS" w:eastAsia="Calibri" w:hAnsi="Trebuchet MS" w:cs="Arial"/>
          <w:b/>
          <w:sz w:val="22"/>
          <w:szCs w:val="22"/>
          <w:lang w:eastAsia="en-US"/>
        </w:rPr>
        <w:t xml:space="preserve"> (</w:t>
      </w:r>
      <w:r w:rsidRPr="00D0248B">
        <w:rPr>
          <w:rFonts w:ascii="Trebuchet MS" w:eastAsia="Calibri" w:hAnsi="Trebuchet MS" w:cs="Arial"/>
          <w:b/>
          <w:sz w:val="22"/>
          <w:szCs w:val="22"/>
          <w:lang w:eastAsia="en-US"/>
        </w:rPr>
        <w:t>T</w:t>
      </w:r>
      <w:r w:rsidR="006E3BDC" w:rsidRPr="00D0248B">
        <w:rPr>
          <w:rFonts w:ascii="Trebuchet MS" w:eastAsia="Calibri" w:hAnsi="Trebuchet MS" w:cs="Arial"/>
          <w:b/>
          <w:sz w:val="22"/>
          <w:szCs w:val="22"/>
          <w:lang w:eastAsia="en-US"/>
        </w:rPr>
        <w:t xml:space="preserve">) – </w:t>
      </w:r>
      <w:r w:rsidRPr="00D0248B">
        <w:rPr>
          <w:rFonts w:ascii="Trebuchet MS" w:eastAsia="Calibri" w:hAnsi="Trebuchet MS" w:cs="Arial"/>
          <w:b/>
          <w:sz w:val="22"/>
          <w:szCs w:val="22"/>
          <w:lang w:eastAsia="en-US"/>
        </w:rPr>
        <w:t>4</w:t>
      </w:r>
      <w:r w:rsidR="006E3BDC" w:rsidRPr="00D0248B">
        <w:rPr>
          <w:rFonts w:ascii="Trebuchet MS" w:eastAsia="Calibri" w:hAnsi="Trebuchet MS" w:cs="Arial"/>
          <w:b/>
          <w:sz w:val="22"/>
          <w:szCs w:val="22"/>
          <w:lang w:eastAsia="en-US"/>
        </w:rPr>
        <w:t>0%</w:t>
      </w:r>
    </w:p>
    <w:p w14:paraId="1211B3F8" w14:textId="77777777" w:rsidR="00890965" w:rsidRPr="00D0248B" w:rsidRDefault="00890965" w:rsidP="00D0248B">
      <w:pPr>
        <w:spacing w:line="360" w:lineRule="auto"/>
        <w:ind w:left="720"/>
        <w:rPr>
          <w:rFonts w:ascii="Calibri" w:hAnsi="Calibri" w:cs="Calibri"/>
          <w:kern w:val="1"/>
          <w:lang w:eastAsia="hi-IN" w:bidi="hi-IN"/>
        </w:rPr>
      </w:pPr>
      <w:r w:rsidRPr="00D0248B">
        <w:rPr>
          <w:rFonts w:ascii="Calibri" w:hAnsi="Calibri" w:cs="Calibri"/>
          <w:kern w:val="1"/>
          <w:lang w:eastAsia="hi-IN" w:bidi="hi-IN"/>
        </w:rPr>
        <w:t>Ocena oferty w ramach kryterium „Termin wykonania przedmiotu zamówienia” (T) będzie dokonywana na podstawie oświadczenia wykonawcy złożonego w Formularzu ofertowym, stanowiącym załącznik nr 2 do SWZ. Punkty w ramach kryterium oceny ofert „Termin wykonania przedmiotu zamówienia” (T) zostaną przyznane zgodnie z poniższą tabelą:</w:t>
      </w:r>
    </w:p>
    <w:tbl>
      <w:tblPr>
        <w:tblW w:w="47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ermin wykonania przedmiotu zamówienia w dniach roboczych od dnia zawarcia umowy &#10;40 dni roboczych: Liczba punktów 0 pkt&#10;35 dni roboczych: Liczba punktów 20 pkt&#10;30 dni roboczych: Liczba punktów 40 pkt&#10;"/>
      </w:tblPr>
      <w:tblGrid>
        <w:gridCol w:w="4268"/>
        <w:gridCol w:w="4821"/>
      </w:tblGrid>
      <w:tr w:rsidR="00890965" w:rsidRPr="00D0248B" w14:paraId="0502DC9F" w14:textId="77777777" w:rsidTr="00425ACF">
        <w:tc>
          <w:tcPr>
            <w:tcW w:w="2348" w:type="pct"/>
            <w:shd w:val="clear" w:color="auto" w:fill="F2F2F2" w:themeFill="background1" w:themeFillShade="F2"/>
            <w:vAlign w:val="center"/>
          </w:tcPr>
          <w:p w14:paraId="4C31E94A" w14:textId="2B2359D4" w:rsidR="00890965" w:rsidRPr="00D0248B" w:rsidRDefault="00890965" w:rsidP="00D0248B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jc w:val="center"/>
              <w:rPr>
                <w:rFonts w:ascii="Calibri" w:hAnsi="Calibri" w:cs="Calibri"/>
                <w:lang w:val="it-IT" w:eastAsia="it-IT"/>
              </w:rPr>
            </w:pPr>
            <w:r w:rsidRPr="00D0248B">
              <w:rPr>
                <w:rFonts w:ascii="Calibri" w:hAnsi="Calibri" w:cs="Calibri"/>
                <w:lang w:eastAsia="x-none"/>
              </w:rPr>
              <w:t xml:space="preserve">Termin wykonania przedmiotu zamówienia w dniach </w:t>
            </w:r>
            <w:r w:rsidR="00FB3688">
              <w:rPr>
                <w:rFonts w:ascii="Calibri" w:hAnsi="Calibri" w:cs="Calibri"/>
                <w:lang w:eastAsia="x-none"/>
              </w:rPr>
              <w:t>kalendarzowych</w:t>
            </w:r>
            <w:r w:rsidR="00040778">
              <w:rPr>
                <w:rFonts w:ascii="Calibri" w:hAnsi="Calibri" w:cs="Calibri"/>
                <w:lang w:eastAsia="x-none"/>
              </w:rPr>
              <w:t xml:space="preserve"> </w:t>
            </w:r>
            <w:r w:rsidRPr="00D0248B">
              <w:rPr>
                <w:rFonts w:ascii="Calibri" w:hAnsi="Calibri" w:cs="Calibri"/>
                <w:lang w:eastAsia="x-none"/>
              </w:rPr>
              <w:t>od dnia zawarcia umowy</w:t>
            </w:r>
          </w:p>
        </w:tc>
        <w:tc>
          <w:tcPr>
            <w:tcW w:w="2652" w:type="pct"/>
            <w:shd w:val="clear" w:color="auto" w:fill="F2F2F2" w:themeFill="background1" w:themeFillShade="F2"/>
            <w:vAlign w:val="center"/>
          </w:tcPr>
          <w:p w14:paraId="31CF9E91" w14:textId="77777777" w:rsidR="00890965" w:rsidRPr="00D0248B" w:rsidRDefault="00890965" w:rsidP="00D0248B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jc w:val="center"/>
              <w:rPr>
                <w:rFonts w:ascii="Calibri" w:hAnsi="Calibri" w:cs="Calibri"/>
                <w:lang w:val="it-IT" w:eastAsia="it-IT"/>
              </w:rPr>
            </w:pPr>
            <w:r w:rsidRPr="00D0248B">
              <w:rPr>
                <w:rFonts w:ascii="Calibri" w:hAnsi="Calibri" w:cs="Calibri"/>
                <w:lang w:eastAsia="x-none"/>
              </w:rPr>
              <w:t>Liczba punktów</w:t>
            </w:r>
          </w:p>
        </w:tc>
      </w:tr>
      <w:tr w:rsidR="00890965" w:rsidRPr="00D0248B" w14:paraId="49CE3F46" w14:textId="77777777" w:rsidTr="00425ACF">
        <w:tc>
          <w:tcPr>
            <w:tcW w:w="2348" w:type="pct"/>
            <w:shd w:val="clear" w:color="auto" w:fill="auto"/>
            <w:vAlign w:val="center"/>
          </w:tcPr>
          <w:p w14:paraId="59D67F3A" w14:textId="4235ADFC" w:rsidR="00890965" w:rsidRPr="00D0248B" w:rsidRDefault="00890965" w:rsidP="00D0248B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jc w:val="center"/>
              <w:rPr>
                <w:rFonts w:ascii="Calibri" w:hAnsi="Calibri" w:cs="Calibri"/>
                <w:lang w:val="it-IT" w:eastAsia="it-IT"/>
              </w:rPr>
            </w:pPr>
            <w:r w:rsidRPr="00D0248B">
              <w:rPr>
                <w:rFonts w:ascii="Calibri" w:hAnsi="Calibri" w:cs="Calibri"/>
                <w:lang w:eastAsia="x-none"/>
              </w:rPr>
              <w:t xml:space="preserve">40 dni </w:t>
            </w:r>
            <w:r w:rsidR="00CE4775">
              <w:rPr>
                <w:rFonts w:ascii="Calibri" w:hAnsi="Calibri" w:cs="Calibri"/>
                <w:lang w:eastAsia="x-none"/>
              </w:rPr>
              <w:t>kalendarzowych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14DBA825" w14:textId="77777777" w:rsidR="00890965" w:rsidRPr="00D0248B" w:rsidRDefault="00890965" w:rsidP="00D0248B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jc w:val="center"/>
              <w:rPr>
                <w:rFonts w:ascii="Calibri" w:hAnsi="Calibri" w:cs="Calibri"/>
                <w:lang w:val="it-IT" w:eastAsia="it-IT"/>
              </w:rPr>
            </w:pPr>
            <w:r w:rsidRPr="00D0248B">
              <w:rPr>
                <w:rFonts w:ascii="Calibri" w:hAnsi="Calibri" w:cs="Calibri"/>
                <w:lang w:eastAsia="x-none"/>
              </w:rPr>
              <w:t>0 pkt</w:t>
            </w:r>
          </w:p>
        </w:tc>
      </w:tr>
      <w:tr w:rsidR="00890965" w:rsidRPr="00D0248B" w14:paraId="15E54183" w14:textId="77777777" w:rsidTr="00425ACF">
        <w:tc>
          <w:tcPr>
            <w:tcW w:w="2348" w:type="pct"/>
            <w:shd w:val="clear" w:color="auto" w:fill="auto"/>
            <w:vAlign w:val="center"/>
          </w:tcPr>
          <w:p w14:paraId="085E443D" w14:textId="7FF96208" w:rsidR="00890965" w:rsidRPr="00D0248B" w:rsidRDefault="00890965" w:rsidP="00D0248B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jc w:val="center"/>
              <w:rPr>
                <w:rFonts w:ascii="Calibri" w:hAnsi="Calibri" w:cs="Calibri"/>
                <w:lang w:val="it-IT" w:eastAsia="it-IT"/>
              </w:rPr>
            </w:pPr>
            <w:r w:rsidRPr="00D0248B">
              <w:rPr>
                <w:rFonts w:ascii="Calibri" w:hAnsi="Calibri" w:cs="Calibri"/>
                <w:lang w:eastAsia="x-none"/>
              </w:rPr>
              <w:t xml:space="preserve"> 35 dni </w:t>
            </w:r>
            <w:r w:rsidR="00CE4775">
              <w:rPr>
                <w:rFonts w:ascii="Calibri" w:hAnsi="Calibri" w:cs="Calibri"/>
                <w:lang w:eastAsia="x-none"/>
              </w:rPr>
              <w:t>kalendarzowych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236C898A" w14:textId="77777777" w:rsidR="00890965" w:rsidRPr="00D0248B" w:rsidRDefault="00890965" w:rsidP="00D0248B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jc w:val="center"/>
              <w:rPr>
                <w:rFonts w:ascii="Calibri" w:hAnsi="Calibri" w:cs="Calibri"/>
                <w:lang w:val="it-IT" w:eastAsia="it-IT"/>
              </w:rPr>
            </w:pPr>
            <w:r w:rsidRPr="00D0248B">
              <w:rPr>
                <w:rFonts w:ascii="Calibri" w:hAnsi="Calibri" w:cs="Calibri"/>
                <w:lang w:eastAsia="x-none"/>
              </w:rPr>
              <w:t>20 pkt</w:t>
            </w:r>
          </w:p>
        </w:tc>
      </w:tr>
      <w:tr w:rsidR="00890965" w:rsidRPr="00D0248B" w14:paraId="0C695572" w14:textId="77777777" w:rsidTr="00425ACF">
        <w:tc>
          <w:tcPr>
            <w:tcW w:w="2348" w:type="pct"/>
            <w:shd w:val="clear" w:color="auto" w:fill="auto"/>
            <w:vAlign w:val="center"/>
          </w:tcPr>
          <w:p w14:paraId="170EF1EB" w14:textId="4A3F72DB" w:rsidR="00890965" w:rsidRPr="00D0248B" w:rsidRDefault="00890965" w:rsidP="00D0248B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jc w:val="center"/>
              <w:rPr>
                <w:rFonts w:ascii="Calibri" w:hAnsi="Calibri" w:cs="Calibri"/>
                <w:lang w:val="it-IT" w:eastAsia="it-IT"/>
              </w:rPr>
            </w:pPr>
            <w:r w:rsidRPr="00D0248B">
              <w:rPr>
                <w:rFonts w:ascii="Calibri" w:hAnsi="Calibri" w:cs="Calibri"/>
                <w:lang w:eastAsia="x-none"/>
              </w:rPr>
              <w:t xml:space="preserve">30 dni </w:t>
            </w:r>
            <w:r w:rsidR="00CE4775">
              <w:rPr>
                <w:rFonts w:ascii="Calibri" w:hAnsi="Calibri" w:cs="Calibri"/>
                <w:lang w:eastAsia="x-none"/>
              </w:rPr>
              <w:t>kalendarzowych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363881B" w14:textId="77777777" w:rsidR="00890965" w:rsidRPr="00D0248B" w:rsidRDefault="006245A1" w:rsidP="00D0248B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Calibri" w:hAnsi="Calibri" w:cs="Calibri"/>
                <w:lang w:val="it-IT" w:eastAsia="it-IT"/>
              </w:rPr>
            </w:pPr>
            <w:r w:rsidRPr="00D0248B">
              <w:rPr>
                <w:rFonts w:ascii="Calibri" w:hAnsi="Calibri" w:cs="Calibri"/>
                <w:lang w:eastAsia="x-none"/>
              </w:rPr>
              <w:t>p</w:t>
            </w:r>
            <w:r w:rsidR="00890965" w:rsidRPr="00D0248B">
              <w:rPr>
                <w:rFonts w:ascii="Calibri" w:hAnsi="Calibri" w:cs="Calibri"/>
                <w:lang w:eastAsia="x-none"/>
              </w:rPr>
              <w:t>kt</w:t>
            </w:r>
          </w:p>
        </w:tc>
      </w:tr>
    </w:tbl>
    <w:p w14:paraId="3FFF9D87" w14:textId="77777777" w:rsidR="00F938D8" w:rsidRPr="00D0248B" w:rsidRDefault="00F938D8" w:rsidP="00D0248B">
      <w:pPr>
        <w:widowControl/>
        <w:suppressAutoHyphens w:val="0"/>
        <w:spacing w:after="60" w:line="360" w:lineRule="auto"/>
        <w:jc w:val="both"/>
        <w:rPr>
          <w:rFonts w:ascii="Calibri" w:eastAsia="Calibri" w:hAnsi="Calibri" w:cs="Calibri"/>
          <w:bCs/>
          <w:lang w:eastAsia="pl-PL"/>
        </w:rPr>
      </w:pPr>
    </w:p>
    <w:p w14:paraId="4C4B16D7" w14:textId="77777777" w:rsidR="004A2D90" w:rsidRPr="00D0248B" w:rsidRDefault="004A2D90" w:rsidP="00D0248B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Calibri" w:hAnsi="Calibri" w:cs="Calibri"/>
        </w:rPr>
      </w:pPr>
      <w:r w:rsidRPr="00D0248B">
        <w:rPr>
          <w:rFonts w:ascii="Calibri" w:hAnsi="Calibri" w:cs="Calibri"/>
        </w:rPr>
        <w:t>Za najkorzystniejszą zostanie uznana oferta, która uzyska najwyższą sumę punktów otrzymanych w powyższych kryteriach oceny ofert, zgodnie z poniższym wzorem:</w:t>
      </w:r>
    </w:p>
    <w:p w14:paraId="77B804ED" w14:textId="77777777" w:rsidR="004A2D90" w:rsidRPr="00D0248B" w:rsidRDefault="004A2D90" w:rsidP="00D0248B">
      <w:pPr>
        <w:spacing w:before="240" w:after="240" w:line="360" w:lineRule="auto"/>
        <w:ind w:left="2127"/>
        <w:rPr>
          <w:rFonts w:ascii="Calibri" w:hAnsi="Calibri" w:cs="Calibri"/>
        </w:rPr>
      </w:pPr>
      <w:r w:rsidRPr="00D0248B">
        <w:rPr>
          <w:rFonts w:ascii="Calibri" w:hAnsi="Calibri" w:cs="Calibri"/>
          <w:b/>
        </w:rPr>
        <w:t>P</w:t>
      </w:r>
      <w:r w:rsidRPr="00D0248B">
        <w:rPr>
          <w:rFonts w:ascii="Calibri" w:hAnsi="Calibri" w:cs="Calibri"/>
        </w:rPr>
        <w:t xml:space="preserve"> = </w:t>
      </w:r>
      <w:bookmarkStart w:id="11" w:name="_Hlk162333532"/>
      <w:r w:rsidR="001A5454" w:rsidRPr="00D0248B">
        <w:rPr>
          <w:rFonts w:ascii="Calibri" w:hAnsi="Calibri" w:cs="Calibri"/>
          <w:lang w:eastAsia="it-IT"/>
        </w:rPr>
        <w:t>P</w:t>
      </w:r>
      <w:r w:rsidR="001A5454" w:rsidRPr="00D0248B">
        <w:rPr>
          <w:rFonts w:ascii="Calibri" w:hAnsi="Calibri" w:cs="Calibri"/>
          <w:vertAlign w:val="subscript"/>
          <w:lang w:eastAsia="it-IT"/>
        </w:rPr>
        <w:t>C</w:t>
      </w:r>
      <w:bookmarkEnd w:id="11"/>
      <w:r w:rsidRPr="00D0248B">
        <w:rPr>
          <w:rFonts w:ascii="Calibri" w:hAnsi="Calibri" w:cs="Calibri"/>
        </w:rPr>
        <w:t xml:space="preserve"> + </w:t>
      </w:r>
      <w:r w:rsidR="001C6DA9" w:rsidRPr="00D0248B">
        <w:rPr>
          <w:rFonts w:ascii="Calibri" w:hAnsi="Calibri" w:cs="Calibri"/>
          <w:lang w:eastAsia="it-IT"/>
        </w:rPr>
        <w:t>T</w:t>
      </w:r>
    </w:p>
    <w:p w14:paraId="69A1FB98" w14:textId="77777777" w:rsidR="004A2D90" w:rsidRPr="00D0248B" w:rsidRDefault="004A2D90" w:rsidP="00D0248B">
      <w:pPr>
        <w:spacing w:before="120" w:after="120" w:line="360" w:lineRule="auto"/>
        <w:ind w:left="993" w:hanging="284"/>
        <w:rPr>
          <w:rFonts w:ascii="Calibri" w:hAnsi="Calibri" w:cs="Calibri"/>
        </w:rPr>
      </w:pPr>
      <w:r w:rsidRPr="00D0248B">
        <w:rPr>
          <w:rFonts w:ascii="Calibri" w:hAnsi="Calibri" w:cs="Calibri"/>
        </w:rPr>
        <w:t>gdzie:</w:t>
      </w:r>
    </w:p>
    <w:p w14:paraId="063DEE08" w14:textId="77777777" w:rsidR="004A2D90" w:rsidRPr="00D0248B" w:rsidRDefault="004A2D90" w:rsidP="00D0248B">
      <w:pPr>
        <w:spacing w:line="360" w:lineRule="auto"/>
        <w:ind w:left="993" w:hanging="284"/>
        <w:rPr>
          <w:rFonts w:ascii="Calibri" w:hAnsi="Calibri" w:cs="Calibri"/>
          <w:b/>
        </w:rPr>
      </w:pPr>
      <w:r w:rsidRPr="00D0248B">
        <w:rPr>
          <w:rFonts w:ascii="Calibri" w:hAnsi="Calibri" w:cs="Calibri"/>
          <w:bCs/>
        </w:rPr>
        <w:t>P</w:t>
      </w:r>
      <w:r w:rsidRPr="00D0248B">
        <w:rPr>
          <w:rFonts w:ascii="Calibri" w:hAnsi="Calibri" w:cs="Calibri"/>
          <w:b/>
        </w:rPr>
        <w:t xml:space="preserve"> - </w:t>
      </w:r>
      <w:r w:rsidRPr="00D0248B">
        <w:rPr>
          <w:rFonts w:ascii="Calibri" w:hAnsi="Calibri" w:cs="Calibri"/>
        </w:rPr>
        <w:t>oznacza wyrażoną w punktach ocenę badanej oferty;</w:t>
      </w:r>
    </w:p>
    <w:p w14:paraId="10E16D65" w14:textId="77777777" w:rsidR="004A2D90" w:rsidRPr="00D0248B" w:rsidRDefault="001A5454" w:rsidP="00D0248B">
      <w:pPr>
        <w:spacing w:line="360" w:lineRule="auto"/>
        <w:ind w:left="993" w:hanging="284"/>
        <w:rPr>
          <w:rFonts w:ascii="Calibri" w:hAnsi="Calibri" w:cs="Calibri"/>
        </w:rPr>
      </w:pPr>
      <w:r w:rsidRPr="00D0248B">
        <w:rPr>
          <w:rFonts w:ascii="Calibri" w:hAnsi="Calibri" w:cs="Calibri"/>
          <w:lang w:eastAsia="it-IT"/>
        </w:rPr>
        <w:t>P</w:t>
      </w:r>
      <w:r w:rsidRPr="00D0248B">
        <w:rPr>
          <w:rFonts w:ascii="Calibri" w:hAnsi="Calibri" w:cs="Calibri"/>
          <w:vertAlign w:val="subscript"/>
          <w:lang w:eastAsia="it-IT"/>
        </w:rPr>
        <w:t>C</w:t>
      </w:r>
      <w:r w:rsidR="004A2D90" w:rsidRPr="00D0248B">
        <w:rPr>
          <w:rFonts w:ascii="Calibri" w:hAnsi="Calibri" w:cs="Calibri"/>
        </w:rPr>
        <w:t xml:space="preserve"> </w:t>
      </w:r>
      <w:bookmarkStart w:id="12" w:name="_Hlk162333562"/>
      <w:r w:rsidR="004A2D90" w:rsidRPr="00D0248B">
        <w:rPr>
          <w:rFonts w:ascii="Calibri" w:hAnsi="Calibri" w:cs="Calibri"/>
        </w:rPr>
        <w:t>– oznacza liczbę punktów, jakie otrzyma oferta badana w kryterium „Cena” (C);</w:t>
      </w:r>
      <w:bookmarkEnd w:id="12"/>
    </w:p>
    <w:p w14:paraId="332E6FEB" w14:textId="77777777" w:rsidR="006353ED" w:rsidRPr="00D0248B" w:rsidRDefault="001C6DA9" w:rsidP="00D0248B">
      <w:pPr>
        <w:spacing w:line="360" w:lineRule="auto"/>
        <w:ind w:left="993" w:hanging="284"/>
        <w:rPr>
          <w:rFonts w:ascii="Calibri" w:hAnsi="Calibri" w:cs="Calibri"/>
        </w:rPr>
      </w:pPr>
      <w:r w:rsidRPr="00D0248B">
        <w:rPr>
          <w:rFonts w:ascii="Calibri" w:hAnsi="Calibri" w:cs="Calibri"/>
          <w:lang w:eastAsia="it-IT"/>
        </w:rPr>
        <w:t>T</w:t>
      </w:r>
      <w:r w:rsidR="001A5454" w:rsidRPr="00D0248B">
        <w:rPr>
          <w:rFonts w:ascii="Calibri" w:hAnsi="Calibri" w:cs="Calibri"/>
          <w:vertAlign w:val="subscript"/>
          <w:lang w:eastAsia="it-IT"/>
        </w:rPr>
        <w:t xml:space="preserve"> </w:t>
      </w:r>
      <w:r w:rsidR="001A5454" w:rsidRPr="00D0248B">
        <w:rPr>
          <w:rFonts w:ascii="Calibri" w:hAnsi="Calibri" w:cs="Calibri"/>
        </w:rPr>
        <w:t>– oznacza liczbę punktów, jakie otrzyma oferta badana w kryterium „</w:t>
      </w:r>
      <w:r w:rsidRPr="00D0248B">
        <w:rPr>
          <w:rFonts w:ascii="Calibri" w:hAnsi="Calibri" w:cs="Calibri"/>
          <w:kern w:val="1"/>
          <w:lang w:eastAsia="hi-IN" w:bidi="hi-IN"/>
        </w:rPr>
        <w:t>Termin wykonania przedmiotu zamówienia</w:t>
      </w:r>
      <w:r w:rsidR="001A5454" w:rsidRPr="00D0248B">
        <w:rPr>
          <w:rFonts w:ascii="Calibri" w:hAnsi="Calibri" w:cs="Calibri"/>
        </w:rPr>
        <w:t>” (</w:t>
      </w:r>
      <w:r w:rsidRPr="00D0248B">
        <w:rPr>
          <w:rFonts w:ascii="Calibri" w:hAnsi="Calibri" w:cs="Calibri"/>
        </w:rPr>
        <w:t>T</w:t>
      </w:r>
      <w:r w:rsidR="001A5454" w:rsidRPr="00D0248B">
        <w:rPr>
          <w:rFonts w:ascii="Calibri" w:hAnsi="Calibri" w:cs="Calibri"/>
        </w:rPr>
        <w:t>)</w:t>
      </w:r>
      <w:r w:rsidRPr="00D0248B">
        <w:rPr>
          <w:rFonts w:ascii="Calibri" w:hAnsi="Calibri" w:cs="Calibri"/>
        </w:rPr>
        <w:t>.</w:t>
      </w:r>
    </w:p>
    <w:p w14:paraId="17885501" w14:textId="77777777" w:rsidR="0075609E" w:rsidRPr="00D0248B" w:rsidRDefault="00A87919" w:rsidP="00D0248B">
      <w:pPr>
        <w:widowControl/>
        <w:numPr>
          <w:ilvl w:val="0"/>
          <w:numId w:val="12"/>
        </w:numPr>
        <w:suppressAutoHyphens w:val="0"/>
        <w:spacing w:before="120" w:beforeAutospacing="1" w:after="120" w:afterAutospacing="1" w:line="360" w:lineRule="auto"/>
        <w:jc w:val="both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Za najkorzystniejszą zostanie uznana oferta, która uzyska najwyższą </w:t>
      </w:r>
      <w:r w:rsidR="00DA33B9" w:rsidRPr="00D0248B">
        <w:rPr>
          <w:rFonts w:ascii="Calibri" w:hAnsi="Calibri" w:cs="Calibri"/>
        </w:rPr>
        <w:t>liczbę</w:t>
      </w:r>
      <w:r w:rsidRPr="00D0248B">
        <w:rPr>
          <w:rFonts w:ascii="Calibri" w:hAnsi="Calibri" w:cs="Calibri"/>
        </w:rPr>
        <w:t xml:space="preserve"> punktów</w:t>
      </w:r>
      <w:r w:rsidR="009F5B2D" w:rsidRPr="00D0248B">
        <w:rPr>
          <w:rFonts w:ascii="Calibri" w:hAnsi="Calibri" w:cs="Calibri"/>
        </w:rPr>
        <w:t xml:space="preserve"> </w:t>
      </w:r>
      <w:r w:rsidR="004A2D90" w:rsidRPr="00D0248B">
        <w:rPr>
          <w:rFonts w:ascii="Calibri" w:hAnsi="Calibri" w:cs="Calibri"/>
        </w:rPr>
        <w:t>w ramach kryteriów oceny ofert.</w:t>
      </w:r>
    </w:p>
    <w:p w14:paraId="6431B78A" w14:textId="77777777" w:rsidR="002251F9" w:rsidRPr="00D0248B" w:rsidRDefault="002523A7" w:rsidP="00D0248B">
      <w:pPr>
        <w:numPr>
          <w:ilvl w:val="0"/>
          <w:numId w:val="12"/>
        </w:numPr>
        <w:spacing w:line="360" w:lineRule="auto"/>
        <w:ind w:left="709" w:hanging="357"/>
        <w:rPr>
          <w:rFonts w:ascii="Calibri" w:hAnsi="Calibri" w:cs="Calibri"/>
          <w:kern w:val="1"/>
          <w:lang w:eastAsia="hi-IN" w:bidi="hi-IN"/>
        </w:rPr>
      </w:pPr>
      <w:r w:rsidRPr="00D0248B">
        <w:rPr>
          <w:rFonts w:ascii="Calibri" w:hAnsi="Calibri" w:cs="Calibri"/>
          <w:kern w:val="1"/>
          <w:lang w:eastAsia="hi-IN" w:bidi="hi-IN"/>
        </w:rPr>
        <w:lastRenderedPageBreak/>
        <w:t>Oferta Wykonawcy może uzyskać maksymalnie 100 punktów.</w:t>
      </w:r>
    </w:p>
    <w:p w14:paraId="625B2177" w14:textId="77777777" w:rsidR="002251F9" w:rsidRPr="00D0248B" w:rsidRDefault="00DA33B9" w:rsidP="00D0248B">
      <w:pPr>
        <w:numPr>
          <w:ilvl w:val="0"/>
          <w:numId w:val="12"/>
        </w:numPr>
        <w:spacing w:line="360" w:lineRule="auto"/>
        <w:ind w:left="709" w:hanging="357"/>
        <w:rPr>
          <w:rFonts w:ascii="Calibri" w:hAnsi="Calibri" w:cs="Calibri"/>
          <w:kern w:val="1"/>
          <w:lang w:eastAsia="hi-IN" w:bidi="hi-IN"/>
        </w:rPr>
      </w:pPr>
      <w:r w:rsidRPr="00D0248B">
        <w:rPr>
          <w:rFonts w:ascii="Calibri" w:hAnsi="Calibri" w:cs="Calibri"/>
        </w:rPr>
        <w:t xml:space="preserve">Liczba punktów </w:t>
      </w:r>
      <w:r w:rsidR="002523A7" w:rsidRPr="00D0248B">
        <w:rPr>
          <w:rFonts w:ascii="Calibri" w:hAnsi="Calibri" w:cs="Calibri"/>
          <w:color w:val="000000"/>
        </w:rPr>
        <w:t>zostan</w:t>
      </w:r>
      <w:r w:rsidRPr="00D0248B">
        <w:rPr>
          <w:rFonts w:ascii="Calibri" w:hAnsi="Calibri" w:cs="Calibri"/>
          <w:color w:val="000000"/>
        </w:rPr>
        <w:t>ie</w:t>
      </w:r>
      <w:r w:rsidR="002523A7" w:rsidRPr="00D0248B">
        <w:rPr>
          <w:rFonts w:ascii="Calibri" w:hAnsi="Calibri" w:cs="Calibri"/>
          <w:color w:val="000000"/>
        </w:rPr>
        <w:t xml:space="preserve"> przez Zamawiającego zaokrąglon</w:t>
      </w:r>
      <w:r w:rsidRPr="00D0248B">
        <w:rPr>
          <w:rFonts w:ascii="Calibri" w:hAnsi="Calibri" w:cs="Calibri"/>
          <w:color w:val="000000"/>
        </w:rPr>
        <w:t>a</w:t>
      </w:r>
      <w:r w:rsidR="002523A7" w:rsidRPr="00D0248B">
        <w:rPr>
          <w:rFonts w:ascii="Calibri" w:hAnsi="Calibri" w:cs="Calibri"/>
          <w:color w:val="000000"/>
        </w:rPr>
        <w:t>, zgodnie z zasadami matematycznymi, z dokładnością do dwóch miejsc po przecinku.</w:t>
      </w:r>
    </w:p>
    <w:p w14:paraId="273510E1" w14:textId="47A0D09C" w:rsidR="00952639" w:rsidRPr="00D0248B" w:rsidRDefault="002523A7" w:rsidP="00D0248B">
      <w:pPr>
        <w:numPr>
          <w:ilvl w:val="0"/>
          <w:numId w:val="12"/>
        </w:numPr>
        <w:spacing w:line="360" w:lineRule="auto"/>
        <w:ind w:left="709"/>
        <w:rPr>
          <w:rFonts w:ascii="Calibri" w:hAnsi="Calibri" w:cs="Calibri"/>
          <w:kern w:val="1"/>
          <w:lang w:eastAsia="hi-IN" w:bidi="hi-IN"/>
        </w:rPr>
      </w:pPr>
      <w:r w:rsidRPr="00D0248B">
        <w:rPr>
          <w:rFonts w:ascii="Calibri" w:hAnsi="Calibri" w:cs="Calibri"/>
          <w:color w:val="000000"/>
        </w:rPr>
        <w:t xml:space="preserve">Zamawiający udzieli zamówienia Wykonawcy, który spełni warunki udziału w postępowaniu, nie zostanie wykluczony z postępowania, a jego oferta nie zostanie odrzucona i uzyska największą liczbę punktów w ramach kryteriów </w:t>
      </w:r>
      <w:r w:rsidRPr="00D0248B">
        <w:rPr>
          <w:rFonts w:ascii="Calibri" w:hAnsi="Calibri" w:cs="Calibri"/>
        </w:rPr>
        <w:t>oceny ofert.</w:t>
      </w:r>
    </w:p>
    <w:p w14:paraId="39D554FD" w14:textId="77777777" w:rsidR="00565200" w:rsidRPr="00D0248B" w:rsidRDefault="00565200" w:rsidP="00D0248B">
      <w:pPr>
        <w:pStyle w:val="Nagwek2"/>
        <w:numPr>
          <w:ilvl w:val="0"/>
          <w:numId w:val="47"/>
        </w:numPr>
        <w:spacing w:line="360" w:lineRule="auto"/>
      </w:pPr>
      <w:r w:rsidRPr="00D0248B">
        <w:t xml:space="preserve">INFORMACJA O FORMALNOŚCIACH, JAKIE </w:t>
      </w:r>
      <w:r w:rsidR="00990DC4" w:rsidRPr="00D0248B">
        <w:t>MUSZĄ</w:t>
      </w:r>
      <w:r w:rsidRPr="00D0248B">
        <w:t xml:space="preserve"> ZOSTAĆ DOPEŁNIONE PO WYBORZ</w:t>
      </w:r>
      <w:r w:rsidR="006525F2" w:rsidRPr="00D0248B">
        <w:t xml:space="preserve">E OFERTY W CELU ZAWARCIA UMOWY </w:t>
      </w:r>
    </w:p>
    <w:p w14:paraId="482A522A" w14:textId="77777777" w:rsidR="00952639" w:rsidRPr="00D0248B" w:rsidRDefault="00990DC4" w:rsidP="00D0248B">
      <w:pPr>
        <w:numPr>
          <w:ilvl w:val="0"/>
          <w:numId w:val="24"/>
        </w:numPr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Zamawiający po dokonaniu wyboru najkorzystniejszej oferty zawiadomi o wynikach postępowania wszystkich wykonawców, którzy złożyli oferty oraz udostępni wymagane ustawą </w:t>
      </w:r>
      <w:proofErr w:type="spellStart"/>
      <w:r w:rsidRPr="00D0248B">
        <w:rPr>
          <w:rFonts w:ascii="Calibri" w:hAnsi="Calibri" w:cs="Calibri"/>
        </w:rPr>
        <w:t>Pzp</w:t>
      </w:r>
      <w:proofErr w:type="spellEnd"/>
      <w:r w:rsidRPr="00D0248B">
        <w:rPr>
          <w:rFonts w:ascii="Calibri" w:hAnsi="Calibri" w:cs="Calibri"/>
        </w:rPr>
        <w:t xml:space="preserve"> informacje na stronie internetowej prowadzonego postępowania.</w:t>
      </w:r>
    </w:p>
    <w:p w14:paraId="1A9EF073" w14:textId="209BF867" w:rsidR="00952639" w:rsidRPr="00D0248B" w:rsidRDefault="00990DC4" w:rsidP="00D0248B">
      <w:pPr>
        <w:numPr>
          <w:ilvl w:val="0"/>
          <w:numId w:val="24"/>
        </w:numPr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>Zamawiający poinformuje w</w:t>
      </w:r>
      <w:r w:rsidR="00565200" w:rsidRPr="00D0248B">
        <w:rPr>
          <w:rFonts w:ascii="Calibri" w:hAnsi="Calibri" w:cs="Calibri"/>
        </w:rPr>
        <w:t>ykonawcę, którego oferta została uznana za najkorzystniejszą, o terminie i miejscu zawarcia umowy. W przypadku niestawienia się</w:t>
      </w:r>
      <w:r w:rsidR="0028506C" w:rsidRPr="00D0248B">
        <w:rPr>
          <w:rFonts w:ascii="Calibri" w:hAnsi="Calibri" w:cs="Calibri"/>
        </w:rPr>
        <w:t xml:space="preserve"> wykonawcy</w:t>
      </w:r>
      <w:r w:rsidR="00565200" w:rsidRPr="00D0248B">
        <w:rPr>
          <w:rFonts w:ascii="Calibri" w:hAnsi="Calibri" w:cs="Calibri"/>
        </w:rPr>
        <w:t xml:space="preserve"> w wyznaczonym terminie do podpisania umowy uznaje się </w:t>
      </w:r>
      <w:r w:rsidR="00FC3A92" w:rsidRPr="00D0248B">
        <w:rPr>
          <w:rFonts w:ascii="Calibri" w:hAnsi="Calibri" w:cs="Calibri"/>
        </w:rPr>
        <w:t xml:space="preserve">to </w:t>
      </w:r>
      <w:r w:rsidR="00565200" w:rsidRPr="00D0248B">
        <w:rPr>
          <w:rFonts w:ascii="Calibri" w:hAnsi="Calibri" w:cs="Calibri"/>
        </w:rPr>
        <w:t>za odstąpienie od zawarcia umowy.</w:t>
      </w:r>
    </w:p>
    <w:p w14:paraId="34BE2E89" w14:textId="2CE9CE4C" w:rsidR="00F7395E" w:rsidRPr="00D0248B" w:rsidRDefault="00990DC4" w:rsidP="00D0248B">
      <w:pPr>
        <w:numPr>
          <w:ilvl w:val="0"/>
          <w:numId w:val="24"/>
        </w:numPr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Przed zawarciem umowy wykonawcy wspólnie ubiegający się o udzielenie zamówienia publicznego, których oferta została uznana za najkorzystniejszą, w wypadku dołączenia do oferty pełnomocnictwa, (o którym mowa w art. 58 ust. 2 ustawy </w:t>
      </w:r>
      <w:proofErr w:type="spellStart"/>
      <w:r w:rsidRPr="00D0248B">
        <w:rPr>
          <w:rFonts w:ascii="Calibri" w:hAnsi="Calibri" w:cs="Calibri"/>
        </w:rPr>
        <w:t>Pzp</w:t>
      </w:r>
      <w:proofErr w:type="spellEnd"/>
      <w:r w:rsidRPr="00D0248B">
        <w:rPr>
          <w:rFonts w:ascii="Calibri" w:hAnsi="Calibri" w:cs="Calibri"/>
        </w:rPr>
        <w:t xml:space="preserve">) tylko do reprezentowania ich w postępowaniu o udzielenie zamówienia publicznego, przedłożą stosowne pełnomocnictwo do podpisania umowy w sprawie zamówienia publicznego. </w:t>
      </w:r>
      <w:r w:rsidR="001726F0" w:rsidRPr="00D0248B">
        <w:rPr>
          <w:rFonts w:ascii="Calibri" w:hAnsi="Calibri" w:cs="Calibri"/>
        </w:rPr>
        <w:t>Ponadto, przed zawarciem umowy Z</w:t>
      </w:r>
      <w:r w:rsidRPr="00D0248B">
        <w:rPr>
          <w:rFonts w:ascii="Calibri" w:hAnsi="Calibri" w:cs="Calibri"/>
        </w:rPr>
        <w:t>amawiający będzie żądał kopii umowy regulującej współpracę wykonawców.</w:t>
      </w:r>
    </w:p>
    <w:p w14:paraId="7F0C12BC" w14:textId="77777777" w:rsidR="00562C68" w:rsidRPr="00D0248B" w:rsidRDefault="00A2730F" w:rsidP="00D0248B">
      <w:pPr>
        <w:pStyle w:val="Nagwek2"/>
        <w:numPr>
          <w:ilvl w:val="0"/>
          <w:numId w:val="48"/>
        </w:numPr>
        <w:spacing w:line="360" w:lineRule="auto"/>
      </w:pPr>
      <w:r w:rsidRPr="00D0248B">
        <w:t>WYMAGANIA DOTYCZĄCE ZABEZPIECZE</w:t>
      </w:r>
      <w:r w:rsidR="006525F2" w:rsidRPr="00D0248B">
        <w:t>NIA NALEŻYTEGO WYKONANIA UMOWY.</w:t>
      </w:r>
    </w:p>
    <w:p w14:paraId="2D445F8B" w14:textId="4E6C8BB1" w:rsidR="00190109" w:rsidRPr="00D0248B" w:rsidRDefault="008326E5" w:rsidP="00D0248B">
      <w:pPr>
        <w:widowControl/>
        <w:suppressAutoHyphens w:val="0"/>
        <w:autoSpaceDN w:val="0"/>
        <w:spacing w:after="160" w:line="360" w:lineRule="auto"/>
        <w:ind w:left="567" w:firstLine="142"/>
        <w:contextualSpacing/>
        <w:jc w:val="both"/>
        <w:rPr>
          <w:rFonts w:ascii="Calibri" w:eastAsia="Calibri" w:hAnsi="Calibri" w:cs="Calibri"/>
          <w:lang w:eastAsia="it-IT"/>
        </w:rPr>
      </w:pPr>
      <w:r w:rsidRPr="00D0248B">
        <w:rPr>
          <w:rFonts w:ascii="Calibri" w:eastAsia="Calibri" w:hAnsi="Calibri" w:cs="Calibri"/>
          <w:lang w:eastAsia="it-IT"/>
        </w:rPr>
        <w:t>Zamawiający nie wymaga wniesienia zabezpieczenia należytego wykonania umowy.</w:t>
      </w:r>
    </w:p>
    <w:p w14:paraId="33121457" w14:textId="77777777" w:rsidR="00F36744" w:rsidRPr="00D0248B" w:rsidRDefault="00F36744" w:rsidP="00D0248B">
      <w:pPr>
        <w:pStyle w:val="Nagwek2"/>
        <w:numPr>
          <w:ilvl w:val="0"/>
          <w:numId w:val="49"/>
        </w:numPr>
        <w:spacing w:line="360" w:lineRule="auto"/>
      </w:pPr>
      <w:r w:rsidRPr="00D0248B">
        <w:t>WYMAGANIA DOTYCZĄCE WADIUM:</w:t>
      </w:r>
    </w:p>
    <w:p w14:paraId="57A313F6" w14:textId="77777777" w:rsidR="00952639" w:rsidRPr="00D0248B" w:rsidRDefault="00190109" w:rsidP="00D0248B">
      <w:pPr>
        <w:widowControl/>
        <w:suppressAutoHyphens w:val="0"/>
        <w:autoSpaceDN w:val="0"/>
        <w:spacing w:after="360" w:line="360" w:lineRule="auto"/>
        <w:ind w:left="709"/>
        <w:rPr>
          <w:rFonts w:ascii="Calibri" w:eastAsia="Calibri" w:hAnsi="Calibri" w:cs="Calibri"/>
          <w:b/>
          <w:color w:val="000000"/>
          <w:lang w:eastAsia="it-IT"/>
        </w:rPr>
      </w:pPr>
      <w:r w:rsidRPr="00D0248B">
        <w:rPr>
          <w:rFonts w:ascii="Calibri" w:eastAsia="Calibri" w:hAnsi="Calibri" w:cs="Calibri"/>
          <w:lang w:eastAsia="it-IT"/>
        </w:rPr>
        <w:t>Zamawiający nie wymaga wniesienia wadium.</w:t>
      </w:r>
    </w:p>
    <w:p w14:paraId="2641B3B6" w14:textId="77777777" w:rsidR="00072876" w:rsidRPr="00D0248B" w:rsidRDefault="00072876" w:rsidP="00D0248B">
      <w:pPr>
        <w:pStyle w:val="Nagwek2"/>
        <w:numPr>
          <w:ilvl w:val="0"/>
          <w:numId w:val="50"/>
        </w:numPr>
        <w:spacing w:line="360" w:lineRule="auto"/>
      </w:pPr>
      <w:r w:rsidRPr="00D0248B">
        <w:lastRenderedPageBreak/>
        <w:t xml:space="preserve">PROJEKTOWANE POSTANOWIENIA UMOWY:  </w:t>
      </w:r>
    </w:p>
    <w:p w14:paraId="419823CF" w14:textId="77777777" w:rsidR="00B50DD6" w:rsidRPr="00D0248B" w:rsidRDefault="00072876" w:rsidP="00D0248B">
      <w:pPr>
        <w:pStyle w:val="Tekstpodstawowy"/>
        <w:tabs>
          <w:tab w:val="num" w:pos="426"/>
        </w:tabs>
        <w:overflowPunct w:val="0"/>
        <w:autoSpaceDE w:val="0"/>
        <w:spacing w:line="360" w:lineRule="auto"/>
        <w:ind w:left="709"/>
        <w:textAlignment w:val="baseline"/>
        <w:rPr>
          <w:rFonts w:ascii="Calibri" w:hAnsi="Calibri" w:cs="Calibri"/>
          <w:szCs w:val="24"/>
          <w:lang w:val="pl-PL"/>
        </w:rPr>
      </w:pPr>
      <w:r w:rsidRPr="00D0248B">
        <w:rPr>
          <w:rFonts w:ascii="Calibri" w:hAnsi="Calibri" w:cs="Calibri"/>
          <w:szCs w:val="24"/>
        </w:rPr>
        <w:t xml:space="preserve">Umowa  zostanie zawarta na zasadach określonych w </w:t>
      </w:r>
      <w:r w:rsidR="00A7799D" w:rsidRPr="00D0248B">
        <w:rPr>
          <w:rFonts w:ascii="Calibri" w:hAnsi="Calibri" w:cs="Calibri"/>
          <w:szCs w:val="24"/>
          <w:lang w:val="pl-PL"/>
        </w:rPr>
        <w:t>P</w:t>
      </w:r>
      <w:r w:rsidRPr="00D0248B">
        <w:rPr>
          <w:rFonts w:ascii="Calibri" w:hAnsi="Calibri" w:cs="Calibri"/>
          <w:szCs w:val="24"/>
          <w:lang w:val="pl-PL"/>
        </w:rPr>
        <w:t>rojektowanych postanowieniach</w:t>
      </w:r>
      <w:r w:rsidRPr="00D0248B">
        <w:rPr>
          <w:rFonts w:ascii="Calibri" w:hAnsi="Calibri" w:cs="Calibri"/>
          <w:szCs w:val="24"/>
        </w:rPr>
        <w:t xml:space="preserve"> umowy stanowiących </w:t>
      </w:r>
      <w:r w:rsidRPr="00BD6D18">
        <w:rPr>
          <w:rFonts w:ascii="Calibri" w:hAnsi="Calibri" w:cs="Calibri"/>
          <w:szCs w:val="24"/>
        </w:rPr>
        <w:t xml:space="preserve">załącznik nr </w:t>
      </w:r>
      <w:r w:rsidR="006E3784" w:rsidRPr="00BD6D18">
        <w:rPr>
          <w:rFonts w:ascii="Calibri" w:hAnsi="Calibri" w:cs="Calibri"/>
          <w:szCs w:val="24"/>
          <w:lang w:val="pl-PL"/>
        </w:rPr>
        <w:t>5</w:t>
      </w:r>
      <w:r w:rsidR="002251F9" w:rsidRPr="00BD6D18">
        <w:rPr>
          <w:rFonts w:ascii="Calibri" w:hAnsi="Calibri" w:cs="Calibri"/>
          <w:szCs w:val="24"/>
          <w:lang w:val="pl-PL"/>
        </w:rPr>
        <w:t xml:space="preserve"> </w:t>
      </w:r>
      <w:r w:rsidRPr="00BD6D18">
        <w:rPr>
          <w:rFonts w:ascii="Calibri" w:hAnsi="Calibri" w:cs="Calibri"/>
          <w:szCs w:val="24"/>
        </w:rPr>
        <w:t>do SWZ</w:t>
      </w:r>
      <w:r w:rsidR="00952639" w:rsidRPr="00521E31">
        <w:rPr>
          <w:rFonts w:ascii="Calibri" w:hAnsi="Calibri" w:cs="Calibri"/>
          <w:szCs w:val="24"/>
          <w:lang w:val="pl-PL"/>
        </w:rPr>
        <w:t>.</w:t>
      </w:r>
    </w:p>
    <w:p w14:paraId="04A29C1D" w14:textId="77777777" w:rsidR="00565200" w:rsidRPr="00D0248B" w:rsidRDefault="00565200" w:rsidP="00D0248B">
      <w:pPr>
        <w:pStyle w:val="Nagwek2"/>
        <w:numPr>
          <w:ilvl w:val="0"/>
          <w:numId w:val="51"/>
        </w:numPr>
        <w:spacing w:line="360" w:lineRule="auto"/>
      </w:pPr>
      <w:r w:rsidRPr="00D0248B">
        <w:t>POUCZENIE O ŚRODKACH OCHRONY PRA</w:t>
      </w:r>
      <w:r w:rsidR="006525F2" w:rsidRPr="00D0248B">
        <w:t>WNEJ PRZYSŁUGUJĄCYCH WYKONAWCY:</w:t>
      </w:r>
    </w:p>
    <w:p w14:paraId="6D4BA4D4" w14:textId="77777777" w:rsidR="00952639" w:rsidRPr="00D0248B" w:rsidRDefault="00C23EFB" w:rsidP="00D0248B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7" w:line="360" w:lineRule="auto"/>
        <w:rPr>
          <w:rFonts w:ascii="Calibri" w:hAnsi="Calibri" w:cs="Calibri"/>
          <w:color w:val="000000"/>
          <w:lang w:eastAsia="pl-PL"/>
        </w:rPr>
      </w:pPr>
      <w:r w:rsidRPr="00D0248B">
        <w:rPr>
          <w:rFonts w:ascii="Calibri" w:hAnsi="Calibri" w:cs="Calibri"/>
          <w:color w:val="000000"/>
          <w:lang w:eastAsia="pl-PL"/>
        </w:rPr>
        <w:t xml:space="preserve">Wykonawcom przysługują środki ochrony prawnej określone w Dziale IX ustawy </w:t>
      </w:r>
      <w:proofErr w:type="spellStart"/>
      <w:r w:rsidRPr="00D0248B">
        <w:rPr>
          <w:rFonts w:ascii="Calibri" w:hAnsi="Calibri" w:cs="Calibri"/>
          <w:color w:val="000000"/>
          <w:lang w:eastAsia="pl-PL"/>
        </w:rPr>
        <w:t>Pzp</w:t>
      </w:r>
      <w:proofErr w:type="spellEnd"/>
      <w:r w:rsidRPr="00D0248B">
        <w:rPr>
          <w:rFonts w:ascii="Calibri" w:hAnsi="Calibri" w:cs="Calibri"/>
          <w:color w:val="000000"/>
          <w:lang w:eastAsia="pl-PL"/>
        </w:rPr>
        <w:t>.</w:t>
      </w:r>
    </w:p>
    <w:p w14:paraId="09FF3DDF" w14:textId="77777777" w:rsidR="00C23EFB" w:rsidRPr="00D0248B" w:rsidRDefault="00C23EFB" w:rsidP="00D0248B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7" w:line="360" w:lineRule="auto"/>
        <w:rPr>
          <w:rFonts w:ascii="Calibri" w:hAnsi="Calibri" w:cs="Calibri"/>
          <w:color w:val="000000"/>
          <w:lang w:eastAsia="pl-PL"/>
        </w:rPr>
      </w:pPr>
      <w:r w:rsidRPr="00D0248B">
        <w:rPr>
          <w:rFonts w:ascii="Calibri" w:hAnsi="Calibri" w:cs="Calibri"/>
          <w:color w:val="000000"/>
          <w:lang w:eastAsia="pl-PL"/>
        </w:rPr>
        <w:t xml:space="preserve">Odwołanie przysługuje na: </w:t>
      </w:r>
    </w:p>
    <w:p w14:paraId="1FF55A5F" w14:textId="77777777" w:rsidR="00C23EFB" w:rsidRPr="00D0248B" w:rsidRDefault="00C23EFB" w:rsidP="00D0248B">
      <w:pPr>
        <w:pStyle w:val="Default"/>
        <w:spacing w:line="360" w:lineRule="auto"/>
        <w:ind w:left="851" w:hanging="284"/>
        <w:rPr>
          <w:rFonts w:ascii="Calibri" w:hAnsi="Calibri" w:cs="Calibri"/>
        </w:rPr>
      </w:pPr>
      <w:r w:rsidRPr="00D0248B">
        <w:rPr>
          <w:rFonts w:ascii="Calibri" w:hAnsi="Calibri" w:cs="Calibri"/>
        </w:rPr>
        <w:t>1)</w:t>
      </w:r>
      <w:r w:rsidRPr="00D0248B">
        <w:rPr>
          <w:rFonts w:ascii="Calibri" w:hAnsi="Calibri" w:cs="Calibri"/>
        </w:rPr>
        <w:tab/>
        <w:t xml:space="preserve">niezgodną z przepisami ustawy czynność zamawiającego, podjętą w postępowaniu </w:t>
      </w:r>
      <w:r w:rsidRPr="00D0248B">
        <w:rPr>
          <w:rFonts w:ascii="Calibri" w:hAnsi="Calibri" w:cs="Calibri"/>
        </w:rPr>
        <w:br/>
        <w:t xml:space="preserve">o udzielenie zamówienia, o zawarcie umowy ramowej, dynamicznym systemie zakupów, systemie kwalifikowania wykonawców lub konkursie, w tym na projektowane postanowienie umowy; </w:t>
      </w:r>
    </w:p>
    <w:p w14:paraId="2298B77E" w14:textId="77777777" w:rsidR="00C23EFB" w:rsidRPr="00D0248B" w:rsidRDefault="00C23EFB" w:rsidP="00D0248B">
      <w:pPr>
        <w:pStyle w:val="Default"/>
        <w:spacing w:line="360" w:lineRule="auto"/>
        <w:ind w:left="851" w:hanging="284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2) zaniechanie czynności w postępowaniu o udzielenie zamówienia, o zawarcie umowy ramowej, dynamicznym systemie zakupów, systemie kwalifikowania wykonawców lub konkursie, do której zamawiający był obowiązany na podstawie ustawy; </w:t>
      </w:r>
    </w:p>
    <w:p w14:paraId="57C43377" w14:textId="77777777" w:rsidR="00C23EFB" w:rsidRPr="00D0248B" w:rsidRDefault="00C23EFB" w:rsidP="00D0248B">
      <w:pPr>
        <w:widowControl/>
        <w:suppressAutoHyphens w:val="0"/>
        <w:autoSpaceDE w:val="0"/>
        <w:autoSpaceDN w:val="0"/>
        <w:adjustRightInd w:val="0"/>
        <w:spacing w:line="360" w:lineRule="auto"/>
        <w:ind w:left="851" w:hanging="284"/>
        <w:rPr>
          <w:rFonts w:ascii="Calibri" w:hAnsi="Calibri" w:cs="Calibri"/>
          <w:color w:val="000000"/>
          <w:lang w:eastAsia="pl-PL"/>
        </w:rPr>
      </w:pPr>
      <w:r w:rsidRPr="00D0248B">
        <w:rPr>
          <w:rFonts w:ascii="Calibri" w:hAnsi="Calibri" w:cs="Calibri"/>
        </w:rPr>
        <w:t>3) zaniechanie przeprowadzenia postępowania o udzielenie zamówienia lub zorganizowania konkursu na podstawie ustawy, mimo że zamawiający był do tego obowiązany.</w:t>
      </w:r>
    </w:p>
    <w:p w14:paraId="1CF73C24" w14:textId="77777777" w:rsidR="00952639" w:rsidRPr="00D0248B" w:rsidRDefault="00C23EFB" w:rsidP="00D0248B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7" w:line="360" w:lineRule="auto"/>
        <w:rPr>
          <w:rFonts w:ascii="Calibri" w:hAnsi="Calibri" w:cs="Calibri"/>
          <w:color w:val="000000"/>
          <w:lang w:eastAsia="pl-PL"/>
        </w:rPr>
      </w:pPr>
      <w:r w:rsidRPr="00D0248B">
        <w:rPr>
          <w:rFonts w:ascii="Calibri" w:hAnsi="Calibri" w:cs="Calibri"/>
          <w:color w:val="000000"/>
          <w:lang w:eastAsia="pl-PL"/>
        </w:rPr>
        <w:t xml:space="preserve">Odwołujący przekazuje zamawiającemu odwołanie wniesione w formie elektronicznej albo postaci elektronicznej albo kopię tego odwołania, jeżeli zostało wniesione ono w formie pisemnej, przed upływem terminu do wniesienia odwołania, w taki sposób, alby mógł on zapoznać się z jego treścią przed upływem tego terminu. </w:t>
      </w:r>
    </w:p>
    <w:p w14:paraId="53CAF7BC" w14:textId="77777777" w:rsidR="00952639" w:rsidRPr="00D0248B" w:rsidRDefault="00C23EFB" w:rsidP="00D0248B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7" w:line="360" w:lineRule="auto"/>
        <w:rPr>
          <w:rFonts w:ascii="Calibri" w:hAnsi="Calibri" w:cs="Calibri"/>
          <w:color w:val="000000"/>
          <w:lang w:eastAsia="pl-PL"/>
        </w:rPr>
      </w:pPr>
      <w:r w:rsidRPr="00D0248B">
        <w:rPr>
          <w:rFonts w:ascii="Calibri" w:hAnsi="Calibri" w:cs="Calibri"/>
          <w:color w:val="000000"/>
          <w:lang w:eastAsia="pl-PL"/>
        </w:rPr>
        <w:t xml:space="preserve">Odwołanie wnosi się w terminie 5 dni od dnia przekazania informacji o czynności Zamawiającego stanowiącej podstawę jego wniesienia – jeżeli informacja została przekazana przy użyciu środków komunikacji elektronicznej, albo w terminie 10 dni – jeżeli informacja została przekazana w inny sposób. </w:t>
      </w:r>
    </w:p>
    <w:p w14:paraId="2C8ECC27" w14:textId="77777777" w:rsidR="00952639" w:rsidRPr="00D0248B" w:rsidRDefault="00C23EFB" w:rsidP="00D0248B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7" w:line="360" w:lineRule="auto"/>
        <w:rPr>
          <w:rFonts w:ascii="Calibri" w:hAnsi="Calibri" w:cs="Calibri"/>
          <w:color w:val="000000"/>
          <w:lang w:eastAsia="pl-PL"/>
        </w:rPr>
      </w:pPr>
      <w:r w:rsidRPr="00D0248B">
        <w:rPr>
          <w:rFonts w:ascii="Calibri" w:hAnsi="Calibri" w:cs="Calibri"/>
          <w:color w:val="000000"/>
          <w:lang w:eastAsia="pl-PL"/>
        </w:rPr>
        <w:t xml:space="preserve">Odwołanie wobec treści ogłoszenia wszczynającego postępowanie o udzielenie zamówienia wnosi się w terminie 5 dni od dnia zamieszczenia ogłoszenia w Biuletynie Zamówień Publicznych. </w:t>
      </w:r>
    </w:p>
    <w:p w14:paraId="7D3ABA5F" w14:textId="77777777" w:rsidR="00352681" w:rsidRPr="00D0248B" w:rsidRDefault="00C23EFB" w:rsidP="00D0248B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7" w:line="360" w:lineRule="auto"/>
        <w:rPr>
          <w:rFonts w:ascii="Calibri" w:hAnsi="Calibri" w:cs="Calibri"/>
          <w:color w:val="000000"/>
          <w:lang w:eastAsia="pl-PL"/>
        </w:rPr>
      </w:pPr>
      <w:r w:rsidRPr="00D0248B">
        <w:rPr>
          <w:rFonts w:ascii="Calibri" w:hAnsi="Calibri" w:cs="Calibri"/>
          <w:color w:val="000000"/>
          <w:lang w:eastAsia="pl-PL"/>
        </w:rPr>
        <w:t xml:space="preserve">Odwołanie wnosi się do Prezesa </w:t>
      </w:r>
      <w:r w:rsidR="00223FFC" w:rsidRPr="00D0248B">
        <w:rPr>
          <w:rFonts w:ascii="Calibri" w:hAnsi="Calibri" w:cs="Calibri"/>
          <w:color w:val="000000"/>
          <w:lang w:eastAsia="pl-PL"/>
        </w:rPr>
        <w:t xml:space="preserve">krajowej </w:t>
      </w:r>
      <w:r w:rsidRPr="00D0248B">
        <w:rPr>
          <w:rFonts w:ascii="Calibri" w:hAnsi="Calibri" w:cs="Calibri"/>
          <w:color w:val="000000"/>
          <w:lang w:eastAsia="pl-PL"/>
        </w:rPr>
        <w:t>Izby</w:t>
      </w:r>
      <w:r w:rsidR="00223FFC" w:rsidRPr="00D0248B">
        <w:rPr>
          <w:rFonts w:ascii="Calibri" w:hAnsi="Calibri" w:cs="Calibri"/>
          <w:color w:val="000000"/>
          <w:lang w:eastAsia="pl-PL"/>
        </w:rPr>
        <w:t xml:space="preserve"> Odwoławczej</w:t>
      </w:r>
      <w:r w:rsidRPr="00D0248B">
        <w:rPr>
          <w:rFonts w:ascii="Calibri" w:hAnsi="Calibri" w:cs="Calibri"/>
          <w:color w:val="000000"/>
          <w:lang w:eastAsia="pl-PL"/>
        </w:rPr>
        <w:t>.</w:t>
      </w:r>
    </w:p>
    <w:p w14:paraId="510CD648" w14:textId="77777777" w:rsidR="00F03ACF" w:rsidRPr="00D0248B" w:rsidRDefault="00F03ACF" w:rsidP="00D0248B">
      <w:pPr>
        <w:widowControl/>
        <w:suppressAutoHyphens w:val="0"/>
        <w:autoSpaceDE w:val="0"/>
        <w:autoSpaceDN w:val="0"/>
        <w:adjustRightInd w:val="0"/>
        <w:spacing w:after="27" w:line="360" w:lineRule="auto"/>
        <w:ind w:left="720"/>
        <w:rPr>
          <w:rFonts w:ascii="Calibri" w:hAnsi="Calibri" w:cs="Calibri"/>
          <w:color w:val="000000"/>
          <w:lang w:eastAsia="pl-PL"/>
        </w:rPr>
      </w:pPr>
    </w:p>
    <w:p w14:paraId="74856716" w14:textId="77777777" w:rsidR="005D0128" w:rsidRPr="00D0248B" w:rsidRDefault="00D936F6" w:rsidP="00D0248B">
      <w:pPr>
        <w:spacing w:line="360" w:lineRule="auto"/>
        <w:rPr>
          <w:rFonts w:ascii="Calibri" w:hAnsi="Calibri" w:cs="Calibri"/>
          <w:u w:val="single"/>
        </w:rPr>
      </w:pPr>
      <w:bookmarkStart w:id="13" w:name="_Hlk183593035"/>
      <w:r w:rsidRPr="00D0248B">
        <w:rPr>
          <w:rFonts w:ascii="Calibri" w:hAnsi="Calibri" w:cs="Calibri"/>
          <w:u w:val="single"/>
        </w:rPr>
        <w:t xml:space="preserve">Załączniki do specyfikacji </w:t>
      </w:r>
      <w:r w:rsidR="00565200" w:rsidRPr="00D0248B">
        <w:rPr>
          <w:rFonts w:ascii="Calibri" w:hAnsi="Calibri" w:cs="Calibri"/>
          <w:u w:val="single"/>
        </w:rPr>
        <w:t>warunków zamówienia, stanowiące jej integralną część:</w:t>
      </w:r>
    </w:p>
    <w:p w14:paraId="3CD0BC84" w14:textId="4275E963" w:rsidR="005D0128" w:rsidRPr="00D0248B" w:rsidRDefault="005D0128" w:rsidP="00D0248B">
      <w:pPr>
        <w:spacing w:line="360" w:lineRule="auto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 xml:space="preserve">Załącznik nr 1 – </w:t>
      </w:r>
      <w:r w:rsidR="00ED27D4" w:rsidRPr="00D0248B">
        <w:rPr>
          <w:rFonts w:ascii="Calibri" w:hAnsi="Calibri" w:cs="Calibri"/>
          <w:color w:val="000000"/>
        </w:rPr>
        <w:t>O</w:t>
      </w:r>
      <w:r w:rsidRPr="00D0248B">
        <w:rPr>
          <w:rFonts w:ascii="Calibri" w:hAnsi="Calibri" w:cs="Calibri"/>
          <w:color w:val="000000"/>
        </w:rPr>
        <w:t>pis przedmiotu zamówienia</w:t>
      </w:r>
      <w:r w:rsidR="00786ECC" w:rsidRPr="00D0248B">
        <w:rPr>
          <w:rFonts w:ascii="Calibri" w:hAnsi="Calibri" w:cs="Calibri"/>
          <w:color w:val="000000"/>
        </w:rPr>
        <w:t>,</w:t>
      </w:r>
      <w:r w:rsidR="00EC7E78" w:rsidRPr="00D0248B">
        <w:rPr>
          <w:rFonts w:ascii="Calibri" w:hAnsi="Calibri" w:cs="Calibri"/>
          <w:color w:val="000000"/>
        </w:rPr>
        <w:t xml:space="preserve"> wraz z załącznikiem</w:t>
      </w:r>
      <w:r w:rsidR="00D0248B" w:rsidRPr="00D0248B">
        <w:rPr>
          <w:rFonts w:ascii="Calibri" w:hAnsi="Calibri" w:cs="Calibri"/>
          <w:color w:val="000000"/>
        </w:rPr>
        <w:t>.</w:t>
      </w:r>
    </w:p>
    <w:p w14:paraId="2EDCE1CE" w14:textId="40874C6A" w:rsidR="002251F9" w:rsidRPr="00D0248B" w:rsidRDefault="002251F9" w:rsidP="00D0248B">
      <w:pPr>
        <w:spacing w:line="360" w:lineRule="auto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 xml:space="preserve">Załącznik nr </w:t>
      </w:r>
      <w:r w:rsidR="00952639" w:rsidRPr="00D0248B">
        <w:rPr>
          <w:rFonts w:ascii="Calibri" w:hAnsi="Calibri" w:cs="Calibri"/>
          <w:color w:val="000000"/>
        </w:rPr>
        <w:t>2</w:t>
      </w:r>
      <w:r w:rsidRPr="00D0248B">
        <w:rPr>
          <w:rFonts w:ascii="Calibri" w:hAnsi="Calibri" w:cs="Calibri"/>
          <w:color w:val="000000"/>
        </w:rPr>
        <w:t xml:space="preserve"> – </w:t>
      </w:r>
      <w:r w:rsidR="00786ECC" w:rsidRPr="00D0248B">
        <w:rPr>
          <w:rFonts w:ascii="Calibri" w:hAnsi="Calibri" w:cs="Calibri"/>
          <w:color w:val="000000"/>
        </w:rPr>
        <w:t>Formularz ofertowy</w:t>
      </w:r>
      <w:r w:rsidR="00D0248B" w:rsidRPr="00D0248B">
        <w:rPr>
          <w:rFonts w:ascii="Calibri" w:hAnsi="Calibri" w:cs="Calibri"/>
          <w:color w:val="000000"/>
        </w:rPr>
        <w:t>.</w:t>
      </w:r>
    </w:p>
    <w:p w14:paraId="6ACF6B1C" w14:textId="7695E4DC" w:rsidR="002251F9" w:rsidRPr="00D0248B" w:rsidRDefault="005D0128" w:rsidP="00D0248B">
      <w:pPr>
        <w:spacing w:line="360" w:lineRule="auto"/>
        <w:ind w:left="1560" w:hanging="1560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 xml:space="preserve">Załącznik nr </w:t>
      </w:r>
      <w:r w:rsidR="00952639" w:rsidRPr="00D0248B">
        <w:rPr>
          <w:rFonts w:ascii="Calibri" w:hAnsi="Calibri" w:cs="Calibri"/>
          <w:color w:val="000000"/>
        </w:rPr>
        <w:t>3</w:t>
      </w:r>
      <w:r w:rsidRPr="00D0248B">
        <w:rPr>
          <w:rFonts w:ascii="Calibri" w:hAnsi="Calibri" w:cs="Calibri"/>
          <w:color w:val="000000"/>
        </w:rPr>
        <w:t xml:space="preserve"> – </w:t>
      </w:r>
      <w:r w:rsidR="00786ECC" w:rsidRPr="00D0248B">
        <w:rPr>
          <w:rFonts w:ascii="Calibri" w:hAnsi="Calibri" w:cs="Calibri"/>
        </w:rPr>
        <w:t>Oświadczenie o niepodleganiu wykluczeniu oraz o spełnianiu warunków udziału w postępowaniu</w:t>
      </w:r>
      <w:r w:rsidR="00D0248B" w:rsidRPr="00D0248B">
        <w:rPr>
          <w:rFonts w:ascii="Calibri" w:hAnsi="Calibri" w:cs="Calibri"/>
        </w:rPr>
        <w:t>.</w:t>
      </w:r>
    </w:p>
    <w:p w14:paraId="7ABE4098" w14:textId="2C51338D" w:rsidR="00D0248B" w:rsidRPr="00D0248B" w:rsidRDefault="00786ECC" w:rsidP="00D0248B">
      <w:pPr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Załącznik nr </w:t>
      </w:r>
      <w:r w:rsidR="00264C01" w:rsidRPr="00D0248B">
        <w:rPr>
          <w:rFonts w:ascii="Calibri" w:hAnsi="Calibri" w:cs="Calibri"/>
        </w:rPr>
        <w:t>4</w:t>
      </w:r>
      <w:r w:rsidR="008700A1" w:rsidRPr="00D0248B">
        <w:rPr>
          <w:rFonts w:ascii="Calibri" w:hAnsi="Calibri" w:cs="Calibri"/>
        </w:rPr>
        <w:t xml:space="preserve"> –</w:t>
      </w:r>
      <w:r w:rsidR="00D0248B" w:rsidRPr="00D0248B">
        <w:rPr>
          <w:rFonts w:ascii="Calibri" w:hAnsi="Calibri" w:cs="Calibri"/>
        </w:rPr>
        <w:t xml:space="preserve"> Zobowiązanie podmiotu udostępniającego zasoby.</w:t>
      </w:r>
    </w:p>
    <w:p w14:paraId="4CE35832" w14:textId="4BE67EEF" w:rsidR="00786ECC" w:rsidRPr="00D0248B" w:rsidRDefault="00786ECC" w:rsidP="00D0248B">
      <w:pPr>
        <w:spacing w:line="360" w:lineRule="auto"/>
        <w:rPr>
          <w:rFonts w:ascii="Calibri" w:hAnsi="Calibri" w:cs="Calibri"/>
          <w:color w:val="000000"/>
        </w:rPr>
      </w:pPr>
      <w:r w:rsidRPr="00D0248B">
        <w:rPr>
          <w:rFonts w:ascii="Calibri" w:hAnsi="Calibri" w:cs="Calibri"/>
          <w:color w:val="000000"/>
        </w:rPr>
        <w:t xml:space="preserve">Załącznik nr </w:t>
      </w:r>
      <w:r w:rsidR="00264C01" w:rsidRPr="00D0248B">
        <w:rPr>
          <w:rFonts w:ascii="Calibri" w:hAnsi="Calibri" w:cs="Calibri"/>
          <w:color w:val="000000"/>
        </w:rPr>
        <w:t>5</w:t>
      </w:r>
      <w:r w:rsidRPr="00D0248B">
        <w:rPr>
          <w:rFonts w:ascii="Calibri" w:hAnsi="Calibri" w:cs="Calibri"/>
          <w:color w:val="000000"/>
        </w:rPr>
        <w:t xml:space="preserve"> – Projektowane postanowienia umowy</w:t>
      </w:r>
      <w:r w:rsidR="00D0248B" w:rsidRPr="00D0248B">
        <w:rPr>
          <w:rFonts w:ascii="Calibri" w:hAnsi="Calibri" w:cs="Calibri"/>
          <w:color w:val="000000"/>
        </w:rPr>
        <w:t>.</w:t>
      </w:r>
    </w:p>
    <w:p w14:paraId="48BB6342" w14:textId="6FC1119C" w:rsidR="00526C05" w:rsidRPr="00D0248B" w:rsidRDefault="00223FFC" w:rsidP="00D0248B">
      <w:pPr>
        <w:widowControl/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  <w:color w:val="000000"/>
        </w:rPr>
        <w:t xml:space="preserve">Załącznik nr </w:t>
      </w:r>
      <w:r w:rsidR="00264C01" w:rsidRPr="00D0248B">
        <w:rPr>
          <w:rFonts w:ascii="Calibri" w:hAnsi="Calibri" w:cs="Calibri"/>
          <w:color w:val="000000"/>
        </w:rPr>
        <w:t>6</w:t>
      </w:r>
      <w:r w:rsidR="00647DF4" w:rsidRPr="00D0248B">
        <w:rPr>
          <w:rFonts w:ascii="Calibri" w:hAnsi="Calibri" w:cs="Calibri"/>
          <w:color w:val="000000"/>
        </w:rPr>
        <w:t xml:space="preserve"> </w:t>
      </w:r>
      <w:r w:rsidRPr="00D0248B">
        <w:rPr>
          <w:rFonts w:ascii="Calibri" w:hAnsi="Calibri" w:cs="Calibri"/>
          <w:color w:val="000000"/>
        </w:rPr>
        <w:t>– Klauzula</w:t>
      </w:r>
      <w:r w:rsidRPr="00D0248B">
        <w:rPr>
          <w:rFonts w:ascii="Calibri" w:hAnsi="Calibri" w:cs="Calibri"/>
        </w:rPr>
        <w:t xml:space="preserve"> informacyjna</w:t>
      </w:r>
      <w:r w:rsidR="00652E91" w:rsidRPr="00D0248B">
        <w:rPr>
          <w:rFonts w:ascii="Calibri" w:hAnsi="Calibri" w:cs="Calibri"/>
        </w:rPr>
        <w:t>.</w:t>
      </w:r>
    </w:p>
    <w:p w14:paraId="5CCD7A64" w14:textId="64A076CE" w:rsidR="00D0248B" w:rsidRPr="00D0248B" w:rsidRDefault="00D0248B" w:rsidP="00D0248B">
      <w:pPr>
        <w:widowControl/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Załącznik nr 7 – Oświadczenie wykonawców wspólnie ubiegających się o zamówienie art. 117 </w:t>
      </w:r>
      <w:r w:rsidRPr="00D0248B">
        <w:rPr>
          <w:rFonts w:ascii="Calibri" w:hAnsi="Calibri" w:cs="Calibri"/>
        </w:rPr>
        <w:br/>
        <w:t>ust. 4.</w:t>
      </w:r>
    </w:p>
    <w:p w14:paraId="3BA352AB" w14:textId="5C85CCFD" w:rsidR="00885BE4" w:rsidRPr="00D0248B" w:rsidRDefault="00885BE4" w:rsidP="00D0248B">
      <w:pPr>
        <w:widowControl/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Załącznik nr </w:t>
      </w:r>
      <w:r w:rsidR="00DC4A3A">
        <w:rPr>
          <w:rFonts w:ascii="Calibri" w:hAnsi="Calibri" w:cs="Calibri"/>
        </w:rPr>
        <w:t>8</w:t>
      </w:r>
      <w:r w:rsidRPr="00D0248B">
        <w:rPr>
          <w:rFonts w:ascii="Calibri" w:hAnsi="Calibri" w:cs="Calibri"/>
        </w:rPr>
        <w:t xml:space="preserve"> – Wykaz usług</w:t>
      </w:r>
      <w:r w:rsidR="00D0248B" w:rsidRPr="00D0248B">
        <w:rPr>
          <w:rFonts w:ascii="Calibri" w:hAnsi="Calibri" w:cs="Calibri"/>
        </w:rPr>
        <w:t>.</w:t>
      </w:r>
    </w:p>
    <w:p w14:paraId="6A7E7CF3" w14:textId="76C94F7E" w:rsidR="00885BE4" w:rsidRDefault="00885BE4" w:rsidP="00D0248B">
      <w:pPr>
        <w:widowControl/>
        <w:suppressAutoHyphens w:val="0"/>
        <w:spacing w:line="360" w:lineRule="auto"/>
        <w:rPr>
          <w:rFonts w:ascii="Calibri" w:hAnsi="Calibri" w:cs="Calibri"/>
        </w:rPr>
      </w:pPr>
      <w:r w:rsidRPr="00D0248B">
        <w:rPr>
          <w:rFonts w:ascii="Calibri" w:hAnsi="Calibri" w:cs="Calibri"/>
        </w:rPr>
        <w:t xml:space="preserve">Załącznik nr </w:t>
      </w:r>
      <w:r w:rsidR="00DC4A3A">
        <w:rPr>
          <w:rFonts w:ascii="Calibri" w:hAnsi="Calibri" w:cs="Calibri"/>
        </w:rPr>
        <w:t>9</w:t>
      </w:r>
      <w:r w:rsidRPr="00D0248B">
        <w:rPr>
          <w:rFonts w:ascii="Calibri" w:hAnsi="Calibri" w:cs="Calibri"/>
        </w:rPr>
        <w:t xml:space="preserve"> – Wykaz osób</w:t>
      </w:r>
      <w:bookmarkEnd w:id="13"/>
      <w:r w:rsidR="00D0248B" w:rsidRPr="00D0248B">
        <w:rPr>
          <w:rFonts w:ascii="Calibri" w:hAnsi="Calibri" w:cs="Calibri"/>
        </w:rPr>
        <w:t>.</w:t>
      </w:r>
    </w:p>
    <w:sectPr w:rsidR="00885BE4" w:rsidSect="00F835C3">
      <w:headerReference w:type="default" r:id="rId27"/>
      <w:footerReference w:type="default" r:id="rId28"/>
      <w:headerReference w:type="first" r:id="rId29"/>
      <w:footnotePr>
        <w:pos w:val="beneathText"/>
      </w:footnotePr>
      <w:pgSz w:w="11920" w:h="16840"/>
      <w:pgMar w:top="2364" w:right="1134" w:bottom="567" w:left="1134" w:header="709" w:footer="1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9CEBB" w14:textId="77777777" w:rsidR="002A157E" w:rsidRDefault="002A157E">
      <w:r>
        <w:separator/>
      </w:r>
    </w:p>
  </w:endnote>
  <w:endnote w:type="continuationSeparator" w:id="0">
    <w:p w14:paraId="3E21D90A" w14:textId="77777777" w:rsidR="002A157E" w:rsidRDefault="002A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Klee One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ygada 1918">
    <w:altName w:val="Calibri"/>
    <w:panose1 w:val="000000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14628" w14:textId="5BE01D64" w:rsidR="00DA745A" w:rsidRPr="00D47E86" w:rsidRDefault="00A47C3A" w:rsidP="00D47E86">
    <w:pPr>
      <w:pStyle w:val="Stopka"/>
      <w:tabs>
        <w:tab w:val="right" w:pos="9720"/>
      </w:tabs>
      <w:spacing w:line="276" w:lineRule="auto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06CD08E3" wp14:editId="5DE96177">
          <wp:simplePos x="0" y="0"/>
          <wp:positionH relativeFrom="column">
            <wp:posOffset>80010</wp:posOffset>
          </wp:positionH>
          <wp:positionV relativeFrom="paragraph">
            <wp:posOffset>311785</wp:posOffset>
          </wp:positionV>
          <wp:extent cx="5937250" cy="552450"/>
          <wp:effectExtent l="0" t="0" r="0" b="0"/>
          <wp:wrapThrough wrapText="bothSides">
            <wp:wrapPolygon edited="0">
              <wp:start x="762" y="745"/>
              <wp:lineTo x="277" y="4469"/>
              <wp:lineTo x="208" y="17131"/>
              <wp:lineTo x="347" y="18621"/>
              <wp:lineTo x="624" y="20110"/>
              <wp:lineTo x="1247" y="20110"/>
              <wp:lineTo x="21554" y="18621"/>
              <wp:lineTo x="21554" y="9683"/>
              <wp:lineTo x="21346" y="3724"/>
              <wp:lineTo x="1247" y="745"/>
              <wp:lineTo x="762" y="745"/>
            </wp:wrapPolygon>
          </wp:wrapThrough>
          <wp:docPr id="2081881641" name="Obraz 1" descr="Belka logotypów:&#10;Fundusze Europejskie dla Rozwoju Społecznego&#10;Barwy Rzeczypospolitej&#10;Flaga Unii Europejskiej&#10;Logotyp K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Belka logotypów:&#10;Fundusze Europejskie dla Rozwoju Społecznego&#10;Barwy Rzeczypospolitej&#10;Flaga Unii Europejskiej&#10;Logotyp KR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A02">
      <w:rPr>
        <w:rFonts w:ascii="Calibri" w:hAnsi="Calibri" w:cs="Calibri"/>
        <w:noProof/>
        <w:sz w:val="16"/>
        <w:szCs w:val="16"/>
      </w:rPr>
      <w:pict w14:anchorId="02DA9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style="position:absolute;left:0;text-align:left;margin-left:-50.15pt;margin-top:495.6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D47E86" w:rsidRPr="00D47E86">
      <w:rPr>
        <w:rFonts w:ascii="Calibri" w:hAnsi="Calibri" w:cs="Calibri"/>
        <w:sz w:val="16"/>
        <w:szCs w:val="16"/>
      </w:rPr>
      <w:t xml:space="preserve">Zamówienie jest </w:t>
    </w:r>
    <w:r w:rsidR="00297F09" w:rsidRPr="00297F09">
      <w:rPr>
        <w:rFonts w:ascii="Calibri" w:hAnsi="Calibri" w:cs="Calibri"/>
        <w:sz w:val="16"/>
        <w:szCs w:val="16"/>
        <w:lang w:eastAsia="it-IT"/>
      </w:rPr>
      <w:t>współfinansowan</w:t>
    </w:r>
    <w:r w:rsidR="00297F09" w:rsidRPr="00297F09">
      <w:rPr>
        <w:rFonts w:ascii="Calibri" w:hAnsi="Calibri" w:cs="Calibri"/>
        <w:sz w:val="16"/>
        <w:szCs w:val="16"/>
        <w:lang w:val="pl-PL" w:eastAsia="it-IT"/>
      </w:rPr>
      <w:t>e</w:t>
    </w:r>
    <w:r w:rsidR="00297F09" w:rsidRPr="00297F09">
      <w:rPr>
        <w:rFonts w:ascii="Calibri" w:hAnsi="Calibri" w:cs="Calibri"/>
        <w:sz w:val="16"/>
        <w:szCs w:val="16"/>
        <w:lang w:eastAsia="it-IT"/>
      </w:rPr>
      <w:t xml:space="preserve"> </w:t>
    </w:r>
    <w:r w:rsidR="00297F09" w:rsidRPr="00297F09">
      <w:rPr>
        <w:rFonts w:ascii="Calibri" w:hAnsi="Calibri" w:cs="Calibri"/>
        <w:sz w:val="16"/>
        <w:szCs w:val="16"/>
      </w:rPr>
      <w:t>ze środków Europejskiego Funduszu Rozwoju Regionalnego w ramach Programu Fundusze Europejskie dla Rozwoju Społecznego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F41EB" w14:textId="77777777" w:rsidR="002A157E" w:rsidRDefault="002A157E">
      <w:r>
        <w:separator/>
      </w:r>
    </w:p>
  </w:footnote>
  <w:footnote w:type="continuationSeparator" w:id="0">
    <w:p w14:paraId="708B8C17" w14:textId="77777777" w:rsidR="002A157E" w:rsidRDefault="002A1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F5D57" w14:textId="7B72FFE4" w:rsidR="006164AA" w:rsidRDefault="00A47C3A" w:rsidP="006164AA">
    <w:pPr>
      <w:pStyle w:val="Nagwek"/>
      <w:tabs>
        <w:tab w:val="right" w:pos="9720"/>
      </w:tabs>
      <w:ind w:right="-434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700B5E1" wp14:editId="5E06E724">
          <wp:simplePos x="0" y="0"/>
          <wp:positionH relativeFrom="page">
            <wp:posOffset>-38100</wp:posOffset>
          </wp:positionH>
          <wp:positionV relativeFrom="page">
            <wp:posOffset>-28575</wp:posOffset>
          </wp:positionV>
          <wp:extent cx="11071225" cy="121285"/>
          <wp:effectExtent l="0" t="0" r="0" b="0"/>
          <wp:wrapSquare wrapText="bothSides"/>
          <wp:docPr id="969009690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1225" cy="121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014E40E6" wp14:editId="49DE390D">
          <wp:simplePos x="0" y="0"/>
          <wp:positionH relativeFrom="page">
            <wp:posOffset>-19050</wp:posOffset>
          </wp:positionH>
          <wp:positionV relativeFrom="page">
            <wp:posOffset>58420</wp:posOffset>
          </wp:positionV>
          <wp:extent cx="7640320" cy="45085"/>
          <wp:effectExtent l="0" t="0" r="0" b="0"/>
          <wp:wrapSquare wrapText="bothSides"/>
          <wp:docPr id="911410337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7CA52D" w14:textId="51893F14" w:rsidR="006164AA" w:rsidRDefault="00A47C3A" w:rsidP="006164AA">
    <w:pPr>
      <w:pStyle w:val="Nagwek"/>
      <w:tabs>
        <w:tab w:val="right" w:pos="9720"/>
      </w:tabs>
      <w:ind w:right="-434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21C67F6" wp14:editId="6D3F93EB">
          <wp:simplePos x="0" y="0"/>
          <wp:positionH relativeFrom="page">
            <wp:posOffset>-16510</wp:posOffset>
          </wp:positionH>
          <wp:positionV relativeFrom="page">
            <wp:posOffset>333375</wp:posOffset>
          </wp:positionV>
          <wp:extent cx="1871345" cy="670560"/>
          <wp:effectExtent l="0" t="0" r="0" b="0"/>
          <wp:wrapSquare wrapText="bothSides"/>
          <wp:docPr id="336572560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4AA">
      <w:t xml:space="preserve">   </w:t>
    </w:r>
  </w:p>
  <w:p w14:paraId="64D98FA1" w14:textId="77777777" w:rsidR="001A7E68" w:rsidRDefault="001A7E68" w:rsidP="00D47E8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7F8C4" w14:textId="77777777" w:rsidR="00362123" w:rsidRDefault="00362123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05"/>
        </w:tabs>
        <w:ind w:left="5605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965"/>
        </w:tabs>
        <w:ind w:left="59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6325"/>
        </w:tabs>
        <w:ind w:left="632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685"/>
        </w:tabs>
        <w:ind w:left="668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045"/>
        </w:tabs>
        <w:ind w:left="70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7405"/>
        </w:tabs>
        <w:ind w:left="74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765"/>
        </w:tabs>
        <w:ind w:left="77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125"/>
        </w:tabs>
        <w:ind w:left="81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485"/>
        </w:tabs>
        <w:ind w:left="8485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CF03E2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59CFF5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A34E69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F8F2E47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435EF52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D48ECC82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D2AC9E2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10" w15:restartNumberingAfterBreak="0">
    <w:nsid w:val="0000000C"/>
    <w:multiLevelType w:val="multilevel"/>
    <w:tmpl w:val="B892357C"/>
    <w:name w:val="WW8Num1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5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5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5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5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5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5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5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0000000D"/>
    <w:multiLevelType w:val="multilevel"/>
    <w:tmpl w:val="4C5CF32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D66A4EA2"/>
    <w:name w:val="WW8Num14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color="000000"/>
      </w:rPr>
    </w:lvl>
    <w:lvl w:ilvl="1">
      <w:start w:val="2"/>
      <w:numFmt w:val="decimal"/>
      <w:lvlText w:val="%1.%2."/>
      <w:lvlJc w:val="left"/>
      <w:pPr>
        <w:tabs>
          <w:tab w:val="num" w:pos="42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2586" w:hanging="2160"/>
      </w:pPr>
      <w:rPr>
        <w:rFonts w:cs="Times New Roman" w:hint="default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185CDFDA"/>
    <w:name w:val="WW8Num17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40" w:hanging="72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none"/>
      <w:suff w:val="nothing"/>
      <w:lvlText w:val=""/>
      <w:lvlJc w:val="left"/>
      <w:pPr>
        <w:tabs>
          <w:tab w:val="num" w:pos="1136"/>
        </w:tabs>
        <w:ind w:left="1136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856"/>
        </w:tabs>
        <w:ind w:left="1856" w:hanging="72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1856"/>
        </w:tabs>
        <w:ind w:left="1856" w:hanging="72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856"/>
        </w:tabs>
        <w:ind w:left="1856" w:hanging="720"/>
      </w:pPr>
      <w:rPr>
        <w:rFonts w:cs="Times New Roman"/>
      </w:rPr>
    </w:lvl>
    <w:lvl w:ilvl="4">
      <w:start w:val="1"/>
      <w:numFmt w:val="lowerLetter"/>
      <w:lvlText w:val=".%5"/>
      <w:lvlJc w:val="left"/>
      <w:pPr>
        <w:tabs>
          <w:tab w:val="num" w:pos="2360"/>
        </w:tabs>
        <w:ind w:left="2360" w:hanging="504"/>
      </w:pPr>
      <w:rPr>
        <w:rFonts w:cs="Times New Roman"/>
      </w:rPr>
    </w:lvl>
    <w:lvl w:ilvl="5">
      <w:start w:val="1"/>
      <w:numFmt w:val="decimal"/>
      <w:lvlText w:val="()%6"/>
      <w:lvlJc w:val="left"/>
      <w:pPr>
        <w:tabs>
          <w:tab w:val="num" w:pos="2864"/>
        </w:tabs>
        <w:ind w:left="2864" w:hanging="504"/>
      </w:pPr>
      <w:rPr>
        <w:rFonts w:cs="Times New Roman"/>
      </w:rPr>
    </w:lvl>
    <w:lvl w:ilvl="6">
      <w:start w:val="1"/>
      <w:numFmt w:val="lowerLetter"/>
      <w:lvlText w:val="()%7"/>
      <w:lvlJc w:val="left"/>
      <w:pPr>
        <w:tabs>
          <w:tab w:val="num" w:pos="3368"/>
        </w:tabs>
        <w:ind w:left="3368" w:hanging="504"/>
      </w:pPr>
      <w:rPr>
        <w:rFonts w:cs="Times New Roman"/>
      </w:rPr>
    </w:lvl>
    <w:lvl w:ilvl="7">
      <w:start w:val="1"/>
      <w:numFmt w:val="lowerRoman"/>
      <w:lvlText w:val="()%8"/>
      <w:lvlJc w:val="left"/>
      <w:pPr>
        <w:tabs>
          <w:tab w:val="num" w:pos="3872"/>
        </w:tabs>
        <w:ind w:left="3872" w:hanging="504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4376"/>
        </w:tabs>
        <w:ind w:left="4376" w:hanging="504"/>
      </w:pPr>
      <w:rPr>
        <w:rFonts w:cs="Times New Roman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0000001C"/>
    <w:multiLevelType w:val="multilevel"/>
    <w:tmpl w:val="39E0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3" w15:restartNumberingAfterBreak="0">
    <w:nsid w:val="00000028"/>
    <w:multiLevelType w:val="singleLevel"/>
    <w:tmpl w:val="04150011"/>
    <w:name w:val="WW8Num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</w:abstractNum>
  <w:abstractNum w:abstractNumId="24" w15:restartNumberingAfterBreak="0">
    <w:nsid w:val="0000002E"/>
    <w:multiLevelType w:val="multilevel"/>
    <w:tmpl w:val="28BAD6E4"/>
    <w:name w:val="WW8Num47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Arial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2F"/>
    <w:multiLevelType w:val="multilevel"/>
    <w:tmpl w:val="7A3CAE0A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26" w15:restartNumberingAfterBreak="0">
    <w:nsid w:val="002112A8"/>
    <w:multiLevelType w:val="hybridMultilevel"/>
    <w:tmpl w:val="D55EFBDA"/>
    <w:lvl w:ilvl="0" w:tplc="C6227F9E">
      <w:start w:val="2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12052D9"/>
    <w:multiLevelType w:val="multilevel"/>
    <w:tmpl w:val="2AFC9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03BC61A5"/>
    <w:multiLevelType w:val="hybridMultilevel"/>
    <w:tmpl w:val="7CA2D006"/>
    <w:lvl w:ilvl="0" w:tplc="899C92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3C9CD2">
      <w:start w:val="1"/>
      <w:numFmt w:val="lowerLetter"/>
      <w:lvlText w:val="%2."/>
      <w:lvlJc w:val="left"/>
      <w:pPr>
        <w:ind w:left="1495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707F40"/>
    <w:multiLevelType w:val="hybridMultilevel"/>
    <w:tmpl w:val="C6D097DA"/>
    <w:name w:val="WW8Num242"/>
    <w:lvl w:ilvl="0" w:tplc="F578B9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07A90E25"/>
    <w:multiLevelType w:val="multilevel"/>
    <w:tmpl w:val="AC4460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08A83B5D"/>
    <w:multiLevelType w:val="hybridMultilevel"/>
    <w:tmpl w:val="4216930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08C33ED5"/>
    <w:multiLevelType w:val="hybridMultilevel"/>
    <w:tmpl w:val="4CA61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3C0503"/>
    <w:multiLevelType w:val="hybridMultilevel"/>
    <w:tmpl w:val="CC963596"/>
    <w:lvl w:ilvl="0" w:tplc="2E26B8B8">
      <w:start w:val="1"/>
      <w:numFmt w:val="decimal"/>
      <w:lvlText w:val="%1)"/>
      <w:lvlJc w:val="left"/>
      <w:pPr>
        <w:ind w:left="114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0A03531A"/>
    <w:multiLevelType w:val="hybridMultilevel"/>
    <w:tmpl w:val="CB62109A"/>
    <w:name w:val="WW8Num483222"/>
    <w:lvl w:ilvl="0" w:tplc="C540CC0A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A980EA4"/>
    <w:multiLevelType w:val="hybridMultilevel"/>
    <w:tmpl w:val="F51E3B4C"/>
    <w:lvl w:ilvl="0" w:tplc="51A8165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D1E7A97"/>
    <w:multiLevelType w:val="multilevel"/>
    <w:tmpl w:val="AD5082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0DB175E5"/>
    <w:multiLevelType w:val="hybridMultilevel"/>
    <w:tmpl w:val="5372ADE0"/>
    <w:lvl w:ilvl="0" w:tplc="FC363CB8">
      <w:start w:val="7"/>
      <w:numFmt w:val="upperRoman"/>
      <w:lvlText w:val="%1."/>
      <w:lvlJc w:val="right"/>
      <w:pPr>
        <w:ind w:left="108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7240B2"/>
    <w:multiLevelType w:val="hybridMultilevel"/>
    <w:tmpl w:val="1F7E67B4"/>
    <w:lvl w:ilvl="0" w:tplc="7030854C">
      <w:start w:val="4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0FFB4AE8"/>
    <w:multiLevelType w:val="hybridMultilevel"/>
    <w:tmpl w:val="BCCC6F1E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01A7384"/>
    <w:multiLevelType w:val="multilevel"/>
    <w:tmpl w:val="0D6C6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10485886"/>
    <w:multiLevelType w:val="hybridMultilevel"/>
    <w:tmpl w:val="A628DDD6"/>
    <w:name w:val="WW8Num11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09B4085"/>
    <w:multiLevelType w:val="hybridMultilevel"/>
    <w:tmpl w:val="2946C8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25276D3"/>
    <w:multiLevelType w:val="hybridMultilevel"/>
    <w:tmpl w:val="8886DCDE"/>
    <w:lvl w:ilvl="0" w:tplc="468828D6">
      <w:start w:val="2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3A14DC"/>
    <w:multiLevelType w:val="multilevel"/>
    <w:tmpl w:val="EE3A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5" w15:restartNumberingAfterBreak="0">
    <w:nsid w:val="174F6F52"/>
    <w:multiLevelType w:val="hybridMultilevel"/>
    <w:tmpl w:val="BE94A5A8"/>
    <w:lvl w:ilvl="0" w:tplc="041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F600E5"/>
    <w:multiLevelType w:val="hybridMultilevel"/>
    <w:tmpl w:val="D37A6F7C"/>
    <w:name w:val="WW8Num2852"/>
    <w:lvl w:ilvl="0" w:tplc="5DB68CF4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F468B7"/>
    <w:multiLevelType w:val="multilevel"/>
    <w:tmpl w:val="C6DA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1A7940F2"/>
    <w:multiLevelType w:val="hybridMultilevel"/>
    <w:tmpl w:val="381CE852"/>
    <w:lvl w:ilvl="0" w:tplc="22883096">
      <w:start w:val="1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76094E"/>
    <w:multiLevelType w:val="hybridMultilevel"/>
    <w:tmpl w:val="7D1E6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5B0C9A"/>
    <w:multiLevelType w:val="hybridMultilevel"/>
    <w:tmpl w:val="AB44E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216768"/>
    <w:multiLevelType w:val="multilevel"/>
    <w:tmpl w:val="7A32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</w:rPr>
    </w:lvl>
    <w:lvl w:ilvl="1">
      <w:start w:val="3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2" w15:restartNumberingAfterBreak="0">
    <w:nsid w:val="238F63B7"/>
    <w:multiLevelType w:val="hybridMultilevel"/>
    <w:tmpl w:val="556A57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6C214D3"/>
    <w:multiLevelType w:val="multilevel"/>
    <w:tmpl w:val="7B640DCA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color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54" w15:restartNumberingAfterBreak="0">
    <w:nsid w:val="27F642FB"/>
    <w:multiLevelType w:val="hybridMultilevel"/>
    <w:tmpl w:val="B6ECE8BE"/>
    <w:lvl w:ilvl="0" w:tplc="FC96BE34">
      <w:start w:val="2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175E64"/>
    <w:multiLevelType w:val="hybridMultilevel"/>
    <w:tmpl w:val="0DA2797A"/>
    <w:lvl w:ilvl="0" w:tplc="33BC0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BE7B83"/>
    <w:multiLevelType w:val="hybridMultilevel"/>
    <w:tmpl w:val="5F7ED2A4"/>
    <w:lvl w:ilvl="0" w:tplc="0000001F">
      <w:start w:val="1"/>
      <w:numFmt w:val="bullet"/>
      <w:lvlText w:val="-"/>
      <w:lvlJc w:val="left"/>
      <w:pPr>
        <w:ind w:left="2421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7" w15:restartNumberingAfterBreak="0">
    <w:nsid w:val="2FFB6F89"/>
    <w:multiLevelType w:val="hybridMultilevel"/>
    <w:tmpl w:val="AC6C32E2"/>
    <w:name w:val="WW8Num23"/>
    <w:lvl w:ilvl="0" w:tplc="04709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0D21686"/>
    <w:multiLevelType w:val="hybridMultilevel"/>
    <w:tmpl w:val="8ACC51B0"/>
    <w:name w:val="WW8Num133222"/>
    <w:lvl w:ilvl="0" w:tplc="74E60D7C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1DB6580E">
      <w:start w:val="1"/>
      <w:numFmt w:val="lowerRoman"/>
      <w:lvlText w:val="%3."/>
      <w:lvlJc w:val="right"/>
      <w:pPr>
        <w:ind w:left="2226" w:hanging="180"/>
      </w:pPr>
      <w:rPr>
        <w:rFonts w:cs="Times New Roman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9" w15:restartNumberingAfterBreak="0">
    <w:nsid w:val="318B574D"/>
    <w:multiLevelType w:val="hybridMultilevel"/>
    <w:tmpl w:val="4156D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71252F"/>
    <w:multiLevelType w:val="multilevel"/>
    <w:tmpl w:val="0380AA48"/>
    <w:name w:val="WW8Num1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1" w15:restartNumberingAfterBreak="0">
    <w:nsid w:val="35D9009E"/>
    <w:multiLevelType w:val="hybridMultilevel"/>
    <w:tmpl w:val="C4860264"/>
    <w:name w:val="WW8Num48322"/>
    <w:lvl w:ilvl="0" w:tplc="4EB60760">
      <w:start w:val="9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69704B6"/>
    <w:multiLevelType w:val="hybridMultilevel"/>
    <w:tmpl w:val="7AFA2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326A3D"/>
    <w:multiLevelType w:val="hybridMultilevel"/>
    <w:tmpl w:val="0E3A47C2"/>
    <w:lvl w:ilvl="0" w:tplc="B8C2656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5E1BD5"/>
    <w:multiLevelType w:val="hybridMultilevel"/>
    <w:tmpl w:val="1E38ACBA"/>
    <w:lvl w:ilvl="0" w:tplc="EC74B474">
      <w:start w:val="6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981AB8"/>
    <w:multiLevelType w:val="multilevel"/>
    <w:tmpl w:val="CD48D4A6"/>
    <w:name w:val="WW8Num2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6" w15:restartNumberingAfterBreak="0">
    <w:nsid w:val="3EC974C3"/>
    <w:multiLevelType w:val="multilevel"/>
    <w:tmpl w:val="E384E29E"/>
    <w:name w:val="WW8Num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7" w15:restartNumberingAfterBreak="0">
    <w:nsid w:val="4031605A"/>
    <w:multiLevelType w:val="hybridMultilevel"/>
    <w:tmpl w:val="2BCECFC0"/>
    <w:lvl w:ilvl="0" w:tplc="05BC6622">
      <w:start w:val="1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8C0330"/>
    <w:multiLevelType w:val="hybridMultilevel"/>
    <w:tmpl w:val="D33EB12E"/>
    <w:lvl w:ilvl="0" w:tplc="9DAC808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41691B81"/>
    <w:multiLevelType w:val="hybridMultilevel"/>
    <w:tmpl w:val="BA3657AA"/>
    <w:lvl w:ilvl="0" w:tplc="0C4C1D9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26004E"/>
    <w:multiLevelType w:val="hybridMultilevel"/>
    <w:tmpl w:val="B27014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4105DB0"/>
    <w:multiLevelType w:val="hybridMultilevel"/>
    <w:tmpl w:val="FE861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772FED"/>
    <w:multiLevelType w:val="multilevel"/>
    <w:tmpl w:val="81E248AC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73" w15:restartNumberingAfterBreak="0">
    <w:nsid w:val="461845BB"/>
    <w:multiLevelType w:val="singleLevel"/>
    <w:tmpl w:val="0415000F"/>
    <w:name w:val="WW8Num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4" w15:restartNumberingAfterBreak="0">
    <w:nsid w:val="472801DF"/>
    <w:multiLevelType w:val="hybridMultilevel"/>
    <w:tmpl w:val="01800BE8"/>
    <w:lvl w:ilvl="0" w:tplc="11287F4A">
      <w:start w:val="19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7139A2"/>
    <w:multiLevelType w:val="hybridMultilevel"/>
    <w:tmpl w:val="689E131E"/>
    <w:lvl w:ilvl="0" w:tplc="C9A073D0">
      <w:start w:val="1"/>
      <w:numFmt w:val="decimal"/>
      <w:lvlText w:val="%1)"/>
      <w:lvlJc w:val="left"/>
      <w:pPr>
        <w:ind w:left="1506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6" w15:restartNumberingAfterBreak="0">
    <w:nsid w:val="4BB35EEF"/>
    <w:multiLevelType w:val="hybridMultilevel"/>
    <w:tmpl w:val="CF7A065A"/>
    <w:lvl w:ilvl="0" w:tplc="F7F87EA6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4D28344C"/>
    <w:multiLevelType w:val="hybridMultilevel"/>
    <w:tmpl w:val="EA184B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F85CB9"/>
    <w:multiLevelType w:val="hybridMultilevel"/>
    <w:tmpl w:val="0A56EA8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3EC428D"/>
    <w:multiLevelType w:val="hybridMultilevel"/>
    <w:tmpl w:val="47DEA11C"/>
    <w:lvl w:ilvl="0" w:tplc="51186A1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340186"/>
    <w:multiLevelType w:val="multilevel"/>
    <w:tmpl w:val="35C4FCF8"/>
    <w:name w:val="WW8Num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ygada 1918" w:hAnsi="Brygada 1918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2" w15:restartNumberingAfterBreak="0">
    <w:nsid w:val="5A7D3B99"/>
    <w:multiLevelType w:val="hybridMultilevel"/>
    <w:tmpl w:val="5886A1EE"/>
    <w:lvl w:ilvl="0" w:tplc="C57A4FAE">
      <w:start w:val="1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330749"/>
    <w:multiLevelType w:val="multilevel"/>
    <w:tmpl w:val="B1E4F9D6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84" w15:restartNumberingAfterBreak="0">
    <w:nsid w:val="5D722106"/>
    <w:multiLevelType w:val="multilevel"/>
    <w:tmpl w:val="80605538"/>
    <w:name w:val="WW8Num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5" w15:restartNumberingAfterBreak="0">
    <w:nsid w:val="5DEC6BDF"/>
    <w:multiLevelType w:val="hybridMultilevel"/>
    <w:tmpl w:val="28280946"/>
    <w:lvl w:ilvl="0" w:tplc="578AC898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080BE0"/>
    <w:multiLevelType w:val="hybridMultilevel"/>
    <w:tmpl w:val="977E20A0"/>
    <w:lvl w:ilvl="0" w:tplc="C66E19BA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AC4B29"/>
    <w:multiLevelType w:val="hybridMultilevel"/>
    <w:tmpl w:val="2B1AC9E8"/>
    <w:lvl w:ilvl="0" w:tplc="2DDE16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6244C"/>
    <w:multiLevelType w:val="hybridMultilevel"/>
    <w:tmpl w:val="6AC0E53E"/>
    <w:lvl w:ilvl="0" w:tplc="E6D40F8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9A4BB4"/>
    <w:multiLevelType w:val="hybridMultilevel"/>
    <w:tmpl w:val="0AEAFA04"/>
    <w:lvl w:ilvl="0" w:tplc="E2C05F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E2B9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E64F2D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776490"/>
    <w:multiLevelType w:val="multilevel"/>
    <w:tmpl w:val="3BE6664C"/>
    <w:name w:val="WW8Num122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5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5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5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5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5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5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5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1" w15:restartNumberingAfterBreak="0">
    <w:nsid w:val="66A45FEA"/>
    <w:multiLevelType w:val="hybridMultilevel"/>
    <w:tmpl w:val="0382102E"/>
    <w:lvl w:ilvl="0" w:tplc="1E3C65F8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C1301B"/>
    <w:multiLevelType w:val="hybridMultilevel"/>
    <w:tmpl w:val="3F42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D20DC1"/>
    <w:multiLevelType w:val="hybridMultilevel"/>
    <w:tmpl w:val="49026534"/>
    <w:lvl w:ilvl="0" w:tplc="DA8CC1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D23E7E"/>
    <w:multiLevelType w:val="multilevel"/>
    <w:tmpl w:val="D94C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ygada 1918" w:hAnsi="Brygada 1918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5" w15:restartNumberingAfterBreak="0">
    <w:nsid w:val="6B5B5526"/>
    <w:multiLevelType w:val="hybridMultilevel"/>
    <w:tmpl w:val="C706D620"/>
    <w:lvl w:ilvl="0" w:tplc="6A34D0EE">
      <w:start w:val="2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BA55604"/>
    <w:multiLevelType w:val="hybridMultilevel"/>
    <w:tmpl w:val="136C6E40"/>
    <w:lvl w:ilvl="0" w:tplc="0E80AAA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5A79E4"/>
    <w:multiLevelType w:val="hybridMultilevel"/>
    <w:tmpl w:val="945C12E2"/>
    <w:name w:val="WW8Num622"/>
    <w:lvl w:ilvl="0" w:tplc="860040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D108E1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A35A3B"/>
    <w:multiLevelType w:val="hybridMultilevel"/>
    <w:tmpl w:val="724896C8"/>
    <w:lvl w:ilvl="0" w:tplc="F9A021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71454436"/>
    <w:multiLevelType w:val="hybridMultilevel"/>
    <w:tmpl w:val="DF6236C4"/>
    <w:lvl w:ilvl="0" w:tplc="1A22EAC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AC2203"/>
    <w:multiLevelType w:val="multilevel"/>
    <w:tmpl w:val="9A264310"/>
    <w:name w:val="WW8Num2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1" w15:restartNumberingAfterBreak="0">
    <w:nsid w:val="72656B73"/>
    <w:multiLevelType w:val="hybridMultilevel"/>
    <w:tmpl w:val="49F49E38"/>
    <w:lvl w:ilvl="0" w:tplc="3A74014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DF208F"/>
    <w:multiLevelType w:val="hybridMultilevel"/>
    <w:tmpl w:val="A014D202"/>
    <w:lvl w:ilvl="0" w:tplc="5E5682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474B42"/>
    <w:multiLevelType w:val="hybridMultilevel"/>
    <w:tmpl w:val="C384270C"/>
    <w:name w:val="WW8Num2822"/>
    <w:lvl w:ilvl="0" w:tplc="990CE87E">
      <w:start w:val="3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55930A5"/>
    <w:multiLevelType w:val="hybridMultilevel"/>
    <w:tmpl w:val="2D86C5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8227C2"/>
    <w:multiLevelType w:val="hybridMultilevel"/>
    <w:tmpl w:val="BB8EC546"/>
    <w:lvl w:ilvl="0" w:tplc="0B1A676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916F33"/>
    <w:multiLevelType w:val="hybridMultilevel"/>
    <w:tmpl w:val="DAC2BE04"/>
    <w:lvl w:ilvl="0" w:tplc="81A4DB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71362C2"/>
    <w:multiLevelType w:val="hybridMultilevel"/>
    <w:tmpl w:val="E89419A4"/>
    <w:lvl w:ilvl="0" w:tplc="F8A203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9EB6F99"/>
    <w:multiLevelType w:val="multilevel"/>
    <w:tmpl w:val="C38A1F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9" w15:restartNumberingAfterBreak="0">
    <w:nsid w:val="7C616B7A"/>
    <w:multiLevelType w:val="hybridMultilevel"/>
    <w:tmpl w:val="FFC61D3C"/>
    <w:lvl w:ilvl="0" w:tplc="0B7C0D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91000A"/>
    <w:multiLevelType w:val="hybridMultilevel"/>
    <w:tmpl w:val="6F2AFE3C"/>
    <w:name w:val="WW8Num2853"/>
    <w:lvl w:ilvl="0" w:tplc="48541874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062544">
    <w:abstractNumId w:val="36"/>
  </w:num>
  <w:num w:numId="2" w16cid:durableId="1282027767">
    <w:abstractNumId w:val="21"/>
  </w:num>
  <w:num w:numId="3" w16cid:durableId="1118911608">
    <w:abstractNumId w:val="44"/>
  </w:num>
  <w:num w:numId="4" w16cid:durableId="2135058558">
    <w:abstractNumId w:val="40"/>
  </w:num>
  <w:num w:numId="5" w16cid:durableId="70203432">
    <w:abstractNumId w:val="108"/>
  </w:num>
  <w:num w:numId="6" w16cid:durableId="638195144">
    <w:abstractNumId w:val="27"/>
  </w:num>
  <w:num w:numId="7" w16cid:durableId="1330058593">
    <w:abstractNumId w:val="94"/>
  </w:num>
  <w:num w:numId="8" w16cid:durableId="1834253490">
    <w:abstractNumId w:val="47"/>
  </w:num>
  <w:num w:numId="9" w16cid:durableId="483274639">
    <w:abstractNumId w:val="106"/>
  </w:num>
  <w:num w:numId="10" w16cid:durableId="842745009">
    <w:abstractNumId w:val="45"/>
  </w:num>
  <w:num w:numId="11" w16cid:durableId="1940020209">
    <w:abstractNumId w:val="39"/>
  </w:num>
  <w:num w:numId="12" w16cid:durableId="1700542653">
    <w:abstractNumId w:val="92"/>
  </w:num>
  <w:num w:numId="13" w16cid:durableId="2066488670">
    <w:abstractNumId w:val="52"/>
  </w:num>
  <w:num w:numId="14" w16cid:durableId="1623221404">
    <w:abstractNumId w:val="68"/>
  </w:num>
  <w:num w:numId="15" w16cid:durableId="476649537">
    <w:abstractNumId w:val="42"/>
  </w:num>
  <w:num w:numId="16" w16cid:durableId="934366443">
    <w:abstractNumId w:val="99"/>
  </w:num>
  <w:num w:numId="17" w16cid:durableId="103767976">
    <w:abstractNumId w:val="35"/>
  </w:num>
  <w:num w:numId="18" w16cid:durableId="1045569884">
    <w:abstractNumId w:val="49"/>
  </w:num>
  <w:num w:numId="19" w16cid:durableId="126552531">
    <w:abstractNumId w:val="89"/>
  </w:num>
  <w:num w:numId="20" w16cid:durableId="139199965">
    <w:abstractNumId w:val="63"/>
  </w:num>
  <w:num w:numId="21" w16cid:durableId="1770197561">
    <w:abstractNumId w:val="93"/>
  </w:num>
  <w:num w:numId="22" w16cid:durableId="1411611491">
    <w:abstractNumId w:val="80"/>
  </w:num>
  <w:num w:numId="23" w16cid:durableId="1638026362">
    <w:abstractNumId w:val="87"/>
  </w:num>
  <w:num w:numId="24" w16cid:durableId="1431386409">
    <w:abstractNumId w:val="32"/>
  </w:num>
  <w:num w:numId="25" w16cid:durableId="2030792523">
    <w:abstractNumId w:val="59"/>
  </w:num>
  <w:num w:numId="26" w16cid:durableId="1372921218">
    <w:abstractNumId w:val="77"/>
  </w:num>
  <w:num w:numId="27" w16cid:durableId="867908600">
    <w:abstractNumId w:val="102"/>
  </w:num>
  <w:num w:numId="28" w16cid:durableId="1696731923">
    <w:abstractNumId w:val="30"/>
  </w:num>
  <w:num w:numId="29" w16cid:durableId="1803113155">
    <w:abstractNumId w:val="71"/>
  </w:num>
  <w:num w:numId="30" w16cid:durableId="1331719858">
    <w:abstractNumId w:val="70"/>
  </w:num>
  <w:num w:numId="31" w16cid:durableId="1026715794">
    <w:abstractNumId w:val="79"/>
  </w:num>
  <w:num w:numId="32" w16cid:durableId="1502116351">
    <w:abstractNumId w:val="98"/>
  </w:num>
  <w:num w:numId="33" w16cid:durableId="2013293863">
    <w:abstractNumId w:val="62"/>
  </w:num>
  <w:num w:numId="34" w16cid:durableId="1317226938">
    <w:abstractNumId w:val="109"/>
  </w:num>
  <w:num w:numId="35" w16cid:durableId="382143328">
    <w:abstractNumId w:val="50"/>
  </w:num>
  <w:num w:numId="36" w16cid:durableId="171383747">
    <w:abstractNumId w:val="96"/>
  </w:num>
  <w:num w:numId="37" w16cid:durableId="1183318830">
    <w:abstractNumId w:val="33"/>
  </w:num>
  <w:num w:numId="38" w16cid:durableId="1261992606">
    <w:abstractNumId w:val="38"/>
  </w:num>
  <w:num w:numId="39" w16cid:durableId="1001738001">
    <w:abstractNumId w:val="104"/>
  </w:num>
  <w:num w:numId="40" w16cid:durableId="1200314041">
    <w:abstractNumId w:val="51"/>
  </w:num>
  <w:num w:numId="41" w16cid:durableId="679967714">
    <w:abstractNumId w:val="88"/>
  </w:num>
  <w:num w:numId="42" w16cid:durableId="1269391017">
    <w:abstractNumId w:val="69"/>
  </w:num>
  <w:num w:numId="43" w16cid:durableId="979577252">
    <w:abstractNumId w:val="64"/>
  </w:num>
  <w:num w:numId="44" w16cid:durableId="1517888532">
    <w:abstractNumId w:val="67"/>
  </w:num>
  <w:num w:numId="45" w16cid:durableId="735514309">
    <w:abstractNumId w:val="82"/>
  </w:num>
  <w:num w:numId="46" w16cid:durableId="116531116">
    <w:abstractNumId w:val="74"/>
  </w:num>
  <w:num w:numId="47" w16cid:durableId="2136481720">
    <w:abstractNumId w:val="43"/>
  </w:num>
  <w:num w:numId="48" w16cid:durableId="2060663323">
    <w:abstractNumId w:val="85"/>
  </w:num>
  <w:num w:numId="49" w16cid:durableId="1500003878">
    <w:abstractNumId w:val="95"/>
  </w:num>
  <w:num w:numId="50" w16cid:durableId="608858393">
    <w:abstractNumId w:val="54"/>
  </w:num>
  <w:num w:numId="51" w16cid:durableId="628781997">
    <w:abstractNumId w:val="26"/>
  </w:num>
  <w:num w:numId="52" w16cid:durableId="1922250591">
    <w:abstractNumId w:val="31"/>
  </w:num>
  <w:num w:numId="53" w16cid:durableId="129305473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9167627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72403800">
    <w:abstractNumId w:val="56"/>
  </w:num>
  <w:num w:numId="56" w16cid:durableId="77741401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6754526">
    <w:abstractNumId w:val="37"/>
  </w:num>
  <w:num w:numId="58" w16cid:durableId="898252415">
    <w:abstractNumId w:val="86"/>
  </w:num>
  <w:num w:numId="59" w16cid:durableId="610671036">
    <w:abstractNumId w:val="105"/>
  </w:num>
  <w:num w:numId="60" w16cid:durableId="486358175">
    <w:abstractNumId w:val="91"/>
  </w:num>
  <w:num w:numId="61" w16cid:durableId="403454559">
    <w:abstractNumId w:val="48"/>
  </w:num>
  <w:num w:numId="62" w16cid:durableId="1191919419">
    <w:abstractNumId w:val="101"/>
  </w:num>
  <w:num w:numId="63" w16cid:durableId="903490072">
    <w:abstractNumId w:val="55"/>
  </w:num>
  <w:num w:numId="64" w16cid:durableId="178469497">
    <w:abstractNumId w:val="2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59"/>
    <w:rsid w:val="0000167E"/>
    <w:rsid w:val="000018BA"/>
    <w:rsid w:val="00010676"/>
    <w:rsid w:val="00010BDC"/>
    <w:rsid w:val="00011A74"/>
    <w:rsid w:val="00016A8B"/>
    <w:rsid w:val="00020F95"/>
    <w:rsid w:val="00021F51"/>
    <w:rsid w:val="0002606C"/>
    <w:rsid w:val="0002678A"/>
    <w:rsid w:val="00027E14"/>
    <w:rsid w:val="00031675"/>
    <w:rsid w:val="00032D93"/>
    <w:rsid w:val="000339FC"/>
    <w:rsid w:val="0003439C"/>
    <w:rsid w:val="0003539D"/>
    <w:rsid w:val="00036476"/>
    <w:rsid w:val="000367D1"/>
    <w:rsid w:val="0003686B"/>
    <w:rsid w:val="000402B3"/>
    <w:rsid w:val="00040778"/>
    <w:rsid w:val="000425F2"/>
    <w:rsid w:val="00042AA3"/>
    <w:rsid w:val="000444DF"/>
    <w:rsid w:val="00045CA4"/>
    <w:rsid w:val="00047BDF"/>
    <w:rsid w:val="00047C13"/>
    <w:rsid w:val="00050330"/>
    <w:rsid w:val="00051C0C"/>
    <w:rsid w:val="000570A5"/>
    <w:rsid w:val="000570E9"/>
    <w:rsid w:val="00060E95"/>
    <w:rsid w:val="0006300C"/>
    <w:rsid w:val="00063DEB"/>
    <w:rsid w:val="000657A7"/>
    <w:rsid w:val="00067685"/>
    <w:rsid w:val="00070B1A"/>
    <w:rsid w:val="00071A96"/>
    <w:rsid w:val="00072876"/>
    <w:rsid w:val="0007369B"/>
    <w:rsid w:val="0007540E"/>
    <w:rsid w:val="00075C6C"/>
    <w:rsid w:val="00076566"/>
    <w:rsid w:val="00081565"/>
    <w:rsid w:val="00085147"/>
    <w:rsid w:val="00087626"/>
    <w:rsid w:val="00093072"/>
    <w:rsid w:val="00094559"/>
    <w:rsid w:val="00094BA8"/>
    <w:rsid w:val="000966A8"/>
    <w:rsid w:val="000977B9"/>
    <w:rsid w:val="00097CA4"/>
    <w:rsid w:val="000A0B82"/>
    <w:rsid w:val="000A1B3E"/>
    <w:rsid w:val="000A6B00"/>
    <w:rsid w:val="000B0446"/>
    <w:rsid w:val="000B2112"/>
    <w:rsid w:val="000B2866"/>
    <w:rsid w:val="000B35BD"/>
    <w:rsid w:val="000B5273"/>
    <w:rsid w:val="000B52D1"/>
    <w:rsid w:val="000C2224"/>
    <w:rsid w:val="000C3D75"/>
    <w:rsid w:val="000C4227"/>
    <w:rsid w:val="000C44B6"/>
    <w:rsid w:val="000C5F52"/>
    <w:rsid w:val="000C6B80"/>
    <w:rsid w:val="000D1514"/>
    <w:rsid w:val="000D1A8E"/>
    <w:rsid w:val="000D2B82"/>
    <w:rsid w:val="000D4DD7"/>
    <w:rsid w:val="000E1E92"/>
    <w:rsid w:val="000E25D9"/>
    <w:rsid w:val="000E2994"/>
    <w:rsid w:val="000E300E"/>
    <w:rsid w:val="000E4520"/>
    <w:rsid w:val="000E4E5A"/>
    <w:rsid w:val="000E7E9F"/>
    <w:rsid w:val="000F02D4"/>
    <w:rsid w:val="000F0E59"/>
    <w:rsid w:val="000F2DBC"/>
    <w:rsid w:val="000F2F98"/>
    <w:rsid w:val="000F4488"/>
    <w:rsid w:val="000F4591"/>
    <w:rsid w:val="000F540F"/>
    <w:rsid w:val="000F570D"/>
    <w:rsid w:val="000F58BE"/>
    <w:rsid w:val="000F6C50"/>
    <w:rsid w:val="000F784C"/>
    <w:rsid w:val="00100B2C"/>
    <w:rsid w:val="00101EA3"/>
    <w:rsid w:val="001058FE"/>
    <w:rsid w:val="0011325A"/>
    <w:rsid w:val="00115684"/>
    <w:rsid w:val="00117E9E"/>
    <w:rsid w:val="00123CF6"/>
    <w:rsid w:val="001242B4"/>
    <w:rsid w:val="00124EE9"/>
    <w:rsid w:val="00126D75"/>
    <w:rsid w:val="001272FF"/>
    <w:rsid w:val="00131AD5"/>
    <w:rsid w:val="0013231B"/>
    <w:rsid w:val="001338A3"/>
    <w:rsid w:val="001357B7"/>
    <w:rsid w:val="00141A7B"/>
    <w:rsid w:val="00141C78"/>
    <w:rsid w:val="00147A14"/>
    <w:rsid w:val="00150107"/>
    <w:rsid w:val="00150D18"/>
    <w:rsid w:val="00152906"/>
    <w:rsid w:val="001543B3"/>
    <w:rsid w:val="00154DE7"/>
    <w:rsid w:val="00155DCC"/>
    <w:rsid w:val="001612CB"/>
    <w:rsid w:val="00161C20"/>
    <w:rsid w:val="001635E0"/>
    <w:rsid w:val="0016572F"/>
    <w:rsid w:val="00165BEA"/>
    <w:rsid w:val="00167FB1"/>
    <w:rsid w:val="0017049B"/>
    <w:rsid w:val="00170D97"/>
    <w:rsid w:val="001726F0"/>
    <w:rsid w:val="00173054"/>
    <w:rsid w:val="00173E72"/>
    <w:rsid w:val="00177DF7"/>
    <w:rsid w:val="00180D83"/>
    <w:rsid w:val="00182B14"/>
    <w:rsid w:val="00183393"/>
    <w:rsid w:val="00183A79"/>
    <w:rsid w:val="00183B3A"/>
    <w:rsid w:val="00185845"/>
    <w:rsid w:val="00190109"/>
    <w:rsid w:val="00192AD2"/>
    <w:rsid w:val="001937F5"/>
    <w:rsid w:val="00194676"/>
    <w:rsid w:val="0019480A"/>
    <w:rsid w:val="001957FE"/>
    <w:rsid w:val="001970D4"/>
    <w:rsid w:val="001A25D5"/>
    <w:rsid w:val="001A35AF"/>
    <w:rsid w:val="001A5302"/>
    <w:rsid w:val="001A5453"/>
    <w:rsid w:val="001A5454"/>
    <w:rsid w:val="001A7E68"/>
    <w:rsid w:val="001B348A"/>
    <w:rsid w:val="001B37D3"/>
    <w:rsid w:val="001B486B"/>
    <w:rsid w:val="001B4ACE"/>
    <w:rsid w:val="001B533A"/>
    <w:rsid w:val="001C6DA9"/>
    <w:rsid w:val="001D02C5"/>
    <w:rsid w:val="001D1C21"/>
    <w:rsid w:val="001D2057"/>
    <w:rsid w:val="001D30FE"/>
    <w:rsid w:val="001D42A1"/>
    <w:rsid w:val="001D4571"/>
    <w:rsid w:val="001D6024"/>
    <w:rsid w:val="001D6E3F"/>
    <w:rsid w:val="001D73E0"/>
    <w:rsid w:val="001E1614"/>
    <w:rsid w:val="001E3FD7"/>
    <w:rsid w:val="001E593B"/>
    <w:rsid w:val="001F13E7"/>
    <w:rsid w:val="001F1A4D"/>
    <w:rsid w:val="001F50F2"/>
    <w:rsid w:val="001F543E"/>
    <w:rsid w:val="002014F8"/>
    <w:rsid w:val="0020155B"/>
    <w:rsid w:val="00201B91"/>
    <w:rsid w:val="00202260"/>
    <w:rsid w:val="002049AD"/>
    <w:rsid w:val="0020740E"/>
    <w:rsid w:val="0020746A"/>
    <w:rsid w:val="00210050"/>
    <w:rsid w:val="00211116"/>
    <w:rsid w:val="0021214A"/>
    <w:rsid w:val="002138E3"/>
    <w:rsid w:val="00214CF5"/>
    <w:rsid w:val="00215F7C"/>
    <w:rsid w:val="00215FC1"/>
    <w:rsid w:val="00216FAB"/>
    <w:rsid w:val="00222FC2"/>
    <w:rsid w:val="00223FFC"/>
    <w:rsid w:val="002251F9"/>
    <w:rsid w:val="00230344"/>
    <w:rsid w:val="00230B6D"/>
    <w:rsid w:val="00230E94"/>
    <w:rsid w:val="00231AD6"/>
    <w:rsid w:val="00232572"/>
    <w:rsid w:val="00233A0D"/>
    <w:rsid w:val="00236C43"/>
    <w:rsid w:val="00237F3F"/>
    <w:rsid w:val="00244C78"/>
    <w:rsid w:val="00244D3A"/>
    <w:rsid w:val="00247DA5"/>
    <w:rsid w:val="0025091D"/>
    <w:rsid w:val="00251816"/>
    <w:rsid w:val="00251930"/>
    <w:rsid w:val="002523A7"/>
    <w:rsid w:val="002548C5"/>
    <w:rsid w:val="0025524D"/>
    <w:rsid w:val="00256E4B"/>
    <w:rsid w:val="00257F47"/>
    <w:rsid w:val="0026069E"/>
    <w:rsid w:val="002627A3"/>
    <w:rsid w:val="002627F4"/>
    <w:rsid w:val="00264302"/>
    <w:rsid w:val="00264C01"/>
    <w:rsid w:val="00266DBA"/>
    <w:rsid w:val="00267949"/>
    <w:rsid w:val="002715B5"/>
    <w:rsid w:val="00273ECF"/>
    <w:rsid w:val="002768DE"/>
    <w:rsid w:val="00281179"/>
    <w:rsid w:val="00283063"/>
    <w:rsid w:val="00283ED9"/>
    <w:rsid w:val="00284D28"/>
    <w:rsid w:val="0028506C"/>
    <w:rsid w:val="002936A4"/>
    <w:rsid w:val="0029561B"/>
    <w:rsid w:val="002963D1"/>
    <w:rsid w:val="00297F09"/>
    <w:rsid w:val="002A157E"/>
    <w:rsid w:val="002A2C86"/>
    <w:rsid w:val="002A3539"/>
    <w:rsid w:val="002A63BA"/>
    <w:rsid w:val="002B063E"/>
    <w:rsid w:val="002B0C8B"/>
    <w:rsid w:val="002B2705"/>
    <w:rsid w:val="002B2DF5"/>
    <w:rsid w:val="002B3538"/>
    <w:rsid w:val="002B3E9A"/>
    <w:rsid w:val="002B5DD7"/>
    <w:rsid w:val="002B5EFB"/>
    <w:rsid w:val="002B64D5"/>
    <w:rsid w:val="002C517F"/>
    <w:rsid w:val="002C6466"/>
    <w:rsid w:val="002D43E2"/>
    <w:rsid w:val="002D504F"/>
    <w:rsid w:val="002D51D6"/>
    <w:rsid w:val="002D7764"/>
    <w:rsid w:val="002D7DE5"/>
    <w:rsid w:val="002E6C6F"/>
    <w:rsid w:val="002F158A"/>
    <w:rsid w:val="002F2A0A"/>
    <w:rsid w:val="002F2E7F"/>
    <w:rsid w:val="002F3E10"/>
    <w:rsid w:val="002F4344"/>
    <w:rsid w:val="00300373"/>
    <w:rsid w:val="00302834"/>
    <w:rsid w:val="0030341F"/>
    <w:rsid w:val="003043B3"/>
    <w:rsid w:val="00304B0A"/>
    <w:rsid w:val="00304CDD"/>
    <w:rsid w:val="00311C7E"/>
    <w:rsid w:val="00312FF7"/>
    <w:rsid w:val="003174A6"/>
    <w:rsid w:val="003207FE"/>
    <w:rsid w:val="00321825"/>
    <w:rsid w:val="00327F69"/>
    <w:rsid w:val="00331D62"/>
    <w:rsid w:val="00332348"/>
    <w:rsid w:val="003341EF"/>
    <w:rsid w:val="003343CD"/>
    <w:rsid w:val="003365A9"/>
    <w:rsid w:val="00336E9E"/>
    <w:rsid w:val="003416D0"/>
    <w:rsid w:val="00341936"/>
    <w:rsid w:val="003441C9"/>
    <w:rsid w:val="003466C4"/>
    <w:rsid w:val="00347203"/>
    <w:rsid w:val="00347D69"/>
    <w:rsid w:val="003518C2"/>
    <w:rsid w:val="00352681"/>
    <w:rsid w:val="00352DBE"/>
    <w:rsid w:val="0035592E"/>
    <w:rsid w:val="00357300"/>
    <w:rsid w:val="003577D9"/>
    <w:rsid w:val="00357EA0"/>
    <w:rsid w:val="00357FC4"/>
    <w:rsid w:val="00362123"/>
    <w:rsid w:val="00374113"/>
    <w:rsid w:val="00376AA4"/>
    <w:rsid w:val="00380D05"/>
    <w:rsid w:val="0038350A"/>
    <w:rsid w:val="0038439A"/>
    <w:rsid w:val="003848EA"/>
    <w:rsid w:val="0038506D"/>
    <w:rsid w:val="0038519C"/>
    <w:rsid w:val="00386ACB"/>
    <w:rsid w:val="003907E6"/>
    <w:rsid w:val="00390FE7"/>
    <w:rsid w:val="0039124E"/>
    <w:rsid w:val="00392E5D"/>
    <w:rsid w:val="00392F53"/>
    <w:rsid w:val="00392FB2"/>
    <w:rsid w:val="0039481F"/>
    <w:rsid w:val="003950E2"/>
    <w:rsid w:val="003A032A"/>
    <w:rsid w:val="003A099A"/>
    <w:rsid w:val="003A10B7"/>
    <w:rsid w:val="003A3356"/>
    <w:rsid w:val="003A4CFB"/>
    <w:rsid w:val="003A4D4D"/>
    <w:rsid w:val="003A6BDF"/>
    <w:rsid w:val="003A763A"/>
    <w:rsid w:val="003A7A79"/>
    <w:rsid w:val="003A7CB7"/>
    <w:rsid w:val="003A7DB6"/>
    <w:rsid w:val="003B0D54"/>
    <w:rsid w:val="003B22FD"/>
    <w:rsid w:val="003B7393"/>
    <w:rsid w:val="003B75B1"/>
    <w:rsid w:val="003B768D"/>
    <w:rsid w:val="003C06AF"/>
    <w:rsid w:val="003C1B4B"/>
    <w:rsid w:val="003C2B70"/>
    <w:rsid w:val="003C3D34"/>
    <w:rsid w:val="003C5013"/>
    <w:rsid w:val="003C5FAE"/>
    <w:rsid w:val="003C632C"/>
    <w:rsid w:val="003C63CC"/>
    <w:rsid w:val="003D1661"/>
    <w:rsid w:val="003D1F92"/>
    <w:rsid w:val="003D35E2"/>
    <w:rsid w:val="003D39D8"/>
    <w:rsid w:val="003D3BE6"/>
    <w:rsid w:val="003D3EE4"/>
    <w:rsid w:val="003D7986"/>
    <w:rsid w:val="003E0AAC"/>
    <w:rsid w:val="003E1083"/>
    <w:rsid w:val="003E14EC"/>
    <w:rsid w:val="003E681B"/>
    <w:rsid w:val="003E68C0"/>
    <w:rsid w:val="003F38F0"/>
    <w:rsid w:val="003F3A13"/>
    <w:rsid w:val="003F3D22"/>
    <w:rsid w:val="003F3D42"/>
    <w:rsid w:val="003F3E23"/>
    <w:rsid w:val="003F747E"/>
    <w:rsid w:val="00400A9A"/>
    <w:rsid w:val="004012FE"/>
    <w:rsid w:val="00401794"/>
    <w:rsid w:val="00404285"/>
    <w:rsid w:val="00405249"/>
    <w:rsid w:val="0041299A"/>
    <w:rsid w:val="00414165"/>
    <w:rsid w:val="00421150"/>
    <w:rsid w:val="00421DFF"/>
    <w:rsid w:val="00422C01"/>
    <w:rsid w:val="00424051"/>
    <w:rsid w:val="00425ACF"/>
    <w:rsid w:val="00427412"/>
    <w:rsid w:val="0043114B"/>
    <w:rsid w:val="00431518"/>
    <w:rsid w:val="00433EC6"/>
    <w:rsid w:val="00440451"/>
    <w:rsid w:val="00443FB2"/>
    <w:rsid w:val="00445A68"/>
    <w:rsid w:val="004502AC"/>
    <w:rsid w:val="00451113"/>
    <w:rsid w:val="00451412"/>
    <w:rsid w:val="00455249"/>
    <w:rsid w:val="00460430"/>
    <w:rsid w:val="00462246"/>
    <w:rsid w:val="00462405"/>
    <w:rsid w:val="0046268A"/>
    <w:rsid w:val="00466BBD"/>
    <w:rsid w:val="0046722D"/>
    <w:rsid w:val="0046733C"/>
    <w:rsid w:val="00467876"/>
    <w:rsid w:val="00471287"/>
    <w:rsid w:val="00472BD9"/>
    <w:rsid w:val="00472F96"/>
    <w:rsid w:val="00473041"/>
    <w:rsid w:val="00473F57"/>
    <w:rsid w:val="0047408F"/>
    <w:rsid w:val="004749AE"/>
    <w:rsid w:val="00477D3B"/>
    <w:rsid w:val="00480FE4"/>
    <w:rsid w:val="00481DA7"/>
    <w:rsid w:val="00483AB1"/>
    <w:rsid w:val="00484AFC"/>
    <w:rsid w:val="00485CA0"/>
    <w:rsid w:val="0048656D"/>
    <w:rsid w:val="00486EAF"/>
    <w:rsid w:val="0049054B"/>
    <w:rsid w:val="00493711"/>
    <w:rsid w:val="0049759E"/>
    <w:rsid w:val="00497C2B"/>
    <w:rsid w:val="004A0B86"/>
    <w:rsid w:val="004A2D90"/>
    <w:rsid w:val="004A377C"/>
    <w:rsid w:val="004A55DB"/>
    <w:rsid w:val="004A6B1A"/>
    <w:rsid w:val="004A6D93"/>
    <w:rsid w:val="004A7144"/>
    <w:rsid w:val="004B0A70"/>
    <w:rsid w:val="004B40AA"/>
    <w:rsid w:val="004B49CC"/>
    <w:rsid w:val="004B6935"/>
    <w:rsid w:val="004B6B21"/>
    <w:rsid w:val="004C26AA"/>
    <w:rsid w:val="004C406D"/>
    <w:rsid w:val="004C43D6"/>
    <w:rsid w:val="004C4631"/>
    <w:rsid w:val="004C48FA"/>
    <w:rsid w:val="004C4941"/>
    <w:rsid w:val="004C77F3"/>
    <w:rsid w:val="004D57A5"/>
    <w:rsid w:val="004D731C"/>
    <w:rsid w:val="004E162C"/>
    <w:rsid w:val="004E25B5"/>
    <w:rsid w:val="004E46E5"/>
    <w:rsid w:val="004E5ABD"/>
    <w:rsid w:val="004E7D56"/>
    <w:rsid w:val="004F205A"/>
    <w:rsid w:val="004F23BE"/>
    <w:rsid w:val="004F259D"/>
    <w:rsid w:val="004F31EB"/>
    <w:rsid w:val="004F77A6"/>
    <w:rsid w:val="00505097"/>
    <w:rsid w:val="00506A8E"/>
    <w:rsid w:val="00510290"/>
    <w:rsid w:val="005114D3"/>
    <w:rsid w:val="00512440"/>
    <w:rsid w:val="005125F4"/>
    <w:rsid w:val="00512A72"/>
    <w:rsid w:val="00512F57"/>
    <w:rsid w:val="0051369A"/>
    <w:rsid w:val="005141C6"/>
    <w:rsid w:val="005156A3"/>
    <w:rsid w:val="0051702C"/>
    <w:rsid w:val="00517741"/>
    <w:rsid w:val="00520476"/>
    <w:rsid w:val="00521E31"/>
    <w:rsid w:val="00524093"/>
    <w:rsid w:val="005242E2"/>
    <w:rsid w:val="00524631"/>
    <w:rsid w:val="00524BC0"/>
    <w:rsid w:val="0052695D"/>
    <w:rsid w:val="00526C05"/>
    <w:rsid w:val="00527940"/>
    <w:rsid w:val="00531CE9"/>
    <w:rsid w:val="0053246F"/>
    <w:rsid w:val="005332E0"/>
    <w:rsid w:val="00534C7F"/>
    <w:rsid w:val="00540E41"/>
    <w:rsid w:val="005418E3"/>
    <w:rsid w:val="00544A83"/>
    <w:rsid w:val="00545F79"/>
    <w:rsid w:val="00546B50"/>
    <w:rsid w:val="00547EF8"/>
    <w:rsid w:val="00552BD5"/>
    <w:rsid w:val="00553639"/>
    <w:rsid w:val="005563DA"/>
    <w:rsid w:val="0055675A"/>
    <w:rsid w:val="00556D1C"/>
    <w:rsid w:val="0055773A"/>
    <w:rsid w:val="00561410"/>
    <w:rsid w:val="00561EDC"/>
    <w:rsid w:val="005627F6"/>
    <w:rsid w:val="00562C68"/>
    <w:rsid w:val="00564274"/>
    <w:rsid w:val="00565200"/>
    <w:rsid w:val="0056703E"/>
    <w:rsid w:val="00570950"/>
    <w:rsid w:val="00572DA4"/>
    <w:rsid w:val="00575793"/>
    <w:rsid w:val="005766F5"/>
    <w:rsid w:val="0058230C"/>
    <w:rsid w:val="00582CA5"/>
    <w:rsid w:val="00584870"/>
    <w:rsid w:val="00587E82"/>
    <w:rsid w:val="005906C9"/>
    <w:rsid w:val="005918BB"/>
    <w:rsid w:val="005934EB"/>
    <w:rsid w:val="00594814"/>
    <w:rsid w:val="005950DF"/>
    <w:rsid w:val="0059538C"/>
    <w:rsid w:val="0059570B"/>
    <w:rsid w:val="00596E45"/>
    <w:rsid w:val="005A0581"/>
    <w:rsid w:val="005A22C8"/>
    <w:rsid w:val="005A2DCE"/>
    <w:rsid w:val="005A45A3"/>
    <w:rsid w:val="005A7892"/>
    <w:rsid w:val="005B0CB5"/>
    <w:rsid w:val="005B1D09"/>
    <w:rsid w:val="005B3CEC"/>
    <w:rsid w:val="005B48F4"/>
    <w:rsid w:val="005B6FED"/>
    <w:rsid w:val="005C0CD6"/>
    <w:rsid w:val="005C63CC"/>
    <w:rsid w:val="005D0128"/>
    <w:rsid w:val="005D1B06"/>
    <w:rsid w:val="005D1F99"/>
    <w:rsid w:val="005D2A02"/>
    <w:rsid w:val="005D3E71"/>
    <w:rsid w:val="005D7A83"/>
    <w:rsid w:val="005E06F7"/>
    <w:rsid w:val="005E233F"/>
    <w:rsid w:val="005E3AFF"/>
    <w:rsid w:val="005E44CC"/>
    <w:rsid w:val="005E6846"/>
    <w:rsid w:val="005E6A85"/>
    <w:rsid w:val="005F0690"/>
    <w:rsid w:val="005F28BA"/>
    <w:rsid w:val="005F5C58"/>
    <w:rsid w:val="005F7773"/>
    <w:rsid w:val="005F7ACA"/>
    <w:rsid w:val="005F7BA7"/>
    <w:rsid w:val="00600537"/>
    <w:rsid w:val="00602242"/>
    <w:rsid w:val="00603009"/>
    <w:rsid w:val="006031F3"/>
    <w:rsid w:val="00603357"/>
    <w:rsid w:val="00604473"/>
    <w:rsid w:val="00605BFB"/>
    <w:rsid w:val="00615A50"/>
    <w:rsid w:val="006164AA"/>
    <w:rsid w:val="006213D7"/>
    <w:rsid w:val="00622D96"/>
    <w:rsid w:val="00624448"/>
    <w:rsid w:val="00624595"/>
    <w:rsid w:val="006245A1"/>
    <w:rsid w:val="00630363"/>
    <w:rsid w:val="00630726"/>
    <w:rsid w:val="00631A33"/>
    <w:rsid w:val="00631BD0"/>
    <w:rsid w:val="0063426A"/>
    <w:rsid w:val="006353ED"/>
    <w:rsid w:val="0063648A"/>
    <w:rsid w:val="0064212B"/>
    <w:rsid w:val="006425BE"/>
    <w:rsid w:val="00644507"/>
    <w:rsid w:val="006449CD"/>
    <w:rsid w:val="00644C5D"/>
    <w:rsid w:val="00647247"/>
    <w:rsid w:val="00647DF4"/>
    <w:rsid w:val="006525F2"/>
    <w:rsid w:val="00652E91"/>
    <w:rsid w:val="00653855"/>
    <w:rsid w:val="00653A43"/>
    <w:rsid w:val="006559FB"/>
    <w:rsid w:val="006610D2"/>
    <w:rsid w:val="00665C25"/>
    <w:rsid w:val="00666310"/>
    <w:rsid w:val="006663BA"/>
    <w:rsid w:val="00666B87"/>
    <w:rsid w:val="006734DD"/>
    <w:rsid w:val="00676ADE"/>
    <w:rsid w:val="00681C3B"/>
    <w:rsid w:val="0068293F"/>
    <w:rsid w:val="00682E0A"/>
    <w:rsid w:val="00685318"/>
    <w:rsid w:val="006864AE"/>
    <w:rsid w:val="0069255D"/>
    <w:rsid w:val="0069331D"/>
    <w:rsid w:val="00693608"/>
    <w:rsid w:val="00694366"/>
    <w:rsid w:val="00694EB6"/>
    <w:rsid w:val="006954E2"/>
    <w:rsid w:val="00695E5C"/>
    <w:rsid w:val="00696C5E"/>
    <w:rsid w:val="006A0524"/>
    <w:rsid w:val="006A1A8F"/>
    <w:rsid w:val="006A5311"/>
    <w:rsid w:val="006A67EB"/>
    <w:rsid w:val="006B2258"/>
    <w:rsid w:val="006B3025"/>
    <w:rsid w:val="006B4B7F"/>
    <w:rsid w:val="006B5B32"/>
    <w:rsid w:val="006B6034"/>
    <w:rsid w:val="006B73B6"/>
    <w:rsid w:val="006C1E88"/>
    <w:rsid w:val="006C2725"/>
    <w:rsid w:val="006C2C3B"/>
    <w:rsid w:val="006C3D9F"/>
    <w:rsid w:val="006C63A0"/>
    <w:rsid w:val="006C6838"/>
    <w:rsid w:val="006C6D15"/>
    <w:rsid w:val="006C7A9C"/>
    <w:rsid w:val="006D1EBB"/>
    <w:rsid w:val="006D2E25"/>
    <w:rsid w:val="006D3D41"/>
    <w:rsid w:val="006D3FF1"/>
    <w:rsid w:val="006D793D"/>
    <w:rsid w:val="006E0F56"/>
    <w:rsid w:val="006E1009"/>
    <w:rsid w:val="006E11BF"/>
    <w:rsid w:val="006E2AA5"/>
    <w:rsid w:val="006E3784"/>
    <w:rsid w:val="006E3BDC"/>
    <w:rsid w:val="006E4530"/>
    <w:rsid w:val="006E52ED"/>
    <w:rsid w:val="006E574C"/>
    <w:rsid w:val="006E5BB4"/>
    <w:rsid w:val="006F0B02"/>
    <w:rsid w:val="006F0F33"/>
    <w:rsid w:val="006F1374"/>
    <w:rsid w:val="006F3DE8"/>
    <w:rsid w:val="006F6C67"/>
    <w:rsid w:val="0070053E"/>
    <w:rsid w:val="00707E05"/>
    <w:rsid w:val="00712E07"/>
    <w:rsid w:val="00716C22"/>
    <w:rsid w:val="007173BC"/>
    <w:rsid w:val="00717BA5"/>
    <w:rsid w:val="00721241"/>
    <w:rsid w:val="00722B0F"/>
    <w:rsid w:val="007239ED"/>
    <w:rsid w:val="00724288"/>
    <w:rsid w:val="007246DC"/>
    <w:rsid w:val="00724A5E"/>
    <w:rsid w:val="0072741E"/>
    <w:rsid w:val="007302C0"/>
    <w:rsid w:val="0073306A"/>
    <w:rsid w:val="00736B86"/>
    <w:rsid w:val="0074108A"/>
    <w:rsid w:val="00742CE3"/>
    <w:rsid w:val="00744149"/>
    <w:rsid w:val="00750569"/>
    <w:rsid w:val="00753B5E"/>
    <w:rsid w:val="00753CBA"/>
    <w:rsid w:val="00754473"/>
    <w:rsid w:val="0075609E"/>
    <w:rsid w:val="00756AD5"/>
    <w:rsid w:val="0075747C"/>
    <w:rsid w:val="00760D07"/>
    <w:rsid w:val="00763BE9"/>
    <w:rsid w:val="0076440E"/>
    <w:rsid w:val="007653D7"/>
    <w:rsid w:val="007665AE"/>
    <w:rsid w:val="00766AEE"/>
    <w:rsid w:val="00766DA7"/>
    <w:rsid w:val="0077270C"/>
    <w:rsid w:val="00773543"/>
    <w:rsid w:val="00774AC6"/>
    <w:rsid w:val="00775D15"/>
    <w:rsid w:val="00776705"/>
    <w:rsid w:val="00777CE7"/>
    <w:rsid w:val="00780552"/>
    <w:rsid w:val="007805FE"/>
    <w:rsid w:val="00780DA5"/>
    <w:rsid w:val="007818DA"/>
    <w:rsid w:val="0078498D"/>
    <w:rsid w:val="0078615F"/>
    <w:rsid w:val="0078621C"/>
    <w:rsid w:val="00786A5F"/>
    <w:rsid w:val="00786ECC"/>
    <w:rsid w:val="00790020"/>
    <w:rsid w:val="00790B48"/>
    <w:rsid w:val="00790F40"/>
    <w:rsid w:val="0079149D"/>
    <w:rsid w:val="007A106D"/>
    <w:rsid w:val="007A448D"/>
    <w:rsid w:val="007A581D"/>
    <w:rsid w:val="007B014C"/>
    <w:rsid w:val="007B16F8"/>
    <w:rsid w:val="007B2D8D"/>
    <w:rsid w:val="007B472C"/>
    <w:rsid w:val="007B6D86"/>
    <w:rsid w:val="007B7D34"/>
    <w:rsid w:val="007C126F"/>
    <w:rsid w:val="007C202C"/>
    <w:rsid w:val="007C4B25"/>
    <w:rsid w:val="007C4CCB"/>
    <w:rsid w:val="007C7AFF"/>
    <w:rsid w:val="007C7B37"/>
    <w:rsid w:val="007D0F06"/>
    <w:rsid w:val="007D5123"/>
    <w:rsid w:val="007E122D"/>
    <w:rsid w:val="007F0E14"/>
    <w:rsid w:val="007F2323"/>
    <w:rsid w:val="007F4B0C"/>
    <w:rsid w:val="007F6C24"/>
    <w:rsid w:val="007F7116"/>
    <w:rsid w:val="008029E1"/>
    <w:rsid w:val="00804D2D"/>
    <w:rsid w:val="00805A8B"/>
    <w:rsid w:val="00806EF6"/>
    <w:rsid w:val="008108CB"/>
    <w:rsid w:val="00814439"/>
    <w:rsid w:val="008155CB"/>
    <w:rsid w:val="0081673E"/>
    <w:rsid w:val="008179E2"/>
    <w:rsid w:val="0082005E"/>
    <w:rsid w:val="008258EE"/>
    <w:rsid w:val="00826770"/>
    <w:rsid w:val="00826DF1"/>
    <w:rsid w:val="00827164"/>
    <w:rsid w:val="008305A0"/>
    <w:rsid w:val="00830685"/>
    <w:rsid w:val="008326E5"/>
    <w:rsid w:val="008327CC"/>
    <w:rsid w:val="00832B7D"/>
    <w:rsid w:val="008333B2"/>
    <w:rsid w:val="008358F6"/>
    <w:rsid w:val="008360C3"/>
    <w:rsid w:val="008376B1"/>
    <w:rsid w:val="00842231"/>
    <w:rsid w:val="00842BD3"/>
    <w:rsid w:val="00842FC5"/>
    <w:rsid w:val="00844E89"/>
    <w:rsid w:val="0084554C"/>
    <w:rsid w:val="00853370"/>
    <w:rsid w:val="008551E3"/>
    <w:rsid w:val="0086134D"/>
    <w:rsid w:val="00861608"/>
    <w:rsid w:val="00861E5C"/>
    <w:rsid w:val="00865791"/>
    <w:rsid w:val="008664C5"/>
    <w:rsid w:val="008700A1"/>
    <w:rsid w:val="008703FD"/>
    <w:rsid w:val="00871B19"/>
    <w:rsid w:val="008774AB"/>
    <w:rsid w:val="00880888"/>
    <w:rsid w:val="008810F3"/>
    <w:rsid w:val="0088197B"/>
    <w:rsid w:val="00881DC1"/>
    <w:rsid w:val="00883D24"/>
    <w:rsid w:val="00885BE4"/>
    <w:rsid w:val="00886816"/>
    <w:rsid w:val="00887382"/>
    <w:rsid w:val="00890298"/>
    <w:rsid w:val="00890313"/>
    <w:rsid w:val="00890965"/>
    <w:rsid w:val="00891108"/>
    <w:rsid w:val="0089113B"/>
    <w:rsid w:val="00893BF9"/>
    <w:rsid w:val="00893CCE"/>
    <w:rsid w:val="00895908"/>
    <w:rsid w:val="0089673D"/>
    <w:rsid w:val="008A0FF9"/>
    <w:rsid w:val="008A29CC"/>
    <w:rsid w:val="008A4340"/>
    <w:rsid w:val="008A7A5B"/>
    <w:rsid w:val="008B0F97"/>
    <w:rsid w:val="008B25CB"/>
    <w:rsid w:val="008D16A2"/>
    <w:rsid w:val="008D7528"/>
    <w:rsid w:val="008E11B6"/>
    <w:rsid w:val="008E2806"/>
    <w:rsid w:val="008E3266"/>
    <w:rsid w:val="008E58C0"/>
    <w:rsid w:val="008E7763"/>
    <w:rsid w:val="008E7B91"/>
    <w:rsid w:val="008F2610"/>
    <w:rsid w:val="008F4F64"/>
    <w:rsid w:val="008F548D"/>
    <w:rsid w:val="008F6E85"/>
    <w:rsid w:val="00901CCF"/>
    <w:rsid w:val="00902182"/>
    <w:rsid w:val="00902450"/>
    <w:rsid w:val="0090395E"/>
    <w:rsid w:val="0090426F"/>
    <w:rsid w:val="00904943"/>
    <w:rsid w:val="009056BF"/>
    <w:rsid w:val="00906085"/>
    <w:rsid w:val="009069E8"/>
    <w:rsid w:val="009148C6"/>
    <w:rsid w:val="00915204"/>
    <w:rsid w:val="009158F7"/>
    <w:rsid w:val="00915DEB"/>
    <w:rsid w:val="009175D4"/>
    <w:rsid w:val="00920938"/>
    <w:rsid w:val="00924D99"/>
    <w:rsid w:val="00925013"/>
    <w:rsid w:val="00925DBE"/>
    <w:rsid w:val="00927009"/>
    <w:rsid w:val="00933D85"/>
    <w:rsid w:val="009348C3"/>
    <w:rsid w:val="009362D6"/>
    <w:rsid w:val="009363C9"/>
    <w:rsid w:val="009376D1"/>
    <w:rsid w:val="0094085B"/>
    <w:rsid w:val="00942B42"/>
    <w:rsid w:val="00943240"/>
    <w:rsid w:val="009436C3"/>
    <w:rsid w:val="0094480A"/>
    <w:rsid w:val="0094537E"/>
    <w:rsid w:val="00950117"/>
    <w:rsid w:val="00950958"/>
    <w:rsid w:val="00952639"/>
    <w:rsid w:val="0095371E"/>
    <w:rsid w:val="0095421D"/>
    <w:rsid w:val="009569FC"/>
    <w:rsid w:val="00960216"/>
    <w:rsid w:val="00961CAF"/>
    <w:rsid w:val="009623C4"/>
    <w:rsid w:val="00963063"/>
    <w:rsid w:val="0096492B"/>
    <w:rsid w:val="009650F4"/>
    <w:rsid w:val="00966C05"/>
    <w:rsid w:val="00967AB7"/>
    <w:rsid w:val="00970552"/>
    <w:rsid w:val="009728B0"/>
    <w:rsid w:val="00972D97"/>
    <w:rsid w:val="00975302"/>
    <w:rsid w:val="0098148B"/>
    <w:rsid w:val="009824A4"/>
    <w:rsid w:val="00983EBC"/>
    <w:rsid w:val="009841C2"/>
    <w:rsid w:val="0098433E"/>
    <w:rsid w:val="009844BF"/>
    <w:rsid w:val="009857A3"/>
    <w:rsid w:val="00987584"/>
    <w:rsid w:val="00990623"/>
    <w:rsid w:val="00990DC4"/>
    <w:rsid w:val="0099159B"/>
    <w:rsid w:val="0099312C"/>
    <w:rsid w:val="0099346B"/>
    <w:rsid w:val="009A06E2"/>
    <w:rsid w:val="009A1018"/>
    <w:rsid w:val="009A3382"/>
    <w:rsid w:val="009A3C53"/>
    <w:rsid w:val="009A40BE"/>
    <w:rsid w:val="009A52AA"/>
    <w:rsid w:val="009A5BDF"/>
    <w:rsid w:val="009B09BD"/>
    <w:rsid w:val="009B1137"/>
    <w:rsid w:val="009B18D8"/>
    <w:rsid w:val="009B2156"/>
    <w:rsid w:val="009B2938"/>
    <w:rsid w:val="009B4591"/>
    <w:rsid w:val="009B4E08"/>
    <w:rsid w:val="009B5538"/>
    <w:rsid w:val="009B6EB6"/>
    <w:rsid w:val="009B7923"/>
    <w:rsid w:val="009B7A24"/>
    <w:rsid w:val="009C1CB9"/>
    <w:rsid w:val="009C2C65"/>
    <w:rsid w:val="009C2CF3"/>
    <w:rsid w:val="009C44A4"/>
    <w:rsid w:val="009C49D6"/>
    <w:rsid w:val="009C49FD"/>
    <w:rsid w:val="009C6EFE"/>
    <w:rsid w:val="009C7E84"/>
    <w:rsid w:val="009D0E70"/>
    <w:rsid w:val="009D0F59"/>
    <w:rsid w:val="009D2B2A"/>
    <w:rsid w:val="009D392C"/>
    <w:rsid w:val="009D3E09"/>
    <w:rsid w:val="009D5FFA"/>
    <w:rsid w:val="009D74E4"/>
    <w:rsid w:val="009E35AC"/>
    <w:rsid w:val="009E5B88"/>
    <w:rsid w:val="009F1BE0"/>
    <w:rsid w:val="009F27B7"/>
    <w:rsid w:val="009F3291"/>
    <w:rsid w:val="009F36D9"/>
    <w:rsid w:val="009F5B2D"/>
    <w:rsid w:val="009F5C7C"/>
    <w:rsid w:val="009F7480"/>
    <w:rsid w:val="00A00987"/>
    <w:rsid w:val="00A01750"/>
    <w:rsid w:val="00A0474C"/>
    <w:rsid w:val="00A05641"/>
    <w:rsid w:val="00A05DA2"/>
    <w:rsid w:val="00A068E7"/>
    <w:rsid w:val="00A076C4"/>
    <w:rsid w:val="00A10227"/>
    <w:rsid w:val="00A10F7D"/>
    <w:rsid w:val="00A12618"/>
    <w:rsid w:val="00A21D12"/>
    <w:rsid w:val="00A25FE2"/>
    <w:rsid w:val="00A26A2A"/>
    <w:rsid w:val="00A2730F"/>
    <w:rsid w:val="00A302F5"/>
    <w:rsid w:val="00A31536"/>
    <w:rsid w:val="00A34293"/>
    <w:rsid w:val="00A36329"/>
    <w:rsid w:val="00A36E1D"/>
    <w:rsid w:val="00A4151E"/>
    <w:rsid w:val="00A451CE"/>
    <w:rsid w:val="00A452D1"/>
    <w:rsid w:val="00A45743"/>
    <w:rsid w:val="00A465D6"/>
    <w:rsid w:val="00A47C3A"/>
    <w:rsid w:val="00A47E7B"/>
    <w:rsid w:val="00A50A59"/>
    <w:rsid w:val="00A541F4"/>
    <w:rsid w:val="00A57214"/>
    <w:rsid w:val="00A57869"/>
    <w:rsid w:val="00A62DBE"/>
    <w:rsid w:val="00A64646"/>
    <w:rsid w:val="00A64880"/>
    <w:rsid w:val="00A64CD2"/>
    <w:rsid w:val="00A66549"/>
    <w:rsid w:val="00A67D42"/>
    <w:rsid w:val="00A67F77"/>
    <w:rsid w:val="00A705DD"/>
    <w:rsid w:val="00A716D1"/>
    <w:rsid w:val="00A72B22"/>
    <w:rsid w:val="00A7355D"/>
    <w:rsid w:val="00A74D49"/>
    <w:rsid w:val="00A7799D"/>
    <w:rsid w:val="00A82262"/>
    <w:rsid w:val="00A84CFC"/>
    <w:rsid w:val="00A87919"/>
    <w:rsid w:val="00A87FC6"/>
    <w:rsid w:val="00A94121"/>
    <w:rsid w:val="00A96D91"/>
    <w:rsid w:val="00A976A1"/>
    <w:rsid w:val="00A97912"/>
    <w:rsid w:val="00A979EA"/>
    <w:rsid w:val="00A97C9B"/>
    <w:rsid w:val="00AA0019"/>
    <w:rsid w:val="00AA2830"/>
    <w:rsid w:val="00AA43B7"/>
    <w:rsid w:val="00AA6094"/>
    <w:rsid w:val="00AB0E5F"/>
    <w:rsid w:val="00AB0FA5"/>
    <w:rsid w:val="00AB457A"/>
    <w:rsid w:val="00AB534D"/>
    <w:rsid w:val="00AB60A9"/>
    <w:rsid w:val="00AB6A1C"/>
    <w:rsid w:val="00AC04B8"/>
    <w:rsid w:val="00AC1BA6"/>
    <w:rsid w:val="00AC23B1"/>
    <w:rsid w:val="00AC2891"/>
    <w:rsid w:val="00AC5E60"/>
    <w:rsid w:val="00AC6D00"/>
    <w:rsid w:val="00AD2EF6"/>
    <w:rsid w:val="00AD5D16"/>
    <w:rsid w:val="00AD7F3B"/>
    <w:rsid w:val="00AE06FF"/>
    <w:rsid w:val="00AE0E89"/>
    <w:rsid w:val="00AE1A02"/>
    <w:rsid w:val="00AE238E"/>
    <w:rsid w:val="00AE25D1"/>
    <w:rsid w:val="00AE3B4E"/>
    <w:rsid w:val="00AE513E"/>
    <w:rsid w:val="00AE5410"/>
    <w:rsid w:val="00AF55AD"/>
    <w:rsid w:val="00AF602F"/>
    <w:rsid w:val="00AF6BF9"/>
    <w:rsid w:val="00B003D4"/>
    <w:rsid w:val="00B01106"/>
    <w:rsid w:val="00B03486"/>
    <w:rsid w:val="00B05B0B"/>
    <w:rsid w:val="00B05DAC"/>
    <w:rsid w:val="00B06DF4"/>
    <w:rsid w:val="00B07A5D"/>
    <w:rsid w:val="00B10608"/>
    <w:rsid w:val="00B107BA"/>
    <w:rsid w:val="00B10DD4"/>
    <w:rsid w:val="00B11952"/>
    <w:rsid w:val="00B11F7D"/>
    <w:rsid w:val="00B131D8"/>
    <w:rsid w:val="00B135F5"/>
    <w:rsid w:val="00B13F59"/>
    <w:rsid w:val="00B14479"/>
    <w:rsid w:val="00B1447E"/>
    <w:rsid w:val="00B1514E"/>
    <w:rsid w:val="00B16186"/>
    <w:rsid w:val="00B167B7"/>
    <w:rsid w:val="00B16B8A"/>
    <w:rsid w:val="00B20845"/>
    <w:rsid w:val="00B217CD"/>
    <w:rsid w:val="00B22377"/>
    <w:rsid w:val="00B238F5"/>
    <w:rsid w:val="00B26A8F"/>
    <w:rsid w:val="00B26B9A"/>
    <w:rsid w:val="00B27E4A"/>
    <w:rsid w:val="00B33093"/>
    <w:rsid w:val="00B37F26"/>
    <w:rsid w:val="00B451EC"/>
    <w:rsid w:val="00B46023"/>
    <w:rsid w:val="00B4627A"/>
    <w:rsid w:val="00B46842"/>
    <w:rsid w:val="00B503C2"/>
    <w:rsid w:val="00B50DD6"/>
    <w:rsid w:val="00B52037"/>
    <w:rsid w:val="00B527C8"/>
    <w:rsid w:val="00B52828"/>
    <w:rsid w:val="00B55845"/>
    <w:rsid w:val="00B55FFB"/>
    <w:rsid w:val="00B636A0"/>
    <w:rsid w:val="00B67DCF"/>
    <w:rsid w:val="00B70985"/>
    <w:rsid w:val="00B715AB"/>
    <w:rsid w:val="00B72006"/>
    <w:rsid w:val="00B7229E"/>
    <w:rsid w:val="00B7268E"/>
    <w:rsid w:val="00B72AAF"/>
    <w:rsid w:val="00B73C5E"/>
    <w:rsid w:val="00B74D6F"/>
    <w:rsid w:val="00B75EA0"/>
    <w:rsid w:val="00B7690C"/>
    <w:rsid w:val="00B77EED"/>
    <w:rsid w:val="00B80299"/>
    <w:rsid w:val="00B81A04"/>
    <w:rsid w:val="00B820B2"/>
    <w:rsid w:val="00B823F7"/>
    <w:rsid w:val="00B82A99"/>
    <w:rsid w:val="00B832BA"/>
    <w:rsid w:val="00B8406F"/>
    <w:rsid w:val="00B845C3"/>
    <w:rsid w:val="00B87530"/>
    <w:rsid w:val="00B906C9"/>
    <w:rsid w:val="00B90DD0"/>
    <w:rsid w:val="00B91CF4"/>
    <w:rsid w:val="00B95750"/>
    <w:rsid w:val="00BA0620"/>
    <w:rsid w:val="00BA0F82"/>
    <w:rsid w:val="00BA1F4A"/>
    <w:rsid w:val="00BA3170"/>
    <w:rsid w:val="00BA49FD"/>
    <w:rsid w:val="00BA4ADC"/>
    <w:rsid w:val="00BB2427"/>
    <w:rsid w:val="00BB3384"/>
    <w:rsid w:val="00BB5096"/>
    <w:rsid w:val="00BB54BF"/>
    <w:rsid w:val="00BB7B1D"/>
    <w:rsid w:val="00BC2804"/>
    <w:rsid w:val="00BC34C2"/>
    <w:rsid w:val="00BC3D06"/>
    <w:rsid w:val="00BC46FE"/>
    <w:rsid w:val="00BC6AF9"/>
    <w:rsid w:val="00BD1947"/>
    <w:rsid w:val="00BD3294"/>
    <w:rsid w:val="00BD4F6F"/>
    <w:rsid w:val="00BD51EE"/>
    <w:rsid w:val="00BD64ED"/>
    <w:rsid w:val="00BD6D18"/>
    <w:rsid w:val="00BE2345"/>
    <w:rsid w:val="00BE273E"/>
    <w:rsid w:val="00BE3008"/>
    <w:rsid w:val="00BE327A"/>
    <w:rsid w:val="00BE3EDB"/>
    <w:rsid w:val="00BE7910"/>
    <w:rsid w:val="00BF4E48"/>
    <w:rsid w:val="00BF5FEA"/>
    <w:rsid w:val="00BF6C48"/>
    <w:rsid w:val="00BF73B4"/>
    <w:rsid w:val="00C000F2"/>
    <w:rsid w:val="00C0100F"/>
    <w:rsid w:val="00C02D96"/>
    <w:rsid w:val="00C057D2"/>
    <w:rsid w:val="00C06532"/>
    <w:rsid w:val="00C06584"/>
    <w:rsid w:val="00C10370"/>
    <w:rsid w:val="00C10D25"/>
    <w:rsid w:val="00C11151"/>
    <w:rsid w:val="00C120B9"/>
    <w:rsid w:val="00C12188"/>
    <w:rsid w:val="00C12FC4"/>
    <w:rsid w:val="00C16D03"/>
    <w:rsid w:val="00C21523"/>
    <w:rsid w:val="00C22F41"/>
    <w:rsid w:val="00C23EFB"/>
    <w:rsid w:val="00C25F6D"/>
    <w:rsid w:val="00C26E29"/>
    <w:rsid w:val="00C277AA"/>
    <w:rsid w:val="00C30A76"/>
    <w:rsid w:val="00C30E0B"/>
    <w:rsid w:val="00C323AD"/>
    <w:rsid w:val="00C32A24"/>
    <w:rsid w:val="00C32B2A"/>
    <w:rsid w:val="00C33028"/>
    <w:rsid w:val="00C346EB"/>
    <w:rsid w:val="00C35111"/>
    <w:rsid w:val="00C365CD"/>
    <w:rsid w:val="00C37728"/>
    <w:rsid w:val="00C4117D"/>
    <w:rsid w:val="00C41EDB"/>
    <w:rsid w:val="00C430E0"/>
    <w:rsid w:val="00C4343A"/>
    <w:rsid w:val="00C46F2C"/>
    <w:rsid w:val="00C518D6"/>
    <w:rsid w:val="00C5216A"/>
    <w:rsid w:val="00C52568"/>
    <w:rsid w:val="00C54BDD"/>
    <w:rsid w:val="00C55124"/>
    <w:rsid w:val="00C5669B"/>
    <w:rsid w:val="00C576A8"/>
    <w:rsid w:val="00C57F7D"/>
    <w:rsid w:val="00C63FCE"/>
    <w:rsid w:val="00C66A08"/>
    <w:rsid w:val="00C74AE6"/>
    <w:rsid w:val="00C76059"/>
    <w:rsid w:val="00C770D9"/>
    <w:rsid w:val="00C815B6"/>
    <w:rsid w:val="00C82E15"/>
    <w:rsid w:val="00C84706"/>
    <w:rsid w:val="00C85144"/>
    <w:rsid w:val="00C90C2A"/>
    <w:rsid w:val="00C91CA8"/>
    <w:rsid w:val="00C93905"/>
    <w:rsid w:val="00C94650"/>
    <w:rsid w:val="00C94C82"/>
    <w:rsid w:val="00C96AE7"/>
    <w:rsid w:val="00CA0AFA"/>
    <w:rsid w:val="00CA0E2B"/>
    <w:rsid w:val="00CA131C"/>
    <w:rsid w:val="00CA1766"/>
    <w:rsid w:val="00CA34D6"/>
    <w:rsid w:val="00CA5564"/>
    <w:rsid w:val="00CA5C72"/>
    <w:rsid w:val="00CA5FCA"/>
    <w:rsid w:val="00CA7510"/>
    <w:rsid w:val="00CA7FAC"/>
    <w:rsid w:val="00CB26AB"/>
    <w:rsid w:val="00CB2F68"/>
    <w:rsid w:val="00CB5112"/>
    <w:rsid w:val="00CB5CC5"/>
    <w:rsid w:val="00CB7E46"/>
    <w:rsid w:val="00CB7FF8"/>
    <w:rsid w:val="00CC03DF"/>
    <w:rsid w:val="00CC130D"/>
    <w:rsid w:val="00CC2D88"/>
    <w:rsid w:val="00CC56E0"/>
    <w:rsid w:val="00CC5FE6"/>
    <w:rsid w:val="00CC714C"/>
    <w:rsid w:val="00CC71DD"/>
    <w:rsid w:val="00CD0938"/>
    <w:rsid w:val="00CD2CFA"/>
    <w:rsid w:val="00CD377C"/>
    <w:rsid w:val="00CD464D"/>
    <w:rsid w:val="00CD4A3C"/>
    <w:rsid w:val="00CD4CEA"/>
    <w:rsid w:val="00CD569B"/>
    <w:rsid w:val="00CD5CCD"/>
    <w:rsid w:val="00CD692C"/>
    <w:rsid w:val="00CE0566"/>
    <w:rsid w:val="00CE21BC"/>
    <w:rsid w:val="00CE3058"/>
    <w:rsid w:val="00CE4775"/>
    <w:rsid w:val="00CE4A0E"/>
    <w:rsid w:val="00CE5D04"/>
    <w:rsid w:val="00CE728E"/>
    <w:rsid w:val="00CF2348"/>
    <w:rsid w:val="00CF7E97"/>
    <w:rsid w:val="00D020C1"/>
    <w:rsid w:val="00D0248B"/>
    <w:rsid w:val="00D069B1"/>
    <w:rsid w:val="00D07BC5"/>
    <w:rsid w:val="00D07F2D"/>
    <w:rsid w:val="00D10354"/>
    <w:rsid w:val="00D1188D"/>
    <w:rsid w:val="00D11E4D"/>
    <w:rsid w:val="00D12A26"/>
    <w:rsid w:val="00D171D5"/>
    <w:rsid w:val="00D17854"/>
    <w:rsid w:val="00D205B4"/>
    <w:rsid w:val="00D20C33"/>
    <w:rsid w:val="00D22FF5"/>
    <w:rsid w:val="00D234C0"/>
    <w:rsid w:val="00D27F0D"/>
    <w:rsid w:val="00D30BCE"/>
    <w:rsid w:val="00D33D2C"/>
    <w:rsid w:val="00D33DD0"/>
    <w:rsid w:val="00D350F5"/>
    <w:rsid w:val="00D3559C"/>
    <w:rsid w:val="00D35801"/>
    <w:rsid w:val="00D36801"/>
    <w:rsid w:val="00D41E83"/>
    <w:rsid w:val="00D43165"/>
    <w:rsid w:val="00D44130"/>
    <w:rsid w:val="00D443CE"/>
    <w:rsid w:val="00D459B7"/>
    <w:rsid w:val="00D471C3"/>
    <w:rsid w:val="00D4787C"/>
    <w:rsid w:val="00D47E86"/>
    <w:rsid w:val="00D5418D"/>
    <w:rsid w:val="00D54802"/>
    <w:rsid w:val="00D56154"/>
    <w:rsid w:val="00D600B5"/>
    <w:rsid w:val="00D60E10"/>
    <w:rsid w:val="00D62FCF"/>
    <w:rsid w:val="00D6409F"/>
    <w:rsid w:val="00D64AC9"/>
    <w:rsid w:val="00D6592A"/>
    <w:rsid w:val="00D6666A"/>
    <w:rsid w:val="00D72E0F"/>
    <w:rsid w:val="00D73134"/>
    <w:rsid w:val="00D73E7A"/>
    <w:rsid w:val="00D7541F"/>
    <w:rsid w:val="00D755A8"/>
    <w:rsid w:val="00D76834"/>
    <w:rsid w:val="00D76CE4"/>
    <w:rsid w:val="00D80511"/>
    <w:rsid w:val="00D80C56"/>
    <w:rsid w:val="00D80C5E"/>
    <w:rsid w:val="00D83D0F"/>
    <w:rsid w:val="00D84F7F"/>
    <w:rsid w:val="00D87025"/>
    <w:rsid w:val="00D930C7"/>
    <w:rsid w:val="00D936F6"/>
    <w:rsid w:val="00D94598"/>
    <w:rsid w:val="00D95705"/>
    <w:rsid w:val="00D96683"/>
    <w:rsid w:val="00DA210F"/>
    <w:rsid w:val="00DA2EC0"/>
    <w:rsid w:val="00DA2F57"/>
    <w:rsid w:val="00DA33B9"/>
    <w:rsid w:val="00DA3555"/>
    <w:rsid w:val="00DA3B20"/>
    <w:rsid w:val="00DA4834"/>
    <w:rsid w:val="00DA59BD"/>
    <w:rsid w:val="00DA745A"/>
    <w:rsid w:val="00DA7ECB"/>
    <w:rsid w:val="00DB1A6B"/>
    <w:rsid w:val="00DB6E5A"/>
    <w:rsid w:val="00DB6FC2"/>
    <w:rsid w:val="00DC105B"/>
    <w:rsid w:val="00DC1359"/>
    <w:rsid w:val="00DC13EC"/>
    <w:rsid w:val="00DC2D5E"/>
    <w:rsid w:val="00DC3F07"/>
    <w:rsid w:val="00DC4A3A"/>
    <w:rsid w:val="00DC5454"/>
    <w:rsid w:val="00DD1F0D"/>
    <w:rsid w:val="00DD2DC3"/>
    <w:rsid w:val="00DD49D1"/>
    <w:rsid w:val="00DD6918"/>
    <w:rsid w:val="00DE0DF8"/>
    <w:rsid w:val="00DE2E09"/>
    <w:rsid w:val="00DE32CC"/>
    <w:rsid w:val="00DE39F4"/>
    <w:rsid w:val="00DE4BCA"/>
    <w:rsid w:val="00DE5C77"/>
    <w:rsid w:val="00DE6728"/>
    <w:rsid w:val="00DE750B"/>
    <w:rsid w:val="00DE7A0E"/>
    <w:rsid w:val="00DF0393"/>
    <w:rsid w:val="00DF04CB"/>
    <w:rsid w:val="00DF1126"/>
    <w:rsid w:val="00DF114E"/>
    <w:rsid w:val="00DF1150"/>
    <w:rsid w:val="00DF1DAD"/>
    <w:rsid w:val="00DF2F74"/>
    <w:rsid w:val="00DF4FCD"/>
    <w:rsid w:val="00DF5C9A"/>
    <w:rsid w:val="00DF5D05"/>
    <w:rsid w:val="00DF60F4"/>
    <w:rsid w:val="00E00CA3"/>
    <w:rsid w:val="00E01C0E"/>
    <w:rsid w:val="00E0257D"/>
    <w:rsid w:val="00E03769"/>
    <w:rsid w:val="00E03EFB"/>
    <w:rsid w:val="00E0444B"/>
    <w:rsid w:val="00E06558"/>
    <w:rsid w:val="00E10F84"/>
    <w:rsid w:val="00E21578"/>
    <w:rsid w:val="00E23912"/>
    <w:rsid w:val="00E24968"/>
    <w:rsid w:val="00E24E2E"/>
    <w:rsid w:val="00E263C2"/>
    <w:rsid w:val="00E26FF8"/>
    <w:rsid w:val="00E2797B"/>
    <w:rsid w:val="00E3614C"/>
    <w:rsid w:val="00E36C94"/>
    <w:rsid w:val="00E37312"/>
    <w:rsid w:val="00E375A9"/>
    <w:rsid w:val="00E409CA"/>
    <w:rsid w:val="00E431D2"/>
    <w:rsid w:val="00E43641"/>
    <w:rsid w:val="00E5196F"/>
    <w:rsid w:val="00E5248C"/>
    <w:rsid w:val="00E56628"/>
    <w:rsid w:val="00E61679"/>
    <w:rsid w:val="00E630D8"/>
    <w:rsid w:val="00E6665F"/>
    <w:rsid w:val="00E7050A"/>
    <w:rsid w:val="00E72D07"/>
    <w:rsid w:val="00E753F4"/>
    <w:rsid w:val="00E75A3C"/>
    <w:rsid w:val="00E75DE6"/>
    <w:rsid w:val="00E76235"/>
    <w:rsid w:val="00E76968"/>
    <w:rsid w:val="00E77466"/>
    <w:rsid w:val="00E814C7"/>
    <w:rsid w:val="00E817D5"/>
    <w:rsid w:val="00E830A5"/>
    <w:rsid w:val="00E839AF"/>
    <w:rsid w:val="00E851CB"/>
    <w:rsid w:val="00E87D01"/>
    <w:rsid w:val="00E92EE4"/>
    <w:rsid w:val="00E93C1A"/>
    <w:rsid w:val="00E97672"/>
    <w:rsid w:val="00EA01C6"/>
    <w:rsid w:val="00EA1D38"/>
    <w:rsid w:val="00EA4781"/>
    <w:rsid w:val="00EA57A9"/>
    <w:rsid w:val="00EA73CA"/>
    <w:rsid w:val="00EA7B5B"/>
    <w:rsid w:val="00EB1DCA"/>
    <w:rsid w:val="00EB21B3"/>
    <w:rsid w:val="00EB29C5"/>
    <w:rsid w:val="00EB64D0"/>
    <w:rsid w:val="00EC1DD8"/>
    <w:rsid w:val="00EC4086"/>
    <w:rsid w:val="00EC4FC4"/>
    <w:rsid w:val="00EC5BD9"/>
    <w:rsid w:val="00EC6C3B"/>
    <w:rsid w:val="00EC7E78"/>
    <w:rsid w:val="00EC7F5D"/>
    <w:rsid w:val="00ED152B"/>
    <w:rsid w:val="00ED27D4"/>
    <w:rsid w:val="00ED2E73"/>
    <w:rsid w:val="00ED7E89"/>
    <w:rsid w:val="00EE070B"/>
    <w:rsid w:val="00EE1180"/>
    <w:rsid w:val="00EE4106"/>
    <w:rsid w:val="00EE42DD"/>
    <w:rsid w:val="00EE7055"/>
    <w:rsid w:val="00EE7516"/>
    <w:rsid w:val="00EE7B81"/>
    <w:rsid w:val="00EF418D"/>
    <w:rsid w:val="00EF5132"/>
    <w:rsid w:val="00EF5BE6"/>
    <w:rsid w:val="00F0087C"/>
    <w:rsid w:val="00F00ACF"/>
    <w:rsid w:val="00F0229D"/>
    <w:rsid w:val="00F03ACF"/>
    <w:rsid w:val="00F04A93"/>
    <w:rsid w:val="00F07CAC"/>
    <w:rsid w:val="00F122F4"/>
    <w:rsid w:val="00F12549"/>
    <w:rsid w:val="00F12A74"/>
    <w:rsid w:val="00F131DA"/>
    <w:rsid w:val="00F15297"/>
    <w:rsid w:val="00F167F7"/>
    <w:rsid w:val="00F16C06"/>
    <w:rsid w:val="00F22364"/>
    <w:rsid w:val="00F23EFE"/>
    <w:rsid w:val="00F3077E"/>
    <w:rsid w:val="00F322D5"/>
    <w:rsid w:val="00F32442"/>
    <w:rsid w:val="00F333C0"/>
    <w:rsid w:val="00F3657D"/>
    <w:rsid w:val="00F36744"/>
    <w:rsid w:val="00F40144"/>
    <w:rsid w:val="00F40BBD"/>
    <w:rsid w:val="00F40C38"/>
    <w:rsid w:val="00F41ADE"/>
    <w:rsid w:val="00F42F6A"/>
    <w:rsid w:val="00F4374D"/>
    <w:rsid w:val="00F44B7F"/>
    <w:rsid w:val="00F4542F"/>
    <w:rsid w:val="00F46F23"/>
    <w:rsid w:val="00F51177"/>
    <w:rsid w:val="00F703E8"/>
    <w:rsid w:val="00F716A7"/>
    <w:rsid w:val="00F727BA"/>
    <w:rsid w:val="00F7395E"/>
    <w:rsid w:val="00F77C05"/>
    <w:rsid w:val="00F77D46"/>
    <w:rsid w:val="00F8112E"/>
    <w:rsid w:val="00F81E39"/>
    <w:rsid w:val="00F81EDB"/>
    <w:rsid w:val="00F823B0"/>
    <w:rsid w:val="00F83241"/>
    <w:rsid w:val="00F835C3"/>
    <w:rsid w:val="00F83F1B"/>
    <w:rsid w:val="00F84EDC"/>
    <w:rsid w:val="00F92836"/>
    <w:rsid w:val="00F92A2A"/>
    <w:rsid w:val="00F938D8"/>
    <w:rsid w:val="00F93A69"/>
    <w:rsid w:val="00F96A31"/>
    <w:rsid w:val="00F97EFE"/>
    <w:rsid w:val="00F97FE2"/>
    <w:rsid w:val="00FA4E04"/>
    <w:rsid w:val="00FA515A"/>
    <w:rsid w:val="00FA779B"/>
    <w:rsid w:val="00FB0BC7"/>
    <w:rsid w:val="00FB1559"/>
    <w:rsid w:val="00FB3688"/>
    <w:rsid w:val="00FB4EC6"/>
    <w:rsid w:val="00FC0069"/>
    <w:rsid w:val="00FC0244"/>
    <w:rsid w:val="00FC1D2C"/>
    <w:rsid w:val="00FC3A92"/>
    <w:rsid w:val="00FC4B17"/>
    <w:rsid w:val="00FC4F1D"/>
    <w:rsid w:val="00FC56B6"/>
    <w:rsid w:val="00FC6B7C"/>
    <w:rsid w:val="00FC7E08"/>
    <w:rsid w:val="00FD01E3"/>
    <w:rsid w:val="00FD06D6"/>
    <w:rsid w:val="00FD34A9"/>
    <w:rsid w:val="00FD641C"/>
    <w:rsid w:val="00FE0CBB"/>
    <w:rsid w:val="00FE32DC"/>
    <w:rsid w:val="00FE4219"/>
    <w:rsid w:val="00FE4356"/>
    <w:rsid w:val="00FE5486"/>
    <w:rsid w:val="00FF04B3"/>
    <w:rsid w:val="00FF06F9"/>
    <w:rsid w:val="00FF349E"/>
    <w:rsid w:val="00FF466E"/>
    <w:rsid w:val="00FF6A93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DE852"/>
  <w15:chartTrackingRefBased/>
  <w15:docId w15:val="{74A179B5-CD9F-4261-8479-4B28746A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val="x-none"/>
    </w:rPr>
  </w:style>
  <w:style w:type="paragraph" w:styleId="Nagwek2">
    <w:name w:val="heading 2"/>
    <w:basedOn w:val="Normalny"/>
    <w:next w:val="Normalny"/>
    <w:qFormat/>
    <w:rsid w:val="00A47C3A"/>
    <w:pPr>
      <w:keepNext/>
      <w:spacing w:before="240" w:after="60"/>
      <w:outlineLvl w:val="1"/>
    </w:pPr>
    <w:rPr>
      <w:rFonts w:ascii="Calibri" w:hAnsi="Calibri"/>
      <w:b/>
      <w:bCs/>
      <w:iCs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/>
    </w:rPr>
  </w:style>
  <w:style w:type="paragraph" w:styleId="Nagwek4">
    <w:name w:val="heading 4"/>
    <w:basedOn w:val="Normalny"/>
    <w:next w:val="Normalny"/>
    <w:qFormat/>
    <w:pPr>
      <w:keepNext/>
      <w:keepLines/>
      <w:widowControl/>
      <w:suppressAutoHyphens w:val="0"/>
      <w:spacing w:before="40" w:line="247" w:lineRule="auto"/>
      <w:ind w:left="10" w:hanging="10"/>
      <w:jc w:val="both"/>
      <w:outlineLvl w:val="3"/>
    </w:pPr>
    <w:rPr>
      <w:rFonts w:ascii="Cambria" w:hAnsi="Cambria"/>
      <w:i/>
      <w:color w:val="365F91"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Cs w:val="20"/>
      <w:lang w:val="x-none"/>
    </w:rPr>
  </w:style>
  <w:style w:type="paragraph" w:styleId="Nagwek8">
    <w:name w:val="heading 8"/>
    <w:basedOn w:val="Normalny"/>
    <w:next w:val="Normalny"/>
    <w:qFormat/>
    <w:pPr>
      <w:keepNext/>
      <w:tabs>
        <w:tab w:val="num" w:pos="1800"/>
      </w:tabs>
      <w:spacing w:line="360" w:lineRule="auto"/>
      <w:ind w:left="1800" w:hanging="1800"/>
      <w:jc w:val="both"/>
      <w:outlineLvl w:val="7"/>
    </w:pPr>
    <w:rPr>
      <w:rFonts w:ascii="Calibri" w:hAnsi="Calibri"/>
      <w:i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Pr>
      <w:rFonts w:ascii="Arial" w:hAnsi="Arial"/>
      <w:b/>
      <w:kern w:val="32"/>
      <w:sz w:val="32"/>
      <w:lang w:eastAsia="ar-SA" w:bidi="ar-SA"/>
    </w:rPr>
  </w:style>
  <w:style w:type="character" w:customStyle="1" w:styleId="Nagwek2Znak">
    <w:name w:val="Nagłówek 2 Znak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ocked/>
    <w:rPr>
      <w:rFonts w:ascii="Arial" w:hAnsi="Arial"/>
      <w:b/>
      <w:sz w:val="26"/>
      <w:lang w:eastAsia="ar-SA" w:bidi="ar-SA"/>
    </w:rPr>
  </w:style>
  <w:style w:type="character" w:customStyle="1" w:styleId="Nagwek4Znak">
    <w:name w:val="Nagłówek 4 Znak"/>
    <w:semiHidden/>
    <w:locked/>
    <w:rPr>
      <w:rFonts w:ascii="Cambria" w:hAnsi="Cambria"/>
      <w:i/>
      <w:color w:val="365F91"/>
      <w:sz w:val="22"/>
    </w:rPr>
  </w:style>
  <w:style w:type="character" w:customStyle="1" w:styleId="Nagwek7Znak">
    <w:name w:val="Nagłówek 7 Znak"/>
    <w:locked/>
    <w:rPr>
      <w:sz w:val="24"/>
      <w:lang w:eastAsia="ar-SA" w:bidi="ar-SA"/>
    </w:rPr>
  </w:style>
  <w:style w:type="character" w:customStyle="1" w:styleId="Nagwek8Znak">
    <w:name w:val="Nagłówek 8 Znak"/>
    <w:semiHidden/>
    <w:locked/>
    <w:rPr>
      <w:rFonts w:ascii="Calibri" w:hAnsi="Calibri"/>
      <w:i/>
      <w:sz w:val="24"/>
      <w:lang w:eastAsia="ar-SA" w:bidi="ar-SA"/>
    </w:rPr>
  </w:style>
  <w:style w:type="paragraph" w:styleId="Tekstpodstawowywcity">
    <w:name w:val="Body Text Indent"/>
    <w:basedOn w:val="Normalny"/>
    <w:semiHidden/>
    <w:pPr>
      <w:autoSpaceDE w:val="0"/>
      <w:spacing w:line="480" w:lineRule="auto"/>
      <w:ind w:left="426" w:hanging="426"/>
    </w:pPr>
    <w:rPr>
      <w:szCs w:val="20"/>
      <w:lang w:val="x-none"/>
    </w:rPr>
  </w:style>
  <w:style w:type="character" w:customStyle="1" w:styleId="TekstpodstawowywcityZnak">
    <w:name w:val="Tekst podstawowy wcięty Znak"/>
    <w:locked/>
    <w:rPr>
      <w:sz w:val="24"/>
      <w:lang w:eastAsia="ar-SA" w:bidi="ar-SA"/>
    </w:rPr>
  </w:style>
  <w:style w:type="paragraph" w:customStyle="1" w:styleId="BodyText21">
    <w:name w:val="Body Text 21"/>
    <w:basedOn w:val="Normalny"/>
    <w:pPr>
      <w:spacing w:line="360" w:lineRule="auto"/>
      <w:jc w:val="center"/>
    </w:pPr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Stopka">
    <w:name w:val="footer"/>
    <w:aliases w:val="Znak3"/>
    <w:basedOn w:val="Normalny"/>
    <w:uiPriority w:val="9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aliases w:val="Znak3 Znak1"/>
    <w:uiPriority w:val="99"/>
    <w:locked/>
    <w:rPr>
      <w:sz w:val="24"/>
      <w:lang w:eastAsia="ar-SA" w:bidi="ar-SA"/>
    </w:rPr>
  </w:style>
  <w:style w:type="paragraph" w:customStyle="1" w:styleId="Akapitzlist1">
    <w:name w:val="Akapit z listą1"/>
    <w:basedOn w:val="Normalny"/>
    <w:qFormat/>
    <w:pPr>
      <w:ind w:left="708"/>
    </w:pPr>
  </w:style>
  <w:style w:type="paragraph" w:customStyle="1" w:styleId="StandardowyNormalny1">
    <w:name w:val="Standardowy.Normalny1"/>
    <w:pPr>
      <w:suppressAutoHyphens/>
    </w:pPr>
    <w:rPr>
      <w:lang w:eastAsia="ar-SA"/>
    </w:rPr>
  </w:style>
  <w:style w:type="paragraph" w:styleId="Tekstpodstawowy">
    <w:name w:val="Body Text"/>
    <w:basedOn w:val="Normalny"/>
    <w:pPr>
      <w:spacing w:after="120"/>
    </w:pPr>
    <w:rPr>
      <w:szCs w:val="20"/>
      <w:lang w:val="x-none"/>
    </w:rPr>
  </w:style>
  <w:style w:type="character" w:customStyle="1" w:styleId="TekstpodstawowyZnak">
    <w:name w:val="Tekst podstawowy Znak"/>
    <w:locked/>
    <w:rPr>
      <w:sz w:val="24"/>
      <w:lang w:eastAsia="ar-SA" w:bidi="ar-SA"/>
    </w:rPr>
  </w:style>
  <w:style w:type="paragraph" w:customStyle="1" w:styleId="Tekstpodstawowy211">
    <w:name w:val="Tekst podstawowy 211"/>
    <w:basedOn w:val="Normalny"/>
    <w:pPr>
      <w:widowControl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pacing w:line="480" w:lineRule="auto"/>
      <w:jc w:val="center"/>
    </w:pPr>
    <w:rPr>
      <w:rFonts w:ascii="Arial" w:hAnsi="Arial" w:cs="Arial"/>
      <w:sz w:val="22"/>
      <w:szCs w:val="22"/>
    </w:rPr>
  </w:style>
  <w:style w:type="paragraph" w:customStyle="1" w:styleId="Tekstpodstawowywcity31">
    <w:name w:val="Tekst podstawowy wcięty 31"/>
    <w:basedOn w:val="Normalny"/>
    <w:pPr>
      <w:widowControl/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Tekstpodstawowywcity32">
    <w:name w:val="Tekst podstawowy wcięty 32"/>
    <w:basedOn w:val="Normalny"/>
    <w:pPr>
      <w:tabs>
        <w:tab w:val="left" w:pos="1560"/>
      </w:tabs>
      <w:ind w:left="284" w:hanging="284"/>
      <w:jc w:val="both"/>
    </w:pPr>
    <w:rPr>
      <w:rFonts w:ascii="Arial" w:hAnsi="Arial" w:cs="Arial"/>
      <w:sz w:val="22"/>
      <w:szCs w:val="22"/>
    </w:rPr>
  </w:style>
  <w:style w:type="character" w:customStyle="1" w:styleId="Znak13">
    <w:name w:val="Znak13"/>
    <w:semiHidden/>
    <w:rPr>
      <w:sz w:val="24"/>
      <w:lang w:eastAsia="ar-SA" w:bidi="ar-SA"/>
    </w:rPr>
  </w:style>
  <w:style w:type="character" w:customStyle="1" w:styleId="Znak3Znak">
    <w:name w:val="Znak3 Znak"/>
    <w:rPr>
      <w:sz w:val="24"/>
      <w:lang w:val="pl-PL" w:eastAsia="ar-SA" w:bidi="ar-SA"/>
    </w:rPr>
  </w:style>
  <w:style w:type="paragraph" w:styleId="NormalnyWeb">
    <w:name w:val="Normal (Web)"/>
    <w:basedOn w:val="Normalny"/>
    <w:uiPriority w:val="99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pPr>
      <w:ind w:left="708"/>
    </w:pPr>
    <w:rPr>
      <w:szCs w:val="20"/>
      <w:lang w:val="x-none"/>
    </w:rPr>
  </w:style>
  <w:style w:type="character" w:customStyle="1" w:styleId="FontStyle63">
    <w:name w:val="Font Style63"/>
    <w:rPr>
      <w:rFonts w:ascii="Times New Roman" w:hAnsi="Times New Roman"/>
      <w:color w:val="000000"/>
      <w:sz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kern w:val="1"/>
    </w:rPr>
  </w:style>
  <w:style w:type="paragraph" w:customStyle="1" w:styleId="Listanumerowana1">
    <w:name w:val="Lista numerowana1"/>
    <w:basedOn w:val="Normalny"/>
    <w:pPr>
      <w:tabs>
        <w:tab w:val="left" w:pos="360"/>
      </w:tabs>
    </w:pPr>
    <w:rPr>
      <w:kern w:val="1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kern w:val="1"/>
    </w:rPr>
  </w:style>
  <w:style w:type="paragraph" w:customStyle="1" w:styleId="CNLevel1List">
    <w:name w:val="CN Level 1 List"/>
    <w:basedOn w:val="Normalny"/>
    <w:pPr>
      <w:widowControl/>
      <w:tabs>
        <w:tab w:val="num" w:pos="360"/>
      </w:tabs>
      <w:suppressAutoHyphens w:val="0"/>
      <w:spacing w:before="80" w:after="80"/>
      <w:ind w:left="360" w:hanging="360"/>
    </w:pPr>
    <w:rPr>
      <w:rFonts w:ascii="Arial" w:hAnsi="Arial" w:cs="Arial"/>
      <w:kern w:val="1"/>
      <w:sz w:val="20"/>
      <w:szCs w:val="20"/>
      <w:lang w:val="en-US"/>
    </w:rPr>
  </w:style>
  <w:style w:type="paragraph" w:styleId="Tekstdymka">
    <w:name w:val="Balloon Text"/>
    <w:basedOn w:val="Normalny"/>
    <w:uiPriority w:val="99"/>
    <w:semiHidden/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uiPriority w:val="99"/>
    <w:semiHidden/>
    <w:locked/>
    <w:rPr>
      <w:rFonts w:ascii="Tahoma" w:hAnsi="Tahoma"/>
      <w:sz w:val="16"/>
      <w:lang w:eastAsia="ar-SA" w:bidi="ar-SA"/>
    </w:rPr>
  </w:style>
  <w:style w:type="paragraph" w:customStyle="1" w:styleId="Kropki">
    <w:name w:val="Kropki"/>
    <w:basedOn w:val="Normalny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pPr>
      <w:widowControl/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character" w:styleId="Numerstrony">
    <w:name w:val="page number"/>
    <w:semiHidden/>
    <w:rPr>
      <w:rFonts w:cs="Times New Roman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1">
    <w:name w:val="Tekst podstawowy wcięty 3 Znak1"/>
    <w:locked/>
    <w:rPr>
      <w:sz w:val="16"/>
      <w:lang w:eastAsia="ar-SA" w:bidi="ar-SA"/>
    </w:rPr>
  </w:style>
  <w:style w:type="character" w:customStyle="1" w:styleId="Tekstpodstawowywcity3Znak">
    <w:name w:val="Tekst podstawowy wcięty 3 Znak"/>
    <w:semiHidden/>
    <w:rPr>
      <w:sz w:val="16"/>
      <w:lang w:eastAsia="ar-SA" w:bidi="ar-SA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20"/>
      <w:lang w:val="x-none"/>
    </w:rPr>
  </w:style>
  <w:style w:type="character" w:customStyle="1" w:styleId="Tekstpodstawowy3Znak">
    <w:name w:val="Tekst podstawowy 3 Znak"/>
    <w:semiHidden/>
    <w:locked/>
    <w:rPr>
      <w:sz w:val="16"/>
      <w:lang w:eastAsia="ar-SA" w:bidi="ar-SA"/>
    </w:rPr>
  </w:style>
  <w:style w:type="paragraph" w:customStyle="1" w:styleId="Styl1">
    <w:name w:val="Styl1"/>
    <w:basedOn w:val="Normalny"/>
    <w:pPr>
      <w:widowControl/>
      <w:suppressAutoHyphens w:val="0"/>
      <w:jc w:val="both"/>
    </w:pPr>
    <w:rPr>
      <w:rFonts w:ascii="Arial" w:hAnsi="Arial"/>
      <w:szCs w:val="20"/>
      <w:lang w:eastAsia="pl-PL"/>
    </w:rPr>
  </w:style>
  <w:style w:type="paragraph" w:styleId="Tekstpodstawowywcity2">
    <w:name w:val="Body Text Indent 2"/>
    <w:basedOn w:val="Normalny"/>
    <w:semiHidden/>
    <w:unhideWhenUsed/>
    <w:pPr>
      <w:widowControl/>
      <w:suppressAutoHyphens w:val="0"/>
      <w:spacing w:after="120" w:line="480" w:lineRule="auto"/>
      <w:ind w:left="283"/>
    </w:pPr>
    <w:rPr>
      <w:sz w:val="22"/>
      <w:szCs w:val="20"/>
      <w:lang w:val="x-none" w:eastAsia="en-US"/>
    </w:rPr>
  </w:style>
  <w:style w:type="character" w:customStyle="1" w:styleId="Tekstpodstawowywcity2Znak">
    <w:name w:val="Tekst podstawowy wcięty 2 Znak"/>
    <w:locked/>
    <w:rPr>
      <w:rFonts w:eastAsia="Times New Roman"/>
      <w:sz w:val="22"/>
      <w:lang w:eastAsia="en-US"/>
    </w:rPr>
  </w:style>
  <w:style w:type="paragraph" w:customStyle="1" w:styleId="Tekstpodstawowywcity21">
    <w:name w:val="Tekst podstawowy wcięty 21"/>
    <w:basedOn w:val="Normalny"/>
    <w:pPr>
      <w:widowControl/>
      <w:ind w:left="360"/>
    </w:pPr>
    <w:rPr>
      <w:color w:val="000000"/>
      <w:sz w:val="26"/>
      <w:szCs w:val="20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uiPriority w:val="99"/>
    <w:locked/>
    <w:rPr>
      <w:sz w:val="24"/>
      <w:lang w:eastAsia="ar-SA" w:bidi="ar-SA"/>
    </w:rPr>
  </w:style>
  <w:style w:type="paragraph" w:customStyle="1" w:styleId="ProPublico">
    <w:name w:val="ProPublico"/>
    <w:pPr>
      <w:suppressAutoHyphens/>
      <w:spacing w:line="360" w:lineRule="auto"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ny"/>
    <w:pPr>
      <w:ind w:left="708"/>
    </w:pPr>
  </w:style>
  <w:style w:type="paragraph" w:styleId="Tytu">
    <w:name w:val="Title"/>
    <w:basedOn w:val="Normalny"/>
    <w:next w:val="Normalny"/>
    <w:qFormat/>
    <w:pPr>
      <w:widowControl/>
      <w:jc w:val="center"/>
    </w:pPr>
    <w:rPr>
      <w:b/>
      <w:szCs w:val="20"/>
      <w:lang w:val="x-none"/>
    </w:rPr>
  </w:style>
  <w:style w:type="character" w:customStyle="1" w:styleId="TytuZnak">
    <w:name w:val="Tytuł Znak"/>
    <w:locked/>
    <w:rPr>
      <w:b/>
      <w:sz w:val="24"/>
      <w:lang w:eastAsia="ar-SA" w:bidi="ar-SA"/>
    </w:rPr>
  </w:style>
  <w:style w:type="paragraph" w:styleId="Podtytu">
    <w:name w:val="Subtitle"/>
    <w:basedOn w:val="Normalny"/>
    <w:next w:val="Normalny"/>
    <w:qFormat/>
    <w:pPr>
      <w:numPr>
        <w:ilvl w:val="1"/>
      </w:numPr>
    </w:pPr>
    <w:rPr>
      <w:rFonts w:ascii="Cambria" w:hAnsi="Cambria"/>
      <w:i/>
      <w:color w:val="4F81BD"/>
      <w:spacing w:val="15"/>
      <w:szCs w:val="20"/>
      <w:lang w:val="x-none"/>
    </w:rPr>
  </w:style>
  <w:style w:type="character" w:customStyle="1" w:styleId="PodtytuZnak">
    <w:name w:val="Podtytuł Znak"/>
    <w:locked/>
    <w:rPr>
      <w:rFonts w:ascii="Cambria" w:hAnsi="Cambria"/>
      <w:i/>
      <w:color w:val="4F81BD"/>
      <w:spacing w:val="15"/>
      <w:sz w:val="24"/>
      <w:lang w:eastAsia="ar-SA" w:bidi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styleId="Tekstprzypisukocowego">
    <w:name w:val="endnote text"/>
    <w:basedOn w:val="Normalny"/>
    <w:uiPriority w:val="99"/>
    <w:semiHidden/>
    <w:unhideWhenUsed/>
    <w:rPr>
      <w:sz w:val="20"/>
      <w:szCs w:val="20"/>
      <w:lang w:val="x-none"/>
    </w:rPr>
  </w:style>
  <w:style w:type="character" w:customStyle="1" w:styleId="TekstprzypisukocowegoZnak">
    <w:name w:val="Tekst przypisu końcowego Znak"/>
    <w:uiPriority w:val="99"/>
    <w:semiHidden/>
    <w:locked/>
    <w:rPr>
      <w:lang w:eastAsia="ar-SA" w:bidi="ar-SA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character" w:customStyle="1" w:styleId="FontStyle42">
    <w:name w:val="Font Style42"/>
    <w:rPr>
      <w:rFonts w:ascii="Cambria" w:hAnsi="Cambria"/>
      <w:spacing w:val="-10"/>
      <w:sz w:val="18"/>
    </w:rPr>
  </w:style>
  <w:style w:type="character" w:styleId="Pogrubienie">
    <w:name w:val="Strong"/>
    <w:aliases w:val="Tekst treści (8) + Calibri,10 pt1,Kursywa6"/>
    <w:qFormat/>
    <w:rPr>
      <w:b/>
    </w:rPr>
  </w:style>
  <w:style w:type="character" w:customStyle="1" w:styleId="style8">
    <w:name w:val="style8"/>
    <w:rPr>
      <w:rFonts w:cs="Times New Roman"/>
    </w:rPr>
  </w:style>
  <w:style w:type="paragraph" w:customStyle="1" w:styleId="Arial-12">
    <w:name w:val="Arial-12"/>
    <w:basedOn w:val="Normalny"/>
    <w:pPr>
      <w:widowControl/>
      <w:suppressAutoHyphens w:val="0"/>
      <w:spacing w:before="60" w:after="60" w:line="280" w:lineRule="atLeast"/>
      <w:jc w:val="both"/>
    </w:pPr>
    <w:rPr>
      <w:rFonts w:ascii="Arial" w:hAnsi="Arial"/>
      <w:szCs w:val="20"/>
      <w:lang w:eastAsia="pl-PL"/>
    </w:rPr>
  </w:style>
  <w:style w:type="paragraph" w:customStyle="1" w:styleId="TekstpodstawowyF2">
    <w:name w:val="Tekst podstawowy.(F2)"/>
    <w:basedOn w:val="Normalny"/>
    <w:pPr>
      <w:widowControl/>
      <w:suppressAutoHyphens w:val="0"/>
    </w:pPr>
    <w:rPr>
      <w:szCs w:val="20"/>
      <w:lang w:eastAsia="pl-PL"/>
    </w:rPr>
  </w:style>
  <w:style w:type="paragraph" w:customStyle="1" w:styleId="Tekstpodstawowy32">
    <w:name w:val="Tekst podstawowy 32"/>
    <w:basedOn w:val="Normalny"/>
    <w:pPr>
      <w:jc w:val="both"/>
    </w:pPr>
    <w:rPr>
      <w:rFonts w:ascii="Arial" w:hAnsi="Arial"/>
      <w:color w:val="FF0000"/>
      <w:sz w:val="22"/>
      <w:szCs w:val="20"/>
    </w:rPr>
  </w:style>
  <w:style w:type="paragraph" w:styleId="Bezodstpw">
    <w:name w:val="No Spacing"/>
    <w:qFormat/>
    <w:rPr>
      <w:rFonts w:ascii="Arial" w:hAnsi="Arial"/>
      <w:szCs w:val="24"/>
    </w:rPr>
  </w:style>
  <w:style w:type="paragraph" w:customStyle="1" w:styleId="Obszartekstu">
    <w:name w:val="Obszar tekstu"/>
    <w:basedOn w:val="Normalny"/>
    <w:pPr>
      <w:widowControl/>
      <w:suppressAutoHyphens w:val="0"/>
      <w:autoSpaceDE w:val="0"/>
      <w:autoSpaceDN w:val="0"/>
      <w:adjustRightInd w:val="0"/>
    </w:pPr>
    <w:rPr>
      <w:b/>
      <w:bCs/>
      <w:sz w:val="20"/>
      <w:szCs w:val="20"/>
      <w:lang w:eastAsia="pl-PL"/>
    </w:rPr>
  </w:style>
  <w:style w:type="character" w:customStyle="1" w:styleId="txt-new">
    <w:name w:val="txt-new"/>
    <w:rPr>
      <w:rFonts w:cs="Times New Roman"/>
    </w:rPr>
  </w:style>
  <w:style w:type="character" w:customStyle="1" w:styleId="luchili">
    <w:name w:val="luc_hili"/>
    <w:rPr>
      <w:rFonts w:cs="Times New Roman"/>
    </w:rPr>
  </w:style>
  <w:style w:type="paragraph" w:styleId="Tekstpodstawowy2">
    <w:name w:val="Body Text 2"/>
    <w:aliases w:val="Znak, Znak"/>
    <w:basedOn w:val="Normalny"/>
    <w:semiHidden/>
    <w:unhideWhenUsed/>
    <w:pPr>
      <w:widowControl/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aliases w:val="Znak Znak1, Znak Znak, Znak Znak1"/>
    <w:locked/>
    <w:rPr>
      <w:lang w:eastAsia="ar-SA" w:bidi="ar-SA"/>
    </w:rPr>
  </w:style>
  <w:style w:type="character" w:customStyle="1" w:styleId="TabelaZnak">
    <w:name w:val="Tabela Znak"/>
    <w:locked/>
    <w:rPr>
      <w:sz w:val="24"/>
    </w:rPr>
  </w:style>
  <w:style w:type="paragraph" w:customStyle="1" w:styleId="Tabela">
    <w:name w:val="Tabela"/>
    <w:basedOn w:val="Normalny"/>
    <w:pPr>
      <w:widowControl/>
      <w:suppressAutoHyphens w:val="0"/>
    </w:pPr>
    <w:rPr>
      <w:szCs w:val="20"/>
      <w:lang w:val="x-none" w:eastAsia="x-none"/>
    </w:rPr>
  </w:style>
  <w:style w:type="character" w:customStyle="1" w:styleId="Tabela-wypunktowanieZnak">
    <w:name w:val="Tabela - wypunktowanie Znak"/>
    <w:locked/>
    <w:rPr>
      <w:sz w:val="24"/>
      <w:szCs w:val="24"/>
      <w:lang w:val="x-none" w:eastAsia="x-none"/>
    </w:rPr>
  </w:style>
  <w:style w:type="paragraph" w:customStyle="1" w:styleId="Tabela-wypunktowanie">
    <w:name w:val="Tabela - wypunktowanie"/>
    <w:basedOn w:val="Tabela"/>
    <w:pPr>
      <w:tabs>
        <w:tab w:val="num" w:pos="360"/>
      </w:tabs>
      <w:ind w:left="360" w:hanging="360"/>
    </w:pPr>
    <w:rPr>
      <w:szCs w:val="24"/>
    </w:rPr>
  </w:style>
  <w:style w:type="character" w:customStyle="1" w:styleId="AkapitzlistZnak">
    <w:name w:val="Akapit z listą Znak"/>
    <w:aliases w:val="ISCG Numerowanie Znak,lp1 Znak,Wypunktowanie Znak,L1 Znak,Numerowanie Znak,Odstavec Znak,Akapit z listą numerowaną Znak,Podsis rysunku Znak,Akapit z listą1 Znak,CW_Lista Znak,normalny tekst Znak,Akapit z listą5 Znak,List Paragraph Zn"/>
    <w:uiPriority w:val="34"/>
    <w:qFormat/>
    <w:locked/>
    <w:rPr>
      <w:sz w:val="24"/>
      <w:lang w:eastAsia="ar-SA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2Znak1">
    <w:name w:val="Tekst podstawowy 2 Znak1"/>
    <w:aliases w:val="Znak Znak"/>
    <w:rPr>
      <w:lang w:eastAsia="ar-SA" w:bidi="ar-SA"/>
    </w:rPr>
  </w:style>
  <w:style w:type="character" w:customStyle="1" w:styleId="NagwekZnak1">
    <w:name w:val="Nagłówek Znak1"/>
    <w:rPr>
      <w:rFonts w:ascii="Times New Roman" w:hAnsi="Times New Roman"/>
      <w:lang w:eastAsia="ar-SA" w:bidi="ar-SA"/>
    </w:rPr>
  </w:style>
  <w:style w:type="character" w:customStyle="1" w:styleId="StopkaZnak1">
    <w:name w:val="Stopka Znak1"/>
    <w:rPr>
      <w:rFonts w:ascii="Times New Roman" w:hAnsi="Times New Roman"/>
      <w:lang w:eastAsia="ar-SA" w:bidi="ar-SA"/>
    </w:rPr>
  </w:style>
  <w:style w:type="paragraph" w:styleId="Lista">
    <w:name w:val="List"/>
    <w:basedOn w:val="Tekstpodstawowy"/>
    <w:semiHidden/>
    <w:pPr>
      <w:spacing w:before="120" w:after="0"/>
      <w:jc w:val="both"/>
    </w:pPr>
    <w:rPr>
      <w:rFonts w:ascii="Arial" w:hAnsi="Arial" w:cs="Courier New"/>
    </w:rPr>
  </w:style>
  <w:style w:type="character" w:customStyle="1" w:styleId="TekstprzypisukocowegoZnak1">
    <w:name w:val="Tekst przypisu końcowego Znak1"/>
    <w:semiHidden/>
    <w:rPr>
      <w:rFonts w:ascii="Times New Roman" w:hAnsi="Times New Roman"/>
      <w:lang w:eastAsia="ar-SA" w:bidi="ar-SA"/>
    </w:rPr>
  </w:style>
  <w:style w:type="paragraph" w:customStyle="1" w:styleId="Akapit">
    <w:name w:val="Akapit"/>
    <w:basedOn w:val="Normalny"/>
    <w:pPr>
      <w:widowControl/>
      <w:suppressAutoHyphens w:val="0"/>
      <w:spacing w:after="120"/>
      <w:jc w:val="both"/>
    </w:pPr>
    <w:rPr>
      <w:szCs w:val="20"/>
    </w:rPr>
  </w:style>
  <w:style w:type="paragraph" w:styleId="Listanumerowana">
    <w:name w:val="List Number"/>
    <w:basedOn w:val="Normalny"/>
    <w:semiHidden/>
    <w:unhideWhenUsed/>
    <w:pPr>
      <w:tabs>
        <w:tab w:val="num" w:pos="360"/>
      </w:tabs>
      <w:ind w:left="360" w:hanging="360"/>
    </w:pPr>
    <w:rPr>
      <w:szCs w:val="20"/>
    </w:rPr>
  </w:style>
  <w:style w:type="paragraph" w:styleId="Lista2">
    <w:name w:val="List 2"/>
    <w:basedOn w:val="Normalny"/>
    <w:semiHidden/>
    <w:unhideWhenUsed/>
    <w:pPr>
      <w:widowControl/>
      <w:ind w:left="566" w:hanging="283"/>
      <w:contextualSpacing/>
    </w:pPr>
  </w:style>
  <w:style w:type="paragraph" w:styleId="Lista-kontynuacja">
    <w:name w:val="List Continue"/>
    <w:basedOn w:val="Normalny"/>
    <w:semiHidden/>
    <w:unhideWhenUsed/>
    <w:pPr>
      <w:widowControl/>
      <w:spacing w:after="120"/>
      <w:ind w:left="283"/>
      <w:contextualSpacing/>
    </w:pPr>
  </w:style>
  <w:style w:type="paragraph" w:styleId="Tekstkomentarza">
    <w:name w:val="annotation text"/>
    <w:basedOn w:val="Normalny"/>
    <w:uiPriority w:val="99"/>
    <w:pPr>
      <w:widowControl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semiHidden/>
    <w:locked/>
  </w:style>
  <w:style w:type="character" w:customStyle="1" w:styleId="TekstkomentarzaZnak">
    <w:name w:val="Tekst komentarza Znak"/>
    <w:uiPriority w:val="99"/>
    <w:rPr>
      <w:lang w:eastAsia="ar-SA" w:bidi="ar-SA"/>
    </w:rPr>
  </w:style>
  <w:style w:type="paragraph" w:styleId="Poprawka">
    <w:name w:val="Revision"/>
    <w:hidden/>
    <w:semiHidden/>
    <w:rPr>
      <w:lang w:eastAsia="ar-SA"/>
    </w:rPr>
  </w:style>
  <w:style w:type="character" w:styleId="Odwoaniedokomentarza">
    <w:name w:val="annotation reference"/>
    <w:uiPriority w:val="99"/>
    <w:semiHidden/>
    <w:unhideWhenUsed/>
    <w:rPr>
      <w:sz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overflowPunct/>
      <w:autoSpaceDE/>
      <w:autoSpaceDN/>
      <w:adjustRightInd/>
      <w:textAlignment w:val="auto"/>
    </w:pPr>
    <w:rPr>
      <w:b/>
      <w:lang w:val="x-none" w:eastAsia="ar-SA"/>
    </w:rPr>
  </w:style>
  <w:style w:type="character" w:customStyle="1" w:styleId="TematkomentarzaZnak">
    <w:name w:val="Temat komentarza Znak"/>
    <w:semiHidden/>
    <w:locked/>
    <w:rPr>
      <w:b/>
      <w:lang w:eastAsia="ar-SA" w:bidi="ar-SA"/>
    </w:rPr>
  </w:style>
  <w:style w:type="character" w:customStyle="1" w:styleId="attributenametext">
    <w:name w:val="attribute_name_text"/>
  </w:style>
  <w:style w:type="character" w:customStyle="1" w:styleId="tgc">
    <w:name w:val="_tgc"/>
    <w:rPr>
      <w:rFonts w:cs="Times New Roman"/>
    </w:rPr>
  </w:style>
  <w:style w:type="paragraph" w:customStyle="1" w:styleId="tabela-wypunktowanie0">
    <w:name w:val="tabela-wypunktowanie"/>
    <w:basedOn w:val="Normalny"/>
    <w:pPr>
      <w:widowControl/>
      <w:suppressAutoHyphens w:val="0"/>
    </w:pPr>
    <w:rPr>
      <w:lang w:eastAsia="pl-PL"/>
    </w:rPr>
  </w:style>
  <w:style w:type="character" w:customStyle="1" w:styleId="tgc0">
    <w:name w:val="tgc"/>
    <w:rPr>
      <w:rFonts w:cs="Times New Roman"/>
    </w:rPr>
  </w:style>
  <w:style w:type="paragraph" w:styleId="Tekstprzypisudolnego">
    <w:name w:val="footnote text"/>
    <w:basedOn w:val="Normalny"/>
    <w:uiPriority w:val="99"/>
    <w:semiHidden/>
    <w:unhideWhenUsed/>
    <w:pPr>
      <w:widowControl/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uiPriority w:val="99"/>
    <w:semiHidden/>
    <w:locked/>
    <w:rPr>
      <w:rFonts w:ascii="Calibri" w:eastAsia="Times New Roman" w:hAnsi="Calibri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customStyle="1" w:styleId="WW-BodyTextIndent2">
    <w:name w:val="WW-Body Text Indent 2"/>
    <w:basedOn w:val="Normalny"/>
    <w:pPr>
      <w:widowControl/>
      <w:tabs>
        <w:tab w:val="num" w:pos="720"/>
        <w:tab w:val="left" w:pos="993"/>
      </w:tabs>
      <w:spacing w:after="120"/>
      <w:ind w:left="284" w:hanging="338"/>
      <w:jc w:val="both"/>
    </w:pPr>
  </w:style>
  <w:style w:type="paragraph" w:customStyle="1" w:styleId="Tytuparagr">
    <w:name w:val="Tytuł paragr"/>
    <w:basedOn w:val="Normalny"/>
    <w:pPr>
      <w:keepNext/>
      <w:widowControl/>
      <w:suppressAutoHyphens w:val="0"/>
      <w:spacing w:line="32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Uwydatnienie">
    <w:name w:val="Emphasis"/>
    <w:qFormat/>
    <w:rPr>
      <w:i/>
      <w:iCs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34"/>
    <w:qFormat/>
    <w:rsid w:val="005D3E71"/>
    <w:pPr>
      <w:ind w:left="708"/>
    </w:pPr>
  </w:style>
  <w:style w:type="table" w:customStyle="1" w:styleId="TableGrid">
    <w:name w:val="TableGrid"/>
    <w:rsid w:val="00D234C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A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BA4ADC"/>
  </w:style>
  <w:style w:type="character" w:customStyle="1" w:styleId="Teksttreci">
    <w:name w:val="Tekst treści_"/>
    <w:link w:val="Teksttreci1"/>
    <w:uiPriority w:val="99"/>
    <w:rsid w:val="00362123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62123"/>
    <w:pPr>
      <w:widowControl/>
      <w:shd w:val="clear" w:color="auto" w:fill="FFFFFF"/>
      <w:suppressAutoHyphens w:val="0"/>
      <w:spacing w:after="300" w:line="240" w:lineRule="atLeast"/>
      <w:ind w:hanging="480"/>
    </w:pPr>
    <w:rPr>
      <w:rFonts w:ascii="Arial" w:hAnsi="Arial"/>
      <w:sz w:val="21"/>
      <w:szCs w:val="21"/>
      <w:lang w:val="x-none" w:eastAsia="x-none"/>
    </w:rPr>
  </w:style>
  <w:style w:type="character" w:customStyle="1" w:styleId="Teksttreci5">
    <w:name w:val="Tekst treści (5)_"/>
    <w:link w:val="Teksttreci51"/>
    <w:uiPriority w:val="99"/>
    <w:locked/>
    <w:rsid w:val="00362123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362123"/>
    <w:pPr>
      <w:widowControl/>
      <w:shd w:val="clear" w:color="auto" w:fill="FFFFFF"/>
      <w:suppressAutoHyphens w:val="0"/>
      <w:spacing w:after="240" w:line="263" w:lineRule="exact"/>
      <w:ind w:hanging="680"/>
      <w:jc w:val="both"/>
    </w:pPr>
    <w:rPr>
      <w:rFonts w:ascii="Arial" w:hAnsi="Arial"/>
      <w:b/>
      <w:bCs/>
      <w:sz w:val="23"/>
      <w:szCs w:val="23"/>
      <w:lang w:val="x-none" w:eastAsia="x-none"/>
    </w:rPr>
  </w:style>
  <w:style w:type="character" w:customStyle="1" w:styleId="Teksttreci8">
    <w:name w:val="Tekst treści (8)_"/>
    <w:link w:val="Teksttreci81"/>
    <w:rsid w:val="009158F7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rsid w:val="009158F7"/>
    <w:pPr>
      <w:widowControl/>
      <w:shd w:val="clear" w:color="auto" w:fill="FFFFFF"/>
      <w:suppressAutoHyphens w:val="0"/>
      <w:spacing w:before="60" w:after="180" w:line="240" w:lineRule="atLeast"/>
      <w:ind w:hanging="380"/>
    </w:pPr>
    <w:rPr>
      <w:rFonts w:ascii="Arial" w:hAnsi="Arial"/>
      <w:sz w:val="18"/>
      <w:szCs w:val="18"/>
      <w:lang w:val="x-none" w:eastAsia="x-none"/>
    </w:rPr>
  </w:style>
  <w:style w:type="character" w:styleId="Nierozpoznanawzmianka">
    <w:name w:val="Unresolved Mention"/>
    <w:uiPriority w:val="99"/>
    <w:semiHidden/>
    <w:unhideWhenUsed/>
    <w:rsid w:val="0095095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17B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1A7E68"/>
  </w:style>
  <w:style w:type="paragraph" w:customStyle="1" w:styleId="pf0">
    <w:name w:val="pf0"/>
    <w:basedOn w:val="Normalny"/>
    <w:rsid w:val="000F58BE"/>
    <w:pPr>
      <w:widowControl/>
      <w:suppressAutoHyphens w:val="0"/>
      <w:spacing w:before="100" w:beforeAutospacing="1" w:after="100" w:afterAutospacing="1"/>
      <w:ind w:left="980"/>
    </w:pPr>
    <w:rPr>
      <w:lang w:eastAsia="pl-PL"/>
    </w:rPr>
  </w:style>
  <w:style w:type="character" w:customStyle="1" w:styleId="cf01">
    <w:name w:val="cf01"/>
    <w:rsid w:val="00603009"/>
    <w:rPr>
      <w:rFonts w:ascii="Segoe UI" w:hAnsi="Segoe UI" w:cs="Segoe UI" w:hint="default"/>
      <w:b/>
      <w:bCs/>
      <w:sz w:val="18"/>
      <w:szCs w:val="18"/>
    </w:rPr>
  </w:style>
  <w:style w:type="paragraph" w:customStyle="1" w:styleId="pf1">
    <w:name w:val="pf1"/>
    <w:basedOn w:val="Normalny"/>
    <w:rsid w:val="00603009"/>
    <w:pPr>
      <w:widowControl/>
      <w:suppressAutoHyphens w:val="0"/>
      <w:spacing w:before="100" w:beforeAutospacing="1" w:after="100" w:afterAutospacing="1"/>
      <w:ind w:left="1700"/>
    </w:pPr>
    <w:rPr>
      <w:lang w:eastAsia="pl-PL"/>
    </w:rPr>
  </w:style>
  <w:style w:type="character" w:customStyle="1" w:styleId="cf21">
    <w:name w:val="cf21"/>
    <w:rsid w:val="00603009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rsid w:val="00603009"/>
    <w:rPr>
      <w:rFonts w:ascii="Segoe UI" w:hAnsi="Segoe UI" w:cs="Segoe UI" w:hint="default"/>
      <w:sz w:val="18"/>
      <w:szCs w:val="18"/>
    </w:rPr>
  </w:style>
  <w:style w:type="table" w:customStyle="1" w:styleId="Tabela-Siatka411">
    <w:name w:val="Tabela - Siatka411"/>
    <w:basedOn w:val="Standardowy"/>
    <w:uiPriority w:val="59"/>
    <w:rsid w:val="00F938D8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ppc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ppc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pn/cppc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2514A-2052-4D07-B51C-420621C7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30</Pages>
  <Words>7011</Words>
  <Characters>45653</Characters>
  <Application>Microsoft Office Word</Application>
  <DocSecurity>0</DocSecurity>
  <Lines>380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CBA</vt:lpstr>
    </vt:vector>
  </TitlesOfParts>
  <Company>CBA</Company>
  <LinksUpToDate>false</LinksUpToDate>
  <CharactersWithSpaces>52559</CharactersWithSpaces>
  <SharedDoc>false</SharedDoc>
  <HLinks>
    <vt:vector size="132" baseType="variant"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1245212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https://platformazakupowa.pl/pn/cppc</vt:lpwstr>
      </vt:variant>
      <vt:variant>
        <vt:lpwstr/>
      </vt:variant>
      <vt:variant>
        <vt:i4>1245212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https://platformazakupowa.pl/pn/cppc</vt:lpwstr>
      </vt:variant>
      <vt:variant>
        <vt:lpwstr/>
      </vt:variant>
      <vt:variant>
        <vt:i4>4390926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1245212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https://platformazakupowa.pl/pn/cppc</vt:lpwstr>
      </vt:variant>
      <vt:variant>
        <vt:lpwstr/>
      </vt:variant>
      <vt:variant>
        <vt:i4>1245212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https://platformazakupowa.pl/pn/cppc</vt:lpwstr>
      </vt:variant>
      <vt:variant>
        <vt:lpwstr/>
      </vt:variant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https://www.gov.pl/web/cppc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CBA</dc:title>
  <dc:subject/>
  <dc:creator>CBA</dc:creator>
  <cp:keywords/>
  <cp:lastModifiedBy>Justyna Karczmarczyk</cp:lastModifiedBy>
  <cp:revision>9</cp:revision>
  <cp:lastPrinted>2023-01-30T10:44:00Z</cp:lastPrinted>
  <dcterms:created xsi:type="dcterms:W3CDTF">2024-12-18T13:29:00Z</dcterms:created>
  <dcterms:modified xsi:type="dcterms:W3CDTF">2024-12-19T12:52:00Z</dcterms:modified>
</cp:coreProperties>
</file>