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7" w:rsidRDefault="006838B5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Z</w:t>
      </w:r>
      <w:r w:rsidR="00540D57"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ałą</w:t>
      </w:r>
      <w:r w:rsidR="00F53C94">
        <w:rPr>
          <w:rFonts w:cstheme="minorHAnsi"/>
          <w:b/>
          <w:i/>
          <w:color w:val="000000"/>
          <w:spacing w:val="-3"/>
          <w:sz w:val="19"/>
          <w:lang w:val="pl-PL"/>
        </w:rPr>
        <w:t>cznik nr 9</w:t>
      </w: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 xml:space="preserve"> do SWZ ZP.271.</w:t>
      </w:r>
      <w:r w:rsidR="00092D2D">
        <w:rPr>
          <w:rFonts w:cstheme="minorHAnsi"/>
          <w:b/>
          <w:i/>
          <w:color w:val="000000"/>
          <w:spacing w:val="-3"/>
          <w:sz w:val="19"/>
          <w:lang w:val="pl-PL"/>
        </w:rPr>
        <w:t>5</w:t>
      </w: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.202</w:t>
      </w:r>
      <w:r w:rsidR="00092D2D">
        <w:rPr>
          <w:rFonts w:cstheme="minorHAnsi"/>
          <w:b/>
          <w:i/>
          <w:color w:val="000000"/>
          <w:spacing w:val="-3"/>
          <w:sz w:val="19"/>
          <w:lang w:val="pl-PL"/>
        </w:rPr>
        <w:t>4</w:t>
      </w:r>
    </w:p>
    <w:p w:rsidR="00092D2D" w:rsidRDefault="00092D2D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092D2D" w:rsidRPr="0089378C" w:rsidRDefault="00092D2D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092F4F" w:rsidRPr="001434E2" w:rsidRDefault="006838B5" w:rsidP="00245B21">
      <w:pPr>
        <w:tabs>
          <w:tab w:val="right" w:pos="11945"/>
        </w:tabs>
        <w:spacing w:after="120"/>
        <w:ind w:left="2551" w:hanging="2194"/>
        <w:rPr>
          <w:rFonts w:cstheme="minorHAnsi"/>
          <w:b/>
          <w:color w:val="000000"/>
          <w:spacing w:val="-2"/>
          <w:sz w:val="19"/>
          <w:lang w:val="pl-PL"/>
        </w:rPr>
      </w:pPr>
      <w:r w:rsidRPr="001434E2">
        <w:rPr>
          <w:rFonts w:cstheme="minorHAnsi"/>
          <w:color w:val="000000"/>
          <w:sz w:val="18"/>
          <w:lang w:val="pl-PL"/>
        </w:rPr>
        <w:t>Zamawiający:</w:t>
      </w:r>
      <w:r w:rsidRPr="001434E2">
        <w:rPr>
          <w:rFonts w:cstheme="minorHAnsi"/>
          <w:color w:val="000000"/>
          <w:sz w:val="18"/>
          <w:lang w:val="pl-PL"/>
        </w:rPr>
        <w:tab/>
      </w:r>
      <w:r w:rsidRPr="001434E2">
        <w:rPr>
          <w:rFonts w:cstheme="minorHAnsi"/>
          <w:b/>
          <w:color w:val="000000"/>
          <w:spacing w:val="-2"/>
          <w:sz w:val="19"/>
          <w:lang w:val="pl-PL"/>
        </w:rPr>
        <w:t xml:space="preserve">Samodzielny Publiczny Zakład Opieki Zdrowotnej </w:t>
      </w:r>
      <w:r w:rsidR="00540D57" w:rsidRPr="001434E2">
        <w:rPr>
          <w:rFonts w:cstheme="minorHAnsi"/>
          <w:b/>
          <w:color w:val="000000"/>
          <w:spacing w:val="-2"/>
          <w:sz w:val="19"/>
          <w:lang w:val="pl-PL"/>
        </w:rPr>
        <w:t>–</w:t>
      </w:r>
      <w:r w:rsidRPr="001434E2">
        <w:rPr>
          <w:rFonts w:cstheme="minorHAnsi"/>
          <w:b/>
          <w:color w:val="000000"/>
          <w:spacing w:val="-2"/>
          <w:sz w:val="19"/>
          <w:lang w:val="pl-PL"/>
        </w:rPr>
        <w:t xml:space="preserve"> Sądeckie Pogotowie Ratunkowe w Nowym Sączu</w:t>
      </w:r>
    </w:p>
    <w:p w:rsidR="00C93618" w:rsidRDefault="006838B5" w:rsidP="00245B21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  <w:r w:rsidRPr="001434E2">
        <w:rPr>
          <w:rFonts w:cstheme="minorHAnsi"/>
          <w:color w:val="000000"/>
          <w:spacing w:val="2"/>
          <w:sz w:val="18"/>
          <w:lang w:val="pl-PL"/>
        </w:rPr>
        <w:t>Przedmiot zamówienia:</w:t>
      </w:r>
      <w:r w:rsidRPr="001434E2">
        <w:rPr>
          <w:rFonts w:cstheme="minorHAnsi"/>
          <w:color w:val="000000"/>
          <w:spacing w:val="2"/>
          <w:sz w:val="18"/>
          <w:lang w:val="pl-PL"/>
        </w:rPr>
        <w:tab/>
      </w:r>
      <w:r w:rsidRPr="001434E2">
        <w:rPr>
          <w:rFonts w:cstheme="minorHAnsi"/>
          <w:b/>
          <w:color w:val="000000"/>
          <w:spacing w:val="-1"/>
          <w:sz w:val="19"/>
          <w:lang w:val="pl-PL"/>
        </w:rPr>
        <w:t>Zamówienie na dostawę oleju napędowego oraz płynów eksploatacyjnych i wodnego roztworu mocznika</w:t>
      </w:r>
    </w:p>
    <w:p w:rsidR="00245B21" w:rsidRDefault="00245B21" w:rsidP="00245B21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381B8C" w:rsidRDefault="00381B8C" w:rsidP="00245B21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381B8C" w:rsidRPr="00C93618" w:rsidRDefault="00381B8C" w:rsidP="00245B21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C93618" w:rsidRDefault="00092D2D" w:rsidP="00C93618">
      <w:pPr>
        <w:spacing w:line="276" w:lineRule="auto"/>
        <w:rPr>
          <w:rFonts w:cstheme="minorHAnsi"/>
          <w:color w:val="000000"/>
          <w:spacing w:val="2"/>
          <w:sz w:val="14"/>
          <w:lang w:val="pl-PL"/>
        </w:rPr>
      </w:pPr>
      <w:r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111760</wp:posOffset>
                </wp:positionV>
                <wp:extent cx="2355850" cy="0"/>
                <wp:effectExtent l="17145" t="13970" r="17780" b="14605"/>
                <wp:wrapNone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F65A" id="Line 74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8.8pt" to="208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5kIIQIAAEQ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" strokeweight="1.45pt">
                <v:stroke dashstyle="1 1"/>
              </v:line>
            </w:pict>
          </mc:Fallback>
        </mc:AlternateContent>
      </w:r>
    </w:p>
    <w:p w:rsidR="00092F4F" w:rsidRDefault="006838B5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  <w:r w:rsidRPr="001434E2">
        <w:rPr>
          <w:rFonts w:cstheme="minorHAnsi"/>
          <w:color w:val="000000"/>
          <w:spacing w:val="2"/>
          <w:sz w:val="14"/>
          <w:lang w:val="pl-PL"/>
        </w:rPr>
        <w:t>/nazwa i adres Wykonawcy/</w:t>
      </w:r>
    </w:p>
    <w:p w:rsidR="00381B8C" w:rsidRDefault="00381B8C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</w:p>
    <w:p w:rsidR="00381B8C" w:rsidRPr="001434E2" w:rsidRDefault="00381B8C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</w:p>
    <w:p w:rsidR="00092F4F" w:rsidRPr="001434E2" w:rsidRDefault="006838B5" w:rsidP="0089378C">
      <w:pPr>
        <w:pStyle w:val="Nagwek1"/>
        <w:spacing w:before="120"/>
        <w:jc w:val="center"/>
        <w:rPr>
          <w:rFonts w:asciiTheme="minorHAnsi" w:hAnsiTheme="minorHAnsi" w:cstheme="minorHAnsi"/>
          <w:color w:val="auto"/>
          <w:w w:val="95"/>
          <w:lang w:val="pl-PL"/>
        </w:rPr>
      </w:pPr>
      <w:r w:rsidRPr="001434E2">
        <w:rPr>
          <w:rFonts w:asciiTheme="minorHAnsi" w:hAnsiTheme="minorHAnsi" w:cstheme="minorHAnsi"/>
          <w:color w:val="auto"/>
          <w:w w:val="95"/>
          <w:lang w:val="pl-PL"/>
        </w:rPr>
        <w:t>OFERTA</w:t>
      </w:r>
    </w:p>
    <w:p w:rsidR="00092F4F" w:rsidRPr="00F53C94" w:rsidRDefault="006838B5" w:rsidP="00F53C94">
      <w:pPr>
        <w:jc w:val="both"/>
        <w:rPr>
          <w:rFonts w:cstheme="minorHAnsi"/>
          <w:color w:val="000000"/>
          <w:sz w:val="18"/>
          <w:lang w:val="pl-PL"/>
        </w:rPr>
      </w:pPr>
      <w:r w:rsidRPr="00F53C94">
        <w:rPr>
          <w:rFonts w:cstheme="minorHAnsi"/>
          <w:color w:val="000000"/>
          <w:sz w:val="20"/>
          <w:szCs w:val="20"/>
          <w:lang w:val="pl-PL"/>
        </w:rPr>
        <w:t xml:space="preserve">W odpowiedzi na ogłoszenie o postępowaniu w trybie podstawowym, którego przedmiotem jest </w:t>
      </w:r>
      <w:r w:rsidR="006D75D8">
        <w:rPr>
          <w:rFonts w:cstheme="minorHAnsi"/>
          <w:b/>
          <w:color w:val="000000"/>
          <w:sz w:val="20"/>
          <w:szCs w:val="20"/>
          <w:lang w:val="pl-PL"/>
        </w:rPr>
        <w:t>dostawę oleju napędowego oraz płynów eksploatacyjnych i wodnego roztworu mocznika na potr</w:t>
      </w:r>
      <w:r w:rsidR="006D75D8">
        <w:rPr>
          <w:rFonts w:cstheme="minorHAnsi"/>
          <w:b/>
          <w:color w:val="000000"/>
          <w:sz w:val="20"/>
          <w:szCs w:val="20"/>
          <w:lang w:val="pl-PL"/>
        </w:rPr>
        <w:t>zeby własne SPZOZ SPR w Nowym Są</w:t>
      </w:r>
      <w:bookmarkStart w:id="0" w:name="_GoBack"/>
      <w:bookmarkEnd w:id="0"/>
      <w:r w:rsidR="006D75D8">
        <w:rPr>
          <w:rFonts w:cstheme="minorHAnsi"/>
          <w:b/>
          <w:color w:val="000000"/>
          <w:sz w:val="20"/>
          <w:szCs w:val="20"/>
          <w:lang w:val="pl-PL"/>
        </w:rPr>
        <w:t>czu</w:t>
      </w:r>
      <w:r w:rsidR="006D75D8">
        <w:rPr>
          <w:rFonts w:cstheme="minorHAnsi"/>
          <w:b/>
          <w:color w:val="000000"/>
          <w:sz w:val="20"/>
          <w:szCs w:val="20"/>
          <w:lang w:val="pl-PL"/>
        </w:rPr>
        <w:t xml:space="preserve"> (nr postępowania ZP.271.5.2024</w:t>
      </w:r>
      <w:r w:rsidRPr="00F53C94">
        <w:rPr>
          <w:rFonts w:cstheme="minorHAnsi"/>
          <w:b/>
          <w:color w:val="000000"/>
          <w:sz w:val="20"/>
          <w:szCs w:val="20"/>
          <w:lang w:val="pl-PL"/>
        </w:rPr>
        <w:t xml:space="preserve">), </w:t>
      </w:r>
      <w:r w:rsidRPr="00F53C94">
        <w:rPr>
          <w:rFonts w:cstheme="minorHAnsi"/>
          <w:color w:val="000000"/>
          <w:sz w:val="20"/>
          <w:szCs w:val="20"/>
          <w:lang w:val="pl-PL"/>
        </w:rPr>
        <w:t>po zapoznaniu się z wymogami zawartymi w specyfikacji warunków zamówienia (dalej „SWZ") oferuję/-emy realizację przedmiotowego zamówienia:</w:t>
      </w:r>
      <w:r w:rsidR="00E1099E" w:rsidRPr="00F53C94">
        <w:rPr>
          <w:rFonts w:cstheme="minorHAnsi"/>
          <w:color w:val="000000"/>
          <w:sz w:val="18"/>
          <w:lang w:val="pl-PL"/>
        </w:rPr>
        <w:t xml:space="preserve"> </w:t>
      </w:r>
      <w:r w:rsidR="00973381">
        <w:rPr>
          <w:rFonts w:cstheme="minorHAnsi"/>
          <w:color w:val="000000"/>
          <w:sz w:val="18"/>
          <w:lang w:val="pl-PL"/>
        </w:rPr>
        <w:pict>
          <v:rect id="_x0000_i1025" style="width:481.85pt;height:.5pt" o:hralign="center" o:hrstd="t" o:hrnoshade="t" o:hr="t" fillcolor="black [3213]" stroked="f"/>
        </w:pict>
      </w:r>
    </w:p>
    <w:p w:rsidR="00381B8C" w:rsidRDefault="00381B8C" w:rsidP="0089378C">
      <w:pPr>
        <w:spacing w:line="276" w:lineRule="auto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</w:p>
    <w:p w:rsidR="00092F4F" w:rsidRPr="00F53C94" w:rsidRDefault="006838B5" w:rsidP="0089378C">
      <w:pPr>
        <w:spacing w:line="276" w:lineRule="auto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  <w:r w:rsidRPr="00F53C94">
        <w:rPr>
          <w:rFonts w:cstheme="minorHAnsi"/>
          <w:b/>
          <w:color w:val="000000"/>
          <w:sz w:val="24"/>
          <w:szCs w:val="24"/>
          <w:u w:val="single"/>
          <w:lang w:val="pl-PL"/>
        </w:rPr>
        <w:t>Cześć I</w:t>
      </w:r>
      <w:r w:rsidR="00F53C94" w:rsidRPr="00F53C94">
        <w:rPr>
          <w:rFonts w:cstheme="minorHAnsi"/>
          <w:b/>
          <w:color w:val="000000"/>
          <w:sz w:val="24"/>
          <w:szCs w:val="24"/>
          <w:u w:val="single"/>
          <w:lang w:val="pl-PL"/>
        </w:rPr>
        <w:t>I</w:t>
      </w:r>
      <w:r w:rsidRPr="00F53C94">
        <w:rPr>
          <w:rFonts w:cstheme="minorHAnsi"/>
          <w:b/>
          <w:color w:val="000000"/>
          <w:sz w:val="24"/>
          <w:szCs w:val="24"/>
          <w:u w:val="single"/>
          <w:lang w:val="pl-PL"/>
        </w:rPr>
        <w:t xml:space="preserve">: Dostawa </w:t>
      </w:r>
      <w:r w:rsidR="00F53C94" w:rsidRPr="00F53C94">
        <w:rPr>
          <w:rFonts w:cstheme="minorHAnsi"/>
          <w:b/>
          <w:color w:val="000000"/>
          <w:sz w:val="24"/>
          <w:szCs w:val="24"/>
          <w:u w:val="single"/>
          <w:lang w:val="pl-PL"/>
        </w:rPr>
        <w:t>płynów eksploatacyjnych i wodnego roztworu mocznika</w:t>
      </w:r>
    </w:p>
    <w:p w:rsidR="00F53C94" w:rsidRDefault="00F53C94" w:rsidP="00F53C94">
      <w:pPr>
        <w:pStyle w:val="Akapitzlist"/>
        <w:numPr>
          <w:ilvl w:val="0"/>
          <w:numId w:val="7"/>
        </w:numPr>
        <w:tabs>
          <w:tab w:val="left" w:leader="dot" w:pos="5103"/>
        </w:tabs>
        <w:spacing w:before="120" w:after="120" w:line="276" w:lineRule="auto"/>
        <w:ind w:left="426" w:right="-2" w:hanging="426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Cena ofertowa brutto wynosi: </w:t>
      </w: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  <w:t xml:space="preserve"> zł i wynika ze zsumowania pozycji 1-6 poniższej tabeli.</w:t>
      </w:r>
    </w:p>
    <w:p w:rsidR="00E1099E" w:rsidRDefault="00F53C94" w:rsidP="00245B21">
      <w:pPr>
        <w:pStyle w:val="Akapitzlist"/>
        <w:tabs>
          <w:tab w:val="left" w:leader="dot" w:pos="5103"/>
        </w:tabs>
        <w:spacing w:before="120" w:after="80"/>
        <w:ind w:left="425"/>
        <w:contextualSpacing w:val="0"/>
        <w:rPr>
          <w:rFonts w:cstheme="minorHAnsi"/>
          <w:b/>
          <w:color w:val="000000"/>
          <w:spacing w:val="-4"/>
          <w:sz w:val="20"/>
          <w:szCs w:val="24"/>
          <w:lang w:val="pl-PL"/>
        </w:rPr>
      </w:pPr>
      <w:r w:rsidRPr="00F53C94">
        <w:rPr>
          <w:rFonts w:cstheme="minorHAnsi"/>
          <w:b/>
          <w:color w:val="000000"/>
          <w:spacing w:val="-4"/>
          <w:sz w:val="20"/>
          <w:szCs w:val="24"/>
          <w:lang w:val="pl-PL"/>
        </w:rPr>
        <w:t>Płyny eksploatacyjne i wodny roztwór mocznika, zgodne z opisem i w ilościach maksymalnych podanych w poniższej tabeli</w:t>
      </w:r>
      <w:r>
        <w:rPr>
          <w:rFonts w:cstheme="minorHAnsi"/>
          <w:b/>
          <w:color w:val="000000"/>
          <w:spacing w:val="-4"/>
          <w:sz w:val="20"/>
          <w:szCs w:val="24"/>
          <w:lang w:val="pl-PL"/>
        </w:rPr>
        <w:t>:</w:t>
      </w:r>
    </w:p>
    <w:tbl>
      <w:tblPr>
        <w:tblStyle w:val="Tabela-Siatka"/>
        <w:tblW w:w="9213" w:type="dxa"/>
        <w:tblInd w:w="48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392"/>
        <w:gridCol w:w="1411"/>
        <w:gridCol w:w="1411"/>
        <w:gridCol w:w="1412"/>
        <w:gridCol w:w="2020"/>
      </w:tblGrid>
      <w:tr w:rsidR="00F53C94" w:rsidRPr="006D75D8" w:rsidTr="00651069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53C94" w:rsidRPr="00D43DB6" w:rsidRDefault="00F53C94" w:rsidP="00D43DB6">
            <w:pPr>
              <w:jc w:val="center"/>
              <w:rPr>
                <w:b/>
                <w:sz w:val="20"/>
                <w:lang w:val="pl-PL"/>
              </w:rPr>
            </w:pPr>
            <w:r w:rsidRPr="00D43DB6">
              <w:rPr>
                <w:b/>
                <w:sz w:val="20"/>
                <w:lang w:val="pl-PL"/>
              </w:rPr>
              <w:t>l. p.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 w:rsidRPr="00D43DB6">
              <w:rPr>
                <w:b/>
                <w:sz w:val="20"/>
                <w:lang w:val="pl-PL"/>
              </w:rPr>
              <w:t>Opis przedmiotu zamówienia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 w:rsidRPr="00D43DB6">
              <w:rPr>
                <w:b/>
                <w:sz w:val="20"/>
                <w:lang w:val="pl-PL"/>
              </w:rPr>
              <w:t>Ilość maksymalna (litry)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 w:rsidRPr="00D43DB6">
              <w:rPr>
                <w:b/>
                <w:sz w:val="20"/>
                <w:lang w:val="pl-PL"/>
              </w:rPr>
              <w:t xml:space="preserve">Cena </w:t>
            </w:r>
            <w:r>
              <w:rPr>
                <w:b/>
                <w:sz w:val="20"/>
                <w:lang w:val="pl-PL"/>
              </w:rPr>
              <w:t>jednostkowa brutto za 1 l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Cena jednostkowa netto za 1 l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Maksymalna cena ofertowa brutto </w:t>
            </w:r>
            <w:r>
              <w:rPr>
                <w:b/>
                <w:sz w:val="20"/>
                <w:lang w:val="pl-PL"/>
              </w:rPr>
              <w:br/>
              <w:t>(kol. 3 x kol. 4)</w:t>
            </w:r>
          </w:p>
        </w:tc>
      </w:tr>
      <w:tr w:rsidR="00F53C94" w:rsidTr="00651069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</w:t>
            </w:r>
          </w:p>
        </w:tc>
        <w:tc>
          <w:tcPr>
            <w:tcW w:w="2392" w:type="dxa"/>
            <w:shd w:val="clear" w:color="auto" w:fill="BFBFBF" w:themeFill="background1" w:themeFillShade="BF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</w:p>
        </w:tc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F53C94" w:rsidRPr="00D43DB6" w:rsidRDefault="00D43DB6" w:rsidP="00D43DB6">
            <w:pPr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</w:t>
            </w:r>
          </w:p>
        </w:tc>
      </w:tr>
      <w:tr w:rsidR="00F53C94" w:rsidTr="00651069">
        <w:tc>
          <w:tcPr>
            <w:tcW w:w="567" w:type="dxa"/>
            <w:vAlign w:val="center"/>
          </w:tcPr>
          <w:p w:rsidR="00F53C94" w:rsidRPr="00D43DB6" w:rsidRDefault="00D43DB6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</w:p>
        </w:tc>
        <w:tc>
          <w:tcPr>
            <w:tcW w:w="2392" w:type="dxa"/>
            <w:vAlign w:val="center"/>
          </w:tcPr>
          <w:p w:rsidR="00F53C94" w:rsidRPr="00D43DB6" w:rsidRDefault="00D43DB6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Olej silnikowy klasy SAE 5W30, API SL/CF (w pojemnikach 4- lub 5- litrowych)</w:t>
            </w:r>
          </w:p>
        </w:tc>
        <w:tc>
          <w:tcPr>
            <w:tcW w:w="1411" w:type="dxa"/>
            <w:vAlign w:val="center"/>
          </w:tcPr>
          <w:p w:rsidR="00F53C94" w:rsidRPr="00D43DB6" w:rsidRDefault="00D43DB6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250</w:t>
            </w:r>
          </w:p>
        </w:tc>
        <w:tc>
          <w:tcPr>
            <w:tcW w:w="1411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20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</w:tr>
      <w:tr w:rsidR="00F53C94" w:rsidTr="00651069">
        <w:tc>
          <w:tcPr>
            <w:tcW w:w="567" w:type="dxa"/>
            <w:vAlign w:val="center"/>
          </w:tcPr>
          <w:p w:rsidR="00F53C94" w:rsidRPr="00D43DB6" w:rsidRDefault="00D43DB6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</w:p>
        </w:tc>
        <w:tc>
          <w:tcPr>
            <w:tcW w:w="2392" w:type="dxa"/>
            <w:vAlign w:val="center"/>
          </w:tcPr>
          <w:p w:rsidR="00F53C94" w:rsidRPr="00D43DB6" w:rsidRDefault="00651069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Olej silnikowy klasy SAE 10W40, API SL/CF (w pojemnikach 4- lub 5- litrowych)</w:t>
            </w:r>
          </w:p>
        </w:tc>
        <w:tc>
          <w:tcPr>
            <w:tcW w:w="1411" w:type="dxa"/>
            <w:vAlign w:val="center"/>
          </w:tcPr>
          <w:p w:rsidR="00F53C94" w:rsidRPr="00D43DB6" w:rsidRDefault="00381B8C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</w:t>
            </w:r>
            <w:r w:rsidR="00651069">
              <w:rPr>
                <w:sz w:val="20"/>
                <w:lang w:val="pl-PL"/>
              </w:rPr>
              <w:t>0</w:t>
            </w:r>
          </w:p>
        </w:tc>
        <w:tc>
          <w:tcPr>
            <w:tcW w:w="1411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20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</w:tr>
      <w:tr w:rsidR="00F53C94" w:rsidTr="00651069">
        <w:tc>
          <w:tcPr>
            <w:tcW w:w="567" w:type="dxa"/>
            <w:vAlign w:val="center"/>
          </w:tcPr>
          <w:p w:rsidR="00F53C94" w:rsidRPr="00D43DB6" w:rsidRDefault="00D43DB6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</w:p>
        </w:tc>
        <w:tc>
          <w:tcPr>
            <w:tcW w:w="2392" w:type="dxa"/>
            <w:vAlign w:val="center"/>
          </w:tcPr>
          <w:p w:rsidR="00F53C94" w:rsidRPr="00D43DB6" w:rsidRDefault="00651069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Olej silnikowy klasy SAE 0W30, API SL/CF (w pojemnikach 4- lub 5- litrowych)</w:t>
            </w:r>
          </w:p>
        </w:tc>
        <w:tc>
          <w:tcPr>
            <w:tcW w:w="1411" w:type="dxa"/>
            <w:vAlign w:val="center"/>
          </w:tcPr>
          <w:p w:rsidR="00F53C94" w:rsidRPr="00D43DB6" w:rsidRDefault="00651069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</w:t>
            </w:r>
          </w:p>
        </w:tc>
        <w:tc>
          <w:tcPr>
            <w:tcW w:w="1411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20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</w:tr>
      <w:tr w:rsidR="00F53C94" w:rsidTr="00651069">
        <w:tc>
          <w:tcPr>
            <w:tcW w:w="567" w:type="dxa"/>
            <w:vAlign w:val="center"/>
          </w:tcPr>
          <w:p w:rsidR="00F53C94" w:rsidRPr="00D43DB6" w:rsidRDefault="00D43DB6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</w:p>
        </w:tc>
        <w:tc>
          <w:tcPr>
            <w:tcW w:w="2392" w:type="dxa"/>
            <w:vAlign w:val="center"/>
          </w:tcPr>
          <w:p w:rsidR="00F53C94" w:rsidRPr="00D43DB6" w:rsidRDefault="00651069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Płyn hamulcowy DOT-4 (w pojemnikach 0,5- litrowych)</w:t>
            </w:r>
          </w:p>
        </w:tc>
        <w:tc>
          <w:tcPr>
            <w:tcW w:w="1411" w:type="dxa"/>
            <w:vAlign w:val="center"/>
          </w:tcPr>
          <w:p w:rsidR="00F53C94" w:rsidRPr="00D43DB6" w:rsidRDefault="00651069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</w:p>
        </w:tc>
        <w:tc>
          <w:tcPr>
            <w:tcW w:w="1411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20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</w:tr>
      <w:tr w:rsidR="00F53C94" w:rsidTr="00651069">
        <w:tc>
          <w:tcPr>
            <w:tcW w:w="567" w:type="dxa"/>
            <w:vAlign w:val="center"/>
          </w:tcPr>
          <w:p w:rsidR="00F53C94" w:rsidRPr="00D43DB6" w:rsidRDefault="00D43DB6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</w:p>
        </w:tc>
        <w:tc>
          <w:tcPr>
            <w:tcW w:w="2392" w:type="dxa"/>
            <w:vAlign w:val="center"/>
          </w:tcPr>
          <w:p w:rsidR="00F53C94" w:rsidRPr="00D43DB6" w:rsidRDefault="00651069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Olej przekładnicowy klasy SAE 75W90</w:t>
            </w:r>
          </w:p>
        </w:tc>
        <w:tc>
          <w:tcPr>
            <w:tcW w:w="1411" w:type="dxa"/>
            <w:vAlign w:val="center"/>
          </w:tcPr>
          <w:p w:rsidR="00F53C94" w:rsidRPr="00D43DB6" w:rsidRDefault="00651069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</w:p>
        </w:tc>
        <w:tc>
          <w:tcPr>
            <w:tcW w:w="1411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20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</w:tr>
      <w:tr w:rsidR="00F53C94" w:rsidTr="00651069">
        <w:tc>
          <w:tcPr>
            <w:tcW w:w="567" w:type="dxa"/>
            <w:vAlign w:val="center"/>
          </w:tcPr>
          <w:p w:rsidR="00F53C94" w:rsidRPr="00D43DB6" w:rsidRDefault="00D43DB6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</w:p>
        </w:tc>
        <w:tc>
          <w:tcPr>
            <w:tcW w:w="2392" w:type="dxa"/>
            <w:vAlign w:val="center"/>
          </w:tcPr>
          <w:p w:rsidR="00F53C94" w:rsidRPr="00D43DB6" w:rsidRDefault="00651069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Wodny roztwór mocznika (płyn kataliczny) typu AdBlue do redukcji tlenków </w:t>
            </w:r>
            <w:r>
              <w:rPr>
                <w:sz w:val="20"/>
                <w:lang w:val="pl-PL"/>
              </w:rPr>
              <w:lastRenderedPageBreak/>
              <w:t>azotu NOx (zawartość mocznika 32,5%), do pojazdów z silnikami Diesla (w pojemnikach maksymalnie do 20 litrów)</w:t>
            </w:r>
          </w:p>
        </w:tc>
        <w:tc>
          <w:tcPr>
            <w:tcW w:w="1411" w:type="dxa"/>
            <w:vAlign w:val="center"/>
          </w:tcPr>
          <w:p w:rsidR="00F53C94" w:rsidRPr="00D43DB6" w:rsidRDefault="00381B8C" w:rsidP="00D43DB6">
            <w:pPr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1100</w:t>
            </w:r>
          </w:p>
        </w:tc>
        <w:tc>
          <w:tcPr>
            <w:tcW w:w="1411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  <w:tc>
          <w:tcPr>
            <w:tcW w:w="2020" w:type="dxa"/>
            <w:vAlign w:val="center"/>
          </w:tcPr>
          <w:p w:rsidR="00F53C94" w:rsidRPr="00D43DB6" w:rsidRDefault="00F53C94" w:rsidP="00D43DB6">
            <w:pPr>
              <w:jc w:val="center"/>
              <w:rPr>
                <w:sz w:val="20"/>
                <w:lang w:val="pl-PL"/>
              </w:rPr>
            </w:pPr>
          </w:p>
        </w:tc>
      </w:tr>
    </w:tbl>
    <w:p w:rsidR="00F53C94" w:rsidRPr="00965E27" w:rsidRDefault="00CA5F1C" w:rsidP="00965E27">
      <w:pPr>
        <w:pStyle w:val="Akapitzlist"/>
        <w:tabs>
          <w:tab w:val="left" w:leader="dot" w:pos="5103"/>
        </w:tabs>
        <w:spacing w:before="100" w:beforeAutospacing="1"/>
        <w:ind w:left="426" w:right="-2"/>
        <w:contextualSpacing w:val="0"/>
        <w:rPr>
          <w:rFonts w:cstheme="minorHAnsi"/>
          <w:b/>
          <w:color w:val="000000"/>
          <w:spacing w:val="-4"/>
          <w:sz w:val="20"/>
          <w:szCs w:val="24"/>
          <w:u w:val="single"/>
          <w:lang w:val="pl-PL"/>
        </w:rPr>
      </w:pPr>
      <w:r w:rsidRPr="00965E27">
        <w:rPr>
          <w:rFonts w:cstheme="minorHAnsi"/>
          <w:b/>
          <w:color w:val="000000"/>
          <w:spacing w:val="-4"/>
          <w:sz w:val="20"/>
          <w:szCs w:val="24"/>
          <w:u w:val="single"/>
          <w:lang w:val="pl-PL"/>
        </w:rPr>
        <w:t>U</w:t>
      </w:r>
      <w:r w:rsidR="00965E27" w:rsidRPr="00965E27">
        <w:rPr>
          <w:rFonts w:cstheme="minorHAnsi"/>
          <w:b/>
          <w:color w:val="000000"/>
          <w:spacing w:val="-4"/>
          <w:sz w:val="20"/>
          <w:szCs w:val="24"/>
          <w:u w:val="single"/>
          <w:lang w:val="pl-PL"/>
        </w:rPr>
        <w:t>WAGA</w:t>
      </w:r>
      <w:r w:rsidR="00965E27">
        <w:rPr>
          <w:rFonts w:cstheme="minorHAnsi"/>
          <w:b/>
          <w:color w:val="000000"/>
          <w:spacing w:val="-4"/>
          <w:sz w:val="20"/>
          <w:szCs w:val="24"/>
          <w:u w:val="single"/>
          <w:lang w:val="pl-PL"/>
        </w:rPr>
        <w:t>!</w:t>
      </w:r>
    </w:p>
    <w:p w:rsidR="00965E27" w:rsidRPr="00965E27" w:rsidRDefault="00965E27" w:rsidP="00965E27">
      <w:pPr>
        <w:numPr>
          <w:ilvl w:val="0"/>
          <w:numId w:val="12"/>
        </w:numPr>
        <w:tabs>
          <w:tab w:val="decimal" w:pos="1152"/>
        </w:tabs>
        <w:spacing w:after="120"/>
        <w:ind w:left="714" w:hanging="357"/>
        <w:jc w:val="both"/>
        <w:rPr>
          <w:rFonts w:cstheme="minorHAnsi"/>
          <w:color w:val="000000"/>
          <w:spacing w:val="-7"/>
          <w:sz w:val="20"/>
          <w:szCs w:val="20"/>
          <w:lang w:val="pl-PL"/>
        </w:rPr>
      </w:pPr>
      <w:r w:rsidRPr="00965E27">
        <w:rPr>
          <w:rFonts w:cstheme="minorHAnsi"/>
          <w:color w:val="000000"/>
          <w:spacing w:val="-7"/>
          <w:sz w:val="20"/>
          <w:szCs w:val="20"/>
          <w:lang w:val="pl-PL"/>
        </w:rPr>
        <w:t xml:space="preserve">Cenę ofertową brutto należy podać z dokładnością do drugiego miejsca po przecinku. W przypadku, jeżeli cena ofertowa brutto zostanie podana z dokładnością do większej liczby miejsc po </w:t>
      </w:r>
      <w:r w:rsidRPr="00965E27">
        <w:rPr>
          <w:rFonts w:cstheme="minorHAnsi"/>
          <w:color w:val="000000"/>
          <w:spacing w:val="-2"/>
          <w:sz w:val="20"/>
          <w:szCs w:val="20"/>
          <w:lang w:val="pl-PL"/>
        </w:rPr>
        <w:t xml:space="preserve">przecinku, zamawiajacy uzna ten fakt za omyłkę i dokona jej poprawy. Tak więc zamawiający zaokrągli w/w cenę do pełnych groszy, przy czym końcówkę poniżej 0,5 grosza pominie, </w:t>
      </w:r>
      <w:r w:rsidRPr="00965E27">
        <w:rPr>
          <w:rFonts w:cstheme="minorHAnsi"/>
          <w:color w:val="000000"/>
          <w:spacing w:val="-6"/>
          <w:sz w:val="20"/>
          <w:szCs w:val="20"/>
          <w:lang w:val="pl-PL"/>
        </w:rPr>
        <w:t>a końcówkę 0,5 grosza i wyższą zaokrągli do 1 grosza.</w:t>
      </w:r>
    </w:p>
    <w:p w:rsidR="00965E27" w:rsidRPr="00965E27" w:rsidRDefault="00965E27" w:rsidP="00965E27">
      <w:pPr>
        <w:pStyle w:val="Akapitzlist"/>
        <w:numPr>
          <w:ilvl w:val="0"/>
          <w:numId w:val="12"/>
        </w:numPr>
        <w:tabs>
          <w:tab w:val="left" w:leader="dot" w:pos="5103"/>
        </w:tabs>
        <w:spacing w:after="120"/>
        <w:ind w:left="714" w:right="-2" w:hanging="357"/>
        <w:contextualSpacing w:val="0"/>
        <w:rPr>
          <w:rFonts w:cstheme="minorHAnsi"/>
          <w:color w:val="000000"/>
          <w:spacing w:val="-4"/>
          <w:sz w:val="20"/>
          <w:szCs w:val="20"/>
          <w:lang w:val="pl-PL"/>
        </w:rPr>
      </w:pPr>
      <w:r w:rsidRPr="00965E27">
        <w:rPr>
          <w:rFonts w:cstheme="minorHAnsi"/>
          <w:color w:val="000000"/>
          <w:spacing w:val="-4"/>
          <w:sz w:val="20"/>
          <w:szCs w:val="20"/>
          <w:lang w:val="pl-PL"/>
        </w:rPr>
        <w:t>Cena ofertowa brutto zawiera wszelkie koszty, opłaty i podatki, w tym podatek VAT wskazane w SWZ</w:t>
      </w:r>
    </w:p>
    <w:p w:rsidR="000212E5" w:rsidRDefault="000212E5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</w:p>
    <w:p w:rsidR="00965E27" w:rsidRDefault="00A0108A" w:rsidP="00965E27">
      <w:pPr>
        <w:pStyle w:val="Akapitzlist"/>
        <w:numPr>
          <w:ilvl w:val="0"/>
          <w:numId w:val="7"/>
        </w:numPr>
        <w:spacing w:before="120" w:line="276" w:lineRule="auto"/>
        <w:ind w:left="426" w:right="-2" w:hanging="426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dostawy sukcesywne</w:t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zrealizuję/-emy w terminie do ............ </w:t>
      </w: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dnia roboczego/dni roboczych licząc od dnia przesłania</w:t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zamówienia przez uprawnionego pracownika zamawiającego.  </w:t>
      </w:r>
    </w:p>
    <w:p w:rsidR="00965E27" w:rsidRPr="00965E27" w:rsidRDefault="00965E27" w:rsidP="00965E27">
      <w:pPr>
        <w:pStyle w:val="Akapitzlist"/>
        <w:spacing w:before="120" w:line="276" w:lineRule="auto"/>
        <w:ind w:left="426" w:right="-2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965E27">
        <w:rPr>
          <w:rFonts w:cstheme="minorHAnsi"/>
          <w:b/>
          <w:color w:val="000000"/>
          <w:spacing w:val="-4"/>
          <w:sz w:val="20"/>
          <w:szCs w:val="24"/>
          <w:u w:val="single"/>
          <w:lang w:val="pl-PL"/>
        </w:rPr>
        <w:t>UWAGA</w:t>
      </w:r>
      <w:r>
        <w:rPr>
          <w:rFonts w:cstheme="minorHAnsi"/>
          <w:b/>
          <w:color w:val="000000"/>
          <w:spacing w:val="-4"/>
          <w:sz w:val="20"/>
          <w:szCs w:val="24"/>
          <w:u w:val="single"/>
          <w:lang w:val="pl-PL"/>
        </w:rPr>
        <w:t>!</w:t>
      </w:r>
    </w:p>
    <w:p w:rsidR="000212E5" w:rsidRDefault="000212E5" w:rsidP="000212E5">
      <w:pPr>
        <w:pStyle w:val="Akapitzlist"/>
        <w:spacing w:after="120" w:line="276" w:lineRule="auto"/>
        <w:ind w:left="426" w:right="-2"/>
        <w:contextualSpacing w:val="0"/>
        <w:jc w:val="both"/>
        <w:rPr>
          <w:rFonts w:cstheme="minorHAnsi"/>
          <w:color w:val="000000"/>
          <w:spacing w:val="-4"/>
          <w:sz w:val="20"/>
          <w:szCs w:val="24"/>
          <w:lang w:val="pl-PL"/>
        </w:rPr>
      </w:pPr>
      <w:r w:rsidRPr="00965E27">
        <w:rPr>
          <w:rFonts w:cstheme="minorHAnsi"/>
          <w:i/>
          <w:color w:val="000000"/>
          <w:spacing w:val="-4"/>
          <w:sz w:val="20"/>
          <w:szCs w:val="24"/>
          <w:lang w:val="pl-PL"/>
        </w:rPr>
        <w:t>Termin dostawy konkretnego zamówienia „do 5 dni roboczych" jest terminem maksymalnym. W przypadku zadeklarowania przez Wykonawcę dłuższego, aniżeli maksymalny terminu realizacji dostaw sukcesywnych towarów, Zamawiający dokona odrzucenia oferty Wykonawcy. W przypadku zaś niewskazania terminu dostawy konkretnego zamówienia Zamawiający przyzna Wykonawcy 0 pkt, przyjmując, iż Wykonawca zaoferował 5-dniowy termin realizacji dostawy. Oferując termin realizacji dostaw sukcesywnych wykonawca winien wziąć pod uwagę wymóg realizacji dostaw sukcesywnych w godzinach procy zamawiającego, tj. w godzinach od 7:30 do 14:00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.</w:t>
      </w:r>
    </w:p>
    <w:p w:rsidR="00A0108A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będę/będziemy realizował/realizowali sukcesywne dostawy przedmiot</w:t>
      </w: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u zamówienia </w:t>
      </w:r>
      <w:r w:rsidRPr="000212E5">
        <w:rPr>
          <w:rFonts w:cstheme="minorHAnsi"/>
          <w:b/>
          <w:color w:val="000000"/>
          <w:spacing w:val="-4"/>
          <w:sz w:val="24"/>
          <w:szCs w:val="24"/>
          <w:u w:val="single"/>
          <w:lang w:val="pl-PL"/>
        </w:rPr>
        <w:t>w okresie 12 miesięcy od dnia zawarcia umowy.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na przedmiot zamówienia udzielę/-my gwarancji jakości i rękojmi na zasadach określonych w obowiązujących przepisach.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zapoznałem się ze specyfikacją i nie wnoszę do niej zastrzeżeń.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uważam się za związany niniejszą ofertą na czas wskazany w specyfikacji.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zawarte w SWZ projektowane postanowienia umowy zostały zaakceptowane i zobowiązuję się w przypadku wybrania mojej oferty do zawarcia umowy na wymienionych w nich warunkach w miejscu i terminie wyznaczonym przez zamawiającego.</w:t>
      </w:r>
    </w:p>
    <w:p w:rsidR="000212E5" w:rsidRPr="000212E5" w:rsidRDefault="000212E5" w:rsidP="00381B8C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Oświadczam, że cała oferta składa się z </w:t>
      </w: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  <w:t xml:space="preserve"> stron, w tym: z niniejszej oferty oraz:</w:t>
      </w:r>
    </w:p>
    <w:p w:rsidR="000212E5" w:rsidRPr="000212E5" w:rsidRDefault="000212E5" w:rsidP="00381B8C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wyjaśnienia przyczyny zastosowania zwolnienia z podatku VAT w ofercie Wykonawcy (jeżeli dotyczy),</w:t>
      </w:r>
    </w:p>
    <w:p w:rsidR="000212E5" w:rsidRPr="000212E5" w:rsidRDefault="000212E5" w:rsidP="00381B8C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Wykonawcy o niepodleganiu wykluczeniu i spełnianiu warunków udziału w postępowaniu— Załącznik nr 5 do specyfikacji;</w:t>
      </w:r>
    </w:p>
    <w:p w:rsidR="000212E5" w:rsidRPr="000212E5" w:rsidRDefault="000212E5" w:rsidP="00381B8C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wykonawców wspólnie ubiegających się o udzielenie zamówienia, z którego wynika, które dostawy wykonują poszczególni wykonawcy (jeżeli dotyczy) - Załącznik nr 6 do specyfikacji;</w:t>
      </w:r>
    </w:p>
    <w:p w:rsidR="000212E5" w:rsidRPr="000212E5" w:rsidRDefault="000212E5" w:rsidP="00381B8C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o ustanowieniu pełnomocnika do reprezentowania w postępowaniu o udzielenie zamówienia albo reprezentowania w postępowaniu i zawarcia umowy w spr</w:t>
      </w:r>
      <w:r w:rsidR="00245B21">
        <w:rPr>
          <w:rFonts w:cstheme="minorHAnsi"/>
          <w:color w:val="000000"/>
          <w:spacing w:val="-4"/>
          <w:sz w:val="24"/>
          <w:szCs w:val="24"/>
          <w:lang w:val="pl-PL"/>
        </w:rPr>
        <w:t>awie zamówienia publicznego (jeże</w:t>
      </w: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li dotyczy) - Załącznik nr 7 do specyfikacji;</w:t>
      </w:r>
    </w:p>
    <w:p w:rsidR="000212E5" w:rsidRDefault="000212E5" w:rsidP="00381B8C">
      <w:pPr>
        <w:pStyle w:val="Akapitzlist"/>
        <w:numPr>
          <w:ilvl w:val="1"/>
          <w:numId w:val="7"/>
        </w:numPr>
        <w:spacing w:before="120"/>
        <w:ind w:left="851" w:right="-2"/>
        <w:contextualSpacing w:val="0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pełnomocnictwa (jeżeli dotyczy).</w:t>
      </w:r>
    </w:p>
    <w:p w:rsidR="000212E5" w:rsidRPr="00245B21" w:rsidRDefault="000212E5" w:rsidP="00381B8C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lastRenderedPageBreak/>
        <w:t>Oświadczam, że wypełniłem obowiązki informacyjne prz</w:t>
      </w:r>
      <w:r w:rsidR="0089378C"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e</w:t>
      </w: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widziane w art. 13 lub art. 14 RODO</w:t>
      </w:r>
      <w:r w:rsidRPr="0089378C">
        <w:rPr>
          <w:b/>
        </w:rPr>
        <w:footnoteReference w:id="1"/>
      </w: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</w:t>
      </w:r>
      <w:r w:rsidR="0089378C"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wobec osób fizycznych, od których dane osobowe bezpośrednio lub pośrednio pozyskałem w celu ubiegania się o udzielenie zamówienia publicznego w niniejszym postępowaniu **</w:t>
      </w:r>
    </w:p>
    <w:p w:rsidR="000212E5" w:rsidRPr="00245B21" w:rsidRDefault="000212E5" w:rsidP="00381B8C">
      <w:pPr>
        <w:spacing w:before="120"/>
        <w:ind w:left="425" w:right="-2"/>
        <w:jc w:val="both"/>
        <w:rPr>
          <w:rFonts w:cstheme="minorHAnsi"/>
          <w:b/>
          <w:color w:val="000000"/>
          <w:spacing w:val="-4"/>
          <w:sz w:val="20"/>
          <w:szCs w:val="24"/>
          <w:lang w:val="pl-PL"/>
        </w:rPr>
      </w:pPr>
      <w:r w:rsidRPr="00245B21">
        <w:rPr>
          <w:rFonts w:cstheme="minorHAnsi"/>
          <w:b/>
          <w:color w:val="000000"/>
          <w:spacing w:val="-4"/>
          <w:sz w:val="20"/>
          <w:szCs w:val="24"/>
          <w:lang w:val="pl-PL"/>
        </w:rPr>
        <w:t>** UWAGA! W przypadku gdy Wykonawca nie przekazuje danych osobowych inny</w:t>
      </w:r>
      <w:r w:rsidR="0089378C" w:rsidRPr="00245B21">
        <w:rPr>
          <w:rFonts w:cstheme="minorHAnsi"/>
          <w:b/>
          <w:color w:val="000000"/>
          <w:spacing w:val="-4"/>
          <w:sz w:val="20"/>
          <w:szCs w:val="24"/>
          <w:lang w:val="pl-PL"/>
        </w:rPr>
        <w:t>ch niż bezpośrednio jego dotyczących lub zachodzi wyłą</w:t>
      </w:r>
      <w:r w:rsidRPr="00245B21">
        <w:rPr>
          <w:rFonts w:cstheme="minorHAnsi"/>
          <w:b/>
          <w:color w:val="000000"/>
          <w:spacing w:val="-4"/>
          <w:sz w:val="20"/>
          <w:szCs w:val="24"/>
          <w:lang w:val="pl-PL"/>
        </w:rPr>
        <w:t>czenie stosowania obowiązku informacyjnego, stosownie do art. 13 ust. 4 lub art. 14 ust. 5 RODO treści oświadczenia Wykonawca nie składa (usunięcie treści oświadczenia przez jego wykreślenie).</w:t>
      </w:r>
    </w:p>
    <w:p w:rsidR="00A0108A" w:rsidRDefault="0089378C" w:rsidP="00381B8C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zamierzam powierzyć podwykonawcom następującą część zamówienia (jeżeli dotyczy):</w:t>
      </w:r>
    </w:p>
    <w:tbl>
      <w:tblPr>
        <w:tblStyle w:val="Tabela-Siatka"/>
        <w:tblW w:w="9428" w:type="dxa"/>
        <w:tblInd w:w="425" w:type="dxa"/>
        <w:tblLayout w:type="fixed"/>
        <w:tblCellMar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76"/>
        <w:gridCol w:w="4938"/>
        <w:gridCol w:w="3814"/>
      </w:tblGrid>
      <w:tr w:rsidR="0089378C" w:rsidRPr="006D75D8" w:rsidTr="00CA4CE0">
        <w:trPr>
          <w:trHeight w:val="1243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:rsidR="0089378C" w:rsidRPr="0089378C" w:rsidRDefault="0089378C" w:rsidP="00381B8C">
            <w:pPr>
              <w:pStyle w:val="Akapitzlist"/>
              <w:spacing w:before="120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 w:rsidRPr="0089378C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l. p.</w:t>
            </w:r>
          </w:p>
        </w:tc>
        <w:tc>
          <w:tcPr>
            <w:tcW w:w="4938" w:type="dxa"/>
            <w:shd w:val="clear" w:color="auto" w:fill="D9D9D9" w:themeFill="background1" w:themeFillShade="D9"/>
            <w:vAlign w:val="center"/>
          </w:tcPr>
          <w:p w:rsidR="0089378C" w:rsidRPr="0089378C" w:rsidRDefault="0089378C" w:rsidP="00381B8C">
            <w:pPr>
              <w:pStyle w:val="Akapitzlist"/>
              <w:spacing w:before="120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 xml:space="preserve">Firmy podwykonawców, </w:t>
            </w:r>
            <w:r w:rsidR="00CA4CE0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br/>
            </w: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o ile jest to wiadome</w:t>
            </w:r>
          </w:p>
        </w:tc>
        <w:tc>
          <w:tcPr>
            <w:tcW w:w="3814" w:type="dxa"/>
            <w:shd w:val="clear" w:color="auto" w:fill="D9D9D9" w:themeFill="background1" w:themeFillShade="D9"/>
            <w:vAlign w:val="center"/>
          </w:tcPr>
          <w:p w:rsidR="0089378C" w:rsidRPr="0089378C" w:rsidRDefault="00CA4CE0" w:rsidP="00381B8C">
            <w:pPr>
              <w:pStyle w:val="Akapitzlist"/>
              <w:spacing w:before="120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Wskazanie części zamówienia powierzonej podwykonawcom oraz wartości lub % części zamówienia, jaka zostanie powierzona podwykonawcy</w:t>
            </w:r>
          </w:p>
        </w:tc>
      </w:tr>
      <w:tr w:rsidR="0089378C" w:rsidTr="00CA4CE0">
        <w:trPr>
          <w:trHeight w:val="1020"/>
        </w:trPr>
        <w:tc>
          <w:tcPr>
            <w:tcW w:w="676" w:type="dxa"/>
            <w:vAlign w:val="center"/>
          </w:tcPr>
          <w:p w:rsidR="0089378C" w:rsidRPr="0089378C" w:rsidRDefault="00CA4CE0" w:rsidP="00381B8C">
            <w:pPr>
              <w:pStyle w:val="Akapitzlist"/>
              <w:spacing w:before="120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1</w:t>
            </w:r>
          </w:p>
        </w:tc>
        <w:tc>
          <w:tcPr>
            <w:tcW w:w="4938" w:type="dxa"/>
            <w:vAlign w:val="center"/>
          </w:tcPr>
          <w:p w:rsidR="0089378C" w:rsidRPr="0089378C" w:rsidRDefault="0089378C" w:rsidP="00381B8C">
            <w:pPr>
              <w:pStyle w:val="Akapitzlist"/>
              <w:spacing w:before="120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3814" w:type="dxa"/>
            <w:vAlign w:val="center"/>
          </w:tcPr>
          <w:p w:rsidR="0089378C" w:rsidRPr="0089378C" w:rsidRDefault="0089378C" w:rsidP="00381B8C">
            <w:pPr>
              <w:pStyle w:val="Akapitzlist"/>
              <w:spacing w:before="120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  <w:tr w:rsidR="0089378C" w:rsidTr="00CA4CE0">
        <w:trPr>
          <w:trHeight w:val="1020"/>
        </w:trPr>
        <w:tc>
          <w:tcPr>
            <w:tcW w:w="676" w:type="dxa"/>
            <w:vAlign w:val="center"/>
          </w:tcPr>
          <w:p w:rsidR="0089378C" w:rsidRPr="0089378C" w:rsidRDefault="00CA4CE0" w:rsidP="00381B8C">
            <w:pPr>
              <w:pStyle w:val="Akapitzlist"/>
              <w:spacing w:before="120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2</w:t>
            </w:r>
          </w:p>
        </w:tc>
        <w:tc>
          <w:tcPr>
            <w:tcW w:w="4938" w:type="dxa"/>
            <w:vAlign w:val="center"/>
          </w:tcPr>
          <w:p w:rsidR="0089378C" w:rsidRPr="0089378C" w:rsidRDefault="0089378C" w:rsidP="00381B8C">
            <w:pPr>
              <w:pStyle w:val="Akapitzlist"/>
              <w:spacing w:before="120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3814" w:type="dxa"/>
            <w:vAlign w:val="center"/>
          </w:tcPr>
          <w:p w:rsidR="0089378C" w:rsidRPr="0089378C" w:rsidRDefault="0089378C" w:rsidP="00381B8C">
            <w:pPr>
              <w:pStyle w:val="Akapitzlist"/>
              <w:spacing w:before="120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</w:tbl>
    <w:p w:rsidR="0089378C" w:rsidRPr="00CA4CE0" w:rsidRDefault="00CA4CE0" w:rsidP="00381B8C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CA4CE0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oferta</w:t>
      </w:r>
      <w:r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2"/>
      </w:r>
      <w:r w:rsidRPr="00CA4CE0">
        <w:rPr>
          <w:rFonts w:cstheme="minorHAnsi"/>
          <w:b/>
          <w:color w:val="000000"/>
          <w:spacing w:val="-4"/>
          <w:sz w:val="24"/>
          <w:szCs w:val="24"/>
          <w:lang w:val="pl-PL"/>
        </w:rPr>
        <w:t>:</w:t>
      </w:r>
    </w:p>
    <w:p w:rsidR="00CA4CE0" w:rsidRPr="003A1013" w:rsidRDefault="00092D2D" w:rsidP="00381B8C">
      <w:pPr>
        <w:spacing w:before="120"/>
        <w:ind w:firstLine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68580</wp:posOffset>
                </wp:positionV>
                <wp:extent cx="194310" cy="194310"/>
                <wp:effectExtent l="11430" t="10795" r="13335" b="13970"/>
                <wp:wrapNone/>
                <wp:docPr id="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C7BC" id="Rectangle 82" o:spid="_x0000_s1026" style="position:absolute;margin-left:14.7pt;margin-top:5.4pt;width:15.3pt;height:1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"/>
            </w:pict>
          </mc:Fallback>
        </mc:AlternateContent>
      </w:r>
      <w:r w:rsidR="00CA4CE0" w:rsidRPr="003A1013">
        <w:rPr>
          <w:rFonts w:cstheme="minorHAnsi"/>
          <w:color w:val="000000"/>
          <w:spacing w:val="-4"/>
          <w:sz w:val="24"/>
          <w:szCs w:val="24"/>
          <w:lang w:val="pl-PL"/>
        </w:rPr>
        <w:t>Nie zawiera informacji stanowiących tajemnicę przedsiębiorstwa.</w:t>
      </w:r>
    </w:p>
    <w:p w:rsidR="00CA4CE0" w:rsidRDefault="00092D2D" w:rsidP="00381B8C">
      <w:pPr>
        <w:pStyle w:val="Akapitzlist"/>
        <w:spacing w:before="120"/>
        <w:ind w:left="709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noProof/>
          <w:color w:val="000000"/>
          <w:spacing w:val="-4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63500</wp:posOffset>
                </wp:positionV>
                <wp:extent cx="194310" cy="194310"/>
                <wp:effectExtent l="11430" t="10160" r="13335" b="5080"/>
                <wp:wrapNone/>
                <wp:docPr id="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18893" id="Rectangle 83" o:spid="_x0000_s1026" style="position:absolute;margin-left:14.7pt;margin-top:5pt;width:15.3pt;height:1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"/>
            </w:pict>
          </mc:Fallback>
        </mc:AlternateContent>
      </w:r>
      <w:r w:rsidR="00CA4CE0">
        <w:rPr>
          <w:rFonts w:cstheme="minorHAnsi"/>
          <w:color w:val="000000"/>
          <w:spacing w:val="-4"/>
          <w:sz w:val="24"/>
          <w:szCs w:val="24"/>
          <w:lang w:val="pl-PL"/>
        </w:rPr>
        <w:t>Zawiera informacje stanowiące tajemnicę prz</w: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e</w:t>
      </w:r>
      <w:r w:rsidR="00CA4CE0">
        <w:rPr>
          <w:rFonts w:cstheme="minorHAnsi"/>
          <w:color w:val="000000"/>
          <w:spacing w:val="-4"/>
          <w:sz w:val="24"/>
          <w:szCs w:val="24"/>
          <w:lang w:val="pl-PL"/>
        </w:rPr>
        <w:t>dsiębiorstwa</w:t>
      </w:r>
      <w:r w:rsidR="00CA4CE0"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3"/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.</w:t>
      </w:r>
    </w:p>
    <w:p w:rsidR="003A1013" w:rsidRDefault="003A1013" w:rsidP="00381B8C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3A1013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wybór mojej oferty</w:t>
      </w:r>
      <w:r w:rsidRPr="003A1013"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4"/>
      </w: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>:</w:t>
      </w:r>
    </w:p>
    <w:p w:rsidR="003A1013" w:rsidRPr="003A1013" w:rsidRDefault="00092D2D" w:rsidP="00381B8C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68580</wp:posOffset>
                </wp:positionV>
                <wp:extent cx="194310" cy="194310"/>
                <wp:effectExtent l="11430" t="5080" r="13335" b="1016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7390" id="Rectangle 84" o:spid="_x0000_s1026" style="position:absolute;margin-left:14.7pt;margin-top:5.4pt;width:15.3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"/>
            </w:pict>
          </mc:Fallback>
        </mc:AlternateContent>
      </w:r>
      <w:r w:rsidR="003A1013" w:rsidRPr="003A1013">
        <w:rPr>
          <w:rFonts w:cstheme="minorHAnsi"/>
          <w:color w:val="000000"/>
          <w:spacing w:val="-4"/>
          <w:sz w:val="24"/>
          <w:szCs w:val="24"/>
          <w:lang w:val="pl-PL"/>
        </w:rPr>
        <w:t>Nie</w: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 xml:space="preserve"> będzie prowadzić u Zamawiającego do powstania obowiązku podatkowego zgodnie z ustawą z dnia 11 marca 2014 r. o podatku od towarów i usług</w:t>
      </w:r>
      <w:r w:rsidR="003A1013" w:rsidRPr="003A1013">
        <w:rPr>
          <w:rFonts w:cstheme="minorHAnsi"/>
          <w:color w:val="000000"/>
          <w:spacing w:val="-4"/>
          <w:sz w:val="24"/>
          <w:szCs w:val="24"/>
          <w:lang w:val="pl-PL"/>
        </w:rPr>
        <w:t>.</w:t>
      </w:r>
    </w:p>
    <w:p w:rsidR="003A1013" w:rsidRDefault="00092D2D" w:rsidP="00381B8C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63500</wp:posOffset>
                </wp:positionV>
                <wp:extent cx="194310" cy="194310"/>
                <wp:effectExtent l="11430" t="8890" r="13335" b="635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442E" id="Rectangle 85" o:spid="_x0000_s1026" style="position:absolute;margin-left:14.7pt;margin-top:5pt;width:15.3pt;height:1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"/>
            </w:pict>
          </mc:Fallback>
        </mc:AlternateConten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Będzie prowadzić u Zamawiającego do powstania obowiązku podatkowego zgodnie z ustawą z dnia 11 marca 2014 r. o podatku od towarów i usług, w związku z czym wskazujemy nazwę (rodzaj) towaru lub usługi, których dostawa lub świadczenie będzie prowadzić do obowiązku jego powstania oraz ich wartość bez kwoty podatku:</w:t>
      </w:r>
    </w:p>
    <w:p w:rsidR="00245B21" w:rsidRDefault="00245B21" w:rsidP="00381B8C">
      <w:pPr>
        <w:spacing w:before="12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tbl>
      <w:tblPr>
        <w:tblStyle w:val="Tabela-Siatka"/>
        <w:tblW w:w="9411" w:type="dxa"/>
        <w:tblInd w:w="392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721"/>
        <w:gridCol w:w="2721"/>
      </w:tblGrid>
      <w:tr w:rsidR="00862608" w:rsidRPr="006D75D8" w:rsidTr="0086260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81B8C">
            <w:pPr>
              <w:spacing w:before="12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 w:rsidRPr="003A1013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l. 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81B8C">
            <w:pPr>
              <w:spacing w:before="12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81B8C">
            <w:pPr>
              <w:spacing w:before="12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81B8C">
            <w:pPr>
              <w:spacing w:before="12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Stawka podatku od towarów</w:t>
            </w:r>
            <w:r w:rsidR="00862608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 xml:space="preserve"> i usług, która zgodnie z wiedzą Wykonawcy, będzie miała zastosowanie</w:t>
            </w:r>
          </w:p>
        </w:tc>
      </w:tr>
      <w:tr w:rsidR="00862608" w:rsidTr="00862608">
        <w:tc>
          <w:tcPr>
            <w:tcW w:w="567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  <w:t>1.</w:t>
            </w:r>
          </w:p>
        </w:tc>
        <w:tc>
          <w:tcPr>
            <w:tcW w:w="3402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  <w:tr w:rsidR="00862608" w:rsidTr="00862608">
        <w:tc>
          <w:tcPr>
            <w:tcW w:w="567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  <w:t>2.</w:t>
            </w:r>
          </w:p>
        </w:tc>
        <w:tc>
          <w:tcPr>
            <w:tcW w:w="3402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</w:tbl>
    <w:p w:rsidR="00862608" w:rsidRDefault="00862608" w:rsidP="00381B8C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lastRenderedPageBreak/>
        <w:t>Załącznikami do niniejszej oferty są następujące dokumenty, które nie były wymagane przez zamawiającego, a są istotne dla przebiegu postępowania:</w:t>
      </w:r>
    </w:p>
    <w:p w:rsidR="00862608" w:rsidRPr="00862608" w:rsidRDefault="00862608" w:rsidP="00381B8C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381B8C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381B8C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381B8C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Dane kontaktowe do porozumiewania się Zamawiającego z Wykonawcą w sprawie przedmiotowego postępowania: a)   imię i nazwisko </w:t>
      </w:r>
    </w:p>
    <w:p w:rsidR="00862608" w:rsidRPr="00862608" w:rsidRDefault="00862608" w:rsidP="00381B8C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imię i nazwisko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381B8C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nr tel.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381B8C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e-mail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381B8C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>Dane kontaktowe osoby odpowiedzialnej za realizację umowy:</w:t>
      </w:r>
    </w:p>
    <w:p w:rsidR="00862608" w:rsidRPr="00862608" w:rsidRDefault="00862608" w:rsidP="00381B8C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imię i nazwisko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381B8C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nr tel.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3A1013" w:rsidRDefault="00862608" w:rsidP="00381B8C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e-mail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381B8C">
      <w:pPr>
        <w:tabs>
          <w:tab w:val="left" w:leader="dot" w:pos="5103"/>
        </w:tabs>
        <w:spacing w:before="12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Default="00862608" w:rsidP="00381B8C">
      <w:pPr>
        <w:tabs>
          <w:tab w:val="left" w:leader="dot" w:pos="5103"/>
        </w:tabs>
        <w:spacing w:before="12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P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A0108A" w:rsidRDefault="00092D2D" w:rsidP="00862608">
      <w:pPr>
        <w:pStyle w:val="Akapitzlist"/>
        <w:spacing w:before="120" w:after="120"/>
        <w:ind w:left="708"/>
        <w:jc w:val="right"/>
        <w:rPr>
          <w:rFonts w:cstheme="minorHAnsi"/>
          <w:color w:val="000000"/>
          <w:spacing w:val="-1"/>
          <w:sz w:val="20"/>
          <w:szCs w:val="24"/>
          <w:lang w:val="pl-PL"/>
        </w:rPr>
      </w:pPr>
      <w:r>
        <w:rPr>
          <w:rFonts w:cstheme="minorHAnsi"/>
          <w:noProof/>
          <w:color w:val="000000"/>
          <w:spacing w:val="-1"/>
          <w:sz w:val="20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138430</wp:posOffset>
                </wp:positionV>
                <wp:extent cx="3422015" cy="0"/>
                <wp:effectExtent l="12065" t="10795" r="13970" b="17780"/>
                <wp:wrapNone/>
                <wp:docPr id="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9968" id="Line 8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10.9pt" to="482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" strokeweight="1.45pt">
                <v:stroke dashstyle="1 1"/>
              </v:line>
            </w:pict>
          </mc:Fallback>
        </mc:AlternateContent>
      </w:r>
    </w:p>
    <w:p w:rsidR="00A0108A" w:rsidRDefault="00862608" w:rsidP="00862608">
      <w:pPr>
        <w:pStyle w:val="Akapitzlist"/>
        <w:tabs>
          <w:tab w:val="left" w:pos="4536"/>
        </w:tabs>
        <w:spacing w:before="120" w:after="120"/>
        <w:ind w:left="4254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>
        <w:rPr>
          <w:rFonts w:cstheme="minorHAnsi"/>
          <w:color w:val="000000"/>
          <w:spacing w:val="-1"/>
          <w:sz w:val="20"/>
          <w:szCs w:val="24"/>
          <w:lang w:val="pl-PL"/>
        </w:rPr>
        <w:t>/Dokument powinien być podpisany kwalifikowanym podpisem elektronicznym, podpisem zaufanym lub podpisem osobistym przez osoby upoważnione do reprezentowania wykonawcy/</w:t>
      </w:r>
    </w:p>
    <w:p w:rsidR="00540D57" w:rsidRDefault="00540D57" w:rsidP="00862608">
      <w:pPr>
        <w:spacing w:before="324" w:line="302" w:lineRule="auto"/>
        <w:rPr>
          <w:rFonts w:ascii="Arial" w:hAnsi="Arial"/>
          <w:b/>
          <w:color w:val="000000"/>
          <w:spacing w:val="-1"/>
          <w:sz w:val="21"/>
          <w:lang w:val="pl-PL"/>
        </w:rPr>
      </w:pPr>
    </w:p>
    <w:sectPr w:rsidR="00540D57" w:rsidSect="00862608">
      <w:headerReference w:type="default" r:id="rId8"/>
      <w:footerReference w:type="default" r:id="rId9"/>
      <w:pgSz w:w="11905" w:h="16830"/>
      <w:pgMar w:top="851" w:right="1134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81" w:rsidRDefault="00973381" w:rsidP="001434E2">
      <w:r>
        <w:separator/>
      </w:r>
    </w:p>
  </w:endnote>
  <w:endnote w:type="continuationSeparator" w:id="0">
    <w:p w:rsidR="00973381" w:rsidRDefault="00973381" w:rsidP="001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979912"/>
      <w:docPartObj>
        <w:docPartGallery w:val="Page Numbers (Bottom of Page)"/>
        <w:docPartUnique/>
      </w:docPartObj>
    </w:sdtPr>
    <w:sdtEndPr/>
    <w:sdtContent>
      <w:p w:rsidR="00862608" w:rsidRDefault="008C001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75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608" w:rsidRDefault="00862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81" w:rsidRDefault="00973381" w:rsidP="001434E2">
      <w:r>
        <w:separator/>
      </w:r>
    </w:p>
  </w:footnote>
  <w:footnote w:type="continuationSeparator" w:id="0">
    <w:p w:rsidR="00973381" w:rsidRDefault="00973381" w:rsidP="001434E2">
      <w:r>
        <w:continuationSeparator/>
      </w:r>
    </w:p>
  </w:footnote>
  <w:footnote w:id="1">
    <w:p w:rsidR="000212E5" w:rsidRPr="000212E5" w:rsidRDefault="000212E5" w:rsidP="0089378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92D2D">
        <w:rPr>
          <w:lang w:val="pl-PL"/>
        </w:rPr>
        <w:t xml:space="preserve"> </w:t>
      </w:r>
      <w:r w:rsidR="0089378C">
        <w:rPr>
          <w:lang w:val="pl-PL"/>
        </w:rPr>
        <w:t>rozporządzenie</w:t>
      </w:r>
      <w:r w:rsidR="0089378C">
        <w:rPr>
          <w:lang w:val="pl-PL"/>
        </w:rPr>
        <w:tab/>
        <w:t xml:space="preserve">Parlamentu Europejskiego i Rady UE) 2016/679 z dnia 27 kwietnia 2016 r. w sprawie ochrony osób fizycznych w związku </w:t>
      </w:r>
      <w:r w:rsidR="0089378C" w:rsidRPr="0089378C">
        <w:rPr>
          <w:lang w:val="pl-PL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A4CE0" w:rsidRPr="00CA4CE0" w:rsidRDefault="00CA4C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92D2D">
        <w:rPr>
          <w:lang w:val="pl-PL"/>
        </w:rPr>
        <w:t xml:space="preserve"> </w:t>
      </w:r>
      <w:r>
        <w:rPr>
          <w:lang w:val="pl-PL"/>
        </w:rPr>
        <w:t>Właściwe zakreślić poprzez postawienie znaku X</w:t>
      </w:r>
    </w:p>
  </w:footnote>
  <w:footnote w:id="3">
    <w:p w:rsidR="00CA4CE0" w:rsidRPr="00CA4CE0" w:rsidRDefault="00CA4C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92D2D">
        <w:rPr>
          <w:lang w:val="pl-PL"/>
        </w:rPr>
        <w:t xml:space="preserve"> </w:t>
      </w:r>
      <w:r>
        <w:rPr>
          <w:lang w:val="pl-PL"/>
        </w:rPr>
        <w:t>W rozumieniu art. 11 ust. 4 ustawy z dnia 16 kwietnia 1993 r. o zwalczaniu nieuczciwej konkurencji (t.j. Dz. U. z 2020 r., poz 1913)</w:t>
      </w:r>
    </w:p>
  </w:footnote>
  <w:footnote w:id="4">
    <w:p w:rsidR="003A1013" w:rsidRPr="003A1013" w:rsidRDefault="003A101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92D2D">
        <w:rPr>
          <w:lang w:val="pl-PL"/>
        </w:rPr>
        <w:t xml:space="preserve"> </w:t>
      </w:r>
      <w:r>
        <w:rPr>
          <w:lang w:val="pl-PL"/>
        </w:rPr>
        <w:t>Właściwe zakreślić poprzez postawienie znaku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4E2" w:rsidRPr="001434E2" w:rsidRDefault="001434E2" w:rsidP="001434E2">
    <w:pPr>
      <w:tabs>
        <w:tab w:val="left" w:pos="1560"/>
      </w:tabs>
      <w:spacing w:after="120" w:line="276" w:lineRule="auto"/>
      <w:ind w:right="-23"/>
      <w:jc w:val="center"/>
      <w:rPr>
        <w:rFonts w:cstheme="minorHAnsi"/>
        <w:b/>
        <w:i/>
        <w:color w:val="000000"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20B"/>
    <w:multiLevelType w:val="hybridMultilevel"/>
    <w:tmpl w:val="0E204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151"/>
    <w:multiLevelType w:val="hybridMultilevel"/>
    <w:tmpl w:val="0720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3F22"/>
    <w:multiLevelType w:val="multilevel"/>
    <w:tmpl w:val="56545D00"/>
    <w:lvl w:ilvl="0">
      <w:start w:val="5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606F0"/>
    <w:multiLevelType w:val="multilevel"/>
    <w:tmpl w:val="9BB60C6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4" w15:restartNumberingAfterBreak="0">
    <w:nsid w:val="207D19B7"/>
    <w:multiLevelType w:val="multilevel"/>
    <w:tmpl w:val="57AE062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3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BD0DF4"/>
    <w:multiLevelType w:val="multilevel"/>
    <w:tmpl w:val="D99CF05E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CF7930"/>
    <w:multiLevelType w:val="hybridMultilevel"/>
    <w:tmpl w:val="7396A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30D0"/>
    <w:multiLevelType w:val="hybridMultilevel"/>
    <w:tmpl w:val="94180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00386"/>
    <w:multiLevelType w:val="hybridMultilevel"/>
    <w:tmpl w:val="9BF0D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82B23"/>
    <w:multiLevelType w:val="multilevel"/>
    <w:tmpl w:val="4D18232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CE7F45"/>
    <w:multiLevelType w:val="multilevel"/>
    <w:tmpl w:val="A704C872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FB4AD1"/>
    <w:multiLevelType w:val="hybridMultilevel"/>
    <w:tmpl w:val="FDA411A0"/>
    <w:lvl w:ilvl="0" w:tplc="88548828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4F"/>
    <w:rsid w:val="000212E5"/>
    <w:rsid w:val="00092D2D"/>
    <w:rsid w:val="00092F4F"/>
    <w:rsid w:val="00137D64"/>
    <w:rsid w:val="001434E2"/>
    <w:rsid w:val="00245B21"/>
    <w:rsid w:val="002F51BC"/>
    <w:rsid w:val="00381B8C"/>
    <w:rsid w:val="003A1013"/>
    <w:rsid w:val="00540D57"/>
    <w:rsid w:val="00651069"/>
    <w:rsid w:val="006838B5"/>
    <w:rsid w:val="006D75D8"/>
    <w:rsid w:val="007C2425"/>
    <w:rsid w:val="00810A94"/>
    <w:rsid w:val="00853B59"/>
    <w:rsid w:val="00857F1E"/>
    <w:rsid w:val="00862608"/>
    <w:rsid w:val="0089378C"/>
    <w:rsid w:val="008B0788"/>
    <w:rsid w:val="008C0016"/>
    <w:rsid w:val="00965E27"/>
    <w:rsid w:val="00973381"/>
    <w:rsid w:val="00A0108A"/>
    <w:rsid w:val="00AC0B6E"/>
    <w:rsid w:val="00C93618"/>
    <w:rsid w:val="00CA4CE0"/>
    <w:rsid w:val="00CA5F1C"/>
    <w:rsid w:val="00D43DB6"/>
    <w:rsid w:val="00DC0C24"/>
    <w:rsid w:val="00DF6D35"/>
    <w:rsid w:val="00E1099E"/>
    <w:rsid w:val="00E1776B"/>
    <w:rsid w:val="00F36573"/>
    <w:rsid w:val="00F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1129C06D-2118-44D8-9B4E-F06C21D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573"/>
  </w:style>
  <w:style w:type="paragraph" w:styleId="Nagwek1">
    <w:name w:val="heading 1"/>
    <w:basedOn w:val="Normalny"/>
    <w:next w:val="Normalny"/>
    <w:link w:val="Nagwek1Znak"/>
    <w:uiPriority w:val="9"/>
    <w:qFormat/>
    <w:rsid w:val="00143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0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4E2"/>
  </w:style>
  <w:style w:type="paragraph" w:styleId="Stopka">
    <w:name w:val="footer"/>
    <w:basedOn w:val="Normalny"/>
    <w:link w:val="StopkaZnak"/>
    <w:uiPriority w:val="99"/>
    <w:unhideWhenUsed/>
    <w:rsid w:val="0014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4E2"/>
  </w:style>
  <w:style w:type="character" w:customStyle="1" w:styleId="Nagwek1Znak">
    <w:name w:val="Nagłówek 1 Znak"/>
    <w:basedOn w:val="Domylnaczcionkaakapitu"/>
    <w:link w:val="Nagwek1"/>
    <w:uiPriority w:val="9"/>
    <w:rsid w:val="0014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109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9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9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99E"/>
    <w:rPr>
      <w:vertAlign w:val="superscript"/>
    </w:rPr>
  </w:style>
  <w:style w:type="table" w:styleId="Tabela-Siatka">
    <w:name w:val="Table Grid"/>
    <w:basedOn w:val="Standardowy"/>
    <w:uiPriority w:val="59"/>
    <w:rsid w:val="0085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EFD3E-0520-47FA-8590-2693F8DB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Szot</cp:lastModifiedBy>
  <cp:revision>4</cp:revision>
  <dcterms:created xsi:type="dcterms:W3CDTF">2024-08-20T10:36:00Z</dcterms:created>
  <dcterms:modified xsi:type="dcterms:W3CDTF">2024-08-20T10:43:00Z</dcterms:modified>
</cp:coreProperties>
</file>