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D9003E" w:rsidRDefault="00A579B2" w:rsidP="006F04AF">
      <w:pPr>
        <w:ind w:left="4956" w:firstLine="708"/>
        <w:rPr>
          <w:sz w:val="22"/>
          <w:szCs w:val="22"/>
        </w:rPr>
      </w:pPr>
      <w:r w:rsidRPr="00D9003E">
        <w:rPr>
          <w:sz w:val="22"/>
          <w:szCs w:val="22"/>
        </w:rPr>
        <w:t>Bydgoszcz, dnia</w:t>
      </w:r>
      <w:r w:rsidR="00B2265A" w:rsidRPr="00D9003E">
        <w:rPr>
          <w:sz w:val="22"/>
          <w:szCs w:val="22"/>
        </w:rPr>
        <w:t xml:space="preserve"> </w:t>
      </w:r>
      <w:r w:rsidR="00C55213">
        <w:rPr>
          <w:sz w:val="22"/>
          <w:szCs w:val="22"/>
        </w:rPr>
        <w:t>9</w:t>
      </w:r>
      <w:bookmarkStart w:id="0" w:name="_GoBack"/>
      <w:bookmarkEnd w:id="0"/>
      <w:r w:rsidR="00343A2C" w:rsidRPr="00D9003E">
        <w:rPr>
          <w:sz w:val="22"/>
          <w:szCs w:val="22"/>
        </w:rPr>
        <w:t xml:space="preserve"> </w:t>
      </w:r>
      <w:r w:rsidR="00B64726" w:rsidRPr="00D9003E">
        <w:rPr>
          <w:sz w:val="22"/>
          <w:szCs w:val="22"/>
        </w:rPr>
        <w:t>lutego</w:t>
      </w:r>
      <w:r w:rsidR="00E916BD" w:rsidRPr="00D9003E">
        <w:rPr>
          <w:sz w:val="22"/>
          <w:szCs w:val="22"/>
        </w:rPr>
        <w:t xml:space="preserve"> </w:t>
      </w:r>
      <w:r w:rsidR="004560D3" w:rsidRPr="00D9003E">
        <w:rPr>
          <w:sz w:val="22"/>
          <w:szCs w:val="22"/>
        </w:rPr>
        <w:t>2023</w:t>
      </w:r>
      <w:r w:rsidR="00E916BD" w:rsidRPr="00D9003E">
        <w:rPr>
          <w:sz w:val="22"/>
          <w:szCs w:val="22"/>
        </w:rPr>
        <w:t xml:space="preserve"> r.</w:t>
      </w:r>
    </w:p>
    <w:p w:rsidR="00C55F14" w:rsidRPr="00D9003E" w:rsidRDefault="0088232F" w:rsidP="00C55F14">
      <w:pPr>
        <w:rPr>
          <w:sz w:val="22"/>
          <w:szCs w:val="22"/>
        </w:rPr>
      </w:pPr>
      <w:r w:rsidRPr="00D900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9525" t="10795" r="1333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39" w:rsidRPr="00DF51DE" w:rsidRDefault="00B64726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 271.6</w:t>
                            </w:r>
                            <w:r w:rsidR="004560D3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9C3E39" w:rsidRPr="00DF51DE" w:rsidRDefault="00B64726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 271.6</w:t>
                      </w:r>
                      <w:r w:rsidR="004560D3"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D9003E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D9003E">
        <w:rPr>
          <w:sz w:val="22"/>
          <w:szCs w:val="22"/>
        </w:rPr>
        <w:t xml:space="preserve">OGŁOSZENIE </w:t>
      </w:r>
    </w:p>
    <w:p w:rsidR="001E5736" w:rsidRPr="00D9003E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D9003E">
        <w:rPr>
          <w:sz w:val="22"/>
          <w:szCs w:val="22"/>
        </w:rPr>
        <w:t>O ZAPYTANIU OFERTOWYM</w:t>
      </w:r>
    </w:p>
    <w:p w:rsidR="001E5736" w:rsidRPr="00D9003E" w:rsidRDefault="001E5736" w:rsidP="001E5736">
      <w:pPr>
        <w:pStyle w:val="Tekstpodstawowy3"/>
        <w:rPr>
          <w:rFonts w:ascii="Times New Roman" w:hAnsi="Times New Roman"/>
          <w:i/>
          <w:sz w:val="22"/>
          <w:szCs w:val="22"/>
        </w:rPr>
      </w:pPr>
      <w:r w:rsidRPr="00D9003E">
        <w:rPr>
          <w:rFonts w:ascii="Times New Roman" w:hAnsi="Times New Roman"/>
          <w:i/>
          <w:sz w:val="22"/>
          <w:szCs w:val="22"/>
        </w:rPr>
        <w:t>(o wartości</w:t>
      </w:r>
      <w:r w:rsidR="00E916BD" w:rsidRPr="00D9003E">
        <w:rPr>
          <w:rFonts w:ascii="Times New Roman" w:hAnsi="Times New Roman"/>
          <w:i/>
          <w:sz w:val="22"/>
          <w:szCs w:val="22"/>
        </w:rPr>
        <w:t xml:space="preserve"> szacunkowej zamówienia niższej niż 130 000 zł netto</w:t>
      </w:r>
      <w:r w:rsidRPr="00D9003E">
        <w:rPr>
          <w:rFonts w:ascii="Times New Roman" w:hAnsi="Times New Roman"/>
          <w:i/>
          <w:sz w:val="22"/>
          <w:szCs w:val="22"/>
        </w:rPr>
        <w:t>)</w:t>
      </w:r>
    </w:p>
    <w:p w:rsidR="001E5736" w:rsidRPr="00D9003E" w:rsidRDefault="001E5736" w:rsidP="001E5736">
      <w:pPr>
        <w:rPr>
          <w:sz w:val="22"/>
          <w:szCs w:val="22"/>
        </w:rPr>
      </w:pPr>
    </w:p>
    <w:p w:rsidR="001E5736" w:rsidRPr="00D9003E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sz w:val="18"/>
          <w:szCs w:val="22"/>
        </w:rPr>
      </w:pPr>
      <w:r w:rsidRPr="00D9003E">
        <w:rPr>
          <w:b w:val="0"/>
          <w:i/>
          <w:sz w:val="18"/>
          <w:szCs w:val="22"/>
        </w:rPr>
        <w:t>(na podst.</w:t>
      </w:r>
      <w:r w:rsidR="000E7DC3" w:rsidRPr="00D9003E">
        <w:rPr>
          <w:b w:val="0"/>
          <w:i/>
          <w:sz w:val="18"/>
          <w:szCs w:val="22"/>
        </w:rPr>
        <w:t xml:space="preserve"> </w:t>
      </w:r>
      <w:r w:rsidR="00B532CF" w:rsidRPr="00D9003E">
        <w:rPr>
          <w:b w:val="0"/>
          <w:i/>
          <w:sz w:val="18"/>
          <w:szCs w:val="22"/>
        </w:rPr>
        <w:t>art.</w:t>
      </w:r>
      <w:r w:rsidR="000E7DC3" w:rsidRPr="00D9003E">
        <w:rPr>
          <w:b w:val="0"/>
          <w:i/>
          <w:sz w:val="18"/>
          <w:szCs w:val="22"/>
        </w:rPr>
        <w:t xml:space="preserve"> </w:t>
      </w:r>
      <w:r w:rsidR="00B532CF" w:rsidRPr="00D9003E">
        <w:rPr>
          <w:b w:val="0"/>
          <w:i/>
          <w:sz w:val="18"/>
          <w:szCs w:val="22"/>
        </w:rPr>
        <w:t>2 ust.</w:t>
      </w:r>
      <w:r w:rsidR="000E7DC3" w:rsidRPr="00D9003E">
        <w:rPr>
          <w:b w:val="0"/>
          <w:i/>
          <w:sz w:val="18"/>
          <w:szCs w:val="22"/>
        </w:rPr>
        <w:t xml:space="preserve"> </w:t>
      </w:r>
      <w:r w:rsidR="00B532CF" w:rsidRPr="00D9003E">
        <w:rPr>
          <w:b w:val="0"/>
          <w:i/>
          <w:sz w:val="18"/>
          <w:szCs w:val="22"/>
        </w:rPr>
        <w:t>1 pkt 1</w:t>
      </w:r>
      <w:r w:rsidR="00B9345E" w:rsidRPr="00D9003E">
        <w:rPr>
          <w:b w:val="0"/>
          <w:i/>
          <w:sz w:val="18"/>
          <w:szCs w:val="22"/>
        </w:rPr>
        <w:t xml:space="preserve"> </w:t>
      </w:r>
      <w:r w:rsidR="00B532CF" w:rsidRPr="00D9003E">
        <w:rPr>
          <w:b w:val="0"/>
          <w:i/>
          <w:sz w:val="18"/>
          <w:szCs w:val="22"/>
        </w:rPr>
        <w:t>ustawy z dnia 11 września 2019 roku</w:t>
      </w:r>
      <w:r w:rsidR="000E7DC3" w:rsidRPr="00D9003E">
        <w:rPr>
          <w:b w:val="0"/>
          <w:i/>
          <w:sz w:val="18"/>
          <w:szCs w:val="22"/>
        </w:rPr>
        <w:t>,</w:t>
      </w:r>
      <w:r w:rsidR="00B532CF" w:rsidRPr="00D9003E">
        <w:rPr>
          <w:b w:val="0"/>
          <w:i/>
          <w:sz w:val="18"/>
          <w:szCs w:val="22"/>
        </w:rPr>
        <w:t xml:space="preserve"> Prawo zamówień publicznych </w:t>
      </w:r>
      <w:r w:rsidR="000E7DC3" w:rsidRPr="00D9003E">
        <w:rPr>
          <w:b w:val="0"/>
          <w:i/>
          <w:sz w:val="18"/>
          <w:szCs w:val="22"/>
        </w:rPr>
        <w:br/>
      </w:r>
      <w:r w:rsidR="00B532CF" w:rsidRPr="00D9003E">
        <w:rPr>
          <w:b w:val="0"/>
          <w:i/>
          <w:sz w:val="18"/>
          <w:szCs w:val="22"/>
        </w:rPr>
        <w:t>(</w:t>
      </w:r>
      <w:proofErr w:type="spellStart"/>
      <w:r w:rsidR="000E7DC3" w:rsidRPr="00D9003E">
        <w:rPr>
          <w:b w:val="0"/>
          <w:i/>
          <w:sz w:val="18"/>
          <w:szCs w:val="22"/>
        </w:rPr>
        <w:t>t.j</w:t>
      </w:r>
      <w:proofErr w:type="spellEnd"/>
      <w:r w:rsidR="000E7DC3" w:rsidRPr="00D9003E">
        <w:rPr>
          <w:b w:val="0"/>
          <w:i/>
          <w:sz w:val="18"/>
          <w:szCs w:val="22"/>
        </w:rPr>
        <w:t xml:space="preserve"> </w:t>
      </w:r>
      <w:r w:rsidR="00B532CF" w:rsidRPr="00D9003E">
        <w:rPr>
          <w:b w:val="0"/>
          <w:i/>
          <w:sz w:val="18"/>
          <w:szCs w:val="22"/>
        </w:rPr>
        <w:t>Dz.U.</w:t>
      </w:r>
      <w:r w:rsidR="000E7DC3" w:rsidRPr="00D9003E">
        <w:rPr>
          <w:b w:val="0"/>
          <w:i/>
          <w:sz w:val="18"/>
          <w:szCs w:val="22"/>
        </w:rPr>
        <w:t xml:space="preserve"> z</w:t>
      </w:r>
      <w:r w:rsidR="00B532CF" w:rsidRPr="00D9003E">
        <w:rPr>
          <w:b w:val="0"/>
          <w:i/>
          <w:sz w:val="18"/>
          <w:szCs w:val="22"/>
        </w:rPr>
        <w:t xml:space="preserve"> </w:t>
      </w:r>
      <w:r w:rsidR="004560D3" w:rsidRPr="00D9003E">
        <w:rPr>
          <w:b w:val="0"/>
          <w:i/>
          <w:sz w:val="18"/>
          <w:szCs w:val="22"/>
        </w:rPr>
        <w:t>2022</w:t>
      </w:r>
      <w:r w:rsidR="000E7DC3" w:rsidRPr="00D9003E">
        <w:rPr>
          <w:b w:val="0"/>
          <w:i/>
          <w:sz w:val="18"/>
          <w:szCs w:val="22"/>
        </w:rPr>
        <w:t xml:space="preserve"> r.</w:t>
      </w:r>
      <w:r w:rsidR="00B532CF" w:rsidRPr="00D9003E">
        <w:rPr>
          <w:b w:val="0"/>
          <w:i/>
          <w:sz w:val="18"/>
          <w:szCs w:val="22"/>
        </w:rPr>
        <w:t xml:space="preserve"> poz.</w:t>
      </w:r>
      <w:r w:rsidR="000E7DC3" w:rsidRPr="00D9003E">
        <w:rPr>
          <w:b w:val="0"/>
          <w:i/>
          <w:sz w:val="18"/>
          <w:szCs w:val="22"/>
        </w:rPr>
        <w:t xml:space="preserve"> </w:t>
      </w:r>
      <w:r w:rsidR="004560D3" w:rsidRPr="00D9003E">
        <w:rPr>
          <w:b w:val="0"/>
          <w:i/>
          <w:sz w:val="18"/>
          <w:szCs w:val="22"/>
        </w:rPr>
        <w:t xml:space="preserve">1710 </w:t>
      </w:r>
      <w:r w:rsidR="00B532CF" w:rsidRPr="00D9003E">
        <w:rPr>
          <w:b w:val="0"/>
          <w:i/>
          <w:sz w:val="18"/>
          <w:szCs w:val="22"/>
        </w:rPr>
        <w:t>ze zm.) oraz art.</w:t>
      </w:r>
      <w:r w:rsidR="000E7DC3" w:rsidRPr="00D9003E">
        <w:rPr>
          <w:b w:val="0"/>
          <w:i/>
          <w:sz w:val="18"/>
          <w:szCs w:val="22"/>
        </w:rPr>
        <w:t xml:space="preserve"> 3 Zarządzenia N</w:t>
      </w:r>
      <w:r w:rsidR="00B532CF" w:rsidRPr="00D9003E">
        <w:rPr>
          <w:b w:val="0"/>
          <w:i/>
          <w:sz w:val="18"/>
          <w:szCs w:val="22"/>
        </w:rPr>
        <w:t xml:space="preserve">r 4/2021 Prezydenta Miasta Bydgoszczy z dnia </w:t>
      </w:r>
      <w:r w:rsidR="000E7DC3" w:rsidRPr="00D9003E">
        <w:rPr>
          <w:b w:val="0"/>
          <w:i/>
          <w:sz w:val="18"/>
          <w:szCs w:val="22"/>
        </w:rPr>
        <w:br/>
      </w:r>
      <w:r w:rsidR="00B532CF" w:rsidRPr="00D9003E">
        <w:rPr>
          <w:b w:val="0"/>
          <w:i/>
          <w:sz w:val="18"/>
          <w:szCs w:val="22"/>
        </w:rPr>
        <w:t>4 stycznia 2021 r. w sprawie realizacji w Urzędzie Miasta Bydgoszczy zamówień</w:t>
      </w:r>
      <w:r w:rsidR="00437723" w:rsidRPr="00D9003E">
        <w:rPr>
          <w:b w:val="0"/>
          <w:i/>
          <w:sz w:val="18"/>
          <w:szCs w:val="22"/>
        </w:rPr>
        <w:t xml:space="preserve"> </w:t>
      </w:r>
      <w:r w:rsidR="00B532CF" w:rsidRPr="00D9003E">
        <w:rPr>
          <w:b w:val="0"/>
          <w:i/>
          <w:sz w:val="18"/>
          <w:szCs w:val="22"/>
        </w:rPr>
        <w:t>o wartości szacunkowej niższej niż 130 000 zł</w:t>
      </w:r>
      <w:r w:rsidRPr="00D9003E">
        <w:rPr>
          <w:b w:val="0"/>
          <w:i/>
          <w:sz w:val="18"/>
          <w:szCs w:val="22"/>
        </w:rPr>
        <w:t>)</w:t>
      </w:r>
    </w:p>
    <w:p w:rsidR="001E5736" w:rsidRPr="00D9003E" w:rsidRDefault="001E5736" w:rsidP="001E5736">
      <w:pPr>
        <w:jc w:val="both"/>
        <w:rPr>
          <w:sz w:val="22"/>
          <w:szCs w:val="22"/>
        </w:rPr>
      </w:pPr>
    </w:p>
    <w:p w:rsidR="001E5736" w:rsidRPr="00D9003E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D9003E">
        <w:rPr>
          <w:b/>
          <w:sz w:val="22"/>
          <w:szCs w:val="22"/>
        </w:rPr>
        <w:t xml:space="preserve"> Nazwa oraz adres Zamawiającego:</w:t>
      </w:r>
    </w:p>
    <w:p w:rsidR="00B34526" w:rsidRPr="00D9003E" w:rsidRDefault="00B34526" w:rsidP="00B34526">
      <w:pPr>
        <w:ind w:left="284"/>
        <w:jc w:val="both"/>
        <w:rPr>
          <w:b/>
          <w:sz w:val="22"/>
          <w:szCs w:val="22"/>
        </w:rPr>
      </w:pPr>
    </w:p>
    <w:p w:rsidR="001E5736" w:rsidRPr="00D9003E" w:rsidRDefault="001E5736" w:rsidP="001E5736">
      <w:pPr>
        <w:jc w:val="both"/>
        <w:rPr>
          <w:sz w:val="22"/>
          <w:szCs w:val="22"/>
        </w:rPr>
      </w:pPr>
      <w:r w:rsidRPr="00D9003E">
        <w:rPr>
          <w:sz w:val="22"/>
          <w:szCs w:val="22"/>
        </w:rPr>
        <w:t xml:space="preserve">     Miasto Bydgoszcz, ul. Jezuicka 1, 85-102 Bydgoszcz</w:t>
      </w:r>
    </w:p>
    <w:p w:rsidR="001E5736" w:rsidRPr="00D9003E" w:rsidRDefault="001E5736" w:rsidP="001E5736">
      <w:pPr>
        <w:jc w:val="both"/>
        <w:rPr>
          <w:b/>
          <w:sz w:val="22"/>
          <w:szCs w:val="22"/>
        </w:rPr>
      </w:pPr>
      <w:r w:rsidRPr="00D9003E">
        <w:rPr>
          <w:b/>
          <w:sz w:val="22"/>
          <w:szCs w:val="22"/>
        </w:rPr>
        <w:t xml:space="preserve">     </w:t>
      </w:r>
    </w:p>
    <w:p w:rsidR="001E5736" w:rsidRPr="00D9003E" w:rsidRDefault="00B34526" w:rsidP="001E5736">
      <w:pPr>
        <w:jc w:val="both"/>
        <w:rPr>
          <w:b/>
          <w:sz w:val="22"/>
          <w:szCs w:val="22"/>
        </w:rPr>
      </w:pPr>
      <w:r w:rsidRPr="00D9003E">
        <w:rPr>
          <w:b/>
          <w:sz w:val="22"/>
          <w:szCs w:val="22"/>
        </w:rPr>
        <w:t xml:space="preserve">     </w:t>
      </w:r>
      <w:r w:rsidR="001E5736" w:rsidRPr="00D9003E">
        <w:rPr>
          <w:b/>
          <w:sz w:val="22"/>
          <w:szCs w:val="22"/>
        </w:rPr>
        <w:t>Wydział przeprowadzający postępowanie:</w:t>
      </w:r>
    </w:p>
    <w:p w:rsidR="00B34526" w:rsidRPr="00D9003E" w:rsidRDefault="00B34526" w:rsidP="001E5736">
      <w:pPr>
        <w:jc w:val="both"/>
        <w:rPr>
          <w:b/>
          <w:sz w:val="22"/>
          <w:szCs w:val="22"/>
        </w:rPr>
      </w:pPr>
    </w:p>
    <w:p w:rsidR="001E5736" w:rsidRPr="00D9003E" w:rsidRDefault="001E5736" w:rsidP="001E5736">
      <w:pPr>
        <w:jc w:val="both"/>
        <w:rPr>
          <w:sz w:val="22"/>
          <w:szCs w:val="22"/>
        </w:rPr>
      </w:pPr>
      <w:r w:rsidRPr="00D9003E">
        <w:rPr>
          <w:b/>
          <w:sz w:val="22"/>
          <w:szCs w:val="22"/>
        </w:rPr>
        <w:t xml:space="preserve">      </w:t>
      </w:r>
      <w:r w:rsidRPr="00D9003E">
        <w:rPr>
          <w:sz w:val="22"/>
          <w:szCs w:val="22"/>
        </w:rPr>
        <w:t xml:space="preserve">Zespół ds. Zarządzania Energią </w:t>
      </w:r>
    </w:p>
    <w:p w:rsidR="00B64726" w:rsidRPr="00D9003E" w:rsidRDefault="00B64726" w:rsidP="001E5736">
      <w:pPr>
        <w:jc w:val="both"/>
        <w:rPr>
          <w:sz w:val="22"/>
          <w:szCs w:val="22"/>
        </w:rPr>
      </w:pPr>
    </w:p>
    <w:p w:rsidR="00B64726" w:rsidRPr="00D9003E" w:rsidRDefault="00B64726" w:rsidP="001E5736">
      <w:pPr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B64726" w:rsidRPr="00D9003E" w:rsidTr="00B64726">
        <w:tc>
          <w:tcPr>
            <w:tcW w:w="9372" w:type="dxa"/>
          </w:tcPr>
          <w:p w:rsidR="00B64726" w:rsidRPr="00D9003E" w:rsidRDefault="00B64726" w:rsidP="00B64726">
            <w:pPr>
              <w:jc w:val="center"/>
              <w:rPr>
                <w:sz w:val="22"/>
                <w:szCs w:val="22"/>
              </w:rPr>
            </w:pPr>
            <w:r w:rsidRPr="00D9003E">
              <w:rPr>
                <w:sz w:val="22"/>
                <w:szCs w:val="22"/>
              </w:rPr>
              <w:t>Przygotowanie dokumentacji na potrzeby przeprowadzenia postępowania o udzielenie zamówienia publicznego na dostawę mediów dla Miasta Bydgoszczy.</w:t>
            </w:r>
          </w:p>
        </w:tc>
      </w:tr>
    </w:tbl>
    <w:p w:rsidR="001E5736" w:rsidRPr="00D9003E" w:rsidRDefault="001E5736" w:rsidP="001E5736">
      <w:pPr>
        <w:rPr>
          <w:sz w:val="22"/>
          <w:szCs w:val="22"/>
        </w:rPr>
      </w:pPr>
    </w:p>
    <w:p w:rsidR="006D0EA8" w:rsidRPr="00D9003E" w:rsidRDefault="006D0EA8" w:rsidP="007C56E5">
      <w:pPr>
        <w:jc w:val="both"/>
        <w:rPr>
          <w:b/>
          <w:bCs/>
          <w:sz w:val="22"/>
          <w:szCs w:val="22"/>
        </w:rPr>
      </w:pPr>
    </w:p>
    <w:p w:rsidR="000C25DF" w:rsidRPr="00D9003E" w:rsidRDefault="000C25DF" w:rsidP="000C25DF">
      <w:pPr>
        <w:ind w:right="1"/>
        <w:rPr>
          <w:b/>
          <w:sz w:val="22"/>
          <w:szCs w:val="22"/>
        </w:rPr>
      </w:pPr>
    </w:p>
    <w:p w:rsidR="00EC7097" w:rsidRPr="00D9003E" w:rsidRDefault="000C25DF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D9003E">
        <w:rPr>
          <w:rFonts w:ascii="Times New Roman" w:hAnsi="Times New Roman"/>
          <w:b/>
        </w:rPr>
        <w:t>Cel opracowania</w:t>
      </w:r>
      <w:r w:rsidR="001A3636" w:rsidRPr="00D9003E">
        <w:rPr>
          <w:rFonts w:ascii="Times New Roman" w:hAnsi="Times New Roman"/>
          <w:b/>
        </w:rPr>
        <w:t>:</w:t>
      </w:r>
      <w:r w:rsidRPr="00D9003E">
        <w:rPr>
          <w:rFonts w:ascii="Times New Roman" w:hAnsi="Times New Roman"/>
          <w:b/>
        </w:rPr>
        <w:t xml:space="preserve"> </w:t>
      </w:r>
    </w:p>
    <w:p w:rsidR="000C25DF" w:rsidRPr="00D9003E" w:rsidRDefault="000C25DF" w:rsidP="00EC7097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D9003E">
        <w:rPr>
          <w:sz w:val="22"/>
          <w:szCs w:val="22"/>
        </w:rPr>
        <w:t>Wykonawca podejmuje się wyko</w:t>
      </w:r>
      <w:r w:rsidR="00437723" w:rsidRPr="00D9003E">
        <w:rPr>
          <w:sz w:val="22"/>
          <w:szCs w:val="22"/>
        </w:rPr>
        <w:t xml:space="preserve">nania opracowania </w:t>
      </w:r>
      <w:r w:rsidR="00B64726" w:rsidRPr="00D9003E">
        <w:rPr>
          <w:sz w:val="22"/>
          <w:szCs w:val="22"/>
        </w:rPr>
        <w:t>pełnej dokumentacji, która posłuży do przeprowadzenia w postępowania o udzielenie zamówienia publicznego na dostawę mediów dla Miasta Bydgoszczy</w:t>
      </w:r>
      <w:r w:rsidR="00816137">
        <w:rPr>
          <w:sz w:val="22"/>
          <w:szCs w:val="22"/>
        </w:rPr>
        <w:t xml:space="preserve"> zgodnie z przepisami ustawy z dnia 11 września 2019 r. Prawo zamówień publicznych</w:t>
      </w:r>
      <w:r w:rsidR="00D96003" w:rsidRPr="00D9003E">
        <w:rPr>
          <w:sz w:val="22"/>
          <w:szCs w:val="22"/>
        </w:rPr>
        <w:t>.</w:t>
      </w:r>
    </w:p>
    <w:p w:rsidR="00A70CEB" w:rsidRPr="00D9003E" w:rsidRDefault="00A70CEB" w:rsidP="001A3636">
      <w:pPr>
        <w:pStyle w:val="Tekstblokowy"/>
        <w:tabs>
          <w:tab w:val="left" w:pos="851"/>
        </w:tabs>
        <w:ind w:left="0" w:right="1"/>
        <w:jc w:val="both"/>
        <w:rPr>
          <w:sz w:val="22"/>
          <w:szCs w:val="22"/>
        </w:rPr>
      </w:pPr>
    </w:p>
    <w:p w:rsidR="00A70CEB" w:rsidRPr="00D9003E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sz w:val="22"/>
          <w:szCs w:val="22"/>
        </w:rPr>
      </w:pPr>
    </w:p>
    <w:p w:rsidR="000C25DF" w:rsidRPr="00D9003E" w:rsidRDefault="00D96003" w:rsidP="00EC7097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D9003E">
        <w:rPr>
          <w:sz w:val="22"/>
          <w:szCs w:val="22"/>
        </w:rPr>
        <w:t>Przedmiotowa dokumentacja obejmuje dostawy:</w:t>
      </w:r>
    </w:p>
    <w:p w:rsidR="00D96003" w:rsidRPr="00D9003E" w:rsidRDefault="00FA3F50" w:rsidP="00D96003">
      <w:pPr>
        <w:pStyle w:val="Tekstblokowy"/>
        <w:tabs>
          <w:tab w:val="left" w:pos="851"/>
        </w:tabs>
        <w:ind w:left="360" w:right="1"/>
        <w:jc w:val="both"/>
        <w:rPr>
          <w:sz w:val="22"/>
          <w:szCs w:val="22"/>
        </w:rPr>
      </w:pPr>
      <w:r w:rsidRPr="00D9003E">
        <w:rPr>
          <w:sz w:val="22"/>
          <w:szCs w:val="22"/>
        </w:rPr>
        <w:t>a)</w:t>
      </w:r>
      <w:r w:rsidR="00D96003" w:rsidRPr="00D9003E">
        <w:rPr>
          <w:sz w:val="22"/>
          <w:szCs w:val="22"/>
        </w:rPr>
        <w:t xml:space="preserve"> energii elektrycznej na rok 2023 r. (6 miesięcy),</w:t>
      </w:r>
    </w:p>
    <w:p w:rsidR="00D96003" w:rsidRPr="00D9003E" w:rsidRDefault="00FA3F50" w:rsidP="00D96003">
      <w:pPr>
        <w:pStyle w:val="Tekstblokowy"/>
        <w:tabs>
          <w:tab w:val="left" w:pos="851"/>
        </w:tabs>
        <w:ind w:left="360" w:right="1"/>
        <w:jc w:val="both"/>
        <w:rPr>
          <w:sz w:val="22"/>
          <w:szCs w:val="22"/>
        </w:rPr>
      </w:pPr>
      <w:r w:rsidRPr="00D9003E">
        <w:rPr>
          <w:sz w:val="22"/>
          <w:szCs w:val="22"/>
        </w:rPr>
        <w:t>b)</w:t>
      </w:r>
      <w:r w:rsidR="00D96003" w:rsidRPr="00D9003E">
        <w:rPr>
          <w:sz w:val="22"/>
          <w:szCs w:val="22"/>
        </w:rPr>
        <w:t xml:space="preserve"> energi</w:t>
      </w:r>
      <w:r w:rsidR="00816137">
        <w:rPr>
          <w:sz w:val="22"/>
          <w:szCs w:val="22"/>
        </w:rPr>
        <w:t>i elektrycznej na rok 2024 r. (12</w:t>
      </w:r>
      <w:r w:rsidR="00D96003" w:rsidRPr="00D9003E">
        <w:rPr>
          <w:sz w:val="22"/>
          <w:szCs w:val="22"/>
        </w:rPr>
        <w:t xml:space="preserve"> miesięcy),</w:t>
      </w:r>
    </w:p>
    <w:p w:rsidR="00D96003" w:rsidRPr="00D9003E" w:rsidRDefault="00FA3F50" w:rsidP="00D96003">
      <w:pPr>
        <w:pStyle w:val="Tekstblokowy"/>
        <w:tabs>
          <w:tab w:val="left" w:pos="851"/>
        </w:tabs>
        <w:ind w:left="360" w:right="1"/>
        <w:jc w:val="both"/>
        <w:rPr>
          <w:sz w:val="22"/>
          <w:szCs w:val="22"/>
        </w:rPr>
      </w:pPr>
      <w:r w:rsidRPr="00D9003E">
        <w:rPr>
          <w:sz w:val="22"/>
          <w:szCs w:val="22"/>
        </w:rPr>
        <w:t>c)</w:t>
      </w:r>
      <w:r w:rsidR="00D96003" w:rsidRPr="00D9003E">
        <w:rPr>
          <w:sz w:val="22"/>
          <w:szCs w:val="22"/>
        </w:rPr>
        <w:t xml:space="preserve"> kompleksowe energii elektrycznej na rok 2023/2024 (12 miesięcy)</w:t>
      </w:r>
    </w:p>
    <w:p w:rsidR="00D96003" w:rsidRPr="00D9003E" w:rsidRDefault="00FA3F50" w:rsidP="00D96003">
      <w:pPr>
        <w:pStyle w:val="Tekstblokowy"/>
        <w:tabs>
          <w:tab w:val="left" w:pos="851"/>
        </w:tabs>
        <w:ind w:left="360" w:right="1"/>
        <w:jc w:val="both"/>
        <w:rPr>
          <w:sz w:val="22"/>
          <w:szCs w:val="22"/>
        </w:rPr>
      </w:pPr>
      <w:r w:rsidRPr="00D9003E">
        <w:rPr>
          <w:sz w:val="22"/>
          <w:szCs w:val="22"/>
        </w:rPr>
        <w:t>d)</w:t>
      </w:r>
      <w:r w:rsidR="00D96003" w:rsidRPr="00D9003E">
        <w:rPr>
          <w:sz w:val="22"/>
          <w:szCs w:val="22"/>
        </w:rPr>
        <w:t xml:space="preserve"> paliwa gazowego na rok 2024/2025 (24 miesiące).</w:t>
      </w:r>
    </w:p>
    <w:p w:rsidR="00D96003" w:rsidRPr="00D9003E" w:rsidRDefault="00D96003" w:rsidP="00D96003">
      <w:pPr>
        <w:pStyle w:val="Tekstblokowy"/>
        <w:tabs>
          <w:tab w:val="left" w:pos="851"/>
        </w:tabs>
        <w:ind w:left="360" w:right="1"/>
        <w:jc w:val="both"/>
        <w:rPr>
          <w:sz w:val="22"/>
          <w:szCs w:val="22"/>
        </w:rPr>
      </w:pPr>
    </w:p>
    <w:p w:rsidR="00D96003" w:rsidRDefault="00816137" w:rsidP="00D96003">
      <w:pPr>
        <w:pStyle w:val="Tekstblokowy"/>
        <w:tabs>
          <w:tab w:val="left" w:pos="851"/>
        </w:tabs>
        <w:ind w:left="360" w:right="1"/>
        <w:jc w:val="both"/>
        <w:rPr>
          <w:sz w:val="22"/>
          <w:szCs w:val="22"/>
        </w:rPr>
      </w:pPr>
      <w:r>
        <w:rPr>
          <w:sz w:val="22"/>
          <w:szCs w:val="22"/>
        </w:rPr>
        <w:t>Wartość przedmiotu zamówienia przekroczy progi unijne.</w:t>
      </w:r>
    </w:p>
    <w:p w:rsidR="00816137" w:rsidRPr="00D9003E" w:rsidRDefault="00816137" w:rsidP="00D96003">
      <w:pPr>
        <w:pStyle w:val="Tekstblokowy"/>
        <w:tabs>
          <w:tab w:val="left" w:pos="851"/>
        </w:tabs>
        <w:ind w:left="360" w:right="1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możliwość zmiany okresu dostaw w poszczególnych postępowaniach.</w:t>
      </w:r>
    </w:p>
    <w:p w:rsidR="00D96003" w:rsidRPr="00D9003E" w:rsidRDefault="00D96003" w:rsidP="00D96003">
      <w:pPr>
        <w:pStyle w:val="Tekstblokowy"/>
        <w:tabs>
          <w:tab w:val="left" w:pos="851"/>
        </w:tabs>
        <w:ind w:left="360" w:right="1"/>
        <w:jc w:val="both"/>
        <w:rPr>
          <w:sz w:val="22"/>
          <w:szCs w:val="22"/>
        </w:rPr>
      </w:pPr>
      <w:r w:rsidRPr="00D9003E">
        <w:rPr>
          <w:sz w:val="22"/>
          <w:szCs w:val="22"/>
        </w:rPr>
        <w:t xml:space="preserve">   </w:t>
      </w:r>
    </w:p>
    <w:p w:rsidR="000C25DF" w:rsidRPr="00D9003E" w:rsidRDefault="000C25DF" w:rsidP="000C25DF">
      <w:pPr>
        <w:ind w:left="720" w:right="1"/>
        <w:jc w:val="both"/>
        <w:rPr>
          <w:b/>
          <w:sz w:val="22"/>
          <w:szCs w:val="22"/>
        </w:rPr>
      </w:pPr>
    </w:p>
    <w:p w:rsidR="001A3636" w:rsidRPr="00D9003E" w:rsidRDefault="001A3636" w:rsidP="000C25DF">
      <w:pPr>
        <w:ind w:left="720" w:right="1"/>
        <w:jc w:val="both"/>
        <w:rPr>
          <w:b/>
          <w:sz w:val="22"/>
          <w:szCs w:val="22"/>
        </w:rPr>
      </w:pPr>
    </w:p>
    <w:p w:rsidR="00717A65" w:rsidRPr="00D9003E" w:rsidRDefault="0041035C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D9003E">
        <w:rPr>
          <w:rFonts w:ascii="Times New Roman" w:hAnsi="Times New Roman"/>
          <w:b/>
        </w:rPr>
        <w:t>Zakres opracowań:</w:t>
      </w:r>
    </w:p>
    <w:p w:rsidR="00D96003" w:rsidRPr="00D9003E" w:rsidRDefault="00D96003" w:rsidP="00D96003">
      <w:pPr>
        <w:pStyle w:val="Akapitzlist"/>
        <w:ind w:left="502" w:right="1"/>
        <w:jc w:val="both"/>
        <w:rPr>
          <w:rFonts w:ascii="Times New Roman" w:hAnsi="Times New Roman"/>
          <w:b/>
        </w:rPr>
      </w:pPr>
    </w:p>
    <w:p w:rsidR="00D96003" w:rsidRPr="00D9003E" w:rsidRDefault="00D96003" w:rsidP="00D96003">
      <w:pPr>
        <w:pStyle w:val="Akapitzlist"/>
        <w:numPr>
          <w:ilvl w:val="1"/>
          <w:numId w:val="13"/>
        </w:numPr>
        <w:ind w:right="1"/>
        <w:jc w:val="both"/>
        <w:rPr>
          <w:rFonts w:ascii="Times New Roman" w:hAnsi="Times New Roman"/>
          <w:b/>
        </w:rPr>
      </w:pPr>
      <w:r w:rsidRPr="00D9003E">
        <w:rPr>
          <w:rFonts w:ascii="Times New Roman" w:hAnsi="Times New Roman"/>
        </w:rPr>
        <w:t xml:space="preserve">Minimalny zakres dokumentacji </w:t>
      </w:r>
      <w:r w:rsidR="003155E8" w:rsidRPr="00D9003E">
        <w:rPr>
          <w:rFonts w:ascii="Times New Roman" w:hAnsi="Times New Roman"/>
        </w:rPr>
        <w:t>obejmuje</w:t>
      </w:r>
      <w:r w:rsidRPr="00D9003E">
        <w:rPr>
          <w:rFonts w:ascii="Times New Roman" w:hAnsi="Times New Roman"/>
        </w:rPr>
        <w:t>:</w:t>
      </w:r>
    </w:p>
    <w:p w:rsidR="00D96003" w:rsidRPr="00D9003E" w:rsidRDefault="00D96003" w:rsidP="003155E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D9003E">
        <w:rPr>
          <w:rFonts w:ascii="Times New Roman" w:hAnsi="Times New Roman"/>
        </w:rPr>
        <w:t>Oszacowanie wartości przedmiotu zamówienia – dostawy energii elektrycznej i świadczenia usługi dystrybucji energii elektrycznej dla potrzeb punktów odbioru zgłoszonych przez Zamawiającego</w:t>
      </w:r>
      <w:r w:rsidR="00816137">
        <w:rPr>
          <w:rFonts w:ascii="Times New Roman" w:hAnsi="Times New Roman"/>
        </w:rPr>
        <w:t xml:space="preserve"> oraz dostawa i </w:t>
      </w:r>
      <w:proofErr w:type="spellStart"/>
      <w:r w:rsidR="00816137">
        <w:rPr>
          <w:rFonts w:ascii="Times New Roman" w:hAnsi="Times New Roman"/>
        </w:rPr>
        <w:t>przesył</w:t>
      </w:r>
      <w:proofErr w:type="spellEnd"/>
      <w:r w:rsidR="00816137">
        <w:rPr>
          <w:rFonts w:ascii="Times New Roman" w:hAnsi="Times New Roman"/>
        </w:rPr>
        <w:t xml:space="preserve"> gazu ziemnego do punktów poboru zgłoszonych przez Zamawiającego</w:t>
      </w:r>
      <w:r w:rsidR="003155E8" w:rsidRPr="00D9003E">
        <w:rPr>
          <w:rFonts w:ascii="Times New Roman" w:hAnsi="Times New Roman"/>
        </w:rPr>
        <w:t>,</w:t>
      </w:r>
    </w:p>
    <w:p w:rsidR="00D96003" w:rsidRPr="00D9003E" w:rsidRDefault="00D96003" w:rsidP="003155E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D9003E">
        <w:rPr>
          <w:rFonts w:ascii="Times New Roman" w:hAnsi="Times New Roman"/>
        </w:rPr>
        <w:lastRenderedPageBreak/>
        <w:t>Specyfikację Warunków Zamówienia wraz z załącznikami,</w:t>
      </w:r>
    </w:p>
    <w:p w:rsidR="00D96003" w:rsidRPr="00D9003E" w:rsidRDefault="00D96003" w:rsidP="003155E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D9003E">
        <w:rPr>
          <w:rFonts w:ascii="Times New Roman" w:hAnsi="Times New Roman"/>
        </w:rPr>
        <w:t xml:space="preserve">Projekt pism do wykonawców w trakcie postępowania (np. wyjaśnienia, </w:t>
      </w:r>
      <w:r w:rsidR="003155E8" w:rsidRPr="00D9003E">
        <w:rPr>
          <w:rFonts w:ascii="Times New Roman" w:hAnsi="Times New Roman"/>
        </w:rPr>
        <w:t>wezwania),</w:t>
      </w:r>
    </w:p>
    <w:p w:rsidR="003155E8" w:rsidRPr="00D9003E" w:rsidRDefault="003155E8" w:rsidP="003155E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D9003E">
        <w:rPr>
          <w:rFonts w:ascii="Times New Roman" w:hAnsi="Times New Roman"/>
        </w:rPr>
        <w:t>Opracowanie wyjaśnień i odpowiedzi w przypadku zgłoszenia uwag lub pytań przez Wykonawców</w:t>
      </w:r>
    </w:p>
    <w:p w:rsidR="003155E8" w:rsidRPr="00D9003E" w:rsidRDefault="003155E8" w:rsidP="003155E8">
      <w:pPr>
        <w:jc w:val="both"/>
      </w:pPr>
      <w:r w:rsidRPr="00D9003E">
        <w:t>odrębnie dla każdego z mediów</w:t>
      </w:r>
      <w:r w:rsidR="00FA3F50" w:rsidRPr="00D9003E">
        <w:t xml:space="preserve"> oraz dla wszystkich punktów poboru wskazanych przez zamawiającego.</w:t>
      </w:r>
    </w:p>
    <w:p w:rsidR="00EC7097" w:rsidRPr="00D9003E" w:rsidRDefault="00D96003" w:rsidP="00D96003">
      <w:pPr>
        <w:pStyle w:val="Akapitzlist"/>
        <w:ind w:left="360" w:right="1"/>
        <w:jc w:val="both"/>
        <w:rPr>
          <w:rFonts w:ascii="Times New Roman" w:hAnsi="Times New Roman"/>
          <w:b/>
        </w:rPr>
      </w:pPr>
      <w:r w:rsidRPr="00D9003E">
        <w:rPr>
          <w:rFonts w:ascii="Times New Roman" w:hAnsi="Times New Roman"/>
        </w:rPr>
        <w:t xml:space="preserve"> </w:t>
      </w:r>
    </w:p>
    <w:p w:rsidR="009924B8" w:rsidRPr="00D9003E" w:rsidRDefault="009513E7" w:rsidP="00DE6488">
      <w:pPr>
        <w:tabs>
          <w:tab w:val="left" w:pos="0"/>
          <w:tab w:val="left" w:pos="426"/>
        </w:tabs>
        <w:ind w:left="426" w:right="1" w:hanging="568"/>
        <w:jc w:val="both"/>
        <w:rPr>
          <w:sz w:val="22"/>
          <w:szCs w:val="22"/>
        </w:rPr>
      </w:pPr>
      <w:r w:rsidRPr="00D9003E">
        <w:rPr>
          <w:sz w:val="22"/>
          <w:szCs w:val="22"/>
        </w:rPr>
        <w:t xml:space="preserve">         </w:t>
      </w:r>
    </w:p>
    <w:p w:rsidR="00330FAD" w:rsidRPr="00D9003E" w:rsidRDefault="00677F8B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D9003E">
        <w:rPr>
          <w:rFonts w:ascii="Times New Roman" w:hAnsi="Times New Roman"/>
          <w:b/>
        </w:rPr>
        <w:t xml:space="preserve">Wykonawca otrzyma od Zamawiającego upoważnienie do występowania w imieniu Zamawiającego do poszczególnych Wydziałów Urzędu Miasta Bydgoszczy oraz podległych Urzędowi jednostek o informacje niezbędne do wykonania </w:t>
      </w:r>
      <w:r w:rsidR="00FA3F50" w:rsidRPr="00D9003E">
        <w:rPr>
          <w:rFonts w:ascii="Times New Roman" w:hAnsi="Times New Roman"/>
          <w:b/>
        </w:rPr>
        <w:t>dokumentacji</w:t>
      </w:r>
      <w:r w:rsidRPr="00D9003E">
        <w:rPr>
          <w:rFonts w:ascii="Times New Roman" w:hAnsi="Times New Roman"/>
          <w:b/>
        </w:rPr>
        <w:t>. Ponadto, dokona weryfikacji oraz uzupełnienia brakujących danych.</w:t>
      </w:r>
    </w:p>
    <w:p w:rsidR="00330FAD" w:rsidRPr="00D9003E" w:rsidRDefault="00330FAD" w:rsidP="008D4228">
      <w:pPr>
        <w:jc w:val="center"/>
        <w:rPr>
          <w:sz w:val="22"/>
          <w:szCs w:val="22"/>
        </w:rPr>
      </w:pPr>
    </w:p>
    <w:p w:rsidR="000033F8" w:rsidRPr="00D9003E" w:rsidRDefault="005E4F65" w:rsidP="000033F8">
      <w:pPr>
        <w:pStyle w:val="Akapitzlist"/>
        <w:numPr>
          <w:ilvl w:val="0"/>
          <w:numId w:val="26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D9003E">
        <w:rPr>
          <w:rFonts w:ascii="Times New Roman" w:hAnsi="Times New Roman"/>
          <w:b/>
        </w:rPr>
        <w:t>Przekazanie dokumentów</w:t>
      </w:r>
      <w:r w:rsidR="000033F8" w:rsidRPr="00D9003E">
        <w:rPr>
          <w:rFonts w:ascii="Times New Roman" w:hAnsi="Times New Roman"/>
          <w:b/>
        </w:rPr>
        <w:t>:</w:t>
      </w:r>
    </w:p>
    <w:p w:rsidR="00EC7097" w:rsidRPr="00D9003E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</w:rPr>
      </w:pPr>
    </w:p>
    <w:p w:rsidR="00E37476" w:rsidRPr="00D9003E" w:rsidRDefault="00D9003E" w:rsidP="00D9003E">
      <w:pPr>
        <w:pStyle w:val="Akapitzlist"/>
        <w:numPr>
          <w:ilvl w:val="0"/>
          <w:numId w:val="41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D9003E">
        <w:rPr>
          <w:rFonts w:ascii="Times New Roman" w:hAnsi="Times New Roman"/>
        </w:rPr>
        <w:t xml:space="preserve">Oszacowanie wartości przedmiotu zamówienia zostanie przekazane Zamawiającemu w terminie 5 dni roboczych od dnia przekazania </w:t>
      </w:r>
      <w:r w:rsidR="00816137">
        <w:rPr>
          <w:rFonts w:ascii="Times New Roman" w:hAnsi="Times New Roman"/>
        </w:rPr>
        <w:t>ostatecznego</w:t>
      </w:r>
      <w:r w:rsidRPr="00D9003E">
        <w:rPr>
          <w:rFonts w:ascii="Times New Roman" w:hAnsi="Times New Roman"/>
        </w:rPr>
        <w:t xml:space="preserve"> wykazu punktów poboru,</w:t>
      </w:r>
    </w:p>
    <w:p w:rsidR="00D9003E" w:rsidRPr="00D9003E" w:rsidRDefault="00D9003E" w:rsidP="00D9003E">
      <w:pPr>
        <w:pStyle w:val="Akapitzlist"/>
        <w:numPr>
          <w:ilvl w:val="0"/>
          <w:numId w:val="41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D9003E">
        <w:rPr>
          <w:rFonts w:ascii="Times New Roman" w:hAnsi="Times New Roman"/>
        </w:rPr>
        <w:t>Specyfikacja Warunków Zamówienia</w:t>
      </w:r>
      <w:r w:rsidR="00816137">
        <w:rPr>
          <w:rFonts w:ascii="Times New Roman" w:hAnsi="Times New Roman"/>
        </w:rPr>
        <w:t xml:space="preserve"> wraz z załącznikami</w:t>
      </w:r>
      <w:r w:rsidRPr="00D9003E">
        <w:rPr>
          <w:rFonts w:ascii="Times New Roman" w:hAnsi="Times New Roman"/>
        </w:rPr>
        <w:t xml:space="preserve"> zostanie przekazana w terminie </w:t>
      </w:r>
      <w:r w:rsidR="00816137">
        <w:rPr>
          <w:rFonts w:ascii="Times New Roman" w:hAnsi="Times New Roman"/>
        </w:rPr>
        <w:t xml:space="preserve">15 </w:t>
      </w:r>
      <w:r w:rsidRPr="00D9003E">
        <w:rPr>
          <w:rFonts w:ascii="Times New Roman" w:hAnsi="Times New Roman"/>
        </w:rPr>
        <w:t>dni roboczych od przekazania</w:t>
      </w:r>
      <w:r w:rsidR="00816137">
        <w:rPr>
          <w:rFonts w:ascii="Times New Roman" w:hAnsi="Times New Roman"/>
        </w:rPr>
        <w:t xml:space="preserve"> przez Zamawiającego</w:t>
      </w:r>
      <w:r w:rsidRPr="00D9003E">
        <w:rPr>
          <w:rFonts w:ascii="Times New Roman" w:hAnsi="Times New Roman"/>
        </w:rPr>
        <w:t xml:space="preserve"> ostatecznego wykazu punktów poboru.</w:t>
      </w:r>
    </w:p>
    <w:p w:rsidR="00D9003E" w:rsidRPr="00D9003E" w:rsidRDefault="00D9003E" w:rsidP="00D9003E">
      <w:p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D9003E">
        <w:rPr>
          <w:sz w:val="22"/>
          <w:szCs w:val="22"/>
        </w:rPr>
        <w:t>Szczegółowe terminy zostaną dookreślone w umowie.</w:t>
      </w:r>
    </w:p>
    <w:p w:rsidR="007A4F5A" w:rsidRPr="00D9003E" w:rsidRDefault="007A4F5A" w:rsidP="000033F8">
      <w:pPr>
        <w:overflowPunct w:val="0"/>
        <w:autoSpaceDE w:val="0"/>
        <w:ind w:left="502"/>
        <w:jc w:val="both"/>
        <w:textAlignment w:val="baseline"/>
        <w:rPr>
          <w:sz w:val="22"/>
          <w:szCs w:val="22"/>
        </w:rPr>
      </w:pPr>
    </w:p>
    <w:p w:rsidR="00BD4178" w:rsidRPr="00D9003E" w:rsidRDefault="001E5736" w:rsidP="00AD746F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D9003E">
        <w:rPr>
          <w:rFonts w:ascii="Times New Roman" w:hAnsi="Times New Roman"/>
          <w:b/>
        </w:rPr>
        <w:t xml:space="preserve">Wykonawca </w:t>
      </w:r>
      <w:r w:rsidR="00FD3535">
        <w:rPr>
          <w:rFonts w:ascii="Times New Roman" w:hAnsi="Times New Roman"/>
          <w:b/>
        </w:rPr>
        <w:t xml:space="preserve">będzie uczestniczyć fizycznie w naradach zorganizowanych w siedzibie Zamawiającego. O naradzie Zamawiający poinformuje </w:t>
      </w:r>
      <w:r w:rsidR="00816137">
        <w:rPr>
          <w:rFonts w:ascii="Times New Roman" w:hAnsi="Times New Roman"/>
          <w:b/>
        </w:rPr>
        <w:t xml:space="preserve">nie później niż </w:t>
      </w:r>
      <w:r w:rsidR="00FD3535">
        <w:rPr>
          <w:rFonts w:ascii="Times New Roman" w:hAnsi="Times New Roman"/>
          <w:b/>
        </w:rPr>
        <w:t>na</w:t>
      </w:r>
      <w:r w:rsidR="00816137">
        <w:rPr>
          <w:rFonts w:ascii="Times New Roman" w:hAnsi="Times New Roman"/>
          <w:b/>
        </w:rPr>
        <w:t xml:space="preserve"> 1</w:t>
      </w:r>
      <w:r w:rsidR="00FD3535">
        <w:rPr>
          <w:rFonts w:ascii="Times New Roman" w:hAnsi="Times New Roman"/>
          <w:b/>
        </w:rPr>
        <w:t xml:space="preserve"> dzień przed planowanym spotkaniem.</w:t>
      </w:r>
    </w:p>
    <w:p w:rsidR="009924B8" w:rsidRPr="00D9003E" w:rsidRDefault="009924B8" w:rsidP="00BD4178">
      <w:pPr>
        <w:pStyle w:val="Akapitzlist"/>
        <w:ind w:left="360"/>
        <w:jc w:val="both"/>
        <w:rPr>
          <w:rFonts w:ascii="Times New Roman" w:hAnsi="Times New Roman"/>
        </w:rPr>
      </w:pPr>
    </w:p>
    <w:p w:rsidR="008D4228" w:rsidRPr="00D9003E" w:rsidRDefault="001E5736" w:rsidP="001E5736">
      <w:pPr>
        <w:pStyle w:val="Akapitzlist"/>
        <w:numPr>
          <w:ilvl w:val="0"/>
          <w:numId w:val="26"/>
        </w:numPr>
        <w:rPr>
          <w:rFonts w:ascii="Times New Roman" w:hAnsi="Times New Roman"/>
          <w:b/>
        </w:rPr>
      </w:pPr>
      <w:r w:rsidRPr="00D9003E">
        <w:rPr>
          <w:rFonts w:ascii="Times New Roman" w:hAnsi="Times New Roman"/>
          <w:b/>
        </w:rPr>
        <w:t xml:space="preserve">Wymagania </w:t>
      </w:r>
      <w:r w:rsidR="00B2631E" w:rsidRPr="00D9003E">
        <w:rPr>
          <w:rFonts w:ascii="Times New Roman" w:hAnsi="Times New Roman"/>
          <w:b/>
        </w:rPr>
        <w:t xml:space="preserve">dla Wykonawców </w:t>
      </w:r>
      <w:r w:rsidR="006F04AF" w:rsidRPr="00D9003E">
        <w:rPr>
          <w:rFonts w:ascii="Times New Roman" w:hAnsi="Times New Roman"/>
          <w:b/>
        </w:rPr>
        <w:t>–</w:t>
      </w:r>
      <w:r w:rsidR="007155C6" w:rsidRPr="00D9003E">
        <w:rPr>
          <w:rFonts w:ascii="Times New Roman" w:hAnsi="Times New Roman"/>
          <w:b/>
        </w:rPr>
        <w:t xml:space="preserve"> obligatoryjne</w:t>
      </w:r>
      <w:r w:rsidR="006F04AF" w:rsidRPr="00D9003E">
        <w:rPr>
          <w:rFonts w:ascii="Times New Roman" w:hAnsi="Times New Roman"/>
          <w:b/>
        </w:rPr>
        <w:t>:</w:t>
      </w:r>
    </w:p>
    <w:p w:rsidR="008D4228" w:rsidRPr="00D9003E" w:rsidRDefault="008D4228" w:rsidP="00A15343">
      <w:pPr>
        <w:jc w:val="both"/>
      </w:pPr>
    </w:p>
    <w:p w:rsidR="00FD3535" w:rsidRDefault="00816137" w:rsidP="00FD3535">
      <w:pPr>
        <w:pStyle w:val="Akapitzlist"/>
        <w:numPr>
          <w:ilvl w:val="1"/>
          <w:numId w:val="4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podstawo do wykluczenia, o których mowa w art. 7 ustawy z dnia 13 kwietnia 2022 r. o szczególnych rozwiązaniach w zakresie przeciwdziałaniu agresji na Ukrainę oraz służących ochronie bezpieczeństwa narodowego, na potwierdzenie czego Wykonawca złoży wraz z ofertą stosowne oświadczenie,</w:t>
      </w:r>
    </w:p>
    <w:p w:rsidR="00816137" w:rsidRDefault="00816137" w:rsidP="00FD3535">
      <w:pPr>
        <w:pStyle w:val="Akapitzlist"/>
        <w:numPr>
          <w:ilvl w:val="1"/>
          <w:numId w:val="4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 roku 2022 opracował dokumentację na potrzeby co najmniej trzech postępowań na dostawę energii elektrycznej (w tym 1 na kompleksowe dostawy energii elektrycznej dla obiektów z instalacją PV, każde dla gminy miejskich, której liczba </w:t>
      </w:r>
      <w:r w:rsidR="00FA5E62">
        <w:rPr>
          <w:rFonts w:ascii="Times New Roman" w:hAnsi="Times New Roman"/>
        </w:rPr>
        <w:t>mieszkańców</w:t>
      </w:r>
      <w:r>
        <w:rPr>
          <w:rFonts w:ascii="Times New Roman" w:hAnsi="Times New Roman"/>
        </w:rPr>
        <w:t xml:space="preserve"> jest nie mniejsza niż 200 000.</w:t>
      </w:r>
    </w:p>
    <w:p w:rsidR="00816137" w:rsidRPr="00FD3535" w:rsidRDefault="00816137" w:rsidP="00FD3535">
      <w:pPr>
        <w:pStyle w:val="Akapitzlist"/>
        <w:numPr>
          <w:ilvl w:val="1"/>
          <w:numId w:val="4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 roku 2022 opracował dokumentację na potrzeby co najmniej dwóch postępowań na kompleksową dostawę gazy ziemnego, każde dla gminy miejskiej, której liczba mieszkańców jest ni</w:t>
      </w:r>
      <w:r w:rsidR="00FA5E62">
        <w:rPr>
          <w:rFonts w:ascii="Times New Roman" w:hAnsi="Times New Roman"/>
        </w:rPr>
        <w:t>e mniejsza niż 200</w:t>
      </w:r>
      <w:r>
        <w:rPr>
          <w:rFonts w:ascii="Times New Roman" w:hAnsi="Times New Roman"/>
        </w:rPr>
        <w:t xml:space="preserve"> 000.</w:t>
      </w:r>
    </w:p>
    <w:p w:rsidR="001E5736" w:rsidRPr="00D9003E" w:rsidRDefault="001E5736" w:rsidP="001E5736">
      <w:pPr>
        <w:tabs>
          <w:tab w:val="num" w:pos="567"/>
        </w:tabs>
        <w:ind w:left="142"/>
        <w:jc w:val="both"/>
        <w:rPr>
          <w:bCs/>
          <w:sz w:val="22"/>
          <w:szCs w:val="22"/>
        </w:rPr>
      </w:pPr>
    </w:p>
    <w:p w:rsidR="004454D7" w:rsidRDefault="00FA5E62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Przedstawiciel Wykonawcy uczestniczyć będzie w pracach komisji Przetargowych jako jej członek</w:t>
      </w:r>
    </w:p>
    <w:p w:rsidR="00FA5E62" w:rsidRDefault="00FA5E62" w:rsidP="00FA5E62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FA5E62" w:rsidRPr="00D9003E" w:rsidRDefault="00FA5E62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D9003E">
        <w:rPr>
          <w:rFonts w:ascii="Times New Roman" w:hAnsi="Times New Roman"/>
          <w:b/>
        </w:rPr>
        <w:lastRenderedPageBreak/>
        <w:t>Zamawiający nie dopuszcza składania ofert częściowych.</w:t>
      </w:r>
    </w:p>
    <w:p w:rsidR="004454D7" w:rsidRPr="00D9003E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4454D7" w:rsidRPr="00D9003E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D9003E">
        <w:rPr>
          <w:rFonts w:ascii="Times New Roman" w:hAnsi="Times New Roman"/>
          <w:b/>
        </w:rPr>
        <w:t>Zamawiający zastrzega sobie prawo unieważnienia postępowania bez podania przyczyny</w:t>
      </w:r>
      <w:r w:rsidR="006F04AF" w:rsidRPr="00D9003E">
        <w:rPr>
          <w:rFonts w:ascii="Times New Roman" w:hAnsi="Times New Roman"/>
          <w:b/>
        </w:rPr>
        <w:t>.</w:t>
      </w:r>
    </w:p>
    <w:p w:rsidR="004454D7" w:rsidRPr="00D9003E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19302E" w:rsidRPr="00D9003E" w:rsidRDefault="0019302E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D9003E">
        <w:rPr>
          <w:rFonts w:ascii="Times New Roman" w:hAnsi="Times New Roman"/>
          <w:b/>
        </w:rPr>
        <w:t>Ocena ofert</w:t>
      </w:r>
      <w:r w:rsidR="004454D7" w:rsidRPr="00D9003E">
        <w:rPr>
          <w:rFonts w:ascii="Times New Roman" w:hAnsi="Times New Roman"/>
          <w:b/>
        </w:rPr>
        <w:t>:</w:t>
      </w:r>
    </w:p>
    <w:p w:rsidR="0019302E" w:rsidRPr="00D9003E" w:rsidRDefault="00B66497" w:rsidP="00DE6488">
      <w:pPr>
        <w:pStyle w:val="Akapitzlist"/>
        <w:ind w:left="360"/>
        <w:jc w:val="both"/>
        <w:rPr>
          <w:rFonts w:ascii="Times New Roman" w:hAnsi="Times New Roman"/>
        </w:rPr>
      </w:pPr>
      <w:r w:rsidRPr="00D9003E">
        <w:rPr>
          <w:rFonts w:ascii="Times New Roman" w:hAnsi="Times New Roman"/>
        </w:rPr>
        <w:t>Kryterium 100% cena przy sp</w:t>
      </w:r>
      <w:r w:rsidR="006F04AF" w:rsidRPr="00D9003E">
        <w:rPr>
          <w:rFonts w:ascii="Times New Roman" w:hAnsi="Times New Roman"/>
        </w:rPr>
        <w:t>ełnieniu</w:t>
      </w:r>
      <w:r w:rsidR="00A37852" w:rsidRPr="00D9003E">
        <w:rPr>
          <w:rFonts w:ascii="Times New Roman" w:hAnsi="Times New Roman"/>
        </w:rPr>
        <w:t xml:space="preserve"> kryterium </w:t>
      </w:r>
      <w:r w:rsidR="007155C6" w:rsidRPr="00D9003E">
        <w:rPr>
          <w:rFonts w:ascii="Times New Roman" w:hAnsi="Times New Roman"/>
        </w:rPr>
        <w:t>wejścia opisanych w pkt 7</w:t>
      </w:r>
      <w:r w:rsidR="00A37852" w:rsidRPr="00D9003E">
        <w:rPr>
          <w:rFonts w:ascii="Times New Roman" w:hAnsi="Times New Roman"/>
        </w:rPr>
        <w:t xml:space="preserve"> niniejszego zapytania.</w:t>
      </w:r>
    </w:p>
    <w:p w:rsidR="00807460" w:rsidRPr="00D9003E" w:rsidRDefault="00807460" w:rsidP="00807460">
      <w:pPr>
        <w:pStyle w:val="Akapitzlist"/>
        <w:rPr>
          <w:rFonts w:ascii="Times New Roman" w:hAnsi="Times New Roman"/>
          <w:b/>
        </w:rPr>
      </w:pPr>
    </w:p>
    <w:p w:rsidR="00807460" w:rsidRPr="00D9003E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D9003E">
        <w:rPr>
          <w:rFonts w:ascii="Times New Roman" w:hAnsi="Times New Roman"/>
          <w:b/>
        </w:rPr>
        <w:t>S</w:t>
      </w:r>
      <w:r w:rsidR="00807460" w:rsidRPr="00D9003E">
        <w:rPr>
          <w:rFonts w:ascii="Times New Roman" w:hAnsi="Times New Roman"/>
          <w:b/>
        </w:rPr>
        <w:t>posób komunikacji</w:t>
      </w:r>
      <w:r w:rsidRPr="00D9003E">
        <w:rPr>
          <w:rFonts w:ascii="Times New Roman" w:hAnsi="Times New Roman"/>
          <w:b/>
        </w:rPr>
        <w:t xml:space="preserve"> </w:t>
      </w:r>
      <w:r w:rsidR="00327F83" w:rsidRPr="00D9003E">
        <w:rPr>
          <w:rFonts w:ascii="Times New Roman" w:hAnsi="Times New Roman"/>
          <w:b/>
        </w:rPr>
        <w:t>–</w:t>
      </w:r>
      <w:r w:rsidRPr="00D9003E">
        <w:rPr>
          <w:rFonts w:ascii="Times New Roman" w:hAnsi="Times New Roman"/>
          <w:b/>
        </w:rPr>
        <w:t xml:space="preserve"> osoby</w:t>
      </w:r>
      <w:r w:rsidR="00327F83" w:rsidRPr="00D9003E">
        <w:rPr>
          <w:rFonts w:ascii="Times New Roman" w:hAnsi="Times New Roman"/>
          <w:b/>
        </w:rPr>
        <w:t xml:space="preserve"> uprawnione do kontaktów z </w:t>
      </w:r>
      <w:r w:rsidR="006F04AF" w:rsidRPr="00D9003E">
        <w:rPr>
          <w:rFonts w:ascii="Times New Roman" w:hAnsi="Times New Roman"/>
          <w:b/>
        </w:rPr>
        <w:t>W</w:t>
      </w:r>
      <w:r w:rsidR="00327F83" w:rsidRPr="00D9003E">
        <w:rPr>
          <w:rFonts w:ascii="Times New Roman" w:hAnsi="Times New Roman"/>
          <w:b/>
        </w:rPr>
        <w:t>ykonawcami:</w:t>
      </w:r>
    </w:p>
    <w:p w:rsidR="00327F83" w:rsidRPr="00D9003E" w:rsidRDefault="00327F83" w:rsidP="00327F83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327F83" w:rsidRPr="00D9003E" w:rsidRDefault="00327F83" w:rsidP="00327F83">
      <w:pPr>
        <w:pStyle w:val="Akapitzlist"/>
        <w:ind w:left="360"/>
        <w:jc w:val="both"/>
        <w:rPr>
          <w:rFonts w:ascii="Times New Roman" w:hAnsi="Times New Roman"/>
          <w:lang w:val="en-US"/>
        </w:rPr>
      </w:pPr>
      <w:r w:rsidRPr="00D9003E">
        <w:rPr>
          <w:rFonts w:ascii="Times New Roman" w:hAnsi="Times New Roman"/>
          <w:lang w:val="en-US"/>
        </w:rPr>
        <w:t xml:space="preserve">Tomasz Bońdos </w:t>
      </w:r>
      <w:r w:rsidR="00D65160" w:rsidRPr="00D9003E">
        <w:rPr>
          <w:rFonts w:ascii="Times New Roman" w:hAnsi="Times New Roman"/>
          <w:lang w:val="en-US"/>
        </w:rPr>
        <w:t>- tel. 52 58 59 488</w:t>
      </w:r>
      <w:r w:rsidRPr="00D9003E">
        <w:rPr>
          <w:rFonts w:ascii="Times New Roman" w:hAnsi="Times New Roman"/>
          <w:lang w:val="en-US"/>
        </w:rPr>
        <w:t xml:space="preserve">, e-mail </w:t>
      </w:r>
      <w:r w:rsidR="00D65160" w:rsidRPr="00D9003E">
        <w:rPr>
          <w:rFonts w:ascii="Times New Roman" w:hAnsi="Times New Roman"/>
          <w:lang w:val="en-US"/>
        </w:rPr>
        <w:t>zze@um.bydgoszcz.pl</w:t>
      </w:r>
    </w:p>
    <w:p w:rsidR="00807460" w:rsidRPr="00D9003E" w:rsidRDefault="00807460" w:rsidP="00807460">
      <w:pPr>
        <w:pStyle w:val="Akapitzlist"/>
        <w:rPr>
          <w:rFonts w:ascii="Times New Roman" w:hAnsi="Times New Roman"/>
          <w:b/>
          <w:lang w:val="en-US"/>
        </w:rPr>
      </w:pPr>
    </w:p>
    <w:p w:rsidR="00B51CAC" w:rsidRPr="00D9003E" w:rsidRDefault="00B51CAC" w:rsidP="00B51CA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D9003E">
        <w:rPr>
          <w:rFonts w:ascii="Times New Roman" w:hAnsi="Times New Roman"/>
          <w:b/>
        </w:rPr>
        <w:t xml:space="preserve">Termin składania ofert poprzez platformę zakupową Open </w:t>
      </w:r>
      <w:proofErr w:type="spellStart"/>
      <w:r w:rsidRPr="00D9003E">
        <w:rPr>
          <w:rFonts w:ascii="Times New Roman" w:hAnsi="Times New Roman"/>
          <w:b/>
        </w:rPr>
        <w:t>Nexus</w:t>
      </w:r>
      <w:proofErr w:type="spellEnd"/>
      <w:r w:rsidRPr="00D9003E">
        <w:rPr>
          <w:rFonts w:ascii="Times New Roman" w:hAnsi="Times New Roman"/>
          <w:b/>
        </w:rPr>
        <w:t>:</w:t>
      </w:r>
      <w:r w:rsidRPr="00D9003E">
        <w:rPr>
          <w:rFonts w:ascii="Times New Roman" w:hAnsi="Times New Roman"/>
        </w:rPr>
        <w:t xml:space="preserve"> </w:t>
      </w:r>
      <w:r w:rsidR="00D65160" w:rsidRPr="00D9003E">
        <w:rPr>
          <w:rFonts w:ascii="Times New Roman" w:hAnsi="Times New Roman"/>
        </w:rPr>
        <w:t>zgodnie z postępowaniem</w:t>
      </w:r>
    </w:p>
    <w:p w:rsidR="007702E9" w:rsidRPr="00D9003E" w:rsidRDefault="007702E9" w:rsidP="007702E9">
      <w:pPr>
        <w:pStyle w:val="Akapitzlist"/>
        <w:ind w:left="360"/>
        <w:jc w:val="both"/>
        <w:rPr>
          <w:rFonts w:ascii="Times New Roman" w:hAnsi="Times New Roman"/>
        </w:rPr>
      </w:pPr>
    </w:p>
    <w:p w:rsidR="009924B8" w:rsidRPr="00D9003E" w:rsidRDefault="00B51CAC" w:rsidP="007702E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D9003E">
        <w:rPr>
          <w:rFonts w:ascii="Times New Roman" w:hAnsi="Times New Roman"/>
        </w:rPr>
        <w:t>Oferty złożone po terminie nie będą oceniane.</w:t>
      </w:r>
    </w:p>
    <w:p w:rsidR="00DE6488" w:rsidRPr="00D9003E" w:rsidRDefault="00DE6488" w:rsidP="00DE6488">
      <w:pPr>
        <w:pStyle w:val="Akapitzlist"/>
        <w:ind w:left="360"/>
        <w:jc w:val="both"/>
        <w:rPr>
          <w:rFonts w:ascii="Times New Roman" w:hAnsi="Times New Roman"/>
        </w:rPr>
      </w:pPr>
    </w:p>
    <w:p w:rsidR="00B20F60" w:rsidRPr="00D9003E" w:rsidRDefault="00A579B2" w:rsidP="00D65160">
      <w:pPr>
        <w:pStyle w:val="Tekstpodstawowy"/>
        <w:ind w:left="1416" w:right="26" w:firstLine="708"/>
        <w:rPr>
          <w:b/>
          <w:i/>
          <w:sz w:val="22"/>
          <w:szCs w:val="22"/>
        </w:rPr>
      </w:pPr>
      <w:r w:rsidRPr="00D9003E">
        <w:rPr>
          <w:b/>
          <w:sz w:val="22"/>
          <w:szCs w:val="22"/>
        </w:rPr>
        <w:t xml:space="preserve">             </w:t>
      </w:r>
      <w:r w:rsidR="003D3A3B" w:rsidRPr="00D9003E">
        <w:rPr>
          <w:b/>
          <w:sz w:val="22"/>
          <w:szCs w:val="22"/>
        </w:rPr>
        <w:tab/>
      </w:r>
      <w:r w:rsidR="003D3A3B" w:rsidRPr="00D9003E">
        <w:rPr>
          <w:b/>
          <w:sz w:val="22"/>
          <w:szCs w:val="22"/>
        </w:rPr>
        <w:tab/>
      </w:r>
      <w:r w:rsidR="003D3A3B" w:rsidRPr="00D9003E">
        <w:rPr>
          <w:b/>
          <w:sz w:val="22"/>
          <w:szCs w:val="22"/>
        </w:rPr>
        <w:tab/>
      </w:r>
      <w:r w:rsidR="003D3A3B" w:rsidRPr="00D9003E">
        <w:rPr>
          <w:b/>
          <w:sz w:val="22"/>
          <w:szCs w:val="22"/>
        </w:rPr>
        <w:tab/>
      </w:r>
    </w:p>
    <w:p w:rsidR="00B20F60" w:rsidRPr="00D9003E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D9003E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D9003E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D9003E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D9003E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D9003E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D9003E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D9003E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D9003E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B20F60" w:rsidRPr="00D9003E" w:rsidRDefault="00B20F60" w:rsidP="00DE6488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p w:rsidR="00D9003E" w:rsidRPr="00D9003E" w:rsidRDefault="00D9003E">
      <w:pPr>
        <w:tabs>
          <w:tab w:val="num" w:pos="567"/>
        </w:tabs>
        <w:jc w:val="both"/>
        <w:rPr>
          <w:b/>
          <w:i/>
          <w:sz w:val="22"/>
          <w:szCs w:val="22"/>
        </w:rPr>
      </w:pPr>
    </w:p>
    <w:sectPr w:rsidR="00D9003E" w:rsidRPr="00D9003E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97" w:rsidRDefault="00D81497">
      <w:r>
        <w:separator/>
      </w:r>
    </w:p>
  </w:endnote>
  <w:endnote w:type="continuationSeparator" w:id="0">
    <w:p w:rsidR="00D81497" w:rsidRDefault="00D8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9C3E39" w:rsidRDefault="0088232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52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E39" w:rsidRDefault="009C3E39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97" w:rsidRDefault="00D81497">
      <w:r>
        <w:separator/>
      </w:r>
    </w:p>
  </w:footnote>
  <w:footnote w:type="continuationSeparator" w:id="0">
    <w:p w:rsidR="00D81497" w:rsidRDefault="00D8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Default="00C552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Pr="006F471B" w:rsidRDefault="0088232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1905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E39" w:rsidRDefault="009C3E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9C3E39" w:rsidRDefault="009C3E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C3E39" w:rsidRPr="006F471B">
      <w:rPr>
        <w:rFonts w:ascii="Europa" w:hAnsi="Europa"/>
        <w:color w:val="323232"/>
        <w:sz w:val="28"/>
        <w:szCs w:val="28"/>
      </w:rPr>
      <w:t>URZĄD MIASTA BYDGOSZCZY</w:t>
    </w:r>
  </w:p>
  <w:p w:rsidR="009C3E39" w:rsidRPr="008E7891" w:rsidRDefault="009C3E39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9C3E39" w:rsidRPr="006F471B" w:rsidRDefault="009C3E3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9C3E39" w:rsidRDefault="0088232F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6350" t="11430" r="12065" b="762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26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5080" t="11430" r="1397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A331B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Default="00C552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27846"/>
    <w:multiLevelType w:val="multilevel"/>
    <w:tmpl w:val="72EAF7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3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FB1F70"/>
    <w:multiLevelType w:val="hybridMultilevel"/>
    <w:tmpl w:val="BA968076"/>
    <w:lvl w:ilvl="0" w:tplc="2C00801E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4BA23905"/>
    <w:multiLevelType w:val="multilevel"/>
    <w:tmpl w:val="779AE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1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42411B"/>
    <w:multiLevelType w:val="hybridMultilevel"/>
    <w:tmpl w:val="766CB2F4"/>
    <w:lvl w:ilvl="0" w:tplc="D06C6E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3F6218A"/>
    <w:multiLevelType w:val="hybridMultilevel"/>
    <w:tmpl w:val="BC406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1"/>
  </w:num>
  <w:num w:numId="3">
    <w:abstractNumId w:val="37"/>
  </w:num>
  <w:num w:numId="4">
    <w:abstractNumId w:val="26"/>
  </w:num>
  <w:num w:numId="5">
    <w:abstractNumId w:val="20"/>
  </w:num>
  <w:num w:numId="6">
    <w:abstractNumId w:val="29"/>
  </w:num>
  <w:num w:numId="7">
    <w:abstractNumId w:val="28"/>
  </w:num>
  <w:num w:numId="8">
    <w:abstractNumId w:val="27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9"/>
  </w:num>
  <w:num w:numId="15">
    <w:abstractNumId w:val="17"/>
  </w:num>
  <w:num w:numId="16">
    <w:abstractNumId w:val="3"/>
  </w:num>
  <w:num w:numId="17">
    <w:abstractNumId w:val="38"/>
  </w:num>
  <w:num w:numId="18">
    <w:abstractNumId w:val="7"/>
  </w:num>
  <w:num w:numId="19">
    <w:abstractNumId w:val="9"/>
  </w:num>
  <w:num w:numId="20">
    <w:abstractNumId w:val="30"/>
  </w:num>
  <w:num w:numId="21">
    <w:abstractNumId w:val="12"/>
  </w:num>
  <w:num w:numId="22">
    <w:abstractNumId w:val="16"/>
  </w:num>
  <w:num w:numId="23">
    <w:abstractNumId w:val="5"/>
  </w:num>
  <w:num w:numId="24">
    <w:abstractNumId w:val="10"/>
  </w:num>
  <w:num w:numId="25">
    <w:abstractNumId w:val="24"/>
  </w:num>
  <w:num w:numId="26">
    <w:abstractNumId w:val="4"/>
  </w:num>
  <w:num w:numId="27">
    <w:abstractNumId w:val="13"/>
  </w:num>
  <w:num w:numId="28">
    <w:abstractNumId w:val="22"/>
  </w:num>
  <w:num w:numId="29">
    <w:abstractNumId w:val="18"/>
  </w:num>
  <w:num w:numId="30">
    <w:abstractNumId w:val="19"/>
  </w:num>
  <w:num w:numId="31">
    <w:abstractNumId w:val="35"/>
  </w:num>
  <w:num w:numId="32">
    <w:abstractNumId w:val="1"/>
  </w:num>
  <w:num w:numId="33">
    <w:abstractNumId w:val="36"/>
  </w:num>
  <w:num w:numId="34">
    <w:abstractNumId w:val="8"/>
  </w:num>
  <w:num w:numId="35">
    <w:abstractNumId w:val="23"/>
  </w:num>
  <w:num w:numId="36">
    <w:abstractNumId w:val="0"/>
  </w:num>
  <w:num w:numId="37">
    <w:abstractNumId w:val="14"/>
  </w:num>
  <w:num w:numId="38">
    <w:abstractNumId w:val="11"/>
  </w:num>
  <w:num w:numId="39">
    <w:abstractNumId w:val="15"/>
  </w:num>
  <w:num w:numId="40">
    <w:abstractNumId w:val="33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448C5"/>
    <w:rsid w:val="00053E6B"/>
    <w:rsid w:val="000736ED"/>
    <w:rsid w:val="00076456"/>
    <w:rsid w:val="00083B97"/>
    <w:rsid w:val="00086502"/>
    <w:rsid w:val="000942F5"/>
    <w:rsid w:val="00097899"/>
    <w:rsid w:val="000A546E"/>
    <w:rsid w:val="000A68EE"/>
    <w:rsid w:val="000B2795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271DA"/>
    <w:rsid w:val="00232EC8"/>
    <w:rsid w:val="002348FE"/>
    <w:rsid w:val="00257815"/>
    <w:rsid w:val="00287437"/>
    <w:rsid w:val="002B4915"/>
    <w:rsid w:val="002B5AF2"/>
    <w:rsid w:val="002D4567"/>
    <w:rsid w:val="002E6E14"/>
    <w:rsid w:val="002E7171"/>
    <w:rsid w:val="00303973"/>
    <w:rsid w:val="003058DC"/>
    <w:rsid w:val="003100F6"/>
    <w:rsid w:val="003155E8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37723"/>
    <w:rsid w:val="004454D7"/>
    <w:rsid w:val="00454A0F"/>
    <w:rsid w:val="004560D3"/>
    <w:rsid w:val="00487923"/>
    <w:rsid w:val="00493C35"/>
    <w:rsid w:val="004B787B"/>
    <w:rsid w:val="004D1FBC"/>
    <w:rsid w:val="004D50E1"/>
    <w:rsid w:val="004E72D4"/>
    <w:rsid w:val="004F18E1"/>
    <w:rsid w:val="004F31A8"/>
    <w:rsid w:val="005129E6"/>
    <w:rsid w:val="005132ED"/>
    <w:rsid w:val="00524641"/>
    <w:rsid w:val="00547C22"/>
    <w:rsid w:val="00555064"/>
    <w:rsid w:val="00560574"/>
    <w:rsid w:val="005735C7"/>
    <w:rsid w:val="005850A2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35A6"/>
    <w:rsid w:val="007568C3"/>
    <w:rsid w:val="007702E9"/>
    <w:rsid w:val="007737F9"/>
    <w:rsid w:val="00782E77"/>
    <w:rsid w:val="007977EF"/>
    <w:rsid w:val="007A1BB8"/>
    <w:rsid w:val="007A4569"/>
    <w:rsid w:val="007A4F5A"/>
    <w:rsid w:val="007B07AF"/>
    <w:rsid w:val="007C56E5"/>
    <w:rsid w:val="007D78B6"/>
    <w:rsid w:val="007F3D5E"/>
    <w:rsid w:val="00802C7E"/>
    <w:rsid w:val="00807460"/>
    <w:rsid w:val="008131B2"/>
    <w:rsid w:val="008134C5"/>
    <w:rsid w:val="00815F0F"/>
    <w:rsid w:val="00816137"/>
    <w:rsid w:val="0083148F"/>
    <w:rsid w:val="008340F1"/>
    <w:rsid w:val="00845D49"/>
    <w:rsid w:val="00854033"/>
    <w:rsid w:val="00870778"/>
    <w:rsid w:val="00873E13"/>
    <w:rsid w:val="00874312"/>
    <w:rsid w:val="00875E91"/>
    <w:rsid w:val="0088232F"/>
    <w:rsid w:val="008D4228"/>
    <w:rsid w:val="008D5F88"/>
    <w:rsid w:val="008E5A36"/>
    <w:rsid w:val="008E620C"/>
    <w:rsid w:val="008E7891"/>
    <w:rsid w:val="00906775"/>
    <w:rsid w:val="00911727"/>
    <w:rsid w:val="00927112"/>
    <w:rsid w:val="00931181"/>
    <w:rsid w:val="009343A8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79B2"/>
    <w:rsid w:val="00A6649C"/>
    <w:rsid w:val="00A67063"/>
    <w:rsid w:val="00A70CEB"/>
    <w:rsid w:val="00A97680"/>
    <w:rsid w:val="00AA43A8"/>
    <w:rsid w:val="00AD2E31"/>
    <w:rsid w:val="00AD2FE3"/>
    <w:rsid w:val="00AD746F"/>
    <w:rsid w:val="00AE37B7"/>
    <w:rsid w:val="00AF13FA"/>
    <w:rsid w:val="00AF471F"/>
    <w:rsid w:val="00AF58EC"/>
    <w:rsid w:val="00B20F60"/>
    <w:rsid w:val="00B2265A"/>
    <w:rsid w:val="00B2406A"/>
    <w:rsid w:val="00B2631E"/>
    <w:rsid w:val="00B34526"/>
    <w:rsid w:val="00B3643A"/>
    <w:rsid w:val="00B4103F"/>
    <w:rsid w:val="00B51CAC"/>
    <w:rsid w:val="00B532CF"/>
    <w:rsid w:val="00B566E6"/>
    <w:rsid w:val="00B6472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C3545"/>
    <w:rsid w:val="00BD4178"/>
    <w:rsid w:val="00BD46FA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50A4A"/>
    <w:rsid w:val="00C50F60"/>
    <w:rsid w:val="00C55204"/>
    <w:rsid w:val="00C55213"/>
    <w:rsid w:val="00C55F14"/>
    <w:rsid w:val="00C61598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39AA"/>
    <w:rsid w:val="00D330FA"/>
    <w:rsid w:val="00D41373"/>
    <w:rsid w:val="00D51768"/>
    <w:rsid w:val="00D5683D"/>
    <w:rsid w:val="00D65160"/>
    <w:rsid w:val="00D7099E"/>
    <w:rsid w:val="00D73C63"/>
    <w:rsid w:val="00D73DC0"/>
    <w:rsid w:val="00D81315"/>
    <w:rsid w:val="00D81497"/>
    <w:rsid w:val="00D841D3"/>
    <w:rsid w:val="00D85B0D"/>
    <w:rsid w:val="00D9003E"/>
    <w:rsid w:val="00D96003"/>
    <w:rsid w:val="00DB17AC"/>
    <w:rsid w:val="00DB3907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F02DD2"/>
    <w:rsid w:val="00F2695A"/>
    <w:rsid w:val="00F308A6"/>
    <w:rsid w:val="00F405FB"/>
    <w:rsid w:val="00F8369C"/>
    <w:rsid w:val="00F839FC"/>
    <w:rsid w:val="00F945BE"/>
    <w:rsid w:val="00F9638C"/>
    <w:rsid w:val="00F9707E"/>
    <w:rsid w:val="00FA370D"/>
    <w:rsid w:val="00FA3F50"/>
    <w:rsid w:val="00FA4ECC"/>
    <w:rsid w:val="00FA4FCD"/>
    <w:rsid w:val="00FA5E62"/>
    <w:rsid w:val="00FA72F1"/>
    <w:rsid w:val="00FB3973"/>
    <w:rsid w:val="00FB70E1"/>
    <w:rsid w:val="00FD3535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9A4A87E-F698-480C-A954-F3D34E1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21ED-891C-42EA-8E79-1935EB0F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5</cp:revision>
  <cp:lastPrinted>2017-03-24T06:54:00Z</cp:lastPrinted>
  <dcterms:created xsi:type="dcterms:W3CDTF">2023-02-08T08:05:00Z</dcterms:created>
  <dcterms:modified xsi:type="dcterms:W3CDTF">2023-02-09T11:34:00Z</dcterms:modified>
</cp:coreProperties>
</file>