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5631AD03" w14:textId="314DD13D" w:rsidR="004576AC" w:rsidRPr="001C180E" w:rsidRDefault="00F477F3" w:rsidP="004576A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4576AC" w:rsidRPr="001C180E">
        <w:rPr>
          <w:rFonts w:cstheme="minorHAnsi"/>
          <w:b/>
          <w:bCs/>
          <w:i/>
          <w:iCs/>
          <w:sz w:val="28"/>
          <w:szCs w:val="28"/>
        </w:rPr>
        <w:t>Przebudowa</w:t>
      </w:r>
      <w:r w:rsidR="00AB591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B5918">
        <w:rPr>
          <w:rFonts w:cstheme="minorHAnsi"/>
          <w:b/>
          <w:bCs/>
          <w:i/>
          <w:iCs/>
          <w:sz w:val="28"/>
          <w:szCs w:val="28"/>
        </w:rPr>
        <w:t>drogi</w:t>
      </w:r>
      <w:r w:rsidR="00AB591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4576AC" w:rsidRPr="001C180E">
        <w:rPr>
          <w:rFonts w:cstheme="minorHAnsi"/>
          <w:b/>
          <w:bCs/>
          <w:i/>
          <w:iCs/>
          <w:sz w:val="28"/>
          <w:szCs w:val="28"/>
        </w:rPr>
        <w:t xml:space="preserve"> ul. Sportowej w  m. Kępa</w:t>
      </w:r>
    </w:p>
    <w:p w14:paraId="4AC732BE" w14:textId="77777777" w:rsidR="004576AC" w:rsidRPr="00F45AD3" w:rsidRDefault="004576AC" w:rsidP="004576AC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3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56F27704" w:rsidR="009E7804" w:rsidRDefault="009E7804" w:rsidP="004576AC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762CF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843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B591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2021-03-03T09:34:00Z</cp:lastPrinted>
  <dcterms:created xsi:type="dcterms:W3CDTF">2021-02-15T09:14:00Z</dcterms:created>
  <dcterms:modified xsi:type="dcterms:W3CDTF">2022-05-06T09:38:00Z</dcterms:modified>
</cp:coreProperties>
</file>