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4677" w14:textId="701DC388" w:rsidR="00AC5001" w:rsidRDefault="00246183" w:rsidP="00AC5001">
      <w:pPr>
        <w:pStyle w:val="Nagwek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C5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</w:t>
      </w:r>
      <w:r w:rsidR="00AC5001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53DD7ACF" wp14:editId="3A5114A9">
            <wp:extent cx="371475" cy="447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001">
        <w:rPr>
          <w:rFonts w:ascii="Times New Roman" w:hAnsi="Times New Roman" w:cs="Times New Roman"/>
          <w:color w:val="000000"/>
        </w:rPr>
        <w:tab/>
      </w:r>
    </w:p>
    <w:p w14:paraId="62453951" w14:textId="77777777" w:rsidR="00AC5001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KOMENDA WOJEWÓDZKA POLICJI</w:t>
      </w:r>
    </w:p>
    <w:p w14:paraId="14B4BC75" w14:textId="77777777" w:rsidR="00AC5001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siedzibą w Radomiu</w:t>
      </w:r>
    </w:p>
    <w:p w14:paraId="74AE9AC9" w14:textId="68300414" w:rsidR="00AC5001" w:rsidRDefault="00AC5001" w:rsidP="00AC5001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C149C1">
        <w:rPr>
          <w:rFonts w:ascii="Times New Roman" w:hAnsi="Times New Roman" w:cs="Times New Roman"/>
          <w:sz w:val="20"/>
          <w:szCs w:val="20"/>
        </w:rPr>
        <w:t xml:space="preserve">ekcja </w:t>
      </w:r>
      <w:r>
        <w:rPr>
          <w:rFonts w:ascii="Times New Roman" w:hAnsi="Times New Roman" w:cs="Times New Roman"/>
          <w:sz w:val="20"/>
          <w:szCs w:val="20"/>
        </w:rPr>
        <w:t>Z</w:t>
      </w:r>
      <w:r w:rsidR="00C149C1">
        <w:rPr>
          <w:rFonts w:ascii="Times New Roman" w:hAnsi="Times New Roman" w:cs="Times New Roman"/>
          <w:sz w:val="20"/>
          <w:szCs w:val="20"/>
        </w:rPr>
        <w:t>amówień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="00C149C1">
        <w:rPr>
          <w:rFonts w:ascii="Times New Roman" w:hAnsi="Times New Roman" w:cs="Times New Roman"/>
          <w:sz w:val="20"/>
          <w:szCs w:val="20"/>
        </w:rPr>
        <w:t>ublicznych</w:t>
      </w:r>
    </w:p>
    <w:p w14:paraId="6974F964" w14:textId="70DF673D" w:rsidR="00AC5001" w:rsidRDefault="00C149C1" w:rsidP="00AC5001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ul. 11 Listopada 37/59, </w:t>
      </w:r>
      <w:r w:rsidR="00AC5001">
        <w:rPr>
          <w:rFonts w:ascii="Times New Roman" w:hAnsi="Times New Roman" w:cs="Times New Roman"/>
          <w:sz w:val="20"/>
          <w:szCs w:val="20"/>
        </w:rPr>
        <w:t>26-600 Radom</w:t>
      </w:r>
    </w:p>
    <w:p w14:paraId="47907294" w14:textId="77777777" w:rsidR="00AC5001" w:rsidRDefault="00AC5001" w:rsidP="00AC5001">
      <w:pPr>
        <w:pStyle w:val="Tekstpodstawowy"/>
        <w:jc w:val="center"/>
      </w:pPr>
    </w:p>
    <w:p w14:paraId="0B887E45" w14:textId="3EB513EA" w:rsidR="00AC5001" w:rsidRDefault="00AC5001" w:rsidP="00AC5001">
      <w:pPr>
        <w:pStyle w:val="Nagwek"/>
        <w:tabs>
          <w:tab w:val="left" w:pos="34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F525" wp14:editId="6938AF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320B0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14:paraId="6FB9210E" w14:textId="5E201A36" w:rsidR="00DF1538" w:rsidRPr="00DF1538" w:rsidRDefault="00DF1538" w:rsidP="00622330">
      <w:pPr>
        <w:ind w:left="3261" w:hanging="992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br/>
      </w:r>
      <w:bookmarkStart w:id="0" w:name="_Hlk71716045"/>
      <w:r w:rsidRPr="00DF1538">
        <w:rPr>
          <w:rFonts w:ascii="Times New Roman" w:hAnsi="Times New Roman" w:cs="Times New Roman"/>
          <w:b/>
          <w:bCs/>
        </w:rPr>
        <w:t>Ogłoszenie nr 2021/</w:t>
      </w:r>
      <w:r w:rsidR="0043591B">
        <w:rPr>
          <w:rFonts w:ascii="Times New Roman" w:hAnsi="Times New Roman" w:cs="Times New Roman"/>
          <w:b/>
          <w:bCs/>
        </w:rPr>
        <w:t>BZP 00128007/01</w:t>
      </w:r>
      <w:r w:rsidRPr="00DF1538">
        <w:rPr>
          <w:rFonts w:ascii="Times New Roman" w:hAnsi="Times New Roman" w:cs="Times New Roman"/>
          <w:b/>
          <w:bCs/>
        </w:rPr>
        <w:t xml:space="preserve"> z dnia 2021-0</w:t>
      </w:r>
      <w:r w:rsidR="00010BDC">
        <w:rPr>
          <w:rFonts w:ascii="Times New Roman" w:hAnsi="Times New Roman" w:cs="Times New Roman"/>
          <w:b/>
          <w:bCs/>
        </w:rPr>
        <w:t>7</w:t>
      </w:r>
      <w:r w:rsidRPr="00DF1538">
        <w:rPr>
          <w:rFonts w:ascii="Times New Roman" w:hAnsi="Times New Roman" w:cs="Times New Roman"/>
          <w:b/>
          <w:bCs/>
        </w:rPr>
        <w:t>-</w:t>
      </w:r>
      <w:bookmarkEnd w:id="0"/>
      <w:r w:rsidR="00010BDC">
        <w:rPr>
          <w:rFonts w:ascii="Times New Roman" w:hAnsi="Times New Roman" w:cs="Times New Roman"/>
          <w:b/>
          <w:bCs/>
        </w:rPr>
        <w:t>27</w:t>
      </w:r>
    </w:p>
    <w:p w14:paraId="35F61619" w14:textId="3E7AF39C" w:rsidR="00AC5001" w:rsidRDefault="00AC5001" w:rsidP="00AC5001">
      <w:pPr>
        <w:ind w:left="2832" w:firstLine="708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Nr wewnętrzny postępowania </w:t>
      </w:r>
      <w:r w:rsidR="00010BDC">
        <w:rPr>
          <w:rFonts w:ascii="Times New Roman" w:hAnsi="Times New Roman" w:cs="Times New Roman"/>
          <w:b/>
          <w:color w:val="000000" w:themeColor="text1"/>
        </w:rPr>
        <w:t>23</w:t>
      </w:r>
      <w:r>
        <w:rPr>
          <w:rFonts w:ascii="Times New Roman" w:hAnsi="Times New Roman" w:cs="Times New Roman"/>
          <w:b/>
          <w:color w:val="000000" w:themeColor="text1"/>
        </w:rPr>
        <w:t>/21</w:t>
      </w:r>
    </w:p>
    <w:p w14:paraId="3CBA7DE5" w14:textId="77777777" w:rsidR="00AC5001" w:rsidRDefault="00AC5001" w:rsidP="00AC5001"/>
    <w:p w14:paraId="597C989A" w14:textId="77777777" w:rsidR="00AC5001" w:rsidRDefault="00AC5001" w:rsidP="00AC5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  <w:t>Komenda Wojewódzka Policji z siedzibą w Radomiu</w:t>
      </w:r>
      <w:r>
        <w:rPr>
          <w:rFonts w:ascii="Times New Roman" w:hAnsi="Times New Roman" w:cs="Times New Roman"/>
        </w:rPr>
        <w:br/>
        <w:t>ul. 11 Listopada 37/59</w:t>
      </w:r>
      <w:r>
        <w:rPr>
          <w:rFonts w:ascii="Times New Roman" w:hAnsi="Times New Roman" w:cs="Times New Roman"/>
        </w:rPr>
        <w:br/>
        <w:t>26-600 Radom</w:t>
      </w:r>
    </w:p>
    <w:p w14:paraId="1BF720B1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72ADEA7C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15097C21" w14:textId="77777777" w:rsidR="00AC5001" w:rsidRDefault="00AC5001" w:rsidP="00AC50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</w:p>
    <w:p w14:paraId="1837B194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2BA43057" w14:textId="39199E26" w:rsidR="00AC5001" w:rsidRPr="003F4AF7" w:rsidRDefault="00AC5001" w:rsidP="0055525B">
      <w:pPr>
        <w:jc w:val="both"/>
        <w:rPr>
          <w:rFonts w:ascii="Times New Roman" w:hAnsi="Times New Roman" w:cs="Times New Roman"/>
        </w:rPr>
      </w:pPr>
      <w:r w:rsidRPr="003F4AF7">
        <w:rPr>
          <w:rFonts w:ascii="Times New Roman" w:hAnsi="Times New Roman" w:cs="Times New Roman"/>
          <w:b/>
        </w:rPr>
        <w:t>Przedmiot zamówienia</w:t>
      </w:r>
      <w:r w:rsidRPr="003F4AF7">
        <w:rPr>
          <w:rFonts w:ascii="Times New Roman" w:hAnsi="Times New Roman" w:cs="Times New Roman"/>
        </w:rPr>
        <w:t>:</w:t>
      </w:r>
      <w:r w:rsidR="001642FA" w:rsidRPr="003F4AF7">
        <w:rPr>
          <w:rFonts w:ascii="Times New Roman" w:hAnsi="Times New Roman" w:cs="Times New Roman"/>
        </w:rPr>
        <w:t xml:space="preserve"> </w:t>
      </w:r>
      <w:r w:rsidR="00010BDC">
        <w:rPr>
          <w:rFonts w:ascii="Times New Roman" w:hAnsi="Times New Roman" w:cs="Times New Roman"/>
          <w:color w:val="000000"/>
        </w:rPr>
        <w:t xml:space="preserve">Zakup wraz z dostawą zestawów do pobierania materiału </w:t>
      </w:r>
      <w:r w:rsidR="00010BDC">
        <w:rPr>
          <w:rFonts w:ascii="Times New Roman" w:hAnsi="Times New Roman" w:cs="Times New Roman"/>
          <w:color w:val="000000"/>
        </w:rPr>
        <w:br/>
        <w:t xml:space="preserve">genetycznego – 4 300 </w:t>
      </w:r>
      <w:proofErr w:type="spellStart"/>
      <w:r w:rsidR="00010BDC">
        <w:rPr>
          <w:rFonts w:ascii="Times New Roman" w:hAnsi="Times New Roman" w:cs="Times New Roman"/>
          <w:color w:val="000000"/>
        </w:rPr>
        <w:t>kpl</w:t>
      </w:r>
      <w:proofErr w:type="spellEnd"/>
    </w:p>
    <w:p w14:paraId="54DF4E93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15D6367F" w14:textId="77777777" w:rsidR="00AC5001" w:rsidRDefault="00AC5001" w:rsidP="00AC50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Tryb udzielenia zamówienia: </w:t>
      </w:r>
      <w:r>
        <w:rPr>
          <w:rFonts w:ascii="Times New Roman" w:hAnsi="Times New Roman" w:cs="Times New Roman"/>
          <w:bCs/>
        </w:rPr>
        <w:t>tryb podstawowy bez negocjacji</w:t>
      </w:r>
    </w:p>
    <w:p w14:paraId="55F5587D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40508FA6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6D36EC2C" w14:textId="403A59E9" w:rsidR="000E6AD8" w:rsidRDefault="000E6AD8" w:rsidP="000E6A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C5001">
        <w:rPr>
          <w:rFonts w:ascii="Times New Roman" w:hAnsi="Times New Roman" w:cs="Times New Roman"/>
          <w:b/>
        </w:rPr>
        <w:t>ZATWIERDZIŁ:</w:t>
      </w:r>
    </w:p>
    <w:p w14:paraId="38E8F0A0" w14:textId="16EBA3AB" w:rsidR="00AC5001" w:rsidRPr="000E6AD8" w:rsidRDefault="000E6AD8" w:rsidP="000E6AD8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 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Zastępca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Komendanta Wojewódzkiego Policji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z siedzibą w Radomiu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insp. 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Jakub Górczyński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27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07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.202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Pr="000E6AD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r.</w:t>
      </w:r>
    </w:p>
    <w:p w14:paraId="5B64046A" w14:textId="77777777" w:rsidR="00AC5001" w:rsidRDefault="00AC5001" w:rsidP="00AC5001">
      <w:pPr>
        <w:rPr>
          <w:rFonts w:ascii="Times New Roman" w:hAnsi="Times New Roman" w:cs="Times New Roman"/>
          <w:b/>
        </w:rPr>
      </w:pPr>
    </w:p>
    <w:p w14:paraId="2E9928A4" w14:textId="33FDB825" w:rsidR="00AC5001" w:rsidRDefault="00AC5001" w:rsidP="00AC5001">
      <w:pPr>
        <w:rPr>
          <w:rFonts w:ascii="Times New Roman" w:hAnsi="Times New Roman" w:cs="Times New Roman"/>
        </w:rPr>
      </w:pPr>
    </w:p>
    <w:p w14:paraId="278E3DF5" w14:textId="77777777" w:rsidR="000E6AD8" w:rsidRDefault="000E6AD8" w:rsidP="00AC5001">
      <w:pPr>
        <w:rPr>
          <w:rFonts w:ascii="Times New Roman" w:hAnsi="Times New Roman" w:cs="Times New Roman"/>
        </w:rPr>
      </w:pPr>
    </w:p>
    <w:p w14:paraId="44B8F890" w14:textId="3F53CFCD" w:rsidR="00AC5001" w:rsidRDefault="00AC5001" w:rsidP="00AC500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Radom, dnia</w:t>
      </w:r>
      <w:r w:rsidR="001F4641">
        <w:rPr>
          <w:rFonts w:ascii="Times New Roman" w:hAnsi="Times New Roman" w:cs="Times New Roman"/>
          <w:bCs/>
        </w:rPr>
        <w:t xml:space="preserve"> </w:t>
      </w:r>
      <w:r w:rsidR="00010BDC">
        <w:rPr>
          <w:rFonts w:ascii="Times New Roman" w:hAnsi="Times New Roman" w:cs="Times New Roman"/>
          <w:bCs/>
        </w:rPr>
        <w:t>27</w:t>
      </w:r>
      <w:r w:rsidR="00292F7A">
        <w:rPr>
          <w:rFonts w:ascii="Times New Roman" w:hAnsi="Times New Roman" w:cs="Times New Roman"/>
          <w:bCs/>
        </w:rPr>
        <w:t>.0</w:t>
      </w:r>
      <w:r w:rsidR="00010BDC">
        <w:rPr>
          <w:rFonts w:ascii="Times New Roman" w:hAnsi="Times New Roman" w:cs="Times New Roman"/>
          <w:bCs/>
        </w:rPr>
        <w:t>7</w:t>
      </w:r>
      <w:r w:rsidR="00292F7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2021 r.</w:t>
      </w:r>
    </w:p>
    <w:p w14:paraId="0724961D" w14:textId="77777777" w:rsidR="00AC5001" w:rsidRDefault="00AC5001" w:rsidP="00AC5001">
      <w:pPr>
        <w:rPr>
          <w:rFonts w:ascii="Times New Roman" w:hAnsi="Times New Roman" w:cs="Times New Roman"/>
        </w:rPr>
      </w:pPr>
    </w:p>
    <w:p w14:paraId="4CE43D37" w14:textId="73B134E6" w:rsidR="00704970" w:rsidRPr="008E40F7" w:rsidRDefault="00AC5001" w:rsidP="008E40F7">
      <w:pPr>
        <w:jc w:val="center"/>
        <w:rPr>
          <w:rFonts w:ascii="Times New Roman" w:hAnsi="Times New Roman" w:cs="Times New Roman"/>
          <w:b/>
        </w:rPr>
      </w:pPr>
      <w:r w:rsidRPr="0055525B">
        <w:rPr>
          <w:rFonts w:ascii="Times New Roman" w:hAnsi="Times New Roman" w:cs="Times New Roman"/>
          <w:b/>
        </w:rPr>
        <w:t>Postępowanie prowadzone za pośrednictwem platformazakupowa.pl pod adresem:</w:t>
      </w:r>
      <w:r w:rsidRPr="0055525B">
        <w:rPr>
          <w:rFonts w:ascii="Times New Roman" w:hAnsi="Times New Roman" w:cs="Times New Roman"/>
          <w:b/>
        </w:rPr>
        <w:br/>
      </w:r>
      <w:hyperlink r:id="rId9" w:history="1">
        <w:r w:rsidRPr="008960FF">
          <w:rPr>
            <w:rStyle w:val="Hipercze"/>
            <w:rFonts w:ascii="Times New Roman" w:hAnsi="Times New Roman" w:cs="Times New Roman"/>
            <w:b/>
            <w:color w:val="4472C4" w:themeColor="accent5"/>
            <w:u w:val="none"/>
          </w:rPr>
          <w:t>https://platformazakupowa.pl/kwp_radom</w:t>
        </w:r>
      </w:hyperlink>
    </w:p>
    <w:p w14:paraId="26323D38" w14:textId="77777777" w:rsidR="00E61726" w:rsidRPr="004142BF" w:rsidRDefault="00E61726" w:rsidP="009308E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lastRenderedPageBreak/>
        <w:t>SPIS TREŚCI</w:t>
      </w:r>
    </w:p>
    <w:p w14:paraId="706349F5" w14:textId="2A828DD2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NAZWA ORAZ ADRES ZAMAWIAJĄCEGO</w:t>
      </w:r>
    </w:p>
    <w:p w14:paraId="2C193A2F" w14:textId="1E4B8000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ADRES STRONY INTERNETOWEJ, NA KTÓREJ UDOST</w:t>
      </w:r>
      <w:r w:rsidR="00976BA9">
        <w:rPr>
          <w:rFonts w:ascii="Times New Roman" w:hAnsi="Times New Roman" w:cs="Times New Roman"/>
          <w:color w:val="000000" w:themeColor="text1"/>
        </w:rPr>
        <w:t>Ę</w:t>
      </w:r>
      <w:r w:rsidRPr="004142BF">
        <w:rPr>
          <w:rFonts w:ascii="Times New Roman" w:hAnsi="Times New Roman" w:cs="Times New Roman"/>
          <w:color w:val="000000" w:themeColor="text1"/>
        </w:rPr>
        <w:t xml:space="preserve">PNIANE BĘDĄ ZMIANY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I WYJAŚNIENIA TREŚCI SWZ ORAZ INNE DOKUMENTY ZAMÓWIENIA BEZPOŚREDNIO ZWIĄZANE Z POSTĘPOWANIEM O UDZIELENIE ZAMÓWIENIA</w:t>
      </w:r>
    </w:p>
    <w:p w14:paraId="5ED9F26A" w14:textId="0230D6D7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TRYB UDZIELENIA ZAMÓWIENIA</w:t>
      </w:r>
    </w:p>
    <w:p w14:paraId="6A35C870" w14:textId="3F8EF212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INFORMACJA, CZY ZAMAWIAJĄCY PRZEWIDUJE WYBÓR</w:t>
      </w:r>
      <w:r w:rsidR="009013BA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NAJKORZYSTNIEJSZEJ OFERTY Z MOŻLIWOŚCIĄ PROWADZENIA NEGOCJACJI</w:t>
      </w:r>
    </w:p>
    <w:p w14:paraId="2C575B2A" w14:textId="143C9B5C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OPIS PRZEDMIOTU ZAMÓWIENIA</w:t>
      </w:r>
    </w:p>
    <w:p w14:paraId="2E511202" w14:textId="7420D8DB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WYKONANIA ZAMÓWIENIA</w:t>
      </w:r>
    </w:p>
    <w:p w14:paraId="772C8F98" w14:textId="2B2C51DB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PROJEKTOWANE POSTANOWIENIA UMOWY W SPRAWIE ZAMÓWIENIA PUBLICZNEGO, KTÓRE ZOSTANĄ WPROWADZONE DO TREŚCI TEJ UMOWY</w:t>
      </w:r>
    </w:p>
    <w:p w14:paraId="038DB541" w14:textId="66141586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INFORMACJE O ŚRODKACH KOMUNIKACJI ELEKTRONICZNEJ, PRZY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UŻYCIU KTÓRYCH ZAMAWIAJĄCY BĘDZIE KOMUNIKOWAŁ SIĘ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Z WYKONAWCAMI, ORAZ INFORMACJE O WYMAGANIACH TECHNICZNYCH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I ORGANIAZCYJNYCH SPORZĄDZ</w:t>
      </w:r>
      <w:r w:rsidR="00976BA9">
        <w:rPr>
          <w:rFonts w:ascii="Times New Roman" w:hAnsi="Times New Roman" w:cs="Times New Roman"/>
          <w:color w:val="000000" w:themeColor="text1"/>
        </w:rPr>
        <w:t>E</w:t>
      </w:r>
      <w:r w:rsidR="00CC5CCD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NIA, WYSYŁANIA I ODBIERANIA KORESPONDENCJI ELEKTRONICZNEJ</w:t>
      </w:r>
    </w:p>
    <w:p w14:paraId="6E6F3BFA" w14:textId="29EFB417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WSKAZANIE OSÓB UPRAWNIONYCH DO KOMUNIKOWANIA SIĘ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Z WYKONAWCAM</w:t>
      </w:r>
      <w:r>
        <w:rPr>
          <w:rFonts w:ascii="Times New Roman" w:hAnsi="Times New Roman" w:cs="Times New Roman"/>
          <w:color w:val="000000" w:themeColor="text1"/>
        </w:rPr>
        <w:t>I</w:t>
      </w:r>
    </w:p>
    <w:p w14:paraId="3C5CDCF5" w14:textId="472D4F26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ZWIĄZANIA OFERTĄ</w:t>
      </w:r>
    </w:p>
    <w:p w14:paraId="519575A6" w14:textId="7A1EFDF4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WYMAGANIA DOTYCZĄCE WADIUM</w:t>
      </w:r>
    </w:p>
    <w:p w14:paraId="6DCF488E" w14:textId="12016CCF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INFORMACJE DOTYCZĄCE ZABEZPIECZENIA NALEŻYTEGO WYKONANIA UMOWY</w:t>
      </w:r>
    </w:p>
    <w:p w14:paraId="441F54F7" w14:textId="333B1DE1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OPIS </w:t>
      </w:r>
      <w:r w:rsidR="0089292A">
        <w:rPr>
          <w:rFonts w:ascii="Times New Roman" w:hAnsi="Times New Roman" w:cs="Times New Roman"/>
          <w:color w:val="000000" w:themeColor="text1"/>
        </w:rPr>
        <w:t xml:space="preserve">SPOSOBU </w:t>
      </w:r>
      <w:r w:rsidRPr="004142BF">
        <w:rPr>
          <w:rFonts w:ascii="Times New Roman" w:hAnsi="Times New Roman" w:cs="Times New Roman"/>
          <w:color w:val="000000" w:themeColor="text1"/>
        </w:rPr>
        <w:t>PRZYGOTOWANIA OFERTY</w:t>
      </w:r>
    </w:p>
    <w:p w14:paraId="010B586F" w14:textId="14D5436E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SPOSÓB ORAZ TERMIN SKŁADANIA OFERT</w:t>
      </w:r>
    </w:p>
    <w:p w14:paraId="2B4C3F7E" w14:textId="54889E0A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OTWARCIA OFERT</w:t>
      </w:r>
    </w:p>
    <w:p w14:paraId="272C7BD9" w14:textId="61D4D9DF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PODSTAWY WYKLUCZNIA</w:t>
      </w:r>
      <w:r w:rsidR="0089292A">
        <w:rPr>
          <w:rFonts w:ascii="Times New Roman" w:hAnsi="Times New Roman" w:cs="Times New Roman"/>
          <w:color w:val="000000" w:themeColor="text1"/>
        </w:rPr>
        <w:t xml:space="preserve">, O </w:t>
      </w:r>
      <w:r w:rsidR="0089292A">
        <w:rPr>
          <w:rFonts w:ascii="Times New Roman" w:hAnsi="Times New Roman" w:cs="Times New Roman"/>
        </w:rPr>
        <w:t>KTÓRYCH MOWA W ART. 108</w:t>
      </w:r>
    </w:p>
    <w:p w14:paraId="70980637" w14:textId="549FFCA6" w:rsidR="00E61726" w:rsidRPr="004142BF" w:rsidRDefault="00FC7580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INFORMACJE O W</w:t>
      </w:r>
      <w:r w:rsidR="00E61726" w:rsidRPr="004142BF">
        <w:rPr>
          <w:rFonts w:ascii="Times New Roman" w:hAnsi="Times New Roman" w:cs="Times New Roman"/>
          <w:color w:val="000000" w:themeColor="text1"/>
        </w:rPr>
        <w:t>ARUNK</w:t>
      </w:r>
      <w:r>
        <w:rPr>
          <w:rFonts w:ascii="Times New Roman" w:hAnsi="Times New Roman" w:cs="Times New Roman"/>
          <w:color w:val="000000" w:themeColor="text1"/>
        </w:rPr>
        <w:t xml:space="preserve">ACH </w:t>
      </w:r>
      <w:r w:rsidR="00E61726" w:rsidRPr="004142BF">
        <w:rPr>
          <w:rFonts w:ascii="Times New Roman" w:hAnsi="Times New Roman" w:cs="Times New Roman"/>
          <w:color w:val="000000" w:themeColor="text1"/>
        </w:rPr>
        <w:t>UDZIAŁU W POSTĘPOWANIU</w:t>
      </w:r>
    </w:p>
    <w:p w14:paraId="32451CEA" w14:textId="3FCA215F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SPOSÓB OBLICZENIA CENY</w:t>
      </w:r>
    </w:p>
    <w:p w14:paraId="20730398" w14:textId="102C2F91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OPIS KRYTERIÓW OCENY OFERT, WRAZ Z PODANIEM WAG TYCH KRYTERIÓW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I SPOSOBU OCENY OFERT</w:t>
      </w:r>
    </w:p>
    <w:p w14:paraId="775D95BD" w14:textId="651B99D6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INFORMACJE O FORMALNOŚCIACH, JAKIE MUSZĄ ZOSTAĆ DOPEŁNIONE PO WYBORZE OFERTY W CELU ZAWARCIA UMOWY W SPRAWIE ZAMÓWIENIA PUBLICZNEGO</w:t>
      </w:r>
    </w:p>
    <w:p w14:paraId="5C46645A" w14:textId="6EE98B5E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POUCZENIE O ŚRODKACH OCHRONY PRAWNEJ PRZYSŁUGUJĄCYCH WYKONAWCY</w:t>
      </w:r>
    </w:p>
    <w:p w14:paraId="1384B1BB" w14:textId="1094932E"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KLAUZULA INFORMACYJNA DOTYCZĄCA PRZETWARZANIA DANYCH OSOBOWYCH</w:t>
      </w:r>
    </w:p>
    <w:p w14:paraId="64A30F06" w14:textId="3EF30373" w:rsidR="00E61726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INNE ISTOTNE INFORMACJE DOTYCZĄCE POSTĘPOWANIA</w:t>
      </w:r>
    </w:p>
    <w:p w14:paraId="4584E851" w14:textId="3F92BD1F" w:rsidR="00C34435" w:rsidRPr="00E61726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E61726">
        <w:rPr>
          <w:rFonts w:ascii="Times New Roman" w:hAnsi="Times New Roman" w:cs="Times New Roman"/>
          <w:color w:val="000000" w:themeColor="text1"/>
        </w:rPr>
        <w:t>ZAŁĄCZNIKI DO SWZ</w:t>
      </w:r>
    </w:p>
    <w:p w14:paraId="16D15108" w14:textId="77777777" w:rsidR="00600A88" w:rsidRDefault="00600A88" w:rsidP="009308E3">
      <w:pPr>
        <w:jc w:val="both"/>
        <w:rPr>
          <w:rFonts w:ascii="Times New Roman" w:hAnsi="Times New Roman" w:cs="Times New Roman"/>
        </w:rPr>
      </w:pPr>
    </w:p>
    <w:p w14:paraId="771E5F11" w14:textId="77777777" w:rsidR="00600A88" w:rsidRDefault="00600A88" w:rsidP="00600A88">
      <w:pPr>
        <w:rPr>
          <w:rFonts w:ascii="Times New Roman" w:hAnsi="Times New Roman" w:cs="Times New Roman"/>
        </w:rPr>
      </w:pPr>
    </w:p>
    <w:p w14:paraId="63321419" w14:textId="22E4FDD4" w:rsidR="009857ED" w:rsidRDefault="009857ED" w:rsidP="00600A88">
      <w:pPr>
        <w:rPr>
          <w:rFonts w:ascii="Times New Roman" w:hAnsi="Times New Roman" w:cs="Times New Roman"/>
        </w:rPr>
      </w:pPr>
    </w:p>
    <w:p w14:paraId="45EA68AF" w14:textId="77777777" w:rsidR="00CB72D2" w:rsidRDefault="00CB72D2" w:rsidP="00600A88">
      <w:pPr>
        <w:rPr>
          <w:rFonts w:ascii="Times New Roman" w:hAnsi="Times New Roman" w:cs="Times New Roman"/>
        </w:rPr>
      </w:pPr>
    </w:p>
    <w:p w14:paraId="1339E5EA" w14:textId="15D54406" w:rsidR="00600A88" w:rsidRDefault="00600A88" w:rsidP="00600A88">
      <w:pPr>
        <w:rPr>
          <w:rFonts w:ascii="Times New Roman" w:hAnsi="Times New Roman" w:cs="Times New Roman"/>
        </w:rPr>
      </w:pPr>
    </w:p>
    <w:p w14:paraId="319F4B69" w14:textId="5E3DFFDC" w:rsidR="009308E3" w:rsidRDefault="009308E3" w:rsidP="00600A88">
      <w:pPr>
        <w:rPr>
          <w:rFonts w:ascii="Times New Roman" w:hAnsi="Times New Roman" w:cs="Times New Roman"/>
        </w:rPr>
      </w:pPr>
    </w:p>
    <w:p w14:paraId="0B8D7B48" w14:textId="77777777" w:rsidR="000F26BD" w:rsidRDefault="000F26BD" w:rsidP="00600A88">
      <w:pPr>
        <w:rPr>
          <w:rFonts w:ascii="Times New Roman" w:hAnsi="Times New Roman" w:cs="Times New Roman"/>
        </w:rPr>
      </w:pPr>
    </w:p>
    <w:p w14:paraId="0FEFE07B" w14:textId="1BD8CC1B" w:rsidR="0072000D" w:rsidRDefault="0072000D" w:rsidP="003B1C78">
      <w:pPr>
        <w:pStyle w:val="Akapitzlist"/>
        <w:numPr>
          <w:ilvl w:val="0"/>
          <w:numId w:val="2"/>
        </w:numPr>
        <w:ind w:left="392" w:hanging="280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lastRenderedPageBreak/>
        <w:t>Nazwa oraz adres Zamawiającego</w:t>
      </w:r>
    </w:p>
    <w:p w14:paraId="671AF19C" w14:textId="77777777" w:rsidR="003B1C78" w:rsidRPr="003B1C78" w:rsidRDefault="003B1C78" w:rsidP="003B1C78">
      <w:pPr>
        <w:pStyle w:val="Akapitzlist"/>
        <w:ind w:left="392"/>
        <w:rPr>
          <w:rFonts w:ascii="Times New Roman" w:hAnsi="Times New Roman" w:cs="Times New Roman"/>
          <w:b/>
        </w:rPr>
      </w:pPr>
    </w:p>
    <w:p w14:paraId="40333F90" w14:textId="77777777" w:rsidR="00CA3CD3" w:rsidRDefault="0072000D" w:rsidP="00CA3CD3">
      <w:pPr>
        <w:pStyle w:val="Akapitzlist"/>
        <w:numPr>
          <w:ilvl w:val="0"/>
          <w:numId w:val="9"/>
        </w:numPr>
        <w:ind w:left="378" w:hanging="406"/>
        <w:jc w:val="both"/>
        <w:rPr>
          <w:rFonts w:ascii="Times New Roman" w:hAnsi="Times New Roman" w:cs="Times New Roman"/>
        </w:rPr>
      </w:pPr>
      <w:r w:rsidRPr="00E206A5">
        <w:rPr>
          <w:rFonts w:ascii="Times New Roman" w:hAnsi="Times New Roman" w:cs="Times New Roman"/>
          <w:b/>
        </w:rPr>
        <w:t>Nazwa oraz adres Zamawiającego:</w:t>
      </w:r>
      <w:r>
        <w:rPr>
          <w:rFonts w:ascii="Times New Roman" w:hAnsi="Times New Roman" w:cs="Times New Roman"/>
        </w:rPr>
        <w:t xml:space="preserve"> Komenda Wojewódzka Policji z siedzibą w Radomiu,</w:t>
      </w:r>
    </w:p>
    <w:p w14:paraId="528F34C3" w14:textId="2CAB3C40" w:rsidR="0072000D" w:rsidRPr="00CA3CD3" w:rsidRDefault="0072000D" w:rsidP="00CA3CD3">
      <w:pPr>
        <w:pStyle w:val="Akapitzlist"/>
        <w:ind w:left="378"/>
        <w:jc w:val="both"/>
        <w:rPr>
          <w:rFonts w:ascii="Times New Roman" w:hAnsi="Times New Roman" w:cs="Times New Roman"/>
        </w:rPr>
      </w:pPr>
      <w:r w:rsidRPr="00CA3CD3">
        <w:rPr>
          <w:rFonts w:ascii="Times New Roman" w:hAnsi="Times New Roman" w:cs="Times New Roman"/>
        </w:rPr>
        <w:t>ul. 11 Listopada 37/59, 26-600 Radom</w:t>
      </w:r>
    </w:p>
    <w:p w14:paraId="5AE7F28F" w14:textId="77777777" w:rsidR="0072000D" w:rsidRDefault="0072000D" w:rsidP="00CA3CD3">
      <w:pPr>
        <w:pStyle w:val="Akapitzlist"/>
        <w:ind w:left="756" w:hanging="378"/>
        <w:jc w:val="both"/>
        <w:rPr>
          <w:rFonts w:ascii="Times New Roman" w:hAnsi="Times New Roman" w:cs="Times New Roman"/>
        </w:rPr>
      </w:pPr>
      <w:r w:rsidRPr="002E25EA">
        <w:rPr>
          <w:rFonts w:ascii="Times New Roman" w:hAnsi="Times New Roman" w:cs="Times New Roman"/>
          <w:b/>
        </w:rPr>
        <w:t>Numer telefonu:</w:t>
      </w:r>
      <w:r w:rsidRPr="002E25EA">
        <w:rPr>
          <w:rFonts w:ascii="Times New Roman" w:hAnsi="Times New Roman" w:cs="Times New Roman"/>
        </w:rPr>
        <w:t xml:space="preserve"> 47 701 31 03</w:t>
      </w:r>
    </w:p>
    <w:p w14:paraId="0F513577" w14:textId="77777777" w:rsidR="0072000D" w:rsidRDefault="0072000D" w:rsidP="00CA3CD3">
      <w:pPr>
        <w:pStyle w:val="Akapitzlist"/>
        <w:ind w:left="756" w:hanging="378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2E25EA">
        <w:rPr>
          <w:rFonts w:ascii="Times New Roman" w:hAnsi="Times New Roman" w:cs="Times New Roman"/>
          <w:b/>
        </w:rPr>
        <w:t>Adres poczty elektronicznej:</w:t>
      </w:r>
      <w:r w:rsidRPr="002E25EA">
        <w:rPr>
          <w:b/>
        </w:rPr>
        <w:t xml:space="preserve"> </w:t>
      </w:r>
      <w:hyperlink r:id="rId10" w:history="1">
        <w:r w:rsidRPr="002E25EA">
          <w:rPr>
            <w:rStyle w:val="Hipercze"/>
            <w:rFonts w:ascii="Times New Roman" w:hAnsi="Times New Roman" w:cs="Times New Roman"/>
            <w:color w:val="4472C4" w:themeColor="accent5"/>
            <w:u w:val="none"/>
          </w:rPr>
          <w:t>zamowienia.kwp@ra.policja.gov.pl</w:t>
        </w:r>
      </w:hyperlink>
    </w:p>
    <w:p w14:paraId="79B2BBBD" w14:textId="77777777" w:rsidR="00CA3CD3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2E25EA">
        <w:rPr>
          <w:rFonts w:ascii="Times New Roman" w:hAnsi="Times New Roman" w:cs="Times New Roman"/>
          <w:b/>
        </w:rPr>
        <w:t>Adres strony internetowej prowadzonego postępowania:</w:t>
      </w:r>
    </w:p>
    <w:p w14:paraId="397CBDB8" w14:textId="50662553" w:rsidR="0072000D" w:rsidRPr="002E25EA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2E25EA">
        <w:rPr>
          <w:rFonts w:ascii="Times New Roman" w:hAnsi="Times New Roman" w:cs="Times New Roman"/>
          <w:bCs/>
          <w:color w:val="4472C4" w:themeColor="accent5"/>
        </w:rPr>
        <w:t>https://platformazakupowa.pl/pn/kwp_radom</w:t>
      </w:r>
      <w:r w:rsidRPr="002E25EA">
        <w:rPr>
          <w:rFonts w:ascii="Times New Roman" w:hAnsi="Times New Roman" w:cs="Times New Roman"/>
          <w:bCs/>
          <w:color w:val="4472C4" w:themeColor="accent5"/>
        </w:rPr>
        <w:br/>
      </w:r>
    </w:p>
    <w:p w14:paraId="653CF16A" w14:textId="77777777" w:rsidR="00CA3CD3" w:rsidRDefault="0072000D" w:rsidP="00CA3CD3">
      <w:pPr>
        <w:pStyle w:val="Akapitzlist"/>
        <w:numPr>
          <w:ilvl w:val="0"/>
          <w:numId w:val="9"/>
        </w:numPr>
        <w:ind w:left="364" w:hanging="378"/>
        <w:jc w:val="both"/>
        <w:rPr>
          <w:rFonts w:ascii="Times New Roman" w:hAnsi="Times New Roman" w:cs="Times New Roman"/>
        </w:rPr>
      </w:pPr>
      <w:r w:rsidRPr="00C972AE">
        <w:rPr>
          <w:rFonts w:ascii="Times New Roman" w:hAnsi="Times New Roman" w:cs="Times New Roman"/>
          <w:b/>
        </w:rPr>
        <w:t>Sprawę prowadzi:</w:t>
      </w:r>
      <w:r>
        <w:rPr>
          <w:rFonts w:ascii="Times New Roman" w:hAnsi="Times New Roman" w:cs="Times New Roman"/>
        </w:rPr>
        <w:t xml:space="preserve"> Sekcja Zamówień Publicznych KWP z siedzibą w Radomiu </w:t>
      </w:r>
    </w:p>
    <w:p w14:paraId="4CE27DEB" w14:textId="77777777" w:rsidR="00CA3CD3" w:rsidRDefault="0072000D" w:rsidP="00CA3CD3">
      <w:pPr>
        <w:pStyle w:val="Akapitzlist"/>
        <w:ind w:left="36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CA3CD3">
        <w:rPr>
          <w:rFonts w:ascii="Times New Roman" w:hAnsi="Times New Roman" w:cs="Times New Roman"/>
          <w:b/>
          <w:bCs/>
        </w:rPr>
        <w:t xml:space="preserve">adres strony www: </w:t>
      </w:r>
      <w:hyperlink r:id="rId11" w:history="1">
        <w:r w:rsidRPr="00CA3CD3">
          <w:rPr>
            <w:rStyle w:val="Hipercze"/>
            <w:rFonts w:ascii="Times New Roman" w:hAnsi="Times New Roman" w:cs="Times New Roman"/>
            <w:bCs/>
            <w:color w:val="4472C4" w:themeColor="accent5"/>
            <w:u w:val="none"/>
          </w:rPr>
          <w:t>http://bip.mazowiecka.policja.gov.pl</w:t>
        </w:r>
      </w:hyperlink>
    </w:p>
    <w:p w14:paraId="1FAF73B2" w14:textId="0563488A" w:rsidR="0072000D" w:rsidRPr="00CA3CD3" w:rsidRDefault="0072000D" w:rsidP="00CA3CD3">
      <w:pPr>
        <w:pStyle w:val="Akapitzlist"/>
        <w:ind w:left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 profilu nabywcy</w:t>
      </w:r>
      <w:r w:rsidRPr="001F33D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762804">
        <w:rPr>
          <w:rFonts w:ascii="Times New Roman" w:hAnsi="Times New Roman" w:cs="Times New Roman"/>
          <w:bCs/>
          <w:color w:val="4472C4" w:themeColor="accent5"/>
        </w:rPr>
        <w:t>https://platformazakupowa.pl/pn/kwp_radom</w:t>
      </w:r>
    </w:p>
    <w:p w14:paraId="28F63EEE" w14:textId="77777777" w:rsidR="0072000D" w:rsidRPr="00167FE6" w:rsidRDefault="0072000D" w:rsidP="007200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858FFBD" w14:textId="0A29E35D" w:rsidR="0072000D" w:rsidRPr="0072000D" w:rsidRDefault="0072000D" w:rsidP="003B1C78">
      <w:pPr>
        <w:pStyle w:val="Akapitzlist"/>
        <w:numPr>
          <w:ilvl w:val="0"/>
          <w:numId w:val="2"/>
        </w:numPr>
        <w:ind w:left="406" w:hanging="238"/>
        <w:jc w:val="both"/>
        <w:rPr>
          <w:rFonts w:ascii="Times New Roman" w:hAnsi="Times New Roman" w:cs="Times New Roman"/>
          <w:b/>
        </w:rPr>
      </w:pPr>
      <w:r w:rsidRPr="00882B02">
        <w:rPr>
          <w:rFonts w:ascii="Times New Roman" w:hAnsi="Times New Roman" w:cs="Times New Roman"/>
          <w:b/>
        </w:rPr>
        <w:t xml:space="preserve">Adres strony internetowej, na której udostępniane </w:t>
      </w:r>
      <w:r w:rsidRPr="005A5DC4">
        <w:rPr>
          <w:rFonts w:ascii="Times New Roman" w:hAnsi="Times New Roman" w:cs="Times New Roman"/>
          <w:b/>
        </w:rPr>
        <w:t>będą zmiany i wyjaśnienia treści SWZ oraz inne dokumenty zamówienia bezpośrednio związane z postępowaniem o udzielenie zamówienia</w:t>
      </w:r>
    </w:p>
    <w:p w14:paraId="72D11700" w14:textId="25D8836A" w:rsidR="0026523C" w:rsidRDefault="00C70BB3" w:rsidP="00BF7227">
      <w:pPr>
        <w:jc w:val="both"/>
        <w:rPr>
          <w:rFonts w:ascii="Times New Roman" w:hAnsi="Times New Roman" w:cs="Times New Roman"/>
          <w:b/>
        </w:rPr>
      </w:pPr>
      <w:r w:rsidRPr="003B4DA3">
        <w:rPr>
          <w:rFonts w:ascii="Times New Roman" w:hAnsi="Times New Roman" w:cs="Times New Roman"/>
        </w:rPr>
        <w:t>SWZ oraz dokumenty zamówienia bezpośrednio związane z postępowaniem o udzielenie zamówienia</w:t>
      </w:r>
      <w:r w:rsidR="002E1AB1" w:rsidRPr="003B4DA3">
        <w:rPr>
          <w:rFonts w:ascii="Times New Roman" w:hAnsi="Times New Roman" w:cs="Times New Roman"/>
        </w:rPr>
        <w:t xml:space="preserve"> dostępne są w zakładce </w:t>
      </w:r>
      <w:r w:rsidR="002E1AB1" w:rsidRPr="003B4DA3">
        <w:rPr>
          <w:rFonts w:ascii="Times New Roman" w:hAnsi="Times New Roman" w:cs="Times New Roman"/>
          <w:i/>
        </w:rPr>
        <w:t>„</w:t>
      </w:r>
      <w:r w:rsidR="002E1AB1" w:rsidRPr="003B4DA3">
        <w:rPr>
          <w:rFonts w:ascii="Times New Roman" w:hAnsi="Times New Roman" w:cs="Times New Roman"/>
          <w:b/>
          <w:i/>
        </w:rPr>
        <w:t>Z</w:t>
      </w:r>
      <w:r w:rsidR="00DA5924">
        <w:rPr>
          <w:rFonts w:ascii="Times New Roman" w:hAnsi="Times New Roman" w:cs="Times New Roman"/>
          <w:b/>
          <w:i/>
        </w:rPr>
        <w:t>ałączniki</w:t>
      </w:r>
      <w:r w:rsidR="00CF79F0">
        <w:rPr>
          <w:rFonts w:ascii="Times New Roman" w:hAnsi="Times New Roman" w:cs="Times New Roman"/>
          <w:b/>
          <w:i/>
        </w:rPr>
        <w:t xml:space="preserve"> do</w:t>
      </w:r>
      <w:r w:rsidR="00DA5924">
        <w:rPr>
          <w:rFonts w:ascii="Times New Roman" w:hAnsi="Times New Roman" w:cs="Times New Roman"/>
          <w:b/>
          <w:i/>
        </w:rPr>
        <w:t xml:space="preserve"> postępowania</w:t>
      </w:r>
      <w:r w:rsidR="002E1AB1" w:rsidRPr="003B4DA3">
        <w:rPr>
          <w:rFonts w:ascii="Times New Roman" w:hAnsi="Times New Roman" w:cs="Times New Roman"/>
          <w:b/>
          <w:i/>
        </w:rPr>
        <w:t>”</w:t>
      </w:r>
      <w:r w:rsidR="00F855CC" w:rsidRPr="00F855CC">
        <w:rPr>
          <w:rFonts w:ascii="Times New Roman" w:hAnsi="Times New Roman" w:cs="Times New Roman"/>
        </w:rPr>
        <w:t xml:space="preserve"> </w:t>
      </w:r>
      <w:r w:rsidR="00F855CC" w:rsidRPr="007864FF">
        <w:rPr>
          <w:rFonts w:ascii="Times New Roman" w:hAnsi="Times New Roman" w:cs="Times New Roman"/>
        </w:rPr>
        <w:t xml:space="preserve">na platformie zakupowej pod adresem </w:t>
      </w:r>
      <w:r w:rsidR="00F855CC" w:rsidRPr="003F15A4">
        <w:rPr>
          <w:rFonts w:ascii="Times New Roman" w:hAnsi="Times New Roman" w:cs="Times New Roman"/>
          <w:bCs/>
          <w:color w:val="4472C4" w:themeColor="accent5"/>
        </w:rPr>
        <w:t>https://platformazakupowa.pl/pn/kwp_radom</w:t>
      </w:r>
      <w:r w:rsidR="00F855CC" w:rsidRPr="003F15A4">
        <w:rPr>
          <w:rFonts w:ascii="Times New Roman" w:hAnsi="Times New Roman" w:cs="Times New Roman"/>
          <w:color w:val="4472C4" w:themeColor="accent5"/>
        </w:rPr>
        <w:t xml:space="preserve"> </w:t>
      </w:r>
      <w:r w:rsidR="00F855CC" w:rsidRPr="007864FF">
        <w:rPr>
          <w:rFonts w:ascii="Times New Roman" w:hAnsi="Times New Roman" w:cs="Times New Roman"/>
        </w:rPr>
        <w:t>(zwana dalej Platformą)</w:t>
      </w:r>
      <w:r w:rsidR="00F855CC">
        <w:rPr>
          <w:rFonts w:ascii="Times New Roman" w:hAnsi="Times New Roman" w:cs="Times New Roman"/>
          <w:color w:val="FF0000"/>
        </w:rPr>
        <w:t xml:space="preserve"> </w:t>
      </w:r>
      <w:r w:rsidR="00F855CC" w:rsidRPr="009B244D">
        <w:rPr>
          <w:rFonts w:ascii="Times New Roman" w:hAnsi="Times New Roman" w:cs="Times New Roman"/>
          <w:b/>
        </w:rPr>
        <w:t xml:space="preserve">pod numerem ogłoszenia </w:t>
      </w:r>
      <w:r w:rsidR="00F855CC" w:rsidRPr="009B244D">
        <w:rPr>
          <w:rFonts w:ascii="Times New Roman" w:hAnsi="Times New Roman" w:cs="Times New Roman"/>
          <w:b/>
        </w:rPr>
        <w:br/>
        <w:t>o zamówieniu BZP</w:t>
      </w:r>
      <w:r w:rsidR="00F855CC" w:rsidRPr="009B244D">
        <w:rPr>
          <w:rFonts w:ascii="Times New Roman" w:hAnsi="Times New Roman" w:cs="Times New Roman"/>
        </w:rPr>
        <w:t xml:space="preserve"> oraz </w:t>
      </w:r>
      <w:r w:rsidR="00F855CC" w:rsidRPr="009B244D">
        <w:rPr>
          <w:rFonts w:ascii="Times New Roman" w:hAnsi="Times New Roman" w:cs="Times New Roman"/>
          <w:b/>
        </w:rPr>
        <w:t>nazwą postępowania /</w:t>
      </w:r>
      <w:r w:rsidR="00716075">
        <w:rPr>
          <w:rFonts w:ascii="Times New Roman" w:hAnsi="Times New Roman" w:cs="Times New Roman"/>
          <w:b/>
        </w:rPr>
        <w:t xml:space="preserve"> </w:t>
      </w:r>
      <w:r w:rsidR="00F855CC" w:rsidRPr="009B244D">
        <w:rPr>
          <w:rFonts w:ascii="Times New Roman" w:hAnsi="Times New Roman" w:cs="Times New Roman"/>
          <w:b/>
        </w:rPr>
        <w:t>numerem wewnętrznym post</w:t>
      </w:r>
      <w:r w:rsidR="009E2C06" w:rsidRPr="009B244D">
        <w:rPr>
          <w:rFonts w:ascii="Times New Roman" w:hAnsi="Times New Roman" w:cs="Times New Roman"/>
          <w:b/>
        </w:rPr>
        <w:t>ę</w:t>
      </w:r>
      <w:r w:rsidR="00F855CC" w:rsidRPr="009B244D">
        <w:rPr>
          <w:rFonts w:ascii="Times New Roman" w:hAnsi="Times New Roman" w:cs="Times New Roman"/>
          <w:b/>
        </w:rPr>
        <w:t>powania</w:t>
      </w:r>
      <w:r w:rsidR="002F42D1" w:rsidRPr="009B244D">
        <w:rPr>
          <w:rFonts w:ascii="Times New Roman" w:hAnsi="Times New Roman" w:cs="Times New Roman"/>
        </w:rPr>
        <w:t xml:space="preserve"> dostępnym</w:t>
      </w:r>
      <w:r w:rsidR="00F855CC" w:rsidRPr="009B244D">
        <w:rPr>
          <w:rFonts w:ascii="Times New Roman" w:hAnsi="Times New Roman" w:cs="Times New Roman"/>
        </w:rPr>
        <w:t xml:space="preserve"> </w:t>
      </w:r>
      <w:r w:rsidR="002F42D1" w:rsidRPr="009B244D">
        <w:rPr>
          <w:rFonts w:ascii="Times New Roman" w:hAnsi="Times New Roman" w:cs="Times New Roman"/>
        </w:rPr>
        <w:br/>
        <w:t>w tytule SW</w:t>
      </w:r>
      <w:r w:rsidR="002F42D1" w:rsidRPr="005A629E">
        <w:rPr>
          <w:rFonts w:ascii="Times New Roman" w:hAnsi="Times New Roman" w:cs="Times New Roman"/>
        </w:rPr>
        <w:t>Z</w:t>
      </w:r>
      <w:r w:rsidR="003B4DA3" w:rsidRPr="005A629E">
        <w:rPr>
          <w:rFonts w:ascii="Times New Roman" w:hAnsi="Times New Roman" w:cs="Times New Roman"/>
          <w:i/>
        </w:rPr>
        <w:t>.</w:t>
      </w:r>
      <w:r w:rsidR="003B4DA3">
        <w:rPr>
          <w:rFonts w:ascii="Times New Roman" w:hAnsi="Times New Roman" w:cs="Times New Roman"/>
          <w:b/>
          <w:i/>
        </w:rPr>
        <w:t xml:space="preserve"> </w:t>
      </w:r>
      <w:r w:rsidR="00740D85" w:rsidRPr="006C72D4">
        <w:rPr>
          <w:rFonts w:ascii="Times New Roman" w:hAnsi="Times New Roman" w:cs="Times New Roman"/>
          <w:b/>
        </w:rPr>
        <w:t>Zmiany i wyjaśnienia treści SWZ</w:t>
      </w:r>
      <w:r w:rsidR="00740D85">
        <w:rPr>
          <w:rFonts w:ascii="Times New Roman" w:hAnsi="Times New Roman" w:cs="Times New Roman"/>
        </w:rPr>
        <w:t xml:space="preserve"> oraz </w:t>
      </w:r>
      <w:r w:rsidR="00740D85" w:rsidRPr="006C72D4">
        <w:rPr>
          <w:rFonts w:ascii="Times New Roman" w:hAnsi="Times New Roman" w:cs="Times New Roman"/>
          <w:b/>
        </w:rPr>
        <w:t xml:space="preserve">inne </w:t>
      </w:r>
      <w:r w:rsidR="00C33B9D" w:rsidRPr="006C72D4">
        <w:rPr>
          <w:rFonts w:ascii="Times New Roman" w:hAnsi="Times New Roman" w:cs="Times New Roman"/>
          <w:b/>
        </w:rPr>
        <w:t>informacje</w:t>
      </w:r>
      <w:r w:rsidR="00C33B9D">
        <w:rPr>
          <w:rFonts w:ascii="Times New Roman" w:hAnsi="Times New Roman" w:cs="Times New Roman"/>
        </w:rPr>
        <w:t xml:space="preserve"> </w:t>
      </w:r>
      <w:r w:rsidR="00740D85">
        <w:rPr>
          <w:rFonts w:ascii="Times New Roman" w:hAnsi="Times New Roman" w:cs="Times New Roman"/>
        </w:rPr>
        <w:t xml:space="preserve">bezpośrednio związane </w:t>
      </w:r>
      <w:r w:rsidR="00C33B9D">
        <w:rPr>
          <w:rFonts w:ascii="Times New Roman" w:hAnsi="Times New Roman" w:cs="Times New Roman"/>
        </w:rPr>
        <w:br/>
      </w:r>
      <w:r w:rsidR="00740D85">
        <w:rPr>
          <w:rFonts w:ascii="Times New Roman" w:hAnsi="Times New Roman" w:cs="Times New Roman"/>
        </w:rPr>
        <w:t>z post</w:t>
      </w:r>
      <w:r w:rsidR="004453AC">
        <w:rPr>
          <w:rFonts w:ascii="Times New Roman" w:hAnsi="Times New Roman" w:cs="Times New Roman"/>
        </w:rPr>
        <w:t>ę</w:t>
      </w:r>
      <w:r w:rsidR="00740D85">
        <w:rPr>
          <w:rFonts w:ascii="Times New Roman" w:hAnsi="Times New Roman" w:cs="Times New Roman"/>
        </w:rPr>
        <w:t xml:space="preserve">powaniem o udzielenie zamówienia </w:t>
      </w:r>
      <w:r w:rsidR="00740D85" w:rsidRPr="007864FF">
        <w:rPr>
          <w:rFonts w:ascii="Times New Roman" w:hAnsi="Times New Roman" w:cs="Times New Roman"/>
        </w:rPr>
        <w:t>będą udostęp</w:t>
      </w:r>
      <w:r w:rsidR="008A79A7" w:rsidRPr="007864FF">
        <w:rPr>
          <w:rFonts w:ascii="Times New Roman" w:hAnsi="Times New Roman" w:cs="Times New Roman"/>
        </w:rPr>
        <w:t>niane na</w:t>
      </w:r>
      <w:r w:rsidR="00AE49B0" w:rsidRPr="007864FF">
        <w:rPr>
          <w:rFonts w:ascii="Times New Roman" w:hAnsi="Times New Roman" w:cs="Times New Roman"/>
        </w:rPr>
        <w:t xml:space="preserve"> platformie zakupowej pod adresem </w:t>
      </w:r>
      <w:r w:rsidR="008D4DC6" w:rsidRPr="003F15A4">
        <w:rPr>
          <w:rFonts w:ascii="Times New Roman" w:hAnsi="Times New Roman" w:cs="Times New Roman"/>
          <w:bCs/>
          <w:color w:val="4472C4" w:themeColor="accent5"/>
        </w:rPr>
        <w:t>https://platformazakupowa.pl/pn/kwp_radom</w:t>
      </w:r>
      <w:r w:rsidR="008D4DC6" w:rsidRPr="003F15A4">
        <w:rPr>
          <w:rFonts w:ascii="Times New Roman" w:hAnsi="Times New Roman" w:cs="Times New Roman"/>
          <w:color w:val="4472C4" w:themeColor="accent5"/>
        </w:rPr>
        <w:t xml:space="preserve"> </w:t>
      </w:r>
      <w:r w:rsidR="002F42D1">
        <w:rPr>
          <w:rFonts w:ascii="Times New Roman" w:hAnsi="Times New Roman" w:cs="Times New Roman"/>
        </w:rPr>
        <w:t>w</w:t>
      </w:r>
      <w:r w:rsidR="00371D04" w:rsidRPr="00434F6A">
        <w:rPr>
          <w:rFonts w:ascii="Times New Roman" w:hAnsi="Times New Roman" w:cs="Times New Roman"/>
        </w:rPr>
        <w:t xml:space="preserve"> zakładce </w:t>
      </w:r>
      <w:r w:rsidR="00371D04" w:rsidRPr="00AB7399">
        <w:rPr>
          <w:rFonts w:ascii="Times New Roman" w:hAnsi="Times New Roman" w:cs="Times New Roman"/>
          <w:b/>
          <w:i/>
        </w:rPr>
        <w:t>„</w:t>
      </w:r>
      <w:r w:rsidR="0004363C">
        <w:rPr>
          <w:rFonts w:ascii="Times New Roman" w:hAnsi="Times New Roman" w:cs="Times New Roman"/>
          <w:b/>
          <w:i/>
        </w:rPr>
        <w:t>KOMUNIKATY</w:t>
      </w:r>
      <w:r w:rsidR="00371D04" w:rsidRPr="00AB7399">
        <w:rPr>
          <w:rFonts w:ascii="Times New Roman" w:hAnsi="Times New Roman" w:cs="Times New Roman"/>
          <w:b/>
          <w:i/>
        </w:rPr>
        <w:t>”</w:t>
      </w:r>
      <w:r w:rsidR="00371D04" w:rsidRPr="00434F6A">
        <w:rPr>
          <w:rFonts w:ascii="Times New Roman" w:hAnsi="Times New Roman" w:cs="Times New Roman"/>
        </w:rPr>
        <w:t xml:space="preserve"> </w:t>
      </w:r>
    </w:p>
    <w:p w14:paraId="5A6C482B" w14:textId="77777777" w:rsidR="00BF7227" w:rsidRPr="00BF7227" w:rsidRDefault="00BF7227" w:rsidP="00BF7227">
      <w:pPr>
        <w:jc w:val="both"/>
        <w:rPr>
          <w:rFonts w:ascii="Times New Roman" w:hAnsi="Times New Roman" w:cs="Times New Roman"/>
          <w:b/>
        </w:rPr>
      </w:pPr>
    </w:p>
    <w:p w14:paraId="07198C7D" w14:textId="77777777" w:rsidR="004453AC" w:rsidRPr="005A5DC4" w:rsidRDefault="004453AC" w:rsidP="003B1C78">
      <w:pPr>
        <w:pStyle w:val="Akapitzlist"/>
        <w:numPr>
          <w:ilvl w:val="0"/>
          <w:numId w:val="2"/>
        </w:numPr>
        <w:ind w:left="420" w:hanging="126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Tryb udzielenia zamówienia</w:t>
      </w:r>
    </w:p>
    <w:p w14:paraId="05F67A02" w14:textId="1C4EB30F" w:rsidR="0026523C" w:rsidRDefault="00882B02" w:rsidP="003B1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</w:t>
      </w:r>
      <w:r w:rsidR="004C4B71">
        <w:rPr>
          <w:rFonts w:ascii="Times New Roman" w:hAnsi="Times New Roman" w:cs="Times New Roman"/>
        </w:rPr>
        <w:t xml:space="preserve">powanie o udzielenie zamówienia prowadzone jest </w:t>
      </w:r>
      <w:r w:rsidR="004C4B71" w:rsidRPr="0092526A">
        <w:rPr>
          <w:rFonts w:ascii="Times New Roman" w:hAnsi="Times New Roman" w:cs="Times New Roman"/>
          <w:b/>
        </w:rPr>
        <w:t xml:space="preserve">w trybie podstawowym, na podstawie </w:t>
      </w:r>
      <w:r w:rsidR="0092526A">
        <w:rPr>
          <w:rFonts w:ascii="Times New Roman" w:hAnsi="Times New Roman" w:cs="Times New Roman"/>
          <w:b/>
        </w:rPr>
        <w:br/>
      </w:r>
      <w:r w:rsidR="004C4B71" w:rsidRPr="0092526A">
        <w:rPr>
          <w:rFonts w:ascii="Times New Roman" w:hAnsi="Times New Roman" w:cs="Times New Roman"/>
          <w:b/>
        </w:rPr>
        <w:t xml:space="preserve">art. 275 pkt 1 </w:t>
      </w:r>
      <w:r w:rsidR="004C4B71">
        <w:rPr>
          <w:rFonts w:ascii="Times New Roman" w:hAnsi="Times New Roman" w:cs="Times New Roman"/>
        </w:rPr>
        <w:t>ustawy z dnia 11 września 2019</w:t>
      </w:r>
      <w:r w:rsidR="00D37D6B">
        <w:rPr>
          <w:rFonts w:ascii="Times New Roman" w:hAnsi="Times New Roman" w:cs="Times New Roman"/>
        </w:rPr>
        <w:t xml:space="preserve"> </w:t>
      </w:r>
      <w:r w:rsidR="004C4B71">
        <w:rPr>
          <w:rFonts w:ascii="Times New Roman" w:hAnsi="Times New Roman" w:cs="Times New Roman"/>
        </w:rPr>
        <w:t>r. Prawo zamówie</w:t>
      </w:r>
      <w:r w:rsidR="00342DFF">
        <w:rPr>
          <w:rFonts w:ascii="Times New Roman" w:hAnsi="Times New Roman" w:cs="Times New Roman"/>
        </w:rPr>
        <w:t>ń</w:t>
      </w:r>
      <w:r w:rsidR="004C4B71">
        <w:rPr>
          <w:rFonts w:ascii="Times New Roman" w:hAnsi="Times New Roman" w:cs="Times New Roman"/>
        </w:rPr>
        <w:t xml:space="preserve"> publicznych (Dz. U. z 2019</w:t>
      </w:r>
      <w:r w:rsidR="00D37D6B">
        <w:rPr>
          <w:rFonts w:ascii="Times New Roman" w:hAnsi="Times New Roman" w:cs="Times New Roman"/>
        </w:rPr>
        <w:t xml:space="preserve"> </w:t>
      </w:r>
      <w:r w:rsidR="004C4B71">
        <w:rPr>
          <w:rFonts w:ascii="Times New Roman" w:hAnsi="Times New Roman" w:cs="Times New Roman"/>
        </w:rPr>
        <w:t>r</w:t>
      </w:r>
      <w:r w:rsidR="00342DFF">
        <w:rPr>
          <w:rFonts w:ascii="Times New Roman" w:hAnsi="Times New Roman" w:cs="Times New Roman"/>
        </w:rPr>
        <w:t xml:space="preserve">., </w:t>
      </w:r>
      <w:r w:rsidR="00D37D6B">
        <w:rPr>
          <w:rFonts w:ascii="Times New Roman" w:hAnsi="Times New Roman" w:cs="Times New Roman"/>
        </w:rPr>
        <w:br/>
      </w:r>
      <w:r w:rsidR="00342DFF">
        <w:rPr>
          <w:rFonts w:ascii="Times New Roman" w:hAnsi="Times New Roman" w:cs="Times New Roman"/>
        </w:rPr>
        <w:t>poz. 2019</w:t>
      </w:r>
      <w:r w:rsidR="00436396">
        <w:rPr>
          <w:rFonts w:ascii="Times New Roman" w:hAnsi="Times New Roman" w:cs="Times New Roman"/>
        </w:rPr>
        <w:t xml:space="preserve"> ze zm.</w:t>
      </w:r>
      <w:r w:rsidR="00342DFF">
        <w:rPr>
          <w:rFonts w:ascii="Times New Roman" w:hAnsi="Times New Roman" w:cs="Times New Roman"/>
        </w:rPr>
        <w:t>) zwanej dalej także „pzp”.</w:t>
      </w:r>
    </w:p>
    <w:p w14:paraId="55269E2A" w14:textId="77777777" w:rsidR="003B1C78" w:rsidRPr="004C4B71" w:rsidRDefault="003B1C78" w:rsidP="003B1C78">
      <w:pPr>
        <w:jc w:val="both"/>
        <w:rPr>
          <w:rFonts w:ascii="Times New Roman" w:hAnsi="Times New Roman" w:cs="Times New Roman"/>
        </w:rPr>
      </w:pPr>
    </w:p>
    <w:p w14:paraId="5BB350B4" w14:textId="349FAF76" w:rsidR="004C4B71" w:rsidRPr="005A5DC4" w:rsidRDefault="00342DFF" w:rsidP="00E14B98">
      <w:pPr>
        <w:pStyle w:val="Akapitzlist"/>
        <w:numPr>
          <w:ilvl w:val="0"/>
          <w:numId w:val="2"/>
        </w:numPr>
        <w:ind w:left="420" w:hanging="112"/>
        <w:jc w:val="both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Informacja, czy Zamawiający przewiduje wybór najkorzystniejszej oferty z mo</w:t>
      </w:r>
      <w:r w:rsidR="00024899" w:rsidRPr="005A5DC4">
        <w:rPr>
          <w:rFonts w:ascii="Times New Roman" w:hAnsi="Times New Roman" w:cs="Times New Roman"/>
          <w:b/>
        </w:rPr>
        <w:t>ż</w:t>
      </w:r>
      <w:r w:rsidRPr="005A5DC4">
        <w:rPr>
          <w:rFonts w:ascii="Times New Roman" w:hAnsi="Times New Roman" w:cs="Times New Roman"/>
          <w:b/>
        </w:rPr>
        <w:t>liwości</w:t>
      </w:r>
      <w:r w:rsidR="00024899" w:rsidRPr="005A5DC4">
        <w:rPr>
          <w:rFonts w:ascii="Times New Roman" w:hAnsi="Times New Roman" w:cs="Times New Roman"/>
          <w:b/>
        </w:rPr>
        <w:t>ą</w:t>
      </w:r>
      <w:r w:rsidRPr="005A5DC4">
        <w:rPr>
          <w:rFonts w:ascii="Times New Roman" w:hAnsi="Times New Roman" w:cs="Times New Roman"/>
          <w:b/>
        </w:rPr>
        <w:t xml:space="preserve"> prowadzenia negocjacji</w:t>
      </w:r>
    </w:p>
    <w:p w14:paraId="749C35E3" w14:textId="458EA476" w:rsidR="00AC3715" w:rsidRDefault="00024899" w:rsidP="00E14B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wyboru najkorzystniejszej oferty z możliwością prowadzenia negocjacji</w:t>
      </w:r>
      <w:r w:rsidR="001030D0">
        <w:rPr>
          <w:rFonts w:ascii="Times New Roman" w:hAnsi="Times New Roman" w:cs="Times New Roman"/>
        </w:rPr>
        <w:t>.</w:t>
      </w:r>
    </w:p>
    <w:p w14:paraId="0C4813F1" w14:textId="77777777" w:rsidR="003B1C78" w:rsidRPr="00024899" w:rsidRDefault="003B1C78" w:rsidP="00024899">
      <w:pPr>
        <w:rPr>
          <w:rFonts w:ascii="Times New Roman" w:hAnsi="Times New Roman" w:cs="Times New Roman"/>
        </w:rPr>
      </w:pPr>
    </w:p>
    <w:p w14:paraId="40DBE2B2" w14:textId="72BC3BB0" w:rsidR="00731D07" w:rsidRDefault="001030D0" w:rsidP="003B1C78">
      <w:pPr>
        <w:pStyle w:val="Akapitzlist"/>
        <w:numPr>
          <w:ilvl w:val="0"/>
          <w:numId w:val="2"/>
        </w:numPr>
        <w:ind w:left="434" w:hanging="238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Opis przedmiotu zamówienia</w:t>
      </w:r>
    </w:p>
    <w:p w14:paraId="3A4ABCB5" w14:textId="77777777" w:rsidR="003B1C78" w:rsidRDefault="003B1C78" w:rsidP="003B1C78">
      <w:pPr>
        <w:pStyle w:val="Akapitzlist"/>
        <w:ind w:left="700"/>
        <w:rPr>
          <w:rFonts w:ascii="Times New Roman" w:hAnsi="Times New Roman" w:cs="Times New Roman"/>
          <w:b/>
        </w:rPr>
      </w:pPr>
    </w:p>
    <w:p w14:paraId="65FD576C" w14:textId="251695F3" w:rsidR="007E23CE" w:rsidRPr="00435A65" w:rsidRDefault="006D27F4" w:rsidP="00B029C4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bCs/>
        </w:rPr>
      </w:pPr>
      <w:r w:rsidRPr="00DF1338">
        <w:rPr>
          <w:rFonts w:ascii="Times New Roman" w:hAnsi="Times New Roman" w:cs="Times New Roman"/>
          <w:b/>
        </w:rPr>
        <w:t>Przedmiotem zamówienia jest</w:t>
      </w:r>
      <w:r w:rsidR="00B9582E" w:rsidRPr="00DF1338">
        <w:rPr>
          <w:rFonts w:ascii="Times New Roman" w:hAnsi="Times New Roman" w:cs="Times New Roman"/>
          <w:b/>
        </w:rPr>
        <w:t xml:space="preserve"> </w:t>
      </w:r>
      <w:r w:rsidR="00010BDC">
        <w:rPr>
          <w:rFonts w:ascii="Times New Roman" w:hAnsi="Times New Roman" w:cs="Times New Roman"/>
          <w:b/>
          <w:color w:val="000000" w:themeColor="text1"/>
        </w:rPr>
        <w:t xml:space="preserve">zakup wraz z dostawą zestawów do pobierania materiału genetycznego – 4300 </w:t>
      </w:r>
      <w:proofErr w:type="spellStart"/>
      <w:r w:rsidR="00010BDC">
        <w:rPr>
          <w:rFonts w:ascii="Times New Roman" w:hAnsi="Times New Roman" w:cs="Times New Roman"/>
          <w:b/>
          <w:color w:val="000000" w:themeColor="text1"/>
        </w:rPr>
        <w:t>kpl</w:t>
      </w:r>
      <w:proofErr w:type="spellEnd"/>
      <w:r w:rsidR="00010BDC">
        <w:rPr>
          <w:rFonts w:ascii="Times New Roman" w:hAnsi="Times New Roman" w:cs="Times New Roman"/>
          <w:b/>
          <w:color w:val="000000" w:themeColor="text1"/>
        </w:rPr>
        <w:t>.</w:t>
      </w:r>
    </w:p>
    <w:p w14:paraId="59FB926A" w14:textId="52C43715" w:rsidR="007E23CE" w:rsidRPr="00436396" w:rsidRDefault="007E23CE" w:rsidP="00B029C4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7E23CE">
        <w:rPr>
          <w:rFonts w:ascii="Times New Roman" w:hAnsi="Times New Roman" w:cs="Times New Roman"/>
          <w:b/>
        </w:rPr>
        <w:t xml:space="preserve">Szczegółowy opis przedmiotu zamówienia zawarty jest w załączniku nr </w:t>
      </w:r>
      <w:r w:rsidR="0000313E">
        <w:rPr>
          <w:rFonts w:ascii="Times New Roman" w:hAnsi="Times New Roman" w:cs="Times New Roman"/>
          <w:b/>
        </w:rPr>
        <w:t>3</w:t>
      </w:r>
      <w:r w:rsidRPr="007E23CE">
        <w:rPr>
          <w:rFonts w:ascii="Times New Roman" w:hAnsi="Times New Roman" w:cs="Times New Roman"/>
          <w:b/>
        </w:rPr>
        <w:t xml:space="preserve"> do SWZ </w:t>
      </w:r>
      <w:r w:rsidR="003E0DCC">
        <w:rPr>
          <w:rFonts w:ascii="Times New Roman" w:hAnsi="Times New Roman" w:cs="Times New Roman"/>
          <w:b/>
        </w:rPr>
        <w:t>oraz</w:t>
      </w:r>
      <w:r w:rsidRPr="007E23CE">
        <w:rPr>
          <w:rFonts w:ascii="Times New Roman" w:hAnsi="Times New Roman" w:cs="Times New Roman"/>
          <w:b/>
        </w:rPr>
        <w:t xml:space="preserve"> </w:t>
      </w:r>
      <w:r w:rsidR="00D946CA">
        <w:rPr>
          <w:rFonts w:ascii="Times New Roman" w:hAnsi="Times New Roman" w:cs="Times New Roman"/>
          <w:b/>
        </w:rPr>
        <w:br/>
      </w:r>
      <w:r w:rsidRPr="007E23CE">
        <w:rPr>
          <w:rFonts w:ascii="Times New Roman" w:hAnsi="Times New Roman" w:cs="Times New Roman"/>
          <w:b/>
        </w:rPr>
        <w:t xml:space="preserve">w </w:t>
      </w:r>
      <w:r w:rsidR="00436396">
        <w:rPr>
          <w:rFonts w:ascii="Times New Roman" w:hAnsi="Times New Roman" w:cs="Times New Roman"/>
          <w:b/>
        </w:rPr>
        <w:t>p</w:t>
      </w:r>
      <w:r w:rsidR="00436396" w:rsidRPr="001B5A35">
        <w:rPr>
          <w:rFonts w:ascii="Times New Roman" w:hAnsi="Times New Roman" w:cs="Times New Roman"/>
          <w:b/>
        </w:rPr>
        <w:t>rojektowan</w:t>
      </w:r>
      <w:r w:rsidR="00436396">
        <w:rPr>
          <w:rFonts w:ascii="Times New Roman" w:hAnsi="Times New Roman" w:cs="Times New Roman"/>
          <w:b/>
        </w:rPr>
        <w:t>ych</w:t>
      </w:r>
      <w:r w:rsidR="00436396" w:rsidRPr="001B5A35">
        <w:rPr>
          <w:rFonts w:ascii="Times New Roman" w:hAnsi="Times New Roman" w:cs="Times New Roman"/>
          <w:b/>
        </w:rPr>
        <w:t xml:space="preserve"> postanowienia</w:t>
      </w:r>
      <w:r w:rsidR="00436396">
        <w:rPr>
          <w:rFonts w:ascii="Times New Roman" w:hAnsi="Times New Roman" w:cs="Times New Roman"/>
          <w:b/>
        </w:rPr>
        <w:t>ch</w:t>
      </w:r>
      <w:r w:rsidR="00436396" w:rsidRPr="001B5A35">
        <w:rPr>
          <w:rFonts w:ascii="Times New Roman" w:hAnsi="Times New Roman" w:cs="Times New Roman"/>
          <w:b/>
        </w:rPr>
        <w:t xml:space="preserve"> umowy </w:t>
      </w:r>
      <w:r w:rsidR="00436396">
        <w:rPr>
          <w:rFonts w:ascii="Times New Roman" w:hAnsi="Times New Roman" w:cs="Times New Roman"/>
        </w:rPr>
        <w:t xml:space="preserve">- </w:t>
      </w:r>
      <w:r w:rsidRPr="00436396">
        <w:rPr>
          <w:rFonts w:ascii="Times New Roman" w:hAnsi="Times New Roman" w:cs="Times New Roman"/>
          <w:b/>
        </w:rPr>
        <w:t xml:space="preserve">załączniku nr 2 </w:t>
      </w:r>
      <w:r w:rsidR="003E0DCC" w:rsidRPr="00436396">
        <w:rPr>
          <w:rFonts w:ascii="Times New Roman" w:hAnsi="Times New Roman" w:cs="Times New Roman"/>
          <w:b/>
        </w:rPr>
        <w:t>do SWZ</w:t>
      </w:r>
      <w:r w:rsidR="00436396">
        <w:rPr>
          <w:rFonts w:ascii="Times New Roman" w:hAnsi="Times New Roman" w:cs="Times New Roman"/>
          <w:b/>
        </w:rPr>
        <w:t>.</w:t>
      </w:r>
    </w:p>
    <w:p w14:paraId="3F662C33" w14:textId="77777777" w:rsidR="007E23CE" w:rsidRDefault="007E23CE" w:rsidP="00B029C4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7E23CE">
        <w:rPr>
          <w:rFonts w:ascii="Times New Roman" w:hAnsi="Times New Roman" w:cs="Times New Roman"/>
          <w:b/>
        </w:rPr>
        <w:t>Nazwy i kody zamówienia według wspólnego Słownika Zamówień (CPV)</w:t>
      </w:r>
      <w:r w:rsidRPr="007E23CE">
        <w:rPr>
          <w:rFonts w:ascii="Times New Roman" w:hAnsi="Times New Roman" w:cs="Times New Roman"/>
          <w:bCs/>
        </w:rPr>
        <w:t>:</w:t>
      </w:r>
    </w:p>
    <w:p w14:paraId="01270CA0" w14:textId="3EBACC4B" w:rsidR="007E23CE" w:rsidRPr="00010BDC" w:rsidRDefault="00010BDC" w:rsidP="00D946CA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  <w:bookmarkStart w:id="1" w:name="_Hlk71634709"/>
      <w:r w:rsidRPr="00010BDC">
        <w:rPr>
          <w:rFonts w:ascii="Times New Roman" w:hAnsi="Times New Roman" w:cs="Times New Roman"/>
          <w:color w:val="000000" w:themeColor="text1"/>
          <w:shd w:val="clear" w:color="auto" w:fill="FFFFFF"/>
        </w:rPr>
        <w:t>33954000-2</w:t>
      </w:r>
      <w:r w:rsidR="007E23CE" w:rsidRPr="00010BDC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bookmarkEnd w:id="1"/>
      <w:r w:rsidRPr="00010BDC">
        <w:rPr>
          <w:rFonts w:ascii="Times New Roman" w:hAnsi="Times New Roman" w:cs="Times New Roman"/>
          <w:color w:val="000000" w:themeColor="text1"/>
          <w:shd w:val="clear" w:color="auto" w:fill="FFFFFF"/>
        </w:rPr>
        <w:t>Zestawy do zbierania dowodów biologicznych</w:t>
      </w:r>
      <w:r w:rsidR="00E14B9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3BD467F" w14:textId="77777777" w:rsidR="003E1911" w:rsidRPr="003E1911" w:rsidRDefault="003E1911" w:rsidP="003E1911">
      <w:pPr>
        <w:pStyle w:val="Akapitzlist"/>
        <w:ind w:left="794"/>
        <w:jc w:val="both"/>
        <w:rPr>
          <w:rFonts w:ascii="Times New Roman" w:hAnsi="Times New Roman" w:cs="Times New Roman"/>
        </w:rPr>
      </w:pPr>
    </w:p>
    <w:p w14:paraId="13F9C13D" w14:textId="7F353A17" w:rsidR="00C577C0" w:rsidRDefault="007D3261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Termin wykonania</w:t>
      </w:r>
    </w:p>
    <w:p w14:paraId="5731FE98" w14:textId="77777777" w:rsidR="003E1911" w:rsidRDefault="003E1911" w:rsidP="00CC080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35CE5A6" w14:textId="2B41E96F" w:rsidR="00CC0807" w:rsidRDefault="00CC0807" w:rsidP="00CC0807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8034D">
        <w:rPr>
          <w:rFonts w:ascii="Times New Roman" w:hAnsi="Times New Roman" w:cs="Times New Roman"/>
        </w:rPr>
        <w:t xml:space="preserve">Wykonawca zobowiązany jest zrealizować przedmiot zamówienia </w:t>
      </w:r>
      <w:r w:rsidRPr="0078034D">
        <w:rPr>
          <w:rFonts w:ascii="Times New Roman" w:hAnsi="Times New Roman" w:cs="Times New Roman"/>
          <w:color w:val="000000" w:themeColor="text1"/>
        </w:rPr>
        <w:t xml:space="preserve">w terminie </w:t>
      </w:r>
      <w:r w:rsidR="002023F1">
        <w:rPr>
          <w:rFonts w:ascii="Times New Roman" w:hAnsi="Times New Roman" w:cs="Times New Roman"/>
          <w:b/>
          <w:bCs/>
          <w:color w:val="000000" w:themeColor="text1"/>
        </w:rPr>
        <w:t>18</w:t>
      </w:r>
      <w:r w:rsidRPr="0078034D">
        <w:rPr>
          <w:rFonts w:ascii="Times New Roman" w:hAnsi="Times New Roman" w:cs="Times New Roman"/>
          <w:b/>
          <w:bCs/>
          <w:color w:val="000000" w:themeColor="text1"/>
        </w:rPr>
        <w:t xml:space="preserve"> miesięcy od dnia zawarcia umowy</w:t>
      </w:r>
      <w:r w:rsidR="002023F1">
        <w:rPr>
          <w:rFonts w:ascii="Times New Roman" w:hAnsi="Times New Roman" w:cs="Times New Roman"/>
          <w:color w:val="000000" w:themeColor="text1"/>
        </w:rPr>
        <w:t xml:space="preserve"> </w:t>
      </w:r>
      <w:r w:rsidR="002023F1" w:rsidRPr="00D7690C">
        <w:rPr>
          <w:rFonts w:ascii="Times New Roman" w:hAnsi="Times New Roman" w:cs="Times New Roman"/>
          <w:b/>
          <w:bCs/>
          <w:color w:val="000000" w:themeColor="text1"/>
        </w:rPr>
        <w:t>z możliwością przedłużenia o kolejne 6 miesięcy</w:t>
      </w:r>
      <w:r w:rsidR="00435528">
        <w:rPr>
          <w:rFonts w:ascii="Times New Roman" w:hAnsi="Times New Roman" w:cs="Times New Roman"/>
          <w:color w:val="000000" w:themeColor="text1"/>
        </w:rPr>
        <w:t>.</w:t>
      </w:r>
    </w:p>
    <w:p w14:paraId="4A1CF12B" w14:textId="77777777" w:rsidR="00CC0807" w:rsidRPr="005A5DC4" w:rsidRDefault="00CC0807" w:rsidP="00CC0807">
      <w:pPr>
        <w:pStyle w:val="Akapitzlist"/>
        <w:rPr>
          <w:rFonts w:ascii="Times New Roman" w:hAnsi="Times New Roman" w:cs="Times New Roman"/>
          <w:b/>
        </w:rPr>
      </w:pPr>
    </w:p>
    <w:p w14:paraId="5071B0A2" w14:textId="77777777" w:rsidR="003E1911" w:rsidRDefault="00DD5A80" w:rsidP="002735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lastRenderedPageBreak/>
        <w:t>Projektowane</w:t>
      </w:r>
      <w:r w:rsidR="00CE6D3B" w:rsidRPr="005A5DC4">
        <w:rPr>
          <w:rFonts w:ascii="Times New Roman" w:hAnsi="Times New Roman" w:cs="Times New Roman"/>
          <w:b/>
        </w:rPr>
        <w:t xml:space="preserve"> postanowienia umowy w sprawie zamówienia, które zostaną wprowadzone do treści tej umowy</w:t>
      </w:r>
    </w:p>
    <w:p w14:paraId="62100E0D" w14:textId="77777777" w:rsidR="003E1911" w:rsidRDefault="003E1911" w:rsidP="003E191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8B36F4A" w14:textId="0BE59352" w:rsidR="0000313E" w:rsidRDefault="00A5037C" w:rsidP="003E191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3E1911">
        <w:rPr>
          <w:rFonts w:ascii="Times New Roman" w:hAnsi="Times New Roman" w:cs="Times New Roman"/>
        </w:rPr>
        <w:t>Projektowane postanowienia umowy w sprawie zamówienia, które zostaną wprowadzone do treści tej umowy</w:t>
      </w:r>
      <w:r w:rsidR="00AC1424" w:rsidRPr="003E1911">
        <w:rPr>
          <w:rFonts w:ascii="Times New Roman" w:hAnsi="Times New Roman" w:cs="Times New Roman"/>
        </w:rPr>
        <w:t xml:space="preserve">, określone zostały </w:t>
      </w:r>
      <w:r w:rsidR="00AC1424" w:rsidRPr="003E1911">
        <w:rPr>
          <w:rFonts w:ascii="Times New Roman" w:hAnsi="Times New Roman" w:cs="Times New Roman"/>
          <w:b/>
          <w:bCs/>
        </w:rPr>
        <w:t xml:space="preserve">w załączniku nr </w:t>
      </w:r>
      <w:r w:rsidR="00084D8A">
        <w:rPr>
          <w:rFonts w:ascii="Times New Roman" w:hAnsi="Times New Roman" w:cs="Times New Roman"/>
          <w:b/>
          <w:bCs/>
        </w:rPr>
        <w:t>2</w:t>
      </w:r>
      <w:r w:rsidR="00AC1424" w:rsidRPr="003E1911">
        <w:rPr>
          <w:rFonts w:ascii="Times New Roman" w:hAnsi="Times New Roman" w:cs="Times New Roman"/>
          <w:b/>
          <w:bCs/>
        </w:rPr>
        <w:t xml:space="preserve"> do SWZ</w:t>
      </w:r>
      <w:r w:rsidR="00AC1424" w:rsidRPr="0000313E">
        <w:rPr>
          <w:rFonts w:ascii="Times New Roman" w:hAnsi="Times New Roman" w:cs="Times New Roman"/>
        </w:rPr>
        <w:t>.</w:t>
      </w:r>
    </w:p>
    <w:p w14:paraId="2A56A840" w14:textId="77777777" w:rsidR="00E607D7" w:rsidRPr="00E607D7" w:rsidRDefault="00E607D7" w:rsidP="00E607D7">
      <w:pPr>
        <w:spacing w:after="0" w:line="240" w:lineRule="auto"/>
        <w:rPr>
          <w:rFonts w:ascii="Times New Roman" w:hAnsi="Times New Roman" w:cs="Times New Roman"/>
          <w:b/>
        </w:rPr>
      </w:pPr>
      <w:r w:rsidRPr="00E607D7">
        <w:rPr>
          <w:rFonts w:ascii="Times New Roman" w:hAnsi="Times New Roman" w:cs="Times New Roman"/>
          <w:b/>
        </w:rPr>
        <w:t xml:space="preserve">Zamawiający przewiduje następujące zmiany postanowień zawartej umowy: </w:t>
      </w:r>
    </w:p>
    <w:p w14:paraId="0151632F" w14:textId="77777777" w:rsidR="00E607D7" w:rsidRDefault="00E607D7" w:rsidP="003E191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59292970" w14:textId="77777777" w:rsidR="00371221" w:rsidRPr="00371221" w:rsidRDefault="00371221" w:rsidP="00B029C4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71221">
        <w:rPr>
          <w:rFonts w:ascii="Times New Roman" w:hAnsi="Times New Roman" w:cs="Times New Roman"/>
        </w:rPr>
        <w:t>Strony dopuszczają zmianę wysokości wynagrodzenia należnego Wykonawcy w przypadku zmiany:</w:t>
      </w:r>
    </w:p>
    <w:p w14:paraId="1B278BBA" w14:textId="77777777" w:rsidR="00371221" w:rsidRPr="00371221" w:rsidRDefault="00371221" w:rsidP="00B029C4">
      <w:pPr>
        <w:pStyle w:val="Akapitzlist"/>
        <w:numPr>
          <w:ilvl w:val="0"/>
          <w:numId w:val="40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71221">
        <w:rPr>
          <w:rFonts w:ascii="Times New Roman" w:hAnsi="Times New Roman" w:cs="Times New Roman"/>
        </w:rPr>
        <w:t>stawki podatku od towarów i usług,</w:t>
      </w:r>
    </w:p>
    <w:p w14:paraId="57281079" w14:textId="5933076B" w:rsidR="00371221" w:rsidRPr="00371221" w:rsidRDefault="00371221" w:rsidP="00B029C4">
      <w:pPr>
        <w:pStyle w:val="Akapitzlist"/>
        <w:numPr>
          <w:ilvl w:val="0"/>
          <w:numId w:val="40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71221">
        <w:rPr>
          <w:rFonts w:ascii="Times New Roman" w:hAnsi="Times New Roman" w:cs="Times New Roman"/>
        </w:rPr>
        <w:t>wysokości minimalnego wynagrodzenia za pracę ustalonego na podstawie art. 2 ust. 3–5</w:t>
      </w:r>
      <w:r w:rsidR="00D14CE1">
        <w:rPr>
          <w:rFonts w:ascii="Times New Roman" w:hAnsi="Times New Roman" w:cs="Times New Roman"/>
        </w:rPr>
        <w:t xml:space="preserve"> </w:t>
      </w:r>
      <w:r w:rsidRPr="00371221">
        <w:rPr>
          <w:rFonts w:ascii="Times New Roman" w:hAnsi="Times New Roman" w:cs="Times New Roman"/>
        </w:rPr>
        <w:t>ustawy z dnia 10 października 2002 r. o minimalnym wynagrodzeniu za pracę,</w:t>
      </w:r>
    </w:p>
    <w:p w14:paraId="370CCABF" w14:textId="77777777" w:rsidR="00371221" w:rsidRPr="00371221" w:rsidRDefault="00371221" w:rsidP="00B029C4">
      <w:pPr>
        <w:pStyle w:val="Akapitzlist"/>
        <w:numPr>
          <w:ilvl w:val="0"/>
          <w:numId w:val="40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71221">
        <w:rPr>
          <w:rFonts w:ascii="Times New Roman" w:hAnsi="Times New Roman" w:cs="Times New Roman"/>
        </w:rPr>
        <w:t>zasad podlegania ubezpieczeniom społecznym lub ubezpieczeniu zdrowotnemu lub wysokości stawki składki na ubezpieczenia społeczne lub zdrowotne,</w:t>
      </w:r>
    </w:p>
    <w:p w14:paraId="00CAE499" w14:textId="15B07608" w:rsidR="00371221" w:rsidRPr="00371221" w:rsidRDefault="00371221" w:rsidP="00B029C4">
      <w:pPr>
        <w:pStyle w:val="Akapitzlist"/>
        <w:numPr>
          <w:ilvl w:val="0"/>
          <w:numId w:val="40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71221">
        <w:rPr>
          <w:rFonts w:ascii="Times New Roman" w:hAnsi="Times New Roman" w:cs="Times New Roman"/>
        </w:rPr>
        <w:t xml:space="preserve">zasad gromadzenia i wysokości wpłat do pracowniczych planów kapitałowych, o których mowa </w:t>
      </w:r>
      <w:r w:rsidRPr="00371221">
        <w:rPr>
          <w:rFonts w:ascii="Times New Roman" w:hAnsi="Times New Roman" w:cs="Times New Roman"/>
        </w:rPr>
        <w:br/>
        <w:t>w ustawie 4 października 2018 o pracowniczych planach kapitałowych</w:t>
      </w:r>
      <w:r w:rsidR="00D14CE1">
        <w:rPr>
          <w:rFonts w:ascii="Times New Roman" w:hAnsi="Times New Roman" w:cs="Times New Roman"/>
        </w:rPr>
        <w:t>,</w:t>
      </w:r>
    </w:p>
    <w:p w14:paraId="02B06195" w14:textId="77777777" w:rsidR="00371221" w:rsidRPr="00371221" w:rsidRDefault="00371221" w:rsidP="00D14CE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371221">
        <w:rPr>
          <w:rFonts w:ascii="Times New Roman" w:hAnsi="Times New Roman" w:cs="Times New Roman"/>
        </w:rPr>
        <w:t>- jeżeli zmiany te będą miały wpływ na koszty wykonania zamówienia przez Wykonawcę.</w:t>
      </w:r>
    </w:p>
    <w:p w14:paraId="439C33BF" w14:textId="394DC9B1" w:rsidR="00371221" w:rsidRPr="00371221" w:rsidRDefault="00371221" w:rsidP="00B029C4">
      <w:pPr>
        <w:pStyle w:val="Akapitzlist"/>
        <w:numPr>
          <w:ilvl w:val="0"/>
          <w:numId w:val="39"/>
        </w:numPr>
        <w:spacing w:after="0" w:line="240" w:lineRule="auto"/>
        <w:ind w:left="354" w:hanging="357"/>
        <w:jc w:val="both"/>
        <w:rPr>
          <w:rFonts w:ascii="Times New Roman" w:hAnsi="Times New Roman" w:cs="Times New Roman"/>
          <w:bCs/>
        </w:rPr>
      </w:pPr>
      <w:r w:rsidRPr="00371221">
        <w:rPr>
          <w:rFonts w:ascii="Times New Roman" w:hAnsi="Times New Roman" w:cs="Times New Roman"/>
        </w:rPr>
        <w:t xml:space="preserve">W przypadkach, o których mowa w ust. </w:t>
      </w:r>
      <w:r>
        <w:rPr>
          <w:rFonts w:ascii="Times New Roman" w:hAnsi="Times New Roman" w:cs="Times New Roman"/>
        </w:rPr>
        <w:t>1</w:t>
      </w:r>
      <w:r w:rsidRPr="00371221">
        <w:rPr>
          <w:rFonts w:ascii="Times New Roman" w:hAnsi="Times New Roman" w:cs="Times New Roman"/>
        </w:rPr>
        <w:t xml:space="preserve"> zmiana wymaga wniosku jednej ze stron umowy.</w:t>
      </w:r>
    </w:p>
    <w:p w14:paraId="5A7A0894" w14:textId="6EEDDD5C" w:rsidR="00371221" w:rsidRPr="00371221" w:rsidRDefault="00371221" w:rsidP="00B029C4">
      <w:pPr>
        <w:pStyle w:val="Akapitzlist"/>
        <w:numPr>
          <w:ilvl w:val="0"/>
          <w:numId w:val="39"/>
        </w:numPr>
        <w:spacing w:after="0" w:line="240" w:lineRule="auto"/>
        <w:ind w:left="354" w:hanging="357"/>
        <w:jc w:val="both"/>
        <w:rPr>
          <w:rFonts w:ascii="Times New Roman" w:hAnsi="Times New Roman" w:cs="Times New Roman"/>
          <w:bCs/>
        </w:rPr>
      </w:pPr>
      <w:r w:rsidRPr="00371221">
        <w:rPr>
          <w:rFonts w:ascii="Times New Roman" w:hAnsi="Times New Roman" w:cs="Times New Roman"/>
          <w:bCs/>
        </w:rPr>
        <w:t xml:space="preserve">W przypadkach, o których mowa w ust. </w:t>
      </w:r>
      <w:r>
        <w:rPr>
          <w:rFonts w:ascii="Times New Roman" w:hAnsi="Times New Roman" w:cs="Times New Roman"/>
          <w:bCs/>
        </w:rPr>
        <w:t>1</w:t>
      </w:r>
      <w:r w:rsidRPr="00371221">
        <w:rPr>
          <w:rFonts w:ascii="Times New Roman" w:hAnsi="Times New Roman" w:cs="Times New Roman"/>
          <w:bCs/>
        </w:rPr>
        <w:t xml:space="preserve"> pkt a) wysokość zmiany wynagrodzenia odpowiadać będzie wysokości zmiany stawki podatku od towarów i usług.</w:t>
      </w:r>
    </w:p>
    <w:p w14:paraId="16A7ED5C" w14:textId="1111B232" w:rsidR="00371221" w:rsidRPr="00371221" w:rsidRDefault="00371221" w:rsidP="00B029C4">
      <w:pPr>
        <w:pStyle w:val="Akapitzlist"/>
        <w:numPr>
          <w:ilvl w:val="0"/>
          <w:numId w:val="39"/>
        </w:numPr>
        <w:spacing w:after="0" w:line="240" w:lineRule="auto"/>
        <w:ind w:left="354" w:hanging="357"/>
        <w:jc w:val="both"/>
        <w:rPr>
          <w:rFonts w:ascii="Times New Roman" w:hAnsi="Times New Roman" w:cs="Times New Roman"/>
        </w:rPr>
      </w:pPr>
      <w:r w:rsidRPr="00371221">
        <w:rPr>
          <w:rFonts w:ascii="Times New Roman" w:hAnsi="Times New Roman" w:cs="Times New Roman"/>
        </w:rPr>
        <w:t xml:space="preserve">W przypadkach, o których mowa w ust. </w:t>
      </w:r>
      <w:r>
        <w:rPr>
          <w:rFonts w:ascii="Times New Roman" w:hAnsi="Times New Roman" w:cs="Times New Roman"/>
        </w:rPr>
        <w:t>1</w:t>
      </w:r>
      <w:r w:rsidRPr="00371221">
        <w:rPr>
          <w:rFonts w:ascii="Times New Roman" w:hAnsi="Times New Roman" w:cs="Times New Roman"/>
        </w:rPr>
        <w:t xml:space="preserve"> pkt</w:t>
      </w:r>
      <w:r w:rsidR="004B37DC">
        <w:rPr>
          <w:rFonts w:ascii="Times New Roman" w:hAnsi="Times New Roman" w:cs="Times New Roman"/>
        </w:rPr>
        <w:t xml:space="preserve"> </w:t>
      </w:r>
      <w:r w:rsidRPr="00371221">
        <w:rPr>
          <w:rFonts w:ascii="Times New Roman" w:hAnsi="Times New Roman" w:cs="Times New Roman"/>
        </w:rPr>
        <w:t>b), c) i d) strona wnioskująca o zmianę wynagrodzenia obowiązana jest wykazać drugiej stronie czy i jaki wpływ zmiany te będą miały na koszt wykonania zamówienia przez Wykonawcę:</w:t>
      </w:r>
    </w:p>
    <w:p w14:paraId="056D9834" w14:textId="60F8765B" w:rsidR="004B37DC" w:rsidRDefault="00371221" w:rsidP="00B029C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221">
        <w:rPr>
          <w:rFonts w:ascii="Times New Roman" w:hAnsi="Times New Roman" w:cs="Times New Roman"/>
        </w:rPr>
        <w:t xml:space="preserve">zmiana wysokości wynagrodzenia należnego Wykonawcy, na skutek wniosku, o którym mowa </w:t>
      </w:r>
      <w:r w:rsidRPr="004B37DC">
        <w:rPr>
          <w:rFonts w:ascii="Times New Roman" w:hAnsi="Times New Roman" w:cs="Times New Roman"/>
        </w:rPr>
        <w:t xml:space="preserve">w ust. </w:t>
      </w:r>
      <w:r w:rsidR="004B37DC" w:rsidRPr="004B37DC">
        <w:rPr>
          <w:rFonts w:ascii="Times New Roman" w:hAnsi="Times New Roman" w:cs="Times New Roman"/>
        </w:rPr>
        <w:t>2</w:t>
      </w:r>
      <w:r w:rsidRPr="004B37DC">
        <w:rPr>
          <w:rFonts w:ascii="Times New Roman" w:hAnsi="Times New Roman" w:cs="Times New Roman"/>
        </w:rPr>
        <w:t>, dotyczyć może wyłącznie wynagrodzenia należnego za niewykonaną, do dnia wejścia w życie zmian przepisów, skutkujących zmianami, o których mowa w ust</w:t>
      </w:r>
      <w:r w:rsidR="004B37DC" w:rsidRPr="004B37DC">
        <w:rPr>
          <w:rFonts w:ascii="Times New Roman" w:hAnsi="Times New Roman" w:cs="Times New Roman"/>
        </w:rPr>
        <w:t>. 1</w:t>
      </w:r>
      <w:r w:rsidRPr="004B37DC">
        <w:rPr>
          <w:rFonts w:ascii="Times New Roman" w:hAnsi="Times New Roman" w:cs="Times New Roman"/>
        </w:rPr>
        <w:t>, część umowy;</w:t>
      </w:r>
    </w:p>
    <w:p w14:paraId="58759B8B" w14:textId="5C67B54D" w:rsidR="00371221" w:rsidRDefault="00371221" w:rsidP="00B029C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7DC">
        <w:rPr>
          <w:rFonts w:ascii="Times New Roman" w:hAnsi="Times New Roman" w:cs="Times New Roman"/>
        </w:rPr>
        <w:t xml:space="preserve">zmiana wysokości wynagrodzenia obowiązywać może nie wcześniej niż od dnia wejścia w życie zmian, o których mowa w ust. </w:t>
      </w:r>
      <w:r w:rsidR="004B37DC" w:rsidRPr="004B37DC">
        <w:rPr>
          <w:rFonts w:ascii="Times New Roman" w:hAnsi="Times New Roman" w:cs="Times New Roman"/>
        </w:rPr>
        <w:t>1</w:t>
      </w:r>
      <w:r w:rsidRPr="004B37DC">
        <w:rPr>
          <w:rFonts w:ascii="Times New Roman" w:hAnsi="Times New Roman" w:cs="Times New Roman"/>
        </w:rPr>
        <w:t>, pod warunkiem wypełnienia przez Wykonawcę powyższych obowiązków;</w:t>
      </w:r>
    </w:p>
    <w:p w14:paraId="32DD0C52" w14:textId="48E80FBE" w:rsidR="00371221" w:rsidRDefault="00371221" w:rsidP="00B029C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7DC">
        <w:rPr>
          <w:rFonts w:ascii="Times New Roman" w:hAnsi="Times New Roman" w:cs="Times New Roman"/>
        </w:rPr>
        <w:t>w przypadku zmiany, o której mowa w ust</w:t>
      </w:r>
      <w:r w:rsidR="004B37DC">
        <w:rPr>
          <w:rFonts w:ascii="Times New Roman" w:hAnsi="Times New Roman" w:cs="Times New Roman"/>
        </w:rPr>
        <w:t>.</w:t>
      </w:r>
      <w:r w:rsidRPr="004B37DC">
        <w:rPr>
          <w:rFonts w:ascii="Times New Roman" w:hAnsi="Times New Roman" w:cs="Times New Roman"/>
        </w:rPr>
        <w:t xml:space="preserve"> </w:t>
      </w:r>
      <w:r w:rsidR="004B37DC">
        <w:rPr>
          <w:rFonts w:ascii="Times New Roman" w:hAnsi="Times New Roman" w:cs="Times New Roman"/>
        </w:rPr>
        <w:t>1</w:t>
      </w:r>
      <w:r w:rsidRPr="004B37DC">
        <w:rPr>
          <w:rFonts w:ascii="Times New Roman" w:hAnsi="Times New Roman" w:cs="Times New Roman"/>
        </w:rPr>
        <w:t xml:space="preserve"> lit. a)</w:t>
      </w:r>
      <w:r w:rsidR="004B37DC">
        <w:rPr>
          <w:rFonts w:ascii="Times New Roman" w:hAnsi="Times New Roman" w:cs="Times New Roman"/>
        </w:rPr>
        <w:t xml:space="preserve"> </w:t>
      </w:r>
      <w:r w:rsidRPr="004B37DC">
        <w:rPr>
          <w:rFonts w:ascii="Times New Roman" w:hAnsi="Times New Roman" w:cs="Times New Roman"/>
        </w:rPr>
        <w:t>wartość netto wynagrodzenia Wykonawcy nie zmieni się, a określona w aneksie wartość brutto wynagrodzenia zostanie wyliczona na podstawie nowych przepisów;</w:t>
      </w:r>
    </w:p>
    <w:p w14:paraId="652E840C" w14:textId="5F7AEBBF" w:rsidR="00371221" w:rsidRDefault="00371221" w:rsidP="00B029C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7DC">
        <w:rPr>
          <w:rFonts w:ascii="Times New Roman" w:hAnsi="Times New Roman" w:cs="Times New Roman"/>
        </w:rPr>
        <w:t xml:space="preserve">w przypadku zmiany, o której mowa w ust </w:t>
      </w:r>
      <w:r w:rsidR="004B37DC">
        <w:rPr>
          <w:rFonts w:ascii="Times New Roman" w:hAnsi="Times New Roman" w:cs="Times New Roman"/>
        </w:rPr>
        <w:t>1</w:t>
      </w:r>
      <w:r w:rsidRPr="004B37DC">
        <w:rPr>
          <w:rFonts w:ascii="Times New Roman" w:hAnsi="Times New Roman" w:cs="Times New Roman"/>
        </w:rPr>
        <w:t xml:space="preserve"> lit. b) wynagrodzenie Wykonawcy może ulec zmianie nie więcej niż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wynagrodzenia;</w:t>
      </w:r>
    </w:p>
    <w:p w14:paraId="448CAD88" w14:textId="4892E154" w:rsidR="00371221" w:rsidRDefault="00371221" w:rsidP="00B029C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7DC">
        <w:rPr>
          <w:rFonts w:ascii="Times New Roman" w:hAnsi="Times New Roman" w:cs="Times New Roman"/>
        </w:rPr>
        <w:t xml:space="preserve">w przypadku zmiany, o której mowa w ust. </w:t>
      </w:r>
      <w:r w:rsidR="004B37DC">
        <w:rPr>
          <w:rFonts w:ascii="Times New Roman" w:hAnsi="Times New Roman" w:cs="Times New Roman"/>
        </w:rPr>
        <w:t>1</w:t>
      </w:r>
      <w:r w:rsidRPr="004B37DC">
        <w:rPr>
          <w:rFonts w:ascii="Times New Roman" w:hAnsi="Times New Roman" w:cs="Times New Roman"/>
        </w:rPr>
        <w:t xml:space="preserve"> lit. c) lub/i lit. d) wynagrodzenie Wykonawcy może ulec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63EA06D5" w14:textId="24A3D934" w:rsidR="00371221" w:rsidRDefault="00371221" w:rsidP="00B029C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7DC">
        <w:rPr>
          <w:rFonts w:ascii="Times New Roman" w:hAnsi="Times New Roman" w:cs="Times New Roman"/>
        </w:rPr>
        <w:t xml:space="preserve">dopuszcza się zmianę wysokości wynagrodzenia należnego Wykonawcy, w przypadku zmiany ceny materiałów lub kosztów związanych z realizacją zamówienia, tj. wzrostu lub obniżenia względem ceny lub kosztu dla wynagrodzenia ofertowego. Nowe wynagrodzenie obowiązuje od dnia zawarcia aneksu do umowy z zastrzeżeniem, że pierwsza waloryzacja może nastąpić nie wcześniej niż po upływie 12 miesięcy od dnia zawarcia umowy. Strona wnioskująca o zmianę wynagrodzenia dokona wyliczenia zmian cen jednostkowych i różnic po waloryzacji. </w:t>
      </w:r>
      <w:r w:rsidR="004B37DC">
        <w:rPr>
          <w:rFonts w:ascii="Times New Roman" w:hAnsi="Times New Roman" w:cs="Times New Roman"/>
        </w:rPr>
        <w:br/>
      </w:r>
      <w:r w:rsidRPr="004B37DC">
        <w:rPr>
          <w:rFonts w:ascii="Times New Roman" w:hAnsi="Times New Roman" w:cs="Times New Roman"/>
        </w:rPr>
        <w:t>Wzrost liczony jest wyłącznie w stosunku do zakresu pozostającego do wykonania po upływie 12 miesięcy od dnia zawarcia umowy;</w:t>
      </w:r>
    </w:p>
    <w:p w14:paraId="2414FDB6" w14:textId="28C2670E" w:rsidR="00371221" w:rsidRDefault="00371221" w:rsidP="00B029C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7DC">
        <w:rPr>
          <w:rFonts w:ascii="Times New Roman" w:hAnsi="Times New Roman" w:cs="Times New Roman"/>
        </w:rPr>
        <w:t xml:space="preserve">strony dopuszczają waloryzację, jeżeli zmiana cen materiałów i kosztów przekroczy 10% </w:t>
      </w:r>
      <w:r w:rsidR="004B37DC">
        <w:rPr>
          <w:rFonts w:ascii="Times New Roman" w:hAnsi="Times New Roman" w:cs="Times New Roman"/>
        </w:rPr>
        <w:br/>
      </w:r>
      <w:r w:rsidRPr="004B37DC">
        <w:rPr>
          <w:rFonts w:ascii="Times New Roman" w:hAnsi="Times New Roman" w:cs="Times New Roman"/>
        </w:rPr>
        <w:t>w stosunku do cen i kosztów w chwili zawarcia umowy. W przypadku wystąpienia takiej sytuacji, zmiana ceny jednostkowej zostanie określona w oparciu o średnioroczny wskaźnik wzrostu cen towarów i usług konsumpcyjnych GUS za rok poprzedni, opublikowany przez Prezesa GUS;</w:t>
      </w:r>
    </w:p>
    <w:p w14:paraId="5455EAE9" w14:textId="2537265D" w:rsidR="00371221" w:rsidRDefault="00371221" w:rsidP="00B029C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7DC">
        <w:rPr>
          <w:rFonts w:ascii="Times New Roman" w:hAnsi="Times New Roman" w:cs="Times New Roman"/>
        </w:rPr>
        <w:lastRenderedPageBreak/>
        <w:t xml:space="preserve">maksymalną wartością zmiany ceny jednostkowej jaką dopuszcza Zamawiający w efekcie zastosowania postanowień o zasadach wprowadzenia zmian wysokości wynagrodzenia jest zmiana o 10% w stosunku do ceny jednostkowej z chwili zawarcia umowy; </w:t>
      </w:r>
    </w:p>
    <w:p w14:paraId="7F21C488" w14:textId="6A0B373C" w:rsidR="00371221" w:rsidRPr="004B37DC" w:rsidRDefault="00371221" w:rsidP="00B029C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7DC">
        <w:rPr>
          <w:rFonts w:ascii="Times New Roman" w:hAnsi="Times New Roman" w:cs="Times New Roman"/>
        </w:rPr>
        <w:t>zmiana może być dokonana nie częściej niż raz w roku.</w:t>
      </w:r>
    </w:p>
    <w:p w14:paraId="4D7D9815" w14:textId="77777777" w:rsidR="00371221" w:rsidRPr="00371221" w:rsidRDefault="00371221" w:rsidP="00B029C4">
      <w:pPr>
        <w:pStyle w:val="Akapitzlist"/>
        <w:numPr>
          <w:ilvl w:val="0"/>
          <w:numId w:val="39"/>
        </w:numPr>
        <w:spacing w:after="0" w:line="240" w:lineRule="auto"/>
        <w:ind w:left="354" w:hanging="357"/>
        <w:jc w:val="both"/>
        <w:rPr>
          <w:rFonts w:ascii="Times New Roman" w:hAnsi="Times New Roman"/>
          <w:bCs/>
        </w:rPr>
      </w:pPr>
      <w:r w:rsidRPr="00371221">
        <w:rPr>
          <w:rFonts w:ascii="Times New Roman" w:hAnsi="Times New Roman"/>
          <w:bCs/>
        </w:rPr>
        <w:t xml:space="preserve">Zmiana wynagrodzenia należnego Wykonawcy wymaga formy pisemnej pod rygorem nieważności </w:t>
      </w:r>
    </w:p>
    <w:p w14:paraId="3D87941D" w14:textId="3D272F9C" w:rsidR="0000313E" w:rsidRPr="00D95565" w:rsidRDefault="00371221" w:rsidP="00B029C4">
      <w:pPr>
        <w:pStyle w:val="Akapitzlist"/>
        <w:numPr>
          <w:ilvl w:val="0"/>
          <w:numId w:val="39"/>
        </w:numPr>
        <w:spacing w:after="0" w:line="240" w:lineRule="auto"/>
        <w:ind w:left="354" w:hanging="357"/>
        <w:jc w:val="both"/>
        <w:rPr>
          <w:rFonts w:ascii="Times New Roman" w:hAnsi="Times New Roman"/>
          <w:bCs/>
        </w:rPr>
      </w:pPr>
      <w:r w:rsidRPr="00371221">
        <w:rPr>
          <w:rFonts w:ascii="Times New Roman" w:hAnsi="Times New Roman"/>
        </w:rPr>
        <w:t xml:space="preserve">Zmiany umowy wymagają zachowania formy pisemnej pod rygorem nieważności </w:t>
      </w:r>
      <w:r w:rsidRPr="00371221">
        <w:rPr>
          <w:rFonts w:ascii="Times New Roman" w:hAnsi="Times New Roman"/>
          <w:bCs/>
        </w:rPr>
        <w:t>i obowiązywać będą od dnia podpisania przez strony aneksu</w:t>
      </w:r>
      <w:r w:rsidR="0000313E" w:rsidRPr="00D95565">
        <w:rPr>
          <w:rFonts w:ascii="Times New Roman" w:hAnsi="Times New Roman" w:cs="Times New Roman"/>
        </w:rPr>
        <w:t>.</w:t>
      </w:r>
    </w:p>
    <w:p w14:paraId="6CF21D86" w14:textId="77777777" w:rsidR="003E1911" w:rsidRPr="003E1911" w:rsidRDefault="003E1911" w:rsidP="003E191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2B2E4DE2" w14:textId="11B0D48E" w:rsidR="002735EB" w:rsidRDefault="002735EB" w:rsidP="00B040B8">
      <w:pPr>
        <w:pStyle w:val="Akapitzlist"/>
        <w:numPr>
          <w:ilvl w:val="0"/>
          <w:numId w:val="2"/>
        </w:numPr>
        <w:ind w:hanging="202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Informacje o środkach komunikacji elektronicznej, przy użyciu których Zamawiający będzie komunikował się z </w:t>
      </w:r>
      <w:r w:rsidR="00A20F17">
        <w:rPr>
          <w:rFonts w:ascii="Times New Roman" w:hAnsi="Times New Roman" w:cs="Times New Roman"/>
          <w:b/>
          <w:color w:val="000000" w:themeColor="text1"/>
        </w:rPr>
        <w:t>W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ykonawcami, oraz informacje o wymaganiach technicznych </w:t>
      </w:r>
      <w:r w:rsidR="005B677F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i organizacyjnych sporządzenia, wysłania i odbierania korespondencji elektronicznej</w:t>
      </w:r>
    </w:p>
    <w:p w14:paraId="61BA0317" w14:textId="77777777" w:rsidR="008050E6" w:rsidRPr="004142BF" w:rsidRDefault="008050E6" w:rsidP="008050E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328037D" w14:textId="3157B874" w:rsidR="002735EB" w:rsidRPr="00760B24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Postępowanie prowadzone jest w języku polskim w formie elektronicznej za pośrednictwem</w:t>
      </w:r>
      <w:r w:rsidR="00760B24">
        <w:rPr>
          <w:rFonts w:ascii="Times New Roman" w:hAnsi="Times New Roman" w:cs="Times New Roman"/>
          <w:color w:val="000000" w:themeColor="text1"/>
        </w:rPr>
        <w:t xml:space="preserve"> </w:t>
      </w:r>
      <w:r w:rsidRPr="00A20F17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A20F17">
        <w:rPr>
          <w:rFonts w:ascii="Times New Roman" w:hAnsi="Times New Roman" w:cs="Times New Roman"/>
          <w:color w:val="4472C4" w:themeColor="accent5"/>
        </w:rPr>
        <w:t xml:space="preserve"> </w:t>
      </w:r>
      <w:r w:rsidRPr="00760B24">
        <w:rPr>
          <w:rFonts w:ascii="Times New Roman" w:hAnsi="Times New Roman" w:cs="Times New Roman"/>
          <w:color w:val="000000" w:themeColor="text1"/>
        </w:rPr>
        <w:t xml:space="preserve">pod adresem: </w:t>
      </w:r>
      <w:hyperlink r:id="rId12" w:history="1">
        <w:r w:rsidRPr="00760B24">
          <w:rPr>
            <w:rStyle w:val="Hipercze"/>
            <w:rFonts w:ascii="Times New Roman" w:hAnsi="Times New Roman" w:cs="Times New Roman"/>
            <w:b/>
            <w:bCs/>
            <w:color w:val="4472C4" w:themeColor="accent5"/>
            <w:u w:val="none"/>
          </w:rPr>
          <w:t>https://platformazakupowa.pl/pn/kwp_radom</w:t>
        </w:r>
      </w:hyperlink>
      <w:r w:rsidR="00A20F17" w:rsidRPr="00A20F17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</w:p>
    <w:p w14:paraId="611AC0B4" w14:textId="0262F807" w:rsidR="002735EB" w:rsidRPr="004142BF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postępowaniu o udzielenie zamówienia komunikacja między Zamawiającym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a Wykonawcami odbywa się drogą elektroniczną przy użyciu platformy zakupowej pod adresem: </w:t>
      </w:r>
      <w:hyperlink r:id="rId13" w:history="1">
        <w:r w:rsidR="00760B24" w:rsidRPr="00760B24">
          <w:rPr>
            <w:rStyle w:val="Hipercze"/>
            <w:rFonts w:ascii="Times New Roman" w:hAnsi="Times New Roman" w:cs="Times New Roman"/>
            <w:b/>
            <w:color w:val="4472C4" w:themeColor="accent5"/>
            <w:u w:val="none"/>
          </w:rPr>
          <w:t>https://platformazakupowa.pl/pn/kwp_radom</w:t>
        </w:r>
      </w:hyperlink>
      <w:r w:rsidR="00760B24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(inna niż oferta Wykonawcy</w:t>
      </w:r>
      <w:r w:rsidR="009A1F88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i załączniki do oferty) za pośrednictwem dedykowanego formularza poprzez kliknięcie przycisku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Wyślij wiadomość do zamawiającego”</w:t>
      </w:r>
      <w:r w:rsidRPr="004142BF">
        <w:rPr>
          <w:rFonts w:ascii="Times New Roman" w:hAnsi="Times New Roman" w:cs="Times New Roman"/>
          <w:color w:val="000000" w:themeColor="text1"/>
        </w:rPr>
        <w:t xml:space="preserve"> po którym pojawi się komunikat,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że wiadomość została wysłana do </w:t>
      </w:r>
      <w:r w:rsidR="009A1F88">
        <w:rPr>
          <w:rFonts w:ascii="Times New Roman" w:hAnsi="Times New Roman" w:cs="Times New Roman"/>
          <w:b/>
          <w:color w:val="000000" w:themeColor="text1"/>
          <w:u w:val="single"/>
        </w:rPr>
        <w:t>Z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amawiającego</w:t>
      </w:r>
      <w:r w:rsidRPr="00C10508">
        <w:rPr>
          <w:rFonts w:ascii="Times New Roman" w:hAnsi="Times New Roman" w:cs="Times New Roman"/>
          <w:bCs/>
          <w:color w:val="000000" w:themeColor="text1"/>
        </w:rPr>
        <w:t>.</w:t>
      </w:r>
    </w:p>
    <w:p w14:paraId="5A5FA19D" w14:textId="77777777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We wszelkiej korespondencji związanej z niniejszym postępowaniem Zamawiający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i Wykonawcy posługują się numerem </w:t>
      </w:r>
      <w:r w:rsidRPr="004142BF">
        <w:rPr>
          <w:rFonts w:ascii="Times New Roman" w:hAnsi="Times New Roman" w:cs="Times New Roman"/>
          <w:b/>
          <w:color w:val="000000" w:themeColor="text1"/>
        </w:rPr>
        <w:t>ogłoszenia z BZP</w:t>
      </w:r>
      <w:r w:rsidRPr="004142BF">
        <w:rPr>
          <w:rFonts w:ascii="Times New Roman" w:hAnsi="Times New Roman" w:cs="Times New Roman"/>
          <w:color w:val="000000" w:themeColor="text1"/>
        </w:rPr>
        <w:t xml:space="preserve"> a dodatkowo numerem wewnętrznym postępowania.</w:t>
      </w:r>
    </w:p>
    <w:p w14:paraId="21C7F747" w14:textId="77777777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 ma dostęp do formularza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Wyślij wiadomość do zamawiającego” </w:t>
      </w:r>
      <w:r w:rsidRPr="004142BF">
        <w:rPr>
          <w:rFonts w:ascii="Times New Roman" w:hAnsi="Times New Roman" w:cs="Times New Roman"/>
          <w:color w:val="000000" w:themeColor="text1"/>
        </w:rPr>
        <w:t xml:space="preserve">dostępny </w:t>
      </w:r>
      <w:r w:rsidRPr="004142BF">
        <w:rPr>
          <w:rFonts w:ascii="Times New Roman" w:hAnsi="Times New Roman" w:cs="Times New Roman"/>
          <w:color w:val="000000" w:themeColor="text1"/>
        </w:rPr>
        <w:br/>
        <w:t>na stronie dotyczącej danego postępowania.</w:t>
      </w:r>
    </w:p>
    <w:p w14:paraId="0F662035" w14:textId="18FFF295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Informacje dotyczące odpowiedzi na pytania, zmiany specyfikacji, zmiany terminu składania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i otwarcia ofert Zamawiający będzie zamieszczał na platformie w sekcji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„Komunikaty”.</w:t>
      </w:r>
      <w:r w:rsidRPr="004142BF">
        <w:rPr>
          <w:rFonts w:ascii="Times New Roman" w:hAnsi="Times New Roman" w:cs="Times New Roman"/>
          <w:color w:val="000000" w:themeColor="text1"/>
        </w:rPr>
        <w:t xml:space="preserve"> Korespondencja, której zgodnie z obowiązującymi przepisami adresatem jest konkretny </w:t>
      </w:r>
      <w:r w:rsidR="00622330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 xml:space="preserve">ykonawca, będzie przekazywana w formie elektronicznej za pośrednictwem </w:t>
      </w:r>
      <w:r w:rsidRPr="00292D6D">
        <w:rPr>
          <w:rFonts w:ascii="Times New Roman" w:hAnsi="Times New Roman" w:cs="Times New Roman"/>
          <w:b/>
          <w:bCs/>
          <w:color w:val="4472C4" w:themeColor="accent5"/>
        </w:rPr>
        <w:t>https://platformazakupowa.pl/pn/kwp_radom</w:t>
      </w:r>
      <w:r w:rsidRPr="00292D6D">
        <w:rPr>
          <w:rFonts w:ascii="Times New Roman" w:hAnsi="Times New Roman" w:cs="Times New Roman"/>
          <w:bCs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do konkretnego </w:t>
      </w:r>
      <w:r w:rsidR="005376D1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>ykonawcy.</w:t>
      </w:r>
    </w:p>
    <w:p w14:paraId="5BEE5AAF" w14:textId="4FC7D2B2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Wykonawca jako podmiot profesjonalny ma obowiązek sprawdzania komunikatów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i wiadomości bezpośrednio na </w:t>
      </w:r>
      <w:r w:rsidRPr="00292D6D">
        <w:rPr>
          <w:rFonts w:ascii="Times New Roman" w:hAnsi="Times New Roman" w:cs="Times New Roman"/>
          <w:b/>
          <w:bCs/>
          <w:color w:val="4472C4" w:themeColor="accent5"/>
        </w:rPr>
        <w:t>https://platformazakupowa.pl/pn/kwp_radom</w:t>
      </w:r>
      <w:r w:rsidRPr="00292D6D">
        <w:rPr>
          <w:rFonts w:ascii="Times New Roman" w:hAnsi="Times New Roman" w:cs="Times New Roman"/>
          <w:bCs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przesłanych przez </w:t>
      </w:r>
      <w:r w:rsidR="00292D6D">
        <w:rPr>
          <w:rFonts w:ascii="Times New Roman" w:hAnsi="Times New Roman" w:cs="Times New Roman"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>amawiającego, gdyż system powiadomień może ulec awarii lub powiadomienie może trafić do folderu SPAM.</w:t>
      </w:r>
    </w:p>
    <w:p w14:paraId="6219C5B6" w14:textId="55058E65" w:rsidR="002735EB" w:rsidRPr="00292D6D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Wymagania techniczne i organizacyjne wysyłania i odbierania korespondencji elektronicznej </w:t>
      </w:r>
      <w:r w:rsidR="00292D6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przy użyciu środków komunikacji elektronicznej, określają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REGULAMIN platformazakupowa.pl”</w:t>
      </w:r>
      <w:r w:rsidRPr="004142BF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>który</w:t>
      </w:r>
      <w:r w:rsidRPr="004142BF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znajduje się na stronie głównej Platformy</w:t>
      </w:r>
      <w:r w:rsidRPr="00292D6D">
        <w:rPr>
          <w:rFonts w:ascii="Times New Roman" w:hAnsi="Times New Roman" w:cs="Times New Roman"/>
          <w:bCs/>
          <w:iCs/>
          <w:color w:val="000000" w:themeColor="text1"/>
        </w:rPr>
        <w:t xml:space="preserve"> oraz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 „Instrukcja</w:t>
      </w:r>
      <w:r w:rsidR="00292D6D">
        <w:rPr>
          <w:rFonts w:ascii="Times New Roman" w:hAnsi="Times New Roman" w:cs="Times New Roman"/>
          <w:color w:val="000000" w:themeColor="text1"/>
        </w:rPr>
        <w:t xml:space="preserve"> </w:t>
      </w:r>
      <w:r w:rsidRPr="00292D6D">
        <w:rPr>
          <w:rFonts w:ascii="Times New Roman" w:hAnsi="Times New Roman" w:cs="Times New Roman"/>
          <w:b/>
          <w:i/>
          <w:color w:val="000000" w:themeColor="text1"/>
        </w:rPr>
        <w:t>dla</w:t>
      </w:r>
      <w:r w:rsidR="00292D6D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292D6D">
        <w:rPr>
          <w:rFonts w:ascii="Times New Roman" w:hAnsi="Times New Roman" w:cs="Times New Roman"/>
          <w:b/>
          <w:i/>
          <w:color w:val="000000" w:themeColor="text1"/>
        </w:rPr>
        <w:t>Wykonawców</w:t>
      </w:r>
      <w:r w:rsidR="00292D6D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292D6D">
        <w:rPr>
          <w:rFonts w:ascii="Times New Roman" w:hAnsi="Times New Roman" w:cs="Times New Roman"/>
          <w:b/>
          <w:i/>
          <w:color w:val="000000" w:themeColor="text1"/>
        </w:rPr>
        <w:t>platformazakupowa.pl”</w:t>
      </w:r>
      <w:r w:rsidRPr="00292D6D">
        <w:rPr>
          <w:rFonts w:ascii="Times New Roman" w:hAnsi="Times New Roman" w:cs="Times New Roman"/>
          <w:color w:val="000000" w:themeColor="text1"/>
        </w:rPr>
        <w:t xml:space="preserve"> dostępna jest pod adresem:</w:t>
      </w:r>
      <w:r w:rsidR="00E33A10">
        <w:rPr>
          <w:rFonts w:ascii="Times New Roman" w:hAnsi="Times New Roman" w:cs="Times New Roman"/>
          <w:color w:val="000000" w:themeColor="text1"/>
        </w:rPr>
        <w:t xml:space="preserve"> </w:t>
      </w:r>
      <w:r w:rsidRPr="00292D6D">
        <w:rPr>
          <w:rFonts w:ascii="Times New Roman" w:hAnsi="Times New Roman" w:cs="Times New Roman"/>
          <w:b/>
          <w:color w:val="4472C4" w:themeColor="accent5"/>
        </w:rPr>
        <w:t>https://platformazakupowa.pl/strona/45-instrukcje</w:t>
      </w:r>
      <w:r w:rsidRPr="00292D6D">
        <w:rPr>
          <w:rFonts w:ascii="Times New Roman" w:hAnsi="Times New Roman" w:cs="Times New Roman"/>
          <w:bCs/>
          <w:color w:val="000000" w:themeColor="text1"/>
        </w:rPr>
        <w:t>.</w:t>
      </w:r>
    </w:p>
    <w:p w14:paraId="11C2C4AA" w14:textId="77777777" w:rsidR="002735EB" w:rsidRPr="00DA214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A214E">
        <w:rPr>
          <w:rFonts w:ascii="Times New Roman" w:hAnsi="Times New Roman" w:cs="Times New Roman"/>
          <w:b/>
          <w:color w:val="000000" w:themeColor="text1"/>
        </w:rPr>
        <w:t>Maksymalny rozmiar jednego pliku przesyłanego za pomocą dedykowanego formularza przy komunikacji to maksymalnie 500 MB</w:t>
      </w:r>
      <w:r w:rsidRPr="00DA214E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77FF76A9" w14:textId="29DE8FA3" w:rsidR="002735EB" w:rsidRPr="00DA214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A214E">
        <w:rPr>
          <w:rFonts w:ascii="Times New Roman" w:hAnsi="Times New Roman" w:cs="Times New Roman"/>
          <w:b/>
          <w:color w:val="000000" w:themeColor="text1"/>
        </w:rPr>
        <w:t xml:space="preserve">Zamawiający może również komunikować się z Wykonawcami za pomocą poczty elektronicznej, e-mail: </w:t>
      </w:r>
      <w:r w:rsidR="00DA214E" w:rsidRPr="00DA214E">
        <w:rPr>
          <w:rFonts w:ascii="Times New Roman" w:hAnsi="Times New Roman" w:cs="Times New Roman"/>
          <w:b/>
          <w:color w:val="000000" w:themeColor="text1"/>
        </w:rPr>
        <w:t>dariusz.duda</w:t>
      </w:r>
      <w:r w:rsidRPr="00DA214E">
        <w:rPr>
          <w:rFonts w:ascii="Times New Roman" w:hAnsi="Times New Roman" w:cs="Times New Roman"/>
          <w:b/>
          <w:color w:val="000000" w:themeColor="text1"/>
        </w:rPr>
        <w:t>@ra.policja.gov.pl</w:t>
      </w:r>
      <w:r w:rsidRPr="00DA214E">
        <w:rPr>
          <w:rFonts w:ascii="Times New Roman" w:hAnsi="Times New Roman" w:cs="Times New Roman"/>
          <w:bCs/>
          <w:color w:val="000000" w:themeColor="text1"/>
        </w:rPr>
        <w:t>.</w:t>
      </w:r>
    </w:p>
    <w:p w14:paraId="1E78277C" w14:textId="77777777" w:rsidR="002735EB" w:rsidRPr="00DA214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A214E">
        <w:rPr>
          <w:rFonts w:ascii="Times New Roman" w:hAnsi="Times New Roman" w:cs="Times New Roman"/>
          <w:b/>
          <w:color w:val="000000" w:themeColor="text1"/>
        </w:rPr>
        <w:t>Zamawiający nie przewiduje sposobu komunikowania się z Wykonawcami w inny sposób niż przy użyciu środków komunikacji elektronicznej, wskazanej w SWZ</w:t>
      </w:r>
      <w:r w:rsidRPr="00DA214E">
        <w:rPr>
          <w:rFonts w:ascii="Times New Roman" w:hAnsi="Times New Roman" w:cs="Times New Roman"/>
          <w:bCs/>
          <w:color w:val="000000" w:themeColor="text1"/>
        </w:rPr>
        <w:t>.</w:t>
      </w:r>
    </w:p>
    <w:p w14:paraId="028F7DB8" w14:textId="7278A93E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Zamawiający, zgodnie z Rozporządzeniem Prezesa Rady Ministrów z dnia 30 grudnia 2020</w:t>
      </w:r>
      <w:r w:rsidR="00D40B69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r. </w:t>
      </w:r>
      <w:r w:rsidR="00D40B69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 sprawie sposobu sporządzania i przekazywania informacji oraz wymagań technicznych dla dokumentów</w:t>
      </w:r>
      <w:r w:rsidR="00D40B69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elektronicznych oraz środków komunikacji elektronicznej w postępowaniu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o udzielenie zamówienia publicznego lub konkursie (Dz. U. z 2020 r. poz. 2452), określa niezbędne wymagania sprzętowo-aplikacyjne umożliwiające pracę na </w:t>
      </w:r>
      <w:r w:rsidRPr="008050E6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="00D40B69">
        <w:rPr>
          <w:rFonts w:ascii="Times New Roman" w:hAnsi="Times New Roman" w:cs="Times New Roman"/>
          <w:color w:val="000000" w:themeColor="text1"/>
        </w:rPr>
        <w:t>,</w:t>
      </w:r>
      <w:r w:rsidRPr="004142BF">
        <w:rPr>
          <w:rFonts w:ascii="Times New Roman" w:hAnsi="Times New Roman" w:cs="Times New Roman"/>
          <w:color w:val="000000" w:themeColor="text1"/>
        </w:rPr>
        <w:t xml:space="preserve"> tj.:</w:t>
      </w:r>
    </w:p>
    <w:p w14:paraId="55D69BC3" w14:textId="77777777"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stały dostęp do sieci Internet o gwarantowanej przepustowości nie mniejszej niż 512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kb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/s,</w:t>
      </w:r>
    </w:p>
    <w:p w14:paraId="25227038" w14:textId="77777777"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komputer klasy PC lub MAC o następującej konfiguracji: pamięć min. 2 GB Ram,</w:t>
      </w:r>
    </w:p>
    <w:p w14:paraId="3537DFCC" w14:textId="342896F3" w:rsidR="002735EB" w:rsidRPr="004142BF" w:rsidRDefault="002735EB" w:rsidP="005F3CE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lastRenderedPageBreak/>
        <w:t xml:space="preserve">procesor Intel IV 2 GHZ lub jego nowsza wersja, jeden z systemów operacyjnych -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MSWindows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 xml:space="preserve"> 7, Mac Os x 10 4, Linux, lub ich nowsze wersje,</w:t>
      </w:r>
    </w:p>
    <w:p w14:paraId="3B916B94" w14:textId="013D9FD0"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zainstalowana dowolna przeglądarka internetowa, w przypadku Internet Explorer minimalnie wersja 10</w:t>
      </w:r>
      <w:r w:rsidR="00383382">
        <w:rPr>
          <w:rFonts w:ascii="Times New Roman" w:hAnsi="Times New Roman" w:cs="Times New Roman"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>0,</w:t>
      </w:r>
    </w:p>
    <w:p w14:paraId="54D8D7C5" w14:textId="77777777"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włączona obsługa JavaScript,</w:t>
      </w:r>
    </w:p>
    <w:p w14:paraId="1DDA7397" w14:textId="77777777" w:rsidR="002735EB" w:rsidRPr="004142BF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zainstalowany program Adobe 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Acrobat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 xml:space="preserve"> Reader lub inny obsługujący format plików.pdf,</w:t>
      </w:r>
      <w:r w:rsidRPr="004142BF">
        <w:rPr>
          <w:rFonts w:ascii="Calibri" w:hAnsi="Calibri" w:cs="Calibri"/>
          <w:color w:val="000000" w:themeColor="text1"/>
        </w:rPr>
        <w:t xml:space="preserve"> </w:t>
      </w:r>
    </w:p>
    <w:p w14:paraId="60912538" w14:textId="30551923" w:rsidR="002735EB" w:rsidRPr="004142BF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015B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B0015B">
        <w:rPr>
          <w:rFonts w:ascii="Times New Roman" w:hAnsi="Times New Roman" w:cs="Times New Roman"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działa według standardu przyjętego w komunikacji sieciowej - kodowanie UTF8,</w:t>
      </w:r>
    </w:p>
    <w:p w14:paraId="3B4DCC7B" w14:textId="0A17564F" w:rsidR="002735EB" w:rsidRPr="004142BF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oznaczenie czasu odbioru danych przez platformę zakupową stanowi datę oraz dokładny czas (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hh:</w:t>
      </w:r>
      <w:proofErr w:type="gramStart"/>
      <w:r w:rsidRPr="004142BF">
        <w:rPr>
          <w:rFonts w:ascii="Times New Roman" w:hAnsi="Times New Roman" w:cs="Times New Roman"/>
          <w:color w:val="000000" w:themeColor="text1"/>
        </w:rPr>
        <w:t>mm:ss</w:t>
      </w:r>
      <w:proofErr w:type="spellEnd"/>
      <w:proofErr w:type="gramEnd"/>
      <w:r w:rsidRPr="004142BF">
        <w:rPr>
          <w:rFonts w:ascii="Times New Roman" w:hAnsi="Times New Roman" w:cs="Times New Roman"/>
          <w:color w:val="000000" w:themeColor="text1"/>
        </w:rPr>
        <w:t>) generowany wg. czasu lokalnego serwera synchronizowanego z zegarem Głównego Urzędu Miar</w:t>
      </w:r>
      <w:r w:rsidR="00D40B69">
        <w:rPr>
          <w:rFonts w:ascii="Times New Roman" w:hAnsi="Times New Roman" w:cs="Times New Roman"/>
          <w:color w:val="000000" w:themeColor="text1"/>
        </w:rPr>
        <w:t>.</w:t>
      </w:r>
    </w:p>
    <w:p w14:paraId="32AA5D2E" w14:textId="77777777" w:rsidR="002735EB" w:rsidRPr="004142BF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Wykonawca, przystępując do niniejszego postępowania o udzielenie zamówienia:</w:t>
      </w:r>
    </w:p>
    <w:p w14:paraId="50D9DECD" w14:textId="1433BE73" w:rsidR="002735EB" w:rsidRPr="000361FC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akceptuje warunki korzystania z </w:t>
      </w:r>
      <w:r w:rsidRPr="00383382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0361FC">
        <w:rPr>
          <w:rFonts w:ascii="Times New Roman" w:hAnsi="Times New Roman" w:cs="Times New Roman"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określone w Regulaminie</w:t>
      </w:r>
      <w:r w:rsidR="000361FC">
        <w:rPr>
          <w:rFonts w:ascii="Times New Roman" w:hAnsi="Times New Roman" w:cs="Times New Roman"/>
          <w:color w:val="000000" w:themeColor="text1"/>
        </w:rPr>
        <w:t xml:space="preserve"> </w:t>
      </w:r>
      <w:r w:rsidRPr="000361FC">
        <w:rPr>
          <w:rFonts w:ascii="Times New Roman" w:hAnsi="Times New Roman" w:cs="Times New Roman"/>
          <w:color w:val="000000" w:themeColor="text1"/>
        </w:rPr>
        <w:t xml:space="preserve">zamieszczonym na stronie internetowej pod linkiem w zakładce </w:t>
      </w:r>
      <w:r w:rsidRPr="000361FC">
        <w:rPr>
          <w:rFonts w:ascii="Times New Roman" w:hAnsi="Times New Roman" w:cs="Times New Roman"/>
          <w:b/>
          <w:i/>
          <w:color w:val="000000" w:themeColor="text1"/>
        </w:rPr>
        <w:t>„Regulamin"</w:t>
      </w:r>
      <w:r w:rsidRPr="000361FC">
        <w:rPr>
          <w:rFonts w:ascii="Times New Roman" w:hAnsi="Times New Roman" w:cs="Times New Roman"/>
          <w:color w:val="000000" w:themeColor="text1"/>
        </w:rPr>
        <w:t xml:space="preserve"> </w:t>
      </w:r>
      <w:r w:rsidRPr="000361FC">
        <w:rPr>
          <w:rFonts w:ascii="Times New Roman" w:hAnsi="Times New Roman" w:cs="Times New Roman"/>
          <w:color w:val="000000" w:themeColor="text1"/>
        </w:rPr>
        <w:br/>
        <w:t>oraz uznaje go za wiążący,</w:t>
      </w:r>
    </w:p>
    <w:p w14:paraId="51452E58" w14:textId="6FA950BA" w:rsidR="002735EB" w:rsidRPr="004142BF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zapoznał i stosuje się do </w:t>
      </w:r>
      <w:r w:rsidRPr="004142BF">
        <w:rPr>
          <w:rFonts w:ascii="Times New Roman" w:hAnsi="Times New Roman" w:cs="Times New Roman"/>
          <w:i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Instrukcji dla Wykonawców”</w:t>
      </w:r>
      <w:r w:rsidRPr="004142BF">
        <w:rPr>
          <w:rFonts w:ascii="Times New Roman" w:hAnsi="Times New Roman" w:cs="Times New Roman"/>
          <w:color w:val="000000" w:themeColor="text1"/>
        </w:rPr>
        <w:t xml:space="preserve"> dostępnej pod adresem: </w:t>
      </w:r>
      <w:hyperlink r:id="rId14" w:history="1">
        <w:r w:rsidRPr="000361FC">
          <w:rPr>
            <w:rStyle w:val="Hipercze"/>
            <w:rFonts w:ascii="Times New Roman" w:hAnsi="Times New Roman" w:cs="Times New Roman"/>
            <w:b/>
            <w:color w:val="4472C4" w:themeColor="accent5"/>
            <w:u w:val="none"/>
          </w:rPr>
          <w:t>https://platformazakupowa.pl/strona/45-instrukcje</w:t>
        </w:r>
      </w:hyperlink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składania ofert/wniosków.</w:t>
      </w:r>
    </w:p>
    <w:p w14:paraId="660FD7EF" w14:textId="77777777"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 datę przekazania oferty, oświadczenia, o którym mowa w art. 125 ust. 1 pzp, podmiotowych środków dowodowych, przedmiotowych środków dowodowych oraz innych informacji, oświadczeń lub dokumentów przekazywanych w postępowaniu, przyjmuje się datę ich przekazania/złożenia na platformie zakupowej.</w:t>
      </w:r>
    </w:p>
    <w:p w14:paraId="08DBD03B" w14:textId="3A187ED7" w:rsidR="002735EB" w:rsidRPr="001744E8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744E8">
        <w:rPr>
          <w:rFonts w:ascii="Times New Roman" w:hAnsi="Times New Roman" w:cs="Times New Roman"/>
          <w:b/>
          <w:bCs/>
          <w:color w:val="000000" w:themeColor="text1"/>
        </w:rPr>
        <w:t xml:space="preserve">Zamawiający nie ponosi odpowiedzialności za złożenie oferty w sposób niezgodny </w:t>
      </w:r>
      <w:r w:rsidRPr="001744E8">
        <w:rPr>
          <w:rFonts w:ascii="Times New Roman" w:hAnsi="Times New Roman" w:cs="Times New Roman"/>
          <w:b/>
          <w:bCs/>
          <w:color w:val="000000" w:themeColor="text1"/>
        </w:rPr>
        <w:br/>
        <w:t xml:space="preserve">z </w:t>
      </w:r>
      <w:r w:rsidRPr="001744E8">
        <w:rPr>
          <w:rFonts w:ascii="Times New Roman" w:hAnsi="Times New Roman" w:cs="Times New Roman"/>
          <w:b/>
          <w:bCs/>
          <w:i/>
          <w:color w:val="000000" w:themeColor="text1"/>
        </w:rPr>
        <w:t>„Instrukcją dla Wykonawców”</w:t>
      </w:r>
      <w:r w:rsidRPr="001744E8">
        <w:rPr>
          <w:rFonts w:ascii="Times New Roman" w:hAnsi="Times New Roman" w:cs="Times New Roman"/>
          <w:b/>
          <w:bCs/>
          <w:color w:val="000000" w:themeColor="text1"/>
        </w:rPr>
        <w:t xml:space="preserve"> korzystania z </w:t>
      </w:r>
      <w:r w:rsidRPr="001744E8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1744E8">
        <w:rPr>
          <w:rFonts w:ascii="Times New Roman" w:hAnsi="Times New Roman" w:cs="Times New Roman"/>
          <w:color w:val="000000" w:themeColor="text1"/>
        </w:rPr>
        <w:t xml:space="preserve">, w szczególności </w:t>
      </w:r>
      <w:r w:rsidRPr="001744E8">
        <w:rPr>
          <w:rFonts w:ascii="Times New Roman" w:hAnsi="Times New Roman" w:cs="Times New Roman"/>
          <w:color w:val="000000" w:themeColor="text1"/>
        </w:rPr>
        <w:br/>
        <w:t xml:space="preserve">za sytuację, gdy </w:t>
      </w:r>
      <w:r w:rsidR="001744E8" w:rsidRPr="001744E8">
        <w:rPr>
          <w:rFonts w:ascii="Times New Roman" w:hAnsi="Times New Roman" w:cs="Times New Roman"/>
          <w:color w:val="000000" w:themeColor="text1"/>
        </w:rPr>
        <w:t>Z</w:t>
      </w:r>
      <w:r w:rsidRPr="001744E8">
        <w:rPr>
          <w:rFonts w:ascii="Times New Roman" w:hAnsi="Times New Roman" w:cs="Times New Roman"/>
          <w:color w:val="000000" w:themeColor="text1"/>
        </w:rPr>
        <w:t xml:space="preserve">amawiający zapozna się z treścią oferty przed upływem terminu składania ofert (np. złożenie oferty </w:t>
      </w:r>
      <w:r w:rsidRPr="001744E8">
        <w:rPr>
          <w:rFonts w:ascii="Times New Roman" w:hAnsi="Times New Roman" w:cs="Times New Roman"/>
          <w:b/>
          <w:bCs/>
          <w:i/>
          <w:color w:val="000000" w:themeColor="text1"/>
        </w:rPr>
        <w:t>w zakładce „Wyślij wiadomość do zamawiającego”</w:t>
      </w:r>
      <w:r w:rsidRPr="001744E8">
        <w:rPr>
          <w:rFonts w:ascii="Times New Roman" w:hAnsi="Times New Roman" w:cs="Times New Roman"/>
          <w:iCs/>
          <w:color w:val="000000" w:themeColor="text1"/>
        </w:rPr>
        <w:t>).</w:t>
      </w:r>
    </w:p>
    <w:p w14:paraId="73D02A31" w14:textId="7AA159FD" w:rsidR="002735EB" w:rsidRPr="004142BF" w:rsidRDefault="002735EB" w:rsidP="00760B24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Taka oferta zostanie uznana przez Zamawiającego za ofertę handlową i nie będzie brana pod uwagę w przedmiotowym</w:t>
      </w:r>
      <w:r w:rsidR="001744E8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postępowaniu</w:t>
      </w:r>
      <w:r w:rsidR="001744E8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 xml:space="preserve">ponieważ nie został spełniony obowiązek narzucony </w:t>
      </w:r>
      <w:r w:rsidRPr="004142BF">
        <w:rPr>
          <w:rFonts w:ascii="Times New Roman" w:hAnsi="Times New Roman" w:cs="Times New Roman"/>
          <w:color w:val="000000" w:themeColor="text1"/>
        </w:rPr>
        <w:br/>
        <w:t>w art. 221 Ustawy Prawo Zamówień Publicznych.</w:t>
      </w:r>
    </w:p>
    <w:p w14:paraId="0CB7A3C8" w14:textId="43B34C3D" w:rsidR="00163766" w:rsidRPr="00163766" w:rsidRDefault="002735EB" w:rsidP="002735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color w:val="000000" w:themeColor="text1"/>
          <w:u w:val="none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informuje, że instrukcje korzystania z </w:t>
      </w:r>
      <w:r w:rsidRPr="00B0015B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1D30A2">
        <w:rPr>
          <w:rFonts w:ascii="Times New Roman" w:hAnsi="Times New Roman" w:cs="Times New Roman"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dotyczące </w:t>
      </w:r>
      <w:r w:rsidRPr="004142BF">
        <w:rPr>
          <w:rFonts w:ascii="Times New Roman" w:hAnsi="Times New Roman" w:cs="Times New Roman"/>
          <w:color w:val="000000" w:themeColor="text1"/>
        </w:rPr>
        <w:br/>
        <w:t>w szczególności logowania, składania wniosków o wyjaśnienie treści SWZ, składania ofert</w:t>
      </w:r>
      <w:r w:rsidR="001D30A2">
        <w:rPr>
          <w:rFonts w:ascii="Times New Roman" w:hAnsi="Times New Roman" w:cs="Times New Roman"/>
          <w:color w:val="000000" w:themeColor="text1"/>
        </w:rPr>
        <w:t xml:space="preserve"> </w:t>
      </w:r>
      <w:r w:rsidRPr="001D30A2">
        <w:rPr>
          <w:rFonts w:ascii="Times New Roman" w:hAnsi="Times New Roman" w:cs="Times New Roman"/>
          <w:color w:val="000000" w:themeColor="text1"/>
        </w:rPr>
        <w:t>oraz innych czynności podejmowanych w niniejszym postępowaniu przy użyciu</w:t>
      </w:r>
      <w:r w:rsidR="001D30A2">
        <w:rPr>
          <w:rFonts w:ascii="Times New Roman" w:hAnsi="Times New Roman" w:cs="Times New Roman"/>
          <w:color w:val="000000" w:themeColor="text1"/>
        </w:rPr>
        <w:t xml:space="preserve"> </w:t>
      </w:r>
      <w:r w:rsidRPr="00B0015B">
        <w:rPr>
          <w:rFonts w:ascii="Times New Roman" w:hAnsi="Times New Roman" w:cs="Times New Roman"/>
          <w:b/>
          <w:bCs/>
          <w:color w:val="4472C4" w:themeColor="accent5"/>
        </w:rPr>
        <w:t>platformazakupowa.pl</w:t>
      </w:r>
      <w:r w:rsidRPr="001D30A2">
        <w:rPr>
          <w:rFonts w:ascii="Times New Roman" w:hAnsi="Times New Roman" w:cs="Times New Roman"/>
          <w:color w:val="4472C4" w:themeColor="accent5"/>
        </w:rPr>
        <w:t xml:space="preserve"> </w:t>
      </w:r>
      <w:r w:rsidRPr="001D30A2">
        <w:rPr>
          <w:rFonts w:ascii="Times New Roman" w:hAnsi="Times New Roman" w:cs="Times New Roman"/>
          <w:color w:val="000000" w:themeColor="text1"/>
        </w:rPr>
        <w:t xml:space="preserve">znajdują się </w:t>
      </w:r>
      <w:r w:rsidRPr="001D30A2">
        <w:rPr>
          <w:rFonts w:ascii="Times New Roman" w:hAnsi="Times New Roman" w:cs="Times New Roman"/>
          <w:b/>
          <w:i/>
          <w:color w:val="000000" w:themeColor="text1"/>
        </w:rPr>
        <w:t>w zakładce „Instrukcje dla Wykonawców</w:t>
      </w:r>
      <w:r w:rsidR="005B6518">
        <w:rPr>
          <w:rFonts w:ascii="Times New Roman" w:hAnsi="Times New Roman" w:cs="Times New Roman"/>
          <w:b/>
          <w:i/>
          <w:color w:val="000000" w:themeColor="text1"/>
        </w:rPr>
        <w:t>”</w:t>
      </w:r>
      <w:r w:rsidRPr="001D30A2">
        <w:rPr>
          <w:rFonts w:ascii="Times New Roman" w:hAnsi="Times New Roman" w:cs="Times New Roman"/>
          <w:color w:val="000000" w:themeColor="text1"/>
        </w:rPr>
        <w:t xml:space="preserve"> na stronie</w:t>
      </w:r>
      <w:r w:rsidR="001D30A2">
        <w:rPr>
          <w:rFonts w:ascii="Times New Roman" w:hAnsi="Times New Roman" w:cs="Times New Roman"/>
          <w:color w:val="000000" w:themeColor="text1"/>
        </w:rPr>
        <w:t xml:space="preserve"> </w:t>
      </w:r>
      <w:r w:rsidRPr="001D30A2">
        <w:rPr>
          <w:rFonts w:ascii="Times New Roman" w:hAnsi="Times New Roman" w:cs="Times New Roman"/>
          <w:color w:val="000000" w:themeColor="text1"/>
        </w:rPr>
        <w:t xml:space="preserve">internetowej pod adresem: </w:t>
      </w:r>
      <w:hyperlink r:id="rId15" w:history="1">
        <w:r w:rsidR="00163766" w:rsidRPr="000361FC">
          <w:rPr>
            <w:rStyle w:val="Hipercze"/>
            <w:rFonts w:ascii="Times New Roman" w:hAnsi="Times New Roman" w:cs="Times New Roman"/>
            <w:b/>
            <w:color w:val="4472C4" w:themeColor="accent5"/>
            <w:u w:val="none"/>
          </w:rPr>
          <w:t>https://platformazakupowa.pl/strona/45-instrukcje</w:t>
        </w:r>
      </w:hyperlink>
      <w:r w:rsidR="00163766">
        <w:rPr>
          <w:rStyle w:val="Hipercze"/>
          <w:rFonts w:ascii="Times New Roman" w:hAnsi="Times New Roman" w:cs="Times New Roman"/>
          <w:b/>
          <w:color w:val="4472C4" w:themeColor="accent5"/>
          <w:u w:val="none"/>
        </w:rPr>
        <w:t>.</w:t>
      </w:r>
    </w:p>
    <w:p w14:paraId="537FE3B6" w14:textId="77777777" w:rsidR="005B6518" w:rsidRPr="004C0E00" w:rsidRDefault="005B6518" w:rsidP="005B651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59DAC73F" w14:textId="77777777" w:rsidR="002735EB" w:rsidRPr="004142BF" w:rsidRDefault="002735EB" w:rsidP="00CC5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Wskazanie osób uprawnionych do komunikowania się z Wykonawcami</w:t>
      </w:r>
    </w:p>
    <w:p w14:paraId="032A0BDB" w14:textId="5D6B03C7" w:rsidR="0081458D" w:rsidRPr="004142BF" w:rsidRDefault="002735EB" w:rsidP="00FA53B3">
      <w:p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wyznacza następując</w:t>
      </w:r>
      <w:r w:rsidR="00FA53B3">
        <w:rPr>
          <w:rFonts w:ascii="Times New Roman" w:hAnsi="Times New Roman" w:cs="Times New Roman"/>
          <w:color w:val="000000" w:themeColor="text1"/>
        </w:rPr>
        <w:t>ą</w:t>
      </w:r>
      <w:r w:rsidRPr="004142BF">
        <w:rPr>
          <w:rFonts w:ascii="Times New Roman" w:hAnsi="Times New Roman" w:cs="Times New Roman"/>
          <w:color w:val="000000" w:themeColor="text1"/>
        </w:rPr>
        <w:t xml:space="preserve"> osob</w:t>
      </w:r>
      <w:r w:rsidR="00FA53B3">
        <w:rPr>
          <w:rFonts w:ascii="Times New Roman" w:hAnsi="Times New Roman" w:cs="Times New Roman"/>
          <w:color w:val="000000" w:themeColor="text1"/>
        </w:rPr>
        <w:t>ę</w:t>
      </w:r>
      <w:r w:rsidRPr="004142BF">
        <w:rPr>
          <w:rFonts w:ascii="Times New Roman" w:hAnsi="Times New Roman" w:cs="Times New Roman"/>
          <w:color w:val="000000" w:themeColor="text1"/>
        </w:rPr>
        <w:t xml:space="preserve"> do kontaktu z Wykonawcami:</w:t>
      </w:r>
      <w:r w:rsidR="00CC5974">
        <w:rPr>
          <w:rFonts w:ascii="Times New Roman" w:hAnsi="Times New Roman" w:cs="Times New Roman"/>
          <w:color w:val="000000" w:themeColor="text1"/>
        </w:rPr>
        <w:t xml:space="preserve"> Dariusz Duda, Sekcja Zamówień Publicznych KWP </w:t>
      </w:r>
      <w:proofErr w:type="spellStart"/>
      <w:r w:rsidR="00CC5974">
        <w:rPr>
          <w:rFonts w:ascii="Times New Roman" w:hAnsi="Times New Roman" w:cs="Times New Roman"/>
          <w:color w:val="000000" w:themeColor="text1"/>
        </w:rPr>
        <w:t>zs</w:t>
      </w:r>
      <w:proofErr w:type="spellEnd"/>
      <w:r w:rsidR="00CC5974">
        <w:rPr>
          <w:rFonts w:ascii="Times New Roman" w:hAnsi="Times New Roman" w:cs="Times New Roman"/>
          <w:color w:val="000000" w:themeColor="text1"/>
        </w:rPr>
        <w:t>. w Rad</w:t>
      </w:r>
      <w:r w:rsidR="00B0015B">
        <w:rPr>
          <w:rFonts w:ascii="Times New Roman" w:hAnsi="Times New Roman" w:cs="Times New Roman"/>
          <w:color w:val="000000" w:themeColor="text1"/>
        </w:rPr>
        <w:t>o</w:t>
      </w:r>
      <w:r w:rsidR="00CC5974">
        <w:rPr>
          <w:rFonts w:ascii="Times New Roman" w:hAnsi="Times New Roman" w:cs="Times New Roman"/>
          <w:color w:val="000000" w:themeColor="text1"/>
        </w:rPr>
        <w:t>miu.</w:t>
      </w:r>
    </w:p>
    <w:p w14:paraId="2BBF1B47" w14:textId="77777777" w:rsidR="002735EB" w:rsidRPr="004142BF" w:rsidRDefault="002735EB" w:rsidP="0081458D">
      <w:pPr>
        <w:pStyle w:val="Akapitzlist"/>
        <w:numPr>
          <w:ilvl w:val="0"/>
          <w:numId w:val="2"/>
        </w:numPr>
        <w:ind w:hanging="440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Termin związania ofertą</w:t>
      </w:r>
    </w:p>
    <w:p w14:paraId="5D863840" w14:textId="77777777" w:rsidR="002735EB" w:rsidRPr="004142BF" w:rsidRDefault="002735EB" w:rsidP="002735EB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14:paraId="0128D7B4" w14:textId="4D383EE2" w:rsidR="002735EB" w:rsidRPr="00E237C2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37C2">
        <w:rPr>
          <w:rFonts w:ascii="Times New Roman" w:hAnsi="Times New Roman" w:cs="Times New Roman"/>
          <w:color w:val="000000" w:themeColor="text1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E237C2">
        <w:rPr>
          <w:rFonts w:ascii="Times New Roman" w:hAnsi="Times New Roman" w:cs="Times New Roman"/>
          <w:color w:val="000000" w:themeColor="text1"/>
        </w:rPr>
        <w:br/>
      </w:r>
      <w:r w:rsidRPr="00E237C2">
        <w:rPr>
          <w:rFonts w:ascii="Times New Roman" w:hAnsi="Times New Roman" w:cs="Times New Roman"/>
          <w:b/>
          <w:bCs/>
          <w:color w:val="000000" w:themeColor="text1"/>
        </w:rPr>
        <w:t xml:space="preserve">do dnia </w:t>
      </w:r>
      <w:r w:rsidR="00A80A12">
        <w:rPr>
          <w:rFonts w:ascii="Times New Roman" w:hAnsi="Times New Roman" w:cs="Times New Roman"/>
          <w:b/>
          <w:bCs/>
          <w:color w:val="000000" w:themeColor="text1"/>
        </w:rPr>
        <w:t>03</w:t>
      </w:r>
      <w:r w:rsidR="002408D1">
        <w:rPr>
          <w:rFonts w:ascii="Times New Roman" w:hAnsi="Times New Roman" w:cs="Times New Roman"/>
          <w:b/>
          <w:bCs/>
          <w:color w:val="000000" w:themeColor="text1"/>
        </w:rPr>
        <w:t>.0</w:t>
      </w:r>
      <w:r w:rsidR="00A80A12">
        <w:rPr>
          <w:rFonts w:ascii="Times New Roman" w:hAnsi="Times New Roman" w:cs="Times New Roman"/>
          <w:b/>
          <w:bCs/>
          <w:color w:val="000000" w:themeColor="text1"/>
        </w:rPr>
        <w:t>9</w:t>
      </w:r>
      <w:r w:rsidR="002408D1">
        <w:rPr>
          <w:rFonts w:ascii="Times New Roman" w:hAnsi="Times New Roman" w:cs="Times New Roman"/>
          <w:b/>
          <w:bCs/>
          <w:color w:val="000000" w:themeColor="text1"/>
        </w:rPr>
        <w:t>.2</w:t>
      </w:r>
      <w:r w:rsidRPr="00E237C2">
        <w:rPr>
          <w:rFonts w:ascii="Times New Roman" w:hAnsi="Times New Roman" w:cs="Times New Roman"/>
          <w:b/>
          <w:bCs/>
          <w:color w:val="000000" w:themeColor="text1"/>
        </w:rPr>
        <w:t>021</w:t>
      </w:r>
      <w:r w:rsidR="000F3AD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237C2">
        <w:rPr>
          <w:rFonts w:ascii="Times New Roman" w:hAnsi="Times New Roman" w:cs="Times New Roman"/>
          <w:b/>
          <w:bCs/>
          <w:color w:val="000000" w:themeColor="text1"/>
        </w:rPr>
        <w:t>r.</w:t>
      </w:r>
    </w:p>
    <w:p w14:paraId="16E7CFD0" w14:textId="5FA1444B" w:rsidR="002735EB" w:rsidRPr="004142BF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 przypadku</w:t>
      </w:r>
      <w:r w:rsidR="00B0015B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gdy wybór najkorzystniejszej oferty nie nastąpi przed upływem terminu związania ofertą określonego w SWZ,</w:t>
      </w:r>
      <w:r w:rsidRPr="004142BF">
        <w:rPr>
          <w:rFonts w:ascii="Times New Roman" w:hAnsi="Times New Roman" w:cs="Times New Roman"/>
          <w:color w:val="000000" w:themeColor="text1"/>
        </w:rPr>
        <w:t xml:space="preserve"> Zamawiający przed upływem terminu związania ofertą zwraca się jednokrotnie do Wykonawców o wyrażenie zgody na przedłużenie tego terminu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o wskazany przez niego okres, nie dłuższy niż </w:t>
      </w:r>
      <w:r w:rsidRPr="005E02DC">
        <w:rPr>
          <w:rFonts w:ascii="Times New Roman" w:hAnsi="Times New Roman" w:cs="Times New Roman"/>
          <w:b/>
          <w:bCs/>
          <w:color w:val="000000" w:themeColor="text1"/>
        </w:rPr>
        <w:t>30 dni</w:t>
      </w:r>
      <w:r w:rsidRPr="004142BF">
        <w:rPr>
          <w:rFonts w:ascii="Times New Roman" w:hAnsi="Times New Roman" w:cs="Times New Roman"/>
          <w:color w:val="000000" w:themeColor="text1"/>
        </w:rPr>
        <w:t>.</w:t>
      </w:r>
    </w:p>
    <w:p w14:paraId="561C139D" w14:textId="351B6A30" w:rsidR="002735EB" w:rsidRPr="004142BF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Przedłużenie terminu związania ofertą,</w:t>
      </w:r>
      <w:r w:rsidRPr="004142BF">
        <w:rPr>
          <w:rFonts w:ascii="Times New Roman" w:hAnsi="Times New Roman" w:cs="Times New Roman"/>
          <w:color w:val="000000" w:themeColor="text1"/>
          <w:u w:val="single"/>
        </w:rPr>
        <w:t xml:space="preserve"> o którym mowa w ust. 2,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>wymaga złożenia przez Wykonawcę pisemnego oświadczenia</w:t>
      </w:r>
      <w:r w:rsidRPr="004142BF">
        <w:rPr>
          <w:rFonts w:ascii="Times New Roman" w:hAnsi="Times New Roman" w:cs="Times New Roman"/>
          <w:color w:val="000000" w:themeColor="text1"/>
        </w:rPr>
        <w:t xml:space="preserve"> (tj. wyrażonego przy użyciu wyrazów, cyfr lub innych znaków pisarskich, które można odczytać i powielić) o wyrażeniu zgody na przedłużenie terminu związania ofertą.</w:t>
      </w:r>
    </w:p>
    <w:p w14:paraId="0E294418" w14:textId="5396845E" w:rsidR="002735EB" w:rsidRPr="004142BF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Jeżeli termin związania upłynął przed wyborem najkorzystniejszej oferty</w:t>
      </w:r>
      <w:r w:rsidRPr="006C0CF8">
        <w:rPr>
          <w:rFonts w:ascii="Times New Roman" w:hAnsi="Times New Roman" w:cs="Times New Roman"/>
          <w:bCs/>
          <w:color w:val="000000" w:themeColor="text1"/>
        </w:rPr>
        <w:t>,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4118E">
        <w:rPr>
          <w:rFonts w:ascii="Times New Roman" w:hAnsi="Times New Roman" w:cs="Times New Roman"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 xml:space="preserve">amawiający wzywa </w:t>
      </w:r>
      <w:r w:rsidR="0024118E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 xml:space="preserve">ykonawcę, którego oferta otrzymała najwyższą ocenę, do wyrażenia, w wyznaczonym przez Zamawiającego terminie,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pisemnej zgody na wybór jego oferty</w:t>
      </w:r>
      <w:r w:rsidRPr="004142BF">
        <w:rPr>
          <w:rFonts w:ascii="Times New Roman" w:hAnsi="Times New Roman" w:cs="Times New Roman"/>
          <w:color w:val="000000" w:themeColor="text1"/>
          <w:u w:val="single"/>
        </w:rPr>
        <w:t>.</w:t>
      </w:r>
    </w:p>
    <w:p w14:paraId="6026049D" w14:textId="3B5DF674" w:rsidR="002735EB" w:rsidRPr="004142BF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 przypadku braku zgody, o której mowa w ust. 4</w:t>
      </w:r>
      <w:r w:rsidRPr="0024118E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24118E">
        <w:rPr>
          <w:rFonts w:ascii="Times New Roman" w:hAnsi="Times New Roman" w:cs="Times New Roman"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>amawiający zwraca się o wyrażenie takiej zgody do kolejnego wykonawcy, którego oferta została najwyżej oceniona,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chyba, że zachodzą przesłanki do unieważnienia postępowania.</w:t>
      </w:r>
    </w:p>
    <w:p w14:paraId="2D8BE835" w14:textId="2D8920C8" w:rsidR="002735EB" w:rsidRPr="004142BF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 przypadku</w:t>
      </w:r>
      <w:r w:rsidR="0024118E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gdy Zamawiający żąda wniesienia wadium,</w:t>
      </w:r>
      <w:r w:rsidRPr="004142BF">
        <w:rPr>
          <w:rFonts w:ascii="Times New Roman" w:hAnsi="Times New Roman" w:cs="Times New Roman"/>
          <w:color w:val="000000" w:themeColor="text1"/>
        </w:rPr>
        <w:t xml:space="preserve"> przedłużenie terminu związania ofertą, o którym mowa w ust. 2, następuje wraz z przedłużeniem okresu ważności wadium</w:t>
      </w:r>
      <w:r w:rsidR="00983D1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4142BF">
        <w:rPr>
          <w:rFonts w:ascii="Times New Roman" w:hAnsi="Times New Roman" w:cs="Times New Roman"/>
          <w:color w:val="000000" w:themeColor="text1"/>
        </w:rPr>
        <w:t>albo,</w:t>
      </w:r>
      <w:proofErr w:type="gramEnd"/>
      <w:r w:rsidR="00EF24F9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jeżeli nie jest to możliwe, z wniesieniem nowego wadium na przedłużony okres związania ofertą.</w:t>
      </w:r>
    </w:p>
    <w:p w14:paraId="6B5805AE" w14:textId="77777777" w:rsidR="002735EB" w:rsidRPr="004142BF" w:rsidRDefault="002735EB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2ADEC88B" w14:textId="77777777" w:rsidR="002735EB" w:rsidRPr="004142BF" w:rsidRDefault="002735EB" w:rsidP="00EF24F9">
      <w:pPr>
        <w:pStyle w:val="Akapitzlist"/>
        <w:numPr>
          <w:ilvl w:val="0"/>
          <w:numId w:val="2"/>
        </w:numPr>
        <w:tabs>
          <w:tab w:val="left" w:pos="142"/>
        </w:tabs>
        <w:ind w:hanging="426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Wymagania dotyczące wadium</w:t>
      </w:r>
    </w:p>
    <w:p w14:paraId="565658AE" w14:textId="4994DCA8" w:rsidR="00F552DF" w:rsidRPr="007D2A7B" w:rsidRDefault="002735EB" w:rsidP="002735EB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</w:t>
      </w:r>
      <w:r w:rsidRPr="00497C2B">
        <w:rPr>
          <w:rFonts w:ascii="Times New Roman" w:hAnsi="Times New Roman" w:cs="Times New Roman"/>
          <w:b/>
          <w:bCs/>
          <w:color w:val="000000" w:themeColor="text1"/>
        </w:rPr>
        <w:t>nie wymaga</w:t>
      </w:r>
      <w:r w:rsidRPr="004142BF">
        <w:rPr>
          <w:rFonts w:ascii="Times New Roman" w:hAnsi="Times New Roman" w:cs="Times New Roman"/>
          <w:color w:val="000000" w:themeColor="text1"/>
        </w:rPr>
        <w:t xml:space="preserve"> wniesienia wadium.</w:t>
      </w:r>
    </w:p>
    <w:p w14:paraId="2DBA6022" w14:textId="77777777" w:rsidR="002735EB" w:rsidRPr="004142BF" w:rsidRDefault="002735EB" w:rsidP="007D2A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Informacje dotyczące zabezpieczenia należytego wykonania umowy</w:t>
      </w:r>
    </w:p>
    <w:p w14:paraId="3986E150" w14:textId="7B9FCCBE" w:rsidR="002735EB" w:rsidRPr="004142BF" w:rsidRDefault="002735EB" w:rsidP="002735EB">
      <w:pPr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</w:t>
      </w:r>
      <w:r w:rsidRPr="00E74EA0">
        <w:rPr>
          <w:rFonts w:ascii="Times New Roman" w:hAnsi="Times New Roman" w:cs="Times New Roman"/>
          <w:b/>
          <w:bCs/>
          <w:color w:val="000000" w:themeColor="text1"/>
        </w:rPr>
        <w:t>nie wymaga</w:t>
      </w:r>
      <w:r w:rsidRPr="004142BF">
        <w:rPr>
          <w:rFonts w:ascii="Times New Roman" w:hAnsi="Times New Roman" w:cs="Times New Roman"/>
          <w:color w:val="000000" w:themeColor="text1"/>
        </w:rPr>
        <w:t xml:space="preserve"> wniesienia zabezpieczenia należytego wykonania umowy.</w:t>
      </w:r>
    </w:p>
    <w:p w14:paraId="067E800D" w14:textId="77777777" w:rsidR="002735EB" w:rsidRPr="004142BF" w:rsidRDefault="002735EB" w:rsidP="00EF24F9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Opis sposobu przygotowania oferty</w:t>
      </w:r>
    </w:p>
    <w:p w14:paraId="3E0318DD" w14:textId="77777777" w:rsidR="002735EB" w:rsidRPr="004142BF" w:rsidRDefault="002735EB" w:rsidP="002735EB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14:paraId="17DD9B39" w14:textId="1F41667E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0E7C2C">
        <w:rPr>
          <w:rFonts w:ascii="Times New Roman" w:hAnsi="Times New Roman" w:cs="Times New Roman"/>
          <w:color w:val="000000" w:themeColor="text1"/>
        </w:rPr>
        <w:t>Oferta musi być sporządzona w języku polskim, pod rygorem nieważności w formie elektronicznej lub w postaci elektronicznej</w:t>
      </w:r>
      <w:r w:rsidRPr="00EF24F9">
        <w:rPr>
          <w:rFonts w:ascii="Times New Roman" w:hAnsi="Times New Roman" w:cs="Times New Roman"/>
          <w:b/>
          <w:bCs/>
          <w:color w:val="000000" w:themeColor="text1"/>
        </w:rPr>
        <w:t xml:space="preserve"> opatrzona kwalifikowanym podpisem elektronicznym, podpisem zaufanym lub elektronicznym podpisem osobistym</w:t>
      </w:r>
      <w:r w:rsidRPr="004142BF">
        <w:rPr>
          <w:rFonts w:ascii="Times New Roman" w:hAnsi="Times New Roman" w:cs="Times New Roman"/>
          <w:color w:val="000000" w:themeColor="text1"/>
        </w:rPr>
        <w:t xml:space="preserve"> w formacie danych: .pdf, .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doc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>, .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docx</w:t>
      </w:r>
      <w:proofErr w:type="spellEnd"/>
      <w:proofErr w:type="gramStart"/>
      <w:r w:rsidRPr="004142BF">
        <w:rPr>
          <w:rFonts w:ascii="Times New Roman" w:hAnsi="Times New Roman" w:cs="Times New Roman"/>
          <w:color w:val="000000" w:themeColor="text1"/>
        </w:rPr>
        <w:t>, .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xps</w:t>
      </w:r>
      <w:proofErr w:type="spellEnd"/>
      <w:proofErr w:type="gramEnd"/>
      <w:r w:rsidRPr="004142BF">
        <w:rPr>
          <w:rFonts w:ascii="Times New Roman" w:hAnsi="Times New Roman" w:cs="Times New Roman"/>
          <w:color w:val="000000" w:themeColor="text1"/>
        </w:rPr>
        <w:t>, .xls, .jpg, .</w:t>
      </w:r>
      <w:proofErr w:type="spellStart"/>
      <w:r w:rsidRPr="004142BF">
        <w:rPr>
          <w:rFonts w:ascii="Times New Roman" w:hAnsi="Times New Roman" w:cs="Times New Roman"/>
          <w:color w:val="000000" w:themeColor="text1"/>
        </w:rPr>
        <w:t>jpeg</w:t>
      </w:r>
      <w:proofErr w:type="spellEnd"/>
      <w:r w:rsidR="00E74EA0">
        <w:rPr>
          <w:rFonts w:ascii="Times New Roman" w:hAnsi="Times New Roman" w:cs="Times New Roman"/>
          <w:color w:val="000000" w:themeColor="text1"/>
        </w:rPr>
        <w:t>,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>ze szczególnym wskazaniem na .pdf</w:t>
      </w:r>
      <w:r w:rsidRPr="004142BF">
        <w:rPr>
          <w:rFonts w:ascii="Times New Roman" w:hAnsi="Times New Roman" w:cs="Times New Roman"/>
          <w:color w:val="000000" w:themeColor="text1"/>
        </w:rPr>
        <w:t xml:space="preserve"> .</w:t>
      </w:r>
    </w:p>
    <w:p w14:paraId="2B989161" w14:textId="173427CC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Rozszerzenia plików wykorzystywanych przez Wykonawców powinny być zgodne </w:t>
      </w:r>
      <w:r w:rsidR="00E74EA0">
        <w:rPr>
          <w:rFonts w:ascii="Times New Roman" w:hAnsi="Times New Roman" w:cs="Times New Roman"/>
          <w:b/>
          <w:color w:val="000000" w:themeColor="text1"/>
        </w:rPr>
        <w:br/>
      </w:r>
      <w:r w:rsidRPr="00E74EA0">
        <w:rPr>
          <w:rFonts w:ascii="Times New Roman" w:hAnsi="Times New Roman" w:cs="Times New Roman"/>
          <w:bCs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 xml:space="preserve"> Załącznikiem nr 2 do „Rozporządzenia Rady Ministrów w sprawie Krajowych Ram Interoperacyjności, minimalnych wymagań dla rejestrów publicznych i wymiany informacji </w:t>
      </w:r>
      <w:r w:rsidRPr="004142BF">
        <w:rPr>
          <w:rFonts w:ascii="Times New Roman" w:hAnsi="Times New Roman" w:cs="Times New Roman"/>
          <w:color w:val="000000" w:themeColor="text1"/>
        </w:rPr>
        <w:br/>
        <w:t>w postaci elektronicznej oraz minimalnych wymagań dla systemów teleinformatycznych”, zwanego dalej Rozporządzeniem KRI.</w:t>
      </w:r>
    </w:p>
    <w:p w14:paraId="170E0E82" w14:textId="199D9E64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procesie składania oferty na platformie, </w:t>
      </w:r>
      <w:r w:rsidRPr="004142BF">
        <w:rPr>
          <w:rFonts w:ascii="Times New Roman" w:hAnsi="Times New Roman" w:cs="Times New Roman"/>
          <w:b/>
          <w:color w:val="000000" w:themeColor="text1"/>
        </w:rPr>
        <w:t>kwalifikowany podpis elektroniczny</w:t>
      </w:r>
      <w:r w:rsidR="003F30AD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b/>
          <w:color w:val="000000" w:themeColor="text1"/>
        </w:rPr>
        <w:t>podpis zaufany</w:t>
      </w:r>
      <w:r w:rsidRPr="004142BF">
        <w:rPr>
          <w:rFonts w:ascii="Times New Roman" w:hAnsi="Times New Roman" w:cs="Times New Roman"/>
          <w:color w:val="000000" w:themeColor="text1"/>
        </w:rPr>
        <w:t xml:space="preserve"> lub </w:t>
      </w:r>
      <w:r w:rsidRPr="004142BF">
        <w:rPr>
          <w:rFonts w:ascii="Times New Roman" w:hAnsi="Times New Roman" w:cs="Times New Roman"/>
          <w:b/>
          <w:color w:val="000000" w:themeColor="text1"/>
        </w:rPr>
        <w:t>elektroniczn</w:t>
      </w:r>
      <w:r w:rsidRPr="004142BF">
        <w:rPr>
          <w:rFonts w:ascii="Times New Roman" w:hAnsi="Times New Roman" w:cs="Times New Roman"/>
          <w:color w:val="000000" w:themeColor="text1"/>
        </w:rPr>
        <w:t xml:space="preserve">y </w:t>
      </w:r>
      <w:r w:rsidRPr="004142BF">
        <w:rPr>
          <w:rFonts w:ascii="Times New Roman" w:hAnsi="Times New Roman" w:cs="Times New Roman"/>
          <w:b/>
          <w:color w:val="000000" w:themeColor="text1"/>
        </w:rPr>
        <w:t>podpis osobisty</w:t>
      </w:r>
      <w:r w:rsidRPr="004142BF">
        <w:rPr>
          <w:rFonts w:ascii="Times New Roman" w:hAnsi="Times New Roman" w:cs="Times New Roman"/>
          <w:color w:val="000000" w:themeColor="text1"/>
        </w:rPr>
        <w:t xml:space="preserve"> Wykonawca składa bezpośrednio na dokumencie, który następnie przesyła do systemu.</w:t>
      </w:r>
    </w:p>
    <w:p w14:paraId="114F43A8" w14:textId="77777777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celu ewentualnej kompresji danych zamawiający zaleca wykorzystanie jednego </w:t>
      </w:r>
      <w:r w:rsidRPr="004142BF">
        <w:rPr>
          <w:rFonts w:ascii="Times New Roman" w:hAnsi="Times New Roman" w:cs="Times New Roman"/>
          <w:color w:val="000000" w:themeColor="text1"/>
        </w:rPr>
        <w:br/>
        <w:t>z rozszerzeń:</w:t>
      </w:r>
    </w:p>
    <w:p w14:paraId="28E340E0" w14:textId="2AD3DE3C" w:rsidR="002735EB" w:rsidRPr="00E74EA0" w:rsidRDefault="002735EB" w:rsidP="00B029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74EA0">
        <w:rPr>
          <w:rFonts w:ascii="Times New Roman" w:hAnsi="Times New Roman" w:cs="Times New Roman"/>
          <w:b/>
          <w:color w:val="000000" w:themeColor="text1"/>
        </w:rPr>
        <w:t>.zip</w:t>
      </w:r>
      <w:r w:rsidR="00E74EA0">
        <w:rPr>
          <w:rFonts w:ascii="Times New Roman" w:hAnsi="Times New Roman" w:cs="Times New Roman"/>
          <w:bCs/>
          <w:color w:val="000000" w:themeColor="text1"/>
        </w:rPr>
        <w:t>,</w:t>
      </w:r>
    </w:p>
    <w:p w14:paraId="313C97BC" w14:textId="1D015E9E" w:rsidR="002735EB" w:rsidRPr="00E74EA0" w:rsidRDefault="002735EB" w:rsidP="00B029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74EA0">
        <w:rPr>
          <w:rFonts w:ascii="Times New Roman" w:hAnsi="Times New Roman" w:cs="Times New Roman"/>
          <w:b/>
          <w:color w:val="000000" w:themeColor="text1"/>
        </w:rPr>
        <w:t>.7Z</w:t>
      </w:r>
      <w:r w:rsidR="00E74EA0">
        <w:rPr>
          <w:rFonts w:ascii="Times New Roman" w:hAnsi="Times New Roman" w:cs="Times New Roman"/>
          <w:bCs/>
          <w:color w:val="000000" w:themeColor="text1"/>
        </w:rPr>
        <w:t>.</w:t>
      </w:r>
    </w:p>
    <w:p w14:paraId="6CAC3389" w14:textId="4A957B4C" w:rsidR="003F30AD" w:rsidRPr="003F30AD" w:rsidRDefault="003F30AD" w:rsidP="003F30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3F30AD">
        <w:rPr>
          <w:rFonts w:ascii="Times New Roman" w:hAnsi="Times New Roman" w:cs="Times New Roman"/>
          <w:b/>
          <w:u w:val="single"/>
        </w:rPr>
        <w:t>Wśród rozszerzeń powszechnych, a niewystępujących w Rozporządzeniu KRI występują: .</w:t>
      </w:r>
      <w:proofErr w:type="spellStart"/>
      <w:r w:rsidRPr="003F30AD">
        <w:rPr>
          <w:rFonts w:ascii="Times New Roman" w:hAnsi="Times New Roman" w:cs="Times New Roman"/>
          <w:b/>
          <w:u w:val="single"/>
        </w:rPr>
        <w:t>rar</w:t>
      </w:r>
      <w:proofErr w:type="spellEnd"/>
      <w:r w:rsidRPr="003F30AD">
        <w:rPr>
          <w:rFonts w:ascii="Times New Roman" w:hAnsi="Times New Roman" w:cs="Times New Roman"/>
          <w:b/>
          <w:u w:val="single"/>
        </w:rPr>
        <w:t>, .gif, .</w:t>
      </w:r>
      <w:proofErr w:type="spellStart"/>
      <w:r w:rsidRPr="003F30AD">
        <w:rPr>
          <w:rFonts w:ascii="Times New Roman" w:hAnsi="Times New Roman" w:cs="Times New Roman"/>
          <w:b/>
          <w:u w:val="single"/>
        </w:rPr>
        <w:t>bmp</w:t>
      </w:r>
      <w:proofErr w:type="spellEnd"/>
      <w:r w:rsidRPr="003F30AD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3F30AD">
        <w:rPr>
          <w:rFonts w:ascii="Times New Roman" w:hAnsi="Times New Roman" w:cs="Times New Roman"/>
          <w:b/>
          <w:u w:val="single"/>
        </w:rPr>
        <w:t>numbers</w:t>
      </w:r>
      <w:proofErr w:type="spellEnd"/>
      <w:r w:rsidRPr="003F30AD">
        <w:rPr>
          <w:rFonts w:ascii="Times New Roman" w:hAnsi="Times New Roman" w:cs="Times New Roman"/>
          <w:b/>
          <w:u w:val="single"/>
        </w:rPr>
        <w:t>, .</w:t>
      </w:r>
      <w:proofErr w:type="spellStart"/>
      <w:r w:rsidRPr="003F30AD">
        <w:rPr>
          <w:rFonts w:ascii="Times New Roman" w:hAnsi="Times New Roman" w:cs="Times New Roman"/>
          <w:b/>
          <w:u w:val="single"/>
        </w:rPr>
        <w:t>pages</w:t>
      </w:r>
      <w:proofErr w:type="spellEnd"/>
      <w:r w:rsidRPr="003F30AD">
        <w:rPr>
          <w:rFonts w:ascii="Times New Roman" w:hAnsi="Times New Roman" w:cs="Times New Roman"/>
          <w:b/>
        </w:rPr>
        <w:t>.</w:t>
      </w:r>
      <w:r w:rsidRPr="003F30AD">
        <w:rPr>
          <w:b/>
          <w:color w:val="FF9900"/>
          <w:sz w:val="20"/>
          <w:szCs w:val="20"/>
        </w:rPr>
        <w:t xml:space="preserve"> </w:t>
      </w:r>
      <w:r w:rsidRPr="003F30AD">
        <w:rPr>
          <w:rFonts w:ascii="Times New Roman" w:hAnsi="Times New Roman" w:cs="Times New Roman"/>
          <w:b/>
        </w:rPr>
        <w:t xml:space="preserve">Dokumenty złożone w takich plikach zostaną uznane </w:t>
      </w:r>
      <w:r w:rsidRPr="003F30AD">
        <w:rPr>
          <w:rFonts w:ascii="Times New Roman" w:hAnsi="Times New Roman" w:cs="Times New Roman"/>
          <w:b/>
        </w:rPr>
        <w:br/>
        <w:t xml:space="preserve">za złożone nieskutecznie. O tym fakcie Wykonawca zostanie poinformowany w informacji </w:t>
      </w:r>
      <w:r w:rsidRPr="003F30AD">
        <w:rPr>
          <w:rFonts w:ascii="Times New Roman" w:hAnsi="Times New Roman" w:cs="Times New Roman"/>
          <w:b/>
        </w:rPr>
        <w:br/>
        <w:t>z otwarcia ofert.</w:t>
      </w:r>
    </w:p>
    <w:p w14:paraId="1B5D7DB4" w14:textId="06188CE4" w:rsidR="003F30AD" w:rsidRPr="00531A8E" w:rsidRDefault="003F30AD" w:rsidP="00531A8E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9D34DB">
        <w:rPr>
          <w:rFonts w:ascii="Times New Roman" w:hAnsi="Times New Roman" w:cs="Times New Roman"/>
          <w:bCs/>
        </w:rPr>
        <w:t>Powyższe formaty</w:t>
      </w:r>
      <w:r>
        <w:rPr>
          <w:rFonts w:ascii="Times New Roman" w:hAnsi="Times New Roman" w:cs="Times New Roman"/>
          <w:bCs/>
        </w:rPr>
        <w:t xml:space="preserve"> plików są niezgodne z postanowieniami SWZ w Rozdziale XI</w:t>
      </w:r>
      <w:r w:rsidR="00AC1312">
        <w:rPr>
          <w:rFonts w:ascii="Times New Roman" w:hAnsi="Times New Roman" w:cs="Times New Roman"/>
          <w:bCs/>
        </w:rPr>
        <w:t>II</w:t>
      </w:r>
      <w:r>
        <w:rPr>
          <w:rFonts w:ascii="Times New Roman" w:hAnsi="Times New Roman" w:cs="Times New Roman"/>
          <w:bCs/>
        </w:rPr>
        <w:t xml:space="preserve"> pkt 1 oraz treścią załącznika nr 2 do </w:t>
      </w:r>
      <w:r w:rsidRPr="006F2916">
        <w:rPr>
          <w:rFonts w:ascii="Times New Roman" w:hAnsi="Times New Roman" w:cs="Times New Roman"/>
        </w:rPr>
        <w:t xml:space="preserve">Rozporządzenia Rady Ministrów </w:t>
      </w:r>
      <w:r>
        <w:rPr>
          <w:rFonts w:ascii="Times New Roman" w:hAnsi="Times New Roman" w:cs="Times New Roman"/>
        </w:rPr>
        <w:t xml:space="preserve">z dnia 12 kwietnia 2012 r. </w:t>
      </w:r>
      <w:r w:rsidRPr="006F2916">
        <w:rPr>
          <w:rFonts w:ascii="Times New Roman" w:hAnsi="Times New Roman" w:cs="Times New Roman"/>
        </w:rPr>
        <w:t xml:space="preserve">w sprawie Krajowych Ram Interoperacyjności, minimalnych wymagań dla rejestrów publicznych i wymiany informacji </w:t>
      </w:r>
      <w:r w:rsidR="00F552DF">
        <w:rPr>
          <w:rFonts w:ascii="Times New Roman" w:hAnsi="Times New Roman" w:cs="Times New Roman"/>
        </w:rPr>
        <w:br/>
      </w:r>
      <w:r w:rsidRPr="006F2916">
        <w:rPr>
          <w:rFonts w:ascii="Times New Roman" w:hAnsi="Times New Roman" w:cs="Times New Roman"/>
        </w:rPr>
        <w:t>w postaci elektronicznej oraz minimalnych wymagań dla systemów teleinformatycznych</w:t>
      </w:r>
      <w:r>
        <w:rPr>
          <w:rFonts w:ascii="Times New Roman" w:hAnsi="Times New Roman" w:cs="Times New Roman"/>
        </w:rPr>
        <w:t>, który określa formaty danych oraz standardy Zapewniające dostęp do zasobów informacji udostępnianych za pomocą systemów teleinformatycznych używanych do realizacji zadań publicznych.</w:t>
      </w:r>
    </w:p>
    <w:p w14:paraId="1A640A7D" w14:textId="389F4117" w:rsidR="002735EB" w:rsidRPr="005823F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823FE">
        <w:rPr>
          <w:rFonts w:ascii="Times New Roman" w:hAnsi="Times New Roman" w:cs="Times New Roman"/>
          <w:color w:val="000000" w:themeColor="text1"/>
        </w:rPr>
        <w:t xml:space="preserve">W przypadku stosowania przez </w:t>
      </w:r>
      <w:r w:rsidR="005823FE">
        <w:rPr>
          <w:rFonts w:ascii="Times New Roman" w:hAnsi="Times New Roman" w:cs="Times New Roman"/>
          <w:color w:val="000000" w:themeColor="text1"/>
        </w:rPr>
        <w:t>W</w:t>
      </w:r>
      <w:r w:rsidRPr="005823FE">
        <w:rPr>
          <w:rFonts w:ascii="Times New Roman" w:hAnsi="Times New Roman" w:cs="Times New Roman"/>
          <w:color w:val="000000" w:themeColor="text1"/>
        </w:rPr>
        <w:t>ykonawcę kwalifikowanego podpisu elektronicznego:</w:t>
      </w:r>
    </w:p>
    <w:p w14:paraId="0AF31709" w14:textId="1EC4921D" w:rsidR="002735EB" w:rsidRPr="00E74EA0" w:rsidRDefault="00E74EA0" w:rsidP="00B029C4">
      <w:pPr>
        <w:pStyle w:val="Akapitzlist"/>
        <w:numPr>
          <w:ilvl w:val="0"/>
          <w:numId w:val="25"/>
        </w:numPr>
        <w:spacing w:after="0" w:line="32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</w:t>
      </w:r>
      <w:r w:rsidR="002735EB" w:rsidRPr="00E74EA0">
        <w:rPr>
          <w:rFonts w:ascii="Times New Roman" w:hAnsi="Times New Roman" w:cs="Times New Roman"/>
          <w:color w:val="000000" w:themeColor="text1"/>
        </w:rPr>
        <w:t xml:space="preserve">e względu na niskie ryzyko naruszenia integralności pliku oraz łatwiejszą weryfikację podpisu </w:t>
      </w:r>
      <w:r w:rsidR="000E7C2C">
        <w:rPr>
          <w:rFonts w:ascii="Times New Roman" w:hAnsi="Times New Roman" w:cs="Times New Roman"/>
          <w:color w:val="000000" w:themeColor="text1"/>
        </w:rPr>
        <w:t>Z</w:t>
      </w:r>
      <w:r w:rsidR="002735EB" w:rsidRPr="00E74EA0">
        <w:rPr>
          <w:rFonts w:ascii="Times New Roman" w:hAnsi="Times New Roman" w:cs="Times New Roman"/>
          <w:color w:val="000000" w:themeColor="text1"/>
        </w:rPr>
        <w:t xml:space="preserve">amawiający zaleca, w miarę możliwości, </w:t>
      </w:r>
      <w:r w:rsidR="002735EB" w:rsidRPr="00E74EA0">
        <w:rPr>
          <w:rFonts w:ascii="Times New Roman" w:hAnsi="Times New Roman" w:cs="Times New Roman"/>
          <w:b/>
          <w:color w:val="000000" w:themeColor="text1"/>
        </w:rPr>
        <w:t xml:space="preserve">przekonwertowanie plików składających się na ofertę na rozszerzenie .pdf i opatrzenie ich podpisem kwalifikowanym w formacie </w:t>
      </w:r>
      <w:proofErr w:type="spellStart"/>
      <w:r w:rsidR="002735EB" w:rsidRPr="00E74EA0">
        <w:rPr>
          <w:rFonts w:ascii="Times New Roman" w:hAnsi="Times New Roman" w:cs="Times New Roman"/>
          <w:b/>
          <w:color w:val="000000" w:themeColor="text1"/>
        </w:rPr>
        <w:t>PAdES</w:t>
      </w:r>
      <w:proofErr w:type="spellEnd"/>
      <w:r w:rsidRPr="00E74EA0">
        <w:rPr>
          <w:rFonts w:ascii="Times New Roman" w:hAnsi="Times New Roman" w:cs="Times New Roman"/>
          <w:bCs/>
          <w:color w:val="000000" w:themeColor="text1"/>
        </w:rPr>
        <w:t>,</w:t>
      </w:r>
    </w:p>
    <w:p w14:paraId="2AC75B89" w14:textId="1D01A21C" w:rsidR="002735EB" w:rsidRPr="00E74EA0" w:rsidRDefault="00E74EA0" w:rsidP="00B029C4">
      <w:pPr>
        <w:pStyle w:val="Akapitzlist"/>
        <w:numPr>
          <w:ilvl w:val="0"/>
          <w:numId w:val="25"/>
        </w:numPr>
        <w:spacing w:after="0" w:line="32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p</w:t>
      </w:r>
      <w:r w:rsidR="002735EB" w:rsidRPr="00E74EA0">
        <w:rPr>
          <w:rFonts w:ascii="Times New Roman" w:hAnsi="Times New Roman" w:cs="Times New Roman"/>
          <w:color w:val="000000" w:themeColor="text1"/>
        </w:rPr>
        <w:t xml:space="preserve">liki w innych formatach niż PDF </w:t>
      </w:r>
      <w:r w:rsidR="002735EB" w:rsidRPr="00E74EA0">
        <w:rPr>
          <w:rFonts w:ascii="Times New Roman" w:hAnsi="Times New Roman" w:cs="Times New Roman"/>
          <w:b/>
          <w:color w:val="000000" w:themeColor="text1"/>
        </w:rPr>
        <w:t xml:space="preserve">zaleca się opatrzyć podpisem w formacie </w:t>
      </w:r>
      <w:proofErr w:type="spellStart"/>
      <w:r w:rsidR="002735EB" w:rsidRPr="00E74EA0">
        <w:rPr>
          <w:rFonts w:ascii="Times New Roman" w:hAnsi="Times New Roman" w:cs="Times New Roman"/>
          <w:b/>
          <w:color w:val="000000" w:themeColor="text1"/>
        </w:rPr>
        <w:t>XAdES</w:t>
      </w:r>
      <w:proofErr w:type="spellEnd"/>
      <w:r w:rsidR="002735EB" w:rsidRPr="00E74EA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3CB2">
        <w:rPr>
          <w:rFonts w:ascii="Times New Roman" w:hAnsi="Times New Roman" w:cs="Times New Roman"/>
          <w:b/>
          <w:color w:val="000000" w:themeColor="text1"/>
        </w:rPr>
        <w:br/>
      </w:r>
      <w:r w:rsidR="002735EB" w:rsidRPr="00E74EA0">
        <w:rPr>
          <w:rFonts w:ascii="Times New Roman" w:hAnsi="Times New Roman" w:cs="Times New Roman"/>
          <w:b/>
          <w:color w:val="000000" w:themeColor="text1"/>
        </w:rPr>
        <w:t>o typie zewnętrznym</w:t>
      </w:r>
      <w:r w:rsidR="002735EB" w:rsidRPr="00E74EA0">
        <w:rPr>
          <w:rFonts w:ascii="Times New Roman" w:hAnsi="Times New Roman" w:cs="Times New Roman"/>
          <w:color w:val="000000" w:themeColor="text1"/>
        </w:rPr>
        <w:t>. Wykonawca powinien pamiętać, aby plik z podpisem przekazywać łącznie z dokumentem podpisywanym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3D0F5124" w14:textId="77777777" w:rsidR="002735EB" w:rsidRPr="00E74EA0" w:rsidRDefault="002735EB" w:rsidP="00B029C4">
      <w:pPr>
        <w:pStyle w:val="Akapitzlist"/>
        <w:numPr>
          <w:ilvl w:val="0"/>
          <w:numId w:val="25"/>
        </w:numPr>
        <w:spacing w:after="0" w:line="32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74EA0">
        <w:rPr>
          <w:rFonts w:ascii="Times New Roman" w:hAnsi="Times New Roman" w:cs="Times New Roman"/>
          <w:color w:val="000000" w:themeColor="text1"/>
        </w:rPr>
        <w:t>Zamawiający zaleca wykorzystanie podpisu z kwalifikowanym znacznikiem czasu.</w:t>
      </w:r>
    </w:p>
    <w:p w14:paraId="0FA898AA" w14:textId="7E84DAE2" w:rsidR="002735EB" w:rsidRPr="005823FE" w:rsidRDefault="002735EB" w:rsidP="00A54A1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823FE">
        <w:rPr>
          <w:rFonts w:ascii="Times New Roman" w:hAnsi="Times New Roman" w:cs="Times New Roman"/>
          <w:color w:val="000000" w:themeColor="text1"/>
        </w:rPr>
        <w:t>Zamawiający zaleca</w:t>
      </w:r>
      <w:r w:rsidR="005823FE" w:rsidRPr="005823FE">
        <w:rPr>
          <w:rFonts w:ascii="Times New Roman" w:hAnsi="Times New Roman" w:cs="Times New Roman"/>
          <w:color w:val="000000" w:themeColor="text1"/>
        </w:rPr>
        <w:t xml:space="preserve">, </w:t>
      </w:r>
      <w:r w:rsidRPr="005823FE">
        <w:rPr>
          <w:rFonts w:ascii="Times New Roman" w:hAnsi="Times New Roman" w:cs="Times New Roman"/>
          <w:color w:val="000000" w:themeColor="text1"/>
        </w:rPr>
        <w:t xml:space="preserve">aby </w:t>
      </w:r>
      <w:r w:rsidRPr="005823FE">
        <w:rPr>
          <w:rFonts w:ascii="Times New Roman" w:hAnsi="Times New Roman" w:cs="Times New Roman"/>
          <w:b/>
          <w:bCs/>
          <w:color w:val="000000" w:themeColor="text1"/>
        </w:rPr>
        <w:t>w przypadku podpisywania pliku przez kilka osób, stosować podpisy tego samego rodzaju</w:t>
      </w:r>
      <w:r w:rsidRPr="005823FE">
        <w:rPr>
          <w:rFonts w:ascii="Times New Roman" w:hAnsi="Times New Roman" w:cs="Times New Roman"/>
          <w:color w:val="000000" w:themeColor="text1"/>
        </w:rPr>
        <w:t xml:space="preserve">. Podpisywanie różnymi rodzajami podpisów np. elektronicznym osobistym </w:t>
      </w:r>
      <w:r w:rsidR="00464D02">
        <w:rPr>
          <w:rFonts w:ascii="Times New Roman" w:hAnsi="Times New Roman" w:cs="Times New Roman"/>
          <w:color w:val="000000" w:themeColor="text1"/>
        </w:rPr>
        <w:br/>
      </w:r>
      <w:r w:rsidRPr="005823FE">
        <w:rPr>
          <w:rFonts w:ascii="Times New Roman" w:hAnsi="Times New Roman" w:cs="Times New Roman"/>
          <w:color w:val="000000" w:themeColor="text1"/>
        </w:rPr>
        <w:t>i kwalifikowanym może doprowadzić do problemów w weryfikacji plików.</w:t>
      </w:r>
    </w:p>
    <w:p w14:paraId="51F56947" w14:textId="77777777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14:paraId="4ED4B97C" w14:textId="77777777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Osobą składającą ofertę powinna być osoba kontaktowa podawana w dokumentacji.</w:t>
      </w:r>
    </w:p>
    <w:p w14:paraId="51DCAB14" w14:textId="4FAEC48E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Ofertę należy przygotować z należytą starannością i zachowaniem odpowiedniego odstępu czasu do zakończenia przyjmowania ofert/wniosków. Sugerujemy złożenie oferty na 24 godziny przed terminem składania ofert/wniosków. </w:t>
      </w:r>
    </w:p>
    <w:p w14:paraId="199C00B9" w14:textId="77777777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Jeśli Wykonawca pakuje dokumenty np. w plik o rozszerzeniu .zip, zaleca się wcześniejsze podpisanie każdego ze skompresowanych plików. </w:t>
      </w:r>
    </w:p>
    <w:p w14:paraId="10D4869C" w14:textId="14EE61DC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zaleca</w:t>
      </w:r>
      <w:r w:rsidR="000E7C2C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 xml:space="preserve">aby </w:t>
      </w:r>
      <w:r w:rsidRPr="000E7C2C">
        <w:rPr>
          <w:rFonts w:ascii="Times New Roman" w:hAnsi="Times New Roman" w:cs="Times New Roman"/>
          <w:b/>
          <w:color w:val="000000" w:themeColor="text1"/>
          <w:u w:val="single"/>
        </w:rPr>
        <w:t>nie wprowadzać jakichkolwiek zmian w plikach po podpisaniu ich podpisem kwalifikowanym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Może to skutkować naruszeniem integralności plików</w:t>
      </w:r>
      <w:r w:rsidR="00A90972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>co równoważne będzie z koniecznością odrzucenia oferty.</w:t>
      </w:r>
    </w:p>
    <w:p w14:paraId="443CDA80" w14:textId="11491B49" w:rsidR="002735EB" w:rsidRPr="004142BF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zwraca uwagę na ograniczenia </w:t>
      </w:r>
      <w:r w:rsidRPr="004142BF">
        <w:rPr>
          <w:rFonts w:ascii="Times New Roman" w:hAnsi="Times New Roman" w:cs="Times New Roman"/>
          <w:b/>
          <w:color w:val="000000" w:themeColor="text1"/>
        </w:rPr>
        <w:t>wielkości plików podpisywanych profilem zaufanym</w:t>
      </w:r>
      <w:r w:rsidRPr="004142BF">
        <w:rPr>
          <w:rFonts w:ascii="Times New Roman" w:hAnsi="Times New Roman" w:cs="Times New Roman"/>
          <w:color w:val="000000" w:themeColor="text1"/>
        </w:rPr>
        <w:t xml:space="preserve">, który wynosi </w:t>
      </w:r>
      <w:r w:rsidRPr="004142BF">
        <w:rPr>
          <w:rFonts w:ascii="Times New Roman" w:hAnsi="Times New Roman" w:cs="Times New Roman"/>
          <w:b/>
          <w:color w:val="000000" w:themeColor="text1"/>
        </w:rPr>
        <w:t>max 10MB</w:t>
      </w:r>
      <w:r w:rsidRPr="004142BF">
        <w:rPr>
          <w:rFonts w:ascii="Times New Roman" w:hAnsi="Times New Roman" w:cs="Times New Roman"/>
          <w:color w:val="000000" w:themeColor="text1"/>
        </w:rPr>
        <w:t xml:space="preserve">, oraz na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ograniczenie wielkości plików podpisywanych 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 xml:space="preserve">w aplikacji </w:t>
      </w:r>
      <w:proofErr w:type="spellStart"/>
      <w:r w:rsidRPr="004142BF">
        <w:rPr>
          <w:rFonts w:ascii="Times New Roman" w:hAnsi="Times New Roman" w:cs="Times New Roman"/>
          <w:b/>
          <w:color w:val="000000" w:themeColor="text1"/>
        </w:rPr>
        <w:t>eDoApp</w:t>
      </w:r>
      <w:proofErr w:type="spellEnd"/>
      <w:r w:rsidRPr="004142BF">
        <w:rPr>
          <w:rFonts w:ascii="Times New Roman" w:hAnsi="Times New Roman" w:cs="Times New Roman"/>
          <w:color w:val="000000" w:themeColor="text1"/>
        </w:rPr>
        <w:t xml:space="preserve"> służącej do składania elektronicznego podpisu osobistego, który wynosi </w:t>
      </w:r>
      <w:r w:rsidR="00A90972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max 5MB.</w:t>
      </w:r>
    </w:p>
    <w:p w14:paraId="6D973371" w14:textId="77777777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Szyfrowanie ofert odbywa się automatycznie przez Platformę.</w:t>
      </w:r>
    </w:p>
    <w:p w14:paraId="5C9D792D" w14:textId="77777777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Oznaczenie czasu odbioru danych:</w:t>
      </w:r>
    </w:p>
    <w:p w14:paraId="203E8865" w14:textId="248AD4E9" w:rsidR="002735EB" w:rsidRPr="004142BF" w:rsidRDefault="002735EB" w:rsidP="00464D02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Za datę przekazania oferty</w:t>
      </w:r>
      <w:r w:rsidRPr="004142BF">
        <w:rPr>
          <w:rFonts w:ascii="Times New Roman" w:hAnsi="Times New Roman" w:cs="Times New Roman"/>
          <w:color w:val="000000" w:themeColor="text1"/>
        </w:rPr>
        <w:t xml:space="preserve"> przyjmuje się datę jej przekazania w systemie poprzez kliknięcie przycisku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„Złóż ofertę”</w:t>
      </w:r>
      <w:r w:rsidRPr="004142BF">
        <w:rPr>
          <w:rFonts w:ascii="Times New Roman" w:hAnsi="Times New Roman" w:cs="Times New Roman"/>
          <w:color w:val="000000" w:themeColor="text1"/>
        </w:rPr>
        <w:t xml:space="preserve"> w drugim kroku i wyświetleniu komunikatu, że oferta została złożona. </w:t>
      </w:r>
      <w:r w:rsidR="000E7C2C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Za datę przekazania korespondencji przesłanej za pomocą Platformy</w:t>
      </w:r>
      <w:r w:rsidRPr="004142BF">
        <w:rPr>
          <w:rFonts w:ascii="Times New Roman" w:hAnsi="Times New Roman" w:cs="Times New Roman"/>
          <w:color w:val="000000" w:themeColor="text1"/>
        </w:rPr>
        <w:t xml:space="preserve"> przyjmuje się datę prawidłowego przekazania poprzez kliknięcie przycisku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„Wyślij wiadomość do Zamawiającego” </w:t>
      </w:r>
      <w:r w:rsidRPr="004142BF">
        <w:rPr>
          <w:rFonts w:ascii="Times New Roman" w:hAnsi="Times New Roman" w:cs="Times New Roman"/>
          <w:color w:val="000000" w:themeColor="text1"/>
        </w:rPr>
        <w:t>na Platformie i wyświetleniu komunikatu, że wiadomość została wysłana do Zamawiającego.</w:t>
      </w:r>
    </w:p>
    <w:p w14:paraId="1A034464" w14:textId="77777777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Do przygotowania oferty konieczne jest posiadanie przez osobę upoważnioną </w:t>
      </w:r>
      <w:r w:rsidRPr="004142BF">
        <w:rPr>
          <w:rFonts w:ascii="Times New Roman" w:hAnsi="Times New Roman" w:cs="Times New Roman"/>
          <w:color w:val="000000" w:themeColor="text1"/>
        </w:rPr>
        <w:br/>
        <w:t>do reprezentowania Wykonawcy kwalifikowanego podpisu elektronicznego, elektronicznego podpisu osobistego lub podpisu zaufanego.</w:t>
      </w:r>
    </w:p>
    <w:p w14:paraId="0A635E90" w14:textId="038E1C91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622330">
        <w:rPr>
          <w:rFonts w:ascii="Times New Roman" w:hAnsi="Times New Roman" w:cs="Times New Roman"/>
          <w:b/>
          <w:color w:val="000000" w:themeColor="text1"/>
          <w:u w:val="single"/>
        </w:rPr>
        <w:t>Do oferty należy dołączyć oświadczenie o niepodleganiu wykluczeniu</w:t>
      </w:r>
      <w:r w:rsidR="00CF6375" w:rsidRPr="00622330">
        <w:rPr>
          <w:rFonts w:ascii="Times New Roman" w:hAnsi="Times New Roman" w:cs="Times New Roman"/>
          <w:b/>
          <w:color w:val="000000" w:themeColor="text1"/>
          <w:u w:val="single"/>
        </w:rPr>
        <w:t xml:space="preserve"> oraz oświadczenie </w:t>
      </w:r>
      <w:r w:rsidR="00CF6375" w:rsidRPr="00622330">
        <w:rPr>
          <w:rFonts w:ascii="Times New Roman" w:hAnsi="Times New Roman" w:cs="Times New Roman"/>
          <w:b/>
          <w:color w:val="000000" w:themeColor="text1"/>
          <w:u w:val="single"/>
        </w:rPr>
        <w:br/>
        <w:t xml:space="preserve">o spełnianiu warunków udziału w postępowaniu </w:t>
      </w:r>
      <w:r w:rsidR="00622330" w:rsidRPr="00622330">
        <w:rPr>
          <w:rFonts w:ascii="Times New Roman" w:hAnsi="Times New Roman" w:cs="Times New Roman"/>
          <w:b/>
          <w:color w:val="000000" w:themeColor="text1"/>
          <w:u w:val="single"/>
        </w:rPr>
        <w:t>w formie elektronicznej</w:t>
      </w:r>
      <w:r w:rsidRPr="00622330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22330" w:rsidRPr="00622330">
        <w:rPr>
          <w:rFonts w:ascii="Times New Roman" w:hAnsi="Times New Roman" w:cs="Times New Roman"/>
          <w:b/>
          <w:color w:val="000000" w:themeColor="text1"/>
          <w:u w:val="single"/>
        </w:rPr>
        <w:t xml:space="preserve">lub w </w:t>
      </w:r>
      <w:r w:rsidRPr="00622330">
        <w:rPr>
          <w:rFonts w:ascii="Times New Roman" w:hAnsi="Times New Roman" w:cs="Times New Roman"/>
          <w:b/>
          <w:color w:val="000000" w:themeColor="text1"/>
          <w:u w:val="single"/>
        </w:rPr>
        <w:t>postaci elektronicznej</w:t>
      </w:r>
      <w:r w:rsidR="00CF6375" w:rsidRPr="00622330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Pr="00622330">
        <w:rPr>
          <w:rFonts w:ascii="Times New Roman" w:hAnsi="Times New Roman" w:cs="Times New Roman"/>
          <w:b/>
          <w:color w:val="000000" w:themeColor="text1"/>
          <w:u w:val="single"/>
        </w:rPr>
        <w:t xml:space="preserve"> opatrzone kwalifikowanym podpisem elektronicznym, podpisem zaufanym lub elektronicznym podpisem osobistym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.</w:t>
      </w:r>
    </w:p>
    <w:p w14:paraId="212F7090" w14:textId="63C24669" w:rsidR="002735EB" w:rsidRPr="004142BF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Do przygotowania oferty zaleca się wykorzystanie Formularza ofertowego, którego wzór stanowi załącznik nr </w:t>
      </w:r>
      <w:r w:rsidR="000E7C2C">
        <w:rPr>
          <w:rFonts w:ascii="Times New Roman" w:hAnsi="Times New Roman" w:cs="Times New Roman"/>
          <w:b/>
          <w:color w:val="000000" w:themeColor="text1"/>
          <w:u w:val="single"/>
        </w:rPr>
        <w:t>1</w:t>
      </w:r>
      <w:r w:rsidR="00082F4F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do SWZ.</w:t>
      </w:r>
      <w:r w:rsidRPr="004142BF">
        <w:rPr>
          <w:rFonts w:ascii="Times New Roman" w:hAnsi="Times New Roman" w:cs="Times New Roman"/>
          <w:color w:val="000000" w:themeColor="text1"/>
        </w:rPr>
        <w:t xml:space="preserve"> W przypadku, gdy Wykonawca nie korzysta z przygotowanego przez zamawiającego wzoru, w treści oferty należy zamieścić wszystkie informacje wymagane</w:t>
      </w:r>
      <w:r w:rsidR="00357684">
        <w:rPr>
          <w:rFonts w:ascii="Times New Roman" w:hAnsi="Times New Roman" w:cs="Times New Roman"/>
          <w:color w:val="000000" w:themeColor="text1"/>
        </w:rPr>
        <w:t xml:space="preserve"> </w:t>
      </w:r>
      <w:r w:rsidR="00082F4F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w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Formularzu ofertowym</w:t>
      </w:r>
      <w:r w:rsidRPr="004142BF">
        <w:rPr>
          <w:rFonts w:ascii="Times New Roman" w:hAnsi="Times New Roman" w:cs="Times New Roman"/>
          <w:color w:val="000000" w:themeColor="text1"/>
        </w:rPr>
        <w:t>.</w:t>
      </w:r>
    </w:p>
    <w:p w14:paraId="3403306E" w14:textId="2F140A81" w:rsidR="002735EB" w:rsidRPr="00357684" w:rsidRDefault="002735EB" w:rsidP="002735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Wszelkie informacje stanowiące tajemnicę przedsiębiorstwa w rozumieniu ustawy z dnia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16 kwietnia 1993 r. o zwalczaniu nieuczciwej konkurencji (Dz. U. z 2019 poz. 1010), które Wykonawca zastrzeże jako tajemnicę przedsiębiorstwa, powinny zostać złożone przy pomocy sekcji pod nazwą </w:t>
      </w:r>
      <w:r w:rsidRPr="004142BF">
        <w:rPr>
          <w:rFonts w:ascii="Times New Roman" w:hAnsi="Times New Roman" w:cs="Times New Roman"/>
          <w:b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FORMULARZ”</w:t>
      </w:r>
      <w:r w:rsidR="00A55982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w osobnym pliku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„dokument niejawny”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wraz z jednoczesnym zaznaczeniem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Załącznik stanowiący tajemnicę przedsiębiorstwa”</w:t>
      </w:r>
      <w:r w:rsidRPr="004142BF">
        <w:rPr>
          <w:rFonts w:ascii="Times New Roman" w:hAnsi="Times New Roman" w:cs="Times New Roman"/>
          <w:b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Wykonawca zobowiązany jest, wraz z przekazaniem tych informacji, wykazać spełnienie przesłanek określonych w art. 11 ust. 2 ustawy z dnia 16 kwietnia 1993</w:t>
      </w:r>
      <w:r w:rsidR="00D75735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r. o zwalczaniu nieuczciwej konkurencji. Zaleca się, aby uzasadnienie </w:t>
      </w:r>
      <w:r w:rsidRPr="004142BF">
        <w:rPr>
          <w:rFonts w:ascii="Times New Roman" w:hAnsi="Times New Roman" w:cs="Times New Roman"/>
          <w:color w:val="000000" w:themeColor="text1"/>
        </w:rPr>
        <w:lastRenderedPageBreak/>
        <w:t xml:space="preserve">zastrzeżenia informacji jako tajemnicy przedsiębiorstwa było sformułowane </w:t>
      </w:r>
      <w:r w:rsidR="00A55982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pzp.</w:t>
      </w:r>
    </w:p>
    <w:p w14:paraId="7965C80B" w14:textId="77777777" w:rsidR="002735EB" w:rsidRPr="00EE47C7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E47C7">
        <w:rPr>
          <w:rFonts w:ascii="Times New Roman" w:hAnsi="Times New Roman" w:cs="Times New Roman"/>
          <w:b/>
          <w:color w:val="000000" w:themeColor="text1"/>
        </w:rPr>
        <w:t>Do oferty należy dołączyć</w:t>
      </w:r>
      <w:r w:rsidRPr="00EE47C7">
        <w:rPr>
          <w:rFonts w:ascii="Times New Roman" w:hAnsi="Times New Roman" w:cs="Times New Roman"/>
          <w:bCs/>
          <w:color w:val="000000" w:themeColor="text1"/>
        </w:rPr>
        <w:t>:</w:t>
      </w:r>
    </w:p>
    <w:p w14:paraId="50B85744" w14:textId="36C985E6" w:rsidR="002735EB" w:rsidRDefault="002735EB" w:rsidP="00B029C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A13B0E">
        <w:rPr>
          <w:rFonts w:ascii="Times New Roman" w:hAnsi="Times New Roman" w:cs="Times New Roman"/>
          <w:b/>
          <w:color w:val="000000" w:themeColor="text1"/>
        </w:rPr>
        <w:t>Formularz ofertowy</w:t>
      </w:r>
      <w:r w:rsidRPr="00A13B0E">
        <w:rPr>
          <w:rFonts w:ascii="Times New Roman" w:hAnsi="Times New Roman" w:cs="Times New Roman"/>
          <w:bCs/>
          <w:color w:val="000000" w:themeColor="text1"/>
        </w:rPr>
        <w:t xml:space="preserve"> (oferta) </w:t>
      </w:r>
      <w:r w:rsidR="00357684">
        <w:rPr>
          <w:rFonts w:ascii="Times New Roman" w:hAnsi="Times New Roman" w:cs="Times New Roman"/>
          <w:bCs/>
          <w:color w:val="000000" w:themeColor="text1"/>
        </w:rPr>
        <w:t>–</w:t>
      </w:r>
      <w:r w:rsidR="004879B3" w:rsidRPr="00A13B0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13B0E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357684">
        <w:rPr>
          <w:rFonts w:ascii="Times New Roman" w:hAnsi="Times New Roman" w:cs="Times New Roman"/>
          <w:b/>
          <w:color w:val="000000" w:themeColor="text1"/>
        </w:rPr>
        <w:t>1</w:t>
      </w:r>
      <w:r w:rsidR="009419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877EE">
        <w:rPr>
          <w:rFonts w:ascii="Times New Roman" w:hAnsi="Times New Roman" w:cs="Times New Roman"/>
          <w:b/>
          <w:color w:val="000000" w:themeColor="text1"/>
        </w:rPr>
        <w:t>do SWZ</w:t>
      </w:r>
      <w:r w:rsidR="00A13B0E">
        <w:rPr>
          <w:rFonts w:ascii="Times New Roman" w:hAnsi="Times New Roman" w:cs="Times New Roman"/>
          <w:bCs/>
          <w:color w:val="000000" w:themeColor="text1"/>
        </w:rPr>
        <w:t>,</w:t>
      </w:r>
    </w:p>
    <w:p w14:paraId="4AF89C8D" w14:textId="6CE6F68C" w:rsidR="002735EB" w:rsidRPr="002877EE" w:rsidRDefault="002735EB" w:rsidP="00B029C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A13B0E">
        <w:rPr>
          <w:rFonts w:ascii="Times New Roman" w:hAnsi="Times New Roman" w:cs="Times New Roman"/>
          <w:b/>
          <w:color w:val="000000" w:themeColor="text1"/>
        </w:rPr>
        <w:t>Pełnomocnictwo</w:t>
      </w:r>
      <w:r w:rsidRPr="00A13B0E">
        <w:rPr>
          <w:rFonts w:ascii="Times New Roman" w:hAnsi="Times New Roman" w:cs="Times New Roman"/>
          <w:color w:val="000000" w:themeColor="text1"/>
        </w:rPr>
        <w:t xml:space="preserve"> upoważniające do złożenia oferty, o ile ofertę składa pełnomocnik</w:t>
      </w:r>
      <w:r w:rsidR="002877EE">
        <w:rPr>
          <w:rFonts w:ascii="Times New Roman" w:hAnsi="Times New Roman" w:cs="Times New Roman"/>
          <w:color w:val="000000" w:themeColor="text1"/>
        </w:rPr>
        <w:t>,</w:t>
      </w:r>
    </w:p>
    <w:p w14:paraId="3E9AA6B0" w14:textId="49C416F0" w:rsidR="002735EB" w:rsidRPr="002877EE" w:rsidRDefault="002735EB" w:rsidP="00B029C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2877EE">
        <w:rPr>
          <w:rFonts w:ascii="Times New Roman" w:hAnsi="Times New Roman" w:cs="Times New Roman"/>
          <w:b/>
          <w:color w:val="000000" w:themeColor="text1"/>
        </w:rPr>
        <w:t>Pełnomocnictwo</w:t>
      </w:r>
      <w:r w:rsidRPr="002877EE">
        <w:rPr>
          <w:rFonts w:ascii="Times New Roman" w:hAnsi="Times New Roman" w:cs="Times New Roman"/>
          <w:color w:val="000000" w:themeColor="text1"/>
        </w:rPr>
        <w:t xml:space="preserve"> dla pełnomocnika do reprezentowania w postępowaniu Wykonawców wspólnie ubiegających się o udzielenie zamówienia – dotyczy ofert składanych wspólnie przez Wykonawców wspólnie ubiegających się o udzielenie zamówienia</w:t>
      </w:r>
      <w:r w:rsidR="002877EE">
        <w:rPr>
          <w:rFonts w:ascii="Times New Roman" w:hAnsi="Times New Roman" w:cs="Times New Roman"/>
          <w:color w:val="000000" w:themeColor="text1"/>
        </w:rPr>
        <w:t>.</w:t>
      </w:r>
    </w:p>
    <w:p w14:paraId="108A4F5E" w14:textId="77777777" w:rsidR="00462CBC" w:rsidRPr="00462CBC" w:rsidRDefault="002735EB" w:rsidP="00B029C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2877EE">
        <w:rPr>
          <w:rFonts w:ascii="Times New Roman" w:hAnsi="Times New Roman" w:cs="Times New Roman"/>
          <w:b/>
          <w:color w:val="000000" w:themeColor="text1"/>
        </w:rPr>
        <w:t>Oświadczenie Wykonawcy o niepodleganiu wkluczeniu z postępowa</w:t>
      </w:r>
      <w:r w:rsidRPr="009F3D60">
        <w:rPr>
          <w:rFonts w:ascii="Times New Roman" w:hAnsi="Times New Roman" w:cs="Times New Roman"/>
          <w:b/>
          <w:bCs/>
          <w:color w:val="000000" w:themeColor="text1"/>
        </w:rPr>
        <w:t xml:space="preserve">nia </w:t>
      </w:r>
      <w:r w:rsidRPr="002877EE">
        <w:rPr>
          <w:rFonts w:ascii="Times New Roman" w:hAnsi="Times New Roman" w:cs="Times New Roman"/>
          <w:color w:val="000000" w:themeColor="text1"/>
        </w:rPr>
        <w:t>– wzór oświadczenia o niepodleganiu wykluczeniu stanowi</w:t>
      </w:r>
      <w:r w:rsidRPr="002877EE">
        <w:rPr>
          <w:rFonts w:ascii="Times New Roman" w:hAnsi="Times New Roman" w:cs="Times New Roman"/>
          <w:b/>
          <w:color w:val="000000" w:themeColor="text1"/>
        </w:rPr>
        <w:t xml:space="preserve"> załącznik nr </w:t>
      </w:r>
      <w:r w:rsidR="00DB2881">
        <w:rPr>
          <w:rFonts w:ascii="Times New Roman" w:hAnsi="Times New Roman" w:cs="Times New Roman"/>
          <w:b/>
          <w:color w:val="000000" w:themeColor="text1"/>
        </w:rPr>
        <w:t>4</w:t>
      </w:r>
      <w:r w:rsidRPr="002877EE">
        <w:rPr>
          <w:rFonts w:ascii="Times New Roman" w:hAnsi="Times New Roman" w:cs="Times New Roman"/>
          <w:b/>
          <w:color w:val="000000" w:themeColor="text1"/>
        </w:rPr>
        <w:t xml:space="preserve"> do SWZ</w:t>
      </w:r>
      <w:r w:rsidRPr="002877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252AC8FB" w14:textId="2145E400" w:rsidR="00462CBC" w:rsidRPr="00462CBC" w:rsidRDefault="00462CBC" w:rsidP="00462CB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462CBC">
        <w:rPr>
          <w:rFonts w:ascii="Times New Roman" w:hAnsi="Times New Roman" w:cs="Times New Roman"/>
          <w:b/>
        </w:rPr>
        <w:t xml:space="preserve">W przypadku wspólnego ubiegania się o zamówienie przez Wykonawców, oświadczenie </w:t>
      </w:r>
      <w:r>
        <w:rPr>
          <w:rFonts w:ascii="Times New Roman" w:hAnsi="Times New Roman" w:cs="Times New Roman"/>
          <w:b/>
        </w:rPr>
        <w:br/>
      </w:r>
      <w:r w:rsidRPr="00462CBC">
        <w:rPr>
          <w:rFonts w:ascii="Times New Roman" w:hAnsi="Times New Roman" w:cs="Times New Roman"/>
          <w:b/>
        </w:rPr>
        <w:t xml:space="preserve">o niepodleganiu wykluczeniu składa każdy z Wykonawców. </w:t>
      </w:r>
      <w:r w:rsidRPr="00462CBC">
        <w:rPr>
          <w:rFonts w:ascii="Times New Roman" w:eastAsia="Times New Roman" w:hAnsi="Times New Roman" w:cs="Times New Roman"/>
          <w:b/>
          <w:lang w:eastAsia="pl-PL"/>
        </w:rPr>
        <w:t xml:space="preserve">W przypadku </w:t>
      </w:r>
      <w:r w:rsidRPr="00462CBC">
        <w:rPr>
          <w:rFonts w:ascii="Times New Roman" w:hAnsi="Times New Roman" w:cs="Times New Roman"/>
          <w:b/>
        </w:rPr>
        <w:t xml:space="preserve">polegania na zdolnościach lub sytuacji podmiotów udostępniających zasoby Wykonawca, załącza do oferty oświadczenie podmiotu udostępniającego zasoby (podpisane przez podmiot udostępniający zasoby), potwierdzające spełnianie warunków udziału w postępowaniu, </w:t>
      </w:r>
      <w:r>
        <w:rPr>
          <w:rFonts w:ascii="Times New Roman" w:hAnsi="Times New Roman" w:cs="Times New Roman"/>
          <w:b/>
        </w:rPr>
        <w:br/>
      </w:r>
      <w:r w:rsidRPr="00462CBC">
        <w:rPr>
          <w:rFonts w:ascii="Times New Roman" w:hAnsi="Times New Roman" w:cs="Times New Roman"/>
          <w:b/>
        </w:rPr>
        <w:t xml:space="preserve">w zakresie w jakim </w:t>
      </w:r>
      <w:r>
        <w:rPr>
          <w:rFonts w:ascii="Times New Roman" w:hAnsi="Times New Roman" w:cs="Times New Roman"/>
          <w:b/>
        </w:rPr>
        <w:t>W</w:t>
      </w:r>
      <w:r w:rsidRPr="00462CBC">
        <w:rPr>
          <w:rFonts w:ascii="Times New Roman" w:hAnsi="Times New Roman" w:cs="Times New Roman"/>
          <w:b/>
        </w:rPr>
        <w:t>ykonawca powołuje się na jego zasoby</w:t>
      </w:r>
      <w:r w:rsidRPr="00462CBC">
        <w:rPr>
          <w:rFonts w:ascii="Times New Roman" w:hAnsi="Times New Roman" w:cs="Times New Roman"/>
        </w:rPr>
        <w:t>.</w:t>
      </w:r>
    </w:p>
    <w:p w14:paraId="27CF95FE" w14:textId="77777777" w:rsidR="00462CBC" w:rsidRPr="00462CBC" w:rsidRDefault="002735EB" w:rsidP="00B029C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E47C7">
        <w:rPr>
          <w:rFonts w:ascii="Times New Roman" w:hAnsi="Times New Roman" w:cs="Times New Roman"/>
          <w:b/>
          <w:color w:val="000000" w:themeColor="text1"/>
        </w:rPr>
        <w:t xml:space="preserve">Oświadczenie Wykonawcy o spełnianiu warunków udziału </w:t>
      </w:r>
      <w:r w:rsidRPr="00EE47C7">
        <w:rPr>
          <w:rFonts w:ascii="Times New Roman" w:hAnsi="Times New Roman" w:cs="Times New Roman"/>
          <w:color w:val="000000" w:themeColor="text1"/>
        </w:rPr>
        <w:t xml:space="preserve">– wzór oświadczenia </w:t>
      </w:r>
      <w:r w:rsidR="00EE47C7">
        <w:rPr>
          <w:rFonts w:ascii="Times New Roman" w:hAnsi="Times New Roman" w:cs="Times New Roman"/>
          <w:color w:val="000000" w:themeColor="text1"/>
        </w:rPr>
        <w:br/>
      </w:r>
      <w:r w:rsidRPr="00EE47C7">
        <w:rPr>
          <w:rFonts w:ascii="Times New Roman" w:hAnsi="Times New Roman" w:cs="Times New Roman"/>
          <w:color w:val="000000" w:themeColor="text1"/>
        </w:rPr>
        <w:t>o spełnianiu warunków udziału w postępowaniu stanowi</w:t>
      </w:r>
      <w:r w:rsidRPr="00EE47C7">
        <w:rPr>
          <w:rFonts w:ascii="Times New Roman" w:hAnsi="Times New Roman" w:cs="Times New Roman"/>
          <w:b/>
          <w:color w:val="000000" w:themeColor="text1"/>
        </w:rPr>
        <w:t xml:space="preserve"> załącznik nr </w:t>
      </w:r>
      <w:r w:rsidR="00DB2881">
        <w:rPr>
          <w:rFonts w:ascii="Times New Roman" w:hAnsi="Times New Roman" w:cs="Times New Roman"/>
          <w:b/>
          <w:color w:val="000000" w:themeColor="text1"/>
        </w:rPr>
        <w:t>5</w:t>
      </w:r>
      <w:r w:rsidRPr="00EE47C7">
        <w:rPr>
          <w:rFonts w:ascii="Times New Roman" w:hAnsi="Times New Roman" w:cs="Times New Roman"/>
          <w:b/>
          <w:color w:val="000000" w:themeColor="text1"/>
        </w:rPr>
        <w:t xml:space="preserve"> do SWZ</w:t>
      </w:r>
      <w:r w:rsidRPr="00EE47C7">
        <w:rPr>
          <w:rFonts w:ascii="Times New Roman" w:hAnsi="Times New Roman" w:cs="Times New Roman"/>
          <w:color w:val="000000" w:themeColor="text1"/>
        </w:rPr>
        <w:t xml:space="preserve">. </w:t>
      </w:r>
    </w:p>
    <w:p w14:paraId="70CC4B91" w14:textId="1A4D98BA" w:rsidR="00462CBC" w:rsidRPr="00462CBC" w:rsidRDefault="00462CBC" w:rsidP="00462CBC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507D05">
        <w:rPr>
          <w:rFonts w:ascii="Times New Roman" w:hAnsi="Times New Roman" w:cs="Times New Roman"/>
          <w:b/>
        </w:rPr>
        <w:t>W przypadku wspólnego ubiegania się o zamówienie przez Wykonawców, oświadcz</w:t>
      </w:r>
      <w:r>
        <w:rPr>
          <w:rFonts w:ascii="Times New Roman" w:hAnsi="Times New Roman" w:cs="Times New Roman"/>
          <w:b/>
        </w:rPr>
        <w:t xml:space="preserve">enie </w:t>
      </w:r>
      <w:r>
        <w:rPr>
          <w:rFonts w:ascii="Times New Roman" w:hAnsi="Times New Roman" w:cs="Times New Roman"/>
          <w:b/>
        </w:rPr>
        <w:br/>
        <w:t xml:space="preserve">o spełnianiu warunków udziału w postępowaniu </w:t>
      </w:r>
      <w:r w:rsidRPr="00507D05">
        <w:rPr>
          <w:rFonts w:ascii="Times New Roman" w:hAnsi="Times New Roman" w:cs="Times New Roman"/>
          <w:b/>
        </w:rPr>
        <w:t xml:space="preserve">składa każdy z Wykonawców. </w:t>
      </w:r>
      <w:r>
        <w:rPr>
          <w:rFonts w:ascii="Times New Roman" w:hAnsi="Times New Roman" w:cs="Times New Roman"/>
          <w:b/>
        </w:rPr>
        <w:br/>
      </w:r>
      <w:r w:rsidRPr="00507D05">
        <w:rPr>
          <w:rFonts w:ascii="Times New Roman" w:eastAsia="Times New Roman" w:hAnsi="Times New Roman" w:cs="Times New Roman"/>
          <w:b/>
          <w:lang w:eastAsia="pl-PL"/>
        </w:rPr>
        <w:t xml:space="preserve">W przypadku </w:t>
      </w:r>
      <w:r w:rsidRPr="00507D05">
        <w:rPr>
          <w:rFonts w:ascii="Times New Roman" w:hAnsi="Times New Roman" w:cs="Times New Roman"/>
          <w:b/>
        </w:rPr>
        <w:t xml:space="preserve">polegania na zdolnościach lub sytuacji podmiotów udostępniających zasoby Wykonawca, załącza do oferty oświadczenie podmiotu udostępniającego zasoby (podpisane przez podmiot udostępniający zasoby), potwierdzające spełnianie warunków udziału </w:t>
      </w:r>
      <w:r>
        <w:rPr>
          <w:rFonts w:ascii="Times New Roman" w:hAnsi="Times New Roman" w:cs="Times New Roman"/>
          <w:b/>
        </w:rPr>
        <w:br/>
      </w:r>
      <w:r w:rsidRPr="00507D05">
        <w:rPr>
          <w:rFonts w:ascii="Times New Roman" w:hAnsi="Times New Roman" w:cs="Times New Roman"/>
          <w:b/>
        </w:rPr>
        <w:t xml:space="preserve">w postępowaniu, w zakresie w jakim </w:t>
      </w:r>
      <w:r>
        <w:rPr>
          <w:rFonts w:ascii="Times New Roman" w:hAnsi="Times New Roman" w:cs="Times New Roman"/>
          <w:b/>
        </w:rPr>
        <w:t>W</w:t>
      </w:r>
      <w:r w:rsidRPr="00507D05">
        <w:rPr>
          <w:rFonts w:ascii="Times New Roman" w:hAnsi="Times New Roman" w:cs="Times New Roman"/>
          <w:b/>
        </w:rPr>
        <w:t>ykonawca powołuje się na jego zasoby.</w:t>
      </w:r>
    </w:p>
    <w:p w14:paraId="1C44D67E" w14:textId="571423D5" w:rsidR="00660974" w:rsidRPr="00252FEA" w:rsidRDefault="002735EB" w:rsidP="00660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E47C7">
        <w:rPr>
          <w:rFonts w:ascii="Times New Roman" w:hAnsi="Times New Roman" w:cs="Times New Roman"/>
          <w:b/>
          <w:color w:val="000000" w:themeColor="text1"/>
        </w:rPr>
        <w:t>Oferta oraz oświadczenie o niepodleganiu wkluczeniu z postępowania i oświadczenie</w:t>
      </w:r>
      <w:r w:rsidR="009A6727">
        <w:rPr>
          <w:rFonts w:ascii="Times New Roman" w:hAnsi="Times New Roman" w:cs="Times New Roman"/>
          <w:b/>
          <w:color w:val="000000" w:themeColor="text1"/>
        </w:rPr>
        <w:br/>
      </w:r>
      <w:r w:rsidRPr="00EE47C7">
        <w:rPr>
          <w:rFonts w:ascii="Times New Roman" w:hAnsi="Times New Roman" w:cs="Times New Roman"/>
          <w:b/>
          <w:color w:val="000000" w:themeColor="text1"/>
        </w:rPr>
        <w:t>o spełnianiu warunków udziału muszą być złożone w</w:t>
      </w:r>
      <w:r w:rsidR="00660974">
        <w:rPr>
          <w:rFonts w:ascii="Times New Roman" w:hAnsi="Times New Roman" w:cs="Times New Roman"/>
          <w:b/>
          <w:color w:val="000000" w:themeColor="text1"/>
        </w:rPr>
        <w:t xml:space="preserve"> formie</w:t>
      </w:r>
      <w:r w:rsidRPr="00EE47C7">
        <w:rPr>
          <w:rFonts w:ascii="Times New Roman" w:hAnsi="Times New Roman" w:cs="Times New Roman"/>
          <w:b/>
          <w:color w:val="000000" w:themeColor="text1"/>
        </w:rPr>
        <w:t xml:space="preserve"> elektronicznej</w:t>
      </w:r>
      <w:r w:rsidR="00622330">
        <w:rPr>
          <w:rFonts w:ascii="Times New Roman" w:hAnsi="Times New Roman" w:cs="Times New Roman"/>
          <w:b/>
          <w:color w:val="000000" w:themeColor="text1"/>
        </w:rPr>
        <w:t xml:space="preserve"> lub w postaci elektronicznej</w:t>
      </w:r>
      <w:r w:rsidRPr="00EE47C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660974">
        <w:rPr>
          <w:rFonts w:ascii="Times New Roman" w:hAnsi="Times New Roman" w:cs="Times New Roman"/>
          <w:b/>
          <w:color w:val="000000" w:themeColor="text1"/>
        </w:rPr>
        <w:t xml:space="preserve">opatrzone </w:t>
      </w:r>
      <w:r w:rsidRPr="00EE47C7">
        <w:rPr>
          <w:rFonts w:ascii="Times New Roman" w:hAnsi="Times New Roman" w:cs="Times New Roman"/>
          <w:b/>
          <w:color w:val="000000" w:themeColor="text1"/>
        </w:rPr>
        <w:t>kwalifikowanym podpisem elektronicznym, elektronicznym podpisem osobistym lub</w:t>
      </w:r>
      <w:r w:rsidR="00AC1312">
        <w:rPr>
          <w:rFonts w:ascii="Times New Roman" w:hAnsi="Times New Roman" w:cs="Times New Roman"/>
          <w:b/>
          <w:color w:val="000000" w:themeColor="text1"/>
        </w:rPr>
        <w:t xml:space="preserve"> podpisem</w:t>
      </w:r>
      <w:r w:rsidRPr="00EE47C7">
        <w:rPr>
          <w:rFonts w:ascii="Times New Roman" w:hAnsi="Times New Roman" w:cs="Times New Roman"/>
          <w:b/>
          <w:color w:val="000000" w:themeColor="text1"/>
        </w:rPr>
        <w:t xml:space="preserve"> zaufanym.</w:t>
      </w:r>
    </w:p>
    <w:p w14:paraId="3EA9EDFE" w14:textId="58C08370" w:rsidR="002735EB" w:rsidRPr="00CB3D53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9A6727">
        <w:rPr>
          <w:rFonts w:ascii="Times New Roman" w:hAnsi="Times New Roman" w:cs="Times New Roman"/>
          <w:b/>
          <w:color w:val="000000" w:themeColor="text1"/>
        </w:rPr>
        <w:t xml:space="preserve">Pełnomocnictwo do złożenia oferty musi być sporządzone w postaci elektronicznej, podpisane kwalifikowanym podpisem elektronicznym, elektronicznym podpisem osobistym lub </w:t>
      </w:r>
      <w:r w:rsidR="005C16DD">
        <w:rPr>
          <w:rFonts w:ascii="Times New Roman" w:hAnsi="Times New Roman" w:cs="Times New Roman"/>
          <w:b/>
          <w:color w:val="000000" w:themeColor="text1"/>
        </w:rPr>
        <w:t xml:space="preserve">podpisem </w:t>
      </w:r>
      <w:r w:rsidRPr="009A6727">
        <w:rPr>
          <w:rFonts w:ascii="Times New Roman" w:hAnsi="Times New Roman" w:cs="Times New Roman"/>
          <w:b/>
          <w:color w:val="000000" w:themeColor="text1"/>
        </w:rPr>
        <w:t xml:space="preserve">zaufanym. Pełnomocnictwo przekazuje się w postaci elektronicznej i opatruje kwalifikowanym podpisem elektronicznym, podpisem zaufanym lub elektronicznym podpisem osobistym. </w:t>
      </w:r>
      <w:r w:rsidR="00DB2881">
        <w:rPr>
          <w:rFonts w:ascii="Times New Roman" w:hAnsi="Times New Roman" w:cs="Times New Roman"/>
          <w:b/>
          <w:color w:val="000000" w:themeColor="text1"/>
        </w:rPr>
        <w:br/>
      </w:r>
      <w:r w:rsidRPr="009A6727">
        <w:rPr>
          <w:rFonts w:ascii="Times New Roman" w:hAnsi="Times New Roman" w:cs="Times New Roman"/>
          <w:b/>
          <w:color w:val="000000" w:themeColor="text1"/>
        </w:rPr>
        <w:t>W</w:t>
      </w:r>
      <w:r w:rsidR="009A67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A6727">
        <w:rPr>
          <w:rFonts w:ascii="Times New Roman" w:hAnsi="Times New Roman" w:cs="Times New Roman"/>
          <w:b/>
          <w:color w:val="000000" w:themeColor="text1"/>
        </w:rPr>
        <w:t>przypadku</w:t>
      </w:r>
      <w:r w:rsidR="009A6727">
        <w:rPr>
          <w:rFonts w:ascii="Times New Roman" w:hAnsi="Times New Roman" w:cs="Times New Roman"/>
          <w:b/>
          <w:color w:val="000000" w:themeColor="text1"/>
        </w:rPr>
        <w:t>,</w:t>
      </w:r>
      <w:r w:rsidRPr="009A6727">
        <w:rPr>
          <w:rFonts w:ascii="Times New Roman" w:hAnsi="Times New Roman" w:cs="Times New Roman"/>
          <w:b/>
          <w:color w:val="000000" w:themeColor="text1"/>
        </w:rPr>
        <w:t xml:space="preserve"> gdy pełnomocnictwo zostało sporządzone w postaci papierowej przekazuje się cyfrowe odwzorowanie tego dokumentu (skan) opatrzone kwalifikowanym podpisem elektronicznym, podpisem zaufanym lub elektronicznym podpisem osobistym,</w:t>
      </w:r>
      <w:r w:rsidR="00DB28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A6727">
        <w:rPr>
          <w:rFonts w:ascii="Times New Roman" w:hAnsi="Times New Roman" w:cs="Times New Roman"/>
          <w:b/>
          <w:color w:val="000000" w:themeColor="text1"/>
        </w:rPr>
        <w:t>poświadczającym zgodność cyfrowego odwzorowania z dokumentem w postaci papierowej.</w:t>
      </w:r>
      <w:r w:rsidR="00DB28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A6727">
        <w:rPr>
          <w:rFonts w:ascii="Times New Roman" w:hAnsi="Times New Roman" w:cs="Times New Roman"/>
          <w:b/>
          <w:color w:val="000000" w:themeColor="text1"/>
          <w:u w:val="single"/>
        </w:rPr>
        <w:t>Poświadczenia zgodności cyfrowego odwzorowania z dokumentem w postaci papierowej poświadcza wykonawca lub notariusz</w:t>
      </w:r>
      <w:r w:rsidRPr="00DB2881">
        <w:rPr>
          <w:rFonts w:ascii="Times New Roman" w:hAnsi="Times New Roman" w:cs="Times New Roman"/>
          <w:bCs/>
          <w:color w:val="000000" w:themeColor="text1"/>
        </w:rPr>
        <w:t>.</w:t>
      </w:r>
      <w:r w:rsidRPr="009A6727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181BF029" w14:textId="0356B929" w:rsidR="002735EB" w:rsidRPr="004A4353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CB3D53">
        <w:rPr>
          <w:rFonts w:ascii="Times New Roman" w:hAnsi="Times New Roman" w:cs="Times New Roman"/>
          <w:color w:val="000000" w:themeColor="text1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CB3D53">
        <w:rPr>
          <w:rFonts w:ascii="Times New Roman" w:hAnsi="Times New Roman" w:cs="Times New Roman"/>
          <w:b/>
          <w:color w:val="000000" w:themeColor="text1"/>
        </w:rPr>
        <w:t>kwalifikowanym podpisem elektronicznym</w:t>
      </w:r>
      <w:r w:rsidRPr="00CB3D53">
        <w:rPr>
          <w:rFonts w:ascii="Times New Roman" w:hAnsi="Times New Roman" w:cs="Times New Roman"/>
          <w:color w:val="000000" w:themeColor="text1"/>
        </w:rPr>
        <w:t xml:space="preserve"> lub </w:t>
      </w:r>
      <w:r w:rsidRPr="00CB3D53">
        <w:rPr>
          <w:rFonts w:ascii="Times New Roman" w:hAnsi="Times New Roman" w:cs="Times New Roman"/>
          <w:b/>
          <w:color w:val="000000" w:themeColor="text1"/>
        </w:rPr>
        <w:t>podpisem zaufanym</w:t>
      </w:r>
      <w:r w:rsidRPr="00CB3D53">
        <w:rPr>
          <w:rFonts w:ascii="Times New Roman" w:hAnsi="Times New Roman" w:cs="Times New Roman"/>
          <w:color w:val="000000" w:themeColor="text1"/>
        </w:rPr>
        <w:t xml:space="preserve"> lub </w:t>
      </w:r>
      <w:r w:rsidRPr="00CB3D53">
        <w:rPr>
          <w:rFonts w:ascii="Times New Roman" w:hAnsi="Times New Roman" w:cs="Times New Roman"/>
          <w:b/>
          <w:color w:val="000000" w:themeColor="text1"/>
        </w:rPr>
        <w:t>elektronicznym</w:t>
      </w:r>
      <w:r w:rsidRPr="00CB3D53">
        <w:rPr>
          <w:rFonts w:ascii="Times New Roman" w:hAnsi="Times New Roman" w:cs="Times New Roman"/>
          <w:color w:val="000000" w:themeColor="text1"/>
        </w:rPr>
        <w:t xml:space="preserve"> </w:t>
      </w:r>
      <w:r w:rsidRPr="00CB3D53">
        <w:rPr>
          <w:rFonts w:ascii="Times New Roman" w:hAnsi="Times New Roman" w:cs="Times New Roman"/>
          <w:b/>
          <w:color w:val="000000" w:themeColor="text1"/>
        </w:rPr>
        <w:t>podpisem osobistym</w:t>
      </w:r>
      <w:r w:rsidRPr="00CB3D53">
        <w:rPr>
          <w:rFonts w:ascii="Times New Roman" w:hAnsi="Times New Roman" w:cs="Times New Roman"/>
          <w:color w:val="000000" w:themeColor="text1"/>
        </w:rPr>
        <w:t xml:space="preserve"> przez osobę/osoby upoważnioną/upoważnione. Poświadczenie za zgodność z oryginałem następuje </w:t>
      </w:r>
      <w:r w:rsidR="004A4353">
        <w:rPr>
          <w:rFonts w:ascii="Times New Roman" w:hAnsi="Times New Roman" w:cs="Times New Roman"/>
          <w:color w:val="000000" w:themeColor="text1"/>
        </w:rPr>
        <w:br/>
      </w:r>
      <w:r w:rsidRPr="00CB3D53">
        <w:rPr>
          <w:rFonts w:ascii="Times New Roman" w:hAnsi="Times New Roman" w:cs="Times New Roman"/>
          <w:color w:val="000000" w:themeColor="text1"/>
        </w:rPr>
        <w:t>w formie elektronicznej podpisane kwalifikowanym podpisem elektronicznym lub podpisem zaufanym lub podpisem osobistym przez osobę/osoby upoważnioną/upoważnione.</w:t>
      </w:r>
    </w:p>
    <w:p w14:paraId="32AC7BD2" w14:textId="455C3AB8" w:rsidR="002735EB" w:rsidRPr="004A4353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4A4353">
        <w:rPr>
          <w:rFonts w:ascii="Times New Roman" w:hAnsi="Times New Roman" w:cs="Times New Roman"/>
          <w:b/>
          <w:bCs/>
          <w:color w:val="000000" w:themeColor="text1"/>
        </w:rPr>
        <w:t>Składając ofertę zaleca się zaplanowanie złożenia jej z wyprzedzeniem</w:t>
      </w:r>
      <w:r w:rsidR="004A435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A4353">
        <w:rPr>
          <w:rFonts w:ascii="Times New Roman" w:hAnsi="Times New Roman" w:cs="Times New Roman"/>
          <w:b/>
          <w:bCs/>
          <w:color w:val="000000" w:themeColor="text1"/>
        </w:rPr>
        <w:t>minimum 24h</w:t>
      </w:r>
      <w:r w:rsidRPr="004A4353">
        <w:rPr>
          <w:rFonts w:ascii="Times New Roman" w:hAnsi="Times New Roman" w:cs="Times New Roman"/>
          <w:b/>
          <w:color w:val="000000" w:themeColor="text1"/>
        </w:rPr>
        <w:t>, aby zdążyć w terminie przewidzianym na jej złożenie w przypadku</w:t>
      </w:r>
      <w:r w:rsidR="004A43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A4353">
        <w:rPr>
          <w:rFonts w:ascii="Times New Roman" w:hAnsi="Times New Roman" w:cs="Times New Roman"/>
          <w:b/>
          <w:color w:val="000000" w:themeColor="text1"/>
        </w:rPr>
        <w:t xml:space="preserve">siły wyższej, jak np. awaria </w:t>
      </w:r>
      <w:r w:rsidRPr="004A4353">
        <w:rPr>
          <w:rFonts w:ascii="Times New Roman" w:hAnsi="Times New Roman" w:cs="Times New Roman"/>
          <w:b/>
          <w:bCs/>
          <w:color w:val="4472C4" w:themeColor="accent5"/>
        </w:rPr>
        <w:lastRenderedPageBreak/>
        <w:t>platformazakupowa.pl</w:t>
      </w:r>
      <w:r w:rsidRPr="004A4353">
        <w:rPr>
          <w:rFonts w:ascii="Times New Roman" w:hAnsi="Times New Roman" w:cs="Times New Roman"/>
          <w:b/>
          <w:color w:val="000000" w:themeColor="text1"/>
        </w:rPr>
        <w:t>, awaria Internetu, problemy</w:t>
      </w:r>
      <w:r w:rsidR="004A43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A4353">
        <w:rPr>
          <w:rFonts w:ascii="Times New Roman" w:hAnsi="Times New Roman" w:cs="Times New Roman"/>
          <w:b/>
          <w:color w:val="000000" w:themeColor="text1"/>
        </w:rPr>
        <w:t xml:space="preserve">techniczne związane z brakiem </w:t>
      </w:r>
      <w:r w:rsidR="004A4353">
        <w:rPr>
          <w:rFonts w:ascii="Times New Roman" w:hAnsi="Times New Roman" w:cs="Times New Roman"/>
          <w:b/>
          <w:color w:val="000000" w:themeColor="text1"/>
        </w:rPr>
        <w:br/>
      </w:r>
      <w:r w:rsidRPr="004A4353">
        <w:rPr>
          <w:rFonts w:ascii="Times New Roman" w:hAnsi="Times New Roman" w:cs="Times New Roman"/>
          <w:b/>
          <w:color w:val="000000" w:themeColor="text1"/>
        </w:rPr>
        <w:t>np. aktualnej przeglądarki, itp.</w:t>
      </w:r>
    </w:p>
    <w:p w14:paraId="44F36503" w14:textId="77777777" w:rsidR="004A4353" w:rsidRPr="004A4353" w:rsidRDefault="004A4353" w:rsidP="004A4353">
      <w:pPr>
        <w:pStyle w:val="Akapitzlist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E16FB70" w14:textId="77777777" w:rsidR="002735EB" w:rsidRPr="004142BF" w:rsidRDefault="002735EB" w:rsidP="00A74A2A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Sposób oraz termin składania ofert</w:t>
      </w:r>
    </w:p>
    <w:p w14:paraId="72B8AA7C" w14:textId="77777777" w:rsidR="002735EB" w:rsidRPr="004142BF" w:rsidRDefault="002735EB" w:rsidP="002735EB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14:paraId="31715D18" w14:textId="717B0278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bookmarkStart w:id="2" w:name="_Hlk73011979"/>
      <w:r w:rsidRPr="004142BF">
        <w:rPr>
          <w:rFonts w:ascii="Times New Roman" w:hAnsi="Times New Roman" w:cs="Times New Roman"/>
          <w:color w:val="000000" w:themeColor="text1"/>
        </w:rPr>
        <w:t xml:space="preserve">Wykonawca składa ofertę za pośrednictwem Platformy pod adresem: </w:t>
      </w:r>
      <w:r w:rsidRPr="002E1410">
        <w:rPr>
          <w:rFonts w:ascii="Times New Roman" w:hAnsi="Times New Roman" w:cs="Times New Roman"/>
          <w:b/>
          <w:color w:val="4472C4" w:themeColor="accent5"/>
        </w:rPr>
        <w:t>https://platformazakupowa.pl/pn/kwp_radom</w:t>
      </w:r>
      <w:r w:rsidR="004532BE" w:rsidRPr="004532BE">
        <w:rPr>
          <w:rFonts w:ascii="Times New Roman" w:hAnsi="Times New Roman" w:cs="Times New Roman"/>
          <w:bCs/>
          <w:color w:val="000000" w:themeColor="text1"/>
        </w:rPr>
        <w:t>.</w:t>
      </w:r>
    </w:p>
    <w:bookmarkEnd w:id="2"/>
    <w:p w14:paraId="725CF1B9" w14:textId="0E08A48C" w:rsidR="00000F10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4472C4" w:themeColor="accent5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Sposób złożenia oferty opisany został w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„Instrukcji dla Wykonawców”</w:t>
      </w:r>
      <w:r w:rsidRPr="004142BF">
        <w:rPr>
          <w:rFonts w:ascii="Times New Roman" w:hAnsi="Times New Roman" w:cs="Times New Roman"/>
          <w:color w:val="000000" w:themeColor="text1"/>
        </w:rPr>
        <w:t xml:space="preserve"> pod adresem: </w:t>
      </w:r>
      <w:hyperlink r:id="rId16" w:history="1">
        <w:r w:rsidRPr="00A3413A">
          <w:rPr>
            <w:rStyle w:val="Hipercze"/>
            <w:rFonts w:ascii="Times New Roman" w:hAnsi="Times New Roman" w:cs="Times New Roman"/>
            <w:b/>
            <w:bCs/>
            <w:color w:val="4472C4" w:themeColor="accent5"/>
            <w:u w:val="none"/>
          </w:rPr>
          <w:t>https://platformazakupowa.pl/strona/45-instrukcje</w:t>
        </w:r>
      </w:hyperlink>
      <w:r w:rsidR="004532BE" w:rsidRPr="004532BE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</w:p>
    <w:p w14:paraId="47737177" w14:textId="216D4688" w:rsidR="002735EB" w:rsidRPr="00000F10" w:rsidRDefault="002735EB" w:rsidP="00000F10">
      <w:pPr>
        <w:pStyle w:val="Akapitzlist"/>
        <w:ind w:left="360"/>
        <w:jc w:val="both"/>
        <w:rPr>
          <w:rFonts w:ascii="Times New Roman" w:hAnsi="Times New Roman" w:cs="Times New Roman"/>
          <w:color w:val="4472C4" w:themeColor="accent5"/>
        </w:rPr>
      </w:pPr>
      <w:r w:rsidRPr="00000F10">
        <w:rPr>
          <w:rFonts w:ascii="Times New Roman" w:hAnsi="Times New Roman" w:cs="Times New Roman"/>
          <w:color w:val="000000" w:themeColor="text1"/>
        </w:rPr>
        <w:t xml:space="preserve">Po wypełnieniu Formularza składania oferty lub wniosku i dołączenia wszystkich wymaganych załączników należy kliknąć przycisk </w:t>
      </w:r>
      <w:r w:rsidRPr="00000F10">
        <w:rPr>
          <w:rFonts w:ascii="Times New Roman" w:hAnsi="Times New Roman" w:cs="Times New Roman"/>
          <w:b/>
          <w:i/>
          <w:color w:val="000000" w:themeColor="text1"/>
        </w:rPr>
        <w:t>„Przejdź do podsumowania”</w:t>
      </w:r>
      <w:r w:rsidRPr="004532BE">
        <w:rPr>
          <w:rFonts w:ascii="Times New Roman" w:hAnsi="Times New Roman" w:cs="Times New Roman"/>
          <w:bCs/>
          <w:i/>
          <w:color w:val="000000" w:themeColor="text1"/>
        </w:rPr>
        <w:t>.</w:t>
      </w:r>
    </w:p>
    <w:p w14:paraId="32D4C98F" w14:textId="6B7277DD" w:rsidR="002735EB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Oferta lub wniosek składana elektronicznie musi zostać podpisana kwalifikowanym podpisem elektronicznym, podpisem zaufanym lub elektronicznym podpisem osobistym. W procesie składania oferty za pośrednictwem </w:t>
      </w:r>
      <w:r w:rsidRPr="004D2D3B">
        <w:rPr>
          <w:rFonts w:ascii="Times New Roman" w:hAnsi="Times New Roman" w:cs="Times New Roman"/>
          <w:b/>
          <w:color w:val="4472C4" w:themeColor="accent5"/>
        </w:rPr>
        <w:t>https://platformazakupowa.pl/pn/kwp_radom</w:t>
      </w:r>
      <w:r w:rsidRPr="004D2D3B">
        <w:rPr>
          <w:rFonts w:ascii="Times New Roman" w:hAnsi="Times New Roman" w:cs="Times New Roman"/>
          <w:color w:val="4472C4" w:themeColor="accent5"/>
        </w:rPr>
        <w:t xml:space="preserve"> </w:t>
      </w:r>
      <w:r w:rsidR="004D2D3B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 xml:space="preserve">ykonawca powinien złożyć podpis bezpośrednio na dokumentach przesłanych za pośrednictwem </w:t>
      </w:r>
      <w:r w:rsidRPr="004D2D3B">
        <w:rPr>
          <w:rFonts w:ascii="Times New Roman" w:hAnsi="Times New Roman" w:cs="Times New Roman"/>
          <w:b/>
          <w:color w:val="4472C4" w:themeColor="accent5"/>
        </w:rPr>
        <w:t>https://platformazakupowa.pl/pn/kwp_radom</w:t>
      </w:r>
      <w:r w:rsidRPr="004D2D3B">
        <w:rPr>
          <w:rFonts w:ascii="Times New Roman" w:hAnsi="Times New Roman" w:cs="Times New Roman"/>
          <w:bCs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Zalecamy stosowanie podpisu na każdym załączonym pliku osobno, w szczególności wskazanych w art. 63 ust 1 oraz ust.</w:t>
      </w:r>
      <w:r w:rsidR="006245F5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2 </w:t>
      </w:r>
      <w:r w:rsidR="004532BE">
        <w:rPr>
          <w:rFonts w:ascii="Times New Roman" w:hAnsi="Times New Roman" w:cs="Times New Roman"/>
          <w:color w:val="000000" w:themeColor="text1"/>
        </w:rPr>
        <w:t>p</w:t>
      </w:r>
      <w:r w:rsidRPr="004142BF">
        <w:rPr>
          <w:rFonts w:ascii="Times New Roman" w:hAnsi="Times New Roman" w:cs="Times New Roman"/>
          <w:color w:val="000000" w:themeColor="text1"/>
        </w:rPr>
        <w:t xml:space="preserve">zp, gdzie zaznaczono, iż oferty, wnioski o dopuszczenie do udziału w postępowaniu oraz oświadczenie, </w:t>
      </w:r>
      <w:r w:rsidR="004D2D3B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o</w:t>
      </w:r>
      <w:r w:rsidR="004D2D3B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którym mowa w art. 125 ust.</w:t>
      </w:r>
      <w:r w:rsidR="006245F5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1 sporządza się, pod rygorem nieważności, w postaci lub formie elektronicznej i opatruje się odpowiednio kwalifikowanym podpisem elektronicznym, podpisem zaufanym lub elektronicznym podpisem osobistym.</w:t>
      </w:r>
    </w:p>
    <w:p w14:paraId="712283FF" w14:textId="098F6F99" w:rsidR="005C4998" w:rsidRPr="005C4998" w:rsidRDefault="005C4998" w:rsidP="00FD7C2E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C4998">
        <w:rPr>
          <w:rFonts w:ascii="Times New Roman" w:hAnsi="Times New Roman" w:cs="Times New Roman"/>
          <w:b/>
          <w:bCs/>
          <w:color w:val="000000" w:themeColor="text1"/>
        </w:rPr>
        <w:t xml:space="preserve">Opatrzenie właściwym podpisem oferty lub paczki następuje przed czynnością zaszyfrowania. Złożenie podpisu jedynie w innym miejscu nie jest równoznaczne ze złożeniem podpisu pod ofertą. Oferta, która została złożona bez opatrzenia właściwym podpisem elektronicznym podlegać będzie odrzuceniu na podstawie art. 226 ust. 1 pkt 3 ustawy </w:t>
      </w:r>
      <w:r w:rsidR="00A159AE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5C4998">
        <w:rPr>
          <w:rFonts w:ascii="Times New Roman" w:hAnsi="Times New Roman" w:cs="Times New Roman"/>
          <w:b/>
          <w:bCs/>
          <w:color w:val="000000" w:themeColor="text1"/>
        </w:rPr>
        <w:t xml:space="preserve">zp z uwagi na niezgodność z art. 63 ustawy </w:t>
      </w:r>
      <w:r w:rsidR="00A159AE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5C4998">
        <w:rPr>
          <w:rFonts w:ascii="Times New Roman" w:hAnsi="Times New Roman" w:cs="Times New Roman"/>
          <w:b/>
          <w:bCs/>
          <w:color w:val="000000" w:themeColor="text1"/>
        </w:rPr>
        <w:t>zp.</w:t>
      </w:r>
    </w:p>
    <w:p w14:paraId="284538EF" w14:textId="08642145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Szczegółowa instrukcja dla Wykonawców dotycząca złożenia, zmiany i wycofania oferty znajduje się na stronie internetowej pod adresem: </w:t>
      </w:r>
      <w:hyperlink r:id="rId17" w:history="1">
        <w:r w:rsidRPr="004532BE">
          <w:rPr>
            <w:rStyle w:val="Hipercze"/>
            <w:rFonts w:ascii="Times New Roman" w:hAnsi="Times New Roman" w:cs="Times New Roman"/>
            <w:b/>
            <w:bCs/>
            <w:color w:val="4472C4" w:themeColor="accent5"/>
            <w:u w:val="none"/>
          </w:rPr>
          <w:t>https://platformazakupowa.pl/strona/45-instrukcje</w:t>
        </w:r>
      </w:hyperlink>
      <w:r w:rsidR="004532BE" w:rsidRPr="004532BE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</w:p>
    <w:p w14:paraId="02A5F554" w14:textId="05493A58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Maksymalny rozmiar jednego pliku przesyłanego za pośrednictwem dedykowanych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„FORMULARZA”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do złożenia, zmiany, wycofania oferty wynosi 150 MB.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14:paraId="33C15C73" w14:textId="77777777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Wykonawca przed upływem terminu do składania ofert może wycofać ofertę</w:t>
      </w:r>
      <w:r w:rsidRPr="004532BE">
        <w:rPr>
          <w:rFonts w:ascii="Times New Roman" w:hAnsi="Times New Roman" w:cs="Times New Roman"/>
          <w:bCs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Sposób wycofania oferty został opisany w „Instrukcji dla Wykonawców platformazakupowa.pl.”</w:t>
      </w:r>
    </w:p>
    <w:p w14:paraId="1C0485D1" w14:textId="77777777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 po upływie terminu do składania ofert nie może wycofać złożonej oferty.</w:t>
      </w:r>
    </w:p>
    <w:p w14:paraId="748E6BD4" w14:textId="41B72CB1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Ofertę wraz z wymaganymi załącznikami należy złożyć w terminie do dnia </w:t>
      </w:r>
      <w:r w:rsidR="00587FDC">
        <w:rPr>
          <w:rFonts w:ascii="Times New Roman" w:hAnsi="Times New Roman" w:cs="Times New Roman"/>
          <w:b/>
          <w:color w:val="000000" w:themeColor="text1"/>
        </w:rPr>
        <w:t>05.</w:t>
      </w:r>
      <w:r w:rsidR="004623E0">
        <w:rPr>
          <w:rFonts w:ascii="Times New Roman" w:hAnsi="Times New Roman" w:cs="Times New Roman"/>
          <w:b/>
          <w:color w:val="000000" w:themeColor="text1"/>
        </w:rPr>
        <w:t>0</w:t>
      </w:r>
      <w:r w:rsidR="009F3D60">
        <w:rPr>
          <w:rFonts w:ascii="Times New Roman" w:hAnsi="Times New Roman" w:cs="Times New Roman"/>
          <w:b/>
          <w:color w:val="000000" w:themeColor="text1"/>
        </w:rPr>
        <w:t>8</w:t>
      </w:r>
      <w:r w:rsidR="004623E0">
        <w:rPr>
          <w:rFonts w:ascii="Times New Roman" w:hAnsi="Times New Roman" w:cs="Times New Roman"/>
          <w:b/>
          <w:color w:val="000000" w:themeColor="text1"/>
        </w:rPr>
        <w:t>.</w:t>
      </w:r>
      <w:r w:rsidRPr="004142BF">
        <w:rPr>
          <w:rFonts w:ascii="Times New Roman" w:hAnsi="Times New Roman" w:cs="Times New Roman"/>
          <w:b/>
          <w:color w:val="000000" w:themeColor="text1"/>
        </w:rPr>
        <w:t>2021</w:t>
      </w:r>
      <w:r w:rsidR="005D76B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>r.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>do godziny 10</w:t>
      </w:r>
      <w:r w:rsidR="00354316">
        <w:rPr>
          <w:rFonts w:ascii="Times New Roman" w:hAnsi="Times New Roman" w:cs="Times New Roman"/>
          <w:b/>
          <w:color w:val="000000" w:themeColor="text1"/>
        </w:rPr>
        <w:t>:</w:t>
      </w:r>
      <w:r w:rsidRPr="004142BF">
        <w:rPr>
          <w:rFonts w:ascii="Times New Roman" w:hAnsi="Times New Roman" w:cs="Times New Roman"/>
          <w:b/>
          <w:color w:val="000000" w:themeColor="text1"/>
        </w:rPr>
        <w:t>00</w:t>
      </w:r>
      <w:r w:rsidR="00354316">
        <w:rPr>
          <w:rFonts w:ascii="Times New Roman" w:hAnsi="Times New Roman" w:cs="Times New Roman"/>
          <w:b/>
          <w:color w:val="000000" w:themeColor="text1"/>
        </w:rPr>
        <w:t>.</w:t>
      </w:r>
    </w:p>
    <w:p w14:paraId="16CB9A1B" w14:textId="77777777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Ofertę podpisuje Wykonawca lub jego pełnomocnik.</w:t>
      </w:r>
    </w:p>
    <w:p w14:paraId="1BE3BB7A" w14:textId="14FE236A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419D3">
        <w:rPr>
          <w:rFonts w:ascii="Times New Roman" w:hAnsi="Times New Roman" w:cs="Times New Roman"/>
          <w:b/>
          <w:bCs/>
          <w:color w:val="000000" w:themeColor="text1"/>
        </w:rPr>
        <w:t>Wykonawca może złożyć tylko jedną ofertę</w:t>
      </w:r>
      <w:r w:rsidR="009419D3">
        <w:rPr>
          <w:rFonts w:ascii="Times New Roman" w:hAnsi="Times New Roman" w:cs="Times New Roman"/>
          <w:color w:val="000000" w:themeColor="text1"/>
        </w:rPr>
        <w:t>.</w:t>
      </w:r>
    </w:p>
    <w:p w14:paraId="0A9BFD9B" w14:textId="77777777"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 terminie złożenia oferty decyduje czas pełnego przeprocesowania transakcji na Platformie.</w:t>
      </w:r>
    </w:p>
    <w:p w14:paraId="0FD6559B" w14:textId="4269C683" w:rsidR="002735EB" w:rsidRPr="00127320" w:rsidRDefault="002735EB" w:rsidP="00A54A1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 datę przekazania oferty lub wniosków przyjmuje się datę ich przekazania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w systemie poprzez kliknięcie przycisku </w:t>
      </w:r>
      <w:r w:rsidRPr="004142BF">
        <w:rPr>
          <w:rFonts w:ascii="Times New Roman" w:hAnsi="Times New Roman" w:cs="Times New Roman"/>
          <w:i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bCs/>
          <w:i/>
          <w:color w:val="000000" w:themeColor="text1"/>
        </w:rPr>
        <w:t xml:space="preserve">Złóż ofertę” </w:t>
      </w:r>
      <w:r w:rsidRPr="004142BF">
        <w:rPr>
          <w:rFonts w:ascii="Times New Roman" w:hAnsi="Times New Roman" w:cs="Times New Roman"/>
          <w:color w:val="000000" w:themeColor="text1"/>
        </w:rPr>
        <w:t>w drugim kroku i wyświetlaniu</w:t>
      </w:r>
      <w:r w:rsidR="00127320">
        <w:rPr>
          <w:rFonts w:ascii="Times New Roman" w:hAnsi="Times New Roman" w:cs="Times New Roman"/>
          <w:color w:val="000000" w:themeColor="text1"/>
        </w:rPr>
        <w:t xml:space="preserve"> </w:t>
      </w:r>
      <w:r w:rsidRPr="00127320">
        <w:rPr>
          <w:rFonts w:ascii="Times New Roman" w:hAnsi="Times New Roman" w:cs="Times New Roman"/>
          <w:color w:val="000000" w:themeColor="text1"/>
        </w:rPr>
        <w:t xml:space="preserve">komunikatu, że oferta została złożona. </w:t>
      </w:r>
      <w:r w:rsidRPr="00127320">
        <w:rPr>
          <w:rFonts w:ascii="Times New Roman" w:hAnsi="Times New Roman" w:cs="Times New Roman"/>
          <w:b/>
          <w:color w:val="000000" w:themeColor="text1"/>
        </w:rPr>
        <w:t xml:space="preserve">Czas wyświetlany na </w:t>
      </w:r>
      <w:r w:rsidRPr="00127320">
        <w:rPr>
          <w:rFonts w:ascii="Times New Roman" w:hAnsi="Times New Roman" w:cs="Times New Roman"/>
          <w:b/>
          <w:bCs/>
          <w:color w:val="4472C4" w:themeColor="accent5"/>
        </w:rPr>
        <w:t xml:space="preserve">platformazakupowa.pl </w:t>
      </w:r>
      <w:r w:rsidRPr="00127320">
        <w:rPr>
          <w:rFonts w:ascii="Times New Roman" w:hAnsi="Times New Roman" w:cs="Times New Roman"/>
          <w:b/>
          <w:color w:val="000000" w:themeColor="text1"/>
        </w:rPr>
        <w:t>synchronizuje się automatycznie z serwerem Głównego Urzędu Miar.</w:t>
      </w:r>
    </w:p>
    <w:p w14:paraId="2C9ED47B" w14:textId="579B3875" w:rsidR="002735EB" w:rsidRPr="004142BF" w:rsidRDefault="002735EB" w:rsidP="002735E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44A3CDC" w14:textId="77777777" w:rsidR="002735EB" w:rsidRPr="004142BF" w:rsidRDefault="002735EB" w:rsidP="005D76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Termin otwarcia ofert</w:t>
      </w:r>
    </w:p>
    <w:p w14:paraId="0F0DBD62" w14:textId="77777777" w:rsidR="002735EB" w:rsidRPr="004142BF" w:rsidRDefault="002735EB" w:rsidP="002735EB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</w:rPr>
      </w:pPr>
    </w:p>
    <w:p w14:paraId="1D271CF0" w14:textId="6755DD81" w:rsidR="002735EB" w:rsidRPr="004142BF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Otwarcie ofert nastąpi w dniu </w:t>
      </w:r>
      <w:r w:rsidR="00587FDC">
        <w:rPr>
          <w:rFonts w:ascii="Times New Roman" w:hAnsi="Times New Roman" w:cs="Times New Roman"/>
          <w:b/>
          <w:color w:val="000000" w:themeColor="text1"/>
        </w:rPr>
        <w:t>05.</w:t>
      </w:r>
      <w:r w:rsidR="00452684">
        <w:rPr>
          <w:rFonts w:ascii="Times New Roman" w:hAnsi="Times New Roman" w:cs="Times New Roman"/>
          <w:b/>
          <w:color w:val="000000" w:themeColor="text1"/>
        </w:rPr>
        <w:t>0</w:t>
      </w:r>
      <w:r w:rsidR="008C2479">
        <w:rPr>
          <w:rFonts w:ascii="Times New Roman" w:hAnsi="Times New Roman" w:cs="Times New Roman"/>
          <w:b/>
          <w:color w:val="000000" w:themeColor="text1"/>
        </w:rPr>
        <w:t>8</w:t>
      </w:r>
      <w:r w:rsidR="00452684">
        <w:rPr>
          <w:rFonts w:ascii="Times New Roman" w:hAnsi="Times New Roman" w:cs="Times New Roman"/>
          <w:b/>
          <w:color w:val="000000" w:themeColor="text1"/>
        </w:rPr>
        <w:t>.</w:t>
      </w:r>
      <w:r w:rsidRPr="004142BF">
        <w:rPr>
          <w:rFonts w:ascii="Times New Roman" w:hAnsi="Times New Roman" w:cs="Times New Roman"/>
          <w:b/>
          <w:color w:val="000000" w:themeColor="text1"/>
        </w:rPr>
        <w:t>2021</w:t>
      </w:r>
      <w:r w:rsidR="00870F4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>r.  o godzinie 10</w:t>
      </w:r>
      <w:r w:rsidR="00354316">
        <w:rPr>
          <w:rFonts w:ascii="Times New Roman" w:hAnsi="Times New Roman" w:cs="Times New Roman"/>
          <w:b/>
          <w:color w:val="000000" w:themeColor="text1"/>
        </w:rPr>
        <w:t>:</w:t>
      </w:r>
      <w:r w:rsidRPr="004142BF">
        <w:rPr>
          <w:rFonts w:ascii="Times New Roman" w:hAnsi="Times New Roman" w:cs="Times New Roman"/>
          <w:b/>
          <w:color w:val="000000" w:themeColor="text1"/>
        </w:rPr>
        <w:t>05 za pośrednictwem Platformy</w:t>
      </w:r>
      <w:r w:rsidRPr="007F2AA3">
        <w:rPr>
          <w:rFonts w:ascii="Times New Roman" w:hAnsi="Times New Roman" w:cs="Times New Roman"/>
          <w:bCs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</w:p>
    <w:p w14:paraId="008DEFD8" w14:textId="7626316F" w:rsidR="002735EB" w:rsidRPr="004142BF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Otwarcie ofert jest niejawne. Zgodnie z ustawą pzp Zamawiający nie ma obowiązku przeprowadzania jawnej sesji otwarcia ofert z udziałem </w:t>
      </w:r>
      <w:r w:rsidR="00870F4D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>ykonawców lub transmitowania sesji otwarcia za pośrednictwem elektronicznych narzędzi do przekazu on</w:t>
      </w:r>
      <w:r w:rsidR="00870F4D">
        <w:rPr>
          <w:rFonts w:ascii="Times New Roman" w:hAnsi="Times New Roman" w:cs="Times New Roman"/>
          <w:color w:val="000000" w:themeColor="text1"/>
        </w:rPr>
        <w:t>-</w:t>
      </w:r>
      <w:r w:rsidRPr="004142BF">
        <w:rPr>
          <w:rFonts w:ascii="Times New Roman" w:hAnsi="Times New Roman" w:cs="Times New Roman"/>
          <w:color w:val="000000" w:themeColor="text1"/>
        </w:rPr>
        <w:t>line</w:t>
      </w:r>
      <w:r w:rsidR="006C0CF8">
        <w:rPr>
          <w:rFonts w:ascii="Times New Roman" w:hAnsi="Times New Roman" w:cs="Times New Roman"/>
          <w:color w:val="000000" w:themeColor="text1"/>
        </w:rPr>
        <w:t>,</w:t>
      </w:r>
      <w:r w:rsidRPr="004142BF">
        <w:rPr>
          <w:rFonts w:ascii="Times New Roman" w:hAnsi="Times New Roman" w:cs="Times New Roman"/>
          <w:color w:val="000000" w:themeColor="text1"/>
        </w:rPr>
        <w:t xml:space="preserve"> a ma jedynie takie uprawnienie.</w:t>
      </w:r>
    </w:p>
    <w:p w14:paraId="6036DDF9" w14:textId="37A0B651" w:rsidR="002735EB" w:rsidRPr="00A92D2A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A92D2A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Zamawiający najpóźniej przed otwarciem ofert, udostępnia na stronie internetowej prowadzonego postępowania informacje o kwocie, jaką zamierza przeznaczyć na sfinansowanie zamówienia</w:t>
      </w:r>
      <w:r w:rsidRPr="00A92D2A">
        <w:rPr>
          <w:rFonts w:ascii="Times New Roman" w:hAnsi="Times New Roman" w:cs="Times New Roman"/>
          <w:bCs/>
          <w:color w:val="000000" w:themeColor="text1"/>
          <w:u w:val="single"/>
        </w:rPr>
        <w:t>.</w:t>
      </w:r>
    </w:p>
    <w:p w14:paraId="33EE959E" w14:textId="77777777" w:rsidR="002735EB" w:rsidRPr="00A92D2A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A92D2A">
        <w:rPr>
          <w:rFonts w:ascii="Times New Roman" w:hAnsi="Times New Roman" w:cs="Times New Roman"/>
          <w:b/>
          <w:color w:val="000000" w:themeColor="text1"/>
          <w:u w:val="single"/>
        </w:rPr>
        <w:t>Zamawiający, niezwłocznie po otwarciu ofert, udostępnia na stronie internetowej prowadzonego postępowania informacje</w:t>
      </w:r>
      <w:r w:rsidRPr="00A92D2A">
        <w:rPr>
          <w:rFonts w:ascii="Times New Roman" w:hAnsi="Times New Roman" w:cs="Times New Roman"/>
          <w:bCs/>
          <w:color w:val="000000" w:themeColor="text1"/>
          <w:u w:val="single"/>
        </w:rPr>
        <w:t>:</w:t>
      </w:r>
    </w:p>
    <w:p w14:paraId="62EE8C83" w14:textId="0D3D8B14" w:rsidR="002735EB" w:rsidRDefault="002735EB" w:rsidP="00B029C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870F4D">
        <w:rPr>
          <w:rFonts w:ascii="Times New Roman" w:hAnsi="Times New Roman" w:cs="Times New Roman"/>
          <w:color w:val="000000" w:themeColor="text1"/>
        </w:rPr>
        <w:t>nazwach albo imionach i nazwiskach oraz siedzibach lub miejscach prowadzonej działalności gospodarczej albo miejscach zamieszkania wykonawców, których oferty zostały otwarte;</w:t>
      </w:r>
    </w:p>
    <w:p w14:paraId="74916DAE" w14:textId="3A804304" w:rsidR="002735EB" w:rsidRPr="00870F4D" w:rsidRDefault="002735EB" w:rsidP="00B029C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</w:rPr>
      </w:pPr>
      <w:r w:rsidRPr="00870F4D">
        <w:rPr>
          <w:rFonts w:ascii="Times New Roman" w:hAnsi="Times New Roman" w:cs="Times New Roman"/>
          <w:color w:val="000000" w:themeColor="text1"/>
        </w:rPr>
        <w:t>cenach lub kosztach zawartych w ofertach.</w:t>
      </w:r>
    </w:p>
    <w:p w14:paraId="0A29A23A" w14:textId="05E0A258" w:rsidR="002735EB" w:rsidRPr="004142BF" w:rsidRDefault="002735EB" w:rsidP="00175230">
      <w:pPr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Informacja zostanie opublikowana na stronie postępowania</w:t>
      </w:r>
      <w:r w:rsidR="00175230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870F4D">
        <w:rPr>
          <w:rFonts w:ascii="Times New Roman" w:hAnsi="Times New Roman" w:cs="Times New Roman"/>
          <w:b/>
          <w:bCs/>
          <w:color w:val="4472C4" w:themeColor="accent5"/>
        </w:rPr>
        <w:t xml:space="preserve">https://platformazakupowa.pl/pn/kwp_radom </w:t>
      </w:r>
      <w:r w:rsidRPr="004142BF">
        <w:rPr>
          <w:rFonts w:ascii="Times New Roman" w:hAnsi="Times New Roman" w:cs="Times New Roman"/>
          <w:b/>
          <w:bCs/>
          <w:color w:val="000000" w:themeColor="text1"/>
        </w:rPr>
        <w:t>w sekcji „Komunikaty”</w:t>
      </w:r>
    </w:p>
    <w:p w14:paraId="7A4141D7" w14:textId="320FE846" w:rsidR="002735EB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A92D2A">
        <w:rPr>
          <w:rFonts w:ascii="Times New Roman" w:hAnsi="Times New Roman" w:cs="Times New Roman"/>
          <w:color w:val="000000" w:themeColor="text1"/>
        </w:rPr>
        <w:t xml:space="preserve">W przypadku wystąpienia awarii systemu teleinformatycznego, która spowoduje brak możliwości otwarcia ofert w terminie określonym przez Zamawiającego, otwarcie ofert nastąpi niezwłocznie </w:t>
      </w:r>
      <w:r w:rsidRPr="00A92D2A">
        <w:rPr>
          <w:rFonts w:ascii="Times New Roman" w:hAnsi="Times New Roman" w:cs="Times New Roman"/>
          <w:color w:val="000000" w:themeColor="text1"/>
        </w:rPr>
        <w:br/>
        <w:t xml:space="preserve">po usunięciu awarii. </w:t>
      </w:r>
    </w:p>
    <w:p w14:paraId="3487CCD8" w14:textId="3963638C" w:rsidR="002735EB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A92D2A">
        <w:rPr>
          <w:rFonts w:ascii="Times New Roman" w:hAnsi="Times New Roman" w:cs="Times New Roman"/>
          <w:color w:val="000000" w:themeColor="text1"/>
        </w:rPr>
        <w:t>Zamawiający poinformuje o zmianie terminu otwarcia ofert na stronie internetowej prowadzonego postępowania:</w:t>
      </w:r>
      <w:r w:rsidRPr="00A92D2A">
        <w:rPr>
          <w:color w:val="000000" w:themeColor="text1"/>
        </w:rPr>
        <w:t xml:space="preserve"> </w:t>
      </w:r>
      <w:hyperlink r:id="rId18" w:history="1">
        <w:r w:rsidRPr="00A92D2A">
          <w:rPr>
            <w:rStyle w:val="Hipercze"/>
            <w:rFonts w:ascii="Times New Roman" w:hAnsi="Times New Roman" w:cs="Times New Roman"/>
            <w:b/>
            <w:bCs/>
            <w:color w:val="4472C4" w:themeColor="accent5"/>
            <w:u w:val="none"/>
          </w:rPr>
          <w:t>https://platformazakupowa.pl/pn/kwp_radom</w:t>
        </w:r>
      </w:hyperlink>
      <w:r w:rsidRPr="00A92D2A">
        <w:rPr>
          <w:rFonts w:ascii="Times New Roman" w:hAnsi="Times New Roman" w:cs="Times New Roman"/>
          <w:b/>
          <w:bCs/>
          <w:color w:val="000000" w:themeColor="text1"/>
        </w:rPr>
        <w:t xml:space="preserve"> w sekcji „Komunikaty”</w:t>
      </w:r>
      <w:r w:rsidR="00A92D2A" w:rsidRPr="00A92D2A">
        <w:rPr>
          <w:rFonts w:ascii="Times New Roman" w:hAnsi="Times New Roman" w:cs="Times New Roman"/>
          <w:color w:val="000000" w:themeColor="text1"/>
        </w:rPr>
        <w:t>.</w:t>
      </w:r>
    </w:p>
    <w:p w14:paraId="34EED298" w14:textId="77777777" w:rsidR="00A92D2A" w:rsidRPr="00A92D2A" w:rsidRDefault="00A92D2A" w:rsidP="00A92D2A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58CA3822" w14:textId="4B99F621" w:rsidR="002735EB" w:rsidRDefault="002735EB" w:rsidP="007F2AA3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Podstawy wykluczenia</w:t>
      </w:r>
      <w:r w:rsidR="002842DD">
        <w:rPr>
          <w:rFonts w:ascii="Times New Roman" w:hAnsi="Times New Roman" w:cs="Times New Roman"/>
          <w:b/>
          <w:color w:val="000000" w:themeColor="text1"/>
        </w:rPr>
        <w:t>, o których mowa w art. 108</w:t>
      </w:r>
    </w:p>
    <w:p w14:paraId="79F10D3A" w14:textId="77777777" w:rsidR="007F2AA3" w:rsidRPr="004142BF" w:rsidRDefault="007F2AA3" w:rsidP="007F2AA3">
      <w:pPr>
        <w:pStyle w:val="Akapitzlist"/>
        <w:rPr>
          <w:rFonts w:ascii="Times New Roman" w:hAnsi="Times New Roman" w:cs="Times New Roman"/>
          <w:b/>
          <w:color w:val="000000" w:themeColor="text1"/>
        </w:rPr>
      </w:pPr>
    </w:p>
    <w:p w14:paraId="60D85CFF" w14:textId="6EDB3CEC" w:rsidR="002735EB" w:rsidRPr="004142BF" w:rsidRDefault="002735EB" w:rsidP="00A54A1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 postępowania o udzielenie zamówienia wyklucza się, z zastrzeżeniem art. 110 ust.</w:t>
      </w:r>
      <w:r w:rsidR="00752FC7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2 pzp, Wykonawcę:</w:t>
      </w:r>
    </w:p>
    <w:p w14:paraId="67748B02" w14:textId="3A8C8FD6" w:rsidR="002735EB" w:rsidRPr="00CC1B51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</w:rPr>
      </w:pPr>
      <w:r w:rsidRPr="00CC1B51">
        <w:rPr>
          <w:rFonts w:ascii="Times New Roman" w:hAnsi="Times New Roman" w:cs="Times New Roman"/>
          <w:color w:val="000000" w:themeColor="text1"/>
        </w:rPr>
        <w:t>będącego osobą fizyczną, którego prawomocnie skazano za przestępstwo:</w:t>
      </w:r>
    </w:p>
    <w:p w14:paraId="7D05CCE6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udziału w zorganizowanej grupie przestępczej albo związku mającym na celu popełnienie przestępstwa lub przestępstwa skarbowego, o którym mowa w art. 258 Kodeksu karnego;</w:t>
      </w:r>
    </w:p>
    <w:p w14:paraId="62929973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handlu ludźmi, o którym mowa w art. 189a Kodeksu karnego;</w:t>
      </w:r>
    </w:p>
    <w:p w14:paraId="2D15C165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 którym mowa w art. 228 – 230a, art. 250a Kodeksu karnego lub art. 46 lub art. 48 ustawy z dnia 25 czerwca 2010 r. o sporcie;</w:t>
      </w:r>
    </w:p>
    <w:p w14:paraId="36A919C2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4142BF">
        <w:rPr>
          <w:rFonts w:ascii="Times New Roman" w:hAnsi="Times New Roman" w:cs="Times New Roman"/>
          <w:color w:val="000000" w:themeColor="text1"/>
        </w:rPr>
        <w:br/>
        <w:t>w art. 299 Kodeksu karnego;</w:t>
      </w:r>
    </w:p>
    <w:p w14:paraId="104DE7B1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 charakterze terrorystycznym, o którym mowa w art. 115 </w:t>
      </w:r>
      <w:r w:rsidRPr="004142BF">
        <w:rPr>
          <w:rFonts w:ascii="Times New Roman" w:hAnsi="Times New Roman" w:cs="Times New Roman"/>
          <w:bCs/>
          <w:color w:val="000000" w:themeColor="text1"/>
        </w:rPr>
        <w:t xml:space="preserve">§ 20 Kodeksu karnego, </w:t>
      </w:r>
      <w:r w:rsidRPr="004142BF">
        <w:rPr>
          <w:rFonts w:ascii="Times New Roman" w:hAnsi="Times New Roman" w:cs="Times New Roman"/>
          <w:bCs/>
          <w:color w:val="000000" w:themeColor="text1"/>
        </w:rPr>
        <w:br/>
        <w:t>lub mające na celu popełnienie tego przestępstwa;</w:t>
      </w:r>
    </w:p>
    <w:p w14:paraId="17BE3E54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powierzenia wykonywania pracy małoletniemu cudzoziemcowi, o których mowa w art. 9 ust. 2 ustawy z dnia 15 czerwca 2012 r. o skutkach powierzania wykonywania pracy cudzoziemcom przebywającym wbrew przepisom na terytorium Rzeczypospolitej Polskiej (Dz. U. poz. 769);</w:t>
      </w:r>
    </w:p>
    <w:p w14:paraId="7869EBDD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przeciwko obrotowi gospodarczemu o których mowa w art. 296 – 307 Kodeksu karnego, przestępstwo oszustwa, o których mowa w art. 286 Kodeksu karnego, przestępstwo przeciwko wiarygodności dokumentów, o których mowa w art. 270 – 277d Kodeksu karnego, lub przestępstwo skarbowe;</w:t>
      </w:r>
    </w:p>
    <w:p w14:paraId="128A64D7" w14:textId="77777777" w:rsidR="002735EB" w:rsidRPr="004142BF" w:rsidRDefault="002735EB" w:rsidP="00A54A1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o których mowa w art. 9 ust. 1 i 3 lub art. 10 ustawy z dnia 15 czerwca 2012 r. o skutkach powierzania wykonywania pracy cudzoziemcom przebywającym wbrew przepisom na terytorium Rzeczypospolitej Polskiej</w:t>
      </w:r>
    </w:p>
    <w:p w14:paraId="624B40C7" w14:textId="77777777" w:rsidR="002735EB" w:rsidRPr="004142BF" w:rsidRDefault="002735EB" w:rsidP="00CC1B51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– lub za odpowiedni czyn zabroniony określony w przepisach prawa obcego;</w:t>
      </w:r>
    </w:p>
    <w:p w14:paraId="7C0106BA" w14:textId="0448146A" w:rsidR="002735EB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color w:val="000000" w:themeColor="text1"/>
        </w:rPr>
        <w:t xml:space="preserve">jeżeli urzędującego członka jego organu zarządzającego lub nadzorczego, wspólnika spółki </w:t>
      </w:r>
      <w:r w:rsidRPr="00061A83">
        <w:rPr>
          <w:rFonts w:ascii="Times New Roman" w:hAnsi="Times New Roman" w:cs="Times New Roman"/>
          <w:color w:val="000000" w:themeColor="text1"/>
        </w:rPr>
        <w:br/>
        <w:t xml:space="preserve">w spółce jawnej lub partnerskiej albo komplementariusza w spółce komandytowej lub komandytowo – akcyjnej lub prokurenta prawomocnie skazano za przestępstwo, </w:t>
      </w:r>
      <w:r w:rsidRPr="00061A83">
        <w:rPr>
          <w:rFonts w:ascii="Times New Roman" w:hAnsi="Times New Roman" w:cs="Times New Roman"/>
          <w:bCs/>
          <w:color w:val="000000" w:themeColor="text1"/>
        </w:rPr>
        <w:t>o którym mowa w pkt 1</w:t>
      </w:r>
      <w:r w:rsidR="00061A83">
        <w:rPr>
          <w:rFonts w:ascii="Times New Roman" w:hAnsi="Times New Roman" w:cs="Times New Roman"/>
          <w:bCs/>
          <w:color w:val="000000" w:themeColor="text1"/>
        </w:rPr>
        <w:t>)</w:t>
      </w:r>
      <w:r w:rsidRPr="00061A83">
        <w:rPr>
          <w:rFonts w:ascii="Times New Roman" w:hAnsi="Times New Roman" w:cs="Times New Roman"/>
          <w:bCs/>
          <w:color w:val="000000" w:themeColor="text1"/>
        </w:rPr>
        <w:t>;</w:t>
      </w:r>
    </w:p>
    <w:p w14:paraId="4E6C181D" w14:textId="45B60046" w:rsidR="002735EB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 xml:space="preserve">wobec, którego wydano prawomocny wyrok sądu lub ostateczną decyzję administracyjną  </w:t>
      </w:r>
      <w:r w:rsidRPr="00061A83">
        <w:rPr>
          <w:rFonts w:ascii="Times New Roman" w:hAnsi="Times New Roman" w:cs="Times New Roman"/>
          <w:bCs/>
          <w:color w:val="000000" w:themeColor="text1"/>
        </w:rPr>
        <w:br/>
        <w:t xml:space="preserve">o zaleganiu z uiszczeniem podatków, opłat lub składek na ubezpieczenie społeczne lub </w:t>
      </w:r>
      <w:r w:rsidRPr="00061A83">
        <w:rPr>
          <w:rFonts w:ascii="Times New Roman" w:hAnsi="Times New Roman" w:cs="Times New Roman"/>
          <w:bCs/>
          <w:color w:val="000000" w:themeColor="text1"/>
        </w:rPr>
        <w:lastRenderedPageBreak/>
        <w:t>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 wiążące porozumienie w sprawie spłaty tych należności;</w:t>
      </w:r>
    </w:p>
    <w:p w14:paraId="23E5E4D5" w14:textId="10DAF978" w:rsidR="002735EB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>wobec którego prawomocnie orzeczono zakaz ubiegania się o zamówienie publiczne;</w:t>
      </w:r>
    </w:p>
    <w:p w14:paraId="4588801E" w14:textId="4136AF84" w:rsidR="002735EB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 xml:space="preserve">jeżeli Zamawiający może stwierdzić, na podstawie wiarygodnych przesłanek, że </w:t>
      </w:r>
      <w:r w:rsidR="00061A83">
        <w:rPr>
          <w:rFonts w:ascii="Times New Roman" w:hAnsi="Times New Roman" w:cs="Times New Roman"/>
          <w:bCs/>
          <w:color w:val="000000" w:themeColor="text1"/>
        </w:rPr>
        <w:t>W</w:t>
      </w:r>
      <w:r w:rsidRPr="00061A83">
        <w:rPr>
          <w:rFonts w:ascii="Times New Roman" w:hAnsi="Times New Roman" w:cs="Times New Roman"/>
          <w:bCs/>
          <w:color w:val="000000" w:themeColor="text1"/>
        </w:rPr>
        <w:t xml:space="preserve">ykonawca zawarł z innymi wykonawcami porozumienie mające na celu zakłócenie konkurencji,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t>w szczególności</w:t>
      </w:r>
      <w:r w:rsidR="00061A83">
        <w:rPr>
          <w:rFonts w:ascii="Times New Roman" w:hAnsi="Times New Roman" w:cs="Times New Roman"/>
          <w:bCs/>
          <w:color w:val="000000" w:themeColor="text1"/>
        </w:rPr>
        <w:t>,</w:t>
      </w:r>
      <w:r w:rsidRPr="00061A83">
        <w:rPr>
          <w:rFonts w:ascii="Times New Roman" w:hAnsi="Times New Roman" w:cs="Times New Roman"/>
          <w:bCs/>
          <w:color w:val="000000" w:themeColor="text1"/>
        </w:rPr>
        <w:t xml:space="preserve"> jeżeli należąc do tej samej grupy kapitałowej w rozumieniu ustawy z dnia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t>16 lutego 2007 r. o ochronie konkurencji i konsumentów, złożyli odrębne oferty, oferty częściowe lub wnioski o dopuszczenie do udziału w postępowaniu, chyba, że wykażą, że przygotowali te oferty lub wnioski niezależnie od siebie;</w:t>
      </w:r>
    </w:p>
    <w:p w14:paraId="20A7D658" w14:textId="69F83C48" w:rsidR="002735EB" w:rsidRPr="00061A83" w:rsidRDefault="002735EB" w:rsidP="00B02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 xml:space="preserve">jeżeli w przypadkach, o których mowa w art. 85 ust. 1 pzp, doszło do zakłócenia konkurencji wynikającego z wcześniejszego zaangażowania tego Wykonawcy lub podmiotu, który należy </w:t>
      </w:r>
      <w:r w:rsidRPr="00061A83">
        <w:rPr>
          <w:rFonts w:ascii="Times New Roman" w:hAnsi="Times New Roman" w:cs="Times New Roman"/>
          <w:bCs/>
          <w:color w:val="000000" w:themeColor="text1"/>
        </w:rPr>
        <w:br/>
        <w:t xml:space="preserve">z wykonawcą do tej samej grupy kapitałowej w rozumieniu ustawy z dnia 16 lutego 2007 r.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t xml:space="preserve">o ochronie konkurencji i konsumentów, chyba, że spowodowane tym zakłócenie konkurencji może być wyeliminowane w inny sposób niż przez wykluczenie wykonawcy z udziału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t>w postępowaniu o udzielenie zamówienia.</w:t>
      </w:r>
    </w:p>
    <w:p w14:paraId="61D6A078" w14:textId="732D947C" w:rsidR="002735EB" w:rsidRPr="004142BF" w:rsidRDefault="002735EB" w:rsidP="00A54A1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Wykonawca może zostać wykluczony przez Zamawiającego na każdym etapie postępowania </w:t>
      </w:r>
      <w:r w:rsidR="00061A83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o udzielenie zamówienia.</w:t>
      </w:r>
    </w:p>
    <w:p w14:paraId="135C360F" w14:textId="77777777" w:rsidR="002735EB" w:rsidRPr="004142BF" w:rsidRDefault="002735EB" w:rsidP="002735EB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14:paraId="5392A6CE" w14:textId="64F50169" w:rsidR="002735EB" w:rsidRPr="000F26BD" w:rsidRDefault="00F771CE" w:rsidP="003810E4">
      <w:pPr>
        <w:pStyle w:val="Akapitzlist"/>
        <w:numPr>
          <w:ilvl w:val="0"/>
          <w:numId w:val="2"/>
        </w:numPr>
        <w:ind w:hanging="202"/>
        <w:rPr>
          <w:rFonts w:ascii="Times New Roman" w:hAnsi="Times New Roman" w:cs="Times New Roman"/>
          <w:b/>
          <w:color w:val="000000" w:themeColor="text1"/>
        </w:rPr>
      </w:pPr>
      <w:r w:rsidRPr="000F26BD">
        <w:rPr>
          <w:rFonts w:ascii="Times New Roman" w:hAnsi="Times New Roman" w:cs="Times New Roman"/>
          <w:b/>
          <w:color w:val="000000" w:themeColor="text1"/>
        </w:rPr>
        <w:t>Informacje o warunkach udziału w postępowaniu</w:t>
      </w:r>
    </w:p>
    <w:p w14:paraId="3C160002" w14:textId="5F5C625D" w:rsidR="002735EB" w:rsidRPr="000F26BD" w:rsidRDefault="002735EB" w:rsidP="00B029C4">
      <w:pPr>
        <w:numPr>
          <w:ilvl w:val="0"/>
          <w:numId w:val="23"/>
        </w:numPr>
        <w:spacing w:before="240" w:after="0" w:line="360" w:lineRule="auto"/>
        <w:ind w:left="426" w:right="20"/>
        <w:jc w:val="both"/>
        <w:rPr>
          <w:rFonts w:ascii="Times New Roman" w:hAnsi="Times New Roman" w:cs="Times New Roman"/>
          <w:color w:val="000000" w:themeColor="text1"/>
        </w:rPr>
      </w:pPr>
      <w:r w:rsidRPr="000F26BD">
        <w:rPr>
          <w:rFonts w:ascii="Times New Roman" w:hAnsi="Times New Roman" w:cs="Times New Roman"/>
          <w:color w:val="000000" w:themeColor="text1"/>
        </w:rPr>
        <w:t xml:space="preserve">O udzielenie zamówienia mogą ubiegać się Wykonawcy, którzy nie podlegają wykluczeniu </w:t>
      </w:r>
      <w:r w:rsidRPr="000F26BD">
        <w:rPr>
          <w:rFonts w:ascii="Times New Roman" w:hAnsi="Times New Roman" w:cs="Times New Roman"/>
          <w:color w:val="000000" w:themeColor="text1"/>
        </w:rPr>
        <w:br/>
        <w:t xml:space="preserve">na zasadach określonych </w:t>
      </w:r>
      <w:r w:rsidRPr="000F26BD">
        <w:rPr>
          <w:rFonts w:ascii="Times New Roman" w:hAnsi="Times New Roman" w:cs="Times New Roman"/>
          <w:b/>
          <w:color w:val="000000" w:themeColor="text1"/>
        </w:rPr>
        <w:t>w Rozdziale XVI SWZ</w:t>
      </w:r>
      <w:r w:rsidRPr="000F26BD">
        <w:rPr>
          <w:rFonts w:ascii="Times New Roman" w:hAnsi="Times New Roman" w:cs="Times New Roman"/>
          <w:color w:val="000000" w:themeColor="text1"/>
        </w:rPr>
        <w:t xml:space="preserve"> oraz spełniają określone przez Zamawiającego warunki</w:t>
      </w:r>
      <w:r w:rsidRPr="000F26BD">
        <w:rPr>
          <w:rFonts w:ascii="Times New Roman" w:hAnsi="Times New Roman" w:cs="Times New Roman"/>
          <w:b/>
          <w:color w:val="000000" w:themeColor="text1"/>
          <w:highlight w:val="white"/>
        </w:rPr>
        <w:t xml:space="preserve"> </w:t>
      </w:r>
      <w:r w:rsidRPr="000F26BD">
        <w:rPr>
          <w:rFonts w:ascii="Times New Roman" w:hAnsi="Times New Roman" w:cs="Times New Roman"/>
          <w:color w:val="000000" w:themeColor="text1"/>
          <w:highlight w:val="white"/>
        </w:rPr>
        <w:t>udziału w postępowaniu.</w:t>
      </w:r>
    </w:p>
    <w:p w14:paraId="62D43B75" w14:textId="77777777" w:rsidR="00435A65" w:rsidRPr="000F26BD" w:rsidRDefault="00435A65" w:rsidP="00B029C4">
      <w:pPr>
        <w:numPr>
          <w:ilvl w:val="0"/>
          <w:numId w:val="23"/>
        </w:numPr>
        <w:spacing w:after="0" w:line="360" w:lineRule="auto"/>
        <w:ind w:left="426" w:right="20"/>
        <w:jc w:val="both"/>
        <w:rPr>
          <w:rFonts w:ascii="Times New Roman" w:hAnsi="Times New Roman" w:cs="Times New Roman"/>
          <w:b/>
          <w:color w:val="000000" w:themeColor="text1"/>
        </w:rPr>
      </w:pPr>
      <w:r w:rsidRPr="000F26BD">
        <w:rPr>
          <w:rFonts w:ascii="Times New Roman" w:hAnsi="Times New Roman" w:cs="Times New Roman"/>
          <w:b/>
          <w:color w:val="000000" w:themeColor="text1"/>
        </w:rPr>
        <w:t xml:space="preserve">O udzielenie zamówienia mogą ubiegać się Wykonawcy, którzy spełniają warunki udziału </w:t>
      </w:r>
      <w:r w:rsidRPr="000F26BD">
        <w:rPr>
          <w:rFonts w:ascii="Times New Roman" w:hAnsi="Times New Roman" w:cs="Times New Roman"/>
          <w:b/>
          <w:color w:val="000000" w:themeColor="text1"/>
        </w:rPr>
        <w:br/>
        <w:t>w postępowaniu dotyczące:</w:t>
      </w:r>
    </w:p>
    <w:p w14:paraId="02F9DC23" w14:textId="77777777" w:rsidR="00435A65" w:rsidRPr="000F26BD" w:rsidRDefault="00435A65" w:rsidP="00B029C4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0F26BD">
        <w:rPr>
          <w:rFonts w:ascii="Times New Roman" w:hAnsi="Times New Roman"/>
          <w:b/>
          <w:color w:val="000000" w:themeColor="text1"/>
        </w:rPr>
        <w:t>zdolności do występowania w obrocie gospodarczym</w:t>
      </w:r>
      <w:r w:rsidRPr="000F26BD">
        <w:rPr>
          <w:rFonts w:ascii="Times New Roman" w:hAnsi="Times New Roman"/>
          <w:color w:val="000000" w:themeColor="text1"/>
        </w:rPr>
        <w:t xml:space="preserve"> – Zamawiający nie stawia wymagań</w:t>
      </w:r>
      <w:r w:rsidRPr="000F26BD">
        <w:rPr>
          <w:rFonts w:ascii="Times New Roman" w:hAnsi="Times New Roman"/>
          <w:color w:val="000000" w:themeColor="text1"/>
        </w:rPr>
        <w:br/>
        <w:t>w zakresie tego warunku;</w:t>
      </w:r>
    </w:p>
    <w:p w14:paraId="4F34D6F0" w14:textId="77777777" w:rsidR="005A7BE3" w:rsidRPr="000F26BD" w:rsidRDefault="00435A65" w:rsidP="00B029C4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0F26BD">
        <w:rPr>
          <w:rFonts w:ascii="Times New Roman" w:hAnsi="Times New Roman"/>
          <w:b/>
          <w:color w:val="000000" w:themeColor="text1"/>
        </w:rPr>
        <w:t>uprawnień do prowadzenia określonej działalności gospodarczej lub zawodowej, o ile wynika to z odrębnych przepisów</w:t>
      </w:r>
      <w:r w:rsidR="005A7BE3" w:rsidRPr="000F26BD">
        <w:rPr>
          <w:rFonts w:ascii="Times New Roman" w:hAnsi="Times New Roman"/>
          <w:b/>
          <w:color w:val="000000" w:themeColor="text1"/>
        </w:rPr>
        <w:t xml:space="preserve"> </w:t>
      </w:r>
      <w:r w:rsidR="005A7BE3" w:rsidRPr="000F26BD">
        <w:rPr>
          <w:rFonts w:ascii="Times New Roman" w:hAnsi="Times New Roman"/>
          <w:color w:val="000000" w:themeColor="text1"/>
        </w:rPr>
        <w:t>– Zamawiający nie stawia wymagań</w:t>
      </w:r>
      <w:r w:rsidR="005A7BE3" w:rsidRPr="000F26BD">
        <w:rPr>
          <w:rFonts w:ascii="Times New Roman" w:hAnsi="Times New Roman"/>
          <w:color w:val="000000" w:themeColor="text1"/>
        </w:rPr>
        <w:br/>
        <w:t>w zakresie tego warunku;</w:t>
      </w:r>
    </w:p>
    <w:p w14:paraId="2E260270" w14:textId="77777777" w:rsidR="00435A65" w:rsidRPr="000F26BD" w:rsidRDefault="00435A65" w:rsidP="00B029C4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0F26BD">
        <w:rPr>
          <w:rFonts w:ascii="Times New Roman" w:hAnsi="Times New Roman"/>
          <w:b/>
          <w:color w:val="000000" w:themeColor="text1"/>
        </w:rPr>
        <w:t>sytuacji ekonomicznej lub finansowe</w:t>
      </w:r>
      <w:r w:rsidRPr="000F26BD">
        <w:rPr>
          <w:rFonts w:ascii="Times New Roman" w:hAnsi="Times New Roman"/>
          <w:color w:val="000000" w:themeColor="text1"/>
        </w:rPr>
        <w:t>j – Zmawiający nie stawia wymagań w zakresie tego warunku;</w:t>
      </w:r>
    </w:p>
    <w:p w14:paraId="6859E51D" w14:textId="31A8D857" w:rsidR="00902FA9" w:rsidRPr="000F26BD" w:rsidRDefault="00435A65" w:rsidP="00B029C4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26BD">
        <w:rPr>
          <w:rFonts w:ascii="Times New Roman" w:hAnsi="Times New Roman"/>
          <w:b/>
          <w:color w:val="000000" w:themeColor="text1"/>
        </w:rPr>
        <w:t>zdolności technicznej lub zawodowej</w:t>
      </w:r>
      <w:r w:rsidR="00902FA9" w:rsidRPr="000F26BD">
        <w:rPr>
          <w:rFonts w:ascii="Times New Roman" w:hAnsi="Times New Roman"/>
          <w:b/>
          <w:color w:val="000000" w:themeColor="text1"/>
        </w:rPr>
        <w:t xml:space="preserve"> </w:t>
      </w:r>
      <w:r w:rsidR="00902FA9" w:rsidRPr="000F26BD">
        <w:rPr>
          <w:rFonts w:ascii="Times New Roman" w:hAnsi="Times New Roman" w:cs="Times New Roman"/>
          <w:color w:val="000000" w:themeColor="text1"/>
        </w:rPr>
        <w:t xml:space="preserve">– </w:t>
      </w:r>
      <w:r w:rsidR="00902FA9" w:rsidRPr="000F26BD">
        <w:rPr>
          <w:rFonts w:ascii="Times New Roman" w:hAnsi="Times New Roman"/>
          <w:color w:val="000000" w:themeColor="text1"/>
        </w:rPr>
        <w:t>Zmawiający nie stawia wymagań w zakresie tego warunku.</w:t>
      </w:r>
    </w:p>
    <w:p w14:paraId="23F52976" w14:textId="77777777" w:rsidR="00CA7F84" w:rsidRPr="000F26BD" w:rsidRDefault="00CA7F84" w:rsidP="00082F4F">
      <w:pPr>
        <w:numPr>
          <w:ilvl w:val="0"/>
          <w:numId w:val="38"/>
        </w:numPr>
        <w:spacing w:after="0" w:line="360" w:lineRule="auto"/>
        <w:ind w:right="20"/>
        <w:jc w:val="both"/>
        <w:rPr>
          <w:rFonts w:ascii="Times New Roman" w:hAnsi="Times New Roman" w:cs="Times New Roman"/>
          <w:b/>
          <w:color w:val="000000" w:themeColor="text1"/>
        </w:rPr>
      </w:pPr>
      <w:r w:rsidRPr="000F26BD">
        <w:rPr>
          <w:rFonts w:ascii="Times New Roman" w:hAnsi="Times New Roman" w:cs="Times New Roman"/>
          <w:b/>
          <w:bCs/>
          <w:color w:val="000000" w:themeColor="text1"/>
        </w:rPr>
        <w:t>Udostępnienie zasobów</w:t>
      </w:r>
      <w:r w:rsidRPr="000F26BD">
        <w:rPr>
          <w:rFonts w:ascii="Times New Roman" w:hAnsi="Times New Roman" w:cs="Times New Roman"/>
          <w:color w:val="000000" w:themeColor="text1"/>
        </w:rPr>
        <w:t>:</w:t>
      </w:r>
    </w:p>
    <w:p w14:paraId="0F444F24" w14:textId="77777777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F26BD">
        <w:rPr>
          <w:rFonts w:ascii="Times New Roman" w:hAnsi="Times New Roman" w:cs="Times New Roman"/>
          <w:color w:val="000000" w:themeColor="text1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</w:t>
      </w:r>
      <w:r w:rsidRPr="002710E9">
        <w:rPr>
          <w:rFonts w:ascii="Times New Roman" w:hAnsi="Times New Roman" w:cs="Times New Roman"/>
        </w:rPr>
        <w:t>lub ekonomicznej podmiotów udostępniających zasoby, niezależnie od charakteru prawnego łączących go z nimi stosunków prawnych.</w:t>
      </w:r>
    </w:p>
    <w:p w14:paraId="4A9CBF31" w14:textId="77777777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lastRenderedPageBreak/>
        <w:t xml:space="preserve">W odniesieniu do warunków dotyczących wykształcenia, kwalifikacji zawodowych lub doświadczenia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 mogą polegać na zdolnościach podmiotów udostępniających zasoby, jeśli podmioty te wykonają roboty budowlane lub usługi, do realizacji których te zdolności są wymagane.</w:t>
      </w:r>
    </w:p>
    <w:p w14:paraId="7A5F8D98" w14:textId="1746C00D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Wykonawca, który polega na zdolnościach lub sytuacji podmiotów udostępniających zasoby, składa, wraz z wnioskiem o dopuszczenie do udziału w postępowaniu </w:t>
      </w:r>
      <w:r w:rsidRPr="00E70001">
        <w:rPr>
          <w:rFonts w:ascii="Times New Roman" w:hAnsi="Times New Roman" w:cs="Times New Roman"/>
        </w:rPr>
        <w:t xml:space="preserve">albo </w:t>
      </w:r>
      <w:r w:rsidRPr="00E70001">
        <w:rPr>
          <w:rFonts w:ascii="Times New Roman" w:hAnsi="Times New Roman" w:cs="Times New Roman"/>
          <w:b/>
          <w:bCs/>
        </w:rPr>
        <w:t>odpowiednio wraz z ofertą, zobowiązanie podmiotu udostępniającego zasoby do oddania mu do dyspozycji niezbędnych zasobów na potrzeby realizacji danego zamówienia lub inny podmiotowy środek dowodowy potwierdzający, że</w:t>
      </w:r>
      <w:r w:rsidR="00E70001">
        <w:rPr>
          <w:rFonts w:ascii="Times New Roman" w:hAnsi="Times New Roman" w:cs="Times New Roman"/>
          <w:b/>
          <w:bCs/>
        </w:rPr>
        <w:t xml:space="preserve"> </w:t>
      </w:r>
      <w:r w:rsidRPr="00E70001">
        <w:rPr>
          <w:rFonts w:ascii="Times New Roman" w:hAnsi="Times New Roman" w:cs="Times New Roman"/>
          <w:b/>
          <w:bCs/>
        </w:rPr>
        <w:t>Wykonawca realizując zamówienie, będzie dysponował niezbędnymi zasobami tych podmiotów</w:t>
      </w:r>
      <w:r w:rsidRPr="002710E9">
        <w:rPr>
          <w:rFonts w:ascii="Times New Roman" w:hAnsi="Times New Roman" w:cs="Times New Roman"/>
        </w:rPr>
        <w:t>.</w:t>
      </w:r>
    </w:p>
    <w:p w14:paraId="3EC7F568" w14:textId="77777777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E70001">
        <w:rPr>
          <w:rFonts w:ascii="Times New Roman" w:hAnsi="Times New Roman" w:cs="Times New Roman"/>
          <w:b/>
          <w:bCs/>
        </w:rPr>
        <w:t>Zobowiązanie podmiotu udostępniającego zasoby</w:t>
      </w:r>
      <w:r w:rsidRPr="002710E9">
        <w:rPr>
          <w:rFonts w:ascii="Times New Roman" w:hAnsi="Times New Roman" w:cs="Times New Roman"/>
        </w:rPr>
        <w:t xml:space="preserve">, o którym mowa w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 w:rsidRPr="002710E9">
        <w:rPr>
          <w:rFonts w:ascii="Times New Roman" w:hAnsi="Times New Roman" w:cs="Times New Roman"/>
        </w:rPr>
        <w:t xml:space="preserve"> 3,</w:t>
      </w:r>
      <w:r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 xml:space="preserve">potwierdza, że stosunek łączący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ykonawcę z podmiotami udostępniającymi zasoby gwarantuje rzeczywisty dostęp do tych zasobów oraz określa w szczególności:</w:t>
      </w:r>
    </w:p>
    <w:p w14:paraId="181E73EB" w14:textId="77777777" w:rsidR="00CA7F84" w:rsidRDefault="00CA7F84" w:rsidP="00B029C4">
      <w:pPr>
        <w:pStyle w:val="Akapitzlist"/>
        <w:numPr>
          <w:ilvl w:val="0"/>
          <w:numId w:val="30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zakres dostępnych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 zasobów podmiotu udostępniającego zasoby;</w:t>
      </w:r>
    </w:p>
    <w:p w14:paraId="6351CFBE" w14:textId="77777777" w:rsidR="00CA7F84" w:rsidRDefault="00CA7F84" w:rsidP="00B029C4">
      <w:pPr>
        <w:pStyle w:val="Akapitzlist"/>
        <w:numPr>
          <w:ilvl w:val="0"/>
          <w:numId w:val="30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sposób i okres udostępnienia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 i wykorzystania przez niego zasobów podmiotu udostępniającego te zasoby przy wykonywaniu zamówienia;</w:t>
      </w:r>
    </w:p>
    <w:p w14:paraId="549B8FE7" w14:textId="77777777" w:rsidR="00CA7F84" w:rsidRDefault="00CA7F84" w:rsidP="00B029C4">
      <w:pPr>
        <w:pStyle w:val="Akapitzlist"/>
        <w:numPr>
          <w:ilvl w:val="0"/>
          <w:numId w:val="30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czy i w jakim zakresie podmiot udostępniający zasoby, na zdolnościach którego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6EEC6FA0" w14:textId="11CB9248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Zamawiający ocenia, czy udostępniane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ykonawcy przez podmioty udostępniające zasoby zdolności techniczne lub zawodowe lub ich sytuacja finansowa lub ekonomiczna, pozwalają na wykazanie przez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ykonawcę spełniania warunków udziału w postępowaniu, o których mowa w art. 112 ust. 2 pkt 4</w:t>
      </w:r>
      <w:r>
        <w:rPr>
          <w:rFonts w:ascii="Times New Roman" w:hAnsi="Times New Roman" w:cs="Times New Roman"/>
        </w:rPr>
        <w:t xml:space="preserve"> ustawy pzp, </w:t>
      </w:r>
      <w:r w:rsidRPr="002710E9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>jeżeli to dotyczy, kryteriów selekcji, a także bada, czy nie</w:t>
      </w:r>
      <w:r w:rsidR="00892E4A">
        <w:rPr>
          <w:rFonts w:ascii="Times New Roman" w:hAnsi="Times New Roman" w:cs="Times New Roman"/>
        </w:rPr>
        <w:t xml:space="preserve"> </w:t>
      </w:r>
      <w:proofErr w:type="gramStart"/>
      <w:r w:rsidRPr="002710E9">
        <w:rPr>
          <w:rFonts w:ascii="Times New Roman" w:hAnsi="Times New Roman" w:cs="Times New Roman"/>
        </w:rPr>
        <w:t>zachodz</w:t>
      </w:r>
      <w:r>
        <w:rPr>
          <w:rFonts w:ascii="Times New Roman" w:hAnsi="Times New Roman" w:cs="Times New Roman"/>
        </w:rPr>
        <w:t>ą</w:t>
      </w:r>
      <w:proofErr w:type="gramEnd"/>
      <w:r w:rsidR="00F552DF"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 xml:space="preserve">wobec tego podmiotu podstawy wykluczenia, które zostały przewidziane względem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ykonawcy.</w:t>
      </w:r>
    </w:p>
    <w:p w14:paraId="7F833DBD" w14:textId="77777777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Podmiot, który zobowiązał się do udostępnienia zasobów, odpowiada solidarnie z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ykonawcą, który polega na jego sytuacji finansowej lub ekonomicznej, za szkodę poniesioną przez </w:t>
      </w:r>
      <w:r>
        <w:rPr>
          <w:rFonts w:ascii="Times New Roman" w:hAnsi="Times New Roman" w:cs="Times New Roman"/>
        </w:rPr>
        <w:t>Z</w:t>
      </w:r>
      <w:r w:rsidRPr="002710E9">
        <w:rPr>
          <w:rFonts w:ascii="Times New Roman" w:hAnsi="Times New Roman" w:cs="Times New Roman"/>
        </w:rPr>
        <w:t>amawiającego powstałą wskutek nieudostępnienia tych zasobów, chyba że za nieudostępnienie zasobów podmiot ten nie ponosi winy.</w:t>
      </w:r>
    </w:p>
    <w:p w14:paraId="68E47C29" w14:textId="77777777" w:rsidR="00CA7F84" w:rsidRDefault="00CA7F84" w:rsidP="00B029C4">
      <w:pPr>
        <w:pStyle w:val="Akapitzlist"/>
        <w:numPr>
          <w:ilvl w:val="0"/>
          <w:numId w:val="29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>Zamawiający może zastrzec obowiązek osobistego wykonania przez wykonawcę kluczowych zadań dotyczących:</w:t>
      </w:r>
    </w:p>
    <w:p w14:paraId="207C1E84" w14:textId="77777777" w:rsidR="00CA7F84" w:rsidRDefault="00CA7F84" w:rsidP="00B029C4">
      <w:pPr>
        <w:pStyle w:val="Akapitzlist"/>
        <w:numPr>
          <w:ilvl w:val="0"/>
          <w:numId w:val="31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>zamówień na roboty budowlane lub usługi lub</w:t>
      </w:r>
      <w:r>
        <w:rPr>
          <w:rFonts w:ascii="Times New Roman" w:hAnsi="Times New Roman" w:cs="Times New Roman"/>
        </w:rPr>
        <w:t>,</w:t>
      </w:r>
    </w:p>
    <w:p w14:paraId="54AB7DD3" w14:textId="77777777" w:rsidR="00CA7F84" w:rsidRDefault="00CA7F84" w:rsidP="00B029C4">
      <w:pPr>
        <w:pStyle w:val="Akapitzlist"/>
        <w:numPr>
          <w:ilvl w:val="0"/>
          <w:numId w:val="31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>prac związanych z rozmieszczeniem i instalacją, w ramach zamówienia na dostawy.</w:t>
      </w:r>
    </w:p>
    <w:p w14:paraId="5206F99E" w14:textId="77777777" w:rsidR="00CA7F84" w:rsidRDefault="00CA7F84" w:rsidP="00B029C4">
      <w:pPr>
        <w:pStyle w:val="Akapitzlist"/>
        <w:numPr>
          <w:ilvl w:val="0"/>
          <w:numId w:val="32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Jeżeli zdolności techniczne lub zawodowe, sytuacja ekonomiczna lub finansowa podmiotu udostępniającego zasoby nie potwierdzają spełniania przez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ykonawcę warunków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 xml:space="preserve">w postępowaniu lub </w:t>
      </w:r>
      <w:proofErr w:type="gramStart"/>
      <w:r w:rsidRPr="002710E9">
        <w:rPr>
          <w:rFonts w:ascii="Times New Roman" w:hAnsi="Times New Roman" w:cs="Times New Roman"/>
        </w:rPr>
        <w:t>zachodzą</w:t>
      </w:r>
      <w:proofErr w:type="gramEnd"/>
      <w:r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 xml:space="preserve">wobec tego podmiotu podstawy wykluczenia, </w:t>
      </w:r>
      <w:r>
        <w:rPr>
          <w:rFonts w:ascii="Times New Roman" w:hAnsi="Times New Roman" w:cs="Times New Roman"/>
        </w:rPr>
        <w:t>Z</w:t>
      </w:r>
      <w:r w:rsidRPr="002710E9">
        <w:rPr>
          <w:rFonts w:ascii="Times New Roman" w:hAnsi="Times New Roman" w:cs="Times New Roman"/>
        </w:rPr>
        <w:t xml:space="preserve">amawiający żąda, </w:t>
      </w:r>
      <w:r w:rsidRPr="002710E9">
        <w:rPr>
          <w:rFonts w:ascii="Times New Roman" w:hAnsi="Times New Roman" w:cs="Times New Roman"/>
        </w:rPr>
        <w:lastRenderedPageBreak/>
        <w:t xml:space="preserve">aby </w:t>
      </w:r>
      <w:r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ykonawca w terminie określonym przez </w:t>
      </w:r>
      <w:r>
        <w:rPr>
          <w:rFonts w:ascii="Times New Roman" w:hAnsi="Times New Roman" w:cs="Times New Roman"/>
        </w:rPr>
        <w:t>Z</w:t>
      </w:r>
      <w:r w:rsidRPr="002710E9">
        <w:rPr>
          <w:rFonts w:ascii="Times New Roman" w:hAnsi="Times New Roman" w:cs="Times New Roman"/>
        </w:rPr>
        <w:t xml:space="preserve">amawiającego zastąpił ten podmiot innym podmiotem lub podmiotami albo wykazał, że samodzielnie spełnia warunki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>w postępowaniu.</w:t>
      </w:r>
    </w:p>
    <w:p w14:paraId="7B94A338" w14:textId="66322AA8" w:rsidR="00F365FC" w:rsidRDefault="00CA7F84" w:rsidP="00B029C4">
      <w:pPr>
        <w:pStyle w:val="Akapitzlist"/>
        <w:numPr>
          <w:ilvl w:val="0"/>
          <w:numId w:val="32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Wykonawca nie może, po upływie terminu składania wniosków o dopuszczenie do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 xml:space="preserve">w postępowaniu albo ofert, powoływać się na zdolności lub sytuację podmiotów udostępniających zasoby, jeżeli na etapie składania wniosków o dopuszczenie do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>w postępowaniu albo ofert nie polegał on w danym zakresie na zdolnościach lub sytuacji podmiotów udostępniających zasoby.</w:t>
      </w:r>
    </w:p>
    <w:p w14:paraId="518A944C" w14:textId="77777777" w:rsidR="002735EB" w:rsidRPr="004142BF" w:rsidRDefault="002735EB" w:rsidP="002735EB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DE9C07E" w14:textId="21B0AAB7" w:rsidR="002735EB" w:rsidRDefault="002735EB" w:rsidP="004C1522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Sposób obliczenia ceny</w:t>
      </w:r>
    </w:p>
    <w:p w14:paraId="6833F017" w14:textId="77777777" w:rsidR="004C1522" w:rsidRDefault="004C1522" w:rsidP="004C1522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02E9E806" w14:textId="22B52868" w:rsidR="004C1522" w:rsidRPr="004C1522" w:rsidRDefault="004C1522" w:rsidP="00B029C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449E9">
        <w:rPr>
          <w:rFonts w:ascii="Times New Roman" w:hAnsi="Times New Roman" w:cs="Times New Roman"/>
          <w:color w:val="000000" w:themeColor="text1"/>
        </w:rPr>
        <w:t xml:space="preserve">Wykonawca poda cenę oferty w Formularzu ofertowym sporządzonym według wzoru stanowiącego </w:t>
      </w:r>
      <w:r w:rsidRPr="004449E9">
        <w:rPr>
          <w:rFonts w:ascii="Times New Roman" w:hAnsi="Times New Roman" w:cs="Times New Roman"/>
          <w:b/>
          <w:color w:val="000000" w:themeColor="text1"/>
        </w:rPr>
        <w:t>załącznik nr 1</w:t>
      </w:r>
      <w:r w:rsidR="005A666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449E9">
        <w:rPr>
          <w:rFonts w:ascii="Times New Roman" w:hAnsi="Times New Roman" w:cs="Times New Roman"/>
          <w:b/>
          <w:color w:val="000000" w:themeColor="text1"/>
        </w:rPr>
        <w:t>do SWZ</w:t>
      </w:r>
      <w:r w:rsidRPr="004449E9">
        <w:rPr>
          <w:rFonts w:ascii="Times New Roman" w:hAnsi="Times New Roman" w:cs="Times New Roman"/>
          <w:color w:val="000000" w:themeColor="text1"/>
        </w:rPr>
        <w:t xml:space="preserve"> jako cenę brutto (z uwzględnieniem podatku od towarów i usług (VAT) </w:t>
      </w:r>
      <w:r w:rsidR="006638FE">
        <w:rPr>
          <w:rFonts w:ascii="Times New Roman" w:hAnsi="Times New Roman" w:cs="Times New Roman"/>
          <w:color w:val="000000" w:themeColor="text1"/>
        </w:rPr>
        <w:br/>
      </w:r>
      <w:r w:rsidRPr="004449E9">
        <w:rPr>
          <w:rFonts w:ascii="Times New Roman" w:hAnsi="Times New Roman" w:cs="Times New Roman"/>
          <w:color w:val="000000" w:themeColor="text1"/>
        </w:rPr>
        <w:t xml:space="preserve">z wyszczególnieniem stawki podatku od towarów i usług (VAT) oraz cenę netto (bez podatku od towaru i usług VAT). Ponadto, </w:t>
      </w:r>
      <w:r w:rsidRPr="004449E9">
        <w:rPr>
          <w:rFonts w:ascii="Times New Roman" w:hAnsi="Times New Roman" w:cs="Times New Roman"/>
        </w:rPr>
        <w:t xml:space="preserve">Wykonawca musi wypełnić wszystkie pozycje wykazu </w:t>
      </w:r>
      <w:r w:rsidR="006638FE">
        <w:rPr>
          <w:rFonts w:ascii="Times New Roman" w:hAnsi="Times New Roman" w:cs="Times New Roman"/>
        </w:rPr>
        <w:br/>
      </w:r>
      <w:r w:rsidRPr="004449E9">
        <w:rPr>
          <w:rFonts w:ascii="Times New Roman" w:hAnsi="Times New Roman" w:cs="Times New Roman"/>
        </w:rPr>
        <w:t xml:space="preserve">usług – cennika, na które składa ofertę z podaniem ich łącznej ceny. </w:t>
      </w:r>
    </w:p>
    <w:p w14:paraId="0340784A" w14:textId="5FEB6A23" w:rsidR="004C1522" w:rsidRPr="004C1522" w:rsidRDefault="004C1522" w:rsidP="00B029C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1522">
        <w:rPr>
          <w:rFonts w:ascii="Times New Roman" w:hAnsi="Times New Roman" w:cs="Times New Roman"/>
        </w:rPr>
        <w:t>Cena musi być wyrażona w złotych polskich (PLN), z dokładnością nie większą niż dwa miejsca po przecinku.</w:t>
      </w:r>
    </w:p>
    <w:p w14:paraId="5B536EF2" w14:textId="2B8459C7" w:rsidR="004C1522" w:rsidRDefault="004C1522" w:rsidP="00B029C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1522">
        <w:rPr>
          <w:rFonts w:ascii="Times New Roman" w:hAnsi="Times New Roman" w:cs="Times New Roman"/>
          <w:color w:val="000000" w:themeColor="text1"/>
        </w:rPr>
        <w:t xml:space="preserve">Wykonawca poda w Formularzu </w:t>
      </w:r>
      <w:r w:rsidR="005A666D">
        <w:rPr>
          <w:rFonts w:ascii="Times New Roman" w:hAnsi="Times New Roman" w:cs="Times New Roman"/>
          <w:color w:val="000000" w:themeColor="text1"/>
        </w:rPr>
        <w:t>o</w:t>
      </w:r>
      <w:r w:rsidRPr="004C1522">
        <w:rPr>
          <w:rFonts w:ascii="Times New Roman" w:hAnsi="Times New Roman" w:cs="Times New Roman"/>
          <w:color w:val="000000" w:themeColor="text1"/>
        </w:rPr>
        <w:t>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 jako błąd w obliczeniu ceny i spowoduje odrzucenie oferty, jeżeli nie ziszczą się ustawowe przesłanki omyłki (na podstawie art. 226 ust.1 pkt 10 pzp w związku z at. 223 ust. 2 pkt 3 pzp).</w:t>
      </w:r>
    </w:p>
    <w:p w14:paraId="2AD41F5F" w14:textId="77777777" w:rsidR="004C1522" w:rsidRPr="004C1522" w:rsidRDefault="004C1522" w:rsidP="00B029C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1522">
        <w:rPr>
          <w:rFonts w:ascii="Times New Roman" w:hAnsi="Times New Roman" w:cs="Times New Roman"/>
        </w:rPr>
        <w:t>Rozliczenia między Zamawiającym, a Wykonawcą będą prowadzone w złotych polskich (PLN).</w:t>
      </w:r>
    </w:p>
    <w:p w14:paraId="26C447BF" w14:textId="77777777" w:rsidR="004C1522" w:rsidRPr="009C6620" w:rsidRDefault="004C1522" w:rsidP="004C152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30121C2" w14:textId="77777777" w:rsidR="004C1522" w:rsidRPr="00A31908" w:rsidRDefault="004C1522" w:rsidP="004C1522">
      <w:pPr>
        <w:pStyle w:val="Akapitzlist"/>
        <w:numPr>
          <w:ilvl w:val="0"/>
          <w:numId w:val="2"/>
        </w:numPr>
        <w:spacing w:line="360" w:lineRule="auto"/>
        <w:ind w:left="756" w:hanging="378"/>
        <w:rPr>
          <w:rFonts w:ascii="Times New Roman" w:hAnsi="Times New Roman" w:cs="Times New Roman"/>
          <w:b/>
        </w:rPr>
      </w:pPr>
      <w:r w:rsidRPr="00157D00">
        <w:rPr>
          <w:rFonts w:ascii="Times New Roman" w:hAnsi="Times New Roman" w:cs="Times New Roman"/>
          <w:b/>
        </w:rPr>
        <w:t>Opis kryteriów oceny ofert, wraz z podaniem wag tych kryteriów i sposobu oceny ofert</w:t>
      </w:r>
    </w:p>
    <w:p w14:paraId="6D78F23B" w14:textId="77777777" w:rsidR="004C1522" w:rsidRPr="003654F4" w:rsidRDefault="004C1522" w:rsidP="00B029C4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  <w:b/>
          <w:bCs/>
        </w:rPr>
        <w:t>Oferty zostaną ocenione przez Zamawiającego w oparciu o następujące kryteria i ich znaczenie</w:t>
      </w:r>
      <w:r w:rsidRPr="003654F4">
        <w:rPr>
          <w:rFonts w:ascii="Times New Roman" w:hAnsi="Times New Roman" w:cs="Times New Roman"/>
        </w:rPr>
        <w:t>:</w:t>
      </w:r>
    </w:p>
    <w:p w14:paraId="53F1AAB5" w14:textId="77777777" w:rsidR="004C1522" w:rsidRPr="003654F4" w:rsidRDefault="004C1522" w:rsidP="00B029C4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76" w:lineRule="auto"/>
        <w:ind w:left="734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 xml:space="preserve">pierwsze kryterium oceny ofert: </w:t>
      </w:r>
      <w:r w:rsidRPr="003654F4">
        <w:rPr>
          <w:rFonts w:ascii="Times New Roman" w:hAnsi="Times New Roman" w:cs="Times New Roman"/>
          <w:b/>
        </w:rPr>
        <w:t>cena „C” – waga – 60%</w:t>
      </w:r>
      <w:r w:rsidRPr="003654F4">
        <w:rPr>
          <w:rFonts w:ascii="Times New Roman" w:hAnsi="Times New Roman" w:cs="Times New Roman"/>
        </w:rPr>
        <w:t>,</w:t>
      </w:r>
    </w:p>
    <w:p w14:paraId="792EC388" w14:textId="0BFC8757" w:rsidR="004C1522" w:rsidRPr="003654F4" w:rsidRDefault="004C1522" w:rsidP="00B029C4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76" w:lineRule="auto"/>
        <w:ind w:left="734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 xml:space="preserve">drugie kryterium oceny ofert: </w:t>
      </w:r>
      <w:r w:rsidR="0018636F">
        <w:rPr>
          <w:rFonts w:ascii="Times New Roman" w:hAnsi="Times New Roman" w:cs="Times New Roman"/>
          <w:b/>
        </w:rPr>
        <w:t xml:space="preserve">termin dostawy częściowej </w:t>
      </w:r>
      <w:r w:rsidRPr="003654F4">
        <w:rPr>
          <w:rFonts w:ascii="Times New Roman" w:hAnsi="Times New Roman" w:cs="Times New Roman"/>
          <w:b/>
        </w:rPr>
        <w:t>„</w:t>
      </w:r>
      <w:r w:rsidR="0018636F">
        <w:rPr>
          <w:rFonts w:ascii="Times New Roman" w:hAnsi="Times New Roman" w:cs="Times New Roman"/>
          <w:b/>
        </w:rPr>
        <w:t>T</w:t>
      </w:r>
      <w:r w:rsidRPr="003654F4">
        <w:rPr>
          <w:rFonts w:ascii="Times New Roman" w:hAnsi="Times New Roman" w:cs="Times New Roman"/>
          <w:b/>
        </w:rPr>
        <w:t>” –</w:t>
      </w:r>
      <w:r w:rsidRPr="003654F4">
        <w:rPr>
          <w:rFonts w:ascii="Times New Roman" w:hAnsi="Times New Roman" w:cs="Times New Roman"/>
        </w:rPr>
        <w:t xml:space="preserve"> </w:t>
      </w:r>
      <w:r w:rsidRPr="003654F4">
        <w:rPr>
          <w:rFonts w:ascii="Times New Roman" w:hAnsi="Times New Roman" w:cs="Times New Roman"/>
          <w:b/>
        </w:rPr>
        <w:t>waga – 40%</w:t>
      </w:r>
      <w:r w:rsidRPr="003654F4">
        <w:rPr>
          <w:rFonts w:ascii="Times New Roman" w:hAnsi="Times New Roman" w:cs="Times New Roman"/>
        </w:rPr>
        <w:t>,</w:t>
      </w:r>
    </w:p>
    <w:p w14:paraId="12103A2F" w14:textId="77777777" w:rsidR="004C1522" w:rsidRPr="003654F4" w:rsidRDefault="004C1522" w:rsidP="00B029C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378" w:hanging="350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 xml:space="preserve">Przy dokonywaniu oceny ofert Zamawiający będzie stosował następujące zasady: </w:t>
      </w:r>
    </w:p>
    <w:p w14:paraId="1394E7A2" w14:textId="77777777" w:rsidR="004C1522" w:rsidRPr="003654F4" w:rsidRDefault="004C1522" w:rsidP="00B029C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42" w:hanging="364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 xml:space="preserve">w kryterium </w:t>
      </w:r>
      <w:r w:rsidRPr="003654F4">
        <w:rPr>
          <w:rFonts w:ascii="Times New Roman" w:hAnsi="Times New Roman" w:cs="Times New Roman"/>
          <w:b/>
        </w:rPr>
        <w:t>ceny</w:t>
      </w:r>
      <w:r w:rsidRPr="003654F4">
        <w:rPr>
          <w:rFonts w:ascii="Times New Roman" w:hAnsi="Times New Roman" w:cs="Times New Roman"/>
        </w:rPr>
        <w:t xml:space="preserve"> zastosowany zostanie następujący wzór arytmetyczny, gdzie </w:t>
      </w:r>
      <w:r w:rsidRPr="003654F4">
        <w:rPr>
          <w:rFonts w:ascii="Times New Roman" w:hAnsi="Times New Roman" w:cs="Times New Roman"/>
          <w:b/>
          <w:bCs/>
        </w:rPr>
        <w:t>„C”</w:t>
      </w:r>
      <w:r w:rsidRPr="003654F4">
        <w:rPr>
          <w:rFonts w:ascii="Times New Roman" w:hAnsi="Times New Roman" w:cs="Times New Roman"/>
        </w:rPr>
        <w:t xml:space="preserve"> oznacza otrzymaną przez Wykonawcę liczbę punktów (maksymalna ilość punktów – 60):</w:t>
      </w:r>
    </w:p>
    <w:p w14:paraId="0A152CB0" w14:textId="77777777" w:rsidR="001A2D31" w:rsidRDefault="001A2D31" w:rsidP="004C1522">
      <w:pPr>
        <w:autoSpaceDE w:val="0"/>
        <w:autoSpaceDN w:val="0"/>
        <w:adjustRightInd w:val="0"/>
        <w:spacing w:after="0"/>
        <w:ind w:left="458" w:firstLine="284"/>
        <w:jc w:val="center"/>
        <w:rPr>
          <w:rFonts w:ascii="Times New Roman" w:hAnsi="Times New Roman" w:cs="Times New Roman"/>
          <w:b/>
        </w:rPr>
      </w:pPr>
    </w:p>
    <w:p w14:paraId="5286DB10" w14:textId="1EAA65EE" w:rsidR="004C1522" w:rsidRDefault="004C1522" w:rsidP="004C1522">
      <w:pPr>
        <w:autoSpaceDE w:val="0"/>
        <w:autoSpaceDN w:val="0"/>
        <w:adjustRightInd w:val="0"/>
        <w:spacing w:after="0"/>
        <w:ind w:left="458" w:firstLine="284"/>
        <w:jc w:val="center"/>
        <w:rPr>
          <w:rFonts w:ascii="Times New Roman" w:hAnsi="Times New Roman" w:cs="Times New Roman"/>
          <w:b/>
        </w:rPr>
      </w:pPr>
      <w:r w:rsidRPr="003654F4">
        <w:rPr>
          <w:rFonts w:ascii="Times New Roman" w:hAnsi="Times New Roman" w:cs="Times New Roman"/>
          <w:b/>
        </w:rPr>
        <w:t xml:space="preserve">C =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 xml:space="preserve">najniższa cena ofertowa brutto 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cena brutto oferty badanej</m:t>
            </m:r>
          </m:den>
        </m:f>
      </m:oMath>
      <w:r w:rsidRPr="003654F4">
        <w:rPr>
          <w:rFonts w:ascii="Times New Roman" w:hAnsi="Times New Roman" w:cs="Times New Roman"/>
          <w:b/>
        </w:rPr>
        <w:t xml:space="preserve"> x 60</w:t>
      </w:r>
    </w:p>
    <w:p w14:paraId="1A8ECAE8" w14:textId="77777777" w:rsidR="004C1522" w:rsidRPr="003654F4" w:rsidRDefault="004C1522" w:rsidP="004C1522">
      <w:pPr>
        <w:autoSpaceDE w:val="0"/>
        <w:autoSpaceDN w:val="0"/>
        <w:adjustRightInd w:val="0"/>
        <w:spacing w:after="0"/>
        <w:ind w:left="458" w:firstLine="284"/>
        <w:jc w:val="center"/>
        <w:rPr>
          <w:rFonts w:ascii="Times New Roman" w:hAnsi="Times New Roman" w:cs="Times New Roman"/>
          <w:b/>
        </w:rPr>
      </w:pPr>
    </w:p>
    <w:p w14:paraId="59944641" w14:textId="77777777" w:rsidR="00246183" w:rsidRDefault="004C1522" w:rsidP="002461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42" w:hanging="378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 xml:space="preserve">w kryterium </w:t>
      </w:r>
      <w:r w:rsidR="0018636F">
        <w:rPr>
          <w:rFonts w:ascii="Times New Roman" w:hAnsi="Times New Roman" w:cs="Times New Roman"/>
          <w:b/>
        </w:rPr>
        <w:t>termin dostawy częściowej</w:t>
      </w:r>
      <w:r w:rsidR="001A2D31">
        <w:rPr>
          <w:rFonts w:ascii="Times New Roman" w:hAnsi="Times New Roman" w:cs="Times New Roman"/>
          <w:b/>
        </w:rPr>
        <w:t xml:space="preserve"> </w:t>
      </w:r>
      <w:r w:rsidRPr="003654F4">
        <w:rPr>
          <w:rFonts w:ascii="Times New Roman" w:hAnsi="Times New Roman" w:cs="Times New Roman"/>
          <w:b/>
        </w:rPr>
        <w:t>„</w:t>
      </w:r>
      <w:r w:rsidR="0018636F">
        <w:rPr>
          <w:rFonts w:ascii="Times New Roman" w:hAnsi="Times New Roman" w:cs="Times New Roman"/>
          <w:b/>
        </w:rPr>
        <w:t>T</w:t>
      </w:r>
      <w:r w:rsidRPr="003654F4">
        <w:rPr>
          <w:rFonts w:ascii="Times New Roman" w:hAnsi="Times New Roman" w:cs="Times New Roman"/>
          <w:b/>
        </w:rPr>
        <w:t>”</w:t>
      </w:r>
      <w:r w:rsidR="001A2D31">
        <w:rPr>
          <w:rFonts w:ascii="Times New Roman" w:hAnsi="Times New Roman" w:cs="Times New Roman"/>
          <w:b/>
        </w:rPr>
        <w:t xml:space="preserve"> </w:t>
      </w:r>
      <w:r w:rsidRPr="003654F4">
        <w:rPr>
          <w:rFonts w:ascii="Times New Roman" w:hAnsi="Times New Roman" w:cs="Times New Roman"/>
        </w:rPr>
        <w:t xml:space="preserve">Zamawiający przyzna punktację wyliczoną </w:t>
      </w:r>
      <w:r w:rsidR="007218B8">
        <w:rPr>
          <w:rFonts w:ascii="Times New Roman" w:hAnsi="Times New Roman" w:cs="Times New Roman"/>
        </w:rPr>
        <w:br/>
      </w:r>
      <w:r w:rsidRPr="003654F4">
        <w:rPr>
          <w:rFonts w:ascii="Times New Roman" w:hAnsi="Times New Roman" w:cs="Times New Roman"/>
        </w:rPr>
        <w:t>w następujący sposób:</w:t>
      </w:r>
    </w:p>
    <w:p w14:paraId="445ADE01" w14:textId="35496917" w:rsidR="00246183" w:rsidRPr="0018636F" w:rsidRDefault="00246183" w:rsidP="00246183">
      <w:pPr>
        <w:pStyle w:val="Akapitzlist"/>
        <w:autoSpaceDE w:val="0"/>
        <w:autoSpaceDN w:val="0"/>
        <w:adjustRightInd w:val="0"/>
        <w:spacing w:after="0" w:line="276" w:lineRule="auto"/>
        <w:ind w:left="742"/>
        <w:jc w:val="both"/>
        <w:rPr>
          <w:rFonts w:ascii="Times New Roman" w:hAnsi="Times New Roman" w:cs="Times New Roman"/>
        </w:rPr>
      </w:pPr>
      <w:r w:rsidRPr="00246183">
        <w:rPr>
          <w:rFonts w:ascii="Times New Roman" w:hAnsi="Times New Roman" w:cs="Times New Roman"/>
          <w:b/>
          <w:color w:val="000000" w:themeColor="text1"/>
        </w:rPr>
        <w:t>Wymagane jest, aby zamówienie zostało zrealizowane w ciągu 14 dni kalendarzowych licząc od dnia złożenia zamówienia. Za skrócenie terminu dostawy Zamawiający przyznaje:</w:t>
      </w:r>
    </w:p>
    <w:p w14:paraId="4BE77A0B" w14:textId="346DEEF2" w:rsidR="001A2D31" w:rsidRDefault="0018636F" w:rsidP="00B029C4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dostawę w terminie do 10 dni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– 40 pkt</w:t>
      </w:r>
    </w:p>
    <w:p w14:paraId="3E39C8B6" w14:textId="1F3B7248" w:rsidR="0018636F" w:rsidRDefault="0018636F" w:rsidP="00B029C4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dostawę w terminie od 11 do 13 dni</w:t>
      </w:r>
      <w:r>
        <w:rPr>
          <w:rFonts w:ascii="Times New Roman" w:hAnsi="Times New Roman" w:cs="Times New Roman"/>
          <w:b/>
        </w:rPr>
        <w:tab/>
        <w:t>– 20 pkt</w:t>
      </w:r>
    </w:p>
    <w:p w14:paraId="469BFEDC" w14:textId="49177267" w:rsidR="0018636F" w:rsidRDefault="0018636F" w:rsidP="00B029C4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dostawę w terminie 14 dni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– 0 pkt</w:t>
      </w:r>
    </w:p>
    <w:p w14:paraId="4C55A78F" w14:textId="3EA33527" w:rsidR="007218B8" w:rsidRPr="007218B8" w:rsidRDefault="007218B8" w:rsidP="007218B8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7218B8">
        <w:rPr>
          <w:rFonts w:ascii="Times New Roman" w:hAnsi="Times New Roman" w:cs="Times New Roman"/>
          <w:bCs/>
          <w:color w:val="000000" w:themeColor="text1"/>
        </w:rPr>
        <w:lastRenderedPageBreak/>
        <w:t>Oferty zawierające termin dłuższy niż 14 dni kalendarzowych zostaną odrzucone jako niezgodne z SWZ.</w:t>
      </w:r>
    </w:p>
    <w:p w14:paraId="2D6D11EE" w14:textId="77777777" w:rsidR="007218B8" w:rsidRPr="0018636F" w:rsidRDefault="007218B8" w:rsidP="007218B8">
      <w:pPr>
        <w:pStyle w:val="Akapitzlist"/>
        <w:spacing w:line="276" w:lineRule="auto"/>
        <w:ind w:left="742"/>
        <w:jc w:val="both"/>
        <w:rPr>
          <w:rFonts w:ascii="Times New Roman" w:hAnsi="Times New Roman" w:cs="Times New Roman"/>
          <w:b/>
        </w:rPr>
      </w:pPr>
    </w:p>
    <w:p w14:paraId="1DF4032B" w14:textId="2B58EBAB" w:rsidR="004C1522" w:rsidRPr="003654F4" w:rsidRDefault="004C1522" w:rsidP="00B029C4">
      <w:pPr>
        <w:pStyle w:val="Akapitzlist"/>
        <w:numPr>
          <w:ilvl w:val="0"/>
          <w:numId w:val="35"/>
        </w:numPr>
        <w:spacing w:line="276" w:lineRule="auto"/>
        <w:ind w:left="728" w:hanging="336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  <w:b/>
          <w:bCs/>
        </w:rPr>
        <w:t>Za najkorzystniejszą Zamawiający uzna ofertę Wykonawcy, który uzyska największą liczbę punktów</w:t>
      </w:r>
      <w:r w:rsidRPr="003654F4">
        <w:rPr>
          <w:rFonts w:ascii="Times New Roman" w:hAnsi="Times New Roman" w:cs="Times New Roman"/>
        </w:rPr>
        <w:t xml:space="preserve"> </w:t>
      </w:r>
      <w:r w:rsidRPr="007218B8">
        <w:rPr>
          <w:rFonts w:ascii="Times New Roman" w:hAnsi="Times New Roman" w:cs="Times New Roman"/>
          <w:b/>
          <w:bCs/>
        </w:rPr>
        <w:t>„</w:t>
      </w:r>
      <w:r w:rsidR="007218B8" w:rsidRPr="007218B8">
        <w:rPr>
          <w:rFonts w:ascii="Times New Roman" w:hAnsi="Times New Roman" w:cs="Times New Roman"/>
          <w:b/>
          <w:bCs/>
        </w:rPr>
        <w:t>W</w:t>
      </w:r>
      <w:r w:rsidRPr="007218B8">
        <w:rPr>
          <w:rFonts w:ascii="Times New Roman" w:hAnsi="Times New Roman" w:cs="Times New Roman"/>
          <w:b/>
          <w:bCs/>
        </w:rPr>
        <w:t>”</w:t>
      </w:r>
      <w:r w:rsidRPr="003654F4">
        <w:rPr>
          <w:rFonts w:ascii="Times New Roman" w:hAnsi="Times New Roman" w:cs="Times New Roman"/>
        </w:rPr>
        <w:t xml:space="preserve"> wyliczoną w następujący sposób:</w:t>
      </w:r>
    </w:p>
    <w:p w14:paraId="352A5978" w14:textId="7389E03C" w:rsidR="004C1522" w:rsidRPr="003654F4" w:rsidRDefault="007218B8" w:rsidP="004C1522">
      <w:pPr>
        <w:spacing w:line="276" w:lineRule="auto"/>
        <w:ind w:left="728" w:firstLine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="004C1522" w:rsidRPr="003654F4">
        <w:rPr>
          <w:rFonts w:ascii="Times New Roman" w:hAnsi="Times New Roman" w:cs="Times New Roman"/>
          <w:b/>
          <w:bCs/>
        </w:rPr>
        <w:t xml:space="preserve"> = C + </w:t>
      </w:r>
      <w:r>
        <w:rPr>
          <w:rFonts w:ascii="Times New Roman" w:hAnsi="Times New Roman" w:cs="Times New Roman"/>
          <w:b/>
          <w:bCs/>
        </w:rPr>
        <w:t>T</w:t>
      </w:r>
    </w:p>
    <w:p w14:paraId="34B72A0F" w14:textId="77777777" w:rsidR="004C1522" w:rsidRPr="003654F4" w:rsidRDefault="004C1522" w:rsidP="004C1522">
      <w:pPr>
        <w:spacing w:line="276" w:lineRule="auto"/>
        <w:ind w:left="728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>gdzie:</w:t>
      </w:r>
    </w:p>
    <w:p w14:paraId="71D556A4" w14:textId="77777777" w:rsidR="004C1522" w:rsidRPr="003654F4" w:rsidRDefault="004C1522" w:rsidP="004C1522">
      <w:pPr>
        <w:spacing w:line="276" w:lineRule="auto"/>
        <w:ind w:left="728"/>
        <w:jc w:val="both"/>
        <w:rPr>
          <w:rFonts w:ascii="Times New Roman" w:hAnsi="Times New Roman" w:cs="Times New Roman"/>
        </w:rPr>
      </w:pPr>
      <w:r w:rsidRPr="003654F4">
        <w:rPr>
          <w:rFonts w:ascii="Times New Roman" w:hAnsi="Times New Roman" w:cs="Times New Roman"/>
        </w:rPr>
        <w:t>C – liczba punktów w kryterium cena</w:t>
      </w:r>
      <w:r>
        <w:rPr>
          <w:rFonts w:ascii="Times New Roman" w:hAnsi="Times New Roman" w:cs="Times New Roman"/>
        </w:rPr>
        <w:t>,</w:t>
      </w:r>
    </w:p>
    <w:p w14:paraId="2069BF93" w14:textId="745171B9" w:rsidR="004C1522" w:rsidRPr="003654F4" w:rsidRDefault="007218B8" w:rsidP="004C1522">
      <w:pPr>
        <w:spacing w:line="276" w:lineRule="auto"/>
        <w:ind w:left="7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C1522" w:rsidRPr="003654F4">
        <w:rPr>
          <w:rFonts w:ascii="Times New Roman" w:hAnsi="Times New Roman" w:cs="Times New Roman"/>
        </w:rPr>
        <w:t xml:space="preserve"> – liczba punktów w kryterium</w:t>
      </w:r>
      <w:r w:rsidR="004B6F7D" w:rsidRPr="004B6F7D">
        <w:rPr>
          <w:rFonts w:ascii="Times New Roman" w:hAnsi="Times New Roman" w:cs="Times New Roman"/>
          <w:b/>
        </w:rPr>
        <w:t xml:space="preserve"> </w:t>
      </w:r>
      <w:r w:rsidRPr="007218B8">
        <w:rPr>
          <w:rFonts w:ascii="Times New Roman" w:hAnsi="Times New Roman" w:cs="Times New Roman"/>
          <w:bCs/>
        </w:rPr>
        <w:t>termin dostawy częściowej.</w:t>
      </w:r>
    </w:p>
    <w:p w14:paraId="13E736C2" w14:textId="221F723A" w:rsidR="004C1522" w:rsidRDefault="004C1522" w:rsidP="00B029C4">
      <w:pPr>
        <w:pStyle w:val="Akapitzlist"/>
        <w:numPr>
          <w:ilvl w:val="0"/>
          <w:numId w:val="33"/>
        </w:numPr>
        <w:spacing w:line="360" w:lineRule="auto"/>
        <w:ind w:left="392" w:hanging="364"/>
        <w:jc w:val="both"/>
        <w:rPr>
          <w:rFonts w:ascii="Times New Roman" w:hAnsi="Times New Roman" w:cs="Times New Roman"/>
        </w:rPr>
      </w:pPr>
      <w:r w:rsidRPr="00752473">
        <w:rPr>
          <w:rFonts w:ascii="Times New Roman" w:hAnsi="Times New Roman" w:cs="Times New Roman"/>
        </w:rPr>
        <w:t>W toku badania i oceny ofert Zamawiający może żądać od Wykonawców wyjaśnień dotyczących treści złożonych ofert lub innych składanych dokumentów lub oświadczeń.</w:t>
      </w:r>
    </w:p>
    <w:p w14:paraId="282C677A" w14:textId="77777777" w:rsidR="004C1522" w:rsidRDefault="004C1522" w:rsidP="00B029C4">
      <w:pPr>
        <w:pStyle w:val="Akapitzlist"/>
        <w:numPr>
          <w:ilvl w:val="0"/>
          <w:numId w:val="33"/>
        </w:numPr>
        <w:spacing w:line="360" w:lineRule="auto"/>
        <w:ind w:left="392" w:hanging="364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t>Wykonawcy są zobowiązani do przedstawienia wyjaśnień w terminie wskazanym przez Zamawiającego.</w:t>
      </w:r>
    </w:p>
    <w:p w14:paraId="4A8A733C" w14:textId="77777777" w:rsidR="004C1522" w:rsidRPr="00007071" w:rsidRDefault="004C1522" w:rsidP="00B029C4">
      <w:pPr>
        <w:pStyle w:val="Akapitzlist"/>
        <w:numPr>
          <w:ilvl w:val="0"/>
          <w:numId w:val="33"/>
        </w:numPr>
        <w:spacing w:line="360" w:lineRule="auto"/>
        <w:ind w:left="392" w:hanging="364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t>Zamawiający poprawi w ofercie:</w:t>
      </w:r>
    </w:p>
    <w:p w14:paraId="3C739C50" w14:textId="77777777" w:rsidR="004C1522" w:rsidRPr="00FA465E" w:rsidRDefault="004C1522" w:rsidP="00B029C4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oczywiste omyłki pisarskie,</w:t>
      </w:r>
    </w:p>
    <w:p w14:paraId="3A4088E5" w14:textId="77777777" w:rsidR="004C1522" w:rsidRPr="00FA465E" w:rsidRDefault="004C1522" w:rsidP="00B029C4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oczywiste omyłki rachunkowe,</w:t>
      </w:r>
      <w:r>
        <w:rPr>
          <w:rFonts w:ascii="Times New Roman" w:hAnsi="Times New Roman" w:cs="Times New Roman"/>
        </w:rPr>
        <w:t xml:space="preserve"> z uwzględnieniem konsekwencji rachunkowych dokonanych poprawek,</w:t>
      </w:r>
    </w:p>
    <w:p w14:paraId="58D09F3E" w14:textId="77777777" w:rsidR="004C1522" w:rsidRDefault="004C1522" w:rsidP="00B029C4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inne omyłki polegające na niezgodności oferty z dokumentami z</w:t>
      </w:r>
      <w:r>
        <w:rPr>
          <w:rFonts w:ascii="Times New Roman" w:hAnsi="Times New Roman" w:cs="Times New Roman"/>
        </w:rPr>
        <w:t>amówienia, niepowodujące istotnych zmian w treści oferty</w:t>
      </w:r>
    </w:p>
    <w:p w14:paraId="5679F67F" w14:textId="77777777" w:rsidR="004C1522" w:rsidRPr="009D14CD" w:rsidRDefault="004C1522" w:rsidP="004C1522">
      <w:pPr>
        <w:ind w:left="3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niezwłocznie zawiadamiając o tym Wykonawcę, którego oferta została poprawiana.</w:t>
      </w:r>
    </w:p>
    <w:p w14:paraId="1FF25256" w14:textId="77777777" w:rsidR="004C1522" w:rsidRDefault="004C1522" w:rsidP="00B029C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 xml:space="preserve">W przypadku powstania u Zamawiającego obowiązku podatkowego, Zamawiający doliczy </w:t>
      </w:r>
      <w:r>
        <w:rPr>
          <w:rFonts w:ascii="Times New Roman" w:hAnsi="Times New Roman" w:cs="Times New Roman"/>
        </w:rPr>
        <w:br/>
      </w:r>
      <w:r w:rsidRPr="00FA465E">
        <w:rPr>
          <w:rFonts w:ascii="Times New Roman" w:hAnsi="Times New Roman" w:cs="Times New Roman"/>
        </w:rPr>
        <w:t>na podstawie art. 225 pzp do przedstawionej w ofercie ceny, kwotę podatku od towarów i usług.</w:t>
      </w:r>
    </w:p>
    <w:p w14:paraId="2E4D6BCF" w14:textId="77777777" w:rsidR="004C1522" w:rsidRDefault="004C1522" w:rsidP="00B029C4">
      <w:pPr>
        <w:pStyle w:val="Akapitzlist"/>
        <w:numPr>
          <w:ilvl w:val="0"/>
          <w:numId w:val="44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t>Zamawiający na etapie oceny ofert będzie żądał wyjaśnień dotyczących rażąco niskiej ceny na podstawie art. 224 ust.1 lub ust. 2 ustawy pzp.</w:t>
      </w:r>
    </w:p>
    <w:p w14:paraId="6B2DB160" w14:textId="77777777" w:rsidR="004C1522" w:rsidRDefault="004C1522" w:rsidP="00B029C4">
      <w:pPr>
        <w:pStyle w:val="Akapitzlist"/>
        <w:numPr>
          <w:ilvl w:val="0"/>
          <w:numId w:val="44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t>Zamawiający wybiera najkorzystniejszą ofertę w terminie związania ofertą.</w:t>
      </w:r>
    </w:p>
    <w:p w14:paraId="52FA8D29" w14:textId="77777777" w:rsidR="004C1522" w:rsidRDefault="004C1522" w:rsidP="00B029C4">
      <w:pPr>
        <w:pStyle w:val="Akapitzlist"/>
        <w:numPr>
          <w:ilvl w:val="0"/>
          <w:numId w:val="44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termin związania ofertą upłynie przed wyborem najkorzystniejszej oferty, Zamawiający wezwie Wykonawcę, którego oferta otrzymała najwyższą ocenę do wyrażenia w wyznaczonym przez Zamawiającego terminie pisemnej zgody na wybór jego oferty.</w:t>
      </w:r>
    </w:p>
    <w:p w14:paraId="71063D47" w14:textId="6761E7BE" w:rsidR="004C1522" w:rsidRPr="001E1C25" w:rsidRDefault="004C1522" w:rsidP="00B029C4">
      <w:pPr>
        <w:pStyle w:val="Akapitzlist"/>
        <w:numPr>
          <w:ilvl w:val="0"/>
          <w:numId w:val="44"/>
        </w:numPr>
        <w:spacing w:line="360" w:lineRule="auto"/>
        <w:ind w:left="392" w:hanging="350"/>
        <w:jc w:val="both"/>
        <w:rPr>
          <w:rFonts w:ascii="Times New Roman" w:hAnsi="Times New Roman" w:cs="Times New Roman"/>
          <w:color w:val="000000" w:themeColor="text1"/>
        </w:rPr>
      </w:pPr>
      <w:r w:rsidRPr="001E1C25">
        <w:rPr>
          <w:rFonts w:ascii="Times New Roman" w:hAnsi="Times New Roman" w:cs="Times New Roman"/>
          <w:color w:val="000000" w:themeColor="text1"/>
        </w:rPr>
        <w:t xml:space="preserve">W przypadku braku zgody, o której mowa w ust. </w:t>
      </w:r>
      <w:r w:rsidR="001E1C25" w:rsidRPr="001E1C25">
        <w:rPr>
          <w:rFonts w:ascii="Times New Roman" w:hAnsi="Times New Roman" w:cs="Times New Roman"/>
          <w:color w:val="000000" w:themeColor="text1"/>
        </w:rPr>
        <w:t>10</w:t>
      </w:r>
      <w:r w:rsidRPr="001E1C25">
        <w:rPr>
          <w:rFonts w:ascii="Times New Roman" w:hAnsi="Times New Roman" w:cs="Times New Roman"/>
          <w:color w:val="000000" w:themeColor="text1"/>
        </w:rPr>
        <w:t xml:space="preserve"> oferta podlega odrzuceniu, a Zamawiający zwraca się o wyrażenie takiej zgody do kolejnego Wykonawcy, którego oferta została najwyżej oceniona, chyba że zachodzą przesłanki unieważnienia postępowania.</w:t>
      </w:r>
    </w:p>
    <w:p w14:paraId="1769AF67" w14:textId="7E03256E" w:rsidR="004C1522" w:rsidRDefault="004C1522" w:rsidP="00B029C4">
      <w:pPr>
        <w:pStyle w:val="Akapitzlist"/>
        <w:numPr>
          <w:ilvl w:val="0"/>
          <w:numId w:val="44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odrzuci oferty w przypadkach określonych w art. 226 ust. 1.</w:t>
      </w:r>
    </w:p>
    <w:p w14:paraId="372DC023" w14:textId="1B7CF1F7" w:rsidR="004C1522" w:rsidRPr="00B81CCF" w:rsidRDefault="004C1522" w:rsidP="00B029C4">
      <w:pPr>
        <w:pStyle w:val="Akapitzlist"/>
        <w:numPr>
          <w:ilvl w:val="0"/>
          <w:numId w:val="44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B81CCF">
        <w:rPr>
          <w:rFonts w:ascii="Times New Roman" w:hAnsi="Times New Roman" w:cs="Times New Roman"/>
          <w:color w:val="000000" w:themeColor="text1"/>
        </w:rPr>
        <w:t xml:space="preserve">Zamawiający wybiera najkorzystniejszą ofertę na podstawie kryteriów oceny ofert określonych </w:t>
      </w:r>
      <w:r w:rsidRPr="00B81CCF">
        <w:rPr>
          <w:rFonts w:ascii="Times New Roman" w:hAnsi="Times New Roman" w:cs="Times New Roman"/>
          <w:color w:val="000000" w:themeColor="text1"/>
        </w:rPr>
        <w:br/>
        <w:t>w dokumentach zamówienia.</w:t>
      </w:r>
    </w:p>
    <w:p w14:paraId="7130DEB2" w14:textId="32F5150C" w:rsidR="004C1522" w:rsidRPr="00B81CCF" w:rsidRDefault="004C1522" w:rsidP="00B029C4">
      <w:pPr>
        <w:pStyle w:val="Akapitzlist"/>
        <w:numPr>
          <w:ilvl w:val="0"/>
          <w:numId w:val="44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B81CCF">
        <w:rPr>
          <w:rFonts w:ascii="Times New Roman" w:hAnsi="Times New Roman" w:cs="Times New Roman"/>
        </w:rPr>
        <w:t>Niezwłocznie po wyborze najkorzystniejszej oferty Zamawiający informuje równocześnie Wykonawców, którzy złożyli oferty o:</w:t>
      </w:r>
    </w:p>
    <w:p w14:paraId="7ADC46A6" w14:textId="77777777" w:rsidR="004C1522" w:rsidRPr="004F36BD" w:rsidRDefault="004C1522" w:rsidP="00B029C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36BD">
        <w:rPr>
          <w:rFonts w:ascii="Times New Roman" w:hAnsi="Times New Roman" w:cs="Times New Roman"/>
        </w:rPr>
        <w:t xml:space="preserve">wyborze najkorzystniejszej oferty, podając nazwę albo imię i nazwisko, siedzibę albo miejsce zamieszkania, jeżeli jest miejscem wykonywania działalności </w:t>
      </w:r>
      <w:r>
        <w:rPr>
          <w:rFonts w:ascii="Times New Roman" w:hAnsi="Times New Roman" w:cs="Times New Roman"/>
        </w:rPr>
        <w:t>W</w:t>
      </w:r>
      <w:r w:rsidRPr="004F36BD">
        <w:rPr>
          <w:rFonts w:ascii="Times New Roman" w:hAnsi="Times New Roman" w:cs="Times New Roman"/>
        </w:rPr>
        <w:t xml:space="preserve">ykonawcy, którego ofertę </w:t>
      </w:r>
      <w:r w:rsidRPr="004F36BD">
        <w:rPr>
          <w:rFonts w:ascii="Times New Roman" w:hAnsi="Times New Roman" w:cs="Times New Roman"/>
        </w:rPr>
        <w:lastRenderedPageBreak/>
        <w:t xml:space="preserve">wybrano, oraz nazwy albo imiona i nazwiska, siedziby albo miejsca zamieszkania, jeżeli są miejscami wykonywania działalności </w:t>
      </w:r>
      <w:r>
        <w:rPr>
          <w:rFonts w:ascii="Times New Roman" w:hAnsi="Times New Roman" w:cs="Times New Roman"/>
        </w:rPr>
        <w:t>W</w:t>
      </w:r>
      <w:r w:rsidRPr="004F36BD">
        <w:rPr>
          <w:rFonts w:ascii="Times New Roman" w:hAnsi="Times New Roman" w:cs="Times New Roman"/>
        </w:rPr>
        <w:t>ykonawców, którzy złożyli oferty, a także punktację przyznaną ofertom w każdym kryterium oceny ofert i łączną punktację,</w:t>
      </w:r>
    </w:p>
    <w:p w14:paraId="6F8F5566" w14:textId="77777777" w:rsidR="004C1522" w:rsidRDefault="004C1522" w:rsidP="00B029C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W</w:t>
      </w:r>
      <w:r w:rsidRPr="004F36BD">
        <w:rPr>
          <w:rFonts w:ascii="Times New Roman" w:hAnsi="Times New Roman" w:cs="Times New Roman"/>
        </w:rPr>
        <w:t>ykonawcach, których oferty zostały odrzucone – podając uzasadnienie faktyczne i prawne.</w:t>
      </w:r>
    </w:p>
    <w:p w14:paraId="68CC1713" w14:textId="0A1A4C4E" w:rsidR="004C1522" w:rsidRPr="004F36BD" w:rsidRDefault="004C1522" w:rsidP="00B029C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36BD">
        <w:rPr>
          <w:rFonts w:ascii="Times New Roman" w:hAnsi="Times New Roman" w:cs="Times New Roman"/>
        </w:rPr>
        <w:t>Zamawiający udostępnia niezwłocznie informacje, o których mowa w ust. 1</w:t>
      </w:r>
      <w:r w:rsidR="001B38BC">
        <w:rPr>
          <w:rFonts w:ascii="Times New Roman" w:hAnsi="Times New Roman" w:cs="Times New Roman"/>
        </w:rPr>
        <w:t>4</w:t>
      </w:r>
      <w:r w:rsidRPr="004F36BD">
        <w:rPr>
          <w:rFonts w:ascii="Times New Roman" w:hAnsi="Times New Roman" w:cs="Times New Roman"/>
        </w:rPr>
        <w:t xml:space="preserve"> pkt 1, na stronie internetowej prowadzonego postępowania.</w:t>
      </w:r>
    </w:p>
    <w:p w14:paraId="789E18D4" w14:textId="2DEE07C1" w:rsidR="004C1522" w:rsidRPr="004F36BD" w:rsidRDefault="004C1522" w:rsidP="00B029C4">
      <w:pPr>
        <w:pStyle w:val="Akapitzlist"/>
        <w:numPr>
          <w:ilvl w:val="0"/>
          <w:numId w:val="45"/>
        </w:numPr>
        <w:spacing w:line="360" w:lineRule="auto"/>
        <w:ind w:left="392" w:hanging="322"/>
        <w:jc w:val="both"/>
        <w:rPr>
          <w:rFonts w:ascii="Times New Roman" w:hAnsi="Times New Roman" w:cs="Times New Roman"/>
          <w:color w:val="000000" w:themeColor="text1"/>
        </w:rPr>
      </w:pPr>
      <w:r w:rsidRPr="004F36BD">
        <w:rPr>
          <w:rFonts w:ascii="Times New Roman" w:hAnsi="Times New Roman" w:cs="Times New Roman"/>
        </w:rPr>
        <w:t>Zamawiający może nie ujawniać informacji, o których mowa w ust. 1</w:t>
      </w:r>
      <w:r w:rsidR="001B38BC">
        <w:rPr>
          <w:rFonts w:ascii="Times New Roman" w:hAnsi="Times New Roman" w:cs="Times New Roman"/>
        </w:rPr>
        <w:t>4</w:t>
      </w:r>
      <w:r w:rsidRPr="004F36BD">
        <w:rPr>
          <w:rFonts w:ascii="Times New Roman" w:hAnsi="Times New Roman" w:cs="Times New Roman"/>
        </w:rPr>
        <w:t>, jeżeli ich ujawnienie byłoby sprzeczne z ważnym interesem publicznym.</w:t>
      </w:r>
    </w:p>
    <w:p w14:paraId="08B1B560" w14:textId="77777777" w:rsidR="002735EB" w:rsidRPr="004142BF" w:rsidRDefault="002735EB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2487EA16" w14:textId="77777777" w:rsidR="002735EB" w:rsidRPr="004142BF" w:rsidRDefault="002735EB" w:rsidP="00981A5E">
      <w:pPr>
        <w:pStyle w:val="Akapitzlist"/>
        <w:numPr>
          <w:ilvl w:val="0"/>
          <w:numId w:val="2"/>
        </w:numPr>
        <w:ind w:hanging="244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Informacje o formalnościach, jakie muszą zostać dopełnione po wyborze oferty 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>w celu zawarcia umowy w sprawie zamówienia publicznego</w:t>
      </w:r>
    </w:p>
    <w:p w14:paraId="0D2C090A" w14:textId="77777777" w:rsidR="002735EB" w:rsidRPr="004142BF" w:rsidRDefault="002735EB" w:rsidP="00981A5E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D637D34" w14:textId="767535F5" w:rsidR="002735EB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1CC7130D" w14:textId="24B1B4F4" w:rsidR="002735EB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 xml:space="preserve">Zamawiający może zawrzeć umowę w sprawie zamówienia publicznego przed upływem terminu, </w:t>
      </w:r>
      <w:r w:rsidR="00981A5E">
        <w:rPr>
          <w:rFonts w:ascii="Times New Roman" w:hAnsi="Times New Roman" w:cs="Times New Roman"/>
          <w:color w:val="000000" w:themeColor="text1"/>
        </w:rPr>
        <w:br/>
      </w:r>
      <w:r w:rsidRPr="00981A5E">
        <w:rPr>
          <w:rFonts w:ascii="Times New Roman" w:hAnsi="Times New Roman" w:cs="Times New Roman"/>
          <w:color w:val="000000" w:themeColor="text1"/>
        </w:rPr>
        <w:t xml:space="preserve">o którym mowa w </w:t>
      </w:r>
      <w:r w:rsidR="00403FF1">
        <w:rPr>
          <w:rFonts w:ascii="Times New Roman" w:hAnsi="Times New Roman" w:cs="Times New Roman"/>
          <w:color w:val="000000" w:themeColor="text1"/>
        </w:rPr>
        <w:t>pkt</w:t>
      </w:r>
      <w:r w:rsidRPr="00981A5E">
        <w:rPr>
          <w:rFonts w:ascii="Times New Roman" w:hAnsi="Times New Roman" w:cs="Times New Roman"/>
          <w:color w:val="000000" w:themeColor="text1"/>
        </w:rPr>
        <w:t xml:space="preserve"> 1, jeżeli w postępowaniu o udzielenie zmówienia złożono tylko jedną ofertę.</w:t>
      </w:r>
    </w:p>
    <w:p w14:paraId="1C32A793" w14:textId="3068BECF" w:rsidR="002735EB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>Wykonawca, którego oferta została wybrana jako najkorzystniejsza, zostanie poinformowany przez zamawiającego o miejscu i terminie zawarcia umowy.</w:t>
      </w:r>
    </w:p>
    <w:p w14:paraId="5E5381AD" w14:textId="68184354" w:rsidR="002735EB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 xml:space="preserve">Wykonawca, o którym mowa w </w:t>
      </w:r>
      <w:r w:rsidR="00981A5E">
        <w:rPr>
          <w:rFonts w:ascii="Times New Roman" w:hAnsi="Times New Roman" w:cs="Times New Roman"/>
          <w:color w:val="000000" w:themeColor="text1"/>
        </w:rPr>
        <w:t xml:space="preserve">pkt </w:t>
      </w:r>
      <w:r w:rsidRPr="00981A5E">
        <w:rPr>
          <w:rFonts w:ascii="Times New Roman" w:hAnsi="Times New Roman" w:cs="Times New Roman"/>
          <w:color w:val="000000" w:themeColor="text1"/>
        </w:rPr>
        <w:t xml:space="preserve">3, ma obowiązek zawrzeć umowę w sprawie zamówienia na warunkach określonych w projektowanych postanowieniach umowy, które stanowią </w:t>
      </w:r>
      <w:r w:rsidRPr="006C0CF8">
        <w:rPr>
          <w:rFonts w:ascii="Times New Roman" w:hAnsi="Times New Roman" w:cs="Times New Roman"/>
          <w:b/>
          <w:bCs/>
          <w:color w:val="000000" w:themeColor="text1"/>
        </w:rPr>
        <w:t xml:space="preserve">załącznik nr </w:t>
      </w:r>
      <w:r w:rsidR="00981A5E" w:rsidRPr="006C0CF8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6C0CF8">
        <w:rPr>
          <w:rFonts w:ascii="Times New Roman" w:hAnsi="Times New Roman" w:cs="Times New Roman"/>
          <w:b/>
          <w:bCs/>
          <w:color w:val="000000" w:themeColor="text1"/>
        </w:rPr>
        <w:t xml:space="preserve"> do SWZ</w:t>
      </w:r>
      <w:r w:rsidRPr="00981A5E">
        <w:rPr>
          <w:rFonts w:ascii="Times New Roman" w:hAnsi="Times New Roman" w:cs="Times New Roman"/>
          <w:color w:val="000000" w:themeColor="text1"/>
        </w:rPr>
        <w:t>. Umowa zostanie uzupełniona o zapisy wynikające ze złożonej oferty.</w:t>
      </w:r>
    </w:p>
    <w:p w14:paraId="44A2AA6E" w14:textId="01503C1D" w:rsidR="002735EB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 xml:space="preserve">Przed podpisaniem umowy Wykonawcy wspólnie ubiegający się o udzielenie zamówienia </w:t>
      </w:r>
      <w:r w:rsidRPr="00981A5E">
        <w:rPr>
          <w:rFonts w:ascii="Times New Roman" w:hAnsi="Times New Roman" w:cs="Times New Roman"/>
          <w:color w:val="000000" w:themeColor="text1"/>
        </w:rPr>
        <w:br/>
        <w:t xml:space="preserve">(w przypadku wyboru oferty jako najkorzystniejszej) przedstawią </w:t>
      </w:r>
      <w:r w:rsidR="006638FE">
        <w:rPr>
          <w:rFonts w:ascii="Times New Roman" w:hAnsi="Times New Roman" w:cs="Times New Roman"/>
          <w:color w:val="000000" w:themeColor="text1"/>
        </w:rPr>
        <w:t>Z</w:t>
      </w:r>
      <w:r w:rsidRPr="00981A5E">
        <w:rPr>
          <w:rFonts w:ascii="Times New Roman" w:hAnsi="Times New Roman" w:cs="Times New Roman"/>
          <w:color w:val="000000" w:themeColor="text1"/>
        </w:rPr>
        <w:t xml:space="preserve">amawiającemu kopię umowy regulującej współpracę tych </w:t>
      </w:r>
      <w:r w:rsidR="00981A5E">
        <w:rPr>
          <w:rFonts w:ascii="Times New Roman" w:hAnsi="Times New Roman" w:cs="Times New Roman"/>
          <w:color w:val="000000" w:themeColor="text1"/>
        </w:rPr>
        <w:t>W</w:t>
      </w:r>
      <w:r w:rsidRPr="00981A5E">
        <w:rPr>
          <w:rFonts w:ascii="Times New Roman" w:hAnsi="Times New Roman" w:cs="Times New Roman"/>
          <w:color w:val="000000" w:themeColor="text1"/>
        </w:rPr>
        <w:t>ykonawców.</w:t>
      </w:r>
    </w:p>
    <w:p w14:paraId="2F711CF9" w14:textId="3B23F133" w:rsidR="002735EB" w:rsidRPr="00981A5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>Jeżeli Wykonawca, którego ofert</w:t>
      </w:r>
      <w:r w:rsidR="00AD56CA">
        <w:rPr>
          <w:rFonts w:ascii="Times New Roman" w:hAnsi="Times New Roman" w:cs="Times New Roman"/>
          <w:color w:val="000000" w:themeColor="text1"/>
        </w:rPr>
        <w:t>a</w:t>
      </w:r>
      <w:r w:rsidRPr="00981A5E">
        <w:rPr>
          <w:rFonts w:ascii="Times New Roman" w:hAnsi="Times New Roman" w:cs="Times New Roman"/>
          <w:color w:val="000000" w:themeColor="text1"/>
        </w:rPr>
        <w:t xml:space="preserve"> została wybrana jako najkorzystniejsza, uchyla się </w:t>
      </w:r>
      <w:r w:rsidRPr="00981A5E">
        <w:rPr>
          <w:rFonts w:ascii="Times New Roman" w:hAnsi="Times New Roman" w:cs="Times New Roman"/>
          <w:color w:val="000000" w:themeColor="text1"/>
        </w:rPr>
        <w:br/>
        <w:t>od zawarcia umowy w sprawie zamówienia publicznego Zamawiający może dokonać ponownego badania i oceny ofert spośród pozostałych w postępowaniu Wykonawców oraz wybrać najkorzystniejszą ofertę albo unieważnić postępowanie.</w:t>
      </w:r>
    </w:p>
    <w:p w14:paraId="21713C39" w14:textId="77777777" w:rsidR="002735EB" w:rsidRPr="004142BF" w:rsidRDefault="002735EB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1020204A" w14:textId="3CC952DE" w:rsidR="002735EB" w:rsidRPr="004142BF" w:rsidRDefault="002735EB" w:rsidP="00AD56CA">
      <w:pPr>
        <w:pStyle w:val="Akapitzlist"/>
        <w:numPr>
          <w:ilvl w:val="0"/>
          <w:numId w:val="2"/>
        </w:numPr>
        <w:ind w:left="728" w:hanging="154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Pouczenie o środkach ochrony prawnej przysługujących </w:t>
      </w:r>
      <w:r w:rsidR="00AD56CA">
        <w:rPr>
          <w:rFonts w:ascii="Times New Roman" w:hAnsi="Times New Roman" w:cs="Times New Roman"/>
          <w:b/>
          <w:color w:val="000000" w:themeColor="text1"/>
        </w:rPr>
        <w:t>W</w:t>
      </w:r>
      <w:r w:rsidRPr="004142BF">
        <w:rPr>
          <w:rFonts w:ascii="Times New Roman" w:hAnsi="Times New Roman" w:cs="Times New Roman"/>
          <w:b/>
          <w:color w:val="000000" w:themeColor="text1"/>
        </w:rPr>
        <w:t>ykonawcy</w:t>
      </w:r>
    </w:p>
    <w:p w14:paraId="3B837898" w14:textId="77777777" w:rsidR="002735EB" w:rsidRPr="004142BF" w:rsidRDefault="002735EB" w:rsidP="002735EB">
      <w:pPr>
        <w:pStyle w:val="Akapitzlist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353F6CA" w14:textId="77777777" w:rsidR="00781488" w:rsidRPr="00BC2F86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BC2F86">
        <w:rPr>
          <w:rFonts w:ascii="Times New Roman" w:hAnsi="Times New Roman" w:cs="Times New Roman"/>
        </w:rPr>
        <w:t>Środki ochrony prawnej przysługują Wykonawcy, jeżeli ma lub miał interes w uzyskaniu zamówienia oraz poniósł lub może ponieść szkodę w wyniku naruszenia przez Zamawiającego przepisów pzp.</w:t>
      </w:r>
    </w:p>
    <w:p w14:paraId="572F7CC5" w14:textId="77777777" w:rsidR="00781488" w:rsidRPr="00BC2F86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BC2F86">
        <w:rPr>
          <w:rFonts w:ascii="Times New Roman" w:hAnsi="Times New Roman" w:cs="Times New Roman"/>
          <w:b/>
        </w:rPr>
        <w:t>Odwołanie przysługuje na</w:t>
      </w:r>
      <w:r w:rsidRPr="00BC2F86">
        <w:rPr>
          <w:rFonts w:ascii="Times New Roman" w:hAnsi="Times New Roman" w:cs="Times New Roman"/>
          <w:bCs/>
        </w:rPr>
        <w:t>:</w:t>
      </w:r>
    </w:p>
    <w:p w14:paraId="53D28627" w14:textId="77777777" w:rsidR="00781488" w:rsidRPr="00FF5857" w:rsidRDefault="00781488" w:rsidP="00781488">
      <w:pPr>
        <w:ind w:left="74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niezgodną</w:t>
      </w:r>
      <w:r w:rsidRPr="00FF5857">
        <w:rPr>
          <w:rFonts w:ascii="Times New Roman" w:hAnsi="Times New Roman" w:cs="Times New Roman"/>
        </w:rPr>
        <w:t xml:space="preserve"> z przepisami ustawy czynność Zamawiającego, podjętą</w:t>
      </w:r>
      <w:r>
        <w:rPr>
          <w:rFonts w:ascii="Times New Roman" w:hAnsi="Times New Roman" w:cs="Times New Roman"/>
        </w:rPr>
        <w:t xml:space="preserve"> </w:t>
      </w:r>
      <w:r w:rsidRPr="00FF5857">
        <w:rPr>
          <w:rFonts w:ascii="Times New Roman" w:hAnsi="Times New Roman" w:cs="Times New Roman"/>
        </w:rPr>
        <w:t>w post</w:t>
      </w:r>
      <w:r>
        <w:rPr>
          <w:rFonts w:ascii="Times New Roman" w:hAnsi="Times New Roman" w:cs="Times New Roman"/>
        </w:rPr>
        <w:t>ępowani</w:t>
      </w:r>
      <w:r w:rsidRPr="00FF5857">
        <w:rPr>
          <w:rFonts w:ascii="Times New Roman" w:hAnsi="Times New Roman" w:cs="Times New Roman"/>
        </w:rPr>
        <w:t>u o udzielenie zamówienia, w tym na projektowane postanowienie umowy;</w:t>
      </w:r>
    </w:p>
    <w:p w14:paraId="4E717848" w14:textId="77777777" w:rsidR="00781488" w:rsidRPr="00FF5857" w:rsidRDefault="00781488" w:rsidP="00781488">
      <w:pPr>
        <w:ind w:left="714" w:hanging="35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2.2. zaniechanie czynności w post</w:t>
      </w:r>
      <w:r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>powaniu o udzielenie zamówienia, do której Zamawiający był obowiązany na podstawie ustawy.</w:t>
      </w:r>
    </w:p>
    <w:p w14:paraId="7220547E" w14:textId="77777777" w:rsidR="00781488" w:rsidRPr="00FF5857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Odwołanie wnos</w:t>
      </w:r>
      <w:r>
        <w:rPr>
          <w:rFonts w:ascii="Times New Roman" w:hAnsi="Times New Roman" w:cs="Times New Roman"/>
        </w:rPr>
        <w:t>i się do Prezesa Krajowej Izby O</w:t>
      </w:r>
      <w:r w:rsidRPr="00FF5857">
        <w:rPr>
          <w:rFonts w:ascii="Times New Roman" w:hAnsi="Times New Roman" w:cs="Times New Roman"/>
        </w:rPr>
        <w:t>dwoławczej w formie pisemnej albo elektronicznej albo w postaci elektronicznej opatrzone podpisem zaufanym.</w:t>
      </w:r>
    </w:p>
    <w:p w14:paraId="5D566D04" w14:textId="65B1ABDF" w:rsidR="00781488" w:rsidRPr="00FF5857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 xml:space="preserve">Na orzeczenie Krajowej Izby Odwoławczej oraz postanowienie Prezesa Krajowej </w:t>
      </w:r>
      <w:r>
        <w:rPr>
          <w:rFonts w:ascii="Times New Roman" w:hAnsi="Times New Roman" w:cs="Times New Roman"/>
        </w:rPr>
        <w:t>I</w:t>
      </w:r>
      <w:r w:rsidRPr="00FF5857">
        <w:rPr>
          <w:rFonts w:ascii="Times New Roman" w:hAnsi="Times New Roman" w:cs="Times New Roman"/>
        </w:rPr>
        <w:t>zby Odwoławczej, o którym mowa w art. 519 ust.1 pzp, stronom oraz uczestnikom post</w:t>
      </w:r>
      <w:r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>powania odwoławczego przysługuje skarga do sądu. Skarg</w:t>
      </w:r>
      <w:r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 xml:space="preserve"> wnosi się</w:t>
      </w:r>
      <w:r>
        <w:rPr>
          <w:rFonts w:ascii="Times New Roman" w:hAnsi="Times New Roman" w:cs="Times New Roman"/>
        </w:rPr>
        <w:t xml:space="preserve"> </w:t>
      </w:r>
      <w:r w:rsidRPr="000018D0">
        <w:rPr>
          <w:rFonts w:ascii="Times New Roman" w:hAnsi="Times New Roman" w:cs="Times New Roman"/>
        </w:rPr>
        <w:t>do Sądu Okręgowego w Warszawie</w:t>
      </w:r>
      <w:r>
        <w:rPr>
          <w:rFonts w:ascii="Times New Roman" w:hAnsi="Times New Roman" w:cs="Times New Roman"/>
        </w:rPr>
        <w:t xml:space="preserve"> – sądu zamówień publicznych</w:t>
      </w:r>
      <w:r w:rsidRPr="000018D0">
        <w:rPr>
          <w:rFonts w:ascii="Times New Roman" w:hAnsi="Times New Roman" w:cs="Times New Roman"/>
        </w:rPr>
        <w:t xml:space="preserve"> </w:t>
      </w:r>
      <w:r w:rsidRPr="00FF5857">
        <w:rPr>
          <w:rFonts w:ascii="Times New Roman" w:hAnsi="Times New Roman" w:cs="Times New Roman"/>
        </w:rPr>
        <w:t>za pośrednictwem Prezesa Krajowej Izby O</w:t>
      </w:r>
      <w:r>
        <w:rPr>
          <w:rFonts w:ascii="Times New Roman" w:hAnsi="Times New Roman" w:cs="Times New Roman"/>
        </w:rPr>
        <w:t>d</w:t>
      </w:r>
      <w:r w:rsidRPr="00FF5857">
        <w:rPr>
          <w:rFonts w:ascii="Times New Roman" w:hAnsi="Times New Roman" w:cs="Times New Roman"/>
        </w:rPr>
        <w:t>woławczej.</w:t>
      </w:r>
    </w:p>
    <w:p w14:paraId="57A12D69" w14:textId="77777777" w:rsidR="00781488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lastRenderedPageBreak/>
        <w:t>Szczegółowe informacje dotyczące środków ochrony prawnej określone są w Dziale IX „Środki ochrony prawnej” pzp.</w:t>
      </w:r>
    </w:p>
    <w:p w14:paraId="531EA303" w14:textId="77777777" w:rsidR="00781488" w:rsidRPr="004142BF" w:rsidRDefault="00781488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3485A5ED" w14:textId="6E17B21D" w:rsidR="002735EB" w:rsidRDefault="002735EB" w:rsidP="00781488">
      <w:pPr>
        <w:pStyle w:val="Akapitzlist"/>
        <w:numPr>
          <w:ilvl w:val="0"/>
          <w:numId w:val="2"/>
        </w:numPr>
        <w:ind w:left="756" w:hanging="98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Klauzula Informacyjna dotycząca przetwarzania danych osobowych</w:t>
      </w:r>
    </w:p>
    <w:p w14:paraId="16864908" w14:textId="77777777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A4A4A"/>
          <w:lang w:eastAsia="pl-PL"/>
        </w:rPr>
      </w:pPr>
    </w:p>
    <w:p w14:paraId="2C809096" w14:textId="35C3A518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002845">
        <w:rPr>
          <w:rFonts w:ascii="Times New Roman" w:hAnsi="Times New Roman" w:cs="Times New Roman"/>
          <w:b/>
          <w:bCs/>
          <w:color w:val="000000"/>
          <w:lang w:eastAsia="pl-PL"/>
        </w:rPr>
        <w:t>Dane osobowe przetwarzane w trybie RODO w KWP z siedzibą w Radomiu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(</w:t>
      </w:r>
      <w:r w:rsidRPr="00002845">
        <w:rPr>
          <w:rFonts w:ascii="Times New Roman" w:hAnsi="Times New Roman" w:cs="Times New Roman"/>
          <w:b/>
          <w:bCs/>
          <w:color w:val="000000"/>
          <w:lang w:eastAsia="pl-PL"/>
        </w:rPr>
        <w:t xml:space="preserve">postępowanie 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br/>
      </w:r>
      <w:r w:rsidRPr="00002845">
        <w:rPr>
          <w:rFonts w:ascii="Times New Roman" w:hAnsi="Times New Roman" w:cs="Times New Roman"/>
          <w:b/>
          <w:bCs/>
          <w:color w:val="000000"/>
          <w:lang w:eastAsia="pl-PL"/>
        </w:rPr>
        <w:t>o udzielenie zamówienia publicznego)</w:t>
      </w:r>
      <w:r w:rsidR="00B03078">
        <w:rPr>
          <w:rFonts w:ascii="Times New Roman" w:hAnsi="Times New Roman" w:cs="Times New Roman"/>
          <w:b/>
          <w:bCs/>
          <w:color w:val="000000"/>
          <w:lang w:eastAsia="pl-PL"/>
        </w:rPr>
        <w:t>:</w:t>
      </w:r>
    </w:p>
    <w:p w14:paraId="46041BAD" w14:textId="77777777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Szanowna Pani/Szanowny Panie,</w:t>
      </w:r>
    </w:p>
    <w:p w14:paraId="183137E1" w14:textId="77777777" w:rsidR="00002845" w:rsidRP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dochowując warunków w nim zawartych informujemy, że:</w:t>
      </w:r>
    </w:p>
    <w:p w14:paraId="60D2F4A9" w14:textId="0B2F1CE1" w:rsidR="00002845" w:rsidRDefault="00002845" w:rsidP="00B029C4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Administratorem Pani/Pana danych osobowych jest Komendant Wojewódzki Policji z siedzibą w Radomiu</w:t>
      </w:r>
      <w:r>
        <w:rPr>
          <w:rFonts w:ascii="Times New Roman" w:hAnsi="Times New Roman" w:cs="Times New Roman"/>
          <w:color w:val="000000"/>
          <w:lang w:eastAsia="pl-PL"/>
        </w:rPr>
        <w:t xml:space="preserve"> - </w:t>
      </w:r>
      <w:r w:rsidRPr="00002845">
        <w:rPr>
          <w:rFonts w:ascii="Times New Roman" w:hAnsi="Times New Roman" w:cs="Times New Roman"/>
          <w:color w:val="000000"/>
          <w:lang w:eastAsia="pl-PL"/>
        </w:rPr>
        <w:t>adres: ul. 11-go Listopada 37/59, 26-600 Radom</w:t>
      </w:r>
      <w:r>
        <w:rPr>
          <w:rFonts w:ascii="Times New Roman" w:hAnsi="Times New Roman" w:cs="Times New Roman"/>
          <w:color w:val="000000"/>
          <w:lang w:eastAsia="pl-PL"/>
        </w:rPr>
        <w:t>.</w:t>
      </w:r>
    </w:p>
    <w:p w14:paraId="75365C22" w14:textId="4461686E" w:rsidR="00002845" w:rsidRPr="00002845" w:rsidRDefault="00002845" w:rsidP="00B029C4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Nadzór nad prawidłowym przetwarzaniem danych osobowych w Komendzie Wojewódzkiej Policji z siedzibą w Radomiu sprawuje inspektor ochrony danych: Sylwia Fila</w:t>
      </w:r>
      <w:r>
        <w:rPr>
          <w:rFonts w:ascii="Times New Roman" w:hAnsi="Times New Roman" w:cs="Times New Roman"/>
          <w:color w:val="000000"/>
          <w:lang w:eastAsia="pl-PL"/>
        </w:rPr>
        <w:t xml:space="preserve"> - </w:t>
      </w:r>
      <w:r w:rsidRPr="00002845">
        <w:rPr>
          <w:rFonts w:ascii="Times New Roman" w:hAnsi="Times New Roman" w:cs="Times New Roman"/>
          <w:color w:val="000000"/>
          <w:lang w:eastAsia="pl-PL"/>
        </w:rPr>
        <w:t xml:space="preserve">adres: ul. 11-go Listopada 37/59, 26-600 Radom - e-mail: </w:t>
      </w:r>
      <w:hyperlink r:id="rId19" w:history="1">
        <w:r w:rsidRPr="00002845">
          <w:rPr>
            <w:rFonts w:ascii="Times New Roman" w:hAnsi="Times New Roman" w:cs="Times New Roman"/>
            <w:color w:val="2E74B5" w:themeColor="accent1" w:themeShade="BF"/>
            <w:lang w:eastAsia="pl-PL"/>
          </w:rPr>
          <w:t>iod.kwp@ra.policja.gov.pl</w:t>
        </w:r>
      </w:hyperlink>
      <w:r w:rsidRPr="00002845">
        <w:rPr>
          <w:rFonts w:ascii="Times New Roman" w:hAnsi="Times New Roman" w:cs="Times New Roman"/>
          <w:color w:val="0000FF"/>
          <w:lang w:eastAsia="pl-PL"/>
        </w:rPr>
        <w:t>.</w:t>
      </w:r>
    </w:p>
    <w:p w14:paraId="408623C6" w14:textId="77777777" w:rsidR="00002845" w:rsidRDefault="00002845" w:rsidP="00B029C4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Cel i okres przetwarzania danych osobowych w Komendzie Wojewódzkiej Policji z siedzibą w Radomiu.</w:t>
      </w:r>
    </w:p>
    <w:p w14:paraId="72D7005A" w14:textId="77777777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W KWP z siedzibą w Radomiu dane osobowe przetwarza się wyłącznie w konkretnych, wyraźnych i prawnie uzasadnionych celach i nie przetwarza się ich dalej w sposób niezgodny z tymi celami. Przetwarzanie danych jest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002845">
        <w:rPr>
          <w:rFonts w:ascii="Times New Roman" w:hAnsi="Times New Roman" w:cs="Times New Roman"/>
          <w:color w:val="000000"/>
          <w:lang w:eastAsia="pl-PL"/>
        </w:rPr>
        <w:t>niezbędne do wypełnienia obowiązku prawnego ciążącego na administratorze (art. 6 ust.1 lit. c RODO) zgodnie z</w:t>
      </w:r>
      <w:r>
        <w:rPr>
          <w:rFonts w:ascii="Times New Roman" w:hAnsi="Times New Roman" w:cs="Times New Roman"/>
          <w:color w:val="000000"/>
          <w:lang w:eastAsia="pl-PL"/>
        </w:rPr>
        <w:t>:</w:t>
      </w:r>
    </w:p>
    <w:p w14:paraId="44B17A34" w14:textId="117E86B8" w:rsidR="00002845" w:rsidRDefault="00002845" w:rsidP="00B029C4">
      <w:pPr>
        <w:pStyle w:val="Akapitzlist"/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U</w:t>
      </w:r>
      <w:r w:rsidRPr="00002845">
        <w:rPr>
          <w:rFonts w:ascii="Times New Roman" w:hAnsi="Times New Roman" w:cs="Times New Roman"/>
          <w:color w:val="000000"/>
          <w:lang w:eastAsia="pl-PL"/>
        </w:rPr>
        <w:t>stawą z dnia 11 września 2019 r.  Prawo zamówień publicznych – dalej zwaną ustawą Pzp,</w:t>
      </w:r>
    </w:p>
    <w:p w14:paraId="67A9EDBC" w14:textId="13359606" w:rsidR="00002845" w:rsidRDefault="00002845" w:rsidP="00B029C4">
      <w:pPr>
        <w:pStyle w:val="Akapitzlist"/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R</w:t>
      </w:r>
      <w:r w:rsidRPr="00002845">
        <w:rPr>
          <w:rFonts w:ascii="Times New Roman" w:hAnsi="Times New Roman" w:cs="Times New Roman"/>
          <w:color w:val="000000"/>
          <w:lang w:eastAsia="pl-PL"/>
        </w:rPr>
        <w:t xml:space="preserve">ozporządzeniem Ministra Rozwoju, Pracy i Technologii z dnia 23 grudnia 2020 r. w sprawie podmiotowych środków dowodowych oraz innych dokumentów lub oświadczeń, jakich może żądać zamawiający od wykonawcy, </w:t>
      </w:r>
    </w:p>
    <w:p w14:paraId="484F4C7B" w14:textId="77777777" w:rsidR="00002845" w:rsidRDefault="00002845" w:rsidP="00B029C4">
      <w:pPr>
        <w:pStyle w:val="Akapitzlist"/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Dyrektywą Parlamentu Europejskiego i Rady 2014/24/UE z dnia 26 lutego 2014 r. w sprawie zamówień publicznych, uchylająca dyrektywę 2004/18/WE</w:t>
      </w:r>
      <w:r>
        <w:rPr>
          <w:rFonts w:ascii="Times New Roman" w:hAnsi="Times New Roman" w:cs="Times New Roman"/>
          <w:color w:val="000000"/>
          <w:lang w:eastAsia="pl-PL"/>
        </w:rPr>
        <w:t>.</w:t>
      </w:r>
    </w:p>
    <w:p w14:paraId="399C8CFF" w14:textId="2AC73FCE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Okres przetwarzania danych osobowych wynika bezpośrednio z przepisów prawa i jest adekwatny do celów.</w:t>
      </w:r>
    </w:p>
    <w:p w14:paraId="2091B049" w14:textId="77777777" w:rsidR="00002845" w:rsidRDefault="00002845" w:rsidP="00B029C4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Odbiorcy danych osobowych.</w:t>
      </w:r>
    </w:p>
    <w:p w14:paraId="767583FB" w14:textId="77777777" w:rsidR="00002845" w:rsidRDefault="00002845" w:rsidP="00002845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W rozumieniu RODO odbiorcami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  <w:r w:rsidRPr="00002845">
        <w:rPr>
          <w:rFonts w:ascii="Times New Roman" w:hAnsi="Times New Roman" w:cs="Times New Roman"/>
        </w:rPr>
        <w:t xml:space="preserve"> </w:t>
      </w:r>
      <w:r w:rsidRPr="00002845">
        <w:rPr>
          <w:rFonts w:ascii="Times New Roman" w:hAnsi="Times New Roman" w:cs="Times New Roman"/>
          <w:color w:val="000000"/>
          <w:lang w:eastAsia="pl-PL"/>
        </w:rPr>
        <w:t>Dane będą udostępniane uprawnionym podmiotom jedynie w celu umożliwienia korzystania ze środków ochrony prawnej oraz tylko do upływu terminu na ich wniesienie.</w:t>
      </w:r>
    </w:p>
    <w:p w14:paraId="6A8B197B" w14:textId="77777777" w:rsidR="00002845" w:rsidRDefault="00002845" w:rsidP="00B029C4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Osobom, których dane są przetwarzane zgodnie z RODO przysługuje:</w:t>
      </w:r>
    </w:p>
    <w:p w14:paraId="5374669B" w14:textId="77777777" w:rsidR="00002845" w:rsidRPr="00002845" w:rsidRDefault="00002845" w:rsidP="00B029C4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lang w:eastAsia="pl-PL"/>
        </w:rPr>
        <w:t>prawo dostępu do własnych danych osobowych na zasadach określonych w ustawie Pzp,</w:t>
      </w:r>
    </w:p>
    <w:p w14:paraId="2BF0BD17" w14:textId="7B16A351" w:rsidR="00002845" w:rsidRPr="00002845" w:rsidRDefault="00002845" w:rsidP="00B029C4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lang w:eastAsia="pl-PL"/>
        </w:rPr>
        <w:t>prawo do żądania od administratora sprostowania, uzupełnienia danych, jednak</w:t>
      </w:r>
      <w:r w:rsidRPr="00002845">
        <w:rPr>
          <w:rFonts w:ascii="Times New Roman" w:hAnsi="Times New Roman" w:cs="Times New Roman"/>
        </w:rPr>
        <w:t xml:space="preserve"> </w:t>
      </w:r>
      <w:r w:rsidRPr="00002845">
        <w:rPr>
          <w:rFonts w:ascii="Times New Roman" w:hAnsi="Times New Roman" w:cs="Times New Roman"/>
          <w:lang w:eastAsia="pl-PL"/>
        </w:rPr>
        <w:t xml:space="preserve">nie może ono skutkować zmianą wyniku postępowania o udzielenie zamówienia ani zmianą postanowień umowy w sprawie zamówienia publicznego w zakresie niezgodnym z ustawą Pzp, </w:t>
      </w:r>
    </w:p>
    <w:p w14:paraId="4D92F2B9" w14:textId="7BF6EC9F" w:rsidR="00002845" w:rsidRPr="00002845" w:rsidRDefault="00002845" w:rsidP="00B029C4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lang w:eastAsia="pl-PL"/>
        </w:rPr>
        <w:t xml:space="preserve">prawo do ograniczenia przetwarzania własnych danych osobowych, ale to nie może ograniczać przetwarzania danych osobowych do czasu zakończenia postępowania, </w:t>
      </w:r>
    </w:p>
    <w:p w14:paraId="1976751B" w14:textId="4AE07D02" w:rsidR="00002845" w:rsidRPr="00002845" w:rsidRDefault="00002845" w:rsidP="00B029C4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lang w:eastAsia="pl-PL"/>
        </w:rPr>
        <w:t>prawo do wniesienia sprzeciwu wobec przetwarzania w sytuacjach przewidzianych prawem,</w:t>
      </w:r>
    </w:p>
    <w:p w14:paraId="5D3FA942" w14:textId="77777777" w:rsidR="00002845" w:rsidRDefault="00002845" w:rsidP="00B029C4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lang w:eastAsia="pl-PL"/>
        </w:rPr>
        <w:t>prawo do wniesienia skargi do organu nadzorczego, którym jest Prezes Urzędu Ochrony Danych Osobowych, w przypadku uznania, że przetwarzanie danych osobowych narusza przepisy RODO.</w:t>
      </w:r>
    </w:p>
    <w:p w14:paraId="6D31BB74" w14:textId="0877A5C8" w:rsidR="00781488" w:rsidRDefault="00002845" w:rsidP="00B03078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002845">
        <w:rPr>
          <w:rFonts w:ascii="Times New Roman" w:hAnsi="Times New Roman" w:cs="Times New Roman"/>
          <w:color w:val="000000"/>
          <w:lang w:eastAsia="pl-PL"/>
        </w:rPr>
        <w:t>Przy przetwarzaniu danych osobowych w trybie RODO nie występuje zautomatyzowane podejmowanie decyzji o przetwarzaniu danych osobowych, w tym profilowanie.</w:t>
      </w:r>
    </w:p>
    <w:p w14:paraId="5F9F4AF9" w14:textId="2EBE4592" w:rsidR="00B03078" w:rsidRDefault="00B03078" w:rsidP="00B03078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47FB998" w14:textId="42FFE7F7" w:rsidR="00334808" w:rsidRDefault="00334808" w:rsidP="00B03078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6E72D036" w14:textId="77777777" w:rsidR="00334808" w:rsidRPr="00B03078" w:rsidRDefault="00334808" w:rsidP="00B03078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55FE2FB" w14:textId="77777777" w:rsidR="002735EB" w:rsidRPr="00002845" w:rsidRDefault="002735EB" w:rsidP="00781488">
      <w:pPr>
        <w:pStyle w:val="Akapitzlist"/>
        <w:numPr>
          <w:ilvl w:val="0"/>
          <w:numId w:val="2"/>
        </w:numPr>
        <w:spacing w:line="360" w:lineRule="auto"/>
        <w:ind w:left="770" w:hanging="196"/>
        <w:jc w:val="both"/>
        <w:rPr>
          <w:rFonts w:ascii="Times New Roman" w:hAnsi="Times New Roman" w:cs="Times New Roman"/>
          <w:b/>
          <w:color w:val="000000" w:themeColor="text1"/>
        </w:rPr>
      </w:pPr>
      <w:r w:rsidRPr="00002845">
        <w:rPr>
          <w:rFonts w:ascii="Times New Roman" w:hAnsi="Times New Roman" w:cs="Times New Roman"/>
          <w:b/>
          <w:color w:val="000000" w:themeColor="text1"/>
        </w:rPr>
        <w:lastRenderedPageBreak/>
        <w:t xml:space="preserve">Inne istotne informacje dotyczące postępowania </w:t>
      </w:r>
    </w:p>
    <w:p w14:paraId="4681E2BF" w14:textId="5117A232" w:rsidR="00942069" w:rsidRPr="00002845" w:rsidRDefault="002735EB" w:rsidP="00B029C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002845">
        <w:rPr>
          <w:rFonts w:ascii="Times New Roman" w:hAnsi="Times New Roman" w:cs="Times New Roman"/>
          <w:bCs/>
          <w:color w:val="000000" w:themeColor="text1"/>
        </w:rPr>
        <w:t xml:space="preserve">Zamawiający </w:t>
      </w:r>
      <w:r w:rsidR="00942069" w:rsidRPr="00002845">
        <w:rPr>
          <w:rFonts w:ascii="Times New Roman" w:hAnsi="Times New Roman" w:cs="Times New Roman"/>
          <w:b/>
          <w:color w:val="000000" w:themeColor="text1"/>
        </w:rPr>
        <w:t>nie przewiduje wyboru najkorzystniejszej oferty</w:t>
      </w:r>
      <w:r w:rsidR="00942069" w:rsidRPr="000028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42069" w:rsidRPr="00002845">
        <w:rPr>
          <w:rFonts w:ascii="Times New Roman" w:hAnsi="Times New Roman" w:cs="Times New Roman"/>
          <w:b/>
          <w:color w:val="000000" w:themeColor="text1"/>
        </w:rPr>
        <w:t>z możliwością prowadzenia negocjacji</w:t>
      </w:r>
      <w:r w:rsidR="00942069" w:rsidRPr="00002845">
        <w:rPr>
          <w:rFonts w:ascii="Times New Roman" w:hAnsi="Times New Roman" w:cs="Times New Roman"/>
          <w:bCs/>
          <w:color w:val="000000" w:themeColor="text1"/>
        </w:rPr>
        <w:t>.</w:t>
      </w:r>
    </w:p>
    <w:p w14:paraId="117E25AF" w14:textId="417518C3" w:rsidR="00CC54CE" w:rsidRPr="00002845" w:rsidRDefault="00942069" w:rsidP="00B029C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color w:val="000000" w:themeColor="text1"/>
        </w:rPr>
      </w:pPr>
      <w:r w:rsidRPr="00002845">
        <w:rPr>
          <w:rFonts w:ascii="Times New Roman" w:hAnsi="Times New Roman" w:cs="Times New Roman"/>
          <w:bCs/>
          <w:color w:val="000000" w:themeColor="text1"/>
        </w:rPr>
        <w:t xml:space="preserve">Zamawiający przewiduje składanie ofert częściowych: </w:t>
      </w:r>
      <w:r w:rsidR="001E1C25" w:rsidRPr="00002845">
        <w:rPr>
          <w:rFonts w:ascii="Times New Roman" w:hAnsi="Times New Roman" w:cs="Times New Roman"/>
          <w:b/>
          <w:color w:val="000000" w:themeColor="text1"/>
        </w:rPr>
        <w:t>NIE</w:t>
      </w:r>
      <w:r w:rsidR="0029207A" w:rsidRPr="00002845">
        <w:rPr>
          <w:rFonts w:ascii="Times New Roman" w:hAnsi="Times New Roman" w:cs="Times New Roman"/>
          <w:bCs/>
          <w:color w:val="000000" w:themeColor="text1"/>
        </w:rPr>
        <w:t>.</w:t>
      </w:r>
    </w:p>
    <w:p w14:paraId="58B1F912" w14:textId="40E47531" w:rsidR="00CC54CE" w:rsidRDefault="00CC54CE" w:rsidP="00CC54CE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002845">
        <w:rPr>
          <w:rFonts w:ascii="Times New Roman" w:hAnsi="Times New Roman" w:cs="Times New Roman"/>
          <w:b/>
          <w:color w:val="000000" w:themeColor="text1"/>
        </w:rPr>
        <w:t>Powód niedokonania podziału zamówienia na części (jeżeli dotyczy):</w:t>
      </w:r>
      <w:r w:rsidR="001E1C25" w:rsidRPr="0000284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E1C25" w:rsidRPr="00002845">
        <w:rPr>
          <w:rFonts w:ascii="Times New Roman" w:hAnsi="Times New Roman" w:cs="Times New Roman"/>
          <w:bCs/>
          <w:color w:val="000000" w:themeColor="text1"/>
        </w:rPr>
        <w:t>Zamawiający odstąpił od</w:t>
      </w:r>
      <w:r w:rsidR="001E1C25">
        <w:rPr>
          <w:rFonts w:ascii="Times New Roman" w:hAnsi="Times New Roman" w:cs="Times New Roman"/>
          <w:bCs/>
          <w:color w:val="000000" w:themeColor="text1"/>
        </w:rPr>
        <w:t xml:space="preserve"> podziału zamówienia na części z następujących powodów:</w:t>
      </w:r>
    </w:p>
    <w:p w14:paraId="1770B87D" w14:textId="7ED5CE00" w:rsidR="001E1C25" w:rsidRPr="001E1C25" w:rsidRDefault="001E1C25" w:rsidP="00B029C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ś</w:t>
      </w:r>
      <w:r w:rsidRPr="001E1C25">
        <w:rPr>
          <w:rFonts w:ascii="Times New Roman" w:hAnsi="Times New Roman" w:cs="Times New Roman"/>
          <w:bCs/>
          <w:color w:val="000000" w:themeColor="text1"/>
        </w:rPr>
        <w:t xml:space="preserve">wiadczenie </w:t>
      </w:r>
      <w:r>
        <w:rPr>
          <w:rFonts w:ascii="Times New Roman" w:hAnsi="Times New Roman" w:cs="Times New Roman"/>
          <w:bCs/>
          <w:color w:val="000000" w:themeColor="text1"/>
        </w:rPr>
        <w:t>dostawy w zakresie przedmiotu zamówienia po rozeznaniu rynku może zrealizować jeden Wykonawca,</w:t>
      </w:r>
    </w:p>
    <w:p w14:paraId="6B4CC0EC" w14:textId="7C9BEB33" w:rsidR="001E1C25" w:rsidRPr="001E1C25" w:rsidRDefault="001E1C25" w:rsidP="00B029C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podzielenie zamówienia na części groziłoby nadmiernymi trudnościami technicznymi i kosztami wykonania zamówienia, a także potrzebę skoordynowania działań różnych Wykonawców realizujących poszczególne części zamówienia, co mogłoby skutkować niewykonaniem części zamówienia,</w:t>
      </w:r>
    </w:p>
    <w:p w14:paraId="049AEB9B" w14:textId="39A1E3DC" w:rsidR="001E1C25" w:rsidRPr="001E1C25" w:rsidRDefault="001E1C25" w:rsidP="00B029C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dokonanie zamówienia na części mogłoby przenieść </w:t>
      </w:r>
      <w:r w:rsidR="007F3FAB">
        <w:rPr>
          <w:rFonts w:ascii="Times New Roman" w:hAnsi="Times New Roman" w:cs="Times New Roman"/>
          <w:bCs/>
          <w:color w:val="000000" w:themeColor="text1"/>
        </w:rPr>
        <w:t>ryzyko na Zamawiającego i w konsekwencji uczynić niemożliwym osiągnięcie celu zamówienia publicznego.</w:t>
      </w:r>
    </w:p>
    <w:p w14:paraId="11E7A273" w14:textId="616CCD94" w:rsidR="002735EB" w:rsidRPr="0029207A" w:rsidRDefault="002735EB" w:rsidP="00B029C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 w:rsidR="0029207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9207A">
        <w:rPr>
          <w:rFonts w:ascii="Times New Roman" w:hAnsi="Times New Roman" w:cs="Times New Roman"/>
          <w:color w:val="000000" w:themeColor="text1"/>
        </w:rPr>
        <w:t xml:space="preserve">nie wymaga i nie dopuszcza składania </w:t>
      </w:r>
      <w:r w:rsidRPr="0029207A">
        <w:rPr>
          <w:rFonts w:ascii="Times New Roman" w:hAnsi="Times New Roman" w:cs="Times New Roman"/>
          <w:b/>
          <w:color w:val="000000" w:themeColor="text1"/>
        </w:rPr>
        <w:t>ofert wariantowych</w:t>
      </w:r>
      <w:r w:rsidR="0029207A">
        <w:rPr>
          <w:rFonts w:ascii="Times New Roman" w:hAnsi="Times New Roman" w:cs="Times New Roman"/>
          <w:color w:val="000000" w:themeColor="text1"/>
        </w:rPr>
        <w:t>.</w:t>
      </w:r>
    </w:p>
    <w:p w14:paraId="7E4FE233" w14:textId="63734AFC" w:rsidR="002735EB" w:rsidRPr="0029207A" w:rsidRDefault="0029207A" w:rsidP="00B029C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="002735EB" w:rsidRPr="0029207A">
        <w:rPr>
          <w:rFonts w:ascii="Times New Roman" w:hAnsi="Times New Roman" w:cs="Times New Roman"/>
          <w:color w:val="000000" w:themeColor="text1"/>
        </w:rPr>
        <w:t xml:space="preserve">nie przewiduje zawarcia </w:t>
      </w:r>
      <w:r w:rsidR="002735EB" w:rsidRPr="0029207A">
        <w:rPr>
          <w:rFonts w:ascii="Times New Roman" w:hAnsi="Times New Roman" w:cs="Times New Roman"/>
          <w:b/>
          <w:color w:val="000000" w:themeColor="text1"/>
        </w:rPr>
        <w:t>umowy ramowej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9A5C938" w14:textId="3AAAB2C8" w:rsidR="002735EB" w:rsidRPr="0029207A" w:rsidRDefault="0029207A" w:rsidP="00B029C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="002735EB" w:rsidRPr="0029207A">
        <w:rPr>
          <w:rFonts w:ascii="Times New Roman" w:hAnsi="Times New Roman" w:cs="Times New Roman"/>
          <w:color w:val="000000" w:themeColor="text1"/>
        </w:rPr>
        <w:t xml:space="preserve">nie przewiduje udzielenia zamówień, o których mowa w </w:t>
      </w:r>
      <w:r w:rsidR="002735EB" w:rsidRPr="0029207A">
        <w:rPr>
          <w:rFonts w:ascii="Times New Roman" w:hAnsi="Times New Roman" w:cs="Times New Roman"/>
          <w:b/>
          <w:color w:val="000000" w:themeColor="text1"/>
        </w:rPr>
        <w:t>art. 214 ust. 1 pkt. 7 lub 8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61D120A" w14:textId="77777777" w:rsidR="0029207A" w:rsidRPr="0029207A" w:rsidRDefault="0029207A" w:rsidP="00B029C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="002735EB" w:rsidRPr="0029207A">
        <w:rPr>
          <w:rFonts w:ascii="Times New Roman" w:hAnsi="Times New Roman" w:cs="Times New Roman"/>
          <w:color w:val="000000" w:themeColor="text1"/>
        </w:rPr>
        <w:t>nie przewiduje rozliczenia w walutach obcych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9D12543" w14:textId="5DB9130A" w:rsidR="002735EB" w:rsidRPr="0029207A" w:rsidRDefault="0029207A" w:rsidP="00B029C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 w:rsidR="002735EB" w:rsidRPr="0029207A">
        <w:rPr>
          <w:rFonts w:ascii="Times New Roman" w:hAnsi="Times New Roman" w:cs="Times New Roman"/>
          <w:color w:val="000000" w:themeColor="text1"/>
        </w:rPr>
        <w:t xml:space="preserve"> nie przewiduje wyboru najkorzystniejszej oferty z zastosowaniem </w:t>
      </w:r>
      <w:r w:rsidR="002735EB" w:rsidRPr="0029207A">
        <w:rPr>
          <w:rFonts w:ascii="Times New Roman" w:hAnsi="Times New Roman" w:cs="Times New Roman"/>
          <w:b/>
          <w:color w:val="000000" w:themeColor="text1"/>
        </w:rPr>
        <w:t>aukcji elektronicznej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78F5388" w14:textId="1BB3FAB0" w:rsidR="002735EB" w:rsidRPr="0029207A" w:rsidRDefault="0029207A" w:rsidP="00B029C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735EB" w:rsidRPr="0029207A">
        <w:rPr>
          <w:rFonts w:ascii="Times New Roman" w:hAnsi="Times New Roman" w:cs="Times New Roman"/>
          <w:color w:val="000000" w:themeColor="text1"/>
        </w:rPr>
        <w:t>nie przewiduje zwrotu kosztów udziału w postępowaniu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12631C9" w14:textId="0483E2B4" w:rsidR="00624717" w:rsidRPr="00624717" w:rsidRDefault="0029207A" w:rsidP="00B029C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C14BE5">
        <w:rPr>
          <w:rFonts w:ascii="Times New Roman" w:hAnsi="Times New Roman" w:cs="Times New Roman"/>
          <w:bCs/>
          <w:color w:val="000000" w:themeColor="text1"/>
        </w:rPr>
        <w:t>Zamawiający</w:t>
      </w:r>
      <w:r w:rsidRPr="00C14BE5">
        <w:rPr>
          <w:rFonts w:ascii="Times New Roman" w:hAnsi="Times New Roman" w:cs="Times New Roman"/>
          <w:bCs/>
        </w:rPr>
        <w:t xml:space="preserve"> </w:t>
      </w:r>
      <w:r w:rsidR="00C14BE5" w:rsidRPr="00C14BE5">
        <w:rPr>
          <w:rFonts w:ascii="Times New Roman" w:hAnsi="Times New Roman" w:cs="Times New Roman"/>
          <w:bCs/>
        </w:rPr>
        <w:t xml:space="preserve">nie </w:t>
      </w:r>
      <w:r w:rsidR="002735EB" w:rsidRPr="00C14BE5">
        <w:rPr>
          <w:rFonts w:ascii="Times New Roman" w:hAnsi="Times New Roman" w:cs="Times New Roman"/>
          <w:bCs/>
          <w:color w:val="000000" w:themeColor="text1"/>
        </w:rPr>
        <w:t>wymaga zatrudnienia na podstawie stosunku pracy</w:t>
      </w:r>
      <w:r w:rsidR="00B17023" w:rsidRPr="00624717">
        <w:rPr>
          <w:rFonts w:ascii="Times New Roman" w:hAnsi="Times New Roman" w:cs="Times New Roman"/>
          <w:color w:val="000000" w:themeColor="text1"/>
        </w:rPr>
        <w:t xml:space="preserve">, </w:t>
      </w:r>
      <w:r w:rsidR="002735EB" w:rsidRPr="00624717">
        <w:rPr>
          <w:rFonts w:ascii="Times New Roman" w:hAnsi="Times New Roman" w:cs="Times New Roman"/>
          <w:color w:val="000000" w:themeColor="text1"/>
        </w:rPr>
        <w:t>w okolicznościach, o których mowa w art. 95 ustawy.</w:t>
      </w:r>
    </w:p>
    <w:p w14:paraId="328BD923" w14:textId="68867763" w:rsidR="002735EB" w:rsidRPr="004142BF" w:rsidRDefault="00020136" w:rsidP="00B029C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9207A">
        <w:rPr>
          <w:rFonts w:ascii="Times New Roman" w:hAnsi="Times New Roman" w:cs="Times New Roman"/>
          <w:bCs/>
          <w:color w:val="000000" w:themeColor="text1"/>
        </w:rPr>
        <w:t>Zamawiający</w:t>
      </w:r>
      <w:r w:rsidRPr="004142BF">
        <w:rPr>
          <w:rFonts w:ascii="Times New Roman" w:hAnsi="Times New Roman" w:cs="Times New Roman"/>
          <w:color w:val="000000" w:themeColor="text1"/>
        </w:rPr>
        <w:t xml:space="preserve"> </w:t>
      </w:r>
      <w:r w:rsidR="002735EB" w:rsidRPr="004142BF">
        <w:rPr>
          <w:rFonts w:ascii="Times New Roman" w:hAnsi="Times New Roman" w:cs="Times New Roman"/>
          <w:color w:val="000000" w:themeColor="text1"/>
        </w:rPr>
        <w:t>nie wymaga zatrudnienia osób, o których mowa w art. 96 ust. 2 pkt. 2 ustawy</w:t>
      </w:r>
      <w:r w:rsidR="00721344">
        <w:rPr>
          <w:rFonts w:ascii="Times New Roman" w:hAnsi="Times New Roman" w:cs="Times New Roman"/>
          <w:color w:val="000000" w:themeColor="text1"/>
        </w:rPr>
        <w:t>.</w:t>
      </w:r>
    </w:p>
    <w:p w14:paraId="3A15D8A6" w14:textId="36F88EB2" w:rsidR="002735EB" w:rsidRPr="004142BF" w:rsidRDefault="002735EB" w:rsidP="00B029C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Zamawiający wyraża zgodę na przesyłanie ustrukturyzowanych faktur elektronicznych 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 xml:space="preserve">za pośrednictwem Platformy Elektronicznego Fakturowania (indywidualny identyfikator </w:t>
      </w:r>
      <w:r w:rsidR="00020136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o numerze PEPPOL GLN 59077143536</w:t>
      </w:r>
      <w:r w:rsidR="00C14BE5">
        <w:rPr>
          <w:rFonts w:ascii="Times New Roman" w:hAnsi="Times New Roman" w:cs="Times New Roman"/>
          <w:b/>
          <w:color w:val="000000" w:themeColor="text1"/>
        </w:rPr>
        <w:t>42</w:t>
      </w:r>
      <w:r w:rsidRPr="004142BF">
        <w:rPr>
          <w:rFonts w:ascii="Times New Roman" w:hAnsi="Times New Roman" w:cs="Times New Roman"/>
          <w:b/>
          <w:color w:val="000000" w:themeColor="text1"/>
        </w:rPr>
        <w:t>)</w:t>
      </w:r>
      <w:r w:rsidRPr="00721344">
        <w:rPr>
          <w:rFonts w:ascii="Times New Roman" w:hAnsi="Times New Roman" w:cs="Times New Roman"/>
          <w:bCs/>
          <w:color w:val="000000" w:themeColor="text1"/>
        </w:rPr>
        <w:t>.</w:t>
      </w:r>
    </w:p>
    <w:p w14:paraId="73253656" w14:textId="77777777" w:rsidR="002735EB" w:rsidRPr="004142BF" w:rsidRDefault="002735EB" w:rsidP="00273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6AB529" w14:textId="50786810" w:rsidR="002735EB" w:rsidRPr="009A0D4C" w:rsidRDefault="002735EB" w:rsidP="002735EB">
      <w:pPr>
        <w:pStyle w:val="Akapitzlist"/>
        <w:numPr>
          <w:ilvl w:val="0"/>
          <w:numId w:val="2"/>
        </w:numPr>
        <w:ind w:hanging="188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Załączniki do SWZ</w:t>
      </w:r>
    </w:p>
    <w:p w14:paraId="074E214B" w14:textId="52D1835C" w:rsidR="00721344" w:rsidRDefault="00721344" w:rsidP="0072134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  <w:r w:rsidRPr="00C9410C">
        <w:rPr>
          <w:rFonts w:ascii="Times New Roman" w:hAnsi="Times New Roman" w:cs="Times New Roman"/>
          <w:b/>
        </w:rPr>
        <w:t xml:space="preserve"> – Formularz ofertow</w:t>
      </w:r>
      <w:r w:rsidR="005F2FA4">
        <w:rPr>
          <w:rFonts w:ascii="Times New Roman" w:hAnsi="Times New Roman" w:cs="Times New Roman"/>
          <w:b/>
        </w:rPr>
        <w:t>y;</w:t>
      </w:r>
    </w:p>
    <w:p w14:paraId="5B5FEB9F" w14:textId="77777777" w:rsidR="00721344" w:rsidRPr="001B5A35" w:rsidRDefault="00721344" w:rsidP="00721344">
      <w:pPr>
        <w:jc w:val="both"/>
        <w:rPr>
          <w:rFonts w:ascii="Times New Roman" w:hAnsi="Times New Roman" w:cs="Times New Roman"/>
          <w:b/>
        </w:rPr>
      </w:pPr>
      <w:r w:rsidRPr="001B5A35">
        <w:rPr>
          <w:rFonts w:ascii="Times New Roman" w:hAnsi="Times New Roman" w:cs="Times New Roman"/>
          <w:b/>
        </w:rPr>
        <w:t>Załącznik nr 2 – Projektowane postanowienia umowy w sprawie zamówienia;</w:t>
      </w:r>
    </w:p>
    <w:p w14:paraId="50FB3330" w14:textId="0C853AAF" w:rsidR="00721344" w:rsidRDefault="00721344" w:rsidP="00721344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B5A35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9A0D4C">
        <w:rPr>
          <w:rFonts w:ascii="Times New Roman" w:hAnsi="Times New Roman" w:cs="Times New Roman"/>
          <w:b/>
          <w:color w:val="000000" w:themeColor="text1"/>
        </w:rPr>
        <w:t>3</w:t>
      </w:r>
      <w:r w:rsidRPr="001B5A35">
        <w:rPr>
          <w:rFonts w:ascii="Times New Roman" w:hAnsi="Times New Roman" w:cs="Times New Roman"/>
          <w:b/>
          <w:color w:val="000000" w:themeColor="text1"/>
        </w:rPr>
        <w:t xml:space="preserve"> – Szczegółowy opis przedmiotu zamówienia;</w:t>
      </w:r>
    </w:p>
    <w:p w14:paraId="6E28F8FA" w14:textId="492B5411" w:rsidR="009A0D4C" w:rsidRPr="009A0D4C" w:rsidRDefault="009A0D4C" w:rsidP="0072134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B5A35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 xml:space="preserve">4 – </w:t>
      </w:r>
      <w:r w:rsidRPr="009A0D4C">
        <w:rPr>
          <w:rFonts w:ascii="Times New Roman" w:hAnsi="Times New Roman" w:cs="Times New Roman"/>
          <w:b/>
          <w:bCs/>
          <w:color w:val="000000" w:themeColor="text1"/>
        </w:rPr>
        <w:t>Oświadczenie o niepodleganiu wykluczeniu;</w:t>
      </w:r>
    </w:p>
    <w:p w14:paraId="1E44F7CE" w14:textId="32F8F65D" w:rsidR="009A0D4C" w:rsidRPr="009A0D4C" w:rsidRDefault="009A0D4C" w:rsidP="0072134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A0D4C">
        <w:rPr>
          <w:rFonts w:ascii="Times New Roman" w:hAnsi="Times New Roman" w:cs="Times New Roman"/>
          <w:b/>
          <w:bCs/>
          <w:color w:val="000000" w:themeColor="text1"/>
        </w:rPr>
        <w:t>Załącznik nr 5 – Oświadczenie o spełnianiu warunków udziału w postępowaniu</w:t>
      </w:r>
      <w:r w:rsidR="00EF2B1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3275E8DE" w14:textId="77777777" w:rsidR="000C2C71" w:rsidRDefault="000C2C71" w:rsidP="005F2FA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42FF21B" w14:textId="77777777" w:rsidR="000C2C71" w:rsidRDefault="000C2C71" w:rsidP="005F2FA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A771FF3" w14:textId="77777777" w:rsidR="000C2C71" w:rsidRDefault="000C2C71" w:rsidP="005F2FA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511D61" w14:textId="77777777" w:rsidR="000C2C71" w:rsidRDefault="000C2C71" w:rsidP="005F2FA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545E83" w14:textId="07118612" w:rsidR="0048179A" w:rsidRPr="005F2FA4" w:rsidRDefault="002C078C" w:rsidP="005F2FA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3129">
        <w:rPr>
          <w:rFonts w:ascii="Times New Roman" w:hAnsi="Times New Roman" w:cs="Times New Roman"/>
          <w:color w:val="000000" w:themeColor="text1"/>
        </w:rPr>
        <w:t>Dokument opracował</w:t>
      </w:r>
      <w:r>
        <w:rPr>
          <w:rFonts w:ascii="Times New Roman" w:hAnsi="Times New Roman" w:cs="Times New Roman"/>
          <w:color w:val="000000" w:themeColor="text1"/>
        </w:rPr>
        <w:t>:</w:t>
      </w:r>
      <w:r w:rsidRPr="0054312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Dariusz Duda</w:t>
      </w:r>
    </w:p>
    <w:sectPr w:rsidR="0048179A" w:rsidRPr="005F2FA4" w:rsidSect="000F26BD">
      <w:footerReference w:type="default" r:id="rId20"/>
      <w:pgSz w:w="11906" w:h="16838"/>
      <w:pgMar w:top="1304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34B8" w14:textId="77777777" w:rsidR="00A34D13" w:rsidRDefault="00A34D13" w:rsidP="00D730B8">
      <w:pPr>
        <w:spacing w:after="0" w:line="240" w:lineRule="auto"/>
      </w:pPr>
      <w:r>
        <w:separator/>
      </w:r>
    </w:p>
  </w:endnote>
  <w:endnote w:type="continuationSeparator" w:id="0">
    <w:p w14:paraId="643BD8EB" w14:textId="77777777" w:rsidR="00A34D13" w:rsidRDefault="00A34D13" w:rsidP="00D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403323"/>
      <w:docPartObj>
        <w:docPartGallery w:val="Page Numbers (Bottom of Page)"/>
        <w:docPartUnique/>
      </w:docPartObj>
    </w:sdtPr>
    <w:sdtEndPr/>
    <w:sdtContent>
      <w:p w14:paraId="477187D3" w14:textId="357DCF1A" w:rsidR="00795F34" w:rsidRDefault="00795F34">
        <w:pPr>
          <w:pStyle w:val="Stopka"/>
          <w:jc w:val="center"/>
        </w:pPr>
        <w:r w:rsidRPr="00304DA0">
          <w:rPr>
            <w:rFonts w:ascii="Times New Roman" w:hAnsi="Times New Roman" w:cs="Times New Roman"/>
          </w:rPr>
          <w:fldChar w:fldCharType="begin"/>
        </w:r>
        <w:r w:rsidRPr="00304DA0">
          <w:rPr>
            <w:rFonts w:ascii="Times New Roman" w:hAnsi="Times New Roman" w:cs="Times New Roman"/>
          </w:rPr>
          <w:instrText>PAGE   \* MERGEFORMAT</w:instrText>
        </w:r>
        <w:r w:rsidRPr="00304DA0">
          <w:rPr>
            <w:rFonts w:ascii="Times New Roman" w:hAnsi="Times New Roman" w:cs="Times New Roman"/>
          </w:rPr>
          <w:fldChar w:fldCharType="separate"/>
        </w:r>
        <w:r w:rsidRPr="00304DA0">
          <w:rPr>
            <w:rFonts w:ascii="Times New Roman" w:hAnsi="Times New Roman" w:cs="Times New Roman"/>
          </w:rPr>
          <w:t>2</w:t>
        </w:r>
        <w:r w:rsidRPr="00304DA0">
          <w:rPr>
            <w:rFonts w:ascii="Times New Roman" w:hAnsi="Times New Roman" w:cs="Times New Roman"/>
          </w:rPr>
          <w:fldChar w:fldCharType="end"/>
        </w:r>
      </w:p>
    </w:sdtContent>
  </w:sdt>
  <w:p w14:paraId="4A203FA7" w14:textId="77777777" w:rsidR="00795F34" w:rsidRDefault="00795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6CA6" w14:textId="77777777" w:rsidR="00A34D13" w:rsidRDefault="00A34D13" w:rsidP="00D730B8">
      <w:pPr>
        <w:spacing w:after="0" w:line="240" w:lineRule="auto"/>
      </w:pPr>
      <w:r>
        <w:separator/>
      </w:r>
    </w:p>
  </w:footnote>
  <w:footnote w:type="continuationSeparator" w:id="0">
    <w:p w14:paraId="5FA10DFE" w14:textId="77777777" w:rsidR="00A34D13" w:rsidRDefault="00A34D13" w:rsidP="00D7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New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C982198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1CE7906"/>
    <w:multiLevelType w:val="hybridMultilevel"/>
    <w:tmpl w:val="3B2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FC13F3"/>
    <w:multiLevelType w:val="hybridMultilevel"/>
    <w:tmpl w:val="73EC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8F6C4D"/>
    <w:multiLevelType w:val="hybridMultilevel"/>
    <w:tmpl w:val="21483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346996"/>
    <w:multiLevelType w:val="hybridMultilevel"/>
    <w:tmpl w:val="155E1A5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0BD47B8F"/>
    <w:multiLevelType w:val="hybridMultilevel"/>
    <w:tmpl w:val="C0841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865AE"/>
    <w:multiLevelType w:val="hybridMultilevel"/>
    <w:tmpl w:val="274C0E32"/>
    <w:lvl w:ilvl="0" w:tplc="D08AC2D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85B74"/>
    <w:multiLevelType w:val="hybridMultilevel"/>
    <w:tmpl w:val="5386C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6D0"/>
    <w:multiLevelType w:val="hybridMultilevel"/>
    <w:tmpl w:val="617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85378"/>
    <w:multiLevelType w:val="multilevel"/>
    <w:tmpl w:val="CEAE7CF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 w15:restartNumberingAfterBreak="0">
    <w:nsid w:val="23314C47"/>
    <w:multiLevelType w:val="hybridMultilevel"/>
    <w:tmpl w:val="DBD4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1E7D27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F0273"/>
    <w:multiLevelType w:val="hybridMultilevel"/>
    <w:tmpl w:val="39723072"/>
    <w:lvl w:ilvl="0" w:tplc="7E6A1484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 w15:restartNumberingAfterBreak="0">
    <w:nsid w:val="3DEA76E9"/>
    <w:multiLevelType w:val="multilevel"/>
    <w:tmpl w:val="E3B65886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9" w15:restartNumberingAfterBreak="0">
    <w:nsid w:val="405240DD"/>
    <w:multiLevelType w:val="hybridMultilevel"/>
    <w:tmpl w:val="59E61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5FB6"/>
    <w:multiLevelType w:val="hybridMultilevel"/>
    <w:tmpl w:val="39480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E22B08"/>
    <w:multiLevelType w:val="hybridMultilevel"/>
    <w:tmpl w:val="8D9E5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4A13"/>
    <w:multiLevelType w:val="multilevel"/>
    <w:tmpl w:val="04686F4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57448"/>
    <w:multiLevelType w:val="hybridMultilevel"/>
    <w:tmpl w:val="6C662398"/>
    <w:lvl w:ilvl="0" w:tplc="7988D570">
      <w:start w:val="1"/>
      <w:numFmt w:val="bullet"/>
      <w:lvlText w:val="-"/>
      <w:lvlJc w:val="left"/>
      <w:pPr>
        <w:ind w:left="1102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5" w15:restartNumberingAfterBreak="0">
    <w:nsid w:val="495B6379"/>
    <w:multiLevelType w:val="multilevel"/>
    <w:tmpl w:val="314CBC0C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64A02"/>
    <w:multiLevelType w:val="hybridMultilevel"/>
    <w:tmpl w:val="ECE0EE6C"/>
    <w:lvl w:ilvl="0" w:tplc="E6B8B184">
      <w:start w:val="14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 w15:restartNumberingAfterBreak="0">
    <w:nsid w:val="4F3455F2"/>
    <w:multiLevelType w:val="hybridMultilevel"/>
    <w:tmpl w:val="FFB8023E"/>
    <w:lvl w:ilvl="0" w:tplc="79B80650">
      <w:start w:val="6"/>
      <w:numFmt w:val="decimal"/>
      <w:lvlText w:val="%1."/>
      <w:lvlJc w:val="left"/>
      <w:pPr>
        <w:ind w:left="4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02" w:hanging="360"/>
      </w:pPr>
    </w:lvl>
    <w:lvl w:ilvl="2" w:tplc="0415001B" w:tentative="1">
      <w:start w:val="1"/>
      <w:numFmt w:val="lowerRoman"/>
      <w:lvlText w:val="%3."/>
      <w:lvlJc w:val="right"/>
      <w:pPr>
        <w:ind w:left="1122" w:hanging="180"/>
      </w:pPr>
    </w:lvl>
    <w:lvl w:ilvl="3" w:tplc="0415000F" w:tentative="1">
      <w:start w:val="1"/>
      <w:numFmt w:val="decimal"/>
      <w:lvlText w:val="%4."/>
      <w:lvlJc w:val="left"/>
      <w:pPr>
        <w:ind w:left="1842" w:hanging="360"/>
      </w:pPr>
    </w:lvl>
    <w:lvl w:ilvl="4" w:tplc="04150019" w:tentative="1">
      <w:start w:val="1"/>
      <w:numFmt w:val="lowerLetter"/>
      <w:lvlText w:val="%5."/>
      <w:lvlJc w:val="left"/>
      <w:pPr>
        <w:ind w:left="2562" w:hanging="360"/>
      </w:pPr>
    </w:lvl>
    <w:lvl w:ilvl="5" w:tplc="0415001B" w:tentative="1">
      <w:start w:val="1"/>
      <w:numFmt w:val="lowerRoman"/>
      <w:lvlText w:val="%6."/>
      <w:lvlJc w:val="right"/>
      <w:pPr>
        <w:ind w:left="3282" w:hanging="180"/>
      </w:pPr>
    </w:lvl>
    <w:lvl w:ilvl="6" w:tplc="0415000F" w:tentative="1">
      <w:start w:val="1"/>
      <w:numFmt w:val="decimal"/>
      <w:lvlText w:val="%7."/>
      <w:lvlJc w:val="left"/>
      <w:pPr>
        <w:ind w:left="4002" w:hanging="360"/>
      </w:pPr>
    </w:lvl>
    <w:lvl w:ilvl="7" w:tplc="04150019" w:tentative="1">
      <w:start w:val="1"/>
      <w:numFmt w:val="lowerLetter"/>
      <w:lvlText w:val="%8."/>
      <w:lvlJc w:val="left"/>
      <w:pPr>
        <w:ind w:left="4722" w:hanging="360"/>
      </w:pPr>
    </w:lvl>
    <w:lvl w:ilvl="8" w:tplc="0415001B" w:tentative="1">
      <w:start w:val="1"/>
      <w:numFmt w:val="lowerRoman"/>
      <w:lvlText w:val="%9."/>
      <w:lvlJc w:val="right"/>
      <w:pPr>
        <w:ind w:left="5442" w:hanging="180"/>
      </w:pPr>
    </w:lvl>
  </w:abstractNum>
  <w:abstractNum w:abstractNumId="29" w15:restartNumberingAfterBreak="0">
    <w:nsid w:val="50951F8D"/>
    <w:multiLevelType w:val="hybridMultilevel"/>
    <w:tmpl w:val="2F5054F0"/>
    <w:lvl w:ilvl="0" w:tplc="7988D57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22034"/>
    <w:multiLevelType w:val="hybridMultilevel"/>
    <w:tmpl w:val="1FCEA0CC"/>
    <w:lvl w:ilvl="0" w:tplc="04150017">
      <w:start w:val="1"/>
      <w:numFmt w:val="lowerLetter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1" w15:restartNumberingAfterBreak="0">
    <w:nsid w:val="52361B63"/>
    <w:multiLevelType w:val="hybridMultilevel"/>
    <w:tmpl w:val="AD6C8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976906"/>
    <w:multiLevelType w:val="hybridMultilevel"/>
    <w:tmpl w:val="FCD2A0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70687E"/>
    <w:multiLevelType w:val="hybridMultilevel"/>
    <w:tmpl w:val="CB109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0C06123"/>
    <w:multiLevelType w:val="hybridMultilevel"/>
    <w:tmpl w:val="8806DD7E"/>
    <w:lvl w:ilvl="0" w:tplc="7988D57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43AEA"/>
    <w:multiLevelType w:val="hybridMultilevel"/>
    <w:tmpl w:val="DC98435A"/>
    <w:lvl w:ilvl="0" w:tplc="6BAC4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7201E6"/>
    <w:multiLevelType w:val="hybridMultilevel"/>
    <w:tmpl w:val="F91EA1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AB4408"/>
    <w:multiLevelType w:val="hybridMultilevel"/>
    <w:tmpl w:val="396AF2AA"/>
    <w:lvl w:ilvl="0" w:tplc="32EE398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44DC3"/>
    <w:multiLevelType w:val="hybridMultilevel"/>
    <w:tmpl w:val="C83C3E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0422F"/>
    <w:multiLevelType w:val="hybridMultilevel"/>
    <w:tmpl w:val="DDF6E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36711"/>
    <w:multiLevelType w:val="multilevel"/>
    <w:tmpl w:val="6568DFC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E311CA9"/>
    <w:multiLevelType w:val="hybridMultilevel"/>
    <w:tmpl w:val="9EC2F74A"/>
    <w:lvl w:ilvl="0" w:tplc="D0DA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093A95"/>
    <w:multiLevelType w:val="hybridMultilevel"/>
    <w:tmpl w:val="2C7044F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5" w15:restartNumberingAfterBreak="0">
    <w:nsid w:val="755C1AB3"/>
    <w:multiLevelType w:val="hybridMultilevel"/>
    <w:tmpl w:val="1820D45E"/>
    <w:lvl w:ilvl="0" w:tplc="7988D57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D082A"/>
    <w:multiLevelType w:val="multilevel"/>
    <w:tmpl w:val="C65C4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D52FE"/>
    <w:multiLevelType w:val="hybridMultilevel"/>
    <w:tmpl w:val="388E2254"/>
    <w:lvl w:ilvl="0" w:tplc="7988D570">
      <w:start w:val="1"/>
      <w:numFmt w:val="bullet"/>
      <w:lvlText w:val="-"/>
      <w:lvlJc w:val="left"/>
      <w:pPr>
        <w:ind w:left="71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48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F629B"/>
    <w:multiLevelType w:val="hybridMultilevel"/>
    <w:tmpl w:val="A74818E4"/>
    <w:lvl w:ilvl="0" w:tplc="4006894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CE0A6D"/>
    <w:multiLevelType w:val="hybridMultilevel"/>
    <w:tmpl w:val="63FC4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4"/>
  </w:num>
  <w:num w:numId="3">
    <w:abstractNumId w:val="31"/>
  </w:num>
  <w:num w:numId="4">
    <w:abstractNumId w:val="8"/>
  </w:num>
  <w:num w:numId="5">
    <w:abstractNumId w:val="15"/>
  </w:num>
  <w:num w:numId="6">
    <w:abstractNumId w:val="42"/>
  </w:num>
  <w:num w:numId="7">
    <w:abstractNumId w:val="4"/>
  </w:num>
  <w:num w:numId="8">
    <w:abstractNumId w:val="7"/>
  </w:num>
  <w:num w:numId="9">
    <w:abstractNumId w:val="21"/>
  </w:num>
  <w:num w:numId="10">
    <w:abstractNumId w:val="5"/>
  </w:num>
  <w:num w:numId="11">
    <w:abstractNumId w:val="11"/>
  </w:num>
  <w:num w:numId="12">
    <w:abstractNumId w:val="48"/>
  </w:num>
  <w:num w:numId="13">
    <w:abstractNumId w:val="26"/>
  </w:num>
  <w:num w:numId="14">
    <w:abstractNumId w:val="23"/>
  </w:num>
  <w:num w:numId="15">
    <w:abstractNumId w:val="41"/>
  </w:num>
  <w:num w:numId="16">
    <w:abstractNumId w:val="34"/>
  </w:num>
  <w:num w:numId="17">
    <w:abstractNumId w:val="44"/>
  </w:num>
  <w:num w:numId="18">
    <w:abstractNumId w:val="12"/>
  </w:num>
  <w:num w:numId="19">
    <w:abstractNumId w:val="3"/>
  </w:num>
  <w:num w:numId="20">
    <w:abstractNumId w:val="16"/>
  </w:num>
  <w:num w:numId="21">
    <w:abstractNumId w:val="39"/>
  </w:num>
  <w:num w:numId="22">
    <w:abstractNumId w:val="17"/>
  </w:num>
  <w:num w:numId="23">
    <w:abstractNumId w:val="25"/>
  </w:num>
  <w:num w:numId="24">
    <w:abstractNumId w:val="10"/>
  </w:num>
  <w:num w:numId="25">
    <w:abstractNumId w:val="9"/>
  </w:num>
  <w:num w:numId="26">
    <w:abstractNumId w:val="50"/>
  </w:num>
  <w:num w:numId="27">
    <w:abstractNumId w:val="19"/>
  </w:num>
  <w:num w:numId="28">
    <w:abstractNumId w:val="40"/>
  </w:num>
  <w:num w:numId="29">
    <w:abstractNumId w:val="49"/>
  </w:num>
  <w:num w:numId="30">
    <w:abstractNumId w:val="30"/>
  </w:num>
  <w:num w:numId="31">
    <w:abstractNumId w:val="37"/>
  </w:num>
  <w:num w:numId="32">
    <w:abstractNumId w:val="38"/>
  </w:num>
  <w:num w:numId="33">
    <w:abstractNumId w:val="13"/>
  </w:num>
  <w:num w:numId="34">
    <w:abstractNumId w:val="32"/>
  </w:num>
  <w:num w:numId="35">
    <w:abstractNumId w:val="6"/>
  </w:num>
  <w:num w:numId="36">
    <w:abstractNumId w:val="33"/>
  </w:num>
  <w:num w:numId="37">
    <w:abstractNumId w:val="20"/>
  </w:num>
  <w:num w:numId="38">
    <w:abstractNumId w:val="18"/>
  </w:num>
  <w:num w:numId="39">
    <w:abstractNumId w:val="46"/>
  </w:num>
  <w:num w:numId="40">
    <w:abstractNumId w:val="22"/>
  </w:num>
  <w:num w:numId="41">
    <w:abstractNumId w:val="47"/>
  </w:num>
  <w:num w:numId="42">
    <w:abstractNumId w:val="24"/>
  </w:num>
  <w:num w:numId="43">
    <w:abstractNumId w:val="35"/>
  </w:num>
  <w:num w:numId="44">
    <w:abstractNumId w:val="28"/>
  </w:num>
  <w:num w:numId="45">
    <w:abstractNumId w:val="27"/>
  </w:num>
  <w:num w:numId="46">
    <w:abstractNumId w:val="36"/>
  </w:num>
  <w:num w:numId="47">
    <w:abstractNumId w:val="29"/>
  </w:num>
  <w:num w:numId="48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1"/>
    <w:rsid w:val="00000F10"/>
    <w:rsid w:val="000018D0"/>
    <w:rsid w:val="00001B5A"/>
    <w:rsid w:val="00002845"/>
    <w:rsid w:val="0000313E"/>
    <w:rsid w:val="0000348D"/>
    <w:rsid w:val="000049F8"/>
    <w:rsid w:val="000052CE"/>
    <w:rsid w:val="00010BDC"/>
    <w:rsid w:val="00010DDC"/>
    <w:rsid w:val="000116B4"/>
    <w:rsid w:val="00012612"/>
    <w:rsid w:val="00013354"/>
    <w:rsid w:val="00013529"/>
    <w:rsid w:val="0001406F"/>
    <w:rsid w:val="000144B2"/>
    <w:rsid w:val="00016B94"/>
    <w:rsid w:val="00016ED4"/>
    <w:rsid w:val="00017711"/>
    <w:rsid w:val="00020136"/>
    <w:rsid w:val="00020AA8"/>
    <w:rsid w:val="00020C39"/>
    <w:rsid w:val="00024899"/>
    <w:rsid w:val="0003176F"/>
    <w:rsid w:val="00031A75"/>
    <w:rsid w:val="000348CC"/>
    <w:rsid w:val="00035CDA"/>
    <w:rsid w:val="000361FC"/>
    <w:rsid w:val="00036433"/>
    <w:rsid w:val="00037B52"/>
    <w:rsid w:val="0004363C"/>
    <w:rsid w:val="000459C2"/>
    <w:rsid w:val="000536D2"/>
    <w:rsid w:val="000539A3"/>
    <w:rsid w:val="000540AE"/>
    <w:rsid w:val="00057B41"/>
    <w:rsid w:val="00060219"/>
    <w:rsid w:val="00061A83"/>
    <w:rsid w:val="00062A9F"/>
    <w:rsid w:val="00063589"/>
    <w:rsid w:val="0006394C"/>
    <w:rsid w:val="00064C5D"/>
    <w:rsid w:val="00070F40"/>
    <w:rsid w:val="00071120"/>
    <w:rsid w:val="00071AC3"/>
    <w:rsid w:val="00071BD6"/>
    <w:rsid w:val="00072737"/>
    <w:rsid w:val="00075ED9"/>
    <w:rsid w:val="00076559"/>
    <w:rsid w:val="00076FF5"/>
    <w:rsid w:val="000771B1"/>
    <w:rsid w:val="0008233B"/>
    <w:rsid w:val="00082F4F"/>
    <w:rsid w:val="00084D8A"/>
    <w:rsid w:val="00087AF4"/>
    <w:rsid w:val="00091909"/>
    <w:rsid w:val="000A011E"/>
    <w:rsid w:val="000A0501"/>
    <w:rsid w:val="000A3916"/>
    <w:rsid w:val="000A5BF9"/>
    <w:rsid w:val="000A69AC"/>
    <w:rsid w:val="000B21CF"/>
    <w:rsid w:val="000B2679"/>
    <w:rsid w:val="000B3A98"/>
    <w:rsid w:val="000B5892"/>
    <w:rsid w:val="000B59F5"/>
    <w:rsid w:val="000C2C71"/>
    <w:rsid w:val="000C583D"/>
    <w:rsid w:val="000C5CB8"/>
    <w:rsid w:val="000D233E"/>
    <w:rsid w:val="000D306A"/>
    <w:rsid w:val="000D3391"/>
    <w:rsid w:val="000D3845"/>
    <w:rsid w:val="000D51D1"/>
    <w:rsid w:val="000E1452"/>
    <w:rsid w:val="000E3A13"/>
    <w:rsid w:val="000E486F"/>
    <w:rsid w:val="000E5B24"/>
    <w:rsid w:val="000E5ED9"/>
    <w:rsid w:val="000E6AD8"/>
    <w:rsid w:val="000E7C2C"/>
    <w:rsid w:val="000F0DA8"/>
    <w:rsid w:val="000F21E3"/>
    <w:rsid w:val="000F26BD"/>
    <w:rsid w:val="000F3AD7"/>
    <w:rsid w:val="000F3B3B"/>
    <w:rsid w:val="000F5470"/>
    <w:rsid w:val="0010040E"/>
    <w:rsid w:val="001030D0"/>
    <w:rsid w:val="00103BA1"/>
    <w:rsid w:val="00105345"/>
    <w:rsid w:val="00105FD1"/>
    <w:rsid w:val="001106E1"/>
    <w:rsid w:val="0011164F"/>
    <w:rsid w:val="0011377D"/>
    <w:rsid w:val="00113A78"/>
    <w:rsid w:val="00115E21"/>
    <w:rsid w:val="00116602"/>
    <w:rsid w:val="00116B76"/>
    <w:rsid w:val="001216EB"/>
    <w:rsid w:val="00121D9F"/>
    <w:rsid w:val="00122201"/>
    <w:rsid w:val="001223A9"/>
    <w:rsid w:val="00122B5A"/>
    <w:rsid w:val="001235FA"/>
    <w:rsid w:val="001242AC"/>
    <w:rsid w:val="00125517"/>
    <w:rsid w:val="00127320"/>
    <w:rsid w:val="00130522"/>
    <w:rsid w:val="00130E7F"/>
    <w:rsid w:val="00136315"/>
    <w:rsid w:val="00136827"/>
    <w:rsid w:val="0014112C"/>
    <w:rsid w:val="001418F9"/>
    <w:rsid w:val="001420CB"/>
    <w:rsid w:val="00143F48"/>
    <w:rsid w:val="001453E2"/>
    <w:rsid w:val="00152EFC"/>
    <w:rsid w:val="001538E3"/>
    <w:rsid w:val="00154540"/>
    <w:rsid w:val="001561EA"/>
    <w:rsid w:val="00157D00"/>
    <w:rsid w:val="00160239"/>
    <w:rsid w:val="00163766"/>
    <w:rsid w:val="00163E2E"/>
    <w:rsid w:val="001642FA"/>
    <w:rsid w:val="00167FE6"/>
    <w:rsid w:val="001720A4"/>
    <w:rsid w:val="00173ED6"/>
    <w:rsid w:val="001744E8"/>
    <w:rsid w:val="00175230"/>
    <w:rsid w:val="0017631A"/>
    <w:rsid w:val="00177C0E"/>
    <w:rsid w:val="001813AF"/>
    <w:rsid w:val="00181CC1"/>
    <w:rsid w:val="00183328"/>
    <w:rsid w:val="001844CA"/>
    <w:rsid w:val="0018636F"/>
    <w:rsid w:val="001867A3"/>
    <w:rsid w:val="0019075C"/>
    <w:rsid w:val="00192C3F"/>
    <w:rsid w:val="0019425B"/>
    <w:rsid w:val="001A1E15"/>
    <w:rsid w:val="001A27B3"/>
    <w:rsid w:val="001A2D31"/>
    <w:rsid w:val="001A3AE5"/>
    <w:rsid w:val="001A3CEF"/>
    <w:rsid w:val="001A41E0"/>
    <w:rsid w:val="001A4E52"/>
    <w:rsid w:val="001A627E"/>
    <w:rsid w:val="001A7D55"/>
    <w:rsid w:val="001B0868"/>
    <w:rsid w:val="001B1814"/>
    <w:rsid w:val="001B1D18"/>
    <w:rsid w:val="001B2F4D"/>
    <w:rsid w:val="001B38BC"/>
    <w:rsid w:val="001B393B"/>
    <w:rsid w:val="001B39E7"/>
    <w:rsid w:val="001B3C5E"/>
    <w:rsid w:val="001B7ACC"/>
    <w:rsid w:val="001B7F68"/>
    <w:rsid w:val="001C0839"/>
    <w:rsid w:val="001C1C68"/>
    <w:rsid w:val="001C2305"/>
    <w:rsid w:val="001C519C"/>
    <w:rsid w:val="001D005E"/>
    <w:rsid w:val="001D30A2"/>
    <w:rsid w:val="001D4164"/>
    <w:rsid w:val="001D6ADD"/>
    <w:rsid w:val="001D725B"/>
    <w:rsid w:val="001D7ECE"/>
    <w:rsid w:val="001E1213"/>
    <w:rsid w:val="001E1916"/>
    <w:rsid w:val="001E1C25"/>
    <w:rsid w:val="001E1FCC"/>
    <w:rsid w:val="001E6DDB"/>
    <w:rsid w:val="001F0E8B"/>
    <w:rsid w:val="001F4641"/>
    <w:rsid w:val="001F7390"/>
    <w:rsid w:val="00200719"/>
    <w:rsid w:val="002023F1"/>
    <w:rsid w:val="00202B32"/>
    <w:rsid w:val="0020322C"/>
    <w:rsid w:val="00204657"/>
    <w:rsid w:val="00204CCF"/>
    <w:rsid w:val="00205A44"/>
    <w:rsid w:val="002115FD"/>
    <w:rsid w:val="002121E5"/>
    <w:rsid w:val="0021428C"/>
    <w:rsid w:val="002156A3"/>
    <w:rsid w:val="00215871"/>
    <w:rsid w:val="002177D4"/>
    <w:rsid w:val="002224CE"/>
    <w:rsid w:val="002226B2"/>
    <w:rsid w:val="00226012"/>
    <w:rsid w:val="00227393"/>
    <w:rsid w:val="002305D5"/>
    <w:rsid w:val="00231F2D"/>
    <w:rsid w:val="00232620"/>
    <w:rsid w:val="00233973"/>
    <w:rsid w:val="00234AAB"/>
    <w:rsid w:val="00236987"/>
    <w:rsid w:val="002375C6"/>
    <w:rsid w:val="00240307"/>
    <w:rsid w:val="00240460"/>
    <w:rsid w:val="002408D1"/>
    <w:rsid w:val="0024118E"/>
    <w:rsid w:val="002426D6"/>
    <w:rsid w:val="00244B97"/>
    <w:rsid w:val="00245511"/>
    <w:rsid w:val="00246183"/>
    <w:rsid w:val="002462CE"/>
    <w:rsid w:val="00246591"/>
    <w:rsid w:val="0025050A"/>
    <w:rsid w:val="002511D7"/>
    <w:rsid w:val="00252F63"/>
    <w:rsid w:val="00252FEA"/>
    <w:rsid w:val="0025309B"/>
    <w:rsid w:val="0025340C"/>
    <w:rsid w:val="00255118"/>
    <w:rsid w:val="00255B79"/>
    <w:rsid w:val="00256BE6"/>
    <w:rsid w:val="00262377"/>
    <w:rsid w:val="00263C4E"/>
    <w:rsid w:val="00263E6C"/>
    <w:rsid w:val="00264B23"/>
    <w:rsid w:val="0026523C"/>
    <w:rsid w:val="00270CE2"/>
    <w:rsid w:val="00271D2F"/>
    <w:rsid w:val="002735EB"/>
    <w:rsid w:val="0027429C"/>
    <w:rsid w:val="002765C3"/>
    <w:rsid w:val="002769AD"/>
    <w:rsid w:val="002842DD"/>
    <w:rsid w:val="00287375"/>
    <w:rsid w:val="002877EE"/>
    <w:rsid w:val="002906F0"/>
    <w:rsid w:val="00290917"/>
    <w:rsid w:val="00291D42"/>
    <w:rsid w:val="00291FB1"/>
    <w:rsid w:val="0029207A"/>
    <w:rsid w:val="00292D6D"/>
    <w:rsid w:val="00292F7A"/>
    <w:rsid w:val="00293923"/>
    <w:rsid w:val="00294620"/>
    <w:rsid w:val="002967E6"/>
    <w:rsid w:val="002A0708"/>
    <w:rsid w:val="002A4A34"/>
    <w:rsid w:val="002A6D32"/>
    <w:rsid w:val="002A6DE8"/>
    <w:rsid w:val="002B31F5"/>
    <w:rsid w:val="002B45F5"/>
    <w:rsid w:val="002B629E"/>
    <w:rsid w:val="002C0011"/>
    <w:rsid w:val="002C078C"/>
    <w:rsid w:val="002C1121"/>
    <w:rsid w:val="002C5CA3"/>
    <w:rsid w:val="002D2A33"/>
    <w:rsid w:val="002E1410"/>
    <w:rsid w:val="002E1AB1"/>
    <w:rsid w:val="002E2D74"/>
    <w:rsid w:val="002E323A"/>
    <w:rsid w:val="002E42BC"/>
    <w:rsid w:val="002E4D5F"/>
    <w:rsid w:val="002E7D20"/>
    <w:rsid w:val="002F0EF3"/>
    <w:rsid w:val="002F3F86"/>
    <w:rsid w:val="002F4159"/>
    <w:rsid w:val="002F4231"/>
    <w:rsid w:val="002F42D1"/>
    <w:rsid w:val="002F4C44"/>
    <w:rsid w:val="002F7A4E"/>
    <w:rsid w:val="002F7EF5"/>
    <w:rsid w:val="00301935"/>
    <w:rsid w:val="00301B52"/>
    <w:rsid w:val="00301F57"/>
    <w:rsid w:val="00302C79"/>
    <w:rsid w:val="003041B8"/>
    <w:rsid w:val="00304DA0"/>
    <w:rsid w:val="00305BDF"/>
    <w:rsid w:val="003063AC"/>
    <w:rsid w:val="00315F0C"/>
    <w:rsid w:val="00316A4B"/>
    <w:rsid w:val="00317FFC"/>
    <w:rsid w:val="003222AA"/>
    <w:rsid w:val="003238AF"/>
    <w:rsid w:val="003241B7"/>
    <w:rsid w:val="00324AAD"/>
    <w:rsid w:val="00325778"/>
    <w:rsid w:val="0032763F"/>
    <w:rsid w:val="0033066D"/>
    <w:rsid w:val="00331043"/>
    <w:rsid w:val="0033106C"/>
    <w:rsid w:val="00332DA8"/>
    <w:rsid w:val="0033395E"/>
    <w:rsid w:val="0033397F"/>
    <w:rsid w:val="00334808"/>
    <w:rsid w:val="00335705"/>
    <w:rsid w:val="00336292"/>
    <w:rsid w:val="003429AB"/>
    <w:rsid w:val="00342DFF"/>
    <w:rsid w:val="003445EC"/>
    <w:rsid w:val="0034606F"/>
    <w:rsid w:val="003467D5"/>
    <w:rsid w:val="003472DF"/>
    <w:rsid w:val="003473E4"/>
    <w:rsid w:val="0035258C"/>
    <w:rsid w:val="00354316"/>
    <w:rsid w:val="00354D97"/>
    <w:rsid w:val="003552DC"/>
    <w:rsid w:val="00355B14"/>
    <w:rsid w:val="0035658A"/>
    <w:rsid w:val="00357684"/>
    <w:rsid w:val="0036089E"/>
    <w:rsid w:val="00363BDA"/>
    <w:rsid w:val="00363DC6"/>
    <w:rsid w:val="003642F2"/>
    <w:rsid w:val="00365B06"/>
    <w:rsid w:val="0036683B"/>
    <w:rsid w:val="00367813"/>
    <w:rsid w:val="00367B9A"/>
    <w:rsid w:val="00371221"/>
    <w:rsid w:val="00371D04"/>
    <w:rsid w:val="0037353F"/>
    <w:rsid w:val="003740F4"/>
    <w:rsid w:val="00375DA2"/>
    <w:rsid w:val="003806C7"/>
    <w:rsid w:val="003810E4"/>
    <w:rsid w:val="0038187B"/>
    <w:rsid w:val="00383382"/>
    <w:rsid w:val="00385A59"/>
    <w:rsid w:val="003868E7"/>
    <w:rsid w:val="00394BE4"/>
    <w:rsid w:val="00396E2D"/>
    <w:rsid w:val="003A1CEE"/>
    <w:rsid w:val="003A32D1"/>
    <w:rsid w:val="003A4054"/>
    <w:rsid w:val="003A4DCE"/>
    <w:rsid w:val="003B1C78"/>
    <w:rsid w:val="003B4D41"/>
    <w:rsid w:val="003B4DA3"/>
    <w:rsid w:val="003B6D62"/>
    <w:rsid w:val="003C01F4"/>
    <w:rsid w:val="003C038E"/>
    <w:rsid w:val="003C061C"/>
    <w:rsid w:val="003C2216"/>
    <w:rsid w:val="003C286B"/>
    <w:rsid w:val="003C343B"/>
    <w:rsid w:val="003C4BB4"/>
    <w:rsid w:val="003C67C9"/>
    <w:rsid w:val="003C6EC6"/>
    <w:rsid w:val="003C70BB"/>
    <w:rsid w:val="003C79A5"/>
    <w:rsid w:val="003D510B"/>
    <w:rsid w:val="003D6D50"/>
    <w:rsid w:val="003D6F03"/>
    <w:rsid w:val="003D7F3F"/>
    <w:rsid w:val="003E023A"/>
    <w:rsid w:val="003E0DCC"/>
    <w:rsid w:val="003E1911"/>
    <w:rsid w:val="003E1FFB"/>
    <w:rsid w:val="003E3488"/>
    <w:rsid w:val="003E3C93"/>
    <w:rsid w:val="003E3EBE"/>
    <w:rsid w:val="003E4B7C"/>
    <w:rsid w:val="003E5E2A"/>
    <w:rsid w:val="003E6C77"/>
    <w:rsid w:val="003E7EB1"/>
    <w:rsid w:val="003F0513"/>
    <w:rsid w:val="003F0F7E"/>
    <w:rsid w:val="003F15A4"/>
    <w:rsid w:val="003F30AD"/>
    <w:rsid w:val="003F33CC"/>
    <w:rsid w:val="003F3D27"/>
    <w:rsid w:val="003F4AF7"/>
    <w:rsid w:val="003F5EA8"/>
    <w:rsid w:val="003F5F6F"/>
    <w:rsid w:val="003F7A1E"/>
    <w:rsid w:val="004001E7"/>
    <w:rsid w:val="00401142"/>
    <w:rsid w:val="00402A1D"/>
    <w:rsid w:val="00403FF1"/>
    <w:rsid w:val="00404E79"/>
    <w:rsid w:val="00405B19"/>
    <w:rsid w:val="00406C54"/>
    <w:rsid w:val="0041014C"/>
    <w:rsid w:val="00410415"/>
    <w:rsid w:val="00411973"/>
    <w:rsid w:val="00411B27"/>
    <w:rsid w:val="0041252A"/>
    <w:rsid w:val="00413FE8"/>
    <w:rsid w:val="0041543D"/>
    <w:rsid w:val="00416B08"/>
    <w:rsid w:val="00416DEF"/>
    <w:rsid w:val="00417CE3"/>
    <w:rsid w:val="00420854"/>
    <w:rsid w:val="00421A6A"/>
    <w:rsid w:val="00422462"/>
    <w:rsid w:val="004228F0"/>
    <w:rsid w:val="0042361D"/>
    <w:rsid w:val="00425D6C"/>
    <w:rsid w:val="0042621A"/>
    <w:rsid w:val="00427D92"/>
    <w:rsid w:val="00432686"/>
    <w:rsid w:val="0043355B"/>
    <w:rsid w:val="00434F6A"/>
    <w:rsid w:val="00435528"/>
    <w:rsid w:val="00435731"/>
    <w:rsid w:val="0043591B"/>
    <w:rsid w:val="00435A65"/>
    <w:rsid w:val="00436396"/>
    <w:rsid w:val="00436A4F"/>
    <w:rsid w:val="00436D6B"/>
    <w:rsid w:val="00437FA7"/>
    <w:rsid w:val="0044144C"/>
    <w:rsid w:val="00444051"/>
    <w:rsid w:val="0044516D"/>
    <w:rsid w:val="004453AC"/>
    <w:rsid w:val="004457C6"/>
    <w:rsid w:val="0045052E"/>
    <w:rsid w:val="00450580"/>
    <w:rsid w:val="00452684"/>
    <w:rsid w:val="004532BE"/>
    <w:rsid w:val="00453C2C"/>
    <w:rsid w:val="00454D92"/>
    <w:rsid w:val="00456405"/>
    <w:rsid w:val="004568FC"/>
    <w:rsid w:val="00457B8E"/>
    <w:rsid w:val="004623E0"/>
    <w:rsid w:val="00462CBC"/>
    <w:rsid w:val="00464D02"/>
    <w:rsid w:val="00467725"/>
    <w:rsid w:val="00471C67"/>
    <w:rsid w:val="00473268"/>
    <w:rsid w:val="00475148"/>
    <w:rsid w:val="00475675"/>
    <w:rsid w:val="004770BF"/>
    <w:rsid w:val="004800DA"/>
    <w:rsid w:val="00480AF5"/>
    <w:rsid w:val="00480E23"/>
    <w:rsid w:val="0048179A"/>
    <w:rsid w:val="004828DD"/>
    <w:rsid w:val="00485E4D"/>
    <w:rsid w:val="004879B3"/>
    <w:rsid w:val="0049136A"/>
    <w:rsid w:val="00492C2E"/>
    <w:rsid w:val="00493466"/>
    <w:rsid w:val="00494BCB"/>
    <w:rsid w:val="00494BEE"/>
    <w:rsid w:val="00495225"/>
    <w:rsid w:val="00497C2B"/>
    <w:rsid w:val="004A3B42"/>
    <w:rsid w:val="004A4353"/>
    <w:rsid w:val="004A5365"/>
    <w:rsid w:val="004A64ED"/>
    <w:rsid w:val="004A74F2"/>
    <w:rsid w:val="004A78D2"/>
    <w:rsid w:val="004B0E96"/>
    <w:rsid w:val="004B2EA9"/>
    <w:rsid w:val="004B3475"/>
    <w:rsid w:val="004B37DC"/>
    <w:rsid w:val="004B43E4"/>
    <w:rsid w:val="004B6F7D"/>
    <w:rsid w:val="004C0E00"/>
    <w:rsid w:val="004C1522"/>
    <w:rsid w:val="004C390F"/>
    <w:rsid w:val="004C4B71"/>
    <w:rsid w:val="004C4BEA"/>
    <w:rsid w:val="004C7996"/>
    <w:rsid w:val="004C7BF7"/>
    <w:rsid w:val="004D2D3B"/>
    <w:rsid w:val="004D324C"/>
    <w:rsid w:val="004D7857"/>
    <w:rsid w:val="004E066E"/>
    <w:rsid w:val="004E0C49"/>
    <w:rsid w:val="004E17EE"/>
    <w:rsid w:val="004E2623"/>
    <w:rsid w:val="004F6DFD"/>
    <w:rsid w:val="004F7B7F"/>
    <w:rsid w:val="0050302E"/>
    <w:rsid w:val="00506964"/>
    <w:rsid w:val="00506E2F"/>
    <w:rsid w:val="00507C62"/>
    <w:rsid w:val="00511112"/>
    <w:rsid w:val="0051154D"/>
    <w:rsid w:val="0051546C"/>
    <w:rsid w:val="0051597F"/>
    <w:rsid w:val="00515EFB"/>
    <w:rsid w:val="005161CF"/>
    <w:rsid w:val="005174BD"/>
    <w:rsid w:val="0051785E"/>
    <w:rsid w:val="00517D68"/>
    <w:rsid w:val="00521DE2"/>
    <w:rsid w:val="005229D2"/>
    <w:rsid w:val="00523BAB"/>
    <w:rsid w:val="00523FD2"/>
    <w:rsid w:val="00531A8E"/>
    <w:rsid w:val="00531F46"/>
    <w:rsid w:val="00532F97"/>
    <w:rsid w:val="00533948"/>
    <w:rsid w:val="00533960"/>
    <w:rsid w:val="005376D1"/>
    <w:rsid w:val="00537F95"/>
    <w:rsid w:val="00542055"/>
    <w:rsid w:val="00543129"/>
    <w:rsid w:val="0054336D"/>
    <w:rsid w:val="005474E1"/>
    <w:rsid w:val="00547869"/>
    <w:rsid w:val="00552A90"/>
    <w:rsid w:val="00552D38"/>
    <w:rsid w:val="00554E1C"/>
    <w:rsid w:val="0055508D"/>
    <w:rsid w:val="0055525B"/>
    <w:rsid w:val="00560C6B"/>
    <w:rsid w:val="00561D72"/>
    <w:rsid w:val="005663B7"/>
    <w:rsid w:val="00573E61"/>
    <w:rsid w:val="005751B8"/>
    <w:rsid w:val="0057586C"/>
    <w:rsid w:val="0057667E"/>
    <w:rsid w:val="0058060A"/>
    <w:rsid w:val="005823FE"/>
    <w:rsid w:val="00583AA5"/>
    <w:rsid w:val="00584A81"/>
    <w:rsid w:val="005852D5"/>
    <w:rsid w:val="00586AFA"/>
    <w:rsid w:val="00587FDC"/>
    <w:rsid w:val="005922D4"/>
    <w:rsid w:val="0059277A"/>
    <w:rsid w:val="005936A4"/>
    <w:rsid w:val="005955B2"/>
    <w:rsid w:val="0059729E"/>
    <w:rsid w:val="00597864"/>
    <w:rsid w:val="005A277D"/>
    <w:rsid w:val="005A28BD"/>
    <w:rsid w:val="005A3A6A"/>
    <w:rsid w:val="005A3C97"/>
    <w:rsid w:val="005A4982"/>
    <w:rsid w:val="005A59D0"/>
    <w:rsid w:val="005A5DC4"/>
    <w:rsid w:val="005A6136"/>
    <w:rsid w:val="005A629E"/>
    <w:rsid w:val="005A666D"/>
    <w:rsid w:val="005A73DE"/>
    <w:rsid w:val="005A7BE3"/>
    <w:rsid w:val="005B0B9F"/>
    <w:rsid w:val="005B4397"/>
    <w:rsid w:val="005B4D80"/>
    <w:rsid w:val="005B5F8F"/>
    <w:rsid w:val="005B6518"/>
    <w:rsid w:val="005B677F"/>
    <w:rsid w:val="005B68F0"/>
    <w:rsid w:val="005B7FA1"/>
    <w:rsid w:val="005C16DD"/>
    <w:rsid w:val="005C4998"/>
    <w:rsid w:val="005C4A82"/>
    <w:rsid w:val="005D15E3"/>
    <w:rsid w:val="005D1ECD"/>
    <w:rsid w:val="005D2CD7"/>
    <w:rsid w:val="005D46A1"/>
    <w:rsid w:val="005D56F0"/>
    <w:rsid w:val="005D6C42"/>
    <w:rsid w:val="005D76B3"/>
    <w:rsid w:val="005E02DC"/>
    <w:rsid w:val="005E1E05"/>
    <w:rsid w:val="005E3063"/>
    <w:rsid w:val="005E38B9"/>
    <w:rsid w:val="005E5AE3"/>
    <w:rsid w:val="005F0153"/>
    <w:rsid w:val="005F1A1F"/>
    <w:rsid w:val="005F2FA4"/>
    <w:rsid w:val="005F3014"/>
    <w:rsid w:val="005F3CE5"/>
    <w:rsid w:val="005F5F76"/>
    <w:rsid w:val="005F640E"/>
    <w:rsid w:val="0060049A"/>
    <w:rsid w:val="00600992"/>
    <w:rsid w:val="00600A88"/>
    <w:rsid w:val="006013CC"/>
    <w:rsid w:val="0060295F"/>
    <w:rsid w:val="00604822"/>
    <w:rsid w:val="0060672F"/>
    <w:rsid w:val="006078A5"/>
    <w:rsid w:val="006116CF"/>
    <w:rsid w:val="0061452D"/>
    <w:rsid w:val="00616836"/>
    <w:rsid w:val="00621626"/>
    <w:rsid w:val="0062204C"/>
    <w:rsid w:val="006222A6"/>
    <w:rsid w:val="00622330"/>
    <w:rsid w:val="00622644"/>
    <w:rsid w:val="00622DAA"/>
    <w:rsid w:val="00623C0A"/>
    <w:rsid w:val="006245F5"/>
    <w:rsid w:val="00624717"/>
    <w:rsid w:val="00625D00"/>
    <w:rsid w:val="00625DA7"/>
    <w:rsid w:val="00630DFB"/>
    <w:rsid w:val="00631094"/>
    <w:rsid w:val="00633CB4"/>
    <w:rsid w:val="006345BB"/>
    <w:rsid w:val="00635F44"/>
    <w:rsid w:val="00636EFA"/>
    <w:rsid w:val="00640CE0"/>
    <w:rsid w:val="00642B1D"/>
    <w:rsid w:val="00642FE5"/>
    <w:rsid w:val="00644442"/>
    <w:rsid w:val="00644CE5"/>
    <w:rsid w:val="006457D9"/>
    <w:rsid w:val="00645DDB"/>
    <w:rsid w:val="0064627C"/>
    <w:rsid w:val="00646DD0"/>
    <w:rsid w:val="006505FE"/>
    <w:rsid w:val="00652AD5"/>
    <w:rsid w:val="006536C5"/>
    <w:rsid w:val="006541BC"/>
    <w:rsid w:val="006546D7"/>
    <w:rsid w:val="00657CCD"/>
    <w:rsid w:val="00660974"/>
    <w:rsid w:val="00661AF5"/>
    <w:rsid w:val="006638FE"/>
    <w:rsid w:val="00663B8D"/>
    <w:rsid w:val="00664CD7"/>
    <w:rsid w:val="00675850"/>
    <w:rsid w:val="00676AF7"/>
    <w:rsid w:val="006812F4"/>
    <w:rsid w:val="00686309"/>
    <w:rsid w:val="00686D2D"/>
    <w:rsid w:val="00690857"/>
    <w:rsid w:val="00690E85"/>
    <w:rsid w:val="00692900"/>
    <w:rsid w:val="006963E6"/>
    <w:rsid w:val="006A0B69"/>
    <w:rsid w:val="006A44DA"/>
    <w:rsid w:val="006A4B86"/>
    <w:rsid w:val="006A4CAA"/>
    <w:rsid w:val="006A4E8E"/>
    <w:rsid w:val="006A69A9"/>
    <w:rsid w:val="006B0F2D"/>
    <w:rsid w:val="006B2D93"/>
    <w:rsid w:val="006B33B2"/>
    <w:rsid w:val="006B4D00"/>
    <w:rsid w:val="006B58EB"/>
    <w:rsid w:val="006B5B2E"/>
    <w:rsid w:val="006B70FE"/>
    <w:rsid w:val="006B7421"/>
    <w:rsid w:val="006B7BC5"/>
    <w:rsid w:val="006C0CF8"/>
    <w:rsid w:val="006C17C7"/>
    <w:rsid w:val="006C2515"/>
    <w:rsid w:val="006C4A2D"/>
    <w:rsid w:val="006C4E73"/>
    <w:rsid w:val="006C5350"/>
    <w:rsid w:val="006C599D"/>
    <w:rsid w:val="006C6C52"/>
    <w:rsid w:val="006C72D4"/>
    <w:rsid w:val="006D082A"/>
    <w:rsid w:val="006D1384"/>
    <w:rsid w:val="006D27F4"/>
    <w:rsid w:val="006D35CD"/>
    <w:rsid w:val="006D371A"/>
    <w:rsid w:val="006D44C5"/>
    <w:rsid w:val="006D62C8"/>
    <w:rsid w:val="006D7425"/>
    <w:rsid w:val="006D795E"/>
    <w:rsid w:val="006E0094"/>
    <w:rsid w:val="006E34B0"/>
    <w:rsid w:val="006E3A99"/>
    <w:rsid w:val="006E4CCB"/>
    <w:rsid w:val="006E4F6A"/>
    <w:rsid w:val="006F0C84"/>
    <w:rsid w:val="006F563A"/>
    <w:rsid w:val="00701A81"/>
    <w:rsid w:val="00703ECC"/>
    <w:rsid w:val="00703F91"/>
    <w:rsid w:val="0070411F"/>
    <w:rsid w:val="00704970"/>
    <w:rsid w:val="00704A18"/>
    <w:rsid w:val="00706034"/>
    <w:rsid w:val="007117E7"/>
    <w:rsid w:val="00711F14"/>
    <w:rsid w:val="0071349B"/>
    <w:rsid w:val="007134C4"/>
    <w:rsid w:val="00716075"/>
    <w:rsid w:val="00716258"/>
    <w:rsid w:val="00716ACC"/>
    <w:rsid w:val="0072000D"/>
    <w:rsid w:val="00721344"/>
    <w:rsid w:val="0072143E"/>
    <w:rsid w:val="007218B8"/>
    <w:rsid w:val="0072448B"/>
    <w:rsid w:val="00727E7A"/>
    <w:rsid w:val="0073036C"/>
    <w:rsid w:val="00731D07"/>
    <w:rsid w:val="007326E0"/>
    <w:rsid w:val="007343B0"/>
    <w:rsid w:val="00737CB2"/>
    <w:rsid w:val="00740D85"/>
    <w:rsid w:val="0074108C"/>
    <w:rsid w:val="00742169"/>
    <w:rsid w:val="0074478E"/>
    <w:rsid w:val="00744D9C"/>
    <w:rsid w:val="00745B8D"/>
    <w:rsid w:val="00745F54"/>
    <w:rsid w:val="00747626"/>
    <w:rsid w:val="00747FD3"/>
    <w:rsid w:val="0075133E"/>
    <w:rsid w:val="007525DD"/>
    <w:rsid w:val="00752624"/>
    <w:rsid w:val="00752C5C"/>
    <w:rsid w:val="00752FC7"/>
    <w:rsid w:val="00754E49"/>
    <w:rsid w:val="0075507C"/>
    <w:rsid w:val="00756CE3"/>
    <w:rsid w:val="0075707E"/>
    <w:rsid w:val="00760B24"/>
    <w:rsid w:val="00762804"/>
    <w:rsid w:val="007708CD"/>
    <w:rsid w:val="007764B2"/>
    <w:rsid w:val="007778B6"/>
    <w:rsid w:val="00781488"/>
    <w:rsid w:val="00781D03"/>
    <w:rsid w:val="00785E01"/>
    <w:rsid w:val="00786031"/>
    <w:rsid w:val="007864FF"/>
    <w:rsid w:val="00786B14"/>
    <w:rsid w:val="00795F34"/>
    <w:rsid w:val="007A1554"/>
    <w:rsid w:val="007A4136"/>
    <w:rsid w:val="007A65E9"/>
    <w:rsid w:val="007B174C"/>
    <w:rsid w:val="007B37A8"/>
    <w:rsid w:val="007B74A2"/>
    <w:rsid w:val="007C4289"/>
    <w:rsid w:val="007C4890"/>
    <w:rsid w:val="007C6609"/>
    <w:rsid w:val="007C7BD2"/>
    <w:rsid w:val="007C7FB9"/>
    <w:rsid w:val="007D07E3"/>
    <w:rsid w:val="007D0B7B"/>
    <w:rsid w:val="007D2A7B"/>
    <w:rsid w:val="007D3177"/>
    <w:rsid w:val="007D3261"/>
    <w:rsid w:val="007D4AD9"/>
    <w:rsid w:val="007D5DEF"/>
    <w:rsid w:val="007E23CE"/>
    <w:rsid w:val="007E37BF"/>
    <w:rsid w:val="007E435F"/>
    <w:rsid w:val="007E608C"/>
    <w:rsid w:val="007E64B2"/>
    <w:rsid w:val="007E6868"/>
    <w:rsid w:val="007E7958"/>
    <w:rsid w:val="007F134A"/>
    <w:rsid w:val="007F2AA3"/>
    <w:rsid w:val="007F3FAB"/>
    <w:rsid w:val="007F4325"/>
    <w:rsid w:val="007F44BD"/>
    <w:rsid w:val="007F6318"/>
    <w:rsid w:val="007F6E75"/>
    <w:rsid w:val="007F74AE"/>
    <w:rsid w:val="00800926"/>
    <w:rsid w:val="00800BC8"/>
    <w:rsid w:val="008050E6"/>
    <w:rsid w:val="00805505"/>
    <w:rsid w:val="00805E6D"/>
    <w:rsid w:val="00806902"/>
    <w:rsid w:val="00807FB6"/>
    <w:rsid w:val="008105FF"/>
    <w:rsid w:val="00811CDB"/>
    <w:rsid w:val="0081380B"/>
    <w:rsid w:val="0081458D"/>
    <w:rsid w:val="00814596"/>
    <w:rsid w:val="00817EF2"/>
    <w:rsid w:val="00817FA5"/>
    <w:rsid w:val="0082144C"/>
    <w:rsid w:val="008248ED"/>
    <w:rsid w:val="00824A69"/>
    <w:rsid w:val="008262CD"/>
    <w:rsid w:val="008265E6"/>
    <w:rsid w:val="00826B12"/>
    <w:rsid w:val="00830A78"/>
    <w:rsid w:val="00830BE2"/>
    <w:rsid w:val="0083176F"/>
    <w:rsid w:val="00831EA0"/>
    <w:rsid w:val="008320CD"/>
    <w:rsid w:val="00833B61"/>
    <w:rsid w:val="0083491C"/>
    <w:rsid w:val="00834BF0"/>
    <w:rsid w:val="00834C8B"/>
    <w:rsid w:val="00837A84"/>
    <w:rsid w:val="00841667"/>
    <w:rsid w:val="0084319A"/>
    <w:rsid w:val="008435F0"/>
    <w:rsid w:val="008449AF"/>
    <w:rsid w:val="0085084E"/>
    <w:rsid w:val="00850B16"/>
    <w:rsid w:val="00850F71"/>
    <w:rsid w:val="00853303"/>
    <w:rsid w:val="00854B56"/>
    <w:rsid w:val="00856154"/>
    <w:rsid w:val="008563DE"/>
    <w:rsid w:val="0085684D"/>
    <w:rsid w:val="00860AB5"/>
    <w:rsid w:val="00861298"/>
    <w:rsid w:val="00863355"/>
    <w:rsid w:val="008657D9"/>
    <w:rsid w:val="008665F6"/>
    <w:rsid w:val="00870F4D"/>
    <w:rsid w:val="00872A13"/>
    <w:rsid w:val="00872A66"/>
    <w:rsid w:val="00881196"/>
    <w:rsid w:val="00881F19"/>
    <w:rsid w:val="00881F37"/>
    <w:rsid w:val="0088210F"/>
    <w:rsid w:val="00882B02"/>
    <w:rsid w:val="00882F21"/>
    <w:rsid w:val="008832B0"/>
    <w:rsid w:val="00891748"/>
    <w:rsid w:val="008921CF"/>
    <w:rsid w:val="0089292A"/>
    <w:rsid w:val="00892E4A"/>
    <w:rsid w:val="008942D7"/>
    <w:rsid w:val="008960FF"/>
    <w:rsid w:val="008A0AA8"/>
    <w:rsid w:val="008A267F"/>
    <w:rsid w:val="008A5C8B"/>
    <w:rsid w:val="008A79A7"/>
    <w:rsid w:val="008A7A0C"/>
    <w:rsid w:val="008A7C57"/>
    <w:rsid w:val="008B03B4"/>
    <w:rsid w:val="008B2145"/>
    <w:rsid w:val="008B37B3"/>
    <w:rsid w:val="008B4150"/>
    <w:rsid w:val="008C2479"/>
    <w:rsid w:val="008C6828"/>
    <w:rsid w:val="008D2F0C"/>
    <w:rsid w:val="008D3035"/>
    <w:rsid w:val="008D3E98"/>
    <w:rsid w:val="008D3FBA"/>
    <w:rsid w:val="008D4DC6"/>
    <w:rsid w:val="008D695E"/>
    <w:rsid w:val="008E02EB"/>
    <w:rsid w:val="008E0A03"/>
    <w:rsid w:val="008E0B72"/>
    <w:rsid w:val="008E147C"/>
    <w:rsid w:val="008E2715"/>
    <w:rsid w:val="008E353C"/>
    <w:rsid w:val="008E40F7"/>
    <w:rsid w:val="008E75F5"/>
    <w:rsid w:val="008F0E58"/>
    <w:rsid w:val="008F428F"/>
    <w:rsid w:val="008F49A2"/>
    <w:rsid w:val="008F5225"/>
    <w:rsid w:val="008F7AE3"/>
    <w:rsid w:val="009013BA"/>
    <w:rsid w:val="00902FA9"/>
    <w:rsid w:val="00904A19"/>
    <w:rsid w:val="00904F07"/>
    <w:rsid w:val="009054D8"/>
    <w:rsid w:val="00910078"/>
    <w:rsid w:val="0091215E"/>
    <w:rsid w:val="00912D95"/>
    <w:rsid w:val="00912F57"/>
    <w:rsid w:val="00915DCD"/>
    <w:rsid w:val="009204F2"/>
    <w:rsid w:val="00920681"/>
    <w:rsid w:val="009212EB"/>
    <w:rsid w:val="00923112"/>
    <w:rsid w:val="00923339"/>
    <w:rsid w:val="0092526A"/>
    <w:rsid w:val="009256FC"/>
    <w:rsid w:val="00927DFF"/>
    <w:rsid w:val="009308E3"/>
    <w:rsid w:val="00930F82"/>
    <w:rsid w:val="00932E75"/>
    <w:rsid w:val="00933146"/>
    <w:rsid w:val="00940423"/>
    <w:rsid w:val="00940529"/>
    <w:rsid w:val="00940639"/>
    <w:rsid w:val="0094130B"/>
    <w:rsid w:val="009419D3"/>
    <w:rsid w:val="00941C4E"/>
    <w:rsid w:val="00942069"/>
    <w:rsid w:val="009428C5"/>
    <w:rsid w:val="00942A65"/>
    <w:rsid w:val="0094335A"/>
    <w:rsid w:val="00943856"/>
    <w:rsid w:val="00944AC0"/>
    <w:rsid w:val="00946446"/>
    <w:rsid w:val="00946757"/>
    <w:rsid w:val="00946B40"/>
    <w:rsid w:val="0094714B"/>
    <w:rsid w:val="009525FB"/>
    <w:rsid w:val="00961826"/>
    <w:rsid w:val="00961F4E"/>
    <w:rsid w:val="009625CC"/>
    <w:rsid w:val="00964482"/>
    <w:rsid w:val="00970FDE"/>
    <w:rsid w:val="009719F6"/>
    <w:rsid w:val="00976BA9"/>
    <w:rsid w:val="00980265"/>
    <w:rsid w:val="00980BB6"/>
    <w:rsid w:val="00981A5E"/>
    <w:rsid w:val="00983D12"/>
    <w:rsid w:val="00984E1C"/>
    <w:rsid w:val="009857ED"/>
    <w:rsid w:val="00987BB0"/>
    <w:rsid w:val="00993027"/>
    <w:rsid w:val="009947F5"/>
    <w:rsid w:val="009A08C3"/>
    <w:rsid w:val="009A0D30"/>
    <w:rsid w:val="009A0D4C"/>
    <w:rsid w:val="009A11DD"/>
    <w:rsid w:val="009A1F88"/>
    <w:rsid w:val="009A3884"/>
    <w:rsid w:val="009A5870"/>
    <w:rsid w:val="009A6727"/>
    <w:rsid w:val="009A7260"/>
    <w:rsid w:val="009B1789"/>
    <w:rsid w:val="009B244D"/>
    <w:rsid w:val="009B2A8E"/>
    <w:rsid w:val="009B3255"/>
    <w:rsid w:val="009B3E90"/>
    <w:rsid w:val="009B77CD"/>
    <w:rsid w:val="009B78DB"/>
    <w:rsid w:val="009C0DD9"/>
    <w:rsid w:val="009C13F9"/>
    <w:rsid w:val="009C1C50"/>
    <w:rsid w:val="009C50AA"/>
    <w:rsid w:val="009C64EC"/>
    <w:rsid w:val="009D0F61"/>
    <w:rsid w:val="009D14CD"/>
    <w:rsid w:val="009D1BC0"/>
    <w:rsid w:val="009D34F1"/>
    <w:rsid w:val="009D35A2"/>
    <w:rsid w:val="009D3DE8"/>
    <w:rsid w:val="009D6274"/>
    <w:rsid w:val="009D739B"/>
    <w:rsid w:val="009D741D"/>
    <w:rsid w:val="009E1E7E"/>
    <w:rsid w:val="009E2C06"/>
    <w:rsid w:val="009E3239"/>
    <w:rsid w:val="009E394D"/>
    <w:rsid w:val="009E4901"/>
    <w:rsid w:val="009E5051"/>
    <w:rsid w:val="009E54A3"/>
    <w:rsid w:val="009E61AA"/>
    <w:rsid w:val="009F2A64"/>
    <w:rsid w:val="009F2B84"/>
    <w:rsid w:val="009F2B8F"/>
    <w:rsid w:val="009F3190"/>
    <w:rsid w:val="009F3D60"/>
    <w:rsid w:val="009F43C1"/>
    <w:rsid w:val="009F5CB2"/>
    <w:rsid w:val="009F6621"/>
    <w:rsid w:val="00A01732"/>
    <w:rsid w:val="00A024D4"/>
    <w:rsid w:val="00A05139"/>
    <w:rsid w:val="00A114F0"/>
    <w:rsid w:val="00A121FA"/>
    <w:rsid w:val="00A13B0E"/>
    <w:rsid w:val="00A159AE"/>
    <w:rsid w:val="00A203D6"/>
    <w:rsid w:val="00A20F17"/>
    <w:rsid w:val="00A2313B"/>
    <w:rsid w:val="00A23214"/>
    <w:rsid w:val="00A257B7"/>
    <w:rsid w:val="00A314F8"/>
    <w:rsid w:val="00A318D0"/>
    <w:rsid w:val="00A340B4"/>
    <w:rsid w:val="00A3413A"/>
    <w:rsid w:val="00A34D13"/>
    <w:rsid w:val="00A352D7"/>
    <w:rsid w:val="00A36D95"/>
    <w:rsid w:val="00A37507"/>
    <w:rsid w:val="00A4080F"/>
    <w:rsid w:val="00A41F45"/>
    <w:rsid w:val="00A42080"/>
    <w:rsid w:val="00A43583"/>
    <w:rsid w:val="00A45130"/>
    <w:rsid w:val="00A45E9A"/>
    <w:rsid w:val="00A5037C"/>
    <w:rsid w:val="00A50671"/>
    <w:rsid w:val="00A50731"/>
    <w:rsid w:val="00A51EF7"/>
    <w:rsid w:val="00A53EB8"/>
    <w:rsid w:val="00A54761"/>
    <w:rsid w:val="00A54A1D"/>
    <w:rsid w:val="00A55982"/>
    <w:rsid w:val="00A55A05"/>
    <w:rsid w:val="00A56122"/>
    <w:rsid w:val="00A56787"/>
    <w:rsid w:val="00A5679F"/>
    <w:rsid w:val="00A6002D"/>
    <w:rsid w:val="00A61901"/>
    <w:rsid w:val="00A6222A"/>
    <w:rsid w:val="00A64A0D"/>
    <w:rsid w:val="00A67A47"/>
    <w:rsid w:val="00A706A6"/>
    <w:rsid w:val="00A707A1"/>
    <w:rsid w:val="00A71934"/>
    <w:rsid w:val="00A730AC"/>
    <w:rsid w:val="00A73AF7"/>
    <w:rsid w:val="00A74A2A"/>
    <w:rsid w:val="00A74DAD"/>
    <w:rsid w:val="00A7557A"/>
    <w:rsid w:val="00A7722B"/>
    <w:rsid w:val="00A80A12"/>
    <w:rsid w:val="00A83775"/>
    <w:rsid w:val="00A85079"/>
    <w:rsid w:val="00A860BC"/>
    <w:rsid w:val="00A8672A"/>
    <w:rsid w:val="00A90972"/>
    <w:rsid w:val="00A923AE"/>
    <w:rsid w:val="00A92D2A"/>
    <w:rsid w:val="00A9378B"/>
    <w:rsid w:val="00A93F27"/>
    <w:rsid w:val="00A94312"/>
    <w:rsid w:val="00AA0BDD"/>
    <w:rsid w:val="00AA4360"/>
    <w:rsid w:val="00AA4E6A"/>
    <w:rsid w:val="00AA7BA2"/>
    <w:rsid w:val="00AB2A03"/>
    <w:rsid w:val="00AB58C4"/>
    <w:rsid w:val="00AB7399"/>
    <w:rsid w:val="00AC1312"/>
    <w:rsid w:val="00AC1424"/>
    <w:rsid w:val="00AC3715"/>
    <w:rsid w:val="00AC3867"/>
    <w:rsid w:val="00AC5001"/>
    <w:rsid w:val="00AD1057"/>
    <w:rsid w:val="00AD2F02"/>
    <w:rsid w:val="00AD56CA"/>
    <w:rsid w:val="00AE15AA"/>
    <w:rsid w:val="00AE17B5"/>
    <w:rsid w:val="00AE2B6C"/>
    <w:rsid w:val="00AE382A"/>
    <w:rsid w:val="00AE49B0"/>
    <w:rsid w:val="00AE4F79"/>
    <w:rsid w:val="00AE56C5"/>
    <w:rsid w:val="00AE5BE3"/>
    <w:rsid w:val="00AE634C"/>
    <w:rsid w:val="00AE78EA"/>
    <w:rsid w:val="00AF16AA"/>
    <w:rsid w:val="00AF234C"/>
    <w:rsid w:val="00AF2682"/>
    <w:rsid w:val="00AF2DB5"/>
    <w:rsid w:val="00AF49D3"/>
    <w:rsid w:val="00AF5484"/>
    <w:rsid w:val="00AF7A28"/>
    <w:rsid w:val="00B0015B"/>
    <w:rsid w:val="00B01EF9"/>
    <w:rsid w:val="00B029C4"/>
    <w:rsid w:val="00B03078"/>
    <w:rsid w:val="00B03200"/>
    <w:rsid w:val="00B040B8"/>
    <w:rsid w:val="00B04747"/>
    <w:rsid w:val="00B0538D"/>
    <w:rsid w:val="00B074D6"/>
    <w:rsid w:val="00B102B7"/>
    <w:rsid w:val="00B11D07"/>
    <w:rsid w:val="00B147DD"/>
    <w:rsid w:val="00B14D8A"/>
    <w:rsid w:val="00B15E23"/>
    <w:rsid w:val="00B17023"/>
    <w:rsid w:val="00B170C6"/>
    <w:rsid w:val="00B21335"/>
    <w:rsid w:val="00B21B4C"/>
    <w:rsid w:val="00B22964"/>
    <w:rsid w:val="00B24BD9"/>
    <w:rsid w:val="00B258F8"/>
    <w:rsid w:val="00B30AD4"/>
    <w:rsid w:val="00B33331"/>
    <w:rsid w:val="00B3391C"/>
    <w:rsid w:val="00B3398B"/>
    <w:rsid w:val="00B35A0C"/>
    <w:rsid w:val="00B407F8"/>
    <w:rsid w:val="00B40C35"/>
    <w:rsid w:val="00B40F63"/>
    <w:rsid w:val="00B41329"/>
    <w:rsid w:val="00B44722"/>
    <w:rsid w:val="00B46688"/>
    <w:rsid w:val="00B50C20"/>
    <w:rsid w:val="00B519D6"/>
    <w:rsid w:val="00B54626"/>
    <w:rsid w:val="00B54FDE"/>
    <w:rsid w:val="00B56834"/>
    <w:rsid w:val="00B57EAD"/>
    <w:rsid w:val="00B632BF"/>
    <w:rsid w:val="00B6342E"/>
    <w:rsid w:val="00B63CB2"/>
    <w:rsid w:val="00B64B8C"/>
    <w:rsid w:val="00B665FE"/>
    <w:rsid w:val="00B70FA8"/>
    <w:rsid w:val="00B711BB"/>
    <w:rsid w:val="00B718B5"/>
    <w:rsid w:val="00B73135"/>
    <w:rsid w:val="00B74FB8"/>
    <w:rsid w:val="00B76ADD"/>
    <w:rsid w:val="00B815FE"/>
    <w:rsid w:val="00B81CCF"/>
    <w:rsid w:val="00B82A08"/>
    <w:rsid w:val="00B83525"/>
    <w:rsid w:val="00B8579A"/>
    <w:rsid w:val="00B86C63"/>
    <w:rsid w:val="00B87BEC"/>
    <w:rsid w:val="00B90ED8"/>
    <w:rsid w:val="00B92BE5"/>
    <w:rsid w:val="00B9582E"/>
    <w:rsid w:val="00B95D64"/>
    <w:rsid w:val="00BA2655"/>
    <w:rsid w:val="00BA5B9D"/>
    <w:rsid w:val="00BA5E64"/>
    <w:rsid w:val="00BA6F69"/>
    <w:rsid w:val="00BB02F2"/>
    <w:rsid w:val="00BB2463"/>
    <w:rsid w:val="00BB56AE"/>
    <w:rsid w:val="00BB5C28"/>
    <w:rsid w:val="00BB6C7A"/>
    <w:rsid w:val="00BB7A61"/>
    <w:rsid w:val="00BB7EA3"/>
    <w:rsid w:val="00BC1A5C"/>
    <w:rsid w:val="00BC21A3"/>
    <w:rsid w:val="00BC2C48"/>
    <w:rsid w:val="00BC3248"/>
    <w:rsid w:val="00BC3DCD"/>
    <w:rsid w:val="00BC474F"/>
    <w:rsid w:val="00BC79F9"/>
    <w:rsid w:val="00BC7CEE"/>
    <w:rsid w:val="00BC7FE2"/>
    <w:rsid w:val="00BD066B"/>
    <w:rsid w:val="00BD29E3"/>
    <w:rsid w:val="00BD2C0A"/>
    <w:rsid w:val="00BD4545"/>
    <w:rsid w:val="00BD5280"/>
    <w:rsid w:val="00BD5FF9"/>
    <w:rsid w:val="00BD6715"/>
    <w:rsid w:val="00BD6C78"/>
    <w:rsid w:val="00BE033A"/>
    <w:rsid w:val="00BE2859"/>
    <w:rsid w:val="00BE2D44"/>
    <w:rsid w:val="00BE65D8"/>
    <w:rsid w:val="00BE745A"/>
    <w:rsid w:val="00BE7BD1"/>
    <w:rsid w:val="00BF174D"/>
    <w:rsid w:val="00BF3EED"/>
    <w:rsid w:val="00BF59ED"/>
    <w:rsid w:val="00BF60A7"/>
    <w:rsid w:val="00BF7227"/>
    <w:rsid w:val="00C01FEF"/>
    <w:rsid w:val="00C041B1"/>
    <w:rsid w:val="00C046AC"/>
    <w:rsid w:val="00C05827"/>
    <w:rsid w:val="00C06C8C"/>
    <w:rsid w:val="00C06F38"/>
    <w:rsid w:val="00C07481"/>
    <w:rsid w:val="00C10508"/>
    <w:rsid w:val="00C1167F"/>
    <w:rsid w:val="00C11E85"/>
    <w:rsid w:val="00C128B5"/>
    <w:rsid w:val="00C148B4"/>
    <w:rsid w:val="00C149C1"/>
    <w:rsid w:val="00C14BE5"/>
    <w:rsid w:val="00C206CE"/>
    <w:rsid w:val="00C22211"/>
    <w:rsid w:val="00C23319"/>
    <w:rsid w:val="00C24C2E"/>
    <w:rsid w:val="00C25958"/>
    <w:rsid w:val="00C3010A"/>
    <w:rsid w:val="00C30553"/>
    <w:rsid w:val="00C30A9D"/>
    <w:rsid w:val="00C312A0"/>
    <w:rsid w:val="00C33B9D"/>
    <w:rsid w:val="00C34435"/>
    <w:rsid w:val="00C35E54"/>
    <w:rsid w:val="00C41936"/>
    <w:rsid w:val="00C41EE3"/>
    <w:rsid w:val="00C42731"/>
    <w:rsid w:val="00C43764"/>
    <w:rsid w:val="00C442B9"/>
    <w:rsid w:val="00C4589B"/>
    <w:rsid w:val="00C45CC6"/>
    <w:rsid w:val="00C466CE"/>
    <w:rsid w:val="00C52D68"/>
    <w:rsid w:val="00C52DC0"/>
    <w:rsid w:val="00C55D69"/>
    <w:rsid w:val="00C55FFE"/>
    <w:rsid w:val="00C56F5E"/>
    <w:rsid w:val="00C57141"/>
    <w:rsid w:val="00C577C0"/>
    <w:rsid w:val="00C60345"/>
    <w:rsid w:val="00C60916"/>
    <w:rsid w:val="00C60EDC"/>
    <w:rsid w:val="00C61B49"/>
    <w:rsid w:val="00C61C5E"/>
    <w:rsid w:val="00C62F79"/>
    <w:rsid w:val="00C63269"/>
    <w:rsid w:val="00C63584"/>
    <w:rsid w:val="00C641B7"/>
    <w:rsid w:val="00C70B47"/>
    <w:rsid w:val="00C70BB3"/>
    <w:rsid w:val="00C736F0"/>
    <w:rsid w:val="00C73D27"/>
    <w:rsid w:val="00C76336"/>
    <w:rsid w:val="00C77815"/>
    <w:rsid w:val="00C77CBA"/>
    <w:rsid w:val="00C80455"/>
    <w:rsid w:val="00C83A06"/>
    <w:rsid w:val="00C8405D"/>
    <w:rsid w:val="00C95A4B"/>
    <w:rsid w:val="00C96731"/>
    <w:rsid w:val="00C972AE"/>
    <w:rsid w:val="00C97C0F"/>
    <w:rsid w:val="00CA2476"/>
    <w:rsid w:val="00CA24FA"/>
    <w:rsid w:val="00CA3043"/>
    <w:rsid w:val="00CA3CD3"/>
    <w:rsid w:val="00CA4985"/>
    <w:rsid w:val="00CA5BF5"/>
    <w:rsid w:val="00CA7235"/>
    <w:rsid w:val="00CA77F7"/>
    <w:rsid w:val="00CA7F84"/>
    <w:rsid w:val="00CB23F6"/>
    <w:rsid w:val="00CB32A9"/>
    <w:rsid w:val="00CB3D53"/>
    <w:rsid w:val="00CB4A2D"/>
    <w:rsid w:val="00CB5140"/>
    <w:rsid w:val="00CB72D2"/>
    <w:rsid w:val="00CC0807"/>
    <w:rsid w:val="00CC1B51"/>
    <w:rsid w:val="00CC1F94"/>
    <w:rsid w:val="00CC24DF"/>
    <w:rsid w:val="00CC54CE"/>
    <w:rsid w:val="00CC5974"/>
    <w:rsid w:val="00CC5CCD"/>
    <w:rsid w:val="00CC6049"/>
    <w:rsid w:val="00CC6103"/>
    <w:rsid w:val="00CC644C"/>
    <w:rsid w:val="00CC672B"/>
    <w:rsid w:val="00CC7745"/>
    <w:rsid w:val="00CD260F"/>
    <w:rsid w:val="00CD3404"/>
    <w:rsid w:val="00CD3476"/>
    <w:rsid w:val="00CD3614"/>
    <w:rsid w:val="00CD3A4A"/>
    <w:rsid w:val="00CE2968"/>
    <w:rsid w:val="00CE3E4C"/>
    <w:rsid w:val="00CE44F3"/>
    <w:rsid w:val="00CE597D"/>
    <w:rsid w:val="00CE61D4"/>
    <w:rsid w:val="00CE6D3B"/>
    <w:rsid w:val="00CF2D89"/>
    <w:rsid w:val="00CF360F"/>
    <w:rsid w:val="00CF3821"/>
    <w:rsid w:val="00CF4E64"/>
    <w:rsid w:val="00CF50D8"/>
    <w:rsid w:val="00CF6375"/>
    <w:rsid w:val="00CF658E"/>
    <w:rsid w:val="00CF79F0"/>
    <w:rsid w:val="00D009A4"/>
    <w:rsid w:val="00D00BEB"/>
    <w:rsid w:val="00D00C47"/>
    <w:rsid w:val="00D022B3"/>
    <w:rsid w:val="00D02683"/>
    <w:rsid w:val="00D03A17"/>
    <w:rsid w:val="00D06E48"/>
    <w:rsid w:val="00D12ED8"/>
    <w:rsid w:val="00D13196"/>
    <w:rsid w:val="00D13F77"/>
    <w:rsid w:val="00D14CE1"/>
    <w:rsid w:val="00D21D6F"/>
    <w:rsid w:val="00D23E67"/>
    <w:rsid w:val="00D240CD"/>
    <w:rsid w:val="00D2782D"/>
    <w:rsid w:val="00D27CFA"/>
    <w:rsid w:val="00D305C7"/>
    <w:rsid w:val="00D30770"/>
    <w:rsid w:val="00D318F0"/>
    <w:rsid w:val="00D331F6"/>
    <w:rsid w:val="00D3599F"/>
    <w:rsid w:val="00D37D6B"/>
    <w:rsid w:val="00D37E44"/>
    <w:rsid w:val="00D40B69"/>
    <w:rsid w:val="00D42523"/>
    <w:rsid w:val="00D45FE2"/>
    <w:rsid w:val="00D50F9C"/>
    <w:rsid w:val="00D53E31"/>
    <w:rsid w:val="00D543F5"/>
    <w:rsid w:val="00D568EC"/>
    <w:rsid w:val="00D6452C"/>
    <w:rsid w:val="00D660D3"/>
    <w:rsid w:val="00D676A6"/>
    <w:rsid w:val="00D70E8B"/>
    <w:rsid w:val="00D71807"/>
    <w:rsid w:val="00D71E20"/>
    <w:rsid w:val="00D721EE"/>
    <w:rsid w:val="00D730B8"/>
    <w:rsid w:val="00D731B1"/>
    <w:rsid w:val="00D75735"/>
    <w:rsid w:val="00D760C3"/>
    <w:rsid w:val="00D76639"/>
    <w:rsid w:val="00D767DB"/>
    <w:rsid w:val="00D7690C"/>
    <w:rsid w:val="00D77A26"/>
    <w:rsid w:val="00D80EC9"/>
    <w:rsid w:val="00D82073"/>
    <w:rsid w:val="00D830FD"/>
    <w:rsid w:val="00D87D25"/>
    <w:rsid w:val="00D918A5"/>
    <w:rsid w:val="00D926B9"/>
    <w:rsid w:val="00D938A5"/>
    <w:rsid w:val="00D93FE4"/>
    <w:rsid w:val="00D946CA"/>
    <w:rsid w:val="00D95565"/>
    <w:rsid w:val="00D9599E"/>
    <w:rsid w:val="00DA214E"/>
    <w:rsid w:val="00DA5924"/>
    <w:rsid w:val="00DA6611"/>
    <w:rsid w:val="00DA6613"/>
    <w:rsid w:val="00DA749E"/>
    <w:rsid w:val="00DB1A8C"/>
    <w:rsid w:val="00DB1B20"/>
    <w:rsid w:val="00DB2881"/>
    <w:rsid w:val="00DB4261"/>
    <w:rsid w:val="00DB5E8E"/>
    <w:rsid w:val="00DB621C"/>
    <w:rsid w:val="00DB6347"/>
    <w:rsid w:val="00DB73DE"/>
    <w:rsid w:val="00DC48FA"/>
    <w:rsid w:val="00DC780F"/>
    <w:rsid w:val="00DD0743"/>
    <w:rsid w:val="00DD4943"/>
    <w:rsid w:val="00DD5A80"/>
    <w:rsid w:val="00DD66B6"/>
    <w:rsid w:val="00DD689A"/>
    <w:rsid w:val="00DD7327"/>
    <w:rsid w:val="00DE598C"/>
    <w:rsid w:val="00DF11BF"/>
    <w:rsid w:val="00DF1338"/>
    <w:rsid w:val="00DF1538"/>
    <w:rsid w:val="00DF3336"/>
    <w:rsid w:val="00DF3FC5"/>
    <w:rsid w:val="00DF5A08"/>
    <w:rsid w:val="00DF60B8"/>
    <w:rsid w:val="00DF7D48"/>
    <w:rsid w:val="00E001ED"/>
    <w:rsid w:val="00E01F73"/>
    <w:rsid w:val="00E021C6"/>
    <w:rsid w:val="00E0292D"/>
    <w:rsid w:val="00E03BA7"/>
    <w:rsid w:val="00E054B0"/>
    <w:rsid w:val="00E102CE"/>
    <w:rsid w:val="00E121C2"/>
    <w:rsid w:val="00E12606"/>
    <w:rsid w:val="00E12632"/>
    <w:rsid w:val="00E12BB1"/>
    <w:rsid w:val="00E12D9E"/>
    <w:rsid w:val="00E13114"/>
    <w:rsid w:val="00E14B98"/>
    <w:rsid w:val="00E166E3"/>
    <w:rsid w:val="00E206A5"/>
    <w:rsid w:val="00E20AB4"/>
    <w:rsid w:val="00E21691"/>
    <w:rsid w:val="00E21ED2"/>
    <w:rsid w:val="00E22371"/>
    <w:rsid w:val="00E237C2"/>
    <w:rsid w:val="00E24345"/>
    <w:rsid w:val="00E33A10"/>
    <w:rsid w:val="00E344A7"/>
    <w:rsid w:val="00E37781"/>
    <w:rsid w:val="00E451A2"/>
    <w:rsid w:val="00E534D7"/>
    <w:rsid w:val="00E55CA0"/>
    <w:rsid w:val="00E55E8E"/>
    <w:rsid w:val="00E607D7"/>
    <w:rsid w:val="00E61726"/>
    <w:rsid w:val="00E62903"/>
    <w:rsid w:val="00E62C34"/>
    <w:rsid w:val="00E63147"/>
    <w:rsid w:val="00E6415F"/>
    <w:rsid w:val="00E65871"/>
    <w:rsid w:val="00E675E8"/>
    <w:rsid w:val="00E67AA2"/>
    <w:rsid w:val="00E70001"/>
    <w:rsid w:val="00E73CCC"/>
    <w:rsid w:val="00E74EA0"/>
    <w:rsid w:val="00E812D6"/>
    <w:rsid w:val="00E83933"/>
    <w:rsid w:val="00E84359"/>
    <w:rsid w:val="00E85194"/>
    <w:rsid w:val="00E857E0"/>
    <w:rsid w:val="00E872F6"/>
    <w:rsid w:val="00E87552"/>
    <w:rsid w:val="00E90D37"/>
    <w:rsid w:val="00E9326B"/>
    <w:rsid w:val="00E93994"/>
    <w:rsid w:val="00E93D36"/>
    <w:rsid w:val="00E94638"/>
    <w:rsid w:val="00E95926"/>
    <w:rsid w:val="00E97A00"/>
    <w:rsid w:val="00E97A8B"/>
    <w:rsid w:val="00EA24A5"/>
    <w:rsid w:val="00EA2B68"/>
    <w:rsid w:val="00EA4E7F"/>
    <w:rsid w:val="00EA5009"/>
    <w:rsid w:val="00EA5691"/>
    <w:rsid w:val="00EA56A2"/>
    <w:rsid w:val="00EB1982"/>
    <w:rsid w:val="00EB2986"/>
    <w:rsid w:val="00EB4B13"/>
    <w:rsid w:val="00EB6AEC"/>
    <w:rsid w:val="00EC165B"/>
    <w:rsid w:val="00EC2279"/>
    <w:rsid w:val="00EC5116"/>
    <w:rsid w:val="00EC79CA"/>
    <w:rsid w:val="00ED016C"/>
    <w:rsid w:val="00ED0500"/>
    <w:rsid w:val="00ED0CA3"/>
    <w:rsid w:val="00ED0FCE"/>
    <w:rsid w:val="00ED15F3"/>
    <w:rsid w:val="00ED4FC5"/>
    <w:rsid w:val="00EE37B7"/>
    <w:rsid w:val="00EE47C7"/>
    <w:rsid w:val="00EE5863"/>
    <w:rsid w:val="00EF05E0"/>
    <w:rsid w:val="00EF24F9"/>
    <w:rsid w:val="00EF2504"/>
    <w:rsid w:val="00EF2B18"/>
    <w:rsid w:val="00EF2D4F"/>
    <w:rsid w:val="00EF2DFF"/>
    <w:rsid w:val="00EF6DBA"/>
    <w:rsid w:val="00F00217"/>
    <w:rsid w:val="00F040FE"/>
    <w:rsid w:val="00F121A3"/>
    <w:rsid w:val="00F12D3B"/>
    <w:rsid w:val="00F13082"/>
    <w:rsid w:val="00F13317"/>
    <w:rsid w:val="00F13BEF"/>
    <w:rsid w:val="00F13C10"/>
    <w:rsid w:val="00F20663"/>
    <w:rsid w:val="00F20948"/>
    <w:rsid w:val="00F22B78"/>
    <w:rsid w:val="00F22E25"/>
    <w:rsid w:val="00F253C1"/>
    <w:rsid w:val="00F26B02"/>
    <w:rsid w:val="00F26D1F"/>
    <w:rsid w:val="00F301FB"/>
    <w:rsid w:val="00F3181B"/>
    <w:rsid w:val="00F33668"/>
    <w:rsid w:val="00F33DAE"/>
    <w:rsid w:val="00F341AC"/>
    <w:rsid w:val="00F34D32"/>
    <w:rsid w:val="00F34EA0"/>
    <w:rsid w:val="00F365FC"/>
    <w:rsid w:val="00F3768B"/>
    <w:rsid w:val="00F37E6E"/>
    <w:rsid w:val="00F40027"/>
    <w:rsid w:val="00F46643"/>
    <w:rsid w:val="00F5047D"/>
    <w:rsid w:val="00F50E55"/>
    <w:rsid w:val="00F518AF"/>
    <w:rsid w:val="00F52DE2"/>
    <w:rsid w:val="00F552DF"/>
    <w:rsid w:val="00F55F3A"/>
    <w:rsid w:val="00F56711"/>
    <w:rsid w:val="00F56C35"/>
    <w:rsid w:val="00F57B2A"/>
    <w:rsid w:val="00F620D2"/>
    <w:rsid w:val="00F6321D"/>
    <w:rsid w:val="00F634AF"/>
    <w:rsid w:val="00F636B7"/>
    <w:rsid w:val="00F63FA2"/>
    <w:rsid w:val="00F64097"/>
    <w:rsid w:val="00F64B1C"/>
    <w:rsid w:val="00F66ED8"/>
    <w:rsid w:val="00F712D7"/>
    <w:rsid w:val="00F724B0"/>
    <w:rsid w:val="00F752FB"/>
    <w:rsid w:val="00F75F85"/>
    <w:rsid w:val="00F764A5"/>
    <w:rsid w:val="00F771CE"/>
    <w:rsid w:val="00F77BA0"/>
    <w:rsid w:val="00F81733"/>
    <w:rsid w:val="00F81DA2"/>
    <w:rsid w:val="00F826A1"/>
    <w:rsid w:val="00F837DD"/>
    <w:rsid w:val="00F83C3B"/>
    <w:rsid w:val="00F84757"/>
    <w:rsid w:val="00F855CC"/>
    <w:rsid w:val="00F87FB7"/>
    <w:rsid w:val="00F90588"/>
    <w:rsid w:val="00F90E65"/>
    <w:rsid w:val="00F921B5"/>
    <w:rsid w:val="00F95943"/>
    <w:rsid w:val="00FA2F8E"/>
    <w:rsid w:val="00FA45C8"/>
    <w:rsid w:val="00FA465E"/>
    <w:rsid w:val="00FA53B3"/>
    <w:rsid w:val="00FA57E5"/>
    <w:rsid w:val="00FA59BC"/>
    <w:rsid w:val="00FB10E4"/>
    <w:rsid w:val="00FB4364"/>
    <w:rsid w:val="00FB518B"/>
    <w:rsid w:val="00FC27FE"/>
    <w:rsid w:val="00FC2A8F"/>
    <w:rsid w:val="00FC3F16"/>
    <w:rsid w:val="00FC4ADA"/>
    <w:rsid w:val="00FC7580"/>
    <w:rsid w:val="00FD0939"/>
    <w:rsid w:val="00FD168B"/>
    <w:rsid w:val="00FD1753"/>
    <w:rsid w:val="00FD1A25"/>
    <w:rsid w:val="00FD1A9C"/>
    <w:rsid w:val="00FD2846"/>
    <w:rsid w:val="00FD2C99"/>
    <w:rsid w:val="00FD3540"/>
    <w:rsid w:val="00FD35DC"/>
    <w:rsid w:val="00FD7B7A"/>
    <w:rsid w:val="00FD7C2E"/>
    <w:rsid w:val="00FE1D13"/>
    <w:rsid w:val="00FE31A9"/>
    <w:rsid w:val="00FE3F2E"/>
    <w:rsid w:val="00FE427E"/>
    <w:rsid w:val="00FE5127"/>
    <w:rsid w:val="00FE5170"/>
    <w:rsid w:val="00FF157D"/>
    <w:rsid w:val="00FF3257"/>
    <w:rsid w:val="00FF4710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169E"/>
  <w15:chartTrackingRefBased/>
  <w15:docId w15:val="{EDCB1CD7-D2E8-4751-829A-2ECD4907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5A6136"/>
  </w:style>
  <w:style w:type="paragraph" w:styleId="Nagwek">
    <w:name w:val="header"/>
    <w:aliases w:val="Nagłówek strony"/>
    <w:basedOn w:val="Normalny"/>
    <w:next w:val="Tekstpodstawowy"/>
    <w:link w:val="NagwekZnak"/>
    <w:rsid w:val="005A6136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5A61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6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6136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9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0B8"/>
  </w:style>
  <w:style w:type="paragraph" w:styleId="Tekstdymka">
    <w:name w:val="Balloon Text"/>
    <w:basedOn w:val="Normalny"/>
    <w:link w:val="TekstdymkaZnak"/>
    <w:uiPriority w:val="99"/>
    <w:semiHidden/>
    <w:unhideWhenUsed/>
    <w:rsid w:val="00C8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06"/>
    <w:rPr>
      <w:rFonts w:ascii="Segoe UI" w:hAnsi="Segoe UI" w:cs="Segoe UI"/>
      <w:sz w:val="18"/>
      <w:szCs w:val="18"/>
    </w:rPr>
  </w:style>
  <w:style w:type="character" w:styleId="Hipercze">
    <w:name w:val="Hyperlink"/>
    <w:rsid w:val="00167FE6"/>
    <w:rPr>
      <w:color w:val="0000FF"/>
      <w:u w:val="single"/>
    </w:rPr>
  </w:style>
  <w:style w:type="paragraph" w:customStyle="1" w:styleId="Standard">
    <w:name w:val="Standard"/>
    <w:qFormat/>
    <w:rsid w:val="00CD260F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numbering" w:customStyle="1" w:styleId="WWNum1">
    <w:name w:val="WWNum1"/>
    <w:basedOn w:val="Bezlisty"/>
    <w:rsid w:val="00CD260F"/>
    <w:pPr>
      <w:numPr>
        <w:numId w:val="15"/>
      </w:numPr>
    </w:pPr>
  </w:style>
  <w:style w:type="numbering" w:customStyle="1" w:styleId="WWNum2">
    <w:name w:val="WWNum2"/>
    <w:basedOn w:val="Bezlisty"/>
    <w:rsid w:val="00CD260F"/>
    <w:pPr>
      <w:numPr>
        <w:numId w:val="16"/>
      </w:numPr>
    </w:pPr>
  </w:style>
  <w:style w:type="numbering" w:customStyle="1" w:styleId="WWNum3">
    <w:name w:val="WWNum3"/>
    <w:basedOn w:val="Bezlisty"/>
    <w:rsid w:val="00CD260F"/>
    <w:pPr>
      <w:numPr>
        <w:numId w:val="17"/>
      </w:numPr>
    </w:pPr>
  </w:style>
  <w:style w:type="numbering" w:customStyle="1" w:styleId="WWNum4">
    <w:name w:val="WWNum4"/>
    <w:basedOn w:val="Bezlisty"/>
    <w:rsid w:val="00CD260F"/>
    <w:pPr>
      <w:numPr>
        <w:numId w:val="18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D260F"/>
  </w:style>
  <w:style w:type="paragraph" w:customStyle="1" w:styleId="Default">
    <w:name w:val="Default"/>
    <w:rsid w:val="008009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A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0">
    <w:name w:val="WW8Num5z0"/>
    <w:rsid w:val="003C67C9"/>
    <w:rPr>
      <w:rFonts w:ascii="Times New Roman" w:eastAsia="Times New Roman" w:hAnsi="Times New Roman" w:cs="Times New Roman"/>
    </w:rPr>
  </w:style>
  <w:style w:type="paragraph" w:customStyle="1" w:styleId="Tekstpodstawowywcity31">
    <w:name w:val="Tekst podstawowy wcięty 31"/>
    <w:basedOn w:val="Normalny"/>
    <w:rsid w:val="00ED0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8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35E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B2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435A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5A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C5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kwp_radom" TargetMode="External"/><Relationship Id="rId1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wp_radom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azowiecka.policj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amowienia.kwp@ra.policja.gov.pl" TargetMode="External"/><Relationship Id="rId19" Type="http://schemas.openxmlformats.org/officeDocument/2006/relationships/hyperlink" Target="mailto:iod.kwp@ra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kwp_radom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4BC9-367D-4A9C-9F03-91CD9F58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18</Pages>
  <Words>7576</Words>
  <Characters>45459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Policja</cp:lastModifiedBy>
  <cp:revision>309</cp:revision>
  <cp:lastPrinted>2021-07-27T10:47:00Z</cp:lastPrinted>
  <dcterms:created xsi:type="dcterms:W3CDTF">2021-04-06T10:59:00Z</dcterms:created>
  <dcterms:modified xsi:type="dcterms:W3CDTF">2021-07-27T12:59:00Z</dcterms:modified>
</cp:coreProperties>
</file>