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2F077878"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356B2">
        <w:rPr>
          <w:sz w:val="20"/>
          <w:szCs w:val="20"/>
        </w:rPr>
        <w:t xml:space="preserve">t.j. </w:t>
      </w:r>
      <w:r>
        <w:rPr>
          <w:sz w:val="20"/>
          <w:szCs w:val="20"/>
        </w:rPr>
        <w:t>Dz. U. z 202</w:t>
      </w:r>
      <w:r w:rsidR="005C63CD">
        <w:rPr>
          <w:sz w:val="20"/>
          <w:szCs w:val="20"/>
        </w:rPr>
        <w:t>3</w:t>
      </w:r>
      <w:r>
        <w:rPr>
          <w:sz w:val="20"/>
          <w:szCs w:val="20"/>
        </w:rPr>
        <w:t xml:space="preserve"> r. poz. 1</w:t>
      </w:r>
      <w:r w:rsidR="005C63CD">
        <w:rPr>
          <w:sz w:val="20"/>
          <w:szCs w:val="20"/>
        </w:rPr>
        <w:t>605</w:t>
      </w:r>
      <w:r w:rsidR="004467DD">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r>
        <w:rPr>
          <w:color w:val="000000"/>
          <w:sz w:val="20"/>
          <w:szCs w:val="20"/>
        </w:rPr>
        <w:t>pn:</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1A9F79E0" w:rsidR="0017332B" w:rsidRPr="00D453F8" w:rsidRDefault="00770638">
      <w:pPr>
        <w:jc w:val="center"/>
        <w:rPr>
          <w:b/>
          <w:bCs/>
          <w:sz w:val="24"/>
          <w:szCs w:val="24"/>
        </w:rPr>
      </w:pPr>
      <w:r w:rsidRPr="00D453F8">
        <w:rPr>
          <w:rFonts w:eastAsia="Calibri"/>
          <w:b/>
          <w:bCs/>
          <w:color w:val="000000"/>
          <w:sz w:val="24"/>
          <w:szCs w:val="24"/>
        </w:rPr>
        <w:t>„</w:t>
      </w:r>
      <w:r w:rsidR="00D453F8" w:rsidRPr="00D453F8">
        <w:rPr>
          <w:b/>
          <w:bCs/>
        </w:rPr>
        <w:t xml:space="preserve">Przebudowa </w:t>
      </w:r>
      <w:r w:rsidR="00B11417">
        <w:rPr>
          <w:b/>
          <w:bCs/>
        </w:rPr>
        <w:t>instalacji kanalizacji deszczowej na drodze powiatowej nr 1657 N dr. kraj. Nr 53 - Szczytno</w:t>
      </w:r>
      <w:r w:rsidR="00FF6542" w:rsidRPr="00D453F8">
        <w:rPr>
          <w:b/>
          <w:bCs/>
          <w:sz w:val="24"/>
          <w:szCs w:val="24"/>
        </w:rPr>
        <w:t>”</w:t>
      </w:r>
    </w:p>
    <w:p w14:paraId="652429BF" w14:textId="77777777" w:rsidR="0017332B" w:rsidRPr="00D453F8" w:rsidRDefault="0017332B">
      <w:pPr>
        <w:jc w:val="center"/>
        <w:rPr>
          <w:b/>
          <w:bCs/>
          <w:sz w:val="24"/>
          <w:szCs w:val="24"/>
        </w:rPr>
      </w:pPr>
    </w:p>
    <w:p w14:paraId="37627288" w14:textId="516E5C86" w:rsidR="0017332B" w:rsidRPr="00BE15DA" w:rsidRDefault="008050FF">
      <w:pPr>
        <w:jc w:val="center"/>
      </w:pPr>
      <w:r>
        <w:t xml:space="preserve">Nr </w:t>
      </w:r>
      <w:r w:rsidRPr="00BE15DA">
        <w:t>postępowania: DM.272.</w:t>
      </w:r>
      <w:r w:rsidR="00BE15DA" w:rsidRPr="00BE15DA">
        <w:t>7</w:t>
      </w:r>
      <w:r w:rsidRPr="00BE15DA">
        <w:t>.202</w:t>
      </w:r>
      <w:r w:rsidR="004467DD" w:rsidRPr="00BE15DA">
        <w:t>4</w:t>
      </w:r>
      <w:r w:rsidRPr="00BE15DA">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75DDF614" w14:textId="77777777" w:rsidR="005010B9" w:rsidRDefault="005010B9">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0B63BBF8" w:rsidR="0017332B" w:rsidRPr="005F4CBF" w:rsidRDefault="00BE15DA">
      <w:pPr>
        <w:jc w:val="center"/>
      </w:pPr>
      <w:r w:rsidRPr="005F4CBF">
        <w:rPr>
          <w:b/>
        </w:rPr>
        <w:t>23</w:t>
      </w:r>
      <w:r w:rsidR="008050FF" w:rsidRPr="005F4CBF">
        <w:rPr>
          <w:b/>
        </w:rPr>
        <w:t>.</w:t>
      </w:r>
      <w:r w:rsidR="00B1372D" w:rsidRPr="005F4CBF">
        <w:rPr>
          <w:b/>
        </w:rPr>
        <w:t>0</w:t>
      </w:r>
      <w:r w:rsidRPr="005F4CBF">
        <w:rPr>
          <w:b/>
        </w:rPr>
        <w:t>7</w:t>
      </w:r>
      <w:r w:rsidR="008050FF" w:rsidRPr="005F4CBF">
        <w:rPr>
          <w:b/>
        </w:rPr>
        <w:t>.202</w:t>
      </w:r>
      <w:r w:rsidR="004467DD" w:rsidRPr="005F4CBF">
        <w:rPr>
          <w:b/>
        </w:rPr>
        <w:t>4</w:t>
      </w:r>
      <w:r w:rsidR="00EF392A" w:rsidRPr="005F4CBF">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nr tel: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564204B8"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r w:rsidR="004822B0" w:rsidRPr="004822B0">
        <w:t xml:space="preserve"> </w:t>
      </w:r>
      <w:r w:rsidR="004822B0" w:rsidRPr="004822B0">
        <w:t>https://platformazakupowa.pl/transakcja/958396</w:t>
      </w:r>
    </w:p>
    <w:p w14:paraId="41FC5F65" w14:textId="62931B0D" w:rsidR="0017332B" w:rsidRDefault="008050FF">
      <w:pPr>
        <w:pStyle w:val="Standard"/>
        <w:spacing w:before="240" w:after="240" w:line="360" w:lineRule="auto"/>
        <w:jc w:val="both"/>
      </w:pPr>
      <w:r>
        <w:rPr>
          <w:color w:val="000000"/>
        </w:rPr>
        <w:t xml:space="preserve">adres strony internetowej, na której udostępniane będą zmiany i wyjaśnienia treści SWZ oraz inne </w:t>
      </w:r>
      <w:r w:rsidRPr="004822B0">
        <w:t>dokumenty zamówienia bezpośrednio związane z postępowaniem o udzielenie zamówienia</w:t>
      </w:r>
      <w:bookmarkStart w:id="1" w:name="_Hlk97038695"/>
      <w:r w:rsidRPr="004822B0">
        <w:t>:</w:t>
      </w:r>
      <w:bookmarkEnd w:id="1"/>
      <w:r w:rsidR="004822B0" w:rsidRPr="004822B0">
        <w:t xml:space="preserve"> </w:t>
      </w:r>
      <w:r w:rsidR="004822B0" w:rsidRPr="004822B0">
        <w:t>https://platformazakupowa.pl/transakcja/958396</w:t>
      </w:r>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E40E0A">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8"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08602BA4"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r w:rsidR="005C63CD">
        <w:t xml:space="preserve">t.j. </w:t>
      </w:r>
      <w:r w:rsidR="00057A55" w:rsidRPr="00462A68">
        <w:t>Dz.U. z 202</w:t>
      </w:r>
      <w:r w:rsidR="00A33155">
        <w:t>3</w:t>
      </w:r>
      <w:r w:rsidR="00057A55" w:rsidRPr="00462A68">
        <w:t xml:space="preserve"> r. poz. </w:t>
      </w:r>
      <w:r w:rsidR="00057A55">
        <w:t>1</w:t>
      </w:r>
      <w:r w:rsidR="00A33155">
        <w:t>605</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t>7</w:t>
      </w:r>
      <w:r w:rsidR="008050FF">
        <w:t>. Zamawiający nie prowadzi postępowania w celu zawarcia umowy ramowej.</w:t>
      </w:r>
    </w:p>
    <w:p w14:paraId="114FD402" w14:textId="37F955CC" w:rsidR="0017332B" w:rsidRDefault="00AE2702">
      <w:pPr>
        <w:spacing w:line="360" w:lineRule="auto"/>
        <w:ind w:left="66"/>
        <w:jc w:val="both"/>
      </w:pPr>
      <w:r>
        <w:lastRenderedPageBreak/>
        <w:t>8</w:t>
      </w:r>
      <w:r w:rsidR="008050FF">
        <w:t>. Zamawiający nie zastrzega możliwości ubiegania się o udzielenie zamówienia wyłącznie przez Wykonawców, o których mowa w art. 94 PZP</w:t>
      </w:r>
    </w:p>
    <w:p w14:paraId="3E8501BB" w14:textId="6D7FC799"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A33155">
        <w:t xml:space="preserve">t.j. </w:t>
      </w:r>
      <w:r w:rsidR="008050FF">
        <w:t>Dz. U. z 202</w:t>
      </w:r>
      <w:r w:rsidR="00A33155">
        <w:t>3</w:t>
      </w:r>
      <w:r w:rsidR="008050FF">
        <w:t xml:space="preserve"> r. poz. </w:t>
      </w:r>
      <w:r w:rsidR="00A33155">
        <w:t>146</w:t>
      </w:r>
      <w:r w:rsidR="005F0D41">
        <w:t xml:space="preserve">5 ze zm.) </w:t>
      </w:r>
      <w:r w:rsidR="008050FF">
        <w:rPr>
          <w:color w:val="000000"/>
        </w:rPr>
        <w:t>obejmują następujące rodzaje czynności:</w:t>
      </w:r>
    </w:p>
    <w:p w14:paraId="6CBABEAC" w14:textId="77777777" w:rsidR="005F0D41" w:rsidRPr="005F0D41" w:rsidRDefault="005F0D41" w:rsidP="005F0D41">
      <w:pPr>
        <w:spacing w:line="360" w:lineRule="auto"/>
        <w:ind w:left="66"/>
        <w:jc w:val="both"/>
        <w:rPr>
          <w:color w:val="000000"/>
        </w:rPr>
      </w:pPr>
      <w:r w:rsidRPr="005F0D41">
        <w:rPr>
          <w:color w:val="000000"/>
        </w:rPr>
        <w:t>- roboty przygotowawcze</w:t>
      </w:r>
    </w:p>
    <w:p w14:paraId="5331CDA9" w14:textId="77777777" w:rsidR="005F0D41" w:rsidRPr="005F0D41" w:rsidRDefault="005F0D41" w:rsidP="005F0D41">
      <w:pPr>
        <w:spacing w:line="360" w:lineRule="auto"/>
        <w:ind w:left="66"/>
        <w:jc w:val="both"/>
        <w:rPr>
          <w:color w:val="000000"/>
        </w:rPr>
      </w:pPr>
      <w:r w:rsidRPr="005F0D41">
        <w:rPr>
          <w:color w:val="000000"/>
        </w:rPr>
        <w:t>- roboty ziemne</w:t>
      </w:r>
    </w:p>
    <w:p w14:paraId="38ABABEE" w14:textId="77777777" w:rsidR="005F0D41" w:rsidRPr="005F0D41" w:rsidRDefault="005F0D41" w:rsidP="005F0D41">
      <w:pPr>
        <w:spacing w:line="360" w:lineRule="auto"/>
        <w:ind w:left="66"/>
        <w:jc w:val="both"/>
        <w:rPr>
          <w:color w:val="000000"/>
        </w:rPr>
      </w:pPr>
      <w:r w:rsidRPr="005F0D41">
        <w:rPr>
          <w:color w:val="000000"/>
        </w:rPr>
        <w:t>- zasypka wykopu</w:t>
      </w:r>
    </w:p>
    <w:p w14:paraId="2CEF93A4" w14:textId="77777777" w:rsidR="005F0D41" w:rsidRPr="005F0D41" w:rsidRDefault="005F0D41" w:rsidP="005F0D41">
      <w:pPr>
        <w:spacing w:line="360" w:lineRule="auto"/>
        <w:ind w:left="66"/>
        <w:jc w:val="both"/>
        <w:rPr>
          <w:color w:val="000000"/>
        </w:rPr>
      </w:pPr>
      <w:r w:rsidRPr="005F0D41">
        <w:rPr>
          <w:color w:val="000000"/>
        </w:rPr>
        <w:t>- roboty montażowe</w:t>
      </w:r>
    </w:p>
    <w:p w14:paraId="741499EC" w14:textId="2F1EBE26" w:rsidR="0017332B" w:rsidRPr="001230C0" w:rsidRDefault="00AE2702">
      <w:pPr>
        <w:spacing w:line="360" w:lineRule="auto"/>
        <w:ind w:left="66"/>
        <w:jc w:val="both"/>
      </w:pPr>
      <w:r>
        <w:rPr>
          <w:color w:val="000000"/>
        </w:rPr>
        <w:t>10</w:t>
      </w:r>
      <w:r w:rsidR="008050FF">
        <w:rPr>
          <w:color w:val="000000"/>
        </w:rPr>
        <w:t xml:space="preserve">. Szczegółowe </w:t>
      </w:r>
      <w:r w:rsidR="008050FF">
        <w:t xml:space="preserve">wymagania dotyczące realizacji oraz egzekwowania wymogu zatrudnienia na podstawie stosunku pracy zostały określone we wzorze </w:t>
      </w:r>
      <w:r w:rsidR="008050FF" w:rsidRPr="001230C0">
        <w:t xml:space="preserve">umowy, stanowiącej </w:t>
      </w:r>
      <w:r w:rsidR="008050FF" w:rsidRPr="001230C0">
        <w:rPr>
          <w:b/>
          <w:bCs/>
        </w:rPr>
        <w:t>Załącznik nr 9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lastRenderedPageBreak/>
        <w:t>IV. Opis przedmiotu zamówienia</w:t>
      </w:r>
    </w:p>
    <w:p w14:paraId="46331B1C" w14:textId="0F23CEF2" w:rsidR="00363440" w:rsidRPr="00083C70" w:rsidRDefault="008050FF" w:rsidP="00363440">
      <w:pPr>
        <w:suppressAutoHyphens w:val="0"/>
        <w:spacing w:line="360" w:lineRule="auto"/>
        <w:contextualSpacing/>
        <w:jc w:val="both"/>
        <w:rPr>
          <w:color w:val="FF0000"/>
        </w:rPr>
      </w:pPr>
      <w:r w:rsidRPr="00083C70">
        <w:rPr>
          <w:color w:val="000000"/>
        </w:rPr>
        <w:t>1. Przedmiotem zamówienia jest</w:t>
      </w:r>
      <w:r w:rsidR="00AE2702" w:rsidRPr="00083C70">
        <w:rPr>
          <w:color w:val="000000"/>
        </w:rPr>
        <w:t xml:space="preserve"> wykonanie robót budowlanych </w:t>
      </w:r>
      <w:r w:rsidR="00AE2702" w:rsidRPr="00D453F8">
        <w:rPr>
          <w:color w:val="000000"/>
        </w:rPr>
        <w:t>związanych</w:t>
      </w:r>
      <w:r w:rsidR="00B11417">
        <w:rPr>
          <w:color w:val="000000"/>
        </w:rPr>
        <w:t xml:space="preserve"> z p</w:t>
      </w:r>
      <w:r w:rsidR="00B11417" w:rsidRPr="00D453F8">
        <w:rPr>
          <w:b/>
          <w:bCs/>
        </w:rPr>
        <w:t>rzebudow</w:t>
      </w:r>
      <w:r w:rsidR="00B11417">
        <w:rPr>
          <w:b/>
          <w:bCs/>
        </w:rPr>
        <w:t>ą</w:t>
      </w:r>
      <w:r w:rsidR="00B11417" w:rsidRPr="00D453F8">
        <w:rPr>
          <w:b/>
          <w:bCs/>
        </w:rPr>
        <w:t xml:space="preserve"> </w:t>
      </w:r>
      <w:r w:rsidR="00B11417">
        <w:rPr>
          <w:b/>
          <w:bCs/>
        </w:rPr>
        <w:t>instalacji kanalizacji deszczowej na drodze powiatowej nr 1657 N dr. kraj. Nr 53 - Szczytno</w:t>
      </w:r>
      <w:r w:rsidR="00AE2702" w:rsidRPr="00D453F8">
        <w:t>.</w:t>
      </w:r>
      <w:r w:rsidR="00083C70" w:rsidRPr="00D453F8">
        <w:t xml:space="preserve"> </w:t>
      </w:r>
    </w:p>
    <w:p w14:paraId="723D6CC6" w14:textId="2B882FBB" w:rsidR="0017332B" w:rsidRDefault="008050FF" w:rsidP="00363440">
      <w:pPr>
        <w:spacing w:line="360" w:lineRule="auto"/>
        <w:jc w:val="both"/>
      </w:pPr>
      <w:r>
        <w:rPr>
          <w:color w:val="000000"/>
        </w:rPr>
        <w:t xml:space="preserve">2. Przedmiot zamówienia realizowany będzie na podstawie: </w:t>
      </w:r>
      <w:r w:rsidR="009D3025">
        <w:rPr>
          <w:color w:val="000000"/>
        </w:rPr>
        <w:t>dokumentacji projektowej</w:t>
      </w:r>
      <w:r>
        <w:rPr>
          <w:color w:val="000000"/>
        </w:rPr>
        <w:t>, ustaleń SWZ, zgodnie z obowiązującymi przepisami, normami</w:t>
      </w:r>
      <w:r w:rsidR="009D3025">
        <w:rPr>
          <w:color w:val="000000"/>
        </w:rPr>
        <w:t xml:space="preserve"> </w:t>
      </w:r>
      <w:r>
        <w:rPr>
          <w:color w:val="000000"/>
        </w:rPr>
        <w:t>i sztuką budowlaną</w:t>
      </w:r>
      <w:r w:rsidR="00A4103A">
        <w:rPr>
          <w:color w:val="000000"/>
        </w:rPr>
        <w:t xml:space="preserve"> oraz postanowieniami umowy.</w:t>
      </w:r>
    </w:p>
    <w:p w14:paraId="71CEBF32" w14:textId="528135D4" w:rsidR="0000157F" w:rsidRPr="00357CB6" w:rsidRDefault="009D3025">
      <w:pPr>
        <w:spacing w:line="360" w:lineRule="auto"/>
        <w:jc w:val="both"/>
      </w:pPr>
      <w:r>
        <w:t>3</w:t>
      </w:r>
      <w:r w:rsidR="008050FF" w:rsidRPr="00357CB6">
        <w:t xml:space="preserve">. </w:t>
      </w:r>
      <w:bookmarkStart w:id="5" w:name="_Hlk171599119"/>
      <w:r w:rsidR="008050FF" w:rsidRPr="00357CB6">
        <w:t>W zakres inwestycji  wchodzi wykonanie niżej wymienionych prac:</w:t>
      </w:r>
    </w:p>
    <w:p w14:paraId="7B33B5B4" w14:textId="28FF4886" w:rsidR="008F5CBA" w:rsidRPr="00357CB6" w:rsidRDefault="008F5CBA">
      <w:pPr>
        <w:spacing w:line="360" w:lineRule="auto"/>
        <w:jc w:val="both"/>
      </w:pPr>
      <w:r w:rsidRPr="00357CB6">
        <w:t>- roboty przygotowawcze</w:t>
      </w:r>
    </w:p>
    <w:p w14:paraId="35AD2FE9" w14:textId="4DF0F557" w:rsidR="008F5CBA" w:rsidRPr="00357CB6" w:rsidRDefault="008F5CBA">
      <w:pPr>
        <w:spacing w:line="360" w:lineRule="auto"/>
        <w:jc w:val="both"/>
      </w:pPr>
      <w:r w:rsidRPr="00357CB6">
        <w:t xml:space="preserve">- </w:t>
      </w:r>
      <w:r w:rsidR="00C61527" w:rsidRPr="00357CB6">
        <w:t>roboty ziemne</w:t>
      </w:r>
    </w:p>
    <w:p w14:paraId="77C07B6F" w14:textId="17B42DBE" w:rsidR="008F5CBA" w:rsidRPr="00357CB6" w:rsidRDefault="008F5CBA">
      <w:pPr>
        <w:spacing w:line="360" w:lineRule="auto"/>
        <w:jc w:val="both"/>
      </w:pPr>
      <w:r w:rsidRPr="00357CB6">
        <w:t xml:space="preserve">- </w:t>
      </w:r>
      <w:r w:rsidR="00C61527" w:rsidRPr="00357CB6">
        <w:t>zasypka wykopu</w:t>
      </w:r>
    </w:p>
    <w:p w14:paraId="3C85F087" w14:textId="1FAA522D" w:rsidR="008F5CBA" w:rsidRPr="00357CB6" w:rsidRDefault="008F5CBA" w:rsidP="00357CB6">
      <w:pPr>
        <w:spacing w:line="360" w:lineRule="auto"/>
        <w:jc w:val="both"/>
      </w:pPr>
      <w:r w:rsidRPr="00357CB6">
        <w:t xml:space="preserve">- roboty </w:t>
      </w:r>
      <w:r w:rsidR="00357CB6" w:rsidRPr="00357CB6">
        <w:t>montażowe</w:t>
      </w:r>
    </w:p>
    <w:bookmarkEnd w:id="5"/>
    <w:p w14:paraId="0E7F2156" w14:textId="4F4B332A" w:rsidR="0017332B" w:rsidRPr="002A43F0" w:rsidRDefault="009D3025">
      <w:pPr>
        <w:spacing w:line="360" w:lineRule="auto"/>
        <w:ind w:left="-19"/>
        <w:jc w:val="both"/>
      </w:pPr>
      <w:r w:rsidRPr="009D3025">
        <w:rPr>
          <w:bCs/>
        </w:rPr>
        <w:t>4</w:t>
      </w:r>
      <w:r w:rsidR="008050FF" w:rsidRPr="009D3025">
        <w:rPr>
          <w:bCs/>
        </w:rPr>
        <w:t>.</w:t>
      </w:r>
      <w:r w:rsidR="008050FF" w:rsidRPr="002A43F0">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0D4C019D" w:rsidR="0017332B" w:rsidRDefault="008050FF">
      <w:pPr>
        <w:spacing w:line="360" w:lineRule="auto"/>
        <w:ind w:left="-19"/>
        <w:jc w:val="both"/>
      </w:pPr>
      <w:r>
        <w:t>b) wykonany zakres robót ma zapewnić prawidłowe funkcjonowanie drogi powiatowej</w:t>
      </w:r>
      <w:r w:rsidR="00572CD8">
        <w:t xml:space="preserve"> </w:t>
      </w:r>
      <w:r>
        <w:t>nr 1</w:t>
      </w:r>
      <w:r w:rsidR="00B11417">
        <w:t>657</w:t>
      </w:r>
      <w:r>
        <w:t>N.</w:t>
      </w:r>
    </w:p>
    <w:p w14:paraId="6951D82C" w14:textId="1AA85E9A" w:rsidR="0017332B" w:rsidRDefault="009D3025">
      <w:pPr>
        <w:pStyle w:val="Tekstpodstawowy31"/>
        <w:spacing w:line="360" w:lineRule="auto"/>
        <w:ind w:right="70"/>
        <w:jc w:val="both"/>
      </w:pPr>
      <w:r w:rsidRPr="009D3025">
        <w:rPr>
          <w:rFonts w:cs="Times New Roman"/>
          <w:bCs/>
          <w:color w:val="000000"/>
          <w:sz w:val="22"/>
          <w:szCs w:val="22"/>
        </w:rPr>
        <w:t>5</w:t>
      </w:r>
      <w:r w:rsidR="008050FF" w:rsidRPr="009D3025">
        <w:rPr>
          <w:rFonts w:cs="Times New Roman"/>
          <w:bCs/>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 xml:space="preserve">i) zorganizowanie i przeprowadzenie niezbędnych prób, badań i odbiorów oraz ewentualnego </w:t>
      </w:r>
      <w:r>
        <w:rPr>
          <w:color w:val="000000"/>
          <w:sz w:val="22"/>
          <w:szCs w:val="22"/>
        </w:rPr>
        <w:lastRenderedPageBreak/>
        <w:t>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28E9E41C" w:rsidR="0017332B" w:rsidRDefault="009D3025">
      <w:pPr>
        <w:spacing w:line="360" w:lineRule="auto"/>
        <w:ind w:left="9"/>
        <w:jc w:val="both"/>
      </w:pPr>
      <w:r w:rsidRPr="009D3025">
        <w:rPr>
          <w:bCs/>
        </w:rPr>
        <w:t>6</w:t>
      </w:r>
      <w:r w:rsidR="008050FF" w:rsidRPr="009D3025">
        <w:rPr>
          <w:bCs/>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6304A18C"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6" w:name="_Hlk97534309"/>
      <w:r w:rsidR="00EF392A">
        <w:t>(t. j. Dz. U. z 202</w:t>
      </w:r>
      <w:r w:rsidR="005F0D41">
        <w:t>4</w:t>
      </w:r>
      <w:r w:rsidR="00EF392A">
        <w:t xml:space="preserve"> r., poz. </w:t>
      </w:r>
      <w:r w:rsidR="005F0D41">
        <w:t>725</w:t>
      </w:r>
      <w:r w:rsidR="002A280B">
        <w:t xml:space="preserve"> ze zm</w:t>
      </w:r>
      <w:bookmarkEnd w:id="6"/>
      <w:r w:rsidR="005F0D41">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F0CFAB0" w14:textId="5CF9930F" w:rsidR="0017332B" w:rsidRDefault="009D3025" w:rsidP="005F1741">
      <w:pPr>
        <w:spacing w:line="360" w:lineRule="auto"/>
        <w:ind w:left="9"/>
        <w:jc w:val="both"/>
      </w:pPr>
      <w:r w:rsidRPr="009D3025">
        <w:lastRenderedPageBreak/>
        <w:t>7</w:t>
      </w:r>
      <w:r w:rsidR="008050FF" w:rsidRPr="00D447D5">
        <w:t>. Nazwa i kod we Wspólnym Słowniku Zamówień CPV:</w:t>
      </w:r>
    </w:p>
    <w:p w14:paraId="4B3E6DD9" w14:textId="4C1587F6" w:rsidR="00C61527" w:rsidRPr="00C61527" w:rsidRDefault="00C61527" w:rsidP="005F1741">
      <w:pPr>
        <w:spacing w:line="360" w:lineRule="auto"/>
        <w:ind w:left="9"/>
        <w:jc w:val="both"/>
      </w:pPr>
      <w:r w:rsidRPr="00C61527">
        <w:t>45232130-2 Roboty budowlane w zakresie rurociągów do odprowadzania wody burzowej</w:t>
      </w:r>
    </w:p>
    <w:p w14:paraId="470B6AF0" w14:textId="1E54CB12" w:rsidR="0017332B" w:rsidRPr="00363440" w:rsidRDefault="009D3025" w:rsidP="00DD37FA">
      <w:pPr>
        <w:pStyle w:val="Standard"/>
        <w:spacing w:before="57" w:after="57" w:line="276" w:lineRule="auto"/>
        <w:jc w:val="both"/>
      </w:pPr>
      <w:r w:rsidRPr="009D3025">
        <w:t>8</w:t>
      </w:r>
      <w:r w:rsidR="008050FF" w:rsidRPr="00363440">
        <w:t>. Szczegółowy opis zamówienia został zawarty w:</w:t>
      </w:r>
    </w:p>
    <w:p w14:paraId="1439582E" w14:textId="5F196B3C" w:rsidR="007F4C63" w:rsidRPr="00F9436C" w:rsidRDefault="007F4C63" w:rsidP="007F4C63">
      <w:pPr>
        <w:pStyle w:val="Standard"/>
        <w:spacing w:before="57" w:after="57" w:line="276" w:lineRule="auto"/>
        <w:jc w:val="both"/>
      </w:pPr>
      <w:r w:rsidRPr="00F9436C">
        <w:t xml:space="preserve"> a. dokumentacj</w:t>
      </w:r>
      <w:r w:rsidR="00D453F8" w:rsidRPr="00F9436C">
        <w:t>a</w:t>
      </w:r>
      <w:r w:rsidRPr="00F9436C">
        <w:t>, która stanowi załącznik nr 12 do SWZ</w:t>
      </w:r>
    </w:p>
    <w:p w14:paraId="76F89D39" w14:textId="496977D7" w:rsidR="007F4C63" w:rsidRPr="00F9436C" w:rsidRDefault="007F4C63" w:rsidP="007F4C63">
      <w:pPr>
        <w:pStyle w:val="Standard"/>
        <w:spacing w:before="57" w:after="57" w:line="276" w:lineRule="auto"/>
        <w:jc w:val="both"/>
      </w:pPr>
      <w:r w:rsidRPr="00F9436C">
        <w:t xml:space="preserve"> b. Wzorze umowy, który stanowi załącznik nr 9 do SWZ</w:t>
      </w:r>
    </w:p>
    <w:p w14:paraId="3AB47C9B" w14:textId="22EF179C" w:rsidR="007F4C63" w:rsidRPr="00F9436C" w:rsidRDefault="007F4C63" w:rsidP="007F4C63">
      <w:pPr>
        <w:pStyle w:val="Standard"/>
        <w:spacing w:before="57" w:after="57" w:line="276" w:lineRule="auto"/>
        <w:jc w:val="both"/>
      </w:pPr>
      <w:r w:rsidRPr="00F9436C">
        <w:t xml:space="preserve"> c. Przedmiarze robót, który stanowi załącznik nr 11 do SWZ</w:t>
      </w:r>
    </w:p>
    <w:p w14:paraId="49BF7A46" w14:textId="11E27507" w:rsidR="000C5C96" w:rsidRPr="00F9436C" w:rsidRDefault="009D3025">
      <w:pPr>
        <w:pStyle w:val="Standard"/>
        <w:spacing w:before="57" w:after="57" w:line="276" w:lineRule="auto"/>
        <w:jc w:val="both"/>
      </w:pPr>
      <w:r w:rsidRPr="00F9436C">
        <w:t>9</w:t>
      </w:r>
      <w:r w:rsidR="008050FF" w:rsidRPr="00F9436C">
        <w:t>. Zamawiający nie dopuszcza składania ofert częściowych</w:t>
      </w:r>
      <w:r w:rsidR="0058111F" w:rsidRPr="00F9436C">
        <w:t xml:space="preserve">. </w:t>
      </w:r>
    </w:p>
    <w:p w14:paraId="534D4B87" w14:textId="00DD816E" w:rsidR="008F5CBA" w:rsidRPr="00F9436C" w:rsidRDefault="000C5C96" w:rsidP="008F5CBA">
      <w:pPr>
        <w:pStyle w:val="Tekstkomentarza"/>
        <w:spacing w:line="360" w:lineRule="auto"/>
        <w:jc w:val="both"/>
        <w:rPr>
          <w:sz w:val="22"/>
          <w:szCs w:val="22"/>
        </w:rPr>
      </w:pPr>
      <w:r w:rsidRPr="00F9436C">
        <w:rPr>
          <w:sz w:val="22"/>
          <w:szCs w:val="22"/>
        </w:rPr>
        <w:t>1</w:t>
      </w:r>
      <w:r w:rsidR="009D3025" w:rsidRPr="00F9436C">
        <w:rPr>
          <w:sz w:val="22"/>
          <w:szCs w:val="22"/>
        </w:rPr>
        <w:t>0</w:t>
      </w:r>
      <w:r w:rsidRPr="00F9436C">
        <w:rPr>
          <w:sz w:val="22"/>
          <w:szCs w:val="22"/>
        </w:rPr>
        <w:t>. Zamawiający</w:t>
      </w:r>
      <w:r w:rsidR="0058111F" w:rsidRPr="00F9436C">
        <w:rPr>
          <w:sz w:val="22"/>
          <w:szCs w:val="22"/>
        </w:rPr>
        <w:t xml:space="preserve"> nie dokonuje podziału zamówienia na części. </w:t>
      </w:r>
      <w:r w:rsidR="008F5CBA" w:rsidRPr="00F9436C">
        <w:rPr>
          <w:sz w:val="22"/>
          <w:szCs w:val="22"/>
        </w:rPr>
        <w:t>Zamawiający nie dokonał podziału zamówienia na części ze względu na stwierdzenie wystąpienia następujących czynników:</w:t>
      </w:r>
    </w:p>
    <w:p w14:paraId="57575B60" w14:textId="77777777" w:rsidR="008F5CBA" w:rsidRPr="00F9436C" w:rsidRDefault="008F5CBA" w:rsidP="008F5CBA">
      <w:pPr>
        <w:spacing w:line="360" w:lineRule="auto"/>
        <w:jc w:val="both"/>
        <w:rPr>
          <w:rFonts w:cs="Mangal"/>
        </w:rPr>
      </w:pPr>
      <w:r w:rsidRPr="00F9436C">
        <w:rPr>
          <w:rFonts w:cs="Mangal"/>
        </w:rPr>
        <w:t>- podział grozi nadmiernymi trudnościami technicznymi,</w:t>
      </w:r>
    </w:p>
    <w:p w14:paraId="4D5949D7" w14:textId="77777777" w:rsidR="008F5CBA" w:rsidRPr="00F9436C" w:rsidRDefault="008F5CBA" w:rsidP="008F5CBA">
      <w:pPr>
        <w:spacing w:line="360" w:lineRule="auto"/>
        <w:jc w:val="both"/>
        <w:rPr>
          <w:rFonts w:cs="Mangal"/>
        </w:rPr>
      </w:pPr>
      <w:r w:rsidRPr="00F9436C">
        <w:rPr>
          <w:rFonts w:cs="Mangal"/>
        </w:rPr>
        <w:t>- podział grozi nadmiernymi kosztami wykonania zamówienia,</w:t>
      </w:r>
    </w:p>
    <w:p w14:paraId="7572A062" w14:textId="77777777" w:rsidR="008F5CBA" w:rsidRPr="00F9436C" w:rsidRDefault="008F5CBA" w:rsidP="008F5CBA">
      <w:pPr>
        <w:spacing w:line="360" w:lineRule="auto"/>
        <w:jc w:val="both"/>
        <w:rPr>
          <w:rFonts w:cs="Mangal"/>
        </w:rPr>
      </w:pPr>
      <w:r w:rsidRPr="00F9436C">
        <w:rPr>
          <w:rFonts w:cs="Mangal"/>
        </w:rPr>
        <w:t>- potrzeba skoordynowania działań różnych wykonawców realizujących poszczególne części zamówienia mogłaby poważnie zagrozić właściwemu wykonaniu zamówienia.</w:t>
      </w:r>
    </w:p>
    <w:p w14:paraId="1EBD3BFE" w14:textId="3D5971CD" w:rsidR="00CC37B9" w:rsidRPr="00F9436C" w:rsidRDefault="00CC37B9" w:rsidP="00CC37B9">
      <w:pPr>
        <w:pStyle w:val="Tekstkomentarza"/>
        <w:spacing w:line="360" w:lineRule="auto"/>
        <w:jc w:val="both"/>
        <w:rPr>
          <w:rFonts w:cs="Arial"/>
          <w:sz w:val="22"/>
          <w:szCs w:val="22"/>
        </w:rPr>
      </w:pPr>
      <w:r w:rsidRPr="00F9436C">
        <w:rPr>
          <w:rFonts w:cs="Arial"/>
          <w:sz w:val="22"/>
          <w:szCs w:val="22"/>
        </w:rPr>
        <w:t xml:space="preserve">     Zakres prac niezbędnych do zrealizowania jest ściśle ze sobą powiązany. Udzielenie zamówienia w częściach grozi nadmiernymi trudnościami technicznymi i nadmiernymi kosztami wykonania zamówienia. Spowodowałoby to również potrzebę skoordynowania działań różnych Wykonawców realizujących poszczególne części zamówienia w tym samym czasie. W przypadku specyfiki tego konkretnego zamówienia mogłoby to poważnie zagrozić jego właściwemu wykonaniu. Realizacja ewentualnych, poszczególnych części musi odbywać się jednocześnie w sposób całkowicie ze sobą skorelowany. Wykonanie całego przedmiotu zamówienia przez jednego Wykonawcę znacznie minimalizuje zagrożenie dla terminu realizacji z uwagi na możliwość dynamicznego dostosowywania przez niego procesu budowlanego do pojawiających się okoliczności.</w:t>
      </w:r>
    </w:p>
    <w:p w14:paraId="085CB7E1" w14:textId="2D30BED3" w:rsidR="008F5CBA" w:rsidRPr="00F9436C" w:rsidRDefault="00CC37B9" w:rsidP="00D02543">
      <w:pPr>
        <w:pStyle w:val="Tekstkomentarza"/>
        <w:spacing w:line="360" w:lineRule="auto"/>
        <w:jc w:val="both"/>
        <w:rPr>
          <w:rFonts w:cs="Arial"/>
          <w:sz w:val="22"/>
          <w:szCs w:val="22"/>
        </w:rPr>
      </w:pPr>
      <w:r w:rsidRPr="00F9436C">
        <w:rPr>
          <w:rFonts w:cs="Arial"/>
          <w:sz w:val="22"/>
          <w:szCs w:val="22"/>
        </w:rPr>
        <w:t xml:space="preserve">    Instytucja zamawiająca powinna mieć obowiązek rozważenia celowości podziału zamówień na części, jednocześnie zachowując swobodę autonomicznego podejmowania decyzji na każdej podstawie, jaką uzna za stosowna, nie podlegając nadzorowi administracyjnemu ani sądowemu.</w:t>
      </w:r>
    </w:p>
    <w:p w14:paraId="1A8BE9B2" w14:textId="3FA50D2E" w:rsidR="0017332B" w:rsidRDefault="008050FF" w:rsidP="008F5CBA">
      <w:pPr>
        <w:pStyle w:val="Standard"/>
        <w:spacing w:before="57" w:after="57" w:line="360" w:lineRule="auto"/>
        <w:jc w:val="both"/>
      </w:pPr>
      <w:r w:rsidRPr="009D3025">
        <w:t>1</w:t>
      </w:r>
      <w:r w:rsidR="009D3025" w:rsidRPr="009D3025">
        <w:t>1</w:t>
      </w:r>
      <w:r w:rsidRPr="009D3025">
        <w:t>.</w:t>
      </w:r>
      <w:r w:rsidRPr="005802C7">
        <w:t xml:space="preserve"> Zamawiający nie dopuszcza składania ofert wariantowych oraz w postaci </w:t>
      </w:r>
      <w:r>
        <w:rPr>
          <w:color w:val="000000"/>
        </w:rPr>
        <w:t>katalogów elektronicznych</w:t>
      </w:r>
    </w:p>
    <w:p w14:paraId="04910512" w14:textId="63BE0465" w:rsidR="0017332B" w:rsidRDefault="008050FF" w:rsidP="00CD5A3F">
      <w:pPr>
        <w:suppressAutoHyphens w:val="0"/>
        <w:spacing w:line="360" w:lineRule="auto"/>
        <w:contextualSpacing/>
        <w:jc w:val="both"/>
      </w:pPr>
      <w:r w:rsidRPr="009D3025">
        <w:t>1</w:t>
      </w:r>
      <w:r w:rsidR="009D3025" w:rsidRPr="009D3025">
        <w:t>2</w:t>
      </w:r>
      <w:r w:rsidRPr="009D3025">
        <w:t>.</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7" w:name="_s0i9odf430x7"/>
      <w:bookmarkEnd w:id="7"/>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w:t>
      </w:r>
      <w:r>
        <w:rPr>
          <w:color w:val="000000"/>
        </w:rPr>
        <w:lastRenderedPageBreak/>
        <w:t xml:space="preserve">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8" w:name="_l3y36xf8w2mt"/>
      <w:bookmarkEnd w:id="8"/>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9" w:name="_6katmqtjrys4"/>
      <w:bookmarkEnd w:id="9"/>
      <w:r>
        <w:rPr>
          <w:sz w:val="28"/>
          <w:szCs w:val="28"/>
        </w:rPr>
        <w:t>VII. Termin wykonania zamówienia</w:t>
      </w:r>
    </w:p>
    <w:p w14:paraId="0FB6A14A" w14:textId="7FA8FFC2" w:rsidR="0017332B" w:rsidRPr="000F3030" w:rsidRDefault="008050FF" w:rsidP="000F3030">
      <w:pPr>
        <w:spacing w:line="360" w:lineRule="auto"/>
        <w:ind w:left="66"/>
        <w:jc w:val="both"/>
        <w:rPr>
          <w:b/>
          <w:bCs/>
        </w:rPr>
      </w:pPr>
      <w:r w:rsidRPr="000F3030">
        <w:t xml:space="preserve">1. Termin realizacji zamówienia </w:t>
      </w:r>
      <w:r w:rsidRPr="00D346FF">
        <w:t xml:space="preserve">wynosi: </w:t>
      </w:r>
      <w:r w:rsidRPr="00D346FF">
        <w:rPr>
          <w:b/>
          <w:bCs/>
        </w:rPr>
        <w:t xml:space="preserve">do </w:t>
      </w:r>
      <w:r w:rsidR="00F9436C" w:rsidRPr="00D346FF">
        <w:rPr>
          <w:b/>
          <w:bCs/>
        </w:rPr>
        <w:t>4</w:t>
      </w:r>
      <w:r w:rsidRPr="00D346FF">
        <w:rPr>
          <w:b/>
          <w:bCs/>
        </w:rPr>
        <w:t xml:space="preserve"> miesi</w:t>
      </w:r>
      <w:r w:rsidR="00DA6CA3" w:rsidRPr="00D346FF">
        <w:rPr>
          <w:b/>
          <w:bCs/>
        </w:rPr>
        <w:t>ę</w:t>
      </w:r>
      <w:r w:rsidR="003D7D59" w:rsidRPr="00D346FF">
        <w:rPr>
          <w:b/>
          <w:bCs/>
        </w:rPr>
        <w:t>c</w:t>
      </w:r>
      <w:r w:rsidR="00E12DBB" w:rsidRPr="00D346FF">
        <w:rPr>
          <w:b/>
          <w:bCs/>
        </w:rPr>
        <w:t>y</w:t>
      </w:r>
      <w:r w:rsidRPr="00D346FF">
        <w:rPr>
          <w:b/>
          <w:bCs/>
        </w:rPr>
        <w:t xml:space="preserve"> od dnia podpisania umowy</w:t>
      </w:r>
      <w:r w:rsidR="00850BF8" w:rsidRPr="00D346FF">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10" w:name="_nz5qrlch0jbr"/>
      <w:bookmarkEnd w:id="10"/>
      <w:r>
        <w:rPr>
          <w:sz w:val="28"/>
          <w:szCs w:val="28"/>
        </w:rPr>
        <w:lastRenderedPageBreak/>
        <w:t>VIII. Warunki udziału w postępowaniu</w:t>
      </w:r>
    </w:p>
    <w:p w14:paraId="3D5BB84C" w14:textId="77777777" w:rsidR="00A84604" w:rsidRDefault="00A84604" w:rsidP="00A84604">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02BA0066" w14:textId="77777777" w:rsidR="00A84604" w:rsidRDefault="00A84604" w:rsidP="00A84604">
      <w:pPr>
        <w:spacing w:line="360" w:lineRule="auto"/>
        <w:ind w:left="-28" w:right="20"/>
        <w:jc w:val="both"/>
      </w:pPr>
      <w:r>
        <w:t>2. O udzielenie zamówienia mogą ubiegać się Wykonawcy, którzy spełniają warunki dotyczące:</w:t>
      </w:r>
    </w:p>
    <w:p w14:paraId="34ADF2CA" w14:textId="77777777" w:rsidR="00A84604" w:rsidRDefault="00A84604" w:rsidP="00A84604">
      <w:pPr>
        <w:spacing w:line="360" w:lineRule="auto"/>
        <w:ind w:left="426" w:right="20"/>
        <w:jc w:val="both"/>
      </w:pPr>
      <w:r>
        <w:rPr>
          <w:b/>
        </w:rPr>
        <w:t>1)    zdolności do występowania w obrocie gospodarczym:</w:t>
      </w:r>
    </w:p>
    <w:p w14:paraId="10480FE5" w14:textId="77777777" w:rsidR="00A84604" w:rsidRDefault="00A84604" w:rsidP="00A84604">
      <w:pPr>
        <w:spacing w:line="360" w:lineRule="auto"/>
        <w:ind w:right="20"/>
        <w:jc w:val="both"/>
      </w:pPr>
      <w:r>
        <w:rPr>
          <w:color w:val="FF9900"/>
        </w:rPr>
        <w:t xml:space="preserve">      </w:t>
      </w:r>
      <w:r>
        <w:rPr>
          <w:color w:val="000000"/>
        </w:rPr>
        <w:t xml:space="preserve">        Zamawiający nie stawia warunków w powyższym zakresie</w:t>
      </w:r>
    </w:p>
    <w:p w14:paraId="37968CDF" w14:textId="77777777" w:rsidR="00A84604" w:rsidRDefault="00A84604" w:rsidP="00A84604">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25A72832" w14:textId="77777777" w:rsidR="00A84604" w:rsidRDefault="00A84604" w:rsidP="00A84604">
      <w:pPr>
        <w:spacing w:line="360" w:lineRule="auto"/>
        <w:ind w:right="20"/>
        <w:jc w:val="both"/>
        <w:rPr>
          <w:color w:val="000000"/>
        </w:rPr>
      </w:pPr>
      <w:r>
        <w:rPr>
          <w:color w:val="000000"/>
        </w:rPr>
        <w:t xml:space="preserve">             Zamawiający nie stawia warunków w powyższym zakresie</w:t>
      </w:r>
    </w:p>
    <w:p w14:paraId="18BDD032" w14:textId="77777777" w:rsidR="00A84604" w:rsidRDefault="00A84604" w:rsidP="00A84604">
      <w:pPr>
        <w:spacing w:line="360" w:lineRule="auto"/>
        <w:ind w:left="426" w:right="20"/>
        <w:jc w:val="both"/>
        <w:rPr>
          <w:b/>
        </w:rPr>
      </w:pPr>
      <w:r>
        <w:rPr>
          <w:b/>
        </w:rPr>
        <w:t>3)   sytuacji ekonomicznej lub finansowej:</w:t>
      </w:r>
    </w:p>
    <w:p w14:paraId="44E8D353" w14:textId="77777777" w:rsidR="00A84604" w:rsidRDefault="00A84604" w:rsidP="00A84604">
      <w:pPr>
        <w:spacing w:line="360" w:lineRule="auto"/>
      </w:pPr>
      <w:r>
        <w:t xml:space="preserve">             Zamawiający nie stawia warunków w powyższym zakresie</w:t>
      </w:r>
    </w:p>
    <w:p w14:paraId="32FFE3BB" w14:textId="77777777" w:rsidR="00A84604" w:rsidRDefault="00A84604" w:rsidP="00A84604">
      <w:pPr>
        <w:spacing w:line="360" w:lineRule="auto"/>
      </w:pPr>
      <w:r>
        <w:rPr>
          <w:b/>
        </w:rPr>
        <w:t xml:space="preserve">      4)    zdolności technicznej lub zawodowej:</w:t>
      </w:r>
    </w:p>
    <w:p w14:paraId="1DD048D7" w14:textId="77777777" w:rsidR="00A84604" w:rsidRDefault="00A84604" w:rsidP="00A84604">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5A8713A8" w14:textId="7C1E0804" w:rsidR="00A84604" w:rsidRPr="007D71C4" w:rsidRDefault="00A84604" w:rsidP="00A84604">
      <w:pPr>
        <w:spacing w:line="360" w:lineRule="auto"/>
        <w:jc w:val="both"/>
      </w:pPr>
      <w:r>
        <w:rPr>
          <w:rFonts w:eastAsia="Century Gothic" w:cs="Times New Roman"/>
        </w:rPr>
        <w:t xml:space="preserve">1) w okresie ostatnich pięciu lat przed upływem terminu składania ofert, a jeżeli okres prowadzenia działalności jest krótszy - w tym okresie, wykonał należycie </w:t>
      </w:r>
      <w:bookmarkStart w:id="11" w:name="_Hlk171598934"/>
      <w:r>
        <w:rPr>
          <w:rFonts w:eastAsia="Century Gothic" w:cs="Times New Roman"/>
        </w:rPr>
        <w:t xml:space="preserve">co najmniej </w:t>
      </w:r>
      <w:r>
        <w:rPr>
          <w:rFonts w:eastAsia="Century Gothic" w:cs="Times New Roman"/>
          <w:color w:val="00000A"/>
        </w:rPr>
        <w:t>jedną</w:t>
      </w:r>
      <w:r>
        <w:rPr>
          <w:rFonts w:eastAsia="Century Gothic" w:cs="Times New Roman"/>
        </w:rPr>
        <w:t xml:space="preserve"> robotę budowlaną polegającą na budowie, przebudowie, rozbudowie </w:t>
      </w:r>
      <w:r w:rsidR="00FB0248">
        <w:rPr>
          <w:rFonts w:eastAsia="Century Gothic" w:cs="Times New Roman"/>
        </w:rPr>
        <w:t>instalacji kanalizacji deszczowej</w:t>
      </w:r>
      <w:r>
        <w:rPr>
          <w:rFonts w:eastAsia="Century Gothic" w:cs="Times New Roman"/>
        </w:rPr>
        <w:t xml:space="preserve"> </w:t>
      </w:r>
      <w:r>
        <w:rPr>
          <w:rFonts w:eastAsia="Century Gothic" w:cs="Times New Roman"/>
          <w:color w:val="000000"/>
        </w:rPr>
        <w:t xml:space="preserve">o wartości nie </w:t>
      </w:r>
      <w:r w:rsidRPr="007D71C4">
        <w:rPr>
          <w:rFonts w:eastAsia="Century Gothic" w:cs="Times New Roman"/>
        </w:rPr>
        <w:t>mniejszej niż</w:t>
      </w:r>
      <w:r w:rsidRPr="007D71C4">
        <w:rPr>
          <w:rFonts w:eastAsia="Century Gothic" w:cs="Times New Roman"/>
          <w:b/>
          <w:bCs/>
        </w:rPr>
        <w:t xml:space="preserve"> </w:t>
      </w:r>
      <w:r w:rsidR="007D71C4" w:rsidRPr="007D71C4">
        <w:rPr>
          <w:rFonts w:eastAsia="Century Gothic" w:cs="Times New Roman"/>
          <w:b/>
          <w:bCs/>
        </w:rPr>
        <w:t>130</w:t>
      </w:r>
      <w:r w:rsidRPr="007D71C4">
        <w:rPr>
          <w:rFonts w:eastAsia="Century Gothic" w:cs="Times New Roman"/>
          <w:b/>
          <w:bCs/>
        </w:rPr>
        <w:t xml:space="preserve"> 000,00 brutto</w:t>
      </w:r>
      <w:bookmarkEnd w:id="11"/>
      <w:r w:rsidRPr="007D71C4">
        <w:rPr>
          <w:rFonts w:eastAsia="Century Gothic" w:cs="Times New Roman"/>
          <w:b/>
          <w:bCs/>
        </w:rPr>
        <w:t xml:space="preserve"> </w:t>
      </w:r>
      <w:r w:rsidRPr="007D71C4">
        <w:rPr>
          <w:rFonts w:eastAsia="Century Gothic" w:cs="Times New Roman"/>
        </w:rPr>
        <w:t xml:space="preserve">(słownie: </w:t>
      </w:r>
      <w:r w:rsidR="007D71C4" w:rsidRPr="007D71C4">
        <w:rPr>
          <w:rFonts w:eastAsia="Century Gothic" w:cs="Times New Roman"/>
        </w:rPr>
        <w:t xml:space="preserve">sto trzydzieści </w:t>
      </w:r>
      <w:r w:rsidR="00D02543" w:rsidRPr="007D71C4">
        <w:rPr>
          <w:rFonts w:eastAsia="Century Gothic" w:cs="Times New Roman"/>
        </w:rPr>
        <w:t>tysięcy złotych</w:t>
      </w:r>
      <w:r w:rsidRPr="007D71C4">
        <w:rPr>
          <w:rFonts w:eastAsia="Century Gothic" w:cs="Times New Roman"/>
        </w:rPr>
        <w:t>)</w:t>
      </w:r>
    </w:p>
    <w:p w14:paraId="0B09ECAD" w14:textId="77777777" w:rsidR="00A84604" w:rsidRDefault="00A84604" w:rsidP="00A84604">
      <w:pPr>
        <w:spacing w:line="360" w:lineRule="auto"/>
        <w:jc w:val="both"/>
      </w:pPr>
      <w:r>
        <w:t>Uwagi:</w:t>
      </w:r>
    </w:p>
    <w:p w14:paraId="16C957C1" w14:textId="77777777" w:rsidR="00A84604" w:rsidRDefault="00A84604" w:rsidP="00A84604">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z poświadczeń/referencji nie będą sumowane w celu potwierdzenia spełnienia postawionego warunku. Zamawiający informuje, że nie dopuszcza sumowania robót w ramach wymaganego warunku wiedzy i doświadczenia.</w:t>
      </w:r>
    </w:p>
    <w:p w14:paraId="453855B7" w14:textId="77777777" w:rsidR="00A84604" w:rsidRDefault="00A84604" w:rsidP="00A84604">
      <w:pPr>
        <w:spacing w:line="360" w:lineRule="auto"/>
        <w:jc w:val="both"/>
      </w:pPr>
      <w:r>
        <w:t>b) Warunek ten ma być spełniony:</w:t>
      </w:r>
    </w:p>
    <w:p w14:paraId="1D3D15B7" w14:textId="77777777" w:rsidR="00A84604" w:rsidRDefault="00A84604" w:rsidP="00A84604">
      <w:pPr>
        <w:spacing w:line="360" w:lineRule="auto"/>
        <w:jc w:val="both"/>
      </w:pPr>
      <w:r>
        <w:t>- samodzielnie przez Wykonawcę, lub</w:t>
      </w:r>
    </w:p>
    <w:p w14:paraId="4B76C4DA" w14:textId="77777777" w:rsidR="00A84604" w:rsidRDefault="00A84604" w:rsidP="00A84604">
      <w:pPr>
        <w:spacing w:line="360" w:lineRule="auto"/>
        <w:jc w:val="both"/>
      </w:pPr>
      <w:r>
        <w:t>- przez minimum jeden podmiot udostępniający Wykonawcy swoją wiedzę i doświadczenie,     i który zrealizuje te roboty budowlane lub</w:t>
      </w:r>
    </w:p>
    <w:p w14:paraId="266AC1F4" w14:textId="77777777" w:rsidR="00A84604" w:rsidRDefault="00A84604" w:rsidP="00A84604">
      <w:pPr>
        <w:spacing w:line="360" w:lineRule="auto"/>
        <w:jc w:val="both"/>
      </w:pPr>
      <w:r>
        <w:t>- w przypadku Wykonawców wspólnych – samodzielnie przez minimum jednego                             z Wykonawców występujących wspólnie.</w:t>
      </w:r>
    </w:p>
    <w:p w14:paraId="689F708D" w14:textId="77777777" w:rsidR="00A84604" w:rsidRDefault="00A84604" w:rsidP="00A84604">
      <w:pPr>
        <w:spacing w:line="360" w:lineRule="auto"/>
        <w:jc w:val="both"/>
      </w:pPr>
      <w:r>
        <w:t xml:space="preserve">c) jeżeli Wykonawca wykazuje doświadczenie nabyte w ramach kontraktu (zamówienia/umowy) realizowanego przez Wykonawców wspólnie ubiegających się                    o udzielenie zamówienia (konsorcjum), Zamawiający nie dopuszcza by Wykonawca polegał </w:t>
      </w:r>
      <w:r>
        <w:lastRenderedPageBreak/>
        <w:t>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7ADB2EE" w14:textId="77777777" w:rsidR="00A84604" w:rsidRDefault="00A84604" w:rsidP="00A84604">
      <w:pPr>
        <w:spacing w:line="360" w:lineRule="auto"/>
        <w:jc w:val="both"/>
      </w:pPr>
      <w:r>
        <w:t>d) Zamawiający uzna za spełniony warunek SWZ również w przypadku, gdy doświadczenie wykazane przez Wykonawcę obejmuje szerszy zakres robót budowlanych od wymaganych przez Zamawiającego.</w:t>
      </w:r>
    </w:p>
    <w:p w14:paraId="5DAF71CC" w14:textId="70B1A26A" w:rsidR="0061040A" w:rsidRPr="0061040A" w:rsidRDefault="00A84604" w:rsidP="0061040A">
      <w:pPr>
        <w:spacing w:line="360" w:lineRule="auto"/>
        <w:jc w:val="both"/>
        <w:rPr>
          <w:rFonts w:eastAsia="Century Gothic" w:cs="Times New Roman"/>
        </w:rPr>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budowy</w:t>
      </w:r>
      <w:r>
        <w:rPr>
          <w:rFonts w:eastAsia="Century Gothic" w:cs="Times New Roman"/>
          <w:b/>
        </w:rPr>
        <w:t xml:space="preserve">– </w:t>
      </w:r>
      <w:bookmarkStart w:id="12" w:name="_Hlk171599621"/>
      <w:r w:rsidR="0061040A" w:rsidRPr="0061040A">
        <w:rPr>
          <w:rFonts w:eastAsia="Century Gothic" w:cs="Times New Roman"/>
        </w:rPr>
        <w:t>posiadającym uprawnienia budowlane do kierowania robotami budowlanymi w specjalności instalacyjnej w zakresie sieci, instalacji i urządzeń cieplnych, wentylacyjnych, gazowych, wodociągowych i kanalizacyjnych</w:t>
      </w:r>
      <w:bookmarkEnd w:id="12"/>
      <w:r w:rsidR="0061040A" w:rsidRPr="0061040A">
        <w:rPr>
          <w:rFonts w:eastAsia="Century Gothic" w:cs="Times New Roman"/>
        </w:rPr>
        <w:t xml:space="preserve"> bez ograniczeń lub odpowiadające im uprawnienia budowlane wydane na podstawie poprzednio obowiązujących przepisów, adekwatne do realizacji przedmiotu zamówienia.</w:t>
      </w:r>
      <w:r w:rsidR="0061040A" w:rsidRPr="0061040A">
        <w:t xml:space="preserve"> </w:t>
      </w:r>
      <w:r w:rsidR="0061040A" w:rsidRPr="0061040A">
        <w:rPr>
          <w:rFonts w:eastAsia="Century Gothic" w:cs="Times New Roman"/>
        </w:rPr>
        <w:t xml:space="preserve">Kierownik budowy musi posiadać uprawnienia budowlane zgodnie z ustawą </w:t>
      </w:r>
      <w:r>
        <w:rPr>
          <w:rFonts w:eastAsia="Century Gothic" w:cs="Times New Roman"/>
        </w:rPr>
        <w:t xml:space="preserve">z dnia 7 lipca 1994 r. - Prawo budowlane </w:t>
      </w:r>
      <w:r>
        <w:t>(t. j. Dz. U. z 202</w:t>
      </w:r>
      <w:r w:rsidR="005F0D41">
        <w:t>4</w:t>
      </w:r>
      <w:r>
        <w:t xml:space="preserve"> r., poz. </w:t>
      </w:r>
      <w:r w:rsidR="005F0D41">
        <w:t>725</w:t>
      </w:r>
      <w:r>
        <w:t xml:space="preserve"> ze zm</w:t>
      </w:r>
      <w:r w:rsidR="005F0D41">
        <w:t xml:space="preserve">.) </w:t>
      </w:r>
      <w:r>
        <w:rPr>
          <w:rFonts w:eastAsia="Century Gothic" w:cs="Times New Roman"/>
        </w:rPr>
        <w:t>tj. upoważnienie do kierowania robotami budowlanymi w specjalności drogowej.</w:t>
      </w:r>
    </w:p>
    <w:p w14:paraId="004C1AF6" w14:textId="77777777" w:rsidR="00A84604" w:rsidRDefault="00A84604" w:rsidP="00A84604">
      <w:pPr>
        <w:spacing w:line="360" w:lineRule="auto"/>
        <w:jc w:val="both"/>
      </w:pPr>
      <w:r>
        <w:t>Uwagi:</w:t>
      </w:r>
    </w:p>
    <w:p w14:paraId="02B2F85B" w14:textId="4CBA3A85" w:rsidR="00A84604" w:rsidRDefault="00A84604" w:rsidP="00A84604">
      <w:pPr>
        <w:spacing w:line="360" w:lineRule="auto"/>
        <w:jc w:val="both"/>
      </w:pPr>
      <w:r>
        <w:rPr>
          <w:rFonts w:eastAsia="Century Gothic" w:cs="Times New Roman"/>
        </w:rPr>
        <w:t xml:space="preserve">a) uprawnienia, o których mowa powyżej, powinny być zgodne z ustawą z dnia  7 lipca 1994 r. Prawo budowlane </w:t>
      </w:r>
      <w:r>
        <w:t>(t. j. Dz. U. z 202</w:t>
      </w:r>
      <w:r w:rsidR="005F0D41">
        <w:t>4</w:t>
      </w:r>
      <w:r>
        <w:t xml:space="preserve"> r., poz. </w:t>
      </w:r>
      <w:r w:rsidR="005F0D41">
        <w:t>725</w:t>
      </w:r>
      <w:r>
        <w:t xml:space="preserve"> ze zm</w:t>
      </w:r>
      <w:r w:rsidR="005F0D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26EE7C40" w14:textId="77777777" w:rsidR="00A84604" w:rsidRDefault="00A84604" w:rsidP="00A84604">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6216627" w14:textId="6F637047" w:rsidR="00A84604" w:rsidRDefault="00A84604" w:rsidP="00A84604">
      <w:pPr>
        <w:spacing w:line="360" w:lineRule="auto"/>
        <w:jc w:val="both"/>
      </w:pPr>
      <w:r>
        <w:t>c) osoba ta musi posiadać aktualne zaświadczenie o przynależności do właściwej izby samorządu zawodowego oraz uprawnienia budowlane wymagane zgodnie z ustawa z dnia     7 lipca 1994 r. Prawo budowlane (t. j. Dz. U. z 202</w:t>
      </w:r>
      <w:r w:rsidR="005F0D41">
        <w:t>4</w:t>
      </w:r>
      <w:r>
        <w:t xml:space="preserve"> r., poz. </w:t>
      </w:r>
      <w:r w:rsidR="005F0D41">
        <w:t>725</w:t>
      </w:r>
      <w:r>
        <w:t xml:space="preserve"> ze zm</w:t>
      </w:r>
      <w:r w:rsidR="005F0D41">
        <w:t>.)</w:t>
      </w:r>
    </w:p>
    <w:p w14:paraId="6A58A19F" w14:textId="77777777" w:rsidR="00A84604" w:rsidRDefault="00A84604" w:rsidP="00A84604">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653D42D7" w14:textId="77777777" w:rsidR="00A84604" w:rsidRDefault="00A84604" w:rsidP="00A84604">
      <w:pPr>
        <w:spacing w:line="360" w:lineRule="auto"/>
        <w:jc w:val="both"/>
      </w:pPr>
      <w:r>
        <w:t xml:space="preserve">3. </w:t>
      </w:r>
      <w:r>
        <w:rPr>
          <w:rFonts w:eastAsia="Century Gothic" w:cs="Times New Roman"/>
        </w:rPr>
        <w:t xml:space="preserve">Wykonawca może w celu potwierdzenia spełniania warunków udziału  w postępowaniu,      w stosownych sytuacjach polegać na zdolnościach technicznych lub zawodowych lub sytuacji </w:t>
      </w:r>
      <w:r>
        <w:rPr>
          <w:rFonts w:eastAsia="Century Gothic" w:cs="Times New Roman"/>
        </w:rPr>
        <w:lastRenderedPageBreak/>
        <w:t>finansowej lub ekonomicznej podmiotów udostępniających zasoby, niezależnie od charakteru prawnego łączących go z nimi stosunków prawnych.</w:t>
      </w:r>
    </w:p>
    <w:p w14:paraId="7A3A0DD1" w14:textId="77777777" w:rsidR="00A84604" w:rsidRDefault="00A84604" w:rsidP="00A84604">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030F15B" w14:textId="77777777" w:rsidR="00A84604" w:rsidRDefault="00A84604" w:rsidP="00A84604">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0A7EF3A" w14:textId="77777777" w:rsidR="00A84604" w:rsidRDefault="00A84604" w:rsidP="00A84604">
      <w:pPr>
        <w:spacing w:line="360" w:lineRule="auto"/>
        <w:jc w:val="both"/>
        <w:rPr>
          <w:rFonts w:eastAsia="Century Gothic" w:cs="Times New Roman"/>
        </w:rPr>
      </w:pPr>
      <w:r>
        <w:rPr>
          <w:rFonts w:eastAsia="Century Gothic" w:cs="Times New Roman"/>
        </w:rPr>
        <w:t>1) zakres dostępnych Wykonawcy zasobów podmiotu udostępniającego zasoby;</w:t>
      </w:r>
    </w:p>
    <w:p w14:paraId="15913C45" w14:textId="77777777" w:rsidR="00A84604" w:rsidRDefault="00A84604" w:rsidP="00A84604">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7FC1DF61" w14:textId="77777777" w:rsidR="00A84604" w:rsidRDefault="00A84604" w:rsidP="00A84604">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BA394E8" w14:textId="77777777" w:rsidR="00A84604" w:rsidRDefault="00A84604" w:rsidP="00A84604">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D946E1B" w14:textId="77777777" w:rsidR="00A84604" w:rsidRDefault="00A84604" w:rsidP="00A84604">
      <w:pPr>
        <w:spacing w:line="360" w:lineRule="auto"/>
        <w:jc w:val="both"/>
        <w:rPr>
          <w:rFonts w:eastAsia="Century Gothic" w:cs="Times New Roman"/>
        </w:rPr>
      </w:pPr>
      <w:r>
        <w:rPr>
          <w:rFonts w:eastAsia="Century Gothic" w:cs="Times New Roman"/>
        </w:rPr>
        <w:t>7.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250FC3E" w14:textId="77777777" w:rsidR="00A84604" w:rsidRDefault="00A84604" w:rsidP="00A84604">
      <w:pPr>
        <w:spacing w:line="360" w:lineRule="auto"/>
        <w:jc w:val="both"/>
        <w:rPr>
          <w:rFonts w:eastAsia="Century Gothic" w:cs="Times New Roman"/>
          <w:b/>
          <w:bCs/>
          <w:color w:val="000000"/>
        </w:rPr>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3E3E171A" w14:textId="77777777" w:rsidR="00B405E4" w:rsidRPr="00FD65ED" w:rsidRDefault="00B405E4" w:rsidP="00A84604">
      <w:pPr>
        <w:spacing w:line="360" w:lineRule="auto"/>
        <w:jc w:val="both"/>
      </w:pPr>
    </w:p>
    <w:p w14:paraId="12D68CBA" w14:textId="657A3D41" w:rsidR="0017332B" w:rsidRPr="00B405E4" w:rsidRDefault="00B405E4">
      <w:pPr>
        <w:spacing w:line="360" w:lineRule="auto"/>
        <w:jc w:val="both"/>
        <w:rPr>
          <w:rFonts w:eastAsia="Century Gothic" w:cs="Times New Roman"/>
          <w:sz w:val="28"/>
          <w:szCs w:val="28"/>
        </w:rPr>
      </w:pPr>
      <w:r w:rsidRPr="00B405E4">
        <w:rPr>
          <w:rFonts w:eastAsia="Century Gothic" w:cs="Times New Roman"/>
          <w:sz w:val="28"/>
          <w:szCs w:val="28"/>
        </w:rPr>
        <w:lastRenderedPageBreak/>
        <w:t>IX. Podstawy wykluczenia z postępowania</w:t>
      </w:r>
    </w:p>
    <w:p w14:paraId="159925ED" w14:textId="77777777" w:rsidR="00A84604" w:rsidRPr="00D278E4" w:rsidRDefault="00A84604" w:rsidP="00A84604">
      <w:pPr>
        <w:spacing w:line="360" w:lineRule="auto"/>
        <w:jc w:val="both"/>
      </w:pPr>
      <w:bookmarkStart w:id="13" w:name="_sv3xn7chhdup"/>
      <w:bookmarkStart w:id="14" w:name="_gb4nrns0uw97"/>
      <w:bookmarkEnd w:id="13"/>
      <w:bookmarkEnd w:id="14"/>
      <w:r w:rsidRPr="00D278E4">
        <w:t>1. Z postępowania o udzielenie zamówienia wyklucza się Wykonawców, w stosunku do których zachodzi którakolwiek z okoliczności wskazanych:</w:t>
      </w:r>
    </w:p>
    <w:p w14:paraId="2F50A0EF" w14:textId="77777777" w:rsidR="00A84604" w:rsidRPr="00D278E4" w:rsidRDefault="00A84604" w:rsidP="00A84604">
      <w:pPr>
        <w:spacing w:line="360" w:lineRule="auto"/>
        <w:jc w:val="both"/>
      </w:pPr>
      <w:r w:rsidRPr="00D278E4">
        <w:t xml:space="preserve">- w art. 108 ust. 1 PZP </w:t>
      </w:r>
    </w:p>
    <w:p w14:paraId="433AAE44" w14:textId="77777777" w:rsidR="00A84604" w:rsidRPr="00F9436C" w:rsidRDefault="00A84604" w:rsidP="00A84604">
      <w:pPr>
        <w:spacing w:line="360" w:lineRule="auto"/>
        <w:jc w:val="both"/>
      </w:pPr>
      <w:r w:rsidRPr="00F9436C">
        <w:t>- w art. 109 ust. 1 pkt 1-10</w:t>
      </w:r>
      <w:r w:rsidRPr="00F9436C">
        <w:rPr>
          <w:rStyle w:val="Odwoaniedokomentarza"/>
          <w:rFonts w:cs="Mangal"/>
          <w:sz w:val="22"/>
          <w:szCs w:val="22"/>
        </w:rPr>
        <w:t xml:space="preserve"> P</w:t>
      </w:r>
      <w:r w:rsidRPr="00F9436C">
        <w:t>zp</w:t>
      </w:r>
      <w:bookmarkStart w:id="15" w:name="mip69413639"/>
      <w:bookmarkEnd w:id="15"/>
      <w:r w:rsidRPr="00F9436C">
        <w:t>:</w:t>
      </w:r>
    </w:p>
    <w:p w14:paraId="3D3C3E72"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B3469CA"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6" w:name="mip69413640"/>
      <w:bookmarkEnd w:id="16"/>
      <w:r w:rsidRPr="00D278E4">
        <w:rPr>
          <w:rFonts w:eastAsia="Times New Roman"/>
          <w:lang w:eastAsia="pl-PL" w:bidi="ar-SA"/>
        </w:rPr>
        <w:t>2) który naruszył obowiązki w dziedzinie ochrony środowiska, prawa socjalnego lub prawa pracy:</w:t>
      </w:r>
    </w:p>
    <w:p w14:paraId="34CB4413"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4FF50A2"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 b) będącego osobą fizyczną prawomocnie ukaranego za wykroczenie przeciwko prawom pracownika lub wykroczenie przeciwko środowisku, jeżeli za jego popełnienie wymierzono karę aresztu, ograniczenia wolności lub karę grzywny,</w:t>
      </w:r>
    </w:p>
    <w:p w14:paraId="01C55EDA"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c)  wobec którego wydano ostateczną decyzję administracyjną o naruszeniu obowiązków wynikających z prawa ochrony środowiska, prawa pracy lub przepisów o zabezpieczeniu społecznym, jeżeli wymierzono tą decyzją karę pieniężną;</w:t>
      </w:r>
    </w:p>
    <w:p w14:paraId="0BD47863"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7" w:name="mip69413641"/>
      <w:bookmarkEnd w:id="17"/>
      <w:r w:rsidRPr="00D278E4">
        <w:rPr>
          <w:rFonts w:eastAsia="Times New Roman"/>
          <w:lang w:eastAsia="pl-PL" w:bidi="ar-SA"/>
        </w:rPr>
        <w:t>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11B215E"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8" w:name="mip69413642"/>
      <w:bookmarkEnd w:id="18"/>
      <w:r w:rsidRPr="00D278E4">
        <w:rPr>
          <w:rFonts w:eastAsia="Times New Roman"/>
          <w:lang w:eastAsia="pl-PL" w:bidi="ar-SA"/>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DBF4D9"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9" w:name="mip69413643"/>
      <w:bookmarkEnd w:id="19"/>
      <w:r w:rsidRPr="00D278E4">
        <w:rPr>
          <w:rFonts w:eastAsia="Times New Roman"/>
          <w:lang w:eastAsia="pl-PL" w:bidi="ar-SA"/>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94CEE23"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20" w:name="mip69413644"/>
      <w:bookmarkEnd w:id="20"/>
      <w:r w:rsidRPr="00D278E4">
        <w:rPr>
          <w:rFonts w:eastAsia="Times New Roman"/>
          <w:lang w:eastAsia="pl-PL" w:bidi="ar-SA"/>
        </w:rPr>
        <w:lastRenderedPageBreak/>
        <w:t>6) jeżeli występuje konflikt interesów w rozumieniu art. 56 ust. 2, którego nie można skutecznie wyeliminować w inny sposób niż przez wykluczenie wykonawcy;</w:t>
      </w:r>
    </w:p>
    <w:p w14:paraId="4758B597"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21" w:name="mip69413645"/>
      <w:bookmarkEnd w:id="21"/>
      <w:r w:rsidRPr="00D278E4">
        <w:rPr>
          <w:rFonts w:eastAsia="Times New Roman"/>
          <w:lang w:eastAsia="pl-PL" w:bidi="ar-SA"/>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3B4BE1"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22" w:name="mip69413646"/>
      <w:bookmarkEnd w:id="22"/>
      <w:r w:rsidRPr="00D278E4">
        <w:rPr>
          <w:rFonts w:eastAsia="Times New Roman"/>
          <w:lang w:eastAsia="pl-PL" w:bidi="ar-SA"/>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DAD167"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23" w:name="mip69413647"/>
      <w:bookmarkEnd w:id="23"/>
      <w:r w:rsidRPr="00D278E4">
        <w:rPr>
          <w:rFonts w:eastAsia="Times New Roman"/>
          <w:lang w:eastAsia="pl-PL" w:bidi="ar-SA"/>
        </w:rPr>
        <w:t>9) który bezprawnie wpływał lub próbował wpływać na czynności zamawiającego lub próbował pozyskać lub pozyskał informacje poufne, mogące dać mu przewagę w postępowaniu                 o udzielenie zamówienia;</w:t>
      </w:r>
    </w:p>
    <w:p w14:paraId="47A02E04"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24" w:name="mip69413648"/>
      <w:bookmarkEnd w:id="24"/>
      <w:r w:rsidRPr="00D278E4">
        <w:rPr>
          <w:rFonts w:eastAsia="Times New Roman"/>
          <w:lang w:eastAsia="pl-PL" w:bidi="ar-SA"/>
        </w:rPr>
        <w:t>10) który w wyniku lekkomyślności lub niedbalstwa przedstawił informacje wprowadzające        w błąd, co mogło mieć istotny wpływ na decyzje podejmowane przez zamawiającego                   w postępowaniu o udzielenie zamówienia</w:t>
      </w:r>
    </w:p>
    <w:p w14:paraId="671221DF" w14:textId="77777777" w:rsidR="00A84604" w:rsidRPr="00D278E4" w:rsidRDefault="00A84604" w:rsidP="00A84604">
      <w:pPr>
        <w:spacing w:line="360" w:lineRule="auto"/>
        <w:jc w:val="both"/>
      </w:pPr>
      <w:r w:rsidRPr="00D278E4">
        <w:t>2. Wykluczenie Wykonawcy następuje zgodnie z art. 111 PZP</w:t>
      </w:r>
    </w:p>
    <w:p w14:paraId="3DAA60B9" w14:textId="77777777" w:rsidR="00A84604" w:rsidRPr="00D278E4" w:rsidRDefault="00A84604" w:rsidP="00A84604">
      <w:pPr>
        <w:spacing w:line="360" w:lineRule="auto"/>
        <w:jc w:val="both"/>
      </w:pPr>
      <w:r w:rsidRPr="00D278E4">
        <w:rPr>
          <w:rFonts w:eastAsia="Cambria" w:cs="Times New Roman"/>
        </w:rPr>
        <w:t>3. Wykonawca nie podlega wykluczeniu w okolicznościach określonych w art. 108 ust. 1 pkt 1, 2, 5 i 6 ustawy Pzp lub art. 109 ust. 1 pkt 2-5 i 7-10 ustawy Pzp, jeżeli udowodni Zamawiającemu, że spełnił łącznie przesłanki wskazane w art. 110 ust. 2 ustawy Pzp.</w:t>
      </w:r>
    </w:p>
    <w:p w14:paraId="4C4D6496" w14:textId="77777777" w:rsidR="00A84604" w:rsidRPr="00D278E4" w:rsidRDefault="00A84604" w:rsidP="00A84604">
      <w:pPr>
        <w:spacing w:line="360" w:lineRule="auto"/>
        <w:jc w:val="both"/>
      </w:pPr>
      <w:r w:rsidRPr="00D278E4">
        <w:t>4. 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jego rzetelność, zamawiający wyklucza Wykonawcę.</w:t>
      </w:r>
    </w:p>
    <w:p w14:paraId="50189DFE" w14:textId="77777777" w:rsidR="00A84604" w:rsidRPr="00D278E4" w:rsidRDefault="00A84604" w:rsidP="00A84604">
      <w:pPr>
        <w:spacing w:line="360" w:lineRule="auto"/>
        <w:jc w:val="both"/>
      </w:pPr>
      <w:r w:rsidRPr="00D278E4">
        <w:t>5. Wykonawca może zostać wykluczony przez Zamawiającego na każdym etapie postępowania o udzielenie zamówienia.</w:t>
      </w:r>
    </w:p>
    <w:p w14:paraId="5B71E865" w14:textId="77777777" w:rsidR="00A84604" w:rsidRPr="00D278E4" w:rsidRDefault="00A84604" w:rsidP="00A84604">
      <w:pPr>
        <w:spacing w:line="360" w:lineRule="auto"/>
        <w:jc w:val="both"/>
      </w:pPr>
      <w:r w:rsidRPr="00D278E4">
        <w:rPr>
          <w:rFonts w:eastAsia="Century Gothic" w:cs="Times New Roman"/>
        </w:rPr>
        <w:t xml:space="preserve">6. Jeżeli Wykonawca </w:t>
      </w:r>
      <w:r w:rsidRPr="00D278E4">
        <w:rPr>
          <w:rFonts w:eastAsia="Century Gothic" w:cs="Times New Roman"/>
          <w:b/>
        </w:rPr>
        <w:t>polega na zdolnościach lub sytuacji podmiotów</w:t>
      </w:r>
      <w:r w:rsidRPr="00D278E4">
        <w:rPr>
          <w:rFonts w:eastAsia="Century Gothic" w:cs="Times New Roman"/>
        </w:rPr>
        <w:t xml:space="preserve"> udostępniających zasoby Zamawiający zbada, czy nie zachodzą wobec tego podmiotu podstawy wykluczenia, które zostały przewidziane względem Wykonawcy.</w:t>
      </w:r>
    </w:p>
    <w:p w14:paraId="3BED63B3" w14:textId="77777777" w:rsidR="00A84604" w:rsidRPr="00D278E4" w:rsidRDefault="00A84604" w:rsidP="00A84604">
      <w:pPr>
        <w:spacing w:line="360" w:lineRule="auto"/>
        <w:jc w:val="both"/>
        <w:rPr>
          <w:rFonts w:eastAsia="Century Gothic" w:cs="Times New Roman"/>
        </w:rPr>
      </w:pPr>
      <w:r w:rsidRPr="00D278E4">
        <w:rPr>
          <w:rFonts w:eastAsia="Century Gothic" w:cs="Times New Roman"/>
        </w:rPr>
        <w:t xml:space="preserve">7. W   przypadku   </w:t>
      </w:r>
      <w:r w:rsidRPr="00D278E4">
        <w:rPr>
          <w:rFonts w:eastAsia="Century Gothic" w:cs="Times New Roman"/>
          <w:b/>
        </w:rPr>
        <w:t>wspólnego   ubiegania   się</w:t>
      </w:r>
      <w:r w:rsidRPr="00D278E4">
        <w:rPr>
          <w:rFonts w:eastAsia="Century Gothic" w:cs="Times New Roman"/>
        </w:rPr>
        <w:t xml:space="preserve">   </w:t>
      </w:r>
      <w:r w:rsidRPr="00D278E4">
        <w:rPr>
          <w:rFonts w:eastAsia="Century Gothic" w:cs="Times New Roman"/>
          <w:b/>
        </w:rPr>
        <w:t>Wykonawców</w:t>
      </w:r>
      <w:r w:rsidRPr="00D278E4">
        <w:rPr>
          <w:rFonts w:eastAsia="Century Gothic" w:cs="Times New Roman"/>
        </w:rPr>
        <w:t xml:space="preserve">   o  udzielenie zamówienia Zamawiający bada, czy nie zachodzą podstawy wykluczenia wobec każdego z tych Wykonawców.</w:t>
      </w:r>
    </w:p>
    <w:p w14:paraId="1D16B148" w14:textId="77777777" w:rsidR="00A84604" w:rsidRPr="00D278E4" w:rsidRDefault="00A84604" w:rsidP="00A84604">
      <w:pPr>
        <w:spacing w:line="360" w:lineRule="auto"/>
        <w:jc w:val="both"/>
        <w:rPr>
          <w:rFonts w:eastAsiaTheme="minorHAnsi"/>
          <w:kern w:val="2"/>
          <w:lang w:eastAsia="en-US" w:bidi="ar-SA"/>
          <w14:ligatures w14:val="standardContextual"/>
        </w:rPr>
      </w:pPr>
      <w:r w:rsidRPr="00D278E4">
        <w:rPr>
          <w:b/>
          <w:bCs/>
        </w:rPr>
        <w:lastRenderedPageBreak/>
        <w:t xml:space="preserve">8. </w:t>
      </w:r>
      <w:r w:rsidRPr="00D278E4">
        <w:rPr>
          <w:rFonts w:eastAsiaTheme="minorHAnsi"/>
          <w:b/>
          <w:bCs/>
          <w:kern w:val="2"/>
          <w:lang w:eastAsia="en-US" w:bidi="ar-SA"/>
          <w14:ligatures w14:val="standardContextual"/>
        </w:rPr>
        <w:t xml:space="preserve">Na podstawie art. 7 ust. 1 ustawy z dnia 13 kwietnia 2022 r o szczególnych rozwiązaniach w zakresie przeciwdziałania wspieraniu agresji na Ukrainę </w:t>
      </w:r>
      <w:r w:rsidRPr="00D278E4">
        <w:rPr>
          <w:rFonts w:eastAsiaTheme="minorHAnsi"/>
          <w:kern w:val="2"/>
          <w:lang w:eastAsia="en-US" w:bidi="ar-SA"/>
          <w14:ligatures w14:val="standardContextual"/>
        </w:rPr>
        <w:t xml:space="preserve">oraz służących ochronie bezpieczeństwa narodowego, z postępowania także wyklucza się: </w:t>
      </w:r>
    </w:p>
    <w:p w14:paraId="0A9BD62D" w14:textId="77777777" w:rsidR="00A84604" w:rsidRPr="00D278E4" w:rsidRDefault="00A84604" w:rsidP="00A84604">
      <w:pPr>
        <w:spacing w:line="360" w:lineRule="auto"/>
        <w:jc w:val="both"/>
        <w:rPr>
          <w:rFonts w:eastAsiaTheme="minorHAnsi"/>
          <w:kern w:val="2"/>
          <w:lang w:eastAsia="en-US" w:bidi="ar-SA"/>
          <w14:ligatures w14:val="standardContextual"/>
        </w:rPr>
      </w:pPr>
      <w:r w:rsidRPr="00D278E4">
        <w:rPr>
          <w:rFonts w:eastAsiaTheme="minorHAnsi"/>
          <w:kern w:val="2"/>
          <w:lang w:eastAsia="en-US" w:bidi="ar-SA"/>
          <w14:ligatures w14:val="standardContextual"/>
        </w:rPr>
        <w:t>1) wykonawcę wymienionego w wykazach określonych w rozporządzeniu 765/2006 i rozporządzeniu 269/2014 albo wpisanego na listę na podstawie decyzji w sprawie wpisu na listę rozstrzygającej o zastosowaniu środka, o którym mowa w art. 1 pkt 3 ww. ustawy; 2) wykonawcę,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16 3) 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774269C" w14:textId="77777777" w:rsidR="00A84604" w:rsidRPr="00D278E4" w:rsidRDefault="00A84604" w:rsidP="00A84604">
      <w:pPr>
        <w:spacing w:line="360" w:lineRule="auto"/>
        <w:jc w:val="both"/>
      </w:pPr>
      <w:r w:rsidRPr="00D278E4">
        <w:t>9. Wykluczenie następuje na okres trwania okoliczności określonych w ust. 8.</w:t>
      </w:r>
    </w:p>
    <w:p w14:paraId="5DF9F33B" w14:textId="77777777" w:rsidR="00A84604" w:rsidRPr="00D278E4" w:rsidRDefault="00A84604" w:rsidP="00A84604">
      <w:pPr>
        <w:spacing w:line="360" w:lineRule="auto"/>
        <w:jc w:val="both"/>
      </w:pPr>
      <w:r w:rsidRPr="00D278E4">
        <w:t xml:space="preserve">10. Ocena braku podstaw do wykluczenia, o których mowa w ust. 8 nastąpi na podstawie złożonego oświadczenia zgodnie z załącznikiem nr 2, 3 do SWZ. </w:t>
      </w:r>
    </w:p>
    <w:p w14:paraId="58F4FFFD" w14:textId="77777777" w:rsidR="00A84604" w:rsidRPr="00D278E4" w:rsidRDefault="00A84604" w:rsidP="00A84604">
      <w:pPr>
        <w:spacing w:line="360" w:lineRule="auto"/>
        <w:jc w:val="both"/>
      </w:pPr>
      <w:r w:rsidRPr="00D278E4">
        <w:t>11. W przypadku Wykonawcy wykluczonego na podstawie ust. 8, Zamawiający odrzuca ofertę takiego Wykonawcy.</w:t>
      </w:r>
    </w:p>
    <w:p w14:paraId="4A0D79C8" w14:textId="77777777" w:rsidR="00A84604" w:rsidRPr="00D278E4" w:rsidRDefault="00A84604" w:rsidP="00A84604">
      <w:pPr>
        <w:spacing w:line="360" w:lineRule="auto"/>
        <w:jc w:val="both"/>
        <w:rPr>
          <w:rFonts w:eastAsia="Century Gothic" w:cs="Times New Roman"/>
        </w:rPr>
      </w:pPr>
    </w:p>
    <w:p w14:paraId="0205C494" w14:textId="77777777" w:rsidR="00A84604" w:rsidRPr="00D278E4" w:rsidRDefault="00A84604" w:rsidP="00A84604">
      <w:pPr>
        <w:spacing w:line="360" w:lineRule="auto"/>
        <w:jc w:val="both"/>
        <w:rPr>
          <w:sz w:val="28"/>
          <w:szCs w:val="28"/>
        </w:rPr>
      </w:pPr>
      <w:bookmarkStart w:id="25" w:name="_crlv0voso4yw"/>
      <w:bookmarkEnd w:id="25"/>
      <w:r w:rsidRPr="00D278E4">
        <w:rPr>
          <w:sz w:val="28"/>
          <w:szCs w:val="28"/>
        </w:rPr>
        <w:t>X. Podmiotowe środki dowodowe. Oświadczenia i dokumenty, jakie zobowiązani są dostarczyć Wykonawcy w celu potwierdzenia spełniania warunków udziału w postępowaniu oraz wykazania braku podstaw wykluczenia</w:t>
      </w:r>
    </w:p>
    <w:p w14:paraId="325309DA" w14:textId="77777777" w:rsidR="00A84604" w:rsidRPr="00D278E4" w:rsidRDefault="00A84604" w:rsidP="00A84604">
      <w:pPr>
        <w:spacing w:line="360" w:lineRule="auto"/>
        <w:jc w:val="both"/>
      </w:pPr>
      <w:r w:rsidRPr="00D278E4">
        <w:t xml:space="preserve">1.  Do oferty Wykonawca zobowiązany jest dołączyć aktualne na dzień składania ofert oświadczenie o spełnianiu warunków udziału w postępowaniu oraz o braku podstaw do wykluczenia z postępowania – zgodnie z </w:t>
      </w:r>
      <w:r w:rsidRPr="00D278E4">
        <w:rPr>
          <w:b/>
        </w:rPr>
        <w:t>Załącznikiem nr 2 do SWZ</w:t>
      </w:r>
    </w:p>
    <w:p w14:paraId="36ADD0DB" w14:textId="77777777" w:rsidR="00A84604" w:rsidRPr="00D278E4" w:rsidRDefault="00A84604" w:rsidP="00A84604">
      <w:pPr>
        <w:spacing w:line="360" w:lineRule="auto"/>
        <w:jc w:val="both"/>
      </w:pPr>
      <w:r w:rsidRPr="00D278E4">
        <w:t>2. Informacje zawarte w oświadczeniu, o którym mowa w pkt 1 stanowią wstępne potwierdzenie, że Wykonawca nie podlega wykluczeniu oraz spełnia warunki udziału                 w postępowaniu.</w:t>
      </w:r>
    </w:p>
    <w:p w14:paraId="4532382D" w14:textId="77777777" w:rsidR="00A84604" w:rsidRPr="00D278E4" w:rsidRDefault="00A84604" w:rsidP="00A84604">
      <w:pPr>
        <w:spacing w:line="360" w:lineRule="auto"/>
        <w:jc w:val="both"/>
      </w:pPr>
      <w:r w:rsidRPr="00D278E4">
        <w:t xml:space="preserve">3. </w:t>
      </w:r>
      <w:r w:rsidRPr="00D278E4">
        <w:rPr>
          <w:rFonts w:eastAsia="Cambria" w:cs="Times New Roman"/>
        </w:rPr>
        <w:t xml:space="preserve"> W przypadku ubiegania się o zamówienie przez wykonawców, oświadczenia, o których mowa w pkt 1 składa każdy z wykonawców. Oświadczenia te potwierdzają brak wykluczenia </w:t>
      </w:r>
      <w:r w:rsidRPr="00D278E4">
        <w:rPr>
          <w:rFonts w:eastAsia="Cambria" w:cs="Times New Roman"/>
        </w:rPr>
        <w:lastRenderedPageBreak/>
        <w:t>oraz spełnianie warunków udziału w postępowaniu w zakresie, w jakim każdy z wykonawców wykazuje spełnianie warunków udziału w postępowaniu.</w:t>
      </w:r>
    </w:p>
    <w:p w14:paraId="32A1EF4A" w14:textId="77777777" w:rsidR="00A84604" w:rsidRPr="00D278E4" w:rsidRDefault="00A84604" w:rsidP="00A84604">
      <w:pPr>
        <w:pStyle w:val="Tekstkomentarza"/>
        <w:spacing w:line="360" w:lineRule="auto"/>
        <w:jc w:val="both"/>
        <w:rPr>
          <w:sz w:val="22"/>
          <w:szCs w:val="22"/>
        </w:rPr>
      </w:pPr>
      <w:r w:rsidRPr="00D278E4">
        <w:rPr>
          <w:rFonts w:eastAsia="Cambria" w:cs="Times New Roman"/>
          <w:sz w:val="22"/>
          <w:szCs w:val="22"/>
        </w:rPr>
        <w:t xml:space="preserve">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t>
      </w:r>
      <w:r w:rsidRPr="00D278E4">
        <w:rPr>
          <w:sz w:val="22"/>
          <w:szCs w:val="22"/>
        </w:rPr>
        <w:t xml:space="preserve">w zakresie    w </w:t>
      </w:r>
      <w:r w:rsidRPr="00D278E4">
        <w:rPr>
          <w:rFonts w:eastAsia="Cambria" w:cs="Times New Roman"/>
          <w:sz w:val="22"/>
          <w:szCs w:val="22"/>
        </w:rPr>
        <w:t>jakim wykonawca powołuje się na jego zasoby.</w:t>
      </w:r>
    </w:p>
    <w:p w14:paraId="0965B4AA" w14:textId="77777777" w:rsidR="00A84604" w:rsidRPr="00D278E4" w:rsidRDefault="00A84604" w:rsidP="00A84604">
      <w:pPr>
        <w:spacing w:line="360" w:lineRule="auto"/>
        <w:jc w:val="both"/>
      </w:pPr>
      <w:r w:rsidRPr="00D278E4">
        <w:rPr>
          <w:rFonts w:eastAsia="Cambria" w:cs="Times New Roman"/>
        </w:rPr>
        <w:t xml:space="preserve">5. </w:t>
      </w:r>
      <w:r w:rsidRPr="00D278E4">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DD09BE0" w14:textId="77777777" w:rsidR="00A84604" w:rsidRPr="00D278E4" w:rsidRDefault="00A84604" w:rsidP="00A84604">
      <w:pPr>
        <w:spacing w:line="360" w:lineRule="auto"/>
        <w:jc w:val="both"/>
      </w:pPr>
      <w:r w:rsidRPr="00D278E4">
        <w:t>6. Podmiotowe środki dowodowe wymagane od wykonawcy obejmują:</w:t>
      </w:r>
    </w:p>
    <w:p w14:paraId="66F8AA1A" w14:textId="77777777" w:rsidR="00A84604" w:rsidRPr="00D278E4" w:rsidRDefault="00A84604" w:rsidP="00A84604">
      <w:pPr>
        <w:spacing w:line="360" w:lineRule="auto"/>
        <w:jc w:val="both"/>
        <w:rPr>
          <w:b/>
          <w:bCs/>
        </w:rPr>
      </w:pPr>
      <w:r w:rsidRPr="00D278E4">
        <w:rPr>
          <w:b/>
          <w:bCs/>
        </w:rPr>
        <w:t>W celu potwierdzenia braku podstaw wykluczenia z postępowania:</w:t>
      </w:r>
    </w:p>
    <w:p w14:paraId="6CA29D74" w14:textId="3F4AEAED" w:rsidR="00A84604" w:rsidRPr="00D278E4" w:rsidRDefault="00A84604" w:rsidP="00A84604">
      <w:pPr>
        <w:spacing w:line="360" w:lineRule="auto"/>
        <w:jc w:val="both"/>
      </w:pPr>
      <w:r w:rsidRPr="00D278E4">
        <w:rPr>
          <w:b/>
          <w:bCs/>
        </w:rPr>
        <w:t>1) Oświadczenie wykonawcy, w zakresie art. 108 ust. 1 pkt 5 ustawy</w:t>
      </w:r>
      <w:r w:rsidRPr="00D278E4">
        <w:t>, o braku przynależności do tej samej grupy kapitałowej, w rozumieniu ustawy z dnia 16 lutego 2007 r. o ochronie konkurencji i konsumentów ( t.j. Dz. U. z 202</w:t>
      </w:r>
      <w:r w:rsidR="005F0D41">
        <w:t>4</w:t>
      </w:r>
      <w:r w:rsidRPr="00D278E4">
        <w:t xml:space="preserve"> r., poz. </w:t>
      </w:r>
      <w:r w:rsidR="005F0D41">
        <w:t>594)</w:t>
      </w:r>
      <w:r w:rsidRPr="00D278E4">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278E4">
        <w:rPr>
          <w:b/>
        </w:rPr>
        <w:t>załącznik nr 6 do SWZ</w:t>
      </w:r>
      <w:r w:rsidRPr="00D278E4">
        <w:t>;</w:t>
      </w:r>
    </w:p>
    <w:p w14:paraId="357F6E91" w14:textId="77777777" w:rsidR="00A84604" w:rsidRPr="00F9436C" w:rsidRDefault="00A84604" w:rsidP="00A84604">
      <w:pPr>
        <w:spacing w:line="360" w:lineRule="auto"/>
        <w:jc w:val="both"/>
      </w:pPr>
      <w:r w:rsidRPr="00F9436C">
        <w:rPr>
          <w:b/>
          <w:bCs/>
        </w:rPr>
        <w:t>2) Zaświadczenie właściwego naczelnika urzędu skarbowego potwierdzające</w:t>
      </w:r>
      <w:r w:rsidRPr="00F9436C">
        <w:t xml:space="preserve">, że Wykonawca nie zalega z opłacaniem podatków i opłat, w zakresie art. 109 ust. 1 pkt 1 ustawy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 przypadku wspólnego ubiegania się o zamówienie przez Wykonawców, dokument składa każdy z Wykonawców wspólnie ubiegających się o zamówienie. W przypadku gdy powyższy podmiotowy środek dowodowy został wystawiony przez upoważnione podmioty jako dokument elektroniczny, przekazuje się ten dokument wraz ze wszystkimi plikami otrzymanymi od wystawcy dokumentu. </w:t>
      </w:r>
    </w:p>
    <w:p w14:paraId="74C17B3A" w14:textId="77777777" w:rsidR="00A84604" w:rsidRPr="00F9436C" w:rsidRDefault="00A84604" w:rsidP="00A84604">
      <w:pPr>
        <w:spacing w:line="360" w:lineRule="auto"/>
        <w:jc w:val="both"/>
      </w:pPr>
      <w:r w:rsidRPr="00F9436C">
        <w:rPr>
          <w:b/>
          <w:bCs/>
        </w:rPr>
        <w:t>3) Zaświadczenie albo inny dokument właściwej terenowej jednostki organizacyjnej Zakładu Ubezpieczeń Społecznych</w:t>
      </w:r>
      <w:r w:rsidRPr="00F9436C">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w:t>
      </w:r>
      <w:r w:rsidRPr="00F9436C">
        <w:lastRenderedPageBreak/>
        <w:t>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 przypadku wspólnego ubiegania się o zamówienie przez Wykonawców, dokument składa każdy z Wykonawców wspólnie ubiegających się o zamówienie. W przypadku gdy powyższy podmiotowy środek dowodowy został wystawiony przez upoważnione podmioty jako dokument elektroniczny, przekazuje się ten dokument wraz ze wszystkimi plikami otrzymanymi od wystawcy dokumentu.</w:t>
      </w:r>
    </w:p>
    <w:p w14:paraId="3DA15602" w14:textId="77777777" w:rsidR="00A84604" w:rsidRPr="00D278E4" w:rsidRDefault="00A84604" w:rsidP="00A84604">
      <w:pPr>
        <w:spacing w:line="360" w:lineRule="auto"/>
        <w:jc w:val="both"/>
      </w:pPr>
      <w:r w:rsidRPr="00D278E4">
        <w:rPr>
          <w:b/>
          <w:bCs/>
        </w:rPr>
        <w:t>4) Odpis lub informacja z Krajowego Rejestru Sądowego</w:t>
      </w:r>
      <w:r w:rsidRPr="00D278E4">
        <w:t xml:space="preserve"> lub z Centralnej Ewidencji i Informacji o Działalności Gospodarczej, w zakresie art. 109 ust. 1 pkt 4 ustawy, sporządzonych nie wcześniej niż 3 miesiące przed jej złożeniem, jeżeli odrębne przepisy wymagają wpisu do rejestru lub ewidencji;</w:t>
      </w:r>
    </w:p>
    <w:p w14:paraId="716D60F7" w14:textId="5360E0D5" w:rsidR="00A84604" w:rsidRPr="00D278E4" w:rsidRDefault="00A84604" w:rsidP="00A84604">
      <w:pPr>
        <w:spacing w:line="360" w:lineRule="auto"/>
        <w:ind w:right="53"/>
        <w:jc w:val="both"/>
      </w:pPr>
      <w:r w:rsidRPr="00D278E4">
        <w:rPr>
          <w:b/>
          <w:bCs/>
        </w:rPr>
        <w:t>5) oświadczenia wykonawcy o aktualności</w:t>
      </w:r>
      <w:r w:rsidRPr="00D278E4">
        <w:t xml:space="preserve"> informacji zawartych w oświadczeniu, o którym mowa w art. 125 ust. 1 ustawy, w zakresie podstaw wykluczenia z postępowania wskazanych przez zamawiającego. Wzór oświadczenia o aktualności informacji, o złożenie którego zostanie poproszony Wykonawca najwyżej oceniony - </w:t>
      </w:r>
      <w:r w:rsidRPr="00D278E4">
        <w:rPr>
          <w:b/>
          <w:bCs/>
        </w:rPr>
        <w:t>stanowi załącznik nr 1</w:t>
      </w:r>
      <w:r w:rsidR="006A4D8C">
        <w:rPr>
          <w:b/>
          <w:bCs/>
        </w:rPr>
        <w:t>3</w:t>
      </w:r>
      <w:r w:rsidRPr="00D278E4">
        <w:rPr>
          <w:b/>
          <w:bCs/>
        </w:rPr>
        <w:t xml:space="preserve"> do SWZ</w:t>
      </w:r>
    </w:p>
    <w:p w14:paraId="0C2DE68F" w14:textId="77777777" w:rsidR="00A84604" w:rsidRPr="00D278E4" w:rsidRDefault="00A84604" w:rsidP="00A84604">
      <w:pPr>
        <w:spacing w:line="360" w:lineRule="auto"/>
        <w:jc w:val="both"/>
        <w:rPr>
          <w:b/>
          <w:bCs/>
        </w:rPr>
      </w:pPr>
      <w:r w:rsidRPr="00D278E4">
        <w:rPr>
          <w:rFonts w:cstheme="minorHAnsi"/>
          <w:b/>
          <w:bCs/>
        </w:rPr>
        <w:t>W celu potwierdzenia spełnienia warunków udziału w postępowaniu:</w:t>
      </w:r>
    </w:p>
    <w:p w14:paraId="57F2B51E" w14:textId="77777777" w:rsidR="00A84604" w:rsidRPr="00D278E4" w:rsidRDefault="00A84604" w:rsidP="00A84604">
      <w:pPr>
        <w:spacing w:line="360" w:lineRule="auto"/>
        <w:jc w:val="both"/>
      </w:pPr>
      <w:r w:rsidRPr="00D278E4">
        <w:rPr>
          <w:b/>
          <w:bCs/>
        </w:rPr>
        <w:t>1) wykaz robót budowlanych</w:t>
      </w:r>
      <w:r w:rsidRPr="00D278E4">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Pr="00D278E4">
        <w:rPr>
          <w:sz w:val="20"/>
          <w:szCs w:val="20"/>
        </w:rPr>
        <w:t xml:space="preserve"> </w:t>
      </w:r>
      <w:r w:rsidRPr="00D278E4">
        <w:t xml:space="preserve">jest w stanie uzyskać tych dokumentów – inne odpowiednie dokumenty- </w:t>
      </w:r>
      <w:r w:rsidRPr="00D278E4">
        <w:rPr>
          <w:b/>
        </w:rPr>
        <w:t>załącznik nr 8 do SWZ</w:t>
      </w:r>
      <w:r w:rsidRPr="00D278E4">
        <w:t>;</w:t>
      </w:r>
    </w:p>
    <w:p w14:paraId="151B3072" w14:textId="77777777" w:rsidR="00A84604" w:rsidRPr="00D278E4" w:rsidRDefault="00A84604" w:rsidP="00A84604">
      <w:pPr>
        <w:spacing w:line="360" w:lineRule="auto"/>
        <w:jc w:val="both"/>
      </w:pPr>
      <w:r w:rsidRPr="00D278E4">
        <w:rPr>
          <w:b/>
          <w:bCs/>
        </w:rPr>
        <w:t>2) wykaz osób</w:t>
      </w:r>
      <w:r w:rsidRPr="00D278E4">
        <w:t>, skierowanych przez Wykonawców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F1E3225" w14:textId="77777777" w:rsidR="00A84604" w:rsidRPr="00D278E4" w:rsidRDefault="00A84604" w:rsidP="00A84604">
      <w:pPr>
        <w:spacing w:line="360" w:lineRule="auto"/>
        <w:jc w:val="both"/>
      </w:pPr>
      <w:r w:rsidRPr="00D278E4">
        <w:lastRenderedPageBreak/>
        <w:t>7. Jeżeli Wykonawca ma siedzibę lub miejsce zamieszkania poza terytorium Rzeczypospolitej Polskiej, zamiast zaświadczenia, o którym mowa w ust. 6 pkt 2, zaświadczenia albo innego dokumentu potwierdzającego, że wykonawca nie zalega z opłacaniem składek na ubezpieczenia społeczne lub zdrowotne, o których mowa w ust. 6 pkt 3, lub odpisu albo informacji z Krajowego Rejestru Sądowego lub z Centralnej Ewidencji i Informacji o Działalności Gospodarczej, o których mowa w ust. 6 pkt 4 - składa dokument lub dokumenty wystawione w kraju, w którym wykonawca ma siedzibę lub miejsce zamieszkania, potwierdzające odpowiednio, że:</w:t>
      </w:r>
    </w:p>
    <w:p w14:paraId="5476A023" w14:textId="77777777" w:rsidR="00A84604" w:rsidRPr="00D278E4" w:rsidRDefault="00A84604" w:rsidP="00A84604">
      <w:pPr>
        <w:spacing w:line="360" w:lineRule="auto"/>
        <w:jc w:val="both"/>
      </w:pPr>
      <w:r w:rsidRPr="00D278E4">
        <w:t>a) nie naruszył obowiązków dotyczących płatności podatków, opłat lub składek na ubezpieczenie społeczne lub zdrowotne,</w:t>
      </w:r>
    </w:p>
    <w:p w14:paraId="65EA51BA" w14:textId="77777777" w:rsidR="00A84604" w:rsidRPr="00D278E4" w:rsidRDefault="00A84604" w:rsidP="00A84604">
      <w:pPr>
        <w:spacing w:line="360" w:lineRule="auto"/>
        <w:jc w:val="both"/>
      </w:pPr>
      <w:r w:rsidRPr="00D278E4">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upływem terminu składania ofert</w:t>
      </w:r>
      <w:r>
        <w:t>.</w:t>
      </w:r>
    </w:p>
    <w:p w14:paraId="694E45CD" w14:textId="77777777" w:rsidR="00A84604" w:rsidRPr="00D278E4" w:rsidRDefault="00A84604" w:rsidP="00A84604">
      <w:pPr>
        <w:spacing w:line="360" w:lineRule="auto"/>
        <w:jc w:val="both"/>
      </w:pPr>
      <w:r w:rsidRPr="00D278E4">
        <w:t>8. Jeżeli w kraju, w którym wykonawca ma siedzibę lub miejsce zamieszkania lub miejsce zamieszkania ma osoba, której dokument dotyczy, nie wydaje się dokumentów, o których mowa w ust. 7,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Dokumenty, o których mowa powyżej, powinny być wystawione nie wcześniej niż 3 miesiące przed upływem terminu składania ofert</w:t>
      </w:r>
      <w:r>
        <w:t>.</w:t>
      </w:r>
    </w:p>
    <w:p w14:paraId="7AD8C5A0" w14:textId="77777777" w:rsidR="00A84604" w:rsidRPr="00D278E4" w:rsidRDefault="00A84604" w:rsidP="00A84604">
      <w:pPr>
        <w:spacing w:line="360" w:lineRule="auto"/>
        <w:jc w:val="both"/>
      </w:pPr>
      <w:r w:rsidRPr="00D278E4">
        <w:t>9. Wykonawca nie jest zobowiązany do złożenia podmiotowych środków dowodowych, które zamawiający posiada, jeżeli Wykonawca wskaże te środki oraz potwierdzi ich prawidłowość   i aktualność.</w:t>
      </w:r>
    </w:p>
    <w:p w14:paraId="69228A80" w14:textId="77777777" w:rsidR="00A84604" w:rsidRPr="00D278E4" w:rsidRDefault="00A84604" w:rsidP="00A84604">
      <w:pPr>
        <w:spacing w:line="360" w:lineRule="auto"/>
        <w:jc w:val="both"/>
      </w:pPr>
      <w:r w:rsidRPr="00D278E4">
        <w:t xml:space="preserve">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w:t>
      </w:r>
      <w:r w:rsidRPr="00D278E4">
        <w:lastRenderedPageBreak/>
        <w:t>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lastRenderedPageBreak/>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2FFD8542"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sidR="00E93595">
        <w:rPr>
          <w:rFonts w:eastAsia="Cambria" w:cs="Times New Roman"/>
          <w:b/>
          <w:bCs/>
        </w:rPr>
        <w:t xml:space="preserve">podmiotowych środków dowodowych wskazanych w rozdziale </w:t>
      </w:r>
      <w:r w:rsidR="00E93595" w:rsidRPr="00D679D7">
        <w:rPr>
          <w:rFonts w:eastAsia="Cambria" w:cs="Times New Roman"/>
          <w:b/>
          <w:bCs/>
        </w:rPr>
        <w:t>X</w:t>
      </w:r>
      <w:r w:rsidR="00E93595">
        <w:rPr>
          <w:rFonts w:eastAsia="Cambria" w:cs="Times New Roman"/>
          <w:b/>
          <w:bCs/>
        </w:rPr>
        <w:t xml:space="preserve"> ust. 6 pkt 2-4</w:t>
      </w:r>
      <w:r>
        <w:rPr>
          <w:rFonts w:eastAsia="Cambria" w:cs="Times New Roman"/>
        </w:rPr>
        <w:t>,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26" w:name="_lodptpqf2xh0"/>
      <w:bookmarkEnd w:id="26"/>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lastRenderedPageBreak/>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27" w:name="_tp7vefgpgfgi"/>
      <w:bookmarkEnd w:id="27"/>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9">
        <w:r>
          <w:rPr>
            <w:rStyle w:val="czeinternetowe"/>
            <w:rFonts w:cs="Times New Roman"/>
            <w:b/>
            <w:bCs/>
            <w:i/>
            <w:iCs/>
            <w:color w:val="000000"/>
            <w:u w:val="none"/>
          </w:rPr>
          <w:t>www.platformazakupowa.pl</w:t>
        </w:r>
      </w:hyperlink>
      <w:r>
        <w:rPr>
          <w:rFonts w:cs="Times New Roman"/>
          <w:b/>
          <w:bCs/>
          <w:i/>
          <w:iCs/>
          <w:color w:val="000000"/>
        </w:rPr>
        <w:t>.</w:t>
      </w:r>
    </w:p>
    <w:p w14:paraId="5557E2A6" w14:textId="78A42193" w:rsidR="0017332B" w:rsidRDefault="008050FF" w:rsidP="005010B9">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5010B9">
        <w:rPr>
          <w:rFonts w:eastAsia="Times New Roman"/>
          <w:bCs/>
          <w:iCs/>
          <w:lang w:eastAsia="ar-SA"/>
        </w:rPr>
        <w:t xml:space="preserve"> </w:t>
      </w:r>
      <w:r w:rsidRPr="00F34BDE">
        <w:t>z</w:t>
      </w:r>
      <w:r w:rsidR="00F34BDE">
        <w:t>a</w:t>
      </w:r>
      <w:r w:rsidR="00196A77">
        <w:t xml:space="preserve"> </w:t>
      </w:r>
      <w:r w:rsidRPr="00F34BDE">
        <w:t>pośrednictwe</w:t>
      </w:r>
      <w:r w:rsidR="00196A77">
        <w:t xml:space="preserve">m </w:t>
      </w:r>
      <w:hyperlink r:id="rId10" w:history="1">
        <w:r w:rsidR="00196A77" w:rsidRPr="00196A77">
          <w:rPr>
            <w:rStyle w:val="Hipercze"/>
            <w:u w:val="none"/>
          </w:rPr>
          <w:t>platformazakupowa.pl</w:t>
        </w:r>
      </w:hyperlink>
      <w:r w:rsidR="00196A77" w:rsidRPr="00196A77">
        <w:t xml:space="preserve"> </w:t>
      </w:r>
      <w:r w:rsidRPr="00196A77">
        <w:t>p</w:t>
      </w:r>
      <w:r w:rsidRPr="00F34BDE">
        <w:t>od</w:t>
      </w:r>
      <w:r w:rsidR="00196A77">
        <w:t xml:space="preserve"> </w:t>
      </w:r>
      <w:r w:rsidRPr="00F34BDE">
        <w:t>adresem</w:t>
      </w:r>
      <w:r w:rsidR="00196A77">
        <w:rPr>
          <w:rStyle w:val="Zakotwiczenieprzypisudolnego"/>
        </w:rPr>
        <w:t xml:space="preserve"> </w:t>
      </w:r>
      <w:hyperlink r:id="rId11" w:history="1">
        <w:r w:rsidR="004822B0" w:rsidRPr="001C0D75">
          <w:rPr>
            <w:rStyle w:val="Hipercze"/>
          </w:rPr>
          <w:t>https://platformazakupowa.pl/transakcja/958396</w:t>
        </w:r>
      </w:hyperlink>
      <w:r w:rsidR="004822B0">
        <w:t xml:space="preserve">. </w:t>
      </w:r>
      <w:r w:rsidR="002829E0">
        <w:t>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2">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5">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6">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lastRenderedPageBreak/>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kb/s,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e) zainstalowany program Adobe Acrobat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(hh:mm:ss)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8">
        <w:r>
          <w:rPr>
            <w:color w:val="1155CC"/>
            <w:u w:val="single"/>
          </w:rPr>
          <w:t>platformazakupowa.pl</w:t>
        </w:r>
      </w:hyperlink>
      <w:r>
        <w:t xml:space="preserve"> określone w Regulaminie zamieszczonym na stronie internetowej </w:t>
      </w:r>
      <w:hyperlink r:id="rId19">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0">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1">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lastRenderedPageBreak/>
        <w:t xml:space="preserve">9.Zamawiający informuje, że instrukcje korzystania z </w:t>
      </w:r>
      <w:hyperlink r:id="rId22">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3">
        <w:r>
          <w:rPr>
            <w:color w:val="1155CC"/>
            <w:u w:val="single"/>
          </w:rPr>
          <w:t>platformazakupowa.pl</w:t>
        </w:r>
      </w:hyperlink>
      <w:r>
        <w:t xml:space="preserve"> znajdują się w zakładce „Instrukcje dla Wykonawców" na stronie internetowej pod adresem: </w:t>
      </w:r>
      <w:hyperlink r:id="rId24">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28" w:name="_rq2udys4csh9"/>
      <w:bookmarkEnd w:id="28"/>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29" w:name="_Hlk636689211"/>
      <w:r>
        <w:t>oświadczenie o braku podstaw wykluczenia z postępowania</w:t>
      </w:r>
      <w:bookmarkEnd w:id="29"/>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30" w:name="_21eeoojwb3nb"/>
      <w:bookmarkEnd w:id="30"/>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 xml:space="preserve">z oryginałem następuje w postaci elektronicznej podpisane kwalifikowanym podpisem </w:t>
      </w:r>
      <w:r>
        <w:rPr>
          <w:color w:val="000000"/>
        </w:rPr>
        <w:lastRenderedPageBreak/>
        <w:t>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5">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6">
        <w:r>
          <w:rPr>
            <w:b/>
            <w:color w:val="1155CC"/>
            <w:u w:val="single"/>
          </w:rPr>
          <w:t>kwalifikowanym podpisem elektronicznym</w:t>
        </w:r>
      </w:hyperlink>
      <w:r>
        <w:t xml:space="preserve"> lub </w:t>
      </w:r>
      <w:hyperlink r:id="rId27">
        <w:r>
          <w:rPr>
            <w:b/>
            <w:color w:val="1155CC"/>
            <w:u w:val="single"/>
          </w:rPr>
          <w:t>podpisem zaufanym</w:t>
        </w:r>
      </w:hyperlink>
      <w:r>
        <w:t xml:space="preserve"> lub </w:t>
      </w:r>
      <w:hyperlink r:id="rId28">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48C86" w14:textId="77777777" w:rsidR="0017332B" w:rsidRDefault="008050FF">
      <w:pPr>
        <w:spacing w:line="360" w:lineRule="auto"/>
        <w:jc w:val="both"/>
      </w:pPr>
      <w:r>
        <w:t>9. W przypadku wykorzystania formatu podpisu XAdES zewnętrzny. Zamawiający wymaga dołączenia odpowiedniej ilości plików tj. podpisywanych plików z danymi oraz plików XadES.</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29">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0">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lastRenderedPageBreak/>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 xml:space="preserve">19. Zamawiający rekomenduje wykorzystanie formatów: .pdf .doc .docx .xls .xlsx .jpg (.jpeg)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.rar .gif .bmp .numbers .pages.</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w formacie PAdES.</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XAdES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lastRenderedPageBreak/>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t xml:space="preserve">31. Składanie ofert przez </w:t>
      </w:r>
      <w:hyperlink r:id="rId31">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31" w:name="_c8de4rg6s4kb"/>
      <w:bookmarkEnd w:id="31"/>
      <w:r>
        <w:rPr>
          <w:sz w:val="28"/>
          <w:szCs w:val="28"/>
        </w:rPr>
        <w:t>XV. Sposób obliczania ceny oferty</w:t>
      </w:r>
    </w:p>
    <w:p w14:paraId="0499A491" w14:textId="77777777" w:rsidR="0017332B" w:rsidRDefault="008050FF" w:rsidP="00BE15DA">
      <w:pPr>
        <w:spacing w:before="240" w:line="360" w:lineRule="auto"/>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BE15DA">
      <w:pPr>
        <w:spacing w:line="360" w:lineRule="auto"/>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lastRenderedPageBreak/>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rsidP="00BE15DA">
      <w:pPr>
        <w:spacing w:line="360" w:lineRule="auto"/>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rsidP="00BE15DA">
      <w:pPr>
        <w:spacing w:line="360" w:lineRule="auto"/>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rsidP="00BE15DA">
      <w:pPr>
        <w:spacing w:line="360" w:lineRule="auto"/>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3F103BC5" w:rsidR="0017332B" w:rsidRDefault="008050FF" w:rsidP="00BE15DA">
      <w:pPr>
        <w:spacing w:line="360" w:lineRule="auto"/>
        <w:jc w:val="both"/>
        <w:rPr>
          <w:rFonts w:eastAsia="Cambria" w:cs="Times New Roman"/>
          <w:bCs/>
        </w:rPr>
      </w:pPr>
      <w:r>
        <w:rPr>
          <w:rFonts w:eastAsia="Cambria" w:cs="Times New Roman"/>
          <w:bCs/>
        </w:rPr>
        <w:t>6. Skutki finansowe jakichkolwiek błędów w wycenie zamówienia obciążają Wykonawcę – musi on przewidzieć wszystkie okoliczności, które mogą wpłynąć na cenę zamówienia. W związku</w:t>
      </w:r>
      <w:r w:rsidR="00E12E2B">
        <w:rPr>
          <w:rFonts w:eastAsia="Cambria" w:cs="Times New Roman"/>
          <w:bCs/>
        </w:rPr>
        <w:t xml:space="preserve"> </w:t>
      </w:r>
      <w:r>
        <w:rPr>
          <w:rFonts w:eastAsia="Cambria" w:cs="Times New Roman"/>
          <w:bCs/>
        </w:rPr>
        <w:t>z tym wymagane jest od wykonawców szczegółowe sprawdzenie warunków wykonania zamówienia i skalkulowanie ceny oferty z należytą starannością.</w:t>
      </w:r>
    </w:p>
    <w:p w14:paraId="492084C0" w14:textId="77777777" w:rsidR="0017332B" w:rsidRDefault="008050FF" w:rsidP="00BE15DA">
      <w:pPr>
        <w:spacing w:line="360" w:lineRule="auto"/>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rsidP="00BE15DA">
      <w:pPr>
        <w:spacing w:line="360" w:lineRule="auto"/>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rsidP="00BE15DA">
      <w:pPr>
        <w:spacing w:line="360" w:lineRule="auto"/>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rsidP="00BE15DA">
      <w:pPr>
        <w:spacing w:line="360" w:lineRule="auto"/>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rsidP="00BE15DA">
      <w:pPr>
        <w:spacing w:line="360" w:lineRule="auto"/>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rsidP="00BE15DA">
      <w:pPr>
        <w:spacing w:line="360" w:lineRule="auto"/>
        <w:jc w:val="both"/>
        <w:rPr>
          <w:rFonts w:eastAsia="Cambria" w:cs="Times New Roman"/>
          <w:bCs/>
        </w:rPr>
      </w:pPr>
      <w:r>
        <w:rPr>
          <w:rFonts w:eastAsia="Cambria" w:cs="Times New Roman"/>
          <w:bCs/>
        </w:rPr>
        <w:t>12. W ofercie Wykonawca ma obowiązek:</w:t>
      </w:r>
    </w:p>
    <w:p w14:paraId="5000DEF7" w14:textId="660FC83B" w:rsidR="0017332B" w:rsidRDefault="008050FF" w:rsidP="00BE15DA">
      <w:pPr>
        <w:spacing w:line="360" w:lineRule="auto"/>
        <w:jc w:val="both"/>
      </w:pPr>
      <w:r>
        <w:t xml:space="preserve">1) poinformowania Zamawiającego, że wybór jego oferty będzie prowadził do powstania            </w:t>
      </w:r>
      <w:r w:rsidR="00F938A3">
        <w:t xml:space="preserve">      </w:t>
      </w:r>
      <w:r>
        <w:t>u zamawiającego obowiązku podatkowego;</w:t>
      </w:r>
    </w:p>
    <w:p w14:paraId="4C7692DB" w14:textId="3C31BA33" w:rsidR="0017332B" w:rsidRDefault="008050FF" w:rsidP="00BE15DA">
      <w:pPr>
        <w:spacing w:line="360" w:lineRule="auto"/>
        <w:jc w:val="both"/>
      </w:pPr>
      <w:r>
        <w:t>2)</w:t>
      </w:r>
      <w:r w:rsidR="00BE15DA">
        <w:t xml:space="preserve"> </w:t>
      </w:r>
      <w:r>
        <w:t>wskazania nazwy (rodzaju) towaru lub usługi, których dostawa lub świadczenie będą prowadziły do powstania obowiązku podatkowego;</w:t>
      </w:r>
    </w:p>
    <w:p w14:paraId="7BECAF53" w14:textId="6BECD7A0" w:rsidR="0017332B" w:rsidRDefault="008050FF" w:rsidP="00BE15DA">
      <w:pPr>
        <w:spacing w:line="360" w:lineRule="auto"/>
        <w:jc w:val="both"/>
      </w:pPr>
      <w:r>
        <w:t>3)</w:t>
      </w:r>
      <w:r w:rsidR="00BE15DA">
        <w:t xml:space="preserve"> </w:t>
      </w:r>
      <w:r>
        <w:t>wskazania wartości towaru lub usługi objętego obowiązkiem podatkowym zamawiającego, bez kwoty podatku;</w:t>
      </w:r>
    </w:p>
    <w:p w14:paraId="556DC6E4" w14:textId="7881973D" w:rsidR="0017332B" w:rsidRDefault="008050FF" w:rsidP="00BE15DA">
      <w:pPr>
        <w:spacing w:line="360" w:lineRule="auto"/>
        <w:jc w:val="both"/>
      </w:pPr>
      <w:r>
        <w:t>4)</w:t>
      </w:r>
      <w:r w:rsidR="00BE15DA">
        <w:t xml:space="preserve"> </w:t>
      </w:r>
      <w:r>
        <w:t>wskazania stawki podatku od towarów i usług, która zgodnie z wiedzą wykonawcy, będzie miała zastosowanie.</w:t>
      </w:r>
    </w:p>
    <w:p w14:paraId="18E4E730" w14:textId="77777777" w:rsidR="00E12DBB" w:rsidRDefault="008050FF" w:rsidP="00BE15DA">
      <w:pPr>
        <w:spacing w:line="360" w:lineRule="auto"/>
        <w:jc w:val="both"/>
      </w:pPr>
      <w:r>
        <w:lastRenderedPageBreak/>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32" w:name="_1wm6hsxsy23e"/>
      <w:bookmarkEnd w:id="32"/>
    </w:p>
    <w:p w14:paraId="4A6BDFD3" w14:textId="77777777" w:rsidR="00E12DBB" w:rsidRDefault="00E12DBB" w:rsidP="00E12DBB">
      <w:pPr>
        <w:spacing w:line="360" w:lineRule="auto"/>
        <w:ind w:left="-294"/>
        <w:jc w:val="both"/>
      </w:pPr>
    </w:p>
    <w:p w14:paraId="46A86019" w14:textId="77777777" w:rsidR="00E12DBB" w:rsidRPr="00E17F7C" w:rsidRDefault="008050FF" w:rsidP="00BE15DA">
      <w:pPr>
        <w:spacing w:line="360" w:lineRule="auto"/>
        <w:jc w:val="both"/>
        <w:rPr>
          <w:color w:val="FF0000"/>
          <w:sz w:val="28"/>
          <w:szCs w:val="28"/>
        </w:rPr>
      </w:pPr>
      <w:r>
        <w:rPr>
          <w:sz w:val="28"/>
          <w:szCs w:val="28"/>
        </w:rPr>
        <w:t>XVI. Wymagania dotyczące wadium</w:t>
      </w:r>
    </w:p>
    <w:p w14:paraId="4C6C999B" w14:textId="14ABF809" w:rsidR="00E12DBB" w:rsidRPr="00F9436C" w:rsidRDefault="008050FF" w:rsidP="00BE15DA">
      <w:pPr>
        <w:spacing w:line="360" w:lineRule="auto"/>
        <w:jc w:val="both"/>
      </w:pPr>
      <w:r w:rsidRPr="00BD4E54">
        <w:t xml:space="preserve">1. Zamawiający wymaga od Wykonawców wniesienia </w:t>
      </w:r>
      <w:r w:rsidRPr="00F9436C">
        <w:t xml:space="preserve">wadium w wysokości </w:t>
      </w:r>
      <w:r w:rsidR="00F9436C" w:rsidRPr="00F9436C">
        <w:rPr>
          <w:b/>
          <w:bCs/>
        </w:rPr>
        <w:t>2</w:t>
      </w:r>
      <w:r w:rsidR="00FB0248" w:rsidRPr="00F9436C">
        <w:rPr>
          <w:b/>
          <w:bCs/>
        </w:rPr>
        <w:t> </w:t>
      </w:r>
      <w:r w:rsidR="00C20B92">
        <w:rPr>
          <w:b/>
          <w:bCs/>
        </w:rPr>
        <w:t>0</w:t>
      </w:r>
      <w:r w:rsidR="00FB0248" w:rsidRPr="00F9436C">
        <w:rPr>
          <w:b/>
          <w:bCs/>
        </w:rPr>
        <w:t>00,00</w:t>
      </w:r>
      <w:r w:rsidR="00970AAC" w:rsidRPr="00F9436C">
        <w:rPr>
          <w:b/>
          <w:bCs/>
        </w:rPr>
        <w:t xml:space="preserve"> </w:t>
      </w:r>
      <w:r w:rsidRPr="00F9436C">
        <w:rPr>
          <w:b/>
          <w:bCs/>
        </w:rPr>
        <w:t>zł</w:t>
      </w:r>
      <w:r w:rsidRPr="00F9436C">
        <w:t xml:space="preserve"> (słownie: </w:t>
      </w:r>
      <w:r w:rsidR="00F9436C" w:rsidRPr="00F9436C">
        <w:t>dwa tysiące</w:t>
      </w:r>
      <w:r w:rsidR="00FB0248" w:rsidRPr="00F9436C">
        <w:t xml:space="preserve"> złotych</w:t>
      </w:r>
      <w:r w:rsidRPr="00F9436C">
        <w:t xml:space="preserve"> 00/100)</w:t>
      </w:r>
    </w:p>
    <w:p w14:paraId="51B671ED" w14:textId="77777777" w:rsidR="00E12DBB" w:rsidRPr="00BD4E54" w:rsidRDefault="008050FF" w:rsidP="00BE15DA">
      <w:pPr>
        <w:spacing w:line="360" w:lineRule="auto"/>
        <w:jc w:val="both"/>
      </w:pPr>
      <w:r w:rsidRPr="00BD4E54">
        <w:t>2. Wadium wnosi się przed upływem terminu składania ofert.</w:t>
      </w:r>
    </w:p>
    <w:p w14:paraId="5D9706F3" w14:textId="77777777" w:rsidR="00E12DBB" w:rsidRDefault="008050FF" w:rsidP="00BE15DA">
      <w:pPr>
        <w:spacing w:line="360" w:lineRule="auto"/>
        <w:jc w:val="both"/>
      </w:pPr>
      <w:r>
        <w:t>3. Wadium może być wnoszone w jednej lub kilku następujących formach</w:t>
      </w:r>
    </w:p>
    <w:p w14:paraId="3D42BD3C" w14:textId="77777777" w:rsidR="00E12DBB" w:rsidRDefault="008050FF" w:rsidP="00BE15DA">
      <w:pPr>
        <w:spacing w:line="360" w:lineRule="auto"/>
        <w:jc w:val="both"/>
      </w:pPr>
      <w:r>
        <w:t>1) pieniądzu;</w:t>
      </w:r>
    </w:p>
    <w:p w14:paraId="1BA96ACD" w14:textId="77777777" w:rsidR="00E12DBB" w:rsidRDefault="008050FF" w:rsidP="00BE15DA">
      <w:pPr>
        <w:spacing w:line="360" w:lineRule="auto"/>
        <w:jc w:val="both"/>
      </w:pPr>
      <w:r>
        <w:t>2) gwarancjach bankowych;</w:t>
      </w:r>
    </w:p>
    <w:p w14:paraId="731F854F" w14:textId="77777777" w:rsidR="00E12DBB" w:rsidRDefault="008050FF" w:rsidP="00BE15DA">
      <w:pPr>
        <w:spacing w:line="360" w:lineRule="auto"/>
        <w:jc w:val="both"/>
      </w:pPr>
      <w:r>
        <w:t>3) gwarancjach ubezpieczeniowych;</w:t>
      </w:r>
    </w:p>
    <w:p w14:paraId="3B12DDAF" w14:textId="63300535" w:rsidR="00E12DBB" w:rsidRDefault="008050FF" w:rsidP="00BE15DA">
      <w:pPr>
        <w:spacing w:line="360" w:lineRule="auto"/>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r w:rsidR="003F2562">
        <w:t xml:space="preserve">t.j. </w:t>
      </w:r>
      <w:r>
        <w:t>Dz. U. z 202</w:t>
      </w:r>
      <w:r w:rsidR="003F2562">
        <w:t>3</w:t>
      </w:r>
      <w:r>
        <w:t xml:space="preserve"> r. poz. </w:t>
      </w:r>
      <w:r w:rsidR="003F2562">
        <w:t>462</w:t>
      </w:r>
      <w:r>
        <w:t>).</w:t>
      </w:r>
    </w:p>
    <w:p w14:paraId="29A7F30A" w14:textId="1ECEE986" w:rsidR="00E12DBB" w:rsidRDefault="008050FF" w:rsidP="00BE15DA">
      <w:pPr>
        <w:spacing w:line="360" w:lineRule="auto"/>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BE15DA">
        <w:rPr>
          <w:i/>
        </w:rPr>
        <w:t>postępowania</w:t>
      </w:r>
      <w:r w:rsidRPr="00BE15DA">
        <w:t xml:space="preserve"> DM.272.</w:t>
      </w:r>
      <w:r w:rsidR="00BE15DA" w:rsidRPr="00BE15DA">
        <w:t>7</w:t>
      </w:r>
      <w:r w:rsidRPr="00BE15DA">
        <w:t>.202</w:t>
      </w:r>
      <w:r w:rsidR="00EC135B" w:rsidRPr="00BE15DA">
        <w:t>4</w:t>
      </w:r>
      <w:r w:rsidRPr="00BE15DA">
        <w:t>.RB”</w:t>
      </w:r>
    </w:p>
    <w:p w14:paraId="52830247" w14:textId="77777777" w:rsidR="00E12DBB" w:rsidRDefault="008050FF" w:rsidP="00BE15DA">
      <w:pPr>
        <w:spacing w:line="360" w:lineRule="auto"/>
        <w:jc w:val="both"/>
      </w:pPr>
      <w:r>
        <w:rPr>
          <w:b/>
        </w:rPr>
        <w:t xml:space="preserve">UWAGA: </w:t>
      </w:r>
      <w:r>
        <w:t>Za termin wniesienia wadium w formie pieniężnej zostanie przyjęty termin uznania rachunku Zamawiającego.</w:t>
      </w:r>
    </w:p>
    <w:p w14:paraId="04984CE8" w14:textId="77777777" w:rsidR="00E12DBB" w:rsidRDefault="008050FF" w:rsidP="00BE15DA">
      <w:pPr>
        <w:spacing w:line="360" w:lineRule="auto"/>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BE15DA">
      <w:pPr>
        <w:spacing w:line="360" w:lineRule="auto"/>
        <w:jc w:val="both"/>
      </w:pPr>
      <w:r>
        <w:t>1) musi obejmować odpowiedzialność za wszystkie przypadki powodujące utratę wadium przez Wykonawcę określone w ustawie PZP</w:t>
      </w:r>
    </w:p>
    <w:p w14:paraId="28D77252" w14:textId="77777777" w:rsidR="00E12DBB" w:rsidRDefault="008050FF" w:rsidP="00BE15DA">
      <w:pPr>
        <w:spacing w:line="360" w:lineRule="auto"/>
        <w:jc w:val="both"/>
      </w:pPr>
      <w:r>
        <w:t>2) z jej treści powinno jednoznacznie wynikać zobowiązanie gwaranta do zapłaty całej kwoty wadium;</w:t>
      </w:r>
    </w:p>
    <w:p w14:paraId="1B4C59DE" w14:textId="77777777" w:rsidR="00E12DBB" w:rsidRDefault="008050FF" w:rsidP="00BE15DA">
      <w:pPr>
        <w:spacing w:line="360" w:lineRule="auto"/>
        <w:jc w:val="both"/>
      </w:pPr>
      <w:r>
        <w:t>3) powinno być nieodwołalne i bezwarunkowe oraz płatne na pierwsze żądanie;</w:t>
      </w:r>
    </w:p>
    <w:p w14:paraId="1C91FEF1" w14:textId="77777777" w:rsidR="00E12DBB" w:rsidRDefault="008050FF" w:rsidP="00BE15DA">
      <w:pPr>
        <w:spacing w:line="360" w:lineRule="auto"/>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BE15DA">
      <w:pPr>
        <w:spacing w:line="360" w:lineRule="auto"/>
        <w:jc w:val="both"/>
      </w:pPr>
      <w:r>
        <w:t>5) w treści poręczenia lub gwarancji powinna znaleźć się nazwa oraz numer przedmiotowego postępowania;</w:t>
      </w:r>
    </w:p>
    <w:p w14:paraId="4CBE8DB0" w14:textId="77777777" w:rsidR="00E12DBB" w:rsidRDefault="008050FF" w:rsidP="00BE15DA">
      <w:pPr>
        <w:spacing w:line="360" w:lineRule="auto"/>
        <w:jc w:val="both"/>
      </w:pPr>
      <w:r>
        <w:t>6) beneficjentem poręczenia lub gwarancji jest: Zarząd Dróg Powiatowych w Szczytnie, ul. Mrongowiusza 2, 12-100 Szczytno.</w:t>
      </w:r>
    </w:p>
    <w:p w14:paraId="59362054" w14:textId="646DD36B" w:rsidR="00E12DBB" w:rsidRDefault="008050FF" w:rsidP="00BE15DA">
      <w:pPr>
        <w:spacing w:line="360" w:lineRule="auto"/>
        <w:jc w:val="both"/>
      </w:pPr>
      <w:r>
        <w:lastRenderedPageBreak/>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BE15DA">
      <w:pPr>
        <w:spacing w:line="360" w:lineRule="auto"/>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BE15DA">
      <w:pPr>
        <w:spacing w:line="360" w:lineRule="auto"/>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BE15DA">
      <w:pPr>
        <w:spacing w:line="360" w:lineRule="auto"/>
        <w:jc w:val="both"/>
      </w:pPr>
      <w:r>
        <w:t>8. Zasady zwrotu oraz okoliczności zatrzymania wadium określa art. 98 PZP.</w:t>
      </w:r>
      <w:bookmarkStart w:id="33" w:name="_kraqvybbazqg"/>
      <w:bookmarkEnd w:id="33"/>
    </w:p>
    <w:p w14:paraId="358EBDFE" w14:textId="77777777" w:rsidR="00E12DBB" w:rsidRDefault="00E12DBB" w:rsidP="00E12DBB">
      <w:pPr>
        <w:spacing w:line="360" w:lineRule="auto"/>
        <w:ind w:left="-294"/>
        <w:jc w:val="both"/>
      </w:pPr>
    </w:p>
    <w:p w14:paraId="68872884" w14:textId="77777777" w:rsidR="00E12DBB" w:rsidRPr="00B57984" w:rsidRDefault="008050FF" w:rsidP="00BE15DA">
      <w:pPr>
        <w:spacing w:line="360" w:lineRule="auto"/>
        <w:jc w:val="both"/>
      </w:pPr>
      <w:r>
        <w:rPr>
          <w:sz w:val="28"/>
          <w:szCs w:val="28"/>
        </w:rPr>
        <w:t>XVII. Termin związania ofertą</w:t>
      </w:r>
    </w:p>
    <w:p w14:paraId="7CB6C57D" w14:textId="47F6D8B2" w:rsidR="00E12DBB" w:rsidRDefault="008050FF" w:rsidP="00BE15DA">
      <w:pPr>
        <w:spacing w:line="360" w:lineRule="auto"/>
        <w:jc w:val="both"/>
      </w:pPr>
      <w:r w:rsidRPr="00B57984">
        <w:t>1. Wykonawca będzie związany ofert</w:t>
      </w:r>
      <w:r w:rsidR="005F0D41">
        <w:t xml:space="preserve">ą </w:t>
      </w:r>
      <w:r w:rsidR="005F0D41" w:rsidRPr="00A21932">
        <w:t>do</w:t>
      </w:r>
      <w:r w:rsidRPr="00A21932">
        <w:rPr>
          <w:b/>
          <w:bCs/>
        </w:rPr>
        <w:t xml:space="preserve"> dnia</w:t>
      </w:r>
      <w:r w:rsidR="005B4DCC" w:rsidRPr="00A21932">
        <w:rPr>
          <w:b/>
          <w:bCs/>
        </w:rPr>
        <w:t xml:space="preserve"> </w:t>
      </w:r>
      <w:r w:rsidR="00A21932" w:rsidRPr="00A21932">
        <w:rPr>
          <w:b/>
          <w:bCs/>
        </w:rPr>
        <w:t>05</w:t>
      </w:r>
      <w:r w:rsidR="005B4DCC" w:rsidRPr="00A21932">
        <w:rPr>
          <w:b/>
          <w:bCs/>
        </w:rPr>
        <w:t>.</w:t>
      </w:r>
      <w:r w:rsidR="00EC135B" w:rsidRPr="00A21932">
        <w:rPr>
          <w:b/>
          <w:bCs/>
        </w:rPr>
        <w:t>0</w:t>
      </w:r>
      <w:r w:rsidR="00A21932" w:rsidRPr="00A21932">
        <w:rPr>
          <w:b/>
          <w:bCs/>
        </w:rPr>
        <w:t>9</w:t>
      </w:r>
      <w:r w:rsidR="005B4DCC" w:rsidRPr="00A21932">
        <w:rPr>
          <w:b/>
          <w:bCs/>
        </w:rPr>
        <w:t>.202</w:t>
      </w:r>
      <w:r w:rsidR="00EC135B" w:rsidRPr="00A21932">
        <w:rPr>
          <w:b/>
          <w:bCs/>
        </w:rPr>
        <w:t>4</w:t>
      </w:r>
      <w:r w:rsidR="005B4DCC" w:rsidRPr="00A21932">
        <w:rPr>
          <w:b/>
          <w:bCs/>
        </w:rPr>
        <w:t xml:space="preserve"> r.</w:t>
      </w:r>
      <w:r w:rsidRPr="00A21932">
        <w:t xml:space="preserve"> Bieg terminu </w:t>
      </w:r>
      <w:r>
        <w:t>związania ofertą rozpoczyna się wraz z upływem terminu składania ofert.</w:t>
      </w:r>
    </w:p>
    <w:p w14:paraId="311C95EE" w14:textId="2324AE48" w:rsidR="00E12DBB" w:rsidRDefault="008050FF" w:rsidP="00BE15DA">
      <w:pPr>
        <w:spacing w:line="360" w:lineRule="auto"/>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BE15DA">
      <w:pPr>
        <w:spacing w:line="360" w:lineRule="auto"/>
        <w:jc w:val="both"/>
      </w:pPr>
      <w:r>
        <w:t>3. Odmowa wyrażenia zgody na przedłużenie terminu związania ofertą nie powoduje utraty wadium.</w:t>
      </w:r>
    </w:p>
    <w:p w14:paraId="14EADE6D" w14:textId="77777777" w:rsidR="00E12DBB" w:rsidRDefault="008050FF" w:rsidP="00BE15DA">
      <w:pPr>
        <w:spacing w:line="360" w:lineRule="auto"/>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BE15DA">
      <w:pPr>
        <w:spacing w:line="360" w:lineRule="auto"/>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34" w:name="_iwk7tzonv6ne"/>
      <w:bookmarkEnd w:id="34"/>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BE15DA">
      <w:pPr>
        <w:spacing w:line="360" w:lineRule="auto"/>
        <w:jc w:val="both"/>
      </w:pPr>
      <w:r>
        <w:rPr>
          <w:sz w:val="28"/>
          <w:szCs w:val="28"/>
        </w:rPr>
        <w:t>XVIII. Miejsce i termin składania ofert</w:t>
      </w:r>
    </w:p>
    <w:p w14:paraId="0D53ED1D" w14:textId="59436F6A" w:rsidR="00E12DBB" w:rsidRDefault="008050FF" w:rsidP="00BE15DA">
      <w:pPr>
        <w:spacing w:line="360" w:lineRule="auto"/>
        <w:jc w:val="both"/>
      </w:pPr>
      <w:r>
        <w:t xml:space="preserve">1. Ofertę wraz z wymaganymi dokumentami należy umieścić na </w:t>
      </w:r>
      <w:hyperlink r:id="rId32">
        <w:r>
          <w:rPr>
            <w:color w:val="1155CC"/>
            <w:u w:val="single"/>
          </w:rPr>
          <w:t>platformazakupowa.pl</w:t>
        </w:r>
      </w:hyperlink>
      <w:r>
        <w:t xml:space="preserve"> pod adresem: </w:t>
      </w:r>
      <w:r>
        <w:rPr>
          <w:color w:val="FF9900"/>
        </w:rPr>
        <w:t xml:space="preserve"> </w:t>
      </w:r>
      <w:r w:rsidR="004822B0" w:rsidRPr="004822B0">
        <w:t>https://platformazakupowa.pl/transakcja/958396</w:t>
      </w:r>
      <w:r w:rsidRPr="00EC67C7">
        <w:rPr>
          <w:color w:val="FF0000"/>
        </w:rPr>
        <w:t xml:space="preserve"> </w:t>
      </w:r>
      <w:r>
        <w:t xml:space="preserve">w myśl Ustawy PZP na stronie internetowej prowadzonego postępowania  </w:t>
      </w:r>
      <w:r w:rsidRPr="00102BBA">
        <w:t xml:space="preserve">do </w:t>
      </w:r>
      <w:r w:rsidRPr="00A21932">
        <w:t>dni</w:t>
      </w:r>
      <w:r w:rsidR="00F938A3" w:rsidRPr="00A21932">
        <w:t xml:space="preserve">a </w:t>
      </w:r>
      <w:r w:rsidR="00A21932" w:rsidRPr="00A21932">
        <w:rPr>
          <w:b/>
          <w:bCs/>
        </w:rPr>
        <w:t>07</w:t>
      </w:r>
      <w:r w:rsidR="00F938A3" w:rsidRPr="00A21932">
        <w:rPr>
          <w:b/>
          <w:bCs/>
        </w:rPr>
        <w:t>.</w:t>
      </w:r>
      <w:r w:rsidR="00EC135B" w:rsidRPr="00A21932">
        <w:rPr>
          <w:b/>
          <w:bCs/>
        </w:rPr>
        <w:t>0</w:t>
      </w:r>
      <w:r w:rsidR="00A21932" w:rsidRPr="00A21932">
        <w:rPr>
          <w:b/>
          <w:bCs/>
        </w:rPr>
        <w:t>8</w:t>
      </w:r>
      <w:r w:rsidR="00F938A3" w:rsidRPr="00A21932">
        <w:rPr>
          <w:b/>
          <w:bCs/>
        </w:rPr>
        <w:t>.202</w:t>
      </w:r>
      <w:r w:rsidR="00EC135B" w:rsidRPr="00A21932">
        <w:rPr>
          <w:b/>
          <w:bCs/>
        </w:rPr>
        <w:t>4</w:t>
      </w:r>
      <w:r w:rsidR="00F938A3" w:rsidRPr="00A21932">
        <w:rPr>
          <w:b/>
          <w:bCs/>
        </w:rPr>
        <w:t xml:space="preserve"> r. </w:t>
      </w:r>
      <w:r w:rsidRPr="00A21932">
        <w:rPr>
          <w:b/>
          <w:bCs/>
        </w:rPr>
        <w:t>do godziny 9.00</w:t>
      </w:r>
    </w:p>
    <w:p w14:paraId="0177E384" w14:textId="77777777" w:rsidR="00E12DBB" w:rsidRDefault="008050FF" w:rsidP="00BE15DA">
      <w:pPr>
        <w:spacing w:line="360" w:lineRule="auto"/>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BE15DA">
      <w:pPr>
        <w:spacing w:line="360" w:lineRule="auto"/>
        <w:jc w:val="both"/>
      </w:pPr>
      <w:r>
        <w:t>3. Po wypełnieniu Formularza składania oferty lub wniosku i dołączenia  wszystkich wymaganych załączników należy kliknąć przycisk „Przejdź do podsumowania”.</w:t>
      </w:r>
    </w:p>
    <w:p w14:paraId="612EA7DD" w14:textId="35AFAC71" w:rsidR="00E12DBB" w:rsidRDefault="008050FF" w:rsidP="00BE15DA">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3">
        <w:r>
          <w:rPr>
            <w:color w:val="1155CC"/>
            <w:u w:val="single"/>
          </w:rPr>
          <w:t>platformazakupowa.pl</w:t>
        </w:r>
      </w:hyperlink>
      <w:r>
        <w:t xml:space="preserve">, Wykonawca powinien złożyć podpis bezpośrednio na dokumentach przesłanych za pośrednictwem </w:t>
      </w:r>
      <w:hyperlink r:id="rId34">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B2EDA82" w14:textId="77777777" w:rsidR="00E12DBB" w:rsidRDefault="008050FF" w:rsidP="00BE15DA">
      <w:pPr>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BE15DA">
      <w:pPr>
        <w:spacing w:line="360" w:lineRule="auto"/>
        <w:jc w:val="both"/>
        <w:rPr>
          <w:rFonts w:eastAsia="Century Gothic" w:cs="Times New Roman"/>
        </w:rPr>
      </w:pPr>
      <w:r>
        <w:rPr>
          <w:rFonts w:eastAsia="Century Gothic" w:cs="Times New Roman"/>
        </w:rPr>
        <w:t>6. Jeżeli w imieniu Wykonawcy działa osoba, której umocowanie do jego reprezentowania nie wynika z dokumentów rejestrowych (KRS, CEiDG lub innego właściwego rejestru), Wykonawca dołącza do oferty pełnomocnictwo.</w:t>
      </w:r>
    </w:p>
    <w:p w14:paraId="061A5464" w14:textId="77777777" w:rsidR="00E12DBB" w:rsidRDefault="008050FF" w:rsidP="00BE15DA">
      <w:pPr>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BE15DA">
      <w:pPr>
        <w:spacing w:line="360" w:lineRule="auto"/>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BE15DA">
      <w:pPr>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BE15DA">
      <w:pPr>
        <w:spacing w:line="360" w:lineRule="auto"/>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584B6F5C" w:rsidR="00E12DBB" w:rsidRDefault="008050FF" w:rsidP="00BE15DA">
      <w:pPr>
        <w:spacing w:line="360" w:lineRule="auto"/>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w:t>
      </w:r>
      <w:r>
        <w:rPr>
          <w:rFonts w:eastAsia="Century Gothic" w:cs="Times New Roman"/>
        </w:rPr>
        <w:lastRenderedPageBreak/>
        <w:t xml:space="preserve">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BE15DA">
      <w:pPr>
        <w:spacing w:line="360" w:lineRule="auto"/>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BE15DA">
      <w:pPr>
        <w:spacing w:line="360" w:lineRule="auto"/>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BE15DA">
      <w:pPr>
        <w:spacing w:line="360" w:lineRule="auto"/>
        <w:jc w:val="both"/>
        <w:rPr>
          <w:color w:val="1155CC"/>
          <w:u w:val="single"/>
        </w:rPr>
      </w:pPr>
      <w:r>
        <w:t xml:space="preserve">11. Szczegółowa instrukcja dla Wykonawców dotycząca złożenia, zmiany i wycofania oferty znajduje się na stronie internetowej pod adresem: </w:t>
      </w:r>
      <w:hyperlink r:id="rId35">
        <w:r>
          <w:rPr>
            <w:rStyle w:val="czeinternetowe"/>
            <w:color w:val="1155CC"/>
          </w:rPr>
          <w:t>https://platformazakupowa.pl/strona/45-instrukcje</w:t>
        </w:r>
      </w:hyperlink>
      <w:r>
        <w:rPr>
          <w:color w:val="1155CC"/>
          <w:u w:val="single"/>
        </w:rPr>
        <w:t>.</w:t>
      </w:r>
    </w:p>
    <w:p w14:paraId="257BCF6C" w14:textId="77777777" w:rsidR="00BD4E54" w:rsidRDefault="008050FF" w:rsidP="00BE15DA">
      <w:pPr>
        <w:spacing w:line="360" w:lineRule="auto"/>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35" w:name="page9"/>
      <w:bookmarkEnd w:id="35"/>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36" w:name="_g4kmfra1vcqp"/>
      <w:bookmarkEnd w:id="36"/>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E15DA">
      <w:pPr>
        <w:spacing w:line="360" w:lineRule="auto"/>
        <w:jc w:val="both"/>
        <w:rPr>
          <w:rFonts w:eastAsia="Century Gothic" w:cs="Times New Roman"/>
        </w:rPr>
      </w:pPr>
      <w:r>
        <w:rPr>
          <w:sz w:val="28"/>
          <w:szCs w:val="28"/>
        </w:rPr>
        <w:t>XIX. Otwarcie ofert</w:t>
      </w:r>
    </w:p>
    <w:p w14:paraId="3C42ECE2" w14:textId="0E20AC7E" w:rsidR="00BD4E54" w:rsidRDefault="008050FF" w:rsidP="00BE15DA">
      <w:pPr>
        <w:spacing w:line="360" w:lineRule="auto"/>
        <w:jc w:val="both"/>
        <w:rPr>
          <w:rFonts w:eastAsia="Century Gothic" w:cs="Times New Roman"/>
          <w:color w:val="000000"/>
        </w:rPr>
      </w:pPr>
      <w:r w:rsidRPr="00102BBA">
        <w:t xml:space="preserve">1. Otwarcie ofert następuje niezwłocznie po upływie terminu składania </w:t>
      </w:r>
      <w:r w:rsidRPr="00A21932">
        <w:t>ofert, tj</w:t>
      </w:r>
      <w:r w:rsidR="006C1AAC" w:rsidRPr="00A21932">
        <w:rPr>
          <w:b/>
          <w:bCs/>
        </w:rPr>
        <w:t xml:space="preserve">. </w:t>
      </w:r>
      <w:r w:rsidR="00A21932" w:rsidRPr="00A21932">
        <w:rPr>
          <w:b/>
          <w:bCs/>
        </w:rPr>
        <w:t>07</w:t>
      </w:r>
      <w:r w:rsidR="00B070CC" w:rsidRPr="00A21932">
        <w:rPr>
          <w:b/>
          <w:bCs/>
        </w:rPr>
        <w:t>.</w:t>
      </w:r>
      <w:r w:rsidR="00EC135B" w:rsidRPr="00A21932">
        <w:rPr>
          <w:b/>
          <w:bCs/>
        </w:rPr>
        <w:t>0</w:t>
      </w:r>
      <w:r w:rsidR="00A21932" w:rsidRPr="00A21932">
        <w:rPr>
          <w:b/>
          <w:bCs/>
        </w:rPr>
        <w:t>8</w:t>
      </w:r>
      <w:r w:rsidR="00B070CC" w:rsidRPr="00A21932">
        <w:rPr>
          <w:b/>
          <w:bCs/>
        </w:rPr>
        <w:t>.</w:t>
      </w:r>
      <w:r w:rsidR="006C1AAC" w:rsidRPr="00A21932">
        <w:rPr>
          <w:b/>
          <w:bCs/>
        </w:rPr>
        <w:t>202</w:t>
      </w:r>
      <w:r w:rsidR="00EC135B" w:rsidRPr="00A21932">
        <w:rPr>
          <w:b/>
          <w:bCs/>
        </w:rPr>
        <w:t>4</w:t>
      </w:r>
      <w:r w:rsidR="006C1AAC" w:rsidRPr="00A21932">
        <w:rPr>
          <w:b/>
          <w:bCs/>
        </w:rPr>
        <w:t xml:space="preserve"> r</w:t>
      </w:r>
      <w:r w:rsidR="006C1AAC" w:rsidRPr="00A21932">
        <w:t>.</w:t>
      </w:r>
      <w:r w:rsidRPr="00A21932">
        <w:t xml:space="preserve"> </w:t>
      </w:r>
      <w:r w:rsidRPr="00A21932">
        <w:rPr>
          <w:b/>
          <w:bCs/>
        </w:rPr>
        <w:t>godz</w:t>
      </w:r>
      <w:r w:rsidR="006C1AAC" w:rsidRPr="00A21932">
        <w:rPr>
          <w:b/>
          <w:bCs/>
        </w:rPr>
        <w:t>.</w:t>
      </w:r>
      <w:r w:rsidRPr="00A21932">
        <w:rPr>
          <w:b/>
          <w:bCs/>
        </w:rPr>
        <w:t xml:space="preserve"> 9.0</w:t>
      </w:r>
      <w:r w:rsidR="00970AAC" w:rsidRPr="00A21932">
        <w:rPr>
          <w:b/>
          <w:bCs/>
        </w:rPr>
        <w:t xml:space="preserve">5 </w:t>
      </w:r>
      <w:r w:rsidR="00970AAC" w:rsidRPr="00A21932">
        <w:t>(n</w:t>
      </w:r>
      <w:r w:rsidRPr="00A21932">
        <w:t xml:space="preserve">ie później niż następnego dnia po dniu, w którym upłynął termin </w:t>
      </w:r>
      <w:r w:rsidRPr="00C8529A">
        <w:t>skł</w:t>
      </w:r>
      <w:r w:rsidRPr="00102BBA">
        <w:t xml:space="preserve">adania </w:t>
      </w:r>
      <w:r>
        <w:t>ofert).</w:t>
      </w:r>
    </w:p>
    <w:p w14:paraId="1AD98471" w14:textId="77777777" w:rsidR="00BD4E54" w:rsidRDefault="008050FF" w:rsidP="00BE15DA">
      <w:pPr>
        <w:spacing w:line="360" w:lineRule="auto"/>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E15DA">
      <w:pPr>
        <w:spacing w:line="360" w:lineRule="auto"/>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E15DA">
      <w:pPr>
        <w:spacing w:line="360" w:lineRule="auto"/>
        <w:jc w:val="both"/>
        <w:rPr>
          <w:rFonts w:eastAsia="Century Gothic" w:cs="Times New Roman"/>
          <w:color w:val="000000"/>
        </w:rPr>
      </w:pPr>
      <w:r>
        <w:lastRenderedPageBreak/>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E15DA">
      <w:pPr>
        <w:spacing w:line="360" w:lineRule="auto"/>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E15DA">
      <w:pPr>
        <w:spacing w:line="360" w:lineRule="auto"/>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E15DA">
      <w:pPr>
        <w:spacing w:line="360" w:lineRule="auto"/>
        <w:jc w:val="both"/>
        <w:rPr>
          <w:rFonts w:eastAsia="Century Gothic" w:cs="Times New Roman"/>
          <w:color w:val="000000"/>
        </w:rPr>
      </w:pPr>
      <w:r>
        <w:t>2) cenach lub kosztach zawartych w ofertach.</w:t>
      </w:r>
    </w:p>
    <w:p w14:paraId="41593ADF" w14:textId="3AD81C5F" w:rsidR="00BD4E54" w:rsidRDefault="008050FF" w:rsidP="00BE15DA">
      <w:pPr>
        <w:spacing w:line="360" w:lineRule="auto"/>
        <w:jc w:val="both"/>
        <w:rPr>
          <w:rFonts w:eastAsia="Century Gothic" w:cs="Times New Roman"/>
          <w:color w:val="000000"/>
        </w:rPr>
      </w:pPr>
      <w:r>
        <w:t>Informacja zostanie opublikowana na stronie postępowania na</w:t>
      </w:r>
      <w:hyperlink r:id="rId36">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BE15DA">
      <w:pPr>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37" w:name="_kc2xtpcwd955"/>
      <w:bookmarkEnd w:id="37"/>
    </w:p>
    <w:p w14:paraId="0B1D2CB6" w14:textId="77777777" w:rsidR="00A511AE" w:rsidRPr="00A511AE" w:rsidRDefault="00A511AE" w:rsidP="00A511AE">
      <w:pPr>
        <w:spacing w:line="360" w:lineRule="auto"/>
        <w:ind w:left="-294"/>
        <w:jc w:val="both"/>
      </w:pPr>
    </w:p>
    <w:p w14:paraId="17236B59" w14:textId="77777777" w:rsidR="00BD4E54" w:rsidRDefault="008050FF" w:rsidP="00BE15DA">
      <w:pPr>
        <w:spacing w:line="360" w:lineRule="auto"/>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E15DA">
      <w:pPr>
        <w:spacing w:line="360" w:lineRule="auto"/>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E15DA">
      <w:pPr>
        <w:spacing w:line="360" w:lineRule="auto"/>
        <w:jc w:val="both"/>
        <w:rPr>
          <w:rFonts w:eastAsia="Century Gothic" w:cs="Times New Roman"/>
          <w:color w:val="000000"/>
        </w:rPr>
      </w:pPr>
      <w:r>
        <w:t>a) cena (C) – waga punktowa 60;</w:t>
      </w:r>
    </w:p>
    <w:p w14:paraId="66F219CC" w14:textId="77777777" w:rsidR="00BD4E54" w:rsidRDefault="008050FF" w:rsidP="00BE15DA">
      <w:pPr>
        <w:spacing w:line="360" w:lineRule="auto"/>
        <w:jc w:val="both"/>
      </w:pPr>
      <w:r>
        <w:t>b) okres gwarancji na wykonane roboty budowlane (G) – waga punktowa 40:</w:t>
      </w:r>
    </w:p>
    <w:p w14:paraId="2C81B63A" w14:textId="77777777" w:rsidR="00BD4E54" w:rsidRDefault="008050FF" w:rsidP="00BE15DA">
      <w:pPr>
        <w:spacing w:line="360" w:lineRule="auto"/>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E2C01F8" w14:textId="03D41445" w:rsidR="004A4C09" w:rsidRPr="00F648F8" w:rsidRDefault="008050FF" w:rsidP="00BE15DA">
      <w:pPr>
        <w:spacing w:line="360" w:lineRule="auto"/>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3F2679AE" w14:textId="77777777" w:rsidR="00C20B92" w:rsidRDefault="00C20B92">
      <w:pPr>
        <w:pStyle w:val="Standard"/>
        <w:widowControl/>
        <w:spacing w:line="360" w:lineRule="auto"/>
        <w:jc w:val="both"/>
        <w:rPr>
          <w:rFonts w:eastAsia="Times New Roman" w:cs="Times New Roman"/>
          <w:lang w:eastAsia="pl-PL"/>
        </w:rPr>
      </w:pPr>
    </w:p>
    <w:p w14:paraId="003EBD2E" w14:textId="77777777" w:rsidR="00C20B92" w:rsidRDefault="00C20B92">
      <w:pPr>
        <w:pStyle w:val="Standard"/>
        <w:widowControl/>
        <w:spacing w:line="360" w:lineRule="auto"/>
        <w:jc w:val="both"/>
        <w:rPr>
          <w:rFonts w:eastAsia="Times New Roman" w:cs="Times New Roman"/>
          <w:lang w:eastAsia="pl-PL"/>
        </w:rPr>
      </w:pPr>
    </w:p>
    <w:p w14:paraId="3D74BC72" w14:textId="77777777" w:rsidR="00BD4E54" w:rsidRDefault="00BD4E54" w:rsidP="00F648F8">
      <w:pPr>
        <w:pStyle w:val="Standard"/>
        <w:spacing w:line="360" w:lineRule="auto"/>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lastRenderedPageBreak/>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3C6C2C2D" w14:textId="01EC301B" w:rsidR="0017332B" w:rsidRPr="00C20B92" w:rsidRDefault="008050FF" w:rsidP="00C20B92">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4D384A38" w14:textId="5CFE3D98" w:rsidR="0017332B" w:rsidRPr="00C20B92" w:rsidRDefault="008050FF" w:rsidP="00C20B92">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38" w:name="_jdd1gpfct9cq"/>
      <w:bookmarkEnd w:id="38"/>
      <w:r>
        <w:rPr>
          <w:sz w:val="28"/>
          <w:szCs w:val="28"/>
        </w:rPr>
        <w:lastRenderedPageBreak/>
        <w:t>XXI. Informacje o formalnościach, jakie powinny być dopełnione po wyborze oferty w celu zawarcia umowy</w:t>
      </w:r>
    </w:p>
    <w:p w14:paraId="48F78E05" w14:textId="77777777" w:rsidR="0017332B" w:rsidRDefault="008050FF" w:rsidP="00C20B92">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rsidP="00C20B92">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rsidP="00C20B92">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rsidP="00C20B92">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rsidP="00C20B92">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rsidP="00C20B92">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39" w:name="_8o16t0j5rcy"/>
      <w:bookmarkEnd w:id="39"/>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rsidP="00C20B92">
      <w:pPr>
        <w:spacing w:line="360" w:lineRule="auto"/>
        <w:jc w:val="both"/>
      </w:pPr>
      <w:r>
        <w:rPr>
          <w:rFonts w:eastAsia="Times New Roman" w:cs="Times New Roman"/>
          <w:lang w:eastAsia="ar-SA"/>
        </w:rPr>
        <w:lastRenderedPageBreak/>
        <w:t>3) gwarancjach bankowych,</w:t>
      </w:r>
    </w:p>
    <w:p w14:paraId="1E22E14F" w14:textId="77777777" w:rsidR="0017332B" w:rsidRDefault="008050FF" w:rsidP="00C20B92">
      <w:pPr>
        <w:spacing w:line="360" w:lineRule="auto"/>
        <w:jc w:val="both"/>
      </w:pPr>
      <w:r>
        <w:rPr>
          <w:rFonts w:eastAsia="Times New Roman" w:cs="Times New Roman"/>
          <w:lang w:eastAsia="ar-SA"/>
        </w:rPr>
        <w:t>4) gwarancjach ubezpieczeniowych,</w:t>
      </w:r>
    </w:p>
    <w:p w14:paraId="3B2A59FC" w14:textId="194E17D2" w:rsidR="0017332B" w:rsidRDefault="008050FF" w:rsidP="00C20B92">
      <w:pPr>
        <w:spacing w:line="360"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rsidP="00C20B92">
      <w:pPr>
        <w:spacing w:line="360" w:lineRule="auto"/>
        <w:jc w:val="both"/>
      </w:pPr>
      <w:r>
        <w:rPr>
          <w:rFonts w:eastAsia="Times New Roman" w:cs="Times New Roman"/>
          <w:lang w:eastAsia="ar-SA"/>
        </w:rPr>
        <w:t>5. Za zgodą zamawiającego zabezpieczenie może być wnoszone również.</w:t>
      </w:r>
    </w:p>
    <w:p w14:paraId="1B2F7AC4" w14:textId="77777777" w:rsidR="0017332B" w:rsidRDefault="008050FF" w:rsidP="00C20B92">
      <w:pPr>
        <w:spacing w:line="360"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rsidP="00C20B92">
      <w:pPr>
        <w:spacing w:line="360"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rsidP="00C20B92">
      <w:pPr>
        <w:spacing w:line="360"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rsidP="00C20B92">
      <w:pPr>
        <w:spacing w:line="360"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rsidP="00C20B92">
      <w:pPr>
        <w:spacing w:line="360"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rsidP="00C20B92">
      <w:pPr>
        <w:spacing w:line="360"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rsidP="00C20B92">
      <w:pPr>
        <w:spacing w:line="360"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rsidP="00C20B92">
      <w:pPr>
        <w:spacing w:line="360"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rsidP="00C20B92">
      <w:pPr>
        <w:spacing w:line="360"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rsidP="00C20B92">
      <w:pPr>
        <w:spacing w:line="360"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rsidP="00C20B92">
      <w:pPr>
        <w:spacing w:line="360"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rsidP="00C20B92">
      <w:pPr>
        <w:spacing w:line="360"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rsidP="00C20B92">
      <w:pPr>
        <w:spacing w:line="360" w:lineRule="auto"/>
        <w:jc w:val="both"/>
      </w:pPr>
      <w:r>
        <w:rPr>
          <w:rFonts w:eastAsia="Times New Roman" w:cs="Times New Roman"/>
          <w:lang w:eastAsia="ar-SA"/>
        </w:rPr>
        <w:t xml:space="preserve">15. Jeżeli okres, na jaki ma zostać wniesione zabezpieczenie, przekracza 5 lat, zabezpieczenie w pieniądzu wnosi się na cały ten okres, a zabezpieczenie w innej formie </w:t>
      </w:r>
      <w:r>
        <w:rPr>
          <w:rFonts w:eastAsia="Times New Roman" w:cs="Times New Roman"/>
          <w:lang w:eastAsia="ar-SA"/>
        </w:rPr>
        <w:lastRenderedPageBreak/>
        <w:t>wnosi się na okres nie krótszy niż 5 lat, z jednoczesnym zobowiązaniem się wykonawcy do przedłużenia zabezpieczenia lub wniesienia nowego zabezpieczenia na kolejne okresy.</w:t>
      </w:r>
    </w:p>
    <w:p w14:paraId="5F72E57D" w14:textId="39D151AD" w:rsidR="0017332B" w:rsidRDefault="008050FF" w:rsidP="00C20B92">
      <w:pPr>
        <w:spacing w:line="360"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rsidP="00C20B92">
      <w:pPr>
        <w:spacing w:line="360"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rsidP="00C20B92">
      <w:pPr>
        <w:spacing w:line="360"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rsidP="00C20B92">
      <w:pPr>
        <w:spacing w:line="360"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rsidP="00C20B92">
      <w:pPr>
        <w:spacing w:line="360"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rsidP="00C20B92">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40" w:name="_n1rtepxw0unn"/>
      <w:bookmarkEnd w:id="40"/>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41" w:name="_kmfqfyi30wag"/>
      <w:bookmarkEnd w:id="41"/>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lastRenderedPageBreak/>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lastRenderedPageBreak/>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42" w:name="_uarrfy5kozla"/>
      <w:bookmarkEnd w:id="42"/>
      <w:r>
        <w:rPr>
          <w:sz w:val="28"/>
          <w:szCs w:val="28"/>
        </w:rPr>
        <w:t>XXV. Spis załączników</w:t>
      </w:r>
    </w:p>
    <w:p w14:paraId="72A46DA5" w14:textId="77777777" w:rsidR="007F4C63" w:rsidRDefault="007F4C63" w:rsidP="00C20B92">
      <w:pPr>
        <w:spacing w:line="360" w:lineRule="auto"/>
      </w:pPr>
      <w:r>
        <w:t>załącznik nr 1 – formularz ofertowy</w:t>
      </w:r>
    </w:p>
    <w:p w14:paraId="290F44E9" w14:textId="77777777" w:rsidR="007F4C63" w:rsidRDefault="007F4C63" w:rsidP="00C20B92">
      <w:pPr>
        <w:spacing w:line="360" w:lineRule="auto"/>
      </w:pPr>
      <w:r>
        <w:t>załącznik nr 2 – oświadczenie art.125.1 Wykonawcy</w:t>
      </w:r>
    </w:p>
    <w:p w14:paraId="49D35CC3" w14:textId="77777777" w:rsidR="007F4C63" w:rsidRDefault="007F4C63" w:rsidP="00C20B92">
      <w:pPr>
        <w:spacing w:line="360" w:lineRule="auto"/>
      </w:pPr>
      <w:r>
        <w:t>załącznik nr 3 – oświadczenie art.125.1 podmiotu</w:t>
      </w:r>
    </w:p>
    <w:p w14:paraId="4C9A6E92" w14:textId="77777777" w:rsidR="007F4C63" w:rsidRDefault="007F4C63" w:rsidP="00C20B92">
      <w:pPr>
        <w:spacing w:line="360" w:lineRule="auto"/>
      </w:pPr>
      <w:r>
        <w:t>załącznik nr 4 – oświadczenie art. 117.4 Wykonawcy wspólnie ubiegający się</w:t>
      </w:r>
    </w:p>
    <w:p w14:paraId="5B90A6B0" w14:textId="77777777" w:rsidR="007F4C63" w:rsidRDefault="007F4C63" w:rsidP="00C20B92">
      <w:pPr>
        <w:spacing w:line="360" w:lineRule="auto"/>
      </w:pPr>
      <w:r>
        <w:t>załącznik nr 5 – zobowiązanie podmiotu</w:t>
      </w:r>
    </w:p>
    <w:p w14:paraId="57578AFF" w14:textId="77777777" w:rsidR="007F4C63" w:rsidRDefault="007F4C63" w:rsidP="00C20B92">
      <w:pPr>
        <w:spacing w:line="360" w:lineRule="auto"/>
      </w:pPr>
      <w:r>
        <w:t>załącznik nr 6 – oświadczenie o przynależności (załącznik składany na wezwanie Zamawiającego)</w:t>
      </w:r>
    </w:p>
    <w:p w14:paraId="547C4967" w14:textId="77777777" w:rsidR="007F4C63" w:rsidRDefault="007F4C63" w:rsidP="00C20B92">
      <w:pPr>
        <w:spacing w:line="360" w:lineRule="auto"/>
      </w:pPr>
      <w:r>
        <w:t>załącznik nr 7 – wykaz osób (załącznik składany na wezwanie Zamawiającego)</w:t>
      </w:r>
    </w:p>
    <w:p w14:paraId="3F18DC6B" w14:textId="77777777" w:rsidR="007F4C63" w:rsidRDefault="007F4C63" w:rsidP="00C20B92">
      <w:pPr>
        <w:spacing w:line="360" w:lineRule="auto"/>
      </w:pPr>
      <w:r>
        <w:t>załącznik nr 8 – wykaz robót budowlanych (załącznik składany na wezwanie Zamawiającego)</w:t>
      </w:r>
    </w:p>
    <w:p w14:paraId="37CCD335" w14:textId="77777777" w:rsidR="007F4C63" w:rsidRDefault="007F4C63" w:rsidP="00C20B92">
      <w:pPr>
        <w:spacing w:line="360" w:lineRule="auto"/>
      </w:pPr>
      <w:r>
        <w:t>załącznik nr 9 – wzór umowy</w:t>
      </w:r>
    </w:p>
    <w:p w14:paraId="47CF6608" w14:textId="77777777" w:rsidR="007F4C63" w:rsidRDefault="007F4C63" w:rsidP="00C20B92">
      <w:pPr>
        <w:spacing w:line="360" w:lineRule="auto"/>
      </w:pPr>
      <w:r>
        <w:t>załącznik nr 10 – kosztorys ofertowy</w:t>
      </w:r>
    </w:p>
    <w:p w14:paraId="7A8A0935" w14:textId="77777777" w:rsidR="007F4C63" w:rsidRDefault="007F4C63" w:rsidP="00C20B92">
      <w:pPr>
        <w:spacing w:line="360" w:lineRule="auto"/>
      </w:pPr>
      <w:r>
        <w:t>załącznik nr 11 – przedmiar robót</w:t>
      </w:r>
    </w:p>
    <w:p w14:paraId="6526C56C" w14:textId="020298C1" w:rsidR="007F4C63" w:rsidRDefault="007F4C63" w:rsidP="00C20B92">
      <w:pPr>
        <w:spacing w:line="360" w:lineRule="auto"/>
      </w:pPr>
      <w:r>
        <w:t xml:space="preserve">załącznik nr 12 – dokumentacja </w:t>
      </w:r>
    </w:p>
    <w:p w14:paraId="585E7A90" w14:textId="66CE67BF" w:rsidR="00102BBA" w:rsidRDefault="00102BBA" w:rsidP="00C20B92">
      <w:pPr>
        <w:spacing w:line="360" w:lineRule="auto"/>
      </w:pPr>
      <w:r w:rsidRPr="007F4C63">
        <w:t>załącznik nr 1</w:t>
      </w:r>
      <w:r w:rsidR="007F4C63" w:rsidRPr="007F4C63">
        <w:t>3</w:t>
      </w:r>
      <w:r w:rsidRPr="007F4C63">
        <w:t xml:space="preserve"> – oświadczenia wykonawcy o aktualności informacji zawartych w oświadczeniu, o którym mowa w art. 125 ust. 1 ustawy</w:t>
      </w:r>
      <w:r w:rsidR="00DB3E0A">
        <w:t xml:space="preserve"> (załącznik składany na wezwanie Zamawiającego)</w:t>
      </w:r>
    </w:p>
    <w:p w14:paraId="54863603" w14:textId="1D5A4669" w:rsidR="00C8529A" w:rsidRPr="007F4C63" w:rsidRDefault="00C8529A" w:rsidP="000A545C"/>
    <w:sectPr w:rsidR="00C8529A" w:rsidRPr="007F4C63">
      <w:headerReference w:type="default" r:id="rId37"/>
      <w:footerReference w:type="default" r:id="rId38"/>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DC225" w14:textId="77777777" w:rsidR="008678A3" w:rsidRDefault="008678A3">
      <w:pPr>
        <w:spacing w:line="240" w:lineRule="auto"/>
      </w:pPr>
      <w:r>
        <w:separator/>
      </w:r>
    </w:p>
  </w:endnote>
  <w:endnote w:type="continuationSeparator" w:id="0">
    <w:p w14:paraId="32F0BCD5" w14:textId="77777777" w:rsidR="008678A3" w:rsidRDefault="00867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45CDE" w14:textId="77777777" w:rsidR="008678A3" w:rsidRDefault="008678A3">
      <w:pPr>
        <w:rPr>
          <w:sz w:val="12"/>
        </w:rPr>
      </w:pPr>
      <w:r>
        <w:separator/>
      </w:r>
    </w:p>
  </w:footnote>
  <w:footnote w:type="continuationSeparator" w:id="0">
    <w:p w14:paraId="64F63D0C" w14:textId="77777777" w:rsidR="008678A3" w:rsidRDefault="008678A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DB8E5" w14:textId="74A579DD" w:rsidR="0017332B" w:rsidRPr="002A43F0" w:rsidRDefault="008050FF">
    <w:pPr>
      <w:rPr>
        <w:rFonts w:ascii="Calibri" w:eastAsia="Calibri" w:hAnsi="Calibri" w:cs="Calibri"/>
      </w:rPr>
    </w:pPr>
    <w:r w:rsidRPr="0076697E">
      <w:rPr>
        <w:rFonts w:ascii="Calibri" w:eastAsia="Calibri" w:hAnsi="Calibri" w:cs="Calibri"/>
      </w:rPr>
      <w:t xml:space="preserve">Nr </w:t>
    </w:r>
    <w:r w:rsidRPr="00BE15DA">
      <w:rPr>
        <w:rFonts w:ascii="Calibri" w:eastAsia="Calibri" w:hAnsi="Calibri" w:cs="Calibri"/>
      </w:rPr>
      <w:t>postępowania: DM.272.</w:t>
    </w:r>
    <w:r w:rsidR="00BE15DA" w:rsidRPr="00BE15DA">
      <w:rPr>
        <w:rFonts w:ascii="Calibri" w:eastAsia="Calibri" w:hAnsi="Calibri" w:cs="Calibri"/>
      </w:rPr>
      <w:t>7</w:t>
    </w:r>
    <w:r w:rsidRPr="00BE15DA">
      <w:rPr>
        <w:rFonts w:ascii="Calibri" w:eastAsia="Calibri" w:hAnsi="Calibri" w:cs="Calibri"/>
      </w:rPr>
      <w:t>.202</w:t>
    </w:r>
    <w:r w:rsidR="00C51E93" w:rsidRPr="00BE15DA">
      <w:rPr>
        <w:rFonts w:ascii="Calibri" w:eastAsia="Calibri" w:hAnsi="Calibri" w:cs="Calibri"/>
      </w:rPr>
      <w:t>4</w:t>
    </w:r>
    <w:r w:rsidRPr="00BE15DA">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22A08"/>
    <w:rsid w:val="00035488"/>
    <w:rsid w:val="000363A2"/>
    <w:rsid w:val="00044049"/>
    <w:rsid w:val="00057A55"/>
    <w:rsid w:val="000673F4"/>
    <w:rsid w:val="00076180"/>
    <w:rsid w:val="00083C70"/>
    <w:rsid w:val="00086970"/>
    <w:rsid w:val="00087E6F"/>
    <w:rsid w:val="000A545C"/>
    <w:rsid w:val="000B318E"/>
    <w:rsid w:val="000B4655"/>
    <w:rsid w:val="000B7FAB"/>
    <w:rsid w:val="000C5C96"/>
    <w:rsid w:val="000C623D"/>
    <w:rsid w:val="000D22FB"/>
    <w:rsid w:val="000D403B"/>
    <w:rsid w:val="000E5267"/>
    <w:rsid w:val="000F0D66"/>
    <w:rsid w:val="000F3030"/>
    <w:rsid w:val="001027C8"/>
    <w:rsid w:val="00102BBA"/>
    <w:rsid w:val="001178F9"/>
    <w:rsid w:val="001230C0"/>
    <w:rsid w:val="00123236"/>
    <w:rsid w:val="00142425"/>
    <w:rsid w:val="00144845"/>
    <w:rsid w:val="00153841"/>
    <w:rsid w:val="0017332B"/>
    <w:rsid w:val="00175988"/>
    <w:rsid w:val="0019109D"/>
    <w:rsid w:val="00196A77"/>
    <w:rsid w:val="001A3756"/>
    <w:rsid w:val="001A504B"/>
    <w:rsid w:val="001B5803"/>
    <w:rsid w:val="001C7701"/>
    <w:rsid w:val="001D5B5B"/>
    <w:rsid w:val="00200BA7"/>
    <w:rsid w:val="0021164C"/>
    <w:rsid w:val="00221BB3"/>
    <w:rsid w:val="0025793C"/>
    <w:rsid w:val="00257979"/>
    <w:rsid w:val="00275381"/>
    <w:rsid w:val="002829E0"/>
    <w:rsid w:val="002866B6"/>
    <w:rsid w:val="002A280B"/>
    <w:rsid w:val="002A43F0"/>
    <w:rsid w:val="002B273F"/>
    <w:rsid w:val="002C3C5C"/>
    <w:rsid w:val="002C7E16"/>
    <w:rsid w:val="002E1950"/>
    <w:rsid w:val="002F27AD"/>
    <w:rsid w:val="002F3347"/>
    <w:rsid w:val="002F685F"/>
    <w:rsid w:val="00301D79"/>
    <w:rsid w:val="00304CB6"/>
    <w:rsid w:val="00320B17"/>
    <w:rsid w:val="00334E8F"/>
    <w:rsid w:val="003356B2"/>
    <w:rsid w:val="003359F4"/>
    <w:rsid w:val="0035544B"/>
    <w:rsid w:val="00357CB6"/>
    <w:rsid w:val="00363440"/>
    <w:rsid w:val="003724DE"/>
    <w:rsid w:val="00381233"/>
    <w:rsid w:val="00385AEF"/>
    <w:rsid w:val="003A01D9"/>
    <w:rsid w:val="003C1EF3"/>
    <w:rsid w:val="003C2C00"/>
    <w:rsid w:val="003C55A7"/>
    <w:rsid w:val="003D1AEE"/>
    <w:rsid w:val="003D7D59"/>
    <w:rsid w:val="003F2562"/>
    <w:rsid w:val="003F6D95"/>
    <w:rsid w:val="003F76CA"/>
    <w:rsid w:val="00405E0A"/>
    <w:rsid w:val="00406141"/>
    <w:rsid w:val="0041286D"/>
    <w:rsid w:val="00421D5A"/>
    <w:rsid w:val="00435E9F"/>
    <w:rsid w:val="004467DD"/>
    <w:rsid w:val="004478FB"/>
    <w:rsid w:val="004512A0"/>
    <w:rsid w:val="00461C94"/>
    <w:rsid w:val="004822B0"/>
    <w:rsid w:val="00490E23"/>
    <w:rsid w:val="00497DD9"/>
    <w:rsid w:val="004A18B6"/>
    <w:rsid w:val="004A3FC7"/>
    <w:rsid w:val="004A4C09"/>
    <w:rsid w:val="004A65A8"/>
    <w:rsid w:val="004C384F"/>
    <w:rsid w:val="004C3903"/>
    <w:rsid w:val="004C481A"/>
    <w:rsid w:val="004D1DD6"/>
    <w:rsid w:val="004E02F8"/>
    <w:rsid w:val="004F4340"/>
    <w:rsid w:val="005010B9"/>
    <w:rsid w:val="00505060"/>
    <w:rsid w:val="00511562"/>
    <w:rsid w:val="00511A50"/>
    <w:rsid w:val="00513CCD"/>
    <w:rsid w:val="0052175E"/>
    <w:rsid w:val="00531853"/>
    <w:rsid w:val="00534A79"/>
    <w:rsid w:val="00552BBB"/>
    <w:rsid w:val="00571AF1"/>
    <w:rsid w:val="00572CD8"/>
    <w:rsid w:val="005802C7"/>
    <w:rsid w:val="0058111F"/>
    <w:rsid w:val="005A402A"/>
    <w:rsid w:val="005A5564"/>
    <w:rsid w:val="005A5807"/>
    <w:rsid w:val="005B1F25"/>
    <w:rsid w:val="005B30F0"/>
    <w:rsid w:val="005B4CC2"/>
    <w:rsid w:val="005B4DCC"/>
    <w:rsid w:val="005C2A24"/>
    <w:rsid w:val="005C63CD"/>
    <w:rsid w:val="005D10AB"/>
    <w:rsid w:val="005F0D41"/>
    <w:rsid w:val="005F1741"/>
    <w:rsid w:val="005F4CBF"/>
    <w:rsid w:val="006012A1"/>
    <w:rsid w:val="0061040A"/>
    <w:rsid w:val="00614D0E"/>
    <w:rsid w:val="00614EAD"/>
    <w:rsid w:val="00616033"/>
    <w:rsid w:val="00626F69"/>
    <w:rsid w:val="00631567"/>
    <w:rsid w:val="00633127"/>
    <w:rsid w:val="006402F2"/>
    <w:rsid w:val="00642298"/>
    <w:rsid w:val="00643BE3"/>
    <w:rsid w:val="00660891"/>
    <w:rsid w:val="006739DA"/>
    <w:rsid w:val="00681334"/>
    <w:rsid w:val="00690903"/>
    <w:rsid w:val="00692467"/>
    <w:rsid w:val="006A1763"/>
    <w:rsid w:val="006A4D8C"/>
    <w:rsid w:val="006C1AAC"/>
    <w:rsid w:val="006C301E"/>
    <w:rsid w:val="006E004C"/>
    <w:rsid w:val="006E6FED"/>
    <w:rsid w:val="006F4722"/>
    <w:rsid w:val="006F709C"/>
    <w:rsid w:val="006F77CB"/>
    <w:rsid w:val="00702810"/>
    <w:rsid w:val="00732860"/>
    <w:rsid w:val="0075004E"/>
    <w:rsid w:val="00751B7A"/>
    <w:rsid w:val="00753AE7"/>
    <w:rsid w:val="007605A4"/>
    <w:rsid w:val="007607C6"/>
    <w:rsid w:val="0076697E"/>
    <w:rsid w:val="00770638"/>
    <w:rsid w:val="00786074"/>
    <w:rsid w:val="0079277C"/>
    <w:rsid w:val="007D1B49"/>
    <w:rsid w:val="007D71C4"/>
    <w:rsid w:val="007E3492"/>
    <w:rsid w:val="007F2A4B"/>
    <w:rsid w:val="007F4C63"/>
    <w:rsid w:val="007F54AA"/>
    <w:rsid w:val="008050FF"/>
    <w:rsid w:val="00820D22"/>
    <w:rsid w:val="00826C07"/>
    <w:rsid w:val="008308CD"/>
    <w:rsid w:val="00830951"/>
    <w:rsid w:val="00834789"/>
    <w:rsid w:val="00850BF8"/>
    <w:rsid w:val="008616FD"/>
    <w:rsid w:val="008622E8"/>
    <w:rsid w:val="008678A3"/>
    <w:rsid w:val="00871002"/>
    <w:rsid w:val="008771CB"/>
    <w:rsid w:val="00883FA2"/>
    <w:rsid w:val="00892D92"/>
    <w:rsid w:val="00895CE8"/>
    <w:rsid w:val="008A1634"/>
    <w:rsid w:val="008B5524"/>
    <w:rsid w:val="008E62E7"/>
    <w:rsid w:val="008E7AED"/>
    <w:rsid w:val="008F4C94"/>
    <w:rsid w:val="008F5CBA"/>
    <w:rsid w:val="009025CC"/>
    <w:rsid w:val="00906C0F"/>
    <w:rsid w:val="0091594A"/>
    <w:rsid w:val="00924F31"/>
    <w:rsid w:val="00966277"/>
    <w:rsid w:val="00970AAC"/>
    <w:rsid w:val="0097252E"/>
    <w:rsid w:val="00977BF6"/>
    <w:rsid w:val="0098458A"/>
    <w:rsid w:val="009A2985"/>
    <w:rsid w:val="009B5572"/>
    <w:rsid w:val="009D3025"/>
    <w:rsid w:val="009D60DB"/>
    <w:rsid w:val="009D66D3"/>
    <w:rsid w:val="009F274D"/>
    <w:rsid w:val="00A10632"/>
    <w:rsid w:val="00A21932"/>
    <w:rsid w:val="00A33155"/>
    <w:rsid w:val="00A367AD"/>
    <w:rsid w:val="00A40EA8"/>
    <w:rsid w:val="00A4103A"/>
    <w:rsid w:val="00A511AE"/>
    <w:rsid w:val="00A67C3C"/>
    <w:rsid w:val="00A70C83"/>
    <w:rsid w:val="00A82B8A"/>
    <w:rsid w:val="00A84604"/>
    <w:rsid w:val="00AA00C1"/>
    <w:rsid w:val="00AA5EFC"/>
    <w:rsid w:val="00AA61AA"/>
    <w:rsid w:val="00AB29B6"/>
    <w:rsid w:val="00AD0F8F"/>
    <w:rsid w:val="00AE2702"/>
    <w:rsid w:val="00AF0E80"/>
    <w:rsid w:val="00B02CCB"/>
    <w:rsid w:val="00B070CC"/>
    <w:rsid w:val="00B11417"/>
    <w:rsid w:val="00B1372D"/>
    <w:rsid w:val="00B33FE6"/>
    <w:rsid w:val="00B405E4"/>
    <w:rsid w:val="00B41437"/>
    <w:rsid w:val="00B43C22"/>
    <w:rsid w:val="00B452F9"/>
    <w:rsid w:val="00B47D6F"/>
    <w:rsid w:val="00B57984"/>
    <w:rsid w:val="00B667EA"/>
    <w:rsid w:val="00BA07D0"/>
    <w:rsid w:val="00BA1A2A"/>
    <w:rsid w:val="00BA3972"/>
    <w:rsid w:val="00BB1B61"/>
    <w:rsid w:val="00BC23AE"/>
    <w:rsid w:val="00BD1B01"/>
    <w:rsid w:val="00BD4E54"/>
    <w:rsid w:val="00BE0690"/>
    <w:rsid w:val="00BE09AC"/>
    <w:rsid w:val="00BE15DA"/>
    <w:rsid w:val="00BE256F"/>
    <w:rsid w:val="00BE3C9F"/>
    <w:rsid w:val="00BF1916"/>
    <w:rsid w:val="00C01B06"/>
    <w:rsid w:val="00C06AF1"/>
    <w:rsid w:val="00C20B92"/>
    <w:rsid w:val="00C30035"/>
    <w:rsid w:val="00C51E93"/>
    <w:rsid w:val="00C56235"/>
    <w:rsid w:val="00C571F4"/>
    <w:rsid w:val="00C61527"/>
    <w:rsid w:val="00C8529A"/>
    <w:rsid w:val="00CB3642"/>
    <w:rsid w:val="00CC168E"/>
    <w:rsid w:val="00CC37B9"/>
    <w:rsid w:val="00CC4ADA"/>
    <w:rsid w:val="00CC5F5A"/>
    <w:rsid w:val="00CC7392"/>
    <w:rsid w:val="00CD260C"/>
    <w:rsid w:val="00CD5A3F"/>
    <w:rsid w:val="00CE069D"/>
    <w:rsid w:val="00D02067"/>
    <w:rsid w:val="00D02543"/>
    <w:rsid w:val="00D11A14"/>
    <w:rsid w:val="00D245F2"/>
    <w:rsid w:val="00D247D0"/>
    <w:rsid w:val="00D247F6"/>
    <w:rsid w:val="00D26C09"/>
    <w:rsid w:val="00D346FF"/>
    <w:rsid w:val="00D43876"/>
    <w:rsid w:val="00D447D5"/>
    <w:rsid w:val="00D453F8"/>
    <w:rsid w:val="00D454CF"/>
    <w:rsid w:val="00D60E86"/>
    <w:rsid w:val="00D713A0"/>
    <w:rsid w:val="00D7775C"/>
    <w:rsid w:val="00D92A2D"/>
    <w:rsid w:val="00DA6CA3"/>
    <w:rsid w:val="00DB3E0A"/>
    <w:rsid w:val="00DC2C82"/>
    <w:rsid w:val="00DD0FDB"/>
    <w:rsid w:val="00DD22F2"/>
    <w:rsid w:val="00DD37FA"/>
    <w:rsid w:val="00DD5A30"/>
    <w:rsid w:val="00DE07FF"/>
    <w:rsid w:val="00DF47FF"/>
    <w:rsid w:val="00DF511F"/>
    <w:rsid w:val="00E05F2F"/>
    <w:rsid w:val="00E106AA"/>
    <w:rsid w:val="00E12B20"/>
    <w:rsid w:val="00E12DBB"/>
    <w:rsid w:val="00E12E2B"/>
    <w:rsid w:val="00E17F7C"/>
    <w:rsid w:val="00E23241"/>
    <w:rsid w:val="00E40E0A"/>
    <w:rsid w:val="00E469AB"/>
    <w:rsid w:val="00E6270E"/>
    <w:rsid w:val="00E6467F"/>
    <w:rsid w:val="00E669AD"/>
    <w:rsid w:val="00E74817"/>
    <w:rsid w:val="00E93595"/>
    <w:rsid w:val="00EC135B"/>
    <w:rsid w:val="00EC67C7"/>
    <w:rsid w:val="00ED2123"/>
    <w:rsid w:val="00EE2456"/>
    <w:rsid w:val="00EE5726"/>
    <w:rsid w:val="00EF392A"/>
    <w:rsid w:val="00F10E8F"/>
    <w:rsid w:val="00F15133"/>
    <w:rsid w:val="00F32C1B"/>
    <w:rsid w:val="00F34BDE"/>
    <w:rsid w:val="00F45101"/>
    <w:rsid w:val="00F51EB1"/>
    <w:rsid w:val="00F55AB4"/>
    <w:rsid w:val="00F569F6"/>
    <w:rsid w:val="00F648F8"/>
    <w:rsid w:val="00F70A80"/>
    <w:rsid w:val="00F769ED"/>
    <w:rsid w:val="00F87764"/>
    <w:rsid w:val="00F938A3"/>
    <w:rsid w:val="00F9436C"/>
    <w:rsid w:val="00F94BDE"/>
    <w:rsid w:val="00F95412"/>
    <w:rsid w:val="00F957B0"/>
    <w:rsid w:val="00FB0248"/>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8396"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file:///C:\Users\Zam&#243;wienia%20publiczne\Download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mailto:zamowieniapubliczne@zdp.szczytn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iod@warmiainkas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13327</Words>
  <Characters>79965</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93106</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Zamówienia publiczne</cp:lastModifiedBy>
  <cp:revision>8</cp:revision>
  <cp:lastPrinted>2024-02-07T13:44:00Z</cp:lastPrinted>
  <dcterms:created xsi:type="dcterms:W3CDTF">2024-07-19T09:13:00Z</dcterms:created>
  <dcterms:modified xsi:type="dcterms:W3CDTF">2024-07-23T10:02:00Z</dcterms:modified>
  <dc:language>pl-PL</dc:language>
</cp:coreProperties>
</file>