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43" w:rsidRPr="00986A8D" w:rsidRDefault="00EA7943" w:rsidP="00EA7943">
      <w:pPr>
        <w:jc w:val="center"/>
        <w:rPr>
          <w:rFonts w:cstheme="minorHAnsi"/>
          <w:b/>
        </w:rPr>
      </w:pPr>
      <w:r w:rsidRPr="00986A8D">
        <w:rPr>
          <w:rFonts w:cstheme="minorHAnsi"/>
          <w:b/>
        </w:rPr>
        <w:t>OPIS PRZEDMIOTU ZAMÓWIENIA</w:t>
      </w:r>
    </w:p>
    <w:p w:rsidR="00BD2726" w:rsidRDefault="00EA7943" w:rsidP="00AD62D9">
      <w:pPr>
        <w:jc w:val="both"/>
        <w:rPr>
          <w:rFonts w:cstheme="minorHAnsi"/>
        </w:rPr>
      </w:pPr>
      <w:r>
        <w:rPr>
          <w:rFonts w:cstheme="minorHAnsi"/>
        </w:rPr>
        <w:t xml:space="preserve">1.1. </w:t>
      </w:r>
      <w:r w:rsidRPr="00986A8D">
        <w:rPr>
          <w:rFonts w:cstheme="minorHAnsi"/>
        </w:rPr>
        <w:t xml:space="preserve">Nazwa nadana zamówieniu przez zamawiającego: usuwanie awarii na instalacjach </w:t>
      </w:r>
      <w:r w:rsidR="00834136">
        <w:rPr>
          <w:rFonts w:cstheme="minorHAnsi"/>
        </w:rPr>
        <w:br/>
      </w:r>
      <w:r w:rsidRPr="00986A8D">
        <w:rPr>
          <w:rFonts w:cstheme="minorHAnsi"/>
        </w:rPr>
        <w:t>i sieciach wodociągowych, kanalizacyjnych w kompleks</w:t>
      </w:r>
      <w:r w:rsidR="00834136">
        <w:rPr>
          <w:rFonts w:cstheme="minorHAnsi"/>
        </w:rPr>
        <w:t xml:space="preserve">ach wojskowych </w:t>
      </w:r>
      <w:r>
        <w:rPr>
          <w:rFonts w:cstheme="minorHAnsi"/>
        </w:rPr>
        <w:t>administrowanych przez 2.Wojskowy Oddział Gospodarczy we </w:t>
      </w:r>
      <w:r w:rsidRPr="00986A8D">
        <w:rPr>
          <w:rFonts w:cstheme="minorHAnsi"/>
        </w:rPr>
        <w:t xml:space="preserve">Wrocławiu.            </w:t>
      </w:r>
      <w:r>
        <w:rPr>
          <w:rFonts w:cstheme="minorHAnsi"/>
        </w:rPr>
        <w:t xml:space="preserve">      </w:t>
      </w:r>
      <w:r>
        <w:rPr>
          <w:rFonts w:cstheme="minorHAnsi"/>
        </w:rPr>
        <w:br/>
        <w:t>1.2. Rodzaj zamówienia: usługa.</w:t>
      </w:r>
      <w:r>
        <w:rPr>
          <w:rFonts w:cstheme="minorHAnsi"/>
        </w:rPr>
        <w:br/>
        <w:t>1.3. Określenie przedmiotu oraz </w:t>
      </w:r>
      <w:r w:rsidRPr="00986A8D">
        <w:rPr>
          <w:rFonts w:cstheme="minorHAnsi"/>
        </w:rPr>
        <w:t>wi</w:t>
      </w:r>
      <w:r>
        <w:rPr>
          <w:rFonts w:cstheme="minorHAnsi"/>
        </w:rPr>
        <w:t>elkości lub zakresu zamówienia:</w:t>
      </w:r>
      <w:r>
        <w:rPr>
          <w:rFonts w:cstheme="minorHAnsi"/>
        </w:rPr>
        <w:br/>
        <w:t xml:space="preserve">1.3.1. </w:t>
      </w:r>
      <w:r w:rsidRPr="00986A8D">
        <w:rPr>
          <w:rFonts w:cstheme="minorHAnsi"/>
        </w:rPr>
        <w:t>Przedmiotem zamówienia jest świadczenie usługi w zakresie usuwania awarii oraz wykonywania wszelkich niezbędnych napraw  w instalacjach i sieciach wod – kan znajdujących się  w kompleksach wojskowych  p</w:t>
      </w:r>
      <w:r w:rsidR="00834136">
        <w:rPr>
          <w:rFonts w:cstheme="minorHAnsi"/>
        </w:rPr>
        <w:t xml:space="preserve">ozostających w administracji </w:t>
      </w:r>
      <w:r>
        <w:rPr>
          <w:rFonts w:cstheme="minorHAnsi"/>
        </w:rPr>
        <w:t xml:space="preserve">2. </w:t>
      </w:r>
      <w:r w:rsidRPr="00986A8D">
        <w:rPr>
          <w:rFonts w:cstheme="minorHAnsi"/>
        </w:rPr>
        <w:t>Wojskowego Oddziału Gospodarczego, którego przedstawicielem w n/w obiektach są Sekcje Obsługi Infrastruktury.</w:t>
      </w:r>
    </w:p>
    <w:p w:rsidR="00AD62D9" w:rsidRDefault="00AD62D9" w:rsidP="00AD62D9">
      <w:pPr>
        <w:jc w:val="both"/>
        <w:rPr>
          <w:rFonts w:cstheme="minorHAnsi"/>
        </w:rPr>
      </w:pPr>
      <w:bookmarkStart w:id="0" w:name="_GoBack"/>
      <w:bookmarkEnd w:id="0"/>
    </w:p>
    <w:p w:rsidR="00BD2726" w:rsidRPr="00BD2726" w:rsidRDefault="00BD2726" w:rsidP="00BD2726">
      <w:pPr>
        <w:jc w:val="center"/>
        <w:rPr>
          <w:rFonts w:cstheme="minorHAnsi"/>
          <w:b/>
        </w:rPr>
      </w:pPr>
      <w:r w:rsidRPr="00BD2726">
        <w:rPr>
          <w:rFonts w:cstheme="minorHAnsi"/>
          <w:b/>
        </w:rPr>
        <w:t>Zadanie 3</w:t>
      </w:r>
    </w:p>
    <w:p w:rsidR="00EA7943" w:rsidRDefault="00EA7943" w:rsidP="00EA7943">
      <w:pPr>
        <w:jc w:val="center"/>
        <w:rPr>
          <w:rFonts w:cstheme="minorHAnsi"/>
        </w:rPr>
      </w:pPr>
    </w:p>
    <w:p w:rsidR="00BD2726" w:rsidRPr="00A4440A" w:rsidRDefault="00BD2726" w:rsidP="00BD2726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Pr="00A4440A">
        <w:rPr>
          <w:rFonts w:cstheme="minorHAnsi"/>
          <w:b/>
        </w:rPr>
        <w:t>.  SOI Kłodzko  przy ul. Walecznych 59,</w:t>
      </w:r>
    </w:p>
    <w:p w:rsidR="00BD2726" w:rsidRPr="00986A8D" w:rsidRDefault="00BD2726" w:rsidP="00BD2726">
      <w:pPr>
        <w:jc w:val="center"/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AC0EBF">
        <w:rPr>
          <w:rFonts w:cstheme="minorHAnsi"/>
          <w:highlight w:val="yellow"/>
        </w:rPr>
        <w:t>a/ kompleks koszarowy 2388, ul. Walecznych 59 w Kłodzku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wodociągowa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 xml:space="preserve">- fi    25– stalowa - </w:t>
      </w:r>
      <w:r w:rsidRPr="00986A8D">
        <w:rPr>
          <w:rFonts w:cstheme="minorHAnsi"/>
        </w:rPr>
        <w:t>70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 fi   50 – stalowa - 575 mb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 xml:space="preserve">- fi    75  - stalowa </w:t>
      </w:r>
      <w:r w:rsidRPr="00986A8D">
        <w:rPr>
          <w:rFonts w:cstheme="minorHAnsi"/>
        </w:rPr>
        <w:t>- 405 mb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 xml:space="preserve">- fi    80  – stalowa – </w:t>
      </w:r>
      <w:r w:rsidRPr="00986A8D">
        <w:rPr>
          <w:rFonts w:cstheme="minorHAnsi"/>
        </w:rPr>
        <w:t>35  mb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 xml:space="preserve">- fi    90  - stalowa  - </w:t>
      </w:r>
      <w:r w:rsidRPr="00986A8D">
        <w:rPr>
          <w:rFonts w:cstheme="minorHAnsi"/>
        </w:rPr>
        <w:t>15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 100 – stalowa – 388,4 mb</w:t>
      </w:r>
    </w:p>
    <w:p w:rsidR="00BD2726" w:rsidRDefault="00BD2726" w:rsidP="00BD2726">
      <w:pPr>
        <w:rPr>
          <w:rFonts w:cstheme="minorHAnsi"/>
        </w:rPr>
      </w:pPr>
      <w:r>
        <w:rPr>
          <w:rFonts w:cstheme="minorHAnsi"/>
        </w:rPr>
        <w:t>- fi  150  – stalowa – 544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Łącznie : 2032,4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kanalizacyjna ( sanitarna + deszczowa )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160 – PCV – 238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100  -  kamionka -</w:t>
      </w:r>
      <w:r>
        <w:rPr>
          <w:rFonts w:cstheme="minorHAnsi"/>
        </w:rPr>
        <w:t xml:space="preserve"> </w:t>
      </w:r>
      <w:r w:rsidRPr="00986A8D">
        <w:rPr>
          <w:rFonts w:cstheme="minorHAnsi"/>
        </w:rPr>
        <w:t>790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150  – kamionka – 830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200  – kamionka – 720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 xml:space="preserve">- fi 120  – beton – </w:t>
      </w:r>
      <w:r>
        <w:rPr>
          <w:rFonts w:cstheme="minorHAnsi"/>
        </w:rPr>
        <w:t xml:space="preserve"> </w:t>
      </w:r>
      <w:r w:rsidRPr="00986A8D">
        <w:rPr>
          <w:rFonts w:cstheme="minorHAnsi"/>
        </w:rPr>
        <w:t>650,0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150  – beton –</w:t>
      </w:r>
      <w:r>
        <w:rPr>
          <w:rFonts w:cstheme="minorHAnsi"/>
        </w:rPr>
        <w:t xml:space="preserve"> </w:t>
      </w:r>
      <w:r w:rsidRPr="00986A8D">
        <w:rPr>
          <w:rFonts w:cstheme="minorHAnsi"/>
        </w:rPr>
        <w:t>1885,0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200  – beton –</w:t>
      </w:r>
      <w:r>
        <w:rPr>
          <w:rFonts w:cstheme="minorHAnsi"/>
        </w:rPr>
        <w:t xml:space="preserve"> </w:t>
      </w:r>
      <w:r w:rsidRPr="00986A8D">
        <w:rPr>
          <w:rFonts w:cstheme="minorHAnsi"/>
        </w:rPr>
        <w:t>630,0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 xml:space="preserve">- fi </w:t>
      </w:r>
      <w:r>
        <w:rPr>
          <w:rFonts w:cstheme="minorHAnsi"/>
        </w:rPr>
        <w:t>300  – beton – 1480,0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Łącznie : 7223 mb</w:t>
      </w:r>
    </w:p>
    <w:p w:rsidR="00BD2726" w:rsidRDefault="00BD2726" w:rsidP="00BD2726">
      <w:pPr>
        <w:jc w:val="center"/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AC0EBF">
        <w:rPr>
          <w:rFonts w:cstheme="minorHAnsi"/>
          <w:highlight w:val="yellow"/>
        </w:rPr>
        <w:t>b/ place ćwiczeń 2390,  Kłodzko Jaszkowa Dolna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wodociągowa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32 – stalowa - 80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100 – stalowa – 40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150 – stalowa – 260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50 – PE - 40 mb</w:t>
      </w:r>
    </w:p>
    <w:p w:rsidR="00BD2726" w:rsidRDefault="00BD2726" w:rsidP="00BD2726">
      <w:pPr>
        <w:rPr>
          <w:rFonts w:cstheme="minorHAnsi"/>
        </w:rPr>
      </w:pPr>
      <w:r>
        <w:rPr>
          <w:rFonts w:cstheme="minorHAnsi"/>
        </w:rPr>
        <w:t>- fi do  90 – PE – 58 mb</w:t>
      </w:r>
    </w:p>
    <w:p w:rsidR="00BD2726" w:rsidRDefault="00BD2726" w:rsidP="00BD2726">
      <w:pPr>
        <w:rPr>
          <w:rFonts w:cstheme="minorHAnsi"/>
        </w:rPr>
      </w:pPr>
      <w:r w:rsidRPr="00986A8D">
        <w:rPr>
          <w:rFonts w:cstheme="minorHAnsi"/>
        </w:rPr>
        <w:t>Łącznie : 478 mb</w:t>
      </w:r>
    </w:p>
    <w:p w:rsidR="00BD2726" w:rsidRPr="00986A8D" w:rsidRDefault="00BD2726" w:rsidP="00BD2726">
      <w:pPr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kanalizacyjna ( sanitarna +deszczowa )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150  – kamionka – 670 mb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 xml:space="preserve">- fi do 150  – PCV - </w:t>
      </w:r>
      <w:r w:rsidRPr="00986A8D">
        <w:rPr>
          <w:rFonts w:cstheme="minorHAnsi"/>
        </w:rPr>
        <w:t>152,6 mb</w:t>
      </w:r>
    </w:p>
    <w:p w:rsidR="00BD2726" w:rsidRDefault="00BD2726" w:rsidP="00BD2726">
      <w:pPr>
        <w:rPr>
          <w:rFonts w:cstheme="minorHAnsi"/>
        </w:rPr>
      </w:pPr>
      <w:r>
        <w:rPr>
          <w:rFonts w:cstheme="minorHAnsi"/>
        </w:rPr>
        <w:t xml:space="preserve">- fi do 200  – PCV - </w:t>
      </w:r>
      <w:r w:rsidRPr="00986A8D">
        <w:rPr>
          <w:rFonts w:cstheme="minorHAnsi"/>
        </w:rPr>
        <w:t xml:space="preserve">124 mb                                         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 xml:space="preserve"> Łącznie : 890,9 mb</w:t>
      </w:r>
    </w:p>
    <w:p w:rsidR="00BD2726" w:rsidRPr="00986A8D" w:rsidRDefault="00BD2726" w:rsidP="00BD2726">
      <w:pPr>
        <w:jc w:val="center"/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AC0EBF">
        <w:rPr>
          <w:rFonts w:cstheme="minorHAnsi"/>
          <w:highlight w:val="yellow"/>
        </w:rPr>
        <w:t>c/ kompleks szkoleniowy 4333,  Duszniki Zdrój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kanalizacyjna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200  – PVC – 957,95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160  – PVC – 471,43 mb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>- fi 200  – PEHD –64,5 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Łącznie : 1493,88 mb</w:t>
      </w:r>
    </w:p>
    <w:p w:rsidR="00BD2726" w:rsidRDefault="00BD2726" w:rsidP="00BD2726">
      <w:pPr>
        <w:jc w:val="center"/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AC0EBF">
        <w:rPr>
          <w:rFonts w:cstheme="minorHAnsi"/>
          <w:highlight w:val="yellow"/>
        </w:rPr>
        <w:t>d/ kompleks szkoleniowy 5571,  Ostra Góra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wodociągowa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40 – PE - 338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90 – PE –266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50 – stal.ocynk –6 mb</w:t>
      </w:r>
    </w:p>
    <w:p w:rsidR="00BD2726" w:rsidRDefault="00BD2726" w:rsidP="00BD2726">
      <w:pPr>
        <w:rPr>
          <w:rFonts w:cstheme="minorHAnsi"/>
        </w:rPr>
      </w:pPr>
      <w:r w:rsidRPr="00986A8D">
        <w:rPr>
          <w:rFonts w:cstheme="minorHAnsi"/>
        </w:rPr>
        <w:t>Łącznie : 610 mb</w:t>
      </w:r>
    </w:p>
    <w:p w:rsidR="00BD2726" w:rsidRPr="00986A8D" w:rsidRDefault="00BD2726" w:rsidP="00BD2726">
      <w:pPr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kanalizacyjna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150  – PCV – 79 mb</w:t>
      </w:r>
    </w:p>
    <w:p w:rsidR="00BD2726" w:rsidRPr="00986A8D" w:rsidRDefault="00BD2726" w:rsidP="00BD2726">
      <w:pPr>
        <w:rPr>
          <w:rFonts w:cstheme="minorHAnsi"/>
        </w:rPr>
      </w:pPr>
      <w:r w:rsidRPr="00986A8D">
        <w:rPr>
          <w:rFonts w:cstheme="minorHAnsi"/>
        </w:rPr>
        <w:t>- fi do 200  – PCV – 55 mb</w:t>
      </w:r>
    </w:p>
    <w:p w:rsidR="00BD2726" w:rsidRDefault="00BD2726" w:rsidP="00BD2726">
      <w:pPr>
        <w:rPr>
          <w:rFonts w:cstheme="minorHAnsi"/>
        </w:rPr>
      </w:pPr>
      <w:r w:rsidRPr="00986A8D">
        <w:rPr>
          <w:rFonts w:cstheme="minorHAnsi"/>
        </w:rPr>
        <w:t>Łącznie : 134 mb</w:t>
      </w:r>
    </w:p>
    <w:p w:rsidR="00BD2726" w:rsidRPr="00986A8D" w:rsidRDefault="00BD2726" w:rsidP="00BD2726">
      <w:pPr>
        <w:rPr>
          <w:rFonts w:cstheme="minorHAnsi"/>
        </w:rPr>
      </w:pPr>
    </w:p>
    <w:p w:rsidR="00BD2726" w:rsidRPr="00986A8D" w:rsidRDefault="00BD2726" w:rsidP="00BD2726">
      <w:pPr>
        <w:rPr>
          <w:rFonts w:cstheme="minorHAnsi"/>
        </w:rPr>
      </w:pPr>
      <w:r w:rsidRPr="00AC0EBF">
        <w:rPr>
          <w:rFonts w:cstheme="minorHAnsi"/>
          <w:highlight w:val="yellow"/>
        </w:rPr>
        <w:t>e/ kompleks  7780 Zieleniec</w:t>
      </w:r>
    </w:p>
    <w:p w:rsidR="00BD2726" w:rsidRDefault="00BD2726" w:rsidP="00BD2726">
      <w:pPr>
        <w:rPr>
          <w:rFonts w:cstheme="minorHAnsi"/>
        </w:rPr>
      </w:pPr>
      <w:r w:rsidRPr="00986A8D">
        <w:rPr>
          <w:rFonts w:cstheme="minorHAnsi"/>
        </w:rPr>
        <w:t>sieć wodna – Dn 50 PEHD – 45 mb</w:t>
      </w:r>
    </w:p>
    <w:p w:rsidR="00BD2726" w:rsidRPr="00986A8D" w:rsidRDefault="00BD2726" w:rsidP="00BD2726">
      <w:pPr>
        <w:rPr>
          <w:rFonts w:cstheme="minorHAnsi"/>
        </w:rPr>
      </w:pPr>
      <w:r>
        <w:rPr>
          <w:rFonts w:cstheme="minorHAnsi"/>
        </w:rPr>
        <w:t>Łącznie: 45 mb</w:t>
      </w:r>
    </w:p>
    <w:p w:rsidR="00BD2726" w:rsidRPr="00986A8D" w:rsidRDefault="00BD2726" w:rsidP="00EA7943">
      <w:pPr>
        <w:jc w:val="center"/>
        <w:rPr>
          <w:rFonts w:cstheme="minorHAnsi"/>
        </w:rPr>
      </w:pPr>
    </w:p>
    <w:p w:rsidR="00EA7943" w:rsidRPr="00986A8D" w:rsidRDefault="00EA7943" w:rsidP="0065578D">
      <w:pPr>
        <w:rPr>
          <w:rFonts w:cstheme="minorHAnsi"/>
        </w:rPr>
      </w:pPr>
      <w:r w:rsidRPr="00986A8D">
        <w:rPr>
          <w:rFonts w:cstheme="minorHAnsi"/>
        </w:rPr>
        <w:t>Studzienki ściekowe uliczne fi 500 – 40 szt</w:t>
      </w:r>
    </w:p>
    <w:p w:rsidR="00EA7943" w:rsidRPr="00986A8D" w:rsidRDefault="00EA7943" w:rsidP="0065578D">
      <w:pPr>
        <w:rPr>
          <w:rFonts w:cstheme="minorHAnsi"/>
        </w:rPr>
      </w:pPr>
      <w:r w:rsidRPr="00986A8D">
        <w:rPr>
          <w:rFonts w:cstheme="minorHAnsi"/>
        </w:rPr>
        <w:t>odwodnienia liniowe z rusztem 275 m</w:t>
      </w:r>
    </w:p>
    <w:p w:rsidR="00EA7943" w:rsidRPr="00986A8D" w:rsidRDefault="00EA7943" w:rsidP="0065578D">
      <w:pPr>
        <w:rPr>
          <w:rFonts w:cstheme="minorHAnsi"/>
        </w:rPr>
      </w:pPr>
      <w:r w:rsidRPr="00A4440A">
        <w:rPr>
          <w:rFonts w:cstheme="minorHAnsi"/>
          <w:highlight w:val="cyan"/>
        </w:rPr>
        <w:t>- konieczna wymiana 4 włazów drogowych</w:t>
      </w:r>
    </w:p>
    <w:p w:rsidR="00EA7943" w:rsidRPr="00986A8D" w:rsidRDefault="00EA7943" w:rsidP="00EA7943">
      <w:pPr>
        <w:rPr>
          <w:rFonts w:cstheme="minorHAnsi"/>
        </w:rPr>
      </w:pPr>
      <w:r w:rsidRPr="00986A8D">
        <w:rPr>
          <w:rFonts w:cstheme="minorHAnsi"/>
        </w:rPr>
        <w:t>( pokryw studzienek wr</w:t>
      </w:r>
      <w:r>
        <w:rPr>
          <w:rFonts w:cstheme="minorHAnsi"/>
        </w:rPr>
        <w:t>az z pierścieniem odciążającym)</w:t>
      </w:r>
      <w:r>
        <w:rPr>
          <w:rFonts w:cstheme="minorHAnsi"/>
        </w:rPr>
        <w:br/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>2.  Istotne warunki realizacji zamówienia: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 xml:space="preserve">2.1. W ramach usuwania   awarii   instalacji i sieci wodno- kanalizacyjnych </w:t>
      </w:r>
      <w:r>
        <w:rPr>
          <w:rFonts w:cstheme="minorHAnsi"/>
        </w:rPr>
        <w:t xml:space="preserve">Wykonawca zobowiązany jest: </w:t>
      </w:r>
      <w:r>
        <w:rPr>
          <w:rFonts w:cstheme="minorHAnsi"/>
        </w:rPr>
        <w:br/>
        <w:t>- </w:t>
      </w:r>
      <w:r w:rsidRPr="00986A8D">
        <w:rPr>
          <w:rFonts w:cstheme="minorHAnsi"/>
        </w:rPr>
        <w:t>do</w:t>
      </w:r>
      <w:r>
        <w:rPr>
          <w:rFonts w:cstheme="minorHAnsi"/>
        </w:rPr>
        <w:t>konywać awaryjnych napraw </w:t>
      </w:r>
      <w:r w:rsidRPr="00986A8D">
        <w:rPr>
          <w:rFonts w:cstheme="minorHAnsi"/>
        </w:rPr>
        <w:t>przeciek</w:t>
      </w:r>
      <w:r>
        <w:rPr>
          <w:rFonts w:cstheme="minorHAnsi"/>
        </w:rPr>
        <w:t xml:space="preserve">ów na instalacjach i sieciach, </w:t>
      </w:r>
      <w:r>
        <w:rPr>
          <w:rFonts w:cstheme="minorHAnsi"/>
        </w:rPr>
        <w:br/>
        <w:t>- </w:t>
      </w:r>
      <w:r w:rsidRPr="00986A8D">
        <w:rPr>
          <w:rFonts w:cstheme="minorHAnsi"/>
        </w:rPr>
        <w:t xml:space="preserve">awaryjnie wymieniać, łączyć lub uszczelniać nieszczelne elementy instalacji i </w:t>
      </w:r>
      <w:r w:rsidR="0065578D">
        <w:rPr>
          <w:rFonts w:cstheme="minorHAnsi"/>
        </w:rPr>
        <w:t>sieci np.: złączki, </w:t>
      </w:r>
      <w:r>
        <w:rPr>
          <w:rFonts w:cstheme="minorHAnsi"/>
        </w:rPr>
        <w:t>kształtki, głowice, </w:t>
      </w:r>
      <w:r w:rsidRPr="00986A8D">
        <w:rPr>
          <w:rFonts w:cstheme="minorHAnsi"/>
        </w:rPr>
        <w:t>zawor</w:t>
      </w:r>
      <w:r>
        <w:rPr>
          <w:rFonts w:cstheme="minorHAnsi"/>
        </w:rPr>
        <w:t>y, </w:t>
      </w:r>
      <w:r w:rsidRPr="00986A8D">
        <w:rPr>
          <w:rFonts w:cstheme="minorHAnsi"/>
        </w:rPr>
        <w:t>z</w:t>
      </w:r>
      <w:r>
        <w:rPr>
          <w:rFonts w:cstheme="minorHAnsi"/>
        </w:rPr>
        <w:t>asuwy i odcinki rur poziomych,</w:t>
      </w:r>
      <w:r>
        <w:rPr>
          <w:rFonts w:cstheme="minorHAnsi"/>
        </w:rPr>
        <w:br/>
      </w:r>
      <w:r w:rsidRPr="00986A8D">
        <w:rPr>
          <w:rFonts w:cstheme="minorHAnsi"/>
        </w:rPr>
        <w:t>- zabezpieczać pęknięte rury poprzez założenie opaski zaciskowej w przypadku braku zaworów/zasuw do odbiorników lub zamknięcie dopływu wody celem uniknięcia nad</w:t>
      </w:r>
      <w:r w:rsidR="0065578D">
        <w:rPr>
          <w:rFonts w:cstheme="minorHAnsi"/>
        </w:rPr>
        <w:t>miernych szkód w </w:t>
      </w:r>
      <w:r>
        <w:rPr>
          <w:rFonts w:cstheme="minorHAnsi"/>
        </w:rPr>
        <w:t>nieruchomości,</w:t>
      </w:r>
      <w:r>
        <w:rPr>
          <w:rFonts w:cstheme="minorHAnsi"/>
        </w:rPr>
        <w:br/>
      </w:r>
      <w:r w:rsidRPr="00986A8D">
        <w:rPr>
          <w:rFonts w:cstheme="minorHAnsi"/>
        </w:rPr>
        <w:t>- likwidować lokalne  nieszczelności i niedrożności sieci kanalizacyjnej.</w:t>
      </w:r>
    </w:p>
    <w:p w:rsidR="00EA7943" w:rsidRPr="00986A8D" w:rsidRDefault="00C931E3" w:rsidP="00EA7943">
      <w:pPr>
        <w:jc w:val="both"/>
        <w:rPr>
          <w:rFonts w:cstheme="minorHAnsi"/>
        </w:rPr>
      </w:pPr>
      <w:r>
        <w:rPr>
          <w:rFonts w:cstheme="minorHAnsi"/>
        </w:rPr>
        <w:t xml:space="preserve">2.2. </w:t>
      </w:r>
      <w:r w:rsidR="00EA7943" w:rsidRPr="00986A8D">
        <w:rPr>
          <w:rFonts w:cstheme="minorHAnsi"/>
        </w:rPr>
        <w:t>Wykonawca zobowiązany jest utrzymywać przez cały okres realizacji zamówienia stały punkt pogotowia technicznego z zainstalowanym stacjonarnym łączem telefonicznym oraz dodatkowo telefonem komórkowym, celem odebrania zgłoszeń lub zleceń.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>2.3.</w:t>
      </w:r>
      <w:r w:rsidR="00C931E3">
        <w:rPr>
          <w:rFonts w:cstheme="minorHAnsi"/>
        </w:rPr>
        <w:t xml:space="preserve"> </w:t>
      </w:r>
      <w:r w:rsidRPr="00986A8D">
        <w:rPr>
          <w:rFonts w:cstheme="minorHAnsi"/>
        </w:rPr>
        <w:t>Świadczenie czynności pogotowia technicznego, odbywać się będzie w dniach roboczych oraz w święta i dni wolne od pracy, przez całą dobę.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>2.4. Warunkiem odbioru usługi i zapłaty za nią wynagrodzenia jest potwierdzenie wykonania usługi usunięcia awarii przez Kierownika SOI  oraz dołącze</w:t>
      </w:r>
      <w:r>
        <w:rPr>
          <w:rFonts w:cstheme="minorHAnsi"/>
        </w:rPr>
        <w:t>nie do faktury przez Wykonawcę:</w:t>
      </w:r>
      <w:r>
        <w:rPr>
          <w:rFonts w:cstheme="minorHAnsi"/>
        </w:rPr>
        <w:br/>
        <w:t>- zatwierdzonego przez </w:t>
      </w:r>
      <w:r w:rsidRPr="00986A8D">
        <w:rPr>
          <w:rFonts w:cstheme="minorHAnsi"/>
        </w:rPr>
        <w:t>Zamawiają</w:t>
      </w:r>
      <w:r>
        <w:rPr>
          <w:rFonts w:cstheme="minorHAnsi"/>
        </w:rPr>
        <w:t>cego kosztorysu powykonawczego,</w:t>
      </w:r>
      <w:r>
        <w:rPr>
          <w:rFonts w:cstheme="minorHAnsi"/>
        </w:rPr>
        <w:br/>
      </w:r>
      <w:r w:rsidRPr="00986A8D">
        <w:rPr>
          <w:rFonts w:cstheme="minorHAnsi"/>
        </w:rPr>
        <w:t xml:space="preserve">- podpisanego przez Kierownika SOI protokołu odbioru robót, który powinien zawierać między innymi takie informacje jak: 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ascii="Arial" w:hAnsi="Arial" w:cs="Arial"/>
        </w:rPr>
        <w:t>⃰</w:t>
      </w:r>
      <w:r w:rsidRPr="00986A8D">
        <w:rPr>
          <w:rFonts w:cstheme="minorHAnsi"/>
        </w:rPr>
        <w:t xml:space="preserve">  czasokres usuwania awarii (od – do),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ascii="Arial" w:hAnsi="Arial" w:cs="Arial"/>
        </w:rPr>
        <w:lastRenderedPageBreak/>
        <w:t>⃰</w:t>
      </w:r>
      <w:r w:rsidRPr="00986A8D">
        <w:rPr>
          <w:rFonts w:cstheme="minorHAnsi"/>
        </w:rPr>
        <w:t xml:space="preserve">  wskazanie lokalizacji usuwanej awarii,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ascii="Arial" w:hAnsi="Arial" w:cs="Arial"/>
        </w:rPr>
        <w:t>⃰</w:t>
      </w:r>
      <w:r w:rsidRPr="00986A8D">
        <w:rPr>
          <w:rFonts w:cstheme="minorHAnsi"/>
        </w:rPr>
        <w:t xml:space="preserve">  krótki opis awarii i wykonanych robót, który winien zawierać: zagłębienie sieci,</w:t>
      </w:r>
      <w:r>
        <w:rPr>
          <w:rFonts w:cstheme="minorHAnsi"/>
        </w:rPr>
        <w:t xml:space="preserve"> średnicę</w:t>
      </w:r>
      <w:r w:rsidRPr="00986A8D">
        <w:rPr>
          <w:rFonts w:cstheme="minorHAnsi"/>
        </w:rPr>
        <w:t xml:space="preserve"> i materiał rur, użyte materiały, w przypadku wystąpienia połączeń kołnierzowych średnicę podziałową i ilość śrub,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ascii="Arial" w:hAnsi="Arial" w:cs="Arial"/>
        </w:rPr>
        <w:t>⃰</w:t>
      </w:r>
      <w:r w:rsidRPr="00986A8D">
        <w:rPr>
          <w:rFonts w:cstheme="minorHAnsi"/>
        </w:rPr>
        <w:t xml:space="preserve">  w przypadku sieci zewnętrznych należy załączyć plan/szkic sytuacyjny z zaznaczonym miejscem awarii zawierający numery sąsiednich budynków i sch</w:t>
      </w:r>
      <w:r>
        <w:rPr>
          <w:rFonts w:cstheme="minorHAnsi"/>
        </w:rPr>
        <w:t>emat wykonanego węzła</w:t>
      </w:r>
      <w:r w:rsidRPr="00986A8D">
        <w:rPr>
          <w:rFonts w:cstheme="minorHAnsi"/>
        </w:rPr>
        <w:t xml:space="preserve"> w ramach naprawy awarii,  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>- zaświadczenia niezależnego podmiotu uprawnionego do kontroli jakości potwierdzającego, że wbudowane elementy i użyte materiały eksploatacyjne  odpowiadają okre</w:t>
      </w:r>
      <w:r w:rsidR="00C931E3">
        <w:rPr>
          <w:rFonts w:cstheme="minorHAnsi"/>
        </w:rPr>
        <w:t>ślonym normom lub </w:t>
      </w:r>
      <w:r>
        <w:rPr>
          <w:rFonts w:cstheme="minorHAnsi"/>
        </w:rPr>
        <w:t>specyfikacjom </w:t>
      </w:r>
      <w:r w:rsidRPr="00986A8D">
        <w:rPr>
          <w:rFonts w:cstheme="minorHAnsi"/>
        </w:rPr>
        <w:t>techniczn</w:t>
      </w:r>
      <w:r>
        <w:rPr>
          <w:rFonts w:cstheme="minorHAnsi"/>
        </w:rPr>
        <w:t>ym,</w:t>
      </w:r>
      <w:r>
        <w:rPr>
          <w:rFonts w:cstheme="minorHAnsi"/>
        </w:rPr>
        <w:br/>
      </w:r>
      <w:r w:rsidRPr="00986A8D">
        <w:rPr>
          <w:rFonts w:cstheme="minorHAnsi"/>
        </w:rPr>
        <w:t>- oświadczenia, że wszystkie zamontowane materiały i urządzenia wykorzystane do realizacji przedmiotu umowy stanowią jego własność i nie są obciążone roszczeniami osób trzecich.</w:t>
      </w:r>
    </w:p>
    <w:p w:rsidR="00EA7943" w:rsidRPr="00986A8D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>2.5.W przypadku zaniechania, opieszałości bądź niedbałości w trakcie wykonania usługi powodującego zniszczenie lub uszkodzenie mienia Wykonawca zobowiązany jest do natychmiastowego podjęcia odpowiednich działań w celu usunięcia lub naprawienia szkody.</w:t>
      </w:r>
    </w:p>
    <w:p w:rsidR="00BD2726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 xml:space="preserve">3. Czas trwania zamówienia: od dnia podpisania umowy, </w:t>
      </w:r>
      <w:r w:rsidR="00C931E3">
        <w:rPr>
          <w:rFonts w:cstheme="minorHAnsi"/>
        </w:rPr>
        <w:t>do dnia 15.12.2025</w:t>
      </w:r>
      <w:r w:rsidRPr="00986A8D">
        <w:rPr>
          <w:rFonts w:cstheme="minorHAnsi"/>
        </w:rPr>
        <w:t xml:space="preserve"> r.</w:t>
      </w:r>
    </w:p>
    <w:p w:rsidR="00EA7943" w:rsidRDefault="00EA7943" w:rsidP="00EA7943">
      <w:pPr>
        <w:jc w:val="both"/>
        <w:rPr>
          <w:rFonts w:cstheme="minorHAnsi"/>
        </w:rPr>
      </w:pPr>
      <w:r w:rsidRPr="00986A8D">
        <w:rPr>
          <w:rFonts w:cstheme="minorHAnsi"/>
        </w:rPr>
        <w:t>4. Każdorazową awarię sieci kanalizacyjnej należy uzgadniać z Sekcją Technicznego Utrzymania Nieruchomości Infrastruktury 2</w:t>
      </w:r>
      <w:r w:rsidR="00C931E3">
        <w:rPr>
          <w:rFonts w:cstheme="minorHAnsi"/>
        </w:rPr>
        <w:t>.</w:t>
      </w:r>
      <w:r w:rsidRPr="00986A8D">
        <w:rPr>
          <w:rFonts w:cstheme="minorHAnsi"/>
        </w:rPr>
        <w:t xml:space="preserve"> Wojskowego Oddziału Gospodarczego we Wrocławiu – tel. 261 656 386 lub 261 656</w:t>
      </w:r>
      <w:r>
        <w:rPr>
          <w:rFonts w:cstheme="minorHAnsi"/>
        </w:rPr>
        <w:t> </w:t>
      </w:r>
      <w:r w:rsidRPr="00986A8D">
        <w:rPr>
          <w:rFonts w:cstheme="minorHAnsi"/>
        </w:rPr>
        <w:t>487.</w:t>
      </w:r>
    </w:p>
    <w:p w:rsidR="00EA7943" w:rsidRPr="00001304" w:rsidRDefault="00EA7943">
      <w:pPr>
        <w:rPr>
          <w:rFonts w:ascii="Arial" w:hAnsi="Arial" w:cs="Arial"/>
        </w:rPr>
      </w:pPr>
    </w:p>
    <w:sectPr w:rsidR="00EA7943" w:rsidRPr="00001304" w:rsidSect="00CB3B3A">
      <w:footerReference w:type="default" r:id="rId9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4F" w:rsidRDefault="0073604F" w:rsidP="002C3734">
      <w:r>
        <w:separator/>
      </w:r>
    </w:p>
  </w:endnote>
  <w:endnote w:type="continuationSeparator" w:id="0">
    <w:p w:rsidR="0073604F" w:rsidRDefault="0073604F" w:rsidP="002C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43" w:rsidRDefault="00EA7943">
    <w:pPr>
      <w:pStyle w:val="Stopka"/>
    </w:pPr>
    <w: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4F" w:rsidRDefault="0073604F" w:rsidP="002C3734">
      <w:r>
        <w:separator/>
      </w:r>
    </w:p>
  </w:footnote>
  <w:footnote w:type="continuationSeparator" w:id="0">
    <w:p w:rsidR="0073604F" w:rsidRDefault="0073604F" w:rsidP="002C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C33"/>
    <w:multiLevelType w:val="hybridMultilevel"/>
    <w:tmpl w:val="DD0491C2"/>
    <w:lvl w:ilvl="0" w:tplc="C97AC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9E74F9"/>
    <w:multiLevelType w:val="multilevel"/>
    <w:tmpl w:val="E87A3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3F57910"/>
    <w:multiLevelType w:val="hybridMultilevel"/>
    <w:tmpl w:val="B0FC4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45F86"/>
    <w:multiLevelType w:val="hybridMultilevel"/>
    <w:tmpl w:val="DD0491C2"/>
    <w:lvl w:ilvl="0" w:tplc="C97AC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34"/>
    <w:rsid w:val="00001304"/>
    <w:rsid w:val="00090559"/>
    <w:rsid w:val="000D1502"/>
    <w:rsid w:val="000F11BE"/>
    <w:rsid w:val="001140E0"/>
    <w:rsid w:val="001478DA"/>
    <w:rsid w:val="001A4B36"/>
    <w:rsid w:val="001B4641"/>
    <w:rsid w:val="001C09C4"/>
    <w:rsid w:val="001C2A6F"/>
    <w:rsid w:val="001C321F"/>
    <w:rsid w:val="001F5F16"/>
    <w:rsid w:val="002025BE"/>
    <w:rsid w:val="00207A09"/>
    <w:rsid w:val="0023584F"/>
    <w:rsid w:val="0025102C"/>
    <w:rsid w:val="00266568"/>
    <w:rsid w:val="00275836"/>
    <w:rsid w:val="0029407F"/>
    <w:rsid w:val="002A47A8"/>
    <w:rsid w:val="002C2E00"/>
    <w:rsid w:val="002C3734"/>
    <w:rsid w:val="002C434A"/>
    <w:rsid w:val="002E08DC"/>
    <w:rsid w:val="002E34AA"/>
    <w:rsid w:val="002E6119"/>
    <w:rsid w:val="002E7EAF"/>
    <w:rsid w:val="002F58A4"/>
    <w:rsid w:val="002F7BA9"/>
    <w:rsid w:val="00353B3E"/>
    <w:rsid w:val="00361998"/>
    <w:rsid w:val="00381D79"/>
    <w:rsid w:val="003B5D72"/>
    <w:rsid w:val="003F3160"/>
    <w:rsid w:val="004205EB"/>
    <w:rsid w:val="00420636"/>
    <w:rsid w:val="00486E84"/>
    <w:rsid w:val="004A4831"/>
    <w:rsid w:val="004E3277"/>
    <w:rsid w:val="005253A0"/>
    <w:rsid w:val="0052578B"/>
    <w:rsid w:val="0055661F"/>
    <w:rsid w:val="005D3BC5"/>
    <w:rsid w:val="00600FD3"/>
    <w:rsid w:val="00623CFC"/>
    <w:rsid w:val="00636928"/>
    <w:rsid w:val="0065578D"/>
    <w:rsid w:val="006651C6"/>
    <w:rsid w:val="00672BD9"/>
    <w:rsid w:val="006B6551"/>
    <w:rsid w:val="006C3D5A"/>
    <w:rsid w:val="006D6173"/>
    <w:rsid w:val="006D7E1C"/>
    <w:rsid w:val="006F203D"/>
    <w:rsid w:val="0071715E"/>
    <w:rsid w:val="0073604F"/>
    <w:rsid w:val="007433DF"/>
    <w:rsid w:val="00751EF5"/>
    <w:rsid w:val="00761F78"/>
    <w:rsid w:val="00766BED"/>
    <w:rsid w:val="007A5095"/>
    <w:rsid w:val="007E2051"/>
    <w:rsid w:val="00805009"/>
    <w:rsid w:val="00834136"/>
    <w:rsid w:val="00876715"/>
    <w:rsid w:val="00883FDD"/>
    <w:rsid w:val="0089399E"/>
    <w:rsid w:val="008A4B07"/>
    <w:rsid w:val="008E3412"/>
    <w:rsid w:val="008F4ED4"/>
    <w:rsid w:val="00907093"/>
    <w:rsid w:val="00964E07"/>
    <w:rsid w:val="009C2D6B"/>
    <w:rsid w:val="009D5F77"/>
    <w:rsid w:val="00A07D47"/>
    <w:rsid w:val="00A16B5C"/>
    <w:rsid w:val="00A40013"/>
    <w:rsid w:val="00A40224"/>
    <w:rsid w:val="00AA6835"/>
    <w:rsid w:val="00AD62D9"/>
    <w:rsid w:val="00AF5AD8"/>
    <w:rsid w:val="00B20351"/>
    <w:rsid w:val="00B3156B"/>
    <w:rsid w:val="00B509FE"/>
    <w:rsid w:val="00B53C3F"/>
    <w:rsid w:val="00B7105E"/>
    <w:rsid w:val="00BA39C7"/>
    <w:rsid w:val="00BC1C56"/>
    <w:rsid w:val="00BD2726"/>
    <w:rsid w:val="00BD5E5B"/>
    <w:rsid w:val="00BD734E"/>
    <w:rsid w:val="00C5053E"/>
    <w:rsid w:val="00C51A2A"/>
    <w:rsid w:val="00C76C5E"/>
    <w:rsid w:val="00C806A1"/>
    <w:rsid w:val="00C931E3"/>
    <w:rsid w:val="00CB3B3A"/>
    <w:rsid w:val="00CB3C23"/>
    <w:rsid w:val="00CC1124"/>
    <w:rsid w:val="00CE5550"/>
    <w:rsid w:val="00D12BDD"/>
    <w:rsid w:val="00D97E5B"/>
    <w:rsid w:val="00DB51DB"/>
    <w:rsid w:val="00DC5A42"/>
    <w:rsid w:val="00DF1FFE"/>
    <w:rsid w:val="00E367B3"/>
    <w:rsid w:val="00E456DA"/>
    <w:rsid w:val="00E62BCC"/>
    <w:rsid w:val="00E71278"/>
    <w:rsid w:val="00E93A75"/>
    <w:rsid w:val="00EA7943"/>
    <w:rsid w:val="00EC318C"/>
    <w:rsid w:val="00EE0EAA"/>
    <w:rsid w:val="00EF59A0"/>
    <w:rsid w:val="00F21B73"/>
    <w:rsid w:val="00F30F63"/>
    <w:rsid w:val="00F759F7"/>
    <w:rsid w:val="00FA661A"/>
    <w:rsid w:val="00FB5A75"/>
    <w:rsid w:val="00FC1EA2"/>
    <w:rsid w:val="00FE0F86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DB421"/>
  <w15:chartTrackingRefBased/>
  <w15:docId w15:val="{FF318A2B-D0E0-49EE-994E-E085717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734"/>
  </w:style>
  <w:style w:type="paragraph" w:styleId="Stopka">
    <w:name w:val="footer"/>
    <w:basedOn w:val="Normalny"/>
    <w:link w:val="StopkaZnak"/>
    <w:uiPriority w:val="99"/>
    <w:unhideWhenUsed/>
    <w:rsid w:val="002C37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734"/>
  </w:style>
  <w:style w:type="paragraph" w:styleId="Akapitzlist">
    <w:name w:val="List Paragraph"/>
    <w:basedOn w:val="Normalny"/>
    <w:uiPriority w:val="34"/>
    <w:qFormat/>
    <w:rsid w:val="000F11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F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74A3-1DCA-4409-A774-5E55229286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3EFAB0-D98C-4F85-8EA3-A359FE10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Bokszczanin Janusz</dc:creator>
  <cp:keywords/>
  <dc:description/>
  <cp:lastModifiedBy>Sobisiak-Jaskulska Natalia</cp:lastModifiedBy>
  <cp:revision>33</cp:revision>
  <cp:lastPrinted>2025-03-18T08:31:00Z</cp:lastPrinted>
  <dcterms:created xsi:type="dcterms:W3CDTF">2022-11-22T08:30:00Z</dcterms:created>
  <dcterms:modified xsi:type="dcterms:W3CDTF">2025-05-08T10:42:00Z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aafb83bb-e740-4cb8-b132-83cacdd6769c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Bokszczanin Janusz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Tx6QyBUOYJe++zzvXjkuWqYp8b51ebFZ</vt:lpwstr>
  </property>
  <property fmtid="{D5CDD505-2E9C-101B-9397-08002B2CF9AE}" pid="11" name="s5636:Creator type=IP">
    <vt:lpwstr>10.70.94.111</vt:lpwstr>
  </property>
</Properties>
</file>