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01" w:rsidRDefault="00312701"/>
    <w:tbl>
      <w:tblPr>
        <w:tblW w:w="10204" w:type="dxa"/>
        <w:jc w:val="center"/>
        <w:tblLayout w:type="fixed"/>
        <w:tblLook w:val="0000"/>
      </w:tblPr>
      <w:tblGrid>
        <w:gridCol w:w="5105"/>
        <w:gridCol w:w="5099"/>
      </w:tblGrid>
      <w:tr w:rsidR="00312701">
        <w:trPr>
          <w:trHeight w:val="1247"/>
          <w:jc w:val="center"/>
        </w:trPr>
        <w:tc>
          <w:tcPr>
            <w:tcW w:w="5104" w:type="dxa"/>
            <w:shd w:val="clear" w:color="auto" w:fill="auto"/>
          </w:tcPr>
          <w:p w:rsidR="00312701" w:rsidRDefault="00261146">
            <w:pPr>
              <w:pStyle w:val="Nagwek12"/>
              <w:widowControl w:val="0"/>
              <w:spacing w:line="276" w:lineRule="auto"/>
            </w:pPr>
            <w:r>
              <w:rPr>
                <w:noProof/>
                <w:lang w:val="en-US"/>
              </w:rPr>
              <w:drawing>
                <wp:inline distT="0" distB="0" distL="0" distR="0">
                  <wp:extent cx="3004185" cy="108077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cstate="print"/>
                          <a:srcRect l="-24" t="-67" r="-24" b="-67"/>
                          <a:stretch>
                            <a:fillRect/>
                          </a:stretch>
                        </pic:blipFill>
                        <pic:spPr bwMode="auto">
                          <a:xfrm>
                            <a:off x="0" y="0"/>
                            <a:ext cx="3004185" cy="1080770"/>
                          </a:xfrm>
                          <a:prstGeom prst="rect">
                            <a:avLst/>
                          </a:prstGeom>
                        </pic:spPr>
                      </pic:pic>
                    </a:graphicData>
                  </a:graphic>
                </wp:inline>
              </w:drawing>
            </w:r>
          </w:p>
        </w:tc>
        <w:tc>
          <w:tcPr>
            <w:tcW w:w="5099" w:type="dxa"/>
            <w:shd w:val="clear" w:color="auto" w:fill="auto"/>
            <w:vAlign w:val="center"/>
          </w:tcPr>
          <w:p w:rsidR="00312701" w:rsidRDefault="00261146">
            <w:pPr>
              <w:pStyle w:val="Nagwek12"/>
              <w:widowControl w:val="0"/>
              <w:spacing w:line="276" w:lineRule="auto"/>
              <w:jc w:val="center"/>
              <w:rPr>
                <w:color w:val="0070C0"/>
              </w:rPr>
            </w:pPr>
            <w:r>
              <w:rPr>
                <w:color w:val="0070C0"/>
              </w:rPr>
              <w:t>63-800 Gostyń, Plac Karola Marcinkowskiego 8/9</w:t>
            </w:r>
          </w:p>
          <w:tbl>
            <w:tblPr>
              <w:tblW w:w="4082" w:type="dxa"/>
              <w:jc w:val="center"/>
              <w:tblLayout w:type="fixed"/>
              <w:tblLook w:val="0000"/>
            </w:tblPr>
            <w:tblGrid>
              <w:gridCol w:w="2044"/>
              <w:gridCol w:w="2038"/>
            </w:tblGrid>
            <w:tr w:rsidR="00312701">
              <w:trPr>
                <w:trHeight w:val="340"/>
                <w:jc w:val="center"/>
              </w:trPr>
              <w:tc>
                <w:tcPr>
                  <w:tcW w:w="2043" w:type="dxa"/>
                  <w:shd w:val="clear" w:color="auto" w:fill="auto"/>
                  <w:vAlign w:val="center"/>
                </w:tcPr>
                <w:p w:rsidR="00312701" w:rsidRDefault="00261146">
                  <w:pPr>
                    <w:pStyle w:val="Nagwek12"/>
                    <w:widowControl w:val="0"/>
                    <w:spacing w:line="276" w:lineRule="auto"/>
                    <w:jc w:val="center"/>
                  </w:pPr>
                  <w:r>
                    <w:rPr>
                      <w:rFonts w:ascii="Candara" w:eastAsia="Times New Roman" w:hAnsi="Candara" w:cs="Aharoni"/>
                      <w:color w:val="548DD4"/>
                      <w:sz w:val="16"/>
                    </w:rPr>
                    <w:t>Tel. (0 65) 32 26 834</w:t>
                  </w:r>
                </w:p>
              </w:tc>
              <w:tc>
                <w:tcPr>
                  <w:tcW w:w="2038" w:type="dxa"/>
                  <w:shd w:val="clear" w:color="auto" w:fill="auto"/>
                  <w:vAlign w:val="center"/>
                </w:tcPr>
                <w:p w:rsidR="00312701" w:rsidRDefault="00261146">
                  <w:pPr>
                    <w:pStyle w:val="Nagwek12"/>
                    <w:widowControl w:val="0"/>
                    <w:spacing w:line="276" w:lineRule="auto"/>
                    <w:jc w:val="center"/>
                  </w:pPr>
                  <w:r>
                    <w:rPr>
                      <w:rFonts w:ascii="Candara" w:eastAsia="Times New Roman" w:hAnsi="Candara" w:cs="Aharoni"/>
                      <w:color w:val="548DD4"/>
                      <w:sz w:val="16"/>
                    </w:rPr>
                    <w:t>Fax  (0 65) 32 26 840</w:t>
                  </w:r>
                </w:p>
              </w:tc>
            </w:tr>
          </w:tbl>
          <w:p w:rsidR="00312701" w:rsidRDefault="00312701">
            <w:pPr>
              <w:pStyle w:val="Nagwek12"/>
              <w:widowControl w:val="0"/>
              <w:spacing w:line="276" w:lineRule="auto"/>
              <w:jc w:val="center"/>
              <w:rPr>
                <w:rFonts w:eastAsia="Times New Roman"/>
              </w:rPr>
            </w:pPr>
          </w:p>
        </w:tc>
      </w:tr>
    </w:tbl>
    <w:p w:rsidR="00312701" w:rsidRDefault="00261146">
      <w:pPr>
        <w:spacing w:after="0" w:line="276" w:lineRule="auto"/>
        <w:jc w:val="center"/>
        <w:rPr>
          <w:lang w:val="en-US"/>
        </w:rPr>
      </w:pPr>
      <w:r>
        <w:rPr>
          <w:rFonts w:ascii="Candara" w:eastAsia="Times New Roman" w:hAnsi="Candara" w:cs="Aharoni"/>
          <w:b/>
          <w:color w:val="548DD4"/>
          <w:sz w:val="16"/>
          <w:lang w:val="en-US"/>
        </w:rPr>
        <w:t>C E R T Y F I K A T   PN-EN ISO 9001:2015-10</w:t>
      </w:r>
    </w:p>
    <w:p w:rsidR="00312701" w:rsidRDefault="00312701">
      <w:pPr>
        <w:spacing w:after="0" w:line="276" w:lineRule="auto"/>
        <w:jc w:val="center"/>
        <w:rPr>
          <w:rFonts w:cstheme="minorHAnsi"/>
          <w:b/>
          <w:color w:val="7030A0"/>
          <w:sz w:val="40"/>
          <w:szCs w:val="16"/>
          <w:lang w:val="en-US"/>
        </w:rPr>
      </w:pPr>
    </w:p>
    <w:p w:rsidR="00312701" w:rsidRDefault="00312701">
      <w:pPr>
        <w:spacing w:after="0" w:line="276" w:lineRule="auto"/>
        <w:jc w:val="center"/>
        <w:rPr>
          <w:rFonts w:cstheme="minorHAnsi"/>
          <w:b/>
          <w:color w:val="7030A0"/>
          <w:sz w:val="40"/>
          <w:szCs w:val="16"/>
          <w:lang w:val="en-US"/>
        </w:rPr>
      </w:pPr>
    </w:p>
    <w:p w:rsidR="00312701" w:rsidRDefault="00312701">
      <w:pPr>
        <w:spacing w:after="0" w:line="276" w:lineRule="auto"/>
        <w:jc w:val="center"/>
        <w:rPr>
          <w:rFonts w:cstheme="minorHAnsi"/>
          <w:b/>
          <w:color w:val="7030A0"/>
          <w:sz w:val="40"/>
          <w:szCs w:val="16"/>
          <w:lang w:val="en-US"/>
        </w:rPr>
      </w:pPr>
    </w:p>
    <w:p w:rsidR="00312701" w:rsidRDefault="00261146">
      <w:pPr>
        <w:pStyle w:val="Tytu"/>
        <w:spacing w:line="276" w:lineRule="auto"/>
        <w:jc w:val="center"/>
        <w:rPr>
          <w:rStyle w:val="Tytuksiki"/>
          <w:sz w:val="52"/>
        </w:rPr>
      </w:pPr>
      <w:r>
        <w:rPr>
          <w:rStyle w:val="Tytuksiki"/>
          <w:sz w:val="52"/>
        </w:rPr>
        <w:t>SPECYFIKACJA WARUNKÓW ZAMÓWIENIA (SWZ)</w:t>
      </w:r>
    </w:p>
    <w:p w:rsidR="00312701" w:rsidRDefault="00312701">
      <w:pPr>
        <w:spacing w:after="0" w:line="276" w:lineRule="auto"/>
        <w:jc w:val="center"/>
        <w:rPr>
          <w:rFonts w:cstheme="minorHAnsi"/>
          <w:sz w:val="20"/>
          <w:szCs w:val="20"/>
        </w:rPr>
      </w:pPr>
    </w:p>
    <w:p w:rsidR="00312701" w:rsidRDefault="00312701">
      <w:pPr>
        <w:spacing w:after="0" w:line="276" w:lineRule="auto"/>
        <w:jc w:val="center"/>
        <w:rPr>
          <w:rFonts w:cstheme="minorHAnsi"/>
          <w:sz w:val="20"/>
          <w:szCs w:val="20"/>
        </w:rPr>
      </w:pPr>
    </w:p>
    <w:p w:rsidR="00312701" w:rsidRDefault="00261146">
      <w:pPr>
        <w:spacing w:after="0" w:line="276" w:lineRule="auto"/>
        <w:jc w:val="center"/>
        <w:rPr>
          <w:rFonts w:cstheme="minorHAnsi"/>
          <w:sz w:val="20"/>
          <w:szCs w:val="24"/>
        </w:rPr>
      </w:pPr>
      <w:r>
        <w:rPr>
          <w:rFonts w:cstheme="minorHAnsi"/>
          <w:sz w:val="20"/>
          <w:szCs w:val="24"/>
        </w:rPr>
        <w:t xml:space="preserve">Dla postępowania prowadzonego w trybie przetargu nieograniczonego zgodnie z art. 132 ustawy </w:t>
      </w:r>
    </w:p>
    <w:p w:rsidR="00312701" w:rsidRDefault="00261146">
      <w:pPr>
        <w:spacing w:after="0" w:line="276" w:lineRule="auto"/>
        <w:jc w:val="center"/>
        <w:rPr>
          <w:sz w:val="20"/>
          <w:szCs w:val="24"/>
        </w:rPr>
      </w:pPr>
      <w:bookmarkStart w:id="0" w:name="_Toc65043858"/>
      <w:bookmarkStart w:id="1" w:name="_Toc65043755"/>
      <w:bookmarkStart w:id="2" w:name="_Toc65043274"/>
      <w:r>
        <w:rPr>
          <w:rFonts w:cstheme="minorHAnsi"/>
          <w:sz w:val="20"/>
          <w:szCs w:val="24"/>
        </w:rPr>
        <w:t>z dnia 11.09.2019 r. Prawo zamówień publicznych</w:t>
      </w:r>
      <w:bookmarkEnd w:id="0"/>
      <w:bookmarkEnd w:id="1"/>
      <w:bookmarkEnd w:id="2"/>
      <w:r>
        <w:rPr>
          <w:rFonts w:cstheme="minorHAnsi"/>
          <w:sz w:val="20"/>
          <w:szCs w:val="24"/>
        </w:rPr>
        <w:t xml:space="preserve"> </w:t>
      </w:r>
      <w:r>
        <w:rPr>
          <w:sz w:val="20"/>
          <w:szCs w:val="24"/>
        </w:rPr>
        <w:t>(tj. Dz. U. z 202</w:t>
      </w:r>
      <w:r w:rsidR="00080194">
        <w:rPr>
          <w:sz w:val="20"/>
          <w:szCs w:val="24"/>
        </w:rPr>
        <w:t>4</w:t>
      </w:r>
      <w:r>
        <w:rPr>
          <w:sz w:val="20"/>
          <w:szCs w:val="24"/>
        </w:rPr>
        <w:t xml:space="preserve"> r. poz. 1</w:t>
      </w:r>
      <w:r w:rsidR="00080194">
        <w:rPr>
          <w:sz w:val="20"/>
          <w:szCs w:val="24"/>
        </w:rPr>
        <w:t>320</w:t>
      </w:r>
      <w:r>
        <w:rPr>
          <w:sz w:val="20"/>
          <w:szCs w:val="24"/>
        </w:rPr>
        <w:t>, zwanej w dalszej treści PZP</w:t>
      </w:r>
      <w:bookmarkStart w:id="3" w:name="_Toc65043859"/>
      <w:bookmarkStart w:id="4" w:name="_Toc65043756"/>
      <w:bookmarkStart w:id="5" w:name="_Toc65043275"/>
      <w:r>
        <w:rPr>
          <w:sz w:val="20"/>
          <w:szCs w:val="24"/>
        </w:rPr>
        <w:t xml:space="preserve">), </w:t>
      </w:r>
      <w:bookmarkEnd w:id="3"/>
      <w:bookmarkEnd w:id="4"/>
      <w:bookmarkEnd w:id="5"/>
      <w:r>
        <w:rPr>
          <w:sz w:val="20"/>
          <w:szCs w:val="24"/>
        </w:rPr>
        <w:t>o nazwie:</w:t>
      </w:r>
    </w:p>
    <w:p w:rsidR="00312701" w:rsidRDefault="00312701">
      <w:pPr>
        <w:pStyle w:val="Tekstpodstawowywcity"/>
        <w:spacing w:after="0"/>
        <w:ind w:left="0"/>
        <w:rPr>
          <w:rFonts w:asciiTheme="minorHAnsi" w:hAnsiTheme="minorHAnsi" w:cstheme="minorHAnsi"/>
          <w:b/>
          <w:bCs/>
          <w:color w:val="0000FF"/>
          <w:sz w:val="24"/>
          <w:szCs w:val="24"/>
        </w:rPr>
      </w:pPr>
    </w:p>
    <w:p w:rsidR="00312701" w:rsidRPr="007C10E3" w:rsidRDefault="000F25BF">
      <w:pPr>
        <w:pStyle w:val="Tekstpodstawowywcity"/>
        <w:tabs>
          <w:tab w:val="center" w:pos="5233"/>
          <w:tab w:val="left" w:pos="8503"/>
        </w:tabs>
        <w:spacing w:after="0"/>
        <w:ind w:left="0"/>
        <w:jc w:val="center"/>
        <w:rPr>
          <w:rFonts w:asciiTheme="minorHAnsi" w:hAnsiTheme="minorHAnsi" w:cstheme="minorHAnsi"/>
          <w:b/>
          <w:bCs/>
          <w:color w:val="0000FF"/>
          <w:sz w:val="24"/>
          <w:szCs w:val="24"/>
        </w:rPr>
      </w:pPr>
      <w:sdt>
        <w:sdtPr>
          <w:rPr>
            <w:rFonts w:cs="Calibri"/>
            <w:b/>
            <w:kern w:val="2"/>
            <w:szCs w:val="22"/>
            <w:lang w:eastAsia="ar-SA"/>
          </w:rPr>
          <w:alias w:val="Tytuł"/>
          <w:id w:val="1224057557"/>
          <w:placeholder>
            <w:docPart w:val="7295A7040DCD45FA982E03B8D204A8E6"/>
          </w:placeholder>
          <w:dataBinding w:prefixMappings="xmlns:ns0='http://purl.org/dc/elements/1.1/' xmlns:ns1='http://schemas.openxmlformats.org/package/2006/metadata/core-properties' " w:xpath="/ns1:coreProperties[1]/ns0:title[1]" w:storeItemID="{6C3C8BC8-F283-45AE-878A-BAB7291924A1}"/>
          <w:text/>
        </w:sdtPr>
        <w:sdtContent>
          <w:r w:rsidR="00080194" w:rsidRPr="00080194">
            <w:rPr>
              <w:rFonts w:cs="Calibri"/>
              <w:b/>
              <w:kern w:val="2"/>
              <w:szCs w:val="22"/>
              <w:lang w:eastAsia="ar-SA"/>
            </w:rPr>
            <w:t>Dostawa produktów leczniczych, wyrobów medycznych, surowców farmaceutycznych i środków spożywczych specjalnego przeznaczenia żywieniowego dla Apteki Szpitalnej SPZOZ w Gostyniu</w:t>
          </w:r>
        </w:sdtContent>
      </w:sdt>
    </w:p>
    <w:p w:rsidR="00312701" w:rsidRDefault="00312701">
      <w:pPr>
        <w:spacing w:after="0" w:line="276" w:lineRule="auto"/>
        <w:jc w:val="right"/>
        <w:rPr>
          <w:rFonts w:cstheme="minorHAnsi"/>
          <w:sz w:val="24"/>
          <w:szCs w:val="24"/>
        </w:rPr>
      </w:pPr>
    </w:p>
    <w:p w:rsidR="00312701" w:rsidRDefault="00312701">
      <w:pPr>
        <w:spacing w:after="0" w:line="276" w:lineRule="auto"/>
        <w:rPr>
          <w:rFonts w:ascii="Calibri" w:hAnsi="Calibri" w:cs="Calibri"/>
          <w:sz w:val="24"/>
          <w:szCs w:val="24"/>
        </w:rPr>
      </w:pPr>
    </w:p>
    <w:p w:rsidR="00312701" w:rsidRDefault="00261146">
      <w:pPr>
        <w:spacing w:after="0" w:line="276" w:lineRule="auto"/>
        <w:rPr>
          <w:rFonts w:ascii="Calibri" w:hAnsi="Calibri" w:cs="Calibri"/>
          <w:bCs/>
          <w:color w:val="7030A0"/>
          <w:sz w:val="32"/>
          <w:szCs w:val="20"/>
        </w:rPr>
      </w:pPr>
      <w:r>
        <w:rPr>
          <w:rFonts w:cs="Calibri"/>
          <w:sz w:val="20"/>
          <w:szCs w:val="20"/>
        </w:rPr>
        <w:t xml:space="preserve">Nr referencyjny nadany sprawie przez Zamawiającego: </w:t>
      </w:r>
      <w:sdt>
        <w:sdtPr>
          <w:rPr>
            <w:rFonts w:cstheme="minorHAnsi"/>
            <w:sz w:val="20"/>
            <w:szCs w:val="20"/>
          </w:rPr>
          <w:alias w:val="Słowa kluczowe"/>
          <w:id w:val="1040411718"/>
          <w:placeholder>
            <w:docPart w:val="BFBDADAEE5A14EED8F977B89B1346A33"/>
          </w:placeholder>
          <w:dataBinding w:prefixMappings="xmlns:ns0='http://purl.org/dc/elements/1.1/' xmlns:ns1='http://schemas.openxmlformats.org/package/2006/metadata/core-properties' " w:xpath="/ns1:coreProperties[1]/ns1:keywords[1]" w:storeItemID="{6C3C8BC8-F283-45AE-878A-BAB7291924A1}"/>
          <w:text/>
        </w:sdtPr>
        <w:sdtContent>
          <w:r w:rsidR="00080194" w:rsidRPr="00080194">
            <w:rPr>
              <w:rFonts w:cstheme="minorHAnsi"/>
              <w:sz w:val="20"/>
              <w:szCs w:val="20"/>
            </w:rPr>
            <w:t>SPZOZ.XII.231.1/4/2024</w:t>
          </w:r>
        </w:sdtContent>
      </w:sdt>
    </w:p>
    <w:p w:rsidR="00312701" w:rsidRDefault="00312701">
      <w:pPr>
        <w:spacing w:after="0" w:line="276" w:lineRule="auto"/>
        <w:rPr>
          <w:rFonts w:ascii="Calibri" w:hAnsi="Calibri" w:cs="Calibri"/>
          <w:sz w:val="20"/>
          <w:szCs w:val="20"/>
        </w:rPr>
      </w:pPr>
    </w:p>
    <w:p w:rsidR="00312701" w:rsidRDefault="00261146">
      <w:pPr>
        <w:spacing w:after="0" w:line="276" w:lineRule="auto"/>
        <w:rPr>
          <w:rFonts w:ascii="Calibri" w:hAnsi="Calibri" w:cs="Calibri"/>
          <w:sz w:val="20"/>
          <w:szCs w:val="20"/>
        </w:rPr>
      </w:pPr>
      <w:r>
        <w:rPr>
          <w:rFonts w:cs="Calibri"/>
          <w:sz w:val="20"/>
          <w:szCs w:val="20"/>
        </w:rPr>
        <w:t>Nazwy i kody Wspólnego Słownika Zamówień (CPV):</w:t>
      </w:r>
    </w:p>
    <w:p w:rsidR="00312701" w:rsidRDefault="00261146">
      <w:pPr>
        <w:pStyle w:val="Akapitzlist"/>
        <w:numPr>
          <w:ilvl w:val="0"/>
          <w:numId w:val="5"/>
        </w:numPr>
        <w:spacing w:line="276" w:lineRule="auto"/>
        <w:ind w:left="284" w:hanging="284"/>
        <w:rPr>
          <w:rFonts w:ascii="Calibri" w:hAnsi="Calibri" w:cs="Calibri"/>
        </w:rPr>
      </w:pPr>
      <w:r>
        <w:rPr>
          <w:rFonts w:ascii="Calibri" w:hAnsi="Calibri" w:cs="Calibri"/>
        </w:rPr>
        <w:t xml:space="preserve">Główny przedmiot: </w:t>
      </w:r>
      <w:r>
        <w:rPr>
          <w:rFonts w:ascii="Calibri" w:hAnsi="Calibri" w:cs="Calibri"/>
          <w:color w:val="2F5496" w:themeColor="accent1" w:themeShade="BF"/>
        </w:rPr>
        <w:t>33</w:t>
      </w:r>
      <w:r w:rsidR="00080194">
        <w:rPr>
          <w:rFonts w:ascii="Calibri" w:hAnsi="Calibri" w:cs="Calibri"/>
          <w:color w:val="2F5496" w:themeColor="accent1" w:themeShade="BF"/>
        </w:rPr>
        <w:t>68</w:t>
      </w:r>
      <w:r>
        <w:rPr>
          <w:rFonts w:ascii="Calibri" w:hAnsi="Calibri" w:cs="Calibri"/>
          <w:color w:val="2F5496" w:themeColor="accent1" w:themeShade="BF"/>
        </w:rPr>
        <w:t>0000-</w:t>
      </w:r>
      <w:r w:rsidR="00080194">
        <w:rPr>
          <w:rFonts w:ascii="Calibri" w:hAnsi="Calibri" w:cs="Calibri"/>
          <w:color w:val="2F5496" w:themeColor="accent1" w:themeShade="BF"/>
        </w:rPr>
        <w:t>0</w:t>
      </w:r>
    </w:p>
    <w:p w:rsidR="00312701" w:rsidRDefault="00261146">
      <w:pPr>
        <w:pStyle w:val="Akapitzlist"/>
        <w:numPr>
          <w:ilvl w:val="0"/>
          <w:numId w:val="5"/>
        </w:numPr>
        <w:spacing w:line="276" w:lineRule="auto"/>
        <w:ind w:left="284" w:hanging="284"/>
        <w:rPr>
          <w:rFonts w:ascii="Calibri" w:hAnsi="Calibri" w:cs="Calibri"/>
        </w:rPr>
      </w:pPr>
      <w:r>
        <w:rPr>
          <w:rFonts w:ascii="Calibri" w:hAnsi="Calibri" w:cs="Calibri"/>
        </w:rPr>
        <w:t xml:space="preserve">Dodatkowe przedmioty: </w:t>
      </w:r>
      <w:r>
        <w:rPr>
          <w:rFonts w:ascii="Calibri" w:hAnsi="Calibri" w:cs="Calibri"/>
          <w:color w:val="2F5496" w:themeColor="accent1" w:themeShade="BF"/>
        </w:rPr>
        <w:t>33</w:t>
      </w:r>
      <w:r w:rsidR="00080194">
        <w:rPr>
          <w:rFonts w:ascii="Calibri" w:hAnsi="Calibri" w:cs="Calibri"/>
          <w:color w:val="2F5496" w:themeColor="accent1" w:themeShade="BF"/>
        </w:rPr>
        <w:t>140</w:t>
      </w:r>
      <w:r>
        <w:rPr>
          <w:rFonts w:ascii="Calibri" w:hAnsi="Calibri" w:cs="Calibri"/>
          <w:color w:val="2F5496" w:themeColor="accent1" w:themeShade="BF"/>
        </w:rPr>
        <w:t>000-</w:t>
      </w:r>
      <w:r w:rsidR="00080194">
        <w:rPr>
          <w:rFonts w:ascii="Calibri" w:hAnsi="Calibri" w:cs="Calibri"/>
          <w:color w:val="2F5496" w:themeColor="accent1" w:themeShade="BF"/>
        </w:rPr>
        <w:t>3</w:t>
      </w:r>
    </w:p>
    <w:p w:rsidR="00312701" w:rsidRDefault="00312701">
      <w:pPr>
        <w:spacing w:after="0" w:line="276" w:lineRule="auto"/>
        <w:rPr>
          <w:rFonts w:ascii="Calibri" w:hAnsi="Calibri" w:cs="Calibri"/>
          <w:b/>
          <w:color w:val="7030A0"/>
          <w:sz w:val="20"/>
          <w:szCs w:val="20"/>
        </w:rPr>
      </w:pPr>
    </w:p>
    <w:p w:rsidR="00312701" w:rsidRDefault="00261146">
      <w:pPr>
        <w:spacing w:after="0" w:line="276" w:lineRule="auto"/>
        <w:jc w:val="both"/>
        <w:rPr>
          <w:rFonts w:cstheme="minorHAnsi"/>
          <w:sz w:val="20"/>
          <w:szCs w:val="20"/>
        </w:rPr>
      </w:pPr>
      <w:r>
        <w:rPr>
          <w:rFonts w:cstheme="minorHAnsi"/>
          <w:sz w:val="20"/>
          <w:szCs w:val="20"/>
        </w:rPr>
        <w:t xml:space="preserve">Adres strony internetowej prowadzonego postępowania, na której udostępniane będą zmiany i wyjaśnienia treści SWZ oraz inne dokumenty zamówienia bezpośrednio związane z postępowaniem o udzielenie zamówienia: </w:t>
      </w:r>
      <w:hyperlink r:id="rId9">
        <w:r>
          <w:rPr>
            <w:rStyle w:val="czeinternetowe"/>
            <w:rFonts w:cstheme="minorHAnsi"/>
            <w:sz w:val="20"/>
            <w:szCs w:val="20"/>
          </w:rPr>
          <w:t>https://platformazakupowa.pl/pn/szpitalgostyn</w:t>
        </w:r>
      </w:hyperlink>
      <w:r>
        <w:rPr>
          <w:rFonts w:cstheme="minorHAnsi"/>
          <w:sz w:val="20"/>
          <w:szCs w:val="20"/>
        </w:rPr>
        <w:t xml:space="preserve"> zwana w dalszej treści Platformą.</w:t>
      </w:r>
    </w:p>
    <w:p w:rsidR="00312701" w:rsidRDefault="00312701">
      <w:pPr>
        <w:spacing w:after="0" w:line="276" w:lineRule="auto"/>
        <w:jc w:val="both"/>
        <w:rPr>
          <w:rFonts w:cs="Calibri"/>
          <w:sz w:val="20"/>
          <w:szCs w:val="20"/>
        </w:rPr>
      </w:pPr>
    </w:p>
    <w:p w:rsidR="00312701" w:rsidRDefault="00312701">
      <w:pPr>
        <w:spacing w:after="0" w:line="276" w:lineRule="auto"/>
      </w:pPr>
    </w:p>
    <w:p w:rsidR="00312701" w:rsidRDefault="00312701">
      <w:pPr>
        <w:spacing w:after="0" w:line="276" w:lineRule="auto"/>
      </w:pPr>
    </w:p>
    <w:p w:rsidR="00312701" w:rsidRDefault="00261146">
      <w:pPr>
        <w:spacing w:after="0" w:line="276" w:lineRule="auto"/>
        <w:jc w:val="center"/>
        <w:rPr>
          <w:b/>
        </w:rPr>
      </w:pPr>
      <w:r>
        <w:rPr>
          <w:b/>
        </w:rPr>
        <w:t>ZATWIERDZAM</w:t>
      </w:r>
    </w:p>
    <w:p w:rsidR="00312701" w:rsidRDefault="00261146">
      <w:pPr>
        <w:spacing w:after="0" w:line="276" w:lineRule="auto"/>
        <w:rPr>
          <w:rFonts w:eastAsiaTheme="majorEastAsia" w:cstheme="minorHAnsi"/>
          <w:b/>
          <w:sz w:val="20"/>
          <w:szCs w:val="20"/>
        </w:rPr>
      </w:pPr>
      <w:r>
        <w:br w:type="page"/>
      </w:r>
    </w:p>
    <w:p w:rsidR="00312701" w:rsidRDefault="00261146">
      <w:pPr>
        <w:pStyle w:val="Nagwek11"/>
        <w:spacing w:after="240" w:line="276" w:lineRule="auto"/>
        <w:rPr>
          <w:rFonts w:asciiTheme="majorHAnsi" w:hAnsiTheme="majorHAnsi"/>
          <w:sz w:val="28"/>
          <w:u w:val="none"/>
        </w:rPr>
      </w:pPr>
      <w:bookmarkStart w:id="6" w:name="_Toc114403751"/>
      <w:r>
        <w:rPr>
          <w:rFonts w:asciiTheme="majorHAnsi" w:hAnsiTheme="majorHAnsi"/>
          <w:sz w:val="28"/>
          <w:u w:val="none"/>
        </w:rPr>
        <w:lastRenderedPageBreak/>
        <w:t>INFORMACJA O PRZETWARZANIU DANYCH OSOBOWYCH</w:t>
      </w:r>
      <w:bookmarkEnd w:id="6"/>
    </w:p>
    <w:p w:rsidR="00312701" w:rsidRDefault="00261146">
      <w:pPr>
        <w:spacing w:after="0" w:line="276" w:lineRule="auto"/>
        <w:jc w:val="both"/>
        <w:rPr>
          <w:rFonts w:cs="Calibri"/>
          <w:sz w:val="18"/>
          <w:szCs w:val="18"/>
          <w:lang w:eastAsia="zh-CN"/>
        </w:rPr>
      </w:pPr>
      <w:bookmarkStart w:id="7" w:name="_Toc114403752"/>
      <w:r>
        <w:rPr>
          <w:rFonts w:cs="Calibr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312701" w:rsidRDefault="00261146">
      <w:pPr>
        <w:pStyle w:val="Akapitzlist"/>
        <w:numPr>
          <w:ilvl w:val="1"/>
          <w:numId w:val="35"/>
        </w:numPr>
        <w:spacing w:line="276" w:lineRule="auto"/>
        <w:ind w:left="284" w:hanging="284"/>
        <w:jc w:val="both"/>
        <w:rPr>
          <w:rFonts w:ascii="Calibri" w:eastAsia="Calibri" w:hAnsi="Calibri" w:cs="Calibri"/>
          <w:sz w:val="18"/>
          <w:szCs w:val="18"/>
          <w:lang w:eastAsia="zh-CN"/>
        </w:rPr>
      </w:pPr>
      <w:r>
        <w:rPr>
          <w:rFonts w:ascii="Calibri" w:eastAsia="Calibri" w:hAnsi="Calibri" w:cs="Calibr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sekretariat@szpitalgostyn.pl, telefonicznie: 65 32 26 834.</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Wyznaczyliśmy inspektora ochrony danych, Panią Ewę Knapkiewicz.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Cele przetwarzania danych osobowych: Zebrane dane osobowe będą przetwarzane w celu prowadzenia postępowania o udzielenie zamówień publicznych, w związku z postępowaniem o udzielenie zamówienia publicznego /dane identyfikujące postępowanie, np. nazwa, numer/ prowadzonym w trybie przetargu nieograniczonego na podstawie art. 132 PZP.  </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Podstawa prawna przetwarzania danych osobowych: Przetwarzanie jest niezbędne do wypełnienia obowiązku</w:t>
      </w:r>
      <w:r>
        <w:rPr>
          <w:rFonts w:cs="Calibri"/>
          <w:sz w:val="18"/>
          <w:szCs w:val="18"/>
        </w:rPr>
        <w:t xml:space="preserve"> prawnego ciążącego na Administratorze (podstawa prawna z art. 6 ust</w:t>
      </w:r>
      <w:r>
        <w:rPr>
          <w:rFonts w:cs="Calibri"/>
          <w:sz w:val="18"/>
          <w:szCs w:val="18"/>
          <w:lang w:eastAsia="zh-CN"/>
        </w:rPr>
        <w:t>. 1 lit. c RODO) Przetwarzanie danych osobowych dotyczących wyroków skazujących i naruszeń prawa (podstawa prawna z art. 10 RODO) w zw. z art. 108 ustawy PZP. 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Uprawnienia z art. 15-21 RODO: Przysługują Pani/Panu następujące uprawnienia: </w:t>
      </w:r>
    </w:p>
    <w:p w:rsidR="00312701" w:rsidRDefault="00261146">
      <w:pPr>
        <w:pStyle w:val="Akapitzlist"/>
        <w:numPr>
          <w:ilvl w:val="0"/>
          <w:numId w:val="36"/>
        </w:numPr>
        <w:spacing w:line="276" w:lineRule="auto"/>
        <w:ind w:left="567" w:hanging="283"/>
        <w:jc w:val="both"/>
        <w:rPr>
          <w:rFonts w:ascii="Calibri" w:eastAsia="Calibri" w:hAnsi="Calibri" w:cs="Calibri"/>
          <w:sz w:val="18"/>
          <w:szCs w:val="18"/>
          <w:lang w:eastAsia="zh-CN"/>
        </w:rPr>
      </w:pPr>
      <w:r>
        <w:rPr>
          <w:rFonts w:ascii="Calibri" w:eastAsia="Calibri" w:hAnsi="Calibri" w:cs="Calibri"/>
          <w:sz w:val="18"/>
          <w:szCs w:val="18"/>
          <w:lang w:eastAsia="zh-CN"/>
        </w:rPr>
        <w:t>prawo dostępu do swoich danych osobowych oraz otrzymania ich kopii;</w:t>
      </w:r>
    </w:p>
    <w:p w:rsidR="00312701" w:rsidRDefault="00261146">
      <w:pPr>
        <w:pStyle w:val="Akapitzlist"/>
        <w:numPr>
          <w:ilvl w:val="0"/>
          <w:numId w:val="36"/>
        </w:numPr>
        <w:spacing w:line="276" w:lineRule="auto"/>
        <w:ind w:left="567" w:hanging="283"/>
        <w:jc w:val="both"/>
        <w:rPr>
          <w:rFonts w:ascii="Calibri" w:eastAsia="Calibri" w:hAnsi="Calibri" w:cs="Calibri"/>
          <w:sz w:val="18"/>
          <w:szCs w:val="18"/>
          <w:lang w:eastAsia="zh-CN"/>
        </w:rPr>
      </w:pPr>
      <w:r>
        <w:rPr>
          <w:rFonts w:ascii="Calibri" w:eastAsia="Calibri" w:hAnsi="Calibri" w:cs="Calibri"/>
          <w:sz w:val="18"/>
          <w:szCs w:val="18"/>
          <w:lang w:eastAsia="zh-CN"/>
        </w:rPr>
        <w:t>prawo do sprostowania swoich danych osobowych;</w:t>
      </w:r>
    </w:p>
    <w:p w:rsidR="00312701" w:rsidRDefault="00261146">
      <w:pPr>
        <w:pStyle w:val="Akapitzlist"/>
        <w:numPr>
          <w:ilvl w:val="0"/>
          <w:numId w:val="36"/>
        </w:numPr>
        <w:spacing w:line="276" w:lineRule="auto"/>
        <w:ind w:left="567" w:hanging="283"/>
        <w:jc w:val="both"/>
        <w:rPr>
          <w:rFonts w:ascii="Calibri" w:eastAsia="Calibri" w:hAnsi="Calibri" w:cs="Calibri"/>
          <w:sz w:val="18"/>
          <w:szCs w:val="18"/>
          <w:lang w:eastAsia="zh-CN"/>
        </w:rPr>
      </w:pPr>
      <w:r>
        <w:rPr>
          <w:rFonts w:ascii="Calibri" w:eastAsia="Calibri" w:hAnsi="Calibri" w:cs="Calibri"/>
          <w:sz w:val="18"/>
          <w:szCs w:val="18"/>
          <w:lang w:eastAsia="zh-CN"/>
        </w:rPr>
        <w:t>prawo żądania od administratora ograniczenia przetwarzania danych osobowych, z wyjątkiem sytuacji określonych w przepisach prawa;</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Prawo do wniesienia skargi: Ma Pan/Pani prawo wniesienia skargi do Prezesa Urzędu Ochrony Danych Osobowych, gdy uzna Pani/Pan, </w:t>
      </w:r>
      <w:r>
        <w:rPr>
          <w:rFonts w:cs="Calibri"/>
          <w:sz w:val="18"/>
          <w:szCs w:val="18"/>
          <w:lang w:eastAsia="zh-CN"/>
        </w:rPr>
        <w:br/>
        <w:t xml:space="preserve">iż przetwarzanie Pani/Pana danych osobowych przez Administratora narusza przepisy RODO. </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Obowiązek podania danych: Podanie danych osobowych jest wymogiem ustawowym. Konsekwencje niepodania określonych danych wynikają z ustawy PZP.</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Informacje o zautomatyzowanym podejmowaniu decyzji: Pani/Pana dane nie będą przetwarzane w sposób zautomatyzowany, w tym </w:t>
      </w:r>
      <w:r>
        <w:rPr>
          <w:rFonts w:cs="Calibri"/>
          <w:sz w:val="18"/>
          <w:szCs w:val="18"/>
          <w:lang w:eastAsia="zh-CN"/>
        </w:rPr>
        <w:br/>
        <w:t xml:space="preserve">w oparciu o profilowanie. </w:t>
      </w:r>
    </w:p>
    <w:p w:rsidR="00312701" w:rsidRDefault="00261146">
      <w:pPr>
        <w:numPr>
          <w:ilvl w:val="1"/>
          <w:numId w:val="35"/>
        </w:numPr>
        <w:spacing w:after="0" w:line="276" w:lineRule="auto"/>
        <w:ind w:left="284" w:hanging="374"/>
        <w:jc w:val="both"/>
        <w:rPr>
          <w:rFonts w:cs="Calibri"/>
          <w:sz w:val="18"/>
          <w:szCs w:val="18"/>
          <w:lang w:eastAsia="zh-CN"/>
        </w:rPr>
      </w:pPr>
      <w:r>
        <w:rPr>
          <w:rFonts w:cs="Calibri"/>
          <w:sz w:val="18"/>
          <w:szCs w:val="18"/>
          <w:lang w:eastAsia="zh-CN"/>
        </w:rPr>
        <w:t>Informacja o ograniczeniach w realizacji praw określonych w art. 15, 16 i 18 rozporządzenia 2016/679 (ogólne rozporządzenie o ochronie danych): Zamawiający informuje, iż w związku z:</w:t>
      </w:r>
    </w:p>
    <w:p w:rsidR="00312701" w:rsidRDefault="00261146">
      <w:pPr>
        <w:pStyle w:val="Akapitzlist"/>
        <w:numPr>
          <w:ilvl w:val="0"/>
          <w:numId w:val="37"/>
        </w:numPr>
        <w:spacing w:line="276" w:lineRule="auto"/>
        <w:ind w:left="567" w:hanging="207"/>
        <w:jc w:val="both"/>
        <w:rPr>
          <w:rFonts w:ascii="Calibri" w:eastAsia="Calibri" w:hAnsi="Calibri" w:cs="Calibri"/>
          <w:sz w:val="18"/>
          <w:szCs w:val="18"/>
          <w:lang w:eastAsia="zh-CN"/>
        </w:rPr>
      </w:pPr>
      <w:r>
        <w:rPr>
          <w:rFonts w:ascii="Calibri" w:eastAsia="Calibri" w:hAnsi="Calibri" w:cs="Calibri"/>
          <w:sz w:val="18"/>
          <w:szCs w:val="18"/>
          <w:lang w:eastAsia="zh-CN"/>
        </w:rPr>
        <w:t xml:space="preserve">art. 75 ustawy PZP, w przypadku korzystania przez osobę, której dane osobowe są przetwarzane przez zamawiającego, z uprawnienia, </w:t>
      </w:r>
      <w:r>
        <w:rPr>
          <w:rFonts w:ascii="Calibri" w:eastAsia="Calibri" w:hAnsi="Calibri" w:cs="Calibri"/>
          <w:sz w:val="18"/>
          <w:szCs w:val="18"/>
          <w:lang w:eastAsia="zh-CN"/>
        </w:rPr>
        <w:b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312701" w:rsidRDefault="00261146">
      <w:pPr>
        <w:pStyle w:val="Akapitzlist"/>
        <w:numPr>
          <w:ilvl w:val="0"/>
          <w:numId w:val="37"/>
        </w:numPr>
        <w:spacing w:line="276" w:lineRule="auto"/>
        <w:ind w:left="567" w:hanging="207"/>
        <w:jc w:val="both"/>
        <w:rPr>
          <w:rFonts w:ascii="Calibri" w:eastAsia="Calibri" w:hAnsi="Calibri" w:cs="Calibri"/>
          <w:sz w:val="18"/>
          <w:szCs w:val="18"/>
          <w:lang w:eastAsia="zh-CN"/>
        </w:rPr>
      </w:pPr>
      <w:r>
        <w:rPr>
          <w:rFonts w:ascii="Calibri" w:eastAsia="Calibri" w:hAnsi="Calibri" w:cs="Calibri"/>
          <w:sz w:val="18"/>
          <w:szCs w:val="18"/>
          <w:lang w:eastAsia="zh-CN"/>
        </w:rPr>
        <w:t>art. 19 ust. 2 i 3 i art. 74 ust. 3 ustawy PZP.</w:t>
      </w:r>
    </w:p>
    <w:p w:rsidR="00312701" w:rsidRDefault="00261146">
      <w:pPr>
        <w:spacing w:after="0" w:line="276" w:lineRule="auto"/>
        <w:ind w:left="851" w:hanging="284"/>
        <w:jc w:val="both"/>
        <w:rPr>
          <w:rFonts w:cs="Calibri"/>
          <w:sz w:val="18"/>
          <w:szCs w:val="18"/>
          <w:lang w:eastAsia="zh-CN"/>
        </w:rPr>
      </w:pPr>
      <w:r>
        <w:rPr>
          <w:rFonts w:cs="Calibri"/>
          <w:sz w:val="18"/>
          <w:szCs w:val="18"/>
          <w:lang w:eastAsia="zh-CN"/>
        </w:rPr>
        <w:t>a)</w:t>
      </w:r>
      <w:r>
        <w:rPr>
          <w:rFonts w:cs="Calibr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Pr>
          <w:rFonts w:cs="Calibri"/>
          <w:sz w:val="18"/>
          <w:szCs w:val="18"/>
          <w:lang w:eastAsia="zh-CN"/>
        </w:rPr>
        <w:br/>
        <w:t>o udzielenie zamówienia ani zmianą postanowień umowy w sprawie zamówienia publicznego w zakresie niezgodnym z ustawą PZP.</w:t>
      </w:r>
    </w:p>
    <w:p w:rsidR="00312701" w:rsidRDefault="00261146">
      <w:pPr>
        <w:spacing w:after="0" w:line="276" w:lineRule="auto"/>
        <w:ind w:left="851" w:hanging="284"/>
        <w:jc w:val="both"/>
        <w:rPr>
          <w:rFonts w:cs="Calibri"/>
          <w:sz w:val="18"/>
          <w:szCs w:val="18"/>
          <w:lang w:eastAsia="zh-CN"/>
        </w:rPr>
      </w:pPr>
      <w:r>
        <w:rPr>
          <w:rFonts w:cs="Calibri"/>
          <w:sz w:val="18"/>
          <w:szCs w:val="18"/>
          <w:lang w:eastAsia="zh-CN"/>
        </w:rPr>
        <w:t>b)</w:t>
      </w:r>
      <w:r>
        <w:rPr>
          <w:rFonts w:cs="Calibr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312701" w:rsidRDefault="00261146">
      <w:pPr>
        <w:spacing w:after="0" w:line="276" w:lineRule="auto"/>
        <w:ind w:left="851" w:hanging="284"/>
        <w:jc w:val="both"/>
        <w:rPr>
          <w:rFonts w:cs="Calibri"/>
          <w:sz w:val="18"/>
          <w:szCs w:val="18"/>
          <w:lang w:eastAsia="zh-CN"/>
        </w:rPr>
      </w:pPr>
      <w:r>
        <w:rPr>
          <w:rFonts w:cs="Calibri"/>
          <w:sz w:val="18"/>
          <w:szCs w:val="18"/>
          <w:lang w:eastAsia="zh-CN"/>
        </w:rPr>
        <w:t>c)</w:t>
      </w:r>
      <w:r>
        <w:rPr>
          <w:rFonts w:cs="Calibr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312701" w:rsidRDefault="00261146">
      <w:pPr>
        <w:pStyle w:val="Nagwek11"/>
        <w:spacing w:after="240" w:line="276" w:lineRule="auto"/>
        <w:rPr>
          <w:rFonts w:asciiTheme="majorHAnsi" w:hAnsiTheme="majorHAnsi"/>
          <w:sz w:val="28"/>
          <w:u w:val="none"/>
        </w:rPr>
      </w:pPr>
      <w:bookmarkStart w:id="8" w:name="_Toc95987068"/>
      <w:r>
        <w:rPr>
          <w:rFonts w:asciiTheme="majorHAnsi" w:hAnsiTheme="majorHAnsi"/>
          <w:sz w:val="28"/>
          <w:u w:val="none"/>
        </w:rPr>
        <w:lastRenderedPageBreak/>
        <w:t>TOM I – SPECYFIKACJA WARUNKÓW ZAMÓWIENIA</w:t>
      </w:r>
      <w:bookmarkEnd w:id="8"/>
      <w:r>
        <w:rPr>
          <w:rFonts w:asciiTheme="majorHAnsi" w:hAnsiTheme="majorHAnsi"/>
          <w:sz w:val="28"/>
          <w:u w:val="none"/>
        </w:rPr>
        <w:t xml:space="preserve"> (SWZ)</w:t>
      </w:r>
      <w:bookmarkEnd w:id="7"/>
    </w:p>
    <w:p w:rsidR="00312701" w:rsidRDefault="00261146">
      <w:pPr>
        <w:pStyle w:val="Nagwek21"/>
        <w:numPr>
          <w:ilvl w:val="0"/>
          <w:numId w:val="6"/>
        </w:numPr>
        <w:shd w:val="clear" w:color="auto" w:fill="FFE599" w:themeFill="accent4" w:themeFillTint="66"/>
        <w:spacing w:line="276" w:lineRule="auto"/>
        <w:ind w:left="284" w:hanging="284"/>
        <w:jc w:val="center"/>
        <w:rPr>
          <w:color w:val="2F5496" w:themeColor="accent1" w:themeShade="BF"/>
          <w:sz w:val="20"/>
        </w:rPr>
      </w:pPr>
      <w:bookmarkStart w:id="9" w:name="_Toc114403753"/>
      <w:bookmarkStart w:id="10" w:name="_Toc95987069"/>
      <w:bookmarkStart w:id="11" w:name="_Toc95923588"/>
      <w:r>
        <w:rPr>
          <w:color w:val="2F5496" w:themeColor="accent1" w:themeShade="BF"/>
          <w:sz w:val="20"/>
        </w:rPr>
        <w:t>ZAMAWIAJĄCY</w:t>
      </w:r>
      <w:bookmarkEnd w:id="9"/>
      <w:bookmarkEnd w:id="10"/>
      <w:bookmarkEnd w:id="11"/>
    </w:p>
    <w:p w:rsidR="00312701" w:rsidRDefault="00261146">
      <w:pPr>
        <w:spacing w:after="0" w:line="276" w:lineRule="auto"/>
        <w:jc w:val="both"/>
      </w:pPr>
      <w:r>
        <w:rPr>
          <w:rFonts w:cs="Calibri"/>
          <w:bCs/>
          <w:sz w:val="20"/>
          <w:szCs w:val="20"/>
        </w:rPr>
        <w:t>Samodzielny Publiczny Zespół Opieki Zdrowotnej,</w:t>
      </w:r>
      <w:r>
        <w:rPr>
          <w:rFonts w:cs="Calibri"/>
          <w:sz w:val="20"/>
          <w:szCs w:val="20"/>
        </w:rPr>
        <w:t xml:space="preserve"> Pl. K. Marcinkowskiego 8/9, 63 - 800 Gostyń, </w:t>
      </w:r>
    </w:p>
    <w:p w:rsidR="00312701" w:rsidRDefault="00261146">
      <w:pPr>
        <w:spacing w:after="0" w:line="276" w:lineRule="auto"/>
        <w:jc w:val="both"/>
        <w:rPr>
          <w:rFonts w:cs="Calibri"/>
          <w:sz w:val="20"/>
          <w:szCs w:val="20"/>
        </w:rPr>
      </w:pPr>
      <w:r>
        <w:rPr>
          <w:rFonts w:cs="Calibri"/>
          <w:sz w:val="20"/>
          <w:szCs w:val="20"/>
        </w:rPr>
        <w:t xml:space="preserve">Tel. – sekretariat (65) 32 26 834 Strona internetowa www.szpitalgostyn.pl e-mail: </w:t>
      </w:r>
      <w:hyperlink r:id="rId10">
        <w:r>
          <w:rPr>
            <w:rStyle w:val="czeinternetowe"/>
            <w:rFonts w:cs="Calibri"/>
            <w:sz w:val="20"/>
            <w:szCs w:val="20"/>
          </w:rPr>
          <w:t>sekretariat@szpitalgostyn.pl</w:t>
        </w:r>
      </w:hyperlink>
    </w:p>
    <w:p w:rsidR="00312701" w:rsidRDefault="00261146">
      <w:pPr>
        <w:spacing w:after="0" w:line="276" w:lineRule="auto"/>
        <w:jc w:val="both"/>
        <w:rPr>
          <w:sz w:val="20"/>
          <w:szCs w:val="20"/>
        </w:rPr>
      </w:pPr>
      <w:r>
        <w:rPr>
          <w:rFonts w:cs="Calibri"/>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r>
          <w:rPr>
            <w:rStyle w:val="czeinternetowe"/>
            <w:rFonts w:cs="Calibri"/>
            <w:sz w:val="20"/>
            <w:szCs w:val="20"/>
          </w:rPr>
          <w:t>https://platformazakupowa.pl/pn/szpitalgostyn</w:t>
        </w:r>
      </w:hyperlink>
      <w:r>
        <w:rPr>
          <w:rFonts w:cs="Calibri"/>
          <w:sz w:val="20"/>
          <w:szCs w:val="20"/>
        </w:rPr>
        <w:t xml:space="preserve"> </w:t>
      </w:r>
    </w:p>
    <w:p w:rsidR="00312701" w:rsidRDefault="00261146">
      <w:pPr>
        <w:spacing w:after="0" w:line="276" w:lineRule="auto"/>
        <w:jc w:val="both"/>
        <w:rPr>
          <w:rFonts w:cs="Calibri"/>
          <w:sz w:val="20"/>
          <w:szCs w:val="20"/>
        </w:rPr>
      </w:pPr>
      <w:r>
        <w:rPr>
          <w:sz w:val="20"/>
          <w:szCs w:val="20"/>
        </w:rPr>
        <w:t xml:space="preserve">Osobami </w:t>
      </w:r>
      <w:r>
        <w:rPr>
          <w:rFonts w:cs="Calibri"/>
          <w:sz w:val="20"/>
          <w:szCs w:val="20"/>
        </w:rPr>
        <w:t>uprawnionymi do komunikowania się z Wykonawcami jest:</w:t>
      </w:r>
    </w:p>
    <w:p w:rsidR="00312701" w:rsidRDefault="00261146">
      <w:pPr>
        <w:pStyle w:val="Akapitzlist"/>
        <w:numPr>
          <w:ilvl w:val="0"/>
          <w:numId w:val="42"/>
        </w:numPr>
        <w:spacing w:line="276" w:lineRule="auto"/>
        <w:ind w:left="270" w:hanging="270"/>
        <w:jc w:val="both"/>
        <w:rPr>
          <w:rFonts w:asciiTheme="minorHAnsi" w:hAnsiTheme="minorHAnsi" w:cs="Calibri"/>
        </w:rPr>
      </w:pPr>
      <w:r>
        <w:rPr>
          <w:rFonts w:cs="Calibri"/>
        </w:rPr>
        <w:t xml:space="preserve"> </w:t>
      </w:r>
      <w:r>
        <w:rPr>
          <w:rFonts w:ascii="Calibri" w:hAnsi="Calibri" w:cs="Calibri"/>
          <w:bCs/>
        </w:rPr>
        <w:t>Natasza Matuszewska</w:t>
      </w:r>
      <w:r>
        <w:rPr>
          <w:rFonts w:ascii="Calibri" w:hAnsi="Calibri" w:cs="Calibri"/>
        </w:rPr>
        <w:t xml:space="preserve"> – mail: </w:t>
      </w:r>
      <w:hyperlink r:id="rId12">
        <w:r>
          <w:rPr>
            <w:rStyle w:val="czeinternetowe"/>
            <w:rFonts w:ascii="Calibri" w:hAnsi="Calibri" w:cs="Calibri"/>
          </w:rPr>
          <w:t>przetargi@szpitalgostyn.pl</w:t>
        </w:r>
      </w:hyperlink>
      <w:r>
        <w:rPr>
          <w:rFonts w:ascii="Calibri" w:hAnsi="Calibri" w:cs="Calibri"/>
        </w:rPr>
        <w:t xml:space="preserve"> tel. 65 322 68 53.</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2" w:name="_Toc114403754"/>
      <w:bookmarkStart w:id="13" w:name="_Toc95987070"/>
      <w:bookmarkStart w:id="14" w:name="_Toc95923589"/>
      <w:r>
        <w:rPr>
          <w:rFonts w:cstheme="minorHAnsi"/>
          <w:color w:val="2F5496" w:themeColor="accent1" w:themeShade="BF"/>
          <w:sz w:val="20"/>
          <w:szCs w:val="20"/>
        </w:rPr>
        <w:t>TRYB UDZIELENIA ZAMÓWIENIA</w:t>
      </w:r>
      <w:bookmarkEnd w:id="12"/>
      <w:bookmarkEnd w:id="13"/>
      <w:bookmarkEnd w:id="14"/>
    </w:p>
    <w:p w:rsidR="00312701" w:rsidRDefault="0026114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 uwagi na wartość zamówienia równą lub przekraczającą kwoty określonej w obwieszczeniu wydanym przez Prezesa Urzędu Zamówień Publicznych na podstawie art. 3 ust. 2 PZP, postępowanie prowadzone jest w trybie </w:t>
      </w:r>
      <w:r w:rsidRPr="007C10E3">
        <w:rPr>
          <w:rFonts w:asciiTheme="minorHAnsi" w:hAnsiTheme="minorHAnsi" w:cstheme="minorHAnsi"/>
          <w:b/>
          <w:bCs/>
        </w:rPr>
        <w:t>przetargu nieograniczonego</w:t>
      </w:r>
      <w:r>
        <w:rPr>
          <w:rFonts w:asciiTheme="minorHAnsi" w:hAnsiTheme="minorHAnsi" w:cstheme="minorHAnsi"/>
        </w:rPr>
        <w:t xml:space="preserve"> na podstawie art. 132 ustawy PZP.</w:t>
      </w:r>
    </w:p>
    <w:p w:rsidR="00312701" w:rsidRDefault="0026114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sprawach nieuregulowanych zapisami niniejszej SWZ, stosuje się przepisy PZP wraz z aktami wykonawczymi do ustawy. Do czynności podejmowanych przez Zamawiającego i Wykonawców w postępowaniu o udzielenie zamówienia oraz do umów w sprawach zamówień publicznych stosuje się przepisy ustawy z dnia 23 kwietnia 1964 r. Kodeks cywilny </w:t>
      </w:r>
      <w:r>
        <w:rPr>
          <w:rFonts w:asciiTheme="minorHAnsi" w:hAnsiTheme="minorHAnsi"/>
        </w:rPr>
        <w:t>(tj. Dz.U. 202</w:t>
      </w:r>
      <w:r w:rsidR="00A6662E">
        <w:rPr>
          <w:rFonts w:asciiTheme="minorHAnsi" w:hAnsiTheme="minorHAnsi"/>
        </w:rPr>
        <w:t>4</w:t>
      </w:r>
      <w:r>
        <w:rPr>
          <w:rFonts w:asciiTheme="minorHAnsi" w:hAnsiTheme="minorHAnsi"/>
        </w:rPr>
        <w:t xml:space="preserve"> poz. 1</w:t>
      </w:r>
      <w:r w:rsidR="00A6662E">
        <w:rPr>
          <w:rFonts w:asciiTheme="minorHAnsi" w:hAnsiTheme="minorHAnsi"/>
        </w:rPr>
        <w:t>0</w:t>
      </w:r>
      <w:r>
        <w:rPr>
          <w:rFonts w:asciiTheme="minorHAnsi" w:hAnsiTheme="minorHAnsi"/>
        </w:rPr>
        <w:t>61 ze zm.),</w:t>
      </w:r>
      <w:r>
        <w:rPr>
          <w:rFonts w:asciiTheme="minorHAnsi" w:hAnsiTheme="minorHAnsi" w:cstheme="minorHAnsi"/>
        </w:rPr>
        <w:t xml:space="preserve">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ustawa PZP i akty wykonawcze do ustawy PZP.</w:t>
      </w:r>
    </w:p>
    <w:p w:rsidR="00312701" w:rsidRDefault="0026114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Zamawiający wskazuje, że działając na podstawie art. 139 PZP najpierw dokona badania i oceny ofert, a następnie dokona kwalifikacji podmiotowej wykonawcy, którego oferta została najwyżej oceniona, w zakresie braku podstaw wykluczenia oraz spełniania warunków udziału w postępowaniu.</w:t>
      </w:r>
    </w:p>
    <w:p w:rsidR="00312701" w:rsidRDefault="00261146">
      <w:pPr>
        <w:pStyle w:val="Akapitzlist"/>
        <w:numPr>
          <w:ilvl w:val="0"/>
          <w:numId w:val="7"/>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Finansowanie przedmiotu zamówienia – </w:t>
      </w:r>
      <w:r>
        <w:rPr>
          <w:rFonts w:asciiTheme="minorHAnsi" w:hAnsiTheme="minorHAnsi" w:cstheme="minorHAnsi"/>
          <w:color w:val="7030A0"/>
        </w:rPr>
        <w:t xml:space="preserve">środki własne Zamawiającego. </w:t>
      </w:r>
    </w:p>
    <w:p w:rsidR="00312701" w:rsidRDefault="0026114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Do postępowania stosować się będzie przepisy PZP w zakresie nabywania </w:t>
      </w:r>
      <w:r>
        <w:rPr>
          <w:rFonts w:asciiTheme="minorHAnsi" w:hAnsiTheme="minorHAnsi" w:cstheme="minorHAnsi"/>
          <w:color w:val="7030A0"/>
        </w:rPr>
        <w:t>dostaw.</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5" w:name="_Toc114403755"/>
      <w:bookmarkStart w:id="16" w:name="_Toc95987071"/>
      <w:bookmarkStart w:id="17" w:name="_Toc95923590"/>
      <w:r>
        <w:rPr>
          <w:rFonts w:cstheme="minorHAnsi"/>
          <w:color w:val="2F5496" w:themeColor="accent1" w:themeShade="BF"/>
          <w:sz w:val="20"/>
          <w:szCs w:val="20"/>
        </w:rPr>
        <w:t>OPIS PRZEDMIOTU ZAMÓWIENIA</w:t>
      </w:r>
      <w:bookmarkEnd w:id="15"/>
      <w:bookmarkEnd w:id="16"/>
      <w:bookmarkEnd w:id="17"/>
    </w:p>
    <w:p w:rsidR="00312701" w:rsidRPr="007C10E3" w:rsidRDefault="0026114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Przedmiotem zamówienia jest: </w:t>
      </w:r>
      <w:sdt>
        <w:sdtPr>
          <w:rPr>
            <w:rFonts w:asciiTheme="minorHAnsi" w:hAnsiTheme="minorHAnsi" w:cstheme="minorHAnsi"/>
            <w:b/>
            <w:bCs/>
          </w:rPr>
          <w:alias w:val="Tytuł"/>
          <w:id w:val="394696626"/>
          <w:placeholder>
            <w:docPart w:val="BA1CF139DB9C4BFA8BE99F388B2D26EC"/>
          </w:placeholder>
          <w:dataBinding w:prefixMappings="xmlns:ns0='http://purl.org/dc/elements/1.1/' xmlns:ns1='http://schemas.openxmlformats.org/package/2006/metadata/core-properties' " w:xpath="/ns1:coreProperties[1]/ns0:title[1]" w:storeItemID="{6C3C8BC8-F283-45AE-878A-BAB7291924A1}"/>
          <w:text/>
        </w:sdtPr>
        <w:sdtContent>
          <w:r w:rsidR="006A3AF0">
            <w:rPr>
              <w:rFonts w:asciiTheme="minorHAnsi" w:hAnsiTheme="minorHAnsi" w:cstheme="minorHAnsi"/>
              <w:b/>
              <w:bCs/>
            </w:rPr>
            <w:t>Dostawa produktów leczniczych, wyrobów medycznych, surowców farmaceutycznych i środków spożywczych specjalnego przeznaczenia żywieniowego dla Apteki Szpitalnej SPZOZ w Gostyniu</w:t>
          </w:r>
        </w:sdtContent>
      </w:sdt>
      <w:r w:rsidRPr="007C10E3">
        <w:rPr>
          <w:rFonts w:asciiTheme="minorHAnsi" w:hAnsiTheme="minorHAnsi" w:cstheme="minorHAnsi"/>
          <w:b/>
          <w:bCs/>
        </w:rPr>
        <w:t>.</w:t>
      </w:r>
    </w:p>
    <w:p w:rsidR="00312701" w:rsidRDefault="00261146">
      <w:pPr>
        <w:pStyle w:val="Akapitzlist"/>
        <w:numPr>
          <w:ilvl w:val="0"/>
          <w:numId w:val="8"/>
        </w:numPr>
        <w:spacing w:line="276" w:lineRule="auto"/>
        <w:ind w:left="284" w:hanging="284"/>
        <w:jc w:val="both"/>
        <w:rPr>
          <w:rFonts w:asciiTheme="minorHAnsi" w:hAnsiTheme="minorHAnsi" w:cstheme="minorHAnsi"/>
          <w:color w:val="7030A0"/>
        </w:rPr>
      </w:pPr>
      <w:r>
        <w:rPr>
          <w:rFonts w:asciiTheme="minorHAnsi" w:hAnsiTheme="minorHAnsi" w:cstheme="minorHAnsi"/>
        </w:rPr>
        <w:t>Szczegółowy opis przedmiotu zamówienia przedstawiony został w Tomie III SWZ.</w:t>
      </w:r>
    </w:p>
    <w:p w:rsidR="00312701" w:rsidRDefault="0026114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
          <w:bCs/>
        </w:rPr>
        <w:t xml:space="preserve"> </w:t>
      </w:r>
      <w:r>
        <w:rPr>
          <w:rFonts w:asciiTheme="minorHAnsi" w:hAnsiTheme="minorHAnsi" w:cstheme="minorHAnsi"/>
          <w:b/>
          <w:color w:val="7030A0"/>
        </w:rPr>
        <w:t>został</w:t>
      </w:r>
      <w:r>
        <w:rPr>
          <w:rFonts w:asciiTheme="minorHAnsi" w:hAnsiTheme="minorHAnsi" w:cstheme="minorHAnsi"/>
          <w:color w:val="7030A0"/>
        </w:rPr>
        <w:t xml:space="preserve"> podzielony na pakiety (części).</w:t>
      </w:r>
    </w:p>
    <w:p w:rsidR="00312701" w:rsidRDefault="00261146">
      <w:pPr>
        <w:numPr>
          <w:ilvl w:val="0"/>
          <w:numId w:val="8"/>
        </w:numPr>
        <w:spacing w:after="0" w:line="276" w:lineRule="auto"/>
        <w:ind w:left="284" w:hanging="284"/>
        <w:contextualSpacing/>
        <w:jc w:val="both"/>
        <w:rPr>
          <w:rFonts w:ascii="Calibri" w:hAnsi="Calibri" w:cs="Calibri"/>
          <w:sz w:val="20"/>
          <w:szCs w:val="20"/>
        </w:rPr>
      </w:pPr>
      <w:r>
        <w:rPr>
          <w:rFonts w:cs="Calibri"/>
          <w:sz w:val="20"/>
          <w:szCs w:val="20"/>
        </w:rPr>
        <w:t xml:space="preserve">Zamawiający </w:t>
      </w:r>
      <w:r>
        <w:rPr>
          <w:rFonts w:cs="Calibri"/>
          <w:b/>
          <w:color w:val="7030A0"/>
          <w:sz w:val="20"/>
          <w:szCs w:val="20"/>
        </w:rPr>
        <w:t>dopuszcza</w:t>
      </w:r>
      <w:r>
        <w:rPr>
          <w:rFonts w:cs="Calibri"/>
          <w:bCs/>
          <w:color w:val="7030A0"/>
          <w:sz w:val="20"/>
          <w:szCs w:val="20"/>
        </w:rPr>
        <w:t xml:space="preserve"> </w:t>
      </w:r>
      <w:r>
        <w:rPr>
          <w:rFonts w:cs="Calibri"/>
          <w:color w:val="7030A0"/>
          <w:sz w:val="20"/>
          <w:szCs w:val="20"/>
        </w:rPr>
        <w:t>składania ofert częściowych zgodnie z podziałem na pakiety (części).</w:t>
      </w:r>
    </w:p>
    <w:p w:rsidR="00312701" w:rsidRDefault="00261146">
      <w:pPr>
        <w:pStyle w:val="Akapitzlist"/>
        <w:numPr>
          <w:ilvl w:val="0"/>
          <w:numId w:val="8"/>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 xml:space="preserve">jedną ofertę na jeden lub więcej albo na wszystkie pakiety (części). </w:t>
      </w:r>
    </w:p>
    <w:p w:rsidR="00312701" w:rsidRDefault="00261146">
      <w:pPr>
        <w:pStyle w:val="Akapitzlist"/>
        <w:numPr>
          <w:ilvl w:val="0"/>
          <w:numId w:val="8"/>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000000" w:themeColor="text1"/>
        </w:rPr>
        <w:t xml:space="preserve"> składania </w:t>
      </w:r>
      <w:r>
        <w:rPr>
          <w:rFonts w:asciiTheme="minorHAnsi" w:hAnsiTheme="minorHAnsi" w:cstheme="minorHAnsi"/>
        </w:rPr>
        <w:t>ofert wariantowych.</w:t>
      </w:r>
    </w:p>
    <w:p w:rsidR="00312701" w:rsidRDefault="0026114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312701" w:rsidRDefault="0026114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 xml:space="preserve">dopuszcza składanie </w:t>
      </w:r>
      <w:r>
        <w:rPr>
          <w:rFonts w:asciiTheme="minorHAnsi" w:hAnsiTheme="minorHAnsi" w:cstheme="minorHAnsi"/>
        </w:rPr>
        <w:t>ofert równoważnych na zasadach określonych w Tomie III SWZ, jednak poniżej wskazuje na podstawowe informacje o rozwiązaniach równoważnych:</w:t>
      </w:r>
    </w:p>
    <w:p w:rsidR="00312701" w:rsidRPr="007F1877" w:rsidRDefault="00A6662E">
      <w:pPr>
        <w:pStyle w:val="Akapitzlist"/>
        <w:numPr>
          <w:ilvl w:val="0"/>
          <w:numId w:val="9"/>
        </w:numPr>
        <w:spacing w:line="276" w:lineRule="auto"/>
        <w:ind w:left="540" w:hanging="270"/>
        <w:jc w:val="both"/>
        <w:rPr>
          <w:rFonts w:asciiTheme="minorHAnsi" w:hAnsiTheme="minorHAnsi" w:cstheme="minorHAnsi"/>
        </w:rPr>
      </w:pPr>
      <w:r w:rsidRPr="007F1877">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przedmioty dostarczane przez konkretnego Wykonawcę, to należy je traktować jako przykładowe (referencyjne)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funkcjonalnych, organizacyjnych, które nie obniżają określonych standardów realizacji usług medycznych niż te, które wynikają z opisu przedmiotu zamówienia zaproponowanego przez Zamawiającego. Wykonawca oferujący rozwiązania równoważne zobowiązany jest udowodnić na etapie składania oferty, że zaoferowane przez niego rozwiązanie (równoważny przedmiot zamówienia) posiada parametry, cechy, funkcjonalności, o których mowa powyżej, a także w Załączniku nr 2 oraz w Tomie III SWZ. Zamawiający co do zasady ustala wymóg zaoferowania postaci leku oraz ilości w opakowaniu ściśle określonych w formularzu asortymentowo-cenowym. Wynika to z faktu zapewnienia pacjentom optymalnej terapii oraz jej bezpieczeństwa. W miejscach, gdzie Zamawiający wymaga ogólnie określonej postaci możliwe jest zaoferowanie przez Wykonawcę postaci będącej rodzajem tj. odpowiednio np. tabletka: tabletka </w:t>
      </w:r>
      <w:proofErr w:type="spellStart"/>
      <w:r w:rsidRPr="007F1877">
        <w:rPr>
          <w:rFonts w:asciiTheme="minorHAnsi" w:hAnsiTheme="minorHAnsi" w:cstheme="minorHAnsi"/>
        </w:rPr>
        <w:t>drażowana</w:t>
      </w:r>
      <w:proofErr w:type="spellEnd"/>
      <w:r w:rsidRPr="007F1877">
        <w:rPr>
          <w:rFonts w:asciiTheme="minorHAnsi" w:hAnsiTheme="minorHAnsi" w:cstheme="minorHAnsi"/>
        </w:rPr>
        <w:t xml:space="preserve">, tabletka powlekana itp. oraz tabletka o modyfikowanym uwalnianiu: tabletka o przedłużonym uwalnianiu, tabletka o kontrolowanym uwalnianiu itp. Niedopuszczalne jest zamienianie nierównoważnych postaci tj. tabletka za kapsułkę itp. W przypadku występowania na rynku opakowań posiadających inną liczbę sztuk (tabletek, ampułek, kilogramów itp.) niż podana przez Zamawiającego, w miejscu, gdzie Zamawiający wyraźnie zezwolił na to w formularzu asortymentowo-cenowym można przeliczyć ją na liczbę opakowań (z dokładnością do dwóch miejsc po przecinku) dającą sumaryczną wartość odpowiadającą potrzebom </w:t>
      </w:r>
      <w:r w:rsidRPr="007F1877">
        <w:rPr>
          <w:rFonts w:asciiTheme="minorHAnsi" w:hAnsiTheme="minorHAnsi" w:cstheme="minorHAnsi"/>
        </w:rPr>
        <w:lastRenderedPageBreak/>
        <w:t>Zamawiającego. W innym przypadku Zamawiający wymaga liczby sztuk określonych w formularzu asortymentowo- cenowym.</w:t>
      </w:r>
      <w:r w:rsidR="00261146" w:rsidRPr="007F1877">
        <w:rPr>
          <w:rFonts w:asciiTheme="minorHAnsi" w:hAnsiTheme="minorHAnsi" w:cstheme="minorHAnsi"/>
        </w:rPr>
        <w:t xml:space="preserve"> </w:t>
      </w:r>
    </w:p>
    <w:p w:rsidR="00312701" w:rsidRPr="00734CF4" w:rsidRDefault="00261146">
      <w:pPr>
        <w:pStyle w:val="Akapitzlist"/>
        <w:numPr>
          <w:ilvl w:val="0"/>
          <w:numId w:val="9"/>
        </w:numPr>
        <w:spacing w:line="276" w:lineRule="auto"/>
        <w:ind w:left="567" w:hanging="283"/>
        <w:jc w:val="both"/>
        <w:rPr>
          <w:rFonts w:asciiTheme="minorHAnsi" w:hAnsiTheme="minorHAnsi" w:cstheme="minorHAnsi"/>
        </w:rPr>
      </w:pPr>
      <w:r w:rsidRPr="00734CF4">
        <w:rPr>
          <w:rFonts w:asciiTheme="minorHAnsi" w:hAnsiTheme="minorHAnsi" w:cstheme="minorHAnsi"/>
        </w:rPr>
        <w:t>Wykonawcy mogą składać oferty zawierające rozwiązania równoważne w stosunku do przedmiotu zamówienia przedstawionego w Tomie III SWZ, zgodnie z art. 99 ust. 5 i 6 PZP.</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8" w:name="_Toc114403756"/>
      <w:bookmarkStart w:id="19" w:name="_Toc95987072"/>
      <w:bookmarkStart w:id="20" w:name="_Toc95923591"/>
      <w:r>
        <w:rPr>
          <w:rFonts w:cstheme="minorHAnsi"/>
          <w:color w:val="2F5496" w:themeColor="accent1" w:themeShade="BF"/>
          <w:sz w:val="20"/>
          <w:szCs w:val="20"/>
        </w:rPr>
        <w:t>INFORMACJE OGÓLNE</w:t>
      </w:r>
      <w:bookmarkEnd w:id="18"/>
      <w:bookmarkEnd w:id="19"/>
      <w:bookmarkEnd w:id="20"/>
    </w:p>
    <w:p w:rsidR="00312701" w:rsidRDefault="00261146">
      <w:pPr>
        <w:pStyle w:val="Akapitzlist"/>
        <w:numPr>
          <w:ilvl w:val="0"/>
          <w:numId w:val="10"/>
        </w:numPr>
        <w:spacing w:line="276" w:lineRule="auto"/>
        <w:ind w:left="284" w:hanging="284"/>
        <w:jc w:val="both"/>
        <w:rPr>
          <w:rFonts w:asciiTheme="minorHAnsi" w:hAnsiTheme="minorHAnsi" w:cstheme="minorHAnsi"/>
        </w:rPr>
      </w:pPr>
      <w:bookmarkStart w:id="21" w:name="_Toc65043860"/>
      <w:bookmarkStart w:id="22" w:name="_Toc65043757"/>
      <w:bookmarkStart w:id="23" w:name="_Toc65043276"/>
      <w:r>
        <w:rPr>
          <w:rFonts w:asciiTheme="minorHAnsi" w:hAnsiTheme="minorHAnsi" w:cstheme="minorHAnsi"/>
        </w:rPr>
        <w:t>Umowa zostanie zawarta na okres wskazany w Tomie II SWZ.</w:t>
      </w:r>
      <w:bookmarkEnd w:id="21"/>
      <w:bookmarkEnd w:id="22"/>
      <w:bookmarkEnd w:id="23"/>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wymaga</w:t>
      </w:r>
      <w:r>
        <w:rPr>
          <w:rFonts w:asciiTheme="minorHAnsi" w:hAnsiTheme="minorHAnsi" w:cstheme="minorHAnsi"/>
        </w:rPr>
        <w:t xml:space="preserve"> wniesienia wadium przez Wykonawców.</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wymaga</w:t>
      </w:r>
      <w:r>
        <w:rPr>
          <w:rFonts w:asciiTheme="minorHAnsi" w:hAnsiTheme="minorHAnsi" w:cstheme="minorHAnsi"/>
        </w:rPr>
        <w:t xml:space="preserve"> wniesienia zabezpieczenia należytego wykonania umowy.</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zawarcia umowy ramowej.</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będzie korzystał</w:t>
      </w:r>
      <w:r>
        <w:rPr>
          <w:rFonts w:asciiTheme="minorHAnsi" w:hAnsiTheme="minorHAnsi" w:cstheme="minorHAnsi"/>
        </w:rPr>
        <w:t xml:space="preserve"> z prawa opcji.</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przeprowadzenia aukcji elektronicznej.</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informuje, że </w:t>
      </w:r>
      <w:r>
        <w:rPr>
          <w:rFonts w:asciiTheme="minorHAnsi" w:hAnsiTheme="minorHAnsi" w:cstheme="minorHAnsi"/>
          <w:color w:val="7030A0"/>
        </w:rPr>
        <w:t>nie przewiduje</w:t>
      </w:r>
      <w:r>
        <w:rPr>
          <w:rFonts w:asciiTheme="minorHAnsi" w:hAnsiTheme="minorHAnsi" w:cstheme="minorHAnsi"/>
        </w:rPr>
        <w:t xml:space="preserve"> zamówień, o których mowa w art. 214 ust. 1 pkt 7 i 8 PZP.</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dopuszcza</w:t>
      </w:r>
      <w:r>
        <w:rPr>
          <w:rFonts w:asciiTheme="minorHAnsi" w:hAnsiTheme="minorHAnsi" w:cstheme="minorHAnsi"/>
        </w:rPr>
        <w:t xml:space="preserve"> powierzenie wykonania części zamówienia podwykonawcy. Zgodnie z art. 462 ust. 2 PZP żąda wskazania przez Wykonawcę w ofercie części zamówienia, których wykonanie zamierza powierzyć podwykonawcom </w:t>
      </w:r>
      <w:r>
        <w:rPr>
          <w:rFonts w:asciiTheme="minorHAnsi" w:hAnsiTheme="minorHAnsi" w:cstheme="minorHAnsi"/>
        </w:rPr>
        <w:br/>
        <w:t>i podania przez Wykonawcę nazw/firm podwykonawców, o ile są znani/znane na etapie składania oferty.</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312701" w:rsidRDefault="00261146">
      <w:pPr>
        <w:pStyle w:val="Akapitzlist"/>
        <w:numPr>
          <w:ilvl w:val="0"/>
          <w:numId w:val="10"/>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wymagań w zakresie zatrudnienia na podstawie stosunku pracy w okolicznościach, o których mowa w art. 95 PZP.</w:t>
      </w:r>
    </w:p>
    <w:p w:rsidR="00312701" w:rsidRDefault="00261146">
      <w:pPr>
        <w:pStyle w:val="Akapitzlist"/>
        <w:numPr>
          <w:ilvl w:val="0"/>
          <w:numId w:val="10"/>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wymagania w zakresie zatrudnienia osób, o których mowa w art. 96 ust. 2 pkt 2 PZP.</w:t>
      </w:r>
    </w:p>
    <w:p w:rsidR="00312701" w:rsidRDefault="00261146">
      <w:pPr>
        <w:pStyle w:val="Akapitzlist"/>
        <w:numPr>
          <w:ilvl w:val="0"/>
          <w:numId w:val="10"/>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obowiązku osobistego wykonania przez Wykonawcę kluczowych zadań, zgodnie z art. 60 i art. 121 PZP.</w:t>
      </w:r>
    </w:p>
    <w:p w:rsidR="00312701" w:rsidRDefault="00261146">
      <w:pPr>
        <w:pStyle w:val="Akapitzlist"/>
        <w:numPr>
          <w:ilvl w:val="0"/>
          <w:numId w:val="10"/>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zwrotu kosztów udziału w postępowaniu z wyjątkiem wystąpienia sytuacji, o której mowa w art. 261 PZP.</w:t>
      </w:r>
    </w:p>
    <w:p w:rsidR="00312701" w:rsidRDefault="00261146">
      <w:pPr>
        <w:pStyle w:val="Akapitzlist"/>
        <w:numPr>
          <w:ilvl w:val="0"/>
          <w:numId w:val="10"/>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Cs/>
          <w:color w:val="7030A0"/>
        </w:rPr>
        <w:t>nie przewiduje</w:t>
      </w:r>
      <w:r>
        <w:rPr>
          <w:rFonts w:asciiTheme="minorHAnsi" w:hAnsiTheme="minorHAnsi" w:cstheme="minorHAnsi"/>
          <w:color w:val="7030A0"/>
        </w:rPr>
        <w:t xml:space="preserve"> </w:t>
      </w:r>
      <w:r>
        <w:rPr>
          <w:rFonts w:asciiTheme="minorHAnsi" w:hAnsiTheme="minorHAnsi" w:cstheme="minorHAnsi"/>
          <w:bCs/>
          <w:color w:val="7030A0"/>
        </w:rPr>
        <w:t>ani nie wymaga</w:t>
      </w:r>
      <w:r>
        <w:rPr>
          <w:rFonts w:asciiTheme="minorHAnsi" w:hAnsiTheme="minorHAnsi" w:cstheme="minorHAnsi"/>
        </w:rPr>
        <w:t xml:space="preserve"> odbycia wizji lokalnej lub sprawdzenia dokumentów innych niż stanowiące załączniki do SWZ niezbędnych do realizacji przedmiotu zamówienia, o których mowa w art. 131 ust. 2 PZP.</w:t>
      </w:r>
    </w:p>
    <w:p w:rsidR="00312701" w:rsidRDefault="00261146">
      <w:pPr>
        <w:keepNext/>
        <w:keepLines/>
        <w:numPr>
          <w:ilvl w:val="0"/>
          <w:numId w:val="6"/>
        </w:numPr>
        <w:shd w:val="clear" w:color="auto" w:fill="FFE599" w:themeFill="accent4" w:themeFillTint="66"/>
        <w:spacing w:after="0" w:line="276" w:lineRule="auto"/>
        <w:ind w:left="284" w:hanging="284"/>
        <w:jc w:val="center"/>
        <w:outlineLvl w:val="1"/>
        <w:rPr>
          <w:rFonts w:eastAsiaTheme="majorEastAsia" w:cstheme="minorHAnsi"/>
          <w:b/>
          <w:color w:val="2F5496" w:themeColor="accent1" w:themeShade="BF"/>
          <w:sz w:val="20"/>
          <w:szCs w:val="20"/>
        </w:rPr>
      </w:pPr>
      <w:bookmarkStart w:id="24" w:name="_Toc114403757"/>
      <w:r>
        <w:rPr>
          <w:rFonts w:eastAsiaTheme="majorEastAsia" w:cstheme="minorHAnsi"/>
          <w:b/>
          <w:color w:val="2F5496" w:themeColor="accent1" w:themeShade="BF"/>
          <w:sz w:val="20"/>
          <w:szCs w:val="20"/>
        </w:rPr>
        <w:t>INFORMACJA O WARUNKACH UDZIAŁU W POSTĘPOWANIU</w:t>
      </w:r>
      <w:bookmarkEnd w:id="24"/>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312701" w:rsidRDefault="00261146">
      <w:pPr>
        <w:numPr>
          <w:ilvl w:val="0"/>
          <w:numId w:val="30"/>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nie podlegają wykluczeniu; </w:t>
      </w:r>
    </w:p>
    <w:p w:rsidR="00312701" w:rsidRDefault="00261146">
      <w:pPr>
        <w:numPr>
          <w:ilvl w:val="0"/>
          <w:numId w:val="30"/>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312701" w:rsidRDefault="00261146">
      <w:pPr>
        <w:numPr>
          <w:ilvl w:val="0"/>
          <w:numId w:val="41"/>
        </w:numPr>
        <w:spacing w:after="0" w:line="276" w:lineRule="auto"/>
        <w:jc w:val="both"/>
        <w:rPr>
          <w:rFonts w:ascii="Calibri" w:eastAsia="Times New Roman" w:hAnsi="Calibri" w:cs="Calibri"/>
          <w:color w:val="7030A0"/>
          <w:sz w:val="20"/>
          <w:szCs w:val="20"/>
          <w:lang w:eastAsia="pl-PL"/>
        </w:rPr>
      </w:pPr>
      <w:r>
        <w:rPr>
          <w:rFonts w:eastAsia="Times New Roman" w:cs="Calibri"/>
          <w:sz w:val="20"/>
          <w:szCs w:val="20"/>
          <w:lang w:eastAsia="pl-PL"/>
        </w:rPr>
        <w:t>zdolności do występowania w obrocie gospodarczym:</w:t>
      </w:r>
      <w:r>
        <w:rPr>
          <w:rFonts w:eastAsia="Times New Roman" w:cs="Calibri"/>
          <w:b/>
          <w:sz w:val="20"/>
          <w:szCs w:val="20"/>
          <w:lang w:eastAsia="pl-PL"/>
        </w:rPr>
        <w:t xml:space="preserve"> </w:t>
      </w:r>
      <w:r>
        <w:rPr>
          <w:rFonts w:eastAsia="Times New Roman" w:cs="Calibri"/>
          <w:color w:val="7030A0"/>
          <w:sz w:val="20"/>
          <w:szCs w:val="20"/>
          <w:lang w:eastAsia="pl-PL"/>
        </w:rPr>
        <w:t xml:space="preserve">Zamawiający </w:t>
      </w:r>
      <w:r>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r w:rsidR="006A3AF0">
        <w:rPr>
          <w:rFonts w:eastAsia="Times New Roman" w:cs="Calibri"/>
          <w:color w:val="7030A0"/>
          <w:sz w:val="20"/>
          <w:szCs w:val="20"/>
          <w:lang w:eastAsia="pl-PL"/>
        </w:rPr>
        <w:t>;</w:t>
      </w:r>
    </w:p>
    <w:p w:rsidR="00312701" w:rsidRPr="00AD033A" w:rsidRDefault="00261146">
      <w:pPr>
        <w:numPr>
          <w:ilvl w:val="0"/>
          <w:numId w:val="41"/>
        </w:numPr>
        <w:spacing w:after="0" w:line="276" w:lineRule="auto"/>
        <w:jc w:val="both"/>
        <w:rPr>
          <w:rFonts w:ascii="Calibri" w:eastAsia="Times New Roman" w:hAnsi="Calibri" w:cs="Calibri"/>
          <w:b/>
          <w:color w:val="7030A0"/>
          <w:sz w:val="20"/>
          <w:szCs w:val="20"/>
          <w:lang w:eastAsia="pl-PL"/>
        </w:rPr>
      </w:pPr>
      <w:r>
        <w:rPr>
          <w:rFonts w:eastAsia="Times New Roman" w:cs="Calibri"/>
          <w:sz w:val="20"/>
          <w:szCs w:val="20"/>
          <w:lang w:eastAsia="pl-PL"/>
        </w:rPr>
        <w:t>uprawnień do prowadzenia określonej działalności gospodarczej:</w:t>
      </w:r>
      <w:r>
        <w:rPr>
          <w:rFonts w:eastAsia="Times New Roman" w:cs="Calibri"/>
          <w:b/>
          <w:sz w:val="20"/>
          <w:szCs w:val="20"/>
          <w:lang w:eastAsia="pl-PL"/>
        </w:rPr>
        <w:t xml:space="preserve"> </w:t>
      </w:r>
      <w:r w:rsidRPr="001674BE">
        <w:rPr>
          <w:rFonts w:eastAsia="Times New Roman" w:cs="Calibri"/>
          <w:b/>
          <w:color w:val="7030A0"/>
          <w:sz w:val="20"/>
          <w:szCs w:val="20"/>
          <w:lang w:eastAsia="pl-PL"/>
        </w:rPr>
        <w:t xml:space="preserve">tj. posiada zezwolenie </w:t>
      </w:r>
      <w:r w:rsidR="00AA3CDC" w:rsidRPr="001674BE">
        <w:rPr>
          <w:rFonts w:eastAsia="Times New Roman" w:cs="Calibri"/>
          <w:b/>
          <w:color w:val="7030A0"/>
          <w:sz w:val="20"/>
          <w:szCs w:val="20"/>
          <w:lang w:eastAsia="pl-PL"/>
        </w:rPr>
        <w:t xml:space="preserve">na prowadzenie </w:t>
      </w:r>
      <w:r w:rsidR="00AA3CDC" w:rsidRPr="001674BE">
        <w:rPr>
          <w:rFonts w:cs="Calibri"/>
          <w:b/>
          <w:color w:val="7030A0"/>
          <w:sz w:val="20"/>
          <w:szCs w:val="20"/>
        </w:rPr>
        <w:t>hurtowni farmaceutycznej, składu konsygnacyjnego lub jest</w:t>
      </w:r>
      <w:r w:rsidR="00AA3CDC" w:rsidRPr="001674BE">
        <w:rPr>
          <w:rFonts w:cs="Calibri"/>
          <w:b/>
          <w:sz w:val="20"/>
          <w:szCs w:val="20"/>
        </w:rPr>
        <w:t xml:space="preserve"> </w:t>
      </w:r>
      <w:r w:rsidR="00AA3CDC" w:rsidRPr="001674BE">
        <w:rPr>
          <w:rFonts w:cs="Calibri"/>
          <w:b/>
          <w:color w:val="7030A0"/>
          <w:sz w:val="20"/>
          <w:szCs w:val="20"/>
        </w:rPr>
        <w:t>producentem w przypadku produktów leczniczych i innego asortymentu podlegającego refundacji. W przypadku oferowania środków odurzających, substancji psychotropowych lub prekursorów kategorii 1 - posiada zezwolenie na obrót hurtowy środkami odurzającymi, substancjami psychotropowymi lub prekursorami kategorii 1</w:t>
      </w:r>
      <w:r w:rsidR="009B0AE7">
        <w:rPr>
          <w:rFonts w:eastAsia="Times New Roman" w:cs="Calibri"/>
          <w:b/>
          <w:color w:val="7030A0"/>
          <w:sz w:val="20"/>
          <w:szCs w:val="20"/>
          <w:lang w:eastAsia="pl-PL"/>
        </w:rPr>
        <w:t xml:space="preserve">; </w:t>
      </w:r>
      <w:r w:rsidR="00035E3E" w:rsidRPr="00035E3E">
        <w:rPr>
          <w:rFonts w:eastAsia="Times New Roman" w:cs="Calibri"/>
          <w:b/>
          <w:color w:val="7030A0"/>
          <w:sz w:val="20"/>
          <w:szCs w:val="20"/>
          <w:u w:val="single"/>
          <w:lang w:eastAsia="pl-PL"/>
        </w:rPr>
        <w:t xml:space="preserve">Uwaga! </w:t>
      </w:r>
      <w:r w:rsidR="00035E3E" w:rsidRPr="00035E3E">
        <w:rPr>
          <w:rFonts w:cs="Calibri"/>
          <w:b/>
          <w:color w:val="7030A0"/>
          <w:sz w:val="20"/>
          <w:szCs w:val="20"/>
          <w:u w:val="single"/>
          <w:shd w:val="clear" w:color="auto" w:fill="FFFFFF"/>
        </w:rPr>
        <w:t>W</w:t>
      </w:r>
      <w:r w:rsidR="00035E3E">
        <w:rPr>
          <w:rFonts w:cs="Calibri"/>
          <w:b/>
          <w:color w:val="7030A0"/>
          <w:sz w:val="20"/>
          <w:szCs w:val="20"/>
          <w:u w:val="single"/>
          <w:shd w:val="clear" w:color="auto" w:fill="FFFFFF"/>
        </w:rPr>
        <w:t>arunek</w:t>
      </w:r>
      <w:r w:rsidR="009B0AE7" w:rsidRPr="00035E3E">
        <w:rPr>
          <w:rFonts w:cs="Calibri"/>
          <w:b/>
          <w:color w:val="7030A0"/>
          <w:sz w:val="20"/>
          <w:szCs w:val="20"/>
          <w:u w:val="single"/>
          <w:shd w:val="clear" w:color="auto" w:fill="FFFFFF"/>
        </w:rPr>
        <w:t xml:space="preserve"> </w:t>
      </w:r>
      <w:r w:rsidR="009B0AE7" w:rsidRPr="00035E3E">
        <w:rPr>
          <w:rFonts w:cs="Calibri"/>
          <w:b/>
          <w:bCs/>
          <w:color w:val="7030A0"/>
          <w:sz w:val="20"/>
          <w:szCs w:val="20"/>
          <w:u w:val="single"/>
        </w:rPr>
        <w:t>nie dotyczy pakietów zawierających wyłącznie wyroby medyczne</w:t>
      </w:r>
      <w:r w:rsidR="00374BA7" w:rsidRPr="00035E3E">
        <w:rPr>
          <w:rFonts w:cs="Calibri"/>
          <w:b/>
          <w:bCs/>
          <w:color w:val="7030A0"/>
          <w:sz w:val="20"/>
          <w:szCs w:val="20"/>
          <w:u w:val="single"/>
        </w:rPr>
        <w:t xml:space="preserve"> tj. pakiet nr: 1, 27, 35, 41</w:t>
      </w:r>
      <w:r w:rsidR="009B0AE7" w:rsidRPr="00035E3E">
        <w:rPr>
          <w:rFonts w:cs="Calibri"/>
          <w:b/>
          <w:bCs/>
          <w:color w:val="7030A0"/>
          <w:sz w:val="20"/>
          <w:szCs w:val="20"/>
          <w:u w:val="single"/>
        </w:rPr>
        <w:t>;</w:t>
      </w:r>
    </w:p>
    <w:p w:rsidR="00312701" w:rsidRDefault="00261146">
      <w:pPr>
        <w:numPr>
          <w:ilvl w:val="0"/>
          <w:numId w:val="41"/>
        </w:numPr>
        <w:spacing w:after="0" w:line="276" w:lineRule="auto"/>
        <w:jc w:val="both"/>
        <w:rPr>
          <w:rFonts w:ascii="Calibri" w:eastAsia="Times New Roman" w:hAnsi="Calibri" w:cs="Calibri"/>
          <w:b/>
          <w:color w:val="7030A0"/>
          <w:sz w:val="20"/>
          <w:szCs w:val="20"/>
          <w:lang w:eastAsia="pl-PL"/>
        </w:rPr>
      </w:pPr>
      <w:r>
        <w:rPr>
          <w:rFonts w:eastAsia="Times New Roman" w:cs="Calibri"/>
          <w:sz w:val="20"/>
          <w:szCs w:val="20"/>
          <w:lang w:eastAsia="pl-PL"/>
        </w:rPr>
        <w:t>sytuacji ekonomicznej i finansowej:</w:t>
      </w:r>
      <w:r>
        <w:rPr>
          <w:rFonts w:eastAsia="Times New Roman" w:cs="Calibri"/>
          <w:b/>
          <w:sz w:val="20"/>
          <w:szCs w:val="20"/>
          <w:lang w:eastAsia="pl-PL"/>
        </w:rPr>
        <w:t xml:space="preserve"> </w:t>
      </w:r>
      <w:r>
        <w:rPr>
          <w:rFonts w:eastAsia="Times New Roman" w:cs="Calibri"/>
          <w:color w:val="7030A0"/>
          <w:sz w:val="20"/>
          <w:szCs w:val="20"/>
          <w:lang w:eastAsia="pl-PL"/>
        </w:rPr>
        <w:t xml:space="preserve">Zamawiający </w:t>
      </w:r>
      <w:r>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AD033A" w:rsidRPr="00AD033A" w:rsidRDefault="00261146" w:rsidP="00E43C54">
      <w:pPr>
        <w:numPr>
          <w:ilvl w:val="0"/>
          <w:numId w:val="41"/>
        </w:numPr>
        <w:spacing w:after="0" w:line="276" w:lineRule="auto"/>
        <w:jc w:val="both"/>
        <w:rPr>
          <w:rFonts w:ascii="Calibri" w:eastAsia="Times New Roman" w:hAnsi="Calibri" w:cs="Calibri"/>
          <w:color w:val="7030A0"/>
          <w:sz w:val="20"/>
          <w:szCs w:val="20"/>
          <w:lang w:eastAsia="pl-PL"/>
        </w:rPr>
      </w:pPr>
      <w:r>
        <w:rPr>
          <w:rFonts w:eastAsia="Times New Roman" w:cs="Calibri"/>
          <w:sz w:val="20"/>
          <w:szCs w:val="20"/>
          <w:lang w:eastAsia="pl-PL"/>
        </w:rPr>
        <w:t>zdolności technicznej lub zawodowej:</w:t>
      </w:r>
      <w:r>
        <w:rPr>
          <w:rFonts w:eastAsia="Times New Roman" w:cs="Calibri"/>
          <w:color w:val="7030A0"/>
          <w:sz w:val="20"/>
          <w:szCs w:val="20"/>
          <w:lang w:eastAsia="pl-PL"/>
        </w:rPr>
        <w:t xml:space="preserve"> </w:t>
      </w:r>
      <w:r w:rsidR="00035E3E" w:rsidRPr="00035E3E">
        <w:rPr>
          <w:rFonts w:eastAsia="Times New Roman" w:cs="Calibri"/>
          <w:b/>
          <w:bCs/>
          <w:color w:val="7030A0"/>
          <w:sz w:val="20"/>
          <w:szCs w:val="20"/>
          <w:lang w:eastAsia="pl-PL"/>
        </w:rPr>
        <w:t>Uwaga! Warunek dotyczy tylko wyłącznie pakietów zawierających wyroby medyczne tj. pakiet nr: 1,</w:t>
      </w:r>
      <w:r w:rsidR="00705B5D">
        <w:rPr>
          <w:rFonts w:eastAsia="Times New Roman" w:cs="Calibri"/>
          <w:b/>
          <w:bCs/>
          <w:color w:val="7030A0"/>
          <w:sz w:val="20"/>
          <w:szCs w:val="20"/>
          <w:lang w:eastAsia="pl-PL"/>
        </w:rPr>
        <w:t xml:space="preserve"> </w:t>
      </w:r>
      <w:r w:rsidR="00035E3E" w:rsidRPr="00035E3E">
        <w:rPr>
          <w:rFonts w:eastAsia="Times New Roman" w:cs="Calibri"/>
          <w:b/>
          <w:bCs/>
          <w:color w:val="7030A0"/>
          <w:sz w:val="20"/>
          <w:szCs w:val="20"/>
          <w:lang w:eastAsia="pl-PL"/>
        </w:rPr>
        <w:t>27,</w:t>
      </w:r>
      <w:r w:rsidR="00705B5D">
        <w:rPr>
          <w:rFonts w:eastAsia="Times New Roman" w:cs="Calibri"/>
          <w:b/>
          <w:bCs/>
          <w:color w:val="7030A0"/>
          <w:sz w:val="20"/>
          <w:szCs w:val="20"/>
          <w:lang w:eastAsia="pl-PL"/>
        </w:rPr>
        <w:t xml:space="preserve"> </w:t>
      </w:r>
      <w:r w:rsidR="00035E3E" w:rsidRPr="00035E3E">
        <w:rPr>
          <w:rFonts w:eastAsia="Times New Roman" w:cs="Calibri"/>
          <w:b/>
          <w:bCs/>
          <w:color w:val="7030A0"/>
          <w:sz w:val="20"/>
          <w:szCs w:val="20"/>
          <w:lang w:eastAsia="pl-PL"/>
        </w:rPr>
        <w:t>35,</w:t>
      </w:r>
      <w:r w:rsidR="00705B5D">
        <w:rPr>
          <w:rFonts w:eastAsia="Times New Roman" w:cs="Calibri"/>
          <w:b/>
          <w:bCs/>
          <w:color w:val="7030A0"/>
          <w:sz w:val="20"/>
          <w:szCs w:val="20"/>
          <w:lang w:eastAsia="pl-PL"/>
        </w:rPr>
        <w:t xml:space="preserve"> </w:t>
      </w:r>
      <w:r w:rsidR="00035E3E" w:rsidRPr="00035E3E">
        <w:rPr>
          <w:rFonts w:eastAsia="Times New Roman" w:cs="Calibri"/>
          <w:b/>
          <w:bCs/>
          <w:color w:val="7030A0"/>
          <w:sz w:val="20"/>
          <w:szCs w:val="20"/>
          <w:lang w:eastAsia="pl-PL"/>
        </w:rPr>
        <w:t xml:space="preserve">41 </w:t>
      </w:r>
      <w:r w:rsidR="00035E3E" w:rsidRPr="00035E3E">
        <w:rPr>
          <w:rFonts w:eastAsia="Times New Roman" w:cs="Calibri"/>
          <w:color w:val="7030A0"/>
          <w:sz w:val="20"/>
          <w:szCs w:val="20"/>
          <w:lang w:eastAsia="pl-PL"/>
        </w:rPr>
        <w:t xml:space="preserve">- </w:t>
      </w:r>
      <w:r w:rsidR="00F00D51" w:rsidRPr="00035E3E">
        <w:rPr>
          <w:rFonts w:ascii="Calibri" w:eastAsia="Times New Roman" w:hAnsi="Calibri" w:cs="Calibri"/>
          <w:color w:val="7030A0"/>
          <w:sz w:val="20"/>
          <w:szCs w:val="20"/>
          <w:lang w:eastAsia="pl-PL"/>
        </w:rPr>
        <w:t xml:space="preserve">wykonał w okresie ostatnich trzech lat przed upływem terminu składania ofert, </w:t>
      </w:r>
      <w:r w:rsidR="00F00D51" w:rsidRPr="00035E3E">
        <w:rPr>
          <w:rFonts w:ascii="Calibri" w:eastAsia="Times New Roman" w:hAnsi="Calibri" w:cs="Calibri"/>
          <w:color w:val="7030A0"/>
          <w:sz w:val="20"/>
          <w:szCs w:val="20"/>
          <w:lang w:eastAsia="pl-PL"/>
        </w:rPr>
        <w:br/>
        <w:t xml:space="preserve">a jeżeli okres prowadzenia działalności jest krótszy w tym okresie, </w:t>
      </w:r>
      <w:r w:rsidR="00F00D51" w:rsidRPr="00035E3E">
        <w:rPr>
          <w:rFonts w:ascii="Calibri" w:eastAsia="Times New Roman" w:hAnsi="Calibri" w:cs="Calibri"/>
          <w:b/>
          <w:bCs/>
          <w:color w:val="7030A0"/>
          <w:sz w:val="20"/>
          <w:szCs w:val="20"/>
          <w:lang w:eastAsia="pl-PL"/>
        </w:rPr>
        <w:t>co najmniej dwie (2) dostawy wyrobów medycznych, każda o wartości minimum</w:t>
      </w:r>
      <w:r w:rsidR="00AD033A" w:rsidRPr="00035E3E">
        <w:rPr>
          <w:rFonts w:ascii="Calibri" w:eastAsia="Times New Roman" w:hAnsi="Calibri" w:cs="Calibri"/>
          <w:b/>
          <w:bCs/>
          <w:color w:val="7030A0"/>
          <w:sz w:val="20"/>
          <w:szCs w:val="20"/>
          <w:lang w:eastAsia="pl-PL"/>
        </w:rPr>
        <w:t>:</w:t>
      </w:r>
    </w:p>
    <w:p w:rsidR="00AD033A" w:rsidRPr="00AD033A" w:rsidRDefault="00AD033A" w:rsidP="00AD033A">
      <w:pPr>
        <w:spacing w:after="0" w:line="276" w:lineRule="auto"/>
        <w:ind w:left="720"/>
        <w:jc w:val="both"/>
        <w:rPr>
          <w:rFonts w:ascii="Calibri" w:eastAsia="Times New Roman" w:hAnsi="Calibri" w:cs="Calibri"/>
          <w:color w:val="7030A0"/>
          <w:sz w:val="20"/>
          <w:szCs w:val="20"/>
          <w:lang w:eastAsia="pl-PL"/>
        </w:rPr>
      </w:pPr>
    </w:p>
    <w:tbl>
      <w:tblPr>
        <w:tblW w:w="39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9"/>
        <w:gridCol w:w="2840"/>
      </w:tblGrid>
      <w:tr w:rsidR="00AD033A" w:rsidRPr="00AD033A" w:rsidTr="008D3C68">
        <w:trPr>
          <w:trHeight w:val="270"/>
        </w:trPr>
        <w:tc>
          <w:tcPr>
            <w:tcW w:w="1129" w:type="dxa"/>
            <w:shd w:val="clear" w:color="000000" w:fill="D9D9D9"/>
            <w:noWrap/>
            <w:vAlign w:val="center"/>
            <w:hideMark/>
          </w:tcPr>
          <w:p w:rsidR="00AD033A" w:rsidRPr="00035E3E" w:rsidRDefault="00AD033A" w:rsidP="008D3C68">
            <w:pPr>
              <w:spacing w:after="0" w:line="276" w:lineRule="auto"/>
              <w:jc w:val="center"/>
              <w:rPr>
                <w:rFonts w:eastAsia="Times New Roman" w:cstheme="minorHAnsi"/>
                <w:b/>
                <w:bCs/>
                <w:color w:val="000000"/>
                <w:sz w:val="20"/>
                <w:szCs w:val="20"/>
                <w:lang w:eastAsia="pl-PL"/>
              </w:rPr>
            </w:pPr>
            <w:r w:rsidRPr="00035E3E">
              <w:rPr>
                <w:rFonts w:eastAsia="Times New Roman" w:cstheme="minorHAnsi"/>
                <w:b/>
                <w:bCs/>
                <w:color w:val="000000"/>
                <w:sz w:val="20"/>
                <w:szCs w:val="20"/>
                <w:lang w:eastAsia="pl-PL"/>
              </w:rPr>
              <w:t>Nr pakietu</w:t>
            </w:r>
          </w:p>
        </w:tc>
        <w:tc>
          <w:tcPr>
            <w:tcW w:w="2840" w:type="dxa"/>
            <w:shd w:val="clear" w:color="000000" w:fill="D9D9D9"/>
            <w:noWrap/>
            <w:vAlign w:val="center"/>
            <w:hideMark/>
          </w:tcPr>
          <w:p w:rsidR="00035E3E" w:rsidRDefault="00AD033A" w:rsidP="008D3C68">
            <w:pPr>
              <w:spacing w:after="0" w:line="276" w:lineRule="auto"/>
              <w:jc w:val="center"/>
              <w:rPr>
                <w:rFonts w:eastAsia="Times New Roman" w:cstheme="minorHAnsi"/>
                <w:b/>
                <w:bCs/>
                <w:color w:val="000000"/>
                <w:sz w:val="20"/>
                <w:szCs w:val="20"/>
                <w:lang w:eastAsia="pl-PL"/>
              </w:rPr>
            </w:pPr>
            <w:r w:rsidRPr="00035E3E">
              <w:rPr>
                <w:rFonts w:eastAsia="Times New Roman" w:cstheme="minorHAnsi"/>
                <w:b/>
                <w:bCs/>
                <w:color w:val="000000"/>
                <w:sz w:val="20"/>
                <w:szCs w:val="20"/>
                <w:lang w:eastAsia="pl-PL"/>
              </w:rPr>
              <w:t>Zdolność techniczna</w:t>
            </w:r>
          </w:p>
          <w:p w:rsidR="00AD033A" w:rsidRPr="00035E3E" w:rsidRDefault="00AD033A" w:rsidP="008D3C68">
            <w:pPr>
              <w:spacing w:after="0" w:line="276" w:lineRule="auto"/>
              <w:jc w:val="center"/>
              <w:rPr>
                <w:rFonts w:eastAsia="Times New Roman" w:cstheme="minorHAnsi"/>
                <w:b/>
                <w:bCs/>
                <w:color w:val="000000"/>
                <w:sz w:val="20"/>
                <w:szCs w:val="20"/>
                <w:lang w:eastAsia="pl-PL"/>
              </w:rPr>
            </w:pPr>
            <w:r w:rsidRPr="00035E3E">
              <w:rPr>
                <w:rFonts w:eastAsia="Times New Roman" w:cstheme="minorHAnsi"/>
                <w:b/>
                <w:bCs/>
                <w:color w:val="000000"/>
                <w:sz w:val="20"/>
                <w:szCs w:val="20"/>
                <w:lang w:eastAsia="pl-PL"/>
              </w:rPr>
              <w:t>(wartość</w:t>
            </w:r>
            <w:r w:rsidR="00035E3E">
              <w:rPr>
                <w:rFonts w:eastAsia="Times New Roman" w:cstheme="minorHAnsi"/>
                <w:b/>
                <w:bCs/>
                <w:color w:val="000000"/>
                <w:sz w:val="20"/>
                <w:szCs w:val="20"/>
                <w:lang w:eastAsia="pl-PL"/>
              </w:rPr>
              <w:t xml:space="preserve"> w PLN</w:t>
            </w:r>
            <w:r w:rsidRPr="00035E3E">
              <w:rPr>
                <w:rFonts w:eastAsia="Times New Roman" w:cstheme="minorHAnsi"/>
                <w:b/>
                <w:bCs/>
                <w:color w:val="000000"/>
                <w:sz w:val="20"/>
                <w:szCs w:val="20"/>
                <w:lang w:eastAsia="pl-PL"/>
              </w:rPr>
              <w:t>)</w:t>
            </w:r>
          </w:p>
        </w:tc>
      </w:tr>
      <w:tr w:rsidR="00AD033A" w:rsidRPr="00AD033A" w:rsidTr="008D3C68">
        <w:trPr>
          <w:trHeight w:val="255"/>
        </w:trPr>
        <w:tc>
          <w:tcPr>
            <w:tcW w:w="1129" w:type="dxa"/>
            <w:shd w:val="clear" w:color="000000" w:fill="D9D9D9"/>
            <w:vAlign w:val="center"/>
            <w:hideMark/>
          </w:tcPr>
          <w:p w:rsidR="00AD033A" w:rsidRPr="00035E3E" w:rsidRDefault="00AD033A" w:rsidP="008D3C68">
            <w:pPr>
              <w:spacing w:after="0" w:line="276" w:lineRule="auto"/>
              <w:jc w:val="center"/>
              <w:rPr>
                <w:rFonts w:eastAsia="Times New Roman" w:cstheme="minorHAnsi"/>
                <w:color w:val="000000"/>
                <w:sz w:val="20"/>
                <w:szCs w:val="20"/>
                <w:lang w:eastAsia="pl-PL"/>
              </w:rPr>
            </w:pPr>
            <w:r w:rsidRPr="00035E3E">
              <w:rPr>
                <w:rFonts w:eastAsia="Times New Roman" w:cstheme="minorHAnsi"/>
                <w:color w:val="000000"/>
                <w:sz w:val="20"/>
                <w:szCs w:val="20"/>
                <w:lang w:eastAsia="pl-PL"/>
              </w:rPr>
              <w:t>1</w:t>
            </w:r>
          </w:p>
        </w:tc>
        <w:tc>
          <w:tcPr>
            <w:tcW w:w="2840" w:type="dxa"/>
            <w:shd w:val="clear" w:color="auto" w:fill="auto"/>
            <w:noWrap/>
          </w:tcPr>
          <w:p w:rsidR="00AD033A" w:rsidRPr="00035E3E" w:rsidRDefault="00AD033A" w:rsidP="008D3C68">
            <w:pPr>
              <w:spacing w:after="0" w:line="276" w:lineRule="auto"/>
              <w:jc w:val="center"/>
              <w:rPr>
                <w:rFonts w:eastAsia="Times New Roman" w:cstheme="minorHAnsi"/>
                <w:color w:val="000000"/>
                <w:sz w:val="20"/>
                <w:szCs w:val="20"/>
                <w:lang w:eastAsia="pl-PL"/>
              </w:rPr>
            </w:pPr>
            <w:r w:rsidRPr="00035E3E">
              <w:rPr>
                <w:rFonts w:eastAsia="Times New Roman" w:cstheme="minorHAnsi"/>
                <w:color w:val="000000"/>
                <w:sz w:val="20"/>
                <w:szCs w:val="20"/>
                <w:lang w:eastAsia="pl-PL"/>
              </w:rPr>
              <w:t>6</w:t>
            </w:r>
            <w:r w:rsidR="00035E3E">
              <w:rPr>
                <w:rFonts w:eastAsia="Times New Roman" w:cstheme="minorHAnsi"/>
                <w:color w:val="000000"/>
                <w:sz w:val="20"/>
                <w:szCs w:val="20"/>
                <w:lang w:eastAsia="pl-PL"/>
              </w:rPr>
              <w:t>.</w:t>
            </w:r>
            <w:r w:rsidRPr="00035E3E">
              <w:rPr>
                <w:rFonts w:eastAsia="Times New Roman" w:cstheme="minorHAnsi"/>
                <w:color w:val="000000"/>
                <w:sz w:val="20"/>
                <w:szCs w:val="20"/>
                <w:lang w:eastAsia="pl-PL"/>
              </w:rPr>
              <w:t>000</w:t>
            </w:r>
          </w:p>
        </w:tc>
      </w:tr>
      <w:tr w:rsidR="00AD033A" w:rsidRPr="00AD033A" w:rsidTr="008D3C68">
        <w:trPr>
          <w:trHeight w:val="255"/>
        </w:trPr>
        <w:tc>
          <w:tcPr>
            <w:tcW w:w="1129" w:type="dxa"/>
            <w:shd w:val="clear" w:color="000000" w:fill="D9D9D9"/>
            <w:noWrap/>
            <w:vAlign w:val="center"/>
            <w:hideMark/>
          </w:tcPr>
          <w:p w:rsidR="00AD033A" w:rsidRPr="00035E3E" w:rsidRDefault="00AD033A" w:rsidP="008D3C68">
            <w:pPr>
              <w:spacing w:after="0" w:line="276" w:lineRule="auto"/>
              <w:jc w:val="center"/>
              <w:rPr>
                <w:rFonts w:eastAsia="Times New Roman" w:cstheme="minorHAnsi"/>
                <w:color w:val="000000"/>
                <w:sz w:val="20"/>
                <w:szCs w:val="20"/>
                <w:lang w:eastAsia="pl-PL"/>
              </w:rPr>
            </w:pPr>
            <w:r w:rsidRPr="00035E3E">
              <w:rPr>
                <w:rFonts w:eastAsia="Times New Roman" w:cstheme="minorHAnsi"/>
                <w:color w:val="000000"/>
                <w:sz w:val="20"/>
                <w:szCs w:val="20"/>
                <w:lang w:eastAsia="pl-PL"/>
              </w:rPr>
              <w:t>27</w:t>
            </w:r>
          </w:p>
        </w:tc>
        <w:tc>
          <w:tcPr>
            <w:tcW w:w="2840" w:type="dxa"/>
            <w:shd w:val="clear" w:color="auto" w:fill="auto"/>
            <w:noWrap/>
          </w:tcPr>
          <w:p w:rsidR="00AD033A" w:rsidRPr="00035E3E" w:rsidRDefault="00AD033A" w:rsidP="008D3C68">
            <w:pPr>
              <w:spacing w:after="0" w:line="276" w:lineRule="auto"/>
              <w:jc w:val="center"/>
              <w:rPr>
                <w:rFonts w:eastAsia="Times New Roman" w:cstheme="minorHAnsi"/>
                <w:color w:val="000000"/>
                <w:sz w:val="20"/>
                <w:szCs w:val="20"/>
                <w:lang w:eastAsia="pl-PL"/>
              </w:rPr>
            </w:pPr>
            <w:r w:rsidRPr="00035E3E">
              <w:rPr>
                <w:rFonts w:eastAsia="Times New Roman" w:cstheme="minorHAnsi"/>
                <w:color w:val="000000"/>
                <w:sz w:val="20"/>
                <w:szCs w:val="20"/>
                <w:lang w:eastAsia="pl-PL"/>
              </w:rPr>
              <w:t>34</w:t>
            </w:r>
            <w:r w:rsidR="00035E3E">
              <w:rPr>
                <w:rFonts w:eastAsia="Times New Roman" w:cstheme="minorHAnsi"/>
                <w:color w:val="000000"/>
                <w:sz w:val="20"/>
                <w:szCs w:val="20"/>
                <w:lang w:eastAsia="pl-PL"/>
              </w:rPr>
              <w:t>.</w:t>
            </w:r>
            <w:r w:rsidRPr="00035E3E">
              <w:rPr>
                <w:rFonts w:eastAsia="Times New Roman" w:cstheme="minorHAnsi"/>
                <w:color w:val="000000"/>
                <w:sz w:val="20"/>
                <w:szCs w:val="20"/>
                <w:lang w:eastAsia="pl-PL"/>
              </w:rPr>
              <w:t>000</w:t>
            </w:r>
          </w:p>
        </w:tc>
      </w:tr>
      <w:tr w:rsidR="00AD033A" w:rsidRPr="00AD033A" w:rsidTr="008D3C68">
        <w:trPr>
          <w:trHeight w:val="255"/>
        </w:trPr>
        <w:tc>
          <w:tcPr>
            <w:tcW w:w="1129" w:type="dxa"/>
            <w:shd w:val="clear" w:color="000000" w:fill="D9D9D9"/>
            <w:noWrap/>
            <w:vAlign w:val="center"/>
          </w:tcPr>
          <w:p w:rsidR="00AD033A" w:rsidRPr="00035E3E" w:rsidRDefault="00AD033A" w:rsidP="008D3C68">
            <w:pPr>
              <w:spacing w:after="0" w:line="276" w:lineRule="auto"/>
              <w:jc w:val="center"/>
              <w:rPr>
                <w:rFonts w:eastAsia="Times New Roman" w:cstheme="minorHAnsi"/>
                <w:color w:val="000000"/>
                <w:sz w:val="20"/>
                <w:szCs w:val="20"/>
                <w:lang w:eastAsia="pl-PL"/>
              </w:rPr>
            </w:pPr>
            <w:r w:rsidRPr="00035E3E">
              <w:rPr>
                <w:rFonts w:eastAsia="Times New Roman" w:cstheme="minorHAnsi"/>
                <w:color w:val="000000"/>
                <w:sz w:val="20"/>
                <w:szCs w:val="20"/>
                <w:lang w:eastAsia="pl-PL"/>
              </w:rPr>
              <w:t>35</w:t>
            </w:r>
          </w:p>
        </w:tc>
        <w:tc>
          <w:tcPr>
            <w:tcW w:w="2840" w:type="dxa"/>
            <w:shd w:val="clear" w:color="auto" w:fill="auto"/>
            <w:noWrap/>
          </w:tcPr>
          <w:p w:rsidR="00AD033A" w:rsidRPr="00035E3E" w:rsidRDefault="00AD033A" w:rsidP="008D3C68">
            <w:pPr>
              <w:spacing w:after="0" w:line="276" w:lineRule="auto"/>
              <w:jc w:val="center"/>
              <w:rPr>
                <w:rFonts w:eastAsia="Times New Roman" w:cstheme="minorHAnsi"/>
                <w:color w:val="000000"/>
                <w:sz w:val="20"/>
                <w:szCs w:val="20"/>
                <w:lang w:eastAsia="pl-PL"/>
              </w:rPr>
            </w:pPr>
            <w:r w:rsidRPr="00035E3E">
              <w:rPr>
                <w:rFonts w:eastAsia="Times New Roman" w:cstheme="minorHAnsi"/>
                <w:color w:val="000000"/>
                <w:sz w:val="20"/>
                <w:szCs w:val="20"/>
                <w:lang w:eastAsia="pl-PL"/>
              </w:rPr>
              <w:t>13</w:t>
            </w:r>
            <w:r w:rsidR="00035E3E">
              <w:rPr>
                <w:rFonts w:eastAsia="Times New Roman" w:cstheme="minorHAnsi"/>
                <w:color w:val="000000"/>
                <w:sz w:val="20"/>
                <w:szCs w:val="20"/>
                <w:lang w:eastAsia="pl-PL"/>
              </w:rPr>
              <w:t>.</w:t>
            </w:r>
            <w:r w:rsidRPr="00035E3E">
              <w:rPr>
                <w:rFonts w:eastAsia="Times New Roman" w:cstheme="minorHAnsi"/>
                <w:color w:val="000000"/>
                <w:sz w:val="20"/>
                <w:szCs w:val="20"/>
                <w:lang w:eastAsia="pl-PL"/>
              </w:rPr>
              <w:t>800</w:t>
            </w:r>
          </w:p>
        </w:tc>
      </w:tr>
      <w:tr w:rsidR="00AD033A" w:rsidRPr="00B75DE5" w:rsidTr="008D3C68">
        <w:trPr>
          <w:trHeight w:val="255"/>
        </w:trPr>
        <w:tc>
          <w:tcPr>
            <w:tcW w:w="1129" w:type="dxa"/>
            <w:shd w:val="clear" w:color="000000" w:fill="D9D9D9"/>
            <w:noWrap/>
            <w:vAlign w:val="center"/>
          </w:tcPr>
          <w:p w:rsidR="00AD033A" w:rsidRPr="00035E3E" w:rsidRDefault="00AD033A" w:rsidP="008D3C68">
            <w:pPr>
              <w:spacing w:after="0" w:line="276" w:lineRule="auto"/>
              <w:jc w:val="center"/>
              <w:rPr>
                <w:rFonts w:eastAsia="Times New Roman" w:cstheme="minorHAnsi"/>
                <w:color w:val="000000"/>
                <w:sz w:val="20"/>
                <w:szCs w:val="20"/>
                <w:lang w:eastAsia="pl-PL"/>
              </w:rPr>
            </w:pPr>
            <w:r w:rsidRPr="00035E3E">
              <w:rPr>
                <w:rFonts w:eastAsia="Times New Roman" w:cstheme="minorHAnsi"/>
                <w:color w:val="000000"/>
                <w:sz w:val="20"/>
                <w:szCs w:val="20"/>
                <w:lang w:eastAsia="pl-PL"/>
              </w:rPr>
              <w:t>41</w:t>
            </w:r>
          </w:p>
        </w:tc>
        <w:tc>
          <w:tcPr>
            <w:tcW w:w="2840" w:type="dxa"/>
            <w:shd w:val="clear" w:color="auto" w:fill="auto"/>
            <w:noWrap/>
          </w:tcPr>
          <w:p w:rsidR="00AD033A" w:rsidRPr="00035E3E" w:rsidRDefault="00AD033A" w:rsidP="008D3C68">
            <w:pPr>
              <w:spacing w:after="0" w:line="276" w:lineRule="auto"/>
              <w:jc w:val="center"/>
              <w:rPr>
                <w:rFonts w:eastAsia="Times New Roman" w:cstheme="minorHAnsi"/>
                <w:color w:val="000000"/>
                <w:sz w:val="20"/>
                <w:szCs w:val="20"/>
                <w:lang w:eastAsia="pl-PL"/>
              </w:rPr>
            </w:pPr>
            <w:r w:rsidRPr="00035E3E">
              <w:rPr>
                <w:rFonts w:eastAsia="Times New Roman" w:cstheme="minorHAnsi"/>
                <w:color w:val="000000"/>
                <w:sz w:val="20"/>
                <w:szCs w:val="20"/>
                <w:lang w:eastAsia="pl-PL"/>
              </w:rPr>
              <w:t>17</w:t>
            </w:r>
            <w:r w:rsidR="00035E3E">
              <w:rPr>
                <w:rFonts w:eastAsia="Times New Roman" w:cstheme="minorHAnsi"/>
                <w:color w:val="000000"/>
                <w:sz w:val="20"/>
                <w:szCs w:val="20"/>
                <w:lang w:eastAsia="pl-PL"/>
              </w:rPr>
              <w:t>.</w:t>
            </w:r>
            <w:r w:rsidRPr="00035E3E">
              <w:rPr>
                <w:rFonts w:eastAsia="Times New Roman" w:cstheme="minorHAnsi"/>
                <w:color w:val="000000"/>
                <w:sz w:val="20"/>
                <w:szCs w:val="20"/>
                <w:lang w:eastAsia="pl-PL"/>
              </w:rPr>
              <w:t>000</w:t>
            </w:r>
          </w:p>
        </w:tc>
      </w:tr>
    </w:tbl>
    <w:p w:rsidR="00E43C54" w:rsidRPr="00E43C54" w:rsidRDefault="00E43C54" w:rsidP="00AD033A">
      <w:pPr>
        <w:spacing w:after="0" w:line="276" w:lineRule="auto"/>
        <w:jc w:val="both"/>
        <w:rPr>
          <w:rFonts w:ascii="Calibri" w:eastAsia="Times New Roman" w:hAnsi="Calibri" w:cs="Calibri"/>
          <w:color w:val="7030A0"/>
          <w:sz w:val="20"/>
          <w:szCs w:val="20"/>
          <w:lang w:eastAsia="pl-PL"/>
        </w:rPr>
      </w:pPr>
    </w:p>
    <w:p w:rsidR="00E43C54" w:rsidRDefault="00E43C54">
      <w:pPr>
        <w:sectPr w:rsidR="00E43C54">
          <w:footerReference w:type="default" r:id="rId13"/>
          <w:footerReference w:type="first" r:id="rId14"/>
          <w:pgSz w:w="11906" w:h="16838"/>
          <w:pgMar w:top="720" w:right="720" w:bottom="720" w:left="720" w:header="0" w:footer="283" w:gutter="0"/>
          <w:cols w:space="720"/>
          <w:formProt w:val="0"/>
          <w:titlePg/>
        </w:sectPr>
      </w:pP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cs="Calibri"/>
          <w:color w:val="000000"/>
          <w:sz w:val="20"/>
          <w:szCs w:val="20"/>
        </w:rPr>
        <w:lastRenderedPageBreak/>
        <w:t>Jeżeli w ust. 2 Zamawiający wyznaczył warunki udziału w postępowaniu, w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312701" w:rsidRDefault="00261146">
      <w:pPr>
        <w:pStyle w:val="Akapitzlist"/>
        <w:numPr>
          <w:ilvl w:val="0"/>
          <w:numId w:val="43"/>
        </w:numPr>
        <w:spacing w:line="276" w:lineRule="auto"/>
        <w:ind w:left="567" w:hanging="283"/>
        <w:rPr>
          <w:rFonts w:asciiTheme="minorHAnsi" w:hAnsiTheme="minorHAnsi" w:cstheme="minorHAnsi"/>
        </w:rPr>
      </w:pPr>
      <w:r>
        <w:rPr>
          <w:rFonts w:asciiTheme="minorHAnsi" w:hAnsiTheme="minorHAnsi" w:cstheme="minorHAnsi"/>
        </w:rPr>
        <w:lastRenderedPageBreak/>
        <w:t>średni kurs NBP na dzień publikacji ogłoszenia o zamówieniu w Dzienniku Urzędowym Unii Europejskiej,</w:t>
      </w:r>
    </w:p>
    <w:p w:rsidR="00312701" w:rsidRDefault="00261146">
      <w:pPr>
        <w:pStyle w:val="Akapitzlist"/>
        <w:numPr>
          <w:ilvl w:val="0"/>
          <w:numId w:val="43"/>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Pr>
          <w:rFonts w:eastAsia="Times New Roman" w:cs="Calibri"/>
          <w:color w:val="000000"/>
          <w:sz w:val="20"/>
          <w:szCs w:val="20"/>
          <w:lang w:eastAsia="pl-PL"/>
        </w:rPr>
        <w:br/>
        <w:t xml:space="preserve">że stosunek łączący Wykonawcę z podmiotami udostępniającymi zasoby gwarantuje rzeczywisty dostęp do tych zasobów oraz określa w szczególności: </w:t>
      </w:r>
    </w:p>
    <w:p w:rsidR="00312701" w:rsidRDefault="00261146">
      <w:pPr>
        <w:numPr>
          <w:ilvl w:val="1"/>
          <w:numId w:val="32"/>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312701" w:rsidRDefault="00261146">
      <w:pPr>
        <w:numPr>
          <w:ilvl w:val="1"/>
          <w:numId w:val="32"/>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sposób i okres udostępnienia Wykonawcy i wykorzystania przez niego zasobów podmiotu udostępniającego te zasoby przy wykonywaniu zamówienia:</w:t>
      </w:r>
    </w:p>
    <w:p w:rsidR="00312701" w:rsidRDefault="00261146">
      <w:pPr>
        <w:numPr>
          <w:ilvl w:val="1"/>
          <w:numId w:val="32"/>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12701" w:rsidRPr="007C10E3" w:rsidRDefault="00261146" w:rsidP="007C10E3">
      <w:pPr>
        <w:pStyle w:val="Akapitzlist"/>
        <w:numPr>
          <w:ilvl w:val="2"/>
          <w:numId w:val="29"/>
        </w:numPr>
        <w:spacing w:line="276" w:lineRule="auto"/>
        <w:ind w:left="270" w:hanging="270"/>
        <w:jc w:val="both"/>
        <w:rPr>
          <w:rFonts w:ascii="Calibri" w:hAnsi="Calibri" w:cs="Calibri"/>
          <w:color w:val="000000"/>
        </w:rPr>
      </w:pPr>
      <w:r w:rsidRPr="007C10E3">
        <w:rPr>
          <w:rFonts w:ascii="Calibri" w:hAnsi="Calibri" w:cs="Calibri"/>
          <w:color w:val="000000"/>
        </w:rPr>
        <w:t xml:space="preserve">W odniesieniu do warunków dotyczących wykształcenia, kwalifikacji zawodowych lub doświadczenia Wykonawcy wspólnie ubiegający się o udzielenie zamówienia mogą polegać na zdolnościach tych z Wykonawców, którzy wykonają </w:t>
      </w:r>
      <w:r w:rsidR="007C10E3">
        <w:rPr>
          <w:rFonts w:ascii="Calibri" w:hAnsi="Calibri" w:cs="Calibri"/>
          <w:color w:val="000000"/>
        </w:rPr>
        <w:t xml:space="preserve">dostawy, </w:t>
      </w:r>
      <w:r w:rsidRPr="007C10E3">
        <w:rPr>
          <w:rFonts w:ascii="Calibri" w:hAnsi="Calibri" w:cs="Calibri"/>
          <w:color w:val="000000"/>
        </w:rPr>
        <w:t xml:space="preserve">roboty budowlane lub usługi, do realizacji których te zdolności są wymagane. W takim przypadku Wykonawcy wspólnie ubiegający się o udzielenie zamówienia dołączają do oferty oświadczenie, z którego wynika, które </w:t>
      </w:r>
      <w:r w:rsidR="007C10E3">
        <w:rPr>
          <w:rFonts w:ascii="Calibri" w:hAnsi="Calibri" w:cs="Calibri"/>
          <w:color w:val="000000"/>
        </w:rPr>
        <w:t xml:space="preserve">dostawy, </w:t>
      </w:r>
      <w:r w:rsidRPr="007C10E3">
        <w:rPr>
          <w:rFonts w:ascii="Calibri" w:hAnsi="Calibri" w:cs="Calibri"/>
          <w:color w:val="000000"/>
        </w:rPr>
        <w:t>roboty budowlane lub usługi wykonają poszczególni Wykonawcy.</w:t>
      </w:r>
    </w:p>
    <w:p w:rsidR="00312701" w:rsidRDefault="00261146">
      <w:pPr>
        <w:keepNext/>
        <w:keepLines/>
        <w:numPr>
          <w:ilvl w:val="0"/>
          <w:numId w:val="6"/>
        </w:numPr>
        <w:shd w:val="clear" w:color="auto" w:fill="FFE599" w:themeFill="accent4" w:themeFillTint="66"/>
        <w:spacing w:after="0" w:line="276" w:lineRule="auto"/>
        <w:ind w:left="426" w:hanging="378"/>
        <w:jc w:val="center"/>
        <w:outlineLvl w:val="1"/>
        <w:rPr>
          <w:rFonts w:eastAsiaTheme="majorEastAsia" w:cstheme="minorHAnsi"/>
          <w:b/>
          <w:color w:val="2F5496" w:themeColor="accent1" w:themeShade="BF"/>
          <w:sz w:val="20"/>
          <w:szCs w:val="20"/>
        </w:rPr>
      </w:pPr>
      <w:bookmarkStart w:id="25" w:name="_Toc114403758"/>
      <w:r>
        <w:rPr>
          <w:rFonts w:eastAsiaTheme="majorEastAsia" w:cstheme="minorHAnsi"/>
          <w:b/>
          <w:color w:val="2F5496" w:themeColor="accent1" w:themeShade="BF"/>
          <w:sz w:val="20"/>
          <w:szCs w:val="20"/>
        </w:rPr>
        <w:t>PODSTAWY WYKLUCZENIA WYKONAWCY Z POSTĘPOWANIA</w:t>
      </w:r>
      <w:bookmarkEnd w:id="25"/>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Zamawiający wykluczy Wykonawcę z postępowania o udzielenie zamówienia, który spełniać będzie przesłanki i okoliczności wskazane w art. 108 ust. 1 PZP.</w:t>
      </w:r>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Zamawiający </w:t>
      </w:r>
      <w:r>
        <w:rPr>
          <w:rFonts w:eastAsia="Times New Roman" w:cs="Calibri"/>
          <w:b/>
          <w:color w:val="000000"/>
          <w:sz w:val="20"/>
          <w:szCs w:val="20"/>
          <w:lang w:eastAsia="pl-PL"/>
        </w:rPr>
        <w:t>nie przewiduje</w:t>
      </w:r>
      <w:r>
        <w:rPr>
          <w:rFonts w:eastAsia="Times New Roman" w:cs="Calibri"/>
          <w:color w:val="000000"/>
          <w:sz w:val="20"/>
          <w:szCs w:val="20"/>
          <w:lang w:eastAsia="pl-PL"/>
        </w:rPr>
        <w:t xml:space="preserve"> wykluczenia Wykonawcy z postępowania na podstawie art. 109 PZP.</w:t>
      </w:r>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sz w:val="20"/>
          <w:szCs w:val="20"/>
          <w:lang w:eastAsia="pl-PL"/>
        </w:rPr>
        <w:t>W związku z wejściem w życie ustawy z dnia 13.04.2022 r. o szczególnych rozwiązaniach w zakresie przeciwdziałania wspieraniu agresji na Ukrainę oraz służących ochronie bezpieczeństwa narodowego (tj. Dz. U. z 2024 r. poz. 507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312701" w:rsidRDefault="00261146">
      <w:pPr>
        <w:numPr>
          <w:ilvl w:val="0"/>
          <w:numId w:val="44"/>
        </w:numPr>
        <w:spacing w:after="0" w:line="276" w:lineRule="auto"/>
        <w:ind w:left="567" w:hanging="283"/>
        <w:jc w:val="both"/>
        <w:rPr>
          <w:rFonts w:eastAsia="Times New Roman" w:cs="Calibri"/>
          <w:sz w:val="20"/>
          <w:szCs w:val="20"/>
          <w:lang w:eastAsia="pl-PL"/>
        </w:rPr>
      </w:pPr>
      <w:r>
        <w:rPr>
          <w:rFonts w:eastAsia="Times New Roman" w:cs="Calibri"/>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2024 r. poz. 507 ze zm.);</w:t>
      </w:r>
    </w:p>
    <w:p w:rsidR="00312701" w:rsidRDefault="00261146">
      <w:pPr>
        <w:numPr>
          <w:ilvl w:val="0"/>
          <w:numId w:val="44"/>
        </w:numPr>
        <w:spacing w:after="0" w:line="276" w:lineRule="auto"/>
        <w:ind w:left="567" w:hanging="283"/>
        <w:jc w:val="both"/>
        <w:rPr>
          <w:rFonts w:eastAsia="Times New Roman" w:cs="Calibri"/>
          <w:sz w:val="20"/>
          <w:szCs w:val="20"/>
          <w:lang w:eastAsia="pl-PL"/>
        </w:rPr>
      </w:pPr>
      <w:r>
        <w:rPr>
          <w:rFonts w:eastAsia="Times New Roman" w:cs="Calibri"/>
          <w:sz w:val="20"/>
          <w:szCs w:val="20"/>
          <w:lang w:eastAsia="pl-PL"/>
        </w:rPr>
        <w:t>wykonawcę, którego beneficjentem rzeczywistym w rozumieniu ustawy z dnia 1 marca 2018 r. o przeciwdziałaniu praniu pieniędzy oraz finansowaniu terroryzmu (tj. Dz.U. 2023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2024 r. poz. 507 ze zm.);</w:t>
      </w:r>
    </w:p>
    <w:p w:rsidR="00312701" w:rsidRPr="0096556E" w:rsidRDefault="00261146">
      <w:pPr>
        <w:numPr>
          <w:ilvl w:val="0"/>
          <w:numId w:val="44"/>
        </w:numPr>
        <w:spacing w:after="0" w:line="276" w:lineRule="auto"/>
        <w:ind w:left="567" w:hanging="283"/>
        <w:jc w:val="both"/>
        <w:rPr>
          <w:rFonts w:eastAsia="Times New Roman" w:cs="Calibri"/>
          <w:sz w:val="20"/>
          <w:szCs w:val="20"/>
          <w:lang w:eastAsia="pl-PL"/>
        </w:rPr>
      </w:pPr>
      <w:r>
        <w:rPr>
          <w:rFonts w:eastAsia="Times New Roman" w:cs="Calibri"/>
          <w:sz w:val="20"/>
          <w:szCs w:val="20"/>
          <w:lang w:eastAsia="pl-PL"/>
        </w:rPr>
        <w:t xml:space="preserve">wykonawcę,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13.04.2022 r. o szczególnych rozwiązaniach w zakresie przeciwdziałania </w:t>
      </w:r>
      <w:r w:rsidRPr="0096556E">
        <w:rPr>
          <w:rFonts w:eastAsia="Times New Roman" w:cs="Calibri"/>
          <w:sz w:val="20"/>
          <w:szCs w:val="20"/>
          <w:lang w:eastAsia="pl-PL"/>
        </w:rPr>
        <w:t>wspieraniu agresji na Ukrainę oraz służących ochronie bezpieczeństwa narodowego (tj. Dz. U. z 2024 r. poz. 507 ze zm.).</w:t>
      </w:r>
    </w:p>
    <w:p w:rsidR="00035E3E" w:rsidRPr="0096556E" w:rsidRDefault="00035E3E">
      <w:pPr>
        <w:numPr>
          <w:ilvl w:val="2"/>
          <w:numId w:val="31"/>
        </w:numPr>
        <w:spacing w:after="0" w:line="276" w:lineRule="auto"/>
        <w:ind w:left="284" w:hanging="284"/>
        <w:jc w:val="both"/>
        <w:rPr>
          <w:rFonts w:ascii="Calibri" w:eastAsia="Times New Roman" w:hAnsi="Calibri" w:cs="Calibri"/>
          <w:color w:val="000000"/>
          <w:sz w:val="20"/>
          <w:szCs w:val="20"/>
          <w:lang w:eastAsia="pl-PL"/>
        </w:rPr>
      </w:pPr>
      <w:r w:rsidRPr="0096556E">
        <w:rPr>
          <w:rFonts w:ascii="Calibri" w:eastAsia="Times New Roman" w:hAnsi="Calibri" w:cs="Calibri"/>
          <w:color w:val="000000"/>
          <w:sz w:val="20"/>
          <w:szCs w:val="20"/>
          <w:lang w:eastAsia="pl-PL"/>
        </w:rPr>
        <w:t>Mając na uwadze zastrzeżenie wskazane powyżej</w:t>
      </w:r>
      <w:r w:rsidR="00A64CB3" w:rsidRPr="0096556E">
        <w:rPr>
          <w:rFonts w:ascii="Calibri" w:eastAsia="Times New Roman" w:hAnsi="Calibri" w:cs="Calibri"/>
          <w:color w:val="000000"/>
          <w:sz w:val="20"/>
          <w:szCs w:val="20"/>
          <w:lang w:eastAsia="pl-PL"/>
        </w:rPr>
        <w:t xml:space="preserve">, Zamawiający działając na podstawie art. 5k </w:t>
      </w:r>
      <w:r w:rsidR="00A64CB3" w:rsidRPr="0096556E">
        <w:rPr>
          <w:rFonts w:eastAsia="Times New Roman" w:cs="Calibri"/>
          <w:sz w:val="20"/>
          <w:szCs w:val="20"/>
          <w:lang w:eastAsia="pl-PL"/>
        </w:rPr>
        <w:t xml:space="preserve">Rozporządzenia Rady (UE) 2022/576 z dnia 08.04.2022 r. w sprawie zmiany rozporządzenia (UE) nr 833/2014 dotyczącego środków ograniczających w </w:t>
      </w:r>
      <w:r w:rsidR="00A64CB3" w:rsidRPr="0096556E">
        <w:rPr>
          <w:rFonts w:eastAsia="Times New Roman" w:cs="Calibri"/>
          <w:sz w:val="20"/>
          <w:szCs w:val="20"/>
          <w:lang w:eastAsia="pl-PL"/>
        </w:rPr>
        <w:lastRenderedPageBreak/>
        <w:t>związku z działaniami Rosji destabilizującymi sytuację na Ukrainie (Dz. Urz. UE L/111/1) wykluczy Wykonawcę, w przypadku którego, udzielenia zamówienia będzie następowało na rzecz lub z udziałem:</w:t>
      </w:r>
    </w:p>
    <w:p w:rsidR="00A64CB3" w:rsidRPr="0096556E" w:rsidRDefault="00A64CB3" w:rsidP="00A64CB3">
      <w:pPr>
        <w:numPr>
          <w:ilvl w:val="0"/>
          <w:numId w:val="81"/>
        </w:numPr>
        <w:spacing w:after="0" w:line="276" w:lineRule="auto"/>
        <w:jc w:val="both"/>
        <w:rPr>
          <w:rFonts w:eastAsia="Times New Roman" w:cs="Calibri"/>
          <w:sz w:val="20"/>
          <w:szCs w:val="20"/>
          <w:lang w:eastAsia="pl-PL"/>
        </w:rPr>
      </w:pPr>
      <w:r w:rsidRPr="0096556E">
        <w:rPr>
          <w:rFonts w:eastAsia="Times New Roman" w:cs="Calibri"/>
          <w:sz w:val="20"/>
          <w:szCs w:val="20"/>
          <w:lang w:eastAsia="pl-PL"/>
        </w:rPr>
        <w:t xml:space="preserve">obywateli rosyjskich lub osób fizycznych lub prawnych, podmiotów lub organów z siedzibą w Rosji, </w:t>
      </w:r>
    </w:p>
    <w:p w:rsidR="00A64CB3" w:rsidRPr="0096556E" w:rsidRDefault="00A64CB3" w:rsidP="00A64CB3">
      <w:pPr>
        <w:numPr>
          <w:ilvl w:val="0"/>
          <w:numId w:val="81"/>
        </w:numPr>
        <w:spacing w:after="0" w:line="276" w:lineRule="auto"/>
        <w:jc w:val="both"/>
        <w:rPr>
          <w:rFonts w:eastAsia="Times New Roman" w:cs="Calibri"/>
          <w:sz w:val="20"/>
          <w:szCs w:val="20"/>
          <w:lang w:eastAsia="pl-PL"/>
        </w:rPr>
      </w:pPr>
      <w:r w:rsidRPr="0096556E">
        <w:rPr>
          <w:rFonts w:eastAsia="Times New Roman" w:cs="Calibri"/>
          <w:sz w:val="20"/>
          <w:szCs w:val="20"/>
          <w:lang w:eastAsia="pl-PL"/>
        </w:rPr>
        <w:t xml:space="preserve">osób prawnych, podmiotów lub organów, do których prawa własności bezpośrednio lub pośrednio w ponad 50% należą do podmiotu, o którym mowa w pkt powyżej, </w:t>
      </w:r>
    </w:p>
    <w:p w:rsidR="00A64CB3" w:rsidRPr="0096556E" w:rsidRDefault="00A64CB3" w:rsidP="00A64CB3">
      <w:pPr>
        <w:numPr>
          <w:ilvl w:val="0"/>
          <w:numId w:val="81"/>
        </w:numPr>
        <w:spacing w:after="0" w:line="276" w:lineRule="auto"/>
        <w:jc w:val="both"/>
        <w:rPr>
          <w:rFonts w:eastAsia="Times New Roman" w:cs="Calibri"/>
          <w:sz w:val="20"/>
          <w:szCs w:val="20"/>
          <w:lang w:eastAsia="pl-PL"/>
        </w:rPr>
      </w:pPr>
      <w:r w:rsidRPr="0096556E">
        <w:rPr>
          <w:rFonts w:eastAsia="Times New Roman" w:cs="Calibri"/>
          <w:sz w:val="20"/>
          <w:szCs w:val="20"/>
          <w:lang w:eastAsia="pl-PL"/>
        </w:rPr>
        <w:t>osób fizycznych lub prawnych, podmiotów lub organów działających w imieniu lub pod kierunkiem podmiotu, o którym mowa w pkt a) i b), w tym podwykonawców, dostawców lub podmiotów, na których zdolności polega się w rozumieniu dyrektyw w sprawie zamówień publicznych, w przypadku, gdy przypada na nich ponad 10% wartości zamówienia.</w:t>
      </w:r>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sidRPr="00A64CB3">
        <w:rPr>
          <w:rFonts w:ascii="Calibri" w:eastAsia="Times New Roman" w:hAnsi="Calibri" w:cs="Calibri"/>
          <w:color w:val="000000"/>
          <w:sz w:val="20"/>
          <w:szCs w:val="20"/>
          <w:lang w:eastAsia="pl-PL"/>
        </w:rPr>
        <w:t>W celu potwierdzenia okoliczności, o których mowa w pkt 3</w:t>
      </w:r>
      <w:r w:rsidR="00A64CB3">
        <w:rPr>
          <w:rFonts w:ascii="Calibri" w:eastAsia="Times New Roman" w:hAnsi="Calibri" w:cs="Calibri"/>
          <w:color w:val="000000"/>
          <w:sz w:val="20"/>
          <w:szCs w:val="20"/>
          <w:lang w:eastAsia="pl-PL"/>
        </w:rPr>
        <w:t xml:space="preserve"> i pkt 4</w:t>
      </w:r>
      <w:r w:rsidRPr="00A64CB3">
        <w:rPr>
          <w:rFonts w:ascii="Calibri" w:eastAsia="Times New Roman" w:hAnsi="Calibri" w:cs="Calibri"/>
          <w:color w:val="000000"/>
          <w:sz w:val="20"/>
          <w:szCs w:val="20"/>
          <w:lang w:eastAsia="pl-PL"/>
        </w:rPr>
        <w:t xml:space="preserve">, Zamawiający zastrzega sobie możliwość samodzielnego badania ogólnodostępnych rejestrów, w tym </w:t>
      </w:r>
      <w:proofErr w:type="spellStart"/>
      <w:r w:rsidRPr="00A64CB3">
        <w:rPr>
          <w:rFonts w:ascii="Calibri" w:eastAsia="Times New Roman" w:hAnsi="Calibri" w:cs="Calibri"/>
          <w:color w:val="000000"/>
          <w:sz w:val="20"/>
          <w:szCs w:val="20"/>
          <w:lang w:eastAsia="pl-PL"/>
        </w:rPr>
        <w:t>CEiDG</w:t>
      </w:r>
      <w:proofErr w:type="spellEnd"/>
      <w:r w:rsidRPr="00A64CB3">
        <w:rPr>
          <w:rFonts w:ascii="Calibri" w:eastAsia="Times New Roman" w:hAnsi="Calibri"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i oświadczeń, w szczególności poświadczonego przez Wykonawcę za zgodność z oryginałem wyciągu z księgi udziałów (art. 188 </w:t>
      </w:r>
      <w:proofErr w:type="spellStart"/>
      <w:r w:rsidRPr="00A64CB3">
        <w:rPr>
          <w:rFonts w:ascii="Calibri" w:eastAsia="Times New Roman" w:hAnsi="Calibri" w:cs="Calibri"/>
          <w:color w:val="000000"/>
          <w:sz w:val="20"/>
          <w:szCs w:val="20"/>
          <w:lang w:eastAsia="pl-PL"/>
        </w:rPr>
        <w:t>Ksh</w:t>
      </w:r>
      <w:proofErr w:type="spellEnd"/>
      <w:r w:rsidRPr="00A64CB3">
        <w:rPr>
          <w:rFonts w:ascii="Calibri" w:eastAsia="Times New Roman" w:hAnsi="Calibri" w:cs="Calibri"/>
          <w:color w:val="000000"/>
          <w:sz w:val="20"/>
          <w:szCs w:val="20"/>
          <w:lang w:eastAsia="pl-PL"/>
        </w:rPr>
        <w:t xml:space="preserve">) lub z rejestru akcji (art. 3281 </w:t>
      </w:r>
      <w:proofErr w:type="spellStart"/>
      <w:r w:rsidRPr="00A64CB3">
        <w:rPr>
          <w:rFonts w:ascii="Calibri" w:eastAsia="Times New Roman" w:hAnsi="Calibri" w:cs="Calibri"/>
          <w:color w:val="000000"/>
          <w:sz w:val="20"/>
          <w:szCs w:val="20"/>
          <w:lang w:eastAsia="pl-PL"/>
        </w:rPr>
        <w:t>Ksh</w:t>
      </w:r>
      <w:proofErr w:type="spellEnd"/>
      <w:r w:rsidRPr="00A64CB3">
        <w:rPr>
          <w:rFonts w:ascii="Calibri" w:eastAsia="Times New Roman" w:hAnsi="Calibri" w:cs="Calibri"/>
          <w:color w:val="000000"/>
          <w:sz w:val="20"/>
          <w:szCs w:val="20"/>
          <w:lang w:eastAsia="pl-PL"/>
        </w:rPr>
        <w:t>).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 którym Wykonawca ma siedzibę lub miejsce zamieszkania wraz z tłumaczeniem na język polski.</w:t>
      </w:r>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sidRPr="00A64CB3">
        <w:rPr>
          <w:rFonts w:ascii="Calibri" w:eastAsia="Times New Roman" w:hAnsi="Calibri" w:cs="Calibri"/>
          <w:color w:val="000000"/>
          <w:sz w:val="20"/>
          <w:szCs w:val="20"/>
          <w:lang w:eastAsia="pl-PL"/>
        </w:rPr>
        <w:t>W przypadku wspólnego ubiegania się wykonawców o udzielenie zamówienia Zamawiający bada, czy nie zachodzą podstawy wykluczenia wobec każdego z tych Wykonawców.</w:t>
      </w:r>
    </w:p>
    <w:p w:rsidR="00A64CB3" w:rsidRDefault="00A64CB3">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Zamawiający może wykluczyć Wykonawcę na każdym etapie postępowania o udzielenie zamówienia. </w:t>
      </w:r>
    </w:p>
    <w:p w:rsidR="00A64CB3" w:rsidRDefault="00A64CB3">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Zamawiający odrzuci ofertę Wykonawcy podlegającego wykluczeniu z postępowania na podstawie art. 226 ust. 1 pkt 2 lit. a) Pzp.</w:t>
      </w:r>
    </w:p>
    <w:p w:rsidR="00312701" w:rsidRDefault="00261146">
      <w:pPr>
        <w:keepNext/>
        <w:keepLines/>
        <w:numPr>
          <w:ilvl w:val="0"/>
          <w:numId w:val="6"/>
        </w:numPr>
        <w:shd w:val="clear" w:color="auto" w:fill="FFE599"/>
        <w:spacing w:after="0" w:line="276" w:lineRule="auto"/>
        <w:ind w:left="426" w:hanging="426"/>
        <w:jc w:val="center"/>
        <w:outlineLvl w:val="1"/>
        <w:rPr>
          <w:rFonts w:ascii="Calibri" w:eastAsia="Times New Roman" w:hAnsi="Calibri" w:cs="Calibri"/>
          <w:b/>
          <w:color w:val="2F5496"/>
          <w:sz w:val="20"/>
          <w:szCs w:val="20"/>
        </w:rPr>
      </w:pPr>
      <w:bookmarkStart w:id="26" w:name="_Toc95987076"/>
      <w:bookmarkStart w:id="27" w:name="_Toc95923595"/>
      <w:bookmarkEnd w:id="26"/>
      <w:bookmarkEnd w:id="27"/>
      <w:r>
        <w:rPr>
          <w:rFonts w:eastAsia="Times New Roman" w:cs="Calibri"/>
          <w:b/>
          <w:color w:val="2F5496"/>
          <w:sz w:val="20"/>
          <w:szCs w:val="20"/>
        </w:rPr>
        <w:t>OŚWIADCZENIE, O KTÓRYM MOWA W ART. 125 UST. 1 PZP</w:t>
      </w:r>
    </w:p>
    <w:p w:rsidR="00312701" w:rsidRDefault="00261146">
      <w:pPr>
        <w:numPr>
          <w:ilvl w:val="0"/>
          <w:numId w:val="12"/>
        </w:numPr>
        <w:spacing w:after="0" w:line="276" w:lineRule="auto"/>
        <w:ind w:left="284" w:hanging="284"/>
        <w:jc w:val="both"/>
        <w:rPr>
          <w:rFonts w:ascii="Calibri" w:eastAsia="Times New Roman" w:hAnsi="Calibri" w:cs="Calibri"/>
          <w:color w:val="7030A0"/>
          <w:sz w:val="20"/>
          <w:szCs w:val="20"/>
          <w:lang w:eastAsia="pl-PL"/>
        </w:rPr>
      </w:pPr>
      <w:r>
        <w:rPr>
          <w:rFonts w:eastAsia="Times New Roman" w:cs="Calibri"/>
          <w:sz w:val="20"/>
          <w:szCs w:val="20"/>
          <w:lang w:eastAsia="pl-PL"/>
        </w:rPr>
        <w:t>Zamawiający najpierw dokona badania i oceny ofert, a następnie dokona kwalifikacji podmiotowej wykonawcy, którego oferta została najwyżej oceniona, w zakresie braku podstaw wykluczenia oraz spełniania warunków udziału w postępowaniu, w</w:t>
      </w:r>
      <w:r>
        <w:rPr>
          <w:rFonts w:eastAsia="Times New Roman" w:cs="Calibri"/>
          <w:bCs/>
          <w:sz w:val="20"/>
          <w:szCs w:val="20"/>
          <w:lang w:eastAsia="pl-PL"/>
        </w:rPr>
        <w:t xml:space="preserve">obec tego </w:t>
      </w:r>
      <w:r>
        <w:rPr>
          <w:rFonts w:eastAsia="Times New Roman" w:cs="Calibri"/>
          <w:bCs/>
          <w:color w:val="7030A0"/>
          <w:sz w:val="20"/>
          <w:szCs w:val="20"/>
          <w:lang w:eastAsia="pl-PL"/>
        </w:rPr>
        <w:t xml:space="preserve">wykonawcy </w:t>
      </w:r>
      <w:r w:rsidRPr="00A64CB3">
        <w:rPr>
          <w:rFonts w:eastAsia="Times New Roman" w:cs="Calibri"/>
          <w:b/>
          <w:color w:val="7030A0"/>
          <w:sz w:val="20"/>
          <w:szCs w:val="20"/>
          <w:lang w:eastAsia="pl-PL"/>
        </w:rPr>
        <w:t>nie są zobowiązani</w:t>
      </w:r>
      <w:r>
        <w:rPr>
          <w:rFonts w:eastAsia="Times New Roman" w:cs="Calibri"/>
          <w:bCs/>
          <w:color w:val="7030A0"/>
          <w:sz w:val="20"/>
          <w:szCs w:val="20"/>
          <w:lang w:eastAsia="pl-PL"/>
        </w:rPr>
        <w:t xml:space="preserve"> do złożenia wraz z ofertą oświadczenia, o którym mowa w art. 125 ust. 1 PZP.</w:t>
      </w:r>
    </w:p>
    <w:p w:rsidR="00312701" w:rsidRDefault="00261146">
      <w:pPr>
        <w:numPr>
          <w:ilvl w:val="0"/>
          <w:numId w:val="12"/>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Oświadczenie, o którym mowa w art. 125 ust. 1 PZP, składa się na formularzu jednolitego europejskiego dokumentu zamówienia (zwanego w dalszej treści JEDZ), za pośrednictwem Platformy w postaci elektronicznej, opatrzonej kwalifikowanym podpisem elektronicznym.</w:t>
      </w:r>
    </w:p>
    <w:p w:rsidR="00312701" w:rsidRPr="00EB2F35" w:rsidRDefault="00261146">
      <w:pPr>
        <w:numPr>
          <w:ilvl w:val="0"/>
          <w:numId w:val="12"/>
        </w:numPr>
        <w:spacing w:after="0" w:line="276" w:lineRule="auto"/>
        <w:ind w:left="284" w:hanging="284"/>
        <w:jc w:val="both"/>
        <w:rPr>
          <w:rFonts w:ascii="Calibri" w:eastAsia="Times New Roman" w:hAnsi="Calibri" w:cs="Calibri"/>
          <w:sz w:val="20"/>
          <w:szCs w:val="20"/>
          <w:lang w:eastAsia="pl-PL"/>
        </w:rPr>
      </w:pPr>
      <w:r w:rsidRPr="00EB2F35">
        <w:rPr>
          <w:rFonts w:eastAsia="Times New Roman" w:cs="Calibri"/>
          <w:sz w:val="20"/>
          <w:szCs w:val="20"/>
          <w:lang w:eastAsia="pl-PL"/>
        </w:rPr>
        <w:t xml:space="preserve">Zamawiający wezwie wykonawcę, którego oferta została najwyżej oceniona do złożenia JEDZ. </w:t>
      </w:r>
    </w:p>
    <w:p w:rsidR="00312701" w:rsidRDefault="00261146">
      <w:pPr>
        <w:numPr>
          <w:ilvl w:val="0"/>
          <w:numId w:val="12"/>
        </w:numPr>
        <w:spacing w:after="0" w:line="276" w:lineRule="auto"/>
        <w:ind w:left="284" w:hanging="284"/>
        <w:jc w:val="both"/>
        <w:rPr>
          <w:rFonts w:ascii="Calibri" w:eastAsia="Times New Roman" w:hAnsi="Calibri" w:cs="Calibri"/>
          <w:sz w:val="20"/>
          <w:szCs w:val="20"/>
          <w:lang w:eastAsia="pl-PL"/>
        </w:rPr>
      </w:pPr>
      <w:r w:rsidRPr="00EB2F35">
        <w:rPr>
          <w:rFonts w:eastAsia="Times New Roman" w:cs="Calibri"/>
          <w:sz w:val="20"/>
          <w:szCs w:val="20"/>
          <w:lang w:eastAsia="pl-PL"/>
        </w:rPr>
        <w:t>Zamieszczony na Platformie JEDZ w formacie XML</w:t>
      </w:r>
      <w:r>
        <w:rPr>
          <w:rFonts w:eastAsia="Times New Roman" w:cs="Calibri"/>
          <w:sz w:val="20"/>
          <w:szCs w:val="20"/>
          <w:lang w:eastAsia="pl-PL"/>
        </w:rPr>
        <w:t xml:space="preserve"> należy wypełnić przy wykorzystaniu systemu dostępowego zamieszczonego na stronie internetowej: </w:t>
      </w:r>
      <w:hyperlink r:id="rId15">
        <w:r>
          <w:rPr>
            <w:rFonts w:eastAsia="Times New Roman" w:cs="Times New Roman"/>
            <w:sz w:val="20"/>
            <w:szCs w:val="20"/>
            <w:lang w:eastAsia="pl-PL"/>
          </w:rPr>
          <w:t>https://espd.uzp.gov.pl</w:t>
        </w:r>
      </w:hyperlink>
    </w:p>
    <w:p w:rsidR="00312701" w:rsidRDefault="00261146">
      <w:pPr>
        <w:numPr>
          <w:ilvl w:val="0"/>
          <w:numId w:val="12"/>
        </w:numPr>
        <w:spacing w:after="0" w:line="276" w:lineRule="auto"/>
        <w:ind w:left="284" w:hanging="284"/>
        <w:jc w:val="both"/>
        <w:rPr>
          <w:rFonts w:ascii="Calibri" w:eastAsia="Times New Roman" w:hAnsi="Calibri" w:cs="Calibri"/>
          <w:sz w:val="20"/>
          <w:szCs w:val="20"/>
          <w:lang w:eastAsia="pl-PL"/>
        </w:rPr>
      </w:pPr>
      <w:r>
        <w:rPr>
          <w:rFonts w:eastAsia="Times New Roman" w:cs="Calibri"/>
          <w:bCs/>
          <w:sz w:val="20"/>
          <w:szCs w:val="20"/>
          <w:lang w:eastAsia="pl-PL"/>
        </w:rPr>
        <w:t>W celu wypełnienia JEDZ należy wykonać następujące czynności:</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Pobrać z platformy zakupowej plik w formacie XML o nazwie „JEDZ” – plik musi zostać zapisany na dysku Wykonawcy;</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Wejść na stronę https://espd.uzp.gov.pl;</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Wybrać odpowiedni język (</w:t>
      </w:r>
      <w:proofErr w:type="spellStart"/>
      <w:r>
        <w:rPr>
          <w:rFonts w:eastAsia="Times New Roman" w:cs="Calibri"/>
          <w:bCs/>
          <w:sz w:val="20"/>
          <w:szCs w:val="20"/>
          <w:lang w:eastAsia="pl-PL"/>
        </w:rPr>
        <w:t>pl</w:t>
      </w:r>
      <w:proofErr w:type="spellEnd"/>
      <w:r>
        <w:rPr>
          <w:rFonts w:eastAsia="Times New Roman" w:cs="Calibri"/>
          <w:bCs/>
          <w:sz w:val="20"/>
          <w:szCs w:val="20"/>
          <w:lang w:eastAsia="pl-PL"/>
        </w:rPr>
        <w:t xml:space="preserve"> – Polski);</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Wybrać opcję „Jestem wykonawcą”;</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Wybrać opcję „zaimportować ESPD”;</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Wykonawca musi „załadować dokument” – plik JEDZ.xml pobrany wcześniej z Platformy;</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Po dokonaniu powyższych czynności należy kliknąć „Dalej”;</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Wypełnić formularz i wygenerować dokument elektroniczny który należy zapisać na dysku;</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color w:val="000000"/>
          <w:sz w:val="20"/>
          <w:szCs w:val="20"/>
          <w:lang w:eastAsia="pl-PL"/>
        </w:rPr>
        <w:t xml:space="preserve">Podpisać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r>
        <w:rPr>
          <w:rFonts w:eastAsia="Times New Roman" w:cs="Calibri"/>
          <w:color w:val="000000"/>
          <w:sz w:val="20"/>
          <w:szCs w:val="20"/>
          <w:lang w:eastAsia="pl-PL"/>
        </w:rPr>
        <w:br/>
        <w:t xml:space="preserve">(tj. Dz. U. z 2024 r. poz. </w:t>
      </w:r>
      <w:r w:rsidR="00A64CB3">
        <w:rPr>
          <w:rFonts w:eastAsia="Times New Roman" w:cs="Calibri"/>
          <w:color w:val="000000"/>
          <w:sz w:val="20"/>
          <w:szCs w:val="20"/>
          <w:lang w:eastAsia="pl-PL"/>
        </w:rPr>
        <w:t>1725</w:t>
      </w:r>
      <w:r>
        <w:rPr>
          <w:rFonts w:eastAsia="Times New Roman" w:cs="Calibri"/>
          <w:color w:val="000000"/>
          <w:sz w:val="20"/>
          <w:szCs w:val="20"/>
          <w:lang w:eastAsia="pl-PL"/>
        </w:rPr>
        <w:t xml:space="preserve">) i </w:t>
      </w:r>
      <w:r>
        <w:rPr>
          <w:rFonts w:eastAsia="Times New Roman" w:cs="Calibri"/>
          <w:sz w:val="20"/>
          <w:szCs w:val="20"/>
          <w:lang w:eastAsia="pl-PL"/>
        </w:rPr>
        <w:t>złożyć za pośrednictwem Platformy.</w:t>
      </w:r>
    </w:p>
    <w:p w:rsidR="00312701" w:rsidRDefault="00261146">
      <w:pPr>
        <w:numPr>
          <w:ilvl w:val="0"/>
          <w:numId w:val="12"/>
        </w:numPr>
        <w:spacing w:after="0" w:line="276" w:lineRule="auto"/>
        <w:ind w:left="284" w:hanging="284"/>
        <w:jc w:val="both"/>
        <w:rPr>
          <w:rFonts w:ascii="Calibri" w:eastAsia="Times New Roman" w:hAnsi="Calibri" w:cs="Calibri"/>
          <w:bCs/>
          <w:sz w:val="20"/>
          <w:szCs w:val="20"/>
          <w:lang w:eastAsia="pl-PL"/>
        </w:rPr>
      </w:pPr>
      <w:r>
        <w:rPr>
          <w:rFonts w:eastAsia="Times New Roman" w:cs="Calibri"/>
          <w:bCs/>
          <w:sz w:val="20"/>
          <w:szCs w:val="20"/>
          <w:lang w:eastAsia="pl-PL"/>
        </w:rPr>
        <w:t xml:space="preserve">JEDZ podmiotów składających ofertę wspólnie oraz podmiotów udostępniających potencjał, muszą mieć formę dokumentu elektronicznego, podpisanego kwalifikowanym podpisem elektronicznym przez każdego z nich, w zakresie w jakim potwierdzają okoliczności, o których mowa w treści art. 57 PZP. </w:t>
      </w:r>
    </w:p>
    <w:p w:rsidR="00312701" w:rsidRDefault="00261146">
      <w:pPr>
        <w:numPr>
          <w:ilvl w:val="0"/>
          <w:numId w:val="12"/>
        </w:numPr>
        <w:spacing w:after="0" w:line="276" w:lineRule="auto"/>
        <w:ind w:left="284" w:hanging="284"/>
        <w:jc w:val="both"/>
        <w:rPr>
          <w:rFonts w:ascii="Calibri" w:eastAsia="Times New Roman" w:hAnsi="Calibri" w:cs="Calibri"/>
          <w:bCs/>
          <w:sz w:val="20"/>
          <w:szCs w:val="20"/>
          <w:lang w:eastAsia="pl-PL"/>
        </w:rPr>
      </w:pPr>
      <w:r>
        <w:rPr>
          <w:rFonts w:eastAsia="Times New Roman" w:cs="Calibri"/>
          <w:bCs/>
          <w:sz w:val="20"/>
          <w:szCs w:val="20"/>
          <w:lang w:eastAsia="pl-PL"/>
        </w:rPr>
        <w:t>JEDZ składa każdy z Wykonawców wspólnie ubiegających się o zamówienie w przypadku wspólnego ubiegania się o zamówienie. Oświadczenie to ma potwierdzać spełnianie warunków udziału w postępowaniu, w zakresie, w którym każdy z wykonawców wykazuje spełnianie warunków udziału w postępowaniu oraz brak podstaw wykluczenia w stosunku do każdego z wykonawców wspólnie ubiegających się o zamówienie.</w:t>
      </w:r>
    </w:p>
    <w:p w:rsidR="00312701" w:rsidRDefault="00261146">
      <w:pPr>
        <w:keepNext/>
        <w:keepLines/>
        <w:numPr>
          <w:ilvl w:val="0"/>
          <w:numId w:val="6"/>
        </w:numPr>
        <w:shd w:val="clear" w:color="auto" w:fill="FFE599"/>
        <w:spacing w:after="0" w:line="276" w:lineRule="auto"/>
        <w:ind w:left="426" w:hanging="426"/>
        <w:jc w:val="center"/>
        <w:outlineLvl w:val="1"/>
        <w:rPr>
          <w:rFonts w:ascii="Calibri" w:eastAsia="Times New Roman" w:hAnsi="Calibri" w:cs="Calibri"/>
          <w:b/>
          <w:color w:val="2F5496"/>
          <w:sz w:val="20"/>
          <w:szCs w:val="20"/>
        </w:rPr>
      </w:pPr>
      <w:r>
        <w:rPr>
          <w:rFonts w:eastAsia="Times New Roman" w:cs="Calibri"/>
          <w:b/>
          <w:color w:val="2F5496"/>
          <w:sz w:val="20"/>
          <w:szCs w:val="20"/>
        </w:rPr>
        <w:t>INFORMACJA O PODMIOTOWYCH ŚRODKACH DOWODOWYCH</w:t>
      </w:r>
    </w:p>
    <w:p w:rsidR="00312701" w:rsidRDefault="00261146">
      <w:pPr>
        <w:numPr>
          <w:ilvl w:val="0"/>
          <w:numId w:val="45"/>
        </w:numPr>
        <w:spacing w:after="0" w:line="276" w:lineRule="auto"/>
        <w:ind w:left="284" w:hanging="284"/>
        <w:jc w:val="both"/>
        <w:rPr>
          <w:rFonts w:ascii="Calibri" w:eastAsia="Times New Roman" w:hAnsi="Calibri" w:cs="Calibri"/>
          <w:color w:val="7030A0"/>
          <w:sz w:val="20"/>
          <w:szCs w:val="20"/>
          <w:lang w:eastAsia="pl-PL"/>
        </w:rPr>
      </w:pPr>
      <w:r>
        <w:rPr>
          <w:rFonts w:eastAsia="Times New Roman" w:cs="Calibri"/>
          <w:sz w:val="20"/>
          <w:szCs w:val="20"/>
          <w:lang w:eastAsia="pl-PL"/>
        </w:rPr>
        <w:t xml:space="preserve">Zamawiający wezwie wykonawcę, którego oferta została oceniona jako najkorzystniejsza, do złożenia w wyznaczonym terminie, </w:t>
      </w:r>
      <w:r>
        <w:rPr>
          <w:rFonts w:eastAsia="Times New Roman" w:cs="Calibri"/>
          <w:bCs/>
          <w:sz w:val="20"/>
          <w:szCs w:val="20"/>
          <w:lang w:eastAsia="pl-PL"/>
        </w:rPr>
        <w:t>nie krótszym niż 10 dni od dnia wezwania</w:t>
      </w:r>
      <w:r>
        <w:rPr>
          <w:rFonts w:eastAsia="Times New Roman" w:cs="Calibri"/>
          <w:sz w:val="20"/>
          <w:szCs w:val="20"/>
          <w:lang w:eastAsia="pl-PL"/>
        </w:rPr>
        <w:t>, aktualnych na dzień złożenia podmiotowych środków dowodowych, tj.:</w:t>
      </w:r>
    </w:p>
    <w:p w:rsidR="00416DB2" w:rsidRPr="00416DB2" w:rsidRDefault="00416DB2">
      <w:pPr>
        <w:numPr>
          <w:ilvl w:val="0"/>
          <w:numId w:val="13"/>
        </w:numPr>
        <w:spacing w:after="0" w:line="276" w:lineRule="auto"/>
        <w:ind w:left="567" w:hanging="283"/>
        <w:jc w:val="both"/>
        <w:rPr>
          <w:rFonts w:ascii="Calibri" w:eastAsia="Times New Roman" w:hAnsi="Calibri" w:cs="Calibri"/>
          <w:color w:val="7030A0"/>
          <w:sz w:val="20"/>
          <w:szCs w:val="20"/>
          <w:lang w:eastAsia="pl-PL"/>
        </w:rPr>
      </w:pPr>
      <w:r w:rsidRPr="00416DB2">
        <w:rPr>
          <w:rFonts w:cstheme="minorHAnsi"/>
          <w:color w:val="7030A0"/>
          <w:sz w:val="20"/>
          <w:szCs w:val="20"/>
        </w:rPr>
        <w:lastRenderedPageBreak/>
        <w:t>formularz</w:t>
      </w:r>
      <w:r>
        <w:rPr>
          <w:rFonts w:cstheme="minorHAnsi"/>
          <w:color w:val="7030A0"/>
          <w:sz w:val="20"/>
          <w:szCs w:val="20"/>
        </w:rPr>
        <w:t>a</w:t>
      </w:r>
      <w:r w:rsidRPr="00416DB2">
        <w:rPr>
          <w:rFonts w:cstheme="minorHAnsi"/>
          <w:color w:val="7030A0"/>
          <w:sz w:val="20"/>
          <w:szCs w:val="20"/>
        </w:rPr>
        <w:t xml:space="preserve"> Jednolitego Europejskiego Dokumentu Zamówienia (JEDZ/ESPD) zawierający aktualne na dzień składania ofert oświadczenie wykonawcy stanowiące wstępne potwierdzenie spełniania warunków udziału w postępowaniu oraz braku podstaw wykluczenia</w:t>
      </w:r>
      <w:r>
        <w:rPr>
          <w:rFonts w:cstheme="minorHAnsi"/>
          <w:color w:val="7030A0"/>
          <w:sz w:val="20"/>
          <w:szCs w:val="20"/>
        </w:rPr>
        <w:t>;</w:t>
      </w:r>
    </w:p>
    <w:p w:rsidR="00312701" w:rsidRDefault="00261146">
      <w:pPr>
        <w:numPr>
          <w:ilvl w:val="0"/>
          <w:numId w:val="13"/>
        </w:numPr>
        <w:spacing w:after="0" w:line="276" w:lineRule="auto"/>
        <w:ind w:left="567"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informacji z Krajowego Rejestru Karnego w zakresie określonym w art. 108 ust. 1 pkt 1 i 2 PZP oraz art. 108 ust. 1 pkt 4 PZP – dotyczącej orzeczenia zakazu ubiegania się o zamówienie publiczne tytułem środka karnego, sporządzonej nie wcześniej niż 6 miesięcy przed jej złożeniem;</w:t>
      </w:r>
    </w:p>
    <w:p w:rsidR="00312701" w:rsidRDefault="00261146">
      <w:pPr>
        <w:numPr>
          <w:ilvl w:val="0"/>
          <w:numId w:val="13"/>
        </w:numPr>
        <w:spacing w:after="0" w:line="276" w:lineRule="auto"/>
        <w:ind w:left="567"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 xml:space="preserve">oświadczenia wykonawcy, w zakresie art. 108 ust. 1 pkt 5 PZP, o braku przynależności do tej samej grupy kapitałowej </w:t>
      </w:r>
      <w:r>
        <w:rPr>
          <w:rFonts w:eastAsia="Times New Roman" w:cs="Calibri"/>
          <w:color w:val="7030A0"/>
          <w:sz w:val="20"/>
          <w:szCs w:val="20"/>
          <w:lang w:eastAsia="pl-PL"/>
        </w:rPr>
        <w:br/>
        <w:t xml:space="preserve">w rozumieniu ustawy z dnia 16 lutego 2007 r. o ochronie konkurencji i konsumentów (tj. </w:t>
      </w:r>
      <w:hyperlink r:id="rId16">
        <w:r>
          <w:rPr>
            <w:rFonts w:eastAsia="Times New Roman" w:cs="Calibri"/>
            <w:color w:val="7030A0"/>
            <w:sz w:val="20"/>
            <w:szCs w:val="20"/>
            <w:lang w:eastAsia="pl-PL"/>
          </w:rPr>
          <w:t>Dz.U. 2024 poz. 594</w:t>
        </w:r>
      </w:hyperlink>
      <w:r>
        <w:rPr>
          <w:rFonts w:eastAsia="Times New Roman" w:cs="Calibri"/>
          <w:color w:val="7030A0"/>
          <w:sz w:val="20"/>
          <w:szCs w:val="20"/>
          <w:lang w:eastAsia="pl-PL"/>
        </w:rPr>
        <w:t>),</w:t>
      </w:r>
      <w:r>
        <w:rPr>
          <w:rFonts w:eastAsia="Times New Roman" w:cs="Calibri"/>
          <w:color w:val="7030A0"/>
          <w:sz w:val="20"/>
          <w:szCs w:val="20"/>
          <w:lang w:eastAsia="pl-PL"/>
        </w:rPr>
        <w:b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312701" w:rsidRPr="00B54991" w:rsidRDefault="00261146">
      <w:pPr>
        <w:numPr>
          <w:ilvl w:val="0"/>
          <w:numId w:val="13"/>
        </w:numPr>
        <w:spacing w:after="0" w:line="276" w:lineRule="auto"/>
        <w:ind w:left="567"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Oświadczenie własne Wykonawcy w związku z wejściem w życie ustawy z dnia 13.04.2022 r. o szczególnych rozwiązaniach w zakresie przeciwdziałania wspieraniu agresji na Ukrainę oraz służących ochronie bezpieczeństwa narodowego (Dz. U. z 2024 r. poz. 507</w:t>
      </w:r>
      <w:r w:rsidR="009A1BB8">
        <w:rPr>
          <w:rFonts w:eastAsia="Times New Roman" w:cs="Calibri"/>
          <w:color w:val="7030A0"/>
          <w:sz w:val="20"/>
          <w:szCs w:val="20"/>
          <w:lang w:eastAsia="pl-PL"/>
        </w:rPr>
        <w:t xml:space="preserve"> ze zm.</w:t>
      </w:r>
      <w:r>
        <w:rPr>
          <w:rFonts w:eastAsia="Times New Roman" w:cs="Calibri"/>
          <w:color w:val="7030A0"/>
          <w:sz w:val="20"/>
          <w:szCs w:val="20"/>
          <w:lang w:eastAsia="pl-PL"/>
        </w:rPr>
        <w:t>), oraz brzmieniu art. 5 k Rozporządzenia Rady (UE) 2022/576 z dnia 08.04.2022 r. w sprawie zmiany rozporządzenia (UE) nr 833/2014 dotyczącego środków ograniczających w związku z działaniami Rosji destabilizującymi sytuację na Ukrainie (Dz. Urz. UE L/111/1), że:</w:t>
      </w:r>
    </w:p>
    <w:p w:rsidR="00312701" w:rsidRDefault="0026114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 xml:space="preserve">nie jest Wykonawcą wymienionym w wykazach określonych w rozporządzeniu 765/2006 i rozporządzeniu 269/2014 albo wpisanym na listę na podstawie decyzji w sprawie wpisu na listę rozstrzygającej o zastosowaniu środka, </w:t>
      </w:r>
      <w:r>
        <w:rPr>
          <w:rFonts w:eastAsia="Times New Roman" w:cs="Calibri"/>
          <w:color w:val="7030A0"/>
          <w:sz w:val="20"/>
          <w:szCs w:val="20"/>
          <w:lang w:eastAsia="pl-PL"/>
        </w:rPr>
        <w:br/>
        <w:t>o którym mowa w art. 1 pkt 3 ustawy z dnia 13.04.2022 r. o szczególnych rozwiązaniach w zakresie przeciwdziałania wspieraniu agresji na Ukrainę oraz służących ochronie bezpieczeństwa narodowego</w:t>
      </w:r>
      <w:r w:rsidR="00743F66">
        <w:rPr>
          <w:rFonts w:eastAsia="Times New Roman" w:cs="Calibri"/>
          <w:color w:val="7030A0"/>
          <w:sz w:val="20"/>
          <w:szCs w:val="20"/>
          <w:lang w:eastAsia="pl-PL"/>
        </w:rPr>
        <w:t>;</w:t>
      </w:r>
    </w:p>
    <w:p w:rsidR="00312701" w:rsidRDefault="0026114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 xml:space="preserve">nie jest Wykonawcą, którego beneficjentem rzeczywistym w rozumieniu ustawy z dnia 1 marca 2018 r. </w:t>
      </w:r>
      <w:r>
        <w:rPr>
          <w:rFonts w:eastAsia="Times New Roman" w:cs="Calibri"/>
          <w:color w:val="7030A0"/>
          <w:sz w:val="20"/>
          <w:szCs w:val="20"/>
          <w:lang w:eastAsia="pl-PL"/>
        </w:rPr>
        <w:br/>
        <w:t>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w:t>
      </w:r>
      <w:r w:rsidR="00743F66">
        <w:rPr>
          <w:rFonts w:eastAsia="Times New Roman" w:cs="Calibri"/>
          <w:color w:val="7030A0"/>
          <w:sz w:val="20"/>
          <w:szCs w:val="20"/>
          <w:lang w:eastAsia="pl-PL"/>
        </w:rPr>
        <w:t>;</w:t>
      </w:r>
    </w:p>
    <w:p w:rsidR="00312701" w:rsidRPr="00B54991" w:rsidRDefault="0026114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 xml:space="preserve">nie jest Wykonawcą,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w:t>
      </w:r>
      <w:r w:rsidRPr="00B54991">
        <w:rPr>
          <w:rFonts w:eastAsia="Times New Roman" w:cs="Calibri"/>
          <w:color w:val="7030A0"/>
          <w:sz w:val="20"/>
          <w:szCs w:val="20"/>
          <w:lang w:eastAsia="pl-PL"/>
        </w:rPr>
        <w:t>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w:t>
      </w:r>
      <w:r w:rsidR="00743F66" w:rsidRPr="00B54991">
        <w:rPr>
          <w:rFonts w:eastAsia="Times New Roman" w:cs="Calibri"/>
          <w:color w:val="7030A0"/>
          <w:sz w:val="20"/>
          <w:szCs w:val="20"/>
          <w:lang w:eastAsia="pl-PL"/>
        </w:rPr>
        <w:t>;</w:t>
      </w:r>
    </w:p>
    <w:p w:rsidR="00743F66" w:rsidRPr="00B54991" w:rsidRDefault="00743F66" w:rsidP="00743F6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sidRPr="00B54991">
        <w:rPr>
          <w:rFonts w:eastAsia="Times New Roman" w:cs="Calibri"/>
          <w:color w:val="7030A0"/>
          <w:sz w:val="20"/>
          <w:szCs w:val="20"/>
          <w:lang w:eastAsia="pl-PL"/>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w:t>
      </w:r>
    </w:p>
    <w:p w:rsidR="00B54991" w:rsidRPr="001C70B8" w:rsidRDefault="00B54991" w:rsidP="001C70B8">
      <w:pPr>
        <w:numPr>
          <w:ilvl w:val="0"/>
          <w:numId w:val="13"/>
        </w:numPr>
        <w:spacing w:after="0" w:line="276" w:lineRule="auto"/>
        <w:ind w:left="567" w:hanging="283"/>
        <w:jc w:val="both"/>
        <w:rPr>
          <w:rFonts w:eastAsia="Times New Roman" w:cs="Calibri"/>
          <w:color w:val="7030A0"/>
          <w:sz w:val="20"/>
          <w:szCs w:val="20"/>
          <w:lang w:eastAsia="pl-PL"/>
        </w:rPr>
      </w:pPr>
      <w:r>
        <w:rPr>
          <w:rFonts w:eastAsia="Times New Roman" w:cs="Calibri"/>
          <w:color w:val="7030A0"/>
          <w:sz w:val="20"/>
          <w:szCs w:val="20"/>
          <w:lang w:eastAsia="pl-PL"/>
        </w:rPr>
        <w:t xml:space="preserve">Wykazu dostaw – Załącznik nr 4 do SWZ – w celu potwierdzenia spełniania przez Wykonawcę warunku udziału w postępowaniu dotyczącego posiadania zdolności technicznej lub zawodowej </w:t>
      </w:r>
      <w:r w:rsidRPr="00B54991">
        <w:rPr>
          <w:rFonts w:eastAsia="Times New Roman" w:cs="Calibri"/>
          <w:b/>
          <w:bCs/>
          <w:color w:val="7030A0"/>
          <w:sz w:val="20"/>
          <w:szCs w:val="20"/>
          <w:lang w:eastAsia="pl-PL"/>
        </w:rPr>
        <w:t>dla Pakietu nr</w:t>
      </w:r>
      <w:r>
        <w:rPr>
          <w:rFonts w:eastAsia="Times New Roman" w:cs="Calibri"/>
          <w:color w:val="7030A0"/>
          <w:sz w:val="20"/>
          <w:szCs w:val="20"/>
          <w:lang w:eastAsia="pl-PL"/>
        </w:rPr>
        <w:t xml:space="preserve"> </w:t>
      </w:r>
      <w:r w:rsidRPr="00B54991">
        <w:rPr>
          <w:rFonts w:eastAsia="Times New Roman" w:cs="Calibri"/>
          <w:b/>
          <w:bCs/>
          <w:color w:val="7030A0"/>
          <w:sz w:val="20"/>
          <w:szCs w:val="20"/>
          <w:lang w:eastAsia="pl-PL"/>
        </w:rPr>
        <w:t xml:space="preserve">1, 27, 35, 41 </w:t>
      </w:r>
      <w:r>
        <w:rPr>
          <w:rFonts w:eastAsia="Times New Roman" w:cs="Calibri"/>
          <w:color w:val="7030A0"/>
          <w:sz w:val="20"/>
          <w:szCs w:val="20"/>
          <w:lang w:eastAsia="pl-PL"/>
        </w:rPr>
        <w:t>– dostaw wykonanych w okresie ostatnich 3 lat, a jeżeli okres</w:t>
      </w:r>
      <w:r w:rsidR="001C70B8">
        <w:rPr>
          <w:rFonts w:eastAsia="Times New Roman" w:cs="Calibri"/>
          <w:color w:val="7030A0"/>
          <w:sz w:val="20"/>
          <w:szCs w:val="20"/>
          <w:lang w:eastAsia="pl-PL"/>
        </w:rPr>
        <w:t xml:space="preserve"> prowadzenia działalności jest krótszy, w tym okresie oraz dowody określające czy te dostawy zostały wykonane należycie, przy czym dowodami tymi są: referencje, protokoły odbioru, a także inne dokumenty, które potwierdzają, że te dostawy zostały wykonane należycie, a także oświadczenie Wykonawcy, jeżeli z uzasadnionej przyczyny o obiektywnym charakterze Wykonawca nie jest w stanie uzyskać ww. dokumentów.</w:t>
      </w:r>
    </w:p>
    <w:p w:rsidR="00312701" w:rsidRDefault="00261146">
      <w:pPr>
        <w:numPr>
          <w:ilvl w:val="0"/>
          <w:numId w:val="45"/>
        </w:numPr>
        <w:spacing w:after="0" w:line="276" w:lineRule="auto"/>
        <w:ind w:left="284" w:hanging="284"/>
        <w:jc w:val="both"/>
        <w:rPr>
          <w:rFonts w:ascii="Calibri" w:eastAsia="Times New Roman" w:hAnsi="Calibri" w:cs="Calibri"/>
          <w:color w:val="7030A0"/>
          <w:sz w:val="20"/>
          <w:szCs w:val="20"/>
          <w:lang w:eastAsia="pl-PL"/>
        </w:rPr>
      </w:pPr>
      <w:r>
        <w:rPr>
          <w:rFonts w:eastAsia="Times New Roman" w:cs="Calibri"/>
          <w:sz w:val="20"/>
          <w:szCs w:val="20"/>
          <w:lang w:eastAsia="pl-PL"/>
        </w:rPr>
        <w:t xml:space="preserve">W przypadku wskazania </w:t>
      </w:r>
      <w:r>
        <w:rPr>
          <w:rFonts w:eastAsia="Times New Roman" w:cs="Calibri"/>
          <w:bCs/>
          <w:sz w:val="20"/>
          <w:szCs w:val="20"/>
          <w:lang w:eastAsia="pl-PL"/>
        </w:rPr>
        <w:t>przez</w:t>
      </w:r>
      <w:r>
        <w:rPr>
          <w:rFonts w:eastAsia="Times New Roman" w:cs="Calibri"/>
          <w:sz w:val="20"/>
          <w:szCs w:val="20"/>
          <w:lang w:eastAsia="pl-PL"/>
        </w:rPr>
        <w:t xml:space="preserve"> Wykonawcę oświadczeń lub dokumentów:</w:t>
      </w:r>
    </w:p>
    <w:p w:rsidR="00312701" w:rsidRDefault="00261146">
      <w:pPr>
        <w:numPr>
          <w:ilvl w:val="0"/>
          <w:numId w:val="14"/>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w formie elektronicznej pod określonymi adresami internetowymi ogólnodostępnych i bezpłatnych baz danych - Zamawiający pobiera samodzielnie z tych baz danych wskazane przez Wykonawcę oświadczenia lub dokumenty,</w:t>
      </w:r>
    </w:p>
    <w:p w:rsidR="00312701" w:rsidRDefault="00261146">
      <w:pPr>
        <w:numPr>
          <w:ilvl w:val="0"/>
          <w:numId w:val="14"/>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w formie elektronicznej pod określonymi adresami internetowymi ogólnodostępnych i bezpłatnych baz danych w języku innym niż polski - Zamawiający żąda od Wykonawcy przedstawienia tłumaczenia na język polski wskazanych przez Wykonawcę i pobranych samodzielnie przez Zamawiającego dokumentów.</w:t>
      </w:r>
    </w:p>
    <w:p w:rsidR="00312701" w:rsidRDefault="00261146">
      <w:pPr>
        <w:numPr>
          <w:ilvl w:val="0"/>
          <w:numId w:val="45"/>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 xml:space="preserve">Jeżeli Wykonawca ma siedzibę lub miejsce zamieszkania poza granicami Rzeczypospolitej Polskiej, zamiast: </w:t>
      </w:r>
    </w:p>
    <w:p w:rsidR="00312701" w:rsidRDefault="00261146">
      <w:pPr>
        <w:numPr>
          <w:ilvl w:val="1"/>
          <w:numId w:val="33"/>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lastRenderedPageBreak/>
        <w:t xml:space="preserve">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t>
      </w:r>
    </w:p>
    <w:p w:rsidR="00312701" w:rsidRDefault="00261146">
      <w:pPr>
        <w:numPr>
          <w:ilvl w:val="1"/>
          <w:numId w:val="33"/>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odpisu albo informacji z Krajowego Rejestru Sądowego lub z Centralnej Ewidencji i Informacji o Działalności Gospodarczej, o których mowa powyżej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312701" w:rsidRDefault="00261146">
      <w:pPr>
        <w:numPr>
          <w:ilvl w:val="0"/>
          <w:numId w:val="45"/>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Jeżeli w kraju, w którym Wykonawca ma siedzibę lub miejsce zamieszkania, nie wydaje się dokumentów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w:t>
      </w:r>
    </w:p>
    <w:p w:rsidR="00312701" w:rsidRDefault="00261146">
      <w:pPr>
        <w:numPr>
          <w:ilvl w:val="0"/>
          <w:numId w:val="45"/>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Wykonawca, którego oferta zostanie najwyżej oceniona, na wezwanie Zamawiającego - zobowiązany będzie złożyć zobowiązanie i dokumenty podmiotu, na zdolności lub sytuację którego Wykonawca powoływał się w celu wykazania spełniania warunków udziału w postępowaniu, na potwierdzenie braku podstaw wykluczenia z postępowania tego podmiotu, w zakresie wskazanym w niniejszej SWZ dla Wykonawcy. Wykonawca zobowiązany będzie również złożyć dokumenty tego podmiotu potwierdzające spełnianie warunków udziału w postępowaniu w zakresie zdolności lub sytuacji, na których Wykonawca polegał w celu wykazania spełniania tych warunków.</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114403760"/>
      <w:r>
        <w:rPr>
          <w:rFonts w:cstheme="minorHAnsi"/>
          <w:color w:val="2F5496" w:themeColor="accent1" w:themeShade="BF"/>
          <w:sz w:val="20"/>
          <w:szCs w:val="20"/>
        </w:rPr>
        <w:t>INFORMACJA O PRZEDMIOTOWYCH ŚRODKACH DOWODOWYCH</w:t>
      </w:r>
      <w:bookmarkEnd w:id="28"/>
    </w:p>
    <w:p w:rsidR="00312701" w:rsidRDefault="00261146">
      <w:pPr>
        <w:pStyle w:val="Akapitzlist"/>
        <w:numPr>
          <w:ilvl w:val="0"/>
          <w:numId w:val="2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Zamawiający </w:t>
      </w:r>
      <w:r w:rsidRPr="007C10E3">
        <w:rPr>
          <w:rFonts w:asciiTheme="minorHAnsi" w:hAnsiTheme="minorHAnsi" w:cstheme="minorHAnsi"/>
          <w:b/>
          <w:bCs/>
          <w:color w:val="7030A0"/>
        </w:rPr>
        <w:t>wymaga</w:t>
      </w:r>
      <w:r w:rsidRPr="007C10E3">
        <w:rPr>
          <w:rFonts w:asciiTheme="minorHAnsi" w:hAnsiTheme="minorHAnsi" w:cstheme="minorHAnsi"/>
          <w:b/>
          <w:bCs/>
        </w:rPr>
        <w:t xml:space="preserve"> </w:t>
      </w:r>
      <w:r>
        <w:rPr>
          <w:rFonts w:asciiTheme="minorHAnsi" w:hAnsiTheme="minorHAnsi" w:cstheme="minorHAnsi"/>
        </w:rPr>
        <w:t xml:space="preserve">przedmiotowych środków dowodowych. </w:t>
      </w:r>
      <w:r>
        <w:rPr>
          <w:rFonts w:asciiTheme="minorHAnsi" w:hAnsiTheme="minorHAnsi" w:cstheme="minorHAnsi"/>
          <w:color w:val="7030A0"/>
        </w:rPr>
        <w:t>Zamawiający przypomina, że Wykonawca ma obowiązek załączyć przedmiotowe środki dowodowe wraz z ofertą i zwraca uwagę na treść art. 107 ust. 3 PZP.</w:t>
      </w:r>
    </w:p>
    <w:p w:rsidR="00312701" w:rsidRDefault="00261146">
      <w:pPr>
        <w:pStyle w:val="Akapitzlist"/>
        <w:numPr>
          <w:ilvl w:val="0"/>
          <w:numId w:val="26"/>
        </w:numPr>
        <w:spacing w:line="276" w:lineRule="auto"/>
        <w:ind w:left="284" w:hanging="284"/>
        <w:jc w:val="both"/>
        <w:rPr>
          <w:rFonts w:asciiTheme="minorHAnsi" w:hAnsiTheme="minorHAnsi" w:cstheme="minorHAnsi"/>
        </w:rPr>
      </w:pPr>
      <w:r>
        <w:rPr>
          <w:rFonts w:asciiTheme="minorHAnsi" w:hAnsiTheme="minorHAnsi" w:cstheme="minorHAnsi"/>
        </w:rPr>
        <w:t xml:space="preserve">Przedmiotowe środki dowodowe potwierdzające spełnianie przez oferowane dostawy wymagań określonych przez Zamawiającego: </w:t>
      </w:r>
    </w:p>
    <w:p w:rsidR="00312701" w:rsidRPr="001674BE" w:rsidRDefault="00261146">
      <w:pPr>
        <w:pStyle w:val="Akapitzlist"/>
        <w:numPr>
          <w:ilvl w:val="1"/>
          <w:numId w:val="48"/>
        </w:numPr>
        <w:spacing w:line="276" w:lineRule="auto"/>
        <w:ind w:left="567" w:hanging="283"/>
        <w:jc w:val="both"/>
        <w:rPr>
          <w:rFonts w:asciiTheme="minorHAnsi" w:hAnsiTheme="minorHAnsi" w:cstheme="minorHAnsi"/>
          <w:color w:val="7030A0"/>
        </w:rPr>
      </w:pPr>
      <w:r w:rsidRPr="001674BE">
        <w:rPr>
          <w:rFonts w:asciiTheme="minorHAnsi" w:hAnsiTheme="minorHAnsi" w:cstheme="minorHAnsi"/>
          <w:color w:val="7030A0"/>
        </w:rPr>
        <w:t>Deklaracje zgodności CE dla zaoferowanych wyrobów medycznych.</w:t>
      </w:r>
    </w:p>
    <w:p w:rsidR="00652F90" w:rsidRPr="005F0B08" w:rsidRDefault="009A1BB8" w:rsidP="005F0B08">
      <w:pPr>
        <w:pStyle w:val="Akapitzlist"/>
        <w:numPr>
          <w:ilvl w:val="1"/>
          <w:numId w:val="48"/>
        </w:numPr>
        <w:spacing w:line="276" w:lineRule="auto"/>
        <w:ind w:left="567" w:hanging="283"/>
        <w:jc w:val="both"/>
        <w:rPr>
          <w:rFonts w:asciiTheme="minorHAnsi" w:hAnsiTheme="minorHAnsi" w:cstheme="minorHAnsi"/>
          <w:color w:val="7030A0"/>
        </w:rPr>
      </w:pPr>
      <w:r w:rsidRPr="001674BE">
        <w:rPr>
          <w:rFonts w:asciiTheme="minorHAnsi" w:hAnsiTheme="minorHAnsi" w:cstheme="minorHAnsi"/>
          <w:color w:val="7030A0"/>
        </w:rPr>
        <w:t xml:space="preserve">Opis zawierający szczegółowe dane/parametry przedmiotu zamówienia, które umożliwią potwierdzenie spełniania wymagań ustalonych przez Zamawiającego w OPZ oraz będą podstawą dokonania oceny jakościowe/technicznej (o ile dotyczy), w postaci ulotek informacyjnych, katalogów lub innych dokumentów dla zaoferowanych wyrobów medycznych </w:t>
      </w:r>
      <w:r w:rsidR="005F0B08">
        <w:rPr>
          <w:rFonts w:asciiTheme="minorHAnsi" w:hAnsiTheme="minorHAnsi" w:cstheme="minorHAnsi"/>
          <w:color w:val="7030A0"/>
        </w:rPr>
        <w:br/>
      </w:r>
      <w:r w:rsidRPr="001674BE">
        <w:rPr>
          <w:rFonts w:asciiTheme="minorHAnsi" w:hAnsiTheme="minorHAnsi" w:cstheme="minorHAnsi"/>
          <w:color w:val="7030A0"/>
        </w:rPr>
        <w:t xml:space="preserve">i środków spożywczych specjalnego przeznaczenia żywieniowego. Szczegółowe wymagania zawiera </w:t>
      </w:r>
      <w:r w:rsidR="005F0B08">
        <w:rPr>
          <w:rFonts w:asciiTheme="minorHAnsi" w:hAnsiTheme="minorHAnsi" w:cstheme="minorHAnsi"/>
          <w:color w:val="7030A0"/>
        </w:rPr>
        <w:t>T</w:t>
      </w:r>
      <w:r w:rsidRPr="001674BE">
        <w:rPr>
          <w:rFonts w:asciiTheme="minorHAnsi" w:hAnsiTheme="minorHAnsi" w:cstheme="minorHAnsi"/>
          <w:color w:val="7030A0"/>
        </w:rPr>
        <w:t>om III SWZ</w:t>
      </w:r>
      <w:r w:rsidR="005F0B08">
        <w:rPr>
          <w:rFonts w:asciiTheme="minorHAnsi" w:hAnsiTheme="minorHAnsi" w:cstheme="minorHAnsi"/>
          <w:color w:val="7030A0"/>
        </w:rPr>
        <w:t xml:space="preserve"> - </w:t>
      </w:r>
      <w:r w:rsidR="00652F90" w:rsidRPr="005F0B08">
        <w:rPr>
          <w:rFonts w:asciiTheme="minorHAnsi" w:hAnsiTheme="minorHAnsi" w:cstheme="minorHAnsi"/>
          <w:color w:val="7030A0"/>
        </w:rPr>
        <w:t>Dot</w:t>
      </w:r>
      <w:r w:rsidR="005F0B08" w:rsidRPr="005F0B08">
        <w:rPr>
          <w:rFonts w:asciiTheme="minorHAnsi" w:hAnsiTheme="minorHAnsi" w:cstheme="minorHAnsi"/>
          <w:color w:val="7030A0"/>
        </w:rPr>
        <w:t>yczy</w:t>
      </w:r>
      <w:r w:rsidR="00652F90" w:rsidRPr="005F0B08">
        <w:rPr>
          <w:rFonts w:asciiTheme="minorHAnsi" w:hAnsiTheme="minorHAnsi" w:cstheme="minorHAnsi"/>
          <w:color w:val="7030A0"/>
        </w:rPr>
        <w:t xml:space="preserve"> pakietów nr: 1, 27, 35, 41 oraz 4 (poz. 20), 7 (poz. 28, 130, 156), 10 (poz. 18, 23, 24), 16 (poz. 17), 32 (poz. od 18 do 23), 33 (poz. 14), 40 (poz. od 2 do 5).</w:t>
      </w:r>
    </w:p>
    <w:p w:rsidR="00312701" w:rsidRDefault="00261146">
      <w:pPr>
        <w:pStyle w:val="Akapitzlist"/>
        <w:numPr>
          <w:ilvl w:val="0"/>
          <w:numId w:val="2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akceptuje równoważne przedmiotowo środki dowodowe, jeżeli potwierdzają, że zaoferowany przedmiot dostawy spełnia określone przez Zamawiającego wymagania określone w Tomie III SWZ. </w:t>
      </w:r>
    </w:p>
    <w:p w:rsidR="00312701" w:rsidRDefault="00261146">
      <w:pPr>
        <w:pStyle w:val="Akapitzlist"/>
        <w:numPr>
          <w:ilvl w:val="0"/>
          <w:numId w:val="26"/>
        </w:numPr>
        <w:spacing w:line="276" w:lineRule="auto"/>
        <w:ind w:left="284" w:hanging="284"/>
        <w:jc w:val="both"/>
        <w:rPr>
          <w:rFonts w:asciiTheme="minorHAnsi" w:hAnsiTheme="minorHAnsi" w:cstheme="minorHAnsi"/>
        </w:rPr>
      </w:pPr>
      <w:r>
        <w:rPr>
          <w:rFonts w:asciiTheme="minorHAnsi" w:hAnsiTheme="minorHAnsi" w:cstheme="minorHAnsi"/>
        </w:rPr>
        <w:t>Zamawiający może żądać od Wykonawców wyjaśnień dotyczących treści przedmiotowych środków dowodowych.</w:t>
      </w:r>
    </w:p>
    <w:p w:rsidR="00312701" w:rsidRDefault="00261146">
      <w:pPr>
        <w:pStyle w:val="Akapitzlist"/>
        <w:numPr>
          <w:ilvl w:val="0"/>
          <w:numId w:val="26"/>
        </w:numPr>
        <w:spacing w:line="276" w:lineRule="auto"/>
        <w:ind w:left="284" w:hanging="284"/>
        <w:jc w:val="both"/>
        <w:rPr>
          <w:rFonts w:asciiTheme="minorHAnsi" w:hAnsiTheme="minorHAnsi" w:cstheme="minorHAnsi"/>
        </w:rPr>
      </w:pPr>
      <w:r>
        <w:rPr>
          <w:rFonts w:asciiTheme="minorHAnsi" w:hAnsiTheme="minorHAnsi" w:cstheme="minorHAnsi"/>
        </w:rPr>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9" w:name="_Toc114403761"/>
      <w:bookmarkStart w:id="30" w:name="_Toc95987077"/>
      <w:bookmarkStart w:id="31" w:name="_Toc95923596"/>
      <w:r>
        <w:rPr>
          <w:rFonts w:cstheme="minorHAnsi"/>
          <w:color w:val="2F5496" w:themeColor="accent1" w:themeShade="BF"/>
          <w:sz w:val="20"/>
          <w:szCs w:val="20"/>
        </w:rPr>
        <w:t>TERMINY SKŁADANIA I ZWIĄZANIA OFERTĄ</w:t>
      </w:r>
      <w:bookmarkEnd w:id="29"/>
      <w:bookmarkEnd w:id="30"/>
      <w:bookmarkEnd w:id="31"/>
    </w:p>
    <w:p w:rsidR="00312701" w:rsidRPr="00705B5D"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Ofertę należy złożyć za pośrednictwem Platformy zakupowej w nieprzekraczalnym terminie: do </w:t>
      </w:r>
      <w:r w:rsidRPr="009F3147">
        <w:rPr>
          <w:rFonts w:asciiTheme="minorHAnsi" w:hAnsiTheme="minorHAnsi" w:cstheme="minorHAnsi"/>
        </w:rPr>
        <w:t xml:space="preserve">dnia </w:t>
      </w:r>
      <w:sdt>
        <w:sdtPr>
          <w:rPr>
            <w:rFonts w:asciiTheme="minorHAnsi" w:hAnsiTheme="minorHAnsi" w:cstheme="minorHAnsi"/>
            <w:b/>
          </w:rPr>
          <w:id w:val="534044108"/>
          <w:placeholder>
            <w:docPart w:val="813D678526164F8FA3D45776D8D32BB0"/>
          </w:placeholder>
          <w:date w:fullDate="2025-02-04T00:00:00Z">
            <w:dateFormat w:val="dd.MM.yyyy"/>
            <w:lid w:val="pl-PL"/>
            <w:storeMappedDataAs w:val="dateTime"/>
            <w:calendar w:val="gregorian"/>
          </w:date>
        </w:sdtPr>
        <w:sdtContent>
          <w:r w:rsidR="0011059D" w:rsidRPr="00705B5D">
            <w:rPr>
              <w:rFonts w:asciiTheme="minorHAnsi" w:hAnsiTheme="minorHAnsi" w:cstheme="minorHAnsi"/>
              <w:b/>
            </w:rPr>
            <w:t>04.02.2025</w:t>
          </w:r>
        </w:sdtContent>
      </w:sdt>
      <w:r w:rsidRPr="00705B5D">
        <w:rPr>
          <w:rFonts w:asciiTheme="minorHAnsi" w:hAnsiTheme="minorHAnsi" w:cstheme="minorHAnsi"/>
        </w:rPr>
        <w:t xml:space="preserve"> r. do godziny 11:00 - generowany według czasu lokalnego serwera synchronizowanego z zegarem Głównego Urzędu Miar.</w:t>
      </w:r>
    </w:p>
    <w:p w:rsidR="00312701" w:rsidRPr="00705B5D" w:rsidRDefault="00261146">
      <w:pPr>
        <w:pStyle w:val="Akapitzlist"/>
        <w:numPr>
          <w:ilvl w:val="0"/>
          <w:numId w:val="15"/>
        </w:numPr>
        <w:spacing w:line="276" w:lineRule="auto"/>
        <w:ind w:left="284" w:hanging="284"/>
        <w:jc w:val="both"/>
        <w:rPr>
          <w:rFonts w:asciiTheme="minorHAnsi" w:hAnsiTheme="minorHAnsi" w:cstheme="minorHAnsi"/>
        </w:rPr>
      </w:pPr>
      <w:r w:rsidRPr="00705B5D">
        <w:rPr>
          <w:rFonts w:asciiTheme="minorHAnsi" w:hAnsiTheme="minorHAnsi" w:cstheme="minorHAnsi"/>
        </w:rPr>
        <w:t xml:space="preserve">Wykonawca pozostaje związany ofertą od dnia </w:t>
      </w:r>
      <w:sdt>
        <w:sdtPr>
          <w:rPr>
            <w:rFonts w:asciiTheme="minorHAnsi" w:hAnsiTheme="minorHAnsi" w:cstheme="minorHAnsi"/>
            <w:b/>
          </w:rPr>
          <w:id w:val="1539923668"/>
          <w:placeholder>
            <w:docPart w:val="8A2081EB252C4228967A2742C10D6DA1"/>
          </w:placeholder>
          <w:date w:fullDate="2025-02-04T00:00:00Z">
            <w:dateFormat w:val="dd.MM.yyyy"/>
            <w:lid w:val="pl-PL"/>
            <w:storeMappedDataAs w:val="dateTime"/>
            <w:calendar w:val="gregorian"/>
          </w:date>
        </w:sdtPr>
        <w:sdtContent>
          <w:r w:rsidR="0011059D" w:rsidRPr="00705B5D">
            <w:rPr>
              <w:rFonts w:asciiTheme="minorHAnsi" w:hAnsiTheme="minorHAnsi" w:cstheme="minorHAnsi"/>
              <w:b/>
            </w:rPr>
            <w:t>04.02.2025</w:t>
          </w:r>
        </w:sdtContent>
      </w:sdt>
      <w:r w:rsidRPr="00705B5D">
        <w:rPr>
          <w:rFonts w:asciiTheme="minorHAnsi" w:hAnsiTheme="minorHAnsi" w:cstheme="minorHAnsi"/>
        </w:rPr>
        <w:t xml:space="preserve"> r. do dnia </w:t>
      </w:r>
      <w:sdt>
        <w:sdtPr>
          <w:rPr>
            <w:rFonts w:asciiTheme="minorHAnsi" w:hAnsiTheme="minorHAnsi" w:cstheme="minorHAnsi"/>
            <w:b/>
          </w:rPr>
          <w:id w:val="701856220"/>
          <w:placeholder>
            <w:docPart w:val="AAB623AEAE0F45ABAF7353005E4B55BD"/>
          </w:placeholder>
          <w:date w:fullDate="2025-05-04T00:00:00Z">
            <w:dateFormat w:val="dd.MM.yyyy"/>
            <w:lid w:val="pl-PL"/>
            <w:storeMappedDataAs w:val="dateTime"/>
            <w:calendar w:val="gregorian"/>
          </w:date>
        </w:sdtPr>
        <w:sdtContent>
          <w:r w:rsidR="0011059D" w:rsidRPr="00705B5D">
            <w:rPr>
              <w:rFonts w:asciiTheme="minorHAnsi" w:hAnsiTheme="minorHAnsi" w:cstheme="minorHAnsi"/>
              <w:b/>
            </w:rPr>
            <w:t>04.05.2025</w:t>
          </w:r>
        </w:sdtContent>
      </w:sdt>
      <w:r w:rsidRPr="00705B5D">
        <w:rPr>
          <w:rFonts w:asciiTheme="minorHAnsi" w:hAnsiTheme="minorHAnsi" w:cstheme="minorHAnsi"/>
        </w:rPr>
        <w:t xml:space="preserve"> r. </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Bieg terminu związania ofertą rozpoczyna się wraz z upływem terminu składania ofert.</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Calibri" w:hAnsi="Calibri" w:cs="Calibri"/>
        </w:rPr>
        <w:t xml:space="preserve">Oferta </w:t>
      </w:r>
      <w:r>
        <w:rPr>
          <w:rFonts w:asciiTheme="minorHAnsi" w:hAnsiTheme="minorHAnsi" w:cstheme="minorHAnsi"/>
        </w:rPr>
        <w:t>złożona po terminie zostanie odrzucona na podstawie art. 226 ust. 1 pkt 1 PZP.</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Wykonawca przed upływem terminu do składania ofert może zmienić lub wycofać ofertę na zasadach określonych </w:t>
      </w:r>
      <w:r>
        <w:rPr>
          <w:rFonts w:asciiTheme="minorHAnsi" w:hAnsiTheme="minorHAnsi" w:cstheme="minorHAnsi"/>
        </w:rPr>
        <w:br/>
        <w:t>w Regulaminie korzystania z Platformy.</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Wykonawca nie może skutecznie wycofać oferty ani wprowadzić zmian w treści oferty po upływie terminu składania ofert.</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2" w:name="_Toc95987078"/>
      <w:bookmarkStart w:id="33" w:name="_Toc95923597"/>
      <w:bookmarkStart w:id="34" w:name="_Toc114403762"/>
      <w:r>
        <w:rPr>
          <w:rFonts w:cstheme="minorHAnsi"/>
          <w:color w:val="2F5496" w:themeColor="accent1" w:themeShade="BF"/>
          <w:sz w:val="20"/>
          <w:szCs w:val="20"/>
        </w:rPr>
        <w:lastRenderedPageBreak/>
        <w:t>OTWARCIE OFERT</w:t>
      </w:r>
      <w:bookmarkEnd w:id="32"/>
      <w:bookmarkEnd w:id="33"/>
      <w:bookmarkEnd w:id="34"/>
    </w:p>
    <w:p w:rsidR="00312701" w:rsidRDefault="0026114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312701" w:rsidRDefault="0026114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312701" w:rsidRDefault="0026114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312701" w:rsidRDefault="0026114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312701" w:rsidRDefault="0026114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312701" w:rsidRDefault="0026114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5" w:name="_Toc114403763"/>
      <w:bookmarkStart w:id="36" w:name="_Toc95987079"/>
      <w:r>
        <w:rPr>
          <w:rFonts w:cstheme="minorHAnsi"/>
          <w:color w:val="2F5496" w:themeColor="accent1" w:themeShade="BF"/>
          <w:sz w:val="20"/>
          <w:szCs w:val="20"/>
        </w:rPr>
        <w:t>OPIS KRYTERIÓW OCENY OFERT</w:t>
      </w:r>
      <w:bookmarkEnd w:id="35"/>
      <w:bookmarkEnd w:id="36"/>
    </w:p>
    <w:p w:rsidR="00312701" w:rsidRPr="00965434" w:rsidRDefault="0026114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bCs/>
        </w:rPr>
        <w:t xml:space="preserve">Przy </w:t>
      </w:r>
      <w:r>
        <w:rPr>
          <w:rFonts w:asciiTheme="minorHAnsi" w:hAnsiTheme="minorHAnsi" w:cstheme="minorHAnsi"/>
        </w:rPr>
        <w:t>wyborze</w:t>
      </w:r>
      <w:r>
        <w:rPr>
          <w:rFonts w:asciiTheme="minorHAnsi" w:hAnsiTheme="minorHAnsi" w:cstheme="minorHAnsi"/>
          <w:bCs/>
        </w:rPr>
        <w:t xml:space="preserve"> oferty najkorzystniejszej, Zamawiający będzie kierował się poniższymi kryteriami oceny ofert</w:t>
      </w:r>
      <w:r w:rsidR="005F0B08">
        <w:rPr>
          <w:rFonts w:asciiTheme="minorHAnsi" w:hAnsiTheme="minorHAnsi" w:cstheme="minorHAnsi"/>
          <w:bCs/>
        </w:rPr>
        <w:t xml:space="preserve"> we wszystkich Pakietach </w:t>
      </w:r>
      <w:r w:rsidR="005F0B08" w:rsidRPr="005F0B08">
        <w:rPr>
          <w:rFonts w:asciiTheme="minorHAnsi" w:hAnsiTheme="minorHAnsi" w:cstheme="minorHAnsi"/>
          <w:b/>
          <w:u w:val="single"/>
        </w:rPr>
        <w:t>z wyłączeniem Pakietu nr 1,</w:t>
      </w:r>
      <w:r w:rsidR="00705B5D">
        <w:rPr>
          <w:rFonts w:asciiTheme="minorHAnsi" w:hAnsiTheme="minorHAnsi" w:cstheme="minorHAnsi"/>
          <w:b/>
          <w:u w:val="single"/>
        </w:rPr>
        <w:t xml:space="preserve"> </w:t>
      </w:r>
      <w:r w:rsidR="005F0B08" w:rsidRPr="005F0B08">
        <w:rPr>
          <w:rFonts w:asciiTheme="minorHAnsi" w:hAnsiTheme="minorHAnsi" w:cstheme="minorHAnsi"/>
          <w:b/>
          <w:u w:val="single"/>
        </w:rPr>
        <w:t>27,</w:t>
      </w:r>
      <w:r w:rsidR="00705B5D">
        <w:rPr>
          <w:rFonts w:asciiTheme="minorHAnsi" w:hAnsiTheme="minorHAnsi" w:cstheme="minorHAnsi"/>
          <w:b/>
          <w:u w:val="single"/>
        </w:rPr>
        <w:t xml:space="preserve"> </w:t>
      </w:r>
      <w:r w:rsidR="005F0B08" w:rsidRPr="005F0B08">
        <w:rPr>
          <w:rFonts w:asciiTheme="minorHAnsi" w:hAnsiTheme="minorHAnsi" w:cstheme="minorHAnsi"/>
          <w:b/>
          <w:u w:val="single"/>
        </w:rPr>
        <w:t>35,</w:t>
      </w:r>
      <w:r w:rsidR="00705B5D">
        <w:rPr>
          <w:rFonts w:asciiTheme="minorHAnsi" w:hAnsiTheme="minorHAnsi" w:cstheme="minorHAnsi"/>
          <w:b/>
          <w:u w:val="single"/>
        </w:rPr>
        <w:t xml:space="preserve"> </w:t>
      </w:r>
      <w:r w:rsidR="005F0B08" w:rsidRPr="005F0B08">
        <w:rPr>
          <w:rFonts w:asciiTheme="minorHAnsi" w:hAnsiTheme="minorHAnsi" w:cstheme="minorHAnsi"/>
          <w:b/>
          <w:u w:val="single"/>
        </w:rPr>
        <w:t>41:</w:t>
      </w:r>
    </w:p>
    <w:tbl>
      <w:tblPr>
        <w:tblW w:w="10206" w:type="dxa"/>
        <w:tblInd w:w="281" w:type="dxa"/>
        <w:tblLayout w:type="fixed"/>
        <w:tblCellMar>
          <w:left w:w="70" w:type="dxa"/>
          <w:right w:w="70" w:type="dxa"/>
        </w:tblCellMar>
        <w:tblLook w:val="0000"/>
      </w:tblPr>
      <w:tblGrid>
        <w:gridCol w:w="1133"/>
        <w:gridCol w:w="851"/>
        <w:gridCol w:w="8222"/>
      </w:tblGrid>
      <w:tr w:rsidR="00965434" w:rsidTr="00340C33">
        <w:trPr>
          <w:trHeight w:val="283"/>
        </w:trPr>
        <w:tc>
          <w:tcPr>
            <w:tcW w:w="1133"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965434" w:rsidRDefault="00965434" w:rsidP="00340C33">
            <w:pPr>
              <w:widowControl w:val="0"/>
              <w:spacing w:line="276" w:lineRule="auto"/>
              <w:contextualSpacing/>
              <w:jc w:val="center"/>
              <w:rPr>
                <w:rFonts w:cs="Calibri"/>
                <w:bCs/>
                <w:sz w:val="20"/>
              </w:rPr>
            </w:pPr>
            <w:r>
              <w:rPr>
                <w:rFonts w:cs="Calibri"/>
                <w:bCs/>
                <w:sz w:val="20"/>
              </w:rPr>
              <w:t>Kryterium</w:t>
            </w:r>
          </w:p>
        </w:tc>
        <w:tc>
          <w:tcPr>
            <w:tcW w:w="851"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965434" w:rsidRDefault="00965434" w:rsidP="00340C33">
            <w:pPr>
              <w:widowControl w:val="0"/>
              <w:spacing w:line="276" w:lineRule="auto"/>
              <w:contextualSpacing/>
              <w:jc w:val="center"/>
              <w:rPr>
                <w:rFonts w:cs="Calibri"/>
                <w:bCs/>
                <w:sz w:val="20"/>
              </w:rPr>
            </w:pPr>
            <w:r>
              <w:rPr>
                <w:rFonts w:cs="Calibri"/>
                <w:bCs/>
                <w:sz w:val="20"/>
              </w:rPr>
              <w:t>Waga</w:t>
            </w:r>
          </w:p>
        </w:tc>
        <w:tc>
          <w:tcPr>
            <w:tcW w:w="8222"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965434" w:rsidRDefault="00965434" w:rsidP="00340C33">
            <w:pPr>
              <w:widowControl w:val="0"/>
              <w:spacing w:line="276" w:lineRule="auto"/>
              <w:contextualSpacing/>
              <w:jc w:val="center"/>
              <w:rPr>
                <w:rFonts w:cs="Calibri"/>
                <w:bCs/>
                <w:sz w:val="20"/>
              </w:rPr>
            </w:pPr>
            <w:r>
              <w:rPr>
                <w:rFonts w:cs="Calibri"/>
                <w:bCs/>
                <w:sz w:val="20"/>
              </w:rPr>
              <w:t>Opis metody przyznawania punktów</w:t>
            </w:r>
          </w:p>
        </w:tc>
      </w:tr>
      <w:tr w:rsidR="00965434" w:rsidTr="00340C33">
        <w:trPr>
          <w:trHeight w:val="21"/>
        </w:trPr>
        <w:tc>
          <w:tcPr>
            <w:tcW w:w="1133"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965434" w:rsidRDefault="00965434" w:rsidP="00340C33">
            <w:pPr>
              <w:widowControl w:val="0"/>
              <w:spacing w:line="276" w:lineRule="auto"/>
              <w:contextualSpacing/>
              <w:jc w:val="center"/>
              <w:textAlignment w:val="baseline"/>
              <w:rPr>
                <w:rFonts w:cs="Calibri"/>
                <w:sz w:val="20"/>
              </w:rPr>
            </w:pPr>
            <w:r>
              <w:rPr>
                <w:rFonts w:cs="Calibri"/>
                <w:sz w:val="20"/>
              </w:rPr>
              <w:t>Cena</w:t>
            </w:r>
          </w:p>
          <w:p w:rsidR="00965434" w:rsidRDefault="00965434" w:rsidP="00340C33">
            <w:pPr>
              <w:widowControl w:val="0"/>
              <w:spacing w:line="276" w:lineRule="auto"/>
              <w:contextualSpacing/>
              <w:jc w:val="center"/>
              <w:textAlignment w:val="baseline"/>
              <w:rPr>
                <w:rFonts w:cs="Calibri"/>
                <w:sz w:val="20"/>
              </w:rPr>
            </w:pPr>
            <w:r>
              <w:rPr>
                <w:rFonts w:cs="Calibri"/>
                <w:sz w:val="20"/>
              </w:rPr>
              <w:t>(C)</w:t>
            </w:r>
          </w:p>
        </w:tc>
        <w:tc>
          <w:tcPr>
            <w:tcW w:w="851"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965434" w:rsidRDefault="00965434" w:rsidP="00340C33">
            <w:pPr>
              <w:widowControl w:val="0"/>
              <w:spacing w:line="276" w:lineRule="auto"/>
              <w:contextualSpacing/>
              <w:jc w:val="center"/>
              <w:textAlignment w:val="baseline"/>
              <w:rPr>
                <w:rFonts w:cs="Calibri"/>
                <w:sz w:val="20"/>
              </w:rPr>
            </w:pPr>
            <w:r>
              <w:rPr>
                <w:rFonts w:cs="Calibri"/>
                <w:sz w:val="20"/>
              </w:rPr>
              <w:t>97%</w:t>
            </w:r>
          </w:p>
        </w:tc>
        <w:tc>
          <w:tcPr>
            <w:tcW w:w="8222" w:type="dxa"/>
            <w:tcBorders>
              <w:top w:val="single" w:sz="2" w:space="0" w:color="000000"/>
              <w:left w:val="single" w:sz="2" w:space="0" w:color="000000"/>
              <w:bottom w:val="single" w:sz="2" w:space="0" w:color="000000"/>
              <w:right w:val="single" w:sz="2" w:space="0" w:color="000000"/>
            </w:tcBorders>
            <w:shd w:val="clear" w:color="auto" w:fill="E2EFD9"/>
          </w:tcPr>
          <w:p w:rsidR="00965434" w:rsidRDefault="00965434" w:rsidP="00340C33">
            <w:pPr>
              <w:widowControl w:val="0"/>
              <w:spacing w:line="276" w:lineRule="auto"/>
              <w:contextualSpacing/>
              <w:jc w:val="both"/>
              <w:rPr>
                <w:rFonts w:cs="Calibri"/>
                <w:sz w:val="20"/>
              </w:rPr>
            </w:pPr>
            <w:r>
              <w:rPr>
                <w:rFonts w:cstheme="minorHAnsi"/>
                <w:sz w:val="20"/>
                <w:szCs w:val="20"/>
              </w:rPr>
              <w:t>Przy ocenie oferty najwyżej będzie punktowana ta, która proponuje najniższą cenę brutto za wykonanie przedmiotu zamówienia (otrzyma maksymalną liczbę punktów), pozostałe oferty – liczbę punktów wyliczoną wzoru: Cena = cena najniższa/cena badanej oferty x 100 x 97%</w:t>
            </w:r>
          </w:p>
        </w:tc>
      </w:tr>
      <w:tr w:rsidR="00965434" w:rsidTr="00340C33">
        <w:trPr>
          <w:trHeight w:val="265"/>
        </w:trPr>
        <w:tc>
          <w:tcPr>
            <w:tcW w:w="1133"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965434" w:rsidRDefault="00965434" w:rsidP="00340C33">
            <w:pPr>
              <w:widowControl w:val="0"/>
              <w:spacing w:line="276" w:lineRule="auto"/>
              <w:contextualSpacing/>
              <w:jc w:val="center"/>
              <w:textAlignment w:val="baseline"/>
              <w:rPr>
                <w:rFonts w:cs="Calibri"/>
                <w:sz w:val="20"/>
              </w:rPr>
            </w:pPr>
            <w:r w:rsidRPr="00CB61D3">
              <w:rPr>
                <w:rFonts w:cs="Calibri"/>
                <w:sz w:val="20"/>
              </w:rPr>
              <w:t>Czas dostawy</w:t>
            </w:r>
          </w:p>
          <w:p w:rsidR="00965434" w:rsidRPr="00CB61D3" w:rsidRDefault="00965434" w:rsidP="00340C33">
            <w:pPr>
              <w:widowControl w:val="0"/>
              <w:spacing w:line="276" w:lineRule="auto"/>
              <w:contextualSpacing/>
              <w:jc w:val="center"/>
              <w:textAlignment w:val="baseline"/>
              <w:rPr>
                <w:rFonts w:cs="Calibri"/>
                <w:sz w:val="20"/>
              </w:rPr>
            </w:pPr>
            <w:r>
              <w:rPr>
                <w:rFonts w:cs="Calibri"/>
                <w:sz w:val="20"/>
              </w:rPr>
              <w:t>(T)</w:t>
            </w:r>
          </w:p>
        </w:tc>
        <w:tc>
          <w:tcPr>
            <w:tcW w:w="851"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965434" w:rsidRPr="00CB61D3" w:rsidRDefault="00965434" w:rsidP="00340C33">
            <w:pPr>
              <w:widowControl w:val="0"/>
              <w:spacing w:line="276" w:lineRule="auto"/>
              <w:contextualSpacing/>
              <w:jc w:val="center"/>
              <w:textAlignment w:val="baseline"/>
              <w:rPr>
                <w:rFonts w:cs="Calibri"/>
                <w:sz w:val="20"/>
              </w:rPr>
            </w:pPr>
            <w:r>
              <w:rPr>
                <w:rFonts w:cs="Calibri"/>
                <w:sz w:val="20"/>
              </w:rPr>
              <w:t>3</w:t>
            </w:r>
            <w:r w:rsidRPr="00CB61D3">
              <w:rPr>
                <w:rFonts w:cs="Calibri"/>
                <w:sz w:val="20"/>
              </w:rPr>
              <w:t>%</w:t>
            </w:r>
          </w:p>
        </w:tc>
        <w:tc>
          <w:tcPr>
            <w:tcW w:w="8222" w:type="dxa"/>
            <w:tcBorders>
              <w:top w:val="single" w:sz="2" w:space="0" w:color="000000"/>
              <w:left w:val="single" w:sz="2" w:space="0" w:color="000000"/>
              <w:bottom w:val="single" w:sz="2" w:space="0" w:color="000000"/>
              <w:right w:val="single" w:sz="2" w:space="0" w:color="000000"/>
            </w:tcBorders>
            <w:shd w:val="clear" w:color="auto" w:fill="E2EFD9"/>
          </w:tcPr>
          <w:p w:rsidR="00965434" w:rsidRDefault="00965434" w:rsidP="00340C33">
            <w:pPr>
              <w:widowControl w:val="0"/>
              <w:spacing w:after="0" w:line="276" w:lineRule="auto"/>
              <w:jc w:val="both"/>
              <w:rPr>
                <w:rFonts w:cs="Calibri"/>
                <w:sz w:val="20"/>
                <w:szCs w:val="20"/>
              </w:rPr>
            </w:pPr>
            <w:r w:rsidRPr="00CB61D3">
              <w:rPr>
                <w:rFonts w:cs="Calibri"/>
                <w:sz w:val="20"/>
                <w:szCs w:val="20"/>
              </w:rPr>
              <w:t xml:space="preserve">Czas dostawy będzie rozpatrywany na podstawie czasu </w:t>
            </w:r>
            <w:r>
              <w:rPr>
                <w:rFonts w:cs="Calibri"/>
                <w:sz w:val="20"/>
                <w:szCs w:val="20"/>
              </w:rPr>
              <w:t xml:space="preserve">dostawy </w:t>
            </w:r>
            <w:r w:rsidRPr="00CB61D3">
              <w:rPr>
                <w:rFonts w:cs="Calibri"/>
                <w:sz w:val="20"/>
                <w:szCs w:val="20"/>
              </w:rPr>
              <w:t>podanego przez Wykonawcę w ofercie</w:t>
            </w:r>
            <w:r>
              <w:rPr>
                <w:rFonts w:cs="Calibri"/>
                <w:sz w:val="20"/>
                <w:szCs w:val="20"/>
              </w:rPr>
              <w:t xml:space="preserve"> (oświadczenie Wykonawcy)</w:t>
            </w:r>
            <w:r w:rsidRPr="00CB61D3">
              <w:rPr>
                <w:rFonts w:cs="Calibri"/>
                <w:sz w:val="20"/>
                <w:szCs w:val="20"/>
              </w:rPr>
              <w:t xml:space="preserve">. </w:t>
            </w:r>
          </w:p>
          <w:p w:rsidR="00965434" w:rsidRPr="00AC7E29" w:rsidRDefault="00965434" w:rsidP="00340C33">
            <w:pPr>
              <w:widowControl w:val="0"/>
              <w:spacing w:after="0" w:line="276" w:lineRule="auto"/>
              <w:jc w:val="both"/>
              <w:rPr>
                <w:rFonts w:cs="Calibri"/>
                <w:sz w:val="20"/>
                <w:szCs w:val="20"/>
              </w:rPr>
            </w:pPr>
            <w:r w:rsidRPr="00CB61D3">
              <w:rPr>
                <w:rFonts w:cs="Calibri"/>
                <w:sz w:val="20"/>
                <w:szCs w:val="20"/>
              </w:rPr>
              <w:t xml:space="preserve">Zamawiający przyzna punkty w tym kryterium </w:t>
            </w:r>
            <w:r>
              <w:rPr>
                <w:rFonts w:cs="Calibri"/>
                <w:sz w:val="20"/>
                <w:szCs w:val="20"/>
              </w:rPr>
              <w:t xml:space="preserve">- </w:t>
            </w:r>
            <w:r w:rsidRPr="00CB61D3">
              <w:rPr>
                <w:rFonts w:cs="Calibri"/>
                <w:sz w:val="20"/>
                <w:szCs w:val="20"/>
              </w:rPr>
              <w:t xml:space="preserve">zgodnie z zasadą, że </w:t>
            </w:r>
            <w:r>
              <w:rPr>
                <w:rFonts w:cs="Calibri"/>
                <w:sz w:val="20"/>
                <w:szCs w:val="20"/>
              </w:rPr>
              <w:t xml:space="preserve">za </w:t>
            </w:r>
            <w:r w:rsidRPr="00CB61D3">
              <w:rPr>
                <w:rFonts w:cs="Calibri"/>
                <w:sz w:val="20"/>
                <w:szCs w:val="20"/>
              </w:rPr>
              <w:t>zaoferowan</w:t>
            </w:r>
            <w:r>
              <w:rPr>
                <w:rFonts w:cs="Calibri"/>
                <w:sz w:val="20"/>
                <w:szCs w:val="20"/>
              </w:rPr>
              <w:t>ą</w:t>
            </w:r>
            <w:r w:rsidRPr="00CB61D3">
              <w:rPr>
                <w:rFonts w:cs="Calibri"/>
                <w:sz w:val="20"/>
                <w:szCs w:val="20"/>
              </w:rPr>
              <w:t xml:space="preserve"> </w:t>
            </w:r>
            <w:r>
              <w:rPr>
                <w:rFonts w:cs="Calibri"/>
                <w:sz w:val="20"/>
                <w:szCs w:val="20"/>
              </w:rPr>
              <w:t xml:space="preserve">przez Wykonawcę </w:t>
            </w:r>
            <w:r w:rsidRPr="00CB61D3">
              <w:rPr>
                <w:rFonts w:cs="Calibri"/>
                <w:sz w:val="20"/>
                <w:szCs w:val="20"/>
              </w:rPr>
              <w:t>godzin</w:t>
            </w:r>
            <w:r>
              <w:rPr>
                <w:rFonts w:cs="Calibri"/>
                <w:sz w:val="20"/>
                <w:szCs w:val="20"/>
              </w:rPr>
              <w:t>ę</w:t>
            </w:r>
            <w:r w:rsidRPr="00CB61D3">
              <w:rPr>
                <w:rFonts w:cs="Calibri"/>
                <w:sz w:val="20"/>
                <w:szCs w:val="20"/>
              </w:rPr>
              <w:t xml:space="preserve"> dostawy </w:t>
            </w:r>
            <w:r>
              <w:rPr>
                <w:rFonts w:cs="Calibri"/>
                <w:sz w:val="20"/>
                <w:szCs w:val="20"/>
              </w:rPr>
              <w:t>przyzna punkty, jak niżej:</w:t>
            </w:r>
          </w:p>
          <w:p w:rsidR="00965434" w:rsidRPr="00CB61D3" w:rsidRDefault="00965434" w:rsidP="008145EB">
            <w:pPr>
              <w:pStyle w:val="Akapitzlist"/>
              <w:widowControl w:val="0"/>
              <w:numPr>
                <w:ilvl w:val="1"/>
                <w:numId w:val="64"/>
              </w:numPr>
              <w:ind w:left="255" w:hanging="255"/>
              <w:rPr>
                <w:rFonts w:ascii="Calibri" w:hAnsi="Calibri" w:cs="Calibri"/>
              </w:rPr>
            </w:pPr>
            <w:r w:rsidRPr="00CB61D3">
              <w:rPr>
                <w:rFonts w:ascii="Calibri" w:hAnsi="Calibri" w:cs="Calibri"/>
              </w:rPr>
              <w:t xml:space="preserve">do </w:t>
            </w:r>
            <w:r>
              <w:rPr>
                <w:rFonts w:ascii="Calibri" w:hAnsi="Calibri" w:cs="Calibri"/>
              </w:rPr>
              <w:t>godziny 8:30 – 3</w:t>
            </w:r>
            <w:r w:rsidRPr="00CB61D3">
              <w:rPr>
                <w:rFonts w:ascii="Calibri" w:hAnsi="Calibri" w:cs="Calibri"/>
              </w:rPr>
              <w:t xml:space="preserve"> pkt; </w:t>
            </w:r>
          </w:p>
          <w:p w:rsidR="00965434" w:rsidRPr="00CB61D3" w:rsidRDefault="00965434" w:rsidP="008145EB">
            <w:pPr>
              <w:pStyle w:val="Akapitzlist"/>
              <w:widowControl w:val="0"/>
              <w:numPr>
                <w:ilvl w:val="1"/>
                <w:numId w:val="64"/>
              </w:numPr>
              <w:ind w:left="255" w:hanging="255"/>
              <w:rPr>
                <w:rFonts w:ascii="Calibri" w:eastAsiaTheme="minorHAnsi" w:hAnsi="Calibri" w:cs="Calibri"/>
              </w:rPr>
            </w:pPr>
            <w:r w:rsidRPr="00CB61D3">
              <w:rPr>
                <w:rFonts w:ascii="Calibri" w:hAnsi="Calibri" w:cs="Calibri"/>
              </w:rPr>
              <w:t xml:space="preserve">do </w:t>
            </w:r>
            <w:r>
              <w:rPr>
                <w:rFonts w:ascii="Calibri" w:hAnsi="Calibri" w:cs="Calibri"/>
              </w:rPr>
              <w:t>godziny 10:30 – 2</w:t>
            </w:r>
            <w:r w:rsidRPr="00CB61D3">
              <w:rPr>
                <w:rFonts w:ascii="Calibri" w:hAnsi="Calibri" w:cs="Calibri"/>
              </w:rPr>
              <w:t xml:space="preserve"> pkt; </w:t>
            </w:r>
          </w:p>
          <w:p w:rsidR="00965434" w:rsidRPr="00CB61D3" w:rsidRDefault="00965434" w:rsidP="008145EB">
            <w:pPr>
              <w:pStyle w:val="Akapitzlist"/>
              <w:widowControl w:val="0"/>
              <w:numPr>
                <w:ilvl w:val="1"/>
                <w:numId w:val="64"/>
              </w:numPr>
              <w:ind w:left="255" w:hanging="255"/>
              <w:rPr>
                <w:rFonts w:ascii="Calibri" w:eastAsiaTheme="minorHAnsi" w:hAnsi="Calibri" w:cs="Calibri"/>
              </w:rPr>
            </w:pPr>
            <w:r w:rsidRPr="00CB61D3">
              <w:rPr>
                <w:rFonts w:ascii="Calibri" w:hAnsi="Calibri" w:cs="Calibri"/>
              </w:rPr>
              <w:t xml:space="preserve">do </w:t>
            </w:r>
            <w:r>
              <w:rPr>
                <w:rFonts w:ascii="Calibri" w:hAnsi="Calibri" w:cs="Calibri"/>
              </w:rPr>
              <w:t xml:space="preserve">godziny </w:t>
            </w:r>
            <w:r w:rsidRPr="00CB61D3">
              <w:rPr>
                <w:rFonts w:ascii="Calibri" w:hAnsi="Calibri" w:cs="Calibri"/>
              </w:rPr>
              <w:t xml:space="preserve">12:30 – 1 pkt; </w:t>
            </w:r>
          </w:p>
          <w:p w:rsidR="00965434" w:rsidRPr="00AD033A" w:rsidRDefault="00965434" w:rsidP="008145EB">
            <w:pPr>
              <w:pStyle w:val="Akapitzlist"/>
              <w:widowControl w:val="0"/>
              <w:numPr>
                <w:ilvl w:val="1"/>
                <w:numId w:val="64"/>
              </w:numPr>
              <w:ind w:left="255" w:hanging="255"/>
              <w:rPr>
                <w:rFonts w:eastAsiaTheme="minorHAnsi" w:cstheme="minorBidi"/>
                <w:sz w:val="22"/>
                <w:szCs w:val="22"/>
              </w:rPr>
            </w:pPr>
            <w:r w:rsidRPr="00AD033A">
              <w:rPr>
                <w:rFonts w:ascii="Calibri" w:hAnsi="Calibri" w:cs="Calibri"/>
              </w:rPr>
              <w:t>maksymalnie do godziny 13:30 – 0 pkt;</w:t>
            </w:r>
          </w:p>
          <w:p w:rsidR="00965434" w:rsidRPr="00615F9D" w:rsidRDefault="00965434" w:rsidP="00340C33">
            <w:pPr>
              <w:widowControl w:val="0"/>
              <w:spacing w:after="0"/>
            </w:pPr>
            <w:r w:rsidRPr="00F63D9B">
              <w:rPr>
                <w:rFonts w:eastAsia="Times New Roman" w:cs="Calibri"/>
                <w:sz w:val="20"/>
                <w:szCs w:val="20"/>
                <w:lang w:eastAsia="pl-PL"/>
              </w:rPr>
              <w:t>Gdzie: 1 pkt = 1%</w:t>
            </w:r>
          </w:p>
        </w:tc>
      </w:tr>
    </w:tbl>
    <w:p w:rsidR="00965434" w:rsidRDefault="00965434" w:rsidP="00965434">
      <w:pPr>
        <w:spacing w:after="0" w:line="240" w:lineRule="auto"/>
        <w:jc w:val="both"/>
        <w:rPr>
          <w:rFonts w:cstheme="minorHAnsi"/>
        </w:rPr>
      </w:pPr>
    </w:p>
    <w:p w:rsidR="005F0B08" w:rsidRDefault="005F0B08" w:rsidP="00965434">
      <w:pPr>
        <w:spacing w:after="0" w:line="240" w:lineRule="auto"/>
        <w:jc w:val="both"/>
        <w:rPr>
          <w:rFonts w:cstheme="minorHAnsi"/>
        </w:rPr>
      </w:pPr>
      <w:r>
        <w:rPr>
          <w:rFonts w:cstheme="minorHAnsi"/>
          <w:b/>
          <w:u w:val="single"/>
        </w:rPr>
        <w:t>Kryteria oceny ofert dla</w:t>
      </w:r>
      <w:r w:rsidRPr="005F0B08">
        <w:rPr>
          <w:rFonts w:cstheme="minorHAnsi"/>
          <w:b/>
          <w:u w:val="single"/>
        </w:rPr>
        <w:t xml:space="preserve"> Pakietu nr</w:t>
      </w:r>
      <w:r w:rsidRPr="005F0B08">
        <w:rPr>
          <w:rFonts w:eastAsia="Times New Roman" w:cstheme="minorHAnsi"/>
          <w:b/>
          <w:sz w:val="20"/>
          <w:szCs w:val="20"/>
          <w:u w:val="single"/>
          <w:lang w:eastAsia="pl-PL"/>
        </w:rPr>
        <w:t xml:space="preserve"> 1,</w:t>
      </w:r>
      <w:r w:rsidR="00705B5D">
        <w:rPr>
          <w:rFonts w:eastAsia="Times New Roman" w:cstheme="minorHAnsi"/>
          <w:b/>
          <w:sz w:val="20"/>
          <w:szCs w:val="20"/>
          <w:u w:val="single"/>
          <w:lang w:eastAsia="pl-PL"/>
        </w:rPr>
        <w:t xml:space="preserve"> </w:t>
      </w:r>
      <w:r w:rsidRPr="005F0B08">
        <w:rPr>
          <w:rFonts w:eastAsia="Times New Roman" w:cstheme="minorHAnsi"/>
          <w:b/>
          <w:sz w:val="20"/>
          <w:szCs w:val="20"/>
          <w:u w:val="single"/>
          <w:lang w:eastAsia="pl-PL"/>
        </w:rPr>
        <w:t>27,</w:t>
      </w:r>
      <w:r w:rsidR="00705B5D">
        <w:rPr>
          <w:rFonts w:eastAsia="Times New Roman" w:cstheme="minorHAnsi"/>
          <w:b/>
          <w:sz w:val="20"/>
          <w:szCs w:val="20"/>
          <w:u w:val="single"/>
          <w:lang w:eastAsia="pl-PL"/>
        </w:rPr>
        <w:t xml:space="preserve"> </w:t>
      </w:r>
      <w:r w:rsidRPr="005F0B08">
        <w:rPr>
          <w:rFonts w:eastAsia="Times New Roman" w:cstheme="minorHAnsi"/>
          <w:b/>
          <w:sz w:val="20"/>
          <w:szCs w:val="20"/>
          <w:u w:val="single"/>
          <w:lang w:eastAsia="pl-PL"/>
        </w:rPr>
        <w:t>35,</w:t>
      </w:r>
      <w:r w:rsidR="00705B5D">
        <w:rPr>
          <w:rFonts w:eastAsia="Times New Roman" w:cstheme="minorHAnsi"/>
          <w:b/>
          <w:sz w:val="20"/>
          <w:szCs w:val="20"/>
          <w:u w:val="single"/>
          <w:lang w:eastAsia="pl-PL"/>
        </w:rPr>
        <w:t xml:space="preserve"> </w:t>
      </w:r>
      <w:r w:rsidRPr="005F0B08">
        <w:rPr>
          <w:rFonts w:eastAsia="Times New Roman" w:cstheme="minorHAnsi"/>
          <w:b/>
          <w:sz w:val="20"/>
          <w:szCs w:val="20"/>
          <w:u w:val="single"/>
          <w:lang w:eastAsia="pl-PL"/>
        </w:rPr>
        <w:t>41</w:t>
      </w:r>
      <w:r w:rsidRPr="005F0B08">
        <w:rPr>
          <w:rFonts w:cstheme="minorHAnsi"/>
          <w:b/>
          <w:u w:val="single"/>
        </w:rPr>
        <w:t>:</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061"/>
        <w:gridCol w:w="1134"/>
        <w:gridCol w:w="7938"/>
      </w:tblGrid>
      <w:tr w:rsidR="00B54991" w:rsidRPr="00C27F54" w:rsidTr="00B562F9">
        <w:trPr>
          <w:trHeight w:val="397"/>
        </w:trPr>
        <w:tc>
          <w:tcPr>
            <w:tcW w:w="1061" w:type="dxa"/>
            <w:shd w:val="clear" w:color="auto" w:fill="C5E0B3"/>
            <w:vAlign w:val="center"/>
          </w:tcPr>
          <w:p w:rsidR="00B54991" w:rsidRPr="00B54991" w:rsidRDefault="00B54991" w:rsidP="00B562F9">
            <w:pPr>
              <w:spacing w:line="276" w:lineRule="auto"/>
              <w:contextualSpacing/>
              <w:jc w:val="center"/>
              <w:rPr>
                <w:rFonts w:eastAsia="Times New Roman" w:cs="Calibri"/>
                <w:bCs/>
                <w:sz w:val="20"/>
              </w:rPr>
            </w:pPr>
            <w:r w:rsidRPr="00B54991">
              <w:rPr>
                <w:rFonts w:eastAsia="Times New Roman" w:cs="Calibri"/>
                <w:bCs/>
                <w:sz w:val="20"/>
              </w:rPr>
              <w:t>Kryterium</w:t>
            </w:r>
          </w:p>
        </w:tc>
        <w:tc>
          <w:tcPr>
            <w:tcW w:w="1134" w:type="dxa"/>
            <w:shd w:val="clear" w:color="auto" w:fill="C5E0B3"/>
            <w:vAlign w:val="center"/>
          </w:tcPr>
          <w:p w:rsidR="00B54991" w:rsidRPr="00B54991" w:rsidRDefault="00B54991" w:rsidP="00B562F9">
            <w:pPr>
              <w:spacing w:line="276" w:lineRule="auto"/>
              <w:contextualSpacing/>
              <w:jc w:val="center"/>
              <w:rPr>
                <w:rFonts w:eastAsia="Times New Roman" w:cs="Calibri"/>
                <w:bCs/>
                <w:sz w:val="20"/>
              </w:rPr>
            </w:pPr>
            <w:r w:rsidRPr="00B54991">
              <w:rPr>
                <w:rFonts w:eastAsia="Times New Roman" w:cs="Calibri"/>
                <w:bCs/>
                <w:sz w:val="20"/>
              </w:rPr>
              <w:t>Waga</w:t>
            </w:r>
          </w:p>
        </w:tc>
        <w:tc>
          <w:tcPr>
            <w:tcW w:w="7938" w:type="dxa"/>
            <w:shd w:val="clear" w:color="auto" w:fill="C5E0B3"/>
            <w:vAlign w:val="center"/>
          </w:tcPr>
          <w:p w:rsidR="00B54991" w:rsidRPr="00B54991" w:rsidRDefault="00B54991" w:rsidP="00B562F9">
            <w:pPr>
              <w:spacing w:line="276" w:lineRule="auto"/>
              <w:contextualSpacing/>
              <w:jc w:val="center"/>
              <w:rPr>
                <w:rFonts w:eastAsia="Times New Roman" w:cs="Calibri"/>
                <w:bCs/>
                <w:sz w:val="20"/>
              </w:rPr>
            </w:pPr>
            <w:r w:rsidRPr="00B54991">
              <w:rPr>
                <w:rFonts w:eastAsia="Times New Roman" w:cs="Calibri"/>
                <w:bCs/>
                <w:sz w:val="20"/>
              </w:rPr>
              <w:t>Opis metody przyznawania punktów</w:t>
            </w:r>
          </w:p>
        </w:tc>
      </w:tr>
      <w:tr w:rsidR="00B54991" w:rsidRPr="00D709E0" w:rsidTr="00B562F9">
        <w:trPr>
          <w:trHeight w:val="21"/>
        </w:trPr>
        <w:tc>
          <w:tcPr>
            <w:tcW w:w="1061" w:type="dxa"/>
            <w:shd w:val="clear" w:color="auto" w:fill="E2EFD9"/>
            <w:vAlign w:val="center"/>
          </w:tcPr>
          <w:p w:rsidR="00B54991" w:rsidRPr="00B54991" w:rsidRDefault="00B54991" w:rsidP="00B562F9">
            <w:pPr>
              <w:widowControl w:val="0"/>
              <w:adjustRightInd w:val="0"/>
              <w:spacing w:line="276" w:lineRule="auto"/>
              <w:contextualSpacing/>
              <w:jc w:val="center"/>
              <w:textAlignment w:val="baseline"/>
              <w:rPr>
                <w:rFonts w:eastAsia="Times New Roman" w:cs="Calibri"/>
                <w:sz w:val="20"/>
              </w:rPr>
            </w:pPr>
            <w:r w:rsidRPr="00B54991">
              <w:rPr>
                <w:rFonts w:eastAsia="Times New Roman" w:cs="Calibri"/>
                <w:sz w:val="20"/>
              </w:rPr>
              <w:t>Cena</w:t>
            </w:r>
          </w:p>
        </w:tc>
        <w:tc>
          <w:tcPr>
            <w:tcW w:w="1134" w:type="dxa"/>
            <w:shd w:val="clear" w:color="auto" w:fill="E2EFD9"/>
            <w:vAlign w:val="center"/>
          </w:tcPr>
          <w:p w:rsidR="00B54991" w:rsidRPr="00B54991" w:rsidRDefault="00B54991" w:rsidP="00B562F9">
            <w:pPr>
              <w:widowControl w:val="0"/>
              <w:adjustRightInd w:val="0"/>
              <w:spacing w:line="276" w:lineRule="auto"/>
              <w:contextualSpacing/>
              <w:jc w:val="center"/>
              <w:textAlignment w:val="baseline"/>
              <w:rPr>
                <w:rFonts w:eastAsia="Times New Roman" w:cs="Calibri"/>
                <w:sz w:val="20"/>
              </w:rPr>
            </w:pPr>
            <w:r w:rsidRPr="00B54991">
              <w:rPr>
                <w:rFonts w:eastAsia="Times New Roman" w:cs="Calibri"/>
                <w:sz w:val="20"/>
              </w:rPr>
              <w:t>100%</w:t>
            </w:r>
          </w:p>
        </w:tc>
        <w:tc>
          <w:tcPr>
            <w:tcW w:w="7938" w:type="dxa"/>
            <w:shd w:val="clear" w:color="auto" w:fill="E2EFD9"/>
          </w:tcPr>
          <w:p w:rsidR="00B54991" w:rsidRPr="00B54991" w:rsidRDefault="00B54991" w:rsidP="00B562F9">
            <w:pPr>
              <w:widowControl w:val="0"/>
              <w:adjustRightInd w:val="0"/>
              <w:spacing w:line="276" w:lineRule="auto"/>
              <w:contextualSpacing/>
              <w:textAlignment w:val="baseline"/>
              <w:rPr>
                <w:rFonts w:eastAsia="Times New Roman" w:cs="Calibri"/>
                <w:sz w:val="20"/>
              </w:rPr>
            </w:pPr>
            <w:r w:rsidRPr="00B54991">
              <w:rPr>
                <w:rFonts w:eastAsia="Times New Roman" w:cs="Calibri"/>
                <w:sz w:val="20"/>
              </w:rPr>
              <w:t>Proporcje matematyczne wg wzoru: Cena = cena najniższa/cena badanej oferty x 100 x 100%</w:t>
            </w:r>
          </w:p>
          <w:p w:rsidR="00B54991" w:rsidRPr="00B54991" w:rsidRDefault="00B54991" w:rsidP="00B562F9">
            <w:pPr>
              <w:spacing w:line="276" w:lineRule="auto"/>
              <w:contextualSpacing/>
              <w:jc w:val="both"/>
              <w:rPr>
                <w:rFonts w:eastAsia="Times New Roman" w:cs="Calibri"/>
                <w:sz w:val="20"/>
              </w:rPr>
            </w:pPr>
            <w:r w:rsidRPr="00B54991">
              <w:rPr>
                <w:rFonts w:eastAsia="Times New Roman" w:cs="Calibri"/>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5F0B08" w:rsidRPr="00965434" w:rsidRDefault="005F0B08" w:rsidP="00965434">
      <w:pPr>
        <w:spacing w:after="0" w:line="240" w:lineRule="auto"/>
        <w:jc w:val="both"/>
        <w:rPr>
          <w:rFonts w:cstheme="minorHAnsi"/>
        </w:rPr>
      </w:pPr>
    </w:p>
    <w:p w:rsidR="00312701" w:rsidRDefault="0026114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Cena oferty stanowi wartość umowy za wykonanie przedmiotu zamówienia w całym zakresie. </w:t>
      </w:r>
    </w:p>
    <w:p w:rsidR="00312701" w:rsidRDefault="0026114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Pr>
          <w:rFonts w:asciiTheme="minorHAnsi" w:hAnsiTheme="minorHAnsi" w:cstheme="minorHAnsi"/>
        </w:rPr>
        <w:br/>
        <w:t>z opisu przedmiotu zamówienia.</w:t>
      </w:r>
    </w:p>
    <w:p w:rsidR="00312701" w:rsidRPr="006C44FE" w:rsidRDefault="00261146" w:rsidP="006C44FE">
      <w:pPr>
        <w:pStyle w:val="Akapitzlist"/>
        <w:numPr>
          <w:ilvl w:val="0"/>
          <w:numId w:val="18"/>
        </w:numPr>
        <w:spacing w:line="276" w:lineRule="auto"/>
        <w:ind w:left="284" w:hanging="284"/>
        <w:jc w:val="both"/>
        <w:rPr>
          <w:rFonts w:asciiTheme="minorHAnsi" w:hAnsiTheme="minorHAnsi" w:cstheme="minorHAnsi"/>
        </w:rPr>
      </w:pPr>
      <w:r w:rsidRPr="006C44FE">
        <w:rPr>
          <w:rFonts w:asciiTheme="minorHAnsi" w:hAnsiTheme="minorHAnsi" w:cstheme="minorHAnsi"/>
        </w:rPr>
        <w:t>Zamawiający za najkorzystniejszą uzna ofertę, która uzyska największą liczbę punktów łącznie ze wszystkich powyżej ustalonych kryteriów oceny ofert. Ocenę łączną oferty stanowi suma punktów uzyskanych w r</w:t>
      </w:r>
      <w:r w:rsidR="006C44FE" w:rsidRPr="006C44FE">
        <w:rPr>
          <w:rFonts w:asciiTheme="minorHAnsi" w:hAnsiTheme="minorHAnsi" w:cstheme="minorHAnsi"/>
        </w:rPr>
        <w:t>amach poszczególnych kryteriów. Uzyskana liczba punktów w ramach kryterium zaokrąglana będzie do drugiego miejsca po przecinku.</w:t>
      </w:r>
    </w:p>
    <w:p w:rsidR="00312701" w:rsidRDefault="00261146">
      <w:pPr>
        <w:pStyle w:val="Nagwek21"/>
        <w:numPr>
          <w:ilvl w:val="0"/>
          <w:numId w:val="6"/>
        </w:numPr>
        <w:shd w:val="clear" w:color="auto" w:fill="FFE599" w:themeFill="accent4" w:themeFillTint="66"/>
        <w:spacing w:before="0" w:line="276" w:lineRule="auto"/>
        <w:ind w:left="426" w:hanging="378"/>
        <w:jc w:val="center"/>
        <w:rPr>
          <w:rFonts w:asciiTheme="minorHAnsi" w:hAnsiTheme="minorHAnsi" w:cstheme="minorHAnsi"/>
          <w:color w:val="2F5496" w:themeColor="accent1" w:themeShade="BF"/>
          <w:sz w:val="20"/>
          <w:szCs w:val="20"/>
        </w:rPr>
      </w:pPr>
      <w:bookmarkStart w:id="37" w:name="_Toc114403764"/>
      <w:bookmarkStart w:id="38" w:name="_Toc95987080"/>
      <w:r>
        <w:rPr>
          <w:rFonts w:cstheme="minorHAnsi"/>
          <w:color w:val="2F5496" w:themeColor="accent1" w:themeShade="BF"/>
          <w:sz w:val="20"/>
          <w:szCs w:val="20"/>
        </w:rPr>
        <w:t>OPIS SPOSOBU OBLICZENIA CENY</w:t>
      </w:r>
      <w:bookmarkEnd w:id="37"/>
      <w:bookmarkEnd w:id="38"/>
    </w:p>
    <w:p w:rsidR="00312701" w:rsidRDefault="00261146">
      <w:pPr>
        <w:pStyle w:val="Akapitzlist"/>
        <w:numPr>
          <w:ilvl w:val="0"/>
          <w:numId w:val="19"/>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312701" w:rsidRDefault="00261146">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312701" w:rsidRDefault="00261146">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312701" w:rsidRDefault="00261146">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312701" w:rsidRDefault="00261146">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9" w:name="_Toc114403765"/>
      <w:bookmarkStart w:id="40" w:name="_Toc95987081"/>
      <w:r>
        <w:rPr>
          <w:rFonts w:cstheme="minorHAnsi"/>
          <w:color w:val="2F5496" w:themeColor="accent1" w:themeShade="BF"/>
          <w:sz w:val="20"/>
          <w:szCs w:val="20"/>
        </w:rPr>
        <w:lastRenderedPageBreak/>
        <w:t>INFORMACJE O ŚRODKACH KOMUNIKACJI ELEKTRONICZNEJ</w:t>
      </w:r>
      <w:bookmarkEnd w:id="39"/>
      <w:bookmarkEnd w:id="40"/>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 xml:space="preserve">W postępowaniu o udzielenie zamówienia komunikacja między Zamawiającym, a Wykonawcami odbywa się przy użyciu Platformy zakupowej pod adresem: </w:t>
      </w:r>
      <w:hyperlink r:id="rId17">
        <w:r>
          <w:rPr>
            <w:rStyle w:val="czeinternetowe"/>
            <w:rFonts w:ascii="Calibri" w:hAnsi="Calibri" w:cs="Calibri"/>
          </w:rPr>
          <w:t>https://platformazakupowa.pl/pn/szpitalgostyn</w:t>
        </w:r>
      </w:hyperlink>
      <w:r>
        <w:rPr>
          <w:rFonts w:ascii="Calibri" w:hAnsi="Calibri" w:cs="Calibri"/>
        </w:rPr>
        <w:t>.</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W postępowaniu oświadczenia, wnioski, zawiadomienia oraz informacje (zwane dalej ,,korespondencją") Zamawiający i Wykonawcy przekazują powołując się na numer postępowania przez Platformę zakupową.</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Dokumenty elektroniczne, oświadczenia lub elektroniczne kopie dokumentów lub oświadczeń składane są przez Wykonawcę</w:t>
      </w:r>
      <w:r>
        <w:rPr>
          <w:rFonts w:ascii="Calibri" w:hAnsi="Calibri" w:cs="Calibri"/>
        </w:rPr>
        <w:br/>
        <w:t>przy użyciu Platformę zakupową. Sposób sporządzenia dokumentów elektronicznych, oświadczeń lub  elektronicznych kopii</w:t>
      </w:r>
      <w:r>
        <w:rPr>
          <w:rFonts w:ascii="Calibri" w:hAnsi="Calibri" w:cs="Calibri"/>
        </w:rPr>
        <w:br/>
        <w:t>dokumentów lub oświadczeń musi być zgodny z wymaganiami określonymi w rozporządzeniu Prezesa Rady Ministrów z dnia</w:t>
      </w:r>
      <w:r>
        <w:rPr>
          <w:rFonts w:ascii="Calibri" w:hAnsi="Calibri" w:cs="Calibri"/>
        </w:rPr>
        <w:br/>
        <w:t>30 grudnia 2020 r. w sprawie sposobu sporządzania i przekazywania informacji oraz wymagań technicznych dla dokumentów</w:t>
      </w:r>
      <w:r>
        <w:rPr>
          <w:rFonts w:ascii="Calibri" w:hAnsi="Calibri" w:cs="Calibri"/>
        </w:rPr>
        <w:br/>
        <w:t>elektronicznych oraz środków komunikacji elektronicznej w postępowaniu o udzielenie zamówienia publicznego lub konkursie(Dz.U.2020.2452) oraz w rozporządzeniu Ministra Rozwoju, Pracy i Technologii z dnia 23 grudnia 2020 r. w sprawie</w:t>
      </w:r>
      <w:r>
        <w:rPr>
          <w:rFonts w:ascii="Calibri" w:hAnsi="Calibri" w:cs="Calibri"/>
        </w:rPr>
        <w:br/>
        <w:t>podmiotowych środków dowodowych oraz innych dokumentów lub oświadczeń, jakich może żądać zamawiający od</w:t>
      </w:r>
      <w:r>
        <w:rPr>
          <w:rFonts w:ascii="Calibri" w:hAnsi="Calibri" w:cs="Calibri"/>
        </w:rPr>
        <w:br/>
        <w:t>wykonawcy (Dz.U.2020.2415).</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 xml:space="preserve">Złożenie oferty odbywa się </w:t>
      </w:r>
      <w:r>
        <w:rPr>
          <w:rFonts w:ascii="Calibri" w:hAnsi="Calibri" w:cs="Calibri"/>
          <w:b/>
          <w:bCs/>
        </w:rPr>
        <w:t xml:space="preserve">wyłącznie przy użyciu Platformy zakupowej - </w:t>
      </w:r>
      <w:hyperlink r:id="rId18">
        <w:r>
          <w:rPr>
            <w:rStyle w:val="czeinternetowe"/>
            <w:rFonts w:ascii="Calibri" w:hAnsi="Calibri" w:cs="Calibri"/>
          </w:rPr>
          <w:t>https://platformazakupowa.pl/pn/szpitalgostyn</w:t>
        </w:r>
      </w:hyperlink>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Maksymalny rozmiar plików przesyłanych za pośrednictwem dedykowanych formularzy, w tym do: złożenia, zmiany,</w:t>
      </w:r>
      <w:r>
        <w:rPr>
          <w:rFonts w:ascii="Calibri" w:hAnsi="Calibri" w:cs="Calibri"/>
        </w:rPr>
        <w:br/>
        <w:t xml:space="preserve"> wycofania oferty lub wniosku oraz do komunikacji wynosi 150 MB.</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Calibri" w:hAnsi="Calibri" w:cs="Calibri"/>
        </w:rPr>
        <w:br/>
        <w:t>z Platformy zakupowej.</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Za datę przekazania oferty, wniosków, zawiadomień, dokumentów elektronicznych, oświadczeń lub elektronicznych kopii dokumentów lub oświadczeń oraz innych informacji, przyjmuje się daty umieszczenia ich na Platformie zakupowej.</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1" w:name="_Toc114403766"/>
      <w:r>
        <w:rPr>
          <w:rFonts w:cstheme="minorHAnsi"/>
          <w:color w:val="2F5496" w:themeColor="accent1" w:themeShade="BF"/>
          <w:sz w:val="20"/>
          <w:szCs w:val="20"/>
        </w:rPr>
        <w:t>KOMUNIKACJA W SPOSÓB INNY NIŻ PRZY UŻYCIU ŚRODKÓW KOMUNIKACJI ELEKTRONICZNEJ</w:t>
      </w:r>
      <w:bookmarkEnd w:id="41"/>
    </w:p>
    <w:p w:rsidR="00312701" w:rsidRDefault="00261146">
      <w:pPr>
        <w:pStyle w:val="Akapitzlist"/>
        <w:numPr>
          <w:ilvl w:val="0"/>
          <w:numId w:val="39"/>
        </w:numPr>
        <w:spacing w:line="276" w:lineRule="auto"/>
        <w:ind w:left="284" w:hanging="284"/>
        <w:jc w:val="both"/>
        <w:rPr>
          <w:rFonts w:ascii="Calibri" w:hAnsi="Calibri" w:cs="Calibri"/>
        </w:rPr>
      </w:pPr>
      <w:r>
        <w:rPr>
          <w:rFonts w:ascii="Calibri" w:hAnsi="Calibri" w:cs="Calibri"/>
        </w:rPr>
        <w:t xml:space="preserve">O ile w SWZ wskazano wymóg dostarczenia próbek, </w:t>
      </w:r>
      <w:r>
        <w:rPr>
          <w:rFonts w:ascii="Calibri" w:hAnsi="Calibri" w:cs="Calibri"/>
          <w:bCs/>
        </w:rPr>
        <w:t xml:space="preserve">Zamawiający odstępuje od wymogu użycia środków komunikacji elektronicznej wyłącznie w zakresie próbek, które powinny zostać dostarczone do siedziby Zamawiającego. </w:t>
      </w:r>
    </w:p>
    <w:p w:rsidR="00312701" w:rsidRDefault="00261146">
      <w:pPr>
        <w:pStyle w:val="Akapitzlist"/>
        <w:numPr>
          <w:ilvl w:val="0"/>
          <w:numId w:val="39"/>
        </w:numPr>
        <w:spacing w:line="276" w:lineRule="auto"/>
        <w:ind w:left="284" w:hanging="284"/>
        <w:jc w:val="both"/>
        <w:rPr>
          <w:rFonts w:ascii="Calibri" w:hAnsi="Calibri" w:cs="Calibri"/>
        </w:rPr>
      </w:pPr>
      <w:r>
        <w:rPr>
          <w:rFonts w:ascii="Calibri" w:hAnsi="Calibri" w:cs="Calibri"/>
        </w:rPr>
        <w:t>W pozostałym zakresie Zamawiający nie odstępuje od wymogu użycia środków komunikacji elektronicznej.</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2" w:name="_Toc114403767"/>
      <w:bookmarkStart w:id="43" w:name="_Toc95987082"/>
      <w:r>
        <w:rPr>
          <w:rFonts w:cstheme="minorHAnsi"/>
          <w:color w:val="2F5496" w:themeColor="accent1" w:themeShade="BF"/>
          <w:sz w:val="20"/>
          <w:szCs w:val="20"/>
        </w:rPr>
        <w:t>WYJAŚNIENIA I ZMIANY TREŚCI SWZ</w:t>
      </w:r>
      <w:bookmarkEnd w:id="42"/>
      <w:bookmarkEnd w:id="43"/>
    </w:p>
    <w:p w:rsidR="00312701" w:rsidRDefault="0026114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musza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312701" w:rsidRDefault="0026114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Każda wprowadzona przez Zamawiającego zmiana staje się częścią SWZ. Dokonaną zmianę treści SWZ Zamawiający udostępnia na Platformie.</w:t>
      </w:r>
    </w:p>
    <w:p w:rsidR="00312701" w:rsidRDefault="0026114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Zamawiający oświadcza, iż nie zamierza zwoływać zebrania Wykonawców w celu wyjaśnienia treści SWZ.</w:t>
      </w:r>
    </w:p>
    <w:p w:rsidR="00312701" w:rsidRDefault="0026114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4" w:name="_Toc114403768"/>
      <w:bookmarkStart w:id="45" w:name="_Toc95987083"/>
      <w:r>
        <w:rPr>
          <w:rFonts w:cstheme="minorHAnsi"/>
          <w:color w:val="2F5496" w:themeColor="accent1" w:themeShade="BF"/>
          <w:sz w:val="20"/>
          <w:szCs w:val="20"/>
        </w:rPr>
        <w:t>OPIS SPOSOBU PRZYGOTOWANIA I SKŁADANIA OFERTY</w:t>
      </w:r>
      <w:bookmarkEnd w:id="44"/>
      <w:bookmarkEnd w:id="45"/>
    </w:p>
    <w:p w:rsidR="00312701" w:rsidRDefault="00261146">
      <w:pPr>
        <w:pStyle w:val="Akapitzlist"/>
        <w:numPr>
          <w:ilvl w:val="0"/>
          <w:numId w:val="40"/>
        </w:numPr>
        <w:spacing w:line="276" w:lineRule="auto"/>
        <w:ind w:left="284" w:hanging="284"/>
        <w:jc w:val="both"/>
        <w:rPr>
          <w:rFonts w:ascii="Calibri" w:hAnsi="Calibri" w:cs="Calibri"/>
        </w:rPr>
      </w:pPr>
      <w:r>
        <w:rPr>
          <w:rFonts w:ascii="Calibri" w:hAnsi="Calibri" w:cs="Calibri"/>
        </w:rPr>
        <w:t xml:space="preserve">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w:t>
      </w:r>
      <w:hyperlink r:id="rId19">
        <w:r>
          <w:rPr>
            <w:rStyle w:val="czeinternetowe"/>
            <w:rFonts w:ascii="Calibri" w:hAnsi="Calibri" w:cs="Calibri"/>
          </w:rPr>
          <w:t>https://platformazakupowa.pl/pn/szpitalgostyn</w:t>
        </w:r>
      </w:hyperlink>
      <w:r>
        <w:rPr>
          <w:rFonts w:ascii="Calibri" w:hAnsi="Calibri" w:cs="Calibri"/>
        </w:rPr>
        <w:t>.</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Calibri" w:hAnsi="Calibri" w:cs="Calibri"/>
        </w:rPr>
        <w:t>Oferta musi być sporządzona w postaci elektronicznej opatrzonej kwalifikowanym podpisem elektronicznym w ogólnie dostępnych formatach danych, 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312701" w:rsidRDefault="00261146">
      <w:pPr>
        <w:pStyle w:val="Akapitzlist"/>
        <w:numPr>
          <w:ilvl w:val="0"/>
          <w:numId w:val="40"/>
        </w:numPr>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312701" w:rsidRDefault="00261146">
      <w:pPr>
        <w:pStyle w:val="Akapitzlist"/>
        <w:numPr>
          <w:ilvl w:val="0"/>
          <w:numId w:val="40"/>
        </w:numPr>
        <w:spacing w:line="276" w:lineRule="auto"/>
        <w:ind w:left="284" w:hanging="284"/>
        <w:contextualSpacing/>
        <w:jc w:val="both"/>
        <w:rPr>
          <w:rFonts w:ascii="Calibri" w:hAnsi="Calibri" w:cs="Calibri"/>
        </w:rPr>
      </w:pPr>
      <w:r>
        <w:rPr>
          <w:rFonts w:ascii="Calibri" w:hAnsi="Calibri" w:cs="Calibri"/>
        </w:rPr>
        <w:t>Do oferty należy dołączyć:</w:t>
      </w:r>
    </w:p>
    <w:p w:rsidR="00312701" w:rsidRDefault="00261146">
      <w:pPr>
        <w:numPr>
          <w:ilvl w:val="0"/>
          <w:numId w:val="46"/>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Pełnomocnictwo, jeżeli ofertę podpisuje osoba, której umocowanie do jego/jej reprezentowania nie wynika z dokumentów rejestrowych (KRS, </w:t>
      </w:r>
      <w:proofErr w:type="spellStart"/>
      <w:r>
        <w:rPr>
          <w:rFonts w:eastAsia="Times New Roman" w:cs="Calibri"/>
          <w:sz w:val="20"/>
          <w:szCs w:val="20"/>
          <w:lang w:eastAsia="pl-PL"/>
        </w:rPr>
        <w:t>CEiDG</w:t>
      </w:r>
      <w:proofErr w:type="spellEnd"/>
      <w:r>
        <w:rPr>
          <w:rFonts w:eastAsia="Times New Roman" w:cs="Calibri"/>
          <w:sz w:val="20"/>
          <w:szCs w:val="20"/>
          <w:lang w:eastAsia="pl-PL"/>
        </w:rPr>
        <w:t xml:space="preserve"> lub innego właściwego rejestru), a w przypadku złożenia oferty wspólnej </w:t>
      </w:r>
      <w:r>
        <w:rPr>
          <w:rFonts w:eastAsia="Times New Roman" w:cs="Calibri"/>
          <w:sz w:val="20"/>
          <w:szCs w:val="20"/>
          <w:lang w:eastAsia="pl-PL"/>
        </w:rPr>
        <w:lastRenderedPageBreak/>
        <w:t xml:space="preserve">pełnomocnictwo ustanowione do reprezentowania Wykonawców wspólnie ubiegających się o udzielenie zamówienia publicznego. </w:t>
      </w:r>
    </w:p>
    <w:p w:rsidR="00312701" w:rsidRDefault="00261146">
      <w:pPr>
        <w:numPr>
          <w:ilvl w:val="0"/>
          <w:numId w:val="46"/>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W przypadku odpowiedzi twierdzącej w cz. 3 pkt g-i Formularza oferty (Załącznik nr 1) Wykonawca składa oświadczenie zgodnie z załącznikiem nr 1a. W innym przypadku Wykonawca nie jest zobowiązany do jego złożenia. </w:t>
      </w:r>
    </w:p>
    <w:p w:rsidR="00312701" w:rsidRDefault="00261146">
      <w:pPr>
        <w:numPr>
          <w:ilvl w:val="0"/>
          <w:numId w:val="46"/>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Przedmiotowe środki dowodowe zgodnie z żądaniem Zamawiającego określone w SWZ – o ile Zamawiający wymaga przedmiotowych środków dowodowych w treści SWZ.</w:t>
      </w:r>
    </w:p>
    <w:p w:rsidR="00312701" w:rsidRDefault="00261146">
      <w:pPr>
        <w:numPr>
          <w:ilvl w:val="0"/>
          <w:numId w:val="46"/>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Dokument (np. zobowiązanie) innych podmiotów do oddania Wykonawcy do dyspozycji niezbędnych zasobów na potrzeby realizacji, o ile Wykonawca korzysta ze zdolności lub sytuacji innych podmiotów na zasadach określonych w art. 118-123 PZP. </w:t>
      </w:r>
    </w:p>
    <w:p w:rsidR="00312701" w:rsidRDefault="00261146">
      <w:pPr>
        <w:pStyle w:val="Akapitzlist"/>
        <w:numPr>
          <w:ilvl w:val="0"/>
          <w:numId w:val="40"/>
        </w:numPr>
        <w:spacing w:line="276" w:lineRule="auto"/>
        <w:ind w:left="270" w:hanging="270"/>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w rozumieniu art. 11 ustawy z dnia 16 kwietnia 1993 r. o zwalczaniu nieuczciwej konkurencji (tj. Dz.U. z 2022 r. poz. 1233 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312701" w:rsidRDefault="00261146">
      <w:pPr>
        <w:pStyle w:val="Akapitzlist"/>
        <w:numPr>
          <w:ilvl w:val="0"/>
          <w:numId w:val="21"/>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312701" w:rsidRDefault="00261146">
      <w:pPr>
        <w:pStyle w:val="Akapitzlist"/>
        <w:numPr>
          <w:ilvl w:val="0"/>
          <w:numId w:val="21"/>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312701" w:rsidRDefault="00261146">
      <w:pPr>
        <w:pStyle w:val="Akapitzlist"/>
        <w:numPr>
          <w:ilvl w:val="0"/>
          <w:numId w:val="21"/>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312701" w:rsidRDefault="00261146">
      <w:pPr>
        <w:pStyle w:val="Nagwek21"/>
        <w:numPr>
          <w:ilvl w:val="0"/>
          <w:numId w:val="6"/>
        </w:numPr>
        <w:shd w:val="clear" w:color="auto" w:fill="FFE599" w:themeFill="accent4" w:themeFillTint="66"/>
        <w:spacing w:before="0" w:line="276" w:lineRule="auto"/>
        <w:ind w:left="567" w:hanging="567"/>
        <w:jc w:val="center"/>
        <w:rPr>
          <w:rFonts w:asciiTheme="minorHAnsi" w:hAnsiTheme="minorHAnsi" w:cstheme="minorHAnsi"/>
          <w:color w:val="2F5496" w:themeColor="accent1" w:themeShade="BF"/>
          <w:sz w:val="20"/>
          <w:szCs w:val="20"/>
        </w:rPr>
      </w:pPr>
      <w:bookmarkStart w:id="46" w:name="_Toc114403769"/>
      <w:bookmarkStart w:id="47" w:name="_Toc95987073"/>
      <w:bookmarkStart w:id="48" w:name="_Toc95923592"/>
      <w:r>
        <w:rPr>
          <w:rFonts w:cstheme="minorHAnsi"/>
          <w:color w:val="2F5496" w:themeColor="accent1" w:themeShade="BF"/>
          <w:sz w:val="20"/>
          <w:szCs w:val="20"/>
        </w:rPr>
        <w:t>INFORMACJE DOTYCZĄCE WYKONAWCY WSPÓLNIE UBIEGAJĄCYCH SIĘ O ZAMÓWIENIE I PODWYKONAWCY</w:t>
      </w:r>
      <w:bookmarkEnd w:id="46"/>
      <w:bookmarkEnd w:id="47"/>
      <w:bookmarkEnd w:id="48"/>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lastRenderedPageBreak/>
        <w:t>Uwaga! Pełnomocnictwo, o którym mowa powyżej może wynikać albo z dokumentu pod taką samą nazwą, albo z treści umowy zawartej przez podmioty wspólnie składające ofertę. Pełnomocnictwo powinno być sporządzone w postaci elektronicznej i opatrzone kwalifikowanym podpisem elektronicznym.</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formularz/oświadczenie Jednolitego Europejskiego Dokumentu Zamówienia (JEDZ/ESPD) </w:t>
      </w:r>
      <w:r>
        <w:rPr>
          <w:rFonts w:asciiTheme="minorHAnsi" w:hAnsiTheme="minorHAnsi" w:cstheme="minorHAnsi"/>
          <w:color w:val="7030A0"/>
        </w:rPr>
        <w:t>składa każdy z Wykonawców wspólnie ubiegających się o zamówienie</w:t>
      </w:r>
      <w:r>
        <w:rPr>
          <w:rFonts w:asciiTheme="minorHAnsi" w:hAnsiTheme="minorHAnsi" w:cstheme="minorHAnsi"/>
        </w:rPr>
        <w:t>. Dokument ten stanowi wstępne oświadczenie potwierdzające brak podstaw do wykluczenia (każdy z Wykonawców wspólnie składających ofertę nie może podlegać wykluczeniu) oraz spełnianie warunków udziału w postępowaniu (część IV JEDZ/ESPD - dany Wykonawca składający ofertę wspólną wypełnia w takim zakresie, w jakim wykazuje spełnianie określonego warunku udziału w postępowaniu).</w:t>
      </w:r>
    </w:p>
    <w:p w:rsidR="00312701" w:rsidRDefault="00261146">
      <w:pPr>
        <w:pStyle w:val="Nagwek21"/>
        <w:numPr>
          <w:ilvl w:val="0"/>
          <w:numId w:val="6"/>
        </w:numPr>
        <w:shd w:val="clear" w:color="auto" w:fill="FFE599" w:themeFill="accent4" w:themeFillTint="66"/>
        <w:spacing w:before="0" w:line="276" w:lineRule="auto"/>
        <w:ind w:left="567" w:hanging="567"/>
        <w:jc w:val="center"/>
        <w:rPr>
          <w:rFonts w:asciiTheme="minorHAnsi" w:hAnsiTheme="minorHAnsi" w:cstheme="minorHAnsi"/>
          <w:color w:val="2F5496" w:themeColor="accent1" w:themeShade="BF"/>
          <w:sz w:val="20"/>
          <w:szCs w:val="20"/>
        </w:rPr>
      </w:pPr>
      <w:bookmarkStart w:id="49" w:name="_Toc114403770"/>
      <w:bookmarkStart w:id="50" w:name="_Toc95987084"/>
      <w:r>
        <w:rPr>
          <w:rFonts w:cstheme="minorHAnsi"/>
          <w:color w:val="2F5496" w:themeColor="accent1" w:themeShade="BF"/>
          <w:sz w:val="20"/>
          <w:szCs w:val="20"/>
        </w:rPr>
        <w:t xml:space="preserve">PROJEKTOWANE POSTANOWIENIA UMOWY W SPRAWIE ZAMÓWIENIA PUBLICZNEGO </w:t>
      </w:r>
      <w:bookmarkEnd w:id="49"/>
      <w:bookmarkEnd w:id="50"/>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Zamawiający przewiduje podpisanie umowy w formie elektronicznej z użyciem podpisu kwalifikowanego, zgodnie z obowiązującymi przepisami prawa.</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1" w:name="_Toc114403771"/>
      <w:r>
        <w:rPr>
          <w:rFonts w:cstheme="minorHAnsi"/>
          <w:color w:val="2F5496" w:themeColor="accent1" w:themeShade="BF"/>
          <w:sz w:val="20"/>
          <w:szCs w:val="20"/>
        </w:rPr>
        <w:t>FORMALNOŚCI, JAKIE MUSZĄ ZOSTAĆ DOPEŁNIONE PO WYBORZE OFERTY W CELU ZAWARCIA UMOWY</w:t>
      </w:r>
      <w:bookmarkEnd w:id="51"/>
    </w:p>
    <w:p w:rsidR="00312701" w:rsidRDefault="0026114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312701" w:rsidRDefault="0026114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312701" w:rsidRDefault="0026114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312701" w:rsidRDefault="00261146">
      <w:pPr>
        <w:pStyle w:val="Akapitzlist"/>
        <w:numPr>
          <w:ilvl w:val="0"/>
          <w:numId w:val="34"/>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2" w:name="_Toc95987085"/>
      <w:bookmarkStart w:id="53" w:name="_Toc114403772"/>
      <w:r>
        <w:rPr>
          <w:rFonts w:cstheme="minorHAnsi"/>
          <w:color w:val="2F5496" w:themeColor="accent1" w:themeShade="BF"/>
          <w:sz w:val="20"/>
          <w:szCs w:val="20"/>
        </w:rPr>
        <w:t>POUCZENIE O ŚRODKACH OCHRONY PRAWNEJ</w:t>
      </w:r>
      <w:bookmarkEnd w:id="52"/>
      <w:bookmarkEnd w:id="53"/>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312701" w:rsidRDefault="00261146">
      <w:pPr>
        <w:pStyle w:val="Akapitzlist"/>
        <w:numPr>
          <w:ilvl w:val="0"/>
          <w:numId w:val="24"/>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312701" w:rsidRDefault="00261146">
      <w:pPr>
        <w:pStyle w:val="Akapitzlist"/>
        <w:numPr>
          <w:ilvl w:val="0"/>
          <w:numId w:val="24"/>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312701" w:rsidRDefault="00261146">
      <w:pPr>
        <w:pStyle w:val="Akapitzlist"/>
        <w:numPr>
          <w:ilvl w:val="0"/>
          <w:numId w:val="24"/>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(tj. Dz.U. z 2023 r. poz. 285 ze zm.)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Odwołanie wnosi się w terminie: </w:t>
      </w:r>
    </w:p>
    <w:p w:rsidR="00312701" w:rsidRDefault="00261146">
      <w:pPr>
        <w:pStyle w:val="Akapitzlist"/>
        <w:numPr>
          <w:ilvl w:val="0"/>
          <w:numId w:val="25"/>
        </w:numPr>
        <w:spacing w:line="276" w:lineRule="auto"/>
        <w:ind w:left="567" w:hanging="283"/>
        <w:jc w:val="both"/>
        <w:rPr>
          <w:rFonts w:asciiTheme="minorHAnsi" w:hAnsiTheme="minorHAnsi" w:cstheme="minorHAnsi"/>
        </w:rPr>
      </w:pPr>
      <w:r>
        <w:rPr>
          <w:rFonts w:asciiTheme="minorHAnsi" w:hAnsiTheme="minorHAnsi" w:cstheme="minorHAnsi"/>
        </w:rPr>
        <w:t xml:space="preserve">10 dni od dnia przekazania informacji o czynności zamawiającego stanowiącej podstawę jego wniesienia, jeżeli informacja została przekazana przy użyciu środków komunikacji elektronicznej; </w:t>
      </w:r>
    </w:p>
    <w:p w:rsidR="00312701" w:rsidRDefault="00261146">
      <w:pPr>
        <w:pStyle w:val="Akapitzlist"/>
        <w:numPr>
          <w:ilvl w:val="0"/>
          <w:numId w:val="25"/>
        </w:numPr>
        <w:spacing w:line="276" w:lineRule="auto"/>
        <w:ind w:left="567" w:hanging="283"/>
        <w:jc w:val="both"/>
        <w:rPr>
          <w:rFonts w:asciiTheme="minorHAnsi" w:hAnsiTheme="minorHAnsi" w:cstheme="minorHAnsi"/>
        </w:rPr>
      </w:pPr>
      <w:r>
        <w:rPr>
          <w:rFonts w:asciiTheme="minorHAnsi" w:hAnsiTheme="minorHAnsi" w:cstheme="minorHAnsi"/>
        </w:rPr>
        <w:t>15 dni od dnia przekazania informacji o czynności zamawiającego stanowiącej podstawę jego wniesienia, jeżeli informacja została przekazana w sposób inny niż określony w pkt a).</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312701" w:rsidRDefault="00261146">
      <w:pPr>
        <w:pStyle w:val="Akapitzlist"/>
        <w:numPr>
          <w:ilvl w:val="0"/>
          <w:numId w:val="23"/>
        </w:numPr>
        <w:spacing w:line="276" w:lineRule="auto"/>
        <w:ind w:left="284" w:hanging="284"/>
        <w:jc w:val="both"/>
        <w:rPr>
          <w:rFonts w:asciiTheme="minorHAnsi" w:hAnsiTheme="minorHAnsi" w:cstheme="minorHAnsi"/>
        </w:rPr>
        <w:sectPr w:rsidR="00312701">
          <w:type w:val="continuous"/>
          <w:pgSz w:w="11906" w:h="16838"/>
          <w:pgMar w:top="720" w:right="720" w:bottom="720" w:left="720" w:header="0" w:footer="283" w:gutter="0"/>
          <w:cols w:space="720"/>
          <w:formProt w:val="0"/>
          <w:docGrid w:linePitch="312" w:charSpace="-2049"/>
        </w:sect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4" w:name="_Toc95987086"/>
      <w:r>
        <w:br w:type="page"/>
      </w:r>
    </w:p>
    <w:p w:rsidR="00312701" w:rsidRDefault="00312701">
      <w:pPr>
        <w:pStyle w:val="Nagwek31"/>
        <w:spacing w:line="276" w:lineRule="auto"/>
        <w:rPr>
          <w:rFonts w:asciiTheme="majorHAnsi" w:hAnsiTheme="majorHAnsi"/>
          <w:i w:val="0"/>
          <w:sz w:val="20"/>
          <w:szCs w:val="20"/>
        </w:rPr>
      </w:pPr>
    </w:p>
    <w:p w:rsidR="00312701" w:rsidRDefault="00312701">
      <w:pPr>
        <w:sectPr w:rsidR="00312701">
          <w:footerReference w:type="default" r:id="rId20"/>
          <w:pgSz w:w="11906" w:h="16838"/>
          <w:pgMar w:top="720" w:right="720" w:bottom="720" w:left="720" w:header="0" w:footer="283" w:gutter="0"/>
          <w:cols w:space="720"/>
          <w:formProt w:val="0"/>
        </w:sectPr>
      </w:pPr>
    </w:p>
    <w:p w:rsidR="00312701" w:rsidRDefault="00261146" w:rsidP="001674BE">
      <w:pPr>
        <w:pStyle w:val="Nagwek31"/>
        <w:spacing w:line="276" w:lineRule="auto"/>
        <w:rPr>
          <w:rFonts w:asciiTheme="majorHAnsi" w:hAnsiTheme="majorHAnsi"/>
          <w:i w:val="0"/>
          <w:sz w:val="20"/>
          <w:szCs w:val="20"/>
        </w:rPr>
      </w:pPr>
      <w:bookmarkStart w:id="55" w:name="_Toc114403773"/>
      <w:r>
        <w:rPr>
          <w:rFonts w:asciiTheme="majorHAnsi" w:hAnsiTheme="majorHAnsi"/>
          <w:i w:val="0"/>
          <w:sz w:val="20"/>
          <w:szCs w:val="20"/>
        </w:rPr>
        <w:lastRenderedPageBreak/>
        <w:t>Załącznik nr 1 - Wzór formularza oferty</w:t>
      </w:r>
      <w:bookmarkEnd w:id="54"/>
      <w:bookmarkEnd w:id="55"/>
    </w:p>
    <w:p w:rsidR="00312701" w:rsidRDefault="00261146">
      <w:pPr>
        <w:spacing w:before="24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312701" w:rsidRDefault="00261146">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rPr>
          <w:alias w:val="Tytuł"/>
          <w:id w:val="331219319"/>
          <w:placeholder>
            <w:docPart w:val="ACAD2BF53C8348A4A12821071434FD55"/>
          </w:placeholder>
          <w:dataBinding w:prefixMappings="xmlns:ns0='http://purl.org/dc/elements/1.1/' xmlns:ns1='http://schemas.openxmlformats.org/package/2006/metadata/core-properties' " w:xpath="/ns1:coreProperties[1]/ns0:title[1]" w:storeItemID="{6C3C8BC8-F283-45AE-878A-BAB7291924A1}"/>
          <w:text/>
        </w:sdtPr>
        <w:sdtContent>
          <w:r w:rsidR="006A3AF0">
            <w:rPr>
              <w:b/>
            </w:rPr>
            <w:t>Dostawa produktów leczniczych, wyrobów medycznych, surowców farmaceutycznych i środków spożywczych specjalnego przeznaczenia żywieniowego dla Apteki Szpitalnej SPZOZ w Gostyniu</w:t>
          </w:r>
        </w:sdtContent>
      </w:sdt>
      <w:r>
        <w:rPr>
          <w:rFonts w:cstheme="minorHAnsi"/>
          <w:b/>
          <w:bCs/>
          <w:sz w:val="20"/>
          <w:szCs w:val="20"/>
        </w:rPr>
        <w:t>.</w:t>
      </w:r>
    </w:p>
    <w:p w:rsidR="00312701" w:rsidRDefault="00261146">
      <w:pPr>
        <w:tabs>
          <w:tab w:val="left" w:pos="360"/>
        </w:tabs>
        <w:spacing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rPr>
          <w:alias w:val="Słowa kluczowe"/>
          <w:id w:val="1440264849"/>
          <w:placeholder>
            <w:docPart w:val="AF9370547C6D4F4499ADF1BA64DE7044"/>
          </w:placeholder>
          <w:dataBinding w:prefixMappings="xmlns:ns0='http://purl.org/dc/elements/1.1/' xmlns:ns1='http://schemas.openxmlformats.org/package/2006/metadata/core-properties' " w:xpath="/ns1:coreProperties[1]/ns1:keywords[1]" w:storeItemID="{6C3C8BC8-F283-45AE-878A-BAB7291924A1}"/>
          <w:text/>
        </w:sdtPr>
        <w:sdtContent>
          <w:r w:rsidR="00080194" w:rsidRPr="00F061E3">
            <w:rPr>
              <w:b/>
            </w:rPr>
            <w:t>SPZOZ.XII.231.1/4/2024</w:t>
          </w:r>
        </w:sdtContent>
      </w:sdt>
    </w:p>
    <w:p w:rsidR="00312701" w:rsidRDefault="00312701">
      <w:pPr>
        <w:tabs>
          <w:tab w:val="left" w:pos="360"/>
        </w:tabs>
        <w:spacing w:line="276" w:lineRule="auto"/>
        <w:contextualSpacing/>
        <w:rPr>
          <w:rFonts w:cstheme="minorHAnsi"/>
          <w:b/>
          <w:bCs/>
          <w:sz w:val="20"/>
          <w:szCs w:val="20"/>
        </w:rPr>
      </w:pPr>
    </w:p>
    <w:p w:rsidR="00312701" w:rsidRDefault="00261146">
      <w:pPr>
        <w:numPr>
          <w:ilvl w:val="0"/>
          <w:numId w:val="3"/>
        </w:numPr>
        <w:spacing w:after="0" w:line="276" w:lineRule="auto"/>
        <w:ind w:left="284"/>
        <w:contextualSpacing/>
        <w:jc w:val="both"/>
        <w:rPr>
          <w:rFonts w:ascii="Calibri" w:eastAsia="Calibri" w:hAnsi="Calibri" w:cs="Calibri"/>
          <w:b/>
          <w:bCs/>
          <w:sz w:val="20"/>
          <w:szCs w:val="20"/>
        </w:rPr>
      </w:pPr>
      <w:r>
        <w:rPr>
          <w:rFonts w:eastAsia="Calibri" w:cs="Calibri"/>
          <w:b/>
          <w:bCs/>
          <w:sz w:val="20"/>
          <w:szCs w:val="20"/>
        </w:rPr>
        <w:t xml:space="preserve">ZAMAWIAJĄCY </w:t>
      </w:r>
    </w:p>
    <w:p w:rsidR="00312701" w:rsidRDefault="00261146">
      <w:pPr>
        <w:widowControl w:val="0"/>
        <w:tabs>
          <w:tab w:val="left" w:pos="426"/>
        </w:tabs>
        <w:spacing w:after="0" w:line="276" w:lineRule="auto"/>
        <w:contextualSpacing/>
        <w:jc w:val="both"/>
        <w:rPr>
          <w:bCs/>
          <w:sz w:val="20"/>
          <w:szCs w:val="20"/>
        </w:rPr>
      </w:pPr>
      <w:r>
        <w:rPr>
          <w:bCs/>
          <w:sz w:val="20"/>
          <w:szCs w:val="20"/>
        </w:rPr>
        <w:t>Samodzielny Publiczny Zespół Opieki Zdrowotnej w Gostyniu</w:t>
      </w:r>
    </w:p>
    <w:p w:rsidR="00312701" w:rsidRDefault="00312701">
      <w:pPr>
        <w:widowControl w:val="0"/>
        <w:tabs>
          <w:tab w:val="left" w:pos="426"/>
        </w:tabs>
        <w:spacing w:after="0" w:line="276" w:lineRule="auto"/>
        <w:contextualSpacing/>
        <w:jc w:val="both"/>
        <w:rPr>
          <w:rFonts w:ascii="Calibri" w:eastAsia="Calibri" w:hAnsi="Calibri" w:cs="Calibri"/>
          <w:b/>
          <w:bCs/>
          <w:color w:val="984806"/>
          <w:sz w:val="20"/>
          <w:szCs w:val="20"/>
        </w:rPr>
      </w:pPr>
    </w:p>
    <w:p w:rsidR="00312701" w:rsidRDefault="00261146">
      <w:pPr>
        <w:numPr>
          <w:ilvl w:val="0"/>
          <w:numId w:val="3"/>
        </w:numPr>
        <w:spacing w:after="0" w:line="276" w:lineRule="auto"/>
        <w:ind w:left="284"/>
        <w:contextualSpacing/>
        <w:jc w:val="both"/>
        <w:rPr>
          <w:rFonts w:ascii="Calibri" w:eastAsia="Calibri" w:hAnsi="Calibri" w:cs="Calibri"/>
          <w:b/>
          <w:bCs/>
          <w:sz w:val="20"/>
        </w:rPr>
      </w:pPr>
      <w:r>
        <w:rPr>
          <w:rFonts w:eastAsia="Calibri" w:cs="Calibri"/>
          <w:b/>
          <w:bCs/>
          <w:sz w:val="20"/>
          <w:szCs w:val="20"/>
        </w:rPr>
        <w:t>WYKONAWCA</w:t>
      </w:r>
      <w:r>
        <w:rPr>
          <w:rFonts w:eastAsia="Calibri" w:cs="Calibri"/>
          <w:b/>
          <w:bCs/>
          <w:sz w:val="20"/>
        </w:rPr>
        <w:t xml:space="preserve"> </w:t>
      </w:r>
    </w:p>
    <w:p w:rsidR="00312701" w:rsidRDefault="000F25BF">
      <w:pPr>
        <w:spacing w:line="276" w:lineRule="auto"/>
        <w:contextualSpacing/>
        <w:rPr>
          <w:rFonts w:ascii="Calibri" w:eastAsia="Calibri" w:hAnsi="Calibri" w:cs="Calibri"/>
          <w:sz w:val="20"/>
          <w:szCs w:val="20"/>
        </w:rPr>
      </w:pPr>
      <w:sdt>
        <w:sdtPr>
          <w:id w:val="1408254399"/>
          <w:placeholder>
            <w:docPart w:val="B4345BEB88284B96B60915F870FDC92C"/>
          </w:placeholder>
        </w:sdtPr>
        <w:sdtContent>
          <w:r w:rsidR="00261146">
            <w:t>NAZWA WYKONAWCY (wprowadzić tekst)</w:t>
          </w:r>
        </w:sdtContent>
      </w:sdt>
    </w:p>
    <w:p w:rsidR="00312701" w:rsidRDefault="000F25BF">
      <w:pPr>
        <w:spacing w:line="276" w:lineRule="auto"/>
        <w:contextualSpacing/>
        <w:rPr>
          <w:rFonts w:ascii="Calibri" w:eastAsia="Calibri" w:hAnsi="Calibri" w:cs="Calibri"/>
          <w:sz w:val="20"/>
          <w:szCs w:val="20"/>
        </w:rPr>
      </w:pPr>
      <w:sdt>
        <w:sdtPr>
          <w:id w:val="365613458"/>
          <w:placeholder>
            <w:docPart w:val="138813C4B49546AC86606957F67B7431"/>
          </w:placeholder>
        </w:sdtPr>
        <w:sdtContent>
          <w:r w:rsidR="00261146">
            <w:t>SIEDZIBA WYKONAWCY (wprowadzić tekst)</w:t>
          </w:r>
        </w:sdtContent>
      </w:sdt>
    </w:p>
    <w:p w:rsidR="00312701" w:rsidRDefault="00312701">
      <w:pPr>
        <w:sectPr w:rsidR="00312701">
          <w:type w:val="continuous"/>
          <w:pgSz w:w="11906" w:h="16838"/>
          <w:pgMar w:top="720" w:right="720" w:bottom="720" w:left="720" w:header="0" w:footer="283" w:gutter="0"/>
          <w:cols w:space="720"/>
          <w:formProt w:val="0"/>
          <w:docGrid w:linePitch="312" w:charSpace="-2049"/>
        </w:sectPr>
      </w:pPr>
    </w:p>
    <w:p w:rsidR="00312701" w:rsidRDefault="000F25BF">
      <w:pPr>
        <w:spacing w:line="276" w:lineRule="auto"/>
        <w:contextualSpacing/>
        <w:rPr>
          <w:rFonts w:ascii="Calibri" w:eastAsia="Calibri" w:hAnsi="Calibri" w:cs="Calibri"/>
          <w:sz w:val="20"/>
          <w:szCs w:val="20"/>
        </w:rPr>
      </w:pPr>
      <w:sdt>
        <w:sdtPr>
          <w:alias w:val=""/>
          <w:id w:val="1312876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listItem w:displayText="WOJEWÓDZTWO  Wybierz element." w:value="WOJEWÓDZTWO  Wybierz element."/>
          </w:dropDownList>
        </w:sdtPr>
        <w:sdtContent>
          <w:r w:rsidR="00261146">
            <w:t>WOJEWÓDZTWO  Wybierz element.</w:t>
          </w:r>
        </w:sdtContent>
      </w:sdt>
      <w:r w:rsidR="00261146">
        <w:rPr>
          <w:rFonts w:eastAsia="Calibri" w:cs="Calibri"/>
          <w:sz w:val="20"/>
          <w:szCs w:val="20"/>
        </w:rPr>
        <w:t xml:space="preserve">REGON: </w:t>
      </w:r>
      <w:sdt>
        <w:sdtPr>
          <w:id w:val="744301721"/>
        </w:sdtPr>
        <w:sdtContent>
          <w:r w:rsidR="00261146">
            <w:t>(wprowadzić tekst)</w:t>
          </w:r>
        </w:sdtContent>
      </w:sdt>
      <w:r w:rsidR="00261146">
        <w:rPr>
          <w:rFonts w:eastAsia="Calibri" w:cs="Calibri"/>
          <w:sz w:val="20"/>
          <w:szCs w:val="20"/>
        </w:rPr>
        <w:t xml:space="preserve"> </w:t>
      </w:r>
      <w:r w:rsidR="00261146">
        <w:rPr>
          <w:rFonts w:eastAsia="Calibri" w:cs="Calibri"/>
          <w:b/>
          <w:sz w:val="20"/>
          <w:szCs w:val="20"/>
        </w:rPr>
        <w:t>|</w:t>
      </w:r>
      <w:r w:rsidR="00261146">
        <w:rPr>
          <w:rFonts w:eastAsia="Calibri" w:cs="Calibri"/>
          <w:sz w:val="20"/>
          <w:szCs w:val="20"/>
        </w:rPr>
        <w:t xml:space="preserve"> NIP: </w:t>
      </w:r>
      <w:sdt>
        <w:sdtPr>
          <w:id w:val="944226555"/>
        </w:sdtPr>
        <w:sdtContent>
          <w:r w:rsidR="00261146">
            <w:t>(wprowadzić tekst)</w:t>
          </w:r>
        </w:sdtContent>
      </w:sdt>
    </w:p>
    <w:p w:rsidR="00312701" w:rsidRDefault="00261146">
      <w:pPr>
        <w:spacing w:line="276" w:lineRule="auto"/>
        <w:contextualSpacing/>
        <w:rPr>
          <w:rFonts w:ascii="Calibri" w:eastAsia="Calibri" w:hAnsi="Calibri" w:cs="Calibri"/>
          <w:sz w:val="20"/>
          <w:szCs w:val="20"/>
        </w:rPr>
      </w:pPr>
      <w:r>
        <w:rPr>
          <w:rFonts w:eastAsia="Calibri" w:cs="Calibri"/>
          <w:sz w:val="20"/>
          <w:szCs w:val="20"/>
        </w:rPr>
        <w:t xml:space="preserve">Miejsce i numer rejestracji lub wpisu do ewidencji: </w:t>
      </w:r>
      <w:sdt>
        <w:sdtPr>
          <w:id w:val="1544266686"/>
        </w:sdtPr>
        <w:sdtContent>
          <w:r>
            <w:t>(wprowadzić tekst)</w:t>
          </w:r>
        </w:sdtContent>
      </w:sdt>
    </w:p>
    <w:tbl>
      <w:tblPr>
        <w:tblW w:w="10428" w:type="dxa"/>
        <w:tblLayout w:type="fixed"/>
        <w:tblLook w:val="00A0"/>
      </w:tblPr>
      <w:tblGrid>
        <w:gridCol w:w="1730"/>
        <w:gridCol w:w="425"/>
        <w:gridCol w:w="2546"/>
        <w:gridCol w:w="5727"/>
      </w:tblGrid>
      <w:tr w:rsidR="00312701">
        <w:trPr>
          <w:trHeight w:val="20"/>
        </w:trPr>
        <w:tc>
          <w:tcPr>
            <w:tcW w:w="1730" w:type="dxa"/>
            <w:vMerge w:val="restart"/>
            <w:tcBorders>
              <w:top w:val="single" w:sz="8" w:space="0" w:color="000000"/>
              <w:left w:val="single" w:sz="8" w:space="0" w:color="000000"/>
              <w:bottom w:val="single" w:sz="8" w:space="0" w:color="000000"/>
              <w:right w:val="single" w:sz="4"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312701" w:rsidRDefault="00261146">
            <w:pPr>
              <w:widowControl w:val="0"/>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0"/>
              <w:left w:val="single" w:sz="4" w:space="0" w:color="000000"/>
              <w:bottom w:val="single" w:sz="4" w:space="0" w:color="000000"/>
              <w:right w:val="single" w:sz="4" w:space="0" w:color="000000"/>
            </w:tcBorders>
            <w:shd w:val="clear" w:color="auto" w:fill="FFFFFF" w:themeFill="background1"/>
            <w:vAlign w:val="center"/>
          </w:tcPr>
          <w:p w:rsidR="00312701" w:rsidRDefault="000F25BF">
            <w:pPr>
              <w:widowControl w:val="0"/>
              <w:tabs>
                <w:tab w:val="left" w:pos="1134"/>
              </w:tabs>
              <w:spacing w:after="0" w:line="276" w:lineRule="auto"/>
              <w:contextualSpacing/>
              <w:jc w:val="center"/>
              <w:rPr>
                <w:rFonts w:eastAsia="Times New Roman" w:cstheme="minorHAnsi"/>
                <w:b/>
                <w:sz w:val="20"/>
                <w:szCs w:val="20"/>
              </w:rPr>
            </w:pPr>
            <w:sdt>
              <w:sdtPr>
                <w:id w:val="680084263"/>
              </w:sdtPr>
              <w:sdtContent>
                <w:r w:rsidR="00261146">
                  <w:t>☐</w:t>
                </w:r>
              </w:sdtContent>
            </w:sdt>
          </w:p>
        </w:tc>
        <w:tc>
          <w:tcPr>
            <w:tcW w:w="2546" w:type="dxa"/>
            <w:tcBorders>
              <w:top w:val="single" w:sz="8" w:space="0" w:color="000000"/>
              <w:left w:val="single" w:sz="4" w:space="0" w:color="000000"/>
              <w:bottom w:val="single" w:sz="4" w:space="0" w:color="000000"/>
              <w:right w:val="single" w:sz="8"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726" w:type="dxa"/>
            <w:tcBorders>
              <w:top w:val="single" w:sz="8" w:space="0" w:color="000000"/>
              <w:left w:val="single" w:sz="8" w:space="0" w:color="000000"/>
              <w:bottom w:val="single" w:sz="4" w:space="0" w:color="000000"/>
              <w:right w:val="single" w:sz="8" w:space="0" w:color="000000"/>
            </w:tcBorders>
            <w:shd w:val="clear" w:color="auto" w:fill="F7CAAC" w:themeFill="accent2" w:themeFillTint="66"/>
          </w:tcPr>
          <w:p w:rsidR="00312701" w:rsidRDefault="00261146">
            <w:pPr>
              <w:widowControl w:val="0"/>
              <w:spacing w:after="0" w:line="276" w:lineRule="auto"/>
              <w:contextualSpacing/>
              <w:jc w:val="center"/>
              <w:rPr>
                <w:rFonts w:eastAsia="Calibri" w:cstheme="minorHAnsi"/>
                <w:b/>
                <w:bCs/>
                <w:sz w:val="20"/>
                <w:szCs w:val="20"/>
              </w:rPr>
            </w:pPr>
            <w:r>
              <w:rPr>
                <w:rFonts w:eastAsia="Calibri" w:cstheme="minorHAnsi"/>
                <w:b/>
                <w:bCs/>
                <w:sz w:val="20"/>
                <w:szCs w:val="20"/>
              </w:rPr>
              <w:t>Osoba uprawniona do kontaktów</w:t>
            </w:r>
          </w:p>
        </w:tc>
      </w:tr>
      <w:tr w:rsidR="00312701">
        <w:trPr>
          <w:trHeight w:val="20"/>
        </w:trPr>
        <w:tc>
          <w:tcPr>
            <w:tcW w:w="1730" w:type="dxa"/>
            <w:vMerge/>
            <w:tcBorders>
              <w:top w:val="single" w:sz="4" w:space="0" w:color="000000"/>
              <w:left w:val="single" w:sz="8" w:space="0" w:color="000000"/>
              <w:bottom w:val="single" w:sz="4" w:space="0" w:color="000000"/>
              <w:right w:val="single" w:sz="4" w:space="0" w:color="000000"/>
            </w:tcBorders>
            <w:shd w:val="clear" w:color="auto" w:fill="F7CAAC" w:themeFill="accent2" w:themeFillTint="66"/>
            <w:vAlign w:val="center"/>
          </w:tcPr>
          <w:p w:rsidR="00312701" w:rsidRDefault="00312701">
            <w:pPr>
              <w:widowControl w:val="0"/>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12701" w:rsidRDefault="000F25BF">
            <w:pPr>
              <w:widowControl w:val="0"/>
              <w:tabs>
                <w:tab w:val="left" w:pos="1134"/>
              </w:tabs>
              <w:spacing w:after="0" w:line="276" w:lineRule="auto"/>
              <w:contextualSpacing/>
              <w:jc w:val="center"/>
              <w:rPr>
                <w:rFonts w:eastAsia="Times New Roman" w:cstheme="minorHAnsi"/>
                <w:b/>
                <w:sz w:val="20"/>
                <w:szCs w:val="20"/>
              </w:rPr>
            </w:pPr>
            <w:sdt>
              <w:sdtPr>
                <w:id w:val="1812971051"/>
              </w:sdtPr>
              <w:sdtContent>
                <w:r w:rsidR="00261146">
                  <w:t>☐</w:t>
                </w:r>
              </w:sdtContent>
            </w:sdt>
          </w:p>
        </w:tc>
        <w:tc>
          <w:tcPr>
            <w:tcW w:w="2546" w:type="dxa"/>
            <w:tcBorders>
              <w:top w:val="single" w:sz="4" w:space="0" w:color="000000"/>
              <w:left w:val="single" w:sz="4" w:space="0" w:color="000000"/>
              <w:bottom w:val="single" w:sz="4" w:space="0" w:color="000000"/>
              <w:right w:val="single" w:sz="8"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726" w:type="dxa"/>
            <w:tcBorders>
              <w:top w:val="single" w:sz="4" w:space="0" w:color="000000"/>
              <w:left w:val="single" w:sz="8" w:space="0" w:color="000000"/>
              <w:bottom w:val="single" w:sz="4" w:space="0" w:color="000000"/>
              <w:right w:val="single" w:sz="8" w:space="0" w:color="000000"/>
            </w:tcBorders>
            <w:shd w:val="clear" w:color="auto" w:fill="auto"/>
          </w:tcPr>
          <w:p w:rsidR="00312701" w:rsidRDefault="000F25BF">
            <w:pPr>
              <w:widowControl w:val="0"/>
              <w:spacing w:line="276" w:lineRule="auto"/>
              <w:contextualSpacing/>
              <w:rPr>
                <w:rFonts w:eastAsia="Calibri" w:cstheme="minorHAnsi"/>
                <w:b/>
                <w:sz w:val="20"/>
                <w:szCs w:val="20"/>
              </w:rPr>
            </w:pPr>
            <w:sdt>
              <w:sdtPr>
                <w:id w:val="731517025"/>
              </w:sdtPr>
              <w:sdtContent>
                <w:r w:rsidR="00261146">
                  <w:t>IMIĘ I NAZWISKO: ………………</w:t>
                </w:r>
              </w:sdtContent>
            </w:sdt>
          </w:p>
        </w:tc>
      </w:tr>
      <w:tr w:rsidR="00312701">
        <w:trPr>
          <w:trHeight w:val="20"/>
        </w:trPr>
        <w:tc>
          <w:tcPr>
            <w:tcW w:w="1730" w:type="dxa"/>
            <w:vMerge/>
            <w:tcBorders>
              <w:top w:val="single" w:sz="4" w:space="0" w:color="000000"/>
              <w:left w:val="single" w:sz="8" w:space="0" w:color="000000"/>
              <w:bottom w:val="single" w:sz="4" w:space="0" w:color="000000"/>
              <w:right w:val="single" w:sz="4" w:space="0" w:color="000000"/>
            </w:tcBorders>
            <w:shd w:val="clear" w:color="auto" w:fill="F7CAAC" w:themeFill="accent2" w:themeFillTint="66"/>
            <w:vAlign w:val="center"/>
          </w:tcPr>
          <w:p w:rsidR="00312701" w:rsidRDefault="00312701">
            <w:pPr>
              <w:widowControl w:val="0"/>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12701" w:rsidRDefault="000F25BF">
            <w:pPr>
              <w:widowControl w:val="0"/>
              <w:tabs>
                <w:tab w:val="left" w:pos="1134"/>
              </w:tabs>
              <w:spacing w:after="0" w:line="276" w:lineRule="auto"/>
              <w:contextualSpacing/>
              <w:jc w:val="center"/>
              <w:rPr>
                <w:rFonts w:eastAsia="Times New Roman" w:cstheme="minorHAnsi"/>
                <w:b/>
                <w:sz w:val="20"/>
                <w:szCs w:val="20"/>
              </w:rPr>
            </w:pPr>
            <w:sdt>
              <w:sdtPr>
                <w:id w:val="1707008708"/>
              </w:sdtPr>
              <w:sdtContent>
                <w:r w:rsidR="00261146">
                  <w:t>☐</w:t>
                </w:r>
              </w:sdtContent>
            </w:sdt>
          </w:p>
        </w:tc>
        <w:tc>
          <w:tcPr>
            <w:tcW w:w="2546" w:type="dxa"/>
            <w:tcBorders>
              <w:top w:val="single" w:sz="4" w:space="0" w:color="000000"/>
              <w:left w:val="single" w:sz="4" w:space="0" w:color="000000"/>
              <w:bottom w:val="single" w:sz="4" w:space="0" w:color="000000"/>
              <w:right w:val="single" w:sz="8"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726" w:type="dxa"/>
            <w:tcBorders>
              <w:top w:val="single" w:sz="4" w:space="0" w:color="000000"/>
              <w:left w:val="single" w:sz="8" w:space="0" w:color="000000"/>
              <w:bottom w:val="single" w:sz="4" w:space="0" w:color="000000"/>
              <w:right w:val="single" w:sz="8" w:space="0" w:color="000000"/>
            </w:tcBorders>
            <w:shd w:val="clear" w:color="auto" w:fill="auto"/>
          </w:tcPr>
          <w:p w:rsidR="00312701" w:rsidRDefault="000F25BF">
            <w:pPr>
              <w:widowControl w:val="0"/>
              <w:spacing w:line="276" w:lineRule="auto"/>
              <w:contextualSpacing/>
              <w:rPr>
                <w:rFonts w:eastAsia="Calibri" w:cstheme="minorHAnsi"/>
                <w:b/>
                <w:sz w:val="20"/>
                <w:szCs w:val="20"/>
              </w:rPr>
            </w:pPr>
            <w:sdt>
              <w:sdtPr>
                <w:id w:val="127835869"/>
              </w:sdtPr>
              <w:sdtContent>
                <w:r w:rsidR="00261146">
                  <w:t>E-MAIL: ………………</w:t>
                </w:r>
              </w:sdtContent>
            </w:sdt>
          </w:p>
        </w:tc>
      </w:tr>
      <w:tr w:rsidR="00312701">
        <w:trPr>
          <w:trHeight w:val="20"/>
        </w:trPr>
        <w:tc>
          <w:tcPr>
            <w:tcW w:w="1730" w:type="dxa"/>
            <w:vMerge/>
            <w:tcBorders>
              <w:top w:val="single" w:sz="4" w:space="0" w:color="000000"/>
              <w:left w:val="single" w:sz="8" w:space="0" w:color="000000"/>
              <w:bottom w:val="single" w:sz="8" w:space="0" w:color="000000"/>
              <w:right w:val="single" w:sz="4" w:space="0" w:color="000000"/>
            </w:tcBorders>
            <w:shd w:val="clear" w:color="auto" w:fill="F7CAAC" w:themeFill="accent2" w:themeFillTint="66"/>
            <w:vAlign w:val="center"/>
          </w:tcPr>
          <w:p w:rsidR="00312701" w:rsidRDefault="00312701">
            <w:pPr>
              <w:widowControl w:val="0"/>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rsidR="00312701" w:rsidRDefault="000F25BF">
            <w:pPr>
              <w:widowControl w:val="0"/>
              <w:tabs>
                <w:tab w:val="left" w:pos="1134"/>
              </w:tabs>
              <w:spacing w:after="0" w:line="276" w:lineRule="auto"/>
              <w:contextualSpacing/>
              <w:jc w:val="center"/>
              <w:rPr>
                <w:rFonts w:eastAsia="Times New Roman" w:cstheme="minorHAnsi"/>
                <w:b/>
                <w:sz w:val="20"/>
                <w:szCs w:val="20"/>
              </w:rPr>
            </w:pPr>
            <w:sdt>
              <w:sdtPr>
                <w:id w:val="1032763505"/>
              </w:sdtPr>
              <w:sdtContent>
                <w:r w:rsidR="00261146">
                  <w:t>☐</w:t>
                </w:r>
              </w:sdtContent>
            </w:sdt>
          </w:p>
        </w:tc>
        <w:tc>
          <w:tcPr>
            <w:tcW w:w="2546" w:type="dxa"/>
            <w:tcBorders>
              <w:top w:val="single" w:sz="4" w:space="0" w:color="000000"/>
              <w:left w:val="single" w:sz="4" w:space="0" w:color="000000"/>
              <w:bottom w:val="single" w:sz="8" w:space="0" w:color="000000"/>
              <w:right w:val="single" w:sz="8"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726" w:type="dxa"/>
            <w:tcBorders>
              <w:top w:val="single" w:sz="4" w:space="0" w:color="000000"/>
              <w:left w:val="single" w:sz="8" w:space="0" w:color="000000"/>
              <w:bottom w:val="single" w:sz="8" w:space="0" w:color="000000"/>
              <w:right w:val="single" w:sz="8" w:space="0" w:color="000000"/>
            </w:tcBorders>
            <w:shd w:val="clear" w:color="auto" w:fill="auto"/>
          </w:tcPr>
          <w:p w:rsidR="00312701" w:rsidRDefault="000F25BF">
            <w:pPr>
              <w:widowControl w:val="0"/>
              <w:spacing w:line="276" w:lineRule="auto"/>
              <w:contextualSpacing/>
              <w:rPr>
                <w:rFonts w:eastAsia="Calibri" w:cstheme="minorHAnsi"/>
                <w:b/>
                <w:sz w:val="20"/>
                <w:szCs w:val="20"/>
              </w:rPr>
            </w:pPr>
            <w:sdt>
              <w:sdtPr>
                <w:id w:val="1060331937"/>
              </w:sdtPr>
              <w:sdtContent>
                <w:r w:rsidR="00261146">
                  <w:t>TELEFON: ………………</w:t>
                </w:r>
              </w:sdtContent>
            </w:sdt>
          </w:p>
        </w:tc>
      </w:tr>
    </w:tbl>
    <w:p w:rsidR="00312701" w:rsidRDefault="00312701">
      <w:pPr>
        <w:spacing w:line="276" w:lineRule="auto"/>
        <w:contextualSpacing/>
        <w:rPr>
          <w:rFonts w:ascii="Calibri" w:eastAsia="Calibri" w:hAnsi="Calibri" w:cs="Calibri"/>
          <w:sz w:val="20"/>
          <w:szCs w:val="20"/>
        </w:rPr>
      </w:pPr>
    </w:p>
    <w:p w:rsidR="00312701" w:rsidRDefault="00261146">
      <w:pPr>
        <w:numPr>
          <w:ilvl w:val="0"/>
          <w:numId w:val="3"/>
        </w:numPr>
        <w:spacing w:after="0" w:line="276" w:lineRule="auto"/>
        <w:ind w:left="284"/>
        <w:contextualSpacing/>
        <w:jc w:val="both"/>
        <w:rPr>
          <w:rFonts w:ascii="Calibri" w:eastAsia="Calibri" w:hAnsi="Calibri" w:cs="Calibri"/>
          <w:sz w:val="20"/>
          <w:szCs w:val="20"/>
        </w:rPr>
      </w:pPr>
      <w:r>
        <w:rPr>
          <w:rFonts w:eastAsia="Calibri" w:cs="Calibri"/>
          <w:b/>
          <w:bCs/>
          <w:sz w:val="20"/>
          <w:szCs w:val="20"/>
        </w:rPr>
        <w:t>JA NIŻEJ PODPISANY OŚWIADCZAM, ŻE:</w:t>
      </w:r>
    </w:p>
    <w:p w:rsidR="00312701" w:rsidRDefault="00261146">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Pr>
          <w:rFonts w:eastAsia="Calibri" w:cs="Calibri"/>
          <w:sz w:val="20"/>
          <w:szCs w:val="20"/>
        </w:rPr>
        <w:t xml:space="preserve">zapoznałem się z treścią SWZ, akceptuję bez zastrzeżeń </w:t>
      </w:r>
      <w:r>
        <w:rPr>
          <w:rFonts w:eastAsia="Calibri" w:cs="Calibri"/>
          <w:bCs/>
          <w:sz w:val="20"/>
          <w:szCs w:val="20"/>
        </w:rPr>
        <w:t>wzór umowy</w:t>
      </w:r>
      <w:r>
        <w:rPr>
          <w:rFonts w:eastAsia="Calibri" w:cs="Calibri"/>
          <w:sz w:val="20"/>
          <w:szCs w:val="20"/>
        </w:rPr>
        <w:t xml:space="preserve"> i spełniam warunki udziału w postępowaniu;</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rPr>
        <w:t>gwarantuję wykonanie całości przedmiotu zamówienia zgodnie z treścią SWZ, modyfikacji/wyjaśnień SWZ (o ile dotyczy);</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rPr>
        <w:t xml:space="preserve">niniejsza oferta wiąże mnie przez </w:t>
      </w:r>
      <w:r>
        <w:rPr>
          <w:rFonts w:eastAsia="Calibri" w:cs="Calibri"/>
          <w:bCs/>
          <w:sz w:val="20"/>
          <w:szCs w:val="20"/>
        </w:rPr>
        <w:t>90 dni</w:t>
      </w:r>
      <w:r>
        <w:rPr>
          <w:rFonts w:eastAsia="Calibri" w:cs="Calibri"/>
          <w:sz w:val="20"/>
          <w:szCs w:val="20"/>
        </w:rPr>
        <w:t xml:space="preserve"> od upływu ostatecznego terminu składania ofert;</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rPr>
        <w:t>w przypadku wyboru mojej oferty jako najkorzystniejszej zobowiązuję się zawrzeć umowę w formie elektronicznej z użyciem podpisu kwalifikowanego, w terminie wyznaczonym przez Zamawiającego;</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312701" w:rsidRDefault="00261146">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u w:val="single"/>
        </w:rPr>
        <w:t>zamierzam</w:t>
      </w:r>
      <w:r>
        <w:rPr>
          <w:rFonts w:eastAsia="Calibri" w:cs="Calibri"/>
          <w:sz w:val="20"/>
          <w:szCs w:val="20"/>
        </w:rPr>
        <w:t xml:space="preserve"> /</w:t>
      </w:r>
      <w:r>
        <w:rPr>
          <w:rFonts w:eastAsia="Calibri" w:cs="Calibri"/>
          <w:sz w:val="20"/>
          <w:szCs w:val="20"/>
          <w:u w:val="single"/>
        </w:rPr>
        <w:t xml:space="preserve"> nie zamierzam</w:t>
      </w:r>
      <w:r>
        <w:rPr>
          <w:rFonts w:cstheme="minorHAnsi"/>
          <w:sz w:val="20"/>
          <w:szCs w:val="20"/>
        </w:rPr>
        <w:t xml:space="preserve"> powierzyć wykonanie części zamówienia Podwykonawcy</w:t>
      </w:r>
      <w:r>
        <w:rPr>
          <w:rFonts w:eastAsia="Calibri" w:cs="Calibri"/>
          <w:sz w:val="20"/>
          <w:szCs w:val="20"/>
        </w:rPr>
        <w:t>;</w:t>
      </w:r>
    </w:p>
    <w:p w:rsidR="00312701" w:rsidRDefault="00261146">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Pr>
          <w:rFonts w:eastAsia="Calibri" w:cs="Calibri"/>
          <w:sz w:val="20"/>
          <w:szCs w:val="20"/>
        </w:rPr>
        <w:t xml:space="preserve">wybór oferty </w:t>
      </w:r>
      <w:r>
        <w:rPr>
          <w:rFonts w:eastAsia="Calibri" w:cs="Calibri"/>
          <w:sz w:val="20"/>
          <w:szCs w:val="20"/>
          <w:u w:val="single"/>
        </w:rPr>
        <w:t>będzie</w:t>
      </w:r>
      <w:r>
        <w:rPr>
          <w:rFonts w:eastAsia="Calibri" w:cs="Calibri"/>
          <w:sz w:val="20"/>
          <w:szCs w:val="20"/>
        </w:rPr>
        <w:t xml:space="preserve"> /</w:t>
      </w:r>
      <w:r>
        <w:rPr>
          <w:rFonts w:eastAsia="Calibri" w:cs="Calibri"/>
          <w:sz w:val="20"/>
          <w:szCs w:val="20"/>
          <w:u w:val="single"/>
        </w:rPr>
        <w:t xml:space="preserve"> nie będzie</w:t>
      </w:r>
      <w:r>
        <w:rPr>
          <w:rFonts w:eastAsia="Calibri" w:cs="Calibri"/>
          <w:sz w:val="20"/>
          <w:szCs w:val="20"/>
        </w:rPr>
        <w:t xml:space="preserve"> prowadzić do powstania obowiązku podatkowego u Zamawiającego;</w:t>
      </w:r>
    </w:p>
    <w:p w:rsidR="00312701" w:rsidRDefault="00261146">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Pr>
          <w:rFonts w:eastAsia="Calibri" w:cs="Calibri"/>
          <w:sz w:val="20"/>
          <w:szCs w:val="20"/>
        </w:rPr>
        <w:t xml:space="preserve">oferta </w:t>
      </w:r>
      <w:r>
        <w:rPr>
          <w:rFonts w:eastAsia="Calibri" w:cs="Calibri"/>
          <w:sz w:val="20"/>
          <w:szCs w:val="20"/>
          <w:u w:val="single"/>
        </w:rPr>
        <w:t>zawiera</w:t>
      </w:r>
      <w:r>
        <w:rPr>
          <w:rFonts w:eastAsia="Calibri" w:cs="Calibri"/>
          <w:sz w:val="20"/>
          <w:szCs w:val="20"/>
        </w:rPr>
        <w:t xml:space="preserve"> /</w:t>
      </w:r>
      <w:r>
        <w:rPr>
          <w:rFonts w:eastAsia="Calibri" w:cs="Calibri"/>
          <w:sz w:val="20"/>
          <w:szCs w:val="20"/>
          <w:u w:val="single"/>
        </w:rPr>
        <w:t xml:space="preserve"> nie zawiera</w:t>
      </w:r>
      <w:r>
        <w:rPr>
          <w:rFonts w:eastAsia="Calibri" w:cs="Calibri"/>
          <w:sz w:val="20"/>
          <w:szCs w:val="20"/>
        </w:rPr>
        <w:t xml:space="preserve"> tajemnicy przedsiębiorstwa.</w:t>
      </w:r>
    </w:p>
    <w:p w:rsidR="00312701" w:rsidRDefault="00312701">
      <w:pPr>
        <w:tabs>
          <w:tab w:val="left" w:pos="1134"/>
        </w:tabs>
        <w:spacing w:after="0" w:line="276" w:lineRule="auto"/>
        <w:contextualSpacing/>
        <w:jc w:val="both"/>
        <w:rPr>
          <w:rFonts w:ascii="Calibri" w:eastAsia="Calibri" w:hAnsi="Calibri" w:cs="Calibri"/>
          <w:sz w:val="20"/>
          <w:szCs w:val="20"/>
        </w:rPr>
      </w:pPr>
    </w:p>
    <w:p w:rsidR="00312701" w:rsidRDefault="00261146">
      <w:pPr>
        <w:numPr>
          <w:ilvl w:val="0"/>
          <w:numId w:val="3"/>
        </w:numPr>
        <w:spacing w:after="0" w:line="276" w:lineRule="auto"/>
        <w:ind w:left="284"/>
        <w:contextualSpacing/>
        <w:jc w:val="both"/>
        <w:rPr>
          <w:rFonts w:ascii="Calibri" w:eastAsia="Calibri" w:hAnsi="Calibri" w:cs="Calibri"/>
          <w:b/>
          <w:bCs/>
          <w:sz w:val="20"/>
          <w:szCs w:val="20"/>
        </w:rPr>
      </w:pPr>
      <w:r>
        <w:rPr>
          <w:rFonts w:eastAsia="Calibri" w:cs="Calibri"/>
          <w:b/>
          <w:bCs/>
          <w:sz w:val="20"/>
          <w:szCs w:val="20"/>
        </w:rPr>
        <w:t>INFORMACJE DODATKOWE</w:t>
      </w:r>
    </w:p>
    <w:p w:rsidR="00312701" w:rsidRDefault="00261146">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Pr>
          <w:rFonts w:ascii="Calibri" w:eastAsia="Calibri" w:hAnsi="Calibri" w:cs="Calibri"/>
          <w:bCs/>
          <w:color w:val="FF0000"/>
        </w:rPr>
        <w:t>pozacenowym</w:t>
      </w:r>
      <w:proofErr w:type="spellEnd"/>
      <w:r>
        <w:rPr>
          <w:rFonts w:ascii="Calibri" w:eastAsia="Calibri" w:hAnsi="Calibri" w:cs="Calibri"/>
          <w:bCs/>
          <w:color w:val="FF0000"/>
        </w:rPr>
        <w:t xml:space="preserve"> kryterium oceny ofert.  </w:t>
      </w:r>
    </w:p>
    <w:p w:rsidR="00312701" w:rsidRDefault="00261146">
      <w:pPr>
        <w:pStyle w:val="Akapitzlist"/>
        <w:numPr>
          <w:ilvl w:val="0"/>
          <w:numId w:val="27"/>
        </w:numPr>
        <w:spacing w:line="276" w:lineRule="auto"/>
        <w:ind w:left="426" w:hanging="284"/>
        <w:jc w:val="both"/>
        <w:rPr>
          <w:rFonts w:ascii="Calibri" w:eastAsia="Calibri" w:hAnsi="Calibri"/>
          <w:bCs/>
          <w:color w:val="FF0000"/>
        </w:rPr>
      </w:pPr>
      <w:r>
        <w:rPr>
          <w:rFonts w:ascii="Calibri" w:eastAsia="Calibri" w:hAnsi="Calibri"/>
          <w:bCs/>
          <w:color w:val="FF0000"/>
        </w:rPr>
        <w:t xml:space="preserve">Jeżeli z treści SWZ wynika, że Zamawiający wymaga złożenia przedmiotowych środków dowodowych, Wykonawca składa je wraz z ofertą. Zamawiający zwraca uwagę na treść art. 107 ust. 3 PZP. </w:t>
      </w:r>
    </w:p>
    <w:p w:rsidR="00312701" w:rsidRDefault="00261146">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W przypadku Wykonawców składających ofertę wspólną należy wskazać wszystkich Wykonawców występujących wspólnie lub zaznaczyć, iż wskazany podmiot (Pełnomocnik/Lider) występuje w imieniu wszystkich podmiotów składających ofertę.</w:t>
      </w:r>
    </w:p>
    <w:p w:rsidR="00312701" w:rsidRDefault="00261146">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 xml:space="preserve">Wykonawca w cz. 3 pkt f-i formularza oferty przekreśla lub usuwa niepoprawną odpowiedź spośród podkreślonych. W przypadku odpowiedzi twierdzącej w pkt g-i, Wykonawca obowiązkowo składa wraz z ofertą załącznik nr 1a. W innym przypadku Wykonawca nie jest zobowiązany do jego złożenia. </w:t>
      </w:r>
    </w:p>
    <w:p w:rsidR="00312701" w:rsidRDefault="00261146">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 xml:space="preserve">W przypadku braku możliwości zawarcia umowy do niniejszego postępowania </w:t>
      </w:r>
      <w:r>
        <w:rPr>
          <w:rFonts w:ascii="Calibri" w:eastAsia="Calibri" w:hAnsi="Calibri" w:cs="Calibri"/>
          <w:color w:val="FF0000"/>
        </w:rPr>
        <w:t xml:space="preserve">w formie elektronicznej z użyciem podpisu kwalifikowanego, Wykonawca składa pisemny wniosek do Zamawiającego o wyznaczenie miejsca podpisania umowy. </w:t>
      </w:r>
    </w:p>
    <w:p w:rsidR="00312701" w:rsidRDefault="00312701">
      <w:pPr>
        <w:sectPr w:rsidR="00312701">
          <w:type w:val="continuous"/>
          <w:pgSz w:w="11906" w:h="16838"/>
          <w:pgMar w:top="720" w:right="720" w:bottom="720" w:left="720" w:header="0" w:footer="283" w:gutter="0"/>
          <w:cols w:space="720"/>
          <w:formProt w:val="0"/>
          <w:docGrid w:linePitch="312" w:charSpace="-2049"/>
        </w:sectPr>
      </w:pPr>
    </w:p>
    <w:p w:rsidR="00312701" w:rsidRDefault="00261146">
      <w:pPr>
        <w:pStyle w:val="Nagwek31"/>
        <w:spacing w:line="276" w:lineRule="auto"/>
        <w:rPr>
          <w:rFonts w:asciiTheme="majorHAnsi" w:hAnsiTheme="majorHAnsi"/>
          <w:i w:val="0"/>
          <w:sz w:val="20"/>
          <w:szCs w:val="20"/>
        </w:rPr>
      </w:pPr>
      <w:bookmarkStart w:id="56" w:name="_Toc114403774"/>
      <w:bookmarkStart w:id="57" w:name="_Toc110176095"/>
      <w:r>
        <w:rPr>
          <w:rFonts w:asciiTheme="majorHAnsi" w:hAnsiTheme="majorHAnsi"/>
          <w:i w:val="0"/>
          <w:sz w:val="20"/>
          <w:szCs w:val="20"/>
        </w:rPr>
        <w:lastRenderedPageBreak/>
        <w:t>Wzór formularza oferty cd.</w:t>
      </w:r>
      <w:bookmarkEnd w:id="56"/>
      <w:bookmarkEnd w:id="57"/>
    </w:p>
    <w:p w:rsidR="00312701" w:rsidRPr="00683C7C" w:rsidRDefault="00261146">
      <w:pPr>
        <w:spacing w:after="0" w:line="276" w:lineRule="auto"/>
        <w:rPr>
          <w:rFonts w:ascii="Calibri" w:eastAsia="Times New Roman" w:hAnsi="Calibri" w:cs="Calibri"/>
          <w:b/>
          <w:bCs/>
          <w:sz w:val="20"/>
          <w:szCs w:val="20"/>
          <w:lang w:eastAsia="pl-PL"/>
        </w:rPr>
      </w:pPr>
      <w:r w:rsidRPr="00683C7C">
        <w:rPr>
          <w:rFonts w:eastAsia="Times New Roman" w:cs="Calibri"/>
          <w:b/>
          <w:bCs/>
          <w:sz w:val="20"/>
          <w:szCs w:val="20"/>
          <w:lang w:eastAsia="pl-PL"/>
        </w:rPr>
        <w:t>Część Formularza oferty – formularz asortymentowo-cenowy</w:t>
      </w:r>
    </w:p>
    <w:p w:rsidR="00312701" w:rsidRPr="00683C7C" w:rsidRDefault="00312701">
      <w:pPr>
        <w:spacing w:line="276" w:lineRule="auto"/>
        <w:contextualSpacing/>
        <w:rPr>
          <w:rFonts w:ascii="Calibri" w:eastAsia="Calibri" w:hAnsi="Calibri" w:cs="Calibri"/>
          <w:sz w:val="20"/>
          <w:szCs w:val="20"/>
        </w:rPr>
      </w:pPr>
    </w:p>
    <w:p w:rsidR="00312701" w:rsidRPr="00683C7C" w:rsidRDefault="00261146">
      <w:pPr>
        <w:spacing w:after="0" w:line="360" w:lineRule="auto"/>
        <w:rPr>
          <w:rFonts w:eastAsia="Times New Roman" w:cs="Calibri"/>
          <w:b/>
          <w:bCs/>
          <w:sz w:val="20"/>
          <w:szCs w:val="20"/>
          <w:lang w:eastAsia="pl-PL"/>
        </w:rPr>
      </w:pPr>
      <w:r w:rsidRPr="00683C7C">
        <w:rPr>
          <w:rFonts w:eastAsia="Times New Roman" w:cs="Calibri"/>
          <w:b/>
          <w:bCs/>
          <w:sz w:val="20"/>
          <w:szCs w:val="20"/>
          <w:lang w:eastAsia="pl-PL"/>
        </w:rPr>
        <w:t>Pakiet nr …</w:t>
      </w:r>
    </w:p>
    <w:tbl>
      <w:tblPr>
        <w:tblW w:w="15466" w:type="dxa"/>
        <w:tblInd w:w="55" w:type="dxa"/>
        <w:tblLayout w:type="fixed"/>
        <w:tblCellMar>
          <w:left w:w="70" w:type="dxa"/>
          <w:right w:w="70" w:type="dxa"/>
        </w:tblCellMar>
        <w:tblLook w:val="04A0"/>
      </w:tblPr>
      <w:tblGrid>
        <w:gridCol w:w="371"/>
        <w:gridCol w:w="3511"/>
        <w:gridCol w:w="721"/>
        <w:gridCol w:w="721"/>
        <w:gridCol w:w="1261"/>
        <w:gridCol w:w="1441"/>
        <w:gridCol w:w="1141"/>
        <w:gridCol w:w="568"/>
        <w:gridCol w:w="900"/>
        <w:gridCol w:w="900"/>
        <w:gridCol w:w="2230"/>
        <w:gridCol w:w="1701"/>
      </w:tblGrid>
      <w:tr w:rsidR="00312701" w:rsidRPr="00683C7C" w:rsidTr="0092463D">
        <w:trPr>
          <w:trHeight w:val="340"/>
        </w:trPr>
        <w:tc>
          <w:tcPr>
            <w:tcW w:w="37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proofErr w:type="spellStart"/>
            <w:r w:rsidRPr="00683C7C">
              <w:rPr>
                <w:rFonts w:eastAsia="Times New Roman" w:cstheme="minorHAnsi"/>
                <w:b/>
                <w:bCs/>
                <w:sz w:val="20"/>
                <w:szCs w:val="20"/>
                <w:lang w:eastAsia="pl-PL"/>
              </w:rPr>
              <w:t>Lp</w:t>
            </w:r>
            <w:proofErr w:type="spellEnd"/>
          </w:p>
        </w:tc>
        <w:tc>
          <w:tcPr>
            <w:tcW w:w="351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jc w:val="center"/>
              <w:rPr>
                <w:rFonts w:eastAsia="Times New Roman" w:cstheme="minorHAnsi"/>
                <w:b/>
                <w:bCs/>
                <w:sz w:val="20"/>
                <w:szCs w:val="20"/>
                <w:lang w:eastAsia="pl-PL"/>
              </w:rPr>
            </w:pPr>
            <w:r w:rsidRPr="00683C7C">
              <w:rPr>
                <w:rFonts w:eastAsia="Times New Roman" w:cstheme="minorHAnsi"/>
                <w:b/>
                <w:bCs/>
                <w:sz w:val="20"/>
                <w:szCs w:val="20"/>
                <w:lang w:eastAsia="pl-PL"/>
              </w:rPr>
              <w:t>Opis preparatu</w:t>
            </w:r>
          </w:p>
        </w:tc>
        <w:tc>
          <w:tcPr>
            <w:tcW w:w="721"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Jedn. miary</w:t>
            </w:r>
          </w:p>
        </w:tc>
        <w:tc>
          <w:tcPr>
            <w:tcW w:w="72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Ilość</w:t>
            </w:r>
          </w:p>
        </w:tc>
        <w:tc>
          <w:tcPr>
            <w:tcW w:w="126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Cena jedn. netto</w:t>
            </w:r>
          </w:p>
        </w:tc>
        <w:tc>
          <w:tcPr>
            <w:tcW w:w="1441"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Cena jedn. brutto</w:t>
            </w:r>
          </w:p>
        </w:tc>
        <w:tc>
          <w:tcPr>
            <w:tcW w:w="1141"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netto</w:t>
            </w:r>
          </w:p>
        </w:tc>
        <w:tc>
          <w:tcPr>
            <w:tcW w:w="568"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VAT %</w:t>
            </w:r>
          </w:p>
        </w:tc>
        <w:tc>
          <w:tcPr>
            <w:tcW w:w="900"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VAT</w:t>
            </w:r>
          </w:p>
        </w:tc>
        <w:tc>
          <w:tcPr>
            <w:tcW w:w="900"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brutto</w:t>
            </w:r>
          </w:p>
        </w:tc>
        <w:tc>
          <w:tcPr>
            <w:tcW w:w="2230"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Opis preparatu oferowanego</w:t>
            </w:r>
          </w:p>
        </w:tc>
        <w:tc>
          <w:tcPr>
            <w:tcW w:w="1701"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Pr="00683C7C" w:rsidRDefault="00261146">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Producent; nazwa handlowa</w:t>
            </w:r>
          </w:p>
        </w:tc>
      </w:tr>
      <w:tr w:rsidR="00312701" w:rsidRPr="00683C7C" w:rsidTr="0092463D">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312701" w:rsidRPr="00683C7C" w:rsidRDefault="00261146">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1</w:t>
            </w:r>
          </w:p>
        </w:tc>
        <w:tc>
          <w:tcPr>
            <w:tcW w:w="351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44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r>
      <w:tr w:rsidR="00312701" w:rsidRPr="00683C7C" w:rsidTr="0092463D">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312701" w:rsidRPr="00683C7C" w:rsidRDefault="00261146">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2</w:t>
            </w:r>
          </w:p>
        </w:tc>
        <w:tc>
          <w:tcPr>
            <w:tcW w:w="351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44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r>
      <w:tr w:rsidR="00312701" w:rsidRPr="00683C7C" w:rsidTr="0092463D">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312701" w:rsidRPr="00683C7C" w:rsidRDefault="00261146">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w:t>
            </w:r>
          </w:p>
        </w:tc>
        <w:tc>
          <w:tcPr>
            <w:tcW w:w="351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441" w:type="dxa"/>
            <w:tcBorders>
              <w:left w:val="single" w:sz="4" w:space="0" w:color="000000"/>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312701" w:rsidRPr="00683C7C" w:rsidRDefault="00312701">
            <w:pPr>
              <w:widowControl w:val="0"/>
              <w:spacing w:after="0" w:line="240" w:lineRule="auto"/>
              <w:jc w:val="center"/>
              <w:rPr>
                <w:rFonts w:eastAsia="Times New Roman" w:cstheme="minorHAnsi"/>
                <w:sz w:val="20"/>
                <w:szCs w:val="20"/>
                <w:lang w:eastAsia="pl-PL"/>
              </w:rPr>
            </w:pPr>
          </w:p>
        </w:tc>
      </w:tr>
      <w:tr w:rsidR="0092463D" w:rsidRPr="00683C7C" w:rsidTr="0092463D">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92463D" w:rsidRPr="00683C7C" w:rsidRDefault="0092463D">
            <w:pPr>
              <w:widowControl w:val="0"/>
              <w:jc w:val="right"/>
              <w:rPr>
                <w:rFonts w:eastAsia="Times New Roman" w:cstheme="minorHAnsi"/>
                <w:sz w:val="20"/>
                <w:szCs w:val="20"/>
                <w:lang w:eastAsia="pl-PL"/>
              </w:rPr>
            </w:pPr>
          </w:p>
        </w:tc>
        <w:tc>
          <w:tcPr>
            <w:tcW w:w="3513" w:type="dxa"/>
            <w:tcBorders>
              <w:left w:val="single" w:sz="4" w:space="0" w:color="000000"/>
              <w:bottom w:val="single" w:sz="4" w:space="0" w:color="000000"/>
              <w:right w:val="single" w:sz="4" w:space="0" w:color="000000"/>
            </w:tcBorders>
            <w:shd w:val="clear" w:color="FFFFCC" w:fill="FFFFFF"/>
            <w:vAlign w:val="center"/>
          </w:tcPr>
          <w:p w:rsidR="0092463D" w:rsidRPr="00683C7C" w:rsidRDefault="0092463D" w:rsidP="00683C7C">
            <w:pPr>
              <w:widowControl w:val="0"/>
              <w:spacing w:after="0"/>
              <w:jc w:val="right"/>
              <w:rPr>
                <w:rFonts w:eastAsia="Times New Roman" w:cstheme="minorHAnsi"/>
                <w:sz w:val="20"/>
                <w:szCs w:val="20"/>
                <w:lang w:eastAsia="pl-PL"/>
              </w:rPr>
            </w:pPr>
            <w:r w:rsidRPr="00683C7C">
              <w:rPr>
                <w:rFonts w:cstheme="minorHAnsi"/>
                <w:b/>
                <w:sz w:val="20"/>
              </w:rPr>
              <w:t>RAZEM</w:t>
            </w:r>
          </w:p>
        </w:tc>
        <w:tc>
          <w:tcPr>
            <w:tcW w:w="718" w:type="dxa"/>
            <w:tcBorders>
              <w:left w:val="single" w:sz="4" w:space="0" w:color="000000"/>
              <w:bottom w:val="single" w:sz="4" w:space="0" w:color="000000"/>
              <w:right w:val="single" w:sz="4" w:space="0" w:color="000000"/>
            </w:tcBorders>
            <w:shd w:val="clear" w:color="FFFFCC" w:fill="FFFFFF"/>
            <w:vAlign w:val="center"/>
          </w:tcPr>
          <w:p w:rsidR="0092463D" w:rsidRPr="00683C7C" w:rsidRDefault="0092463D" w:rsidP="0092463D">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721" w:type="dxa"/>
            <w:tcBorders>
              <w:left w:val="single" w:sz="4" w:space="0" w:color="000000"/>
              <w:bottom w:val="single" w:sz="4" w:space="0" w:color="000000"/>
              <w:right w:val="single" w:sz="4" w:space="0" w:color="000000"/>
            </w:tcBorders>
            <w:shd w:val="clear" w:color="FFFFCC" w:fill="FFFFFF"/>
            <w:vAlign w:val="center"/>
          </w:tcPr>
          <w:p w:rsidR="0092463D" w:rsidRPr="00683C7C" w:rsidRDefault="0092463D" w:rsidP="0092463D">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261" w:type="dxa"/>
            <w:tcBorders>
              <w:left w:val="single" w:sz="4" w:space="0" w:color="000000"/>
              <w:bottom w:val="single" w:sz="4" w:space="0" w:color="000000"/>
              <w:right w:val="single" w:sz="4" w:space="0" w:color="000000"/>
            </w:tcBorders>
            <w:shd w:val="clear" w:color="FFFFCC" w:fill="FFFFFF"/>
            <w:vAlign w:val="center"/>
          </w:tcPr>
          <w:p w:rsidR="0092463D" w:rsidRPr="00683C7C" w:rsidRDefault="0092463D" w:rsidP="0092463D">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441" w:type="dxa"/>
            <w:tcBorders>
              <w:left w:val="single" w:sz="4" w:space="0" w:color="000000"/>
              <w:bottom w:val="single" w:sz="4" w:space="0" w:color="000000"/>
              <w:right w:val="single" w:sz="4" w:space="0" w:color="000000"/>
            </w:tcBorders>
            <w:shd w:val="clear" w:color="FFFFCC" w:fill="FFFFFF"/>
            <w:vAlign w:val="center"/>
          </w:tcPr>
          <w:p w:rsidR="0092463D" w:rsidRPr="00683C7C" w:rsidRDefault="0092463D" w:rsidP="0092463D">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141" w:type="dxa"/>
            <w:tcBorders>
              <w:bottom w:val="single" w:sz="4" w:space="0" w:color="000000"/>
              <w:right w:val="single" w:sz="4" w:space="0" w:color="000000"/>
            </w:tcBorders>
            <w:shd w:val="clear" w:color="FFFFCC" w:fill="FFFFFF"/>
            <w:vAlign w:val="center"/>
          </w:tcPr>
          <w:p w:rsidR="0092463D" w:rsidRPr="00683C7C" w:rsidRDefault="0092463D">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92463D" w:rsidRPr="00683C7C" w:rsidRDefault="0092463D">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900" w:type="dxa"/>
            <w:tcBorders>
              <w:bottom w:val="single" w:sz="4" w:space="0" w:color="000000"/>
              <w:right w:val="single" w:sz="4" w:space="0" w:color="000000"/>
            </w:tcBorders>
            <w:shd w:val="clear" w:color="FFFFCC" w:fill="FFFFFF"/>
            <w:vAlign w:val="center"/>
          </w:tcPr>
          <w:p w:rsidR="0092463D" w:rsidRPr="00683C7C" w:rsidRDefault="0092463D">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92463D" w:rsidRPr="00683C7C" w:rsidRDefault="0092463D">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92463D" w:rsidRPr="00683C7C" w:rsidRDefault="0092463D">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701" w:type="dxa"/>
            <w:tcBorders>
              <w:bottom w:val="single" w:sz="4" w:space="0" w:color="000000"/>
              <w:right w:val="single" w:sz="4" w:space="0" w:color="000000"/>
            </w:tcBorders>
            <w:shd w:val="clear" w:color="FFFFCC" w:fill="FFFFFF"/>
            <w:vAlign w:val="center"/>
          </w:tcPr>
          <w:p w:rsidR="0092463D" w:rsidRPr="00683C7C" w:rsidRDefault="0092463D">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r>
    </w:tbl>
    <w:p w:rsidR="00312701" w:rsidRPr="00683C7C" w:rsidRDefault="00312701">
      <w:pPr>
        <w:spacing w:after="0" w:line="276" w:lineRule="auto"/>
        <w:jc w:val="right"/>
        <w:rPr>
          <w:rFonts w:cstheme="minorHAnsi"/>
          <w:sz w:val="20"/>
          <w:szCs w:val="20"/>
        </w:rPr>
      </w:pPr>
    </w:p>
    <w:p w:rsidR="00312701" w:rsidRPr="00683C7C" w:rsidRDefault="00BD0124">
      <w:pPr>
        <w:spacing w:after="0" w:line="276" w:lineRule="auto"/>
        <w:rPr>
          <w:sz w:val="20"/>
        </w:rPr>
      </w:pPr>
      <w:r w:rsidRPr="00683C7C">
        <w:rPr>
          <w:sz w:val="20"/>
        </w:rPr>
        <w:t>Wartość netto dla pakietu nr … wynosi: ……….. (słownie: ……………)</w:t>
      </w:r>
    </w:p>
    <w:p w:rsidR="00BD0124" w:rsidRPr="00683C7C" w:rsidRDefault="00BD0124">
      <w:pPr>
        <w:spacing w:after="0" w:line="276" w:lineRule="auto"/>
        <w:rPr>
          <w:sz w:val="20"/>
        </w:rPr>
      </w:pPr>
      <w:r w:rsidRPr="00683C7C">
        <w:rPr>
          <w:sz w:val="20"/>
        </w:rPr>
        <w:t>Wartość brutto dla pakietu nr … wynosi: ……… (słownie: ………</w:t>
      </w:r>
      <w:r w:rsidR="00A02C7A">
        <w:rPr>
          <w:sz w:val="20"/>
        </w:rPr>
        <w:t>…</w:t>
      </w:r>
      <w:r w:rsidRPr="00683C7C">
        <w:rPr>
          <w:sz w:val="20"/>
        </w:rPr>
        <w:t>…)</w:t>
      </w:r>
    </w:p>
    <w:p w:rsidR="00312701" w:rsidRPr="00F061E3" w:rsidRDefault="00312701">
      <w:pPr>
        <w:spacing w:after="0"/>
        <w:rPr>
          <w:highlight w:val="yellow"/>
        </w:rPr>
      </w:pPr>
    </w:p>
    <w:p w:rsidR="00683C7C" w:rsidRDefault="00683C7C" w:rsidP="00C20177">
      <w:pPr>
        <w:spacing w:after="0"/>
        <w:rPr>
          <w:sz w:val="20"/>
        </w:rPr>
      </w:pPr>
    </w:p>
    <w:p w:rsidR="00C20177" w:rsidRDefault="00C20177" w:rsidP="00C20177">
      <w:pPr>
        <w:spacing w:after="0"/>
        <w:rPr>
          <w:sz w:val="20"/>
        </w:rPr>
      </w:pPr>
      <w:r>
        <w:rPr>
          <w:sz w:val="20"/>
        </w:rPr>
        <w:t>Oświadczam, że czas dostawy przedmiotu zamówienia do Zamawiającego wynosi do godziny: ……………………*</w:t>
      </w:r>
    </w:p>
    <w:p w:rsidR="00C20177" w:rsidRPr="00937339" w:rsidRDefault="00C20177" w:rsidP="00C20177">
      <w:pPr>
        <w:spacing w:after="0"/>
        <w:rPr>
          <w:sz w:val="20"/>
        </w:rPr>
      </w:pPr>
      <w:r>
        <w:rPr>
          <w:sz w:val="20"/>
        </w:rPr>
        <w:t>*wpisać godzinę z podanych niżej:</w:t>
      </w:r>
    </w:p>
    <w:p w:rsidR="00C20177" w:rsidRPr="00937339" w:rsidRDefault="00C20177" w:rsidP="008145EB">
      <w:pPr>
        <w:pStyle w:val="Akapitzlist"/>
        <w:numPr>
          <w:ilvl w:val="0"/>
          <w:numId w:val="65"/>
        </w:numPr>
        <w:suppressAutoHyphens w:val="0"/>
        <w:rPr>
          <w:rFonts w:asciiTheme="minorHAnsi" w:hAnsiTheme="minorHAnsi" w:cstheme="minorHAnsi"/>
        </w:rPr>
      </w:pPr>
      <w:r w:rsidRPr="00937339">
        <w:rPr>
          <w:rFonts w:asciiTheme="minorHAnsi" w:hAnsiTheme="minorHAnsi" w:cstheme="minorHAnsi"/>
        </w:rPr>
        <w:t xml:space="preserve">do godziny </w:t>
      </w:r>
      <w:r w:rsidR="00683C7C">
        <w:rPr>
          <w:rFonts w:asciiTheme="minorHAnsi" w:hAnsiTheme="minorHAnsi" w:cstheme="minorHAnsi"/>
        </w:rPr>
        <w:t xml:space="preserve">  </w:t>
      </w:r>
      <w:r w:rsidRPr="00937339">
        <w:rPr>
          <w:rFonts w:asciiTheme="minorHAnsi" w:hAnsiTheme="minorHAnsi" w:cstheme="minorHAnsi"/>
        </w:rPr>
        <w:t xml:space="preserve">8:30 </w:t>
      </w:r>
    </w:p>
    <w:p w:rsidR="00C20177" w:rsidRPr="00937339" w:rsidRDefault="00C20177" w:rsidP="008145EB">
      <w:pPr>
        <w:pStyle w:val="Akapitzlist"/>
        <w:numPr>
          <w:ilvl w:val="0"/>
          <w:numId w:val="65"/>
        </w:numPr>
        <w:suppressAutoHyphens w:val="0"/>
        <w:rPr>
          <w:rFonts w:asciiTheme="minorHAnsi" w:eastAsia="Calibri" w:hAnsiTheme="minorHAnsi" w:cstheme="minorHAnsi"/>
        </w:rPr>
      </w:pPr>
      <w:r w:rsidRPr="00937339">
        <w:rPr>
          <w:rFonts w:asciiTheme="minorHAnsi" w:hAnsiTheme="minorHAnsi" w:cstheme="minorHAnsi"/>
        </w:rPr>
        <w:t xml:space="preserve">do godziny 10:30 </w:t>
      </w:r>
    </w:p>
    <w:p w:rsidR="00C20177" w:rsidRPr="00937339" w:rsidRDefault="00C20177" w:rsidP="008145EB">
      <w:pPr>
        <w:pStyle w:val="Akapitzlist"/>
        <w:numPr>
          <w:ilvl w:val="0"/>
          <w:numId w:val="65"/>
        </w:numPr>
        <w:suppressAutoHyphens w:val="0"/>
        <w:rPr>
          <w:rFonts w:asciiTheme="minorHAnsi" w:eastAsia="Calibri" w:hAnsiTheme="minorHAnsi" w:cstheme="minorHAnsi"/>
        </w:rPr>
      </w:pPr>
      <w:r w:rsidRPr="00937339">
        <w:rPr>
          <w:rFonts w:asciiTheme="minorHAnsi" w:hAnsiTheme="minorHAnsi" w:cstheme="minorHAnsi"/>
        </w:rPr>
        <w:t>do godziny 12:30</w:t>
      </w:r>
    </w:p>
    <w:p w:rsidR="00C20177" w:rsidRPr="00937339" w:rsidRDefault="00C20177" w:rsidP="008145EB">
      <w:pPr>
        <w:pStyle w:val="Akapitzlist"/>
        <w:numPr>
          <w:ilvl w:val="0"/>
          <w:numId w:val="65"/>
        </w:numPr>
        <w:suppressAutoHyphens w:val="0"/>
        <w:rPr>
          <w:rFonts w:asciiTheme="minorHAnsi" w:eastAsia="Calibri" w:hAnsiTheme="minorHAnsi" w:cstheme="minorHAnsi"/>
          <w:szCs w:val="22"/>
        </w:rPr>
      </w:pPr>
      <w:r w:rsidRPr="00937339">
        <w:rPr>
          <w:rFonts w:asciiTheme="minorHAnsi" w:hAnsiTheme="minorHAnsi" w:cstheme="minorHAnsi"/>
        </w:rPr>
        <w:t xml:space="preserve">do godziny 13:30 </w:t>
      </w:r>
    </w:p>
    <w:p w:rsidR="00C20177" w:rsidRDefault="00C20177" w:rsidP="00C20177">
      <w:pPr>
        <w:spacing w:after="0"/>
      </w:pPr>
    </w:p>
    <w:p w:rsidR="00C20177" w:rsidRDefault="00C20177" w:rsidP="00C20177">
      <w:pPr>
        <w:spacing w:after="0"/>
        <w:rPr>
          <w:b/>
          <w:bCs/>
          <w:sz w:val="20"/>
        </w:rPr>
      </w:pPr>
      <w:r>
        <w:rPr>
          <w:b/>
          <w:bCs/>
          <w:sz w:val="20"/>
        </w:rPr>
        <w:t>Uwaga !</w:t>
      </w:r>
    </w:p>
    <w:p w:rsidR="00C20177" w:rsidRPr="00937339" w:rsidRDefault="00C20177" w:rsidP="00C20177">
      <w:pPr>
        <w:spacing w:after="0"/>
        <w:rPr>
          <w:b/>
          <w:bCs/>
          <w:sz w:val="20"/>
        </w:rPr>
      </w:pPr>
      <w:r w:rsidRPr="00937339">
        <w:rPr>
          <w:b/>
          <w:bCs/>
          <w:sz w:val="20"/>
        </w:rPr>
        <w:t xml:space="preserve">W przypadku braku podania przez Wykonawcę godziny dostawy na warunkach określonych powyżej, Zamawiający przyjmie maksymalną godzinę określoną przez Zamawiającego </w:t>
      </w:r>
      <w:r w:rsidR="00B54991">
        <w:rPr>
          <w:b/>
          <w:bCs/>
          <w:sz w:val="20"/>
        </w:rPr>
        <w:br/>
      </w:r>
      <w:r w:rsidRPr="00937339">
        <w:rPr>
          <w:b/>
          <w:bCs/>
          <w:sz w:val="20"/>
        </w:rPr>
        <w:t>tj. godz. 13:30 do oceny w Kryterium oceny ofert</w:t>
      </w:r>
      <w:r w:rsidR="00B54991">
        <w:rPr>
          <w:b/>
          <w:bCs/>
          <w:sz w:val="20"/>
        </w:rPr>
        <w:t xml:space="preserve"> (jeżeli dotyczy).</w:t>
      </w:r>
    </w:p>
    <w:p w:rsidR="00312701" w:rsidRPr="00F061E3" w:rsidRDefault="00312701">
      <w:pPr>
        <w:spacing w:after="0"/>
        <w:rPr>
          <w:highlight w:val="yellow"/>
        </w:rPr>
      </w:pPr>
    </w:p>
    <w:p w:rsidR="00312701" w:rsidRDefault="00261146">
      <w:pPr>
        <w:spacing w:after="0"/>
        <w:rPr>
          <w:sz w:val="20"/>
        </w:rPr>
      </w:pPr>
      <w:r w:rsidRPr="00683C7C">
        <w:rPr>
          <w:sz w:val="20"/>
        </w:rPr>
        <w:t>Podpis(y)</w:t>
      </w:r>
    </w:p>
    <w:p w:rsidR="00C20177" w:rsidRDefault="00C20177">
      <w:pPr>
        <w:spacing w:after="0"/>
        <w:rPr>
          <w:sz w:val="20"/>
        </w:rPr>
      </w:pPr>
    </w:p>
    <w:p w:rsidR="00C20177" w:rsidRDefault="00C20177">
      <w:pPr>
        <w:spacing w:after="0"/>
        <w:rPr>
          <w:sz w:val="20"/>
        </w:rPr>
      </w:pPr>
    </w:p>
    <w:p w:rsidR="00C20177" w:rsidRDefault="00C20177">
      <w:pPr>
        <w:spacing w:after="0"/>
        <w:rPr>
          <w:rFonts w:ascii="Calibri" w:eastAsia="Calibri" w:hAnsi="Calibri" w:cs="Calibri"/>
          <w:i/>
          <w:sz w:val="16"/>
          <w:szCs w:val="16"/>
          <w:u w:val="single"/>
        </w:rPr>
        <w:sectPr w:rsidR="00C20177">
          <w:footerReference w:type="default" r:id="rId21"/>
          <w:pgSz w:w="16838" w:h="11906" w:orient="landscape"/>
          <w:pgMar w:top="720" w:right="720" w:bottom="720" w:left="720" w:header="0" w:footer="284" w:gutter="0"/>
          <w:cols w:space="720"/>
          <w:formProt w:val="0"/>
          <w:docGrid w:linePitch="360"/>
        </w:sectPr>
      </w:pPr>
    </w:p>
    <w:p w:rsidR="00312701" w:rsidRDefault="00261146">
      <w:pPr>
        <w:pStyle w:val="Nagwek31"/>
        <w:spacing w:line="276" w:lineRule="auto"/>
        <w:rPr>
          <w:rFonts w:asciiTheme="majorHAnsi" w:hAnsiTheme="majorHAnsi"/>
          <w:i w:val="0"/>
          <w:sz w:val="20"/>
          <w:szCs w:val="20"/>
        </w:rPr>
      </w:pPr>
      <w:bookmarkStart w:id="58" w:name="_Toc95987088"/>
      <w:bookmarkStart w:id="59" w:name="_Toc114403775"/>
      <w:bookmarkStart w:id="60" w:name="_Toc95987089"/>
      <w:bookmarkEnd w:id="58"/>
      <w:r>
        <w:rPr>
          <w:rFonts w:asciiTheme="majorHAnsi" w:hAnsiTheme="majorHAnsi"/>
          <w:i w:val="0"/>
          <w:sz w:val="20"/>
          <w:szCs w:val="20"/>
        </w:rPr>
        <w:lastRenderedPageBreak/>
        <w:t>Załącznik nr 1a - Wzór fakultatywnego oświadczenia Wykonawcy</w:t>
      </w:r>
      <w:bookmarkEnd w:id="59"/>
      <w:bookmarkEnd w:id="60"/>
    </w:p>
    <w:p w:rsidR="00312701" w:rsidRDefault="00261146">
      <w:pPr>
        <w:spacing w:line="276" w:lineRule="auto"/>
        <w:jc w:val="right"/>
        <w:rPr>
          <w:color w:val="FF0000"/>
          <w:sz w:val="20"/>
        </w:rPr>
      </w:pPr>
      <w:r>
        <w:rPr>
          <w:color w:val="FF0000"/>
          <w:sz w:val="20"/>
        </w:rPr>
        <w:t>Wypełnić i złożyć tylko w przypadku odpowiedzi twierdzącej w cz. 3 pkt g-i Formularza oferty (Załącznik nr 1)</w:t>
      </w:r>
    </w:p>
    <w:p w:rsidR="00312701" w:rsidRDefault="00312701">
      <w:pPr>
        <w:spacing w:after="0" w:line="276" w:lineRule="auto"/>
        <w:rPr>
          <w:rFonts w:cstheme="minorHAnsi"/>
          <w:b/>
          <w:bCs/>
          <w:sz w:val="20"/>
          <w:szCs w:val="20"/>
          <w:u w:val="single"/>
          <w:lang w:eastAsia="ar-SA"/>
        </w:rPr>
      </w:pPr>
    </w:p>
    <w:p w:rsidR="00312701" w:rsidRDefault="00261146">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312701" w:rsidRDefault="00261146">
      <w:pPr>
        <w:spacing w:after="0" w:line="276" w:lineRule="auto"/>
        <w:rPr>
          <w:rFonts w:cstheme="minorHAnsi"/>
          <w:b/>
          <w:bCs/>
          <w:sz w:val="20"/>
          <w:szCs w:val="20"/>
          <w:lang w:eastAsia="ar-SA"/>
        </w:rPr>
      </w:pPr>
      <w:r>
        <w:rPr>
          <w:rFonts w:cstheme="minorHAnsi"/>
          <w:b/>
          <w:bCs/>
          <w:sz w:val="20"/>
          <w:szCs w:val="20"/>
          <w:lang w:eastAsia="ar-SA"/>
        </w:rPr>
        <w:t>………………………………………….</w:t>
      </w:r>
    </w:p>
    <w:p w:rsidR="00312701" w:rsidRDefault="00261146">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312701" w:rsidRDefault="00261146">
      <w:pPr>
        <w:spacing w:before="240" w:line="276" w:lineRule="auto"/>
        <w:jc w:val="center"/>
        <w:rPr>
          <w:rFonts w:cstheme="minorHAnsi"/>
          <w:b/>
          <w:color w:val="000000"/>
          <w:sz w:val="20"/>
          <w:szCs w:val="20"/>
        </w:rPr>
      </w:pPr>
      <w:r>
        <w:rPr>
          <w:rFonts w:cstheme="minorHAnsi"/>
          <w:b/>
          <w:color w:val="000000"/>
          <w:sz w:val="20"/>
          <w:szCs w:val="20"/>
        </w:rPr>
        <w:t>FORMULARZ OFERTOWY cd.</w:t>
      </w:r>
    </w:p>
    <w:p w:rsidR="00312701" w:rsidRDefault="00261146">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1044122258"/>
          <w:dataBinding w:prefixMappings="xmlns:ns0='http://purl.org/dc/elements/1.1/' xmlns:ns1='http://schemas.openxmlformats.org/package/2006/metadata/core-properties' " w:xpath="/ns1:coreProperties[1]/ns0:title[1]" w:storeItemID="{6C3C8BC8-F283-45AE-878A-BAB7291924A1}"/>
          <w:text/>
        </w:sdtPr>
        <w:sdtContent>
          <w:r w:rsidR="006A3AF0">
            <w:rPr>
              <w:b/>
              <w:sz w:val="20"/>
              <w:szCs w:val="20"/>
            </w:rPr>
            <w:t>Dostawa produktów leczniczych, wyrobów medycznych, surowców farmaceutycznych i środków spożywczych specjalnego przeznaczenia żywieniowego dla Apteki Szpitalnej SPZOZ w Gostyniu</w:t>
          </w:r>
        </w:sdtContent>
      </w:sdt>
      <w:r>
        <w:rPr>
          <w:rFonts w:cstheme="minorHAnsi"/>
          <w:b/>
          <w:bCs/>
          <w:sz w:val="20"/>
          <w:szCs w:val="20"/>
        </w:rPr>
        <w:t>.</w:t>
      </w:r>
    </w:p>
    <w:p w:rsidR="00312701" w:rsidRDefault="00261146">
      <w:pPr>
        <w:tabs>
          <w:tab w:val="left" w:pos="360"/>
        </w:tabs>
        <w:spacing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571139315"/>
          <w:dataBinding w:prefixMappings="xmlns:ns0='http://purl.org/dc/elements/1.1/' xmlns:ns1='http://schemas.openxmlformats.org/package/2006/metadata/core-properties' " w:xpath="/ns1:coreProperties[1]/ns1:keywords[1]" w:storeItemID="{6C3C8BC8-F283-45AE-878A-BAB7291924A1}"/>
          <w:text/>
        </w:sdtPr>
        <w:sdtContent>
          <w:r w:rsidR="00080194" w:rsidRPr="00C20177">
            <w:rPr>
              <w:b/>
              <w:sz w:val="20"/>
              <w:szCs w:val="20"/>
            </w:rPr>
            <w:t>SPZOZ.XII.231.1/4/2024</w:t>
          </w:r>
        </w:sdtContent>
      </w:sdt>
    </w:p>
    <w:p w:rsidR="00312701" w:rsidRDefault="00312701">
      <w:pPr>
        <w:spacing w:line="276" w:lineRule="auto"/>
        <w:contextualSpacing/>
        <w:jc w:val="both"/>
        <w:rPr>
          <w:rFonts w:cstheme="minorHAnsi"/>
          <w:b/>
          <w:bCs/>
          <w:sz w:val="20"/>
          <w:szCs w:val="20"/>
        </w:rPr>
      </w:pPr>
    </w:p>
    <w:p w:rsidR="00312701" w:rsidRDefault="00261146">
      <w:pPr>
        <w:spacing w:line="276" w:lineRule="auto"/>
        <w:rPr>
          <w:rFonts w:cstheme="minorHAnsi"/>
          <w:b/>
        </w:rPr>
      </w:pPr>
      <w:bookmarkStart w:id="61" w:name="_Toc65043863"/>
      <w:bookmarkStart w:id="62" w:name="_Toc65043763"/>
      <w:bookmarkStart w:id="63" w:name="_Toc65043282"/>
      <w:r>
        <w:rPr>
          <w:rFonts w:cstheme="minorHAnsi"/>
          <w:b/>
        </w:rPr>
        <w:t>I. OŚWIADCZENI</w:t>
      </w:r>
      <w:bookmarkEnd w:id="61"/>
      <w:bookmarkEnd w:id="62"/>
      <w:bookmarkEnd w:id="63"/>
      <w:r>
        <w:rPr>
          <w:rFonts w:cstheme="minorHAnsi"/>
          <w:b/>
        </w:rPr>
        <w:t>A</w:t>
      </w:r>
    </w:p>
    <w:p w:rsidR="00312701" w:rsidRDefault="00261146">
      <w:pPr>
        <w:pStyle w:val="Standardowy2"/>
        <w:spacing w:after="240"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Działając w imieniu Wykonawca i będąc należycie upoważnionym do jego reprezentowania oświadczam, że: </w:t>
      </w:r>
      <w:r>
        <w:rPr>
          <w:rFonts w:asciiTheme="minorHAnsi" w:hAnsiTheme="minorHAnsi" w:cstheme="minorHAnsi"/>
          <w:i/>
          <w:sz w:val="16"/>
          <w:szCs w:val="20"/>
        </w:rPr>
        <w:t>(niepotrzebne skreślić)</w:t>
      </w:r>
    </w:p>
    <w:p w:rsidR="00312701" w:rsidRDefault="00261146">
      <w:pPr>
        <w:numPr>
          <w:ilvl w:val="0"/>
          <w:numId w:val="2"/>
        </w:numPr>
        <w:tabs>
          <w:tab w:val="left" w:pos="7200"/>
          <w:tab w:val="left" w:pos="7560"/>
          <w:tab w:val="left" w:pos="8280"/>
        </w:tabs>
        <w:spacing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21" w:type="dxa"/>
        <w:tblLayout w:type="fixed"/>
        <w:tblCellMar>
          <w:left w:w="70" w:type="dxa"/>
          <w:right w:w="70" w:type="dxa"/>
        </w:tblCellMar>
        <w:tblLook w:val="0000"/>
      </w:tblPr>
      <w:tblGrid>
        <w:gridCol w:w="282"/>
        <w:gridCol w:w="6806"/>
        <w:gridCol w:w="1487"/>
        <w:gridCol w:w="1489"/>
      </w:tblGrid>
      <w:tr w:rsidR="00312701">
        <w:trPr>
          <w:cantSplit/>
          <w:trHeight w:val="20"/>
        </w:trPr>
        <w:tc>
          <w:tcPr>
            <w:tcW w:w="7087"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pStyle w:val="Tekstpodstawowy2"/>
              <w:widowControl w:val="0"/>
              <w:spacing w:after="0" w:line="276" w:lineRule="auto"/>
              <w:contextualSpacing/>
              <w:jc w:val="center"/>
              <w:rPr>
                <w:rFonts w:cstheme="minorHAnsi"/>
                <w:sz w:val="20"/>
              </w:rPr>
            </w:pPr>
            <w:r>
              <w:rPr>
                <w:rFonts w:cstheme="minorHAnsi"/>
                <w:sz w:val="20"/>
              </w:rPr>
              <w:t>Oznaczenie rodzaju (nazwy) informacji w ofercie</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pStyle w:val="Tekstpodstawowy2"/>
              <w:widowControl w:val="0"/>
              <w:spacing w:after="0" w:line="276" w:lineRule="auto"/>
              <w:contextualSpacing/>
              <w:jc w:val="center"/>
              <w:rPr>
                <w:rFonts w:cstheme="minorHAnsi"/>
                <w:sz w:val="20"/>
              </w:rPr>
            </w:pPr>
            <w:r>
              <w:rPr>
                <w:rFonts w:cstheme="minorHAnsi"/>
                <w:sz w:val="20"/>
              </w:rPr>
              <w:t>Strony w ofercie (wyrażone cyfrą)</w:t>
            </w: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1</w:t>
            </w:r>
          </w:p>
        </w:tc>
        <w:tc>
          <w:tcPr>
            <w:tcW w:w="6805"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7"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9"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2</w:t>
            </w:r>
          </w:p>
        </w:tc>
        <w:tc>
          <w:tcPr>
            <w:tcW w:w="6805"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7"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9"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w:t>
            </w:r>
          </w:p>
        </w:tc>
        <w:tc>
          <w:tcPr>
            <w:tcW w:w="6805"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7"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9"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10063"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pStyle w:val="Tekstpodstawowy2"/>
              <w:widowControl w:val="0"/>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312701" w:rsidRDefault="00312701">
      <w:pPr>
        <w:tabs>
          <w:tab w:val="left" w:pos="7200"/>
          <w:tab w:val="left" w:pos="7560"/>
          <w:tab w:val="left" w:pos="8280"/>
        </w:tabs>
        <w:spacing w:after="0" w:line="276" w:lineRule="auto"/>
        <w:ind w:left="397"/>
        <w:contextualSpacing/>
        <w:jc w:val="both"/>
        <w:rPr>
          <w:rFonts w:cstheme="minorHAnsi"/>
          <w:sz w:val="20"/>
          <w:szCs w:val="20"/>
        </w:rPr>
      </w:pPr>
    </w:p>
    <w:p w:rsidR="00312701" w:rsidRDefault="00261146">
      <w:pPr>
        <w:numPr>
          <w:ilvl w:val="0"/>
          <w:numId w:val="2"/>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422" w:type="dxa"/>
        <w:tblLayout w:type="fixed"/>
        <w:tblLook w:val="01E0"/>
      </w:tblPr>
      <w:tblGrid>
        <w:gridCol w:w="282"/>
        <w:gridCol w:w="4678"/>
        <w:gridCol w:w="5104"/>
      </w:tblGrid>
      <w:tr w:rsidR="00312701">
        <w:trPr>
          <w:trHeight w:val="113"/>
        </w:trPr>
        <w:tc>
          <w:tcPr>
            <w:tcW w:w="4960"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widowControl w:val="0"/>
              <w:spacing w:after="0" w:line="276" w:lineRule="auto"/>
              <w:contextualSpacing/>
              <w:jc w:val="center"/>
              <w:rPr>
                <w:rFonts w:ascii="Calibri" w:eastAsia="Calibri" w:hAnsi="Calibri" w:cs="Calibri"/>
                <w:sz w:val="20"/>
              </w:rPr>
            </w:pPr>
            <w:r>
              <w:rPr>
                <w:rFonts w:eastAsia="Calibri" w:cs="Calibri"/>
                <w:sz w:val="20"/>
              </w:rPr>
              <w:t>Część/zakres zamówienia</w:t>
            </w:r>
          </w:p>
        </w:tc>
        <w:tc>
          <w:tcPr>
            <w:tcW w:w="51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widowControl w:val="0"/>
              <w:spacing w:after="0" w:line="276" w:lineRule="auto"/>
              <w:contextualSpacing/>
              <w:jc w:val="center"/>
              <w:rPr>
                <w:rFonts w:ascii="Calibri" w:eastAsia="Calibri" w:hAnsi="Calibri" w:cs="Calibri"/>
                <w:sz w:val="20"/>
                <w:vertAlign w:val="superscript"/>
              </w:rPr>
            </w:pPr>
            <w:r>
              <w:rPr>
                <w:rFonts w:eastAsia="Calibri" w:cs="Calibri"/>
                <w:sz w:val="20"/>
              </w:rPr>
              <w:t>Nazwa (firma) podwykonawcy</w:t>
            </w: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1</w:t>
            </w:r>
          </w:p>
        </w:tc>
        <w:tc>
          <w:tcPr>
            <w:tcW w:w="4678"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5104"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2</w:t>
            </w:r>
          </w:p>
        </w:tc>
        <w:tc>
          <w:tcPr>
            <w:tcW w:w="4678"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5104"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w:t>
            </w:r>
          </w:p>
        </w:tc>
        <w:tc>
          <w:tcPr>
            <w:tcW w:w="4678"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5104"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bl>
    <w:p w:rsidR="00312701" w:rsidRDefault="00312701">
      <w:pPr>
        <w:spacing w:line="276" w:lineRule="auto"/>
        <w:rPr>
          <w:rFonts w:cstheme="minorHAnsi"/>
          <w:sz w:val="18"/>
          <w:szCs w:val="18"/>
        </w:rPr>
      </w:pPr>
    </w:p>
    <w:p w:rsidR="00312701" w:rsidRDefault="00261146">
      <w:pPr>
        <w:numPr>
          <w:ilvl w:val="0"/>
          <w:numId w:val="2"/>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261146">
      <w:pPr>
        <w:spacing w:after="0" w:line="276" w:lineRule="auto"/>
        <w:rPr>
          <w:sz w:val="20"/>
        </w:rPr>
      </w:pPr>
      <w:r>
        <w:rPr>
          <w:sz w:val="20"/>
        </w:rPr>
        <w:t>Podpis(y)</w:t>
      </w:r>
    </w:p>
    <w:p w:rsidR="00312701" w:rsidRDefault="00312701">
      <w:pPr>
        <w:pStyle w:val="Akapitzlist"/>
        <w:spacing w:line="276" w:lineRule="auto"/>
        <w:ind w:left="0"/>
        <w:jc w:val="both"/>
        <w:rPr>
          <w:rFonts w:asciiTheme="minorHAnsi" w:hAnsiTheme="minorHAnsi" w:cstheme="minorHAnsi"/>
        </w:rPr>
      </w:pPr>
    </w:p>
    <w:p w:rsidR="00312701" w:rsidRDefault="00312701">
      <w:pPr>
        <w:spacing w:after="0" w:line="276" w:lineRule="auto"/>
        <w:rPr>
          <w:rFonts w:eastAsiaTheme="majorEastAsia" w:cstheme="minorHAnsi"/>
          <w:b/>
          <w:i/>
          <w:color w:val="7030A0"/>
          <w:szCs w:val="24"/>
        </w:rPr>
      </w:pPr>
      <w:bookmarkStart w:id="64" w:name="_Toc95987090"/>
      <w:bookmarkEnd w:id="64"/>
    </w:p>
    <w:p w:rsidR="00312701" w:rsidRDefault="00261146">
      <w:pPr>
        <w:pStyle w:val="Nagwek31"/>
        <w:spacing w:line="276" w:lineRule="auto"/>
        <w:rPr>
          <w:rFonts w:asciiTheme="majorHAnsi" w:hAnsiTheme="majorHAnsi"/>
          <w:i w:val="0"/>
          <w:sz w:val="20"/>
          <w:szCs w:val="20"/>
        </w:rPr>
      </w:pPr>
      <w:r>
        <w:br w:type="page"/>
      </w:r>
      <w:r>
        <w:rPr>
          <w:rFonts w:asciiTheme="majorHAnsi" w:hAnsiTheme="majorHAnsi"/>
          <w:i w:val="0"/>
          <w:sz w:val="20"/>
          <w:szCs w:val="20"/>
        </w:rPr>
        <w:lastRenderedPageBreak/>
        <w:t>Załącznik nr 2 – Zasady składania ofert równoważnych</w:t>
      </w:r>
    </w:p>
    <w:p w:rsidR="00312701" w:rsidRDefault="00261146">
      <w:pPr>
        <w:spacing w:after="0" w:line="276" w:lineRule="auto"/>
        <w:rPr>
          <w:rFonts w:cstheme="minorHAnsi"/>
          <w:b/>
          <w:color w:val="7030A0"/>
          <w:sz w:val="20"/>
          <w:szCs w:val="20"/>
        </w:rPr>
      </w:pPr>
      <w:r>
        <w:rPr>
          <w:rFonts w:cstheme="minorHAnsi"/>
          <w:b/>
          <w:color w:val="7030A0"/>
          <w:sz w:val="20"/>
          <w:szCs w:val="20"/>
        </w:rPr>
        <w:t xml:space="preserve">WARUNKI RÓWNOWAŻNE/ WARUNKI REALIZACJI ZAMÓWIENIA </w:t>
      </w:r>
    </w:p>
    <w:p w:rsidR="00917F65" w:rsidRPr="0047150F" w:rsidRDefault="00917F65" w:rsidP="00917F65">
      <w:pPr>
        <w:tabs>
          <w:tab w:val="left" w:pos="1701"/>
        </w:tabs>
        <w:spacing w:after="0" w:line="264" w:lineRule="auto"/>
        <w:contextualSpacing/>
        <w:jc w:val="both"/>
        <w:rPr>
          <w:rFonts w:cstheme="minorHAnsi"/>
          <w:sz w:val="18"/>
        </w:rPr>
      </w:pPr>
      <w:r w:rsidRPr="0047150F">
        <w:rPr>
          <w:rFonts w:cstheme="minorHAnsi"/>
          <w:sz w:val="18"/>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917F65" w:rsidRPr="0047150F" w:rsidRDefault="00917F65" w:rsidP="008145EB">
      <w:pPr>
        <w:pStyle w:val="Akapitzlist"/>
        <w:numPr>
          <w:ilvl w:val="0"/>
          <w:numId w:val="66"/>
        </w:numPr>
        <w:spacing w:line="264" w:lineRule="auto"/>
        <w:ind w:left="426"/>
        <w:contextualSpacing/>
        <w:jc w:val="both"/>
        <w:rPr>
          <w:rFonts w:asciiTheme="minorHAnsi" w:hAnsiTheme="minorHAnsi" w:cstheme="minorHAnsi"/>
          <w:sz w:val="18"/>
          <w:szCs w:val="24"/>
        </w:rPr>
      </w:pPr>
      <w:r w:rsidRPr="0047150F">
        <w:rPr>
          <w:rFonts w:asciiTheme="minorHAnsi" w:hAnsiTheme="minorHAnsi" w:cstheme="minorHAnsi"/>
          <w:sz w:val="18"/>
          <w:szCs w:val="24"/>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917F65" w:rsidRPr="0047150F" w:rsidRDefault="00917F65" w:rsidP="008145EB">
      <w:pPr>
        <w:pStyle w:val="Akapitzlist"/>
        <w:numPr>
          <w:ilvl w:val="0"/>
          <w:numId w:val="66"/>
        </w:numPr>
        <w:spacing w:line="264" w:lineRule="auto"/>
        <w:ind w:left="426"/>
        <w:contextualSpacing/>
        <w:jc w:val="both"/>
        <w:rPr>
          <w:rFonts w:asciiTheme="minorHAnsi" w:hAnsiTheme="minorHAnsi" w:cstheme="minorHAnsi"/>
          <w:sz w:val="18"/>
          <w:szCs w:val="24"/>
        </w:rPr>
      </w:pPr>
      <w:r w:rsidRPr="0047150F">
        <w:rPr>
          <w:rFonts w:asciiTheme="minorHAnsi" w:hAnsiTheme="minorHAnsi" w:cstheme="minorHAnsi"/>
          <w:sz w:val="18"/>
          <w:szCs w:val="24"/>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917F65" w:rsidRPr="0047150F" w:rsidRDefault="00917F65" w:rsidP="008145EB">
      <w:pPr>
        <w:pStyle w:val="Akapitzlist"/>
        <w:numPr>
          <w:ilvl w:val="0"/>
          <w:numId w:val="66"/>
        </w:numPr>
        <w:spacing w:line="264" w:lineRule="auto"/>
        <w:ind w:left="426"/>
        <w:contextualSpacing/>
        <w:jc w:val="both"/>
        <w:rPr>
          <w:rFonts w:asciiTheme="minorHAnsi" w:hAnsiTheme="minorHAnsi" w:cstheme="minorHAnsi"/>
          <w:sz w:val="18"/>
          <w:szCs w:val="24"/>
        </w:rPr>
      </w:pPr>
      <w:r w:rsidRPr="0047150F">
        <w:rPr>
          <w:rFonts w:asciiTheme="minorHAnsi" w:hAnsiTheme="minorHAnsi" w:cstheme="minorHAnsi"/>
          <w:sz w:val="18"/>
          <w:szCs w:val="24"/>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917F65" w:rsidRPr="0047150F" w:rsidRDefault="00917F65" w:rsidP="008145EB">
      <w:pPr>
        <w:pStyle w:val="Akapitzlist"/>
        <w:numPr>
          <w:ilvl w:val="0"/>
          <w:numId w:val="66"/>
        </w:numPr>
        <w:spacing w:line="264" w:lineRule="auto"/>
        <w:ind w:left="426"/>
        <w:contextualSpacing/>
        <w:jc w:val="both"/>
        <w:rPr>
          <w:rFonts w:asciiTheme="minorHAnsi" w:hAnsiTheme="minorHAnsi" w:cstheme="minorHAnsi"/>
          <w:sz w:val="18"/>
          <w:szCs w:val="24"/>
        </w:rPr>
      </w:pPr>
      <w:r w:rsidRPr="0047150F">
        <w:rPr>
          <w:rFonts w:asciiTheme="minorHAnsi" w:hAnsiTheme="minorHAnsi" w:cstheme="minorHAnsi"/>
          <w:sz w:val="18"/>
          <w:szCs w:val="24"/>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917F65" w:rsidRPr="0047150F" w:rsidRDefault="00917F65" w:rsidP="008145EB">
      <w:pPr>
        <w:pStyle w:val="Akapitzlist"/>
        <w:numPr>
          <w:ilvl w:val="0"/>
          <w:numId w:val="66"/>
        </w:numPr>
        <w:spacing w:line="264" w:lineRule="auto"/>
        <w:ind w:left="426"/>
        <w:contextualSpacing/>
        <w:jc w:val="both"/>
        <w:rPr>
          <w:rFonts w:asciiTheme="minorHAnsi" w:hAnsiTheme="minorHAnsi" w:cstheme="minorHAnsi"/>
          <w:sz w:val="18"/>
          <w:szCs w:val="24"/>
        </w:rPr>
      </w:pPr>
      <w:r w:rsidRPr="0047150F">
        <w:rPr>
          <w:rFonts w:asciiTheme="minorHAnsi" w:hAnsiTheme="minorHAnsi" w:cstheme="minorHAnsi"/>
          <w:sz w:val="18"/>
          <w:szCs w:val="24"/>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917F65" w:rsidRPr="0047150F" w:rsidRDefault="00917F65" w:rsidP="008145EB">
      <w:pPr>
        <w:pStyle w:val="Akapitzlist"/>
        <w:numPr>
          <w:ilvl w:val="0"/>
          <w:numId w:val="67"/>
        </w:numPr>
        <w:spacing w:line="264" w:lineRule="auto"/>
        <w:ind w:left="851" w:hanging="426"/>
        <w:contextualSpacing/>
        <w:jc w:val="both"/>
        <w:rPr>
          <w:rFonts w:asciiTheme="minorHAnsi" w:hAnsiTheme="minorHAnsi" w:cstheme="minorHAnsi"/>
          <w:sz w:val="18"/>
          <w:szCs w:val="24"/>
        </w:rPr>
      </w:pPr>
      <w:r w:rsidRPr="0047150F">
        <w:rPr>
          <w:rFonts w:asciiTheme="minorHAnsi" w:hAnsiTheme="minorHAnsi" w:cstheme="minorHAnsi"/>
          <w:sz w:val="18"/>
          <w:szCs w:val="24"/>
        </w:rPr>
        <w:t>gabaryt/konstrukcja (co oznacza takie parametry, jak: wielkość, rodzaj, ciężar, właściwości fizyczne, liczba elementów składowych, samodzielna konstrukcja, konstrukcja złożona)</w:t>
      </w:r>
    </w:p>
    <w:p w:rsidR="00917F65" w:rsidRPr="0047150F" w:rsidRDefault="00917F65" w:rsidP="008145EB">
      <w:pPr>
        <w:pStyle w:val="Akapitzlist"/>
        <w:numPr>
          <w:ilvl w:val="0"/>
          <w:numId w:val="67"/>
        </w:numPr>
        <w:spacing w:line="264" w:lineRule="auto"/>
        <w:ind w:left="851" w:hanging="426"/>
        <w:contextualSpacing/>
        <w:jc w:val="both"/>
        <w:rPr>
          <w:rFonts w:asciiTheme="minorHAnsi" w:hAnsiTheme="minorHAnsi" w:cstheme="minorHAnsi"/>
          <w:sz w:val="18"/>
          <w:szCs w:val="24"/>
        </w:rPr>
      </w:pPr>
      <w:r w:rsidRPr="0047150F">
        <w:rPr>
          <w:rFonts w:asciiTheme="minorHAnsi" w:hAnsiTheme="minorHAnsi" w:cstheme="minorHAnsi"/>
          <w:sz w:val="18"/>
          <w:szCs w:val="24"/>
        </w:rPr>
        <w:t>charakter użytkowy (tożsamość funkcji i przeznaczenie)</w:t>
      </w:r>
    </w:p>
    <w:p w:rsidR="00917F65" w:rsidRPr="0047150F" w:rsidRDefault="00917F65" w:rsidP="008145EB">
      <w:pPr>
        <w:pStyle w:val="Akapitzlist"/>
        <w:numPr>
          <w:ilvl w:val="0"/>
          <w:numId w:val="67"/>
        </w:numPr>
        <w:spacing w:line="264" w:lineRule="auto"/>
        <w:ind w:left="851" w:hanging="426"/>
        <w:contextualSpacing/>
        <w:jc w:val="both"/>
        <w:rPr>
          <w:rFonts w:asciiTheme="minorHAnsi" w:hAnsiTheme="minorHAnsi" w:cstheme="minorHAnsi"/>
          <w:sz w:val="18"/>
          <w:szCs w:val="24"/>
        </w:rPr>
      </w:pPr>
      <w:r w:rsidRPr="0047150F">
        <w:rPr>
          <w:rFonts w:asciiTheme="minorHAnsi" w:hAnsiTheme="minorHAnsi" w:cstheme="minorHAnsi"/>
          <w:sz w:val="18"/>
          <w:szCs w:val="24"/>
        </w:rPr>
        <w:t>charakter materiałowy (rodzaj i jakość materiałów)</w:t>
      </w:r>
    </w:p>
    <w:p w:rsidR="00917F65" w:rsidRPr="0047150F" w:rsidRDefault="00917F65" w:rsidP="008145EB">
      <w:pPr>
        <w:pStyle w:val="Akapitzlist"/>
        <w:numPr>
          <w:ilvl w:val="0"/>
          <w:numId w:val="67"/>
        </w:numPr>
        <w:spacing w:line="264" w:lineRule="auto"/>
        <w:ind w:left="851" w:hanging="426"/>
        <w:contextualSpacing/>
        <w:jc w:val="both"/>
        <w:rPr>
          <w:rFonts w:asciiTheme="minorHAnsi" w:hAnsiTheme="minorHAnsi" w:cstheme="minorHAnsi"/>
          <w:sz w:val="18"/>
          <w:szCs w:val="24"/>
        </w:rPr>
      </w:pPr>
      <w:r w:rsidRPr="0047150F">
        <w:rPr>
          <w:rFonts w:asciiTheme="minorHAnsi" w:hAnsiTheme="minorHAnsi" w:cstheme="minorHAnsi"/>
          <w:sz w:val="18"/>
          <w:szCs w:val="24"/>
        </w:rPr>
        <w:t>parametry techniczne (wytrzymałość, trwałość, dane techniczne, dane konstrukcyjne)</w:t>
      </w:r>
    </w:p>
    <w:p w:rsidR="00917F65" w:rsidRDefault="00917F65" w:rsidP="008145EB">
      <w:pPr>
        <w:pStyle w:val="Akapitzlist"/>
        <w:numPr>
          <w:ilvl w:val="0"/>
          <w:numId w:val="67"/>
        </w:numPr>
        <w:spacing w:line="264" w:lineRule="auto"/>
        <w:ind w:left="851" w:hanging="426"/>
        <w:contextualSpacing/>
        <w:jc w:val="both"/>
        <w:rPr>
          <w:rFonts w:asciiTheme="minorHAnsi" w:hAnsiTheme="minorHAnsi" w:cstheme="minorHAnsi"/>
          <w:sz w:val="18"/>
          <w:szCs w:val="24"/>
        </w:rPr>
      </w:pPr>
      <w:r w:rsidRPr="0047150F">
        <w:rPr>
          <w:rFonts w:asciiTheme="minorHAnsi" w:hAnsiTheme="minorHAnsi" w:cstheme="minorHAnsi"/>
          <w:sz w:val="18"/>
          <w:szCs w:val="24"/>
        </w:rPr>
        <w:t>parametry bezpieczeństwa użytkowania (bezpieczeństwo dla użytkownika, bezpieczeństwo dla pacjenta, bezpieczeństwo środowiskowe m.in. utylizacja)</w:t>
      </w:r>
    </w:p>
    <w:p w:rsidR="00917F65" w:rsidRPr="002308BE" w:rsidRDefault="00917F65" w:rsidP="008145EB">
      <w:pPr>
        <w:pStyle w:val="Akapitzlist"/>
        <w:numPr>
          <w:ilvl w:val="0"/>
          <w:numId w:val="66"/>
        </w:numPr>
        <w:spacing w:line="264" w:lineRule="auto"/>
        <w:ind w:left="426"/>
        <w:contextualSpacing/>
        <w:jc w:val="both"/>
        <w:rPr>
          <w:rFonts w:asciiTheme="minorHAnsi" w:hAnsiTheme="minorHAnsi" w:cstheme="minorHAnsi"/>
          <w:sz w:val="18"/>
          <w:szCs w:val="24"/>
        </w:rPr>
      </w:pPr>
      <w:r w:rsidRPr="002308BE">
        <w:rPr>
          <w:rFonts w:asciiTheme="minorHAnsi" w:hAnsiTheme="minorHAnsi" w:cstheme="minorHAnsi"/>
          <w:sz w:val="18"/>
          <w:szCs w:val="24"/>
        </w:rPr>
        <w:t xml:space="preserve">Zamawiający ustala wymóg zaoferowania postaci leku oraz ilości w opakowaniu ściśle określonych w formularzu asortymentowo-cenowym. Wynika to z faktu zapewnienia pacjentom optymalnej terapii oraz jej bezpieczeństwa. W miejscach, gdzie Zamawiający wymaga ogólnie określonej postaci możliwe jest zaoferowanie przez Wykonawcę postaci będącej rodzajem tj. odpowiednio np. tabletka: tabletka </w:t>
      </w:r>
      <w:proofErr w:type="spellStart"/>
      <w:r w:rsidRPr="002308BE">
        <w:rPr>
          <w:rFonts w:asciiTheme="minorHAnsi" w:hAnsiTheme="minorHAnsi" w:cstheme="minorHAnsi"/>
          <w:sz w:val="18"/>
          <w:szCs w:val="24"/>
        </w:rPr>
        <w:t>drażowana</w:t>
      </w:r>
      <w:proofErr w:type="spellEnd"/>
      <w:r w:rsidRPr="002308BE">
        <w:rPr>
          <w:rFonts w:asciiTheme="minorHAnsi" w:hAnsiTheme="minorHAnsi" w:cstheme="minorHAnsi"/>
          <w:sz w:val="18"/>
          <w:szCs w:val="24"/>
        </w:rPr>
        <w:t xml:space="preserve">, tabletka powlekana itp. oraz tabletka o modyfikowanym uwalnianiu: tabletka o przedłużonym uwalnianiu, tabletka o kontrolowanym uwalnianiu itp. Niedopuszczalne jest zamienianie nierównoważnych postaci tj. tabletka za kapsułkę itp. W przypadku występowania na rynku opakowań posiadających inną liczbę sztuk (tabletek, ampułek, kilogramów itp.) niż podana przez Zamawiającego, w miejscu, gdzie Zamawiający wyraźnie zezwolił na to w formularzu asortymentowo-cenowym można przeliczyć ją na liczbę opakowań </w:t>
      </w:r>
      <w:r w:rsidRPr="002308BE">
        <w:rPr>
          <w:rFonts w:asciiTheme="minorHAnsi" w:hAnsiTheme="minorHAnsi" w:cstheme="minorHAnsi"/>
          <w:sz w:val="18"/>
          <w:szCs w:val="24"/>
        </w:rPr>
        <w:br/>
      </w:r>
      <w:r>
        <w:rPr>
          <w:rFonts w:asciiTheme="minorHAnsi" w:hAnsiTheme="minorHAnsi" w:cstheme="minorHAnsi"/>
          <w:sz w:val="18"/>
          <w:szCs w:val="24"/>
        </w:rPr>
        <w:t xml:space="preserve">(z </w:t>
      </w:r>
      <w:r w:rsidRPr="002308BE">
        <w:rPr>
          <w:rFonts w:asciiTheme="minorHAnsi" w:hAnsiTheme="minorHAnsi" w:cstheme="minorHAnsi"/>
          <w:sz w:val="18"/>
          <w:szCs w:val="24"/>
        </w:rPr>
        <w:t xml:space="preserve">dokładnością do dwóch miejsc po przecinku) dającą sumaryczną wartość odpowiadającą potrzebom Zamawiającego. </w:t>
      </w:r>
      <w:r w:rsidRPr="002308BE">
        <w:rPr>
          <w:rFonts w:asciiTheme="minorHAnsi" w:hAnsiTheme="minorHAnsi" w:cstheme="minorHAnsi"/>
          <w:sz w:val="18"/>
          <w:szCs w:val="24"/>
        </w:rPr>
        <w:br/>
        <w:t>W innym przypadku Zamawiający wymaga liczby sztuk określonych w formularzu asortymentowo- cenowym.</w:t>
      </w:r>
    </w:p>
    <w:p w:rsidR="00312701" w:rsidRDefault="00312701">
      <w:pPr>
        <w:sectPr w:rsidR="00312701">
          <w:footerReference w:type="default" r:id="rId22"/>
          <w:footerReference w:type="first" r:id="rId23"/>
          <w:pgSz w:w="11906" w:h="16838"/>
          <w:pgMar w:top="720" w:right="720" w:bottom="720" w:left="720" w:header="0" w:footer="284" w:gutter="0"/>
          <w:cols w:space="720"/>
          <w:formProt w:val="0"/>
          <w:titlePg/>
          <w:docGrid w:linePitch="360"/>
        </w:sectPr>
      </w:pPr>
    </w:p>
    <w:p w:rsidR="00312701" w:rsidRDefault="00261146">
      <w:pPr>
        <w:pStyle w:val="Nagwek31"/>
        <w:spacing w:line="276" w:lineRule="auto"/>
        <w:rPr>
          <w:rFonts w:asciiTheme="majorHAnsi" w:hAnsiTheme="majorHAnsi"/>
          <w:i w:val="0"/>
          <w:sz w:val="20"/>
          <w:szCs w:val="20"/>
        </w:rPr>
      </w:pPr>
      <w:bookmarkStart w:id="65" w:name="_Toc95987091"/>
      <w:bookmarkStart w:id="66" w:name="_Toc114403777"/>
      <w:r>
        <w:rPr>
          <w:rFonts w:asciiTheme="majorHAnsi" w:hAnsiTheme="majorHAnsi"/>
          <w:i w:val="0"/>
          <w:sz w:val="20"/>
          <w:szCs w:val="20"/>
        </w:rPr>
        <w:lastRenderedPageBreak/>
        <w:t>Załącznik nr 3 – Oświadczenie Grupa Kapitałowa</w:t>
      </w:r>
      <w:bookmarkEnd w:id="65"/>
      <w:bookmarkEnd w:id="66"/>
    </w:p>
    <w:p w:rsidR="00312701" w:rsidRDefault="00312701">
      <w:pPr>
        <w:spacing w:after="0" w:line="276" w:lineRule="auto"/>
        <w:rPr>
          <w:rFonts w:cstheme="minorHAnsi"/>
          <w:b/>
          <w:szCs w:val="20"/>
          <w:u w:val="single"/>
        </w:rPr>
      </w:pPr>
    </w:p>
    <w:p w:rsidR="00312701" w:rsidRDefault="00261146">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312701" w:rsidRDefault="00261146">
      <w:pPr>
        <w:spacing w:after="0" w:line="276" w:lineRule="auto"/>
        <w:rPr>
          <w:rFonts w:cstheme="minorHAnsi"/>
          <w:b/>
          <w:bCs/>
          <w:sz w:val="20"/>
          <w:szCs w:val="20"/>
          <w:lang w:eastAsia="ar-SA"/>
        </w:rPr>
      </w:pPr>
      <w:r>
        <w:rPr>
          <w:rFonts w:cstheme="minorHAnsi"/>
          <w:b/>
          <w:bCs/>
          <w:sz w:val="20"/>
          <w:szCs w:val="20"/>
          <w:lang w:eastAsia="ar-SA"/>
        </w:rPr>
        <w:t>………………………………………….</w:t>
      </w:r>
    </w:p>
    <w:p w:rsidR="00312701" w:rsidRDefault="00261146">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312701" w:rsidRDefault="00312701">
      <w:pPr>
        <w:spacing w:after="0" w:line="276" w:lineRule="auto"/>
        <w:rPr>
          <w:rFonts w:cstheme="minorHAnsi"/>
          <w:b/>
          <w:bCs/>
          <w:sz w:val="20"/>
          <w:szCs w:val="20"/>
          <w:lang w:eastAsia="ar-SA"/>
        </w:rPr>
      </w:pPr>
    </w:p>
    <w:p w:rsidR="00312701" w:rsidRDefault="00312701">
      <w:pPr>
        <w:spacing w:after="0" w:line="276" w:lineRule="auto"/>
        <w:rPr>
          <w:rFonts w:ascii="Calibri" w:eastAsia="Calibri" w:hAnsi="Calibri" w:cs="Calibri"/>
          <w:b/>
          <w:bCs/>
          <w:sz w:val="20"/>
          <w:szCs w:val="20"/>
          <w:lang w:eastAsia="ar-SA"/>
        </w:rPr>
      </w:pPr>
    </w:p>
    <w:p w:rsidR="00312701" w:rsidRDefault="00261146">
      <w:pPr>
        <w:spacing w:after="0" w:line="276" w:lineRule="auto"/>
        <w:jc w:val="center"/>
        <w:rPr>
          <w:rFonts w:ascii="Calibri" w:eastAsia="Calibri" w:hAnsi="Calibri" w:cs="Calibri"/>
          <w:b/>
          <w:bCs/>
          <w:sz w:val="20"/>
          <w:szCs w:val="20"/>
          <w:lang w:eastAsia="ar-SA"/>
        </w:rPr>
      </w:pPr>
      <w:r>
        <w:rPr>
          <w:rFonts w:eastAsia="Calibri" w:cs="Calibri"/>
          <w:b/>
          <w:bCs/>
          <w:sz w:val="20"/>
          <w:szCs w:val="20"/>
          <w:lang w:eastAsia="ar-SA"/>
        </w:rPr>
        <w:t>OŚWIADCZENIE GRUPA KAPITAŁOWA O KTÓREJ MOWA W ART. 108 UST. 1 PKT 5 USTAWY PZP</w:t>
      </w:r>
    </w:p>
    <w:p w:rsidR="00312701" w:rsidRDefault="00312701">
      <w:pPr>
        <w:spacing w:after="0" w:line="276" w:lineRule="auto"/>
        <w:rPr>
          <w:rFonts w:ascii="Calibri" w:eastAsia="Calibri" w:hAnsi="Calibri" w:cs="Calibri"/>
          <w:lang w:eastAsia="ar-SA"/>
        </w:rPr>
      </w:pPr>
    </w:p>
    <w:p w:rsidR="00312701" w:rsidRDefault="00261146">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1549344985"/>
          <w:dataBinding w:prefixMappings="xmlns:ns0='http://purl.org/dc/elements/1.1/' xmlns:ns1='http://schemas.openxmlformats.org/package/2006/metadata/core-properties' " w:xpath="/ns1:coreProperties[1]/ns0:title[1]" w:storeItemID="{6C3C8BC8-F283-45AE-878A-BAB7291924A1}"/>
          <w:text/>
        </w:sdtPr>
        <w:sdtContent>
          <w:r w:rsidR="006A3AF0">
            <w:rPr>
              <w:b/>
              <w:sz w:val="20"/>
              <w:szCs w:val="20"/>
            </w:rPr>
            <w:t>Dostawa produktów leczniczych, wyrobów medycznych, surowców farmaceutycznych i środków spożywczych specjalnego przeznaczenia żywieniowego dla Apteki Szpitalnej SPZOZ w Gostyniu</w:t>
          </w:r>
        </w:sdtContent>
      </w:sdt>
    </w:p>
    <w:p w:rsidR="00312701" w:rsidRDefault="00261146">
      <w:pPr>
        <w:tabs>
          <w:tab w:val="left" w:pos="360"/>
        </w:tabs>
        <w:spacing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1651584957"/>
          <w:dataBinding w:prefixMappings="xmlns:ns0='http://purl.org/dc/elements/1.1/' xmlns:ns1='http://schemas.openxmlformats.org/package/2006/metadata/core-properties' " w:xpath="/ns1:coreProperties[1]/ns1:keywords[1]" w:storeItemID="{6C3C8BC8-F283-45AE-878A-BAB7291924A1}"/>
          <w:text/>
        </w:sdtPr>
        <w:sdtContent>
          <w:r w:rsidR="00080194">
            <w:rPr>
              <w:b/>
              <w:sz w:val="20"/>
              <w:szCs w:val="20"/>
            </w:rPr>
            <w:t>SPZOZ.XII.231.1/4/2024</w:t>
          </w:r>
        </w:sdtContent>
      </w:sdt>
    </w:p>
    <w:p w:rsidR="00312701" w:rsidRDefault="00312701">
      <w:pPr>
        <w:spacing w:after="0" w:line="276" w:lineRule="auto"/>
        <w:rPr>
          <w:rFonts w:ascii="Calibri" w:eastAsia="Calibri" w:hAnsi="Calibri" w:cs="Calibri"/>
          <w:b/>
          <w:bCs/>
          <w:sz w:val="20"/>
          <w:szCs w:val="20"/>
        </w:rPr>
      </w:pPr>
    </w:p>
    <w:p w:rsidR="00312701" w:rsidRDefault="00261146">
      <w:pPr>
        <w:tabs>
          <w:tab w:val="left" w:pos="1134"/>
        </w:tabs>
        <w:spacing w:after="0" w:line="276" w:lineRule="auto"/>
        <w:contextualSpacing/>
        <w:rPr>
          <w:rFonts w:ascii="Calibri" w:eastAsia="Calibri" w:hAnsi="Calibri" w:cs="Calibri"/>
          <w:sz w:val="16"/>
          <w:szCs w:val="16"/>
        </w:rPr>
      </w:pPr>
      <w:r>
        <w:rPr>
          <w:rFonts w:eastAsia="Calibri" w:cs="Calibri"/>
          <w:sz w:val="20"/>
          <w:szCs w:val="20"/>
        </w:rPr>
        <w:t xml:space="preserve">Oświadczam/y, że ww. Wykonawca: </w:t>
      </w:r>
      <w:r>
        <w:rPr>
          <w:rFonts w:eastAsia="Times New Roman" w:cstheme="minorHAnsi"/>
          <w:bCs/>
          <w:sz w:val="16"/>
          <w:szCs w:val="16"/>
        </w:rPr>
        <w:t>(oznaczyć znakiem x / kliknąć właściwy kwadrat)</w:t>
      </w:r>
    </w:p>
    <w:p w:rsidR="00312701" w:rsidRDefault="00312701">
      <w:pPr>
        <w:spacing w:after="0" w:line="276" w:lineRule="auto"/>
        <w:rPr>
          <w:rFonts w:ascii="Calibri" w:eastAsia="Calibri" w:hAnsi="Calibri" w:cs="Calibri"/>
          <w:sz w:val="20"/>
          <w:szCs w:val="20"/>
        </w:rPr>
      </w:pPr>
    </w:p>
    <w:p w:rsidR="00312701" w:rsidRDefault="000F25BF">
      <w:pPr>
        <w:spacing w:after="0" w:line="276" w:lineRule="auto"/>
        <w:ind w:left="284" w:hanging="284"/>
        <w:jc w:val="both"/>
        <w:rPr>
          <w:rFonts w:ascii="Calibri" w:eastAsia="Calibri" w:hAnsi="Calibri" w:cs="Calibri"/>
          <w:b/>
          <w:sz w:val="20"/>
          <w:szCs w:val="20"/>
        </w:rPr>
      </w:pPr>
      <w:sdt>
        <w:sdtPr>
          <w:id w:val="1594746680"/>
        </w:sdtPr>
        <w:sdtContent>
          <w:r w:rsidR="00261146">
            <w:t>☐</w:t>
          </w:r>
        </w:sdtContent>
      </w:sdt>
      <w:r w:rsidR="00261146">
        <w:rPr>
          <w:rFonts w:eastAsia="Calibri" w:cs="Calibri"/>
          <w:sz w:val="20"/>
          <w:szCs w:val="20"/>
        </w:rPr>
        <w:t xml:space="preserve"> nie należy do grupy kapitałowej, w rozumieniu ustawy z dnia 16 lutego 2007 r. o ochronie konkurencji i konsumentów </w:t>
      </w:r>
      <w:r w:rsidR="00261146">
        <w:rPr>
          <w:rFonts w:eastAsia="Calibri" w:cs="Calibri"/>
          <w:sz w:val="20"/>
          <w:szCs w:val="20"/>
        </w:rPr>
        <w:br/>
        <w:t>(</w:t>
      </w:r>
      <w:r w:rsidR="00261146">
        <w:rPr>
          <w:rFonts w:eastAsia="Calibri" w:cs="Calibri"/>
          <w:color w:val="000000"/>
          <w:sz w:val="20"/>
          <w:szCs w:val="20"/>
        </w:rPr>
        <w:t>Dz. U. z 2024 r. poz. 594 ze zm.</w:t>
      </w:r>
      <w:r w:rsidR="00261146">
        <w:rPr>
          <w:rFonts w:eastAsia="Calibri" w:cs="Calibri"/>
          <w:sz w:val="20"/>
          <w:szCs w:val="20"/>
        </w:rPr>
        <w:t>), z żadnym z wykonawców, którzy złożyli ofertę w przedmiotowym postępowaniu.</w:t>
      </w:r>
    </w:p>
    <w:p w:rsidR="00312701" w:rsidRDefault="00312701">
      <w:pPr>
        <w:spacing w:after="0" w:line="276" w:lineRule="auto"/>
        <w:ind w:left="284" w:hanging="284"/>
        <w:jc w:val="both"/>
        <w:rPr>
          <w:rFonts w:ascii="Calibri" w:eastAsia="Calibri" w:hAnsi="Calibri" w:cs="Calibri"/>
          <w:b/>
          <w:sz w:val="20"/>
          <w:szCs w:val="20"/>
        </w:rPr>
      </w:pPr>
    </w:p>
    <w:p w:rsidR="00312701" w:rsidRDefault="000F25BF">
      <w:pPr>
        <w:spacing w:after="0" w:line="276" w:lineRule="auto"/>
        <w:ind w:left="284" w:hanging="284"/>
        <w:jc w:val="both"/>
        <w:rPr>
          <w:rFonts w:ascii="Calibri" w:eastAsia="Calibri" w:hAnsi="Calibri" w:cs="Calibri"/>
          <w:sz w:val="20"/>
          <w:szCs w:val="20"/>
        </w:rPr>
      </w:pPr>
      <w:sdt>
        <w:sdtPr>
          <w:id w:val="1377754931"/>
        </w:sdtPr>
        <w:sdtContent>
          <w:r w:rsidR="00261146">
            <w:t>☐</w:t>
          </w:r>
        </w:sdtContent>
      </w:sdt>
      <w:r w:rsidR="00261146">
        <w:rPr>
          <w:rFonts w:eastAsia="Calibri" w:cs="Calibri"/>
          <w:sz w:val="20"/>
          <w:szCs w:val="20"/>
        </w:rPr>
        <w:t xml:space="preserve"> należy do grupy kapitałowej, w rozumieniu ustawy z dnia 16 lutego 2007 r. o ochronie konkurencji i konsumentów (</w:t>
      </w:r>
      <w:r w:rsidR="00261146">
        <w:rPr>
          <w:rFonts w:eastAsia="Calibri" w:cs="Calibri"/>
          <w:color w:val="000000"/>
          <w:sz w:val="20"/>
          <w:szCs w:val="20"/>
        </w:rPr>
        <w:t xml:space="preserve">Dz. U. z </w:t>
      </w:r>
      <w:r w:rsidR="00261146">
        <w:rPr>
          <w:rFonts w:eastAsia="Calibri" w:cs="Calibri"/>
          <w:sz w:val="20"/>
          <w:szCs w:val="20"/>
        </w:rPr>
        <w:t>2024 r. poz. 594 ze zm</w:t>
      </w:r>
      <w:r w:rsidR="00261146">
        <w:rPr>
          <w:rFonts w:eastAsia="Calibri" w:cs="Calibri"/>
          <w:color w:val="000000"/>
          <w:sz w:val="20"/>
          <w:szCs w:val="20"/>
        </w:rPr>
        <w:t>.</w:t>
      </w:r>
      <w:r w:rsidR="00261146">
        <w:rPr>
          <w:rFonts w:eastAsia="Calibri" w:cs="Calibri"/>
          <w:sz w:val="20"/>
          <w:szCs w:val="20"/>
        </w:rPr>
        <w:t>), z następującymi wykonawcami, którzy złożyli ofertę w przedmiotowym postępowaniu:</w:t>
      </w:r>
    </w:p>
    <w:p w:rsidR="00312701" w:rsidRDefault="00261146">
      <w:pPr>
        <w:spacing w:after="0" w:line="276" w:lineRule="auto"/>
        <w:ind w:left="284"/>
        <w:rPr>
          <w:rFonts w:ascii="Calibri" w:eastAsia="Calibri" w:hAnsi="Calibri" w:cs="Calibri"/>
          <w:sz w:val="20"/>
        </w:rPr>
      </w:pPr>
      <w:r>
        <w:rPr>
          <w:rFonts w:eastAsia="Calibri" w:cs="Calibri"/>
          <w:sz w:val="20"/>
        </w:rPr>
        <w:t>……………………………………………………………………….………………………………………………..…………………………………………………………………</w:t>
      </w:r>
    </w:p>
    <w:p w:rsidR="00312701" w:rsidRDefault="00261146">
      <w:pPr>
        <w:spacing w:after="0" w:line="276" w:lineRule="auto"/>
        <w:ind w:left="284"/>
        <w:jc w:val="both"/>
        <w:rPr>
          <w:rFonts w:ascii="Calibri" w:eastAsia="Calibri" w:hAnsi="Calibri" w:cs="Calibri"/>
          <w:b/>
          <w:sz w:val="24"/>
        </w:rPr>
      </w:pPr>
      <w:r>
        <w:rPr>
          <w:rFonts w:eastAsia="Calibri" w:cs="Calibri"/>
          <w:sz w:val="20"/>
          <w:szCs w:val="16"/>
        </w:rPr>
        <w:t xml:space="preserve">(Wraz z niniejszym oświadczeniem należy przedstawić dowody (dokumenty lub inne informacje) potwierdzające, </w:t>
      </w:r>
      <w:r>
        <w:rPr>
          <w:rFonts w:eastAsia="Calibri" w:cs="Calibri"/>
          <w:sz w:val="20"/>
          <w:szCs w:val="16"/>
        </w:rPr>
        <w:br/>
        <w:t>że przygotowanie oferty nastąpiło niezależnie od Wykonawcy należącego do tej samej grupy kapitałowej).</w:t>
      </w:r>
    </w:p>
    <w:p w:rsidR="00312701" w:rsidRDefault="00312701">
      <w:pPr>
        <w:spacing w:after="0" w:line="276" w:lineRule="auto"/>
        <w:rPr>
          <w:rFonts w:ascii="Calibri" w:eastAsia="Calibri" w:hAnsi="Calibri" w:cs="Calibri"/>
          <w:i/>
          <w:iCs/>
          <w:sz w:val="20"/>
          <w:szCs w:val="20"/>
        </w:rPr>
      </w:pPr>
    </w:p>
    <w:p w:rsidR="00312701" w:rsidRDefault="00312701">
      <w:pPr>
        <w:spacing w:after="0" w:line="276" w:lineRule="auto"/>
        <w:ind w:left="708" w:hanging="5664"/>
        <w:jc w:val="center"/>
        <w:rPr>
          <w:rFonts w:ascii="Calibri" w:eastAsia="Calibri" w:hAnsi="Calibri" w:cs="Calibri"/>
          <w:i/>
          <w:iCs/>
          <w:sz w:val="20"/>
          <w:szCs w:val="20"/>
        </w:rPr>
      </w:pPr>
    </w:p>
    <w:p w:rsidR="00312701" w:rsidRDefault="00312701">
      <w:pPr>
        <w:spacing w:after="0" w:line="276" w:lineRule="auto"/>
        <w:contextualSpacing/>
        <w:jc w:val="right"/>
        <w:rPr>
          <w:rFonts w:ascii="Calibri" w:eastAsia="Times New Roman" w:hAnsi="Calibri" w:cs="Calibri"/>
          <w:b/>
          <w:bCs/>
          <w:i/>
          <w:iCs/>
          <w:sz w:val="20"/>
          <w:szCs w:val="20"/>
          <w:lang w:eastAsia="pl-PL"/>
        </w:rPr>
      </w:pPr>
    </w:p>
    <w:p w:rsidR="00312701" w:rsidRDefault="00312701">
      <w:pPr>
        <w:spacing w:after="0" w:line="276" w:lineRule="auto"/>
        <w:contextualSpacing/>
        <w:jc w:val="right"/>
        <w:rPr>
          <w:rFonts w:ascii="Calibri" w:eastAsia="Times New Roman" w:hAnsi="Calibri" w:cs="Calibri"/>
          <w:b/>
          <w:bCs/>
          <w:i/>
          <w:iCs/>
          <w:sz w:val="20"/>
          <w:szCs w:val="20"/>
          <w:lang w:eastAsia="pl-PL"/>
        </w:rPr>
      </w:pPr>
    </w:p>
    <w:p w:rsidR="00312701" w:rsidRDefault="00261146">
      <w:pPr>
        <w:spacing w:after="0" w:line="276" w:lineRule="auto"/>
        <w:rPr>
          <w:sz w:val="20"/>
        </w:rPr>
      </w:pPr>
      <w:r>
        <w:rPr>
          <w:sz w:val="20"/>
        </w:rPr>
        <w:t>Podpis(y)</w:t>
      </w: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Default="006D787B">
      <w:pPr>
        <w:spacing w:after="0" w:line="276" w:lineRule="auto"/>
        <w:rPr>
          <w:sz w:val="20"/>
        </w:rPr>
      </w:pPr>
    </w:p>
    <w:p w:rsidR="006D787B" w:rsidRPr="00B54991" w:rsidRDefault="006D787B" w:rsidP="006D787B">
      <w:pPr>
        <w:pStyle w:val="Nagwek31"/>
        <w:spacing w:line="276" w:lineRule="auto"/>
        <w:rPr>
          <w:rFonts w:asciiTheme="majorHAnsi" w:hAnsiTheme="majorHAnsi"/>
          <w:i w:val="0"/>
          <w:sz w:val="20"/>
          <w:szCs w:val="20"/>
        </w:rPr>
      </w:pPr>
      <w:r w:rsidRPr="00B54991">
        <w:rPr>
          <w:rFonts w:asciiTheme="majorHAnsi" w:hAnsiTheme="majorHAnsi"/>
          <w:i w:val="0"/>
          <w:sz w:val="20"/>
          <w:szCs w:val="20"/>
        </w:rPr>
        <w:lastRenderedPageBreak/>
        <w:t>Załącznik nr 4 – Wykaz wykonanych dostaw</w:t>
      </w:r>
    </w:p>
    <w:p w:rsidR="006D787B" w:rsidRPr="00B54991" w:rsidRDefault="006D787B" w:rsidP="006D787B">
      <w:pPr>
        <w:spacing w:after="0" w:line="276" w:lineRule="auto"/>
        <w:rPr>
          <w:rFonts w:cstheme="minorHAnsi"/>
          <w:b/>
          <w:szCs w:val="20"/>
          <w:u w:val="single"/>
        </w:rPr>
      </w:pPr>
    </w:p>
    <w:p w:rsidR="006D787B" w:rsidRPr="00B54991" w:rsidRDefault="006D787B" w:rsidP="006D787B">
      <w:pPr>
        <w:spacing w:after="0" w:line="276" w:lineRule="auto"/>
        <w:jc w:val="right"/>
        <w:rPr>
          <w:rFonts w:ascii="Calibri" w:eastAsia="Calibri" w:hAnsi="Calibri" w:cs="Calibri"/>
          <w:bCs/>
          <w:color w:val="7030A0"/>
          <w:sz w:val="20"/>
          <w:szCs w:val="20"/>
        </w:rPr>
      </w:pPr>
      <w:r w:rsidRPr="00B54991">
        <w:rPr>
          <w:rFonts w:ascii="Calibri" w:eastAsia="Calibri" w:hAnsi="Calibri" w:cs="Calibri"/>
          <w:bCs/>
          <w:color w:val="7030A0"/>
          <w:sz w:val="20"/>
          <w:szCs w:val="20"/>
        </w:rPr>
        <w:t xml:space="preserve"> </w:t>
      </w:r>
    </w:p>
    <w:p w:rsidR="006D787B" w:rsidRPr="00B54991" w:rsidRDefault="006D787B" w:rsidP="006D787B">
      <w:pPr>
        <w:spacing w:after="0" w:line="276" w:lineRule="auto"/>
        <w:rPr>
          <w:rFonts w:cstheme="minorHAnsi"/>
          <w:b/>
          <w:bCs/>
          <w:color w:val="7030A0"/>
          <w:sz w:val="20"/>
          <w:szCs w:val="20"/>
        </w:rPr>
      </w:pPr>
      <w:r w:rsidRPr="00B54991">
        <w:rPr>
          <w:rFonts w:cstheme="minorHAnsi"/>
          <w:bCs/>
          <w:color w:val="000000"/>
          <w:sz w:val="20"/>
          <w:szCs w:val="20"/>
        </w:rPr>
        <w:t>Dotyczy:</w:t>
      </w:r>
      <w:r w:rsidRPr="00B54991">
        <w:rPr>
          <w:rFonts w:cstheme="minorHAnsi"/>
          <w:b/>
          <w:bCs/>
          <w:sz w:val="20"/>
          <w:szCs w:val="20"/>
        </w:rPr>
        <w:t xml:space="preserve"> </w:t>
      </w:r>
      <w:sdt>
        <w:sdtPr>
          <w:rPr>
            <w:b/>
            <w:sz w:val="20"/>
            <w:szCs w:val="20"/>
          </w:rPr>
          <w:alias w:val="Tytuł"/>
          <w:id w:val="954524828"/>
          <w:dataBinding w:prefixMappings="xmlns:ns0='http://purl.org/dc/elements/1.1/' xmlns:ns1='http://schemas.openxmlformats.org/package/2006/metadata/core-properties' " w:xpath="/ns1:coreProperties[1]/ns0:title[1]" w:storeItemID="{6C3C8BC8-F283-45AE-878A-BAB7291924A1}"/>
          <w:text/>
        </w:sdtPr>
        <w:sdtContent>
          <w:r w:rsidR="006A3AF0" w:rsidRPr="00B54991">
            <w:rPr>
              <w:b/>
              <w:sz w:val="20"/>
              <w:szCs w:val="20"/>
            </w:rPr>
            <w:t>Dostawa produktów leczniczych, wyrobów medycznych, surowców farmaceutycznych i środków spożywczych specjalnego przeznaczenia żywieniowego dla Apteki Szpitalnej SPZOZ w Gostyniu</w:t>
          </w:r>
        </w:sdtContent>
      </w:sdt>
    </w:p>
    <w:p w:rsidR="006D787B" w:rsidRPr="00B54991" w:rsidRDefault="006D787B" w:rsidP="006D787B">
      <w:pPr>
        <w:tabs>
          <w:tab w:val="left" w:pos="360"/>
        </w:tabs>
        <w:spacing w:line="276" w:lineRule="auto"/>
        <w:contextualSpacing/>
        <w:rPr>
          <w:rFonts w:cstheme="minorHAnsi"/>
          <w:b/>
          <w:bCs/>
          <w:sz w:val="20"/>
          <w:szCs w:val="20"/>
        </w:rPr>
      </w:pPr>
      <w:r w:rsidRPr="00B54991">
        <w:rPr>
          <w:rFonts w:cstheme="minorHAnsi"/>
          <w:bCs/>
          <w:sz w:val="20"/>
          <w:szCs w:val="20"/>
        </w:rPr>
        <w:t xml:space="preserve">Nr referencyjny nadany sprawie przez Zamawiającego: </w:t>
      </w:r>
      <w:sdt>
        <w:sdtPr>
          <w:rPr>
            <w:b/>
            <w:sz w:val="20"/>
            <w:szCs w:val="20"/>
          </w:rPr>
          <w:alias w:val="Słowa kluczowe"/>
          <w:id w:val="954524829"/>
          <w:dataBinding w:prefixMappings="xmlns:ns0='http://purl.org/dc/elements/1.1/' xmlns:ns1='http://schemas.openxmlformats.org/package/2006/metadata/core-properties' " w:xpath="/ns1:coreProperties[1]/ns1:keywords[1]" w:storeItemID="{6C3C8BC8-F283-45AE-878A-BAB7291924A1}"/>
          <w:text/>
        </w:sdtPr>
        <w:sdtContent>
          <w:r w:rsidRPr="00B54991">
            <w:rPr>
              <w:b/>
              <w:sz w:val="20"/>
              <w:szCs w:val="20"/>
            </w:rPr>
            <w:t>SPZOZ.XII.231.1/4/2024</w:t>
          </w:r>
        </w:sdtContent>
      </w:sdt>
    </w:p>
    <w:p w:rsidR="006D787B" w:rsidRPr="00B54991" w:rsidRDefault="006D787B" w:rsidP="006D787B">
      <w:pPr>
        <w:spacing w:after="0" w:line="276" w:lineRule="auto"/>
        <w:jc w:val="both"/>
        <w:rPr>
          <w:rFonts w:ascii="Calibri" w:eastAsia="Calibri" w:hAnsi="Calibri" w:cs="Calibri"/>
          <w:b/>
          <w:sz w:val="10"/>
          <w:szCs w:val="10"/>
        </w:rPr>
      </w:pPr>
    </w:p>
    <w:p w:rsidR="006D787B" w:rsidRPr="00B54991" w:rsidRDefault="006D787B" w:rsidP="006D787B">
      <w:pPr>
        <w:spacing w:after="0" w:line="276" w:lineRule="auto"/>
        <w:rPr>
          <w:rFonts w:cstheme="minorHAnsi"/>
          <w:b/>
          <w:bCs/>
          <w:sz w:val="20"/>
          <w:szCs w:val="20"/>
          <w:u w:val="single"/>
          <w:lang w:eastAsia="ar-SA"/>
        </w:rPr>
      </w:pPr>
    </w:p>
    <w:p w:rsidR="006D787B" w:rsidRPr="00B54991" w:rsidRDefault="006D787B" w:rsidP="006D787B">
      <w:pPr>
        <w:spacing w:after="0" w:line="276" w:lineRule="auto"/>
        <w:rPr>
          <w:rFonts w:cstheme="minorHAnsi"/>
          <w:b/>
          <w:bCs/>
          <w:sz w:val="20"/>
          <w:szCs w:val="20"/>
          <w:u w:val="single"/>
          <w:lang w:eastAsia="ar-SA"/>
        </w:rPr>
      </w:pPr>
      <w:r w:rsidRPr="00B54991">
        <w:rPr>
          <w:rFonts w:cstheme="minorHAnsi"/>
          <w:b/>
          <w:bCs/>
          <w:sz w:val="20"/>
          <w:szCs w:val="20"/>
          <w:u w:val="single"/>
          <w:lang w:eastAsia="ar-SA"/>
        </w:rPr>
        <w:t>Wykonawca:</w:t>
      </w:r>
    </w:p>
    <w:p w:rsidR="006D787B" w:rsidRPr="00B54991" w:rsidRDefault="006D787B" w:rsidP="006D787B">
      <w:pPr>
        <w:spacing w:after="0" w:line="276" w:lineRule="auto"/>
        <w:rPr>
          <w:rFonts w:cstheme="minorHAnsi"/>
          <w:b/>
          <w:bCs/>
          <w:sz w:val="20"/>
          <w:szCs w:val="20"/>
          <w:lang w:eastAsia="ar-SA"/>
        </w:rPr>
      </w:pPr>
      <w:r w:rsidRPr="00B54991">
        <w:rPr>
          <w:rFonts w:cstheme="minorHAnsi"/>
          <w:b/>
          <w:bCs/>
          <w:sz w:val="20"/>
          <w:szCs w:val="20"/>
          <w:lang w:eastAsia="ar-SA"/>
        </w:rPr>
        <w:t>………………………………………….</w:t>
      </w:r>
    </w:p>
    <w:p w:rsidR="006D787B" w:rsidRPr="00B54991" w:rsidRDefault="006D787B" w:rsidP="006D787B">
      <w:pPr>
        <w:spacing w:after="0" w:line="276" w:lineRule="auto"/>
        <w:rPr>
          <w:rFonts w:cstheme="minorHAnsi"/>
          <w:bCs/>
          <w:sz w:val="20"/>
          <w:szCs w:val="20"/>
          <w:lang w:eastAsia="ar-SA"/>
        </w:rPr>
      </w:pPr>
      <w:r w:rsidRPr="00B54991">
        <w:rPr>
          <w:rFonts w:cstheme="minorHAnsi"/>
          <w:bCs/>
          <w:sz w:val="20"/>
          <w:szCs w:val="20"/>
          <w:lang w:eastAsia="ar-SA"/>
        </w:rPr>
        <w:t>(</w:t>
      </w:r>
      <w:r w:rsidRPr="00B54991">
        <w:rPr>
          <w:rFonts w:cstheme="minorHAnsi"/>
          <w:i/>
          <w:sz w:val="20"/>
          <w:szCs w:val="20"/>
        </w:rPr>
        <w:t>pełna nazwa/firma, adres</w:t>
      </w:r>
      <w:r w:rsidRPr="00B54991">
        <w:rPr>
          <w:rFonts w:cstheme="minorHAnsi"/>
          <w:bCs/>
          <w:sz w:val="20"/>
          <w:szCs w:val="20"/>
          <w:lang w:eastAsia="ar-SA"/>
        </w:rPr>
        <w:t>)</w:t>
      </w:r>
    </w:p>
    <w:p w:rsidR="006D787B" w:rsidRPr="00B54991" w:rsidRDefault="006D787B" w:rsidP="006D787B">
      <w:pPr>
        <w:spacing w:line="276" w:lineRule="auto"/>
        <w:ind w:right="5953"/>
        <w:jc w:val="both"/>
        <w:rPr>
          <w:rFonts w:ascii="Calibri" w:eastAsia="Calibri" w:hAnsi="Calibri" w:cs="Calibri"/>
          <w:i/>
          <w:sz w:val="20"/>
          <w:szCs w:val="20"/>
        </w:rPr>
      </w:pPr>
    </w:p>
    <w:p w:rsidR="006D787B" w:rsidRPr="00B54991" w:rsidRDefault="006D787B" w:rsidP="006D787B">
      <w:pPr>
        <w:spacing w:after="0" w:line="276" w:lineRule="auto"/>
        <w:jc w:val="both"/>
        <w:rPr>
          <w:rFonts w:ascii="Calibri" w:eastAsia="Calibri" w:hAnsi="Calibri" w:cs="Calibri"/>
          <w:b/>
          <w:sz w:val="10"/>
          <w:szCs w:val="10"/>
          <w:u w:val="single"/>
        </w:rPr>
      </w:pPr>
    </w:p>
    <w:p w:rsidR="006D787B" w:rsidRPr="00B54991" w:rsidRDefault="006D787B" w:rsidP="006D787B">
      <w:pPr>
        <w:spacing w:after="0" w:line="276" w:lineRule="auto"/>
        <w:jc w:val="center"/>
        <w:rPr>
          <w:rFonts w:ascii="Calibri" w:eastAsia="Calibri" w:hAnsi="Calibri" w:cs="Calibri"/>
          <w:b/>
          <w:u w:val="single"/>
        </w:rPr>
      </w:pPr>
      <w:r w:rsidRPr="00B54991">
        <w:rPr>
          <w:rFonts w:ascii="Calibri" w:eastAsia="Calibri" w:hAnsi="Calibri" w:cs="Calibri"/>
          <w:b/>
          <w:u w:val="single"/>
        </w:rPr>
        <w:t>WYKAZ WYKONANYCH DOSTAW</w:t>
      </w:r>
    </w:p>
    <w:p w:rsidR="006D787B" w:rsidRPr="00B54991" w:rsidRDefault="006D787B" w:rsidP="006D787B">
      <w:pPr>
        <w:spacing w:after="0" w:line="276" w:lineRule="auto"/>
        <w:rPr>
          <w:rFonts w:ascii="Calibri" w:eastAsia="Calibri" w:hAnsi="Calibri" w:cs="Calibri"/>
          <w:b/>
          <w:sz w:val="20"/>
          <w:szCs w:val="20"/>
        </w:rPr>
      </w:pPr>
    </w:p>
    <w:p w:rsidR="006D787B" w:rsidRPr="00B54991" w:rsidRDefault="006D787B" w:rsidP="006D787B">
      <w:pPr>
        <w:spacing w:after="0" w:line="276" w:lineRule="auto"/>
        <w:rPr>
          <w:rFonts w:ascii="Calibri" w:eastAsia="Calibri" w:hAnsi="Calibri" w:cs="Calibri"/>
          <w:sz w:val="20"/>
          <w:szCs w:val="20"/>
        </w:rPr>
      </w:pPr>
      <w:r w:rsidRPr="00B54991">
        <w:rPr>
          <w:rFonts w:ascii="Calibri" w:eastAsia="Calibri" w:hAnsi="Calibri" w:cs="Calibri"/>
          <w:b/>
          <w:sz w:val="20"/>
          <w:szCs w:val="20"/>
        </w:rPr>
        <w:t>OŚWIADCZAM(Y), ŻE:</w:t>
      </w:r>
    </w:p>
    <w:p w:rsidR="006D787B" w:rsidRPr="00B54991" w:rsidRDefault="006D787B" w:rsidP="006D787B">
      <w:pPr>
        <w:spacing w:after="0" w:line="276" w:lineRule="auto"/>
        <w:rPr>
          <w:rFonts w:ascii="Calibri" w:eastAsia="Calibri" w:hAnsi="Calibri" w:cs="Calibri"/>
          <w:sz w:val="20"/>
          <w:szCs w:val="20"/>
        </w:rPr>
      </w:pPr>
      <w:r w:rsidRPr="00B54991">
        <w:rPr>
          <w:rFonts w:ascii="Calibri" w:eastAsia="Calibri" w:hAnsi="Calibri" w:cs="Calibri"/>
          <w:sz w:val="20"/>
          <w:szCs w:val="20"/>
        </w:rPr>
        <w:t>wykonałem(wykonaliśmy), wykonuję następujące</w:t>
      </w:r>
      <w:r w:rsidRPr="00B54991">
        <w:rPr>
          <w:rFonts w:ascii="Calibri" w:eastAsia="Calibri" w:hAnsi="Calibri" w:cs="Calibri"/>
          <w:b/>
          <w:color w:val="7030A0"/>
          <w:sz w:val="20"/>
          <w:szCs w:val="20"/>
        </w:rPr>
        <w:t xml:space="preserve"> </w:t>
      </w:r>
      <w:r w:rsidRPr="00B54991">
        <w:rPr>
          <w:rFonts w:ascii="Calibri" w:eastAsia="Calibri" w:hAnsi="Calibri" w:cs="Calibri"/>
          <w:b/>
          <w:color w:val="000000"/>
          <w:sz w:val="20"/>
          <w:szCs w:val="20"/>
        </w:rPr>
        <w:t>DOSTAWY</w:t>
      </w:r>
      <w:r w:rsidRPr="00B54991">
        <w:rPr>
          <w:rFonts w:ascii="Calibri" w:eastAsia="Calibri" w:hAnsi="Calibri" w:cs="Calibri"/>
          <w:color w:val="000000"/>
          <w:sz w:val="20"/>
          <w:szCs w:val="20"/>
        </w:rPr>
        <w:t>:</w:t>
      </w:r>
    </w:p>
    <w:tbl>
      <w:tblPr>
        <w:tblW w:w="1041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8"/>
        <w:gridCol w:w="2269"/>
        <w:gridCol w:w="1261"/>
        <w:gridCol w:w="1692"/>
        <w:gridCol w:w="1835"/>
        <w:gridCol w:w="2977"/>
      </w:tblGrid>
      <w:tr w:rsidR="006D787B" w:rsidRPr="00B54991" w:rsidTr="008D3C68">
        <w:trPr>
          <w:cantSplit/>
          <w:trHeight w:val="251"/>
        </w:trPr>
        <w:tc>
          <w:tcPr>
            <w:tcW w:w="378" w:type="dxa"/>
            <w:vMerge w:val="restart"/>
            <w:shd w:val="clear" w:color="auto" w:fill="F2F2F2"/>
            <w:vAlign w:val="center"/>
          </w:tcPr>
          <w:p w:rsidR="006D787B" w:rsidRPr="00B54991" w:rsidRDefault="006D787B" w:rsidP="008D3C68">
            <w:pPr>
              <w:spacing w:after="0" w:line="276" w:lineRule="auto"/>
              <w:ind w:left="-14" w:right="-46"/>
              <w:jc w:val="center"/>
              <w:rPr>
                <w:rFonts w:ascii="Calibri" w:eastAsia="Calibri" w:hAnsi="Calibri" w:cs="Calibri"/>
                <w:b/>
                <w:sz w:val="20"/>
                <w:szCs w:val="20"/>
              </w:rPr>
            </w:pPr>
            <w:r w:rsidRPr="00B54991">
              <w:rPr>
                <w:rFonts w:ascii="Calibri" w:eastAsia="Calibri" w:hAnsi="Calibri" w:cs="Calibri"/>
                <w:b/>
                <w:sz w:val="20"/>
                <w:szCs w:val="20"/>
              </w:rPr>
              <w:t>Lp.</w:t>
            </w:r>
          </w:p>
        </w:tc>
        <w:tc>
          <w:tcPr>
            <w:tcW w:w="2269" w:type="dxa"/>
            <w:vMerge w:val="restart"/>
            <w:shd w:val="clear" w:color="auto" w:fill="F2F2F2"/>
            <w:vAlign w:val="center"/>
          </w:tcPr>
          <w:p w:rsidR="006D787B" w:rsidRPr="00B54991" w:rsidRDefault="006D787B" w:rsidP="008D3C68">
            <w:pPr>
              <w:spacing w:after="0" w:line="276" w:lineRule="auto"/>
              <w:jc w:val="center"/>
              <w:rPr>
                <w:rFonts w:ascii="Calibri" w:eastAsia="Calibri" w:hAnsi="Calibri" w:cs="Calibri"/>
                <w:b/>
                <w:sz w:val="20"/>
                <w:szCs w:val="20"/>
              </w:rPr>
            </w:pPr>
            <w:r w:rsidRPr="00B54991">
              <w:rPr>
                <w:rFonts w:ascii="Calibri" w:eastAsia="Calibri" w:hAnsi="Calibri" w:cs="Calibri"/>
                <w:b/>
                <w:sz w:val="20"/>
                <w:szCs w:val="20"/>
              </w:rPr>
              <w:t>Określenie przedmiotu</w:t>
            </w:r>
          </w:p>
        </w:tc>
        <w:tc>
          <w:tcPr>
            <w:tcW w:w="1261" w:type="dxa"/>
            <w:vMerge w:val="restart"/>
            <w:shd w:val="clear" w:color="auto" w:fill="F2F2F2"/>
            <w:vAlign w:val="center"/>
          </w:tcPr>
          <w:p w:rsidR="006D787B" w:rsidRPr="00B54991" w:rsidRDefault="006D787B" w:rsidP="008D3C68">
            <w:pPr>
              <w:spacing w:after="0" w:line="276" w:lineRule="auto"/>
              <w:jc w:val="center"/>
              <w:rPr>
                <w:rFonts w:ascii="Calibri" w:eastAsia="Calibri" w:hAnsi="Calibri" w:cs="Calibri"/>
                <w:b/>
                <w:sz w:val="20"/>
                <w:szCs w:val="20"/>
              </w:rPr>
            </w:pPr>
            <w:r w:rsidRPr="00B54991">
              <w:rPr>
                <w:rFonts w:ascii="Calibri" w:eastAsia="Calibri" w:hAnsi="Calibri" w:cs="Calibri"/>
                <w:b/>
                <w:sz w:val="20"/>
                <w:szCs w:val="20"/>
              </w:rPr>
              <w:t xml:space="preserve">Wartość </w:t>
            </w:r>
          </w:p>
          <w:p w:rsidR="006D787B" w:rsidRPr="00B54991" w:rsidRDefault="006D787B" w:rsidP="008D3C68">
            <w:pPr>
              <w:spacing w:after="0" w:line="276" w:lineRule="auto"/>
              <w:jc w:val="center"/>
              <w:rPr>
                <w:rFonts w:ascii="Calibri" w:eastAsia="Calibri" w:hAnsi="Calibri" w:cs="Calibri"/>
                <w:b/>
                <w:sz w:val="20"/>
                <w:szCs w:val="20"/>
              </w:rPr>
            </w:pPr>
            <w:r w:rsidRPr="00B54991">
              <w:rPr>
                <w:rFonts w:ascii="Calibri" w:eastAsia="Calibri" w:hAnsi="Calibri" w:cs="Calibri"/>
                <w:b/>
                <w:sz w:val="20"/>
                <w:szCs w:val="20"/>
              </w:rPr>
              <w:t>w PLN brutto</w:t>
            </w:r>
          </w:p>
        </w:tc>
        <w:tc>
          <w:tcPr>
            <w:tcW w:w="3527" w:type="dxa"/>
            <w:gridSpan w:val="2"/>
            <w:shd w:val="clear" w:color="auto" w:fill="F2F2F2"/>
            <w:vAlign w:val="center"/>
          </w:tcPr>
          <w:p w:rsidR="006D787B" w:rsidRPr="00B54991" w:rsidRDefault="006D787B" w:rsidP="008D3C68">
            <w:pPr>
              <w:spacing w:after="0" w:line="276" w:lineRule="auto"/>
              <w:jc w:val="center"/>
              <w:rPr>
                <w:rFonts w:ascii="Calibri" w:eastAsia="Calibri" w:hAnsi="Calibri" w:cs="Calibri"/>
                <w:b/>
                <w:sz w:val="20"/>
                <w:szCs w:val="20"/>
              </w:rPr>
            </w:pPr>
            <w:r w:rsidRPr="00B54991">
              <w:rPr>
                <w:rFonts w:ascii="Calibri" w:eastAsia="Calibri" w:hAnsi="Calibri" w:cs="Calibri"/>
                <w:b/>
                <w:sz w:val="20"/>
                <w:szCs w:val="20"/>
              </w:rPr>
              <w:t>Data wykonania (dzień, miesiąc, rok)</w:t>
            </w:r>
          </w:p>
        </w:tc>
        <w:tc>
          <w:tcPr>
            <w:tcW w:w="2977" w:type="dxa"/>
            <w:vMerge w:val="restart"/>
            <w:shd w:val="clear" w:color="auto" w:fill="F2F2F2"/>
            <w:vAlign w:val="center"/>
          </w:tcPr>
          <w:p w:rsidR="006D787B" w:rsidRPr="00B54991" w:rsidRDefault="006D787B" w:rsidP="008D3C68">
            <w:pPr>
              <w:spacing w:after="0" w:line="276" w:lineRule="auto"/>
              <w:jc w:val="center"/>
              <w:rPr>
                <w:rFonts w:ascii="Calibri" w:eastAsia="Calibri" w:hAnsi="Calibri" w:cs="Calibri"/>
                <w:b/>
                <w:sz w:val="20"/>
                <w:szCs w:val="20"/>
              </w:rPr>
            </w:pPr>
            <w:r w:rsidRPr="00B54991">
              <w:rPr>
                <w:rFonts w:ascii="Calibri" w:eastAsia="Calibri" w:hAnsi="Calibri" w:cs="Calibri"/>
                <w:b/>
                <w:sz w:val="20"/>
                <w:szCs w:val="20"/>
              </w:rPr>
              <w:t xml:space="preserve">Nazwa Odbiorcy </w:t>
            </w:r>
          </w:p>
        </w:tc>
      </w:tr>
      <w:tr w:rsidR="006D787B" w:rsidRPr="00B54991" w:rsidTr="008D3C68">
        <w:trPr>
          <w:cantSplit/>
          <w:trHeight w:val="147"/>
        </w:trPr>
        <w:tc>
          <w:tcPr>
            <w:tcW w:w="378" w:type="dxa"/>
            <w:vMerge/>
            <w:vAlign w:val="center"/>
          </w:tcPr>
          <w:p w:rsidR="006D787B" w:rsidRPr="00B54991" w:rsidRDefault="006D787B" w:rsidP="008D3C68">
            <w:pPr>
              <w:spacing w:after="0" w:line="276" w:lineRule="auto"/>
              <w:jc w:val="center"/>
              <w:rPr>
                <w:rFonts w:ascii="Calibri" w:eastAsia="Calibri" w:hAnsi="Calibri" w:cs="Calibri"/>
                <w:b/>
                <w:sz w:val="20"/>
                <w:szCs w:val="20"/>
              </w:rPr>
            </w:pPr>
          </w:p>
        </w:tc>
        <w:tc>
          <w:tcPr>
            <w:tcW w:w="2269" w:type="dxa"/>
            <w:vMerge/>
            <w:vAlign w:val="center"/>
          </w:tcPr>
          <w:p w:rsidR="006D787B" w:rsidRPr="00B54991" w:rsidRDefault="006D787B" w:rsidP="008D3C68">
            <w:pPr>
              <w:spacing w:after="0" w:line="276" w:lineRule="auto"/>
              <w:jc w:val="center"/>
              <w:rPr>
                <w:rFonts w:ascii="Calibri" w:eastAsia="Calibri" w:hAnsi="Calibri" w:cs="Calibri"/>
                <w:b/>
                <w:sz w:val="20"/>
                <w:szCs w:val="20"/>
              </w:rPr>
            </w:pPr>
          </w:p>
        </w:tc>
        <w:tc>
          <w:tcPr>
            <w:tcW w:w="1261" w:type="dxa"/>
            <w:vMerge/>
            <w:vAlign w:val="center"/>
          </w:tcPr>
          <w:p w:rsidR="006D787B" w:rsidRPr="00B54991" w:rsidRDefault="006D787B" w:rsidP="008D3C68">
            <w:pPr>
              <w:spacing w:after="0" w:line="276" w:lineRule="auto"/>
              <w:jc w:val="center"/>
              <w:rPr>
                <w:rFonts w:ascii="Calibri" w:eastAsia="Calibri" w:hAnsi="Calibri" w:cs="Calibri"/>
                <w:b/>
                <w:sz w:val="20"/>
                <w:szCs w:val="20"/>
              </w:rPr>
            </w:pPr>
          </w:p>
        </w:tc>
        <w:tc>
          <w:tcPr>
            <w:tcW w:w="1692" w:type="dxa"/>
            <w:shd w:val="clear" w:color="auto" w:fill="F2F2F2"/>
            <w:vAlign w:val="center"/>
          </w:tcPr>
          <w:p w:rsidR="006D787B" w:rsidRPr="00B54991" w:rsidRDefault="006D787B" w:rsidP="008D3C68">
            <w:pPr>
              <w:spacing w:after="0" w:line="276" w:lineRule="auto"/>
              <w:jc w:val="center"/>
              <w:rPr>
                <w:rFonts w:ascii="Calibri" w:eastAsia="Calibri" w:hAnsi="Calibri" w:cs="Calibri"/>
                <w:b/>
                <w:sz w:val="20"/>
                <w:szCs w:val="20"/>
              </w:rPr>
            </w:pPr>
            <w:r w:rsidRPr="00B54991">
              <w:rPr>
                <w:rFonts w:ascii="Calibri" w:eastAsia="Calibri" w:hAnsi="Calibri" w:cs="Calibri"/>
                <w:b/>
                <w:sz w:val="20"/>
                <w:szCs w:val="20"/>
              </w:rPr>
              <w:t>początek (data)</w:t>
            </w:r>
          </w:p>
        </w:tc>
        <w:tc>
          <w:tcPr>
            <w:tcW w:w="1835" w:type="dxa"/>
            <w:shd w:val="clear" w:color="auto" w:fill="F2F2F2"/>
            <w:vAlign w:val="center"/>
          </w:tcPr>
          <w:p w:rsidR="006D787B" w:rsidRPr="00B54991" w:rsidRDefault="006D787B" w:rsidP="008D3C68">
            <w:pPr>
              <w:spacing w:after="0" w:line="276" w:lineRule="auto"/>
              <w:jc w:val="center"/>
              <w:rPr>
                <w:rFonts w:ascii="Calibri" w:eastAsia="Calibri" w:hAnsi="Calibri" w:cs="Calibri"/>
                <w:b/>
                <w:sz w:val="20"/>
                <w:szCs w:val="20"/>
              </w:rPr>
            </w:pPr>
            <w:r w:rsidRPr="00B54991">
              <w:rPr>
                <w:rFonts w:ascii="Calibri" w:eastAsia="Calibri" w:hAnsi="Calibri" w:cs="Calibri"/>
                <w:b/>
                <w:sz w:val="20"/>
                <w:szCs w:val="20"/>
              </w:rPr>
              <w:t>zakończenie (data)</w:t>
            </w:r>
          </w:p>
        </w:tc>
        <w:tc>
          <w:tcPr>
            <w:tcW w:w="2977" w:type="dxa"/>
            <w:vMerge/>
            <w:vAlign w:val="center"/>
          </w:tcPr>
          <w:p w:rsidR="006D787B" w:rsidRPr="00B54991" w:rsidRDefault="006D787B" w:rsidP="008D3C68">
            <w:pPr>
              <w:spacing w:after="0" w:line="276" w:lineRule="auto"/>
              <w:jc w:val="center"/>
              <w:rPr>
                <w:rFonts w:ascii="Calibri" w:eastAsia="Calibri" w:hAnsi="Calibri" w:cs="Calibri"/>
                <w:sz w:val="20"/>
                <w:szCs w:val="20"/>
              </w:rPr>
            </w:pPr>
          </w:p>
        </w:tc>
      </w:tr>
      <w:tr w:rsidR="006D787B" w:rsidRPr="00B54991" w:rsidTr="008D3C68">
        <w:trPr>
          <w:cantSplit/>
          <w:trHeight w:val="211"/>
        </w:trPr>
        <w:tc>
          <w:tcPr>
            <w:tcW w:w="378" w:type="dxa"/>
            <w:vAlign w:val="center"/>
          </w:tcPr>
          <w:p w:rsidR="006D787B" w:rsidRPr="00B54991" w:rsidRDefault="006D787B" w:rsidP="008D3C68">
            <w:pPr>
              <w:spacing w:after="0" w:line="276" w:lineRule="auto"/>
              <w:jc w:val="center"/>
              <w:rPr>
                <w:rFonts w:ascii="Calibri" w:eastAsia="Calibri" w:hAnsi="Calibri" w:cs="Calibri"/>
                <w:sz w:val="20"/>
                <w:szCs w:val="20"/>
              </w:rPr>
            </w:pPr>
          </w:p>
        </w:tc>
        <w:tc>
          <w:tcPr>
            <w:tcW w:w="2269" w:type="dxa"/>
            <w:vAlign w:val="center"/>
          </w:tcPr>
          <w:p w:rsidR="006D787B" w:rsidRPr="00B54991" w:rsidRDefault="006D787B" w:rsidP="008D3C68">
            <w:pPr>
              <w:spacing w:after="0" w:line="276" w:lineRule="auto"/>
              <w:jc w:val="center"/>
              <w:rPr>
                <w:rFonts w:ascii="Calibri" w:eastAsia="Calibri" w:hAnsi="Calibri" w:cs="Calibri"/>
                <w:sz w:val="20"/>
                <w:szCs w:val="20"/>
              </w:rPr>
            </w:pPr>
            <w:r w:rsidRPr="00B54991">
              <w:rPr>
                <w:rFonts w:ascii="Calibri" w:eastAsia="Calibri" w:hAnsi="Calibri" w:cs="Calibri"/>
                <w:sz w:val="20"/>
                <w:szCs w:val="20"/>
              </w:rPr>
              <w:t>1</w:t>
            </w:r>
          </w:p>
        </w:tc>
        <w:tc>
          <w:tcPr>
            <w:tcW w:w="1261" w:type="dxa"/>
            <w:vAlign w:val="center"/>
          </w:tcPr>
          <w:p w:rsidR="006D787B" w:rsidRPr="00B54991" w:rsidRDefault="006D787B" w:rsidP="008D3C68">
            <w:pPr>
              <w:spacing w:after="0" w:line="276" w:lineRule="auto"/>
              <w:jc w:val="center"/>
              <w:rPr>
                <w:rFonts w:ascii="Calibri" w:eastAsia="Calibri" w:hAnsi="Calibri" w:cs="Calibri"/>
                <w:sz w:val="20"/>
                <w:szCs w:val="20"/>
              </w:rPr>
            </w:pPr>
            <w:r w:rsidRPr="00B54991">
              <w:rPr>
                <w:rFonts w:ascii="Calibri" w:eastAsia="Calibri" w:hAnsi="Calibri" w:cs="Calibri"/>
                <w:sz w:val="20"/>
                <w:szCs w:val="20"/>
              </w:rPr>
              <w:t>2</w:t>
            </w:r>
          </w:p>
        </w:tc>
        <w:tc>
          <w:tcPr>
            <w:tcW w:w="1692" w:type="dxa"/>
            <w:vAlign w:val="center"/>
          </w:tcPr>
          <w:p w:rsidR="006D787B" w:rsidRPr="00B54991" w:rsidRDefault="006D787B" w:rsidP="008D3C68">
            <w:pPr>
              <w:spacing w:after="0" w:line="276" w:lineRule="auto"/>
              <w:jc w:val="center"/>
              <w:rPr>
                <w:rFonts w:ascii="Calibri" w:eastAsia="Calibri" w:hAnsi="Calibri" w:cs="Calibri"/>
                <w:sz w:val="20"/>
                <w:szCs w:val="20"/>
              </w:rPr>
            </w:pPr>
            <w:r w:rsidRPr="00B54991">
              <w:rPr>
                <w:rFonts w:ascii="Calibri" w:eastAsia="Calibri" w:hAnsi="Calibri" w:cs="Calibri"/>
                <w:sz w:val="20"/>
                <w:szCs w:val="20"/>
              </w:rPr>
              <w:t>3</w:t>
            </w:r>
          </w:p>
        </w:tc>
        <w:tc>
          <w:tcPr>
            <w:tcW w:w="1835" w:type="dxa"/>
            <w:vAlign w:val="center"/>
          </w:tcPr>
          <w:p w:rsidR="006D787B" w:rsidRPr="00B54991" w:rsidRDefault="006D787B" w:rsidP="008D3C68">
            <w:pPr>
              <w:spacing w:after="0" w:line="276" w:lineRule="auto"/>
              <w:jc w:val="center"/>
              <w:rPr>
                <w:rFonts w:ascii="Calibri" w:eastAsia="Calibri" w:hAnsi="Calibri" w:cs="Calibri"/>
                <w:sz w:val="20"/>
                <w:szCs w:val="20"/>
              </w:rPr>
            </w:pPr>
            <w:r w:rsidRPr="00B54991">
              <w:rPr>
                <w:rFonts w:ascii="Calibri" w:eastAsia="Calibri" w:hAnsi="Calibri" w:cs="Calibri"/>
                <w:sz w:val="20"/>
                <w:szCs w:val="20"/>
              </w:rPr>
              <w:t>4</w:t>
            </w:r>
          </w:p>
        </w:tc>
        <w:tc>
          <w:tcPr>
            <w:tcW w:w="2977" w:type="dxa"/>
            <w:vAlign w:val="center"/>
          </w:tcPr>
          <w:p w:rsidR="006D787B" w:rsidRPr="00B54991" w:rsidRDefault="006D787B" w:rsidP="008D3C68">
            <w:pPr>
              <w:spacing w:after="0" w:line="276" w:lineRule="auto"/>
              <w:jc w:val="center"/>
              <w:rPr>
                <w:rFonts w:ascii="Calibri" w:eastAsia="Calibri" w:hAnsi="Calibri" w:cs="Calibri"/>
                <w:sz w:val="20"/>
                <w:szCs w:val="20"/>
              </w:rPr>
            </w:pPr>
            <w:r w:rsidRPr="00B54991">
              <w:rPr>
                <w:rFonts w:ascii="Calibri" w:eastAsia="Calibri" w:hAnsi="Calibri" w:cs="Calibri"/>
                <w:sz w:val="20"/>
                <w:szCs w:val="20"/>
              </w:rPr>
              <w:t>5</w:t>
            </w:r>
          </w:p>
        </w:tc>
      </w:tr>
      <w:tr w:rsidR="006D787B" w:rsidRPr="00B54991" w:rsidTr="008D3C68">
        <w:trPr>
          <w:cantSplit/>
          <w:trHeight w:val="167"/>
        </w:trPr>
        <w:tc>
          <w:tcPr>
            <w:tcW w:w="378" w:type="dxa"/>
            <w:vAlign w:val="center"/>
          </w:tcPr>
          <w:p w:rsidR="006D787B" w:rsidRPr="00B54991" w:rsidRDefault="006D787B" w:rsidP="008D3C68">
            <w:pPr>
              <w:spacing w:after="0" w:line="276" w:lineRule="auto"/>
              <w:jc w:val="center"/>
              <w:rPr>
                <w:rFonts w:ascii="Calibri" w:eastAsia="Calibri" w:hAnsi="Calibri" w:cs="Calibri"/>
                <w:sz w:val="20"/>
                <w:szCs w:val="20"/>
              </w:rPr>
            </w:pPr>
            <w:r w:rsidRPr="00B54991">
              <w:rPr>
                <w:rFonts w:ascii="Calibri" w:eastAsia="Calibri" w:hAnsi="Calibri" w:cs="Calibri"/>
                <w:sz w:val="20"/>
                <w:szCs w:val="20"/>
              </w:rPr>
              <w:t>1.</w:t>
            </w:r>
          </w:p>
        </w:tc>
        <w:tc>
          <w:tcPr>
            <w:tcW w:w="2269" w:type="dxa"/>
            <w:vAlign w:val="center"/>
          </w:tcPr>
          <w:p w:rsidR="006D787B" w:rsidRPr="00B54991" w:rsidRDefault="006D787B" w:rsidP="008D3C68">
            <w:pPr>
              <w:spacing w:after="0" w:line="276" w:lineRule="auto"/>
              <w:jc w:val="center"/>
              <w:rPr>
                <w:rFonts w:ascii="Calibri" w:eastAsia="Calibri" w:hAnsi="Calibri" w:cs="Calibri"/>
                <w:sz w:val="20"/>
                <w:szCs w:val="20"/>
              </w:rPr>
            </w:pPr>
          </w:p>
          <w:p w:rsidR="006D787B" w:rsidRPr="00B54991" w:rsidRDefault="006D787B" w:rsidP="008D3C68">
            <w:pPr>
              <w:spacing w:after="0" w:line="276" w:lineRule="auto"/>
              <w:jc w:val="center"/>
              <w:rPr>
                <w:rFonts w:ascii="Calibri" w:eastAsia="Calibri" w:hAnsi="Calibri" w:cs="Calibri"/>
                <w:sz w:val="20"/>
                <w:szCs w:val="20"/>
              </w:rPr>
            </w:pPr>
          </w:p>
        </w:tc>
        <w:tc>
          <w:tcPr>
            <w:tcW w:w="1261" w:type="dxa"/>
            <w:vAlign w:val="center"/>
          </w:tcPr>
          <w:p w:rsidR="006D787B" w:rsidRPr="00B54991" w:rsidRDefault="006D787B" w:rsidP="008D3C68">
            <w:pPr>
              <w:spacing w:after="0" w:line="276" w:lineRule="auto"/>
              <w:jc w:val="center"/>
              <w:rPr>
                <w:rFonts w:ascii="Calibri" w:eastAsia="Calibri" w:hAnsi="Calibri" w:cs="Calibri"/>
                <w:sz w:val="20"/>
                <w:szCs w:val="20"/>
              </w:rPr>
            </w:pPr>
          </w:p>
        </w:tc>
        <w:tc>
          <w:tcPr>
            <w:tcW w:w="1692" w:type="dxa"/>
            <w:vAlign w:val="center"/>
          </w:tcPr>
          <w:p w:rsidR="006D787B" w:rsidRPr="00B54991" w:rsidRDefault="006D787B" w:rsidP="008D3C68">
            <w:pPr>
              <w:spacing w:after="0" w:line="276" w:lineRule="auto"/>
              <w:jc w:val="center"/>
              <w:rPr>
                <w:rFonts w:ascii="Calibri" w:eastAsia="Calibri" w:hAnsi="Calibri" w:cs="Calibri"/>
                <w:sz w:val="20"/>
                <w:szCs w:val="20"/>
              </w:rPr>
            </w:pPr>
          </w:p>
        </w:tc>
        <w:tc>
          <w:tcPr>
            <w:tcW w:w="1835" w:type="dxa"/>
            <w:vAlign w:val="center"/>
          </w:tcPr>
          <w:p w:rsidR="006D787B" w:rsidRPr="00B54991" w:rsidRDefault="006D787B" w:rsidP="008D3C68">
            <w:pPr>
              <w:spacing w:after="0" w:line="276" w:lineRule="auto"/>
              <w:jc w:val="center"/>
              <w:rPr>
                <w:rFonts w:ascii="Calibri" w:eastAsia="Calibri" w:hAnsi="Calibri" w:cs="Calibri"/>
                <w:sz w:val="20"/>
                <w:szCs w:val="20"/>
              </w:rPr>
            </w:pPr>
          </w:p>
        </w:tc>
        <w:tc>
          <w:tcPr>
            <w:tcW w:w="2977" w:type="dxa"/>
            <w:vAlign w:val="center"/>
          </w:tcPr>
          <w:p w:rsidR="006D787B" w:rsidRPr="00B54991" w:rsidRDefault="006D787B" w:rsidP="008D3C68">
            <w:pPr>
              <w:spacing w:after="0" w:line="276" w:lineRule="auto"/>
              <w:jc w:val="center"/>
              <w:rPr>
                <w:rFonts w:ascii="Calibri" w:eastAsia="Calibri" w:hAnsi="Calibri" w:cs="Calibri"/>
                <w:sz w:val="20"/>
                <w:szCs w:val="20"/>
              </w:rPr>
            </w:pPr>
          </w:p>
        </w:tc>
      </w:tr>
      <w:tr w:rsidR="006D787B" w:rsidRPr="00B54991" w:rsidTr="008D3C68">
        <w:trPr>
          <w:cantSplit/>
          <w:trHeight w:val="94"/>
        </w:trPr>
        <w:tc>
          <w:tcPr>
            <w:tcW w:w="378" w:type="dxa"/>
            <w:vAlign w:val="center"/>
          </w:tcPr>
          <w:p w:rsidR="006D787B" w:rsidRPr="00B54991" w:rsidRDefault="006D787B" w:rsidP="008D3C68">
            <w:pPr>
              <w:spacing w:after="0" w:line="276" w:lineRule="auto"/>
              <w:jc w:val="center"/>
              <w:rPr>
                <w:rFonts w:ascii="Calibri" w:eastAsia="Calibri" w:hAnsi="Calibri" w:cs="Calibri"/>
                <w:sz w:val="20"/>
                <w:szCs w:val="20"/>
              </w:rPr>
            </w:pPr>
            <w:r w:rsidRPr="00B54991">
              <w:rPr>
                <w:rFonts w:ascii="Calibri" w:eastAsia="Calibri" w:hAnsi="Calibri" w:cs="Calibri"/>
                <w:sz w:val="20"/>
                <w:szCs w:val="20"/>
              </w:rPr>
              <w:t>2.</w:t>
            </w:r>
          </w:p>
        </w:tc>
        <w:tc>
          <w:tcPr>
            <w:tcW w:w="2269" w:type="dxa"/>
            <w:vAlign w:val="center"/>
          </w:tcPr>
          <w:p w:rsidR="006D787B" w:rsidRPr="00B54991" w:rsidRDefault="006D787B" w:rsidP="008D3C68">
            <w:pPr>
              <w:spacing w:after="0" w:line="276" w:lineRule="auto"/>
              <w:jc w:val="center"/>
              <w:rPr>
                <w:rFonts w:ascii="Calibri" w:eastAsia="Calibri" w:hAnsi="Calibri" w:cs="Calibri"/>
                <w:sz w:val="20"/>
                <w:szCs w:val="20"/>
              </w:rPr>
            </w:pPr>
          </w:p>
          <w:p w:rsidR="006D787B" w:rsidRPr="00B54991" w:rsidRDefault="006D787B" w:rsidP="008D3C68">
            <w:pPr>
              <w:spacing w:after="0" w:line="276" w:lineRule="auto"/>
              <w:jc w:val="center"/>
              <w:rPr>
                <w:rFonts w:ascii="Calibri" w:eastAsia="Calibri" w:hAnsi="Calibri" w:cs="Calibri"/>
                <w:sz w:val="20"/>
                <w:szCs w:val="20"/>
              </w:rPr>
            </w:pPr>
          </w:p>
        </w:tc>
        <w:tc>
          <w:tcPr>
            <w:tcW w:w="1261" w:type="dxa"/>
            <w:vAlign w:val="center"/>
          </w:tcPr>
          <w:p w:rsidR="006D787B" w:rsidRPr="00B54991" w:rsidRDefault="006D787B" w:rsidP="008D3C68">
            <w:pPr>
              <w:spacing w:after="0" w:line="276" w:lineRule="auto"/>
              <w:jc w:val="center"/>
              <w:rPr>
                <w:rFonts w:ascii="Calibri" w:eastAsia="Calibri" w:hAnsi="Calibri" w:cs="Calibri"/>
                <w:sz w:val="20"/>
                <w:szCs w:val="20"/>
              </w:rPr>
            </w:pPr>
          </w:p>
        </w:tc>
        <w:tc>
          <w:tcPr>
            <w:tcW w:w="1692" w:type="dxa"/>
            <w:vAlign w:val="center"/>
          </w:tcPr>
          <w:p w:rsidR="006D787B" w:rsidRPr="00B54991" w:rsidRDefault="006D787B" w:rsidP="008D3C68">
            <w:pPr>
              <w:spacing w:after="0" w:line="276" w:lineRule="auto"/>
              <w:jc w:val="center"/>
              <w:rPr>
                <w:rFonts w:ascii="Calibri" w:eastAsia="Calibri" w:hAnsi="Calibri" w:cs="Calibri"/>
                <w:sz w:val="20"/>
                <w:szCs w:val="20"/>
              </w:rPr>
            </w:pPr>
          </w:p>
        </w:tc>
        <w:tc>
          <w:tcPr>
            <w:tcW w:w="1835" w:type="dxa"/>
            <w:vAlign w:val="center"/>
          </w:tcPr>
          <w:p w:rsidR="006D787B" w:rsidRPr="00B54991" w:rsidRDefault="006D787B" w:rsidP="008D3C68">
            <w:pPr>
              <w:spacing w:after="0" w:line="276" w:lineRule="auto"/>
              <w:jc w:val="center"/>
              <w:rPr>
                <w:rFonts w:ascii="Calibri" w:eastAsia="Calibri" w:hAnsi="Calibri" w:cs="Calibri"/>
                <w:sz w:val="20"/>
                <w:szCs w:val="20"/>
              </w:rPr>
            </w:pPr>
          </w:p>
        </w:tc>
        <w:tc>
          <w:tcPr>
            <w:tcW w:w="2977" w:type="dxa"/>
            <w:vAlign w:val="center"/>
          </w:tcPr>
          <w:p w:rsidR="006D787B" w:rsidRPr="00B54991" w:rsidRDefault="006D787B" w:rsidP="008D3C68">
            <w:pPr>
              <w:spacing w:after="0" w:line="276" w:lineRule="auto"/>
              <w:jc w:val="center"/>
              <w:rPr>
                <w:rFonts w:ascii="Calibri" w:eastAsia="Calibri" w:hAnsi="Calibri" w:cs="Calibri"/>
                <w:sz w:val="20"/>
                <w:szCs w:val="20"/>
              </w:rPr>
            </w:pPr>
          </w:p>
        </w:tc>
      </w:tr>
    </w:tbl>
    <w:p w:rsidR="006D787B" w:rsidRPr="00B54991" w:rsidRDefault="006D787B" w:rsidP="006D787B">
      <w:pPr>
        <w:spacing w:after="0" w:line="276" w:lineRule="auto"/>
        <w:rPr>
          <w:rFonts w:ascii="Calibri" w:eastAsia="Calibri" w:hAnsi="Calibri" w:cs="Calibri"/>
          <w:sz w:val="20"/>
          <w:szCs w:val="20"/>
        </w:rPr>
      </w:pPr>
    </w:p>
    <w:p w:rsidR="006D787B" w:rsidRPr="00B54991" w:rsidRDefault="006D787B" w:rsidP="006D787B">
      <w:pPr>
        <w:spacing w:after="0" w:line="276" w:lineRule="auto"/>
        <w:jc w:val="both"/>
        <w:rPr>
          <w:rFonts w:ascii="Calibri" w:eastAsia="Calibri" w:hAnsi="Calibri" w:cs="Calibri"/>
          <w:color w:val="000000"/>
          <w:sz w:val="18"/>
          <w:szCs w:val="18"/>
        </w:rPr>
      </w:pPr>
      <w:r w:rsidRPr="00B54991">
        <w:rPr>
          <w:rFonts w:ascii="Calibri" w:eastAsia="Calibri" w:hAnsi="Calibri" w:cs="Calibri"/>
          <w:b/>
          <w:color w:val="000000"/>
          <w:sz w:val="18"/>
          <w:szCs w:val="18"/>
        </w:rPr>
        <w:t>UWAGA</w:t>
      </w:r>
      <w:r w:rsidRPr="00B54991">
        <w:rPr>
          <w:rFonts w:ascii="Calibri" w:eastAsia="Calibri" w:hAnsi="Calibri" w:cs="Calibri"/>
          <w:color w:val="000000"/>
          <w:sz w:val="18"/>
          <w:szCs w:val="18"/>
        </w:rPr>
        <w:t xml:space="preserve">! Wykonawca jest zobowiązany dostarczyć dokumenty (dowody określające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potwierdzające należyte wykonanie wskazanych w tabeli </w:t>
      </w:r>
      <w:r w:rsidRPr="00B54991">
        <w:rPr>
          <w:rFonts w:ascii="Calibri" w:eastAsia="Calibri" w:hAnsi="Calibri" w:cs="Calibri"/>
          <w:b/>
          <w:color w:val="000000"/>
          <w:sz w:val="18"/>
          <w:szCs w:val="18"/>
        </w:rPr>
        <w:t>DOSTAWY</w:t>
      </w:r>
      <w:r w:rsidRPr="00B54991">
        <w:rPr>
          <w:rFonts w:ascii="Calibri" w:eastAsia="Calibri" w:hAnsi="Calibri" w:cs="Calibri"/>
          <w:color w:val="000000"/>
          <w:sz w:val="18"/>
          <w:szCs w:val="18"/>
        </w:rPr>
        <w:t xml:space="preserve"> z zastrzeżeniem postanowień SWZ. </w:t>
      </w:r>
    </w:p>
    <w:p w:rsidR="006D787B" w:rsidRPr="00B54991" w:rsidRDefault="006D787B" w:rsidP="006D787B">
      <w:pPr>
        <w:spacing w:line="276" w:lineRule="auto"/>
        <w:rPr>
          <w:rFonts w:ascii="Calibri" w:eastAsia="Calibri" w:hAnsi="Calibri" w:cs="Calibri"/>
          <w:sz w:val="20"/>
          <w:szCs w:val="20"/>
        </w:rPr>
      </w:pPr>
    </w:p>
    <w:p w:rsidR="006D787B" w:rsidRPr="00303038" w:rsidRDefault="006D787B" w:rsidP="006D787B">
      <w:pPr>
        <w:spacing w:after="0" w:line="276" w:lineRule="auto"/>
        <w:rPr>
          <w:sz w:val="20"/>
        </w:rPr>
      </w:pPr>
      <w:r w:rsidRPr="00B54991">
        <w:rPr>
          <w:sz w:val="20"/>
        </w:rPr>
        <w:t>Podpis(y)</w:t>
      </w:r>
    </w:p>
    <w:p w:rsidR="006D787B" w:rsidRDefault="006D787B" w:rsidP="006D787B">
      <w:pPr>
        <w:pStyle w:val="Nagwek11"/>
        <w:spacing w:line="276" w:lineRule="auto"/>
        <w:rPr>
          <w:rFonts w:cstheme="minorHAnsi"/>
          <w:szCs w:val="22"/>
          <w:u w:val="none"/>
        </w:rPr>
      </w:pPr>
    </w:p>
    <w:p w:rsidR="006D787B" w:rsidRDefault="006D787B" w:rsidP="006D787B">
      <w:pPr>
        <w:pStyle w:val="Nagwek11"/>
        <w:spacing w:line="276" w:lineRule="auto"/>
        <w:rPr>
          <w:rFonts w:cstheme="minorHAnsi"/>
          <w:szCs w:val="22"/>
          <w:u w:val="none"/>
        </w:rPr>
      </w:pPr>
    </w:p>
    <w:p w:rsidR="006D787B" w:rsidRDefault="006D787B" w:rsidP="006D787B">
      <w:pPr>
        <w:pStyle w:val="Nagwek11"/>
        <w:spacing w:line="276" w:lineRule="auto"/>
        <w:rPr>
          <w:rFonts w:cstheme="minorHAnsi"/>
          <w:szCs w:val="22"/>
          <w:u w:val="none"/>
        </w:rPr>
      </w:pPr>
    </w:p>
    <w:p w:rsidR="006D787B" w:rsidRDefault="006D787B" w:rsidP="006D787B">
      <w:pPr>
        <w:pStyle w:val="Nagwek11"/>
        <w:spacing w:line="276" w:lineRule="auto"/>
        <w:rPr>
          <w:rFonts w:cstheme="minorHAnsi"/>
          <w:szCs w:val="22"/>
          <w:u w:val="none"/>
        </w:rPr>
      </w:pPr>
    </w:p>
    <w:p w:rsidR="006D787B" w:rsidRDefault="006D787B" w:rsidP="006D787B">
      <w:pPr>
        <w:pStyle w:val="Nagwek11"/>
        <w:spacing w:line="276" w:lineRule="auto"/>
        <w:rPr>
          <w:rFonts w:cstheme="minorHAnsi"/>
          <w:szCs w:val="22"/>
          <w:u w:val="none"/>
        </w:rPr>
      </w:pPr>
    </w:p>
    <w:p w:rsidR="006D787B" w:rsidRDefault="006D787B" w:rsidP="006D787B">
      <w:pPr>
        <w:pStyle w:val="Nagwek11"/>
        <w:spacing w:line="276" w:lineRule="auto"/>
        <w:rPr>
          <w:rFonts w:cstheme="minorHAnsi"/>
          <w:szCs w:val="22"/>
          <w:u w:val="none"/>
        </w:rPr>
      </w:pPr>
    </w:p>
    <w:p w:rsidR="006D787B" w:rsidRDefault="006D787B">
      <w:pPr>
        <w:spacing w:after="0" w:line="276" w:lineRule="auto"/>
        <w:rPr>
          <w:sz w:val="20"/>
        </w:rPr>
      </w:pPr>
    </w:p>
    <w:p w:rsidR="00312701" w:rsidRDefault="00312701">
      <w:pPr>
        <w:spacing w:beforeAutospacing="1" w:after="119" w:line="276" w:lineRule="auto"/>
        <w:jc w:val="both"/>
        <w:rPr>
          <w:rFonts w:cstheme="minorHAnsi"/>
          <w:sz w:val="20"/>
          <w:szCs w:val="20"/>
        </w:rPr>
      </w:pPr>
    </w:p>
    <w:p w:rsidR="004C3F25" w:rsidRPr="000F2D85" w:rsidRDefault="00261146" w:rsidP="000F2D85">
      <w:pPr>
        <w:spacing w:after="0" w:line="276" w:lineRule="auto"/>
      </w:pPr>
      <w:r>
        <w:br w:type="page"/>
      </w:r>
    </w:p>
    <w:p w:rsidR="004C3F25" w:rsidRPr="000F2D85" w:rsidRDefault="004C3F25" w:rsidP="004C3F25">
      <w:pPr>
        <w:pStyle w:val="Nagwek110"/>
        <w:spacing w:before="0"/>
        <w:rPr>
          <w:rFonts w:asciiTheme="minorHAnsi" w:hAnsiTheme="minorHAnsi" w:cstheme="minorHAnsi"/>
          <w:sz w:val="20"/>
          <w:szCs w:val="20"/>
          <w:u w:val="none"/>
        </w:rPr>
      </w:pPr>
      <w:r w:rsidRPr="000F2D85">
        <w:rPr>
          <w:rFonts w:asciiTheme="minorHAnsi" w:hAnsiTheme="minorHAnsi" w:cstheme="minorHAnsi"/>
          <w:sz w:val="20"/>
          <w:szCs w:val="20"/>
          <w:u w:val="none"/>
        </w:rPr>
        <w:lastRenderedPageBreak/>
        <w:t>TOM II WZÓR UMOWY</w:t>
      </w:r>
      <w:r w:rsidR="00723EE5">
        <w:rPr>
          <w:rFonts w:asciiTheme="minorHAnsi" w:hAnsiTheme="minorHAnsi" w:cstheme="minorHAnsi"/>
          <w:sz w:val="20"/>
          <w:szCs w:val="20"/>
          <w:u w:val="none"/>
        </w:rPr>
        <w:t xml:space="preserve"> – DO WSZYSTKICH PAKIETÓW Z WYŁĄCZENIEM PAKIETU NR 1,</w:t>
      </w:r>
      <w:r w:rsidR="00705B5D">
        <w:rPr>
          <w:rFonts w:asciiTheme="minorHAnsi" w:hAnsiTheme="minorHAnsi" w:cstheme="minorHAnsi"/>
          <w:sz w:val="20"/>
          <w:szCs w:val="20"/>
          <w:u w:val="none"/>
        </w:rPr>
        <w:t xml:space="preserve"> </w:t>
      </w:r>
      <w:r w:rsidR="00723EE5">
        <w:rPr>
          <w:rFonts w:asciiTheme="minorHAnsi" w:hAnsiTheme="minorHAnsi" w:cstheme="minorHAnsi"/>
          <w:sz w:val="20"/>
          <w:szCs w:val="20"/>
          <w:u w:val="none"/>
        </w:rPr>
        <w:t>27,</w:t>
      </w:r>
      <w:r w:rsidR="00705B5D">
        <w:rPr>
          <w:rFonts w:asciiTheme="minorHAnsi" w:hAnsiTheme="minorHAnsi" w:cstheme="minorHAnsi"/>
          <w:sz w:val="20"/>
          <w:szCs w:val="20"/>
          <w:u w:val="none"/>
        </w:rPr>
        <w:t xml:space="preserve"> </w:t>
      </w:r>
      <w:r w:rsidR="00723EE5">
        <w:rPr>
          <w:rFonts w:asciiTheme="minorHAnsi" w:hAnsiTheme="minorHAnsi" w:cstheme="minorHAnsi"/>
          <w:sz w:val="20"/>
          <w:szCs w:val="20"/>
          <w:u w:val="none"/>
        </w:rPr>
        <w:t>35,</w:t>
      </w:r>
      <w:r w:rsidR="00705B5D">
        <w:rPr>
          <w:rFonts w:asciiTheme="minorHAnsi" w:hAnsiTheme="minorHAnsi" w:cstheme="minorHAnsi"/>
          <w:sz w:val="20"/>
          <w:szCs w:val="20"/>
          <w:u w:val="none"/>
        </w:rPr>
        <w:t xml:space="preserve"> </w:t>
      </w:r>
      <w:r w:rsidR="00723EE5">
        <w:rPr>
          <w:rFonts w:asciiTheme="minorHAnsi" w:hAnsiTheme="minorHAnsi" w:cstheme="minorHAnsi"/>
          <w:sz w:val="20"/>
          <w:szCs w:val="20"/>
          <w:u w:val="none"/>
        </w:rPr>
        <w:t>41</w:t>
      </w:r>
    </w:p>
    <w:p w:rsidR="00723EE5" w:rsidRPr="000F66A6" w:rsidRDefault="004C3F25" w:rsidP="00723EE5">
      <w:pPr>
        <w:spacing w:after="0" w:line="276" w:lineRule="auto"/>
        <w:jc w:val="center"/>
        <w:rPr>
          <w:rFonts w:cstheme="minorHAnsi"/>
          <w:b/>
          <w:bCs/>
          <w:sz w:val="20"/>
          <w:szCs w:val="20"/>
        </w:rPr>
      </w:pPr>
      <w:r w:rsidRPr="000F2D85">
        <w:rPr>
          <w:rFonts w:cstheme="minorHAnsi"/>
          <w:b/>
          <w:bCs/>
          <w:sz w:val="20"/>
          <w:szCs w:val="20"/>
        </w:rPr>
        <w:t xml:space="preserve"> (PROJEKT)</w:t>
      </w:r>
    </w:p>
    <w:p w:rsidR="00723EE5" w:rsidRPr="000F66A6" w:rsidRDefault="00723EE5" w:rsidP="00723EE5">
      <w:pPr>
        <w:widowControl w:val="0"/>
        <w:spacing w:after="0" w:line="276" w:lineRule="auto"/>
        <w:jc w:val="center"/>
        <w:rPr>
          <w:rFonts w:eastAsia="HG Mincho Light J" w:cstheme="minorHAnsi"/>
          <w:sz w:val="20"/>
          <w:szCs w:val="20"/>
          <w:lang w:eastAsia="zh-CN"/>
        </w:rPr>
      </w:pPr>
      <w:r w:rsidRPr="000F66A6">
        <w:rPr>
          <w:rFonts w:eastAsia="HG Mincho Light J" w:cstheme="minorHAnsi"/>
          <w:b/>
          <w:sz w:val="20"/>
          <w:szCs w:val="20"/>
          <w:lang w:eastAsia="zh-CN"/>
        </w:rPr>
        <w:t xml:space="preserve">Umowa nr __________ </w:t>
      </w:r>
      <w:r w:rsidRPr="000F66A6">
        <w:rPr>
          <w:rFonts w:eastAsia="HG Mincho Light J" w:cstheme="minorHAnsi"/>
          <w:sz w:val="20"/>
          <w:szCs w:val="20"/>
          <w:lang w:eastAsia="zh-CN"/>
        </w:rPr>
        <w:t xml:space="preserve">(dalej jako Umowa) </w:t>
      </w:r>
    </w:p>
    <w:p w:rsidR="00723EE5" w:rsidRPr="000F66A6" w:rsidRDefault="00723EE5" w:rsidP="00723EE5">
      <w:pPr>
        <w:spacing w:after="0" w:line="276" w:lineRule="auto"/>
        <w:jc w:val="center"/>
        <w:rPr>
          <w:rFonts w:eastAsia="font1044" w:cstheme="minorHAnsi"/>
          <w:sz w:val="20"/>
          <w:szCs w:val="20"/>
          <w:lang w:eastAsia="zh-CN"/>
        </w:rPr>
      </w:pPr>
      <w:r w:rsidRPr="000F66A6">
        <w:rPr>
          <w:rFonts w:eastAsia="font1044" w:cstheme="minorHAnsi"/>
          <w:sz w:val="20"/>
          <w:szCs w:val="20"/>
          <w:lang w:eastAsia="zh-CN"/>
        </w:rPr>
        <w:t xml:space="preserve">zawarta ________________ w dniu ___________ </w:t>
      </w:r>
      <w:r w:rsidRPr="000F66A6">
        <w:rPr>
          <w:rFonts w:cstheme="minorHAnsi"/>
          <w:sz w:val="20"/>
          <w:szCs w:val="20"/>
        </w:rPr>
        <w:t>pomiędzy:</w:t>
      </w:r>
    </w:p>
    <w:p w:rsidR="00723EE5" w:rsidRPr="00705B5D" w:rsidRDefault="00723EE5" w:rsidP="00705B5D">
      <w:pPr>
        <w:pStyle w:val="Zwykytekst1"/>
        <w:spacing w:line="276" w:lineRule="auto"/>
        <w:ind w:right="274"/>
        <w:rPr>
          <w:rFonts w:asciiTheme="minorHAnsi" w:hAnsiTheme="minorHAnsi" w:cstheme="minorHAnsi"/>
          <w:sz w:val="14"/>
          <w:szCs w:val="14"/>
        </w:rPr>
      </w:pPr>
    </w:p>
    <w:p w:rsidR="00723EE5" w:rsidRPr="000F66A6" w:rsidRDefault="00723EE5" w:rsidP="00723EE5">
      <w:pPr>
        <w:spacing w:before="60" w:after="60" w:line="276" w:lineRule="auto"/>
        <w:ind w:right="-90"/>
        <w:jc w:val="both"/>
        <w:textAlignment w:val="baseline"/>
        <w:rPr>
          <w:rFonts w:cstheme="minorHAnsi"/>
          <w:sz w:val="20"/>
          <w:szCs w:val="20"/>
        </w:rPr>
      </w:pPr>
      <w:r w:rsidRPr="000F66A6">
        <w:rPr>
          <w:rFonts w:cstheme="minorHAnsi"/>
          <w:bCs/>
          <w:iCs/>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p>
    <w:p w:rsidR="00723EE5" w:rsidRPr="000F66A6" w:rsidRDefault="00723EE5" w:rsidP="00723EE5">
      <w:pPr>
        <w:spacing w:before="60" w:after="60" w:line="276" w:lineRule="auto"/>
        <w:ind w:right="-90"/>
        <w:jc w:val="both"/>
        <w:textAlignment w:val="baseline"/>
        <w:rPr>
          <w:rFonts w:cstheme="minorHAnsi"/>
          <w:sz w:val="20"/>
          <w:szCs w:val="20"/>
        </w:rPr>
      </w:pPr>
      <w:r w:rsidRPr="000F66A6">
        <w:rPr>
          <w:rFonts w:cstheme="minorHAnsi"/>
          <w:bCs/>
          <w:iCs/>
          <w:kern w:val="2"/>
          <w:sz w:val="20"/>
          <w:szCs w:val="20"/>
        </w:rPr>
        <w:t>zwanym dalej Zamawiającym,</w:t>
      </w:r>
      <w:r w:rsidRPr="000F66A6">
        <w:rPr>
          <w:rFonts w:cstheme="minorHAnsi"/>
          <w:sz w:val="20"/>
          <w:szCs w:val="20"/>
        </w:rPr>
        <w:t xml:space="preserve"> </w:t>
      </w:r>
      <w:r w:rsidRPr="000F66A6">
        <w:rPr>
          <w:rFonts w:cstheme="minorHAnsi"/>
          <w:bCs/>
          <w:iCs/>
          <w:kern w:val="2"/>
          <w:sz w:val="20"/>
          <w:szCs w:val="20"/>
        </w:rPr>
        <w:t xml:space="preserve">reprezentowanym przez: </w:t>
      </w:r>
    </w:p>
    <w:p w:rsidR="00723EE5" w:rsidRPr="000F66A6" w:rsidRDefault="00723EE5" w:rsidP="00705B5D">
      <w:pPr>
        <w:spacing w:after="120" w:line="276" w:lineRule="auto"/>
        <w:ind w:right="-86"/>
        <w:jc w:val="both"/>
        <w:rPr>
          <w:rFonts w:cstheme="minorHAnsi"/>
          <w:sz w:val="20"/>
          <w:szCs w:val="20"/>
        </w:rPr>
      </w:pPr>
      <w:r w:rsidRPr="000F66A6">
        <w:rPr>
          <w:rFonts w:cstheme="minorHAnsi"/>
          <w:sz w:val="20"/>
          <w:szCs w:val="20"/>
        </w:rPr>
        <w:t xml:space="preserve">a </w:t>
      </w:r>
    </w:p>
    <w:p w:rsidR="00723EE5" w:rsidRPr="000F66A6" w:rsidRDefault="00723EE5" w:rsidP="00723EE5">
      <w:pPr>
        <w:spacing w:after="0" w:line="276" w:lineRule="auto"/>
        <w:ind w:right="-90"/>
        <w:jc w:val="both"/>
        <w:rPr>
          <w:rFonts w:cstheme="minorHAnsi"/>
          <w:sz w:val="20"/>
          <w:szCs w:val="20"/>
        </w:rPr>
      </w:pPr>
      <w:r w:rsidRPr="000F66A6">
        <w:rPr>
          <w:rFonts w:cstheme="minorHAnsi"/>
          <w:sz w:val="20"/>
          <w:szCs w:val="20"/>
        </w:rPr>
        <w:t xml:space="preserve">……………………….. z siedzibą w ……………………….. przy ulicy ……………………., wpisaną do rejestru przedsiębiorców Krajowego Rejestru Sądowego </w:t>
      </w:r>
      <w:r w:rsidRPr="000F66A6">
        <w:rPr>
          <w:rStyle w:val="Domylnaczcionkaakapitu3"/>
          <w:rFonts w:cstheme="minorHAnsi"/>
          <w:iCs/>
        </w:rPr>
        <w:t xml:space="preserve">prowadzonego przez Sąd Rejonowy ……………………… Wydział ……. Gospodarczy Krajowego Rejestru Sądowego pod numerem KRS ……………………., posiadającym/posiadającą NIP ………………………, REGON ………………………., </w:t>
      </w:r>
      <w:r w:rsidRPr="000F66A6">
        <w:rPr>
          <w:rStyle w:val="Domylnaczcionkaakapitu3"/>
          <w:rFonts w:cstheme="minorHAnsi"/>
          <w:iCs/>
          <w:color w:val="000000"/>
        </w:rPr>
        <w:t>reprezentowaną</w:t>
      </w:r>
      <w:r w:rsidRPr="000F66A6">
        <w:rPr>
          <w:rStyle w:val="Domylnaczcionkaakapitu3"/>
          <w:rFonts w:cstheme="minorHAnsi"/>
          <w:iCs/>
        </w:rPr>
        <w:t xml:space="preserve"> przez ………………………………., zwaną dalej Dostawcą</w:t>
      </w:r>
    </w:p>
    <w:p w:rsidR="00723EE5" w:rsidRPr="000F66A6" w:rsidRDefault="00723EE5" w:rsidP="00705B5D">
      <w:pPr>
        <w:spacing w:after="0" w:line="276" w:lineRule="auto"/>
        <w:ind w:right="-86"/>
        <w:jc w:val="both"/>
        <w:textAlignment w:val="baseline"/>
        <w:rPr>
          <w:rFonts w:cstheme="minorHAnsi"/>
          <w:kern w:val="2"/>
          <w:sz w:val="20"/>
          <w:szCs w:val="20"/>
        </w:rPr>
      </w:pPr>
    </w:p>
    <w:p w:rsidR="00723EE5" w:rsidRPr="000F66A6" w:rsidRDefault="00723EE5" w:rsidP="00723EE5">
      <w:pPr>
        <w:spacing w:before="60" w:after="60" w:line="276" w:lineRule="auto"/>
        <w:ind w:right="-90"/>
        <w:jc w:val="both"/>
        <w:textAlignment w:val="baseline"/>
        <w:rPr>
          <w:rFonts w:cstheme="minorHAnsi"/>
          <w:sz w:val="20"/>
          <w:szCs w:val="20"/>
        </w:rPr>
      </w:pPr>
      <w:r w:rsidRPr="000F66A6">
        <w:rPr>
          <w:rFonts w:cstheme="minorHAnsi"/>
          <w:kern w:val="2"/>
          <w:sz w:val="20"/>
          <w:szCs w:val="20"/>
        </w:rPr>
        <w:t xml:space="preserve">w wyniku rozstrzygnięcia postępowania o udzielenie zamówienia publicznego prowadzonego w trybie przetargu nieograniczonego na podstawie przepisów ustawy z dnia 11 września 2019 r. Prawo zamówień publicznych </w:t>
      </w:r>
      <w:r w:rsidRPr="000F66A6">
        <w:rPr>
          <w:rFonts w:cstheme="minorHAnsi"/>
          <w:kern w:val="2"/>
          <w:sz w:val="20"/>
          <w:szCs w:val="20"/>
        </w:rPr>
        <w:br/>
        <w:t>(tj. Dz.U. z 2024 r. poz. 1320 ze zm.), zwanej dalej ustawą Pzp,</w:t>
      </w:r>
      <w:r w:rsidRPr="000F66A6">
        <w:rPr>
          <w:rFonts w:cstheme="minorHAnsi"/>
          <w:sz w:val="20"/>
          <w:szCs w:val="20"/>
        </w:rPr>
        <w:t xml:space="preserve"> o następującej treści: </w:t>
      </w:r>
    </w:p>
    <w:p w:rsidR="00705B5D" w:rsidRPr="00705B5D" w:rsidRDefault="00705B5D" w:rsidP="00705B5D">
      <w:pPr>
        <w:pStyle w:val="Tekstpodstawowywcity"/>
        <w:spacing w:after="0"/>
        <w:ind w:left="0" w:right="-86"/>
        <w:jc w:val="center"/>
        <w:rPr>
          <w:rFonts w:asciiTheme="minorHAnsi" w:hAnsiTheme="minorHAnsi" w:cstheme="minorHAnsi"/>
          <w:b/>
          <w:sz w:val="14"/>
          <w:szCs w:val="14"/>
        </w:rPr>
      </w:pPr>
    </w:p>
    <w:p w:rsidR="00723EE5" w:rsidRPr="000F66A6" w:rsidRDefault="00723EE5" w:rsidP="00705B5D">
      <w:pPr>
        <w:pStyle w:val="Tekstpodstawowywcity"/>
        <w:spacing w:after="0"/>
        <w:ind w:left="0" w:right="-86"/>
        <w:jc w:val="center"/>
        <w:rPr>
          <w:rFonts w:asciiTheme="minorHAnsi" w:hAnsiTheme="minorHAnsi" w:cstheme="minorHAnsi"/>
          <w:sz w:val="20"/>
        </w:rPr>
      </w:pPr>
      <w:r w:rsidRPr="000F66A6">
        <w:rPr>
          <w:rFonts w:asciiTheme="minorHAnsi" w:hAnsiTheme="minorHAnsi" w:cstheme="minorHAnsi"/>
          <w:b/>
          <w:sz w:val="20"/>
        </w:rPr>
        <w:t>§ 1</w:t>
      </w:r>
    </w:p>
    <w:p w:rsidR="00723EE5" w:rsidRPr="000F66A6" w:rsidRDefault="00723EE5" w:rsidP="00723EE5">
      <w:pPr>
        <w:pStyle w:val="Tekstpodstawowywcity"/>
        <w:widowControl w:val="0"/>
        <w:numPr>
          <w:ilvl w:val="0"/>
          <w:numId w:val="74"/>
        </w:numPr>
        <w:spacing w:after="0"/>
        <w:ind w:right="-90"/>
        <w:jc w:val="both"/>
        <w:rPr>
          <w:rFonts w:asciiTheme="minorHAnsi" w:eastAsia="Calibri" w:hAnsiTheme="minorHAnsi" w:cstheme="minorHAnsi"/>
          <w:sz w:val="20"/>
        </w:rPr>
      </w:pPr>
      <w:r w:rsidRPr="000F66A6">
        <w:rPr>
          <w:rFonts w:asciiTheme="minorHAnsi" w:eastAsia="Calibri" w:hAnsiTheme="minorHAnsi" w:cstheme="minorHAnsi"/>
          <w:sz w:val="20"/>
        </w:rPr>
        <w:t>Przedmiot Umowy stanowi dostawa (sprzedaż) produktów leczniczych/wyrobów medycznych/</w:t>
      </w:r>
      <w:r w:rsidRPr="000F66A6">
        <w:rPr>
          <w:rFonts w:asciiTheme="minorHAnsi" w:hAnsiTheme="minorHAnsi" w:cstheme="minorHAnsi"/>
          <w:sz w:val="20"/>
        </w:rPr>
        <w:t>surowców farmaceutycznych/ środków spożywczych specjalnego przeznaczenia żywieniowego</w:t>
      </w:r>
      <w:r w:rsidRPr="000F66A6">
        <w:rPr>
          <w:rFonts w:asciiTheme="minorHAnsi" w:eastAsia="Calibri" w:hAnsiTheme="minorHAnsi" w:cstheme="minorHAnsi"/>
          <w:sz w:val="20"/>
        </w:rPr>
        <w:t>, określonych w załączniku nr 1, który stanowi integralną część Umowy. Załącznik nr 1 obejmuje pakiety o nr: ………</w:t>
      </w:r>
    </w:p>
    <w:p w:rsidR="00723EE5" w:rsidRPr="000F66A6" w:rsidRDefault="00723EE5" w:rsidP="00723EE5">
      <w:pPr>
        <w:pStyle w:val="Tekstpodstawowywcity"/>
        <w:widowControl w:val="0"/>
        <w:numPr>
          <w:ilvl w:val="0"/>
          <w:numId w:val="74"/>
        </w:numPr>
        <w:spacing w:after="0"/>
        <w:ind w:right="-90"/>
        <w:jc w:val="both"/>
        <w:rPr>
          <w:rFonts w:asciiTheme="minorHAnsi" w:eastAsia="Calibri" w:hAnsiTheme="minorHAnsi" w:cstheme="minorHAnsi"/>
          <w:sz w:val="20"/>
        </w:rPr>
      </w:pPr>
      <w:r w:rsidRPr="000F66A6">
        <w:rPr>
          <w:rFonts w:asciiTheme="minorHAnsi" w:eastAsia="HG Mincho Light J" w:hAnsiTheme="minorHAnsi" w:cstheme="minorHAnsi"/>
          <w:sz w:val="20"/>
          <w:lang w:eastAsia="zh-CN"/>
        </w:rPr>
        <w:t>Podane w Formularzu asortymentowo – cenowym ilości „asortymentu” należy traktować jako szacunkowe (maksymalne), określone na podstawie aktualnego stanu wiedzy i przewidywań Zamawiającego związanych z udzielaniem świadczeń zdrowotnych. Zamawiający zastrzega sobie prawo zmian ilości w trakcie realizacji Umowy (w tym zmniejszenia), stosownie do potrzeb Zamawiającego, przy czym minimalną ilość dostaw dla każdego z pakietów Zamawiający szacuje na poziomie 30% jego wartoś</w:t>
      </w:r>
      <w:r w:rsidR="00705B5D">
        <w:rPr>
          <w:rFonts w:asciiTheme="minorHAnsi" w:eastAsia="HG Mincho Light J" w:hAnsiTheme="minorHAnsi" w:cstheme="minorHAnsi"/>
          <w:sz w:val="20"/>
          <w:lang w:eastAsia="zh-CN"/>
        </w:rPr>
        <w:t xml:space="preserve">ci netto. Wykonawca oświadcza, </w:t>
      </w:r>
      <w:r w:rsidRPr="000F66A6">
        <w:rPr>
          <w:rFonts w:asciiTheme="minorHAnsi" w:eastAsia="HG Mincho Light J" w:hAnsiTheme="minorHAnsi" w:cstheme="minorHAnsi"/>
          <w:sz w:val="20"/>
          <w:lang w:eastAsia="zh-CN"/>
        </w:rPr>
        <w:t>że powyższe akceptuje bez zastrzeżeń.</w:t>
      </w:r>
    </w:p>
    <w:p w:rsidR="00723EE5" w:rsidRPr="000F66A6" w:rsidRDefault="00723EE5" w:rsidP="00723EE5">
      <w:pPr>
        <w:pStyle w:val="Tekstpodstawowywcity"/>
        <w:widowControl w:val="0"/>
        <w:numPr>
          <w:ilvl w:val="0"/>
          <w:numId w:val="74"/>
        </w:numPr>
        <w:tabs>
          <w:tab w:val="left" w:pos="450"/>
        </w:tabs>
        <w:spacing w:after="0"/>
        <w:ind w:right="-90"/>
        <w:jc w:val="both"/>
        <w:rPr>
          <w:rFonts w:asciiTheme="minorHAnsi" w:eastAsia="HG Mincho Light J" w:hAnsiTheme="minorHAnsi" w:cstheme="minorHAnsi"/>
          <w:sz w:val="20"/>
          <w:lang w:eastAsia="zh-CN"/>
        </w:rPr>
      </w:pPr>
      <w:r w:rsidRPr="000F66A6">
        <w:rPr>
          <w:rFonts w:asciiTheme="minorHAnsi" w:eastAsia="HG Mincho Light J" w:hAnsiTheme="minorHAnsi" w:cstheme="minorHAnsi"/>
          <w:sz w:val="20"/>
          <w:lang w:eastAsia="zh-CN"/>
        </w:rPr>
        <w:t>Wykonawca oświadcza, że dostarczony „asortyment” spełniać będzie każdorazowo wymagania określone przez Zamawiającego, w tym wynikające ze Specyfikacji Warunków Zamówienia, a także pozbawiony będzie wad fizycznych oraz jakichkolwiek wad prawnych, w tym nie będzie obciążony prawami osób trzecich lub jakimikolwiek innymi obciążeniami czy zabezpieczeniami.</w:t>
      </w:r>
    </w:p>
    <w:p w:rsidR="00723EE5" w:rsidRPr="000F66A6" w:rsidRDefault="00723EE5" w:rsidP="00723EE5">
      <w:pPr>
        <w:pStyle w:val="Tekstpodstawowywcity"/>
        <w:widowControl w:val="0"/>
        <w:numPr>
          <w:ilvl w:val="0"/>
          <w:numId w:val="74"/>
        </w:numPr>
        <w:tabs>
          <w:tab w:val="left" w:pos="450"/>
        </w:tabs>
        <w:spacing w:after="0"/>
        <w:ind w:right="-90"/>
        <w:jc w:val="both"/>
        <w:rPr>
          <w:rFonts w:asciiTheme="minorHAnsi" w:eastAsia="HG Mincho Light J" w:hAnsiTheme="minorHAnsi" w:cstheme="minorHAnsi"/>
          <w:sz w:val="20"/>
          <w:lang w:eastAsia="zh-CN"/>
        </w:rPr>
      </w:pPr>
      <w:r w:rsidRPr="000F66A6">
        <w:rPr>
          <w:rFonts w:asciiTheme="minorHAnsi" w:eastAsia="HG Mincho Light J" w:hAnsiTheme="minorHAnsi" w:cstheme="minorHAnsi"/>
          <w:sz w:val="20"/>
          <w:lang w:eastAsia="zh-CN"/>
        </w:rPr>
        <w:t>Wykonawca oświadcza, że posiada dokumenty potwierdzające dopuszczenie do obrotu oferowanego asortymentu przez Urząd Rejestracji Produktów Leczniczych Wyrobów Medycznych i Produktów Biobójczych lub Rady Unii Europejskiej lub Komisji Europejskiej zgodnie z przepisami ustawy z dnia 6 września 2001 r. Prawo farmaceutyczne (tj.Dz.U.2024.686) – dotyczy asortymentu, w przypadku którego przedmiotowe świadectwo zgodnie z przepisami prawa jest wymagane</w:t>
      </w:r>
      <w:r w:rsidRPr="000F66A6">
        <w:rPr>
          <w:rFonts w:asciiTheme="minorHAnsi" w:eastAsia="HG Mincho Light J" w:hAnsiTheme="minorHAnsi" w:cstheme="minorHAnsi"/>
          <w:color w:val="FF0000"/>
          <w:sz w:val="20"/>
          <w:lang w:eastAsia="zh-CN"/>
        </w:rPr>
        <w:t xml:space="preserve"> </w:t>
      </w:r>
      <w:r w:rsidRPr="000F66A6">
        <w:rPr>
          <w:rFonts w:asciiTheme="minorHAnsi" w:eastAsia="HG Mincho Light J" w:hAnsiTheme="minorHAnsi" w:cstheme="minorHAnsi"/>
          <w:color w:val="000000" w:themeColor="text1"/>
          <w:sz w:val="20"/>
          <w:lang w:eastAsia="zh-CN"/>
        </w:rPr>
        <w:t>lub inne właściwe organy lub instytucje.</w:t>
      </w:r>
      <w:r w:rsidRPr="000F66A6">
        <w:rPr>
          <w:rFonts w:asciiTheme="minorHAnsi" w:eastAsia="HG Mincho Light J" w:hAnsiTheme="minorHAnsi" w:cstheme="minorHAnsi"/>
          <w:sz w:val="20"/>
          <w:lang w:eastAsia="zh-CN"/>
        </w:rPr>
        <w:t xml:space="preserve"> W przypadku wątpliwości, Zamawiający zastrzega sobie prawo do żądania przekazania kopii dokumentów potwierdzających dopuszczenie do obrotu poświadczonych za zgodność z oryginałem przez uprawnioną do takiego poświadczenia osobę działająca w imieniu Wykonawcy (jeżeli dotyczy).</w:t>
      </w:r>
    </w:p>
    <w:p w:rsidR="00723EE5" w:rsidRPr="000F66A6" w:rsidRDefault="00723EE5" w:rsidP="00723EE5">
      <w:pPr>
        <w:pStyle w:val="Tekstpodstawowywcity"/>
        <w:widowControl w:val="0"/>
        <w:numPr>
          <w:ilvl w:val="0"/>
          <w:numId w:val="74"/>
        </w:numPr>
        <w:tabs>
          <w:tab w:val="left" w:pos="450"/>
        </w:tabs>
        <w:spacing w:after="0"/>
        <w:ind w:right="-90"/>
        <w:jc w:val="both"/>
        <w:rPr>
          <w:rFonts w:asciiTheme="minorHAnsi" w:eastAsia="HG Mincho Light J" w:hAnsiTheme="minorHAnsi" w:cstheme="minorHAnsi"/>
          <w:sz w:val="20"/>
          <w:lang w:eastAsia="zh-CN"/>
        </w:rPr>
      </w:pPr>
      <w:r w:rsidRPr="000F66A6">
        <w:rPr>
          <w:rFonts w:asciiTheme="minorHAnsi" w:eastAsia="HG Mincho Light J" w:hAnsiTheme="minorHAnsi" w:cstheme="minorHAnsi"/>
          <w:sz w:val="20"/>
          <w:lang w:eastAsia="zh-CN"/>
        </w:rPr>
        <w:t>Wykonawca oświadcza, że przedmiot zamówienia spełnia wszystkie wymo</w:t>
      </w:r>
      <w:r w:rsidR="00705B5D">
        <w:rPr>
          <w:rFonts w:asciiTheme="minorHAnsi" w:eastAsia="HG Mincho Light J" w:hAnsiTheme="minorHAnsi" w:cstheme="minorHAnsi"/>
          <w:sz w:val="20"/>
          <w:lang w:eastAsia="zh-CN"/>
        </w:rPr>
        <w:t xml:space="preserve">gi Zamawiającego i jest zgodny </w:t>
      </w:r>
      <w:r w:rsidRPr="000F66A6">
        <w:rPr>
          <w:rFonts w:asciiTheme="minorHAnsi" w:eastAsia="HG Mincho Light J" w:hAnsiTheme="minorHAnsi" w:cstheme="minorHAnsi"/>
          <w:sz w:val="20"/>
          <w:lang w:eastAsia="zh-CN"/>
        </w:rPr>
        <w:t>z wymogami określonymi w SWZ oraz ofertą Wykonawcy. W szcz</w:t>
      </w:r>
      <w:r w:rsidR="00705B5D">
        <w:rPr>
          <w:rFonts w:asciiTheme="minorHAnsi" w:eastAsia="HG Mincho Light J" w:hAnsiTheme="minorHAnsi" w:cstheme="minorHAnsi"/>
          <w:sz w:val="20"/>
          <w:lang w:eastAsia="zh-CN"/>
        </w:rPr>
        <w:t xml:space="preserve">ególności Wykonawca oświadcza, </w:t>
      </w:r>
      <w:r w:rsidRPr="000F66A6">
        <w:rPr>
          <w:rFonts w:asciiTheme="minorHAnsi" w:eastAsia="HG Mincho Light J" w:hAnsiTheme="minorHAnsi" w:cstheme="minorHAnsi"/>
          <w:sz w:val="20"/>
          <w:lang w:eastAsia="zh-CN"/>
        </w:rPr>
        <w:t>że oferowane produkty będące wyrobami medycznymi są dopuszczone do obrotu i używania na terytorium RP oraz są oznaczone znakiem CE zgodnie z ustawą o wyrobach medyczn</w:t>
      </w:r>
      <w:r w:rsidR="00705B5D">
        <w:rPr>
          <w:rFonts w:asciiTheme="minorHAnsi" w:eastAsia="HG Mincho Light J" w:hAnsiTheme="minorHAnsi" w:cstheme="minorHAnsi"/>
          <w:sz w:val="20"/>
          <w:lang w:eastAsia="zh-CN"/>
        </w:rPr>
        <w:t xml:space="preserve">ych z dnia 07 kwietnia 2022 r. </w:t>
      </w:r>
      <w:r w:rsidRPr="000F66A6">
        <w:rPr>
          <w:rFonts w:asciiTheme="minorHAnsi" w:eastAsia="HG Mincho Light J" w:hAnsiTheme="minorHAnsi" w:cstheme="minorHAnsi"/>
          <w:sz w:val="20"/>
          <w:lang w:eastAsia="zh-CN"/>
        </w:rPr>
        <w:t>(tj. Dz.U.2024.1620) i zobowiązuje się do dostarczenia niezwłocznie kompletnej dokumentacji potwierdzającej oznaczenie wyrobu znakiem CE i dopuszczenie do obrotu i używania na terenie RP na każde wezwanie Zamawiającego (jeżeli dotyczy).</w:t>
      </w:r>
    </w:p>
    <w:p w:rsidR="00723EE5" w:rsidRPr="000F66A6" w:rsidRDefault="00723EE5" w:rsidP="00723EE5">
      <w:pPr>
        <w:pStyle w:val="Tekstpodstawowywcity"/>
        <w:widowControl w:val="0"/>
        <w:numPr>
          <w:ilvl w:val="0"/>
          <w:numId w:val="74"/>
        </w:numPr>
        <w:tabs>
          <w:tab w:val="left" w:pos="450"/>
        </w:tabs>
        <w:spacing w:after="0"/>
        <w:ind w:right="-90"/>
        <w:jc w:val="both"/>
        <w:rPr>
          <w:rFonts w:asciiTheme="minorHAnsi" w:eastAsia="HG Mincho Light J" w:hAnsiTheme="minorHAnsi" w:cstheme="minorHAnsi"/>
          <w:sz w:val="20"/>
          <w:lang w:eastAsia="zh-CN"/>
        </w:rPr>
      </w:pPr>
      <w:r w:rsidRPr="000F66A6">
        <w:rPr>
          <w:rFonts w:asciiTheme="minorHAnsi" w:eastAsia="HG Mincho Light J" w:hAnsiTheme="minorHAnsi" w:cstheme="minorHAnsi"/>
          <w:sz w:val="20"/>
          <w:lang w:eastAsia="zh-CN"/>
        </w:rPr>
        <w:t>Wykonawca oświadcza, że posiada koncesję lub zezwolenie na powadzenie hurtowni farmaceutycznej, składu konsygnacyjnego lub celnego zgodnie z przepisami ustawy z dnia 6 września 2001 r. Prawo farmaceutyczne (tj. Dz.U. 2024.686) albo że jest podmiotem odpowiedzialnym, który uzyskał pozwolenie na dopuszczenie do obrotu oraz wydawanie „asortymentu” zgodnie z przepisami ww. ustawy – w przypadku oferowania „asortymentu” będącego produktem leczniczym.</w:t>
      </w:r>
    </w:p>
    <w:p w:rsidR="00723EE5" w:rsidRPr="000F66A6" w:rsidRDefault="00723EE5" w:rsidP="00723EE5">
      <w:pPr>
        <w:pStyle w:val="Tekstpodstawowywcity"/>
        <w:widowControl w:val="0"/>
        <w:numPr>
          <w:ilvl w:val="0"/>
          <w:numId w:val="74"/>
        </w:numPr>
        <w:tabs>
          <w:tab w:val="left" w:pos="450"/>
        </w:tabs>
        <w:spacing w:after="0"/>
        <w:ind w:right="-90"/>
        <w:jc w:val="both"/>
        <w:rPr>
          <w:rFonts w:asciiTheme="minorHAnsi" w:eastAsia="HG Mincho Light J" w:hAnsiTheme="minorHAnsi" w:cstheme="minorHAnsi"/>
          <w:sz w:val="20"/>
          <w:lang w:eastAsia="zh-CN"/>
        </w:rPr>
      </w:pPr>
      <w:r w:rsidRPr="000F66A6">
        <w:rPr>
          <w:rFonts w:asciiTheme="minorHAnsi" w:eastAsia="HG Mincho Light J" w:hAnsiTheme="minorHAnsi" w:cstheme="minorHAnsi"/>
          <w:sz w:val="20"/>
          <w:lang w:eastAsia="zh-CN"/>
        </w:rPr>
        <w:t xml:space="preserve">Wykonawca oświadcza, że posiada właściwe dla realizacji niniejszej umowy zezwolenie na prowadzenie obrotu </w:t>
      </w:r>
      <w:r w:rsidRPr="000F66A6">
        <w:rPr>
          <w:rFonts w:asciiTheme="minorHAnsi" w:eastAsia="HG Mincho Light J" w:hAnsiTheme="minorHAnsi" w:cstheme="minorHAnsi"/>
          <w:sz w:val="20"/>
          <w:lang w:eastAsia="zh-CN"/>
        </w:rPr>
        <w:lastRenderedPageBreak/>
        <w:t>hurtowego środkami odurzającymi lub substancjami psychotropowymi lub prekursorami (jeżeli dotyczy).</w:t>
      </w:r>
    </w:p>
    <w:p w:rsidR="00723EE5" w:rsidRPr="000F66A6" w:rsidRDefault="00723EE5" w:rsidP="00723EE5">
      <w:pPr>
        <w:pStyle w:val="Tekstpodstawowywcity"/>
        <w:widowControl w:val="0"/>
        <w:numPr>
          <w:ilvl w:val="0"/>
          <w:numId w:val="74"/>
        </w:numPr>
        <w:tabs>
          <w:tab w:val="left" w:pos="450"/>
        </w:tabs>
        <w:spacing w:after="0"/>
        <w:ind w:right="-90"/>
        <w:jc w:val="both"/>
        <w:rPr>
          <w:rFonts w:asciiTheme="minorHAnsi" w:eastAsia="HG Mincho Light J" w:hAnsiTheme="minorHAnsi" w:cstheme="minorHAnsi"/>
          <w:sz w:val="20"/>
          <w:lang w:eastAsia="zh-CN"/>
        </w:rPr>
      </w:pPr>
      <w:r w:rsidRPr="000F66A6">
        <w:rPr>
          <w:rFonts w:asciiTheme="minorHAnsi" w:eastAsia="HG Mincho Light J" w:hAnsiTheme="minorHAnsi" w:cstheme="minorHAnsi"/>
          <w:sz w:val="20"/>
          <w:lang w:eastAsia="zh-CN"/>
        </w:rPr>
        <w:t>Wykonawca zobowiązany jest, na każde żądanie Zamawiającego, dostarczyć we wskazanym terminie (tj. do 24 godzin licząc od godziny wezwania) Karty Charakterystyki Produktu Leczniczego dla dostarczanego asortymentu (jeżeli dotyczy).</w:t>
      </w:r>
    </w:p>
    <w:p w:rsidR="00723EE5" w:rsidRPr="000F66A6" w:rsidRDefault="00723EE5" w:rsidP="00723EE5">
      <w:pPr>
        <w:pStyle w:val="Tekstpodstawowywcity"/>
        <w:widowControl w:val="0"/>
        <w:numPr>
          <w:ilvl w:val="0"/>
          <w:numId w:val="74"/>
        </w:numPr>
        <w:tabs>
          <w:tab w:val="left" w:pos="450"/>
        </w:tabs>
        <w:spacing w:after="0"/>
        <w:ind w:right="-90"/>
        <w:jc w:val="both"/>
        <w:rPr>
          <w:rFonts w:asciiTheme="minorHAnsi" w:eastAsia="HG Mincho Light J" w:hAnsiTheme="minorHAnsi" w:cstheme="minorHAnsi"/>
          <w:sz w:val="20"/>
          <w:lang w:eastAsia="zh-CN"/>
        </w:rPr>
      </w:pPr>
      <w:r w:rsidRPr="000F66A6">
        <w:rPr>
          <w:rFonts w:asciiTheme="minorHAnsi" w:eastAsia="HG Mincho Light J" w:hAnsiTheme="minorHAnsi" w:cstheme="minorHAnsi"/>
          <w:sz w:val="20"/>
          <w:lang w:eastAsia="zh-CN"/>
        </w:rPr>
        <w:t>Wykonawca zobowiązany jest dostarczyć na każde wezwanie Zamawiającego aktualne dokumenty potwierdzające prawdziwość oświadczeń, o których mowa w ust. 4, 5, 6, 7 i 8, w terminie wskazanym w ust. 8.</w:t>
      </w:r>
    </w:p>
    <w:p w:rsidR="00723EE5" w:rsidRPr="000F66A6" w:rsidRDefault="00723EE5" w:rsidP="00723EE5">
      <w:pPr>
        <w:pStyle w:val="Tekstpodstawowywcity"/>
        <w:widowControl w:val="0"/>
        <w:numPr>
          <w:ilvl w:val="0"/>
          <w:numId w:val="74"/>
        </w:numPr>
        <w:tabs>
          <w:tab w:val="left" w:pos="450"/>
        </w:tabs>
        <w:spacing w:after="0"/>
        <w:ind w:right="-90"/>
        <w:jc w:val="both"/>
        <w:rPr>
          <w:rFonts w:asciiTheme="minorHAnsi" w:eastAsia="HG Mincho Light J" w:hAnsiTheme="minorHAnsi" w:cstheme="minorHAnsi"/>
          <w:sz w:val="20"/>
          <w:lang w:eastAsia="zh-CN"/>
        </w:rPr>
      </w:pPr>
      <w:r w:rsidRPr="000F66A6">
        <w:rPr>
          <w:rFonts w:asciiTheme="minorHAnsi" w:eastAsia="HG Mincho Light J" w:hAnsiTheme="minorHAnsi" w:cstheme="minorHAnsi"/>
          <w:sz w:val="20"/>
          <w:lang w:eastAsia="zh-CN"/>
        </w:rPr>
        <w:t>Wykonawca zobowiązany jest dostarczyć na wezwanie Zamawiającego w terminie 3 dni roboczych numery EAN oferowanych pozycji asortymentowych przedmiotu umowy (jeżeli dotyczy).</w:t>
      </w:r>
    </w:p>
    <w:p w:rsidR="00723EE5" w:rsidRPr="00705B5D" w:rsidRDefault="00723EE5" w:rsidP="00705B5D">
      <w:pPr>
        <w:widowControl w:val="0"/>
        <w:spacing w:after="0" w:line="276" w:lineRule="auto"/>
        <w:ind w:left="-288" w:right="-86"/>
        <w:jc w:val="both"/>
        <w:rPr>
          <w:rFonts w:eastAsia="HG Mincho Light J" w:cstheme="minorHAnsi"/>
          <w:b/>
          <w:sz w:val="14"/>
          <w:szCs w:val="14"/>
          <w:lang w:eastAsia="zh-CN"/>
        </w:rPr>
      </w:pPr>
    </w:p>
    <w:p w:rsidR="00723EE5" w:rsidRPr="000F66A6" w:rsidRDefault="00723EE5" w:rsidP="00723EE5">
      <w:pPr>
        <w:widowControl w:val="0"/>
        <w:spacing w:after="0" w:line="276" w:lineRule="auto"/>
        <w:ind w:left="-284" w:right="-90"/>
        <w:jc w:val="center"/>
        <w:rPr>
          <w:rFonts w:eastAsia="HG Mincho Light J" w:cstheme="minorHAnsi"/>
          <w:sz w:val="20"/>
          <w:szCs w:val="20"/>
          <w:lang w:eastAsia="zh-CN"/>
        </w:rPr>
      </w:pPr>
      <w:r w:rsidRPr="000F66A6">
        <w:rPr>
          <w:rFonts w:eastAsia="HG Mincho Light J" w:cstheme="minorHAnsi"/>
          <w:b/>
          <w:bCs/>
          <w:sz w:val="20"/>
          <w:szCs w:val="20"/>
          <w:lang w:eastAsia="zh-CN"/>
        </w:rPr>
        <w:t>§ 2</w:t>
      </w:r>
    </w:p>
    <w:p w:rsidR="00723EE5" w:rsidRPr="000F66A6" w:rsidRDefault="00723EE5" w:rsidP="00723EE5">
      <w:pPr>
        <w:widowControl w:val="0"/>
        <w:numPr>
          <w:ilvl w:val="0"/>
          <w:numId w:val="69"/>
        </w:numPr>
        <w:tabs>
          <w:tab w:val="clear" w:pos="705"/>
        </w:tabs>
        <w:spacing w:after="0" w:line="276" w:lineRule="auto"/>
        <w:ind w:left="426" w:right="-90" w:hanging="426"/>
        <w:jc w:val="both"/>
        <w:rPr>
          <w:rFonts w:eastAsia="HG Mincho Light J" w:cstheme="minorHAnsi"/>
          <w:sz w:val="20"/>
          <w:szCs w:val="20"/>
          <w:lang w:eastAsia="zh-CN"/>
        </w:rPr>
      </w:pPr>
      <w:r w:rsidRPr="000F66A6">
        <w:rPr>
          <w:rFonts w:eastAsia="HG Mincho Light J" w:cstheme="minorHAnsi"/>
          <w:sz w:val="20"/>
          <w:szCs w:val="20"/>
          <w:lang w:eastAsia="zh-CN"/>
        </w:rPr>
        <w:t>Przedstawicielem Zamawiającego podczas wykonywania umowy będzie: ........................................................................... telefon……………………….., mail …………………………………</w:t>
      </w:r>
    </w:p>
    <w:p w:rsidR="00723EE5" w:rsidRPr="000F66A6" w:rsidRDefault="00723EE5" w:rsidP="00723EE5">
      <w:pPr>
        <w:widowControl w:val="0"/>
        <w:numPr>
          <w:ilvl w:val="0"/>
          <w:numId w:val="69"/>
        </w:numPr>
        <w:tabs>
          <w:tab w:val="clear" w:pos="705"/>
        </w:tabs>
        <w:spacing w:after="0" w:line="276" w:lineRule="auto"/>
        <w:ind w:left="426" w:right="-90" w:hanging="426"/>
        <w:jc w:val="both"/>
        <w:rPr>
          <w:rFonts w:eastAsia="HG Mincho Light J" w:cstheme="minorHAnsi"/>
          <w:sz w:val="20"/>
          <w:szCs w:val="20"/>
          <w:lang w:eastAsia="zh-CN"/>
        </w:rPr>
      </w:pPr>
      <w:r w:rsidRPr="000F66A6">
        <w:rPr>
          <w:rFonts w:eastAsia="HG Mincho Light J" w:cstheme="minorHAnsi"/>
          <w:sz w:val="20"/>
          <w:szCs w:val="20"/>
          <w:lang w:eastAsia="zh-CN"/>
        </w:rPr>
        <w:t>Przedstawicielem Wykonawcy podczas wykonywania umowy będzie .................................................................................... telefon ………………………, mail ………….………..…………….</w:t>
      </w:r>
    </w:p>
    <w:p w:rsidR="00723EE5" w:rsidRPr="000F66A6" w:rsidRDefault="00723EE5" w:rsidP="00723EE5">
      <w:pPr>
        <w:widowControl w:val="0"/>
        <w:numPr>
          <w:ilvl w:val="0"/>
          <w:numId w:val="69"/>
        </w:numPr>
        <w:tabs>
          <w:tab w:val="clear" w:pos="705"/>
        </w:tabs>
        <w:spacing w:after="0" w:line="276" w:lineRule="auto"/>
        <w:ind w:left="426" w:right="-90" w:hanging="426"/>
        <w:jc w:val="both"/>
        <w:rPr>
          <w:rFonts w:eastAsia="HG Mincho Light J" w:cstheme="minorHAnsi"/>
          <w:sz w:val="20"/>
          <w:szCs w:val="20"/>
          <w:lang w:eastAsia="zh-CN"/>
        </w:rPr>
      </w:pPr>
      <w:r w:rsidRPr="000F66A6">
        <w:rPr>
          <w:rFonts w:eastAsia="HG Mincho Light J" w:cstheme="minorHAnsi"/>
          <w:sz w:val="20"/>
          <w:szCs w:val="20"/>
          <w:lang w:eastAsia="zh-CN"/>
        </w:rPr>
        <w:t xml:space="preserve">Strony ustalaj, że Wykonawca wszelką korespondencję mailową dotyczącą zapłat Wykonawca będzie wysyłał na adres: </w:t>
      </w:r>
      <w:hyperlink r:id="rId24">
        <w:r w:rsidRPr="000F66A6">
          <w:rPr>
            <w:rFonts w:eastAsia="HG Mincho Light J" w:cstheme="minorHAnsi"/>
            <w:sz w:val="20"/>
            <w:szCs w:val="20"/>
            <w:lang w:eastAsia="zh-CN"/>
          </w:rPr>
          <w:t>ksiegowosc@szpitalgostyn.pl</w:t>
        </w:r>
      </w:hyperlink>
      <w:hyperlink>
        <w:r w:rsidRPr="000F66A6">
          <w:rPr>
            <w:rFonts w:eastAsia="HG Mincho Light J" w:cstheme="minorHAnsi"/>
            <w:sz w:val="20"/>
            <w:szCs w:val="20"/>
            <w:lang w:eastAsia="zh-CN"/>
          </w:rPr>
          <w:t xml:space="preserve"> Wiadomości wysłane na inny adres mailowy Strony uważają za niedostarczone.</w:t>
        </w:r>
      </w:hyperlink>
    </w:p>
    <w:p w:rsidR="00723EE5" w:rsidRPr="000F66A6" w:rsidRDefault="00723EE5" w:rsidP="00723EE5">
      <w:pPr>
        <w:widowControl w:val="0"/>
        <w:numPr>
          <w:ilvl w:val="0"/>
          <w:numId w:val="69"/>
        </w:numPr>
        <w:tabs>
          <w:tab w:val="clear" w:pos="705"/>
        </w:tabs>
        <w:spacing w:after="0" w:line="276" w:lineRule="auto"/>
        <w:ind w:left="426" w:right="-90" w:hanging="426"/>
        <w:jc w:val="both"/>
        <w:rPr>
          <w:rFonts w:eastAsia="HG Mincho Light J" w:cstheme="minorHAnsi"/>
          <w:sz w:val="20"/>
          <w:szCs w:val="20"/>
          <w:lang w:eastAsia="zh-CN"/>
        </w:rPr>
      </w:pPr>
      <w:r w:rsidRPr="000F66A6">
        <w:rPr>
          <w:rFonts w:eastAsia="HG Mincho Light J" w:cstheme="minorHAnsi"/>
          <w:sz w:val="20"/>
          <w:szCs w:val="20"/>
          <w:lang w:eastAsia="zh-CN"/>
        </w:rPr>
        <w:t>Wykonawca jest odpowiedzialny za działania lub zaniechania podwykonawców jak za własne działania lub zaniechania.</w:t>
      </w:r>
    </w:p>
    <w:p w:rsidR="00723EE5" w:rsidRPr="00705B5D" w:rsidRDefault="00723EE5" w:rsidP="00723EE5">
      <w:pPr>
        <w:widowControl w:val="0"/>
        <w:numPr>
          <w:ilvl w:val="0"/>
          <w:numId w:val="69"/>
        </w:numPr>
        <w:tabs>
          <w:tab w:val="clear" w:pos="705"/>
        </w:tabs>
        <w:spacing w:after="0" w:line="276" w:lineRule="auto"/>
        <w:ind w:left="426" w:right="-90" w:hanging="426"/>
        <w:jc w:val="both"/>
        <w:rPr>
          <w:rFonts w:eastAsia="HG Mincho Light J" w:cstheme="minorHAnsi"/>
          <w:sz w:val="20"/>
          <w:szCs w:val="20"/>
          <w:lang w:eastAsia="zh-CN"/>
        </w:rPr>
      </w:pPr>
      <w:r w:rsidRPr="000F66A6">
        <w:rPr>
          <w:rFonts w:eastAsia="HG Mincho Light J" w:cstheme="minorHAnsi"/>
          <w:sz w:val="20"/>
          <w:szCs w:val="20"/>
          <w:lang w:eastAsia="zh-CN"/>
        </w:rPr>
        <w:t xml:space="preserve">Do zawarcia przez Wykonawcę umowy z </w:t>
      </w:r>
      <w:r w:rsidRPr="00705B5D">
        <w:rPr>
          <w:rFonts w:eastAsia="HG Mincho Light J" w:cstheme="minorHAnsi"/>
          <w:sz w:val="20"/>
          <w:szCs w:val="20"/>
          <w:lang w:eastAsia="zh-CN"/>
        </w:rPr>
        <w:t>podwykonawcami wymagana jest uprzednia pisemna zgoda Zamawiającego.</w:t>
      </w:r>
    </w:p>
    <w:p w:rsidR="00723EE5" w:rsidRPr="00705B5D" w:rsidRDefault="00723EE5" w:rsidP="00705B5D">
      <w:pPr>
        <w:widowControl w:val="0"/>
        <w:spacing w:after="0" w:line="276" w:lineRule="auto"/>
        <w:ind w:left="-288" w:right="-86"/>
        <w:rPr>
          <w:rFonts w:eastAsia="HG Mincho Light J" w:cstheme="minorHAnsi"/>
          <w:sz w:val="14"/>
          <w:szCs w:val="14"/>
          <w:lang w:eastAsia="zh-CN"/>
        </w:rPr>
      </w:pPr>
    </w:p>
    <w:p w:rsidR="00723EE5" w:rsidRPr="00705B5D" w:rsidRDefault="00723EE5" w:rsidP="00705B5D">
      <w:pPr>
        <w:widowControl w:val="0"/>
        <w:spacing w:after="0" w:line="276" w:lineRule="auto"/>
        <w:ind w:left="-288" w:right="-86"/>
        <w:jc w:val="center"/>
        <w:rPr>
          <w:rFonts w:eastAsia="HG Mincho Light J" w:cstheme="minorHAnsi"/>
          <w:sz w:val="20"/>
          <w:szCs w:val="20"/>
          <w:lang w:eastAsia="zh-CN"/>
        </w:rPr>
      </w:pPr>
      <w:r w:rsidRPr="00705B5D">
        <w:rPr>
          <w:rFonts w:eastAsia="HG Mincho Light J" w:cstheme="minorHAnsi"/>
          <w:b/>
          <w:bCs/>
          <w:sz w:val="20"/>
          <w:szCs w:val="20"/>
          <w:lang w:eastAsia="zh-CN"/>
        </w:rPr>
        <w:t>§ 3</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 xml:space="preserve">Dostawy następować będą sukcesywnie, transportem Wykonawcy, na jego koszt i ryzyko, zgodnie </w:t>
      </w:r>
      <w:r w:rsidRPr="00705B5D">
        <w:rPr>
          <w:rFonts w:asciiTheme="minorHAnsi" w:eastAsia="HG Mincho Light J" w:hAnsiTheme="minorHAnsi" w:cstheme="minorHAnsi"/>
          <w:lang w:eastAsia="zh-CN"/>
        </w:rPr>
        <w:br/>
        <w:t>z zamówieniami składanymi każdorazowo przez Zamawiającego.</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Partia „asortymentu”, zgodnie ze złożonym zamówieniem, powinna być dostarczona do siedziby Zamawiającego tj. Apteki Szpitalnej znajdującej się na III piętrze Szpitala w Gostyniu - w terminie wskazanym w ust. 3, liczonym od daty złożenia</w:t>
      </w:r>
      <w:r w:rsidRPr="00705B5D">
        <w:rPr>
          <w:rFonts w:asciiTheme="minorHAnsi" w:eastAsia="HG Mincho Light J" w:hAnsiTheme="minorHAnsi" w:cstheme="minorHAnsi"/>
          <w:color w:val="FF0000"/>
          <w:lang w:eastAsia="zh-CN"/>
        </w:rPr>
        <w:t xml:space="preserve"> </w:t>
      </w:r>
      <w:r w:rsidRPr="00705B5D">
        <w:rPr>
          <w:rFonts w:asciiTheme="minorHAnsi" w:eastAsia="HG Mincho Light J" w:hAnsiTheme="minorHAnsi" w:cstheme="minorHAnsi"/>
          <w:color w:val="000000"/>
          <w:lang w:eastAsia="zh-CN"/>
        </w:rPr>
        <w:t xml:space="preserve">pisemnego </w:t>
      </w:r>
      <w:r w:rsidRPr="00705B5D">
        <w:rPr>
          <w:rFonts w:asciiTheme="minorHAnsi" w:eastAsia="HG Mincho Light J" w:hAnsiTheme="minorHAnsi" w:cstheme="minorHAnsi"/>
          <w:lang w:eastAsia="zh-CN"/>
        </w:rPr>
        <w:t>zamówienia przez Zamawiającego z zastrzeżeniem zasad ustalonych poniżej.</w:t>
      </w:r>
      <w:r w:rsidRPr="00705B5D">
        <w:rPr>
          <w:rFonts w:asciiTheme="minorHAnsi" w:eastAsia="HG Mincho Light J" w:hAnsiTheme="minorHAnsi" w:cstheme="minorHAnsi"/>
          <w:b/>
          <w:lang w:eastAsia="zh-CN"/>
        </w:rPr>
        <w:t xml:space="preserve"> </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 xml:space="preserve">Realizacja dostawy „asortymentu” powinna następować najpóźniej w następnym dniu roboczym po dniu złożenia zamówienia </w:t>
      </w:r>
      <w:r w:rsidRPr="0096556E">
        <w:rPr>
          <w:rFonts w:asciiTheme="minorHAnsi" w:eastAsia="HG Mincho Light J" w:hAnsiTheme="minorHAnsi" w:cstheme="minorHAnsi"/>
          <w:lang w:eastAsia="zh-CN"/>
        </w:rPr>
        <w:t>do godziny ……..;</w:t>
      </w:r>
      <w:r w:rsidRPr="00705B5D">
        <w:rPr>
          <w:rFonts w:asciiTheme="minorHAnsi" w:eastAsia="HG Mincho Light J" w:hAnsiTheme="minorHAnsi" w:cstheme="minorHAnsi"/>
          <w:lang w:eastAsia="zh-CN"/>
        </w:rPr>
        <w:t xml:space="preserve"> Zamawiający zastrzega sobie prawo zamówienia „asortymentu” znajdującego się w pakietach pod numerami:</w:t>
      </w:r>
      <w:r w:rsidRPr="00705B5D">
        <w:rPr>
          <w:rFonts w:asciiTheme="minorHAnsi" w:eastAsia="HG Mincho Light J" w:hAnsiTheme="minorHAnsi" w:cstheme="minorHAnsi"/>
          <w:b/>
          <w:bCs/>
          <w:lang w:eastAsia="zh-CN"/>
        </w:rPr>
        <w:t xml:space="preserve"> 2, 5, 8, 11, 13, 14, 15, 16, 18, 19, 22, 24, 31, 37, 38</w:t>
      </w:r>
      <w:r w:rsidRPr="00705B5D">
        <w:rPr>
          <w:rFonts w:asciiTheme="minorHAnsi" w:eastAsia="HG Mincho Light J" w:hAnsiTheme="minorHAnsi" w:cstheme="minorHAnsi"/>
          <w:b/>
          <w:bCs/>
          <w:color w:val="FF0000"/>
          <w:lang w:eastAsia="zh-CN"/>
        </w:rPr>
        <w:t xml:space="preserve"> </w:t>
      </w:r>
      <w:r w:rsidRPr="00705B5D">
        <w:rPr>
          <w:rFonts w:asciiTheme="minorHAnsi" w:eastAsia="HG Mincho Light J" w:hAnsiTheme="minorHAnsi" w:cstheme="minorHAnsi"/>
          <w:b/>
          <w:bCs/>
          <w:lang w:eastAsia="zh-CN"/>
        </w:rPr>
        <w:t>„na ratunek”</w:t>
      </w:r>
      <w:r w:rsidRPr="00705B5D">
        <w:rPr>
          <w:rFonts w:asciiTheme="minorHAnsi" w:eastAsia="HG Mincho Light J" w:hAnsiTheme="minorHAnsi" w:cstheme="minorHAnsi"/>
          <w:lang w:eastAsia="zh-CN"/>
        </w:rPr>
        <w:t>. Wówczas termin dostawy wynosi maksymalnie 8 godzin licząc od godziny złożenia zamówienia przez Zamawiającego. W przypadku braku transportu Wykonawcy asortyment może zostać odebrany przez Zamawiającego na koszt i ryzyko Wykonawcy.</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hAnsiTheme="minorHAnsi" w:cstheme="minorHAnsi"/>
          <w:lang w:eastAsia="zh-CN"/>
        </w:rPr>
        <w:t>Zamawiający wymaga każdorazowo wraz z daną dostawą dostarczenia oryginału faktury zakupu asortymentu przez Wykonawcę oraz jej kopii (zgodnych z dostawą), niezależnie od kopii, która po podpisaniu zostaje przekazana Wykonawcy.</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Zamawiający wymaga, aby termin ważności dostarczonego „asortymentu” wynosił minimum 12 miesięcy od dnia dostawy do Zamawiającego, chyba że uprzednio w zamówieniu</w:t>
      </w:r>
      <w:r w:rsidRPr="00705B5D">
        <w:rPr>
          <w:rFonts w:asciiTheme="minorHAnsi" w:eastAsia="HG Mincho Light J" w:hAnsiTheme="minorHAnsi" w:cstheme="minorHAnsi"/>
          <w:b/>
          <w:lang w:eastAsia="zh-CN"/>
        </w:rPr>
        <w:t xml:space="preserve"> </w:t>
      </w:r>
      <w:r w:rsidRPr="00705B5D">
        <w:rPr>
          <w:rFonts w:asciiTheme="minorHAnsi" w:eastAsia="HG Mincho Light J" w:hAnsiTheme="minorHAnsi" w:cstheme="minorHAnsi"/>
          <w:lang w:eastAsia="zh-CN"/>
        </w:rPr>
        <w:t>Zamawiający wyrazi zgodę na termin krótszy.</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 xml:space="preserve">Koszt wyładunku oraz dostarczenia „asortymentu” do Apteki Szpitalnej oraz związane z tym ryzyko, ponosi Wykonawca. </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Zamawiający wymaga zabezpieczenia odpowiednich warunków transportu dla leków tego wymagających, takich jak temperatura czy wilgotność powietrza. W szczególności Zamawiający wymaga udokumentowania przewozu leków wymagających przechowywania w wymaganej temperaturze. Przy każdej dostawie, Wykonawca ma obowiązek okazać dokument (w formie pisemnej lub elektronicznej) lub na innym nośniku wskazujący, w jakiej temperaturze były dostarczane produkty lecznicze oraz przekazać Zamawiającego oryginał lub kopię tego dokumentu – niedopełnienie tego obowiązku przez Wykonawcę może stanowić podstawę odmowy przyjęcia leków przez Zamawiającego, co będzie równoznaczne z niedotrzymaniem terminu dostawy przez Wykonawcę.</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Potwierdzenie faktu otrzymania dostawy odbywa się przez podpisanie przez Zamawiającego kopii faktury. Nie oznacza to jednak potwierdzenia zgodności dostawy z zamówieniem ani co do jakości, ani co do ilości asortymentu.</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W ciągu 14 dni od dnia otrzymania dostawy Zamawiający może zgłosić reklamację, przesyłając Wykonawcy protokół reklamacyjny ze wskazaniem zastrzeżeń względem danej dostawy. Wykonawca odbierze reklamowany asortyment na własny koszt i ryzyko. W szczególności Zamawiający może zwrócić leki, które zostały wycofane z obrotu.</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W ciągu 14 dni od otrzymania dostawy Zamawiający może zwrócić całość lub część prawidłowo dostarczonego asortymentu, w sytuacjach uzasadnionych udzielaniem świadczeń zdrowotnych przez Zamawiającego oraz potrzebami pacjentów, przesyłając Wykonawcy protokół zwrotu. Wykonawca odbierze zwrócony asortyment na swój koszt i ryzyko oraz skoryguje fakturę za zwróconą partię leków do zera; w takiej sytuacji Zamawiający nie będzie obciążony przez Wykonawcę jakimikolwiek kosztami.</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 xml:space="preserve">Za zgodą Zamawiającego, w przypadku chwilowego braku zamówionego asortymentu, Wykonawca może dostarczyć </w:t>
      </w:r>
      <w:r w:rsidRPr="00705B5D">
        <w:rPr>
          <w:rFonts w:asciiTheme="minorHAnsi" w:eastAsia="HG Mincho Light J" w:hAnsiTheme="minorHAnsi" w:cstheme="minorHAnsi"/>
          <w:lang w:eastAsia="zh-CN"/>
        </w:rPr>
        <w:lastRenderedPageBreak/>
        <w:t>„asortyment” inny, o tej samej nazwie międzynarodowej, dawce, postaci farmaceutycznej, która nie powoduje powstania różnic terapeutycznych i o tym samym wskazaniu terapeutycznym, którego cena nie jest wyższa niż wskazana w Umowie dla „asortymentu” zastępowanego, w przeliczeniu na sztukę „asortymentu”; postępowanie Wykonawcy wymaga uprzedniej pisemnej akceptacji Zamawiającego.</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W przypadku zgłoszenia reklamacji lub jakiegokolwiek uchybienia w wykonaniu dostawy przez Wykonawcę (wady, opóźnienia, braki ilościowe, itp.), Zamawiającemu przysługiwać będą uprawnienia przewidziane w § 5; Wykonawca zobligowany jest do niezwłocznego dostarczenia „asortymentu” zgodnego z zamówieniem, przy czym zachowuje prawo do rozpoznania zasadności zgłoszonej reklamacji w terminie 3 dni liczonych od dnia jej zgłoszenia przez Zamawiającego.</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Wykonawca realizując Umowę zobowiązany jest do przestrzegania przepisów powszechnie obowiązującego prawa, w szczególności przepisów ustawy z dnia 12 maja 2011 r. o refundacji leków, środków spożywczych specjalnego przeznaczenia żywieniowego oraz wyrobów medycznych (tj. Dz.U.2024.930).</w:t>
      </w:r>
    </w:p>
    <w:p w:rsidR="00723EE5" w:rsidRPr="00705B5D" w:rsidRDefault="00723EE5" w:rsidP="00723EE5">
      <w:pPr>
        <w:pStyle w:val="Akapitzlist"/>
        <w:widowControl w:val="0"/>
        <w:numPr>
          <w:ilvl w:val="3"/>
          <w:numId w:val="71"/>
        </w:numPr>
        <w:tabs>
          <w:tab w:val="left" w:pos="450"/>
        </w:tabs>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Zamawiający może składać zamówienie u Wykonawcy w</w:t>
      </w:r>
      <w:r w:rsidRPr="00705B5D">
        <w:rPr>
          <w:rFonts w:asciiTheme="minorHAnsi" w:eastAsia="HG Mincho Light J" w:hAnsiTheme="minorHAnsi" w:cstheme="minorHAnsi"/>
          <w:color w:val="FF0000"/>
          <w:lang w:eastAsia="zh-CN"/>
        </w:rPr>
        <w:t xml:space="preserve"> </w:t>
      </w:r>
      <w:r w:rsidRPr="00705B5D">
        <w:rPr>
          <w:rFonts w:asciiTheme="minorHAnsi" w:eastAsia="HG Mincho Light J" w:hAnsiTheme="minorHAnsi" w:cstheme="minorHAnsi"/>
          <w:lang w:eastAsia="zh-CN"/>
        </w:rPr>
        <w:t xml:space="preserve">godzinach od....... do ........ na nr telefonu oraz na adres mailowy:...................., a poza standardowymi godzinami pracy Wykonawcy na adres mailowy:..................... i/lub na nr telefonu............, a w dni wolne od pracy na adres mailowy:..................... i/lub na nr telefonu............. </w:t>
      </w:r>
      <w:r w:rsidRPr="00705B5D">
        <w:rPr>
          <w:rFonts w:asciiTheme="minorHAnsi" w:eastAsia="HG Mincho Light J" w:hAnsiTheme="minorHAnsi" w:cstheme="minorHAnsi"/>
          <w:color w:val="000000" w:themeColor="text1"/>
          <w:lang w:eastAsia="zh-CN"/>
        </w:rPr>
        <w:t>Zamawiający oświadcza, że wysłanie zamówienia na podane adresy mailowe (w trakcie godzin pracy, poza nimi i w dni wolne od pracy) rozpoczyna bieg określonego w umowie terminu dostawy, także „na ratunek”.</w:t>
      </w:r>
    </w:p>
    <w:p w:rsidR="00723EE5" w:rsidRPr="00705B5D" w:rsidRDefault="00723EE5" w:rsidP="00723EE5">
      <w:pPr>
        <w:pStyle w:val="Akapitzlist"/>
        <w:widowControl w:val="0"/>
        <w:numPr>
          <w:ilvl w:val="3"/>
          <w:numId w:val="71"/>
        </w:numPr>
        <w:tabs>
          <w:tab w:val="clear" w:pos="2880"/>
          <w:tab w:val="num" w:pos="450"/>
        </w:tabs>
        <w:spacing w:line="276" w:lineRule="auto"/>
        <w:ind w:left="450" w:right="-90" w:hanging="450"/>
        <w:jc w:val="both"/>
        <w:rPr>
          <w:rFonts w:asciiTheme="minorHAnsi" w:eastAsia="HG Mincho Light J" w:hAnsiTheme="minorHAnsi" w:cstheme="minorHAnsi"/>
          <w:color w:val="000000" w:themeColor="text1"/>
          <w:lang w:eastAsia="zh-CN"/>
        </w:rPr>
      </w:pPr>
      <w:r w:rsidRPr="00705B5D">
        <w:rPr>
          <w:rFonts w:asciiTheme="minorHAnsi" w:eastAsia="HG Mincho Light J" w:hAnsiTheme="minorHAnsi" w:cstheme="minorHAnsi"/>
          <w:color w:val="000000" w:themeColor="text1"/>
          <w:lang w:eastAsia="zh-CN"/>
        </w:rPr>
        <w:t>Wykonawca oświadcza i zobowiązuje się, że nie wstrzyma dostaw produktów będących przedmiotem Umowy w przypadku nieterminowej zapłaty należności za dostarczone produkty do Zamawiającego.</w:t>
      </w:r>
    </w:p>
    <w:p w:rsidR="00723EE5" w:rsidRPr="00705B5D" w:rsidRDefault="00723EE5" w:rsidP="00705B5D">
      <w:pPr>
        <w:widowControl w:val="0"/>
        <w:spacing w:after="0" w:line="276" w:lineRule="auto"/>
        <w:ind w:right="-86"/>
        <w:rPr>
          <w:rFonts w:eastAsia="HG Mincho Light J" w:cstheme="minorHAnsi"/>
          <w:b/>
          <w:bCs/>
          <w:sz w:val="14"/>
          <w:szCs w:val="14"/>
          <w:lang w:eastAsia="zh-CN"/>
        </w:rPr>
      </w:pPr>
    </w:p>
    <w:p w:rsidR="00723EE5" w:rsidRPr="00705B5D" w:rsidRDefault="00723EE5" w:rsidP="00723EE5">
      <w:pPr>
        <w:widowControl w:val="0"/>
        <w:spacing w:after="0" w:line="276" w:lineRule="auto"/>
        <w:ind w:left="-284" w:right="-90"/>
        <w:jc w:val="center"/>
        <w:rPr>
          <w:rFonts w:eastAsia="HG Mincho Light J" w:cstheme="minorHAnsi"/>
          <w:sz w:val="20"/>
          <w:szCs w:val="20"/>
          <w:lang w:eastAsia="zh-CN"/>
        </w:rPr>
      </w:pPr>
      <w:r w:rsidRPr="00705B5D">
        <w:rPr>
          <w:rFonts w:eastAsia="HG Mincho Light J" w:cstheme="minorHAnsi"/>
          <w:b/>
          <w:bCs/>
          <w:sz w:val="20"/>
          <w:szCs w:val="20"/>
          <w:lang w:eastAsia="zh-CN"/>
        </w:rPr>
        <w:t>§ 4</w:t>
      </w:r>
    </w:p>
    <w:p w:rsidR="00723EE5" w:rsidRPr="00705B5D" w:rsidRDefault="00723EE5" w:rsidP="00723EE5">
      <w:pPr>
        <w:pStyle w:val="Akapitzlist"/>
        <w:widowControl w:val="0"/>
        <w:numPr>
          <w:ilvl w:val="0"/>
          <w:numId w:val="68"/>
        </w:numPr>
        <w:spacing w:line="276" w:lineRule="auto"/>
        <w:ind w:left="450" w:right="-90" w:hanging="450"/>
        <w:jc w:val="both"/>
        <w:rPr>
          <w:rFonts w:asciiTheme="minorHAnsi" w:eastAsia="HG Mincho Light J" w:hAnsiTheme="minorHAnsi" w:cstheme="minorHAnsi"/>
          <w:color w:val="000000" w:themeColor="text1"/>
          <w:lang w:eastAsia="zh-CN"/>
        </w:rPr>
      </w:pPr>
      <w:r w:rsidRPr="00705B5D">
        <w:rPr>
          <w:rFonts w:asciiTheme="minorHAnsi" w:eastAsia="HG Mincho Light J" w:hAnsiTheme="minorHAnsi" w:cstheme="minorHAnsi"/>
          <w:lang w:eastAsia="zh-CN"/>
        </w:rPr>
        <w:t>Za odebraną partię „</w:t>
      </w:r>
      <w:r w:rsidRPr="00705B5D">
        <w:rPr>
          <w:rFonts w:asciiTheme="minorHAnsi" w:eastAsia="HG Mincho Light J" w:hAnsiTheme="minorHAnsi" w:cstheme="minorHAnsi"/>
          <w:color w:val="000000" w:themeColor="text1"/>
          <w:lang w:eastAsia="zh-CN"/>
        </w:rPr>
        <w:t>asortymentu” i jego zgodność z umową, Zamawiający jest obowiązany zapłacić Wykonawcy cenę stanowiącą iloczyn cen jednostkowych określonych w Załączniku nr 1 do Umowy i liczby lub ilości dostarczonego „asortymentu”.</w:t>
      </w:r>
    </w:p>
    <w:p w:rsidR="00723EE5" w:rsidRPr="00705B5D" w:rsidRDefault="00723EE5" w:rsidP="00723EE5">
      <w:pPr>
        <w:pStyle w:val="Akapitzlist"/>
        <w:widowControl w:val="0"/>
        <w:numPr>
          <w:ilvl w:val="0"/>
          <w:numId w:val="68"/>
        </w:numPr>
        <w:spacing w:line="276" w:lineRule="auto"/>
        <w:ind w:left="450" w:right="-90" w:hanging="450"/>
        <w:jc w:val="both"/>
        <w:rPr>
          <w:rFonts w:asciiTheme="minorHAnsi" w:eastAsia="HG Mincho Light J" w:hAnsiTheme="minorHAnsi" w:cstheme="minorHAnsi"/>
          <w:color w:val="000000" w:themeColor="text1"/>
          <w:lang w:eastAsia="zh-CN"/>
        </w:rPr>
      </w:pPr>
      <w:r w:rsidRPr="00705B5D">
        <w:rPr>
          <w:rFonts w:asciiTheme="minorHAnsi" w:eastAsia="HG Mincho Light J" w:hAnsiTheme="minorHAnsi" w:cstheme="minorHAnsi"/>
          <w:color w:val="000000" w:themeColor="text1"/>
          <w:lang w:eastAsia="zh-CN"/>
        </w:rPr>
        <w:t>Maksymalna wysokość wynagrodzenia przysługującego Wykonawcy za należytą i terminową realizację przedmiotu Umowy wynosi ….........</w:t>
      </w:r>
      <w:r w:rsidRPr="00705B5D">
        <w:rPr>
          <w:rFonts w:asciiTheme="minorHAnsi" w:eastAsia="HG Mincho Light J" w:hAnsiTheme="minorHAnsi" w:cstheme="minorHAnsi"/>
          <w:b/>
          <w:color w:val="000000" w:themeColor="text1"/>
          <w:lang w:eastAsia="zh-CN"/>
        </w:rPr>
        <w:t xml:space="preserve"> </w:t>
      </w:r>
      <w:r w:rsidRPr="00705B5D">
        <w:rPr>
          <w:rFonts w:asciiTheme="minorHAnsi" w:eastAsia="HG Mincho Light J" w:hAnsiTheme="minorHAnsi" w:cstheme="minorHAnsi"/>
          <w:color w:val="000000" w:themeColor="text1"/>
          <w:lang w:eastAsia="zh-CN"/>
        </w:rPr>
        <w:t>PLN brutto (słownie .........................................) na co składa się wartość netto w kwocie ..................... PLN (słownie złotych) oraz podatek VAT……% w kwocie …................................. (słownie złotych: ......................).</w:t>
      </w:r>
    </w:p>
    <w:p w:rsidR="00723EE5" w:rsidRPr="00705B5D" w:rsidRDefault="00723EE5" w:rsidP="00723EE5">
      <w:pPr>
        <w:pStyle w:val="Akapitzlist"/>
        <w:widowControl w:val="0"/>
        <w:numPr>
          <w:ilvl w:val="0"/>
          <w:numId w:val="68"/>
        </w:numPr>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Wartość Umowy</w:t>
      </w:r>
      <w:r w:rsidRPr="00705B5D">
        <w:rPr>
          <w:rFonts w:asciiTheme="minorHAnsi" w:hAnsiTheme="minorHAnsi" w:cstheme="minorHAnsi"/>
          <w:lang w:eastAsia="zh-CN"/>
        </w:rPr>
        <w:t xml:space="preserve"> wskazana w ust. 2 jest maksymalna i jednocześnie ma charakter szacunkowy, tj. w razie braku wyczerpania jej w okresie obowiązywania Umowy, Wykonawca nie nabywa żadnych roszczeń w stosunku do Zamawiającego w zakresie niewyczerpanej części.</w:t>
      </w:r>
    </w:p>
    <w:p w:rsidR="00723EE5" w:rsidRPr="00705B5D" w:rsidRDefault="00723EE5" w:rsidP="00723EE5">
      <w:pPr>
        <w:pStyle w:val="Akapitzlist"/>
        <w:widowControl w:val="0"/>
        <w:numPr>
          <w:ilvl w:val="0"/>
          <w:numId w:val="68"/>
        </w:numPr>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 xml:space="preserve">Strony ustalają, że zapłata należności na rzecz Wykonawcy następować będzie przelewem na rachunek bankowy Wykonawcy wskazany w fakturze w terminie </w:t>
      </w:r>
      <w:r w:rsidRPr="00705B5D">
        <w:rPr>
          <w:rFonts w:asciiTheme="minorHAnsi" w:eastAsia="HG Mincho Light J" w:hAnsiTheme="minorHAnsi" w:cstheme="minorHAnsi"/>
          <w:b/>
          <w:lang w:eastAsia="zh-CN"/>
        </w:rPr>
        <w:t>60 dni</w:t>
      </w:r>
      <w:r w:rsidRPr="00705B5D">
        <w:rPr>
          <w:rFonts w:asciiTheme="minorHAnsi" w:eastAsia="HG Mincho Light J" w:hAnsiTheme="minorHAnsi" w:cstheme="minorHAnsi"/>
          <w:lang w:eastAsia="zh-CN"/>
        </w:rPr>
        <w:t xml:space="preserve"> od dnia otrzymania prawidłowo wystawionej faktury przez Zamawiającego, </w:t>
      </w:r>
      <w:r w:rsidRPr="00705B5D">
        <w:rPr>
          <w:rFonts w:asciiTheme="minorHAnsi" w:eastAsia="HG Mincho Light J" w:hAnsiTheme="minorHAnsi" w:cstheme="minorHAnsi"/>
          <w:color w:val="000000" w:themeColor="text1"/>
          <w:lang w:eastAsia="zh-CN"/>
        </w:rPr>
        <w:t>przy czym bieg tego terminu nie rozpocznie się wcześniej niż w dniu dostawy asortymentu objętego daną fakturą.</w:t>
      </w:r>
    </w:p>
    <w:p w:rsidR="00723EE5" w:rsidRPr="00705B5D" w:rsidRDefault="00723EE5" w:rsidP="00723EE5">
      <w:pPr>
        <w:pStyle w:val="Akapitzlist"/>
        <w:widowControl w:val="0"/>
        <w:numPr>
          <w:ilvl w:val="0"/>
          <w:numId w:val="68"/>
        </w:numPr>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Za dzień zapłaty uważany będzie dzień obciążenia rachunku bankowego Zamawiającego.</w:t>
      </w:r>
    </w:p>
    <w:p w:rsidR="00723EE5" w:rsidRPr="00705B5D" w:rsidRDefault="00723EE5" w:rsidP="00723EE5">
      <w:pPr>
        <w:pStyle w:val="Akapitzlist"/>
        <w:widowControl w:val="0"/>
        <w:numPr>
          <w:ilvl w:val="0"/>
          <w:numId w:val="68"/>
        </w:numPr>
        <w:spacing w:line="276" w:lineRule="auto"/>
        <w:ind w:left="450" w:right="-90" w:hanging="45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Zamawiający</w:t>
      </w:r>
      <w:r w:rsidRPr="00705B5D">
        <w:rPr>
          <w:rFonts w:asciiTheme="minorHAnsi" w:eastAsia="HG Mincho Light J" w:hAnsiTheme="minorHAnsi" w:cstheme="minorHAnsi"/>
          <w:b/>
          <w:lang w:eastAsia="zh-CN"/>
        </w:rPr>
        <w:t xml:space="preserve"> </w:t>
      </w:r>
      <w:r w:rsidRPr="00705B5D">
        <w:rPr>
          <w:rFonts w:asciiTheme="minorHAnsi" w:eastAsia="HG Mincho Light J" w:hAnsiTheme="minorHAnsi" w:cstheme="minorHAnsi"/>
          <w:lang w:eastAsia="zh-CN"/>
        </w:rPr>
        <w:t>jest podmiotem publicznym będącym podmiotem leczniczym</w:t>
      </w:r>
      <w:r w:rsidRPr="00705B5D">
        <w:rPr>
          <w:rFonts w:asciiTheme="minorHAnsi" w:eastAsia="HG Mincho Light J" w:hAnsiTheme="minorHAnsi" w:cstheme="minorHAnsi"/>
          <w:b/>
          <w:lang w:eastAsia="zh-CN"/>
        </w:rPr>
        <w:t xml:space="preserve"> </w:t>
      </w:r>
      <w:r w:rsidRPr="00705B5D">
        <w:rPr>
          <w:rFonts w:asciiTheme="minorHAnsi" w:eastAsia="HG Mincho Light J" w:hAnsiTheme="minorHAnsi" w:cstheme="minorHAnsi"/>
          <w:lang w:eastAsia="zh-CN"/>
        </w:rPr>
        <w:t>w rozumieniu przepisów</w:t>
      </w:r>
      <w:r w:rsidRPr="00705B5D">
        <w:rPr>
          <w:rFonts w:asciiTheme="minorHAnsi" w:eastAsia="HG Mincho Light J" w:hAnsiTheme="minorHAnsi" w:cstheme="minorHAnsi"/>
          <w:b/>
          <w:lang w:eastAsia="zh-CN"/>
        </w:rPr>
        <w:t xml:space="preserve"> </w:t>
      </w:r>
      <w:r w:rsidRPr="00705B5D">
        <w:rPr>
          <w:rFonts w:asciiTheme="minorHAnsi" w:eastAsia="HG Mincho Light J" w:hAnsiTheme="minorHAnsi" w:cstheme="minorHAnsi"/>
          <w:lang w:eastAsia="zh-CN"/>
        </w:rPr>
        <w:t xml:space="preserve">ustawy z dnia 8 marca 2013 r. o przeciwdziałaniu nadmiernym opóźnieniom w transakcjach handlowych (tj. Dz.U.2023.1790), stąd też Wykonawcy przysługują odsetki ustawowe za opóźnienie w transakcjach handlowych, zgodne z przepisami w/w ustawy przewidziane dla transakcji handlowych, w których dłużnikiem jest podmiot publiczny będący podmiotem leczniczym; </w:t>
      </w:r>
      <w:r w:rsidRPr="00705B5D">
        <w:rPr>
          <w:rFonts w:asciiTheme="minorHAnsi" w:hAnsiTheme="minorHAnsi" w:cstheme="minorHAnsi"/>
          <w:color w:val="000000"/>
        </w:rPr>
        <w:t>strony zgodnie postanawiają a Wykonawca oświadcza, że w związku z zawarciem i realizowaniem niniejszej umowy oraz mogącym powstać po stronie Zamawiającego niedochowaniem terminów zapłaty wystawianych przez Wykonawcę faktur (faktur VAT), nie będzie żądał dobrowolnie lub dochodził przymusowo od Zamawiającego zwrotu kosztów odzyskiwania należności (również zwrotu poniesionych kosztów odzyskiwania należności) na podstawie przepisu art. 10 ust. 1 i 2 ustawy z dnia 08 marca 2013 roku o przeciwdziałaniu nadmiernym opóźnieniom w transakcjach handlowych (tj. Dz.U. 2023 r. poz. 1790 ze zm.) - strony wyłączają stosowanie wskazanych przepisów we wzajemnych relacjach wynikających z niniejszej umowy; powyższe Wykonawca i Zamawiający przyjmuje i akceptuje.</w:t>
      </w:r>
    </w:p>
    <w:p w:rsidR="00723EE5" w:rsidRPr="00705B5D" w:rsidRDefault="00723EE5" w:rsidP="00705B5D">
      <w:pPr>
        <w:widowControl w:val="0"/>
        <w:spacing w:after="0" w:line="276" w:lineRule="auto"/>
        <w:ind w:left="-288" w:right="-86"/>
        <w:jc w:val="center"/>
        <w:rPr>
          <w:rFonts w:eastAsia="HG Mincho Light J" w:cstheme="minorHAnsi"/>
          <w:sz w:val="14"/>
          <w:szCs w:val="14"/>
          <w:lang w:eastAsia="zh-CN"/>
        </w:rPr>
      </w:pPr>
    </w:p>
    <w:p w:rsidR="00723EE5" w:rsidRPr="00705B5D" w:rsidRDefault="00723EE5" w:rsidP="00723EE5">
      <w:pPr>
        <w:widowControl w:val="0"/>
        <w:spacing w:after="0" w:line="276" w:lineRule="auto"/>
        <w:ind w:left="-284" w:right="-90"/>
        <w:jc w:val="center"/>
        <w:rPr>
          <w:rFonts w:eastAsia="HG Mincho Light J" w:cstheme="minorHAnsi"/>
          <w:sz w:val="20"/>
          <w:szCs w:val="20"/>
          <w:lang w:eastAsia="zh-CN"/>
        </w:rPr>
      </w:pPr>
      <w:r w:rsidRPr="00705B5D">
        <w:rPr>
          <w:rFonts w:eastAsia="HG Mincho Light J" w:cstheme="minorHAnsi"/>
          <w:b/>
          <w:bCs/>
          <w:sz w:val="20"/>
          <w:szCs w:val="20"/>
          <w:lang w:eastAsia="zh-CN"/>
        </w:rPr>
        <w:t>§ 5</w:t>
      </w:r>
    </w:p>
    <w:p w:rsidR="00723EE5" w:rsidRPr="00705B5D" w:rsidRDefault="00723EE5" w:rsidP="00723EE5">
      <w:pPr>
        <w:widowControl w:val="0"/>
        <w:numPr>
          <w:ilvl w:val="0"/>
          <w:numId w:val="70"/>
        </w:numPr>
        <w:tabs>
          <w:tab w:val="left" w:pos="0"/>
        </w:tabs>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Zamawiający zastrzega sobie prawo dochodzenia od Wykonawcy kary umownej w przypadku:</w:t>
      </w:r>
    </w:p>
    <w:p w:rsidR="00723EE5" w:rsidRPr="00705B5D" w:rsidRDefault="00723EE5" w:rsidP="00723EE5">
      <w:pPr>
        <w:widowControl w:val="0"/>
        <w:numPr>
          <w:ilvl w:val="0"/>
          <w:numId w:val="75"/>
        </w:numPr>
        <w:tabs>
          <w:tab w:val="left" w:pos="0"/>
          <w:tab w:val="left" w:pos="142"/>
        </w:tabs>
        <w:spacing w:after="0" w:line="276" w:lineRule="auto"/>
        <w:ind w:right="-90"/>
        <w:jc w:val="both"/>
        <w:rPr>
          <w:rFonts w:eastAsia="HG Mincho Light J" w:cstheme="minorHAnsi"/>
          <w:color w:val="000000" w:themeColor="text1"/>
          <w:sz w:val="20"/>
          <w:szCs w:val="20"/>
          <w:lang w:eastAsia="zh-CN"/>
        </w:rPr>
      </w:pPr>
      <w:r w:rsidRPr="00705B5D">
        <w:rPr>
          <w:rFonts w:eastAsia="HG Mincho Light J" w:cstheme="minorHAnsi"/>
          <w:color w:val="000000" w:themeColor="text1"/>
          <w:sz w:val="20"/>
          <w:szCs w:val="20"/>
          <w:lang w:eastAsia="zh-CN"/>
        </w:rPr>
        <w:t xml:space="preserve">niedotrzymania przez Wykonawcę terminu dostawy w wysokości 1% wartości netto przedmiotu danej dostawy, za każdy rozpoczęty dzień opóźnienia w wykonaniu danej dostawy, jednak nie więcej niż 40% wartości netto danej dostawy, przy czym za pierwszy dzień opóźnienia uważany będzie dzień następny po złożeniu zamówienia, jeżeli dostawa nastąpi po godzinie </w:t>
      </w:r>
      <w:r w:rsidRPr="00705B5D">
        <w:rPr>
          <w:rFonts w:eastAsia="HG Mincho Light J" w:cstheme="minorHAnsi"/>
          <w:b/>
          <w:color w:val="000000" w:themeColor="text1"/>
          <w:sz w:val="20"/>
          <w:szCs w:val="20"/>
          <w:lang w:eastAsia="zh-CN"/>
        </w:rPr>
        <w:t>……….</w:t>
      </w:r>
      <w:r w:rsidRPr="00705B5D">
        <w:rPr>
          <w:rFonts w:eastAsia="HG Mincho Light J" w:cstheme="minorHAnsi"/>
          <w:color w:val="000000" w:themeColor="text1"/>
          <w:sz w:val="20"/>
          <w:szCs w:val="20"/>
          <w:lang w:eastAsia="zh-CN"/>
        </w:rPr>
        <w:t xml:space="preserve"> w tym dniu,</w:t>
      </w:r>
    </w:p>
    <w:p w:rsidR="00723EE5" w:rsidRPr="00705B5D" w:rsidRDefault="00723EE5" w:rsidP="00723EE5">
      <w:pPr>
        <w:widowControl w:val="0"/>
        <w:numPr>
          <w:ilvl w:val="0"/>
          <w:numId w:val="75"/>
        </w:numPr>
        <w:tabs>
          <w:tab w:val="left" w:pos="0"/>
        </w:tabs>
        <w:spacing w:after="0" w:line="276" w:lineRule="auto"/>
        <w:ind w:right="-90"/>
        <w:jc w:val="both"/>
        <w:rPr>
          <w:rFonts w:eastAsia="Times New Roman" w:cstheme="minorHAnsi"/>
          <w:color w:val="000000" w:themeColor="text1"/>
          <w:sz w:val="20"/>
          <w:szCs w:val="20"/>
          <w:lang w:eastAsia="zh-CN"/>
        </w:rPr>
      </w:pPr>
      <w:r w:rsidRPr="00705B5D">
        <w:rPr>
          <w:rFonts w:eastAsia="Times New Roman" w:cstheme="minorHAnsi"/>
          <w:color w:val="000000" w:themeColor="text1"/>
          <w:sz w:val="20"/>
          <w:szCs w:val="20"/>
          <w:lang w:eastAsia="zh-CN"/>
        </w:rPr>
        <w:lastRenderedPageBreak/>
        <w:t>odstąpienia od Umowy przez Wykonawcę lub przez Zamawiającego, z przyczyn leżących po stronie Wykonawcy, w wysokości 40% niezrealizowanej części kwoty netto określonej w § 4 ust. 2 Umowy.</w:t>
      </w:r>
    </w:p>
    <w:p w:rsidR="00723EE5" w:rsidRPr="00705B5D" w:rsidRDefault="00723EE5" w:rsidP="00723EE5">
      <w:pPr>
        <w:widowControl w:val="0"/>
        <w:numPr>
          <w:ilvl w:val="0"/>
          <w:numId w:val="70"/>
        </w:numPr>
        <w:tabs>
          <w:tab w:val="clear" w:pos="345"/>
          <w:tab w:val="left" w:pos="426"/>
        </w:tabs>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Strony ustalają, że Zamawiającemu przysługuje dodatkowo prawo dochodzenia od Wykonawcy odszkodowania na zasadach ogólnych, przenoszącego wysokość zastrzeżonych kar umownych.</w:t>
      </w:r>
    </w:p>
    <w:p w:rsidR="00723EE5" w:rsidRPr="00705B5D" w:rsidRDefault="00723EE5" w:rsidP="00723EE5">
      <w:pPr>
        <w:widowControl w:val="0"/>
        <w:numPr>
          <w:ilvl w:val="0"/>
          <w:numId w:val="70"/>
        </w:numPr>
        <w:tabs>
          <w:tab w:val="clear" w:pos="345"/>
          <w:tab w:val="left" w:pos="426"/>
        </w:tabs>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Jeżeli Wykonawca nie jest w stanie zrealizować zamówienia w całości lub w części w terminie przewidzianym w Umowie, Zamawiający może w takim zakresie zamówić asortyment u innego dostawcy bez konieczności uzyskania zezwolenia sądu (wykonanie zastępcze) na koszt i ryzyko Wykonawcy. Jeżeli występują braki zamawianego asortymentu, Zamawiający może zamówić inny produkt o tej samej nazwie międzynarodowej.</w:t>
      </w:r>
    </w:p>
    <w:p w:rsidR="00723EE5" w:rsidRPr="00705B5D" w:rsidRDefault="00723EE5" w:rsidP="00723EE5">
      <w:pPr>
        <w:widowControl w:val="0"/>
        <w:numPr>
          <w:ilvl w:val="0"/>
          <w:numId w:val="70"/>
        </w:numPr>
        <w:tabs>
          <w:tab w:val="clear" w:pos="345"/>
          <w:tab w:val="left" w:pos="426"/>
        </w:tabs>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Kary umowne naliczane z różnych tytułów, nie wyłączają się wzajemnie.</w:t>
      </w:r>
    </w:p>
    <w:p w:rsidR="00723EE5" w:rsidRPr="00705B5D" w:rsidRDefault="00723EE5" w:rsidP="00723EE5">
      <w:pPr>
        <w:widowControl w:val="0"/>
        <w:numPr>
          <w:ilvl w:val="0"/>
          <w:numId w:val="70"/>
        </w:numPr>
        <w:tabs>
          <w:tab w:val="clear" w:pos="345"/>
          <w:tab w:val="left" w:pos="426"/>
        </w:tabs>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Zamawiający zachowuje prawo naliczania odsetek ustawowych, ilekroć przepisy powszechnie obowiązującego prawa nadają mu takie uprawnienie.</w:t>
      </w:r>
    </w:p>
    <w:p w:rsidR="00723EE5" w:rsidRPr="00705B5D" w:rsidRDefault="00723EE5" w:rsidP="00723EE5">
      <w:pPr>
        <w:widowControl w:val="0"/>
        <w:numPr>
          <w:ilvl w:val="0"/>
          <w:numId w:val="70"/>
        </w:numPr>
        <w:tabs>
          <w:tab w:val="clear" w:pos="345"/>
          <w:tab w:val="left" w:pos="426"/>
        </w:tabs>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 xml:space="preserve">Wykonawca wyraża zgodę na potrącenie kar umownych z jego należności, jeżeli nie zostały jeszcze uregulowane przez Zamawiającego; </w:t>
      </w:r>
      <w:r w:rsidRPr="00705B5D">
        <w:rPr>
          <w:rFonts w:eastAsia="HG Mincho Light J" w:cstheme="minorHAnsi"/>
          <w:color w:val="000000" w:themeColor="text1"/>
          <w:sz w:val="20"/>
          <w:szCs w:val="20"/>
          <w:lang w:eastAsia="zh-CN"/>
        </w:rPr>
        <w:t>w pozostałych</w:t>
      </w:r>
      <w:r w:rsidRPr="00705B5D">
        <w:rPr>
          <w:rFonts w:eastAsia="HG Mincho Light J" w:cstheme="minorHAnsi"/>
          <w:sz w:val="20"/>
          <w:szCs w:val="20"/>
          <w:lang w:eastAsia="zh-CN"/>
        </w:rPr>
        <w:t xml:space="preserve"> przypadkach Wykonawca zobowiązany jest do zapłaty kar umownych ze środków własnych, w terminie wskazanym przez Zamawiającego; w przypadku, gdy powszechnie obowiązujące przepisy prawa sprzeciwiają się potrąceniu kary umownej z przysługującego Wykonawcy wynagrodzenia, wówczas kary umowne będą płatne na podstawie noty wystawionej przez Zamawiającego i w wyznaczonym w jej treści terminie.</w:t>
      </w:r>
    </w:p>
    <w:p w:rsidR="00723EE5" w:rsidRPr="00705B5D" w:rsidRDefault="00723EE5" w:rsidP="00705B5D">
      <w:pPr>
        <w:widowControl w:val="0"/>
        <w:spacing w:after="0" w:line="276" w:lineRule="auto"/>
        <w:ind w:right="-86"/>
        <w:jc w:val="both"/>
        <w:rPr>
          <w:rFonts w:eastAsia="HG Mincho Light J" w:cstheme="minorHAnsi"/>
          <w:sz w:val="14"/>
          <w:szCs w:val="14"/>
          <w:lang w:eastAsia="zh-CN"/>
        </w:rPr>
      </w:pPr>
    </w:p>
    <w:p w:rsidR="00723EE5" w:rsidRPr="00705B5D" w:rsidRDefault="00723EE5" w:rsidP="00723EE5">
      <w:pPr>
        <w:widowControl w:val="0"/>
        <w:spacing w:after="0" w:line="276" w:lineRule="auto"/>
        <w:ind w:left="-284" w:right="-90"/>
        <w:jc w:val="center"/>
        <w:rPr>
          <w:rFonts w:eastAsia="HG Mincho Light J" w:cstheme="minorHAnsi"/>
          <w:sz w:val="20"/>
          <w:szCs w:val="20"/>
          <w:lang w:eastAsia="zh-CN"/>
        </w:rPr>
      </w:pPr>
      <w:r w:rsidRPr="00705B5D">
        <w:rPr>
          <w:rFonts w:eastAsia="HG Mincho Light J" w:cstheme="minorHAnsi"/>
          <w:b/>
          <w:bCs/>
          <w:sz w:val="20"/>
          <w:szCs w:val="20"/>
          <w:lang w:eastAsia="zh-CN"/>
        </w:rPr>
        <w:t>§ 6</w:t>
      </w:r>
    </w:p>
    <w:p w:rsidR="00723EE5" w:rsidRPr="00705B5D" w:rsidRDefault="00723EE5" w:rsidP="00723EE5">
      <w:pPr>
        <w:spacing w:after="0" w:line="276" w:lineRule="auto"/>
        <w:ind w:right="-90"/>
        <w:jc w:val="both"/>
        <w:rPr>
          <w:rFonts w:eastAsia="HG Mincho Light J" w:cstheme="minorHAnsi"/>
          <w:sz w:val="20"/>
          <w:szCs w:val="20"/>
          <w:lang w:eastAsia="zh-CN"/>
        </w:rPr>
      </w:pPr>
      <w:r w:rsidRPr="00705B5D">
        <w:rPr>
          <w:rFonts w:eastAsia="HG Mincho Light J" w:cstheme="minorHAnsi"/>
          <w:sz w:val="20"/>
          <w:szCs w:val="20"/>
          <w:lang w:eastAsia="zh-CN"/>
        </w:rPr>
        <w:t xml:space="preserve">Strony Umowy wyłączają możliwość przelewu wierzytelności wynikającej z niniejszej umowy na osobę trzecią, bez uprzedniej pisemnej zgody Zamawiającego, a ponadto ustalają, że zmiana wierzyciela Zamawiającego może nastąpić wyłącznie na zasadach wynikających z ustawy z dnia 15 kwietnia 2011 r. o działalności leczniczej (Dz.U. 2024.799), z zastrzeżeniem skutków prawnych z tej ustawy wynikających. </w:t>
      </w:r>
    </w:p>
    <w:p w:rsidR="00723EE5" w:rsidRPr="00705B5D" w:rsidRDefault="00723EE5" w:rsidP="00705B5D">
      <w:pPr>
        <w:widowControl w:val="0"/>
        <w:spacing w:after="0" w:line="276" w:lineRule="auto"/>
        <w:ind w:left="-288" w:right="-86"/>
        <w:jc w:val="center"/>
        <w:rPr>
          <w:rFonts w:eastAsia="HG Mincho Light J" w:cstheme="minorHAnsi"/>
          <w:sz w:val="14"/>
          <w:szCs w:val="14"/>
          <w:lang w:eastAsia="zh-CN"/>
        </w:rPr>
      </w:pPr>
    </w:p>
    <w:p w:rsidR="00723EE5" w:rsidRPr="00705B5D" w:rsidRDefault="00723EE5" w:rsidP="00723EE5">
      <w:pPr>
        <w:widowControl w:val="0"/>
        <w:spacing w:after="0" w:line="276" w:lineRule="auto"/>
        <w:ind w:left="-284" w:right="-90"/>
        <w:jc w:val="center"/>
        <w:rPr>
          <w:rFonts w:eastAsia="HG Mincho Light J" w:cstheme="minorHAnsi"/>
          <w:sz w:val="20"/>
          <w:szCs w:val="20"/>
          <w:lang w:eastAsia="zh-CN"/>
        </w:rPr>
      </w:pPr>
      <w:r w:rsidRPr="00705B5D">
        <w:rPr>
          <w:rFonts w:eastAsia="HG Mincho Light J" w:cstheme="minorHAnsi"/>
          <w:b/>
          <w:bCs/>
          <w:sz w:val="20"/>
          <w:szCs w:val="20"/>
          <w:lang w:eastAsia="zh-CN"/>
        </w:rPr>
        <w:t>§ 7</w:t>
      </w:r>
    </w:p>
    <w:p w:rsidR="00723EE5" w:rsidRPr="00705B5D" w:rsidRDefault="00723EE5" w:rsidP="00723EE5">
      <w:pPr>
        <w:widowControl w:val="0"/>
        <w:spacing w:after="0" w:line="276" w:lineRule="auto"/>
        <w:ind w:right="-90"/>
        <w:rPr>
          <w:rFonts w:eastAsia="HG Mincho Light J" w:cstheme="minorHAnsi"/>
          <w:sz w:val="20"/>
          <w:szCs w:val="20"/>
          <w:lang w:eastAsia="zh-CN"/>
        </w:rPr>
      </w:pPr>
      <w:r w:rsidRPr="00705B5D">
        <w:rPr>
          <w:rFonts w:eastAsia="HG Mincho Light J" w:cstheme="minorHAnsi"/>
          <w:sz w:val="20"/>
          <w:szCs w:val="20"/>
          <w:lang w:eastAsia="zh-CN"/>
        </w:rPr>
        <w:t xml:space="preserve">Umowa zostaje zawarta na czas oznaczony </w:t>
      </w:r>
      <w:r w:rsidRPr="00705B5D">
        <w:rPr>
          <w:rFonts w:eastAsia="HG Mincho Light J" w:cstheme="minorHAnsi"/>
          <w:b/>
          <w:sz w:val="20"/>
          <w:szCs w:val="20"/>
          <w:lang w:eastAsia="zh-CN"/>
        </w:rPr>
        <w:t>12 miesięcy</w:t>
      </w:r>
      <w:r w:rsidRPr="00705B5D">
        <w:rPr>
          <w:rFonts w:eastAsia="HG Mincho Light J" w:cstheme="minorHAnsi"/>
          <w:sz w:val="20"/>
          <w:szCs w:val="20"/>
          <w:lang w:eastAsia="zh-CN"/>
        </w:rPr>
        <w:t xml:space="preserve"> od dnia jej zawarcia.</w:t>
      </w:r>
    </w:p>
    <w:p w:rsidR="00723EE5" w:rsidRPr="00705B5D" w:rsidRDefault="00723EE5" w:rsidP="00705B5D">
      <w:pPr>
        <w:widowControl w:val="0"/>
        <w:spacing w:after="0" w:line="276" w:lineRule="auto"/>
        <w:ind w:right="-86"/>
        <w:rPr>
          <w:rFonts w:eastAsia="HG Mincho Light J" w:cstheme="minorHAnsi"/>
          <w:b/>
          <w:bCs/>
          <w:sz w:val="14"/>
          <w:szCs w:val="14"/>
          <w:lang w:eastAsia="zh-CN"/>
        </w:rPr>
      </w:pPr>
    </w:p>
    <w:p w:rsidR="00723EE5" w:rsidRPr="00705B5D" w:rsidRDefault="00723EE5" w:rsidP="00723EE5">
      <w:pPr>
        <w:widowControl w:val="0"/>
        <w:spacing w:after="0" w:line="276" w:lineRule="auto"/>
        <w:ind w:left="-284" w:right="-90"/>
        <w:jc w:val="center"/>
        <w:rPr>
          <w:rFonts w:eastAsia="HG Mincho Light J" w:cstheme="minorHAnsi"/>
          <w:sz w:val="20"/>
          <w:szCs w:val="20"/>
          <w:lang w:eastAsia="zh-CN"/>
        </w:rPr>
      </w:pPr>
      <w:r w:rsidRPr="00705B5D">
        <w:rPr>
          <w:rFonts w:eastAsia="HG Mincho Light J" w:cstheme="minorHAnsi"/>
          <w:b/>
          <w:bCs/>
          <w:sz w:val="20"/>
          <w:szCs w:val="20"/>
          <w:lang w:eastAsia="zh-CN"/>
        </w:rPr>
        <w:t>§ 8</w:t>
      </w:r>
    </w:p>
    <w:p w:rsidR="00723EE5" w:rsidRPr="00705B5D" w:rsidRDefault="00723EE5" w:rsidP="00723EE5">
      <w:pPr>
        <w:widowControl w:val="0"/>
        <w:numPr>
          <w:ilvl w:val="0"/>
          <w:numId w:val="72"/>
        </w:numPr>
        <w:tabs>
          <w:tab w:val="left" w:pos="450"/>
        </w:tabs>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Wszelkie zmiany Umowy wymagają zachowania formy pisemnej, pod rygorem nieważności.</w:t>
      </w:r>
    </w:p>
    <w:p w:rsidR="00723EE5" w:rsidRPr="00705B5D" w:rsidRDefault="00723EE5" w:rsidP="00723EE5">
      <w:pPr>
        <w:widowControl w:val="0"/>
        <w:numPr>
          <w:ilvl w:val="0"/>
          <w:numId w:val="72"/>
        </w:numPr>
        <w:tabs>
          <w:tab w:val="left" w:pos="450"/>
        </w:tabs>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Zamawiający przewiduje możliwość dokonania zmian Umowy, w tym wynagrodzenia Wykonawcy, w następujących przypadkach:</w:t>
      </w:r>
    </w:p>
    <w:p w:rsidR="00723EE5" w:rsidRPr="00705B5D" w:rsidRDefault="00723EE5" w:rsidP="00723EE5">
      <w:pPr>
        <w:widowControl w:val="0"/>
        <w:numPr>
          <w:ilvl w:val="0"/>
          <w:numId w:val="73"/>
        </w:numPr>
        <w:spacing w:after="0" w:line="276" w:lineRule="auto"/>
        <w:ind w:right="-90" w:hanging="270"/>
        <w:jc w:val="both"/>
        <w:rPr>
          <w:rFonts w:eastAsia="HG Mincho Light J" w:cstheme="minorHAnsi"/>
          <w:sz w:val="20"/>
          <w:szCs w:val="20"/>
          <w:lang w:eastAsia="zh-CN"/>
        </w:rPr>
      </w:pPr>
      <w:r w:rsidRPr="00705B5D">
        <w:rPr>
          <w:rFonts w:eastAsia="HG Mincho Light J" w:cstheme="minorHAnsi"/>
          <w:sz w:val="20"/>
          <w:szCs w:val="20"/>
          <w:lang w:eastAsia="zh-CN"/>
        </w:rPr>
        <w:t xml:space="preserve">zmiana ceny brutto poszczególnych elementów asortymentu w przypadku urzędowej zmiany stawki podatku VAT – cena netto pozostaje bez zmian, </w:t>
      </w:r>
    </w:p>
    <w:p w:rsidR="00723EE5" w:rsidRPr="00705B5D" w:rsidRDefault="00723EE5" w:rsidP="00723EE5">
      <w:pPr>
        <w:widowControl w:val="0"/>
        <w:numPr>
          <w:ilvl w:val="0"/>
          <w:numId w:val="73"/>
        </w:numPr>
        <w:spacing w:after="0" w:line="276" w:lineRule="auto"/>
        <w:ind w:right="-90" w:hanging="270"/>
        <w:jc w:val="both"/>
        <w:rPr>
          <w:rFonts w:eastAsia="HG Mincho Light J" w:cstheme="minorHAnsi"/>
          <w:sz w:val="20"/>
          <w:szCs w:val="20"/>
          <w:lang w:eastAsia="zh-CN"/>
        </w:rPr>
      </w:pPr>
      <w:r w:rsidRPr="00705B5D">
        <w:rPr>
          <w:rFonts w:eastAsia="HG Mincho Light J" w:cstheme="minorHAnsi"/>
          <w:sz w:val="20"/>
          <w:szCs w:val="20"/>
          <w:lang w:eastAsia="zh-CN"/>
        </w:rPr>
        <w:t>zmiana ceny poszczególnych elementów asortymentu, w przypadku konieczności wprowadzenia takiej zmiany w związku z ustaleniem lub zmianą ceny maksymalnej, przy czym zmiany te mogą dotyczyć obniżenia cen maksymalnych jak również dodania nowego czy też skreślenia elementu asortymentu z wykazu objętego cenami maksymalnymi,</w:t>
      </w:r>
    </w:p>
    <w:p w:rsidR="00723EE5" w:rsidRPr="00705B5D" w:rsidRDefault="00723EE5" w:rsidP="00723EE5">
      <w:pPr>
        <w:widowControl w:val="0"/>
        <w:numPr>
          <w:ilvl w:val="0"/>
          <w:numId w:val="73"/>
        </w:numPr>
        <w:spacing w:after="0" w:line="276" w:lineRule="auto"/>
        <w:ind w:right="-90" w:hanging="270"/>
        <w:jc w:val="both"/>
        <w:rPr>
          <w:rFonts w:eastAsia="HG Mincho Light J" w:cstheme="minorHAnsi"/>
          <w:sz w:val="20"/>
          <w:szCs w:val="20"/>
          <w:lang w:eastAsia="zh-CN"/>
        </w:rPr>
      </w:pPr>
      <w:r w:rsidRPr="00705B5D">
        <w:rPr>
          <w:rFonts w:eastAsia="HG Mincho Light J" w:cstheme="minorHAnsi"/>
          <w:sz w:val="20"/>
          <w:szCs w:val="20"/>
          <w:lang w:eastAsia="zh-CN"/>
        </w:rPr>
        <w:t>zmiana powszechnie obowiązujących przepisów prawa w zakresie mającym wpływ na realizację Umowy,</w:t>
      </w:r>
    </w:p>
    <w:p w:rsidR="00723EE5" w:rsidRPr="00705B5D" w:rsidRDefault="00723EE5" w:rsidP="00723EE5">
      <w:pPr>
        <w:widowControl w:val="0"/>
        <w:numPr>
          <w:ilvl w:val="0"/>
          <w:numId w:val="73"/>
        </w:numPr>
        <w:spacing w:after="0" w:line="276" w:lineRule="auto"/>
        <w:ind w:right="-90" w:hanging="270"/>
        <w:jc w:val="both"/>
        <w:rPr>
          <w:rFonts w:eastAsia="HG Mincho Light J" w:cstheme="minorHAnsi"/>
          <w:sz w:val="20"/>
          <w:szCs w:val="20"/>
          <w:lang w:eastAsia="zh-CN"/>
        </w:rPr>
      </w:pPr>
      <w:r w:rsidRPr="00705B5D">
        <w:rPr>
          <w:rFonts w:eastAsia="HG Mincho Light J" w:cstheme="minorHAnsi"/>
          <w:sz w:val="20"/>
          <w:szCs w:val="20"/>
          <w:lang w:eastAsia="zh-CN"/>
        </w:rPr>
        <w:t>zastąpienie poszczególnego elementu asortymentu innym,</w:t>
      </w:r>
      <w:r w:rsidRPr="00705B5D">
        <w:rPr>
          <w:rFonts w:eastAsia="Times New Roman" w:cstheme="minorHAnsi"/>
          <w:sz w:val="20"/>
          <w:szCs w:val="20"/>
          <w:lang w:eastAsia="zh-CN"/>
        </w:rPr>
        <w:t xml:space="preserve"> o tej samej nazwie międzynarodowej, dawce, postaci farmaceutycznej, która nie powoduje powstania różnic terapeutycznych i o tym samym wskazaniu terapeutycznym, którego cena </w:t>
      </w:r>
      <w:r w:rsidRPr="00705B5D">
        <w:rPr>
          <w:rFonts w:eastAsia="HG Mincho Light J" w:cstheme="minorHAnsi"/>
          <w:sz w:val="20"/>
          <w:szCs w:val="20"/>
          <w:lang w:eastAsia="zh-CN"/>
        </w:rPr>
        <w:t>nie jest wyższa niż wskazana w Umowie dla elementu asortymentu zastępowanego w przypadku: zaprzestania (w tym czasowego) wytwarzania poszczególnego elementu asortymentu, wygaśnięcia świadectwa rejestracji, trwałego wycofania elementu asortymentu z rynku,</w:t>
      </w:r>
    </w:p>
    <w:p w:rsidR="00723EE5" w:rsidRPr="00705B5D" w:rsidRDefault="00723EE5" w:rsidP="00723EE5">
      <w:pPr>
        <w:widowControl w:val="0"/>
        <w:numPr>
          <w:ilvl w:val="0"/>
          <w:numId w:val="73"/>
        </w:numPr>
        <w:spacing w:after="0" w:line="276" w:lineRule="auto"/>
        <w:ind w:right="-90" w:hanging="270"/>
        <w:jc w:val="both"/>
        <w:rPr>
          <w:rFonts w:eastAsia="HG Mincho Light J" w:cstheme="minorHAnsi"/>
          <w:sz w:val="20"/>
          <w:szCs w:val="20"/>
          <w:lang w:eastAsia="zh-CN"/>
        </w:rPr>
      </w:pPr>
      <w:r w:rsidRPr="00705B5D">
        <w:rPr>
          <w:rFonts w:eastAsia="HG Mincho Light J" w:cstheme="minorHAnsi"/>
          <w:sz w:val="20"/>
          <w:szCs w:val="20"/>
          <w:lang w:eastAsia="zh-CN"/>
        </w:rPr>
        <w:t>obniżenia cen poszczególnego pełnowartościowego asortymentu przez Wykonawcę w związku z trwającą promocją lub w innych uzasadnionych przypadkach.</w:t>
      </w:r>
    </w:p>
    <w:p w:rsidR="00723EE5" w:rsidRPr="00705B5D" w:rsidRDefault="00723EE5" w:rsidP="00723EE5">
      <w:pPr>
        <w:widowControl w:val="0"/>
        <w:numPr>
          <w:ilvl w:val="0"/>
          <w:numId w:val="72"/>
        </w:numPr>
        <w:spacing w:after="0" w:line="276" w:lineRule="auto"/>
        <w:ind w:left="450" w:right="-90" w:hanging="450"/>
        <w:jc w:val="both"/>
        <w:rPr>
          <w:rFonts w:eastAsia="HG Mincho Light J" w:cstheme="minorHAnsi"/>
          <w:sz w:val="20"/>
          <w:szCs w:val="20"/>
          <w:lang w:eastAsia="zh-CN"/>
        </w:rPr>
      </w:pPr>
      <w:r w:rsidRPr="00705B5D">
        <w:rPr>
          <w:rFonts w:eastAsia="HG Mincho Light J" w:cstheme="minorHAnsi"/>
          <w:sz w:val="20"/>
          <w:szCs w:val="20"/>
          <w:lang w:eastAsia="zh-CN"/>
        </w:rPr>
        <w:t>Zmiana Umowy możliwa jest na wniosek każdej ze stron; wniosek strony wymaga wykazania, że zachodzą okoliczności uprawniające do dokonania tej zmiany, w szczególności wniosek winien zawierać: opis zmiany, uzasadnienie zmiany, czas wykonania zmiany, wpływ zmiany na wysokość wynagrodzenia, wraz z uzasadnieniem prawnym, ekonomicznym i organizacyjnym.</w:t>
      </w:r>
    </w:p>
    <w:p w:rsidR="00723EE5" w:rsidRPr="00705B5D" w:rsidRDefault="00723EE5" w:rsidP="00723EE5">
      <w:pPr>
        <w:widowControl w:val="0"/>
        <w:numPr>
          <w:ilvl w:val="0"/>
          <w:numId w:val="72"/>
        </w:numPr>
        <w:spacing w:after="0" w:line="264" w:lineRule="auto"/>
        <w:ind w:left="450" w:right="-90" w:hanging="450"/>
        <w:jc w:val="both"/>
        <w:rPr>
          <w:rFonts w:eastAsia="Times New Roman" w:cstheme="minorHAnsi"/>
          <w:sz w:val="20"/>
          <w:szCs w:val="20"/>
          <w:lang w:eastAsia="pl-PL"/>
        </w:rPr>
      </w:pPr>
      <w:r w:rsidRPr="00705B5D">
        <w:rPr>
          <w:rFonts w:eastAsia="Times New Roman" w:cstheme="minorHAnsi"/>
          <w:sz w:val="20"/>
          <w:szCs w:val="20"/>
          <w:lang w:eastAsia="pl-PL"/>
        </w:rPr>
        <w:t xml:space="preserve">W oznaczonych w ust. 2 przypadkach dopuszczalna jest zmiana wynagrodzenia Wykonawcy, polegająca zarówno na obniżeniu jak i podwyższeniu tego wynagrodzenia, o wysokość odpowiadającą zmianie wykazanych kosztów wykonania umowy lub proporcjonalnie do zmniejszonego zakresu wykonania; łączne wynagrodzenie Wykonawcy nie może zostać zmniejszone lub powiększone o więcej niż 10%, a zmiana nie może prowadzić do zmiany charakteru umowy lub mieć na celu uniknięcie stosowania przepisów ustawy Prawo zamówień publicznych </w:t>
      </w:r>
      <w:r w:rsidRPr="00705B5D">
        <w:rPr>
          <w:rFonts w:eastAsia="Times New Roman" w:cstheme="minorHAnsi"/>
          <w:color w:val="000000" w:themeColor="text1"/>
          <w:sz w:val="20"/>
          <w:szCs w:val="20"/>
          <w:lang w:eastAsia="pl-PL"/>
        </w:rPr>
        <w:t>lub być sprzeczna z tymi przepisami.</w:t>
      </w:r>
    </w:p>
    <w:p w:rsidR="00723EE5" w:rsidRPr="00705B5D" w:rsidRDefault="00723EE5" w:rsidP="00723EE5">
      <w:pPr>
        <w:widowControl w:val="0"/>
        <w:numPr>
          <w:ilvl w:val="0"/>
          <w:numId w:val="72"/>
        </w:numPr>
        <w:spacing w:after="0" w:line="264" w:lineRule="auto"/>
        <w:ind w:left="450" w:right="-90" w:hanging="384"/>
        <w:jc w:val="both"/>
        <w:rPr>
          <w:rFonts w:eastAsia="Times New Roman" w:cstheme="minorHAnsi"/>
          <w:sz w:val="20"/>
          <w:szCs w:val="20"/>
          <w:lang w:eastAsia="pl-PL"/>
        </w:rPr>
      </w:pPr>
      <w:r w:rsidRPr="00705B5D">
        <w:rPr>
          <w:rFonts w:eastAsia="Times New Roman" w:cstheme="minorHAnsi"/>
          <w:sz w:val="20"/>
          <w:szCs w:val="20"/>
          <w:lang w:eastAsia="pl-PL"/>
        </w:rPr>
        <w:t xml:space="preserve">Zmiana wysokości wynagrodzenia Wykonawcy może nastąpić na wniosek każdej ze stron, gdy średnioroczny wskaźnik </w:t>
      </w:r>
      <w:r w:rsidRPr="00705B5D">
        <w:rPr>
          <w:rFonts w:eastAsia="Times New Roman" w:cstheme="minorHAnsi"/>
          <w:sz w:val="20"/>
          <w:szCs w:val="20"/>
          <w:lang w:eastAsia="pl-PL"/>
        </w:rPr>
        <w:lastRenderedPageBreak/>
        <w:t>cen towarów i usług konsumpcyjnych ogłaszany w komunikacie Prezesa Głównego Urzędu Statystycznego za okres poprzedzający dzień złożenia wniosku wzrośnie lub spadnie o co najmniej 10 %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723EE5" w:rsidRPr="00705B5D" w:rsidRDefault="00723EE5" w:rsidP="00723EE5">
      <w:pPr>
        <w:widowControl w:val="0"/>
        <w:numPr>
          <w:ilvl w:val="0"/>
          <w:numId w:val="72"/>
        </w:numPr>
        <w:spacing w:after="0" w:line="264" w:lineRule="auto"/>
        <w:ind w:left="450" w:right="-90" w:hanging="384"/>
        <w:jc w:val="both"/>
        <w:rPr>
          <w:rFonts w:eastAsia="Times New Roman" w:cstheme="minorHAnsi"/>
          <w:sz w:val="20"/>
          <w:szCs w:val="20"/>
          <w:lang w:eastAsia="pl-PL"/>
        </w:rPr>
      </w:pPr>
      <w:r w:rsidRPr="00705B5D">
        <w:rPr>
          <w:rFonts w:eastAsia="Times New Roman" w:cstheme="minorHAnsi"/>
          <w:sz w:val="20"/>
          <w:szCs w:val="20"/>
          <w:lang w:eastAsia="pl-PL"/>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0,5% wynagrodzenia Wykonawcy za niewykonaną część umowy.</w:t>
      </w:r>
    </w:p>
    <w:p w:rsidR="00723EE5" w:rsidRPr="00705B5D" w:rsidRDefault="00723EE5" w:rsidP="00723EE5">
      <w:pPr>
        <w:widowControl w:val="0"/>
        <w:numPr>
          <w:ilvl w:val="0"/>
          <w:numId w:val="72"/>
        </w:numPr>
        <w:spacing w:after="0" w:line="264" w:lineRule="auto"/>
        <w:ind w:left="450" w:right="-90" w:hanging="384"/>
        <w:jc w:val="both"/>
        <w:rPr>
          <w:rFonts w:eastAsia="Times New Roman" w:cstheme="minorHAnsi"/>
          <w:sz w:val="20"/>
          <w:szCs w:val="20"/>
          <w:lang w:eastAsia="pl-PL"/>
        </w:rPr>
      </w:pPr>
      <w:r w:rsidRPr="00705B5D">
        <w:rPr>
          <w:rFonts w:eastAsia="Times New Roman" w:cstheme="minorHAnsi"/>
          <w:sz w:val="20"/>
          <w:szCs w:val="20"/>
          <w:lang w:eastAsia="pl-PL"/>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723EE5" w:rsidRPr="00705B5D" w:rsidRDefault="00723EE5" w:rsidP="00723EE5">
      <w:pPr>
        <w:widowControl w:val="0"/>
        <w:numPr>
          <w:ilvl w:val="0"/>
          <w:numId w:val="72"/>
        </w:numPr>
        <w:spacing w:after="0" w:line="264" w:lineRule="auto"/>
        <w:ind w:left="450" w:right="-90" w:hanging="384"/>
        <w:jc w:val="both"/>
        <w:rPr>
          <w:rFonts w:eastAsia="Times New Roman" w:cstheme="minorHAnsi"/>
          <w:sz w:val="20"/>
          <w:szCs w:val="20"/>
          <w:lang w:eastAsia="pl-PL"/>
        </w:rPr>
      </w:pPr>
      <w:r w:rsidRPr="00705B5D">
        <w:rPr>
          <w:rFonts w:eastAsia="Times New Roman" w:cstheme="minorHAnsi"/>
          <w:sz w:val="20"/>
          <w:szCs w:val="20"/>
          <w:lang w:eastAsia="pl-PL"/>
        </w:rPr>
        <w:t>Każda zmiana wynagrodzenia dokonana na podstawie niniejszego paragrafu wymaga formy pisemnej, pod rygorem nieważności.</w:t>
      </w:r>
    </w:p>
    <w:p w:rsidR="00723EE5" w:rsidRPr="00705B5D" w:rsidRDefault="00723EE5" w:rsidP="00705B5D">
      <w:pPr>
        <w:widowControl w:val="0"/>
        <w:spacing w:after="0" w:line="276" w:lineRule="auto"/>
        <w:ind w:left="-288" w:right="-86"/>
        <w:jc w:val="center"/>
        <w:rPr>
          <w:rFonts w:eastAsia="HG Mincho Light J" w:cstheme="minorHAnsi"/>
          <w:sz w:val="14"/>
          <w:szCs w:val="14"/>
          <w:lang w:eastAsia="zh-CN"/>
        </w:rPr>
      </w:pPr>
    </w:p>
    <w:p w:rsidR="00723EE5" w:rsidRPr="00705B5D" w:rsidRDefault="00723EE5" w:rsidP="00723EE5">
      <w:pPr>
        <w:widowControl w:val="0"/>
        <w:spacing w:after="0" w:line="276" w:lineRule="auto"/>
        <w:ind w:left="-284" w:right="-90"/>
        <w:jc w:val="center"/>
        <w:rPr>
          <w:rFonts w:eastAsia="HG Mincho Light J" w:cstheme="minorHAnsi"/>
          <w:b/>
          <w:bCs/>
          <w:sz w:val="20"/>
          <w:szCs w:val="20"/>
          <w:lang w:eastAsia="zh-CN"/>
        </w:rPr>
      </w:pPr>
      <w:r w:rsidRPr="00705B5D">
        <w:rPr>
          <w:rFonts w:eastAsia="HG Mincho Light J" w:cstheme="minorHAnsi"/>
          <w:b/>
          <w:bCs/>
          <w:sz w:val="20"/>
          <w:szCs w:val="20"/>
          <w:lang w:eastAsia="zh-CN"/>
        </w:rPr>
        <w:t>§ 9</w:t>
      </w:r>
    </w:p>
    <w:p w:rsidR="00723EE5" w:rsidRPr="00705B5D" w:rsidRDefault="00723EE5" w:rsidP="00723EE5">
      <w:pPr>
        <w:pStyle w:val="Akapitzlist"/>
        <w:widowControl w:val="0"/>
        <w:numPr>
          <w:ilvl w:val="3"/>
          <w:numId w:val="72"/>
        </w:numPr>
        <w:spacing w:line="264" w:lineRule="auto"/>
        <w:ind w:left="450" w:right="-9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Każda ze stron zobowiązuje się zachować w tajemnicy wszelkie informacje poufne lub tajemnice przedsiębiorstwa drugiej strony w rozumieniu ustawy o zwalczaniu nieuczciwej konkurencji z dnia 16 kwietnia 1993 roku (tj. Dz.U.2022.1233 ze zm.), poznane w wyniku współpracy. Odpowiedzialność Stron za dochowanie tajemnicy obejmuje także zachowania ich pracowników i podwykonawców.</w:t>
      </w:r>
    </w:p>
    <w:p w:rsidR="00723EE5" w:rsidRPr="00705B5D" w:rsidRDefault="00723EE5" w:rsidP="00723EE5">
      <w:pPr>
        <w:pStyle w:val="Akapitzlist"/>
        <w:widowControl w:val="0"/>
        <w:numPr>
          <w:ilvl w:val="3"/>
          <w:numId w:val="72"/>
        </w:numPr>
        <w:spacing w:line="264" w:lineRule="auto"/>
        <w:ind w:left="450" w:right="-9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Na potrzeby umowy terminem „informacje poufne" określa się:</w:t>
      </w:r>
    </w:p>
    <w:p w:rsidR="00723EE5" w:rsidRPr="00705B5D" w:rsidRDefault="00723EE5" w:rsidP="00723EE5">
      <w:pPr>
        <w:pStyle w:val="Akapitzlist"/>
        <w:widowControl w:val="0"/>
        <w:numPr>
          <w:ilvl w:val="0"/>
          <w:numId w:val="76"/>
        </w:numPr>
        <w:suppressAutoHyphens w:val="0"/>
        <w:spacing w:line="264" w:lineRule="auto"/>
        <w:ind w:left="720" w:right="-90" w:hanging="27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dane dotyczące infrastruktury technicznej Zamawiającego;</w:t>
      </w:r>
    </w:p>
    <w:p w:rsidR="00723EE5" w:rsidRPr="00705B5D" w:rsidRDefault="00723EE5" w:rsidP="00723EE5">
      <w:pPr>
        <w:pStyle w:val="Akapitzlist"/>
        <w:widowControl w:val="0"/>
        <w:numPr>
          <w:ilvl w:val="0"/>
          <w:numId w:val="76"/>
        </w:numPr>
        <w:suppressAutoHyphens w:val="0"/>
        <w:spacing w:line="264" w:lineRule="auto"/>
        <w:ind w:left="720" w:right="-90" w:hanging="27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dane osobowe w rozumieniu rozporządzenia Parlamentu Europejskiego i Rady (UE) 2016/679 z dnia 27 kwietnia 2016 r. w sprawie ochrony osób fizycznych w związku z przetwarzaniem danych osobowych i w sprawie swobodnego prz</w:t>
      </w:r>
      <w:r w:rsidRPr="00705B5D">
        <w:rPr>
          <w:rFonts w:asciiTheme="minorHAnsi" w:eastAsia="HG Mincho Light J" w:hAnsiTheme="minorHAnsi" w:cstheme="minorHAnsi"/>
          <w:lang w:eastAsia="zh-CN"/>
        </w:rPr>
        <w:t>e</w:t>
      </w:r>
      <w:r w:rsidRPr="00705B5D">
        <w:rPr>
          <w:rFonts w:asciiTheme="minorHAnsi" w:eastAsia="HG Mincho Light J" w:hAnsiTheme="minorHAnsi" w:cstheme="minorHAnsi"/>
          <w:lang w:eastAsia="zh-CN"/>
        </w:rPr>
        <w:t>pływu takich danych oraz uchylenia dyrektywy 95/46/WE (ogólne rozporządzenie o ochronie danych);</w:t>
      </w:r>
    </w:p>
    <w:p w:rsidR="00723EE5" w:rsidRPr="00705B5D" w:rsidRDefault="00723EE5" w:rsidP="00723EE5">
      <w:pPr>
        <w:pStyle w:val="Akapitzlist"/>
        <w:widowControl w:val="0"/>
        <w:numPr>
          <w:ilvl w:val="0"/>
          <w:numId w:val="76"/>
        </w:numPr>
        <w:suppressAutoHyphens w:val="0"/>
        <w:spacing w:line="264" w:lineRule="auto"/>
        <w:ind w:left="720" w:right="-90" w:hanging="27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dane medyczne pacjentów Zamawiającego;</w:t>
      </w:r>
    </w:p>
    <w:p w:rsidR="00723EE5" w:rsidRPr="00705B5D" w:rsidRDefault="00723EE5" w:rsidP="00723EE5">
      <w:pPr>
        <w:pStyle w:val="Akapitzlist"/>
        <w:widowControl w:val="0"/>
        <w:numPr>
          <w:ilvl w:val="0"/>
          <w:numId w:val="76"/>
        </w:numPr>
        <w:suppressAutoHyphens w:val="0"/>
        <w:spacing w:line="264" w:lineRule="auto"/>
        <w:ind w:left="720" w:right="-90" w:hanging="27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wszelkie inne informacje oznaczone przez Strony jako poufne.</w:t>
      </w:r>
    </w:p>
    <w:p w:rsidR="00723EE5" w:rsidRPr="00705B5D" w:rsidRDefault="00723EE5" w:rsidP="00723EE5">
      <w:pPr>
        <w:pStyle w:val="Akapitzlist"/>
        <w:widowControl w:val="0"/>
        <w:numPr>
          <w:ilvl w:val="3"/>
          <w:numId w:val="72"/>
        </w:numPr>
        <w:spacing w:line="264" w:lineRule="auto"/>
        <w:ind w:left="450" w:right="-9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Informacje poufne mogą zostać ujawnione osobom takim jak: członkowie kierownictwa, pracownicy, podwykonawcy przedstawiciele lub doradcy Stron otrzymujący i mający uzasadnioną potrzebę zapoznania się z nimi w celu realizacji niniejszej umowy lub w związku z nią, oraz osobom w przypadku, kiedy Strony ustaliły na piśmie możliwość otrzymywania informacji poufnych.</w:t>
      </w:r>
    </w:p>
    <w:p w:rsidR="00723EE5" w:rsidRPr="00705B5D" w:rsidRDefault="00723EE5" w:rsidP="00723EE5">
      <w:pPr>
        <w:pStyle w:val="Akapitzlist"/>
        <w:widowControl w:val="0"/>
        <w:numPr>
          <w:ilvl w:val="3"/>
          <w:numId w:val="72"/>
        </w:numPr>
        <w:spacing w:line="264" w:lineRule="auto"/>
        <w:ind w:left="450" w:right="-9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W przypadku uzyskania informacji o możliwości ujawnienia danych poufnych przez którąkolwiek ze Stron, należy podjąć zdecydowane działania na rzecz ograniczenia i usunięcia skutków tego faktu.</w:t>
      </w:r>
    </w:p>
    <w:p w:rsidR="00723EE5" w:rsidRPr="00705B5D" w:rsidRDefault="00723EE5" w:rsidP="00723EE5">
      <w:pPr>
        <w:pStyle w:val="Akapitzlist"/>
        <w:widowControl w:val="0"/>
        <w:numPr>
          <w:ilvl w:val="3"/>
          <w:numId w:val="72"/>
        </w:numPr>
        <w:spacing w:line="264" w:lineRule="auto"/>
        <w:ind w:left="450" w:right="-90"/>
        <w:jc w:val="both"/>
        <w:rPr>
          <w:rFonts w:asciiTheme="minorHAnsi" w:eastAsia="HG Mincho Light J" w:hAnsiTheme="minorHAnsi" w:cstheme="minorHAnsi"/>
          <w:lang w:eastAsia="zh-CN"/>
        </w:rPr>
      </w:pPr>
      <w:r w:rsidRPr="00705B5D">
        <w:rPr>
          <w:rFonts w:asciiTheme="minorHAnsi" w:eastAsia="HG Mincho Light J" w:hAnsiTheme="minorHAnsi" w:cstheme="minorHAnsi"/>
          <w:lang w:eastAsia="zh-CN"/>
        </w:rPr>
        <w:t>Powyższe zobowiązanie zachowania poufności nie ma zastosowania do informacji, które są lub staną się powszechnie dostępne w sposób inny niż naruszenie niniejszego zobowiązania.</w:t>
      </w:r>
    </w:p>
    <w:p w:rsidR="00723EE5" w:rsidRPr="00705B5D" w:rsidRDefault="00723EE5" w:rsidP="00723EE5">
      <w:pPr>
        <w:widowControl w:val="0"/>
        <w:spacing w:after="0" w:line="276" w:lineRule="auto"/>
        <w:ind w:left="-284" w:right="-90"/>
        <w:rPr>
          <w:rFonts w:eastAsia="HG Mincho Light J" w:cstheme="minorHAnsi"/>
          <w:b/>
          <w:bCs/>
          <w:sz w:val="14"/>
          <w:szCs w:val="14"/>
          <w:lang w:eastAsia="zh-CN"/>
        </w:rPr>
      </w:pPr>
    </w:p>
    <w:p w:rsidR="00723EE5" w:rsidRPr="00705B5D" w:rsidRDefault="00723EE5" w:rsidP="00705B5D">
      <w:pPr>
        <w:widowControl w:val="0"/>
        <w:spacing w:after="0" w:line="240" w:lineRule="auto"/>
        <w:ind w:right="-86"/>
        <w:jc w:val="center"/>
        <w:rPr>
          <w:rFonts w:eastAsia="HG Mincho Light J" w:cstheme="minorHAnsi"/>
          <w:b/>
          <w:bCs/>
          <w:sz w:val="20"/>
          <w:szCs w:val="20"/>
          <w:lang w:eastAsia="zh-CN"/>
        </w:rPr>
      </w:pPr>
      <w:r w:rsidRPr="00705B5D">
        <w:rPr>
          <w:rFonts w:eastAsia="HG Mincho Light J" w:cstheme="minorHAnsi"/>
          <w:b/>
          <w:bCs/>
          <w:sz w:val="20"/>
          <w:szCs w:val="20"/>
          <w:lang w:eastAsia="zh-CN"/>
        </w:rPr>
        <w:t>§ 10</w:t>
      </w:r>
    </w:p>
    <w:p w:rsidR="00723EE5" w:rsidRPr="00705B5D" w:rsidRDefault="00723EE5" w:rsidP="00705B5D">
      <w:pPr>
        <w:widowControl w:val="0"/>
        <w:shd w:val="clear" w:color="auto" w:fill="FFFFFF"/>
        <w:spacing w:after="0" w:line="276" w:lineRule="auto"/>
        <w:ind w:right="-86"/>
        <w:jc w:val="center"/>
        <w:textAlignment w:val="baseline"/>
        <w:rPr>
          <w:rFonts w:cstheme="minorHAnsi"/>
          <w:b/>
          <w:kern w:val="2"/>
          <w:sz w:val="20"/>
          <w:szCs w:val="20"/>
          <w:lang w:eastAsia="pl-PL"/>
        </w:rPr>
      </w:pPr>
      <w:r w:rsidRPr="00705B5D">
        <w:rPr>
          <w:rFonts w:cstheme="minorHAnsi"/>
          <w:b/>
          <w:kern w:val="2"/>
          <w:sz w:val="20"/>
          <w:szCs w:val="20"/>
          <w:lang w:eastAsia="pl-PL"/>
        </w:rPr>
        <w:t>[Ochrona danych osobowych]</w:t>
      </w:r>
    </w:p>
    <w:p w:rsidR="00723EE5" w:rsidRPr="00705B5D" w:rsidRDefault="00723EE5" w:rsidP="00723EE5">
      <w:pPr>
        <w:spacing w:after="0" w:line="276" w:lineRule="auto"/>
        <w:ind w:left="446" w:right="-90" w:hanging="446"/>
        <w:jc w:val="both"/>
        <w:textAlignment w:val="baseline"/>
        <w:rPr>
          <w:rFonts w:cstheme="minorHAnsi"/>
          <w:bCs/>
          <w:kern w:val="2"/>
          <w:sz w:val="20"/>
          <w:szCs w:val="20"/>
          <w:lang w:eastAsia="pl-PL"/>
        </w:rPr>
      </w:pPr>
      <w:r w:rsidRPr="00705B5D">
        <w:rPr>
          <w:rFonts w:cstheme="minorHAnsi"/>
          <w:bCs/>
          <w:kern w:val="2"/>
          <w:sz w:val="20"/>
          <w:szCs w:val="20"/>
          <w:lang w:eastAsia="pl-PL"/>
        </w:rPr>
        <w:t>1.</w:t>
      </w:r>
      <w:r w:rsidRPr="00705B5D">
        <w:rPr>
          <w:rFonts w:cstheme="minorHAns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Pr="00705B5D">
        <w:rPr>
          <w:rFonts w:cstheme="minorHAnsi"/>
          <w:bCs/>
          <w:kern w:val="2"/>
          <w:sz w:val="20"/>
          <w:szCs w:val="20"/>
          <w:u w:val="single"/>
          <w:lang w:eastAsia="pl-PL"/>
        </w:rPr>
        <w:t>Ewa Knapkiewicz</w:t>
      </w:r>
      <w:r w:rsidRPr="00705B5D">
        <w:rPr>
          <w:rFonts w:cstheme="minorHAnsi"/>
          <w:bCs/>
          <w:kern w:val="2"/>
          <w:sz w:val="20"/>
          <w:szCs w:val="20"/>
          <w:lang w:eastAsia="pl-PL"/>
        </w:rPr>
        <w:t xml:space="preserve"> (email: iod@szpitalgostyn.pl). Ze strony Wykonawcy, osobą kontaktową w tym zakresie jest </w:t>
      </w:r>
      <w:r w:rsidRPr="00705B5D">
        <w:rPr>
          <w:rFonts w:cstheme="minorHAnsi"/>
          <w:bCs/>
          <w:kern w:val="2"/>
          <w:sz w:val="20"/>
          <w:szCs w:val="20"/>
          <w:u w:val="single"/>
          <w:lang w:eastAsia="pl-PL"/>
        </w:rPr>
        <w:t>………………………………….</w:t>
      </w:r>
      <w:r w:rsidRPr="00705B5D">
        <w:rPr>
          <w:rFonts w:cstheme="minorHAnsi"/>
          <w:bCs/>
          <w:kern w:val="2"/>
          <w:sz w:val="20"/>
          <w:szCs w:val="20"/>
          <w:lang w:eastAsia="pl-PL"/>
        </w:rPr>
        <w:t xml:space="preserve"> </w:t>
      </w:r>
      <w:r w:rsidRPr="00705B5D">
        <w:rPr>
          <w:rFonts w:cstheme="minorHAnsi"/>
          <w:kern w:val="2"/>
          <w:sz w:val="20"/>
          <w:szCs w:val="20"/>
          <w:lang w:eastAsia="pl-PL"/>
        </w:rPr>
        <w:t>(</w:t>
      </w:r>
      <w:r w:rsidRPr="00705B5D">
        <w:rPr>
          <w:rFonts w:cstheme="minorHAnsi"/>
          <w:bCs/>
          <w:kern w:val="2"/>
          <w:sz w:val="20"/>
          <w:szCs w:val="20"/>
          <w:lang w:eastAsia="pl-PL"/>
        </w:rPr>
        <w:t>email: ………………………</w:t>
      </w:r>
      <w:r w:rsidRPr="00705B5D">
        <w:rPr>
          <w:rFonts w:cstheme="minorHAnsi"/>
          <w:kern w:val="2"/>
          <w:sz w:val="20"/>
          <w:szCs w:val="20"/>
          <w:lang w:eastAsia="pl-PL"/>
        </w:rPr>
        <w:t>).</w:t>
      </w:r>
    </w:p>
    <w:p w:rsidR="00723EE5" w:rsidRPr="00705B5D" w:rsidRDefault="00723EE5" w:rsidP="00723EE5">
      <w:pPr>
        <w:tabs>
          <w:tab w:val="left" w:pos="450"/>
        </w:tabs>
        <w:spacing w:after="0" w:line="276" w:lineRule="auto"/>
        <w:ind w:left="446" w:right="-90" w:hanging="446"/>
        <w:jc w:val="both"/>
        <w:textAlignment w:val="baseline"/>
        <w:rPr>
          <w:rFonts w:cstheme="minorHAnsi"/>
          <w:bCs/>
          <w:kern w:val="2"/>
          <w:sz w:val="20"/>
          <w:szCs w:val="20"/>
          <w:lang w:eastAsia="pl-PL"/>
        </w:rPr>
      </w:pPr>
      <w:r w:rsidRPr="00705B5D">
        <w:rPr>
          <w:rFonts w:cstheme="minorHAnsi"/>
          <w:bCs/>
          <w:kern w:val="2"/>
          <w:sz w:val="20"/>
          <w:szCs w:val="20"/>
          <w:lang w:eastAsia="pl-PL"/>
        </w:rPr>
        <w:t>2.</w:t>
      </w:r>
      <w:r w:rsidRPr="00705B5D">
        <w:rPr>
          <w:rFonts w:cstheme="minorHAns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723EE5" w:rsidRPr="00705B5D" w:rsidRDefault="00723EE5" w:rsidP="00723EE5">
      <w:pPr>
        <w:spacing w:after="0" w:line="276" w:lineRule="auto"/>
        <w:ind w:left="446" w:right="-90" w:hanging="446"/>
        <w:jc w:val="both"/>
        <w:textAlignment w:val="baseline"/>
        <w:rPr>
          <w:rFonts w:cstheme="minorHAnsi"/>
          <w:bCs/>
          <w:kern w:val="2"/>
          <w:sz w:val="20"/>
          <w:szCs w:val="20"/>
          <w:lang w:eastAsia="pl-PL"/>
        </w:rPr>
      </w:pPr>
      <w:r w:rsidRPr="00705B5D">
        <w:rPr>
          <w:rFonts w:cstheme="minorHAnsi"/>
          <w:bCs/>
          <w:kern w:val="2"/>
          <w:sz w:val="20"/>
          <w:szCs w:val="20"/>
          <w:lang w:eastAsia="pl-PL"/>
        </w:rPr>
        <w:t xml:space="preserve">3.   </w:t>
      </w:r>
      <w:r w:rsidRPr="00705B5D">
        <w:rPr>
          <w:rFonts w:cstheme="minorHAnsi"/>
          <w:bCs/>
          <w:kern w:val="2"/>
          <w:sz w:val="20"/>
          <w:szCs w:val="20"/>
          <w:lang w:eastAsia="pl-PL"/>
        </w:rPr>
        <w:tab/>
        <w:t>Dane osobowe przetwarzane będą przez okres trwania umowy, a po jej zakończeniu przez czas wynikający z obowiązujących przepisów prawa lub do czasu przedawnienia roszczeń.</w:t>
      </w:r>
    </w:p>
    <w:p w:rsidR="00723EE5" w:rsidRPr="00705B5D" w:rsidRDefault="00723EE5" w:rsidP="00723EE5">
      <w:pPr>
        <w:spacing w:after="0" w:line="276" w:lineRule="auto"/>
        <w:ind w:left="446" w:right="-90" w:hanging="446"/>
        <w:jc w:val="both"/>
        <w:textAlignment w:val="baseline"/>
        <w:rPr>
          <w:rFonts w:cstheme="minorHAnsi"/>
          <w:bCs/>
          <w:kern w:val="2"/>
          <w:sz w:val="20"/>
          <w:szCs w:val="20"/>
          <w:lang w:eastAsia="pl-PL"/>
        </w:rPr>
      </w:pPr>
      <w:r w:rsidRPr="00705B5D">
        <w:rPr>
          <w:rFonts w:cstheme="minorHAnsi"/>
          <w:bCs/>
          <w:kern w:val="2"/>
          <w:sz w:val="20"/>
          <w:szCs w:val="20"/>
          <w:lang w:eastAsia="pl-PL"/>
        </w:rPr>
        <w:t xml:space="preserve">4. </w:t>
      </w:r>
      <w:r w:rsidRPr="00705B5D">
        <w:rPr>
          <w:rFonts w:cstheme="minorHAns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723EE5" w:rsidRPr="00705B5D" w:rsidRDefault="00723EE5" w:rsidP="00723EE5">
      <w:pPr>
        <w:spacing w:after="0" w:line="276" w:lineRule="auto"/>
        <w:ind w:left="446" w:right="-90" w:hanging="446"/>
        <w:jc w:val="both"/>
        <w:textAlignment w:val="baseline"/>
        <w:rPr>
          <w:rFonts w:cstheme="minorHAnsi"/>
          <w:bCs/>
          <w:kern w:val="2"/>
          <w:sz w:val="20"/>
          <w:szCs w:val="20"/>
          <w:lang w:eastAsia="pl-PL"/>
        </w:rPr>
      </w:pPr>
      <w:r w:rsidRPr="00705B5D">
        <w:rPr>
          <w:rFonts w:cstheme="minorHAnsi"/>
          <w:kern w:val="2"/>
          <w:sz w:val="20"/>
          <w:szCs w:val="20"/>
          <w:lang w:eastAsia="pl-PL"/>
        </w:rPr>
        <w:lastRenderedPageBreak/>
        <w:t xml:space="preserve">5. </w:t>
      </w:r>
      <w:r w:rsidRPr="00705B5D">
        <w:rPr>
          <w:rFonts w:cstheme="minorHAnsi"/>
          <w:kern w:val="2"/>
          <w:sz w:val="20"/>
          <w:szCs w:val="20"/>
          <w:lang w:eastAsia="pl-PL"/>
        </w:rPr>
        <w:tab/>
      </w:r>
      <w:r w:rsidRPr="00705B5D">
        <w:rPr>
          <w:rFonts w:cstheme="minorHAnsi"/>
          <w:bCs/>
          <w:kern w:val="2"/>
          <w:sz w:val="20"/>
          <w:szCs w:val="20"/>
          <w:lang w:eastAsia="pl-PL"/>
        </w:rPr>
        <w:t>Strony nie będą wobec siebie podejmować zautomatyzowanych decyzji, w tym decyzji będących wynikiem profilowania; dane osobowe nie będą przekazywane poza EOG.</w:t>
      </w:r>
    </w:p>
    <w:p w:rsidR="00723EE5" w:rsidRPr="00705B5D" w:rsidRDefault="00723EE5" w:rsidP="00723EE5">
      <w:pPr>
        <w:spacing w:after="0" w:line="276" w:lineRule="auto"/>
        <w:ind w:left="450" w:right="-90" w:hanging="450"/>
        <w:jc w:val="both"/>
        <w:textAlignment w:val="baseline"/>
        <w:rPr>
          <w:rFonts w:eastAsia="HG Mincho Light J" w:cstheme="minorHAnsi"/>
          <w:sz w:val="20"/>
          <w:szCs w:val="20"/>
        </w:rPr>
      </w:pPr>
      <w:r w:rsidRPr="00705B5D">
        <w:rPr>
          <w:rFonts w:cstheme="minorHAnsi"/>
          <w:bCs/>
          <w:kern w:val="2"/>
          <w:sz w:val="20"/>
          <w:szCs w:val="20"/>
          <w:lang w:eastAsia="pl-PL"/>
        </w:rPr>
        <w:t>6.</w:t>
      </w:r>
      <w:r w:rsidRPr="00705B5D">
        <w:rPr>
          <w:rFonts w:cstheme="minorHAnsi"/>
          <w:bCs/>
          <w:kern w:val="2"/>
          <w:sz w:val="20"/>
          <w:szCs w:val="20"/>
          <w:lang w:eastAsia="pl-PL"/>
        </w:rPr>
        <w:tab/>
      </w:r>
      <w:r w:rsidRPr="00705B5D">
        <w:rPr>
          <w:rFonts w:eastAsia="HG Mincho Light J" w:cstheme="minorHAns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723EE5" w:rsidRPr="00705B5D" w:rsidRDefault="00723EE5" w:rsidP="00705B5D">
      <w:pPr>
        <w:widowControl w:val="0"/>
        <w:spacing w:after="0" w:line="276" w:lineRule="auto"/>
        <w:ind w:left="-288" w:right="-86"/>
        <w:rPr>
          <w:rFonts w:eastAsia="HG Mincho Light J" w:cstheme="minorHAnsi"/>
          <w:b/>
          <w:bCs/>
          <w:sz w:val="14"/>
          <w:szCs w:val="14"/>
          <w:lang w:eastAsia="zh-CN"/>
        </w:rPr>
      </w:pPr>
    </w:p>
    <w:p w:rsidR="00723EE5" w:rsidRPr="00705B5D" w:rsidRDefault="00723EE5" w:rsidP="00723EE5">
      <w:pPr>
        <w:widowControl w:val="0"/>
        <w:spacing w:after="0" w:line="276" w:lineRule="auto"/>
        <w:ind w:left="-284" w:right="-90"/>
        <w:jc w:val="center"/>
        <w:rPr>
          <w:rFonts w:eastAsia="HG Mincho Light J" w:cstheme="minorHAnsi"/>
          <w:b/>
          <w:bCs/>
          <w:sz w:val="20"/>
          <w:szCs w:val="20"/>
          <w:lang w:eastAsia="zh-CN"/>
        </w:rPr>
      </w:pPr>
      <w:r w:rsidRPr="00705B5D">
        <w:rPr>
          <w:rFonts w:eastAsia="HG Mincho Light J" w:cstheme="minorHAnsi"/>
          <w:b/>
          <w:bCs/>
          <w:sz w:val="20"/>
          <w:szCs w:val="20"/>
          <w:lang w:eastAsia="zh-CN"/>
        </w:rPr>
        <w:t>§ 11</w:t>
      </w:r>
    </w:p>
    <w:p w:rsidR="00723EE5" w:rsidRPr="00705B5D" w:rsidRDefault="00723EE5" w:rsidP="00723EE5">
      <w:pPr>
        <w:spacing w:after="0" w:line="276" w:lineRule="auto"/>
        <w:ind w:left="446" w:right="-90" w:hanging="446"/>
        <w:jc w:val="both"/>
        <w:rPr>
          <w:rFonts w:cstheme="minorHAnsi"/>
          <w:sz w:val="20"/>
          <w:szCs w:val="20"/>
          <w:lang w:eastAsia="pl-PL"/>
        </w:rPr>
      </w:pPr>
      <w:r w:rsidRPr="00705B5D">
        <w:rPr>
          <w:rFonts w:cstheme="minorHAnsi"/>
          <w:sz w:val="20"/>
          <w:szCs w:val="20"/>
          <w:lang w:eastAsia="pl-PL"/>
        </w:rPr>
        <w:t>1.</w:t>
      </w:r>
      <w:r w:rsidRPr="00705B5D">
        <w:rPr>
          <w:rFonts w:cstheme="minorHAns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723EE5" w:rsidRPr="00705B5D" w:rsidRDefault="00723EE5" w:rsidP="00723EE5">
      <w:pPr>
        <w:spacing w:after="0" w:line="276" w:lineRule="auto"/>
        <w:ind w:left="446" w:right="-90" w:hanging="446"/>
        <w:jc w:val="both"/>
        <w:rPr>
          <w:rFonts w:cstheme="minorHAnsi"/>
          <w:sz w:val="20"/>
          <w:szCs w:val="20"/>
          <w:lang w:eastAsia="pl-PL"/>
        </w:rPr>
      </w:pPr>
      <w:r w:rsidRPr="00705B5D">
        <w:rPr>
          <w:rFonts w:cstheme="minorHAnsi"/>
          <w:sz w:val="20"/>
          <w:szCs w:val="20"/>
          <w:lang w:eastAsia="pl-PL"/>
        </w:rPr>
        <w:t>2.</w:t>
      </w:r>
      <w:r w:rsidRPr="00705B5D">
        <w:rPr>
          <w:rFonts w:cstheme="minorHAns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705B5D">
        <w:rPr>
          <w:rFonts w:eastAsia="Times New Roman" w:cstheme="minorHAnsi"/>
          <w:sz w:val="20"/>
          <w:szCs w:val="20"/>
          <w:lang w:eastAsia="pl-PL"/>
        </w:rPr>
        <w:t>(tj. Dz.U.2023.1497 ze zm.)</w:t>
      </w:r>
      <w:r w:rsidRPr="00705B5D">
        <w:rPr>
          <w:rFonts w:cstheme="minorHAnsi"/>
          <w:sz w:val="20"/>
          <w:szCs w:val="20"/>
          <w:lang w:eastAsia="pl-PL"/>
        </w:rPr>
        <w:t>; oświadczam więc, że:</w:t>
      </w:r>
    </w:p>
    <w:p w:rsidR="00723EE5" w:rsidRPr="00705B5D" w:rsidRDefault="00723EE5" w:rsidP="00723EE5">
      <w:pPr>
        <w:spacing w:after="0" w:line="276" w:lineRule="auto"/>
        <w:ind w:left="720" w:right="-90" w:hanging="274"/>
        <w:jc w:val="both"/>
        <w:rPr>
          <w:rFonts w:cstheme="minorHAnsi"/>
          <w:sz w:val="20"/>
          <w:szCs w:val="20"/>
        </w:rPr>
      </w:pPr>
      <w:r w:rsidRPr="00705B5D">
        <w:rPr>
          <w:rFonts w:cstheme="minorHAnsi"/>
          <w:sz w:val="20"/>
          <w:szCs w:val="20"/>
        </w:rPr>
        <w:t xml:space="preserve">a) </w:t>
      </w:r>
      <w:r w:rsidRPr="00705B5D">
        <w:rPr>
          <w:rFonts w:cstheme="minorHAns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705B5D">
        <w:rPr>
          <w:rFonts w:eastAsia="Times New Roman" w:cstheme="minorHAnsi"/>
          <w:sz w:val="20"/>
          <w:szCs w:val="20"/>
          <w:lang w:eastAsia="pl-PL"/>
        </w:rPr>
        <w:t>(tj. Dz.U.2024.507)</w:t>
      </w:r>
      <w:r w:rsidRPr="00705B5D">
        <w:rPr>
          <w:rFonts w:cstheme="minorHAnsi"/>
          <w:sz w:val="20"/>
          <w:szCs w:val="20"/>
        </w:rPr>
        <w:t>,</w:t>
      </w:r>
    </w:p>
    <w:p w:rsidR="00723EE5" w:rsidRPr="00705B5D" w:rsidRDefault="00723EE5" w:rsidP="00723EE5">
      <w:pPr>
        <w:spacing w:after="0" w:line="276" w:lineRule="auto"/>
        <w:ind w:left="720" w:right="-90" w:hanging="274"/>
        <w:jc w:val="both"/>
        <w:rPr>
          <w:rFonts w:cstheme="minorHAnsi"/>
          <w:sz w:val="20"/>
          <w:szCs w:val="20"/>
        </w:rPr>
      </w:pPr>
      <w:r w:rsidRPr="00705B5D">
        <w:rPr>
          <w:rFonts w:cstheme="minorHAnsi"/>
          <w:sz w:val="20"/>
          <w:szCs w:val="20"/>
        </w:rPr>
        <w:t xml:space="preserve">b) </w:t>
      </w:r>
      <w:r w:rsidRPr="00705B5D">
        <w:rPr>
          <w:rFonts w:cstheme="minorHAnsi"/>
          <w:sz w:val="20"/>
          <w:szCs w:val="20"/>
        </w:rPr>
        <w:tab/>
        <w:t>nie jestem Wykonawcą, którego beneficjentem rzeczywistym w rozumieniu ustawy z dnia 1 marca 2018 r. o przeciwdziałaniu praniu pieniędzy oraz finansowaniu terroryzmu (</w:t>
      </w:r>
      <w:r w:rsidRPr="00705B5D">
        <w:rPr>
          <w:rFonts w:eastAsia="Times New Roman" w:cstheme="minorHAnsi"/>
          <w:sz w:val="20"/>
          <w:szCs w:val="20"/>
          <w:lang w:eastAsia="pl-PL"/>
        </w:rPr>
        <w:t>tj. Dz.U. 2023 poz. 1124 ze zm.</w:t>
      </w:r>
      <w:r w:rsidRPr="00705B5D">
        <w:rPr>
          <w:rFonts w:cstheme="minorHAns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705B5D">
        <w:rPr>
          <w:rFonts w:cstheme="minorHAnsi"/>
          <w:color w:val="000000"/>
          <w:sz w:val="20"/>
          <w:szCs w:val="20"/>
        </w:rPr>
        <w:t>tj. Dz.U.</w:t>
      </w:r>
      <w:r w:rsidRPr="00705B5D">
        <w:rPr>
          <w:rFonts w:eastAsia="Times New Roman" w:cstheme="minorHAnsi"/>
          <w:sz w:val="20"/>
          <w:szCs w:val="20"/>
          <w:lang w:eastAsia="pl-PL"/>
        </w:rPr>
        <w:t xml:space="preserve"> 2024.507</w:t>
      </w:r>
      <w:r w:rsidRPr="00705B5D">
        <w:rPr>
          <w:rFonts w:cstheme="minorHAnsi"/>
          <w:sz w:val="20"/>
          <w:szCs w:val="20"/>
        </w:rPr>
        <w:t>),</w:t>
      </w:r>
    </w:p>
    <w:p w:rsidR="00723EE5" w:rsidRPr="00705B5D" w:rsidRDefault="00723EE5" w:rsidP="00723EE5">
      <w:pPr>
        <w:spacing w:after="0" w:line="276" w:lineRule="auto"/>
        <w:ind w:left="720" w:right="-90" w:hanging="274"/>
        <w:jc w:val="both"/>
        <w:rPr>
          <w:rFonts w:cstheme="minorHAnsi"/>
          <w:sz w:val="20"/>
          <w:szCs w:val="20"/>
        </w:rPr>
      </w:pPr>
      <w:r w:rsidRPr="00705B5D">
        <w:rPr>
          <w:rFonts w:cstheme="minorHAnsi"/>
          <w:sz w:val="20"/>
          <w:szCs w:val="20"/>
        </w:rPr>
        <w:t xml:space="preserve">c) </w:t>
      </w:r>
      <w:r w:rsidRPr="00705B5D">
        <w:rPr>
          <w:rFonts w:cstheme="minorHAnsi"/>
          <w:sz w:val="20"/>
          <w:szCs w:val="20"/>
        </w:rPr>
        <w:tab/>
        <w:t>nie jestem Wykonawcą, którego jednostką dominującą w rozumieniu art. 3 ust. 1 pkt 37 ustawy z dnia 29 września 1994 r. o rachunkowości (</w:t>
      </w:r>
      <w:r w:rsidRPr="00705B5D">
        <w:rPr>
          <w:rFonts w:cstheme="minorHAnsi"/>
          <w:color w:val="000000"/>
          <w:sz w:val="20"/>
          <w:szCs w:val="20"/>
        </w:rPr>
        <w:t>tj. Dz.U.2023.120 ze zm.</w:t>
      </w:r>
      <w:r w:rsidRPr="00705B5D">
        <w:rPr>
          <w:rFonts w:cstheme="minorHAnsi"/>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Dz.U.</w:t>
      </w:r>
      <w:r w:rsidRPr="00705B5D">
        <w:rPr>
          <w:rFonts w:eastAsia="Times New Roman" w:cstheme="minorHAnsi"/>
          <w:sz w:val="20"/>
          <w:szCs w:val="20"/>
          <w:lang w:eastAsia="pl-PL"/>
        </w:rPr>
        <w:t xml:space="preserve"> 2024.507</w:t>
      </w:r>
      <w:r w:rsidRPr="00705B5D">
        <w:rPr>
          <w:rFonts w:cstheme="minorHAnsi"/>
          <w:sz w:val="20"/>
          <w:szCs w:val="20"/>
        </w:rPr>
        <w:t>).</w:t>
      </w:r>
    </w:p>
    <w:p w:rsidR="00723EE5" w:rsidRPr="00705B5D" w:rsidRDefault="00723EE5" w:rsidP="00723EE5">
      <w:pPr>
        <w:spacing w:after="0" w:line="276" w:lineRule="auto"/>
        <w:ind w:left="446" w:right="-90" w:hanging="446"/>
        <w:jc w:val="both"/>
        <w:rPr>
          <w:rFonts w:cstheme="minorHAnsi"/>
          <w:sz w:val="20"/>
          <w:szCs w:val="20"/>
          <w:lang w:eastAsia="pl-PL"/>
        </w:rPr>
      </w:pPr>
      <w:r w:rsidRPr="00705B5D">
        <w:rPr>
          <w:rFonts w:cstheme="minorHAnsi"/>
          <w:sz w:val="20"/>
          <w:szCs w:val="20"/>
          <w:lang w:eastAsia="pl-PL"/>
        </w:rPr>
        <w:t xml:space="preserve">3.  </w:t>
      </w:r>
      <w:r w:rsidRPr="00705B5D">
        <w:rPr>
          <w:rFonts w:cstheme="minorHAnsi"/>
          <w:sz w:val="20"/>
          <w:szCs w:val="20"/>
          <w:lang w:eastAsia="pl-PL"/>
        </w:rPr>
        <w:tab/>
        <w:t>W sprawach nieuregulowanych Umową mają zastosowanie właściwe przedmiotowi umowy przepisy powszechnie obowiązującego prawa, w tym ustawy Prawo Zamówień Publicznych oraz przepisy Kodeksu Cywilnego.</w:t>
      </w:r>
    </w:p>
    <w:p w:rsidR="00723EE5" w:rsidRPr="00705B5D" w:rsidRDefault="00723EE5" w:rsidP="00723EE5">
      <w:pPr>
        <w:spacing w:after="0" w:line="276" w:lineRule="auto"/>
        <w:ind w:left="446" w:right="-90" w:hanging="446"/>
        <w:jc w:val="both"/>
        <w:rPr>
          <w:rFonts w:cstheme="minorHAnsi"/>
          <w:sz w:val="20"/>
          <w:szCs w:val="20"/>
          <w:lang w:eastAsia="pl-PL"/>
        </w:rPr>
      </w:pPr>
      <w:r w:rsidRPr="00705B5D">
        <w:rPr>
          <w:rFonts w:cstheme="minorHAnsi"/>
          <w:sz w:val="20"/>
          <w:szCs w:val="20"/>
          <w:lang w:eastAsia="pl-PL"/>
        </w:rPr>
        <w:t>4.    Wszelkie ewentualne spory mogące wyniknąć w trakcie realizacji Umowy będą rozwiązywane bez zbędnej zwłoki w drodze negocjacji pomiędzy Stronami; dochodzenie przez Wykonawcę zaległych należności wynikających z Umowy w postępowaniu procesowym, poprzedzone będzie w każdym przypadku postępowaniem polubownym, włącznie z zawezwaniem do próby ugodowej zgodnie z art. 184-186 Kodeksu postępowania cywilnego; w przypadku niepowodzenia negocjacji lub postępowania polubownego, o którym mowa wyżej, zaistniałe spory będzie rozstrzygał Sąd właściwy dla siedziby Zamawiającego,</w:t>
      </w:r>
    </w:p>
    <w:p w:rsidR="00723EE5" w:rsidRPr="00705B5D" w:rsidRDefault="00723EE5" w:rsidP="00723EE5">
      <w:pPr>
        <w:spacing w:after="0" w:line="276" w:lineRule="auto"/>
        <w:ind w:left="446" w:right="-90" w:hanging="446"/>
        <w:jc w:val="both"/>
        <w:rPr>
          <w:rFonts w:cstheme="minorHAnsi"/>
          <w:sz w:val="20"/>
          <w:szCs w:val="20"/>
          <w:lang w:eastAsia="pl-PL"/>
        </w:rPr>
      </w:pPr>
      <w:r w:rsidRPr="00705B5D">
        <w:rPr>
          <w:rFonts w:cstheme="minorHAnsi"/>
          <w:sz w:val="20"/>
          <w:szCs w:val="20"/>
          <w:lang w:eastAsia="pl-PL"/>
        </w:rPr>
        <w:t xml:space="preserve">5. </w:t>
      </w:r>
      <w:r w:rsidRPr="00705B5D">
        <w:rPr>
          <w:rFonts w:cstheme="minorHAnsi"/>
          <w:sz w:val="20"/>
          <w:szCs w:val="20"/>
          <w:lang w:eastAsia="pl-PL"/>
        </w:rPr>
        <w:tab/>
        <w:t>Umowę sporządzono w dwóch jednobrzmiących egzemplarzach, po jednym dla każdej ze Stron.</w:t>
      </w:r>
    </w:p>
    <w:p w:rsidR="00723EE5" w:rsidRPr="00705B5D" w:rsidRDefault="00723EE5" w:rsidP="00705B5D">
      <w:pPr>
        <w:spacing w:after="0" w:line="276" w:lineRule="auto"/>
        <w:ind w:left="450" w:right="-90" w:hanging="450"/>
        <w:jc w:val="both"/>
        <w:rPr>
          <w:rFonts w:cstheme="minorHAnsi"/>
          <w:sz w:val="20"/>
          <w:szCs w:val="20"/>
          <w:lang w:eastAsia="pl-PL"/>
        </w:rPr>
      </w:pPr>
      <w:r w:rsidRPr="00705B5D">
        <w:rPr>
          <w:rFonts w:cstheme="minorHAnsi"/>
          <w:sz w:val="20"/>
          <w:szCs w:val="20"/>
          <w:lang w:eastAsia="pl-PL"/>
        </w:rPr>
        <w:t>6.</w:t>
      </w:r>
      <w:r w:rsidRPr="00705B5D">
        <w:rPr>
          <w:rFonts w:cstheme="minorHAnsi"/>
          <w:sz w:val="20"/>
          <w:szCs w:val="20"/>
          <w:lang w:eastAsia="pl-PL"/>
        </w:rPr>
        <w:tab/>
        <w:t xml:space="preserve">Integralną część umowy stanowi SWZ z załącznikami oraz oferta Wykonawcy, o ile nie są sprzeczne z ustaleniami niniejszej umowy. </w:t>
      </w:r>
    </w:p>
    <w:p w:rsidR="00723EE5" w:rsidRPr="00705B5D" w:rsidRDefault="00723EE5" w:rsidP="00705B5D">
      <w:pPr>
        <w:pStyle w:val="Tekstpodstawowywcity"/>
        <w:ind w:right="-90"/>
        <w:jc w:val="center"/>
        <w:rPr>
          <w:rFonts w:asciiTheme="minorHAnsi" w:hAnsiTheme="minorHAnsi" w:cstheme="minorHAnsi"/>
          <w:b/>
          <w:sz w:val="20"/>
        </w:rPr>
      </w:pPr>
      <w:r w:rsidRPr="00705B5D">
        <w:rPr>
          <w:rFonts w:asciiTheme="minorHAnsi" w:hAnsiTheme="minorHAnsi" w:cstheme="minorHAnsi"/>
          <w:b/>
          <w:sz w:val="20"/>
        </w:rPr>
        <w:t>WYKONAWCA</w:t>
      </w:r>
      <w:r w:rsidRPr="00705B5D">
        <w:rPr>
          <w:rFonts w:asciiTheme="minorHAnsi" w:hAnsiTheme="minorHAnsi" w:cstheme="minorHAnsi"/>
          <w:b/>
          <w:sz w:val="20"/>
        </w:rPr>
        <w:tab/>
        <w:t xml:space="preserve">        </w:t>
      </w:r>
      <w:r w:rsidRPr="00705B5D">
        <w:rPr>
          <w:rFonts w:asciiTheme="minorHAnsi" w:hAnsiTheme="minorHAnsi" w:cstheme="minorHAnsi"/>
          <w:b/>
          <w:sz w:val="20"/>
        </w:rPr>
        <w:tab/>
      </w:r>
      <w:r w:rsidRPr="00705B5D">
        <w:rPr>
          <w:rFonts w:asciiTheme="minorHAnsi" w:hAnsiTheme="minorHAnsi" w:cstheme="minorHAnsi"/>
          <w:b/>
          <w:sz w:val="20"/>
        </w:rPr>
        <w:tab/>
      </w:r>
      <w:r w:rsidRPr="00705B5D">
        <w:rPr>
          <w:rFonts w:asciiTheme="minorHAnsi" w:hAnsiTheme="minorHAnsi" w:cstheme="minorHAnsi"/>
          <w:b/>
          <w:sz w:val="20"/>
        </w:rPr>
        <w:tab/>
      </w:r>
      <w:r w:rsidRPr="00705B5D">
        <w:rPr>
          <w:rFonts w:asciiTheme="minorHAnsi" w:hAnsiTheme="minorHAnsi" w:cstheme="minorHAnsi"/>
          <w:b/>
          <w:sz w:val="20"/>
        </w:rPr>
        <w:tab/>
      </w:r>
      <w:r w:rsidRPr="00705B5D">
        <w:rPr>
          <w:rFonts w:asciiTheme="minorHAnsi" w:hAnsiTheme="minorHAnsi" w:cstheme="minorHAnsi"/>
          <w:b/>
          <w:sz w:val="20"/>
        </w:rPr>
        <w:tab/>
        <w:t>ZAMAWIAJĄCY</w:t>
      </w:r>
    </w:p>
    <w:p w:rsidR="00723EE5" w:rsidRPr="00705B5D" w:rsidRDefault="00723EE5" w:rsidP="00723EE5">
      <w:pPr>
        <w:spacing w:after="0" w:line="276" w:lineRule="auto"/>
        <w:ind w:right="-90"/>
        <w:jc w:val="both"/>
        <w:rPr>
          <w:rFonts w:eastAsia="HG Mincho Light J" w:cstheme="minorHAnsi"/>
          <w:sz w:val="20"/>
          <w:szCs w:val="20"/>
          <w:u w:val="single"/>
          <w:lang w:eastAsia="zh-CN"/>
        </w:rPr>
      </w:pPr>
      <w:r w:rsidRPr="00705B5D">
        <w:rPr>
          <w:rFonts w:eastAsia="HG Mincho Light J" w:cstheme="minorHAnsi"/>
          <w:sz w:val="20"/>
          <w:szCs w:val="20"/>
          <w:u w:val="single"/>
          <w:lang w:eastAsia="zh-CN"/>
        </w:rPr>
        <w:t>Załączniki:</w:t>
      </w:r>
    </w:p>
    <w:p w:rsidR="00723EE5" w:rsidRPr="00705B5D" w:rsidRDefault="00723EE5" w:rsidP="00723EE5">
      <w:pPr>
        <w:widowControl w:val="0"/>
        <w:numPr>
          <w:ilvl w:val="3"/>
          <w:numId w:val="63"/>
        </w:numPr>
        <w:spacing w:after="0" w:line="276" w:lineRule="auto"/>
        <w:ind w:left="284" w:right="-90" w:hanging="284"/>
        <w:jc w:val="both"/>
        <w:rPr>
          <w:rFonts w:eastAsia="HG Mincho Light J" w:cstheme="minorHAnsi"/>
          <w:sz w:val="20"/>
          <w:szCs w:val="20"/>
          <w:lang w:eastAsia="zh-CN"/>
        </w:rPr>
      </w:pPr>
      <w:r w:rsidRPr="00705B5D">
        <w:rPr>
          <w:rFonts w:eastAsia="HG Mincho Light J" w:cstheme="minorHAnsi"/>
          <w:sz w:val="20"/>
          <w:szCs w:val="20"/>
          <w:lang w:eastAsia="zh-CN"/>
        </w:rPr>
        <w:t>Formularz cenowy</w:t>
      </w:r>
    </w:p>
    <w:p w:rsidR="00723EE5" w:rsidRPr="000F66A6" w:rsidRDefault="00723EE5" w:rsidP="00723EE5">
      <w:pPr>
        <w:widowControl w:val="0"/>
        <w:spacing w:after="0" w:line="276" w:lineRule="auto"/>
        <w:ind w:right="-90"/>
        <w:jc w:val="both"/>
        <w:rPr>
          <w:rFonts w:eastAsia="HG Mincho Light J" w:cstheme="minorHAnsi"/>
          <w:sz w:val="20"/>
          <w:szCs w:val="20"/>
          <w:lang w:eastAsia="zh-CN"/>
        </w:rPr>
      </w:pPr>
    </w:p>
    <w:p w:rsidR="00723EE5" w:rsidRPr="000F66A6" w:rsidRDefault="00723EE5" w:rsidP="00723EE5">
      <w:pPr>
        <w:widowControl w:val="0"/>
        <w:spacing w:after="0" w:line="240" w:lineRule="auto"/>
        <w:jc w:val="both"/>
        <w:rPr>
          <w:rFonts w:eastAsia="HG Mincho Light J" w:cstheme="minorHAnsi"/>
          <w:sz w:val="20"/>
          <w:szCs w:val="20"/>
          <w:lang w:eastAsia="zh-CN"/>
        </w:rPr>
      </w:pPr>
    </w:p>
    <w:p w:rsidR="00723EE5" w:rsidRPr="00101135" w:rsidRDefault="00723EE5" w:rsidP="00705B5D">
      <w:pPr>
        <w:pStyle w:val="Nagwek110"/>
        <w:spacing w:before="0"/>
        <w:rPr>
          <w:rFonts w:asciiTheme="minorHAnsi" w:hAnsiTheme="minorHAnsi" w:cstheme="minorHAnsi"/>
          <w:sz w:val="20"/>
          <w:szCs w:val="20"/>
          <w:u w:val="none"/>
        </w:rPr>
      </w:pPr>
      <w:r w:rsidRPr="00101135">
        <w:rPr>
          <w:rFonts w:asciiTheme="minorHAnsi" w:hAnsiTheme="minorHAnsi" w:cstheme="minorHAnsi"/>
          <w:sz w:val="20"/>
          <w:szCs w:val="20"/>
          <w:u w:val="none"/>
        </w:rPr>
        <w:t xml:space="preserve">TOM II WZÓR UMOWY – </w:t>
      </w:r>
      <w:r>
        <w:rPr>
          <w:rFonts w:asciiTheme="minorHAnsi" w:hAnsiTheme="minorHAnsi" w:cstheme="minorHAnsi"/>
          <w:sz w:val="20"/>
          <w:szCs w:val="20"/>
          <w:u w:val="none"/>
        </w:rPr>
        <w:t>Dla</w:t>
      </w:r>
      <w:r w:rsidRPr="00101135">
        <w:rPr>
          <w:rFonts w:asciiTheme="minorHAnsi" w:hAnsiTheme="minorHAnsi" w:cstheme="minorHAnsi"/>
          <w:sz w:val="20"/>
          <w:szCs w:val="20"/>
          <w:u w:val="none"/>
        </w:rPr>
        <w:t xml:space="preserve"> </w:t>
      </w:r>
      <w:r>
        <w:rPr>
          <w:rFonts w:asciiTheme="minorHAnsi" w:hAnsiTheme="minorHAnsi" w:cstheme="minorHAnsi"/>
          <w:sz w:val="20"/>
          <w:szCs w:val="20"/>
          <w:u w:val="none"/>
        </w:rPr>
        <w:t>Pakietu nr 1, 27, 35, 41</w:t>
      </w:r>
    </w:p>
    <w:p w:rsidR="00723EE5" w:rsidRPr="00101135" w:rsidRDefault="00723EE5" w:rsidP="00723EE5">
      <w:pPr>
        <w:spacing w:after="0" w:line="276" w:lineRule="auto"/>
        <w:jc w:val="center"/>
        <w:rPr>
          <w:rFonts w:cstheme="minorHAnsi"/>
          <w:b/>
          <w:bCs/>
          <w:sz w:val="20"/>
          <w:szCs w:val="20"/>
        </w:rPr>
      </w:pPr>
      <w:r w:rsidRPr="00101135">
        <w:rPr>
          <w:rFonts w:cstheme="minorHAnsi"/>
          <w:b/>
          <w:bCs/>
          <w:sz w:val="20"/>
          <w:szCs w:val="20"/>
        </w:rPr>
        <w:t xml:space="preserve"> (PROJEKT)</w:t>
      </w:r>
    </w:p>
    <w:p w:rsidR="00723EE5" w:rsidRPr="00F51944" w:rsidRDefault="00723EE5" w:rsidP="00723EE5">
      <w:pPr>
        <w:spacing w:after="0" w:line="276" w:lineRule="auto"/>
        <w:rPr>
          <w:rFonts w:cstheme="minorHAnsi"/>
          <w:b/>
          <w:bCs/>
          <w:sz w:val="14"/>
          <w:szCs w:val="14"/>
        </w:rPr>
      </w:pPr>
    </w:p>
    <w:p w:rsidR="00723EE5" w:rsidRPr="00101135" w:rsidRDefault="00723EE5" w:rsidP="00723EE5">
      <w:pPr>
        <w:widowControl w:val="0"/>
        <w:spacing w:after="0" w:line="276" w:lineRule="auto"/>
        <w:jc w:val="center"/>
        <w:rPr>
          <w:rFonts w:eastAsia="HG Mincho Light J" w:cstheme="minorHAnsi"/>
          <w:sz w:val="20"/>
          <w:szCs w:val="20"/>
          <w:lang w:eastAsia="zh-CN"/>
        </w:rPr>
      </w:pPr>
      <w:r w:rsidRPr="00101135">
        <w:rPr>
          <w:rFonts w:eastAsia="HG Mincho Light J" w:cstheme="minorHAnsi"/>
          <w:b/>
          <w:sz w:val="20"/>
          <w:szCs w:val="20"/>
          <w:lang w:eastAsia="zh-CN"/>
        </w:rPr>
        <w:t xml:space="preserve">Umowa nr __________ </w:t>
      </w:r>
      <w:r w:rsidRPr="00101135">
        <w:rPr>
          <w:rFonts w:eastAsia="HG Mincho Light J" w:cstheme="minorHAnsi"/>
          <w:sz w:val="20"/>
          <w:szCs w:val="20"/>
          <w:lang w:eastAsia="zh-CN"/>
        </w:rPr>
        <w:t xml:space="preserve">(dalej jako Umowa) </w:t>
      </w:r>
    </w:p>
    <w:p w:rsidR="00723EE5" w:rsidRPr="00723EE5" w:rsidRDefault="00723EE5" w:rsidP="00723EE5">
      <w:pPr>
        <w:spacing w:after="0" w:line="276" w:lineRule="auto"/>
        <w:jc w:val="center"/>
        <w:rPr>
          <w:rFonts w:eastAsia="font1044" w:cstheme="minorHAnsi"/>
          <w:sz w:val="20"/>
          <w:szCs w:val="20"/>
          <w:lang w:eastAsia="zh-CN"/>
        </w:rPr>
      </w:pPr>
      <w:r w:rsidRPr="00101135">
        <w:rPr>
          <w:rFonts w:eastAsia="font1044" w:cstheme="minorHAnsi"/>
          <w:sz w:val="20"/>
          <w:szCs w:val="20"/>
          <w:lang w:eastAsia="zh-CN"/>
        </w:rPr>
        <w:t xml:space="preserve">zawarta ________________ w dniu ___________ </w:t>
      </w:r>
      <w:r w:rsidRPr="00101135">
        <w:rPr>
          <w:rFonts w:cstheme="minorHAnsi"/>
          <w:sz w:val="20"/>
          <w:szCs w:val="20"/>
        </w:rPr>
        <w:t>pomiędzy:</w:t>
      </w:r>
    </w:p>
    <w:p w:rsidR="00723EE5" w:rsidRPr="00101135" w:rsidRDefault="00723EE5" w:rsidP="00723EE5">
      <w:pPr>
        <w:spacing w:after="0" w:line="276" w:lineRule="auto"/>
        <w:ind w:left="270" w:hanging="270"/>
        <w:jc w:val="both"/>
        <w:rPr>
          <w:rFonts w:cstheme="minorHAnsi"/>
          <w:sz w:val="20"/>
          <w:szCs w:val="20"/>
        </w:rPr>
      </w:pPr>
      <w:r w:rsidRPr="00101135">
        <w:rPr>
          <w:rFonts w:cstheme="minorHAnsi"/>
          <w:sz w:val="20"/>
          <w:szCs w:val="20"/>
        </w:rPr>
        <w:t>1. Samodzielnym Publicznym Zespołem Opieki Zdrowotnej w Gostyniu, Pl. K. Marcinkowskiego 8/9 (kod pocztowy 63 - 800 Gostyń), wpisanym do Rejestru Stowarzyszeń, Innych Organizacji Społecznych i Zawodowych, Fundacji i Samodzielnych Publicznych Zakładów Opieki Zdrowotnej</w:t>
      </w:r>
      <w:r w:rsidRPr="00101135">
        <w:rPr>
          <w:rFonts w:cstheme="minorHAnsi"/>
          <w:color w:val="000000"/>
          <w:sz w:val="20"/>
          <w:szCs w:val="20"/>
        </w:rPr>
        <w:t xml:space="preserve"> prowadzonego</w:t>
      </w:r>
      <w:r w:rsidRPr="00101135">
        <w:rPr>
          <w:rFonts w:cstheme="minorHAnsi"/>
          <w:color w:val="FF0000"/>
          <w:sz w:val="20"/>
          <w:szCs w:val="20"/>
        </w:rPr>
        <w:t xml:space="preserve"> </w:t>
      </w:r>
      <w:r w:rsidRPr="00101135">
        <w:rPr>
          <w:rFonts w:cstheme="minorHAnsi"/>
          <w:sz w:val="20"/>
          <w:szCs w:val="20"/>
        </w:rPr>
        <w:t xml:space="preserve">przez Sąd Rejonowy Poznań - Nowe Miasto i Wilda w Poznaniu IX Wydział Gospodarczy Krajowego Rejestru Sądowego pod numerem 0000032726, </w:t>
      </w:r>
      <w:r w:rsidRPr="00101135">
        <w:rPr>
          <w:rFonts w:cstheme="minorHAnsi"/>
          <w:color w:val="000000"/>
          <w:sz w:val="20"/>
          <w:szCs w:val="20"/>
        </w:rPr>
        <w:t>posiadającym</w:t>
      </w:r>
      <w:r w:rsidRPr="00101135">
        <w:rPr>
          <w:rFonts w:cstheme="minorHAnsi"/>
          <w:sz w:val="20"/>
          <w:szCs w:val="20"/>
        </w:rPr>
        <w:t xml:space="preserve"> REGON 411050155, NIP 696-15-98-326, reprezentowanym przez </w:t>
      </w:r>
      <w:r w:rsidRPr="00101135">
        <w:rPr>
          <w:rFonts w:cstheme="minorHAnsi"/>
          <w:b/>
          <w:sz w:val="20"/>
          <w:szCs w:val="20"/>
        </w:rPr>
        <w:t>………………………..</w:t>
      </w:r>
      <w:r w:rsidRPr="00101135">
        <w:rPr>
          <w:rFonts w:cstheme="minorHAnsi"/>
          <w:sz w:val="20"/>
          <w:szCs w:val="20"/>
        </w:rPr>
        <w:t xml:space="preserve">, zwanym dalej Zamawiającym, </w:t>
      </w:r>
    </w:p>
    <w:p w:rsidR="00723EE5" w:rsidRPr="00101135" w:rsidRDefault="00723EE5" w:rsidP="00723EE5">
      <w:pPr>
        <w:spacing w:after="0" w:line="276" w:lineRule="auto"/>
        <w:ind w:left="270"/>
        <w:jc w:val="both"/>
        <w:rPr>
          <w:rFonts w:cstheme="minorHAnsi"/>
          <w:sz w:val="20"/>
          <w:szCs w:val="20"/>
        </w:rPr>
      </w:pPr>
      <w:r w:rsidRPr="00101135">
        <w:rPr>
          <w:rFonts w:cstheme="minorHAnsi"/>
          <w:sz w:val="20"/>
          <w:szCs w:val="20"/>
        </w:rPr>
        <w:t>a</w:t>
      </w:r>
    </w:p>
    <w:p w:rsidR="00723EE5" w:rsidRPr="00101135" w:rsidRDefault="00723EE5" w:rsidP="00723EE5">
      <w:pPr>
        <w:spacing w:after="0" w:line="276" w:lineRule="auto"/>
        <w:ind w:left="270" w:hanging="270"/>
        <w:jc w:val="both"/>
        <w:rPr>
          <w:rFonts w:cstheme="minorHAnsi"/>
          <w:sz w:val="20"/>
          <w:szCs w:val="20"/>
        </w:rPr>
      </w:pPr>
      <w:r w:rsidRPr="00101135">
        <w:rPr>
          <w:rFonts w:cstheme="minorHAnsi"/>
          <w:sz w:val="20"/>
          <w:szCs w:val="20"/>
        </w:rPr>
        <w:t xml:space="preserve">2. ……………………….. z siedzibą w ……………………….. przy ulicy ……………………., wpisaną do rejestru przedsiębiorców Krajowego Rejestru Sądowego </w:t>
      </w:r>
      <w:r w:rsidRPr="00101135">
        <w:rPr>
          <w:rStyle w:val="Domylnaczcionkaakapitu3"/>
          <w:rFonts w:cstheme="minorHAnsi"/>
          <w:iCs/>
          <w:sz w:val="20"/>
          <w:szCs w:val="20"/>
        </w:rPr>
        <w:t xml:space="preserve">prowadzonego przez Sąd Rejonowy ……………………… Wydział ……. Gospodarczy Krajowego Rejestru Sądowego pod numerem KRS ……………………., posiadającym/posiadającą NIP ………………………, REGON ………………………., </w:t>
      </w:r>
      <w:r w:rsidRPr="00101135">
        <w:rPr>
          <w:rStyle w:val="Domylnaczcionkaakapitu3"/>
          <w:rFonts w:cstheme="minorHAnsi"/>
          <w:iCs/>
          <w:color w:val="000000"/>
          <w:sz w:val="20"/>
          <w:szCs w:val="20"/>
        </w:rPr>
        <w:t>reprezentowaną</w:t>
      </w:r>
      <w:r w:rsidRPr="00101135">
        <w:rPr>
          <w:rStyle w:val="Domylnaczcionkaakapitu3"/>
          <w:rFonts w:cstheme="minorHAnsi"/>
          <w:iCs/>
          <w:sz w:val="20"/>
          <w:szCs w:val="20"/>
        </w:rPr>
        <w:t xml:space="preserve"> przez ………………………………., zwaną dalej Dostawcą</w:t>
      </w:r>
    </w:p>
    <w:p w:rsidR="00723EE5" w:rsidRPr="00F51944" w:rsidRDefault="00723EE5" w:rsidP="00F51944">
      <w:pPr>
        <w:spacing w:after="0" w:line="276" w:lineRule="auto"/>
        <w:ind w:left="706"/>
        <w:jc w:val="both"/>
        <w:textAlignment w:val="baseline"/>
        <w:rPr>
          <w:rFonts w:cstheme="minorHAnsi"/>
          <w:color w:val="000000"/>
          <w:sz w:val="14"/>
          <w:szCs w:val="14"/>
        </w:rPr>
      </w:pPr>
    </w:p>
    <w:p w:rsidR="00723EE5" w:rsidRPr="00101135" w:rsidRDefault="00723EE5" w:rsidP="00723EE5">
      <w:pPr>
        <w:spacing w:before="60" w:after="60" w:line="276" w:lineRule="auto"/>
        <w:ind w:left="284" w:right="4"/>
        <w:jc w:val="both"/>
        <w:textAlignment w:val="baseline"/>
        <w:rPr>
          <w:rFonts w:cstheme="minorHAnsi"/>
          <w:sz w:val="20"/>
          <w:szCs w:val="20"/>
        </w:rPr>
      </w:pPr>
      <w:r w:rsidRPr="00101135">
        <w:rPr>
          <w:rFonts w:cstheme="minorHAnsi"/>
          <w:kern w:val="2"/>
          <w:sz w:val="20"/>
          <w:szCs w:val="20"/>
        </w:rPr>
        <w:t>w wyniku rozstrzygnięcia postępowania o udzielenie zamówienia publicznego prowadzonego w trybie przetargu nieograniczonego na podstawie przepisów ustawy z dnia 11 września 2019 r. Prawo zamówień publicznych (tj. Dz.U. z 2024 poz. 1320), zwanej dalej ustawą Pzp,</w:t>
      </w:r>
      <w:r w:rsidRPr="00101135">
        <w:rPr>
          <w:rFonts w:cstheme="minorHAnsi"/>
          <w:sz w:val="20"/>
          <w:szCs w:val="20"/>
        </w:rPr>
        <w:t xml:space="preserve"> o następującej treści: </w:t>
      </w:r>
    </w:p>
    <w:p w:rsidR="00723EE5" w:rsidRPr="00101135" w:rsidRDefault="00723EE5" w:rsidP="00F51944">
      <w:pPr>
        <w:spacing w:after="0" w:line="276" w:lineRule="auto"/>
        <w:jc w:val="both"/>
        <w:textAlignment w:val="baseline"/>
        <w:rPr>
          <w:rFonts w:cstheme="minorHAnsi"/>
          <w:sz w:val="20"/>
          <w:szCs w:val="20"/>
        </w:rPr>
      </w:pPr>
    </w:p>
    <w:p w:rsidR="00723EE5" w:rsidRPr="00101135" w:rsidRDefault="00723EE5" w:rsidP="00F51944">
      <w:pPr>
        <w:pStyle w:val="Tekstpodstawowywcity"/>
        <w:spacing w:after="0"/>
        <w:ind w:left="0"/>
        <w:jc w:val="center"/>
        <w:rPr>
          <w:rFonts w:asciiTheme="minorHAnsi" w:hAnsiTheme="minorHAnsi" w:cstheme="minorHAnsi"/>
          <w:sz w:val="20"/>
        </w:rPr>
      </w:pPr>
      <w:r w:rsidRPr="00101135">
        <w:rPr>
          <w:rFonts w:asciiTheme="minorHAnsi" w:hAnsiTheme="minorHAnsi" w:cstheme="minorHAnsi"/>
          <w:b/>
          <w:sz w:val="20"/>
        </w:rPr>
        <w:t>§ 1</w:t>
      </w:r>
    </w:p>
    <w:p w:rsidR="00723EE5" w:rsidRPr="00101135" w:rsidRDefault="00723EE5" w:rsidP="00723EE5">
      <w:pPr>
        <w:pStyle w:val="Tekstpodstawowywcity"/>
        <w:numPr>
          <w:ilvl w:val="0"/>
          <w:numId w:val="52"/>
        </w:numPr>
        <w:spacing w:after="0"/>
        <w:ind w:left="426" w:hanging="426"/>
        <w:jc w:val="both"/>
        <w:rPr>
          <w:rFonts w:asciiTheme="minorHAnsi" w:eastAsia="Calibri" w:hAnsiTheme="minorHAnsi" w:cstheme="minorHAnsi"/>
          <w:sz w:val="20"/>
        </w:rPr>
      </w:pPr>
      <w:r w:rsidRPr="00101135">
        <w:rPr>
          <w:rFonts w:asciiTheme="minorHAnsi" w:hAnsiTheme="minorHAnsi" w:cstheme="minorHAnsi"/>
          <w:sz w:val="20"/>
        </w:rPr>
        <w:t xml:space="preserve"> </w:t>
      </w:r>
      <w:r w:rsidRPr="00101135">
        <w:rPr>
          <w:rFonts w:asciiTheme="minorHAnsi" w:eastAsia="Calibri" w:hAnsiTheme="minorHAnsi" w:cstheme="minorHAnsi"/>
          <w:sz w:val="20"/>
        </w:rPr>
        <w:t xml:space="preserve">Przedmiot Umowy stanowi </w:t>
      </w:r>
      <w:r w:rsidRPr="00101135">
        <w:rPr>
          <w:rFonts w:asciiTheme="minorHAnsi" w:eastAsia="Calibri" w:hAnsiTheme="minorHAnsi" w:cstheme="minorHAnsi"/>
          <w:b/>
          <w:bCs/>
          <w:sz w:val="20"/>
        </w:rPr>
        <w:t>dostawa (sprzedaż) wyrobów medycznych</w:t>
      </w:r>
      <w:r w:rsidRPr="00101135">
        <w:rPr>
          <w:rFonts w:asciiTheme="minorHAnsi" w:eastAsia="Calibri" w:hAnsiTheme="minorHAnsi" w:cstheme="minorHAnsi"/>
          <w:sz w:val="20"/>
        </w:rPr>
        <w:t xml:space="preserve"> określonych w Załączniku nr 1, który stanowi integralną część Umowy. Załącznik nr 1 obejmuje Pakiet nr </w:t>
      </w:r>
      <w:r w:rsidRPr="00101135">
        <w:rPr>
          <w:rFonts w:asciiTheme="minorHAnsi" w:eastAsia="Calibri" w:hAnsiTheme="minorHAnsi" w:cstheme="minorHAnsi"/>
          <w:b/>
          <w:sz w:val="20"/>
        </w:rPr>
        <w:t>………..</w:t>
      </w:r>
      <w:r w:rsidRPr="00101135">
        <w:rPr>
          <w:rFonts w:asciiTheme="minorHAnsi" w:eastAsia="Calibri" w:hAnsiTheme="minorHAnsi" w:cstheme="minorHAnsi"/>
          <w:sz w:val="20"/>
        </w:rPr>
        <w:t>.</w:t>
      </w:r>
    </w:p>
    <w:p w:rsidR="00723EE5" w:rsidRPr="00101135" w:rsidRDefault="00723EE5" w:rsidP="00723EE5">
      <w:pPr>
        <w:widowControl w:val="0"/>
        <w:numPr>
          <w:ilvl w:val="0"/>
          <w:numId w:val="52"/>
        </w:numPr>
        <w:spacing w:after="0" w:line="276" w:lineRule="auto"/>
        <w:ind w:left="426" w:hanging="426"/>
        <w:jc w:val="both"/>
        <w:rPr>
          <w:rFonts w:cstheme="minorHAnsi"/>
          <w:sz w:val="20"/>
          <w:szCs w:val="20"/>
        </w:rPr>
      </w:pPr>
      <w:r w:rsidRPr="00101135">
        <w:rPr>
          <w:rFonts w:cstheme="minorHAnsi"/>
          <w:sz w:val="20"/>
          <w:szCs w:val="20"/>
        </w:rPr>
        <w:t xml:space="preserve"> Wykonawca oświadcza, że przedmiot zamówienia spełnia wszystkie wymogi Zamawiającego i jest zgodny </w:t>
      </w:r>
      <w:r w:rsidRPr="00101135">
        <w:rPr>
          <w:rFonts w:cstheme="minorHAnsi"/>
          <w:sz w:val="20"/>
          <w:szCs w:val="20"/>
        </w:rPr>
        <w:br/>
        <w:t>z wymogami określonymi w SWZ oraz ofertą Wykonawcy. W szczególności Wykonawca oświad</w:t>
      </w:r>
      <w:r w:rsidRPr="00101135">
        <w:rPr>
          <w:rFonts w:cstheme="minorHAnsi"/>
          <w:color w:val="000000"/>
          <w:sz w:val="20"/>
          <w:szCs w:val="20"/>
        </w:rPr>
        <w:t xml:space="preserve">cza, </w:t>
      </w:r>
      <w:r w:rsidRPr="00101135">
        <w:rPr>
          <w:rFonts w:cstheme="minorHAnsi"/>
          <w:color w:val="000000"/>
          <w:sz w:val="20"/>
          <w:szCs w:val="20"/>
        </w:rPr>
        <w:br/>
        <w:t xml:space="preserve">że </w:t>
      </w:r>
      <w:r w:rsidRPr="00101135">
        <w:rPr>
          <w:rFonts w:cstheme="minorHAnsi"/>
          <w:bCs/>
          <w:color w:val="000000"/>
          <w:sz w:val="20"/>
          <w:szCs w:val="20"/>
        </w:rPr>
        <w:t xml:space="preserve">oferowane produkty będące wyrobami medycznymi są dopuszczone do obrotu i używania na terytorium RP oraz są oznaczone znakiem CE </w:t>
      </w:r>
      <w:r w:rsidRPr="00101135">
        <w:rPr>
          <w:rFonts w:cstheme="minorHAnsi"/>
          <w:color w:val="000000"/>
          <w:sz w:val="20"/>
          <w:szCs w:val="20"/>
        </w:rPr>
        <w:t xml:space="preserve">zgodnie z ustawą o wyrobach medycznych z dnia 07 kwietnia 2022 r. </w:t>
      </w:r>
      <w:r w:rsidRPr="00101135">
        <w:rPr>
          <w:rFonts w:cstheme="minorHAnsi"/>
          <w:sz w:val="20"/>
          <w:szCs w:val="20"/>
        </w:rPr>
        <w:t xml:space="preserve">(tj. Dz. U. 2024 poz. 1620) </w:t>
      </w:r>
      <w:r w:rsidRPr="00101135">
        <w:rPr>
          <w:rFonts w:cstheme="minorHAnsi"/>
          <w:color w:val="000000"/>
          <w:sz w:val="20"/>
          <w:szCs w:val="20"/>
        </w:rPr>
        <w:t>i zobowiązuje się do dostarczenia niezwłocznie kompletnej dokumentacji potwierdzającej oznaczenie wyrobu znakiem CE i dopuszczenie do obrotu i używania na terenie RP na każde wezwanie Zamawiającego.</w:t>
      </w:r>
    </w:p>
    <w:p w:rsidR="00723EE5" w:rsidRPr="00101135" w:rsidRDefault="00723EE5" w:rsidP="00723EE5">
      <w:pPr>
        <w:widowControl w:val="0"/>
        <w:numPr>
          <w:ilvl w:val="0"/>
          <w:numId w:val="52"/>
        </w:numPr>
        <w:spacing w:after="0" w:line="276" w:lineRule="auto"/>
        <w:ind w:left="426" w:hanging="426"/>
        <w:jc w:val="both"/>
        <w:rPr>
          <w:rFonts w:cstheme="minorHAnsi"/>
          <w:sz w:val="20"/>
          <w:szCs w:val="20"/>
        </w:rPr>
      </w:pPr>
      <w:r w:rsidRPr="00101135">
        <w:rPr>
          <w:rFonts w:cstheme="minorHAnsi"/>
          <w:sz w:val="20"/>
          <w:szCs w:val="20"/>
        </w:rPr>
        <w:t xml:space="preserve"> Strony ustalają, że terminy ważności dostarczanych produktów nie mogą upływać </w:t>
      </w:r>
      <w:r w:rsidRPr="00101135">
        <w:rPr>
          <w:rFonts w:cstheme="minorHAnsi"/>
          <w:b/>
          <w:bCs/>
          <w:sz w:val="20"/>
          <w:szCs w:val="20"/>
        </w:rPr>
        <w:t>wcześniej niż</w:t>
      </w:r>
      <w:r w:rsidRPr="00101135">
        <w:rPr>
          <w:rFonts w:cstheme="minorHAnsi"/>
          <w:sz w:val="20"/>
          <w:szCs w:val="20"/>
        </w:rPr>
        <w:t xml:space="preserve"> </w:t>
      </w:r>
      <w:r w:rsidRPr="00101135">
        <w:rPr>
          <w:rFonts w:cstheme="minorHAnsi"/>
          <w:b/>
          <w:bCs/>
          <w:sz w:val="20"/>
          <w:szCs w:val="20"/>
        </w:rPr>
        <w:t>12 miesięcy od dnia ich dostawy do Zamawiającego.</w:t>
      </w:r>
      <w:r w:rsidRPr="00101135">
        <w:rPr>
          <w:rFonts w:cstheme="minorHAnsi"/>
          <w:sz w:val="20"/>
          <w:szCs w:val="20"/>
        </w:rPr>
        <w:t xml:space="preserve"> Produkty o krótszym terminie ważności (przydatności do użycia) niż 12 miesięcy mogą być dostarczane tylko po uprzednim otrzymaniu pisemnej zgody od Przedstawiciela Zamawiającego.</w:t>
      </w:r>
    </w:p>
    <w:p w:rsidR="00723EE5" w:rsidRPr="00101135" w:rsidRDefault="00723EE5" w:rsidP="00723EE5">
      <w:pPr>
        <w:widowControl w:val="0"/>
        <w:numPr>
          <w:ilvl w:val="0"/>
          <w:numId w:val="52"/>
        </w:numPr>
        <w:spacing w:after="0" w:line="276" w:lineRule="auto"/>
        <w:ind w:left="426" w:hanging="426"/>
        <w:jc w:val="both"/>
        <w:rPr>
          <w:rFonts w:cstheme="minorHAnsi"/>
          <w:sz w:val="20"/>
          <w:szCs w:val="20"/>
        </w:rPr>
      </w:pPr>
      <w:r w:rsidRPr="00101135">
        <w:rPr>
          <w:rFonts w:cstheme="minorHAnsi"/>
          <w:sz w:val="20"/>
          <w:szCs w:val="20"/>
          <w:shd w:val="clear" w:color="auto" w:fill="FFFFFF"/>
        </w:rPr>
        <w:t>Wykonawca oświadcza, że transport wyrobów medycznych do Zamawiającego będzie miał miejsce w temperaturze zgodnej z wymaganiami stawianymi przez producenta wyrobów medycznych.</w:t>
      </w:r>
    </w:p>
    <w:p w:rsidR="00723EE5" w:rsidRPr="00101135" w:rsidRDefault="00723EE5" w:rsidP="00723EE5">
      <w:pPr>
        <w:widowControl w:val="0"/>
        <w:numPr>
          <w:ilvl w:val="0"/>
          <w:numId w:val="52"/>
        </w:numPr>
        <w:spacing w:after="0" w:line="276" w:lineRule="auto"/>
        <w:ind w:left="426" w:hanging="426"/>
        <w:jc w:val="both"/>
        <w:rPr>
          <w:rFonts w:cstheme="minorHAnsi"/>
          <w:sz w:val="20"/>
          <w:szCs w:val="20"/>
        </w:rPr>
      </w:pPr>
      <w:r w:rsidRPr="00101135">
        <w:rPr>
          <w:rFonts w:cstheme="minorHAnsi"/>
          <w:sz w:val="20"/>
          <w:szCs w:val="20"/>
        </w:rPr>
        <w:t xml:space="preserve"> Strony zgodnie ustalają, że w wyjątkowych, udokumentowanych przez Wykonawcę przypadkach (potwierdzonych przesłaniem drogą elektroniczną oświadczenia wystawionego przez producenta lub dystrybutora produktu w Polsce), gdy produkt objęty Umową nie jest dostępny na rynku, Wykonawca po uzyskaniu zgody od Przedstawiciela Zamawiającego może, z zastrzeżeniem ust. 5, dostarczyć produkt zamienny. Wykazanie, że produkt ma cechy produktu zamiennego leży wyłącznie po stronie Wykonawcy. Zmiany powyższe nie mogą powodować zwiększenia cen jednostkowych brutto produktu. Dostawa produktu zamiennego w okolicznościach wskazanych w zdaniu pierwszym nie stanowi zmiany Umowy i nie wymaga sporządzenia aneksu do Umowy. Zgoda Przedstawiciela Zamawiającego, o której mowa w zdaniu pierwszym będzie przesłana Wykonawcy niezwłocznie pocztą elektroniczną na adres Wykonawcy: ………………………….</w:t>
      </w:r>
    </w:p>
    <w:p w:rsidR="00723EE5" w:rsidRPr="00101135" w:rsidRDefault="00723EE5" w:rsidP="00723EE5">
      <w:pPr>
        <w:widowControl w:val="0"/>
        <w:numPr>
          <w:ilvl w:val="0"/>
          <w:numId w:val="52"/>
        </w:numPr>
        <w:spacing w:after="0" w:line="276" w:lineRule="auto"/>
        <w:ind w:left="426" w:hanging="426"/>
        <w:jc w:val="both"/>
        <w:rPr>
          <w:rFonts w:cstheme="minorHAnsi"/>
          <w:sz w:val="20"/>
          <w:szCs w:val="20"/>
        </w:rPr>
      </w:pPr>
      <w:r w:rsidRPr="00101135">
        <w:rPr>
          <w:rFonts w:cstheme="minorHAnsi"/>
          <w:sz w:val="20"/>
          <w:szCs w:val="20"/>
        </w:rPr>
        <w:t xml:space="preserve"> Zamawiający ma prawo odmówić wyrażenia zgody na dostarczenie produktu zamiennego. W przypadku braku zgody Zamawiającego Wykonawca nie może dostarczyć </w:t>
      </w:r>
      <w:r w:rsidRPr="00101135">
        <w:rPr>
          <w:rFonts w:cstheme="minorHAnsi"/>
          <w:color w:val="000000"/>
          <w:sz w:val="20"/>
          <w:szCs w:val="20"/>
        </w:rPr>
        <w:t>produktu zamiennego.</w:t>
      </w:r>
    </w:p>
    <w:p w:rsidR="00723EE5" w:rsidRPr="00F51944" w:rsidRDefault="00723EE5" w:rsidP="00F51944">
      <w:pPr>
        <w:widowControl w:val="0"/>
        <w:numPr>
          <w:ilvl w:val="0"/>
          <w:numId w:val="52"/>
        </w:numPr>
        <w:spacing w:after="0" w:line="276" w:lineRule="auto"/>
        <w:ind w:left="426" w:hanging="426"/>
        <w:jc w:val="both"/>
        <w:rPr>
          <w:rFonts w:cstheme="minorHAnsi"/>
          <w:sz w:val="20"/>
          <w:szCs w:val="20"/>
        </w:rPr>
      </w:pPr>
      <w:r w:rsidRPr="00101135">
        <w:rPr>
          <w:rFonts w:cstheme="minorHAnsi"/>
          <w:sz w:val="20"/>
          <w:szCs w:val="20"/>
        </w:rPr>
        <w:t xml:space="preserve"> W przypadku opisanym w ust. 4, przy jednoczesnym stwierdzeniu dostępności danego produktu u innego dostawcy, Zamawiający zastrzega sobie możliwość zakupu interwencyjnego na zasadach i w trybie opisanym w § 6 ust. 2 Umowy.</w:t>
      </w:r>
    </w:p>
    <w:p w:rsidR="00F51944" w:rsidRPr="00F51944" w:rsidRDefault="00F51944" w:rsidP="00723EE5">
      <w:pPr>
        <w:pStyle w:val="Tekstpodstawowywcity"/>
        <w:ind w:left="0"/>
        <w:jc w:val="center"/>
        <w:rPr>
          <w:rFonts w:asciiTheme="minorHAnsi" w:hAnsiTheme="minorHAnsi" w:cstheme="minorHAnsi"/>
          <w:b/>
          <w:sz w:val="14"/>
          <w:szCs w:val="14"/>
        </w:rPr>
      </w:pPr>
    </w:p>
    <w:p w:rsidR="00723EE5" w:rsidRPr="00101135" w:rsidRDefault="00723EE5" w:rsidP="00F51944">
      <w:pPr>
        <w:pStyle w:val="Tekstpodstawowywcity"/>
        <w:spacing w:after="0"/>
        <w:ind w:left="0"/>
        <w:jc w:val="center"/>
        <w:rPr>
          <w:rFonts w:asciiTheme="minorHAnsi" w:hAnsiTheme="minorHAnsi" w:cstheme="minorHAnsi"/>
          <w:sz w:val="20"/>
        </w:rPr>
      </w:pPr>
      <w:r w:rsidRPr="00101135">
        <w:rPr>
          <w:rFonts w:asciiTheme="minorHAnsi" w:hAnsiTheme="minorHAnsi" w:cstheme="minorHAnsi"/>
          <w:b/>
          <w:sz w:val="20"/>
        </w:rPr>
        <w:t>§ 2</w:t>
      </w:r>
    </w:p>
    <w:p w:rsidR="00723EE5" w:rsidRPr="00101135" w:rsidRDefault="00723EE5" w:rsidP="00723EE5">
      <w:pPr>
        <w:numPr>
          <w:ilvl w:val="0"/>
          <w:numId w:val="59"/>
        </w:numPr>
        <w:spacing w:after="0" w:line="276" w:lineRule="auto"/>
        <w:jc w:val="both"/>
        <w:rPr>
          <w:rFonts w:cstheme="minorHAnsi"/>
          <w:sz w:val="20"/>
          <w:szCs w:val="20"/>
        </w:rPr>
      </w:pPr>
      <w:r w:rsidRPr="00101135">
        <w:rPr>
          <w:rFonts w:cstheme="minorHAnsi"/>
          <w:sz w:val="20"/>
          <w:szCs w:val="20"/>
        </w:rPr>
        <w:t>Ustalone w Załączniku nr 1 ilości produktów są szacunkowe (maksymalne) i mogą ulec zmianie (</w:t>
      </w:r>
      <w:r w:rsidRPr="00101135">
        <w:rPr>
          <w:rFonts w:cstheme="minorHAnsi"/>
          <w:color w:val="000000"/>
          <w:sz w:val="20"/>
          <w:szCs w:val="20"/>
        </w:rPr>
        <w:t xml:space="preserve">w szczególności </w:t>
      </w:r>
      <w:r w:rsidRPr="00101135">
        <w:rPr>
          <w:rFonts w:cstheme="minorHAnsi"/>
          <w:sz w:val="20"/>
          <w:szCs w:val="20"/>
        </w:rPr>
        <w:t xml:space="preserve">zmniejszeniu) stosownie do rzeczywistych potrzeb Zamawiającego w związku z realizacją udzielanych świadczeń </w:t>
      </w:r>
      <w:r w:rsidRPr="00101135">
        <w:rPr>
          <w:rFonts w:cstheme="minorHAnsi"/>
          <w:sz w:val="20"/>
          <w:szCs w:val="20"/>
        </w:rPr>
        <w:lastRenderedPageBreak/>
        <w:t>medycznych, przy czym minimalna ilość przedmiotu Umowy (odpowiednio dla każdego z Pakietów), którą Zamawiający zrealizuje określa na poziomie 30% jego wartości netto.</w:t>
      </w:r>
    </w:p>
    <w:p w:rsidR="00723EE5" w:rsidRPr="00101135" w:rsidRDefault="00723EE5" w:rsidP="00723EE5">
      <w:pPr>
        <w:numPr>
          <w:ilvl w:val="0"/>
          <w:numId w:val="59"/>
        </w:numPr>
        <w:spacing w:after="0" w:line="276" w:lineRule="auto"/>
        <w:jc w:val="both"/>
        <w:rPr>
          <w:rFonts w:cstheme="minorHAnsi"/>
          <w:sz w:val="20"/>
          <w:szCs w:val="20"/>
        </w:rPr>
      </w:pPr>
      <w:r w:rsidRPr="00101135">
        <w:rPr>
          <w:rFonts w:cstheme="minorHAnsi"/>
          <w:sz w:val="20"/>
          <w:szCs w:val="20"/>
        </w:rPr>
        <w:t xml:space="preserve">Zmniejszenie wielkości przedmiotu Umowy nie stanowi zmiany Umowy i nie wymaga sporządzenia aneksu do Umowy. </w:t>
      </w:r>
    </w:p>
    <w:p w:rsidR="00723EE5" w:rsidRPr="00101135" w:rsidRDefault="00723EE5" w:rsidP="00723EE5">
      <w:pPr>
        <w:numPr>
          <w:ilvl w:val="0"/>
          <w:numId w:val="59"/>
        </w:numPr>
        <w:spacing w:after="0" w:line="276" w:lineRule="auto"/>
        <w:jc w:val="both"/>
        <w:rPr>
          <w:rFonts w:cstheme="minorHAnsi"/>
          <w:sz w:val="20"/>
          <w:szCs w:val="20"/>
        </w:rPr>
      </w:pPr>
      <w:r w:rsidRPr="00101135">
        <w:rPr>
          <w:rFonts w:cstheme="minorHAnsi"/>
          <w:sz w:val="20"/>
          <w:szCs w:val="20"/>
        </w:rPr>
        <w:t>W przypadku określonym w ust. 1, Wykonawca nie jest uprawniony do:</w:t>
      </w:r>
    </w:p>
    <w:p w:rsidR="00723EE5" w:rsidRPr="00101135" w:rsidRDefault="00723EE5" w:rsidP="00723EE5">
      <w:pPr>
        <w:pStyle w:val="Tekstpodstawowywcity"/>
        <w:numPr>
          <w:ilvl w:val="0"/>
          <w:numId w:val="49"/>
        </w:numPr>
        <w:spacing w:after="0"/>
        <w:ind w:left="720"/>
        <w:jc w:val="both"/>
        <w:rPr>
          <w:rFonts w:asciiTheme="minorHAnsi" w:eastAsia="Calibri" w:hAnsiTheme="minorHAnsi" w:cstheme="minorHAnsi"/>
          <w:sz w:val="20"/>
        </w:rPr>
      </w:pPr>
      <w:r w:rsidRPr="00101135">
        <w:rPr>
          <w:rFonts w:asciiTheme="minorHAnsi" w:eastAsia="Calibri" w:hAnsiTheme="minorHAnsi" w:cstheme="minorHAnsi"/>
          <w:sz w:val="20"/>
        </w:rPr>
        <w:t xml:space="preserve">zwiększenia cen jednostkowych, określonych w Załączniku nr 1, </w:t>
      </w:r>
    </w:p>
    <w:p w:rsidR="00723EE5" w:rsidRPr="00101135" w:rsidRDefault="00723EE5" w:rsidP="00723EE5">
      <w:pPr>
        <w:pStyle w:val="Tekstpodstawowywcity"/>
        <w:numPr>
          <w:ilvl w:val="0"/>
          <w:numId w:val="49"/>
        </w:numPr>
        <w:spacing w:after="0"/>
        <w:ind w:left="720"/>
        <w:jc w:val="both"/>
        <w:rPr>
          <w:rFonts w:asciiTheme="minorHAnsi" w:eastAsia="Calibri" w:hAnsiTheme="minorHAnsi" w:cstheme="minorHAnsi"/>
          <w:sz w:val="20"/>
        </w:rPr>
      </w:pPr>
      <w:r w:rsidRPr="00101135">
        <w:rPr>
          <w:rFonts w:asciiTheme="minorHAnsi" w:eastAsia="Calibri" w:hAnsiTheme="minorHAnsi" w:cstheme="minorHAnsi"/>
          <w:sz w:val="20"/>
        </w:rPr>
        <w:t>występowania do Zamawiającego z jakimikolwiek roszczeniami, a w szczególności z roszczeniem o zapłatę odszkodowania lub wykonania Umowy w pierwotnie ustalonym wymiarze.</w:t>
      </w:r>
    </w:p>
    <w:p w:rsidR="00723EE5" w:rsidRPr="00101135" w:rsidRDefault="00723EE5" w:rsidP="00723EE5">
      <w:pPr>
        <w:numPr>
          <w:ilvl w:val="0"/>
          <w:numId w:val="59"/>
        </w:numPr>
        <w:tabs>
          <w:tab w:val="left" w:pos="10170"/>
        </w:tabs>
        <w:spacing w:after="0" w:line="276" w:lineRule="auto"/>
        <w:jc w:val="both"/>
        <w:rPr>
          <w:rFonts w:cstheme="minorHAnsi"/>
          <w:sz w:val="20"/>
          <w:szCs w:val="20"/>
        </w:rPr>
      </w:pPr>
      <w:r w:rsidRPr="00101135">
        <w:rPr>
          <w:rFonts w:cstheme="minorHAnsi"/>
          <w:sz w:val="20"/>
          <w:szCs w:val="20"/>
        </w:rPr>
        <w:t xml:space="preserve">Zamawiający uprawniony jest do zamówienia większej lub mniejszej ilości produktów określonych w Załączniku nr 1 w ujęciu asortymentowym, jak i ilościowym w obrębie danego pakietu. Zamówienie przez Zamawiającego większej lub mniejszej ilości produktów określonych w Załączniku nr 1 w ujęciu asortymentowym lub ilościowym w obrębie danego pakietu, nie powodujące zwiększenia łącznej wartości brutto danego pakietu, stanowi przewidzianą przez Zamawiającego zmianę warunków Umowy i wymaga sporządzenia aneksu do Umowy. </w:t>
      </w:r>
    </w:p>
    <w:p w:rsidR="00723EE5" w:rsidRPr="00F51944" w:rsidRDefault="00723EE5" w:rsidP="00723EE5">
      <w:pPr>
        <w:widowControl w:val="0"/>
        <w:spacing w:line="276" w:lineRule="auto"/>
        <w:rPr>
          <w:rFonts w:cstheme="minorHAnsi"/>
          <w:b/>
          <w:sz w:val="14"/>
          <w:szCs w:val="14"/>
          <w:highlight w:val="yellow"/>
        </w:rPr>
      </w:pPr>
    </w:p>
    <w:p w:rsidR="00723EE5" w:rsidRPr="00101135" w:rsidRDefault="00723EE5" w:rsidP="00F51944">
      <w:pPr>
        <w:widowControl w:val="0"/>
        <w:spacing w:after="0" w:line="276" w:lineRule="auto"/>
        <w:jc w:val="center"/>
        <w:rPr>
          <w:rFonts w:cstheme="minorHAnsi"/>
          <w:sz w:val="20"/>
          <w:szCs w:val="20"/>
        </w:rPr>
      </w:pPr>
      <w:r w:rsidRPr="00101135">
        <w:rPr>
          <w:rFonts w:cstheme="minorHAnsi"/>
          <w:b/>
          <w:sz w:val="20"/>
          <w:szCs w:val="20"/>
        </w:rPr>
        <w:t>§ 3</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Wykonawca zobowiązuje się dostarczać Zamawiającemu przedmiot Umowy sukcesywnie przez cały okres obowiązywania Umowy do miejsca wskazanego w ust. 7.</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 xml:space="preserve">Dostawy będą realizowane </w:t>
      </w:r>
      <w:r w:rsidRPr="00101135">
        <w:rPr>
          <w:rFonts w:cstheme="minorHAnsi"/>
          <w:b/>
          <w:bCs/>
          <w:sz w:val="20"/>
          <w:szCs w:val="20"/>
        </w:rPr>
        <w:t>w terminie 2 dni roboczych</w:t>
      </w:r>
      <w:r w:rsidRPr="00101135">
        <w:rPr>
          <w:rFonts w:cstheme="minorHAnsi"/>
          <w:sz w:val="20"/>
          <w:szCs w:val="20"/>
        </w:rPr>
        <w:t xml:space="preserve"> liczonych od dnia przesłania przez Zamawiającego zamówienia do Wykonawcy. </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Zamówienia będą realizowane w godzinach pracy Apteki Szpitalnej Zamawiającego (7:25 – 15:00) od poniedziałku do piątku. Jeżeli termin dostawy wypada w dniu wolnym od pracy dostawa nastąpi w pierwszym dniu roboczym po wyznaczonym terminie.</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Zamówienia będą składane pisemnie, drogą elektroniczną lub telefonicznie. Zamówienia składane telefoniczne będą potwierdzane e-mailem wysłanym w tym samym dniu.</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W imieniu Zamawiającego zamówienia, o których mowa w ust. 4, będzie składał Kierownik Apteki lub farmaceuta zatrudniony w Aptece Szpitalnej Zamawiającego.</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 xml:space="preserve">Za termin dostarczenia danej partii asortymentu rozumie się datę podpisania przez Zamawiającego dokumentu WZ lub datę potwierdzenia dostawy na prawidłowo wystawionej fakturze. </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Dostawy następować będą sukcesywnie do Apteki Szpitalnej mieszczącej się na III piętrze budynku szpitala, transportem Wykonawcy, na jego koszt i ryzyko, zgodnie z zamówieniami składanymi każdorazowo przez Zamawiającego.</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 xml:space="preserve">Także koszt wyładunku, w tym dostarczenia „asortymentu” do Apteki Szpitalnej oraz związane z tym ryzyko, ponosi Wykonawca. </w:t>
      </w:r>
    </w:p>
    <w:p w:rsidR="00723EE5" w:rsidRPr="00101135" w:rsidRDefault="00723EE5" w:rsidP="00723EE5">
      <w:pPr>
        <w:widowControl w:val="0"/>
        <w:numPr>
          <w:ilvl w:val="0"/>
          <w:numId w:val="60"/>
        </w:numPr>
        <w:spacing w:after="0" w:line="276" w:lineRule="auto"/>
        <w:jc w:val="both"/>
        <w:rPr>
          <w:rFonts w:cstheme="minorHAnsi"/>
          <w:sz w:val="20"/>
          <w:szCs w:val="20"/>
        </w:rPr>
      </w:pPr>
      <w:r w:rsidRPr="00101135">
        <w:rPr>
          <w:rFonts w:cstheme="minorHAnsi"/>
          <w:sz w:val="20"/>
          <w:szCs w:val="20"/>
        </w:rPr>
        <w:t>Zamawiający wymaga zabezpieczenia odpowiednich warunków transportu dla wyrobów medycznych tego wymagających zgodnie z powszechnie obowiązującymi przepisami prawa.</w:t>
      </w:r>
    </w:p>
    <w:p w:rsidR="00723EE5" w:rsidRPr="00101135" w:rsidRDefault="00723EE5" w:rsidP="00723EE5">
      <w:pPr>
        <w:widowControl w:val="0"/>
        <w:numPr>
          <w:ilvl w:val="0"/>
          <w:numId w:val="60"/>
        </w:numPr>
        <w:spacing w:after="0" w:line="276" w:lineRule="auto"/>
        <w:ind w:hanging="450"/>
        <w:jc w:val="both"/>
        <w:rPr>
          <w:rFonts w:cstheme="minorHAnsi"/>
          <w:sz w:val="20"/>
          <w:szCs w:val="20"/>
        </w:rPr>
      </w:pPr>
      <w:r w:rsidRPr="00101135">
        <w:rPr>
          <w:rFonts w:cstheme="minorHAnsi"/>
          <w:bCs/>
          <w:iCs/>
          <w:sz w:val="20"/>
          <w:szCs w:val="20"/>
        </w:rPr>
        <w:t>Zamawiający wymaga przy dostawie wyrobów medycznych wymagających przechowywania w innych warunkach niż temperatura pokojowa przekazania potwierdzenia transportu wyrobów medycznych w odpowiednich warunkach (np. poprzez wydruk z urządzeń rejestrujących temperaturę).</w:t>
      </w:r>
    </w:p>
    <w:p w:rsidR="00705B5D" w:rsidRPr="00F51944" w:rsidRDefault="00705B5D" w:rsidP="00F51944">
      <w:pPr>
        <w:tabs>
          <w:tab w:val="left" w:pos="284"/>
        </w:tabs>
        <w:spacing w:after="0" w:line="276" w:lineRule="auto"/>
        <w:rPr>
          <w:rFonts w:cstheme="minorHAnsi"/>
          <w:b/>
          <w:sz w:val="14"/>
          <w:szCs w:val="14"/>
        </w:rPr>
      </w:pPr>
    </w:p>
    <w:p w:rsidR="00723EE5" w:rsidRPr="00101135" w:rsidRDefault="00723EE5" w:rsidP="00F51944">
      <w:pPr>
        <w:tabs>
          <w:tab w:val="left" w:pos="284"/>
        </w:tabs>
        <w:spacing w:after="0" w:line="276" w:lineRule="auto"/>
        <w:jc w:val="center"/>
        <w:rPr>
          <w:rFonts w:cstheme="minorHAnsi"/>
          <w:sz w:val="20"/>
          <w:szCs w:val="20"/>
        </w:rPr>
      </w:pPr>
      <w:r w:rsidRPr="00101135">
        <w:rPr>
          <w:rFonts w:cstheme="minorHAnsi"/>
          <w:b/>
          <w:sz w:val="20"/>
          <w:szCs w:val="20"/>
        </w:rPr>
        <w:t>§ 4</w:t>
      </w:r>
    </w:p>
    <w:p w:rsidR="00723EE5" w:rsidRPr="00101135" w:rsidRDefault="00723EE5" w:rsidP="00723EE5">
      <w:pPr>
        <w:numPr>
          <w:ilvl w:val="0"/>
          <w:numId w:val="51"/>
        </w:numPr>
        <w:spacing w:after="0" w:line="276" w:lineRule="auto"/>
        <w:ind w:left="360" w:hanging="375"/>
        <w:jc w:val="both"/>
        <w:rPr>
          <w:rFonts w:cstheme="minorHAnsi"/>
          <w:sz w:val="20"/>
          <w:szCs w:val="20"/>
        </w:rPr>
      </w:pPr>
      <w:r w:rsidRPr="00101135">
        <w:rPr>
          <w:rFonts w:cstheme="minorHAnsi"/>
          <w:sz w:val="20"/>
          <w:szCs w:val="20"/>
        </w:rPr>
        <w:t xml:space="preserve">Maksymalna wartość umowy </w:t>
      </w:r>
      <w:r w:rsidRPr="00101135">
        <w:rPr>
          <w:rFonts w:cstheme="minorHAnsi"/>
          <w:b/>
          <w:bCs/>
          <w:sz w:val="20"/>
          <w:szCs w:val="20"/>
        </w:rPr>
        <w:t>dla Pakietu nr ….</w:t>
      </w:r>
      <w:r w:rsidRPr="00101135">
        <w:rPr>
          <w:rFonts w:cstheme="minorHAnsi"/>
          <w:sz w:val="20"/>
          <w:szCs w:val="20"/>
        </w:rPr>
        <w:t xml:space="preserve"> wynosi netto: </w:t>
      </w:r>
      <w:r w:rsidRPr="00101135">
        <w:rPr>
          <w:rFonts w:cstheme="minorHAnsi"/>
          <w:b/>
          <w:sz w:val="20"/>
          <w:szCs w:val="20"/>
        </w:rPr>
        <w:t>……….. PLN</w:t>
      </w:r>
      <w:r w:rsidRPr="00101135">
        <w:rPr>
          <w:rFonts w:cstheme="minorHAnsi"/>
          <w:sz w:val="20"/>
          <w:szCs w:val="20"/>
        </w:rPr>
        <w:t xml:space="preserve"> (słownie: ………………………………..).</w:t>
      </w:r>
    </w:p>
    <w:p w:rsidR="00723EE5" w:rsidRPr="00101135" w:rsidRDefault="00723EE5" w:rsidP="00723EE5">
      <w:pPr>
        <w:numPr>
          <w:ilvl w:val="0"/>
          <w:numId w:val="51"/>
        </w:numPr>
        <w:spacing w:after="0" w:line="276" w:lineRule="auto"/>
        <w:ind w:left="360" w:hanging="375"/>
        <w:jc w:val="both"/>
        <w:rPr>
          <w:rFonts w:cstheme="minorHAnsi"/>
          <w:sz w:val="20"/>
          <w:szCs w:val="20"/>
        </w:rPr>
      </w:pPr>
      <w:r w:rsidRPr="00101135">
        <w:rPr>
          <w:rFonts w:cstheme="minorHAnsi"/>
          <w:sz w:val="20"/>
          <w:szCs w:val="20"/>
        </w:rPr>
        <w:t xml:space="preserve">Maksymalna wartość umowy </w:t>
      </w:r>
      <w:r w:rsidRPr="00101135">
        <w:rPr>
          <w:rFonts w:cstheme="minorHAnsi"/>
          <w:b/>
          <w:bCs/>
          <w:sz w:val="20"/>
          <w:szCs w:val="20"/>
        </w:rPr>
        <w:t>dla Pakietu nr ….</w:t>
      </w:r>
      <w:r w:rsidRPr="00101135">
        <w:rPr>
          <w:rFonts w:cstheme="minorHAnsi"/>
          <w:sz w:val="20"/>
          <w:szCs w:val="20"/>
        </w:rPr>
        <w:t xml:space="preserve"> wynosi brutto: </w:t>
      </w:r>
      <w:r w:rsidRPr="00101135">
        <w:rPr>
          <w:rFonts w:cstheme="minorHAnsi"/>
          <w:b/>
          <w:sz w:val="20"/>
          <w:szCs w:val="20"/>
        </w:rPr>
        <w:t xml:space="preserve">……………… PLN </w:t>
      </w:r>
      <w:r w:rsidRPr="00101135">
        <w:rPr>
          <w:rFonts w:cstheme="minorHAnsi"/>
          <w:sz w:val="20"/>
          <w:szCs w:val="20"/>
        </w:rPr>
        <w:t>(słownie: ……………………………..).</w:t>
      </w:r>
    </w:p>
    <w:p w:rsidR="00723EE5" w:rsidRPr="00101135" w:rsidRDefault="00723EE5" w:rsidP="00723EE5">
      <w:pPr>
        <w:numPr>
          <w:ilvl w:val="0"/>
          <w:numId w:val="51"/>
        </w:numPr>
        <w:spacing w:after="0" w:line="276" w:lineRule="auto"/>
        <w:ind w:left="426" w:hanging="441"/>
        <w:jc w:val="both"/>
        <w:rPr>
          <w:rFonts w:cstheme="minorHAnsi"/>
          <w:sz w:val="20"/>
          <w:szCs w:val="20"/>
        </w:rPr>
      </w:pPr>
      <w:r w:rsidRPr="00101135">
        <w:rPr>
          <w:rFonts w:cstheme="minorHAnsi"/>
          <w:sz w:val="20"/>
          <w:szCs w:val="20"/>
        </w:rPr>
        <w:t>Ww. wartość umowy obliczono przy zastosowaniu cen jednostkowych określonych w Załączniku nr 1.</w:t>
      </w:r>
    </w:p>
    <w:p w:rsidR="00723EE5" w:rsidRPr="00101135" w:rsidRDefault="00723EE5" w:rsidP="00723EE5">
      <w:pPr>
        <w:numPr>
          <w:ilvl w:val="0"/>
          <w:numId w:val="51"/>
        </w:numPr>
        <w:spacing w:after="0" w:line="276" w:lineRule="auto"/>
        <w:ind w:left="426" w:hanging="441"/>
        <w:rPr>
          <w:rFonts w:cstheme="minorHAnsi"/>
          <w:sz w:val="20"/>
          <w:szCs w:val="20"/>
        </w:rPr>
      </w:pPr>
      <w:r w:rsidRPr="00101135">
        <w:rPr>
          <w:rFonts w:cstheme="minorHAnsi"/>
          <w:spacing w:val="-3"/>
          <w:sz w:val="20"/>
          <w:szCs w:val="20"/>
          <w:lang w:eastAsia="pl-PL"/>
        </w:rPr>
        <w:t>Wartość, o której mowa w ust. 2 jest wartością obejmującą:</w:t>
      </w:r>
      <w:r w:rsidRPr="00101135">
        <w:rPr>
          <w:rFonts w:cstheme="minorHAnsi"/>
          <w:spacing w:val="-3"/>
          <w:sz w:val="20"/>
          <w:szCs w:val="20"/>
          <w:lang w:eastAsia="pl-PL"/>
        </w:rPr>
        <w:tab/>
      </w:r>
    </w:p>
    <w:p w:rsidR="00723EE5" w:rsidRPr="00101135" w:rsidRDefault="00723EE5" w:rsidP="00723EE5">
      <w:pPr>
        <w:numPr>
          <w:ilvl w:val="0"/>
          <w:numId w:val="58"/>
        </w:numPr>
        <w:spacing w:after="0" w:line="276" w:lineRule="auto"/>
        <w:ind w:left="720"/>
        <w:rPr>
          <w:rFonts w:cstheme="minorHAnsi"/>
          <w:sz w:val="20"/>
          <w:szCs w:val="20"/>
        </w:rPr>
      </w:pPr>
      <w:r w:rsidRPr="00101135">
        <w:rPr>
          <w:rFonts w:cstheme="minorHAnsi"/>
          <w:spacing w:val="-3"/>
          <w:sz w:val="20"/>
          <w:szCs w:val="20"/>
          <w:lang w:eastAsia="pl-PL"/>
        </w:rPr>
        <w:t xml:space="preserve">cenę </w:t>
      </w:r>
      <w:r w:rsidRPr="00101135">
        <w:rPr>
          <w:rFonts w:cstheme="minorHAnsi"/>
          <w:spacing w:val="-3"/>
          <w:sz w:val="20"/>
          <w:szCs w:val="20"/>
        </w:rPr>
        <w:t xml:space="preserve">netto produktów, </w:t>
      </w:r>
      <w:r w:rsidRPr="00101135">
        <w:rPr>
          <w:rFonts w:cstheme="minorHAnsi"/>
          <w:spacing w:val="-3"/>
          <w:sz w:val="20"/>
          <w:szCs w:val="20"/>
          <w:lang w:eastAsia="pl-PL"/>
        </w:rPr>
        <w:tab/>
      </w:r>
    </w:p>
    <w:p w:rsidR="00723EE5" w:rsidRPr="00101135" w:rsidRDefault="00723EE5" w:rsidP="00723EE5">
      <w:pPr>
        <w:numPr>
          <w:ilvl w:val="0"/>
          <w:numId w:val="58"/>
        </w:numPr>
        <w:spacing w:after="0" w:line="276" w:lineRule="auto"/>
        <w:ind w:left="720"/>
        <w:rPr>
          <w:rFonts w:cstheme="minorHAnsi"/>
          <w:sz w:val="20"/>
          <w:szCs w:val="20"/>
        </w:rPr>
      </w:pPr>
      <w:r w:rsidRPr="00101135">
        <w:rPr>
          <w:rFonts w:cstheme="minorHAnsi"/>
          <w:spacing w:val="-3"/>
          <w:sz w:val="20"/>
          <w:szCs w:val="20"/>
          <w:lang w:eastAsia="pl-PL"/>
        </w:rPr>
        <w:t>podatek VAT,</w:t>
      </w:r>
    </w:p>
    <w:p w:rsidR="00723EE5" w:rsidRPr="00101135" w:rsidRDefault="00723EE5" w:rsidP="00723EE5">
      <w:pPr>
        <w:numPr>
          <w:ilvl w:val="0"/>
          <w:numId w:val="58"/>
        </w:numPr>
        <w:spacing w:after="0" w:line="276" w:lineRule="auto"/>
        <w:ind w:left="720"/>
        <w:rPr>
          <w:rFonts w:cstheme="minorHAnsi"/>
          <w:sz w:val="20"/>
          <w:szCs w:val="20"/>
        </w:rPr>
      </w:pPr>
      <w:r w:rsidRPr="00101135">
        <w:rPr>
          <w:rFonts w:cstheme="minorHAnsi"/>
          <w:spacing w:val="-3"/>
          <w:sz w:val="20"/>
          <w:szCs w:val="20"/>
          <w:lang w:eastAsia="pl-PL"/>
        </w:rPr>
        <w:t>wszelkie koszty transportu,</w:t>
      </w:r>
    </w:p>
    <w:p w:rsidR="00723EE5" w:rsidRPr="00101135" w:rsidRDefault="00723EE5" w:rsidP="00723EE5">
      <w:pPr>
        <w:numPr>
          <w:ilvl w:val="0"/>
          <w:numId w:val="58"/>
        </w:numPr>
        <w:spacing w:after="0" w:line="276" w:lineRule="auto"/>
        <w:ind w:left="720"/>
        <w:rPr>
          <w:rFonts w:cstheme="minorHAnsi"/>
          <w:sz w:val="20"/>
          <w:szCs w:val="20"/>
        </w:rPr>
      </w:pPr>
      <w:r w:rsidRPr="00101135">
        <w:rPr>
          <w:rFonts w:cstheme="minorHAnsi"/>
          <w:spacing w:val="-3"/>
          <w:sz w:val="20"/>
          <w:szCs w:val="20"/>
          <w:lang w:eastAsia="pl-PL"/>
        </w:rPr>
        <w:t>koszty załadunku i rozładunku u Zamawiającego,</w:t>
      </w:r>
    </w:p>
    <w:p w:rsidR="00723EE5" w:rsidRPr="00101135" w:rsidRDefault="00723EE5" w:rsidP="00723EE5">
      <w:pPr>
        <w:numPr>
          <w:ilvl w:val="0"/>
          <w:numId w:val="58"/>
        </w:numPr>
        <w:spacing w:after="0" w:line="276" w:lineRule="auto"/>
        <w:ind w:left="720"/>
        <w:rPr>
          <w:rFonts w:cstheme="minorHAnsi"/>
          <w:color w:val="000000"/>
          <w:sz w:val="20"/>
          <w:szCs w:val="20"/>
        </w:rPr>
      </w:pPr>
      <w:r w:rsidRPr="00101135">
        <w:rPr>
          <w:rFonts w:eastAsia="Verdana" w:cstheme="minorHAnsi"/>
          <w:color w:val="000000"/>
          <w:spacing w:val="-3"/>
          <w:sz w:val="20"/>
          <w:szCs w:val="20"/>
          <w:lang w:eastAsia="pl-PL"/>
        </w:rPr>
        <w:t xml:space="preserve">wszelkie </w:t>
      </w:r>
      <w:r w:rsidRPr="00101135">
        <w:rPr>
          <w:rFonts w:cstheme="minorHAnsi"/>
          <w:color w:val="000000"/>
          <w:spacing w:val="-3"/>
          <w:sz w:val="20"/>
          <w:szCs w:val="20"/>
          <w:lang w:eastAsia="pl-PL"/>
        </w:rPr>
        <w:t>inne</w:t>
      </w:r>
      <w:r w:rsidRPr="00101135">
        <w:rPr>
          <w:rFonts w:cstheme="minorHAnsi"/>
          <w:color w:val="000000"/>
          <w:spacing w:val="-3"/>
          <w:sz w:val="20"/>
          <w:szCs w:val="20"/>
        </w:rPr>
        <w:t xml:space="preserve"> koszty niezbędne do prawidłowego wykonania Umowy przez Wykonawcę</w:t>
      </w:r>
      <w:r w:rsidRPr="00101135">
        <w:rPr>
          <w:rFonts w:cstheme="minorHAnsi"/>
          <w:color w:val="000000"/>
          <w:spacing w:val="-3"/>
          <w:sz w:val="20"/>
          <w:szCs w:val="20"/>
          <w:lang w:eastAsia="pl-PL"/>
        </w:rPr>
        <w:t>.</w:t>
      </w:r>
    </w:p>
    <w:p w:rsidR="00723EE5" w:rsidRPr="00101135" w:rsidRDefault="00723EE5" w:rsidP="00723EE5">
      <w:pPr>
        <w:numPr>
          <w:ilvl w:val="0"/>
          <w:numId w:val="51"/>
        </w:numPr>
        <w:spacing w:after="0" w:line="276" w:lineRule="auto"/>
        <w:ind w:left="426" w:hanging="441"/>
        <w:jc w:val="both"/>
        <w:rPr>
          <w:rFonts w:cstheme="minorHAnsi"/>
          <w:sz w:val="20"/>
          <w:szCs w:val="20"/>
        </w:rPr>
      </w:pPr>
      <w:r w:rsidRPr="00101135">
        <w:rPr>
          <w:rFonts w:cstheme="minorHAnsi"/>
          <w:spacing w:val="-3"/>
          <w:sz w:val="20"/>
          <w:szCs w:val="20"/>
        </w:rPr>
        <w:t xml:space="preserve"> Wartości netto oraz c</w:t>
      </w:r>
      <w:r w:rsidRPr="00101135">
        <w:rPr>
          <w:rFonts w:cstheme="minorHAnsi"/>
          <w:spacing w:val="-3"/>
          <w:sz w:val="20"/>
          <w:szCs w:val="20"/>
          <w:lang w:eastAsia="pl-PL"/>
        </w:rPr>
        <w:t xml:space="preserve">eny jednostkowe </w:t>
      </w:r>
      <w:r w:rsidRPr="00101135">
        <w:rPr>
          <w:rFonts w:cstheme="minorHAnsi"/>
          <w:spacing w:val="-3"/>
          <w:sz w:val="20"/>
          <w:szCs w:val="20"/>
        </w:rPr>
        <w:t xml:space="preserve">brutto </w:t>
      </w:r>
      <w:r w:rsidRPr="00101135">
        <w:rPr>
          <w:rFonts w:cstheme="minorHAnsi"/>
          <w:spacing w:val="-3"/>
          <w:sz w:val="20"/>
          <w:szCs w:val="20"/>
          <w:lang w:eastAsia="pl-PL"/>
        </w:rPr>
        <w:t xml:space="preserve">określone w </w:t>
      </w:r>
      <w:r w:rsidRPr="00101135">
        <w:rPr>
          <w:rFonts w:cstheme="minorHAnsi"/>
          <w:spacing w:val="-3"/>
          <w:sz w:val="20"/>
          <w:szCs w:val="20"/>
        </w:rPr>
        <w:t>Z</w:t>
      </w:r>
      <w:r w:rsidRPr="00101135">
        <w:rPr>
          <w:rFonts w:cstheme="minorHAnsi"/>
          <w:spacing w:val="-3"/>
          <w:sz w:val="20"/>
          <w:szCs w:val="20"/>
          <w:lang w:eastAsia="pl-PL"/>
        </w:rPr>
        <w:t xml:space="preserve">ałączniku nr 1 wiążą strony w okresie obowiązywania </w:t>
      </w:r>
      <w:r w:rsidRPr="00101135">
        <w:rPr>
          <w:rFonts w:cstheme="minorHAnsi"/>
          <w:spacing w:val="-3"/>
          <w:sz w:val="20"/>
          <w:szCs w:val="20"/>
        </w:rPr>
        <w:t>U</w:t>
      </w:r>
      <w:r w:rsidRPr="00101135">
        <w:rPr>
          <w:rFonts w:cstheme="minorHAnsi"/>
          <w:spacing w:val="-3"/>
          <w:sz w:val="20"/>
          <w:szCs w:val="20"/>
          <w:lang w:eastAsia="pl-PL"/>
        </w:rPr>
        <w:t>mowy</w:t>
      </w:r>
      <w:r w:rsidRPr="00101135">
        <w:rPr>
          <w:rFonts w:cstheme="minorHAnsi"/>
          <w:spacing w:val="-3"/>
          <w:sz w:val="20"/>
          <w:szCs w:val="20"/>
        </w:rPr>
        <w:t>, z</w:t>
      </w:r>
      <w:r w:rsidRPr="00101135">
        <w:rPr>
          <w:rFonts w:cstheme="minorHAnsi"/>
          <w:spacing w:val="-3"/>
          <w:sz w:val="20"/>
          <w:szCs w:val="20"/>
          <w:lang w:eastAsia="pl-PL"/>
        </w:rPr>
        <w:t xml:space="preserve"> zastrzeżeniem </w:t>
      </w:r>
      <w:r w:rsidRPr="00101135">
        <w:rPr>
          <w:rFonts w:cstheme="minorHAnsi"/>
          <w:spacing w:val="-3"/>
          <w:sz w:val="20"/>
          <w:szCs w:val="20"/>
        </w:rPr>
        <w:t>ust. 6 i 7.</w:t>
      </w:r>
    </w:p>
    <w:p w:rsidR="00723EE5" w:rsidRPr="00101135" w:rsidRDefault="00723EE5" w:rsidP="00723EE5">
      <w:pPr>
        <w:numPr>
          <w:ilvl w:val="0"/>
          <w:numId w:val="51"/>
        </w:numPr>
        <w:spacing w:after="0" w:line="276" w:lineRule="auto"/>
        <w:ind w:left="426" w:hanging="441"/>
        <w:jc w:val="both"/>
        <w:rPr>
          <w:rFonts w:cstheme="minorHAnsi"/>
          <w:sz w:val="20"/>
          <w:szCs w:val="20"/>
        </w:rPr>
      </w:pPr>
      <w:r w:rsidRPr="00101135">
        <w:rPr>
          <w:rFonts w:cstheme="minorHAnsi"/>
          <w:spacing w:val="-3"/>
          <w:sz w:val="20"/>
          <w:szCs w:val="20"/>
          <w:lang w:eastAsia="pl-PL"/>
        </w:rPr>
        <w:t xml:space="preserve"> W przypadku zmiany stawki podatku VAT cen</w:t>
      </w:r>
      <w:r w:rsidRPr="00101135">
        <w:rPr>
          <w:rFonts w:cstheme="minorHAnsi"/>
          <w:spacing w:val="-3"/>
          <w:sz w:val="20"/>
          <w:szCs w:val="20"/>
        </w:rPr>
        <w:t>y</w:t>
      </w:r>
      <w:r w:rsidRPr="00101135">
        <w:rPr>
          <w:rFonts w:cstheme="minorHAnsi"/>
          <w:spacing w:val="-3"/>
          <w:sz w:val="20"/>
          <w:szCs w:val="20"/>
          <w:lang w:eastAsia="pl-PL"/>
        </w:rPr>
        <w:t xml:space="preserve"> jednostkow</w:t>
      </w:r>
      <w:r w:rsidRPr="00101135">
        <w:rPr>
          <w:rFonts w:cstheme="minorHAnsi"/>
          <w:spacing w:val="-3"/>
          <w:sz w:val="20"/>
          <w:szCs w:val="20"/>
        </w:rPr>
        <w:t>e</w:t>
      </w:r>
      <w:r w:rsidRPr="00101135">
        <w:rPr>
          <w:rFonts w:cstheme="minorHAnsi"/>
          <w:spacing w:val="-3"/>
          <w:sz w:val="20"/>
          <w:szCs w:val="20"/>
          <w:lang w:eastAsia="pl-PL"/>
        </w:rPr>
        <w:t xml:space="preserve"> </w:t>
      </w:r>
      <w:r w:rsidRPr="00101135">
        <w:rPr>
          <w:rFonts w:cstheme="minorHAnsi"/>
          <w:spacing w:val="-3"/>
          <w:sz w:val="20"/>
          <w:szCs w:val="20"/>
        </w:rPr>
        <w:t xml:space="preserve">brutto </w:t>
      </w:r>
      <w:r w:rsidRPr="00101135">
        <w:rPr>
          <w:rFonts w:cstheme="minorHAnsi"/>
          <w:spacing w:val="-3"/>
          <w:sz w:val="20"/>
          <w:szCs w:val="20"/>
          <w:lang w:eastAsia="pl-PL"/>
        </w:rPr>
        <w:t>określon</w:t>
      </w:r>
      <w:r w:rsidRPr="00101135">
        <w:rPr>
          <w:rFonts w:cstheme="minorHAnsi"/>
          <w:spacing w:val="-3"/>
          <w:sz w:val="20"/>
          <w:szCs w:val="20"/>
        </w:rPr>
        <w:t>e</w:t>
      </w:r>
      <w:r w:rsidRPr="00101135">
        <w:rPr>
          <w:rFonts w:cstheme="minorHAnsi"/>
          <w:spacing w:val="-3"/>
          <w:sz w:val="20"/>
          <w:szCs w:val="20"/>
          <w:lang w:eastAsia="pl-PL"/>
        </w:rPr>
        <w:t xml:space="preserve"> w </w:t>
      </w:r>
      <w:r w:rsidRPr="00101135">
        <w:rPr>
          <w:rFonts w:cstheme="minorHAnsi"/>
          <w:spacing w:val="-3"/>
          <w:sz w:val="20"/>
          <w:szCs w:val="20"/>
        </w:rPr>
        <w:t>Z</w:t>
      </w:r>
      <w:r w:rsidRPr="00101135">
        <w:rPr>
          <w:rFonts w:cstheme="minorHAnsi"/>
          <w:spacing w:val="-3"/>
          <w:sz w:val="20"/>
          <w:szCs w:val="20"/>
          <w:lang w:eastAsia="pl-PL"/>
        </w:rPr>
        <w:t>ałączniku nr 1, ulega</w:t>
      </w:r>
      <w:r w:rsidRPr="00101135">
        <w:rPr>
          <w:rFonts w:cstheme="minorHAnsi"/>
          <w:spacing w:val="-3"/>
          <w:sz w:val="20"/>
          <w:szCs w:val="20"/>
        </w:rPr>
        <w:t>ją</w:t>
      </w:r>
      <w:r w:rsidRPr="00101135">
        <w:rPr>
          <w:rFonts w:cstheme="minorHAnsi"/>
          <w:spacing w:val="-3"/>
          <w:sz w:val="20"/>
          <w:szCs w:val="20"/>
          <w:lang w:eastAsia="pl-PL"/>
        </w:rPr>
        <w:t xml:space="preserve"> zmianie w zakresie w jakim uległa zmianie stawka podatku VAT z dniem wejścia w życie aktu prawnego zmieniającego cenę. </w:t>
      </w:r>
      <w:r w:rsidRPr="00101135">
        <w:rPr>
          <w:rFonts w:cstheme="minorHAnsi"/>
          <w:sz w:val="20"/>
          <w:szCs w:val="20"/>
        </w:rPr>
        <w:t>Okoliczność, o której mowa w zdaniu pierwszym, nie stanowi zmiany Umowy i nie wymaga sporządzenia aneksu do Umowy.</w:t>
      </w:r>
      <w:r w:rsidRPr="00101135">
        <w:rPr>
          <w:rFonts w:cstheme="minorHAnsi"/>
          <w:b/>
          <w:spacing w:val="-3"/>
          <w:sz w:val="20"/>
          <w:szCs w:val="20"/>
          <w:lang w:eastAsia="pl-PL"/>
        </w:rPr>
        <w:t xml:space="preserve"> </w:t>
      </w:r>
      <w:r w:rsidRPr="00101135">
        <w:rPr>
          <w:rFonts w:cstheme="minorHAnsi"/>
          <w:spacing w:val="-3"/>
          <w:sz w:val="20"/>
          <w:szCs w:val="20"/>
          <w:lang w:eastAsia="pl-PL"/>
        </w:rPr>
        <w:t xml:space="preserve">W tym </w:t>
      </w:r>
      <w:r w:rsidRPr="00101135">
        <w:rPr>
          <w:rFonts w:cstheme="minorHAnsi"/>
          <w:spacing w:val="-3"/>
          <w:sz w:val="20"/>
          <w:szCs w:val="20"/>
          <w:lang w:eastAsia="pl-PL"/>
        </w:rPr>
        <w:lastRenderedPageBreak/>
        <w:t xml:space="preserve">przypadku Wykonawca zobowiązany jest poinformować </w:t>
      </w:r>
      <w:r w:rsidRPr="00101135">
        <w:rPr>
          <w:rFonts w:cstheme="minorHAnsi"/>
          <w:bCs/>
          <w:spacing w:val="-3"/>
          <w:sz w:val="20"/>
          <w:szCs w:val="20"/>
          <w:lang w:eastAsia="pl-PL"/>
        </w:rPr>
        <w:t>Zamawiającego</w:t>
      </w:r>
      <w:r w:rsidRPr="00101135">
        <w:rPr>
          <w:rFonts w:cstheme="minorHAnsi"/>
          <w:spacing w:val="-3"/>
          <w:sz w:val="20"/>
          <w:szCs w:val="20"/>
          <w:lang w:eastAsia="pl-PL"/>
        </w:rPr>
        <w:t xml:space="preserve"> na piśmie o wprowadzon</w:t>
      </w:r>
      <w:r w:rsidRPr="00101135">
        <w:rPr>
          <w:rFonts w:cstheme="minorHAnsi"/>
          <w:spacing w:val="-3"/>
          <w:sz w:val="20"/>
          <w:szCs w:val="20"/>
        </w:rPr>
        <w:t>ej</w:t>
      </w:r>
      <w:r w:rsidRPr="00101135">
        <w:rPr>
          <w:rFonts w:cstheme="minorHAnsi"/>
          <w:spacing w:val="-3"/>
          <w:sz w:val="20"/>
          <w:szCs w:val="20"/>
          <w:lang w:eastAsia="pl-PL"/>
        </w:rPr>
        <w:t xml:space="preserve"> zmia</w:t>
      </w:r>
      <w:r w:rsidRPr="00101135">
        <w:rPr>
          <w:rFonts w:cstheme="minorHAnsi"/>
          <w:spacing w:val="-3"/>
          <w:sz w:val="20"/>
          <w:szCs w:val="20"/>
        </w:rPr>
        <w:t>nie</w:t>
      </w:r>
      <w:r w:rsidRPr="00101135">
        <w:rPr>
          <w:rFonts w:cstheme="minorHAnsi"/>
          <w:spacing w:val="-3"/>
          <w:sz w:val="20"/>
          <w:szCs w:val="20"/>
          <w:lang w:eastAsia="pl-PL"/>
        </w:rPr>
        <w:t xml:space="preserve">, podając podstawę prawną oraz obowiązującą cenę </w:t>
      </w:r>
      <w:r w:rsidRPr="00101135">
        <w:rPr>
          <w:rFonts w:cstheme="minorHAnsi"/>
          <w:spacing w:val="-3"/>
          <w:sz w:val="20"/>
          <w:szCs w:val="20"/>
        </w:rPr>
        <w:t xml:space="preserve">jednostkową brutto </w:t>
      </w:r>
      <w:r w:rsidRPr="00101135">
        <w:rPr>
          <w:rFonts w:cstheme="minorHAnsi"/>
          <w:spacing w:val="-3"/>
          <w:sz w:val="20"/>
          <w:szCs w:val="20"/>
          <w:lang w:eastAsia="pl-PL"/>
        </w:rPr>
        <w:t xml:space="preserve">ze wskazaniem sposobu </w:t>
      </w:r>
      <w:r w:rsidRPr="00101135">
        <w:rPr>
          <w:rFonts w:cstheme="minorHAnsi"/>
          <w:spacing w:val="-3"/>
          <w:sz w:val="20"/>
          <w:szCs w:val="20"/>
        </w:rPr>
        <w:t xml:space="preserve">jej </w:t>
      </w:r>
      <w:r w:rsidRPr="00101135">
        <w:rPr>
          <w:rFonts w:cstheme="minorHAnsi"/>
          <w:spacing w:val="-3"/>
          <w:sz w:val="20"/>
          <w:szCs w:val="20"/>
          <w:lang w:eastAsia="pl-PL"/>
        </w:rPr>
        <w:t>obliczania.</w:t>
      </w:r>
    </w:p>
    <w:p w:rsidR="00723EE5" w:rsidRPr="00101135" w:rsidRDefault="00723EE5" w:rsidP="00723EE5">
      <w:pPr>
        <w:numPr>
          <w:ilvl w:val="0"/>
          <w:numId w:val="51"/>
        </w:numPr>
        <w:spacing w:after="0" w:line="276" w:lineRule="auto"/>
        <w:ind w:left="426" w:hanging="441"/>
        <w:jc w:val="both"/>
        <w:rPr>
          <w:rFonts w:cstheme="minorHAnsi"/>
          <w:sz w:val="20"/>
          <w:szCs w:val="20"/>
        </w:rPr>
      </w:pPr>
      <w:r w:rsidRPr="00101135">
        <w:rPr>
          <w:rFonts w:cstheme="minorHAnsi"/>
          <w:spacing w:val="-3"/>
          <w:sz w:val="20"/>
          <w:szCs w:val="20"/>
          <w:lang w:eastAsia="pl-PL"/>
        </w:rPr>
        <w:t xml:space="preserve"> Zamawiający zastrzega sobie możliwość egzekwowania zakupów asortymentu określonego w </w:t>
      </w:r>
      <w:r w:rsidRPr="00101135">
        <w:rPr>
          <w:rFonts w:cstheme="minorHAnsi"/>
          <w:spacing w:val="-3"/>
          <w:sz w:val="20"/>
          <w:szCs w:val="20"/>
        </w:rPr>
        <w:t>U</w:t>
      </w:r>
      <w:r w:rsidRPr="00101135">
        <w:rPr>
          <w:rFonts w:cstheme="minorHAnsi"/>
          <w:spacing w:val="-3"/>
          <w:sz w:val="20"/>
          <w:szCs w:val="20"/>
          <w:lang w:eastAsia="pl-PL"/>
        </w:rPr>
        <w:t>mowie po obowiązujących cenach promocyjnych ustalonych w danym okresie przez Wykonawcę.</w:t>
      </w:r>
    </w:p>
    <w:p w:rsidR="00723EE5" w:rsidRPr="00F51944" w:rsidRDefault="00723EE5" w:rsidP="00723EE5">
      <w:pPr>
        <w:tabs>
          <w:tab w:val="left" w:pos="426"/>
        </w:tabs>
        <w:spacing w:line="276" w:lineRule="auto"/>
        <w:rPr>
          <w:rFonts w:cstheme="minorHAnsi"/>
          <w:b/>
          <w:sz w:val="14"/>
          <w:szCs w:val="14"/>
        </w:rPr>
      </w:pPr>
    </w:p>
    <w:p w:rsidR="00723EE5" w:rsidRPr="00101135" w:rsidRDefault="00723EE5" w:rsidP="00F51944">
      <w:pPr>
        <w:tabs>
          <w:tab w:val="left" w:pos="426"/>
        </w:tabs>
        <w:spacing w:after="0" w:line="276" w:lineRule="auto"/>
        <w:jc w:val="center"/>
        <w:rPr>
          <w:rFonts w:cstheme="minorHAnsi"/>
          <w:sz w:val="20"/>
          <w:szCs w:val="20"/>
        </w:rPr>
      </w:pPr>
      <w:r w:rsidRPr="00101135">
        <w:rPr>
          <w:rFonts w:cstheme="minorHAnsi"/>
          <w:b/>
          <w:sz w:val="20"/>
          <w:szCs w:val="20"/>
        </w:rPr>
        <w:t>§ 5</w:t>
      </w:r>
    </w:p>
    <w:p w:rsidR="00723EE5" w:rsidRPr="00101135" w:rsidRDefault="00723EE5" w:rsidP="00723EE5">
      <w:pPr>
        <w:numPr>
          <w:ilvl w:val="0"/>
          <w:numId w:val="50"/>
        </w:numPr>
        <w:tabs>
          <w:tab w:val="clear" w:pos="705"/>
          <w:tab w:val="left" w:pos="450"/>
        </w:tabs>
        <w:spacing w:after="0" w:line="276" w:lineRule="auto"/>
        <w:ind w:left="426" w:hanging="426"/>
        <w:jc w:val="both"/>
        <w:rPr>
          <w:rFonts w:cstheme="minorHAnsi"/>
          <w:sz w:val="20"/>
          <w:szCs w:val="20"/>
        </w:rPr>
      </w:pPr>
      <w:r w:rsidRPr="00101135">
        <w:rPr>
          <w:rFonts w:cstheme="minorHAnsi"/>
          <w:sz w:val="20"/>
          <w:szCs w:val="20"/>
        </w:rPr>
        <w:t>Wykonawca jest zobowiązany do wystawiania odrębnej faktury do każdego zamówienia. Zamawiający wymaga każdorazowo wraz z daną dostawą dostarczenia oryginału faktury przez Wykonawcę oraz jej kopii, niezależnie od kopii, która po podpisaniu zostaje przekazana Wykonawcy.</w:t>
      </w:r>
    </w:p>
    <w:p w:rsidR="00723EE5" w:rsidRPr="00101135" w:rsidRDefault="00723EE5" w:rsidP="00723EE5">
      <w:pPr>
        <w:numPr>
          <w:ilvl w:val="0"/>
          <w:numId w:val="50"/>
        </w:numPr>
        <w:tabs>
          <w:tab w:val="clear" w:pos="705"/>
          <w:tab w:val="left" w:pos="450"/>
        </w:tabs>
        <w:spacing w:after="0" w:line="276" w:lineRule="auto"/>
        <w:ind w:left="426" w:hanging="426"/>
        <w:jc w:val="both"/>
        <w:rPr>
          <w:rFonts w:cstheme="minorHAnsi"/>
          <w:sz w:val="20"/>
          <w:szCs w:val="20"/>
        </w:rPr>
      </w:pPr>
      <w:r w:rsidRPr="00101135">
        <w:rPr>
          <w:rFonts w:cstheme="minorHAns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723EE5" w:rsidRPr="00101135" w:rsidRDefault="00723EE5" w:rsidP="00723EE5">
      <w:pPr>
        <w:numPr>
          <w:ilvl w:val="0"/>
          <w:numId w:val="50"/>
        </w:numPr>
        <w:tabs>
          <w:tab w:val="clear" w:pos="705"/>
          <w:tab w:val="left" w:pos="450"/>
        </w:tabs>
        <w:spacing w:after="0" w:line="276" w:lineRule="auto"/>
        <w:ind w:left="426" w:hanging="426"/>
        <w:jc w:val="both"/>
        <w:rPr>
          <w:rFonts w:cstheme="minorHAnsi"/>
          <w:sz w:val="20"/>
          <w:szCs w:val="20"/>
        </w:rPr>
      </w:pPr>
      <w:r w:rsidRPr="00101135">
        <w:rPr>
          <w:rFonts w:cstheme="minorHAns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723EE5" w:rsidRPr="00101135" w:rsidRDefault="00723EE5" w:rsidP="00723EE5">
      <w:pPr>
        <w:numPr>
          <w:ilvl w:val="0"/>
          <w:numId w:val="50"/>
        </w:numPr>
        <w:tabs>
          <w:tab w:val="clear" w:pos="705"/>
          <w:tab w:val="left" w:pos="450"/>
        </w:tabs>
        <w:spacing w:after="0" w:line="276" w:lineRule="auto"/>
        <w:ind w:left="426" w:hanging="426"/>
        <w:jc w:val="both"/>
        <w:rPr>
          <w:rFonts w:cstheme="minorHAnsi"/>
          <w:sz w:val="20"/>
          <w:szCs w:val="20"/>
        </w:rPr>
      </w:pPr>
      <w:r w:rsidRPr="00101135">
        <w:rPr>
          <w:rFonts w:cstheme="minorHAnsi"/>
          <w:sz w:val="20"/>
          <w:szCs w:val="20"/>
        </w:rPr>
        <w:t xml:space="preserve">Zamawiający będzie dokonywał zapłaty należności przelewem bankowym na rachunek bankowy Wykonawcy wskazany w treści faktury </w:t>
      </w:r>
      <w:r w:rsidRPr="00101135">
        <w:rPr>
          <w:rFonts w:cstheme="minorHAnsi"/>
          <w:b/>
          <w:bCs/>
          <w:sz w:val="20"/>
          <w:szCs w:val="20"/>
        </w:rPr>
        <w:t xml:space="preserve">w </w:t>
      </w:r>
      <w:r w:rsidRPr="00101135">
        <w:rPr>
          <w:rFonts w:cstheme="minorHAnsi"/>
          <w:b/>
          <w:bCs/>
          <w:color w:val="000000"/>
          <w:sz w:val="20"/>
          <w:szCs w:val="20"/>
        </w:rPr>
        <w:t>terminie 60 dni</w:t>
      </w:r>
      <w:r w:rsidRPr="00101135">
        <w:rPr>
          <w:rFonts w:cstheme="minorHAnsi"/>
          <w:sz w:val="20"/>
          <w:szCs w:val="20"/>
        </w:rPr>
        <w:t xml:space="preserve"> od daty otrzymania prawidłowo wystawionej faktury, przy czym bieg tego terminu nie rozpocznie się wcześniej niż w dniu dostawy asortymentu objętego daną fakturą.</w:t>
      </w:r>
    </w:p>
    <w:p w:rsidR="00723EE5" w:rsidRPr="00101135" w:rsidRDefault="00723EE5" w:rsidP="00723EE5">
      <w:pPr>
        <w:numPr>
          <w:ilvl w:val="0"/>
          <w:numId w:val="50"/>
        </w:numPr>
        <w:tabs>
          <w:tab w:val="clear" w:pos="705"/>
          <w:tab w:val="left" w:pos="450"/>
        </w:tabs>
        <w:spacing w:after="0" w:line="276" w:lineRule="auto"/>
        <w:ind w:left="426" w:hanging="426"/>
        <w:jc w:val="both"/>
        <w:rPr>
          <w:rFonts w:cstheme="minorHAnsi"/>
          <w:sz w:val="20"/>
          <w:szCs w:val="20"/>
        </w:rPr>
      </w:pPr>
      <w:r w:rsidRPr="00101135">
        <w:rPr>
          <w:rFonts w:cstheme="minorHAnsi"/>
          <w:sz w:val="20"/>
          <w:szCs w:val="20"/>
        </w:rPr>
        <w:t>Wykonawca zobowiązuje się, że nie wstrzyma dostaw produktów będących przedmiotem Umowy w przypadku nieterminowej zapłaty należności za dostarczone wyroby medyczne.</w:t>
      </w:r>
    </w:p>
    <w:p w:rsidR="00723EE5" w:rsidRPr="00101135" w:rsidRDefault="00723EE5" w:rsidP="00723EE5">
      <w:pPr>
        <w:numPr>
          <w:ilvl w:val="0"/>
          <w:numId w:val="50"/>
        </w:numPr>
        <w:tabs>
          <w:tab w:val="clear" w:pos="705"/>
          <w:tab w:val="left" w:pos="450"/>
        </w:tabs>
        <w:spacing w:after="0" w:line="276" w:lineRule="auto"/>
        <w:ind w:left="426" w:hanging="426"/>
        <w:jc w:val="both"/>
        <w:rPr>
          <w:rFonts w:cstheme="minorHAnsi"/>
          <w:sz w:val="20"/>
          <w:szCs w:val="20"/>
        </w:rPr>
      </w:pPr>
      <w:r w:rsidRPr="00101135">
        <w:rPr>
          <w:rFonts w:cstheme="minorHAnsi"/>
          <w:sz w:val="20"/>
          <w:szCs w:val="20"/>
        </w:rPr>
        <w:t>Za dzień zapłaty uważany będzie dzień obciążenia rachunku bankowego Zamawiającego.</w:t>
      </w:r>
    </w:p>
    <w:p w:rsidR="00723EE5" w:rsidRPr="00101135" w:rsidRDefault="00723EE5" w:rsidP="00723EE5">
      <w:pPr>
        <w:numPr>
          <w:ilvl w:val="0"/>
          <w:numId w:val="50"/>
        </w:numPr>
        <w:tabs>
          <w:tab w:val="clear" w:pos="705"/>
          <w:tab w:val="left" w:pos="450"/>
        </w:tabs>
        <w:spacing w:after="0" w:line="276" w:lineRule="auto"/>
        <w:ind w:left="426" w:hanging="426"/>
        <w:jc w:val="both"/>
        <w:rPr>
          <w:rFonts w:cstheme="minorHAnsi"/>
          <w:sz w:val="20"/>
          <w:szCs w:val="20"/>
        </w:rPr>
      </w:pPr>
      <w:r w:rsidRPr="00101135">
        <w:rPr>
          <w:rFonts w:cstheme="minorHAns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723EE5" w:rsidRPr="00101135" w:rsidRDefault="00723EE5" w:rsidP="00723EE5">
      <w:pPr>
        <w:numPr>
          <w:ilvl w:val="0"/>
          <w:numId w:val="50"/>
        </w:numPr>
        <w:tabs>
          <w:tab w:val="clear" w:pos="705"/>
          <w:tab w:val="left" w:pos="450"/>
        </w:tabs>
        <w:spacing w:after="0" w:line="276" w:lineRule="auto"/>
        <w:ind w:left="450" w:hanging="450"/>
        <w:jc w:val="both"/>
        <w:rPr>
          <w:rStyle w:val="czeinternetowe"/>
          <w:rFonts w:cstheme="minorHAnsi"/>
          <w:sz w:val="20"/>
          <w:szCs w:val="20"/>
        </w:rPr>
      </w:pPr>
      <w:r w:rsidRPr="00101135">
        <w:rPr>
          <w:rFonts w:cstheme="minorHAnsi"/>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Dz.U.2023.1570 ze zm.) na adres poczty elektronicznej: ksiegowosc@szpitalgostyn.pl; Wykonawca każdorazowo przesyłać będzie przedmiotowe dokumenty za pośrednictwem swojej poczty elektronicznej o adresie: </w:t>
      </w:r>
      <w:hyperlink r:id="rId25">
        <w:r w:rsidRPr="00101135">
          <w:rPr>
            <w:rStyle w:val="czeinternetowe"/>
            <w:rFonts w:cstheme="minorHAnsi"/>
            <w:sz w:val="20"/>
            <w:szCs w:val="20"/>
          </w:rPr>
          <w:t>…………………………….</w:t>
        </w:r>
      </w:hyperlink>
    </w:p>
    <w:p w:rsidR="00723EE5" w:rsidRPr="00101135" w:rsidRDefault="00723EE5" w:rsidP="00723EE5">
      <w:pPr>
        <w:numPr>
          <w:ilvl w:val="0"/>
          <w:numId w:val="50"/>
        </w:numPr>
        <w:tabs>
          <w:tab w:val="clear" w:pos="705"/>
          <w:tab w:val="left" w:pos="450"/>
        </w:tabs>
        <w:spacing w:after="0" w:line="276" w:lineRule="auto"/>
        <w:ind w:left="450" w:hanging="450"/>
        <w:jc w:val="both"/>
        <w:rPr>
          <w:rFonts w:cstheme="minorHAnsi"/>
          <w:sz w:val="20"/>
          <w:szCs w:val="20"/>
        </w:rPr>
      </w:pPr>
      <w:r w:rsidRPr="00101135">
        <w:rPr>
          <w:rFonts w:cstheme="minorHAns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723EE5" w:rsidRPr="00F51944" w:rsidRDefault="00723EE5" w:rsidP="00723EE5">
      <w:pPr>
        <w:spacing w:after="0" w:line="276" w:lineRule="auto"/>
        <w:jc w:val="both"/>
        <w:rPr>
          <w:rFonts w:cstheme="minorHAnsi"/>
          <w:sz w:val="14"/>
          <w:szCs w:val="14"/>
          <w:highlight w:val="yellow"/>
        </w:rPr>
      </w:pPr>
    </w:p>
    <w:p w:rsidR="00723EE5" w:rsidRPr="00101135" w:rsidRDefault="00723EE5" w:rsidP="00F51944">
      <w:pPr>
        <w:tabs>
          <w:tab w:val="left" w:pos="284"/>
        </w:tabs>
        <w:spacing w:after="0" w:line="276" w:lineRule="auto"/>
        <w:jc w:val="center"/>
        <w:rPr>
          <w:rFonts w:cstheme="minorHAnsi"/>
          <w:sz w:val="20"/>
          <w:szCs w:val="20"/>
        </w:rPr>
      </w:pPr>
      <w:r w:rsidRPr="00101135">
        <w:rPr>
          <w:rFonts w:cstheme="minorHAnsi"/>
          <w:b/>
          <w:sz w:val="20"/>
          <w:szCs w:val="20"/>
        </w:rPr>
        <w:t>§ 6</w:t>
      </w:r>
    </w:p>
    <w:p w:rsidR="00723EE5" w:rsidRPr="00101135" w:rsidRDefault="00723EE5" w:rsidP="00723EE5">
      <w:pPr>
        <w:numPr>
          <w:ilvl w:val="0"/>
          <w:numId w:val="53"/>
        </w:numPr>
        <w:tabs>
          <w:tab w:val="clear" w:pos="720"/>
          <w:tab w:val="left" w:pos="450"/>
        </w:tabs>
        <w:spacing w:after="0" w:line="276" w:lineRule="auto"/>
        <w:ind w:left="426" w:hanging="426"/>
        <w:jc w:val="both"/>
        <w:rPr>
          <w:rFonts w:cstheme="minorHAnsi"/>
          <w:sz w:val="20"/>
          <w:szCs w:val="20"/>
        </w:rPr>
      </w:pPr>
      <w:r w:rsidRPr="00101135">
        <w:rPr>
          <w:rFonts w:cstheme="minorHAnsi"/>
          <w:sz w:val="20"/>
          <w:szCs w:val="20"/>
        </w:rPr>
        <w:t xml:space="preserve">Strony uzgadniają, że w przypadku, gdy Wykonawca </w:t>
      </w:r>
      <w:r w:rsidRPr="00101135">
        <w:rPr>
          <w:rFonts w:cstheme="minorHAnsi"/>
          <w:color w:val="000000"/>
          <w:sz w:val="20"/>
          <w:szCs w:val="20"/>
        </w:rPr>
        <w:t xml:space="preserve">uchybi terminowi dostarczenia </w:t>
      </w:r>
      <w:r w:rsidRPr="00101135">
        <w:rPr>
          <w:rFonts w:cstheme="minorHAnsi"/>
          <w:sz w:val="20"/>
          <w:szCs w:val="20"/>
        </w:rPr>
        <w:t xml:space="preserve">wyrobów medycznych do Zamawiającego, Zamawiający ma prawo żądać kary umownej w wysokości </w:t>
      </w:r>
      <w:r w:rsidRPr="00101135">
        <w:rPr>
          <w:rFonts w:cstheme="minorHAnsi"/>
          <w:b/>
          <w:bCs/>
          <w:sz w:val="20"/>
          <w:szCs w:val="20"/>
        </w:rPr>
        <w:t>0,5%</w:t>
      </w:r>
      <w:r w:rsidRPr="00101135">
        <w:rPr>
          <w:rFonts w:cstheme="minorHAnsi"/>
          <w:sz w:val="20"/>
          <w:szCs w:val="20"/>
        </w:rPr>
        <w:t xml:space="preserve"> wartości netto niezrealizowanej dostawy za każdy rozpoczęty dzień zwłoki.</w:t>
      </w:r>
    </w:p>
    <w:p w:rsidR="00723EE5" w:rsidRPr="00101135" w:rsidRDefault="00723EE5" w:rsidP="00723EE5">
      <w:pPr>
        <w:numPr>
          <w:ilvl w:val="1"/>
          <w:numId w:val="56"/>
        </w:numPr>
        <w:tabs>
          <w:tab w:val="clear" w:pos="714"/>
          <w:tab w:val="left" w:pos="450"/>
        </w:tabs>
        <w:spacing w:after="0" w:line="276" w:lineRule="auto"/>
        <w:ind w:left="426" w:hanging="426"/>
        <w:jc w:val="both"/>
        <w:rPr>
          <w:rFonts w:cstheme="minorHAnsi"/>
          <w:sz w:val="20"/>
          <w:szCs w:val="20"/>
        </w:rPr>
      </w:pPr>
      <w:r w:rsidRPr="00101135">
        <w:rPr>
          <w:rFonts w:cstheme="minorHAnsi"/>
          <w:sz w:val="20"/>
          <w:szCs w:val="20"/>
        </w:rPr>
        <w:t>W razie zwłoki w dostawie zamówionych wyrobów medycznych lub niemożności wykonania przedmiotu zamówienia przez Wykonawcę, Zamawiający może zrezygnować z dostawy tych wyrobów medycznych i nabyć od podmiotów trzecich taką samą ilość wyrobów medycznych tożsamych lub równoważnych, jak wskazany w złożonym zamówieniu (zakup interwencyjny – wykonanie zastępcze Umowy) na koszt i ryzyko Wykonawcy. W sytuacji opisanej powyżej Wykonawca nie będzie zobowiązany do dostarczenia Zamawiającemu wyrobów medycznych objętych zakupem interwencyjnym w ramach wykonania zastępczego Umowy natomiast będzie zobowiązany do:</w:t>
      </w:r>
    </w:p>
    <w:p w:rsidR="00723EE5" w:rsidRPr="00101135" w:rsidRDefault="00723EE5" w:rsidP="00723EE5">
      <w:pPr>
        <w:numPr>
          <w:ilvl w:val="0"/>
          <w:numId w:val="62"/>
        </w:numPr>
        <w:tabs>
          <w:tab w:val="clear" w:pos="708"/>
          <w:tab w:val="left" w:pos="810"/>
        </w:tabs>
        <w:spacing w:after="0" w:line="276" w:lineRule="auto"/>
        <w:jc w:val="both"/>
        <w:rPr>
          <w:rFonts w:cstheme="minorHAnsi"/>
          <w:sz w:val="20"/>
          <w:szCs w:val="20"/>
        </w:rPr>
      </w:pPr>
      <w:r w:rsidRPr="00101135">
        <w:rPr>
          <w:rFonts w:cstheme="minorHAnsi"/>
          <w:sz w:val="20"/>
          <w:szCs w:val="20"/>
        </w:rPr>
        <w:t xml:space="preserve">zapłaty kary umownej w wysokości </w:t>
      </w:r>
      <w:r w:rsidRPr="00101135">
        <w:rPr>
          <w:rFonts w:cstheme="minorHAnsi"/>
          <w:b/>
          <w:bCs/>
          <w:sz w:val="20"/>
          <w:szCs w:val="20"/>
        </w:rPr>
        <w:t>0,5 %</w:t>
      </w:r>
      <w:r w:rsidRPr="00101135">
        <w:rPr>
          <w:rFonts w:cstheme="minorHAnsi"/>
          <w:sz w:val="20"/>
          <w:szCs w:val="20"/>
        </w:rPr>
        <w:t xml:space="preserve"> wartości niezrealizowanej dostawy netto, </w:t>
      </w:r>
    </w:p>
    <w:p w:rsidR="00723EE5" w:rsidRPr="00101135" w:rsidRDefault="00723EE5" w:rsidP="00723EE5">
      <w:pPr>
        <w:numPr>
          <w:ilvl w:val="0"/>
          <w:numId w:val="62"/>
        </w:numPr>
        <w:tabs>
          <w:tab w:val="clear" w:pos="708"/>
          <w:tab w:val="left" w:pos="810"/>
        </w:tabs>
        <w:spacing w:after="0" w:line="276" w:lineRule="auto"/>
        <w:jc w:val="both"/>
        <w:rPr>
          <w:rFonts w:cstheme="minorHAnsi"/>
          <w:sz w:val="20"/>
          <w:szCs w:val="20"/>
        </w:rPr>
      </w:pPr>
      <w:r w:rsidRPr="00101135">
        <w:rPr>
          <w:rFonts w:cstheme="minorHAnsi"/>
          <w:sz w:val="20"/>
          <w:szCs w:val="20"/>
        </w:rPr>
        <w:t>zwrotu Zamawiającemu różnicy pomiędzy ceną zakupu interwencyjnego, a ceną wyrobów medycznych wynikającą z zawartej Umowy.</w:t>
      </w:r>
    </w:p>
    <w:p w:rsidR="00723EE5" w:rsidRPr="00101135" w:rsidRDefault="00723EE5" w:rsidP="00723EE5">
      <w:pPr>
        <w:numPr>
          <w:ilvl w:val="0"/>
          <w:numId w:val="55"/>
        </w:numPr>
        <w:spacing w:after="0" w:line="276" w:lineRule="auto"/>
        <w:ind w:left="426" w:hanging="411"/>
        <w:jc w:val="both"/>
        <w:rPr>
          <w:rFonts w:cstheme="minorHAnsi"/>
          <w:sz w:val="20"/>
          <w:szCs w:val="20"/>
        </w:rPr>
      </w:pPr>
      <w:r w:rsidRPr="00101135">
        <w:rPr>
          <w:rFonts w:cstheme="minorHAnsi"/>
          <w:sz w:val="20"/>
          <w:szCs w:val="20"/>
        </w:rPr>
        <w:t xml:space="preserve"> </w:t>
      </w:r>
      <w:r w:rsidRPr="00101135">
        <w:rPr>
          <w:rFonts w:cstheme="minorHAnsi"/>
          <w:color w:val="000000"/>
          <w:sz w:val="20"/>
          <w:szCs w:val="20"/>
        </w:rPr>
        <w:t>W przypadku zamiaru realizacji przez Zamawiającego zakupu interwencyjnego w ramach wykonania zastępczego Umowy, Zamawiający poinformuje o powyższym Wykonawcę za pośrednictwem poczty elektronicznej. Wykonawca oświadcza, że wyraża nieodwołalna zgodę na warunki zakupu interwencyjnego w ramach wykonania zastępczego Umowy określone w ust. 2.</w:t>
      </w:r>
    </w:p>
    <w:p w:rsidR="00723EE5" w:rsidRPr="00101135" w:rsidRDefault="00723EE5" w:rsidP="00723EE5">
      <w:pPr>
        <w:numPr>
          <w:ilvl w:val="0"/>
          <w:numId w:val="55"/>
        </w:numPr>
        <w:spacing w:after="0" w:line="276" w:lineRule="auto"/>
        <w:ind w:left="426" w:hanging="411"/>
        <w:jc w:val="both"/>
        <w:rPr>
          <w:rFonts w:cstheme="minorHAnsi"/>
          <w:sz w:val="20"/>
          <w:szCs w:val="20"/>
        </w:rPr>
      </w:pPr>
      <w:r w:rsidRPr="00101135">
        <w:rPr>
          <w:rFonts w:cstheme="minorHAnsi"/>
          <w:spacing w:val="-3"/>
          <w:sz w:val="20"/>
          <w:szCs w:val="20"/>
        </w:rPr>
        <w:lastRenderedPageBreak/>
        <w:t xml:space="preserve"> Zrealizowanie przez Zamawiającego zakupów interwencyjnych, o których mowa w ust. 2 zmniejsza maksymalną wielkość przedmiotu Umowy określoną w Załączniku nr 1 do Umowy o ilość wyrobów medycznych dostarczonych w trybie zakupów interwencyjnych (dotyczy także odpowiednio wartości i ilości określonych w Pakiecie).</w:t>
      </w:r>
    </w:p>
    <w:p w:rsidR="00723EE5" w:rsidRPr="00101135" w:rsidRDefault="00723EE5" w:rsidP="00723EE5">
      <w:pPr>
        <w:numPr>
          <w:ilvl w:val="0"/>
          <w:numId w:val="55"/>
        </w:numPr>
        <w:spacing w:after="0" w:line="276" w:lineRule="auto"/>
        <w:ind w:left="426" w:hanging="411"/>
        <w:jc w:val="both"/>
        <w:rPr>
          <w:rFonts w:cstheme="minorHAnsi"/>
          <w:sz w:val="20"/>
          <w:szCs w:val="20"/>
        </w:rPr>
      </w:pPr>
      <w:r w:rsidRPr="00101135">
        <w:rPr>
          <w:rFonts w:cstheme="minorHAnsi"/>
          <w:sz w:val="20"/>
          <w:szCs w:val="20"/>
        </w:rPr>
        <w:t xml:space="preserve"> W przypadku odstąpienia przez Zamawiającego od Umowy z przyczyn leżących po stronie Wykonawcy, Wykonawca zapłaci Zamawiającemu karę umowną w wysokości </w:t>
      </w:r>
      <w:r w:rsidRPr="00101135">
        <w:rPr>
          <w:rFonts w:cstheme="minorHAnsi"/>
          <w:b/>
          <w:bCs/>
          <w:color w:val="000000" w:themeColor="text1"/>
          <w:sz w:val="20"/>
          <w:szCs w:val="20"/>
        </w:rPr>
        <w:t>20%</w:t>
      </w:r>
      <w:r w:rsidRPr="00101135">
        <w:rPr>
          <w:rFonts w:cstheme="minorHAnsi"/>
          <w:color w:val="000000" w:themeColor="text1"/>
          <w:sz w:val="20"/>
          <w:szCs w:val="20"/>
        </w:rPr>
        <w:t xml:space="preserve"> </w:t>
      </w:r>
      <w:r w:rsidRPr="00101135">
        <w:rPr>
          <w:rFonts w:cstheme="minorHAnsi"/>
          <w:color w:val="000000"/>
          <w:sz w:val="20"/>
          <w:szCs w:val="20"/>
        </w:rPr>
        <w:t>wartości netto niezrealizowanej Umowy.</w:t>
      </w:r>
    </w:p>
    <w:p w:rsidR="00723EE5" w:rsidRPr="00101135" w:rsidRDefault="00723EE5" w:rsidP="00723EE5">
      <w:pPr>
        <w:numPr>
          <w:ilvl w:val="0"/>
          <w:numId w:val="55"/>
        </w:numPr>
        <w:spacing w:after="0" w:line="276" w:lineRule="auto"/>
        <w:ind w:left="426" w:hanging="411"/>
        <w:jc w:val="both"/>
        <w:rPr>
          <w:rFonts w:cstheme="minorHAnsi"/>
          <w:spacing w:val="-3"/>
          <w:sz w:val="20"/>
          <w:szCs w:val="20"/>
        </w:rPr>
      </w:pPr>
      <w:r w:rsidRPr="00101135">
        <w:rPr>
          <w:rFonts w:cstheme="minorHAnsi"/>
          <w:spacing w:val="-3"/>
          <w:sz w:val="20"/>
          <w:szCs w:val="20"/>
        </w:rPr>
        <w:t xml:space="preserve"> Powyższe postanowienia nie wykluczają prawa Zamawiającego do żądania od Wykonawcy, na zasadach ogólnych Kodeksu cywilnego, odszkodowania przenoszącego wysokość kary umownej, w każdym przypadku niewykonania bądź nienależytego wykonania zobowiązań umownych.</w:t>
      </w:r>
    </w:p>
    <w:p w:rsidR="00723EE5" w:rsidRPr="00101135" w:rsidRDefault="00723EE5" w:rsidP="00723EE5">
      <w:pPr>
        <w:numPr>
          <w:ilvl w:val="0"/>
          <w:numId w:val="55"/>
        </w:numPr>
        <w:spacing w:after="0" w:line="276" w:lineRule="auto"/>
        <w:ind w:left="426" w:hanging="411"/>
        <w:jc w:val="both"/>
        <w:rPr>
          <w:rFonts w:cstheme="minorHAnsi"/>
          <w:spacing w:val="-3"/>
          <w:sz w:val="20"/>
          <w:szCs w:val="20"/>
        </w:rPr>
      </w:pPr>
      <w:r w:rsidRPr="00101135">
        <w:rPr>
          <w:rFonts w:cstheme="minorHAnsi"/>
          <w:spacing w:val="-3"/>
          <w:sz w:val="20"/>
          <w:szCs w:val="20"/>
        </w:rPr>
        <w:t>Jeżeli Wykonawca nie jest w stanie zrealizować zamówienia w całości lub w części w terminie przewidzianym w Umowie, Zamawiający może w takim zakresie zamówić asortyment u innego dostawcy bez konieczności uzyskania zezwolenia sądu (wykonanie zastępcze Umowy – zakup interwencyjny) na koszt i ryzyko Wykonawcy, na co Wykonawca oświadcza, że wyraża nieodwołalną zgodę.</w:t>
      </w:r>
    </w:p>
    <w:p w:rsidR="00723EE5" w:rsidRPr="00101135" w:rsidRDefault="00723EE5" w:rsidP="00723EE5">
      <w:pPr>
        <w:numPr>
          <w:ilvl w:val="0"/>
          <w:numId w:val="55"/>
        </w:numPr>
        <w:spacing w:after="0" w:line="276" w:lineRule="auto"/>
        <w:ind w:left="426" w:hanging="411"/>
        <w:jc w:val="both"/>
        <w:rPr>
          <w:rFonts w:cstheme="minorHAnsi"/>
          <w:spacing w:val="-3"/>
          <w:sz w:val="20"/>
          <w:szCs w:val="20"/>
        </w:rPr>
      </w:pPr>
      <w:r w:rsidRPr="00101135">
        <w:rPr>
          <w:rFonts w:cstheme="minorHAnsi"/>
          <w:spacing w:val="-3"/>
          <w:sz w:val="20"/>
          <w:szCs w:val="20"/>
        </w:rPr>
        <w:t xml:space="preserve"> Kary umowne naliczane z różnych tytułów nie wyłączają się wzajemnie i podlegają sumowaniu.</w:t>
      </w:r>
    </w:p>
    <w:p w:rsidR="00723EE5" w:rsidRPr="00101135" w:rsidRDefault="00723EE5" w:rsidP="00723EE5">
      <w:pPr>
        <w:numPr>
          <w:ilvl w:val="0"/>
          <w:numId w:val="55"/>
        </w:numPr>
        <w:spacing w:after="0" w:line="276" w:lineRule="auto"/>
        <w:ind w:left="426" w:hanging="411"/>
        <w:jc w:val="both"/>
        <w:rPr>
          <w:rFonts w:cstheme="minorHAnsi"/>
          <w:spacing w:val="-3"/>
          <w:sz w:val="20"/>
          <w:szCs w:val="20"/>
        </w:rPr>
      </w:pPr>
      <w:r w:rsidRPr="00101135">
        <w:rPr>
          <w:rFonts w:cstheme="minorHAnsi"/>
          <w:spacing w:val="-3"/>
          <w:sz w:val="20"/>
          <w:szCs w:val="20"/>
        </w:rPr>
        <w:t xml:space="preserve"> Zamawiający zachowuje prawo naliczania odsetek ustawowych, ilekroć przepisy powszechnie obowiązującego prawa nadają mu takie uprawnienie.</w:t>
      </w:r>
    </w:p>
    <w:p w:rsidR="00723EE5" w:rsidRPr="00101135" w:rsidRDefault="00723EE5" w:rsidP="00723EE5">
      <w:pPr>
        <w:numPr>
          <w:ilvl w:val="0"/>
          <w:numId w:val="55"/>
        </w:numPr>
        <w:spacing w:after="0" w:line="276" w:lineRule="auto"/>
        <w:ind w:left="426" w:hanging="411"/>
        <w:jc w:val="both"/>
        <w:rPr>
          <w:rFonts w:cstheme="minorHAnsi"/>
          <w:spacing w:val="-3"/>
          <w:sz w:val="20"/>
          <w:szCs w:val="20"/>
        </w:rPr>
      </w:pPr>
      <w:r w:rsidRPr="00101135">
        <w:rPr>
          <w:rFonts w:cstheme="minorHAnsi"/>
          <w:spacing w:val="-3"/>
          <w:sz w:val="20"/>
          <w:szCs w:val="20"/>
        </w:rPr>
        <w:t xml:space="preserve"> Naliczenie kar umownych </w:t>
      </w:r>
      <w:r w:rsidRPr="00101135">
        <w:rPr>
          <w:rFonts w:cstheme="minorHAnsi"/>
          <w:color w:val="000000"/>
          <w:spacing w:val="-3"/>
          <w:sz w:val="20"/>
          <w:szCs w:val="20"/>
        </w:rPr>
        <w:t xml:space="preserve">potwierdzone będzie notą obciążeniową wraz z jej </w:t>
      </w:r>
      <w:r w:rsidRPr="00101135">
        <w:rPr>
          <w:rFonts w:cstheme="minorHAnsi"/>
          <w:spacing w:val="-3"/>
          <w:sz w:val="20"/>
          <w:szCs w:val="20"/>
        </w:rPr>
        <w:t>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doręczy notę obciążeniową lub wezwanie do zapłaty kar umownych na adres mailowy Wykonawcy wskazany do doręczeń w komparycji Umowy.</w:t>
      </w:r>
    </w:p>
    <w:p w:rsidR="00723EE5" w:rsidRPr="00101135" w:rsidRDefault="00723EE5" w:rsidP="00723EE5">
      <w:pPr>
        <w:numPr>
          <w:ilvl w:val="0"/>
          <w:numId w:val="55"/>
        </w:numPr>
        <w:spacing w:after="0" w:line="276" w:lineRule="auto"/>
        <w:ind w:left="426" w:hanging="411"/>
        <w:jc w:val="both"/>
        <w:rPr>
          <w:rFonts w:cstheme="minorHAnsi"/>
          <w:spacing w:val="-3"/>
          <w:sz w:val="20"/>
          <w:szCs w:val="20"/>
        </w:rPr>
      </w:pPr>
      <w:r w:rsidRPr="00101135">
        <w:rPr>
          <w:rFonts w:cstheme="minorHAnsi"/>
          <w:spacing w:val="-3"/>
          <w:sz w:val="20"/>
          <w:szCs w:val="20"/>
        </w:rPr>
        <w:t xml:space="preserve"> Strony ustalają, że łączna wysokość kar umownych wskazanych w Umowie nie może przekroczyć </w:t>
      </w:r>
      <w:r w:rsidRPr="00101135">
        <w:rPr>
          <w:rFonts w:cstheme="minorHAnsi"/>
          <w:b/>
          <w:bCs/>
          <w:spacing w:val="-3"/>
          <w:sz w:val="20"/>
          <w:szCs w:val="20"/>
        </w:rPr>
        <w:t>20%</w:t>
      </w:r>
      <w:r w:rsidRPr="00101135">
        <w:rPr>
          <w:rFonts w:cstheme="minorHAnsi"/>
          <w:spacing w:val="-3"/>
          <w:sz w:val="20"/>
          <w:szCs w:val="20"/>
        </w:rPr>
        <w:t xml:space="preserve"> wynagrodzenia umownego netto określonego w § 4 ust. 1 Umowy.</w:t>
      </w:r>
    </w:p>
    <w:p w:rsidR="00723EE5" w:rsidRPr="00101135" w:rsidRDefault="00723EE5" w:rsidP="00723EE5">
      <w:pPr>
        <w:numPr>
          <w:ilvl w:val="0"/>
          <w:numId w:val="55"/>
        </w:numPr>
        <w:spacing w:after="0" w:line="276" w:lineRule="auto"/>
        <w:ind w:left="426" w:hanging="411"/>
        <w:jc w:val="both"/>
        <w:rPr>
          <w:rFonts w:cstheme="minorHAnsi"/>
          <w:spacing w:val="-3"/>
          <w:sz w:val="20"/>
          <w:szCs w:val="20"/>
        </w:rPr>
      </w:pPr>
      <w:r w:rsidRPr="00101135">
        <w:rPr>
          <w:rFonts w:cstheme="minorHAnsi"/>
          <w:spacing w:val="-3"/>
          <w:sz w:val="20"/>
          <w:szCs w:val="20"/>
        </w:rPr>
        <w:t xml:space="preserve"> 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723EE5" w:rsidRPr="00F51944" w:rsidRDefault="00723EE5" w:rsidP="00723EE5">
      <w:pPr>
        <w:spacing w:line="276" w:lineRule="auto"/>
        <w:jc w:val="center"/>
        <w:rPr>
          <w:rFonts w:cstheme="minorHAnsi"/>
          <w:b/>
          <w:sz w:val="14"/>
          <w:szCs w:val="14"/>
          <w:highlight w:val="yellow"/>
          <w:lang w:eastAsia="pl-PL"/>
        </w:rPr>
      </w:pPr>
    </w:p>
    <w:p w:rsidR="00723EE5" w:rsidRPr="00101135" w:rsidRDefault="00723EE5" w:rsidP="00F51944">
      <w:pPr>
        <w:spacing w:after="0" w:line="276" w:lineRule="auto"/>
        <w:jc w:val="center"/>
        <w:rPr>
          <w:rFonts w:cstheme="minorHAnsi"/>
          <w:sz w:val="20"/>
          <w:szCs w:val="20"/>
        </w:rPr>
      </w:pPr>
      <w:r w:rsidRPr="00101135">
        <w:rPr>
          <w:rFonts w:cstheme="minorHAnsi"/>
          <w:b/>
          <w:sz w:val="20"/>
          <w:szCs w:val="20"/>
          <w:lang w:eastAsia="pl-PL"/>
        </w:rPr>
        <w:t xml:space="preserve">§ </w:t>
      </w:r>
      <w:r w:rsidRPr="00101135">
        <w:rPr>
          <w:rFonts w:cstheme="minorHAnsi"/>
          <w:b/>
          <w:sz w:val="20"/>
          <w:szCs w:val="20"/>
        </w:rPr>
        <w:t>7</w:t>
      </w:r>
    </w:p>
    <w:p w:rsidR="00723EE5" w:rsidRPr="00101135" w:rsidRDefault="00723EE5" w:rsidP="00723EE5">
      <w:pPr>
        <w:pStyle w:val="Akapitzlist"/>
        <w:numPr>
          <w:ilvl w:val="3"/>
          <w:numId w:val="55"/>
        </w:numPr>
        <w:tabs>
          <w:tab w:val="left" w:pos="450"/>
        </w:tabs>
        <w:spacing w:line="276" w:lineRule="auto"/>
        <w:ind w:left="450"/>
        <w:jc w:val="both"/>
        <w:rPr>
          <w:rFonts w:asciiTheme="minorHAnsi" w:hAnsiTheme="minorHAnsi" w:cstheme="minorHAnsi"/>
        </w:rPr>
      </w:pPr>
      <w:r w:rsidRPr="00101135">
        <w:rPr>
          <w:rFonts w:asciiTheme="minorHAnsi" w:hAnsiTheme="minorHAnsi" w:cstheme="minorHAnsi"/>
        </w:rPr>
        <w:t xml:space="preserve">Zamawiający jest uprawniony do zgłaszania Wykonawcy roszczeń z </w:t>
      </w:r>
      <w:r w:rsidRPr="00101135">
        <w:rPr>
          <w:rFonts w:asciiTheme="minorHAnsi" w:hAnsiTheme="minorHAnsi" w:cstheme="minorHAnsi"/>
          <w:color w:val="000000"/>
        </w:rPr>
        <w:t xml:space="preserve">tytułu rękojmi za wady fizyczne za </w:t>
      </w:r>
      <w:r w:rsidRPr="00101135">
        <w:rPr>
          <w:rFonts w:asciiTheme="minorHAnsi" w:hAnsiTheme="minorHAnsi" w:cstheme="minorHAnsi"/>
        </w:rPr>
        <w:t xml:space="preserve">pomocą poczty elektronicznej na adres Wykonawcy: ………………………….. </w:t>
      </w:r>
    </w:p>
    <w:p w:rsidR="00723EE5" w:rsidRPr="00101135" w:rsidRDefault="00723EE5" w:rsidP="00723EE5">
      <w:pPr>
        <w:pStyle w:val="Akapitzlist"/>
        <w:numPr>
          <w:ilvl w:val="3"/>
          <w:numId w:val="55"/>
        </w:numPr>
        <w:tabs>
          <w:tab w:val="left" w:pos="450"/>
        </w:tabs>
        <w:spacing w:line="276" w:lineRule="auto"/>
        <w:ind w:left="450"/>
        <w:jc w:val="both"/>
        <w:rPr>
          <w:rFonts w:asciiTheme="minorHAnsi" w:hAnsiTheme="minorHAnsi" w:cstheme="minorHAnsi"/>
        </w:rPr>
      </w:pPr>
      <w:r w:rsidRPr="00101135">
        <w:rPr>
          <w:rFonts w:asciiTheme="minorHAnsi" w:hAnsiTheme="minorHAnsi" w:cstheme="minorHAnsi"/>
        </w:rPr>
        <w:t>W przypadku zgłoszenia ww. przez Zamawiającego roszczeń z tytułu rękojmi, Wykonawca jest zobowiązany do odbioru wyrobów medycznych, co do których zgłoszono roszczenia z tytułu rękojmi i dostarczenia faktury korekty w terminie 7 dni. W przypadku tym postanowienia § 5 ust. 3 stosowane są odpowiednio.</w:t>
      </w:r>
    </w:p>
    <w:p w:rsidR="00723EE5" w:rsidRPr="00101135" w:rsidRDefault="00723EE5" w:rsidP="00723EE5">
      <w:pPr>
        <w:pStyle w:val="Akapitzlist"/>
        <w:numPr>
          <w:ilvl w:val="3"/>
          <w:numId w:val="55"/>
        </w:numPr>
        <w:tabs>
          <w:tab w:val="left" w:pos="450"/>
        </w:tabs>
        <w:spacing w:line="276" w:lineRule="auto"/>
        <w:ind w:left="450"/>
        <w:jc w:val="both"/>
        <w:rPr>
          <w:rFonts w:asciiTheme="minorHAnsi" w:hAnsiTheme="minorHAnsi" w:cstheme="minorHAnsi"/>
        </w:rPr>
      </w:pPr>
      <w:r w:rsidRPr="00101135">
        <w:rPr>
          <w:rFonts w:asciiTheme="minorHAnsi" w:hAnsiTheme="minorHAnsi" w:cstheme="minorHAnsi"/>
        </w:rPr>
        <w:t>Zgłoszenie przez Zamawiającego roszczeń z tytułu rękojmi skutkujących zwrotem dostarczonych wyrobów medycznych uznaje się za równoznaczne z popadnięciem przez Wykonawcę w zwłokę w terminowym wykonaniu zamówienia, co uprawnia Zamawiającego do obciążenia Wykonawcy karą umowną, o której mowa w § 6. W takiej sytuacji Wykonawca pozostaje w zwłoce</w:t>
      </w:r>
      <w:r w:rsidRPr="00101135">
        <w:rPr>
          <w:rFonts w:asciiTheme="minorHAnsi" w:hAnsiTheme="minorHAnsi" w:cstheme="minorHAnsi"/>
          <w:color w:val="000000"/>
        </w:rPr>
        <w:t xml:space="preserve"> do </w:t>
      </w:r>
      <w:r w:rsidRPr="00101135">
        <w:rPr>
          <w:rFonts w:asciiTheme="minorHAnsi" w:hAnsiTheme="minorHAnsi" w:cstheme="minorHAnsi"/>
        </w:rPr>
        <w:t>chwili, w której zamówienie zostanie zrealizowane, tj. do chwili dostarczenia Zamawiającemu produktu</w:t>
      </w:r>
      <w:r w:rsidRPr="00101135">
        <w:rPr>
          <w:rFonts w:asciiTheme="minorHAnsi" w:hAnsiTheme="minorHAnsi" w:cstheme="minorHAnsi"/>
          <w:spacing w:val="-3"/>
        </w:rPr>
        <w:t xml:space="preserve"> </w:t>
      </w:r>
      <w:r w:rsidRPr="00101135">
        <w:rPr>
          <w:rFonts w:asciiTheme="minorHAnsi" w:hAnsiTheme="minorHAnsi" w:cstheme="minorHAnsi"/>
        </w:rPr>
        <w:t xml:space="preserve">wolnego od wad. </w:t>
      </w:r>
    </w:p>
    <w:p w:rsidR="00723EE5" w:rsidRPr="00F51944" w:rsidRDefault="00723EE5" w:rsidP="00723EE5">
      <w:pPr>
        <w:spacing w:line="276" w:lineRule="auto"/>
        <w:ind w:left="708" w:hanging="2"/>
        <w:jc w:val="center"/>
        <w:rPr>
          <w:rFonts w:cstheme="minorHAnsi"/>
          <w:b/>
          <w:sz w:val="14"/>
          <w:szCs w:val="14"/>
          <w:highlight w:val="yellow"/>
        </w:rPr>
      </w:pPr>
    </w:p>
    <w:p w:rsidR="00723EE5" w:rsidRPr="00101135" w:rsidRDefault="00723EE5" w:rsidP="00F51944">
      <w:pPr>
        <w:spacing w:after="0" w:line="276" w:lineRule="auto"/>
        <w:jc w:val="center"/>
        <w:rPr>
          <w:rFonts w:cstheme="minorHAnsi"/>
          <w:sz w:val="20"/>
          <w:szCs w:val="20"/>
        </w:rPr>
      </w:pPr>
      <w:r w:rsidRPr="00101135">
        <w:rPr>
          <w:rFonts w:cstheme="minorHAnsi"/>
          <w:b/>
          <w:sz w:val="20"/>
          <w:szCs w:val="20"/>
        </w:rPr>
        <w:t>§ 8</w:t>
      </w:r>
    </w:p>
    <w:p w:rsidR="00723EE5" w:rsidRPr="00101135" w:rsidRDefault="00723EE5" w:rsidP="00723EE5">
      <w:pPr>
        <w:spacing w:line="276" w:lineRule="auto"/>
        <w:ind w:left="450"/>
        <w:jc w:val="both"/>
        <w:rPr>
          <w:rFonts w:cstheme="minorHAnsi"/>
          <w:sz w:val="20"/>
          <w:szCs w:val="20"/>
        </w:rPr>
      </w:pPr>
      <w:r w:rsidRPr="00101135">
        <w:rPr>
          <w:rFonts w:cstheme="minorHAnsi"/>
          <w:sz w:val="20"/>
          <w:szCs w:val="20"/>
        </w:rPr>
        <w:t xml:space="preserve">Umowa zostaje zawarta na okres </w:t>
      </w:r>
      <w:r w:rsidRPr="00101135">
        <w:rPr>
          <w:rFonts w:cstheme="minorHAnsi"/>
          <w:b/>
          <w:bCs/>
          <w:sz w:val="20"/>
          <w:szCs w:val="20"/>
        </w:rPr>
        <w:t>12 miesięcy</w:t>
      </w:r>
      <w:r w:rsidRPr="00101135">
        <w:rPr>
          <w:rFonts w:cstheme="minorHAnsi"/>
          <w:sz w:val="20"/>
          <w:szCs w:val="20"/>
        </w:rPr>
        <w:t xml:space="preserve">, </w:t>
      </w:r>
      <w:r w:rsidRPr="00101135">
        <w:rPr>
          <w:rFonts w:cstheme="minorHAnsi"/>
          <w:color w:val="000000"/>
          <w:sz w:val="20"/>
          <w:szCs w:val="20"/>
        </w:rPr>
        <w:t xml:space="preserve">liczonych </w:t>
      </w:r>
      <w:r w:rsidRPr="00101135">
        <w:rPr>
          <w:rFonts w:cstheme="minorHAnsi"/>
          <w:sz w:val="20"/>
          <w:szCs w:val="20"/>
        </w:rPr>
        <w:t>od dnia jej podpisania.</w:t>
      </w:r>
    </w:p>
    <w:p w:rsidR="00723EE5" w:rsidRPr="00F51944" w:rsidRDefault="00723EE5" w:rsidP="00F51944">
      <w:pPr>
        <w:spacing w:after="0" w:line="276" w:lineRule="auto"/>
        <w:rPr>
          <w:rFonts w:cstheme="minorHAnsi"/>
          <w:b/>
          <w:sz w:val="14"/>
          <w:szCs w:val="14"/>
        </w:rPr>
      </w:pPr>
    </w:p>
    <w:p w:rsidR="00723EE5" w:rsidRPr="00101135" w:rsidRDefault="00723EE5" w:rsidP="00F51944">
      <w:pPr>
        <w:spacing w:after="0" w:line="276" w:lineRule="auto"/>
        <w:jc w:val="center"/>
        <w:rPr>
          <w:rFonts w:cstheme="minorHAnsi"/>
          <w:sz w:val="20"/>
          <w:szCs w:val="20"/>
        </w:rPr>
      </w:pPr>
      <w:r w:rsidRPr="00101135">
        <w:rPr>
          <w:rFonts w:cstheme="minorHAnsi"/>
          <w:b/>
          <w:sz w:val="20"/>
          <w:szCs w:val="20"/>
        </w:rPr>
        <w:t>§ 9</w:t>
      </w:r>
    </w:p>
    <w:p w:rsidR="00723EE5" w:rsidRPr="00101135" w:rsidRDefault="00723EE5" w:rsidP="00723EE5">
      <w:pPr>
        <w:spacing w:line="276" w:lineRule="auto"/>
        <w:jc w:val="both"/>
        <w:rPr>
          <w:rFonts w:cstheme="minorHAnsi"/>
          <w:sz w:val="20"/>
          <w:szCs w:val="20"/>
        </w:rPr>
      </w:pPr>
      <w:r w:rsidRPr="00101135">
        <w:rPr>
          <w:rFonts w:cstheme="minorHAnsi"/>
          <w:sz w:val="20"/>
          <w:szCs w:val="20"/>
        </w:rPr>
        <w:t xml:space="preserve">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w:t>
      </w:r>
      <w:r w:rsidRPr="00101135">
        <w:rPr>
          <w:rFonts w:cstheme="minorHAnsi"/>
          <w:sz w:val="20"/>
          <w:szCs w:val="20"/>
        </w:rPr>
        <w:lastRenderedPageBreak/>
        <w:t>leczniczej (tj. Dz. U. 2024.799) czynność prawna mająca na celu zmianę wierzyciela Zamawiającego może nastąpić po wyrażeniu zgody przez podmiot tworzący. Czynność ta dokonana z naruszeniem przepisu art. 54 ust. 5 jest nieważna.</w:t>
      </w:r>
    </w:p>
    <w:p w:rsidR="00723EE5" w:rsidRPr="00F51944" w:rsidRDefault="00723EE5" w:rsidP="00F51944">
      <w:pPr>
        <w:spacing w:after="0" w:line="276" w:lineRule="auto"/>
        <w:jc w:val="both"/>
        <w:rPr>
          <w:rFonts w:cstheme="minorHAnsi"/>
          <w:sz w:val="14"/>
          <w:szCs w:val="14"/>
          <w:highlight w:val="yellow"/>
        </w:rPr>
      </w:pPr>
    </w:p>
    <w:p w:rsidR="00723EE5" w:rsidRPr="00101135" w:rsidRDefault="00723EE5" w:rsidP="00F51944">
      <w:pPr>
        <w:tabs>
          <w:tab w:val="left" w:pos="284"/>
        </w:tabs>
        <w:spacing w:after="0" w:line="276" w:lineRule="auto"/>
        <w:jc w:val="center"/>
        <w:rPr>
          <w:rFonts w:cstheme="minorHAnsi"/>
          <w:sz w:val="20"/>
          <w:szCs w:val="20"/>
        </w:rPr>
      </w:pPr>
      <w:r w:rsidRPr="00101135">
        <w:rPr>
          <w:rFonts w:cstheme="minorHAnsi"/>
          <w:b/>
          <w:sz w:val="20"/>
          <w:szCs w:val="20"/>
        </w:rPr>
        <w:t>§ 10</w:t>
      </w:r>
    </w:p>
    <w:p w:rsidR="00723EE5" w:rsidRPr="00101135" w:rsidRDefault="00723EE5" w:rsidP="00723EE5">
      <w:pPr>
        <w:numPr>
          <w:ilvl w:val="0"/>
          <w:numId w:val="54"/>
        </w:numPr>
        <w:spacing w:after="0" w:line="276" w:lineRule="auto"/>
        <w:ind w:left="426" w:hanging="426"/>
        <w:jc w:val="both"/>
        <w:rPr>
          <w:rFonts w:cstheme="minorHAnsi"/>
          <w:sz w:val="20"/>
          <w:szCs w:val="20"/>
        </w:rPr>
      </w:pPr>
      <w:r w:rsidRPr="00101135">
        <w:rPr>
          <w:rFonts w:cstheme="minorHAnsi"/>
          <w:sz w:val="20"/>
          <w:szCs w:val="20"/>
        </w:rPr>
        <w:t xml:space="preserve"> Zamawiający zastrzega sobie prawo wypowiedzenia Umowy w całości lub w odniesieniu do wybranych Pakietów, z zachowaniem miesięcznego okresu wypowiedzenia ze skutkiem na koniec miesiąca kalendarzowego z podaniem na piśmie ważnych powodów.</w:t>
      </w:r>
    </w:p>
    <w:p w:rsidR="00723EE5" w:rsidRPr="00101135" w:rsidRDefault="00723EE5" w:rsidP="00723EE5">
      <w:pPr>
        <w:numPr>
          <w:ilvl w:val="0"/>
          <w:numId w:val="54"/>
        </w:numPr>
        <w:spacing w:after="0" w:line="276" w:lineRule="auto"/>
        <w:ind w:left="426" w:hanging="426"/>
        <w:jc w:val="both"/>
        <w:rPr>
          <w:rFonts w:cstheme="minorHAnsi"/>
          <w:sz w:val="20"/>
          <w:szCs w:val="20"/>
        </w:rPr>
      </w:pPr>
      <w:r w:rsidRPr="00101135">
        <w:rPr>
          <w:rFonts w:cstheme="minorHAnsi"/>
          <w:sz w:val="20"/>
          <w:szCs w:val="20"/>
        </w:rPr>
        <w:t xml:space="preserve"> Zamawiający ma prawo do odstąpienia od Umowy w całości lub w odniesieniu do wybranych Pakietów bez zachowania okresu wypowiedzenia w przypadku rażącego naruszenia jej postanowień przez Wykonawcę, w szczególności w sytuacji co najmniej 3-krotnego zaistnienia zwłoki w dostarczeniu partii asortymentu przez Wykonawcę, w terminie 30 dni od dnia zaistnienia ww. przesłanki odstąpienia.</w:t>
      </w:r>
    </w:p>
    <w:p w:rsidR="00723EE5" w:rsidRPr="00101135" w:rsidRDefault="00723EE5" w:rsidP="00723EE5">
      <w:pPr>
        <w:numPr>
          <w:ilvl w:val="0"/>
          <w:numId w:val="54"/>
        </w:numPr>
        <w:spacing w:after="0" w:line="276" w:lineRule="auto"/>
        <w:ind w:left="426" w:hanging="426"/>
        <w:jc w:val="both"/>
        <w:rPr>
          <w:rFonts w:cstheme="minorHAnsi"/>
          <w:sz w:val="20"/>
          <w:szCs w:val="20"/>
        </w:rPr>
      </w:pPr>
      <w:r w:rsidRPr="00101135">
        <w:rPr>
          <w:rFonts w:cstheme="minorHAnsi"/>
          <w:sz w:val="20"/>
          <w:szCs w:val="20"/>
        </w:rPr>
        <w:t xml:space="preserve"> W przypadkach, o których mowa powyżej, Wykonawca może żądać jedynie wynagrodzenia należnego z tytułu należycie wykonanej części Umowy przed dniem odstąpienia.</w:t>
      </w:r>
    </w:p>
    <w:p w:rsidR="00723EE5" w:rsidRPr="00F51944" w:rsidRDefault="00723EE5" w:rsidP="00F51944">
      <w:pPr>
        <w:spacing w:after="0" w:line="276" w:lineRule="auto"/>
        <w:jc w:val="center"/>
        <w:rPr>
          <w:rFonts w:cstheme="minorHAnsi"/>
          <w:b/>
          <w:sz w:val="14"/>
          <w:szCs w:val="14"/>
          <w:highlight w:val="yellow"/>
        </w:rPr>
      </w:pPr>
    </w:p>
    <w:p w:rsidR="00723EE5" w:rsidRPr="00101135" w:rsidRDefault="00723EE5" w:rsidP="00F51944">
      <w:pPr>
        <w:spacing w:after="0" w:line="276" w:lineRule="auto"/>
        <w:jc w:val="center"/>
        <w:rPr>
          <w:rFonts w:cstheme="minorHAnsi"/>
          <w:sz w:val="20"/>
          <w:szCs w:val="20"/>
        </w:rPr>
      </w:pPr>
      <w:r w:rsidRPr="00101135">
        <w:rPr>
          <w:rFonts w:cstheme="minorHAnsi"/>
          <w:b/>
          <w:sz w:val="20"/>
          <w:szCs w:val="20"/>
        </w:rPr>
        <w:t>§ 11</w:t>
      </w:r>
    </w:p>
    <w:p w:rsidR="00723EE5" w:rsidRPr="00101135" w:rsidRDefault="00723EE5" w:rsidP="00723EE5">
      <w:pPr>
        <w:pStyle w:val="Akapitzlist"/>
        <w:numPr>
          <w:ilvl w:val="3"/>
          <w:numId w:val="61"/>
        </w:numPr>
        <w:tabs>
          <w:tab w:val="left" w:pos="450"/>
        </w:tabs>
        <w:spacing w:line="276" w:lineRule="auto"/>
        <w:ind w:left="450" w:hanging="450"/>
        <w:jc w:val="both"/>
        <w:rPr>
          <w:rFonts w:asciiTheme="minorHAnsi" w:hAnsiTheme="minorHAnsi" w:cstheme="minorHAnsi"/>
        </w:rPr>
      </w:pPr>
      <w:r w:rsidRPr="00101135">
        <w:rPr>
          <w:rFonts w:asciiTheme="minorHAnsi" w:hAnsiTheme="minorHAnsi" w:cstheme="minorHAnsi"/>
        </w:rPr>
        <w:t>Strony dopuszczają możliwość wprowadzenia następujących zmian do Umowy:</w:t>
      </w:r>
    </w:p>
    <w:p w:rsidR="00723EE5" w:rsidRPr="00101135" w:rsidRDefault="00723EE5" w:rsidP="00723EE5">
      <w:pPr>
        <w:pStyle w:val="Akapitzlist"/>
        <w:spacing w:line="276" w:lineRule="auto"/>
        <w:ind w:hanging="270"/>
        <w:jc w:val="both"/>
        <w:rPr>
          <w:rFonts w:asciiTheme="minorHAnsi" w:hAnsiTheme="minorHAnsi" w:cstheme="minorHAnsi"/>
        </w:rPr>
      </w:pPr>
      <w:r w:rsidRPr="00101135">
        <w:rPr>
          <w:rFonts w:asciiTheme="minorHAnsi" w:hAnsiTheme="minorHAnsi" w:cstheme="minorHAnsi"/>
        </w:rPr>
        <w:t xml:space="preserve">1) </w:t>
      </w:r>
      <w:r w:rsidRPr="00101135">
        <w:rPr>
          <w:rFonts w:asciiTheme="minorHAnsi" w:hAnsiTheme="minorHAnsi" w:cstheme="minorHAnsi"/>
        </w:rPr>
        <w:tab/>
        <w:t>zmiany numeru katalogowego wyrobu medycznego wyszczególnionego w Umowie, w przypadku zmiany tego numeru przez producenta, dystrybutora lub Wykonawcę;</w:t>
      </w:r>
    </w:p>
    <w:p w:rsidR="00723EE5" w:rsidRPr="00101135" w:rsidRDefault="00723EE5" w:rsidP="00723EE5">
      <w:pPr>
        <w:numPr>
          <w:ilvl w:val="1"/>
          <w:numId w:val="61"/>
        </w:numPr>
        <w:spacing w:after="0" w:line="276" w:lineRule="auto"/>
        <w:ind w:left="720" w:hanging="270"/>
        <w:jc w:val="both"/>
        <w:rPr>
          <w:rFonts w:cstheme="minorHAnsi"/>
          <w:sz w:val="20"/>
          <w:szCs w:val="20"/>
        </w:rPr>
      </w:pPr>
      <w:r w:rsidRPr="00101135">
        <w:rPr>
          <w:rFonts w:cstheme="minorHAnsi"/>
          <w:sz w:val="20"/>
          <w:szCs w:val="20"/>
        </w:rPr>
        <w:t>zmiany nazwy wyrobu medycznego wyszczególnionego w Umowie w przypadku zmiany nazwy wyrobu przez producenta, dystrybutora lub Wykonawcę;</w:t>
      </w:r>
    </w:p>
    <w:p w:rsidR="00723EE5" w:rsidRPr="00101135" w:rsidRDefault="00723EE5" w:rsidP="00723EE5">
      <w:pPr>
        <w:numPr>
          <w:ilvl w:val="1"/>
          <w:numId w:val="61"/>
        </w:numPr>
        <w:spacing w:after="0" w:line="276" w:lineRule="auto"/>
        <w:ind w:left="720" w:hanging="270"/>
        <w:jc w:val="both"/>
        <w:rPr>
          <w:rFonts w:cstheme="minorHAnsi"/>
          <w:sz w:val="20"/>
          <w:szCs w:val="20"/>
        </w:rPr>
      </w:pPr>
      <w:r w:rsidRPr="00101135">
        <w:rPr>
          <w:rFonts w:cstheme="minorHAnsi"/>
          <w:sz w:val="20"/>
          <w:szCs w:val="20"/>
        </w:rPr>
        <w:t xml:space="preserve">zmianę wyrobu medycznego wyszczególnionego w Umowie, w udokumentowanej sytuacji zaprzestania bądź wstrzymania jego produkcji, na produkt równoważny, o tej samej lub niższej cenie; </w:t>
      </w:r>
    </w:p>
    <w:p w:rsidR="00723EE5" w:rsidRPr="00101135" w:rsidRDefault="00723EE5" w:rsidP="00723EE5">
      <w:pPr>
        <w:numPr>
          <w:ilvl w:val="1"/>
          <w:numId w:val="61"/>
        </w:numPr>
        <w:spacing w:after="0" w:line="276" w:lineRule="auto"/>
        <w:ind w:left="720" w:hanging="270"/>
        <w:jc w:val="both"/>
        <w:rPr>
          <w:rFonts w:cstheme="minorHAnsi"/>
          <w:sz w:val="20"/>
          <w:szCs w:val="20"/>
        </w:rPr>
      </w:pPr>
      <w:r w:rsidRPr="00101135">
        <w:rPr>
          <w:rFonts w:cstheme="minorHAnsi"/>
          <w:sz w:val="20"/>
          <w:szCs w:val="20"/>
        </w:rPr>
        <w:t xml:space="preserve">zmianę wyrobu medycznego wyszczególnionego w Umowie w przypadku wprowadzenia wyrobu medycznego udoskonalonego lub nowocześniejszego zastępującego produkt wyszczególniony w Załączniku do niniejszej Umowy; </w:t>
      </w:r>
    </w:p>
    <w:p w:rsidR="00723EE5" w:rsidRPr="00101135" w:rsidRDefault="00723EE5" w:rsidP="00723EE5">
      <w:pPr>
        <w:numPr>
          <w:ilvl w:val="1"/>
          <w:numId w:val="61"/>
        </w:numPr>
        <w:spacing w:after="0" w:line="276" w:lineRule="auto"/>
        <w:ind w:left="720" w:hanging="274"/>
        <w:jc w:val="both"/>
        <w:rPr>
          <w:rFonts w:cstheme="minorHAnsi"/>
          <w:sz w:val="20"/>
          <w:szCs w:val="20"/>
        </w:rPr>
      </w:pPr>
      <w:r w:rsidRPr="00101135">
        <w:rPr>
          <w:rFonts w:cstheme="minorHAnsi"/>
          <w:sz w:val="20"/>
          <w:szCs w:val="20"/>
        </w:rPr>
        <w:t>zmiana powszechnie obowiązujących przepisów prawa w zakresie mającym wpływ na realizację Umowy,</w:t>
      </w:r>
    </w:p>
    <w:p w:rsidR="00723EE5" w:rsidRPr="00101135" w:rsidRDefault="00723EE5" w:rsidP="00723EE5">
      <w:pPr>
        <w:numPr>
          <w:ilvl w:val="1"/>
          <w:numId w:val="61"/>
        </w:numPr>
        <w:spacing w:after="0" w:line="276" w:lineRule="auto"/>
        <w:ind w:left="720" w:hanging="274"/>
        <w:jc w:val="both"/>
        <w:rPr>
          <w:rFonts w:cstheme="minorHAnsi"/>
          <w:sz w:val="20"/>
          <w:szCs w:val="20"/>
        </w:rPr>
      </w:pPr>
      <w:r w:rsidRPr="00101135">
        <w:rPr>
          <w:rFonts w:cstheme="minorHAnsi"/>
          <w:sz w:val="20"/>
          <w:szCs w:val="20"/>
        </w:rPr>
        <w:t>zmiana przedstawicieli reprezentujących Zamawiającego lub Wykonawcę podczas realizacji Umowy.</w:t>
      </w:r>
    </w:p>
    <w:p w:rsidR="00723EE5" w:rsidRPr="00101135" w:rsidRDefault="00723EE5" w:rsidP="00723EE5">
      <w:pPr>
        <w:pStyle w:val="Akapitzlist"/>
        <w:numPr>
          <w:ilvl w:val="2"/>
          <w:numId w:val="56"/>
        </w:numPr>
        <w:tabs>
          <w:tab w:val="left" w:pos="450"/>
        </w:tabs>
        <w:spacing w:line="276" w:lineRule="auto"/>
        <w:ind w:left="450" w:hanging="450"/>
        <w:jc w:val="both"/>
        <w:rPr>
          <w:rFonts w:asciiTheme="minorHAnsi" w:hAnsiTheme="minorHAnsi" w:cstheme="minorHAnsi"/>
        </w:rPr>
      </w:pPr>
      <w:r w:rsidRPr="00101135">
        <w:rPr>
          <w:rFonts w:asciiTheme="minorHAnsi" w:hAnsiTheme="minorHAnsi" w:cstheme="minorHAnsi"/>
        </w:rPr>
        <w:t>Zmiany, o których mowa w ust. 1 nie mogą powodować zwiększenia cen jednostkowych wyrobów medycznych ani wartości Umowy oraz nie mogą być niekorzystne dla Zamawiającego.</w:t>
      </w:r>
    </w:p>
    <w:p w:rsidR="00723EE5" w:rsidRPr="00101135" w:rsidRDefault="00723EE5" w:rsidP="00723EE5">
      <w:pPr>
        <w:numPr>
          <w:ilvl w:val="0"/>
          <w:numId w:val="56"/>
        </w:numPr>
        <w:tabs>
          <w:tab w:val="clear" w:pos="720"/>
          <w:tab w:val="left" w:pos="450"/>
        </w:tabs>
        <w:spacing w:after="0" w:line="276" w:lineRule="auto"/>
        <w:ind w:left="450" w:hanging="450"/>
        <w:jc w:val="both"/>
        <w:rPr>
          <w:rFonts w:cstheme="minorHAnsi"/>
          <w:sz w:val="20"/>
          <w:szCs w:val="20"/>
        </w:rPr>
      </w:pPr>
      <w:r w:rsidRPr="00101135">
        <w:rPr>
          <w:rFonts w:cstheme="minorHAnsi"/>
          <w:sz w:val="20"/>
          <w:szCs w:val="20"/>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723EE5" w:rsidRPr="00101135" w:rsidRDefault="00723EE5" w:rsidP="00723EE5">
      <w:pPr>
        <w:numPr>
          <w:ilvl w:val="0"/>
          <w:numId w:val="56"/>
        </w:numPr>
        <w:tabs>
          <w:tab w:val="clear" w:pos="720"/>
          <w:tab w:val="left" w:pos="450"/>
        </w:tabs>
        <w:spacing w:after="0" w:line="276" w:lineRule="auto"/>
        <w:ind w:left="426" w:hanging="426"/>
        <w:jc w:val="both"/>
        <w:rPr>
          <w:rFonts w:cstheme="minorHAnsi"/>
          <w:sz w:val="20"/>
          <w:szCs w:val="20"/>
        </w:rPr>
      </w:pPr>
      <w:r w:rsidRPr="00101135">
        <w:rPr>
          <w:rFonts w:cstheme="minorHAnsi"/>
          <w:sz w:val="20"/>
          <w:szCs w:val="20"/>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o 5% wynagrodzenia Wykonawcy za niewykonaną część umowy.</w:t>
      </w:r>
    </w:p>
    <w:p w:rsidR="00723EE5" w:rsidRPr="00101135" w:rsidRDefault="00723EE5" w:rsidP="00723EE5">
      <w:pPr>
        <w:numPr>
          <w:ilvl w:val="0"/>
          <w:numId w:val="56"/>
        </w:numPr>
        <w:tabs>
          <w:tab w:val="clear" w:pos="720"/>
          <w:tab w:val="left" w:pos="450"/>
        </w:tabs>
        <w:spacing w:after="0" w:line="276" w:lineRule="auto"/>
        <w:ind w:left="426" w:hanging="426"/>
        <w:jc w:val="both"/>
        <w:rPr>
          <w:rFonts w:cstheme="minorHAnsi"/>
          <w:sz w:val="20"/>
          <w:szCs w:val="20"/>
        </w:rPr>
      </w:pPr>
      <w:r w:rsidRPr="00101135">
        <w:rPr>
          <w:rFonts w:cstheme="minorHAnsi"/>
          <w:sz w:val="20"/>
          <w:szCs w:val="20"/>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723EE5" w:rsidRPr="00101135" w:rsidRDefault="00723EE5" w:rsidP="00723EE5">
      <w:pPr>
        <w:numPr>
          <w:ilvl w:val="0"/>
          <w:numId w:val="56"/>
        </w:numPr>
        <w:tabs>
          <w:tab w:val="clear" w:pos="720"/>
          <w:tab w:val="left" w:pos="450"/>
        </w:tabs>
        <w:spacing w:after="0" w:line="276" w:lineRule="auto"/>
        <w:ind w:left="426" w:hanging="426"/>
        <w:jc w:val="both"/>
        <w:rPr>
          <w:rFonts w:cstheme="minorHAnsi"/>
          <w:sz w:val="20"/>
          <w:szCs w:val="20"/>
        </w:rPr>
      </w:pPr>
      <w:r w:rsidRPr="00101135">
        <w:rPr>
          <w:rFonts w:cstheme="minorHAnsi"/>
          <w:sz w:val="20"/>
          <w:szCs w:val="20"/>
        </w:rPr>
        <w:t>Każda zmiana wynagrodzenia dokonana na podstawie niniejszego paragrafu wymaga formy pisemnej, pod rygorem nieważności.</w:t>
      </w:r>
    </w:p>
    <w:p w:rsidR="00723EE5" w:rsidRPr="00F51944" w:rsidRDefault="00723EE5" w:rsidP="00F51944">
      <w:pPr>
        <w:spacing w:after="0" w:line="276" w:lineRule="auto"/>
        <w:jc w:val="center"/>
        <w:rPr>
          <w:rFonts w:cstheme="minorHAnsi"/>
          <w:b/>
          <w:sz w:val="14"/>
          <w:szCs w:val="14"/>
          <w:highlight w:val="yellow"/>
        </w:rPr>
      </w:pPr>
    </w:p>
    <w:p w:rsidR="00723EE5" w:rsidRPr="00101135" w:rsidRDefault="00723EE5" w:rsidP="00F51944">
      <w:pPr>
        <w:spacing w:after="0" w:line="276" w:lineRule="auto"/>
        <w:jc w:val="center"/>
        <w:rPr>
          <w:rFonts w:cstheme="minorHAnsi"/>
          <w:sz w:val="20"/>
          <w:szCs w:val="20"/>
        </w:rPr>
      </w:pPr>
      <w:r w:rsidRPr="00101135">
        <w:rPr>
          <w:rFonts w:cstheme="minorHAnsi"/>
          <w:b/>
          <w:sz w:val="20"/>
          <w:szCs w:val="20"/>
        </w:rPr>
        <w:t>§ 12</w:t>
      </w:r>
    </w:p>
    <w:p w:rsidR="00723EE5" w:rsidRPr="00101135" w:rsidRDefault="00723EE5" w:rsidP="00723EE5">
      <w:pPr>
        <w:numPr>
          <w:ilvl w:val="0"/>
          <w:numId w:val="57"/>
        </w:numPr>
        <w:spacing w:after="0" w:line="276" w:lineRule="auto"/>
        <w:ind w:left="360" w:hanging="360"/>
        <w:jc w:val="both"/>
        <w:rPr>
          <w:rFonts w:cstheme="minorHAnsi"/>
          <w:sz w:val="20"/>
          <w:szCs w:val="20"/>
        </w:rPr>
      </w:pPr>
      <w:r w:rsidRPr="00101135">
        <w:rPr>
          <w:rFonts w:cstheme="minorHAnsi"/>
          <w:sz w:val="20"/>
          <w:szCs w:val="20"/>
        </w:rPr>
        <w:t xml:space="preserve">Przedstawicielem Zamawiającego </w:t>
      </w:r>
      <w:r w:rsidRPr="00101135">
        <w:rPr>
          <w:rFonts w:cstheme="minorHAnsi"/>
          <w:color w:val="000000"/>
          <w:sz w:val="20"/>
          <w:szCs w:val="20"/>
        </w:rPr>
        <w:t xml:space="preserve">w ramach realizacji umowy </w:t>
      </w:r>
      <w:r w:rsidRPr="00101135">
        <w:rPr>
          <w:rFonts w:cstheme="minorHAnsi"/>
          <w:sz w:val="20"/>
          <w:szCs w:val="20"/>
        </w:rPr>
        <w:t xml:space="preserve">będzie: </w:t>
      </w:r>
      <w:r w:rsidRPr="00101135">
        <w:rPr>
          <w:rFonts w:cstheme="minorHAnsi"/>
          <w:b/>
          <w:sz w:val="20"/>
          <w:szCs w:val="20"/>
        </w:rPr>
        <w:t xml:space="preserve">mgr farmacji Arkadiusz </w:t>
      </w:r>
      <w:proofErr w:type="spellStart"/>
      <w:r w:rsidRPr="00101135">
        <w:rPr>
          <w:rFonts w:cstheme="minorHAnsi"/>
          <w:b/>
          <w:sz w:val="20"/>
          <w:szCs w:val="20"/>
        </w:rPr>
        <w:t>Dodot</w:t>
      </w:r>
      <w:proofErr w:type="spellEnd"/>
      <w:r w:rsidRPr="00101135">
        <w:rPr>
          <w:rFonts w:cstheme="minorHAnsi"/>
          <w:b/>
          <w:sz w:val="20"/>
          <w:szCs w:val="20"/>
        </w:rPr>
        <w:t xml:space="preserve"> - Kierownik Apteki.</w:t>
      </w:r>
    </w:p>
    <w:p w:rsidR="00723EE5" w:rsidRPr="00101135" w:rsidRDefault="00723EE5" w:rsidP="00723EE5">
      <w:pPr>
        <w:numPr>
          <w:ilvl w:val="0"/>
          <w:numId w:val="57"/>
        </w:numPr>
        <w:spacing w:after="0" w:line="276" w:lineRule="auto"/>
        <w:ind w:left="426" w:hanging="426"/>
        <w:jc w:val="both"/>
        <w:rPr>
          <w:rFonts w:cstheme="minorHAnsi"/>
          <w:sz w:val="20"/>
          <w:szCs w:val="20"/>
        </w:rPr>
      </w:pPr>
      <w:r w:rsidRPr="00101135">
        <w:rPr>
          <w:rFonts w:cstheme="minorHAnsi"/>
          <w:sz w:val="20"/>
          <w:szCs w:val="20"/>
        </w:rPr>
        <w:t xml:space="preserve">Przedstawicielem Wykonawcy </w:t>
      </w:r>
      <w:r w:rsidRPr="00101135">
        <w:rPr>
          <w:rFonts w:cstheme="minorHAnsi"/>
          <w:color w:val="000000"/>
          <w:sz w:val="20"/>
          <w:szCs w:val="20"/>
        </w:rPr>
        <w:t xml:space="preserve">w ramach realizacji umowy </w:t>
      </w:r>
      <w:r w:rsidRPr="00101135">
        <w:rPr>
          <w:rFonts w:cstheme="minorHAnsi"/>
          <w:sz w:val="20"/>
          <w:szCs w:val="20"/>
        </w:rPr>
        <w:t xml:space="preserve">będzie: </w:t>
      </w:r>
      <w:r w:rsidRPr="00101135">
        <w:rPr>
          <w:rFonts w:cstheme="minorHAnsi"/>
          <w:b/>
          <w:sz w:val="20"/>
          <w:szCs w:val="20"/>
        </w:rPr>
        <w:t>…………………………..</w:t>
      </w:r>
    </w:p>
    <w:p w:rsidR="00723EE5" w:rsidRPr="00101135" w:rsidRDefault="00723EE5" w:rsidP="00723EE5">
      <w:pPr>
        <w:numPr>
          <w:ilvl w:val="0"/>
          <w:numId w:val="57"/>
        </w:numPr>
        <w:spacing w:after="0" w:line="276" w:lineRule="auto"/>
        <w:ind w:left="426" w:hanging="426"/>
        <w:jc w:val="both"/>
        <w:rPr>
          <w:rFonts w:cstheme="minorHAnsi"/>
          <w:sz w:val="20"/>
          <w:szCs w:val="20"/>
        </w:rPr>
      </w:pPr>
      <w:r w:rsidRPr="00101135">
        <w:rPr>
          <w:rFonts w:cstheme="minorHAnsi"/>
          <w:sz w:val="20"/>
          <w:szCs w:val="20"/>
        </w:rPr>
        <w:t>Zamawiający wskazuje następujące telefon, e-mail, z których korzystał będzie przy dokonywaniu zamówień i którymi posługiwał się będzie w kontaktach z Wykonawcą: tel.: 65 32 26 816; e-mail: apteka@szpitalgostyn.pl;</w:t>
      </w:r>
    </w:p>
    <w:p w:rsidR="00723EE5" w:rsidRPr="00101135" w:rsidRDefault="00723EE5" w:rsidP="00723EE5">
      <w:pPr>
        <w:numPr>
          <w:ilvl w:val="0"/>
          <w:numId w:val="57"/>
        </w:numPr>
        <w:spacing w:after="0" w:line="276" w:lineRule="auto"/>
        <w:ind w:left="426" w:hanging="426"/>
        <w:jc w:val="both"/>
        <w:rPr>
          <w:rFonts w:cstheme="minorHAnsi"/>
          <w:sz w:val="20"/>
          <w:szCs w:val="20"/>
        </w:rPr>
      </w:pPr>
      <w:r w:rsidRPr="00101135">
        <w:rPr>
          <w:rFonts w:cstheme="minorHAnsi"/>
          <w:sz w:val="20"/>
          <w:szCs w:val="20"/>
        </w:rPr>
        <w:lastRenderedPageBreak/>
        <w:t xml:space="preserve">Wykonawca wskazuje następujące telefon, e-mail, z których korzystał będzie przy przyjmowaniu zamówień </w:t>
      </w:r>
      <w:r w:rsidRPr="00101135">
        <w:rPr>
          <w:rFonts w:cstheme="minorHAnsi"/>
          <w:sz w:val="20"/>
          <w:szCs w:val="20"/>
        </w:rPr>
        <w:br/>
        <w:t xml:space="preserve">i reklamacji, zgłaszaniu roszczeń oraz którymi posługiwał się będzie w kontaktach z Zamawiającym: tel.: ……….; </w:t>
      </w:r>
      <w:r w:rsidRPr="00101135">
        <w:rPr>
          <w:rFonts w:cstheme="minorHAnsi"/>
          <w:sz w:val="20"/>
          <w:szCs w:val="20"/>
        </w:rPr>
        <w:br/>
        <w:t>e-mail: ...................</w:t>
      </w:r>
    </w:p>
    <w:p w:rsidR="00723EE5" w:rsidRPr="00101135" w:rsidRDefault="00723EE5" w:rsidP="00723EE5">
      <w:pPr>
        <w:numPr>
          <w:ilvl w:val="0"/>
          <w:numId w:val="57"/>
        </w:numPr>
        <w:spacing w:after="0" w:line="276" w:lineRule="auto"/>
        <w:ind w:left="426" w:hanging="426"/>
        <w:jc w:val="both"/>
        <w:rPr>
          <w:rFonts w:cstheme="minorHAnsi"/>
          <w:sz w:val="20"/>
          <w:szCs w:val="20"/>
        </w:rPr>
      </w:pPr>
      <w:r w:rsidRPr="00101135">
        <w:rPr>
          <w:rFonts w:cstheme="minorHAnsi"/>
          <w:sz w:val="20"/>
          <w:szCs w:val="20"/>
        </w:rPr>
        <w:t>Strony zobowiązują się do niezwłocznego powiadomienia o każdej zmianie adresu lub numeru telefonu, numeru faks czy adresu e-mail.</w:t>
      </w:r>
    </w:p>
    <w:p w:rsidR="00723EE5" w:rsidRPr="00101135" w:rsidRDefault="00723EE5" w:rsidP="00723EE5">
      <w:pPr>
        <w:numPr>
          <w:ilvl w:val="0"/>
          <w:numId w:val="57"/>
        </w:numPr>
        <w:spacing w:after="0" w:line="276" w:lineRule="auto"/>
        <w:ind w:left="426" w:hanging="426"/>
        <w:jc w:val="both"/>
        <w:rPr>
          <w:rFonts w:cstheme="minorHAnsi"/>
          <w:sz w:val="20"/>
          <w:szCs w:val="20"/>
        </w:rPr>
      </w:pPr>
      <w:r w:rsidRPr="00101135">
        <w:rPr>
          <w:rFonts w:cstheme="minorHAnsi"/>
          <w:sz w:val="20"/>
          <w:szCs w:val="20"/>
        </w:rPr>
        <w:t>W przypadku niezrealizowania zobowiązania wskazanego w ust. 5 powyżej, korespondencja przesłana pod adres wskazany w Umowie uważa się za doręczoną.</w:t>
      </w:r>
    </w:p>
    <w:p w:rsidR="00723EE5" w:rsidRPr="00F51944" w:rsidRDefault="00723EE5" w:rsidP="00F51944">
      <w:pPr>
        <w:pStyle w:val="WW-Tekstpodstawowywcity3"/>
        <w:spacing w:line="276" w:lineRule="auto"/>
        <w:ind w:left="0"/>
        <w:jc w:val="center"/>
        <w:rPr>
          <w:rFonts w:asciiTheme="minorHAnsi" w:hAnsiTheme="minorHAnsi" w:cstheme="minorHAnsi"/>
          <w:b/>
          <w:sz w:val="14"/>
          <w:szCs w:val="14"/>
        </w:rPr>
      </w:pPr>
    </w:p>
    <w:p w:rsidR="00723EE5" w:rsidRPr="00101135" w:rsidRDefault="00723EE5" w:rsidP="00723EE5">
      <w:pPr>
        <w:pStyle w:val="WW-Tekstpodstawowywcity3"/>
        <w:spacing w:line="276" w:lineRule="auto"/>
        <w:ind w:left="0"/>
        <w:jc w:val="center"/>
        <w:rPr>
          <w:rFonts w:asciiTheme="minorHAnsi" w:hAnsiTheme="minorHAnsi" w:cstheme="minorHAnsi"/>
          <w:sz w:val="20"/>
        </w:rPr>
      </w:pPr>
      <w:r w:rsidRPr="00101135">
        <w:rPr>
          <w:rFonts w:asciiTheme="minorHAnsi" w:hAnsiTheme="minorHAnsi" w:cstheme="minorHAnsi"/>
          <w:b/>
          <w:sz w:val="20"/>
        </w:rPr>
        <w:t>§ 13</w:t>
      </w:r>
    </w:p>
    <w:p w:rsidR="00723EE5" w:rsidRPr="00101135" w:rsidRDefault="00723EE5" w:rsidP="00723EE5">
      <w:pPr>
        <w:pStyle w:val="WW-Tekstpodstawowywcity3"/>
        <w:spacing w:line="276" w:lineRule="auto"/>
        <w:ind w:left="0"/>
        <w:jc w:val="both"/>
        <w:rPr>
          <w:rFonts w:asciiTheme="minorHAnsi" w:eastAsia="Calibri" w:hAnsiTheme="minorHAnsi" w:cstheme="minorHAnsi"/>
          <w:sz w:val="20"/>
          <w:lang w:eastAsia="en-US"/>
        </w:rPr>
      </w:pPr>
      <w:r w:rsidRPr="00101135">
        <w:rPr>
          <w:rFonts w:asciiTheme="minorHAnsi" w:eastAsia="Calibri" w:hAnsiTheme="minorHAnsi" w:cstheme="minorHAnsi"/>
          <w:sz w:val="20"/>
          <w:lang w:eastAsia="en-US"/>
        </w:rPr>
        <w:t>Wszelkie zmiany Umowy, jak również wypowiedzenie Umowy, odstąpienie od niej lub rozwiązanie Umowy za porozumieniem Stron, wymagają formy pisemnej pod rygorem nieważności.</w:t>
      </w:r>
    </w:p>
    <w:p w:rsidR="00723EE5" w:rsidRPr="00F51944" w:rsidRDefault="00723EE5" w:rsidP="00F51944">
      <w:pPr>
        <w:pStyle w:val="WW-Tekstpodstawowywcity3"/>
        <w:spacing w:line="276" w:lineRule="auto"/>
        <w:ind w:left="0"/>
        <w:jc w:val="both"/>
        <w:rPr>
          <w:rFonts w:asciiTheme="minorHAnsi" w:eastAsia="Calibri" w:hAnsiTheme="minorHAnsi" w:cstheme="minorHAnsi"/>
          <w:sz w:val="14"/>
          <w:szCs w:val="14"/>
          <w:highlight w:val="yellow"/>
          <w:lang w:eastAsia="en-US"/>
        </w:rPr>
      </w:pPr>
    </w:p>
    <w:p w:rsidR="00723EE5" w:rsidRPr="00101135" w:rsidRDefault="00723EE5" w:rsidP="00723EE5">
      <w:pPr>
        <w:pStyle w:val="WW-Tekstpodstawowywcity3"/>
        <w:spacing w:line="276" w:lineRule="auto"/>
        <w:ind w:left="0"/>
        <w:jc w:val="center"/>
        <w:rPr>
          <w:rFonts w:asciiTheme="minorHAnsi" w:hAnsiTheme="minorHAnsi" w:cstheme="minorHAnsi"/>
          <w:sz w:val="20"/>
        </w:rPr>
      </w:pPr>
      <w:r w:rsidRPr="00101135">
        <w:rPr>
          <w:rFonts w:asciiTheme="minorHAnsi" w:hAnsiTheme="minorHAnsi" w:cstheme="minorHAnsi"/>
          <w:b/>
          <w:sz w:val="20"/>
        </w:rPr>
        <w:t>§ 14</w:t>
      </w:r>
    </w:p>
    <w:p w:rsidR="00723EE5" w:rsidRPr="00101135" w:rsidRDefault="00723EE5" w:rsidP="00723EE5">
      <w:pPr>
        <w:spacing w:after="0" w:line="276" w:lineRule="auto"/>
        <w:ind w:left="450" w:hanging="360"/>
        <w:jc w:val="both"/>
        <w:rPr>
          <w:rFonts w:cstheme="minorHAnsi"/>
          <w:sz w:val="20"/>
          <w:szCs w:val="20"/>
        </w:rPr>
      </w:pPr>
      <w:r w:rsidRPr="00101135">
        <w:rPr>
          <w:rFonts w:cstheme="minorHAnsi"/>
          <w:sz w:val="20"/>
          <w:szCs w:val="20"/>
        </w:rPr>
        <w:t xml:space="preserve">1. </w:t>
      </w:r>
      <w:r w:rsidRPr="00101135">
        <w:rPr>
          <w:rFonts w:cstheme="minorHAnsi"/>
          <w:sz w:val="20"/>
          <w:szCs w:val="20"/>
        </w:rPr>
        <w:tab/>
        <w:t>Wykonawca zobowiązuje się, że dochodzenie zaległych należności wynikających z Umowy w postępowaniu procesowym poprzedzone będzie postępowaniem polubownym, włącznie z zawezwaniem do próby ugodowej zgodnie z art. 184-186 Kodeksu Postępowania Cywilnego.</w:t>
      </w:r>
    </w:p>
    <w:p w:rsidR="00723EE5" w:rsidRPr="00101135" w:rsidRDefault="00723EE5" w:rsidP="00723EE5">
      <w:pPr>
        <w:pStyle w:val="Akapitzlist"/>
        <w:numPr>
          <w:ilvl w:val="2"/>
          <w:numId w:val="56"/>
        </w:numPr>
        <w:tabs>
          <w:tab w:val="left" w:pos="450"/>
        </w:tabs>
        <w:spacing w:line="276" w:lineRule="auto"/>
        <w:ind w:left="450"/>
        <w:jc w:val="both"/>
        <w:rPr>
          <w:rFonts w:asciiTheme="minorHAnsi" w:hAnsiTheme="minorHAnsi" w:cstheme="minorHAnsi"/>
          <w:color w:val="000000" w:themeColor="text1"/>
        </w:rPr>
      </w:pPr>
      <w:r w:rsidRPr="00101135">
        <w:rPr>
          <w:rFonts w:asciiTheme="minorHAnsi" w:hAnsiTheme="minorHAnsi" w:cstheme="minorHAnsi"/>
          <w:color w:val="000000" w:themeColor="text1"/>
        </w:rPr>
        <w:t>Pozostałe kwestie sporne dotyczące treści i realizacji Umowy będą dochodzone przez Strony w pierwszej kolejności w drodze polubownej. W sytuacji, gdy Strony nie dojdą do porozumienia w drodze polubownej, spory będą rozstrzygane przez sąd właściwy miejscowo dla siedziby Zamawiającego.</w:t>
      </w:r>
    </w:p>
    <w:p w:rsidR="00723EE5" w:rsidRPr="00F51944" w:rsidRDefault="00723EE5" w:rsidP="00F51944">
      <w:pPr>
        <w:tabs>
          <w:tab w:val="left" w:pos="284"/>
        </w:tabs>
        <w:spacing w:after="0" w:line="276" w:lineRule="auto"/>
        <w:jc w:val="center"/>
        <w:rPr>
          <w:rFonts w:cstheme="minorHAnsi"/>
          <w:b/>
          <w:sz w:val="14"/>
          <w:szCs w:val="14"/>
        </w:rPr>
      </w:pPr>
    </w:p>
    <w:p w:rsidR="00723EE5" w:rsidRPr="00101135" w:rsidRDefault="00723EE5" w:rsidP="00F51944">
      <w:pPr>
        <w:tabs>
          <w:tab w:val="left" w:pos="284"/>
        </w:tabs>
        <w:spacing w:after="0" w:line="276" w:lineRule="auto"/>
        <w:jc w:val="center"/>
        <w:rPr>
          <w:rFonts w:cstheme="minorHAnsi"/>
          <w:b/>
          <w:sz w:val="20"/>
          <w:szCs w:val="20"/>
        </w:rPr>
      </w:pPr>
      <w:r w:rsidRPr="00101135">
        <w:rPr>
          <w:rFonts w:cstheme="minorHAnsi"/>
          <w:b/>
          <w:sz w:val="20"/>
          <w:szCs w:val="20"/>
        </w:rPr>
        <w:t>§ 15</w:t>
      </w:r>
    </w:p>
    <w:p w:rsidR="00723EE5" w:rsidRPr="00101135" w:rsidRDefault="00723EE5" w:rsidP="00F51944">
      <w:pPr>
        <w:widowControl w:val="0"/>
        <w:shd w:val="clear" w:color="auto" w:fill="FFFFFF"/>
        <w:spacing w:after="0" w:line="276" w:lineRule="auto"/>
        <w:jc w:val="center"/>
        <w:textAlignment w:val="baseline"/>
        <w:rPr>
          <w:rFonts w:cstheme="minorHAnsi"/>
          <w:b/>
          <w:kern w:val="2"/>
          <w:sz w:val="20"/>
          <w:szCs w:val="20"/>
          <w:lang w:eastAsia="pl-PL"/>
        </w:rPr>
      </w:pPr>
      <w:r w:rsidRPr="00101135">
        <w:rPr>
          <w:rFonts w:cstheme="minorHAnsi"/>
          <w:b/>
          <w:kern w:val="2"/>
          <w:sz w:val="20"/>
          <w:szCs w:val="20"/>
          <w:lang w:eastAsia="pl-PL"/>
        </w:rPr>
        <w:t>[Ochrona danych osobowych]</w:t>
      </w:r>
    </w:p>
    <w:p w:rsidR="00723EE5" w:rsidRPr="00101135" w:rsidRDefault="00723EE5" w:rsidP="00723EE5">
      <w:pPr>
        <w:spacing w:after="0" w:line="276" w:lineRule="auto"/>
        <w:ind w:left="446" w:hanging="446"/>
        <w:jc w:val="both"/>
        <w:textAlignment w:val="baseline"/>
        <w:rPr>
          <w:rFonts w:cstheme="minorHAnsi"/>
          <w:bCs/>
          <w:kern w:val="2"/>
          <w:sz w:val="20"/>
          <w:szCs w:val="20"/>
          <w:lang w:eastAsia="pl-PL"/>
        </w:rPr>
      </w:pPr>
      <w:r w:rsidRPr="00101135">
        <w:rPr>
          <w:rFonts w:cstheme="minorHAnsi"/>
          <w:bCs/>
          <w:kern w:val="2"/>
          <w:sz w:val="20"/>
          <w:szCs w:val="20"/>
          <w:lang w:eastAsia="pl-PL"/>
        </w:rPr>
        <w:t>1.</w:t>
      </w:r>
      <w:r w:rsidRPr="00101135">
        <w:rPr>
          <w:rFonts w:cstheme="minorHAns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Pr="00101135">
        <w:rPr>
          <w:rFonts w:cstheme="minorHAnsi"/>
          <w:bCs/>
          <w:kern w:val="2"/>
          <w:sz w:val="20"/>
          <w:szCs w:val="20"/>
          <w:u w:val="single"/>
          <w:lang w:eastAsia="pl-PL"/>
        </w:rPr>
        <w:t>Ewa Knapkiewicz</w:t>
      </w:r>
      <w:r w:rsidRPr="00101135">
        <w:rPr>
          <w:rFonts w:cstheme="minorHAnsi"/>
          <w:bCs/>
          <w:kern w:val="2"/>
          <w:sz w:val="20"/>
          <w:szCs w:val="20"/>
          <w:lang w:eastAsia="pl-PL"/>
        </w:rPr>
        <w:t xml:space="preserve"> (email: iod@szpitalgostyn.pl). Ze strony Wykonawcy, osobą kontaktową w tym zakresie jest ………………… </w:t>
      </w:r>
      <w:r w:rsidRPr="00101135">
        <w:rPr>
          <w:rFonts w:cstheme="minorHAnsi"/>
          <w:kern w:val="2"/>
          <w:sz w:val="20"/>
          <w:szCs w:val="20"/>
          <w:lang w:eastAsia="pl-PL"/>
        </w:rPr>
        <w:t>(</w:t>
      </w:r>
      <w:r w:rsidRPr="00101135">
        <w:rPr>
          <w:rFonts w:cstheme="minorHAnsi"/>
          <w:bCs/>
          <w:kern w:val="2"/>
          <w:sz w:val="20"/>
          <w:szCs w:val="20"/>
          <w:lang w:eastAsia="pl-PL"/>
        </w:rPr>
        <w:t>email: ………………………….</w:t>
      </w:r>
      <w:r w:rsidRPr="00101135">
        <w:rPr>
          <w:rFonts w:cstheme="minorHAnsi"/>
          <w:kern w:val="2"/>
          <w:sz w:val="20"/>
          <w:szCs w:val="20"/>
          <w:lang w:eastAsia="pl-PL"/>
        </w:rPr>
        <w:t>).</w:t>
      </w:r>
    </w:p>
    <w:p w:rsidR="00723EE5" w:rsidRPr="00101135" w:rsidRDefault="00723EE5" w:rsidP="00723EE5">
      <w:pPr>
        <w:tabs>
          <w:tab w:val="left" w:pos="450"/>
        </w:tabs>
        <w:spacing w:after="0" w:line="276" w:lineRule="auto"/>
        <w:ind w:left="446" w:hanging="446"/>
        <w:jc w:val="both"/>
        <w:textAlignment w:val="baseline"/>
        <w:rPr>
          <w:rFonts w:cstheme="minorHAnsi"/>
          <w:bCs/>
          <w:kern w:val="2"/>
          <w:sz w:val="20"/>
          <w:szCs w:val="20"/>
          <w:lang w:eastAsia="pl-PL"/>
        </w:rPr>
      </w:pPr>
      <w:r w:rsidRPr="00101135">
        <w:rPr>
          <w:rFonts w:cstheme="minorHAnsi"/>
          <w:bCs/>
          <w:kern w:val="2"/>
          <w:sz w:val="20"/>
          <w:szCs w:val="20"/>
          <w:lang w:eastAsia="pl-PL"/>
        </w:rPr>
        <w:t>2.</w:t>
      </w:r>
      <w:r w:rsidRPr="00101135">
        <w:rPr>
          <w:rFonts w:cstheme="minorHAns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723EE5" w:rsidRPr="00101135" w:rsidRDefault="00723EE5" w:rsidP="00723EE5">
      <w:pPr>
        <w:spacing w:after="0" w:line="276" w:lineRule="auto"/>
        <w:ind w:left="446" w:hanging="446"/>
        <w:jc w:val="both"/>
        <w:textAlignment w:val="baseline"/>
        <w:rPr>
          <w:rFonts w:cstheme="minorHAnsi"/>
          <w:bCs/>
          <w:kern w:val="2"/>
          <w:sz w:val="20"/>
          <w:szCs w:val="20"/>
          <w:lang w:eastAsia="pl-PL"/>
        </w:rPr>
      </w:pPr>
      <w:r w:rsidRPr="00101135">
        <w:rPr>
          <w:rFonts w:cstheme="minorHAnsi"/>
          <w:bCs/>
          <w:kern w:val="2"/>
          <w:sz w:val="20"/>
          <w:szCs w:val="20"/>
          <w:lang w:eastAsia="pl-PL"/>
        </w:rPr>
        <w:t xml:space="preserve">3.   </w:t>
      </w:r>
      <w:r w:rsidRPr="00101135">
        <w:rPr>
          <w:rFonts w:cstheme="minorHAnsi"/>
          <w:bCs/>
          <w:kern w:val="2"/>
          <w:sz w:val="20"/>
          <w:szCs w:val="20"/>
          <w:lang w:eastAsia="pl-PL"/>
        </w:rPr>
        <w:tab/>
        <w:t xml:space="preserve">Dane osobowe przetwarzane będą przez okres trwania umowy, a po jej zakończeniu przez czas wynikający </w:t>
      </w:r>
      <w:r w:rsidRPr="00101135">
        <w:rPr>
          <w:rFonts w:cstheme="minorHAnsi"/>
          <w:bCs/>
          <w:kern w:val="2"/>
          <w:sz w:val="20"/>
          <w:szCs w:val="20"/>
          <w:lang w:eastAsia="pl-PL"/>
        </w:rPr>
        <w:br/>
        <w:t>z obowiązujących przepisów prawa lub do czasu przedawnienia roszczeń.</w:t>
      </w:r>
    </w:p>
    <w:p w:rsidR="00723EE5" w:rsidRPr="00101135" w:rsidRDefault="00723EE5" w:rsidP="00723EE5">
      <w:pPr>
        <w:spacing w:after="0" w:line="276" w:lineRule="auto"/>
        <w:ind w:left="446" w:hanging="446"/>
        <w:jc w:val="both"/>
        <w:textAlignment w:val="baseline"/>
        <w:rPr>
          <w:rFonts w:cstheme="minorHAnsi"/>
          <w:bCs/>
          <w:kern w:val="2"/>
          <w:sz w:val="20"/>
          <w:szCs w:val="20"/>
          <w:lang w:eastAsia="pl-PL"/>
        </w:rPr>
      </w:pPr>
      <w:r w:rsidRPr="00101135">
        <w:rPr>
          <w:rFonts w:cstheme="minorHAnsi"/>
          <w:bCs/>
          <w:kern w:val="2"/>
          <w:sz w:val="20"/>
          <w:szCs w:val="20"/>
          <w:lang w:eastAsia="pl-PL"/>
        </w:rPr>
        <w:t xml:space="preserve">4. </w:t>
      </w:r>
      <w:r w:rsidRPr="00101135">
        <w:rPr>
          <w:rFonts w:cstheme="minorHAns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723EE5" w:rsidRPr="00101135" w:rsidRDefault="00723EE5" w:rsidP="00723EE5">
      <w:pPr>
        <w:spacing w:after="0" w:line="276" w:lineRule="auto"/>
        <w:ind w:left="446" w:hanging="446"/>
        <w:jc w:val="both"/>
        <w:textAlignment w:val="baseline"/>
        <w:rPr>
          <w:rFonts w:cstheme="minorHAnsi"/>
          <w:bCs/>
          <w:kern w:val="2"/>
          <w:sz w:val="20"/>
          <w:szCs w:val="20"/>
          <w:lang w:eastAsia="pl-PL"/>
        </w:rPr>
      </w:pPr>
      <w:r w:rsidRPr="00101135">
        <w:rPr>
          <w:rFonts w:cstheme="minorHAnsi"/>
          <w:kern w:val="2"/>
          <w:sz w:val="20"/>
          <w:szCs w:val="20"/>
          <w:lang w:eastAsia="pl-PL"/>
        </w:rPr>
        <w:t xml:space="preserve">5. </w:t>
      </w:r>
      <w:r w:rsidRPr="00101135">
        <w:rPr>
          <w:rFonts w:cstheme="minorHAnsi"/>
          <w:kern w:val="2"/>
          <w:sz w:val="20"/>
          <w:szCs w:val="20"/>
          <w:lang w:eastAsia="pl-PL"/>
        </w:rPr>
        <w:tab/>
      </w:r>
      <w:r w:rsidRPr="00101135">
        <w:rPr>
          <w:rFonts w:cstheme="minorHAnsi"/>
          <w:bCs/>
          <w:kern w:val="2"/>
          <w:sz w:val="20"/>
          <w:szCs w:val="20"/>
          <w:lang w:eastAsia="pl-PL"/>
        </w:rPr>
        <w:t>Strony nie będą wobec siebie podejmować zautomatyzowanych decyzji, w tym decyzji będących wynikiem profilowania; dane osobowe nie będą przekazywane poza EOG.</w:t>
      </w:r>
    </w:p>
    <w:p w:rsidR="00723EE5" w:rsidRPr="00101135" w:rsidRDefault="00723EE5" w:rsidP="00723EE5">
      <w:pPr>
        <w:spacing w:after="0" w:line="276" w:lineRule="auto"/>
        <w:ind w:left="450" w:hanging="450"/>
        <w:jc w:val="both"/>
        <w:textAlignment w:val="baseline"/>
        <w:rPr>
          <w:rFonts w:eastAsia="HG Mincho Light J" w:cstheme="minorHAnsi"/>
          <w:sz w:val="20"/>
          <w:szCs w:val="20"/>
        </w:rPr>
      </w:pPr>
      <w:r w:rsidRPr="00101135">
        <w:rPr>
          <w:rFonts w:cstheme="minorHAnsi"/>
          <w:bCs/>
          <w:kern w:val="2"/>
          <w:sz w:val="20"/>
          <w:szCs w:val="20"/>
          <w:lang w:eastAsia="pl-PL"/>
        </w:rPr>
        <w:t>6.</w:t>
      </w:r>
      <w:r w:rsidRPr="00101135">
        <w:rPr>
          <w:rFonts w:cstheme="minorHAnsi"/>
          <w:bCs/>
          <w:kern w:val="2"/>
          <w:sz w:val="20"/>
          <w:szCs w:val="20"/>
          <w:lang w:eastAsia="pl-PL"/>
        </w:rPr>
        <w:tab/>
      </w:r>
      <w:r w:rsidRPr="00101135">
        <w:rPr>
          <w:rFonts w:eastAsia="HG Mincho Light J" w:cstheme="minorHAns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723EE5" w:rsidRPr="00F51944" w:rsidRDefault="00723EE5" w:rsidP="00723EE5">
      <w:pPr>
        <w:spacing w:after="0" w:line="276" w:lineRule="auto"/>
        <w:ind w:left="450" w:hanging="450"/>
        <w:jc w:val="both"/>
        <w:textAlignment w:val="baseline"/>
        <w:rPr>
          <w:rFonts w:cstheme="minorHAnsi"/>
          <w:kern w:val="2"/>
          <w:sz w:val="14"/>
          <w:szCs w:val="14"/>
          <w:lang w:eastAsia="pl-PL"/>
        </w:rPr>
      </w:pPr>
    </w:p>
    <w:p w:rsidR="00723EE5" w:rsidRPr="00101135" w:rsidRDefault="00723EE5" w:rsidP="00F51944">
      <w:pPr>
        <w:tabs>
          <w:tab w:val="left" w:pos="284"/>
        </w:tabs>
        <w:spacing w:after="0" w:line="276" w:lineRule="auto"/>
        <w:jc w:val="center"/>
        <w:rPr>
          <w:rFonts w:cstheme="minorHAnsi"/>
          <w:b/>
          <w:sz w:val="20"/>
          <w:szCs w:val="20"/>
        </w:rPr>
      </w:pPr>
      <w:r w:rsidRPr="00101135">
        <w:rPr>
          <w:rFonts w:cstheme="minorHAnsi"/>
          <w:b/>
          <w:sz w:val="20"/>
          <w:szCs w:val="20"/>
        </w:rPr>
        <w:t>§ 16</w:t>
      </w:r>
    </w:p>
    <w:p w:rsidR="00723EE5" w:rsidRPr="00101135" w:rsidRDefault="00723EE5" w:rsidP="00723EE5">
      <w:pPr>
        <w:spacing w:after="0" w:line="276" w:lineRule="auto"/>
        <w:ind w:left="446" w:hanging="446"/>
        <w:jc w:val="both"/>
        <w:rPr>
          <w:rFonts w:cstheme="minorHAnsi"/>
          <w:sz w:val="20"/>
          <w:szCs w:val="20"/>
          <w:lang w:eastAsia="pl-PL"/>
        </w:rPr>
      </w:pPr>
      <w:r w:rsidRPr="00101135">
        <w:rPr>
          <w:rFonts w:cstheme="minorHAnsi"/>
          <w:sz w:val="20"/>
          <w:szCs w:val="20"/>
          <w:lang w:eastAsia="pl-PL"/>
        </w:rPr>
        <w:t>1.</w:t>
      </w:r>
      <w:r w:rsidRPr="00101135">
        <w:rPr>
          <w:rFonts w:cstheme="minorHAns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723EE5" w:rsidRPr="00101135" w:rsidRDefault="00723EE5" w:rsidP="00723EE5">
      <w:pPr>
        <w:spacing w:after="0" w:line="276" w:lineRule="auto"/>
        <w:ind w:left="446" w:hanging="446"/>
        <w:jc w:val="both"/>
        <w:rPr>
          <w:rFonts w:cstheme="minorHAnsi"/>
          <w:sz w:val="20"/>
          <w:szCs w:val="20"/>
          <w:lang w:eastAsia="pl-PL"/>
        </w:rPr>
      </w:pPr>
      <w:r w:rsidRPr="00101135">
        <w:rPr>
          <w:rFonts w:cstheme="minorHAnsi"/>
          <w:sz w:val="20"/>
          <w:szCs w:val="20"/>
          <w:lang w:eastAsia="pl-PL"/>
        </w:rPr>
        <w:lastRenderedPageBreak/>
        <w:t>2.</w:t>
      </w:r>
      <w:r w:rsidRPr="00101135">
        <w:rPr>
          <w:rFonts w:cstheme="minorHAns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101135">
        <w:rPr>
          <w:rFonts w:eastAsia="Times New Roman" w:cstheme="minorHAnsi"/>
          <w:sz w:val="20"/>
          <w:szCs w:val="20"/>
          <w:lang w:eastAsia="pl-PL"/>
        </w:rPr>
        <w:t>(tj. Dz.U.2024.507)</w:t>
      </w:r>
      <w:r w:rsidRPr="00101135">
        <w:rPr>
          <w:rFonts w:cstheme="minorHAnsi"/>
          <w:sz w:val="20"/>
          <w:szCs w:val="20"/>
          <w:lang w:eastAsia="pl-PL"/>
        </w:rPr>
        <w:t>; oświadczam więc, że:</w:t>
      </w:r>
    </w:p>
    <w:p w:rsidR="00723EE5" w:rsidRPr="00101135" w:rsidRDefault="00723EE5" w:rsidP="00723EE5">
      <w:pPr>
        <w:spacing w:after="0" w:line="276" w:lineRule="auto"/>
        <w:ind w:left="720" w:hanging="274"/>
        <w:jc w:val="both"/>
        <w:rPr>
          <w:rFonts w:cstheme="minorHAnsi"/>
          <w:sz w:val="20"/>
          <w:szCs w:val="20"/>
        </w:rPr>
      </w:pPr>
      <w:r w:rsidRPr="00101135">
        <w:rPr>
          <w:rFonts w:cstheme="minorHAnsi"/>
          <w:sz w:val="20"/>
          <w:szCs w:val="20"/>
        </w:rPr>
        <w:t xml:space="preserve">a) </w:t>
      </w:r>
      <w:r w:rsidRPr="00101135">
        <w:rPr>
          <w:rFonts w:cstheme="minorHAns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101135">
        <w:rPr>
          <w:rFonts w:eastAsia="Times New Roman" w:cstheme="minorHAnsi"/>
          <w:sz w:val="20"/>
          <w:szCs w:val="20"/>
          <w:lang w:eastAsia="pl-PL"/>
        </w:rPr>
        <w:t>(tj. Dz.U.2024.507)</w:t>
      </w:r>
      <w:r w:rsidRPr="00101135">
        <w:rPr>
          <w:rFonts w:cstheme="minorHAnsi"/>
          <w:sz w:val="20"/>
          <w:szCs w:val="20"/>
        </w:rPr>
        <w:t>,</w:t>
      </w:r>
    </w:p>
    <w:p w:rsidR="00723EE5" w:rsidRPr="00101135" w:rsidRDefault="00723EE5" w:rsidP="00723EE5">
      <w:pPr>
        <w:spacing w:after="0" w:line="276" w:lineRule="auto"/>
        <w:ind w:left="720" w:hanging="274"/>
        <w:jc w:val="both"/>
        <w:rPr>
          <w:rFonts w:cstheme="minorHAnsi"/>
          <w:sz w:val="20"/>
          <w:szCs w:val="20"/>
        </w:rPr>
      </w:pPr>
      <w:r w:rsidRPr="00101135">
        <w:rPr>
          <w:rFonts w:cstheme="minorHAnsi"/>
          <w:sz w:val="20"/>
          <w:szCs w:val="20"/>
        </w:rPr>
        <w:t xml:space="preserve">b) </w:t>
      </w:r>
      <w:r w:rsidRPr="00101135">
        <w:rPr>
          <w:rFonts w:cstheme="minorHAnsi"/>
          <w:sz w:val="20"/>
          <w:szCs w:val="20"/>
        </w:rPr>
        <w:tab/>
        <w:t>nie jestem Wykonawcą, którego beneficjentem rzeczywistym w rozumieniu ustawy z dnia 1 marca 2018 r. o przeciwdziałaniu praniu pieniędzy oraz finansowaniu terroryzmu (</w:t>
      </w:r>
      <w:r w:rsidRPr="00101135">
        <w:rPr>
          <w:rFonts w:eastAsia="Times New Roman" w:cstheme="minorHAnsi"/>
          <w:sz w:val="20"/>
          <w:szCs w:val="20"/>
          <w:lang w:eastAsia="pl-PL"/>
        </w:rPr>
        <w:t>tj. Dz.U. 2023 poz. 1124 ze zm.</w:t>
      </w:r>
      <w:r w:rsidRPr="00101135">
        <w:rPr>
          <w:rFonts w:cstheme="minorHAns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101135">
        <w:rPr>
          <w:rFonts w:eastAsia="Times New Roman" w:cstheme="minorHAnsi"/>
          <w:sz w:val="20"/>
          <w:szCs w:val="20"/>
          <w:lang w:eastAsia="pl-PL"/>
        </w:rPr>
        <w:t>tj. Dz.U.2024.507</w:t>
      </w:r>
      <w:r w:rsidRPr="00101135">
        <w:rPr>
          <w:rFonts w:cstheme="minorHAnsi"/>
          <w:sz w:val="20"/>
          <w:szCs w:val="20"/>
        </w:rPr>
        <w:t>),</w:t>
      </w:r>
    </w:p>
    <w:p w:rsidR="00723EE5" w:rsidRPr="00101135" w:rsidRDefault="00723EE5" w:rsidP="00723EE5">
      <w:pPr>
        <w:spacing w:after="0" w:line="276" w:lineRule="auto"/>
        <w:ind w:left="720" w:hanging="274"/>
        <w:jc w:val="both"/>
        <w:rPr>
          <w:rFonts w:cstheme="minorHAnsi"/>
          <w:sz w:val="20"/>
          <w:szCs w:val="20"/>
        </w:rPr>
      </w:pPr>
      <w:r w:rsidRPr="00101135">
        <w:rPr>
          <w:rFonts w:cstheme="minorHAnsi"/>
          <w:sz w:val="20"/>
          <w:szCs w:val="20"/>
        </w:rPr>
        <w:t xml:space="preserve">c) </w:t>
      </w:r>
      <w:r w:rsidRPr="00101135">
        <w:rPr>
          <w:rFonts w:cstheme="minorHAnsi"/>
          <w:sz w:val="20"/>
          <w:szCs w:val="20"/>
        </w:rPr>
        <w:tab/>
        <w:t>nie jestem Wykonawcą, którego jednostką dominującą w rozumieniu art. 3 ust. 1 pkt 37 ustawy z dnia 29 września 1994 r. o rachunkowości (</w:t>
      </w:r>
      <w:r w:rsidRPr="00101135">
        <w:rPr>
          <w:rFonts w:cstheme="minorHAnsi"/>
          <w:color w:val="000000"/>
          <w:sz w:val="20"/>
          <w:szCs w:val="20"/>
        </w:rPr>
        <w:t>tj. Dz.U.2023.120 ze zm.</w:t>
      </w:r>
      <w:r w:rsidRPr="00101135">
        <w:rPr>
          <w:rFonts w:cstheme="minorHAns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w:t>
      </w:r>
      <w:r w:rsidRPr="00101135">
        <w:rPr>
          <w:rFonts w:eastAsia="Times New Roman" w:cstheme="minorHAnsi"/>
          <w:sz w:val="20"/>
          <w:szCs w:val="20"/>
          <w:lang w:eastAsia="pl-PL"/>
        </w:rPr>
        <w:t>tj. Dz.U.2024.507</w:t>
      </w:r>
      <w:r w:rsidRPr="00101135">
        <w:rPr>
          <w:rFonts w:cstheme="minorHAnsi"/>
          <w:sz w:val="20"/>
          <w:szCs w:val="20"/>
        </w:rPr>
        <w:t>).</w:t>
      </w:r>
    </w:p>
    <w:p w:rsidR="00723EE5" w:rsidRPr="00101135" w:rsidRDefault="00723EE5" w:rsidP="00723EE5">
      <w:pPr>
        <w:spacing w:after="0" w:line="276" w:lineRule="auto"/>
        <w:ind w:left="446" w:hanging="446"/>
        <w:jc w:val="both"/>
        <w:rPr>
          <w:rFonts w:eastAsia="HG Mincho Light J" w:cstheme="minorHAnsi"/>
          <w:sz w:val="20"/>
          <w:szCs w:val="20"/>
        </w:rPr>
      </w:pPr>
      <w:r w:rsidRPr="00101135">
        <w:rPr>
          <w:rFonts w:eastAsia="HG Mincho Light J" w:cstheme="minorHAnsi"/>
          <w:sz w:val="20"/>
          <w:szCs w:val="20"/>
        </w:rPr>
        <w:t xml:space="preserve">3.  </w:t>
      </w:r>
      <w:r w:rsidRPr="00101135">
        <w:rPr>
          <w:rFonts w:eastAsia="HG Mincho Light J" w:cstheme="minorHAnsi"/>
          <w:sz w:val="20"/>
          <w:szCs w:val="20"/>
        </w:rPr>
        <w:tab/>
        <w:t>W sprawach nieuregulowanych Umową mają zastosowanie właściwe przedmiotowi umowy przepisy powszechnie obowiązującego prawa, w tym ustawy Prawo Zamówień Publicznych oraz przepisy Kodeksu Cywilnego.</w:t>
      </w:r>
    </w:p>
    <w:p w:rsidR="00723EE5" w:rsidRPr="00101135" w:rsidRDefault="00723EE5" w:rsidP="00723EE5">
      <w:pPr>
        <w:spacing w:after="0" w:line="276" w:lineRule="auto"/>
        <w:ind w:left="446" w:hanging="446"/>
        <w:jc w:val="both"/>
        <w:rPr>
          <w:rFonts w:eastAsia="HG Mincho Light J" w:cstheme="minorHAnsi"/>
          <w:color w:val="FF0000"/>
          <w:sz w:val="20"/>
          <w:szCs w:val="20"/>
        </w:rPr>
      </w:pPr>
      <w:r w:rsidRPr="00101135">
        <w:rPr>
          <w:rFonts w:eastAsia="HG Mincho Light J" w:cstheme="minorHAnsi"/>
          <w:sz w:val="20"/>
          <w:szCs w:val="20"/>
        </w:rPr>
        <w:t xml:space="preserve">4.  </w:t>
      </w:r>
      <w:r w:rsidRPr="00101135">
        <w:rPr>
          <w:rFonts w:eastAsia="HG Mincho Light J" w:cstheme="minorHAnsi"/>
          <w:sz w:val="20"/>
          <w:szCs w:val="20"/>
        </w:rPr>
        <w:tab/>
      </w:r>
      <w:r w:rsidRPr="00101135">
        <w:rPr>
          <w:rFonts w:eastAsia="HG Mincho Light J" w:cstheme="minorHAns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723EE5" w:rsidRPr="00101135" w:rsidRDefault="00723EE5" w:rsidP="00723EE5">
      <w:pPr>
        <w:spacing w:after="0" w:line="276" w:lineRule="auto"/>
        <w:ind w:left="446" w:hanging="446"/>
        <w:jc w:val="both"/>
        <w:rPr>
          <w:rFonts w:eastAsia="HG Mincho Light J" w:cstheme="minorHAnsi"/>
          <w:sz w:val="20"/>
          <w:szCs w:val="20"/>
        </w:rPr>
      </w:pPr>
      <w:r w:rsidRPr="00101135">
        <w:rPr>
          <w:rFonts w:eastAsia="HG Mincho Light J" w:cstheme="minorHAnsi"/>
          <w:sz w:val="20"/>
          <w:szCs w:val="20"/>
        </w:rPr>
        <w:t xml:space="preserve">5. </w:t>
      </w:r>
      <w:r w:rsidRPr="00101135">
        <w:rPr>
          <w:rFonts w:eastAsia="HG Mincho Light J" w:cstheme="minorHAnsi"/>
          <w:sz w:val="20"/>
          <w:szCs w:val="20"/>
        </w:rPr>
        <w:tab/>
        <w:t>Umowę sporządzono w dwóch jednobrzmiących egzemplarzach, po jednym dla każdej ze Stron.</w:t>
      </w:r>
    </w:p>
    <w:p w:rsidR="00723EE5" w:rsidRPr="00101135" w:rsidRDefault="00723EE5" w:rsidP="00723EE5">
      <w:pPr>
        <w:spacing w:after="0" w:line="276" w:lineRule="auto"/>
        <w:ind w:left="450" w:hanging="450"/>
        <w:jc w:val="both"/>
        <w:rPr>
          <w:rFonts w:eastAsia="HG Mincho Light J" w:cstheme="minorHAnsi"/>
          <w:sz w:val="20"/>
          <w:szCs w:val="20"/>
        </w:rPr>
      </w:pPr>
      <w:r w:rsidRPr="00101135">
        <w:rPr>
          <w:rFonts w:eastAsia="HG Mincho Light J" w:cstheme="minorHAnsi"/>
          <w:sz w:val="20"/>
          <w:szCs w:val="20"/>
        </w:rPr>
        <w:t>6.</w:t>
      </w:r>
      <w:r w:rsidRPr="00101135">
        <w:rPr>
          <w:rFonts w:eastAsia="HG Mincho Light J" w:cstheme="minorHAnsi"/>
          <w:sz w:val="20"/>
          <w:szCs w:val="20"/>
        </w:rPr>
        <w:tab/>
        <w:t xml:space="preserve">Integralną część umowy stanowi SWZ z załącznikami oraz oferta Wykonawcy, o ile nie są sprzeczne z ustaleniami niniejszej umowy. </w:t>
      </w:r>
    </w:p>
    <w:p w:rsidR="00723EE5" w:rsidRPr="00101135" w:rsidRDefault="00723EE5" w:rsidP="00723EE5">
      <w:pPr>
        <w:pStyle w:val="Tekstpodstawowywcity"/>
        <w:jc w:val="center"/>
        <w:rPr>
          <w:rFonts w:asciiTheme="minorHAnsi" w:hAnsiTheme="minorHAnsi" w:cstheme="minorHAnsi"/>
          <w:sz w:val="20"/>
        </w:rPr>
      </w:pPr>
    </w:p>
    <w:p w:rsidR="00723EE5" w:rsidRPr="00101135" w:rsidRDefault="00723EE5" w:rsidP="00723EE5">
      <w:pPr>
        <w:pStyle w:val="Tekstpodstawowywcity"/>
        <w:jc w:val="center"/>
        <w:rPr>
          <w:rFonts w:asciiTheme="minorHAnsi" w:hAnsiTheme="minorHAnsi" w:cstheme="minorHAnsi"/>
          <w:b/>
          <w:bCs/>
          <w:sz w:val="20"/>
        </w:rPr>
      </w:pPr>
      <w:r w:rsidRPr="00101135">
        <w:rPr>
          <w:rFonts w:asciiTheme="minorHAnsi" w:hAnsiTheme="minorHAnsi" w:cstheme="minorHAnsi"/>
          <w:b/>
          <w:bCs/>
          <w:sz w:val="20"/>
        </w:rPr>
        <w:t>WYKONAWCA</w:t>
      </w:r>
      <w:r w:rsidRPr="00101135">
        <w:rPr>
          <w:rFonts w:asciiTheme="minorHAnsi" w:hAnsiTheme="minorHAnsi" w:cstheme="minorHAnsi"/>
          <w:b/>
          <w:bCs/>
          <w:sz w:val="20"/>
        </w:rPr>
        <w:tab/>
        <w:t xml:space="preserve">        </w:t>
      </w:r>
      <w:r w:rsidRPr="00101135">
        <w:rPr>
          <w:rFonts w:asciiTheme="minorHAnsi" w:hAnsiTheme="minorHAnsi" w:cstheme="minorHAnsi"/>
          <w:b/>
          <w:bCs/>
          <w:sz w:val="20"/>
        </w:rPr>
        <w:tab/>
      </w:r>
      <w:r w:rsidRPr="00101135">
        <w:rPr>
          <w:rFonts w:asciiTheme="minorHAnsi" w:hAnsiTheme="minorHAnsi" w:cstheme="minorHAnsi"/>
          <w:b/>
          <w:bCs/>
          <w:sz w:val="20"/>
        </w:rPr>
        <w:tab/>
      </w:r>
      <w:r w:rsidRPr="00101135">
        <w:rPr>
          <w:rFonts w:asciiTheme="minorHAnsi" w:hAnsiTheme="minorHAnsi" w:cstheme="minorHAnsi"/>
          <w:b/>
          <w:bCs/>
          <w:sz w:val="20"/>
        </w:rPr>
        <w:tab/>
      </w:r>
      <w:r w:rsidRPr="00101135">
        <w:rPr>
          <w:rFonts w:asciiTheme="minorHAnsi" w:hAnsiTheme="minorHAnsi" w:cstheme="minorHAnsi"/>
          <w:b/>
          <w:bCs/>
          <w:sz w:val="20"/>
        </w:rPr>
        <w:tab/>
      </w:r>
      <w:r w:rsidRPr="00101135">
        <w:rPr>
          <w:rFonts w:asciiTheme="minorHAnsi" w:hAnsiTheme="minorHAnsi" w:cstheme="minorHAnsi"/>
          <w:b/>
          <w:bCs/>
          <w:sz w:val="20"/>
        </w:rPr>
        <w:tab/>
        <w:t>ZAMAWIAJĄCY</w:t>
      </w:r>
    </w:p>
    <w:p w:rsidR="00723EE5" w:rsidRDefault="00723EE5" w:rsidP="00723EE5">
      <w:pPr>
        <w:pStyle w:val="Tekstpodstawowywcity"/>
        <w:ind w:left="0"/>
        <w:rPr>
          <w:rFonts w:asciiTheme="minorHAnsi" w:hAnsiTheme="minorHAnsi" w:cstheme="minorHAnsi"/>
          <w:sz w:val="20"/>
        </w:rPr>
      </w:pPr>
    </w:p>
    <w:p w:rsidR="00F51944" w:rsidRDefault="00F51944" w:rsidP="00723EE5">
      <w:pPr>
        <w:pStyle w:val="Tekstpodstawowywcity"/>
        <w:ind w:left="0"/>
        <w:rPr>
          <w:rFonts w:asciiTheme="minorHAnsi" w:hAnsiTheme="minorHAnsi" w:cstheme="minorHAnsi"/>
          <w:sz w:val="20"/>
        </w:rPr>
      </w:pPr>
    </w:p>
    <w:p w:rsidR="00F51944" w:rsidRDefault="00F51944" w:rsidP="00723EE5">
      <w:pPr>
        <w:pStyle w:val="Tekstpodstawowywcity"/>
        <w:ind w:left="0"/>
        <w:rPr>
          <w:rFonts w:asciiTheme="minorHAnsi" w:hAnsiTheme="minorHAnsi" w:cstheme="minorHAnsi"/>
          <w:sz w:val="20"/>
        </w:rPr>
      </w:pPr>
    </w:p>
    <w:p w:rsidR="00F51944" w:rsidRPr="00101135" w:rsidRDefault="00F51944" w:rsidP="00723EE5">
      <w:pPr>
        <w:pStyle w:val="Tekstpodstawowywcity"/>
        <w:ind w:left="0"/>
        <w:rPr>
          <w:rFonts w:asciiTheme="minorHAnsi" w:hAnsiTheme="minorHAnsi" w:cstheme="minorHAnsi"/>
          <w:sz w:val="20"/>
        </w:rPr>
      </w:pPr>
    </w:p>
    <w:p w:rsidR="00723EE5" w:rsidRPr="00101135" w:rsidRDefault="00723EE5" w:rsidP="00723EE5">
      <w:pPr>
        <w:spacing w:after="0" w:line="276" w:lineRule="auto"/>
        <w:ind w:left="-76"/>
        <w:jc w:val="both"/>
        <w:rPr>
          <w:rFonts w:eastAsia="HG Mincho Light J" w:cstheme="minorHAnsi"/>
          <w:sz w:val="20"/>
          <w:szCs w:val="20"/>
          <w:u w:val="single"/>
          <w:lang w:eastAsia="zh-CN"/>
        </w:rPr>
      </w:pPr>
      <w:r w:rsidRPr="00101135">
        <w:rPr>
          <w:rFonts w:eastAsia="HG Mincho Light J" w:cstheme="minorHAnsi"/>
          <w:sz w:val="20"/>
          <w:szCs w:val="20"/>
          <w:u w:val="single"/>
          <w:lang w:eastAsia="zh-CN"/>
        </w:rPr>
        <w:t>Załączniki:</w:t>
      </w:r>
    </w:p>
    <w:p w:rsidR="00723EE5" w:rsidRPr="00101135" w:rsidRDefault="00723EE5" w:rsidP="00723EE5">
      <w:pPr>
        <w:widowControl w:val="0"/>
        <w:numPr>
          <w:ilvl w:val="3"/>
          <w:numId w:val="47"/>
        </w:numPr>
        <w:spacing w:after="0" w:line="276" w:lineRule="auto"/>
        <w:ind w:left="284"/>
        <w:jc w:val="both"/>
        <w:rPr>
          <w:rFonts w:eastAsia="HG Mincho Light J" w:cstheme="minorHAnsi"/>
          <w:sz w:val="20"/>
          <w:szCs w:val="20"/>
          <w:lang w:eastAsia="zh-CN"/>
        </w:rPr>
      </w:pPr>
      <w:r w:rsidRPr="00101135">
        <w:rPr>
          <w:rFonts w:eastAsia="HG Mincho Light J" w:cstheme="minorHAnsi"/>
          <w:sz w:val="20"/>
          <w:szCs w:val="20"/>
          <w:lang w:eastAsia="zh-CN"/>
        </w:rPr>
        <w:t>Formularz asortymentowo-cenow</w:t>
      </w:r>
      <w:r>
        <w:rPr>
          <w:rFonts w:eastAsia="HG Mincho Light J" w:cstheme="minorHAnsi"/>
          <w:sz w:val="20"/>
          <w:szCs w:val="20"/>
          <w:lang w:eastAsia="zh-CN"/>
        </w:rPr>
        <w:t>y</w:t>
      </w:r>
    </w:p>
    <w:p w:rsidR="00723EE5" w:rsidRDefault="00723EE5" w:rsidP="00723EE5">
      <w:pPr>
        <w:widowControl w:val="0"/>
        <w:spacing w:after="0" w:line="240" w:lineRule="auto"/>
        <w:jc w:val="both"/>
        <w:rPr>
          <w:rFonts w:eastAsia="HG Mincho Light J" w:cstheme="minorHAnsi"/>
          <w:sz w:val="20"/>
          <w:szCs w:val="20"/>
          <w:lang w:eastAsia="zh-CN"/>
        </w:rPr>
      </w:pPr>
    </w:p>
    <w:p w:rsidR="00723EE5" w:rsidRDefault="00723EE5"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05B5D" w:rsidRDefault="00705B5D" w:rsidP="00723EE5">
      <w:pPr>
        <w:widowControl w:val="0"/>
        <w:spacing w:after="0" w:line="240" w:lineRule="auto"/>
        <w:jc w:val="both"/>
        <w:rPr>
          <w:rFonts w:eastAsia="HG Mincho Light J" w:cstheme="minorHAnsi"/>
          <w:sz w:val="20"/>
          <w:szCs w:val="20"/>
          <w:lang w:eastAsia="zh-CN"/>
        </w:rPr>
      </w:pPr>
    </w:p>
    <w:p w:rsidR="00723EE5" w:rsidRDefault="00723EE5">
      <w:pPr>
        <w:pStyle w:val="Nagwek110"/>
        <w:spacing w:before="0"/>
        <w:rPr>
          <w:rFonts w:asciiTheme="majorHAnsi" w:hAnsiTheme="majorHAnsi"/>
          <w:sz w:val="28"/>
          <w:u w:val="none"/>
        </w:rPr>
      </w:pPr>
    </w:p>
    <w:p w:rsidR="00312701" w:rsidRDefault="00261146">
      <w:pPr>
        <w:pStyle w:val="Nagwek110"/>
        <w:spacing w:before="0"/>
        <w:rPr>
          <w:rFonts w:asciiTheme="majorHAnsi" w:hAnsiTheme="majorHAnsi"/>
          <w:sz w:val="28"/>
          <w:u w:val="none"/>
        </w:rPr>
      </w:pPr>
      <w:r>
        <w:rPr>
          <w:rFonts w:asciiTheme="majorHAnsi" w:hAnsiTheme="majorHAnsi"/>
          <w:sz w:val="28"/>
          <w:u w:val="none"/>
        </w:rPr>
        <w:t>TOM III - SZCZEGÓŁOWY OPIS PRZEDMIOTU ZAMÓWIENIA</w:t>
      </w:r>
    </w:p>
    <w:p w:rsidR="00312701" w:rsidRDefault="00312701"/>
    <w:p w:rsidR="00312701" w:rsidRDefault="00261146">
      <w:r>
        <w:t xml:space="preserve">(Tabele plik Excel – </w:t>
      </w:r>
      <w:r w:rsidR="006E222C">
        <w:t>tabele zostały opublikowane w osobnym pliku na stronie prowadzonego postępowania.</w:t>
      </w:r>
      <w:r>
        <w:t>)</w:t>
      </w:r>
    </w:p>
    <w:p w:rsidR="00312701" w:rsidRDefault="00312701">
      <w:pPr>
        <w:widowControl w:val="0"/>
        <w:spacing w:after="0" w:line="240" w:lineRule="auto"/>
        <w:jc w:val="both"/>
        <w:rPr>
          <w:rFonts w:eastAsia="HG Mincho Light J" w:cs="Calibri"/>
          <w:sz w:val="16"/>
          <w:szCs w:val="16"/>
          <w:lang w:eastAsia="zh-CN"/>
        </w:rPr>
      </w:pPr>
    </w:p>
    <w:sectPr w:rsidR="00312701" w:rsidSect="00705B5D">
      <w:footerReference w:type="default" r:id="rId26"/>
      <w:footerReference w:type="first" r:id="rId27"/>
      <w:pgSz w:w="11906" w:h="16838"/>
      <w:pgMar w:top="720" w:right="1016" w:bottom="90" w:left="720"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1A5" w:rsidRDefault="00D431A5" w:rsidP="00312701">
      <w:pPr>
        <w:spacing w:after="0" w:line="240" w:lineRule="auto"/>
      </w:pPr>
      <w:r>
        <w:separator/>
      </w:r>
    </w:p>
  </w:endnote>
  <w:endnote w:type="continuationSeparator" w:id="0">
    <w:p w:rsidR="00D431A5" w:rsidRDefault="00D431A5" w:rsidP="00312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1044">
    <w:altName w:val="Cambria"/>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986078"/>
      <w:docPartObj>
        <w:docPartGallery w:val="Page Numbers (Bottom of Page)"/>
        <w:docPartUnique/>
      </w:docPartObj>
    </w:sdtPr>
    <w:sdtContent>
      <w:p w:rsidR="008229B2" w:rsidRDefault="008229B2">
        <w:pPr>
          <w:pStyle w:val="Stopka1"/>
          <w:jc w:val="right"/>
          <w:rPr>
            <w:sz w:val="20"/>
            <w:szCs w:val="20"/>
          </w:rPr>
        </w:pPr>
      </w:p>
      <w:p w:rsidR="008229B2" w:rsidRDefault="000F25BF">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B2" w:rsidRDefault="008229B2">
    <w:pPr>
      <w:spacing w:line="276" w:lineRule="auto"/>
      <w:contextualSpacing/>
      <w:rPr>
        <w:rFonts w:ascii="Calibri" w:hAnsi="Calibri"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B2" w:rsidRDefault="008229B2">
    <w:pPr>
      <w:pStyle w:val="Stopka1"/>
      <w:jc w:val="right"/>
      <w:rPr>
        <w:sz w:val="20"/>
        <w:szCs w:val="20"/>
      </w:rPr>
    </w:pPr>
  </w:p>
  <w:p w:rsidR="008229B2" w:rsidRDefault="008229B2">
    <w:pPr>
      <w:pStyle w:val="Stopka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B2" w:rsidRDefault="008229B2">
    <w:pPr>
      <w:pStyle w:val="Stopka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B2" w:rsidRDefault="008229B2">
    <w:pPr>
      <w:pStyle w:val="Stopka1"/>
      <w:jc w:val="right"/>
      <w:rPr>
        <w:sz w:val="20"/>
        <w:szCs w:val="20"/>
      </w:rPr>
    </w:pPr>
  </w:p>
  <w:p w:rsidR="008229B2" w:rsidRDefault="008229B2">
    <w:pPr>
      <w:pStyle w:val="Stopka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B2" w:rsidRDefault="008229B2">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B2" w:rsidRDefault="008229B2">
    <w:pPr>
      <w:pStyle w:val="Stopka1"/>
      <w:jc w:val="right"/>
      <w:rPr>
        <w:sz w:val="20"/>
        <w:szCs w:val="20"/>
      </w:rPr>
    </w:pPr>
  </w:p>
  <w:p w:rsidR="008229B2" w:rsidRDefault="008229B2">
    <w:pPr>
      <w:pStyle w:val="Stopka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B2" w:rsidRDefault="008229B2">
    <w:pPr>
      <w:tabs>
        <w:tab w:val="left" w:pos="4621"/>
      </w:tabs>
      <w:rPr>
        <w:sz w:val="12"/>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1A5" w:rsidRDefault="00D431A5">
      <w:pPr>
        <w:rPr>
          <w:sz w:val="12"/>
        </w:rPr>
      </w:pPr>
      <w:r>
        <w:separator/>
      </w:r>
    </w:p>
  </w:footnote>
  <w:footnote w:type="continuationSeparator" w:id="0">
    <w:p w:rsidR="00D431A5" w:rsidRDefault="00D431A5">
      <w:pPr>
        <w:rPr>
          <w:sz w:val="12"/>
        </w:rPr>
      </w:pPr>
      <w:r>
        <w:continuationSeparator/>
      </w:r>
    </w:p>
  </w:footnote>
  <w:footnote w:id="1">
    <w:p w:rsidR="008229B2" w:rsidRDefault="008229B2">
      <w:pPr>
        <w:pStyle w:val="Tekstprzypisudolnego1"/>
        <w:widowControl w:val="0"/>
        <w:ind w:left="142" w:hanging="142"/>
        <w:rPr>
          <w:rFonts w:cs="Calibri"/>
          <w:b/>
          <w:sz w:val="16"/>
          <w:szCs w:val="16"/>
        </w:rPr>
      </w:pPr>
      <w:r w:rsidRPr="001674BE">
        <w:rPr>
          <w:rStyle w:val="Znakiprzypiswdolnych"/>
          <w:sz w:val="16"/>
          <w:szCs w:val="16"/>
        </w:rPr>
        <w:footnoteRef/>
      </w:r>
      <w:r w:rsidRPr="001674BE">
        <w:rPr>
          <w:rFonts w:cs="Calibri"/>
          <w:sz w:val="16"/>
          <w:szCs w:val="16"/>
        </w:rPr>
        <w:tab/>
      </w:r>
      <w:r>
        <w:rPr>
          <w:rFonts w:cs="Calibri"/>
          <w:sz w:val="16"/>
          <w:szCs w:val="16"/>
        </w:rPr>
        <w:t xml:space="preserve"> </w:t>
      </w:r>
      <w:r>
        <w:rPr>
          <w:rFonts w:cs="Calibri"/>
          <w:b/>
          <w:sz w:val="16"/>
          <w:szCs w:val="16"/>
        </w:rPr>
        <w:t>zatrudnia mniej niż 10 osób i którego roczny obrót lub roczna suma bilansowa nie przekracza 2 milionów EUR.</w:t>
      </w:r>
    </w:p>
  </w:footnote>
  <w:footnote w:id="2">
    <w:p w:rsidR="008229B2" w:rsidRDefault="008229B2">
      <w:pPr>
        <w:pStyle w:val="Tekstprzypisudolnego1"/>
        <w:widowControl w:val="0"/>
        <w:ind w:left="142" w:hanging="142"/>
        <w:rPr>
          <w:rFonts w:cs="Calibri"/>
          <w:b/>
          <w:sz w:val="16"/>
          <w:szCs w:val="16"/>
        </w:rPr>
      </w:pPr>
      <w:r w:rsidRPr="001674BE">
        <w:rPr>
          <w:rStyle w:val="Znakiprzypiswdolnych"/>
          <w:sz w:val="16"/>
          <w:szCs w:val="16"/>
        </w:rPr>
        <w:footnoteRef/>
      </w:r>
      <w:r w:rsidRPr="001674BE">
        <w:rPr>
          <w:rFonts w:cs="Calibri"/>
          <w:sz w:val="16"/>
          <w:szCs w:val="16"/>
        </w:rPr>
        <w:tab/>
        <w:t xml:space="preserve"> </w:t>
      </w:r>
      <w:r w:rsidRPr="001674BE">
        <w:rPr>
          <w:rFonts w:cs="Calibri"/>
          <w:b/>
          <w:sz w:val="16"/>
          <w:szCs w:val="16"/>
        </w:rPr>
        <w:t>zatrudnia</w:t>
      </w:r>
      <w:r>
        <w:rPr>
          <w:rFonts w:cs="Calibri"/>
          <w:b/>
          <w:sz w:val="16"/>
          <w:szCs w:val="16"/>
        </w:rPr>
        <w:t xml:space="preserve"> mniej niż 50 osób i którego roczny obrót lub roczna suma bilansowa nie przekracza 10 milionów EUR.</w:t>
      </w:r>
    </w:p>
  </w:footnote>
  <w:footnote w:id="3">
    <w:p w:rsidR="008229B2" w:rsidRDefault="008229B2">
      <w:pPr>
        <w:pStyle w:val="Tekstprzypisudolnego1"/>
        <w:widowControl w:val="0"/>
        <w:ind w:left="142" w:hanging="142"/>
        <w:rPr>
          <w:rFonts w:cs="Calibri"/>
          <w:sz w:val="16"/>
          <w:szCs w:val="16"/>
        </w:rPr>
      </w:pPr>
      <w:r w:rsidRPr="001674BE">
        <w:rPr>
          <w:rStyle w:val="Znakiprzypiswdolnych"/>
          <w:sz w:val="16"/>
          <w:szCs w:val="16"/>
        </w:rPr>
        <w:footnoteRef/>
      </w:r>
      <w:r w:rsidRPr="001674BE">
        <w:rPr>
          <w:rFonts w:cs="Calibri"/>
          <w:sz w:val="16"/>
          <w:szCs w:val="16"/>
        </w:rPr>
        <w:tab/>
      </w:r>
      <w:r>
        <w:rPr>
          <w:rFonts w:cs="Calibri"/>
          <w:sz w:val="16"/>
          <w:szCs w:val="16"/>
        </w:rPr>
        <w:t xml:space="preserve"> </w:t>
      </w:r>
      <w:r>
        <w:rPr>
          <w:rFonts w:cs="Calibri"/>
          <w:b/>
          <w:sz w:val="16"/>
          <w:szCs w:val="16"/>
        </w:rPr>
        <w:t>przedsiębiorstwa, które nie są mikroprzedsiębiorstwami ani małymi przedsiębiorstwami</w:t>
      </w:r>
      <w:r>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B871C6"/>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655EF5"/>
    <w:multiLevelType w:val="multilevel"/>
    <w:tmpl w:val="2B58365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4C34EAB"/>
    <w:multiLevelType w:val="multilevel"/>
    <w:tmpl w:val="89867E3C"/>
    <w:lvl w:ilvl="0">
      <w:start w:val="3"/>
      <w:numFmt w:val="decimal"/>
      <w:lvlText w:val="%1."/>
      <w:lvlJc w:val="left"/>
      <w:pPr>
        <w:tabs>
          <w:tab w:val="num" w:pos="375"/>
        </w:tabs>
        <w:ind w:left="375" w:hanging="360"/>
      </w:pPr>
      <w:rPr>
        <w:rFonts w:asciiTheme="minorHAnsi" w:hAnsiTheme="minorHAnsi" w:cstheme="minorHAnsi"/>
        <w:spacing w:val="-3"/>
      </w:r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3">
    <w:nsid w:val="06841574"/>
    <w:multiLevelType w:val="multilevel"/>
    <w:tmpl w:val="5E4878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70D225A"/>
    <w:multiLevelType w:val="multilevel"/>
    <w:tmpl w:val="11E01EF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7737286"/>
    <w:multiLevelType w:val="multilevel"/>
    <w:tmpl w:val="8EE458E6"/>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A4D5B99"/>
    <w:multiLevelType w:val="multilevel"/>
    <w:tmpl w:val="80BAC2C6"/>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BA27452"/>
    <w:multiLevelType w:val="multilevel"/>
    <w:tmpl w:val="65B2B460"/>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b w:val="0"/>
        <w:sz w:val="20"/>
        <w:szCs w:val="2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
    <w:nsid w:val="0C8E4F0F"/>
    <w:multiLevelType w:val="multilevel"/>
    <w:tmpl w:val="5C34B4DA"/>
    <w:lvl w:ilvl="0">
      <w:start w:val="1"/>
      <w:numFmt w:val="decimal"/>
      <w:lvlText w:val="%1."/>
      <w:lvlJc w:val="left"/>
      <w:pPr>
        <w:tabs>
          <w:tab w:val="num" w:pos="0"/>
        </w:tabs>
        <w:ind w:left="720" w:hanging="360"/>
      </w:pPr>
      <w:rPr>
        <w:rFonts w:asciiTheme="minorHAnsi" w:hAnsiTheme="minorHAnsi" w:cstheme="minorHAnsi"/>
        <w:sz w:val="18"/>
        <w:szCs w:val="18"/>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E1C0656"/>
    <w:multiLevelType w:val="multilevel"/>
    <w:tmpl w:val="A5A8868C"/>
    <w:lvl w:ilvl="0">
      <w:start w:val="1"/>
      <w:numFmt w:val="decimal"/>
      <w:lvlText w:val="%1."/>
      <w:lvlJc w:val="left"/>
      <w:pPr>
        <w:tabs>
          <w:tab w:val="num" w:pos="397"/>
        </w:tabs>
        <w:ind w:left="397" w:hanging="397"/>
      </w:pPr>
      <w:rPr>
        <w:rFonts w:asciiTheme="minorHAnsi" w:hAnsiTheme="minorHAnsi" w:cstheme="minorHAnsi"/>
      </w:rPr>
    </w:lvl>
    <w:lvl w:ilvl="1">
      <w:start w:val="1"/>
      <w:numFmt w:val="decimal"/>
      <w:lvlText w:val="%2.)"/>
      <w:lvlJc w:val="left"/>
      <w:pPr>
        <w:tabs>
          <w:tab w:val="num" w:pos="1021"/>
        </w:tabs>
        <w:ind w:left="1021" w:hanging="624"/>
      </w:pPr>
    </w:lvl>
    <w:lvl w:ilvl="2">
      <w:start w:val="1"/>
      <w:numFmt w:val="decimal"/>
      <w:lvlText w:val="%1.%2.%3."/>
      <w:lvlJc w:val="left"/>
      <w:pPr>
        <w:tabs>
          <w:tab w:val="num" w:pos="1588"/>
        </w:tabs>
        <w:ind w:left="1588" w:hanging="681"/>
      </w:pPr>
      <w:rPr>
        <w:rFonts w:ascii="Verdana" w:hAnsi="Verdana" w:cs="Times New Roman"/>
      </w:rPr>
    </w:lvl>
    <w:lvl w:ilvl="3">
      <w:start w:val="1"/>
      <w:numFmt w:val="decimal"/>
      <w:lvlText w:val="%1.%2.%3.%4."/>
      <w:lvlJc w:val="left"/>
      <w:pPr>
        <w:tabs>
          <w:tab w:val="num" w:pos="1800"/>
        </w:tabs>
        <w:ind w:left="1728" w:hanging="648"/>
      </w:pPr>
      <w:rPr>
        <w:rFonts w:ascii="Verdana" w:hAnsi="Verdana" w:cs="Times New Roman"/>
      </w:rPr>
    </w:lvl>
    <w:lvl w:ilvl="4">
      <w:start w:val="1"/>
      <w:numFmt w:val="decimal"/>
      <w:lvlText w:val="%1.%2.%3.%4.%5."/>
      <w:lvlJc w:val="left"/>
      <w:pPr>
        <w:tabs>
          <w:tab w:val="num" w:pos="2520"/>
        </w:tabs>
        <w:ind w:left="2232" w:hanging="792"/>
      </w:pPr>
      <w:rPr>
        <w:rFonts w:ascii="Verdana" w:hAnsi="Verdana" w:cs="Times New Roman"/>
      </w:rPr>
    </w:lvl>
    <w:lvl w:ilvl="5">
      <w:start w:val="1"/>
      <w:numFmt w:val="decimal"/>
      <w:lvlText w:val="%1.%2.%3.%4.%5.%6."/>
      <w:lvlJc w:val="left"/>
      <w:pPr>
        <w:tabs>
          <w:tab w:val="num" w:pos="2880"/>
        </w:tabs>
        <w:ind w:left="2736" w:hanging="936"/>
      </w:pPr>
      <w:rPr>
        <w:rFonts w:ascii="Verdana" w:hAnsi="Verdana" w:cs="Times New Roman"/>
      </w:rPr>
    </w:lvl>
    <w:lvl w:ilvl="6">
      <w:start w:val="1"/>
      <w:numFmt w:val="decimal"/>
      <w:lvlText w:val="%1.%2.%3.%4.%5.%6.%7."/>
      <w:lvlJc w:val="left"/>
      <w:pPr>
        <w:tabs>
          <w:tab w:val="num" w:pos="3600"/>
        </w:tabs>
        <w:ind w:left="3240" w:hanging="1080"/>
      </w:pPr>
      <w:rPr>
        <w:rFonts w:ascii="Verdana" w:hAnsi="Verdana" w:cs="Times New Roman"/>
      </w:rPr>
    </w:lvl>
    <w:lvl w:ilvl="7">
      <w:start w:val="1"/>
      <w:numFmt w:val="decimal"/>
      <w:lvlText w:val="%1.%2.%3.%4.%5.%6.%7.%8."/>
      <w:lvlJc w:val="left"/>
      <w:pPr>
        <w:tabs>
          <w:tab w:val="num" w:pos="3960"/>
        </w:tabs>
        <w:ind w:left="3744" w:hanging="1224"/>
      </w:pPr>
      <w:rPr>
        <w:rFonts w:ascii="Verdana" w:hAnsi="Verdana" w:cs="Times New Roman"/>
      </w:rPr>
    </w:lvl>
    <w:lvl w:ilvl="8">
      <w:start w:val="1"/>
      <w:numFmt w:val="decimal"/>
      <w:lvlText w:val="%1.%2.%3.%4.%5.%6.%7.%8.%9."/>
      <w:lvlJc w:val="left"/>
      <w:pPr>
        <w:tabs>
          <w:tab w:val="num" w:pos="4680"/>
        </w:tabs>
        <w:ind w:left="4320" w:hanging="1440"/>
      </w:pPr>
      <w:rPr>
        <w:rFonts w:ascii="Verdana" w:hAnsi="Verdana" w:cs="Times New Roman"/>
      </w:rPr>
    </w:lvl>
  </w:abstractNum>
  <w:abstractNum w:abstractNumId="10">
    <w:nsid w:val="0F9B56A0"/>
    <w:multiLevelType w:val="multilevel"/>
    <w:tmpl w:val="F69662D4"/>
    <w:lvl w:ilvl="0">
      <w:start w:val="1"/>
      <w:numFmt w:val="upperRoman"/>
      <w:lvlText w:val="%1."/>
      <w:lvlJc w:val="left"/>
      <w:pPr>
        <w:tabs>
          <w:tab w:val="num" w:pos="0"/>
        </w:tabs>
        <w:ind w:left="1080" w:hanging="720"/>
      </w:pPr>
      <w:rPr>
        <w:rFonts w:cs="Calibri"/>
        <w:sz w:val="20"/>
        <w:szCs w:val="20"/>
      </w:rPr>
    </w:lvl>
    <w:lvl w:ilvl="1">
      <w:start w:val="1"/>
      <w:numFmt w:val="decimal"/>
      <w:lvlText w:val="%2."/>
      <w:lvlJc w:val="left"/>
      <w:pPr>
        <w:tabs>
          <w:tab w:val="num" w:pos="0"/>
        </w:tabs>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2626F4C"/>
    <w:multiLevelType w:val="multilevel"/>
    <w:tmpl w:val="2B2CA9E6"/>
    <w:lvl w:ilvl="0">
      <w:start w:val="1"/>
      <w:numFmt w:val="decimal"/>
      <w:lvlText w:val="%1)"/>
      <w:lvlJc w:val="left"/>
      <w:pPr>
        <w:tabs>
          <w:tab w:val="num" w:pos="0"/>
        </w:tabs>
        <w:ind w:left="1287" w:hanging="360"/>
      </w:pPr>
      <w:rPr>
        <w:rFonts w:asciiTheme="minorHAnsi" w:hAnsiTheme="minorHAnsi" w:cstheme="minorHAnsi"/>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3013C3"/>
    <w:multiLevelType w:val="multilevel"/>
    <w:tmpl w:val="96361EA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7A12FE2"/>
    <w:multiLevelType w:val="multilevel"/>
    <w:tmpl w:val="5B1E2BBC"/>
    <w:lvl w:ilvl="0">
      <w:start w:val="1"/>
      <w:numFmt w:val="decimal"/>
      <w:lvlText w:val="%1."/>
      <w:lvlJc w:val="left"/>
      <w:pPr>
        <w:tabs>
          <w:tab w:val="num" w:pos="720"/>
        </w:tabs>
        <w:ind w:left="720" w:hanging="360"/>
      </w:pPr>
      <w:rPr>
        <w:rFonts w:ascii="Verdana" w:hAnsi="Verdana"/>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747BF3"/>
    <w:multiLevelType w:val="multilevel"/>
    <w:tmpl w:val="C8560CE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B414A46"/>
    <w:multiLevelType w:val="multilevel"/>
    <w:tmpl w:val="241C8E3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B80367C"/>
    <w:multiLevelType w:val="multilevel"/>
    <w:tmpl w:val="D8664A1E"/>
    <w:lvl w:ilvl="0">
      <w:start w:val="1"/>
      <w:numFmt w:val="decimal"/>
      <w:lvlText w:val="%1."/>
      <w:lvlJc w:val="left"/>
      <w:pPr>
        <w:tabs>
          <w:tab w:val="num" w:pos="0"/>
        </w:tabs>
        <w:ind w:left="720" w:hanging="360"/>
      </w:pPr>
      <w:rPr>
        <w:rFonts w:ascii="Calibri" w:hAnsi="Calibri" w:cs="Calibri"/>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1BDF7AE6"/>
    <w:multiLevelType w:val="multilevel"/>
    <w:tmpl w:val="1FFAFCFC"/>
    <w:lvl w:ilvl="0">
      <w:start w:val="1"/>
      <w:numFmt w:val="decimal"/>
      <w:lvlText w:val="%1."/>
      <w:lvlJc w:val="left"/>
      <w:pPr>
        <w:tabs>
          <w:tab w:val="num" w:pos="360"/>
        </w:tabs>
        <w:ind w:left="360" w:hanging="360"/>
      </w:pPr>
      <w:rPr>
        <w:rFonts w:asciiTheme="minorHAnsi" w:eastAsia="Calibri" w:hAnsiTheme="minorHAnsi" w:cstheme="minorHAnsi"/>
        <w:b w:val="0"/>
        <w:color w:val="auto"/>
        <w:sz w:val="18"/>
        <w:szCs w:val="18"/>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w:hAnsi="Calibri" w:cs="Calibri"/>
        <w:b w:val="0"/>
        <w:bCs w:val="0"/>
        <w:sz w:val="18"/>
        <w:szCs w:val="18"/>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1C25717E"/>
    <w:multiLevelType w:val="multilevel"/>
    <w:tmpl w:val="9F4E10CC"/>
    <w:lvl w:ilvl="0">
      <w:start w:val="1"/>
      <w:numFmt w:val="decimal"/>
      <w:lvlText w:val="%1."/>
      <w:lvlJc w:val="left"/>
      <w:pPr>
        <w:tabs>
          <w:tab w:val="num" w:pos="0"/>
        </w:tabs>
        <w:ind w:left="540" w:hanging="360"/>
      </w:pPr>
      <w:rPr>
        <w:rFonts w:ascii="Calibri" w:eastAsia="HG Mincho Light J" w:hAnsi="Calibri" w:cs="Calibri"/>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C3A05A3"/>
    <w:multiLevelType w:val="multilevel"/>
    <w:tmpl w:val="F3FEFC54"/>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1EE32BE8"/>
    <w:multiLevelType w:val="multilevel"/>
    <w:tmpl w:val="606C81B0"/>
    <w:lvl w:ilvl="0">
      <w:start w:val="1"/>
      <w:numFmt w:val="decimal"/>
      <w:lvlText w:val="%1."/>
      <w:lvlJc w:val="left"/>
      <w:pPr>
        <w:tabs>
          <w:tab w:val="num" w:pos="720"/>
        </w:tabs>
        <w:ind w:left="720" w:hanging="36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F6B7FB7"/>
    <w:multiLevelType w:val="multilevel"/>
    <w:tmpl w:val="B2C0FB3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2156154E"/>
    <w:multiLevelType w:val="multilevel"/>
    <w:tmpl w:val="20EC60DE"/>
    <w:lvl w:ilvl="0">
      <w:start w:val="1"/>
      <w:numFmt w:val="upperRoman"/>
      <w:lvlText w:val="%1."/>
      <w:lvlJc w:val="right"/>
      <w:pPr>
        <w:tabs>
          <w:tab w:val="num" w:pos="284"/>
        </w:tabs>
        <w:ind w:left="644" w:hanging="360"/>
      </w:pPr>
      <w:rPr>
        <w:rFonts w:ascii="Calibri" w:hAnsi="Calibri" w:cs="Calibri"/>
        <w:b/>
        <w:i w:val="0"/>
        <w:sz w:val="20"/>
        <w:szCs w:val="20"/>
      </w:rPr>
    </w:lvl>
    <w:lvl w:ilvl="1">
      <w:start w:val="1"/>
      <w:numFmt w:val="lowerLetter"/>
      <w:lvlText w:val="%2)"/>
      <w:lvlJc w:val="left"/>
      <w:pPr>
        <w:tabs>
          <w:tab w:val="num" w:pos="0"/>
        </w:tabs>
        <w:ind w:left="2148" w:hanging="360"/>
      </w:pPr>
      <w:rPr>
        <w:rFonts w:ascii="Calibri" w:hAnsi="Calibri" w:cs="Calibri"/>
        <w:b w:val="0"/>
        <w:i w:val="0"/>
        <w:iCs w:val="0"/>
        <w:color w:val="auto"/>
        <w:sz w:val="20"/>
        <w:szCs w:val="20"/>
      </w:rPr>
    </w:lvl>
    <w:lvl w:ilvl="2">
      <w:start w:val="1"/>
      <w:numFmt w:val="decimal"/>
      <w:lvlText w:val="%3."/>
      <w:lvlJc w:val="left"/>
      <w:pPr>
        <w:tabs>
          <w:tab w:val="num" w:pos="0"/>
        </w:tabs>
        <w:ind w:left="3048" w:hanging="360"/>
      </w:pPr>
      <w:rPr>
        <w:rFonts w:ascii="Calibri" w:hAnsi="Calibri" w:cs="Calibri"/>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23">
    <w:nsid w:val="21C77C6C"/>
    <w:multiLevelType w:val="multilevel"/>
    <w:tmpl w:val="245C27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254E5E61"/>
    <w:multiLevelType w:val="multilevel"/>
    <w:tmpl w:val="691E0ABA"/>
    <w:lvl w:ilvl="0">
      <w:start w:val="1"/>
      <w:numFmt w:val="decimal"/>
      <w:lvlText w:val="%1."/>
      <w:lvlJc w:val="left"/>
      <w:pPr>
        <w:ind w:left="360" w:hanging="360"/>
      </w:pPr>
      <w:rPr>
        <w:b w:val="0"/>
        <w:color w:val="auto"/>
        <w:sz w:val="18"/>
        <w:szCs w:val="18"/>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w:hAnsi="Calibri" w:cs="Calibri"/>
        <w:b w:val="0"/>
        <w:bCs w:val="0"/>
        <w:sz w:val="18"/>
        <w:szCs w:val="18"/>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2786052F"/>
    <w:multiLevelType w:val="multilevel"/>
    <w:tmpl w:val="0BB6A7F0"/>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290C7AF1"/>
    <w:multiLevelType w:val="multilevel"/>
    <w:tmpl w:val="921CB5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2C380FA6"/>
    <w:multiLevelType w:val="multilevel"/>
    <w:tmpl w:val="0A2EDDBC"/>
    <w:lvl w:ilvl="0">
      <w:start w:val="1"/>
      <w:numFmt w:val="decimal"/>
      <w:lvlText w:val="%1."/>
      <w:lvlJc w:val="left"/>
      <w:pPr>
        <w:tabs>
          <w:tab w:val="num" w:pos="345"/>
        </w:tabs>
        <w:ind w:left="345" w:hanging="360"/>
      </w:pPr>
      <w:rPr>
        <w:rFonts w:asciiTheme="minorHAnsi" w:eastAsia="Times New Roman" w:hAnsiTheme="minorHAnsi" w:cstheme="minorHAnsi"/>
        <w:b w:val="0"/>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DAF52F6"/>
    <w:multiLevelType w:val="multilevel"/>
    <w:tmpl w:val="FD68383E"/>
    <w:lvl w:ilvl="0">
      <w:start w:val="1"/>
      <w:numFmt w:val="decimal"/>
      <w:lvlText w:val="%1."/>
      <w:lvlJc w:val="left"/>
      <w:pPr>
        <w:tabs>
          <w:tab w:val="num" w:pos="345"/>
        </w:tabs>
        <w:ind w:left="345" w:hanging="360"/>
      </w:pPr>
      <w:rPr>
        <w:rFonts w:asciiTheme="minorHAnsi" w:eastAsia="Times New Roman" w:hAnsiTheme="minorHAnsi" w:cstheme="minorHAnsi"/>
        <w:b w:val="0"/>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E2913C0"/>
    <w:multiLevelType w:val="multilevel"/>
    <w:tmpl w:val="A738912E"/>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0">
    <w:nsid w:val="300B48C8"/>
    <w:multiLevelType w:val="multilevel"/>
    <w:tmpl w:val="EF30A5A0"/>
    <w:lvl w:ilvl="0">
      <w:start w:val="1"/>
      <w:numFmt w:val="decimal"/>
      <w:lvlText w:val="%1."/>
      <w:lvlJc w:val="left"/>
      <w:pPr>
        <w:tabs>
          <w:tab w:val="num" w:pos="705"/>
        </w:tabs>
        <w:ind w:left="705" w:hanging="705"/>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0880A69"/>
    <w:multiLevelType w:val="multilevel"/>
    <w:tmpl w:val="3A3091C0"/>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nsid w:val="34987B0F"/>
    <w:multiLevelType w:val="multilevel"/>
    <w:tmpl w:val="9F0035EA"/>
    <w:lvl w:ilvl="0">
      <w:start w:val="1"/>
      <w:numFmt w:val="lowerLetter"/>
      <w:lvlText w:val="%1)"/>
      <w:lvlJc w:val="left"/>
      <w:pPr>
        <w:ind w:left="720" w:hanging="360"/>
      </w:pPr>
      <w:rPr>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asciiTheme="minorHAnsi" w:eastAsia="Times New Roman" w:hAnsiTheme="minorHAnsi" w:cstheme="minorHAns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729513F"/>
    <w:multiLevelType w:val="multilevel"/>
    <w:tmpl w:val="5B38F8E6"/>
    <w:lvl w:ilvl="0">
      <w:start w:val="1"/>
      <w:numFmt w:val="decimal"/>
      <w:lvlText w:val="%1)"/>
      <w:lvlJc w:val="left"/>
      <w:pPr>
        <w:tabs>
          <w:tab w:val="num" w:pos="708"/>
        </w:tabs>
        <w:ind w:left="767"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3CE71D74"/>
    <w:multiLevelType w:val="multilevel"/>
    <w:tmpl w:val="395A9C8A"/>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3DDF4F1B"/>
    <w:multiLevelType w:val="multilevel"/>
    <w:tmpl w:val="04E05D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429F1EC8"/>
    <w:multiLevelType w:val="multilevel"/>
    <w:tmpl w:val="34DA150A"/>
    <w:lvl w:ilvl="0">
      <w:start w:val="1"/>
      <w:numFmt w:val="lowerLetter"/>
      <w:lvlText w:val="%1)"/>
      <w:lvlJc w:val="left"/>
      <w:pPr>
        <w:tabs>
          <w:tab w:val="num" w:pos="0"/>
        </w:tabs>
        <w:ind w:left="720" w:hanging="360"/>
      </w:pPr>
      <w:rPr>
        <w:b w:val="0"/>
        <w:bCs/>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42D81D1D"/>
    <w:multiLevelType w:val="multilevel"/>
    <w:tmpl w:val="3976F1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466F669C"/>
    <w:multiLevelType w:val="multilevel"/>
    <w:tmpl w:val="76ECC28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469334AE"/>
    <w:multiLevelType w:val="multilevel"/>
    <w:tmpl w:val="6D98CD0E"/>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469E4D15"/>
    <w:multiLevelType w:val="multilevel"/>
    <w:tmpl w:val="ED2AE3B0"/>
    <w:lvl w:ilvl="0">
      <w:start w:val="1"/>
      <w:numFmt w:val="lowerLetter"/>
      <w:lvlText w:val="%1)"/>
      <w:lvlJc w:val="left"/>
      <w:pPr>
        <w:tabs>
          <w:tab w:val="num" w:pos="0"/>
        </w:tabs>
        <w:ind w:left="1146" w:hanging="360"/>
      </w:pPr>
      <w:rPr>
        <w:rFonts w:cs="Times New Roman"/>
        <w:b w:val="0"/>
        <w:bCs/>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1">
    <w:nsid w:val="47AA01FE"/>
    <w:multiLevelType w:val="multilevel"/>
    <w:tmpl w:val="1F322EEE"/>
    <w:lvl w:ilvl="0">
      <w:start w:val="1"/>
      <w:numFmt w:val="decimal"/>
      <w:lvlText w:val="%1)"/>
      <w:lvlJc w:val="left"/>
      <w:pPr>
        <w:tabs>
          <w:tab w:val="num" w:pos="360"/>
        </w:tabs>
        <w:ind w:left="0" w:firstLine="0"/>
      </w:pPr>
      <w:rPr>
        <w:rFonts w:cs="Times New Roman"/>
        <w:i/>
        <w:iCs/>
      </w:rPr>
    </w:lvl>
    <w:lvl w:ilvl="1">
      <w:start w:val="1"/>
      <w:numFmt w:val="lowerLetter"/>
      <w:lvlText w:val="%2."/>
      <w:lvlJc w:val="left"/>
      <w:pPr>
        <w:tabs>
          <w:tab w:val="num" w:pos="0"/>
        </w:tabs>
        <w:ind w:left="2700" w:hanging="360"/>
      </w:pPr>
      <w:rPr>
        <w:rFonts w:cs="Times New Roman"/>
      </w:rPr>
    </w:lvl>
    <w:lvl w:ilvl="2">
      <w:start w:val="1"/>
      <w:numFmt w:val="lowerRoman"/>
      <w:lvlText w:val="%3."/>
      <w:lvlJc w:val="right"/>
      <w:pPr>
        <w:tabs>
          <w:tab w:val="num" w:pos="0"/>
        </w:tabs>
        <w:ind w:left="3420" w:hanging="180"/>
      </w:pPr>
      <w:rPr>
        <w:rFonts w:cs="Times New Roman"/>
      </w:rPr>
    </w:lvl>
    <w:lvl w:ilvl="3">
      <w:start w:val="1"/>
      <w:numFmt w:val="decimal"/>
      <w:lvlText w:val="%4."/>
      <w:lvlJc w:val="left"/>
      <w:pPr>
        <w:tabs>
          <w:tab w:val="num" w:pos="0"/>
        </w:tabs>
        <w:ind w:left="4140" w:hanging="360"/>
      </w:pPr>
      <w:rPr>
        <w:rFonts w:cs="Times New Roman"/>
      </w:rPr>
    </w:lvl>
    <w:lvl w:ilvl="4">
      <w:start w:val="1"/>
      <w:numFmt w:val="lowerLetter"/>
      <w:lvlText w:val="%5."/>
      <w:lvlJc w:val="left"/>
      <w:pPr>
        <w:tabs>
          <w:tab w:val="num" w:pos="0"/>
        </w:tabs>
        <w:ind w:left="4860" w:hanging="360"/>
      </w:pPr>
      <w:rPr>
        <w:rFonts w:cs="Times New Roman"/>
      </w:rPr>
    </w:lvl>
    <w:lvl w:ilvl="5">
      <w:start w:val="1"/>
      <w:numFmt w:val="lowerRoman"/>
      <w:lvlText w:val="%6."/>
      <w:lvlJc w:val="right"/>
      <w:pPr>
        <w:tabs>
          <w:tab w:val="num" w:pos="0"/>
        </w:tabs>
        <w:ind w:left="5580" w:hanging="180"/>
      </w:pPr>
      <w:rPr>
        <w:rFonts w:cs="Times New Roman"/>
      </w:rPr>
    </w:lvl>
    <w:lvl w:ilvl="6">
      <w:start w:val="1"/>
      <w:numFmt w:val="decimal"/>
      <w:lvlText w:val="%7."/>
      <w:lvlJc w:val="left"/>
      <w:pPr>
        <w:tabs>
          <w:tab w:val="num" w:pos="0"/>
        </w:tabs>
        <w:ind w:left="6300" w:hanging="360"/>
      </w:pPr>
      <w:rPr>
        <w:rFonts w:cs="Times New Roman"/>
      </w:rPr>
    </w:lvl>
    <w:lvl w:ilvl="7">
      <w:start w:val="1"/>
      <w:numFmt w:val="lowerLetter"/>
      <w:lvlText w:val="%8."/>
      <w:lvlJc w:val="left"/>
      <w:pPr>
        <w:tabs>
          <w:tab w:val="num" w:pos="0"/>
        </w:tabs>
        <w:ind w:left="7020" w:hanging="360"/>
      </w:pPr>
      <w:rPr>
        <w:rFonts w:cs="Times New Roman"/>
      </w:rPr>
    </w:lvl>
    <w:lvl w:ilvl="8">
      <w:start w:val="1"/>
      <w:numFmt w:val="lowerRoman"/>
      <w:lvlText w:val="%9."/>
      <w:lvlJc w:val="right"/>
      <w:pPr>
        <w:tabs>
          <w:tab w:val="num" w:pos="0"/>
        </w:tabs>
        <w:ind w:left="7740" w:hanging="180"/>
      </w:pPr>
      <w:rPr>
        <w:rFonts w:cs="Times New Roman"/>
      </w:rPr>
    </w:lvl>
  </w:abstractNum>
  <w:abstractNum w:abstractNumId="42">
    <w:nsid w:val="47E01263"/>
    <w:multiLevelType w:val="multilevel"/>
    <w:tmpl w:val="251E71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48692850"/>
    <w:multiLevelType w:val="multilevel"/>
    <w:tmpl w:val="6F3CAB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48FB0309"/>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9A15A2"/>
    <w:multiLevelType w:val="multilevel"/>
    <w:tmpl w:val="4C1C4600"/>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4EBA089A"/>
    <w:multiLevelType w:val="multilevel"/>
    <w:tmpl w:val="61021868"/>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4EDF0AE0"/>
    <w:multiLevelType w:val="multilevel"/>
    <w:tmpl w:val="BA32A62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52235CF1"/>
    <w:multiLevelType w:val="multilevel"/>
    <w:tmpl w:val="A370744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551B41E2"/>
    <w:multiLevelType w:val="multilevel"/>
    <w:tmpl w:val="5EE6FD18"/>
    <w:lvl w:ilvl="0">
      <w:start w:val="1"/>
      <w:numFmt w:val="lowerLetter"/>
      <w:lvlText w:val="%1)"/>
      <w:lvlJc w:val="left"/>
      <w:pPr>
        <w:tabs>
          <w:tab w:val="num" w:pos="0"/>
        </w:tabs>
        <w:ind w:left="720" w:hanging="360"/>
      </w:pPr>
      <w:rPr>
        <w:rFonts w:asciiTheme="minorHAnsi" w:eastAsia="Times New Roman" w:hAnsiTheme="minorHAnsi" w:cstheme="minorHAns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57120874"/>
    <w:multiLevelType w:val="multilevel"/>
    <w:tmpl w:val="DD966BAC"/>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5D956FD0"/>
    <w:multiLevelType w:val="multilevel"/>
    <w:tmpl w:val="80E8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5DC80F61"/>
    <w:multiLevelType w:val="multilevel"/>
    <w:tmpl w:val="625CBCF0"/>
    <w:lvl w:ilvl="0">
      <w:start w:val="1"/>
      <w:numFmt w:val="decimal"/>
      <w:lvlText w:val="%1."/>
      <w:lvlJc w:val="left"/>
      <w:pPr>
        <w:tabs>
          <w:tab w:val="num" w:pos="0"/>
        </w:tabs>
        <w:ind w:left="720" w:hanging="360"/>
      </w:pPr>
      <w:rPr>
        <w:rFonts w:ascii="Calibri" w:hAnsi="Calibri"/>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5F5D468D"/>
    <w:multiLevelType w:val="hybridMultilevel"/>
    <w:tmpl w:val="C45A6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0BB3A27"/>
    <w:multiLevelType w:val="multilevel"/>
    <w:tmpl w:val="84204204"/>
    <w:lvl w:ilvl="0">
      <w:start w:val="1"/>
      <w:numFmt w:val="lowerLetter"/>
      <w:lvlText w:val="%1)"/>
      <w:lvlJc w:val="left"/>
      <w:pPr>
        <w:ind w:left="644" w:hanging="360"/>
      </w:pPr>
      <w:rPr>
        <w:b w:val="0"/>
        <w:bCs/>
        <w:i w:val="0"/>
        <w:sz w:val="20"/>
        <w:szCs w:val="20"/>
      </w:rPr>
    </w:lvl>
    <w:lvl w:ilvl="1">
      <w:start w:val="1"/>
      <w:numFmt w:val="lowerLetter"/>
      <w:lvlText w:val="%2)"/>
      <w:lvlJc w:val="left"/>
      <w:pPr>
        <w:tabs>
          <w:tab w:val="num" w:pos="0"/>
        </w:tabs>
        <w:ind w:left="2148" w:hanging="360"/>
      </w:pPr>
      <w:rPr>
        <w:rFonts w:ascii="Calibri" w:hAnsi="Calibri" w:cs="Calibri"/>
        <w:b w:val="0"/>
        <w:i w:val="0"/>
        <w:iCs w:val="0"/>
        <w:color w:val="auto"/>
        <w:sz w:val="20"/>
        <w:szCs w:val="20"/>
      </w:rPr>
    </w:lvl>
    <w:lvl w:ilvl="2">
      <w:start w:val="1"/>
      <w:numFmt w:val="decimal"/>
      <w:lvlText w:val="%3."/>
      <w:lvlJc w:val="left"/>
      <w:pPr>
        <w:tabs>
          <w:tab w:val="num" w:pos="0"/>
        </w:tabs>
        <w:ind w:left="3048" w:hanging="360"/>
      </w:pPr>
      <w:rPr>
        <w:rFonts w:ascii="Calibri" w:hAnsi="Calibri" w:cs="Calibri"/>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55">
    <w:nsid w:val="62093EFC"/>
    <w:multiLevelType w:val="multilevel"/>
    <w:tmpl w:val="F30E10AA"/>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62EE1596"/>
    <w:multiLevelType w:val="multilevel"/>
    <w:tmpl w:val="C5BC732A"/>
    <w:lvl w:ilvl="0">
      <w:start w:val="1"/>
      <w:numFmt w:val="upperRoman"/>
      <w:lvlText w:val="%1."/>
      <w:lvlJc w:val="right"/>
      <w:pPr>
        <w:tabs>
          <w:tab w:val="num" w:pos="284"/>
        </w:tabs>
        <w:ind w:left="644" w:hanging="360"/>
      </w:pPr>
      <w:rPr>
        <w:rFonts w:ascii="Calibri" w:hAnsi="Calibri" w:cs="Calibri"/>
        <w:b/>
        <w:i w:val="0"/>
        <w:sz w:val="20"/>
        <w:szCs w:val="20"/>
      </w:rPr>
    </w:lvl>
    <w:lvl w:ilvl="1">
      <w:start w:val="1"/>
      <w:numFmt w:val="lowerLetter"/>
      <w:lvlText w:val="%2)"/>
      <w:lvlJc w:val="left"/>
      <w:pPr>
        <w:tabs>
          <w:tab w:val="num" w:pos="0"/>
        </w:tabs>
        <w:ind w:left="2148" w:hanging="360"/>
      </w:pPr>
      <w:rPr>
        <w:rFonts w:ascii="Calibri" w:hAnsi="Calibri" w:cs="Calibri"/>
        <w:b w:val="0"/>
        <w:i w:val="0"/>
        <w:iCs w:val="0"/>
        <w:sz w:val="20"/>
        <w:szCs w:val="20"/>
      </w:rPr>
    </w:lvl>
    <w:lvl w:ilvl="2">
      <w:start w:val="1"/>
      <w:numFmt w:val="decimal"/>
      <w:lvlText w:val="%3."/>
      <w:lvlJc w:val="left"/>
      <w:pPr>
        <w:tabs>
          <w:tab w:val="num" w:pos="0"/>
        </w:tabs>
        <w:ind w:left="3048" w:hanging="360"/>
      </w:pPr>
      <w:rPr>
        <w:rFonts w:ascii="Calibri" w:hAnsi="Calibri" w:cs="Calibri"/>
        <w:b w:val="0"/>
        <w:i w:val="0"/>
        <w:iCs w:val="0"/>
        <w:color w:val="auto"/>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57">
    <w:nsid w:val="63865CCB"/>
    <w:multiLevelType w:val="multilevel"/>
    <w:tmpl w:val="320E8BCC"/>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651F17B1"/>
    <w:multiLevelType w:val="multilevel"/>
    <w:tmpl w:val="16FAD368"/>
    <w:lvl w:ilvl="0">
      <w:start w:val="1"/>
      <w:numFmt w:val="decimal"/>
      <w:lvlText w:val="%1)"/>
      <w:lvlJc w:val="left"/>
      <w:pPr>
        <w:tabs>
          <w:tab w:val="num" w:pos="0"/>
        </w:tabs>
        <w:ind w:left="644" w:hanging="360"/>
      </w:pPr>
      <w:rPr>
        <w:rFonts w:ascii="Calibri" w:hAnsi="Calibri" w:cs="Calibr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65792A49"/>
    <w:multiLevelType w:val="multilevel"/>
    <w:tmpl w:val="DE62ECDA"/>
    <w:lvl w:ilvl="0">
      <w:start w:val="1"/>
      <w:numFmt w:val="decimal"/>
      <w:lvlText w:val="%1."/>
      <w:lvlJc w:val="left"/>
      <w:pPr>
        <w:tabs>
          <w:tab w:val="num" w:pos="360"/>
        </w:tabs>
        <w:ind w:left="360" w:hanging="360"/>
      </w:pPr>
      <w:rPr>
        <w:rFonts w:asciiTheme="minorHAnsi" w:hAnsiTheme="minorHAnsi" w:cstheme="minorHAnsi"/>
        <w:strike w:val="0"/>
        <w:dstrike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6ABF684C"/>
    <w:multiLevelType w:val="hybridMultilevel"/>
    <w:tmpl w:val="D86E7C5C"/>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61">
    <w:nsid w:val="6C9F52CE"/>
    <w:multiLevelType w:val="multilevel"/>
    <w:tmpl w:val="E336500A"/>
    <w:lvl w:ilvl="0">
      <w:start w:val="1"/>
      <w:numFmt w:val="decimal"/>
      <w:lvlText w:val="%1."/>
      <w:lvlJc w:val="left"/>
      <w:pPr>
        <w:tabs>
          <w:tab w:val="num" w:pos="360"/>
        </w:tabs>
        <w:ind w:left="360" w:hanging="360"/>
      </w:pPr>
      <w:rPr>
        <w:rFonts w:ascii="Calibri" w:eastAsia="Calibri" w:hAnsi="Calibri" w:cs="Calibri"/>
        <w:b w:val="0"/>
        <w:color w:val="auto"/>
        <w:sz w:val="18"/>
        <w:szCs w:val="18"/>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w:hAnsi="Calibri" w:cs="Calibri"/>
        <w:b w:val="0"/>
        <w:bCs w:val="0"/>
        <w:sz w:val="18"/>
        <w:szCs w:val="18"/>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nsid w:val="6D2C05D2"/>
    <w:multiLevelType w:val="multilevel"/>
    <w:tmpl w:val="EE585820"/>
    <w:lvl w:ilvl="0">
      <w:start w:val="1"/>
      <w:numFmt w:val="bullet"/>
      <w:lvlText w:val=""/>
      <w:lvlJc w:val="left"/>
      <w:pPr>
        <w:tabs>
          <w:tab w:val="num" w:pos="0"/>
        </w:tabs>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tabs>
          <w:tab w:val="num" w:pos="0"/>
        </w:tabs>
        <w:ind w:left="2160" w:hanging="180"/>
      </w:pPr>
      <w:rPr>
        <w:b w:val="0"/>
        <w:i w:val="0"/>
        <w:iCs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6DC45848"/>
    <w:multiLevelType w:val="multilevel"/>
    <w:tmpl w:val="39A6002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6E4D539C"/>
    <w:multiLevelType w:val="multilevel"/>
    <w:tmpl w:val="C2081FCA"/>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6E766BFE"/>
    <w:multiLevelType w:val="multilevel"/>
    <w:tmpl w:val="6B0895DA"/>
    <w:lvl w:ilvl="0">
      <w:start w:val="1"/>
      <w:numFmt w:val="decimal"/>
      <w:lvlText w:val="%1."/>
      <w:lvlJc w:val="left"/>
      <w:pPr>
        <w:tabs>
          <w:tab w:val="num" w:pos="705"/>
        </w:tabs>
        <w:ind w:left="705" w:hanging="705"/>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72AD223D"/>
    <w:multiLevelType w:val="multilevel"/>
    <w:tmpl w:val="6E6224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72E50D6F"/>
    <w:multiLevelType w:val="multilevel"/>
    <w:tmpl w:val="0478CB6A"/>
    <w:lvl w:ilvl="0">
      <w:start w:val="1"/>
      <w:numFmt w:val="lowerLetter"/>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8">
    <w:nsid w:val="74330956"/>
    <w:multiLevelType w:val="multilevel"/>
    <w:tmpl w:val="A6DEFB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744E33FC"/>
    <w:multiLevelType w:val="multilevel"/>
    <w:tmpl w:val="27CE58F4"/>
    <w:lvl w:ilvl="0">
      <w:start w:val="1"/>
      <w:numFmt w:val="lowerLetter"/>
      <w:lvlText w:val="%1)"/>
      <w:lvlJc w:val="left"/>
      <w:pPr>
        <w:tabs>
          <w:tab w:val="num" w:pos="2149"/>
        </w:tabs>
        <w:ind w:left="2149" w:hanging="360"/>
      </w:pPr>
    </w:lvl>
    <w:lvl w:ilvl="1">
      <w:start w:val="1"/>
      <w:numFmt w:val="decimal"/>
      <w:lvlText w:val="%2)"/>
      <w:lvlJc w:val="left"/>
      <w:pPr>
        <w:tabs>
          <w:tab w:val="num" w:pos="0"/>
        </w:tabs>
        <w:ind w:left="1800" w:hanging="360"/>
      </w:pPr>
      <w:rPr>
        <w:rFonts w:asciiTheme="minorHAnsi" w:hAnsiTheme="minorHAnsi" w:cstheme="minorHAnsi"/>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0">
    <w:nsid w:val="745B224C"/>
    <w:multiLevelType w:val="multilevel"/>
    <w:tmpl w:val="10700210"/>
    <w:lvl w:ilvl="0">
      <w:start w:val="1"/>
      <w:numFmt w:val="upperRoman"/>
      <w:lvlText w:val="%1."/>
      <w:lvlJc w:val="left"/>
      <w:pPr>
        <w:tabs>
          <w:tab w:val="num" w:pos="0"/>
        </w:tabs>
        <w:ind w:left="768" w:hanging="720"/>
      </w:pPr>
    </w:lvl>
    <w:lvl w:ilvl="1">
      <w:start w:val="1"/>
      <w:numFmt w:val="lowerLetter"/>
      <w:lvlText w:val="%2."/>
      <w:lvlJc w:val="left"/>
      <w:pPr>
        <w:tabs>
          <w:tab w:val="num" w:pos="0"/>
        </w:tabs>
        <w:ind w:left="1128" w:hanging="360"/>
      </w:pPr>
    </w:lvl>
    <w:lvl w:ilvl="2">
      <w:start w:val="1"/>
      <w:numFmt w:val="lowerRoman"/>
      <w:lvlText w:val="%3."/>
      <w:lvlJc w:val="right"/>
      <w:pPr>
        <w:tabs>
          <w:tab w:val="num" w:pos="0"/>
        </w:tabs>
        <w:ind w:left="1848" w:hanging="180"/>
      </w:pPr>
    </w:lvl>
    <w:lvl w:ilvl="3">
      <w:start w:val="1"/>
      <w:numFmt w:val="decimal"/>
      <w:lvlText w:val="%4."/>
      <w:lvlJc w:val="left"/>
      <w:pPr>
        <w:tabs>
          <w:tab w:val="num" w:pos="0"/>
        </w:tabs>
        <w:ind w:left="2568" w:hanging="360"/>
      </w:pPr>
    </w:lvl>
    <w:lvl w:ilvl="4">
      <w:start w:val="1"/>
      <w:numFmt w:val="lowerLetter"/>
      <w:lvlText w:val="%5."/>
      <w:lvlJc w:val="left"/>
      <w:pPr>
        <w:tabs>
          <w:tab w:val="num" w:pos="0"/>
        </w:tabs>
        <w:ind w:left="3288" w:hanging="360"/>
      </w:pPr>
    </w:lvl>
    <w:lvl w:ilvl="5">
      <w:start w:val="1"/>
      <w:numFmt w:val="lowerRoman"/>
      <w:lvlText w:val="%6."/>
      <w:lvlJc w:val="right"/>
      <w:pPr>
        <w:tabs>
          <w:tab w:val="num" w:pos="0"/>
        </w:tabs>
        <w:ind w:left="4008" w:hanging="180"/>
      </w:pPr>
    </w:lvl>
    <w:lvl w:ilvl="6">
      <w:start w:val="1"/>
      <w:numFmt w:val="decimal"/>
      <w:lvlText w:val="%7."/>
      <w:lvlJc w:val="left"/>
      <w:pPr>
        <w:tabs>
          <w:tab w:val="num" w:pos="0"/>
        </w:tabs>
        <w:ind w:left="4728" w:hanging="360"/>
      </w:pPr>
    </w:lvl>
    <w:lvl w:ilvl="7">
      <w:start w:val="1"/>
      <w:numFmt w:val="lowerLetter"/>
      <w:lvlText w:val="%8."/>
      <w:lvlJc w:val="left"/>
      <w:pPr>
        <w:tabs>
          <w:tab w:val="num" w:pos="0"/>
        </w:tabs>
        <w:ind w:left="5448" w:hanging="360"/>
      </w:pPr>
    </w:lvl>
    <w:lvl w:ilvl="8">
      <w:start w:val="1"/>
      <w:numFmt w:val="lowerRoman"/>
      <w:lvlText w:val="%9."/>
      <w:lvlJc w:val="right"/>
      <w:pPr>
        <w:tabs>
          <w:tab w:val="num" w:pos="0"/>
        </w:tabs>
        <w:ind w:left="6168" w:hanging="180"/>
      </w:pPr>
    </w:lvl>
  </w:abstractNum>
  <w:abstractNum w:abstractNumId="71">
    <w:nsid w:val="75D70FCA"/>
    <w:multiLevelType w:val="multilevel"/>
    <w:tmpl w:val="E70EAD36"/>
    <w:lvl w:ilvl="0">
      <w:start w:val="1"/>
      <w:numFmt w:val="decimal"/>
      <w:lvlText w:val="%1."/>
      <w:lvlJc w:val="left"/>
      <w:pPr>
        <w:tabs>
          <w:tab w:val="num" w:pos="0"/>
        </w:tabs>
        <w:ind w:left="540" w:hanging="360"/>
      </w:pPr>
      <w:rPr>
        <w:rFonts w:ascii="Calibri" w:eastAsia="HG Mincho Light J" w:hAnsi="Calibri" w:cs="Calibri"/>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7672373A"/>
    <w:multiLevelType w:val="multilevel"/>
    <w:tmpl w:val="BA524A48"/>
    <w:lvl w:ilvl="0">
      <w:start w:val="1"/>
      <w:numFmt w:val="decimal"/>
      <w:lvlText w:val="%1)"/>
      <w:lvlJc w:val="left"/>
      <w:pPr>
        <w:tabs>
          <w:tab w:val="num" w:pos="708"/>
        </w:tabs>
        <w:ind w:left="767"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76A13FFB"/>
    <w:multiLevelType w:val="multilevel"/>
    <w:tmpl w:val="715C4778"/>
    <w:lvl w:ilvl="0">
      <w:start w:val="1"/>
      <w:numFmt w:val="decimal"/>
      <w:lvlText w:val="%1."/>
      <w:lvlJc w:val="left"/>
      <w:pPr>
        <w:tabs>
          <w:tab w:val="num" w:pos="705"/>
        </w:tabs>
        <w:ind w:left="705" w:hanging="705"/>
      </w:pPr>
      <w:rPr>
        <w:rFonts w:asciiTheme="minorHAnsi" w:hAnsiTheme="minorHAnsi" w:cstheme="minorHAnsi"/>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79754A15"/>
    <w:multiLevelType w:val="multilevel"/>
    <w:tmpl w:val="B232BFB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7A9502D1"/>
    <w:multiLevelType w:val="multilevel"/>
    <w:tmpl w:val="558AF882"/>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nsid w:val="7B676178"/>
    <w:multiLevelType w:val="multilevel"/>
    <w:tmpl w:val="2A48537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7">
    <w:nsid w:val="7BCB6E1F"/>
    <w:multiLevelType w:val="multilevel"/>
    <w:tmpl w:val="D700AE9C"/>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7C8D12FF"/>
    <w:multiLevelType w:val="multilevel"/>
    <w:tmpl w:val="DA0ECF5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7CAB7412"/>
    <w:multiLevelType w:val="multilevel"/>
    <w:tmpl w:val="322AC7DA"/>
    <w:lvl w:ilvl="0">
      <w:start w:val="1"/>
      <w:numFmt w:val="decimal"/>
      <w:lvlText w:val="%1."/>
      <w:lvlJc w:val="left"/>
      <w:pPr>
        <w:tabs>
          <w:tab w:val="num" w:pos="0"/>
        </w:tabs>
        <w:ind w:left="720" w:hanging="360"/>
      </w:pPr>
      <w:rPr>
        <w:rFonts w:ascii="Calibri" w:hAnsi="Calibri"/>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7E18427F"/>
    <w:multiLevelType w:val="multilevel"/>
    <w:tmpl w:val="9B36E7D6"/>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6"/>
  </w:num>
  <w:num w:numId="2">
    <w:abstractNumId w:val="41"/>
  </w:num>
  <w:num w:numId="3">
    <w:abstractNumId w:val="50"/>
  </w:num>
  <w:num w:numId="4">
    <w:abstractNumId w:val="80"/>
  </w:num>
  <w:num w:numId="5">
    <w:abstractNumId w:val="42"/>
  </w:num>
  <w:num w:numId="6">
    <w:abstractNumId w:val="70"/>
  </w:num>
  <w:num w:numId="7">
    <w:abstractNumId w:val="38"/>
  </w:num>
  <w:num w:numId="8">
    <w:abstractNumId w:val="12"/>
  </w:num>
  <w:num w:numId="9">
    <w:abstractNumId w:val="49"/>
  </w:num>
  <w:num w:numId="10">
    <w:abstractNumId w:val="21"/>
  </w:num>
  <w:num w:numId="11">
    <w:abstractNumId w:val="45"/>
  </w:num>
  <w:num w:numId="12">
    <w:abstractNumId w:val="74"/>
  </w:num>
  <w:num w:numId="13">
    <w:abstractNumId w:val="66"/>
  </w:num>
  <w:num w:numId="14">
    <w:abstractNumId w:val="55"/>
  </w:num>
  <w:num w:numId="15">
    <w:abstractNumId w:val="48"/>
  </w:num>
  <w:num w:numId="16">
    <w:abstractNumId w:val="4"/>
  </w:num>
  <w:num w:numId="17">
    <w:abstractNumId w:val="34"/>
  </w:num>
  <w:num w:numId="18">
    <w:abstractNumId w:val="77"/>
  </w:num>
  <w:num w:numId="19">
    <w:abstractNumId w:val="14"/>
  </w:num>
  <w:num w:numId="20">
    <w:abstractNumId w:val="63"/>
  </w:num>
  <w:num w:numId="21">
    <w:abstractNumId w:val="46"/>
  </w:num>
  <w:num w:numId="22">
    <w:abstractNumId w:val="39"/>
  </w:num>
  <w:num w:numId="23">
    <w:abstractNumId w:val="3"/>
  </w:num>
  <w:num w:numId="24">
    <w:abstractNumId w:val="6"/>
  </w:num>
  <w:num w:numId="25">
    <w:abstractNumId w:val="57"/>
  </w:num>
  <w:num w:numId="26">
    <w:abstractNumId w:val="47"/>
  </w:num>
  <w:num w:numId="27">
    <w:abstractNumId w:val="26"/>
  </w:num>
  <w:num w:numId="28">
    <w:abstractNumId w:val="1"/>
  </w:num>
  <w:num w:numId="29">
    <w:abstractNumId w:val="56"/>
  </w:num>
  <w:num w:numId="30">
    <w:abstractNumId w:val="33"/>
  </w:num>
  <w:num w:numId="31">
    <w:abstractNumId w:val="22"/>
  </w:num>
  <w:num w:numId="32">
    <w:abstractNumId w:val="40"/>
  </w:num>
  <w:num w:numId="33">
    <w:abstractNumId w:val="31"/>
  </w:num>
  <w:num w:numId="34">
    <w:abstractNumId w:val="78"/>
  </w:num>
  <w:num w:numId="35">
    <w:abstractNumId w:val="10"/>
  </w:num>
  <w:num w:numId="36">
    <w:abstractNumId w:val="51"/>
  </w:num>
  <w:num w:numId="37">
    <w:abstractNumId w:val="62"/>
  </w:num>
  <w:num w:numId="38">
    <w:abstractNumId w:val="16"/>
  </w:num>
  <w:num w:numId="39">
    <w:abstractNumId w:val="52"/>
  </w:num>
  <w:num w:numId="40">
    <w:abstractNumId w:val="79"/>
  </w:num>
  <w:num w:numId="41">
    <w:abstractNumId w:val="36"/>
  </w:num>
  <w:num w:numId="42">
    <w:abstractNumId w:val="43"/>
  </w:num>
  <w:num w:numId="43">
    <w:abstractNumId w:val="23"/>
  </w:num>
  <w:num w:numId="44">
    <w:abstractNumId w:val="64"/>
  </w:num>
  <w:num w:numId="45">
    <w:abstractNumId w:val="5"/>
  </w:num>
  <w:num w:numId="46">
    <w:abstractNumId w:val="67"/>
  </w:num>
  <w:num w:numId="47">
    <w:abstractNumId w:val="13"/>
  </w:num>
  <w:num w:numId="48">
    <w:abstractNumId w:val="15"/>
  </w:num>
  <w:num w:numId="49">
    <w:abstractNumId w:val="58"/>
  </w:num>
  <w:num w:numId="50">
    <w:abstractNumId w:val="73"/>
  </w:num>
  <w:num w:numId="51">
    <w:abstractNumId w:val="28"/>
  </w:num>
  <w:num w:numId="52">
    <w:abstractNumId w:val="75"/>
  </w:num>
  <w:num w:numId="53">
    <w:abstractNumId w:val="20"/>
  </w:num>
  <w:num w:numId="54">
    <w:abstractNumId w:val="59"/>
  </w:num>
  <w:num w:numId="55">
    <w:abstractNumId w:val="2"/>
  </w:num>
  <w:num w:numId="56">
    <w:abstractNumId w:val="29"/>
  </w:num>
  <w:num w:numId="57">
    <w:abstractNumId w:val="9"/>
  </w:num>
  <w:num w:numId="58">
    <w:abstractNumId w:val="11"/>
  </w:num>
  <w:num w:numId="59">
    <w:abstractNumId w:val="25"/>
  </w:num>
  <w:num w:numId="60">
    <w:abstractNumId w:val="19"/>
  </w:num>
  <w:num w:numId="61">
    <w:abstractNumId w:val="69"/>
  </w:num>
  <w:num w:numId="62">
    <w:abstractNumId w:val="72"/>
  </w:num>
  <w:num w:numId="63">
    <w:abstractNumId w:val="0"/>
  </w:num>
  <w:num w:numId="64">
    <w:abstractNumId w:val="7"/>
  </w:num>
  <w:num w:numId="65">
    <w:abstractNumId w:val="53"/>
  </w:num>
  <w:num w:numId="66">
    <w:abstractNumId w:val="68"/>
  </w:num>
  <w:num w:numId="67">
    <w:abstractNumId w:val="35"/>
  </w:num>
  <w:num w:numId="68">
    <w:abstractNumId w:val="71"/>
  </w:num>
  <w:num w:numId="69">
    <w:abstractNumId w:val="30"/>
  </w:num>
  <w:num w:numId="70">
    <w:abstractNumId w:val="27"/>
  </w:num>
  <w:num w:numId="71">
    <w:abstractNumId w:val="17"/>
  </w:num>
  <w:num w:numId="72">
    <w:abstractNumId w:val="8"/>
  </w:num>
  <w:num w:numId="73">
    <w:abstractNumId w:val="37"/>
  </w:num>
  <w:num w:numId="74">
    <w:abstractNumId w:val="24"/>
  </w:num>
  <w:num w:numId="75">
    <w:abstractNumId w:val="32"/>
  </w:num>
  <w:num w:numId="76">
    <w:abstractNumId w:val="60"/>
  </w:num>
  <w:num w:numId="77">
    <w:abstractNumId w:val="65"/>
  </w:num>
  <w:num w:numId="78">
    <w:abstractNumId w:val="61"/>
  </w:num>
  <w:num w:numId="79">
    <w:abstractNumId w:val="18"/>
  </w:num>
  <w:num w:numId="80">
    <w:abstractNumId w:val="44"/>
  </w:num>
  <w:num w:numId="81">
    <w:abstractNumId w:val="5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proofState w:spelling="clean"/>
  <w:defaultTabStop w:val="709"/>
  <w:autoHyphenation/>
  <w:hyphenationZone w:val="425"/>
  <w:characterSpacingControl w:val="doNotCompress"/>
  <w:footnotePr>
    <w:footnote w:id="-1"/>
    <w:footnote w:id="0"/>
  </w:footnotePr>
  <w:endnotePr>
    <w:endnote w:id="-1"/>
    <w:endnote w:id="0"/>
  </w:endnotePr>
  <w:compat/>
  <w:rsids>
    <w:rsidRoot w:val="00312701"/>
    <w:rsid w:val="000033EF"/>
    <w:rsid w:val="00035E3E"/>
    <w:rsid w:val="00057AF4"/>
    <w:rsid w:val="00080194"/>
    <w:rsid w:val="00097395"/>
    <w:rsid w:val="000F25BF"/>
    <w:rsid w:val="000F2D85"/>
    <w:rsid w:val="000F6DD8"/>
    <w:rsid w:val="00105903"/>
    <w:rsid w:val="0011059D"/>
    <w:rsid w:val="00146F7F"/>
    <w:rsid w:val="00163267"/>
    <w:rsid w:val="001674BE"/>
    <w:rsid w:val="00182C11"/>
    <w:rsid w:val="001B03B3"/>
    <w:rsid w:val="001C70B8"/>
    <w:rsid w:val="00213B8C"/>
    <w:rsid w:val="00225075"/>
    <w:rsid w:val="00261146"/>
    <w:rsid w:val="002F141A"/>
    <w:rsid w:val="002F7F90"/>
    <w:rsid w:val="003001D9"/>
    <w:rsid w:val="00300C50"/>
    <w:rsid w:val="00312701"/>
    <w:rsid w:val="00340C33"/>
    <w:rsid w:val="00374BA7"/>
    <w:rsid w:val="00380CC0"/>
    <w:rsid w:val="003905E1"/>
    <w:rsid w:val="003A1708"/>
    <w:rsid w:val="003A43F7"/>
    <w:rsid w:val="003F748E"/>
    <w:rsid w:val="00406873"/>
    <w:rsid w:val="00416DB2"/>
    <w:rsid w:val="00452604"/>
    <w:rsid w:val="004C3F25"/>
    <w:rsid w:val="004F2FC8"/>
    <w:rsid w:val="005A0647"/>
    <w:rsid w:val="005E4880"/>
    <w:rsid w:val="005E4CA8"/>
    <w:rsid w:val="005F0B08"/>
    <w:rsid w:val="006416CB"/>
    <w:rsid w:val="00652F90"/>
    <w:rsid w:val="00683C7C"/>
    <w:rsid w:val="006852DC"/>
    <w:rsid w:val="006A3AF0"/>
    <w:rsid w:val="006B1DB4"/>
    <w:rsid w:val="006B2D35"/>
    <w:rsid w:val="006C44FE"/>
    <w:rsid w:val="006D787B"/>
    <w:rsid w:val="006E222C"/>
    <w:rsid w:val="00705B5D"/>
    <w:rsid w:val="00721BC3"/>
    <w:rsid w:val="00723EE5"/>
    <w:rsid w:val="0072534E"/>
    <w:rsid w:val="00734CF4"/>
    <w:rsid w:val="00743F66"/>
    <w:rsid w:val="00765A12"/>
    <w:rsid w:val="00765A87"/>
    <w:rsid w:val="007C10E3"/>
    <w:rsid w:val="007E23D7"/>
    <w:rsid w:val="007F1877"/>
    <w:rsid w:val="008145EB"/>
    <w:rsid w:val="008229B2"/>
    <w:rsid w:val="008B29BC"/>
    <w:rsid w:val="008E7E8C"/>
    <w:rsid w:val="00903416"/>
    <w:rsid w:val="00917F65"/>
    <w:rsid w:val="0092463D"/>
    <w:rsid w:val="00934AAB"/>
    <w:rsid w:val="0095345F"/>
    <w:rsid w:val="00965434"/>
    <w:rsid w:val="0096556E"/>
    <w:rsid w:val="00970041"/>
    <w:rsid w:val="009A1BB8"/>
    <w:rsid w:val="009B0AE7"/>
    <w:rsid w:val="009F3147"/>
    <w:rsid w:val="00A02C7A"/>
    <w:rsid w:val="00A6067A"/>
    <w:rsid w:val="00A64CB3"/>
    <w:rsid w:val="00A6662E"/>
    <w:rsid w:val="00A67555"/>
    <w:rsid w:val="00A93375"/>
    <w:rsid w:val="00AA3CDC"/>
    <w:rsid w:val="00AD033A"/>
    <w:rsid w:val="00B54991"/>
    <w:rsid w:val="00B62E30"/>
    <w:rsid w:val="00BD0124"/>
    <w:rsid w:val="00BD2929"/>
    <w:rsid w:val="00C20177"/>
    <w:rsid w:val="00CF39F4"/>
    <w:rsid w:val="00D41628"/>
    <w:rsid w:val="00D431A5"/>
    <w:rsid w:val="00D93B32"/>
    <w:rsid w:val="00E42D83"/>
    <w:rsid w:val="00E43C54"/>
    <w:rsid w:val="00EB14C9"/>
    <w:rsid w:val="00EB2F35"/>
    <w:rsid w:val="00ED2EBC"/>
    <w:rsid w:val="00F00D51"/>
    <w:rsid w:val="00F061E3"/>
    <w:rsid w:val="00F51944"/>
    <w:rsid w:val="00F57A8A"/>
    <w:rsid w:val="00F86B51"/>
    <w:rsid w:val="00FB7668"/>
    <w:rsid w:val="00FF5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sz w:val="22"/>
      <w:szCs w:val="22"/>
    </w:rPr>
  </w:style>
  <w:style w:type="paragraph" w:styleId="Nagwek1">
    <w:name w:val="heading 1"/>
    <w:basedOn w:val="Normalny"/>
    <w:next w:val="Normalny"/>
    <w:uiPriority w:val="9"/>
    <w:qFormat/>
    <w:rsid w:val="007C10E3"/>
    <w:pPr>
      <w:keepNext/>
      <w:keepLines/>
      <w:suppressAutoHyphens w:val="0"/>
      <w:spacing w:before="240" w:after="0"/>
      <w:jc w:val="center"/>
      <w:outlineLvl w:val="0"/>
    </w:pPr>
    <w:rPr>
      <w:rFonts w:ascii="Calibri" w:eastAsiaTheme="majorEastAsia" w:hAnsi="Calibri" w:cstheme="majorBidi"/>
      <w:b/>
      <w:szCs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552245"/>
    <w:pPr>
      <w:keepNext/>
      <w:keepLines/>
      <w:spacing w:before="240" w:after="0"/>
      <w:jc w:val="center"/>
      <w:outlineLvl w:val="0"/>
    </w:pPr>
    <w:rPr>
      <w:rFonts w:ascii="Calibri" w:eastAsiaTheme="majorEastAsia" w:hAnsi="Calibri" w:cstheme="majorBidi"/>
      <w:b/>
      <w:szCs w:val="32"/>
      <w:u w:val="single"/>
    </w:rPr>
  </w:style>
  <w:style w:type="paragraph" w:customStyle="1" w:styleId="Nagwek21">
    <w:name w:val="Nagłówek 21"/>
    <w:basedOn w:val="Normalny"/>
    <w:next w:val="Normalny"/>
    <w:link w:val="Nagwek2Znak"/>
    <w:unhideWhenUsed/>
    <w:qFormat/>
    <w:rsid w:val="00856466"/>
    <w:pPr>
      <w:keepNext/>
      <w:keepLines/>
      <w:spacing w:before="40" w:after="0"/>
      <w:outlineLvl w:val="1"/>
    </w:pPr>
    <w:rPr>
      <w:rFonts w:ascii="Calibri" w:eastAsiaTheme="majorEastAsia" w:hAnsi="Calibri" w:cstheme="majorBidi"/>
      <w:b/>
      <w:szCs w:val="26"/>
    </w:rPr>
  </w:style>
  <w:style w:type="paragraph" w:customStyle="1" w:styleId="Nagwek31">
    <w:name w:val="Nagłówek 31"/>
    <w:basedOn w:val="Normalny"/>
    <w:next w:val="Normalny"/>
    <w:link w:val="Nagwek3Znak"/>
    <w:unhideWhenUsed/>
    <w:qFormat/>
    <w:rsid w:val="00C945B3"/>
    <w:pPr>
      <w:keepNext/>
      <w:keepLines/>
      <w:spacing w:before="40" w:after="0"/>
      <w:jc w:val="right"/>
      <w:outlineLvl w:val="2"/>
    </w:pPr>
    <w:rPr>
      <w:rFonts w:ascii="Calibri" w:eastAsiaTheme="majorEastAsia" w:hAnsi="Calibri" w:cstheme="majorBidi"/>
      <w:b/>
      <w:i/>
      <w:color w:val="7030A0"/>
      <w:szCs w:val="24"/>
    </w:rPr>
  </w:style>
  <w:style w:type="paragraph" w:customStyle="1" w:styleId="Nagwek41">
    <w:name w:val="Nagłówek 41"/>
    <w:basedOn w:val="Normalny"/>
    <w:next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next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906CFB"/>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uiPriority w:val="99"/>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10"/>
    <w:qFormat/>
    <w:rsid w:val="003126E6"/>
    <w:rPr>
      <w:sz w:val="22"/>
      <w:szCs w:val="22"/>
    </w:rPr>
  </w:style>
  <w:style w:type="character" w:customStyle="1" w:styleId="Nagwek5Znak">
    <w:name w:val="Nagłówek 5 Znak"/>
    <w:basedOn w:val="Domylnaczcionkaakapitu"/>
    <w:link w:val="Nagwek51"/>
    <w:uiPriority w:val="9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312701"/>
    <w:rPr>
      <w:rFonts w:cs="Times New Roman"/>
      <w:vertAlign w:val="superscript"/>
    </w:rPr>
  </w:style>
  <w:style w:type="character" w:customStyle="1" w:styleId="FootnoteCharacters">
    <w:name w:val="Footnote Characters"/>
    <w:qFormat/>
    <w:rsid w:val="00C9436E"/>
    <w:rPr>
      <w:rFonts w:cs="Times New Roman"/>
      <w:vertAlign w:val="superscript"/>
    </w:rPr>
  </w:style>
  <w:style w:type="character" w:customStyle="1" w:styleId="Nagwek3Znak">
    <w:name w:val="Nagłówek 3 Znak"/>
    <w:basedOn w:val="Domylnaczcionkaakapitu"/>
    <w:link w:val="Nagwek31"/>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customStyle="1" w:styleId="Odwiedzoneczeinternetowe">
    <w:name w:val="Odwiedzone łącze internetowe"/>
    <w:basedOn w:val="Domylnaczcionkaakapitu"/>
    <w:uiPriority w:val="99"/>
    <w:semiHidden/>
    <w:unhideWhenUsed/>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link w:val="redniasiatka1akcent22"/>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312701"/>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Wyrnienie">
    <w:name w:val="Wyróżnienie"/>
    <w:basedOn w:val="Domylnaczcionkaakapitu"/>
    <w:uiPriority w:val="20"/>
    <w:qFormat/>
    <w:rsid w:val="001F259D"/>
    <w:rPr>
      <w:i/>
      <w:iCs/>
    </w:rPr>
  </w:style>
  <w:style w:type="character" w:customStyle="1" w:styleId="TekstkomentarzaZnak2">
    <w:name w:val="Tekst komentarza Znak2"/>
    <w:uiPriority w:val="99"/>
    <w:semiHidden/>
    <w:qFormat/>
    <w:rsid w:val="00D00B21"/>
    <w:rPr>
      <w:lang w:eastAsia="zh-CN"/>
    </w:rPr>
  </w:style>
  <w:style w:type="character" w:customStyle="1" w:styleId="Domylnaczcionkaakapitu3">
    <w:name w:val="Domyślna czcionka akapitu3"/>
    <w:qFormat/>
    <w:rsid w:val="007B008F"/>
  </w:style>
  <w:style w:type="character" w:customStyle="1" w:styleId="Znakiprzypiswdolnych">
    <w:name w:val="Znaki przypisów dolnych"/>
    <w:qFormat/>
    <w:rsid w:val="00312701"/>
  </w:style>
  <w:style w:type="character" w:customStyle="1" w:styleId="Znakiprzypiswkocowych">
    <w:name w:val="Znaki przypisów końcowych"/>
    <w:qFormat/>
    <w:rsid w:val="00312701"/>
  </w:style>
  <w:style w:type="paragraph" w:styleId="Nagwek">
    <w:name w:val="header"/>
    <w:basedOn w:val="Normalny"/>
    <w:next w:val="Tekstpodstawowy"/>
    <w:qFormat/>
    <w:rsid w:val="0031270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312701"/>
    <w:rPr>
      <w:rFonts w:cs="Arial"/>
    </w:rPr>
  </w:style>
  <w:style w:type="paragraph" w:customStyle="1" w:styleId="Legenda1">
    <w:name w:val="Legenda1"/>
    <w:basedOn w:val="Normalny"/>
    <w:qFormat/>
    <w:rsid w:val="00312701"/>
    <w:pPr>
      <w:suppressLineNumbers/>
      <w:spacing w:before="120" w:after="120"/>
    </w:pPr>
    <w:rPr>
      <w:rFonts w:cs="Arial"/>
      <w:i/>
      <w:iCs/>
      <w:sz w:val="24"/>
      <w:szCs w:val="24"/>
    </w:rPr>
  </w:style>
  <w:style w:type="paragraph" w:customStyle="1" w:styleId="Indeks">
    <w:name w:val="Indeks"/>
    <w:basedOn w:val="Normalny"/>
    <w:qFormat/>
    <w:rsid w:val="00312701"/>
    <w:pPr>
      <w:suppressLineNumbers/>
    </w:pPr>
    <w:rPr>
      <w:rFonts w:cs="Arial"/>
    </w:rPr>
  </w:style>
  <w:style w:type="paragraph" w:styleId="Tekstpodstawowywcity">
    <w:name w:val="Body Text Indent"/>
    <w:basedOn w:val="Normalny"/>
    <w:link w:val="TekstpodstawowywcityZnak"/>
    <w:uiPriority w:val="99"/>
    <w:rsid w:val="00A81701"/>
    <w:pPr>
      <w:spacing w:after="120" w:line="276" w:lineRule="auto"/>
      <w:ind w:left="283"/>
    </w:pPr>
    <w:rPr>
      <w:rFonts w:ascii="Calibri" w:eastAsia="Times New Roman" w:hAnsi="Calibri" w:cs="Times New Roman"/>
      <w:szCs w:val="20"/>
    </w:rPr>
  </w:style>
  <w:style w:type="paragraph" w:customStyle="1" w:styleId="Gwkaistopka">
    <w:name w:val="Główka i stopka"/>
    <w:basedOn w:val="Normalny"/>
    <w:qFormat/>
    <w:rsid w:val="00312701"/>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customStyle="1" w:styleId="Nagwekindeksu1">
    <w:name w:val="Nagłówek indeksu1"/>
    <w:basedOn w:val="Nagwek"/>
    <w:rsid w:val="00312701"/>
  </w:style>
  <w:style w:type="paragraph" w:styleId="Nagwekspisutreci">
    <w:name w:val="TOC Heading"/>
    <w:basedOn w:val="Nagwek11"/>
    <w:next w:val="Normalny"/>
    <w:uiPriority w:val="39"/>
    <w:unhideWhenUsed/>
    <w:qFormat/>
    <w:rsid w:val="00182F8F"/>
    <w:pPr>
      <w:outlineLvl w:val="9"/>
    </w:pPr>
    <w:rPr>
      <w:lang w:eastAsia="pl-PL"/>
    </w:rPr>
  </w:style>
  <w:style w:type="paragraph" w:customStyle="1" w:styleId="Spistreci11">
    <w:name w:val="Spis treści 11"/>
    <w:basedOn w:val="Normalny"/>
    <w:next w:val="Normalny"/>
    <w:autoRedefine/>
    <w:uiPriority w:val="39"/>
    <w:unhideWhenUsed/>
    <w:rsid w:val="00460AED"/>
    <w:pPr>
      <w:tabs>
        <w:tab w:val="right" w:leader="dot" w:pos="10456"/>
      </w:tabs>
      <w:spacing w:after="100" w:line="276" w:lineRule="auto"/>
    </w:pPr>
    <w:rPr>
      <w:rFonts w:cstheme="minorHAnsi"/>
      <w:sz w:val="20"/>
      <w:szCs w:val="20"/>
    </w:rPr>
  </w:style>
  <w:style w:type="paragraph" w:customStyle="1" w:styleId="Spistreci21">
    <w:name w:val="Spis treści 21"/>
    <w:basedOn w:val="Normalny"/>
    <w:next w:val="Normalny"/>
    <w:autoRedefine/>
    <w:uiPriority w:val="39"/>
    <w:unhideWhenUsed/>
    <w:rsid w:val="00182F8F"/>
    <w:pPr>
      <w:spacing w:after="100"/>
      <w:ind w:left="220"/>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next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next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Nagwek10">
    <w:name w:val="Nagłówek1"/>
    <w:basedOn w:val="Normalny"/>
    <w:link w:val="NagwekZnak"/>
    <w:unhideWhenUsed/>
    <w:rsid w:val="003126E6"/>
    <w:pPr>
      <w:tabs>
        <w:tab w:val="center" w:pos="4536"/>
        <w:tab w:val="right" w:pos="9072"/>
      </w:tabs>
      <w:spacing w:after="0" w:line="240" w:lineRule="auto"/>
    </w:p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rsid w:val="00144E98"/>
    <w:pPr>
      <w:spacing w:after="0" w:line="240" w:lineRule="auto"/>
    </w:pPr>
    <w:rPr>
      <w:rFonts w:ascii="Calibri" w:eastAsia="Times New Roman" w:hAnsi="Calibri" w:cs="Times New Roman"/>
      <w:sz w:val="20"/>
      <w:szCs w:val="20"/>
    </w:rPr>
  </w:style>
  <w:style w:type="paragraph" w:customStyle="1" w:styleId="Standardowy2">
    <w:name w:val="Standardowy2"/>
    <w:uiPriority w:val="99"/>
    <w:qFormat/>
    <w:rsid w:val="00144E98"/>
    <w:rPr>
      <w:rFonts w:ascii="Arial" w:eastAsia="Times New Roman" w:hAnsi="Arial" w:cs="Times New Roman"/>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next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next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link w:val="redniasiatka1akcent2Znak1"/>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2">
    <w:name w:val="Nagłówek1"/>
    <w:basedOn w:val="Normalny"/>
    <w:unhideWhenUsed/>
    <w:qFormat/>
    <w:rsid w:val="00906CFB"/>
    <w:pPr>
      <w:tabs>
        <w:tab w:val="center" w:pos="4536"/>
        <w:tab w:val="right" w:pos="9072"/>
      </w:tabs>
      <w:spacing w:after="0" w:line="240" w:lineRule="auto"/>
    </w:pPr>
    <w:rPr>
      <w:rFonts w:ascii="Calibri" w:eastAsia="Calibri" w:hAnsi="Calibri" w:cs="Times New Roman"/>
      <w:color w:val="00000A"/>
    </w:rPr>
  </w:style>
  <w:style w:type="paragraph" w:customStyle="1" w:styleId="Tekstpodstawowywcity21">
    <w:name w:val="Tekst podstawowy wcięty 21"/>
    <w:basedOn w:val="Normalny"/>
    <w:qFormat/>
    <w:rsid w:val="00D00B21"/>
    <w:pPr>
      <w:tabs>
        <w:tab w:val="left" w:pos="284"/>
      </w:tabs>
      <w:spacing w:after="0" w:line="240" w:lineRule="auto"/>
      <w:ind w:left="284" w:hanging="284"/>
      <w:jc w:val="both"/>
    </w:pPr>
    <w:rPr>
      <w:rFonts w:ascii="Times New Roman" w:eastAsia="Times New Roman" w:hAnsi="Times New Roman" w:cs="Times New Roman"/>
      <w:sz w:val="24"/>
      <w:szCs w:val="20"/>
      <w:lang w:eastAsia="zh-CN"/>
    </w:rPr>
  </w:style>
  <w:style w:type="paragraph" w:customStyle="1" w:styleId="WW-Tekstpodstawowywcity3">
    <w:name w:val="WW-Tekst podstawowy wcięty 3"/>
    <w:basedOn w:val="Normalny"/>
    <w:qFormat/>
    <w:rsid w:val="00D00B21"/>
    <w:pPr>
      <w:spacing w:after="0" w:line="240" w:lineRule="auto"/>
      <w:ind w:left="708"/>
    </w:pPr>
    <w:rPr>
      <w:rFonts w:ascii="Arial" w:eastAsia="Times New Roman" w:hAnsi="Arial" w:cs="Arial"/>
      <w:szCs w:val="20"/>
      <w:lang w:eastAsia="zh-CN"/>
    </w:rPr>
  </w:style>
  <w:style w:type="paragraph" w:customStyle="1" w:styleId="Zwykytekst1">
    <w:name w:val="Zwykły tekst1"/>
    <w:basedOn w:val="Normalny"/>
    <w:qFormat/>
    <w:rsid w:val="00D00B21"/>
    <w:pPr>
      <w:spacing w:after="0" w:line="240" w:lineRule="auto"/>
    </w:pPr>
    <w:rPr>
      <w:rFonts w:ascii="font1044" w:eastAsia="font1044" w:hAnsi="font1044" w:cs="font1044"/>
      <w:sz w:val="24"/>
      <w:szCs w:val="24"/>
      <w:lang w:eastAsia="zh-CN"/>
    </w:rPr>
  </w:style>
  <w:style w:type="paragraph" w:customStyle="1" w:styleId="Standard">
    <w:name w:val="Standard"/>
    <w:qFormat/>
    <w:rsid w:val="007B008F"/>
    <w:pPr>
      <w:spacing w:after="200" w:line="276" w:lineRule="auto"/>
      <w:textAlignment w:val="baseline"/>
    </w:pPr>
    <w:rPr>
      <w:rFonts w:eastAsia="SimSun" w:cs="Tahoma"/>
      <w:kern w:val="2"/>
      <w:sz w:val="22"/>
      <w:szCs w:val="22"/>
      <w:lang w:eastAsia="zh-CN"/>
    </w:rPr>
  </w:style>
  <w:style w:type="paragraph" w:styleId="Poprawka">
    <w:name w:val="Revision"/>
    <w:uiPriority w:val="99"/>
    <w:semiHidden/>
    <w:qFormat/>
    <w:rsid w:val="00E7542E"/>
    <w:rPr>
      <w:sz w:val="22"/>
      <w:szCs w:val="22"/>
    </w:rPr>
  </w:style>
  <w:style w:type="paragraph" w:customStyle="1" w:styleId="Stopka10">
    <w:name w:val="Stopka1"/>
    <w:basedOn w:val="Normalny"/>
    <w:uiPriority w:val="99"/>
    <w:unhideWhenUsed/>
    <w:qFormat/>
    <w:rsid w:val="005674E6"/>
    <w:pPr>
      <w:tabs>
        <w:tab w:val="center" w:pos="4536"/>
        <w:tab w:val="right" w:pos="9072"/>
      </w:tabs>
      <w:spacing w:after="0" w:line="240" w:lineRule="auto"/>
    </w:pPr>
    <w:rPr>
      <w:rFonts w:ascii="Calibri" w:eastAsia="Calibri" w:hAnsi="Calibri"/>
      <w:color w:val="00000A"/>
    </w:rPr>
  </w:style>
  <w:style w:type="paragraph" w:customStyle="1" w:styleId="Nagwek110">
    <w:name w:val="Nagłówek 11"/>
    <w:basedOn w:val="Normalny"/>
    <w:uiPriority w:val="9"/>
    <w:qFormat/>
    <w:rsid w:val="002D2095"/>
    <w:pPr>
      <w:keepNext/>
      <w:keepLines/>
      <w:spacing w:before="240" w:after="0"/>
      <w:jc w:val="center"/>
      <w:outlineLvl w:val="0"/>
    </w:pPr>
    <w:rPr>
      <w:rFonts w:ascii="Calibri" w:eastAsiaTheme="majorEastAsia" w:hAnsi="Calibri" w:cstheme="majorBidi"/>
      <w:b/>
      <w:color w:val="00000A"/>
      <w:szCs w:val="32"/>
      <w:u w:val="single"/>
    </w:rPr>
  </w:style>
  <w:style w:type="numbering" w:customStyle="1" w:styleId="Bezlisty1">
    <w:name w:val="Bez listy1"/>
    <w:uiPriority w:val="99"/>
    <w:semiHidden/>
    <w:unhideWhenUsed/>
    <w:qFormat/>
    <w:rsid w:val="001F259D"/>
  </w:style>
  <w:style w:type="numbering" w:customStyle="1" w:styleId="Bezlisty2">
    <w:name w:val="Bez listy2"/>
    <w:uiPriority w:val="99"/>
    <w:semiHidden/>
    <w:unhideWhenUsed/>
    <w:qFormat/>
    <w:rsid w:val="008F540D"/>
  </w:style>
  <w:style w:type="table" w:styleId="Tabela-Siatka">
    <w:name w:val="Table Grid"/>
    <w:basedOn w:val="Standardowy"/>
    <w:uiPriority w:val="59"/>
    <w:rsid w:val="003126E6"/>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3">
    <w:name w:val="Tabela - Siatka3"/>
    <w:basedOn w:val="Standardowy"/>
    <w:uiPriority w:val="99"/>
    <w:rsid w:val="001F259D"/>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1F259D"/>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39"/>
    <w:rsid w:val="001F259D"/>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259D"/>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1F259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8F540D"/>
    <w:rPr>
      <w:sz w:val="22"/>
      <w:szCs w:val="22"/>
      <w:lang w:eastAsia="pl-PL"/>
    </w:rPr>
    <w:tblPr>
      <w:tblCellMar>
        <w:top w:w="0" w:type="dxa"/>
        <w:left w:w="0" w:type="dxa"/>
        <w:bottom w:w="0" w:type="dxa"/>
        <w:right w:w="0" w:type="dxa"/>
      </w:tblCellMar>
    </w:tblPr>
  </w:style>
  <w:style w:type="table" w:customStyle="1" w:styleId="Tabela-Siatka31">
    <w:name w:val="Tabela - Siatka31"/>
    <w:basedOn w:val="Standardowy"/>
    <w:uiPriority w:val="99"/>
    <w:rsid w:val="00CA6DAC"/>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1">
    <w:name w:val="Nagłówek 1 Znak1"/>
    <w:basedOn w:val="Domylnaczcionkaakapitu"/>
    <w:uiPriority w:val="9"/>
    <w:rsid w:val="007C10E3"/>
    <w:rPr>
      <w:rFonts w:asciiTheme="majorHAnsi" w:eastAsiaTheme="majorEastAsia" w:hAnsiTheme="majorHAnsi" w:cstheme="majorBidi"/>
      <w:color w:val="2F5496" w:themeColor="accent1" w:themeShade="BF"/>
      <w:sz w:val="32"/>
      <w:szCs w:val="32"/>
    </w:rPr>
  </w:style>
  <w:style w:type="character" w:styleId="Hipercze">
    <w:name w:val="Hyperlink"/>
    <w:uiPriority w:val="99"/>
    <w:rsid w:val="007C10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platformazakupowa.pl/pn/szpitalgostyn"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hyperlink" Target="https://platformazakupowa.pl/pn/szpitalgostyn" TargetMode="External"/><Relationship Id="rId25" Type="http://schemas.openxmlformats.org/officeDocument/2006/relationships/hyperlink" Target="mailto:info.acp@bbraun.com" TargetMode="External"/><Relationship Id="rId2" Type="http://schemas.openxmlformats.org/officeDocument/2006/relationships/numbering" Target="numbering.xml"/><Relationship Id="rId16" Type="http://schemas.openxmlformats.org/officeDocument/2006/relationships/hyperlink" Target="https://isap.sejm.gov.pl/isap.nsf/DocDetails.xsp?id=WDU20230001689" TargetMode="Externa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hyperlink" Target="mailto:ksiegowosc@szpitalgostyn.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sekretariat@szpitalgostyn.pl" TargetMode="External"/><Relationship Id="rId19" Type="http://schemas.openxmlformats.org/officeDocument/2006/relationships/hyperlink" Target="https://platformazakupowa.pl/pn/szpitalgostyn" TargetMode="Externa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345BEB88284B96B60915F870FDC92C"/>
        <w:category>
          <w:name w:val="Ogólne"/>
          <w:gallery w:val="placeholder"/>
        </w:category>
        <w:types>
          <w:type w:val="bbPlcHdr"/>
        </w:types>
        <w:behaviors>
          <w:behavior w:val="content"/>
        </w:behaviors>
        <w:guid w:val="{FC5B3909-D14F-470A-B242-96FD1C55AEEA}"/>
      </w:docPartPr>
      <w:docPartBody>
        <w:p w:rsidR="00406743" w:rsidRDefault="00BF34A6">
          <w:pPr>
            <w:pStyle w:val="B4345BEB88284B96B60915F870FDC92C5"/>
          </w:pPr>
          <w:r w:rsidRPr="007A4853">
            <w:rPr>
              <w:rFonts w:ascii="Calibri" w:eastAsia="Calibri" w:hAnsi="Calibri" w:cs="Calibri"/>
              <w:i/>
              <w:sz w:val="20"/>
              <w:szCs w:val="20"/>
            </w:rPr>
            <w:t>NAZWA WYKONAWCY</w:t>
          </w:r>
          <w:r w:rsidRPr="007A4853">
            <w:rPr>
              <w:rFonts w:ascii="Calibri" w:eastAsia="Calibri" w:hAnsi="Calibri" w:cs="Calibri"/>
              <w:sz w:val="20"/>
              <w:szCs w:val="20"/>
            </w:rPr>
            <w:t xml:space="preserve"> </w:t>
          </w:r>
          <w:r w:rsidRPr="007A4853">
            <w:rPr>
              <w:rFonts w:ascii="Calibri" w:eastAsia="Calibri" w:hAnsi="Calibri" w:cs="Times New Roman"/>
              <w:color w:val="808080"/>
              <w:sz w:val="20"/>
              <w:szCs w:val="20"/>
            </w:rPr>
            <w:t>(wprowadzić tekst)</w:t>
          </w:r>
        </w:p>
      </w:docPartBody>
    </w:docPart>
    <w:docPart>
      <w:docPartPr>
        <w:name w:val="138813C4B49546AC86606957F67B7431"/>
        <w:category>
          <w:name w:val="Ogólne"/>
          <w:gallery w:val="placeholder"/>
        </w:category>
        <w:types>
          <w:type w:val="bbPlcHdr"/>
        </w:types>
        <w:behaviors>
          <w:behavior w:val="content"/>
        </w:behaviors>
        <w:guid w:val="{36A850C6-40C7-42F3-A923-CF7788AA7D4F}"/>
      </w:docPartPr>
      <w:docPartBody>
        <w:p w:rsidR="00406743" w:rsidRDefault="00BF34A6">
          <w:pPr>
            <w:pStyle w:val="138813C4B49546AC86606957F67B74315"/>
          </w:pPr>
          <w:r w:rsidRPr="007A4853">
            <w:rPr>
              <w:rFonts w:ascii="Calibri" w:eastAsia="Calibri" w:hAnsi="Calibri" w:cs="Calibri"/>
              <w:i/>
              <w:sz w:val="20"/>
              <w:szCs w:val="20"/>
            </w:rPr>
            <w:t>SIEDZIBA WYKONAWCY</w:t>
          </w:r>
          <w:r w:rsidRPr="007A4853">
            <w:rPr>
              <w:rFonts w:ascii="Calibri" w:eastAsia="Calibri" w:hAnsi="Calibri" w:cs="Calibri"/>
              <w:sz w:val="20"/>
              <w:szCs w:val="20"/>
            </w:rPr>
            <w:t xml:space="preserve"> </w:t>
          </w:r>
          <w:r w:rsidRPr="007A4853">
            <w:rPr>
              <w:rFonts w:ascii="Calibri" w:eastAsia="Calibri" w:hAnsi="Calibri" w:cs="Times New Roman"/>
              <w:color w:val="808080"/>
              <w:sz w:val="20"/>
              <w:szCs w:val="20"/>
            </w:rPr>
            <w:t>(wprowadzić tekst)</w:t>
          </w:r>
        </w:p>
      </w:docPartBody>
    </w:docPart>
    <w:docPart>
      <w:docPartPr>
        <w:name w:val="813D678526164F8FA3D45776D8D32BB0"/>
        <w:category>
          <w:name w:val="Ogólne"/>
          <w:gallery w:val="placeholder"/>
        </w:category>
        <w:types>
          <w:type w:val="bbPlcHdr"/>
        </w:types>
        <w:behaviors>
          <w:behavior w:val="content"/>
        </w:behaviors>
        <w:guid w:val="{BCF19452-B721-42D5-B707-1D18F810228B}"/>
      </w:docPartPr>
      <w:docPartBody>
        <w:p w:rsidR="00DF6C08" w:rsidRDefault="00BF34A6">
          <w:pPr>
            <w:pStyle w:val="813D678526164F8FA3D45776D8D32BB03"/>
          </w:pPr>
          <w:r w:rsidRPr="00DF28CB">
            <w:rPr>
              <w:rStyle w:val="Tekstzastpczy"/>
              <w:b/>
              <w:color w:val="FF0000"/>
            </w:rPr>
            <w:t>DATA</w:t>
          </w:r>
        </w:p>
      </w:docPartBody>
    </w:docPart>
    <w:docPart>
      <w:docPartPr>
        <w:name w:val="8A2081EB252C4228967A2742C10D6DA1"/>
        <w:category>
          <w:name w:val="Ogólne"/>
          <w:gallery w:val="placeholder"/>
        </w:category>
        <w:types>
          <w:type w:val="bbPlcHdr"/>
        </w:types>
        <w:behaviors>
          <w:behavior w:val="content"/>
        </w:behaviors>
        <w:guid w:val="{1B1D04BD-34D2-49F6-9B72-C20EBFC967CE}"/>
      </w:docPartPr>
      <w:docPartBody>
        <w:p w:rsidR="00DF6C08" w:rsidRDefault="00BF34A6">
          <w:pPr>
            <w:pStyle w:val="8A2081EB252C4228967A2742C10D6DA13"/>
          </w:pPr>
          <w:r w:rsidRPr="00DF28CB">
            <w:rPr>
              <w:rStyle w:val="Tekstzastpczy"/>
              <w:b/>
              <w:color w:val="FF0000"/>
            </w:rPr>
            <w:t>DATA</w:t>
          </w:r>
        </w:p>
      </w:docPartBody>
    </w:docPart>
    <w:docPart>
      <w:docPartPr>
        <w:name w:val="AAB623AEAE0F45ABAF7353005E4B55BD"/>
        <w:category>
          <w:name w:val="Ogólne"/>
          <w:gallery w:val="placeholder"/>
        </w:category>
        <w:types>
          <w:type w:val="bbPlcHdr"/>
        </w:types>
        <w:behaviors>
          <w:behavior w:val="content"/>
        </w:behaviors>
        <w:guid w:val="{07CA2F63-B2F1-4081-8B07-42C7055D5213}"/>
      </w:docPartPr>
      <w:docPartBody>
        <w:p w:rsidR="00DF6C08" w:rsidRDefault="00BF34A6">
          <w:pPr>
            <w:pStyle w:val="AAB623AEAE0F45ABAF7353005E4B55BD3"/>
          </w:pPr>
          <w:r w:rsidRPr="00DF28CB">
            <w:rPr>
              <w:rStyle w:val="Tekstzastpczy"/>
              <w:b/>
              <w:color w:val="FF0000"/>
            </w:rPr>
            <w:t>DATA</w:t>
          </w:r>
        </w:p>
      </w:docPartBody>
    </w:docPart>
    <w:docPart>
      <w:docPartPr>
        <w:name w:val="AF9370547C6D4F4499ADF1BA64DE7044"/>
        <w:category>
          <w:name w:val="Ogólne"/>
          <w:gallery w:val="placeholder"/>
        </w:category>
        <w:types>
          <w:type w:val="bbPlcHdr"/>
        </w:types>
        <w:behaviors>
          <w:behavior w:val="content"/>
        </w:behaviors>
        <w:guid w:val="{EDAC8731-DB0C-428E-BC3E-C6DFBBD0352E}"/>
      </w:docPartPr>
      <w:docPartBody>
        <w:p w:rsidR="00BF34A6" w:rsidRDefault="00BF34A6">
          <w:pPr>
            <w:pStyle w:val="AF9370547C6D4F4499ADF1BA64DE70442"/>
          </w:pPr>
          <w:r w:rsidRPr="009F7286">
            <w:rPr>
              <w:rStyle w:val="Tekstzastpczy"/>
            </w:rPr>
            <w:t>[Słowa kluczowe]</w:t>
          </w:r>
        </w:p>
      </w:docPartBody>
    </w:docPart>
    <w:docPart>
      <w:docPartPr>
        <w:name w:val="BA1CF139DB9C4BFA8BE99F388B2D26EC"/>
        <w:category>
          <w:name w:val="Ogólne"/>
          <w:gallery w:val="placeholder"/>
        </w:category>
        <w:types>
          <w:type w:val="bbPlcHdr"/>
        </w:types>
        <w:behaviors>
          <w:behavior w:val="content"/>
        </w:behaviors>
        <w:guid w:val="{32674842-76AC-47DA-8BEF-230B8579D822}"/>
      </w:docPartPr>
      <w:docPartBody>
        <w:p w:rsidR="00BF34A6" w:rsidRDefault="00BF34A6">
          <w:pPr>
            <w:pStyle w:val="BA1CF139DB9C4BFA8BE99F388B2D26EC2"/>
          </w:pPr>
          <w:r w:rsidRPr="009F7286">
            <w:rPr>
              <w:rStyle w:val="Tekstzastpczy"/>
            </w:rPr>
            <w:t>[Tytuł]</w:t>
          </w:r>
        </w:p>
      </w:docPartBody>
    </w:docPart>
    <w:docPart>
      <w:docPartPr>
        <w:name w:val="ACAD2BF53C8348A4A12821071434FD55"/>
        <w:category>
          <w:name w:val="Ogólne"/>
          <w:gallery w:val="placeholder"/>
        </w:category>
        <w:types>
          <w:type w:val="bbPlcHdr"/>
        </w:types>
        <w:behaviors>
          <w:behavior w:val="content"/>
        </w:behaviors>
        <w:guid w:val="{6B78A17F-D696-4190-B10F-7483AD0E3394}"/>
      </w:docPartPr>
      <w:docPartBody>
        <w:p w:rsidR="00BF34A6" w:rsidRDefault="00BF34A6">
          <w:pPr>
            <w:pStyle w:val="ACAD2BF53C8348A4A12821071434FD552"/>
          </w:pPr>
          <w:r w:rsidRPr="009F7286">
            <w:rPr>
              <w:rStyle w:val="Tekstzastpczy"/>
            </w:rPr>
            <w:t>[Tytuł]</w:t>
          </w:r>
        </w:p>
      </w:docPartBody>
    </w:docPart>
    <w:docPart>
      <w:docPartPr>
        <w:name w:val="7295A7040DCD45FA982E03B8D204A8E6"/>
        <w:category>
          <w:name w:val="Ogólne"/>
          <w:gallery w:val="placeholder"/>
        </w:category>
        <w:types>
          <w:type w:val="bbPlcHdr"/>
        </w:types>
        <w:behaviors>
          <w:behavior w:val="content"/>
        </w:behaviors>
        <w:guid w:val="{4E558F8A-471F-4036-9EC9-E8CC087F8F01}"/>
      </w:docPartPr>
      <w:docPartBody>
        <w:p w:rsidR="00077F07" w:rsidRDefault="003B47BB">
          <w:r w:rsidRPr="00E304B4">
            <w:rPr>
              <w:rStyle w:val="Tekstzastpczy"/>
            </w:rPr>
            <w:t>[Tytuł]</w:t>
          </w:r>
        </w:p>
      </w:docPartBody>
    </w:docPart>
    <w:docPart>
      <w:docPartPr>
        <w:name w:val="BFBDADAEE5A14EED8F977B89B1346A33"/>
        <w:category>
          <w:name w:val="Ogólne"/>
          <w:gallery w:val="placeholder"/>
        </w:category>
        <w:types>
          <w:type w:val="bbPlcHdr"/>
        </w:types>
        <w:behaviors>
          <w:behavior w:val="content"/>
        </w:behaviors>
        <w:guid w:val="{C01E6CD9-0B76-48A6-B1DF-BB36891678ED}"/>
      </w:docPartPr>
      <w:docPartBody>
        <w:p w:rsidR="006C658D" w:rsidRDefault="00330BC9">
          <w:r w:rsidRPr="00E20E81">
            <w:rPr>
              <w:rStyle w:val="Tekstzastpczy"/>
            </w:rPr>
            <w:t>[Słowa kluczowe]</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1044">
    <w:altName w:val="Cambria"/>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336141"/>
    <w:rsid w:val="00001F44"/>
    <w:rsid w:val="00002CFF"/>
    <w:rsid w:val="00012271"/>
    <w:rsid w:val="0006424D"/>
    <w:rsid w:val="00077F07"/>
    <w:rsid w:val="000A7C65"/>
    <w:rsid w:val="000C5855"/>
    <w:rsid w:val="000F7E5B"/>
    <w:rsid w:val="00127F31"/>
    <w:rsid w:val="00136DEC"/>
    <w:rsid w:val="00175259"/>
    <w:rsid w:val="001B7DB7"/>
    <w:rsid w:val="001E2C98"/>
    <w:rsid w:val="001F49FD"/>
    <w:rsid w:val="00241D94"/>
    <w:rsid w:val="0025136C"/>
    <w:rsid w:val="00282BD4"/>
    <w:rsid w:val="002B13CF"/>
    <w:rsid w:val="002B2682"/>
    <w:rsid w:val="002C18F7"/>
    <w:rsid w:val="002C2136"/>
    <w:rsid w:val="002D0D54"/>
    <w:rsid w:val="002E5A91"/>
    <w:rsid w:val="002F06F9"/>
    <w:rsid w:val="00303C6B"/>
    <w:rsid w:val="00321B7E"/>
    <w:rsid w:val="00326226"/>
    <w:rsid w:val="00330BC9"/>
    <w:rsid w:val="0033159F"/>
    <w:rsid w:val="00336141"/>
    <w:rsid w:val="00344B19"/>
    <w:rsid w:val="0034569D"/>
    <w:rsid w:val="003516E4"/>
    <w:rsid w:val="00372F0F"/>
    <w:rsid w:val="003B47BB"/>
    <w:rsid w:val="003E3F94"/>
    <w:rsid w:val="00403BF8"/>
    <w:rsid w:val="00406743"/>
    <w:rsid w:val="00445E23"/>
    <w:rsid w:val="00460EA3"/>
    <w:rsid w:val="00497940"/>
    <w:rsid w:val="004C2466"/>
    <w:rsid w:val="004D60AB"/>
    <w:rsid w:val="00510DD8"/>
    <w:rsid w:val="00553FD2"/>
    <w:rsid w:val="00556FF0"/>
    <w:rsid w:val="00566B30"/>
    <w:rsid w:val="00574FFB"/>
    <w:rsid w:val="00585178"/>
    <w:rsid w:val="00586713"/>
    <w:rsid w:val="00594F7D"/>
    <w:rsid w:val="00627102"/>
    <w:rsid w:val="0063778D"/>
    <w:rsid w:val="00660022"/>
    <w:rsid w:val="00664495"/>
    <w:rsid w:val="00682F39"/>
    <w:rsid w:val="006B3D7A"/>
    <w:rsid w:val="006C658D"/>
    <w:rsid w:val="00747D3B"/>
    <w:rsid w:val="007908BC"/>
    <w:rsid w:val="00793BB3"/>
    <w:rsid w:val="007C36E2"/>
    <w:rsid w:val="007C3EFD"/>
    <w:rsid w:val="007F071D"/>
    <w:rsid w:val="00820478"/>
    <w:rsid w:val="00826955"/>
    <w:rsid w:val="00836351"/>
    <w:rsid w:val="00837A3B"/>
    <w:rsid w:val="00846DD1"/>
    <w:rsid w:val="008550C9"/>
    <w:rsid w:val="008B20E0"/>
    <w:rsid w:val="008C443C"/>
    <w:rsid w:val="0090695B"/>
    <w:rsid w:val="00914811"/>
    <w:rsid w:val="009349B2"/>
    <w:rsid w:val="009467C0"/>
    <w:rsid w:val="00963180"/>
    <w:rsid w:val="00982CA4"/>
    <w:rsid w:val="00993947"/>
    <w:rsid w:val="009D19B6"/>
    <w:rsid w:val="00A01349"/>
    <w:rsid w:val="00A10C00"/>
    <w:rsid w:val="00A25315"/>
    <w:rsid w:val="00A43E8A"/>
    <w:rsid w:val="00AA275F"/>
    <w:rsid w:val="00AC7538"/>
    <w:rsid w:val="00AD6581"/>
    <w:rsid w:val="00B46944"/>
    <w:rsid w:val="00B74E11"/>
    <w:rsid w:val="00B80C6C"/>
    <w:rsid w:val="00BA471A"/>
    <w:rsid w:val="00BC187F"/>
    <w:rsid w:val="00BC599A"/>
    <w:rsid w:val="00BD48D4"/>
    <w:rsid w:val="00BD7012"/>
    <w:rsid w:val="00BE3688"/>
    <w:rsid w:val="00BF34A6"/>
    <w:rsid w:val="00BF7468"/>
    <w:rsid w:val="00C44682"/>
    <w:rsid w:val="00C6444B"/>
    <w:rsid w:val="00C773D1"/>
    <w:rsid w:val="00CF256E"/>
    <w:rsid w:val="00D345AB"/>
    <w:rsid w:val="00D46434"/>
    <w:rsid w:val="00D565D8"/>
    <w:rsid w:val="00D77259"/>
    <w:rsid w:val="00D93B32"/>
    <w:rsid w:val="00DC6211"/>
    <w:rsid w:val="00DD0F9D"/>
    <w:rsid w:val="00DE318C"/>
    <w:rsid w:val="00DF6C08"/>
    <w:rsid w:val="00E5444C"/>
    <w:rsid w:val="00E93A0C"/>
    <w:rsid w:val="00ED2EBC"/>
    <w:rsid w:val="00EF1678"/>
    <w:rsid w:val="00EF5928"/>
    <w:rsid w:val="00F9509C"/>
    <w:rsid w:val="00FA3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6B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349B2"/>
    <w:rPr>
      <w:color w:val="808080"/>
    </w:rPr>
  </w:style>
  <w:style w:type="paragraph" w:customStyle="1" w:styleId="BA1CF139DB9C4BFA8BE99F388B2D26EC2">
    <w:name w:val="BA1CF139DB9C4BFA8BE99F388B2D26EC2"/>
    <w:rsid w:val="00566B30"/>
    <w:pPr>
      <w:spacing w:after="0" w:line="240" w:lineRule="auto"/>
      <w:ind w:left="708"/>
    </w:pPr>
    <w:rPr>
      <w:rFonts w:ascii="Times New Roman" w:eastAsia="Times New Roman" w:hAnsi="Times New Roman" w:cs="Times New Roman"/>
      <w:sz w:val="20"/>
      <w:szCs w:val="20"/>
    </w:rPr>
  </w:style>
  <w:style w:type="paragraph" w:customStyle="1" w:styleId="813D678526164F8FA3D45776D8D32BB03">
    <w:name w:val="813D678526164F8FA3D45776D8D32BB03"/>
    <w:rsid w:val="00566B30"/>
    <w:pPr>
      <w:spacing w:after="0" w:line="240" w:lineRule="auto"/>
      <w:ind w:left="708"/>
    </w:pPr>
    <w:rPr>
      <w:rFonts w:ascii="Times New Roman" w:eastAsia="Times New Roman" w:hAnsi="Times New Roman" w:cs="Times New Roman"/>
      <w:sz w:val="20"/>
      <w:szCs w:val="20"/>
    </w:rPr>
  </w:style>
  <w:style w:type="paragraph" w:customStyle="1" w:styleId="8A2081EB252C4228967A2742C10D6DA13">
    <w:name w:val="8A2081EB252C4228967A2742C10D6DA13"/>
    <w:rsid w:val="00566B30"/>
    <w:pPr>
      <w:spacing w:after="0" w:line="240" w:lineRule="auto"/>
      <w:ind w:left="708"/>
    </w:pPr>
    <w:rPr>
      <w:rFonts w:ascii="Times New Roman" w:eastAsia="Times New Roman" w:hAnsi="Times New Roman" w:cs="Times New Roman"/>
      <w:sz w:val="20"/>
      <w:szCs w:val="20"/>
    </w:rPr>
  </w:style>
  <w:style w:type="paragraph" w:customStyle="1" w:styleId="AAB623AEAE0F45ABAF7353005E4B55BD3">
    <w:name w:val="AAB623AEAE0F45ABAF7353005E4B55BD3"/>
    <w:rsid w:val="00566B30"/>
    <w:pPr>
      <w:spacing w:after="0" w:line="240" w:lineRule="auto"/>
      <w:ind w:left="708"/>
    </w:pPr>
    <w:rPr>
      <w:rFonts w:ascii="Times New Roman" w:eastAsia="Times New Roman" w:hAnsi="Times New Roman" w:cs="Times New Roman"/>
      <w:sz w:val="20"/>
      <w:szCs w:val="20"/>
    </w:rPr>
  </w:style>
  <w:style w:type="paragraph" w:customStyle="1" w:styleId="ACAD2BF53C8348A4A12821071434FD552">
    <w:name w:val="ACAD2BF53C8348A4A12821071434FD552"/>
    <w:rsid w:val="00566B30"/>
    <w:rPr>
      <w:rFonts w:eastAsiaTheme="minorHAnsi"/>
      <w:lang w:eastAsia="en-US"/>
    </w:rPr>
  </w:style>
  <w:style w:type="paragraph" w:customStyle="1" w:styleId="AF9370547C6D4F4499ADF1BA64DE70442">
    <w:name w:val="AF9370547C6D4F4499ADF1BA64DE70442"/>
    <w:rsid w:val="00566B30"/>
    <w:rPr>
      <w:rFonts w:eastAsiaTheme="minorHAnsi"/>
      <w:lang w:eastAsia="en-US"/>
    </w:rPr>
  </w:style>
  <w:style w:type="paragraph" w:customStyle="1" w:styleId="B4345BEB88284B96B60915F870FDC92C5">
    <w:name w:val="B4345BEB88284B96B60915F870FDC92C5"/>
    <w:rsid w:val="00566B30"/>
    <w:rPr>
      <w:rFonts w:eastAsiaTheme="minorHAnsi"/>
      <w:lang w:eastAsia="en-US"/>
    </w:rPr>
  </w:style>
  <w:style w:type="paragraph" w:customStyle="1" w:styleId="138813C4B49546AC86606957F67B74315">
    <w:name w:val="138813C4B49546AC86606957F67B74315"/>
    <w:rsid w:val="00566B30"/>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D62B0-8830-4F76-8D29-32D283C3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19061</Words>
  <Characters>108648</Characters>
  <Application>Microsoft Office Word</Application>
  <DocSecurity>0</DocSecurity>
  <Lines>905</Lines>
  <Paragraphs>254</Paragraphs>
  <ScaleCrop>false</ScaleCrop>
  <HeadingPairs>
    <vt:vector size="2" baseType="variant">
      <vt:variant>
        <vt:lpstr>Tytuł</vt:lpstr>
      </vt:variant>
      <vt:variant>
        <vt:i4>1</vt:i4>
      </vt:variant>
    </vt:vector>
  </HeadingPairs>
  <TitlesOfParts>
    <vt:vector size="1" baseType="lpstr">
      <vt:lpstr>Dostawa produktów leczniczych, wyrobów medycznych, surowców farmaceutycznych i środków spożywczych specjalnego przeznaczenia żywieniowego dla Apteki Szpitalnej SPZOZ w Gostyniu</vt:lpstr>
    </vt:vector>
  </TitlesOfParts>
  <Company/>
  <LinksUpToDate>false</LinksUpToDate>
  <CharactersWithSpaces>127455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produktów leczniczych, wyrobów medycznych, surowców farmaceutycznych i środków spożywczych specjalnego przeznaczenia żywieniowego dla Apteki Szpitalnej SPZOZ w Gostyniu</dc:title>
  <dc:creator>Krzysztof Zedlewski</dc:creator>
  <cp:keywords>SPZOZ.XII.231.1/4/2024</cp:keywords>
  <cp:lastModifiedBy>USER</cp:lastModifiedBy>
  <cp:revision>5</cp:revision>
  <cp:lastPrinted>2023-09-13T12:27:00Z</cp:lastPrinted>
  <dcterms:created xsi:type="dcterms:W3CDTF">2024-12-27T11:03:00Z</dcterms:created>
  <dcterms:modified xsi:type="dcterms:W3CDTF">2024-12-27T11:14:00Z</dcterms:modified>
  <dc:language>pl-PL</dc:language>
</cp:coreProperties>
</file>