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341C" w14:textId="77777777" w:rsidR="00761E8A" w:rsidRDefault="00761E8A" w:rsidP="00761E8A">
      <w:pPr>
        <w:rPr>
          <w:rFonts w:asciiTheme="minorHAnsi" w:eastAsiaTheme="majorEastAsia" w:hAnsiTheme="minorHAnsi" w:cstheme="minorHAnsi"/>
          <w:b/>
          <w:color w:val="002060"/>
          <w:lang w:eastAsia="en-US"/>
        </w:rPr>
      </w:pPr>
    </w:p>
    <w:p w14:paraId="2C7DBE8F" w14:textId="0086230D" w:rsidR="00761E8A" w:rsidRPr="00A867FB" w:rsidRDefault="00761E8A" w:rsidP="00761E8A">
      <w:pPr>
        <w:rPr>
          <w:rFonts w:asciiTheme="minorHAnsi" w:eastAsiaTheme="majorEastAsia" w:hAnsiTheme="minorHAnsi" w:cstheme="minorHAnsi"/>
          <w:b/>
          <w:color w:val="002060"/>
          <w:lang w:eastAsia="en-US"/>
        </w:rPr>
      </w:pPr>
      <w:bookmarkStart w:id="0" w:name="_Hlk135377582"/>
      <w:r w:rsidRPr="00A867FB">
        <w:rPr>
          <w:rFonts w:asciiTheme="minorHAnsi" w:eastAsiaTheme="majorEastAsia" w:hAnsiTheme="minorHAnsi" w:cstheme="minorHAnsi"/>
          <w:b/>
          <w:color w:val="002060"/>
          <w:lang w:eastAsia="en-US"/>
        </w:rPr>
        <w:t>Znak sprawy: ZP.271</w:t>
      </w:r>
      <w:r>
        <w:rPr>
          <w:rFonts w:asciiTheme="minorHAnsi" w:eastAsiaTheme="majorEastAsia" w:hAnsiTheme="minorHAnsi" w:cstheme="minorHAnsi"/>
          <w:b/>
          <w:color w:val="002060"/>
          <w:lang w:eastAsia="en-US"/>
        </w:rPr>
        <w:t>.</w:t>
      </w:r>
      <w:r w:rsidR="00A13006">
        <w:rPr>
          <w:rFonts w:asciiTheme="minorHAnsi" w:eastAsiaTheme="majorEastAsia" w:hAnsiTheme="minorHAnsi" w:cstheme="minorHAnsi"/>
          <w:b/>
          <w:color w:val="002060"/>
          <w:lang w:eastAsia="en-US"/>
        </w:rPr>
        <w:t>22</w:t>
      </w:r>
      <w:r>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Pr>
          <w:rFonts w:asciiTheme="minorHAnsi" w:eastAsiaTheme="majorEastAsia" w:hAnsiTheme="minorHAnsi" w:cstheme="minorHAnsi"/>
          <w:b/>
          <w:color w:val="002060"/>
          <w:lang w:eastAsia="en-US"/>
        </w:rPr>
        <w:t>3</w:t>
      </w:r>
    </w:p>
    <w:p w14:paraId="6F044A1D" w14:textId="77777777" w:rsidR="00761E8A" w:rsidRPr="00A867FB" w:rsidRDefault="00761E8A" w:rsidP="00761E8A">
      <w:pPr>
        <w:rPr>
          <w:rFonts w:asciiTheme="minorHAnsi" w:eastAsiaTheme="majorEastAsia" w:hAnsiTheme="minorHAnsi" w:cstheme="minorHAnsi"/>
          <w:b/>
          <w:color w:val="002060"/>
          <w:lang w:eastAsia="en-US"/>
        </w:rPr>
      </w:pPr>
    </w:p>
    <w:p w14:paraId="129C3665" w14:textId="77777777" w:rsidR="00761E8A" w:rsidRPr="00A867FB" w:rsidRDefault="00761E8A" w:rsidP="00761E8A">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0DDF7DE9" w14:textId="77777777" w:rsidR="00761E8A" w:rsidRPr="00A867FB" w:rsidRDefault="00761E8A" w:rsidP="00761E8A">
      <w:pPr>
        <w:rPr>
          <w:rFonts w:asciiTheme="minorHAnsi" w:eastAsiaTheme="majorEastAsia" w:hAnsiTheme="minorHAnsi" w:cstheme="minorHAnsi"/>
          <w:b/>
          <w:lang w:eastAsia="en-US"/>
        </w:rPr>
      </w:pPr>
    </w:p>
    <w:p w14:paraId="51EE167B" w14:textId="77777777" w:rsidR="00761E8A" w:rsidRPr="00A867FB" w:rsidRDefault="00761E8A" w:rsidP="00761E8A">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5E1476C" w14:textId="77777777" w:rsidR="00761E8A" w:rsidRPr="00A867FB" w:rsidRDefault="00761E8A" w:rsidP="00761E8A">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1E7DD2CD" w14:textId="77777777" w:rsidR="00761E8A" w:rsidRDefault="00761E8A" w:rsidP="00761E8A">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5C0CD0C5" w14:textId="77777777" w:rsidR="00761E8A" w:rsidRPr="00A867FB" w:rsidRDefault="00761E8A" w:rsidP="00761E8A">
      <w:pPr>
        <w:rPr>
          <w:rFonts w:asciiTheme="minorHAnsi" w:eastAsiaTheme="majorEastAsia" w:hAnsiTheme="minorHAnsi" w:cstheme="minorHAnsi"/>
          <w:b/>
          <w:lang w:eastAsia="en-US"/>
        </w:rPr>
      </w:pPr>
    </w:p>
    <w:p w14:paraId="72B20EA6" w14:textId="77777777" w:rsidR="00761E8A" w:rsidRPr="00A867FB" w:rsidRDefault="00761E8A" w:rsidP="00761E8A">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33E8E486" w14:textId="77777777" w:rsidR="00761E8A" w:rsidRPr="00A867FB" w:rsidRDefault="00761E8A" w:rsidP="00761E8A">
      <w:pPr>
        <w:rPr>
          <w:rFonts w:asciiTheme="minorHAnsi" w:eastAsiaTheme="majorEastAsia" w:hAnsiTheme="minorHAnsi" w:cstheme="minorHAnsi"/>
          <w:lang w:eastAsia="en-US"/>
        </w:rPr>
      </w:pPr>
    </w:p>
    <w:p w14:paraId="0893CA04" w14:textId="77777777" w:rsidR="00761E8A" w:rsidRPr="00A867FB" w:rsidRDefault="00761E8A" w:rsidP="00761E8A">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28B9AD0F" w14:textId="77777777" w:rsidR="00761E8A" w:rsidRPr="00A867FB" w:rsidRDefault="00761E8A" w:rsidP="00761E8A">
      <w:pPr>
        <w:rPr>
          <w:rFonts w:asciiTheme="minorHAnsi" w:hAnsiTheme="minorHAnsi" w:cstheme="minorHAnsi"/>
        </w:rPr>
      </w:pPr>
      <w:r w:rsidRPr="00A867FB">
        <w:rPr>
          <w:rFonts w:asciiTheme="minorHAnsi" w:hAnsiTheme="minorHAnsi" w:cstheme="minorHAnsi"/>
        </w:rPr>
        <w:t xml:space="preserve">                               </w:t>
      </w:r>
      <w:r>
        <w:rPr>
          <w:rFonts w:asciiTheme="minorHAnsi" w:hAnsiTheme="minorHAnsi" w:cstheme="minorHAnsi"/>
        </w:rPr>
        <w:t xml:space="preserve"> </w:t>
      </w:r>
      <w:r w:rsidRPr="00A867FB">
        <w:rPr>
          <w:rFonts w:asciiTheme="minorHAnsi" w:hAnsiTheme="minorHAnsi" w:cstheme="minorHAnsi"/>
        </w:rPr>
        <w:t xml:space="preserve">wtorek-piątek 7:15  - 15:15 </w:t>
      </w:r>
    </w:p>
    <w:p w14:paraId="7630D55D" w14:textId="77777777" w:rsidR="00761E8A" w:rsidRPr="00A867FB" w:rsidRDefault="00761E8A" w:rsidP="00761E8A">
      <w:pPr>
        <w:rPr>
          <w:rFonts w:asciiTheme="minorHAnsi" w:hAnsiTheme="minorHAnsi" w:cstheme="minorHAnsi"/>
        </w:rPr>
      </w:pPr>
    </w:p>
    <w:p w14:paraId="4A764479" w14:textId="77777777" w:rsidR="00761E8A" w:rsidRPr="00A867FB" w:rsidRDefault="00761E8A" w:rsidP="00761E8A">
      <w:pPr>
        <w:rPr>
          <w:rFonts w:asciiTheme="minorHAnsi" w:hAnsiTheme="minorHAnsi" w:cstheme="minorHAnsi"/>
        </w:rPr>
      </w:pPr>
    </w:p>
    <w:p w14:paraId="362DC12E" w14:textId="77777777" w:rsidR="00761E8A" w:rsidRPr="00A867FB" w:rsidRDefault="00761E8A" w:rsidP="00761E8A">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1458D8C8" w14:textId="77777777" w:rsidR="00761E8A" w:rsidRPr="00A867FB" w:rsidRDefault="00761E8A" w:rsidP="00761E8A">
      <w:pPr>
        <w:jc w:val="center"/>
        <w:rPr>
          <w:rFonts w:asciiTheme="minorHAnsi" w:eastAsiaTheme="majorEastAsia" w:hAnsiTheme="minorHAnsi" w:cstheme="minorHAnsi"/>
          <w:b/>
          <w:color w:val="002060"/>
          <w:lang w:eastAsia="en-US"/>
        </w:rPr>
      </w:pPr>
    </w:p>
    <w:p w14:paraId="2F8126AE" w14:textId="77777777" w:rsidR="00761E8A" w:rsidRPr="00A867FB" w:rsidRDefault="00761E8A" w:rsidP="00761E8A">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08B5B9A1" w14:textId="77777777" w:rsidR="00761E8A" w:rsidRPr="00A867FB" w:rsidRDefault="00761E8A" w:rsidP="00761E8A">
      <w:pPr>
        <w:jc w:val="center"/>
        <w:rPr>
          <w:rFonts w:asciiTheme="minorHAnsi" w:eastAsiaTheme="majorEastAsia" w:hAnsiTheme="minorHAnsi" w:cstheme="minorHAnsi"/>
          <w:b/>
          <w:color w:val="002060"/>
          <w:lang w:eastAsia="en-US"/>
        </w:rPr>
      </w:pPr>
    </w:p>
    <w:p w14:paraId="3E9F15DA" w14:textId="77777777" w:rsidR="00761E8A" w:rsidRPr="00A867FB" w:rsidRDefault="00761E8A" w:rsidP="00761E8A">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78162728" w14:textId="77777777" w:rsidR="00761E8A" w:rsidRPr="00A867FB" w:rsidRDefault="00761E8A" w:rsidP="00761E8A">
      <w:pPr>
        <w:jc w:val="center"/>
        <w:rPr>
          <w:rFonts w:asciiTheme="minorHAnsi" w:eastAsiaTheme="majorEastAsia" w:hAnsiTheme="minorHAnsi" w:cstheme="minorHAnsi"/>
          <w:b/>
          <w:color w:val="002060"/>
          <w:lang w:eastAsia="en-US"/>
        </w:rPr>
      </w:pPr>
    </w:p>
    <w:p w14:paraId="7D24435F" w14:textId="1712B3B8" w:rsidR="00761E8A" w:rsidRDefault="00527F43" w:rsidP="00761E8A">
      <w:pPr>
        <w:jc w:val="center"/>
        <w:rPr>
          <w:rFonts w:asciiTheme="minorHAnsi" w:eastAsiaTheme="majorEastAsia" w:hAnsiTheme="minorHAnsi" w:cstheme="minorHAnsi"/>
          <w:b/>
          <w:color w:val="002060"/>
          <w:sz w:val="32"/>
          <w:szCs w:val="32"/>
          <w:lang w:eastAsia="en-US"/>
        </w:rPr>
      </w:pPr>
      <w:bookmarkStart w:id="1" w:name="_Hlk139958125"/>
      <w:r w:rsidRPr="00527F43">
        <w:rPr>
          <w:rFonts w:asciiTheme="minorHAnsi" w:eastAsiaTheme="majorEastAsia" w:hAnsiTheme="minorHAnsi" w:cstheme="minorHAnsi"/>
          <w:b/>
          <w:color w:val="002060"/>
          <w:sz w:val="32"/>
          <w:szCs w:val="32"/>
          <w:lang w:eastAsia="en-US"/>
        </w:rPr>
        <w:t>Zakup i dostawa wyposażenia informatycznego do pomieszczeń rozbudowywanej Szkoły Podstawowej nr 2 w Plewiskach</w:t>
      </w:r>
    </w:p>
    <w:bookmarkEnd w:id="1"/>
    <w:p w14:paraId="6F74EC1C" w14:textId="77777777" w:rsidR="00527F43" w:rsidRDefault="00527F43" w:rsidP="00761E8A">
      <w:pPr>
        <w:jc w:val="center"/>
        <w:rPr>
          <w:rFonts w:asciiTheme="minorHAnsi" w:eastAsiaTheme="majorEastAsia" w:hAnsiTheme="minorHAnsi" w:cstheme="minorHAnsi"/>
          <w:b/>
          <w:color w:val="002060"/>
          <w:sz w:val="32"/>
          <w:szCs w:val="32"/>
          <w:lang w:eastAsia="en-US"/>
        </w:rPr>
      </w:pPr>
    </w:p>
    <w:p w14:paraId="733994AF" w14:textId="77777777" w:rsidR="00761E8A" w:rsidRDefault="00761E8A" w:rsidP="00761E8A">
      <w:pPr>
        <w:jc w:val="center"/>
        <w:rPr>
          <w:rFonts w:asciiTheme="minorHAnsi" w:eastAsiaTheme="majorEastAsia" w:hAnsiTheme="minorHAnsi" w:cstheme="minorHAnsi"/>
          <w:b/>
          <w:lang w:eastAsia="en-US"/>
        </w:rPr>
      </w:pPr>
    </w:p>
    <w:p w14:paraId="030A037A" w14:textId="2F52F164" w:rsidR="00761E8A" w:rsidRPr="0019755E" w:rsidRDefault="00761E8A" w:rsidP="00761E8A">
      <w:pPr>
        <w:rPr>
          <w:rFonts w:asciiTheme="minorHAnsi" w:eastAsiaTheme="majorEastAsia" w:hAnsiTheme="minorHAnsi" w:cstheme="minorHAnsi"/>
          <w:b/>
          <w:color w:val="FF0000"/>
          <w:lang w:eastAsia="en-US"/>
        </w:rPr>
      </w:pPr>
      <w:r w:rsidRPr="00A867FB">
        <w:rPr>
          <w:rFonts w:asciiTheme="minorHAnsi" w:eastAsiaTheme="majorEastAsia" w:hAnsiTheme="minorHAnsi" w:cstheme="minorHAnsi"/>
          <w:b/>
          <w:lang w:eastAsia="en-US"/>
        </w:rPr>
        <w:t xml:space="preserve">Adres strony internetowej </w:t>
      </w:r>
      <w:r w:rsidRPr="009A6787">
        <w:rPr>
          <w:rFonts w:asciiTheme="minorHAnsi" w:eastAsiaTheme="majorEastAsia" w:hAnsiTheme="minorHAnsi" w:cstheme="minorHAnsi"/>
          <w:b/>
          <w:lang w:eastAsia="en-US"/>
        </w:rPr>
        <w:t xml:space="preserve">prowadzonego postępowania: </w:t>
      </w:r>
      <w:bookmarkStart w:id="2" w:name="_Hlk110944610"/>
      <w:r w:rsidRPr="009A6787">
        <w:rPr>
          <w:rFonts w:asciiTheme="minorHAnsi" w:eastAsiaTheme="majorEastAsia" w:hAnsiTheme="minorHAnsi" w:cstheme="minorHAnsi"/>
          <w:b/>
          <w:lang w:eastAsia="en-US"/>
        </w:rPr>
        <w:t>https://platformazakupowa.pl/transakcja/</w:t>
      </w:r>
      <w:r w:rsidR="009A6787" w:rsidRPr="009A6787">
        <w:rPr>
          <w:rFonts w:asciiTheme="minorHAnsi" w:eastAsiaTheme="majorEastAsia" w:hAnsiTheme="minorHAnsi" w:cstheme="minorHAnsi"/>
          <w:b/>
          <w:lang w:eastAsia="en-US"/>
        </w:rPr>
        <w:t>803136</w:t>
      </w:r>
    </w:p>
    <w:bookmarkEnd w:id="2"/>
    <w:p w14:paraId="32340336" w14:textId="77777777" w:rsidR="00761E8A" w:rsidRPr="00A867FB" w:rsidRDefault="00761E8A" w:rsidP="00761E8A">
      <w:pPr>
        <w:rPr>
          <w:rFonts w:asciiTheme="minorHAnsi" w:eastAsiaTheme="majorEastAsia" w:hAnsiTheme="minorHAnsi" w:cstheme="minorHAnsi"/>
          <w:b/>
          <w:lang w:eastAsia="en-US"/>
        </w:rPr>
      </w:pPr>
    </w:p>
    <w:p w14:paraId="106C08B0" w14:textId="77777777" w:rsidR="00761E8A" w:rsidRPr="00A867FB" w:rsidRDefault="00761E8A" w:rsidP="00761E8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1B95F8CB" w14:textId="77777777" w:rsidR="00761E8A" w:rsidRPr="00A867FB" w:rsidRDefault="00761E8A" w:rsidP="00761E8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637647B4" w14:textId="77777777" w:rsidR="00761E8A" w:rsidRPr="00A867FB" w:rsidRDefault="00761E8A" w:rsidP="00761E8A">
      <w:pPr>
        <w:rPr>
          <w:rFonts w:asciiTheme="minorHAnsi" w:eastAsiaTheme="majorEastAsia" w:hAnsiTheme="minorHAnsi" w:cstheme="minorHAnsi"/>
          <w:b/>
          <w:u w:val="single"/>
          <w:lang w:eastAsia="en-US"/>
        </w:rPr>
      </w:pPr>
    </w:p>
    <w:p w14:paraId="4BA9BAED" w14:textId="77777777" w:rsidR="00761E8A" w:rsidRPr="00A867FB" w:rsidRDefault="00761E8A" w:rsidP="00761E8A">
      <w:pPr>
        <w:rPr>
          <w:rFonts w:asciiTheme="minorHAnsi" w:eastAsiaTheme="majorEastAsia" w:hAnsiTheme="minorHAnsi" w:cstheme="minorHAnsi"/>
          <w:b/>
          <w:color w:val="002060"/>
          <w:lang w:eastAsia="en-US"/>
        </w:rPr>
      </w:pPr>
    </w:p>
    <w:p w14:paraId="4974FD93" w14:textId="3B03B952" w:rsidR="00761E8A" w:rsidRPr="00A867FB" w:rsidRDefault="00761E8A" w:rsidP="00761E8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w:t>
      </w:r>
      <w:r w:rsidR="00807803" w:rsidRPr="00807803">
        <w:rPr>
          <w:rFonts w:asciiTheme="minorHAnsi" w:eastAsiaTheme="majorEastAsia" w:hAnsiTheme="minorHAnsi" w:cstheme="minorHAnsi"/>
          <w:lang w:eastAsia="en-US"/>
        </w:rPr>
        <w:t>(Dz.U. z 2022 r., poz. 1710 ze zm.)</w:t>
      </w:r>
      <w:r w:rsidR="00807803">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2830C453" w14:textId="77777777" w:rsidR="00761E8A" w:rsidRPr="00A867FB" w:rsidRDefault="00761E8A" w:rsidP="00761E8A">
      <w:pPr>
        <w:jc w:val="both"/>
        <w:rPr>
          <w:rFonts w:asciiTheme="minorHAnsi" w:eastAsiaTheme="majorEastAsia" w:hAnsiTheme="minorHAnsi" w:cstheme="minorHAnsi"/>
          <w:lang w:eastAsia="en-US"/>
        </w:rPr>
      </w:pPr>
    </w:p>
    <w:p w14:paraId="71E86869" w14:textId="77777777" w:rsidR="00761E8A" w:rsidRPr="00A867FB" w:rsidRDefault="00761E8A" w:rsidP="00761E8A">
      <w:pPr>
        <w:jc w:val="both"/>
        <w:rPr>
          <w:rFonts w:asciiTheme="minorHAnsi" w:eastAsiaTheme="majorEastAsia" w:hAnsiTheme="minorHAnsi" w:cstheme="minorHAnsi"/>
          <w:lang w:eastAsia="en-US"/>
        </w:rPr>
      </w:pPr>
    </w:p>
    <w:p w14:paraId="7BFA7030" w14:textId="77777777" w:rsidR="00761E8A" w:rsidRDefault="00761E8A" w:rsidP="00761E8A">
      <w:pPr>
        <w:jc w:val="both"/>
        <w:rPr>
          <w:rFonts w:asciiTheme="minorHAnsi" w:eastAsiaTheme="majorEastAsia" w:hAnsiTheme="minorHAnsi" w:cstheme="minorHAnsi"/>
          <w:lang w:eastAsia="en-US"/>
        </w:rPr>
      </w:pPr>
    </w:p>
    <w:p w14:paraId="51AEDEF1" w14:textId="77777777" w:rsidR="00761E8A" w:rsidRDefault="00761E8A" w:rsidP="00761E8A">
      <w:pPr>
        <w:jc w:val="both"/>
        <w:rPr>
          <w:rFonts w:asciiTheme="minorHAnsi" w:eastAsiaTheme="majorEastAsia" w:hAnsiTheme="minorHAnsi" w:cstheme="minorHAnsi"/>
          <w:lang w:eastAsia="en-US"/>
        </w:rPr>
      </w:pPr>
    </w:p>
    <w:p w14:paraId="3CABA6FB" w14:textId="77777777" w:rsidR="00761E8A" w:rsidRDefault="00761E8A" w:rsidP="00761E8A">
      <w:pPr>
        <w:jc w:val="both"/>
        <w:rPr>
          <w:rFonts w:asciiTheme="minorHAnsi" w:eastAsiaTheme="majorEastAsia" w:hAnsiTheme="minorHAnsi" w:cstheme="minorHAnsi"/>
          <w:lang w:eastAsia="en-US"/>
        </w:rPr>
      </w:pPr>
    </w:p>
    <w:p w14:paraId="2031C673" w14:textId="77777777" w:rsidR="00761E8A" w:rsidRDefault="00761E8A" w:rsidP="00761E8A">
      <w:pPr>
        <w:jc w:val="both"/>
        <w:rPr>
          <w:rFonts w:asciiTheme="minorHAnsi" w:eastAsiaTheme="majorEastAsia" w:hAnsiTheme="minorHAnsi" w:cstheme="minorHAnsi"/>
          <w:lang w:eastAsia="en-US"/>
        </w:rPr>
      </w:pPr>
    </w:p>
    <w:p w14:paraId="3096E665" w14:textId="77777777" w:rsidR="00761E8A" w:rsidRDefault="00761E8A" w:rsidP="00761E8A">
      <w:pPr>
        <w:jc w:val="both"/>
        <w:rPr>
          <w:rFonts w:asciiTheme="minorHAnsi" w:eastAsiaTheme="majorEastAsia" w:hAnsiTheme="minorHAnsi" w:cstheme="minorHAnsi"/>
          <w:lang w:eastAsia="en-US"/>
        </w:rPr>
      </w:pPr>
    </w:p>
    <w:p w14:paraId="28118882" w14:textId="77777777" w:rsidR="00761E8A" w:rsidRDefault="00761E8A" w:rsidP="00761E8A">
      <w:pPr>
        <w:jc w:val="both"/>
        <w:rPr>
          <w:rFonts w:asciiTheme="minorHAnsi" w:eastAsiaTheme="majorEastAsia" w:hAnsiTheme="minorHAnsi" w:cstheme="minorHAnsi"/>
          <w:lang w:eastAsia="en-US"/>
        </w:rPr>
      </w:pPr>
    </w:p>
    <w:p w14:paraId="43AEB892" w14:textId="77777777" w:rsidR="00761E8A" w:rsidRDefault="00761E8A" w:rsidP="00761E8A">
      <w:pPr>
        <w:jc w:val="both"/>
        <w:rPr>
          <w:rFonts w:asciiTheme="minorHAnsi" w:eastAsiaTheme="majorEastAsia" w:hAnsiTheme="minorHAnsi" w:cstheme="minorHAnsi"/>
          <w:lang w:eastAsia="en-US"/>
        </w:rPr>
      </w:pPr>
    </w:p>
    <w:p w14:paraId="20EB8E9C" w14:textId="77777777" w:rsidR="00761E8A" w:rsidRPr="00A867FB" w:rsidRDefault="00761E8A" w:rsidP="00761E8A">
      <w:pPr>
        <w:jc w:val="both"/>
        <w:rPr>
          <w:rFonts w:asciiTheme="minorHAnsi" w:eastAsiaTheme="majorEastAsia" w:hAnsiTheme="minorHAnsi" w:cstheme="minorHAnsi"/>
          <w:lang w:eastAsia="en-US"/>
        </w:rPr>
      </w:pPr>
    </w:p>
    <w:p w14:paraId="07CABAC9" w14:textId="46605109" w:rsidR="00761E8A" w:rsidRPr="00A867FB" w:rsidRDefault="00761E8A" w:rsidP="00761E8A">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Komorniki, </w:t>
      </w:r>
      <w:r w:rsidR="00A13006">
        <w:rPr>
          <w:rFonts w:asciiTheme="minorHAnsi" w:eastAsiaTheme="majorEastAsia" w:hAnsiTheme="minorHAnsi" w:cstheme="minorHAnsi"/>
          <w:bCs/>
          <w:lang w:eastAsia="en-US"/>
        </w:rPr>
        <w:t>9 sierpnia</w:t>
      </w:r>
      <w:r w:rsidR="00527F43">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2023 roku</w:t>
      </w:r>
    </w:p>
    <w:p w14:paraId="076C68C5" w14:textId="77777777" w:rsidR="00761E8A" w:rsidRDefault="00761E8A" w:rsidP="00761E8A">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64FC066F" w14:textId="77777777" w:rsidR="00761E8A" w:rsidRPr="00574D86" w:rsidRDefault="00761E8A" w:rsidP="00761E8A">
      <w:pPr>
        <w:spacing w:after="200" w:line="252" w:lineRule="auto"/>
        <w:jc w:val="center"/>
        <w:rPr>
          <w:rFonts w:asciiTheme="minorHAnsi" w:eastAsiaTheme="majorEastAsia" w:hAnsiTheme="minorHAnsi" w:cstheme="minorHAnsi"/>
          <w:b/>
          <w:sz w:val="32"/>
          <w:szCs w:val="32"/>
          <w:lang w:eastAsia="en-US"/>
        </w:rPr>
      </w:pPr>
    </w:p>
    <w:p w14:paraId="338FCB5C"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2E7945A4"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7D716769"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992840"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48A9D187"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35D7FD51"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dowodowe</w:t>
      </w:r>
    </w:p>
    <w:p w14:paraId="3A1DCBAA" w14:textId="77777777" w:rsidR="00761E8A" w:rsidRPr="00447A62"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447A62">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241B1E4A"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3F65B514"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3BE0A2F2"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33D80039"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008D4A2D"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47634E0E"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47B64149"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35F3566D"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53476352"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74BA24D1"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4235293"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7A239390"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41E0E410"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6B9A1140" w14:textId="77777777" w:rsidR="00761E8A" w:rsidRDefault="00761E8A" w:rsidP="00761E8A">
      <w:pPr>
        <w:spacing w:after="200" w:line="252" w:lineRule="auto"/>
        <w:jc w:val="both"/>
        <w:rPr>
          <w:rFonts w:asciiTheme="minorHAnsi" w:eastAsiaTheme="majorEastAsia" w:hAnsiTheme="minorHAnsi" w:cstheme="minorHAnsi"/>
          <w:bCs/>
          <w:sz w:val="26"/>
          <w:szCs w:val="26"/>
          <w:lang w:eastAsia="en-US"/>
        </w:rPr>
      </w:pPr>
    </w:p>
    <w:p w14:paraId="1094C37B" w14:textId="77777777" w:rsidR="00761E8A" w:rsidRDefault="00761E8A" w:rsidP="00761E8A">
      <w:pPr>
        <w:spacing w:after="200" w:line="252" w:lineRule="auto"/>
        <w:jc w:val="both"/>
        <w:rPr>
          <w:rFonts w:asciiTheme="minorHAnsi" w:eastAsiaTheme="majorEastAsia" w:hAnsiTheme="minorHAnsi" w:cstheme="minorHAnsi"/>
          <w:bCs/>
          <w:sz w:val="26"/>
          <w:szCs w:val="26"/>
          <w:lang w:eastAsia="en-US"/>
        </w:rPr>
      </w:pPr>
    </w:p>
    <w:p w14:paraId="361C09A5" w14:textId="77777777" w:rsidR="00761E8A" w:rsidRDefault="00761E8A" w:rsidP="00A05DF5">
      <w:pPr>
        <w:pStyle w:val="Akapitzlist"/>
        <w:numPr>
          <w:ilvl w:val="0"/>
          <w:numId w:val="20"/>
        </w:numPr>
        <w:spacing w:line="252" w:lineRule="auto"/>
        <w:ind w:left="567" w:hanging="567"/>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6CAACF1D" w14:textId="5926042A" w:rsidR="00761E8A" w:rsidRDefault="00761E8A" w:rsidP="00761E8A">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w:t>
      </w:r>
      <w:r w:rsidR="00807803" w:rsidRPr="00807803">
        <w:rPr>
          <w:rFonts w:asciiTheme="minorHAnsi" w:eastAsiaTheme="majorEastAsia" w:hAnsiTheme="minorHAnsi" w:cstheme="minorHAnsi"/>
          <w:lang w:eastAsia="en-US"/>
        </w:rPr>
        <w:t>(Dz.U. z 2022 r., poz. 1710 ze zm.)</w:t>
      </w:r>
      <w:r w:rsidR="00807803">
        <w:rPr>
          <w:rFonts w:asciiTheme="minorHAnsi" w:eastAsiaTheme="majorEastAsia" w:hAnsiTheme="minorHAnsi" w:cstheme="minorHAnsi"/>
          <w:lang w:eastAsia="en-US"/>
        </w:rPr>
        <w:t>.</w:t>
      </w:r>
    </w:p>
    <w:p w14:paraId="6FD87302" w14:textId="77777777" w:rsidR="00761E8A" w:rsidRPr="000D7ED2" w:rsidRDefault="00761E8A" w:rsidP="00761E8A">
      <w:pPr>
        <w:spacing w:before="120" w:after="120" w:line="269" w:lineRule="auto"/>
        <w:contextualSpacing/>
        <w:jc w:val="both"/>
        <w:rPr>
          <w:rFonts w:asciiTheme="minorHAnsi" w:eastAsiaTheme="majorEastAsia" w:hAnsiTheme="minorHAnsi" w:cstheme="minorHAnsi"/>
          <w:lang w:eastAsia="en-US"/>
        </w:rPr>
      </w:pPr>
    </w:p>
    <w:p w14:paraId="5DC10E15" w14:textId="77777777" w:rsidR="00761E8A" w:rsidRPr="00617FC3" w:rsidRDefault="00761E8A" w:rsidP="00A05DF5">
      <w:pPr>
        <w:pStyle w:val="Akapitzlist"/>
        <w:numPr>
          <w:ilvl w:val="0"/>
          <w:numId w:val="20"/>
        </w:numPr>
        <w:spacing w:before="120" w:after="120" w:line="269" w:lineRule="auto"/>
        <w:ind w:left="567" w:hanging="567"/>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OPIS PRZEDMIOTU ZAMÓWIENIA</w:t>
      </w:r>
    </w:p>
    <w:p w14:paraId="286A54C1" w14:textId="77A126D7" w:rsidR="00527F43" w:rsidRPr="00A13006" w:rsidRDefault="00761E8A"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bookmarkStart w:id="3" w:name="_Hlk62119748"/>
      <w:r w:rsidRPr="00A13006">
        <w:rPr>
          <w:rFonts w:asciiTheme="minorHAnsi" w:eastAsiaTheme="majorEastAsia" w:hAnsiTheme="minorHAnsi" w:cstheme="minorHAnsi"/>
          <w:bCs/>
          <w:lang w:eastAsia="en-US"/>
        </w:rPr>
        <w:t xml:space="preserve">Przedmiotem zamówienia jest </w:t>
      </w:r>
      <w:r w:rsidR="00A13006">
        <w:rPr>
          <w:rFonts w:asciiTheme="minorHAnsi" w:eastAsiaTheme="majorEastAsia" w:hAnsiTheme="minorHAnsi" w:cstheme="minorHAnsi"/>
          <w:bCs/>
          <w:lang w:eastAsia="en-US"/>
        </w:rPr>
        <w:t>z</w:t>
      </w:r>
      <w:r w:rsidR="00527F43" w:rsidRPr="00A13006">
        <w:rPr>
          <w:rFonts w:asciiTheme="minorHAnsi" w:eastAsiaTheme="majorEastAsia" w:hAnsiTheme="minorHAnsi" w:cstheme="minorHAnsi"/>
          <w:bCs/>
          <w:lang w:eastAsia="en-US"/>
        </w:rPr>
        <w:t xml:space="preserve">akup i dostawa monitorów interaktywnych do Szkoły Podstawowej nr 2 w Plewiskach, zgodnie ze szczegółowym zestawieniem ilościowym oraz specyfikacją techniczną stanowiącą załącznik nr 1 do umowy. </w:t>
      </w:r>
    </w:p>
    <w:p w14:paraId="124230C8" w14:textId="40FCE19A"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xml:space="preserve">Przedmiot zamówienia ma być fabrycznie nowy i dostarczony bezpośrednio do Szkoły Podstawowej nr 2 w Plewiskach, ul. Prof. W. Strażewicza 1, gmina Komorniki, woj. wielkopolskie. Wykonawca zapewni własny transport, wniesienie oraz rozmieszczenie w poszczególnych pomieszczeniach Szkoły Podstawowej nr 2 w Plewiskach, wskazanych przez Zamawiającego. Wykonawca podłączy wyposażenie informatyczne do przygotowanej instalacji elektrycznej wraz z jego uruchomieniem oraz przeszkoleniem osób wskazanych przez Użytkownika (dyrektor Szkoły Podstawowej nr 2 w Plewiskach) w zakresie obsługi </w:t>
      </w:r>
      <w:r w:rsidR="00A13006">
        <w:rPr>
          <w:rFonts w:asciiTheme="minorHAnsi" w:eastAsiaTheme="majorEastAsia" w:hAnsiTheme="minorHAnsi" w:cstheme="minorHAnsi"/>
          <w:bCs/>
          <w:lang w:eastAsia="en-US"/>
        </w:rPr>
        <w:t>monitorów</w:t>
      </w:r>
      <w:r w:rsidRPr="00527F43">
        <w:rPr>
          <w:rFonts w:asciiTheme="minorHAnsi" w:eastAsiaTheme="majorEastAsia" w:hAnsiTheme="minorHAnsi" w:cstheme="minorHAnsi"/>
          <w:bCs/>
          <w:lang w:eastAsia="en-US"/>
        </w:rPr>
        <w:t>.</w:t>
      </w:r>
    </w:p>
    <w:p w14:paraId="512092F9" w14:textId="44860F94" w:rsidR="00527F43" w:rsidRPr="00E01348" w:rsidRDefault="00527F43" w:rsidP="00E01348">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E01348">
        <w:rPr>
          <w:rFonts w:asciiTheme="minorHAnsi" w:eastAsiaTheme="majorEastAsia" w:hAnsiTheme="minorHAnsi" w:cstheme="minorHAnsi"/>
          <w:bCs/>
          <w:lang w:eastAsia="en-US"/>
        </w:rPr>
        <w:t>Zamawiający wymaga minimum 60-miesięcznej gwarancji na monitory interaktywne</w:t>
      </w:r>
      <w:r w:rsidR="00E01348" w:rsidRPr="00E01348">
        <w:rPr>
          <w:rFonts w:asciiTheme="minorHAnsi" w:eastAsiaTheme="majorEastAsia" w:hAnsiTheme="minorHAnsi" w:cstheme="minorHAnsi"/>
          <w:bCs/>
          <w:lang w:eastAsia="en-US"/>
        </w:rPr>
        <w:t>.</w:t>
      </w:r>
    </w:p>
    <w:p w14:paraId="278169DA" w14:textId="1E4F395B"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Kody Wspólnego Słownika Zamówień CPV</w:t>
      </w:r>
      <w:r w:rsidR="00A13006">
        <w:rPr>
          <w:rFonts w:asciiTheme="minorHAnsi" w:eastAsiaTheme="majorEastAsia" w:hAnsiTheme="minorHAnsi" w:cstheme="minorHAnsi"/>
          <w:bCs/>
          <w:lang w:eastAsia="en-US"/>
        </w:rPr>
        <w:t xml:space="preserve">: </w:t>
      </w:r>
    </w:p>
    <w:p w14:paraId="1DA5C791" w14:textId="77777777" w:rsid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32322000-6 - urządzenia multimedialne</w:t>
      </w:r>
    </w:p>
    <w:p w14:paraId="752EADFE" w14:textId="277B4E58" w:rsidR="00761E8A" w:rsidRPr="00DB7EB1" w:rsidRDefault="00761E8A"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465D6F">
        <w:rPr>
          <w:rFonts w:asciiTheme="minorHAnsi" w:eastAsiaTheme="majorEastAsia" w:hAnsiTheme="minorHAnsi" w:cstheme="minorHAnsi"/>
          <w:bCs/>
          <w:lang w:eastAsia="en-US"/>
        </w:rPr>
        <w:t xml:space="preserve">Szczegółowy opis warunków realizacji przedmiotu zamówienia zawarty jest w </w:t>
      </w:r>
      <w:r w:rsidRPr="00DB7EB1">
        <w:rPr>
          <w:rFonts w:asciiTheme="minorHAnsi" w:eastAsiaTheme="majorEastAsia" w:hAnsiTheme="minorHAnsi" w:cstheme="minorHAnsi"/>
          <w:bCs/>
          <w:lang w:eastAsia="en-US"/>
        </w:rPr>
        <w:t xml:space="preserve">projektowanych postanowieniach umowy stanowiącym </w:t>
      </w:r>
      <w:r w:rsidRPr="00DB7EB1">
        <w:rPr>
          <w:rFonts w:asciiTheme="minorHAnsi" w:eastAsiaTheme="majorEastAsia" w:hAnsiTheme="minorHAnsi" w:cstheme="minorHAnsi"/>
          <w:b/>
          <w:lang w:eastAsia="en-US"/>
        </w:rPr>
        <w:t xml:space="preserve">załącznik nr </w:t>
      </w:r>
      <w:r w:rsidR="00527F43">
        <w:rPr>
          <w:rFonts w:asciiTheme="minorHAnsi" w:eastAsiaTheme="majorEastAsia" w:hAnsiTheme="minorHAnsi" w:cstheme="minorHAnsi"/>
          <w:b/>
          <w:lang w:eastAsia="en-US"/>
        </w:rPr>
        <w:t>7</w:t>
      </w:r>
      <w:r w:rsidRPr="00DB7EB1">
        <w:rPr>
          <w:rFonts w:asciiTheme="minorHAnsi" w:eastAsiaTheme="majorEastAsia" w:hAnsiTheme="minorHAnsi" w:cstheme="minorHAnsi"/>
          <w:b/>
          <w:lang w:eastAsia="en-US"/>
        </w:rPr>
        <w:t xml:space="preserve"> do</w:t>
      </w:r>
      <w:r w:rsidR="00A13006">
        <w:rPr>
          <w:rFonts w:asciiTheme="minorHAnsi" w:eastAsiaTheme="majorEastAsia" w:hAnsiTheme="minorHAnsi" w:cstheme="minorHAnsi"/>
          <w:b/>
          <w:lang w:eastAsia="en-US"/>
        </w:rPr>
        <w:t xml:space="preserve"> SWZ.</w:t>
      </w:r>
    </w:p>
    <w:bookmarkEnd w:id="3"/>
    <w:p w14:paraId="178BA3D8" w14:textId="43C613D4" w:rsidR="00761E8A" w:rsidRDefault="00761E8A" w:rsidP="00A05DF5">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A601F2">
        <w:rPr>
          <w:rFonts w:asciiTheme="minorHAnsi" w:eastAsiaTheme="majorEastAsia" w:hAnsiTheme="minorHAnsi" w:cstheme="minorHAnsi"/>
          <w:lang w:eastAsia="en-US"/>
        </w:rPr>
        <w:t>Zamawiający nie przewiduje  możliwość  udzielenia  zamówień,  o  których  mowa  w  art.  214  ust  1  pkt  8 Ustawy</w:t>
      </w:r>
      <w:r w:rsidR="00807803">
        <w:rPr>
          <w:rFonts w:asciiTheme="minorHAnsi" w:eastAsiaTheme="majorEastAsia" w:hAnsiTheme="minorHAnsi" w:cstheme="minorHAnsi"/>
          <w:lang w:eastAsia="en-US"/>
        </w:rPr>
        <w:t xml:space="preserve"> dla żadnej z części zamówienia</w:t>
      </w:r>
      <w:r w:rsidRPr="00A601F2">
        <w:rPr>
          <w:rFonts w:asciiTheme="minorHAnsi" w:eastAsiaTheme="majorEastAsia" w:hAnsiTheme="minorHAnsi" w:cstheme="minorHAnsi"/>
          <w:lang w:eastAsia="en-US"/>
        </w:rPr>
        <w:t xml:space="preserve">.  </w:t>
      </w:r>
    </w:p>
    <w:p w14:paraId="6319583A" w14:textId="77777777" w:rsidR="00761E8A" w:rsidRDefault="00761E8A"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A601F2">
        <w:rPr>
          <w:rFonts w:asciiTheme="minorHAnsi" w:eastAsiaTheme="majorEastAsia" w:hAnsiTheme="minorHAnsi" w:cstheme="minorHAnsi"/>
          <w:lang w:eastAsia="en-US"/>
        </w:rPr>
        <w:t xml:space="preserve">Zamawiający nie zastrzega obowiązku osobistego wykonania przez Wykonawcę kluczowych zadań. </w:t>
      </w:r>
    </w:p>
    <w:p w14:paraId="3BFDCBF7" w14:textId="40793DCA" w:rsidR="00807803" w:rsidRDefault="00807803"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Zamawiający dopuszcza możliwość powierzenia realizacji przedmiotu zamówienia podwykonawcom. W takim przypadku Wykonawca odpowiada za ich działanie jak za swoje własne</w:t>
      </w:r>
      <w:r>
        <w:rPr>
          <w:rFonts w:asciiTheme="minorHAnsi" w:eastAsiaTheme="majorEastAsia" w:hAnsiTheme="minorHAnsi" w:cstheme="minorHAnsi"/>
          <w:lang w:eastAsia="en-US"/>
        </w:rPr>
        <w:t>.</w:t>
      </w:r>
    </w:p>
    <w:p w14:paraId="01F20E02" w14:textId="667A24CC" w:rsidR="00A13006" w:rsidRPr="00A13006" w:rsidRDefault="00A13006" w:rsidP="00A13006">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A13006">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A13006">
        <w:rPr>
          <w:rFonts w:asciiTheme="minorHAnsi" w:eastAsiaTheme="majorEastAsia" w:hAnsiTheme="minorHAnsi" w:cstheme="minorHAnsi"/>
          <w:lang w:eastAsia="en-US"/>
        </w:rPr>
        <w:t>Pzp</w:t>
      </w:r>
      <w:proofErr w:type="spellEnd"/>
      <w:r w:rsidRPr="00A13006">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Pr="00A13006">
        <w:rPr>
          <w:rFonts w:asciiTheme="minorHAnsi" w:eastAsiaTheme="majorEastAsia" w:hAnsiTheme="minorHAnsi" w:cstheme="minorHAnsi"/>
          <w:lang w:eastAsia="en-US"/>
        </w:rPr>
        <w:t xml:space="preserve"> Brak podziału zamówienia na części nie zakłóca konkurencji w ramach postępowania.</w:t>
      </w:r>
      <w:r>
        <w:rPr>
          <w:rFonts w:asciiTheme="minorHAnsi" w:eastAsiaTheme="majorEastAsia" w:hAnsiTheme="minorHAnsi" w:cstheme="minorHAnsi"/>
          <w:lang w:eastAsia="en-US"/>
        </w:rPr>
        <w:t xml:space="preserve"> Zamówienie jest adresowane jest do mikro, małych i średnich przedsiębiorców.</w:t>
      </w:r>
    </w:p>
    <w:p w14:paraId="5633DE93" w14:textId="12868652" w:rsidR="00761E8A" w:rsidRPr="00807803" w:rsidRDefault="00761E8A"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Rozwiązania równoważne:</w:t>
      </w:r>
    </w:p>
    <w:p w14:paraId="1EEEA1B2" w14:textId="77777777" w:rsidR="00761E8A" w:rsidRPr="003F79EF" w:rsidRDefault="00761E8A" w:rsidP="00A05DF5">
      <w:pPr>
        <w:pStyle w:val="Akapitzlist"/>
        <w:spacing w:before="120" w:after="120" w:line="269" w:lineRule="auto"/>
        <w:ind w:left="56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w:t>
      </w:r>
      <w:r w:rsidRPr="003F79EF">
        <w:rPr>
          <w:rFonts w:asciiTheme="minorHAnsi" w:eastAsiaTheme="majorEastAsia" w:hAnsiTheme="minorHAnsi" w:cstheme="minorHAnsi"/>
          <w:lang w:eastAsia="en-US"/>
        </w:rPr>
        <w:t xml:space="preserve">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w:t>
      </w:r>
      <w:r w:rsidRPr="003F79EF">
        <w:rPr>
          <w:rFonts w:asciiTheme="minorHAnsi" w:eastAsiaTheme="majorEastAsia" w:hAnsiTheme="minorHAnsi" w:cstheme="minorHAnsi"/>
          <w:lang w:eastAsia="en-US"/>
        </w:rPr>
        <w:lastRenderedPageBreak/>
        <w:t>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43BDD98B" w14:textId="77777777" w:rsidR="00761E8A" w:rsidRPr="003F79EF" w:rsidRDefault="00761E8A" w:rsidP="00807803">
      <w:pPr>
        <w:spacing w:before="120" w:after="120" w:line="269" w:lineRule="auto"/>
        <w:ind w:left="567"/>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654F85F5" w14:textId="77777777" w:rsidR="00761E8A" w:rsidRPr="003F79EF" w:rsidRDefault="00761E8A" w:rsidP="00807803">
      <w:pPr>
        <w:pStyle w:val="Akapitzlist"/>
        <w:spacing w:before="120" w:after="120" w:line="269" w:lineRule="auto"/>
        <w:ind w:left="567"/>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36D2E763" w14:textId="77777777" w:rsidR="00761E8A" w:rsidRPr="00617FC3" w:rsidRDefault="00761E8A" w:rsidP="00807803">
      <w:pPr>
        <w:spacing w:before="120" w:after="120" w:line="269" w:lineRule="auto"/>
        <w:ind w:left="567"/>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Zamawiający dopuszcza możliwość składania ofert równoważnych w zakresie zaproponowanych materiałów i urządzeń przedstawionych w </w:t>
      </w:r>
      <w:r>
        <w:rPr>
          <w:rFonts w:asciiTheme="minorHAnsi" w:eastAsiaTheme="majorEastAsia" w:hAnsiTheme="minorHAnsi" w:cstheme="minorHAnsi"/>
          <w:lang w:eastAsia="en-US"/>
        </w:rPr>
        <w:t xml:space="preserve">załączniku nr 1 do </w:t>
      </w:r>
      <w:r w:rsidRPr="00617FC3">
        <w:rPr>
          <w:rFonts w:asciiTheme="minorHAnsi" w:eastAsiaTheme="majorEastAsia" w:hAnsiTheme="minorHAnsi" w:cstheme="minorHAnsi"/>
          <w:lang w:eastAsia="en-US"/>
        </w:rPr>
        <w:t>projektowanych postanowień umowy pod warunkiem, że będą posiadały parametry techniczne, nie gorsze niż wymagane przez Zamawiającego.</w:t>
      </w:r>
    </w:p>
    <w:p w14:paraId="5403A392" w14:textId="77777777" w:rsidR="00761E8A" w:rsidRDefault="00761E8A" w:rsidP="00807803">
      <w:pPr>
        <w:spacing w:before="120" w:after="120" w:line="269" w:lineRule="auto"/>
        <w:ind w:left="567"/>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2AA6F361" w14:textId="77777777" w:rsidR="00761E8A" w:rsidRPr="00617FC3" w:rsidRDefault="00761E8A" w:rsidP="00761E8A">
      <w:pPr>
        <w:pStyle w:val="Akapitzlist"/>
        <w:spacing w:before="120" w:after="120" w:line="269" w:lineRule="auto"/>
        <w:ind w:left="426"/>
        <w:jc w:val="both"/>
        <w:rPr>
          <w:rFonts w:asciiTheme="minorHAnsi" w:eastAsiaTheme="majorEastAsia" w:hAnsiTheme="minorHAnsi" w:cstheme="minorHAnsi"/>
          <w:lang w:eastAsia="en-US"/>
        </w:rPr>
      </w:pPr>
    </w:p>
    <w:p w14:paraId="61D393D2" w14:textId="77777777" w:rsidR="00761E8A" w:rsidRPr="00617FC3" w:rsidRDefault="00761E8A" w:rsidP="00761E8A">
      <w:pPr>
        <w:pStyle w:val="Akapitzlist"/>
        <w:spacing w:before="120" w:after="120" w:line="269" w:lineRule="auto"/>
        <w:ind w:left="0"/>
        <w:jc w:val="both"/>
        <w:rPr>
          <w:rFonts w:asciiTheme="minorHAnsi" w:eastAsiaTheme="majorEastAsia" w:hAnsiTheme="minorHAnsi" w:cstheme="minorHAnsi"/>
          <w:lang w:eastAsia="en-US"/>
        </w:rPr>
      </w:pPr>
      <w:r w:rsidRPr="00617FC3">
        <w:rPr>
          <w:rFonts w:asciiTheme="minorHAnsi" w:eastAsiaTheme="majorEastAsia" w:hAnsiTheme="minorHAnsi" w:cstheme="minorHAnsi"/>
          <w:b/>
          <w:bCs/>
          <w:lang w:eastAsia="en-US"/>
        </w:rPr>
        <w:t xml:space="preserve">III. </w:t>
      </w:r>
      <w:r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b/>
          <w:bCs/>
          <w:lang w:eastAsia="en-US"/>
        </w:rPr>
        <w:t>TERMINY</w:t>
      </w:r>
    </w:p>
    <w:p w14:paraId="38F5DE49" w14:textId="1065B57F" w:rsidR="00A13006" w:rsidRDefault="00761E8A" w:rsidP="009A6787">
      <w:pPr>
        <w:pStyle w:val="Akapitzlist"/>
        <w:numPr>
          <w:ilvl w:val="0"/>
          <w:numId w:val="23"/>
        </w:numPr>
        <w:spacing w:line="252" w:lineRule="auto"/>
        <w:ind w:left="567" w:right="48" w:hanging="567"/>
        <w:jc w:val="both"/>
      </w:pPr>
      <w:bookmarkStart w:id="4" w:name="_Hlk110415734"/>
      <w:r w:rsidRPr="009A6787">
        <w:rPr>
          <w:rFonts w:asciiTheme="minorHAnsi" w:hAnsiTheme="minorHAnsi" w:cstheme="minorHAnsi"/>
          <w:b/>
          <w:bCs/>
        </w:rPr>
        <w:t xml:space="preserve">Termin wykonania zamówienia:  </w:t>
      </w:r>
      <w:r w:rsidR="00A53950" w:rsidRPr="009A6787">
        <w:rPr>
          <w:rFonts w:ascii="Calibri" w:hAnsi="Calibri" w:cs="Calibri"/>
          <w:b/>
          <w:bCs/>
        </w:rPr>
        <w:t>21</w:t>
      </w:r>
      <w:r w:rsidRPr="009A6787">
        <w:rPr>
          <w:rFonts w:ascii="Calibri" w:hAnsi="Calibri" w:cs="Calibri"/>
          <w:b/>
          <w:bCs/>
        </w:rPr>
        <w:t xml:space="preserve"> dni</w:t>
      </w:r>
      <w:r w:rsidRPr="009A6787">
        <w:rPr>
          <w:rFonts w:ascii="Calibri" w:hAnsi="Calibri" w:cs="Calibri"/>
        </w:rPr>
        <w:t xml:space="preserve"> od podpisania umowy</w:t>
      </w:r>
      <w:bookmarkEnd w:id="4"/>
      <w:r w:rsidR="00A13006">
        <w:t>.</w:t>
      </w:r>
    </w:p>
    <w:p w14:paraId="00AEB19F" w14:textId="648EA2AF" w:rsidR="009A6787" w:rsidRDefault="009A6787" w:rsidP="009A6787">
      <w:pPr>
        <w:pStyle w:val="Akapitzlist"/>
        <w:spacing w:line="252" w:lineRule="auto"/>
        <w:ind w:left="567" w:right="48"/>
        <w:jc w:val="both"/>
      </w:pPr>
      <w:r w:rsidRPr="009A6787">
        <w:rPr>
          <w:rFonts w:asciiTheme="minorHAnsi" w:hAnsiTheme="minorHAnsi" w:cstheme="minorHAnsi"/>
        </w:rPr>
        <w:t>Termin ten może zostać skrócony, gdyż stanowi kryterium oceny ofert</w:t>
      </w:r>
      <w:r w:rsidRPr="009A6787">
        <w:t>.</w:t>
      </w:r>
    </w:p>
    <w:p w14:paraId="693B5930" w14:textId="77777777" w:rsidR="009A6787" w:rsidRPr="009A6787" w:rsidRDefault="009A6787" w:rsidP="009A6787">
      <w:pPr>
        <w:pStyle w:val="Akapitzlist"/>
        <w:spacing w:line="252" w:lineRule="auto"/>
        <w:ind w:left="567" w:right="48"/>
        <w:jc w:val="both"/>
      </w:pPr>
    </w:p>
    <w:p w14:paraId="0E2B7A50" w14:textId="58012430" w:rsidR="00761E8A" w:rsidRPr="00A13006" w:rsidRDefault="00A13006" w:rsidP="00A13006">
      <w:pPr>
        <w:pStyle w:val="Akapitzlist"/>
        <w:numPr>
          <w:ilvl w:val="0"/>
          <w:numId w:val="23"/>
        </w:numPr>
        <w:spacing w:line="252" w:lineRule="auto"/>
        <w:ind w:left="284" w:right="48" w:hanging="284"/>
        <w:jc w:val="both"/>
        <w:rPr>
          <w:rFonts w:asciiTheme="minorHAnsi" w:hAnsiTheme="minorHAnsi" w:cstheme="minorHAnsi"/>
          <w:b/>
          <w:bCs/>
        </w:rPr>
      </w:pPr>
      <w:r>
        <w:rPr>
          <w:rFonts w:asciiTheme="minorHAnsi" w:hAnsiTheme="minorHAnsi" w:cstheme="minorHAnsi"/>
          <w:b/>
          <w:bCs/>
        </w:rPr>
        <w:t xml:space="preserve">     </w:t>
      </w:r>
      <w:r w:rsidR="00761E8A" w:rsidRPr="00A13006">
        <w:rPr>
          <w:rFonts w:asciiTheme="minorHAnsi" w:hAnsiTheme="minorHAnsi" w:cstheme="minorHAnsi"/>
          <w:b/>
          <w:bCs/>
        </w:rPr>
        <w:t>Termin złożenia oferty</w:t>
      </w:r>
      <w:r w:rsidR="00761E8A" w:rsidRPr="00A13006">
        <w:rPr>
          <w:rFonts w:asciiTheme="minorHAnsi" w:hAnsiTheme="minorHAnsi" w:cstheme="minorHAnsi"/>
        </w:rPr>
        <w:t>:</w:t>
      </w:r>
    </w:p>
    <w:p w14:paraId="34FFF653" w14:textId="1376781C" w:rsidR="00761E8A" w:rsidRDefault="00761E8A" w:rsidP="00807803">
      <w:pPr>
        <w:pStyle w:val="Akapitzlist"/>
        <w:spacing w:line="269" w:lineRule="auto"/>
        <w:ind w:left="567"/>
        <w:jc w:val="both"/>
        <w:rPr>
          <w:rFonts w:asciiTheme="minorHAnsi" w:hAnsiTheme="minorHAnsi" w:cstheme="minorHAnsi"/>
          <w:b/>
          <w:bCs/>
        </w:rPr>
      </w:pPr>
      <w:r w:rsidRPr="00807803">
        <w:rPr>
          <w:rFonts w:asciiTheme="minorHAnsi" w:hAnsiTheme="minorHAnsi" w:cstheme="minorHAnsi"/>
        </w:rPr>
        <w:t xml:space="preserve">ofertę wraz z wymaganymi dokumentami należy złożyć do </w:t>
      </w:r>
      <w:r w:rsidR="00A13006">
        <w:rPr>
          <w:rFonts w:asciiTheme="minorHAnsi" w:hAnsiTheme="minorHAnsi" w:cstheme="minorHAnsi"/>
          <w:b/>
          <w:bCs/>
        </w:rPr>
        <w:t>1</w:t>
      </w:r>
      <w:r w:rsidR="00304128">
        <w:rPr>
          <w:rFonts w:asciiTheme="minorHAnsi" w:hAnsiTheme="minorHAnsi" w:cstheme="minorHAnsi"/>
          <w:b/>
          <w:bCs/>
        </w:rPr>
        <w:t>7</w:t>
      </w:r>
      <w:r w:rsidR="00A13006">
        <w:rPr>
          <w:rFonts w:asciiTheme="minorHAnsi" w:hAnsiTheme="minorHAnsi" w:cstheme="minorHAnsi"/>
          <w:b/>
          <w:bCs/>
        </w:rPr>
        <w:t xml:space="preserve"> sierpnia</w:t>
      </w:r>
      <w:r w:rsidRPr="00807803">
        <w:rPr>
          <w:rFonts w:asciiTheme="minorHAnsi" w:hAnsiTheme="minorHAnsi" w:cstheme="minorHAnsi"/>
          <w:b/>
          <w:bCs/>
        </w:rPr>
        <w:t xml:space="preserve"> 2023</w:t>
      </w:r>
      <w:r w:rsidRPr="00807803">
        <w:rPr>
          <w:rFonts w:asciiTheme="minorHAnsi" w:hAnsiTheme="minorHAnsi" w:cstheme="minorHAnsi"/>
        </w:rPr>
        <w:t xml:space="preserve"> roku do godz. </w:t>
      </w:r>
      <w:r w:rsidRPr="00A32528">
        <w:rPr>
          <w:rFonts w:asciiTheme="minorHAnsi" w:hAnsiTheme="minorHAnsi" w:cstheme="minorHAnsi"/>
          <w:b/>
          <w:bCs/>
        </w:rPr>
        <w:t>10.00.</w:t>
      </w:r>
    </w:p>
    <w:p w14:paraId="46EFA02F" w14:textId="77777777" w:rsidR="009A6787" w:rsidRPr="00A32528" w:rsidRDefault="009A6787" w:rsidP="00807803">
      <w:pPr>
        <w:pStyle w:val="Akapitzlist"/>
        <w:spacing w:line="269" w:lineRule="auto"/>
        <w:ind w:left="567"/>
        <w:jc w:val="both"/>
        <w:rPr>
          <w:rFonts w:asciiTheme="minorHAnsi" w:hAnsiTheme="minorHAnsi" w:cstheme="minorHAnsi"/>
          <w:b/>
          <w:bCs/>
        </w:rPr>
      </w:pPr>
    </w:p>
    <w:p w14:paraId="5A99AEE2" w14:textId="77777777" w:rsidR="00761E8A" w:rsidRDefault="00761E8A" w:rsidP="00807803">
      <w:pPr>
        <w:pStyle w:val="Akapitzlist"/>
        <w:numPr>
          <w:ilvl w:val="0"/>
          <w:numId w:val="23"/>
        </w:numPr>
        <w:spacing w:line="269" w:lineRule="auto"/>
        <w:ind w:left="567" w:hanging="567"/>
        <w:jc w:val="both"/>
        <w:rPr>
          <w:rFonts w:asciiTheme="minorHAnsi" w:hAnsiTheme="minorHAnsi" w:cstheme="minorHAnsi"/>
          <w:b/>
          <w:bCs/>
        </w:rPr>
      </w:pPr>
      <w:r w:rsidRPr="00807803">
        <w:rPr>
          <w:rFonts w:asciiTheme="minorHAnsi" w:hAnsiTheme="minorHAnsi" w:cstheme="minorHAnsi"/>
          <w:b/>
          <w:bCs/>
        </w:rPr>
        <w:t>Termin otwarcia ofert:</w:t>
      </w:r>
    </w:p>
    <w:p w14:paraId="6E74BC65" w14:textId="37E6265C" w:rsidR="00E8443F" w:rsidRPr="009A6787" w:rsidRDefault="00E8443F" w:rsidP="00E8443F">
      <w:pPr>
        <w:pStyle w:val="Akapitzlist"/>
        <w:numPr>
          <w:ilvl w:val="0"/>
          <w:numId w:val="21"/>
        </w:numPr>
        <w:ind w:left="851"/>
        <w:rPr>
          <w:rFonts w:asciiTheme="minorHAnsi" w:hAnsiTheme="minorHAnsi" w:cstheme="minorHAnsi"/>
        </w:rPr>
      </w:pPr>
      <w:r w:rsidRPr="00E8443F">
        <w:rPr>
          <w:rFonts w:asciiTheme="minorHAnsi" w:hAnsiTheme="minorHAnsi" w:cstheme="minorHAnsi"/>
        </w:rPr>
        <w:t xml:space="preserve">Otwarcie ofert nastąpi dnia </w:t>
      </w:r>
      <w:r w:rsidR="00A13006">
        <w:rPr>
          <w:rFonts w:asciiTheme="minorHAnsi" w:hAnsiTheme="minorHAnsi" w:cstheme="minorHAnsi"/>
          <w:b/>
          <w:bCs/>
        </w:rPr>
        <w:t>1</w:t>
      </w:r>
      <w:r w:rsidR="00304128">
        <w:rPr>
          <w:rFonts w:asciiTheme="minorHAnsi" w:hAnsiTheme="minorHAnsi" w:cstheme="minorHAnsi"/>
          <w:b/>
          <w:bCs/>
        </w:rPr>
        <w:t>7</w:t>
      </w:r>
      <w:r w:rsidR="00A13006">
        <w:rPr>
          <w:rFonts w:asciiTheme="minorHAnsi" w:hAnsiTheme="minorHAnsi" w:cstheme="minorHAnsi"/>
          <w:b/>
          <w:bCs/>
        </w:rPr>
        <w:t xml:space="preserve"> sierpnia</w:t>
      </w:r>
      <w:r w:rsidRPr="00A32528">
        <w:rPr>
          <w:rFonts w:asciiTheme="minorHAnsi" w:hAnsiTheme="minorHAnsi" w:cstheme="minorHAnsi"/>
          <w:b/>
          <w:bCs/>
        </w:rPr>
        <w:t xml:space="preserve"> </w:t>
      </w:r>
      <w:r w:rsidRPr="009A6787">
        <w:rPr>
          <w:rFonts w:asciiTheme="minorHAnsi" w:hAnsiTheme="minorHAnsi" w:cstheme="minorHAnsi"/>
          <w:b/>
          <w:bCs/>
        </w:rPr>
        <w:t>2023 r. o godz. 10:</w:t>
      </w:r>
      <w:r w:rsidR="00D04811" w:rsidRPr="009A6787">
        <w:rPr>
          <w:rFonts w:asciiTheme="minorHAnsi" w:hAnsiTheme="minorHAnsi" w:cstheme="minorHAnsi"/>
          <w:b/>
          <w:bCs/>
        </w:rPr>
        <w:t>05</w:t>
      </w:r>
      <w:r w:rsidRPr="009A6787">
        <w:rPr>
          <w:rFonts w:asciiTheme="minorHAnsi" w:hAnsiTheme="minorHAnsi" w:cstheme="minorHAnsi"/>
        </w:rPr>
        <w:t>. poprzez odszyfrowanie wczytanych na Platformie platformazakupowa.pl ofert pod adresem: https://platformazakupowa.pl/transakcja/</w:t>
      </w:r>
      <w:r w:rsidR="009A6787" w:rsidRPr="009A6787">
        <w:rPr>
          <w:rFonts w:asciiTheme="minorHAnsi" w:hAnsiTheme="minorHAnsi" w:cstheme="minorHAnsi"/>
        </w:rPr>
        <w:t>803136</w:t>
      </w:r>
      <w:r w:rsidRPr="009A6787">
        <w:rPr>
          <w:rFonts w:asciiTheme="minorHAnsi" w:hAnsiTheme="minorHAnsi" w:cstheme="minorHAnsi"/>
        </w:rPr>
        <w:t>.</w:t>
      </w:r>
    </w:p>
    <w:p w14:paraId="5750073E" w14:textId="77777777" w:rsidR="00761E8A" w:rsidRPr="009A6787" w:rsidRDefault="00761E8A" w:rsidP="00807803">
      <w:pPr>
        <w:pStyle w:val="Akapitzlist"/>
        <w:numPr>
          <w:ilvl w:val="0"/>
          <w:numId w:val="21"/>
        </w:numPr>
        <w:spacing w:line="269" w:lineRule="auto"/>
        <w:ind w:left="851" w:hanging="284"/>
        <w:jc w:val="both"/>
        <w:rPr>
          <w:rFonts w:asciiTheme="minorHAnsi" w:hAnsiTheme="minorHAnsi" w:cstheme="minorHAnsi"/>
        </w:rPr>
      </w:pPr>
      <w:r w:rsidRPr="009A6787">
        <w:rPr>
          <w:rFonts w:asciiTheme="minorHAnsi" w:hAnsiTheme="minorHAnsi" w:cstheme="minorHAnsi"/>
        </w:rPr>
        <w:lastRenderedPageBreak/>
        <w:t>Otwarcie ofert jest niepubliczne.</w:t>
      </w:r>
    </w:p>
    <w:p w14:paraId="3432C637" w14:textId="77777777" w:rsidR="00761E8A" w:rsidRDefault="00761E8A" w:rsidP="00807803">
      <w:pPr>
        <w:pStyle w:val="Akapitzlist"/>
        <w:numPr>
          <w:ilvl w:val="0"/>
          <w:numId w:val="21"/>
        </w:numPr>
        <w:spacing w:line="269" w:lineRule="auto"/>
        <w:ind w:left="851" w:hanging="284"/>
        <w:jc w:val="both"/>
        <w:rPr>
          <w:rFonts w:asciiTheme="minorHAnsi" w:hAnsiTheme="minorHAnsi" w:cstheme="minorHAnsi"/>
        </w:rPr>
      </w:pPr>
      <w:r w:rsidRPr="009A6787">
        <w:rPr>
          <w:rFonts w:asciiTheme="minorHAnsi" w:hAnsiTheme="minorHAnsi" w:cstheme="minorHAnsi"/>
        </w:rPr>
        <w:t xml:space="preserve">W przypadku awarii systemu, która spowoduje </w:t>
      </w:r>
      <w:r w:rsidRPr="00807803">
        <w:rPr>
          <w:rFonts w:asciiTheme="minorHAnsi" w:hAnsiTheme="minorHAnsi" w:cstheme="minorHAnsi"/>
        </w:rPr>
        <w:t xml:space="preserve">brak możliwości otwarcia ofert w terminie określonym przez Zamawiającego, otwarcie ofert nastąpi niezwłocznie po usunięciu </w:t>
      </w:r>
      <w:r w:rsidRPr="009B2E4B">
        <w:rPr>
          <w:rFonts w:asciiTheme="minorHAnsi" w:hAnsiTheme="minorHAnsi" w:cstheme="minorHAnsi"/>
        </w:rPr>
        <w:t>awarii. Zamawiający informuje</w:t>
      </w:r>
      <w:r w:rsidRPr="007F21FC">
        <w:rPr>
          <w:rFonts w:asciiTheme="minorHAnsi" w:hAnsiTheme="minorHAnsi" w:cstheme="minorHAnsi"/>
        </w:rPr>
        <w:t xml:space="preserve"> o zmianie terminu otwarcia ofert na stronie internetowej prowadzonego postępowania.</w:t>
      </w:r>
    </w:p>
    <w:p w14:paraId="1AEB0D04" w14:textId="77777777" w:rsidR="00761E8A" w:rsidRDefault="00761E8A" w:rsidP="00807803">
      <w:pPr>
        <w:pStyle w:val="Akapitzlist"/>
        <w:numPr>
          <w:ilvl w:val="0"/>
          <w:numId w:val="21"/>
        </w:numPr>
        <w:spacing w:line="269" w:lineRule="auto"/>
        <w:ind w:left="851" w:hanging="28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465F0E8C" w14:textId="77777777" w:rsidR="00761E8A" w:rsidRDefault="00761E8A" w:rsidP="00807803">
      <w:pPr>
        <w:pStyle w:val="Akapitzlist"/>
        <w:numPr>
          <w:ilvl w:val="0"/>
          <w:numId w:val="21"/>
        </w:numPr>
        <w:spacing w:line="269" w:lineRule="auto"/>
        <w:ind w:left="851" w:hanging="28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47BDDE43" w14:textId="77777777" w:rsidR="00761E8A" w:rsidRPr="007F21FC" w:rsidRDefault="00761E8A" w:rsidP="00761E8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5A047C2A" w14:textId="77777777" w:rsidR="00761E8A" w:rsidRPr="00E1155E" w:rsidRDefault="00761E8A" w:rsidP="00807803">
      <w:pPr>
        <w:pStyle w:val="Akapitzlist"/>
        <w:numPr>
          <w:ilvl w:val="0"/>
          <w:numId w:val="23"/>
        </w:numPr>
        <w:spacing w:line="269" w:lineRule="auto"/>
        <w:ind w:left="567" w:hanging="567"/>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791C5090" w14:textId="77777777" w:rsidR="00761E8A" w:rsidRDefault="00761E8A" w:rsidP="00807803">
      <w:pPr>
        <w:pStyle w:val="Akapitzlist"/>
        <w:numPr>
          <w:ilvl w:val="0"/>
          <w:numId w:val="22"/>
        </w:numPr>
        <w:spacing w:line="269" w:lineRule="auto"/>
        <w:ind w:left="851" w:hanging="283"/>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Pr>
          <w:rFonts w:asciiTheme="minorHAnsi" w:hAnsiTheme="minorHAnsi" w:cstheme="minorHAnsi"/>
        </w:rPr>
        <w:t xml:space="preserve"> bez konieczności logowania się za pośrednictwem formularza „</w:t>
      </w:r>
      <w:r w:rsidRPr="007435E8">
        <w:rPr>
          <w:rFonts w:asciiTheme="minorHAnsi" w:hAnsiTheme="minorHAnsi" w:cstheme="minorHAnsi"/>
        </w:rPr>
        <w:t>Wyślij wiadomość do zamawiającego”.</w:t>
      </w:r>
    </w:p>
    <w:p w14:paraId="4E4BA770" w14:textId="77777777" w:rsidR="00761E8A" w:rsidRPr="00E1155E" w:rsidRDefault="00761E8A" w:rsidP="00807803">
      <w:pPr>
        <w:pStyle w:val="Akapitzlist"/>
        <w:numPr>
          <w:ilvl w:val="0"/>
          <w:numId w:val="22"/>
        </w:numPr>
        <w:spacing w:line="269" w:lineRule="auto"/>
        <w:ind w:left="851" w:hanging="28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476348BB" w14:textId="2ECE2CDD" w:rsidR="00761E8A" w:rsidRPr="009B2E4B" w:rsidRDefault="00761E8A" w:rsidP="00A05DF5">
      <w:pPr>
        <w:pStyle w:val="Akapitzlist"/>
        <w:numPr>
          <w:ilvl w:val="0"/>
          <w:numId w:val="22"/>
        </w:numPr>
        <w:spacing w:line="269" w:lineRule="auto"/>
        <w:ind w:left="851" w:hanging="284"/>
        <w:jc w:val="both"/>
        <w:rPr>
          <w:rFonts w:asciiTheme="minorHAnsi" w:hAnsiTheme="minorHAnsi" w:cstheme="minorHAnsi"/>
        </w:rPr>
      </w:pPr>
      <w:r w:rsidRPr="00E1155E">
        <w:rPr>
          <w:rFonts w:asciiTheme="minorHAnsi" w:hAnsiTheme="minorHAnsi" w:cstheme="minorHAnsi"/>
        </w:rPr>
        <w:t xml:space="preserve">Treść </w:t>
      </w:r>
      <w:r w:rsidRPr="009B2E4B">
        <w:rPr>
          <w:rFonts w:asciiTheme="minorHAnsi" w:hAnsiTheme="minorHAnsi" w:cstheme="minorHAnsi"/>
        </w:rPr>
        <w:t xml:space="preserve">pytań wraz z wyjaśnieniami Zamawiający udostępni, bez ujawniania źródła zapytania, na stronie internetowej prowadzonego postępowania: </w:t>
      </w:r>
      <w:r w:rsidRPr="00A601F2">
        <w:rPr>
          <w:rFonts w:asciiTheme="minorHAnsi" w:hAnsiTheme="minorHAnsi" w:cstheme="minorHAnsi"/>
        </w:rPr>
        <w:t>https://platformazakupowa.pl/transakcja/</w:t>
      </w:r>
      <w:r w:rsidR="009A6787" w:rsidRPr="009A6787">
        <w:rPr>
          <w:rFonts w:asciiTheme="minorHAnsi" w:hAnsiTheme="minorHAnsi" w:cstheme="minorHAnsi"/>
        </w:rPr>
        <w:t>803136</w:t>
      </w:r>
    </w:p>
    <w:p w14:paraId="46EA0DFE" w14:textId="77777777" w:rsidR="00761E8A" w:rsidRDefault="00761E8A" w:rsidP="00807803">
      <w:pPr>
        <w:pStyle w:val="Akapitzlist"/>
        <w:numPr>
          <w:ilvl w:val="0"/>
          <w:numId w:val="22"/>
        </w:numPr>
        <w:spacing w:line="269" w:lineRule="auto"/>
        <w:ind w:left="851" w:hanging="284"/>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Pr>
          <w:rFonts w:asciiTheme="minorHAnsi" w:hAnsiTheme="minorHAnsi" w:cstheme="minorHAnsi"/>
        </w:rPr>
        <w:t xml:space="preserve">rozdziale III </w:t>
      </w:r>
      <w:bookmarkStart w:id="5" w:name="_Hlk88134851"/>
      <w:r w:rsidRPr="00545D8C">
        <w:rPr>
          <w:rFonts w:asciiTheme="minorHAnsi" w:hAnsiTheme="minorHAnsi" w:cstheme="minorHAnsi"/>
        </w:rPr>
        <w:t>ust. 4 pkt 2) SWZ</w:t>
      </w:r>
      <w:bookmarkEnd w:id="5"/>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1C279DDF" w14:textId="77777777" w:rsidR="00761E8A" w:rsidRPr="005104DD" w:rsidRDefault="00761E8A" w:rsidP="00807803">
      <w:pPr>
        <w:pStyle w:val="Akapitzlist"/>
        <w:numPr>
          <w:ilvl w:val="0"/>
          <w:numId w:val="22"/>
        </w:numPr>
        <w:spacing w:line="269" w:lineRule="auto"/>
        <w:ind w:left="851" w:hanging="28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Pr>
          <w:rFonts w:asciiTheme="minorHAnsi" w:hAnsiTheme="minorHAnsi" w:cstheme="minorHAnsi"/>
        </w:rPr>
        <w:t xml:space="preserve">rozdziale III ust. </w:t>
      </w:r>
      <w:r w:rsidRPr="005104DD">
        <w:rPr>
          <w:rFonts w:asciiTheme="minorHAnsi" w:hAnsiTheme="minorHAnsi" w:cstheme="minorHAnsi"/>
        </w:rPr>
        <w:t>4</w:t>
      </w:r>
      <w:r>
        <w:rPr>
          <w:rFonts w:asciiTheme="minorHAnsi" w:hAnsiTheme="minorHAnsi" w:cstheme="minorHAnsi"/>
        </w:rPr>
        <w:t xml:space="preserve"> pkt </w:t>
      </w:r>
      <w:r w:rsidRPr="005104DD">
        <w:rPr>
          <w:rFonts w:asciiTheme="minorHAnsi" w:hAnsiTheme="minorHAnsi" w:cstheme="minorHAnsi"/>
        </w:rPr>
        <w:t>2) SWZ.</w:t>
      </w:r>
    </w:p>
    <w:p w14:paraId="36E02A43" w14:textId="77777777" w:rsidR="00761E8A" w:rsidRPr="005104DD" w:rsidRDefault="00761E8A" w:rsidP="00807803">
      <w:pPr>
        <w:pStyle w:val="Akapitzlist"/>
        <w:numPr>
          <w:ilvl w:val="0"/>
          <w:numId w:val="22"/>
        </w:numPr>
        <w:spacing w:line="269" w:lineRule="auto"/>
        <w:ind w:left="851" w:hanging="28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Pr>
          <w:rFonts w:asciiTheme="minorHAnsi" w:hAnsiTheme="minorHAnsi" w:cstheme="minorHAnsi"/>
        </w:rPr>
        <w:t xml:space="preserve">rozdziale III ust. </w:t>
      </w:r>
      <w:r w:rsidRPr="005104DD">
        <w:rPr>
          <w:rFonts w:asciiTheme="minorHAnsi" w:hAnsiTheme="minorHAnsi" w:cstheme="minorHAnsi"/>
        </w:rPr>
        <w:t>4</w:t>
      </w:r>
      <w:r>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50C2134C" w14:textId="77777777" w:rsidR="00761E8A" w:rsidRPr="00E1155E" w:rsidRDefault="00761E8A" w:rsidP="00A05DF5">
      <w:pPr>
        <w:pStyle w:val="Akapitzlist"/>
        <w:numPr>
          <w:ilvl w:val="0"/>
          <w:numId w:val="23"/>
        </w:numPr>
        <w:spacing w:line="269" w:lineRule="auto"/>
        <w:ind w:left="567" w:hanging="567"/>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406B24F9" w14:textId="096E98D6" w:rsidR="00761E8A" w:rsidRPr="00304128" w:rsidRDefault="00761E8A" w:rsidP="00807803">
      <w:pPr>
        <w:pStyle w:val="Akapitzlist"/>
        <w:numPr>
          <w:ilvl w:val="0"/>
          <w:numId w:val="18"/>
        </w:numPr>
        <w:spacing w:line="269" w:lineRule="auto"/>
        <w:ind w:left="851" w:hanging="284"/>
        <w:jc w:val="both"/>
        <w:rPr>
          <w:rFonts w:asciiTheme="minorHAnsi" w:hAnsiTheme="minorHAnsi" w:cstheme="minorHAnsi"/>
        </w:rPr>
      </w:pPr>
      <w:r w:rsidRPr="00304128">
        <w:rPr>
          <w:rFonts w:asciiTheme="minorHAnsi" w:hAnsiTheme="minorHAnsi" w:cstheme="minorHAnsi"/>
        </w:rPr>
        <w:t>Wykonawca pozostaje związany ofertą do dnia</w:t>
      </w:r>
      <w:r w:rsidRPr="00304128">
        <w:rPr>
          <w:rFonts w:asciiTheme="minorHAnsi" w:hAnsiTheme="minorHAnsi" w:cstheme="minorHAnsi"/>
          <w:b/>
          <w:bCs/>
        </w:rPr>
        <w:t xml:space="preserve"> </w:t>
      </w:r>
      <w:r w:rsidR="00F953BA" w:rsidRPr="00304128">
        <w:rPr>
          <w:rFonts w:asciiTheme="minorHAnsi" w:hAnsiTheme="minorHAnsi" w:cstheme="minorHAnsi"/>
          <w:b/>
          <w:bCs/>
        </w:rPr>
        <w:t>1</w:t>
      </w:r>
      <w:r w:rsidR="00304128" w:rsidRPr="00304128">
        <w:rPr>
          <w:rFonts w:asciiTheme="minorHAnsi" w:hAnsiTheme="minorHAnsi" w:cstheme="minorHAnsi"/>
          <w:b/>
          <w:bCs/>
        </w:rPr>
        <w:t>5</w:t>
      </w:r>
      <w:r w:rsidR="00527F43" w:rsidRPr="00304128">
        <w:rPr>
          <w:rFonts w:asciiTheme="minorHAnsi" w:hAnsiTheme="minorHAnsi" w:cstheme="minorHAnsi"/>
          <w:b/>
          <w:bCs/>
        </w:rPr>
        <w:t xml:space="preserve"> </w:t>
      </w:r>
      <w:r w:rsidR="009A6787" w:rsidRPr="00304128">
        <w:rPr>
          <w:rFonts w:asciiTheme="minorHAnsi" w:hAnsiTheme="minorHAnsi" w:cstheme="minorHAnsi"/>
          <w:b/>
          <w:bCs/>
        </w:rPr>
        <w:t>wrzesień</w:t>
      </w:r>
      <w:r w:rsidRPr="00304128">
        <w:rPr>
          <w:rFonts w:asciiTheme="minorHAnsi" w:hAnsiTheme="minorHAnsi" w:cstheme="minorHAnsi"/>
          <w:b/>
          <w:bCs/>
        </w:rPr>
        <w:t xml:space="preserve"> 2023 roku.</w:t>
      </w:r>
    </w:p>
    <w:p w14:paraId="6976408B" w14:textId="77777777" w:rsidR="00761E8A" w:rsidRDefault="00761E8A" w:rsidP="00807803">
      <w:pPr>
        <w:pStyle w:val="Akapitzlist"/>
        <w:numPr>
          <w:ilvl w:val="0"/>
          <w:numId w:val="18"/>
        </w:numPr>
        <w:spacing w:line="269" w:lineRule="auto"/>
        <w:ind w:left="851" w:hanging="284"/>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7896F766" w14:textId="77777777" w:rsidR="00761E8A" w:rsidRDefault="00761E8A" w:rsidP="00807803">
      <w:pPr>
        <w:pStyle w:val="Akapitzlist"/>
        <w:numPr>
          <w:ilvl w:val="0"/>
          <w:numId w:val="18"/>
        </w:numPr>
        <w:spacing w:line="269" w:lineRule="auto"/>
        <w:ind w:left="851" w:hanging="284"/>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Pr>
          <w:rFonts w:asciiTheme="minorHAnsi" w:hAnsiTheme="minorHAnsi" w:cstheme="minorHAnsi"/>
        </w:rPr>
        <w:t>30</w:t>
      </w:r>
      <w:r w:rsidRPr="007159FE">
        <w:rPr>
          <w:rFonts w:asciiTheme="minorHAnsi" w:hAnsiTheme="minorHAnsi" w:cstheme="minorHAnsi"/>
        </w:rPr>
        <w:t xml:space="preserve"> dni. </w:t>
      </w:r>
    </w:p>
    <w:p w14:paraId="529DFB44" w14:textId="77777777" w:rsidR="00761E8A" w:rsidRDefault="00761E8A" w:rsidP="00807803">
      <w:pPr>
        <w:pStyle w:val="Akapitzlist"/>
        <w:numPr>
          <w:ilvl w:val="0"/>
          <w:numId w:val="18"/>
        </w:numPr>
        <w:spacing w:line="269" w:lineRule="auto"/>
        <w:ind w:left="851" w:hanging="284"/>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Pr>
          <w:rFonts w:asciiTheme="minorHAnsi" w:hAnsiTheme="minorHAnsi" w:cstheme="minorHAnsi"/>
        </w:rPr>
        <w:t xml:space="preserve">rozdziale III </w:t>
      </w:r>
      <w:r w:rsidRPr="007159FE">
        <w:rPr>
          <w:rFonts w:asciiTheme="minorHAnsi" w:hAnsiTheme="minorHAnsi" w:cstheme="minorHAnsi"/>
        </w:rPr>
        <w:t xml:space="preserve">pkt. </w:t>
      </w:r>
      <w:r>
        <w:rPr>
          <w:rFonts w:asciiTheme="minorHAnsi" w:hAnsiTheme="minorHAnsi" w:cstheme="minorHAnsi"/>
        </w:rPr>
        <w:t>5</w:t>
      </w:r>
      <w:r w:rsidRPr="005104DD">
        <w:rPr>
          <w:rFonts w:asciiTheme="minorHAnsi" w:hAnsiTheme="minorHAnsi" w:cstheme="minorHAnsi"/>
        </w:rPr>
        <w:t>.</w:t>
      </w:r>
      <w:r>
        <w:rPr>
          <w:rFonts w:asciiTheme="minorHAnsi" w:hAnsiTheme="minorHAnsi" w:cstheme="minorHAnsi"/>
        </w:rPr>
        <w:t>3</w:t>
      </w:r>
      <w:r w:rsidRPr="005104DD">
        <w:rPr>
          <w:rFonts w:asciiTheme="minorHAnsi" w:hAnsiTheme="minorHAnsi" w:cstheme="minorHAnsi"/>
        </w:rPr>
        <w:t>) SWZ</w:t>
      </w:r>
      <w:r w:rsidRPr="007159FE">
        <w:rPr>
          <w:rFonts w:asciiTheme="minorHAnsi" w:hAnsiTheme="minorHAnsi" w:cstheme="minorHAnsi"/>
        </w:rPr>
        <w:t xml:space="preserve">,  wymaga złożenia przez Wykonawcę pisemnego oświadczenia o wyrażeniu </w:t>
      </w:r>
      <w:r w:rsidRPr="007159FE">
        <w:rPr>
          <w:rFonts w:asciiTheme="minorHAnsi" w:hAnsiTheme="minorHAnsi" w:cstheme="minorHAnsi"/>
        </w:rPr>
        <w:lastRenderedPageBreak/>
        <w:t>zgody na przedłużenie terminu związania ofertą oraz, jeśli wymagane było wadium</w:t>
      </w:r>
      <w:r>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11BD393F" w14:textId="77777777" w:rsidR="00761E8A" w:rsidRDefault="00761E8A" w:rsidP="00761E8A">
      <w:pPr>
        <w:pStyle w:val="Akapitzlist"/>
        <w:spacing w:line="269" w:lineRule="auto"/>
        <w:ind w:left="1080"/>
        <w:jc w:val="both"/>
        <w:rPr>
          <w:rFonts w:asciiTheme="minorHAnsi" w:hAnsiTheme="minorHAnsi" w:cstheme="minorHAnsi"/>
        </w:rPr>
      </w:pPr>
    </w:p>
    <w:p w14:paraId="2349DBB0" w14:textId="77777777" w:rsidR="00761E8A" w:rsidRDefault="00761E8A" w:rsidP="00761E8A">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37DB272" w14:textId="268B27F1" w:rsidR="00761E8A" w:rsidRPr="005C7BEE" w:rsidRDefault="00761E8A" w:rsidP="00A05DF5">
      <w:pPr>
        <w:pStyle w:val="Akapitzlist"/>
        <w:numPr>
          <w:ilvl w:val="0"/>
          <w:numId w:val="24"/>
        </w:numPr>
        <w:spacing w:before="120" w:after="120" w:line="269" w:lineRule="auto"/>
        <w:ind w:left="567" w:hanging="567"/>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6833B280" w14:textId="77777777" w:rsidR="00761E8A" w:rsidRPr="001F4640" w:rsidRDefault="00761E8A" w:rsidP="00807803">
      <w:pPr>
        <w:pStyle w:val="Akapitzlist"/>
        <w:numPr>
          <w:ilvl w:val="0"/>
          <w:numId w:val="24"/>
        </w:numPr>
        <w:spacing w:before="120" w:after="120" w:line="269" w:lineRule="auto"/>
        <w:ind w:left="567" w:hanging="567"/>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2253D8B4" w14:textId="50D5C61B" w:rsidR="00761E8A" w:rsidRPr="00A212E0" w:rsidRDefault="00761E8A" w:rsidP="00807803">
      <w:pPr>
        <w:autoSpaceDE w:val="0"/>
        <w:autoSpaceDN w:val="0"/>
        <w:spacing w:before="120" w:after="120" w:line="269" w:lineRule="auto"/>
        <w:ind w:firstLine="567"/>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05AD4311" w14:textId="77777777" w:rsidR="00761E8A" w:rsidRPr="00A212E0"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62F29633"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F79171E" w14:textId="77777777" w:rsidR="00761E8A" w:rsidRPr="00EE0765" w:rsidRDefault="00761E8A" w:rsidP="00807803">
      <w:pPr>
        <w:pStyle w:val="Akapitzlist"/>
        <w:numPr>
          <w:ilvl w:val="0"/>
          <w:numId w:val="7"/>
        </w:numPr>
        <w:spacing w:before="120" w:after="120" w:line="269" w:lineRule="auto"/>
        <w:ind w:left="851" w:hanging="284"/>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6"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6"/>
    <w:p w14:paraId="3378A5A7" w14:textId="77777777" w:rsidR="00761E8A" w:rsidRPr="00836826" w:rsidRDefault="00761E8A" w:rsidP="00807803">
      <w:pPr>
        <w:pStyle w:val="Akapitzlist"/>
        <w:numPr>
          <w:ilvl w:val="0"/>
          <w:numId w:val="7"/>
        </w:numPr>
        <w:ind w:left="851" w:hanging="284"/>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677C3A5" w14:textId="77777777" w:rsidR="00761E8A" w:rsidRPr="00836826"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2B9971D3"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8B0802C"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631EDA0"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24760492"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lastRenderedPageBreak/>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9A08AA" w14:textId="77777777" w:rsidR="00761E8A" w:rsidRPr="00A212E0" w:rsidRDefault="00761E8A" w:rsidP="00761E8A">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64B415E" w14:textId="77777777" w:rsidR="00761E8A" w:rsidRPr="00D90111" w:rsidRDefault="00761E8A" w:rsidP="00807803">
      <w:pPr>
        <w:pStyle w:val="Akapitzlist"/>
        <w:numPr>
          <w:ilvl w:val="0"/>
          <w:numId w:val="6"/>
        </w:numPr>
        <w:autoSpaceDE w:val="0"/>
        <w:autoSpaceDN w:val="0"/>
        <w:spacing w:before="120" w:after="120" w:line="269" w:lineRule="auto"/>
        <w:ind w:left="851" w:hanging="284"/>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2017844C" w14:textId="77777777" w:rsidR="00761E8A" w:rsidRPr="00A212E0"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13B2696" w14:textId="77777777" w:rsidR="00761E8A" w:rsidRPr="00A212E0" w:rsidRDefault="00761E8A" w:rsidP="00A05DF5">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5440D34" w14:textId="77777777" w:rsidR="00761E8A" w:rsidRPr="00A867FB"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6EBB4D05" w14:textId="77777777" w:rsidR="00761E8A" w:rsidRPr="00A867FB"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22869D72" w14:textId="77777777" w:rsidR="00761E8A" w:rsidRDefault="00761E8A" w:rsidP="00A05DF5">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2152F628" w14:textId="77777777" w:rsidR="00761E8A" w:rsidRPr="0007614F"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06BA2AE9" w14:textId="77777777" w:rsidR="00761E8A" w:rsidRPr="00A867FB" w:rsidRDefault="00761E8A" w:rsidP="00A05DF5">
      <w:pPr>
        <w:pStyle w:val="Akapitzlist"/>
        <w:numPr>
          <w:ilvl w:val="0"/>
          <w:numId w:val="2"/>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  lub  swoim  nieprawidłowym  postępowaniem,  w  tym  poprzez zadośćuczynienie pieniężne;</w:t>
      </w:r>
    </w:p>
    <w:p w14:paraId="2F0CDFF9" w14:textId="77777777" w:rsidR="00761E8A" w:rsidRPr="00A867FB" w:rsidRDefault="00761E8A" w:rsidP="00807803">
      <w:pPr>
        <w:pStyle w:val="Akapitzlist"/>
        <w:numPr>
          <w:ilvl w:val="0"/>
          <w:numId w:val="2"/>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F91732" w14:textId="77777777" w:rsidR="00761E8A" w:rsidRPr="00A867FB" w:rsidRDefault="00761E8A" w:rsidP="00807803">
      <w:pPr>
        <w:pStyle w:val="Akapitzlist"/>
        <w:numPr>
          <w:ilvl w:val="0"/>
          <w:numId w:val="2"/>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DFB946F"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77A33CC"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26221245"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0423AFF8"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8227AD5"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0DCF30FF" w14:textId="77777777" w:rsidR="00761E8A" w:rsidRDefault="00761E8A" w:rsidP="00A05DF5">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60976487" w14:textId="02959DAE" w:rsidR="00761E8A" w:rsidRPr="00D90111"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807803">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2AF86A3B" w14:textId="77777777" w:rsidR="00761E8A"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17103573" w14:textId="77777777" w:rsidR="00761E8A" w:rsidRPr="00A867FB" w:rsidRDefault="00761E8A" w:rsidP="00A05DF5">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63DF3259" w14:textId="77777777" w:rsidR="00761E8A" w:rsidRPr="00A867FB" w:rsidRDefault="00761E8A" w:rsidP="00A05DF5">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49B7BAB" w14:textId="77777777" w:rsidR="00761E8A" w:rsidRPr="00A867FB" w:rsidRDefault="00761E8A" w:rsidP="00807803">
      <w:pPr>
        <w:pStyle w:val="Akapitzlist"/>
        <w:numPr>
          <w:ilvl w:val="0"/>
          <w:numId w:val="10"/>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5BE401D9" w14:textId="77777777" w:rsidR="00761E8A" w:rsidRPr="00A867FB" w:rsidRDefault="00761E8A" w:rsidP="00807803">
      <w:p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 na  okres  3  lat  od  dnia  uprawomocnienia  się odpowiednio wyroku potwierdzającego zaistnienie jednej z podstaw wykluczenia, wydania ostatecznej decyzji lub  zaistnienia  </w:t>
      </w:r>
      <w:r w:rsidRPr="00A867FB">
        <w:rPr>
          <w:rFonts w:asciiTheme="minorHAnsi" w:eastAsia="Arial" w:hAnsiTheme="minorHAnsi" w:cstheme="minorHAnsi"/>
          <w:color w:val="000000"/>
        </w:rPr>
        <w:lastRenderedPageBreak/>
        <w:t>zdarzenia będącego podstawą wykluczenia, chyba że w wyroku lub decyzji został określony inny okres wykluczenia;</w:t>
      </w:r>
    </w:p>
    <w:p w14:paraId="5527BA8C" w14:textId="77777777" w:rsidR="00761E8A" w:rsidRPr="00A867FB" w:rsidRDefault="00761E8A" w:rsidP="00807803">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02C6918" w14:textId="77777777" w:rsidR="00761E8A" w:rsidRPr="00A867FB" w:rsidRDefault="00761E8A" w:rsidP="00807803">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72C8AE8F" w14:textId="77777777" w:rsidR="00761E8A" w:rsidRDefault="00761E8A" w:rsidP="00807803">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17DD9312" w14:textId="77777777" w:rsidR="00761E8A" w:rsidRPr="0050493C"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A5FDB67" w14:textId="77777777" w:rsidR="00761E8A" w:rsidRDefault="00761E8A" w:rsidP="00A05DF5">
      <w:pPr>
        <w:pStyle w:val="Akapitzlist"/>
        <w:numPr>
          <w:ilvl w:val="7"/>
          <w:numId w:val="23"/>
        </w:numPr>
        <w:spacing w:before="120" w:after="120" w:line="269" w:lineRule="auto"/>
        <w:ind w:left="851" w:hanging="284"/>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70CB4C" w14:textId="77777777" w:rsidR="00761E8A" w:rsidRDefault="00761E8A" w:rsidP="00A05DF5">
      <w:pPr>
        <w:pStyle w:val="Akapitzlist"/>
        <w:numPr>
          <w:ilvl w:val="7"/>
          <w:numId w:val="23"/>
        </w:numPr>
        <w:spacing w:before="120" w:after="120" w:line="269" w:lineRule="auto"/>
        <w:ind w:left="851" w:hanging="284"/>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33E406" w14:textId="77777777" w:rsidR="00761E8A" w:rsidRPr="0050493C" w:rsidRDefault="00761E8A" w:rsidP="00807803">
      <w:pPr>
        <w:pStyle w:val="Akapitzlist"/>
        <w:numPr>
          <w:ilvl w:val="7"/>
          <w:numId w:val="23"/>
        </w:numPr>
        <w:spacing w:before="120" w:after="120" w:line="269" w:lineRule="auto"/>
        <w:ind w:left="851" w:hanging="284"/>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BF839D" w14:textId="77777777" w:rsidR="00761E8A" w:rsidRPr="0050493C" w:rsidRDefault="00761E8A" w:rsidP="00761E8A">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3F28D1D0" w14:textId="77777777" w:rsidR="00761E8A" w:rsidRPr="00404849" w:rsidRDefault="00761E8A" w:rsidP="00A05DF5">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 w zakresie</w:t>
      </w:r>
      <w:r w:rsidRPr="00404849">
        <w:rPr>
          <w:rFonts w:asciiTheme="minorHAnsi" w:hAnsiTheme="minorHAnsi" w:cstheme="minorHAnsi"/>
        </w:rPr>
        <w:t>:</w:t>
      </w:r>
    </w:p>
    <w:p w14:paraId="1C05DFBF" w14:textId="77777777" w:rsidR="00761E8A" w:rsidRPr="000E4292"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r w:rsidRPr="000E4292">
        <w:rPr>
          <w:rFonts w:asciiTheme="minorHAnsi" w:eastAsiaTheme="majorEastAsia" w:hAnsiTheme="minorHAnsi" w:cstheme="minorHAnsi"/>
          <w:b/>
          <w:bCs/>
          <w:lang w:eastAsia="en-US"/>
        </w:rPr>
        <w:t>w zakresie zdolności do występowania w obrocie gospodarczym.</w:t>
      </w:r>
    </w:p>
    <w:p w14:paraId="28656B4B" w14:textId="14313F5E" w:rsidR="00761E8A" w:rsidRPr="002A1DE3" w:rsidRDefault="00761E8A" w:rsidP="00A05DF5">
      <w:pPr>
        <w:pStyle w:val="Akapitzlist"/>
        <w:spacing w:before="120" w:after="120" w:line="269" w:lineRule="auto"/>
        <w:ind w:left="851"/>
        <w:jc w:val="both"/>
        <w:rPr>
          <w:rFonts w:asciiTheme="minorHAnsi" w:eastAsiaTheme="majorEastAsia" w:hAnsiTheme="minorHAnsi" w:cstheme="minorHAnsi"/>
          <w:lang w:eastAsia="en-US"/>
        </w:rPr>
      </w:pPr>
      <w:bookmarkStart w:id="7"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7"/>
      <w:r w:rsidRPr="002A1DE3">
        <w:rPr>
          <w:rFonts w:asciiTheme="minorHAnsi" w:eastAsiaTheme="majorEastAsia" w:hAnsiTheme="minorHAnsi" w:cstheme="minorHAnsi"/>
          <w:lang w:eastAsia="en-US"/>
        </w:rPr>
        <w:t>.</w:t>
      </w:r>
    </w:p>
    <w:p w14:paraId="55D1EBF8" w14:textId="77777777" w:rsidR="00761E8A" w:rsidRPr="001F4640"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bookmarkStart w:id="8"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8"/>
      <w:r w:rsidRPr="001F4640">
        <w:rPr>
          <w:rFonts w:asciiTheme="minorHAnsi" w:eastAsiaTheme="majorEastAsia" w:hAnsiTheme="minorHAnsi" w:cstheme="minorHAnsi"/>
          <w:b/>
          <w:bCs/>
          <w:lang w:eastAsia="en-US"/>
        </w:rPr>
        <w:t>.</w:t>
      </w:r>
    </w:p>
    <w:p w14:paraId="71566D1F" w14:textId="21C3DF9A" w:rsidR="00761E8A" w:rsidRDefault="00761E8A" w:rsidP="00807803">
      <w:pPr>
        <w:pStyle w:val="Akapitzlist"/>
        <w:spacing w:before="120" w:after="120" w:line="269"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A13006">
        <w:t>,</w:t>
      </w:r>
    </w:p>
    <w:p w14:paraId="1BA52AE9" w14:textId="77777777" w:rsidR="00761E8A" w:rsidRPr="00082982"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bookmarkStart w:id="9" w:name="_Hlk88485279"/>
      <w:r w:rsidRPr="00082982">
        <w:rPr>
          <w:rFonts w:asciiTheme="minorHAnsi" w:eastAsiaTheme="majorEastAsia" w:hAnsiTheme="minorHAnsi" w:cstheme="minorHAnsi"/>
          <w:b/>
          <w:bCs/>
          <w:lang w:eastAsia="en-US"/>
        </w:rPr>
        <w:t>w zakresie sytuacji ekonomicznej lub finansowej.</w:t>
      </w:r>
    </w:p>
    <w:bookmarkEnd w:id="9"/>
    <w:p w14:paraId="2A6BEECF" w14:textId="47E2212C" w:rsidR="00761E8A" w:rsidRPr="00617FC3" w:rsidRDefault="00761E8A" w:rsidP="00807803">
      <w:pPr>
        <w:pStyle w:val="Akapitzlist"/>
        <w:spacing w:before="120" w:after="120" w:line="269"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dot. </w:t>
      </w:r>
      <w:r w:rsidR="00A13006" w:rsidRPr="00A13006">
        <w:rPr>
          <w:rFonts w:asciiTheme="minorHAnsi" w:eastAsiaTheme="majorEastAsia" w:hAnsiTheme="minorHAnsi" w:cstheme="minorHAnsi"/>
          <w:lang w:eastAsia="en-US"/>
        </w:rPr>
        <w:t>sytuacji ekonomicznej lub finansowej</w:t>
      </w:r>
    </w:p>
    <w:p w14:paraId="09B53D97" w14:textId="77777777" w:rsidR="00761E8A"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w zakresie zdolności technicznej lub zawodowej.</w:t>
      </w:r>
    </w:p>
    <w:p w14:paraId="7245D26C" w14:textId="0B50A1F2" w:rsidR="00F953BA" w:rsidRPr="00F953BA" w:rsidRDefault="00F953BA" w:rsidP="00F953BA">
      <w:pPr>
        <w:spacing w:before="120" w:after="120" w:line="269" w:lineRule="auto"/>
        <w:ind w:left="567"/>
        <w:jc w:val="both"/>
        <w:rPr>
          <w:rFonts w:asciiTheme="minorHAnsi" w:eastAsiaTheme="majorEastAsia" w:hAnsiTheme="minorHAnsi" w:cstheme="minorHAnsi"/>
          <w:lang w:eastAsia="en-US"/>
        </w:rPr>
      </w:pPr>
      <w:r w:rsidRPr="00F953BA">
        <w:rPr>
          <w:rFonts w:asciiTheme="minorHAnsi" w:eastAsiaTheme="majorEastAsia" w:hAnsiTheme="minorHAnsi" w:cstheme="minorHAnsi"/>
          <w:lang w:eastAsia="en-US"/>
        </w:rPr>
        <w:t>Warunek zostanie spełniony, jeżeli Wykonawca samodzielnie lub Wykonawcy występujący wspólnie lub przy udziale innego, na którego zdolnościach technicznych lub zawodowych polega Wykonawca wykaże, że nie wcześniej niż w okresie ostatnich 3 lat przed upływem terminu składania ofert, a jeżeli okres prowadzenia działalności jest krótszy - w tym okresie, wykonał co najmniej dwie dostawy monitorów interaktywnych o wartości 60 000,00 zł brutto każda i załączy dowody określające, że te dostawy zostały wykonane należycie</w:t>
      </w:r>
      <w:r>
        <w:rPr>
          <w:rFonts w:asciiTheme="minorHAnsi" w:eastAsiaTheme="majorEastAsia" w:hAnsiTheme="minorHAnsi" w:cstheme="minorHAnsi"/>
          <w:lang w:eastAsia="en-US"/>
        </w:rPr>
        <w:t>.</w:t>
      </w:r>
    </w:p>
    <w:p w14:paraId="7ABAF42C" w14:textId="77777777" w:rsidR="00F953BA" w:rsidRDefault="00F953BA" w:rsidP="00F953BA">
      <w:pPr>
        <w:spacing w:before="120" w:after="120" w:line="269" w:lineRule="auto"/>
        <w:ind w:left="567"/>
        <w:jc w:val="both"/>
        <w:rPr>
          <w:rFonts w:asciiTheme="minorHAnsi" w:eastAsiaTheme="majorEastAsia" w:hAnsiTheme="minorHAnsi" w:cstheme="minorHAnsi"/>
          <w:lang w:eastAsia="en-US"/>
        </w:rPr>
      </w:pPr>
      <w:r w:rsidRPr="00F953BA">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73E6B02A" w14:textId="7C5C4473" w:rsidR="00761E8A" w:rsidRDefault="00761E8A" w:rsidP="00F953BA">
      <w:pPr>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Ocena spełniania warunków udziału w postępowaniu dokonana zostanie zgodnie z formułą „spełnia”/„nie spełnia”.</w:t>
      </w:r>
    </w:p>
    <w:p w14:paraId="740122E1" w14:textId="77777777" w:rsidR="00761E8A" w:rsidRPr="00807803" w:rsidRDefault="00761E8A" w:rsidP="00807803">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A41A08" w14:textId="77777777" w:rsidR="00761E8A" w:rsidRPr="00BD4D93" w:rsidRDefault="00761E8A" w:rsidP="00761E8A">
      <w:pPr>
        <w:pStyle w:val="Akapitzlist"/>
        <w:spacing w:before="120" w:after="120" w:line="269" w:lineRule="auto"/>
        <w:ind w:left="284"/>
        <w:jc w:val="both"/>
        <w:rPr>
          <w:rFonts w:asciiTheme="minorHAnsi" w:eastAsia="Arial" w:hAnsiTheme="minorHAnsi" w:cstheme="minorHAnsi"/>
          <w:color w:val="000000"/>
          <w:sz w:val="16"/>
          <w:szCs w:val="16"/>
        </w:rPr>
      </w:pPr>
    </w:p>
    <w:p w14:paraId="34878E55" w14:textId="77777777" w:rsidR="00761E8A" w:rsidRDefault="00761E8A" w:rsidP="00807803">
      <w:pPr>
        <w:pStyle w:val="Akapitzlist"/>
        <w:numPr>
          <w:ilvl w:val="0"/>
          <w:numId w:val="25"/>
        </w:numPr>
        <w:spacing w:before="120" w:after="120" w:line="269" w:lineRule="auto"/>
        <w:ind w:left="567" w:hanging="567"/>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WYKONAWCY/PODWYKONAWCY</w:t>
      </w:r>
    </w:p>
    <w:p w14:paraId="4F6C1C28" w14:textId="77777777" w:rsidR="00761E8A" w:rsidRPr="002676BE" w:rsidRDefault="00761E8A" w:rsidP="00807803">
      <w:pPr>
        <w:pStyle w:val="Akapitzlist"/>
        <w:numPr>
          <w:ilvl w:val="0"/>
          <w:numId w:val="1"/>
        </w:numPr>
        <w:spacing w:before="120" w:after="120" w:line="269" w:lineRule="auto"/>
        <w:ind w:left="567" w:hanging="567"/>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1811D1A" w14:textId="77777777" w:rsidR="00761E8A" w:rsidRPr="00A867FB" w:rsidRDefault="00761E8A" w:rsidP="00807803">
      <w:pPr>
        <w:numPr>
          <w:ilvl w:val="0"/>
          <w:numId w:val="1"/>
        </w:numPr>
        <w:spacing w:before="120" w:after="120" w:line="269" w:lineRule="auto"/>
        <w:ind w:left="567" w:hanging="56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sidRPr="00A867FB">
        <w:rPr>
          <w:rFonts w:asciiTheme="minorHAnsi" w:eastAsiaTheme="majorEastAsia" w:hAnsiTheme="minorHAnsi" w:cstheme="minorHAnsi"/>
          <w:lang w:eastAsia="en-US"/>
        </w:rPr>
        <w:t xml:space="preserve">. </w:t>
      </w:r>
    </w:p>
    <w:p w14:paraId="51461781"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09009E63" w14:textId="77777777" w:rsidR="00761E8A" w:rsidRPr="00A10BFD"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77C8F7D4" w14:textId="77777777" w:rsidR="00761E8A" w:rsidRPr="00A867FB"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p>
    <w:p w14:paraId="73D8853C"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p>
    <w:p w14:paraId="547C4D80"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Do oferty należy załączyć pełnomocnictwo dla ustanowionego pełnomocnika;</w:t>
      </w:r>
    </w:p>
    <w:p w14:paraId="3FB60755"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Oświadczenia i dokumenty wspólne, takie jak np.: Formularz ofertowy składa pełnomocnik Wykonawców w imieniu wszystkich</w:t>
      </w:r>
      <w:r>
        <w:rPr>
          <w:rFonts w:asciiTheme="minorHAnsi" w:eastAsiaTheme="majorEastAsia" w:hAnsiTheme="minorHAnsi" w:cstheme="minorHAnsi"/>
          <w:bCs/>
          <w:lang w:eastAsia="en-US"/>
        </w:rPr>
        <w:t>;</w:t>
      </w:r>
    </w:p>
    <w:p w14:paraId="45442DEE" w14:textId="77777777" w:rsidR="00761E8A" w:rsidRPr="00773360"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773360">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63A2EC6F" w14:textId="77777777" w:rsidR="00761E8A" w:rsidRPr="00E95A95"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7C554A84" w14:textId="77777777" w:rsidR="00761E8A" w:rsidRDefault="00761E8A" w:rsidP="00A05DF5">
      <w:pPr>
        <w:pStyle w:val="Akapitzlist"/>
        <w:numPr>
          <w:ilvl w:val="0"/>
          <w:numId w:val="11"/>
        </w:numPr>
        <w:spacing w:before="120" w:after="120" w:line="269" w:lineRule="auto"/>
        <w:ind w:left="851" w:hanging="284"/>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w:t>
      </w:r>
      <w:r>
        <w:rPr>
          <w:rFonts w:asciiTheme="minorHAnsi" w:eastAsiaTheme="majorEastAsia" w:hAnsiTheme="minorHAnsi" w:cstheme="minorHAnsi"/>
          <w:bCs/>
          <w:lang w:eastAsia="en-US"/>
        </w:rPr>
        <w:t>Ż</w:t>
      </w:r>
      <w:r w:rsidRPr="00974BAB">
        <w:rPr>
          <w:rFonts w:asciiTheme="minorHAnsi" w:eastAsiaTheme="majorEastAsia" w:hAnsiTheme="minorHAnsi" w:cstheme="minorHAnsi"/>
          <w:bCs/>
          <w:lang w:eastAsia="en-US"/>
        </w:rPr>
        <w:t xml:space="preserve">aden z Wykonawców nie może podlegać wykluczeniu z powodu niespełniania </w:t>
      </w:r>
      <w:r>
        <w:rPr>
          <w:rFonts w:asciiTheme="minorHAnsi" w:eastAsiaTheme="majorEastAsia" w:hAnsiTheme="minorHAnsi" w:cstheme="minorHAnsi"/>
          <w:bCs/>
          <w:lang w:eastAsia="en-US"/>
        </w:rPr>
        <w:t>w</w:t>
      </w:r>
      <w:r w:rsidRPr="00974BAB">
        <w:rPr>
          <w:rFonts w:asciiTheme="minorHAnsi" w:eastAsiaTheme="majorEastAsia" w:hAnsiTheme="minorHAnsi" w:cstheme="minorHAnsi"/>
          <w:bCs/>
          <w:lang w:eastAsia="en-US"/>
        </w:rPr>
        <w:t xml:space="preserve">arunków, o których mowa w art. 108 ust. 1 ustawy </w:t>
      </w:r>
      <w:proofErr w:type="spellStart"/>
      <w:r w:rsidRPr="00974BAB">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F18B53E" w14:textId="77777777" w:rsidR="00761E8A" w:rsidRPr="00807803" w:rsidRDefault="00761E8A" w:rsidP="00807803">
      <w:pPr>
        <w:pStyle w:val="Akapitzlist"/>
        <w:numPr>
          <w:ilvl w:val="0"/>
          <w:numId w:val="11"/>
        </w:numPr>
        <w:tabs>
          <w:tab w:val="left" w:pos="993"/>
        </w:tabs>
        <w:spacing w:before="120" w:after="120" w:line="269" w:lineRule="auto"/>
        <w:ind w:left="851" w:hanging="284"/>
        <w:jc w:val="both"/>
        <w:rPr>
          <w:rFonts w:asciiTheme="minorHAnsi" w:eastAsiaTheme="majorEastAsia" w:hAnsiTheme="minorHAnsi" w:cstheme="minorHAnsi"/>
          <w:bCs/>
          <w:lang w:eastAsia="en-US"/>
        </w:rPr>
      </w:pPr>
      <w:r w:rsidRPr="00807803">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21EDFF24" w14:textId="77777777" w:rsidR="00761E8A" w:rsidRPr="00ED7360" w:rsidRDefault="00761E8A" w:rsidP="00807803">
      <w:pPr>
        <w:pStyle w:val="Akapitzlist"/>
        <w:numPr>
          <w:ilvl w:val="0"/>
          <w:numId w:val="11"/>
        </w:numPr>
        <w:tabs>
          <w:tab w:val="left" w:pos="993"/>
        </w:tabs>
        <w:spacing w:before="120" w:after="120" w:line="269" w:lineRule="auto"/>
        <w:ind w:left="851" w:hanging="284"/>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w imieniu każdego, jak też dla wszystkich partnerów;</w:t>
      </w:r>
    </w:p>
    <w:p w14:paraId="4261C60B" w14:textId="491F6096" w:rsidR="00761E8A" w:rsidRDefault="00761E8A" w:rsidP="00807803">
      <w:pPr>
        <w:pStyle w:val="Akapitzlist"/>
        <w:numPr>
          <w:ilvl w:val="0"/>
          <w:numId w:val="11"/>
        </w:numPr>
        <w:tabs>
          <w:tab w:val="left" w:pos="993"/>
        </w:tabs>
        <w:spacing w:before="120" w:after="120" w:line="269" w:lineRule="auto"/>
        <w:ind w:left="851" w:hanging="284"/>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ust. 9</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pkt. 4) </w:t>
      </w:r>
      <w:r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Pr>
          <w:rFonts w:asciiTheme="minorHAnsi" w:eastAsiaTheme="majorEastAsia" w:hAnsiTheme="minorHAnsi" w:cstheme="minorHAnsi"/>
          <w:bCs/>
          <w:lang w:eastAsia="en-US"/>
        </w:rPr>
        <w:t>;</w:t>
      </w:r>
      <w:r w:rsidRPr="00EF7F27">
        <w:rPr>
          <w:rFonts w:asciiTheme="minorHAnsi" w:eastAsiaTheme="majorEastAsia" w:hAnsiTheme="minorHAnsi" w:cstheme="minorHAnsi"/>
          <w:bCs/>
          <w:lang w:eastAsia="en-US"/>
        </w:rPr>
        <w:t xml:space="preserve"> </w:t>
      </w:r>
    </w:p>
    <w:p w14:paraId="3BF77627" w14:textId="77777777" w:rsidR="00761E8A" w:rsidRDefault="00761E8A" w:rsidP="00807803">
      <w:pPr>
        <w:pStyle w:val="Akapitzlist"/>
        <w:numPr>
          <w:ilvl w:val="0"/>
          <w:numId w:val="11"/>
        </w:numPr>
        <w:tabs>
          <w:tab w:val="left" w:pos="993"/>
        </w:tabs>
        <w:spacing w:before="120" w:after="120" w:line="269" w:lineRule="auto"/>
        <w:ind w:left="851" w:hanging="284"/>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1F7C8E10" w14:textId="6001438F" w:rsidR="00761E8A" w:rsidRPr="00233CB4" w:rsidRDefault="00761E8A" w:rsidP="00807803">
      <w:pPr>
        <w:pStyle w:val="Akapitzlist"/>
        <w:numPr>
          <w:ilvl w:val="0"/>
          <w:numId w:val="11"/>
        </w:numPr>
        <w:tabs>
          <w:tab w:val="left" w:pos="993"/>
        </w:tabs>
        <w:spacing w:before="120" w:after="120" w:line="269" w:lineRule="auto"/>
        <w:ind w:left="851" w:hanging="284"/>
        <w:jc w:val="both"/>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Wykonawca winien przedłożyć dokumenty i oświadczenia wymienione w rozdziale VII ust. 1 pkt 2) lit. a</w:t>
      </w:r>
      <w:r>
        <w:rPr>
          <w:rFonts w:asciiTheme="minorHAnsi" w:eastAsiaTheme="majorEastAsia" w:hAnsiTheme="minorHAnsi" w:cstheme="minorHAnsi"/>
          <w:bCs/>
          <w:lang w:eastAsia="en-US"/>
        </w:rPr>
        <w:t xml:space="preserve"> i b</w:t>
      </w:r>
      <w:r w:rsidRPr="00233CB4">
        <w:rPr>
          <w:rFonts w:asciiTheme="minorHAnsi" w:eastAsiaTheme="majorEastAsia" w:hAnsiTheme="minorHAnsi" w:cstheme="minorHAnsi"/>
          <w:bCs/>
          <w:lang w:eastAsia="en-US"/>
        </w:rPr>
        <w:t xml:space="preserve"> SWZ</w:t>
      </w:r>
      <w:r w:rsidRPr="00807803">
        <w:rPr>
          <w:rFonts w:asciiTheme="minorHAnsi" w:eastAsiaTheme="majorEastAsia" w:hAnsiTheme="minorHAnsi" w:cstheme="minorHAnsi"/>
          <w:bCs/>
          <w:lang w:eastAsia="en-US"/>
        </w:rPr>
        <w:t xml:space="preserve"> </w:t>
      </w:r>
      <w:r w:rsidRPr="00233CB4">
        <w:rPr>
          <w:rFonts w:asciiTheme="minorHAnsi" w:eastAsiaTheme="majorEastAsia" w:hAnsiTheme="minorHAnsi" w:cstheme="minorHAnsi"/>
          <w:bCs/>
          <w:lang w:eastAsia="en-US"/>
        </w:rPr>
        <w:t>dotyczące każdego partnera konsorcjum osobno</w:t>
      </w:r>
      <w:r w:rsidR="00A13006">
        <w:rPr>
          <w:rFonts w:asciiTheme="minorHAnsi" w:eastAsiaTheme="majorEastAsia" w:hAnsiTheme="minorHAnsi" w:cstheme="minorHAnsi"/>
          <w:bCs/>
          <w:lang w:eastAsia="en-US"/>
        </w:rPr>
        <w:t>.</w:t>
      </w:r>
    </w:p>
    <w:p w14:paraId="0862B1C4" w14:textId="77777777" w:rsidR="00761E8A" w:rsidRPr="00A867FB" w:rsidRDefault="00761E8A" w:rsidP="00807803">
      <w:pPr>
        <w:pStyle w:val="Akapitzlist"/>
        <w:numPr>
          <w:ilvl w:val="0"/>
          <w:numId w:val="1"/>
        </w:numPr>
        <w:spacing w:before="120" w:after="120" w:line="269" w:lineRule="auto"/>
        <w:ind w:left="567" w:hanging="56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4D4A5749" w14:textId="722431F2" w:rsidR="00761E8A" w:rsidRPr="000815B2"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03765E"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A867FB">
        <w:rPr>
          <w:rFonts w:asciiTheme="minorHAnsi" w:hAnsiTheme="minorHAnsi" w:cstheme="minorHAnsi"/>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7E0CEBC"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67F34B"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CED346C" w14:textId="77777777" w:rsidR="00761E8A" w:rsidRPr="00A867FB" w:rsidRDefault="00761E8A" w:rsidP="00807803">
      <w:pPr>
        <w:pStyle w:val="Akapitzlist"/>
        <w:spacing w:before="120" w:after="120" w:line="269" w:lineRule="auto"/>
        <w:ind w:left="851"/>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13010B93" w14:textId="77777777" w:rsidR="00761E8A" w:rsidRPr="00A867FB" w:rsidRDefault="00761E8A" w:rsidP="00807803">
      <w:pPr>
        <w:pStyle w:val="Akapitzlist"/>
        <w:spacing w:before="120" w:after="120" w:line="269" w:lineRule="auto"/>
        <w:ind w:left="851"/>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2A25AEF1" w14:textId="77777777" w:rsidR="00761E8A" w:rsidRPr="00A867FB" w:rsidRDefault="00761E8A" w:rsidP="00807803">
      <w:pPr>
        <w:pStyle w:val="Akapitzlist"/>
        <w:spacing w:before="120" w:after="120" w:line="269" w:lineRule="auto"/>
        <w:ind w:left="851"/>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B5114C"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  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7765377E"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0EE766"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CFD998"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7DB7622" w14:textId="77777777" w:rsidR="00761E8A" w:rsidRPr="00233CB4"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eastAsiaTheme="majorEastAsia" w:hAnsiTheme="minorHAnsi" w:cstheme="minorHAnsi"/>
          <w:lang w:eastAsia="en-US"/>
        </w:rPr>
        <w:lastRenderedPageBreak/>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p>
    <w:p w14:paraId="494FDA7E" w14:textId="77777777" w:rsidR="00761E8A" w:rsidRPr="005401D8"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177DF7BB" w14:textId="77777777" w:rsidR="00761E8A" w:rsidRPr="00A867FB" w:rsidRDefault="00761E8A" w:rsidP="00A05DF5">
      <w:pPr>
        <w:numPr>
          <w:ilvl w:val="0"/>
          <w:numId w:val="1"/>
        </w:numPr>
        <w:spacing w:before="120" w:after="120" w:line="269" w:lineRule="auto"/>
        <w:ind w:left="567" w:hanging="56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695803F" w14:textId="77777777" w:rsidR="00761E8A" w:rsidRPr="000815B2"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4065DD62" w14:textId="77777777" w:rsidR="00761E8A" w:rsidRPr="00A867FB" w:rsidRDefault="00761E8A" w:rsidP="00807803">
      <w:pPr>
        <w:pStyle w:val="Akapitzlist"/>
        <w:numPr>
          <w:ilvl w:val="0"/>
          <w:numId w:val="3"/>
        </w:numPr>
        <w:spacing w:before="120" w:after="120" w:line="269" w:lineRule="auto"/>
        <w:ind w:left="851" w:hanging="284"/>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 takim przypadku zobowiązany jest do wykazania w </w:t>
      </w:r>
      <w:r w:rsidRPr="00A867FB">
        <w:rPr>
          <w:rFonts w:asciiTheme="minorHAnsi" w:eastAsiaTheme="majorEastAsia" w:hAnsiTheme="minorHAnsi" w:cstheme="minorHAnsi"/>
          <w:b/>
          <w:bCs/>
          <w:lang w:eastAsia="en-US"/>
        </w:rPr>
        <w:t>załączniku nr 1 do SWZ</w:t>
      </w:r>
      <w:r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Pr>
          <w:rFonts w:asciiTheme="minorHAnsi" w:eastAsiaTheme="majorEastAsia" w:hAnsiTheme="minorHAnsi" w:cstheme="minorHAnsi"/>
          <w:lang w:eastAsia="en-US"/>
        </w:rPr>
        <w:t xml:space="preserve">już </w:t>
      </w:r>
      <w:r w:rsidRPr="00A867FB">
        <w:rPr>
          <w:rFonts w:asciiTheme="minorHAnsi" w:eastAsiaTheme="majorEastAsia" w:hAnsiTheme="minorHAnsi" w:cstheme="minorHAnsi"/>
          <w:lang w:eastAsia="en-US"/>
        </w:rPr>
        <w:t>znane.</w:t>
      </w:r>
    </w:p>
    <w:p w14:paraId="1EEAD30B" w14:textId="77777777" w:rsidR="00761E8A" w:rsidRPr="00A867FB"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1AF09B0" w14:textId="77777777" w:rsidR="00761E8A" w:rsidRPr="00914923" w:rsidRDefault="00761E8A" w:rsidP="00807803">
      <w:pPr>
        <w:pStyle w:val="Akapitzlist"/>
        <w:numPr>
          <w:ilvl w:val="0"/>
          <w:numId w:val="3"/>
        </w:numPr>
        <w:spacing w:before="120" w:after="120" w:line="269" w:lineRule="auto"/>
        <w:ind w:left="851" w:hanging="284"/>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231383B9" w14:textId="77777777" w:rsidR="00761E8A"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EB1216E" w14:textId="77777777" w:rsidR="00761E8A"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E95A95">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58F22EA6" w14:textId="77777777" w:rsidR="00A05DF5" w:rsidRDefault="00A05DF5" w:rsidP="00807803">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6C4BDADE" w14:textId="3368DCFA" w:rsidR="00761E8A" w:rsidRDefault="00761E8A" w:rsidP="00807803">
      <w:pPr>
        <w:pStyle w:val="Akapitzlist"/>
        <w:numPr>
          <w:ilvl w:val="0"/>
          <w:numId w:val="25"/>
        </w:numPr>
        <w:spacing w:before="120" w:after="120" w:line="269" w:lineRule="auto"/>
        <w:ind w:left="567" w:hanging="567"/>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PRZEDMIOTOWE ŚRODKI DOWODOWE</w:t>
      </w:r>
    </w:p>
    <w:p w14:paraId="3419772E" w14:textId="77777777" w:rsidR="00895346" w:rsidRPr="00895346" w:rsidRDefault="00895346" w:rsidP="00895346">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1.</w:t>
      </w:r>
      <w:r w:rsidRPr="00895346">
        <w:rPr>
          <w:rFonts w:asciiTheme="minorHAnsi" w:eastAsiaTheme="majorEastAsia" w:hAnsiTheme="minorHAnsi" w:cstheme="minorHAnsi"/>
          <w:lang w:eastAsia="en-US"/>
        </w:rPr>
        <w:tab/>
        <w:t>Zamawiający żąda, by Wykonawca złożył wraz z ofertą następujące przedmiotowe środki dowodowe:</w:t>
      </w:r>
    </w:p>
    <w:p w14:paraId="2C6C1F08" w14:textId="0F595E09" w:rsidR="00F953BA" w:rsidRPr="00895346" w:rsidRDefault="00A13006" w:rsidP="00F953BA">
      <w:pPr>
        <w:tabs>
          <w:tab w:val="left" w:pos="284"/>
        </w:tabs>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F953BA" w:rsidRPr="00895346">
        <w:rPr>
          <w:rFonts w:asciiTheme="minorHAnsi" w:eastAsiaTheme="majorEastAsia" w:hAnsiTheme="minorHAnsi" w:cstheme="minorHAnsi"/>
          <w:lang w:eastAsia="en-US"/>
        </w:rPr>
        <w:t xml:space="preserve"> Certyfikat CE</w:t>
      </w:r>
      <w:r w:rsidRPr="00A13006">
        <w:t xml:space="preserve"> </w:t>
      </w:r>
      <w:r w:rsidRPr="00A13006">
        <w:rPr>
          <w:rFonts w:asciiTheme="minorHAnsi" w:eastAsiaTheme="majorEastAsia" w:hAnsiTheme="minorHAnsi" w:cstheme="minorHAnsi"/>
          <w:lang w:eastAsia="en-US"/>
        </w:rPr>
        <w:t>dla monitorów interaktywnych</w:t>
      </w:r>
      <w:r w:rsidR="00FB39E7">
        <w:rPr>
          <w:rFonts w:asciiTheme="minorHAnsi" w:eastAsiaTheme="majorEastAsia" w:hAnsiTheme="minorHAnsi" w:cstheme="minorHAnsi"/>
          <w:lang w:eastAsia="en-US"/>
        </w:rPr>
        <w:t xml:space="preserve"> lub równoważny</w:t>
      </w:r>
    </w:p>
    <w:p w14:paraId="22B9DAD3" w14:textId="5DC917A9"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 xml:space="preserve">- Certyfikat na ochronę wzroku - </w:t>
      </w:r>
      <w:proofErr w:type="spellStart"/>
      <w:r w:rsidRPr="00895346">
        <w:rPr>
          <w:rFonts w:asciiTheme="minorHAnsi" w:eastAsiaTheme="majorEastAsia" w:hAnsiTheme="minorHAnsi" w:cstheme="minorHAnsi"/>
          <w:lang w:eastAsia="en-US"/>
        </w:rPr>
        <w:t>Eye</w:t>
      </w:r>
      <w:proofErr w:type="spellEnd"/>
      <w:r w:rsidRPr="00895346">
        <w:rPr>
          <w:rFonts w:asciiTheme="minorHAnsi" w:eastAsiaTheme="majorEastAsia" w:hAnsiTheme="minorHAnsi" w:cstheme="minorHAnsi"/>
          <w:lang w:eastAsia="en-US"/>
        </w:rPr>
        <w:t xml:space="preserve"> Comfort </w:t>
      </w:r>
      <w:proofErr w:type="spellStart"/>
      <w:r w:rsidRPr="00895346">
        <w:rPr>
          <w:rFonts w:asciiTheme="minorHAnsi" w:eastAsiaTheme="majorEastAsia" w:hAnsiTheme="minorHAnsi" w:cstheme="minorHAnsi"/>
          <w:lang w:eastAsia="en-US"/>
        </w:rPr>
        <w:t>Certification</w:t>
      </w:r>
      <w:proofErr w:type="spellEnd"/>
      <w:r w:rsidRPr="00895346">
        <w:rPr>
          <w:rFonts w:asciiTheme="minorHAnsi" w:eastAsiaTheme="majorEastAsia" w:hAnsiTheme="minorHAnsi" w:cstheme="minorHAnsi"/>
          <w:lang w:eastAsia="en-US"/>
        </w:rPr>
        <w:t xml:space="preserve"> TUV </w:t>
      </w:r>
      <w:proofErr w:type="spellStart"/>
      <w:r w:rsidRPr="00895346">
        <w:rPr>
          <w:rFonts w:asciiTheme="minorHAnsi" w:eastAsiaTheme="majorEastAsia" w:hAnsiTheme="minorHAnsi" w:cstheme="minorHAnsi"/>
          <w:lang w:eastAsia="en-US"/>
        </w:rPr>
        <w:t>Rheinland</w:t>
      </w:r>
      <w:proofErr w:type="spellEnd"/>
      <w:r w:rsidRPr="00895346">
        <w:rPr>
          <w:rFonts w:asciiTheme="minorHAnsi" w:eastAsiaTheme="majorEastAsia" w:hAnsiTheme="minorHAnsi" w:cstheme="minorHAnsi"/>
          <w:lang w:eastAsia="en-US"/>
        </w:rPr>
        <w:t xml:space="preserve"> lub równoważny</w:t>
      </w:r>
      <w:r w:rsidR="00A13006" w:rsidRPr="00A13006">
        <w:t xml:space="preserve"> </w:t>
      </w:r>
      <w:r w:rsidR="00A13006" w:rsidRPr="00A13006">
        <w:rPr>
          <w:rFonts w:asciiTheme="minorHAnsi" w:eastAsiaTheme="majorEastAsia" w:hAnsiTheme="minorHAnsi" w:cstheme="minorHAnsi"/>
          <w:lang w:eastAsia="en-US"/>
        </w:rPr>
        <w:t>dla monitorów interaktywnych</w:t>
      </w:r>
      <w:r w:rsidR="00A13006">
        <w:rPr>
          <w:rFonts w:asciiTheme="minorHAnsi" w:eastAsiaTheme="majorEastAsia" w:hAnsiTheme="minorHAnsi" w:cstheme="minorHAnsi"/>
          <w:lang w:eastAsia="en-US"/>
        </w:rPr>
        <w:t>.</w:t>
      </w:r>
    </w:p>
    <w:p w14:paraId="0421B724" w14:textId="78618B56" w:rsidR="00761E8A" w:rsidRDefault="00895346" w:rsidP="00895346">
      <w:pPr>
        <w:pStyle w:val="Akapitzlist"/>
        <w:spacing w:before="120" w:after="120" w:line="269" w:lineRule="auto"/>
        <w:ind w:left="0"/>
        <w:contextualSpacing/>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2.</w:t>
      </w:r>
      <w:r w:rsidRPr="00895346">
        <w:rPr>
          <w:rFonts w:asciiTheme="minorHAnsi" w:eastAsiaTheme="majorEastAsia" w:hAnsiTheme="minorHAnsi" w:cstheme="minorHAnsi"/>
          <w:lang w:eastAsia="en-US"/>
        </w:rPr>
        <w:tab/>
        <w:t xml:space="preserve">Jeżeli Wykonawca nie złoży przedmiotowych środków dowodowych lub złożone przedmiotowe środki dowodowe będą niekompletne, Zamawiający </w:t>
      </w:r>
      <w:r w:rsidR="00B30C3D">
        <w:rPr>
          <w:rFonts w:asciiTheme="minorHAnsi" w:eastAsiaTheme="majorEastAsia" w:hAnsiTheme="minorHAnsi" w:cstheme="minorHAnsi"/>
          <w:lang w:eastAsia="en-US"/>
        </w:rPr>
        <w:t>nie będzie wzywał do</w:t>
      </w:r>
      <w:r w:rsidRPr="00895346">
        <w:rPr>
          <w:rFonts w:asciiTheme="minorHAnsi" w:eastAsiaTheme="majorEastAsia" w:hAnsiTheme="minorHAnsi" w:cstheme="minorHAnsi"/>
          <w:lang w:eastAsia="en-US"/>
        </w:rPr>
        <w:t xml:space="preserve"> ich złożenia lub uzupełnienia w wyznaczonym terminie.</w:t>
      </w:r>
    </w:p>
    <w:p w14:paraId="01BD844D" w14:textId="77777777" w:rsidR="00895346" w:rsidRPr="00617FC3" w:rsidRDefault="00895346" w:rsidP="00761E8A">
      <w:pPr>
        <w:pStyle w:val="Akapitzlist"/>
        <w:spacing w:before="120" w:after="120" w:line="269" w:lineRule="auto"/>
        <w:ind w:left="426"/>
        <w:contextualSpacing/>
        <w:jc w:val="both"/>
        <w:rPr>
          <w:rFonts w:asciiTheme="minorHAnsi" w:eastAsiaTheme="majorEastAsia" w:hAnsiTheme="minorHAnsi" w:cstheme="minorHAnsi"/>
          <w:lang w:eastAsia="en-US"/>
        </w:rPr>
      </w:pPr>
    </w:p>
    <w:p w14:paraId="1C7B83BF" w14:textId="77777777" w:rsidR="00761E8A" w:rsidRPr="00617FC3" w:rsidRDefault="00761E8A" w:rsidP="00A05DF5">
      <w:pPr>
        <w:pStyle w:val="Akapitzlist"/>
        <w:numPr>
          <w:ilvl w:val="0"/>
          <w:numId w:val="25"/>
        </w:numPr>
        <w:spacing w:before="120" w:after="120" w:line="269" w:lineRule="auto"/>
        <w:ind w:left="567" w:hanging="567"/>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PODMIOTOWE ŚRODKI DOWODOWE ORAZ INNE DOKUMENTY LUB OŚWIADCZENIA, JAKIE ZOBOWIĄZANI SĄ ZŁOŻYĆ WYKONAWCY</w:t>
      </w:r>
    </w:p>
    <w:p w14:paraId="4979FB8C" w14:textId="77777777" w:rsidR="00761E8A" w:rsidRPr="00617FC3" w:rsidRDefault="00761E8A" w:rsidP="00807803">
      <w:pPr>
        <w:pStyle w:val="Akapitzlist"/>
        <w:numPr>
          <w:ilvl w:val="1"/>
          <w:numId w:val="25"/>
        </w:numPr>
        <w:spacing w:before="120" w:after="120" w:line="269" w:lineRule="auto"/>
        <w:ind w:left="567" w:hanging="567"/>
        <w:contextualSpacing/>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lastRenderedPageBreak/>
        <w:t>Zamawiający przed wyborem najkorzystniejszej oferty wezwie Wykonawcę, którego oferta została najwyżej oceniona, do złożenia w wyznaczonym terminie, nie krótszym niż 5 dni:</w:t>
      </w:r>
    </w:p>
    <w:p w14:paraId="67B3F66F" w14:textId="77777777" w:rsidR="00761E8A" w:rsidRPr="00ED7360" w:rsidRDefault="00761E8A" w:rsidP="00807803">
      <w:pPr>
        <w:pStyle w:val="Akapitzlist"/>
        <w:numPr>
          <w:ilvl w:val="5"/>
          <w:numId w:val="25"/>
        </w:numPr>
        <w:spacing w:before="120" w:after="120" w:line="269" w:lineRule="auto"/>
        <w:ind w:left="851" w:hanging="284"/>
        <w:contextualSpacing/>
        <w:jc w:val="both"/>
        <w:rPr>
          <w:rFonts w:asciiTheme="minorHAnsi" w:eastAsiaTheme="majorEastAsia" w:hAnsiTheme="minorHAnsi" w:cstheme="minorHAnsi"/>
          <w:lang w:eastAsia="en-US"/>
        </w:rPr>
      </w:pPr>
      <w:r w:rsidRPr="00ED7360">
        <w:rPr>
          <w:rFonts w:asciiTheme="minorHAnsi" w:eastAsiaTheme="majorEastAsia" w:hAnsiTheme="minorHAnsi" w:cstheme="minorHAnsi"/>
          <w:b/>
          <w:bCs/>
          <w:lang w:eastAsia="en-US"/>
        </w:rPr>
        <w:t xml:space="preserve">aktualnych na dzień złożenia podmiotowych środków dowodowych służących </w:t>
      </w:r>
      <w:r w:rsidRPr="00ED7360">
        <w:rPr>
          <w:rFonts w:asciiTheme="minorHAnsi" w:eastAsiaTheme="majorEastAsia" w:hAnsiTheme="minorHAnsi" w:cstheme="minorHAnsi"/>
          <w:lang w:eastAsia="en-US"/>
        </w:rPr>
        <w:t>potwierdzeniu spełnienia warunków udziału w postępowaniu, tj.:</w:t>
      </w:r>
    </w:p>
    <w:p w14:paraId="7E01F296" w14:textId="690C6317" w:rsidR="00761E8A" w:rsidRPr="007C4432" w:rsidRDefault="00761E8A" w:rsidP="00807803">
      <w:pPr>
        <w:pStyle w:val="Tekstpodstawowy"/>
        <w:spacing w:before="120" w:line="269" w:lineRule="auto"/>
        <w:ind w:left="851" w:right="20" w:hanging="284"/>
        <w:jc w:val="both"/>
        <w:rPr>
          <w:rFonts w:asciiTheme="minorHAnsi" w:hAnsiTheme="minorHAnsi" w:cstheme="minorHAnsi"/>
        </w:rPr>
      </w:pPr>
      <w:r>
        <w:rPr>
          <w:rFonts w:asciiTheme="minorHAnsi" w:hAnsiTheme="minorHAnsi" w:cstheme="minorHAnsi"/>
          <w:b/>
          <w:bCs/>
        </w:rPr>
        <w:t>a)</w:t>
      </w:r>
      <w:r w:rsidRPr="00237BFE">
        <w:t xml:space="preserve"> </w:t>
      </w:r>
      <w:r w:rsidRPr="008B550A">
        <w:rPr>
          <w:rFonts w:asciiTheme="minorHAnsi" w:hAnsiTheme="minorHAnsi" w:cstheme="minorHAnsi"/>
          <w:b/>
          <w:bCs/>
        </w:rPr>
        <w:t xml:space="preserve">wykaz dostaw </w:t>
      </w:r>
      <w:r w:rsidRPr="008B550A">
        <w:rPr>
          <w:rFonts w:asciiTheme="minorHAnsi" w:hAnsiTheme="minorHAnsi" w:cstheme="minorHAnsi"/>
        </w:rPr>
        <w:t>wykonanych, a w przypadku świadczeń powtarzających się lub ciągłych również wykonywanych, w okresie ostatnich 3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w:t>
      </w:r>
      <w:r w:rsidRPr="008B550A">
        <w:rPr>
          <w:rFonts w:asciiTheme="minorHAnsi" w:hAnsiTheme="minorHAnsi" w:cstheme="minorHAnsi"/>
          <w:b/>
          <w:bCs/>
        </w:rPr>
        <w:t xml:space="preserve"> </w:t>
      </w:r>
      <w:r w:rsidRPr="008B550A">
        <w:rPr>
          <w:rFonts w:asciiTheme="minorHAnsi" w:hAnsiTheme="minorHAnsi" w:cstheme="minorHAnsi"/>
        </w:rPr>
        <w:t>potwierdzające ich należyte wykonywanie powinny być wystawione w okresie ostatnich 3 miesięcy</w:t>
      </w:r>
      <w:r>
        <w:rPr>
          <w:rFonts w:asciiTheme="minorHAnsi" w:hAnsiTheme="minorHAnsi" w:cstheme="minorHAnsi"/>
        </w:rPr>
        <w:t>.</w:t>
      </w:r>
    </w:p>
    <w:p w14:paraId="2BC464C5" w14:textId="77777777" w:rsidR="00761E8A" w:rsidRPr="007C4432" w:rsidRDefault="00761E8A" w:rsidP="00A05DF5">
      <w:pPr>
        <w:pStyle w:val="Tekstpodstawowy"/>
        <w:spacing w:before="120" w:line="269" w:lineRule="auto"/>
        <w:ind w:left="851" w:right="20"/>
        <w:jc w:val="both"/>
        <w:rPr>
          <w:rFonts w:asciiTheme="minorHAnsi" w:hAnsiTheme="minorHAnsi" w:cstheme="minorHAnsi"/>
        </w:rPr>
      </w:pPr>
      <w:r w:rsidRPr="007C4432">
        <w:rPr>
          <w:rFonts w:asciiTheme="minorHAnsi" w:hAnsiTheme="minorHAnsi" w:cstheme="minorHAnsi"/>
        </w:rPr>
        <w:t xml:space="preserve">Należy złożyć wypełniony i podpisany </w:t>
      </w:r>
      <w:r w:rsidRPr="00CA7EF0">
        <w:rPr>
          <w:rFonts w:asciiTheme="minorHAnsi" w:hAnsiTheme="minorHAnsi" w:cstheme="minorHAnsi"/>
          <w:b/>
          <w:bCs/>
        </w:rPr>
        <w:t xml:space="preserve">załącznik nr </w:t>
      </w:r>
      <w:r>
        <w:rPr>
          <w:rFonts w:asciiTheme="minorHAnsi" w:hAnsiTheme="minorHAnsi" w:cstheme="minorHAnsi"/>
          <w:b/>
          <w:bCs/>
        </w:rPr>
        <w:t>4</w:t>
      </w:r>
      <w:r w:rsidRPr="00CA7EF0">
        <w:rPr>
          <w:rFonts w:asciiTheme="minorHAnsi" w:hAnsiTheme="minorHAnsi" w:cstheme="minorHAnsi"/>
          <w:b/>
          <w:bCs/>
        </w:rPr>
        <w:t xml:space="preserve"> do SWZ</w:t>
      </w:r>
      <w:r w:rsidRPr="007C4432">
        <w:rPr>
          <w:rFonts w:asciiTheme="minorHAnsi" w:hAnsiTheme="minorHAnsi" w:cstheme="minorHAnsi"/>
        </w:rPr>
        <w:t xml:space="preserve"> wraz z dowodami. </w:t>
      </w:r>
    </w:p>
    <w:p w14:paraId="285AB235" w14:textId="77777777" w:rsidR="00761E8A" w:rsidRPr="007C4432" w:rsidRDefault="00761E8A" w:rsidP="00807803">
      <w:pPr>
        <w:pStyle w:val="Tekstpodstawowy"/>
        <w:spacing w:before="120" w:line="269" w:lineRule="auto"/>
        <w:ind w:left="851" w:right="20"/>
        <w:jc w:val="both"/>
        <w:rPr>
          <w:rFonts w:asciiTheme="minorHAnsi" w:hAnsiTheme="minorHAnsi" w:cstheme="minorHAnsi"/>
        </w:rPr>
      </w:pPr>
      <w:r w:rsidRPr="007C4432">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A737086" w14:textId="77777777" w:rsidR="00761E8A" w:rsidRPr="00ED7360" w:rsidRDefault="00761E8A" w:rsidP="00807803">
      <w:pPr>
        <w:pStyle w:val="Akapitzlist"/>
        <w:numPr>
          <w:ilvl w:val="1"/>
          <w:numId w:val="23"/>
        </w:numPr>
        <w:spacing w:before="120" w:after="120" w:line="269" w:lineRule="auto"/>
        <w:ind w:left="851" w:hanging="284"/>
        <w:contextualSpacing/>
        <w:jc w:val="both"/>
        <w:rPr>
          <w:rFonts w:asciiTheme="minorHAnsi" w:eastAsiaTheme="majorEastAsia" w:hAnsiTheme="minorHAnsi" w:cstheme="minorHAnsi"/>
          <w:b/>
          <w:bCs/>
          <w:lang w:eastAsia="en-US"/>
        </w:rPr>
      </w:pPr>
      <w:r w:rsidRPr="00ED7360">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79B09347" w14:textId="1B4255B4" w:rsidR="00761E8A" w:rsidRDefault="00761E8A" w:rsidP="00807803">
      <w:pPr>
        <w:pStyle w:val="Akapitzlist"/>
        <w:numPr>
          <w:ilvl w:val="0"/>
          <w:numId w:val="36"/>
        </w:numPr>
        <w:spacing w:before="120" w:after="120" w:line="269" w:lineRule="auto"/>
        <w:ind w:left="851" w:hanging="28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5</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060EF964" w14:textId="103BF684" w:rsidR="00761E8A" w:rsidRPr="00447A62" w:rsidRDefault="00761E8A" w:rsidP="00807803">
      <w:pPr>
        <w:pStyle w:val="Akapitzlist"/>
        <w:numPr>
          <w:ilvl w:val="0"/>
          <w:numId w:val="36"/>
        </w:numPr>
        <w:spacing w:before="120" w:after="120" w:line="269" w:lineRule="auto"/>
        <w:ind w:left="851" w:hanging="284"/>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lastRenderedPageBreak/>
        <w:t xml:space="preserve">oświadczenia o aktualności  informacji zawartych w oświadczeniu, o którym mowa w rozdziale VII ust. 10 pkt. 1 SWZ - </w:t>
      </w:r>
      <w:r w:rsidRPr="00447A62">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6</w:t>
      </w:r>
      <w:r w:rsidRPr="00447A62">
        <w:rPr>
          <w:rFonts w:asciiTheme="minorHAnsi" w:eastAsiaTheme="majorEastAsia" w:hAnsiTheme="minorHAnsi" w:cstheme="minorHAnsi"/>
          <w:b/>
          <w:bCs/>
          <w:lang w:eastAsia="en-US"/>
        </w:rPr>
        <w:t xml:space="preserve"> do SWZ</w:t>
      </w:r>
      <w:r w:rsidRPr="00B8302B">
        <w:t xml:space="preserve"> </w:t>
      </w:r>
      <w:r w:rsidRPr="00447A62">
        <w:rPr>
          <w:rFonts w:asciiTheme="minorHAnsi" w:eastAsiaTheme="majorEastAsia" w:hAnsiTheme="minorHAnsi" w:cstheme="minorHAnsi"/>
          <w:lang w:eastAsia="en-US"/>
        </w:rPr>
        <w:t>(dokument</w:t>
      </w:r>
      <w:r w:rsidRPr="00B8302B">
        <w:t xml:space="preserve"> </w:t>
      </w:r>
      <w:r w:rsidRPr="00447A62">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078228B4" w14:textId="77777777" w:rsidR="00761E8A" w:rsidRDefault="00761E8A" w:rsidP="00A05DF5">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7603DC9"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322F0AEF"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51C32E2B"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7CEFC11"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AA8E6D9" w14:textId="60130B3C"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złożone przez Wykonawcę oświadczenie, o którym mowa w art. 125 ust. 1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80780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lub braku podstaw wykluczenia, o przedstawienie takich informacji lub dokumentów.</w:t>
      </w:r>
    </w:p>
    <w:p w14:paraId="6CAD0864"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527E44E"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266E6778" w14:textId="77777777" w:rsidR="00761E8A" w:rsidRPr="00447A62"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Dokumenty lub oświadczenia składane w postępowaniu wraz z ofertą:</w:t>
      </w:r>
    </w:p>
    <w:p w14:paraId="748425FB" w14:textId="77777777" w:rsidR="00761E8A" w:rsidRPr="00447A62"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Aktualne na dzień złożenia </w:t>
      </w:r>
      <w:r w:rsidRPr="00CA7EF0">
        <w:rPr>
          <w:rFonts w:asciiTheme="minorHAnsi" w:eastAsiaTheme="majorEastAsia" w:hAnsiTheme="minorHAnsi" w:cstheme="minorHAnsi"/>
          <w:b/>
          <w:bCs/>
          <w:lang w:eastAsia="en-US"/>
        </w:rPr>
        <w:t>oświadczenia o niepodleganiu wykluczeniu oraz spełnianiu warunków udziału w postępowaniu</w:t>
      </w:r>
      <w:r w:rsidRPr="00447A62">
        <w:rPr>
          <w:rFonts w:asciiTheme="minorHAnsi" w:eastAsiaTheme="majorEastAsia" w:hAnsiTheme="minorHAnsi" w:cstheme="minorHAnsi"/>
          <w:lang w:eastAsia="en-US"/>
        </w:rPr>
        <w:t xml:space="preserve"> w zakresie wskazanym w rozdziale IV ust. </w:t>
      </w:r>
      <w:r>
        <w:rPr>
          <w:rFonts w:asciiTheme="minorHAnsi" w:eastAsiaTheme="majorEastAsia" w:hAnsiTheme="minorHAnsi" w:cstheme="minorHAnsi"/>
          <w:lang w:eastAsia="en-US"/>
        </w:rPr>
        <w:t>1</w:t>
      </w:r>
      <w:r w:rsidRPr="00447A62">
        <w:rPr>
          <w:rFonts w:asciiTheme="minorHAnsi" w:eastAsiaTheme="majorEastAsia" w:hAnsiTheme="minorHAnsi" w:cstheme="minorHAnsi"/>
          <w:lang w:eastAsia="en-US"/>
        </w:rPr>
        <w:t xml:space="preserve"> i 9 SWZ – </w:t>
      </w:r>
      <w:r w:rsidRPr="00CA7EF0">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3</w:t>
      </w:r>
      <w:r w:rsidRPr="00CA7EF0">
        <w:rPr>
          <w:rFonts w:asciiTheme="minorHAnsi" w:eastAsiaTheme="majorEastAsia" w:hAnsiTheme="minorHAnsi" w:cstheme="minorHAnsi"/>
          <w:b/>
          <w:bCs/>
          <w:lang w:eastAsia="en-US"/>
        </w:rPr>
        <w:t xml:space="preserve"> do SWZ</w:t>
      </w:r>
      <w:r w:rsidRPr="00447A62">
        <w:rPr>
          <w:rFonts w:asciiTheme="minorHAnsi" w:eastAsiaTheme="majorEastAsia" w:hAnsiTheme="minorHAnsi" w:cstheme="minorHAnsi"/>
          <w:lang w:eastAsia="en-US"/>
        </w:rPr>
        <w:t xml:space="preserve">. Oświadczenie to stanowi dowód potwierdzający brak podstaw wykluczenia oraz spełnianie warunków udziału w </w:t>
      </w:r>
      <w:r w:rsidRPr="00447A62">
        <w:rPr>
          <w:rFonts w:asciiTheme="minorHAnsi" w:eastAsiaTheme="majorEastAsia" w:hAnsiTheme="minorHAnsi" w:cstheme="minorHAnsi"/>
          <w:lang w:eastAsia="en-US"/>
        </w:rPr>
        <w:lastRenderedPageBreak/>
        <w:t>postępowaniu, na dzień składania ofert, tymczasowo zastępujący wymagane podmiotowe środki dowodowe, wskazane w rozdziale VII ust. 1 SWZ.</w:t>
      </w:r>
    </w:p>
    <w:p w14:paraId="0CB201A7" w14:textId="77777777" w:rsidR="00761E8A" w:rsidRPr="00CA7EF0" w:rsidRDefault="00761E8A" w:rsidP="00807803">
      <w:p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Oświadczenie składają odrębnie:</w:t>
      </w:r>
    </w:p>
    <w:p w14:paraId="23F613B3" w14:textId="77777777" w:rsidR="00761E8A" w:rsidRPr="00CA7EF0" w:rsidRDefault="00761E8A" w:rsidP="00807803">
      <w:p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325E7E10" w14:textId="77777777" w:rsidR="00761E8A" w:rsidRPr="00CA7EF0" w:rsidRDefault="00761E8A" w:rsidP="00807803">
      <w:p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E1702F4" w14:textId="77777777" w:rsidR="00761E8A" w:rsidRPr="00CA7EF0"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b/>
          <w:bCs/>
          <w:lang w:eastAsia="en-US"/>
        </w:rPr>
        <w:t xml:space="preserve">Pełnomocnictwo  </w:t>
      </w:r>
    </w:p>
    <w:p w14:paraId="03D92E00" w14:textId="77777777" w:rsidR="00761E8A" w:rsidRPr="00052BCB" w:rsidRDefault="00761E8A" w:rsidP="00A05DF5">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DC66415" w14:textId="77777777" w:rsidR="00761E8A" w:rsidRPr="00052BCB" w:rsidRDefault="00761E8A" w:rsidP="00A05DF5">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EFA484D"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62B4A789"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478C0C75"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62C6CE9A"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7FF0CB93" w14:textId="77777777" w:rsidR="00761E8A"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BEBA3E" w14:textId="77777777" w:rsidR="00761E8A" w:rsidRPr="007C4432"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7C4432">
        <w:rPr>
          <w:rFonts w:asciiTheme="minorHAnsi" w:eastAsiaTheme="majorEastAsia" w:hAnsiTheme="minorHAnsi" w:cstheme="minorHAnsi"/>
          <w:b/>
          <w:bCs/>
          <w:lang w:eastAsia="en-US"/>
        </w:rPr>
        <w:t>Zastrzeżenie tajemnicy przedsiębiorstwa</w:t>
      </w:r>
      <w:r w:rsidRPr="007C443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w:t>
      </w:r>
      <w:r w:rsidRPr="007C4432">
        <w:rPr>
          <w:rFonts w:asciiTheme="minorHAnsi" w:eastAsiaTheme="majorEastAsia" w:hAnsiTheme="minorHAnsi" w:cstheme="minorHAnsi"/>
          <w:lang w:eastAsia="en-US"/>
        </w:rPr>
        <w:lastRenderedPageBreak/>
        <w:t xml:space="preserve">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56FBAF78" w14:textId="374849BA" w:rsidR="00761E8A" w:rsidRPr="00052BCB" w:rsidRDefault="00761E8A" w:rsidP="00807803">
      <w:pPr>
        <w:pStyle w:val="Akapitzlist"/>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0876B5C" w14:textId="6B4139C3" w:rsidR="00761E8A" w:rsidRDefault="00761E8A" w:rsidP="00807803">
      <w:pPr>
        <w:pStyle w:val="Akapitzlist"/>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62E56F4" w14:textId="77777777" w:rsidR="00761E8A" w:rsidRPr="00FF46F2"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w:t>
      </w:r>
      <w:r w:rsidRPr="00FF46F2">
        <w:rPr>
          <w:rFonts w:asciiTheme="minorHAnsi" w:eastAsiaTheme="majorEastAsia" w:hAnsiTheme="minorHAnsi" w:cstheme="minorHAnsi"/>
          <w:lang w:eastAsia="en-US"/>
        </w:rPr>
        <w:t xml:space="preserve">odpisany wykaz rozwiązań równoważnych (jeśli dotyczy) </w:t>
      </w:r>
    </w:p>
    <w:p w14:paraId="2ACAA0C3" w14:textId="77777777" w:rsidR="00761E8A"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Zobowiązanie podmiotu trzeciego </w:t>
      </w:r>
      <w:r w:rsidRPr="00447A62">
        <w:rPr>
          <w:rFonts w:asciiTheme="minorHAnsi" w:eastAsiaTheme="majorEastAsia" w:hAnsiTheme="minorHAnsi" w:cstheme="minorHAnsi"/>
          <w:b/>
          <w:bCs/>
          <w:lang w:eastAsia="en-US"/>
        </w:rPr>
        <w:t>– załącznik nr 2 do SWZ</w:t>
      </w:r>
      <w:r w:rsidRPr="00447A62">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8635AD" w14:textId="77777777" w:rsidR="00761E8A"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C46AE1">
        <w:rPr>
          <w:rFonts w:asciiTheme="minorHAnsi" w:eastAsiaTheme="majorEastAsia" w:hAnsiTheme="minorHAnsi" w:cstheme="minorHAnsi"/>
          <w:lang w:eastAsia="en-US"/>
        </w:rPr>
        <w:t>Oferta (Formularz ofertowy – załącznik nr 1 do SWZ)</w:t>
      </w:r>
      <w:r>
        <w:rPr>
          <w:rFonts w:asciiTheme="minorHAnsi" w:eastAsiaTheme="majorEastAsia" w:hAnsiTheme="minorHAnsi" w:cstheme="minorHAnsi"/>
          <w:lang w:eastAsia="en-US"/>
        </w:rPr>
        <w:t>.</w:t>
      </w:r>
    </w:p>
    <w:p w14:paraId="4D6F591E" w14:textId="30E03B5A" w:rsidR="00761E8A" w:rsidRDefault="000E10E5"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S</w:t>
      </w:r>
      <w:r w:rsidR="00AE0152" w:rsidRPr="00AE0152">
        <w:rPr>
          <w:rFonts w:asciiTheme="minorHAnsi" w:eastAsiaTheme="majorEastAsia" w:hAnsiTheme="minorHAnsi" w:cstheme="minorHAnsi"/>
          <w:lang w:eastAsia="en-US"/>
        </w:rPr>
        <w:t>pecyfikacja techniczna</w:t>
      </w:r>
      <w:r w:rsidR="00761E8A" w:rsidRPr="00794C32">
        <w:rPr>
          <w:rFonts w:asciiTheme="minorHAnsi" w:eastAsiaTheme="majorEastAsia" w:hAnsiTheme="minorHAnsi" w:cstheme="minorHAnsi"/>
          <w:lang w:eastAsia="en-US"/>
        </w:rPr>
        <w:t xml:space="preserve">– wypełniony i podpisany załącznik nr </w:t>
      </w:r>
      <w:r w:rsidR="00AE0152">
        <w:rPr>
          <w:rFonts w:asciiTheme="minorHAnsi" w:eastAsiaTheme="majorEastAsia" w:hAnsiTheme="minorHAnsi" w:cstheme="minorHAnsi"/>
          <w:lang w:eastAsia="en-US"/>
        </w:rPr>
        <w:t>1 do umowy</w:t>
      </w:r>
      <w:r w:rsidR="00B22DE3">
        <w:rPr>
          <w:rFonts w:asciiTheme="minorHAnsi" w:eastAsiaTheme="majorEastAsia" w:hAnsiTheme="minorHAnsi" w:cstheme="minorHAnsi"/>
          <w:lang w:eastAsia="en-US"/>
        </w:rPr>
        <w:t>.</w:t>
      </w:r>
    </w:p>
    <w:p w14:paraId="5BA06900" w14:textId="1765E4AC" w:rsidR="00AE0152" w:rsidRDefault="00AE0152"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Przedmiotowe środki dowodowe wymienione w rozdziale VI SWZ.</w:t>
      </w:r>
    </w:p>
    <w:p w14:paraId="56939128" w14:textId="0372C793" w:rsidR="000E10E5" w:rsidRPr="000E10E5" w:rsidRDefault="000E10E5" w:rsidP="000E10E5">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0E10E5">
        <w:rPr>
          <w:rFonts w:asciiTheme="minorHAnsi" w:eastAsiaTheme="majorEastAsia" w:hAnsiTheme="minorHAnsi" w:cstheme="minorHAnsi"/>
          <w:lang w:eastAsia="en-US"/>
        </w:rPr>
        <w:t>Certyfikat pyłoszczelności na poziomie IP5X dla monitorów interaktywnych</w:t>
      </w:r>
      <w:r w:rsidR="00FB39E7">
        <w:rPr>
          <w:rFonts w:asciiTheme="minorHAnsi" w:eastAsiaTheme="majorEastAsia" w:hAnsiTheme="minorHAnsi" w:cstheme="minorHAnsi"/>
          <w:lang w:eastAsia="en-US"/>
        </w:rPr>
        <w:t xml:space="preserve"> lub równoważny</w:t>
      </w:r>
      <w:r w:rsidRPr="000E10E5">
        <w:rPr>
          <w:rFonts w:asciiTheme="minorHAnsi" w:eastAsiaTheme="majorEastAsia" w:hAnsiTheme="minorHAnsi" w:cstheme="minorHAnsi"/>
          <w:lang w:eastAsia="en-US"/>
        </w:rPr>
        <w:t xml:space="preserve"> (jeżeli dotyczy).</w:t>
      </w:r>
      <w:r w:rsidRPr="000E10E5">
        <w:t xml:space="preserve"> </w:t>
      </w:r>
      <w:r w:rsidRPr="000E10E5">
        <w:rPr>
          <w:rFonts w:asciiTheme="minorHAnsi" w:eastAsiaTheme="majorEastAsia" w:hAnsiTheme="minorHAnsi" w:cstheme="minorHAnsi"/>
          <w:lang w:eastAsia="en-US"/>
        </w:rPr>
        <w:t xml:space="preserve">Dokument ten nie będzie podlegał uzupełnieniu w toku oceny i badania ofert, </w:t>
      </w:r>
      <w:r>
        <w:rPr>
          <w:rFonts w:asciiTheme="minorHAnsi" w:eastAsiaTheme="majorEastAsia" w:hAnsiTheme="minorHAnsi" w:cstheme="minorHAnsi"/>
          <w:lang w:eastAsia="en-US"/>
        </w:rPr>
        <w:t xml:space="preserve">a </w:t>
      </w:r>
      <w:r w:rsidRPr="000E10E5">
        <w:rPr>
          <w:rFonts w:asciiTheme="minorHAnsi" w:eastAsiaTheme="majorEastAsia" w:hAnsiTheme="minorHAnsi" w:cstheme="minorHAnsi"/>
          <w:lang w:eastAsia="en-US"/>
        </w:rPr>
        <w:t xml:space="preserve">niezałączenie dokumentu skutkować będzie nieprzyznaniem punktów w kryterium </w:t>
      </w:r>
      <w:proofErr w:type="spellStart"/>
      <w:r w:rsidRPr="000E10E5">
        <w:rPr>
          <w:rFonts w:asciiTheme="minorHAnsi" w:eastAsiaTheme="majorEastAsia" w:hAnsiTheme="minorHAnsi" w:cstheme="minorHAnsi"/>
          <w:lang w:eastAsia="en-US"/>
        </w:rPr>
        <w:t>pozacenowym</w:t>
      </w:r>
      <w:proofErr w:type="spellEnd"/>
      <w:r w:rsidRPr="000E10E5">
        <w:rPr>
          <w:rFonts w:asciiTheme="minorHAnsi" w:eastAsiaTheme="majorEastAsia" w:hAnsiTheme="minorHAnsi" w:cstheme="minorHAnsi"/>
          <w:lang w:eastAsia="en-US"/>
        </w:rPr>
        <w:t>.</w:t>
      </w:r>
    </w:p>
    <w:p w14:paraId="450E1594" w14:textId="763494E1" w:rsidR="000E10E5" w:rsidRDefault="000E10E5" w:rsidP="000E10E5">
      <w:pPr>
        <w:pStyle w:val="Akapitzlist"/>
        <w:spacing w:before="120" w:after="120" w:line="269" w:lineRule="auto"/>
        <w:ind w:left="851"/>
        <w:contextualSpacing/>
        <w:jc w:val="both"/>
        <w:rPr>
          <w:rFonts w:asciiTheme="minorHAnsi" w:eastAsiaTheme="majorEastAsia" w:hAnsiTheme="minorHAnsi" w:cstheme="minorHAnsi"/>
          <w:lang w:eastAsia="en-US"/>
        </w:rPr>
      </w:pPr>
    </w:p>
    <w:p w14:paraId="43BAB11C" w14:textId="77777777" w:rsidR="00761E8A" w:rsidRDefault="00761E8A" w:rsidP="00761E8A">
      <w:pPr>
        <w:pStyle w:val="Akapitzlist"/>
        <w:spacing w:before="120" w:after="120" w:line="269" w:lineRule="auto"/>
        <w:ind w:left="426"/>
        <w:contextualSpacing/>
        <w:jc w:val="both"/>
        <w:rPr>
          <w:rFonts w:asciiTheme="minorHAnsi" w:eastAsiaTheme="majorEastAsia" w:hAnsiTheme="minorHAnsi" w:cstheme="minorHAnsi"/>
          <w:lang w:eastAsia="en-US"/>
        </w:rPr>
      </w:pPr>
    </w:p>
    <w:p w14:paraId="6C295783" w14:textId="77777777" w:rsidR="00761E8A" w:rsidRPr="002E2DC5" w:rsidRDefault="00761E8A" w:rsidP="00807803">
      <w:pPr>
        <w:pStyle w:val="Akapitzlist"/>
        <w:numPr>
          <w:ilvl w:val="0"/>
          <w:numId w:val="25"/>
        </w:numPr>
        <w:spacing w:after="200" w:line="252" w:lineRule="auto"/>
        <w:ind w:left="567" w:hanging="567"/>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090F1C5A" w14:textId="77777777" w:rsidR="00761E8A" w:rsidRPr="005C2C1C" w:rsidRDefault="00761E8A" w:rsidP="00807803">
      <w:pPr>
        <w:pStyle w:val="Akapitzlist"/>
        <w:numPr>
          <w:ilvl w:val="0"/>
          <w:numId w:val="12"/>
        </w:numPr>
        <w:spacing w:before="120" w:after="120" w:line="269" w:lineRule="auto"/>
        <w:ind w:left="567" w:hanging="567"/>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 xml:space="preserve">pod rygorem nieważności w formie elektronicznej opatrzonej kwalifikowanym podpisem </w:t>
      </w:r>
      <w:r w:rsidRPr="005C2C1C">
        <w:rPr>
          <w:rFonts w:asciiTheme="minorHAnsi" w:eastAsiaTheme="majorEastAsia" w:hAnsiTheme="minorHAnsi" w:cstheme="minorHAnsi"/>
          <w:lang w:eastAsia="en-US"/>
        </w:rPr>
        <w:lastRenderedPageBreak/>
        <w:t>elektronicznym lub w postaci elektronicznej opatrzonej podpisem zaufanym lub podpisem osobistym.</w:t>
      </w:r>
    </w:p>
    <w:p w14:paraId="23BF6191" w14:textId="77777777" w:rsidR="00761E8A" w:rsidRPr="005C2C1C" w:rsidRDefault="00761E8A" w:rsidP="00A05DF5">
      <w:pPr>
        <w:pStyle w:val="Akapitzlist"/>
        <w:spacing w:before="120" w:after="120" w:line="269" w:lineRule="auto"/>
        <w:ind w:left="567"/>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000ECC59" w14:textId="77777777" w:rsidR="00761E8A" w:rsidRPr="00AD36E7" w:rsidRDefault="00761E8A" w:rsidP="00761E8A">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52C22F8C" w14:textId="77777777" w:rsidR="00761E8A" w:rsidRPr="0083676D" w:rsidRDefault="00761E8A" w:rsidP="00807803">
      <w:pPr>
        <w:pStyle w:val="Akapitzlist"/>
        <w:numPr>
          <w:ilvl w:val="0"/>
          <w:numId w:val="12"/>
        </w:numPr>
        <w:spacing w:before="120" w:after="120" w:line="269" w:lineRule="auto"/>
        <w:ind w:left="567" w:hanging="567"/>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EA6F70E" w14:textId="77777777" w:rsidR="00761E8A" w:rsidRPr="00AD36E7" w:rsidRDefault="00761E8A" w:rsidP="00A05DF5">
      <w:pPr>
        <w:pStyle w:val="Akapitzlist"/>
        <w:numPr>
          <w:ilvl w:val="0"/>
          <w:numId w:val="5"/>
        </w:numPr>
        <w:tabs>
          <w:tab w:val="left" w:pos="851"/>
        </w:tabs>
        <w:spacing w:before="120" w:after="120" w:line="269" w:lineRule="auto"/>
        <w:ind w:left="851"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6660E2D3" w14:textId="77777777" w:rsidR="00761E8A" w:rsidRPr="00AD36E7" w:rsidRDefault="00761E8A" w:rsidP="00807803">
      <w:pPr>
        <w:pStyle w:val="Akapitzlist"/>
        <w:numPr>
          <w:ilvl w:val="0"/>
          <w:numId w:val="5"/>
        </w:numPr>
        <w:tabs>
          <w:tab w:val="left" w:pos="851"/>
        </w:tabs>
        <w:spacing w:before="120" w:after="120" w:line="269" w:lineRule="auto"/>
        <w:ind w:left="851"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2DEA938B" w14:textId="77777777" w:rsidR="00761E8A" w:rsidRPr="00A867FB" w:rsidRDefault="00761E8A" w:rsidP="00807803">
      <w:pPr>
        <w:numPr>
          <w:ilvl w:val="1"/>
          <w:numId w:val="4"/>
        </w:numPr>
        <w:tabs>
          <w:tab w:val="left" w:pos="993"/>
        </w:tabs>
        <w:spacing w:before="120" w:after="120" w:line="269" w:lineRule="auto"/>
        <w:ind w:left="851" w:right="170" w:hanging="284"/>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B2AFBA3" w14:textId="77777777" w:rsidR="00761E8A" w:rsidRPr="00A867FB" w:rsidRDefault="00761E8A" w:rsidP="00807803">
      <w:pPr>
        <w:numPr>
          <w:ilvl w:val="1"/>
          <w:numId w:val="4"/>
        </w:numPr>
        <w:tabs>
          <w:tab w:val="left" w:pos="993"/>
        </w:tabs>
        <w:spacing w:before="120" w:after="120" w:line="269" w:lineRule="auto"/>
        <w:ind w:left="851" w:right="170" w:hanging="284"/>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5B046245"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523AEAE6"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 xml:space="preserve">zostały </w:t>
      </w:r>
      <w:r w:rsidRPr="00AD36E7">
        <w:rPr>
          <w:rFonts w:asciiTheme="minorHAnsi" w:eastAsia="Calibri" w:hAnsiTheme="minorHAnsi" w:cstheme="minorHAnsi"/>
          <w:u w:val="single"/>
        </w:rPr>
        <w:lastRenderedPageBreak/>
        <w:t>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395260BB" w14:textId="77777777" w:rsidR="00761E8A" w:rsidRDefault="00761E8A" w:rsidP="00807803">
      <w:pPr>
        <w:pStyle w:val="Akapitzlist"/>
        <w:numPr>
          <w:ilvl w:val="1"/>
          <w:numId w:val="12"/>
        </w:numPr>
        <w:tabs>
          <w:tab w:val="left" w:pos="851"/>
        </w:tabs>
        <w:spacing w:before="120" w:after="120" w:line="269" w:lineRule="auto"/>
        <w:ind w:left="851" w:hanging="284"/>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2855C458" w14:textId="77777777" w:rsidR="00761E8A" w:rsidRDefault="00761E8A" w:rsidP="00807803">
      <w:pPr>
        <w:pStyle w:val="Akapitzlist"/>
        <w:numPr>
          <w:ilvl w:val="1"/>
          <w:numId w:val="12"/>
        </w:numPr>
        <w:tabs>
          <w:tab w:val="left" w:pos="851"/>
        </w:tabs>
        <w:spacing w:before="120" w:after="120" w:line="269" w:lineRule="auto"/>
        <w:ind w:left="851" w:hanging="284"/>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D5A38B6" w14:textId="77777777" w:rsidR="00761E8A" w:rsidRPr="00AD36E7" w:rsidRDefault="00761E8A" w:rsidP="00807803">
      <w:pPr>
        <w:pStyle w:val="Akapitzlist"/>
        <w:numPr>
          <w:ilvl w:val="1"/>
          <w:numId w:val="12"/>
        </w:numPr>
        <w:tabs>
          <w:tab w:val="left" w:pos="851"/>
        </w:tabs>
        <w:spacing w:before="120" w:after="120" w:line="269" w:lineRule="auto"/>
        <w:ind w:left="851" w:hanging="284"/>
        <w:jc w:val="both"/>
        <w:rPr>
          <w:rFonts w:asciiTheme="minorHAnsi" w:hAnsiTheme="minorHAnsi" w:cstheme="minorHAnsi"/>
        </w:rPr>
      </w:pPr>
      <w:r w:rsidRPr="00AD36E7">
        <w:rPr>
          <w:rFonts w:asciiTheme="minorHAnsi" w:hAnsiTheme="minorHAnsi" w:cstheme="minorHAnsi"/>
        </w:rPr>
        <w:t>w przypadku pełnomocnictwa – mocodawca.</w:t>
      </w:r>
    </w:p>
    <w:p w14:paraId="093E88AB"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F0DC6FC"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0E979A9A"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912AC62" w14:textId="77777777" w:rsidR="00761E8A" w:rsidRPr="007357AF"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0C6C0C6A" w14:textId="77777777" w:rsidR="00761E8A" w:rsidRPr="007357AF" w:rsidRDefault="00761E8A" w:rsidP="00761E8A">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824E5B2" w14:textId="77777777" w:rsidR="00761E8A" w:rsidRPr="00AD36E7" w:rsidRDefault="00761E8A" w:rsidP="00761E8A">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2A8CB76E" w14:textId="77777777" w:rsidR="00761E8A" w:rsidRPr="004B26F8"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365C1A9" w14:textId="77777777" w:rsidR="00761E8A" w:rsidRPr="00142BB0"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21C37445" w14:textId="77777777" w:rsidR="00761E8A" w:rsidRPr="00353CDA"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25048EA" w14:textId="77777777" w:rsidR="00761E8A" w:rsidRPr="009367A6"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3D0A2EA5" w14:textId="77777777" w:rsidR="00761E8A" w:rsidRPr="00142BB0" w:rsidRDefault="00761E8A" w:rsidP="00761E8A">
      <w:pPr>
        <w:pStyle w:val="Akapitzlist"/>
        <w:spacing w:before="120" w:after="120" w:line="269" w:lineRule="auto"/>
        <w:ind w:left="426"/>
        <w:jc w:val="both"/>
        <w:rPr>
          <w:rFonts w:asciiTheme="minorHAnsi" w:hAnsiTheme="minorHAnsi" w:cstheme="minorHAnsi"/>
        </w:rPr>
      </w:pPr>
    </w:p>
    <w:p w14:paraId="4AAC5086" w14:textId="77777777" w:rsidR="00761E8A" w:rsidRPr="00341A11" w:rsidRDefault="00761E8A" w:rsidP="00807803">
      <w:pPr>
        <w:pStyle w:val="Akapitzlist"/>
        <w:numPr>
          <w:ilvl w:val="0"/>
          <w:numId w:val="25"/>
        </w:numPr>
        <w:spacing w:before="120" w:after="120" w:line="269" w:lineRule="auto"/>
        <w:ind w:left="567" w:hanging="567"/>
        <w:jc w:val="both"/>
        <w:rPr>
          <w:rFonts w:asciiTheme="minorHAnsi" w:hAnsiTheme="minorHAnsi" w:cstheme="minorHAnsi"/>
        </w:rPr>
      </w:pPr>
      <w:r w:rsidRPr="00341A11">
        <w:rPr>
          <w:rFonts w:asciiTheme="minorHAnsi" w:hAnsiTheme="minorHAnsi" w:cstheme="minorHAnsi"/>
          <w:b/>
          <w:bCs/>
        </w:rPr>
        <w:t>SPOSÓB PRZYGOTOWANIA OFERT</w:t>
      </w:r>
    </w:p>
    <w:p w14:paraId="4F9A03B0"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628C5D10"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142BB0">
        <w:rPr>
          <w:rFonts w:asciiTheme="minorHAnsi" w:hAnsiTheme="minorHAnsi" w:cstheme="minorHAnsi"/>
        </w:rPr>
        <w:t>Nexus</w:t>
      </w:r>
      <w:proofErr w:type="spellEnd"/>
      <w:r w:rsidRPr="00142BB0">
        <w:rPr>
          <w:rFonts w:asciiTheme="minorHAnsi" w:hAnsiTheme="minorHAnsi" w:cstheme="minorHAnsi"/>
        </w:rPr>
        <w:t xml:space="preserve"> Sp. z o.o., który został zamieszony bezpośrednio na Platformie.</w:t>
      </w:r>
    </w:p>
    <w:p w14:paraId="3DDB1EC1"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Wykonawca ma prawo złożyć tylko jedną ofertę. Oferty Wykonawcy,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1A37BA31"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66EEA8BD"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Ofertę należy sporządzić w języku polskim.</w:t>
      </w:r>
    </w:p>
    <w:p w14:paraId="6CCC4AAD"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Oferta wraz z załącznikami musi być podpisana przez osobę upoważnioną do reprezentowania Wykonawcy.</w:t>
      </w:r>
      <w:r w:rsidRPr="00F23624">
        <w:t xml:space="preserve"> </w:t>
      </w:r>
      <w:r w:rsidRPr="00142BB0">
        <w:rPr>
          <w:rFonts w:asciiTheme="minorHAnsi" w:hAnsiTheme="minorHAnsi" w:cstheme="minorHAnsi"/>
        </w:rPr>
        <w:t xml:space="preserve">Upoważnienie (pełnomocnictwo) do podpisania oferty </w:t>
      </w:r>
      <w:r w:rsidRPr="00142BB0">
        <w:rPr>
          <w:rFonts w:asciiTheme="minorHAnsi" w:hAnsiTheme="minorHAnsi" w:cstheme="minorHAnsi"/>
        </w:rPr>
        <w:lastRenderedPageBreak/>
        <w:t>winno być dołączone do oferty, o ile nie wynika z innych dokumentów załączonych do oferty.</w:t>
      </w:r>
    </w:p>
    <w:p w14:paraId="7459BDE3"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31D6B529"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4F0BDF0"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Treść wszystkich załączników musi być zgodna z treścią wzorów stanowiących załączniki do SWZ.</w:t>
      </w:r>
    </w:p>
    <w:p w14:paraId="72B36412" w14:textId="45A488BF"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https://platformazakupowa.pl/komorniki na stronie dotyczącej odpowiedniego postępowania. </w:t>
      </w:r>
      <w:r>
        <w:rPr>
          <w:rFonts w:asciiTheme="minorHAnsi" w:hAnsiTheme="minorHAnsi" w:cstheme="minorHAnsi"/>
        </w:rPr>
        <w:t xml:space="preserve">Adres strony prowadzonego postępowania </w:t>
      </w:r>
      <w:r w:rsidR="00895346" w:rsidRPr="00895346">
        <w:rPr>
          <w:rFonts w:asciiTheme="minorHAnsi" w:hAnsiTheme="minorHAnsi" w:cstheme="minorHAnsi"/>
        </w:rPr>
        <w:t>https://platformazakupowa.pl/transakcja/</w:t>
      </w:r>
      <w:r w:rsidR="009A6787" w:rsidRPr="009A6787">
        <w:rPr>
          <w:rFonts w:asciiTheme="minorHAnsi" w:hAnsiTheme="minorHAnsi" w:cstheme="minorHAnsi"/>
        </w:rPr>
        <w:t>803136</w:t>
      </w:r>
      <w:r w:rsidRPr="00237BFE">
        <w:rPr>
          <w:rFonts w:asciiTheme="minorHAnsi" w:hAnsiTheme="minorHAnsi" w:cstheme="minorHAnsi"/>
        </w:rPr>
        <w:t>.</w:t>
      </w:r>
    </w:p>
    <w:p w14:paraId="6712F61B"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5D78557B"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6C742A32"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3F83AA3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3924CE2D"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54066CE9"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158D1B5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615D786B"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Pr>
          <w:rFonts w:asciiTheme="minorHAnsi" w:hAnsiTheme="minorHAnsi" w:cstheme="minorHAnsi"/>
        </w:rPr>
        <w:t>, zaufanym lub osobistym.</w:t>
      </w:r>
    </w:p>
    <w:p w14:paraId="59E18F17" w14:textId="77777777" w:rsidR="00761E8A" w:rsidRPr="00EE61EB"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3D3B469D" w14:textId="77777777" w:rsidR="00761E8A" w:rsidRPr="0045148D"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w:t>
      </w:r>
      <w:r w:rsidRPr="00EE61EB">
        <w:rPr>
          <w:rFonts w:asciiTheme="minorHAnsi" w:hAnsiTheme="minorHAnsi" w:cstheme="minorHAnsi"/>
        </w:rPr>
        <w:lastRenderedPageBreak/>
        <w:t xml:space="preserve">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2610C609" w14:textId="77777777" w:rsidR="00761E8A" w:rsidRPr="0045148D"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6C8A084E" w14:textId="77777777" w:rsidR="00761E8A" w:rsidRPr="00B173DB" w:rsidRDefault="00761E8A" w:rsidP="00807803">
      <w:pPr>
        <w:pStyle w:val="Akapitzlist"/>
        <w:numPr>
          <w:ilvl w:val="2"/>
          <w:numId w:val="4"/>
        </w:numPr>
        <w:spacing w:before="120" w:after="120" w:line="269" w:lineRule="auto"/>
        <w:ind w:left="567" w:hanging="567"/>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66D8BA8"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p>
    <w:p w14:paraId="33934E2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3528EDE7"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7E3B8D4F"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bookmarkStart w:id="11" w:name="_Hlk63835213"/>
      <w:r w:rsidRPr="002227FE">
        <w:rPr>
          <w:rFonts w:asciiTheme="minorHAnsi" w:hAnsiTheme="minorHAnsi" w:cstheme="minorHAnsi"/>
        </w:rPr>
        <w:t>Zamawiający rekomenduje, by nie stosować powszechnych formatów: .</w:t>
      </w:r>
      <w:proofErr w:type="spellStart"/>
      <w:r w:rsidRPr="002227FE">
        <w:rPr>
          <w:rFonts w:asciiTheme="minorHAnsi" w:hAnsiTheme="minorHAnsi" w:cstheme="minorHAnsi"/>
        </w:rPr>
        <w:t>rar</w:t>
      </w:r>
      <w:proofErr w:type="spellEnd"/>
      <w:r w:rsidRPr="002227FE">
        <w:rPr>
          <w:rFonts w:asciiTheme="minorHAnsi" w:hAnsiTheme="minorHAnsi" w:cstheme="minorHAnsi"/>
        </w:rPr>
        <w:t xml:space="preserve"> .gif .</w:t>
      </w:r>
      <w:proofErr w:type="spellStart"/>
      <w:r w:rsidRPr="002227FE">
        <w:rPr>
          <w:rFonts w:asciiTheme="minorHAnsi" w:hAnsiTheme="minorHAnsi" w:cstheme="minorHAnsi"/>
        </w:rPr>
        <w:t>bmp</w:t>
      </w:r>
      <w:proofErr w:type="spellEnd"/>
      <w:r w:rsidRPr="002227FE">
        <w:rPr>
          <w:rFonts w:asciiTheme="minorHAnsi" w:hAnsiTheme="minorHAnsi" w:cstheme="minorHAnsi"/>
        </w:rPr>
        <w:t xml:space="preserve"> .</w:t>
      </w:r>
      <w:proofErr w:type="spellStart"/>
      <w:r w:rsidRPr="002227FE">
        <w:rPr>
          <w:rFonts w:asciiTheme="minorHAnsi" w:hAnsiTheme="minorHAnsi" w:cstheme="minorHAnsi"/>
        </w:rPr>
        <w:t>numbers</w:t>
      </w:r>
      <w:proofErr w:type="spellEnd"/>
      <w:r w:rsidRPr="002227FE">
        <w:rPr>
          <w:rFonts w:asciiTheme="minorHAnsi" w:hAnsiTheme="minorHAnsi" w:cstheme="minorHAnsi"/>
        </w:rPr>
        <w:t xml:space="preserve"> .</w:t>
      </w:r>
      <w:proofErr w:type="spellStart"/>
      <w:r w:rsidRPr="002227FE">
        <w:rPr>
          <w:rFonts w:asciiTheme="minorHAnsi" w:hAnsiTheme="minorHAnsi" w:cstheme="minorHAnsi"/>
        </w:rPr>
        <w:t>pages</w:t>
      </w:r>
      <w:proofErr w:type="spellEnd"/>
      <w:r w:rsidRPr="002227FE">
        <w:rPr>
          <w:rFonts w:asciiTheme="minorHAnsi" w:hAnsiTheme="minorHAnsi" w:cstheme="minorHAnsi"/>
        </w:rPr>
        <w:t xml:space="preserve">,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 </w:t>
      </w:r>
    </w:p>
    <w:bookmarkEnd w:id="11"/>
    <w:p w14:paraId="4DA8FA19"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68F6839"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69E361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1E8CD81C"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1C4B6AEA" w14:textId="0E873BAE"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w:t>
      </w:r>
      <w:r w:rsidR="00CC3140">
        <w:rPr>
          <w:rFonts w:asciiTheme="minorHAnsi" w:hAnsiTheme="minorHAnsi" w:cstheme="minorHAnsi"/>
        </w:rPr>
        <w:t xml:space="preserve"> </w:t>
      </w:r>
      <w:r w:rsidRPr="002227FE">
        <w:rPr>
          <w:rFonts w:asciiTheme="minorHAnsi" w:hAnsiTheme="minorHAnsi" w:cstheme="minorHAnsi"/>
        </w:rPr>
        <w:t>platformazakupowa.pl, tj.:</w:t>
      </w:r>
    </w:p>
    <w:p w14:paraId="14514417" w14:textId="77777777" w:rsidR="00761E8A" w:rsidRDefault="00761E8A" w:rsidP="00CC3140">
      <w:pPr>
        <w:pStyle w:val="Akapitzlist"/>
        <w:numPr>
          <w:ilvl w:val="3"/>
          <w:numId w:val="4"/>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0CADD8DC"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46533BC" w14:textId="77777777" w:rsidR="00761E8A" w:rsidRPr="00BA501E"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397E7589"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włączona obsługa JavaScript,</w:t>
      </w:r>
    </w:p>
    <w:p w14:paraId="436FD220"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33DCE8CC"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3CDBA56A" w14:textId="77777777" w:rsidR="00761E8A" w:rsidRPr="00BA501E"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659C0A" w14:textId="77777777" w:rsidR="00761E8A" w:rsidRPr="00297318" w:rsidRDefault="00761E8A" w:rsidP="00761E8A">
      <w:pPr>
        <w:spacing w:before="120"/>
        <w:ind w:left="360"/>
        <w:jc w:val="both"/>
        <w:rPr>
          <w:rFonts w:asciiTheme="minorHAnsi" w:hAnsiTheme="minorHAnsi" w:cstheme="minorHAnsi"/>
          <w:i/>
          <w:iCs/>
          <w:sz w:val="18"/>
          <w:szCs w:val="18"/>
        </w:rPr>
      </w:pPr>
    </w:p>
    <w:p w14:paraId="421FFEE1" w14:textId="77777777" w:rsidR="00761E8A" w:rsidRPr="008B3B8B" w:rsidRDefault="00761E8A" w:rsidP="00CC3140">
      <w:pPr>
        <w:pStyle w:val="Akapitzlist"/>
        <w:numPr>
          <w:ilvl w:val="0"/>
          <w:numId w:val="25"/>
        </w:numPr>
        <w:spacing w:line="269" w:lineRule="auto"/>
        <w:ind w:left="567" w:hanging="567"/>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6081D002"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Postępowanie prowadzone jest w języku polskim.</w:t>
      </w:r>
    </w:p>
    <w:p w14:paraId="6F15C77F" w14:textId="77777777" w:rsidR="00761E8A" w:rsidRDefault="00761E8A" w:rsidP="00CC3140">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31934D1F" w14:textId="77777777" w:rsidR="00761E8A" w:rsidRPr="00A601F2"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A601F2">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7B026D02"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71CE242"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1A20D39F"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86345D6"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37B2319"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75FE2F66" w14:textId="77777777" w:rsidR="00761E8A" w:rsidRPr="009367A6"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9367A6">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336D5A89" w14:textId="77777777" w:rsidR="00761E8A" w:rsidRPr="009367A6" w:rsidRDefault="00761E8A" w:rsidP="00807803">
      <w:pPr>
        <w:pStyle w:val="Akapitzlist"/>
        <w:numPr>
          <w:ilvl w:val="0"/>
          <w:numId w:val="13"/>
        </w:numPr>
        <w:tabs>
          <w:tab w:val="left" w:pos="851"/>
        </w:tabs>
        <w:spacing w:before="120" w:after="120" w:line="269" w:lineRule="auto"/>
        <w:ind w:left="567" w:hanging="567"/>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53704A0" w14:textId="77777777" w:rsidR="00761E8A" w:rsidRDefault="00761E8A" w:rsidP="00807803">
      <w:pPr>
        <w:pStyle w:val="Akapitzlist"/>
        <w:numPr>
          <w:ilvl w:val="0"/>
          <w:numId w:val="13"/>
        </w:numPr>
        <w:tabs>
          <w:tab w:val="left" w:pos="851"/>
        </w:tabs>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AB93336" w14:textId="77777777" w:rsidR="00761E8A" w:rsidRDefault="00761E8A" w:rsidP="00807803">
      <w:pPr>
        <w:pStyle w:val="Akapitzlist"/>
        <w:numPr>
          <w:ilvl w:val="0"/>
          <w:numId w:val="13"/>
        </w:numPr>
        <w:tabs>
          <w:tab w:val="left" w:pos="851"/>
        </w:tabs>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1DEE643A" w14:textId="77777777" w:rsidR="00761E8A" w:rsidRDefault="00761E8A" w:rsidP="00807803">
      <w:pPr>
        <w:pStyle w:val="Akapitzlist"/>
        <w:numPr>
          <w:ilvl w:val="0"/>
          <w:numId w:val="13"/>
        </w:numPr>
        <w:tabs>
          <w:tab w:val="left" w:pos="567"/>
        </w:tabs>
        <w:spacing w:before="120" w:after="120" w:line="269" w:lineRule="auto"/>
        <w:ind w:left="567" w:hanging="567"/>
        <w:jc w:val="both"/>
        <w:rPr>
          <w:rFonts w:asciiTheme="minorHAnsi" w:hAnsiTheme="minorHAnsi" w:cstheme="minorHAnsi"/>
        </w:rPr>
      </w:pPr>
      <w:r w:rsidRPr="00802D26">
        <w:rPr>
          <w:rFonts w:asciiTheme="minorHAnsi" w:hAnsiTheme="minorHAnsi" w:cstheme="minorHAnsi"/>
        </w:rPr>
        <w:t xml:space="preserve">Osoby wskazane do porozumiewania się z Wykonawcami: </w:t>
      </w:r>
    </w:p>
    <w:p w14:paraId="5D87D518" w14:textId="77777777" w:rsidR="00761E8A" w:rsidRPr="00A867FB" w:rsidRDefault="00761E8A" w:rsidP="00CC3140">
      <w:pPr>
        <w:pStyle w:val="Tekstpodstawowy"/>
        <w:tabs>
          <w:tab w:val="left" w:pos="762"/>
        </w:tabs>
        <w:spacing w:before="120" w:line="269" w:lineRule="auto"/>
        <w:ind w:left="567"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3F06D342" w14:textId="77777777" w:rsidR="00761E8A" w:rsidRDefault="00761E8A" w:rsidP="00807803">
      <w:pPr>
        <w:pStyle w:val="Tekstpodstawowy"/>
        <w:tabs>
          <w:tab w:val="left" w:pos="567"/>
        </w:tabs>
        <w:spacing w:before="120" w:line="269" w:lineRule="auto"/>
        <w:ind w:left="567"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03E36724" w14:textId="77777777" w:rsidR="00761E8A" w:rsidRPr="00A867FB" w:rsidRDefault="00761E8A" w:rsidP="00807803">
      <w:pPr>
        <w:pStyle w:val="Tekstpodstawowy"/>
        <w:tabs>
          <w:tab w:val="left" w:pos="567"/>
        </w:tabs>
        <w:spacing w:before="120" w:line="269" w:lineRule="auto"/>
        <w:ind w:left="567" w:right="20"/>
        <w:jc w:val="both"/>
        <w:rPr>
          <w:rFonts w:asciiTheme="minorHAnsi" w:hAnsiTheme="minorHAnsi" w:cstheme="minorHAnsi"/>
        </w:rPr>
      </w:pPr>
      <w:r>
        <w:rPr>
          <w:rFonts w:asciiTheme="minorHAnsi" w:hAnsiTheme="minorHAnsi" w:cstheme="minorHAnsi"/>
        </w:rPr>
        <w:t xml:space="preserve">Aleksandra Kaczan, tel. </w:t>
      </w:r>
      <w:r w:rsidRPr="008D4FD3">
        <w:rPr>
          <w:rFonts w:asciiTheme="minorHAnsi" w:hAnsiTheme="minorHAnsi" w:cstheme="minorHAnsi"/>
        </w:rPr>
        <w:t>61 8 100 6</w:t>
      </w:r>
      <w:r>
        <w:rPr>
          <w:rFonts w:asciiTheme="minorHAnsi" w:hAnsiTheme="minorHAnsi" w:cstheme="minorHAnsi"/>
        </w:rPr>
        <w:t>468</w:t>
      </w:r>
    </w:p>
    <w:p w14:paraId="45F89397" w14:textId="77777777" w:rsidR="00761E8A" w:rsidRPr="00A867FB" w:rsidRDefault="00761E8A" w:rsidP="00807803">
      <w:pPr>
        <w:pStyle w:val="Tekstpodstawowy"/>
        <w:tabs>
          <w:tab w:val="left" w:pos="567"/>
        </w:tabs>
        <w:spacing w:before="120" w:line="269" w:lineRule="auto"/>
        <w:ind w:left="567"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C42D494" w14:textId="3104501F" w:rsidR="00761E8A" w:rsidRDefault="00761E8A" w:rsidP="00807803">
      <w:pPr>
        <w:pStyle w:val="Tekstpodstawowy"/>
        <w:tabs>
          <w:tab w:val="left" w:pos="567"/>
        </w:tabs>
        <w:spacing w:after="0" w:line="269" w:lineRule="auto"/>
        <w:ind w:left="567" w:right="20"/>
        <w:jc w:val="both"/>
        <w:rPr>
          <w:rFonts w:asciiTheme="minorHAnsi" w:hAnsiTheme="minorHAnsi" w:cstheme="minorHAnsi"/>
        </w:rPr>
      </w:pPr>
      <w:r w:rsidRPr="00A867FB">
        <w:rPr>
          <w:rFonts w:asciiTheme="minorHAnsi" w:hAnsiTheme="minorHAnsi" w:cstheme="minorHAnsi"/>
        </w:rPr>
        <w:t>Agnieszka Skrzypczak, tel. 61 8 100</w:t>
      </w:r>
      <w:r w:rsidR="00F208D2">
        <w:rPr>
          <w:rFonts w:asciiTheme="minorHAnsi" w:hAnsiTheme="minorHAnsi" w:cstheme="minorHAnsi"/>
        </w:rPr>
        <w:t> </w:t>
      </w:r>
      <w:r w:rsidRPr="00A867FB">
        <w:rPr>
          <w:rFonts w:asciiTheme="minorHAnsi" w:hAnsiTheme="minorHAnsi" w:cstheme="minorHAnsi"/>
        </w:rPr>
        <w:t>087</w:t>
      </w:r>
    </w:p>
    <w:p w14:paraId="77B084F7" w14:textId="77777777" w:rsidR="00F208D2" w:rsidRDefault="00F208D2" w:rsidP="00807803">
      <w:pPr>
        <w:pStyle w:val="Tekstpodstawowy"/>
        <w:tabs>
          <w:tab w:val="left" w:pos="567"/>
        </w:tabs>
        <w:spacing w:after="0" w:line="269" w:lineRule="auto"/>
        <w:ind w:left="567" w:right="20"/>
        <w:jc w:val="both"/>
        <w:rPr>
          <w:rFonts w:asciiTheme="minorHAnsi" w:hAnsiTheme="minorHAnsi" w:cstheme="minorHAnsi"/>
        </w:rPr>
      </w:pPr>
    </w:p>
    <w:p w14:paraId="32A3C8D7" w14:textId="77777777" w:rsidR="00761E8A" w:rsidRDefault="00761E8A" w:rsidP="00CC3140">
      <w:pPr>
        <w:pStyle w:val="Akapitzlist"/>
        <w:numPr>
          <w:ilvl w:val="0"/>
          <w:numId w:val="25"/>
        </w:numPr>
        <w:spacing w:line="269" w:lineRule="auto"/>
        <w:ind w:left="567" w:hanging="567"/>
        <w:jc w:val="both"/>
        <w:rPr>
          <w:rFonts w:asciiTheme="minorHAnsi" w:hAnsiTheme="minorHAnsi" w:cstheme="minorHAnsi"/>
          <w:b/>
          <w:bCs/>
        </w:rPr>
      </w:pPr>
      <w:r>
        <w:rPr>
          <w:rFonts w:asciiTheme="minorHAnsi" w:hAnsiTheme="minorHAnsi" w:cstheme="minorHAnsi"/>
          <w:b/>
          <w:bCs/>
        </w:rPr>
        <w:t>OPIS SPOSOBU OBLICZENIA CENY</w:t>
      </w:r>
    </w:p>
    <w:p w14:paraId="505CC076" w14:textId="517CDB09"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C66B76">
        <w:rPr>
          <w:rFonts w:asciiTheme="minorHAnsi" w:hAnsiTheme="minorHAnsi" w:cstheme="minorHAnsi"/>
        </w:rPr>
        <w:t>Cena ofertowa brutto winna obejmować</w:t>
      </w:r>
      <w:r>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Pr>
          <w:rFonts w:asciiTheme="minorHAnsi" w:hAnsiTheme="minorHAnsi" w:cstheme="minorHAnsi"/>
        </w:rPr>
        <w:t>zamówienia</w:t>
      </w:r>
      <w:r w:rsidRPr="00C66B76">
        <w:rPr>
          <w:rFonts w:asciiTheme="minorHAnsi" w:hAnsiTheme="minorHAnsi" w:cstheme="minorHAnsi"/>
        </w:rPr>
        <w:t xml:space="preserve">, wszelkie prace pomocnicze i towarzyszące, </w:t>
      </w:r>
      <w:r>
        <w:rPr>
          <w:rFonts w:asciiTheme="minorHAnsi" w:hAnsiTheme="minorHAnsi" w:cstheme="minorHAnsi"/>
        </w:rPr>
        <w:t>w tym koszt dostawy</w:t>
      </w:r>
      <w:r w:rsidR="00F208D2">
        <w:rPr>
          <w:rFonts w:asciiTheme="minorHAnsi" w:hAnsiTheme="minorHAnsi" w:cstheme="minorHAnsi"/>
        </w:rPr>
        <w:t>, rozmieszczenia sprzętu informatycznego, szkoleń</w:t>
      </w:r>
      <w:r>
        <w:rPr>
          <w:rFonts w:asciiTheme="minorHAnsi" w:hAnsiTheme="minorHAnsi" w:cstheme="minorHAnsi"/>
        </w:rPr>
        <w:t xml:space="preserve">, </w:t>
      </w:r>
      <w:r w:rsidRPr="00C66B76">
        <w:rPr>
          <w:rFonts w:asciiTheme="minorHAnsi" w:hAnsiTheme="minorHAnsi" w:cstheme="minorHAnsi"/>
        </w:rPr>
        <w:t>które są konieczne do prawidłowego wykonania dostaw</w:t>
      </w:r>
      <w:r>
        <w:rPr>
          <w:rFonts w:asciiTheme="minorHAnsi" w:hAnsiTheme="minorHAnsi" w:cstheme="minorHAnsi"/>
        </w:rPr>
        <w:t>.</w:t>
      </w:r>
      <w:r w:rsidRPr="00C66B76">
        <w:rPr>
          <w:rFonts w:asciiTheme="minorHAnsi" w:hAnsiTheme="minorHAnsi" w:cstheme="minorHAnsi"/>
        </w:rPr>
        <w:t xml:space="preserve"> </w:t>
      </w:r>
    </w:p>
    <w:p w14:paraId="11505F56" w14:textId="074C091D" w:rsidR="00761E8A" w:rsidRPr="00617FC3"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617FC3">
        <w:rPr>
          <w:rFonts w:asciiTheme="minorHAnsi" w:hAnsiTheme="minorHAnsi" w:cstheme="minorHAnsi"/>
        </w:rPr>
        <w:t>Prawidłowe ustalenie podatku VAT należy do obowiązków Wykonawcy zgodnie z przepisami ustawy o podatku od towarów i usług oraz podatku akcyzowym.</w:t>
      </w:r>
      <w:r w:rsidR="00417E8F">
        <w:rPr>
          <w:rFonts w:asciiTheme="minorHAnsi" w:hAnsiTheme="minorHAnsi" w:cstheme="minorHAnsi"/>
        </w:rPr>
        <w:t xml:space="preserve"> Zamawiający wskazał prawidłową stawkę podatku VAT w Formularzu ofertowym w tabel.</w:t>
      </w:r>
    </w:p>
    <w:p w14:paraId="5366325E" w14:textId="77777777" w:rsidR="00761E8A" w:rsidRPr="00617FC3"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617FC3">
        <w:rPr>
          <w:rFonts w:asciiTheme="minorHAnsi" w:hAnsiTheme="minorHAnsi" w:cstheme="minorHAnsi"/>
        </w:rPr>
        <w:t>Cena może być tylko jedna za oferowany przedmiot zamówienia, nie dopuszcza się wariantowości cen.</w:t>
      </w:r>
    </w:p>
    <w:p w14:paraId="12A72EF8"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FE4B94">
        <w:rPr>
          <w:rFonts w:asciiTheme="minorHAnsi" w:hAnsiTheme="minorHAnsi" w:cstheme="minorHAnsi"/>
        </w:rPr>
        <w:t>Cena oferty musi być wpisana do Formularza oferty.</w:t>
      </w:r>
    </w:p>
    <w:p w14:paraId="22BD1E51" w14:textId="77777777" w:rsidR="00761E8A" w:rsidRPr="009C7F0C"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9C7F0C">
        <w:rPr>
          <w:rFonts w:asciiTheme="minorHAnsi" w:hAnsiTheme="minorHAnsi" w:cstheme="minorHAnsi"/>
        </w:rPr>
        <w:t>Cena nie ulega zmianie przez okres ważności oferty (związania ofertą).</w:t>
      </w:r>
    </w:p>
    <w:p w14:paraId="4C40E091" w14:textId="77777777" w:rsidR="00761E8A" w:rsidRPr="00432A99"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FE4B94">
        <w:rPr>
          <w:rFonts w:asciiTheme="minorHAnsi" w:hAnsiTheme="minorHAnsi" w:cstheme="minorHAnsi"/>
        </w:rPr>
        <w:t>UWAGA: Zamawiający uzna za błąd w obliczeniu</w:t>
      </w:r>
      <w:r w:rsidRPr="00432A99">
        <w:rPr>
          <w:rFonts w:asciiTheme="minorHAnsi" w:hAnsiTheme="minorHAnsi" w:cstheme="minorHAnsi"/>
        </w:rPr>
        <w:t xml:space="preserve"> ceny określenie jej niezgodnie z polskim systemem płatniczym, opartym na:</w:t>
      </w:r>
    </w:p>
    <w:p w14:paraId="6FF3FE07" w14:textId="77777777" w:rsidR="00761E8A" w:rsidRPr="009367A6" w:rsidRDefault="00761E8A" w:rsidP="00807803">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9367A6">
        <w:rPr>
          <w:rFonts w:asciiTheme="minorHAnsi" w:hAnsiTheme="minorHAnsi" w:cstheme="minorHAnsi"/>
        </w:rPr>
        <w:t xml:space="preserve">art. 3 ust. 1 pkt. 1 i ust. 2 ustawy z dnia 9 maja 2014 r. o informowaniu o cenach towarów i usług </w:t>
      </w:r>
    </w:p>
    <w:p w14:paraId="7E654D32" w14:textId="77777777" w:rsidR="00761E8A" w:rsidRPr="009367A6" w:rsidRDefault="00761E8A" w:rsidP="00807803">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9367A6">
        <w:rPr>
          <w:rFonts w:asciiTheme="minorHAnsi" w:hAnsiTheme="minorHAnsi" w:cstheme="minorHAnsi"/>
        </w:rPr>
        <w:t>art. 31 ustawy z dnia 29 sierpnia 1997 r. o Narodowym Banku Polskim.</w:t>
      </w:r>
    </w:p>
    <w:p w14:paraId="0F4F84B5" w14:textId="77777777" w:rsidR="00761E8A" w:rsidRDefault="00761E8A" w:rsidP="00CC3140">
      <w:pPr>
        <w:pStyle w:val="Akapitzlist"/>
        <w:numPr>
          <w:ilvl w:val="0"/>
          <w:numId w:val="17"/>
        </w:numPr>
        <w:spacing w:before="120" w:after="120" w:line="269" w:lineRule="auto"/>
        <w:ind w:left="567" w:hanging="567"/>
        <w:jc w:val="both"/>
        <w:rPr>
          <w:rFonts w:asciiTheme="minorHAnsi" w:hAnsiTheme="minorHAnsi" w:cstheme="minorHAnsi"/>
        </w:rPr>
      </w:pPr>
      <w:r w:rsidRPr="009367A6">
        <w:rPr>
          <w:rFonts w:asciiTheme="minorHAnsi" w:hAnsiTheme="minorHAnsi" w:cstheme="minorHAnsi"/>
        </w:rPr>
        <w:t xml:space="preserve">Zgodnie z powyższymi uregulowaniami, ostateczna cena zadeklarowana w ofercie musi zawierać prawidłową stawkę podatku VAT oraz musi być wyrażona w złotych z </w:t>
      </w:r>
      <w:r w:rsidRPr="009367A6">
        <w:rPr>
          <w:rFonts w:asciiTheme="minorHAnsi" w:hAnsiTheme="minorHAnsi" w:cstheme="minorHAnsi"/>
        </w:rPr>
        <w:lastRenderedPageBreak/>
        <w:t>dokładnością do setnych części złotego, tj. do drugiego miejsca po przecinku ( zasada zaokrąglenia – poniżej 5 należy końcówkę pominąć, powyżej i równe 5 należy zaokrąglić w górę.)</w:t>
      </w:r>
      <w:r>
        <w:rPr>
          <w:rFonts w:asciiTheme="minorHAnsi" w:hAnsiTheme="minorHAnsi" w:cstheme="minorHAnsi"/>
        </w:rPr>
        <w:t>.</w:t>
      </w:r>
    </w:p>
    <w:p w14:paraId="78A2CBDF"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18742C17"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BCC2E6B" w14:textId="77777777" w:rsidR="00761E8A" w:rsidRPr="0008720E"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231DA453" w14:textId="77777777" w:rsidR="00761E8A" w:rsidRPr="0008720E"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4335DBBE" w14:textId="77777777" w:rsidR="00761E8A" w:rsidRPr="0008720E"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043BEED4" w14:textId="77777777" w:rsidR="00761E8A"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0A45F696" w14:textId="77777777" w:rsidR="00761E8A" w:rsidRPr="00802D26" w:rsidRDefault="00761E8A" w:rsidP="00CC3140">
      <w:pPr>
        <w:pStyle w:val="Akapitzlist"/>
        <w:numPr>
          <w:ilvl w:val="0"/>
          <w:numId w:val="17"/>
        </w:numPr>
        <w:spacing w:before="120" w:after="120" w:line="269" w:lineRule="auto"/>
        <w:ind w:left="567" w:hanging="567"/>
        <w:jc w:val="both"/>
        <w:rPr>
          <w:rFonts w:asciiTheme="minorHAnsi" w:hAnsiTheme="minorHAnsi" w:cstheme="minorHAnsi"/>
        </w:rPr>
      </w:pPr>
      <w:r w:rsidRPr="006B12E7">
        <w:rPr>
          <w:rFonts w:asciiTheme="minorHAnsi" w:hAnsiTheme="minorHAnsi" w:cstheme="minorHAnsi"/>
        </w:rPr>
        <w:t xml:space="preserve">Informację w powyższym zakresie Wykonawca składa w Formularzu ofertowym stanowiącym załącznik nr 1 do SWZ. Brak złożenia ww. informacji będzie postrzegany jako </w:t>
      </w:r>
      <w:r w:rsidRPr="00802D26">
        <w:rPr>
          <w:rFonts w:asciiTheme="minorHAnsi" w:hAnsiTheme="minorHAnsi" w:cstheme="minorHAnsi"/>
        </w:rPr>
        <w:t>brak powstania obowiązku podatkowego u Zamawiającego.</w:t>
      </w:r>
    </w:p>
    <w:p w14:paraId="39119B7B" w14:textId="77777777" w:rsidR="00761E8A" w:rsidRPr="00BE7964"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bookmarkStart w:id="12"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12"/>
    <w:p w14:paraId="5E06818C" w14:textId="77777777" w:rsidR="00761E8A" w:rsidRDefault="00761E8A" w:rsidP="00761E8A">
      <w:pPr>
        <w:pStyle w:val="Akapitzlist"/>
        <w:spacing w:line="269" w:lineRule="auto"/>
        <w:ind w:left="432" w:right="-108"/>
        <w:jc w:val="both"/>
        <w:rPr>
          <w:rFonts w:asciiTheme="minorHAnsi" w:hAnsiTheme="minorHAnsi" w:cstheme="minorHAnsi"/>
          <w:bCs/>
          <w:sz w:val="10"/>
          <w:szCs w:val="10"/>
        </w:rPr>
      </w:pPr>
    </w:p>
    <w:p w14:paraId="5192609B" w14:textId="77777777" w:rsidR="00417E8F" w:rsidRDefault="00417E8F" w:rsidP="00761E8A">
      <w:pPr>
        <w:pStyle w:val="Akapitzlist"/>
        <w:spacing w:line="269" w:lineRule="auto"/>
        <w:ind w:left="432" w:right="-108"/>
        <w:jc w:val="both"/>
        <w:rPr>
          <w:rFonts w:asciiTheme="minorHAnsi" w:hAnsiTheme="minorHAnsi" w:cstheme="minorHAnsi"/>
          <w:bCs/>
          <w:sz w:val="10"/>
          <w:szCs w:val="10"/>
        </w:rPr>
      </w:pPr>
    </w:p>
    <w:p w14:paraId="0ED668C6" w14:textId="77777777" w:rsidR="00417E8F" w:rsidRDefault="00417E8F" w:rsidP="00761E8A">
      <w:pPr>
        <w:pStyle w:val="Akapitzlist"/>
        <w:spacing w:line="269" w:lineRule="auto"/>
        <w:ind w:left="432" w:right="-108"/>
        <w:jc w:val="both"/>
        <w:rPr>
          <w:rFonts w:asciiTheme="minorHAnsi" w:hAnsiTheme="minorHAnsi" w:cstheme="minorHAnsi"/>
          <w:bCs/>
          <w:sz w:val="10"/>
          <w:szCs w:val="10"/>
        </w:rPr>
      </w:pPr>
    </w:p>
    <w:p w14:paraId="3AA4C33B" w14:textId="77777777" w:rsidR="00761E8A" w:rsidRPr="008D4FD3" w:rsidRDefault="00761E8A" w:rsidP="00807803">
      <w:pPr>
        <w:pStyle w:val="Akapitzlist"/>
        <w:numPr>
          <w:ilvl w:val="0"/>
          <w:numId w:val="25"/>
        </w:numPr>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Pr>
          <w:rFonts w:asciiTheme="minorHAnsi" w:eastAsiaTheme="minorHAnsi" w:hAnsiTheme="minorHAnsi" w:cstheme="minorHAnsi"/>
          <w:b/>
          <w:bCs/>
          <w:lang w:eastAsia="en-US"/>
        </w:rPr>
        <w:t xml:space="preserve">PIS KRYTERIÓW OCENY OFERT </w:t>
      </w:r>
      <w:r w:rsidRPr="008D4FD3">
        <w:rPr>
          <w:rFonts w:asciiTheme="minorHAnsi" w:hAnsiTheme="minorHAnsi" w:cstheme="minorHAnsi"/>
          <w:b/>
        </w:rPr>
        <w:t xml:space="preserve">                        </w:t>
      </w:r>
    </w:p>
    <w:p w14:paraId="5DE2936F" w14:textId="5CCB728E" w:rsidR="00761E8A" w:rsidRPr="00417E8F" w:rsidRDefault="00761E8A" w:rsidP="00FB39E7">
      <w:pPr>
        <w:pStyle w:val="Akapitzlist"/>
        <w:widowControl w:val="0"/>
        <w:numPr>
          <w:ilvl w:val="1"/>
          <w:numId w:val="25"/>
        </w:numPr>
        <w:autoSpaceDE w:val="0"/>
        <w:autoSpaceDN w:val="0"/>
        <w:adjustRightInd w:val="0"/>
        <w:spacing w:before="120" w:after="120" w:line="276" w:lineRule="auto"/>
        <w:ind w:left="567" w:hanging="567"/>
        <w:jc w:val="both"/>
        <w:rPr>
          <w:rFonts w:ascii="Calibri" w:hAnsi="Calibri" w:cstheme="minorHAnsi"/>
          <w:bCs/>
          <w:u w:val="single"/>
        </w:rPr>
      </w:pPr>
      <w:r w:rsidRPr="00237BFE">
        <w:rPr>
          <w:rFonts w:asciiTheme="minorHAnsi" w:hAnsiTheme="minorHAnsi" w:cstheme="minorHAnsi"/>
          <w:bCs/>
        </w:rPr>
        <w:t xml:space="preserve">Przy dokonywaniu wyboru najkorzystniejszej oferty Zamawiający stosować będzie </w:t>
      </w:r>
      <w:r w:rsidR="00FB39E7">
        <w:rPr>
          <w:rFonts w:asciiTheme="minorHAnsi" w:hAnsiTheme="minorHAnsi" w:cstheme="minorHAnsi"/>
          <w:bCs/>
        </w:rPr>
        <w:t>następujące kryteria oceny ofert</w:t>
      </w:r>
    </w:p>
    <w:p w14:paraId="68091FE2" w14:textId="77777777" w:rsidR="00717A31" w:rsidRPr="00717A31" w:rsidRDefault="00717A31" w:rsidP="00FB39E7">
      <w:pPr>
        <w:widowControl w:val="0"/>
        <w:autoSpaceDE w:val="0"/>
        <w:autoSpaceDN w:val="0"/>
        <w:adjustRightInd w:val="0"/>
        <w:spacing w:line="276" w:lineRule="auto"/>
        <w:ind w:left="567"/>
        <w:jc w:val="both"/>
        <w:rPr>
          <w:rFonts w:ascii="Calibri" w:hAnsi="Calibri" w:cs="Calibri"/>
          <w:b/>
          <w:bCs/>
        </w:rPr>
      </w:pPr>
      <w:r w:rsidRPr="00717A31">
        <w:rPr>
          <w:rFonts w:ascii="Calibri" w:hAnsi="Calibri" w:cs="Calibri"/>
          <w:b/>
          <w:bCs/>
        </w:rPr>
        <w:t>Cena - 60% = 60 pkt</w:t>
      </w:r>
    </w:p>
    <w:p w14:paraId="4119189D" w14:textId="258400E8" w:rsidR="00717A31" w:rsidRPr="00717A31" w:rsidRDefault="00AB543D" w:rsidP="00FB39E7">
      <w:pPr>
        <w:widowControl w:val="0"/>
        <w:autoSpaceDE w:val="0"/>
        <w:autoSpaceDN w:val="0"/>
        <w:adjustRightInd w:val="0"/>
        <w:spacing w:line="276" w:lineRule="auto"/>
        <w:ind w:left="567"/>
        <w:jc w:val="both"/>
        <w:rPr>
          <w:rFonts w:ascii="Calibri" w:hAnsi="Calibri" w:cs="Calibri"/>
          <w:b/>
          <w:bCs/>
        </w:rPr>
      </w:pPr>
      <w:bookmarkStart w:id="13" w:name="_Hlk74738304"/>
      <w:r w:rsidRPr="00AB543D">
        <w:rPr>
          <w:rFonts w:ascii="Calibri" w:hAnsi="Calibri" w:cs="Calibri"/>
          <w:b/>
          <w:bCs/>
        </w:rPr>
        <w:t xml:space="preserve">Certyfikat pyłoszczelności na poziomie IP5X </w:t>
      </w:r>
      <w:r w:rsidR="00B2349A">
        <w:rPr>
          <w:rFonts w:ascii="Calibri" w:hAnsi="Calibri" w:cs="Calibri"/>
          <w:b/>
          <w:bCs/>
        </w:rPr>
        <w:t xml:space="preserve">lub równoważny </w:t>
      </w:r>
      <w:r w:rsidR="00717A31" w:rsidRPr="00717A31">
        <w:rPr>
          <w:rFonts w:ascii="Calibri" w:hAnsi="Calibri" w:cs="Calibri"/>
          <w:b/>
          <w:bCs/>
        </w:rPr>
        <w:t xml:space="preserve">- </w:t>
      </w:r>
      <w:bookmarkEnd w:id="13"/>
      <w:r w:rsidR="00E21853">
        <w:rPr>
          <w:rFonts w:ascii="Calibri" w:hAnsi="Calibri" w:cs="Calibri"/>
          <w:b/>
          <w:bCs/>
        </w:rPr>
        <w:t>2</w:t>
      </w:r>
      <w:r w:rsidR="00717A31" w:rsidRPr="00717A31">
        <w:rPr>
          <w:rFonts w:ascii="Calibri" w:hAnsi="Calibri" w:cs="Calibri"/>
          <w:b/>
          <w:bCs/>
        </w:rPr>
        <w:t xml:space="preserve">0% = </w:t>
      </w:r>
      <w:r w:rsidR="00E21853">
        <w:rPr>
          <w:rFonts w:ascii="Calibri" w:hAnsi="Calibri" w:cs="Calibri"/>
          <w:b/>
          <w:bCs/>
        </w:rPr>
        <w:t>2</w:t>
      </w:r>
      <w:r w:rsidR="00717A31" w:rsidRPr="00717A31">
        <w:rPr>
          <w:rFonts w:ascii="Calibri" w:hAnsi="Calibri" w:cs="Calibri"/>
          <w:b/>
          <w:bCs/>
        </w:rPr>
        <w:t>0 pkt</w:t>
      </w:r>
    </w:p>
    <w:p w14:paraId="7AD20E02" w14:textId="6A53E9BD" w:rsidR="00717A31" w:rsidRDefault="00717A31" w:rsidP="00FB39E7">
      <w:pPr>
        <w:widowControl w:val="0"/>
        <w:autoSpaceDE w:val="0"/>
        <w:autoSpaceDN w:val="0"/>
        <w:adjustRightInd w:val="0"/>
        <w:spacing w:line="276" w:lineRule="auto"/>
        <w:ind w:left="567"/>
        <w:jc w:val="both"/>
        <w:rPr>
          <w:rFonts w:ascii="Calibri" w:hAnsi="Calibri" w:cs="Calibri"/>
          <w:b/>
          <w:bCs/>
        </w:rPr>
      </w:pPr>
      <w:r w:rsidRPr="00717A31">
        <w:rPr>
          <w:rFonts w:ascii="Calibri" w:hAnsi="Calibri" w:cs="Calibri"/>
          <w:b/>
          <w:bCs/>
        </w:rPr>
        <w:t xml:space="preserve">Wsparcie języka ukraińskiego – </w:t>
      </w:r>
      <w:r w:rsidR="00E21853">
        <w:rPr>
          <w:rFonts w:ascii="Calibri" w:hAnsi="Calibri" w:cs="Calibri"/>
          <w:b/>
          <w:bCs/>
        </w:rPr>
        <w:t>5</w:t>
      </w:r>
      <w:r w:rsidRPr="00717A31">
        <w:rPr>
          <w:rFonts w:ascii="Calibri" w:hAnsi="Calibri" w:cs="Calibri"/>
          <w:b/>
          <w:bCs/>
        </w:rPr>
        <w:t xml:space="preserve">% = </w:t>
      </w:r>
      <w:r w:rsidR="00E21853">
        <w:rPr>
          <w:rFonts w:ascii="Calibri" w:hAnsi="Calibri" w:cs="Calibri"/>
          <w:b/>
          <w:bCs/>
        </w:rPr>
        <w:t>5</w:t>
      </w:r>
      <w:r w:rsidRPr="00717A31">
        <w:rPr>
          <w:rFonts w:ascii="Calibri" w:hAnsi="Calibri" w:cs="Calibri"/>
          <w:b/>
          <w:bCs/>
        </w:rPr>
        <w:t xml:space="preserve"> pkt</w:t>
      </w:r>
    </w:p>
    <w:p w14:paraId="64C115D2" w14:textId="30FF1477" w:rsidR="00B22DE3" w:rsidRDefault="00B22DE3" w:rsidP="00FB39E7">
      <w:pPr>
        <w:widowControl w:val="0"/>
        <w:autoSpaceDE w:val="0"/>
        <w:autoSpaceDN w:val="0"/>
        <w:adjustRightInd w:val="0"/>
        <w:spacing w:line="276" w:lineRule="auto"/>
        <w:ind w:left="567"/>
        <w:jc w:val="both"/>
        <w:rPr>
          <w:rFonts w:ascii="Calibri" w:hAnsi="Calibri" w:cs="Calibri"/>
          <w:b/>
          <w:bCs/>
        </w:rPr>
      </w:pPr>
      <w:r>
        <w:rPr>
          <w:rFonts w:ascii="Calibri" w:hAnsi="Calibri" w:cs="Calibri"/>
          <w:b/>
          <w:bCs/>
        </w:rPr>
        <w:t xml:space="preserve">Termin realizacji </w:t>
      </w:r>
      <w:r w:rsidRPr="00717A31">
        <w:rPr>
          <w:rFonts w:ascii="Calibri" w:hAnsi="Calibri" w:cs="Calibri"/>
          <w:b/>
          <w:bCs/>
        </w:rPr>
        <w:t xml:space="preserve">– </w:t>
      </w:r>
      <w:r w:rsidR="00E21853">
        <w:rPr>
          <w:rFonts w:ascii="Calibri" w:hAnsi="Calibri" w:cs="Calibri"/>
          <w:b/>
          <w:bCs/>
        </w:rPr>
        <w:t>15</w:t>
      </w:r>
      <w:r w:rsidRPr="00717A31">
        <w:rPr>
          <w:rFonts w:ascii="Calibri" w:hAnsi="Calibri" w:cs="Calibri"/>
          <w:b/>
          <w:bCs/>
        </w:rPr>
        <w:t xml:space="preserve">% = </w:t>
      </w:r>
      <w:r w:rsidR="00E21853">
        <w:rPr>
          <w:rFonts w:ascii="Calibri" w:hAnsi="Calibri" w:cs="Calibri"/>
          <w:b/>
          <w:bCs/>
        </w:rPr>
        <w:t>15</w:t>
      </w:r>
      <w:r w:rsidRPr="00717A31">
        <w:rPr>
          <w:rFonts w:ascii="Calibri" w:hAnsi="Calibri" w:cs="Calibri"/>
          <w:b/>
          <w:bCs/>
        </w:rPr>
        <w:t xml:space="preserve"> pkt</w:t>
      </w:r>
    </w:p>
    <w:p w14:paraId="1193D652" w14:textId="77777777" w:rsidR="00F6642D" w:rsidRPr="00717A31" w:rsidRDefault="00F6642D" w:rsidP="00FB39E7">
      <w:pPr>
        <w:widowControl w:val="0"/>
        <w:autoSpaceDE w:val="0"/>
        <w:autoSpaceDN w:val="0"/>
        <w:adjustRightInd w:val="0"/>
        <w:spacing w:line="276" w:lineRule="auto"/>
        <w:ind w:left="567"/>
        <w:jc w:val="both"/>
        <w:rPr>
          <w:rFonts w:ascii="Calibri" w:hAnsi="Calibri" w:cs="Calibri"/>
          <w:b/>
          <w:bCs/>
        </w:rPr>
      </w:pPr>
    </w:p>
    <w:p w14:paraId="5A657AAD" w14:textId="3EAF0024" w:rsidR="00717A31" w:rsidRPr="00105437" w:rsidRDefault="00717A31" w:rsidP="00FB39E7">
      <w:pPr>
        <w:pStyle w:val="Akapitzlist"/>
        <w:widowControl w:val="0"/>
        <w:numPr>
          <w:ilvl w:val="6"/>
          <w:numId w:val="5"/>
        </w:numPr>
        <w:autoSpaceDE w:val="0"/>
        <w:autoSpaceDN w:val="0"/>
        <w:adjustRightInd w:val="0"/>
        <w:spacing w:line="276" w:lineRule="auto"/>
        <w:ind w:left="993" w:hanging="426"/>
        <w:jc w:val="both"/>
        <w:rPr>
          <w:rFonts w:ascii="Calibri" w:hAnsi="Calibri" w:cs="Calibri"/>
          <w:b/>
        </w:rPr>
      </w:pPr>
      <w:r w:rsidRPr="00105437">
        <w:rPr>
          <w:rFonts w:ascii="Calibri" w:hAnsi="Calibri" w:cs="Calibri"/>
          <w:b/>
        </w:rPr>
        <w:t>Kryterium: „Cena” (C)</w:t>
      </w:r>
    </w:p>
    <w:p w14:paraId="02202A73" w14:textId="77777777" w:rsidR="00717A31" w:rsidRPr="00717A31" w:rsidRDefault="00717A31" w:rsidP="00FB39E7">
      <w:pPr>
        <w:widowControl w:val="0"/>
        <w:autoSpaceDE w:val="0"/>
        <w:autoSpaceDN w:val="0"/>
        <w:adjustRightInd w:val="0"/>
        <w:spacing w:line="276" w:lineRule="auto"/>
        <w:ind w:left="567"/>
        <w:jc w:val="both"/>
        <w:rPr>
          <w:rFonts w:ascii="Calibri" w:hAnsi="Calibri" w:cs="Calibri"/>
        </w:rPr>
      </w:pPr>
      <w:r w:rsidRPr="00717A31">
        <w:rPr>
          <w:rFonts w:ascii="Calibri" w:hAnsi="Calibri" w:cs="Calibri"/>
        </w:rPr>
        <w:t>Kryterium cena będzie rozpatrywane na podstawie ceny brutto za wykonanie przedmiotu zamówienia, podanej przez Wykonawcę na Formularzu ofertowym.</w:t>
      </w:r>
    </w:p>
    <w:p w14:paraId="27092AF6" w14:textId="77777777" w:rsidR="00717A31" w:rsidRPr="00717A31" w:rsidRDefault="00717A31" w:rsidP="00FB39E7">
      <w:pPr>
        <w:widowControl w:val="0"/>
        <w:autoSpaceDE w:val="0"/>
        <w:autoSpaceDN w:val="0"/>
        <w:adjustRightInd w:val="0"/>
        <w:spacing w:line="276" w:lineRule="auto"/>
        <w:ind w:left="567"/>
        <w:jc w:val="both"/>
        <w:rPr>
          <w:rFonts w:ascii="Calibri" w:hAnsi="Calibri" w:cs="Calibri"/>
          <w:b/>
        </w:rPr>
      </w:pPr>
      <w:r w:rsidRPr="00717A31">
        <w:rPr>
          <w:rFonts w:ascii="Calibri" w:hAnsi="Calibri" w:cs="Calibri"/>
        </w:rPr>
        <w:t>Ocena oferty na podstawie kryterium ceny zostanie wyliczona według następującego schematu:</w:t>
      </w:r>
    </w:p>
    <w:p w14:paraId="25C1E727" w14:textId="0A8C6F9E" w:rsidR="00717A31" w:rsidRPr="00717A31" w:rsidRDefault="00717A31" w:rsidP="00717A31">
      <w:pPr>
        <w:widowControl w:val="0"/>
        <w:autoSpaceDE w:val="0"/>
        <w:autoSpaceDN w:val="0"/>
        <w:adjustRightInd w:val="0"/>
        <w:jc w:val="both"/>
        <w:rPr>
          <w:rFonts w:ascii="Calibri" w:hAnsi="Calibri" w:cs="Calibri"/>
        </w:rPr>
      </w:pPr>
      <w:r w:rsidRPr="00717A31">
        <w:rPr>
          <w:rFonts w:ascii="Calibri" w:hAnsi="Calibri" w:cs="Calibri"/>
        </w:rPr>
        <w:t xml:space="preserve">                                              </w:t>
      </w:r>
      <w:r w:rsidR="00105437">
        <w:rPr>
          <w:rFonts w:ascii="Calibri" w:hAnsi="Calibri" w:cs="Calibri"/>
        </w:rPr>
        <w:t xml:space="preserve"> </w:t>
      </w:r>
      <w:r w:rsidRPr="00717A31">
        <w:rPr>
          <w:rFonts w:ascii="Calibri" w:hAnsi="Calibri" w:cs="Calibri"/>
        </w:rPr>
        <w:t>Cena najniższej oferty   x  60</w:t>
      </w:r>
    </w:p>
    <w:p w14:paraId="1ACD8E19" w14:textId="77777777" w:rsidR="00717A31" w:rsidRPr="00717A31" w:rsidRDefault="00717A31" w:rsidP="00717A31">
      <w:pPr>
        <w:widowControl w:val="0"/>
        <w:autoSpaceDE w:val="0"/>
        <w:autoSpaceDN w:val="0"/>
        <w:adjustRightInd w:val="0"/>
        <w:ind w:firstLine="567"/>
        <w:jc w:val="both"/>
        <w:rPr>
          <w:rFonts w:ascii="Calibri" w:hAnsi="Calibri" w:cs="Calibri"/>
        </w:rPr>
      </w:pPr>
      <w:r w:rsidRPr="00717A31">
        <w:rPr>
          <w:rFonts w:ascii="Calibri" w:hAnsi="Calibri" w:cs="Calibri"/>
        </w:rPr>
        <w:t>Ilość punktów =  --------------------------------------------   x  60 %</w:t>
      </w:r>
    </w:p>
    <w:p w14:paraId="5AD12122" w14:textId="77777777" w:rsidR="00717A31" w:rsidRPr="00717A31" w:rsidRDefault="00717A31" w:rsidP="00717A31">
      <w:pPr>
        <w:widowControl w:val="0"/>
        <w:autoSpaceDE w:val="0"/>
        <w:autoSpaceDN w:val="0"/>
        <w:adjustRightInd w:val="0"/>
        <w:jc w:val="both"/>
        <w:rPr>
          <w:rFonts w:ascii="Calibri" w:hAnsi="Calibri" w:cs="Calibri"/>
        </w:rPr>
      </w:pPr>
      <w:r w:rsidRPr="00717A31">
        <w:rPr>
          <w:rFonts w:ascii="Calibri" w:hAnsi="Calibri" w:cs="Calibri"/>
        </w:rPr>
        <w:tab/>
      </w:r>
      <w:r w:rsidRPr="00717A31">
        <w:rPr>
          <w:rFonts w:ascii="Calibri" w:hAnsi="Calibri" w:cs="Calibri"/>
        </w:rPr>
        <w:tab/>
        <w:t xml:space="preserve">                            Cena badanej oferty</w:t>
      </w:r>
    </w:p>
    <w:p w14:paraId="23F0FD34" w14:textId="77777777" w:rsidR="00717A31" w:rsidRPr="00717A31" w:rsidRDefault="00717A31" w:rsidP="00717A31">
      <w:pPr>
        <w:tabs>
          <w:tab w:val="left" w:pos="851"/>
        </w:tabs>
        <w:suppressAutoHyphens/>
        <w:ind w:left="851"/>
        <w:jc w:val="both"/>
        <w:rPr>
          <w:rFonts w:ascii="Calibri" w:hAnsi="Calibri" w:cs="Calibri"/>
        </w:rPr>
      </w:pPr>
    </w:p>
    <w:p w14:paraId="6F2E8449" w14:textId="77777777" w:rsidR="00717A31" w:rsidRPr="00717A31" w:rsidRDefault="00717A31" w:rsidP="00717A31">
      <w:pPr>
        <w:widowControl w:val="0"/>
        <w:autoSpaceDE w:val="0"/>
        <w:autoSpaceDN w:val="0"/>
        <w:adjustRightInd w:val="0"/>
        <w:ind w:firstLine="567"/>
        <w:jc w:val="both"/>
        <w:rPr>
          <w:rFonts w:ascii="Calibri" w:hAnsi="Calibri" w:cs="Calibri"/>
        </w:rPr>
      </w:pPr>
      <w:r w:rsidRPr="00717A31">
        <w:rPr>
          <w:rFonts w:ascii="Calibri" w:hAnsi="Calibri" w:cs="Calibri"/>
        </w:rPr>
        <w:t>W tym kryterium Wykonawca może uzyskać maksymalnie 60 punktów.</w:t>
      </w:r>
    </w:p>
    <w:p w14:paraId="6695E0E6" w14:textId="77777777" w:rsidR="00717A31" w:rsidRPr="00717A31" w:rsidRDefault="00717A31" w:rsidP="00717A31">
      <w:pPr>
        <w:widowControl w:val="0"/>
        <w:autoSpaceDE w:val="0"/>
        <w:autoSpaceDN w:val="0"/>
        <w:adjustRightInd w:val="0"/>
        <w:jc w:val="both"/>
        <w:rPr>
          <w:rFonts w:ascii="Calibri" w:hAnsi="Calibri" w:cs="Calibri"/>
        </w:rPr>
      </w:pPr>
    </w:p>
    <w:p w14:paraId="1EE1C57A" w14:textId="1BD507F5" w:rsidR="00717A31" w:rsidRPr="00105437" w:rsidRDefault="00717A31" w:rsidP="00105437">
      <w:pPr>
        <w:pStyle w:val="Akapitzlist"/>
        <w:widowControl w:val="0"/>
        <w:numPr>
          <w:ilvl w:val="6"/>
          <w:numId w:val="5"/>
        </w:numPr>
        <w:autoSpaceDE w:val="0"/>
        <w:autoSpaceDN w:val="0"/>
        <w:adjustRightInd w:val="0"/>
        <w:ind w:left="993" w:hanging="426"/>
        <w:jc w:val="both"/>
        <w:rPr>
          <w:rFonts w:ascii="Calibri" w:hAnsi="Calibri" w:cs="Calibri"/>
          <w:b/>
          <w:bCs/>
        </w:rPr>
      </w:pPr>
      <w:r w:rsidRPr="00105437">
        <w:rPr>
          <w:rFonts w:ascii="Calibri" w:hAnsi="Calibri" w:cs="Calibri"/>
          <w:b/>
          <w:bCs/>
        </w:rPr>
        <w:t>Kryterium: „</w:t>
      </w:r>
      <w:r w:rsidR="00AB543D" w:rsidRPr="00AB543D">
        <w:rPr>
          <w:rFonts w:ascii="Calibri" w:hAnsi="Calibri" w:cs="Calibri"/>
          <w:b/>
          <w:bCs/>
        </w:rPr>
        <w:t>Certyfikat pyłoszczelności na poziomie IP5X</w:t>
      </w:r>
      <w:r w:rsidR="00B2349A">
        <w:rPr>
          <w:rFonts w:ascii="Calibri" w:hAnsi="Calibri" w:cs="Calibri"/>
          <w:b/>
          <w:bCs/>
        </w:rPr>
        <w:t xml:space="preserve"> lub równoważny</w:t>
      </w:r>
      <w:r w:rsidRPr="00105437">
        <w:rPr>
          <w:rFonts w:ascii="Calibri" w:hAnsi="Calibri" w:cs="Calibri"/>
          <w:b/>
          <w:bCs/>
        </w:rPr>
        <w:t>” (</w:t>
      </w:r>
      <w:proofErr w:type="spellStart"/>
      <w:r w:rsidRPr="00105437">
        <w:rPr>
          <w:rFonts w:ascii="Calibri" w:hAnsi="Calibri" w:cs="Calibri"/>
          <w:b/>
          <w:bCs/>
        </w:rPr>
        <w:t>Cz</w:t>
      </w:r>
      <w:proofErr w:type="spellEnd"/>
      <w:r w:rsidRPr="00105437">
        <w:rPr>
          <w:rFonts w:ascii="Calibri" w:hAnsi="Calibri" w:cs="Calibri"/>
          <w:b/>
          <w:bCs/>
        </w:rPr>
        <w:t xml:space="preserve">) </w:t>
      </w:r>
    </w:p>
    <w:p w14:paraId="56619EB4" w14:textId="0D7F5E09" w:rsidR="00717A31" w:rsidRPr="00717A31" w:rsidRDefault="00717A31" w:rsidP="00105437">
      <w:pPr>
        <w:pStyle w:val="pkt"/>
        <w:tabs>
          <w:tab w:val="left" w:pos="1418"/>
        </w:tabs>
        <w:autoSpaceDE w:val="0"/>
        <w:autoSpaceDN w:val="0"/>
        <w:spacing w:line="269" w:lineRule="auto"/>
        <w:ind w:left="567" w:firstLine="0"/>
        <w:jc w:val="left"/>
        <w:rPr>
          <w:rFonts w:ascii="Calibri" w:eastAsia="Calibri" w:hAnsi="Calibri" w:cs="Calibri"/>
          <w:szCs w:val="24"/>
        </w:rPr>
      </w:pPr>
      <w:r w:rsidRPr="00717A31">
        <w:rPr>
          <w:rFonts w:ascii="Calibri" w:eastAsia="Calibri" w:hAnsi="Calibri" w:cs="Calibri"/>
          <w:szCs w:val="24"/>
        </w:rPr>
        <w:t>Ocena oferty według kryterium „</w:t>
      </w:r>
      <w:r w:rsidR="00AB543D" w:rsidRPr="00AB543D">
        <w:rPr>
          <w:rFonts w:ascii="Calibri" w:eastAsia="Calibri" w:hAnsi="Calibri" w:cs="Calibri"/>
          <w:szCs w:val="24"/>
        </w:rPr>
        <w:t>Certyfikat pyłoszczelności na poziomie IP5X</w:t>
      </w:r>
      <w:r w:rsidR="00B2349A">
        <w:rPr>
          <w:rFonts w:ascii="Calibri" w:eastAsia="Calibri" w:hAnsi="Calibri" w:cs="Calibri"/>
          <w:szCs w:val="24"/>
        </w:rPr>
        <w:t xml:space="preserve"> lub równoważny</w:t>
      </w:r>
      <w:r w:rsidRPr="00717A31">
        <w:rPr>
          <w:rFonts w:ascii="Calibri" w:eastAsia="Calibri" w:hAnsi="Calibri" w:cs="Calibri"/>
          <w:szCs w:val="24"/>
        </w:rPr>
        <w:t>” zostanie dokonana według następującego schematu:</w:t>
      </w:r>
    </w:p>
    <w:p w14:paraId="6E77D013" w14:textId="66BD8156" w:rsidR="00AB543D" w:rsidRDefault="00AB543D" w:rsidP="00AB543D">
      <w:pPr>
        <w:pStyle w:val="pkt"/>
        <w:tabs>
          <w:tab w:val="left" w:pos="1418"/>
        </w:tabs>
        <w:autoSpaceDE w:val="0"/>
        <w:autoSpaceDN w:val="0"/>
        <w:spacing w:line="269" w:lineRule="auto"/>
        <w:ind w:left="567" w:firstLine="0"/>
        <w:rPr>
          <w:rFonts w:ascii="Calibri" w:eastAsia="Calibri" w:hAnsi="Calibri" w:cs="Calibri"/>
          <w:szCs w:val="24"/>
        </w:rPr>
      </w:pPr>
      <w:r>
        <w:rPr>
          <w:rFonts w:ascii="Calibri" w:eastAsia="Calibri" w:hAnsi="Calibri" w:cs="Calibri"/>
          <w:szCs w:val="24"/>
        </w:rPr>
        <w:t xml:space="preserve">Jeżeli zaoferowane monitory posiadają </w:t>
      </w:r>
      <w:r w:rsidRPr="00AB543D">
        <w:rPr>
          <w:rFonts w:ascii="Calibri" w:eastAsia="Calibri" w:hAnsi="Calibri" w:cs="Calibri"/>
          <w:szCs w:val="24"/>
        </w:rPr>
        <w:t>Certyfikat pyłoszczelności na poziomie IP5X</w:t>
      </w:r>
      <w:r>
        <w:rPr>
          <w:rFonts w:ascii="Calibri" w:eastAsia="Calibri" w:hAnsi="Calibri" w:cs="Calibri"/>
          <w:szCs w:val="24"/>
        </w:rPr>
        <w:t xml:space="preserve"> </w:t>
      </w:r>
      <w:proofErr w:type="spellStart"/>
      <w:r w:rsidR="00B2349A">
        <w:rPr>
          <w:rFonts w:ascii="Calibri" w:eastAsia="Calibri" w:hAnsi="Calibri" w:cs="Calibri"/>
          <w:szCs w:val="24"/>
        </w:rPr>
        <w:t>lbu</w:t>
      </w:r>
      <w:proofErr w:type="spellEnd"/>
      <w:r w:rsidR="00B2349A">
        <w:rPr>
          <w:rFonts w:ascii="Calibri" w:eastAsia="Calibri" w:hAnsi="Calibri" w:cs="Calibri"/>
          <w:szCs w:val="24"/>
        </w:rPr>
        <w:t xml:space="preserve"> równoważny </w:t>
      </w:r>
      <w:r>
        <w:rPr>
          <w:rFonts w:ascii="Calibri" w:eastAsia="Calibri" w:hAnsi="Calibri" w:cs="Calibri"/>
          <w:szCs w:val="24"/>
        </w:rPr>
        <w:t xml:space="preserve">Wykonawca otrzyma </w:t>
      </w:r>
      <w:r w:rsidR="00E21853">
        <w:rPr>
          <w:rFonts w:ascii="Calibri" w:eastAsia="Calibri" w:hAnsi="Calibri" w:cs="Calibri"/>
          <w:szCs w:val="24"/>
        </w:rPr>
        <w:t>20</w:t>
      </w:r>
      <w:r>
        <w:rPr>
          <w:rFonts w:ascii="Calibri" w:eastAsia="Calibri" w:hAnsi="Calibri" w:cs="Calibri"/>
          <w:szCs w:val="24"/>
        </w:rPr>
        <w:t xml:space="preserve"> pkt w tym kryterium</w:t>
      </w:r>
      <w:r w:rsidRPr="00AB543D">
        <w:t xml:space="preserve"> </w:t>
      </w:r>
      <w:r w:rsidRPr="00AB543D">
        <w:rPr>
          <w:rFonts w:ascii="Calibri" w:eastAsia="Calibri" w:hAnsi="Calibri" w:cs="Calibri"/>
          <w:szCs w:val="24"/>
        </w:rPr>
        <w:t>(dowód - załączenie do oferty odpowiedniego certyfikatu)</w:t>
      </w:r>
      <w:r>
        <w:rPr>
          <w:rFonts w:ascii="Calibri" w:eastAsia="Calibri" w:hAnsi="Calibri" w:cs="Calibri"/>
          <w:szCs w:val="24"/>
        </w:rPr>
        <w:t>.</w:t>
      </w:r>
    </w:p>
    <w:p w14:paraId="69873484" w14:textId="7B556372" w:rsidR="00AB543D" w:rsidRDefault="00AB543D" w:rsidP="00B22DE3">
      <w:pPr>
        <w:pStyle w:val="pkt"/>
        <w:tabs>
          <w:tab w:val="left" w:pos="1418"/>
        </w:tabs>
        <w:autoSpaceDE w:val="0"/>
        <w:autoSpaceDN w:val="0"/>
        <w:spacing w:line="269" w:lineRule="auto"/>
        <w:ind w:left="567" w:firstLine="0"/>
        <w:rPr>
          <w:rFonts w:ascii="Calibri" w:eastAsia="Calibri" w:hAnsi="Calibri" w:cs="Calibri"/>
          <w:szCs w:val="24"/>
        </w:rPr>
      </w:pPr>
      <w:r w:rsidRPr="00AB543D">
        <w:rPr>
          <w:rFonts w:ascii="Calibri" w:eastAsia="Calibri" w:hAnsi="Calibri" w:cs="Calibri"/>
          <w:szCs w:val="24"/>
        </w:rPr>
        <w:t xml:space="preserve">Jeżeli zaoferowane monitory </w:t>
      </w:r>
      <w:r>
        <w:rPr>
          <w:rFonts w:ascii="Calibri" w:eastAsia="Calibri" w:hAnsi="Calibri" w:cs="Calibri"/>
          <w:szCs w:val="24"/>
        </w:rPr>
        <w:t xml:space="preserve">nie </w:t>
      </w:r>
      <w:r w:rsidRPr="00AB543D">
        <w:rPr>
          <w:rFonts w:ascii="Calibri" w:eastAsia="Calibri" w:hAnsi="Calibri" w:cs="Calibri"/>
          <w:szCs w:val="24"/>
        </w:rPr>
        <w:t>posiadają Certyfikat</w:t>
      </w:r>
      <w:r>
        <w:rPr>
          <w:rFonts w:ascii="Calibri" w:eastAsia="Calibri" w:hAnsi="Calibri" w:cs="Calibri"/>
          <w:szCs w:val="24"/>
        </w:rPr>
        <w:t>u</w:t>
      </w:r>
      <w:r w:rsidRPr="00AB543D">
        <w:rPr>
          <w:rFonts w:ascii="Calibri" w:eastAsia="Calibri" w:hAnsi="Calibri" w:cs="Calibri"/>
          <w:szCs w:val="24"/>
        </w:rPr>
        <w:t xml:space="preserve"> pyłoszczelności na poziomie IP5X </w:t>
      </w:r>
      <w:r w:rsidR="00B2349A">
        <w:rPr>
          <w:rFonts w:ascii="Calibri" w:eastAsia="Calibri" w:hAnsi="Calibri" w:cs="Calibri"/>
          <w:szCs w:val="24"/>
        </w:rPr>
        <w:t xml:space="preserve">lub równoważny </w:t>
      </w:r>
      <w:r w:rsidR="00F235EC">
        <w:rPr>
          <w:rFonts w:ascii="Calibri" w:eastAsia="Calibri" w:hAnsi="Calibri" w:cs="Calibri"/>
          <w:szCs w:val="24"/>
        </w:rPr>
        <w:t xml:space="preserve">(brak załączonego certyfikatu) </w:t>
      </w:r>
      <w:r w:rsidRPr="00AB543D">
        <w:rPr>
          <w:rFonts w:ascii="Calibri" w:eastAsia="Calibri" w:hAnsi="Calibri" w:cs="Calibri"/>
          <w:szCs w:val="24"/>
        </w:rPr>
        <w:t xml:space="preserve">Wykonawca otrzyma </w:t>
      </w:r>
      <w:r>
        <w:rPr>
          <w:rFonts w:ascii="Calibri" w:eastAsia="Calibri" w:hAnsi="Calibri" w:cs="Calibri"/>
          <w:szCs w:val="24"/>
        </w:rPr>
        <w:t>0</w:t>
      </w:r>
      <w:r w:rsidRPr="00AB543D">
        <w:rPr>
          <w:rFonts w:ascii="Calibri" w:eastAsia="Calibri" w:hAnsi="Calibri" w:cs="Calibri"/>
          <w:szCs w:val="24"/>
        </w:rPr>
        <w:t xml:space="preserve"> pkt w tym kryterium</w:t>
      </w:r>
      <w:r>
        <w:rPr>
          <w:rFonts w:ascii="Calibri" w:eastAsia="Calibri" w:hAnsi="Calibri" w:cs="Calibri"/>
          <w:szCs w:val="24"/>
        </w:rPr>
        <w:t>.</w:t>
      </w:r>
    </w:p>
    <w:p w14:paraId="7C6F9AE1" w14:textId="77777777" w:rsidR="00717A31" w:rsidRPr="00717A31" w:rsidRDefault="00717A31" w:rsidP="00B22DE3">
      <w:pPr>
        <w:widowControl w:val="0"/>
        <w:autoSpaceDE w:val="0"/>
        <w:autoSpaceDN w:val="0"/>
        <w:adjustRightInd w:val="0"/>
        <w:spacing w:line="269" w:lineRule="auto"/>
        <w:ind w:left="567"/>
        <w:jc w:val="both"/>
        <w:rPr>
          <w:rFonts w:ascii="Calibri" w:hAnsi="Calibri" w:cs="Calibri"/>
        </w:rPr>
      </w:pPr>
    </w:p>
    <w:p w14:paraId="6095A884" w14:textId="2E7E6DCD" w:rsidR="00717A31" w:rsidRPr="00105437" w:rsidRDefault="00717A31" w:rsidP="00B22DE3">
      <w:pPr>
        <w:pStyle w:val="Akapitzlist"/>
        <w:numPr>
          <w:ilvl w:val="6"/>
          <w:numId w:val="5"/>
        </w:numPr>
        <w:ind w:left="851" w:hanging="284"/>
        <w:jc w:val="both"/>
        <w:rPr>
          <w:rFonts w:ascii="Calibri" w:hAnsi="Calibri" w:cs="Calibri"/>
          <w:b/>
          <w:bCs/>
        </w:rPr>
      </w:pPr>
      <w:r w:rsidRPr="00105437">
        <w:rPr>
          <w:rFonts w:ascii="Calibri" w:hAnsi="Calibri" w:cs="Calibri"/>
          <w:b/>
          <w:bCs/>
        </w:rPr>
        <w:t>Kryterium</w:t>
      </w:r>
      <w:r w:rsidRPr="00105437">
        <w:rPr>
          <w:rFonts w:ascii="Calibri" w:hAnsi="Calibri" w:cs="Calibri"/>
        </w:rPr>
        <w:t xml:space="preserve"> „</w:t>
      </w:r>
      <w:r w:rsidRPr="00105437">
        <w:rPr>
          <w:rFonts w:ascii="Calibri" w:hAnsi="Calibri" w:cs="Calibri"/>
          <w:b/>
          <w:bCs/>
        </w:rPr>
        <w:t xml:space="preserve">Wsparcie języka ukraińskiego” </w:t>
      </w:r>
      <w:r w:rsidR="00105437">
        <w:rPr>
          <w:rFonts w:ascii="Calibri" w:hAnsi="Calibri" w:cs="Calibri"/>
          <w:b/>
          <w:bCs/>
        </w:rPr>
        <w:t>(W)</w:t>
      </w:r>
    </w:p>
    <w:p w14:paraId="686EB6AD" w14:textId="77777777" w:rsidR="00717A31" w:rsidRPr="00717A31" w:rsidRDefault="00717A31" w:rsidP="00105437">
      <w:pPr>
        <w:tabs>
          <w:tab w:val="left" w:pos="0"/>
        </w:tabs>
        <w:autoSpaceDE w:val="0"/>
        <w:autoSpaceDN w:val="0"/>
        <w:spacing w:before="60" w:after="60" w:line="264" w:lineRule="auto"/>
        <w:ind w:left="567"/>
        <w:jc w:val="both"/>
        <w:rPr>
          <w:rFonts w:ascii="Calibri" w:eastAsia="Calibri" w:hAnsi="Calibri" w:cs="Calibri"/>
          <w:lang w:eastAsia="ar-SA"/>
        </w:rPr>
      </w:pPr>
      <w:r w:rsidRPr="00717A31">
        <w:rPr>
          <w:rFonts w:ascii="Calibri" w:eastAsia="Calibri" w:hAnsi="Calibri" w:cs="Calibri"/>
          <w:lang w:eastAsia="ar-SA"/>
        </w:rPr>
        <w:t>Zamawiający przyzna punktację wg następujących zasad:</w:t>
      </w:r>
    </w:p>
    <w:p w14:paraId="7A630C2C" w14:textId="7FA102AB" w:rsidR="00717A31" w:rsidRPr="00717A31" w:rsidRDefault="00717A31" w:rsidP="00105437">
      <w:pPr>
        <w:tabs>
          <w:tab w:val="left" w:pos="0"/>
        </w:tabs>
        <w:autoSpaceDE w:val="0"/>
        <w:autoSpaceDN w:val="0"/>
        <w:spacing w:before="60" w:after="60" w:line="264" w:lineRule="auto"/>
        <w:ind w:left="567"/>
        <w:jc w:val="both"/>
        <w:rPr>
          <w:rFonts w:ascii="Calibri" w:eastAsia="Calibri" w:hAnsi="Calibri" w:cs="Calibri"/>
          <w:lang w:eastAsia="ar-SA"/>
        </w:rPr>
      </w:pPr>
      <w:r w:rsidRPr="00717A31">
        <w:rPr>
          <w:rFonts w:ascii="Calibri" w:eastAsia="Calibri" w:hAnsi="Calibri" w:cs="Calibri"/>
          <w:lang w:eastAsia="ar-SA"/>
        </w:rPr>
        <w:t>- Wykonawca, który zaoferuje monito</w:t>
      </w:r>
      <w:r w:rsidR="00F235EC">
        <w:rPr>
          <w:rFonts w:ascii="Calibri" w:eastAsia="Calibri" w:hAnsi="Calibri" w:cs="Calibri"/>
          <w:lang w:eastAsia="ar-SA"/>
        </w:rPr>
        <w:t>ry</w:t>
      </w:r>
      <w:r w:rsidRPr="00717A31">
        <w:rPr>
          <w:rFonts w:ascii="Calibri" w:eastAsia="Calibri" w:hAnsi="Calibri" w:cs="Calibri"/>
          <w:lang w:eastAsia="ar-SA"/>
        </w:rPr>
        <w:t xml:space="preserve"> interaktywn</w:t>
      </w:r>
      <w:r w:rsidR="00F235EC">
        <w:rPr>
          <w:rFonts w:ascii="Calibri" w:eastAsia="Calibri" w:hAnsi="Calibri" w:cs="Calibri"/>
          <w:lang w:eastAsia="ar-SA"/>
        </w:rPr>
        <w:t>e</w:t>
      </w:r>
      <w:r w:rsidRPr="00717A31">
        <w:rPr>
          <w:rFonts w:ascii="Calibri" w:eastAsia="Calibri" w:hAnsi="Calibri" w:cs="Calibri"/>
          <w:lang w:eastAsia="ar-SA"/>
        </w:rPr>
        <w:t xml:space="preserve"> z wbudowaną obsługą języka ukraińskiego</w:t>
      </w:r>
      <w:r w:rsidRPr="00717A31">
        <w:rPr>
          <w:rFonts w:ascii="Calibri" w:hAnsi="Calibri" w:cs="Calibri"/>
        </w:rPr>
        <w:t xml:space="preserve"> </w:t>
      </w:r>
      <w:r w:rsidR="00B22DE3" w:rsidRPr="00B22DE3">
        <w:rPr>
          <w:rFonts w:ascii="Calibri" w:hAnsi="Calibri" w:cs="Calibri"/>
        </w:rPr>
        <w:t>na poziomie użytkownika</w:t>
      </w:r>
      <w:r w:rsidR="00B22DE3">
        <w:rPr>
          <w:rFonts w:ascii="Calibri" w:hAnsi="Calibri" w:cs="Calibri"/>
        </w:rPr>
        <w:t>,</w:t>
      </w:r>
      <w:r w:rsidR="00B22DE3" w:rsidRPr="00B22DE3">
        <w:rPr>
          <w:rFonts w:ascii="Calibri" w:hAnsi="Calibri" w:cs="Calibri"/>
        </w:rPr>
        <w:t xml:space="preserve"> czyli do praktycznego wykorzystania podczas pracy z uczniami</w:t>
      </w:r>
      <w:r w:rsidR="00B22DE3" w:rsidRPr="00B22DE3">
        <w:rPr>
          <w:rFonts w:ascii="Calibri" w:eastAsia="Calibri" w:hAnsi="Calibri" w:cs="Calibri"/>
        </w:rPr>
        <w:t xml:space="preserve"> </w:t>
      </w:r>
      <w:r w:rsidRPr="00717A31">
        <w:rPr>
          <w:rFonts w:ascii="Calibri" w:eastAsia="Calibri" w:hAnsi="Calibri" w:cs="Calibri"/>
          <w:lang w:eastAsia="ar-SA"/>
        </w:rPr>
        <w:t xml:space="preserve">otrzyma </w:t>
      </w:r>
      <w:r w:rsidR="00E21853">
        <w:rPr>
          <w:rFonts w:ascii="Calibri" w:eastAsia="Calibri" w:hAnsi="Calibri" w:cs="Calibri"/>
          <w:lang w:eastAsia="ar-SA"/>
        </w:rPr>
        <w:t>5</w:t>
      </w:r>
      <w:r w:rsidRPr="00717A31">
        <w:rPr>
          <w:rFonts w:ascii="Calibri" w:eastAsia="Calibri" w:hAnsi="Calibri" w:cs="Calibri"/>
          <w:lang w:eastAsia="ar-SA"/>
        </w:rPr>
        <w:t xml:space="preserve"> pkt;</w:t>
      </w:r>
    </w:p>
    <w:p w14:paraId="44D6E174" w14:textId="7BE3A645" w:rsidR="00717A31" w:rsidRDefault="00717A31" w:rsidP="00105437">
      <w:pPr>
        <w:tabs>
          <w:tab w:val="left" w:pos="0"/>
        </w:tabs>
        <w:autoSpaceDE w:val="0"/>
        <w:autoSpaceDN w:val="0"/>
        <w:spacing w:before="60" w:after="60" w:line="264" w:lineRule="auto"/>
        <w:ind w:left="567"/>
        <w:jc w:val="both"/>
        <w:rPr>
          <w:rFonts w:ascii="Calibri" w:eastAsia="Calibri" w:hAnsi="Calibri" w:cs="Calibri"/>
          <w:lang w:eastAsia="ar-SA"/>
        </w:rPr>
      </w:pPr>
      <w:r w:rsidRPr="00717A31">
        <w:rPr>
          <w:rFonts w:ascii="Calibri" w:eastAsia="Calibri" w:hAnsi="Calibri" w:cs="Calibri"/>
          <w:lang w:eastAsia="ar-SA"/>
        </w:rPr>
        <w:t>- Wykonawca, który nie zaoferuje monitor</w:t>
      </w:r>
      <w:r w:rsidR="00F235EC">
        <w:rPr>
          <w:rFonts w:ascii="Calibri" w:eastAsia="Calibri" w:hAnsi="Calibri" w:cs="Calibri"/>
          <w:lang w:eastAsia="ar-SA"/>
        </w:rPr>
        <w:t>ów</w:t>
      </w:r>
      <w:r w:rsidRPr="00717A31">
        <w:rPr>
          <w:rFonts w:ascii="Calibri" w:eastAsia="Calibri" w:hAnsi="Calibri" w:cs="Calibri"/>
          <w:lang w:eastAsia="ar-SA"/>
        </w:rPr>
        <w:t xml:space="preserve"> interaktywn</w:t>
      </w:r>
      <w:r w:rsidR="00F235EC">
        <w:rPr>
          <w:rFonts w:ascii="Calibri" w:eastAsia="Calibri" w:hAnsi="Calibri" w:cs="Calibri"/>
          <w:lang w:eastAsia="ar-SA"/>
        </w:rPr>
        <w:t>ych</w:t>
      </w:r>
      <w:r w:rsidRPr="00717A31">
        <w:rPr>
          <w:rFonts w:ascii="Calibri" w:eastAsia="Calibri" w:hAnsi="Calibri" w:cs="Calibri"/>
          <w:lang w:eastAsia="ar-SA"/>
        </w:rPr>
        <w:t xml:space="preserve"> z wbudowaną obsługą języka ukraińskiego</w:t>
      </w:r>
      <w:r w:rsidR="00B22DE3">
        <w:rPr>
          <w:rFonts w:ascii="Calibri" w:eastAsia="Calibri" w:hAnsi="Calibri" w:cs="Calibri"/>
          <w:lang w:eastAsia="ar-SA"/>
        </w:rPr>
        <w:t xml:space="preserve"> </w:t>
      </w:r>
      <w:r w:rsidR="00B22DE3" w:rsidRPr="00B22DE3">
        <w:rPr>
          <w:rFonts w:ascii="Calibri" w:eastAsia="Calibri" w:hAnsi="Calibri" w:cs="Calibri"/>
          <w:lang w:eastAsia="ar-SA"/>
        </w:rPr>
        <w:t>na poziomie użytkownika</w:t>
      </w:r>
      <w:r w:rsidR="00B22DE3">
        <w:rPr>
          <w:rFonts w:ascii="Calibri" w:eastAsia="Calibri" w:hAnsi="Calibri" w:cs="Calibri"/>
          <w:lang w:eastAsia="ar-SA"/>
        </w:rPr>
        <w:t>,</w:t>
      </w:r>
      <w:r w:rsidR="00B22DE3" w:rsidRPr="00B22DE3">
        <w:rPr>
          <w:rFonts w:ascii="Calibri" w:eastAsia="Calibri" w:hAnsi="Calibri" w:cs="Calibri"/>
          <w:lang w:eastAsia="ar-SA"/>
        </w:rPr>
        <w:t xml:space="preserve"> czyli do praktycznego wykorzystania podczas pracy z uczniami</w:t>
      </w:r>
      <w:r w:rsidRPr="00717A31">
        <w:rPr>
          <w:rFonts w:ascii="Calibri" w:hAnsi="Calibri" w:cs="Calibri"/>
        </w:rPr>
        <w:t xml:space="preserve"> </w:t>
      </w:r>
      <w:r w:rsidRPr="00717A31">
        <w:rPr>
          <w:rFonts w:ascii="Calibri" w:eastAsia="Calibri" w:hAnsi="Calibri" w:cs="Calibri"/>
          <w:lang w:eastAsia="ar-SA"/>
        </w:rPr>
        <w:t>otrzyma 0 pkt</w:t>
      </w:r>
      <w:r w:rsidR="00F235EC">
        <w:rPr>
          <w:rFonts w:ascii="Calibri" w:eastAsia="Calibri" w:hAnsi="Calibri" w:cs="Calibri"/>
          <w:lang w:eastAsia="ar-SA"/>
        </w:rPr>
        <w:t xml:space="preserve"> w tym kryterium</w:t>
      </w:r>
      <w:r w:rsidRPr="00717A31">
        <w:rPr>
          <w:rFonts w:ascii="Calibri" w:eastAsia="Calibri" w:hAnsi="Calibri" w:cs="Calibri"/>
          <w:lang w:eastAsia="ar-SA"/>
        </w:rPr>
        <w:t xml:space="preserve">. </w:t>
      </w:r>
    </w:p>
    <w:p w14:paraId="4E77597B" w14:textId="77777777" w:rsidR="00B22DE3" w:rsidRPr="00717A31" w:rsidRDefault="00B22DE3" w:rsidP="00105437">
      <w:pPr>
        <w:tabs>
          <w:tab w:val="left" w:pos="0"/>
        </w:tabs>
        <w:autoSpaceDE w:val="0"/>
        <w:autoSpaceDN w:val="0"/>
        <w:spacing w:before="60" w:after="60" w:line="264" w:lineRule="auto"/>
        <w:ind w:left="567"/>
        <w:jc w:val="both"/>
        <w:rPr>
          <w:rFonts w:ascii="Calibri" w:eastAsia="Calibri" w:hAnsi="Calibri" w:cs="Calibri"/>
          <w:lang w:eastAsia="ar-SA"/>
        </w:rPr>
      </w:pPr>
    </w:p>
    <w:p w14:paraId="702BC458" w14:textId="4187DA19" w:rsidR="00761E8A" w:rsidRDefault="00B22DE3" w:rsidP="00761E8A">
      <w:pPr>
        <w:widowControl w:val="0"/>
        <w:autoSpaceDE w:val="0"/>
        <w:autoSpaceDN w:val="0"/>
        <w:adjustRightInd w:val="0"/>
        <w:spacing w:line="276" w:lineRule="auto"/>
        <w:ind w:left="567"/>
        <w:jc w:val="both"/>
        <w:rPr>
          <w:rFonts w:ascii="Calibri" w:hAnsi="Calibri" w:cs="Calibri"/>
          <w:b/>
          <w:bCs/>
        </w:rPr>
      </w:pPr>
      <w:r w:rsidRPr="00B22DE3">
        <w:rPr>
          <w:rFonts w:ascii="Calibri" w:hAnsi="Calibri" w:cs="Calibri"/>
          <w:b/>
          <w:bCs/>
        </w:rPr>
        <w:t>4. Kryterium „Termin realizacji” (T)</w:t>
      </w:r>
    </w:p>
    <w:p w14:paraId="0CD8ED78" w14:textId="77777777" w:rsidR="00B22DE3" w:rsidRPr="00B22DE3" w:rsidRDefault="00B22DE3" w:rsidP="00B22DE3">
      <w:pPr>
        <w:widowControl w:val="0"/>
        <w:autoSpaceDE w:val="0"/>
        <w:autoSpaceDN w:val="0"/>
        <w:adjustRightInd w:val="0"/>
        <w:spacing w:line="276" w:lineRule="auto"/>
        <w:ind w:left="567"/>
        <w:jc w:val="both"/>
        <w:rPr>
          <w:rFonts w:ascii="Calibri" w:hAnsi="Calibri" w:cs="Calibri"/>
        </w:rPr>
      </w:pPr>
      <w:r w:rsidRPr="00B22DE3">
        <w:rPr>
          <w:rFonts w:ascii="Calibri" w:hAnsi="Calibri" w:cs="Calibri"/>
        </w:rPr>
        <w:t>Kryterium „termin realizacji” będzie rozpatrywane na podstawie okresu skrócenia terminu wykonania umowy podanego przez Wykonawcę w Formularzu ofertowym.</w:t>
      </w:r>
    </w:p>
    <w:p w14:paraId="791ABA81" w14:textId="2E5A0E7E" w:rsidR="00B22DE3" w:rsidRPr="00B22DE3" w:rsidRDefault="00B22DE3" w:rsidP="00B22DE3">
      <w:pPr>
        <w:widowControl w:val="0"/>
        <w:autoSpaceDE w:val="0"/>
        <w:autoSpaceDN w:val="0"/>
        <w:adjustRightInd w:val="0"/>
        <w:spacing w:line="276" w:lineRule="auto"/>
        <w:ind w:left="567"/>
        <w:jc w:val="both"/>
        <w:rPr>
          <w:rFonts w:ascii="Calibri" w:hAnsi="Calibri" w:cs="Calibri"/>
        </w:rPr>
      </w:pPr>
      <w:r w:rsidRPr="00B22DE3">
        <w:rPr>
          <w:rFonts w:ascii="Calibri" w:hAnsi="Calibri" w:cs="Calibri"/>
        </w:rPr>
        <w:t>Wykonawca, który wykona zamówienie w terminie umownym wynoszącym 21 dni – otrzyma 0 punktów w tym kryterium.</w:t>
      </w:r>
    </w:p>
    <w:p w14:paraId="1171E39F" w14:textId="33598C47" w:rsidR="00B22DE3" w:rsidRPr="00B22DE3" w:rsidRDefault="00B22DE3" w:rsidP="00B22DE3">
      <w:pPr>
        <w:widowControl w:val="0"/>
        <w:autoSpaceDE w:val="0"/>
        <w:autoSpaceDN w:val="0"/>
        <w:adjustRightInd w:val="0"/>
        <w:spacing w:line="276" w:lineRule="auto"/>
        <w:ind w:left="567"/>
        <w:jc w:val="both"/>
        <w:rPr>
          <w:rFonts w:ascii="Calibri" w:hAnsi="Calibri" w:cs="Calibri"/>
        </w:rPr>
      </w:pPr>
      <w:r w:rsidRPr="00B22DE3">
        <w:rPr>
          <w:rFonts w:ascii="Calibri" w:hAnsi="Calibri" w:cs="Calibri"/>
        </w:rPr>
        <w:t xml:space="preserve">Wykonawca, który zaoferuje skrócenie terminu realizacji o  </w:t>
      </w:r>
      <w:r>
        <w:rPr>
          <w:rFonts w:ascii="Calibri" w:hAnsi="Calibri" w:cs="Calibri"/>
        </w:rPr>
        <w:t xml:space="preserve">7 </w:t>
      </w:r>
      <w:r w:rsidRPr="00B22DE3">
        <w:rPr>
          <w:rFonts w:ascii="Calibri" w:hAnsi="Calibri" w:cs="Calibri"/>
        </w:rPr>
        <w:t xml:space="preserve">dni, czyli termin realizacji wynoszący </w:t>
      </w:r>
      <w:r>
        <w:rPr>
          <w:rFonts w:ascii="Calibri" w:hAnsi="Calibri" w:cs="Calibri"/>
        </w:rPr>
        <w:t>14</w:t>
      </w:r>
      <w:r w:rsidRPr="00B22DE3">
        <w:rPr>
          <w:rFonts w:ascii="Calibri" w:hAnsi="Calibri" w:cs="Calibri"/>
        </w:rPr>
        <w:t xml:space="preserve"> dni, otrzyma </w:t>
      </w:r>
      <w:r w:rsidR="00E21853">
        <w:rPr>
          <w:rFonts w:ascii="Calibri" w:hAnsi="Calibri" w:cs="Calibri"/>
        </w:rPr>
        <w:t>7,5</w:t>
      </w:r>
      <w:r w:rsidR="00AB543D">
        <w:rPr>
          <w:rFonts w:ascii="Calibri" w:hAnsi="Calibri" w:cs="Calibri"/>
        </w:rPr>
        <w:t xml:space="preserve"> </w:t>
      </w:r>
      <w:r w:rsidRPr="00B22DE3">
        <w:rPr>
          <w:rFonts w:ascii="Calibri" w:hAnsi="Calibri" w:cs="Calibri"/>
        </w:rPr>
        <w:t>punktów w tym kryterium.</w:t>
      </w:r>
    </w:p>
    <w:p w14:paraId="59360EDF" w14:textId="0966C05B" w:rsidR="00B22DE3" w:rsidRDefault="00B22DE3" w:rsidP="00B22DE3">
      <w:pPr>
        <w:widowControl w:val="0"/>
        <w:autoSpaceDE w:val="0"/>
        <w:autoSpaceDN w:val="0"/>
        <w:adjustRightInd w:val="0"/>
        <w:spacing w:line="276" w:lineRule="auto"/>
        <w:ind w:left="567"/>
        <w:jc w:val="both"/>
        <w:rPr>
          <w:rFonts w:ascii="Calibri" w:hAnsi="Calibri" w:cs="Calibri"/>
        </w:rPr>
      </w:pPr>
      <w:r w:rsidRPr="00B22DE3">
        <w:rPr>
          <w:rFonts w:ascii="Calibri" w:hAnsi="Calibri" w:cs="Calibri"/>
        </w:rPr>
        <w:t xml:space="preserve">Wykonawca, który zaoferuje skrócenie terminu realizacji o </w:t>
      </w:r>
      <w:r>
        <w:rPr>
          <w:rFonts w:ascii="Calibri" w:hAnsi="Calibri" w:cs="Calibri"/>
        </w:rPr>
        <w:t>14</w:t>
      </w:r>
      <w:r w:rsidRPr="00B22DE3">
        <w:rPr>
          <w:rFonts w:ascii="Calibri" w:hAnsi="Calibri" w:cs="Calibri"/>
        </w:rPr>
        <w:t xml:space="preserve"> dni, czyli termin realizacji wynoszący </w:t>
      </w:r>
      <w:r>
        <w:rPr>
          <w:rFonts w:ascii="Calibri" w:hAnsi="Calibri" w:cs="Calibri"/>
        </w:rPr>
        <w:t>7</w:t>
      </w:r>
      <w:r w:rsidRPr="00B22DE3">
        <w:rPr>
          <w:rFonts w:ascii="Calibri" w:hAnsi="Calibri" w:cs="Calibri"/>
        </w:rPr>
        <w:t xml:space="preserve"> dni,  otrzyma </w:t>
      </w:r>
      <w:r w:rsidR="00E21853">
        <w:rPr>
          <w:rFonts w:ascii="Calibri" w:hAnsi="Calibri" w:cs="Calibri"/>
        </w:rPr>
        <w:t>15</w:t>
      </w:r>
      <w:r w:rsidRPr="00B22DE3">
        <w:rPr>
          <w:rFonts w:ascii="Calibri" w:hAnsi="Calibri" w:cs="Calibri"/>
        </w:rPr>
        <w:t xml:space="preserve"> punktów w tym kryterium.</w:t>
      </w:r>
    </w:p>
    <w:p w14:paraId="53C8F3E0" w14:textId="77777777" w:rsidR="00B22DE3" w:rsidRPr="00B22DE3" w:rsidRDefault="00B22DE3" w:rsidP="00B22DE3">
      <w:pPr>
        <w:widowControl w:val="0"/>
        <w:autoSpaceDE w:val="0"/>
        <w:autoSpaceDN w:val="0"/>
        <w:adjustRightInd w:val="0"/>
        <w:spacing w:line="276" w:lineRule="auto"/>
        <w:ind w:left="567"/>
        <w:jc w:val="both"/>
        <w:rPr>
          <w:rFonts w:ascii="Calibri" w:hAnsi="Calibri" w:cs="Calibri"/>
        </w:rPr>
      </w:pPr>
    </w:p>
    <w:p w14:paraId="6CB9B9BC" w14:textId="77777777" w:rsidR="00F235EC" w:rsidRDefault="00B22DE3" w:rsidP="00B22DE3">
      <w:pPr>
        <w:widowControl w:val="0"/>
        <w:autoSpaceDE w:val="0"/>
        <w:autoSpaceDN w:val="0"/>
        <w:adjustRightInd w:val="0"/>
        <w:spacing w:line="276" w:lineRule="auto"/>
        <w:ind w:left="567"/>
        <w:jc w:val="both"/>
        <w:rPr>
          <w:rFonts w:ascii="Calibri" w:hAnsi="Calibri" w:cs="Calibri"/>
        </w:rPr>
      </w:pPr>
      <w:r w:rsidRPr="00B22DE3">
        <w:rPr>
          <w:rFonts w:ascii="Calibri" w:hAnsi="Calibri" w:cs="Calibri"/>
        </w:rPr>
        <w:t xml:space="preserve">W sytuacji, gdy Wykonawca nie wpisze terminu realizacji w Formularzu ofertowym  Zamawiający uzna, że będzie to wymagany okres realizacji wynoszący </w:t>
      </w:r>
      <w:r>
        <w:rPr>
          <w:rFonts w:ascii="Calibri" w:hAnsi="Calibri" w:cs="Calibri"/>
        </w:rPr>
        <w:t>21</w:t>
      </w:r>
      <w:r w:rsidRPr="00B22DE3">
        <w:rPr>
          <w:rFonts w:ascii="Calibri" w:hAnsi="Calibri" w:cs="Calibri"/>
        </w:rPr>
        <w:t xml:space="preserve"> dni. </w:t>
      </w:r>
    </w:p>
    <w:p w14:paraId="134CF391" w14:textId="77777777" w:rsidR="00F235EC" w:rsidRDefault="00F235EC" w:rsidP="00B22DE3">
      <w:pPr>
        <w:widowControl w:val="0"/>
        <w:autoSpaceDE w:val="0"/>
        <w:autoSpaceDN w:val="0"/>
        <w:adjustRightInd w:val="0"/>
        <w:spacing w:line="276" w:lineRule="auto"/>
        <w:ind w:left="567"/>
        <w:jc w:val="both"/>
        <w:rPr>
          <w:rFonts w:ascii="Calibri" w:hAnsi="Calibri" w:cs="Calibri"/>
        </w:rPr>
      </w:pPr>
    </w:p>
    <w:p w14:paraId="28852709" w14:textId="2BB13E2C" w:rsidR="00B22DE3" w:rsidRDefault="00F235EC" w:rsidP="00B22DE3">
      <w:pPr>
        <w:widowControl w:val="0"/>
        <w:autoSpaceDE w:val="0"/>
        <w:autoSpaceDN w:val="0"/>
        <w:adjustRightInd w:val="0"/>
        <w:spacing w:line="276" w:lineRule="auto"/>
        <w:ind w:left="567"/>
        <w:jc w:val="both"/>
        <w:rPr>
          <w:rFonts w:ascii="Calibri" w:hAnsi="Calibri" w:cs="Calibri"/>
        </w:rPr>
      </w:pPr>
      <w:r w:rsidRPr="00F235EC">
        <w:rPr>
          <w:rFonts w:ascii="Calibri" w:hAnsi="Calibri" w:cs="Calibri"/>
        </w:rPr>
        <w:t xml:space="preserve">W/w kryteria będą rozpatrywane na podstawie oświadczenia złożonego w Formularzu ofertowym (stanowiącym załącznik nr 1 do SWZ).  </w:t>
      </w:r>
      <w:r w:rsidR="00B22DE3" w:rsidRPr="00B22DE3">
        <w:rPr>
          <w:rFonts w:ascii="Calibri" w:hAnsi="Calibri" w:cs="Calibri"/>
        </w:rPr>
        <w:t xml:space="preserve"> </w:t>
      </w:r>
    </w:p>
    <w:p w14:paraId="7E4767E7" w14:textId="77777777" w:rsidR="00B22DE3" w:rsidRPr="00B22DE3" w:rsidRDefault="00B22DE3" w:rsidP="00B22DE3">
      <w:pPr>
        <w:widowControl w:val="0"/>
        <w:autoSpaceDE w:val="0"/>
        <w:autoSpaceDN w:val="0"/>
        <w:adjustRightInd w:val="0"/>
        <w:spacing w:line="276" w:lineRule="auto"/>
        <w:ind w:left="567"/>
        <w:jc w:val="both"/>
        <w:rPr>
          <w:rFonts w:ascii="Calibri" w:hAnsi="Calibri" w:cs="Calibri"/>
        </w:rPr>
      </w:pPr>
    </w:p>
    <w:p w14:paraId="5A185E66" w14:textId="307D7207" w:rsidR="00761E8A" w:rsidRPr="00717A31" w:rsidRDefault="00761E8A" w:rsidP="00761E8A">
      <w:pPr>
        <w:widowControl w:val="0"/>
        <w:autoSpaceDE w:val="0"/>
        <w:autoSpaceDN w:val="0"/>
        <w:adjustRightInd w:val="0"/>
        <w:spacing w:line="276" w:lineRule="auto"/>
        <w:ind w:left="567"/>
        <w:jc w:val="both"/>
        <w:rPr>
          <w:rFonts w:ascii="Calibri" w:hAnsi="Calibri" w:cs="Calibri"/>
        </w:rPr>
      </w:pPr>
      <w:r w:rsidRPr="00717A31">
        <w:rPr>
          <w:rFonts w:ascii="Calibri" w:hAnsi="Calibri" w:cs="Calibri"/>
        </w:rPr>
        <w:t xml:space="preserve">Za najkorzystniejszą zostanie uznana oferta Wykonawcy, </w:t>
      </w:r>
      <w:r w:rsidR="00807803" w:rsidRPr="00717A31">
        <w:rPr>
          <w:rFonts w:ascii="Calibri" w:hAnsi="Calibri" w:cs="Calibri"/>
        </w:rPr>
        <w:t xml:space="preserve">która odpowiada wymaganiom Specyfikacji Warunków Zamówienia i nie podlega odrzuceniu, natomiast Wykonawca spełni warunki udziału w postępowaniu oraz potwierdzi brak podstaw do wykluczenia </w:t>
      </w:r>
      <w:r w:rsidRPr="00717A31">
        <w:rPr>
          <w:rFonts w:ascii="Calibri" w:hAnsi="Calibri" w:cs="Calibri"/>
        </w:rPr>
        <w:t xml:space="preserve">oraz uzyska łącznie największą liczbę punktów (P) stanowiących sumę punktów </w:t>
      </w:r>
      <w:r w:rsidRPr="00717A31">
        <w:rPr>
          <w:rFonts w:ascii="Calibri" w:hAnsi="Calibri" w:cs="Calibri"/>
        </w:rPr>
        <w:lastRenderedPageBreak/>
        <w:t xml:space="preserve">przyznanych w ramach każdego z podanych kryteriów, wyliczoną zgodnie ze wzorem: </w:t>
      </w:r>
    </w:p>
    <w:p w14:paraId="029B9596" w14:textId="45E87A01" w:rsidR="00761E8A" w:rsidRPr="00717A31" w:rsidRDefault="00761E8A" w:rsidP="00761E8A">
      <w:pPr>
        <w:pStyle w:val="pkt"/>
        <w:autoSpaceDE w:val="0"/>
        <w:autoSpaceDN w:val="0"/>
        <w:spacing w:before="0" w:after="0" w:line="264" w:lineRule="auto"/>
        <w:ind w:left="567" w:firstLine="0"/>
        <w:rPr>
          <w:rFonts w:ascii="Calibri" w:hAnsi="Calibri" w:cs="Calibri"/>
          <w:b/>
          <w:szCs w:val="24"/>
        </w:rPr>
      </w:pPr>
      <w:r w:rsidRPr="00717A31">
        <w:rPr>
          <w:rFonts w:ascii="Calibri" w:hAnsi="Calibri" w:cs="Calibri"/>
          <w:b/>
          <w:szCs w:val="24"/>
        </w:rPr>
        <w:t>P =  C</w:t>
      </w:r>
      <w:r w:rsidR="00B22DE3">
        <w:rPr>
          <w:rFonts w:ascii="Calibri" w:hAnsi="Calibri" w:cs="Calibri"/>
          <w:b/>
          <w:szCs w:val="24"/>
        </w:rPr>
        <w:t xml:space="preserve"> </w:t>
      </w:r>
      <w:r w:rsidRPr="00717A31">
        <w:rPr>
          <w:rFonts w:ascii="Calibri" w:hAnsi="Calibri" w:cs="Calibri"/>
          <w:b/>
          <w:szCs w:val="24"/>
        </w:rPr>
        <w:t>+</w:t>
      </w:r>
      <w:r w:rsidR="00B22DE3">
        <w:rPr>
          <w:rFonts w:ascii="Calibri" w:hAnsi="Calibri" w:cs="Calibri"/>
          <w:b/>
          <w:szCs w:val="24"/>
        </w:rPr>
        <w:t xml:space="preserve"> </w:t>
      </w:r>
      <w:r w:rsidR="000E10E5">
        <w:rPr>
          <w:rFonts w:ascii="Calibri" w:hAnsi="Calibri" w:cs="Calibri"/>
          <w:b/>
          <w:szCs w:val="24"/>
        </w:rPr>
        <w:t>CER</w:t>
      </w:r>
      <w:r w:rsidR="00B22DE3">
        <w:rPr>
          <w:rFonts w:ascii="Calibri" w:hAnsi="Calibri" w:cs="Calibri"/>
          <w:b/>
          <w:szCs w:val="24"/>
        </w:rPr>
        <w:t xml:space="preserve"> </w:t>
      </w:r>
      <w:r w:rsidRPr="00717A31">
        <w:rPr>
          <w:rFonts w:ascii="Calibri" w:hAnsi="Calibri" w:cs="Calibri"/>
          <w:b/>
          <w:szCs w:val="24"/>
        </w:rPr>
        <w:t>+</w:t>
      </w:r>
      <w:r w:rsidR="00B22DE3">
        <w:rPr>
          <w:rFonts w:ascii="Calibri" w:hAnsi="Calibri" w:cs="Calibri"/>
          <w:b/>
          <w:szCs w:val="24"/>
        </w:rPr>
        <w:t xml:space="preserve"> </w:t>
      </w:r>
      <w:r w:rsidR="00105437">
        <w:rPr>
          <w:rFonts w:ascii="Calibri" w:hAnsi="Calibri" w:cs="Calibri"/>
          <w:b/>
          <w:szCs w:val="24"/>
        </w:rPr>
        <w:t>W</w:t>
      </w:r>
      <w:r w:rsidRPr="00717A31">
        <w:rPr>
          <w:rFonts w:ascii="Calibri" w:hAnsi="Calibri" w:cs="Calibri"/>
          <w:b/>
          <w:szCs w:val="24"/>
        </w:rPr>
        <w:t xml:space="preserve"> </w:t>
      </w:r>
      <w:r w:rsidR="00B22DE3">
        <w:rPr>
          <w:rFonts w:ascii="Calibri" w:hAnsi="Calibri" w:cs="Calibri"/>
          <w:b/>
          <w:szCs w:val="24"/>
        </w:rPr>
        <w:t>+T</w:t>
      </w:r>
    </w:p>
    <w:p w14:paraId="25C644C8" w14:textId="77777777" w:rsidR="00761E8A" w:rsidRPr="00717A31" w:rsidRDefault="00761E8A" w:rsidP="00761E8A">
      <w:pPr>
        <w:pStyle w:val="pkt"/>
        <w:autoSpaceDE w:val="0"/>
        <w:autoSpaceDN w:val="0"/>
        <w:spacing w:before="0" w:after="0" w:line="264" w:lineRule="auto"/>
        <w:ind w:left="567" w:firstLine="0"/>
        <w:rPr>
          <w:rFonts w:ascii="Calibri" w:hAnsi="Calibri" w:cs="Calibri"/>
          <w:szCs w:val="24"/>
        </w:rPr>
      </w:pPr>
      <w:r w:rsidRPr="00717A31">
        <w:rPr>
          <w:rFonts w:ascii="Calibri" w:hAnsi="Calibri" w:cs="Calibri"/>
          <w:szCs w:val="24"/>
        </w:rPr>
        <w:t>gdzie:</w:t>
      </w:r>
    </w:p>
    <w:p w14:paraId="4249635B" w14:textId="77777777" w:rsidR="00761E8A" w:rsidRPr="00350D70" w:rsidRDefault="00761E8A" w:rsidP="00761E8A">
      <w:pPr>
        <w:pStyle w:val="pkt"/>
        <w:autoSpaceDE w:val="0"/>
        <w:autoSpaceDN w:val="0"/>
        <w:spacing w:before="0" w:after="0" w:line="264" w:lineRule="auto"/>
        <w:ind w:left="567" w:firstLine="0"/>
        <w:rPr>
          <w:rFonts w:ascii="Calibri" w:hAnsi="Calibri" w:cs="Arial"/>
          <w:szCs w:val="24"/>
        </w:rPr>
      </w:pPr>
      <w:r w:rsidRPr="00350D70">
        <w:rPr>
          <w:rFonts w:ascii="Calibri" w:hAnsi="Calibri" w:cs="Arial"/>
          <w:szCs w:val="24"/>
        </w:rPr>
        <w:t xml:space="preserve">P - łączna liczba punktów jaką uzyskała oceniana oferta </w:t>
      </w:r>
    </w:p>
    <w:p w14:paraId="14757B78" w14:textId="77777777" w:rsidR="00761E8A" w:rsidRPr="00350D70" w:rsidRDefault="00761E8A" w:rsidP="00761E8A">
      <w:pPr>
        <w:pStyle w:val="pkt"/>
        <w:autoSpaceDE w:val="0"/>
        <w:autoSpaceDN w:val="0"/>
        <w:spacing w:before="0" w:after="0" w:line="264" w:lineRule="auto"/>
        <w:ind w:left="567" w:firstLine="0"/>
        <w:rPr>
          <w:rFonts w:ascii="Calibri" w:hAnsi="Calibri" w:cs="Arial"/>
          <w:szCs w:val="24"/>
        </w:rPr>
      </w:pPr>
      <w:r w:rsidRPr="00350D70">
        <w:rPr>
          <w:rFonts w:ascii="Calibri" w:hAnsi="Calibri" w:cs="Arial"/>
          <w:szCs w:val="24"/>
        </w:rPr>
        <w:t xml:space="preserve">C - liczba punktów przyznanych ocenianej ofercie w ramach kryterium „Cena” </w:t>
      </w:r>
    </w:p>
    <w:p w14:paraId="7A0E6329" w14:textId="11B58A1D" w:rsidR="00761E8A" w:rsidRPr="00350D70" w:rsidRDefault="000E10E5" w:rsidP="00761E8A">
      <w:pPr>
        <w:pStyle w:val="pkt"/>
        <w:autoSpaceDE w:val="0"/>
        <w:autoSpaceDN w:val="0"/>
        <w:spacing w:before="0" w:after="0" w:line="264" w:lineRule="auto"/>
        <w:ind w:left="567" w:firstLine="0"/>
        <w:rPr>
          <w:rFonts w:ascii="Calibri" w:hAnsi="Calibri" w:cs="Arial"/>
          <w:szCs w:val="24"/>
        </w:rPr>
      </w:pPr>
      <w:r>
        <w:rPr>
          <w:rFonts w:ascii="Calibri" w:hAnsi="Calibri" w:cs="Arial"/>
          <w:szCs w:val="24"/>
        </w:rPr>
        <w:t>CER</w:t>
      </w:r>
      <w:r w:rsidR="00761E8A" w:rsidRPr="00350D70">
        <w:rPr>
          <w:rFonts w:ascii="Calibri" w:hAnsi="Calibri" w:cs="Arial"/>
          <w:szCs w:val="24"/>
        </w:rPr>
        <w:t xml:space="preserve"> - liczba punktów przyznanych ocenianej ofercie w ramach kryterium „</w:t>
      </w:r>
      <w:r w:rsidRPr="000E10E5">
        <w:rPr>
          <w:rFonts w:ascii="Calibri" w:hAnsi="Calibri" w:cs="Arial"/>
          <w:szCs w:val="24"/>
        </w:rPr>
        <w:t>Certyfikat pyłoszczelności na poziomie IP5X</w:t>
      </w:r>
      <w:r w:rsidR="00B2349A">
        <w:rPr>
          <w:rFonts w:ascii="Calibri" w:hAnsi="Calibri" w:cs="Arial"/>
          <w:szCs w:val="24"/>
        </w:rPr>
        <w:t xml:space="preserve"> lub równoważny</w:t>
      </w:r>
      <w:r w:rsidR="00761E8A" w:rsidRPr="00350D70">
        <w:rPr>
          <w:rFonts w:ascii="Calibri" w:hAnsi="Calibri" w:cs="Arial"/>
          <w:szCs w:val="24"/>
        </w:rPr>
        <w:t>”</w:t>
      </w:r>
    </w:p>
    <w:p w14:paraId="14FF216B" w14:textId="37C507DF" w:rsidR="00761E8A" w:rsidRDefault="00105437" w:rsidP="00761E8A">
      <w:pPr>
        <w:pStyle w:val="pkt"/>
        <w:autoSpaceDE w:val="0"/>
        <w:autoSpaceDN w:val="0"/>
        <w:spacing w:before="0" w:after="0" w:line="264" w:lineRule="auto"/>
        <w:ind w:left="993" w:hanging="426"/>
        <w:rPr>
          <w:rFonts w:ascii="Calibri" w:hAnsi="Calibri" w:cs="Arial"/>
          <w:szCs w:val="24"/>
        </w:rPr>
      </w:pPr>
      <w:r>
        <w:rPr>
          <w:rFonts w:ascii="Calibri" w:hAnsi="Calibri" w:cs="Arial"/>
          <w:szCs w:val="24"/>
        </w:rPr>
        <w:t>W</w:t>
      </w:r>
      <w:r w:rsidR="00761E8A" w:rsidRPr="00350D70">
        <w:rPr>
          <w:rFonts w:ascii="Calibri" w:hAnsi="Calibri" w:cs="Arial"/>
          <w:szCs w:val="24"/>
        </w:rPr>
        <w:t xml:space="preserve"> - liczba punktów przyznanych ocenianej ofercie w ramach kryterium „</w:t>
      </w:r>
      <w:r w:rsidRPr="00105437">
        <w:rPr>
          <w:rFonts w:ascii="Calibri" w:hAnsi="Calibri" w:cs="Arial"/>
          <w:szCs w:val="24"/>
        </w:rPr>
        <w:t>Wsparcie języka ukraińskiego</w:t>
      </w:r>
      <w:r>
        <w:rPr>
          <w:rFonts w:ascii="Calibri" w:hAnsi="Calibri" w:cs="Arial"/>
          <w:szCs w:val="24"/>
        </w:rPr>
        <w:t>”</w:t>
      </w:r>
    </w:p>
    <w:p w14:paraId="5084A04A" w14:textId="730CD4E9" w:rsidR="00B22DE3" w:rsidRPr="00350D70" w:rsidRDefault="00B22DE3" w:rsidP="00761E8A">
      <w:pPr>
        <w:pStyle w:val="pkt"/>
        <w:autoSpaceDE w:val="0"/>
        <w:autoSpaceDN w:val="0"/>
        <w:spacing w:before="0" w:after="0" w:line="264" w:lineRule="auto"/>
        <w:ind w:left="993" w:hanging="426"/>
        <w:rPr>
          <w:rFonts w:ascii="Calibri" w:hAnsi="Calibri" w:cs="Arial"/>
          <w:szCs w:val="24"/>
        </w:rPr>
      </w:pPr>
      <w:r>
        <w:rPr>
          <w:rFonts w:ascii="Calibri" w:hAnsi="Calibri" w:cs="Arial"/>
          <w:szCs w:val="24"/>
        </w:rPr>
        <w:t xml:space="preserve">T </w:t>
      </w:r>
      <w:r w:rsidRPr="00B22DE3">
        <w:rPr>
          <w:rFonts w:ascii="Calibri" w:hAnsi="Calibri" w:cs="Arial"/>
          <w:szCs w:val="24"/>
        </w:rPr>
        <w:t xml:space="preserve">- </w:t>
      </w:r>
      <w:r>
        <w:rPr>
          <w:rFonts w:ascii="Calibri" w:hAnsi="Calibri" w:cs="Arial"/>
          <w:szCs w:val="24"/>
        </w:rPr>
        <w:t xml:space="preserve"> termin realizacji</w:t>
      </w:r>
    </w:p>
    <w:p w14:paraId="381BE778" w14:textId="77777777" w:rsidR="00761E8A" w:rsidRPr="00794C32"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794C32">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18BA84F" w14:textId="77777777" w:rsidR="00761E8A" w:rsidRPr="00BD407F"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5C49DA5" w14:textId="77777777" w:rsidR="00761E8A" w:rsidRPr="00BD407F"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62E0663B" w14:textId="77777777" w:rsidR="00761E8A" w:rsidRPr="00F635FB"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BD407F">
        <w:rPr>
          <w:rFonts w:asciiTheme="minorHAnsi" w:hAnsiTheme="minorHAnsi" w:cstheme="minorHAnsi"/>
          <w:bCs/>
        </w:rPr>
        <w:t>Zamawiający poprawi w ofercie:</w:t>
      </w:r>
    </w:p>
    <w:p w14:paraId="55BED47A" w14:textId="77777777" w:rsidR="00761E8A" w:rsidRPr="00F635FB" w:rsidRDefault="00761E8A" w:rsidP="00CC3140">
      <w:pPr>
        <w:pStyle w:val="Akapitzlist"/>
        <w:widowControl w:val="0"/>
        <w:numPr>
          <w:ilvl w:val="3"/>
          <w:numId w:val="5"/>
        </w:numPr>
        <w:autoSpaceDE w:val="0"/>
        <w:autoSpaceDN w:val="0"/>
        <w:adjustRightInd w:val="0"/>
        <w:spacing w:before="120" w:after="120" w:line="269" w:lineRule="auto"/>
        <w:ind w:left="851" w:hanging="284"/>
        <w:jc w:val="both"/>
        <w:rPr>
          <w:rFonts w:asciiTheme="minorHAnsi" w:hAnsiTheme="minorHAnsi" w:cstheme="minorHAnsi"/>
          <w:bCs/>
        </w:rPr>
      </w:pPr>
      <w:r w:rsidRPr="00F635FB">
        <w:rPr>
          <w:rFonts w:asciiTheme="minorHAnsi" w:hAnsiTheme="minorHAnsi" w:cstheme="minorHAnsi"/>
          <w:bCs/>
        </w:rPr>
        <w:t>oczywiste omyłki pisarskie,</w:t>
      </w:r>
    </w:p>
    <w:p w14:paraId="14EA2D81" w14:textId="77777777" w:rsidR="00761E8A" w:rsidRDefault="00761E8A" w:rsidP="00807803">
      <w:pPr>
        <w:pStyle w:val="Akapitzlist"/>
        <w:widowControl w:val="0"/>
        <w:numPr>
          <w:ilvl w:val="3"/>
          <w:numId w:val="5"/>
        </w:numPr>
        <w:autoSpaceDE w:val="0"/>
        <w:autoSpaceDN w:val="0"/>
        <w:adjustRightInd w:val="0"/>
        <w:spacing w:before="120" w:after="120" w:line="269" w:lineRule="auto"/>
        <w:ind w:left="851" w:hanging="284"/>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76E077E4" w14:textId="77777777" w:rsidR="00761E8A" w:rsidRPr="00F635FB" w:rsidRDefault="00761E8A" w:rsidP="00807803">
      <w:pPr>
        <w:pStyle w:val="Akapitzlist"/>
        <w:widowControl w:val="0"/>
        <w:numPr>
          <w:ilvl w:val="3"/>
          <w:numId w:val="5"/>
        </w:numPr>
        <w:autoSpaceDE w:val="0"/>
        <w:autoSpaceDN w:val="0"/>
        <w:adjustRightInd w:val="0"/>
        <w:spacing w:before="120" w:after="120" w:line="269" w:lineRule="auto"/>
        <w:ind w:left="851" w:hanging="284"/>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1C64515A" w14:textId="77777777" w:rsidR="00761E8A" w:rsidRPr="00F635FB" w:rsidRDefault="00761E8A" w:rsidP="00761E8A">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4F91B659" w14:textId="77777777" w:rsidR="00761E8A" w:rsidRPr="00AA6AB0"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F635FB">
        <w:rPr>
          <w:rFonts w:asciiTheme="minorHAnsi" w:hAnsiTheme="minorHAnsi" w:cstheme="minorHAnsi"/>
          <w:bCs/>
        </w:rPr>
        <w:t xml:space="preserve">W przypadku, o którym mowa w </w:t>
      </w:r>
      <w:r>
        <w:rPr>
          <w:rFonts w:asciiTheme="minorHAnsi" w:hAnsiTheme="minorHAnsi" w:cstheme="minorHAnsi"/>
          <w:bCs/>
        </w:rPr>
        <w:t xml:space="preserve">rozdziale </w:t>
      </w:r>
      <w:r w:rsidRPr="00F635FB">
        <w:rPr>
          <w:rFonts w:asciiTheme="minorHAnsi" w:hAnsiTheme="minorHAnsi" w:cstheme="minorHAnsi"/>
          <w:bCs/>
        </w:rPr>
        <w:t>XII</w:t>
      </w:r>
      <w:r>
        <w:rPr>
          <w:rFonts w:asciiTheme="minorHAnsi" w:hAnsiTheme="minorHAnsi" w:cstheme="minorHAnsi"/>
          <w:bCs/>
        </w:rPr>
        <w:t xml:space="preserve"> pkt 5</w:t>
      </w:r>
      <w:r w:rsidRPr="00F635FB">
        <w:rPr>
          <w:rFonts w:asciiTheme="minorHAnsi" w:hAnsiTheme="minorHAnsi" w:cstheme="minorHAnsi"/>
          <w:bCs/>
        </w:rPr>
        <w:t xml:space="preserve"> c) SWZ Zamawiający wyznaczy Wykonawcy odpowiedni termin na wyrażenie zgody na poprawienie w ofercie omyłki lub zakwestionowanie sposobu jej poprawienia. Brak odpowiedzi w wyznaczonym terminie uznaje się za wyrażenie zgody na poprawienie omyłki.</w:t>
      </w:r>
    </w:p>
    <w:p w14:paraId="240D4734" w14:textId="77777777" w:rsidR="00761E8A" w:rsidRPr="00AA6AB0" w:rsidRDefault="00761E8A" w:rsidP="00761E8A">
      <w:pPr>
        <w:pStyle w:val="Akapitzlist"/>
        <w:widowControl w:val="0"/>
        <w:autoSpaceDE w:val="0"/>
        <w:autoSpaceDN w:val="0"/>
        <w:adjustRightInd w:val="0"/>
        <w:spacing w:before="120" w:after="120" w:line="269" w:lineRule="auto"/>
        <w:ind w:left="426"/>
        <w:jc w:val="both"/>
        <w:rPr>
          <w:rFonts w:asciiTheme="minorHAnsi" w:hAnsiTheme="minorHAnsi" w:cstheme="minorHAnsi"/>
          <w:sz w:val="10"/>
          <w:szCs w:val="10"/>
        </w:rPr>
      </w:pPr>
    </w:p>
    <w:p w14:paraId="2C716BAF" w14:textId="77777777" w:rsidR="00761E8A" w:rsidRPr="00617FC3" w:rsidRDefault="00761E8A" w:rsidP="00761E8A">
      <w:pPr>
        <w:pStyle w:val="Akapitzlist"/>
        <w:widowControl w:val="0"/>
        <w:numPr>
          <w:ilvl w:val="0"/>
          <w:numId w:val="25"/>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617FC3">
        <w:rPr>
          <w:rFonts w:asciiTheme="minorHAnsi" w:hAnsiTheme="minorHAnsi" w:cstheme="minorHAnsi"/>
          <w:b/>
        </w:rPr>
        <w:t>WADIUM</w:t>
      </w:r>
    </w:p>
    <w:p w14:paraId="163CF198" w14:textId="4A9426B8" w:rsidR="00761E8A" w:rsidRDefault="00761E8A" w:rsidP="00761E8A">
      <w:pPr>
        <w:autoSpaceDE w:val="0"/>
        <w:autoSpaceDN w:val="0"/>
        <w:spacing w:line="268" w:lineRule="auto"/>
        <w:jc w:val="both"/>
        <w:rPr>
          <w:rFonts w:asciiTheme="minorHAnsi" w:hAnsiTheme="minorHAnsi" w:cstheme="minorHAnsi"/>
        </w:rPr>
      </w:pPr>
      <w:r w:rsidRPr="00617FC3">
        <w:rPr>
          <w:rFonts w:asciiTheme="minorHAnsi" w:hAnsiTheme="minorHAnsi" w:cstheme="minorHAnsi"/>
        </w:rPr>
        <w:t>Zamawiający nie wymaga wadium.</w:t>
      </w:r>
    </w:p>
    <w:p w14:paraId="3B0CFF9A" w14:textId="77777777" w:rsidR="00761E8A" w:rsidRDefault="00761E8A" w:rsidP="00761E8A">
      <w:pPr>
        <w:autoSpaceDE w:val="0"/>
        <w:autoSpaceDN w:val="0"/>
        <w:spacing w:line="268" w:lineRule="auto"/>
        <w:jc w:val="both"/>
        <w:rPr>
          <w:rFonts w:asciiTheme="minorHAnsi" w:hAnsiTheme="minorHAnsi" w:cstheme="minorHAnsi"/>
        </w:rPr>
      </w:pPr>
    </w:p>
    <w:p w14:paraId="03D75572" w14:textId="77777777" w:rsidR="00761E8A" w:rsidRPr="00617FC3" w:rsidRDefault="00761E8A" w:rsidP="00761E8A">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617FC3">
        <w:rPr>
          <w:rFonts w:asciiTheme="minorHAnsi" w:hAnsiTheme="minorHAnsi" w:cstheme="minorHAnsi"/>
          <w:b/>
        </w:rPr>
        <w:t>ZABEZPIECZENIE NALEŻYTEGO WYKONANIA UMOWY</w:t>
      </w:r>
    </w:p>
    <w:p w14:paraId="76F59C40" w14:textId="309E45EC" w:rsidR="00761E8A" w:rsidRPr="00617FC3" w:rsidRDefault="00761E8A" w:rsidP="00807803">
      <w:pPr>
        <w:numPr>
          <w:ilvl w:val="0"/>
          <w:numId w:val="32"/>
        </w:numPr>
        <w:spacing w:before="120" w:after="120" w:line="269" w:lineRule="auto"/>
        <w:ind w:left="567" w:right="-108" w:hanging="567"/>
        <w:jc w:val="both"/>
        <w:rPr>
          <w:rFonts w:asciiTheme="minorHAnsi" w:hAnsiTheme="minorHAnsi" w:cstheme="minorHAnsi"/>
          <w:iCs/>
        </w:rPr>
      </w:pPr>
      <w:r w:rsidRPr="00617FC3">
        <w:rPr>
          <w:rFonts w:asciiTheme="minorHAnsi" w:hAnsiTheme="minorHAnsi" w:cstheme="minorHAnsi"/>
        </w:rPr>
        <w:t>Od Wykonawcy, którego oferta zostanie wybrana jako najkorzystniejsza</w:t>
      </w:r>
      <w:r w:rsidRPr="00794C32">
        <w:t xml:space="preserve"> </w:t>
      </w:r>
      <w:r w:rsidRPr="00617FC3">
        <w:rPr>
          <w:rFonts w:asciiTheme="minorHAnsi" w:hAnsiTheme="minorHAnsi" w:cstheme="minorHAnsi"/>
        </w:rPr>
        <w:t xml:space="preserve">wymagane będzie wniesienie, przed zawarciem umowy, zabezpieczenia należytego wykonania </w:t>
      </w:r>
      <w:r w:rsidRPr="00617FC3">
        <w:rPr>
          <w:rFonts w:asciiTheme="minorHAnsi" w:hAnsiTheme="minorHAnsi" w:cstheme="minorHAnsi"/>
        </w:rPr>
        <w:lastRenderedPageBreak/>
        <w:t xml:space="preserve">umowy </w:t>
      </w:r>
      <w:r w:rsidRPr="00617FC3">
        <w:rPr>
          <w:rFonts w:asciiTheme="minorHAnsi" w:hAnsiTheme="minorHAnsi" w:cstheme="minorHAnsi"/>
          <w:b/>
        </w:rPr>
        <w:t>w </w:t>
      </w:r>
      <w:r w:rsidRPr="00807803">
        <w:rPr>
          <w:rFonts w:asciiTheme="minorHAnsi" w:hAnsiTheme="minorHAnsi" w:cstheme="minorHAnsi"/>
          <w:b/>
        </w:rPr>
        <w:t xml:space="preserve">wysokości </w:t>
      </w:r>
      <w:r w:rsidR="00E9147E">
        <w:rPr>
          <w:rFonts w:asciiTheme="minorHAnsi" w:hAnsiTheme="minorHAnsi" w:cstheme="minorHAnsi"/>
          <w:b/>
        </w:rPr>
        <w:t>3</w:t>
      </w:r>
      <w:r w:rsidRPr="00807803">
        <w:rPr>
          <w:rFonts w:asciiTheme="minorHAnsi" w:hAnsiTheme="minorHAnsi" w:cstheme="minorHAnsi"/>
          <w:b/>
        </w:rPr>
        <w:t xml:space="preserve"> % ceny</w:t>
      </w:r>
      <w:r w:rsidRPr="00617FC3">
        <w:rPr>
          <w:rFonts w:asciiTheme="minorHAnsi" w:hAnsiTheme="minorHAnsi" w:cstheme="minorHAnsi"/>
          <w:b/>
        </w:rPr>
        <w:t xml:space="preserve"> całkowitej (brutto) podanej w ofercie</w:t>
      </w:r>
      <w:r w:rsidRPr="00617FC3">
        <w:rPr>
          <w:rFonts w:asciiTheme="minorHAnsi" w:hAnsiTheme="minorHAnsi" w:cstheme="minorHAnsi"/>
        </w:rPr>
        <w:t xml:space="preserve"> za wykonanie całości przedmiotu zamówienia.</w:t>
      </w:r>
      <w:r w:rsidRPr="00617FC3">
        <w:rPr>
          <w:rFonts w:asciiTheme="minorHAnsi" w:eastAsiaTheme="majorEastAsia" w:hAnsiTheme="minorHAnsi" w:cstheme="minorHAnsi"/>
          <w:i/>
          <w:lang w:eastAsia="en-US"/>
        </w:rPr>
        <w:t xml:space="preserve"> </w:t>
      </w:r>
      <w:r w:rsidRPr="00617FC3">
        <w:rPr>
          <w:rFonts w:asciiTheme="minorHAnsi" w:hAnsiTheme="minorHAnsi" w:cstheme="minorHAnsi"/>
          <w:iCs/>
        </w:rPr>
        <w:t>Zabezpieczenie służy pokryciu roszczeń z tytułu niewykonania lub nienależytego wykonania umowy, w tym kar umownych.</w:t>
      </w:r>
    </w:p>
    <w:p w14:paraId="4778390A" w14:textId="3724969C" w:rsidR="00761E8A" w:rsidRPr="00617FC3"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617FC3">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617FC3">
        <w:rPr>
          <w:rFonts w:asciiTheme="minorHAnsi" w:hAnsiTheme="minorHAnsi" w:cstheme="minorHAnsi"/>
        </w:rPr>
        <w:t>Pzp</w:t>
      </w:r>
      <w:proofErr w:type="spellEnd"/>
      <w:r w:rsidR="00625A1B">
        <w:rPr>
          <w:rFonts w:asciiTheme="minorHAnsi" w:hAnsiTheme="minorHAnsi" w:cstheme="minorHAnsi"/>
        </w:rPr>
        <w:t>,</w:t>
      </w:r>
      <w:r w:rsidRPr="00617FC3">
        <w:rPr>
          <w:rFonts w:asciiTheme="minorHAnsi" w:hAnsiTheme="minorHAnsi" w:cstheme="minorHAnsi"/>
        </w:rPr>
        <w:t xml:space="preserve"> tj.:</w:t>
      </w:r>
    </w:p>
    <w:p w14:paraId="6A30FCC9" w14:textId="77777777" w:rsidR="00761E8A" w:rsidRPr="00617FC3" w:rsidRDefault="00761E8A" w:rsidP="00807803">
      <w:pPr>
        <w:spacing w:before="120" w:after="120" w:line="269" w:lineRule="auto"/>
        <w:ind w:right="-108" w:firstLine="567"/>
        <w:jc w:val="both"/>
        <w:rPr>
          <w:rFonts w:asciiTheme="minorHAnsi" w:hAnsiTheme="minorHAnsi" w:cstheme="minorHAnsi"/>
        </w:rPr>
      </w:pPr>
      <w:r w:rsidRPr="00617FC3">
        <w:rPr>
          <w:rFonts w:asciiTheme="minorHAnsi" w:hAnsiTheme="minorHAnsi" w:cstheme="minorHAnsi"/>
        </w:rPr>
        <w:t>- pieniądzu;</w:t>
      </w:r>
    </w:p>
    <w:p w14:paraId="745EA826" w14:textId="77777777" w:rsidR="00761E8A" w:rsidRPr="00A867FB" w:rsidRDefault="00761E8A" w:rsidP="00807803">
      <w:pPr>
        <w:spacing w:before="120" w:after="120" w:line="269" w:lineRule="auto"/>
        <w:ind w:right="-108" w:firstLine="567"/>
        <w:jc w:val="both"/>
        <w:rPr>
          <w:rFonts w:asciiTheme="minorHAnsi" w:hAnsiTheme="minorHAnsi" w:cstheme="minorHAnsi"/>
        </w:rPr>
      </w:pPr>
      <w:r w:rsidRPr="00617FC3">
        <w:rPr>
          <w:rFonts w:asciiTheme="minorHAnsi" w:hAnsiTheme="minorHAnsi" w:cstheme="minorHAnsi"/>
        </w:rPr>
        <w:t xml:space="preserve">- poręczeniach bankowych </w:t>
      </w:r>
      <w:r w:rsidRPr="00B00304">
        <w:rPr>
          <w:rFonts w:asciiTheme="minorHAnsi" w:hAnsiTheme="minorHAnsi" w:cstheme="minorHAnsi"/>
        </w:rPr>
        <w:t>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6E65A0AE" w14:textId="77777777" w:rsidR="00761E8A" w:rsidRPr="00A867FB" w:rsidRDefault="00761E8A" w:rsidP="00807803">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 gwarancjach bankowych;</w:t>
      </w:r>
    </w:p>
    <w:p w14:paraId="4BD21C2F" w14:textId="77777777" w:rsidR="00761E8A" w:rsidRPr="00A867FB" w:rsidRDefault="00761E8A" w:rsidP="00807803">
      <w:pPr>
        <w:spacing w:before="120" w:after="120" w:line="269" w:lineRule="auto"/>
        <w:ind w:left="360" w:right="-108" w:firstLine="207"/>
        <w:jc w:val="both"/>
        <w:rPr>
          <w:rFonts w:asciiTheme="minorHAnsi" w:hAnsiTheme="minorHAnsi" w:cstheme="minorHAnsi"/>
        </w:rPr>
      </w:pPr>
      <w:r w:rsidRPr="00A867FB">
        <w:rPr>
          <w:rFonts w:asciiTheme="minorHAnsi" w:hAnsiTheme="minorHAnsi" w:cstheme="minorHAnsi"/>
        </w:rPr>
        <w:t>- gwarancjach ubezpieczeniowych;</w:t>
      </w:r>
    </w:p>
    <w:p w14:paraId="56902358" w14:textId="77777777" w:rsidR="00761E8A" w:rsidRPr="00A867FB" w:rsidRDefault="00761E8A" w:rsidP="00807803">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2A8D2DD" w14:textId="77777777" w:rsidR="00761E8A" w:rsidRPr="00A867FB" w:rsidRDefault="00761E8A" w:rsidP="00CC3140">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51AE57B4"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28677221"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3921862"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6BE2A83" w14:textId="77777777" w:rsidR="00761E8A" w:rsidRPr="00A867FB" w:rsidRDefault="00761E8A" w:rsidP="00807803">
      <w:pPr>
        <w:numPr>
          <w:ilvl w:val="1"/>
          <w:numId w:val="31"/>
        </w:numPr>
        <w:spacing w:before="120" w:after="120" w:line="269" w:lineRule="auto"/>
        <w:ind w:left="567" w:right="-108" w:firstLine="0"/>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871C54C" w14:textId="77777777" w:rsidR="00761E8A" w:rsidRPr="00A867FB" w:rsidRDefault="00761E8A" w:rsidP="00807803">
      <w:pPr>
        <w:numPr>
          <w:ilvl w:val="1"/>
          <w:numId w:val="31"/>
        </w:numPr>
        <w:spacing w:before="120" w:after="120" w:line="269" w:lineRule="auto"/>
        <w:ind w:right="-108" w:firstLine="0"/>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7FAAC90D" w14:textId="50CE00FB" w:rsidR="00761E8A" w:rsidRPr="00DA4A59"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Pr>
          <w:rFonts w:asciiTheme="minorHAnsi" w:hAnsiTheme="minorHAnsi" w:cstheme="minorHAnsi"/>
        </w:rPr>
        <w:t>„</w:t>
      </w:r>
      <w:r w:rsidR="00625A1B" w:rsidRPr="00625A1B">
        <w:rPr>
          <w:rFonts w:asciiTheme="minorHAnsi" w:hAnsiTheme="minorHAnsi" w:cstheme="minorHAnsi"/>
          <w:b/>
          <w:bCs/>
        </w:rPr>
        <w:t>Zakup i dostawa wyposażenia informatycznego do pomieszczeń rozbudowywanej Szkoły Podstawowej nr 2 w Plewiskach</w:t>
      </w:r>
      <w:r w:rsidR="00B22DE3">
        <w:rPr>
          <w:rFonts w:asciiTheme="minorHAnsi" w:hAnsiTheme="minorHAnsi" w:cstheme="minorHAnsi"/>
          <w:b/>
          <w:bCs/>
        </w:rPr>
        <w:t>”</w:t>
      </w:r>
    </w:p>
    <w:p w14:paraId="55EFECC2"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705AC430"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65254CFD"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630760F2"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D1F185B"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CF618E0"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28251D99" w14:textId="77777777" w:rsidR="00761E8A" w:rsidRPr="00A867FB" w:rsidRDefault="00761E8A" w:rsidP="00CC3140">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32ED305A"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5064C842"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kwota gwarancji lub poręczenia,</w:t>
      </w:r>
    </w:p>
    <w:p w14:paraId="45636478"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111216EE"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E0658F0"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48EDD08" w14:textId="77777777" w:rsidR="00761E8A" w:rsidRPr="00AA6AB0" w:rsidRDefault="00761E8A" w:rsidP="00761E8A">
      <w:pPr>
        <w:spacing w:before="120" w:after="120" w:line="269" w:lineRule="auto"/>
        <w:ind w:right="-108"/>
        <w:jc w:val="both"/>
        <w:rPr>
          <w:rFonts w:asciiTheme="minorHAnsi" w:hAnsiTheme="minorHAnsi" w:cstheme="minorHAnsi"/>
          <w:sz w:val="10"/>
          <w:szCs w:val="10"/>
        </w:rPr>
      </w:pPr>
    </w:p>
    <w:p w14:paraId="07C260D7" w14:textId="77777777" w:rsidR="00761E8A" w:rsidRPr="00BA3D48" w:rsidRDefault="00761E8A" w:rsidP="00CC3140">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BA3D48">
        <w:rPr>
          <w:rFonts w:asciiTheme="minorHAnsi" w:hAnsiTheme="minorHAnsi" w:cstheme="minorHAnsi"/>
          <w:b/>
        </w:rPr>
        <w:t>PROJEKTOWANE POSTANOWIENIA UMOWY</w:t>
      </w:r>
    </w:p>
    <w:p w14:paraId="4709BEEB" w14:textId="71931998" w:rsidR="00761E8A" w:rsidRPr="00794C32"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794C32">
        <w:rPr>
          <w:rFonts w:asciiTheme="minorHAnsi" w:hAnsiTheme="minorHAnsi" w:cstheme="minorHAnsi"/>
          <w:bCs/>
        </w:rPr>
        <w:t xml:space="preserve">Projektowane postanowienia umowy stanowią </w:t>
      </w:r>
      <w:r w:rsidRPr="00794C32">
        <w:rPr>
          <w:rFonts w:asciiTheme="minorHAnsi" w:hAnsiTheme="minorHAnsi" w:cstheme="minorHAnsi"/>
          <w:b/>
        </w:rPr>
        <w:t xml:space="preserve">załącznik nr </w:t>
      </w:r>
      <w:r w:rsidR="00F40B09">
        <w:rPr>
          <w:rFonts w:asciiTheme="minorHAnsi" w:hAnsiTheme="minorHAnsi" w:cstheme="minorHAnsi"/>
          <w:b/>
        </w:rPr>
        <w:t>7</w:t>
      </w:r>
      <w:r w:rsidRPr="00794C32">
        <w:rPr>
          <w:rFonts w:asciiTheme="minorHAnsi" w:hAnsiTheme="minorHAnsi" w:cstheme="minorHAnsi"/>
          <w:b/>
        </w:rPr>
        <w:t xml:space="preserve"> do SWZ</w:t>
      </w:r>
      <w:r w:rsidR="00B22DE3">
        <w:rPr>
          <w:rFonts w:asciiTheme="minorHAnsi" w:hAnsiTheme="minorHAnsi" w:cstheme="minorHAnsi"/>
          <w:bCs/>
        </w:rPr>
        <w:t>.</w:t>
      </w:r>
    </w:p>
    <w:p w14:paraId="5BEE1AA8" w14:textId="77777777" w:rsidR="00761E8A" w:rsidRPr="00794C32"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794C32">
        <w:rPr>
          <w:rFonts w:asciiTheme="minorHAnsi" w:hAnsiTheme="minorHAnsi" w:cstheme="minorHAnsi"/>
        </w:rPr>
        <w:t>Umowa zostanie zawarta na podstawie złożonej przez Wykonawcę oferty.</w:t>
      </w:r>
    </w:p>
    <w:p w14:paraId="58817E57" w14:textId="77777777" w:rsidR="00761E8A" w:rsidRPr="00F6642D"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7517DE">
        <w:rPr>
          <w:rFonts w:asciiTheme="minorHAnsi" w:hAnsiTheme="minorHAnsi" w:cstheme="minorHAnsi"/>
        </w:rPr>
        <w:t xml:space="preserve">Umowa zostanie </w:t>
      </w:r>
      <w:r w:rsidRPr="00F6642D">
        <w:rPr>
          <w:rFonts w:asciiTheme="minorHAnsi" w:hAnsiTheme="minorHAnsi" w:cstheme="minorHAnsi"/>
        </w:rPr>
        <w:t xml:space="preserve">zawarta pomiędzy Zamawiającym a Wykonawcą, którego oferta została uznana za najkorzystniejszą. </w:t>
      </w:r>
    </w:p>
    <w:p w14:paraId="7AD8AB3D" w14:textId="57347357" w:rsidR="00761E8A" w:rsidRPr="00F6642D"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F6642D">
        <w:rPr>
          <w:rFonts w:asciiTheme="minorHAnsi" w:hAnsiTheme="minorHAnsi" w:cstheme="minorHAnsi"/>
        </w:rPr>
        <w:t>Zamawiający przewiduje możliwość dokonania zmian postanowień zawartej umowy w stosunku do treści oferty, na podstawie, której dokonano wyboru Wykonawcy w okolicznościach wymienionych w § 1</w:t>
      </w:r>
      <w:r w:rsidR="00F6642D" w:rsidRPr="00F6642D">
        <w:rPr>
          <w:rFonts w:asciiTheme="minorHAnsi" w:hAnsiTheme="minorHAnsi" w:cstheme="minorHAnsi"/>
        </w:rPr>
        <w:t>6</w:t>
      </w:r>
      <w:r w:rsidRPr="00F6642D">
        <w:rPr>
          <w:rFonts w:asciiTheme="minorHAnsi" w:hAnsiTheme="minorHAnsi" w:cstheme="minorHAnsi"/>
        </w:rPr>
        <w:t xml:space="preserve"> projektowanych postanowień umowy.</w:t>
      </w:r>
    </w:p>
    <w:p w14:paraId="652E48FB" w14:textId="77777777" w:rsidR="00761E8A" w:rsidRPr="00F6642D"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F6642D">
        <w:rPr>
          <w:rFonts w:asciiTheme="minorHAnsi" w:hAnsiTheme="minorHAnsi" w:cstheme="minorHAnsi"/>
          <w:bCs/>
        </w:rPr>
        <w:t>Złożenie oferty jest jednoznaczne z akceptacją przez Wykonawcę projektowanych postanowień umowy.</w:t>
      </w:r>
    </w:p>
    <w:p w14:paraId="3BB2AEE8" w14:textId="77777777" w:rsidR="00761E8A" w:rsidRPr="00BF6625" w:rsidRDefault="00761E8A" w:rsidP="00761E8A">
      <w:pPr>
        <w:pStyle w:val="Akapitzlist"/>
        <w:spacing w:before="120" w:after="120" w:line="269" w:lineRule="auto"/>
        <w:ind w:left="432" w:right="-108"/>
        <w:jc w:val="both"/>
        <w:rPr>
          <w:rFonts w:asciiTheme="minorHAnsi" w:hAnsiTheme="minorHAnsi" w:cstheme="minorHAnsi"/>
          <w:bCs/>
          <w:sz w:val="8"/>
          <w:szCs w:val="8"/>
        </w:rPr>
      </w:pPr>
    </w:p>
    <w:p w14:paraId="50ECDF6F" w14:textId="77777777" w:rsidR="00761E8A" w:rsidRPr="008B3B8B" w:rsidRDefault="00761E8A" w:rsidP="00807803">
      <w:pPr>
        <w:pStyle w:val="Akapitzlist"/>
        <w:numPr>
          <w:ilvl w:val="0"/>
          <w:numId w:val="25"/>
        </w:numPr>
        <w:ind w:left="567" w:hanging="567"/>
        <w:jc w:val="both"/>
        <w:rPr>
          <w:rFonts w:asciiTheme="minorHAnsi" w:hAnsiTheme="minorHAnsi" w:cstheme="minorHAnsi"/>
          <w:b/>
          <w:bCs/>
        </w:rPr>
      </w:pPr>
      <w:r w:rsidRPr="00BF6625">
        <w:rPr>
          <w:rFonts w:asciiTheme="minorHAnsi" w:hAnsiTheme="minorHAnsi" w:cstheme="minorHAnsi"/>
          <w:b/>
          <w:bCs/>
        </w:rPr>
        <w:lastRenderedPageBreak/>
        <w:t xml:space="preserve"> INFORMACJE O FORMALNOŚCIACH, JAKIE MUSZĄ ZOSTAĆ DOPEŁNIONE PO WYBORZE   OFERTY W CELU ZAWARCIA</w:t>
      </w:r>
      <w:r w:rsidRPr="008B3B8B">
        <w:rPr>
          <w:rFonts w:asciiTheme="minorHAnsi" w:hAnsiTheme="minorHAnsi" w:cstheme="minorHAnsi"/>
          <w:b/>
          <w:bCs/>
        </w:rPr>
        <w:t xml:space="preserve"> UMOWY </w:t>
      </w:r>
    </w:p>
    <w:p w14:paraId="2A448768"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220B71B5" w14:textId="77777777" w:rsidR="00761E8A" w:rsidRPr="00DB4B98" w:rsidRDefault="00761E8A" w:rsidP="00CC3140">
      <w:pPr>
        <w:pStyle w:val="Akapitzlist"/>
        <w:numPr>
          <w:ilvl w:val="2"/>
          <w:numId w:val="25"/>
        </w:numPr>
        <w:spacing w:before="120" w:after="120" w:line="269" w:lineRule="auto"/>
        <w:ind w:left="851" w:right="-108" w:hanging="284"/>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C15E6D3" w14:textId="77777777" w:rsidR="00761E8A" w:rsidRPr="00BD407F" w:rsidRDefault="00761E8A" w:rsidP="00CC3140">
      <w:pPr>
        <w:pStyle w:val="Akapitzlist"/>
        <w:numPr>
          <w:ilvl w:val="2"/>
          <w:numId w:val="25"/>
        </w:numPr>
        <w:spacing w:before="120" w:after="120" w:line="269" w:lineRule="auto"/>
        <w:ind w:left="851" w:right="-108" w:hanging="284"/>
        <w:jc w:val="both"/>
        <w:rPr>
          <w:rFonts w:asciiTheme="minorHAnsi" w:hAnsiTheme="minorHAnsi" w:cstheme="minorHAnsi"/>
        </w:rPr>
      </w:pPr>
      <w:r w:rsidRPr="00BD407F">
        <w:rPr>
          <w:rFonts w:asciiTheme="minorHAnsi" w:hAnsiTheme="minorHAnsi" w:cstheme="minorHAnsi"/>
        </w:rPr>
        <w:t>Wykonawcach, których oferty zostały odrzucone</w:t>
      </w:r>
    </w:p>
    <w:p w14:paraId="5F44FDB9" w14:textId="77777777" w:rsidR="00761E8A" w:rsidRPr="00A867FB" w:rsidRDefault="00761E8A" w:rsidP="00761E8A">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74C69093" w14:textId="77777777" w:rsidR="00761E8A" w:rsidRDefault="00761E8A" w:rsidP="00CC3140">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Zamawiający poinformuje Wykonawcę, któremu zostanie udzielone zamówienie, o miejscu i terminie zawarcia umowy.</w:t>
      </w:r>
      <w:bookmarkStart w:id="14" w:name="_Toc42045493"/>
      <w:r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00A5469A" w14:textId="77777777" w:rsidR="00761E8A" w:rsidRDefault="00761E8A" w:rsidP="00CC3140">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F922456" w14:textId="77777777" w:rsidR="00761E8A" w:rsidRDefault="00761E8A" w:rsidP="00CC3140">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0488DF66"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11EEF711"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78904B2"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F635FB">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r>
        <w:rPr>
          <w:rFonts w:asciiTheme="minorHAnsi" w:hAnsiTheme="minorHAnsi" w:cstheme="minorHAnsi"/>
        </w:rPr>
        <w:t>:</w:t>
      </w:r>
    </w:p>
    <w:p w14:paraId="7E85D902" w14:textId="77777777" w:rsidR="00761E8A" w:rsidRDefault="00761E8A" w:rsidP="00807803">
      <w:pPr>
        <w:pStyle w:val="Akapitzlist"/>
        <w:numPr>
          <w:ilvl w:val="2"/>
          <w:numId w:val="25"/>
        </w:numPr>
        <w:spacing w:before="120" w:after="120" w:line="269" w:lineRule="auto"/>
        <w:ind w:left="851" w:right="-108" w:hanging="284"/>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6FE31257" w14:textId="4B3B38BE" w:rsidR="00761E8A" w:rsidRPr="00C63EA7" w:rsidRDefault="00761E8A" w:rsidP="00807803">
      <w:pPr>
        <w:pStyle w:val="Akapitzlist"/>
        <w:numPr>
          <w:ilvl w:val="2"/>
          <w:numId w:val="25"/>
        </w:numPr>
        <w:spacing w:before="120" w:after="120" w:line="269" w:lineRule="auto"/>
        <w:ind w:left="851" w:right="-108" w:hanging="284"/>
        <w:jc w:val="both"/>
        <w:rPr>
          <w:rFonts w:asciiTheme="minorHAnsi" w:hAnsiTheme="minorHAnsi" w:cstheme="minorHAnsi"/>
        </w:rPr>
      </w:pPr>
      <w:r w:rsidRPr="00C63EA7">
        <w:rPr>
          <w:rFonts w:asciiTheme="minorHAnsi" w:hAnsiTheme="minorHAnsi" w:cstheme="minorHAnsi"/>
        </w:rPr>
        <w:t xml:space="preserve">wniesienia zabezpieczenia należytego wykonania umowy w wysokości </w:t>
      </w:r>
      <w:r w:rsidR="00E9147E">
        <w:rPr>
          <w:rFonts w:asciiTheme="minorHAnsi" w:hAnsiTheme="minorHAnsi" w:cstheme="minorHAnsi"/>
        </w:rPr>
        <w:t>3</w:t>
      </w:r>
      <w:r w:rsidRPr="00C63EA7">
        <w:rPr>
          <w:rFonts w:asciiTheme="minorHAnsi" w:hAnsiTheme="minorHAnsi" w:cstheme="minorHAnsi"/>
        </w:rPr>
        <w:t>% ceny całkowitej podanej w ofercie.</w:t>
      </w:r>
    </w:p>
    <w:p w14:paraId="7543941B"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Nie</w:t>
      </w:r>
      <w:r>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14"/>
      <w:r w:rsidRPr="00BD407F">
        <w:rPr>
          <w:rFonts w:asciiTheme="minorHAnsi" w:hAnsiTheme="minorHAnsi" w:cstheme="minorHAnsi"/>
        </w:rPr>
        <w:t xml:space="preserve">cznego i potraktowane przez zamawiającego jako niemożność </w:t>
      </w:r>
      <w:r w:rsidRPr="00BD407F">
        <w:rPr>
          <w:rFonts w:asciiTheme="minorHAnsi" w:hAnsiTheme="minorHAnsi" w:cstheme="minorHAnsi"/>
        </w:rPr>
        <w:lastRenderedPageBreak/>
        <w:t>zawarcia umowy w sprawie zamówienia publicznego z przyczyn leżących po stronie Wykonawcy</w:t>
      </w:r>
      <w:r>
        <w:rPr>
          <w:rFonts w:asciiTheme="minorHAnsi" w:hAnsiTheme="minorHAnsi" w:cstheme="minorHAnsi"/>
        </w:rPr>
        <w:t>.</w:t>
      </w:r>
    </w:p>
    <w:p w14:paraId="3C95BD6E" w14:textId="77777777" w:rsidR="00761E8A" w:rsidRPr="00EC0943" w:rsidRDefault="00761E8A" w:rsidP="00761E8A">
      <w:pPr>
        <w:pStyle w:val="Akapitzlist"/>
        <w:spacing w:before="120" w:after="120" w:line="269" w:lineRule="auto"/>
        <w:ind w:left="426" w:right="-108"/>
        <w:jc w:val="both"/>
        <w:rPr>
          <w:rFonts w:asciiTheme="minorHAnsi" w:hAnsiTheme="minorHAnsi" w:cstheme="minorHAnsi"/>
          <w:sz w:val="8"/>
          <w:szCs w:val="8"/>
        </w:rPr>
      </w:pPr>
    </w:p>
    <w:p w14:paraId="5790F4E9" w14:textId="77777777" w:rsidR="00761E8A" w:rsidRPr="008B3B8B" w:rsidRDefault="00761E8A" w:rsidP="00761E8A">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6F106137"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626E5B43"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3EB002EA"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016CA23A"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60FB0AAC" w14:textId="77777777" w:rsidR="00F40639" w:rsidRDefault="00F40639" w:rsidP="00F40639">
      <w:pPr>
        <w:tabs>
          <w:tab w:val="left" w:pos="426"/>
        </w:tabs>
        <w:jc w:val="both"/>
        <w:rPr>
          <w:rFonts w:asciiTheme="minorHAnsi" w:eastAsiaTheme="majorEastAsia" w:hAnsiTheme="minorHAnsi" w:cstheme="minorHAnsi"/>
          <w:b/>
          <w:bCs/>
          <w:lang w:eastAsia="en-US"/>
        </w:rPr>
      </w:pPr>
    </w:p>
    <w:p w14:paraId="55821034" w14:textId="4EA746D5" w:rsidR="00761E8A" w:rsidRPr="00B2551E" w:rsidRDefault="00F40639" w:rsidP="00F40639">
      <w:pPr>
        <w:tabs>
          <w:tab w:val="left" w:pos="426"/>
        </w:tabs>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VIII. </w:t>
      </w:r>
      <w:r w:rsidR="00761E8A" w:rsidRPr="00B2551E">
        <w:rPr>
          <w:rFonts w:asciiTheme="minorHAnsi" w:eastAsiaTheme="majorEastAsia" w:hAnsiTheme="minorHAnsi" w:cstheme="minorHAnsi"/>
          <w:b/>
          <w:bCs/>
          <w:lang w:eastAsia="en-US"/>
        </w:rPr>
        <w:t xml:space="preserve">OCHRONA DANYCH OSOBOWYCH ZEBRANYCH PRZEZ ZAMAWIAJĄCEGO W TOKU POSTĘPOWANIA </w:t>
      </w:r>
    </w:p>
    <w:p w14:paraId="79B48D27" w14:textId="77777777" w:rsidR="00761E8A" w:rsidRDefault="00761E8A" w:rsidP="00CC3140">
      <w:pPr>
        <w:pStyle w:val="Tekstpodstawowy"/>
        <w:numPr>
          <w:ilvl w:val="1"/>
          <w:numId w:val="25"/>
        </w:numPr>
        <w:spacing w:before="120" w:line="269" w:lineRule="auto"/>
        <w:ind w:left="567" w:hanging="567"/>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981173" w14:textId="77777777" w:rsidR="00761E8A" w:rsidRPr="00A867FB" w:rsidRDefault="00761E8A" w:rsidP="00CC3140">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4AE21B0E"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5F34BD5A"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05511AAA"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13788DA1"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przez okres 4 lat od dnia zakończenia postępowania o udzielenie zamówienia, a jeżeli </w:t>
      </w:r>
      <w:r w:rsidRPr="00A867FB">
        <w:rPr>
          <w:rFonts w:asciiTheme="minorHAnsi" w:hAnsiTheme="minorHAnsi" w:cstheme="minorHAnsi"/>
          <w:bCs/>
          <w:iCs/>
        </w:rPr>
        <w:lastRenderedPageBreak/>
        <w:t>czas trwania umowy przekracza 4 lata, okres przechowywania obejmuje cały czas trwania umowy;</w:t>
      </w:r>
    </w:p>
    <w:p w14:paraId="12DE10D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6C39AAA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7B55981E"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DB9BF0C"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79E2E47B"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0643A92"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27BE7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3FC3BE3E"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3661BA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0F409CCF"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CCC6653"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087E4FAE" w14:textId="77777777" w:rsidR="00761E8A" w:rsidRDefault="00761E8A" w:rsidP="00807803">
      <w:pPr>
        <w:pStyle w:val="Tekstpodstawowy"/>
        <w:numPr>
          <w:ilvl w:val="1"/>
          <w:numId w:val="25"/>
        </w:numPr>
        <w:spacing w:before="120" w:line="269" w:lineRule="auto"/>
        <w:ind w:left="567" w:hanging="567"/>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70C36B4C" w14:textId="77777777" w:rsidR="00761E8A" w:rsidRPr="00266776" w:rsidRDefault="00761E8A" w:rsidP="00807803">
      <w:pPr>
        <w:pStyle w:val="Tekstpodstawowy"/>
        <w:numPr>
          <w:ilvl w:val="1"/>
          <w:numId w:val="25"/>
        </w:numPr>
        <w:spacing w:before="120" w:line="269" w:lineRule="auto"/>
        <w:ind w:left="567" w:hanging="567"/>
        <w:jc w:val="both"/>
        <w:textAlignment w:val="baseline"/>
        <w:rPr>
          <w:rFonts w:asciiTheme="minorHAnsi" w:hAnsiTheme="minorHAnsi" w:cstheme="minorHAnsi"/>
          <w:bCs/>
          <w:iCs/>
        </w:rPr>
      </w:pPr>
      <w:r w:rsidRPr="00266776">
        <w:rPr>
          <w:rFonts w:asciiTheme="minorHAnsi" w:hAnsiTheme="minorHAnsi" w:cstheme="minorHAnsi"/>
          <w:bCs/>
          <w:iCs/>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13F83F71" w14:textId="77777777" w:rsidR="00761E8A" w:rsidRPr="00A867FB" w:rsidRDefault="00761E8A" w:rsidP="00761E8A">
      <w:pPr>
        <w:spacing w:after="200" w:line="252" w:lineRule="auto"/>
        <w:contextualSpacing/>
        <w:jc w:val="both"/>
        <w:rPr>
          <w:rFonts w:asciiTheme="minorHAnsi" w:eastAsiaTheme="majorEastAsia" w:hAnsiTheme="minorHAnsi" w:cstheme="minorHAnsi"/>
          <w:lang w:eastAsia="en-US"/>
        </w:rPr>
      </w:pPr>
    </w:p>
    <w:p w14:paraId="35A69D34" w14:textId="77777777" w:rsidR="00761E8A" w:rsidRDefault="00761E8A" w:rsidP="00761E8A">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39914D7F" w14:textId="0990F925" w:rsidR="00761E8A" w:rsidRPr="00F40639" w:rsidRDefault="00761E8A" w:rsidP="00F40639">
      <w:pPr>
        <w:pStyle w:val="Akapitzlist"/>
        <w:numPr>
          <w:ilvl w:val="5"/>
          <w:numId w:val="5"/>
        </w:numPr>
        <w:spacing w:before="120" w:after="120" w:line="269" w:lineRule="auto"/>
        <w:ind w:left="709" w:right="-108"/>
        <w:jc w:val="both"/>
        <w:rPr>
          <w:rFonts w:asciiTheme="minorHAnsi" w:hAnsiTheme="minorHAnsi" w:cstheme="minorHAnsi"/>
          <w:b/>
          <w:bCs/>
        </w:rPr>
      </w:pPr>
      <w:r w:rsidRPr="00F40639">
        <w:rPr>
          <w:rFonts w:asciiTheme="minorHAnsi" w:hAnsiTheme="minorHAnsi" w:cstheme="minorHAnsi"/>
          <w:b/>
          <w:bCs/>
        </w:rPr>
        <w:t>POZOSTAŁE INFORMACJE</w:t>
      </w:r>
    </w:p>
    <w:p w14:paraId="156EBFA7" w14:textId="3349E2CB"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54BB374B" w14:textId="348E41EA"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r>
        <w:rPr>
          <w:rFonts w:asciiTheme="minorHAnsi" w:hAnsiTheme="minorHAnsi" w:cstheme="minorHAnsi"/>
        </w:rPr>
        <w:t xml:space="preserve"> dla żadnej z części zamówienia</w:t>
      </w:r>
      <w:r w:rsidRPr="00266776">
        <w:rPr>
          <w:rFonts w:asciiTheme="minorHAnsi" w:hAnsiTheme="minorHAnsi" w:cstheme="minorHAnsi"/>
        </w:rPr>
        <w:t>. Zamawiający nie wprowadza wymogu dokonania wizji lokalnej i sprawdzenia dokumentów niezbędnych do realizacji zamówienia.</w:t>
      </w:r>
    </w:p>
    <w:p w14:paraId="2D4518FB" w14:textId="50838260"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EDC1BC4" w14:textId="602D8AF1"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Pr>
          <w:rFonts w:asciiTheme="minorHAnsi" w:hAnsiTheme="minorHAnsi" w:cstheme="minorHAnsi"/>
        </w:rPr>
        <w:t>p</w:t>
      </w:r>
      <w:proofErr w:type="spellEnd"/>
      <w:r w:rsidRPr="00266776">
        <w:rPr>
          <w:rFonts w:asciiTheme="minorHAnsi" w:hAnsiTheme="minorHAnsi" w:cstheme="minorHAnsi"/>
        </w:rPr>
        <w:t xml:space="preserve"> ani udzielenia zaliczek na poczet wykonania zamówienia</w:t>
      </w:r>
      <w:r>
        <w:rPr>
          <w:rFonts w:asciiTheme="minorHAnsi" w:hAnsiTheme="minorHAnsi" w:cstheme="minorHAnsi"/>
        </w:rPr>
        <w:t>.</w:t>
      </w:r>
    </w:p>
    <w:p w14:paraId="6D220C16" w14:textId="4E38393C"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4E3698AF" w14:textId="5DF88C09" w:rsidR="006F5318" w:rsidRPr="00693374"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1F8C529C" w14:textId="23211BEC" w:rsidR="006F5318" w:rsidRPr="00D05692"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 xml:space="preserve">. oraz 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6549E6C3" w14:textId="483900BB" w:rsidR="006F5318" w:rsidRPr="006C3E7D"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rPr>
      </w:pPr>
      <w:r w:rsidRPr="006C3E7D">
        <w:rPr>
          <w:rFonts w:asciiTheme="minorHAnsi" w:hAnsiTheme="minorHAnsi" w:cstheme="minorHAnsi"/>
        </w:rPr>
        <w:t xml:space="preserve">Zamawiający nie przewiduje: </w:t>
      </w:r>
    </w:p>
    <w:p w14:paraId="5F26BA9A" w14:textId="77777777" w:rsidR="006F5318" w:rsidRPr="00A073C6" w:rsidRDefault="006F5318" w:rsidP="006F5318">
      <w:pPr>
        <w:pStyle w:val="Akapitzlist"/>
        <w:numPr>
          <w:ilvl w:val="0"/>
          <w:numId w:val="47"/>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zawarcia umowy ramowej, o  której mowa w art. 311–315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6BD19822" w14:textId="77777777" w:rsidR="006F5318" w:rsidRPr="00A073C6" w:rsidRDefault="006F5318" w:rsidP="006F5318">
      <w:pPr>
        <w:pStyle w:val="Akapitzlist"/>
        <w:numPr>
          <w:ilvl w:val="0"/>
          <w:numId w:val="47"/>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ustanowienia dynamicznego systemu zakupów, </w:t>
      </w:r>
    </w:p>
    <w:p w14:paraId="62C649A9" w14:textId="77777777" w:rsidR="006F5318" w:rsidRPr="00A073C6" w:rsidRDefault="006F5318" w:rsidP="006F5318">
      <w:pPr>
        <w:pStyle w:val="Akapitzlist"/>
        <w:numPr>
          <w:ilvl w:val="0"/>
          <w:numId w:val="47"/>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aukcji elektronicznej, o  której mowa w art. 308 ust. 1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0C444C6C" w14:textId="77777777" w:rsidR="00761E8A" w:rsidRDefault="00761E8A" w:rsidP="00761E8A">
      <w:pPr>
        <w:pStyle w:val="Akapitzlist"/>
        <w:spacing w:before="120" w:after="120" w:line="269" w:lineRule="auto"/>
        <w:ind w:left="426" w:right="-108"/>
        <w:jc w:val="both"/>
        <w:rPr>
          <w:rFonts w:asciiTheme="minorHAnsi" w:hAnsiTheme="minorHAnsi" w:cstheme="minorHAnsi"/>
          <w:b/>
          <w:bCs/>
        </w:rPr>
      </w:pPr>
    </w:p>
    <w:p w14:paraId="3334927E" w14:textId="6F2C8C04" w:rsidR="00761E8A" w:rsidRPr="00F40639" w:rsidRDefault="00761E8A" w:rsidP="00F40639">
      <w:pPr>
        <w:pStyle w:val="Akapitzlist"/>
        <w:numPr>
          <w:ilvl w:val="5"/>
          <w:numId w:val="5"/>
        </w:numPr>
        <w:spacing w:before="120" w:after="120" w:line="269" w:lineRule="auto"/>
        <w:ind w:left="567" w:right="-108" w:hanging="567"/>
        <w:jc w:val="both"/>
        <w:rPr>
          <w:rFonts w:asciiTheme="minorHAnsi" w:hAnsiTheme="minorHAnsi" w:cstheme="minorHAnsi"/>
          <w:b/>
          <w:bCs/>
        </w:rPr>
      </w:pPr>
      <w:r w:rsidRPr="00F40639">
        <w:rPr>
          <w:rFonts w:asciiTheme="minorHAnsi" w:hAnsiTheme="minorHAnsi" w:cstheme="minorHAnsi"/>
          <w:b/>
          <w:bCs/>
        </w:rPr>
        <w:t>ZAŁĄCZNIKI DO SWZ</w:t>
      </w:r>
      <w:r w:rsidRPr="00F40639">
        <w:rPr>
          <w:rFonts w:asciiTheme="minorHAnsi" w:hAnsiTheme="minorHAnsi" w:cstheme="minorHAnsi"/>
          <w:b/>
          <w:bCs/>
        </w:rPr>
        <w:tab/>
      </w:r>
    </w:p>
    <w:p w14:paraId="02E4BBA7" w14:textId="77777777" w:rsidR="00761E8A" w:rsidRDefault="00761E8A" w:rsidP="00F40639">
      <w:pPr>
        <w:pStyle w:val="pkt"/>
        <w:numPr>
          <w:ilvl w:val="6"/>
          <w:numId w:val="5"/>
        </w:numPr>
        <w:spacing w:before="0" w:after="0" w:line="240" w:lineRule="auto"/>
        <w:ind w:left="567" w:hanging="567"/>
        <w:rPr>
          <w:rFonts w:cstheme="minorHAnsi"/>
          <w:szCs w:val="24"/>
        </w:rPr>
      </w:pPr>
      <w:r>
        <w:rPr>
          <w:rFonts w:cstheme="minorHAnsi"/>
          <w:szCs w:val="24"/>
        </w:rPr>
        <w:t xml:space="preserve">Formularz ofertowy </w:t>
      </w:r>
    </w:p>
    <w:p w14:paraId="1BFF9AE9" w14:textId="77777777" w:rsidR="00761E8A" w:rsidRDefault="00761E8A" w:rsidP="00F40639">
      <w:pPr>
        <w:pStyle w:val="pkt"/>
        <w:numPr>
          <w:ilvl w:val="6"/>
          <w:numId w:val="5"/>
        </w:numPr>
        <w:spacing w:before="0" w:after="0" w:line="240" w:lineRule="auto"/>
        <w:ind w:left="567" w:hanging="567"/>
        <w:rPr>
          <w:rFonts w:cstheme="minorHAnsi"/>
          <w:szCs w:val="24"/>
        </w:rPr>
      </w:pPr>
      <w:r>
        <w:rPr>
          <w:rFonts w:cstheme="minorHAnsi"/>
          <w:szCs w:val="24"/>
        </w:rPr>
        <w:t>Zobowiązanie podmiotu, na zasoby którego Wykonawca się powołuje</w:t>
      </w:r>
    </w:p>
    <w:p w14:paraId="37E69AB0" w14:textId="77777777" w:rsidR="00761E8A" w:rsidRDefault="00761E8A" w:rsidP="00F40639">
      <w:pPr>
        <w:pStyle w:val="pkt"/>
        <w:numPr>
          <w:ilvl w:val="6"/>
          <w:numId w:val="5"/>
        </w:numPr>
        <w:spacing w:before="0" w:after="0" w:line="240" w:lineRule="auto"/>
        <w:ind w:left="567" w:hanging="567"/>
        <w:rPr>
          <w:rFonts w:cstheme="minorHAnsi"/>
          <w:szCs w:val="24"/>
        </w:rPr>
      </w:pPr>
      <w:r>
        <w:rPr>
          <w:rFonts w:cstheme="minorHAnsi"/>
          <w:szCs w:val="24"/>
        </w:rPr>
        <w:t>Oświadczenie o niepodleganiu wykluczeniu oraz spełnianiu warunków udziału w postępowaniu</w:t>
      </w:r>
    </w:p>
    <w:p w14:paraId="24C92BB4" w14:textId="5D11349A" w:rsidR="00761E8A" w:rsidRPr="00F40B09" w:rsidRDefault="00AE0152" w:rsidP="00F40639">
      <w:pPr>
        <w:pStyle w:val="pkt"/>
        <w:numPr>
          <w:ilvl w:val="6"/>
          <w:numId w:val="5"/>
        </w:numPr>
        <w:spacing w:before="0" w:after="0" w:line="240" w:lineRule="auto"/>
        <w:ind w:left="567" w:hanging="567"/>
        <w:rPr>
          <w:rFonts w:cstheme="minorHAnsi"/>
          <w:szCs w:val="24"/>
        </w:rPr>
      </w:pPr>
      <w:r w:rsidRPr="00F40B09">
        <w:rPr>
          <w:rFonts w:cstheme="minorHAnsi"/>
          <w:szCs w:val="24"/>
        </w:rPr>
        <w:t>Wykaz dostaw</w:t>
      </w:r>
    </w:p>
    <w:p w14:paraId="5FECAAF0" w14:textId="0AC8CF04" w:rsidR="00AE0152" w:rsidRPr="00F40B09" w:rsidRDefault="00AE0152" w:rsidP="00F40639">
      <w:pPr>
        <w:pStyle w:val="pkt"/>
        <w:numPr>
          <w:ilvl w:val="6"/>
          <w:numId w:val="5"/>
        </w:numPr>
        <w:spacing w:before="0" w:after="0" w:line="240" w:lineRule="auto"/>
        <w:ind w:left="567" w:hanging="567"/>
        <w:rPr>
          <w:rFonts w:cstheme="minorHAnsi"/>
          <w:szCs w:val="24"/>
        </w:rPr>
      </w:pPr>
      <w:r w:rsidRPr="00F40B09">
        <w:rPr>
          <w:rFonts w:cstheme="minorHAnsi"/>
          <w:szCs w:val="24"/>
        </w:rPr>
        <w:t>Oświadczenie o aktualności</w:t>
      </w:r>
    </w:p>
    <w:p w14:paraId="1E073E49" w14:textId="77777777" w:rsidR="00761E8A" w:rsidRPr="00F40B09" w:rsidRDefault="00761E8A" w:rsidP="00F40639">
      <w:pPr>
        <w:pStyle w:val="pkt"/>
        <w:numPr>
          <w:ilvl w:val="6"/>
          <w:numId w:val="5"/>
        </w:numPr>
        <w:spacing w:before="0" w:after="0" w:line="240" w:lineRule="auto"/>
        <w:ind w:left="567" w:hanging="567"/>
        <w:rPr>
          <w:rFonts w:cstheme="minorHAnsi"/>
          <w:szCs w:val="24"/>
        </w:rPr>
      </w:pPr>
      <w:r w:rsidRPr="00F40B09">
        <w:rPr>
          <w:rFonts w:cstheme="minorHAnsi"/>
          <w:szCs w:val="24"/>
        </w:rPr>
        <w:t>Oświadczenie - lista kapitałowa</w:t>
      </w:r>
    </w:p>
    <w:p w14:paraId="16ED45CC" w14:textId="5276855F" w:rsidR="00761E8A" w:rsidRPr="00F40B09" w:rsidRDefault="00761E8A" w:rsidP="00F40639">
      <w:pPr>
        <w:pStyle w:val="pkt"/>
        <w:numPr>
          <w:ilvl w:val="6"/>
          <w:numId w:val="5"/>
        </w:numPr>
        <w:spacing w:before="0" w:after="0" w:line="240" w:lineRule="auto"/>
        <w:ind w:left="567" w:hanging="567"/>
        <w:rPr>
          <w:rFonts w:cstheme="minorHAnsi"/>
          <w:szCs w:val="24"/>
        </w:rPr>
      </w:pPr>
      <w:r w:rsidRPr="00F40B09">
        <w:rPr>
          <w:rFonts w:cstheme="minorHAnsi"/>
          <w:szCs w:val="24"/>
        </w:rPr>
        <w:lastRenderedPageBreak/>
        <w:t xml:space="preserve">Projektowane postanowienia umowy (załącznik nr </w:t>
      </w:r>
      <w:r w:rsidR="00AE0152" w:rsidRPr="00F40B09">
        <w:rPr>
          <w:rFonts w:cstheme="minorHAnsi"/>
          <w:szCs w:val="24"/>
        </w:rPr>
        <w:t>7</w:t>
      </w:r>
      <w:r w:rsidR="00B22DE3">
        <w:rPr>
          <w:rFonts w:cstheme="minorHAnsi"/>
          <w:szCs w:val="24"/>
        </w:rPr>
        <w:t xml:space="preserve"> </w:t>
      </w:r>
      <w:r w:rsidRPr="00F40B09">
        <w:rPr>
          <w:rFonts w:cstheme="minorHAnsi"/>
          <w:szCs w:val="24"/>
        </w:rPr>
        <w:t>do SWZ)</w:t>
      </w:r>
    </w:p>
    <w:p w14:paraId="279B5D55" w14:textId="4DDDD129" w:rsidR="00761E8A" w:rsidRPr="00F40B09" w:rsidRDefault="00AE0152" w:rsidP="00AE0152">
      <w:pPr>
        <w:pStyle w:val="pkt"/>
        <w:spacing w:before="0" w:after="0" w:line="240" w:lineRule="auto"/>
        <w:ind w:left="567" w:firstLine="0"/>
        <w:rPr>
          <w:rFonts w:cstheme="minorHAnsi"/>
          <w:szCs w:val="24"/>
        </w:rPr>
      </w:pPr>
      <w:r w:rsidRPr="00F40B09">
        <w:rPr>
          <w:rFonts w:cstheme="minorHAnsi"/>
          <w:szCs w:val="24"/>
        </w:rPr>
        <w:t xml:space="preserve">Załącznik nr 1 - </w:t>
      </w:r>
      <w:r w:rsidR="00761E8A" w:rsidRPr="00F40B09">
        <w:rPr>
          <w:rFonts w:cstheme="minorHAnsi"/>
          <w:szCs w:val="24"/>
        </w:rPr>
        <w:t>specyfikacja techniczna</w:t>
      </w:r>
      <w:r w:rsidRPr="00F40B09">
        <w:rPr>
          <w:rFonts w:cstheme="minorHAnsi"/>
          <w:szCs w:val="24"/>
        </w:rPr>
        <w:t xml:space="preserve"> </w:t>
      </w:r>
    </w:p>
    <w:p w14:paraId="04C592C7" w14:textId="77777777" w:rsidR="00F40639" w:rsidRDefault="00F40639" w:rsidP="00807803">
      <w:pPr>
        <w:pStyle w:val="pkt"/>
        <w:spacing w:before="0" w:after="0" w:line="240" w:lineRule="auto"/>
        <w:ind w:left="567" w:hanging="567"/>
        <w:rPr>
          <w:rFonts w:cstheme="minorHAnsi"/>
          <w:szCs w:val="24"/>
        </w:rPr>
      </w:pPr>
    </w:p>
    <w:p w14:paraId="556F1147" w14:textId="77777777" w:rsidR="00F40639" w:rsidRDefault="00F40639" w:rsidP="00807803">
      <w:pPr>
        <w:pStyle w:val="pkt"/>
        <w:spacing w:before="0" w:after="0" w:line="240" w:lineRule="auto"/>
        <w:ind w:left="567" w:hanging="567"/>
        <w:rPr>
          <w:rFonts w:cstheme="minorHAnsi"/>
          <w:szCs w:val="24"/>
        </w:rPr>
      </w:pPr>
    </w:p>
    <w:p w14:paraId="0E4B9C61" w14:textId="77777777" w:rsidR="00761E8A" w:rsidRPr="006A4978" w:rsidRDefault="00761E8A" w:rsidP="00761E8A">
      <w:pPr>
        <w:pStyle w:val="pkt"/>
        <w:ind w:left="284"/>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w:t>
      </w:r>
      <w:r>
        <w:rPr>
          <w:rFonts w:cstheme="minorHAnsi"/>
          <w:szCs w:val="24"/>
        </w:rPr>
        <w:t xml:space="preserve">WZ </w:t>
      </w:r>
      <w:r w:rsidRPr="006A4978">
        <w:rPr>
          <w:rFonts w:cstheme="minorHAnsi"/>
          <w:szCs w:val="24"/>
        </w:rPr>
        <w:t xml:space="preserve">zweryfikował pod względem             </w:t>
      </w:r>
    </w:p>
    <w:p w14:paraId="05BAF1A2" w14:textId="77777777" w:rsidR="00761E8A" w:rsidRPr="006A4978" w:rsidRDefault="00761E8A" w:rsidP="00761E8A">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6FD496C3" w14:textId="77777777" w:rsidR="00761E8A" w:rsidRPr="006A4978" w:rsidRDefault="00761E8A" w:rsidP="00761E8A">
      <w:pPr>
        <w:pStyle w:val="pkt"/>
        <w:ind w:left="284"/>
        <w:rPr>
          <w:rFonts w:cstheme="minorHAnsi"/>
          <w:szCs w:val="24"/>
        </w:rPr>
      </w:pPr>
    </w:p>
    <w:p w14:paraId="49A8988C" w14:textId="77777777" w:rsidR="00761E8A" w:rsidRPr="006A4978" w:rsidRDefault="00761E8A" w:rsidP="00761E8A">
      <w:pPr>
        <w:pStyle w:val="pkt"/>
        <w:ind w:left="284"/>
        <w:rPr>
          <w:rFonts w:cstheme="minorHAnsi"/>
          <w:szCs w:val="24"/>
        </w:rPr>
      </w:pPr>
    </w:p>
    <w:p w14:paraId="30B20A03" w14:textId="77777777" w:rsidR="00761E8A" w:rsidRPr="006A4978" w:rsidRDefault="00761E8A" w:rsidP="00761E8A">
      <w:pPr>
        <w:pStyle w:val="pkt"/>
        <w:ind w:left="284"/>
        <w:rPr>
          <w:rFonts w:cstheme="minorHAnsi"/>
          <w:szCs w:val="24"/>
        </w:rPr>
      </w:pPr>
      <w:r w:rsidRPr="006A4978">
        <w:rPr>
          <w:rFonts w:cstheme="minorHAnsi"/>
          <w:szCs w:val="24"/>
        </w:rPr>
        <w:t>_____________________                                               ____________________________</w:t>
      </w:r>
    </w:p>
    <w:p w14:paraId="3936E44A" w14:textId="77777777" w:rsidR="00761E8A" w:rsidRPr="006A4978" w:rsidRDefault="00761E8A" w:rsidP="00761E8A">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09E0C480" w14:textId="77777777" w:rsidR="00761E8A" w:rsidRPr="006A4978" w:rsidRDefault="00761E8A" w:rsidP="00761E8A">
      <w:pPr>
        <w:pStyle w:val="pkt"/>
        <w:ind w:left="284"/>
        <w:rPr>
          <w:rFonts w:cstheme="minorHAnsi"/>
          <w:szCs w:val="24"/>
        </w:rPr>
      </w:pPr>
    </w:p>
    <w:p w14:paraId="0EDF1F45" w14:textId="77777777" w:rsidR="00761E8A" w:rsidRPr="006A4978" w:rsidRDefault="00761E8A" w:rsidP="00761E8A">
      <w:pPr>
        <w:pStyle w:val="pkt"/>
        <w:ind w:left="284"/>
        <w:rPr>
          <w:rFonts w:cstheme="minorHAnsi"/>
          <w:szCs w:val="24"/>
        </w:rPr>
      </w:pPr>
    </w:p>
    <w:p w14:paraId="20BF5975" w14:textId="77777777" w:rsidR="00761E8A" w:rsidRPr="006A4978" w:rsidRDefault="00761E8A" w:rsidP="00761E8A">
      <w:pPr>
        <w:pStyle w:val="pkt"/>
        <w:ind w:left="284"/>
        <w:rPr>
          <w:rFonts w:cstheme="minorHAnsi"/>
          <w:szCs w:val="24"/>
        </w:rPr>
      </w:pPr>
      <w:r w:rsidRPr="006A4978">
        <w:rPr>
          <w:rFonts w:cstheme="minorHAnsi"/>
          <w:szCs w:val="24"/>
        </w:rPr>
        <w:t xml:space="preserve">   </w:t>
      </w:r>
    </w:p>
    <w:p w14:paraId="67D7AA9A" w14:textId="77777777" w:rsidR="00761E8A" w:rsidRPr="006A4978" w:rsidRDefault="00761E8A" w:rsidP="00761E8A">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S</w:t>
      </w:r>
      <w:r>
        <w:rPr>
          <w:rFonts w:cstheme="minorHAnsi"/>
          <w:szCs w:val="24"/>
        </w:rPr>
        <w:t>WZ</w:t>
      </w:r>
      <w:r w:rsidRPr="006A4978">
        <w:rPr>
          <w:rFonts w:cstheme="minorHAnsi"/>
          <w:szCs w:val="24"/>
        </w:rPr>
        <w:t xml:space="preserve"> zweryfikował pod względem             </w:t>
      </w:r>
    </w:p>
    <w:p w14:paraId="57B8D2A0" w14:textId="77777777" w:rsidR="00761E8A" w:rsidRPr="006A4978" w:rsidRDefault="00761E8A" w:rsidP="00761E8A">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875278D" w14:textId="77777777" w:rsidR="00761E8A" w:rsidRPr="006A4978" w:rsidRDefault="00761E8A" w:rsidP="00761E8A">
      <w:pPr>
        <w:pStyle w:val="pkt"/>
        <w:ind w:left="284"/>
        <w:rPr>
          <w:rFonts w:cstheme="minorHAnsi"/>
          <w:szCs w:val="24"/>
        </w:rPr>
      </w:pPr>
    </w:p>
    <w:p w14:paraId="717B4DD9" w14:textId="77777777" w:rsidR="00761E8A" w:rsidRPr="006A4978" w:rsidRDefault="00761E8A" w:rsidP="00761E8A">
      <w:pPr>
        <w:pStyle w:val="pkt"/>
        <w:ind w:left="284"/>
        <w:rPr>
          <w:rFonts w:cstheme="minorHAnsi"/>
          <w:szCs w:val="24"/>
        </w:rPr>
      </w:pPr>
    </w:p>
    <w:p w14:paraId="226660D0" w14:textId="77777777" w:rsidR="00761E8A" w:rsidRPr="006A4978" w:rsidRDefault="00761E8A" w:rsidP="00761E8A">
      <w:pPr>
        <w:pStyle w:val="pkt"/>
        <w:ind w:left="284"/>
        <w:rPr>
          <w:rFonts w:cstheme="minorHAnsi"/>
          <w:szCs w:val="24"/>
        </w:rPr>
      </w:pPr>
    </w:p>
    <w:p w14:paraId="4C9CE374" w14:textId="32AC0112" w:rsidR="00761E8A" w:rsidRPr="006A4978" w:rsidRDefault="00761E8A" w:rsidP="00761E8A">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39CEB574" w14:textId="77777777" w:rsidR="00761E8A" w:rsidRPr="006A4978" w:rsidRDefault="00761E8A" w:rsidP="00761E8A">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A13F496" w14:textId="77777777" w:rsidR="00761E8A" w:rsidRDefault="00761E8A" w:rsidP="00761E8A">
      <w:pPr>
        <w:pStyle w:val="pkt"/>
        <w:ind w:left="284"/>
        <w:rPr>
          <w:rFonts w:cstheme="minorHAnsi"/>
          <w:szCs w:val="24"/>
        </w:rPr>
      </w:pPr>
    </w:p>
    <w:p w14:paraId="0EC8A1C0" w14:textId="77777777" w:rsidR="00761E8A" w:rsidRDefault="00761E8A" w:rsidP="00761E8A">
      <w:pPr>
        <w:pStyle w:val="pkt"/>
        <w:ind w:left="284"/>
        <w:rPr>
          <w:rFonts w:cstheme="minorHAnsi"/>
          <w:szCs w:val="24"/>
        </w:rPr>
      </w:pPr>
    </w:p>
    <w:p w14:paraId="41F1EBA9" w14:textId="77777777" w:rsidR="00761E8A" w:rsidRPr="006A4978" w:rsidRDefault="00761E8A" w:rsidP="00761E8A">
      <w:pPr>
        <w:pStyle w:val="pkt"/>
        <w:ind w:left="284"/>
        <w:rPr>
          <w:rFonts w:cstheme="minorHAnsi"/>
          <w:szCs w:val="24"/>
        </w:rPr>
      </w:pPr>
      <w:r>
        <w:rPr>
          <w:rFonts w:cstheme="minorHAnsi"/>
          <w:szCs w:val="24"/>
        </w:rPr>
        <w:t xml:space="preserve">SWZ </w:t>
      </w:r>
      <w:r w:rsidRPr="006A4978">
        <w:rPr>
          <w:rFonts w:cstheme="minorHAnsi"/>
          <w:szCs w:val="24"/>
        </w:rPr>
        <w:t>zatwierdził:</w:t>
      </w:r>
    </w:p>
    <w:p w14:paraId="78EA92F9" w14:textId="77777777" w:rsidR="00761E8A" w:rsidRPr="006A4978" w:rsidRDefault="00761E8A" w:rsidP="00761E8A">
      <w:pPr>
        <w:pStyle w:val="pkt"/>
        <w:ind w:left="284"/>
        <w:rPr>
          <w:rFonts w:cstheme="minorHAnsi"/>
          <w:szCs w:val="24"/>
        </w:rPr>
      </w:pPr>
    </w:p>
    <w:p w14:paraId="5A155FD4" w14:textId="77777777" w:rsidR="00761E8A" w:rsidRPr="006A4978" w:rsidRDefault="00761E8A" w:rsidP="00761E8A">
      <w:pPr>
        <w:pStyle w:val="pkt"/>
        <w:ind w:left="284"/>
        <w:rPr>
          <w:rFonts w:cstheme="minorHAnsi"/>
          <w:szCs w:val="24"/>
        </w:rPr>
      </w:pPr>
    </w:p>
    <w:p w14:paraId="010A2E26" w14:textId="77777777" w:rsidR="00761E8A" w:rsidRPr="006A4978" w:rsidRDefault="00761E8A" w:rsidP="00761E8A">
      <w:pPr>
        <w:pStyle w:val="pkt"/>
        <w:ind w:left="284"/>
        <w:rPr>
          <w:rFonts w:cstheme="minorHAnsi"/>
          <w:szCs w:val="24"/>
        </w:rPr>
      </w:pPr>
      <w:r w:rsidRPr="006A4978">
        <w:rPr>
          <w:rFonts w:cstheme="minorHAnsi"/>
          <w:szCs w:val="24"/>
        </w:rPr>
        <w:t>_____________________________________________</w:t>
      </w:r>
    </w:p>
    <w:p w14:paraId="7E990B04" w14:textId="77777777" w:rsidR="00761E8A" w:rsidRDefault="00761E8A" w:rsidP="00761E8A">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Pr>
          <w:rFonts w:cstheme="minorHAnsi"/>
          <w:szCs w:val="24"/>
        </w:rPr>
        <w:t>go</w:t>
      </w:r>
      <w:bookmarkEnd w:id="0"/>
    </w:p>
    <w:p w14:paraId="5048A6E4" w14:textId="77777777" w:rsidR="00503854" w:rsidRDefault="00503854"/>
    <w:sectPr w:rsidR="00503854" w:rsidSect="000E429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5C12" w14:textId="77777777" w:rsidR="006950BE" w:rsidRDefault="006950BE">
      <w:r>
        <w:separator/>
      </w:r>
    </w:p>
  </w:endnote>
  <w:endnote w:type="continuationSeparator" w:id="0">
    <w:p w14:paraId="2EC5C80D" w14:textId="77777777" w:rsidR="006950BE" w:rsidRDefault="0069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5E12F293" w14:textId="77777777" w:rsidR="00050135" w:rsidRDefault="00CC3140">
        <w:pPr>
          <w:pStyle w:val="Stopka"/>
          <w:jc w:val="right"/>
        </w:pPr>
        <w:r>
          <w:fldChar w:fldCharType="begin"/>
        </w:r>
        <w:r>
          <w:instrText>PAGE   \* MERGEFORMAT</w:instrText>
        </w:r>
        <w:r>
          <w:fldChar w:fldCharType="separate"/>
        </w:r>
        <w:r>
          <w:t>2</w:t>
        </w:r>
        <w:r>
          <w:fldChar w:fldCharType="end"/>
        </w:r>
      </w:p>
    </w:sdtContent>
  </w:sdt>
  <w:p w14:paraId="17F0E47F" w14:textId="77777777" w:rsidR="00050135" w:rsidRDefault="000501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77AB" w14:textId="77777777" w:rsidR="006950BE" w:rsidRDefault="006950BE">
      <w:r>
        <w:separator/>
      </w:r>
    </w:p>
  </w:footnote>
  <w:footnote w:type="continuationSeparator" w:id="0">
    <w:p w14:paraId="211B228F" w14:textId="77777777" w:rsidR="006950BE" w:rsidRDefault="0069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163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 w15:restartNumberingAfterBreak="0">
    <w:nsid w:val="03772820"/>
    <w:multiLevelType w:val="hybridMultilevel"/>
    <w:tmpl w:val="0BB230B2"/>
    <w:lvl w:ilvl="0" w:tplc="6448A9A6">
      <w:start w:val="1"/>
      <w:numFmt w:val="decimal"/>
      <w:lvlText w:val="%1)"/>
      <w:lvlJc w:val="left"/>
      <w:pPr>
        <w:ind w:left="10" w:hanging="360"/>
      </w:pPr>
      <w:rPr>
        <w:rFonts w:asciiTheme="minorHAnsi" w:eastAsia="Times New Roman" w:hAnsiTheme="minorHAnsi" w:cstheme="minorHAnsi"/>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3" w15:restartNumberingAfterBreak="0">
    <w:nsid w:val="0D691C81"/>
    <w:multiLevelType w:val="hybridMultilevel"/>
    <w:tmpl w:val="54BE6046"/>
    <w:lvl w:ilvl="0" w:tplc="F1A03FE2">
      <w:start w:val="1"/>
      <w:numFmt w:val="lowerLetter"/>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0F5C7467"/>
    <w:multiLevelType w:val="hybridMultilevel"/>
    <w:tmpl w:val="B5BA2588"/>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1440" w:hanging="360"/>
      </w:pPr>
      <w:rPr>
        <w:rFonts w:asciiTheme="minorHAnsi" w:eastAsiaTheme="majorEastAsia" w:hAnsiTheme="minorHAnsi" w:cstheme="minorHAnsi"/>
      </w:rPr>
    </w:lvl>
    <w:lvl w:ilvl="2" w:tplc="FFFFFFFF">
      <w:start w:val="1"/>
      <w:numFmt w:val="lowerLetter"/>
      <w:lvlText w:val="%3)"/>
      <w:lvlJc w:val="right"/>
      <w:pPr>
        <w:ind w:left="2160" w:hanging="180"/>
      </w:pPr>
      <w:rPr>
        <w:rFonts w:asciiTheme="minorHAnsi" w:eastAsia="Times New Roman" w:hAnsiTheme="minorHAnsi" w:cstheme="minorHAnsi"/>
        <w:b w:val="0"/>
        <w:bCs w:val="0"/>
      </w:rPr>
    </w:lvl>
    <w:lvl w:ilvl="3" w:tplc="FFFFFFFF">
      <w:start w:val="1"/>
      <w:numFmt w:val="decimal"/>
      <w:lvlText w:val="%4."/>
      <w:lvlJc w:val="left"/>
      <w:pPr>
        <w:ind w:left="2880" w:hanging="360"/>
      </w:pPr>
      <w:rPr>
        <w:rFonts w:asciiTheme="minorHAnsi" w:eastAsiaTheme="majorEastAsia" w:hAnsiTheme="minorHAnsi" w:cstheme="minorHAnsi"/>
        <w:b w:val="0"/>
        <w:bCs/>
        <w:color w:val="auto"/>
      </w:rPr>
    </w:lvl>
    <w:lvl w:ilvl="4" w:tplc="FFFFFFFF">
      <w:start w:val="1"/>
      <w:numFmt w:val="lowerLetter"/>
      <w:lvlText w:val="%5."/>
      <w:lvlJc w:val="left"/>
      <w:pPr>
        <w:ind w:left="3600" w:hanging="360"/>
      </w:pPr>
    </w:lvl>
    <w:lvl w:ilvl="5" w:tplc="FFFFFFFF">
      <w:start w:val="1"/>
      <w:numFmt w:val="decimal"/>
      <w:lvlText w:val="%6)"/>
      <w:lvlJc w:val="left"/>
      <w:pPr>
        <w:ind w:left="4500" w:hanging="360"/>
      </w:pPr>
      <w:rPr>
        <w:rFonts w:hint="default"/>
        <w:b w:val="0"/>
        <w:bCs/>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193D3D"/>
    <w:multiLevelType w:val="hybridMultilevel"/>
    <w:tmpl w:val="2B000082"/>
    <w:lvl w:ilvl="0" w:tplc="F8B0214E">
      <w:start w:val="1"/>
      <w:numFmt w:val="decimal"/>
      <w:lvlText w:val="%1."/>
      <w:lvlJc w:val="left"/>
      <w:pPr>
        <w:ind w:left="720" w:hanging="360"/>
      </w:pPr>
      <w:rPr>
        <w:rFonts w:ascii="Calibri" w:hAnsi="Calibri" w:cs="Calibri" w:hint="default"/>
        <w:b/>
        <w:bCs/>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744AF5"/>
    <w:multiLevelType w:val="hybridMultilevel"/>
    <w:tmpl w:val="6250F8E2"/>
    <w:lvl w:ilvl="0" w:tplc="92506EB8">
      <w:start w:val="1"/>
      <w:numFmt w:val="decimal"/>
      <w:lvlText w:val="%1)"/>
      <w:lvlJc w:val="left"/>
      <w:pPr>
        <w:ind w:left="2880" w:hanging="360"/>
      </w:pPr>
      <w:rPr>
        <w:rFonts w:asciiTheme="minorHAnsi" w:eastAsiaTheme="majorEastAsia" w:hAnsiTheme="minorHAnsi" w:cstheme="minorHAnsi"/>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9291"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B1456EF"/>
    <w:multiLevelType w:val="hybridMultilevel"/>
    <w:tmpl w:val="E5D4BC0E"/>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D9EED24">
      <w:start w:val="19"/>
      <w:numFmt w:val="upperRoman"/>
      <w:lvlText w:val="%6."/>
      <w:lvlJc w:val="left"/>
      <w:pPr>
        <w:ind w:left="5773" w:hanging="720"/>
      </w:pPr>
      <w:rPr>
        <w:rFonts w:hint="default"/>
      </w:rPr>
    </w:lvl>
    <w:lvl w:ilvl="6" w:tplc="0415000F">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2C7124E9"/>
    <w:multiLevelType w:val="hybridMultilevel"/>
    <w:tmpl w:val="BD9A6BE2"/>
    <w:lvl w:ilvl="0" w:tplc="6AB86D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A5E8644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020ED8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51A572C"/>
    <w:lvl w:ilvl="0">
      <w:start w:val="1"/>
      <w:numFmt w:val="decimal"/>
      <w:lvlText w:val="%1)"/>
      <w:lvlJc w:val="left"/>
      <w:pPr>
        <w:ind w:left="2912" w:hanging="360"/>
      </w:pPr>
      <w:rPr>
        <w:rFonts w:asciiTheme="minorHAnsi" w:eastAsia="Calibri" w:hAnsiTheme="minorHAnsi" w:cstheme="minorHAnsi" w:hint="default"/>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4CE5"/>
    <w:multiLevelType w:val="hybridMultilevel"/>
    <w:tmpl w:val="73C60A82"/>
    <w:lvl w:ilvl="0" w:tplc="6BE491C2">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71A4660"/>
    <w:multiLevelType w:val="hybridMultilevel"/>
    <w:tmpl w:val="F44C9F60"/>
    <w:lvl w:ilvl="0" w:tplc="75CA327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3121B2"/>
    <w:multiLevelType w:val="hybridMultilevel"/>
    <w:tmpl w:val="B5BA2588"/>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5A82ABEE">
      <w:start w:val="1"/>
      <w:numFmt w:val="decimal"/>
      <w:lvlText w:val="%6)"/>
      <w:lvlJc w:val="left"/>
      <w:pPr>
        <w:ind w:left="4500" w:hanging="360"/>
      </w:pPr>
      <w:rPr>
        <w:rFonts w:hint="default"/>
        <w:b w:val="0"/>
        <w:bCs/>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775835"/>
    <w:multiLevelType w:val="hybridMultilevel"/>
    <w:tmpl w:val="4F9681C8"/>
    <w:lvl w:ilvl="0" w:tplc="5BB23A28">
      <w:start w:val="1"/>
      <w:numFmt w:val="decimal"/>
      <w:lvlText w:val="%1)"/>
      <w:lvlJc w:val="left"/>
      <w:pPr>
        <w:ind w:left="107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B0FA7"/>
    <w:multiLevelType w:val="hybridMultilevel"/>
    <w:tmpl w:val="EF24E6A4"/>
    <w:lvl w:ilvl="0" w:tplc="8C8202E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10DDF"/>
    <w:multiLevelType w:val="hybridMultilevel"/>
    <w:tmpl w:val="CF42C340"/>
    <w:lvl w:ilvl="0" w:tplc="717621F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84A3380"/>
    <w:multiLevelType w:val="multilevel"/>
    <w:tmpl w:val="05A02678"/>
    <w:lvl w:ilvl="0">
      <w:start w:val="1"/>
      <w:numFmt w:val="decimal"/>
      <w:lvlText w:val="%1."/>
      <w:lvlJc w:val="left"/>
      <w:pPr>
        <w:ind w:left="720" w:hanging="360"/>
      </w:pPr>
      <w:rPr>
        <w:rFonts w:hint="default"/>
        <w:b w:val="0"/>
        <w:color w:val="auto"/>
      </w:rPr>
    </w:lvl>
    <w:lvl w:ilvl="1">
      <w:start w:val="1"/>
      <w:numFmt w:val="decimal"/>
      <w:isLgl/>
      <w:lvlText w:val="%1.%2."/>
      <w:lvlJc w:val="left"/>
      <w:pPr>
        <w:ind w:left="121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1"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E4CD5"/>
    <w:multiLevelType w:val="hybridMultilevel"/>
    <w:tmpl w:val="883AB2F6"/>
    <w:lvl w:ilvl="0" w:tplc="5A82ABEE">
      <w:start w:val="1"/>
      <w:numFmt w:val="decimal"/>
      <w:lvlText w:val="%1)"/>
      <w:lvlJc w:val="left"/>
      <w:pPr>
        <w:ind w:left="45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6F5B8F"/>
    <w:multiLevelType w:val="hybridMultilevel"/>
    <w:tmpl w:val="8FA8AF24"/>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827300">
    <w:abstractNumId w:val="43"/>
  </w:num>
  <w:num w:numId="2" w16cid:durableId="115373691">
    <w:abstractNumId w:val="22"/>
  </w:num>
  <w:num w:numId="3" w16cid:durableId="701829977">
    <w:abstractNumId w:val="25"/>
  </w:num>
  <w:num w:numId="4" w16cid:durableId="1724595163">
    <w:abstractNumId w:val="17"/>
  </w:num>
  <w:num w:numId="5" w16cid:durableId="215631242">
    <w:abstractNumId w:val="13"/>
  </w:num>
  <w:num w:numId="6" w16cid:durableId="332732825">
    <w:abstractNumId w:val="36"/>
  </w:num>
  <w:num w:numId="7" w16cid:durableId="826482311">
    <w:abstractNumId w:val="4"/>
  </w:num>
  <w:num w:numId="8" w16cid:durableId="1249923006">
    <w:abstractNumId w:val="24"/>
  </w:num>
  <w:num w:numId="9" w16cid:durableId="1925257594">
    <w:abstractNumId w:val="18"/>
  </w:num>
  <w:num w:numId="10" w16cid:durableId="576329290">
    <w:abstractNumId w:val="9"/>
  </w:num>
  <w:num w:numId="11" w16cid:durableId="1252741352">
    <w:abstractNumId w:val="31"/>
  </w:num>
  <w:num w:numId="12" w16cid:durableId="571965253">
    <w:abstractNumId w:val="30"/>
  </w:num>
  <w:num w:numId="13" w16cid:durableId="1291281851">
    <w:abstractNumId w:val="19"/>
  </w:num>
  <w:num w:numId="14" w16cid:durableId="113331934">
    <w:abstractNumId w:val="8"/>
  </w:num>
  <w:num w:numId="15" w16cid:durableId="1776485971">
    <w:abstractNumId w:val="37"/>
  </w:num>
  <w:num w:numId="16" w16cid:durableId="1268348251">
    <w:abstractNumId w:val="2"/>
  </w:num>
  <w:num w:numId="17" w16cid:durableId="17396416">
    <w:abstractNumId w:val="45"/>
  </w:num>
  <w:num w:numId="18" w16cid:durableId="1970160445">
    <w:abstractNumId w:val="11"/>
  </w:num>
  <w:num w:numId="19" w16cid:durableId="1049110097">
    <w:abstractNumId w:val="39"/>
  </w:num>
  <w:num w:numId="20" w16cid:durableId="708605970">
    <w:abstractNumId w:val="12"/>
  </w:num>
  <w:num w:numId="21" w16cid:durableId="789710686">
    <w:abstractNumId w:val="0"/>
  </w:num>
  <w:num w:numId="22" w16cid:durableId="1119760172">
    <w:abstractNumId w:val="44"/>
  </w:num>
  <w:num w:numId="23" w16cid:durableId="1951429292">
    <w:abstractNumId w:val="6"/>
  </w:num>
  <w:num w:numId="24" w16cid:durableId="2017999737">
    <w:abstractNumId w:val="21"/>
  </w:num>
  <w:num w:numId="25" w16cid:durableId="1404570865">
    <w:abstractNumId w:val="29"/>
  </w:num>
  <w:num w:numId="26" w16cid:durableId="1354305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993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9169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417685">
    <w:abstractNumId w:val="16"/>
  </w:num>
  <w:num w:numId="30" w16cid:durableId="323315418">
    <w:abstractNumId w:val="1"/>
  </w:num>
  <w:num w:numId="31" w16cid:durableId="1985235028">
    <w:abstractNumId w:val="15"/>
  </w:num>
  <w:num w:numId="32" w16cid:durableId="240023187">
    <w:abstractNumId w:val="23"/>
  </w:num>
  <w:num w:numId="33" w16cid:durableId="809976694">
    <w:abstractNumId w:val="40"/>
  </w:num>
  <w:num w:numId="34" w16cid:durableId="1404835225">
    <w:abstractNumId w:val="35"/>
  </w:num>
  <w:num w:numId="35" w16cid:durableId="1019507794">
    <w:abstractNumId w:val="10"/>
  </w:num>
  <w:num w:numId="36" w16cid:durableId="1107239824">
    <w:abstractNumId w:val="46"/>
  </w:num>
  <w:num w:numId="37" w16cid:durableId="275252873">
    <w:abstractNumId w:val="32"/>
  </w:num>
  <w:num w:numId="38" w16cid:durableId="1737967836">
    <w:abstractNumId w:val="38"/>
  </w:num>
  <w:num w:numId="39" w16cid:durableId="1718818535">
    <w:abstractNumId w:val="3"/>
  </w:num>
  <w:num w:numId="40" w16cid:durableId="1345084848">
    <w:abstractNumId w:val="14"/>
  </w:num>
  <w:num w:numId="41" w16cid:durableId="65885104">
    <w:abstractNumId w:val="34"/>
  </w:num>
  <w:num w:numId="42" w16cid:durableId="1418021690">
    <w:abstractNumId w:val="5"/>
  </w:num>
  <w:num w:numId="43" w16cid:durableId="977683105">
    <w:abstractNumId w:val="42"/>
  </w:num>
  <w:num w:numId="44" w16cid:durableId="1324163076">
    <w:abstractNumId w:val="27"/>
  </w:num>
  <w:num w:numId="45" w16cid:durableId="1942568883">
    <w:abstractNumId w:val="26"/>
  </w:num>
  <w:num w:numId="46" w16cid:durableId="2100052545">
    <w:abstractNumId w:val="33"/>
  </w:num>
  <w:num w:numId="47" w16cid:durableId="1670790572">
    <w:abstractNumId w:val="7"/>
  </w:num>
  <w:num w:numId="48" w16cid:durableId="8490229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8A"/>
    <w:rsid w:val="00016865"/>
    <w:rsid w:val="00050135"/>
    <w:rsid w:val="000A4FDD"/>
    <w:rsid w:val="000C7C24"/>
    <w:rsid w:val="000E10E5"/>
    <w:rsid w:val="000E6B07"/>
    <w:rsid w:val="00105437"/>
    <w:rsid w:val="00222A5B"/>
    <w:rsid w:val="0022642C"/>
    <w:rsid w:val="00271F82"/>
    <w:rsid w:val="002A4451"/>
    <w:rsid w:val="00304128"/>
    <w:rsid w:val="00356A05"/>
    <w:rsid w:val="003F39DC"/>
    <w:rsid w:val="00417E8F"/>
    <w:rsid w:val="00491E92"/>
    <w:rsid w:val="00494DD2"/>
    <w:rsid w:val="004E713C"/>
    <w:rsid w:val="00503854"/>
    <w:rsid w:val="00527F43"/>
    <w:rsid w:val="00533160"/>
    <w:rsid w:val="005E1FA5"/>
    <w:rsid w:val="00625A1B"/>
    <w:rsid w:val="006950BE"/>
    <w:rsid w:val="006F4DCB"/>
    <w:rsid w:val="006F5318"/>
    <w:rsid w:val="007005C5"/>
    <w:rsid w:val="00717A31"/>
    <w:rsid w:val="00723B0E"/>
    <w:rsid w:val="00761E8A"/>
    <w:rsid w:val="00786047"/>
    <w:rsid w:val="00807803"/>
    <w:rsid w:val="00895346"/>
    <w:rsid w:val="00915238"/>
    <w:rsid w:val="0093226F"/>
    <w:rsid w:val="0098204B"/>
    <w:rsid w:val="009A22FA"/>
    <w:rsid w:val="009A5865"/>
    <w:rsid w:val="009A6787"/>
    <w:rsid w:val="009F2859"/>
    <w:rsid w:val="00A05DF5"/>
    <w:rsid w:val="00A13006"/>
    <w:rsid w:val="00A32528"/>
    <w:rsid w:val="00A53950"/>
    <w:rsid w:val="00A93402"/>
    <w:rsid w:val="00AB543D"/>
    <w:rsid w:val="00AC0C73"/>
    <w:rsid w:val="00AC233F"/>
    <w:rsid w:val="00AD6511"/>
    <w:rsid w:val="00AE0152"/>
    <w:rsid w:val="00B0600E"/>
    <w:rsid w:val="00B22DE3"/>
    <w:rsid w:val="00B2349A"/>
    <w:rsid w:val="00B30C3D"/>
    <w:rsid w:val="00B666EB"/>
    <w:rsid w:val="00BA11F3"/>
    <w:rsid w:val="00BD5BBB"/>
    <w:rsid w:val="00BE256F"/>
    <w:rsid w:val="00CC3140"/>
    <w:rsid w:val="00CE0AFA"/>
    <w:rsid w:val="00D04811"/>
    <w:rsid w:val="00D270EC"/>
    <w:rsid w:val="00E01348"/>
    <w:rsid w:val="00E21853"/>
    <w:rsid w:val="00E35DF5"/>
    <w:rsid w:val="00E46063"/>
    <w:rsid w:val="00E633C7"/>
    <w:rsid w:val="00E70A85"/>
    <w:rsid w:val="00E8443F"/>
    <w:rsid w:val="00E9147E"/>
    <w:rsid w:val="00F208D2"/>
    <w:rsid w:val="00F235EC"/>
    <w:rsid w:val="00F40639"/>
    <w:rsid w:val="00F40B09"/>
    <w:rsid w:val="00F53A1C"/>
    <w:rsid w:val="00F6642D"/>
    <w:rsid w:val="00F953BA"/>
    <w:rsid w:val="00FB39E7"/>
    <w:rsid w:val="00FB4F4D"/>
    <w:rsid w:val="00FE7ADB"/>
    <w:rsid w:val="00FF3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B1BE"/>
  <w15:chartTrackingRefBased/>
  <w15:docId w15:val="{BDBF807A-5441-422D-8440-3EC198E2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E8A"/>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761E8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761E8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761E8A"/>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761E8A"/>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761E8A"/>
    <w:pPr>
      <w:spacing w:before="240" w:after="60"/>
      <w:outlineLvl w:val="6"/>
    </w:pPr>
  </w:style>
  <w:style w:type="paragraph" w:styleId="Nagwek9">
    <w:name w:val="heading 9"/>
    <w:basedOn w:val="Normalny"/>
    <w:next w:val="Normalny"/>
    <w:link w:val="Nagwek9Znak"/>
    <w:qFormat/>
    <w:rsid w:val="00761E8A"/>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1E8A"/>
    <w:rPr>
      <w:rFonts w:asciiTheme="majorHAnsi" w:eastAsiaTheme="majorEastAsia" w:hAnsiTheme="majorHAnsi" w:cstheme="majorBidi"/>
      <w:b/>
      <w:bCs/>
      <w:color w:val="2F5496" w:themeColor="accent1" w:themeShade="BF"/>
      <w:kern w:val="0"/>
      <w:sz w:val="28"/>
      <w:szCs w:val="28"/>
      <w:lang w:eastAsia="pl-PL"/>
      <w14:ligatures w14:val="none"/>
    </w:rPr>
  </w:style>
  <w:style w:type="character" w:customStyle="1" w:styleId="Nagwek2Znak">
    <w:name w:val="Nagłówek 2 Znak"/>
    <w:basedOn w:val="Domylnaczcionkaakapitu"/>
    <w:link w:val="Nagwek2"/>
    <w:semiHidden/>
    <w:rsid w:val="00761E8A"/>
    <w:rPr>
      <w:rFonts w:asciiTheme="majorHAnsi" w:eastAsiaTheme="majorEastAsia" w:hAnsiTheme="majorHAnsi" w:cstheme="majorBidi"/>
      <w:b/>
      <w:bCs/>
      <w:color w:val="4472C4" w:themeColor="accent1"/>
      <w:kern w:val="0"/>
      <w:sz w:val="26"/>
      <w:szCs w:val="26"/>
      <w:lang w:eastAsia="pl-PL"/>
      <w14:ligatures w14:val="none"/>
    </w:rPr>
  </w:style>
  <w:style w:type="character" w:customStyle="1" w:styleId="Nagwek5Znak">
    <w:name w:val="Nagłówek 5 Znak"/>
    <w:basedOn w:val="Domylnaczcionkaakapitu"/>
    <w:link w:val="Nagwek5"/>
    <w:rsid w:val="00761E8A"/>
    <w:rPr>
      <w:rFonts w:ascii="Times New Roman" w:eastAsia="Times New Roman" w:hAnsi="Times New Roman" w:cs="Times New Roman"/>
      <w:b/>
      <w:bCs/>
      <w:kern w:val="0"/>
      <w:sz w:val="24"/>
      <w:szCs w:val="24"/>
      <w:lang w:eastAsia="pl-PL"/>
      <w14:ligatures w14:val="none"/>
    </w:rPr>
  </w:style>
  <w:style w:type="character" w:customStyle="1" w:styleId="Nagwek6Znak">
    <w:name w:val="Nagłówek 6 Znak"/>
    <w:basedOn w:val="Domylnaczcionkaakapitu"/>
    <w:link w:val="Nagwek6"/>
    <w:semiHidden/>
    <w:rsid w:val="00761E8A"/>
    <w:rPr>
      <w:rFonts w:asciiTheme="majorHAnsi" w:eastAsiaTheme="majorEastAsia" w:hAnsiTheme="majorHAnsi" w:cstheme="majorBidi"/>
      <w:i/>
      <w:iCs/>
      <w:color w:val="1F3763" w:themeColor="accent1" w:themeShade="7F"/>
      <w:kern w:val="0"/>
      <w:sz w:val="24"/>
      <w:szCs w:val="24"/>
      <w:lang w:eastAsia="pl-PL"/>
      <w14:ligatures w14:val="none"/>
    </w:rPr>
  </w:style>
  <w:style w:type="character" w:customStyle="1" w:styleId="Nagwek7Znak">
    <w:name w:val="Nagłówek 7 Znak"/>
    <w:basedOn w:val="Domylnaczcionkaakapitu"/>
    <w:link w:val="Nagwek7"/>
    <w:rsid w:val="00761E8A"/>
    <w:rPr>
      <w:rFonts w:ascii="Times New Roman" w:eastAsia="Times New Roman" w:hAnsi="Times New Roman" w:cs="Times New Roman"/>
      <w:kern w:val="0"/>
      <w:sz w:val="24"/>
      <w:szCs w:val="24"/>
      <w:lang w:eastAsia="pl-PL"/>
      <w14:ligatures w14:val="none"/>
    </w:rPr>
  </w:style>
  <w:style w:type="character" w:customStyle="1" w:styleId="Nagwek9Znak">
    <w:name w:val="Nagłówek 9 Znak"/>
    <w:basedOn w:val="Domylnaczcionkaakapitu"/>
    <w:link w:val="Nagwek9"/>
    <w:rsid w:val="00761E8A"/>
    <w:rPr>
      <w:rFonts w:ascii="Times New Roman" w:eastAsia="Times New Roman" w:hAnsi="Times New Roman" w:cs="Times New Roman"/>
      <w:b/>
      <w:bCs/>
      <w:kern w:val="0"/>
      <w:sz w:val="24"/>
      <w:szCs w:val="24"/>
      <w:lang w:eastAsia="pl-PL"/>
      <w14:ligatures w14:val="none"/>
    </w:rPr>
  </w:style>
  <w:style w:type="character" w:styleId="Hipercze">
    <w:name w:val="Hyperlink"/>
    <w:rsid w:val="00761E8A"/>
    <w:rPr>
      <w:color w:val="0000FF"/>
      <w:u w:val="single"/>
    </w:rPr>
  </w:style>
  <w:style w:type="character" w:customStyle="1" w:styleId="StopkaZnak">
    <w:name w:val="Stopka Znak"/>
    <w:link w:val="Stopka"/>
    <w:uiPriority w:val="99"/>
    <w:locked/>
    <w:rsid w:val="00761E8A"/>
    <w:rPr>
      <w:sz w:val="24"/>
      <w:szCs w:val="24"/>
      <w:lang w:eastAsia="pl-PL"/>
    </w:rPr>
  </w:style>
  <w:style w:type="paragraph" w:styleId="Stopka">
    <w:name w:val="footer"/>
    <w:basedOn w:val="Normalny"/>
    <w:link w:val="StopkaZnak"/>
    <w:uiPriority w:val="99"/>
    <w:rsid w:val="00761E8A"/>
    <w:pPr>
      <w:tabs>
        <w:tab w:val="center" w:pos="4536"/>
        <w:tab w:val="right" w:pos="9072"/>
      </w:tabs>
    </w:pPr>
    <w:rPr>
      <w:rFonts w:asciiTheme="minorHAnsi" w:eastAsiaTheme="minorHAnsi" w:hAnsiTheme="minorHAnsi" w:cstheme="minorBidi"/>
      <w:kern w:val="2"/>
      <w14:ligatures w14:val="standardContextual"/>
    </w:rPr>
  </w:style>
  <w:style w:type="character" w:customStyle="1" w:styleId="StopkaZnak1">
    <w:name w:val="Stopka Znak1"/>
    <w:basedOn w:val="Domylnaczcionkaakapitu"/>
    <w:uiPriority w:val="99"/>
    <w:semiHidden/>
    <w:rsid w:val="00761E8A"/>
    <w:rPr>
      <w:rFonts w:ascii="Times New Roman" w:eastAsia="Times New Roman" w:hAnsi="Times New Roman" w:cs="Times New Roman"/>
      <w:kern w:val="0"/>
      <w:sz w:val="24"/>
      <w:szCs w:val="24"/>
      <w:lang w:eastAsia="pl-PL"/>
      <w14:ligatures w14:val="none"/>
    </w:rPr>
  </w:style>
  <w:style w:type="paragraph" w:styleId="Lista">
    <w:name w:val="List"/>
    <w:basedOn w:val="Normalny"/>
    <w:rsid w:val="00761E8A"/>
    <w:pPr>
      <w:autoSpaceDE w:val="0"/>
      <w:autoSpaceDN w:val="0"/>
      <w:ind w:left="283" w:hanging="283"/>
    </w:pPr>
    <w:rPr>
      <w:sz w:val="20"/>
      <w:szCs w:val="20"/>
    </w:rPr>
  </w:style>
  <w:style w:type="paragraph" w:styleId="Lista3">
    <w:name w:val="List 3"/>
    <w:basedOn w:val="Normalny"/>
    <w:rsid w:val="00761E8A"/>
    <w:pPr>
      <w:autoSpaceDE w:val="0"/>
      <w:autoSpaceDN w:val="0"/>
      <w:ind w:left="849" w:hanging="283"/>
    </w:pPr>
    <w:rPr>
      <w:sz w:val="20"/>
      <w:szCs w:val="20"/>
    </w:rPr>
  </w:style>
  <w:style w:type="paragraph" w:styleId="Lista4">
    <w:name w:val="List 4"/>
    <w:basedOn w:val="Normalny"/>
    <w:rsid w:val="00761E8A"/>
    <w:pPr>
      <w:autoSpaceDE w:val="0"/>
      <w:autoSpaceDN w:val="0"/>
      <w:ind w:left="1132" w:hanging="283"/>
    </w:pPr>
    <w:rPr>
      <w:sz w:val="20"/>
      <w:szCs w:val="20"/>
    </w:rPr>
  </w:style>
  <w:style w:type="paragraph" w:styleId="Tekstpodstawowy">
    <w:name w:val="Body Text"/>
    <w:basedOn w:val="Normalny"/>
    <w:link w:val="TekstpodstawowyZnak"/>
    <w:rsid w:val="00761E8A"/>
    <w:pPr>
      <w:spacing w:after="120"/>
    </w:pPr>
  </w:style>
  <w:style w:type="character" w:customStyle="1" w:styleId="TekstpodstawowyZnak">
    <w:name w:val="Tekst podstawowy Znak"/>
    <w:basedOn w:val="Domylnaczcionkaakapitu"/>
    <w:link w:val="Tekstpodstawowy"/>
    <w:rsid w:val="00761E8A"/>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761E8A"/>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61E8A"/>
    <w:rPr>
      <w:rFonts w:ascii="Times New Roman" w:eastAsia="Times New Roman" w:hAnsi="Times New Roman" w:cs="Times New Roman"/>
      <w:kern w:val="0"/>
      <w:sz w:val="24"/>
      <w:szCs w:val="24"/>
      <w:lang w:val="x-none" w:eastAsia="x-none"/>
      <w14:ligatures w14:val="none"/>
    </w:rPr>
  </w:style>
  <w:style w:type="character" w:customStyle="1" w:styleId="Tekstpodstawowy3Znak">
    <w:name w:val="Tekst podstawowy 3 Znak"/>
    <w:link w:val="Tekstpodstawowy3"/>
    <w:locked/>
    <w:rsid w:val="00761E8A"/>
    <w:rPr>
      <w:rFonts w:ascii="Arial" w:hAnsi="Arial" w:cs="Arial"/>
      <w:sz w:val="24"/>
      <w:szCs w:val="24"/>
      <w:lang w:eastAsia="pl-PL"/>
    </w:rPr>
  </w:style>
  <w:style w:type="paragraph" w:styleId="Tekstpodstawowy3">
    <w:name w:val="Body Text 3"/>
    <w:basedOn w:val="Normalny"/>
    <w:link w:val="Tekstpodstawowy3Znak"/>
    <w:rsid w:val="00761E8A"/>
    <w:pPr>
      <w:autoSpaceDE w:val="0"/>
      <w:autoSpaceDN w:val="0"/>
      <w:jc w:val="both"/>
    </w:pPr>
    <w:rPr>
      <w:rFonts w:ascii="Arial" w:eastAsiaTheme="minorHAnsi" w:hAnsi="Arial" w:cs="Arial"/>
      <w:kern w:val="2"/>
      <w14:ligatures w14:val="standardContextual"/>
    </w:rPr>
  </w:style>
  <w:style w:type="character" w:customStyle="1" w:styleId="Tekstpodstawowy3Znak1">
    <w:name w:val="Tekst podstawowy 3 Znak1"/>
    <w:basedOn w:val="Domylnaczcionkaakapitu"/>
    <w:uiPriority w:val="99"/>
    <w:semiHidden/>
    <w:rsid w:val="00761E8A"/>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rsid w:val="00761E8A"/>
    <w:pPr>
      <w:spacing w:after="120" w:line="480" w:lineRule="auto"/>
      <w:ind w:left="283"/>
    </w:pPr>
  </w:style>
  <w:style w:type="character" w:customStyle="1" w:styleId="Tekstpodstawowywcity2Znak">
    <w:name w:val="Tekst podstawowy wcięty 2 Znak"/>
    <w:basedOn w:val="Domylnaczcionkaakapitu"/>
    <w:link w:val="Tekstpodstawowywcity2"/>
    <w:rsid w:val="00761E8A"/>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link w:val="Tekstpodstawowywcity3"/>
    <w:locked/>
    <w:rsid w:val="00761E8A"/>
    <w:rPr>
      <w:rFonts w:ascii="Arial" w:hAnsi="Arial" w:cs="Arial"/>
      <w:b/>
      <w:bCs/>
      <w:sz w:val="24"/>
      <w:szCs w:val="24"/>
      <w:lang w:eastAsia="pl-PL"/>
    </w:rPr>
  </w:style>
  <w:style w:type="paragraph" w:styleId="Tekstpodstawowywcity3">
    <w:name w:val="Body Text Indent 3"/>
    <w:basedOn w:val="Normalny"/>
    <w:link w:val="Tekstpodstawowywcity3Znak"/>
    <w:rsid w:val="00761E8A"/>
    <w:pPr>
      <w:autoSpaceDE w:val="0"/>
      <w:autoSpaceDN w:val="0"/>
      <w:ind w:left="284" w:hanging="284"/>
      <w:jc w:val="both"/>
    </w:pPr>
    <w:rPr>
      <w:rFonts w:ascii="Arial" w:eastAsiaTheme="minorHAnsi" w:hAnsi="Arial" w:cs="Arial"/>
      <w:b/>
      <w:bCs/>
      <w:kern w:val="2"/>
      <w14:ligatures w14:val="standardContextual"/>
    </w:rPr>
  </w:style>
  <w:style w:type="character" w:customStyle="1" w:styleId="Tekstpodstawowywcity3Znak1">
    <w:name w:val="Tekst podstawowy wcięty 3 Znak1"/>
    <w:basedOn w:val="Domylnaczcionkaakapitu"/>
    <w:uiPriority w:val="99"/>
    <w:semiHidden/>
    <w:rsid w:val="00761E8A"/>
    <w:rPr>
      <w:rFonts w:ascii="Times New Roman" w:eastAsia="Times New Roman" w:hAnsi="Times New Roman" w:cs="Times New Roman"/>
      <w:kern w:val="0"/>
      <w:sz w:val="16"/>
      <w:szCs w:val="16"/>
      <w:lang w:eastAsia="pl-PL"/>
      <w14:ligatures w14:val="none"/>
    </w:rPr>
  </w:style>
  <w:style w:type="paragraph" w:customStyle="1" w:styleId="Skrconyadreszwrotny">
    <w:name w:val="Skrócony adres zwrotny"/>
    <w:basedOn w:val="Normalny"/>
    <w:rsid w:val="00761E8A"/>
    <w:pPr>
      <w:autoSpaceDE w:val="0"/>
      <w:autoSpaceDN w:val="0"/>
    </w:pPr>
    <w:rPr>
      <w:sz w:val="20"/>
      <w:szCs w:val="20"/>
    </w:rPr>
  </w:style>
  <w:style w:type="paragraph" w:customStyle="1" w:styleId="WierszPP">
    <w:name w:val="Wiersz PP"/>
    <w:basedOn w:val="Podpis"/>
    <w:rsid w:val="00761E8A"/>
    <w:pPr>
      <w:autoSpaceDE w:val="0"/>
      <w:autoSpaceDN w:val="0"/>
    </w:pPr>
    <w:rPr>
      <w:sz w:val="20"/>
      <w:szCs w:val="20"/>
    </w:rPr>
  </w:style>
  <w:style w:type="paragraph" w:styleId="Akapitzlist">
    <w:name w:val="List Paragraph"/>
    <w:aliases w:val="maz_wyliczenie,opis dzialania,K-P_odwolanie,A_wyliczenie,Akapit z listą 1,CW_Lista,List Paragraph,List Paragraph1,L1,Numerowanie,Akapit z listą5"/>
    <w:basedOn w:val="Normalny"/>
    <w:link w:val="AkapitzlistZnak"/>
    <w:uiPriority w:val="34"/>
    <w:qFormat/>
    <w:rsid w:val="00761E8A"/>
    <w:pPr>
      <w:ind w:left="708"/>
    </w:pPr>
  </w:style>
  <w:style w:type="paragraph" w:styleId="Podpis">
    <w:name w:val="Signature"/>
    <w:basedOn w:val="Normalny"/>
    <w:link w:val="PodpisZnak"/>
    <w:rsid w:val="00761E8A"/>
    <w:pPr>
      <w:ind w:left="4252"/>
    </w:pPr>
  </w:style>
  <w:style w:type="character" w:customStyle="1" w:styleId="PodpisZnak">
    <w:name w:val="Podpis Znak"/>
    <w:basedOn w:val="Domylnaczcionkaakapitu"/>
    <w:link w:val="Podpis"/>
    <w:rsid w:val="00761E8A"/>
    <w:rPr>
      <w:rFonts w:ascii="Times New Roman" w:eastAsia="Times New Roman" w:hAnsi="Times New Roman" w:cs="Times New Roman"/>
      <w:kern w:val="0"/>
      <w:sz w:val="24"/>
      <w:szCs w:val="24"/>
      <w:lang w:eastAsia="pl-PL"/>
      <w14:ligatures w14:val="none"/>
    </w:rPr>
  </w:style>
  <w:style w:type="character" w:customStyle="1" w:styleId="Bodytext2">
    <w:name w:val="Body text (2)_"/>
    <w:link w:val="Bodytext21"/>
    <w:rsid w:val="00761E8A"/>
    <w:rPr>
      <w:rFonts w:ascii="Arial" w:hAnsi="Arial"/>
      <w:b/>
      <w:bCs/>
      <w:shd w:val="clear" w:color="auto" w:fill="FFFFFF"/>
    </w:rPr>
  </w:style>
  <w:style w:type="paragraph" w:customStyle="1" w:styleId="Bodytext21">
    <w:name w:val="Body text (2)1"/>
    <w:basedOn w:val="Normalny"/>
    <w:link w:val="Bodytext2"/>
    <w:rsid w:val="00761E8A"/>
    <w:pPr>
      <w:shd w:val="clear" w:color="auto" w:fill="FFFFFF"/>
      <w:spacing w:after="900" w:line="240" w:lineRule="atLeast"/>
      <w:ind w:hanging="700"/>
      <w:jc w:val="center"/>
    </w:pPr>
    <w:rPr>
      <w:rFonts w:ascii="Arial" w:eastAsiaTheme="minorHAnsi" w:hAnsi="Arial" w:cstheme="minorBidi"/>
      <w:b/>
      <w:bCs/>
      <w:kern w:val="2"/>
      <w:sz w:val="22"/>
      <w:szCs w:val="22"/>
      <w:shd w:val="clear" w:color="auto" w:fill="FFFFFF"/>
      <w:lang w:eastAsia="en-US"/>
      <w14:ligatures w14:val="standardContextual"/>
    </w:rPr>
  </w:style>
  <w:style w:type="character" w:customStyle="1" w:styleId="Heading3">
    <w:name w:val="Heading #3_"/>
    <w:link w:val="Heading31"/>
    <w:rsid w:val="00761E8A"/>
    <w:rPr>
      <w:rFonts w:ascii="Arial" w:hAnsi="Arial"/>
      <w:b/>
      <w:bCs/>
      <w:shd w:val="clear" w:color="auto" w:fill="FFFFFF"/>
    </w:rPr>
  </w:style>
  <w:style w:type="paragraph" w:customStyle="1" w:styleId="Heading31">
    <w:name w:val="Heading #31"/>
    <w:basedOn w:val="Normalny"/>
    <w:link w:val="Heading3"/>
    <w:rsid w:val="00761E8A"/>
    <w:pPr>
      <w:shd w:val="clear" w:color="auto" w:fill="FFFFFF"/>
      <w:spacing w:after="180" w:line="240" w:lineRule="atLeast"/>
      <w:ind w:hanging="720"/>
      <w:outlineLvl w:val="2"/>
    </w:pPr>
    <w:rPr>
      <w:rFonts w:ascii="Arial" w:eastAsiaTheme="minorHAnsi" w:hAnsi="Arial" w:cstheme="minorBidi"/>
      <w:b/>
      <w:bCs/>
      <w:kern w:val="2"/>
      <w:sz w:val="22"/>
      <w:szCs w:val="22"/>
      <w:shd w:val="clear" w:color="auto" w:fill="FFFFFF"/>
      <w:lang w:eastAsia="en-US"/>
      <w14:ligatures w14:val="standardContextual"/>
    </w:rPr>
  </w:style>
  <w:style w:type="character" w:customStyle="1" w:styleId="Heading30">
    <w:name w:val="Heading #3"/>
    <w:rsid w:val="00761E8A"/>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761E8A"/>
    <w:pPr>
      <w:tabs>
        <w:tab w:val="center" w:pos="4536"/>
        <w:tab w:val="right" w:pos="9072"/>
      </w:tabs>
    </w:pPr>
    <w:rPr>
      <w:lang w:val="x-none" w:eastAsia="x-none"/>
    </w:rPr>
  </w:style>
  <w:style w:type="character" w:customStyle="1" w:styleId="NagwekZnak">
    <w:name w:val="Nagłówek Znak"/>
    <w:basedOn w:val="Domylnaczcionkaakapitu"/>
    <w:link w:val="Nagwek"/>
    <w:rsid w:val="00761E8A"/>
    <w:rPr>
      <w:rFonts w:ascii="Times New Roman" w:eastAsia="Times New Roman" w:hAnsi="Times New Roman" w:cs="Times New Roman"/>
      <w:kern w:val="0"/>
      <w:sz w:val="24"/>
      <w:szCs w:val="24"/>
      <w:lang w:val="x-none" w:eastAsia="x-none"/>
      <w14:ligatures w14:val="none"/>
    </w:rPr>
  </w:style>
  <w:style w:type="paragraph" w:styleId="NormalnyWeb">
    <w:name w:val="Normal (Web)"/>
    <w:basedOn w:val="Normalny"/>
    <w:uiPriority w:val="99"/>
    <w:rsid w:val="00761E8A"/>
    <w:pPr>
      <w:spacing w:before="100" w:beforeAutospacing="1" w:after="100" w:afterAutospacing="1"/>
      <w:jc w:val="both"/>
    </w:pPr>
    <w:rPr>
      <w:sz w:val="20"/>
      <w:szCs w:val="20"/>
    </w:rPr>
  </w:style>
  <w:style w:type="paragraph" w:customStyle="1" w:styleId="Standard">
    <w:name w:val="Standard"/>
    <w:rsid w:val="00761E8A"/>
    <w:pPr>
      <w:suppressAutoHyphens/>
      <w:autoSpaceDN w:val="0"/>
      <w:spacing w:after="0" w:line="240" w:lineRule="auto"/>
      <w:textAlignment w:val="baseline"/>
    </w:pPr>
    <w:rPr>
      <w:rFonts w:ascii="Times New Roman" w:eastAsia="Times New Roman" w:hAnsi="Times New Roman" w:cs="Times New Roman"/>
      <w:kern w:val="3"/>
      <w:sz w:val="20"/>
      <w:szCs w:val="20"/>
      <w:lang w:eastAsia="pl-PL"/>
      <w14:ligatures w14:val="none"/>
    </w:rPr>
  </w:style>
  <w:style w:type="paragraph" w:customStyle="1" w:styleId="Textbody">
    <w:name w:val="Text body"/>
    <w:basedOn w:val="Standard"/>
    <w:rsid w:val="00761E8A"/>
    <w:pPr>
      <w:spacing w:after="120"/>
      <w:jc w:val="both"/>
    </w:pPr>
    <w:rPr>
      <w:sz w:val="24"/>
      <w:szCs w:val="24"/>
      <w:lang w:eastAsia="ar-SA"/>
    </w:rPr>
  </w:style>
  <w:style w:type="paragraph" w:styleId="Tekstprzypisukocowego">
    <w:name w:val="endnote text"/>
    <w:basedOn w:val="Normalny"/>
    <w:link w:val="TekstprzypisukocowegoZnak"/>
    <w:rsid w:val="00761E8A"/>
    <w:rPr>
      <w:sz w:val="20"/>
      <w:szCs w:val="20"/>
    </w:rPr>
  </w:style>
  <w:style w:type="character" w:customStyle="1" w:styleId="TekstprzypisukocowegoZnak">
    <w:name w:val="Tekst przypisu końcowego Znak"/>
    <w:basedOn w:val="Domylnaczcionkaakapitu"/>
    <w:link w:val="Tekstprzypisukocowego"/>
    <w:rsid w:val="00761E8A"/>
    <w:rPr>
      <w:rFonts w:ascii="Times New Roman" w:eastAsia="Times New Roman" w:hAnsi="Times New Roman" w:cs="Times New Roman"/>
      <w:kern w:val="0"/>
      <w:sz w:val="20"/>
      <w:szCs w:val="20"/>
      <w:lang w:eastAsia="pl-PL"/>
      <w14:ligatures w14:val="none"/>
    </w:rPr>
  </w:style>
  <w:style w:type="character" w:styleId="Odwoanieprzypisukocowego">
    <w:name w:val="endnote reference"/>
    <w:rsid w:val="00761E8A"/>
    <w:rPr>
      <w:vertAlign w:val="superscript"/>
    </w:rPr>
  </w:style>
  <w:style w:type="table" w:styleId="Tabela-Siatka">
    <w:name w:val="Table Grid"/>
    <w:basedOn w:val="Standardowy"/>
    <w:uiPriority w:val="59"/>
    <w:rsid w:val="00761E8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61E8A"/>
    <w:rPr>
      <w:rFonts w:ascii="Tahoma" w:hAnsi="Tahoma"/>
      <w:sz w:val="16"/>
      <w:szCs w:val="16"/>
      <w:lang w:val="x-none" w:eastAsia="x-none"/>
    </w:rPr>
  </w:style>
  <w:style w:type="character" w:customStyle="1" w:styleId="TekstdymkaZnak">
    <w:name w:val="Tekst dymka Znak"/>
    <w:basedOn w:val="Domylnaczcionkaakapitu"/>
    <w:link w:val="Tekstdymka"/>
    <w:rsid w:val="00761E8A"/>
    <w:rPr>
      <w:rFonts w:ascii="Tahoma" w:eastAsia="Times New Roman" w:hAnsi="Tahoma" w:cs="Times New Roman"/>
      <w:kern w:val="0"/>
      <w:sz w:val="16"/>
      <w:szCs w:val="16"/>
      <w:lang w:val="x-none" w:eastAsia="x-none"/>
      <w14:ligatures w14:val="none"/>
    </w:rPr>
  </w:style>
  <w:style w:type="paragraph" w:styleId="Tekstprzypisudolnego">
    <w:name w:val="footnote text"/>
    <w:basedOn w:val="Normalny"/>
    <w:link w:val="TekstprzypisudolnegoZnak"/>
    <w:rsid w:val="00761E8A"/>
    <w:rPr>
      <w:sz w:val="20"/>
      <w:szCs w:val="20"/>
    </w:rPr>
  </w:style>
  <w:style w:type="character" w:customStyle="1" w:styleId="TekstprzypisudolnegoZnak">
    <w:name w:val="Tekst przypisu dolnego Znak"/>
    <w:basedOn w:val="Domylnaczcionkaakapitu"/>
    <w:link w:val="Tekstprzypisudolnego"/>
    <w:rsid w:val="00761E8A"/>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761E8A"/>
    <w:rPr>
      <w:vertAlign w:val="superscript"/>
    </w:rPr>
  </w:style>
  <w:style w:type="character" w:styleId="Odwoaniedokomentarza">
    <w:name w:val="annotation reference"/>
    <w:rsid w:val="00761E8A"/>
    <w:rPr>
      <w:sz w:val="16"/>
      <w:szCs w:val="16"/>
    </w:rPr>
  </w:style>
  <w:style w:type="paragraph" w:styleId="Tekstkomentarza">
    <w:name w:val="annotation text"/>
    <w:basedOn w:val="Normalny"/>
    <w:link w:val="TekstkomentarzaZnak"/>
    <w:rsid w:val="00761E8A"/>
    <w:rPr>
      <w:sz w:val="20"/>
      <w:szCs w:val="20"/>
    </w:rPr>
  </w:style>
  <w:style w:type="character" w:customStyle="1" w:styleId="TekstkomentarzaZnak">
    <w:name w:val="Tekst komentarza Znak"/>
    <w:basedOn w:val="Domylnaczcionkaakapitu"/>
    <w:link w:val="Tekstkomentarza"/>
    <w:rsid w:val="00761E8A"/>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761E8A"/>
    <w:rPr>
      <w:b/>
      <w:bCs/>
    </w:rPr>
  </w:style>
  <w:style w:type="character" w:customStyle="1" w:styleId="TematkomentarzaZnak">
    <w:name w:val="Temat komentarza Znak"/>
    <w:basedOn w:val="TekstkomentarzaZnak"/>
    <w:link w:val="Tematkomentarza"/>
    <w:rsid w:val="00761E8A"/>
    <w:rPr>
      <w:rFonts w:ascii="Times New Roman" w:eastAsia="Times New Roman" w:hAnsi="Times New Roman" w:cs="Times New Roman"/>
      <w:b/>
      <w:bCs/>
      <w:kern w:val="0"/>
      <w:sz w:val="20"/>
      <w:szCs w:val="20"/>
      <w:lang w:eastAsia="pl-PL"/>
      <w14:ligatures w14:val="none"/>
    </w:rPr>
  </w:style>
  <w:style w:type="paragraph" w:styleId="Tekstpodstawowyzwciciem2">
    <w:name w:val="Body Text First Indent 2"/>
    <w:basedOn w:val="Tekstpodstawowywcity"/>
    <w:link w:val="Tekstpodstawowyzwciciem2Znak"/>
    <w:rsid w:val="00761E8A"/>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761E8A"/>
    <w:rPr>
      <w:rFonts w:ascii="Times New Roman" w:eastAsia="Times New Roman" w:hAnsi="Times New Roman" w:cs="Times New Roman"/>
      <w:kern w:val="0"/>
      <w:sz w:val="24"/>
      <w:szCs w:val="24"/>
      <w:lang w:val="x-none" w:eastAsia="pl-PL"/>
      <w14:ligatures w14:val="none"/>
    </w:rPr>
  </w:style>
  <w:style w:type="character" w:styleId="UyteHipercze">
    <w:name w:val="FollowedHyperlink"/>
    <w:rsid w:val="00761E8A"/>
    <w:rPr>
      <w:color w:val="800080"/>
      <w:u w:val="single"/>
    </w:rPr>
  </w:style>
  <w:style w:type="paragraph" w:styleId="Poprawka">
    <w:name w:val="Revision"/>
    <w:hidden/>
    <w:uiPriority w:val="99"/>
    <w:semiHidden/>
    <w:rsid w:val="00761E8A"/>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kasiaZnak">
    <w:name w:val="kasia Znak"/>
    <w:link w:val="kasia"/>
    <w:uiPriority w:val="99"/>
    <w:locked/>
    <w:rsid w:val="00761E8A"/>
    <w:rPr>
      <w:rFonts w:ascii="Arial" w:hAnsi="Arial" w:cs="Arial"/>
      <w:b/>
      <w:i/>
      <w:sz w:val="24"/>
      <w:u w:val="single"/>
    </w:rPr>
  </w:style>
  <w:style w:type="paragraph" w:customStyle="1" w:styleId="kasia">
    <w:name w:val="kasia"/>
    <w:basedOn w:val="Normalny"/>
    <w:link w:val="kasiaZnak"/>
    <w:uiPriority w:val="99"/>
    <w:rsid w:val="00761E8A"/>
    <w:pPr>
      <w:spacing w:line="252" w:lineRule="auto"/>
      <w:jc w:val="center"/>
    </w:pPr>
    <w:rPr>
      <w:rFonts w:ascii="Arial" w:eastAsiaTheme="minorHAnsi" w:hAnsi="Arial" w:cs="Arial"/>
      <w:b/>
      <w:i/>
      <w:kern w:val="2"/>
      <w:szCs w:val="22"/>
      <w:u w:val="single"/>
      <w:lang w:eastAsia="en-US"/>
      <w14:ligatures w14:val="standardContextual"/>
    </w:rPr>
  </w:style>
  <w:style w:type="character" w:customStyle="1" w:styleId="AkapitzlistZnak">
    <w:name w:val="Akapit z listą Znak"/>
    <w:aliases w:val="maz_wyliczenie Znak,opis dzialania Znak,K-P_odwolanie Znak,A_wyliczenie Znak,Akapit z listą 1 Znak,CW_Lista Znak,List Paragraph Znak,List Paragraph1 Znak,L1 Znak,Numerowanie Znak,Akapit z listą5 Znak"/>
    <w:link w:val="Akapitzlist"/>
    <w:uiPriority w:val="34"/>
    <w:locked/>
    <w:rsid w:val="00761E8A"/>
    <w:rPr>
      <w:rFonts w:ascii="Times New Roman" w:eastAsia="Times New Roman" w:hAnsi="Times New Roman" w:cs="Times New Roman"/>
      <w:kern w:val="0"/>
      <w:sz w:val="24"/>
      <w:szCs w:val="24"/>
      <w:lang w:eastAsia="pl-PL"/>
      <w14:ligatures w14:val="none"/>
    </w:rPr>
  </w:style>
  <w:style w:type="character" w:customStyle="1" w:styleId="pktZnak">
    <w:name w:val="pkt Znak"/>
    <w:link w:val="pkt"/>
    <w:locked/>
    <w:rsid w:val="00761E8A"/>
    <w:rPr>
      <w:sz w:val="24"/>
    </w:rPr>
  </w:style>
  <w:style w:type="paragraph" w:customStyle="1" w:styleId="pkt">
    <w:name w:val="pkt"/>
    <w:basedOn w:val="Normalny"/>
    <w:link w:val="pktZnak"/>
    <w:rsid w:val="00761E8A"/>
    <w:pPr>
      <w:spacing w:before="60" w:after="60" w:line="252" w:lineRule="auto"/>
      <w:ind w:left="851" w:hanging="295"/>
      <w:jc w:val="both"/>
    </w:pPr>
    <w:rPr>
      <w:rFonts w:asciiTheme="minorHAnsi" w:eastAsiaTheme="minorHAnsi" w:hAnsiTheme="minorHAnsi" w:cstheme="minorBidi"/>
      <w:kern w:val="2"/>
      <w:szCs w:val="22"/>
      <w:lang w:eastAsia="en-US"/>
      <w14:ligatures w14:val="standardContextual"/>
    </w:rPr>
  </w:style>
  <w:style w:type="character" w:styleId="Uwydatnienie">
    <w:name w:val="Emphasis"/>
    <w:basedOn w:val="Domylnaczcionkaakapitu"/>
    <w:uiPriority w:val="20"/>
    <w:qFormat/>
    <w:rsid w:val="00761E8A"/>
    <w:rPr>
      <w:i/>
      <w:iCs/>
    </w:rPr>
  </w:style>
  <w:style w:type="character" w:customStyle="1" w:styleId="alb">
    <w:name w:val="a_lb"/>
    <w:basedOn w:val="Domylnaczcionkaakapitu"/>
    <w:rsid w:val="00761E8A"/>
  </w:style>
  <w:style w:type="paragraph" w:customStyle="1" w:styleId="text-justify">
    <w:name w:val="text-justify"/>
    <w:basedOn w:val="Normalny"/>
    <w:rsid w:val="00761E8A"/>
    <w:pPr>
      <w:spacing w:before="100" w:beforeAutospacing="1" w:after="100" w:afterAutospacing="1"/>
    </w:pPr>
  </w:style>
  <w:style w:type="character" w:customStyle="1" w:styleId="alb-s">
    <w:name w:val="a_lb-s"/>
    <w:basedOn w:val="Domylnaczcionkaakapitu"/>
    <w:rsid w:val="00761E8A"/>
  </w:style>
  <w:style w:type="character" w:styleId="Nierozpoznanawzmianka">
    <w:name w:val="Unresolved Mention"/>
    <w:basedOn w:val="Domylnaczcionkaakapitu"/>
    <w:uiPriority w:val="99"/>
    <w:semiHidden/>
    <w:unhideWhenUsed/>
    <w:rsid w:val="00761E8A"/>
    <w:rPr>
      <w:color w:val="605E5C"/>
      <w:shd w:val="clear" w:color="auto" w:fill="E1DFDD"/>
    </w:rPr>
  </w:style>
  <w:style w:type="table" w:customStyle="1" w:styleId="Tabela-Siatka10">
    <w:name w:val="Tabela - Siatka10"/>
    <w:basedOn w:val="Standardowy"/>
    <w:next w:val="Tabela-Siatka"/>
    <w:rsid w:val="00761E8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6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34</Pages>
  <Words>11945</Words>
  <Characters>71673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Kaczan</dc:creator>
  <cp:keywords/>
  <dc:description/>
  <cp:lastModifiedBy>Agnieszka Skrzypczak</cp:lastModifiedBy>
  <cp:revision>11</cp:revision>
  <cp:lastPrinted>2023-05-26T08:14:00Z</cp:lastPrinted>
  <dcterms:created xsi:type="dcterms:W3CDTF">2023-08-07T12:24:00Z</dcterms:created>
  <dcterms:modified xsi:type="dcterms:W3CDTF">2023-08-08T12:43:00Z</dcterms:modified>
</cp:coreProperties>
</file>