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1F1A2" w14:textId="4ED89BFA" w:rsidR="00317048" w:rsidRPr="00020F37" w:rsidRDefault="004260F6" w:rsidP="00583052">
      <w:pPr>
        <w:pStyle w:val="Nagwek3"/>
        <w:jc w:val="right"/>
        <w:rPr>
          <w:rFonts w:ascii="Arial" w:hAnsi="Arial" w:cs="Arial"/>
          <w:b w:val="0"/>
          <w:i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ab/>
      </w:r>
      <w:r w:rsidRPr="00020F37">
        <w:rPr>
          <w:rFonts w:ascii="Arial" w:hAnsi="Arial" w:cs="Arial"/>
          <w:sz w:val="22"/>
          <w:szCs w:val="22"/>
        </w:rPr>
        <w:tab/>
      </w:r>
      <w:r w:rsidR="00583052" w:rsidRPr="00020F37">
        <w:rPr>
          <w:rFonts w:ascii="Arial" w:hAnsi="Arial" w:cs="Arial"/>
          <w:b w:val="0"/>
          <w:i/>
          <w:caps w:val="0"/>
          <w:sz w:val="22"/>
          <w:szCs w:val="22"/>
        </w:rPr>
        <w:t>Załącznik Nr 2 do WP</w:t>
      </w:r>
      <w:r w:rsidR="00583052" w:rsidRPr="00020F37">
        <w:rPr>
          <w:rFonts w:ascii="Arial" w:hAnsi="Arial" w:cs="Arial"/>
          <w:b w:val="0"/>
          <w:i/>
          <w:caps w:val="0"/>
          <w:sz w:val="22"/>
          <w:szCs w:val="22"/>
        </w:rPr>
        <w:tab/>
      </w:r>
    </w:p>
    <w:p w14:paraId="2F8FBFD3" w14:textId="77777777" w:rsidR="00346713" w:rsidRPr="00020F37" w:rsidRDefault="00346713" w:rsidP="00346713">
      <w:pPr>
        <w:rPr>
          <w:rFonts w:ascii="Arial" w:hAnsi="Arial" w:cs="Arial"/>
          <w:sz w:val="22"/>
          <w:szCs w:val="22"/>
        </w:rPr>
      </w:pPr>
    </w:p>
    <w:p w14:paraId="38BED1C0" w14:textId="20F7B99B" w:rsidR="00346713" w:rsidRPr="00020F37" w:rsidRDefault="00346713" w:rsidP="00346713">
      <w:pPr>
        <w:pStyle w:val="Nagwek"/>
        <w:jc w:val="center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Projektowane postanowienia umowy </w:t>
      </w:r>
    </w:p>
    <w:p w14:paraId="0B819343" w14:textId="77777777" w:rsidR="00346713" w:rsidRPr="00020F37" w:rsidRDefault="00346713" w:rsidP="00346713">
      <w:pPr>
        <w:rPr>
          <w:rFonts w:ascii="Arial" w:hAnsi="Arial" w:cs="Arial"/>
          <w:sz w:val="22"/>
          <w:szCs w:val="22"/>
        </w:rPr>
      </w:pPr>
    </w:p>
    <w:p w14:paraId="04FB2305" w14:textId="2EE40674" w:rsidR="007F095B" w:rsidRPr="00020F37" w:rsidRDefault="007F095B" w:rsidP="000466DB">
      <w:pPr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z</w:t>
      </w:r>
      <w:r w:rsidR="005D1D8B" w:rsidRPr="00020F37">
        <w:rPr>
          <w:rFonts w:ascii="Arial" w:hAnsi="Arial" w:cs="Arial"/>
          <w:sz w:val="22"/>
          <w:szCs w:val="22"/>
        </w:rPr>
        <w:t>awarta w dniu ....</w:t>
      </w:r>
      <w:r w:rsidRPr="00020F37">
        <w:rPr>
          <w:rFonts w:ascii="Arial" w:hAnsi="Arial" w:cs="Arial"/>
          <w:sz w:val="22"/>
          <w:szCs w:val="22"/>
        </w:rPr>
        <w:t xml:space="preserve">........................w </w:t>
      </w:r>
      <w:r w:rsidR="000466DB" w:rsidRPr="00020F37">
        <w:rPr>
          <w:rFonts w:ascii="Arial" w:hAnsi="Arial" w:cs="Arial"/>
          <w:sz w:val="22"/>
          <w:szCs w:val="22"/>
        </w:rPr>
        <w:t>Gdyni</w:t>
      </w:r>
    </w:p>
    <w:p w14:paraId="317B3AB4" w14:textId="77777777" w:rsidR="007F095B" w:rsidRPr="00020F37" w:rsidRDefault="005D1D8B" w:rsidP="005D1D8B">
      <w:pPr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pomiędzy</w:t>
      </w:r>
      <w:r w:rsidR="00C66A67" w:rsidRPr="00020F37">
        <w:rPr>
          <w:rFonts w:ascii="Arial" w:hAnsi="Arial" w:cs="Arial"/>
          <w:sz w:val="22"/>
          <w:szCs w:val="22"/>
        </w:rPr>
        <w:t>:</w:t>
      </w:r>
      <w:r w:rsidRPr="00020F37">
        <w:rPr>
          <w:rFonts w:ascii="Arial" w:hAnsi="Arial" w:cs="Arial"/>
          <w:sz w:val="22"/>
          <w:szCs w:val="22"/>
        </w:rPr>
        <w:t xml:space="preserve"> </w:t>
      </w:r>
    </w:p>
    <w:p w14:paraId="5F87D498" w14:textId="77777777" w:rsidR="005D1D8B" w:rsidRPr="00020F37" w:rsidRDefault="00C23E85" w:rsidP="005D1D8B">
      <w:pPr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Jednostką Wojskową Nr 4026 </w:t>
      </w:r>
      <w:r w:rsidR="00CD6F65" w:rsidRPr="00020F37">
        <w:rPr>
          <w:rFonts w:ascii="Arial" w:hAnsi="Arial" w:cs="Arial"/>
          <w:sz w:val="22"/>
          <w:szCs w:val="22"/>
        </w:rPr>
        <w:t>z </w:t>
      </w:r>
      <w:r w:rsidR="00C66A67" w:rsidRPr="00020F37">
        <w:rPr>
          <w:rFonts w:ascii="Arial" w:hAnsi="Arial" w:cs="Arial"/>
          <w:sz w:val="22"/>
          <w:szCs w:val="22"/>
        </w:rPr>
        <w:t xml:space="preserve">siedzibą w </w:t>
      </w:r>
      <w:r w:rsidR="00CD6F65" w:rsidRPr="00020F37">
        <w:rPr>
          <w:rFonts w:ascii="Arial" w:hAnsi="Arial" w:cs="Arial"/>
          <w:sz w:val="22"/>
          <w:szCs w:val="22"/>
        </w:rPr>
        <w:t>Gdyni</w:t>
      </w:r>
      <w:r w:rsidR="00C66A67" w:rsidRPr="00020F37">
        <w:rPr>
          <w:rFonts w:ascii="Arial" w:hAnsi="Arial" w:cs="Arial"/>
          <w:sz w:val="22"/>
          <w:szCs w:val="22"/>
        </w:rPr>
        <w:t xml:space="preserve">, przy </w:t>
      </w:r>
      <w:r w:rsidR="005D1D8B" w:rsidRPr="00020F37">
        <w:rPr>
          <w:rFonts w:ascii="Arial" w:hAnsi="Arial" w:cs="Arial"/>
          <w:sz w:val="22"/>
          <w:szCs w:val="22"/>
        </w:rPr>
        <w:t xml:space="preserve">ul. </w:t>
      </w:r>
      <w:r w:rsidR="00CD6F65" w:rsidRPr="00020F37">
        <w:rPr>
          <w:rFonts w:ascii="Arial" w:hAnsi="Arial" w:cs="Arial"/>
          <w:sz w:val="22"/>
          <w:szCs w:val="22"/>
        </w:rPr>
        <w:t xml:space="preserve">Rondo Bitwy Pod Oliwą </w:t>
      </w:r>
      <w:r w:rsidRPr="00020F37">
        <w:rPr>
          <w:rFonts w:ascii="Arial" w:hAnsi="Arial" w:cs="Arial"/>
          <w:sz w:val="22"/>
          <w:szCs w:val="22"/>
        </w:rPr>
        <w:t>1, kod pocztowy 81-103</w:t>
      </w:r>
      <w:r w:rsidR="00346713" w:rsidRPr="00020F37">
        <w:rPr>
          <w:rFonts w:ascii="Arial" w:hAnsi="Arial" w:cs="Arial"/>
          <w:sz w:val="22"/>
          <w:szCs w:val="22"/>
        </w:rPr>
        <w:t>,</w:t>
      </w:r>
      <w:r w:rsidR="005D1D8B" w:rsidRPr="00020F37">
        <w:rPr>
          <w:rFonts w:ascii="Arial" w:hAnsi="Arial" w:cs="Arial"/>
          <w:sz w:val="22"/>
          <w:szCs w:val="22"/>
        </w:rPr>
        <w:t xml:space="preserve"> </w:t>
      </w:r>
      <w:r w:rsidRPr="00020F37">
        <w:rPr>
          <w:rFonts w:ascii="Arial" w:hAnsi="Arial" w:cs="Arial"/>
          <w:sz w:val="22"/>
          <w:szCs w:val="22"/>
        </w:rPr>
        <w:t>NIP</w:t>
      </w:r>
      <w:r w:rsidR="00346713" w:rsidRPr="00020F37">
        <w:rPr>
          <w:rFonts w:ascii="Arial" w:hAnsi="Arial" w:cs="Arial"/>
          <w:sz w:val="22"/>
          <w:szCs w:val="22"/>
        </w:rPr>
        <w:t xml:space="preserve"> 958-160-47-72, Regon 220713764</w:t>
      </w:r>
      <w:r w:rsidRPr="00020F37">
        <w:rPr>
          <w:rFonts w:ascii="Arial" w:hAnsi="Arial" w:cs="Arial"/>
          <w:sz w:val="22"/>
          <w:szCs w:val="22"/>
        </w:rPr>
        <w:t xml:space="preserve">, </w:t>
      </w:r>
      <w:r w:rsidR="005D1D8B" w:rsidRPr="00020F37">
        <w:rPr>
          <w:rFonts w:ascii="Arial" w:hAnsi="Arial" w:cs="Arial"/>
          <w:sz w:val="22"/>
          <w:szCs w:val="22"/>
        </w:rPr>
        <w:t>zwaną dalej „Zamawiającym”, reprezentowaną przez:</w:t>
      </w:r>
    </w:p>
    <w:p w14:paraId="78F3B6D0" w14:textId="77777777" w:rsidR="005D1D8B" w:rsidRPr="00020F37" w:rsidRDefault="00C23E85" w:rsidP="005D1D8B">
      <w:pPr>
        <w:autoSpaceDE w:val="0"/>
        <w:autoSpaceDN w:val="0"/>
        <w:spacing w:after="240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Dowódcę</w:t>
      </w:r>
      <w:r w:rsidR="005D1D8B" w:rsidRPr="00020F37">
        <w:rPr>
          <w:rFonts w:ascii="Arial" w:hAnsi="Arial" w:cs="Arial"/>
          <w:sz w:val="22"/>
          <w:szCs w:val="22"/>
        </w:rPr>
        <w:t xml:space="preserve"> </w:t>
      </w:r>
      <w:r w:rsidR="00ED05DC" w:rsidRPr="00020F37">
        <w:rPr>
          <w:rFonts w:ascii="Arial" w:hAnsi="Arial" w:cs="Arial"/>
          <w:sz w:val="22"/>
          <w:szCs w:val="22"/>
        </w:rPr>
        <w:t>……………………………………</w:t>
      </w:r>
    </w:p>
    <w:p w14:paraId="38B94379" w14:textId="77777777" w:rsidR="005C1C49" w:rsidRPr="00020F37" w:rsidRDefault="005C1C49" w:rsidP="005D1D8B">
      <w:pPr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a</w:t>
      </w:r>
    </w:p>
    <w:p w14:paraId="365E40D0" w14:textId="77777777" w:rsidR="005C1C49" w:rsidRPr="00020F37" w:rsidRDefault="005C1C49" w:rsidP="005C1C49">
      <w:pPr>
        <w:rPr>
          <w:rFonts w:ascii="Arial" w:hAnsi="Arial" w:cs="Arial"/>
          <w:b/>
          <w:sz w:val="22"/>
          <w:szCs w:val="22"/>
        </w:rPr>
      </w:pPr>
    </w:p>
    <w:p w14:paraId="58E94CD1" w14:textId="77777777" w:rsidR="00346713" w:rsidRPr="00020F37" w:rsidRDefault="00346713" w:rsidP="00346713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934E54A" w14:textId="77777777" w:rsidR="00346713" w:rsidRPr="00020F37" w:rsidRDefault="00346713" w:rsidP="0034671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0F37">
        <w:rPr>
          <w:rFonts w:ascii="Arial" w:hAnsi="Arial" w:cs="Arial"/>
          <w:bCs/>
          <w:sz w:val="22"/>
          <w:szCs w:val="22"/>
        </w:rPr>
        <w:t xml:space="preserve">firmą ………………………………., </w:t>
      </w:r>
      <w:r w:rsidRPr="00020F37">
        <w:rPr>
          <w:rFonts w:ascii="Arial" w:hAnsi="Arial" w:cs="Arial"/>
          <w:sz w:val="22"/>
          <w:szCs w:val="22"/>
        </w:rPr>
        <w:t xml:space="preserve">która ma swoją siedzibę w </w:t>
      </w:r>
      <w:r w:rsidRPr="00020F37">
        <w:rPr>
          <w:rFonts w:ascii="Arial" w:hAnsi="Arial" w:cs="Arial"/>
          <w:bCs/>
          <w:sz w:val="22"/>
          <w:szCs w:val="22"/>
        </w:rPr>
        <w:t>……………</w:t>
      </w:r>
      <w:r w:rsidRPr="00020F37">
        <w:rPr>
          <w:rFonts w:ascii="Arial" w:hAnsi="Arial" w:cs="Arial"/>
          <w:sz w:val="22"/>
          <w:szCs w:val="22"/>
        </w:rPr>
        <w:t xml:space="preserve"> przy ul. </w:t>
      </w:r>
      <w:r w:rsidRPr="00020F37">
        <w:rPr>
          <w:rFonts w:ascii="Arial" w:hAnsi="Arial" w:cs="Arial"/>
          <w:bCs/>
          <w:sz w:val="22"/>
          <w:szCs w:val="22"/>
        </w:rPr>
        <w:t xml:space="preserve">……………………, </w:t>
      </w:r>
      <w:r w:rsidRPr="00020F37">
        <w:rPr>
          <w:rFonts w:ascii="Arial" w:hAnsi="Arial" w:cs="Arial"/>
          <w:sz w:val="22"/>
          <w:szCs w:val="22"/>
        </w:rPr>
        <w:t xml:space="preserve">kod pocztowy </w:t>
      </w:r>
      <w:r w:rsidRPr="00020F37">
        <w:rPr>
          <w:rFonts w:ascii="Arial" w:hAnsi="Arial" w:cs="Arial"/>
          <w:bCs/>
          <w:sz w:val="22"/>
          <w:szCs w:val="22"/>
        </w:rPr>
        <w:t>…………</w:t>
      </w:r>
      <w:r w:rsidRPr="00020F37">
        <w:rPr>
          <w:rFonts w:ascii="Arial" w:hAnsi="Arial" w:cs="Arial"/>
          <w:sz w:val="22"/>
          <w:szCs w:val="22"/>
        </w:rPr>
        <w:t xml:space="preserve">, NIP……………Regon ………………, prowadzącą działalność gospodarczą na podstawie wpisu do rejestru przedsiębiorców Krajowego Rejestru Sądowego </w:t>
      </w:r>
      <w:r w:rsidRPr="00020F37">
        <w:rPr>
          <w:rFonts w:ascii="Arial" w:hAnsi="Arial" w:cs="Arial"/>
          <w:bCs/>
          <w:sz w:val="22"/>
          <w:szCs w:val="22"/>
        </w:rPr>
        <w:t xml:space="preserve">lub Centralnej Ewidencji i Informacji o Działalności Gospodarczej </w:t>
      </w:r>
      <w:r w:rsidRPr="00020F37">
        <w:rPr>
          <w:rFonts w:ascii="Arial" w:hAnsi="Arial" w:cs="Arial"/>
          <w:sz w:val="22"/>
          <w:szCs w:val="22"/>
        </w:rPr>
        <w:t>pod nr …………….., Sąd Rejonowy dla miasta ………………………..…. w ……………., o kapitale zakładowym  ……………… zł. zwaną dalej „</w:t>
      </w:r>
      <w:r w:rsidRPr="00020F37">
        <w:rPr>
          <w:rFonts w:ascii="Arial" w:hAnsi="Arial" w:cs="Arial"/>
          <w:bCs/>
          <w:sz w:val="22"/>
          <w:szCs w:val="22"/>
        </w:rPr>
        <w:t>Wykonawcą”, reprezentowaną przez:</w:t>
      </w:r>
    </w:p>
    <w:p w14:paraId="4D4D08EC" w14:textId="77777777" w:rsidR="00346713" w:rsidRPr="00020F37" w:rsidRDefault="00346713" w:rsidP="0034671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5C12B0" w14:textId="77777777" w:rsidR="00346713" w:rsidRPr="00020F37" w:rsidRDefault="00346713" w:rsidP="0034671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0F37">
        <w:rPr>
          <w:rFonts w:ascii="Arial" w:hAnsi="Arial" w:cs="Arial"/>
          <w:bCs/>
          <w:sz w:val="22"/>
          <w:szCs w:val="22"/>
        </w:rPr>
        <w:t>………………………..</w:t>
      </w:r>
    </w:p>
    <w:p w14:paraId="2A45B252" w14:textId="77777777" w:rsidR="005C1C49" w:rsidRPr="00020F37" w:rsidRDefault="005C1C49" w:rsidP="005C1C49">
      <w:pPr>
        <w:pStyle w:val="Tekstpodstawowy2"/>
        <w:spacing w:after="0" w:line="24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4ED6B919" w14:textId="77777777" w:rsidR="005C1C49" w:rsidRPr="00020F37" w:rsidRDefault="005C1C49" w:rsidP="005C1C49">
      <w:pPr>
        <w:pStyle w:val="Tekstpodstawowy2"/>
        <w:spacing w:after="0" w:line="240" w:lineRule="auto"/>
        <w:ind w:firstLine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20F37">
        <w:rPr>
          <w:rFonts w:ascii="Arial" w:hAnsi="Arial" w:cs="Arial"/>
          <w:i/>
          <w:sz w:val="22"/>
          <w:szCs w:val="22"/>
        </w:rPr>
        <w:t xml:space="preserve">Umowa została zawarta w rezultacie przeprowadzonego postępowania o udzielenie zamówienia publicznego w trybie „przetarg” </w:t>
      </w:r>
      <w:r w:rsidR="006B7BF9" w:rsidRPr="00020F37">
        <w:rPr>
          <w:rFonts w:ascii="Arial" w:hAnsi="Arial" w:cs="Arial"/>
          <w:i/>
          <w:sz w:val="22"/>
          <w:szCs w:val="22"/>
        </w:rPr>
        <w:t>prowadzony</w:t>
      </w:r>
      <w:r w:rsidR="00C66A67" w:rsidRPr="00020F37">
        <w:rPr>
          <w:rFonts w:ascii="Arial" w:hAnsi="Arial" w:cs="Arial"/>
          <w:i/>
          <w:sz w:val="22"/>
          <w:szCs w:val="22"/>
        </w:rPr>
        <w:t xml:space="preserve"> </w:t>
      </w:r>
      <w:r w:rsidR="00B35237" w:rsidRPr="00020F37">
        <w:rPr>
          <w:rFonts w:ascii="Arial" w:hAnsi="Arial" w:cs="Arial"/>
          <w:i/>
          <w:sz w:val="22"/>
          <w:szCs w:val="22"/>
        </w:rPr>
        <w:t xml:space="preserve">w oparciu o zasady Regulaminu udzielania zamówień publicznych w dziedzinie obronności i bezpieczeństwa o wartości nieprzekraczającej </w:t>
      </w:r>
      <w:r w:rsidR="00346713" w:rsidRPr="00020F37">
        <w:rPr>
          <w:rFonts w:ascii="Arial" w:hAnsi="Arial" w:cs="Arial"/>
          <w:i/>
          <w:sz w:val="22"/>
          <w:szCs w:val="22"/>
        </w:rPr>
        <w:t>progów unijnych.</w:t>
      </w:r>
    </w:p>
    <w:p w14:paraId="1E87CE99" w14:textId="77777777" w:rsidR="005C1C49" w:rsidRPr="00020F37" w:rsidRDefault="005C1C49" w:rsidP="005C1C49">
      <w:pPr>
        <w:pStyle w:val="Nagwektabeli"/>
        <w:widowControl/>
        <w:suppressLineNumbers w:val="0"/>
        <w:suppressAutoHyphens w:val="0"/>
        <w:rPr>
          <w:rFonts w:ascii="Arial" w:eastAsia="Times New Roman" w:hAnsi="Arial" w:cs="Arial"/>
          <w:bCs w:val="0"/>
          <w:sz w:val="22"/>
          <w:szCs w:val="22"/>
        </w:rPr>
      </w:pPr>
    </w:p>
    <w:p w14:paraId="5B0D873E" w14:textId="77777777" w:rsidR="00103729" w:rsidRPr="00020F37" w:rsidRDefault="00103729" w:rsidP="005C1C49">
      <w:pPr>
        <w:pStyle w:val="Nagwektabeli"/>
        <w:widowControl/>
        <w:suppressLineNumbers w:val="0"/>
        <w:suppressAutoHyphens w:val="0"/>
        <w:rPr>
          <w:rFonts w:ascii="Arial" w:eastAsia="Times New Roman" w:hAnsi="Arial" w:cs="Arial"/>
          <w:bCs w:val="0"/>
          <w:sz w:val="22"/>
          <w:szCs w:val="22"/>
        </w:rPr>
      </w:pPr>
    </w:p>
    <w:p w14:paraId="310A3030" w14:textId="77777777" w:rsidR="005C1C49" w:rsidRPr="00020F37" w:rsidRDefault="005C1C49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§ 1</w:t>
      </w:r>
    </w:p>
    <w:p w14:paraId="6EE77308" w14:textId="77777777" w:rsidR="00CD6F65" w:rsidRPr="00020F37" w:rsidRDefault="00CD6F65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PRZEDMIOT UMOWY</w:t>
      </w:r>
    </w:p>
    <w:p w14:paraId="4034F2B1" w14:textId="32DD74B9" w:rsidR="005D1D8B" w:rsidRPr="00020F37" w:rsidRDefault="005C1C49" w:rsidP="005D1D8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Zamawiający zleca, a Wyko</w:t>
      </w:r>
      <w:r w:rsidR="00CD6F65" w:rsidRPr="00020F37">
        <w:rPr>
          <w:rFonts w:ascii="Arial" w:hAnsi="Arial" w:cs="Arial"/>
          <w:sz w:val="22"/>
          <w:szCs w:val="22"/>
        </w:rPr>
        <w:t>nawca zobowiązuje się</w:t>
      </w:r>
      <w:r w:rsidR="007F095B" w:rsidRPr="00020F37">
        <w:rPr>
          <w:rFonts w:ascii="Arial" w:hAnsi="Arial" w:cs="Arial"/>
          <w:sz w:val="22"/>
          <w:szCs w:val="22"/>
        </w:rPr>
        <w:t xml:space="preserve"> do dostarczenia </w:t>
      </w:r>
      <w:r w:rsidRPr="00020F37">
        <w:rPr>
          <w:rFonts w:ascii="Arial" w:hAnsi="Arial" w:cs="Arial"/>
          <w:sz w:val="22"/>
          <w:szCs w:val="22"/>
        </w:rPr>
        <w:t xml:space="preserve">Zamawiającemu </w:t>
      </w:r>
      <w:r w:rsidR="004456E5" w:rsidRPr="00020F37">
        <w:rPr>
          <w:rFonts w:ascii="Arial" w:hAnsi="Arial" w:cs="Arial"/>
          <w:sz w:val="22"/>
          <w:szCs w:val="22"/>
        </w:rPr>
        <w:t>podzespołów do 9 mm pistoletu SIG SAUER P 226 NAVY (MK 25),</w:t>
      </w:r>
      <w:r w:rsidR="005D5EFB" w:rsidRPr="00020F37">
        <w:rPr>
          <w:rFonts w:ascii="Arial" w:hAnsi="Arial" w:cs="Arial"/>
          <w:sz w:val="22"/>
          <w:szCs w:val="22"/>
        </w:rPr>
        <w:t xml:space="preserve"> </w:t>
      </w:r>
      <w:r w:rsidR="006C2B4A" w:rsidRPr="00020F37">
        <w:rPr>
          <w:rFonts w:ascii="Arial" w:hAnsi="Arial" w:cs="Arial"/>
          <w:sz w:val="22"/>
          <w:szCs w:val="22"/>
        </w:rPr>
        <w:t>zwanych</w:t>
      </w:r>
      <w:r w:rsidR="00945703" w:rsidRPr="00020F37">
        <w:rPr>
          <w:rFonts w:ascii="Arial" w:hAnsi="Arial" w:cs="Arial"/>
          <w:sz w:val="22"/>
          <w:szCs w:val="22"/>
        </w:rPr>
        <w:t xml:space="preserve"> dalej „</w:t>
      </w:r>
      <w:r w:rsidR="002B2059" w:rsidRPr="00020F37">
        <w:rPr>
          <w:rFonts w:ascii="Arial" w:hAnsi="Arial" w:cs="Arial"/>
          <w:sz w:val="22"/>
          <w:szCs w:val="22"/>
        </w:rPr>
        <w:t xml:space="preserve">sprzętem” </w:t>
      </w:r>
      <w:r w:rsidRPr="00020F37">
        <w:rPr>
          <w:rFonts w:ascii="Arial" w:hAnsi="Arial" w:cs="Arial"/>
          <w:sz w:val="22"/>
          <w:szCs w:val="22"/>
        </w:rPr>
        <w:t>zgodnie ze złożoną ofert</w:t>
      </w:r>
      <w:r w:rsidR="00C84812" w:rsidRPr="00020F37">
        <w:rPr>
          <w:rFonts w:ascii="Arial" w:hAnsi="Arial" w:cs="Arial"/>
          <w:sz w:val="22"/>
          <w:szCs w:val="22"/>
        </w:rPr>
        <w:t>ą</w:t>
      </w:r>
      <w:r w:rsidRPr="00020F37">
        <w:rPr>
          <w:rFonts w:ascii="Arial" w:hAnsi="Arial" w:cs="Arial"/>
          <w:sz w:val="22"/>
          <w:szCs w:val="22"/>
        </w:rPr>
        <w:t>.</w:t>
      </w:r>
      <w:r w:rsidR="00CD6F65" w:rsidRPr="00020F37">
        <w:rPr>
          <w:rFonts w:ascii="Arial" w:hAnsi="Arial" w:cs="Arial"/>
          <w:sz w:val="22"/>
          <w:szCs w:val="22"/>
        </w:rPr>
        <w:t xml:space="preserve"> </w:t>
      </w:r>
      <w:r w:rsidRPr="00020F37">
        <w:rPr>
          <w:rFonts w:ascii="Arial" w:hAnsi="Arial" w:cs="Arial"/>
          <w:sz w:val="22"/>
          <w:szCs w:val="22"/>
        </w:rPr>
        <w:t>Dostarczany sprzęt spełnia</w:t>
      </w:r>
      <w:r w:rsidR="005D1D8B" w:rsidRPr="00020F37">
        <w:rPr>
          <w:rFonts w:ascii="Arial" w:hAnsi="Arial" w:cs="Arial"/>
          <w:sz w:val="22"/>
          <w:szCs w:val="22"/>
        </w:rPr>
        <w:t>ć będzie wymogi Zamawiającego.</w:t>
      </w:r>
    </w:p>
    <w:p w14:paraId="4A4F42A6" w14:textId="77777777" w:rsidR="009D03E4" w:rsidRPr="00020F37" w:rsidRDefault="009D03E4" w:rsidP="005C1C49">
      <w:pPr>
        <w:jc w:val="center"/>
        <w:rPr>
          <w:rFonts w:ascii="Arial" w:hAnsi="Arial" w:cs="Arial"/>
          <w:b/>
          <w:sz w:val="22"/>
          <w:szCs w:val="22"/>
        </w:rPr>
      </w:pPr>
    </w:p>
    <w:p w14:paraId="5DBCA5AE" w14:textId="77777777" w:rsidR="005C1C49" w:rsidRPr="00020F37" w:rsidRDefault="005C1C49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§ 2</w:t>
      </w:r>
    </w:p>
    <w:p w14:paraId="292CFA13" w14:textId="77777777" w:rsidR="00CD6F65" w:rsidRPr="00020F37" w:rsidRDefault="00CD6F65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TERMIN I MIEJSCE WYKONANIA</w:t>
      </w:r>
    </w:p>
    <w:p w14:paraId="3D827A07" w14:textId="06FFFC27" w:rsidR="00F72BAB" w:rsidRPr="00020F37" w:rsidRDefault="00F72BAB" w:rsidP="00F72BAB">
      <w:pPr>
        <w:tabs>
          <w:tab w:val="left" w:pos="142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1. Niniejsza umowa zawarta jest na czas określony tj. od </w:t>
      </w:r>
      <w:r w:rsidR="00067D13" w:rsidRPr="00020F37">
        <w:rPr>
          <w:rFonts w:ascii="Arial" w:hAnsi="Arial" w:cs="Arial"/>
          <w:sz w:val="22"/>
          <w:szCs w:val="22"/>
        </w:rPr>
        <w:t xml:space="preserve">dnia podpisania umowy do dnia </w:t>
      </w:r>
      <w:r w:rsidR="00926D2E" w:rsidRPr="00020F37">
        <w:rPr>
          <w:rFonts w:ascii="Arial" w:hAnsi="Arial" w:cs="Arial"/>
          <w:sz w:val="22"/>
          <w:szCs w:val="22"/>
        </w:rPr>
        <w:t>24</w:t>
      </w:r>
      <w:r w:rsidRPr="00020F37">
        <w:rPr>
          <w:rFonts w:ascii="Arial" w:hAnsi="Arial" w:cs="Arial"/>
          <w:sz w:val="22"/>
          <w:szCs w:val="22"/>
        </w:rPr>
        <w:t>.12.2021r.</w:t>
      </w:r>
    </w:p>
    <w:p w14:paraId="51903130" w14:textId="751F3CDA" w:rsidR="009D03E4" w:rsidRPr="00020F37" w:rsidRDefault="00F72BAB" w:rsidP="00D8595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2. </w:t>
      </w:r>
      <w:r w:rsidR="005C1C49" w:rsidRPr="00020F37">
        <w:rPr>
          <w:rFonts w:ascii="Arial" w:hAnsi="Arial" w:cs="Arial"/>
          <w:sz w:val="22"/>
          <w:szCs w:val="22"/>
        </w:rPr>
        <w:t xml:space="preserve">Dostawa odbędzie się środkiem transportu Wykonawcy i na jego koszt do magazynu Zamawiającego </w:t>
      </w:r>
      <w:r w:rsidR="00317048" w:rsidRPr="00020F37">
        <w:rPr>
          <w:rFonts w:ascii="Arial" w:hAnsi="Arial" w:cs="Arial"/>
          <w:sz w:val="22"/>
          <w:szCs w:val="22"/>
        </w:rPr>
        <w:t>przy ul</w:t>
      </w:r>
      <w:r w:rsidR="005C1C49" w:rsidRPr="00020F37">
        <w:rPr>
          <w:rFonts w:ascii="Arial" w:hAnsi="Arial" w:cs="Arial"/>
          <w:sz w:val="22"/>
          <w:szCs w:val="22"/>
        </w:rPr>
        <w:t xml:space="preserve">. </w:t>
      </w:r>
      <w:r w:rsidR="005D1D8B" w:rsidRPr="00020F37">
        <w:rPr>
          <w:rFonts w:ascii="Arial" w:hAnsi="Arial" w:cs="Arial"/>
          <w:sz w:val="22"/>
          <w:szCs w:val="22"/>
        </w:rPr>
        <w:t xml:space="preserve">Rondo Bitwy pod Oliwą 1 w </w:t>
      </w:r>
      <w:r w:rsidR="00CD6F65" w:rsidRPr="00020F37">
        <w:rPr>
          <w:rFonts w:ascii="Arial" w:hAnsi="Arial" w:cs="Arial"/>
          <w:sz w:val="22"/>
          <w:szCs w:val="22"/>
        </w:rPr>
        <w:t>Gdyn</w:t>
      </w:r>
      <w:r w:rsidR="00D85957" w:rsidRPr="00020F37">
        <w:rPr>
          <w:rFonts w:ascii="Arial" w:hAnsi="Arial" w:cs="Arial"/>
          <w:sz w:val="22"/>
          <w:szCs w:val="22"/>
        </w:rPr>
        <w:t xml:space="preserve">i w terminie do dnia </w:t>
      </w:r>
      <w:r w:rsidR="00C23E85" w:rsidRPr="00020F37">
        <w:rPr>
          <w:rFonts w:ascii="Arial" w:hAnsi="Arial" w:cs="Arial"/>
          <w:sz w:val="22"/>
          <w:szCs w:val="22"/>
        </w:rPr>
        <w:br/>
      </w:r>
      <w:r w:rsidR="00AB69CF" w:rsidRPr="00020F37">
        <w:rPr>
          <w:rFonts w:ascii="Arial" w:hAnsi="Arial" w:cs="Arial"/>
          <w:sz w:val="22"/>
          <w:szCs w:val="22"/>
        </w:rPr>
        <w:t>15.12</w:t>
      </w:r>
      <w:r w:rsidRPr="00020F37">
        <w:rPr>
          <w:rFonts w:ascii="Arial" w:hAnsi="Arial" w:cs="Arial"/>
          <w:sz w:val="22"/>
          <w:szCs w:val="22"/>
        </w:rPr>
        <w:t>.2021</w:t>
      </w:r>
      <w:r w:rsidR="00C23E85" w:rsidRPr="00020F37">
        <w:rPr>
          <w:rFonts w:ascii="Arial" w:hAnsi="Arial" w:cs="Arial"/>
          <w:sz w:val="22"/>
          <w:szCs w:val="22"/>
        </w:rPr>
        <w:t xml:space="preserve"> </w:t>
      </w:r>
      <w:r w:rsidR="00CD6F65" w:rsidRPr="00020F37">
        <w:rPr>
          <w:rFonts w:ascii="Arial" w:hAnsi="Arial" w:cs="Arial"/>
          <w:sz w:val="22"/>
          <w:szCs w:val="22"/>
        </w:rPr>
        <w:t>r.</w:t>
      </w:r>
    </w:p>
    <w:p w14:paraId="23BBE5B1" w14:textId="77777777" w:rsidR="00D85957" w:rsidRPr="00020F37" w:rsidRDefault="00D85957" w:rsidP="00D85957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§ 3</w:t>
      </w:r>
    </w:p>
    <w:p w14:paraId="7A677650" w14:textId="77777777" w:rsidR="00D85957" w:rsidRPr="00020F37" w:rsidRDefault="00D85957" w:rsidP="00D85957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PRZEDSTAWICIELE STRON</w:t>
      </w:r>
    </w:p>
    <w:p w14:paraId="6E32D20C" w14:textId="77777777" w:rsidR="00D85957" w:rsidRPr="00020F37" w:rsidRDefault="00D85957" w:rsidP="00D85957">
      <w:pPr>
        <w:pStyle w:val="Style22"/>
        <w:numPr>
          <w:ilvl w:val="1"/>
          <w:numId w:val="27"/>
        </w:numPr>
        <w:tabs>
          <w:tab w:val="left" w:pos="0"/>
          <w:tab w:val="left" w:pos="426"/>
        </w:tabs>
        <w:spacing w:after="120"/>
        <w:ind w:left="360"/>
        <w:rPr>
          <w:rStyle w:val="FontStyle51"/>
          <w:rFonts w:ascii="Arial" w:hAnsi="Arial" w:cs="Arial"/>
          <w:sz w:val="22"/>
          <w:szCs w:val="22"/>
        </w:rPr>
      </w:pPr>
    </w:p>
    <w:p w14:paraId="2EB10149" w14:textId="77777777" w:rsidR="00D85957" w:rsidRPr="00020F37" w:rsidRDefault="00D85957" w:rsidP="00D85957">
      <w:pPr>
        <w:pStyle w:val="Akapitzlist"/>
        <w:numPr>
          <w:ilvl w:val="0"/>
          <w:numId w:val="47"/>
        </w:numPr>
        <w:suppressAutoHyphens/>
        <w:spacing w:before="120"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Strony wyznaczają jako swoich upoważnionych przedstawicieli do bezpośrednich kontaktów i nadzoru nad prawidłowym wykonywaniem umowy:</w:t>
      </w:r>
    </w:p>
    <w:p w14:paraId="578B08C9" w14:textId="77777777" w:rsidR="00D85957" w:rsidRPr="00020F37" w:rsidRDefault="00D85957" w:rsidP="00D85957">
      <w:pPr>
        <w:pStyle w:val="Akapitzlist"/>
        <w:numPr>
          <w:ilvl w:val="0"/>
          <w:numId w:val="39"/>
        </w:numPr>
        <w:spacing w:after="120"/>
        <w:ind w:left="851" w:hanging="284"/>
        <w:jc w:val="both"/>
        <w:rPr>
          <w:rStyle w:val="FontStyle51"/>
          <w:rFonts w:ascii="Arial" w:hAnsi="Arial" w:cs="Arial"/>
          <w:b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 xml:space="preserve">Ze strony Zamawiającego: </w:t>
      </w:r>
    </w:p>
    <w:p w14:paraId="0BDCFADD" w14:textId="77777777" w:rsidR="00D85957" w:rsidRPr="00020F37" w:rsidRDefault="00D85957" w:rsidP="00D85957">
      <w:pPr>
        <w:pStyle w:val="Akapitzlist"/>
        <w:tabs>
          <w:tab w:val="left" w:pos="426"/>
        </w:tabs>
        <w:spacing w:after="120"/>
        <w:ind w:left="1209"/>
        <w:jc w:val="both"/>
        <w:rPr>
          <w:rStyle w:val="FontStyle51"/>
          <w:rFonts w:ascii="Arial" w:hAnsi="Arial" w:cs="Arial"/>
          <w:b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>p. ………………… tel. ……………………….</w:t>
      </w:r>
    </w:p>
    <w:p w14:paraId="37909CB8" w14:textId="77777777" w:rsidR="00D85957" w:rsidRPr="00020F37" w:rsidRDefault="00D85957" w:rsidP="00D85957">
      <w:pPr>
        <w:pStyle w:val="Akapitzlist"/>
        <w:numPr>
          <w:ilvl w:val="0"/>
          <w:numId w:val="39"/>
        </w:numPr>
        <w:spacing w:after="120"/>
        <w:ind w:left="851" w:hanging="284"/>
        <w:jc w:val="both"/>
        <w:rPr>
          <w:rStyle w:val="FontStyle51"/>
          <w:rFonts w:ascii="Arial" w:hAnsi="Arial" w:cs="Arial"/>
          <w:b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>Ze strony Wykonawcy:</w:t>
      </w:r>
    </w:p>
    <w:p w14:paraId="41D90DAB" w14:textId="77777777" w:rsidR="00D85957" w:rsidRPr="00020F37" w:rsidRDefault="00D85957" w:rsidP="00D85957">
      <w:pPr>
        <w:pStyle w:val="Akapitzlist"/>
        <w:tabs>
          <w:tab w:val="left" w:pos="426"/>
        </w:tabs>
        <w:spacing w:after="120"/>
        <w:ind w:left="1209"/>
        <w:jc w:val="both"/>
        <w:rPr>
          <w:rStyle w:val="FontStyle51"/>
          <w:rFonts w:ascii="Arial" w:hAnsi="Arial" w:cs="Arial"/>
          <w:b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lastRenderedPageBreak/>
        <w:t xml:space="preserve"> p. ………………… tel. ……………………….</w:t>
      </w:r>
    </w:p>
    <w:p w14:paraId="3EEE3642" w14:textId="77777777" w:rsidR="00D85957" w:rsidRPr="00020F37" w:rsidRDefault="00D85957" w:rsidP="00D85957">
      <w:pPr>
        <w:pStyle w:val="Akapitzlist"/>
        <w:tabs>
          <w:tab w:val="left" w:pos="426"/>
        </w:tabs>
        <w:spacing w:after="120"/>
        <w:ind w:left="1209"/>
        <w:jc w:val="both"/>
        <w:rPr>
          <w:rFonts w:ascii="Arial" w:hAnsi="Arial" w:cs="Arial"/>
          <w:b/>
          <w:sz w:val="22"/>
          <w:szCs w:val="22"/>
        </w:rPr>
      </w:pPr>
    </w:p>
    <w:p w14:paraId="53A45359" w14:textId="77777777" w:rsidR="00D85957" w:rsidRPr="00020F37" w:rsidRDefault="00D85957" w:rsidP="00D85957">
      <w:pPr>
        <w:pStyle w:val="Akapitzlist"/>
        <w:numPr>
          <w:ilvl w:val="0"/>
          <w:numId w:val="47"/>
        </w:numPr>
        <w:suppressAutoHyphens/>
        <w:spacing w:before="120"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Osoby wymienione w ust. 1 mogą zostać zmienione w trakcie realizacji umowy na inne za uprzednim pisemnym poinformowaniem strony drugiej. Powiadomienie o powyższych zmianach nie stanowi zmiany umowy wymagającej sporządzenia aneksu.</w:t>
      </w:r>
    </w:p>
    <w:p w14:paraId="621E6136" w14:textId="77777777" w:rsidR="005C1C49" w:rsidRPr="00020F37" w:rsidRDefault="005C1C49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 xml:space="preserve">§ </w:t>
      </w:r>
      <w:r w:rsidR="00D85957" w:rsidRPr="00020F37">
        <w:rPr>
          <w:rFonts w:ascii="Arial" w:hAnsi="Arial" w:cs="Arial"/>
          <w:b/>
          <w:sz w:val="22"/>
          <w:szCs w:val="22"/>
        </w:rPr>
        <w:t>4</w:t>
      </w:r>
    </w:p>
    <w:p w14:paraId="42843354" w14:textId="77777777" w:rsidR="00CD6F65" w:rsidRPr="00020F37" w:rsidRDefault="00CD6F65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WARUNKI DOSTAWY</w:t>
      </w:r>
    </w:p>
    <w:p w14:paraId="64B1E7C5" w14:textId="77777777" w:rsidR="005F5ACF" w:rsidRPr="00020F37" w:rsidRDefault="005F5ACF" w:rsidP="005F5ACF">
      <w:pPr>
        <w:rPr>
          <w:rFonts w:ascii="Arial" w:hAnsi="Arial" w:cs="Arial"/>
          <w:sz w:val="22"/>
          <w:szCs w:val="22"/>
        </w:rPr>
      </w:pPr>
    </w:p>
    <w:p w14:paraId="18154AA2" w14:textId="77777777" w:rsidR="00CD6F65" w:rsidRPr="00020F37" w:rsidRDefault="00CD6F65" w:rsidP="00CD6F65">
      <w:pPr>
        <w:pStyle w:val="Style22"/>
        <w:numPr>
          <w:ilvl w:val="3"/>
          <w:numId w:val="27"/>
        </w:numPr>
        <w:tabs>
          <w:tab w:val="left" w:pos="0"/>
          <w:tab w:val="left" w:pos="426"/>
        </w:tabs>
        <w:spacing w:after="120"/>
        <w:rPr>
          <w:rStyle w:val="FontStyle51"/>
          <w:rFonts w:ascii="Arial" w:hAnsi="Arial" w:cs="Arial"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 xml:space="preserve">Wykonawca zobowiązany jest do powiadomienia Zamawiającego na minimum 7 dni przed planowanym terminem dostawy. </w:t>
      </w:r>
    </w:p>
    <w:p w14:paraId="03DCE912" w14:textId="77777777" w:rsidR="00CD6F65" w:rsidRPr="00020F37" w:rsidRDefault="00CD6F65" w:rsidP="00CD6F65">
      <w:pPr>
        <w:pStyle w:val="Style22"/>
        <w:numPr>
          <w:ilvl w:val="3"/>
          <w:numId w:val="27"/>
        </w:numPr>
        <w:tabs>
          <w:tab w:val="left" w:pos="0"/>
          <w:tab w:val="left" w:pos="426"/>
        </w:tabs>
        <w:spacing w:after="120"/>
        <w:rPr>
          <w:rStyle w:val="FontStyle51"/>
          <w:rFonts w:ascii="Arial" w:hAnsi="Arial" w:cs="Arial"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>Odbiór sprzętu będącego przedmiotem zamówienia nastąpi w magazynie Zamawiającego przez osobę przez niego upoważnioną. Odbiór będzie polegał na porównaniu dostarczonych ilości sprzętu z ilościami na fakturze oraz upewnieniu się, że sprzęt jest wolny od wad fizycznych, a w szczególności, że odpowiada on opisowi przedmiotu zamówienia zawartemu w Warunkach Przetargu.</w:t>
      </w:r>
    </w:p>
    <w:p w14:paraId="4CE5FE34" w14:textId="77777777" w:rsidR="00CD6F65" w:rsidRPr="00020F37" w:rsidRDefault="00CD6F65" w:rsidP="00CD6F65">
      <w:pPr>
        <w:pStyle w:val="Style22"/>
        <w:numPr>
          <w:ilvl w:val="3"/>
          <w:numId w:val="27"/>
        </w:numPr>
        <w:tabs>
          <w:tab w:val="left" w:pos="0"/>
          <w:tab w:val="left" w:pos="426"/>
        </w:tabs>
        <w:spacing w:after="120"/>
        <w:rPr>
          <w:rStyle w:val="FontStyle51"/>
          <w:rFonts w:ascii="Arial" w:hAnsi="Arial" w:cs="Arial"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>Wykonawca zobowiązuje się dostarczać sprzęt własnym transportem na własny koszt i ryzyko do magazynu Zamawiającego.</w:t>
      </w:r>
    </w:p>
    <w:p w14:paraId="2E55E03E" w14:textId="77777777" w:rsidR="00CD6F65" w:rsidRPr="00020F37" w:rsidRDefault="00CD6F65" w:rsidP="00CD6F65">
      <w:pPr>
        <w:pStyle w:val="Style22"/>
        <w:numPr>
          <w:ilvl w:val="3"/>
          <w:numId w:val="27"/>
        </w:numPr>
        <w:tabs>
          <w:tab w:val="left" w:pos="0"/>
          <w:tab w:val="left" w:pos="426"/>
        </w:tabs>
        <w:spacing w:after="120"/>
        <w:rPr>
          <w:rStyle w:val="FontStyle51"/>
          <w:rFonts w:ascii="Arial" w:hAnsi="Arial" w:cs="Arial"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>Wykonawca zobowiązany jest należycie zabezpie</w:t>
      </w:r>
      <w:r w:rsidR="007F6D3F" w:rsidRPr="00020F37">
        <w:rPr>
          <w:rStyle w:val="FontStyle51"/>
          <w:rFonts w:ascii="Arial" w:hAnsi="Arial" w:cs="Arial"/>
          <w:sz w:val="22"/>
          <w:szCs w:val="22"/>
        </w:rPr>
        <w:t>czyć sprzęt na czas przewozu i </w:t>
      </w:r>
      <w:r w:rsidRPr="00020F37">
        <w:rPr>
          <w:rStyle w:val="FontStyle51"/>
          <w:rFonts w:ascii="Arial" w:hAnsi="Arial" w:cs="Arial"/>
          <w:sz w:val="22"/>
          <w:szCs w:val="22"/>
        </w:rPr>
        <w:t>ponosi całkowitą odpowiedzialność za jego dostawę do magazynu Zamawiającego.</w:t>
      </w:r>
    </w:p>
    <w:p w14:paraId="2F886BB6" w14:textId="77777777" w:rsidR="005F5ACF" w:rsidRPr="00020F37" w:rsidRDefault="00CD6F65" w:rsidP="005F5ACF">
      <w:pPr>
        <w:pStyle w:val="Style22"/>
        <w:widowControl/>
        <w:numPr>
          <w:ilvl w:val="3"/>
          <w:numId w:val="27"/>
        </w:numPr>
        <w:tabs>
          <w:tab w:val="left" w:pos="426"/>
        </w:tabs>
        <w:spacing w:after="120" w:line="240" w:lineRule="auto"/>
        <w:ind w:left="425" w:hanging="425"/>
        <w:rPr>
          <w:sz w:val="22"/>
          <w:szCs w:val="22"/>
        </w:rPr>
      </w:pPr>
      <w:r w:rsidRPr="00020F37">
        <w:rPr>
          <w:sz w:val="22"/>
          <w:szCs w:val="22"/>
          <w:shd w:val="clear" w:color="auto" w:fill="FFFFFF" w:themeFill="background1"/>
        </w:rPr>
        <w:t>Sprzęt</w:t>
      </w:r>
      <w:r w:rsidR="005F5ACF" w:rsidRPr="00020F37">
        <w:rPr>
          <w:bCs/>
          <w:sz w:val="22"/>
          <w:szCs w:val="22"/>
          <w:shd w:val="clear" w:color="auto" w:fill="FFFFFF" w:themeFill="background1"/>
        </w:rPr>
        <w:t xml:space="preserve"> musi być dostarczony w opakowaniach typowych</w:t>
      </w:r>
      <w:r w:rsidRPr="00020F37">
        <w:rPr>
          <w:bCs/>
          <w:sz w:val="22"/>
          <w:szCs w:val="22"/>
          <w:shd w:val="clear" w:color="auto" w:fill="FFFFFF" w:themeFill="background1"/>
        </w:rPr>
        <w:t>,</w:t>
      </w:r>
      <w:r w:rsidR="005F5ACF" w:rsidRPr="00020F37">
        <w:rPr>
          <w:bCs/>
          <w:sz w:val="22"/>
          <w:szCs w:val="22"/>
          <w:shd w:val="clear" w:color="auto" w:fill="FFFFFF" w:themeFill="background1"/>
        </w:rPr>
        <w:t xml:space="preserve"> stosowanych przez producenta</w:t>
      </w:r>
      <w:r w:rsidR="00593CB8" w:rsidRPr="00020F37">
        <w:rPr>
          <w:bCs/>
          <w:sz w:val="22"/>
          <w:szCs w:val="22"/>
          <w:shd w:val="clear" w:color="auto" w:fill="FFFFFF" w:themeFill="background1"/>
        </w:rPr>
        <w:t xml:space="preserve"> </w:t>
      </w:r>
      <w:r w:rsidR="00846B63" w:rsidRPr="00020F37">
        <w:rPr>
          <w:bCs/>
          <w:sz w:val="22"/>
          <w:szCs w:val="22"/>
          <w:shd w:val="clear" w:color="auto" w:fill="FFFFFF" w:themeFill="background1"/>
        </w:rPr>
        <w:t>broni</w:t>
      </w:r>
      <w:r w:rsidR="00593CB8" w:rsidRPr="00020F37">
        <w:rPr>
          <w:bCs/>
          <w:sz w:val="22"/>
          <w:szCs w:val="22"/>
          <w:shd w:val="clear" w:color="auto" w:fill="FFFFFF" w:themeFill="background1"/>
        </w:rPr>
        <w:t xml:space="preserve"> </w:t>
      </w:r>
      <w:r w:rsidR="00157BD9" w:rsidRPr="00020F37">
        <w:rPr>
          <w:bCs/>
          <w:sz w:val="22"/>
          <w:szCs w:val="22"/>
          <w:shd w:val="clear" w:color="auto" w:fill="FFFFFF" w:themeFill="background1"/>
        </w:rPr>
        <w:t>do której są dedykowane ku</w:t>
      </w:r>
      <w:r w:rsidR="00846B63" w:rsidRPr="00020F37">
        <w:rPr>
          <w:bCs/>
          <w:sz w:val="22"/>
          <w:szCs w:val="22"/>
          <w:shd w:val="clear" w:color="auto" w:fill="FFFFFF" w:themeFill="background1"/>
        </w:rPr>
        <w:t>powane czę</w:t>
      </w:r>
      <w:r w:rsidR="0076374A" w:rsidRPr="00020F37">
        <w:rPr>
          <w:bCs/>
          <w:sz w:val="22"/>
          <w:szCs w:val="22"/>
          <w:shd w:val="clear" w:color="auto" w:fill="FFFFFF" w:themeFill="background1"/>
        </w:rPr>
        <w:fldChar w:fldCharType="begin"/>
      </w:r>
      <w:r w:rsidR="00846B63" w:rsidRPr="00020F37">
        <w:rPr>
          <w:bCs/>
          <w:sz w:val="22"/>
          <w:szCs w:val="22"/>
          <w:shd w:val="clear" w:color="auto" w:fill="FFFFFF" w:themeFill="background1"/>
        </w:rPr>
        <w:instrText xml:space="preserve"> LISTNUM </w:instrText>
      </w:r>
      <w:r w:rsidR="0076374A" w:rsidRPr="00020F37">
        <w:rPr>
          <w:bCs/>
          <w:sz w:val="22"/>
          <w:szCs w:val="22"/>
          <w:shd w:val="clear" w:color="auto" w:fill="FFFFFF" w:themeFill="background1"/>
        </w:rPr>
        <w:fldChar w:fldCharType="end"/>
      </w:r>
      <w:r w:rsidR="00846B63" w:rsidRPr="00020F37">
        <w:rPr>
          <w:bCs/>
          <w:sz w:val="22"/>
          <w:szCs w:val="22"/>
          <w:shd w:val="clear" w:color="auto" w:fill="FFFFFF" w:themeFill="background1"/>
        </w:rPr>
        <w:t xml:space="preserve">ści </w:t>
      </w:r>
      <w:r w:rsidR="00846B63" w:rsidRPr="00020F37">
        <w:rPr>
          <w:bCs/>
          <w:sz w:val="22"/>
          <w:szCs w:val="22"/>
        </w:rPr>
        <w:t>oraz pakowane</w:t>
      </w:r>
      <w:r w:rsidR="005F5ACF" w:rsidRPr="00020F37">
        <w:rPr>
          <w:bCs/>
          <w:sz w:val="22"/>
          <w:szCs w:val="22"/>
        </w:rPr>
        <w:t xml:space="preserve"> zgodnie z normą określoną w specyfikacji technicznej do danego przedmiotu zamówienia. Na opakowaniach muszą być etykiety identyfikujące dany </w:t>
      </w:r>
      <w:r w:rsidR="005F5ACF" w:rsidRPr="00020F37">
        <w:rPr>
          <w:sz w:val="22"/>
          <w:szCs w:val="22"/>
        </w:rPr>
        <w:t>wyrób</w:t>
      </w:r>
      <w:r w:rsidR="005F5ACF" w:rsidRPr="00020F37">
        <w:rPr>
          <w:bCs/>
          <w:sz w:val="22"/>
          <w:szCs w:val="22"/>
        </w:rPr>
        <w:t xml:space="preserve"> umożliwiający jego identyfikację</w:t>
      </w:r>
      <w:r w:rsidR="00593CB8" w:rsidRPr="00020F37">
        <w:rPr>
          <w:bCs/>
          <w:sz w:val="22"/>
          <w:szCs w:val="22"/>
        </w:rPr>
        <w:t xml:space="preserve"> (nr katalogowy oraz NSN</w:t>
      </w:r>
      <w:r w:rsidR="00846B63" w:rsidRPr="00020F37">
        <w:rPr>
          <w:bCs/>
          <w:sz w:val="22"/>
          <w:szCs w:val="22"/>
        </w:rPr>
        <w:t xml:space="preserve"> o ile jest nadany</w:t>
      </w:r>
      <w:r w:rsidR="00593CB8" w:rsidRPr="00020F37">
        <w:rPr>
          <w:bCs/>
          <w:sz w:val="22"/>
          <w:szCs w:val="22"/>
        </w:rPr>
        <w:t>).</w:t>
      </w:r>
    </w:p>
    <w:p w14:paraId="1F990002" w14:textId="77777777" w:rsidR="005F5ACF" w:rsidRPr="00020F37" w:rsidRDefault="00CD6F65" w:rsidP="005F5ACF">
      <w:pPr>
        <w:pStyle w:val="Style22"/>
        <w:widowControl/>
        <w:numPr>
          <w:ilvl w:val="3"/>
          <w:numId w:val="27"/>
        </w:numPr>
        <w:tabs>
          <w:tab w:val="left" w:pos="426"/>
        </w:tabs>
        <w:spacing w:after="120" w:line="240" w:lineRule="auto"/>
        <w:ind w:left="425" w:hanging="425"/>
        <w:rPr>
          <w:sz w:val="22"/>
          <w:szCs w:val="22"/>
        </w:rPr>
      </w:pPr>
      <w:r w:rsidRPr="00020F37">
        <w:rPr>
          <w:sz w:val="22"/>
          <w:szCs w:val="22"/>
        </w:rPr>
        <w:t>Sprzęt</w:t>
      </w:r>
      <w:r w:rsidR="005F5ACF" w:rsidRPr="00020F37">
        <w:rPr>
          <w:sz w:val="22"/>
          <w:szCs w:val="22"/>
        </w:rPr>
        <w:t xml:space="preserve"> </w:t>
      </w:r>
      <w:r w:rsidRPr="00020F37">
        <w:rPr>
          <w:sz w:val="22"/>
          <w:szCs w:val="22"/>
        </w:rPr>
        <w:t>powinien</w:t>
      </w:r>
      <w:r w:rsidR="005F5ACF" w:rsidRPr="00020F37">
        <w:rPr>
          <w:sz w:val="22"/>
          <w:szCs w:val="22"/>
        </w:rPr>
        <w:t xml:space="preserve"> być zakonserwowan</w:t>
      </w:r>
      <w:r w:rsidRPr="00020F37">
        <w:rPr>
          <w:sz w:val="22"/>
          <w:szCs w:val="22"/>
        </w:rPr>
        <w:t>y</w:t>
      </w:r>
      <w:r w:rsidR="005F5ACF" w:rsidRPr="00020F37">
        <w:rPr>
          <w:sz w:val="22"/>
          <w:szCs w:val="22"/>
        </w:rPr>
        <w:t xml:space="preserve"> zgodnie z normą określoną w </w:t>
      </w:r>
      <w:r w:rsidR="005F5ACF" w:rsidRPr="00020F37">
        <w:rPr>
          <w:bCs/>
          <w:sz w:val="22"/>
          <w:szCs w:val="22"/>
        </w:rPr>
        <w:t>specyfikacji technicznej do danego przedmiotu zamówienia</w:t>
      </w:r>
      <w:r w:rsidR="005F5ACF" w:rsidRPr="00020F37">
        <w:rPr>
          <w:sz w:val="22"/>
          <w:szCs w:val="22"/>
        </w:rPr>
        <w:t xml:space="preserve"> a także metodą zapewniającą zachowanie ich właściwości oraz parametrów techniczno-eksploatacyjnych podczas przechowywania w warunkach magazynowych.</w:t>
      </w:r>
    </w:p>
    <w:p w14:paraId="4BA20CDD" w14:textId="4A148A1B" w:rsidR="005F5ACF" w:rsidRPr="00020F37" w:rsidRDefault="005F5ACF" w:rsidP="005F5ACF">
      <w:pPr>
        <w:pStyle w:val="Style22"/>
        <w:widowControl/>
        <w:numPr>
          <w:ilvl w:val="3"/>
          <w:numId w:val="27"/>
        </w:numPr>
        <w:tabs>
          <w:tab w:val="left" w:pos="426"/>
        </w:tabs>
        <w:spacing w:after="120" w:line="240" w:lineRule="auto"/>
        <w:ind w:left="425" w:hanging="425"/>
        <w:rPr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 xml:space="preserve">Dostarczony </w:t>
      </w:r>
      <w:r w:rsidR="00CD6F65" w:rsidRPr="00020F37">
        <w:rPr>
          <w:sz w:val="22"/>
          <w:szCs w:val="22"/>
        </w:rPr>
        <w:t>sprzęt</w:t>
      </w:r>
      <w:r w:rsidRPr="00020F37">
        <w:rPr>
          <w:rStyle w:val="FontStyle51"/>
          <w:rFonts w:ascii="Arial" w:hAnsi="Arial" w:cs="Arial"/>
          <w:sz w:val="22"/>
          <w:szCs w:val="22"/>
        </w:rPr>
        <w:t xml:space="preserve"> (nowy, z uwzględnieniem aktualnych t</w:t>
      </w:r>
      <w:r w:rsidR="00067D13" w:rsidRPr="00020F37">
        <w:rPr>
          <w:rStyle w:val="FontStyle51"/>
          <w:rFonts w:ascii="Arial" w:hAnsi="Arial" w:cs="Arial"/>
          <w:sz w:val="22"/>
          <w:szCs w:val="22"/>
        </w:rPr>
        <w:t>echnologii, pierwszej kategorii</w:t>
      </w:r>
      <w:r w:rsidR="00926D2E" w:rsidRPr="00020F37">
        <w:rPr>
          <w:rStyle w:val="FontStyle51"/>
          <w:rFonts w:ascii="Arial" w:hAnsi="Arial" w:cs="Arial"/>
          <w:sz w:val="22"/>
          <w:szCs w:val="22"/>
        </w:rPr>
        <w:t>, rok produkcji zgodny z rokiem realizacji dostawy</w:t>
      </w:r>
      <w:r w:rsidRPr="00020F37">
        <w:rPr>
          <w:rStyle w:val="FontStyle51"/>
          <w:rFonts w:ascii="Arial" w:hAnsi="Arial" w:cs="Arial"/>
          <w:sz w:val="22"/>
          <w:szCs w:val="22"/>
        </w:rPr>
        <w:t xml:space="preserve">) musi spełniać wymagania jakościowe potwierdzone przez producenta w systemie pełnego </w:t>
      </w:r>
      <w:r w:rsidR="00317048" w:rsidRPr="00020F37">
        <w:rPr>
          <w:rStyle w:val="FontStyle51"/>
          <w:rFonts w:ascii="Arial" w:hAnsi="Arial" w:cs="Arial"/>
          <w:sz w:val="22"/>
          <w:szCs w:val="22"/>
        </w:rPr>
        <w:t>zapewnienia jakości</w:t>
      </w:r>
      <w:r w:rsidRPr="00020F37">
        <w:rPr>
          <w:rStyle w:val="FontStyle51"/>
          <w:rFonts w:ascii="Arial" w:hAnsi="Arial" w:cs="Arial"/>
          <w:sz w:val="22"/>
          <w:szCs w:val="22"/>
        </w:rPr>
        <w:t>, stosowanego podczas projektowania, produkcji, badań i końcowej kontroli wyrobu.</w:t>
      </w:r>
    </w:p>
    <w:p w14:paraId="22D466B5" w14:textId="77777777" w:rsidR="005F5ACF" w:rsidRPr="00020F37" w:rsidRDefault="005F5ACF" w:rsidP="005F5ACF">
      <w:pPr>
        <w:pStyle w:val="Style22"/>
        <w:widowControl/>
        <w:numPr>
          <w:ilvl w:val="3"/>
          <w:numId w:val="27"/>
        </w:numPr>
        <w:tabs>
          <w:tab w:val="left" w:pos="426"/>
        </w:tabs>
        <w:spacing w:after="120" w:line="240" w:lineRule="auto"/>
        <w:ind w:left="425" w:hanging="425"/>
        <w:rPr>
          <w:rStyle w:val="FontStyle49"/>
          <w:rFonts w:ascii="Arial" w:hAnsi="Arial" w:cs="Arial"/>
          <w:b w:val="0"/>
          <w:bCs w:val="0"/>
          <w:sz w:val="22"/>
          <w:szCs w:val="22"/>
        </w:rPr>
      </w:pPr>
      <w:r w:rsidRPr="00020F37">
        <w:rPr>
          <w:rStyle w:val="FontStyle49"/>
          <w:rFonts w:ascii="Arial" w:hAnsi="Arial" w:cs="Arial"/>
          <w:b w:val="0"/>
          <w:sz w:val="22"/>
          <w:szCs w:val="22"/>
        </w:rPr>
        <w:t xml:space="preserve">Strony ustalają, że przedmiotem odbioru końcowego jest bezusterkowe wykonanie przedmiotu zamówienia objętego niniejszą umową, potwierdzone podpisaniem przez przedstawiciela Zamawiającego i </w:t>
      </w:r>
      <w:r w:rsidR="004A4480" w:rsidRPr="00020F37">
        <w:rPr>
          <w:rStyle w:val="FontStyle49"/>
          <w:rFonts w:ascii="Arial" w:hAnsi="Arial" w:cs="Arial"/>
          <w:b w:val="0"/>
          <w:sz w:val="22"/>
          <w:szCs w:val="22"/>
        </w:rPr>
        <w:t xml:space="preserve">Wykonawcę </w:t>
      </w:r>
      <w:r w:rsidR="00317048" w:rsidRPr="00020F37">
        <w:rPr>
          <w:rStyle w:val="FontStyle49"/>
          <w:rFonts w:ascii="Arial" w:hAnsi="Arial" w:cs="Arial"/>
          <w:b w:val="0"/>
          <w:sz w:val="22"/>
          <w:szCs w:val="22"/>
        </w:rPr>
        <w:t>„Protokołu</w:t>
      </w:r>
      <w:r w:rsidRPr="00020F37">
        <w:rPr>
          <w:rStyle w:val="FontStyle49"/>
          <w:rFonts w:ascii="Arial" w:hAnsi="Arial" w:cs="Arial"/>
          <w:b w:val="0"/>
          <w:sz w:val="22"/>
          <w:szCs w:val="22"/>
        </w:rPr>
        <w:t xml:space="preserve"> odbioru”</w:t>
      </w:r>
      <w:r w:rsidR="004A4480" w:rsidRPr="00020F37">
        <w:rPr>
          <w:rStyle w:val="FontStyle49"/>
          <w:rFonts w:ascii="Arial" w:hAnsi="Arial" w:cs="Arial"/>
          <w:b w:val="0"/>
          <w:sz w:val="22"/>
          <w:szCs w:val="22"/>
        </w:rPr>
        <w:t xml:space="preserve"> </w:t>
      </w:r>
      <w:r w:rsidR="00957EF6" w:rsidRPr="00020F37">
        <w:rPr>
          <w:rStyle w:val="FontStyle49"/>
          <w:rFonts w:ascii="Arial" w:hAnsi="Arial" w:cs="Arial"/>
          <w:b w:val="0"/>
          <w:sz w:val="22"/>
          <w:szCs w:val="22"/>
        </w:rPr>
        <w:t>wypełnionego i </w:t>
      </w:r>
      <w:r w:rsidR="004A4480" w:rsidRPr="00020F37">
        <w:rPr>
          <w:rStyle w:val="FontStyle49"/>
          <w:rFonts w:ascii="Arial" w:hAnsi="Arial" w:cs="Arial"/>
          <w:b w:val="0"/>
          <w:sz w:val="22"/>
          <w:szCs w:val="22"/>
        </w:rPr>
        <w:t>dostarczonego przez Wykonawcę wraz ze sprzętem.</w:t>
      </w:r>
    </w:p>
    <w:p w14:paraId="49750139" w14:textId="77777777" w:rsidR="00957EF6" w:rsidRPr="00020F37" w:rsidRDefault="00957EF6" w:rsidP="005F5ACF">
      <w:pPr>
        <w:pStyle w:val="Style22"/>
        <w:widowControl/>
        <w:numPr>
          <w:ilvl w:val="3"/>
          <w:numId w:val="27"/>
        </w:numPr>
        <w:tabs>
          <w:tab w:val="left" w:pos="426"/>
        </w:tabs>
        <w:spacing w:after="120" w:line="240" w:lineRule="auto"/>
        <w:ind w:left="425" w:hanging="425"/>
        <w:rPr>
          <w:rStyle w:val="FontStyle51"/>
          <w:rFonts w:ascii="Arial" w:hAnsi="Arial" w:cs="Arial"/>
          <w:sz w:val="22"/>
          <w:szCs w:val="22"/>
        </w:rPr>
      </w:pPr>
      <w:r w:rsidRPr="00020F37">
        <w:rPr>
          <w:rStyle w:val="FontStyle49"/>
          <w:rFonts w:ascii="Arial" w:hAnsi="Arial" w:cs="Arial"/>
          <w:b w:val="0"/>
          <w:sz w:val="22"/>
          <w:szCs w:val="22"/>
        </w:rPr>
        <w:t>Protokół odbioru podpisują Wykonawca oraz komisja wyznaczona przez Zamawiającego.</w:t>
      </w:r>
    </w:p>
    <w:p w14:paraId="28BCCEE3" w14:textId="77777777" w:rsidR="005F5ACF" w:rsidRPr="00020F37" w:rsidRDefault="000A665B" w:rsidP="005F5ACF">
      <w:pPr>
        <w:pStyle w:val="Style22"/>
        <w:widowControl/>
        <w:numPr>
          <w:ilvl w:val="3"/>
          <w:numId w:val="27"/>
        </w:numPr>
        <w:tabs>
          <w:tab w:val="left" w:pos="0"/>
          <w:tab w:val="left" w:pos="426"/>
        </w:tabs>
        <w:spacing w:after="120" w:line="240" w:lineRule="auto"/>
        <w:ind w:left="425" w:hanging="425"/>
        <w:rPr>
          <w:rStyle w:val="FontStyle51"/>
          <w:rFonts w:ascii="Arial" w:hAnsi="Arial" w:cs="Arial"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>Dostawca</w:t>
      </w:r>
      <w:r w:rsidR="005F5ACF" w:rsidRPr="00020F37">
        <w:rPr>
          <w:rStyle w:val="FontStyle51"/>
          <w:rFonts w:ascii="Arial" w:hAnsi="Arial" w:cs="Arial"/>
          <w:sz w:val="22"/>
          <w:szCs w:val="22"/>
        </w:rPr>
        <w:t xml:space="preserve"> dostarczy do </w:t>
      </w:r>
      <w:r w:rsidR="006C2B4A" w:rsidRPr="00020F37">
        <w:rPr>
          <w:rStyle w:val="FontStyle51"/>
          <w:rFonts w:ascii="Arial" w:hAnsi="Arial" w:cs="Arial"/>
          <w:sz w:val="22"/>
          <w:szCs w:val="22"/>
        </w:rPr>
        <w:t>partii</w:t>
      </w:r>
      <w:r w:rsidR="00A611F4" w:rsidRPr="00020F37">
        <w:rPr>
          <w:rStyle w:val="FontStyle51"/>
          <w:rFonts w:ascii="Arial" w:hAnsi="Arial" w:cs="Arial"/>
          <w:sz w:val="22"/>
          <w:szCs w:val="22"/>
        </w:rPr>
        <w:t xml:space="preserve"> </w:t>
      </w:r>
      <w:r w:rsidR="005F5ACF" w:rsidRPr="00020F37">
        <w:rPr>
          <w:sz w:val="22"/>
          <w:szCs w:val="22"/>
        </w:rPr>
        <w:t>wyrobu</w:t>
      </w:r>
      <w:r w:rsidR="005F5ACF" w:rsidRPr="00020F37">
        <w:rPr>
          <w:rStyle w:val="FontStyle51"/>
          <w:rFonts w:ascii="Arial" w:hAnsi="Arial" w:cs="Arial"/>
          <w:sz w:val="22"/>
          <w:szCs w:val="22"/>
        </w:rPr>
        <w:t xml:space="preserve"> dokumentację techniczną zawierającą: kartę katalogową (asortymentu, który posiada kartę katalogową wystawioną przez producenta i przetłumaczoną na język </w:t>
      </w:r>
      <w:r w:rsidR="00317048" w:rsidRPr="00020F37">
        <w:rPr>
          <w:rStyle w:val="FontStyle51"/>
          <w:rFonts w:ascii="Arial" w:hAnsi="Arial" w:cs="Arial"/>
          <w:sz w:val="22"/>
          <w:szCs w:val="22"/>
        </w:rPr>
        <w:t>polski), Świadectwo</w:t>
      </w:r>
      <w:r w:rsidR="005F5ACF" w:rsidRPr="00020F37">
        <w:rPr>
          <w:rStyle w:val="FontStyle51"/>
          <w:rFonts w:ascii="Arial" w:hAnsi="Arial" w:cs="Arial"/>
          <w:sz w:val="22"/>
          <w:szCs w:val="22"/>
        </w:rPr>
        <w:t xml:space="preserve"> Jakości lub Certyfikat Gwarancji Jakości, </w:t>
      </w:r>
      <w:r w:rsidR="006C2B4A" w:rsidRPr="00020F37">
        <w:rPr>
          <w:rStyle w:val="FontStyle51"/>
          <w:rFonts w:ascii="Arial" w:hAnsi="Arial" w:cs="Arial"/>
          <w:sz w:val="22"/>
          <w:szCs w:val="22"/>
        </w:rPr>
        <w:t>oraz świadectwo nadania NSN</w:t>
      </w:r>
      <w:r w:rsidR="00921AB7" w:rsidRPr="00020F37">
        <w:rPr>
          <w:rStyle w:val="FontStyle51"/>
          <w:rFonts w:ascii="Arial" w:hAnsi="Arial" w:cs="Arial"/>
          <w:sz w:val="22"/>
          <w:szCs w:val="22"/>
        </w:rPr>
        <w:t xml:space="preserve"> (o ile taki posiada). </w:t>
      </w:r>
    </w:p>
    <w:p w14:paraId="6E599282" w14:textId="77777777" w:rsidR="00CD6F65" w:rsidRPr="00020F37" w:rsidRDefault="00CD6F65" w:rsidP="00CD6F65">
      <w:pPr>
        <w:pStyle w:val="Style22"/>
        <w:numPr>
          <w:ilvl w:val="3"/>
          <w:numId w:val="27"/>
        </w:numPr>
        <w:tabs>
          <w:tab w:val="left" w:pos="0"/>
          <w:tab w:val="left" w:pos="426"/>
        </w:tabs>
        <w:spacing w:after="120"/>
        <w:rPr>
          <w:rStyle w:val="FontStyle51"/>
          <w:rFonts w:ascii="Arial" w:hAnsi="Arial" w:cs="Arial"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 xml:space="preserve">Reklamacje Zamawiającego dotyczące dostawy rozpatrywane będą w terminie 7 dni licząc od daty zgłoszenia. </w:t>
      </w:r>
    </w:p>
    <w:p w14:paraId="7D568055" w14:textId="0A86F8C1" w:rsidR="00CD6F65" w:rsidRPr="00020F37" w:rsidRDefault="00CD6F65" w:rsidP="00CD6F65">
      <w:pPr>
        <w:pStyle w:val="Style22"/>
        <w:numPr>
          <w:ilvl w:val="3"/>
          <w:numId w:val="27"/>
        </w:numPr>
        <w:tabs>
          <w:tab w:val="left" w:pos="0"/>
          <w:tab w:val="left" w:pos="426"/>
        </w:tabs>
        <w:spacing w:after="120"/>
        <w:rPr>
          <w:rStyle w:val="FontStyle51"/>
          <w:rFonts w:ascii="Arial" w:hAnsi="Arial" w:cs="Arial"/>
          <w:sz w:val="22"/>
          <w:szCs w:val="22"/>
        </w:rPr>
      </w:pPr>
      <w:r w:rsidRPr="00020F37">
        <w:rPr>
          <w:rStyle w:val="FontStyle51"/>
          <w:rFonts w:ascii="Arial" w:hAnsi="Arial" w:cs="Arial"/>
          <w:sz w:val="22"/>
          <w:szCs w:val="22"/>
        </w:rPr>
        <w:t>Zamawiający po stwierdzeniu niezgodności ilościowych albo wad jakościowych otrzymanego sprzętu, wyznaczy Wykonawcy dodatkowy termin na dostawę brakującej ilości sprzętu oraz sprzętu wolnego od wad, bez p</w:t>
      </w:r>
      <w:r w:rsidR="00E927D6" w:rsidRPr="00020F37">
        <w:rPr>
          <w:rStyle w:val="FontStyle51"/>
          <w:rFonts w:ascii="Arial" w:hAnsi="Arial" w:cs="Arial"/>
          <w:sz w:val="22"/>
          <w:szCs w:val="22"/>
        </w:rPr>
        <w:t>onoszenia przez Zamawiającego z </w:t>
      </w:r>
      <w:r w:rsidRPr="00020F37">
        <w:rPr>
          <w:rStyle w:val="FontStyle51"/>
          <w:rFonts w:ascii="Arial" w:hAnsi="Arial" w:cs="Arial"/>
          <w:sz w:val="22"/>
          <w:szCs w:val="22"/>
        </w:rPr>
        <w:t>tego tytułu jakichkolwiek kosztów, j</w:t>
      </w:r>
      <w:r w:rsidR="00067D13" w:rsidRPr="00020F37">
        <w:rPr>
          <w:rStyle w:val="FontStyle51"/>
          <w:rFonts w:ascii="Arial" w:hAnsi="Arial" w:cs="Arial"/>
          <w:sz w:val="22"/>
          <w:szCs w:val="22"/>
        </w:rPr>
        <w:t>ednak nie później niż do dnia 29</w:t>
      </w:r>
      <w:r w:rsidR="00F72BAB" w:rsidRPr="00020F37">
        <w:rPr>
          <w:rStyle w:val="FontStyle51"/>
          <w:rFonts w:ascii="Arial" w:hAnsi="Arial" w:cs="Arial"/>
          <w:sz w:val="22"/>
          <w:szCs w:val="22"/>
        </w:rPr>
        <w:t xml:space="preserve">.12.2021 </w:t>
      </w:r>
      <w:r w:rsidRPr="00020F37">
        <w:rPr>
          <w:rStyle w:val="FontStyle51"/>
          <w:rFonts w:ascii="Arial" w:hAnsi="Arial" w:cs="Arial"/>
          <w:sz w:val="22"/>
          <w:szCs w:val="22"/>
        </w:rPr>
        <w:t>r.</w:t>
      </w:r>
    </w:p>
    <w:p w14:paraId="7A862780" w14:textId="77777777" w:rsidR="00D85957" w:rsidRPr="00020F37" w:rsidRDefault="00D85957" w:rsidP="00D85957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742E460" w14:textId="77777777" w:rsidR="00D85957" w:rsidRPr="00020F37" w:rsidRDefault="00D85957" w:rsidP="00D85957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lastRenderedPageBreak/>
        <w:t>§ 5</w:t>
      </w:r>
    </w:p>
    <w:p w14:paraId="4C400FAA" w14:textId="77777777" w:rsidR="00D85957" w:rsidRPr="00020F37" w:rsidRDefault="00D85957" w:rsidP="00D85957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GWARANCJA</w:t>
      </w:r>
    </w:p>
    <w:p w14:paraId="50A5CFF6" w14:textId="77777777" w:rsidR="00D85957" w:rsidRPr="00020F37" w:rsidRDefault="00D85957" w:rsidP="00941161">
      <w:pPr>
        <w:numPr>
          <w:ilvl w:val="0"/>
          <w:numId w:val="45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Wykonawca zobowiązuje się dostarczać sprzęt fabrycznie nowy, nienoszący śladów jakiegokolwiek wcześniejszego użytkowania, posiadający gwarancję </w:t>
      </w:r>
      <w:r w:rsidR="00267CD1" w:rsidRPr="00020F37">
        <w:rPr>
          <w:rFonts w:ascii="Arial" w:hAnsi="Arial" w:cs="Arial"/>
          <w:sz w:val="22"/>
          <w:szCs w:val="22"/>
        </w:rPr>
        <w:t>udzieloną przez Wykonawcę</w:t>
      </w:r>
      <w:r w:rsidRPr="00020F37">
        <w:rPr>
          <w:rFonts w:ascii="Arial" w:hAnsi="Arial" w:cs="Arial"/>
          <w:sz w:val="22"/>
          <w:szCs w:val="22"/>
        </w:rPr>
        <w:t xml:space="preserve">. </w:t>
      </w:r>
    </w:p>
    <w:p w14:paraId="0427FD18" w14:textId="77777777" w:rsidR="00D85957" w:rsidRPr="00020F37" w:rsidRDefault="00D85957" w:rsidP="00941161">
      <w:pPr>
        <w:numPr>
          <w:ilvl w:val="0"/>
          <w:numId w:val="45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Termin gwarancji biegnie od daty odbioru dostarczonego sprzętu.</w:t>
      </w:r>
    </w:p>
    <w:p w14:paraId="0D252457" w14:textId="77777777" w:rsidR="00CD6F65" w:rsidRPr="00020F37" w:rsidRDefault="00CD6F65" w:rsidP="00CD6F65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 xml:space="preserve">§ </w:t>
      </w:r>
      <w:r w:rsidR="00D85957" w:rsidRPr="00020F37">
        <w:rPr>
          <w:rFonts w:ascii="Arial" w:hAnsi="Arial" w:cs="Arial"/>
          <w:b/>
          <w:sz w:val="22"/>
          <w:szCs w:val="22"/>
        </w:rPr>
        <w:t>6</w:t>
      </w:r>
    </w:p>
    <w:p w14:paraId="64EFCDEF" w14:textId="77777777" w:rsidR="00CD6F65" w:rsidRPr="00020F37" w:rsidRDefault="00CD6F65" w:rsidP="00CD6F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WARUNKI PŁATNOŚCI</w:t>
      </w:r>
    </w:p>
    <w:p w14:paraId="5EBC29BB" w14:textId="77777777" w:rsidR="00CD6F65" w:rsidRPr="00020F37" w:rsidRDefault="00CD6F65" w:rsidP="00CD6F65">
      <w:pPr>
        <w:numPr>
          <w:ilvl w:val="0"/>
          <w:numId w:val="2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Z tytułu wykonania niniejszej umowy Zamawiający zapłaci Wykonawcy wynagrodzenie w całkowitej kwocie brutto ……………………… PLN,</w:t>
      </w:r>
      <w:r w:rsidR="00C84812" w:rsidRPr="00020F37">
        <w:rPr>
          <w:rFonts w:ascii="Arial" w:hAnsi="Arial" w:cs="Arial"/>
          <w:sz w:val="22"/>
          <w:szCs w:val="22"/>
        </w:rPr>
        <w:t xml:space="preserve"> </w:t>
      </w:r>
      <w:r w:rsidRPr="00020F37">
        <w:rPr>
          <w:rFonts w:ascii="Arial" w:hAnsi="Arial" w:cs="Arial"/>
          <w:sz w:val="22"/>
          <w:szCs w:val="22"/>
        </w:rPr>
        <w:t>słownie:</w:t>
      </w:r>
      <w:r w:rsidR="00C84812" w:rsidRPr="00020F37">
        <w:rPr>
          <w:rFonts w:ascii="Arial" w:hAnsi="Arial" w:cs="Arial"/>
          <w:sz w:val="22"/>
          <w:szCs w:val="22"/>
        </w:rPr>
        <w:t xml:space="preserve"> </w:t>
      </w:r>
      <w:r w:rsidRPr="00020F37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7F6D3F" w:rsidRPr="00020F37">
        <w:rPr>
          <w:rFonts w:ascii="Arial" w:hAnsi="Arial" w:cs="Arial"/>
          <w:sz w:val="22"/>
          <w:szCs w:val="22"/>
        </w:rPr>
        <w:t xml:space="preserve"> w tym podatek VAT w </w:t>
      </w:r>
      <w:r w:rsidR="00C84812" w:rsidRPr="00020F37">
        <w:rPr>
          <w:rFonts w:ascii="Arial" w:hAnsi="Arial" w:cs="Arial"/>
          <w:sz w:val="22"/>
          <w:szCs w:val="22"/>
        </w:rPr>
        <w:t>wysokości …....%</w:t>
      </w:r>
    </w:p>
    <w:p w14:paraId="7399D7F4" w14:textId="77777777" w:rsidR="00CD6F65" w:rsidRPr="00020F37" w:rsidRDefault="00CD6F65" w:rsidP="00CD6F65">
      <w:pPr>
        <w:numPr>
          <w:ilvl w:val="0"/>
          <w:numId w:val="29"/>
        </w:numPr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Strony ustalają, że rozliczenie za dostarczony sprzęt nastąpi na podstawie poprawnie wystawionej faktury dostarczonej do siedziby Zamawiającego w dniu dostarczenia dostawy.</w:t>
      </w:r>
    </w:p>
    <w:p w14:paraId="6FFE907E" w14:textId="77777777" w:rsidR="00CD6F65" w:rsidRPr="00020F37" w:rsidRDefault="00CD6F65" w:rsidP="00CD6F65">
      <w:pPr>
        <w:numPr>
          <w:ilvl w:val="0"/>
          <w:numId w:val="29"/>
        </w:numPr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Należność Wykonawcy oparta na poprawnie wystawionej fakturze, zostanie przelana na wskazany przez niego na fakturze rachunek bankowy, w terminie do 30 dni od daty dostarczenia ww. faktury. </w:t>
      </w:r>
    </w:p>
    <w:p w14:paraId="13FA1E7F" w14:textId="77777777" w:rsidR="00CD6F65" w:rsidRPr="00020F37" w:rsidRDefault="00CD6F65" w:rsidP="00CD6F65">
      <w:pPr>
        <w:numPr>
          <w:ilvl w:val="0"/>
          <w:numId w:val="29"/>
        </w:numPr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Za dzień dokonania zapłaty uważa się dzień obciążenia rachunku bankowego Zamawiającego.</w:t>
      </w:r>
    </w:p>
    <w:p w14:paraId="7D70B730" w14:textId="77777777" w:rsidR="009D03E4" w:rsidRPr="00020F37" w:rsidRDefault="009D03E4" w:rsidP="005C1C49">
      <w:pPr>
        <w:ind w:firstLine="60"/>
        <w:jc w:val="center"/>
        <w:rPr>
          <w:rFonts w:ascii="Arial" w:hAnsi="Arial" w:cs="Arial"/>
          <w:b/>
          <w:sz w:val="22"/>
          <w:szCs w:val="22"/>
        </w:rPr>
      </w:pPr>
    </w:p>
    <w:p w14:paraId="6830B076" w14:textId="77777777" w:rsidR="005C1C49" w:rsidRPr="00020F37" w:rsidRDefault="005C1C49" w:rsidP="005C1C49">
      <w:pPr>
        <w:ind w:firstLine="60"/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 xml:space="preserve">§ </w:t>
      </w:r>
      <w:r w:rsidR="00D85957" w:rsidRPr="00020F37">
        <w:rPr>
          <w:rFonts w:ascii="Arial" w:hAnsi="Arial" w:cs="Arial"/>
          <w:b/>
          <w:sz w:val="22"/>
          <w:szCs w:val="22"/>
        </w:rPr>
        <w:t>7</w:t>
      </w:r>
    </w:p>
    <w:p w14:paraId="2EEE7ACE" w14:textId="77777777" w:rsidR="00CD6F65" w:rsidRPr="00020F37" w:rsidRDefault="00CD6F65" w:rsidP="005C1C49">
      <w:pPr>
        <w:ind w:firstLine="60"/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KARY UMOWNE</w:t>
      </w:r>
    </w:p>
    <w:p w14:paraId="0DEA05CF" w14:textId="77777777" w:rsidR="005C1C49" w:rsidRPr="00020F37" w:rsidRDefault="005C1C49" w:rsidP="00317048">
      <w:pPr>
        <w:numPr>
          <w:ilvl w:val="0"/>
          <w:numId w:val="38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 </w:t>
      </w:r>
      <w:r w:rsidR="00E25F85" w:rsidRPr="00020F37">
        <w:rPr>
          <w:rFonts w:ascii="Arial" w:hAnsi="Arial" w:cs="Arial"/>
          <w:sz w:val="22"/>
          <w:szCs w:val="22"/>
        </w:rPr>
        <w:t>każdym przypadku</w:t>
      </w:r>
      <w:r w:rsidRPr="00020F37">
        <w:rPr>
          <w:rFonts w:ascii="Arial" w:hAnsi="Arial" w:cs="Arial"/>
          <w:sz w:val="22"/>
          <w:szCs w:val="22"/>
        </w:rPr>
        <w:t xml:space="preserve"> niewykonania lub nienależytego wykonania umowy Wykonawca zapłaci kary umowne  w następujących wypadkach i wysokościach: </w:t>
      </w:r>
    </w:p>
    <w:p w14:paraId="65ED88EC" w14:textId="77777777" w:rsidR="005C1C49" w:rsidRPr="00020F37" w:rsidRDefault="00702DF6" w:rsidP="00CD6F65">
      <w:pPr>
        <w:numPr>
          <w:ilvl w:val="1"/>
          <w:numId w:val="40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 wysokości </w:t>
      </w:r>
      <w:r w:rsidR="00F72BAB" w:rsidRPr="00020F37">
        <w:rPr>
          <w:rFonts w:ascii="Arial" w:hAnsi="Arial" w:cs="Arial"/>
          <w:sz w:val="22"/>
          <w:szCs w:val="22"/>
        </w:rPr>
        <w:t>1</w:t>
      </w:r>
      <w:r w:rsidR="00436B73" w:rsidRPr="00020F37">
        <w:rPr>
          <w:rFonts w:ascii="Arial" w:hAnsi="Arial" w:cs="Arial"/>
          <w:sz w:val="22"/>
          <w:szCs w:val="22"/>
        </w:rPr>
        <w:t>0</w:t>
      </w:r>
      <w:r w:rsidR="005C1C49" w:rsidRPr="00020F37">
        <w:rPr>
          <w:rFonts w:ascii="Arial" w:hAnsi="Arial" w:cs="Arial"/>
          <w:sz w:val="22"/>
          <w:szCs w:val="22"/>
        </w:rPr>
        <w:t xml:space="preserve"> % wartości zamówienia </w:t>
      </w:r>
      <w:r w:rsidR="00285D79" w:rsidRPr="00020F37">
        <w:rPr>
          <w:rFonts w:ascii="Arial" w:hAnsi="Arial" w:cs="Arial"/>
          <w:sz w:val="22"/>
          <w:szCs w:val="22"/>
        </w:rPr>
        <w:t xml:space="preserve">określonej w </w:t>
      </w:r>
      <w:r w:rsidR="00CA1ED0" w:rsidRPr="00020F37">
        <w:rPr>
          <w:rFonts w:ascii="Arial" w:hAnsi="Arial" w:cs="Arial"/>
          <w:sz w:val="22"/>
          <w:szCs w:val="22"/>
        </w:rPr>
        <w:t xml:space="preserve">§ </w:t>
      </w:r>
      <w:r w:rsidR="00D85957" w:rsidRPr="00020F37">
        <w:rPr>
          <w:rFonts w:ascii="Arial" w:hAnsi="Arial" w:cs="Arial"/>
          <w:sz w:val="22"/>
          <w:szCs w:val="22"/>
        </w:rPr>
        <w:t>6</w:t>
      </w:r>
      <w:r w:rsidR="00E25F85" w:rsidRPr="00020F37">
        <w:rPr>
          <w:rFonts w:ascii="Arial" w:hAnsi="Arial" w:cs="Arial"/>
          <w:sz w:val="22"/>
          <w:szCs w:val="22"/>
        </w:rPr>
        <w:t xml:space="preserve"> ust. 1</w:t>
      </w:r>
      <w:r w:rsidR="00CA1ED0" w:rsidRPr="00020F37">
        <w:rPr>
          <w:rFonts w:ascii="Arial" w:hAnsi="Arial" w:cs="Arial"/>
          <w:sz w:val="22"/>
          <w:szCs w:val="22"/>
        </w:rPr>
        <w:t xml:space="preserve"> niniejszej umowy</w:t>
      </w:r>
      <w:r w:rsidR="005C1C49" w:rsidRPr="00020F37">
        <w:rPr>
          <w:rFonts w:ascii="Arial" w:hAnsi="Arial" w:cs="Arial"/>
          <w:sz w:val="22"/>
          <w:szCs w:val="22"/>
        </w:rPr>
        <w:t>, gdy Zamawiający odstąpi od umowy z powodu okolicznośc</w:t>
      </w:r>
      <w:r w:rsidR="00E25F85" w:rsidRPr="00020F37">
        <w:rPr>
          <w:rFonts w:ascii="Arial" w:hAnsi="Arial" w:cs="Arial"/>
          <w:sz w:val="22"/>
          <w:szCs w:val="22"/>
        </w:rPr>
        <w:t>i, za które odpowiada Wykonawca</w:t>
      </w:r>
      <w:r w:rsidR="00E25F85" w:rsidRPr="00020F37">
        <w:rPr>
          <w:rFonts w:ascii="Arial" w:hAnsi="Arial" w:cs="Arial"/>
          <w:color w:val="FF0000"/>
          <w:sz w:val="22"/>
          <w:szCs w:val="22"/>
        </w:rPr>
        <w:t>;</w:t>
      </w:r>
      <w:r w:rsidR="005C1C49" w:rsidRPr="00020F3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4AAC4D0" w14:textId="243403FA" w:rsidR="005C1C49" w:rsidRPr="00020F37" w:rsidRDefault="00600D76" w:rsidP="00CD6F65">
      <w:pPr>
        <w:numPr>
          <w:ilvl w:val="1"/>
          <w:numId w:val="40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 wysokości </w:t>
      </w:r>
      <w:r w:rsidR="00067D13" w:rsidRPr="00020F37">
        <w:rPr>
          <w:rFonts w:ascii="Arial" w:hAnsi="Arial" w:cs="Arial"/>
          <w:sz w:val="22"/>
          <w:szCs w:val="22"/>
        </w:rPr>
        <w:t>0,3</w:t>
      </w:r>
      <w:r w:rsidR="005C1C49" w:rsidRPr="00020F37">
        <w:rPr>
          <w:rFonts w:ascii="Arial" w:hAnsi="Arial" w:cs="Arial"/>
          <w:sz w:val="22"/>
          <w:szCs w:val="22"/>
        </w:rPr>
        <w:t xml:space="preserve"> % wartości niezrealizowanej dostawy w terminie, za każdy rozpoczęty  dzień zwłoki, nie </w:t>
      </w:r>
      <w:r w:rsidR="00F72BAB" w:rsidRPr="00020F37">
        <w:rPr>
          <w:rFonts w:ascii="Arial" w:hAnsi="Arial" w:cs="Arial"/>
          <w:sz w:val="22"/>
          <w:szCs w:val="22"/>
        </w:rPr>
        <w:t>więcej niż 1</w:t>
      </w:r>
      <w:r w:rsidR="005C1C49" w:rsidRPr="00020F37">
        <w:rPr>
          <w:rFonts w:ascii="Arial" w:hAnsi="Arial" w:cs="Arial"/>
          <w:sz w:val="22"/>
          <w:szCs w:val="22"/>
        </w:rPr>
        <w:t>0 % wartości umowy</w:t>
      </w:r>
      <w:r w:rsidR="00E25F85" w:rsidRPr="00020F37">
        <w:rPr>
          <w:rFonts w:ascii="Arial" w:hAnsi="Arial" w:cs="Arial"/>
          <w:sz w:val="22"/>
          <w:szCs w:val="22"/>
        </w:rPr>
        <w:t xml:space="preserve"> określonej w § 6 ust. 1. Przepisy § 4 ust. 1</w:t>
      </w:r>
      <w:r w:rsidR="00F72BAB" w:rsidRPr="00020F37">
        <w:rPr>
          <w:rFonts w:ascii="Arial" w:hAnsi="Arial" w:cs="Arial"/>
          <w:sz w:val="22"/>
          <w:szCs w:val="22"/>
        </w:rPr>
        <w:t>2</w:t>
      </w:r>
      <w:r w:rsidR="00E25F85" w:rsidRPr="00020F37">
        <w:rPr>
          <w:rFonts w:ascii="Arial" w:hAnsi="Arial" w:cs="Arial"/>
          <w:sz w:val="22"/>
          <w:szCs w:val="22"/>
        </w:rPr>
        <w:t xml:space="preserve"> stosuje się odpowiednio.</w:t>
      </w:r>
    </w:p>
    <w:p w14:paraId="064D3BCE" w14:textId="01976FE2" w:rsidR="009D3030" w:rsidRPr="00020F37" w:rsidRDefault="00600D76" w:rsidP="00E25F85">
      <w:pPr>
        <w:numPr>
          <w:ilvl w:val="1"/>
          <w:numId w:val="40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 wysokości </w:t>
      </w:r>
      <w:r w:rsidR="00067D13" w:rsidRPr="00020F37">
        <w:rPr>
          <w:rFonts w:ascii="Arial" w:hAnsi="Arial" w:cs="Arial"/>
          <w:sz w:val="22"/>
          <w:szCs w:val="22"/>
        </w:rPr>
        <w:t>0,3</w:t>
      </w:r>
      <w:r w:rsidR="000466DB" w:rsidRPr="00020F37">
        <w:rPr>
          <w:rFonts w:ascii="Arial" w:hAnsi="Arial" w:cs="Arial"/>
          <w:sz w:val="22"/>
          <w:szCs w:val="22"/>
        </w:rPr>
        <w:t xml:space="preserve"> </w:t>
      </w:r>
      <w:r w:rsidR="005C1C49" w:rsidRPr="00020F37">
        <w:rPr>
          <w:rFonts w:ascii="Arial" w:hAnsi="Arial" w:cs="Arial"/>
          <w:sz w:val="22"/>
          <w:szCs w:val="22"/>
        </w:rPr>
        <w:t xml:space="preserve">% wartości umowy </w:t>
      </w:r>
      <w:r w:rsidR="00CD6F65" w:rsidRPr="00020F37">
        <w:rPr>
          <w:rFonts w:ascii="Arial" w:hAnsi="Arial" w:cs="Arial"/>
          <w:sz w:val="22"/>
          <w:szCs w:val="22"/>
        </w:rPr>
        <w:t xml:space="preserve">określonej w § </w:t>
      </w:r>
      <w:r w:rsidR="00D85957" w:rsidRPr="00020F37">
        <w:rPr>
          <w:rFonts w:ascii="Arial" w:hAnsi="Arial" w:cs="Arial"/>
          <w:sz w:val="22"/>
          <w:szCs w:val="22"/>
        </w:rPr>
        <w:t>6</w:t>
      </w:r>
      <w:r w:rsidR="00E25F85" w:rsidRPr="00020F37">
        <w:rPr>
          <w:rFonts w:ascii="Arial" w:hAnsi="Arial" w:cs="Arial"/>
          <w:sz w:val="22"/>
          <w:szCs w:val="22"/>
        </w:rPr>
        <w:t xml:space="preserve"> ust. 1</w:t>
      </w:r>
      <w:r w:rsidR="00CD6F65" w:rsidRPr="00020F37">
        <w:rPr>
          <w:rFonts w:ascii="Arial" w:hAnsi="Arial" w:cs="Arial"/>
          <w:sz w:val="22"/>
          <w:szCs w:val="22"/>
        </w:rPr>
        <w:t xml:space="preserve"> za każdy dzień zwłoki w </w:t>
      </w:r>
      <w:r w:rsidR="005C1C49" w:rsidRPr="00020F37">
        <w:rPr>
          <w:rFonts w:ascii="Arial" w:hAnsi="Arial" w:cs="Arial"/>
          <w:sz w:val="22"/>
          <w:szCs w:val="22"/>
        </w:rPr>
        <w:t>usunięciu wad stwierdzonych przy odbiorze lub w okresie rękojmi, nie</w:t>
      </w:r>
      <w:r w:rsidR="00F72BAB" w:rsidRPr="00020F37">
        <w:rPr>
          <w:rFonts w:ascii="Arial" w:hAnsi="Arial" w:cs="Arial"/>
          <w:sz w:val="22"/>
          <w:szCs w:val="22"/>
        </w:rPr>
        <w:t xml:space="preserve"> więcej niż 1</w:t>
      </w:r>
      <w:r w:rsidR="00E25F85" w:rsidRPr="00020F37">
        <w:rPr>
          <w:rFonts w:ascii="Arial" w:hAnsi="Arial" w:cs="Arial"/>
          <w:sz w:val="22"/>
          <w:szCs w:val="22"/>
        </w:rPr>
        <w:t>0 % wartości umowy</w:t>
      </w:r>
      <w:r w:rsidR="00E9222D" w:rsidRPr="00020F37">
        <w:rPr>
          <w:rFonts w:ascii="Arial" w:hAnsi="Arial" w:cs="Arial"/>
          <w:sz w:val="22"/>
          <w:szCs w:val="22"/>
        </w:rPr>
        <w:t xml:space="preserve"> określonej w § 6 ust. 1.</w:t>
      </w:r>
      <w:r w:rsidR="00E25F85" w:rsidRPr="00020F37">
        <w:rPr>
          <w:rFonts w:ascii="Arial" w:hAnsi="Arial" w:cs="Arial"/>
          <w:color w:val="FF0000"/>
          <w:sz w:val="22"/>
          <w:szCs w:val="22"/>
        </w:rPr>
        <w:t xml:space="preserve"> </w:t>
      </w:r>
      <w:r w:rsidR="00E25F85" w:rsidRPr="00020F37">
        <w:rPr>
          <w:rFonts w:ascii="Arial" w:hAnsi="Arial" w:cs="Arial"/>
          <w:sz w:val="22"/>
          <w:szCs w:val="22"/>
        </w:rPr>
        <w:t>P</w:t>
      </w:r>
      <w:r w:rsidR="009D3030" w:rsidRPr="00020F37">
        <w:rPr>
          <w:rFonts w:ascii="Arial" w:hAnsi="Arial" w:cs="Arial"/>
          <w:sz w:val="22"/>
          <w:szCs w:val="22"/>
        </w:rPr>
        <w:t xml:space="preserve">rzepisy § </w:t>
      </w:r>
      <w:r w:rsidR="002C1340" w:rsidRPr="00020F37">
        <w:rPr>
          <w:rFonts w:ascii="Arial" w:hAnsi="Arial" w:cs="Arial"/>
          <w:sz w:val="22"/>
          <w:szCs w:val="22"/>
        </w:rPr>
        <w:t>4</w:t>
      </w:r>
      <w:r w:rsidR="009D3030" w:rsidRPr="00020F37">
        <w:rPr>
          <w:rFonts w:ascii="Arial" w:hAnsi="Arial" w:cs="Arial"/>
          <w:sz w:val="22"/>
          <w:szCs w:val="22"/>
        </w:rPr>
        <w:t xml:space="preserve"> ust. </w:t>
      </w:r>
      <w:r w:rsidR="00F72BAB" w:rsidRPr="00020F37">
        <w:rPr>
          <w:rFonts w:ascii="Arial" w:hAnsi="Arial" w:cs="Arial"/>
          <w:sz w:val="22"/>
          <w:szCs w:val="22"/>
        </w:rPr>
        <w:t>12</w:t>
      </w:r>
      <w:r w:rsidR="009D3030" w:rsidRPr="00020F37">
        <w:rPr>
          <w:rFonts w:ascii="Arial" w:hAnsi="Arial" w:cs="Arial"/>
          <w:sz w:val="22"/>
          <w:szCs w:val="22"/>
        </w:rPr>
        <w:t xml:space="preserve"> stosuje się odpowiednio.</w:t>
      </w:r>
    </w:p>
    <w:p w14:paraId="5BFBF1F3" w14:textId="77777777" w:rsidR="005C1C49" w:rsidRPr="00020F37" w:rsidRDefault="00FA416A" w:rsidP="00317048">
      <w:pPr>
        <w:numPr>
          <w:ilvl w:val="0"/>
          <w:numId w:val="38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Zamawiający zastrzega sobie </w:t>
      </w:r>
      <w:r w:rsidR="00CD6F65" w:rsidRPr="00020F37">
        <w:rPr>
          <w:rFonts w:ascii="Arial" w:hAnsi="Arial" w:cs="Arial"/>
          <w:sz w:val="22"/>
          <w:szCs w:val="22"/>
        </w:rPr>
        <w:t>możliwość potrącenia kar umownych z wszelkich wierzytelności, w szczególności z wynagrodzenia Wykonawcy objętego fakturami, na podstawie odrębnej noty księgowej.</w:t>
      </w:r>
      <w:r w:rsidR="005C1C49" w:rsidRPr="00020F37">
        <w:rPr>
          <w:rFonts w:ascii="Arial" w:hAnsi="Arial" w:cs="Arial"/>
          <w:sz w:val="22"/>
          <w:szCs w:val="22"/>
        </w:rPr>
        <w:t xml:space="preserve"> </w:t>
      </w:r>
    </w:p>
    <w:p w14:paraId="6B7DE63E" w14:textId="77777777" w:rsidR="00CD6F65" w:rsidRPr="00020F37" w:rsidRDefault="00CD6F65" w:rsidP="00317048">
      <w:pPr>
        <w:numPr>
          <w:ilvl w:val="0"/>
          <w:numId w:val="38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Zamawiający zastrzega sobie prawo dochodzenia odszkodowania na zasadach ogólnych, przenoszącego wysokość kar umownych do wysokości rzeczywiście poniesionej szkody.</w:t>
      </w:r>
    </w:p>
    <w:p w14:paraId="57F6D919" w14:textId="77777777" w:rsidR="007F6D3F" w:rsidRPr="00020F37" w:rsidRDefault="007F6D3F" w:rsidP="007F6D3F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33F38899" w14:textId="77777777" w:rsidR="005C1C49" w:rsidRPr="00020F37" w:rsidRDefault="005C1C49" w:rsidP="007F6D3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 xml:space="preserve">§ </w:t>
      </w:r>
      <w:r w:rsidR="00D85957" w:rsidRPr="00020F37">
        <w:rPr>
          <w:rFonts w:ascii="Arial" w:hAnsi="Arial" w:cs="Arial"/>
          <w:b/>
          <w:sz w:val="22"/>
          <w:szCs w:val="22"/>
        </w:rPr>
        <w:t>8</w:t>
      </w:r>
    </w:p>
    <w:p w14:paraId="20CC1A5E" w14:textId="77777777" w:rsidR="00CD6F65" w:rsidRPr="00020F37" w:rsidRDefault="00CD6F65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ODSTĄPIENIE OD UMOWY</w:t>
      </w:r>
    </w:p>
    <w:p w14:paraId="511C583F" w14:textId="77777777" w:rsidR="005C1C49" w:rsidRPr="00020F37" w:rsidRDefault="005C1C49" w:rsidP="00317048">
      <w:pPr>
        <w:numPr>
          <w:ilvl w:val="0"/>
          <w:numId w:val="3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          nie leży w interesie publicznym, czego nie można było przewidzieć w chwili zawarcia umowy, Zamawiający może odstąpić od umowy w każdej chwili przed końcem jej obowiązywania. </w:t>
      </w:r>
    </w:p>
    <w:p w14:paraId="47724965" w14:textId="77777777" w:rsidR="005C1C49" w:rsidRPr="00020F37" w:rsidRDefault="005C1C49" w:rsidP="00317048">
      <w:pPr>
        <w:numPr>
          <w:ilvl w:val="0"/>
          <w:numId w:val="3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lastRenderedPageBreak/>
        <w:t xml:space="preserve">W takim wypadku Wykonawca może żądać jedynie wynagrodzenia należnego mu </w:t>
      </w:r>
      <w:r w:rsidR="00536D22" w:rsidRPr="00020F37">
        <w:rPr>
          <w:rFonts w:ascii="Arial" w:hAnsi="Arial" w:cs="Arial"/>
          <w:sz w:val="22"/>
          <w:szCs w:val="22"/>
        </w:rPr>
        <w:br/>
      </w:r>
      <w:r w:rsidRPr="00020F37">
        <w:rPr>
          <w:rFonts w:ascii="Arial" w:hAnsi="Arial" w:cs="Arial"/>
          <w:sz w:val="22"/>
          <w:szCs w:val="22"/>
        </w:rPr>
        <w:t>z tytułu wykonan</w:t>
      </w:r>
      <w:r w:rsidR="00C24789" w:rsidRPr="00020F37">
        <w:rPr>
          <w:rFonts w:ascii="Arial" w:hAnsi="Arial" w:cs="Arial"/>
          <w:sz w:val="22"/>
          <w:szCs w:val="22"/>
        </w:rPr>
        <w:t>ej</w:t>
      </w:r>
      <w:r w:rsidRPr="00020F37">
        <w:rPr>
          <w:rFonts w:ascii="Arial" w:hAnsi="Arial" w:cs="Arial"/>
          <w:sz w:val="22"/>
          <w:szCs w:val="22"/>
        </w:rPr>
        <w:t xml:space="preserve"> części umowy. </w:t>
      </w:r>
    </w:p>
    <w:p w14:paraId="06767FBC" w14:textId="77777777" w:rsidR="005C1C49" w:rsidRPr="00020F37" w:rsidRDefault="005C1C49" w:rsidP="00317048">
      <w:pPr>
        <w:numPr>
          <w:ilvl w:val="0"/>
          <w:numId w:val="3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0B0F132F" w14:textId="77777777" w:rsidR="005C1C49" w:rsidRPr="00020F37" w:rsidRDefault="005C1C49" w:rsidP="00C0071B">
      <w:pPr>
        <w:numPr>
          <w:ilvl w:val="0"/>
          <w:numId w:val="3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Poza przypadkiem, o którym mowa w </w:t>
      </w:r>
      <w:r w:rsidR="00CD6F65" w:rsidRPr="00020F37">
        <w:rPr>
          <w:rFonts w:ascii="Arial" w:hAnsi="Arial" w:cs="Arial"/>
          <w:sz w:val="22"/>
          <w:szCs w:val="22"/>
        </w:rPr>
        <w:t>ust. 1 niniejszego paragrafu</w:t>
      </w:r>
      <w:r w:rsidRPr="00020F37">
        <w:rPr>
          <w:rFonts w:ascii="Arial" w:hAnsi="Arial" w:cs="Arial"/>
          <w:sz w:val="22"/>
          <w:szCs w:val="22"/>
        </w:rPr>
        <w:t xml:space="preserve">, stronom przysługuje prawo odstąpienia od </w:t>
      </w:r>
      <w:r w:rsidR="00317048" w:rsidRPr="00020F37">
        <w:rPr>
          <w:rFonts w:ascii="Arial" w:hAnsi="Arial" w:cs="Arial"/>
          <w:sz w:val="22"/>
          <w:szCs w:val="22"/>
        </w:rPr>
        <w:t>umowy w</w:t>
      </w:r>
      <w:r w:rsidR="00CD6F65" w:rsidRPr="00020F37">
        <w:rPr>
          <w:rFonts w:ascii="Arial" w:hAnsi="Arial" w:cs="Arial"/>
          <w:sz w:val="22"/>
          <w:szCs w:val="22"/>
        </w:rPr>
        <w:t xml:space="preserve"> następujących sytuacjach </w:t>
      </w:r>
      <w:r w:rsidRPr="00020F37">
        <w:rPr>
          <w:rFonts w:ascii="Arial" w:hAnsi="Arial" w:cs="Arial"/>
          <w:sz w:val="22"/>
          <w:szCs w:val="22"/>
        </w:rPr>
        <w:t xml:space="preserve">gdy: </w:t>
      </w:r>
    </w:p>
    <w:p w14:paraId="5C5FBB47" w14:textId="77777777" w:rsidR="005C1C49" w:rsidRPr="00020F37" w:rsidRDefault="005C1C49" w:rsidP="00CD6F65">
      <w:pPr>
        <w:pStyle w:val="Akapitzlist"/>
        <w:numPr>
          <w:ilvl w:val="1"/>
          <w:numId w:val="43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zostanie ogłoszona upadłość lub rozwiązanie firmy Wykonawcy, </w:t>
      </w:r>
    </w:p>
    <w:p w14:paraId="5FA07E63" w14:textId="77777777" w:rsidR="005C1C49" w:rsidRPr="00020F37" w:rsidRDefault="005C1C49" w:rsidP="00CD6F65">
      <w:pPr>
        <w:pStyle w:val="Akapitzlist"/>
        <w:numPr>
          <w:ilvl w:val="1"/>
          <w:numId w:val="43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zostanie wydany nakaz zajęcia majątku Wykonawcy, </w:t>
      </w:r>
    </w:p>
    <w:p w14:paraId="2B1D95E0" w14:textId="77777777" w:rsidR="005C1C49" w:rsidRPr="00020F37" w:rsidRDefault="005C1C49" w:rsidP="00CD6F65">
      <w:pPr>
        <w:pStyle w:val="Akapitzlist"/>
        <w:numPr>
          <w:ilvl w:val="1"/>
          <w:numId w:val="43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Wykonawca nie rozpoczął realizacji przedmiotu umowy bez uzasadnionych przyczyn oraz nie kontynuuje jej pomimo wezwania Zamawiającego złożonego na piśmie. </w:t>
      </w:r>
    </w:p>
    <w:p w14:paraId="290B7A28" w14:textId="77777777" w:rsidR="00C24789" w:rsidRPr="00020F37" w:rsidRDefault="00C24789" w:rsidP="00CD6F65">
      <w:pPr>
        <w:pStyle w:val="Akapitzlist"/>
        <w:numPr>
          <w:ilvl w:val="1"/>
          <w:numId w:val="43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niewykonania w wyznaczonym terminie brakującej dostawy, o której mowa w § </w:t>
      </w:r>
      <w:r w:rsidR="009A3741" w:rsidRPr="00020F37">
        <w:rPr>
          <w:rFonts w:ascii="Arial" w:hAnsi="Arial" w:cs="Arial"/>
          <w:sz w:val="22"/>
          <w:szCs w:val="22"/>
        </w:rPr>
        <w:t>4 ust. 12</w:t>
      </w:r>
      <w:r w:rsidR="00CD6F65" w:rsidRPr="00020F37">
        <w:rPr>
          <w:rFonts w:ascii="Arial" w:hAnsi="Arial" w:cs="Arial"/>
          <w:sz w:val="22"/>
          <w:szCs w:val="22"/>
        </w:rPr>
        <w:t xml:space="preserve"> </w:t>
      </w:r>
      <w:r w:rsidRPr="00020F37">
        <w:rPr>
          <w:rFonts w:ascii="Arial" w:hAnsi="Arial" w:cs="Arial"/>
          <w:sz w:val="22"/>
          <w:szCs w:val="22"/>
        </w:rPr>
        <w:t>umowy.</w:t>
      </w:r>
    </w:p>
    <w:p w14:paraId="385A2AD2" w14:textId="77777777" w:rsidR="005C1C49" w:rsidRPr="00020F37" w:rsidRDefault="005C1C49" w:rsidP="00CD6F65">
      <w:pPr>
        <w:numPr>
          <w:ilvl w:val="0"/>
          <w:numId w:val="3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Wykonawcy przysługuje prawo odstąpienia od umowy, jeżeli: </w:t>
      </w:r>
    </w:p>
    <w:p w14:paraId="76298F68" w14:textId="77777777" w:rsidR="005C1C49" w:rsidRPr="00020F37" w:rsidRDefault="00E83646" w:rsidP="00CD6F65">
      <w:pPr>
        <w:pStyle w:val="Akapitzlist"/>
        <w:numPr>
          <w:ilvl w:val="0"/>
          <w:numId w:val="44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Zamawiający</w:t>
      </w:r>
      <w:r w:rsidR="005C1C49" w:rsidRPr="00020F37">
        <w:rPr>
          <w:rFonts w:ascii="Arial" w:hAnsi="Arial" w:cs="Arial"/>
          <w:sz w:val="22"/>
          <w:szCs w:val="22"/>
        </w:rPr>
        <w:t xml:space="preserve"> nie przystąpi do odbioru lub odmawia odbioru zamówion</w:t>
      </w:r>
      <w:r w:rsidR="004A4480" w:rsidRPr="00020F37">
        <w:rPr>
          <w:rFonts w:ascii="Arial" w:hAnsi="Arial" w:cs="Arial"/>
          <w:sz w:val="22"/>
          <w:szCs w:val="22"/>
        </w:rPr>
        <w:t>ego</w:t>
      </w:r>
      <w:r w:rsidR="005C1C49" w:rsidRPr="00020F37">
        <w:rPr>
          <w:rFonts w:ascii="Arial" w:hAnsi="Arial" w:cs="Arial"/>
          <w:sz w:val="22"/>
          <w:szCs w:val="22"/>
        </w:rPr>
        <w:t xml:space="preserve"> sprzęt</w:t>
      </w:r>
      <w:r w:rsidR="004A4480" w:rsidRPr="00020F37">
        <w:rPr>
          <w:rFonts w:ascii="Arial" w:hAnsi="Arial" w:cs="Arial"/>
          <w:sz w:val="22"/>
          <w:szCs w:val="22"/>
        </w:rPr>
        <w:t>u</w:t>
      </w:r>
      <w:r w:rsidR="005C1C49" w:rsidRPr="00020F37">
        <w:rPr>
          <w:rFonts w:ascii="Arial" w:hAnsi="Arial" w:cs="Arial"/>
          <w:sz w:val="22"/>
          <w:szCs w:val="22"/>
        </w:rPr>
        <w:t xml:space="preserve">, </w:t>
      </w:r>
      <w:r w:rsidR="004A4480" w:rsidRPr="00020F37">
        <w:rPr>
          <w:rFonts w:ascii="Arial" w:hAnsi="Arial" w:cs="Arial"/>
          <w:sz w:val="22"/>
          <w:szCs w:val="22"/>
        </w:rPr>
        <w:t>bez uzasadnionej przyczyny;</w:t>
      </w:r>
    </w:p>
    <w:p w14:paraId="336F6FCF" w14:textId="77777777" w:rsidR="005C1C49" w:rsidRPr="00020F37" w:rsidRDefault="00E83646" w:rsidP="00CD6F65">
      <w:pPr>
        <w:pStyle w:val="Akapitzlist"/>
        <w:numPr>
          <w:ilvl w:val="0"/>
          <w:numId w:val="44"/>
        </w:numPr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Zamawiający</w:t>
      </w:r>
      <w:r w:rsidR="005C1C49" w:rsidRPr="00020F37">
        <w:rPr>
          <w:rFonts w:ascii="Arial" w:hAnsi="Arial" w:cs="Arial"/>
          <w:sz w:val="22"/>
          <w:szCs w:val="22"/>
        </w:rPr>
        <w:t xml:space="preserve"> zawiadomi Wykonawcę, iż wobec zaistnienia uprzednio nieprzewidzianych okoliczności nie będzie mógł spełnić swoich zobowiązań umownych wobec Wykonawcy. </w:t>
      </w:r>
    </w:p>
    <w:p w14:paraId="552128BF" w14:textId="77777777" w:rsidR="007F67FB" w:rsidRPr="00020F37" w:rsidRDefault="007F67FB" w:rsidP="005C1C49">
      <w:pPr>
        <w:jc w:val="center"/>
        <w:rPr>
          <w:rFonts w:ascii="Arial" w:hAnsi="Arial" w:cs="Arial"/>
          <w:b/>
          <w:sz w:val="22"/>
          <w:szCs w:val="22"/>
        </w:rPr>
      </w:pPr>
    </w:p>
    <w:p w14:paraId="74250B57" w14:textId="77777777" w:rsidR="005C1C49" w:rsidRPr="00020F37" w:rsidRDefault="007F67FB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 xml:space="preserve">§ </w:t>
      </w:r>
      <w:r w:rsidR="00D85957" w:rsidRPr="00020F37">
        <w:rPr>
          <w:rFonts w:ascii="Arial" w:hAnsi="Arial" w:cs="Arial"/>
          <w:b/>
          <w:sz w:val="22"/>
          <w:szCs w:val="22"/>
        </w:rPr>
        <w:t>9</w:t>
      </w:r>
    </w:p>
    <w:p w14:paraId="4C30EE48" w14:textId="77777777" w:rsidR="00592C3B" w:rsidRPr="00020F37" w:rsidRDefault="00592C3B" w:rsidP="00592C3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SIŁA WYŻSZA (COVID-19)</w:t>
      </w:r>
    </w:p>
    <w:p w14:paraId="0C322CBB" w14:textId="77777777" w:rsidR="009E203F" w:rsidRPr="00020F37" w:rsidRDefault="009E203F" w:rsidP="009E203F">
      <w:pPr>
        <w:numPr>
          <w:ilvl w:val="0"/>
          <w:numId w:val="48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Strony umowy,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7BEABCF9" w14:textId="77777777" w:rsidR="009E203F" w:rsidRPr="00020F37" w:rsidRDefault="009E203F" w:rsidP="009E203F">
      <w:pPr>
        <w:spacing w:before="120" w:after="12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1) nieobecności pracowników lub osób świadczących pracę za wynagrodzeniem na innej podstawie niż stosunek pracy, które uczestniczą lub mogłyby uczestniczyć w realizacji zamówienia;</w:t>
      </w:r>
    </w:p>
    <w:p w14:paraId="7760A1C0" w14:textId="77777777" w:rsidR="009E203F" w:rsidRPr="00020F37" w:rsidRDefault="009E203F" w:rsidP="009E203F">
      <w:pPr>
        <w:spacing w:before="120" w:after="12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2) decyzji wydanych przez Głównego Inspektora Sanitarnego lub działającego </w:t>
      </w:r>
      <w:r w:rsidRPr="00020F37">
        <w:rPr>
          <w:rFonts w:ascii="Arial" w:hAnsi="Arial" w:cs="Arial"/>
          <w:sz w:val="22"/>
          <w:szCs w:val="22"/>
        </w:rPr>
        <w:br/>
        <w:t xml:space="preserve">z jego upoważnienia państwowego wojewódzkiego inspektora  sanitarnego, </w:t>
      </w:r>
      <w:r w:rsidRPr="00020F37">
        <w:rPr>
          <w:rFonts w:ascii="Arial" w:hAnsi="Arial" w:cs="Arial"/>
          <w:sz w:val="22"/>
          <w:szCs w:val="22"/>
        </w:rPr>
        <w:br/>
        <w:t>w związku z przeciwdziałaniem COVID-19, nakładających na wykonawcę obowiązek podjęcia określonych czynności zapobiegawczych lub kontrolnych;</w:t>
      </w:r>
    </w:p>
    <w:p w14:paraId="512A4859" w14:textId="77777777" w:rsidR="009E203F" w:rsidRPr="00020F37" w:rsidRDefault="009E203F" w:rsidP="009E203F">
      <w:pPr>
        <w:spacing w:before="120" w:after="12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3) 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kryzysowych;</w:t>
      </w:r>
    </w:p>
    <w:p w14:paraId="5E265313" w14:textId="77777777" w:rsidR="009E203F" w:rsidRPr="00020F37" w:rsidRDefault="009E203F" w:rsidP="009E203F">
      <w:pPr>
        <w:spacing w:before="120" w:after="12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4) wstrzymania dostaw produktów, komponentów produktu lub materiałów, trudności w dostępie do sprzętu lub trudności w realizacji usług transportowych;</w:t>
      </w:r>
    </w:p>
    <w:p w14:paraId="7F4DEA72" w14:textId="77777777" w:rsidR="009E203F" w:rsidRPr="00020F37" w:rsidRDefault="009E203F" w:rsidP="009E203F">
      <w:pPr>
        <w:spacing w:before="120" w:after="12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5) innych okoliczności, które uniemożliwiają bądź w istotnym stopniu ograniczają możliwość wykonania umowy;</w:t>
      </w:r>
    </w:p>
    <w:p w14:paraId="6B2822DA" w14:textId="77777777" w:rsidR="009E203F" w:rsidRPr="00020F37" w:rsidRDefault="009E203F" w:rsidP="009E203F">
      <w:pPr>
        <w:spacing w:before="120" w:after="120"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6) okoliczności, o których mowa w pkt 1-5, w zakresie w jakim dotyczą one podwykonawcy lub dalszego podwykonawcy.</w:t>
      </w:r>
    </w:p>
    <w:p w14:paraId="7DCE06BE" w14:textId="77777777" w:rsidR="009E203F" w:rsidRPr="00020F37" w:rsidRDefault="009E203F" w:rsidP="009E203F">
      <w:pPr>
        <w:spacing w:before="120" w:after="120" w:line="276" w:lineRule="auto"/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 1a. </w:t>
      </w:r>
      <w:r w:rsidR="00B23FF4" w:rsidRPr="00020F37">
        <w:rPr>
          <w:rFonts w:ascii="Arial" w:hAnsi="Arial" w:cs="Arial"/>
          <w:sz w:val="22"/>
          <w:szCs w:val="22"/>
        </w:rPr>
        <w:t xml:space="preserve">W </w:t>
      </w:r>
      <w:r w:rsidRPr="00020F37">
        <w:rPr>
          <w:rFonts w:ascii="Arial" w:hAnsi="Arial" w:cs="Arial"/>
          <w:sz w:val="22"/>
          <w:szCs w:val="22"/>
        </w:rPr>
        <w:t xml:space="preserve">przypadku wykonawców mających siedzibę lub wykonujących działalność związaną z realizacją umowy poza terytorium Rzeczypospolitej Polskiej, w miejsce dokumentów, o których mowa w ust. 1 pkt 1–5, składa się dokumenty wydane przez odpowiednie instytucje w tych krajach lub oświadczenia tych wykonawców. </w:t>
      </w:r>
    </w:p>
    <w:p w14:paraId="63E5A979" w14:textId="77777777" w:rsidR="009E203F" w:rsidRPr="00020F37" w:rsidRDefault="009E203F" w:rsidP="009E203F">
      <w:pPr>
        <w:numPr>
          <w:ilvl w:val="0"/>
          <w:numId w:val="48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lastRenderedPageBreak/>
        <w:t>Każda ze stron umowy, może żądać przedstawienia dodatkowych oświadczeń lub dokumentów potwierdzających wpływ okoliczności związanych z wystąpieniem COVID-19 na należyte wykonanie tej umowy.</w:t>
      </w:r>
    </w:p>
    <w:p w14:paraId="7CA369EF" w14:textId="77777777" w:rsidR="009E203F" w:rsidRPr="00020F37" w:rsidRDefault="009E203F" w:rsidP="009E203F">
      <w:pPr>
        <w:numPr>
          <w:ilvl w:val="0"/>
          <w:numId w:val="48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Strona umowy, na podstawie otrzymanych oświadczeń lub dokumentów, </w:t>
      </w:r>
      <w:r w:rsidRPr="00020F37">
        <w:rPr>
          <w:rFonts w:ascii="Arial" w:hAnsi="Arial" w:cs="Arial"/>
          <w:sz w:val="22"/>
          <w:szCs w:val="22"/>
        </w:rPr>
        <w:br/>
        <w:t>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14:paraId="2423F401" w14:textId="3065DCC8" w:rsidR="009E203F" w:rsidRPr="00020F37" w:rsidRDefault="009E203F" w:rsidP="009E203F">
      <w:pPr>
        <w:numPr>
          <w:ilvl w:val="0"/>
          <w:numId w:val="48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Zamawiający, po stwierdzeniu, że okoliczności związane z wystąpieniem COVID-19, o których mowa w ust. 1, wpływają na należyte wykonanie umowy, o której mowa w ust. 1, w uzgodnieniu z wykonawcą dokonuje zmiany umowy</w:t>
      </w:r>
      <w:r w:rsidR="007630FE" w:rsidRPr="00020F37">
        <w:rPr>
          <w:rFonts w:ascii="Arial" w:hAnsi="Arial" w:cs="Arial"/>
          <w:sz w:val="22"/>
          <w:szCs w:val="22"/>
        </w:rPr>
        <w:t xml:space="preserve">, </w:t>
      </w:r>
      <w:r w:rsidRPr="00020F37">
        <w:rPr>
          <w:rFonts w:ascii="Arial" w:hAnsi="Arial" w:cs="Arial"/>
          <w:sz w:val="22"/>
          <w:szCs w:val="22"/>
        </w:rPr>
        <w:t>w szczególności przez:</w:t>
      </w:r>
    </w:p>
    <w:p w14:paraId="12549FB6" w14:textId="77777777" w:rsidR="009E203F" w:rsidRPr="00020F37" w:rsidRDefault="009E203F" w:rsidP="009E203F">
      <w:pPr>
        <w:spacing w:before="120" w:after="120" w:line="276" w:lineRule="auto"/>
        <w:ind w:left="709" w:hanging="273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1) zmianę terminu wykonania umowy lub jej części, lub czasowe zawieszenie wykonywania umowy lub jej części,</w:t>
      </w:r>
    </w:p>
    <w:p w14:paraId="537FB852" w14:textId="77777777" w:rsidR="009E203F" w:rsidRPr="00020F37" w:rsidRDefault="009E203F" w:rsidP="009E203F">
      <w:pPr>
        <w:spacing w:before="120" w:after="12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2) zmianę sposobu wykonywania dostaw,</w:t>
      </w:r>
    </w:p>
    <w:p w14:paraId="65CF0C43" w14:textId="77777777" w:rsidR="009E203F" w:rsidRPr="00020F37" w:rsidRDefault="009E203F" w:rsidP="009E203F">
      <w:pPr>
        <w:spacing w:before="120" w:after="120" w:line="276" w:lineRule="auto"/>
        <w:ind w:left="709" w:hanging="283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3) zmianę zakresu świadczenia wykonawcy i odpowiadającą jej zmianę wynagrodzenia lub sposobu rozliczenia wynagrodzenia wykonawcy, </w:t>
      </w:r>
    </w:p>
    <w:p w14:paraId="53164473" w14:textId="77777777" w:rsidR="009E203F" w:rsidRPr="00020F37" w:rsidRDefault="009E203F" w:rsidP="009E203F">
      <w:pPr>
        <w:spacing w:before="120" w:after="12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- o ile wzrost wynagrodzenia spowodowany każdą kolejną zmianą nie przekroczy 50% wartości pierwotnej umowy.</w:t>
      </w:r>
    </w:p>
    <w:p w14:paraId="184CCF04" w14:textId="77777777" w:rsidR="009E203F" w:rsidRPr="00020F37" w:rsidRDefault="009E203F" w:rsidP="009E203F">
      <w:pPr>
        <w:spacing w:before="120" w:after="120" w:line="276" w:lineRule="auto"/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4a. W przypadku stwierdzenia, że okoliczności związane z wystąpieniem COVID-19, o których mowa w ust. 1, mogą wpłynąć na należyte wykonanie umowy, o której mowa w ust. 1, zamawiający, w uzgodnieniu z wykonawcą, może dokonać zmiany umowy zgodnie z ust. 4 </w:t>
      </w:r>
    </w:p>
    <w:p w14:paraId="55AE7AC2" w14:textId="77777777" w:rsidR="009E203F" w:rsidRPr="00020F37" w:rsidRDefault="009E203F" w:rsidP="009E203F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Postanowienia dotyczące kar umownych oraz odszkodowań z tytułu odpowiedzialności za jej niewykonanie lub nienależyte wykonanie z powodu oznaczonych okoliczności, Wykonawca w stanowisku, o którym mowa w ust. 3,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14:paraId="21A8480F" w14:textId="77777777" w:rsidR="009E203F" w:rsidRPr="00020F37" w:rsidRDefault="009E203F" w:rsidP="009E203F">
      <w:pPr>
        <w:numPr>
          <w:ilvl w:val="0"/>
          <w:numId w:val="48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Jeżeli umowa w sprawie zamówienia publicznego zawiera postanowienia korzystniej kształtujące sytuację wykonawcy, niż wynikałoby to z ust. 4, do zmiany umowy stosuje się te postanowienia, z zastrzeżeniem, że okoliczności związane z wystąpieniem COVID-19, o których mowa w ust. 1, nie mogą stanowić samodzielnej podstawy do wykonania umownego prawa odstąpienia od umowy.</w:t>
      </w:r>
    </w:p>
    <w:p w14:paraId="4FE12A49" w14:textId="77777777" w:rsidR="009E203F" w:rsidRPr="00020F37" w:rsidRDefault="009E203F" w:rsidP="009E203F">
      <w:pPr>
        <w:numPr>
          <w:ilvl w:val="0"/>
          <w:numId w:val="48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Wykonawca, po stwierdzeniu, że okoliczności związane z wystąpieniem COVID-19, mogą wpłynąć lub wpływają na należyte wykonanie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0C200D43" w14:textId="77777777" w:rsidR="009E203F" w:rsidRPr="00020F37" w:rsidRDefault="009E203F" w:rsidP="009E203F">
      <w:pPr>
        <w:numPr>
          <w:ilvl w:val="0"/>
          <w:numId w:val="48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o której mowa w art. 15r ust. 1,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 </w:t>
      </w:r>
    </w:p>
    <w:p w14:paraId="44A9758B" w14:textId="77777777" w:rsidR="009E203F" w:rsidRPr="00020F37" w:rsidRDefault="009E203F" w:rsidP="009E203F">
      <w:pPr>
        <w:numPr>
          <w:ilvl w:val="0"/>
          <w:numId w:val="48"/>
        </w:numPr>
        <w:spacing w:before="120" w:after="12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W okresie obowiązywania stanu zagrożenia epidemicznego albo stanu epidemii ogłoszonego w zawiązku z COVID-19, i przez 90 dni od dnia odwołania stanu, który </w:t>
      </w:r>
      <w:r w:rsidRPr="00020F37">
        <w:rPr>
          <w:rFonts w:ascii="Arial" w:hAnsi="Arial" w:cs="Arial"/>
          <w:sz w:val="22"/>
          <w:szCs w:val="22"/>
        </w:rPr>
        <w:lastRenderedPageBreak/>
        <w:t xml:space="preserve">obowiązywał jako ostatni, bieg terminu przedawnienia roszczenia zamawiającego, o którym mowa w ust. 1, nie rozpoczyna się , a rozpoczęty ulega zawieszeniu . Upływ terminu, o którym mowa w zdaniu pierwszym, może nastąpić nie wcześniej niż po upływie 120 dni od dnia odwołania tego ze stanów, który obowiązywał jako ostatni. </w:t>
      </w:r>
    </w:p>
    <w:p w14:paraId="340F23CC" w14:textId="77777777" w:rsidR="00592C3B" w:rsidRDefault="00592C3B" w:rsidP="009E203F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2526FB39" w14:textId="77777777" w:rsidR="000F2456" w:rsidRDefault="000F2456" w:rsidP="009E203F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63808A2E" w14:textId="77777777" w:rsidR="000F2456" w:rsidRDefault="000F2456" w:rsidP="009E203F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6A829844" w14:textId="77777777" w:rsidR="00302E75" w:rsidRPr="00020F37" w:rsidRDefault="00302E75" w:rsidP="009E203F">
      <w:pPr>
        <w:ind w:left="426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3DD1BD5" w14:textId="77777777" w:rsidR="00592C3B" w:rsidRPr="00020F37" w:rsidRDefault="00592C3B" w:rsidP="00592C3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 xml:space="preserve">§ 10 </w:t>
      </w:r>
    </w:p>
    <w:p w14:paraId="1481823D" w14:textId="77777777" w:rsidR="00CD6F65" w:rsidRPr="00020F37" w:rsidRDefault="00CD6F65" w:rsidP="005C1C49">
      <w:pPr>
        <w:jc w:val="center"/>
        <w:rPr>
          <w:rFonts w:ascii="Arial" w:hAnsi="Arial" w:cs="Arial"/>
          <w:b/>
          <w:sz w:val="22"/>
          <w:szCs w:val="22"/>
        </w:rPr>
      </w:pPr>
      <w:r w:rsidRPr="00020F37">
        <w:rPr>
          <w:rFonts w:ascii="Arial" w:hAnsi="Arial" w:cs="Arial"/>
          <w:b/>
          <w:sz w:val="22"/>
          <w:szCs w:val="22"/>
        </w:rPr>
        <w:t>INNE POSTANOWIENIA</w:t>
      </w:r>
    </w:p>
    <w:p w14:paraId="476E190E" w14:textId="77777777" w:rsidR="00CD6F65" w:rsidRPr="00020F37" w:rsidRDefault="00CD6F65" w:rsidP="00CD6F65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Wykonawca nie może powierzyć wykonania zobowiązań wynikających z niniejszej umowy osobie trzeciej bez pisemnej zgody Zamawiającego.</w:t>
      </w:r>
    </w:p>
    <w:p w14:paraId="65C3FF15" w14:textId="77777777" w:rsidR="00CD6F65" w:rsidRPr="00020F37" w:rsidRDefault="00CD6F65" w:rsidP="00CD6F65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Wykonawca nie może przenieść na osobę trzecią wierzytelności przysługującej mu od Zamawiającego bez jego zgody wyrażonej na piśmie.</w:t>
      </w:r>
    </w:p>
    <w:p w14:paraId="2B1DB008" w14:textId="77777777" w:rsidR="00CD6F65" w:rsidRPr="00020F37" w:rsidRDefault="00CD6F65" w:rsidP="00CD6F65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20F37">
        <w:rPr>
          <w:rFonts w:ascii="Arial" w:hAnsi="Arial" w:cs="Arial"/>
          <w:color w:val="000000"/>
          <w:sz w:val="22"/>
          <w:szCs w:val="22"/>
        </w:rPr>
        <w:t>W sprawach nieuregulowanych w niniejszej umową, obowiązywać będą przepisy Kodeksu Cywilnego oraz przepisy innych powszechnie obowiązujących aktów prawnych dotyczących przedmiotu umowy.</w:t>
      </w:r>
    </w:p>
    <w:p w14:paraId="185C934E" w14:textId="77777777" w:rsidR="00CD6F65" w:rsidRPr="00020F37" w:rsidRDefault="00CD6F65" w:rsidP="00CD6F65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20F37">
        <w:rPr>
          <w:rFonts w:ascii="Arial" w:hAnsi="Arial" w:cs="Arial"/>
          <w:color w:val="000000"/>
          <w:sz w:val="22"/>
          <w:szCs w:val="22"/>
        </w:rPr>
        <w:t>Strony zobowiązują się do zastosowania w pierwszej kolejności mediacji, jako alternatywnej metody rozwiązywania sporów, przed wniesieniem sprawy do sądu.</w:t>
      </w:r>
    </w:p>
    <w:p w14:paraId="328BDCA5" w14:textId="77777777" w:rsidR="00CD6F65" w:rsidRPr="00020F37" w:rsidRDefault="00CD6F65" w:rsidP="00CD6F65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20F37">
        <w:rPr>
          <w:rFonts w:ascii="Arial" w:hAnsi="Arial" w:cs="Arial"/>
          <w:color w:val="000000"/>
          <w:sz w:val="22"/>
          <w:szCs w:val="22"/>
        </w:rPr>
        <w:t xml:space="preserve">Wszelkie spory wynikające z niniejszej umowy lub pozostające w związku </w:t>
      </w:r>
      <w:r w:rsidRPr="00020F37">
        <w:rPr>
          <w:rFonts w:ascii="Arial" w:hAnsi="Arial" w:cs="Arial"/>
          <w:color w:val="000000"/>
          <w:sz w:val="22"/>
          <w:szCs w:val="22"/>
        </w:rPr>
        <w:br/>
        <w:t>z nią będą rozwiązywane w trybie postępowania mediacyjnego przez mediatorów Pomorskiego Centrum Arbitrażu i Mediacji stosownie do regulaminu tego Centrum obowiązującego w dniu skierowania wniosku o mediację.</w:t>
      </w:r>
    </w:p>
    <w:p w14:paraId="3A9C8075" w14:textId="49D4A0FA" w:rsidR="00CD6F65" w:rsidRPr="00020F37" w:rsidRDefault="00CD6F65" w:rsidP="00CD6F65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20F37">
        <w:rPr>
          <w:rFonts w:ascii="Arial" w:hAnsi="Arial" w:cs="Arial"/>
          <w:color w:val="000000"/>
          <w:sz w:val="22"/>
          <w:szCs w:val="22"/>
        </w:rPr>
        <w:t xml:space="preserve">Jeżeli spór nie zostanie rozwiązany w terminie 30 dni po złożeniu wniosku </w:t>
      </w:r>
      <w:r w:rsidRPr="00020F37">
        <w:rPr>
          <w:rFonts w:ascii="Arial" w:hAnsi="Arial" w:cs="Arial"/>
          <w:color w:val="000000"/>
          <w:sz w:val="22"/>
          <w:szCs w:val="22"/>
        </w:rPr>
        <w:br/>
        <w:t xml:space="preserve">o przeprowadzenie mediacji lub w innym terminie uzgodnionym pisemnie przez strony, każda ze stron może poddać spór pod rozstrzygnięcie sądu właściwego dla </w:t>
      </w:r>
      <w:r w:rsidR="00E9222D" w:rsidRPr="00020F37">
        <w:rPr>
          <w:rFonts w:ascii="Arial" w:hAnsi="Arial" w:cs="Arial"/>
          <w:color w:val="000000"/>
          <w:sz w:val="22"/>
          <w:szCs w:val="22"/>
        </w:rPr>
        <w:t xml:space="preserve">Zamawiającego </w:t>
      </w:r>
      <w:r w:rsidRPr="00020F37">
        <w:rPr>
          <w:rFonts w:ascii="Arial" w:hAnsi="Arial" w:cs="Arial"/>
          <w:color w:val="000000"/>
          <w:sz w:val="22"/>
          <w:szCs w:val="22"/>
        </w:rPr>
        <w:t>.</w:t>
      </w:r>
    </w:p>
    <w:p w14:paraId="20F8CC2B" w14:textId="77777777" w:rsidR="00CD6F65" w:rsidRPr="00020F37" w:rsidRDefault="00CD6F65" w:rsidP="00CD6F65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Strony zgodnie ustalają, iż zakazuje się zmian postanowień zawartej umowy w stosunku do treści oferty, na podstawie, której dokonano wyboru Wykonawcy, chyba, że konieczność wprowadzenia takich zmian wynika z okoliczności, których nie można było przewidzieć w chwili zawarcia umowy lub zmiany te są korzystne dla Zamawiającego. </w:t>
      </w:r>
    </w:p>
    <w:p w14:paraId="73AAB167" w14:textId="77777777" w:rsidR="00B40388" w:rsidRPr="00020F37" w:rsidRDefault="00B40388" w:rsidP="00B40388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Zgodnie z treścią art. 62 ustawy z dnia 13 czerwca 2019 r. </w:t>
      </w:r>
      <w:r w:rsidRPr="00020F37">
        <w:rPr>
          <w:rFonts w:ascii="Arial" w:hAnsi="Arial" w:cs="Arial"/>
          <w:sz w:val="22"/>
          <w:szCs w:val="22"/>
        </w:rPr>
        <w:br/>
        <w:t xml:space="preserve">o wykonywaniu działalności gospodarczej w zakresie wytwarzania </w:t>
      </w:r>
      <w:r w:rsidRPr="00020F37">
        <w:rPr>
          <w:rFonts w:ascii="Arial" w:hAnsi="Arial" w:cs="Arial"/>
          <w:sz w:val="22"/>
          <w:szCs w:val="22"/>
        </w:rPr>
        <w:br/>
        <w:t xml:space="preserve">i obrotu materiałami wybuchowymi, bronią oraz amunicją oraz wyrobami </w:t>
      </w:r>
      <w:r w:rsidRPr="00020F37">
        <w:rPr>
          <w:rFonts w:ascii="Arial" w:hAnsi="Arial" w:cs="Arial"/>
          <w:sz w:val="22"/>
          <w:szCs w:val="22"/>
        </w:rPr>
        <w:br/>
        <w:t xml:space="preserve">i technologią o przeznaczeniu wojskowym lub policyjnym (Dz.U. 2019 poz. 1214) Wykonawca informuje Zamawiającego, że dostarczony na podstawie niniejszej umowy sprzęt nie podlega dalszej sprzedaży lub przekazaniu innym podmiotom.  </w:t>
      </w:r>
    </w:p>
    <w:p w14:paraId="7CCDE7AB" w14:textId="4BFFC65A" w:rsidR="00B40388" w:rsidRPr="00020F37" w:rsidRDefault="00B40388" w:rsidP="00B40388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 Zamawiający informuje, że wraz z podpisaną umową zostanie dostarczona do wykonawcy kopia dokumentu uprawniającego zamawiającego do nabycia dla Sił Zbrojnych Rzeczypospolitej Polskiej materiałów wybuchowych, broni, amunicji oraz wyrobów i technologii o przeznaczeniu wojskowym, o których mowa w art. 61 ust. 2 pkt. 1, ust. 3 pkt. 5, ust. 4 pkt. 5, ust. 8 pkt. 2 oraz ust. 10 pkt 2  ustawy z dnia 13  czerwca 2019 r. o wykonywaniu działalności gospodarczej w zakresie wytwarzania i obrotu materiałami wybuchowymi, bronią amunicją oraz wyrobami i technologią o przeznaczeniu wojskowym lub policyjnym (Dz.U. 2019 poz. 1214 i 1495).  </w:t>
      </w:r>
    </w:p>
    <w:p w14:paraId="023D773F" w14:textId="64CEDB24" w:rsidR="00B40388" w:rsidRPr="00020F37" w:rsidRDefault="00B40388" w:rsidP="00B40388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Wykonawca oświadcza, że znane mu są przepisy decyzji Nr 145/MON Ministra Obrony Narodowej z dnia 13 lipca 2017 r. w sprawie postępowania w kontaktach z wykonawcami  (Dz. Urz. Min. Obr. Nar. z 2017 r., poz. 157).</w:t>
      </w:r>
    </w:p>
    <w:p w14:paraId="7D1F3BC5" w14:textId="7E53327B" w:rsidR="00B40388" w:rsidRPr="00020F37" w:rsidRDefault="00B40388" w:rsidP="00B40388">
      <w:pPr>
        <w:numPr>
          <w:ilvl w:val="0"/>
          <w:numId w:val="3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lastRenderedPageBreak/>
        <w:t xml:space="preserve">Wykonawca oświadcza, że nie zatrudnia byłych żołnierzy zawodowych, </w:t>
      </w:r>
      <w:r w:rsidRPr="00020F37">
        <w:rPr>
          <w:rFonts w:ascii="Arial" w:hAnsi="Arial" w:cs="Arial"/>
          <w:sz w:val="22"/>
          <w:szCs w:val="22"/>
        </w:rPr>
        <w:br/>
        <w:t xml:space="preserve">w rozumieniu art. 122a ustawy z dnia ustawy z dnia 11 września 2003 r. </w:t>
      </w:r>
      <w:r w:rsidRPr="00020F37">
        <w:rPr>
          <w:rFonts w:ascii="Arial" w:hAnsi="Arial" w:cs="Arial"/>
          <w:sz w:val="22"/>
          <w:szCs w:val="22"/>
        </w:rPr>
        <w:br/>
        <w:t>o służbie wojskowej żołnierzy zawodowych (Dz. U. z 2020 r., poz. 860).</w:t>
      </w:r>
    </w:p>
    <w:p w14:paraId="03BD41ED" w14:textId="77777777" w:rsidR="005C1C49" w:rsidRPr="00020F37" w:rsidRDefault="005C1C49" w:rsidP="00317048">
      <w:pPr>
        <w:numPr>
          <w:ilvl w:val="0"/>
          <w:numId w:val="3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Każda zmiana postanowień niniejszej umowy wymaga f</w:t>
      </w:r>
      <w:r w:rsidR="00CD6F65" w:rsidRPr="00020F37">
        <w:rPr>
          <w:rFonts w:ascii="Arial" w:hAnsi="Arial" w:cs="Arial"/>
          <w:sz w:val="22"/>
          <w:szCs w:val="22"/>
        </w:rPr>
        <w:t xml:space="preserve">ormy pisemnej w postaci aneksu </w:t>
      </w:r>
      <w:r w:rsidRPr="00020F37">
        <w:rPr>
          <w:rFonts w:ascii="Arial" w:hAnsi="Arial" w:cs="Arial"/>
          <w:sz w:val="22"/>
          <w:szCs w:val="22"/>
        </w:rPr>
        <w:t xml:space="preserve">pod rygorem nieważności. </w:t>
      </w:r>
    </w:p>
    <w:p w14:paraId="0E96CC56" w14:textId="77777777" w:rsidR="008D2C3A" w:rsidRPr="00020F37" w:rsidRDefault="005C1C49" w:rsidP="008D2C3A">
      <w:pPr>
        <w:numPr>
          <w:ilvl w:val="0"/>
          <w:numId w:val="33"/>
        </w:numPr>
        <w:tabs>
          <w:tab w:val="num" w:pos="360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Umowa sporządzona została w 2 jednobrzmiących egzemplarzach. </w:t>
      </w:r>
    </w:p>
    <w:p w14:paraId="4A29AB4D" w14:textId="77777777" w:rsidR="00CD6F65" w:rsidRPr="00020F37" w:rsidRDefault="00CD6F65" w:rsidP="00CD6F65">
      <w:pPr>
        <w:numPr>
          <w:ilvl w:val="0"/>
          <w:numId w:val="33"/>
        </w:numPr>
        <w:tabs>
          <w:tab w:val="num" w:pos="360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>Umowa wchodzi w życie z dniem podpisania.</w:t>
      </w:r>
    </w:p>
    <w:p w14:paraId="2390C42B" w14:textId="77777777" w:rsidR="008D2C3A" w:rsidRPr="00020F37" w:rsidRDefault="008D2C3A" w:rsidP="005F5AC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3C27520" w14:textId="77777777" w:rsidR="005C1C49" w:rsidRPr="00020F37" w:rsidRDefault="007F67FB" w:rsidP="00267CD1">
      <w:pPr>
        <w:pStyle w:val="Nagwek2"/>
        <w:ind w:firstLine="426"/>
        <w:rPr>
          <w:bCs w:val="0"/>
          <w:i w:val="0"/>
          <w:iCs w:val="0"/>
          <w:sz w:val="22"/>
          <w:szCs w:val="22"/>
        </w:rPr>
      </w:pPr>
      <w:r w:rsidRPr="00020F37">
        <w:rPr>
          <w:bCs w:val="0"/>
          <w:i w:val="0"/>
          <w:iCs w:val="0"/>
          <w:sz w:val="22"/>
          <w:szCs w:val="22"/>
        </w:rPr>
        <w:t>Z</w:t>
      </w:r>
      <w:r w:rsidR="005C1C49" w:rsidRPr="00020F37">
        <w:rPr>
          <w:bCs w:val="0"/>
          <w:i w:val="0"/>
          <w:iCs w:val="0"/>
          <w:sz w:val="22"/>
          <w:szCs w:val="22"/>
        </w:rPr>
        <w:t xml:space="preserve">AMAWIAJĄCY </w:t>
      </w:r>
      <w:r w:rsidR="005C1C49" w:rsidRPr="00020F37">
        <w:rPr>
          <w:bCs w:val="0"/>
          <w:i w:val="0"/>
          <w:iCs w:val="0"/>
          <w:sz w:val="22"/>
          <w:szCs w:val="22"/>
        </w:rPr>
        <w:tab/>
      </w:r>
      <w:r w:rsidR="005C1C49" w:rsidRPr="00020F37">
        <w:rPr>
          <w:bCs w:val="0"/>
          <w:i w:val="0"/>
          <w:iCs w:val="0"/>
          <w:sz w:val="22"/>
          <w:szCs w:val="22"/>
        </w:rPr>
        <w:tab/>
      </w:r>
      <w:r w:rsidR="005C1C49" w:rsidRPr="00020F37">
        <w:rPr>
          <w:bCs w:val="0"/>
          <w:i w:val="0"/>
          <w:iCs w:val="0"/>
          <w:sz w:val="22"/>
          <w:szCs w:val="22"/>
        </w:rPr>
        <w:tab/>
      </w:r>
      <w:r w:rsidR="005C1C49" w:rsidRPr="00020F37">
        <w:rPr>
          <w:bCs w:val="0"/>
          <w:i w:val="0"/>
          <w:iCs w:val="0"/>
          <w:sz w:val="22"/>
          <w:szCs w:val="22"/>
        </w:rPr>
        <w:tab/>
      </w:r>
      <w:r w:rsidR="005C1C49" w:rsidRPr="00020F37">
        <w:rPr>
          <w:bCs w:val="0"/>
          <w:i w:val="0"/>
          <w:iCs w:val="0"/>
          <w:sz w:val="22"/>
          <w:szCs w:val="22"/>
        </w:rPr>
        <w:tab/>
      </w:r>
      <w:r w:rsidR="00243455" w:rsidRPr="00020F37">
        <w:rPr>
          <w:bCs w:val="0"/>
          <w:i w:val="0"/>
          <w:iCs w:val="0"/>
          <w:sz w:val="22"/>
          <w:szCs w:val="22"/>
        </w:rPr>
        <w:t xml:space="preserve">        </w:t>
      </w:r>
      <w:r w:rsidR="005C1C49" w:rsidRPr="00020F37">
        <w:rPr>
          <w:bCs w:val="0"/>
          <w:i w:val="0"/>
          <w:iCs w:val="0"/>
          <w:sz w:val="22"/>
          <w:szCs w:val="22"/>
        </w:rPr>
        <w:t>WYKONAWCA</w:t>
      </w:r>
    </w:p>
    <w:p w14:paraId="5613F563" w14:textId="77777777" w:rsidR="00243455" w:rsidRPr="00020F37" w:rsidRDefault="00243455" w:rsidP="00243455">
      <w:pPr>
        <w:rPr>
          <w:rFonts w:ascii="Arial" w:hAnsi="Arial" w:cs="Arial"/>
          <w:sz w:val="22"/>
          <w:szCs w:val="22"/>
          <w:lang w:eastAsia="ar-SA"/>
        </w:rPr>
      </w:pPr>
    </w:p>
    <w:p w14:paraId="56B9A99C" w14:textId="77777777" w:rsidR="00243455" w:rsidRPr="00020F37" w:rsidRDefault="00243455" w:rsidP="00243455">
      <w:pPr>
        <w:rPr>
          <w:rFonts w:ascii="Arial" w:hAnsi="Arial" w:cs="Arial"/>
          <w:sz w:val="22"/>
          <w:szCs w:val="22"/>
          <w:lang w:eastAsia="ar-SA"/>
        </w:rPr>
      </w:pPr>
    </w:p>
    <w:p w14:paraId="45D1FB67" w14:textId="77777777" w:rsidR="00E9222D" w:rsidRPr="00020F37" w:rsidRDefault="00CD6F65" w:rsidP="00E927D6">
      <w:pPr>
        <w:pStyle w:val="Tekstpodstawowy2"/>
        <w:spacing w:line="264" w:lineRule="auto"/>
        <w:ind w:left="705" w:hanging="705"/>
        <w:rPr>
          <w:rFonts w:ascii="Arial" w:hAnsi="Arial" w:cs="Arial"/>
          <w:sz w:val="22"/>
          <w:szCs w:val="22"/>
        </w:rPr>
      </w:pPr>
      <w:r w:rsidRPr="00020F37">
        <w:rPr>
          <w:rFonts w:ascii="Arial" w:hAnsi="Arial" w:cs="Arial"/>
          <w:sz w:val="22"/>
          <w:szCs w:val="22"/>
        </w:rPr>
        <w:t xml:space="preserve">……………………………                                        </w:t>
      </w:r>
      <w:r w:rsidR="00267CD1" w:rsidRPr="00020F37">
        <w:rPr>
          <w:rFonts w:ascii="Arial" w:hAnsi="Arial" w:cs="Arial"/>
          <w:sz w:val="22"/>
          <w:szCs w:val="22"/>
        </w:rPr>
        <w:tab/>
      </w:r>
      <w:r w:rsidRPr="00020F37">
        <w:rPr>
          <w:rFonts w:ascii="Arial" w:hAnsi="Arial" w:cs="Arial"/>
          <w:sz w:val="22"/>
          <w:szCs w:val="22"/>
        </w:rPr>
        <w:t xml:space="preserve"> ……………………………   </w:t>
      </w:r>
    </w:p>
    <w:sectPr w:rsidR="00E9222D" w:rsidRPr="00020F37" w:rsidSect="00E92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47BEB" w14:textId="77777777" w:rsidR="008210F0" w:rsidRDefault="008210F0">
      <w:r>
        <w:separator/>
      </w:r>
    </w:p>
  </w:endnote>
  <w:endnote w:type="continuationSeparator" w:id="0">
    <w:p w14:paraId="35E75780" w14:textId="77777777" w:rsidR="008210F0" w:rsidRDefault="0082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91E95" w14:textId="77777777" w:rsidR="002D6FC3" w:rsidRDefault="002D6F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4570687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A0EAF57" w14:textId="4C78AFF5" w:rsidR="00CF1FAF" w:rsidRPr="00E927D6" w:rsidRDefault="00E927D6" w:rsidP="00E927D6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E927D6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="0076374A" w:rsidRPr="00E927D6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E927D6">
          <w:rPr>
            <w:rFonts w:ascii="Arial" w:hAnsi="Arial" w:cs="Arial"/>
            <w:sz w:val="22"/>
            <w:szCs w:val="22"/>
          </w:rPr>
          <w:instrText>PAGE    \* MERGEFORMAT</w:instrText>
        </w:r>
        <w:r w:rsidR="0076374A" w:rsidRPr="00E927D6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302E75" w:rsidRPr="00302E75">
          <w:rPr>
            <w:rFonts w:ascii="Arial" w:eastAsiaTheme="majorEastAsia" w:hAnsi="Arial" w:cs="Arial"/>
            <w:noProof/>
            <w:sz w:val="22"/>
            <w:szCs w:val="22"/>
          </w:rPr>
          <w:t>6</w:t>
        </w:r>
        <w:r w:rsidR="0076374A" w:rsidRPr="00E927D6">
          <w:rPr>
            <w:rFonts w:ascii="Arial" w:eastAsiaTheme="majorEastAsia" w:hAnsi="Arial" w:cs="Arial"/>
            <w:sz w:val="22"/>
            <w:szCs w:val="22"/>
          </w:rPr>
          <w:fldChar w:fldCharType="end"/>
        </w:r>
        <w:r w:rsidRPr="00E927D6">
          <w:rPr>
            <w:rFonts w:ascii="Arial" w:eastAsiaTheme="majorEastAsia" w:hAnsi="Arial" w:cs="Arial"/>
            <w:sz w:val="22"/>
            <w:szCs w:val="22"/>
          </w:rPr>
          <w:t>/</w:t>
        </w:r>
        <w:r w:rsidR="00B40388">
          <w:rPr>
            <w:rFonts w:ascii="Arial" w:eastAsiaTheme="majorEastAsia" w:hAnsi="Arial" w:cs="Arial"/>
            <w:sz w:val="22"/>
            <w:szCs w:val="22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66802361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AD6EEE4" w14:textId="7ECAE053" w:rsidR="00E927D6" w:rsidRPr="00E927D6" w:rsidRDefault="00E927D6" w:rsidP="00E927D6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E927D6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="0076374A" w:rsidRPr="00E927D6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E927D6">
          <w:rPr>
            <w:rFonts w:ascii="Arial" w:hAnsi="Arial" w:cs="Arial"/>
            <w:sz w:val="22"/>
            <w:szCs w:val="22"/>
          </w:rPr>
          <w:instrText>PAGE    \* MERGEFORMAT</w:instrText>
        </w:r>
        <w:r w:rsidR="0076374A" w:rsidRPr="00E927D6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302E75" w:rsidRPr="00302E75">
          <w:rPr>
            <w:rFonts w:ascii="Arial" w:eastAsiaTheme="majorEastAsia" w:hAnsi="Arial" w:cs="Arial"/>
            <w:noProof/>
            <w:sz w:val="22"/>
            <w:szCs w:val="22"/>
          </w:rPr>
          <w:t>1</w:t>
        </w:r>
        <w:r w:rsidR="0076374A" w:rsidRPr="00E927D6">
          <w:rPr>
            <w:rFonts w:ascii="Arial" w:eastAsiaTheme="majorEastAsia" w:hAnsi="Arial" w:cs="Arial"/>
            <w:sz w:val="22"/>
            <w:szCs w:val="22"/>
          </w:rPr>
          <w:fldChar w:fldCharType="end"/>
        </w:r>
        <w:r w:rsidRPr="00E927D6">
          <w:rPr>
            <w:rFonts w:ascii="Arial" w:eastAsiaTheme="majorEastAsia" w:hAnsi="Arial" w:cs="Arial"/>
            <w:sz w:val="22"/>
            <w:szCs w:val="22"/>
          </w:rPr>
          <w:t>/</w:t>
        </w:r>
        <w:r w:rsidR="002D6FC3">
          <w:rPr>
            <w:rFonts w:ascii="Arial" w:eastAsiaTheme="majorEastAsia" w:hAnsi="Arial" w:cs="Arial"/>
            <w:sz w:val="22"/>
            <w:szCs w:val="22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0111C" w14:textId="77777777" w:rsidR="008210F0" w:rsidRDefault="008210F0">
      <w:r>
        <w:separator/>
      </w:r>
    </w:p>
  </w:footnote>
  <w:footnote w:type="continuationSeparator" w:id="0">
    <w:p w14:paraId="5C52859A" w14:textId="77777777" w:rsidR="008210F0" w:rsidRDefault="0082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56C07" w14:textId="77777777" w:rsidR="002D6FC3" w:rsidRDefault="002D6F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0A77A" w14:textId="7C5B5F06" w:rsidR="00D81F87" w:rsidRDefault="00D81F87" w:rsidP="00D81F87">
    <w:pPr>
      <w:pStyle w:val="Nagwek1"/>
      <w:jc w:val="left"/>
      <w:rPr>
        <w:rFonts w:ascii="Arial" w:hAnsi="Arial" w:cs="Arial"/>
      </w:rPr>
    </w:pPr>
    <w:r>
      <w:rPr>
        <w:rFonts w:ascii="Arial" w:hAnsi="Arial" w:cs="Arial"/>
        <w:bCs/>
        <w:sz w:val="18"/>
        <w:szCs w:val="22"/>
      </w:rPr>
      <w:tab/>
    </w:r>
    <w:r>
      <w:rPr>
        <w:rFonts w:ascii="Arial" w:hAnsi="Arial" w:cs="Arial"/>
        <w:bCs/>
        <w:sz w:val="18"/>
        <w:szCs w:val="22"/>
      </w:rPr>
      <w:tab/>
    </w:r>
    <w:r>
      <w:rPr>
        <w:rFonts w:ascii="Arial" w:hAnsi="Arial" w:cs="Arial"/>
        <w:bCs/>
        <w:sz w:val="18"/>
        <w:szCs w:val="22"/>
      </w:rPr>
      <w:tab/>
    </w:r>
    <w:r w:rsidR="00D85957">
      <w:rPr>
        <w:b w:val="0"/>
        <w:bCs/>
        <w:sz w:val="24"/>
      </w:rPr>
      <w:tab/>
    </w:r>
    <w:r w:rsidR="00D85957">
      <w:rPr>
        <w:b w:val="0"/>
        <w:bCs/>
        <w:sz w:val="24"/>
      </w:rPr>
      <w:tab/>
    </w:r>
    <w:r w:rsidR="008F6FBA">
      <w:rPr>
        <w:b w:val="0"/>
        <w:bCs/>
        <w:sz w:val="24"/>
      </w:rPr>
      <w:tab/>
    </w:r>
    <w:r w:rsidR="008F6FBA">
      <w:rPr>
        <w:b w:val="0"/>
        <w:bCs/>
        <w:sz w:val="24"/>
      </w:rPr>
      <w:tab/>
    </w:r>
    <w:r w:rsidR="008F6FBA">
      <w:rPr>
        <w:b w:val="0"/>
        <w:bCs/>
        <w:sz w:val="24"/>
      </w:rPr>
      <w:tab/>
    </w:r>
    <w:r w:rsidR="00F52370">
      <w:rPr>
        <w:b w:val="0"/>
        <w:bCs/>
        <w:sz w:val="24"/>
      </w:rP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5B2AC" w14:textId="1A7EB46C" w:rsidR="00E927D6" w:rsidRPr="000466DB" w:rsidRDefault="00E927D6" w:rsidP="00E927D6">
    <w:pPr>
      <w:pStyle w:val="Nagwek1"/>
      <w:jc w:val="left"/>
      <w:rPr>
        <w:b w:val="0"/>
        <w:bCs/>
        <w:sz w:val="24"/>
      </w:rPr>
    </w:pPr>
    <w:r w:rsidRPr="00D81F87">
      <w:rPr>
        <w:rFonts w:ascii="Arial" w:hAnsi="Arial" w:cs="Arial"/>
        <w:b w:val="0"/>
        <w:bCs/>
        <w:sz w:val="18"/>
        <w:szCs w:val="22"/>
      </w:rPr>
      <w:t>o</w:t>
    </w:r>
    <w:r w:rsidR="000466DB">
      <w:rPr>
        <w:rFonts w:ascii="Arial" w:hAnsi="Arial" w:cs="Arial"/>
        <w:b w:val="0"/>
        <w:bCs/>
        <w:sz w:val="18"/>
        <w:szCs w:val="22"/>
      </w:rPr>
      <w:t>znaczenie sprawy: 0</w:t>
    </w:r>
    <w:r w:rsidR="00FF3125">
      <w:rPr>
        <w:rFonts w:ascii="Arial" w:hAnsi="Arial" w:cs="Arial"/>
        <w:b w:val="0"/>
        <w:bCs/>
        <w:sz w:val="18"/>
        <w:szCs w:val="22"/>
      </w:rPr>
      <w:t>11</w:t>
    </w:r>
    <w:r w:rsidR="00346713">
      <w:rPr>
        <w:rFonts w:ascii="Arial" w:hAnsi="Arial" w:cs="Arial"/>
        <w:b w:val="0"/>
        <w:bCs/>
        <w:sz w:val="18"/>
        <w:szCs w:val="22"/>
      </w:rPr>
      <w:t>/UZB/2021</w:t>
    </w:r>
    <w:r w:rsidRPr="00D81F87">
      <w:rPr>
        <w:rFonts w:ascii="Arial" w:hAnsi="Arial" w:cs="Arial"/>
        <w:b w:val="0"/>
        <w:bCs/>
        <w:sz w:val="18"/>
        <w:szCs w:val="22"/>
      </w:rPr>
      <w:tab/>
    </w:r>
    <w:r>
      <w:rPr>
        <w:rFonts w:ascii="Arial" w:hAnsi="Arial" w:cs="Arial"/>
        <w:bCs/>
        <w:sz w:val="18"/>
        <w:szCs w:val="22"/>
      </w:rPr>
      <w:tab/>
    </w:r>
    <w:r>
      <w:rPr>
        <w:rFonts w:ascii="Arial" w:hAnsi="Arial" w:cs="Arial"/>
        <w:bCs/>
        <w:sz w:val="18"/>
        <w:szCs w:val="22"/>
      </w:rPr>
      <w:tab/>
    </w:r>
    <w:r>
      <w:rPr>
        <w:rFonts w:ascii="Arial" w:hAnsi="Arial" w:cs="Arial"/>
        <w:bCs/>
        <w:sz w:val="18"/>
        <w:szCs w:val="22"/>
      </w:rPr>
      <w:tab/>
    </w:r>
    <w:r>
      <w:rPr>
        <w:b w:val="0"/>
        <w:bCs/>
        <w:sz w:val="24"/>
      </w:rPr>
      <w:tab/>
    </w:r>
    <w:r>
      <w:rPr>
        <w:b w:val="0"/>
        <w:bCs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B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71B29"/>
    <w:multiLevelType w:val="hybridMultilevel"/>
    <w:tmpl w:val="5EFA2A58"/>
    <w:lvl w:ilvl="0" w:tplc="F79019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671F5"/>
    <w:multiLevelType w:val="hybridMultilevel"/>
    <w:tmpl w:val="06508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5E5B"/>
    <w:multiLevelType w:val="hybridMultilevel"/>
    <w:tmpl w:val="62B646B8"/>
    <w:lvl w:ilvl="0" w:tplc="D4F2E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47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83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AB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05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8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2F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A8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A1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349F2"/>
    <w:multiLevelType w:val="hybridMultilevel"/>
    <w:tmpl w:val="275C6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84EE6"/>
    <w:multiLevelType w:val="hybridMultilevel"/>
    <w:tmpl w:val="09FA25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EC6C56"/>
    <w:multiLevelType w:val="hybridMultilevel"/>
    <w:tmpl w:val="F86AA682"/>
    <w:lvl w:ilvl="0" w:tplc="98021F44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8311C"/>
    <w:multiLevelType w:val="hybridMultilevel"/>
    <w:tmpl w:val="249260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2BCA"/>
    <w:multiLevelType w:val="hybridMultilevel"/>
    <w:tmpl w:val="214493C0"/>
    <w:lvl w:ilvl="0" w:tplc="256AD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F1B3F"/>
    <w:multiLevelType w:val="hybridMultilevel"/>
    <w:tmpl w:val="FA54009C"/>
    <w:lvl w:ilvl="0" w:tplc="9A16D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24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A4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CA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8B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C4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345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4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83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E121C"/>
    <w:multiLevelType w:val="hybridMultilevel"/>
    <w:tmpl w:val="38961E72"/>
    <w:lvl w:ilvl="0" w:tplc="46BE5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C3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C7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C7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42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BA5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08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E6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A28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C33ED"/>
    <w:multiLevelType w:val="hybridMultilevel"/>
    <w:tmpl w:val="782A6146"/>
    <w:lvl w:ilvl="0" w:tplc="78606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60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4F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6B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68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0F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0F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E2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49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229A1"/>
    <w:multiLevelType w:val="hybridMultilevel"/>
    <w:tmpl w:val="8BEC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2114F"/>
    <w:multiLevelType w:val="hybridMultilevel"/>
    <w:tmpl w:val="CF5E031A"/>
    <w:lvl w:ilvl="0" w:tplc="89B4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48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90E5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0C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CE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A8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AC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44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27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C17BC"/>
    <w:multiLevelType w:val="hybridMultilevel"/>
    <w:tmpl w:val="389C033A"/>
    <w:lvl w:ilvl="0" w:tplc="EC16C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E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0F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A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8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0F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6E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25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6D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52921"/>
    <w:multiLevelType w:val="hybridMultilevel"/>
    <w:tmpl w:val="B464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2ADB8E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B36CE"/>
    <w:multiLevelType w:val="hybridMultilevel"/>
    <w:tmpl w:val="B8C6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7E3"/>
    <w:multiLevelType w:val="hybridMultilevel"/>
    <w:tmpl w:val="BD62FF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57733E3"/>
    <w:multiLevelType w:val="hybridMultilevel"/>
    <w:tmpl w:val="94BC9952"/>
    <w:lvl w:ilvl="0" w:tplc="C1460B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EF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84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42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AD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1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E8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2F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E4F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2B714B"/>
    <w:multiLevelType w:val="hybridMultilevel"/>
    <w:tmpl w:val="1F18445A"/>
    <w:lvl w:ilvl="0" w:tplc="99D4D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E2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A03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A4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A8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83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6D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2D5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3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570BD"/>
    <w:multiLevelType w:val="hybridMultilevel"/>
    <w:tmpl w:val="5D3641FA"/>
    <w:lvl w:ilvl="0" w:tplc="0F14EF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AC3AA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A6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A9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84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8F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48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CE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EA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23C61"/>
    <w:multiLevelType w:val="hybridMultilevel"/>
    <w:tmpl w:val="5CE8C63C"/>
    <w:lvl w:ilvl="0" w:tplc="697657F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AEC05B9"/>
    <w:multiLevelType w:val="hybridMultilevel"/>
    <w:tmpl w:val="73FAC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43599"/>
    <w:multiLevelType w:val="hybridMultilevel"/>
    <w:tmpl w:val="5586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9426A"/>
    <w:multiLevelType w:val="hybridMultilevel"/>
    <w:tmpl w:val="8C2A88FA"/>
    <w:lvl w:ilvl="0" w:tplc="04150011">
      <w:start w:val="1"/>
      <w:numFmt w:val="decimal"/>
      <w:lvlText w:val="%1)"/>
      <w:lvlJc w:val="left"/>
      <w:pPr>
        <w:ind w:left="12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5">
    <w:nsid w:val="4FC16875"/>
    <w:multiLevelType w:val="hybridMultilevel"/>
    <w:tmpl w:val="2A94C90A"/>
    <w:lvl w:ilvl="0" w:tplc="EE04A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89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A3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AE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C5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E86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C4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0D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2B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57862"/>
    <w:multiLevelType w:val="hybridMultilevel"/>
    <w:tmpl w:val="EE52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2B6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E4ECB"/>
    <w:multiLevelType w:val="hybridMultilevel"/>
    <w:tmpl w:val="FAEE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81B6E"/>
    <w:multiLevelType w:val="hybridMultilevel"/>
    <w:tmpl w:val="04A8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D65E6"/>
    <w:multiLevelType w:val="hybridMultilevel"/>
    <w:tmpl w:val="AA62E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522D"/>
    <w:multiLevelType w:val="hybridMultilevel"/>
    <w:tmpl w:val="B2BA3D3E"/>
    <w:lvl w:ilvl="0" w:tplc="60CE201A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C430E3"/>
    <w:multiLevelType w:val="multilevel"/>
    <w:tmpl w:val="EE7EE2A0"/>
    <w:lvl w:ilvl="0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>
    <w:nsid w:val="5D1D5CA4"/>
    <w:multiLevelType w:val="hybridMultilevel"/>
    <w:tmpl w:val="A7B8B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6161B"/>
    <w:multiLevelType w:val="hybridMultilevel"/>
    <w:tmpl w:val="7E62F58C"/>
    <w:lvl w:ilvl="0" w:tplc="085AE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4">
    <w:nsid w:val="606E154A"/>
    <w:multiLevelType w:val="hybridMultilevel"/>
    <w:tmpl w:val="F482C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636E8"/>
    <w:multiLevelType w:val="hybridMultilevel"/>
    <w:tmpl w:val="9B42BF3C"/>
    <w:lvl w:ilvl="0" w:tplc="E3F61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C4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03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03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2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263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865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A2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1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B77AA"/>
    <w:multiLevelType w:val="hybridMultilevel"/>
    <w:tmpl w:val="32DA28BC"/>
    <w:lvl w:ilvl="0" w:tplc="42A423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00495A"/>
    <w:multiLevelType w:val="hybridMultilevel"/>
    <w:tmpl w:val="AA62E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A2CFF"/>
    <w:multiLevelType w:val="singleLevel"/>
    <w:tmpl w:val="CC3A60E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9">
    <w:nsid w:val="6B794525"/>
    <w:multiLevelType w:val="hybridMultilevel"/>
    <w:tmpl w:val="F6BE5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031797"/>
    <w:multiLevelType w:val="singleLevel"/>
    <w:tmpl w:val="3E909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307180C"/>
    <w:multiLevelType w:val="hybridMultilevel"/>
    <w:tmpl w:val="68F03A96"/>
    <w:lvl w:ilvl="0" w:tplc="98021F44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824B1C"/>
    <w:multiLevelType w:val="hybridMultilevel"/>
    <w:tmpl w:val="D7EE845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2475A2">
      <w:start w:val="1"/>
      <w:numFmt w:val="decimal"/>
      <w:lvlText w:val="%4."/>
      <w:lvlJc w:val="left"/>
      <w:pPr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D0C35"/>
    <w:multiLevelType w:val="hybridMultilevel"/>
    <w:tmpl w:val="EE7EE2A0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4">
    <w:nsid w:val="770D0E18"/>
    <w:multiLevelType w:val="hybridMultilevel"/>
    <w:tmpl w:val="53763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2B6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F255A"/>
    <w:multiLevelType w:val="hybridMultilevel"/>
    <w:tmpl w:val="26E6A930"/>
    <w:lvl w:ilvl="0" w:tplc="E902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60349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64301A"/>
    <w:multiLevelType w:val="hybridMultilevel"/>
    <w:tmpl w:val="102809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1"/>
  </w:num>
  <w:num w:numId="13">
    <w:abstractNumId w:val="36"/>
  </w:num>
  <w:num w:numId="14">
    <w:abstractNumId w:val="0"/>
  </w:num>
  <w:num w:numId="15">
    <w:abstractNumId w:val="40"/>
  </w:num>
  <w:num w:numId="16">
    <w:abstractNumId w:val="38"/>
  </w:num>
  <w:num w:numId="17">
    <w:abstractNumId w:val="43"/>
  </w:num>
  <w:num w:numId="18">
    <w:abstractNumId w:val="31"/>
  </w:num>
  <w:num w:numId="19">
    <w:abstractNumId w:val="6"/>
  </w:num>
  <w:num w:numId="20">
    <w:abstractNumId w:val="30"/>
  </w:num>
  <w:num w:numId="21">
    <w:abstractNumId w:val="41"/>
  </w:num>
  <w:num w:numId="22">
    <w:abstractNumId w:val="8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1"/>
  </w:num>
  <w:num w:numId="27">
    <w:abstractNumId w:val="42"/>
    <w:lvlOverride w:ilvl="0">
      <w:startOverride w:val="1"/>
      <w:lvl w:ilvl="0" w:tplc="0415000F">
        <w:start w:val="1"/>
        <w:numFmt w:val="decimal"/>
        <w:lvlText w:val=""/>
        <w:lvlJc w:val="left"/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DB2475A2">
        <w:start w:val="1"/>
        <w:numFmt w:val="decimal"/>
        <w:lvlText w:val="%4."/>
        <w:lvlJc w:val="left"/>
        <w:pPr>
          <w:ind w:left="360" w:hanging="360"/>
        </w:pPr>
        <w:rPr>
          <w:rFonts w:ascii="Arial" w:hAnsi="Arial" w:cs="Arial" w:hint="default"/>
          <w:b w:val="0"/>
          <w:color w:val="auto"/>
        </w:rPr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2"/>
  </w:num>
  <w:num w:numId="31">
    <w:abstractNumId w:val="26"/>
  </w:num>
  <w:num w:numId="32">
    <w:abstractNumId w:val="15"/>
  </w:num>
  <w:num w:numId="33">
    <w:abstractNumId w:val="2"/>
  </w:num>
  <w:num w:numId="34">
    <w:abstractNumId w:val="37"/>
  </w:num>
  <w:num w:numId="35">
    <w:abstractNumId w:val="34"/>
  </w:num>
  <w:num w:numId="36">
    <w:abstractNumId w:val="16"/>
  </w:num>
  <w:num w:numId="37">
    <w:abstractNumId w:val="7"/>
  </w:num>
  <w:num w:numId="38">
    <w:abstractNumId w:val="4"/>
  </w:num>
  <w:num w:numId="39">
    <w:abstractNumId w:val="24"/>
  </w:num>
  <w:num w:numId="40">
    <w:abstractNumId w:val="28"/>
  </w:num>
  <w:num w:numId="41">
    <w:abstractNumId w:val="46"/>
  </w:num>
  <w:num w:numId="42">
    <w:abstractNumId w:val="22"/>
  </w:num>
  <w:num w:numId="43">
    <w:abstractNumId w:val="17"/>
  </w:num>
  <w:num w:numId="44">
    <w:abstractNumId w:val="27"/>
  </w:num>
  <w:num w:numId="45">
    <w:abstractNumId w:val="29"/>
  </w:num>
  <w:num w:numId="46">
    <w:abstractNumId w:val="21"/>
  </w:num>
  <w:num w:numId="47">
    <w:abstractNumId w:val="5"/>
  </w:num>
  <w:num w:numId="48">
    <w:abstractNumId w:val="4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644"/>
    <w:rsid w:val="00003EA1"/>
    <w:rsid w:val="00005644"/>
    <w:rsid w:val="00011D63"/>
    <w:rsid w:val="00020F37"/>
    <w:rsid w:val="00023C30"/>
    <w:rsid w:val="00024436"/>
    <w:rsid w:val="00024D30"/>
    <w:rsid w:val="00037975"/>
    <w:rsid w:val="000466DB"/>
    <w:rsid w:val="000516C4"/>
    <w:rsid w:val="000646CF"/>
    <w:rsid w:val="00067D13"/>
    <w:rsid w:val="000A5E07"/>
    <w:rsid w:val="000A665B"/>
    <w:rsid w:val="000A666E"/>
    <w:rsid w:val="000B3691"/>
    <w:rsid w:val="000B48E9"/>
    <w:rsid w:val="000C7CE1"/>
    <w:rsid w:val="000D12CD"/>
    <w:rsid w:val="000E4AFF"/>
    <w:rsid w:val="000F2456"/>
    <w:rsid w:val="00103729"/>
    <w:rsid w:val="00103A16"/>
    <w:rsid w:val="00104C6E"/>
    <w:rsid w:val="00105BB6"/>
    <w:rsid w:val="00110126"/>
    <w:rsid w:val="00116C00"/>
    <w:rsid w:val="001250E4"/>
    <w:rsid w:val="0014524C"/>
    <w:rsid w:val="00154814"/>
    <w:rsid w:val="00157BD9"/>
    <w:rsid w:val="00160D12"/>
    <w:rsid w:val="0016125D"/>
    <w:rsid w:val="001661BF"/>
    <w:rsid w:val="001A07BA"/>
    <w:rsid w:val="001A3348"/>
    <w:rsid w:val="001B2734"/>
    <w:rsid w:val="001B3543"/>
    <w:rsid w:val="001B4E6A"/>
    <w:rsid w:val="001B6943"/>
    <w:rsid w:val="001C5FD2"/>
    <w:rsid w:val="001D6EA9"/>
    <w:rsid w:val="001E3BC6"/>
    <w:rsid w:val="001E64B0"/>
    <w:rsid w:val="001F1327"/>
    <w:rsid w:val="00200DAD"/>
    <w:rsid w:val="002056A7"/>
    <w:rsid w:val="002138E8"/>
    <w:rsid w:val="00215AEE"/>
    <w:rsid w:val="002337BC"/>
    <w:rsid w:val="002358E5"/>
    <w:rsid w:val="00243455"/>
    <w:rsid w:val="002513CF"/>
    <w:rsid w:val="00260A3A"/>
    <w:rsid w:val="002668E5"/>
    <w:rsid w:val="00267CD1"/>
    <w:rsid w:val="00285D79"/>
    <w:rsid w:val="00292D64"/>
    <w:rsid w:val="002A45A8"/>
    <w:rsid w:val="002B2059"/>
    <w:rsid w:val="002C0DE0"/>
    <w:rsid w:val="002C1340"/>
    <w:rsid w:val="002C652A"/>
    <w:rsid w:val="002D33B3"/>
    <w:rsid w:val="002D386A"/>
    <w:rsid w:val="002D6FC3"/>
    <w:rsid w:val="002E3D2E"/>
    <w:rsid w:val="00302E75"/>
    <w:rsid w:val="00310ED0"/>
    <w:rsid w:val="00317048"/>
    <w:rsid w:val="0032042E"/>
    <w:rsid w:val="00323F7C"/>
    <w:rsid w:val="00346713"/>
    <w:rsid w:val="00352D7A"/>
    <w:rsid w:val="00360B86"/>
    <w:rsid w:val="003710A5"/>
    <w:rsid w:val="00380253"/>
    <w:rsid w:val="003863B0"/>
    <w:rsid w:val="003A3279"/>
    <w:rsid w:val="003A3936"/>
    <w:rsid w:val="003B64EF"/>
    <w:rsid w:val="003C5758"/>
    <w:rsid w:val="003D5C68"/>
    <w:rsid w:val="003E7ADC"/>
    <w:rsid w:val="003F298A"/>
    <w:rsid w:val="00412864"/>
    <w:rsid w:val="00412BC7"/>
    <w:rsid w:val="004150AD"/>
    <w:rsid w:val="004260F6"/>
    <w:rsid w:val="00431419"/>
    <w:rsid w:val="00436B73"/>
    <w:rsid w:val="00437838"/>
    <w:rsid w:val="004456E5"/>
    <w:rsid w:val="0046504C"/>
    <w:rsid w:val="004818CC"/>
    <w:rsid w:val="004831D4"/>
    <w:rsid w:val="004905E6"/>
    <w:rsid w:val="004A4480"/>
    <w:rsid w:val="004A6C01"/>
    <w:rsid w:val="004B7676"/>
    <w:rsid w:val="004C44F8"/>
    <w:rsid w:val="004C6EB6"/>
    <w:rsid w:val="004D4D37"/>
    <w:rsid w:val="004E5331"/>
    <w:rsid w:val="004F388F"/>
    <w:rsid w:val="004F56E6"/>
    <w:rsid w:val="005045C8"/>
    <w:rsid w:val="0050502E"/>
    <w:rsid w:val="005159F5"/>
    <w:rsid w:val="005178A3"/>
    <w:rsid w:val="005234F1"/>
    <w:rsid w:val="00536D22"/>
    <w:rsid w:val="005478AB"/>
    <w:rsid w:val="00551CA9"/>
    <w:rsid w:val="0055458B"/>
    <w:rsid w:val="0056090B"/>
    <w:rsid w:val="00563031"/>
    <w:rsid w:val="005633BC"/>
    <w:rsid w:val="00565200"/>
    <w:rsid w:val="00567526"/>
    <w:rsid w:val="00577B46"/>
    <w:rsid w:val="00583052"/>
    <w:rsid w:val="00592C3B"/>
    <w:rsid w:val="00593064"/>
    <w:rsid w:val="00593CB8"/>
    <w:rsid w:val="005A056E"/>
    <w:rsid w:val="005A3C9A"/>
    <w:rsid w:val="005B41CB"/>
    <w:rsid w:val="005C1C49"/>
    <w:rsid w:val="005D1D8B"/>
    <w:rsid w:val="005D5EFB"/>
    <w:rsid w:val="005E6966"/>
    <w:rsid w:val="005E7925"/>
    <w:rsid w:val="005F16E5"/>
    <w:rsid w:val="005F5ACF"/>
    <w:rsid w:val="00600D76"/>
    <w:rsid w:val="00606A44"/>
    <w:rsid w:val="00614F5B"/>
    <w:rsid w:val="006161CD"/>
    <w:rsid w:val="0063040A"/>
    <w:rsid w:val="00657BB2"/>
    <w:rsid w:val="006621C4"/>
    <w:rsid w:val="00664AC0"/>
    <w:rsid w:val="0066749D"/>
    <w:rsid w:val="006737FB"/>
    <w:rsid w:val="0068546E"/>
    <w:rsid w:val="006B7BF9"/>
    <w:rsid w:val="006C2B4A"/>
    <w:rsid w:val="006E0C03"/>
    <w:rsid w:val="006E3E90"/>
    <w:rsid w:val="00702944"/>
    <w:rsid w:val="00702DF6"/>
    <w:rsid w:val="00716B66"/>
    <w:rsid w:val="007179DB"/>
    <w:rsid w:val="00721032"/>
    <w:rsid w:val="0072362C"/>
    <w:rsid w:val="00725C5B"/>
    <w:rsid w:val="007340AD"/>
    <w:rsid w:val="00751D41"/>
    <w:rsid w:val="007630FE"/>
    <w:rsid w:val="0076374A"/>
    <w:rsid w:val="007667D0"/>
    <w:rsid w:val="0076698A"/>
    <w:rsid w:val="00776221"/>
    <w:rsid w:val="007A526B"/>
    <w:rsid w:val="007A6046"/>
    <w:rsid w:val="007C74F3"/>
    <w:rsid w:val="007D5BE3"/>
    <w:rsid w:val="007E28B1"/>
    <w:rsid w:val="007F095B"/>
    <w:rsid w:val="007F67FB"/>
    <w:rsid w:val="007F6D3F"/>
    <w:rsid w:val="007F7734"/>
    <w:rsid w:val="00805076"/>
    <w:rsid w:val="00817666"/>
    <w:rsid w:val="008210F0"/>
    <w:rsid w:val="00834014"/>
    <w:rsid w:val="00846B63"/>
    <w:rsid w:val="00857B2A"/>
    <w:rsid w:val="0086252D"/>
    <w:rsid w:val="0086592F"/>
    <w:rsid w:val="0089597B"/>
    <w:rsid w:val="008973D1"/>
    <w:rsid w:val="008B0671"/>
    <w:rsid w:val="008B2E62"/>
    <w:rsid w:val="008B35A2"/>
    <w:rsid w:val="008D2C3A"/>
    <w:rsid w:val="008E2C69"/>
    <w:rsid w:val="008E7F55"/>
    <w:rsid w:val="008F2FFF"/>
    <w:rsid w:val="008F6FBA"/>
    <w:rsid w:val="00901348"/>
    <w:rsid w:val="00902768"/>
    <w:rsid w:val="00921AB7"/>
    <w:rsid w:val="00926D2E"/>
    <w:rsid w:val="00931BE1"/>
    <w:rsid w:val="00936825"/>
    <w:rsid w:val="00941161"/>
    <w:rsid w:val="00945703"/>
    <w:rsid w:val="00950BBB"/>
    <w:rsid w:val="00957EF6"/>
    <w:rsid w:val="009714F8"/>
    <w:rsid w:val="00973206"/>
    <w:rsid w:val="009910B6"/>
    <w:rsid w:val="00997A19"/>
    <w:rsid w:val="009A3741"/>
    <w:rsid w:val="009B15DB"/>
    <w:rsid w:val="009B5EF1"/>
    <w:rsid w:val="009D03E4"/>
    <w:rsid w:val="009D3030"/>
    <w:rsid w:val="009D6046"/>
    <w:rsid w:val="009E203F"/>
    <w:rsid w:val="009E2C49"/>
    <w:rsid w:val="009E486B"/>
    <w:rsid w:val="009E576A"/>
    <w:rsid w:val="009F1F63"/>
    <w:rsid w:val="009F7A28"/>
    <w:rsid w:val="00A07F88"/>
    <w:rsid w:val="00A2484B"/>
    <w:rsid w:val="00A24F9A"/>
    <w:rsid w:val="00A25056"/>
    <w:rsid w:val="00A36998"/>
    <w:rsid w:val="00A56A2C"/>
    <w:rsid w:val="00A611F4"/>
    <w:rsid w:val="00A6680F"/>
    <w:rsid w:val="00A7087A"/>
    <w:rsid w:val="00A7523E"/>
    <w:rsid w:val="00A91F6F"/>
    <w:rsid w:val="00A96222"/>
    <w:rsid w:val="00AA06DE"/>
    <w:rsid w:val="00AA38B6"/>
    <w:rsid w:val="00AA5728"/>
    <w:rsid w:val="00AA7B28"/>
    <w:rsid w:val="00AB648E"/>
    <w:rsid w:val="00AB69CF"/>
    <w:rsid w:val="00AC03A2"/>
    <w:rsid w:val="00AD746E"/>
    <w:rsid w:val="00AE03C1"/>
    <w:rsid w:val="00AE3F98"/>
    <w:rsid w:val="00AF313C"/>
    <w:rsid w:val="00B13A43"/>
    <w:rsid w:val="00B237BB"/>
    <w:rsid w:val="00B23FF4"/>
    <w:rsid w:val="00B264D1"/>
    <w:rsid w:val="00B35237"/>
    <w:rsid w:val="00B36BCA"/>
    <w:rsid w:val="00B40388"/>
    <w:rsid w:val="00B44B10"/>
    <w:rsid w:val="00B715B0"/>
    <w:rsid w:val="00B84B6B"/>
    <w:rsid w:val="00BB6495"/>
    <w:rsid w:val="00BC2B82"/>
    <w:rsid w:val="00BD175E"/>
    <w:rsid w:val="00BF4A0C"/>
    <w:rsid w:val="00C0071B"/>
    <w:rsid w:val="00C07AFF"/>
    <w:rsid w:val="00C20646"/>
    <w:rsid w:val="00C231F6"/>
    <w:rsid w:val="00C233C2"/>
    <w:rsid w:val="00C23E85"/>
    <w:rsid w:val="00C24789"/>
    <w:rsid w:val="00C63E25"/>
    <w:rsid w:val="00C6511E"/>
    <w:rsid w:val="00C669A0"/>
    <w:rsid w:val="00C66A67"/>
    <w:rsid w:val="00C77B4A"/>
    <w:rsid w:val="00C83897"/>
    <w:rsid w:val="00C84812"/>
    <w:rsid w:val="00C85B5B"/>
    <w:rsid w:val="00CA1ED0"/>
    <w:rsid w:val="00CB1C03"/>
    <w:rsid w:val="00CB4C18"/>
    <w:rsid w:val="00CD3946"/>
    <w:rsid w:val="00CD6F65"/>
    <w:rsid w:val="00CF156A"/>
    <w:rsid w:val="00CF1FAF"/>
    <w:rsid w:val="00CF39B4"/>
    <w:rsid w:val="00D1406D"/>
    <w:rsid w:val="00D2229B"/>
    <w:rsid w:val="00D22A3C"/>
    <w:rsid w:val="00D23DEC"/>
    <w:rsid w:val="00D52B8D"/>
    <w:rsid w:val="00D5335A"/>
    <w:rsid w:val="00D55B79"/>
    <w:rsid w:val="00D67050"/>
    <w:rsid w:val="00D722A9"/>
    <w:rsid w:val="00D81F87"/>
    <w:rsid w:val="00D85957"/>
    <w:rsid w:val="00D911F5"/>
    <w:rsid w:val="00D91B1C"/>
    <w:rsid w:val="00DA50C9"/>
    <w:rsid w:val="00DA77A6"/>
    <w:rsid w:val="00DB281F"/>
    <w:rsid w:val="00DB57C7"/>
    <w:rsid w:val="00DC271C"/>
    <w:rsid w:val="00DE48DD"/>
    <w:rsid w:val="00DF2C44"/>
    <w:rsid w:val="00DF63CB"/>
    <w:rsid w:val="00E061C9"/>
    <w:rsid w:val="00E1721B"/>
    <w:rsid w:val="00E25F85"/>
    <w:rsid w:val="00E3391D"/>
    <w:rsid w:val="00E41C7E"/>
    <w:rsid w:val="00E4202C"/>
    <w:rsid w:val="00E424B6"/>
    <w:rsid w:val="00E43F65"/>
    <w:rsid w:val="00E4479E"/>
    <w:rsid w:val="00E5084D"/>
    <w:rsid w:val="00E52D9B"/>
    <w:rsid w:val="00E56E0E"/>
    <w:rsid w:val="00E65CCD"/>
    <w:rsid w:val="00E80DC4"/>
    <w:rsid w:val="00E817FA"/>
    <w:rsid w:val="00E83646"/>
    <w:rsid w:val="00E9222D"/>
    <w:rsid w:val="00E9250E"/>
    <w:rsid w:val="00E927D6"/>
    <w:rsid w:val="00EA7E06"/>
    <w:rsid w:val="00EC01EE"/>
    <w:rsid w:val="00ED05DC"/>
    <w:rsid w:val="00EE678B"/>
    <w:rsid w:val="00EF1F6D"/>
    <w:rsid w:val="00F06C4D"/>
    <w:rsid w:val="00F07C4A"/>
    <w:rsid w:val="00F11A73"/>
    <w:rsid w:val="00F1305E"/>
    <w:rsid w:val="00F16BC0"/>
    <w:rsid w:val="00F24398"/>
    <w:rsid w:val="00F337E9"/>
    <w:rsid w:val="00F413CC"/>
    <w:rsid w:val="00F52370"/>
    <w:rsid w:val="00F545F9"/>
    <w:rsid w:val="00F6340E"/>
    <w:rsid w:val="00F63AF8"/>
    <w:rsid w:val="00F65653"/>
    <w:rsid w:val="00F72BAB"/>
    <w:rsid w:val="00F73BE2"/>
    <w:rsid w:val="00F8199E"/>
    <w:rsid w:val="00F82633"/>
    <w:rsid w:val="00FA40AC"/>
    <w:rsid w:val="00FA416A"/>
    <w:rsid w:val="00FB0233"/>
    <w:rsid w:val="00FB1A2C"/>
    <w:rsid w:val="00FB437C"/>
    <w:rsid w:val="00FC1AE0"/>
    <w:rsid w:val="00FC4B6F"/>
    <w:rsid w:val="00FD0C97"/>
    <w:rsid w:val="00FE122F"/>
    <w:rsid w:val="00FE5849"/>
    <w:rsid w:val="00FF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EB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3783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81F8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437838"/>
    <w:pPr>
      <w:keepNext/>
      <w:jc w:val="both"/>
      <w:outlineLvl w:val="2"/>
    </w:pPr>
    <w:rPr>
      <w:b/>
      <w:caps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1C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37838"/>
    <w:pPr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rsid w:val="00437838"/>
    <w:pPr>
      <w:ind w:left="360"/>
      <w:jc w:val="both"/>
    </w:pPr>
    <w:rPr>
      <w:sz w:val="28"/>
    </w:rPr>
  </w:style>
  <w:style w:type="paragraph" w:styleId="Tekstpodstawowywcity3">
    <w:name w:val="Body Text Indent 3"/>
    <w:basedOn w:val="Normalny"/>
    <w:rsid w:val="00437838"/>
    <w:pPr>
      <w:ind w:left="360" w:firstLine="360"/>
    </w:pPr>
    <w:rPr>
      <w:sz w:val="28"/>
    </w:rPr>
  </w:style>
  <w:style w:type="paragraph" w:styleId="Tekstpodstawowy">
    <w:name w:val="Body Text"/>
    <w:basedOn w:val="Normalny"/>
    <w:rsid w:val="00997A19"/>
    <w:pPr>
      <w:spacing w:after="120"/>
    </w:pPr>
  </w:style>
  <w:style w:type="paragraph" w:styleId="Nagwek">
    <w:name w:val="header"/>
    <w:basedOn w:val="Normalny"/>
    <w:rsid w:val="003204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04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042E"/>
  </w:style>
  <w:style w:type="paragraph" w:styleId="Tekstpodstawowy2">
    <w:name w:val="Body Text 2"/>
    <w:basedOn w:val="Normalny"/>
    <w:rsid w:val="00431419"/>
    <w:pPr>
      <w:spacing w:after="120" w:line="480" w:lineRule="auto"/>
    </w:pPr>
  </w:style>
  <w:style w:type="paragraph" w:customStyle="1" w:styleId="umowapar">
    <w:name w:val="umowapar"/>
    <w:basedOn w:val="Normalny"/>
    <w:rsid w:val="002138E8"/>
    <w:pPr>
      <w:spacing w:line="280" w:lineRule="exact"/>
      <w:jc w:val="center"/>
    </w:pPr>
    <w:rPr>
      <w:b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76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6221"/>
  </w:style>
  <w:style w:type="character" w:styleId="Odwoanieprzypisukocowego">
    <w:name w:val="endnote reference"/>
    <w:rsid w:val="00776221"/>
    <w:rPr>
      <w:vertAlign w:val="superscript"/>
    </w:rPr>
  </w:style>
  <w:style w:type="character" w:customStyle="1" w:styleId="Nagwek9Znak">
    <w:name w:val="Nagłówek 9 Znak"/>
    <w:link w:val="Nagwek9"/>
    <w:semiHidden/>
    <w:rsid w:val="005C1C49"/>
    <w:rPr>
      <w:rFonts w:ascii="Cambria" w:eastAsia="Times New Roman" w:hAnsi="Cambria" w:cs="Times New Roman"/>
      <w:sz w:val="22"/>
      <w:szCs w:val="22"/>
    </w:rPr>
  </w:style>
  <w:style w:type="paragraph" w:customStyle="1" w:styleId="Nagwektabeli">
    <w:name w:val="Nagłówek tabeli"/>
    <w:basedOn w:val="Normalny"/>
    <w:rsid w:val="005C1C49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  <w:style w:type="paragraph" w:customStyle="1" w:styleId="Style22">
    <w:name w:val="Style22"/>
    <w:basedOn w:val="Normalny"/>
    <w:uiPriority w:val="99"/>
    <w:rsid w:val="005F5ACF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character" w:customStyle="1" w:styleId="FontStyle49">
    <w:name w:val="Font Style49"/>
    <w:rsid w:val="005F5A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1">
    <w:name w:val="Font Style51"/>
    <w:uiPriority w:val="99"/>
    <w:rsid w:val="005F5ACF"/>
    <w:rPr>
      <w:rFonts w:ascii="Times New Roman" w:hAnsi="Times New Roman" w:cs="Times New Roman" w:hint="default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D74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746E"/>
  </w:style>
  <w:style w:type="character" w:styleId="Odwoanieprzypisudolnego">
    <w:name w:val="footnote reference"/>
    <w:rsid w:val="00AD746E"/>
    <w:rPr>
      <w:vertAlign w:val="superscript"/>
    </w:rPr>
  </w:style>
  <w:style w:type="paragraph" w:styleId="Tekstdymka">
    <w:name w:val="Balloon Text"/>
    <w:basedOn w:val="Normalny"/>
    <w:link w:val="TekstdymkaZnak"/>
    <w:rsid w:val="00536D2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36D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2C3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927D6"/>
    <w:rPr>
      <w:sz w:val="24"/>
      <w:szCs w:val="24"/>
    </w:rPr>
  </w:style>
  <w:style w:type="character" w:styleId="Odwoaniedokomentarza">
    <w:name w:val="annotation reference"/>
    <w:basedOn w:val="Domylnaczcionkaakapitu"/>
    <w:rsid w:val="00E25F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5F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5F85"/>
  </w:style>
  <w:style w:type="paragraph" w:styleId="Tematkomentarza">
    <w:name w:val="annotation subject"/>
    <w:basedOn w:val="Tekstkomentarza"/>
    <w:next w:val="Tekstkomentarza"/>
    <w:link w:val="TematkomentarzaZnak"/>
    <w:rsid w:val="00E25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25F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31FD-9D65-4849-A95D-C74639A6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2480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JW2305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JW2305</dc:creator>
  <cp:keywords/>
  <dc:description/>
  <cp:lastModifiedBy>Olszewska Aneta</cp:lastModifiedBy>
  <cp:revision>21</cp:revision>
  <cp:lastPrinted>2021-10-07T10:19:00Z</cp:lastPrinted>
  <dcterms:created xsi:type="dcterms:W3CDTF">2021-02-17T20:02:00Z</dcterms:created>
  <dcterms:modified xsi:type="dcterms:W3CDTF">2021-10-07T10:24:00Z</dcterms:modified>
</cp:coreProperties>
</file>