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2786" w14:textId="7226E722" w:rsidR="00066CCD" w:rsidRPr="00DD6A9F" w:rsidRDefault="00B50016" w:rsidP="00DD6A9F">
      <w:pPr>
        <w:pStyle w:val="Standard"/>
        <w:spacing w:after="0" w:line="360" w:lineRule="auto"/>
        <w:jc w:val="right"/>
        <w:rPr>
          <w:rFonts w:ascii="Arial" w:eastAsia="Times New Roman" w:hAnsi="Arial" w:cs="Arial"/>
          <w:b/>
          <w:bCs/>
          <w:sz w:val="24"/>
          <w:szCs w:val="24"/>
          <w:lang w:eastAsia="pl-PL"/>
        </w:rPr>
      </w:pPr>
      <w:r w:rsidRPr="00DD6A9F">
        <w:rPr>
          <w:rFonts w:ascii="Arial" w:eastAsia="Times New Roman" w:hAnsi="Arial" w:cs="Arial"/>
          <w:b/>
          <w:bCs/>
          <w:sz w:val="24"/>
          <w:szCs w:val="24"/>
          <w:lang w:eastAsia="pl-PL"/>
        </w:rPr>
        <w:t>Ryczywół</w:t>
      </w:r>
      <w:r w:rsidR="003164B6" w:rsidRPr="00DD6A9F">
        <w:rPr>
          <w:rFonts w:ascii="Arial" w:eastAsia="Times New Roman" w:hAnsi="Arial" w:cs="Arial"/>
          <w:b/>
          <w:bCs/>
          <w:sz w:val="24"/>
          <w:szCs w:val="24"/>
          <w:lang w:eastAsia="pl-PL"/>
        </w:rPr>
        <w:t xml:space="preserve">, </w:t>
      </w:r>
      <w:r w:rsidR="00DD6A9F" w:rsidRPr="00DD6A9F">
        <w:rPr>
          <w:rFonts w:ascii="Arial" w:eastAsia="Times New Roman" w:hAnsi="Arial" w:cs="Arial"/>
          <w:b/>
          <w:bCs/>
          <w:sz w:val="24"/>
          <w:szCs w:val="24"/>
          <w:lang w:eastAsia="pl-PL"/>
        </w:rPr>
        <w:t>1</w:t>
      </w:r>
      <w:r w:rsidR="00DF400B">
        <w:rPr>
          <w:rFonts w:ascii="Arial" w:eastAsia="Times New Roman" w:hAnsi="Arial" w:cs="Arial"/>
          <w:b/>
          <w:bCs/>
          <w:sz w:val="24"/>
          <w:szCs w:val="24"/>
          <w:lang w:eastAsia="pl-PL"/>
        </w:rPr>
        <w:t>1</w:t>
      </w:r>
      <w:r w:rsidR="003164B6" w:rsidRPr="00DD6A9F">
        <w:rPr>
          <w:rFonts w:ascii="Arial" w:eastAsia="Times New Roman" w:hAnsi="Arial" w:cs="Arial"/>
          <w:b/>
          <w:bCs/>
          <w:sz w:val="24"/>
          <w:szCs w:val="24"/>
          <w:lang w:eastAsia="pl-PL"/>
        </w:rPr>
        <w:t>.</w:t>
      </w:r>
      <w:r w:rsidR="00E45F99" w:rsidRPr="00DD6A9F">
        <w:rPr>
          <w:rFonts w:ascii="Arial" w:eastAsia="Times New Roman" w:hAnsi="Arial" w:cs="Arial"/>
          <w:b/>
          <w:bCs/>
          <w:sz w:val="24"/>
          <w:szCs w:val="24"/>
          <w:lang w:eastAsia="pl-PL"/>
        </w:rPr>
        <w:t>0</w:t>
      </w:r>
      <w:r w:rsidRPr="00DD6A9F">
        <w:rPr>
          <w:rFonts w:ascii="Arial" w:eastAsia="Times New Roman" w:hAnsi="Arial" w:cs="Arial"/>
          <w:b/>
          <w:bCs/>
          <w:sz w:val="24"/>
          <w:szCs w:val="24"/>
          <w:lang w:eastAsia="pl-PL"/>
        </w:rPr>
        <w:t>4</w:t>
      </w:r>
      <w:r w:rsidR="003164B6" w:rsidRPr="00DD6A9F">
        <w:rPr>
          <w:rFonts w:ascii="Arial" w:eastAsia="Times New Roman" w:hAnsi="Arial" w:cs="Arial"/>
          <w:b/>
          <w:bCs/>
          <w:sz w:val="24"/>
          <w:szCs w:val="24"/>
          <w:lang w:eastAsia="pl-PL"/>
        </w:rPr>
        <w:t>.202</w:t>
      </w:r>
      <w:r w:rsidR="00E45F99" w:rsidRPr="00DD6A9F">
        <w:rPr>
          <w:rFonts w:ascii="Arial" w:eastAsia="Times New Roman" w:hAnsi="Arial" w:cs="Arial"/>
          <w:b/>
          <w:bCs/>
          <w:sz w:val="24"/>
          <w:szCs w:val="24"/>
          <w:lang w:eastAsia="pl-PL"/>
        </w:rPr>
        <w:t>4</w:t>
      </w:r>
      <w:r w:rsidR="003164B6" w:rsidRPr="00DD6A9F">
        <w:rPr>
          <w:rFonts w:ascii="Arial" w:eastAsia="Times New Roman" w:hAnsi="Arial" w:cs="Arial"/>
          <w:b/>
          <w:bCs/>
          <w:sz w:val="24"/>
          <w:szCs w:val="24"/>
          <w:lang w:eastAsia="pl-PL"/>
        </w:rPr>
        <w:t xml:space="preserve"> r.</w:t>
      </w:r>
    </w:p>
    <w:p w14:paraId="1B8F2787" w14:textId="77777777" w:rsidR="00066CCD" w:rsidRPr="00DD6A9F" w:rsidRDefault="00066CCD" w:rsidP="00DD6A9F">
      <w:pPr>
        <w:pStyle w:val="Standard"/>
        <w:spacing w:after="0" w:line="360" w:lineRule="auto"/>
        <w:rPr>
          <w:rFonts w:ascii="Arial" w:eastAsia="Times New Roman" w:hAnsi="Arial" w:cs="Arial"/>
          <w:b/>
          <w:bCs/>
          <w:sz w:val="24"/>
          <w:szCs w:val="24"/>
          <w:lang w:eastAsia="pl-PL"/>
        </w:rPr>
      </w:pPr>
    </w:p>
    <w:p w14:paraId="7D471815" w14:textId="5F7BA818" w:rsidR="00B50016" w:rsidRPr="00DD6A9F" w:rsidRDefault="00C15491" w:rsidP="00DD6A9F">
      <w:pPr>
        <w:pStyle w:val="Standard"/>
        <w:spacing w:after="0" w:line="360" w:lineRule="auto"/>
        <w:rPr>
          <w:rFonts w:ascii="Arial" w:eastAsia="Times New Roman" w:hAnsi="Arial" w:cs="Arial"/>
          <w:b/>
          <w:bCs/>
          <w:sz w:val="24"/>
          <w:szCs w:val="24"/>
          <w:lang w:eastAsia="pl-PL"/>
        </w:rPr>
      </w:pPr>
      <w:r w:rsidRPr="00DD6A9F">
        <w:rPr>
          <w:rFonts w:ascii="Arial" w:eastAsia="Times New Roman" w:hAnsi="Arial" w:cs="Arial"/>
          <w:b/>
          <w:bCs/>
          <w:sz w:val="24"/>
          <w:szCs w:val="24"/>
          <w:lang w:eastAsia="pl-PL"/>
        </w:rPr>
        <w:t>Gmina Ryczywół</w:t>
      </w:r>
    </w:p>
    <w:p w14:paraId="66C60E42" w14:textId="31FE210F" w:rsidR="00C15491" w:rsidRPr="00DD6A9F" w:rsidRDefault="00C15491" w:rsidP="00DD6A9F">
      <w:pPr>
        <w:pStyle w:val="Standard"/>
        <w:spacing w:after="0" w:line="360" w:lineRule="auto"/>
        <w:rPr>
          <w:rFonts w:ascii="Arial" w:eastAsia="Times New Roman" w:hAnsi="Arial" w:cs="Arial"/>
          <w:b/>
          <w:bCs/>
          <w:sz w:val="24"/>
          <w:szCs w:val="24"/>
          <w:lang w:eastAsia="pl-PL"/>
        </w:rPr>
      </w:pPr>
      <w:r w:rsidRPr="00DD6A9F">
        <w:rPr>
          <w:rFonts w:ascii="Arial" w:eastAsia="Times New Roman" w:hAnsi="Arial" w:cs="Arial"/>
          <w:b/>
          <w:bCs/>
          <w:sz w:val="24"/>
          <w:szCs w:val="24"/>
          <w:lang w:eastAsia="pl-PL"/>
        </w:rPr>
        <w:t>Ul. Mickiewicza 10</w:t>
      </w:r>
    </w:p>
    <w:p w14:paraId="53CB8DE8" w14:textId="0F12FECF" w:rsidR="00D97D9F" w:rsidRPr="00DD6A9F" w:rsidRDefault="00C15491" w:rsidP="00DD6A9F">
      <w:pPr>
        <w:pStyle w:val="Standard"/>
        <w:spacing w:after="0" w:line="360" w:lineRule="auto"/>
        <w:rPr>
          <w:rFonts w:ascii="Arial" w:eastAsia="Times New Roman" w:hAnsi="Arial" w:cs="Arial"/>
          <w:b/>
          <w:bCs/>
          <w:sz w:val="24"/>
          <w:szCs w:val="24"/>
          <w:lang w:eastAsia="pl-PL"/>
        </w:rPr>
      </w:pPr>
      <w:r w:rsidRPr="00DD6A9F">
        <w:rPr>
          <w:rFonts w:ascii="Arial" w:eastAsia="Times New Roman" w:hAnsi="Arial" w:cs="Arial"/>
          <w:b/>
          <w:bCs/>
          <w:sz w:val="24"/>
          <w:szCs w:val="24"/>
          <w:lang w:eastAsia="pl-PL"/>
        </w:rPr>
        <w:t>64-630 Ryczywół</w:t>
      </w:r>
    </w:p>
    <w:p w14:paraId="470EE732" w14:textId="77777777" w:rsidR="00C15491" w:rsidRPr="00DD6A9F" w:rsidRDefault="00C15491" w:rsidP="00DD6A9F">
      <w:pPr>
        <w:pStyle w:val="Standard"/>
        <w:spacing w:after="0" w:line="360" w:lineRule="auto"/>
        <w:rPr>
          <w:rFonts w:ascii="Arial" w:eastAsia="Times New Roman" w:hAnsi="Arial" w:cs="Arial"/>
          <w:b/>
          <w:bCs/>
          <w:sz w:val="24"/>
          <w:szCs w:val="24"/>
          <w:lang w:eastAsia="pl-PL"/>
        </w:rPr>
      </w:pPr>
    </w:p>
    <w:p w14:paraId="1B8F278C" w14:textId="60FE1638" w:rsidR="00066CCD" w:rsidRPr="00DD6A9F" w:rsidRDefault="00DD6A9F" w:rsidP="00DD6A9F">
      <w:pPr>
        <w:pStyle w:val="Standard"/>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Wyjaśnienia nr </w:t>
      </w:r>
      <w:r w:rsidR="00E231C0">
        <w:rPr>
          <w:rFonts w:ascii="Arial" w:eastAsia="Times New Roman" w:hAnsi="Arial" w:cs="Arial"/>
          <w:b/>
          <w:bCs/>
          <w:sz w:val="24"/>
          <w:szCs w:val="24"/>
          <w:lang w:eastAsia="pl-PL"/>
        </w:rPr>
        <w:t>1</w:t>
      </w:r>
    </w:p>
    <w:p w14:paraId="1B8F278D" w14:textId="24334B53" w:rsidR="00066CCD" w:rsidRPr="00DD6A9F" w:rsidRDefault="003164B6" w:rsidP="00DD6A9F">
      <w:pPr>
        <w:pStyle w:val="Standard"/>
        <w:spacing w:after="0" w:line="360" w:lineRule="auto"/>
        <w:jc w:val="both"/>
        <w:rPr>
          <w:rFonts w:ascii="Arial" w:hAnsi="Arial" w:cs="Arial"/>
          <w:sz w:val="24"/>
          <w:szCs w:val="24"/>
        </w:rPr>
      </w:pPr>
      <w:r w:rsidRPr="00DD6A9F">
        <w:rPr>
          <w:rFonts w:ascii="Arial" w:eastAsia="Times New Roman" w:hAnsi="Arial" w:cs="Arial"/>
          <w:b/>
          <w:bCs/>
          <w:sz w:val="24"/>
          <w:szCs w:val="24"/>
          <w:lang w:eastAsia="pl-PL"/>
        </w:rPr>
        <w:t xml:space="preserve">Dotyczy – </w:t>
      </w:r>
      <w:r w:rsidR="007D5FE4" w:rsidRPr="00DD6A9F">
        <w:rPr>
          <w:rFonts w:ascii="Arial" w:eastAsia="Times New Roman" w:hAnsi="Arial" w:cs="Arial"/>
          <w:b/>
          <w:bCs/>
          <w:sz w:val="24"/>
          <w:szCs w:val="24"/>
          <w:u w:val="single"/>
          <w:lang w:eastAsia="pl-PL"/>
        </w:rPr>
        <w:t>RIR.271.03.2024 Ubezpieczenie majątku oraz interesu majątkowego Gminy Ryczywół</w:t>
      </w:r>
    </w:p>
    <w:p w14:paraId="1B8F278E" w14:textId="1093CAB7" w:rsidR="00066CCD" w:rsidRPr="00DD6A9F" w:rsidRDefault="003164B6" w:rsidP="00DD6A9F">
      <w:pPr>
        <w:pStyle w:val="Nagwek1"/>
        <w:spacing w:before="0" w:line="360" w:lineRule="auto"/>
        <w:jc w:val="both"/>
        <w:rPr>
          <w:rFonts w:ascii="Arial" w:hAnsi="Arial" w:cs="Arial"/>
          <w:color w:val="auto"/>
          <w:sz w:val="24"/>
          <w:szCs w:val="24"/>
        </w:rPr>
      </w:pPr>
      <w:r w:rsidRPr="00DD6A9F">
        <w:rPr>
          <w:rFonts w:ascii="Arial" w:hAnsi="Arial" w:cs="Arial"/>
          <w:color w:val="auto"/>
          <w:sz w:val="24"/>
          <w:szCs w:val="24"/>
        </w:rPr>
        <w:t xml:space="preserve">Działając na podstawie art. </w:t>
      </w:r>
      <w:r w:rsidR="007E3A21" w:rsidRPr="00DD6A9F">
        <w:rPr>
          <w:rFonts w:ascii="Arial" w:hAnsi="Arial" w:cs="Arial"/>
          <w:color w:val="auto"/>
          <w:sz w:val="24"/>
          <w:szCs w:val="24"/>
        </w:rPr>
        <w:t>28</w:t>
      </w:r>
      <w:r w:rsidR="00A2653C" w:rsidRPr="00DD6A9F">
        <w:rPr>
          <w:rFonts w:ascii="Arial" w:hAnsi="Arial" w:cs="Arial"/>
          <w:color w:val="auto"/>
          <w:sz w:val="24"/>
          <w:szCs w:val="24"/>
        </w:rPr>
        <w:t>4</w:t>
      </w:r>
      <w:r w:rsidRPr="00DD6A9F">
        <w:rPr>
          <w:rFonts w:ascii="Arial" w:hAnsi="Arial" w:cs="Arial"/>
          <w:color w:val="auto"/>
          <w:sz w:val="24"/>
          <w:szCs w:val="24"/>
        </w:rPr>
        <w:t xml:space="preserve"> ust. 2 ustawy z dnia 11 września 2019 r. Prawo Zamówień Publicznych (dalej PZP), w związku z otrzymaną od Wykonawcy prośbą o wyjaśnienie treści SWZ, Zamawiający podaje treść pytań Wykonawcy wraz z odpowiedziami:</w:t>
      </w:r>
    </w:p>
    <w:p w14:paraId="7B3793AB" w14:textId="77777777" w:rsidR="00E45F99" w:rsidRPr="00DD6A9F" w:rsidRDefault="00E45F99" w:rsidP="00DD6A9F">
      <w:pPr>
        <w:pStyle w:val="Akapitzlist"/>
        <w:spacing w:after="0" w:line="360" w:lineRule="auto"/>
        <w:ind w:left="0"/>
        <w:jc w:val="both"/>
        <w:rPr>
          <w:rFonts w:ascii="Arial" w:eastAsia="Times New Roman" w:hAnsi="Arial" w:cs="Arial"/>
          <w:sz w:val="24"/>
          <w:szCs w:val="24"/>
          <w:lang w:eastAsia="pl-PL"/>
        </w:rPr>
      </w:pPr>
    </w:p>
    <w:p w14:paraId="0E093DB0" w14:textId="77777777" w:rsidR="00B964EF" w:rsidRPr="00DD6A9F" w:rsidRDefault="00B964EF" w:rsidP="00DD6A9F">
      <w:pPr>
        <w:widowControl/>
        <w:suppressAutoHyphens w:val="0"/>
        <w:autoSpaceDN/>
        <w:spacing w:after="0" w:line="360" w:lineRule="auto"/>
        <w:jc w:val="both"/>
        <w:textAlignment w:val="auto"/>
        <w:rPr>
          <w:rFonts w:ascii="Arial" w:eastAsia="Times New Roman" w:hAnsi="Arial" w:cs="Arial"/>
          <w:b/>
          <w:kern w:val="0"/>
          <w:sz w:val="24"/>
          <w:szCs w:val="24"/>
          <w:lang w:eastAsia="pl-PL"/>
        </w:rPr>
      </w:pPr>
      <w:r w:rsidRPr="00DD6A9F">
        <w:rPr>
          <w:rFonts w:ascii="Arial" w:eastAsia="Times New Roman" w:hAnsi="Arial" w:cs="Arial"/>
          <w:kern w:val="0"/>
          <w:sz w:val="24"/>
          <w:szCs w:val="24"/>
          <w:lang w:eastAsia="pl-PL"/>
        </w:rPr>
        <w:t xml:space="preserve">Pytania </w:t>
      </w:r>
      <w:r w:rsidRPr="00DD6A9F">
        <w:rPr>
          <w:rFonts w:ascii="Arial" w:eastAsia="Times New Roman" w:hAnsi="Arial" w:cs="Arial"/>
          <w:b/>
          <w:kern w:val="0"/>
          <w:sz w:val="24"/>
          <w:szCs w:val="24"/>
          <w:u w:val="single"/>
          <w:lang w:eastAsia="pl-PL"/>
        </w:rPr>
        <w:t>Dla części zamówienia nr 1</w:t>
      </w:r>
      <w:r w:rsidRPr="00DD6A9F">
        <w:rPr>
          <w:rFonts w:ascii="Arial" w:eastAsia="Times New Roman" w:hAnsi="Arial" w:cs="Arial"/>
          <w:b/>
          <w:kern w:val="0"/>
          <w:sz w:val="24"/>
          <w:szCs w:val="24"/>
          <w:lang w:eastAsia="pl-PL"/>
        </w:rPr>
        <w:t>:</w:t>
      </w:r>
    </w:p>
    <w:p w14:paraId="1390403D" w14:textId="77777777" w:rsidR="00B964EF" w:rsidRPr="00DD6A9F" w:rsidRDefault="00B964EF" w:rsidP="00DD6A9F">
      <w:pPr>
        <w:widowControl/>
        <w:suppressAutoHyphens w:val="0"/>
        <w:autoSpaceDN/>
        <w:spacing w:after="0" w:line="360" w:lineRule="auto"/>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 xml:space="preserve">Wszystkie ubezpieczenia część nr 1 zamówienia </w:t>
      </w:r>
    </w:p>
    <w:p w14:paraId="1FFD1996"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kern w:val="0"/>
          <w:sz w:val="24"/>
          <w:szCs w:val="24"/>
          <w:lang w:eastAsia="pl-PL"/>
        </w:rPr>
        <w:t>Prosimy o potwierdzenie, iż w sprawach nieuregulowanych w SWZ zastosowanie mają przepisy prawa oraz Ogólne Warunki Ubezpieczenia Wykonawcy. W związku z powyższym, jeżeli OWU wskazują przesłanki wyłączające bądź ograniczające odpowiedzialność Ubezpieczyciela to mają one zastosowanie, chyba, że Zamawiający wprost włączył je do zakresu ubezpieczenia w SWZ.</w:t>
      </w:r>
    </w:p>
    <w:p w14:paraId="15D95C1E" w14:textId="47F10CB5" w:rsidR="00C52FBC" w:rsidRPr="00DD6A9F" w:rsidRDefault="00C52FBC"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6D29C792" w14:textId="7F1D15C7" w:rsidR="00C52FBC" w:rsidRPr="00DD6A9F" w:rsidRDefault="00C52FBC"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4BCB5686" w14:textId="77777777" w:rsidR="00B964EF" w:rsidRPr="00DD6A9F" w:rsidRDefault="00B964EF" w:rsidP="00DD6A9F">
      <w:pPr>
        <w:widowControl/>
        <w:suppressAutoHyphens w:val="0"/>
        <w:autoSpaceDN/>
        <w:spacing w:after="0" w:line="360" w:lineRule="auto"/>
        <w:jc w:val="both"/>
        <w:textAlignment w:val="auto"/>
        <w:rPr>
          <w:rFonts w:ascii="Arial" w:eastAsia="Times New Roman" w:hAnsi="Arial" w:cs="Arial"/>
          <w:b/>
          <w:bCs/>
          <w:kern w:val="0"/>
          <w:sz w:val="24"/>
          <w:szCs w:val="24"/>
          <w:lang w:eastAsia="pl-PL"/>
        </w:rPr>
      </w:pPr>
    </w:p>
    <w:p w14:paraId="52C33403" w14:textId="77777777" w:rsidR="00B964EF" w:rsidRPr="00DD6A9F" w:rsidRDefault="00B964EF" w:rsidP="00DD6A9F">
      <w:pPr>
        <w:widowControl/>
        <w:suppressAutoHyphens w:val="0"/>
        <w:autoSpaceDN/>
        <w:spacing w:after="0" w:line="360" w:lineRule="auto"/>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Ubezpieczenie mienia </w:t>
      </w:r>
    </w:p>
    <w:p w14:paraId="25AF2F0F"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Wnioskujemy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501BFE9A" w14:textId="3C19D5A4" w:rsidR="00C52FBC" w:rsidRPr="00DD6A9F" w:rsidRDefault="00C52FBC"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w:t>
      </w:r>
      <w:r w:rsidR="000A1CC8" w:rsidRPr="00DD6A9F">
        <w:rPr>
          <w:rFonts w:ascii="Arial" w:eastAsia="Times New Roman" w:hAnsi="Arial" w:cs="Arial"/>
          <w:b/>
          <w:bCs/>
          <w:kern w:val="0"/>
          <w:sz w:val="24"/>
          <w:szCs w:val="24"/>
          <w:lang w:eastAsia="pl-PL"/>
        </w:rPr>
        <w:t>dź:</w:t>
      </w:r>
    </w:p>
    <w:p w14:paraId="2FBAFB18" w14:textId="6D2BDF74" w:rsidR="000A1CC8" w:rsidRPr="00DD6A9F" w:rsidRDefault="00F63A22"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r w:rsidR="002C0AA3" w:rsidRPr="00DD6A9F">
        <w:rPr>
          <w:rFonts w:ascii="Arial" w:eastAsia="Times New Roman" w:hAnsi="Arial" w:cs="Arial"/>
          <w:b/>
          <w:bCs/>
          <w:kern w:val="0"/>
          <w:sz w:val="24"/>
          <w:szCs w:val="24"/>
          <w:lang w:eastAsia="pl-PL"/>
        </w:rPr>
        <w:t xml:space="preserve"> Jednocześnie zamawiający informuje, iż</w:t>
      </w:r>
      <w:r w:rsidRPr="00DD6A9F">
        <w:rPr>
          <w:rFonts w:ascii="Arial" w:eastAsia="Times New Roman" w:hAnsi="Arial" w:cs="Arial"/>
          <w:b/>
          <w:bCs/>
          <w:kern w:val="0"/>
          <w:sz w:val="24"/>
          <w:szCs w:val="24"/>
          <w:lang w:eastAsia="pl-PL"/>
        </w:rPr>
        <w:t xml:space="preserve"> </w:t>
      </w:r>
      <w:r w:rsidR="002C0AA3" w:rsidRPr="00DD6A9F">
        <w:rPr>
          <w:rFonts w:ascii="Arial" w:eastAsia="Times New Roman" w:hAnsi="Arial" w:cs="Arial"/>
          <w:b/>
          <w:bCs/>
          <w:kern w:val="0"/>
          <w:sz w:val="24"/>
          <w:szCs w:val="24"/>
          <w:lang w:eastAsia="pl-PL"/>
        </w:rPr>
        <w:t>d</w:t>
      </w:r>
      <w:r w:rsidR="008973E4" w:rsidRPr="00DD6A9F">
        <w:rPr>
          <w:rFonts w:ascii="Arial" w:eastAsia="Times New Roman" w:hAnsi="Arial" w:cs="Arial"/>
          <w:b/>
          <w:bCs/>
          <w:kern w:val="0"/>
          <w:sz w:val="24"/>
          <w:szCs w:val="24"/>
          <w:lang w:eastAsia="pl-PL"/>
        </w:rPr>
        <w:t>wa budynki są wyłączone z eksploatacji</w:t>
      </w:r>
      <w:r w:rsidR="002C0AA3" w:rsidRPr="00DD6A9F">
        <w:rPr>
          <w:rFonts w:ascii="Arial" w:eastAsia="Times New Roman" w:hAnsi="Arial" w:cs="Arial"/>
          <w:b/>
          <w:bCs/>
          <w:kern w:val="0"/>
          <w:sz w:val="24"/>
          <w:szCs w:val="24"/>
          <w:lang w:eastAsia="pl-PL"/>
        </w:rPr>
        <w:t>:</w:t>
      </w:r>
      <w:r w:rsidR="00E30C91" w:rsidRPr="00DD6A9F">
        <w:rPr>
          <w:rFonts w:ascii="Arial" w:eastAsia="Times New Roman" w:hAnsi="Arial" w:cs="Arial"/>
          <w:b/>
          <w:bCs/>
          <w:kern w:val="0"/>
          <w:sz w:val="24"/>
          <w:szCs w:val="24"/>
          <w:lang w:eastAsia="pl-PL"/>
        </w:rPr>
        <w:t xml:space="preserve"> </w:t>
      </w:r>
    </w:p>
    <w:p w14:paraId="74BDA73E" w14:textId="7856F6B1" w:rsidR="00F34286" w:rsidRPr="00DD6A9F" w:rsidRDefault="00F34286" w:rsidP="00DD6A9F">
      <w:pPr>
        <w:pStyle w:val="Akapitzlist"/>
        <w:numPr>
          <w:ilvl w:val="0"/>
          <w:numId w:val="27"/>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Lipa 99 o pow</w:t>
      </w:r>
      <w:r w:rsidR="00390EC7" w:rsidRPr="00DD6A9F">
        <w:rPr>
          <w:rFonts w:ascii="Arial" w:eastAsia="Times New Roman" w:hAnsi="Arial" w:cs="Arial"/>
          <w:b/>
          <w:bCs/>
          <w:kern w:val="0"/>
          <w:sz w:val="24"/>
          <w:szCs w:val="24"/>
          <w:lang w:eastAsia="pl-PL"/>
        </w:rPr>
        <w:t>ierzchni</w:t>
      </w:r>
      <w:r w:rsidRPr="00DD6A9F">
        <w:rPr>
          <w:rFonts w:ascii="Arial" w:eastAsia="Times New Roman" w:hAnsi="Arial" w:cs="Arial"/>
          <w:b/>
          <w:bCs/>
          <w:kern w:val="0"/>
          <w:sz w:val="24"/>
          <w:szCs w:val="24"/>
          <w:lang w:eastAsia="pl-PL"/>
        </w:rPr>
        <w:t xml:space="preserve"> 850 metrów kwadratowych</w:t>
      </w:r>
    </w:p>
    <w:p w14:paraId="1E78FC17" w14:textId="5B150AE7" w:rsidR="00F34286" w:rsidRPr="00DD6A9F" w:rsidRDefault="00F34286" w:rsidP="00DD6A9F">
      <w:pPr>
        <w:pStyle w:val="Akapitzlist"/>
        <w:numPr>
          <w:ilvl w:val="0"/>
          <w:numId w:val="27"/>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Lipa 99 o pow</w:t>
      </w:r>
      <w:r w:rsidR="00390EC7" w:rsidRPr="00DD6A9F">
        <w:rPr>
          <w:rFonts w:ascii="Arial" w:eastAsia="Times New Roman" w:hAnsi="Arial" w:cs="Arial"/>
          <w:b/>
          <w:bCs/>
          <w:kern w:val="0"/>
          <w:sz w:val="24"/>
          <w:szCs w:val="24"/>
          <w:lang w:eastAsia="pl-PL"/>
        </w:rPr>
        <w:t>ierzchni</w:t>
      </w:r>
      <w:r w:rsidRPr="00DD6A9F">
        <w:rPr>
          <w:rFonts w:ascii="Arial" w:eastAsia="Times New Roman" w:hAnsi="Arial" w:cs="Arial"/>
          <w:b/>
          <w:bCs/>
          <w:kern w:val="0"/>
          <w:sz w:val="24"/>
          <w:szCs w:val="24"/>
          <w:lang w:eastAsia="pl-PL"/>
        </w:rPr>
        <w:t xml:space="preserve"> </w:t>
      </w:r>
      <w:r w:rsidR="00390EC7" w:rsidRPr="00DD6A9F">
        <w:rPr>
          <w:rFonts w:ascii="Arial" w:eastAsia="Times New Roman" w:hAnsi="Arial" w:cs="Arial"/>
          <w:b/>
          <w:bCs/>
          <w:kern w:val="0"/>
          <w:sz w:val="24"/>
          <w:szCs w:val="24"/>
          <w:lang w:eastAsia="pl-PL"/>
        </w:rPr>
        <w:t>190 metrów kwadratowych</w:t>
      </w:r>
    </w:p>
    <w:p w14:paraId="27A60500" w14:textId="165D90DA" w:rsidR="00FA411B" w:rsidRPr="00DD6A9F" w:rsidRDefault="00E47A1E" w:rsidP="00DD6A9F">
      <w:pPr>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Nie posiadają</w:t>
      </w:r>
      <w:r w:rsidR="00DD6A9F" w:rsidRPr="00DD6A9F">
        <w:rPr>
          <w:rFonts w:ascii="Arial" w:eastAsia="Times New Roman" w:hAnsi="Arial" w:cs="Arial"/>
          <w:b/>
          <w:bCs/>
          <w:kern w:val="0"/>
          <w:sz w:val="24"/>
          <w:szCs w:val="24"/>
          <w:lang w:eastAsia="pl-PL"/>
        </w:rPr>
        <w:t xml:space="preserve"> ważnego pozwolenia na użytkowanie. </w:t>
      </w:r>
    </w:p>
    <w:p w14:paraId="7AA002FF" w14:textId="77777777" w:rsidR="00FC5547" w:rsidRPr="00DD6A9F" w:rsidRDefault="00FC5547" w:rsidP="00DD6A9F">
      <w:pPr>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p>
    <w:p w14:paraId="0AFDDC77" w14:textId="67C46817" w:rsidR="00FC5547" w:rsidRPr="00DD6A9F" w:rsidRDefault="00FC5547"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W/w budynki zgłoszone zosta</w:t>
      </w:r>
      <w:r w:rsidR="00B30DDB" w:rsidRPr="00DD6A9F">
        <w:rPr>
          <w:rFonts w:ascii="Arial" w:eastAsia="Times New Roman" w:hAnsi="Arial" w:cs="Arial"/>
          <w:b/>
          <w:kern w:val="0"/>
          <w:sz w:val="24"/>
          <w:szCs w:val="24"/>
          <w:lang w:eastAsia="pl-PL"/>
        </w:rPr>
        <w:t>ną</w:t>
      </w:r>
      <w:r w:rsidRPr="00DD6A9F">
        <w:rPr>
          <w:rFonts w:ascii="Arial" w:eastAsia="Times New Roman" w:hAnsi="Arial" w:cs="Arial"/>
          <w:b/>
          <w:kern w:val="0"/>
          <w:sz w:val="24"/>
          <w:szCs w:val="24"/>
          <w:lang w:eastAsia="pl-PL"/>
        </w:rPr>
        <w:t xml:space="preserve"> do ubezpieczenia wg wartości rzeczywistych</w:t>
      </w:r>
      <w:r w:rsidR="00AF605D" w:rsidRPr="00DD6A9F">
        <w:rPr>
          <w:rFonts w:ascii="Arial" w:eastAsia="Times New Roman" w:hAnsi="Arial" w:cs="Arial"/>
          <w:b/>
          <w:kern w:val="0"/>
          <w:sz w:val="24"/>
          <w:szCs w:val="24"/>
          <w:lang w:eastAsia="pl-PL"/>
        </w:rPr>
        <w:t xml:space="preserve"> (zmiana sum ubezpieczenia)</w:t>
      </w:r>
      <w:r w:rsidR="00B30DDB" w:rsidRPr="00DD6A9F">
        <w:rPr>
          <w:rFonts w:ascii="Arial" w:eastAsia="Times New Roman" w:hAnsi="Arial" w:cs="Arial"/>
          <w:b/>
          <w:kern w:val="0"/>
          <w:sz w:val="24"/>
          <w:szCs w:val="24"/>
          <w:lang w:eastAsia="pl-PL"/>
        </w:rPr>
        <w:t>, w zakresie FLEXA</w:t>
      </w:r>
      <w:r w:rsidRPr="00DD6A9F">
        <w:rPr>
          <w:rFonts w:ascii="Arial" w:eastAsia="Times New Roman" w:hAnsi="Arial" w:cs="Arial"/>
          <w:b/>
          <w:kern w:val="0"/>
          <w:sz w:val="24"/>
          <w:szCs w:val="24"/>
          <w:lang w:eastAsia="pl-PL"/>
        </w:rPr>
        <w:t>. Budynki zabezpieczone zostały przed dostępem osób trzecich.</w:t>
      </w:r>
    </w:p>
    <w:p w14:paraId="47FF80B2" w14:textId="77777777" w:rsidR="00FC5547" w:rsidRPr="00DD6A9F" w:rsidRDefault="00FC5547"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p>
    <w:p w14:paraId="2FF900BC" w14:textId="77777777" w:rsidR="00FC5547" w:rsidRPr="00DD6A9F" w:rsidRDefault="00FC5547"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Zamawiający wyraża zgodę na włączenie następujących warunków:</w:t>
      </w:r>
    </w:p>
    <w:p w14:paraId="7E9DFE7D" w14:textId="77777777" w:rsidR="00FC5547" w:rsidRPr="00DD6A9F" w:rsidRDefault="00FC5547" w:rsidP="00DD6A9F">
      <w:pPr>
        <w:pStyle w:val="Akapitzlist"/>
        <w:numPr>
          <w:ilvl w:val="0"/>
          <w:numId w:val="34"/>
        </w:numPr>
        <w:suppressAutoHyphens w:val="0"/>
        <w:autoSpaceDN/>
        <w:spacing w:after="0" w:line="360" w:lineRule="auto"/>
        <w:ind w:left="0"/>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konieczność odłączenia wszelkich maszyn, urządzeń od źródeł zasilania i ich zakonserwowanie;</w:t>
      </w:r>
    </w:p>
    <w:p w14:paraId="0E390B95" w14:textId="77777777" w:rsidR="00FC5547" w:rsidRPr="00DD6A9F" w:rsidRDefault="00FC5547" w:rsidP="00DD6A9F">
      <w:pPr>
        <w:pStyle w:val="Akapitzlist"/>
        <w:numPr>
          <w:ilvl w:val="0"/>
          <w:numId w:val="34"/>
        </w:numPr>
        <w:suppressAutoHyphens w:val="0"/>
        <w:autoSpaceDN/>
        <w:spacing w:after="0" w:line="360" w:lineRule="auto"/>
        <w:ind w:left="0"/>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konieczność bieżącej konserwacji wszystkich instalacji;</w:t>
      </w:r>
    </w:p>
    <w:p w14:paraId="7EBBF047" w14:textId="3D7E0482" w:rsidR="00FC5547" w:rsidRPr="00DD6A9F" w:rsidRDefault="00FC5547"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Niespełnienie któregokolwiek z w/w warunków nie może mieć wpływu na realizację zamówienia – udzielanie ochrony ubezpieczeniowej, chyba że będzie miało bezpośredni wpływ na wystąpienie szkody lub zwiększenie jej rozmiaru.</w:t>
      </w:r>
    </w:p>
    <w:p w14:paraId="0C51929D" w14:textId="77777777" w:rsidR="00390EC7" w:rsidRPr="00DD6A9F" w:rsidRDefault="00390EC7" w:rsidP="00DD6A9F">
      <w:pPr>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4CAD0F5E"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Wnioskujemy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413A2A71" w14:textId="4930B019" w:rsidR="00F06741" w:rsidRPr="00DD6A9F" w:rsidRDefault="00F06741"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63D9BB08" w14:textId="757A756E" w:rsidR="007800B7"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 Lipa 99 bez przeglądów.</w:t>
      </w:r>
    </w:p>
    <w:p w14:paraId="451BEE5A" w14:textId="77777777" w:rsidR="001B21AF" w:rsidRPr="00DD6A9F" w:rsidRDefault="001B21AF"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p>
    <w:p w14:paraId="58CE9883" w14:textId="56693872" w:rsidR="001B21AF" w:rsidRPr="00DD6A9F" w:rsidRDefault="001B21AF"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Zamawiający wyraża zgodę na włączenie następujących warunków</w:t>
      </w:r>
      <w:r w:rsidR="0095191A">
        <w:rPr>
          <w:rFonts w:ascii="Arial" w:eastAsia="Times New Roman" w:hAnsi="Arial" w:cs="Arial"/>
          <w:b/>
          <w:kern w:val="0"/>
          <w:sz w:val="24"/>
          <w:szCs w:val="24"/>
          <w:lang w:eastAsia="pl-PL"/>
        </w:rPr>
        <w:t xml:space="preserve"> – </w:t>
      </w:r>
      <w:r w:rsidR="0095191A" w:rsidRPr="00912B6A">
        <w:rPr>
          <w:rFonts w:ascii="Arial" w:eastAsia="Times New Roman" w:hAnsi="Arial" w:cs="Arial"/>
          <w:b/>
          <w:kern w:val="0"/>
          <w:sz w:val="24"/>
          <w:szCs w:val="24"/>
          <w:lang w:eastAsia="pl-PL"/>
        </w:rPr>
        <w:t>dot. lokalizacji Lipa 99</w:t>
      </w:r>
      <w:r w:rsidRPr="00DD6A9F">
        <w:rPr>
          <w:rFonts w:ascii="Arial" w:eastAsia="Times New Roman" w:hAnsi="Arial" w:cs="Arial"/>
          <w:b/>
          <w:kern w:val="0"/>
          <w:sz w:val="24"/>
          <w:szCs w:val="24"/>
          <w:lang w:eastAsia="pl-PL"/>
        </w:rPr>
        <w:t>:</w:t>
      </w:r>
    </w:p>
    <w:p w14:paraId="08BDB083" w14:textId="77777777" w:rsidR="001B21AF" w:rsidRPr="00DD6A9F" w:rsidRDefault="001B21AF" w:rsidP="00DD6A9F">
      <w:pPr>
        <w:pStyle w:val="Akapitzlist"/>
        <w:numPr>
          <w:ilvl w:val="0"/>
          <w:numId w:val="34"/>
        </w:numPr>
        <w:suppressAutoHyphens w:val="0"/>
        <w:autoSpaceDN/>
        <w:spacing w:after="0" w:line="360" w:lineRule="auto"/>
        <w:ind w:left="0"/>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konieczność odłączenia wszelkich maszyn, urządzeń od źródeł zasilania i ich zakonserwowanie;</w:t>
      </w:r>
    </w:p>
    <w:p w14:paraId="702939AD" w14:textId="77777777" w:rsidR="001B21AF" w:rsidRPr="00DD6A9F" w:rsidRDefault="001B21AF" w:rsidP="00DD6A9F">
      <w:pPr>
        <w:pStyle w:val="Akapitzlist"/>
        <w:numPr>
          <w:ilvl w:val="0"/>
          <w:numId w:val="34"/>
        </w:numPr>
        <w:suppressAutoHyphens w:val="0"/>
        <w:autoSpaceDN/>
        <w:spacing w:after="0" w:line="360" w:lineRule="auto"/>
        <w:ind w:left="0"/>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konieczność bieżącej konserwacji wszystkich instalacji;</w:t>
      </w:r>
    </w:p>
    <w:p w14:paraId="78968281" w14:textId="77777777" w:rsidR="001B21AF" w:rsidRPr="00DD6A9F" w:rsidRDefault="001B21AF"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Niespełnienie któregokolwiek z w/w warunków nie może mieć wpływu na realizację zamówienia – udzielanie ochrony ubezpieczeniowej, chyba że będzie miało bezpośredni wpływ na wystąpienie szkody lub zwiększenie jej rozmiaru.</w:t>
      </w:r>
    </w:p>
    <w:p w14:paraId="52A9D7F4" w14:textId="77777777" w:rsidR="001B21AF" w:rsidRPr="00DD6A9F" w:rsidRDefault="001B21AF"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p>
    <w:p w14:paraId="068B8152" w14:textId="77777777" w:rsidR="00F06741" w:rsidRPr="00DD6A9F" w:rsidRDefault="00F06741"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2633567A"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informację, czy na terenach, gdzie znajdują się lokalizacje Zamawiającego wystąpiły zdarzenia w postaci powodzi, podtopień  w okresie ostatnich 20 lat</w:t>
      </w:r>
    </w:p>
    <w:p w14:paraId="268015CC" w14:textId="2B0AABCB" w:rsidR="00974650" w:rsidRPr="00DD6A9F" w:rsidRDefault="00974650"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5EF79486" w14:textId="1D100703" w:rsidR="005770F1" w:rsidRPr="00DD6A9F" w:rsidRDefault="005770F1"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W lokalizacjach zgłoszonych do ubezpieczenia nie występowały zdarzenia w postaci powodzi, podtopień  w okresie ostatnich 20 lat.</w:t>
      </w:r>
    </w:p>
    <w:p w14:paraId="0BE606B5" w14:textId="795C4541" w:rsidR="007800B7"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 Nie wystąpiły.</w:t>
      </w:r>
    </w:p>
    <w:p w14:paraId="71412695" w14:textId="77777777" w:rsidR="001F100E" w:rsidRPr="00DD6A9F" w:rsidRDefault="001F100E"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1A894B2F"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podanie roku budowy budynków. Jeśli nie jest to możliwe prosimy o podanie dla budynków starszych niż 50 lat jakie remonty były w nich wykonywane w poprzednich 30 latach.</w:t>
      </w:r>
    </w:p>
    <w:p w14:paraId="04E0C627" w14:textId="4327F121" w:rsidR="009D12F6" w:rsidRPr="00DD6A9F" w:rsidRDefault="009D12F6"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5D675D3F" w14:textId="7AB5FB92" w:rsidR="00530D6C" w:rsidRPr="00DD6A9F" w:rsidRDefault="00530D6C"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highlight w:val="yellow"/>
          <w:lang w:eastAsia="pl-PL"/>
        </w:rPr>
      </w:pPr>
    </w:p>
    <w:p w14:paraId="6219798F" w14:textId="02DC6DD7" w:rsidR="00530D6C" w:rsidRPr="00DD6A9F" w:rsidRDefault="003D33F0"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lastRenderedPageBreak/>
        <w:t xml:space="preserve">Zamawiający nie posiada pełnych informacji w tym zakresie. Informacje </w:t>
      </w:r>
      <w:r w:rsidR="007A7488" w:rsidRPr="00DD6A9F">
        <w:rPr>
          <w:rFonts w:ascii="Arial" w:eastAsia="Times New Roman" w:hAnsi="Arial" w:cs="Arial"/>
          <w:b/>
          <w:kern w:val="0"/>
          <w:sz w:val="24"/>
          <w:szCs w:val="24"/>
          <w:lang w:eastAsia="pl-PL"/>
        </w:rPr>
        <w:t>znane wskazane są w Opisie Przedmiotu Zamówienia w wykazie budynków</w:t>
      </w:r>
    </w:p>
    <w:p w14:paraId="7B50A3A2" w14:textId="77777777" w:rsidR="00F25906" w:rsidRPr="00DD6A9F" w:rsidRDefault="00F25906"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2015FAC8"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Wnioskujemy o potwierdzenie, że ewentualne odszkodowanie nie będzie uwzględniać wartości zabytkowej, chodzi o budynki podlegające pod nadzór konserwatora zabytków. </w:t>
      </w:r>
    </w:p>
    <w:p w14:paraId="15E2780B" w14:textId="569EB75D" w:rsidR="008D5BF6" w:rsidRPr="00DD6A9F" w:rsidRDefault="008D5BF6"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3FFFB465" w14:textId="3E9DB3D7" w:rsidR="00E56739" w:rsidRPr="00DD6A9F" w:rsidRDefault="00E56739" w:rsidP="00DD6A9F">
      <w:pPr>
        <w:pStyle w:val="Akapitzlist"/>
        <w:widowControl w:val="0"/>
        <w:numPr>
          <w:ilvl w:val="0"/>
          <w:numId w:val="32"/>
        </w:numPr>
        <w:shd w:val="clear" w:color="auto" w:fill="FFFFFF"/>
        <w:autoSpaceDE w:val="0"/>
        <w:adjustRightInd w:val="0"/>
        <w:spacing w:after="0" w:line="360" w:lineRule="auto"/>
        <w:ind w:left="0" w:firstLine="0"/>
        <w:jc w:val="both"/>
        <w:textAlignment w:val="auto"/>
        <w:rPr>
          <w:rFonts w:ascii="Arial" w:hAnsi="Arial" w:cs="Arial"/>
          <w:b/>
          <w:sz w:val="24"/>
          <w:szCs w:val="24"/>
        </w:rPr>
      </w:pPr>
      <w:r w:rsidRPr="00DD6A9F">
        <w:rPr>
          <w:rFonts w:ascii="Arial" w:hAnsi="Arial" w:cs="Arial"/>
          <w:b/>
          <w:sz w:val="24"/>
          <w:szCs w:val="24"/>
        </w:rPr>
        <w:t xml:space="preserve">Zamawiający nie potwierdza. Odszkodowanie za </w:t>
      </w:r>
      <w:r w:rsidRPr="00DD6A9F">
        <w:rPr>
          <w:rFonts w:ascii="Arial" w:hAnsi="Arial" w:cs="Arial"/>
          <w:b/>
          <w:sz w:val="24"/>
          <w:szCs w:val="24"/>
          <w:u w:val="single"/>
        </w:rPr>
        <w:t>szkodę całkowitą</w:t>
      </w:r>
      <w:r w:rsidRPr="00DD6A9F">
        <w:rPr>
          <w:rFonts w:ascii="Arial" w:hAnsi="Arial" w:cs="Arial"/>
          <w:b/>
          <w:sz w:val="24"/>
          <w:szCs w:val="24"/>
        </w:rPr>
        <w:t xml:space="preserve"> budynku nie będzie uwzględniać wartości zabytkowej, lecz koszty odtworzenia dla </w:t>
      </w:r>
      <w:r w:rsidRPr="00DD6A9F">
        <w:rPr>
          <w:rFonts w:ascii="Arial" w:hAnsi="Arial" w:cs="Arial"/>
          <w:b/>
          <w:sz w:val="24"/>
          <w:szCs w:val="24"/>
          <w:u w:val="single"/>
        </w:rPr>
        <w:t>szkód częściowych</w:t>
      </w:r>
      <w:r w:rsidRPr="00DD6A9F">
        <w:rPr>
          <w:rFonts w:ascii="Arial" w:hAnsi="Arial" w:cs="Arial"/>
          <w:b/>
          <w:sz w:val="24"/>
          <w:szCs w:val="24"/>
        </w:rPr>
        <w:t xml:space="preserve"> uwzględniać będą zabytkowy charakter budynku. </w:t>
      </w:r>
    </w:p>
    <w:p w14:paraId="29DBC4F1" w14:textId="77777777" w:rsidR="008D5BF6" w:rsidRPr="00DD6A9F" w:rsidRDefault="008D5BF6"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064280AF"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informację, czy na  budynkach zamontowane są </w:t>
      </w:r>
      <w:proofErr w:type="spellStart"/>
      <w:r w:rsidRPr="00DD6A9F">
        <w:rPr>
          <w:rFonts w:ascii="Arial" w:eastAsia="Times New Roman" w:hAnsi="Arial" w:cs="Arial"/>
          <w:kern w:val="0"/>
          <w:sz w:val="24"/>
          <w:szCs w:val="24"/>
          <w:lang w:eastAsia="pl-PL"/>
        </w:rPr>
        <w:t>solary</w:t>
      </w:r>
      <w:proofErr w:type="spellEnd"/>
      <w:r w:rsidRPr="00DD6A9F">
        <w:rPr>
          <w:rFonts w:ascii="Arial" w:eastAsia="Times New Roman" w:hAnsi="Arial" w:cs="Arial"/>
          <w:kern w:val="0"/>
          <w:sz w:val="24"/>
          <w:szCs w:val="24"/>
          <w:lang w:eastAsia="pl-PL"/>
        </w:rPr>
        <w:t xml:space="preserve">/panele fotowoltaiczne,  jeśli tak, proszę podać lokalizacje i wartość. </w:t>
      </w:r>
    </w:p>
    <w:p w14:paraId="404F6BA0"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W ubezpieczeniu szyb są wymienione jako przedmioty ubezpieczone – Załącznik nr 6 do SWZ str. 17. </w:t>
      </w:r>
    </w:p>
    <w:p w14:paraId="431EB830" w14:textId="4379CB51" w:rsidR="00F26A44" w:rsidRPr="00DD6A9F" w:rsidRDefault="00F26A44"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4868E59E" w14:textId="7FE2E69D" w:rsidR="00A03073"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Nie posiadamy paneli fotowoltaicznych na budynkach gminnych.</w:t>
      </w:r>
    </w:p>
    <w:p w14:paraId="5908AE81" w14:textId="77777777" w:rsidR="00F26A44" w:rsidRPr="00DD6A9F" w:rsidRDefault="00F26A44"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41E0BFDA" w14:textId="77777777" w:rsidR="00B964EF" w:rsidRPr="00DD6A9F" w:rsidRDefault="00B964EF" w:rsidP="00DD6A9F">
      <w:pPr>
        <w:widowControl/>
        <w:numPr>
          <w:ilvl w:val="0"/>
          <w:numId w:val="26"/>
        </w:numPr>
        <w:suppressAutoHyphens w:val="0"/>
        <w:autoSpaceDE w:val="0"/>
        <w:autoSpaceDN/>
        <w:adjustRightInd w:val="0"/>
        <w:spacing w:after="0" w:line="360" w:lineRule="auto"/>
        <w:ind w:left="0"/>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informację, czy wśród budynków znajdują się pustostany, budynki wyłączone z eksploatacji. Jeżeli tak to prosimy o poniższe informacje:</w:t>
      </w:r>
    </w:p>
    <w:p w14:paraId="662CE928"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a/ jaka jest ich wartość, jakie są adresy, zabezpieczenia p. </w:t>
      </w:r>
      <w:proofErr w:type="spellStart"/>
      <w:r w:rsidRPr="00DD6A9F">
        <w:rPr>
          <w:rFonts w:ascii="Arial" w:eastAsia="Times New Roman" w:hAnsi="Arial" w:cs="Arial"/>
          <w:kern w:val="0"/>
          <w:sz w:val="24"/>
          <w:szCs w:val="24"/>
          <w:lang w:eastAsia="pl-PL"/>
        </w:rPr>
        <w:t>poż</w:t>
      </w:r>
      <w:proofErr w:type="spellEnd"/>
      <w:r w:rsidRPr="00DD6A9F">
        <w:rPr>
          <w:rFonts w:ascii="Arial" w:eastAsia="Times New Roman" w:hAnsi="Arial" w:cs="Arial"/>
          <w:kern w:val="0"/>
          <w:sz w:val="24"/>
          <w:szCs w:val="24"/>
          <w:lang w:eastAsia="pl-PL"/>
        </w:rPr>
        <w:t>; p. kradzieżowe, jaki jest ich stan techniczny.</w:t>
      </w:r>
    </w:p>
    <w:p w14:paraId="63F99100"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b/ podanie przyczyny np. czeka na remont, sprzedaż, wynajem itp. .  </w:t>
      </w:r>
    </w:p>
    <w:p w14:paraId="783C954C"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c/ czy  będą przeprowadzane remonty, jeśli tak prosimy podać termin ewentualnych remontów i opis zakresu prac. Wnioskujemy również o wprowadzenie limitu odpowiedzialności 50.000,00 PLN podczas prac remontowych.</w:t>
      </w:r>
    </w:p>
    <w:p w14:paraId="3C90C7C6" w14:textId="4A7B714B" w:rsidR="00F26A44" w:rsidRPr="00DD6A9F" w:rsidRDefault="00F26A44" w:rsidP="00DD6A9F">
      <w:pPr>
        <w:widowControl/>
        <w:suppressAutoHyphens w:val="0"/>
        <w:autoSpaceDE w:val="0"/>
        <w:adjustRightInd w:val="0"/>
        <w:spacing w:after="0" w:line="360" w:lineRule="auto"/>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68FF5B88" w14:textId="77777777" w:rsidR="008736D6" w:rsidRPr="00DD6A9F" w:rsidRDefault="008736D6"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Dwa budynki są wyłączone z eksploatacji.</w:t>
      </w:r>
    </w:p>
    <w:p w14:paraId="27675B7B" w14:textId="5A1BF22E" w:rsidR="008736D6" w:rsidRPr="00DD6A9F" w:rsidRDefault="00971700" w:rsidP="00DD6A9F">
      <w:pPr>
        <w:pStyle w:val="Akapitzlist"/>
        <w:numPr>
          <w:ilvl w:val="0"/>
          <w:numId w:val="29"/>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Adres: </w:t>
      </w:r>
      <w:r w:rsidR="008736D6" w:rsidRPr="00DD6A9F">
        <w:rPr>
          <w:rFonts w:ascii="Arial" w:eastAsia="Times New Roman" w:hAnsi="Arial" w:cs="Arial"/>
          <w:b/>
          <w:bCs/>
          <w:kern w:val="0"/>
          <w:sz w:val="24"/>
          <w:szCs w:val="24"/>
          <w:lang w:eastAsia="pl-PL"/>
        </w:rPr>
        <w:t>Lipa 99 o powierzchni 850 metrów kwadratowych</w:t>
      </w:r>
    </w:p>
    <w:p w14:paraId="15A01FE7" w14:textId="77777777" w:rsidR="002F355D" w:rsidRPr="00DD6A9F" w:rsidRDefault="00E41ED3" w:rsidP="00DD6A9F">
      <w:pPr>
        <w:pStyle w:val="Akapitzlist"/>
        <w:numPr>
          <w:ilvl w:val="0"/>
          <w:numId w:val="30"/>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Wartość – 2 720 000 zł, </w:t>
      </w:r>
    </w:p>
    <w:p w14:paraId="37437189" w14:textId="3AF4AAB9" w:rsidR="00B4510E" w:rsidRPr="00DD6A9F" w:rsidRDefault="00971700" w:rsidP="00DD6A9F">
      <w:pPr>
        <w:pStyle w:val="Akapitzlist"/>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Zabezpieczenia </w:t>
      </w:r>
      <w:proofErr w:type="spellStart"/>
      <w:r w:rsidRPr="00DD6A9F">
        <w:rPr>
          <w:rFonts w:ascii="Arial" w:eastAsia="Times New Roman" w:hAnsi="Arial" w:cs="Arial"/>
          <w:b/>
          <w:bCs/>
          <w:kern w:val="0"/>
          <w:sz w:val="24"/>
          <w:szCs w:val="24"/>
          <w:lang w:eastAsia="pl-PL"/>
        </w:rPr>
        <w:t>przeciwkradzieżowe</w:t>
      </w:r>
      <w:proofErr w:type="spellEnd"/>
      <w:r w:rsidRPr="00DD6A9F">
        <w:rPr>
          <w:rFonts w:ascii="Arial" w:eastAsia="Times New Roman" w:hAnsi="Arial" w:cs="Arial"/>
          <w:b/>
          <w:bCs/>
          <w:kern w:val="0"/>
          <w:sz w:val="24"/>
          <w:szCs w:val="24"/>
          <w:lang w:eastAsia="pl-PL"/>
        </w:rPr>
        <w:t xml:space="preserve"> - </w:t>
      </w:r>
      <w:r w:rsidR="00BA30BC" w:rsidRPr="00DD6A9F">
        <w:rPr>
          <w:rFonts w:ascii="Arial" w:eastAsia="Times New Roman" w:hAnsi="Arial" w:cs="Arial"/>
          <w:b/>
          <w:bCs/>
          <w:kern w:val="0"/>
          <w:sz w:val="24"/>
          <w:szCs w:val="24"/>
          <w:lang w:eastAsia="pl-PL"/>
        </w:rPr>
        <w:t>część okien okratowana (dot. okien najniżej położonych), podwójne zamki</w:t>
      </w:r>
      <w:r w:rsidR="002F355D" w:rsidRPr="00DD6A9F">
        <w:rPr>
          <w:rFonts w:ascii="Arial" w:eastAsia="Times New Roman" w:hAnsi="Arial" w:cs="Arial"/>
          <w:b/>
          <w:bCs/>
          <w:kern w:val="0"/>
          <w:sz w:val="24"/>
          <w:szCs w:val="24"/>
          <w:lang w:eastAsia="pl-PL"/>
        </w:rPr>
        <w:t>,</w:t>
      </w:r>
    </w:p>
    <w:p w14:paraId="3FBDE498" w14:textId="105D71BC" w:rsidR="002F355D" w:rsidRPr="00DD6A9F" w:rsidRDefault="002F355D" w:rsidP="00DD6A9F">
      <w:pPr>
        <w:pStyle w:val="Akapitzlist"/>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Stan techniczny – </w:t>
      </w:r>
      <w:r w:rsidR="007800B7" w:rsidRPr="00DD6A9F">
        <w:rPr>
          <w:rFonts w:ascii="Arial" w:eastAsia="Times New Roman" w:hAnsi="Arial" w:cs="Arial"/>
          <w:b/>
          <w:bCs/>
          <w:kern w:val="0"/>
          <w:sz w:val="24"/>
          <w:szCs w:val="24"/>
          <w:lang w:eastAsia="pl-PL"/>
        </w:rPr>
        <w:t>do rozbiórki, postępująca degradacja budynku</w:t>
      </w:r>
    </w:p>
    <w:p w14:paraId="2066DDE8" w14:textId="77777777" w:rsidR="00B4510E" w:rsidRPr="00DD6A9F" w:rsidRDefault="00B4510E" w:rsidP="00DD6A9F">
      <w:pPr>
        <w:pStyle w:val="Akapitzlist"/>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p>
    <w:p w14:paraId="432D46D0" w14:textId="62E97363" w:rsidR="008736D6" w:rsidRPr="00DD6A9F" w:rsidRDefault="00D901D3" w:rsidP="00DD6A9F">
      <w:pPr>
        <w:pStyle w:val="Akapitzlist"/>
        <w:numPr>
          <w:ilvl w:val="0"/>
          <w:numId w:val="29"/>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Adres: </w:t>
      </w:r>
      <w:r w:rsidR="008736D6" w:rsidRPr="00DD6A9F">
        <w:rPr>
          <w:rFonts w:ascii="Arial" w:eastAsia="Times New Roman" w:hAnsi="Arial" w:cs="Arial"/>
          <w:b/>
          <w:bCs/>
          <w:kern w:val="0"/>
          <w:sz w:val="24"/>
          <w:szCs w:val="24"/>
          <w:lang w:eastAsia="pl-PL"/>
        </w:rPr>
        <w:t>Lipa 99 o powierzchni 190 metrów kwadratowych</w:t>
      </w:r>
    </w:p>
    <w:p w14:paraId="61D67DF4" w14:textId="5210900D" w:rsidR="00D901D3" w:rsidRPr="00DD6A9F" w:rsidRDefault="003345F2" w:rsidP="00DD6A9F">
      <w:pPr>
        <w:pStyle w:val="Akapitzlist"/>
        <w:numPr>
          <w:ilvl w:val="0"/>
          <w:numId w:val="31"/>
        </w:numPr>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Wartość – 608 000 zł,</w:t>
      </w:r>
    </w:p>
    <w:p w14:paraId="3CCABE96" w14:textId="7DBE0B76" w:rsidR="003345F2" w:rsidRPr="00DD6A9F" w:rsidRDefault="003345F2" w:rsidP="00DD6A9F">
      <w:pPr>
        <w:pStyle w:val="Akapitzlist"/>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Zabezpieczenia </w:t>
      </w:r>
      <w:proofErr w:type="spellStart"/>
      <w:r w:rsidRPr="00DD6A9F">
        <w:rPr>
          <w:rFonts w:ascii="Arial" w:eastAsia="Times New Roman" w:hAnsi="Arial" w:cs="Arial"/>
          <w:b/>
          <w:bCs/>
          <w:kern w:val="0"/>
          <w:sz w:val="24"/>
          <w:szCs w:val="24"/>
          <w:lang w:eastAsia="pl-PL"/>
        </w:rPr>
        <w:t>przeciwkradzieżowe</w:t>
      </w:r>
      <w:proofErr w:type="spellEnd"/>
      <w:r w:rsidRPr="00DD6A9F">
        <w:rPr>
          <w:rFonts w:ascii="Arial" w:eastAsia="Times New Roman" w:hAnsi="Arial" w:cs="Arial"/>
          <w:b/>
          <w:bCs/>
          <w:kern w:val="0"/>
          <w:sz w:val="24"/>
          <w:szCs w:val="24"/>
          <w:lang w:eastAsia="pl-PL"/>
        </w:rPr>
        <w:t xml:space="preserve"> </w:t>
      </w:r>
      <w:r w:rsidR="008C47CD" w:rsidRPr="00DD6A9F">
        <w:rPr>
          <w:rFonts w:ascii="Arial" w:eastAsia="Times New Roman" w:hAnsi="Arial" w:cs="Arial"/>
          <w:b/>
          <w:bCs/>
          <w:kern w:val="0"/>
          <w:sz w:val="24"/>
          <w:szCs w:val="24"/>
          <w:lang w:eastAsia="pl-PL"/>
        </w:rPr>
        <w:t>–</w:t>
      </w:r>
      <w:r w:rsidRPr="00DD6A9F">
        <w:rPr>
          <w:rFonts w:ascii="Arial" w:eastAsia="Times New Roman" w:hAnsi="Arial" w:cs="Arial"/>
          <w:b/>
          <w:bCs/>
          <w:kern w:val="0"/>
          <w:sz w:val="24"/>
          <w:szCs w:val="24"/>
          <w:lang w:eastAsia="pl-PL"/>
        </w:rPr>
        <w:t xml:space="preserve"> </w:t>
      </w:r>
      <w:r w:rsidR="008C47CD" w:rsidRPr="00DD6A9F">
        <w:rPr>
          <w:rFonts w:ascii="Arial" w:eastAsia="Times New Roman" w:hAnsi="Arial" w:cs="Arial"/>
          <w:b/>
          <w:bCs/>
          <w:kern w:val="0"/>
          <w:sz w:val="24"/>
          <w:szCs w:val="24"/>
          <w:lang w:eastAsia="pl-PL"/>
        </w:rPr>
        <w:t>zamki,</w:t>
      </w:r>
    </w:p>
    <w:p w14:paraId="3F1A8A95" w14:textId="6CC53837" w:rsidR="008C47CD" w:rsidRPr="00DD6A9F" w:rsidRDefault="008C47CD" w:rsidP="00DD6A9F">
      <w:pPr>
        <w:pStyle w:val="Akapitzlist"/>
        <w:suppressAutoHyphens w:val="0"/>
        <w:autoSpaceDN/>
        <w:spacing w:after="0" w:line="360" w:lineRule="auto"/>
        <w:ind w:left="0"/>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lastRenderedPageBreak/>
        <w:t xml:space="preserve">Stan techniczny – </w:t>
      </w:r>
      <w:r w:rsidR="007800B7" w:rsidRPr="00DD6A9F">
        <w:rPr>
          <w:rFonts w:ascii="Arial" w:eastAsia="Times New Roman" w:hAnsi="Arial" w:cs="Arial"/>
          <w:b/>
          <w:bCs/>
          <w:kern w:val="0"/>
          <w:sz w:val="24"/>
          <w:szCs w:val="24"/>
          <w:lang w:eastAsia="pl-PL"/>
        </w:rPr>
        <w:t>do rozbiórki, postępująca degradacja budynku</w:t>
      </w:r>
    </w:p>
    <w:p w14:paraId="757E9009" w14:textId="77777777" w:rsidR="00F26A44" w:rsidRPr="00DD6A9F" w:rsidRDefault="00F26A44"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p>
    <w:p w14:paraId="47387ED1"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Czy wśród budynków są budynki przeznaczone do rozbiórki? Jeśli tak prosimy o podanie, które to budynki i wyłączenie ich z przedmiotu ubezpieczenia. </w:t>
      </w:r>
    </w:p>
    <w:p w14:paraId="43A2B5B2" w14:textId="11612220" w:rsidR="00B903F4" w:rsidRPr="00DD6A9F" w:rsidRDefault="00B903F4"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77E2731E" w14:textId="35DA6263" w:rsidR="000C51AA"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7D1726A6" w14:textId="77777777" w:rsidR="000C51AA" w:rsidRPr="00DD6A9F" w:rsidRDefault="000C51AA"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 xml:space="preserve">Wśród budynków znajdują się dwa </w:t>
      </w:r>
      <w:bookmarkStart w:id="0" w:name="_Hlk101881459"/>
      <w:r w:rsidRPr="00DD6A9F">
        <w:rPr>
          <w:rFonts w:ascii="Arial" w:eastAsia="Times New Roman" w:hAnsi="Arial" w:cs="Arial"/>
          <w:b/>
          <w:kern w:val="0"/>
          <w:sz w:val="24"/>
          <w:szCs w:val="24"/>
          <w:lang w:eastAsia="pl-PL"/>
        </w:rPr>
        <w:t xml:space="preserve">budynki przeznaczone do rozbiórki </w:t>
      </w:r>
      <w:bookmarkEnd w:id="0"/>
      <w:r w:rsidRPr="00DD6A9F">
        <w:rPr>
          <w:rFonts w:ascii="Arial" w:eastAsia="Times New Roman" w:hAnsi="Arial" w:cs="Arial"/>
          <w:b/>
          <w:kern w:val="0"/>
          <w:sz w:val="24"/>
          <w:szCs w:val="24"/>
          <w:lang w:eastAsia="pl-PL"/>
        </w:rPr>
        <w:t>– wyłączone z eksploatacji.</w:t>
      </w:r>
    </w:p>
    <w:p w14:paraId="7C32B612" w14:textId="072DBC89" w:rsidR="000C51AA" w:rsidRPr="00DD6A9F" w:rsidRDefault="000C51AA" w:rsidP="00DD6A9F">
      <w:pPr>
        <w:widowControl/>
        <w:suppressAutoHyphens w:val="0"/>
        <w:autoSpaceDN/>
        <w:spacing w:after="0" w:line="360" w:lineRule="auto"/>
        <w:contextualSpacing/>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Zamawiający wyraża zgodę na ich ubezpieczenie wg wartości rzeczywistej i ograniczenie zakresu do FLEXA.</w:t>
      </w:r>
    </w:p>
    <w:tbl>
      <w:tblPr>
        <w:tblW w:w="3989" w:type="pct"/>
        <w:tblCellMar>
          <w:left w:w="70" w:type="dxa"/>
          <w:right w:w="70" w:type="dxa"/>
        </w:tblCellMar>
        <w:tblLook w:val="04A0" w:firstRow="1" w:lastRow="0" w:firstColumn="1" w:lastColumn="0" w:noHBand="0" w:noVBand="1"/>
      </w:tblPr>
      <w:tblGrid>
        <w:gridCol w:w="958"/>
        <w:gridCol w:w="2503"/>
        <w:gridCol w:w="2549"/>
        <w:gridCol w:w="2332"/>
      </w:tblGrid>
      <w:tr w:rsidR="00DD6A9F" w:rsidRPr="00DD6A9F" w14:paraId="555CD235" w14:textId="77777777">
        <w:trPr>
          <w:trHeight w:val="20"/>
        </w:trPr>
        <w:tc>
          <w:tcPr>
            <w:tcW w:w="57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07FD5D6" w14:textId="77777777" w:rsidR="000C51AA" w:rsidRPr="00DD6A9F" w:rsidRDefault="000C51AA" w:rsidP="00DD6A9F">
            <w:pPr>
              <w:spacing w:after="0" w:line="360" w:lineRule="auto"/>
              <w:jc w:val="center"/>
              <w:rPr>
                <w:rFonts w:ascii="Arial" w:hAnsi="Arial" w:cs="Arial"/>
                <w:b/>
                <w:sz w:val="24"/>
                <w:szCs w:val="24"/>
              </w:rPr>
            </w:pPr>
            <w:proofErr w:type="spellStart"/>
            <w:r w:rsidRPr="00DD6A9F">
              <w:rPr>
                <w:rFonts w:ascii="Arial" w:hAnsi="Arial" w:cs="Arial"/>
                <w:b/>
                <w:sz w:val="24"/>
                <w:szCs w:val="24"/>
              </w:rPr>
              <w:t>Lp</w:t>
            </w:r>
            <w:proofErr w:type="spellEnd"/>
          </w:p>
        </w:tc>
        <w:tc>
          <w:tcPr>
            <w:tcW w:w="1500"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033B51FB" w14:textId="77777777" w:rsidR="000C51AA" w:rsidRPr="00DD6A9F" w:rsidRDefault="000C51AA" w:rsidP="00DD6A9F">
            <w:pPr>
              <w:spacing w:after="0" w:line="360" w:lineRule="auto"/>
              <w:jc w:val="center"/>
              <w:rPr>
                <w:rFonts w:ascii="Arial" w:hAnsi="Arial" w:cs="Arial"/>
                <w:b/>
                <w:sz w:val="24"/>
                <w:szCs w:val="24"/>
              </w:rPr>
            </w:pPr>
            <w:r w:rsidRPr="00DD6A9F">
              <w:rPr>
                <w:rFonts w:ascii="Arial" w:hAnsi="Arial" w:cs="Arial"/>
                <w:b/>
                <w:sz w:val="24"/>
                <w:szCs w:val="24"/>
              </w:rPr>
              <w:t>Lokalizacja</w:t>
            </w:r>
          </w:p>
        </w:tc>
        <w:tc>
          <w:tcPr>
            <w:tcW w:w="1528"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5C4B87E" w14:textId="77777777" w:rsidR="000C51AA" w:rsidRPr="00DD6A9F" w:rsidRDefault="000C51AA" w:rsidP="00DD6A9F">
            <w:pPr>
              <w:spacing w:after="0" w:line="360" w:lineRule="auto"/>
              <w:jc w:val="center"/>
              <w:rPr>
                <w:rFonts w:ascii="Arial" w:hAnsi="Arial" w:cs="Arial"/>
                <w:b/>
                <w:sz w:val="24"/>
                <w:szCs w:val="24"/>
              </w:rPr>
            </w:pPr>
            <w:r w:rsidRPr="00DD6A9F">
              <w:rPr>
                <w:rFonts w:ascii="Arial" w:hAnsi="Arial" w:cs="Arial"/>
                <w:b/>
                <w:sz w:val="24"/>
                <w:szCs w:val="24"/>
              </w:rPr>
              <w:t>Wartość rzeczywista w PLN</w:t>
            </w:r>
          </w:p>
        </w:tc>
        <w:tc>
          <w:tcPr>
            <w:tcW w:w="1398"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36E676FE" w14:textId="77777777" w:rsidR="000C51AA" w:rsidRPr="00DD6A9F" w:rsidRDefault="000C51AA" w:rsidP="00DD6A9F">
            <w:pPr>
              <w:spacing w:after="0" w:line="360" w:lineRule="auto"/>
              <w:jc w:val="center"/>
              <w:rPr>
                <w:rFonts w:ascii="Arial" w:hAnsi="Arial" w:cs="Arial"/>
                <w:b/>
                <w:sz w:val="24"/>
                <w:szCs w:val="24"/>
              </w:rPr>
            </w:pPr>
            <w:r w:rsidRPr="00DD6A9F">
              <w:rPr>
                <w:rFonts w:ascii="Arial" w:hAnsi="Arial" w:cs="Arial"/>
                <w:b/>
                <w:sz w:val="24"/>
                <w:szCs w:val="24"/>
              </w:rPr>
              <w:t>Jednostka</w:t>
            </w:r>
          </w:p>
          <w:p w14:paraId="426FC81D" w14:textId="57F76027" w:rsidR="000C51AA" w:rsidRPr="00DD6A9F" w:rsidRDefault="007265E0" w:rsidP="00DD6A9F">
            <w:pPr>
              <w:spacing w:after="0" w:line="360" w:lineRule="auto"/>
              <w:jc w:val="center"/>
              <w:rPr>
                <w:rFonts w:ascii="Arial" w:hAnsi="Arial" w:cs="Arial"/>
                <w:b/>
                <w:sz w:val="24"/>
                <w:szCs w:val="24"/>
              </w:rPr>
            </w:pPr>
            <w:r w:rsidRPr="00DD6A9F">
              <w:rPr>
                <w:rFonts w:ascii="Arial" w:hAnsi="Arial" w:cs="Arial"/>
                <w:b/>
                <w:sz w:val="24"/>
                <w:szCs w:val="24"/>
              </w:rPr>
              <w:t>użytkująca</w:t>
            </w:r>
          </w:p>
        </w:tc>
      </w:tr>
      <w:tr w:rsidR="00DD6A9F" w:rsidRPr="00DD6A9F" w14:paraId="0E662315" w14:textId="77777777">
        <w:trPr>
          <w:trHeight w:val="20"/>
        </w:trPr>
        <w:tc>
          <w:tcPr>
            <w:tcW w:w="574" w:type="pct"/>
            <w:tcBorders>
              <w:top w:val="nil"/>
              <w:left w:val="single" w:sz="8" w:space="0" w:color="auto"/>
              <w:bottom w:val="single" w:sz="8" w:space="0" w:color="000000"/>
              <w:right w:val="single" w:sz="8" w:space="0" w:color="auto"/>
            </w:tcBorders>
            <w:shd w:val="clear" w:color="auto" w:fill="FFFFFF"/>
            <w:vAlign w:val="center"/>
            <w:hideMark/>
          </w:tcPr>
          <w:p w14:paraId="64F914A4" w14:textId="339839D7" w:rsidR="000C51AA" w:rsidRPr="00DD6A9F" w:rsidRDefault="000C51AA" w:rsidP="00DD6A9F">
            <w:pPr>
              <w:spacing w:after="0" w:line="360" w:lineRule="auto"/>
              <w:jc w:val="center"/>
              <w:rPr>
                <w:rFonts w:ascii="Arial" w:hAnsi="Arial" w:cs="Arial"/>
                <w:sz w:val="24"/>
                <w:szCs w:val="24"/>
              </w:rPr>
            </w:pPr>
            <w:r w:rsidRPr="00DD6A9F">
              <w:rPr>
                <w:rFonts w:ascii="Arial" w:hAnsi="Arial" w:cs="Arial"/>
                <w:sz w:val="24"/>
                <w:szCs w:val="24"/>
              </w:rPr>
              <w:t>4</w:t>
            </w:r>
            <w:r w:rsidR="00C157B1">
              <w:rPr>
                <w:rFonts w:ascii="Arial" w:hAnsi="Arial" w:cs="Arial"/>
                <w:sz w:val="24"/>
                <w:szCs w:val="24"/>
              </w:rPr>
              <w:t>2</w:t>
            </w:r>
          </w:p>
        </w:tc>
        <w:tc>
          <w:tcPr>
            <w:tcW w:w="1500" w:type="pct"/>
            <w:tcBorders>
              <w:top w:val="nil"/>
              <w:left w:val="nil"/>
              <w:bottom w:val="single" w:sz="8" w:space="0" w:color="000000"/>
              <w:right w:val="single" w:sz="8" w:space="0" w:color="auto"/>
            </w:tcBorders>
            <w:shd w:val="clear" w:color="auto" w:fill="FFFFFF"/>
            <w:vAlign w:val="center"/>
            <w:hideMark/>
          </w:tcPr>
          <w:p w14:paraId="4299CC2B" w14:textId="77777777" w:rsidR="000C51AA" w:rsidRPr="00DD6A9F" w:rsidRDefault="000C51AA" w:rsidP="00DD6A9F">
            <w:pPr>
              <w:spacing w:after="0" w:line="360" w:lineRule="auto"/>
              <w:rPr>
                <w:rFonts w:ascii="Arial" w:hAnsi="Arial" w:cs="Arial"/>
                <w:sz w:val="24"/>
                <w:szCs w:val="24"/>
              </w:rPr>
            </w:pPr>
            <w:r w:rsidRPr="00DD6A9F">
              <w:rPr>
                <w:rFonts w:ascii="Arial" w:hAnsi="Arial" w:cs="Arial"/>
                <w:sz w:val="24"/>
                <w:szCs w:val="24"/>
              </w:rPr>
              <w:t>Lipa 99</w:t>
            </w:r>
          </w:p>
        </w:tc>
        <w:tc>
          <w:tcPr>
            <w:tcW w:w="1528" w:type="pct"/>
            <w:tcBorders>
              <w:top w:val="nil"/>
              <w:left w:val="nil"/>
              <w:bottom w:val="single" w:sz="8" w:space="0" w:color="000000"/>
              <w:right w:val="single" w:sz="8" w:space="0" w:color="auto"/>
            </w:tcBorders>
            <w:shd w:val="clear" w:color="auto" w:fill="FFFFFF"/>
            <w:vAlign w:val="center"/>
            <w:hideMark/>
          </w:tcPr>
          <w:p w14:paraId="213A5960" w14:textId="4B0ADDAA" w:rsidR="000C51AA" w:rsidRPr="00DD6A9F" w:rsidRDefault="007F1784" w:rsidP="00DD6A9F">
            <w:pPr>
              <w:spacing w:after="0" w:line="360" w:lineRule="auto"/>
              <w:jc w:val="center"/>
              <w:rPr>
                <w:rFonts w:ascii="Arial" w:hAnsi="Arial" w:cs="Arial"/>
                <w:sz w:val="24"/>
                <w:szCs w:val="24"/>
              </w:rPr>
            </w:pPr>
            <w:r w:rsidRPr="00DD6A9F">
              <w:rPr>
                <w:rFonts w:ascii="Arial" w:hAnsi="Arial" w:cs="Arial"/>
                <w:sz w:val="24"/>
                <w:szCs w:val="24"/>
              </w:rPr>
              <w:t>3</w:t>
            </w:r>
            <w:r w:rsidR="000C51AA" w:rsidRPr="00DD6A9F">
              <w:rPr>
                <w:rFonts w:ascii="Arial" w:hAnsi="Arial" w:cs="Arial"/>
                <w:sz w:val="24"/>
                <w:szCs w:val="24"/>
              </w:rPr>
              <w:t>00 000,00</w:t>
            </w:r>
          </w:p>
        </w:tc>
        <w:tc>
          <w:tcPr>
            <w:tcW w:w="1398" w:type="pct"/>
            <w:tcBorders>
              <w:top w:val="nil"/>
              <w:left w:val="nil"/>
              <w:bottom w:val="single" w:sz="8" w:space="0" w:color="000000"/>
              <w:right w:val="single" w:sz="8" w:space="0" w:color="auto"/>
            </w:tcBorders>
            <w:shd w:val="clear" w:color="auto" w:fill="FFFFFF"/>
            <w:vAlign w:val="center"/>
            <w:hideMark/>
          </w:tcPr>
          <w:p w14:paraId="568383DA" w14:textId="77777777" w:rsidR="000C51AA" w:rsidRPr="00DD6A9F" w:rsidRDefault="000C51AA" w:rsidP="00DD6A9F">
            <w:pPr>
              <w:spacing w:after="0" w:line="360" w:lineRule="auto"/>
              <w:jc w:val="center"/>
              <w:rPr>
                <w:rFonts w:ascii="Arial" w:hAnsi="Arial" w:cs="Arial"/>
                <w:sz w:val="24"/>
                <w:szCs w:val="24"/>
              </w:rPr>
            </w:pPr>
            <w:r w:rsidRPr="00DD6A9F">
              <w:rPr>
                <w:rFonts w:ascii="Arial" w:hAnsi="Arial" w:cs="Arial"/>
                <w:sz w:val="24"/>
                <w:szCs w:val="24"/>
              </w:rPr>
              <w:t>Urząd Gminy Ryczywół</w:t>
            </w:r>
          </w:p>
        </w:tc>
      </w:tr>
      <w:tr w:rsidR="00DD6A9F" w:rsidRPr="00DD6A9F" w14:paraId="096B8070" w14:textId="77777777">
        <w:trPr>
          <w:trHeight w:val="20"/>
        </w:trPr>
        <w:tc>
          <w:tcPr>
            <w:tcW w:w="574" w:type="pct"/>
            <w:tcBorders>
              <w:top w:val="nil"/>
              <w:left w:val="single" w:sz="8" w:space="0" w:color="auto"/>
              <w:bottom w:val="single" w:sz="8" w:space="0" w:color="000000"/>
              <w:right w:val="single" w:sz="8" w:space="0" w:color="auto"/>
            </w:tcBorders>
            <w:shd w:val="clear" w:color="auto" w:fill="FFFFFF"/>
            <w:vAlign w:val="center"/>
            <w:hideMark/>
          </w:tcPr>
          <w:p w14:paraId="7F5C8AC8" w14:textId="12A81204" w:rsidR="000C51AA" w:rsidRPr="00DD6A9F" w:rsidRDefault="000C51AA" w:rsidP="00DD6A9F">
            <w:pPr>
              <w:spacing w:after="0" w:line="360" w:lineRule="auto"/>
              <w:jc w:val="center"/>
              <w:rPr>
                <w:rFonts w:ascii="Arial" w:hAnsi="Arial" w:cs="Arial"/>
                <w:sz w:val="24"/>
                <w:szCs w:val="24"/>
              </w:rPr>
            </w:pPr>
            <w:r w:rsidRPr="00DD6A9F">
              <w:rPr>
                <w:rFonts w:ascii="Arial" w:hAnsi="Arial" w:cs="Arial"/>
                <w:sz w:val="24"/>
                <w:szCs w:val="24"/>
              </w:rPr>
              <w:t>4</w:t>
            </w:r>
            <w:r w:rsidR="00C157B1">
              <w:rPr>
                <w:rFonts w:ascii="Arial" w:hAnsi="Arial" w:cs="Arial"/>
                <w:sz w:val="24"/>
                <w:szCs w:val="24"/>
              </w:rPr>
              <w:t>3</w:t>
            </w:r>
          </w:p>
        </w:tc>
        <w:tc>
          <w:tcPr>
            <w:tcW w:w="1500" w:type="pct"/>
            <w:tcBorders>
              <w:top w:val="nil"/>
              <w:left w:val="nil"/>
              <w:bottom w:val="single" w:sz="8" w:space="0" w:color="000000"/>
              <w:right w:val="single" w:sz="8" w:space="0" w:color="auto"/>
            </w:tcBorders>
            <w:shd w:val="clear" w:color="auto" w:fill="FFFFFF"/>
            <w:vAlign w:val="center"/>
            <w:hideMark/>
          </w:tcPr>
          <w:p w14:paraId="1C4516AA" w14:textId="77777777" w:rsidR="000C51AA" w:rsidRPr="00DD6A9F" w:rsidRDefault="000C51AA" w:rsidP="00DD6A9F">
            <w:pPr>
              <w:spacing w:after="0" w:line="360" w:lineRule="auto"/>
              <w:rPr>
                <w:rFonts w:ascii="Arial" w:hAnsi="Arial" w:cs="Arial"/>
                <w:sz w:val="24"/>
                <w:szCs w:val="24"/>
              </w:rPr>
            </w:pPr>
            <w:r w:rsidRPr="00DD6A9F">
              <w:rPr>
                <w:rFonts w:ascii="Arial" w:hAnsi="Arial" w:cs="Arial"/>
                <w:sz w:val="24"/>
                <w:szCs w:val="24"/>
              </w:rPr>
              <w:t>Lipa 99</w:t>
            </w:r>
          </w:p>
        </w:tc>
        <w:tc>
          <w:tcPr>
            <w:tcW w:w="1528" w:type="pct"/>
            <w:tcBorders>
              <w:top w:val="nil"/>
              <w:left w:val="nil"/>
              <w:bottom w:val="single" w:sz="8" w:space="0" w:color="000000"/>
              <w:right w:val="single" w:sz="8" w:space="0" w:color="auto"/>
            </w:tcBorders>
            <w:shd w:val="clear" w:color="auto" w:fill="FFFFFF"/>
            <w:vAlign w:val="center"/>
            <w:hideMark/>
          </w:tcPr>
          <w:p w14:paraId="218342EA" w14:textId="5FE8C778" w:rsidR="000C51AA" w:rsidRPr="00DD6A9F" w:rsidRDefault="007F1784" w:rsidP="00DD6A9F">
            <w:pPr>
              <w:spacing w:after="0" w:line="360" w:lineRule="auto"/>
              <w:jc w:val="center"/>
              <w:rPr>
                <w:rFonts w:ascii="Arial" w:hAnsi="Arial" w:cs="Arial"/>
                <w:sz w:val="24"/>
                <w:szCs w:val="24"/>
              </w:rPr>
            </w:pPr>
            <w:r w:rsidRPr="00DD6A9F">
              <w:rPr>
                <w:rFonts w:ascii="Arial" w:hAnsi="Arial" w:cs="Arial"/>
                <w:sz w:val="24"/>
                <w:szCs w:val="24"/>
              </w:rPr>
              <w:t>10</w:t>
            </w:r>
            <w:r w:rsidR="000C51AA" w:rsidRPr="00DD6A9F">
              <w:rPr>
                <w:rFonts w:ascii="Arial" w:hAnsi="Arial" w:cs="Arial"/>
                <w:sz w:val="24"/>
                <w:szCs w:val="24"/>
              </w:rPr>
              <w:t>0 000,00</w:t>
            </w:r>
          </w:p>
        </w:tc>
        <w:tc>
          <w:tcPr>
            <w:tcW w:w="1398" w:type="pct"/>
            <w:tcBorders>
              <w:top w:val="nil"/>
              <w:left w:val="nil"/>
              <w:bottom w:val="single" w:sz="8" w:space="0" w:color="000000"/>
              <w:right w:val="single" w:sz="8" w:space="0" w:color="auto"/>
            </w:tcBorders>
            <w:shd w:val="clear" w:color="auto" w:fill="FFFFFF"/>
            <w:vAlign w:val="center"/>
            <w:hideMark/>
          </w:tcPr>
          <w:p w14:paraId="43AAC59A" w14:textId="77777777" w:rsidR="000C51AA" w:rsidRPr="00DD6A9F" w:rsidRDefault="000C51AA" w:rsidP="00DD6A9F">
            <w:pPr>
              <w:spacing w:after="0" w:line="360" w:lineRule="auto"/>
              <w:jc w:val="center"/>
              <w:rPr>
                <w:rFonts w:ascii="Arial" w:hAnsi="Arial" w:cs="Arial"/>
                <w:sz w:val="24"/>
                <w:szCs w:val="24"/>
              </w:rPr>
            </w:pPr>
            <w:r w:rsidRPr="00DD6A9F">
              <w:rPr>
                <w:rFonts w:ascii="Arial" w:hAnsi="Arial" w:cs="Arial"/>
                <w:sz w:val="24"/>
                <w:szCs w:val="24"/>
              </w:rPr>
              <w:t>Urząd Gminy Ryczywół</w:t>
            </w:r>
          </w:p>
        </w:tc>
      </w:tr>
    </w:tbl>
    <w:p w14:paraId="2701994C" w14:textId="77777777" w:rsidR="000C51AA" w:rsidRPr="00DD6A9F" w:rsidRDefault="000C51AA"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p>
    <w:p w14:paraId="18DD7159" w14:textId="77777777" w:rsidR="006A4782" w:rsidRPr="00DD6A9F" w:rsidRDefault="006A4782"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5D65FBA7" w14:textId="77777777" w:rsidR="00B964EF" w:rsidRPr="00DD6A9F" w:rsidRDefault="00B964EF" w:rsidP="00DD6A9F">
      <w:pPr>
        <w:widowControl/>
        <w:numPr>
          <w:ilvl w:val="0"/>
          <w:numId w:val="26"/>
        </w:numPr>
        <w:suppressAutoHyphens w:val="0"/>
        <w:autoSpaceDE w:val="0"/>
        <w:autoSpaceDN/>
        <w:adjustRightInd w:val="0"/>
        <w:spacing w:after="0" w:line="360" w:lineRule="auto"/>
        <w:ind w:left="0"/>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informację, czy klient posiada, użytkuje, zarządza wysypiskiem śmieci, odpadów oraz czy prowadzi działalność związaną z sortowaniem, spalaniem, utylizowaniem, odzyskiem, przetwarzaniem odpadów lub działalność podobną do wymienionych? </w:t>
      </w:r>
    </w:p>
    <w:p w14:paraId="2216B6D0" w14:textId="394D1F79" w:rsidR="006A4782" w:rsidRPr="00DD6A9F" w:rsidRDefault="006A4782" w:rsidP="00DD6A9F">
      <w:pPr>
        <w:widowControl/>
        <w:suppressAutoHyphens w:val="0"/>
        <w:autoSpaceDE w:val="0"/>
        <w:autoSpaceDN/>
        <w:adjustRightInd w:val="0"/>
        <w:spacing w:after="0" w:line="360" w:lineRule="auto"/>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51BACC45" w14:textId="50019B43" w:rsidR="00CA73A3" w:rsidRPr="00DD6A9F" w:rsidRDefault="00CA73A3" w:rsidP="00DD6A9F">
      <w:pPr>
        <w:widowControl/>
        <w:suppressAutoHyphens w:val="0"/>
        <w:autoSpaceDE w:val="0"/>
        <w:autoSpaceDN/>
        <w:adjustRightInd w:val="0"/>
        <w:spacing w:after="0" w:line="360" w:lineRule="auto"/>
        <w:jc w:val="both"/>
        <w:textAlignment w:val="auto"/>
        <w:rPr>
          <w:rFonts w:ascii="Arial" w:eastAsia="Times New Roman" w:hAnsi="Arial" w:cs="Arial"/>
          <w:b/>
          <w:kern w:val="0"/>
          <w:sz w:val="24"/>
          <w:szCs w:val="24"/>
          <w:lang w:eastAsia="pl-PL"/>
        </w:rPr>
      </w:pPr>
      <w:r w:rsidRPr="00DD6A9F">
        <w:rPr>
          <w:rFonts w:ascii="Arial" w:eastAsia="Times New Roman" w:hAnsi="Arial" w:cs="Arial"/>
          <w:b/>
          <w:kern w:val="0"/>
          <w:sz w:val="24"/>
          <w:szCs w:val="24"/>
          <w:lang w:eastAsia="pl-PL"/>
        </w:rPr>
        <w:t xml:space="preserve">Zamawiający </w:t>
      </w:r>
      <w:r w:rsidR="009E23A4" w:rsidRPr="00DD6A9F">
        <w:rPr>
          <w:rFonts w:ascii="Arial" w:eastAsia="Times New Roman" w:hAnsi="Arial" w:cs="Arial"/>
          <w:b/>
          <w:kern w:val="0"/>
          <w:sz w:val="24"/>
          <w:szCs w:val="24"/>
          <w:lang w:eastAsia="pl-PL"/>
        </w:rPr>
        <w:t>nie posiada, nie użytkuje, nie zarządza wysypiskiem śmieci, odpadów</w:t>
      </w:r>
      <w:r w:rsidR="005D31AF" w:rsidRPr="00DD6A9F">
        <w:rPr>
          <w:rFonts w:ascii="Arial" w:eastAsia="Times New Roman" w:hAnsi="Arial" w:cs="Arial"/>
          <w:b/>
          <w:kern w:val="0"/>
          <w:sz w:val="24"/>
          <w:szCs w:val="24"/>
          <w:lang w:eastAsia="pl-PL"/>
        </w:rPr>
        <w:t>, ani nie prowadzi w/w działalności.</w:t>
      </w:r>
      <w:r w:rsidRPr="00DD6A9F">
        <w:rPr>
          <w:rFonts w:ascii="Arial" w:eastAsia="Times New Roman" w:hAnsi="Arial" w:cs="Arial"/>
          <w:b/>
          <w:kern w:val="0"/>
          <w:sz w:val="24"/>
          <w:szCs w:val="24"/>
          <w:lang w:eastAsia="pl-PL"/>
        </w:rPr>
        <w:t xml:space="preserve"> Jedyna działalność związ</w:t>
      </w:r>
      <w:r w:rsidR="005D31AF" w:rsidRPr="00DD6A9F">
        <w:rPr>
          <w:rFonts w:ascii="Arial" w:eastAsia="Times New Roman" w:hAnsi="Arial" w:cs="Arial"/>
          <w:b/>
          <w:kern w:val="0"/>
          <w:sz w:val="24"/>
          <w:szCs w:val="24"/>
          <w:lang w:eastAsia="pl-PL"/>
        </w:rPr>
        <w:t>ana</w:t>
      </w:r>
      <w:r w:rsidRPr="00DD6A9F">
        <w:rPr>
          <w:rFonts w:ascii="Arial" w:eastAsia="Times New Roman" w:hAnsi="Arial" w:cs="Arial"/>
          <w:b/>
          <w:kern w:val="0"/>
          <w:sz w:val="24"/>
          <w:szCs w:val="24"/>
          <w:lang w:eastAsia="pl-PL"/>
        </w:rPr>
        <w:t xml:space="preserve"> z w/w to posiadanie Punktu Selektywnej Zbiórki Odpadów Komunalnych</w:t>
      </w:r>
    </w:p>
    <w:p w14:paraId="46F45B31" w14:textId="77777777" w:rsidR="00E24118" w:rsidRPr="00DD6A9F" w:rsidRDefault="00E24118" w:rsidP="00DD6A9F">
      <w:pPr>
        <w:widowControl/>
        <w:suppressAutoHyphens w:val="0"/>
        <w:autoSpaceDE w:val="0"/>
        <w:autoSpaceDN/>
        <w:adjustRightInd w:val="0"/>
        <w:spacing w:after="0" w:line="360" w:lineRule="auto"/>
        <w:jc w:val="both"/>
        <w:textAlignment w:val="auto"/>
        <w:rPr>
          <w:rFonts w:ascii="Arial" w:eastAsia="Times New Roman" w:hAnsi="Arial" w:cs="Arial"/>
          <w:kern w:val="0"/>
          <w:sz w:val="24"/>
          <w:szCs w:val="24"/>
          <w:lang w:eastAsia="pl-PL"/>
        </w:rPr>
      </w:pPr>
    </w:p>
    <w:p w14:paraId="2C742CCE"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potwierdzenie, że Zakład Ubezpieczeń nie będzie odpowiadał za szkody polegające na zapadaniu lub osuwaniu się ziemi w wyniku działalności człowieka.</w:t>
      </w:r>
    </w:p>
    <w:p w14:paraId="25240344" w14:textId="453FC787" w:rsidR="00E24118" w:rsidRPr="00DD6A9F" w:rsidRDefault="00E24118"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4D1AD36B" w14:textId="5589A5DF" w:rsidR="00E24118"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3D4AEE9B" w14:textId="77777777" w:rsidR="008609A7"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7FE7AD54"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że kiedy mowa o elementach wyposażenia będącymi roślinami, tj. krzewy, drzewa, itp. mowa o </w:t>
      </w:r>
      <w:proofErr w:type="spellStart"/>
      <w:r w:rsidRPr="00DD6A9F">
        <w:rPr>
          <w:rFonts w:ascii="Arial" w:eastAsia="Times New Roman" w:hAnsi="Arial" w:cs="Arial"/>
          <w:kern w:val="0"/>
          <w:sz w:val="24"/>
          <w:szCs w:val="24"/>
          <w:lang w:eastAsia="pl-PL"/>
        </w:rPr>
        <w:t>nasadzeniach</w:t>
      </w:r>
      <w:proofErr w:type="spellEnd"/>
      <w:r w:rsidRPr="00DD6A9F">
        <w:rPr>
          <w:rFonts w:ascii="Arial" w:eastAsia="Times New Roman" w:hAnsi="Arial" w:cs="Arial"/>
          <w:kern w:val="0"/>
          <w:sz w:val="24"/>
          <w:szCs w:val="24"/>
          <w:lang w:eastAsia="pl-PL"/>
        </w:rPr>
        <w:t xml:space="preserve"> wieloletnich. </w:t>
      </w:r>
    </w:p>
    <w:p w14:paraId="577C90C9" w14:textId="6727A80D" w:rsidR="008609A7"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3F71046C" w14:textId="4F6A12F8" w:rsidR="008609A7"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7FA7E3C5" w14:textId="77777777" w:rsidR="008609A7"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75F16F31"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lastRenderedPageBreak/>
        <w:t>Z uwagi na ubezpieczenie budowli oraz wiat przystankowych na Pierwsze Ryzyko prosimy o podanie łącznej wartości mienia posiadanego w tych pozycjach.</w:t>
      </w:r>
    </w:p>
    <w:p w14:paraId="52F9AC5D" w14:textId="2220EEE6" w:rsidR="008609A7" w:rsidRPr="00DD6A9F" w:rsidRDefault="008609A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r w:rsidR="007800B7" w:rsidRPr="00DD6A9F">
        <w:rPr>
          <w:rFonts w:ascii="Arial" w:eastAsia="Times New Roman" w:hAnsi="Arial" w:cs="Arial"/>
          <w:b/>
          <w:bCs/>
          <w:kern w:val="0"/>
          <w:sz w:val="24"/>
          <w:szCs w:val="24"/>
          <w:lang w:eastAsia="pl-PL"/>
        </w:rPr>
        <w:t xml:space="preserve"> </w:t>
      </w:r>
    </w:p>
    <w:p w14:paraId="5EC67C8B" w14:textId="6C9F7B6B" w:rsidR="008609A7" w:rsidRPr="00DD6A9F" w:rsidRDefault="00E3471B"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 </w:t>
      </w:r>
      <w:r w:rsidRPr="00DD6A9F">
        <w:rPr>
          <w:rFonts w:ascii="Arial" w:eastAsia="Times New Roman" w:hAnsi="Arial" w:cs="Arial"/>
          <w:b/>
          <w:kern w:val="0"/>
          <w:sz w:val="24"/>
          <w:szCs w:val="24"/>
          <w:lang w:eastAsia="pl-PL"/>
        </w:rPr>
        <w:t>Zamawiający nie posiada wnioskowanych informacji</w:t>
      </w:r>
    </w:p>
    <w:p w14:paraId="189EF9BF" w14:textId="77777777" w:rsidR="00E72B98" w:rsidRPr="00DD6A9F" w:rsidRDefault="00E72B98"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4A43986C"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informację, czy wśród zgłoszonych do ubezpieczenia budowli znajduje się mienie w postaci: budowli hydrotechniczne (</w:t>
      </w:r>
      <w:proofErr w:type="spellStart"/>
      <w:r w:rsidRPr="00DD6A9F">
        <w:rPr>
          <w:rFonts w:ascii="Arial" w:eastAsia="Times New Roman" w:hAnsi="Arial" w:cs="Arial"/>
          <w:kern w:val="0"/>
          <w:sz w:val="24"/>
          <w:szCs w:val="24"/>
          <w:lang w:eastAsia="pl-PL"/>
        </w:rPr>
        <w:t>tj.nadbrzeża</w:t>
      </w:r>
      <w:proofErr w:type="spellEnd"/>
      <w:r w:rsidRPr="00DD6A9F">
        <w:rPr>
          <w:rFonts w:ascii="Arial" w:eastAsia="Times New Roman" w:hAnsi="Arial" w:cs="Arial"/>
          <w:kern w:val="0"/>
          <w:sz w:val="24"/>
          <w:szCs w:val="24"/>
          <w:lang w:eastAsia="pl-PL"/>
        </w:rPr>
        <w:t>, mosty, przepusty, kładki, mola, tamy, groble, kanały, wały przeciwpowodziowe i mienie na nich się znajdujące). W przypadku informacji twierdzącej prosimy o podanie adresu, wartości oraz roku budowy i konstrukcji.</w:t>
      </w:r>
    </w:p>
    <w:p w14:paraId="24AD91AD" w14:textId="4F61ACE5" w:rsidR="000F3840" w:rsidRPr="00DD6A9F" w:rsidRDefault="00E3471B" w:rsidP="00DD6A9F">
      <w:pPr>
        <w:widowControl/>
        <w:suppressAutoHyphens w:val="0"/>
        <w:autoSpaceDN/>
        <w:spacing w:after="0" w:line="360" w:lineRule="auto"/>
        <w:jc w:val="both"/>
        <w:textAlignment w:val="auto"/>
        <w:rPr>
          <w:rFonts w:ascii="Arial" w:eastAsia="Times New Roman" w:hAnsi="Arial" w:cs="Arial"/>
          <w:b/>
          <w:bCs/>
          <w:kern w:val="0"/>
          <w:sz w:val="24"/>
          <w:szCs w:val="24"/>
          <w:lang w:eastAsia="pl-PL"/>
        </w:rPr>
      </w:pPr>
      <w:r w:rsidRPr="007E254B">
        <w:rPr>
          <w:rFonts w:ascii="Arial" w:eastAsia="Times New Roman" w:hAnsi="Arial" w:cs="Arial"/>
          <w:b/>
          <w:kern w:val="0"/>
          <w:sz w:val="24"/>
          <w:szCs w:val="24"/>
          <w:lang w:eastAsia="pl-PL"/>
        </w:rPr>
        <w:t>Odpowiedź:</w:t>
      </w:r>
    </w:p>
    <w:p w14:paraId="34690EEA" w14:textId="77777777" w:rsidR="00B33861" w:rsidRPr="007E254B" w:rsidRDefault="00B33861" w:rsidP="00B33861">
      <w:pPr>
        <w:widowControl/>
        <w:shd w:val="clear" w:color="auto" w:fill="FFFFFF"/>
        <w:suppressAutoHyphens w:val="0"/>
        <w:autoSpaceDE w:val="0"/>
        <w:autoSpaceDN/>
        <w:adjustRightInd w:val="0"/>
        <w:spacing w:after="0" w:line="360" w:lineRule="auto"/>
        <w:contextualSpacing/>
        <w:jc w:val="both"/>
        <w:textAlignment w:val="auto"/>
        <w:rPr>
          <w:rFonts w:ascii="Arial" w:eastAsia="Times New Roman" w:hAnsi="Arial" w:cs="Arial"/>
          <w:b/>
          <w:bCs/>
          <w:spacing w:val="4"/>
          <w:kern w:val="0"/>
          <w:sz w:val="24"/>
          <w:szCs w:val="24"/>
        </w:rPr>
      </w:pPr>
      <w:r w:rsidRPr="007E254B">
        <w:rPr>
          <w:rFonts w:ascii="Arial" w:eastAsia="Times New Roman" w:hAnsi="Arial" w:cs="Arial"/>
          <w:b/>
          <w:bCs/>
          <w:spacing w:val="4"/>
          <w:kern w:val="0"/>
          <w:sz w:val="24"/>
          <w:szCs w:val="24"/>
        </w:rPr>
        <w:t xml:space="preserve">Wśród zgłoszonych do ubezpieczenia budowli znajdują się z w/w: 5 mostów w ciągach dróg gminnych: Smolarz, Boruchowo, Wiardunki, Ninino, </w:t>
      </w:r>
      <w:proofErr w:type="spellStart"/>
      <w:r w:rsidRPr="007E254B">
        <w:rPr>
          <w:rFonts w:ascii="Arial" w:eastAsia="Times New Roman" w:hAnsi="Arial" w:cs="Arial"/>
          <w:b/>
          <w:bCs/>
          <w:spacing w:val="4"/>
          <w:kern w:val="0"/>
          <w:sz w:val="24"/>
          <w:szCs w:val="24"/>
        </w:rPr>
        <w:t>Igrzyna</w:t>
      </w:r>
      <w:proofErr w:type="spellEnd"/>
      <w:r w:rsidRPr="007E254B">
        <w:rPr>
          <w:rFonts w:ascii="Arial" w:eastAsia="Times New Roman" w:hAnsi="Arial" w:cs="Arial"/>
          <w:b/>
          <w:bCs/>
          <w:spacing w:val="4"/>
          <w:kern w:val="0"/>
          <w:sz w:val="24"/>
          <w:szCs w:val="24"/>
        </w:rPr>
        <w:t>, przepusty, kładki – brak ewidencji.</w:t>
      </w:r>
    </w:p>
    <w:p w14:paraId="1A547068" w14:textId="008AD22E" w:rsidR="00B33861" w:rsidRPr="00B33861" w:rsidRDefault="00B33861" w:rsidP="00B33861">
      <w:pPr>
        <w:widowControl/>
        <w:shd w:val="clear" w:color="auto" w:fill="FFFFFF"/>
        <w:suppressAutoHyphens w:val="0"/>
        <w:autoSpaceDE w:val="0"/>
        <w:autoSpaceDN/>
        <w:adjustRightInd w:val="0"/>
        <w:spacing w:after="0" w:line="360" w:lineRule="auto"/>
        <w:contextualSpacing/>
        <w:jc w:val="both"/>
        <w:textAlignment w:val="auto"/>
        <w:rPr>
          <w:rFonts w:ascii="Arial" w:eastAsia="Times New Roman" w:hAnsi="Arial" w:cs="Arial"/>
          <w:b/>
          <w:bCs/>
          <w:spacing w:val="4"/>
          <w:kern w:val="0"/>
          <w:sz w:val="24"/>
          <w:szCs w:val="24"/>
        </w:rPr>
      </w:pPr>
      <w:r w:rsidRPr="007E254B">
        <w:rPr>
          <w:rFonts w:ascii="Arial" w:eastAsia="Times New Roman" w:hAnsi="Arial" w:cs="Arial"/>
          <w:b/>
          <w:bCs/>
          <w:spacing w:val="4"/>
          <w:kern w:val="0"/>
          <w:sz w:val="24"/>
          <w:szCs w:val="24"/>
        </w:rPr>
        <w:t>Mosty mają ważne przeglądy 5-letnie. Mosty można użytkować.</w:t>
      </w:r>
    </w:p>
    <w:p w14:paraId="3EEB5354" w14:textId="09EC4823" w:rsidR="000F3840" w:rsidRPr="00DD6A9F" w:rsidRDefault="001E118C"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nie posiada pozostałych informacji</w:t>
      </w:r>
    </w:p>
    <w:p w14:paraId="61441239"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0B7BFE36"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że ochrona ubezpieczeniowa nie obejmuje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w:t>
      </w:r>
    </w:p>
    <w:p w14:paraId="2ED40781"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Przez „chorobę zakaźną” rozumiemy jakąkolwiek chorobę, która może być przenoszona za pośrednictwem jakiejkolwiek substancji lub środka z jakiegokolwiek organizmu na inny organizm, przy czym: </w:t>
      </w:r>
    </w:p>
    <w:p w14:paraId="1730A7F2"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1. taką substancją lub środkiem może być między innymi wirus, bakteria, pasożyt lub inny organizm bądź jego dowolna odmiana, uznawany za żywy lub martwy, </w:t>
      </w:r>
    </w:p>
    <w:p w14:paraId="40A7BEB7"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7E4C371C"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1A8C8DB7" w14:textId="1018FE3A" w:rsidR="00FB52F7" w:rsidRPr="00DD6A9F" w:rsidRDefault="00FB52F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3854A97D" w14:textId="0BA33935" w:rsidR="00FB52F7" w:rsidRPr="00DD6A9F" w:rsidRDefault="004C30FE"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r w:rsidR="00A62660" w:rsidRPr="00DD6A9F">
        <w:rPr>
          <w:rFonts w:ascii="Arial" w:eastAsia="Times New Roman" w:hAnsi="Arial" w:cs="Arial"/>
          <w:b/>
          <w:bCs/>
          <w:kern w:val="0"/>
          <w:sz w:val="24"/>
          <w:szCs w:val="24"/>
          <w:lang w:eastAsia="pl-PL"/>
        </w:rPr>
        <w:t xml:space="preserve"> w odniesieniu do kosztów powstałych w skutek pandemii lub epidemii jakiejkolwiek choroby zakaźnej.</w:t>
      </w:r>
    </w:p>
    <w:p w14:paraId="2836FB8D" w14:textId="77777777" w:rsidR="004C30FE" w:rsidRPr="00DD6A9F" w:rsidRDefault="004C30FE"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4CEB3C0F"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włączenie do zakresu poniższej klauzuli do ubezpieczenia AR. </w:t>
      </w:r>
    </w:p>
    <w:p w14:paraId="776BF445" w14:textId="77777777" w:rsidR="00B964EF" w:rsidRPr="00DD6A9F" w:rsidRDefault="00B964EF" w:rsidP="00DD6A9F">
      <w:pPr>
        <w:keepNext/>
        <w:widowControl/>
        <w:suppressAutoHyphens w:val="0"/>
        <w:autoSpaceDN/>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      Klauzula </w:t>
      </w:r>
      <w:proofErr w:type="spellStart"/>
      <w:r w:rsidRPr="00DD6A9F">
        <w:rPr>
          <w:rFonts w:ascii="Arial" w:eastAsia="Times New Roman" w:hAnsi="Arial" w:cs="Arial"/>
          <w:kern w:val="0"/>
          <w:sz w:val="24"/>
          <w:szCs w:val="24"/>
          <w:lang w:eastAsia="pl-PL"/>
        </w:rPr>
        <w:t>Cyber</w:t>
      </w:r>
      <w:proofErr w:type="spellEnd"/>
      <w:r w:rsidRPr="00DD6A9F">
        <w:rPr>
          <w:rFonts w:ascii="Arial" w:eastAsia="Times New Roman" w:hAnsi="Arial" w:cs="Arial"/>
          <w:kern w:val="0"/>
          <w:sz w:val="24"/>
          <w:szCs w:val="24"/>
          <w:lang w:eastAsia="pl-PL"/>
        </w:rPr>
        <w:t xml:space="preserve"> </w:t>
      </w:r>
    </w:p>
    <w:p w14:paraId="0386FFB2"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1.Niniejsza umowa ubezpieczenia nie obejmuje strat, szkód, wydatków, grzywien, kar i jakichkolwiek innych zobowiązań lub kosztów bezpośrednio lub pośrednio wynikających lub spowodowanych przez:</w:t>
      </w:r>
    </w:p>
    <w:p w14:paraId="6D0BF041"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1.1 używanie lub działanie dowolnego Systemu komputerowego lub Sieci komputerowej;</w:t>
      </w:r>
    </w:p>
    <w:p w14:paraId="7E0CEE56" w14:textId="77777777" w:rsidR="00B964EF" w:rsidRPr="00DD6A9F" w:rsidRDefault="00B964EF" w:rsidP="00DD6A9F">
      <w:pPr>
        <w:widowControl/>
        <w:suppressAutoHyphens w:val="0"/>
        <w:autoSpaceDE w:val="0"/>
        <w:spacing w:after="0" w:line="360" w:lineRule="auto"/>
        <w:ind w:firstLine="24"/>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1.2 ograniczenie lub utratę zdolności do korzystania lub obsługi dowolnego Systemu    komputerowego, Sieci komputerowej lub Danych elektronicznych;</w:t>
      </w:r>
    </w:p>
    <w:p w14:paraId="51205BD7" w14:textId="77777777" w:rsidR="00B964EF" w:rsidRPr="00DD6A9F" w:rsidRDefault="00B964EF" w:rsidP="00DD6A9F">
      <w:pPr>
        <w:widowControl/>
        <w:suppressAutoHyphens w:val="0"/>
        <w:autoSpaceDE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1.3 dostęp do, przetwarzanie, przesyłanie, przechowywanie lub korzystanie z jakichkolwiek Danych elektronicznych;</w:t>
      </w:r>
    </w:p>
    <w:p w14:paraId="61703805" w14:textId="77777777" w:rsidR="00B964EF" w:rsidRPr="00DD6A9F" w:rsidRDefault="00B964EF" w:rsidP="00DD6A9F">
      <w:pPr>
        <w:widowControl/>
        <w:suppressAutoHyphens w:val="0"/>
        <w:autoSpaceDE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1.4  niemożność lub niemożliwość dostępu, przetwarzania, przesyłania, przechowywania lub korzystania z jakichkolwiek Danych elektronicznych;</w:t>
      </w:r>
    </w:p>
    <w:p w14:paraId="29220DC1" w14:textId="77777777" w:rsidR="00B964EF" w:rsidRPr="00DD6A9F" w:rsidRDefault="00B964EF" w:rsidP="00DD6A9F">
      <w:pPr>
        <w:widowControl/>
        <w:suppressAutoHyphens w:val="0"/>
        <w:autoSpaceDE w:val="0"/>
        <w:spacing w:after="0" w:line="360" w:lineRule="auto"/>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jako konsekwencje:</w:t>
      </w:r>
    </w:p>
    <w:p w14:paraId="1A767B35" w14:textId="77777777" w:rsidR="00B964EF" w:rsidRPr="00DD6A9F" w:rsidRDefault="00B964EF" w:rsidP="00DD6A9F">
      <w:pPr>
        <w:widowControl/>
        <w:suppressAutoHyphens w:val="0"/>
        <w:autoSpaceDE w:val="0"/>
        <w:spacing w:after="0" w:line="360" w:lineRule="auto"/>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(a) nieuprawnionego lub złośliwego zachowania, groźby lub oszustwa niezależnie od czasu i miejsca;</w:t>
      </w:r>
    </w:p>
    <w:p w14:paraId="4E616EC7" w14:textId="77777777" w:rsidR="00B964EF" w:rsidRPr="00DD6A9F" w:rsidRDefault="00B964EF" w:rsidP="00DD6A9F">
      <w:pPr>
        <w:widowControl/>
        <w:suppressAutoHyphens w:val="0"/>
        <w:autoSpaceDE w:val="0"/>
        <w:spacing w:after="0" w:line="360" w:lineRule="auto"/>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(b) Złośliwego oprogramowania lub podobnego mechanizmu;</w:t>
      </w:r>
    </w:p>
    <w:p w14:paraId="0AE3AFEC" w14:textId="77777777" w:rsidR="00B964EF" w:rsidRPr="00DD6A9F" w:rsidRDefault="00B964EF" w:rsidP="00DD6A9F">
      <w:pPr>
        <w:widowControl/>
        <w:suppressAutoHyphens w:val="0"/>
        <w:autoSpaceDE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(c) błędu programowania lub operatora u ubezpieczonego/ubezpieczającego </w:t>
      </w:r>
    </w:p>
    <w:p w14:paraId="5BE0AC3A" w14:textId="77777777" w:rsidR="00B964EF" w:rsidRPr="00DD6A9F" w:rsidRDefault="00B964EF" w:rsidP="00DD6A9F">
      <w:pPr>
        <w:widowControl/>
        <w:suppressAutoHyphens w:val="0"/>
        <w:autoSpaceDE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(d) wszelkich niezamierzonych lub nieplanowanych przerw w działaniu Systemu komputerowego, Sieci komputerowej lub Danych elektronicznych ubezpieczonego/ubezpieczającego, które nie są bezpośrednio spowodowane fizyczną utratą lub uszkodzeniem.</w:t>
      </w:r>
    </w:p>
    <w:p w14:paraId="553C0F73" w14:textId="77777777" w:rsidR="00B964EF" w:rsidRPr="00DD6A9F" w:rsidRDefault="00B964EF" w:rsidP="00DD6A9F">
      <w:pPr>
        <w:widowControl/>
        <w:suppressAutoHyphens w:val="0"/>
        <w:autoSpaceDE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Definicje:</w:t>
      </w:r>
    </w:p>
    <w:p w14:paraId="7C299B92"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Do celów niniejszego wyłączenia stosuje się następujące definicje:</w:t>
      </w:r>
    </w:p>
    <w:p w14:paraId="63422659"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7BC61D57"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7A6079DA"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„Dane elektroniczne” oznaczają informacje używane, dostępne, przetwarzane, przesyłane lub przechowywane przez system komputerowy. </w:t>
      </w:r>
    </w:p>
    <w:p w14:paraId="622FAC16"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lastRenderedPageBreak/>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DD6A9F">
        <w:rPr>
          <w:rFonts w:ascii="Arial" w:eastAsia="Times New Roman" w:hAnsi="Arial" w:cs="Arial"/>
          <w:kern w:val="0"/>
          <w:sz w:val="24"/>
          <w:szCs w:val="24"/>
          <w:lang w:eastAsia="pl-PL"/>
        </w:rPr>
        <w:t>samopowielaniem</w:t>
      </w:r>
      <w:proofErr w:type="spellEnd"/>
      <w:r w:rsidRPr="00DD6A9F">
        <w:rPr>
          <w:rFonts w:ascii="Arial" w:eastAsia="Times New Roman" w:hAnsi="Arial" w:cs="Arial"/>
          <w:kern w:val="0"/>
          <w:sz w:val="24"/>
          <w:szCs w:val="24"/>
          <w:lang w:eastAsia="pl-PL"/>
        </w:rPr>
        <w:t>, jak i nie), w tym między innymi „Wirus”, „Konie trojańskie”, „Worms”, „Bomby logiczne”, „</w:t>
      </w:r>
      <w:proofErr w:type="spellStart"/>
      <w:r w:rsidRPr="00DD6A9F">
        <w:rPr>
          <w:rFonts w:ascii="Arial" w:eastAsia="Times New Roman" w:hAnsi="Arial" w:cs="Arial"/>
          <w:kern w:val="0"/>
          <w:sz w:val="24"/>
          <w:szCs w:val="24"/>
          <w:lang w:eastAsia="pl-PL"/>
        </w:rPr>
        <w:t>Ransomware</w:t>
      </w:r>
      <w:proofErr w:type="spellEnd"/>
      <w:r w:rsidRPr="00DD6A9F">
        <w:rPr>
          <w:rFonts w:ascii="Arial" w:eastAsia="Times New Roman" w:hAnsi="Arial" w:cs="Arial"/>
          <w:kern w:val="0"/>
          <w:sz w:val="24"/>
          <w:szCs w:val="24"/>
          <w:lang w:eastAsia="pl-PL"/>
        </w:rPr>
        <w:t>”, „Odmowa dostępu” lub „Odmowa usługi”.</w:t>
      </w:r>
    </w:p>
    <w:p w14:paraId="59E9A6A0"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„Przerwa” oznacza okres, w którym zasilanie lub inna usługa nie jest dostępna lub gdy sprzęt jest  wyłączony.</w:t>
      </w:r>
    </w:p>
    <w:p w14:paraId="73AA31C5"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p>
    <w:p w14:paraId="6344571D" w14:textId="77777777" w:rsidR="00B964EF" w:rsidRPr="00DD6A9F" w:rsidRDefault="00B964EF" w:rsidP="00DD6A9F">
      <w:pPr>
        <w:widowControl/>
        <w:suppressAutoHyphens w:val="0"/>
        <w:autoSpaceDE w:val="0"/>
        <w:adjustRightInd w:val="0"/>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2. Niezależnie od powyższego, z zastrzeżeniem wszelkich pozostałych postanowień, warunków i </w:t>
      </w:r>
      <w:proofErr w:type="spellStart"/>
      <w:r w:rsidRPr="00DD6A9F">
        <w:rPr>
          <w:rFonts w:ascii="Arial" w:eastAsia="Times New Roman" w:hAnsi="Arial" w:cs="Arial"/>
          <w:kern w:val="0"/>
          <w:sz w:val="24"/>
          <w:szCs w:val="24"/>
          <w:lang w:eastAsia="pl-PL"/>
        </w:rPr>
        <w:t>wyłączeń</w:t>
      </w:r>
      <w:proofErr w:type="spellEnd"/>
      <w:r w:rsidRPr="00DD6A9F">
        <w:rPr>
          <w:rFonts w:ascii="Arial" w:eastAsia="Times New Roman" w:hAnsi="Arial" w:cs="Arial"/>
          <w:kern w:val="0"/>
          <w:sz w:val="24"/>
          <w:szCs w:val="24"/>
          <w:lang w:eastAsia="pl-PL"/>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4FCED9D0" w14:textId="77777777" w:rsidR="00B964EF" w:rsidRPr="00DD6A9F" w:rsidRDefault="00B964EF" w:rsidP="00DD6A9F">
      <w:pPr>
        <w:widowControl/>
        <w:tabs>
          <w:tab w:val="left" w:pos="2552"/>
        </w:tabs>
        <w:suppressAutoHyphens w:val="0"/>
        <w:autoSpaceDN/>
        <w:spacing w:after="0" w:line="360" w:lineRule="auto"/>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05FD0129" w14:textId="56D9367C" w:rsidR="009438AE" w:rsidRPr="00DD6A9F" w:rsidRDefault="009438AE" w:rsidP="00DD6A9F">
      <w:pPr>
        <w:widowControl/>
        <w:tabs>
          <w:tab w:val="left" w:pos="2552"/>
        </w:tabs>
        <w:suppressAutoHyphens w:val="0"/>
        <w:autoSpaceDN/>
        <w:spacing w:after="0" w:line="360" w:lineRule="auto"/>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12492780" w14:textId="77777777" w:rsidR="00046AC2" w:rsidRPr="004D2C8D" w:rsidRDefault="00046AC2" w:rsidP="00046AC2">
      <w:pPr>
        <w:widowControl/>
        <w:suppressAutoHyphens w:val="0"/>
        <w:autoSpaceDN/>
        <w:spacing w:after="0" w:line="360" w:lineRule="auto"/>
        <w:textAlignment w:val="auto"/>
        <w:rPr>
          <w:rFonts w:ascii="Arial" w:eastAsia="Times New Roman" w:hAnsi="Arial" w:cs="Arial"/>
          <w:b/>
          <w:bCs/>
          <w:kern w:val="0"/>
          <w:sz w:val="24"/>
          <w:szCs w:val="24"/>
          <w:lang w:eastAsia="pl-PL"/>
        </w:rPr>
      </w:pPr>
      <w:r w:rsidRPr="004D2C8D">
        <w:rPr>
          <w:rFonts w:ascii="Arial" w:eastAsia="Times New Roman" w:hAnsi="Arial" w:cs="Arial"/>
          <w:b/>
          <w:bCs/>
          <w:kern w:val="0"/>
          <w:sz w:val="24"/>
          <w:szCs w:val="24"/>
          <w:lang w:eastAsia="pl-PL"/>
        </w:rPr>
        <w:t xml:space="preserve">W odniesieniu do Klauzuli wyłączającej ryzyka cybernetyczne / Klauzula </w:t>
      </w:r>
      <w:proofErr w:type="spellStart"/>
      <w:r w:rsidRPr="004D2C8D">
        <w:rPr>
          <w:rFonts w:ascii="Arial" w:eastAsia="Times New Roman" w:hAnsi="Arial" w:cs="Arial"/>
          <w:b/>
          <w:bCs/>
          <w:kern w:val="0"/>
          <w:sz w:val="24"/>
          <w:szCs w:val="24"/>
          <w:lang w:eastAsia="pl-PL"/>
        </w:rPr>
        <w:t>Cyber</w:t>
      </w:r>
      <w:proofErr w:type="spellEnd"/>
      <w:r w:rsidRPr="004D2C8D">
        <w:rPr>
          <w:rFonts w:ascii="Arial" w:eastAsia="Times New Roman" w:hAnsi="Arial" w:cs="Arial"/>
          <w:b/>
          <w:bCs/>
          <w:kern w:val="0"/>
          <w:sz w:val="24"/>
          <w:szCs w:val="24"/>
          <w:lang w:eastAsia="pl-PL"/>
        </w:rPr>
        <w:t>, Zamawiający zaakceptuje treść klauzuli w brzmieniu Wykonawcy, którego oferta zostanie wybrana jako najkorzystniejsza.</w:t>
      </w:r>
    </w:p>
    <w:p w14:paraId="4D86D814"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491C5719" w14:textId="77777777" w:rsidR="00B964EF" w:rsidRPr="00DD6A9F" w:rsidRDefault="00B964EF"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    Ubezpieczenie OC </w:t>
      </w:r>
    </w:p>
    <w:p w14:paraId="5F464022" w14:textId="77777777" w:rsidR="00B964EF" w:rsidRPr="00DD6A9F" w:rsidRDefault="00B964EF" w:rsidP="00DD6A9F">
      <w:pPr>
        <w:widowControl/>
        <w:numPr>
          <w:ilvl w:val="0"/>
          <w:numId w:val="26"/>
        </w:numPr>
        <w:suppressAutoHyphens w:val="0"/>
        <w:autoSpaceDE w:val="0"/>
        <w:autoSpaceDN/>
        <w:adjustRightInd w:val="0"/>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lastRenderedPageBreak/>
        <w:t xml:space="preserve">Prosimy o potwierdzenie, ze zakres ochrony ubezpieczeni odpowiedzialności cywilnej nie będzie obejmować szkód powstałych w związku z prowadzeniem działalności medycznej, badawczej, farmaceutycznej, a także udzieleniem świadczeń medycznych. </w:t>
      </w:r>
    </w:p>
    <w:p w14:paraId="23ABAB97" w14:textId="12F8FA19" w:rsidR="009438AE" w:rsidRPr="00DD6A9F" w:rsidRDefault="009438AE"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20350FAC" w14:textId="6860B9D4" w:rsidR="009438AE" w:rsidRPr="00DD6A9F" w:rsidRDefault="00D7546B"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Zamawiający potwierdza, że intencją nie jest objęcie ochroną ubezpieczeniową szkód </w:t>
      </w:r>
      <w:r w:rsidR="002F4E46" w:rsidRPr="00DD6A9F">
        <w:rPr>
          <w:rFonts w:ascii="Arial" w:eastAsia="Times New Roman" w:hAnsi="Arial" w:cs="Arial"/>
          <w:b/>
          <w:bCs/>
          <w:kern w:val="0"/>
          <w:sz w:val="24"/>
          <w:szCs w:val="24"/>
          <w:lang w:eastAsia="pl-PL"/>
        </w:rPr>
        <w:t>powstałych w związku z prowadzeniem działalności medycznej, badawczej</w:t>
      </w:r>
      <w:r w:rsidR="00EE3581" w:rsidRPr="00DD6A9F">
        <w:rPr>
          <w:rFonts w:ascii="Arial" w:eastAsia="Times New Roman" w:hAnsi="Arial" w:cs="Arial"/>
          <w:b/>
          <w:bCs/>
          <w:kern w:val="0"/>
          <w:sz w:val="24"/>
          <w:szCs w:val="24"/>
          <w:lang w:eastAsia="pl-PL"/>
        </w:rPr>
        <w:t xml:space="preserve">, farmaceutycznej, z także udzieleniem świadczeń medycznych, </w:t>
      </w:r>
      <w:r w:rsidRPr="00DD6A9F">
        <w:rPr>
          <w:rFonts w:ascii="Arial" w:eastAsia="Times New Roman" w:hAnsi="Arial" w:cs="Arial"/>
          <w:b/>
          <w:bCs/>
          <w:kern w:val="0"/>
          <w:sz w:val="24"/>
          <w:szCs w:val="24"/>
          <w:lang w:eastAsia="pl-PL"/>
        </w:rPr>
        <w:t>pod warunkiem, że w/w nie dotyczy drobnych świadczeń medycznych np. w szkołach, internatach, placówkach opiekuńczych tj. zmiana opatrunku, szczepienie, podanie leków itp.</w:t>
      </w:r>
    </w:p>
    <w:p w14:paraId="4B44F460" w14:textId="77777777" w:rsidR="00D7546B" w:rsidRPr="00DD6A9F" w:rsidRDefault="00D7546B"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kern w:val="0"/>
          <w:sz w:val="24"/>
          <w:szCs w:val="24"/>
          <w:lang w:eastAsia="pl-PL"/>
        </w:rPr>
      </w:pPr>
    </w:p>
    <w:p w14:paraId="25174154"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że  zakresem ochrony  nie będą obejmowane imprezy związane ze  sportami ekstremalnymi takimi jak: skoki bungee, B.A.S.E. jumping, speleologia, </w:t>
      </w:r>
      <w:proofErr w:type="spellStart"/>
      <w:r w:rsidRPr="00DD6A9F">
        <w:rPr>
          <w:rFonts w:ascii="Arial" w:eastAsia="Times New Roman" w:hAnsi="Arial" w:cs="Arial"/>
          <w:kern w:val="0"/>
          <w:sz w:val="24"/>
          <w:szCs w:val="24"/>
          <w:lang w:eastAsia="pl-PL"/>
        </w:rPr>
        <w:t>raffting</w:t>
      </w:r>
      <w:proofErr w:type="spellEnd"/>
      <w:r w:rsidRPr="00DD6A9F">
        <w:rPr>
          <w:rFonts w:ascii="Arial" w:eastAsia="Times New Roman" w:hAnsi="Arial" w:cs="Arial"/>
          <w:kern w:val="0"/>
          <w:sz w:val="24"/>
          <w:szCs w:val="24"/>
          <w:lang w:eastAsia="pl-PL"/>
        </w:rPr>
        <w:t xml:space="preserve">, </w:t>
      </w:r>
      <w:proofErr w:type="spellStart"/>
      <w:r w:rsidRPr="00DD6A9F">
        <w:rPr>
          <w:rFonts w:ascii="Arial" w:eastAsia="Times New Roman" w:hAnsi="Arial" w:cs="Arial"/>
          <w:kern w:val="0"/>
          <w:sz w:val="24"/>
          <w:szCs w:val="24"/>
          <w:lang w:eastAsia="pl-PL"/>
        </w:rPr>
        <w:t>canyoning</w:t>
      </w:r>
      <w:proofErr w:type="spellEnd"/>
      <w:r w:rsidRPr="00DD6A9F">
        <w:rPr>
          <w:rFonts w:ascii="Arial" w:eastAsia="Times New Roman" w:hAnsi="Arial" w:cs="Arial"/>
          <w:kern w:val="0"/>
          <w:sz w:val="24"/>
          <w:szCs w:val="24"/>
          <w:lang w:eastAsia="pl-PL"/>
        </w:rPr>
        <w:t xml:space="preserve"> itp. </w:t>
      </w:r>
    </w:p>
    <w:p w14:paraId="0C9FC7B4" w14:textId="7F25ECC9" w:rsidR="00CD00FE" w:rsidRPr="00DD6A9F" w:rsidRDefault="00CD00FE"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49A0BCC4" w14:textId="4D9F1EFF" w:rsidR="00CD00FE"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 Zamawiający potwierdza. </w:t>
      </w:r>
    </w:p>
    <w:p w14:paraId="7B71A827" w14:textId="77777777" w:rsidR="00836A17" w:rsidRPr="00DD6A9F" w:rsidRDefault="00836A17"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0831F95A" w14:textId="77777777" w:rsidR="00B964EF" w:rsidRPr="00DD6A9F" w:rsidRDefault="00B964EF" w:rsidP="00DD6A9F">
      <w:pPr>
        <w:widowControl/>
        <w:numPr>
          <w:ilvl w:val="0"/>
          <w:numId w:val="26"/>
        </w:numPr>
        <w:suppressAutoHyphens w:val="0"/>
        <w:autoSpaceDE w:val="0"/>
        <w:autoSpaceDN/>
        <w:adjustRightInd w:val="0"/>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potwierdzenie, że zakresem ochrony nie będą objęte szkody spowodowane w związku z organizacją wyścigów lub pokazów konnych, rowerowych, samochodowych, wodnych, motorowych lub lotniczych oraz przygotowaniami do nich.</w:t>
      </w:r>
    </w:p>
    <w:p w14:paraId="6B8D3F91" w14:textId="6D63C8BE" w:rsidR="00836A17" w:rsidRPr="00DD6A9F" w:rsidRDefault="0030171C"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r w:rsidR="00836A17" w:rsidRPr="00DD6A9F">
        <w:rPr>
          <w:rFonts w:ascii="Arial" w:eastAsia="Times New Roman" w:hAnsi="Arial" w:cs="Arial"/>
          <w:b/>
          <w:bCs/>
          <w:kern w:val="0"/>
          <w:sz w:val="24"/>
          <w:szCs w:val="24"/>
          <w:lang w:eastAsia="pl-PL"/>
        </w:rPr>
        <w:t>:</w:t>
      </w:r>
    </w:p>
    <w:p w14:paraId="501AAF05" w14:textId="6C75066F" w:rsidR="00E7129C"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Zamawiający potwierdza.  </w:t>
      </w:r>
    </w:p>
    <w:p w14:paraId="4685B3C6" w14:textId="77777777" w:rsidR="0030171C" w:rsidRPr="00DD6A9F" w:rsidRDefault="0030171C"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kern w:val="0"/>
          <w:sz w:val="24"/>
          <w:szCs w:val="24"/>
          <w:lang w:eastAsia="pl-PL"/>
        </w:rPr>
      </w:pPr>
    </w:p>
    <w:p w14:paraId="0037B044" w14:textId="537EAD00"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potwierdzenie, że OC organizatora wycieczek nie dotyczy ubezpieczenia obowiązkowego.</w:t>
      </w:r>
    </w:p>
    <w:p w14:paraId="7D0EE15A" w14:textId="0FC6E3A3" w:rsidR="00C07E8D" w:rsidRPr="00DD6A9F" w:rsidRDefault="00C07E8D"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118D62AE" w14:textId="135B29F8" w:rsidR="00C07E8D" w:rsidRPr="00DD6A9F" w:rsidRDefault="00C07E8D"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7CF129A9" w14:textId="77777777" w:rsidR="00C07E8D" w:rsidRPr="00DD6A9F" w:rsidRDefault="00C07E8D"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7371C783"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wprowadzenie limitu 100.000,00 PLN na choroby zakaźne oraz o wyłączenie winy umyślnej i rażącego niedbalstwa dla chorób zakaźnych.</w:t>
      </w:r>
    </w:p>
    <w:p w14:paraId="634AFF66" w14:textId="5C81B836" w:rsidR="00C07E8D" w:rsidRPr="00DD6A9F" w:rsidRDefault="00C07E8D"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7CBB048D" w14:textId="454BE317" w:rsidR="002C54FE" w:rsidRPr="00DD6A9F" w:rsidRDefault="00F44F3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nie wyraża zgody na wnioskowaną zmianę</w:t>
      </w:r>
      <w:r w:rsidR="00024562" w:rsidRPr="00DD6A9F">
        <w:rPr>
          <w:rFonts w:ascii="Arial" w:eastAsia="Times New Roman" w:hAnsi="Arial" w:cs="Arial"/>
          <w:b/>
          <w:bCs/>
          <w:kern w:val="0"/>
          <w:sz w:val="24"/>
          <w:szCs w:val="24"/>
          <w:lang w:eastAsia="pl-PL"/>
        </w:rPr>
        <w:t>.</w:t>
      </w:r>
      <w:r w:rsidR="00F86E13" w:rsidRPr="00DD6A9F">
        <w:rPr>
          <w:rFonts w:ascii="Arial" w:eastAsia="Times New Roman" w:hAnsi="Arial" w:cs="Arial"/>
          <w:b/>
          <w:bCs/>
          <w:kern w:val="0"/>
          <w:sz w:val="24"/>
          <w:szCs w:val="24"/>
          <w:lang w:eastAsia="pl-PL"/>
        </w:rPr>
        <w:t xml:space="preserve"> </w:t>
      </w:r>
      <w:r w:rsidR="00C35F6F" w:rsidRPr="00DD6A9F">
        <w:rPr>
          <w:rFonts w:ascii="Arial" w:eastAsia="Times New Roman" w:hAnsi="Arial" w:cs="Arial"/>
          <w:b/>
          <w:kern w:val="0"/>
          <w:sz w:val="24"/>
          <w:szCs w:val="24"/>
          <w:lang w:eastAsia="pl-PL"/>
        </w:rPr>
        <w:t>Zamawiający wyraża zgodę na wyłączenie winy umyślnej i rażącego niedbalstwa dla chorób zakaźnych</w:t>
      </w:r>
      <w:r w:rsidR="007119A5" w:rsidRPr="00DD6A9F">
        <w:rPr>
          <w:rFonts w:ascii="Arial" w:eastAsia="Times New Roman" w:hAnsi="Arial" w:cs="Arial"/>
          <w:b/>
          <w:bCs/>
          <w:kern w:val="0"/>
          <w:sz w:val="24"/>
          <w:szCs w:val="24"/>
          <w:lang w:eastAsia="pl-PL"/>
        </w:rPr>
        <w:t xml:space="preserve"> pod warunkiem, że wynika to </w:t>
      </w:r>
      <w:r w:rsidR="001240DC">
        <w:rPr>
          <w:rFonts w:ascii="Arial" w:eastAsia="Times New Roman" w:hAnsi="Arial" w:cs="Arial"/>
          <w:b/>
          <w:bCs/>
          <w:kern w:val="0"/>
          <w:sz w:val="24"/>
          <w:szCs w:val="24"/>
          <w:lang w:eastAsia="pl-PL"/>
        </w:rPr>
        <w:t xml:space="preserve">z treści </w:t>
      </w:r>
      <w:r w:rsidR="005B40CE">
        <w:rPr>
          <w:rFonts w:ascii="Arial" w:eastAsia="Times New Roman" w:hAnsi="Arial" w:cs="Arial"/>
          <w:b/>
          <w:bCs/>
          <w:kern w:val="0"/>
          <w:sz w:val="24"/>
          <w:szCs w:val="24"/>
          <w:lang w:eastAsia="pl-PL"/>
        </w:rPr>
        <w:t>klauzuli</w:t>
      </w:r>
      <w:r w:rsidR="001240DC">
        <w:rPr>
          <w:rFonts w:ascii="Arial" w:eastAsia="Times New Roman" w:hAnsi="Arial" w:cs="Arial"/>
          <w:b/>
          <w:bCs/>
          <w:kern w:val="0"/>
          <w:sz w:val="24"/>
          <w:szCs w:val="24"/>
          <w:lang w:eastAsia="pl-PL"/>
        </w:rPr>
        <w:t xml:space="preserve"> </w:t>
      </w:r>
      <w:r w:rsidR="005B40CE">
        <w:rPr>
          <w:rFonts w:ascii="Arial" w:eastAsia="Times New Roman" w:hAnsi="Arial" w:cs="Arial"/>
          <w:b/>
          <w:bCs/>
          <w:kern w:val="0"/>
          <w:sz w:val="24"/>
          <w:szCs w:val="24"/>
          <w:lang w:eastAsia="pl-PL"/>
        </w:rPr>
        <w:t>w brzmieniu Wykonawcy, którego oferta zostanie wybrana jako najkorzystniejsza.</w:t>
      </w:r>
    </w:p>
    <w:p w14:paraId="6F050B5D" w14:textId="77777777" w:rsidR="00024562" w:rsidRPr="00DD6A9F" w:rsidRDefault="00024562"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6EFFF03D" w14:textId="77777777"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potwierdzenie, że ubezpieczeniem nie są objęte żadne szkody medyczne.</w:t>
      </w:r>
    </w:p>
    <w:p w14:paraId="65F74EA9" w14:textId="5B9916DF" w:rsidR="00826326" w:rsidRPr="00DD6A9F" w:rsidRDefault="00826326"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34844B5C" w14:textId="6DD8B9DB" w:rsidR="00826326" w:rsidRPr="00DD6A9F" w:rsidRDefault="00F44F3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lastRenderedPageBreak/>
        <w:t>Zamawiający potwierdza.</w:t>
      </w:r>
    </w:p>
    <w:p w14:paraId="0A2C6B49" w14:textId="77777777" w:rsidR="00F44F37" w:rsidRPr="00DD6A9F" w:rsidRDefault="00F44F37"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6BB041EE" w14:textId="651C8DB5" w:rsidR="00B964EF" w:rsidRPr="00DD6A9F" w:rsidRDefault="00B964EF" w:rsidP="00DD6A9F">
      <w:pPr>
        <w:widowControl/>
        <w:numPr>
          <w:ilvl w:val="0"/>
          <w:numId w:val="26"/>
        </w:numPr>
        <w:suppressAutoHyphens w:val="0"/>
        <w:autoSpaceDE w:val="0"/>
        <w:autoSpaceDN/>
        <w:adjustRightInd w:val="0"/>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Prosimy o potwierdzenie, że ubezpieczenie nie obejmuje ochroną  odpowiedzialności cywilnej będącej przedmiotem ubezpieczeń obowiązkowych, o których mowa w ustawie o ubezpieczeniach obowiązkowych, Ubezpieczeniowym Funduszu Gwarancyjnym i Polskim Biurze Ubezpieczycieli Komunikacyjnych</w:t>
      </w:r>
    </w:p>
    <w:p w14:paraId="1683D075" w14:textId="1E38F764" w:rsidR="00F44F37" w:rsidRPr="00DD6A9F" w:rsidRDefault="00A675B5"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r w:rsidR="00F44F37" w:rsidRPr="00DD6A9F">
        <w:rPr>
          <w:rFonts w:ascii="Arial" w:eastAsia="Times New Roman" w:hAnsi="Arial" w:cs="Arial"/>
          <w:b/>
          <w:bCs/>
          <w:kern w:val="0"/>
          <w:sz w:val="24"/>
          <w:szCs w:val="24"/>
          <w:lang w:eastAsia="pl-PL"/>
        </w:rPr>
        <w:t>:</w:t>
      </w:r>
    </w:p>
    <w:p w14:paraId="7F1EE614" w14:textId="55CCB1B6" w:rsidR="00F44F37" w:rsidRPr="00DD6A9F" w:rsidRDefault="00A675B5"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Zamawiający potwierdza.</w:t>
      </w:r>
    </w:p>
    <w:p w14:paraId="7B01AACF" w14:textId="77777777" w:rsidR="00A675B5" w:rsidRPr="00DD6A9F" w:rsidRDefault="00A675B5" w:rsidP="00DD6A9F">
      <w:pPr>
        <w:widowControl/>
        <w:suppressAutoHyphens w:val="0"/>
        <w:autoSpaceDE w:val="0"/>
        <w:autoSpaceDN/>
        <w:adjustRightInd w:val="0"/>
        <w:spacing w:after="0" w:line="360" w:lineRule="auto"/>
        <w:contextualSpacing/>
        <w:jc w:val="both"/>
        <w:textAlignment w:val="auto"/>
        <w:rPr>
          <w:rFonts w:ascii="Arial" w:eastAsia="Times New Roman" w:hAnsi="Arial" w:cs="Arial"/>
          <w:kern w:val="0"/>
          <w:sz w:val="24"/>
          <w:szCs w:val="24"/>
          <w:lang w:eastAsia="pl-PL"/>
        </w:rPr>
      </w:pPr>
    </w:p>
    <w:p w14:paraId="63DE2558" w14:textId="3C5EFF02"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iż  </w:t>
      </w:r>
      <w:r w:rsidRPr="00DD6A9F">
        <w:rPr>
          <w:rFonts w:ascii="Arial" w:eastAsia="Times New Roman" w:hAnsi="Arial" w:cs="Arial"/>
          <w:strike/>
          <w:kern w:val="0"/>
          <w:sz w:val="24"/>
          <w:szCs w:val="24"/>
          <w:lang w:eastAsia="pl-PL"/>
        </w:rPr>
        <w:t>Domy Pomocy Społecznej</w:t>
      </w:r>
      <w:r w:rsidRPr="00DD6A9F">
        <w:rPr>
          <w:rFonts w:ascii="Arial" w:eastAsia="Times New Roman" w:hAnsi="Arial" w:cs="Arial"/>
          <w:kern w:val="0"/>
          <w:sz w:val="24"/>
          <w:szCs w:val="24"/>
          <w:lang w:eastAsia="pl-PL"/>
        </w:rPr>
        <w:t xml:space="preserve"> / </w:t>
      </w:r>
      <w:r w:rsidR="007800B7" w:rsidRPr="00DD6A9F">
        <w:rPr>
          <w:rFonts w:ascii="Arial" w:eastAsia="Times New Roman" w:hAnsi="Arial" w:cs="Arial"/>
          <w:kern w:val="0"/>
          <w:sz w:val="24"/>
          <w:szCs w:val="24"/>
          <w:lang w:eastAsia="pl-PL"/>
        </w:rPr>
        <w:t>Gminny</w:t>
      </w:r>
      <w:r w:rsidRPr="00DD6A9F">
        <w:rPr>
          <w:rFonts w:ascii="Arial" w:eastAsia="Times New Roman" w:hAnsi="Arial" w:cs="Arial"/>
          <w:kern w:val="0"/>
          <w:sz w:val="24"/>
          <w:szCs w:val="24"/>
          <w:lang w:eastAsia="pl-PL"/>
        </w:rPr>
        <w:t xml:space="preserve"> Ośrodki Pomocy Społecznej chronią swoich pracowników oraz osoby wymagające opieki </w:t>
      </w:r>
      <w:r w:rsidRPr="00DD6A9F">
        <w:rPr>
          <w:rFonts w:ascii="Arial" w:eastAsia="Times New Roman" w:hAnsi="Arial" w:cs="Arial"/>
          <w:strike/>
          <w:kern w:val="0"/>
          <w:sz w:val="24"/>
          <w:szCs w:val="24"/>
          <w:lang w:eastAsia="pl-PL"/>
        </w:rPr>
        <w:t>DPS</w:t>
      </w:r>
      <w:r w:rsidRPr="00DD6A9F">
        <w:rPr>
          <w:rFonts w:ascii="Arial" w:eastAsia="Times New Roman" w:hAnsi="Arial" w:cs="Arial"/>
          <w:kern w:val="0"/>
          <w:sz w:val="24"/>
          <w:szCs w:val="24"/>
          <w:lang w:eastAsia="pl-PL"/>
        </w:rPr>
        <w:t>/MOPS przed narażeniem na działanie COVID-19 w tym w zakresie  zapewnienia środków ochrony indywidualnej pracowników.</w:t>
      </w:r>
    </w:p>
    <w:p w14:paraId="22EA2B45" w14:textId="36AC7487" w:rsidR="00A675B5" w:rsidRPr="00DD6A9F" w:rsidRDefault="00A675B5"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1B1EC328" w14:textId="6084BC72" w:rsidR="00A675B5"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Zamawiający potwierdza. </w:t>
      </w:r>
    </w:p>
    <w:p w14:paraId="47F54732" w14:textId="77777777" w:rsidR="005B3F7F" w:rsidRPr="00DD6A9F" w:rsidRDefault="005B3F7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5C4B91BC" w14:textId="5341F85F"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iż </w:t>
      </w:r>
      <w:r w:rsidRPr="00DD6A9F">
        <w:rPr>
          <w:rFonts w:ascii="Arial" w:eastAsia="Times New Roman" w:hAnsi="Arial" w:cs="Arial"/>
          <w:strike/>
          <w:kern w:val="0"/>
          <w:sz w:val="24"/>
          <w:szCs w:val="24"/>
          <w:lang w:eastAsia="pl-PL"/>
        </w:rPr>
        <w:t>Domach Pomocy Społecznej</w:t>
      </w:r>
      <w:r w:rsidRPr="00DD6A9F">
        <w:rPr>
          <w:rFonts w:ascii="Arial" w:eastAsia="Times New Roman" w:hAnsi="Arial" w:cs="Arial"/>
          <w:kern w:val="0"/>
          <w:sz w:val="24"/>
          <w:szCs w:val="24"/>
          <w:lang w:eastAsia="pl-PL"/>
        </w:rPr>
        <w:t xml:space="preserve"> / </w:t>
      </w:r>
      <w:r w:rsidR="007800B7" w:rsidRPr="00DD6A9F">
        <w:rPr>
          <w:rFonts w:ascii="Arial" w:eastAsia="Times New Roman" w:hAnsi="Arial" w:cs="Arial"/>
          <w:kern w:val="0"/>
          <w:sz w:val="24"/>
          <w:szCs w:val="24"/>
          <w:lang w:eastAsia="pl-PL"/>
        </w:rPr>
        <w:t>Gminny</w:t>
      </w:r>
      <w:r w:rsidRPr="00DD6A9F">
        <w:rPr>
          <w:rFonts w:ascii="Arial" w:eastAsia="Times New Roman" w:hAnsi="Arial" w:cs="Arial"/>
          <w:kern w:val="0"/>
          <w:sz w:val="24"/>
          <w:szCs w:val="24"/>
          <w:lang w:eastAsia="pl-PL"/>
        </w:rPr>
        <w:t xml:space="preserve"> Ośrodki Pomocy Społecznej przestrzegane są aktualne rekomendacje oraz zalecenia Głównego Inspektora Sanitarnego dla </w:t>
      </w:r>
      <w:r w:rsidRPr="00DD6A9F">
        <w:rPr>
          <w:rFonts w:ascii="Arial" w:eastAsia="Times New Roman" w:hAnsi="Arial" w:cs="Arial"/>
          <w:strike/>
          <w:kern w:val="0"/>
          <w:sz w:val="24"/>
          <w:szCs w:val="24"/>
          <w:lang w:eastAsia="pl-PL"/>
        </w:rPr>
        <w:t>DPS</w:t>
      </w:r>
      <w:r w:rsidRPr="00DD6A9F">
        <w:rPr>
          <w:rFonts w:ascii="Arial" w:eastAsia="Times New Roman" w:hAnsi="Arial" w:cs="Arial"/>
          <w:kern w:val="0"/>
          <w:sz w:val="24"/>
          <w:szCs w:val="24"/>
          <w:lang w:eastAsia="pl-PL"/>
        </w:rPr>
        <w:t>/</w:t>
      </w:r>
      <w:r w:rsidR="007800B7" w:rsidRPr="00DD6A9F">
        <w:rPr>
          <w:rFonts w:ascii="Arial" w:eastAsia="Times New Roman" w:hAnsi="Arial" w:cs="Arial"/>
          <w:kern w:val="0"/>
          <w:sz w:val="24"/>
          <w:szCs w:val="24"/>
          <w:lang w:eastAsia="pl-PL"/>
        </w:rPr>
        <w:t>G</w:t>
      </w:r>
      <w:r w:rsidRPr="00DD6A9F">
        <w:rPr>
          <w:rFonts w:ascii="Arial" w:eastAsia="Times New Roman" w:hAnsi="Arial" w:cs="Arial"/>
          <w:kern w:val="0"/>
          <w:sz w:val="24"/>
          <w:szCs w:val="24"/>
          <w:lang w:eastAsia="pl-PL"/>
        </w:rPr>
        <w:t>OPS.</w:t>
      </w:r>
    </w:p>
    <w:p w14:paraId="01FFABE1" w14:textId="24456C6F" w:rsidR="005B3F7F" w:rsidRPr="00DD6A9F" w:rsidRDefault="005D50EF"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748790D4" w14:textId="5F3E3F73" w:rsidR="005D50EF"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Zamawiający potwierdza. </w:t>
      </w:r>
    </w:p>
    <w:p w14:paraId="40054484" w14:textId="77777777" w:rsidR="005D50EF" w:rsidRPr="00DD6A9F" w:rsidRDefault="005D50EF" w:rsidP="00DD6A9F">
      <w:pPr>
        <w:widowControl/>
        <w:suppressAutoHyphens w:val="0"/>
        <w:autoSpaceDN/>
        <w:spacing w:after="0" w:line="360" w:lineRule="auto"/>
        <w:contextualSpacing/>
        <w:jc w:val="both"/>
        <w:textAlignment w:val="auto"/>
        <w:rPr>
          <w:rFonts w:ascii="Arial" w:eastAsia="Times New Roman" w:hAnsi="Arial" w:cs="Arial"/>
          <w:kern w:val="0"/>
          <w:sz w:val="24"/>
          <w:szCs w:val="24"/>
          <w:lang w:eastAsia="pl-PL"/>
        </w:rPr>
      </w:pPr>
    </w:p>
    <w:p w14:paraId="5A22C14C" w14:textId="57927BEF" w:rsidR="00B964EF" w:rsidRPr="00DD6A9F" w:rsidRDefault="00B964EF" w:rsidP="00DD6A9F">
      <w:pPr>
        <w:widowControl/>
        <w:numPr>
          <w:ilvl w:val="0"/>
          <w:numId w:val="26"/>
        </w:numPr>
        <w:suppressAutoHyphens w:val="0"/>
        <w:autoSpaceDN/>
        <w:spacing w:after="0" w:line="360" w:lineRule="auto"/>
        <w:ind w:left="0"/>
        <w:contextualSpacing/>
        <w:jc w:val="both"/>
        <w:textAlignment w:val="auto"/>
        <w:rPr>
          <w:rFonts w:ascii="Arial" w:eastAsia="Times New Roman" w:hAnsi="Arial" w:cs="Arial"/>
          <w:kern w:val="0"/>
          <w:sz w:val="24"/>
          <w:szCs w:val="24"/>
          <w:lang w:eastAsia="pl-PL"/>
        </w:rPr>
      </w:pPr>
      <w:r w:rsidRPr="00DD6A9F">
        <w:rPr>
          <w:rFonts w:ascii="Arial" w:eastAsia="Times New Roman" w:hAnsi="Arial" w:cs="Arial"/>
          <w:kern w:val="0"/>
          <w:sz w:val="24"/>
          <w:szCs w:val="24"/>
          <w:lang w:eastAsia="pl-PL"/>
        </w:rPr>
        <w:t xml:space="preserve">Prosimy o potwierdzenie, że  </w:t>
      </w:r>
      <w:r w:rsidRPr="00DD6A9F">
        <w:rPr>
          <w:rFonts w:ascii="Arial" w:eastAsia="Times New Roman" w:hAnsi="Arial" w:cs="Arial"/>
          <w:strike/>
          <w:kern w:val="0"/>
          <w:sz w:val="24"/>
          <w:szCs w:val="24"/>
          <w:lang w:eastAsia="pl-PL"/>
        </w:rPr>
        <w:t>Domy Pomocy Społecznej</w:t>
      </w:r>
      <w:r w:rsidRPr="00DD6A9F">
        <w:rPr>
          <w:rFonts w:ascii="Arial" w:eastAsia="Times New Roman" w:hAnsi="Arial" w:cs="Arial"/>
          <w:kern w:val="0"/>
          <w:sz w:val="24"/>
          <w:szCs w:val="24"/>
          <w:lang w:eastAsia="pl-PL"/>
        </w:rPr>
        <w:t xml:space="preserve"> / </w:t>
      </w:r>
      <w:r w:rsidR="007800B7" w:rsidRPr="00DD6A9F">
        <w:rPr>
          <w:rFonts w:ascii="Arial" w:eastAsia="Times New Roman" w:hAnsi="Arial" w:cs="Arial"/>
          <w:kern w:val="0"/>
          <w:sz w:val="24"/>
          <w:szCs w:val="24"/>
          <w:lang w:eastAsia="pl-PL"/>
        </w:rPr>
        <w:t>Gminny</w:t>
      </w:r>
      <w:r w:rsidRPr="00DD6A9F">
        <w:rPr>
          <w:rFonts w:ascii="Arial" w:eastAsia="Times New Roman" w:hAnsi="Arial" w:cs="Arial"/>
          <w:kern w:val="0"/>
          <w:sz w:val="24"/>
          <w:szCs w:val="24"/>
          <w:lang w:eastAsia="pl-PL"/>
        </w:rPr>
        <w:t xml:space="preserve"> Ośrodki Pomocy Społecznej posiadają i stosują praktyki zarządzania kryzysowego oraz aktualizują na bieżąco procedury planowania ciągłości działania stosowane w sytuacjach pandemicznych/epidemiologicznych.</w:t>
      </w:r>
    </w:p>
    <w:p w14:paraId="3CFA04BB" w14:textId="572E1E97" w:rsidR="005D50EF" w:rsidRPr="00DD6A9F" w:rsidRDefault="005D50EF"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Odpowiedź:</w:t>
      </w:r>
    </w:p>
    <w:p w14:paraId="7E15AC33" w14:textId="7214F70A" w:rsidR="005D50EF" w:rsidRPr="00DD6A9F" w:rsidRDefault="007800B7" w:rsidP="00DD6A9F">
      <w:pPr>
        <w:widowControl/>
        <w:suppressAutoHyphens w:val="0"/>
        <w:autoSpaceDN/>
        <w:spacing w:after="0" w:line="360" w:lineRule="auto"/>
        <w:contextualSpacing/>
        <w:jc w:val="both"/>
        <w:textAlignment w:val="auto"/>
        <w:rPr>
          <w:rFonts w:ascii="Arial" w:eastAsia="Times New Roman" w:hAnsi="Arial" w:cs="Arial"/>
          <w:b/>
          <w:bCs/>
          <w:kern w:val="0"/>
          <w:sz w:val="24"/>
          <w:szCs w:val="24"/>
          <w:lang w:eastAsia="pl-PL"/>
        </w:rPr>
      </w:pPr>
      <w:r w:rsidRPr="00DD6A9F">
        <w:rPr>
          <w:rFonts w:ascii="Arial" w:eastAsia="Times New Roman" w:hAnsi="Arial" w:cs="Arial"/>
          <w:b/>
          <w:bCs/>
          <w:kern w:val="0"/>
          <w:sz w:val="24"/>
          <w:szCs w:val="24"/>
          <w:lang w:eastAsia="pl-PL"/>
        </w:rPr>
        <w:t xml:space="preserve"> Zamawiający potwierdza. </w:t>
      </w:r>
    </w:p>
    <w:p w14:paraId="113E7173" w14:textId="30CB9B15" w:rsidR="00D97D9F" w:rsidRPr="00DD6A9F" w:rsidRDefault="00D97D9F" w:rsidP="00DD6A9F">
      <w:pPr>
        <w:spacing w:after="0" w:line="360" w:lineRule="auto"/>
        <w:jc w:val="both"/>
        <w:rPr>
          <w:rFonts w:ascii="Arial" w:eastAsia="Times New Roman" w:hAnsi="Arial" w:cs="Arial"/>
          <w:b/>
          <w:bCs/>
          <w:sz w:val="24"/>
          <w:szCs w:val="24"/>
          <w:lang w:eastAsia="pl-PL"/>
        </w:rPr>
      </w:pPr>
    </w:p>
    <w:p w14:paraId="2A166BFE" w14:textId="77777777" w:rsidR="007800B7" w:rsidRPr="00DD6A9F" w:rsidRDefault="007800B7" w:rsidP="00DD6A9F">
      <w:pPr>
        <w:spacing w:after="0" w:line="360" w:lineRule="auto"/>
        <w:jc w:val="both"/>
        <w:rPr>
          <w:rFonts w:ascii="Arial" w:eastAsia="Times New Roman" w:hAnsi="Arial" w:cs="Arial"/>
          <w:b/>
          <w:bCs/>
          <w:sz w:val="24"/>
          <w:szCs w:val="24"/>
          <w:lang w:eastAsia="pl-PL"/>
        </w:rPr>
      </w:pPr>
    </w:p>
    <w:p w14:paraId="73D1E9A9" w14:textId="2ADA0FE3" w:rsidR="007800B7" w:rsidRPr="00DD6A9F" w:rsidRDefault="007800B7" w:rsidP="00DD6A9F">
      <w:pPr>
        <w:spacing w:after="0" w:line="360" w:lineRule="auto"/>
        <w:jc w:val="both"/>
        <w:rPr>
          <w:rFonts w:ascii="Arial" w:eastAsia="Times New Roman" w:hAnsi="Arial" w:cs="Arial"/>
          <w:b/>
          <w:bCs/>
          <w:sz w:val="24"/>
          <w:szCs w:val="24"/>
          <w:lang w:eastAsia="pl-PL"/>
        </w:rPr>
      </w:pPr>
      <w:r w:rsidRPr="00DD6A9F">
        <w:rPr>
          <w:rFonts w:ascii="Arial" w:eastAsia="Times New Roman" w:hAnsi="Arial" w:cs="Arial"/>
          <w:b/>
          <w:bCs/>
          <w:sz w:val="24"/>
          <w:szCs w:val="24"/>
          <w:lang w:eastAsia="pl-PL"/>
        </w:rPr>
        <w:t>Poz. 24-26 dotycz Covid-19!</w:t>
      </w:r>
    </w:p>
    <w:p w14:paraId="41EEDF6F" w14:textId="77777777" w:rsidR="007800B7" w:rsidRDefault="007800B7" w:rsidP="00DD6A9F">
      <w:pPr>
        <w:spacing w:after="0" w:line="360" w:lineRule="auto"/>
        <w:jc w:val="both"/>
        <w:rPr>
          <w:rFonts w:ascii="Arial" w:eastAsia="Times New Roman" w:hAnsi="Arial" w:cs="Arial"/>
          <w:b/>
          <w:bCs/>
          <w:sz w:val="24"/>
          <w:szCs w:val="24"/>
          <w:lang w:eastAsia="pl-PL"/>
        </w:rPr>
      </w:pPr>
    </w:p>
    <w:p w14:paraId="2996C06F" w14:textId="77777777" w:rsidR="00EC39A1" w:rsidRDefault="00EC39A1" w:rsidP="00EC39A1">
      <w:pPr>
        <w:spacing w:after="0" w:line="360" w:lineRule="auto"/>
        <w:jc w:val="right"/>
        <w:rPr>
          <w:rFonts w:ascii="Arial" w:eastAsia="Times New Roman" w:hAnsi="Arial" w:cs="Arial"/>
          <w:b/>
          <w:bCs/>
          <w:sz w:val="24"/>
          <w:szCs w:val="24"/>
          <w:lang w:eastAsia="pl-PL"/>
        </w:rPr>
      </w:pPr>
    </w:p>
    <w:p w14:paraId="15A8D9EB" w14:textId="77777777" w:rsidR="00EC39A1" w:rsidRPr="00EC39A1" w:rsidRDefault="00EC39A1" w:rsidP="00EC39A1">
      <w:pPr>
        <w:spacing w:after="0" w:line="360" w:lineRule="auto"/>
        <w:jc w:val="right"/>
        <w:rPr>
          <w:rFonts w:ascii="Arial" w:eastAsia="Times New Roman" w:hAnsi="Arial" w:cs="Arial"/>
          <w:b/>
          <w:bCs/>
          <w:sz w:val="24"/>
          <w:szCs w:val="24"/>
          <w:lang w:eastAsia="pl-PL"/>
        </w:rPr>
      </w:pPr>
      <w:r w:rsidRPr="00EC39A1">
        <w:rPr>
          <w:rFonts w:ascii="Arial" w:eastAsia="Times New Roman" w:hAnsi="Arial" w:cs="Arial"/>
          <w:b/>
          <w:bCs/>
          <w:sz w:val="24"/>
          <w:szCs w:val="24"/>
          <w:lang w:eastAsia="pl-PL"/>
        </w:rPr>
        <w:t>Z poważaniem</w:t>
      </w:r>
    </w:p>
    <w:p w14:paraId="09BCC638" w14:textId="77777777" w:rsidR="00EC39A1" w:rsidRPr="00EC39A1" w:rsidRDefault="00EC39A1" w:rsidP="00EC39A1">
      <w:pPr>
        <w:spacing w:after="0" w:line="360" w:lineRule="auto"/>
        <w:jc w:val="right"/>
        <w:rPr>
          <w:rFonts w:ascii="Arial" w:eastAsia="Times New Roman" w:hAnsi="Arial" w:cs="Arial"/>
          <w:b/>
          <w:bCs/>
          <w:sz w:val="24"/>
          <w:szCs w:val="24"/>
          <w:lang w:eastAsia="pl-PL"/>
        </w:rPr>
      </w:pPr>
      <w:r w:rsidRPr="00EC39A1">
        <w:rPr>
          <w:rFonts w:ascii="Arial" w:eastAsia="Times New Roman" w:hAnsi="Arial" w:cs="Arial"/>
          <w:b/>
          <w:bCs/>
          <w:sz w:val="24"/>
          <w:szCs w:val="24"/>
          <w:lang w:eastAsia="pl-PL"/>
        </w:rPr>
        <w:t>Wójt Gminy Ryczywół</w:t>
      </w:r>
    </w:p>
    <w:p w14:paraId="0337C385" w14:textId="2A0D0E83" w:rsidR="00EC39A1" w:rsidRPr="00DD6A9F" w:rsidRDefault="00EC39A1" w:rsidP="00EC39A1">
      <w:pPr>
        <w:spacing w:after="0" w:line="360" w:lineRule="auto"/>
        <w:jc w:val="right"/>
        <w:rPr>
          <w:rFonts w:ascii="Arial" w:eastAsia="Times New Roman" w:hAnsi="Arial" w:cs="Arial"/>
          <w:b/>
          <w:bCs/>
          <w:sz w:val="24"/>
          <w:szCs w:val="24"/>
          <w:lang w:eastAsia="pl-PL"/>
        </w:rPr>
      </w:pPr>
      <w:r w:rsidRPr="00EC39A1">
        <w:rPr>
          <w:rFonts w:ascii="Arial" w:eastAsia="Times New Roman" w:hAnsi="Arial" w:cs="Arial"/>
          <w:b/>
          <w:bCs/>
          <w:sz w:val="24"/>
          <w:szCs w:val="24"/>
          <w:lang w:eastAsia="pl-PL"/>
        </w:rPr>
        <w:t>Henryk Szrama</w:t>
      </w:r>
    </w:p>
    <w:sectPr w:rsidR="00EC39A1" w:rsidRPr="00DD6A9F">
      <w:footerReference w:type="default" r:id="rId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4909" w14:textId="77777777" w:rsidR="00F50CB0" w:rsidRDefault="00F50CB0">
      <w:pPr>
        <w:spacing w:after="0"/>
      </w:pPr>
      <w:r>
        <w:separator/>
      </w:r>
    </w:p>
  </w:endnote>
  <w:endnote w:type="continuationSeparator" w:id="0">
    <w:p w14:paraId="4BDD7E81" w14:textId="77777777" w:rsidR="00F50CB0" w:rsidRDefault="00F50CB0">
      <w:pPr>
        <w:spacing w:after="0"/>
      </w:pPr>
      <w:r>
        <w:continuationSeparator/>
      </w:r>
    </w:p>
  </w:endnote>
  <w:endnote w:type="continuationNotice" w:id="1">
    <w:p w14:paraId="54587D8C" w14:textId="77777777" w:rsidR="00F50CB0" w:rsidRDefault="00F50C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67C5" w14:textId="77777777" w:rsidR="003C3E0F" w:rsidRDefault="003C3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D543" w14:textId="77777777" w:rsidR="00F50CB0" w:rsidRDefault="00F50CB0">
      <w:pPr>
        <w:spacing w:after="0"/>
      </w:pPr>
      <w:r>
        <w:rPr>
          <w:color w:val="000000"/>
        </w:rPr>
        <w:separator/>
      </w:r>
    </w:p>
  </w:footnote>
  <w:footnote w:type="continuationSeparator" w:id="0">
    <w:p w14:paraId="7733A434" w14:textId="77777777" w:rsidR="00F50CB0" w:rsidRDefault="00F50CB0">
      <w:pPr>
        <w:spacing w:after="0"/>
      </w:pPr>
      <w:r>
        <w:continuationSeparator/>
      </w:r>
    </w:p>
  </w:footnote>
  <w:footnote w:type="continuationNotice" w:id="1">
    <w:p w14:paraId="1A0CBCBB" w14:textId="77777777" w:rsidR="00F50CB0" w:rsidRDefault="00F50C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Narrow" w:hAnsi="Arial Narrow" w:cs="Arial Narrow" w:hint="default"/>
        <w:b w:val="0"/>
        <w:i w:val="0"/>
        <w:color w:val="auto"/>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C5A02"/>
    <w:multiLevelType w:val="hybridMultilevel"/>
    <w:tmpl w:val="EA8A5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B2F64"/>
    <w:multiLevelType w:val="multilevel"/>
    <w:tmpl w:val="7C52F182"/>
    <w:styleLink w:val="WWNum10"/>
    <w:lvl w:ilvl="0">
      <w:numFmt w:val="bullet"/>
      <w:lvlText w:val="-"/>
      <w:lvlJc w:val="left"/>
      <w:pPr>
        <w:ind w:left="34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CF376A"/>
    <w:multiLevelType w:val="multilevel"/>
    <w:tmpl w:val="205CD2C4"/>
    <w:styleLink w:val="WWNum5"/>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4" w15:restartNumberingAfterBreak="0">
    <w:nsid w:val="1AC8129D"/>
    <w:multiLevelType w:val="multilevel"/>
    <w:tmpl w:val="AFAE38D0"/>
    <w:styleLink w:val="WW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B97B1C"/>
    <w:multiLevelType w:val="hybridMultilevel"/>
    <w:tmpl w:val="7C00A8D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94C28"/>
    <w:multiLevelType w:val="hybridMultilevel"/>
    <w:tmpl w:val="AB7E6D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A8150E"/>
    <w:multiLevelType w:val="hybridMultilevel"/>
    <w:tmpl w:val="8F8A08FC"/>
    <w:lvl w:ilvl="0" w:tplc="E8EAD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B97139"/>
    <w:multiLevelType w:val="multilevel"/>
    <w:tmpl w:val="D17E6612"/>
    <w:styleLink w:val="WWNum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FD6277B"/>
    <w:multiLevelType w:val="multilevel"/>
    <w:tmpl w:val="9A20638C"/>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41BF78E3"/>
    <w:multiLevelType w:val="hybridMultilevel"/>
    <w:tmpl w:val="7698183C"/>
    <w:lvl w:ilvl="0" w:tplc="940610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AD927CF"/>
    <w:multiLevelType w:val="multilevel"/>
    <w:tmpl w:val="DC6A92A6"/>
    <w:styleLink w:val="WWNum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00811DA"/>
    <w:multiLevelType w:val="hybridMultilevel"/>
    <w:tmpl w:val="7B54D8FC"/>
    <w:lvl w:ilvl="0" w:tplc="1D0A7F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E316B2"/>
    <w:multiLevelType w:val="multilevel"/>
    <w:tmpl w:val="AB1A9CCE"/>
    <w:styleLink w:val="WWNum3"/>
    <w:lvl w:ilvl="0">
      <w:start w:val="1"/>
      <w:numFmt w:val="decimal"/>
      <w:lvlText w:val="%1."/>
      <w:lvlJc w:val="left"/>
      <w:pPr>
        <w:ind w:left="390" w:hanging="390"/>
      </w:pPr>
      <w:rPr>
        <w:b w:val="0"/>
      </w:rPr>
    </w:lvl>
    <w:lvl w:ilvl="1">
      <w:start w:val="1"/>
      <w:numFmt w:val="decimal"/>
      <w:lvlText w:val="%1.%2."/>
      <w:lvlJc w:val="left"/>
      <w:pPr>
        <w:ind w:left="958"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9DB62F5"/>
    <w:multiLevelType w:val="hybridMultilevel"/>
    <w:tmpl w:val="5C28EF0A"/>
    <w:lvl w:ilvl="0" w:tplc="5F5E34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1A215F"/>
    <w:multiLevelType w:val="hybridMultilevel"/>
    <w:tmpl w:val="EA8A53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EB4034"/>
    <w:multiLevelType w:val="multilevel"/>
    <w:tmpl w:val="A7F263EA"/>
    <w:styleLink w:val="WWNum1"/>
    <w:lvl w:ilvl="0">
      <w:start w:val="1"/>
      <w:numFmt w:val="decimal"/>
      <w:lvlText w:val="%1."/>
      <w:lvlJc w:val="left"/>
      <w:pPr>
        <w:ind w:left="720" w:hanging="360"/>
      </w:pPr>
      <w:rPr>
        <w:strike w:val="0"/>
        <w:dstrike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63DA5F79"/>
    <w:multiLevelType w:val="hybridMultilevel"/>
    <w:tmpl w:val="49BE95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56E018F"/>
    <w:multiLevelType w:val="multilevel"/>
    <w:tmpl w:val="004E1C0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5A95AFB"/>
    <w:multiLevelType w:val="hybridMultilevel"/>
    <w:tmpl w:val="2D521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150090"/>
    <w:multiLevelType w:val="multilevel"/>
    <w:tmpl w:val="7D2C6D90"/>
    <w:styleLink w:val="WW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D0C271E"/>
    <w:multiLevelType w:val="hybridMultilevel"/>
    <w:tmpl w:val="FC96A9C0"/>
    <w:lvl w:ilvl="0" w:tplc="29621E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3E5BEC"/>
    <w:multiLevelType w:val="multilevel"/>
    <w:tmpl w:val="4E8EFC84"/>
    <w:styleLink w:val="WW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E69438E"/>
    <w:multiLevelType w:val="multilevel"/>
    <w:tmpl w:val="B772476A"/>
    <w:styleLink w:val="WW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28548590">
    <w:abstractNumId w:val="16"/>
  </w:num>
  <w:num w:numId="2" w16cid:durableId="288781214">
    <w:abstractNumId w:val="8"/>
  </w:num>
  <w:num w:numId="3" w16cid:durableId="334920290">
    <w:abstractNumId w:val="13"/>
  </w:num>
  <w:num w:numId="4" w16cid:durableId="664743054">
    <w:abstractNumId w:val="11"/>
  </w:num>
  <w:num w:numId="5" w16cid:durableId="765926669">
    <w:abstractNumId w:val="3"/>
  </w:num>
  <w:num w:numId="6" w16cid:durableId="1042168240">
    <w:abstractNumId w:val="9"/>
  </w:num>
  <w:num w:numId="7" w16cid:durableId="1221408411">
    <w:abstractNumId w:val="18"/>
  </w:num>
  <w:num w:numId="8" w16cid:durableId="1495603101">
    <w:abstractNumId w:val="2"/>
  </w:num>
  <w:num w:numId="9" w16cid:durableId="1900742685">
    <w:abstractNumId w:val="4"/>
  </w:num>
  <w:num w:numId="10" w16cid:durableId="198207237">
    <w:abstractNumId w:val="23"/>
  </w:num>
  <w:num w:numId="11" w16cid:durableId="117603105">
    <w:abstractNumId w:val="22"/>
  </w:num>
  <w:num w:numId="12" w16cid:durableId="1354333457">
    <w:abstractNumId w:val="20"/>
  </w:num>
  <w:num w:numId="13" w16cid:durableId="1726365850">
    <w:abstractNumId w:val="13"/>
    <w:lvlOverride w:ilvl="0">
      <w:startOverride w:val="1"/>
    </w:lvlOverride>
  </w:num>
  <w:num w:numId="14" w16cid:durableId="1950816937">
    <w:abstractNumId w:val="11"/>
    <w:lvlOverride w:ilvl="0">
      <w:startOverride w:val="1"/>
    </w:lvlOverride>
  </w:num>
  <w:num w:numId="15" w16cid:durableId="1635141381">
    <w:abstractNumId w:val="3"/>
    <w:lvlOverride w:ilvl="0">
      <w:startOverride w:val="1"/>
    </w:lvlOverride>
  </w:num>
  <w:num w:numId="16" w16cid:durableId="2059157571">
    <w:abstractNumId w:val="9"/>
    <w:lvlOverride w:ilvl="0">
      <w:startOverride w:val="1"/>
    </w:lvlOverride>
  </w:num>
  <w:num w:numId="17" w16cid:durableId="29764742">
    <w:abstractNumId w:val="18"/>
    <w:lvlOverride w:ilvl="0">
      <w:startOverride w:val="1"/>
    </w:lvlOverride>
  </w:num>
  <w:num w:numId="18" w16cid:durableId="63533695">
    <w:abstractNumId w:val="2"/>
  </w:num>
  <w:num w:numId="19" w16cid:durableId="396629871">
    <w:abstractNumId w:val="4"/>
  </w:num>
  <w:num w:numId="20" w16cid:durableId="1113524493">
    <w:abstractNumId w:val="23"/>
  </w:num>
  <w:num w:numId="21" w16cid:durableId="899294377">
    <w:abstractNumId w:val="22"/>
  </w:num>
  <w:num w:numId="22" w16cid:durableId="2030181591">
    <w:abstractNumId w:val="20"/>
  </w:num>
  <w:num w:numId="23" w16cid:durableId="306783068">
    <w:abstractNumId w:val="14"/>
  </w:num>
  <w:num w:numId="24" w16cid:durableId="89207476">
    <w:abstractNumId w:val="6"/>
  </w:num>
  <w:num w:numId="25" w16cid:durableId="547690002">
    <w:abstractNumId w:val="7"/>
  </w:num>
  <w:num w:numId="26" w16cid:durableId="2030402782">
    <w:abstractNumId w:val="5"/>
  </w:num>
  <w:num w:numId="27" w16cid:durableId="1328090388">
    <w:abstractNumId w:val="1"/>
  </w:num>
  <w:num w:numId="28" w16cid:durableId="1916431859">
    <w:abstractNumId w:val="15"/>
  </w:num>
  <w:num w:numId="29" w16cid:durableId="784158234">
    <w:abstractNumId w:val="12"/>
  </w:num>
  <w:num w:numId="30" w16cid:durableId="1833183384">
    <w:abstractNumId w:val="21"/>
  </w:num>
  <w:num w:numId="31" w16cid:durableId="284115453">
    <w:abstractNumId w:val="10"/>
  </w:num>
  <w:num w:numId="32" w16cid:durableId="1532575529">
    <w:abstractNumId w:val="0"/>
  </w:num>
  <w:num w:numId="33" w16cid:durableId="818619165">
    <w:abstractNumId w:val="19"/>
  </w:num>
  <w:num w:numId="34" w16cid:durableId="10190411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CD"/>
    <w:rsid w:val="00000CBA"/>
    <w:rsid w:val="0000169A"/>
    <w:rsid w:val="0000716E"/>
    <w:rsid w:val="000115C6"/>
    <w:rsid w:val="000145E6"/>
    <w:rsid w:val="00024562"/>
    <w:rsid w:val="00027C75"/>
    <w:rsid w:val="000305EA"/>
    <w:rsid w:val="00032F84"/>
    <w:rsid w:val="00035F4A"/>
    <w:rsid w:val="0004129A"/>
    <w:rsid w:val="000412AB"/>
    <w:rsid w:val="0004327E"/>
    <w:rsid w:val="000467EA"/>
    <w:rsid w:val="00046AC2"/>
    <w:rsid w:val="000538EE"/>
    <w:rsid w:val="00056FCB"/>
    <w:rsid w:val="00060CA2"/>
    <w:rsid w:val="0006438F"/>
    <w:rsid w:val="00064430"/>
    <w:rsid w:val="00066231"/>
    <w:rsid w:val="00066CCD"/>
    <w:rsid w:val="00067F52"/>
    <w:rsid w:val="00085B68"/>
    <w:rsid w:val="00086FFE"/>
    <w:rsid w:val="00094434"/>
    <w:rsid w:val="000946D6"/>
    <w:rsid w:val="00095F42"/>
    <w:rsid w:val="000A0495"/>
    <w:rsid w:val="000A1CC8"/>
    <w:rsid w:val="000B1B44"/>
    <w:rsid w:val="000B2CC9"/>
    <w:rsid w:val="000B4FEA"/>
    <w:rsid w:val="000B52BF"/>
    <w:rsid w:val="000B670D"/>
    <w:rsid w:val="000C4FAD"/>
    <w:rsid w:val="000C51AA"/>
    <w:rsid w:val="000C6818"/>
    <w:rsid w:val="000D2DCC"/>
    <w:rsid w:val="000D4D88"/>
    <w:rsid w:val="000E1C44"/>
    <w:rsid w:val="000F3840"/>
    <w:rsid w:val="000F6CE3"/>
    <w:rsid w:val="0010103E"/>
    <w:rsid w:val="00111C6D"/>
    <w:rsid w:val="00113D41"/>
    <w:rsid w:val="001240DC"/>
    <w:rsid w:val="001322C0"/>
    <w:rsid w:val="001418D5"/>
    <w:rsid w:val="00144B25"/>
    <w:rsid w:val="001476FF"/>
    <w:rsid w:val="001561FD"/>
    <w:rsid w:val="001607CF"/>
    <w:rsid w:val="00162475"/>
    <w:rsid w:val="00181978"/>
    <w:rsid w:val="00182BF1"/>
    <w:rsid w:val="001855C8"/>
    <w:rsid w:val="001855ED"/>
    <w:rsid w:val="001967CC"/>
    <w:rsid w:val="001A2CA6"/>
    <w:rsid w:val="001A704D"/>
    <w:rsid w:val="001A744D"/>
    <w:rsid w:val="001B085B"/>
    <w:rsid w:val="001B13FA"/>
    <w:rsid w:val="001B21AF"/>
    <w:rsid w:val="001B403B"/>
    <w:rsid w:val="001B7046"/>
    <w:rsid w:val="001C1B2D"/>
    <w:rsid w:val="001C4BC4"/>
    <w:rsid w:val="001C7B86"/>
    <w:rsid w:val="001E118C"/>
    <w:rsid w:val="001F054A"/>
    <w:rsid w:val="001F100E"/>
    <w:rsid w:val="001F67AC"/>
    <w:rsid w:val="00204E91"/>
    <w:rsid w:val="00211DE4"/>
    <w:rsid w:val="00212A5F"/>
    <w:rsid w:val="00217720"/>
    <w:rsid w:val="00221184"/>
    <w:rsid w:val="00222E11"/>
    <w:rsid w:val="00225449"/>
    <w:rsid w:val="00235877"/>
    <w:rsid w:val="00240347"/>
    <w:rsid w:val="00244AEA"/>
    <w:rsid w:val="00261E21"/>
    <w:rsid w:val="0027035B"/>
    <w:rsid w:val="002829E9"/>
    <w:rsid w:val="00284CAD"/>
    <w:rsid w:val="0028645F"/>
    <w:rsid w:val="0028709D"/>
    <w:rsid w:val="002905E4"/>
    <w:rsid w:val="002A1468"/>
    <w:rsid w:val="002A60EA"/>
    <w:rsid w:val="002A676A"/>
    <w:rsid w:val="002B776D"/>
    <w:rsid w:val="002C0AA3"/>
    <w:rsid w:val="002C54FE"/>
    <w:rsid w:val="002C619A"/>
    <w:rsid w:val="002D03CE"/>
    <w:rsid w:val="002D7846"/>
    <w:rsid w:val="002E0D23"/>
    <w:rsid w:val="002E19F2"/>
    <w:rsid w:val="002E50E6"/>
    <w:rsid w:val="002E5828"/>
    <w:rsid w:val="002E648D"/>
    <w:rsid w:val="002E769C"/>
    <w:rsid w:val="002F355D"/>
    <w:rsid w:val="002F4E46"/>
    <w:rsid w:val="0030171C"/>
    <w:rsid w:val="00304842"/>
    <w:rsid w:val="003076DA"/>
    <w:rsid w:val="003164B6"/>
    <w:rsid w:val="003262C4"/>
    <w:rsid w:val="00327474"/>
    <w:rsid w:val="00327A78"/>
    <w:rsid w:val="00327E40"/>
    <w:rsid w:val="003303C3"/>
    <w:rsid w:val="00333FF2"/>
    <w:rsid w:val="003345F2"/>
    <w:rsid w:val="00337D91"/>
    <w:rsid w:val="00340133"/>
    <w:rsid w:val="003428D9"/>
    <w:rsid w:val="00343130"/>
    <w:rsid w:val="00347943"/>
    <w:rsid w:val="00347C87"/>
    <w:rsid w:val="003511E5"/>
    <w:rsid w:val="003541C8"/>
    <w:rsid w:val="0036171E"/>
    <w:rsid w:val="0036275F"/>
    <w:rsid w:val="003735FD"/>
    <w:rsid w:val="00376BE1"/>
    <w:rsid w:val="00380AAB"/>
    <w:rsid w:val="003822A1"/>
    <w:rsid w:val="00386DB8"/>
    <w:rsid w:val="00387B4C"/>
    <w:rsid w:val="00387DFD"/>
    <w:rsid w:val="00390EC7"/>
    <w:rsid w:val="003937FE"/>
    <w:rsid w:val="00395563"/>
    <w:rsid w:val="003B08BA"/>
    <w:rsid w:val="003B59DA"/>
    <w:rsid w:val="003B6544"/>
    <w:rsid w:val="003B7CCA"/>
    <w:rsid w:val="003C39F5"/>
    <w:rsid w:val="003C3E0F"/>
    <w:rsid w:val="003D013D"/>
    <w:rsid w:val="003D33F0"/>
    <w:rsid w:val="0042062E"/>
    <w:rsid w:val="0043391F"/>
    <w:rsid w:val="004374ED"/>
    <w:rsid w:val="00445D02"/>
    <w:rsid w:val="004520F0"/>
    <w:rsid w:val="004530A8"/>
    <w:rsid w:val="00457818"/>
    <w:rsid w:val="00465799"/>
    <w:rsid w:val="0047032B"/>
    <w:rsid w:val="0047406D"/>
    <w:rsid w:val="0047699A"/>
    <w:rsid w:val="004920E6"/>
    <w:rsid w:val="004A26B7"/>
    <w:rsid w:val="004A31CE"/>
    <w:rsid w:val="004A5690"/>
    <w:rsid w:val="004B5E73"/>
    <w:rsid w:val="004B608B"/>
    <w:rsid w:val="004B7378"/>
    <w:rsid w:val="004C30FE"/>
    <w:rsid w:val="004D4A3A"/>
    <w:rsid w:val="004D4F7F"/>
    <w:rsid w:val="004E4F6C"/>
    <w:rsid w:val="004F40C9"/>
    <w:rsid w:val="00502D63"/>
    <w:rsid w:val="00530D6C"/>
    <w:rsid w:val="00535CD0"/>
    <w:rsid w:val="00535FC1"/>
    <w:rsid w:val="0054258B"/>
    <w:rsid w:val="00543012"/>
    <w:rsid w:val="00544615"/>
    <w:rsid w:val="005474D3"/>
    <w:rsid w:val="00566B23"/>
    <w:rsid w:val="005770F1"/>
    <w:rsid w:val="005840A2"/>
    <w:rsid w:val="00584D3E"/>
    <w:rsid w:val="00594E5C"/>
    <w:rsid w:val="005A0EE3"/>
    <w:rsid w:val="005A1C49"/>
    <w:rsid w:val="005A2A02"/>
    <w:rsid w:val="005B3F7F"/>
    <w:rsid w:val="005B40CE"/>
    <w:rsid w:val="005B5626"/>
    <w:rsid w:val="005C7C6D"/>
    <w:rsid w:val="005D232F"/>
    <w:rsid w:val="005D2448"/>
    <w:rsid w:val="005D31AF"/>
    <w:rsid w:val="005D50EF"/>
    <w:rsid w:val="005D7E58"/>
    <w:rsid w:val="005E6640"/>
    <w:rsid w:val="005F10B8"/>
    <w:rsid w:val="005F6D19"/>
    <w:rsid w:val="005F7742"/>
    <w:rsid w:val="00600F30"/>
    <w:rsid w:val="00607DC5"/>
    <w:rsid w:val="0061573F"/>
    <w:rsid w:val="00616BCF"/>
    <w:rsid w:val="00621B6C"/>
    <w:rsid w:val="00624358"/>
    <w:rsid w:val="0063070F"/>
    <w:rsid w:val="00633B52"/>
    <w:rsid w:val="00635F9C"/>
    <w:rsid w:val="006501E1"/>
    <w:rsid w:val="00651C53"/>
    <w:rsid w:val="00665D95"/>
    <w:rsid w:val="00670B7D"/>
    <w:rsid w:val="0067755E"/>
    <w:rsid w:val="00680D2D"/>
    <w:rsid w:val="00691DB3"/>
    <w:rsid w:val="006A000A"/>
    <w:rsid w:val="006A0115"/>
    <w:rsid w:val="006A41FB"/>
    <w:rsid w:val="006A4782"/>
    <w:rsid w:val="006B1D16"/>
    <w:rsid w:val="006B2013"/>
    <w:rsid w:val="006B6F4F"/>
    <w:rsid w:val="006C2AD0"/>
    <w:rsid w:val="006D0741"/>
    <w:rsid w:val="006D0CF9"/>
    <w:rsid w:val="006E2FD3"/>
    <w:rsid w:val="006F034F"/>
    <w:rsid w:val="006F2CC7"/>
    <w:rsid w:val="006F2E25"/>
    <w:rsid w:val="006F5D3C"/>
    <w:rsid w:val="007015A4"/>
    <w:rsid w:val="00705DFC"/>
    <w:rsid w:val="00707A90"/>
    <w:rsid w:val="007119A5"/>
    <w:rsid w:val="0071249B"/>
    <w:rsid w:val="00716987"/>
    <w:rsid w:val="00717213"/>
    <w:rsid w:val="007265E0"/>
    <w:rsid w:val="00742D54"/>
    <w:rsid w:val="007524F1"/>
    <w:rsid w:val="00754061"/>
    <w:rsid w:val="00754D3B"/>
    <w:rsid w:val="0076438D"/>
    <w:rsid w:val="00766A64"/>
    <w:rsid w:val="00770768"/>
    <w:rsid w:val="007708C3"/>
    <w:rsid w:val="007733B1"/>
    <w:rsid w:val="007800B7"/>
    <w:rsid w:val="00782DE8"/>
    <w:rsid w:val="00790870"/>
    <w:rsid w:val="0079183E"/>
    <w:rsid w:val="0079375B"/>
    <w:rsid w:val="007A7488"/>
    <w:rsid w:val="007B1F0B"/>
    <w:rsid w:val="007B4032"/>
    <w:rsid w:val="007B43F2"/>
    <w:rsid w:val="007C3CC1"/>
    <w:rsid w:val="007C40FB"/>
    <w:rsid w:val="007C50EE"/>
    <w:rsid w:val="007C67EF"/>
    <w:rsid w:val="007D5FE4"/>
    <w:rsid w:val="007D63FD"/>
    <w:rsid w:val="007D67E6"/>
    <w:rsid w:val="007D7483"/>
    <w:rsid w:val="007D7DE4"/>
    <w:rsid w:val="007E0831"/>
    <w:rsid w:val="007E254B"/>
    <w:rsid w:val="007E3A21"/>
    <w:rsid w:val="007E6B3F"/>
    <w:rsid w:val="007F1784"/>
    <w:rsid w:val="007F7600"/>
    <w:rsid w:val="00802CD4"/>
    <w:rsid w:val="00814817"/>
    <w:rsid w:val="0081749A"/>
    <w:rsid w:val="00820FED"/>
    <w:rsid w:val="00822DD0"/>
    <w:rsid w:val="00824C3F"/>
    <w:rsid w:val="00826326"/>
    <w:rsid w:val="00834DA7"/>
    <w:rsid w:val="00836A17"/>
    <w:rsid w:val="00840929"/>
    <w:rsid w:val="00843DF6"/>
    <w:rsid w:val="008449AB"/>
    <w:rsid w:val="0084685D"/>
    <w:rsid w:val="00847A8E"/>
    <w:rsid w:val="00851C85"/>
    <w:rsid w:val="0085255E"/>
    <w:rsid w:val="0086081E"/>
    <w:rsid w:val="008609A7"/>
    <w:rsid w:val="00870217"/>
    <w:rsid w:val="00872D17"/>
    <w:rsid w:val="008736D6"/>
    <w:rsid w:val="0088072F"/>
    <w:rsid w:val="00881432"/>
    <w:rsid w:val="008924B0"/>
    <w:rsid w:val="00894349"/>
    <w:rsid w:val="008973E4"/>
    <w:rsid w:val="008A0B8A"/>
    <w:rsid w:val="008A5CAB"/>
    <w:rsid w:val="008B0116"/>
    <w:rsid w:val="008B423B"/>
    <w:rsid w:val="008B63E2"/>
    <w:rsid w:val="008C47CD"/>
    <w:rsid w:val="008D25C6"/>
    <w:rsid w:val="008D30F9"/>
    <w:rsid w:val="008D37D1"/>
    <w:rsid w:val="008D3C99"/>
    <w:rsid w:val="008D5BF6"/>
    <w:rsid w:val="008E0204"/>
    <w:rsid w:val="008F76C4"/>
    <w:rsid w:val="00900C9A"/>
    <w:rsid w:val="0090216A"/>
    <w:rsid w:val="00910B4E"/>
    <w:rsid w:val="009117F9"/>
    <w:rsid w:val="00912B6A"/>
    <w:rsid w:val="00917D27"/>
    <w:rsid w:val="009242B2"/>
    <w:rsid w:val="00930FD6"/>
    <w:rsid w:val="00936551"/>
    <w:rsid w:val="00941980"/>
    <w:rsid w:val="009438AE"/>
    <w:rsid w:val="009505B4"/>
    <w:rsid w:val="0095191A"/>
    <w:rsid w:val="009635D4"/>
    <w:rsid w:val="00971700"/>
    <w:rsid w:val="009742EE"/>
    <w:rsid w:val="00974650"/>
    <w:rsid w:val="0097779D"/>
    <w:rsid w:val="009803FE"/>
    <w:rsid w:val="00981D4A"/>
    <w:rsid w:val="00991254"/>
    <w:rsid w:val="00993551"/>
    <w:rsid w:val="009A2FE6"/>
    <w:rsid w:val="009A39E7"/>
    <w:rsid w:val="009B139A"/>
    <w:rsid w:val="009B1AF4"/>
    <w:rsid w:val="009D12F6"/>
    <w:rsid w:val="009E23A4"/>
    <w:rsid w:val="009F3C46"/>
    <w:rsid w:val="009F4CE7"/>
    <w:rsid w:val="009F67C8"/>
    <w:rsid w:val="009F6C4B"/>
    <w:rsid w:val="00A01266"/>
    <w:rsid w:val="00A01807"/>
    <w:rsid w:val="00A02E76"/>
    <w:rsid w:val="00A03073"/>
    <w:rsid w:val="00A053B1"/>
    <w:rsid w:val="00A07563"/>
    <w:rsid w:val="00A120E1"/>
    <w:rsid w:val="00A13E93"/>
    <w:rsid w:val="00A15768"/>
    <w:rsid w:val="00A16D92"/>
    <w:rsid w:val="00A21EA5"/>
    <w:rsid w:val="00A25894"/>
    <w:rsid w:val="00A2653C"/>
    <w:rsid w:val="00A27224"/>
    <w:rsid w:val="00A36775"/>
    <w:rsid w:val="00A3736B"/>
    <w:rsid w:val="00A40D0B"/>
    <w:rsid w:val="00A41757"/>
    <w:rsid w:val="00A47E6C"/>
    <w:rsid w:val="00A537BA"/>
    <w:rsid w:val="00A57E5E"/>
    <w:rsid w:val="00A62660"/>
    <w:rsid w:val="00A675B5"/>
    <w:rsid w:val="00A7523D"/>
    <w:rsid w:val="00A83EA8"/>
    <w:rsid w:val="00A8449C"/>
    <w:rsid w:val="00A86272"/>
    <w:rsid w:val="00A86A54"/>
    <w:rsid w:val="00A97745"/>
    <w:rsid w:val="00AA01BA"/>
    <w:rsid w:val="00AC0368"/>
    <w:rsid w:val="00AC6F87"/>
    <w:rsid w:val="00AC775C"/>
    <w:rsid w:val="00AD74F7"/>
    <w:rsid w:val="00AE1A74"/>
    <w:rsid w:val="00AE2695"/>
    <w:rsid w:val="00AF605D"/>
    <w:rsid w:val="00B0058E"/>
    <w:rsid w:val="00B01F7A"/>
    <w:rsid w:val="00B13405"/>
    <w:rsid w:val="00B13ADC"/>
    <w:rsid w:val="00B1608D"/>
    <w:rsid w:val="00B23D36"/>
    <w:rsid w:val="00B24386"/>
    <w:rsid w:val="00B30DDB"/>
    <w:rsid w:val="00B33861"/>
    <w:rsid w:val="00B341BD"/>
    <w:rsid w:val="00B40002"/>
    <w:rsid w:val="00B41518"/>
    <w:rsid w:val="00B44EAB"/>
    <w:rsid w:val="00B4510E"/>
    <w:rsid w:val="00B477E0"/>
    <w:rsid w:val="00B50016"/>
    <w:rsid w:val="00B5034D"/>
    <w:rsid w:val="00B50478"/>
    <w:rsid w:val="00B50646"/>
    <w:rsid w:val="00B70A72"/>
    <w:rsid w:val="00B72AB6"/>
    <w:rsid w:val="00B7636C"/>
    <w:rsid w:val="00B858AD"/>
    <w:rsid w:val="00B903F4"/>
    <w:rsid w:val="00B964EF"/>
    <w:rsid w:val="00BA056E"/>
    <w:rsid w:val="00BA30BC"/>
    <w:rsid w:val="00BA60E5"/>
    <w:rsid w:val="00BB0CAE"/>
    <w:rsid w:val="00BB40D8"/>
    <w:rsid w:val="00BB529D"/>
    <w:rsid w:val="00BC2263"/>
    <w:rsid w:val="00BD6799"/>
    <w:rsid w:val="00BE0682"/>
    <w:rsid w:val="00BE20DF"/>
    <w:rsid w:val="00BE5B90"/>
    <w:rsid w:val="00BF1CB3"/>
    <w:rsid w:val="00BF5DB9"/>
    <w:rsid w:val="00C07E8D"/>
    <w:rsid w:val="00C1169A"/>
    <w:rsid w:val="00C15491"/>
    <w:rsid w:val="00C157B1"/>
    <w:rsid w:val="00C15E74"/>
    <w:rsid w:val="00C16DBC"/>
    <w:rsid w:val="00C22BE4"/>
    <w:rsid w:val="00C230B7"/>
    <w:rsid w:val="00C26804"/>
    <w:rsid w:val="00C308DB"/>
    <w:rsid w:val="00C31A42"/>
    <w:rsid w:val="00C34570"/>
    <w:rsid w:val="00C35F6F"/>
    <w:rsid w:val="00C44155"/>
    <w:rsid w:val="00C45AF5"/>
    <w:rsid w:val="00C46821"/>
    <w:rsid w:val="00C46D07"/>
    <w:rsid w:val="00C51BF5"/>
    <w:rsid w:val="00C52FBC"/>
    <w:rsid w:val="00C5512F"/>
    <w:rsid w:val="00C6676F"/>
    <w:rsid w:val="00C7599A"/>
    <w:rsid w:val="00C83730"/>
    <w:rsid w:val="00C837D0"/>
    <w:rsid w:val="00C92B68"/>
    <w:rsid w:val="00C92C66"/>
    <w:rsid w:val="00C95680"/>
    <w:rsid w:val="00CA4D31"/>
    <w:rsid w:val="00CA73A3"/>
    <w:rsid w:val="00CB4FCB"/>
    <w:rsid w:val="00CB5C29"/>
    <w:rsid w:val="00CB701F"/>
    <w:rsid w:val="00CB7B4E"/>
    <w:rsid w:val="00CC36B9"/>
    <w:rsid w:val="00CC47CF"/>
    <w:rsid w:val="00CD00FE"/>
    <w:rsid w:val="00CD15F8"/>
    <w:rsid w:val="00CD2BF0"/>
    <w:rsid w:val="00CE5DB0"/>
    <w:rsid w:val="00D11DD5"/>
    <w:rsid w:val="00D22C4A"/>
    <w:rsid w:val="00D22F21"/>
    <w:rsid w:val="00D3231C"/>
    <w:rsid w:val="00D33189"/>
    <w:rsid w:val="00D36E67"/>
    <w:rsid w:val="00D40C76"/>
    <w:rsid w:val="00D43FD9"/>
    <w:rsid w:val="00D45B4E"/>
    <w:rsid w:val="00D5584D"/>
    <w:rsid w:val="00D6627F"/>
    <w:rsid w:val="00D706F5"/>
    <w:rsid w:val="00D7206A"/>
    <w:rsid w:val="00D7546B"/>
    <w:rsid w:val="00D803D1"/>
    <w:rsid w:val="00D84045"/>
    <w:rsid w:val="00D86FBB"/>
    <w:rsid w:val="00D901D3"/>
    <w:rsid w:val="00D90E5D"/>
    <w:rsid w:val="00D918CD"/>
    <w:rsid w:val="00D971C8"/>
    <w:rsid w:val="00D97D9F"/>
    <w:rsid w:val="00D97F83"/>
    <w:rsid w:val="00DA02F0"/>
    <w:rsid w:val="00DA4B05"/>
    <w:rsid w:val="00DB396F"/>
    <w:rsid w:val="00DB4C4E"/>
    <w:rsid w:val="00DC6EB5"/>
    <w:rsid w:val="00DD1381"/>
    <w:rsid w:val="00DD6A9F"/>
    <w:rsid w:val="00DD79C9"/>
    <w:rsid w:val="00DE1160"/>
    <w:rsid w:val="00DE1709"/>
    <w:rsid w:val="00DE1C0A"/>
    <w:rsid w:val="00DE2CFB"/>
    <w:rsid w:val="00DF2F88"/>
    <w:rsid w:val="00DF400B"/>
    <w:rsid w:val="00DF4FDD"/>
    <w:rsid w:val="00DF5E90"/>
    <w:rsid w:val="00DF78DC"/>
    <w:rsid w:val="00E0071D"/>
    <w:rsid w:val="00E047D9"/>
    <w:rsid w:val="00E137FD"/>
    <w:rsid w:val="00E1580B"/>
    <w:rsid w:val="00E20339"/>
    <w:rsid w:val="00E231C0"/>
    <w:rsid w:val="00E24118"/>
    <w:rsid w:val="00E245AA"/>
    <w:rsid w:val="00E273DD"/>
    <w:rsid w:val="00E30C91"/>
    <w:rsid w:val="00E3471B"/>
    <w:rsid w:val="00E3616A"/>
    <w:rsid w:val="00E37C15"/>
    <w:rsid w:val="00E412EE"/>
    <w:rsid w:val="00E41ED3"/>
    <w:rsid w:val="00E4581B"/>
    <w:rsid w:val="00E45F99"/>
    <w:rsid w:val="00E46CA4"/>
    <w:rsid w:val="00E47A1E"/>
    <w:rsid w:val="00E507D0"/>
    <w:rsid w:val="00E55C99"/>
    <w:rsid w:val="00E56739"/>
    <w:rsid w:val="00E66F49"/>
    <w:rsid w:val="00E7129C"/>
    <w:rsid w:val="00E72B98"/>
    <w:rsid w:val="00E73987"/>
    <w:rsid w:val="00E756A7"/>
    <w:rsid w:val="00E81582"/>
    <w:rsid w:val="00E90FD9"/>
    <w:rsid w:val="00E9110E"/>
    <w:rsid w:val="00EA0638"/>
    <w:rsid w:val="00EA4B8E"/>
    <w:rsid w:val="00EB0358"/>
    <w:rsid w:val="00EB3107"/>
    <w:rsid w:val="00EB4FAA"/>
    <w:rsid w:val="00EB7BB9"/>
    <w:rsid w:val="00EC39A1"/>
    <w:rsid w:val="00ED1CAB"/>
    <w:rsid w:val="00ED530C"/>
    <w:rsid w:val="00EE3581"/>
    <w:rsid w:val="00EE35EA"/>
    <w:rsid w:val="00EE3A37"/>
    <w:rsid w:val="00EE7DA0"/>
    <w:rsid w:val="00EE7FEA"/>
    <w:rsid w:val="00EF1149"/>
    <w:rsid w:val="00EF5CD1"/>
    <w:rsid w:val="00EF7BC0"/>
    <w:rsid w:val="00F03A75"/>
    <w:rsid w:val="00F042FF"/>
    <w:rsid w:val="00F06741"/>
    <w:rsid w:val="00F11C29"/>
    <w:rsid w:val="00F164A9"/>
    <w:rsid w:val="00F23D77"/>
    <w:rsid w:val="00F2585D"/>
    <w:rsid w:val="00F25906"/>
    <w:rsid w:val="00F26A44"/>
    <w:rsid w:val="00F34286"/>
    <w:rsid w:val="00F3756C"/>
    <w:rsid w:val="00F37911"/>
    <w:rsid w:val="00F4221B"/>
    <w:rsid w:val="00F44F37"/>
    <w:rsid w:val="00F4736B"/>
    <w:rsid w:val="00F50CB0"/>
    <w:rsid w:val="00F52E01"/>
    <w:rsid w:val="00F55B03"/>
    <w:rsid w:val="00F60BF0"/>
    <w:rsid w:val="00F63A22"/>
    <w:rsid w:val="00F74436"/>
    <w:rsid w:val="00F74D27"/>
    <w:rsid w:val="00F82A26"/>
    <w:rsid w:val="00F83AA7"/>
    <w:rsid w:val="00F84194"/>
    <w:rsid w:val="00F86E13"/>
    <w:rsid w:val="00F9116D"/>
    <w:rsid w:val="00F95E30"/>
    <w:rsid w:val="00FA411B"/>
    <w:rsid w:val="00FB52F7"/>
    <w:rsid w:val="00FC5547"/>
    <w:rsid w:val="00FD2B43"/>
    <w:rsid w:val="00FD78AC"/>
    <w:rsid w:val="00FE7720"/>
    <w:rsid w:val="00FF4C66"/>
    <w:rsid w:val="00FF65D8"/>
    <w:rsid w:val="0B8DB48A"/>
    <w:rsid w:val="114B7316"/>
    <w:rsid w:val="11CBDFD7"/>
    <w:rsid w:val="400C0A56"/>
    <w:rsid w:val="484D0362"/>
    <w:rsid w:val="557DF98A"/>
    <w:rsid w:val="5F18CD3E"/>
    <w:rsid w:val="630B4896"/>
    <w:rsid w:val="66142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2786"/>
  <w15:docId w15:val="{3F44B4F9-C744-46D9-A6FE-0DA49CB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0B7"/>
    <w:pPr>
      <w:suppressAutoHyphens/>
    </w:pPr>
  </w:style>
  <w:style w:type="paragraph" w:styleId="Nagwek1">
    <w:name w:val="heading 1"/>
    <w:basedOn w:val="Standard"/>
    <w:next w:val="Textbody"/>
    <w:uiPriority w:val="9"/>
    <w:qFormat/>
    <w:pPr>
      <w:keepNext/>
      <w:keepLines/>
      <w:spacing w:before="480" w:after="0"/>
      <w:outlineLvl w:val="0"/>
    </w:pPr>
    <w:rPr>
      <w:rFonts w:ascii="Calibri Light" w:hAnsi="Calibri Light"/>
      <w:b/>
      <w:bCs/>
      <w:color w:val="2F5496"/>
      <w:sz w:val="28"/>
      <w:szCs w:val="28"/>
      <w:lang w:eastAsia="pl-PL"/>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s="Times New Roman"/>
      <w:color w:val="1F3763"/>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Nagwek5">
    <w:name w:val="heading 5"/>
    <w:basedOn w:val="Normalny"/>
    <w:next w:val="Normalny"/>
    <w:uiPriority w:val="9"/>
    <w:semiHidden/>
    <w:unhideWhenUsed/>
    <w:qFormat/>
    <w:pPr>
      <w:keepNext/>
      <w:keepLines/>
      <w:spacing w:before="40" w:after="0"/>
      <w:outlineLvl w:val="4"/>
    </w:pPr>
    <w:rPr>
      <w:rFonts w:ascii="Calibri Light" w:eastAsia="Times New Roman" w:hAnsi="Calibri Light" w:cs="Times New Roman"/>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jc w:val="both"/>
    </w:pPr>
    <w:rPr>
      <w:rFonts w:ascii="Univers" w:eastAsia="Times New Roman" w:hAnsi="Univers" w:cs="Times New Roman"/>
      <w:sz w:val="24"/>
      <w:szCs w:val="20"/>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nyWeb">
    <w:name w:val="Normal (Web)"/>
    <w:basedOn w:val="Standard"/>
    <w:pPr>
      <w:spacing w:before="100" w:after="100"/>
    </w:pPr>
    <w:rPr>
      <w:rFonts w:ascii="Times New Roman" w:eastAsia="Times New Roman" w:hAnsi="Times New Roman" w:cs="Times New Roman"/>
      <w:sz w:val="24"/>
      <w:szCs w:val="24"/>
      <w:lang w:eastAsia="pl-PL"/>
    </w:rPr>
  </w:style>
  <w:style w:type="paragraph" w:styleId="Akapitzlist">
    <w:name w:val="List Paragraph"/>
    <w:aliases w:val="normalny tekst,Wypunktowanie,Obiekt,List Paragraph1,CW_Lista"/>
    <w:basedOn w:val="Standard"/>
    <w:uiPriority w:val="34"/>
    <w:qFormat/>
    <w:pPr>
      <w:ind w:left="720"/>
    </w:pPr>
  </w:style>
  <w:style w:type="paragraph" w:customStyle="1" w:styleId="Default">
    <w:name w:val="Default"/>
    <w:pPr>
      <w:widowControl/>
      <w:suppressAutoHyphens/>
      <w:spacing w:after="0"/>
    </w:pPr>
    <w:rPr>
      <w:rFonts w:ascii="Arial" w:hAnsi="Arial" w:cs="Arial"/>
      <w:color w:val="000000"/>
      <w:sz w:val="24"/>
      <w:szCs w:val="24"/>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character" w:customStyle="1" w:styleId="StrongEmphasis">
    <w:name w:val="Strong Emphasis"/>
    <w:basedOn w:val="Domylnaczcionkaakapitu"/>
    <w:rPr>
      <w:b/>
      <w:bCs/>
    </w:rPr>
  </w:style>
  <w:style w:type="character" w:customStyle="1" w:styleId="AkapitzlistZnak">
    <w:name w:val="Akapit z listą Znak"/>
    <w:rPr>
      <w:kern w:val="3"/>
    </w:rPr>
  </w:style>
  <w:style w:type="character" w:customStyle="1" w:styleId="TekstpodstawowyZnak">
    <w:name w:val="Tekst podstawowy Znak"/>
    <w:rPr>
      <w:rFonts w:ascii="Univers" w:eastAsia="Times New Roman" w:hAnsi="Univers" w:cs="Times New Roman"/>
      <w:sz w:val="24"/>
      <w:szCs w:val="20"/>
      <w:lang w:eastAsia="pl-PL"/>
    </w:rPr>
  </w:style>
  <w:style w:type="character" w:customStyle="1" w:styleId="TekstpodstawowyZnak1">
    <w:name w:val="Tekst podstawowy Znak1"/>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1Znak">
    <w:name w:val="Nagłówek 1 Znak"/>
    <w:basedOn w:val="Domylnaczcionkaakapitu"/>
    <w:rPr>
      <w:rFonts w:ascii="Calibri Light" w:hAnsi="Calibri Light"/>
      <w:b/>
      <w:bCs/>
      <w:color w:val="2F5496"/>
      <w:kern w:val="3"/>
      <w:sz w:val="28"/>
      <w:szCs w:val="28"/>
      <w:lang w:eastAsia="pl-PL"/>
    </w:rPr>
  </w:style>
  <w:style w:type="character" w:customStyle="1" w:styleId="ListLabel1">
    <w:name w:val="ListLabel 1"/>
    <w:rPr>
      <w:strike w:val="0"/>
      <w:dstrike w:val="0"/>
      <w:color w:val="00000A"/>
    </w:rPr>
  </w:style>
  <w:style w:type="character" w:customStyle="1" w:styleId="ListLabel2">
    <w:name w:val="ListLabel 2"/>
    <w:rPr>
      <w:b w:val="0"/>
    </w:r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character" w:customStyle="1" w:styleId="Nagwek4Znak">
    <w:name w:val="Nagłówek 4 Znak"/>
    <w:basedOn w:val="Domylnaczcionkaakapitu"/>
    <w:rPr>
      <w:rFonts w:ascii="Calibri Light" w:eastAsia="Times New Roman" w:hAnsi="Calibri Light" w:cs="Times New Roman"/>
      <w:i/>
      <w:iCs/>
      <w:color w:val="2F5496"/>
    </w:rPr>
  </w:style>
  <w:style w:type="character" w:customStyle="1" w:styleId="Nagwek5Znak">
    <w:name w:val="Nagłówek 5 Znak"/>
    <w:basedOn w:val="Domylnaczcionkaakapitu"/>
    <w:rPr>
      <w:rFonts w:ascii="Calibri Light" w:eastAsia="Times New Roman" w:hAnsi="Calibri Light" w:cs="Times New Roman"/>
      <w:color w:val="2F5496"/>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paragraph" w:styleId="Nagwek">
    <w:name w:val="header"/>
    <w:basedOn w:val="Normalny"/>
    <w:link w:val="NagwekZnak"/>
    <w:uiPriority w:val="99"/>
    <w:unhideWhenUsed/>
    <w:rsid w:val="004920E6"/>
    <w:pPr>
      <w:tabs>
        <w:tab w:val="center" w:pos="4536"/>
        <w:tab w:val="right" w:pos="9072"/>
      </w:tabs>
      <w:spacing w:after="0"/>
    </w:pPr>
  </w:style>
  <w:style w:type="character" w:customStyle="1" w:styleId="NagwekZnak">
    <w:name w:val="Nagłówek Znak"/>
    <w:basedOn w:val="Domylnaczcionkaakapitu"/>
    <w:link w:val="Nagwek"/>
    <w:uiPriority w:val="99"/>
    <w:rsid w:val="004920E6"/>
  </w:style>
  <w:style w:type="paragraph" w:styleId="Stopka">
    <w:name w:val="footer"/>
    <w:basedOn w:val="Normalny"/>
    <w:link w:val="StopkaZnak"/>
    <w:uiPriority w:val="99"/>
    <w:unhideWhenUsed/>
    <w:rsid w:val="004920E6"/>
    <w:pPr>
      <w:tabs>
        <w:tab w:val="center" w:pos="4536"/>
        <w:tab w:val="right" w:pos="9072"/>
      </w:tabs>
      <w:spacing w:after="0"/>
    </w:pPr>
  </w:style>
  <w:style w:type="character" w:customStyle="1" w:styleId="StopkaZnak">
    <w:name w:val="Stopka Znak"/>
    <w:basedOn w:val="Domylnaczcionkaakapitu"/>
    <w:link w:val="Stopka"/>
    <w:uiPriority w:val="99"/>
    <w:rsid w:val="004920E6"/>
  </w:style>
  <w:style w:type="table" w:styleId="Tabela-Siatka">
    <w:name w:val="Table Grid"/>
    <w:basedOn w:val="Standardowy"/>
    <w:rsid w:val="00CE5DB0"/>
    <w:pPr>
      <w:widowControl/>
      <w:suppressAutoHyphens/>
      <w:autoSpaceDN/>
      <w:spacing w:after="0"/>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2404</Words>
  <Characters>14428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Kacprzak</dc:creator>
  <cp:keywords/>
  <cp:lastModifiedBy>Krzysztof Skowroński</cp:lastModifiedBy>
  <cp:revision>18</cp:revision>
  <dcterms:created xsi:type="dcterms:W3CDTF">2024-04-10T22:21:00Z</dcterms:created>
  <dcterms:modified xsi:type="dcterms:W3CDTF">2024-04-11T05:54:00Z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