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6CF0B2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1610F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504B56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F2AB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51EC1">
        <w:rPr>
          <w:rFonts w:asciiTheme="minorHAnsi" w:eastAsia="Calibri" w:hAnsiTheme="minorHAnsi" w:cs="Arial"/>
          <w:b/>
          <w:bCs/>
          <w:szCs w:val="24"/>
          <w:lang w:eastAsia="en-US"/>
        </w:rPr>
        <w:t>25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0949D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4D48AB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D6D6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15B803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81610F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B97CFE5" w14:textId="21378C35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r w:rsidR="0081610F" w:rsidRPr="0081610F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81610F" w:rsidRPr="0081610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 xml:space="preserve">Dostawa </w:t>
      </w:r>
      <w:proofErr w:type="spellStart"/>
      <w:r w:rsidR="00BD6D66">
        <w:rPr>
          <w:rFonts w:asciiTheme="minorHAnsi" w:hAnsiTheme="minorHAnsi" w:cs="Tahoma"/>
          <w:b/>
          <w:bCs/>
          <w:sz w:val="20"/>
          <w:szCs w:val="22"/>
        </w:rPr>
        <w:t>karburytu</w:t>
      </w:r>
      <w:proofErr w:type="spellEnd"/>
      <w:r w:rsidR="00BD6D66">
        <w:rPr>
          <w:rFonts w:asciiTheme="minorHAnsi" w:hAnsiTheme="minorHAnsi" w:cs="Tahoma"/>
          <w:b/>
          <w:bCs/>
          <w:sz w:val="20"/>
          <w:szCs w:val="22"/>
        </w:rPr>
        <w:t xml:space="preserve"> grafitowego (grafitu) do produkcji nośników serii G 01 oraz G 02</w:t>
      </w:r>
      <w:r w:rsidR="00BD6D66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BD6D66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INS/BP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D51EC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25</w:t>
      </w:r>
      <w:bookmarkStart w:id="0" w:name="_GoBack"/>
      <w:bookmarkEnd w:id="0"/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="00BD6D66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BD6D66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B60BB"/>
    <w:rsid w:val="005D149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2A49EA-4D0B-49A1-9C4A-08F55355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2021-08-25T11:06:00Z</cp:lastPrinted>
  <dcterms:created xsi:type="dcterms:W3CDTF">2022-10-19T06:00:00Z</dcterms:created>
  <dcterms:modified xsi:type="dcterms:W3CDTF">2022-10-19T06:32:00Z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