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87093" w14:textId="61E62A19" w:rsidR="002B319C" w:rsidRPr="0002643F" w:rsidRDefault="002B319C" w:rsidP="002B319C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02643F">
        <w:rPr>
          <w:rFonts w:ascii="Verdana" w:hAnsi="Verdana"/>
          <w:sz w:val="20"/>
          <w:szCs w:val="20"/>
        </w:rPr>
        <w:t>Załącznik nr 1</w:t>
      </w:r>
      <w:r w:rsidR="0041361A" w:rsidRPr="0002643F">
        <w:rPr>
          <w:rFonts w:ascii="Verdana" w:hAnsi="Verdana"/>
          <w:sz w:val="20"/>
          <w:szCs w:val="20"/>
        </w:rPr>
        <w:t xml:space="preserve"> – Opis przedmiotu zamówienia</w:t>
      </w:r>
    </w:p>
    <w:p w14:paraId="523994E4" w14:textId="414C7244" w:rsidR="002B319C" w:rsidRPr="0002643F" w:rsidRDefault="002B319C" w:rsidP="002B319C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02643F">
        <w:rPr>
          <w:rFonts w:ascii="Verdana" w:hAnsi="Verdana"/>
          <w:sz w:val="20"/>
          <w:szCs w:val="20"/>
        </w:rPr>
        <w:t>Opis Przedmiotu Zamówienia</w:t>
      </w:r>
    </w:p>
    <w:p w14:paraId="7288A296" w14:textId="77777777" w:rsidR="002B319C" w:rsidRPr="0002643F" w:rsidRDefault="002B319C" w:rsidP="0093482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C611070" w14:textId="1A44FBEF" w:rsidR="005A0813" w:rsidRPr="0002643F" w:rsidRDefault="00617392" w:rsidP="00CC2E7B">
      <w:pPr>
        <w:pStyle w:val="Akapitzlist"/>
        <w:numPr>
          <w:ilvl w:val="0"/>
          <w:numId w:val="1"/>
        </w:numPr>
        <w:spacing w:line="360" w:lineRule="auto"/>
        <w:ind w:left="142"/>
        <w:jc w:val="both"/>
        <w:rPr>
          <w:rFonts w:ascii="Verdana" w:hAnsi="Verdana"/>
          <w:sz w:val="20"/>
          <w:szCs w:val="20"/>
        </w:rPr>
      </w:pPr>
      <w:r w:rsidRPr="0002643F">
        <w:rPr>
          <w:rFonts w:ascii="Verdana" w:hAnsi="Verdana"/>
          <w:sz w:val="20"/>
          <w:szCs w:val="20"/>
        </w:rPr>
        <w:t>Przedmiotem zamówienia jest</w:t>
      </w:r>
      <w:r w:rsidR="002B319C" w:rsidRPr="0002643F">
        <w:rPr>
          <w:rFonts w:ascii="Verdana" w:hAnsi="Verdana"/>
          <w:sz w:val="20"/>
          <w:szCs w:val="20"/>
        </w:rPr>
        <w:t xml:space="preserve"> dostawa</w:t>
      </w:r>
      <w:r w:rsidR="00CC2E7B" w:rsidRPr="0002643F">
        <w:rPr>
          <w:rFonts w:ascii="Verdana" w:hAnsi="Verdana"/>
          <w:sz w:val="20"/>
          <w:szCs w:val="20"/>
        </w:rPr>
        <w:t xml:space="preserve"> fabrycznie nowego</w:t>
      </w:r>
      <w:r w:rsidRPr="0002643F">
        <w:rPr>
          <w:rFonts w:ascii="Verdana" w:hAnsi="Verdana"/>
          <w:sz w:val="20"/>
          <w:szCs w:val="20"/>
        </w:rPr>
        <w:t xml:space="preserve"> </w:t>
      </w:r>
      <w:r w:rsidR="00C311BF" w:rsidRPr="0002643F">
        <w:rPr>
          <w:rFonts w:ascii="Verdana" w:hAnsi="Verdana"/>
          <w:sz w:val="20"/>
          <w:szCs w:val="20"/>
        </w:rPr>
        <w:t>tward</w:t>
      </w:r>
      <w:r w:rsidR="00F95B70" w:rsidRPr="0002643F">
        <w:rPr>
          <w:rFonts w:ascii="Verdana" w:hAnsi="Verdana"/>
          <w:sz w:val="20"/>
          <w:szCs w:val="20"/>
        </w:rPr>
        <w:t>ościomierza</w:t>
      </w:r>
      <w:r w:rsidR="00651979" w:rsidRPr="0002643F">
        <w:rPr>
          <w:rFonts w:ascii="Verdana" w:hAnsi="Verdana"/>
          <w:sz w:val="20"/>
          <w:szCs w:val="20"/>
        </w:rPr>
        <w:t xml:space="preserve"> Micro Combi Tester</w:t>
      </w:r>
      <w:r w:rsidR="00910067" w:rsidRPr="0002643F">
        <w:rPr>
          <w:rFonts w:ascii="Verdana" w:hAnsi="Verdana"/>
          <w:sz w:val="20"/>
          <w:szCs w:val="20"/>
        </w:rPr>
        <w:t xml:space="preserve"> wraz z wyposażeniem </w:t>
      </w:r>
      <w:r w:rsidR="002B319C" w:rsidRPr="0002643F">
        <w:rPr>
          <w:rFonts w:ascii="Verdana" w:hAnsi="Verdana"/>
          <w:sz w:val="20"/>
          <w:szCs w:val="20"/>
        </w:rPr>
        <w:t>oraz</w:t>
      </w:r>
      <w:r w:rsidR="00910067" w:rsidRPr="0002643F">
        <w:rPr>
          <w:rFonts w:ascii="Verdana" w:hAnsi="Verdana"/>
          <w:sz w:val="20"/>
          <w:szCs w:val="20"/>
        </w:rPr>
        <w:t xml:space="preserve"> instalacją </w:t>
      </w:r>
      <w:r w:rsidR="00EC31FC" w:rsidRPr="0002643F">
        <w:rPr>
          <w:rFonts w:ascii="Verdana" w:hAnsi="Verdana"/>
          <w:sz w:val="20"/>
          <w:szCs w:val="20"/>
        </w:rPr>
        <w:t>i pierwszym uruchomieniem</w:t>
      </w:r>
      <w:r w:rsidR="00ED2421" w:rsidRPr="0002643F">
        <w:rPr>
          <w:rFonts w:ascii="Verdana" w:hAnsi="Verdana"/>
          <w:sz w:val="20"/>
          <w:szCs w:val="20"/>
        </w:rPr>
        <w:t xml:space="preserve"> oraz kalibracją </w:t>
      </w:r>
      <w:r w:rsidR="00EC31FC" w:rsidRPr="0002643F">
        <w:rPr>
          <w:rFonts w:ascii="Verdana" w:hAnsi="Verdana"/>
          <w:sz w:val="20"/>
          <w:szCs w:val="20"/>
        </w:rPr>
        <w:t xml:space="preserve"> </w:t>
      </w:r>
      <w:r w:rsidR="00910067" w:rsidRPr="0002643F">
        <w:rPr>
          <w:rFonts w:ascii="Verdana" w:hAnsi="Verdana"/>
          <w:sz w:val="20"/>
          <w:szCs w:val="20"/>
        </w:rPr>
        <w:t xml:space="preserve">u </w:t>
      </w:r>
      <w:r w:rsidR="002B319C" w:rsidRPr="0002643F">
        <w:rPr>
          <w:rFonts w:ascii="Verdana" w:hAnsi="Verdana"/>
          <w:sz w:val="20"/>
          <w:szCs w:val="20"/>
        </w:rPr>
        <w:t>Zamawiającego</w:t>
      </w:r>
      <w:r w:rsidR="00910067" w:rsidRPr="0002643F">
        <w:rPr>
          <w:rFonts w:ascii="Verdana" w:hAnsi="Verdana"/>
          <w:sz w:val="20"/>
          <w:szCs w:val="20"/>
        </w:rPr>
        <w:t>.</w:t>
      </w:r>
      <w:r w:rsidR="002B319C" w:rsidRPr="0002643F">
        <w:rPr>
          <w:rFonts w:ascii="Verdana" w:hAnsi="Verdana"/>
          <w:sz w:val="20"/>
          <w:szCs w:val="20"/>
        </w:rPr>
        <w:t xml:space="preserve"> </w:t>
      </w:r>
    </w:p>
    <w:p w14:paraId="340E4DCF" w14:textId="0D98F001" w:rsidR="00617392" w:rsidRPr="0002643F" w:rsidRDefault="00934829" w:rsidP="005A0813">
      <w:pPr>
        <w:pStyle w:val="Akapitzlist"/>
        <w:spacing w:line="360" w:lineRule="auto"/>
        <w:ind w:left="142"/>
        <w:jc w:val="both"/>
        <w:rPr>
          <w:rFonts w:ascii="Verdana" w:hAnsi="Verdana"/>
          <w:sz w:val="20"/>
          <w:szCs w:val="20"/>
        </w:rPr>
      </w:pPr>
      <w:r w:rsidRPr="0002643F">
        <w:rPr>
          <w:rFonts w:ascii="Verdana" w:hAnsi="Verdana"/>
          <w:sz w:val="20"/>
          <w:szCs w:val="20"/>
        </w:rPr>
        <w:t xml:space="preserve">Urządzenie ma służyć pomiarom </w:t>
      </w:r>
      <w:r w:rsidR="00651979" w:rsidRPr="0002643F">
        <w:rPr>
          <w:rFonts w:ascii="Verdana" w:hAnsi="Verdana"/>
          <w:sz w:val="20"/>
          <w:szCs w:val="20"/>
        </w:rPr>
        <w:t xml:space="preserve">adhezji, odporności na zarysowanie, twardości, modułu sprężystości </w:t>
      </w:r>
      <w:r w:rsidR="007168D3" w:rsidRPr="0002643F">
        <w:rPr>
          <w:rFonts w:ascii="Verdana" w:hAnsi="Verdana"/>
          <w:sz w:val="20"/>
          <w:szCs w:val="20"/>
        </w:rPr>
        <w:t xml:space="preserve">ciał litych oraz powłok, </w:t>
      </w:r>
      <w:r w:rsidR="00CE4B95" w:rsidRPr="0002643F">
        <w:rPr>
          <w:rFonts w:ascii="Verdana" w:hAnsi="Verdana"/>
          <w:sz w:val="20"/>
          <w:szCs w:val="20"/>
        </w:rPr>
        <w:t xml:space="preserve">a także zawierać </w:t>
      </w:r>
      <w:r w:rsidR="00351867" w:rsidRPr="0002643F">
        <w:rPr>
          <w:rFonts w:ascii="Verdana" w:hAnsi="Verdana"/>
          <w:sz w:val="20"/>
          <w:szCs w:val="20"/>
        </w:rPr>
        <w:t>zintegrowany</w:t>
      </w:r>
      <w:r w:rsidR="0062770F" w:rsidRPr="0002643F">
        <w:rPr>
          <w:rFonts w:ascii="Verdana" w:hAnsi="Verdana"/>
          <w:sz w:val="20"/>
          <w:szCs w:val="20"/>
        </w:rPr>
        <w:t xml:space="preserve"> </w:t>
      </w:r>
      <w:r w:rsidR="00842D4A" w:rsidRPr="0002643F">
        <w:rPr>
          <w:rFonts w:ascii="Verdana" w:hAnsi="Verdana"/>
          <w:sz w:val="20"/>
          <w:szCs w:val="20"/>
        </w:rPr>
        <w:t xml:space="preserve">komputer i </w:t>
      </w:r>
      <w:r w:rsidR="00CE4B95" w:rsidRPr="0002643F">
        <w:rPr>
          <w:rFonts w:ascii="Verdana" w:hAnsi="Verdana"/>
          <w:sz w:val="20"/>
          <w:szCs w:val="20"/>
        </w:rPr>
        <w:t>oprogramowanie do obsługi urządzenia i analizy wyników przeprowadzonych pomiarów.</w:t>
      </w:r>
      <w:r w:rsidR="00BE350A" w:rsidRPr="0002643F">
        <w:rPr>
          <w:rFonts w:ascii="Verdana" w:hAnsi="Verdana"/>
          <w:sz w:val="20"/>
          <w:szCs w:val="20"/>
        </w:rPr>
        <w:t xml:space="preserve"> </w:t>
      </w:r>
    </w:p>
    <w:p w14:paraId="5EA5E1BF" w14:textId="77777777" w:rsidR="0002643F" w:rsidRPr="0002643F" w:rsidRDefault="00ED2421" w:rsidP="0002643F">
      <w:pPr>
        <w:pStyle w:val="Akapitzlist"/>
        <w:spacing w:line="360" w:lineRule="auto"/>
        <w:ind w:left="142"/>
        <w:jc w:val="both"/>
        <w:rPr>
          <w:rFonts w:ascii="Verdana" w:hAnsi="Verdana"/>
          <w:sz w:val="20"/>
          <w:szCs w:val="20"/>
        </w:rPr>
      </w:pPr>
      <w:r w:rsidRPr="0002643F">
        <w:rPr>
          <w:rFonts w:ascii="Verdana" w:hAnsi="Verdana"/>
          <w:sz w:val="20"/>
          <w:szCs w:val="20"/>
        </w:rPr>
        <w:t>Oprogramowanie winno być zarówno do indencji jak i do scratch testów. Oprogramowanie jednostanowiskowe bez ograniczeń czasowych, z bezpłatnymi aktualizacjami</w:t>
      </w:r>
      <w:r w:rsidR="00860EB7" w:rsidRPr="0002643F">
        <w:rPr>
          <w:rFonts w:ascii="Verdana" w:hAnsi="Verdana"/>
          <w:sz w:val="20"/>
          <w:szCs w:val="20"/>
        </w:rPr>
        <w:t>.</w:t>
      </w:r>
      <w:r w:rsidRPr="0002643F">
        <w:rPr>
          <w:rFonts w:ascii="Verdana" w:hAnsi="Verdana"/>
          <w:sz w:val="20"/>
          <w:szCs w:val="20"/>
        </w:rPr>
        <w:t xml:space="preserve"> Za pomocą oprogramowania winno się móc eksportować dane do formatu excel i txt.</w:t>
      </w:r>
    </w:p>
    <w:p w14:paraId="4893B3F0" w14:textId="77777777" w:rsidR="0002643F" w:rsidRPr="0002643F" w:rsidRDefault="0002643F" w:rsidP="0002643F">
      <w:pPr>
        <w:pStyle w:val="Akapitzlist"/>
        <w:spacing w:line="360" w:lineRule="auto"/>
        <w:ind w:left="142"/>
        <w:jc w:val="both"/>
        <w:rPr>
          <w:rFonts w:ascii="Verdana" w:hAnsi="Verdana"/>
          <w:sz w:val="20"/>
          <w:szCs w:val="20"/>
        </w:rPr>
      </w:pPr>
    </w:p>
    <w:p w14:paraId="0C33BE80" w14:textId="77777777" w:rsidR="0002643F" w:rsidRPr="0002643F" w:rsidRDefault="0002643F" w:rsidP="0002643F">
      <w:pPr>
        <w:pStyle w:val="Akapitzlist"/>
        <w:spacing w:line="360" w:lineRule="auto"/>
        <w:ind w:left="142"/>
        <w:jc w:val="both"/>
        <w:rPr>
          <w:rFonts w:ascii="Verdana" w:hAnsi="Verdana"/>
          <w:sz w:val="20"/>
          <w:szCs w:val="20"/>
        </w:rPr>
      </w:pPr>
      <w:r w:rsidRPr="0002643F">
        <w:rPr>
          <w:rFonts w:ascii="Verdana" w:hAnsi="Verdana"/>
          <w:sz w:val="20"/>
          <w:szCs w:val="20"/>
        </w:rPr>
        <w:t>Wraz z dostawą urządzenia, Wykonawca winien przedstawić deklarację, że urządzenie</w:t>
      </w:r>
    </w:p>
    <w:p w14:paraId="512D3D72" w14:textId="7211B5F8" w:rsidR="0002643F" w:rsidRPr="0002643F" w:rsidRDefault="0002643F" w:rsidP="0002643F">
      <w:pPr>
        <w:pStyle w:val="Akapitzlist"/>
        <w:spacing w:line="360" w:lineRule="auto"/>
        <w:ind w:left="142"/>
        <w:jc w:val="both"/>
        <w:rPr>
          <w:rFonts w:ascii="Verdana" w:hAnsi="Verdana"/>
          <w:sz w:val="20"/>
          <w:szCs w:val="20"/>
        </w:rPr>
      </w:pPr>
      <w:r w:rsidRPr="0002643F">
        <w:rPr>
          <w:rFonts w:ascii="Verdana" w:hAnsi="Verdana"/>
          <w:sz w:val="20"/>
          <w:szCs w:val="20"/>
        </w:rPr>
        <w:t>umożliwia na pomiary zgodnie z normami:</w:t>
      </w:r>
      <w:r w:rsidRPr="0002643F">
        <w:rPr>
          <w:rFonts w:ascii="Verdana" w:hAnsi="Verdana" w:cs="Segoe UI"/>
          <w:sz w:val="20"/>
          <w:szCs w:val="20"/>
        </w:rPr>
        <w:t xml:space="preserve"> ISO </w:t>
      </w:r>
      <w:r w:rsidRPr="0002643F">
        <w:rPr>
          <w:rFonts w:ascii="Verdana" w:eastAsia="Times New Roman" w:hAnsi="Verdana" w:cs="Segoe UI"/>
          <w:sz w:val="20"/>
          <w:szCs w:val="20"/>
          <w:lang w:eastAsia="pl-PL"/>
          <w14:ligatures w14:val="none"/>
        </w:rPr>
        <w:t>14577, ISO 20502, ISO 27307:2015, ASTM E2546</w:t>
      </w:r>
      <w:r w:rsidR="00AE30F2">
        <w:rPr>
          <w:rFonts w:ascii="Verdana" w:eastAsia="Times New Roman" w:hAnsi="Verdana" w:cs="Segoe UI"/>
          <w:sz w:val="20"/>
          <w:szCs w:val="20"/>
          <w:lang w:eastAsia="pl-PL"/>
          <w14:ligatures w14:val="none"/>
        </w:rPr>
        <w:t xml:space="preserve"> oraz dokumenty gwarancyjne w języku polskim lub angielskim.</w:t>
      </w:r>
    </w:p>
    <w:p w14:paraId="032CBF10" w14:textId="77777777" w:rsidR="0002643F" w:rsidRPr="0002643F" w:rsidRDefault="0002643F" w:rsidP="00934829">
      <w:pPr>
        <w:spacing w:line="360" w:lineRule="auto"/>
        <w:rPr>
          <w:rFonts w:ascii="Verdana" w:hAnsi="Verdana"/>
          <w:sz w:val="20"/>
          <w:szCs w:val="20"/>
        </w:rPr>
      </w:pPr>
    </w:p>
    <w:p w14:paraId="34BF9C72" w14:textId="77777777" w:rsidR="0002643F" w:rsidRPr="0002643F" w:rsidRDefault="0002643F" w:rsidP="00934829">
      <w:pPr>
        <w:spacing w:line="360" w:lineRule="auto"/>
        <w:rPr>
          <w:rFonts w:ascii="Verdana" w:hAnsi="Verdana"/>
          <w:sz w:val="20"/>
          <w:szCs w:val="20"/>
        </w:rPr>
      </w:pPr>
    </w:p>
    <w:p w14:paraId="5B51AA27" w14:textId="4395A32B" w:rsidR="00617392" w:rsidRPr="0002643F" w:rsidRDefault="00617392" w:rsidP="00CC2E7B">
      <w:pPr>
        <w:pStyle w:val="Akapitzlist"/>
        <w:numPr>
          <w:ilvl w:val="0"/>
          <w:numId w:val="1"/>
        </w:numPr>
        <w:spacing w:line="360" w:lineRule="auto"/>
        <w:ind w:left="142"/>
        <w:rPr>
          <w:rFonts w:ascii="Verdana" w:hAnsi="Verdana"/>
          <w:sz w:val="20"/>
          <w:szCs w:val="20"/>
        </w:rPr>
      </w:pPr>
      <w:r w:rsidRPr="0002643F">
        <w:rPr>
          <w:rFonts w:ascii="Verdana" w:hAnsi="Verdana"/>
          <w:sz w:val="20"/>
          <w:szCs w:val="20"/>
        </w:rPr>
        <w:t>Parametry techniczne:</w:t>
      </w:r>
    </w:p>
    <w:p w14:paraId="10D96A86" w14:textId="0B10717A" w:rsidR="00617392" w:rsidRPr="0002643F" w:rsidRDefault="00F60F79" w:rsidP="00EA2218">
      <w:pPr>
        <w:pStyle w:val="Akapitzlist"/>
        <w:numPr>
          <w:ilvl w:val="0"/>
          <w:numId w:val="4"/>
        </w:numPr>
        <w:spacing w:line="360" w:lineRule="auto"/>
        <w:rPr>
          <w:rFonts w:ascii="Verdana" w:hAnsi="Verdana"/>
          <w:sz w:val="20"/>
          <w:szCs w:val="20"/>
        </w:rPr>
      </w:pPr>
      <w:r w:rsidRPr="0002643F">
        <w:rPr>
          <w:rFonts w:ascii="Verdana" w:hAnsi="Verdana"/>
          <w:sz w:val="20"/>
          <w:szCs w:val="20"/>
        </w:rPr>
        <w:t xml:space="preserve">Platforma testowa Step 301 wyposażona w </w:t>
      </w:r>
      <w:r w:rsidR="00B239FF" w:rsidRPr="0002643F">
        <w:rPr>
          <w:rFonts w:ascii="Verdana" w:hAnsi="Verdana"/>
          <w:sz w:val="20"/>
          <w:szCs w:val="20"/>
        </w:rPr>
        <w:t>podstawę granitową oraz łożyska powietrzne</w:t>
      </w:r>
      <w:r w:rsidR="00D70E26" w:rsidRPr="0002643F">
        <w:rPr>
          <w:rFonts w:ascii="Verdana" w:hAnsi="Verdana"/>
          <w:sz w:val="20"/>
          <w:szCs w:val="20"/>
        </w:rPr>
        <w:t xml:space="preserve"> wraz ze </w:t>
      </w:r>
      <w:r w:rsidR="00495AB8" w:rsidRPr="0002643F">
        <w:rPr>
          <w:rFonts w:ascii="Verdana" w:hAnsi="Verdana"/>
          <w:sz w:val="20"/>
          <w:szCs w:val="20"/>
        </w:rPr>
        <w:t>zintegrowanym komputerem z zainstalowanym</w:t>
      </w:r>
      <w:r w:rsidR="001A2C93" w:rsidRPr="0002643F">
        <w:rPr>
          <w:rFonts w:ascii="Verdana" w:hAnsi="Verdana"/>
          <w:sz w:val="20"/>
          <w:szCs w:val="20"/>
        </w:rPr>
        <w:t xml:space="preserve"> </w:t>
      </w:r>
      <w:r w:rsidR="00495AB8" w:rsidRPr="0002643F">
        <w:rPr>
          <w:rFonts w:ascii="Verdana" w:hAnsi="Verdana"/>
          <w:sz w:val="20"/>
          <w:szCs w:val="20"/>
        </w:rPr>
        <w:t>oprogramowaniem do obsługi urządzenia</w:t>
      </w:r>
      <w:r w:rsidR="008B097C" w:rsidRPr="0002643F">
        <w:rPr>
          <w:rFonts w:ascii="Verdana" w:hAnsi="Verdana"/>
          <w:sz w:val="20"/>
          <w:szCs w:val="20"/>
        </w:rPr>
        <w:t xml:space="preserve"> i wykonywania pomiarów</w:t>
      </w:r>
      <w:r w:rsidR="001A2C93" w:rsidRPr="0002643F">
        <w:rPr>
          <w:rFonts w:ascii="Verdana" w:hAnsi="Verdana"/>
          <w:sz w:val="20"/>
          <w:szCs w:val="20"/>
        </w:rPr>
        <w:t>,</w:t>
      </w:r>
    </w:p>
    <w:p w14:paraId="06D3E1EC" w14:textId="328E64EC" w:rsidR="00827FE1" w:rsidRPr="0002643F" w:rsidRDefault="00827FE1" w:rsidP="00EA2218">
      <w:pPr>
        <w:pStyle w:val="Akapitzlist"/>
        <w:numPr>
          <w:ilvl w:val="0"/>
          <w:numId w:val="4"/>
        </w:numPr>
        <w:spacing w:line="360" w:lineRule="auto"/>
        <w:rPr>
          <w:rFonts w:ascii="Verdana" w:hAnsi="Verdana"/>
          <w:sz w:val="20"/>
          <w:szCs w:val="20"/>
        </w:rPr>
      </w:pPr>
      <w:r w:rsidRPr="0002643F">
        <w:rPr>
          <w:rFonts w:ascii="Verdana" w:hAnsi="Verdana"/>
          <w:sz w:val="20"/>
          <w:szCs w:val="20"/>
        </w:rPr>
        <w:t>Wideo-mikroskop umożliwiający obserwacje z powiększeniem do x10</w:t>
      </w:r>
      <w:r w:rsidR="00A91857" w:rsidRPr="0002643F">
        <w:rPr>
          <w:rFonts w:ascii="Verdana" w:hAnsi="Verdana"/>
          <w:sz w:val="20"/>
          <w:szCs w:val="20"/>
        </w:rPr>
        <w:t xml:space="preserve"> </w:t>
      </w:r>
      <w:r w:rsidRPr="0002643F">
        <w:rPr>
          <w:rFonts w:ascii="Verdana" w:hAnsi="Verdana"/>
          <w:sz w:val="20"/>
          <w:szCs w:val="20"/>
        </w:rPr>
        <w:t>000 razy</w:t>
      </w:r>
      <w:r w:rsidR="001A2C93" w:rsidRPr="0002643F">
        <w:rPr>
          <w:rFonts w:ascii="Verdana" w:hAnsi="Verdana"/>
          <w:sz w:val="20"/>
          <w:szCs w:val="20"/>
        </w:rPr>
        <w:t>,</w:t>
      </w:r>
    </w:p>
    <w:p w14:paraId="7AFABB1E" w14:textId="0283E0BA" w:rsidR="00D24529" w:rsidRPr="0002643F" w:rsidRDefault="002242B7" w:rsidP="00EA2218">
      <w:pPr>
        <w:pStyle w:val="Akapitzlist"/>
        <w:numPr>
          <w:ilvl w:val="0"/>
          <w:numId w:val="4"/>
        </w:numPr>
        <w:spacing w:line="360" w:lineRule="auto"/>
        <w:rPr>
          <w:rFonts w:ascii="Verdana" w:hAnsi="Verdana"/>
          <w:sz w:val="20"/>
          <w:szCs w:val="20"/>
        </w:rPr>
      </w:pPr>
      <w:r w:rsidRPr="0002643F">
        <w:rPr>
          <w:rFonts w:ascii="Verdana" w:hAnsi="Verdana"/>
          <w:sz w:val="20"/>
          <w:szCs w:val="20"/>
        </w:rPr>
        <w:t>Głowica pomiarowa</w:t>
      </w:r>
      <w:r w:rsidR="002F43EF" w:rsidRPr="0002643F">
        <w:rPr>
          <w:rFonts w:ascii="Verdana" w:hAnsi="Verdana"/>
          <w:sz w:val="20"/>
          <w:szCs w:val="20"/>
        </w:rPr>
        <w:t xml:space="preserve"> MCT3</w:t>
      </w:r>
      <w:r w:rsidR="00A5637E" w:rsidRPr="0002643F">
        <w:rPr>
          <w:rFonts w:ascii="Verdana" w:hAnsi="Verdana"/>
          <w:sz w:val="20"/>
          <w:szCs w:val="20"/>
        </w:rPr>
        <w:t xml:space="preserve"> </w:t>
      </w:r>
      <w:r w:rsidR="00583EE1" w:rsidRPr="0002643F">
        <w:rPr>
          <w:rFonts w:ascii="Verdana" w:hAnsi="Verdana"/>
          <w:sz w:val="20"/>
          <w:szCs w:val="20"/>
        </w:rPr>
        <w:t xml:space="preserve">z możliwością pomiaru: </w:t>
      </w:r>
    </w:p>
    <w:p w14:paraId="58B4DE0D" w14:textId="57534E5D" w:rsidR="00D24529" w:rsidRPr="0002643F" w:rsidRDefault="00583EE1" w:rsidP="00DB5DCC">
      <w:pPr>
        <w:pStyle w:val="Akapitzlist"/>
        <w:numPr>
          <w:ilvl w:val="0"/>
          <w:numId w:val="3"/>
        </w:numPr>
        <w:spacing w:line="360" w:lineRule="auto"/>
        <w:rPr>
          <w:rFonts w:ascii="Verdana" w:hAnsi="Verdana"/>
          <w:sz w:val="20"/>
          <w:szCs w:val="20"/>
        </w:rPr>
      </w:pPr>
      <w:r w:rsidRPr="0002643F">
        <w:rPr>
          <w:rFonts w:ascii="Verdana" w:hAnsi="Verdana"/>
          <w:sz w:val="20"/>
          <w:szCs w:val="20"/>
        </w:rPr>
        <w:t xml:space="preserve">twardości </w:t>
      </w:r>
      <w:r w:rsidR="003A30FE" w:rsidRPr="0002643F">
        <w:rPr>
          <w:rFonts w:ascii="Verdana" w:hAnsi="Verdana"/>
          <w:sz w:val="20"/>
          <w:szCs w:val="20"/>
        </w:rPr>
        <w:t>w zakresie sił</w:t>
      </w:r>
      <w:r w:rsidR="0028591C" w:rsidRPr="0002643F">
        <w:rPr>
          <w:rFonts w:ascii="Verdana" w:hAnsi="Verdana"/>
          <w:sz w:val="20"/>
          <w:szCs w:val="20"/>
        </w:rPr>
        <w:t xml:space="preserve"> do 30</w:t>
      </w:r>
      <w:r w:rsidR="00DB5DCC" w:rsidRPr="0002643F">
        <w:rPr>
          <w:rFonts w:ascii="Verdana" w:hAnsi="Verdana"/>
          <w:sz w:val="20"/>
          <w:szCs w:val="20"/>
        </w:rPr>
        <w:t xml:space="preserve"> </w:t>
      </w:r>
      <w:r w:rsidR="0028591C" w:rsidRPr="0002643F">
        <w:rPr>
          <w:rFonts w:ascii="Verdana" w:hAnsi="Verdana"/>
          <w:sz w:val="20"/>
          <w:szCs w:val="20"/>
        </w:rPr>
        <w:t>N</w:t>
      </w:r>
      <w:r w:rsidR="001A2C93" w:rsidRPr="0002643F">
        <w:rPr>
          <w:rFonts w:ascii="Verdana" w:hAnsi="Verdana"/>
          <w:sz w:val="20"/>
          <w:szCs w:val="20"/>
        </w:rPr>
        <w:t>,</w:t>
      </w:r>
    </w:p>
    <w:p w14:paraId="72D2430D" w14:textId="00AF1207" w:rsidR="00D24529" w:rsidRPr="0002643F" w:rsidRDefault="00583EE1" w:rsidP="00DB5DCC">
      <w:pPr>
        <w:pStyle w:val="Akapitzlist"/>
        <w:numPr>
          <w:ilvl w:val="0"/>
          <w:numId w:val="3"/>
        </w:numPr>
        <w:spacing w:line="360" w:lineRule="auto"/>
        <w:rPr>
          <w:rFonts w:ascii="Verdana" w:hAnsi="Verdana"/>
          <w:sz w:val="20"/>
          <w:szCs w:val="20"/>
        </w:rPr>
      </w:pPr>
      <w:r w:rsidRPr="0002643F">
        <w:rPr>
          <w:rFonts w:ascii="Verdana" w:hAnsi="Verdana"/>
          <w:sz w:val="20"/>
          <w:szCs w:val="20"/>
        </w:rPr>
        <w:t>indentacji</w:t>
      </w:r>
      <w:r w:rsidR="00D24529" w:rsidRPr="0002643F">
        <w:rPr>
          <w:rFonts w:ascii="Verdana" w:hAnsi="Verdana"/>
          <w:sz w:val="20"/>
          <w:szCs w:val="20"/>
        </w:rPr>
        <w:t xml:space="preserve"> </w:t>
      </w:r>
      <w:r w:rsidR="00E95742" w:rsidRPr="0002643F">
        <w:rPr>
          <w:rFonts w:ascii="Verdana" w:hAnsi="Verdana"/>
          <w:sz w:val="20"/>
          <w:szCs w:val="20"/>
        </w:rPr>
        <w:t xml:space="preserve">instrumentalnej </w:t>
      </w:r>
      <w:r w:rsidR="003A30FE" w:rsidRPr="0002643F">
        <w:rPr>
          <w:rFonts w:ascii="Verdana" w:hAnsi="Verdana"/>
          <w:sz w:val="20"/>
          <w:szCs w:val="20"/>
        </w:rPr>
        <w:t>w zakresie sił</w:t>
      </w:r>
      <w:r w:rsidR="0028591C" w:rsidRPr="0002643F">
        <w:rPr>
          <w:rFonts w:ascii="Verdana" w:hAnsi="Verdana"/>
          <w:sz w:val="20"/>
          <w:szCs w:val="20"/>
        </w:rPr>
        <w:t xml:space="preserve"> </w:t>
      </w:r>
      <w:r w:rsidR="00E95742" w:rsidRPr="0002643F">
        <w:rPr>
          <w:rFonts w:ascii="Verdana" w:hAnsi="Verdana"/>
          <w:sz w:val="20"/>
          <w:szCs w:val="20"/>
        </w:rPr>
        <w:t>od 50</w:t>
      </w:r>
      <w:r w:rsidR="00DB5DCC" w:rsidRPr="0002643F">
        <w:rPr>
          <w:rFonts w:ascii="Verdana" w:hAnsi="Verdana"/>
          <w:sz w:val="20"/>
          <w:szCs w:val="20"/>
        </w:rPr>
        <w:t xml:space="preserve"> </w:t>
      </w:r>
      <w:r w:rsidR="00E95742" w:rsidRPr="0002643F">
        <w:rPr>
          <w:rFonts w:ascii="Verdana" w:hAnsi="Verdana"/>
          <w:sz w:val="20"/>
          <w:szCs w:val="20"/>
        </w:rPr>
        <w:t xml:space="preserve">mN </w:t>
      </w:r>
      <w:r w:rsidR="0028591C" w:rsidRPr="0002643F">
        <w:rPr>
          <w:rFonts w:ascii="Verdana" w:hAnsi="Verdana"/>
          <w:sz w:val="20"/>
          <w:szCs w:val="20"/>
        </w:rPr>
        <w:t>do 10</w:t>
      </w:r>
      <w:r w:rsidR="00DB5DCC" w:rsidRPr="0002643F">
        <w:rPr>
          <w:rFonts w:ascii="Verdana" w:hAnsi="Verdana"/>
          <w:sz w:val="20"/>
          <w:szCs w:val="20"/>
        </w:rPr>
        <w:t xml:space="preserve"> </w:t>
      </w:r>
      <w:r w:rsidR="0028591C" w:rsidRPr="0002643F">
        <w:rPr>
          <w:rFonts w:ascii="Verdana" w:hAnsi="Verdana"/>
          <w:sz w:val="20"/>
          <w:szCs w:val="20"/>
        </w:rPr>
        <w:t>N</w:t>
      </w:r>
      <w:r w:rsidR="001A2C93" w:rsidRPr="0002643F">
        <w:rPr>
          <w:rFonts w:ascii="Verdana" w:hAnsi="Verdana"/>
          <w:sz w:val="20"/>
          <w:szCs w:val="20"/>
        </w:rPr>
        <w:t>,</w:t>
      </w:r>
    </w:p>
    <w:p w14:paraId="22ECE42A" w14:textId="35BA087F" w:rsidR="00827FE1" w:rsidRPr="0002643F" w:rsidRDefault="00D24529" w:rsidP="00827FE1">
      <w:pPr>
        <w:pStyle w:val="Akapitzlist"/>
        <w:numPr>
          <w:ilvl w:val="0"/>
          <w:numId w:val="3"/>
        </w:numPr>
        <w:spacing w:line="360" w:lineRule="auto"/>
        <w:rPr>
          <w:rFonts w:ascii="Verdana" w:hAnsi="Verdana"/>
          <w:sz w:val="20"/>
          <w:szCs w:val="20"/>
        </w:rPr>
      </w:pPr>
      <w:r w:rsidRPr="0002643F">
        <w:rPr>
          <w:rFonts w:ascii="Verdana" w:hAnsi="Verdana"/>
          <w:sz w:val="20"/>
          <w:szCs w:val="20"/>
        </w:rPr>
        <w:t>zarysowania</w:t>
      </w:r>
      <w:r w:rsidR="003A30FE" w:rsidRPr="0002643F">
        <w:rPr>
          <w:rFonts w:ascii="Verdana" w:hAnsi="Verdana"/>
          <w:sz w:val="20"/>
          <w:szCs w:val="20"/>
        </w:rPr>
        <w:t xml:space="preserve"> w zakresie sił</w:t>
      </w:r>
      <w:r w:rsidR="0028591C" w:rsidRPr="0002643F">
        <w:rPr>
          <w:rFonts w:ascii="Verdana" w:hAnsi="Verdana"/>
          <w:sz w:val="20"/>
          <w:szCs w:val="20"/>
        </w:rPr>
        <w:t xml:space="preserve"> </w:t>
      </w:r>
      <w:r w:rsidR="00DB5DCC" w:rsidRPr="0002643F">
        <w:rPr>
          <w:rFonts w:ascii="Verdana" w:hAnsi="Verdana"/>
          <w:sz w:val="20"/>
          <w:szCs w:val="20"/>
        </w:rPr>
        <w:t xml:space="preserve">0,01 N do </w:t>
      </w:r>
      <w:r w:rsidR="0028591C" w:rsidRPr="0002643F">
        <w:rPr>
          <w:rFonts w:ascii="Verdana" w:hAnsi="Verdana"/>
          <w:sz w:val="20"/>
          <w:szCs w:val="20"/>
        </w:rPr>
        <w:t>30</w:t>
      </w:r>
      <w:r w:rsidR="00691447" w:rsidRPr="0002643F">
        <w:rPr>
          <w:rFonts w:ascii="Verdana" w:hAnsi="Verdana"/>
          <w:sz w:val="20"/>
          <w:szCs w:val="20"/>
        </w:rPr>
        <w:t xml:space="preserve"> N</w:t>
      </w:r>
      <w:r w:rsidR="001A2C93" w:rsidRPr="0002643F">
        <w:rPr>
          <w:rFonts w:ascii="Verdana" w:hAnsi="Verdana"/>
          <w:sz w:val="20"/>
          <w:szCs w:val="20"/>
        </w:rPr>
        <w:t>,</w:t>
      </w:r>
    </w:p>
    <w:p w14:paraId="0D51CFB0" w14:textId="3662FE0B" w:rsidR="00EA2218" w:rsidRPr="0002643F" w:rsidRDefault="00EA2218" w:rsidP="00EA2218">
      <w:pPr>
        <w:pStyle w:val="Akapitzlist"/>
        <w:numPr>
          <w:ilvl w:val="0"/>
          <w:numId w:val="4"/>
        </w:numPr>
        <w:spacing w:line="360" w:lineRule="auto"/>
        <w:rPr>
          <w:rFonts w:ascii="Verdana" w:hAnsi="Verdana"/>
          <w:sz w:val="20"/>
          <w:szCs w:val="20"/>
        </w:rPr>
      </w:pPr>
      <w:r w:rsidRPr="0002643F">
        <w:rPr>
          <w:rFonts w:ascii="Verdana" w:hAnsi="Verdana"/>
          <w:sz w:val="20"/>
          <w:szCs w:val="20"/>
        </w:rPr>
        <w:t>Dodatkowy moduł do pomiaru współczynnika tarcia</w:t>
      </w:r>
      <w:r w:rsidR="001A2C93" w:rsidRPr="0002643F">
        <w:rPr>
          <w:rFonts w:ascii="Verdana" w:hAnsi="Verdana"/>
          <w:sz w:val="20"/>
          <w:szCs w:val="20"/>
        </w:rPr>
        <w:t>,</w:t>
      </w:r>
    </w:p>
    <w:p w14:paraId="741BA9F2" w14:textId="4420B8EC" w:rsidR="00B4591D" w:rsidRPr="0002643F" w:rsidRDefault="00EB5D22" w:rsidP="00EA2218">
      <w:pPr>
        <w:pStyle w:val="Akapitzlist"/>
        <w:numPr>
          <w:ilvl w:val="0"/>
          <w:numId w:val="4"/>
        </w:numPr>
        <w:spacing w:line="360" w:lineRule="auto"/>
        <w:rPr>
          <w:rFonts w:ascii="Verdana" w:hAnsi="Verdana"/>
          <w:sz w:val="20"/>
          <w:szCs w:val="20"/>
        </w:rPr>
      </w:pPr>
      <w:r w:rsidRPr="0002643F">
        <w:rPr>
          <w:rFonts w:ascii="Verdana" w:hAnsi="Verdana"/>
          <w:sz w:val="20"/>
          <w:szCs w:val="20"/>
        </w:rPr>
        <w:t>Co najmniej d</w:t>
      </w:r>
      <w:r w:rsidR="002173B8" w:rsidRPr="0002643F">
        <w:rPr>
          <w:rFonts w:ascii="Verdana" w:hAnsi="Verdana"/>
          <w:sz w:val="20"/>
          <w:szCs w:val="20"/>
        </w:rPr>
        <w:t>wa w</w:t>
      </w:r>
      <w:r w:rsidR="00B4591D" w:rsidRPr="0002643F">
        <w:rPr>
          <w:rFonts w:ascii="Verdana" w:hAnsi="Verdana"/>
          <w:sz w:val="20"/>
          <w:szCs w:val="20"/>
        </w:rPr>
        <w:t>głębniki pom</w:t>
      </w:r>
      <w:r w:rsidR="008450F1" w:rsidRPr="0002643F">
        <w:rPr>
          <w:rFonts w:ascii="Verdana" w:hAnsi="Verdana"/>
          <w:sz w:val="20"/>
          <w:szCs w:val="20"/>
        </w:rPr>
        <w:t>iarowe</w:t>
      </w:r>
      <w:r w:rsidR="002173B8" w:rsidRPr="0002643F">
        <w:rPr>
          <w:rFonts w:ascii="Verdana" w:hAnsi="Verdana"/>
          <w:sz w:val="20"/>
          <w:szCs w:val="20"/>
        </w:rPr>
        <w:t xml:space="preserve"> Rockwella</w:t>
      </w:r>
      <w:r w:rsidR="00776E59" w:rsidRPr="0002643F">
        <w:rPr>
          <w:rFonts w:ascii="Verdana" w:hAnsi="Verdana"/>
          <w:sz w:val="20"/>
          <w:szCs w:val="20"/>
        </w:rPr>
        <w:t xml:space="preserve"> i jeden wgłębnik </w:t>
      </w:r>
      <w:r w:rsidR="00271F79" w:rsidRPr="0002643F">
        <w:rPr>
          <w:rFonts w:ascii="Verdana" w:hAnsi="Verdana"/>
          <w:sz w:val="20"/>
          <w:szCs w:val="20"/>
        </w:rPr>
        <w:t>Berkovicha</w:t>
      </w:r>
      <w:r w:rsidR="001B1F61" w:rsidRPr="0002643F">
        <w:rPr>
          <w:rFonts w:ascii="Verdana" w:hAnsi="Verdana"/>
          <w:sz w:val="20"/>
          <w:szCs w:val="20"/>
        </w:rPr>
        <w:t xml:space="preserve"> kompatybilne z urządzeniem</w:t>
      </w:r>
      <w:r w:rsidR="001A2C93" w:rsidRPr="0002643F">
        <w:rPr>
          <w:rFonts w:ascii="Verdana" w:hAnsi="Verdana"/>
          <w:sz w:val="20"/>
          <w:szCs w:val="20"/>
        </w:rPr>
        <w:t>,</w:t>
      </w:r>
    </w:p>
    <w:p w14:paraId="0ED33467" w14:textId="70870B11" w:rsidR="00647BCB" w:rsidRPr="0002643F" w:rsidRDefault="008B097C" w:rsidP="00EA2218">
      <w:pPr>
        <w:pStyle w:val="Akapitzlist"/>
        <w:numPr>
          <w:ilvl w:val="0"/>
          <w:numId w:val="4"/>
        </w:numPr>
        <w:spacing w:line="360" w:lineRule="auto"/>
        <w:rPr>
          <w:rFonts w:ascii="Verdana" w:hAnsi="Verdana"/>
          <w:sz w:val="20"/>
          <w:szCs w:val="20"/>
        </w:rPr>
      </w:pPr>
      <w:r w:rsidRPr="0002643F">
        <w:rPr>
          <w:rFonts w:ascii="Verdana" w:hAnsi="Verdana"/>
          <w:sz w:val="20"/>
          <w:szCs w:val="20"/>
        </w:rPr>
        <w:lastRenderedPageBreak/>
        <w:t>Dwa coroczne p</w:t>
      </w:r>
      <w:r w:rsidR="00D87558" w:rsidRPr="0002643F">
        <w:rPr>
          <w:rFonts w:ascii="Verdana" w:hAnsi="Verdana"/>
          <w:sz w:val="20"/>
          <w:szCs w:val="20"/>
        </w:rPr>
        <w:t>rzeglądy techniczne w ciągu dwóch lat od zakupu</w:t>
      </w:r>
      <w:r w:rsidR="00E62F1F" w:rsidRPr="0002643F">
        <w:rPr>
          <w:rFonts w:ascii="Verdana" w:hAnsi="Verdana"/>
          <w:sz w:val="20"/>
          <w:szCs w:val="20"/>
        </w:rPr>
        <w:t xml:space="preserve"> uwzględniające wymianę części zużywalnych</w:t>
      </w:r>
      <w:r w:rsidR="001A2C93" w:rsidRPr="0002643F">
        <w:rPr>
          <w:rFonts w:ascii="Verdana" w:hAnsi="Verdana"/>
          <w:sz w:val="20"/>
          <w:szCs w:val="20"/>
        </w:rPr>
        <w:t>.</w:t>
      </w:r>
      <w:r w:rsidR="009334DA" w:rsidRPr="0002643F">
        <w:rPr>
          <w:rFonts w:ascii="Verdana" w:hAnsi="Verdana"/>
          <w:sz w:val="20"/>
          <w:szCs w:val="20"/>
        </w:rPr>
        <w:t xml:space="preserve"> ( dwa coroczne serwisy tj. pierwszy po 12 msc. i drugi po 24 msc.)</w:t>
      </w:r>
    </w:p>
    <w:p w14:paraId="6E24CC59" w14:textId="121B6FA8" w:rsidR="00617392" w:rsidRPr="0002643F" w:rsidRDefault="00617392" w:rsidP="00617392">
      <w:pPr>
        <w:spacing w:line="360" w:lineRule="auto"/>
        <w:rPr>
          <w:rFonts w:ascii="Verdana" w:hAnsi="Verdana"/>
          <w:sz w:val="20"/>
          <w:szCs w:val="20"/>
        </w:rPr>
      </w:pPr>
    </w:p>
    <w:p w14:paraId="6C2683B2" w14:textId="3C92A5E6" w:rsidR="00CC2E7B" w:rsidRPr="0002643F" w:rsidRDefault="00CC2E7B" w:rsidP="00CC2E7B">
      <w:pPr>
        <w:pStyle w:val="Akapitzlist"/>
        <w:numPr>
          <w:ilvl w:val="0"/>
          <w:numId w:val="1"/>
        </w:numPr>
        <w:spacing w:line="360" w:lineRule="auto"/>
        <w:ind w:left="142"/>
        <w:rPr>
          <w:rFonts w:ascii="Verdana" w:hAnsi="Verdana"/>
          <w:sz w:val="20"/>
          <w:szCs w:val="20"/>
        </w:rPr>
      </w:pPr>
      <w:r w:rsidRPr="0002643F">
        <w:rPr>
          <w:rFonts w:ascii="Verdana" w:hAnsi="Verdana"/>
          <w:sz w:val="20"/>
          <w:szCs w:val="20"/>
        </w:rPr>
        <w:t xml:space="preserve">Dostawa na koszt Wykonawcy do siedziby Zamawiającego tj. </w:t>
      </w:r>
      <w:bookmarkStart w:id="0" w:name="_Hlk139458766"/>
      <w:r w:rsidRPr="0002643F">
        <w:rPr>
          <w:rFonts w:ascii="Verdana" w:hAnsi="Verdana"/>
          <w:sz w:val="20"/>
          <w:szCs w:val="20"/>
        </w:rPr>
        <w:t xml:space="preserve">Sieć Badawcza Łukasiewicz – Poznańskiego Instytutu Technologicznego w Poznaniu, Centrum </w:t>
      </w:r>
      <w:r w:rsidR="002242B7" w:rsidRPr="0002643F">
        <w:rPr>
          <w:rFonts w:ascii="Verdana" w:hAnsi="Verdana"/>
          <w:sz w:val="20"/>
          <w:szCs w:val="20"/>
        </w:rPr>
        <w:t xml:space="preserve">Zrównoważonej Gospodarki </w:t>
      </w:r>
      <w:r w:rsidRPr="0002643F">
        <w:rPr>
          <w:rFonts w:ascii="Verdana" w:hAnsi="Verdana"/>
          <w:sz w:val="20"/>
          <w:szCs w:val="20"/>
        </w:rPr>
        <w:t>przy ul. Jana Pawła II 14, Poznań</w:t>
      </w:r>
      <w:bookmarkEnd w:id="0"/>
      <w:r w:rsidRPr="0002643F">
        <w:rPr>
          <w:rFonts w:ascii="Verdana" w:hAnsi="Verdana"/>
          <w:sz w:val="20"/>
          <w:szCs w:val="20"/>
        </w:rPr>
        <w:t xml:space="preserve">,  w terminie do </w:t>
      </w:r>
      <w:r w:rsidR="001579BD">
        <w:rPr>
          <w:rFonts w:ascii="Verdana" w:hAnsi="Verdana"/>
          <w:sz w:val="20"/>
          <w:szCs w:val="20"/>
        </w:rPr>
        <w:t>14 tygodni</w:t>
      </w:r>
      <w:r w:rsidRPr="0002643F">
        <w:rPr>
          <w:rFonts w:ascii="Verdana" w:hAnsi="Verdana"/>
          <w:sz w:val="20"/>
          <w:szCs w:val="20"/>
        </w:rPr>
        <w:t xml:space="preserve"> od dnia podpisania umowy.</w:t>
      </w:r>
    </w:p>
    <w:p w14:paraId="2C2F4D81" w14:textId="3E780BA7" w:rsidR="00CC2E7B" w:rsidRPr="0002643F" w:rsidRDefault="00934829" w:rsidP="00CC2E7B">
      <w:pPr>
        <w:pStyle w:val="Akapitzlist"/>
        <w:numPr>
          <w:ilvl w:val="0"/>
          <w:numId w:val="1"/>
        </w:numPr>
        <w:spacing w:line="360" w:lineRule="auto"/>
        <w:ind w:left="142"/>
        <w:rPr>
          <w:rFonts w:ascii="Verdana" w:hAnsi="Verdana"/>
          <w:sz w:val="20"/>
          <w:szCs w:val="20"/>
        </w:rPr>
      </w:pPr>
      <w:r w:rsidRPr="0002643F">
        <w:rPr>
          <w:rFonts w:ascii="Verdana" w:hAnsi="Verdana"/>
          <w:sz w:val="20"/>
          <w:szCs w:val="20"/>
        </w:rPr>
        <w:t>Szkolenie</w:t>
      </w:r>
      <w:r w:rsidR="00910067" w:rsidRPr="0002643F">
        <w:rPr>
          <w:rFonts w:ascii="Verdana" w:hAnsi="Verdana"/>
          <w:sz w:val="20"/>
          <w:szCs w:val="20"/>
        </w:rPr>
        <w:t xml:space="preserve"> w siedzibie Zamawiającego z obsługi urządzenia w ciągu</w:t>
      </w:r>
      <w:r w:rsidRPr="0002643F">
        <w:rPr>
          <w:rFonts w:ascii="Verdana" w:hAnsi="Verdana"/>
          <w:sz w:val="20"/>
          <w:szCs w:val="20"/>
        </w:rPr>
        <w:t xml:space="preserve"> miesiąca od </w:t>
      </w:r>
      <w:r w:rsidR="00910067" w:rsidRPr="0002643F">
        <w:rPr>
          <w:rFonts w:ascii="Verdana" w:hAnsi="Verdana"/>
          <w:sz w:val="20"/>
          <w:szCs w:val="20"/>
        </w:rPr>
        <w:t>dnia podpisania umowy</w:t>
      </w:r>
      <w:r w:rsidR="00CC2E7B" w:rsidRPr="0002643F">
        <w:rPr>
          <w:rFonts w:ascii="Verdana" w:hAnsi="Verdana"/>
          <w:sz w:val="20"/>
          <w:szCs w:val="20"/>
        </w:rPr>
        <w:t>.</w:t>
      </w:r>
      <w:r w:rsidR="00910067" w:rsidRPr="0002643F">
        <w:rPr>
          <w:rFonts w:ascii="Verdana" w:hAnsi="Verdana"/>
          <w:sz w:val="20"/>
          <w:szCs w:val="20"/>
        </w:rPr>
        <w:t xml:space="preserve"> </w:t>
      </w:r>
      <w:r w:rsidR="00ED2421" w:rsidRPr="0002643F">
        <w:rPr>
          <w:rFonts w:ascii="Verdana" w:hAnsi="Verdana"/>
          <w:sz w:val="20"/>
          <w:szCs w:val="20"/>
        </w:rPr>
        <w:t xml:space="preserve">Szkolenie winno trwać min. 1 dzień z możliwością </w:t>
      </w:r>
      <w:r w:rsidR="00F255EA" w:rsidRPr="0002643F">
        <w:rPr>
          <w:rFonts w:ascii="Verdana" w:hAnsi="Verdana"/>
          <w:sz w:val="20"/>
          <w:szCs w:val="20"/>
        </w:rPr>
        <w:t>przedłużenia na dzień drugi.</w:t>
      </w:r>
    </w:p>
    <w:p w14:paraId="75187736" w14:textId="438C9FCA" w:rsidR="00F255EA" w:rsidRPr="0002643F" w:rsidRDefault="00F255EA" w:rsidP="00F255EA">
      <w:pPr>
        <w:pStyle w:val="Akapitzlist"/>
        <w:spacing w:line="360" w:lineRule="auto"/>
        <w:ind w:left="142"/>
        <w:rPr>
          <w:rFonts w:ascii="Verdana" w:hAnsi="Verdana"/>
          <w:sz w:val="20"/>
          <w:szCs w:val="20"/>
        </w:rPr>
      </w:pPr>
      <w:r w:rsidRPr="0002643F">
        <w:rPr>
          <w:rFonts w:ascii="Verdana" w:hAnsi="Verdana"/>
          <w:sz w:val="20"/>
          <w:szCs w:val="20"/>
        </w:rPr>
        <w:t>Przez okres obowiązywania gwarancji Wykonawca winien zapewnić wsparcie techniczne oraz aplikacyjne.</w:t>
      </w:r>
    </w:p>
    <w:p w14:paraId="6CA289C3" w14:textId="0EB4B120" w:rsidR="00BF3779" w:rsidRPr="0002643F" w:rsidRDefault="00BF3779" w:rsidP="00CC2E7B">
      <w:pPr>
        <w:pStyle w:val="Akapitzlist"/>
        <w:numPr>
          <w:ilvl w:val="0"/>
          <w:numId w:val="1"/>
        </w:numPr>
        <w:spacing w:line="360" w:lineRule="auto"/>
        <w:ind w:left="142"/>
        <w:rPr>
          <w:rFonts w:ascii="Verdana" w:hAnsi="Verdana"/>
          <w:sz w:val="20"/>
          <w:szCs w:val="20"/>
        </w:rPr>
      </w:pPr>
      <w:r w:rsidRPr="0002643F">
        <w:rPr>
          <w:rFonts w:ascii="Verdana" w:hAnsi="Verdana"/>
          <w:sz w:val="20"/>
          <w:szCs w:val="20"/>
        </w:rPr>
        <w:t>Gwarancja</w:t>
      </w:r>
      <w:r w:rsidR="00617392" w:rsidRPr="0002643F">
        <w:rPr>
          <w:rFonts w:ascii="Verdana" w:hAnsi="Verdana"/>
          <w:sz w:val="20"/>
          <w:szCs w:val="20"/>
        </w:rPr>
        <w:t xml:space="preserve"> w okresie </w:t>
      </w:r>
      <w:r w:rsidR="00BD2C60" w:rsidRPr="0002643F">
        <w:rPr>
          <w:rFonts w:ascii="Verdana" w:hAnsi="Verdana"/>
          <w:sz w:val="20"/>
          <w:szCs w:val="20"/>
        </w:rPr>
        <w:t>36</w:t>
      </w:r>
      <w:r w:rsidR="00617392" w:rsidRPr="0002643F">
        <w:rPr>
          <w:rFonts w:ascii="Verdana" w:hAnsi="Verdana"/>
          <w:sz w:val="20"/>
          <w:szCs w:val="20"/>
        </w:rPr>
        <w:t xml:space="preserve"> </w:t>
      </w:r>
      <w:r w:rsidR="0062770F" w:rsidRPr="0002643F">
        <w:rPr>
          <w:rFonts w:ascii="Verdana" w:hAnsi="Verdana"/>
          <w:sz w:val="20"/>
          <w:szCs w:val="20"/>
        </w:rPr>
        <w:t>miesięc</w:t>
      </w:r>
      <w:r w:rsidR="00926C00" w:rsidRPr="0002643F">
        <w:rPr>
          <w:rFonts w:ascii="Verdana" w:hAnsi="Verdana"/>
          <w:sz w:val="20"/>
          <w:szCs w:val="20"/>
        </w:rPr>
        <w:t>y</w:t>
      </w:r>
      <w:r w:rsidR="00706511" w:rsidRPr="0002643F">
        <w:rPr>
          <w:rFonts w:ascii="Verdana" w:hAnsi="Verdana"/>
          <w:sz w:val="20"/>
          <w:szCs w:val="20"/>
        </w:rPr>
        <w:t xml:space="preserve"> z czasem reakcji serwisu do 48</w:t>
      </w:r>
      <w:r w:rsidR="00926C00" w:rsidRPr="0002643F">
        <w:rPr>
          <w:rFonts w:ascii="Verdana" w:hAnsi="Verdana"/>
          <w:sz w:val="20"/>
          <w:szCs w:val="20"/>
        </w:rPr>
        <w:t xml:space="preserve"> godzin</w:t>
      </w:r>
      <w:r w:rsidR="00ED2421" w:rsidRPr="0002643F">
        <w:rPr>
          <w:rFonts w:ascii="Verdana" w:hAnsi="Verdana"/>
          <w:sz w:val="20"/>
          <w:szCs w:val="20"/>
        </w:rPr>
        <w:t xml:space="preserve"> (telefoniczne lub mailowe – wsparcie)</w:t>
      </w:r>
      <w:r w:rsidR="00926C00" w:rsidRPr="0002643F">
        <w:rPr>
          <w:rFonts w:ascii="Verdana" w:hAnsi="Verdana"/>
          <w:sz w:val="20"/>
          <w:szCs w:val="20"/>
        </w:rPr>
        <w:t xml:space="preserve"> oraz przyjazdem serwisanta do 7 dni roboczych</w:t>
      </w:r>
      <w:r w:rsidR="00ED2421" w:rsidRPr="0002643F">
        <w:rPr>
          <w:rFonts w:ascii="Verdana" w:hAnsi="Verdana"/>
          <w:sz w:val="20"/>
          <w:szCs w:val="20"/>
        </w:rPr>
        <w:t xml:space="preserve"> od otrzymania Zgłoszenia</w:t>
      </w:r>
      <w:r w:rsidR="00775B01">
        <w:rPr>
          <w:rFonts w:ascii="Verdana" w:hAnsi="Verdana"/>
          <w:sz w:val="20"/>
          <w:szCs w:val="20"/>
        </w:rPr>
        <w:t>, oraz pozostałymi zapisami umowy.</w:t>
      </w:r>
    </w:p>
    <w:p w14:paraId="0B1F8383" w14:textId="77777777" w:rsidR="00E05A7A" w:rsidRPr="0002643F" w:rsidRDefault="00E05A7A" w:rsidP="00910067">
      <w:pPr>
        <w:spacing w:line="360" w:lineRule="auto"/>
        <w:rPr>
          <w:rFonts w:ascii="Verdana" w:hAnsi="Verdana"/>
          <w:sz w:val="20"/>
          <w:szCs w:val="20"/>
        </w:rPr>
      </w:pPr>
    </w:p>
    <w:p w14:paraId="7E7F5E3E" w14:textId="77777777" w:rsidR="00E05A7A" w:rsidRPr="0002643F" w:rsidRDefault="00E05A7A" w:rsidP="00910067">
      <w:pPr>
        <w:spacing w:line="360" w:lineRule="auto"/>
        <w:rPr>
          <w:rFonts w:ascii="Verdana" w:hAnsi="Verdana"/>
          <w:sz w:val="20"/>
          <w:szCs w:val="20"/>
        </w:rPr>
      </w:pPr>
    </w:p>
    <w:p w14:paraId="43212CBA" w14:textId="77777777" w:rsidR="00AE2A96" w:rsidRPr="0002643F" w:rsidRDefault="00AE2A96" w:rsidP="00910067">
      <w:pPr>
        <w:spacing w:line="360" w:lineRule="auto"/>
        <w:rPr>
          <w:rFonts w:ascii="Verdana" w:hAnsi="Verdana"/>
          <w:sz w:val="20"/>
          <w:szCs w:val="20"/>
        </w:rPr>
      </w:pPr>
    </w:p>
    <w:p w14:paraId="119F255D" w14:textId="593BD6CD" w:rsidR="008A0188" w:rsidRPr="0002643F" w:rsidRDefault="008A0188" w:rsidP="34A48F3F">
      <w:pPr>
        <w:spacing w:line="360" w:lineRule="auto"/>
        <w:rPr>
          <w:rFonts w:ascii="Verdana" w:eastAsia="Times New Roman" w:hAnsi="Verdana" w:cs="Segoe UI"/>
          <w:sz w:val="20"/>
          <w:szCs w:val="20"/>
          <w:lang w:eastAsia="pl-PL"/>
        </w:rPr>
      </w:pPr>
    </w:p>
    <w:p w14:paraId="1F9C5146" w14:textId="701D7E9F" w:rsidR="00494E20" w:rsidRPr="0002643F" w:rsidRDefault="00617392" w:rsidP="00910067">
      <w:pPr>
        <w:spacing w:line="360" w:lineRule="auto"/>
        <w:rPr>
          <w:rFonts w:ascii="Verdana" w:hAnsi="Verdana"/>
          <w:sz w:val="20"/>
          <w:szCs w:val="20"/>
        </w:rPr>
      </w:pPr>
      <w:r w:rsidRPr="0002643F">
        <w:rPr>
          <w:rFonts w:ascii="Verdana" w:hAnsi="Verdana"/>
          <w:sz w:val="20"/>
          <w:szCs w:val="20"/>
        </w:rPr>
        <w:br/>
      </w:r>
    </w:p>
    <w:sectPr w:rsidR="00494E20" w:rsidRPr="000264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8D43C" w14:textId="77777777" w:rsidR="002B391A" w:rsidRDefault="002B391A" w:rsidP="00D22F16">
      <w:r>
        <w:separator/>
      </w:r>
    </w:p>
  </w:endnote>
  <w:endnote w:type="continuationSeparator" w:id="0">
    <w:p w14:paraId="3DF3E9D2" w14:textId="77777777" w:rsidR="002B391A" w:rsidRDefault="002B391A" w:rsidP="00D2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AE286" w14:textId="77777777" w:rsidR="007133E1" w:rsidRDefault="007133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00481" w14:textId="77777777" w:rsidR="007133E1" w:rsidRDefault="007133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4E2F1" w14:textId="77777777" w:rsidR="007133E1" w:rsidRDefault="007133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934CE" w14:textId="77777777" w:rsidR="002B391A" w:rsidRDefault="002B391A" w:rsidP="00D22F16">
      <w:r>
        <w:separator/>
      </w:r>
    </w:p>
  </w:footnote>
  <w:footnote w:type="continuationSeparator" w:id="0">
    <w:p w14:paraId="0E0DD550" w14:textId="77777777" w:rsidR="002B391A" w:rsidRDefault="002B391A" w:rsidP="00D22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E39AA" w14:textId="77777777" w:rsidR="007133E1" w:rsidRDefault="007133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9E6A4" w14:textId="77777777" w:rsidR="009319FA" w:rsidRDefault="000C440E" w:rsidP="00D22F16">
    <w:pPr>
      <w:tabs>
        <w:tab w:val="right" w:pos="9070"/>
      </w:tabs>
      <w:jc w:val="both"/>
      <w:rPr>
        <w:noProof/>
      </w:rPr>
    </w:pP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E05A7A">
      <w:rPr>
        <w:noProof/>
      </w:rPr>
      <w:fldChar w:fldCharType="begin"/>
    </w:r>
    <w:r w:rsidR="00E05A7A">
      <w:rPr>
        <w:noProof/>
      </w:rPr>
      <w:instrText xml:space="preserve"> INCLUDEPICTURE  "cid:image001.png@01D83A00.DB6E9CA0" \* MERGEFORMATINET </w:instrText>
    </w:r>
    <w:r w:rsidR="00E05A7A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F255EA">
      <w:rPr>
        <w:noProof/>
      </w:rPr>
      <w:fldChar w:fldCharType="begin"/>
    </w:r>
    <w:r w:rsidR="00F255EA">
      <w:rPr>
        <w:noProof/>
      </w:rPr>
      <w:instrText xml:space="preserve"> INCLUDEPICTURE  "cid:image001.png@01D83A00.DB6E9CA0" \* MERGEFORMATINET </w:instrText>
    </w:r>
    <w:r w:rsidR="00F255EA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02643F">
      <w:rPr>
        <w:noProof/>
      </w:rPr>
      <w:fldChar w:fldCharType="begin"/>
    </w:r>
    <w:r w:rsidR="0002643F">
      <w:rPr>
        <w:noProof/>
      </w:rPr>
      <w:instrText xml:space="preserve"> INCLUDEPICTURE  "cid:image001.png@01D83A00.DB6E9CA0" \* MERGEFORMATINET </w:instrText>
    </w:r>
    <w:r w:rsidR="0002643F">
      <w:rPr>
        <w:noProof/>
      </w:rPr>
      <w:fldChar w:fldCharType="separate"/>
    </w:r>
    <w:r w:rsidR="00AA48A3">
      <w:rPr>
        <w:noProof/>
      </w:rPr>
      <w:fldChar w:fldCharType="begin"/>
    </w:r>
    <w:r w:rsidR="00AA48A3">
      <w:rPr>
        <w:noProof/>
      </w:rPr>
      <w:instrText xml:space="preserve"> INCLUDEPICTURE  "cid:image001.png@01D83A00.DB6E9CA0" \* MERGEFORMATINET </w:instrText>
    </w:r>
    <w:r w:rsidR="00AA48A3">
      <w:rPr>
        <w:noProof/>
      </w:rPr>
      <w:fldChar w:fldCharType="separate"/>
    </w:r>
    <w:r w:rsidR="00AE30F2">
      <w:rPr>
        <w:noProof/>
      </w:rPr>
      <w:fldChar w:fldCharType="begin"/>
    </w:r>
    <w:r w:rsidR="00AE30F2">
      <w:rPr>
        <w:noProof/>
      </w:rPr>
      <w:instrText xml:space="preserve"> INCLUDEPICTURE  "cid:image001.png@01D83A00.DB6E9CA0" \* MERGEFORMATINET </w:instrText>
    </w:r>
    <w:r w:rsidR="00AE30F2">
      <w:rPr>
        <w:noProof/>
      </w:rPr>
      <w:fldChar w:fldCharType="separate"/>
    </w:r>
    <w:r w:rsidR="00AF3336">
      <w:rPr>
        <w:noProof/>
      </w:rPr>
      <w:fldChar w:fldCharType="begin"/>
    </w:r>
    <w:r w:rsidR="00AF3336">
      <w:rPr>
        <w:noProof/>
      </w:rPr>
      <w:instrText xml:space="preserve"> INCLUDEPICTURE  "cid:image001.png@01D83A00.DB6E9CA0" \* MERGEFORMATINET </w:instrText>
    </w:r>
    <w:r w:rsidR="00AF3336">
      <w:rPr>
        <w:noProof/>
      </w:rPr>
      <w:fldChar w:fldCharType="separate"/>
    </w:r>
    <w:r w:rsidR="00775B01">
      <w:rPr>
        <w:noProof/>
      </w:rPr>
      <w:fldChar w:fldCharType="begin"/>
    </w:r>
    <w:r w:rsidR="00775B01">
      <w:rPr>
        <w:noProof/>
      </w:rPr>
      <w:instrText xml:space="preserve"> INCLUDEPICTURE  "cid:image001.png@01D83A00.DB6E9CA0" \* MERGEFORMATINET </w:instrText>
    </w:r>
    <w:r w:rsidR="00775B01">
      <w:rPr>
        <w:noProof/>
      </w:rPr>
      <w:fldChar w:fldCharType="separate"/>
    </w:r>
    <w:r w:rsidR="007133E1">
      <w:rPr>
        <w:noProof/>
      </w:rPr>
      <w:fldChar w:fldCharType="begin"/>
    </w:r>
    <w:r w:rsidR="007133E1">
      <w:rPr>
        <w:noProof/>
      </w:rPr>
      <w:instrText xml:space="preserve"> INCLUDEPICTURE  "cid:image001.png@01D83A00.DB6E9CA0" \* MERGEFORMATINET </w:instrText>
    </w:r>
    <w:r w:rsidR="007133E1">
      <w:rPr>
        <w:noProof/>
      </w:rPr>
      <w:fldChar w:fldCharType="separate"/>
    </w:r>
    <w:r w:rsidR="00BD3159">
      <w:rPr>
        <w:noProof/>
      </w:rPr>
      <w:fldChar w:fldCharType="begin"/>
    </w:r>
    <w:r w:rsidR="00BD3159">
      <w:rPr>
        <w:noProof/>
      </w:rPr>
      <w:instrText xml:space="preserve"> </w:instrText>
    </w:r>
    <w:r w:rsidR="00BD3159">
      <w:rPr>
        <w:noProof/>
      </w:rPr>
      <w:instrText>INCLUDEPICTURE  "cid:image001.png@01D83A00.DB6E9CA0" \* MERGEFORMATINET</w:instrText>
    </w:r>
    <w:r w:rsidR="00BD3159">
      <w:rPr>
        <w:noProof/>
      </w:rPr>
      <w:instrText xml:space="preserve"> </w:instrText>
    </w:r>
    <w:r w:rsidR="00BD3159">
      <w:rPr>
        <w:noProof/>
      </w:rPr>
      <w:fldChar w:fldCharType="separate"/>
    </w:r>
    <w:r w:rsidR="00BD3159">
      <w:rPr>
        <w:noProof/>
      </w:rPr>
      <w:pict w14:anchorId="3BA5AD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8.8pt;height:100.8pt;visibility:visible">
          <v:imagedata r:id="rId1" r:href="rId2"/>
        </v:shape>
      </w:pict>
    </w:r>
    <w:r w:rsidR="00BD3159">
      <w:rPr>
        <w:noProof/>
      </w:rPr>
      <w:fldChar w:fldCharType="end"/>
    </w:r>
    <w:r w:rsidR="007133E1">
      <w:rPr>
        <w:noProof/>
      </w:rPr>
      <w:fldChar w:fldCharType="end"/>
    </w:r>
    <w:r w:rsidR="00775B01">
      <w:rPr>
        <w:noProof/>
      </w:rPr>
      <w:fldChar w:fldCharType="end"/>
    </w:r>
    <w:r w:rsidR="00AF3336">
      <w:rPr>
        <w:noProof/>
      </w:rPr>
      <w:fldChar w:fldCharType="end"/>
    </w:r>
    <w:r w:rsidR="00AE30F2">
      <w:rPr>
        <w:noProof/>
      </w:rPr>
      <w:fldChar w:fldCharType="end"/>
    </w:r>
    <w:r w:rsidR="00AA48A3">
      <w:rPr>
        <w:noProof/>
      </w:rPr>
      <w:fldChar w:fldCharType="end"/>
    </w:r>
    <w:r w:rsidR="0002643F">
      <w:rPr>
        <w:noProof/>
      </w:rPr>
      <w:fldChar w:fldCharType="end"/>
    </w:r>
    <w:r>
      <w:rPr>
        <w:noProof/>
      </w:rPr>
      <w:fldChar w:fldCharType="end"/>
    </w:r>
    <w:r w:rsidR="00F255EA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 w:rsidR="00E05A7A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</w:p>
  <w:p w14:paraId="21056714" w14:textId="60E54946" w:rsidR="00D22F16" w:rsidRDefault="000C440E" w:rsidP="00D22F16">
    <w:pPr>
      <w:tabs>
        <w:tab w:val="right" w:pos="9070"/>
      </w:tabs>
      <w:jc w:val="both"/>
      <w:rPr>
        <w:rFonts w:ascii="Verdana" w:hAnsi="Verdana" w:cs="Times New Roman"/>
        <w:bCs/>
        <w:iCs/>
        <w14:ligatures w14:val="none"/>
      </w:rPr>
    </w:pPr>
    <w:r>
      <w:rPr>
        <w:noProof/>
      </w:rPr>
      <w:t>ZOF B+</w:t>
    </w:r>
    <w:r w:rsidR="009319FA">
      <w:rPr>
        <w:noProof/>
      </w:rPr>
      <w:t>R/00001/2025</w:t>
    </w:r>
    <w:r w:rsidR="00D22F16">
      <w:rPr>
        <w:rFonts w:ascii="Verdana" w:hAnsi="Verdana"/>
        <w:iCs/>
      </w:rPr>
      <w:t xml:space="preserve"> </w:t>
    </w:r>
    <w:bookmarkStart w:id="1" w:name="_Hlk133304932"/>
    <w:r w:rsidR="00D22F16">
      <w:rPr>
        <w:rFonts w:ascii="Verdana" w:hAnsi="Verdana"/>
        <w:iCs/>
      </w:rPr>
      <w:t xml:space="preserve">„Dostawa </w:t>
    </w:r>
    <w:r w:rsidR="00EA6C04" w:rsidRPr="00EA6C04">
      <w:rPr>
        <w:rFonts w:ascii="Verdana" w:hAnsi="Verdana"/>
        <w:iCs/>
      </w:rPr>
      <w:t xml:space="preserve">twardościomierza </w:t>
    </w:r>
    <w:r w:rsidR="00D22F16">
      <w:rPr>
        <w:rFonts w:ascii="Verdana" w:hAnsi="Verdana"/>
        <w:iCs/>
      </w:rPr>
      <w:t xml:space="preserve">wraz z wyposażeniem dla </w:t>
    </w:r>
    <w:r w:rsidR="00D22F16">
      <w:rPr>
        <w:rFonts w:ascii="Verdana" w:hAnsi="Verdana"/>
        <w:bCs/>
        <w:iCs/>
      </w:rPr>
      <w:t>Sie</w:t>
    </w:r>
    <w:r w:rsidR="007133E1">
      <w:rPr>
        <w:rFonts w:ascii="Verdana" w:hAnsi="Verdana"/>
        <w:bCs/>
        <w:iCs/>
      </w:rPr>
      <w:t>ć</w:t>
    </w:r>
    <w:r w:rsidR="00D22F16">
      <w:rPr>
        <w:rFonts w:ascii="Verdana" w:hAnsi="Verdana"/>
        <w:bCs/>
        <w:iCs/>
      </w:rPr>
      <w:t xml:space="preserve"> Badawcz</w:t>
    </w:r>
    <w:r w:rsidR="007133E1">
      <w:rPr>
        <w:rFonts w:ascii="Verdana" w:hAnsi="Verdana"/>
        <w:bCs/>
        <w:iCs/>
      </w:rPr>
      <w:t>a</w:t>
    </w:r>
    <w:r w:rsidR="00D22F16">
      <w:rPr>
        <w:rFonts w:ascii="Verdana" w:hAnsi="Verdana"/>
        <w:bCs/>
        <w:iCs/>
      </w:rPr>
      <w:t xml:space="preserve"> Łukasiewicz-Poznański</w:t>
    </w:r>
    <w:r w:rsidR="00BD3159">
      <w:rPr>
        <w:rFonts w:ascii="Verdana" w:hAnsi="Verdana"/>
        <w:bCs/>
        <w:iCs/>
      </w:rPr>
      <w:t>ego</w:t>
    </w:r>
    <w:r w:rsidR="00D22F16">
      <w:rPr>
        <w:rFonts w:ascii="Verdana" w:hAnsi="Verdana"/>
        <w:bCs/>
        <w:iCs/>
      </w:rPr>
      <w:t xml:space="preserve"> Instytut</w:t>
    </w:r>
    <w:r w:rsidR="00BD3159">
      <w:rPr>
        <w:rFonts w:ascii="Verdana" w:hAnsi="Verdana"/>
        <w:bCs/>
        <w:iCs/>
      </w:rPr>
      <w:t>u</w:t>
    </w:r>
    <w:r w:rsidR="00D22F16">
      <w:rPr>
        <w:rFonts w:ascii="Verdana" w:hAnsi="Verdana"/>
        <w:bCs/>
        <w:iCs/>
      </w:rPr>
      <w:t xml:space="preserve"> Technologiczn</w:t>
    </w:r>
    <w:r w:rsidR="00BD3159">
      <w:rPr>
        <w:rFonts w:ascii="Verdana" w:hAnsi="Verdana"/>
        <w:bCs/>
        <w:iCs/>
      </w:rPr>
      <w:t>ego</w:t>
    </w:r>
    <w:r w:rsidR="00D22F16">
      <w:rPr>
        <w:rFonts w:ascii="Verdana" w:hAnsi="Verdana"/>
        <w:i/>
      </w:rPr>
      <w:t>”</w:t>
    </w:r>
    <w:bookmarkEnd w:id="1"/>
  </w:p>
  <w:p w14:paraId="3A95CE39" w14:textId="77777777" w:rsidR="00D22F16" w:rsidRDefault="00D22F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DFC07" w14:textId="77777777" w:rsidR="007133E1" w:rsidRDefault="007133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90547"/>
    <w:multiLevelType w:val="hybridMultilevel"/>
    <w:tmpl w:val="4356AB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465F3"/>
    <w:multiLevelType w:val="hybridMultilevel"/>
    <w:tmpl w:val="AF4475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A648D"/>
    <w:multiLevelType w:val="hybridMultilevel"/>
    <w:tmpl w:val="8AD20E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9F263D"/>
    <w:multiLevelType w:val="hybridMultilevel"/>
    <w:tmpl w:val="E0A6EC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893652">
    <w:abstractNumId w:val="3"/>
  </w:num>
  <w:num w:numId="2" w16cid:durableId="172186681">
    <w:abstractNumId w:val="0"/>
  </w:num>
  <w:num w:numId="3" w16cid:durableId="700781658">
    <w:abstractNumId w:val="2"/>
  </w:num>
  <w:num w:numId="4" w16cid:durableId="1970623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F9"/>
    <w:rsid w:val="0002643F"/>
    <w:rsid w:val="00035D8A"/>
    <w:rsid w:val="000C440E"/>
    <w:rsid w:val="000F529F"/>
    <w:rsid w:val="00113BF9"/>
    <w:rsid w:val="001579BD"/>
    <w:rsid w:val="001A2C93"/>
    <w:rsid w:val="001B1F61"/>
    <w:rsid w:val="001E767D"/>
    <w:rsid w:val="002173B8"/>
    <w:rsid w:val="002242B7"/>
    <w:rsid w:val="00264CB7"/>
    <w:rsid w:val="00266DD8"/>
    <w:rsid w:val="00271F79"/>
    <w:rsid w:val="0028591C"/>
    <w:rsid w:val="002B319C"/>
    <w:rsid w:val="002B391A"/>
    <w:rsid w:val="002C4ABB"/>
    <w:rsid w:val="002F43EF"/>
    <w:rsid w:val="00301C0E"/>
    <w:rsid w:val="00351867"/>
    <w:rsid w:val="00397A40"/>
    <w:rsid w:val="003A30FE"/>
    <w:rsid w:val="003D51AC"/>
    <w:rsid w:val="0041361A"/>
    <w:rsid w:val="00417BC1"/>
    <w:rsid w:val="0045048A"/>
    <w:rsid w:val="004747B3"/>
    <w:rsid w:val="00494E20"/>
    <w:rsid w:val="00495AB8"/>
    <w:rsid w:val="004A0440"/>
    <w:rsid w:val="00500685"/>
    <w:rsid w:val="00506903"/>
    <w:rsid w:val="00552845"/>
    <w:rsid w:val="00583EE1"/>
    <w:rsid w:val="005A0813"/>
    <w:rsid w:val="005B0560"/>
    <w:rsid w:val="00617392"/>
    <w:rsid w:val="0062770F"/>
    <w:rsid w:val="00647BCB"/>
    <w:rsid w:val="00651979"/>
    <w:rsid w:val="006641ED"/>
    <w:rsid w:val="00691447"/>
    <w:rsid w:val="006A016C"/>
    <w:rsid w:val="006B6538"/>
    <w:rsid w:val="006F0804"/>
    <w:rsid w:val="00700CF6"/>
    <w:rsid w:val="00706511"/>
    <w:rsid w:val="007133E1"/>
    <w:rsid w:val="007168D3"/>
    <w:rsid w:val="00740CFB"/>
    <w:rsid w:val="00741370"/>
    <w:rsid w:val="00741F18"/>
    <w:rsid w:val="00775B01"/>
    <w:rsid w:val="00776E59"/>
    <w:rsid w:val="00786408"/>
    <w:rsid w:val="007D656A"/>
    <w:rsid w:val="00827FE1"/>
    <w:rsid w:val="00842D4A"/>
    <w:rsid w:val="008450F1"/>
    <w:rsid w:val="00851BAD"/>
    <w:rsid w:val="00860EB7"/>
    <w:rsid w:val="008A0188"/>
    <w:rsid w:val="008B097C"/>
    <w:rsid w:val="008C0433"/>
    <w:rsid w:val="008E1DC0"/>
    <w:rsid w:val="008E5FE8"/>
    <w:rsid w:val="00910067"/>
    <w:rsid w:val="00926C00"/>
    <w:rsid w:val="009319FA"/>
    <w:rsid w:val="009333E2"/>
    <w:rsid w:val="009334DA"/>
    <w:rsid w:val="009343D9"/>
    <w:rsid w:val="00934829"/>
    <w:rsid w:val="009423A3"/>
    <w:rsid w:val="00975122"/>
    <w:rsid w:val="009C4623"/>
    <w:rsid w:val="009F2695"/>
    <w:rsid w:val="00A44DFD"/>
    <w:rsid w:val="00A5637E"/>
    <w:rsid w:val="00A82859"/>
    <w:rsid w:val="00A91857"/>
    <w:rsid w:val="00AA48A3"/>
    <w:rsid w:val="00AE2A96"/>
    <w:rsid w:val="00AE30F2"/>
    <w:rsid w:val="00AF3336"/>
    <w:rsid w:val="00B018E5"/>
    <w:rsid w:val="00B06461"/>
    <w:rsid w:val="00B07931"/>
    <w:rsid w:val="00B239FF"/>
    <w:rsid w:val="00B262F6"/>
    <w:rsid w:val="00B4591D"/>
    <w:rsid w:val="00B55A96"/>
    <w:rsid w:val="00B94260"/>
    <w:rsid w:val="00B972A7"/>
    <w:rsid w:val="00BD2C60"/>
    <w:rsid w:val="00BD3159"/>
    <w:rsid w:val="00BE350A"/>
    <w:rsid w:val="00BF11A2"/>
    <w:rsid w:val="00BF3779"/>
    <w:rsid w:val="00BF3BD8"/>
    <w:rsid w:val="00BF64C2"/>
    <w:rsid w:val="00C060D6"/>
    <w:rsid w:val="00C11DBD"/>
    <w:rsid w:val="00C311BF"/>
    <w:rsid w:val="00C44A50"/>
    <w:rsid w:val="00C5745D"/>
    <w:rsid w:val="00C574CF"/>
    <w:rsid w:val="00C94154"/>
    <w:rsid w:val="00CB4C0B"/>
    <w:rsid w:val="00CC2E7B"/>
    <w:rsid w:val="00CE4B95"/>
    <w:rsid w:val="00D22F16"/>
    <w:rsid w:val="00D24529"/>
    <w:rsid w:val="00D55A2F"/>
    <w:rsid w:val="00D70E26"/>
    <w:rsid w:val="00D82510"/>
    <w:rsid w:val="00D85E44"/>
    <w:rsid w:val="00D87558"/>
    <w:rsid w:val="00D94AF2"/>
    <w:rsid w:val="00D96537"/>
    <w:rsid w:val="00DB5DCC"/>
    <w:rsid w:val="00DD3831"/>
    <w:rsid w:val="00E05A7A"/>
    <w:rsid w:val="00E06B7A"/>
    <w:rsid w:val="00E60DF9"/>
    <w:rsid w:val="00E62F1F"/>
    <w:rsid w:val="00E65D49"/>
    <w:rsid w:val="00E94BE5"/>
    <w:rsid w:val="00E95742"/>
    <w:rsid w:val="00EA2218"/>
    <w:rsid w:val="00EA6C04"/>
    <w:rsid w:val="00EB5D22"/>
    <w:rsid w:val="00EC31FC"/>
    <w:rsid w:val="00ED2421"/>
    <w:rsid w:val="00EE49C4"/>
    <w:rsid w:val="00EF67C2"/>
    <w:rsid w:val="00F255EA"/>
    <w:rsid w:val="00F60F79"/>
    <w:rsid w:val="00F70695"/>
    <w:rsid w:val="00F72E88"/>
    <w:rsid w:val="00F95B70"/>
    <w:rsid w:val="00FA6CED"/>
    <w:rsid w:val="19009330"/>
    <w:rsid w:val="1F72BB70"/>
    <w:rsid w:val="34A48F3F"/>
    <w:rsid w:val="3ECA7BB0"/>
    <w:rsid w:val="442E275C"/>
    <w:rsid w:val="5828B95C"/>
    <w:rsid w:val="6B1FE5CA"/>
    <w:rsid w:val="7FC6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A37130"/>
  <w15:chartTrackingRefBased/>
  <w15:docId w15:val="{9646A8FF-A7CF-4F68-A2B1-00D4FCA6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392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48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4B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4B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4B95"/>
    <w:rPr>
      <w:rFonts w:ascii="Calibri" w:hAnsi="Calibri" w:cs="Calibri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4B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4B95"/>
    <w:rPr>
      <w:rFonts w:ascii="Calibri" w:hAnsi="Calibri" w:cs="Calibri"/>
      <w:b/>
      <w:bCs/>
      <w:sz w:val="20"/>
      <w:szCs w:val="20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4B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B95"/>
    <w:rPr>
      <w:rFonts w:ascii="Segoe UI" w:hAnsi="Segoe UI" w:cs="Segoe UI"/>
      <w:sz w:val="18"/>
      <w:szCs w:val="18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D22F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2F16"/>
    <w:rPr>
      <w:rFonts w:ascii="Calibri" w:hAnsi="Calibri" w:cs="Calibri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D22F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2F16"/>
    <w:rPr>
      <w:rFonts w:ascii="Calibri" w:hAnsi="Calibri" w:cs="Calibri"/>
      <w14:ligatures w14:val="standardContextual"/>
    </w:rPr>
  </w:style>
  <w:style w:type="paragraph" w:styleId="Poprawka">
    <w:name w:val="Revision"/>
    <w:hidden/>
    <w:uiPriority w:val="99"/>
    <w:semiHidden/>
    <w:rsid w:val="00E94BE5"/>
    <w:pPr>
      <w:spacing w:after="0" w:line="240" w:lineRule="auto"/>
    </w:pPr>
    <w:rPr>
      <w:rFonts w:ascii="Calibri" w:hAnsi="Calibri" w:cs="Calibri"/>
      <w14:ligatures w14:val="standardContextual"/>
    </w:rPr>
  </w:style>
  <w:style w:type="paragraph" w:styleId="Akapitzlist">
    <w:name w:val="List Paragraph"/>
    <w:basedOn w:val="Normalny"/>
    <w:uiPriority w:val="34"/>
    <w:qFormat/>
    <w:rsid w:val="00CC2E7B"/>
    <w:pPr>
      <w:ind w:left="720"/>
      <w:contextualSpacing/>
    </w:pPr>
  </w:style>
  <w:style w:type="character" w:customStyle="1" w:styleId="standard">
    <w:name w:val="standard"/>
    <w:basedOn w:val="Domylnaczcionkaakapitu"/>
    <w:rsid w:val="008A0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186fbb-3efa-4790-ab4b-c8a78bce1f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15" ma:contentTypeDescription="Utwórz nowy dokument." ma:contentTypeScope="" ma:versionID="f701d56987b0ca63bc155b4203945c5e">
  <xsd:schema xmlns:xsd="http://www.w3.org/2001/XMLSchema" xmlns:xs="http://www.w3.org/2001/XMLSchema" xmlns:p="http://schemas.microsoft.com/office/2006/metadata/properties" xmlns:ns3="dcb8aebc-4ae9-49dd-b637-cf1f06c3e425" xmlns:ns4="fd186fbb-3efa-4790-ab4b-c8a78bce1f6b" targetNamespace="http://schemas.microsoft.com/office/2006/metadata/properties" ma:root="true" ma:fieldsID="7c74e053d1de5278c4d58000ad4855f8" ns3:_="" ns4:_="">
    <xsd:import namespace="dcb8aebc-4ae9-49dd-b637-cf1f06c3e425"/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8aebc-4ae9-49dd-b637-cf1f06c3e4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21083D-DB8B-4BC7-8865-AE02B717E8CE}">
  <ds:schemaRefs>
    <ds:schemaRef ds:uri="http://schemas.microsoft.com/office/2006/metadata/properties"/>
    <ds:schemaRef ds:uri="http://schemas.microsoft.com/office/infopath/2007/PartnerControls"/>
    <ds:schemaRef ds:uri="fd186fbb-3efa-4790-ab4b-c8a78bce1f6b"/>
  </ds:schemaRefs>
</ds:datastoreItem>
</file>

<file path=customXml/itemProps2.xml><?xml version="1.0" encoding="utf-8"?>
<ds:datastoreItem xmlns:ds="http://schemas.openxmlformats.org/officeDocument/2006/customXml" ds:itemID="{F712008C-CC3E-4C7C-8C17-FCC0619A7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B2AD45-0F41-4EB3-986B-A37C059B9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8aebc-4ae9-49dd-b637-cf1f06c3e425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Kubicki | Łukasiewicz - PIT</dc:creator>
  <cp:keywords/>
  <dc:description/>
  <cp:lastModifiedBy>Beata Stachowiak–Wysoczańska | Łukasiewicz – PIT</cp:lastModifiedBy>
  <cp:revision>5</cp:revision>
  <dcterms:created xsi:type="dcterms:W3CDTF">2025-04-07T11:12:00Z</dcterms:created>
  <dcterms:modified xsi:type="dcterms:W3CDTF">2025-04-07T19:07:00Z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