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04289B" w:rsidRDefault="00FA5D1B" w:rsidP="0004289B">
      <w:pPr>
        <w:jc w:val="center"/>
        <w:rPr>
          <w:rFonts w:ascii="Times New Roman" w:hAnsi="Times New Roman" w:cs="Times New Roman"/>
          <w:bCs w:val="0"/>
          <w:sz w:val="32"/>
          <w:szCs w:val="32"/>
          <w:lang w:eastAsia="pl-PL"/>
        </w:rPr>
      </w:pPr>
      <w:r>
        <w:rPr>
          <w:rFonts w:ascii="Times New Roman" w:hAnsi="Times New Roman" w:cs="Times New Roman"/>
          <w:sz w:val="32"/>
          <w:szCs w:val="32"/>
        </w:rPr>
        <w:t>Rozbudowa odcinków dróg gminnych 171004N i 171005N w miejscowości Lubiewo</w:t>
      </w:r>
    </w:p>
    <w:p w:rsidR="0004289B" w:rsidRPr="0004289B" w:rsidRDefault="0004289B" w:rsidP="0004289B">
      <w:pPr>
        <w:ind w:right="-483"/>
        <w:jc w:val="both"/>
        <w:rPr>
          <w:rFonts w:ascii="Times New Roman" w:hAnsi="Times New Roman" w:cs="Times New Roman"/>
          <w:b/>
          <w:i/>
          <w:iCs/>
          <w:sz w:val="28"/>
        </w:rPr>
      </w:pPr>
    </w:p>
    <w:p w:rsidR="0004289B" w:rsidRPr="0004289B" w:rsidRDefault="0004289B" w:rsidP="002A1969">
      <w:pPr>
        <w:pStyle w:val="Default"/>
        <w:jc w:val="center"/>
        <w:rPr>
          <w:b/>
        </w:rPr>
      </w:pPr>
      <w:r w:rsidRPr="0004289B">
        <w:rPr>
          <w:b/>
        </w:rPr>
        <w:t xml:space="preserve">CPV – </w:t>
      </w:r>
      <w:r w:rsidR="002A1969">
        <w:t xml:space="preserve">45233120-6, </w:t>
      </w:r>
      <w:r w:rsidR="002A1969" w:rsidRPr="00397B07">
        <w:t>45111200-0, 45233220-7</w:t>
      </w:r>
      <w:r w:rsidR="00550F1D">
        <w:t>, 45233162-2, 45231300-8, 45231400-9</w:t>
      </w:r>
    </w:p>
    <w:p w:rsidR="0004289B" w:rsidRPr="0004289B" w:rsidRDefault="0004289B" w:rsidP="0004289B">
      <w:pPr>
        <w:ind w:right="-483"/>
        <w:jc w:val="both"/>
        <w:rPr>
          <w:rFonts w:ascii="Times New Roman" w:hAnsi="Times New Roman" w:cs="Times New Roman"/>
          <w:b/>
          <w:sz w:val="28"/>
        </w:rPr>
      </w:pPr>
    </w:p>
    <w:p w:rsidR="00576455" w:rsidRDefault="00576455"/>
    <w:p w:rsidR="00597A43" w:rsidRDefault="00FA5D1B" w:rsidP="00497429">
      <w:pPr>
        <w:jc w:val="both"/>
        <w:rPr>
          <w:rFonts w:ascii="Times New Roman" w:hAnsi="Times New Roman" w:cs="Times New Roman"/>
          <w:b/>
        </w:rPr>
      </w:pPr>
      <w:r>
        <w:rPr>
          <w:rFonts w:ascii="Times New Roman" w:hAnsi="Times New Roman" w:cs="Times New Roman"/>
          <w:b/>
        </w:rPr>
        <w:t>Ź</w:t>
      </w:r>
      <w:r w:rsidR="00497429" w:rsidRPr="00EE55ED">
        <w:rPr>
          <w:rFonts w:ascii="Times New Roman" w:hAnsi="Times New Roman" w:cs="Times New Roman"/>
          <w:b/>
        </w:rPr>
        <w:t xml:space="preserve">ródło </w:t>
      </w:r>
      <w:r w:rsidR="00497429">
        <w:rPr>
          <w:rFonts w:ascii="Times New Roman" w:hAnsi="Times New Roman" w:cs="Times New Roman"/>
          <w:b/>
        </w:rPr>
        <w:t>wspó</w:t>
      </w:r>
      <w:r w:rsidR="00497429" w:rsidRPr="00EE55ED">
        <w:rPr>
          <w:rFonts w:ascii="Times New Roman" w:hAnsi="Times New Roman" w:cs="Times New Roman"/>
          <w:b/>
        </w:rPr>
        <w:t>finansowania:</w:t>
      </w:r>
    </w:p>
    <w:p w:rsidR="00497429" w:rsidRDefault="00597A43" w:rsidP="00497429">
      <w:pPr>
        <w:jc w:val="both"/>
        <w:rPr>
          <w:rFonts w:ascii="Times New Roman" w:hAnsi="Times New Roman" w:cs="Times New Roman"/>
        </w:rPr>
      </w:pPr>
      <w:r w:rsidRPr="00597A43">
        <w:rPr>
          <w:rFonts w:ascii="Times New Roman" w:hAnsi="Times New Roman" w:cs="Times New Roman"/>
        </w:rPr>
        <w:t>1.</w:t>
      </w:r>
      <w:r>
        <w:rPr>
          <w:rFonts w:ascii="Times New Roman" w:hAnsi="Times New Roman" w:cs="Times New Roman"/>
        </w:rPr>
        <w:t xml:space="preserve"> </w:t>
      </w:r>
      <w:r w:rsidR="00407EA2">
        <w:rPr>
          <w:rFonts w:ascii="Times New Roman" w:hAnsi="Times New Roman" w:cs="Times New Roman"/>
        </w:rPr>
        <w:t>Rządowy Fundusz Polski Ład: Program Inwestycji Strategicznych</w:t>
      </w:r>
      <w:r w:rsidR="00407EA2" w:rsidRPr="00597A43">
        <w:rPr>
          <w:rFonts w:ascii="Times New Roman" w:hAnsi="Times New Roman" w:cs="Times New Roman"/>
        </w:rPr>
        <w:t xml:space="preserve"> </w:t>
      </w:r>
    </w:p>
    <w:p w:rsidR="00597A43" w:rsidRPr="00597A43" w:rsidRDefault="00597A43" w:rsidP="00497429">
      <w:pPr>
        <w:jc w:val="both"/>
        <w:rPr>
          <w:rFonts w:ascii="Times New Roman" w:hAnsi="Times New Roman" w:cs="Times New Roman"/>
        </w:rPr>
      </w:pPr>
      <w:r>
        <w:rPr>
          <w:rFonts w:ascii="Times New Roman" w:hAnsi="Times New Roman" w:cs="Times New Roman"/>
        </w:rPr>
        <w:t xml:space="preserve">2. </w:t>
      </w:r>
      <w:r w:rsidR="00407EA2" w:rsidRPr="00597A43">
        <w:rPr>
          <w:rFonts w:ascii="Times New Roman" w:hAnsi="Times New Roman" w:cs="Times New Roman"/>
        </w:rPr>
        <w:t>Rządowy Fundusz Rozwoju Dróg</w:t>
      </w:r>
      <w:r w:rsidR="00407EA2">
        <w:rPr>
          <w:rFonts w:ascii="Times New Roman" w:hAnsi="Times New Roman" w:cs="Times New Roman"/>
        </w:rPr>
        <w:t>,</w:t>
      </w:r>
    </w:p>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1A1F0D">
        <w:rPr>
          <w:rFonts w:ascii="Times New Roman" w:eastAsiaTheme="minorHAnsi" w:hAnsi="Times New Roman" w:cs="Times New Roman"/>
          <w:bCs w:val="0"/>
          <w:lang w:eastAsia="en-US"/>
        </w:rPr>
        <w:t>14.03.2022r</w:t>
      </w:r>
      <w:r>
        <w:rPr>
          <w:rFonts w:ascii="Times New Roman" w:eastAsiaTheme="minorHAnsi" w:hAnsi="Times New Roman" w:cs="Times New Roman"/>
          <w:bCs w:val="0"/>
          <w:lang w:eastAsia="en-US"/>
        </w:rPr>
        <w:t xml:space="preserve"> </w:t>
      </w:r>
    </w:p>
    <w:p w:rsidR="003A1271" w:rsidRDefault="00CA1702" w:rsidP="00576455">
      <w:pPr>
        <w:spacing w:line="360" w:lineRule="auto"/>
        <w:rPr>
          <w:rFonts w:ascii="Lato" w:hAnsi="Lato"/>
        </w:rPr>
      </w:pPr>
      <w:r>
        <w:rPr>
          <w:rFonts w:ascii="Times New Roman" w:eastAsiaTheme="minorHAnsi" w:hAnsi="Times New Roman" w:cs="Times New Roman"/>
          <w:bCs w:val="0"/>
          <w:lang w:eastAsia="en-US"/>
        </w:rPr>
        <w:t xml:space="preserve">Numer ogłoszenia </w:t>
      </w:r>
      <w:r w:rsidR="003A1271">
        <w:rPr>
          <w:rFonts w:ascii="Lato" w:hAnsi="Lato"/>
        </w:rPr>
        <w:t>2022/BZP 00084904/01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E11FC2">
        <w:rPr>
          <w:rFonts w:ascii="Times New Roman" w:hAnsi="Times New Roman" w:cs="Times New Roman"/>
        </w:rPr>
        <w:t>3</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bookmarkStart w:id="0" w:name="_GoBack"/>
      <w:bookmarkEnd w:id="0"/>
      <w:r>
        <w:rPr>
          <w:rFonts w:ascii="Times New Roman" w:hAnsi="Times New Roman" w:cs="Times New Roman"/>
        </w:rPr>
        <w:t xml:space="preserve">Mikołajki, </w:t>
      </w:r>
      <w:r w:rsidR="00491B88">
        <w:rPr>
          <w:rFonts w:ascii="Times New Roman" w:hAnsi="Times New Roman" w:cs="Times New Roman"/>
        </w:rPr>
        <w:t>14 marzec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D1198">
            <w:t>6</w:t>
          </w:r>
        </w:p>
        <w:p w:rsidR="00580123" w:rsidRDefault="00580123" w:rsidP="00580123">
          <w:pPr>
            <w:pStyle w:val="Spistreci1"/>
          </w:pPr>
          <w:r>
            <w:t xml:space="preserve">Podstawy wykluczenia </w:t>
          </w:r>
          <w:r>
            <w:ptab w:relativeTo="margin" w:alignment="right" w:leader="dot"/>
          </w:r>
          <w:r w:rsidR="005D1198">
            <w:t>6</w:t>
          </w:r>
        </w:p>
        <w:p w:rsidR="00580123" w:rsidRDefault="00580123" w:rsidP="00580123">
          <w:pPr>
            <w:pStyle w:val="Spistreci1"/>
          </w:pPr>
          <w:r>
            <w:t xml:space="preserve">Warunki udziału w postępowaniu </w:t>
          </w:r>
          <w:r>
            <w:ptab w:relativeTo="margin" w:alignment="right" w:leader="dot"/>
          </w:r>
          <w:r w:rsidR="005D1198">
            <w:t>8</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8142E9">
            <w:t>1</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13</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13</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15</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D1198">
            <w:t>15</w:t>
          </w:r>
        </w:p>
        <w:p w:rsidR="007B0EE9" w:rsidRDefault="007B0EE9" w:rsidP="00D04D4C">
          <w:pPr>
            <w:pStyle w:val="Spistreci1"/>
          </w:pPr>
          <w:r>
            <w:t xml:space="preserve">Termin związania ofertą </w:t>
          </w:r>
          <w:r>
            <w:ptab w:relativeTo="margin" w:alignment="right" w:leader="dot"/>
          </w:r>
          <w:r w:rsidR="005D1198">
            <w:t>1</w:t>
          </w:r>
          <w:r w:rsidR="008142E9">
            <w:t>6</w:t>
          </w:r>
        </w:p>
        <w:p w:rsidR="007B0EE9" w:rsidRDefault="007B0EE9" w:rsidP="00D04D4C">
          <w:pPr>
            <w:pStyle w:val="Spistreci1"/>
          </w:pPr>
          <w:r>
            <w:t xml:space="preserve">Opis sposobu przygotowania oferty </w:t>
          </w:r>
          <w:r>
            <w:ptab w:relativeTo="margin" w:alignment="right" w:leader="dot"/>
          </w:r>
          <w:r w:rsidR="008142E9">
            <w:t>16</w:t>
          </w:r>
        </w:p>
        <w:p w:rsidR="007B0EE9" w:rsidRDefault="007B0EE9" w:rsidP="00D04D4C">
          <w:pPr>
            <w:pStyle w:val="Spistreci1"/>
          </w:pPr>
          <w:r>
            <w:t xml:space="preserve">Sposób oraz termin składania ofert </w:t>
          </w:r>
          <w:r>
            <w:ptab w:relativeTo="margin" w:alignment="right" w:leader="dot"/>
          </w:r>
          <w:r w:rsidR="008142E9">
            <w:t>19</w:t>
          </w:r>
        </w:p>
        <w:p w:rsidR="007B0EE9" w:rsidRDefault="007B0EE9" w:rsidP="00D04D4C">
          <w:pPr>
            <w:pStyle w:val="Spistreci1"/>
          </w:pPr>
          <w:r>
            <w:t xml:space="preserve">Termin otwarcia ofert </w:t>
          </w:r>
          <w:r>
            <w:ptab w:relativeTo="margin" w:alignment="right" w:leader="dot"/>
          </w:r>
          <w:r w:rsidR="005D1198">
            <w:t>19</w:t>
          </w:r>
        </w:p>
        <w:p w:rsidR="007B0EE9" w:rsidRDefault="00D04D4C" w:rsidP="00D04D4C">
          <w:pPr>
            <w:pStyle w:val="Spistreci1"/>
          </w:pPr>
          <w:r>
            <w:t>Sposób obliczenia ceny</w:t>
          </w:r>
          <w:r w:rsidR="007B0EE9">
            <w:t xml:space="preserve"> </w:t>
          </w:r>
          <w:r w:rsidR="007B0EE9">
            <w:ptab w:relativeTo="margin" w:alignment="right" w:leader="dot"/>
          </w:r>
          <w:r w:rsidR="008142E9">
            <w:t>20</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142E9">
            <w:t>21</w:t>
          </w:r>
        </w:p>
        <w:p w:rsidR="006F7E9E" w:rsidRDefault="006F7E9E" w:rsidP="00D04D4C">
          <w:pPr>
            <w:pStyle w:val="Spistreci1"/>
          </w:pPr>
          <w:r>
            <w:t xml:space="preserve">Wadium </w:t>
          </w:r>
          <w:r>
            <w:ptab w:relativeTo="margin" w:alignment="right" w:leader="dot"/>
          </w:r>
          <w:r w:rsidR="008142E9">
            <w:t>21</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D1198">
            <w:t>22</w:t>
          </w:r>
        </w:p>
        <w:p w:rsidR="000577A2" w:rsidRPr="000577A2" w:rsidRDefault="005D1198" w:rsidP="000577A2">
          <w:pPr>
            <w:pStyle w:val="Spistreci1"/>
          </w:pPr>
          <w:r>
            <w:t>Podwykonawstwo</w:t>
          </w:r>
          <w:r w:rsidR="000577A2">
            <w:ptab w:relativeTo="margin" w:alignment="right" w:leader="dot"/>
          </w:r>
          <w:r w:rsidR="008142E9">
            <w:t>23</w:t>
          </w:r>
        </w:p>
        <w:p w:rsidR="007B0EE9" w:rsidRPr="007B0EE9" w:rsidRDefault="00D04D4C" w:rsidP="007B0EE9">
          <w:pPr>
            <w:pStyle w:val="Spistreci1"/>
          </w:pPr>
          <w:r>
            <w:t>Pouczenie o środkach ochrony prawnej przysługujących wykonawcy</w:t>
          </w:r>
          <w:r w:rsidR="007B0EE9">
            <w:ptab w:relativeTo="margin" w:alignment="right" w:leader="dot"/>
          </w:r>
          <w:r w:rsidR="008142E9">
            <w:t>23</w:t>
          </w:r>
        </w:p>
        <w:p w:rsidR="00D04D4C" w:rsidRDefault="004817CD" w:rsidP="00D04D4C">
          <w:pPr>
            <w:pStyle w:val="Spistreci1"/>
          </w:pPr>
          <w:r>
            <w:t>Ochrona danych osobowych</w:t>
          </w:r>
          <w:r w:rsidR="00D04D4C">
            <w:ptab w:relativeTo="margin" w:alignment="right" w:leader="dot"/>
          </w:r>
          <w:r w:rsidR="005D1198">
            <w:t>23</w:t>
          </w:r>
        </w:p>
        <w:p w:rsidR="00D04D4C" w:rsidRDefault="004817CD" w:rsidP="00D04D4C">
          <w:pPr>
            <w:pStyle w:val="Spistreci1"/>
          </w:pPr>
          <w:r>
            <w:t>Załączniki do SWZ</w:t>
          </w:r>
          <w:r w:rsidR="00D04D4C">
            <w:ptab w:relativeTo="margin" w:alignment="right" w:leader="dot"/>
          </w:r>
          <w:r w:rsidR="008142E9">
            <w:t>24</w:t>
          </w:r>
        </w:p>
        <w:p w:rsidR="003F37D4" w:rsidRPr="003F37D4" w:rsidRDefault="003F37D4" w:rsidP="003F37D4">
          <w:pPr>
            <w:rPr>
              <w:lang w:eastAsia="pl-PL"/>
            </w:rPr>
          </w:pPr>
        </w:p>
        <w:p w:rsidR="00D2282A" w:rsidRDefault="00CA4395" w:rsidP="00D7006E"/>
      </w:sdtContent>
    </w:sdt>
    <w:p w:rsidR="00D7006E" w:rsidRPr="00B32EE6" w:rsidRDefault="00D7006E" w:rsidP="00D7006E">
      <w:pPr>
        <w:rPr>
          <w:lang w:eastAsia="pl-PL"/>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CA4395"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234F23">
        <w:rPr>
          <w:rFonts w:ascii="Times New Roman" w:hAnsi="Times New Roman" w:cs="Times New Roman"/>
        </w:rPr>
        <w:t>t.j</w:t>
      </w:r>
      <w:proofErr w:type="spellEnd"/>
      <w:r w:rsidR="00234F23">
        <w:rPr>
          <w:rFonts w:ascii="Times New Roman" w:hAnsi="Times New Roman" w:cs="Times New Roman"/>
        </w:rPr>
        <w:t>. Dz.U. z 2021r., poz. 1129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E05A0" w:rsidRDefault="00AA16B8" w:rsidP="00AE05A0">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sidR="00DE736B">
        <w:rPr>
          <w:rFonts w:ascii="Times New Roman" w:hAnsi="Times New Roman" w:cs="Times New Roman"/>
        </w:rPr>
        <w:t xml:space="preserve">le ze sobą powiązane czynności, </w:t>
      </w:r>
      <w:r w:rsidR="00B7213C" w:rsidRPr="00B7213C">
        <w:rPr>
          <w:rFonts w:ascii="Times New Roman" w:hAnsi="Times New Roman" w:cs="Times New Roman"/>
        </w:rPr>
        <w:t>zachowanie rygorów technologicz</w:t>
      </w:r>
      <w:r w:rsidR="00AE05A0">
        <w:rPr>
          <w:rFonts w:ascii="Times New Roman" w:hAnsi="Times New Roman" w:cs="Times New Roman"/>
        </w:rPr>
        <w:t xml:space="preserve">nych oraz udzieloną gwarancję.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Default="00191872" w:rsidP="006E70B9">
      <w:pPr>
        <w:tabs>
          <w:tab w:val="left" w:pos="426"/>
        </w:tabs>
        <w:rPr>
          <w:rFonts w:ascii="Times New Roman" w:hAnsi="Times New Roman" w:cs="Times New Roman"/>
        </w:rPr>
      </w:pPr>
      <w:r>
        <w:rPr>
          <w:rFonts w:ascii="Times New Roman" w:hAnsi="Times New Roman" w:cs="Times New Roman"/>
        </w:rPr>
        <w:t xml:space="preserve">Rozbudowa odcinków dróg gminnych 171004N i 171005N w miejscowości Lubiewo. </w:t>
      </w:r>
    </w:p>
    <w:p w:rsidR="00AA6917" w:rsidRPr="00AA6917" w:rsidRDefault="00AA6917" w:rsidP="00AA6917">
      <w:pPr>
        <w:rPr>
          <w:rFonts w:ascii="Times New Roman" w:hAnsi="Times New Roman" w:cs="Times New Roman"/>
          <w:bCs w:val="0"/>
          <w:sz w:val="22"/>
          <w:szCs w:val="22"/>
          <w:lang w:eastAsia="en-US"/>
        </w:rPr>
      </w:pPr>
      <w:r w:rsidRPr="00AA6917">
        <w:rPr>
          <w:rFonts w:ascii="Times New Roman" w:hAnsi="Times New Roman" w:cs="Times New Roman"/>
        </w:rPr>
        <w:t>ETAP I:</w:t>
      </w:r>
    </w:p>
    <w:p w:rsidR="00AA6917" w:rsidRDefault="00C25BA6" w:rsidP="00AA6917">
      <w:pPr>
        <w:rPr>
          <w:rFonts w:ascii="Times New Roman" w:hAnsi="Times New Roman" w:cs="Times New Roman"/>
        </w:rPr>
      </w:pPr>
      <w:r>
        <w:rPr>
          <w:rFonts w:ascii="Times New Roman" w:hAnsi="Times New Roman" w:cs="Times New Roman"/>
        </w:rPr>
        <w:lastRenderedPageBreak/>
        <w:t>O</w:t>
      </w:r>
      <w:r w:rsidR="00AA6917" w:rsidRPr="00AA6917">
        <w:rPr>
          <w:rFonts w:ascii="Times New Roman" w:hAnsi="Times New Roman" w:cs="Times New Roman"/>
        </w:rPr>
        <w:t>bejmuje rozbudowę drogi 171005N w całym je</w:t>
      </w:r>
      <w:r w:rsidR="00AA6917">
        <w:rPr>
          <w:rFonts w:ascii="Times New Roman" w:hAnsi="Times New Roman" w:cs="Times New Roman"/>
        </w:rPr>
        <w:t>j</w:t>
      </w:r>
      <w:r w:rsidR="00AA6917" w:rsidRPr="00AA6917">
        <w:rPr>
          <w:rFonts w:ascii="Times New Roman" w:hAnsi="Times New Roman" w:cs="Times New Roman"/>
        </w:rPr>
        <w:t xml:space="preserve"> zakresie, tj. </w:t>
      </w:r>
      <w:r w:rsidR="00AA6917">
        <w:rPr>
          <w:rFonts w:ascii="Times New Roman" w:hAnsi="Times New Roman" w:cs="Times New Roman"/>
        </w:rPr>
        <w:t>od</w:t>
      </w:r>
      <w:r w:rsidR="00AA6917" w:rsidRPr="00AA6917">
        <w:rPr>
          <w:rFonts w:ascii="Times New Roman" w:hAnsi="Times New Roman" w:cs="Times New Roman"/>
        </w:rPr>
        <w:t xml:space="preserve"> skrzyżowania z drogą DK 16 do skrzyżowania z drogą 171004N (od KM 0+000 do KM 1+510). </w:t>
      </w:r>
    </w:p>
    <w:p w:rsidR="00AA6917" w:rsidRPr="00AA6917" w:rsidRDefault="00AA6917" w:rsidP="00AA6917">
      <w:pPr>
        <w:rPr>
          <w:rFonts w:ascii="Times New Roman" w:hAnsi="Times New Roman" w:cs="Times New Roman"/>
        </w:rPr>
      </w:pPr>
      <w:r w:rsidRPr="00AA6917">
        <w:rPr>
          <w:rFonts w:ascii="Times New Roman" w:hAnsi="Times New Roman" w:cs="Times New Roman"/>
        </w:rPr>
        <w:t>Do zakresu Etapu I wlicza się również przebudowa obszaru całego skrzyżowania dróg 171005N i 171004N (od KM 0+330 do KM 0+375, według kilometrażu drogi 171004N) oraz cały zakres robót telekomunikacyjnych.</w:t>
      </w:r>
    </w:p>
    <w:p w:rsidR="00AA6917" w:rsidRPr="00AA6917" w:rsidRDefault="00AA6917" w:rsidP="00AA6917">
      <w:pPr>
        <w:rPr>
          <w:rFonts w:ascii="Times New Roman" w:hAnsi="Times New Roman" w:cs="Times New Roman"/>
        </w:rPr>
      </w:pPr>
      <w:r w:rsidRPr="00AA6917">
        <w:rPr>
          <w:rFonts w:ascii="Times New Roman" w:hAnsi="Times New Roman" w:cs="Times New Roman"/>
        </w:rPr>
        <w:t>ETAP II:</w:t>
      </w:r>
    </w:p>
    <w:p w:rsidR="00AA6917" w:rsidRPr="00AA6917" w:rsidRDefault="00C25BA6" w:rsidP="00AA6917">
      <w:pPr>
        <w:rPr>
          <w:rFonts w:ascii="Times New Roman" w:hAnsi="Times New Roman" w:cs="Times New Roman"/>
        </w:rPr>
      </w:pPr>
      <w:r>
        <w:rPr>
          <w:rFonts w:ascii="Times New Roman" w:hAnsi="Times New Roman" w:cs="Times New Roman"/>
        </w:rPr>
        <w:t>O</w:t>
      </w:r>
      <w:r w:rsidR="00AA6917" w:rsidRPr="00AA6917">
        <w:rPr>
          <w:rFonts w:ascii="Times New Roman" w:hAnsi="Times New Roman" w:cs="Times New Roman"/>
        </w:rPr>
        <w:t xml:space="preserve">bejmuje rozbudowę całego objętego </w:t>
      </w:r>
      <w:r w:rsidR="00AA6917">
        <w:rPr>
          <w:rFonts w:ascii="Times New Roman" w:hAnsi="Times New Roman" w:cs="Times New Roman"/>
        </w:rPr>
        <w:t xml:space="preserve">decyzją </w:t>
      </w:r>
      <w:proofErr w:type="spellStart"/>
      <w:r w:rsidR="00AA6917">
        <w:rPr>
          <w:rFonts w:ascii="Times New Roman" w:hAnsi="Times New Roman" w:cs="Times New Roman"/>
        </w:rPr>
        <w:t>ZRiD</w:t>
      </w:r>
      <w:proofErr w:type="spellEnd"/>
      <w:r w:rsidR="00AA6917" w:rsidRPr="00AA6917">
        <w:rPr>
          <w:rFonts w:ascii="Times New Roman" w:hAnsi="Times New Roman" w:cs="Times New Roman"/>
        </w:rPr>
        <w:t xml:space="preserve"> fragmentu drogi 171004N (od KM 0+000 do KM 0+741,19), z wyłączeniem obszaru skrzyżowania dróg 171005N i 171004N (od KM 0+330 do KM 0+375, według kilometrażu drogi 171004N) oraz całego zakres robót telekomunikacyjnych.</w:t>
      </w:r>
    </w:p>
    <w:p w:rsidR="00397B07" w:rsidRPr="00B74F89" w:rsidRDefault="00397B07" w:rsidP="00397B07">
      <w:pPr>
        <w:pStyle w:val="Default"/>
        <w:rPr>
          <w:b/>
          <w:sz w:val="16"/>
          <w:szCs w:val="16"/>
        </w:rPr>
      </w:pPr>
    </w:p>
    <w:p w:rsidR="00397B07" w:rsidRPr="00B32EE6" w:rsidRDefault="00C0104B" w:rsidP="00397B07">
      <w:pPr>
        <w:pStyle w:val="Default"/>
        <w:rPr>
          <w:sz w:val="22"/>
          <w:szCs w:val="22"/>
        </w:rPr>
      </w:pPr>
      <w:r w:rsidRPr="00B32EE6">
        <w:rPr>
          <w:b/>
          <w:sz w:val="22"/>
          <w:szCs w:val="22"/>
        </w:rPr>
        <w:t>Kod CPV:</w:t>
      </w:r>
      <w:r w:rsidRPr="00B32EE6">
        <w:rPr>
          <w:sz w:val="22"/>
          <w:szCs w:val="22"/>
        </w:rPr>
        <w:t xml:space="preserve"> </w:t>
      </w:r>
    </w:p>
    <w:p w:rsidR="00397B07" w:rsidRPr="00B32EE6" w:rsidRDefault="00397B07" w:rsidP="00397B07">
      <w:pPr>
        <w:pStyle w:val="Default"/>
        <w:rPr>
          <w:sz w:val="22"/>
          <w:szCs w:val="22"/>
        </w:rPr>
      </w:pPr>
      <w:r w:rsidRPr="00B32EE6">
        <w:rPr>
          <w:sz w:val="22"/>
          <w:szCs w:val="22"/>
        </w:rPr>
        <w:t xml:space="preserve">45233120-6 Roboty budowlane w zakresie dróg </w:t>
      </w:r>
    </w:p>
    <w:p w:rsidR="00397B07" w:rsidRPr="00B32EE6" w:rsidRDefault="00397B07"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B32EE6">
        <w:rPr>
          <w:rFonts w:ascii="Times New Roman" w:eastAsiaTheme="minorHAnsi" w:hAnsi="Times New Roman" w:cs="Times New Roman"/>
          <w:bCs w:val="0"/>
          <w:color w:val="000000"/>
          <w:sz w:val="22"/>
          <w:szCs w:val="22"/>
          <w:lang w:eastAsia="en-US"/>
        </w:rPr>
        <w:t xml:space="preserve">45111200-0 Roboty w zakresie przygotowania terenu pod budowę i roboty ziemne, </w:t>
      </w:r>
    </w:p>
    <w:p w:rsidR="00397B07" w:rsidRPr="00B32EE6" w:rsidRDefault="00397B07"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B32EE6">
        <w:rPr>
          <w:rFonts w:ascii="Times New Roman" w:eastAsiaTheme="minorHAnsi" w:hAnsi="Times New Roman" w:cs="Times New Roman"/>
          <w:bCs w:val="0"/>
          <w:color w:val="000000"/>
          <w:sz w:val="22"/>
          <w:szCs w:val="22"/>
          <w:lang w:eastAsia="en-US"/>
        </w:rPr>
        <w:t xml:space="preserve">45233220-7 Roboty w zakresie nawierzchni dróg </w:t>
      </w:r>
    </w:p>
    <w:p w:rsidR="006F5B8D" w:rsidRPr="00B32EE6" w:rsidRDefault="006F5B8D"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B32EE6">
        <w:rPr>
          <w:rFonts w:ascii="Times New Roman" w:eastAsiaTheme="minorHAnsi" w:hAnsi="Times New Roman" w:cs="Times New Roman"/>
          <w:bCs w:val="0"/>
          <w:color w:val="000000"/>
          <w:sz w:val="22"/>
          <w:szCs w:val="22"/>
          <w:lang w:eastAsia="en-US"/>
        </w:rPr>
        <w:t>45233162-2 Roboty budowlane w zakresie ścieżek rowerowych</w:t>
      </w:r>
    </w:p>
    <w:p w:rsidR="006F5B8D" w:rsidRPr="00B32EE6" w:rsidRDefault="006F5B8D"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B32EE6">
        <w:rPr>
          <w:rFonts w:ascii="Times New Roman" w:eastAsiaTheme="minorHAnsi" w:hAnsi="Times New Roman" w:cs="Times New Roman"/>
          <w:bCs w:val="0"/>
          <w:color w:val="000000"/>
          <w:sz w:val="22"/>
          <w:szCs w:val="22"/>
          <w:lang w:eastAsia="en-US"/>
        </w:rPr>
        <w:t>45231300-8 Roboty budowlane w zakresie budowy wodociągów i rurociągów do odprowadzania ścieków</w:t>
      </w:r>
    </w:p>
    <w:p w:rsidR="006F5B8D" w:rsidRPr="00B32EE6" w:rsidRDefault="006F5B8D"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B32EE6">
        <w:rPr>
          <w:rFonts w:ascii="Times New Roman" w:eastAsiaTheme="minorHAnsi" w:hAnsi="Times New Roman" w:cs="Times New Roman"/>
          <w:bCs w:val="0"/>
          <w:color w:val="000000"/>
          <w:sz w:val="22"/>
          <w:szCs w:val="22"/>
          <w:lang w:eastAsia="en-US"/>
        </w:rPr>
        <w:t xml:space="preserve">45231400-9 Roboty budowlane w zakresie budowy linii energetycznych </w:t>
      </w:r>
    </w:p>
    <w:p w:rsidR="00397B07" w:rsidRDefault="00397B07" w:rsidP="00397B07">
      <w:pPr>
        <w:tabs>
          <w:tab w:val="left" w:pos="426"/>
        </w:tabs>
        <w:rPr>
          <w:rFonts w:eastAsiaTheme="minorHAnsi"/>
          <w:bCs w:val="0"/>
          <w:color w:val="000000"/>
          <w:sz w:val="20"/>
          <w:szCs w:val="20"/>
          <w:lang w:eastAsia="en-US"/>
        </w:rPr>
      </w:pPr>
    </w:p>
    <w:p w:rsidR="00AE4DD8" w:rsidRPr="00D058B2"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Realizacja zamówienia podlega prawu polskiemu, w tym w szczególności ustawie z dnia 7 lipca 1994 roku Prawo budowla</w:t>
      </w:r>
      <w:r w:rsidR="001C4317">
        <w:rPr>
          <w:rFonts w:ascii="Times New Roman" w:hAnsi="Times New Roman" w:cs="Times New Roman"/>
          <w:i w:val="0"/>
        </w:rPr>
        <w:t>ne (tekst jednolity Dz. U. z 202</w:t>
      </w:r>
      <w:r w:rsidR="00F03D6E">
        <w:rPr>
          <w:rFonts w:ascii="Times New Roman" w:hAnsi="Times New Roman" w:cs="Times New Roman"/>
          <w:i w:val="0"/>
        </w:rPr>
        <w:t>1</w:t>
      </w:r>
      <w:r w:rsidR="001C4317">
        <w:rPr>
          <w:rFonts w:ascii="Times New Roman" w:hAnsi="Times New Roman" w:cs="Times New Roman"/>
          <w:i w:val="0"/>
        </w:rPr>
        <w:t xml:space="preserve"> r., poz. </w:t>
      </w:r>
      <w:r w:rsidR="00F03D6E">
        <w:rPr>
          <w:rFonts w:ascii="Times New Roman" w:hAnsi="Times New Roman" w:cs="Times New Roman"/>
          <w:i w:val="0"/>
        </w:rPr>
        <w:t xml:space="preserve">2351 </w:t>
      </w:r>
      <w:r w:rsidRPr="00554FE9">
        <w:rPr>
          <w:rFonts w:ascii="Times New Roman" w:hAnsi="Times New Roman" w:cs="Times New Roman"/>
          <w:i w:val="0"/>
        </w:rPr>
        <w:t>ze zm.), ustawie z dnia 23 kwietnia 1964 r. Kodeks cywil</w:t>
      </w:r>
      <w:r w:rsidR="001C4317">
        <w:rPr>
          <w:rFonts w:ascii="Times New Roman" w:hAnsi="Times New Roman" w:cs="Times New Roman"/>
          <w:i w:val="0"/>
        </w:rPr>
        <w:t>ny (tekst jednolity Dz. U. z 2020</w:t>
      </w:r>
      <w:r w:rsidRPr="00554FE9">
        <w:rPr>
          <w:rFonts w:ascii="Times New Roman" w:hAnsi="Times New Roman" w:cs="Times New Roman"/>
          <w:i w:val="0"/>
        </w:rPr>
        <w:t xml:space="preserve"> r. poz</w:t>
      </w:r>
      <w:r w:rsidR="00587768">
        <w:rPr>
          <w:rFonts w:ascii="Times New Roman" w:hAnsi="Times New Roman" w:cs="Times New Roman"/>
          <w:i w:val="0"/>
        </w:rPr>
        <w:t xml:space="preserve">. </w:t>
      </w:r>
      <w:r w:rsidR="001C4317">
        <w:rPr>
          <w:rFonts w:ascii="Times New Roman" w:hAnsi="Times New Roman" w:cs="Times New Roman"/>
          <w:i w:val="0"/>
        </w:rPr>
        <w:t>1720</w:t>
      </w:r>
      <w:r w:rsidR="00587768">
        <w:rPr>
          <w:rFonts w:ascii="Times New Roman" w:hAnsi="Times New Roman" w:cs="Times New Roman"/>
          <w:i w:val="0"/>
        </w:rPr>
        <w:t xml:space="preserve"> ze zm.) i ustawie z dnia 11</w:t>
      </w:r>
      <w:r w:rsidRPr="00554FE9">
        <w:rPr>
          <w:rFonts w:ascii="Times New Roman" w:hAnsi="Times New Roman" w:cs="Times New Roman"/>
          <w:i w:val="0"/>
        </w:rPr>
        <w:t xml:space="preserve"> </w:t>
      </w:r>
      <w:r w:rsidR="00587768">
        <w:rPr>
          <w:rFonts w:ascii="Times New Roman" w:hAnsi="Times New Roman" w:cs="Times New Roman"/>
          <w:i w:val="0"/>
        </w:rPr>
        <w:t>września</w:t>
      </w:r>
      <w:r w:rsidRPr="00554FE9">
        <w:rPr>
          <w:rFonts w:ascii="Times New Roman" w:hAnsi="Times New Roman" w:cs="Times New Roman"/>
          <w:i w:val="0"/>
        </w:rPr>
        <w:t xml:space="preserve"> 20</w:t>
      </w:r>
      <w:r w:rsidR="00587768">
        <w:rPr>
          <w:rFonts w:ascii="Times New Roman" w:hAnsi="Times New Roman" w:cs="Times New Roman"/>
          <w:i w:val="0"/>
        </w:rPr>
        <w:t>19</w:t>
      </w:r>
      <w:r w:rsidRPr="00554FE9">
        <w:rPr>
          <w:rFonts w:ascii="Times New Roman" w:hAnsi="Times New Roman" w:cs="Times New Roman"/>
          <w:i w:val="0"/>
        </w:rPr>
        <w:t xml:space="preserve"> r. Prawo zamówień publicznych </w:t>
      </w:r>
      <w:r w:rsidRPr="00D058B2">
        <w:rPr>
          <w:rFonts w:ascii="Times New Roman" w:hAnsi="Times New Roman" w:cs="Times New Roman"/>
          <w:i w:val="0"/>
        </w:rPr>
        <w:t>(</w:t>
      </w:r>
      <w:proofErr w:type="spellStart"/>
      <w:r w:rsidR="00D058B2" w:rsidRPr="00D058B2">
        <w:rPr>
          <w:rFonts w:ascii="Times New Roman" w:hAnsi="Times New Roman" w:cs="Times New Roman"/>
          <w:i w:val="0"/>
        </w:rPr>
        <w:t>t.j</w:t>
      </w:r>
      <w:proofErr w:type="spellEnd"/>
      <w:r w:rsidR="00D058B2" w:rsidRPr="00D058B2">
        <w:rPr>
          <w:rFonts w:ascii="Times New Roman" w:hAnsi="Times New Roman" w:cs="Times New Roman"/>
          <w:i w:val="0"/>
        </w:rPr>
        <w:t>. Dz.U. z 2021r., poz. 1129 ze zmianami</w:t>
      </w:r>
      <w:r w:rsidRPr="00D058B2">
        <w:rPr>
          <w:rFonts w:ascii="Times New Roman" w:hAnsi="Times New Roman" w:cs="Times New Roman"/>
          <w:i w:val="0"/>
        </w:rPr>
        <w:t>).</w:t>
      </w:r>
    </w:p>
    <w:p w:rsidR="00AE4DD8" w:rsidRPr="0067161A"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Wykonawca musi zapewnić wykonanie robót budowlanych zgodnie z prawem polskim, a w szczególności z przepisami techniczno</w:t>
      </w:r>
      <w:r w:rsidRPr="00554FE9">
        <w:rPr>
          <w:rFonts w:ascii="Times New Roman" w:hAnsi="Times New Roman" w:cs="Times New Roman"/>
          <w:i w:val="0"/>
        </w:rPr>
        <w:noBreakHyphen/>
        <w:t>budowlanymi, przepisami dotyczącymi samodzielnych</w:t>
      </w:r>
      <w:r w:rsidRPr="0067161A">
        <w:rPr>
          <w:rFonts w:ascii="Times New Roman" w:hAnsi="Times New Roman" w:cs="Times New Roman"/>
          <w:i w:val="0"/>
        </w:rPr>
        <w:t xml:space="preserve"> funkcji technicznych w budownictwie oraz przepisami dotyczącymi wyrobów, materiałów stosowanych w budownictwie.</w:t>
      </w:r>
    </w:p>
    <w:p w:rsidR="00AE4DD8" w:rsidRPr="00B74F89" w:rsidRDefault="00AE4DD8" w:rsidP="00AE4DD8">
      <w:pPr>
        <w:jc w:val="both"/>
        <w:rPr>
          <w:rFonts w:ascii="Times New Roman" w:hAnsi="Times New Roman" w:cs="Times New Roman"/>
          <w:sz w:val="16"/>
          <w:szCs w:val="16"/>
        </w:rPr>
      </w:pPr>
    </w:p>
    <w:p w:rsidR="00203756" w:rsidRPr="00203756" w:rsidRDefault="00AE4DD8" w:rsidP="00203756">
      <w:pPr>
        <w:suppressAutoHyphens w:val="0"/>
        <w:autoSpaceDE w:val="0"/>
        <w:autoSpaceDN w:val="0"/>
        <w:adjustRightInd w:val="0"/>
        <w:rPr>
          <w:rFonts w:ascii="Times New Roman" w:eastAsiaTheme="minorHAnsi" w:hAnsi="Times New Roman" w:cs="Times New Roman"/>
          <w:bCs w:val="0"/>
          <w:lang w:eastAsia="en-US"/>
        </w:rPr>
      </w:pPr>
      <w:r w:rsidRPr="00D6202B">
        <w:rPr>
          <w:rFonts w:ascii="Times New Roman" w:hAnsi="Times New Roman" w:cs="Times New Roman"/>
        </w:rPr>
        <w:t xml:space="preserve">2. </w:t>
      </w:r>
      <w:r w:rsidR="00203756" w:rsidRPr="00203756">
        <w:rPr>
          <w:rFonts w:ascii="Times New Roman" w:eastAsiaTheme="minorHAnsi" w:hAnsi="Times New Roman" w:cs="Times New Roman"/>
          <w:bCs w:val="0"/>
          <w:lang w:eastAsia="en-US"/>
        </w:rPr>
        <w:t>W szczególności prace będą obejmowały:</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wycinkę drzew kolidujących z inwestycją,</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nowej konstrukcji nawierzchni jezdni,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ścieżki rowerowej,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zatoki autobusowej,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przebudowę skrzyżowań dróg publicznych i wewnętrznych,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opasek jezdni,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lub przebudowę zjazdów indywidualnych i publicznych,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kanalizacji deszczowej wraz z urządzeniami oczyszczającymi na obszarach </w:t>
      </w:r>
      <w:r w:rsidRPr="00191872">
        <w:rPr>
          <w:rFonts w:ascii="Times New Roman" w:hAnsi="Times New Roman" w:cs="Times New Roman"/>
        </w:rPr>
        <w:tab/>
        <w:t>zabudowanych wraz wylotami i systemami retencyjno-rozsączającymi,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powierzchniowego odwodnienia drogi poza terenem zabudowanym w tym: rowy, </w:t>
      </w:r>
      <w:r>
        <w:rPr>
          <w:rFonts w:ascii="Times New Roman" w:hAnsi="Times New Roman" w:cs="Times New Roman"/>
        </w:rPr>
        <w:t xml:space="preserve">      </w:t>
      </w:r>
      <w:r w:rsidRPr="00191872">
        <w:rPr>
          <w:rFonts w:ascii="Times New Roman" w:hAnsi="Times New Roman" w:cs="Times New Roman"/>
        </w:rPr>
        <w:t xml:space="preserve">przepusty pod zjazdami, przepusty pod koroną drogi,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oświetlenia ulicznego,</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przebudowę podziemnej i napowietrznej sieci energetycznej,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przebudowę sieci teletechnicznej,</w:t>
      </w:r>
    </w:p>
    <w:p w:rsid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murków oporowych, ogrodzeń systemowych.</w:t>
      </w:r>
    </w:p>
    <w:p w:rsidR="00491B88" w:rsidRDefault="00491B88" w:rsidP="00491B88">
      <w:pPr>
        <w:tabs>
          <w:tab w:val="left" w:pos="284"/>
        </w:tabs>
        <w:suppressAutoHyphens w:val="0"/>
        <w:jc w:val="both"/>
        <w:rPr>
          <w:rFonts w:ascii="Times New Roman" w:hAnsi="Times New Roman" w:cs="Times New Roman"/>
        </w:rPr>
      </w:pPr>
    </w:p>
    <w:p w:rsidR="00491B88" w:rsidRDefault="00491B88" w:rsidP="00491B88">
      <w:pPr>
        <w:pStyle w:val="Zwykytekst"/>
      </w:pPr>
      <w:r w:rsidRPr="00675337">
        <w:rPr>
          <w:rFonts w:ascii="Times New Roman" w:hAnsi="Times New Roman" w:cs="Times New Roman"/>
          <w:b/>
          <w:sz w:val="24"/>
          <w:szCs w:val="24"/>
        </w:rPr>
        <w:t xml:space="preserve">Szczegółowy opis przedmiotu zamówienia przedstawiono w dokumentacji projektowej dostępnej pod adresem </w:t>
      </w:r>
      <w:hyperlink r:id="rId11" w:history="1">
        <w:r>
          <w:rPr>
            <w:rStyle w:val="Hipercze"/>
          </w:rPr>
          <w:t>www.bip.mikolajki.pl/baza/przetargi/2022/11-03-2022/11-03-2022.rar</w:t>
        </w:r>
      </w:hyperlink>
    </w:p>
    <w:p w:rsidR="00491B88" w:rsidRPr="00191872" w:rsidRDefault="00491B88" w:rsidP="00491B88">
      <w:pPr>
        <w:tabs>
          <w:tab w:val="left" w:pos="284"/>
        </w:tabs>
        <w:suppressAutoHyphens w:val="0"/>
        <w:jc w:val="both"/>
        <w:rPr>
          <w:rFonts w:ascii="Times New Roman" w:hAnsi="Times New Roman" w:cs="Times New Roman"/>
        </w:rPr>
      </w:pPr>
    </w:p>
    <w:p w:rsidR="00B41943" w:rsidRPr="00163DA8" w:rsidRDefault="00B41943" w:rsidP="00B41943">
      <w:pPr>
        <w:suppressAutoHyphens w:val="0"/>
        <w:autoSpaceDN w:val="0"/>
        <w:jc w:val="both"/>
        <w:textAlignment w:val="baseline"/>
        <w:rPr>
          <w:rFonts w:ascii="Times New Roman" w:hAnsi="Times New Roman" w:cs="Times New Roman"/>
        </w:rPr>
      </w:pPr>
      <w:r w:rsidRPr="00163DA8">
        <w:rPr>
          <w:rFonts w:ascii="Times New Roman" w:hAnsi="Times New Roman" w:cs="Times New Roman"/>
          <w:b/>
        </w:rPr>
        <w:t xml:space="preserve">UWAGA: </w:t>
      </w:r>
      <w:r w:rsidRPr="00163DA8">
        <w:rPr>
          <w:rFonts w:ascii="Times New Roman" w:hAnsi="Times New Roman" w:cs="Times New Roman"/>
        </w:rPr>
        <w:t>Do wyceny należy przyjąć materiał z dowozu. W przypadku stwierdzenia podczas wykonywania robót, że materiał pozyskany z wykopów będzie nadawał się do wbudowania i 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zakupu i transportu materiału. </w:t>
      </w:r>
    </w:p>
    <w:p w:rsidR="00B41943" w:rsidRPr="00B41943" w:rsidRDefault="00B41943" w:rsidP="00B41943">
      <w:pPr>
        <w:suppressAutoHyphens w:val="0"/>
        <w:autoSpaceDE w:val="0"/>
        <w:autoSpaceDN w:val="0"/>
        <w:adjustRightInd w:val="0"/>
        <w:jc w:val="both"/>
        <w:rPr>
          <w:rFonts w:ascii="Times New Roman" w:hAnsi="Times New Roman" w:cs="Times New Roman"/>
          <w:b/>
        </w:rPr>
      </w:pPr>
    </w:p>
    <w:p w:rsidR="00B41943" w:rsidRPr="00053D23" w:rsidRDefault="00B41943" w:rsidP="00B41943">
      <w:pPr>
        <w:suppressAutoHyphens w:val="0"/>
        <w:autoSpaceDE w:val="0"/>
        <w:autoSpaceDN w:val="0"/>
        <w:adjustRightInd w:val="0"/>
        <w:jc w:val="both"/>
        <w:rPr>
          <w:rFonts w:ascii="Times New Roman" w:hAnsi="Times New Roman" w:cs="Times New Roman"/>
        </w:rPr>
      </w:pPr>
      <w:r w:rsidRPr="00053D23">
        <w:rPr>
          <w:rFonts w:ascii="Times New Roman" w:hAnsi="Times New Roman" w:cs="Times New Roman"/>
        </w:rPr>
        <w:lastRenderedPageBreak/>
        <w:t>Wszystkie roboty należy wykonać zgodnie ze szczegółowym zakresem prac, który zawarty jest w dokumentacji projektowej opracowanej przez PRI BUDOMAR, 11-500 Giżycko ul. Jagiełły 24. (dokumentacja st</w:t>
      </w:r>
      <w:r>
        <w:rPr>
          <w:rFonts w:ascii="Times New Roman" w:hAnsi="Times New Roman" w:cs="Times New Roman"/>
        </w:rPr>
        <w:t xml:space="preserve">anowi załącznik </w:t>
      </w:r>
      <w:r w:rsidR="002774A7">
        <w:rPr>
          <w:rFonts w:ascii="Times New Roman" w:hAnsi="Times New Roman" w:cs="Times New Roman"/>
        </w:rPr>
        <w:t>nr 9</w:t>
      </w:r>
      <w:r>
        <w:rPr>
          <w:rFonts w:ascii="Times New Roman" w:hAnsi="Times New Roman" w:cs="Times New Roman"/>
        </w:rPr>
        <w:t xml:space="preserve"> specyfikacji </w:t>
      </w:r>
      <w:r w:rsidR="00A55BD0">
        <w:rPr>
          <w:rFonts w:ascii="Times New Roman" w:hAnsi="Times New Roman" w:cs="Times New Roman"/>
        </w:rPr>
        <w:t>warunków zamówienia):</w:t>
      </w:r>
    </w:p>
    <w:p w:rsidR="00D47694" w:rsidRPr="008660F0" w:rsidRDefault="00D47694" w:rsidP="00D47694">
      <w:pPr>
        <w:pStyle w:val="Zwykytekst"/>
        <w:rPr>
          <w:rFonts w:ascii="Times New Roman" w:hAnsi="Times New Roman" w:cs="Times New Roman"/>
          <w:iCs/>
          <w:color w:val="FF0000"/>
        </w:rPr>
      </w:pPr>
    </w:p>
    <w:p w:rsidR="00053D23" w:rsidRPr="00053D23" w:rsidRDefault="00053D23" w:rsidP="00053D23">
      <w:pPr>
        <w:jc w:val="both"/>
        <w:rPr>
          <w:rFonts w:ascii="Times New Roman" w:hAnsi="Times New Roman" w:cs="Times New Roman"/>
          <w:iCs/>
        </w:rPr>
      </w:pPr>
      <w:r w:rsidRPr="00053D23">
        <w:rPr>
          <w:rFonts w:ascii="Times New Roman" w:hAnsi="Times New Roman" w:cs="Times New Roman"/>
          <w:iCs/>
        </w:rPr>
        <w:t>Dokumentacja techniczna pozostaje do wglądu w siedzibie Zamawiającego, w godzinach pracy Urzędu Miasta i Gminy: poniedziałek-środa, piątek od 7-15, czwartek 8-16.</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AE05A0">
        <w:rPr>
          <w:rFonts w:ascii="Times New Roman" w:hAnsi="Times New Roman" w:cs="Times New Roman"/>
          <w:i w:val="0"/>
        </w:rPr>
        <w:t>.</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AE05A0" w:rsidRPr="00AE05A0" w:rsidRDefault="004C7764" w:rsidP="00AA588A">
      <w:pPr>
        <w:autoSpaceDE w:val="0"/>
        <w:ind w:right="425"/>
        <w:jc w:val="both"/>
        <w:rPr>
          <w:rFonts w:ascii="Times New Roman" w:hAnsi="Times New Roman" w:cs="Times New Roman"/>
        </w:rPr>
      </w:pPr>
      <w:r w:rsidRPr="00AE05A0">
        <w:rPr>
          <w:rFonts w:ascii="Times New Roman" w:hAnsi="Times New Roman" w:cs="Times New Roman"/>
        </w:rPr>
        <w:t>4</w:t>
      </w:r>
      <w:r w:rsidR="00AE05A0">
        <w:rPr>
          <w:rFonts w:ascii="Times New Roman" w:hAnsi="Times New Roman" w:cs="Times New Roman"/>
        </w:rPr>
        <w:t>.</w:t>
      </w:r>
      <w:r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xml:space="preserve">) Na podstawie art. 95 ustawy </w:t>
      </w:r>
      <w:proofErr w:type="spellStart"/>
      <w:r w:rsidR="00FC210E">
        <w:rPr>
          <w:rFonts w:ascii="Times New Roman" w:hAnsi="Times New Roman" w:cs="Times New Roman"/>
        </w:rPr>
        <w:t>Pzp</w:t>
      </w:r>
      <w:proofErr w:type="spellEnd"/>
      <w:r w:rsidRPr="00AE05A0">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Pr="00AE05A0">
        <w:rPr>
          <w:rFonts w:ascii="Times New Roman" w:hAnsi="Times New Roman" w:cs="Times New Roman"/>
        </w:rPr>
        <w:t>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wykonawcę lub podwykonawcę osób wykonujących wskazane w/w </w:t>
      </w:r>
      <w:proofErr w:type="spellStart"/>
      <w:r w:rsidRPr="00AE05A0">
        <w:rPr>
          <w:rFonts w:ascii="Times New Roman" w:hAnsi="Times New Roman" w:cs="Times New Roman"/>
          <w:lang w:eastAsia="zh-CN"/>
        </w:rPr>
        <w:t>ppkt.a</w:t>
      </w:r>
      <w:proofErr w:type="spellEnd"/>
      <w:r w:rsidRPr="00AE05A0">
        <w:rPr>
          <w:rFonts w:ascii="Times New Roman" w:hAnsi="Times New Roman" w:cs="Times New Roman"/>
          <w:lang w:eastAsia="zh-CN"/>
        </w:rPr>
        <w:t xml:space="preserve">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 xml:space="preserve">ustawy </w:t>
      </w:r>
      <w:proofErr w:type="spellStart"/>
      <w:r w:rsidR="00FC210E">
        <w:rPr>
          <w:rFonts w:ascii="Times New Roman" w:hAnsi="Times New Roman" w:cs="Times New Roman"/>
        </w:rPr>
        <w:t>P</w:t>
      </w:r>
      <w:r w:rsidRPr="00AE05A0">
        <w:rPr>
          <w:rFonts w:ascii="Times New Roman" w:hAnsi="Times New Roman" w:cs="Times New Roman"/>
        </w:rPr>
        <w:t>zp</w:t>
      </w:r>
      <w:proofErr w:type="spellEnd"/>
      <w:r w:rsidRPr="00AE05A0">
        <w:rPr>
          <w:rFonts w:ascii="Times New Roman" w:hAnsi="Times New Roman" w:cs="Times New Roman"/>
        </w:rPr>
        <w:t xml:space="preserve">. </w:t>
      </w:r>
    </w:p>
    <w:p w:rsidR="00606970" w:rsidRDefault="00606970" w:rsidP="00AA588A">
      <w:pPr>
        <w:autoSpaceDE w:val="0"/>
        <w:jc w:val="both"/>
        <w:rPr>
          <w:rFonts w:ascii="Times New Roman" w:hAnsi="Times New Roman" w:cs="Times New Roman"/>
        </w:rPr>
      </w:pPr>
    </w:p>
    <w:p w:rsidR="00B7213C" w:rsidRPr="00B7213C" w:rsidRDefault="00FC210E" w:rsidP="00AA588A">
      <w:pPr>
        <w:jc w:val="both"/>
        <w:rPr>
          <w:rFonts w:ascii="Times New Roman" w:hAnsi="Times New Roman" w:cs="Times New Roman"/>
        </w:rPr>
      </w:pPr>
      <w:r>
        <w:rPr>
          <w:rFonts w:ascii="Times New Roman" w:hAnsi="Times New Roman" w:cs="Times New Roman"/>
        </w:rPr>
        <w:t>5</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051017" w:rsidRPr="00B7213C" w:rsidRDefault="00B7213C" w:rsidP="00AA588A">
      <w:pPr>
        <w:jc w:val="both"/>
        <w:rPr>
          <w:rFonts w:ascii="Times New Roman" w:hAnsi="Times New Roman" w:cs="Times New Roman"/>
        </w:rPr>
      </w:pPr>
      <w:r w:rsidRPr="00B7213C">
        <w:rPr>
          <w:rFonts w:ascii="Times New Roman" w:hAnsi="Times New Roman" w:cs="Times New Roman"/>
        </w:rPr>
        <w:t xml:space="preserve">Zamawiający zaleca, </w:t>
      </w:r>
      <w:r w:rsidR="00051017" w:rsidRPr="00B7213C">
        <w:rPr>
          <w:rFonts w:ascii="Times New Roman" w:hAnsi="Times New Roman" w:cs="Times New Roman"/>
        </w:rPr>
        <w:t>aby Wykonawcy dokonali wizji lokalnej na terenie realizacji inwestycji i w jego</w:t>
      </w:r>
      <w:r w:rsidRPr="00B7213C">
        <w:rPr>
          <w:rFonts w:ascii="Times New Roman" w:hAnsi="Times New Roman" w:cs="Times New Roman"/>
        </w:rPr>
        <w:t xml:space="preserve"> </w:t>
      </w:r>
      <w:r w:rsidR="00051017" w:rsidRPr="00B7213C">
        <w:rPr>
          <w:rFonts w:ascii="Times New Roman" w:hAnsi="Times New Roman" w:cs="Times New Roman"/>
        </w:rPr>
        <w:t xml:space="preserve">okolicy w celu dokonania oceny dokumentów i informacji przekazywanych w ramach </w:t>
      </w:r>
    </w:p>
    <w:p w:rsidR="00535B42" w:rsidRPr="00B7213C" w:rsidRDefault="00051017" w:rsidP="00AA588A">
      <w:pPr>
        <w:suppressAutoHyphens w:val="0"/>
        <w:jc w:val="both"/>
        <w:rPr>
          <w:rFonts w:ascii="Times New Roman" w:hAnsi="Times New Roman" w:cs="Times New Roman"/>
        </w:rPr>
      </w:pPr>
      <w:r w:rsidRPr="00B7213C">
        <w:rPr>
          <w:rFonts w:ascii="Times New Roman" w:hAnsi="Times New Roman" w:cs="Times New Roman"/>
        </w:rPr>
        <w:t>przedmiotowego postępowania przez Zamawiającego</w:t>
      </w:r>
      <w:r w:rsidR="00B7213C" w:rsidRPr="00B7213C">
        <w:rPr>
          <w:rFonts w:ascii="Times New Roman" w:hAnsi="Times New Roman" w:cs="Times New Roman"/>
        </w:rPr>
        <w:t>.</w:t>
      </w:r>
    </w:p>
    <w:p w:rsidR="004F6472" w:rsidRDefault="004F6472" w:rsidP="00AA588A">
      <w:pPr>
        <w:suppressAutoHyphens w:val="0"/>
        <w:jc w:val="both"/>
        <w:rPr>
          <w:rFonts w:ascii="Times New Roman" w:hAnsi="Times New Roman"/>
        </w:rPr>
      </w:pPr>
    </w:p>
    <w:p w:rsidR="004F6472" w:rsidRPr="004F6472" w:rsidRDefault="004F6472" w:rsidP="00AA588A">
      <w:pPr>
        <w:suppressAutoHyphens w:val="0"/>
        <w:jc w:val="both"/>
        <w:rPr>
          <w:rFonts w:ascii="Times New Roman" w:hAnsi="Times New Roman" w:cs="Times New Roman"/>
        </w:rPr>
      </w:pPr>
      <w:r w:rsidRPr="004F6472">
        <w:rPr>
          <w:rFonts w:ascii="Times New Roman" w:hAnsi="Times New Roman" w:cs="Times New Roman"/>
        </w:rPr>
        <w:t xml:space="preserve">6.Zamawiający wymaga od wykonawcy udzielenia gwarancji jakości na wykonane roboty na </w:t>
      </w:r>
      <w:r w:rsidRPr="004F6472">
        <w:rPr>
          <w:rFonts w:ascii="Times New Roman" w:hAnsi="Times New Roman" w:cs="Times New Roman"/>
          <w:b/>
        </w:rPr>
        <w:t xml:space="preserve">okres min 60 miesięcy, </w:t>
      </w:r>
      <w:r w:rsidRPr="004F6472">
        <w:rPr>
          <w:rFonts w:ascii="Times New Roman" w:hAnsi="Times New Roman" w:cs="Times New Roman"/>
        </w:rPr>
        <w:t xml:space="preserve">licząc od dnia podpisania protokołu końcowego odbioru. Okres rękojmi jest równy okresowi gwarancji.  </w:t>
      </w:r>
      <w:r w:rsidRPr="004F6472">
        <w:rPr>
          <w:rFonts w:ascii="Times New Roman" w:hAnsi="Times New Roman" w:cs="Times New Roman"/>
          <w:u w:val="single"/>
        </w:rPr>
        <w:t>Okres gwarancji jest jednym z kryteriów oceny ofert.</w:t>
      </w:r>
    </w:p>
    <w:p w:rsidR="00AD4974" w:rsidRDefault="00AD4974" w:rsidP="00535B42">
      <w:pPr>
        <w:suppressAutoHyphens w:val="0"/>
        <w:jc w:val="both"/>
        <w:rPr>
          <w:rFonts w:ascii="Times New Roman" w:hAnsi="Times New Roman"/>
        </w:rPr>
      </w:pPr>
    </w:p>
    <w:p w:rsidR="00535B42" w:rsidRPr="00BB7DAE" w:rsidRDefault="004F6472" w:rsidP="00535B42">
      <w:pPr>
        <w:suppressAutoHyphens w:val="0"/>
        <w:jc w:val="both"/>
        <w:rPr>
          <w:rFonts w:ascii="Times New Roman" w:hAnsi="Times New Roman"/>
        </w:rPr>
      </w:pPr>
      <w:r>
        <w:rPr>
          <w:rFonts w:ascii="Times New Roman" w:hAnsi="Times New Roman"/>
        </w:rPr>
        <w:t>7</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w:t>
      </w:r>
      <w:proofErr w:type="spellStart"/>
      <w:r w:rsidR="00BB7DAE" w:rsidRPr="00BB7DAE">
        <w:rPr>
          <w:rFonts w:ascii="Times New Roman" w:hAnsi="Times New Roman"/>
        </w:rPr>
        <w:t>Pzp</w:t>
      </w:r>
      <w:proofErr w:type="spellEnd"/>
      <w:r w:rsidR="00BB7DAE">
        <w:rPr>
          <w:rFonts w:ascii="Times New Roman" w:hAnsi="Times New Roman"/>
        </w:rPr>
        <w:t>.</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F23442">
        <w:rPr>
          <w:rFonts w:ascii="Times New Roman" w:hAnsi="Times New Roman" w:cs="Times New Roman"/>
        </w:rPr>
        <w:t xml:space="preserve">do </w:t>
      </w:r>
      <w:r w:rsidR="00255E23">
        <w:rPr>
          <w:rFonts w:ascii="Times New Roman" w:hAnsi="Times New Roman" w:cs="Times New Roman"/>
        </w:rPr>
        <w:t>11</w:t>
      </w:r>
      <w:r w:rsidR="00AC0F22">
        <w:rPr>
          <w:rFonts w:ascii="Times New Roman" w:hAnsi="Times New Roman" w:cs="Times New Roman"/>
        </w:rPr>
        <w:t xml:space="preserve"> </w:t>
      </w:r>
      <w:r w:rsidR="0001728C">
        <w:rPr>
          <w:rFonts w:ascii="Times New Roman" w:hAnsi="Times New Roman" w:cs="Times New Roman"/>
        </w:rPr>
        <w:t xml:space="preserve">miesięcy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rsidR="00602716" w:rsidRDefault="00602716" w:rsidP="00602716">
      <w:pPr>
        <w:pStyle w:val="Default"/>
      </w:pPr>
    </w:p>
    <w:p w:rsidR="00AC5126" w:rsidRPr="00E77E44" w:rsidRDefault="00AC5126" w:rsidP="00602716">
      <w:pPr>
        <w:pStyle w:val="Default"/>
        <w:rPr>
          <w:color w:val="auto"/>
        </w:rPr>
      </w:pPr>
      <w:r>
        <w:t>Wykonawca musi zapewnić przejezdność w okresie od 01 czerwca 2022r do 31 s</w:t>
      </w:r>
      <w:r w:rsidR="00E77E44">
        <w:t xml:space="preserve">ierpnia 2022r, </w:t>
      </w:r>
      <w:r w:rsidR="00E77E44" w:rsidRPr="00E77E44">
        <w:rPr>
          <w:color w:val="auto"/>
        </w:rPr>
        <w:t>oraz możliwość dojazdu do prywatnych posesji</w:t>
      </w:r>
      <w:r w:rsidR="00E77E44" w:rsidRPr="00E77E44">
        <w:rPr>
          <w:color w:val="auto"/>
        </w:rPr>
        <w:t xml:space="preserve"> w całym okresie realizacji robót.</w:t>
      </w:r>
    </w:p>
    <w:p w:rsidR="00AC5126" w:rsidRDefault="00AC5126" w:rsidP="00602716">
      <w:pPr>
        <w:pStyle w:val="Default"/>
      </w:pPr>
    </w:p>
    <w:p w:rsidR="002B70C2" w:rsidRPr="00C54A2E" w:rsidRDefault="002B70C2" w:rsidP="002B70C2">
      <w:pPr>
        <w:jc w:val="both"/>
        <w:rPr>
          <w:rFonts w:ascii="Times New Roman" w:hAnsi="Times New Roman" w:cs="Times New Roman"/>
        </w:rPr>
      </w:pPr>
      <w:r w:rsidRPr="00C54A2E">
        <w:rPr>
          <w:rFonts w:ascii="Times New Roman" w:hAnsi="Times New Roman" w:cs="Times New Roman"/>
        </w:rPr>
        <w:t>Uwaga – wycinkę drzew należy wykonać w terminie zgodnym z ustawą z dnia 16 kwietnia 2004r o ochronie przyrody (</w:t>
      </w:r>
      <w:proofErr w:type="spellStart"/>
      <w:r w:rsidRPr="00C54A2E">
        <w:rPr>
          <w:rFonts w:ascii="Times New Roman" w:hAnsi="Times New Roman" w:cs="Times New Roman"/>
        </w:rPr>
        <w:t>t.j</w:t>
      </w:r>
      <w:proofErr w:type="spellEnd"/>
      <w:r w:rsidRPr="00C54A2E">
        <w:rPr>
          <w:rFonts w:ascii="Times New Roman" w:hAnsi="Times New Roman" w:cs="Times New Roman"/>
        </w:rPr>
        <w:t>. Dz. U. z 201</w:t>
      </w:r>
      <w:r>
        <w:rPr>
          <w:rFonts w:ascii="Times New Roman" w:hAnsi="Times New Roman" w:cs="Times New Roman"/>
        </w:rPr>
        <w:t>8</w:t>
      </w:r>
      <w:r w:rsidRPr="00C54A2E">
        <w:rPr>
          <w:rFonts w:ascii="Times New Roman" w:hAnsi="Times New Roman" w:cs="Times New Roman"/>
        </w:rPr>
        <w:t xml:space="preserve">r poz. </w:t>
      </w:r>
      <w:r>
        <w:rPr>
          <w:rFonts w:ascii="Times New Roman" w:hAnsi="Times New Roman" w:cs="Times New Roman"/>
        </w:rPr>
        <w:t>1614</w:t>
      </w:r>
      <w:r w:rsidRPr="00C54A2E">
        <w:rPr>
          <w:rFonts w:ascii="Times New Roman" w:hAnsi="Times New Roman" w:cs="Times New Roman"/>
        </w:rPr>
        <w:t xml:space="preserve"> ze zm.).</w:t>
      </w:r>
      <w:r>
        <w:rPr>
          <w:rFonts w:ascii="Times New Roman" w:hAnsi="Times New Roman" w:cs="Times New Roman"/>
        </w:rPr>
        <w:t xml:space="preserve"> Drewno z wycinki stanowi własność Zamawiającego, które Wykonawca przetransportuje w miejsce wskazane przez Zamawiającego w odległości do 1</w:t>
      </w:r>
      <w:r w:rsidR="00146F28">
        <w:rPr>
          <w:rFonts w:ascii="Times New Roman" w:hAnsi="Times New Roman" w:cs="Times New Roman"/>
        </w:rPr>
        <w:t>5</w:t>
      </w:r>
      <w:r>
        <w:rPr>
          <w:rFonts w:ascii="Times New Roman" w:hAnsi="Times New Roman" w:cs="Times New Roman"/>
        </w:rPr>
        <w:t xml:space="preserve"> km. </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 xml:space="preserve">ustawy </w:t>
      </w:r>
      <w:proofErr w:type="spellStart"/>
      <w:r>
        <w:rPr>
          <w:rFonts w:ascii="Times New Roman" w:eastAsia="Arial" w:hAnsi="Times New Roman" w:cs="Times New Roman"/>
          <w:kern w:val="1"/>
          <w:lang w:eastAsia="zh-CN"/>
        </w:rPr>
        <w:t>P</w:t>
      </w:r>
      <w:r w:rsidRPr="000C6D9A">
        <w:rPr>
          <w:rFonts w:ascii="Times New Roman" w:eastAsia="Arial" w:hAnsi="Times New Roman" w:cs="Times New Roman"/>
          <w:kern w:val="1"/>
          <w:lang w:eastAsia="zh-CN"/>
        </w:rPr>
        <w:t>zp</w:t>
      </w:r>
      <w:proofErr w:type="spellEnd"/>
      <w:r w:rsidRPr="000C6D9A">
        <w:rPr>
          <w:rFonts w:ascii="Times New Roman" w:eastAsia="Arial" w:hAnsi="Times New Roman" w:cs="Times New Roman"/>
          <w:kern w:val="1"/>
          <w:lang w:eastAsia="zh-CN"/>
        </w:rPr>
        <w:t xml:space="preserve">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 xml:space="preserve">który naruszył obowiązki dotyczące płatności podatków, opłat lub składek na ubezpieczenia społeczne lub zdrowotne, z wyjątkiem przypadku, o którym mowa w art. 108 ust. 1 pkt 3 ustawy </w:t>
      </w:r>
      <w:proofErr w:type="spellStart"/>
      <w:r w:rsidRPr="000C6D9A">
        <w:rPr>
          <w:rFonts w:ascii="Times New Roman" w:eastAsia="Lucida Sans Unicode" w:hAnsi="Times New Roman" w:cs="Times New Roman"/>
          <w:kern w:val="1"/>
          <w:lang w:eastAsia="zh-CN"/>
        </w:rPr>
        <w:t>Pzp</w:t>
      </w:r>
      <w:proofErr w:type="spellEnd"/>
      <w:r w:rsidRPr="000C6D9A">
        <w:rPr>
          <w:rFonts w:ascii="Times New Roman" w:eastAsia="Lucida Sans Unicode" w:hAnsi="Times New Roman" w:cs="Times New Roman"/>
          <w:kern w:val="1"/>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t>
      </w:r>
      <w:r w:rsidRPr="00FA7643">
        <w:lastRenderedPageBreak/>
        <w:t xml:space="preserve">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F123D2" w:rsidRPr="00B9044B" w:rsidRDefault="00EC5BAB" w:rsidP="00F123D2">
      <w:pPr>
        <w:pStyle w:val="Default"/>
      </w:pPr>
      <w:r>
        <w:t xml:space="preserve">W celu potwierdzenia spełnienia warunku wykonawca winien wykazać, że posiada środki finansowe lub zdolność kredytową w wysokości nie mniejszej niż 1 000 000,00 zł.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a jeżeli okres prowadzenia działalności jest krótszy - w tym okresie, </w:t>
      </w:r>
      <w:r w:rsidR="00B74112" w:rsidRPr="00B74112">
        <w:rPr>
          <w:rFonts w:ascii="Times New Roman" w:hAnsi="Times New Roman"/>
        </w:rPr>
        <w:t>co najmniej dwóch robót budowlanych polegających na budowie, rozbudowie lub przebudowie odcinka drogi utwardzonej (bitumicznej lub z kostki kamiennej/brukowej)</w:t>
      </w:r>
      <w:r w:rsidR="00B74112">
        <w:rPr>
          <w:rFonts w:ascii="Times New Roman" w:hAnsi="Times New Roman"/>
        </w:rPr>
        <w:t xml:space="preserve"> wraz z infrastrukturą </w:t>
      </w:r>
      <w:r w:rsidR="00480B05">
        <w:rPr>
          <w:rFonts w:ascii="Times New Roman" w:hAnsi="Times New Roman"/>
        </w:rPr>
        <w:t>towarzyszącą</w:t>
      </w:r>
      <w:r w:rsidR="00B74112" w:rsidRPr="00B74112">
        <w:rPr>
          <w:rFonts w:ascii="Times New Roman" w:hAnsi="Times New Roman"/>
        </w:rPr>
        <w:t xml:space="preserve"> o długości co najmniej </w:t>
      </w:r>
      <w:r w:rsidR="003D1BB2">
        <w:rPr>
          <w:rFonts w:ascii="Times New Roman" w:hAnsi="Times New Roman"/>
        </w:rPr>
        <w:t>8</w:t>
      </w:r>
      <w:r w:rsidR="00B74112">
        <w:rPr>
          <w:rFonts w:ascii="Times New Roman" w:hAnsi="Times New Roman"/>
        </w:rPr>
        <w:t>0</w:t>
      </w:r>
      <w:r w:rsidR="00B74112" w:rsidRPr="00B74112">
        <w:rPr>
          <w:rFonts w:ascii="Times New Roman" w:hAnsi="Times New Roman"/>
        </w:rPr>
        <w:t>0,00 m każda</w:t>
      </w:r>
      <w:r w:rsidR="00B74112" w:rsidRPr="00B74112">
        <w:rPr>
          <w:rFonts w:ascii="Times New Roman" w:hAnsi="Times New Roman" w:cs="Times New Roman"/>
          <w:lang w:val="x-none"/>
        </w:rPr>
        <w:t xml:space="preserve"> </w:t>
      </w:r>
      <w:r w:rsidR="00C02412">
        <w:rPr>
          <w:rFonts w:ascii="Times New Roman" w:hAnsi="Times New Roman" w:cs="Times New Roman"/>
        </w:rPr>
        <w:t xml:space="preserve">(droga) z </w:t>
      </w:r>
      <w:r w:rsidRPr="00B74112">
        <w:rPr>
          <w:rFonts w:ascii="Times New Roman" w:hAnsi="Times New Roman" w:cs="Times New Roman"/>
          <w:lang w:val="x-none"/>
        </w:rPr>
        <w:t xml:space="preserve">podaniem ich rodzaju, wartości, daty i miejsca wykonania oraz </w:t>
      </w:r>
      <w:r w:rsidRPr="00B74112">
        <w:rPr>
          <w:rFonts w:ascii="Times New Roman" w:hAnsi="Times New Roman" w:cs="Times New Roman"/>
        </w:rPr>
        <w:t>podmiotów</w:t>
      </w:r>
      <w:r w:rsidR="00C02412">
        <w:rPr>
          <w:rFonts w:ascii="Times New Roman" w:hAnsi="Times New Roman" w:cs="Times New Roman"/>
        </w:rPr>
        <w:t>,</w:t>
      </w:r>
      <w:r w:rsidRPr="00B74112">
        <w:rPr>
          <w:rFonts w:ascii="Times New Roman" w:hAnsi="Times New Roman" w:cs="Times New Roman"/>
        </w:rPr>
        <w:t xml:space="preserve"> na rzecz których </w:t>
      </w:r>
      <w:r w:rsidR="00CB7173" w:rsidRPr="00B74112">
        <w:rPr>
          <w:rFonts w:ascii="Times New Roman" w:hAnsi="Times New Roman" w:cs="Times New Roman"/>
          <w:lang w:val="x-none"/>
        </w:rPr>
        <w:t>roboty te zostały wykonane oraz</w:t>
      </w:r>
      <w:r w:rsidRPr="00B74112">
        <w:rPr>
          <w:rFonts w:ascii="Times New Roman" w:hAnsi="Times New Roman" w:cs="Times New Roman"/>
          <w:lang w:val="x-none"/>
        </w:rPr>
        <w:t xml:space="preserve"> załączeniem dowodów </w:t>
      </w:r>
      <w:r w:rsidRPr="00B74112">
        <w:rPr>
          <w:rFonts w:ascii="Times New Roman" w:hAnsi="Times New Roman" w:cs="Times New Roman"/>
          <w:lang w:val="x-none" w:eastAsia="pl-PL"/>
        </w:rPr>
        <w:t>określających czy te roboty budowlane zostały wykonane należycie, przy czym dowodami</w:t>
      </w:r>
      <w:r w:rsidRPr="0052631E">
        <w:rPr>
          <w:rFonts w:ascii="Times New Roman" w:hAnsi="Times New Roman" w:cs="Times New Roman"/>
          <w:lang w:val="x-none" w:eastAsia="pl-PL"/>
        </w:rPr>
        <w:t xml:space="preserve">,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proofErr w:type="spellStart"/>
      <w:r w:rsidRPr="0052631E">
        <w:rPr>
          <w:rFonts w:ascii="Times New Roman" w:hAnsi="Times New Roman" w:cs="Times New Roman"/>
          <w:lang w:val="x-none" w:eastAsia="pl-PL"/>
        </w:rPr>
        <w:t>n</w:t>
      </w:r>
      <w:proofErr w:type="spellEnd"/>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 xml:space="preserve">nie jest w stanie uzyskać tych dokumentów – inne </w:t>
      </w:r>
      <w:r w:rsidR="00C02412">
        <w:rPr>
          <w:rFonts w:ascii="Times New Roman" w:hAnsi="Times New Roman" w:cs="Times New Roman"/>
          <w:lang w:eastAsia="pl-PL"/>
        </w:rPr>
        <w:t xml:space="preserve">odpowiednie </w:t>
      </w:r>
      <w:r w:rsidRPr="0052631E">
        <w:rPr>
          <w:rFonts w:ascii="Times New Roman" w:hAnsi="Times New Roman" w:cs="Times New Roman"/>
          <w:lang w:val="x-none" w:eastAsia="pl-PL"/>
        </w:rPr>
        <w:t>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Pr="006E22FB">
        <w:rPr>
          <w:rFonts w:ascii="Times New Roman" w:hAnsi="Times New Roman" w:cs="Times New Roman"/>
          <w:bCs w:val="0"/>
          <w:lang w:eastAsia="pl-PL"/>
        </w:rPr>
        <w:t xml:space="preserve">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lastRenderedPageBreak/>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142705" w:rsidRDefault="00142705" w:rsidP="00E87D15">
      <w:pPr>
        <w:suppressAutoHyphens w:val="0"/>
        <w:rPr>
          <w:rFonts w:ascii="Times New Roman" w:hAnsi="Times New Roman" w:cs="Times New Roman"/>
          <w:bCs w:val="0"/>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P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2D428A" w:rsidRPr="002D428A" w:rsidRDefault="002D428A" w:rsidP="002D428A">
      <w:pPr>
        <w:suppressAutoHyphens w:val="0"/>
        <w:spacing w:line="259" w:lineRule="auto"/>
        <w:jc w:val="both"/>
        <w:rPr>
          <w:rFonts w:ascii="Times New Roman" w:hAnsi="Times New Roman" w:cs="Times New Roman"/>
          <w:lang w:val="x-none" w:eastAsia="zh-CN"/>
        </w:rPr>
      </w:pPr>
      <w:r>
        <w:rPr>
          <w:rFonts w:ascii="Times New Roman" w:hAnsi="Times New Roman" w:cs="Times New Roman"/>
          <w:lang w:eastAsia="zh-CN"/>
        </w:rPr>
        <w:t>a)</w:t>
      </w:r>
      <w:r w:rsidRPr="002D428A">
        <w:rPr>
          <w:rFonts w:ascii="Times New Roman" w:hAnsi="Times New Roman" w:cs="Times New Roman"/>
          <w:lang w:eastAsia="zh-CN"/>
        </w:rPr>
        <w:t>osobą, pełniącą funkcję kierownika budowy i równocześnie funkcje kierownika robót dla branży drogowej, posiadającą uprawnienia do kierowania robotami budowlanymi w  specjalności  drogowej,</w:t>
      </w:r>
      <w:r w:rsidRPr="002D428A">
        <w:rPr>
          <w:rFonts w:ascii="Times New Roman" w:hAnsi="Times New Roman" w:cs="Times New Roman"/>
        </w:rPr>
        <w:t xml:space="preserve"> </w:t>
      </w:r>
      <w:r w:rsidRPr="003B2176">
        <w:rPr>
          <w:rFonts w:ascii="Times New Roman" w:hAnsi="Times New Roman" w:cs="Times New Roman"/>
        </w:rPr>
        <w:t xml:space="preserve">posiadający min. 1 rok praktyki zawodowej jako </w:t>
      </w:r>
      <w:r w:rsidRPr="002D428A">
        <w:rPr>
          <w:rFonts w:ascii="Times New Roman" w:hAnsi="Times New Roman" w:cs="Times New Roman"/>
        </w:rPr>
        <w:t>k</w:t>
      </w:r>
      <w:r w:rsidRPr="003B2176">
        <w:rPr>
          <w:rFonts w:ascii="Times New Roman" w:hAnsi="Times New Roman" w:cs="Times New Roman"/>
        </w:rPr>
        <w:t xml:space="preserve">ierownik </w:t>
      </w:r>
      <w:r w:rsidRPr="002D428A">
        <w:rPr>
          <w:rFonts w:ascii="Times New Roman" w:hAnsi="Times New Roman" w:cs="Times New Roman"/>
        </w:rPr>
        <w:t xml:space="preserve">budowy lub kierownik </w:t>
      </w:r>
      <w:r w:rsidRPr="003B2176">
        <w:rPr>
          <w:rFonts w:ascii="Times New Roman" w:hAnsi="Times New Roman" w:cs="Times New Roman"/>
        </w:rPr>
        <w:t>robót budowlanych w specjalności drogowej,</w:t>
      </w:r>
    </w:p>
    <w:p w:rsidR="002D428A" w:rsidRPr="002D428A"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b)osobą, pełniąca funkcję kierownika robót posiadającą uprawnienia do kierowania robotami budowlanymi w specjalności </w:t>
      </w:r>
      <w:r w:rsidRPr="002D428A">
        <w:rPr>
          <w:rFonts w:ascii="Times New Roman" w:hAnsi="Times New Roman" w:cs="Times New Roman"/>
        </w:rPr>
        <w:t>instalacji w zakresie sieci, instalacji i urządzeń cieplnych, wentylacyjnych, gazowych, wodociągowych i kanalizacyjnych,</w:t>
      </w:r>
    </w:p>
    <w:p w:rsidR="003B2176" w:rsidRPr="003B2176"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c)osobą,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urządzeń elektrycznych i elektroenergetycznych, </w:t>
      </w:r>
    </w:p>
    <w:p w:rsidR="002D428A" w:rsidRPr="003B2176" w:rsidRDefault="002D428A" w:rsidP="003B2176">
      <w:pPr>
        <w:suppressAutoHyphens w:val="0"/>
        <w:autoSpaceDE w:val="0"/>
        <w:autoSpaceDN w:val="0"/>
        <w:adjustRightInd w:val="0"/>
        <w:jc w:val="both"/>
        <w:rPr>
          <w:rFonts w:ascii="Times New Roman" w:hAnsi="Times New Roman" w:cs="Times New Roman"/>
        </w:rPr>
      </w:pPr>
      <w:r>
        <w:rPr>
          <w:rFonts w:ascii="Times New Roman" w:hAnsi="Times New Roman" w:cs="Times New Roman"/>
        </w:rPr>
        <w:t>d</w:t>
      </w:r>
      <w:r w:rsidR="003B2176" w:rsidRPr="003B2176">
        <w:rPr>
          <w:rFonts w:ascii="Times New Roman" w:hAnsi="Times New Roman" w:cs="Times New Roman"/>
        </w:rPr>
        <w:t xml:space="preserve">) </w:t>
      </w:r>
      <w:r w:rsidRPr="002D428A">
        <w:rPr>
          <w:rFonts w:ascii="Times New Roman" w:hAnsi="Times New Roman" w:cs="Times New Roman"/>
          <w:lang w:eastAsia="zh-CN"/>
        </w:rPr>
        <w:t xml:space="preserve">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w:t>
      </w:r>
      <w:r w:rsidR="003B2176" w:rsidRPr="003B2176">
        <w:rPr>
          <w:rFonts w:ascii="Times New Roman" w:hAnsi="Times New Roman" w:cs="Times New Roman"/>
        </w:rPr>
        <w:t xml:space="preserve">urządzeń telekomunikacyjnych </w:t>
      </w:r>
    </w:p>
    <w:p w:rsidR="002D428A" w:rsidRPr="00C7523C" w:rsidRDefault="002D428A" w:rsidP="002D428A">
      <w:pPr>
        <w:spacing w:line="259" w:lineRule="auto"/>
        <w:ind w:left="1428"/>
        <w:jc w:val="both"/>
        <w:rPr>
          <w:sz w:val="22"/>
          <w:szCs w:val="22"/>
          <w:lang w:eastAsia="zh-CN"/>
        </w:rPr>
      </w:pPr>
    </w:p>
    <w:p w:rsidR="002D428A" w:rsidRPr="002D428A" w:rsidRDefault="002D428A" w:rsidP="002D428A">
      <w:pPr>
        <w:spacing w:line="259" w:lineRule="auto"/>
        <w:jc w:val="both"/>
        <w:rPr>
          <w:rFonts w:ascii="Times New Roman" w:hAnsi="Times New Roman" w:cs="Times New Roman"/>
          <w:strike/>
        </w:rPr>
      </w:pPr>
      <w:r w:rsidRPr="002D428A">
        <w:rPr>
          <w:rFonts w:ascii="Times New Roman" w:hAnsi="Times New Roman" w:cs="Times New Roman"/>
        </w:rPr>
        <w:t xml:space="preserve">Osoby o których   mowa w </w:t>
      </w:r>
      <w:r w:rsidRPr="002D428A">
        <w:rPr>
          <w:rFonts w:ascii="Times New Roman" w:hAnsi="Times New Roman" w:cs="Times New Roman"/>
          <w:b/>
        </w:rPr>
        <w:t>pkt a-</w:t>
      </w:r>
      <w:r w:rsidR="005E4B28">
        <w:rPr>
          <w:rFonts w:ascii="Times New Roman" w:hAnsi="Times New Roman" w:cs="Times New Roman"/>
          <w:b/>
        </w:rPr>
        <w:t>d</w:t>
      </w:r>
      <w:r w:rsidRPr="002D428A">
        <w:rPr>
          <w:rFonts w:ascii="Times New Roman" w:hAnsi="Times New Roman" w:cs="Times New Roman"/>
          <w:b/>
        </w:rPr>
        <w:t xml:space="preserve"> </w:t>
      </w:r>
      <w:r w:rsidRPr="002D428A">
        <w:rPr>
          <w:rFonts w:ascii="Times New Roman" w:hAnsi="Times New Roman" w:cs="Times New Roman"/>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Dopuszcza się posiadanie uprawnień odpowiadających wskazanym wyżej uprawnieniom budowlanym, które zostały wydane na podstawie wcześniej obowiązujących przepisów prawa polskiego ( zgodnie z art. 104 ustawy prawo budowlane.)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2D428A">
          <w:rPr>
            <w:rFonts w:ascii="Times New Roman" w:hAnsi="Times New Roman"/>
            <w:sz w:val="24"/>
            <w:szCs w:val="24"/>
          </w:rPr>
          <w:t>12 a</w:t>
        </w:r>
      </w:smartTag>
      <w:r w:rsidRPr="002D428A">
        <w:rPr>
          <w:rFonts w:ascii="Times New Roman" w:hAnsi="Times New Roman"/>
          <w:sz w:val="24"/>
          <w:szCs w:val="24"/>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3B2176" w:rsidRDefault="003B2176" w:rsidP="003B2176">
      <w:pPr>
        <w:tabs>
          <w:tab w:val="left" w:pos="360"/>
        </w:tabs>
        <w:rPr>
          <w:rFonts w:ascii="Times New Roman" w:hAnsi="Times New Roman" w:cs="Times New Roman"/>
          <w:u w:val="single"/>
        </w:rPr>
      </w:pPr>
    </w:p>
    <w:p w:rsidR="002D428A" w:rsidRPr="003B2176" w:rsidRDefault="002D428A" w:rsidP="002D428A">
      <w:pPr>
        <w:tabs>
          <w:tab w:val="left" w:pos="360"/>
        </w:tabs>
        <w:rPr>
          <w:rFonts w:ascii="Times New Roman" w:hAnsi="Times New Roman" w:cs="Times New Roman"/>
        </w:rPr>
      </w:pPr>
      <w:r w:rsidRPr="003B2176">
        <w:rPr>
          <w:rFonts w:ascii="Times New Roman" w:hAnsi="Times New Roman" w:cs="Times New Roman"/>
        </w:rPr>
        <w:t xml:space="preserve">Zamawiający dopuszcza łączenie funkcji przez jedną osobę w zakresie posiadanych uprawnień budowlanych. </w:t>
      </w:r>
    </w:p>
    <w:p w:rsidR="002D428A" w:rsidRPr="003B2176" w:rsidRDefault="002D428A" w:rsidP="003B2176">
      <w:pPr>
        <w:tabs>
          <w:tab w:val="left" w:pos="360"/>
        </w:tabs>
        <w:rPr>
          <w:rFonts w:ascii="Times New Roman" w:hAnsi="Times New Roman" w:cs="Times New Roman"/>
          <w:u w:val="single"/>
        </w:rPr>
      </w:pPr>
    </w:p>
    <w:p w:rsidR="003B2176" w:rsidRDefault="003B2176" w:rsidP="003B2176">
      <w:pPr>
        <w:tabs>
          <w:tab w:val="left" w:pos="360"/>
        </w:tabs>
        <w:rPr>
          <w:rFonts w:ascii="Times New Roman" w:hAnsi="Times New Roman" w:cs="Times New Roman"/>
          <w:u w:val="single"/>
        </w:rPr>
      </w:pPr>
      <w:r w:rsidRPr="003B2176">
        <w:rPr>
          <w:rFonts w:ascii="Times New Roman" w:hAnsi="Times New Roman" w:cs="Times New Roman"/>
          <w:u w:val="single"/>
        </w:rPr>
        <w:t xml:space="preserve">Wykonawca zapewni stałą obecność kierownika budowy na placu budowy. </w:t>
      </w:r>
    </w:p>
    <w:p w:rsidR="000E4F7E" w:rsidRPr="003B2176" w:rsidRDefault="000E4F7E" w:rsidP="003B2176">
      <w:pPr>
        <w:tabs>
          <w:tab w:val="left" w:pos="360"/>
        </w:tabs>
        <w:rPr>
          <w:rFonts w:ascii="Times New Roman" w:hAnsi="Times New Roman" w:cs="Times New Roman"/>
          <w:u w:val="single"/>
        </w:rPr>
      </w:pPr>
    </w:p>
    <w:p w:rsidR="004B513D" w:rsidRPr="00B95213" w:rsidRDefault="00C47D3D" w:rsidP="004B513D">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002E5121" w:rsidRPr="00B95213">
        <w:rPr>
          <w:rFonts w:ascii="Times New Roman" w:eastAsiaTheme="minorHAnsi" w:hAnsi="Times New Roman" w:cs="Times New Roman"/>
          <w:bCs w:val="0"/>
          <w:i/>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w:t>
      </w:r>
      <w:r w:rsidR="004B513D" w:rsidRPr="00A01242">
        <w:rPr>
          <w:rFonts w:ascii="Times New Roman" w:eastAsiaTheme="minorHAnsi" w:hAnsi="Times New Roman" w:cs="Times New Roman"/>
          <w:lang w:eastAsia="en-US"/>
        </w:rPr>
        <w:t xml:space="preserve">nr </w:t>
      </w:r>
      <w:r w:rsidR="003F2825" w:rsidRPr="00A01242">
        <w:rPr>
          <w:rFonts w:ascii="Times New Roman" w:eastAsiaTheme="minorHAnsi" w:hAnsi="Times New Roman" w:cs="Times New Roman"/>
          <w:lang w:eastAsia="en-US"/>
        </w:rPr>
        <w:t>3</w:t>
      </w:r>
      <w:r w:rsidR="004B513D" w:rsidRPr="00A01242">
        <w:rPr>
          <w:rFonts w:ascii="Times New Roman" w:eastAsiaTheme="minorHAnsi" w:hAnsi="Times New Roman" w:cs="Times New Roman"/>
          <w:lang w:eastAsia="en-US"/>
        </w:rPr>
        <w:t xml:space="preserve"> do SWZ</w:t>
      </w:r>
      <w:r w:rsidR="00412544" w:rsidRPr="00A01242">
        <w:rPr>
          <w:rFonts w:ascii="Times New Roman" w:eastAsiaTheme="minorHAnsi" w:hAnsi="Times New Roman" w:cs="Times New Roman"/>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AE3919"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10</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1271" w:rsidRPr="00DF7AA7" w:rsidRDefault="00271271" w:rsidP="00271271">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Pr>
          <w:rFonts w:ascii="Times New Roman" w:eastAsiaTheme="minorHAnsi" w:hAnsi="Times New Roman" w:cs="Times New Roman"/>
          <w:color w:val="000000"/>
          <w:lang w:eastAsia="en-US"/>
        </w:rPr>
        <w:t>2</w:t>
      </w:r>
      <w:r w:rsidRPr="00DF7AA7">
        <w:rPr>
          <w:rFonts w:ascii="Times New Roman" w:eastAsiaTheme="minorHAnsi" w:hAnsi="Times New Roman" w:cs="Times New Roman"/>
          <w:color w:val="000000"/>
          <w:lang w:eastAsia="en-US"/>
        </w:rPr>
        <w:t xml:space="preserve"> pkt </w:t>
      </w:r>
      <w:r>
        <w:rPr>
          <w:rFonts w:ascii="Times New Roman" w:eastAsiaTheme="minorHAnsi" w:hAnsi="Times New Roman" w:cs="Times New Roman"/>
          <w:color w:val="000000"/>
          <w:lang w:eastAsia="en-US"/>
        </w:rPr>
        <w:t>5) – 8),</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Default="00C01418"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8E0855" w:rsidRPr="009336BE" w:rsidRDefault="008E0855" w:rsidP="008E0855">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lastRenderedPageBreak/>
        <w:t xml:space="preserve">3) ustanowionego pełnomocnika oraz zakresu jego umocowania.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8E0855" w:rsidRPr="001D5D54"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z załącznikiem </w:t>
      </w:r>
      <w:r w:rsidR="00E908F9" w:rsidRPr="00E908F9">
        <w:rPr>
          <w:rFonts w:ascii="Times New Roman" w:hAnsi="Times New Roman" w:cs="Times New Roman"/>
          <w:bCs w:val="0"/>
        </w:rPr>
        <w:t>nr 4 do SWZ.</w:t>
      </w:r>
    </w:p>
    <w:p w:rsidR="008E0855" w:rsidRPr="00AD7AA2" w:rsidRDefault="008E0855" w:rsidP="008E085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sidR="00C42ECB">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proofErr w:type="spellStart"/>
      <w:r w:rsidRPr="003729C0">
        <w:rPr>
          <w:rFonts w:ascii="Times New Roman" w:hAnsi="Times New Roman"/>
        </w:rPr>
        <w:t>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31601F" w:rsidRPr="003729C0" w:rsidRDefault="0031601F" w:rsidP="003729C0">
      <w:pPr>
        <w:tabs>
          <w:tab w:val="left" w:pos="851"/>
        </w:tabs>
        <w:suppressAutoHyphens w:val="0"/>
        <w:spacing w:after="200" w:line="276" w:lineRule="auto"/>
        <w:jc w:val="both"/>
        <w:rPr>
          <w:rFonts w:ascii="Times New Roman" w:hAnsi="Times New Roman"/>
        </w:rPr>
      </w:pPr>
      <w:r>
        <w:rPr>
          <w:rFonts w:ascii="Times New Roman" w:hAnsi="Times New Roman" w:cs="Times New Roman"/>
        </w:rPr>
        <w:t xml:space="preserve">2) </w:t>
      </w:r>
      <w:r w:rsidRPr="002D4027">
        <w:rPr>
          <w:rFonts w:ascii="Times New Roman" w:hAnsi="Times New Roman" w:cs="Times New Roman"/>
          <w:b/>
        </w:rPr>
        <w:t>informacje banku</w:t>
      </w:r>
      <w:r>
        <w:rPr>
          <w:rFonts w:ascii="Times New Roman" w:hAnsi="Times New Roman" w:cs="Times New Roman"/>
        </w:rPr>
        <w:t xml:space="preserve"> lub spółdzielczej kasy oszczędnościowo-kredytowej potwierdzającej wysokość posiadanych środków fi</w:t>
      </w:r>
      <w:r w:rsidR="000A7081">
        <w:rPr>
          <w:rFonts w:ascii="Times New Roman" w:hAnsi="Times New Roman" w:cs="Times New Roman"/>
        </w:rPr>
        <w:t>nansowych lub zdolność kredytową</w:t>
      </w:r>
      <w:r>
        <w:rPr>
          <w:rFonts w:ascii="Times New Roman" w:hAnsi="Times New Roman" w:cs="Times New Roman"/>
        </w:rPr>
        <w:t xml:space="preserve"> wykonawcy, w okresie nie wcześniejszym niż 3 miesiące przed jej złożeniem,</w:t>
      </w:r>
    </w:p>
    <w:p w:rsidR="005358AC" w:rsidRPr="003729C0" w:rsidRDefault="00FF46F0" w:rsidP="00FF46F0">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3</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w:t>
      </w:r>
      <w:r w:rsidR="005358AC" w:rsidRPr="003729C0">
        <w:rPr>
          <w:rFonts w:ascii="Times New Roman" w:hAnsi="Times New Roman"/>
        </w:rPr>
        <w:lastRenderedPageBreak/>
        <w:t xml:space="preserve">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2947F4">
        <w:rPr>
          <w:rFonts w:ascii="Times New Roman" w:hAnsi="Times New Roman"/>
          <w:iCs/>
        </w:rPr>
        <w:t>6</w:t>
      </w:r>
      <w:r w:rsidR="005358AC" w:rsidRPr="003729C0">
        <w:rPr>
          <w:rFonts w:ascii="Times New Roman" w:hAnsi="Times New Roman"/>
          <w:iCs/>
        </w:rPr>
        <w:t xml:space="preserve"> do SWZ</w:t>
      </w:r>
      <w:r w:rsidR="005358AC" w:rsidRPr="003729C0">
        <w:rPr>
          <w:rFonts w:ascii="Times New Roman" w:hAnsi="Times New Roman"/>
        </w:rPr>
        <w:t xml:space="preserve">; </w:t>
      </w:r>
    </w:p>
    <w:p w:rsidR="002D4027" w:rsidRDefault="002D4027" w:rsidP="000902C6">
      <w:pPr>
        <w:suppressAutoHyphens w:val="0"/>
        <w:autoSpaceDE w:val="0"/>
        <w:autoSpaceDN w:val="0"/>
        <w:adjustRightInd w:val="0"/>
        <w:spacing w:after="40"/>
        <w:rPr>
          <w:rFonts w:ascii="Times New Roman" w:hAnsi="Times New Roman" w:cs="Times New Roman"/>
        </w:rPr>
      </w:pPr>
    </w:p>
    <w:p w:rsidR="000902C6" w:rsidRPr="00AD1550" w:rsidRDefault="00AD1550" w:rsidP="00AD1550">
      <w:pPr>
        <w:suppressAutoHyphens w:val="0"/>
        <w:autoSpaceDE w:val="0"/>
        <w:autoSpaceDN w:val="0"/>
        <w:adjustRightInd w:val="0"/>
        <w:spacing w:after="40"/>
        <w:rPr>
          <w:rFonts w:ascii="Times New Roman" w:hAnsi="Times New Roman" w:cs="Times New Roman"/>
          <w:color w:val="FF0000"/>
        </w:rPr>
      </w:pPr>
      <w:r>
        <w:rPr>
          <w:rFonts w:ascii="Times New Roman" w:hAnsi="Times New Roman" w:cs="Times New Roman"/>
        </w:rPr>
        <w:t>4</w:t>
      </w:r>
      <w:r w:rsidRPr="00AD1550">
        <w:rPr>
          <w:rFonts w:ascii="Times New Roman" w:hAnsi="Times New Roman" w:cs="Times New Roman"/>
        </w:rPr>
        <w:t xml:space="preserve">) </w:t>
      </w:r>
      <w:r w:rsidR="00FF46F0" w:rsidRPr="00625465">
        <w:rPr>
          <w:rFonts w:ascii="Times New Roman" w:hAnsi="Times New Roman" w:cs="Times New Roman"/>
          <w:b/>
        </w:rPr>
        <w:t>wykazu osób</w:t>
      </w:r>
      <w:r w:rsidR="00FF46F0" w:rsidRPr="00AD1550">
        <w:rPr>
          <w:rFonts w:ascii="Times New Roman" w:hAnsi="Times New Roman" w:cs="Times New 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2947F4">
        <w:rPr>
          <w:rFonts w:ascii="Times New Roman" w:hAnsi="Times New Roman" w:cs="Times New Roman"/>
        </w:rPr>
        <w:t xml:space="preserve">Wzór wykazu stanowi załącznik nr </w:t>
      </w:r>
      <w:r w:rsidR="002947F4" w:rsidRPr="002947F4">
        <w:rPr>
          <w:rFonts w:ascii="Times New Roman" w:hAnsi="Times New Roman" w:cs="Times New Roman"/>
        </w:rPr>
        <w:t>6</w:t>
      </w:r>
      <w:r w:rsidR="000C0FA8" w:rsidRPr="002947F4">
        <w:rPr>
          <w:rFonts w:ascii="Times New Roman" w:hAnsi="Times New Roman" w:cs="Times New Roman"/>
        </w:rPr>
        <w:t xml:space="preserve"> do SWZ.</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AD1550" w:rsidP="00AD1550">
      <w:pPr>
        <w:suppressAutoHyphens w:val="0"/>
        <w:autoSpaceDE w:val="0"/>
        <w:autoSpaceDN w:val="0"/>
        <w:adjustRightInd w:val="0"/>
        <w:spacing w:after="40"/>
        <w:rPr>
          <w:rFonts w:ascii="Times New Roman" w:hAnsi="Times New Roman" w:cs="Times New Roman"/>
          <w:color w:val="FF0000"/>
        </w:rPr>
      </w:pPr>
      <w:r w:rsidRPr="00AD1550">
        <w:rPr>
          <w:rFonts w:ascii="Times New Roman" w:eastAsia="Lucida Sans Unicode" w:hAnsi="Times New Roman" w:cs="Times New Roman"/>
          <w:kern w:val="1"/>
          <w:lang w:eastAsia="zh-CN"/>
        </w:rPr>
        <w:t>5</w:t>
      </w:r>
      <w:r w:rsidRPr="00625465">
        <w:rPr>
          <w:rFonts w:ascii="Times New Roman" w:eastAsia="Lucida Sans Unicode" w:hAnsi="Times New Roman" w:cs="Times New Roman"/>
          <w:b/>
          <w:kern w:val="1"/>
          <w:lang w:eastAsia="zh-CN"/>
        </w:rPr>
        <w:t>) odpisu lub informacji</w:t>
      </w:r>
      <w:r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w:t>
      </w:r>
      <w:proofErr w:type="spellStart"/>
      <w:r w:rsidRPr="00AD1550">
        <w:rPr>
          <w:rFonts w:ascii="Times New Roman" w:eastAsia="Lucida Sans Unicode" w:hAnsi="Times New Roman" w:cs="Times New Roman"/>
          <w:kern w:val="1"/>
          <w:lang w:eastAsia="zh-CN"/>
        </w:rPr>
        <w:t>Pzp</w:t>
      </w:r>
      <w:proofErr w:type="spellEnd"/>
      <w:r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p>
    <w:p w:rsidR="002D4027" w:rsidRPr="00AD1550" w:rsidRDefault="002D4027" w:rsidP="002D4027">
      <w:pPr>
        <w:widowControl w:val="0"/>
        <w:spacing w:line="259" w:lineRule="auto"/>
        <w:jc w:val="both"/>
        <w:rPr>
          <w:rFonts w:ascii="Times New Roman" w:eastAsia="Lucida Sans Unicode" w:hAnsi="Times New Roman" w:cs="Times New Roman"/>
          <w:kern w:val="1"/>
          <w:lang w:eastAsia="zh-CN"/>
        </w:rPr>
      </w:pPr>
    </w:p>
    <w:p w:rsidR="002D4027" w:rsidRPr="002D4027" w:rsidRDefault="00AD1550"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6</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w:t>
      </w:r>
      <w:proofErr w:type="spellStart"/>
      <w:r w:rsidR="002D4027" w:rsidRPr="002D4027">
        <w:rPr>
          <w:rFonts w:ascii="Times New Roman" w:eastAsia="Lucida Sans Unicode" w:hAnsi="Times New Roman" w:cs="Times New Roman"/>
          <w:kern w:val="1"/>
          <w:lang w:eastAsia="zh-CN"/>
        </w:rPr>
        <w:t>Pzp</w:t>
      </w:r>
      <w:proofErr w:type="spellEnd"/>
      <w:r w:rsidR="002D4027" w:rsidRPr="002D4027">
        <w:rPr>
          <w:rFonts w:ascii="Times New Roman" w:eastAsia="Lucida Sans Unicode" w:hAnsi="Times New Roman" w:cs="Times New Roman"/>
          <w:kern w:val="1"/>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D4027" w:rsidRDefault="00AD1550"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7</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002D4027" w:rsidRPr="002D4027">
        <w:rPr>
          <w:rFonts w:ascii="Times New Roman" w:eastAsia="Lucida Sans Unicode" w:hAnsi="Times New Roman" w:cs="Times New Roman"/>
          <w:kern w:val="1"/>
          <w:lang w:eastAsia="zh-CN"/>
        </w:rPr>
        <w:t>Pzp</w:t>
      </w:r>
      <w:proofErr w:type="spellEnd"/>
      <w:r w:rsidR="002D4027" w:rsidRPr="002D4027">
        <w:rPr>
          <w:rFonts w:ascii="Times New Roman" w:eastAsia="Lucida Sans Unicode" w:hAnsi="Times New Roman" w:cs="Times New Roman"/>
          <w:kern w:val="1"/>
          <w:lang w:eastAsia="zh-CN"/>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D1550" w:rsidP="002D4027">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8</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 do wykluczenia z postępowania, o których mowa w </w:t>
      </w:r>
      <w:r w:rsidR="002D4027" w:rsidRPr="00611E2F">
        <w:rPr>
          <w:rFonts w:ascii="Times New Roman" w:eastAsia="Lucida Sans Unicode" w:hAnsi="Times New Roman" w:cs="Times New Roman"/>
          <w:kern w:val="1"/>
          <w:lang w:eastAsia="zh-CN"/>
        </w:rPr>
        <w:t xml:space="preserve">art. 108 ust. 1 </w:t>
      </w:r>
      <w:r w:rsidR="0076767B" w:rsidRPr="005D656C">
        <w:rPr>
          <w:rFonts w:ascii="Times New Roman" w:eastAsiaTheme="minorHAnsi" w:hAnsi="Times New Roman" w:cs="Times New Roman"/>
          <w:bCs w:val="0"/>
          <w:color w:val="000000"/>
          <w:lang w:eastAsia="en-US"/>
        </w:rPr>
        <w:t xml:space="preserve">pkt 3-6 ustawy </w:t>
      </w:r>
      <w:proofErr w:type="spellStart"/>
      <w:r w:rsidR="0076767B" w:rsidRPr="005D656C">
        <w:rPr>
          <w:rFonts w:ascii="Times New Roman" w:eastAsiaTheme="minorHAnsi" w:hAnsi="Times New Roman" w:cs="Times New Roman"/>
          <w:bCs w:val="0"/>
          <w:color w:val="000000"/>
          <w:lang w:eastAsia="en-US"/>
        </w:rPr>
        <w:t>Pzp</w:t>
      </w:r>
      <w:proofErr w:type="spellEnd"/>
      <w:r w:rsidR="0076767B" w:rsidRPr="005D656C">
        <w:rPr>
          <w:rFonts w:ascii="Times New Roman" w:eastAsiaTheme="minorHAnsi" w:hAnsi="Times New Roman" w:cs="Times New Roman"/>
          <w:bCs w:val="0"/>
          <w:color w:val="000000"/>
          <w:lang w:eastAsia="en-US"/>
        </w:rPr>
        <w:t xml:space="preserve"> oraz w zakresie podstaw wykluczenia wskazanych w art. 109 ust. 1 pkt 1</w:t>
      </w:r>
      <w:r w:rsidR="002D4027" w:rsidRPr="00EF5E83">
        <w:rPr>
          <w:rFonts w:ascii="Times New Roman" w:eastAsia="Lucida Sans Unicode" w:hAnsi="Times New Roman" w:cs="Times New Roman"/>
          <w:kern w:val="1"/>
          <w:lang w:eastAsia="zh-CN"/>
        </w:rPr>
        <w:t xml:space="preserve">,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8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w:t>
      </w:r>
      <w:r w:rsidR="00EF5E83" w:rsidRPr="00EF5E83">
        <w:rPr>
          <w:rFonts w:ascii="Times New Roman" w:eastAsia="Lucida Sans Unicode" w:hAnsi="Times New Roman" w:cs="Times New Roman"/>
          <w:kern w:val="1"/>
          <w:lang w:eastAsia="zh-CN"/>
        </w:rPr>
        <w:t>6)</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proofErr w:type="spellStart"/>
      <w:r w:rsidRPr="00EF5E83">
        <w:rPr>
          <w:rFonts w:ascii="Times New Roman" w:eastAsia="Lucida Sans Unicode" w:hAnsi="Times New Roman" w:cs="Times New Roman"/>
          <w:kern w:val="1"/>
          <w:lang w:eastAsia="zh-CN"/>
        </w:rPr>
        <w:lastRenderedPageBreak/>
        <w:t>ppkt</w:t>
      </w:r>
      <w:proofErr w:type="spellEnd"/>
      <w:r w:rsidRPr="00EF5E83">
        <w:rPr>
          <w:rFonts w:ascii="Times New Roman" w:eastAsia="Lucida Sans Unicode" w:hAnsi="Times New Roman" w:cs="Times New Roman"/>
          <w:kern w:val="1"/>
          <w:lang w:eastAsia="zh-CN"/>
        </w:rPr>
        <w:t xml:space="preserve"> </w:t>
      </w:r>
      <w:r w:rsidR="00EF5E83" w:rsidRPr="00EF5E83">
        <w:rPr>
          <w:rFonts w:ascii="Times New Roman" w:eastAsia="Lucida Sans Unicode" w:hAnsi="Times New Roman" w:cs="Times New Roman"/>
          <w:kern w:val="1"/>
          <w:lang w:eastAsia="zh-CN"/>
        </w:rPr>
        <w:t>7</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proofErr w:type="spellStart"/>
      <w:r w:rsidRPr="00EF5E83">
        <w:rPr>
          <w:rFonts w:ascii="Times New Roman" w:eastAsia="Lucida Sans Unicode" w:hAnsi="Times New Roman" w:cs="Times New Roman"/>
          <w:kern w:val="1"/>
          <w:lang w:eastAsia="zh-CN"/>
        </w:rPr>
        <w:t>ppkt</w:t>
      </w:r>
      <w:proofErr w:type="spellEnd"/>
      <w:r w:rsidRPr="00EF5E83">
        <w:rPr>
          <w:rFonts w:ascii="Times New Roman" w:eastAsia="Lucida Sans Unicode" w:hAnsi="Times New Roman" w:cs="Times New Roman"/>
          <w:kern w:val="1"/>
          <w:lang w:eastAsia="zh-CN"/>
        </w:rPr>
        <w:t xml:space="preserve"> </w:t>
      </w:r>
      <w:r w:rsidR="00EF5E83" w:rsidRPr="00EF5E83">
        <w:rPr>
          <w:rFonts w:ascii="Times New Roman" w:eastAsia="Lucida Sans Unicode" w:hAnsi="Times New Roman" w:cs="Times New Roman"/>
          <w:kern w:val="1"/>
          <w:lang w:eastAsia="zh-CN"/>
        </w:rPr>
        <w:t>5</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 xml:space="preserve">h mowa w </w:t>
      </w:r>
      <w:proofErr w:type="spellStart"/>
      <w:r w:rsidR="008E5980">
        <w:rPr>
          <w:rFonts w:ascii="Times New Roman" w:eastAsia="Lucida Sans Unicode" w:hAnsi="Times New Roman" w:cs="Times New Roman"/>
          <w:kern w:val="1"/>
          <w:lang w:eastAsia="zh-CN"/>
        </w:rPr>
        <w:t>ppkt</w:t>
      </w:r>
      <w:proofErr w:type="spellEnd"/>
      <w:r w:rsidR="008E5980">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w:t>
      </w:r>
      <w:proofErr w:type="spellStart"/>
      <w:r w:rsidR="007C1A86" w:rsidRPr="00EF5E83">
        <w:rPr>
          <w:rFonts w:ascii="Times New Roman" w:eastAsia="Lucida Sans Unicode" w:hAnsi="Times New Roman" w:cs="Times New Roman"/>
          <w:kern w:val="1"/>
          <w:lang w:eastAsia="zh-CN"/>
        </w:rPr>
        <w:t>Pzp</w:t>
      </w:r>
      <w:proofErr w:type="spellEnd"/>
      <w:r w:rsidR="007C1A86" w:rsidRPr="00EF5E83">
        <w:rPr>
          <w:rFonts w:ascii="Times New Roman" w:eastAsia="Lucida Sans Unicode" w:hAnsi="Times New Roman" w:cs="Times New Roman"/>
          <w:kern w:val="1"/>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 xml:space="preserve">I. Informacje o środkach komunikacji elektronicznej, przy użyciu których zamawiający będzie komunikował się z wykonawcami, oraz informacje o wymaganiach </w:t>
      </w:r>
      <w:r w:rsidR="00A678D6">
        <w:rPr>
          <w:rFonts w:ascii="Times New Roman" w:hAnsi="Times New Roman" w:cs="Times New Roman"/>
          <w:b/>
        </w:rPr>
        <w:lastRenderedPageBreak/>
        <w:t>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3"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4">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2">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3">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4">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7">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853939" w:rsidRPr="00853939">
        <w:rPr>
          <w:rFonts w:eastAsia="Trebuchet MS"/>
          <w:color w:val="auto"/>
          <w:lang w:eastAsia="pl-PL" w:bidi="pl-PL"/>
        </w:rPr>
        <w:t>05</w:t>
      </w:r>
      <w:r w:rsidR="003F4F4D" w:rsidRPr="00853939">
        <w:rPr>
          <w:rFonts w:eastAsia="Trebuchet MS"/>
          <w:color w:val="auto"/>
          <w:lang w:eastAsia="pl-PL" w:bidi="pl-PL"/>
        </w:rPr>
        <w:t>.0</w:t>
      </w:r>
      <w:r w:rsidR="007B2DDB" w:rsidRPr="00853939">
        <w:rPr>
          <w:rFonts w:eastAsia="Trebuchet MS"/>
          <w:color w:val="auto"/>
          <w:lang w:eastAsia="pl-PL" w:bidi="pl-PL"/>
        </w:rPr>
        <w:t>5</w:t>
      </w:r>
      <w:r w:rsidR="003D6705" w:rsidRPr="00853939">
        <w:rPr>
          <w:rFonts w:eastAsia="Trebuchet MS"/>
          <w:bCs/>
          <w:color w:val="auto"/>
          <w:lang w:eastAsia="pl-PL" w:bidi="pl-PL"/>
        </w:rPr>
        <w:t>.</w:t>
      </w:r>
      <w:r w:rsidRPr="00853939">
        <w:rPr>
          <w:rFonts w:eastAsia="Trebuchet MS"/>
          <w:color w:val="auto"/>
          <w:lang w:eastAsia="pl-PL" w:bidi="pl-PL"/>
        </w:rPr>
        <w:t>202</w:t>
      </w:r>
      <w:r w:rsidR="00EB47A6" w:rsidRPr="00853939">
        <w:rPr>
          <w:rFonts w:eastAsia="Trebuchet MS"/>
          <w:color w:val="auto"/>
          <w:lang w:eastAsia="pl-PL" w:bidi="pl-PL"/>
        </w:rPr>
        <w:t>2</w:t>
      </w:r>
      <w:r w:rsidRPr="00853939">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 xml:space="preserve">6. Wykonawca, za pośrednictwem platformazakupowa.pl może przed upływem terminu do składania ofert zmienić lub wycofać ofertę. Sposób dokonywania zmiany lub wycofania </w:t>
      </w:r>
      <w:r w:rsidRPr="003C4096">
        <w:lastRenderedPageBreak/>
        <w:t>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lastRenderedPageBreak/>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Niniejszy zapis 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20170A" w:rsidRPr="0020170A" w:rsidRDefault="0020170A" w:rsidP="00EE4984">
      <w:pPr>
        <w:pStyle w:val="Default"/>
        <w:spacing w:after="21"/>
        <w:rPr>
          <w:bCs/>
        </w:rPr>
      </w:pPr>
      <w:r w:rsidRPr="0020170A">
        <w:rPr>
          <w:bCs/>
        </w:rPr>
        <w:t xml:space="preserve">9) </w:t>
      </w:r>
      <w:r>
        <w:rPr>
          <w:bCs/>
        </w:rPr>
        <w:t xml:space="preserve">Kosztorys ofertowy wraz z tabelą elementów </w:t>
      </w:r>
      <w:r w:rsidR="00D34817">
        <w:rPr>
          <w:bCs/>
        </w:rPr>
        <w:t xml:space="preserve">scalonych. </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xml:space="preserve">.,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w:t>
      </w:r>
      <w:r w:rsidR="00931E30" w:rsidRPr="00931E30">
        <w:rPr>
          <w:rFonts w:ascii="Times New Roman" w:hAnsi="Times New Roman" w:cs="Times New Roman"/>
          <w:bCs w:val="0"/>
        </w:rPr>
        <w:lastRenderedPageBreak/>
        <w:t>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0322EE" w:rsidRPr="000322EE">
        <w:rPr>
          <w:rFonts w:ascii="Times New Roman" w:hAnsi="Times New Roman" w:cs="Times New Roman"/>
          <w:b/>
        </w:rPr>
        <w:t>06.04.</w:t>
      </w:r>
      <w:r w:rsidR="0089027A" w:rsidRPr="000322EE">
        <w:rPr>
          <w:rFonts w:ascii="Times New Roman" w:hAnsi="Times New Roman" w:cs="Times New Roman"/>
          <w:b/>
          <w:bCs w:val="0"/>
        </w:rPr>
        <w:t>202</w:t>
      </w:r>
      <w:r w:rsidR="00354AB5" w:rsidRPr="000322EE">
        <w:rPr>
          <w:rFonts w:ascii="Times New Roman" w:hAnsi="Times New Roman" w:cs="Times New Roman"/>
          <w:b/>
          <w:bCs w:val="0"/>
        </w:rPr>
        <w:t>2</w:t>
      </w:r>
      <w:r w:rsidR="0089027A" w:rsidRPr="000322EE">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D477CA" w:rsidRPr="00D477CA">
        <w:rPr>
          <w:b/>
          <w:color w:val="auto"/>
        </w:rPr>
        <w:t>06.04.</w:t>
      </w:r>
      <w:r w:rsidRPr="00D477CA">
        <w:rPr>
          <w:b/>
          <w:bCs/>
          <w:color w:val="auto"/>
        </w:rPr>
        <w:t>202</w:t>
      </w:r>
      <w:r w:rsidR="00C51136" w:rsidRPr="00D477CA">
        <w:rPr>
          <w:b/>
          <w:bCs/>
          <w:color w:val="auto"/>
        </w:rPr>
        <w:t>2</w:t>
      </w:r>
      <w:r w:rsidRPr="00D477CA">
        <w:rPr>
          <w:b/>
          <w:bCs/>
          <w:color w:val="auto"/>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lastRenderedPageBreak/>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 xml:space="preserve">2. Cena Oferty zostanie wyliczona przez Wykonawcę w oparciu o kosztorysy ofertowe, które należy sporządzić na podstawie Przedmiarów Robót zamieszczonych w Rozdziale D </w:t>
      </w:r>
      <w:r w:rsidR="006045BF">
        <w:rPr>
          <w:rFonts w:ascii="Times New Roman" w:hAnsi="Times New Roman" w:cs="Times New Roman"/>
        </w:rPr>
        <w:t>SWZ</w:t>
      </w:r>
      <w:r w:rsidRPr="002F717B">
        <w:rPr>
          <w:rFonts w:ascii="Times New Roman" w:hAnsi="Times New Roman" w:cs="Times New Roman"/>
        </w:rPr>
        <w:t xml:space="preserve">. </w:t>
      </w:r>
    </w:p>
    <w:p w:rsidR="002F717B" w:rsidRP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 xml:space="preserve">3. Kosztorysy ofertowe,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rsidR="002F717B" w:rsidRPr="002F717B" w:rsidRDefault="002F717B" w:rsidP="002F717B">
      <w:pPr>
        <w:suppressAutoHyphens w:val="0"/>
        <w:autoSpaceDE w:val="0"/>
        <w:autoSpaceDN w:val="0"/>
        <w:adjustRightInd w:val="0"/>
        <w:rPr>
          <w:rFonts w:ascii="Times New Roman" w:hAnsi="Times New Roman" w:cs="Times New Roman"/>
          <w:lang w:eastAsia="pl-PL"/>
        </w:rPr>
      </w:pPr>
      <w:r w:rsidRPr="002F717B">
        <w:rPr>
          <w:rFonts w:ascii="Times New Roman" w:hAnsi="Times New Roman" w:cs="Times New Roman"/>
          <w:iCs/>
        </w:rPr>
        <w:t xml:space="preserve">4. </w:t>
      </w:r>
      <w:r w:rsidRPr="002F717B">
        <w:rPr>
          <w:rFonts w:ascii="Times New Roman" w:hAnsi="Times New Roman" w:cs="Times New Roman"/>
          <w:lang w:eastAsia="pl-PL"/>
        </w:rPr>
        <w:t>Wyliczone w kosztorysach ofertowych wartości netto za wykonanie poszczególnych elementów robót Wykonawca winien wpisać do Tabeli elementów scalonych udostępnionej przez Zamawiającego w dokumentacji technicznej.</w:t>
      </w:r>
    </w:p>
    <w:p w:rsidR="002F717B" w:rsidRPr="002F717B" w:rsidRDefault="002F717B" w:rsidP="002F717B">
      <w:pPr>
        <w:tabs>
          <w:tab w:val="left" w:pos="-1701"/>
        </w:tabs>
        <w:jc w:val="both"/>
        <w:rPr>
          <w:rFonts w:ascii="Times New Roman" w:hAnsi="Times New Roman" w:cs="Times New Roman"/>
        </w:rPr>
      </w:pPr>
      <w:r w:rsidRPr="002F717B">
        <w:rPr>
          <w:rFonts w:ascii="Times New Roman" w:hAnsi="Times New Roman" w:cs="Times New Roman"/>
          <w:bCs w:val="0"/>
          <w:lang w:eastAsia="pl-PL"/>
        </w:rPr>
        <w:t xml:space="preserve">5. </w:t>
      </w:r>
      <w:r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rsidR="002F717B" w:rsidRPr="002F717B" w:rsidRDefault="002F717B" w:rsidP="002F717B">
      <w:pPr>
        <w:suppressAutoHyphens w:val="0"/>
        <w:autoSpaceDN w:val="0"/>
        <w:jc w:val="both"/>
        <w:textAlignment w:val="baseline"/>
        <w:rPr>
          <w:rFonts w:ascii="Times New Roman" w:hAnsi="Times New Roman" w:cs="Times New Roman"/>
        </w:rPr>
      </w:pPr>
      <w:r w:rsidRPr="002F717B">
        <w:rPr>
          <w:rFonts w:ascii="Times New Roman" w:hAnsi="Times New Roman" w:cs="Times New Roman"/>
        </w:rPr>
        <w:t xml:space="preserve">6. 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7.</w:t>
      </w:r>
      <w:r w:rsidR="002F717B" w:rsidRPr="00BD51D9">
        <w:rPr>
          <w:rFonts w:ascii="Times New Roman" w:hAnsi="Times New Roman"/>
          <w:sz w:val="24"/>
          <w:szCs w:val="24"/>
        </w:rPr>
        <w:t xml:space="preserve">Wszystkie nazwy własne materiałów i urządzeń użyte w dokumentacji przetargowej są podane przykładowo i określają jedynie minimalne oczekiwane parametry jakościowe oraz wymagany standard.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8.</w:t>
      </w:r>
      <w:r w:rsidR="002F717B" w:rsidRPr="00BD51D9">
        <w:rPr>
          <w:rFonts w:ascii="Times New Roman" w:hAnsi="Times New Roman"/>
          <w:sz w:val="24"/>
          <w:szCs w:val="24"/>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9.</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10.</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lastRenderedPageBreak/>
        <w:t>11.</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rsidR="002F717B" w:rsidRPr="002F717B" w:rsidRDefault="00AC3BA0" w:rsidP="002F717B">
      <w:pPr>
        <w:tabs>
          <w:tab w:val="left" w:pos="-1701"/>
        </w:tabs>
        <w:jc w:val="both"/>
        <w:rPr>
          <w:rFonts w:ascii="Times New Roman" w:hAnsi="Times New Roman" w:cs="Times New Roman"/>
        </w:rPr>
      </w:pPr>
      <w:r>
        <w:rPr>
          <w:rFonts w:ascii="Times New Roman" w:hAnsi="Times New Roman" w:cs="Times New Roman"/>
        </w:rPr>
        <w:t>12.</w:t>
      </w:r>
      <w:r w:rsidR="002F717B" w:rsidRPr="002F717B">
        <w:rPr>
          <w:rFonts w:ascii="Times New Roman" w:hAnsi="Times New Roman" w:cs="Times New Roman"/>
        </w:rPr>
        <w:t>Cena oferty powinna obejmować całkowity koszt wykonania przedmiotu zamówienia w tym również wszelkie koszty towarzyszące wykonaniu, o których mowa w projekcie umowy oraz w Rozdziale D stanowią</w:t>
      </w:r>
      <w:r>
        <w:rPr>
          <w:rFonts w:ascii="Times New Roman" w:hAnsi="Times New Roman" w:cs="Times New Roman"/>
        </w:rPr>
        <w:t xml:space="preserve">cych załączniki do </w:t>
      </w:r>
      <w:r w:rsidR="006045BF">
        <w:rPr>
          <w:rFonts w:ascii="Times New Roman" w:hAnsi="Times New Roman" w:cs="Times New Roman"/>
        </w:rPr>
        <w:t>SWZ</w:t>
      </w:r>
      <w:r w:rsidR="002F717B" w:rsidRPr="002F717B">
        <w:rPr>
          <w:rFonts w:ascii="Times New Roman" w:hAnsi="Times New Roman" w:cs="Times New Roman"/>
        </w:rPr>
        <w:t>.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rsidR="002F717B" w:rsidRPr="002F717B" w:rsidRDefault="00AC3BA0" w:rsidP="002F717B">
      <w:pPr>
        <w:suppressAutoHyphens w:val="0"/>
        <w:jc w:val="both"/>
        <w:rPr>
          <w:rFonts w:ascii="Times New Roman" w:hAnsi="Times New Roman" w:cs="Times New Roman"/>
        </w:rPr>
      </w:pPr>
      <w:r>
        <w:rPr>
          <w:rFonts w:ascii="Times New Roman" w:hAnsi="Times New Roman" w:cs="Times New Roman"/>
        </w:rPr>
        <w:t>13</w:t>
      </w:r>
      <w:r w:rsidR="002F717B" w:rsidRPr="002F717B">
        <w:rPr>
          <w:rFonts w:ascii="Times New Roman" w:hAnsi="Times New Roman" w:cs="Times New Roman"/>
        </w:rPr>
        <w:t xml:space="preserve">.Cena oferty musi uwzględniać podatek od towarów i usług VAT. </w:t>
      </w:r>
    </w:p>
    <w:p w:rsidR="002F717B" w:rsidRP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4</w:t>
      </w:r>
      <w:r w:rsidRPr="002F717B">
        <w:rPr>
          <w:rFonts w:ascii="Times New Roman" w:hAnsi="Times New Roman" w:cs="Times New Roman"/>
        </w:rPr>
        <w:t>.W formularzu oferty należy podać cenę (brutto) wykonania zamówienia, cenę bez VAT wykonania zamówienia oraz kwotę VAT.</w:t>
      </w:r>
    </w:p>
    <w:p w:rsidR="002F717B" w:rsidRPr="002F717B" w:rsidRDefault="002F717B" w:rsidP="002F717B">
      <w:pPr>
        <w:suppressAutoHyphens w:val="0"/>
        <w:autoSpaceDE w:val="0"/>
        <w:autoSpaceDN w:val="0"/>
        <w:adjustRightInd w:val="0"/>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5</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CA4CC1" w:rsidRDefault="0046509A" w:rsidP="0046509A">
      <w:pPr>
        <w:jc w:val="both"/>
        <w:rPr>
          <w:rFonts w:ascii="Times New Roman" w:hAnsi="Times New Roman" w:cs="Times New Roman"/>
          <w:sz w:val="16"/>
          <w:szCs w:val="16"/>
        </w:rPr>
      </w:pPr>
    </w:p>
    <w:p w:rsidR="001B5F14" w:rsidRPr="000548E0" w:rsidRDefault="001B5F14" w:rsidP="00E07F7A">
      <w:pPr>
        <w:numPr>
          <w:ilvl w:val="1"/>
          <w:numId w:val="7"/>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rsidR="00CA4CC1" w:rsidRDefault="00CA4CC1" w:rsidP="001B5F14">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1B5F14" w:rsidRPr="000548E0" w:rsidRDefault="001B5F14" w:rsidP="001B5F14">
      <w:pPr>
        <w:ind w:left="360"/>
        <w:jc w:val="both"/>
        <w:rPr>
          <w:rFonts w:ascii="Times New Roman" w:hAnsi="Times New Roman" w:cs="Times New Roman"/>
        </w:rPr>
      </w:pPr>
      <w:r w:rsidRPr="000548E0">
        <w:rPr>
          <w:rFonts w:ascii="Times New Roman" w:hAnsi="Times New Roman" w:cs="Times New Roman"/>
        </w:rPr>
        <w:t>Okres gwarancji badanej oferty punktowany będzie wg wzoru:</w:t>
      </w:r>
    </w:p>
    <w:p w:rsidR="001B5F14" w:rsidRPr="00CA4CC1" w:rsidRDefault="001B5F14" w:rsidP="001B5F14">
      <w:pPr>
        <w:suppressAutoHyphens w:val="0"/>
        <w:ind w:left="360"/>
        <w:jc w:val="both"/>
        <w:rPr>
          <w:rFonts w:ascii="Times New Roman" w:hAnsi="Times New Roman" w:cs="Times New Roman"/>
          <w:sz w:val="16"/>
          <w:szCs w:val="16"/>
        </w:rPr>
      </w:pP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1B5F14" w:rsidRPr="000548E0" w:rsidRDefault="001B5F14" w:rsidP="001B5F14">
      <w:pPr>
        <w:shd w:val="clear" w:color="auto" w:fill="FFFFFF"/>
        <w:spacing w:line="274" w:lineRule="exact"/>
        <w:ind w:left="34"/>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w:t>
      </w:r>
      <w:r w:rsidR="00FC55ED">
        <w:rPr>
          <w:rFonts w:ascii="Times New Roman" w:hAnsi="Times New Roman" w:cs="Times New Roman"/>
          <w:bCs w:val="0"/>
          <w:lang w:eastAsia="pl-PL"/>
        </w:rPr>
        <w:t>może być krótsza niż 60</w:t>
      </w:r>
      <w:r w:rsidRPr="000548E0">
        <w:rPr>
          <w:rFonts w:ascii="Times New Roman" w:hAnsi="Times New Roman" w:cs="Times New Roman"/>
          <w:bCs w:val="0"/>
          <w:lang w:eastAsia="pl-PL"/>
        </w:rPr>
        <w:t xml:space="preserve"> miesięcy i nie dłuższa niż 84 miesiące.</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Minimalny wymagany okres gwarancji wyno</w:t>
      </w:r>
      <w:r w:rsidR="00FC55ED">
        <w:rPr>
          <w:rFonts w:ascii="Times New Roman" w:hAnsi="Times New Roman" w:cs="Times New Roman"/>
          <w:bCs w:val="0"/>
          <w:lang w:eastAsia="pl-PL"/>
        </w:rPr>
        <w:t>si 60</w:t>
      </w:r>
      <w:r w:rsidRPr="000548E0">
        <w:rPr>
          <w:rFonts w:ascii="Times New Roman" w:hAnsi="Times New Roman" w:cs="Times New Roman"/>
          <w:bCs w:val="0"/>
          <w:lang w:eastAsia="pl-PL"/>
        </w:rPr>
        <w:t xml:space="preserve"> miesięcy. Wykonawca może zaoferować maksymalny okres gwarancji 84 miesiące. </w:t>
      </w:r>
    </w:p>
    <w:p w:rsidR="001B5F14" w:rsidRPr="000548E0" w:rsidRDefault="001B5F14" w:rsidP="001B5F14">
      <w:pPr>
        <w:suppressAutoHyphens w:val="0"/>
        <w:autoSpaceDE w:val="0"/>
        <w:autoSpaceDN w:val="0"/>
        <w:adjustRightInd w:val="0"/>
        <w:rPr>
          <w:rFonts w:ascii="Times New Roman" w:hAnsi="Times New Roman" w:cs="Times New Roman"/>
          <w:color w:val="000000"/>
        </w:rPr>
      </w:pPr>
      <w:r w:rsidRPr="000548E0">
        <w:rPr>
          <w:rFonts w:ascii="Times New Roman" w:hAnsi="Times New Roman" w:cs="Times New Roman"/>
          <w:bCs w:val="0"/>
          <w:lang w:eastAsia="pl-PL"/>
        </w:rPr>
        <w:t>Oferta zawierają</w:t>
      </w:r>
      <w:r w:rsidR="00FC55ED">
        <w:rPr>
          <w:rFonts w:ascii="Times New Roman" w:hAnsi="Times New Roman" w:cs="Times New Roman"/>
          <w:bCs w:val="0"/>
          <w:lang w:eastAsia="pl-PL"/>
        </w:rPr>
        <w:t>ca okres gwarancji krótszy niż 60</w:t>
      </w:r>
      <w:r w:rsidRPr="000548E0">
        <w:rPr>
          <w:rFonts w:ascii="Times New Roman" w:hAnsi="Times New Roman" w:cs="Times New Roman"/>
          <w:bCs w:val="0"/>
          <w:lang w:eastAsia="pl-PL"/>
        </w:rPr>
        <w:t xml:space="preserve"> miesięcy lub dłuższy niż 84 miesiące lub brak wskazania okresu gwarancji w ofercie zostanie odrzucona, gdyż jej treść nie będzie odpowiadała treści specyfikacji istotnych warunków zamówienia.</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0 0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pięćdziesiąt tysięcy</w:t>
      </w:r>
      <w:r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5A7B3B"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w:t>
      </w:r>
      <w:r w:rsidR="002F13D1">
        <w:rPr>
          <w:rFonts w:ascii="Times New Roman" w:hAnsi="Times New Roman" w:cs="Times New Roman"/>
        </w:rPr>
        <w:t>Rozbudowa odcinków dróg gminnych 171004N i 171005N w miejscowości Lubiewo</w:t>
      </w:r>
      <w:r w:rsidR="005A7B3B">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lastRenderedPageBreak/>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 xml:space="preserve">Załącznik nr 8 – Oświadczenie wykonawcy o aktualności informacji zawartych w oświadczeniu o którym mowa w art. 125 ust. 1 ustawy </w:t>
      </w:r>
      <w:proofErr w:type="spellStart"/>
      <w:r>
        <w:rPr>
          <w:rFonts w:ascii="Times New Roman" w:hAnsi="Times New Roman" w:cs="Times New Roman"/>
        </w:rPr>
        <w:t>Pzp</w:t>
      </w:r>
      <w:proofErr w:type="spellEnd"/>
    </w:p>
    <w:p w:rsidR="004A4BBF" w:rsidRPr="008D5BE9" w:rsidRDefault="004A4BBF" w:rsidP="00FA4D8A">
      <w:pPr>
        <w:rPr>
          <w:rFonts w:ascii="Times New Roman" w:hAnsi="Times New Roman" w:cs="Times New Roman"/>
        </w:rPr>
      </w:pPr>
      <w:r>
        <w:rPr>
          <w:rFonts w:ascii="Times New Roman" w:hAnsi="Times New Roman" w:cs="Times New Roman"/>
        </w:rPr>
        <w:t>Załącznik nr 9 – Dokumentacja techniczna</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lastRenderedPageBreak/>
        <w:t>Rozdział …………..  PROJEKT UMOWY ZAMAWIAJĄCEGO Z WYKONAWCĄ.</w:t>
      </w:r>
    </w:p>
    <w:p w:rsidR="00C228BC" w:rsidRPr="00C228BC" w:rsidRDefault="00C228BC" w:rsidP="00C228BC">
      <w:pPr>
        <w:keepNext/>
        <w:ind w:left="284" w:right="-483" w:hanging="284"/>
        <w:jc w:val="center"/>
        <w:outlineLvl w:val="4"/>
        <w:rPr>
          <w:rFonts w:ascii="Times New Roman" w:hAnsi="Times New Roman" w:cs="Times New Roman"/>
          <w:iCs/>
          <w:sz w:val="32"/>
          <w:szCs w:val="32"/>
        </w:rPr>
      </w:pPr>
      <w:r w:rsidRPr="00C228BC">
        <w:rPr>
          <w:rFonts w:ascii="Times New Roman" w:hAnsi="Times New Roman" w:cs="Times New Roman"/>
          <w:iCs/>
          <w:sz w:val="32"/>
          <w:szCs w:val="32"/>
        </w:rPr>
        <w:t>UMOWA nr SIZP.272…..202</w:t>
      </w:r>
      <w:r w:rsidR="002F13D1">
        <w:rPr>
          <w:rFonts w:ascii="Times New Roman" w:hAnsi="Times New Roman" w:cs="Times New Roman"/>
          <w:iCs/>
          <w:sz w:val="32"/>
          <w:szCs w:val="32"/>
        </w:rPr>
        <w:t>2</w:t>
      </w:r>
    </w:p>
    <w:p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6F015F">
        <w:rPr>
          <w:rFonts w:ascii="Times New Roman" w:hAnsi="Times New Roman" w:cs="Times New Roman"/>
        </w:rPr>
        <w:t>2</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Pr="00C228BC">
        <w:rPr>
          <w:rFonts w:ascii="Times New Roman" w:hAnsi="Times New Roman" w:cs="Times New Roman"/>
        </w:rPr>
        <w:t xml:space="preserve"> nr …………ogłoszonego  w dniu ………..r., reprezentowanym przez:</w:t>
      </w:r>
    </w:p>
    <w:p w:rsidR="00C228BC" w:rsidRPr="00C228BC" w:rsidRDefault="00C228BC" w:rsidP="00C228BC">
      <w:pPr>
        <w:jc w:val="both"/>
        <w:rPr>
          <w:rFonts w:ascii="Times New Roman" w:hAnsi="Times New Roman" w:cs="Times New Roman"/>
        </w:rPr>
      </w:pPr>
    </w:p>
    <w:p w:rsidR="00C228BC" w:rsidRPr="00C228BC" w:rsidRDefault="00C228BC" w:rsidP="00E07F7A">
      <w:pPr>
        <w:numPr>
          <w:ilvl w:val="0"/>
          <w:numId w:val="42"/>
        </w:numPr>
        <w:jc w:val="both"/>
        <w:rPr>
          <w:rFonts w:ascii="Times New Roman" w:hAnsi="Times New Roman" w:cs="Times New Roman"/>
        </w:rPr>
      </w:pPr>
      <w:r w:rsidRPr="00C228BC">
        <w:rPr>
          <w:rFonts w:ascii="Times New Roman" w:hAnsi="Times New Roman" w:cs="Times New Roman"/>
        </w:rPr>
        <w:t>……………………………..</w:t>
      </w:r>
    </w:p>
    <w:p w:rsidR="00C228BC" w:rsidRPr="00C228BC" w:rsidRDefault="00C228BC" w:rsidP="00C228BC">
      <w:pPr>
        <w:jc w:val="both"/>
        <w:rPr>
          <w:rFonts w:ascii="Times New Roman" w:hAnsi="Times New Roman"/>
        </w:rPr>
      </w:pPr>
    </w:p>
    <w:p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C228BC">
        <w:rPr>
          <w:vertAlign w:val="superscript"/>
        </w:rPr>
        <w:footnoteReference w:id="1"/>
      </w:r>
    </w:p>
    <w:p w:rsidR="00C228BC" w:rsidRPr="00C228BC" w:rsidRDefault="00C228BC" w:rsidP="00C228BC">
      <w:pPr>
        <w:ind w:left="360"/>
        <w:jc w:val="both"/>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Zamawiający powierza, a Wykonawca przyjmuje do wykonania roboty budowlane pn.:</w:t>
      </w:r>
      <w:r w:rsidRPr="00C228BC">
        <w:rPr>
          <w:rFonts w:ascii="Times New Roman" w:hAnsi="Times New Roman" w:cs="Times New Roman"/>
          <w:b/>
        </w:rPr>
        <w:t xml:space="preserve"> </w:t>
      </w:r>
    </w:p>
    <w:p w:rsidR="00C228BC" w:rsidRDefault="00C228BC" w:rsidP="00C228BC">
      <w:pPr>
        <w:tabs>
          <w:tab w:val="left" w:pos="426"/>
        </w:tabs>
        <w:rPr>
          <w:rFonts w:ascii="Times New Roman" w:hAnsi="Times New Roman" w:cs="Times New Roman"/>
          <w:b/>
        </w:rPr>
      </w:pPr>
      <w:r w:rsidRPr="00C228BC">
        <w:rPr>
          <w:rFonts w:ascii="Times New Roman" w:hAnsi="Times New Roman" w:cs="Times New Roman"/>
          <w:b/>
        </w:rPr>
        <w:t xml:space="preserve">„Rozbudowa </w:t>
      </w:r>
      <w:r w:rsidR="006F015F">
        <w:rPr>
          <w:rFonts w:ascii="Times New Roman" w:hAnsi="Times New Roman" w:cs="Times New Roman"/>
          <w:b/>
        </w:rPr>
        <w:t>odcinków dróg gminnych 171004N i 171005N w miejscowości Lubiewo</w:t>
      </w:r>
      <w:r w:rsidRPr="00C228BC">
        <w:rPr>
          <w:rFonts w:ascii="Times New Roman" w:hAnsi="Times New Roman" w:cs="Times New Roman"/>
          <w:b/>
        </w:rPr>
        <w:t>”.</w:t>
      </w:r>
    </w:p>
    <w:p w:rsidR="007766A5" w:rsidRDefault="007766A5" w:rsidP="007766A5">
      <w:pPr>
        <w:pStyle w:val="Akapitzlist"/>
        <w:numPr>
          <w:ilvl w:val="1"/>
          <w:numId w:val="42"/>
        </w:numPr>
        <w:tabs>
          <w:tab w:val="left" w:pos="426"/>
        </w:tabs>
        <w:rPr>
          <w:rFonts w:ascii="Times New Roman" w:hAnsi="Times New Roman" w:cs="Times New Roman"/>
          <w:b/>
        </w:rPr>
      </w:pPr>
      <w:r w:rsidRPr="007766A5">
        <w:rPr>
          <w:rFonts w:ascii="Times New Roman" w:hAnsi="Times New Roman" w:cs="Times New Roman"/>
          <w:b/>
        </w:rPr>
        <w:t xml:space="preserve">Etap I </w:t>
      </w:r>
    </w:p>
    <w:p w:rsidR="002936D4" w:rsidRPr="002936D4" w:rsidRDefault="002936D4" w:rsidP="002936D4">
      <w:pPr>
        <w:pStyle w:val="Akapitzlist"/>
        <w:rPr>
          <w:rFonts w:ascii="Times New Roman" w:hAnsi="Times New Roman" w:cs="Times New Roman"/>
        </w:rPr>
      </w:pPr>
      <w:r w:rsidRPr="002936D4">
        <w:rPr>
          <w:rFonts w:ascii="Times New Roman" w:hAnsi="Times New Roman" w:cs="Times New Roman"/>
        </w:rPr>
        <w:t xml:space="preserve">Etap </w:t>
      </w:r>
      <w:r>
        <w:rPr>
          <w:rFonts w:ascii="Times New Roman" w:hAnsi="Times New Roman" w:cs="Times New Roman"/>
        </w:rPr>
        <w:t xml:space="preserve">I </w:t>
      </w:r>
      <w:r w:rsidRPr="002936D4">
        <w:rPr>
          <w:rFonts w:ascii="Times New Roman" w:hAnsi="Times New Roman" w:cs="Times New Roman"/>
        </w:rPr>
        <w:t xml:space="preserve">obejmuje rozbudowę drogi 171005N w całym jej zakresie, tj. od skrzyżowania z drogą DK 16 do skrzyżowania z drogą 171004N (od KM 0+000 do KM 1+510). </w:t>
      </w:r>
    </w:p>
    <w:p w:rsidR="002936D4" w:rsidRDefault="002936D4" w:rsidP="002936D4">
      <w:pPr>
        <w:pStyle w:val="Akapitzlist"/>
        <w:rPr>
          <w:rFonts w:ascii="Times New Roman" w:hAnsi="Times New Roman" w:cs="Times New Roman"/>
        </w:rPr>
      </w:pPr>
      <w:r w:rsidRPr="002936D4">
        <w:rPr>
          <w:rFonts w:ascii="Times New Roman" w:hAnsi="Times New Roman" w:cs="Times New Roman"/>
        </w:rPr>
        <w:t>Do zakresu Etapu I wlicza się również przebudowa obszaru całego skrzyżowania dróg 171005N i 171004N (od KM 0+330 do KM 0+375, według kilometrażu drogi 171004N) oraz cały zakres robót telekomunikacyjnych.</w:t>
      </w:r>
    </w:p>
    <w:p w:rsidR="00DA142B" w:rsidRPr="00DA142B" w:rsidRDefault="00DA142B" w:rsidP="00DA142B">
      <w:pPr>
        <w:rPr>
          <w:rFonts w:ascii="Times New Roman" w:hAnsi="Times New Roman" w:cs="Times New Roman"/>
          <w:b/>
        </w:rPr>
      </w:pPr>
      <w:r>
        <w:rPr>
          <w:rFonts w:ascii="Times New Roman" w:hAnsi="Times New Roman" w:cs="Times New Roman"/>
          <w:b/>
        </w:rPr>
        <w:t xml:space="preserve">     </w:t>
      </w:r>
      <w:r w:rsidRPr="00DA142B">
        <w:rPr>
          <w:rFonts w:ascii="Times New Roman" w:hAnsi="Times New Roman" w:cs="Times New Roman"/>
          <w:b/>
        </w:rPr>
        <w:t>1.2 Etap II</w:t>
      </w:r>
    </w:p>
    <w:p w:rsidR="002936D4" w:rsidRPr="002936D4" w:rsidRDefault="002936D4" w:rsidP="00DA142B">
      <w:pPr>
        <w:pStyle w:val="Akapitzlist"/>
        <w:rPr>
          <w:rFonts w:ascii="Times New Roman" w:hAnsi="Times New Roman" w:cs="Times New Roman"/>
        </w:rPr>
      </w:pPr>
      <w:r w:rsidRPr="002936D4">
        <w:rPr>
          <w:rFonts w:ascii="Times New Roman" w:hAnsi="Times New Roman" w:cs="Times New Roman"/>
        </w:rPr>
        <w:t xml:space="preserve">Etap </w:t>
      </w:r>
      <w:r w:rsidR="00DA142B">
        <w:rPr>
          <w:rFonts w:ascii="Times New Roman" w:hAnsi="Times New Roman" w:cs="Times New Roman"/>
        </w:rPr>
        <w:t xml:space="preserve">II </w:t>
      </w:r>
      <w:r w:rsidRPr="002936D4">
        <w:rPr>
          <w:rFonts w:ascii="Times New Roman" w:hAnsi="Times New Roman" w:cs="Times New Roman"/>
        </w:rPr>
        <w:t xml:space="preserve">obejmuje rozbudowę całego objętego decyzją </w:t>
      </w:r>
      <w:proofErr w:type="spellStart"/>
      <w:r w:rsidRPr="002936D4">
        <w:rPr>
          <w:rFonts w:ascii="Times New Roman" w:hAnsi="Times New Roman" w:cs="Times New Roman"/>
        </w:rPr>
        <w:t>ZRiD</w:t>
      </w:r>
      <w:proofErr w:type="spellEnd"/>
      <w:r w:rsidRPr="002936D4">
        <w:rPr>
          <w:rFonts w:ascii="Times New Roman" w:hAnsi="Times New Roman" w:cs="Times New Roman"/>
        </w:rPr>
        <w:t xml:space="preserve"> fragmentu drogi 171004N (od KM 0+000 do KM 0+741,19), z wyłączeniem obszaru skrzyżowania dróg 171005N i 171004N (od KM 0+330 do KM 0+375, według kilometrażu drogi 171004N) oraz całego zakres robót telekomunikacyjnych.</w:t>
      </w:r>
    </w:p>
    <w:p w:rsidR="002936D4" w:rsidRPr="007766A5" w:rsidRDefault="002936D4" w:rsidP="002936D4">
      <w:pPr>
        <w:pStyle w:val="Akapitzlist"/>
        <w:tabs>
          <w:tab w:val="left" w:pos="426"/>
        </w:tabs>
        <w:rPr>
          <w:rFonts w:ascii="Times New Roman" w:hAnsi="Times New Roman" w:cs="Times New Roman"/>
          <w:b/>
        </w:rPr>
      </w:pP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rsidR="00C228BC" w:rsidRPr="00C228BC" w:rsidRDefault="00C228BC" w:rsidP="00E07F7A">
      <w:pPr>
        <w:numPr>
          <w:ilvl w:val="0"/>
          <w:numId w:val="27"/>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Oferta Wykonawcy wraz z kosztorysem ofertowym oraz Formularzem „Potencjał kadrowy – osoby zdolne do wykonania zamówienia”, stanowiąca załącznik nr 1;</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Dokumentacja projektowa stanowiąca załącznik nr 2,</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 xml:space="preserve">Specyfikacje Techniczne Wykonania i Odbioru Robót Budowlanych: Specyfikacja Techniczna branży drogowej, Specyfikacja Techniczna branży elektrycznej, Specyfikacja techniczna branży kanalizacji deszczowej, Specyfikacja Techniczna branży teletechnicznej, stanowiące załącznik nr 3, łącznie określane dalej jako „ST” </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lastRenderedPageBreak/>
        <w:t>Udzielone w trakcie postępowania przetargowego odpowiedzi Zamawiającego na pytania zadane przez Wykonawców oraz dokonane przez Zamawiającego modyfikacje treści Specyfikacji Warunków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z 2020r., poz. 215  ze zm.) oraz wymaganiom określonym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budowy przy przestrzeganiu przepisów ustawy z dnia 14 grudnia 2012 r. </w:t>
      </w:r>
      <w:r w:rsidRPr="00C228BC">
        <w:rPr>
          <w:rFonts w:ascii="Times New Roman" w:hAnsi="Times New Roman" w:cs="Times New Roman"/>
          <w:bCs w:val="0"/>
        </w:rPr>
        <w:t>o odpadach (Dz. U. z 2021 r., poz. 779 ze zm.)</w:t>
      </w:r>
      <w:r w:rsidRPr="00C228BC">
        <w:rPr>
          <w:rFonts w:ascii="Times New Roman" w:hAnsi="Times New Roman" w:cs="Times New Roman"/>
        </w:rPr>
        <w:t>.</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Przekazanie teren</w:t>
      </w:r>
      <w:r w:rsidR="00BE39C8">
        <w:rPr>
          <w:rFonts w:ascii="Times New Roman" w:hAnsi="Times New Roman" w:cs="Times New Roman"/>
        </w:rPr>
        <w:t>u budowy nastąpi w terminie do 14</w:t>
      </w:r>
      <w:r w:rsidRPr="00C228BC">
        <w:rPr>
          <w:rFonts w:ascii="Times New Roman" w:hAnsi="Times New Roman" w:cs="Times New Roman"/>
        </w:rPr>
        <w:t xml:space="preserve"> dni od daty zawarcia umowy. W dniu przekazania terenu budowy Zamawiający przekaże Wykonawcy dziennik budowy, decyzję </w:t>
      </w:r>
      <w:r w:rsidR="00361C70">
        <w:rPr>
          <w:rFonts w:ascii="Times New Roman" w:hAnsi="Times New Roman" w:cs="Times New Roman"/>
        </w:rPr>
        <w:t>o zezwoleniu na realizację inwestycji drogowej.</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Roboty będące przedmiotem umowy rozpoczną się w ciągu 7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rsidR="00C228BC" w:rsidRPr="00C228BC" w:rsidRDefault="00C228BC" w:rsidP="00E07F7A">
      <w:pPr>
        <w:numPr>
          <w:ilvl w:val="0"/>
          <w:numId w:val="25"/>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w terminie do 1</w:t>
      </w:r>
      <w:r w:rsidR="00781866">
        <w:rPr>
          <w:rFonts w:ascii="Times New Roman" w:hAnsi="Times New Roman" w:cs="Times New Roman"/>
        </w:rPr>
        <w:t>1</w:t>
      </w:r>
      <w:r w:rsidR="00BE39C8">
        <w:rPr>
          <w:rFonts w:ascii="Times New Roman" w:hAnsi="Times New Roman" w:cs="Times New Roman"/>
        </w:rPr>
        <w:t xml:space="preserve"> miesięcy od dnia podpisania umowy</w:t>
      </w:r>
      <w:r w:rsidRPr="00C228BC">
        <w:rPr>
          <w:rFonts w:ascii="Times New Roman" w:hAnsi="Times New Roman" w:cs="Times New Roman"/>
        </w:rPr>
        <w:t>. 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rsidR="00C228BC" w:rsidRPr="00C228BC" w:rsidRDefault="00C228BC" w:rsidP="00E07F7A">
      <w:pPr>
        <w:numPr>
          <w:ilvl w:val="0"/>
          <w:numId w:val="25"/>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Wykonawcy zamówienia dodatkowego;</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lastRenderedPageBreak/>
        <w:t>udzielenie przez Zamawiającego innego zamówienia publicznego, którego wykonanie będzie mieć wpływ na realizację niniejszej umowy;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zaistnienie sytuacji opisanej w § 7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rsidR="00C228BC" w:rsidRPr="00C228BC" w:rsidRDefault="00C228BC" w:rsidP="00E07F7A">
      <w:pPr>
        <w:numPr>
          <w:ilvl w:val="0"/>
          <w:numId w:val="23"/>
        </w:numPr>
        <w:rPr>
          <w:rFonts w:ascii="Times New Roman" w:hAnsi="Times New Roman" w:cs="Times New Roman"/>
        </w:rPr>
      </w:pPr>
      <w:r w:rsidRPr="00C228BC">
        <w:rPr>
          <w:rFonts w:ascii="Times New Roman" w:hAnsi="Times New Roman" w:cs="Times New Roman"/>
        </w:rPr>
        <w:t>Przedmiot umowy określony w § 1 umowy będzie realizowany zgodnie z zatwierdzonym przez Zamawiającego szczegółowym harmonogramem rzeczowo</w:t>
      </w:r>
      <w:r w:rsidRPr="00C228BC">
        <w:rPr>
          <w:rFonts w:ascii="Times New Roman" w:hAnsi="Times New Roman" w:cs="Times New Roman"/>
        </w:rPr>
        <w:noBreakHyphen/>
        <w:t>finansowym, stanowiącym załącznik nr 4 do umowy.</w:t>
      </w:r>
      <w:r w:rsidR="00BE39C8">
        <w:rPr>
          <w:rFonts w:ascii="Times New Roman" w:hAnsi="Times New Roman" w:cs="Times New Roman"/>
        </w:rPr>
        <w:t xml:space="preserve"> Wykonawca zobowiązany jest złożyć harmonogram rzeczowo-finansowy do dnia przekazania terenu budowy.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zobowiązany jest przedłożyć Zamawiającemu do zatwierdzenia uaktualniony harmonogram rzeczowo</w:t>
      </w:r>
      <w:r w:rsidRPr="00C228BC">
        <w:rPr>
          <w:rFonts w:ascii="Times New Roman" w:hAnsi="Times New Roman" w:cs="Times New Roman"/>
        </w:rPr>
        <w:noBreakHyphen/>
        <w:t>finansowy w terminie 3 dni roboczych od daty wydania przez Zamawiającego poleceń, o których mowa w § 7 ust. 1 umowy.</w:t>
      </w:r>
    </w:p>
    <w:p w:rsidR="00C228BC" w:rsidRPr="00C228BC" w:rsidRDefault="00C228BC" w:rsidP="00E07F7A">
      <w:pPr>
        <w:numPr>
          <w:ilvl w:val="0"/>
          <w:numId w:val="23"/>
        </w:numPr>
        <w:jc w:val="both"/>
        <w:rPr>
          <w:rFonts w:ascii="Times New Roman" w:hAnsi="Times New Roman" w:cs="Times New Roman"/>
          <w:strike/>
        </w:rPr>
      </w:pPr>
      <w:r w:rsidRPr="00C228BC">
        <w:rPr>
          <w:rFonts w:ascii="Times New Roman" w:hAnsi="Times New Roman" w:cs="Times New Roman"/>
        </w:rPr>
        <w:t xml:space="preserve">Zamawiający zgłosi uwagi do harmonogramu, o którym mowa w ust. </w:t>
      </w:r>
      <w:r w:rsidR="00520E11">
        <w:rPr>
          <w:rFonts w:ascii="Times New Roman" w:hAnsi="Times New Roman" w:cs="Times New Roman"/>
        </w:rPr>
        <w:t xml:space="preserve">1 i </w:t>
      </w:r>
      <w:r w:rsidRPr="00C228BC">
        <w:rPr>
          <w:rFonts w:ascii="Times New Roman" w:hAnsi="Times New Roman" w:cs="Times New Roman"/>
        </w:rPr>
        <w:t>2 w ciągu 3 dni roboczych od daty przedłożenia harmonogramu do zatwierdzenia. W przypadku braku zgłoszenia w ww. terminie uwag harmonogram uważa się za zatwierdzony.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rsidR="000D2C51"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 xml:space="preserve">Wstępne wynagrodzenie za wykonanie przedmiotu umowy określonego w § 1 Strony ustalają zgodnie z ofertą Wykonawcy na kwotę </w:t>
      </w:r>
      <w:r w:rsidR="000D2C51">
        <w:rPr>
          <w:rFonts w:ascii="Times New Roman" w:hAnsi="Times New Roman" w:cs="Times New Roman"/>
        </w:rPr>
        <w:t>brutto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w:t>
      </w:r>
      <w:r w:rsidR="000D2C51">
        <w:rPr>
          <w:rFonts w:ascii="Times New Roman" w:hAnsi="Times New Roman" w:cs="Times New Roman"/>
        </w:rPr>
        <w:t>, w tym</w:t>
      </w:r>
      <w:r w:rsidRPr="00C228BC">
        <w:rPr>
          <w:rFonts w:ascii="Times New Roman" w:hAnsi="Times New Roman" w:cs="Times New Roman"/>
        </w:rPr>
        <w:t xml:space="preserve">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w:t>
      </w:r>
      <w:r w:rsidR="000D2C51">
        <w:rPr>
          <w:rFonts w:ascii="Times New Roman" w:hAnsi="Times New Roman" w:cs="Times New Roman"/>
        </w:rPr>
        <w:t>netto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w:t>
      </w:r>
      <w:r w:rsidR="000D2C51">
        <w:rPr>
          <w:rFonts w:ascii="Times New Roman" w:hAnsi="Times New Roman" w:cs="Times New Roman"/>
        </w:rPr>
        <w:t>złotych:  ……………złotych 00/100), w tym:</w:t>
      </w:r>
    </w:p>
    <w:p w:rsidR="00C228BC" w:rsidRDefault="00FE09AC" w:rsidP="000D2C51">
      <w:pPr>
        <w:pStyle w:val="Akapitzlist"/>
        <w:numPr>
          <w:ilvl w:val="1"/>
          <w:numId w:val="42"/>
        </w:numPr>
        <w:jc w:val="both"/>
        <w:rPr>
          <w:rFonts w:ascii="Times New Roman" w:hAnsi="Times New Roman" w:cs="Times New Roman"/>
        </w:rPr>
      </w:pPr>
      <w:r w:rsidRPr="00EA46FD">
        <w:rPr>
          <w:rFonts w:ascii="Times New Roman" w:hAnsi="Times New Roman" w:cs="Times New Roman"/>
          <w:b/>
        </w:rPr>
        <w:t>E</w:t>
      </w:r>
      <w:r w:rsidR="000D2C51" w:rsidRPr="00EA46FD">
        <w:rPr>
          <w:rFonts w:ascii="Times New Roman" w:hAnsi="Times New Roman" w:cs="Times New Roman"/>
          <w:b/>
        </w:rPr>
        <w:t>tap I</w:t>
      </w:r>
      <w:r w:rsidR="000D2C51">
        <w:rPr>
          <w:rFonts w:ascii="Times New Roman" w:hAnsi="Times New Roman" w:cs="Times New Roman"/>
        </w:rPr>
        <w:t xml:space="preserve"> </w:t>
      </w:r>
      <w:r w:rsidR="00EA46FD" w:rsidRPr="00C228BC">
        <w:rPr>
          <w:rFonts w:ascii="Times New Roman" w:hAnsi="Times New Roman" w:cs="Times New Roman"/>
        </w:rPr>
        <w:t xml:space="preserve">na kwotę </w:t>
      </w:r>
      <w:r w:rsidR="00EA46FD">
        <w:rPr>
          <w:rFonts w:ascii="Times New Roman" w:hAnsi="Times New Roman" w:cs="Times New Roman"/>
        </w:rPr>
        <w:t>brutto</w:t>
      </w:r>
      <w:r w:rsidR="00EA46FD" w:rsidRPr="00C228BC">
        <w:rPr>
          <w:rFonts w:ascii="Times New Roman" w:hAnsi="Times New Roman" w:cs="Times New Roman"/>
        </w:rPr>
        <w:t xml:space="preserv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złotych: ………………. złote 00/100)</w:t>
      </w:r>
      <w:r w:rsidR="00EA46FD">
        <w:rPr>
          <w:rFonts w:ascii="Times New Roman" w:hAnsi="Times New Roman" w:cs="Times New Roman"/>
        </w:rPr>
        <w:t>, w tym</w:t>
      </w:r>
      <w:r w:rsidR="00EA46FD" w:rsidRPr="00C228BC">
        <w:rPr>
          <w:rFonts w:ascii="Times New Roman" w:hAnsi="Times New Roman" w:cs="Times New Roman"/>
        </w:rPr>
        <w:t xml:space="preserve"> podatek VAT w kwocie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złotych: ………………..złotych 00/100), </w:t>
      </w:r>
      <w:r w:rsidR="00EA46FD">
        <w:rPr>
          <w:rFonts w:ascii="Times New Roman" w:hAnsi="Times New Roman" w:cs="Times New Roman"/>
        </w:rPr>
        <w:t>netto</w:t>
      </w:r>
      <w:r w:rsidR="00EA46FD" w:rsidRPr="00C228BC">
        <w:rPr>
          <w:rFonts w:ascii="Times New Roman" w:hAnsi="Times New Roman" w:cs="Times New Roman"/>
        </w:rPr>
        <w:t xml:space="preserv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w:t>
      </w:r>
      <w:r w:rsidR="00EA46FD">
        <w:rPr>
          <w:rFonts w:ascii="Times New Roman" w:hAnsi="Times New Roman" w:cs="Times New Roman"/>
        </w:rPr>
        <w:t>złotych:  ……………złotych 00/100),</w:t>
      </w:r>
    </w:p>
    <w:p w:rsidR="00EA46FD" w:rsidRPr="00EA46FD" w:rsidRDefault="00EA46FD" w:rsidP="00EA46FD">
      <w:pPr>
        <w:pStyle w:val="Akapitzlist"/>
        <w:numPr>
          <w:ilvl w:val="1"/>
          <w:numId w:val="42"/>
        </w:numPr>
        <w:jc w:val="both"/>
        <w:rPr>
          <w:rFonts w:ascii="Times New Roman" w:hAnsi="Times New Roman" w:cs="Times New Roman"/>
        </w:rPr>
      </w:pPr>
      <w:r w:rsidRPr="00EA46FD">
        <w:rPr>
          <w:rFonts w:ascii="Times New Roman" w:hAnsi="Times New Roman" w:cs="Times New Roman"/>
          <w:b/>
        </w:rPr>
        <w:t xml:space="preserve">Etap </w:t>
      </w:r>
      <w:r>
        <w:rPr>
          <w:rFonts w:ascii="Times New Roman" w:hAnsi="Times New Roman" w:cs="Times New Roman"/>
          <w:b/>
        </w:rPr>
        <w:t>I</w:t>
      </w:r>
      <w:r w:rsidRPr="00EA46FD">
        <w:rPr>
          <w:rFonts w:ascii="Times New Roman" w:hAnsi="Times New Roman" w:cs="Times New Roman"/>
          <w:b/>
        </w:rPr>
        <w:t>I</w:t>
      </w:r>
      <w:r>
        <w:rPr>
          <w:rFonts w:ascii="Times New Roman" w:hAnsi="Times New Roman" w:cs="Times New Roman"/>
        </w:rPr>
        <w:t xml:space="preserve"> </w:t>
      </w:r>
      <w:r w:rsidRPr="00C228BC">
        <w:rPr>
          <w:rFonts w:ascii="Times New Roman" w:hAnsi="Times New Roman" w:cs="Times New Roman"/>
        </w:rPr>
        <w:t xml:space="preserve">na kwotę </w:t>
      </w:r>
      <w:r>
        <w:rPr>
          <w:rFonts w:ascii="Times New Roman" w:hAnsi="Times New Roman" w:cs="Times New Roman"/>
        </w:rPr>
        <w:t>brutto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w:t>
      </w:r>
      <w:r>
        <w:rPr>
          <w:rFonts w:ascii="Times New Roman" w:hAnsi="Times New Roman" w:cs="Times New Roman"/>
        </w:rPr>
        <w:t>, w tym</w:t>
      </w:r>
      <w:r w:rsidRPr="00C228BC">
        <w:rPr>
          <w:rFonts w:ascii="Times New Roman" w:hAnsi="Times New Roman" w:cs="Times New Roman"/>
        </w:rPr>
        <w:t xml:space="preserve">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w:t>
      </w:r>
      <w:r>
        <w:rPr>
          <w:rFonts w:ascii="Times New Roman" w:hAnsi="Times New Roman" w:cs="Times New Roman"/>
        </w:rPr>
        <w:t>netto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w:t>
      </w:r>
      <w:r>
        <w:rPr>
          <w:rFonts w:ascii="Times New Roman" w:hAnsi="Times New Roman" w:cs="Times New Roman"/>
        </w:rPr>
        <w:t>złotych:  ……………złotych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5 do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Rzeczywiste wynagrodzenie Wykonawcy zostanie ustalone zgodnie z zasadami określonymi w § 6 i 8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lastRenderedPageBreak/>
        <w:t>W przypadku zmiany procentowej stawki podatku od towarów i usług (VAT), do niezafakturowanej części wynagrodzenia netto zostanie doliczony podatek VAT zgodnie z obowiązującą stawką tego podatku.</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Maksymalna wartość wynagrodzenia wynosi 105% wstępnego wynagrodzenia brutto, tj. kwotę ……………… zł (słownie złotych: …………………. złote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rsidR="00480E55" w:rsidRDefault="00480E55" w:rsidP="00C228BC">
      <w:pPr>
        <w:spacing w:before="240" w:after="120"/>
        <w:jc w:val="center"/>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rsidR="00CB6DEF" w:rsidRPr="00480E55" w:rsidRDefault="00C228BC" w:rsidP="00E07F7A">
      <w:pPr>
        <w:numPr>
          <w:ilvl w:val="0"/>
          <w:numId w:val="24"/>
        </w:numPr>
        <w:jc w:val="both"/>
        <w:rPr>
          <w:rFonts w:ascii="Times New Roman" w:hAnsi="Times New Roman" w:cs="Times New Roman"/>
          <w:iCs/>
        </w:rPr>
      </w:pPr>
      <w:r w:rsidRPr="00480E55">
        <w:rPr>
          <w:rFonts w:ascii="Times New Roman" w:hAnsi="Times New Roman" w:cs="Times New Roman"/>
          <w:iCs/>
        </w:rPr>
        <w:t xml:space="preserve">Wynagrodzenie Wykonawcy, o którym mowa w § 5 umowy, rozliczane będzie </w:t>
      </w:r>
      <w:r w:rsidR="00CB6DEF" w:rsidRPr="00480E55">
        <w:rPr>
          <w:rFonts w:ascii="Times New Roman" w:hAnsi="Times New Roman" w:cs="Times New Roman"/>
          <w:iCs/>
        </w:rPr>
        <w:t>w następujący sposób:</w:t>
      </w:r>
    </w:p>
    <w:p w:rsidR="00CB6DEF" w:rsidRPr="00480E55" w:rsidRDefault="00CB6DEF" w:rsidP="002914C5">
      <w:pPr>
        <w:pStyle w:val="Akapitzlist"/>
        <w:numPr>
          <w:ilvl w:val="1"/>
          <w:numId w:val="24"/>
        </w:numPr>
        <w:ind w:left="510" w:hanging="510"/>
        <w:jc w:val="both"/>
        <w:rPr>
          <w:rFonts w:ascii="Times New Roman" w:hAnsi="Times New Roman" w:cs="Times New Roman"/>
          <w:iCs/>
        </w:rPr>
      </w:pPr>
      <w:r w:rsidRPr="00480E55">
        <w:rPr>
          <w:rFonts w:ascii="Times New Roman" w:hAnsi="Times New Roman" w:cs="Times New Roman"/>
          <w:iCs/>
        </w:rPr>
        <w:t xml:space="preserve">Etap I </w:t>
      </w:r>
      <w:r w:rsidR="002914C5" w:rsidRPr="00480E55">
        <w:rPr>
          <w:rFonts w:ascii="Times New Roman" w:hAnsi="Times New Roman" w:cs="Times New Roman"/>
          <w:iCs/>
        </w:rPr>
        <w:t>–</w:t>
      </w:r>
      <w:r w:rsidRPr="00480E55">
        <w:rPr>
          <w:rFonts w:ascii="Times New Roman" w:hAnsi="Times New Roman" w:cs="Times New Roman"/>
          <w:iCs/>
        </w:rPr>
        <w:t xml:space="preserve"> </w:t>
      </w:r>
      <w:r w:rsidR="002914C5" w:rsidRPr="00480E55">
        <w:rPr>
          <w:rFonts w:ascii="Times New Roman" w:hAnsi="Times New Roman" w:cs="Times New Roman"/>
          <w:iCs/>
        </w:rPr>
        <w:t xml:space="preserve"> płatność za roboty objęte tym etapem </w:t>
      </w:r>
      <w:r w:rsidR="005C2853" w:rsidRPr="00480E55">
        <w:rPr>
          <w:rFonts w:ascii="Times New Roman" w:hAnsi="Times New Roman" w:cs="Times New Roman"/>
          <w:iCs/>
        </w:rPr>
        <w:t xml:space="preserve">w wysokości </w:t>
      </w:r>
      <w:r w:rsidR="002914C5" w:rsidRPr="00480E55">
        <w:rPr>
          <w:rFonts w:ascii="Times New Roman" w:hAnsi="Times New Roman" w:cs="Times New Roman"/>
          <w:iCs/>
        </w:rPr>
        <w:t xml:space="preserve">5% </w:t>
      </w:r>
      <w:r w:rsidR="00461ABD">
        <w:rPr>
          <w:rFonts w:ascii="Times New Roman" w:hAnsi="Times New Roman" w:cs="Times New Roman"/>
          <w:iCs/>
        </w:rPr>
        <w:t xml:space="preserve">zaawansowania </w:t>
      </w:r>
      <w:r w:rsidR="002914C5" w:rsidRPr="00480E55">
        <w:rPr>
          <w:rFonts w:ascii="Times New Roman" w:hAnsi="Times New Roman" w:cs="Times New Roman"/>
          <w:iCs/>
        </w:rPr>
        <w:t xml:space="preserve">robót </w:t>
      </w:r>
      <w:r w:rsidR="00224F0F" w:rsidRPr="00480E55">
        <w:rPr>
          <w:rFonts w:ascii="Times New Roman" w:hAnsi="Times New Roman" w:cs="Times New Roman"/>
          <w:iCs/>
        </w:rPr>
        <w:t>na podstawie faktury VAT wystawionej przez Wykonawcę na kwotę ustaloną w dołączonym do faktury zestawieniu wartości wykonanych robót sporządzonym przez Wykonawcę</w:t>
      </w:r>
      <w:r w:rsidR="002014C2" w:rsidRPr="00480E55">
        <w:rPr>
          <w:rFonts w:ascii="Times New Roman" w:hAnsi="Times New Roman" w:cs="Times New Roman"/>
          <w:iCs/>
        </w:rPr>
        <w:t xml:space="preserve">. Płatność za pozostałe 95% robót zgodnie z ust. 2.  </w:t>
      </w:r>
    </w:p>
    <w:p w:rsidR="002914C5" w:rsidRPr="00480E55" w:rsidRDefault="002914C5" w:rsidP="002914C5">
      <w:pPr>
        <w:pStyle w:val="Akapitzlist"/>
        <w:numPr>
          <w:ilvl w:val="1"/>
          <w:numId w:val="24"/>
        </w:numPr>
        <w:ind w:left="432"/>
        <w:jc w:val="both"/>
        <w:rPr>
          <w:rFonts w:ascii="Times New Roman" w:hAnsi="Times New Roman" w:cs="Times New Roman"/>
          <w:iCs/>
        </w:rPr>
      </w:pPr>
      <w:r w:rsidRPr="00480E55">
        <w:rPr>
          <w:rFonts w:ascii="Times New Roman" w:hAnsi="Times New Roman" w:cs="Times New Roman"/>
          <w:iCs/>
        </w:rPr>
        <w:t xml:space="preserve"> Etap II – płatność za roboty objęte tym etapem </w:t>
      </w:r>
      <w:r w:rsidR="00C228BC" w:rsidRPr="00480E55">
        <w:rPr>
          <w:rFonts w:ascii="Times New Roman" w:hAnsi="Times New Roman" w:cs="Times New Roman"/>
          <w:iCs/>
        </w:rPr>
        <w:t xml:space="preserve">nie częściej niż co dwa miesiące, na podstawie faktur VAT wystawianych przez Wykonawcę na kwotę ustaloną w dołączonym do faktury zestawieniu wartości wykonanych robót sporządzonym przez Wykonawcę narastająco, pomniejszoną o zsumowane kwoty poprzednio zafakturowane. </w:t>
      </w:r>
    </w:p>
    <w:p w:rsidR="00C228BC" w:rsidRPr="00480E55" w:rsidRDefault="00C228BC" w:rsidP="002914C5">
      <w:pPr>
        <w:pStyle w:val="Akapitzlist"/>
        <w:numPr>
          <w:ilvl w:val="1"/>
          <w:numId w:val="24"/>
        </w:numPr>
        <w:ind w:left="432"/>
        <w:jc w:val="both"/>
        <w:rPr>
          <w:rFonts w:ascii="Times New Roman" w:hAnsi="Times New Roman" w:cs="Times New Roman"/>
          <w:iCs/>
        </w:rPr>
      </w:pPr>
      <w:r w:rsidRPr="00480E55">
        <w:rPr>
          <w:rFonts w:ascii="Times New Roman" w:hAnsi="Times New Roman" w:cs="Times New Roman"/>
          <w:iCs/>
        </w:rPr>
        <w:t xml:space="preserve">Dołączone do faktur zestawienie wartości wykonanych robót </w:t>
      </w:r>
      <w:r w:rsidR="00224F0F" w:rsidRPr="00480E55">
        <w:rPr>
          <w:rFonts w:ascii="Times New Roman" w:hAnsi="Times New Roman" w:cs="Times New Roman"/>
          <w:iCs/>
        </w:rPr>
        <w:t xml:space="preserve">w każdym z etapów </w:t>
      </w:r>
      <w:r w:rsidRPr="00480E55">
        <w:rPr>
          <w:rFonts w:ascii="Times New Roman" w:hAnsi="Times New Roman" w:cs="Times New Roman"/>
          <w:iCs/>
        </w:rPr>
        <w:t>musi być sprawdzone i zatwierdzone przez Inżyniera.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Rozliczenie</w:t>
      </w:r>
      <w:r w:rsidRPr="00C228BC">
        <w:rPr>
          <w:rFonts w:ascii="Times New Roman" w:hAnsi="Times New Roman" w:cs="Times New Roman"/>
        </w:rPr>
        <w:t xml:space="preserve"> końcowe za wykonanie przedmiotu umowy nastąpi na podstawie faktury VAT wystawionej przez Wykonawcę </w:t>
      </w:r>
      <w:r w:rsidR="002914C5">
        <w:rPr>
          <w:rFonts w:ascii="Times New Roman" w:hAnsi="Times New Roman" w:cs="Times New Roman"/>
        </w:rPr>
        <w:t xml:space="preserve">dla każdego z etapów, </w:t>
      </w:r>
      <w:r w:rsidRPr="00C228BC">
        <w:rPr>
          <w:rFonts w:ascii="Times New Roman" w:hAnsi="Times New Roman" w:cs="Times New Roman"/>
        </w:rPr>
        <w:t>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C228BC">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Wynagrodzenie</w:t>
      </w:r>
      <w:r w:rsidRPr="00C228BC">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Należności</w:t>
      </w:r>
      <w:r w:rsidRPr="00C228BC">
        <w:rPr>
          <w:rFonts w:ascii="Times New Roman" w:hAnsi="Times New Roman" w:cs="Times New Roman"/>
        </w:rPr>
        <w:t xml:space="preserve"> z tytułu faktur będą płatne przez Zamawiającego przelewem na rachunek bankowy Wykonawcy wskazany na fakturze.</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Zamawiający ma obowiązek zapłaty w terminie do 30</w:t>
      </w:r>
      <w:r w:rsidRPr="00C228BC">
        <w:rPr>
          <w:rFonts w:ascii="Times New Roman" w:hAnsi="Times New Roman" w:cs="Times New Roman"/>
          <w:i/>
          <w:iCs/>
        </w:rPr>
        <w:t> </w:t>
      </w:r>
      <w:r w:rsidRPr="00C228BC">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jest upoważniony do wystawiania faktur VAT bez podpisu Zamawiającego (NIP Zamawiającego: 742-212-55-49).</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lastRenderedPageBreak/>
        <w:t>§ 7</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rezygnację z części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dokonanie zmiany określonej uaktualnionym harmonogramem rzeczowo</w:t>
      </w:r>
      <w:r w:rsidRPr="00C228BC">
        <w:rPr>
          <w:rFonts w:ascii="Times New Roman" w:hAnsi="Times New Roman" w:cs="Times New Roman"/>
        </w:rPr>
        <w:noBreakHyphen/>
        <w:t>finansowym kolejności wykonania robót,</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Zmiany wynikające z poleceń, o których mowa w ust. 1 pkt 1-3, muszą być uwzględnione przez Wykonawcę w uaktualnionym harmonogramie rzeczowo</w:t>
      </w:r>
      <w:r w:rsidRPr="00C228BC">
        <w:rPr>
          <w:rFonts w:ascii="Times New Roman" w:hAnsi="Times New Roman" w:cs="Times New Roman"/>
        </w:rPr>
        <w:noBreakHyphen/>
        <w:t>finansowym zgodnie z postanowieniami § 4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jeśli ceny zostały określone w załączniku nr 5 do umowy – to nie wyższych od określonych w tym załączniku;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jeśli ceny nie zostały określone w załączniku nr 5 do umowy – to nie wyższych od średnich cen materiałów, sprzętu i transportu publikowanych w wydawnictwie „</w:t>
      </w:r>
      <w:proofErr w:type="spellStart"/>
      <w:r w:rsidRPr="00C228BC">
        <w:rPr>
          <w:rFonts w:ascii="Times New Roman" w:hAnsi="Times New Roman" w:cs="Times New Roman"/>
          <w:bCs w:val="0"/>
        </w:rPr>
        <w:t>Sekocenbud</w:t>
      </w:r>
      <w:proofErr w:type="spellEnd"/>
      <w:r w:rsidRPr="00C228BC">
        <w:rPr>
          <w:rFonts w:ascii="Times New Roman" w:hAnsi="Times New Roman" w:cs="Times New Roman"/>
          <w:bCs w:val="0"/>
        </w:rPr>
        <w:t xml:space="preserve">”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Zamawiającego należy: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zapewnienie nadzoru autorskiego inwestorskiego;</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lastRenderedPageBreak/>
        <w:t>odbieranie robót na zasadach określonych w § 13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Wykonawcy należy w szczególności: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2021</w:t>
      </w:r>
      <w:r w:rsidRPr="00C228BC">
        <w:rPr>
          <w:rFonts w:ascii="Times New Roman" w:hAnsi="Times New Roman" w:cs="Times New Roman"/>
        </w:rPr>
        <w:t>r., poz.</w:t>
      </w:r>
      <w:r w:rsidR="009A7069">
        <w:rPr>
          <w:rFonts w:ascii="Times New Roman" w:hAnsi="Times New Roman" w:cs="Times New Roman"/>
        </w:rPr>
        <w:t>2351</w:t>
      </w:r>
      <w:r w:rsidRPr="00C228BC">
        <w:rPr>
          <w:rFonts w:ascii="Times New Roman" w:hAnsi="Times New Roman" w:cs="Times New Roman"/>
        </w:rPr>
        <w:t xml:space="preserve"> ze zm.);</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realizacja zaleceń wpisanych do dziennika budowy;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Programów Zapewnienia Jakości i przedłożenie ich do akceptacji Zamawiającego;</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planu bezpieczeństwa i ochrony zdrowia i przedłożenie go Zamawiającemu nie później niż w dniu przekazania terenu budowy określonego w §3ust. 1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21</w:t>
      </w:r>
      <w:r w:rsidRPr="00C228BC">
        <w:rPr>
          <w:rFonts w:ascii="Times New Roman" w:hAnsi="Times New Roman" w:cs="Times New Roman"/>
          <w:lang w:eastAsia="pl-PL"/>
        </w:rPr>
        <w:t xml:space="preserve"> r. poz. </w:t>
      </w:r>
      <w:r w:rsidR="00617082">
        <w:rPr>
          <w:rFonts w:ascii="Times New Roman" w:hAnsi="Times New Roman" w:cs="Times New Roman"/>
          <w:lang w:eastAsia="pl-PL"/>
        </w:rPr>
        <w:t>2351</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lastRenderedPageBreak/>
        <w:t>19.1)oświadczenie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19.3) zaświadczenie właściwego oddziału ZUS, potwierdzające opłacanie przez wykonawcę lub podwykonawcę składek na ubezpieczenia społeczne i zdrowotne z tytułu zatrudnienia na podstawie umów o pracę za ostatni okres rozliczeniowy;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228BC" w:rsidRDefault="00C228BC" w:rsidP="00C228BC">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rsidR="00E77E44" w:rsidRPr="00E77E44" w:rsidRDefault="00E77E44" w:rsidP="00E77E44">
      <w:pPr>
        <w:pStyle w:val="Default"/>
        <w:rPr>
          <w:color w:val="auto"/>
        </w:rPr>
      </w:pPr>
      <w:r>
        <w:rPr>
          <w:bCs/>
        </w:rPr>
        <w:t xml:space="preserve">21) </w:t>
      </w:r>
      <w:r>
        <w:t xml:space="preserve">Wykonawca musi zapewnić przejezdność w okresie od 01 czerwca 2022r do 31 sierpnia 2022r, </w:t>
      </w:r>
      <w:r w:rsidRPr="00E77E44">
        <w:rPr>
          <w:color w:val="auto"/>
        </w:rPr>
        <w:t>oraz możliwość dojazdu do prywatnych posesji w całym okresie realizacji robót.</w:t>
      </w:r>
    </w:p>
    <w:p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Kierownikiem budowy jest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Osoba wskazana w ust. 1 będzie działać w granicach praw i obowiązków określonych </w:t>
      </w:r>
      <w:r w:rsidRPr="00C228BC">
        <w:rPr>
          <w:rFonts w:ascii="Times New Roman" w:hAnsi="Times New Roman" w:cs="Times New Roman"/>
        </w:rPr>
        <w:br/>
        <w:t xml:space="preserve"> w ustawie Prawo budowlane. Wykonawca zapewni stałą obecność kierownika budowy podczas realizacji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 stosowne kwalifikacje zawodowe oraz spełniające wymagania określone w ustawie Prawo budowlane i Specyfikacji Istotnych Warunków Zamówienia. Przed skierowaniem każdej osoby do kierowania robotami Wykonawca przedstawi Zamawiającemu dokumenty potwierdzające spełnianie wymagań określonych w zdaniu poprzednim.</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lastRenderedPageBreak/>
        <w:t>Wykonawca zobowiązuje się skierować do wykonania zamówienia osoby wskazane w Ofercie (w Formularzu „</w:t>
      </w:r>
      <w:r w:rsidR="00296395">
        <w:rPr>
          <w:rFonts w:ascii="Times New Roman" w:hAnsi="Times New Roman" w:cs="Times New Roman"/>
        </w:rPr>
        <w:t>Wykaz osób skierowanych przez Wykonawcę</w:t>
      </w:r>
      <w:r w:rsidRPr="00C228BC">
        <w:rPr>
          <w:rFonts w:ascii="Times New Roman" w:hAnsi="Times New Roman" w:cs="Times New Roman"/>
        </w:rPr>
        <w:t xml:space="preserve"> do wykonania zamówienia”). Zmiana którejkolwiek z osób, o których mowa w zdaniu poprzednim musi być dokonana zgodnie z ust. 5.</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Jeżeli Wykonawca, w trakcie realizacji przedmiotu umowy, chce dokonać zmiany osób o których mowa w ust. 4 to nie później niż 7 dni przed planowanym skierowaniem do kierowania budową/robotami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Specyfikacji Warunków Zamówienia. Jakakolwiek przerwa w realizacji przedmiotu umowy wynikająca z braku kierownictwa budowy/robót będzie traktowana jako przerwa wynikła z przyczyn zależnych od Wykonawcy, co zostanie odnotowane w dzienniku budowy i nie może stanowić podstawy do zmiany terminu zakończenia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Zaakceptowana przez Zamawiającego zmiana którejkolwiek z osób, o których mowa w ust. 4, winna być dokonana wpisem do dziennika budowy i nie wymaga aneksu do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rsidR="00C228BC" w:rsidRPr="00C228BC" w:rsidRDefault="00C228BC" w:rsidP="00E07F7A">
      <w:pPr>
        <w:numPr>
          <w:ilvl w:val="0"/>
          <w:numId w:val="38"/>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3 dni przed dokonaniem zmiany. Zmiana nie wymaga aneksu do umowy. Dodatkowo, zmiana Inspektorów nadzoru działających w imieniu Inżyniera, winna być dokonana wpisem do dziennika budowy.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rsidR="00C228BC" w:rsidRPr="00C228BC" w:rsidRDefault="00C228BC" w:rsidP="00C228BC">
      <w:pPr>
        <w:tabs>
          <w:tab w:val="left" w:pos="426"/>
        </w:tabs>
        <w:ind w:left="720"/>
        <w:jc w:val="both"/>
        <w:rPr>
          <w:rFonts w:ascii="Times New Roman" w:hAnsi="Times New Roman" w:cs="Times New Roman"/>
          <w:bCs w:val="0"/>
        </w:rPr>
      </w:pP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 z zastrzeżeniem ust. 3.</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w:t>
      </w:r>
      <w:r w:rsidRPr="00C228BC">
        <w:rPr>
          <w:rFonts w:ascii="Times New Roman" w:hAnsi="Times New Roman" w:cs="Times New Roman"/>
          <w:bCs w:val="0"/>
        </w:rPr>
        <w:lastRenderedPageBreak/>
        <w:t>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rsid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rsidR="002D34A4" w:rsidRPr="00C228BC" w:rsidRDefault="002D34A4" w:rsidP="00E07F7A">
      <w:pPr>
        <w:numPr>
          <w:ilvl w:val="0"/>
          <w:numId w:val="16"/>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pisemnych zastrzeżeń do przedłożonego projektu umowy o podwykonawstwo, o której mowa w ust. 5 , w terminie wskazanym w ust. 6 uważa się za akceptację projektu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Wykonawca, Podwykonawca lub dalszy Podwykonawca zamówienia na roboty budowlane przedkłada Zamawiającemu poświadczoną (przez siebie) za zgodność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lastRenderedPageBreak/>
        <w:t>Przepisy ust. 4 – 12 stosuje się odpowiednio do zmian umów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zgłoszenia uwag, o których mowa w ust. 18, w terminie wskazanym przez Zamawiającego, Zamawiający może:</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rsid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rsidR="00740D62" w:rsidRPr="00740D62" w:rsidRDefault="00740D62" w:rsidP="00E07F7A">
      <w:pPr>
        <w:numPr>
          <w:ilvl w:val="0"/>
          <w:numId w:val="18"/>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w:t>
      </w:r>
      <w:r w:rsidRPr="00740D62">
        <w:rPr>
          <w:rFonts w:ascii="Times New Roman" w:eastAsia="Calibri" w:hAnsi="Times New Roman" w:cs="Times New Roman"/>
          <w:color w:val="00000A"/>
          <w:kern w:val="2"/>
          <w:lang w:eastAsia="zh-CN"/>
        </w:rPr>
        <w:lastRenderedPageBreak/>
        <w:t>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 z innymi dokumentami wymienionymi w ST. Sprawdzone i zatwierdzone przez Inżyniera karty obmiaru stanowią podstawę do dokonania odbioru robót zgodnie z niniejszym paragrafem, a następnie wystawienia faktury zgodnie z § 6 umowy.</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Inżyniera/Inspektora Nadzoru zakończenia robót i prawidłowości operatu kolaudacyjnego.</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rsidR="00C228BC" w:rsidRPr="00C228BC" w:rsidRDefault="00C228BC" w:rsidP="00E07F7A">
      <w:pPr>
        <w:numPr>
          <w:ilvl w:val="0"/>
          <w:numId w:val="39"/>
        </w:numPr>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 o prawidłowym funkcjonowaniu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Bieg okresu gwarancji jakości rozpoczyna się:</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 xml:space="preserve">Okres rękojmi na przedmiot umowy rozpoczyna się w dniu następnym licząc od daty podpisania protokołu odbioru ostatecznego albo od daty podpisania dokumentu </w:t>
      </w:r>
      <w:r w:rsidRPr="00C228BC">
        <w:rPr>
          <w:rFonts w:ascii="Times New Roman" w:hAnsi="Times New Roman" w:cs="Times New Roman"/>
        </w:rPr>
        <w:lastRenderedPageBreak/>
        <w:t>potwierdzającego usunięcie wad stwierdzonych przy odbiorze ostatecznym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rsidR="000E0165" w:rsidRDefault="000E0165" w:rsidP="00C228BC">
      <w:pPr>
        <w:spacing w:before="240" w:after="120"/>
        <w:jc w:val="center"/>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5%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lastRenderedPageBreak/>
        <w:t>z tytułu odstąpienia od umowy przez którąkolwiek ze Stron z przyczyn leżących po stronie Wykonawcy – w wysokości 20 % wynagrodzenia brutto, o którym mowa w § 5 ust. 1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zmiany umowy o podwykonawstwo w zakresie terminu zapłaty, w wysokości 0,5% wartości brutto tej umowy, za każdy dzień zwłoki od daty wskazanej w informacji, o której mowa w § 12 ust. 12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jeżeli czynności zastrzeżone dla kierownika budowy będzie wykonywała inna osoba </w:t>
      </w:r>
      <w:r w:rsidR="00744FDF">
        <w:rPr>
          <w:rFonts w:ascii="Times New Roman" w:hAnsi="Times New Roman" w:cs="Times New Roman"/>
        </w:rPr>
        <w:t>n</w:t>
      </w:r>
      <w:r w:rsidRPr="00C228BC">
        <w:rPr>
          <w:rFonts w:ascii="Times New Roman" w:hAnsi="Times New Roman" w:cs="Times New Roman"/>
        </w:rPr>
        <w:t>iż wskazana w § 10 ust. 1 umowy lub zaakceptowana przez Zamawiającego zgodnie z § 10 ust. 5 umowy – w wysokości 200 zł (słownie: dwieście złotych, 00/100) za każdy dzień wykonywania tych czynności;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rsidR="00C228BC" w:rsidRPr="00C228BC" w:rsidRDefault="00C228BC" w:rsidP="00C228BC">
      <w:pPr>
        <w:ind w:left="360"/>
        <w:jc w:val="both"/>
        <w:rPr>
          <w:rFonts w:ascii="Times New Roman" w:hAnsi="Times New Roman" w:cs="Times New Roman"/>
        </w:rPr>
      </w:pP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terenu budowy ponad czas określony w § 3 ust. 1 – w wysokości 200 zł (słownie: dwieście złotych, 00/100) za każdy dzień zwłoki;</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dziennika budowy ponad termin określony w § 3 ust. 1, w wysokości 500 zł (słownie: pięćset złotych, 00/100) za każdy dzień zwłoki;</w:t>
      </w:r>
    </w:p>
    <w:p w:rsidR="00C228BC" w:rsidRPr="00C228BC" w:rsidRDefault="00C228BC" w:rsidP="00E07F7A">
      <w:pPr>
        <w:numPr>
          <w:ilvl w:val="0"/>
          <w:numId w:val="44"/>
        </w:numPr>
        <w:jc w:val="both"/>
        <w:rPr>
          <w:rFonts w:ascii="Times New Roman" w:hAnsi="Times New Roman" w:cs="Times New Roman"/>
          <w:iCs/>
        </w:rPr>
      </w:pPr>
      <w:r w:rsidRPr="00C228BC">
        <w:rPr>
          <w:rFonts w:ascii="Times New Roman" w:hAnsi="Times New Roman" w:cs="Times New Roman"/>
        </w:rPr>
        <w:t xml:space="preserve">z tytułu odstąpienia od umowy przez którąkolwiek ze Stron z przyczyn leżących po stronie  Zamawiającego – w wysokości 10% wynagrodzenia brutto, o którym mowa </w:t>
      </w:r>
      <w:r w:rsidRPr="00C228BC">
        <w:rPr>
          <w:rFonts w:ascii="Times New Roman" w:hAnsi="Times New Roman" w:cs="Times New Roman"/>
        </w:rPr>
        <w:lastRenderedPageBreak/>
        <w:t>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wystąpi konieczność co najmniej trzykrotnego dokonania przez Zamawiającego bezpośredniej zapłaty Podwykonawcy lub dalszemu Podwykonawcy, o którym mowa w § 12 ust. 15, lub konieczność dokonania bezpośrednich zapłat na sumę większą niż 5% wartości brutto wynagrodzenia wskazanego w § 5 ust. 1.</w:t>
      </w:r>
    </w:p>
    <w:p w:rsidR="00C228BC" w:rsidRPr="0008001A" w:rsidRDefault="00C228BC" w:rsidP="00E07F7A">
      <w:pPr>
        <w:numPr>
          <w:ilvl w:val="0"/>
          <w:numId w:val="45"/>
        </w:numPr>
        <w:jc w:val="both"/>
        <w:rPr>
          <w:rFonts w:ascii="Times New Roman" w:hAnsi="Times New Roman" w:cs="Times New Roman"/>
        </w:rPr>
      </w:pPr>
      <w:r w:rsidRPr="0008001A">
        <w:rPr>
          <w:rFonts w:ascii="Times New Roman" w:hAnsi="Times New Roman" w:cs="Times New Roman"/>
        </w:rPr>
        <w:t>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 takim wypadku Wykonawca może żądać jedynie wynagrodzenia należnego mu z tytułu wykonania części umowy.</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 w terminie 3 dni od odstąpienia na koszt Strony, z której winy nastąpiło odstąpienie od umowy lub przerwanie robót;</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 xml:space="preserve">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w:t>
      </w:r>
      <w:r w:rsidRPr="00C228BC">
        <w:rPr>
          <w:rFonts w:ascii="Times New Roman" w:hAnsi="Times New Roman" w:cs="Times New Roman"/>
        </w:rPr>
        <w:lastRenderedPageBreak/>
        <w:t>będzie podstawę do wystawienia faktury VAT przez Wykonawcę ,która zostanie zapłacona w terminie określonym w § 6 ust. 5 umowy;</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przejęcia przez Zamawiającego od Wykonawcy terenu budowy pod swój dozór w terminie 14 dni od daty dokonania odbioru robót przerwanych.</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rsidR="00C228BC" w:rsidRPr="00C228BC" w:rsidRDefault="00C228BC" w:rsidP="00E07F7A">
      <w:pPr>
        <w:numPr>
          <w:ilvl w:val="1"/>
          <w:numId w:val="47"/>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rsidR="006C4992" w:rsidRPr="000F5378" w:rsidRDefault="00C228BC" w:rsidP="000F5378">
      <w:pPr>
        <w:numPr>
          <w:ilvl w:val="1"/>
          <w:numId w:val="47"/>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w:t>
      </w:r>
      <w:proofErr w:type="spellStart"/>
      <w:r w:rsidRPr="00C228BC">
        <w:rPr>
          <w:rFonts w:ascii="Times New Roman" w:hAnsi="Times New Roman" w:cs="Times New Roman"/>
        </w:rPr>
        <w:t>Pzp</w:t>
      </w:r>
      <w:proofErr w:type="spellEnd"/>
      <w:r w:rsidRPr="00C228BC">
        <w:rPr>
          <w:rFonts w:ascii="Times New Roman" w:hAnsi="Times New Roman" w:cs="Times New Roman"/>
        </w:rPr>
        <w:t xml:space="preserve"> oraz określonych w niniejszej umowie.</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Zmiany umowy będą mogły dotyczyć postanowień, kształtujących treści stosunku prawnego nawiązywanego umową, na które dana, zindywidualizowana przyczyna, określona powyżej w ust. 4 wywarła wpływ.</w:t>
      </w:r>
    </w:p>
    <w:p w:rsid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rsidR="00A54556" w:rsidRPr="00C228BC" w:rsidRDefault="00A54556" w:rsidP="00E07F7A">
      <w:pPr>
        <w:numPr>
          <w:ilvl w:val="0"/>
          <w:numId w:val="48"/>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Umowa zawiera …… ponumerowanych i parafowanych stron.</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Załączniki stanowiące integralną część umowy:</w:t>
      </w:r>
    </w:p>
    <w:p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333028">
        <w:rPr>
          <w:rFonts w:ascii="Times New Roman" w:hAnsi="Times New Roman" w:cs="Times New Roman"/>
        </w:rPr>
        <w:t>2</w:t>
      </w:r>
      <w:r w:rsidRPr="00C228BC">
        <w:rPr>
          <w:rFonts w:ascii="Times New Roman" w:hAnsi="Times New Roman" w:cs="Times New Roman"/>
        </w:rPr>
        <w:t>., wraz z kosztorysem ofertowym i Formularzem „</w:t>
      </w:r>
      <w:r w:rsidR="0008001A">
        <w:rPr>
          <w:rFonts w:ascii="Times New Roman" w:hAnsi="Times New Roman" w:cs="Times New Roman"/>
        </w:rPr>
        <w:t>Wykaz osób skierowanych przez Wykonawcę do realizacji</w:t>
      </w:r>
      <w:r w:rsidRPr="00C228BC">
        <w:rPr>
          <w:rFonts w:ascii="Times New Roman" w:hAnsi="Times New Roman" w:cs="Times New Roman"/>
        </w:rPr>
        <w:t xml:space="preserve"> zamówienia”,</w:t>
      </w:r>
    </w:p>
    <w:p w:rsidR="00C228BC" w:rsidRPr="00C228BC" w:rsidRDefault="00C228BC" w:rsidP="00C228BC">
      <w:pPr>
        <w:ind w:left="357"/>
        <w:rPr>
          <w:rFonts w:ascii="Times New Roman" w:hAnsi="Times New Roman" w:cs="Times New Roman"/>
        </w:rPr>
      </w:pPr>
      <w:r w:rsidRPr="00C228BC">
        <w:rPr>
          <w:rFonts w:ascii="Times New Roman" w:hAnsi="Times New Roman" w:cs="Times New Roman"/>
        </w:rPr>
        <w:t xml:space="preserve">  2) Dokumentacja projektowa,</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lastRenderedPageBreak/>
        <w:t xml:space="preserve"> 3)Specyfikacje Techniczne Wykonania i Obioru Robót Budowlanych: Specyfikacja  branży drogowej, Specyfikacja branży elektrycznej, Specyfikacja branży kanalizacji deszczowej, Specyfikacja branży teletechnicznej,</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4) Harmonogram rzeczowo</w:t>
      </w:r>
      <w:r w:rsidRPr="00C228BC">
        <w:rPr>
          <w:rFonts w:ascii="Times New Roman" w:hAnsi="Times New Roman" w:cs="Times New Roman"/>
        </w:rPr>
        <w:noBreakHyphen/>
        <w:t>finansowy,</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5)Szczegółowe kalkulacje cen jednostkowych,</w:t>
      </w:r>
    </w:p>
    <w:p w:rsidR="00C228BC" w:rsidRPr="006C4992" w:rsidRDefault="00C228BC" w:rsidP="00C228BC">
      <w:pPr>
        <w:numPr>
          <w:ilvl w:val="0"/>
          <w:numId w:val="22"/>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48092B" w:rsidRPr="006C4992" w:rsidRDefault="006C4992" w:rsidP="006C4992">
      <w:pPr>
        <w:jc w:val="both"/>
        <w:rPr>
          <w:rFonts w:ascii="Times New Roman" w:hAnsi="Times New Roman" w:cs="Times New Roman"/>
        </w:rPr>
      </w:pPr>
      <w:r>
        <w:rPr>
          <w:rFonts w:ascii="Times New Roman" w:hAnsi="Times New Roman" w:cs="Times New Roman"/>
        </w:rPr>
        <w:t>Kontrasygnata</w:t>
      </w: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48092B" w:rsidRPr="006826C8" w:rsidRDefault="006826C8" w:rsidP="006826C8">
      <w:pPr>
        <w:ind w:left="5664" w:firstLine="708"/>
        <w:rPr>
          <w:rFonts w:ascii="Times New Roman" w:hAnsi="Times New Roman" w:cs="Times New Roman"/>
        </w:rPr>
      </w:pPr>
      <w:r w:rsidRPr="00A413A5">
        <w:rPr>
          <w:rFonts w:ascii="Times New Roman" w:hAnsi="Times New Roman" w:cs="Times New Roman"/>
          <w:iCs/>
          <w:sz w:val="22"/>
          <w:szCs w:val="22"/>
        </w:rPr>
        <w:t>Załącznik numer 1 do SWZ</w:t>
      </w:r>
    </w:p>
    <w:p w:rsidR="0031391A" w:rsidRDefault="0031391A" w:rsidP="006826C8">
      <w:pPr>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761"/>
        <w:gridCol w:w="1020"/>
        <w:gridCol w:w="992"/>
      </w:tblGrid>
      <w:tr w:rsidR="00C228BC" w:rsidRPr="00C228BC" w:rsidTr="0061335B">
        <w:trPr>
          <w:trHeight w:val="373"/>
        </w:trPr>
        <w:tc>
          <w:tcPr>
            <w:tcW w:w="10031" w:type="dxa"/>
            <w:gridSpan w:val="4"/>
            <w:shd w:val="clear" w:color="auto" w:fill="auto"/>
          </w:tcPr>
          <w:p w:rsidR="00C228BC" w:rsidRPr="00C228BC" w:rsidRDefault="00C228BC" w:rsidP="0061335B">
            <w:pPr>
              <w:jc w:val="center"/>
              <w:rPr>
                <w:rFonts w:ascii="Times New Roman" w:hAnsi="Times New Roman" w:cs="Times New Roman"/>
                <w:b/>
              </w:rPr>
            </w:pPr>
            <w:r w:rsidRPr="00C228BC">
              <w:rPr>
                <w:rFonts w:ascii="Times New Roman" w:hAnsi="Times New Roman" w:cs="Times New Roman"/>
                <w:b/>
              </w:rPr>
              <w:t>FORMULARZ OFERTY</w:t>
            </w:r>
          </w:p>
        </w:tc>
      </w:tr>
      <w:tr w:rsidR="00C228BC" w:rsidRPr="00C228BC" w:rsidTr="0061335B">
        <w:trPr>
          <w:trHeight w:val="416"/>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ZAMAWIAJĄCY: Gmina Mikołajki, 11-730 Mikołajki ul. Kolejowa 7</w:t>
            </w:r>
          </w:p>
        </w:tc>
      </w:tr>
      <w:tr w:rsidR="00C228BC" w:rsidRPr="00C228BC" w:rsidTr="0061335B">
        <w:trPr>
          <w:trHeight w:val="1147"/>
        </w:trPr>
        <w:tc>
          <w:tcPr>
            <w:tcW w:w="10031" w:type="dxa"/>
            <w:gridSpan w:val="4"/>
            <w:shd w:val="clear" w:color="auto" w:fill="auto"/>
          </w:tcPr>
          <w:p w:rsidR="00C228BC" w:rsidRPr="00C228BC" w:rsidRDefault="00C228BC" w:rsidP="00C228BC">
            <w:pPr>
              <w:tabs>
                <w:tab w:val="left" w:pos="426"/>
              </w:tabs>
              <w:rPr>
                <w:rFonts w:ascii="Times New Roman" w:hAnsi="Times New Roman" w:cs="Times New Roman"/>
              </w:rPr>
            </w:pPr>
            <w:r w:rsidRPr="00C228BC">
              <w:rPr>
                <w:rFonts w:ascii="Times New Roman" w:hAnsi="Times New Roman" w:cs="Times New Roman"/>
              </w:rPr>
              <w:t>postępowanie o udzielenie zamówienia publicznego prowadzone w trybie podstawowym na podstawie art. 275 pkt 1, zgodnie z ustawą z dnia 11 września  2019 r. Prawo zamówień publicznych na zadanie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00E73BB6" w:rsidRPr="00E73BB6">
              <w:rPr>
                <w:rFonts w:ascii="Times New Roman" w:hAnsi="Times New Roman" w:cs="Times New Roman"/>
                <w:b/>
              </w:rPr>
              <w:t>Rozbudowa odcinków dróg gminnych 171004N i 171005N w miejscowości Lubiewo</w:t>
            </w:r>
            <w:r w:rsidRPr="00E73BB6">
              <w:rPr>
                <w:rFonts w:ascii="Times New Roman" w:hAnsi="Times New Roman" w:cs="Times New Roman"/>
                <w:b/>
                <w:lang w:eastAsia="zh-CN"/>
              </w:rPr>
              <w: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WYKONAWCA:</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1.PEŁNA NAZWA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2.ADRES WYKONAWCY(ÓW)………………………………….....…………………….....................................</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Pr>
                <w:rFonts w:ascii="Times New Roman" w:hAnsi="Times New Roman" w:cs="Times New Roman"/>
              </w:rPr>
              <w:t>……………………………………………</w:t>
            </w:r>
          </w:p>
          <w:p w:rsidR="00C228BC" w:rsidRPr="00C228BC" w:rsidRDefault="00C228BC" w:rsidP="0061335B">
            <w:pPr>
              <w:rPr>
                <w:rFonts w:ascii="Times New Roman" w:hAnsi="Times New Roman" w:cs="Times New Roman"/>
              </w:rPr>
            </w:pPr>
          </w:p>
        </w:tc>
      </w:tr>
      <w:tr w:rsidR="00C228BC" w:rsidRPr="00C228BC" w:rsidTr="0061335B">
        <w:trPr>
          <w:trHeight w:val="13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3.NIP/REGON WYKONAWCY………………………………………………………....................................................</w:t>
            </w:r>
          </w:p>
          <w:p w:rsidR="00C228BC" w:rsidRPr="00C228BC" w:rsidRDefault="00C228BC" w:rsidP="0061335B">
            <w:pPr>
              <w:rPr>
                <w:rFonts w:ascii="Times New Roman" w:hAnsi="Times New Roman" w:cs="Times New Roman"/>
                <w:color w:val="FF0000"/>
              </w:rPr>
            </w:pP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4. DANE KONTAKTOWE:</w:t>
            </w:r>
          </w:p>
          <w:p w:rsidR="00C228BC" w:rsidRPr="00C228BC" w:rsidRDefault="00C228BC" w:rsidP="0061335B">
            <w:pPr>
              <w:rPr>
                <w:rFonts w:ascii="Times New Roman" w:hAnsi="Times New Roman" w:cs="Times New Roman"/>
              </w:rPr>
            </w:pPr>
            <w:r w:rsidRPr="00C228BC">
              <w:rPr>
                <w:rFonts w:ascii="Times New Roman" w:hAnsi="Times New Roman" w:cs="Times New Roman"/>
              </w:rPr>
              <w:t>TELEFON …………………………………………………………………………………………………………………………………………………………..</w:t>
            </w:r>
          </w:p>
          <w:p w:rsidR="00C228BC" w:rsidRPr="00C228BC" w:rsidRDefault="00C228BC" w:rsidP="00C228BC">
            <w:pPr>
              <w:rPr>
                <w:rFonts w:ascii="Times New Roman" w:hAnsi="Times New Roman" w:cs="Times New Roman"/>
              </w:rPr>
            </w:pPr>
            <w:r w:rsidRPr="00C228BC">
              <w:rPr>
                <w:rFonts w:ascii="Times New Roman" w:hAnsi="Times New Roman" w:cs="Times New Roman"/>
              </w:rPr>
              <w:t>E-MAIL………………</w:t>
            </w:r>
            <w:r>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5. Osoba upoważniona do reprezentacji wykonawcy(ów) i podpisująca ofertę: </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6. Osoba odpowiedzialna za kontakty z Zamawiającym: </w:t>
            </w:r>
          </w:p>
          <w:p w:rsidR="00C228BC" w:rsidRPr="00C228BC" w:rsidRDefault="00C228BC" w:rsidP="00C228BC">
            <w:pPr>
              <w:rPr>
                <w:rFonts w:ascii="Times New Roman" w:hAnsi="Times New Roman" w:cs="Times New Roman"/>
              </w:rPr>
            </w:pPr>
            <w:r w:rsidRPr="00C228BC">
              <w:rPr>
                <w:rFonts w:ascii="Times New Roman" w:hAnsi="Times New Roman" w:cs="Times New Roman"/>
              </w:rPr>
              <w: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rPr>
                <w:rFonts w:ascii="Times New Roman" w:hAnsi="Times New Roman" w:cs="Times New Roman"/>
                <w:b/>
              </w:rPr>
            </w:pPr>
            <w:r w:rsidRPr="00C228BC">
              <w:rPr>
                <w:rFonts w:ascii="Times New Roman" w:hAnsi="Times New Roman" w:cs="Times New Roman"/>
                <w:b/>
              </w:rPr>
              <w:t xml:space="preserve">CENA OFERTOWA </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(całkowite wynagrodzenie Wykonawcy, uwzględniające wszystkie koszty związane z realizacją przedmiotu zamówienia, zgodnie z niniejszą SWZ)</w:t>
            </w:r>
          </w:p>
        </w:tc>
      </w:tr>
      <w:tr w:rsidR="00C228BC" w:rsidRPr="00C228BC" w:rsidTr="0061335B">
        <w:trPr>
          <w:trHeight w:val="808"/>
        </w:trPr>
        <w:tc>
          <w:tcPr>
            <w:tcW w:w="10031" w:type="dxa"/>
            <w:gridSpan w:val="4"/>
            <w:shd w:val="clear" w:color="auto" w:fill="auto"/>
          </w:tcPr>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Przystępując do postępowania w sprawie udzielenia zamówienia oferuję(</w:t>
            </w:r>
            <w:proofErr w:type="spellStart"/>
            <w:r w:rsidRPr="00C228BC">
              <w:rPr>
                <w:rFonts w:ascii="Times New Roman" w:hAnsi="Times New Roman" w:cs="Times New Roman"/>
              </w:rPr>
              <w:t>emy</w:t>
            </w:r>
            <w:proofErr w:type="spellEnd"/>
            <w:r w:rsidRPr="00C228BC">
              <w:rPr>
                <w:rFonts w:ascii="Times New Roman" w:hAnsi="Times New Roman" w:cs="Times New Roman"/>
              </w:rPr>
              <w:t>) jego realizację za następującą cenę obliczoną zgodnie z wymogami Specyfikacji Warunków Zamówienia, to jest :</w:t>
            </w:r>
          </w:p>
        </w:tc>
      </w:tr>
      <w:tr w:rsidR="00C228BC" w:rsidRPr="00C228BC" w:rsidTr="0061335B">
        <w:trPr>
          <w:trHeight w:val="560"/>
        </w:trPr>
        <w:tc>
          <w:tcPr>
            <w:tcW w:w="10031" w:type="dxa"/>
            <w:gridSpan w:val="4"/>
            <w:shd w:val="clear" w:color="auto" w:fill="auto"/>
          </w:tcPr>
          <w:p w:rsidR="00C228BC" w:rsidRPr="00C228BC" w:rsidRDefault="00C228BC" w:rsidP="0061335B">
            <w:pPr>
              <w:rPr>
                <w:rFonts w:ascii="Times New Roman" w:hAnsi="Times New Roman" w:cs="Times New Roman"/>
                <w:b/>
              </w:rPr>
            </w:pPr>
          </w:p>
          <w:p w:rsidR="00C228BC" w:rsidRPr="00C228BC" w:rsidRDefault="00C228BC" w:rsidP="0061335B">
            <w:pPr>
              <w:rPr>
                <w:rFonts w:ascii="Times New Roman" w:hAnsi="Times New Roman" w:cs="Times New Roman"/>
              </w:rPr>
            </w:pPr>
            <w:r w:rsidRPr="00C228BC">
              <w:rPr>
                <w:rFonts w:ascii="Times New Roman" w:hAnsi="Times New Roman" w:cs="Times New Roman"/>
                <w:b/>
              </w:rPr>
              <w:t>WARTOŚĆ NETTO</w:t>
            </w:r>
            <w:r w:rsidRPr="00C228BC">
              <w:rPr>
                <w:rFonts w:ascii="Times New Roman" w:hAnsi="Times New Roman" w:cs="Times New Roman"/>
              </w:rPr>
              <w:t xml:space="preserve"> (bez podatku VAT)  </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 </w:t>
            </w:r>
            <w:r w:rsidRPr="00C228BC">
              <w:rPr>
                <w:rFonts w:ascii="Times New Roman" w:hAnsi="Times New Roman" w:cs="Times New Roman"/>
                <w:color w:val="000000"/>
              </w:rPr>
              <w:t>PLN</w:t>
            </w:r>
          </w:p>
          <w:p w:rsidR="00C228BC" w:rsidRPr="00C228BC" w:rsidRDefault="00C228BC" w:rsidP="0061335B">
            <w:pPr>
              <w:rPr>
                <w:rFonts w:ascii="Times New Roman" w:hAnsi="Times New Roman" w:cs="Times New Roman"/>
                <w:color w:val="000000"/>
              </w:rPr>
            </w:pPr>
            <w:r w:rsidRPr="00C228BC">
              <w:rPr>
                <w:rFonts w:ascii="Times New Roman" w:hAnsi="Times New Roman" w:cs="Times New Roman"/>
              </w:rPr>
              <w:t xml:space="preserve">(słownie : </w:t>
            </w:r>
            <w:r w:rsidRPr="00C228BC">
              <w:rPr>
                <w:rFonts w:ascii="Times New Roman" w:hAnsi="Times New Roman" w:cs="Times New Roman"/>
                <w:color w:val="000000"/>
              </w:rPr>
              <w:t>....................................................................................................................................    PLN</w:t>
            </w:r>
            <w:r w:rsidRPr="00C228BC">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b/>
              </w:rPr>
              <w:t>VAT</w:t>
            </w:r>
            <w:r w:rsidRPr="00C228BC">
              <w:rPr>
                <w:rFonts w:ascii="Times New Roman" w:hAnsi="Times New Roman" w:cs="Times New Roman"/>
              </w:rPr>
              <w:t xml:space="preserve"> ………….. %  tj. </w:t>
            </w:r>
          </w:p>
          <w:p w:rsidR="00C228BC" w:rsidRPr="00C228BC" w:rsidRDefault="00C228BC" w:rsidP="0061335B">
            <w:pPr>
              <w:rPr>
                <w:rFonts w:ascii="Times New Roman" w:hAnsi="Times New Roman" w:cs="Times New Roman"/>
              </w:rPr>
            </w:pPr>
            <w:r w:rsidRPr="00C228BC">
              <w:rPr>
                <w:rFonts w:ascii="Times New Roman" w:hAnsi="Times New Roman" w:cs="Times New Roman"/>
              </w:rPr>
              <w:t xml:space="preserve">...................................... PLN </w:t>
            </w:r>
          </w:p>
          <w:p w:rsidR="00C228BC" w:rsidRPr="00C228BC" w:rsidRDefault="00C228BC" w:rsidP="0061335B">
            <w:pPr>
              <w:rPr>
                <w:rFonts w:ascii="Times New Roman" w:hAnsi="Times New Roman" w:cs="Times New Roman"/>
              </w:rPr>
            </w:pPr>
            <w:r w:rsidRPr="00C228BC">
              <w:rPr>
                <w:rFonts w:ascii="Times New Roman" w:hAnsi="Times New Roman" w:cs="Times New Roman"/>
                <w:b/>
              </w:rPr>
              <w:t xml:space="preserve">CENA BRUTTO </w:t>
            </w:r>
            <w:r w:rsidRPr="00C228BC">
              <w:rPr>
                <w:rFonts w:ascii="Times New Roman" w:hAnsi="Times New Roman" w:cs="Times New Roman"/>
              </w:rPr>
              <w:t>(z podatkiem VAT)</w:t>
            </w:r>
            <w:r w:rsidRPr="00C228BC">
              <w:rPr>
                <w:rFonts w:ascii="Times New Roman" w:hAnsi="Times New Roman" w:cs="Times New Roman"/>
                <w:b/>
              </w:rPr>
              <w:t xml:space="preserve"> </w:t>
            </w:r>
            <w:r w:rsidRPr="00C228BC">
              <w:rPr>
                <w:rFonts w:ascii="Times New Roman" w:hAnsi="Times New Roman" w:cs="Times New Roman"/>
              </w:rPr>
              <w:t xml:space="preserve"> </w:t>
            </w:r>
          </w:p>
          <w:p w:rsidR="00C228BC" w:rsidRPr="00C228BC" w:rsidRDefault="00C228BC" w:rsidP="0061335B">
            <w:pPr>
              <w:rPr>
                <w:rFonts w:ascii="Times New Roman" w:hAnsi="Times New Roman" w:cs="Times New Roman"/>
              </w:rPr>
            </w:pPr>
            <w:r w:rsidRPr="00C228BC">
              <w:rPr>
                <w:rFonts w:ascii="Times New Roman" w:hAnsi="Times New Roman" w:cs="Times New Roman"/>
              </w:rPr>
              <w:t>................................................................................................................................. PLN</w:t>
            </w:r>
          </w:p>
          <w:p w:rsidR="00C228BC" w:rsidRDefault="00C228BC" w:rsidP="0061335B">
            <w:pPr>
              <w:rPr>
                <w:rFonts w:ascii="Times New Roman" w:hAnsi="Times New Roman" w:cs="Times New Roman"/>
              </w:rPr>
            </w:pPr>
            <w:r w:rsidRPr="00C228BC">
              <w:rPr>
                <w:rFonts w:ascii="Times New Roman" w:hAnsi="Times New Roman" w:cs="Times New Roman"/>
              </w:rPr>
              <w:t>(słownie :  .......................................................................................................................................PLN)</w:t>
            </w:r>
          </w:p>
          <w:p w:rsidR="006C4992" w:rsidRDefault="006C4992" w:rsidP="0061335B">
            <w:pPr>
              <w:rPr>
                <w:rFonts w:ascii="Times New Roman" w:hAnsi="Times New Roman" w:cs="Times New Roman"/>
              </w:rPr>
            </w:pPr>
            <w:r>
              <w:rPr>
                <w:rFonts w:ascii="Times New Roman" w:hAnsi="Times New Roman" w:cs="Times New Roman"/>
              </w:rPr>
              <w:t>W tym:</w:t>
            </w:r>
          </w:p>
          <w:p w:rsidR="006C4992" w:rsidRDefault="006C4992" w:rsidP="0061335B">
            <w:pPr>
              <w:rPr>
                <w:rFonts w:ascii="Times New Roman" w:hAnsi="Times New Roman" w:cs="Times New Roman"/>
              </w:rPr>
            </w:pPr>
            <w:r>
              <w:rPr>
                <w:rFonts w:ascii="Times New Roman" w:hAnsi="Times New Roman" w:cs="Times New Roman"/>
              </w:rPr>
              <w:t xml:space="preserve">ETAP I ………………………… zł brutto tj.  ……………….. zł netto </w:t>
            </w:r>
          </w:p>
          <w:p w:rsidR="006C4992" w:rsidRPr="00C228BC" w:rsidRDefault="006C4992" w:rsidP="0061335B">
            <w:pPr>
              <w:rPr>
                <w:rFonts w:ascii="Times New Roman" w:hAnsi="Times New Roman" w:cs="Times New Roman"/>
              </w:rPr>
            </w:pPr>
            <w:r>
              <w:rPr>
                <w:rFonts w:ascii="Times New Roman" w:hAnsi="Times New Roman" w:cs="Times New Roman"/>
              </w:rPr>
              <w:t>ETAP II ……………………………. zł brutto tj. ………………….. zł netto</w:t>
            </w:r>
          </w:p>
          <w:p w:rsidR="00C228BC" w:rsidRPr="00C228BC" w:rsidRDefault="00C228BC" w:rsidP="0061335B">
            <w:pPr>
              <w:rPr>
                <w:rFonts w:ascii="Times New Roman" w:hAnsi="Times New Roman" w:cs="Times New Roman"/>
              </w:rPr>
            </w:pP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TERMIN REALIZACJI</w:t>
            </w:r>
          </w:p>
          <w:p w:rsidR="00C228BC" w:rsidRPr="00C228BC" w:rsidRDefault="00C228BC" w:rsidP="00E73BB6">
            <w:pPr>
              <w:rPr>
                <w:rFonts w:ascii="Times New Roman" w:hAnsi="Times New Roman" w:cs="Times New Roman"/>
                <w:b/>
              </w:rPr>
            </w:pPr>
            <w:r w:rsidRPr="00C228BC">
              <w:rPr>
                <w:rFonts w:ascii="Times New Roman" w:hAnsi="Times New Roman" w:cs="Times New Roman"/>
              </w:rPr>
              <w:t>Deklarujemy wykonanie p</w:t>
            </w:r>
            <w:r>
              <w:rPr>
                <w:rFonts w:ascii="Times New Roman" w:hAnsi="Times New Roman" w:cs="Times New Roman"/>
              </w:rPr>
              <w:t xml:space="preserve">rzedmiotu zamówienia w terminie do </w:t>
            </w:r>
            <w:r w:rsidRPr="00C228BC">
              <w:rPr>
                <w:rFonts w:ascii="Times New Roman" w:hAnsi="Times New Roman" w:cs="Times New Roman"/>
              </w:rPr>
              <w:t>1</w:t>
            </w:r>
            <w:r w:rsidR="00E73BB6">
              <w:rPr>
                <w:rFonts w:ascii="Times New Roman" w:hAnsi="Times New Roman" w:cs="Times New Roman"/>
              </w:rPr>
              <w:t>1</w:t>
            </w:r>
            <w:r w:rsidRPr="00C228BC">
              <w:rPr>
                <w:rFonts w:ascii="Times New Roman" w:hAnsi="Times New Roman" w:cs="Times New Roman"/>
              </w:rPr>
              <w:t xml:space="preserve"> miesięcy od dnia podpisania umowy.</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GWARANCJA</w:t>
            </w:r>
          </w:p>
          <w:p w:rsidR="00C228BC" w:rsidRPr="00C228BC" w:rsidRDefault="00C228BC" w:rsidP="0061335B">
            <w:pPr>
              <w:rPr>
                <w:rFonts w:ascii="Times New Roman" w:hAnsi="Times New Roman" w:cs="Times New Roman"/>
                <w:b/>
              </w:rPr>
            </w:pPr>
            <w:r w:rsidRPr="00C228BC">
              <w:rPr>
                <w:rFonts w:ascii="Times New Roman" w:hAnsi="Times New Roman" w:cs="Times New Roman"/>
              </w:rPr>
              <w:t xml:space="preserve">Udzielimy gwarancji na roboty budowlane stanowiące przedmiot zamówienia o długości miesięcy : …………………..  </w:t>
            </w:r>
            <w:r w:rsidRPr="00C228BC">
              <w:rPr>
                <w:rFonts w:ascii="Times New Roman" w:hAnsi="Times New Roman" w:cs="Times New Roman"/>
                <w:b/>
              </w:rPr>
              <w:t xml:space="preserve">  miesięcy.</w:t>
            </w:r>
            <w:r>
              <w:rPr>
                <w:rFonts w:ascii="Times New Roman" w:hAnsi="Times New Roman" w:cs="Times New Roman"/>
                <w:b/>
              </w:rPr>
              <w:t xml:space="preserve"> </w:t>
            </w:r>
          </w:p>
          <w:p w:rsidR="00C228BC" w:rsidRDefault="00C228BC" w:rsidP="0061335B">
            <w:pPr>
              <w:rPr>
                <w:rFonts w:ascii="Times New Roman" w:hAnsi="Times New Roman" w:cs="Times New Roman"/>
              </w:rPr>
            </w:pPr>
            <w:r>
              <w:rPr>
                <w:rFonts w:ascii="Times New Roman" w:hAnsi="Times New Roman" w:cs="Times New Roman"/>
              </w:rPr>
              <w:t>Wykonawca może zaproponować minimalnie 60 miesięcy, maksymalnie 8</w:t>
            </w:r>
            <w:r w:rsidR="00777820">
              <w:rPr>
                <w:rFonts w:ascii="Times New Roman" w:hAnsi="Times New Roman" w:cs="Times New Roman"/>
              </w:rPr>
              <w:t>4</w:t>
            </w:r>
            <w:r>
              <w:rPr>
                <w:rFonts w:ascii="Times New Roman" w:hAnsi="Times New Roman" w:cs="Times New Roman"/>
              </w:rPr>
              <w:t xml:space="preserve"> miesi</w:t>
            </w:r>
            <w:r w:rsidR="00777820">
              <w:rPr>
                <w:rFonts w:ascii="Times New Roman" w:hAnsi="Times New Roman" w:cs="Times New Roman"/>
              </w:rPr>
              <w:t>ące</w:t>
            </w:r>
          </w:p>
          <w:p w:rsidR="00C228BC" w:rsidRPr="00C228BC" w:rsidRDefault="00C228BC" w:rsidP="0061335B">
            <w:pPr>
              <w:rPr>
                <w:rFonts w:ascii="Times New Roman" w:hAnsi="Times New Roman" w:cs="Times New Roman"/>
              </w:rPr>
            </w:pPr>
            <w:r w:rsidRPr="00C228BC">
              <w:rPr>
                <w:rFonts w:ascii="Times New Roman" w:hAnsi="Times New Roman" w:cs="Times New Roman"/>
              </w:rPr>
              <w:t>Okres gwarancji jest jednym z  kryteriów oceny ofert.</w:t>
            </w:r>
          </w:p>
        </w:tc>
      </w:tr>
      <w:tr w:rsidR="00C228BC" w:rsidRPr="00C228BC" w:rsidTr="0061335B">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lastRenderedPageBreak/>
              <w:t>OŚWIADCZENIA</w:t>
            </w:r>
          </w:p>
          <w:p w:rsidR="00C228BC" w:rsidRPr="00C228BC" w:rsidRDefault="00C228BC" w:rsidP="0061335B">
            <w:pPr>
              <w:rPr>
                <w:rFonts w:ascii="Times New Roman" w:hAnsi="Times New Roman" w:cs="Times New Roman"/>
              </w:rPr>
            </w:pPr>
            <w:r w:rsidRPr="00C228BC">
              <w:rPr>
                <w:rFonts w:ascii="Times New Roman" w:hAnsi="Times New Roman" w:cs="Times New Roman"/>
              </w:rPr>
              <w:t>Ja, (my) niżej podpisany(i) oświadczam(y), że :</w:t>
            </w:r>
          </w:p>
        </w:tc>
      </w:tr>
      <w:tr w:rsidR="00C228BC" w:rsidRPr="00C228BC" w:rsidTr="0061335B">
        <w:tc>
          <w:tcPr>
            <w:tcW w:w="10031" w:type="dxa"/>
            <w:gridSpan w:val="4"/>
            <w:shd w:val="clear" w:color="auto" w:fill="auto"/>
          </w:tcPr>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zapoznałem(liśmy) się z treścią SWZ  wraz z wprowadzonymi do niej zmianami  (w przypadku wprowadzenia ich przez Zamawiającego), nie  wnosimy do niej zastrzeżeń oraz zdobyliśmy konieczne informacje, potrzebne do właściwego przygotowania oferty;</w:t>
            </w:r>
          </w:p>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rPr>
            </w:pPr>
            <w:r w:rsidRPr="00C228BC">
              <w:rPr>
                <w:rFonts w:ascii="Times New Roman" w:hAnsi="Times New Roman" w:cs="Times New Roman"/>
              </w:rPr>
              <w:t>gwarantuję(</w:t>
            </w:r>
            <w:proofErr w:type="spellStart"/>
            <w:r w:rsidRPr="00C228BC">
              <w:rPr>
                <w:rFonts w:ascii="Times New Roman" w:hAnsi="Times New Roman" w:cs="Times New Roman"/>
              </w:rPr>
              <w:t>emy</w:t>
            </w:r>
            <w:proofErr w:type="spellEnd"/>
            <w:r w:rsidRPr="00C228BC">
              <w:rPr>
                <w:rFonts w:ascii="Times New Roman" w:hAnsi="Times New Roman" w:cs="Times New Roman"/>
              </w:rPr>
              <w:t>) wykonanie całości niniejszego zamówienia zgodnie z treścią: SWZ, wyjaśnień do SWZ oraz jej zmian;</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oświadczamy, że jest nam znany, sprawdzony i przyjęty zakres prac objęty zamówieniem;</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niniejsza oferta jest ważna przez 30 dni od dnia składania ofert,  zgodnie z SWZ;</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akceptuję(</w:t>
            </w:r>
            <w:proofErr w:type="spellStart"/>
            <w:r w:rsidRPr="00C228BC">
              <w:rPr>
                <w:rFonts w:ascii="Times New Roman" w:hAnsi="Times New Roman" w:cs="Times New Roman"/>
              </w:rPr>
              <w:t>emy</w:t>
            </w:r>
            <w:proofErr w:type="spellEnd"/>
            <w:r w:rsidRPr="00C228BC">
              <w:rPr>
                <w:rFonts w:ascii="Times New Roman" w:hAnsi="Times New Roman" w:cs="Times New Roman"/>
              </w:rPr>
              <w:t>)  wzór umowy przedstawiony w SWZ i zobowiązujemy się  w przypadku wyboru naszej oferty do zawarcia umowy w miejscu i terminie wyznaczonym przez Zamawiającego;</w:t>
            </w:r>
          </w:p>
          <w:p w:rsidR="00C228BC" w:rsidRPr="0061335B" w:rsidRDefault="00C228BC" w:rsidP="00E07F7A">
            <w:pPr>
              <w:numPr>
                <w:ilvl w:val="0"/>
                <w:numId w:val="14"/>
              </w:numPr>
              <w:suppressAutoHyphens w:val="0"/>
              <w:spacing w:before="100"/>
              <w:ind w:left="710" w:hanging="284"/>
              <w:rPr>
                <w:rFonts w:ascii="Times New Roman" w:hAnsi="Times New Roman" w:cs="Times New Roman"/>
              </w:rPr>
            </w:pPr>
            <w:r w:rsidRPr="0061335B">
              <w:rPr>
                <w:rFonts w:ascii="Times New Roman" w:hAnsi="Times New Roman" w:cs="Times New Roman"/>
              </w:rPr>
              <w:t>Informuję(</w:t>
            </w:r>
            <w:proofErr w:type="spellStart"/>
            <w:r w:rsidRPr="0061335B">
              <w:rPr>
                <w:rFonts w:ascii="Times New Roman" w:hAnsi="Times New Roman" w:cs="Times New Roman"/>
              </w:rPr>
              <w:t>emy</w:t>
            </w:r>
            <w:proofErr w:type="spellEnd"/>
            <w:r w:rsidRPr="0061335B">
              <w:rPr>
                <w:rFonts w:ascii="Times New Roman" w:hAnsi="Times New Roman" w:cs="Times New Roman"/>
              </w:rPr>
              <w:t xml:space="preserve">) o wniesieniu wadium w  wysokości </w:t>
            </w:r>
            <w:r w:rsidRPr="0061335B">
              <w:rPr>
                <w:rFonts w:ascii="Times New Roman" w:hAnsi="Times New Roman" w:cs="Times New Roman"/>
                <w:color w:val="000000"/>
              </w:rPr>
              <w:t xml:space="preserve"> </w:t>
            </w:r>
            <w:r w:rsidR="0061335B" w:rsidRPr="0061335B">
              <w:rPr>
                <w:rFonts w:ascii="Times New Roman" w:hAnsi="Times New Roman" w:cs="Times New Roman"/>
                <w:color w:val="000000"/>
              </w:rPr>
              <w:t>5</w:t>
            </w:r>
            <w:r w:rsidRPr="0061335B">
              <w:rPr>
                <w:rFonts w:ascii="Times New Roman" w:hAnsi="Times New Roman" w:cs="Times New Roman"/>
                <w:color w:val="000000"/>
              </w:rPr>
              <w:t>0 000,00  zł</w:t>
            </w:r>
            <w:r w:rsidRPr="0061335B">
              <w:rPr>
                <w:rFonts w:ascii="Times New Roman" w:hAnsi="Times New Roman" w:cs="Times New Roman"/>
              </w:rPr>
              <w:t xml:space="preserve"> brutto w formie: …………………</w:t>
            </w:r>
            <w:r w:rsidR="000C3991">
              <w:rPr>
                <w:rFonts w:ascii="Times New Roman" w:hAnsi="Times New Roman" w:cs="Times New Roman"/>
              </w:rPr>
              <w:t>………………………………………………………………………………</w:t>
            </w:r>
            <w:r w:rsidRPr="0061335B">
              <w:rPr>
                <w:rFonts w:ascii="Times New Roman" w:hAnsi="Times New Roman" w:cs="Times New Roman"/>
              </w:rPr>
              <w:t>Wadium wniesione w pieniądzu należy zwrócić na konto nr………………………………………………………………………………..………………………………………………………………………</w:t>
            </w:r>
          </w:p>
          <w:p w:rsidR="00C228BC" w:rsidRPr="00C228BC" w:rsidRDefault="00C228BC" w:rsidP="0061335B">
            <w:pPr>
              <w:ind w:left="710"/>
              <w:rPr>
                <w:rFonts w:ascii="Times New Roman" w:hAnsi="Times New Roman" w:cs="Times New Roman"/>
              </w:rPr>
            </w:pPr>
            <w:r w:rsidRPr="00C228BC">
              <w:rPr>
                <w:rFonts w:ascii="Times New Roman" w:hAnsi="Times New Roman" w:cs="Times New Roman"/>
              </w:rPr>
              <w:t xml:space="preserve">w banku ………………………………………………………………………………………………… </w:t>
            </w:r>
          </w:p>
          <w:p w:rsidR="00C228BC" w:rsidRPr="00C228BC" w:rsidRDefault="00C228BC" w:rsidP="00E07F7A">
            <w:pPr>
              <w:numPr>
                <w:ilvl w:val="0"/>
                <w:numId w:val="12"/>
              </w:numPr>
              <w:suppressAutoHyphens w:val="0"/>
              <w:spacing w:before="100"/>
              <w:ind w:left="426" w:hanging="284"/>
              <w:rPr>
                <w:rFonts w:ascii="Times New Roman" w:hAnsi="Times New Roman" w:cs="Times New Roman"/>
              </w:rPr>
            </w:pPr>
            <w:r w:rsidRPr="00C228BC">
              <w:rPr>
                <w:rFonts w:ascii="Times New Roman" w:hAnsi="Times New Roman" w:cs="Times New Roman"/>
              </w:rPr>
              <w:t>zobowiązuję(</w:t>
            </w:r>
            <w:proofErr w:type="spellStart"/>
            <w:r w:rsidRPr="00C228BC">
              <w:rPr>
                <w:rFonts w:ascii="Times New Roman" w:hAnsi="Times New Roman" w:cs="Times New Roman"/>
              </w:rPr>
              <w:t>emy</w:t>
            </w:r>
            <w:proofErr w:type="spellEnd"/>
            <w:r w:rsidRPr="00C228BC">
              <w:rPr>
                <w:rFonts w:ascii="Times New Roman" w:hAnsi="Times New Roman" w:cs="Times New Roman"/>
              </w:rPr>
              <w:t>) się zabezpieczyć umowę zgodnie z treścią  SWZ. Deklarujemy wniesienie zabezpieczenia należytego wykonania umowy w wysokości  5% ceny określonej w punkcie III formularza oferty w następującej formie/formach:………………………………………………</w:t>
            </w:r>
          </w:p>
          <w:p w:rsidR="00C228BC" w:rsidRPr="00C228BC" w:rsidRDefault="00C228BC" w:rsidP="00E07F7A">
            <w:pPr>
              <w:numPr>
                <w:ilvl w:val="0"/>
                <w:numId w:val="12"/>
              </w:numPr>
              <w:suppressAutoHyphens w:val="0"/>
              <w:spacing w:before="100"/>
              <w:ind w:left="426" w:hanging="284"/>
              <w:jc w:val="both"/>
              <w:rPr>
                <w:rFonts w:ascii="Times New Roman" w:hAnsi="Times New Roman" w:cs="Times New Roman"/>
                <w:i/>
              </w:rPr>
            </w:pPr>
            <w:r w:rsidRPr="00C228BC">
              <w:rPr>
                <w:rFonts w:ascii="Times New Roman" w:hAnsi="Times New Roman" w:cs="Times New Roman"/>
              </w:rPr>
              <w:t xml:space="preserve">składam(y) niniejszą ofertę </w:t>
            </w:r>
            <w:r w:rsidRPr="00C228BC">
              <w:rPr>
                <w:rFonts w:ascii="Times New Roman" w:hAnsi="Times New Roman" w:cs="Times New Roman"/>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C228BC">
              <w:rPr>
                <w:rFonts w:ascii="Times New Roman" w:hAnsi="Times New Roman" w:cs="Times New Roman"/>
                <w:i/>
                <w:vertAlign w:val="superscript"/>
              </w:rPr>
              <w:t>*</w:t>
            </w:r>
            <w:r w:rsidRPr="00C228BC">
              <w:rPr>
                <w:rFonts w:ascii="Times New Roman" w:hAnsi="Times New Roman" w:cs="Times New Roman"/>
                <w:i/>
              </w:rPr>
              <w:t>,</w:t>
            </w:r>
          </w:p>
          <w:p w:rsidR="00C228BC" w:rsidRPr="00C228BC" w:rsidRDefault="00C228BC" w:rsidP="00E07F7A">
            <w:pPr>
              <w:numPr>
                <w:ilvl w:val="0"/>
                <w:numId w:val="12"/>
              </w:numPr>
              <w:suppressAutoHyphens w:val="0"/>
              <w:spacing w:before="100" w:beforeAutospacing="1" w:after="100" w:afterAutospacing="1"/>
              <w:ind w:left="426" w:hanging="284"/>
              <w:jc w:val="both"/>
              <w:rPr>
                <w:rFonts w:ascii="Times New Roman" w:hAnsi="Times New Roman" w:cs="Times New Roman"/>
              </w:rPr>
            </w:pPr>
            <w:r w:rsidRPr="00C228BC">
              <w:rPr>
                <w:rFonts w:ascii="Times New Roman" w:hAnsi="Times New Roman" w:cs="Times New Roman"/>
                <w:color w:val="000000"/>
              </w:rPr>
              <w:t>Oświadczam, że wypełniłem obowiązki informacyjne przewidziane w art. 13 lub art. 14 RODO</w:t>
            </w:r>
            <w:r w:rsidRPr="00C228BC">
              <w:rPr>
                <w:rFonts w:ascii="Times New Roman" w:hAnsi="Times New Roman" w:cs="Times New Roman"/>
                <w:color w:val="000000"/>
                <w:vertAlign w:val="superscript"/>
              </w:rPr>
              <w:t>1)</w:t>
            </w:r>
            <w:r w:rsidRPr="00C228BC">
              <w:rPr>
                <w:rFonts w:ascii="Times New Roman" w:hAnsi="Times New Roman" w:cs="Times New Roman"/>
                <w:color w:val="000000"/>
              </w:rPr>
              <w:t xml:space="preserve"> wobec osób fizycznych, </w:t>
            </w:r>
            <w:r w:rsidRPr="00C228BC">
              <w:rPr>
                <w:rFonts w:ascii="Times New Roman" w:hAnsi="Times New Roman" w:cs="Times New Roman"/>
              </w:rPr>
              <w:t>od których dane osobowe bezpośrednio lub pośrednio pozyskałem</w:t>
            </w:r>
            <w:r w:rsidRPr="00C228BC">
              <w:rPr>
                <w:rFonts w:ascii="Times New Roman" w:hAnsi="Times New Roman" w:cs="Times New Roman"/>
                <w:color w:val="000000"/>
              </w:rPr>
              <w:t xml:space="preserve"> w celu ubiegania się o udzielenie zamówienia publicznego w niniejszym postępowaniu</w:t>
            </w:r>
            <w:r w:rsidRPr="00C228BC">
              <w:rPr>
                <w:rFonts w:ascii="Times New Roman" w:hAnsi="Times New Roman" w:cs="Times New Roman"/>
              </w:rPr>
              <w:t>.</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vertAlign w:val="superscript"/>
              </w:rPr>
              <w:footnoteRef/>
            </w:r>
            <w:r w:rsidRPr="00C228BC">
              <w:rPr>
                <w:rFonts w:ascii="Times New Roman" w:hAnsi="Times New Roman" w:cs="Times New Roman"/>
                <w:vertAlign w:val="superscript"/>
              </w:rPr>
              <w:t>)</w:t>
            </w:r>
            <w:r w:rsidRPr="00C228BC">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28BC" w:rsidRPr="00C228BC" w:rsidRDefault="00C228BC" w:rsidP="0061335B">
            <w:pPr>
              <w:ind w:left="426" w:hanging="284"/>
              <w:rPr>
                <w:rFonts w:ascii="Times New Roman" w:hAnsi="Times New Roman" w:cs="Times New Roman"/>
              </w:rPr>
            </w:pPr>
            <w:r w:rsidRPr="00C228BC">
              <w:rPr>
                <w:rFonts w:ascii="Times New Roman" w:hAnsi="Times New Roman" w:cs="Times New Roman"/>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228BC" w:rsidRPr="00C228BC" w:rsidTr="0061335B">
        <w:trPr>
          <w:trHeight w:val="10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TAJEMNICA PRZEDSIĘBIORSTWA</w:t>
            </w:r>
          </w:p>
          <w:p w:rsidR="00C228BC" w:rsidRPr="00C228BC" w:rsidRDefault="00C228BC" w:rsidP="0061335B">
            <w:pPr>
              <w:jc w:val="both"/>
              <w:rPr>
                <w:rFonts w:ascii="Times New Roman" w:hAnsi="Times New Roman" w:cs="Times New Roman"/>
              </w:rPr>
            </w:pPr>
            <w:r w:rsidRPr="00C228BC">
              <w:rPr>
                <w:rFonts w:ascii="Times New Roman" w:hAnsi="Times New Roman" w:cs="Times New Roman"/>
              </w:rPr>
              <w:t>Oświadczam, że następujące informacje stanowią tajemnice przedsiębiorstwa w rozumieniu ustawy o zwalczaniu nieuczciwej konkurencji i nie mogą być udostępniane:</w:t>
            </w:r>
          </w:p>
        </w:tc>
      </w:tr>
      <w:tr w:rsidR="00C228BC" w:rsidRPr="00C228BC" w:rsidTr="0061335B">
        <w:trPr>
          <w:trHeight w:val="393"/>
        </w:trPr>
        <w:tc>
          <w:tcPr>
            <w:tcW w:w="1258" w:type="dxa"/>
            <w:vMerge w:val="restart"/>
            <w:shd w:val="clear" w:color="auto" w:fill="auto"/>
          </w:tcPr>
          <w:p w:rsidR="00C228BC" w:rsidRPr="00C228BC" w:rsidRDefault="00C228BC" w:rsidP="0061335B">
            <w:pPr>
              <w:jc w:val="center"/>
              <w:rPr>
                <w:rFonts w:ascii="Times New Roman" w:hAnsi="Times New Roman" w:cs="Times New Roman"/>
              </w:rPr>
            </w:pPr>
            <w:r w:rsidRPr="00C228BC">
              <w:rPr>
                <w:rFonts w:ascii="Times New Roman" w:hAnsi="Times New Roman" w:cs="Times New Roman"/>
              </w:rPr>
              <w:t>LP.</w:t>
            </w:r>
          </w:p>
        </w:tc>
        <w:tc>
          <w:tcPr>
            <w:tcW w:w="6761" w:type="dxa"/>
            <w:vMerge w:val="restart"/>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Oznaczenie rodzaju (nazwy) informacji</w:t>
            </w:r>
          </w:p>
        </w:tc>
        <w:tc>
          <w:tcPr>
            <w:tcW w:w="2012" w:type="dxa"/>
            <w:gridSpan w:val="2"/>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Strony w ofercie (wyrażone cyfrą)</w:t>
            </w:r>
          </w:p>
        </w:tc>
      </w:tr>
      <w:tr w:rsidR="00C228BC" w:rsidRPr="00C228BC" w:rsidTr="0061335B">
        <w:trPr>
          <w:trHeight w:val="89"/>
        </w:trPr>
        <w:tc>
          <w:tcPr>
            <w:tcW w:w="1258" w:type="dxa"/>
            <w:vMerge/>
            <w:shd w:val="clear" w:color="auto" w:fill="auto"/>
          </w:tcPr>
          <w:p w:rsidR="00C228BC" w:rsidRPr="00C228BC" w:rsidRDefault="00C228BC" w:rsidP="0061335B">
            <w:pPr>
              <w:rPr>
                <w:rFonts w:ascii="Times New Roman" w:hAnsi="Times New Roman" w:cs="Times New Roman"/>
              </w:rPr>
            </w:pPr>
          </w:p>
        </w:tc>
        <w:tc>
          <w:tcPr>
            <w:tcW w:w="6761" w:type="dxa"/>
            <w:vMerge/>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od</w:t>
            </w:r>
          </w:p>
        </w:tc>
        <w:tc>
          <w:tcPr>
            <w:tcW w:w="992" w:type="dxa"/>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do</w:t>
            </w:r>
          </w:p>
        </w:tc>
      </w:tr>
      <w:tr w:rsidR="00C228BC" w:rsidRPr="00C228BC" w:rsidTr="0061335B">
        <w:trPr>
          <w:trHeight w:val="353"/>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55"/>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361"/>
        </w:trPr>
        <w:tc>
          <w:tcPr>
            <w:tcW w:w="1258" w:type="dxa"/>
            <w:shd w:val="clear" w:color="auto" w:fill="auto"/>
          </w:tcPr>
          <w:p w:rsidR="00C228BC" w:rsidRPr="00C228BC" w:rsidRDefault="00C228BC" w:rsidP="0061335B">
            <w:pPr>
              <w:rPr>
                <w:rFonts w:ascii="Times New Roman" w:hAnsi="Times New Roman" w:cs="Times New Roman"/>
              </w:rPr>
            </w:pPr>
          </w:p>
        </w:tc>
        <w:tc>
          <w:tcPr>
            <w:tcW w:w="6761" w:type="dxa"/>
            <w:shd w:val="clear" w:color="auto" w:fill="auto"/>
          </w:tcPr>
          <w:p w:rsidR="00C228BC" w:rsidRPr="00C228BC" w:rsidRDefault="00C228BC" w:rsidP="0061335B">
            <w:pPr>
              <w:rPr>
                <w:rFonts w:ascii="Times New Roman" w:hAnsi="Times New Roman" w:cs="Times New Roman"/>
              </w:rPr>
            </w:pPr>
          </w:p>
        </w:tc>
        <w:tc>
          <w:tcPr>
            <w:tcW w:w="1020" w:type="dxa"/>
            <w:shd w:val="clear" w:color="auto" w:fill="auto"/>
          </w:tcPr>
          <w:p w:rsidR="00C228BC" w:rsidRPr="00C228BC" w:rsidRDefault="00C228BC" w:rsidP="0061335B">
            <w:pPr>
              <w:rPr>
                <w:rFonts w:ascii="Times New Roman" w:hAnsi="Times New Roman" w:cs="Times New Roman"/>
              </w:rPr>
            </w:pPr>
          </w:p>
        </w:tc>
        <w:tc>
          <w:tcPr>
            <w:tcW w:w="992" w:type="dxa"/>
            <w:shd w:val="clear" w:color="auto" w:fill="auto"/>
          </w:tcPr>
          <w:p w:rsidR="00C228BC" w:rsidRPr="00C228BC" w:rsidRDefault="00C228BC" w:rsidP="0061335B">
            <w:pPr>
              <w:rPr>
                <w:rFonts w:ascii="Times New Roman" w:hAnsi="Times New Roman" w:cs="Times New Roman"/>
              </w:rPr>
            </w:pPr>
          </w:p>
        </w:tc>
      </w:tr>
      <w:tr w:rsidR="00C228BC" w:rsidRPr="00C228BC" w:rsidTr="0061335B">
        <w:trPr>
          <w:trHeight w:val="98"/>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PODWYKONAWCY</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lastRenderedPageBreak/>
              <w:t>Następujące części niniejszego zamówienia zamierzam(y) powierzyć podwykonawcom (jeżeli jest wiadome, należy podać również nazwy (firm) proponowanych podwykonawców)</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tc>
      </w:tr>
      <w:tr w:rsidR="00C228BC" w:rsidRPr="00C228BC" w:rsidTr="0061335B">
        <w:trPr>
          <w:trHeight w:val="98"/>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Następujące części  niniejszego zamówienia zamierzam(y) powierzyć podwykonawcom  ( podać nazwy (firm) podwykonawców) na których zasoby  powołujemy się na  zasadach określonych w art. 118 ustawy PZP.</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r w:rsidR="0061335B">
              <w:rPr>
                <w:rFonts w:ascii="Times New Roman" w:hAnsi="Times New Roman" w:cs="Times New Roman"/>
              </w:rPr>
              <w:t>………………………………………</w:t>
            </w:r>
          </w:p>
        </w:tc>
      </w:tr>
      <w:tr w:rsidR="00C228BC" w:rsidRPr="00C228BC" w:rsidTr="0061335B">
        <w:trPr>
          <w:trHeight w:val="174"/>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OBOWIĄZEK PODATKOWY ( ART. 225 UST 1 USTAWY PZP)</w:t>
            </w:r>
          </w:p>
        </w:tc>
      </w:tr>
      <w:tr w:rsidR="00C228BC" w:rsidRPr="00C228BC" w:rsidTr="0061335B">
        <w:trPr>
          <w:trHeight w:val="560"/>
        </w:trPr>
        <w:tc>
          <w:tcPr>
            <w:tcW w:w="10031" w:type="dxa"/>
            <w:gridSpan w:val="4"/>
            <w:shd w:val="clear" w:color="auto" w:fill="auto"/>
          </w:tcPr>
          <w:p w:rsidR="00C228BC" w:rsidRPr="00C228BC" w:rsidRDefault="00C228BC" w:rsidP="00E07F7A">
            <w:pPr>
              <w:numPr>
                <w:ilvl w:val="0"/>
                <w:numId w:val="15"/>
              </w:numPr>
              <w:suppressAutoHyphens w:val="0"/>
              <w:spacing w:before="100"/>
              <w:ind w:left="284" w:hanging="284"/>
              <w:jc w:val="both"/>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Zgodnie art. 225 ust. 1 i 2  ustawy z dnia 11 września  2019r. Prawo Zamówień Publicznych informuję(</w:t>
            </w:r>
            <w:proofErr w:type="spellStart"/>
            <w:r w:rsidRPr="00C228BC">
              <w:rPr>
                <w:rFonts w:ascii="Times New Roman" w:eastAsia="Lucida Sans Unicode" w:hAnsi="Times New Roman" w:cs="Times New Roman"/>
                <w:color w:val="000000"/>
                <w:kern w:val="1"/>
                <w:lang w:eastAsia="hi-IN" w:bidi="hi-IN"/>
              </w:rPr>
              <w:t>emy</w:t>
            </w:r>
            <w:proofErr w:type="spellEnd"/>
            <w:r w:rsidRPr="00C228BC">
              <w:rPr>
                <w:rFonts w:ascii="Times New Roman" w:eastAsia="Lucida Sans Unicode" w:hAnsi="Times New Roman" w:cs="Times New Roman"/>
                <w:color w:val="000000"/>
                <w:kern w:val="1"/>
                <w:lang w:eastAsia="hi-IN" w:bidi="hi-IN"/>
              </w:rPr>
              <w:t xml:space="preserve">) że wybór naszej oferty </w:t>
            </w:r>
            <w:r w:rsidRPr="00C228BC">
              <w:rPr>
                <w:rFonts w:ascii="Times New Roman" w:eastAsia="Lucida Sans Unicode" w:hAnsi="Times New Roman" w:cs="Times New Roman"/>
                <w:b/>
                <w:bCs w:val="0"/>
                <w:color w:val="000000"/>
                <w:kern w:val="1"/>
                <w:lang w:eastAsia="hi-IN" w:bidi="hi-IN"/>
              </w:rPr>
              <w:t>będzie/nie będzie</w:t>
            </w:r>
            <w:r w:rsidRPr="00C228BC">
              <w:rPr>
                <w:rFonts w:ascii="Times New Roman" w:eastAsia="Lucida Sans Unicode" w:hAnsi="Times New Roman" w:cs="Times New Roman"/>
                <w:bCs w:val="0"/>
                <w:color w:val="000000"/>
                <w:kern w:val="1"/>
                <w:lang w:eastAsia="hi-IN" w:bidi="hi-IN"/>
              </w:rPr>
              <w:t xml:space="preserve">* </w:t>
            </w:r>
            <w:r w:rsidRPr="00C228BC">
              <w:rPr>
                <w:rFonts w:ascii="Times New Roman" w:eastAsia="Lucida Sans Unicode" w:hAnsi="Times New Roman" w:cs="Times New Roman"/>
                <w:color w:val="000000"/>
                <w:kern w:val="1"/>
                <w:lang w:eastAsia="hi-IN" w:bidi="hi-IN"/>
              </w:rPr>
              <w:t>prowadzić u Zamawiającego do wystąpienia obowiązku podatkowego.</w:t>
            </w:r>
          </w:p>
          <w:p w:rsidR="00C228BC" w:rsidRPr="00C228BC" w:rsidRDefault="00C228BC" w:rsidP="0061335B">
            <w:pPr>
              <w:ind w:left="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 xml:space="preserve">(Jeśli będzie to należy wymienić jakich towarów i/lub usług dotyczy …………………………………………………………………………………………………………………………………………………………………) </w:t>
            </w:r>
          </w:p>
          <w:p w:rsidR="00C228BC" w:rsidRPr="00C228BC" w:rsidRDefault="00C228BC" w:rsidP="00E07F7A">
            <w:pPr>
              <w:numPr>
                <w:ilvl w:val="0"/>
                <w:numId w:val="15"/>
              </w:numPr>
              <w:suppressAutoHyphens w:val="0"/>
              <w:spacing w:before="100"/>
              <w:ind w:left="284" w:hanging="284"/>
              <w:jc w:val="both"/>
              <w:rPr>
                <w:rFonts w:ascii="Times New Roman" w:hAnsi="Times New Roman" w:cs="Times New Roman"/>
                <w:i/>
              </w:rPr>
            </w:pPr>
            <w:r w:rsidRPr="00C228BC">
              <w:rPr>
                <w:rFonts w:ascii="Times New Roman" w:eastAsia="Lucida Sans Unicode" w:hAnsi="Times New Roman" w:cs="Times New Roman"/>
                <w:color w:val="000000"/>
                <w:kern w:val="1"/>
                <w:lang w:eastAsia="hi-IN" w:bidi="hi-IN"/>
              </w:rPr>
              <w:t>Wartość towarów / usług  powodująca obowiązek podatkowy u Zamawiającego to …………………………zł netto.  Stawka podatku od towarów i usług , która będzie miała zastosowanie  ……….</w:t>
            </w:r>
          </w:p>
          <w:p w:rsidR="00C228BC" w:rsidRPr="00C228BC" w:rsidRDefault="00C228BC" w:rsidP="00E07F7A">
            <w:pPr>
              <w:numPr>
                <w:ilvl w:val="0"/>
                <w:numId w:val="15"/>
              </w:numPr>
              <w:suppressAutoHyphens w:val="0"/>
              <w:spacing w:before="100"/>
              <w:ind w:left="284" w:hanging="284"/>
              <w:rPr>
                <w:rFonts w:ascii="Times New Roman" w:eastAsia="Lucida Sans Unicode" w:hAnsi="Times New Roman" w:cs="Times New Roman"/>
                <w:color w:val="000000"/>
                <w:kern w:val="1"/>
                <w:lang w:eastAsia="hi-IN" w:bidi="hi-IN"/>
              </w:rPr>
            </w:pPr>
            <w:r w:rsidRPr="00C228BC">
              <w:rPr>
                <w:rFonts w:ascii="Times New Roman" w:eastAsia="Lucida Sans Unicode" w:hAnsi="Times New Roman" w:cs="Times New Roman"/>
                <w:color w:val="000000"/>
                <w:kern w:val="1"/>
                <w:lang w:eastAsia="hi-IN" w:bidi="hi-IN"/>
              </w:rPr>
              <w:t>Oświadczam, że nie wypełnienie oferty w zakresie pkt X oznacza, że jej złożenie nie prowadzi do powstania obowiązku podatkowego po stronie zamawiającego.</w:t>
            </w:r>
          </w:p>
          <w:p w:rsidR="00C228BC" w:rsidRPr="00C228BC" w:rsidRDefault="00C228BC" w:rsidP="0061335B">
            <w:pPr>
              <w:rPr>
                <w:rFonts w:ascii="Times New Roman" w:hAnsi="Times New Roman" w:cs="Times New Roman"/>
              </w:rPr>
            </w:pPr>
            <w:r w:rsidRPr="00C228BC">
              <w:rPr>
                <w:rFonts w:ascii="Times New Roman" w:hAnsi="Times New Roman" w:cs="Times New Roman"/>
              </w:rPr>
              <w:t>*</w:t>
            </w:r>
            <w:r w:rsidRPr="00C228BC">
              <w:rPr>
                <w:rFonts w:ascii="Times New Roman" w:hAnsi="Times New Roman" w:cs="Times New Roman"/>
                <w:b/>
                <w:i/>
              </w:rPr>
              <w:t>niewłaściwe skreślić</w:t>
            </w:r>
          </w:p>
        </w:tc>
      </w:tr>
      <w:tr w:rsidR="00C228BC" w:rsidRPr="00C228BC" w:rsidTr="0061335B">
        <w:trPr>
          <w:trHeight w:val="172"/>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STATUS PRZEDSIĘBIORCY</w:t>
            </w:r>
          </w:p>
        </w:tc>
      </w:tr>
      <w:tr w:rsidR="00C228BC" w:rsidRPr="00C228BC" w:rsidTr="0061335B">
        <w:trPr>
          <w:trHeight w:val="1493"/>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rPr>
              <w:t>Oświadczam, że Firma w imieniu której składam ofertę posiada status:</w:t>
            </w:r>
          </w:p>
          <w:p w:rsidR="00C228BC" w:rsidRPr="00C228BC" w:rsidRDefault="00C228BC" w:rsidP="0061335B">
            <w:pPr>
              <w:rPr>
                <w:rFonts w:ascii="Times New Roman" w:hAnsi="Times New Roman" w:cs="Times New Roman"/>
              </w:rPr>
            </w:pPr>
            <w:r w:rsidRPr="00C228BC">
              <w:rPr>
                <w:rFonts w:ascii="Times New Roman" w:hAnsi="Times New Roman" w:cs="Times New Roman"/>
              </w:rPr>
              <w:t>Mikro przedsiębiorcy*,   ( zatrudnienie do 10 osób obrót do 2mln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Małego przedsiębiorcy*, ( zatrudnienie do 50 osób obrót do 10 mln euro)</w:t>
            </w:r>
          </w:p>
          <w:p w:rsidR="00C228BC" w:rsidRPr="00C228BC" w:rsidRDefault="00C228BC" w:rsidP="0061335B">
            <w:pPr>
              <w:rPr>
                <w:rFonts w:ascii="Times New Roman" w:hAnsi="Times New Roman" w:cs="Times New Roman"/>
              </w:rPr>
            </w:pPr>
            <w:r w:rsidRPr="00C228BC">
              <w:rPr>
                <w:rFonts w:ascii="Times New Roman" w:hAnsi="Times New Roman" w:cs="Times New Roman"/>
              </w:rPr>
              <w:t>Średniego przedsiębiorcy* (zatrudnienie do 250 osób obrót do 50mln euro)</w:t>
            </w:r>
          </w:p>
          <w:p w:rsidR="00C228BC" w:rsidRPr="00C228BC" w:rsidRDefault="00C228BC" w:rsidP="0061335B">
            <w:pPr>
              <w:rPr>
                <w:rFonts w:ascii="Times New Roman" w:hAnsi="Times New Roman" w:cs="Times New Roman"/>
                <w:b/>
                <w:i/>
              </w:rPr>
            </w:pPr>
            <w:r w:rsidRPr="00C228BC">
              <w:rPr>
                <w:rFonts w:ascii="Times New Roman" w:hAnsi="Times New Roman" w:cs="Times New Roman"/>
                <w:b/>
                <w:i/>
              </w:rPr>
              <w:t>*niepotrzebne skreślić</w:t>
            </w:r>
          </w:p>
        </w:tc>
      </w:tr>
      <w:tr w:rsidR="00C228BC" w:rsidRPr="00C228BC" w:rsidTr="0061335B">
        <w:trPr>
          <w:trHeight w:val="1995"/>
        </w:trPr>
        <w:tc>
          <w:tcPr>
            <w:tcW w:w="10031" w:type="dxa"/>
            <w:gridSpan w:val="4"/>
            <w:shd w:val="clear" w:color="auto" w:fill="auto"/>
          </w:tcPr>
          <w:p w:rsidR="00C228BC" w:rsidRPr="00C228BC" w:rsidRDefault="00C228BC" w:rsidP="00E07F7A">
            <w:pPr>
              <w:numPr>
                <w:ilvl w:val="0"/>
                <w:numId w:val="13"/>
              </w:numPr>
              <w:suppressAutoHyphens w:val="0"/>
              <w:spacing w:before="100"/>
              <w:rPr>
                <w:rFonts w:ascii="Times New Roman" w:hAnsi="Times New Roman" w:cs="Times New Roman"/>
                <w:b/>
              </w:rPr>
            </w:pPr>
            <w:r w:rsidRPr="00C228BC">
              <w:rPr>
                <w:rFonts w:ascii="Times New Roman" w:hAnsi="Times New Roman" w:cs="Times New Roman"/>
                <w:b/>
              </w:rPr>
              <w:t>ZAŁĄCZNIKI</w:t>
            </w:r>
          </w:p>
          <w:p w:rsidR="00C228BC" w:rsidRPr="00C228BC" w:rsidRDefault="00C228BC" w:rsidP="0061335B">
            <w:pPr>
              <w:rPr>
                <w:rFonts w:ascii="Times New Roman" w:hAnsi="Times New Roman" w:cs="Times New Roman"/>
                <w:i/>
              </w:rPr>
            </w:pPr>
            <w:r w:rsidRPr="00C228BC">
              <w:rPr>
                <w:rFonts w:ascii="Times New Roman" w:hAnsi="Times New Roman" w:cs="Times New Roman"/>
                <w:i/>
              </w:rPr>
              <w:t>Integralną cześć oferty stanowią następujące oświadczenia i dokumenty:</w:t>
            </w:r>
          </w:p>
          <w:p w:rsidR="00C228BC" w:rsidRPr="00C228BC" w:rsidRDefault="00C228BC" w:rsidP="0061335B">
            <w:pPr>
              <w:rPr>
                <w:rFonts w:ascii="Times New Roman" w:hAnsi="Times New Roman" w:cs="Times New Roman"/>
              </w:rPr>
            </w:pPr>
            <w:r w:rsidRPr="00C228BC">
              <w:rPr>
                <w:rFonts w:ascii="Times New Roman" w:hAnsi="Times New Roman" w:cs="Times New Roman"/>
              </w:rPr>
              <w:t>1.)………………………………………………………………………………………………………</w:t>
            </w:r>
            <w:r w:rsidR="0061335B">
              <w:rPr>
                <w:rFonts w:ascii="Times New Roman" w:hAnsi="Times New Roman" w:cs="Times New Roman"/>
              </w:rPr>
              <w:t>.</w:t>
            </w:r>
          </w:p>
          <w:p w:rsidR="00C228BC" w:rsidRPr="00C228BC" w:rsidRDefault="00C228BC" w:rsidP="0061335B">
            <w:pPr>
              <w:rPr>
                <w:rFonts w:ascii="Times New Roman" w:hAnsi="Times New Roman" w:cs="Times New Roman"/>
              </w:rPr>
            </w:pPr>
            <w:r w:rsidRPr="00C228BC">
              <w:rPr>
                <w:rFonts w:ascii="Times New Roman" w:hAnsi="Times New Roman" w:cs="Times New Roman"/>
              </w:rPr>
              <w:t>2)…………………………………………………………………………………………........................</w:t>
            </w:r>
          </w:p>
          <w:p w:rsidR="00C228BC" w:rsidRPr="00C228BC" w:rsidRDefault="00C228BC" w:rsidP="0061335B">
            <w:pPr>
              <w:rPr>
                <w:rFonts w:ascii="Times New Roman" w:hAnsi="Times New Roman" w:cs="Times New Roman"/>
              </w:rPr>
            </w:pPr>
            <w:r w:rsidRPr="00C228BC">
              <w:rPr>
                <w:rFonts w:ascii="Times New Roman" w:hAnsi="Times New Roman" w:cs="Times New Roman"/>
              </w:rPr>
              <w:t>3)…………………………………………………………………………………………………………</w:t>
            </w:r>
          </w:p>
          <w:p w:rsidR="00C228BC" w:rsidRPr="00C228BC" w:rsidRDefault="00C228BC" w:rsidP="0061335B">
            <w:pPr>
              <w:rPr>
                <w:rFonts w:ascii="Times New Roman" w:hAnsi="Times New Roman" w:cs="Times New Roman"/>
              </w:rPr>
            </w:pPr>
            <w:r w:rsidRPr="00C228BC">
              <w:rPr>
                <w:rFonts w:ascii="Times New Roman" w:hAnsi="Times New Roman" w:cs="Times New Roman"/>
              </w:rPr>
              <w:t>4)…………………………………………………………………………………………………………</w:t>
            </w:r>
          </w:p>
          <w:p w:rsidR="00C228BC" w:rsidRPr="00C228BC" w:rsidRDefault="00C228BC" w:rsidP="0061335B">
            <w:pPr>
              <w:rPr>
                <w:rFonts w:ascii="Times New Roman" w:hAnsi="Times New Roman" w:cs="Times New Roman"/>
              </w:rPr>
            </w:pPr>
            <w:r w:rsidRPr="00C228BC">
              <w:rPr>
                <w:rFonts w:ascii="Times New Roman" w:hAnsi="Times New Roman" w:cs="Times New Roman"/>
              </w:rPr>
              <w:t>5) ………………………………………………………………………………………………………</w:t>
            </w:r>
          </w:p>
          <w:p w:rsidR="00C228BC" w:rsidRPr="00C228BC" w:rsidRDefault="00C228BC" w:rsidP="0061335B">
            <w:pPr>
              <w:rPr>
                <w:rFonts w:ascii="Times New Roman" w:hAnsi="Times New Roman" w:cs="Times New Roman"/>
              </w:rPr>
            </w:pPr>
            <w:r w:rsidRPr="00C228BC">
              <w:rPr>
                <w:rFonts w:ascii="Times New Roman" w:hAnsi="Times New Roman" w:cs="Times New Roman"/>
              </w:rPr>
              <w:t>6)…………………………………………………………………………………………........................</w:t>
            </w:r>
          </w:p>
          <w:p w:rsidR="00C228BC" w:rsidRPr="00C228BC" w:rsidRDefault="00C228BC" w:rsidP="0061335B">
            <w:pPr>
              <w:rPr>
                <w:rFonts w:ascii="Times New Roman" w:hAnsi="Times New Roman" w:cs="Times New Roman"/>
              </w:rPr>
            </w:pPr>
            <w:r w:rsidRPr="00C228BC">
              <w:rPr>
                <w:rFonts w:ascii="Times New Roman" w:hAnsi="Times New Roman" w:cs="Times New Roman"/>
              </w:rPr>
              <w:t>7)…………………………………………………………………………………………………………</w:t>
            </w:r>
          </w:p>
          <w:p w:rsidR="00C228BC" w:rsidRPr="00C228BC" w:rsidRDefault="00C228BC" w:rsidP="0061335B">
            <w:pPr>
              <w:rPr>
                <w:rFonts w:ascii="Times New Roman" w:hAnsi="Times New Roman" w:cs="Times New Roman"/>
              </w:rPr>
            </w:pPr>
          </w:p>
        </w:tc>
      </w:tr>
      <w:tr w:rsidR="00C228BC" w:rsidRPr="00C228BC" w:rsidTr="0061335B">
        <w:trPr>
          <w:trHeight w:val="495"/>
        </w:trPr>
        <w:tc>
          <w:tcPr>
            <w:tcW w:w="10031" w:type="dxa"/>
            <w:gridSpan w:val="4"/>
            <w:shd w:val="clear" w:color="auto" w:fill="auto"/>
          </w:tcPr>
          <w:p w:rsidR="00C228BC" w:rsidRPr="00C228BC" w:rsidRDefault="00C228BC" w:rsidP="0061335B">
            <w:pPr>
              <w:rPr>
                <w:rFonts w:ascii="Times New Roman" w:hAnsi="Times New Roman" w:cs="Times New Roman"/>
              </w:rPr>
            </w:pPr>
            <w:r w:rsidRPr="00C228BC">
              <w:rPr>
                <w:rFonts w:ascii="Times New Roman" w:hAnsi="Times New Roman" w:cs="Times New Roman"/>
                <w:i/>
              </w:rPr>
              <w:t>Oferta złożona na ………………………………..………………………………… ponumerowanych stronach.</w:t>
            </w:r>
          </w:p>
        </w:tc>
      </w:tr>
      <w:tr w:rsidR="00C228BC" w:rsidRPr="00C228BC" w:rsidTr="0061335B">
        <w:trPr>
          <w:trHeight w:val="495"/>
        </w:trPr>
        <w:tc>
          <w:tcPr>
            <w:tcW w:w="10031" w:type="dxa"/>
            <w:gridSpan w:val="4"/>
            <w:shd w:val="clear" w:color="auto" w:fill="auto"/>
          </w:tcPr>
          <w:p w:rsidR="00C228BC" w:rsidRDefault="004034E4" w:rsidP="0061335B">
            <w:pPr>
              <w:rPr>
                <w:rFonts w:ascii="Times New Roman" w:hAnsi="Times New Roman" w:cs="Times New Roman"/>
                <w:i/>
              </w:rPr>
            </w:pPr>
            <w:r>
              <w:rPr>
                <w:rFonts w:ascii="Times New Roman" w:hAnsi="Times New Roman" w:cs="Times New Roman"/>
                <w:i/>
              </w:rPr>
              <w:t>Informacje dodatkowe:</w:t>
            </w:r>
          </w:p>
          <w:p w:rsidR="004034E4" w:rsidRDefault="004034E4" w:rsidP="0061335B">
            <w:pPr>
              <w:rPr>
                <w:rFonts w:ascii="Times New Roman" w:hAnsi="Times New Roman" w:cs="Times New Roman"/>
                <w:i/>
              </w:rPr>
            </w:pPr>
          </w:p>
          <w:p w:rsidR="004034E4" w:rsidRDefault="004034E4" w:rsidP="0061335B">
            <w:pPr>
              <w:rPr>
                <w:rFonts w:ascii="Times New Roman" w:hAnsi="Times New Roman" w:cs="Times New Roman"/>
                <w:i/>
              </w:rPr>
            </w:pPr>
          </w:p>
          <w:p w:rsidR="004034E4" w:rsidRPr="00C228BC" w:rsidRDefault="004034E4" w:rsidP="0061335B">
            <w:pPr>
              <w:rPr>
                <w:rFonts w:ascii="Times New Roman" w:hAnsi="Times New Roman" w:cs="Times New Roman"/>
                <w:i/>
              </w:rPr>
            </w:pPr>
          </w:p>
        </w:tc>
      </w:tr>
    </w:tbl>
    <w:p w:rsidR="00C228BC" w:rsidRPr="00C228BC" w:rsidRDefault="00C228BC" w:rsidP="00C228BC">
      <w:pPr>
        <w:ind w:right="-2"/>
        <w:rPr>
          <w:rFonts w:ascii="Times New Roman" w:hAnsi="Times New Roman" w:cs="Times New Roman"/>
          <w:b/>
          <w:i/>
        </w:rPr>
      </w:pPr>
    </w:p>
    <w:p w:rsidR="00602C59" w:rsidRPr="00055ADB" w:rsidRDefault="00602C59" w:rsidP="00602C5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31391A" w:rsidRPr="00C228BC" w:rsidRDefault="00C228BC" w:rsidP="00C228BC">
      <w:pPr>
        <w:rPr>
          <w:rFonts w:ascii="Times New Roman" w:hAnsi="Times New Roman" w:cs="Times New Roman"/>
          <w:iCs/>
        </w:rPr>
      </w:pPr>
      <w:r w:rsidRPr="00C228BC">
        <w:rPr>
          <w:rFonts w:ascii="Times New Roman" w:hAnsi="Times New Roman" w:cs="Times New Roman"/>
          <w:b/>
          <w:i/>
        </w:rPr>
        <w:br w:type="page"/>
      </w: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0E4804" w:rsidRDefault="000E4804" w:rsidP="00FA4D8A">
      <w:pPr>
        <w:rPr>
          <w:rFonts w:ascii="Times New Roman" w:hAnsi="Times New Roman" w:cs="Times New Roman"/>
          <w:b/>
        </w:rPr>
      </w:pP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4"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4"/>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86C35">
      <w:pPr>
        <w:suppressAutoHyphens w:val="0"/>
        <w:jc w:val="both"/>
        <w:rPr>
          <w:rFonts w:ascii="Times New Roman" w:hAnsi="Times New Roman" w:cs="Times New Roman"/>
        </w:rPr>
      </w:pPr>
      <w:bookmarkStart w:id="5"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797DE9" w:rsidRPr="00E73BB6">
        <w:rPr>
          <w:rFonts w:ascii="Times New Roman" w:hAnsi="Times New Roman" w:cs="Times New Roman"/>
          <w:b/>
          <w:lang w:eastAsia="zh-CN"/>
        </w:rPr>
        <w:t>„</w:t>
      </w:r>
      <w:r w:rsidR="00E73BB6" w:rsidRPr="00E73BB6">
        <w:rPr>
          <w:rFonts w:ascii="Times New Roman" w:hAnsi="Times New Roman" w:cs="Times New Roman"/>
          <w:b/>
        </w:rPr>
        <w:t>Rozbudowa odcinków dróg gminnych 171004N i 171005N w miejscowości Lubiewo</w:t>
      </w:r>
      <w:r w:rsidR="00797DE9" w:rsidRPr="00E73BB6">
        <w:rPr>
          <w:rFonts w:ascii="Times New Roman" w:hAnsi="Times New Roman" w:cs="Times New Roman"/>
          <w:b/>
          <w:lang w:eastAsia="zh-CN"/>
        </w:rPr>
        <w:t>”</w:t>
      </w:r>
      <w:r>
        <w:rPr>
          <w:rFonts w:ascii="Times New Roman" w:hAnsi="Times New Roman" w:cs="Times New Roman"/>
        </w:rPr>
        <w:t xml:space="preserve">, prowadzonego przez </w:t>
      </w:r>
      <w:r w:rsidR="00D076E4">
        <w:rPr>
          <w:rFonts w:ascii="Times New Roman" w:hAnsi="Times New Roman" w:cs="Times New Roman"/>
        </w:rPr>
        <w:t xml:space="preserve">Gminę Mikołajki, </w:t>
      </w:r>
      <w:r>
        <w:rPr>
          <w:rFonts w:ascii="Times New Roman" w:hAnsi="Times New Roman" w:cs="Times New Roman"/>
        </w:rPr>
        <w:t>oświadczam, że nie podlegam wykluczeniu z postępowania na podstawie: art. 108 ust. 1</w:t>
      </w:r>
      <w:r w:rsidR="0031467B">
        <w:rPr>
          <w:rFonts w:ascii="Times New Roman" w:hAnsi="Times New Roman" w:cs="Times New Roman"/>
        </w:rPr>
        <w:t xml:space="preserve"> ust oraz art. 109 ust. 1 pkt. 1 i 4</w:t>
      </w:r>
      <w:r>
        <w:rPr>
          <w:rFonts w:ascii="Times New Roman" w:hAnsi="Times New Roman" w:cs="Times New Roman"/>
        </w:rPr>
        <w:t xml:space="preserve"> </w:t>
      </w:r>
      <w:proofErr w:type="spellStart"/>
      <w:r w:rsidRPr="000C2458">
        <w:rPr>
          <w:rFonts w:ascii="Times New Roman" w:hAnsi="Times New Roman" w:cs="Times New Roman"/>
        </w:rPr>
        <w:t>Pzp</w:t>
      </w:r>
      <w:proofErr w:type="spellEnd"/>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bookmarkEnd w:id="5"/>
    <w:p w:rsidR="000E4804" w:rsidRPr="0059403C" w:rsidRDefault="000E4804" w:rsidP="000E4804">
      <w:pPr>
        <w:rPr>
          <w:rFonts w:ascii="Times New Roman" w:hAnsi="Times New Roman" w:cs="Times New Roman"/>
        </w:rPr>
      </w:pPr>
    </w:p>
    <w:p w:rsidR="000E4804" w:rsidRPr="0024406F" w:rsidRDefault="000E4804" w:rsidP="002B659E">
      <w:pPr>
        <w:rPr>
          <w:rFonts w:ascii="Times New Roman" w:hAnsi="Times New Roman" w:cs="Times New Roman"/>
          <w:sz w:val="16"/>
          <w:szCs w:val="16"/>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86C35" w:rsidRPr="00AA7A4F">
        <w:rPr>
          <w:rFonts w:ascii="Times New Roman" w:hAnsi="Times New Roman" w:cs="Times New Roman"/>
          <w:b/>
          <w:lang w:eastAsia="zh-CN"/>
        </w:rPr>
        <w:t>„</w:t>
      </w:r>
      <w:r w:rsidR="00AA7A4F" w:rsidRPr="00AA7A4F">
        <w:rPr>
          <w:rFonts w:ascii="Times New Roman" w:hAnsi="Times New Roman" w:cs="Times New Roman"/>
          <w:b/>
        </w:rPr>
        <w:t>Rozbudowa odcinków dróg gminnych 171004N i 171005N w miejscowości Lubiewo</w:t>
      </w:r>
      <w:r w:rsidR="00D86C35" w:rsidRPr="00AA7A4F">
        <w:rPr>
          <w:rFonts w:ascii="Times New Roman" w:hAnsi="Times New Roman" w:cs="Times New Roman"/>
          <w:b/>
          <w:lang w:eastAsia="zh-CN"/>
        </w:rPr>
        <w:t>”</w:t>
      </w:r>
      <w:r w:rsidR="00D076E4">
        <w:rPr>
          <w:rFonts w:ascii="Times New Roman" w:hAnsi="Times New Roman" w:cs="Times New Roman"/>
        </w:rPr>
        <w:t xml:space="preserve"> prowadzonego przez Gminę Mikołajki,</w:t>
      </w:r>
      <w:r w:rsidR="00D86C35">
        <w:rPr>
          <w:rFonts w:ascii="Times New Roman" w:hAnsi="Times New Roman" w:cs="Times New Roman"/>
        </w:rPr>
        <w:t xml:space="preserve">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F2632" w:rsidRPr="00055ADB"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B12FD3" w:rsidRDefault="00B12FD3" w:rsidP="002B659E">
      <w:pPr>
        <w:rPr>
          <w:rFonts w:ascii="Times New Roman" w:hAnsi="Times New Roman" w:cs="Times New Roman"/>
          <w:iCs/>
          <w:sz w:val="22"/>
          <w:szCs w:val="22"/>
        </w:rPr>
      </w:pPr>
    </w:p>
    <w:p w:rsidR="00B12FD3" w:rsidRDefault="00B12FD3" w:rsidP="00C10A1C">
      <w:pPr>
        <w:ind w:left="5664" w:firstLine="708"/>
        <w:rPr>
          <w:rFonts w:ascii="Times New Roman" w:hAnsi="Times New Roman" w:cs="Times New Roman"/>
          <w:iCs/>
          <w:sz w:val="22"/>
          <w:szCs w:val="22"/>
        </w:rPr>
      </w:pPr>
    </w:p>
    <w:p w:rsidR="00296E0E" w:rsidRDefault="00296E0E" w:rsidP="00C10A1C">
      <w:pPr>
        <w:ind w:left="5664" w:firstLine="708"/>
        <w:rPr>
          <w:rFonts w:ascii="Times New Roman" w:hAnsi="Times New Roman" w:cs="Times New Roman"/>
          <w:iCs/>
          <w:sz w:val="22"/>
          <w:szCs w:val="22"/>
        </w:rPr>
      </w:pPr>
    </w:p>
    <w:p w:rsidR="00C10A1C" w:rsidRPr="00D706C3" w:rsidRDefault="00C10A1C" w:rsidP="00C10A1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296E0E" w:rsidRDefault="00296E0E"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B12FD3" w:rsidRDefault="00C10A1C" w:rsidP="00C10A1C">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C10A1C" w:rsidRPr="00A07A9A" w:rsidRDefault="00C10A1C" w:rsidP="00C10A1C">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C10A1C" w:rsidRPr="00A07A9A" w:rsidRDefault="00C10A1C" w:rsidP="00C10A1C">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C10A1C" w:rsidRPr="00A07A9A" w:rsidTr="0061335B">
        <w:trPr>
          <w:trHeight w:val="694"/>
        </w:trPr>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C10A1C" w:rsidRPr="00A07A9A"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bookmarkStart w:id="6" w:name="_Hlk64021734"/>
            <w:r w:rsidRPr="00A07A9A">
              <w:rPr>
                <w:rFonts w:ascii="Times New Roman" w:hAnsi="Times New Roman" w:cs="Times New Roman"/>
                <w:lang w:eastAsia="pl-PL"/>
              </w:rPr>
              <w:t>podstawa do reprezentacji:</w:t>
            </w:r>
          </w:p>
        </w:tc>
        <w:tc>
          <w:tcPr>
            <w:tcW w:w="6197" w:type="dxa"/>
            <w:vAlign w:val="bottom"/>
          </w:tcPr>
          <w:p w:rsidR="00C10A1C" w:rsidRPr="00A07A9A" w:rsidRDefault="00644D80" w:rsidP="00644D80">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00C10A1C" w:rsidRPr="00A07A9A">
              <w:rPr>
                <w:rFonts w:ascii="Times New Roman" w:hAnsi="Times New Roman" w:cs="Times New Roman"/>
                <w:lang w:eastAsia="pl-PL"/>
              </w:rPr>
              <w:t>……………………………………………</w:t>
            </w:r>
          </w:p>
        </w:tc>
      </w:tr>
      <w:tr w:rsidR="00C10A1C" w:rsidRPr="00A07A9A" w:rsidTr="0061335B">
        <w:trPr>
          <w:trHeight w:val="131"/>
        </w:trPr>
        <w:tc>
          <w:tcPr>
            <w:tcW w:w="9736" w:type="dxa"/>
            <w:gridSpan w:val="2"/>
          </w:tcPr>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C10A1C" w:rsidRPr="00A07A9A" w:rsidRDefault="00C10A1C" w:rsidP="0061335B">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rPr>
                <w:rFonts w:ascii="Times New Roman" w:hAnsi="Times New Roman" w:cs="Times New Roman"/>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C10A1C" w:rsidRPr="00A07A9A" w:rsidRDefault="00C10A1C" w:rsidP="0061335B">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6"/>
    </w:tbl>
    <w:p w:rsidR="00C10A1C" w:rsidRPr="00A07A9A" w:rsidRDefault="00C10A1C" w:rsidP="00C10A1C">
      <w:pPr>
        <w:autoSpaceDE w:val="0"/>
        <w:autoSpaceDN w:val="0"/>
        <w:jc w:val="center"/>
        <w:rPr>
          <w:rFonts w:ascii="Times New Roman" w:hAnsi="Times New Roman" w:cs="Times New Roman"/>
          <w:b/>
          <w:lang w:eastAsia="pl-PL"/>
        </w:rPr>
      </w:pP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A07A9A" w:rsidRPr="00AA7A4F" w:rsidRDefault="00A07A9A" w:rsidP="00C10A1C">
      <w:pPr>
        <w:autoSpaceDE w:val="0"/>
        <w:autoSpaceDN w:val="0"/>
        <w:adjustRightInd w:val="0"/>
        <w:spacing w:line="360" w:lineRule="auto"/>
        <w:rPr>
          <w:rFonts w:ascii="Times New Roman" w:hAnsi="Times New Roman" w:cs="Times New Roman"/>
          <w:b/>
        </w:rPr>
      </w:pPr>
      <w:r w:rsidRPr="00AA7A4F">
        <w:rPr>
          <w:rFonts w:ascii="Times New Roman" w:hAnsi="Times New Roman" w:cs="Times New Roman"/>
          <w:b/>
          <w:lang w:eastAsia="zh-CN"/>
        </w:rPr>
        <w:t>„</w:t>
      </w:r>
      <w:r w:rsidR="00AA7A4F" w:rsidRPr="00AA7A4F">
        <w:rPr>
          <w:rFonts w:ascii="Times New Roman" w:hAnsi="Times New Roman" w:cs="Times New Roman"/>
          <w:b/>
        </w:rPr>
        <w:t>Rozbudowa odcinków dróg gminnych 171004N i 171005N w miejscowości Lubiewo</w:t>
      </w:r>
      <w:r w:rsidRPr="00AA7A4F">
        <w:rPr>
          <w:rFonts w:ascii="Times New Roman" w:hAnsi="Times New Roman" w:cs="Times New Roman"/>
          <w:b/>
          <w:lang w:eastAsia="zh-CN"/>
        </w:rPr>
        <w:t>”</w:t>
      </w:r>
      <w:r w:rsidRPr="00AA7A4F">
        <w:rPr>
          <w:rFonts w:ascii="Times New Roman" w:hAnsi="Times New Roman" w:cs="Times New Roman"/>
          <w:b/>
        </w:rPr>
        <w:t xml:space="preserve">, </w:t>
      </w:r>
    </w:p>
    <w:p w:rsidR="00C10A1C" w:rsidRPr="00A07A9A" w:rsidRDefault="00C10A1C" w:rsidP="00C10A1C">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w:t>
      </w:r>
      <w:proofErr w:type="spellStart"/>
      <w:r w:rsidRPr="00A07A9A">
        <w:rPr>
          <w:rFonts w:ascii="Times New Roman" w:hAnsi="Times New Roman" w:cs="Times New Roman"/>
          <w:lang w:eastAsia="pl-PL"/>
        </w:rPr>
        <w:t>Pzp</w:t>
      </w:r>
      <w:proofErr w:type="spellEnd"/>
      <w:r w:rsidRPr="00A07A9A">
        <w:rPr>
          <w:rFonts w:ascii="Times New Roman" w:hAnsi="Times New Roman" w:cs="Times New Roman"/>
          <w:lang w:eastAsia="pl-PL"/>
        </w:rPr>
        <w:t xml:space="preserve">, udostępniamy Wykonawcy: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C10A1C" w:rsidRPr="00A07A9A" w:rsidRDefault="00C10A1C" w:rsidP="00C10A1C">
      <w:pPr>
        <w:autoSpaceDE w:val="0"/>
        <w:autoSpaceDN w:val="0"/>
        <w:adjustRightInd w:val="0"/>
        <w:jc w:val="center"/>
        <w:rPr>
          <w:rFonts w:ascii="Times New Roman" w:hAnsi="Times New Roman" w:cs="Times New Roman"/>
          <w:i/>
          <w:iCs/>
          <w:lang w:eastAsia="pl-PL"/>
        </w:rPr>
      </w:pPr>
    </w:p>
    <w:p w:rsidR="00C10A1C" w:rsidRPr="00A07A9A" w:rsidRDefault="00C10A1C" w:rsidP="00C10A1C">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bookmarkStart w:id="7" w:name="_Hlk65758334"/>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sposób udostępnienia wykonawcy i wykorzystania przez niego zasobów podmiotu udostępniającego te zasoby)</w:t>
      </w:r>
    </w:p>
    <w:bookmarkEnd w:id="7"/>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lastRenderedPageBreak/>
        <w:t>w okresie</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C10A1C" w:rsidRPr="00A07A9A" w:rsidRDefault="00C10A1C" w:rsidP="00C10A1C">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C10A1C" w:rsidRPr="00A07A9A" w:rsidRDefault="00C10A1C" w:rsidP="00C10A1C">
      <w:pPr>
        <w:autoSpaceDE w:val="0"/>
        <w:autoSpaceDN w:val="0"/>
        <w:adjustRightInd w:val="0"/>
        <w:rPr>
          <w:rFonts w:ascii="Times New Roman" w:hAnsi="Times New Roman" w:cs="Times New Roman"/>
          <w:b/>
          <w:iCs/>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10A1C" w:rsidRPr="00A07A9A" w:rsidRDefault="00C10A1C" w:rsidP="00C10A1C">
      <w:pPr>
        <w:autoSpaceDE w:val="0"/>
        <w:autoSpaceDN w:val="0"/>
        <w:adjustRightInd w:val="0"/>
        <w:jc w:val="center"/>
        <w:rPr>
          <w:rFonts w:ascii="Times New Roman" w:hAnsi="Times New Roman" w:cs="Times New Roman"/>
          <w:lang w:eastAsia="pl-PL"/>
        </w:rPr>
      </w:pPr>
    </w:p>
    <w:p w:rsidR="00C10A1C" w:rsidRPr="00A07A9A" w:rsidRDefault="00C10A1C" w:rsidP="00C10A1C">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C10A1C" w:rsidRPr="00A07A9A" w:rsidRDefault="00C10A1C" w:rsidP="00C10A1C">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C10A1C" w:rsidRPr="00A07A9A" w:rsidRDefault="00C10A1C" w:rsidP="00C10A1C">
      <w:pPr>
        <w:autoSpaceDE w:val="0"/>
        <w:autoSpaceDN w:val="0"/>
        <w:adjustRightInd w:val="0"/>
        <w:rPr>
          <w:rFonts w:ascii="Times New Roman" w:hAnsi="Times New Roman" w:cs="Times New Roman"/>
          <w:b/>
          <w:bCs w:val="0"/>
          <w:lang w:eastAsia="pl-PL"/>
        </w:rPr>
      </w:pPr>
    </w:p>
    <w:p w:rsidR="00C10A1C" w:rsidRPr="00A07A9A" w:rsidRDefault="00C10A1C" w:rsidP="00C10A1C">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C10A1C" w:rsidRPr="00A07A9A" w:rsidRDefault="00C10A1C" w:rsidP="00C10A1C">
      <w:pPr>
        <w:autoSpaceDE w:val="0"/>
        <w:autoSpaceDN w:val="0"/>
        <w:adjustRightInd w:val="0"/>
        <w:rPr>
          <w:rFonts w:ascii="Times New Roman" w:hAnsi="Times New Roman" w:cs="Times New Roman"/>
          <w:lang w:eastAsia="pl-PL"/>
        </w:rPr>
      </w:pPr>
    </w:p>
    <w:p w:rsidR="00055ADB" w:rsidRPr="00B12FD3"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Pr="00A07A9A" w:rsidRDefault="00863859" w:rsidP="00FA4D8A">
      <w:pPr>
        <w:rPr>
          <w:rFonts w:ascii="Times New Roman" w:hAnsi="Times New Roman" w:cs="Times New Roman"/>
          <w:b/>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B12FD3" w:rsidRDefault="00B12FD3" w:rsidP="00055ADB">
      <w:pPr>
        <w:ind w:left="5664" w:firstLine="708"/>
        <w:rPr>
          <w:rFonts w:ascii="Times New Roman" w:hAnsi="Times New Roman" w:cs="Times New Roman"/>
          <w:iCs/>
          <w:sz w:val="22"/>
          <w:szCs w:val="22"/>
        </w:rPr>
      </w:pPr>
    </w:p>
    <w:p w:rsidR="00055ADB" w:rsidRPr="00D706C3" w:rsidRDefault="00055ADB" w:rsidP="00055ADB">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C10A1C" w:rsidRDefault="00C10A1C" w:rsidP="00C10A1C">
      <w:pPr>
        <w:autoSpaceDE w:val="0"/>
        <w:autoSpaceDN w:val="0"/>
        <w:ind w:left="5670" w:right="71"/>
        <w:rPr>
          <w:rFonts w:asciiTheme="minorHAnsi" w:hAnsiTheme="minorHAnsi" w:cstheme="minorHAnsi"/>
          <w:b/>
          <w:bCs w:val="0"/>
          <w:lang w:eastAsia="pl-PL"/>
        </w:rPr>
      </w:pPr>
    </w:p>
    <w:p w:rsidR="003F2825" w:rsidRPr="003F2825" w:rsidRDefault="003F2825" w:rsidP="003F2825">
      <w:pPr>
        <w:autoSpaceDE w:val="0"/>
        <w:autoSpaceDN w:val="0"/>
        <w:ind w:right="71"/>
        <w:jc w:val="center"/>
        <w:rPr>
          <w:rFonts w:ascii="Times New Roman" w:hAnsi="Times New Roman" w:cs="Times New Roman"/>
          <w:b/>
          <w:bCs w:val="0"/>
          <w:lang w:eastAsia="pl-PL"/>
        </w:rPr>
      </w:pPr>
      <w:r w:rsidRPr="003F2825">
        <w:rPr>
          <w:rFonts w:ascii="Times New Roman" w:hAnsi="Times New Roman" w:cs="Times New Roman"/>
          <w:b/>
          <w:bCs w:val="0"/>
          <w:lang w:eastAsia="pl-PL"/>
        </w:rPr>
        <w:t>Oświadczenie wykonawcy o zakresie wykonania zamówienia przez wykonawców wspólnie ubiegających się o udzielenie zamówienia</w:t>
      </w:r>
    </w:p>
    <w:p w:rsidR="00C10A1C" w:rsidRDefault="00C10A1C" w:rsidP="00C10A1C">
      <w:pPr>
        <w:autoSpaceDE w:val="0"/>
        <w:autoSpaceDN w:val="0"/>
        <w:ind w:left="5670" w:right="71"/>
        <w:rPr>
          <w:rFonts w:asciiTheme="minorHAnsi" w:hAnsiTheme="minorHAnsi" w:cstheme="minorHAnsi"/>
          <w:b/>
          <w:bCs w:val="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6291"/>
      </w:tblGrid>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p>
        </w:tc>
        <w:tc>
          <w:tcPr>
            <w:tcW w:w="6197" w:type="dxa"/>
            <w:vAlign w:val="bottom"/>
          </w:tcPr>
          <w:p w:rsidR="00C10A1C" w:rsidRPr="00384D90" w:rsidRDefault="00C10A1C" w:rsidP="0061335B">
            <w:pPr>
              <w:autoSpaceDE w:val="0"/>
              <w:autoSpaceDN w:val="0"/>
              <w:spacing w:line="360" w:lineRule="auto"/>
              <w:ind w:right="74"/>
              <w:jc w:val="center"/>
              <w:rPr>
                <w:rFonts w:cs="Calibri"/>
                <w:b/>
                <w:bCs w:val="0"/>
                <w:sz w:val="20"/>
                <w:szCs w:val="20"/>
                <w:lang w:eastAsia="pl-PL"/>
              </w:rPr>
            </w:pPr>
            <w:r w:rsidRPr="00384D90">
              <w:rPr>
                <w:rFonts w:cs="Calibri"/>
                <w:sz w:val="20"/>
                <w:szCs w:val="20"/>
                <w:lang w:eastAsia="pl-PL"/>
              </w:rPr>
              <w:t>………………………………………………………………………..</w:t>
            </w:r>
          </w:p>
        </w:tc>
      </w:tr>
      <w:tr w:rsidR="00C10A1C" w:rsidRPr="00384D90" w:rsidTr="0061335B">
        <w:tc>
          <w:tcPr>
            <w:tcW w:w="3539" w:type="dxa"/>
          </w:tcPr>
          <w:p w:rsidR="00C10A1C" w:rsidRPr="00A07A9A" w:rsidRDefault="00C10A1C" w:rsidP="0061335B">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podstawa do reprezentacji:</w:t>
            </w:r>
          </w:p>
        </w:tc>
        <w:tc>
          <w:tcPr>
            <w:tcW w:w="6197" w:type="dxa"/>
            <w:vAlign w:val="bottom"/>
          </w:tcPr>
          <w:p w:rsidR="00C10A1C" w:rsidRPr="00384D90" w:rsidRDefault="00C10A1C" w:rsidP="0061335B">
            <w:pPr>
              <w:autoSpaceDE w:val="0"/>
              <w:autoSpaceDN w:val="0"/>
              <w:spacing w:line="360" w:lineRule="auto"/>
              <w:ind w:right="74"/>
              <w:jc w:val="center"/>
              <w:rPr>
                <w:rFonts w:cs="Calibri"/>
                <w:sz w:val="20"/>
                <w:szCs w:val="20"/>
                <w:lang w:eastAsia="pl-PL"/>
              </w:rPr>
            </w:pPr>
            <w:r w:rsidRPr="00384D90">
              <w:rPr>
                <w:rFonts w:cs="Calibri"/>
                <w:sz w:val="20"/>
                <w:szCs w:val="20"/>
                <w:lang w:eastAsia="pl-PL"/>
              </w:rPr>
              <w:t>………………………………………………………………………..</w:t>
            </w:r>
          </w:p>
        </w:tc>
      </w:tr>
      <w:tr w:rsidR="00C10A1C" w:rsidRPr="00384D90" w:rsidTr="0061335B">
        <w:trPr>
          <w:trHeight w:val="131"/>
        </w:trPr>
        <w:tc>
          <w:tcPr>
            <w:tcW w:w="9736" w:type="dxa"/>
            <w:gridSpan w:val="2"/>
          </w:tcPr>
          <w:p w:rsidR="00C10A1C" w:rsidRDefault="00C10A1C" w:rsidP="0061335B">
            <w:pPr>
              <w:autoSpaceDE w:val="0"/>
              <w:autoSpaceDN w:val="0"/>
              <w:ind w:right="74"/>
              <w:rPr>
                <w:rFonts w:cs="Calibri"/>
                <w:b/>
                <w:bCs w:val="0"/>
                <w:i/>
                <w:iCs/>
                <w:sz w:val="20"/>
                <w:szCs w:val="20"/>
                <w:lang w:eastAsia="pl-PL"/>
              </w:rPr>
            </w:pPr>
          </w:p>
          <w:p w:rsidR="00C10A1C" w:rsidRPr="00A07A9A" w:rsidRDefault="00C10A1C" w:rsidP="0061335B">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 wykonawców wspólnie ubiegających się o udzielenie zamówienia:</w:t>
            </w:r>
          </w:p>
          <w:p w:rsidR="00C10A1C" w:rsidRDefault="00C10A1C" w:rsidP="0061335B">
            <w:pPr>
              <w:autoSpaceDE w:val="0"/>
              <w:autoSpaceDN w:val="0"/>
              <w:ind w:right="74"/>
              <w:rPr>
                <w:rFonts w:cs="Calibri"/>
                <w:b/>
                <w:bCs w:val="0"/>
                <w:i/>
                <w:iCs/>
                <w:sz w:val="20"/>
                <w:szCs w:val="20"/>
                <w:lang w:eastAsia="pl-PL"/>
              </w:rPr>
            </w:pPr>
          </w:p>
          <w:p w:rsidR="00C10A1C" w:rsidRDefault="00C10A1C" w:rsidP="0061335B">
            <w:pPr>
              <w:autoSpaceDE w:val="0"/>
              <w:autoSpaceDN w:val="0"/>
              <w:ind w:right="74"/>
              <w:rPr>
                <w:rFonts w:cs="Calibri"/>
                <w:b/>
                <w:bCs w:val="0"/>
                <w:i/>
                <w:iCs/>
                <w:sz w:val="20"/>
                <w:szCs w:val="20"/>
                <w:lang w:eastAsia="pl-PL"/>
              </w:rPr>
            </w:pPr>
            <w:r w:rsidRPr="00384D90">
              <w:rPr>
                <w:rFonts w:cs="Calibri"/>
                <w:sz w:val="20"/>
                <w:szCs w:val="20"/>
                <w:lang w:eastAsia="pl-PL"/>
              </w:rPr>
              <w:t>……………………………………………………………………</w:t>
            </w:r>
            <w:r>
              <w:rPr>
                <w:rFonts w:cs="Calibri"/>
                <w:sz w:val="20"/>
                <w:szCs w:val="20"/>
                <w:lang w:eastAsia="pl-PL"/>
              </w:rPr>
              <w:t>……………………………………………………………………………………………………………………………………………………………………………………………………………………………………………………………………………………………………………………………………………………………………………………………………………………………………………………………………………………….</w:t>
            </w:r>
          </w:p>
          <w:p w:rsidR="00C10A1C" w:rsidRPr="00CD0EBA" w:rsidRDefault="00C10A1C" w:rsidP="0061335B">
            <w:pPr>
              <w:autoSpaceDE w:val="0"/>
              <w:autoSpaceDN w:val="0"/>
              <w:ind w:right="74"/>
              <w:jc w:val="center"/>
              <w:rPr>
                <w:rFonts w:cs="Calibri"/>
                <w:i/>
                <w:iCs/>
                <w:sz w:val="18"/>
                <w:szCs w:val="18"/>
                <w:lang w:eastAsia="pl-PL"/>
              </w:rPr>
            </w:pPr>
            <w:r w:rsidRPr="00CD0EBA">
              <w:rPr>
                <w:rFonts w:cs="Calibri"/>
                <w:i/>
                <w:iCs/>
                <w:sz w:val="18"/>
                <w:szCs w:val="18"/>
                <w:lang w:eastAsia="pl-PL"/>
              </w:rPr>
              <w:t>Podać nazwy (firmy) i adresy wykonawców wspólnie ubiegających się o udzielenie zamówienia</w:t>
            </w:r>
          </w:p>
        </w:tc>
      </w:tr>
    </w:tbl>
    <w:p w:rsidR="00C10A1C" w:rsidRPr="00A73474" w:rsidRDefault="00C10A1C" w:rsidP="00C10A1C">
      <w:pPr>
        <w:autoSpaceDE w:val="0"/>
        <w:autoSpaceDN w:val="0"/>
        <w:jc w:val="both"/>
        <w:rPr>
          <w:rFonts w:asciiTheme="minorHAnsi" w:hAnsiTheme="minorHAnsi" w:cstheme="minorHAnsi"/>
          <w:sz w:val="20"/>
          <w:szCs w:val="20"/>
          <w:lang w:eastAsia="pl-PL"/>
        </w:rPr>
      </w:pPr>
    </w:p>
    <w:p w:rsidR="00C10A1C" w:rsidRPr="00A07A9A" w:rsidRDefault="00C10A1C" w:rsidP="00C10A1C">
      <w:pPr>
        <w:autoSpaceDE w:val="0"/>
        <w:autoSpaceDN w:val="0"/>
        <w:ind w:right="-288" w:firstLine="708"/>
        <w:rPr>
          <w:rFonts w:ascii="Times New Roman" w:hAnsi="Times New Roman" w:cs="Times New Roman"/>
          <w:bCs w:val="0"/>
          <w:color w:val="000000"/>
        </w:rPr>
      </w:pPr>
      <w:r w:rsidRPr="00A07A9A">
        <w:rPr>
          <w:rFonts w:ascii="Times New Roman" w:hAnsi="Times New Roman" w:cs="Times New Roman"/>
          <w:color w:val="000000"/>
        </w:rPr>
        <w:t>W związku ze złożeniem</w:t>
      </w:r>
      <w:r w:rsidRPr="00A07A9A">
        <w:rPr>
          <w:rFonts w:ascii="Times New Roman" w:hAnsi="Times New Roman" w:cs="Times New Roman"/>
        </w:rPr>
        <w:t xml:space="preserve"> oferty </w:t>
      </w:r>
      <w:r w:rsidRPr="00A07A9A">
        <w:rPr>
          <w:rFonts w:ascii="Times New Roman" w:hAnsi="Times New Roman" w:cs="Times New Roman"/>
          <w:color w:val="000000"/>
        </w:rPr>
        <w:t xml:space="preserve">w postępowaniu o udzielenie zamówienia publicznego, prowadzonym w trybie </w:t>
      </w:r>
      <w:r w:rsidR="00296E0E" w:rsidRPr="00A07A9A">
        <w:rPr>
          <w:rFonts w:ascii="Times New Roman" w:hAnsi="Times New Roman" w:cs="Times New Roman"/>
          <w:color w:val="000000"/>
        </w:rPr>
        <w:t>podstawowym</w:t>
      </w:r>
      <w:r w:rsidRPr="00A07A9A">
        <w:rPr>
          <w:rFonts w:ascii="Times New Roman" w:hAnsi="Times New Roman" w:cs="Times New Roman"/>
          <w:color w:val="000000"/>
        </w:rPr>
        <w:t xml:space="preserve"> pn.: </w:t>
      </w:r>
    </w:p>
    <w:p w:rsidR="00C10A1C" w:rsidRPr="0074365D" w:rsidRDefault="00A07A9A" w:rsidP="00C10A1C">
      <w:pPr>
        <w:autoSpaceDE w:val="0"/>
        <w:autoSpaceDN w:val="0"/>
        <w:ind w:right="-288"/>
        <w:rPr>
          <w:rFonts w:ascii="Times New Roman" w:hAnsi="Times New Roman" w:cs="Times New Roman"/>
          <w:b/>
        </w:rPr>
      </w:pPr>
      <w:r w:rsidRPr="0074365D">
        <w:rPr>
          <w:rFonts w:ascii="Times New Roman" w:hAnsi="Times New Roman" w:cs="Times New Roman"/>
          <w:b/>
          <w:lang w:eastAsia="zh-CN"/>
        </w:rPr>
        <w:t xml:space="preserve"> „</w:t>
      </w:r>
      <w:r w:rsidR="0074365D" w:rsidRPr="0074365D">
        <w:rPr>
          <w:rFonts w:ascii="Times New Roman" w:hAnsi="Times New Roman" w:cs="Times New Roman"/>
          <w:b/>
        </w:rPr>
        <w:t>Rozbudowa odcinków dróg gminnych 171004N i 171005N w miejscowości Lubiewo</w:t>
      </w:r>
      <w:r w:rsidRPr="0074365D">
        <w:rPr>
          <w:rFonts w:ascii="Times New Roman" w:hAnsi="Times New Roman" w:cs="Times New Roman"/>
          <w:b/>
          <w:lang w:eastAsia="zh-CN"/>
        </w:rPr>
        <w:t>”</w:t>
      </w:r>
      <w:r w:rsidRPr="0074365D">
        <w:rPr>
          <w:rFonts w:ascii="Times New Roman" w:hAnsi="Times New Roman" w:cs="Times New Roman"/>
          <w:b/>
        </w:rPr>
        <w:t>,</w:t>
      </w:r>
    </w:p>
    <w:p w:rsidR="00A07A9A" w:rsidRPr="00A73474" w:rsidRDefault="00A07A9A" w:rsidP="00C10A1C">
      <w:pPr>
        <w:autoSpaceDE w:val="0"/>
        <w:autoSpaceDN w:val="0"/>
        <w:ind w:right="-288"/>
        <w:rPr>
          <w:rFonts w:asciiTheme="minorHAnsi" w:hAnsiTheme="minorHAnsi" w:cstheme="minorHAnsi"/>
          <w:bCs w:val="0"/>
          <w:color w:val="000000"/>
          <w:sz w:val="20"/>
          <w:szCs w:val="20"/>
        </w:rPr>
      </w:pPr>
    </w:p>
    <w:p w:rsidR="00C10A1C" w:rsidRPr="00A07A9A" w:rsidRDefault="00C10A1C" w:rsidP="00C10A1C">
      <w:pPr>
        <w:autoSpaceDE w:val="0"/>
        <w:autoSpaceDN w:val="0"/>
        <w:ind w:right="-288"/>
        <w:jc w:val="both"/>
        <w:rPr>
          <w:rFonts w:ascii="Times New Roman" w:hAnsi="Times New Roman" w:cs="Times New Roman"/>
        </w:rPr>
      </w:pPr>
      <w:r w:rsidRPr="00A07A9A">
        <w:rPr>
          <w:rFonts w:ascii="Times New Roman" w:hAnsi="Times New Roman" w:cs="Times New Roman"/>
          <w:b/>
          <w:color w:val="000000"/>
        </w:rPr>
        <w:t>oświadczam(-my)</w:t>
      </w:r>
      <w:r w:rsidRPr="00A07A9A">
        <w:rPr>
          <w:rFonts w:ascii="Times New Roman" w:hAnsi="Times New Roman" w:cs="Times New Roman"/>
          <w:b/>
        </w:rPr>
        <w:t xml:space="preserve"> </w:t>
      </w:r>
      <w:r w:rsidRPr="00A07A9A">
        <w:rPr>
          <w:rFonts w:ascii="Times New Roman" w:hAnsi="Times New Roman" w:cs="Times New Roman"/>
          <w:b/>
          <w:color w:val="000000"/>
        </w:rPr>
        <w:t xml:space="preserve">na podstawie art. 117 ust. 4 ustawy z dnia 11 września 2019 r. – Prawo zamówień publicznych (Dz. U.  z 2019 r. poz. 2019 ze zm.), </w:t>
      </w:r>
      <w:r w:rsidRPr="00A07A9A">
        <w:rPr>
          <w:rFonts w:ascii="Times New Roman" w:hAnsi="Times New Roman" w:cs="Times New Roman"/>
        </w:rPr>
        <w:t xml:space="preserve">że stosowne </w:t>
      </w:r>
      <w:r w:rsidRPr="00A07A9A">
        <w:rPr>
          <w:rFonts w:ascii="Times New Roman" w:hAnsi="Times New Roman" w:cs="Times New Roman"/>
          <w:i/>
          <w:iCs/>
        </w:rPr>
        <w:t>wykształcenie, kwalifikacje zawodowe, doświadczenie</w:t>
      </w:r>
      <w:r w:rsidRPr="00A07A9A">
        <w:rPr>
          <w:rFonts w:ascii="Times New Roman" w:hAnsi="Times New Roman" w:cs="Times New Roman"/>
        </w:rPr>
        <w:t xml:space="preserve">, posiadają niżej wymienieni Wykonawcy, którzy wykonają </w:t>
      </w:r>
      <w:r w:rsidRPr="00A07A9A">
        <w:rPr>
          <w:rFonts w:ascii="Times New Roman" w:hAnsi="Times New Roman" w:cs="Times New Roman"/>
          <w:i/>
          <w:iCs/>
        </w:rPr>
        <w:t>roboty</w:t>
      </w:r>
      <w:r w:rsidRPr="00A07A9A">
        <w:rPr>
          <w:rFonts w:ascii="Times New Roman" w:hAnsi="Times New Roman" w:cs="Times New Roman"/>
        </w:rPr>
        <w:t xml:space="preserve"> </w:t>
      </w:r>
      <w:r w:rsidRPr="00A07A9A">
        <w:rPr>
          <w:rFonts w:ascii="Times New Roman" w:hAnsi="Times New Roman" w:cs="Times New Roman"/>
          <w:i/>
          <w:iCs/>
        </w:rPr>
        <w:t>budowlane, dostawy, usługi</w:t>
      </w:r>
      <w:r w:rsidRPr="00A07A9A">
        <w:rPr>
          <w:rFonts w:ascii="Times New Roman" w:hAnsi="Times New Roman" w:cs="Times New Roman"/>
        </w:rPr>
        <w:t xml:space="preserve"> do zrealizowania których te zdolności są wymagane, w następującym zakresie:</w:t>
      </w:r>
    </w:p>
    <w:p w:rsidR="00C10A1C" w:rsidRPr="00A07A9A" w:rsidRDefault="00C10A1C" w:rsidP="00C10A1C">
      <w:pPr>
        <w:autoSpaceDE w:val="0"/>
        <w:autoSpaceDN w:val="0"/>
        <w:ind w:right="-288"/>
        <w:jc w:val="both"/>
        <w:rPr>
          <w:rFonts w:ascii="Times New Roman" w:hAnsi="Times New Roman" w:cs="Times New Roman"/>
        </w:rPr>
      </w:pPr>
    </w:p>
    <w:tbl>
      <w:tblPr>
        <w:tblStyle w:val="Tabela-Siatka"/>
        <w:tblW w:w="9923" w:type="dxa"/>
        <w:tblInd w:w="-5" w:type="dxa"/>
        <w:tblLook w:val="04A0" w:firstRow="1" w:lastRow="0" w:firstColumn="1" w:lastColumn="0" w:noHBand="0" w:noVBand="1"/>
      </w:tblPr>
      <w:tblGrid>
        <w:gridCol w:w="2263"/>
        <w:gridCol w:w="3402"/>
        <w:gridCol w:w="4258"/>
      </w:tblGrid>
      <w:tr w:rsidR="00C10A1C" w:rsidRPr="00CF3EB4" w:rsidTr="0061335B">
        <w:tc>
          <w:tcPr>
            <w:tcW w:w="2263"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Nazwa i adres Wykonawcy</w:t>
            </w:r>
          </w:p>
        </w:tc>
        <w:tc>
          <w:tcPr>
            <w:tcW w:w="3402"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i/>
                <w:iCs/>
                <w:sz w:val="24"/>
                <w:szCs w:val="24"/>
              </w:rPr>
            </w:pPr>
            <w:r w:rsidRPr="00A07A9A">
              <w:rPr>
                <w:rFonts w:ascii="Times New Roman" w:hAnsi="Times New Roman" w:cs="Times New Roman"/>
                <w:bCs/>
                <w:i/>
                <w:iCs/>
                <w:sz w:val="24"/>
                <w:szCs w:val="24"/>
              </w:rPr>
              <w:t>Wykształcenie, kwalifikacje zawodowe, doświadczenie</w:t>
            </w:r>
          </w:p>
        </w:tc>
        <w:tc>
          <w:tcPr>
            <w:tcW w:w="4258" w:type="dxa"/>
            <w:vAlign w:val="center"/>
          </w:tcPr>
          <w:p w:rsidR="00C10A1C" w:rsidRPr="00A07A9A" w:rsidRDefault="00C10A1C" w:rsidP="0061335B">
            <w:pPr>
              <w:pStyle w:val="Zwykytekst1"/>
              <w:tabs>
                <w:tab w:val="left" w:pos="9214"/>
              </w:tabs>
              <w:spacing w:line="276" w:lineRule="auto"/>
              <w:ind w:right="-1"/>
              <w:jc w:val="center"/>
              <w:rPr>
                <w:rFonts w:ascii="Times New Roman" w:hAnsi="Times New Roman" w:cs="Times New Roman"/>
                <w:bCs/>
                <w:sz w:val="24"/>
                <w:szCs w:val="24"/>
              </w:rPr>
            </w:pPr>
            <w:r w:rsidRPr="00A07A9A">
              <w:rPr>
                <w:rFonts w:ascii="Times New Roman" w:hAnsi="Times New Roman" w:cs="Times New Roman"/>
                <w:bCs/>
                <w:sz w:val="24"/>
                <w:szCs w:val="24"/>
              </w:rPr>
              <w:t xml:space="preserve">Zakres </w:t>
            </w:r>
            <w:r w:rsidRPr="00A07A9A">
              <w:rPr>
                <w:rFonts w:ascii="Times New Roman" w:hAnsi="Times New Roman" w:cs="Times New Roman"/>
                <w:bCs/>
                <w:i/>
                <w:iCs/>
                <w:sz w:val="24"/>
                <w:szCs w:val="24"/>
              </w:rPr>
              <w:t>robót</w:t>
            </w:r>
            <w:r w:rsidRPr="00A07A9A">
              <w:rPr>
                <w:rFonts w:ascii="Times New Roman" w:hAnsi="Times New Roman" w:cs="Times New Roman"/>
                <w:bCs/>
                <w:sz w:val="24"/>
                <w:szCs w:val="24"/>
              </w:rPr>
              <w:t xml:space="preserve"> </w:t>
            </w:r>
            <w:r w:rsidRPr="00A07A9A">
              <w:rPr>
                <w:rFonts w:ascii="Times New Roman" w:hAnsi="Times New Roman" w:cs="Times New Roman"/>
                <w:bCs/>
                <w:i/>
                <w:iCs/>
                <w:sz w:val="24"/>
                <w:szCs w:val="24"/>
              </w:rPr>
              <w:t xml:space="preserve">budowlanych, dostaw, usług </w:t>
            </w:r>
            <w:r w:rsidRPr="00A07A9A">
              <w:rPr>
                <w:rFonts w:ascii="Times New Roman" w:hAnsi="Times New Roman" w:cs="Times New Roman"/>
                <w:bCs/>
                <w:sz w:val="24"/>
                <w:szCs w:val="24"/>
              </w:rPr>
              <w:t>jaki wykona Wykonawca  - do zrealizowania, których wskazane zdolności są wymagane</w:t>
            </w: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r w:rsidR="00C10A1C" w:rsidRPr="00CF3EB4" w:rsidTr="0061335B">
        <w:tc>
          <w:tcPr>
            <w:tcW w:w="2263"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3402"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c>
          <w:tcPr>
            <w:tcW w:w="4258" w:type="dxa"/>
          </w:tcPr>
          <w:p w:rsidR="00C10A1C" w:rsidRPr="00CF3EB4" w:rsidRDefault="00C10A1C" w:rsidP="0061335B">
            <w:pPr>
              <w:pStyle w:val="Zwykytekst1"/>
              <w:tabs>
                <w:tab w:val="left" w:pos="9214"/>
              </w:tabs>
              <w:spacing w:line="276" w:lineRule="auto"/>
              <w:ind w:right="-1"/>
              <w:jc w:val="both"/>
              <w:rPr>
                <w:rFonts w:asciiTheme="minorHAnsi" w:hAnsiTheme="minorHAnsi" w:cstheme="minorHAnsi"/>
              </w:rPr>
            </w:pPr>
          </w:p>
        </w:tc>
      </w:tr>
    </w:tbl>
    <w:p w:rsidR="00C10A1C" w:rsidRPr="00CF3EB4" w:rsidRDefault="00C10A1C" w:rsidP="00C10A1C">
      <w:pPr>
        <w:pStyle w:val="Zwykytekst1"/>
        <w:tabs>
          <w:tab w:val="left" w:pos="9214"/>
        </w:tabs>
        <w:spacing w:line="276" w:lineRule="auto"/>
        <w:ind w:right="-1"/>
        <w:jc w:val="both"/>
        <w:rPr>
          <w:rFonts w:asciiTheme="minorHAnsi" w:hAnsiTheme="minorHAnsi" w:cstheme="minorHAnsi"/>
        </w:rPr>
      </w:pPr>
    </w:p>
    <w:p w:rsidR="00C10A1C" w:rsidRPr="00CF3EB4" w:rsidRDefault="00C10A1C" w:rsidP="00C10A1C">
      <w:pPr>
        <w:shd w:val="clear" w:color="auto" w:fill="BFBFBF"/>
        <w:jc w:val="center"/>
        <w:rPr>
          <w:rFonts w:asciiTheme="minorHAnsi" w:hAnsiTheme="minorHAnsi" w:cstheme="minorHAnsi"/>
          <w:sz w:val="20"/>
          <w:szCs w:val="20"/>
        </w:rPr>
      </w:pPr>
      <w:r w:rsidRPr="00CF3EB4">
        <w:rPr>
          <w:rFonts w:asciiTheme="minorHAnsi" w:hAnsiTheme="minorHAnsi" w:cstheme="minorHAnsi"/>
          <w:b/>
          <w:sz w:val="20"/>
          <w:szCs w:val="20"/>
        </w:rPr>
        <w:t>OŚWIADCZENIE DOTYCZĄCE PODANYCH INFORMACJI</w:t>
      </w:r>
    </w:p>
    <w:p w:rsidR="00C10A1C" w:rsidRPr="00A07A9A" w:rsidRDefault="00C10A1C" w:rsidP="00C10A1C">
      <w:pPr>
        <w:jc w:val="both"/>
        <w:rPr>
          <w:rFonts w:ascii="Times New Roman" w:hAnsi="Times New Roman" w:cs="Times New Roman"/>
        </w:rPr>
      </w:pPr>
      <w:r w:rsidRPr="00A07A9A">
        <w:rPr>
          <w:rFonts w:ascii="Times New Roman" w:hAnsi="Times New Roman" w:cs="Times New Roman"/>
        </w:rPr>
        <w:t>Oświadczam(-my), że wszystkie informacje podane w powyższym oświadczeniu są aktualne i zgodne z prawdą oraz zostały przedstawione z pełną świadomością konsekwencji wprowadzenia Zamawiającego w błąd przy przedstawianiu informacji.</w:t>
      </w:r>
    </w:p>
    <w:p w:rsidR="00C10A1C" w:rsidRDefault="00C10A1C" w:rsidP="00C10A1C">
      <w:pPr>
        <w:jc w:val="both"/>
        <w:rPr>
          <w:rFonts w:asciiTheme="minorHAnsi" w:hAnsiTheme="minorHAnsi" w:cstheme="minorHAnsi"/>
          <w:sz w:val="20"/>
          <w:szCs w:val="20"/>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t xml:space="preserve">Załącznik numer </w:t>
      </w:r>
      <w:r w:rsidR="00055ADB">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2E5121" w:rsidRPr="0074365D">
        <w:rPr>
          <w:rFonts w:ascii="Times New Roman" w:hAnsi="Times New Roman" w:cs="Times New Roman"/>
          <w:b/>
        </w:rPr>
        <w:t>Rozbudowa odcinków dróg gminnych 171004N i 171005N w miejscowości Lubiewo</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055ADB" w:rsidRPr="00055ADB" w:rsidRDefault="00055ADB" w:rsidP="00055AD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Pr="00D706C3" w:rsidRDefault="000045FF" w:rsidP="000045FF">
      <w:pPr>
        <w:ind w:left="5664" w:firstLine="708"/>
      </w:pPr>
      <w:r w:rsidRPr="00D706C3">
        <w:rPr>
          <w:rFonts w:ascii="Times New Roman" w:hAnsi="Times New Roman" w:cs="Times New Roman"/>
          <w:iCs/>
          <w:sz w:val="22"/>
          <w:szCs w:val="22"/>
        </w:rPr>
        <w:lastRenderedPageBreak/>
        <w:t xml:space="preserve">Załącznik numer </w:t>
      </w:r>
      <w:r w:rsidR="00055ADB">
        <w:rPr>
          <w:rFonts w:ascii="Times New Roman" w:hAnsi="Times New Roman" w:cs="Times New Roman"/>
          <w:iCs/>
          <w:sz w:val="22"/>
          <w:szCs w:val="22"/>
        </w:rPr>
        <w:t>6</w:t>
      </w:r>
      <w:r w:rsidRPr="00D706C3">
        <w:rPr>
          <w:rFonts w:ascii="Times New Roman" w:hAnsi="Times New Roman" w:cs="Times New Roman"/>
          <w:iCs/>
          <w:sz w:val="22"/>
          <w:szCs w:val="22"/>
        </w:rPr>
        <w:t xml:space="preserve"> do SWZ</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BD5C25" w:rsidRPr="00296E0E" w:rsidRDefault="00BD5C25" w:rsidP="00BD5C25">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045FF" w:rsidRPr="00296E0E" w:rsidRDefault="000045FF" w:rsidP="00296E0E">
      <w:pPr>
        <w:ind w:right="-483"/>
        <w:jc w:val="both"/>
        <w:rPr>
          <w:rFonts w:ascii="Times New Roman" w:hAnsi="Times New Roman" w:cs="Times New Roman"/>
          <w:sz w:val="22"/>
          <w:szCs w:val="22"/>
        </w:rPr>
      </w:pPr>
    </w:p>
    <w:p w:rsidR="000045FF" w:rsidRDefault="000045FF" w:rsidP="000045FF">
      <w:pPr>
        <w:ind w:right="-483"/>
        <w:jc w:val="both"/>
        <w:rPr>
          <w:rFonts w:ascii="Times New Roman" w:hAnsi="Times New Roman" w:cs="Times New Roman"/>
          <w:b/>
          <w:i/>
          <w:sz w:val="22"/>
          <w:szCs w:val="22"/>
        </w:rPr>
      </w:pPr>
    </w:p>
    <w:p w:rsidR="006076AB" w:rsidRDefault="006076AB" w:rsidP="000045FF">
      <w:pPr>
        <w:ind w:right="-483"/>
        <w:jc w:val="both"/>
        <w:rPr>
          <w:rFonts w:ascii="Times New Roman" w:hAnsi="Times New Roman" w:cs="Times New Roman"/>
          <w:b/>
          <w:lang w:eastAsia="zh-CN"/>
        </w:rPr>
      </w:pPr>
      <w:r>
        <w:rPr>
          <w:rFonts w:ascii="Times New Roman" w:hAnsi="Times New Roman" w:cs="Times New Roman"/>
        </w:rPr>
        <w:t>P</w:t>
      </w:r>
      <w:r w:rsidRPr="00C228BC">
        <w:rPr>
          <w:rFonts w:ascii="Times New Roman" w:hAnsi="Times New Roman" w:cs="Times New Roman"/>
        </w:rPr>
        <w:t>ostępowanie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Pr="00E73BB6">
        <w:rPr>
          <w:rFonts w:ascii="Times New Roman" w:hAnsi="Times New Roman" w:cs="Times New Roman"/>
          <w:b/>
        </w:rPr>
        <w:t>Rozbudowa odcinków dróg gminnych 171004N i 171005N w miejscowości Lubiewo</w:t>
      </w:r>
      <w:r w:rsidRPr="00E73BB6">
        <w:rPr>
          <w:rFonts w:ascii="Times New Roman" w:hAnsi="Times New Roman" w:cs="Times New Roman"/>
          <w:b/>
          <w:lang w:eastAsia="zh-CN"/>
        </w:rPr>
        <w:t>”</w:t>
      </w:r>
    </w:p>
    <w:p w:rsidR="006076AB" w:rsidRPr="006076AB" w:rsidRDefault="006076AB"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0045FF" w:rsidRPr="00D706C3" w:rsidRDefault="000045FF" w:rsidP="000045FF">
      <w:pPr>
        <w:ind w:right="-483"/>
        <w:jc w:val="center"/>
        <w:rPr>
          <w:rFonts w:ascii="Times New Roman" w:hAnsi="Times New Roman" w:cs="Times New Roman"/>
          <w:b/>
          <w:i/>
        </w:rPr>
      </w:pPr>
    </w:p>
    <w:p w:rsidR="000045FF" w:rsidRPr="00D706C3" w:rsidRDefault="000045FF" w:rsidP="000045FF">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0045FF" w:rsidRPr="00D706C3" w:rsidTr="005A2942">
        <w:trPr>
          <w:cantSplit/>
          <w:trHeight w:val="736"/>
        </w:trPr>
        <w:tc>
          <w:tcPr>
            <w:tcW w:w="425" w:type="dxa"/>
            <w:tcBorders>
              <w:top w:val="single" w:sz="8" w:space="0" w:color="000000"/>
              <w:left w:val="single" w:sz="8"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5A2942"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0045FF" w:rsidRPr="00D706C3" w:rsidRDefault="000045FF" w:rsidP="003B6DD4">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0045FF" w:rsidRPr="00D706C3" w:rsidRDefault="000045FF" w:rsidP="003B6DD4">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0045FF" w:rsidRPr="00D706C3" w:rsidTr="005A2942">
        <w:trPr>
          <w:cantSplit/>
          <w:trHeight w:val="1814"/>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1977"/>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2120"/>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bl>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F2632" w:rsidRPr="00296E0E" w:rsidRDefault="000F2632" w:rsidP="000F2632">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B12FD3" w:rsidRDefault="00B12FD3" w:rsidP="000045FF">
      <w:pPr>
        <w:rPr>
          <w:rFonts w:ascii="Times New Roman" w:hAnsi="Times New Roman" w:cs="Times New Roman"/>
        </w:rPr>
      </w:pPr>
    </w:p>
    <w:p w:rsidR="000E0165" w:rsidRDefault="000E0165" w:rsidP="000045FF">
      <w:pPr>
        <w:rPr>
          <w:rFonts w:ascii="Times New Roman" w:hAnsi="Times New Roman" w:cs="Times New Roman"/>
        </w:rPr>
      </w:pPr>
    </w:p>
    <w:p w:rsidR="00B12FD3" w:rsidRPr="00D706C3" w:rsidRDefault="00B12FD3"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D706C3" w:rsidRDefault="00296E0E" w:rsidP="00296E0E">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0045FF" w:rsidRPr="00D706C3" w:rsidRDefault="000045FF" w:rsidP="000045FF">
      <w:pPr>
        <w:rPr>
          <w:rFonts w:ascii="Times New Roman" w:hAnsi="Times New Roman" w:cs="Times New Roman"/>
        </w:rPr>
      </w:pP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Default="000045FF" w:rsidP="000045FF">
      <w:pPr>
        <w:rPr>
          <w:rFonts w:ascii="Times New Roman" w:hAnsi="Times New Roman" w:cs="Times New Roman"/>
        </w:rPr>
      </w:pPr>
    </w:p>
    <w:p w:rsidR="00296E0E" w:rsidRPr="00296E0E" w:rsidRDefault="00296E0E" w:rsidP="00296E0E">
      <w:pPr>
        <w:rPr>
          <w:rFonts w:ascii="Times New Roman" w:hAnsi="Times New Roman" w:cs="Times New Roman"/>
        </w:rPr>
      </w:pPr>
      <w:r w:rsidRPr="00296E0E">
        <w:rPr>
          <w:rFonts w:ascii="Times New Roman" w:hAnsi="Times New Roman" w:cs="Times New Roman"/>
        </w:rPr>
        <w:t>……………</w:t>
      </w:r>
      <w:r w:rsidR="00BD5C25">
        <w:rPr>
          <w:rFonts w:ascii="Times New Roman" w:hAnsi="Times New Roman" w:cs="Times New Roman"/>
        </w:rPr>
        <w:t>……….</w:t>
      </w:r>
    </w:p>
    <w:p w:rsidR="00296E0E" w:rsidRDefault="00296E0E" w:rsidP="00296E0E">
      <w:pPr>
        <w:rPr>
          <w:rFonts w:ascii="Times New Roman" w:hAnsi="Times New Roman" w:cs="Times New Roman"/>
        </w:rPr>
      </w:pPr>
      <w:r w:rsidRPr="00296E0E">
        <w:rPr>
          <w:rFonts w:ascii="Times New Roman" w:hAnsi="Times New Roman" w:cs="Times New Roman"/>
        </w:rPr>
        <w:t>(</w:t>
      </w:r>
      <w:r w:rsidR="002E0930">
        <w:rPr>
          <w:rFonts w:ascii="Times New Roman" w:hAnsi="Times New Roman" w:cs="Times New Roman"/>
        </w:rPr>
        <w:t>nazwa wykonawcy</w:t>
      </w:r>
      <w:r w:rsidRPr="00296E0E">
        <w:rPr>
          <w:rFonts w:ascii="Times New Roman" w:hAnsi="Times New Roman" w:cs="Times New Roman"/>
        </w:rPr>
        <w:t>)</w:t>
      </w:r>
    </w:p>
    <w:p w:rsidR="000E0165" w:rsidRPr="00296E0E" w:rsidRDefault="000E0165" w:rsidP="00296E0E">
      <w:pPr>
        <w:rPr>
          <w:rFonts w:ascii="Times New Roman" w:hAnsi="Times New Roman" w:cs="Times New Roman"/>
        </w:rPr>
      </w:pPr>
    </w:p>
    <w:p w:rsidR="00672B1E" w:rsidRDefault="00672B1E" w:rsidP="00672B1E">
      <w:pPr>
        <w:ind w:right="-483"/>
        <w:jc w:val="both"/>
        <w:rPr>
          <w:rFonts w:ascii="Times New Roman" w:hAnsi="Times New Roman" w:cs="Times New Roman"/>
        </w:rPr>
      </w:pPr>
    </w:p>
    <w:p w:rsidR="00672B1E" w:rsidRDefault="00672B1E" w:rsidP="00672B1E">
      <w:pPr>
        <w:ind w:right="-483"/>
        <w:jc w:val="both"/>
        <w:rPr>
          <w:rFonts w:ascii="Times New Roman" w:hAnsi="Times New Roman" w:cs="Times New Roman"/>
          <w:b/>
          <w:lang w:eastAsia="zh-CN"/>
        </w:rPr>
      </w:pPr>
      <w:r>
        <w:rPr>
          <w:rFonts w:ascii="Times New Roman" w:hAnsi="Times New Roman" w:cs="Times New Roman"/>
        </w:rPr>
        <w:t>P</w:t>
      </w:r>
      <w:r w:rsidRPr="00C228BC">
        <w:rPr>
          <w:rFonts w:ascii="Times New Roman" w:hAnsi="Times New Roman" w:cs="Times New Roman"/>
        </w:rPr>
        <w:t>ostępowanie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Pr="00E73BB6">
        <w:rPr>
          <w:rFonts w:ascii="Times New Roman" w:hAnsi="Times New Roman" w:cs="Times New Roman"/>
          <w:b/>
        </w:rPr>
        <w:t>Rozbudowa odcinków dróg gminnych 171004N i 171005N w miejscowości Lubiewo</w:t>
      </w:r>
      <w:r w:rsidRPr="00E73BB6">
        <w:rPr>
          <w:rFonts w:ascii="Times New Roman" w:hAnsi="Times New Roman" w:cs="Times New Roman"/>
          <w:b/>
          <w:lang w:eastAsia="zh-CN"/>
        </w:rPr>
        <w:t>”</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296E0E" w:rsidRPr="00672B1E" w:rsidRDefault="00296E0E" w:rsidP="00296E0E">
      <w:pPr>
        <w:pStyle w:val="Bezodstpw"/>
        <w:spacing w:before="0" w:line="360" w:lineRule="auto"/>
        <w:jc w:val="center"/>
        <w:rPr>
          <w:rFonts w:ascii="Times New Roman" w:hAnsi="Times New Roman"/>
          <w:b/>
          <w:sz w:val="22"/>
          <w:szCs w:val="22"/>
        </w:rPr>
      </w:pPr>
      <w:r w:rsidRPr="00672B1E">
        <w:rPr>
          <w:rFonts w:ascii="Times New Roman" w:hAnsi="Times New Roman"/>
          <w:b/>
          <w:sz w:val="22"/>
          <w:szCs w:val="22"/>
        </w:rPr>
        <w:t>WYKAZ OSÓB, SKIEROWANYCH PRZEZ WYKONAWCĘ DO REALIZACJI ZAMÓWIENIA</w:t>
      </w:r>
    </w:p>
    <w:p w:rsidR="00296E0E" w:rsidRDefault="00296E0E" w:rsidP="00296E0E">
      <w:pPr>
        <w:pStyle w:val="Bezodstpw"/>
        <w:spacing w:before="0" w:line="360" w:lineRule="auto"/>
        <w:rPr>
          <w:b/>
          <w:sz w:val="22"/>
          <w:szCs w:val="22"/>
        </w:rPr>
      </w:pPr>
    </w:p>
    <w:p w:rsidR="00296E0E" w:rsidRDefault="00296E0E" w:rsidP="00672B1E">
      <w:pPr>
        <w:pStyle w:val="Bezodstpw"/>
        <w:spacing w:before="0"/>
        <w:rPr>
          <w:rFonts w:ascii="Times New Roman" w:hAnsi="Times New Roman"/>
          <w:sz w:val="22"/>
          <w:szCs w:val="22"/>
        </w:rPr>
      </w:pPr>
      <w:r w:rsidRPr="00672B1E">
        <w:rPr>
          <w:rFonts w:ascii="Times New Roman" w:hAnsi="Times New Roman"/>
          <w:b/>
          <w:sz w:val="22"/>
          <w:szCs w:val="22"/>
        </w:rPr>
        <w:t xml:space="preserve">Oświadczam, że </w:t>
      </w:r>
      <w:r w:rsidRPr="00672B1E">
        <w:rPr>
          <w:rFonts w:ascii="Times New Roman" w:hAnsi="Times New Roman"/>
          <w:sz w:val="22"/>
          <w:szCs w:val="22"/>
        </w:rPr>
        <w:t>dysponuję lub będę dysponował n/w osobami, które skieruję do realizacji zamówienia:</w:t>
      </w:r>
    </w:p>
    <w:p w:rsidR="00672B1E" w:rsidRPr="00672B1E" w:rsidRDefault="00672B1E" w:rsidP="00672B1E">
      <w:pPr>
        <w:pStyle w:val="Bezodstpw"/>
        <w:spacing w:before="0"/>
        <w:rPr>
          <w:rFonts w:ascii="Times New Roman" w:hAnsi="Times New Roman"/>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430"/>
        <w:gridCol w:w="1776"/>
        <w:gridCol w:w="2977"/>
        <w:gridCol w:w="1842"/>
        <w:gridCol w:w="1626"/>
      </w:tblGrid>
      <w:tr w:rsidR="00296E0E" w:rsidRPr="00111C67" w:rsidTr="0032331B">
        <w:trPr>
          <w:cantSplit/>
          <w:trHeight w:val="649"/>
        </w:trPr>
        <w:tc>
          <w:tcPr>
            <w:tcW w:w="550" w:type="dxa"/>
            <w:vAlign w:val="center"/>
          </w:tcPr>
          <w:p w:rsidR="00296E0E" w:rsidRPr="00A13EBE" w:rsidRDefault="00296E0E" w:rsidP="0061335B">
            <w:pPr>
              <w:pStyle w:val="Bezodstpw"/>
              <w:spacing w:before="0"/>
              <w:jc w:val="center"/>
            </w:pPr>
            <w:r w:rsidRPr="00A13EBE">
              <w:t>Lp.</w:t>
            </w:r>
          </w:p>
        </w:tc>
        <w:tc>
          <w:tcPr>
            <w:tcW w:w="1430" w:type="dxa"/>
            <w:vAlign w:val="center"/>
          </w:tcPr>
          <w:p w:rsidR="00296E0E" w:rsidRPr="00A13EBE" w:rsidRDefault="00296E0E" w:rsidP="0061335B">
            <w:pPr>
              <w:pStyle w:val="Bezodstpw"/>
              <w:spacing w:before="0"/>
              <w:jc w:val="center"/>
            </w:pPr>
            <w:r w:rsidRPr="00A13EBE">
              <w:t>Imię i nazwisko</w:t>
            </w:r>
          </w:p>
        </w:tc>
        <w:tc>
          <w:tcPr>
            <w:tcW w:w="1776" w:type="dxa"/>
            <w:vAlign w:val="center"/>
          </w:tcPr>
          <w:p w:rsidR="00296E0E" w:rsidRPr="00A13EBE" w:rsidRDefault="00296E0E" w:rsidP="0061335B">
            <w:pPr>
              <w:pStyle w:val="Bezodstpw"/>
              <w:spacing w:before="0"/>
              <w:jc w:val="center"/>
            </w:pPr>
            <w:r w:rsidRPr="00A13EBE">
              <w:t>Funkcja w realizacji zamówienia</w:t>
            </w:r>
          </w:p>
        </w:tc>
        <w:tc>
          <w:tcPr>
            <w:tcW w:w="2977" w:type="dxa"/>
          </w:tcPr>
          <w:p w:rsidR="00296E0E" w:rsidRPr="00A13EBE" w:rsidRDefault="00296E0E" w:rsidP="0061335B">
            <w:pPr>
              <w:pStyle w:val="Bezodstpw"/>
              <w:spacing w:before="0"/>
              <w:jc w:val="center"/>
            </w:pPr>
            <w:r w:rsidRPr="00A13EBE">
              <w:t>Kwalifikacje zawodowe, uprawnienia</w:t>
            </w:r>
          </w:p>
          <w:p w:rsidR="00296E0E" w:rsidRPr="00A13EBE" w:rsidRDefault="00296E0E" w:rsidP="0061335B">
            <w:pPr>
              <w:pStyle w:val="Bezodstpw"/>
              <w:spacing w:before="0"/>
              <w:jc w:val="center"/>
            </w:pPr>
            <w:r w:rsidRPr="00A13EBE">
              <w:t>(wpisać numer uprawnień, datę ich wydania, zakres uprawnień, nazwę organu, który je wydał oraz nr ewidencyjny przynależności do właściwej Izby Inżynierów Budownictwa,</w:t>
            </w:r>
          </w:p>
        </w:tc>
        <w:tc>
          <w:tcPr>
            <w:tcW w:w="1842" w:type="dxa"/>
          </w:tcPr>
          <w:p w:rsidR="00296E0E" w:rsidRDefault="00296E0E" w:rsidP="0061335B">
            <w:pPr>
              <w:pStyle w:val="Bezodstpw"/>
              <w:spacing w:before="0"/>
              <w:jc w:val="center"/>
            </w:pPr>
            <w:r>
              <w:t>Doświadczenie</w:t>
            </w:r>
          </w:p>
          <w:p w:rsidR="00296E0E" w:rsidRDefault="00296E0E" w:rsidP="0061335B">
            <w:pPr>
              <w:pStyle w:val="Bezodstpw"/>
              <w:spacing w:before="0"/>
              <w:jc w:val="center"/>
            </w:pPr>
            <w:r>
              <w:t>wskazanych osób zgodnie z wymaganiami SWZ</w:t>
            </w:r>
          </w:p>
          <w:p w:rsidR="00296E0E" w:rsidRPr="00A13EBE" w:rsidRDefault="00296E0E" w:rsidP="0061335B">
            <w:pPr>
              <w:pStyle w:val="Bezodstpw"/>
              <w:spacing w:before="0"/>
              <w:jc w:val="center"/>
            </w:pPr>
          </w:p>
        </w:tc>
        <w:tc>
          <w:tcPr>
            <w:tcW w:w="1626" w:type="dxa"/>
            <w:vAlign w:val="center"/>
          </w:tcPr>
          <w:p w:rsidR="00296E0E" w:rsidRPr="00A13EBE" w:rsidRDefault="00296E0E" w:rsidP="0061335B">
            <w:pPr>
              <w:pStyle w:val="Bezodstpw"/>
              <w:spacing w:before="0"/>
              <w:jc w:val="center"/>
            </w:pPr>
            <w:r w:rsidRPr="00A13EBE">
              <w:t>Informacja o podstawie</w:t>
            </w:r>
          </w:p>
          <w:p w:rsidR="00296E0E" w:rsidRPr="00A13EBE" w:rsidRDefault="00296E0E" w:rsidP="0061335B">
            <w:pPr>
              <w:pStyle w:val="Bezodstpw"/>
              <w:spacing w:before="0"/>
              <w:jc w:val="center"/>
            </w:pPr>
            <w:r>
              <w:t>dysponowania wykazaną osobą**</w:t>
            </w:r>
          </w:p>
          <w:p w:rsidR="00296E0E" w:rsidRPr="00A13EBE" w:rsidRDefault="00296E0E" w:rsidP="0061335B">
            <w:pPr>
              <w:pStyle w:val="Bezodstpw"/>
              <w:spacing w:before="0"/>
              <w:jc w:val="center"/>
            </w:pPr>
          </w:p>
        </w:tc>
      </w:tr>
      <w:tr w:rsidR="00296E0E" w:rsidRPr="00111C67" w:rsidTr="0032331B">
        <w:trPr>
          <w:cantSplit/>
        </w:trPr>
        <w:tc>
          <w:tcPr>
            <w:tcW w:w="550" w:type="dxa"/>
            <w:vAlign w:val="center"/>
          </w:tcPr>
          <w:p w:rsidR="00296E0E" w:rsidRPr="00A31271" w:rsidRDefault="00296E0E" w:rsidP="0061335B">
            <w:pPr>
              <w:pStyle w:val="Bezodstpw"/>
              <w:spacing w:before="0" w:line="360" w:lineRule="auto"/>
              <w:jc w:val="center"/>
            </w:pPr>
            <w:r w:rsidRPr="00A31271">
              <w:t>1.</w:t>
            </w:r>
          </w:p>
        </w:tc>
        <w:tc>
          <w:tcPr>
            <w:tcW w:w="1430" w:type="dxa"/>
            <w:vAlign w:val="center"/>
          </w:tcPr>
          <w:p w:rsidR="00296E0E" w:rsidRPr="00A31271" w:rsidRDefault="00296E0E" w:rsidP="0061335B">
            <w:pPr>
              <w:pStyle w:val="Bezodstpw"/>
              <w:spacing w:before="0" w:line="360" w:lineRule="auto"/>
              <w:jc w:val="center"/>
            </w:pPr>
            <w:r w:rsidRPr="00A31271">
              <w:t>2.</w:t>
            </w:r>
          </w:p>
        </w:tc>
        <w:tc>
          <w:tcPr>
            <w:tcW w:w="1776" w:type="dxa"/>
            <w:vAlign w:val="center"/>
          </w:tcPr>
          <w:p w:rsidR="00296E0E" w:rsidRPr="00A31271" w:rsidRDefault="00296E0E" w:rsidP="0061335B">
            <w:pPr>
              <w:pStyle w:val="Bezodstpw"/>
              <w:spacing w:before="0" w:line="360" w:lineRule="auto"/>
              <w:jc w:val="center"/>
            </w:pPr>
            <w:r w:rsidRPr="00A31271">
              <w:t>3.</w:t>
            </w:r>
          </w:p>
        </w:tc>
        <w:tc>
          <w:tcPr>
            <w:tcW w:w="2977" w:type="dxa"/>
          </w:tcPr>
          <w:p w:rsidR="00296E0E" w:rsidRPr="00A31271" w:rsidRDefault="00296E0E" w:rsidP="0061335B">
            <w:pPr>
              <w:pStyle w:val="Bezodstpw"/>
              <w:spacing w:before="0" w:line="360" w:lineRule="auto"/>
              <w:jc w:val="center"/>
            </w:pPr>
            <w:r w:rsidRPr="00A31271">
              <w:t>4.</w:t>
            </w:r>
          </w:p>
        </w:tc>
        <w:tc>
          <w:tcPr>
            <w:tcW w:w="1842" w:type="dxa"/>
          </w:tcPr>
          <w:p w:rsidR="00296E0E" w:rsidRPr="00A31271" w:rsidRDefault="00296E0E" w:rsidP="0061335B">
            <w:pPr>
              <w:pStyle w:val="Bezodstpw"/>
              <w:spacing w:before="0" w:line="360" w:lineRule="auto"/>
              <w:jc w:val="center"/>
            </w:pPr>
            <w:r>
              <w:t>5.</w:t>
            </w:r>
          </w:p>
        </w:tc>
        <w:tc>
          <w:tcPr>
            <w:tcW w:w="1626" w:type="dxa"/>
            <w:vAlign w:val="center"/>
          </w:tcPr>
          <w:p w:rsidR="00296E0E" w:rsidRPr="00A31271" w:rsidRDefault="00296E0E" w:rsidP="0061335B">
            <w:pPr>
              <w:pStyle w:val="Bezodstpw"/>
              <w:spacing w:before="0" w:line="360" w:lineRule="auto"/>
              <w:jc w:val="center"/>
            </w:pPr>
            <w:r>
              <w:t>6</w:t>
            </w:r>
            <w:r w:rsidRPr="00A31271">
              <w:t>.</w:t>
            </w:r>
          </w:p>
        </w:tc>
      </w:tr>
      <w:tr w:rsidR="00296E0E" w:rsidRPr="00111C67" w:rsidTr="0032331B">
        <w:trPr>
          <w:cantSplit/>
          <w:trHeight w:val="451"/>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r w:rsidR="00296E0E" w:rsidRPr="00111C67" w:rsidTr="0032331B">
        <w:trPr>
          <w:cantSplit/>
          <w:trHeight w:val="415"/>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r w:rsidR="00296E0E" w:rsidRPr="00111C67" w:rsidTr="0032331B">
        <w:trPr>
          <w:cantSplit/>
          <w:trHeight w:val="264"/>
        </w:trPr>
        <w:tc>
          <w:tcPr>
            <w:tcW w:w="550" w:type="dxa"/>
          </w:tcPr>
          <w:p w:rsidR="00296E0E" w:rsidRPr="00111C67" w:rsidRDefault="00296E0E" w:rsidP="0061335B">
            <w:pPr>
              <w:pStyle w:val="Bezodstpw"/>
              <w:spacing w:before="0" w:line="360" w:lineRule="auto"/>
              <w:rPr>
                <w:sz w:val="22"/>
                <w:szCs w:val="22"/>
              </w:rPr>
            </w:pPr>
          </w:p>
        </w:tc>
        <w:tc>
          <w:tcPr>
            <w:tcW w:w="1430" w:type="dxa"/>
          </w:tcPr>
          <w:p w:rsidR="00296E0E" w:rsidRPr="00111C67" w:rsidRDefault="00296E0E" w:rsidP="0061335B">
            <w:pPr>
              <w:pStyle w:val="Bezodstpw"/>
              <w:spacing w:before="0" w:line="360" w:lineRule="auto"/>
              <w:rPr>
                <w:sz w:val="22"/>
                <w:szCs w:val="22"/>
              </w:rPr>
            </w:pPr>
          </w:p>
        </w:tc>
        <w:tc>
          <w:tcPr>
            <w:tcW w:w="1776" w:type="dxa"/>
          </w:tcPr>
          <w:p w:rsidR="00296E0E" w:rsidRPr="00111C67" w:rsidRDefault="00296E0E" w:rsidP="0061335B">
            <w:pPr>
              <w:pStyle w:val="Bezodstpw"/>
              <w:spacing w:before="0" w:line="360" w:lineRule="auto"/>
              <w:rPr>
                <w:sz w:val="22"/>
                <w:szCs w:val="22"/>
              </w:rPr>
            </w:pPr>
          </w:p>
        </w:tc>
        <w:tc>
          <w:tcPr>
            <w:tcW w:w="2977" w:type="dxa"/>
          </w:tcPr>
          <w:p w:rsidR="00296E0E" w:rsidRPr="00111C67" w:rsidRDefault="00296E0E" w:rsidP="0061335B">
            <w:pPr>
              <w:pStyle w:val="Bezodstpw"/>
              <w:spacing w:before="0" w:line="360" w:lineRule="auto"/>
              <w:rPr>
                <w:sz w:val="22"/>
                <w:szCs w:val="22"/>
              </w:rPr>
            </w:pPr>
          </w:p>
        </w:tc>
        <w:tc>
          <w:tcPr>
            <w:tcW w:w="1842" w:type="dxa"/>
          </w:tcPr>
          <w:p w:rsidR="00296E0E" w:rsidRPr="00111C67" w:rsidRDefault="00296E0E" w:rsidP="0061335B">
            <w:pPr>
              <w:pStyle w:val="Bezodstpw"/>
              <w:spacing w:before="0" w:line="360" w:lineRule="auto"/>
              <w:rPr>
                <w:sz w:val="22"/>
                <w:szCs w:val="22"/>
              </w:rPr>
            </w:pPr>
          </w:p>
        </w:tc>
        <w:tc>
          <w:tcPr>
            <w:tcW w:w="1626" w:type="dxa"/>
          </w:tcPr>
          <w:p w:rsidR="00296E0E" w:rsidRPr="00111C67" w:rsidRDefault="00296E0E" w:rsidP="0061335B">
            <w:pPr>
              <w:pStyle w:val="Bezodstpw"/>
              <w:spacing w:before="0" w:line="360" w:lineRule="auto"/>
              <w:rPr>
                <w:sz w:val="22"/>
                <w:szCs w:val="22"/>
              </w:rPr>
            </w:pPr>
          </w:p>
        </w:tc>
      </w:tr>
    </w:tbl>
    <w:p w:rsidR="00296E0E" w:rsidRDefault="00296E0E" w:rsidP="00296E0E">
      <w:pPr>
        <w:pStyle w:val="Bezodstpw"/>
        <w:spacing w:before="0"/>
        <w:jc w:val="both"/>
        <w:rPr>
          <w:b/>
        </w:rPr>
      </w:pPr>
    </w:p>
    <w:p w:rsidR="00296E0E" w:rsidRPr="00CA5DFE" w:rsidRDefault="00296E0E" w:rsidP="00296E0E">
      <w:pPr>
        <w:pStyle w:val="Bezodstpw"/>
        <w:spacing w:before="0"/>
        <w:jc w:val="both"/>
        <w:rPr>
          <w:rFonts w:ascii="Times New Roman" w:hAnsi="Times New Roman"/>
          <w:b/>
          <w:sz w:val="18"/>
          <w:szCs w:val="18"/>
        </w:rPr>
      </w:pPr>
      <w:r w:rsidRPr="00CA5DFE">
        <w:rPr>
          <w:rFonts w:ascii="Times New Roman" w:hAnsi="Times New Roman"/>
          <w:b/>
          <w:sz w:val="18"/>
          <w:szCs w:val="18"/>
        </w:rPr>
        <w:t>UWAGA:</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*W przypadku Wykonawców występujących wspólnie, należy podać nazwy(firmy) i adresy wszystkich wykonawców;</w:t>
      </w:r>
    </w:p>
    <w:p w:rsidR="00296E0E" w:rsidRPr="00CA5DFE" w:rsidRDefault="00296E0E" w:rsidP="00296E0E">
      <w:pPr>
        <w:pStyle w:val="Bezodstpw"/>
        <w:spacing w:before="0"/>
        <w:ind w:left="45"/>
        <w:jc w:val="both"/>
        <w:rPr>
          <w:rFonts w:ascii="Times New Roman" w:hAnsi="Times New Roman"/>
          <w:b/>
          <w:sz w:val="18"/>
          <w:szCs w:val="18"/>
        </w:rPr>
      </w:pPr>
      <w:r w:rsidRPr="00CA5DFE">
        <w:rPr>
          <w:rFonts w:ascii="Times New Roman" w:hAnsi="Times New Roman"/>
          <w:b/>
          <w:sz w:val="18"/>
          <w:szCs w:val="18"/>
        </w:rPr>
        <w:t xml:space="preserve">** W przypadku, gdy Wykonawca polega na osobach zdolnych do wykonania zamówienia </w:t>
      </w:r>
      <w:r w:rsidR="00CA5DFE">
        <w:rPr>
          <w:rFonts w:ascii="Times New Roman" w:hAnsi="Times New Roman"/>
          <w:b/>
          <w:sz w:val="18"/>
          <w:szCs w:val="18"/>
        </w:rPr>
        <w:t xml:space="preserve">innych podmiotów należy złożyć </w:t>
      </w:r>
      <w:r w:rsidRPr="00CA5DFE">
        <w:rPr>
          <w:rFonts w:ascii="Times New Roman" w:hAnsi="Times New Roman"/>
          <w:b/>
          <w:sz w:val="18"/>
          <w:szCs w:val="18"/>
        </w:rPr>
        <w:t>dowód, że będzie dysponował zasobami niezbędnymi do realizacji zamówienia. Za dowód zamawiający uzna w szczególności pisemne zobowiązanie takiego podmiotu do oddania wykonawcy do dyspozycji niezbędnych zasobów na potrzeby realizacji zamówienia.</w:t>
      </w:r>
    </w:p>
    <w:p w:rsidR="00296E0E" w:rsidRPr="00CA5DFE" w:rsidRDefault="00296E0E" w:rsidP="00296E0E">
      <w:pPr>
        <w:pStyle w:val="Bezodstpw"/>
        <w:spacing w:before="0"/>
        <w:jc w:val="both"/>
        <w:rPr>
          <w:rFonts w:ascii="Times New Roman" w:hAnsi="Times New Roman"/>
          <w:b/>
        </w:rPr>
      </w:pPr>
    </w:p>
    <w:p w:rsidR="00296E0E" w:rsidRPr="00CA5DFE" w:rsidRDefault="00296E0E" w:rsidP="00296E0E">
      <w:pPr>
        <w:pStyle w:val="Bezodstpw"/>
        <w:spacing w:before="0"/>
        <w:jc w:val="both"/>
        <w:rPr>
          <w:rFonts w:ascii="Times New Roman" w:hAnsi="Times New Roman"/>
          <w:b/>
        </w:rPr>
      </w:pPr>
      <w:r w:rsidRPr="00CA5DFE">
        <w:rPr>
          <w:rFonts w:ascii="Times New Roman" w:hAnsi="Times New Roman"/>
          <w:b/>
        </w:rPr>
        <w:t>OŚWIADCZENIE DOTYCZĄCE PODANYCH INFORMACJI:</w:t>
      </w:r>
    </w:p>
    <w:p w:rsidR="00296E0E" w:rsidRPr="00CA5DFE" w:rsidRDefault="00296E0E" w:rsidP="00296E0E">
      <w:pPr>
        <w:pStyle w:val="Bezodstpw"/>
        <w:spacing w:before="0"/>
        <w:jc w:val="both"/>
        <w:rPr>
          <w:rFonts w:ascii="Times New Roman" w:hAnsi="Times New Roman"/>
        </w:rPr>
      </w:pPr>
      <w:r w:rsidRPr="00CA5DFE">
        <w:rPr>
          <w:rFonts w:ascii="Times New Roman" w:hAnsi="Times New Roman"/>
        </w:rPr>
        <w:t>Oświadczam, że wszystkie informacje podane w powyższym oświadczeniu są aktualne i zgodne z prawdą oraz zostały przedstawione z pełną świadomością konsekwencji wprowadzenia zamawiającego w błąd przy przedstawianiu informacji.</w:t>
      </w:r>
    </w:p>
    <w:p w:rsidR="00296E0E" w:rsidRPr="00CA5DFE" w:rsidRDefault="00296E0E" w:rsidP="00296E0E">
      <w:pPr>
        <w:pStyle w:val="Tekstpodstawowywcity2"/>
        <w:spacing w:before="0" w:after="0" w:line="240" w:lineRule="auto"/>
        <w:ind w:left="0"/>
        <w:jc w:val="both"/>
        <w:rPr>
          <w:rFonts w:ascii="Times New Roman" w:hAnsi="Times New Roman"/>
          <w:b/>
          <w:color w:val="000000"/>
        </w:rPr>
      </w:pPr>
      <w:r w:rsidRPr="00CA5DFE">
        <w:rPr>
          <w:rFonts w:ascii="Times New Roman" w:hAnsi="Times New Roman"/>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96E0E" w:rsidRPr="00CA5DFE" w:rsidRDefault="00296E0E" w:rsidP="00296E0E">
      <w:pPr>
        <w:tabs>
          <w:tab w:val="left" w:pos="1978"/>
          <w:tab w:val="left" w:pos="3828"/>
          <w:tab w:val="center" w:pos="4677"/>
        </w:tabs>
        <w:jc w:val="both"/>
        <w:textAlignment w:val="baseline"/>
        <w:rPr>
          <w:rFonts w:ascii="Times New Roman" w:eastAsia="Arial" w:hAnsi="Times New Roman" w:cs="Times New Roman"/>
          <w:b/>
          <w:i/>
          <w:color w:val="FF0000"/>
          <w:kern w:val="1"/>
          <w:lang w:eastAsia="zh-CN" w:bidi="hi-IN"/>
        </w:rPr>
      </w:pPr>
    </w:p>
    <w:p w:rsidR="00296E0E" w:rsidRPr="00CA5DFE" w:rsidRDefault="00296E0E" w:rsidP="00296E0E">
      <w:pPr>
        <w:ind w:right="-483"/>
        <w:jc w:val="both"/>
        <w:rPr>
          <w:rFonts w:ascii="Times New Roman" w:hAnsi="Times New Roman" w:cs="Times New Roman"/>
          <w:sz w:val="22"/>
          <w:szCs w:val="22"/>
        </w:rPr>
      </w:pPr>
    </w:p>
    <w:p w:rsidR="00296E0E" w:rsidRPr="00296E0E" w:rsidRDefault="00296E0E" w:rsidP="00296E0E">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296E0E" w:rsidRPr="00D706C3" w:rsidRDefault="00296E0E" w:rsidP="00296E0E">
      <w:pPr>
        <w:rPr>
          <w:rFonts w:ascii="Times New Roman" w:hAnsi="Times New Roman" w:cs="Times New Roman"/>
        </w:rPr>
      </w:pPr>
    </w:p>
    <w:p w:rsidR="000045FF" w:rsidRDefault="00296E0E" w:rsidP="00296E0E">
      <w:pPr>
        <w:rPr>
          <w:rFonts w:ascii="Times New Roman" w:hAnsi="Times New Roman" w:cs="Times New Roman"/>
        </w:rPr>
      </w:pPr>
      <w:r>
        <w:rPr>
          <w:b/>
          <w:color w:val="FF0000"/>
          <w:sz w:val="22"/>
          <w:szCs w:val="22"/>
        </w:rPr>
        <w:br w:type="page"/>
      </w:r>
    </w:p>
    <w:p w:rsidR="00034772" w:rsidRDefault="00034772" w:rsidP="002E543C">
      <w:pPr>
        <w:ind w:left="5664" w:firstLine="708"/>
        <w:rPr>
          <w:rFonts w:ascii="Times New Roman" w:hAnsi="Times New Roman" w:cs="Times New Roman"/>
          <w:iCs/>
          <w:sz w:val="22"/>
          <w:szCs w:val="22"/>
        </w:rPr>
      </w:pPr>
    </w:p>
    <w:p w:rsidR="002E543C" w:rsidRPr="00D706C3" w:rsidRDefault="002E543C" w:rsidP="002E543C">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2E543C" w:rsidRPr="00D706C3" w:rsidRDefault="002E543C" w:rsidP="002E543C">
      <w:pPr>
        <w:rPr>
          <w:rFonts w:ascii="Times New Roman" w:hAnsi="Times New Roman" w:cs="Times New Roman"/>
        </w:rPr>
      </w:pPr>
    </w:p>
    <w:p w:rsidR="002E543C" w:rsidRPr="00D706C3" w:rsidRDefault="002E543C" w:rsidP="002E543C">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2E543C" w:rsidRDefault="002E543C" w:rsidP="002E543C">
      <w:pPr>
        <w:rPr>
          <w:rFonts w:ascii="Times New Roman" w:hAnsi="Times New Roman" w:cs="Times New Roman"/>
        </w:rPr>
      </w:pPr>
    </w:p>
    <w:p w:rsidR="003743DB" w:rsidRPr="00296E0E" w:rsidRDefault="003743DB" w:rsidP="003743DB">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3743DB" w:rsidRPr="00296E0E" w:rsidRDefault="003743DB" w:rsidP="003743DB">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wykonawcy</w:t>
      </w:r>
      <w:r w:rsidRPr="00296E0E">
        <w:rPr>
          <w:rFonts w:ascii="Times New Roman" w:hAnsi="Times New Roman" w:cs="Times New Roman"/>
        </w:rPr>
        <w:t>)</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55ADB" w:rsidRPr="002E543C"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055ADB" w:rsidRDefault="00055ADB" w:rsidP="00055AD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761F0A" w:rsidRPr="002E543C" w:rsidRDefault="00761F0A" w:rsidP="00055ADB">
      <w:pPr>
        <w:widowControl w:val="0"/>
        <w:tabs>
          <w:tab w:val="left" w:pos="5670"/>
        </w:tabs>
        <w:jc w:val="center"/>
        <w:rPr>
          <w:rFonts w:ascii="Times New Roman" w:hAnsi="Times New Roman" w:cs="Times New Roman"/>
          <w:b/>
        </w:rPr>
      </w:pPr>
    </w:p>
    <w:p w:rsidR="00761F0A" w:rsidRDefault="00761F0A" w:rsidP="00761F0A">
      <w:pPr>
        <w:ind w:right="-483"/>
        <w:jc w:val="both"/>
        <w:rPr>
          <w:rFonts w:ascii="Times New Roman" w:hAnsi="Times New Roman" w:cs="Times New Roman"/>
          <w:b/>
          <w:lang w:eastAsia="zh-CN"/>
        </w:rPr>
      </w:pPr>
      <w:r>
        <w:rPr>
          <w:rFonts w:ascii="Times New Roman" w:hAnsi="Times New Roman" w:cs="Times New Roman"/>
        </w:rPr>
        <w:t>W p</w:t>
      </w:r>
      <w:r w:rsidRPr="00C228BC">
        <w:rPr>
          <w:rFonts w:ascii="Times New Roman" w:hAnsi="Times New Roman" w:cs="Times New Roman"/>
        </w:rPr>
        <w:t>ostępowani</w:t>
      </w:r>
      <w:r>
        <w:rPr>
          <w:rFonts w:ascii="Times New Roman" w:hAnsi="Times New Roman" w:cs="Times New Roman"/>
        </w:rPr>
        <w:t>u</w:t>
      </w:r>
      <w:r w:rsidRPr="00C228BC">
        <w:rPr>
          <w:rFonts w:ascii="Times New Roman" w:hAnsi="Times New Roman" w:cs="Times New Roman"/>
        </w:rPr>
        <w:t xml:space="preserve"> o udzielenie zamówienia publicznego p.n.:</w:t>
      </w:r>
      <w:r w:rsidRPr="00C228BC">
        <w:rPr>
          <w:rFonts w:ascii="Times New Roman" w:hAnsi="Times New Roman" w:cs="Times New Roman"/>
          <w:b/>
          <w:lang w:eastAsia="zh-CN"/>
        </w:rPr>
        <w:t xml:space="preserve"> </w:t>
      </w:r>
      <w:r w:rsidRPr="00E73BB6">
        <w:rPr>
          <w:rFonts w:ascii="Times New Roman" w:hAnsi="Times New Roman" w:cs="Times New Roman"/>
          <w:b/>
          <w:lang w:eastAsia="zh-CN"/>
        </w:rPr>
        <w:t>„</w:t>
      </w:r>
      <w:r w:rsidRPr="00E73BB6">
        <w:rPr>
          <w:rFonts w:ascii="Times New Roman" w:hAnsi="Times New Roman" w:cs="Times New Roman"/>
          <w:b/>
        </w:rPr>
        <w:t>Rozbudowa odcinków dróg gminnych 171004N i 171005N w miejscowości Lubiewo</w:t>
      </w:r>
      <w:r w:rsidRPr="00E73BB6">
        <w:rPr>
          <w:rFonts w:ascii="Times New Roman" w:hAnsi="Times New Roman" w:cs="Times New Roman"/>
          <w:b/>
          <w:lang w:eastAsia="zh-CN"/>
        </w:rPr>
        <w:t>”</w:t>
      </w:r>
    </w:p>
    <w:p w:rsidR="00055ADB" w:rsidRPr="002E543C" w:rsidRDefault="00055ADB" w:rsidP="00055ADB">
      <w:pPr>
        <w:pStyle w:val="Bezodstpw"/>
        <w:spacing w:before="0"/>
        <w:jc w:val="center"/>
        <w:rPr>
          <w:rFonts w:ascii="Times New Roman" w:hAnsi="Times New Roman"/>
          <w:b/>
          <w:sz w:val="24"/>
          <w:szCs w:val="24"/>
          <w:u w:val="single"/>
        </w:rPr>
      </w:pPr>
    </w:p>
    <w:p w:rsidR="0076767B" w:rsidRPr="00B820FC" w:rsidRDefault="0076767B" w:rsidP="0076767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Oświadczam, że informacje zawarte w oświadczeniu, o którym mowa w art. 125 ust. 1 ustawy P</w:t>
      </w:r>
      <w:r>
        <w:rPr>
          <w:rFonts w:ascii="Times New Roman" w:eastAsia="Calibri" w:hAnsi="Times New Roman" w:cs="Times New Roman"/>
          <w:lang w:eastAsia="en-US"/>
        </w:rPr>
        <w:t xml:space="preserve">rawo </w:t>
      </w:r>
      <w:r w:rsidRPr="002E543C">
        <w:rPr>
          <w:rFonts w:ascii="Times New Roman" w:eastAsia="Calibri" w:hAnsi="Times New Roman" w:cs="Times New Roman"/>
          <w:lang w:eastAsia="en-US"/>
        </w:rPr>
        <w:t>z</w:t>
      </w:r>
      <w:r>
        <w:rPr>
          <w:rFonts w:ascii="Times New Roman" w:eastAsia="Calibri" w:hAnsi="Times New Roman" w:cs="Times New Roman"/>
          <w:lang w:eastAsia="en-US"/>
        </w:rPr>
        <w:t xml:space="preserve">amówień </w:t>
      </w:r>
      <w:r w:rsidRPr="002E543C">
        <w:rPr>
          <w:rFonts w:ascii="Times New Roman" w:eastAsia="Calibri" w:hAnsi="Times New Roman" w:cs="Times New Roman"/>
          <w:lang w:eastAsia="en-US"/>
        </w:rPr>
        <w:t>p</w:t>
      </w:r>
      <w:r>
        <w:rPr>
          <w:rFonts w:ascii="Times New Roman" w:eastAsia="Calibri" w:hAnsi="Times New Roman" w:cs="Times New Roman"/>
          <w:lang w:eastAsia="en-US"/>
        </w:rPr>
        <w:t>ublicznych</w:t>
      </w:r>
      <w:r w:rsidRPr="002E543C">
        <w:rPr>
          <w:rFonts w:ascii="Times New Roman" w:eastAsia="Calibri" w:hAnsi="Times New Roman" w:cs="Times New Roman"/>
          <w:lang w:eastAsia="en-US"/>
        </w:rPr>
        <w:t xml:space="preserve"> w zakresie podstaw wykluczenia z postępowania wskazanych przez zamawiającego, o których mowa w </w:t>
      </w:r>
      <w:r w:rsidRPr="00B820FC">
        <w:rPr>
          <w:rFonts w:ascii="Times New Roman" w:hAnsi="Times New Roman" w:cs="Times New Roman"/>
          <w:color w:val="000000"/>
        </w:rPr>
        <w:t>art. 108 ust. 1 pkt 3-6 ustawy P</w:t>
      </w:r>
      <w:r>
        <w:rPr>
          <w:rFonts w:ascii="Times New Roman" w:hAnsi="Times New Roman" w:cs="Times New Roman"/>
          <w:color w:val="000000"/>
        </w:rPr>
        <w:t xml:space="preserve">rawo </w:t>
      </w:r>
      <w:r w:rsidRPr="00B820FC">
        <w:rPr>
          <w:rFonts w:ascii="Times New Roman" w:hAnsi="Times New Roman" w:cs="Times New Roman"/>
          <w:color w:val="000000"/>
        </w:rPr>
        <w:t>z</w:t>
      </w:r>
      <w:r>
        <w:rPr>
          <w:rFonts w:ascii="Times New Roman" w:hAnsi="Times New Roman" w:cs="Times New Roman"/>
          <w:color w:val="000000"/>
        </w:rPr>
        <w:t xml:space="preserve">amówień </w:t>
      </w:r>
      <w:r w:rsidRPr="00B820FC">
        <w:rPr>
          <w:rFonts w:ascii="Times New Roman" w:hAnsi="Times New Roman" w:cs="Times New Roman"/>
          <w:color w:val="000000"/>
        </w:rPr>
        <w:t>p</w:t>
      </w:r>
      <w:r>
        <w:rPr>
          <w:rFonts w:ascii="Times New Roman" w:hAnsi="Times New Roman" w:cs="Times New Roman"/>
          <w:color w:val="000000"/>
        </w:rPr>
        <w:t>ublicznych</w:t>
      </w:r>
      <w:r w:rsidRPr="00B820FC">
        <w:rPr>
          <w:rFonts w:ascii="Times New Roman" w:hAnsi="Times New Roman" w:cs="Times New Roman"/>
          <w:color w:val="000000"/>
        </w:rPr>
        <w:t xml:space="preserve"> oraz w zakresie podstaw wykluczenia wskazanych w art. 109 ust. 1 pkt 1 ustawy P</w:t>
      </w:r>
      <w:r>
        <w:rPr>
          <w:rFonts w:ascii="Times New Roman" w:hAnsi="Times New Roman" w:cs="Times New Roman"/>
          <w:color w:val="000000"/>
        </w:rPr>
        <w:t xml:space="preserve">rawo </w:t>
      </w:r>
      <w:r w:rsidRPr="00B820FC">
        <w:rPr>
          <w:rFonts w:ascii="Times New Roman" w:hAnsi="Times New Roman" w:cs="Times New Roman"/>
          <w:color w:val="000000"/>
        </w:rPr>
        <w:t>z</w:t>
      </w:r>
      <w:r>
        <w:rPr>
          <w:rFonts w:ascii="Times New Roman" w:hAnsi="Times New Roman" w:cs="Times New Roman"/>
          <w:color w:val="000000"/>
        </w:rPr>
        <w:t xml:space="preserve">amówień </w:t>
      </w:r>
      <w:r w:rsidRPr="00B820FC">
        <w:rPr>
          <w:rFonts w:ascii="Times New Roman" w:hAnsi="Times New Roman" w:cs="Times New Roman"/>
          <w:color w:val="000000"/>
        </w:rPr>
        <w:t>p</w:t>
      </w:r>
      <w:r>
        <w:rPr>
          <w:rFonts w:ascii="Times New Roman" w:hAnsi="Times New Roman" w:cs="Times New Roman"/>
          <w:color w:val="000000"/>
        </w:rPr>
        <w:t>ublicznych</w:t>
      </w:r>
      <w:r w:rsidRPr="00B820FC">
        <w:rPr>
          <w:rFonts w:ascii="Times New Roman" w:eastAsia="Calibri" w:hAnsi="Times New Roman" w:cs="Times New Roman"/>
          <w:lang w:eastAsia="en-US"/>
        </w:rPr>
        <w:t xml:space="preserve">, </w:t>
      </w:r>
      <w:r w:rsidRPr="00B820FC">
        <w:rPr>
          <w:rFonts w:ascii="Times New Roman" w:eastAsia="Calibri" w:hAnsi="Times New Roman" w:cs="Times New Roman"/>
          <w:u w:val="single"/>
          <w:lang w:eastAsia="en-US"/>
        </w:rPr>
        <w:t>są aktualne.</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2E543C" w:rsidRDefault="00055ADB" w:rsidP="00055ADB">
      <w:pPr>
        <w:pStyle w:val="Bezodstpw"/>
        <w:spacing w:before="0" w:after="80"/>
        <w:jc w:val="both"/>
        <w:rPr>
          <w:rFonts w:ascii="Times New Roman" w:hAnsi="Times New Roman"/>
          <w:b/>
          <w:sz w:val="24"/>
          <w:szCs w:val="24"/>
        </w:rPr>
      </w:pPr>
    </w:p>
    <w:p w:rsidR="00055ADB" w:rsidRPr="002E543C" w:rsidRDefault="00055ADB" w:rsidP="00055AD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2E5121" w:rsidRPr="002E543C" w:rsidRDefault="002E5121" w:rsidP="002E5121">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55ADB" w:rsidRPr="002E543C" w:rsidRDefault="00055ADB" w:rsidP="00055AD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055ADB" w:rsidRPr="003E419A" w:rsidRDefault="00055ADB" w:rsidP="00055ADB">
      <w:pPr>
        <w:tabs>
          <w:tab w:val="left" w:pos="1978"/>
          <w:tab w:val="left" w:pos="3828"/>
          <w:tab w:val="center" w:pos="4677"/>
        </w:tabs>
        <w:textAlignment w:val="baseline"/>
        <w:rPr>
          <w:rFonts w:eastAsia="Arial" w:cs="Open Sans"/>
          <w:b/>
          <w:i/>
          <w:color w:val="FF0000"/>
          <w:kern w:val="1"/>
          <w:lang w:eastAsia="zh-CN" w:bidi="hi-IN"/>
        </w:rPr>
      </w:pPr>
    </w:p>
    <w:p w:rsidR="002E543C" w:rsidRPr="00296E0E" w:rsidRDefault="002E543C" w:rsidP="002E543C">
      <w:pPr>
        <w:tabs>
          <w:tab w:val="left" w:pos="1978"/>
          <w:tab w:val="left" w:pos="3828"/>
          <w:tab w:val="center" w:pos="4677"/>
        </w:tabs>
        <w:jc w:val="both"/>
        <w:textAlignment w:val="baseline"/>
        <w:rPr>
          <w:rFonts w:ascii="Times New Roman" w:hAnsi="Times New Roman" w:cs="Times New Roman"/>
          <w:color w:val="FF0000"/>
          <w:sz w:val="20"/>
          <w:szCs w:val="20"/>
        </w:rPr>
      </w:pPr>
      <w:r w:rsidRPr="00296E0E">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55ADB" w:rsidRDefault="00055ADB" w:rsidP="00055ADB">
      <w:pPr>
        <w:pStyle w:val="Bezodstpw"/>
        <w:spacing w:before="0" w:line="360" w:lineRule="auto"/>
        <w:jc w:val="both"/>
        <w:rPr>
          <w:sz w:val="22"/>
          <w:szCs w:val="22"/>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0E0165" w:rsidRDefault="000E0165" w:rsidP="00863859">
      <w:pPr>
        <w:rPr>
          <w:rFonts w:ascii="Times New Roman" w:hAnsi="Times New Roman" w:cs="Times New Roman"/>
          <w:b/>
        </w:rPr>
      </w:pPr>
    </w:p>
    <w:p w:rsidR="007E32C1" w:rsidRDefault="007E32C1" w:rsidP="00863859">
      <w:pPr>
        <w:rPr>
          <w:rFonts w:ascii="Times New Roman" w:hAnsi="Times New Roman" w:cs="Times New Roman"/>
          <w:b/>
        </w:rPr>
      </w:pPr>
    </w:p>
    <w:p w:rsidR="007E32C1" w:rsidRDefault="007E32C1" w:rsidP="00863859">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9</w:t>
      </w:r>
    </w:p>
    <w:p w:rsidR="007E32C1" w:rsidRDefault="007E32C1" w:rsidP="00863859">
      <w:pPr>
        <w:rPr>
          <w:rFonts w:ascii="Times New Roman" w:hAnsi="Times New Roman" w:cs="Times New Roman"/>
          <w:b/>
        </w:rPr>
      </w:pPr>
    </w:p>
    <w:p w:rsidR="007E32C1" w:rsidRPr="007E32C1" w:rsidRDefault="007E32C1" w:rsidP="007E32C1">
      <w:pPr>
        <w:ind w:right="-483"/>
        <w:jc w:val="both"/>
        <w:rPr>
          <w:rFonts w:ascii="Times New Roman" w:hAnsi="Times New Roman" w:cs="Times New Roman"/>
          <w:bCs w:val="0"/>
        </w:rPr>
      </w:pPr>
      <w:r w:rsidRPr="007E32C1">
        <w:rPr>
          <w:rFonts w:ascii="Times New Roman" w:hAnsi="Times New Roman" w:cs="Times New Roman"/>
          <w:bCs w:val="0"/>
        </w:rPr>
        <w:t xml:space="preserve">- PRZEDMIAR ROBÓT </w:t>
      </w:r>
    </w:p>
    <w:p w:rsidR="007E32C1" w:rsidRPr="007E32C1" w:rsidRDefault="007E32C1" w:rsidP="007E32C1">
      <w:pPr>
        <w:ind w:left="60" w:right="-483"/>
        <w:jc w:val="both"/>
        <w:rPr>
          <w:rFonts w:ascii="Times New Roman" w:hAnsi="Times New Roman" w:cs="Times New Roman"/>
          <w:bCs w:val="0"/>
        </w:rPr>
      </w:pPr>
      <w:r w:rsidRPr="007E32C1">
        <w:rPr>
          <w:rFonts w:ascii="Times New Roman" w:hAnsi="Times New Roman" w:cs="Times New Roman"/>
          <w:bCs w:val="0"/>
        </w:rPr>
        <w:t>- DOKUMENTACJA TECHNICZNA</w:t>
      </w:r>
    </w:p>
    <w:p w:rsidR="007E32C1" w:rsidRPr="007E32C1" w:rsidRDefault="007E32C1" w:rsidP="007E32C1">
      <w:pPr>
        <w:ind w:right="-483"/>
        <w:rPr>
          <w:rFonts w:ascii="Times New Roman" w:hAnsi="Times New Roman" w:cs="Times New Roman"/>
        </w:rPr>
      </w:pPr>
      <w:r w:rsidRPr="007E32C1">
        <w:rPr>
          <w:rFonts w:ascii="Times New Roman" w:hAnsi="Times New Roman" w:cs="Times New Roman"/>
        </w:rPr>
        <w:t xml:space="preserve"> - SZCZEGÓŁOWE SPECYFIKACJE TECHNICZNE </w:t>
      </w:r>
    </w:p>
    <w:p w:rsidR="007E32C1" w:rsidRPr="007E32C1" w:rsidRDefault="007E32C1" w:rsidP="007E32C1">
      <w:pPr>
        <w:ind w:left="284" w:right="-483" w:hanging="284"/>
        <w:jc w:val="both"/>
        <w:rPr>
          <w:rFonts w:ascii="Times New Roman" w:hAnsi="Times New Roman" w:cs="Times New Roman"/>
          <w:b/>
        </w:rPr>
      </w:pPr>
    </w:p>
    <w:p w:rsidR="007E32C1" w:rsidRPr="00BE5189" w:rsidRDefault="007E32C1" w:rsidP="007E32C1">
      <w:pPr>
        <w:pStyle w:val="Zwykytekst"/>
        <w:rPr>
          <w:sz w:val="24"/>
          <w:szCs w:val="24"/>
        </w:rPr>
      </w:pPr>
      <w:r w:rsidRPr="00BE5189">
        <w:rPr>
          <w:rFonts w:ascii="Times New Roman" w:hAnsi="Times New Roman" w:cs="Times New Roman"/>
          <w:sz w:val="24"/>
          <w:szCs w:val="24"/>
        </w:rPr>
        <w:t xml:space="preserve">Szczegółowy opis przedmiotu zamówienia przedstawiono w dokumentacji projektowej dostępnej pod adresem </w:t>
      </w:r>
      <w:hyperlink r:id="rId29" w:history="1">
        <w:r w:rsidR="00EF6952">
          <w:rPr>
            <w:rStyle w:val="Hipercze"/>
          </w:rPr>
          <w:t>www.bip.mikolajki.pl/baza/przetargi/2022/11-03-2022/11-03-2022.rar</w:t>
        </w:r>
      </w:hyperlink>
    </w:p>
    <w:p w:rsidR="007E32C1" w:rsidRPr="003C4096" w:rsidRDefault="007E32C1" w:rsidP="00863859">
      <w:pPr>
        <w:rPr>
          <w:rFonts w:ascii="Times New Roman" w:hAnsi="Times New Roman" w:cs="Times New Roman"/>
          <w:b/>
        </w:rPr>
      </w:pPr>
    </w:p>
    <w:sectPr w:rsidR="007E32C1" w:rsidRPr="003C4096"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19" w:rsidRDefault="00E06B19" w:rsidP="0095189F">
      <w:r>
        <w:separator/>
      </w:r>
    </w:p>
  </w:endnote>
  <w:endnote w:type="continuationSeparator" w:id="0">
    <w:p w:rsidR="00E06B19" w:rsidRDefault="00E06B19"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CA4395" w:rsidRDefault="00CA4395">
        <w:pPr>
          <w:pStyle w:val="Stopka"/>
          <w:jc w:val="center"/>
        </w:pPr>
        <w:r>
          <w:fldChar w:fldCharType="begin"/>
        </w:r>
        <w:r>
          <w:instrText>PAGE   \* MERGEFORMAT</w:instrText>
        </w:r>
        <w:r>
          <w:fldChar w:fldCharType="separate"/>
        </w:r>
        <w:r w:rsidR="003A1271">
          <w:rPr>
            <w:noProof/>
          </w:rPr>
          <w:t>1</w:t>
        </w:r>
        <w:r>
          <w:fldChar w:fldCharType="end"/>
        </w:r>
      </w:p>
    </w:sdtContent>
  </w:sdt>
  <w:p w:rsidR="00CA4395" w:rsidRDefault="00CA43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19" w:rsidRDefault="00E06B19" w:rsidP="0095189F">
      <w:r>
        <w:separator/>
      </w:r>
    </w:p>
  </w:footnote>
  <w:footnote w:type="continuationSeparator" w:id="0">
    <w:p w:rsidR="00E06B19" w:rsidRDefault="00E06B19" w:rsidP="0095189F">
      <w:r>
        <w:continuationSeparator/>
      </w:r>
    </w:p>
  </w:footnote>
  <w:footnote w:id="1">
    <w:p w:rsidR="00CA4395" w:rsidRDefault="00CA4395"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8" w15:restartNumberingAfterBreak="0">
    <w:nsid w:val="195574CC"/>
    <w:multiLevelType w:val="multilevel"/>
    <w:tmpl w:val="A6743C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7"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01F169F"/>
    <w:multiLevelType w:val="hybridMultilevel"/>
    <w:tmpl w:val="3E4EC42E"/>
    <w:lvl w:ilvl="0" w:tplc="C4DCA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31"/>
  </w:num>
  <w:num w:numId="3">
    <w:abstractNumId w:val="8"/>
  </w:num>
  <w:num w:numId="4">
    <w:abstractNumId w:val="29"/>
  </w:num>
  <w:num w:numId="5">
    <w:abstractNumId w:val="22"/>
  </w:num>
  <w:num w:numId="6">
    <w:abstractNumId w:val="51"/>
  </w:num>
  <w:num w:numId="7">
    <w:abstractNumId w:val="48"/>
  </w:num>
  <w:num w:numId="8">
    <w:abstractNumId w:val="6"/>
  </w:num>
  <w:num w:numId="9">
    <w:abstractNumId w:val="30"/>
  </w:num>
  <w:num w:numId="10">
    <w:abstractNumId w:val="35"/>
  </w:num>
  <w:num w:numId="11">
    <w:abstractNumId w:val="45"/>
  </w:num>
  <w:num w:numId="12">
    <w:abstractNumId w:val="50"/>
  </w:num>
  <w:num w:numId="13">
    <w:abstractNumId w:val="55"/>
  </w:num>
  <w:num w:numId="14">
    <w:abstractNumId w:val="10"/>
  </w:num>
  <w:num w:numId="15">
    <w:abstractNumId w:val="14"/>
  </w:num>
  <w:num w:numId="16">
    <w:abstractNumId w:val="23"/>
  </w:num>
  <w:num w:numId="17">
    <w:abstractNumId w:val="34"/>
  </w:num>
  <w:num w:numId="18">
    <w:abstractNumId w:val="47"/>
  </w:num>
  <w:num w:numId="19">
    <w:abstractNumId w:val="19"/>
  </w:num>
  <w:num w:numId="20">
    <w:abstractNumId w:val="17"/>
  </w:num>
  <w:num w:numId="21">
    <w:abstractNumId w:val="38"/>
  </w:num>
  <w:num w:numId="22">
    <w:abstractNumId w:val="13"/>
  </w:num>
  <w:num w:numId="23">
    <w:abstractNumId w:val="56"/>
  </w:num>
  <w:num w:numId="24">
    <w:abstractNumId w:val="18"/>
  </w:num>
  <w:num w:numId="25">
    <w:abstractNumId w:val="16"/>
  </w:num>
  <w:num w:numId="26">
    <w:abstractNumId w:val="46"/>
  </w:num>
  <w:num w:numId="27">
    <w:abstractNumId w:val="5"/>
  </w:num>
  <w:num w:numId="28">
    <w:abstractNumId w:val="7"/>
  </w:num>
  <w:num w:numId="29">
    <w:abstractNumId w:val="42"/>
  </w:num>
  <w:num w:numId="30">
    <w:abstractNumId w:val="52"/>
  </w:num>
  <w:num w:numId="31">
    <w:abstractNumId w:val="28"/>
  </w:num>
  <w:num w:numId="32">
    <w:abstractNumId w:val="20"/>
  </w:num>
  <w:num w:numId="33">
    <w:abstractNumId w:val="40"/>
  </w:num>
  <w:num w:numId="34">
    <w:abstractNumId w:val="36"/>
  </w:num>
  <w:num w:numId="35">
    <w:abstractNumId w:val="21"/>
  </w:num>
  <w:num w:numId="36">
    <w:abstractNumId w:val="43"/>
  </w:num>
  <w:num w:numId="37">
    <w:abstractNumId w:val="12"/>
  </w:num>
  <w:num w:numId="38">
    <w:abstractNumId w:val="27"/>
  </w:num>
  <w:num w:numId="39">
    <w:abstractNumId w:val="44"/>
  </w:num>
  <w:num w:numId="40">
    <w:abstractNumId w:val="15"/>
  </w:num>
  <w:num w:numId="41">
    <w:abstractNumId w:val="33"/>
  </w:num>
  <w:num w:numId="42">
    <w:abstractNumId w:val="24"/>
  </w:num>
  <w:num w:numId="43">
    <w:abstractNumId w:val="54"/>
  </w:num>
  <w:num w:numId="44">
    <w:abstractNumId w:val="26"/>
  </w:num>
  <w:num w:numId="45">
    <w:abstractNumId w:val="25"/>
  </w:num>
  <w:num w:numId="46">
    <w:abstractNumId w:val="11"/>
  </w:num>
  <w:num w:numId="47">
    <w:abstractNumId w:val="53"/>
  </w:num>
  <w:num w:numId="48">
    <w:abstractNumId w:val="41"/>
  </w:num>
  <w:num w:numId="49">
    <w:abstractNumId w:val="32"/>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38AC"/>
    <w:rsid w:val="0001728C"/>
    <w:rsid w:val="00030A73"/>
    <w:rsid w:val="000322EE"/>
    <w:rsid w:val="0003303A"/>
    <w:rsid w:val="00034772"/>
    <w:rsid w:val="0004289B"/>
    <w:rsid w:val="00051017"/>
    <w:rsid w:val="00053D23"/>
    <w:rsid w:val="0005510C"/>
    <w:rsid w:val="00055ADB"/>
    <w:rsid w:val="000577A2"/>
    <w:rsid w:val="00060824"/>
    <w:rsid w:val="000631F9"/>
    <w:rsid w:val="00072271"/>
    <w:rsid w:val="000736F6"/>
    <w:rsid w:val="00073FC8"/>
    <w:rsid w:val="0008001A"/>
    <w:rsid w:val="00080180"/>
    <w:rsid w:val="0008546B"/>
    <w:rsid w:val="000902C6"/>
    <w:rsid w:val="000947FE"/>
    <w:rsid w:val="00095E0D"/>
    <w:rsid w:val="00097001"/>
    <w:rsid w:val="000A357F"/>
    <w:rsid w:val="000A56E0"/>
    <w:rsid w:val="000A7081"/>
    <w:rsid w:val="000A72F0"/>
    <w:rsid w:val="000B2BB3"/>
    <w:rsid w:val="000B69DA"/>
    <w:rsid w:val="000C0FA8"/>
    <w:rsid w:val="000C3991"/>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17528"/>
    <w:rsid w:val="001343D3"/>
    <w:rsid w:val="001376CD"/>
    <w:rsid w:val="00142705"/>
    <w:rsid w:val="00145A41"/>
    <w:rsid w:val="00146F28"/>
    <w:rsid w:val="00160A3A"/>
    <w:rsid w:val="00163DA8"/>
    <w:rsid w:val="00164ABF"/>
    <w:rsid w:val="00185259"/>
    <w:rsid w:val="00191872"/>
    <w:rsid w:val="00195BA7"/>
    <w:rsid w:val="00195E58"/>
    <w:rsid w:val="001A1113"/>
    <w:rsid w:val="001A1F0D"/>
    <w:rsid w:val="001A58E7"/>
    <w:rsid w:val="001B0AEC"/>
    <w:rsid w:val="001B5F14"/>
    <w:rsid w:val="001B6517"/>
    <w:rsid w:val="001C4317"/>
    <w:rsid w:val="001C59B5"/>
    <w:rsid w:val="001D14CA"/>
    <w:rsid w:val="001D4731"/>
    <w:rsid w:val="001E0FFB"/>
    <w:rsid w:val="002014C2"/>
    <w:rsid w:val="0020170A"/>
    <w:rsid w:val="00203756"/>
    <w:rsid w:val="00205E39"/>
    <w:rsid w:val="0021510B"/>
    <w:rsid w:val="00220F38"/>
    <w:rsid w:val="00224F0F"/>
    <w:rsid w:val="002319BB"/>
    <w:rsid w:val="0023255B"/>
    <w:rsid w:val="00234F23"/>
    <w:rsid w:val="002433F8"/>
    <w:rsid w:val="00250EAB"/>
    <w:rsid w:val="00255E23"/>
    <w:rsid w:val="00271271"/>
    <w:rsid w:val="00271365"/>
    <w:rsid w:val="002774A7"/>
    <w:rsid w:val="00285A20"/>
    <w:rsid w:val="002902B6"/>
    <w:rsid w:val="002914C5"/>
    <w:rsid w:val="002936D4"/>
    <w:rsid w:val="002947F4"/>
    <w:rsid w:val="00295D88"/>
    <w:rsid w:val="00296395"/>
    <w:rsid w:val="00296E0E"/>
    <w:rsid w:val="002A1969"/>
    <w:rsid w:val="002B3C9B"/>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2331B"/>
    <w:rsid w:val="00333028"/>
    <w:rsid w:val="0035486F"/>
    <w:rsid w:val="00354AB5"/>
    <w:rsid w:val="00354AE7"/>
    <w:rsid w:val="003579FD"/>
    <w:rsid w:val="00361AC7"/>
    <w:rsid w:val="00361C70"/>
    <w:rsid w:val="00372319"/>
    <w:rsid w:val="003729C0"/>
    <w:rsid w:val="003743DB"/>
    <w:rsid w:val="00375E82"/>
    <w:rsid w:val="00385377"/>
    <w:rsid w:val="003919BE"/>
    <w:rsid w:val="00397B07"/>
    <w:rsid w:val="003A1271"/>
    <w:rsid w:val="003B2176"/>
    <w:rsid w:val="003B6DD4"/>
    <w:rsid w:val="003C0906"/>
    <w:rsid w:val="003C299D"/>
    <w:rsid w:val="003C4096"/>
    <w:rsid w:val="003C4DA8"/>
    <w:rsid w:val="003D1BB2"/>
    <w:rsid w:val="003D3807"/>
    <w:rsid w:val="003D6705"/>
    <w:rsid w:val="003E0FE3"/>
    <w:rsid w:val="003E7322"/>
    <w:rsid w:val="003F2825"/>
    <w:rsid w:val="003F37D4"/>
    <w:rsid w:val="003F47A4"/>
    <w:rsid w:val="003F4F4D"/>
    <w:rsid w:val="00402F1A"/>
    <w:rsid w:val="004034E4"/>
    <w:rsid w:val="00404030"/>
    <w:rsid w:val="00407EA2"/>
    <w:rsid w:val="00412544"/>
    <w:rsid w:val="00414217"/>
    <w:rsid w:val="004165B3"/>
    <w:rsid w:val="004170BD"/>
    <w:rsid w:val="00424070"/>
    <w:rsid w:val="00426FAB"/>
    <w:rsid w:val="004530E9"/>
    <w:rsid w:val="004555E0"/>
    <w:rsid w:val="00461ABD"/>
    <w:rsid w:val="0046509A"/>
    <w:rsid w:val="0048092B"/>
    <w:rsid w:val="00480B05"/>
    <w:rsid w:val="00480E55"/>
    <w:rsid w:val="004817CD"/>
    <w:rsid w:val="00483722"/>
    <w:rsid w:val="00491B88"/>
    <w:rsid w:val="00497429"/>
    <w:rsid w:val="004A35EE"/>
    <w:rsid w:val="004A4BBF"/>
    <w:rsid w:val="004B0727"/>
    <w:rsid w:val="004B0827"/>
    <w:rsid w:val="004B12D8"/>
    <w:rsid w:val="004B513D"/>
    <w:rsid w:val="004C7764"/>
    <w:rsid w:val="004E1B3C"/>
    <w:rsid w:val="004E5F76"/>
    <w:rsid w:val="004E68C0"/>
    <w:rsid w:val="004F6472"/>
    <w:rsid w:val="0050605C"/>
    <w:rsid w:val="00510C6E"/>
    <w:rsid w:val="00520E11"/>
    <w:rsid w:val="0052631E"/>
    <w:rsid w:val="005358AC"/>
    <w:rsid w:val="00535B42"/>
    <w:rsid w:val="0053709C"/>
    <w:rsid w:val="00541183"/>
    <w:rsid w:val="00543EA2"/>
    <w:rsid w:val="00550F1D"/>
    <w:rsid w:val="005544D0"/>
    <w:rsid w:val="00554AF4"/>
    <w:rsid w:val="005673F3"/>
    <w:rsid w:val="00576455"/>
    <w:rsid w:val="00580123"/>
    <w:rsid w:val="00587768"/>
    <w:rsid w:val="0059318A"/>
    <w:rsid w:val="00597A43"/>
    <w:rsid w:val="005A2942"/>
    <w:rsid w:val="005A7B3B"/>
    <w:rsid w:val="005B7A15"/>
    <w:rsid w:val="005C2853"/>
    <w:rsid w:val="005D0F59"/>
    <w:rsid w:val="005D1198"/>
    <w:rsid w:val="005D3CB9"/>
    <w:rsid w:val="005D63C8"/>
    <w:rsid w:val="005E3D06"/>
    <w:rsid w:val="005E4111"/>
    <w:rsid w:val="005E4B28"/>
    <w:rsid w:val="005F06A0"/>
    <w:rsid w:val="005F5DD7"/>
    <w:rsid w:val="005F7C1F"/>
    <w:rsid w:val="0060206A"/>
    <w:rsid w:val="00602716"/>
    <w:rsid w:val="00602C59"/>
    <w:rsid w:val="006032E8"/>
    <w:rsid w:val="006045BF"/>
    <w:rsid w:val="00606970"/>
    <w:rsid w:val="006076AB"/>
    <w:rsid w:val="00611E2F"/>
    <w:rsid w:val="0061335B"/>
    <w:rsid w:val="00617082"/>
    <w:rsid w:val="00622D28"/>
    <w:rsid w:val="0062494C"/>
    <w:rsid w:val="00625465"/>
    <w:rsid w:val="00626056"/>
    <w:rsid w:val="00627B53"/>
    <w:rsid w:val="00630A86"/>
    <w:rsid w:val="00640F8A"/>
    <w:rsid w:val="00641E9E"/>
    <w:rsid w:val="00642DEC"/>
    <w:rsid w:val="00644D80"/>
    <w:rsid w:val="00645C84"/>
    <w:rsid w:val="00672B1E"/>
    <w:rsid w:val="00675337"/>
    <w:rsid w:val="00675D9C"/>
    <w:rsid w:val="00677CB8"/>
    <w:rsid w:val="006826C8"/>
    <w:rsid w:val="00683B43"/>
    <w:rsid w:val="0069500D"/>
    <w:rsid w:val="00696129"/>
    <w:rsid w:val="006A461F"/>
    <w:rsid w:val="006B3859"/>
    <w:rsid w:val="006B7358"/>
    <w:rsid w:val="006C22CC"/>
    <w:rsid w:val="006C3C4C"/>
    <w:rsid w:val="006C4992"/>
    <w:rsid w:val="006D6428"/>
    <w:rsid w:val="006E70B9"/>
    <w:rsid w:val="006F015F"/>
    <w:rsid w:val="006F243A"/>
    <w:rsid w:val="006F5B8D"/>
    <w:rsid w:val="006F7E9E"/>
    <w:rsid w:val="00703B19"/>
    <w:rsid w:val="00717354"/>
    <w:rsid w:val="00731549"/>
    <w:rsid w:val="007405BE"/>
    <w:rsid w:val="00740D62"/>
    <w:rsid w:val="007417B8"/>
    <w:rsid w:val="0074365D"/>
    <w:rsid w:val="00744FDF"/>
    <w:rsid w:val="007528DD"/>
    <w:rsid w:val="007552B6"/>
    <w:rsid w:val="00755D4F"/>
    <w:rsid w:val="00761F0A"/>
    <w:rsid w:val="007622A3"/>
    <w:rsid w:val="0076767B"/>
    <w:rsid w:val="007766A5"/>
    <w:rsid w:val="00777820"/>
    <w:rsid w:val="00780187"/>
    <w:rsid w:val="00781866"/>
    <w:rsid w:val="00797DE9"/>
    <w:rsid w:val="007A25A0"/>
    <w:rsid w:val="007A46A5"/>
    <w:rsid w:val="007B0EE9"/>
    <w:rsid w:val="007B2DDB"/>
    <w:rsid w:val="007C1A86"/>
    <w:rsid w:val="007C4DB1"/>
    <w:rsid w:val="007D2F6D"/>
    <w:rsid w:val="007E32C1"/>
    <w:rsid w:val="007F2777"/>
    <w:rsid w:val="007F3BE6"/>
    <w:rsid w:val="00801F8B"/>
    <w:rsid w:val="00804A5E"/>
    <w:rsid w:val="00804D4F"/>
    <w:rsid w:val="008142E9"/>
    <w:rsid w:val="00815676"/>
    <w:rsid w:val="00836439"/>
    <w:rsid w:val="00837B46"/>
    <w:rsid w:val="0084655F"/>
    <w:rsid w:val="00853939"/>
    <w:rsid w:val="00863859"/>
    <w:rsid w:val="008660F0"/>
    <w:rsid w:val="0089027A"/>
    <w:rsid w:val="008902F4"/>
    <w:rsid w:val="00890CA7"/>
    <w:rsid w:val="008B075A"/>
    <w:rsid w:val="008B7C9C"/>
    <w:rsid w:val="008C0BC2"/>
    <w:rsid w:val="008C53B6"/>
    <w:rsid w:val="008D4508"/>
    <w:rsid w:val="008D5BE9"/>
    <w:rsid w:val="008E0855"/>
    <w:rsid w:val="008E190F"/>
    <w:rsid w:val="008E1980"/>
    <w:rsid w:val="008E5980"/>
    <w:rsid w:val="008F3086"/>
    <w:rsid w:val="009110A8"/>
    <w:rsid w:val="00913159"/>
    <w:rsid w:val="00931E30"/>
    <w:rsid w:val="009335B6"/>
    <w:rsid w:val="009375EB"/>
    <w:rsid w:val="0095189F"/>
    <w:rsid w:val="00965571"/>
    <w:rsid w:val="00966077"/>
    <w:rsid w:val="00983BB2"/>
    <w:rsid w:val="00987634"/>
    <w:rsid w:val="0099073F"/>
    <w:rsid w:val="009A667D"/>
    <w:rsid w:val="009A7069"/>
    <w:rsid w:val="009B163E"/>
    <w:rsid w:val="009B6466"/>
    <w:rsid w:val="00A01242"/>
    <w:rsid w:val="00A07A9A"/>
    <w:rsid w:val="00A11FF6"/>
    <w:rsid w:val="00A13EC9"/>
    <w:rsid w:val="00A14970"/>
    <w:rsid w:val="00A22617"/>
    <w:rsid w:val="00A413A5"/>
    <w:rsid w:val="00A508DD"/>
    <w:rsid w:val="00A54556"/>
    <w:rsid w:val="00A55BD0"/>
    <w:rsid w:val="00A66718"/>
    <w:rsid w:val="00A678D6"/>
    <w:rsid w:val="00A72F2D"/>
    <w:rsid w:val="00A77C93"/>
    <w:rsid w:val="00A857C9"/>
    <w:rsid w:val="00A87D72"/>
    <w:rsid w:val="00A90A98"/>
    <w:rsid w:val="00AA16B8"/>
    <w:rsid w:val="00AA4A96"/>
    <w:rsid w:val="00AA588A"/>
    <w:rsid w:val="00AA6917"/>
    <w:rsid w:val="00AA7A4F"/>
    <w:rsid w:val="00AB15FB"/>
    <w:rsid w:val="00AB556A"/>
    <w:rsid w:val="00AB5D7A"/>
    <w:rsid w:val="00AC0F22"/>
    <w:rsid w:val="00AC3BA0"/>
    <w:rsid w:val="00AC5126"/>
    <w:rsid w:val="00AD1550"/>
    <w:rsid w:val="00AD4974"/>
    <w:rsid w:val="00AD54A5"/>
    <w:rsid w:val="00AD7AA2"/>
    <w:rsid w:val="00AE05A0"/>
    <w:rsid w:val="00AE194E"/>
    <w:rsid w:val="00AE3919"/>
    <w:rsid w:val="00AE4489"/>
    <w:rsid w:val="00AE4DD8"/>
    <w:rsid w:val="00AF00DB"/>
    <w:rsid w:val="00AF676E"/>
    <w:rsid w:val="00AF783D"/>
    <w:rsid w:val="00B022D8"/>
    <w:rsid w:val="00B0338D"/>
    <w:rsid w:val="00B12FD3"/>
    <w:rsid w:val="00B15C53"/>
    <w:rsid w:val="00B32EE6"/>
    <w:rsid w:val="00B41943"/>
    <w:rsid w:val="00B61B39"/>
    <w:rsid w:val="00B7213C"/>
    <w:rsid w:val="00B74112"/>
    <w:rsid w:val="00B7440D"/>
    <w:rsid w:val="00B74F89"/>
    <w:rsid w:val="00B75B6C"/>
    <w:rsid w:val="00B82C50"/>
    <w:rsid w:val="00B85C07"/>
    <w:rsid w:val="00B9044B"/>
    <w:rsid w:val="00B924DA"/>
    <w:rsid w:val="00B9391E"/>
    <w:rsid w:val="00B95213"/>
    <w:rsid w:val="00BA7663"/>
    <w:rsid w:val="00BB275B"/>
    <w:rsid w:val="00BB7DAE"/>
    <w:rsid w:val="00BC0A0C"/>
    <w:rsid w:val="00BD43D7"/>
    <w:rsid w:val="00BD51D9"/>
    <w:rsid w:val="00BD5C25"/>
    <w:rsid w:val="00BD64FC"/>
    <w:rsid w:val="00BE1DB3"/>
    <w:rsid w:val="00BE39C8"/>
    <w:rsid w:val="00BE5189"/>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38BF"/>
    <w:rsid w:val="00C3578B"/>
    <w:rsid w:val="00C423B6"/>
    <w:rsid w:val="00C42ECB"/>
    <w:rsid w:val="00C47D3D"/>
    <w:rsid w:val="00C51136"/>
    <w:rsid w:val="00C52231"/>
    <w:rsid w:val="00C54463"/>
    <w:rsid w:val="00C72B3C"/>
    <w:rsid w:val="00C73F86"/>
    <w:rsid w:val="00C91D5A"/>
    <w:rsid w:val="00C94A9C"/>
    <w:rsid w:val="00CA0208"/>
    <w:rsid w:val="00CA1702"/>
    <w:rsid w:val="00CA1D0D"/>
    <w:rsid w:val="00CA4395"/>
    <w:rsid w:val="00CA4CC1"/>
    <w:rsid w:val="00CA5DFE"/>
    <w:rsid w:val="00CA60F4"/>
    <w:rsid w:val="00CA7793"/>
    <w:rsid w:val="00CB2B7B"/>
    <w:rsid w:val="00CB6DEF"/>
    <w:rsid w:val="00CB7173"/>
    <w:rsid w:val="00CC6D45"/>
    <w:rsid w:val="00CE6AC3"/>
    <w:rsid w:val="00D04D4C"/>
    <w:rsid w:val="00D058B2"/>
    <w:rsid w:val="00D076E4"/>
    <w:rsid w:val="00D11913"/>
    <w:rsid w:val="00D11C75"/>
    <w:rsid w:val="00D12D06"/>
    <w:rsid w:val="00D13BDB"/>
    <w:rsid w:val="00D16F9B"/>
    <w:rsid w:val="00D1769E"/>
    <w:rsid w:val="00D205F3"/>
    <w:rsid w:val="00D2282A"/>
    <w:rsid w:val="00D34817"/>
    <w:rsid w:val="00D35164"/>
    <w:rsid w:val="00D37AA1"/>
    <w:rsid w:val="00D44E00"/>
    <w:rsid w:val="00D454F0"/>
    <w:rsid w:val="00D47694"/>
    <w:rsid w:val="00D477CA"/>
    <w:rsid w:val="00D50DD9"/>
    <w:rsid w:val="00D56B12"/>
    <w:rsid w:val="00D659A4"/>
    <w:rsid w:val="00D7006E"/>
    <w:rsid w:val="00D7282E"/>
    <w:rsid w:val="00D86C35"/>
    <w:rsid w:val="00D94A7D"/>
    <w:rsid w:val="00DA142B"/>
    <w:rsid w:val="00DB625D"/>
    <w:rsid w:val="00DB675C"/>
    <w:rsid w:val="00DE5D44"/>
    <w:rsid w:val="00DE736B"/>
    <w:rsid w:val="00E06B19"/>
    <w:rsid w:val="00E07F7A"/>
    <w:rsid w:val="00E11FC2"/>
    <w:rsid w:val="00E14528"/>
    <w:rsid w:val="00E20B89"/>
    <w:rsid w:val="00E4456A"/>
    <w:rsid w:val="00E52FDF"/>
    <w:rsid w:val="00E577C5"/>
    <w:rsid w:val="00E57BFA"/>
    <w:rsid w:val="00E57D4B"/>
    <w:rsid w:val="00E737A5"/>
    <w:rsid w:val="00E73BB6"/>
    <w:rsid w:val="00E77E44"/>
    <w:rsid w:val="00E87D15"/>
    <w:rsid w:val="00E908F9"/>
    <w:rsid w:val="00EA18D0"/>
    <w:rsid w:val="00EA1F78"/>
    <w:rsid w:val="00EA46FD"/>
    <w:rsid w:val="00EB47A6"/>
    <w:rsid w:val="00EC4096"/>
    <w:rsid w:val="00EC5BAB"/>
    <w:rsid w:val="00ED12FF"/>
    <w:rsid w:val="00EE1DEC"/>
    <w:rsid w:val="00EE4984"/>
    <w:rsid w:val="00EF5449"/>
    <w:rsid w:val="00EF5E83"/>
    <w:rsid w:val="00EF6952"/>
    <w:rsid w:val="00F039E1"/>
    <w:rsid w:val="00F03D6E"/>
    <w:rsid w:val="00F076BD"/>
    <w:rsid w:val="00F1073C"/>
    <w:rsid w:val="00F123D2"/>
    <w:rsid w:val="00F17AF4"/>
    <w:rsid w:val="00F23442"/>
    <w:rsid w:val="00F34D69"/>
    <w:rsid w:val="00F37CBE"/>
    <w:rsid w:val="00F41FE8"/>
    <w:rsid w:val="00F4500F"/>
    <w:rsid w:val="00F644A6"/>
    <w:rsid w:val="00F64DD3"/>
    <w:rsid w:val="00F65A1E"/>
    <w:rsid w:val="00FA2EF2"/>
    <w:rsid w:val="00FA4D8A"/>
    <w:rsid w:val="00FA5D1B"/>
    <w:rsid w:val="00FA7643"/>
    <w:rsid w:val="00FA7CF8"/>
    <w:rsid w:val="00FC210E"/>
    <w:rsid w:val="00FC55ED"/>
    <w:rsid w:val="00FD22DA"/>
    <w:rsid w:val="00FD2472"/>
    <w:rsid w:val="00FD2C8E"/>
    <w:rsid w:val="00FE09AC"/>
    <w:rsid w:val="00FE5115"/>
    <w:rsid w:val="00FE78C8"/>
    <w:rsid w:val="00FF044C"/>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bip.mikolajki.pl/baza/przetargi/2022/11-03-2022/11-03-2022.r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kolajki.pl/baza/przetargi/2022/11-03-2022/11-03-2022.rar"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82BA-BEE4-4BAB-8F7C-1CD8E81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53</Pages>
  <Words>21434</Words>
  <Characters>128607</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299</cp:revision>
  <cp:lastPrinted>2022-03-14T11:35:00Z</cp:lastPrinted>
  <dcterms:created xsi:type="dcterms:W3CDTF">2021-03-30T10:05:00Z</dcterms:created>
  <dcterms:modified xsi:type="dcterms:W3CDTF">2022-03-14T12:40:00Z</dcterms:modified>
</cp:coreProperties>
</file>