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</w:t>
      </w:r>
      <w:r w:rsidRPr="00CF23ED">
        <w:rPr>
          <w:rFonts w:cs="Arial"/>
          <w:b/>
          <w:i/>
          <w:sz w:val="20"/>
          <w:szCs w:val="20"/>
          <w:highlight w:val="yellow"/>
        </w:rPr>
        <w:t>SWZ</w:t>
      </w:r>
      <w:r w:rsidR="00CF23ED" w:rsidRPr="00CF23ED">
        <w:rPr>
          <w:rFonts w:cs="Arial"/>
          <w:b/>
          <w:i/>
          <w:sz w:val="20"/>
          <w:szCs w:val="20"/>
          <w:highlight w:val="yellow"/>
        </w:rPr>
        <w:t>. Część 4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786130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222F9F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</w:t>
      </w:r>
      <w:r w:rsidR="008B1706">
        <w:rPr>
          <w:rFonts w:ascii="Times New Roman" w:hAnsi="Times New Roman"/>
          <w:sz w:val="20"/>
          <w:szCs w:val="20"/>
        </w:rPr>
        <w:br/>
      </w:r>
      <w:r w:rsidRPr="00C10F8C">
        <w:rPr>
          <w:rFonts w:ascii="Times New Roman" w:hAnsi="Times New Roman"/>
          <w:sz w:val="20"/>
          <w:szCs w:val="20"/>
        </w:rPr>
        <w:t xml:space="preserve">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D1142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FC6739">
              <w:rPr>
                <w:rFonts w:ascii="Times New Roman" w:hAnsi="Times New Roman" w:cs="Times New Roman"/>
              </w:rPr>
              <w:t>4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C22867" w:rsidRPr="00C10F8C" w:rsidRDefault="00FC6739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 w:rsidRPr="00FC6739">
              <w:rPr>
                <w:rFonts w:ascii="Times New Roman" w:hAnsi="Times New Roman"/>
                <w:sz w:val="20"/>
                <w:szCs w:val="20"/>
              </w:rPr>
              <w:t>Regały do przechowywania leków</w:t>
            </w:r>
          </w:p>
        </w:tc>
        <w:tc>
          <w:tcPr>
            <w:tcW w:w="1260" w:type="dxa"/>
            <w:vAlign w:val="center"/>
          </w:tcPr>
          <w:p w:rsidR="00C22867" w:rsidRPr="00C10F8C" w:rsidRDefault="00FC6739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2867">
              <w:rPr>
                <w:rFonts w:ascii="Times New Roman" w:hAnsi="Times New Roman" w:cs="Times New Roman"/>
              </w:rPr>
              <w:t xml:space="preserve"> </w:t>
            </w:r>
            <w:r w:rsidR="006F5366">
              <w:rPr>
                <w:rFonts w:ascii="Times New Roman" w:hAnsi="Times New Roman" w:cs="Times New Roman"/>
              </w:rPr>
              <w:t>szt</w:t>
            </w:r>
            <w:r w:rsidR="00C22867">
              <w:rPr>
                <w:rFonts w:ascii="Times New Roman" w:hAnsi="Times New Roman" w:cs="Times New Roman"/>
              </w:rPr>
              <w:t>.</w:t>
            </w:r>
          </w:p>
        </w:tc>
      </w:tr>
    </w:tbl>
    <w:p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D1142C" w:rsidRPr="00803AFA" w:rsidRDefault="00D1142C" w:rsidP="00803AFA">
      <w:pPr>
        <w:rPr>
          <w:rFonts w:ascii="Times New Roman" w:hAnsi="Times New Roman"/>
          <w:sz w:val="20"/>
          <w:szCs w:val="20"/>
        </w:rPr>
      </w:pPr>
    </w:p>
    <w:p w:rsidR="00803AFA" w:rsidRPr="00803AFA" w:rsidRDefault="00803AFA" w:rsidP="00222F9F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0"/>
          <w:szCs w:val="20"/>
        </w:rPr>
      </w:pPr>
      <w:r w:rsidRPr="00803AFA">
        <w:rPr>
          <w:rFonts w:ascii="Times New Roman" w:hAnsi="Times New Roman"/>
          <w:sz w:val="20"/>
        </w:rPr>
        <w:t xml:space="preserve">Przedmiot umowy jest fabrycznie nowy, gotowy do pracy bez żadnych dodatkowych zakupów </w:t>
      </w:r>
      <w:r>
        <w:rPr>
          <w:rFonts w:ascii="Times New Roman" w:hAnsi="Times New Roman"/>
          <w:sz w:val="20"/>
        </w:rPr>
        <w:t>i inwestycji</w:t>
      </w:r>
      <w:r w:rsidRPr="00803AFA">
        <w:rPr>
          <w:rFonts w:ascii="Times New Roman" w:hAnsi="Times New Roman"/>
          <w:sz w:val="20"/>
        </w:rPr>
        <w:t xml:space="preserve">. </w:t>
      </w:r>
    </w:p>
    <w:p w:rsidR="00803AFA" w:rsidRPr="00803AFA" w:rsidRDefault="00803AFA" w:rsidP="00222F9F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sz w:val="20"/>
        </w:rPr>
      </w:pPr>
      <w:r w:rsidRPr="00803AFA">
        <w:rPr>
          <w:sz w:val="20"/>
        </w:rPr>
        <w:t xml:space="preserve">Wykonawca </w:t>
      </w:r>
      <w:r w:rsidRPr="00803AFA">
        <w:rPr>
          <w:b/>
          <w:i/>
          <w:sz w:val="20"/>
        </w:rPr>
        <w:t>dostarczy i zamontuje</w:t>
      </w:r>
      <w:r w:rsidRPr="00803AFA">
        <w:rPr>
          <w:sz w:val="20"/>
        </w:rPr>
        <w:t xml:space="preserve"> przedmiot umowy </w:t>
      </w:r>
      <w:r>
        <w:rPr>
          <w:sz w:val="20"/>
        </w:rPr>
        <w:t>w siedzibie</w:t>
      </w:r>
      <w:r w:rsidRPr="00803AFA">
        <w:rPr>
          <w:sz w:val="20"/>
        </w:rPr>
        <w:t xml:space="preserve"> Zamawiającego</w:t>
      </w:r>
      <w:r>
        <w:rPr>
          <w:sz w:val="20"/>
        </w:rPr>
        <w:t xml:space="preserve">, </w:t>
      </w:r>
      <w:r w:rsidRPr="00803AFA">
        <w:rPr>
          <w:b/>
          <w:i/>
          <w:sz w:val="20"/>
        </w:rPr>
        <w:t>w miejscu przez niego wskazanym</w:t>
      </w:r>
      <w:r>
        <w:rPr>
          <w:sz w:val="20"/>
        </w:rPr>
        <w:t>,</w:t>
      </w:r>
      <w:r w:rsidRPr="00803AFA">
        <w:rPr>
          <w:sz w:val="20"/>
        </w:rPr>
        <w:t xml:space="preserve"> własnym transportem, na swój koszt i ryzyko wraz z dokumentacją w języku polskim, instrukcją obsługi, warunkami gwarancji i kartą gwarancyjną.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</w:t>
      </w:r>
      <w:r w:rsidR="00803AFA">
        <w:rPr>
          <w:rFonts w:ascii="Times New Roman" w:hAnsi="Times New Roman"/>
          <w:sz w:val="20"/>
          <w:szCs w:val="20"/>
        </w:rPr>
        <w:t>przedmiotu zamówienia</w:t>
      </w:r>
      <w:r w:rsidRPr="00C10F8C">
        <w:rPr>
          <w:rFonts w:ascii="Times New Roman" w:hAnsi="Times New Roman"/>
          <w:sz w:val="20"/>
          <w:szCs w:val="20"/>
        </w:rPr>
        <w:t xml:space="preserve"> nie powinien budzić żadnej wątpliwości Zamawiającego. Z opisu powinno wynikać, że oferowa</w:t>
      </w:r>
      <w:r w:rsidR="00803AFA">
        <w:rPr>
          <w:rFonts w:ascii="Times New Roman" w:hAnsi="Times New Roman"/>
          <w:sz w:val="20"/>
          <w:szCs w:val="20"/>
        </w:rPr>
        <w:t>ny przedmiot zamówienia jest o t</w:t>
      </w:r>
      <w:r w:rsidRPr="00C10F8C">
        <w:rPr>
          <w:rFonts w:ascii="Times New Roman" w:hAnsi="Times New Roman"/>
          <w:sz w:val="20"/>
          <w:szCs w:val="20"/>
        </w:rPr>
        <w:t>akich samych parametrach, jaki</w:t>
      </w:r>
      <w:r w:rsidR="00803AFA">
        <w:rPr>
          <w:rFonts w:ascii="Times New Roman" w:hAnsi="Times New Roman"/>
          <w:sz w:val="20"/>
          <w:szCs w:val="20"/>
        </w:rPr>
        <w:t>ch</w:t>
      </w:r>
      <w:r w:rsidRPr="00C10F8C">
        <w:rPr>
          <w:rFonts w:ascii="Times New Roman" w:hAnsi="Times New Roman"/>
          <w:sz w:val="20"/>
          <w:szCs w:val="20"/>
        </w:rPr>
        <w:t xml:space="preserve">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C91404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CF23ED" w:rsidRPr="00C10F8C" w:rsidRDefault="00CF23ED" w:rsidP="00CF23ED">
      <w:pPr>
        <w:pStyle w:val="Akapitzlist"/>
        <w:rPr>
          <w:rFonts w:ascii="Times New Roman" w:hAnsi="Times New Roman"/>
          <w:sz w:val="20"/>
          <w:szCs w:val="20"/>
        </w:rPr>
      </w:pPr>
    </w:p>
    <w:p w:rsidR="00C91404" w:rsidRPr="00C10F8C" w:rsidRDefault="00C91404" w:rsidP="00C91404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:rsidR="00D805CC" w:rsidRDefault="00D805CC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bookmarkStart w:id="0" w:name="_Hlk134783944"/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379"/>
        <w:gridCol w:w="1849"/>
        <w:gridCol w:w="1559"/>
        <w:gridCol w:w="1276"/>
        <w:gridCol w:w="3225"/>
      </w:tblGrid>
      <w:tr w:rsidR="006D633C" w:rsidRPr="00305BE9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33586F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FC673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803AFA" w:rsidRDefault="00FC6739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Regały do przechowywania</w:t>
            </w:r>
            <w:r w:rsidR="0032651C">
              <w:rPr>
                <w:rFonts w:ascii="Times New Roman" w:hAnsi="Times New Roman"/>
                <w:b/>
                <w:sz w:val="20"/>
                <w:szCs w:val="20"/>
              </w:rPr>
              <w:t xml:space="preserve"> leków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(6 szt.)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:rsidTr="00A93721">
        <w:tc>
          <w:tcPr>
            <w:tcW w:w="562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3225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6D633C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5656D5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656D5" w:rsidRPr="00305BE9" w:rsidRDefault="005656D5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656D5" w:rsidRPr="00985D93" w:rsidRDefault="00FC6739" w:rsidP="00985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Przedmiot umowy fabrycznie nowy, wyprodukowany</w:t>
            </w:r>
            <w:r w:rsidR="005656D5" w:rsidRPr="009A7142">
              <w:rPr>
                <w:rFonts w:ascii="Times New Roman" w:hAnsi="Times New Roman"/>
                <w:sz w:val="18"/>
                <w:szCs w:val="20"/>
              </w:rPr>
              <w:t xml:space="preserve"> nie wcześniej niż w 202</w:t>
            </w:r>
            <w:r w:rsidR="005656D5">
              <w:rPr>
                <w:rFonts w:ascii="Times New Roman" w:hAnsi="Times New Roman"/>
                <w:sz w:val="18"/>
                <w:szCs w:val="20"/>
              </w:rPr>
              <w:t>4</w:t>
            </w:r>
            <w:r w:rsidR="005656D5" w:rsidRPr="009A7142">
              <w:rPr>
                <w:rFonts w:ascii="Times New Roman" w:hAnsi="Times New Roman"/>
                <w:sz w:val="18"/>
                <w:szCs w:val="20"/>
              </w:rPr>
              <w:t xml:space="preserve"> roku</w:t>
            </w:r>
          </w:p>
        </w:tc>
        <w:tc>
          <w:tcPr>
            <w:tcW w:w="1849" w:type="dxa"/>
            <w:vAlign w:val="center"/>
          </w:tcPr>
          <w:p w:rsidR="005656D5" w:rsidRPr="00640354" w:rsidRDefault="005656D5" w:rsidP="00A72D33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5656D5" w:rsidRPr="00640354" w:rsidRDefault="005656D5" w:rsidP="00A72D33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56D5" w:rsidRPr="00640354" w:rsidRDefault="005656D5" w:rsidP="00A72D33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5656D5" w:rsidRPr="00640354" w:rsidRDefault="005656D5" w:rsidP="00A72D33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CA610F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CA610F" w:rsidRPr="00305BE9" w:rsidRDefault="00CA610F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A610F" w:rsidRDefault="00FC6739" w:rsidP="00985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Regały z przeznaczeniem do przechowywania leków, posiadające atest, spełniające odpowiednie normy, mogące być dopuszczone do zastosowania w środowisku aptecznym</w:t>
            </w:r>
          </w:p>
        </w:tc>
        <w:tc>
          <w:tcPr>
            <w:tcW w:w="1849" w:type="dxa"/>
            <w:vAlign w:val="center"/>
          </w:tcPr>
          <w:p w:rsidR="00CA610F" w:rsidRPr="00640354" w:rsidRDefault="00697F64" w:rsidP="00A72D33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CA610F" w:rsidRPr="00640354" w:rsidRDefault="00CA610F" w:rsidP="00A72D33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610F" w:rsidRPr="00640354" w:rsidRDefault="00CA610F" w:rsidP="00A72D33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CA610F" w:rsidRPr="00640354" w:rsidRDefault="00697F64" w:rsidP="00A72D33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5656D5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5656D5" w:rsidRPr="00305BE9" w:rsidRDefault="005656D5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</w:t>
            </w:r>
          </w:p>
        </w:tc>
      </w:tr>
      <w:tr w:rsidR="00697F64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697F64" w:rsidRPr="00305BE9" w:rsidRDefault="00697F64" w:rsidP="00222F9F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64" w:rsidRPr="00640354" w:rsidRDefault="00697F64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</w:t>
            </w:r>
            <w:r w:rsidRPr="00697F64">
              <w:rPr>
                <w:rFonts w:ascii="Times New Roman" w:hAnsi="Times New Roman"/>
                <w:sz w:val="18"/>
                <w:szCs w:val="20"/>
              </w:rPr>
              <w:t>egały do przechowywania leków, dzięki zastosowaniu ergonomicznych szuflad umożliwiające maksymalne wykorzystanie objętości regału, umożliwiając tym samym lepsze wykorzystanie powierzchni magazynowej apteki</w:t>
            </w:r>
          </w:p>
        </w:tc>
        <w:tc>
          <w:tcPr>
            <w:tcW w:w="1849" w:type="dxa"/>
            <w:vAlign w:val="center"/>
          </w:tcPr>
          <w:p w:rsidR="00697F64" w:rsidRPr="00640354" w:rsidRDefault="00697F64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697F64" w:rsidRPr="00640354" w:rsidRDefault="00697F64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7F64" w:rsidRPr="00640354" w:rsidRDefault="00697F64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697F64" w:rsidRPr="00640354" w:rsidRDefault="00697F64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697F64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697F64" w:rsidRPr="00305BE9" w:rsidRDefault="00697F64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64" w:rsidRDefault="00697F64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</w:t>
            </w:r>
            <w:r w:rsidRPr="00697F64">
              <w:rPr>
                <w:rFonts w:ascii="Times New Roman" w:hAnsi="Times New Roman"/>
                <w:sz w:val="18"/>
                <w:szCs w:val="20"/>
              </w:rPr>
              <w:t>ronty przednie jak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697F64">
              <w:rPr>
                <w:rFonts w:ascii="Times New Roman" w:hAnsi="Times New Roman"/>
                <w:sz w:val="18"/>
                <w:szCs w:val="20"/>
              </w:rPr>
              <w:t>i pozostałe bo</w:t>
            </w:r>
            <w:r>
              <w:rPr>
                <w:rFonts w:ascii="Times New Roman" w:hAnsi="Times New Roman"/>
                <w:sz w:val="18"/>
                <w:szCs w:val="20"/>
              </w:rPr>
              <w:t>ki regałów wykonane z płyty MDF. Kolor do ustalenia z</w:t>
            </w:r>
            <w:r w:rsidRPr="00697F64">
              <w:rPr>
                <w:rFonts w:ascii="Times New Roman" w:hAnsi="Times New Roman"/>
                <w:sz w:val="18"/>
                <w:szCs w:val="20"/>
              </w:rPr>
              <w:t xml:space="preserve"> Zamawiając</w:t>
            </w:r>
            <w:r>
              <w:rPr>
                <w:rFonts w:ascii="Times New Roman" w:hAnsi="Times New Roman"/>
                <w:sz w:val="18"/>
                <w:szCs w:val="20"/>
              </w:rPr>
              <w:t>ym na etapie realizacji.</w:t>
            </w:r>
          </w:p>
        </w:tc>
        <w:tc>
          <w:tcPr>
            <w:tcW w:w="1849" w:type="dxa"/>
            <w:vAlign w:val="center"/>
          </w:tcPr>
          <w:p w:rsidR="00697F64" w:rsidRPr="00640354" w:rsidRDefault="00697F64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697F64" w:rsidRPr="00640354" w:rsidRDefault="00697F64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7F64" w:rsidRPr="00640354" w:rsidRDefault="00697F64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697F64" w:rsidRPr="00640354" w:rsidRDefault="00697F64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697F64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697F64" w:rsidRPr="00305BE9" w:rsidRDefault="00697F64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64" w:rsidRDefault="00697F64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</w:t>
            </w:r>
            <w:r w:rsidRPr="00697F64">
              <w:rPr>
                <w:rFonts w:ascii="Times New Roman" w:hAnsi="Times New Roman"/>
                <w:sz w:val="18"/>
                <w:szCs w:val="20"/>
              </w:rPr>
              <w:t>egał od góry przykryty blachą stalową lub płytą MDF, wymagana możliwość wykorzystania przestrzeni na regale jako miejsce przechowywania lżejszych kartonów z lekami</w:t>
            </w:r>
          </w:p>
        </w:tc>
        <w:tc>
          <w:tcPr>
            <w:tcW w:w="1849" w:type="dxa"/>
            <w:vAlign w:val="center"/>
          </w:tcPr>
          <w:p w:rsidR="00697F64" w:rsidRPr="00640354" w:rsidRDefault="00697F64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697F64" w:rsidRPr="00640354" w:rsidRDefault="00697F64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7F64" w:rsidRPr="00640354" w:rsidRDefault="00697F64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697F64" w:rsidRPr="00640354" w:rsidRDefault="00697F64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Regały składające się tylko z szuflad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Wymagane są</w:t>
            </w:r>
            <w:r w:rsidRPr="00240884">
              <w:rPr>
                <w:rFonts w:ascii="Times New Roman" w:hAnsi="Times New Roman"/>
                <w:sz w:val="18"/>
                <w:szCs w:val="20"/>
              </w:rPr>
              <w:t xml:space="preserve"> szuflady poziome, jak i szuflady </w:t>
            </w:r>
            <w:r>
              <w:rPr>
                <w:rFonts w:ascii="Times New Roman" w:hAnsi="Times New Roman"/>
                <w:sz w:val="18"/>
                <w:szCs w:val="20"/>
              </w:rPr>
              <w:t>pionowe typu cargo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697F64">
              <w:rPr>
                <w:rFonts w:ascii="Times New Roman" w:hAnsi="Times New Roman"/>
                <w:sz w:val="18"/>
                <w:szCs w:val="20"/>
              </w:rPr>
              <w:t>Regały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składające się</w:t>
            </w:r>
            <w:r w:rsidRPr="00697F64">
              <w:rPr>
                <w:rFonts w:ascii="Times New Roman" w:hAnsi="Times New Roman"/>
                <w:sz w:val="18"/>
                <w:szCs w:val="20"/>
              </w:rPr>
              <w:t xml:space="preserve"> z identycznych modułów o szerokości 55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– </w:t>
            </w:r>
            <w:r w:rsidRPr="00697F64">
              <w:rPr>
                <w:rFonts w:ascii="Times New Roman" w:hAnsi="Times New Roman"/>
                <w:sz w:val="18"/>
                <w:szCs w:val="20"/>
              </w:rPr>
              <w:t>60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697F64">
              <w:rPr>
                <w:rFonts w:ascii="Times New Roman" w:hAnsi="Times New Roman"/>
                <w:sz w:val="18"/>
                <w:szCs w:val="20"/>
              </w:rPr>
              <w:t>cm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</w:t>
            </w:r>
            <w:r w:rsidRPr="00240884">
              <w:rPr>
                <w:rFonts w:ascii="Times New Roman" w:hAnsi="Times New Roman"/>
                <w:sz w:val="18"/>
                <w:szCs w:val="20"/>
              </w:rPr>
              <w:t>zuflady poziome</w:t>
            </w:r>
            <w:r>
              <w:rPr>
                <w:rFonts w:ascii="Times New Roman" w:hAnsi="Times New Roman"/>
                <w:sz w:val="18"/>
                <w:szCs w:val="20"/>
              </w:rPr>
              <w:t>:</w:t>
            </w:r>
            <w:r w:rsidRPr="0024088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624854" w:rsidRDefault="00A85097" w:rsidP="00624854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85097">
              <w:rPr>
                <w:rFonts w:ascii="Times New Roman" w:hAnsi="Times New Roman"/>
                <w:sz w:val="18"/>
                <w:szCs w:val="20"/>
              </w:rPr>
              <w:t>2</w:t>
            </w:r>
            <w:r w:rsidR="00624854">
              <w:rPr>
                <w:rFonts w:ascii="Times New Roman" w:hAnsi="Times New Roman"/>
                <w:sz w:val="18"/>
                <w:szCs w:val="20"/>
              </w:rPr>
              <w:t xml:space="preserve"> dzielne – wysokie lub 3 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>dzielne</w:t>
            </w:r>
            <w:r w:rsidR="00624854">
              <w:rPr>
                <w:rFonts w:ascii="Times New Roman" w:hAnsi="Times New Roman"/>
                <w:sz w:val="18"/>
                <w:szCs w:val="20"/>
              </w:rPr>
              <w:t xml:space="preserve"> – niskie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:rsidR="00624854" w:rsidRDefault="00624854" w:rsidP="00624854">
            <w:pPr>
              <w:pStyle w:val="Akapitzlist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</w:t>
            </w:r>
            <w:r w:rsidR="00A85097" w:rsidRPr="00624854">
              <w:rPr>
                <w:rFonts w:ascii="Times New Roman" w:hAnsi="Times New Roman"/>
                <w:sz w:val="18"/>
                <w:szCs w:val="20"/>
              </w:rPr>
              <w:t>ysokość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szuflad 2 dzielnych: 23-26 cm</w:t>
            </w:r>
          </w:p>
          <w:p w:rsidR="00A85097" w:rsidRPr="00624854" w:rsidRDefault="00A85097" w:rsidP="00624854">
            <w:pPr>
              <w:pStyle w:val="Akapitzlist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62485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24854">
              <w:rPr>
                <w:rFonts w:ascii="Times New Roman" w:hAnsi="Times New Roman"/>
                <w:sz w:val="18"/>
                <w:szCs w:val="20"/>
              </w:rPr>
              <w:t>w</w:t>
            </w:r>
            <w:r w:rsidR="00624854" w:rsidRPr="00624854">
              <w:rPr>
                <w:rFonts w:ascii="Times New Roman" w:hAnsi="Times New Roman"/>
                <w:sz w:val="18"/>
                <w:szCs w:val="20"/>
              </w:rPr>
              <w:t>ysokość</w:t>
            </w:r>
            <w:r w:rsidR="00624854">
              <w:rPr>
                <w:rFonts w:ascii="Times New Roman" w:hAnsi="Times New Roman"/>
                <w:sz w:val="18"/>
                <w:szCs w:val="20"/>
              </w:rPr>
              <w:t xml:space="preserve"> szuflad 3 dzielnych: 12-14 cm</w:t>
            </w:r>
          </w:p>
          <w:p w:rsidR="00A85097" w:rsidRPr="00A85097" w:rsidRDefault="00A85097" w:rsidP="00A85097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85097">
              <w:rPr>
                <w:rFonts w:ascii="Times New Roman" w:hAnsi="Times New Roman"/>
                <w:sz w:val="18"/>
                <w:szCs w:val="20"/>
              </w:rPr>
              <w:t>w każdym module</w:t>
            </w:r>
            <w:r w:rsidR="00624854">
              <w:rPr>
                <w:rFonts w:ascii="Times New Roman" w:hAnsi="Times New Roman"/>
                <w:sz w:val="18"/>
                <w:szCs w:val="20"/>
              </w:rPr>
              <w:t xml:space="preserve"> min.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 xml:space="preserve"> najwyższa szuflada pozioma zamykana na klucz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E50E0C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A85097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 xml:space="preserve">zuflady pionowe </w:t>
            </w:r>
            <w:r w:rsidR="00624854">
              <w:rPr>
                <w:rFonts w:ascii="Times New Roman" w:hAnsi="Times New Roman"/>
                <w:sz w:val="18"/>
                <w:szCs w:val="20"/>
              </w:rPr>
              <w:t>cargo</w:t>
            </w:r>
          </w:p>
          <w:p w:rsidR="00A85097" w:rsidRDefault="00A85097" w:rsidP="00A85097">
            <w:pPr>
              <w:pStyle w:val="Akapitzlist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wysokość: 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 xml:space="preserve">90-100 </w:t>
            </w:r>
            <w:r>
              <w:rPr>
                <w:rFonts w:ascii="Times New Roman" w:hAnsi="Times New Roman"/>
                <w:sz w:val="18"/>
                <w:szCs w:val="20"/>
              </w:rPr>
              <w:t>cm,</w:t>
            </w:r>
          </w:p>
          <w:p w:rsidR="00A85097" w:rsidRDefault="00A85097" w:rsidP="00A85097">
            <w:pPr>
              <w:pStyle w:val="Akapitzlist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szerokość 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>22,5-30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>cm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A85097" w:rsidRDefault="00A85097" w:rsidP="00A85097">
            <w:pPr>
              <w:pStyle w:val="Akapitzlist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przedziały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 xml:space="preserve"> w środku, </w:t>
            </w:r>
          </w:p>
          <w:p w:rsidR="00A85097" w:rsidRPr="00A85097" w:rsidRDefault="00A85097" w:rsidP="00A85097">
            <w:pPr>
              <w:pStyle w:val="Akapitzlist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85097">
              <w:rPr>
                <w:rFonts w:ascii="Times New Roman" w:hAnsi="Times New Roman"/>
                <w:sz w:val="18"/>
                <w:szCs w:val="20"/>
              </w:rPr>
              <w:t>umieszczona w górnej części regału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E50E0C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Wymagane są dwie konfiguracje regałów:</w:t>
            </w:r>
          </w:p>
          <w:p w:rsidR="00F11FD3" w:rsidRPr="00624854" w:rsidRDefault="00A85097" w:rsidP="00F11FD3">
            <w:pPr>
              <w:pStyle w:val="Akapitz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(2 szt.)</w:t>
            </w:r>
          </w:p>
          <w:p w:rsidR="00624854" w:rsidRPr="00624854" w:rsidRDefault="00624854" w:rsidP="00624854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szuflady pionowe cargo – 2szt.</w:t>
            </w:r>
          </w:p>
          <w:p w:rsidR="00624854" w:rsidRPr="00624854" w:rsidRDefault="00624854" w:rsidP="00624854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szuflady poziome wysokie – 4szt.</w:t>
            </w:r>
          </w:p>
          <w:p w:rsidR="00624854" w:rsidRPr="00624854" w:rsidRDefault="00624854" w:rsidP="00624854">
            <w:pPr>
              <w:pStyle w:val="Akapitzlist"/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  <w:p w:rsidR="00A85097" w:rsidRPr="00624854" w:rsidRDefault="00624854" w:rsidP="00A615D6">
            <w:pPr>
              <w:pStyle w:val="Akapitz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  <w:r w:rsidR="00A85097"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(4 szt.)</w:t>
            </w:r>
          </w:p>
          <w:p w:rsidR="00624854" w:rsidRPr="00624854" w:rsidRDefault="00624854" w:rsidP="00624854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szuflady pionowe cargo – 2szt.</w:t>
            </w:r>
          </w:p>
          <w:p w:rsidR="00624854" w:rsidRPr="00624854" w:rsidRDefault="00624854" w:rsidP="00624854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szuflady poziome niskie – 6szt.</w:t>
            </w:r>
          </w:p>
          <w:p w:rsidR="00F11FD3" w:rsidRPr="00F11FD3" w:rsidRDefault="00624854" w:rsidP="00624854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szuflady poziome wysokie – 1szt.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 (opisać), załączyć projekt roboczy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E50E0C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Wysokość regału: 200 – 210 cm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240884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</w:t>
            </w:r>
            <w:r w:rsidRPr="00240884">
              <w:rPr>
                <w:rFonts w:ascii="Times New Roman" w:hAnsi="Times New Roman"/>
                <w:sz w:val="18"/>
                <w:szCs w:val="20"/>
              </w:rPr>
              <w:t>łębokość regału 65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40884">
              <w:rPr>
                <w:rFonts w:ascii="Times New Roman" w:hAnsi="Times New Roman"/>
                <w:sz w:val="18"/>
                <w:szCs w:val="20"/>
              </w:rPr>
              <w:t xml:space="preserve">cm, maksymalna głębokość przy wysuniętych szufladach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wynosi </w:t>
            </w:r>
            <w:r w:rsidRPr="00240884">
              <w:rPr>
                <w:rFonts w:ascii="Times New Roman" w:hAnsi="Times New Roman"/>
                <w:sz w:val="18"/>
                <w:szCs w:val="20"/>
              </w:rPr>
              <w:t>130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40884">
              <w:rPr>
                <w:rFonts w:ascii="Times New Roman" w:hAnsi="Times New Roman"/>
                <w:sz w:val="18"/>
                <w:szCs w:val="20"/>
              </w:rPr>
              <w:t>cm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>ażda szuflada musi wysuwać się w całości, tylna krawędź szuflady musi wysuwać się przed obudowę regału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CE429B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 xml:space="preserve">ostęp do każdego produktu w regale poprzez wyciągnięcie ręki, bez użycia podestu lub </w:t>
            </w:r>
            <w:r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drabiny</w:t>
            </w:r>
            <w:r w:rsidR="00624854" w:rsidRPr="0062485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. Produkty w najwyższych częściach regału muszą być swobodnie widoczne z pozycji osoby stojącej na podłodze.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A85097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</w:t>
            </w:r>
            <w:r w:rsidRPr="00A85097">
              <w:rPr>
                <w:rFonts w:ascii="Times New Roman" w:hAnsi="Times New Roman"/>
                <w:sz w:val="18"/>
                <w:szCs w:val="20"/>
              </w:rPr>
              <w:t>zuflady muszą być na teleskopowych prowadnicach z mechanizmem hamującym zapobiegającym uderzaniu szuflady o regał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97" w:rsidRDefault="00E50E0C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Wykonawca</w:t>
            </w:r>
            <w:r w:rsidRPr="00E50E0C">
              <w:rPr>
                <w:rFonts w:ascii="Times New Roman" w:hAnsi="Times New Roman"/>
                <w:sz w:val="18"/>
                <w:szCs w:val="20"/>
              </w:rPr>
              <w:t xml:space="preserve"> jest zobowiązany do podania ceny całkowitej za regał, z uwzględnieniem obudowy, frontów, okuć, przekładek organizujących przestrzeń w szufladach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i wszystkich elementów niezbędnych do uzyskania końcowego produktu zgodnie z wymaganiami i opisem przedmiotu zamówienia. </w:t>
            </w:r>
          </w:p>
        </w:tc>
        <w:tc>
          <w:tcPr>
            <w:tcW w:w="1849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097" w:rsidRPr="00640354" w:rsidRDefault="00A85097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85097" w:rsidRPr="00640354" w:rsidRDefault="00A85097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85097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85097" w:rsidRPr="00305BE9" w:rsidRDefault="00A85097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A85097" w:rsidRPr="00305BE9" w:rsidTr="00CA610F">
        <w:trPr>
          <w:cantSplit/>
          <w:trHeight w:val="340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97" w:rsidRPr="0077671B" w:rsidRDefault="00A85097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1849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305BE9" w:rsidRDefault="00A85097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5097" w:rsidRPr="00305BE9" w:rsidRDefault="00A85097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97" w:rsidRPr="003510C9" w:rsidRDefault="00A85097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1849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A85097" w:rsidRPr="00305BE9" w:rsidRDefault="00A85097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5097" w:rsidRPr="00305BE9" w:rsidRDefault="00A85097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85097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97" w:rsidRPr="0077671B" w:rsidRDefault="00A85097" w:rsidP="00697F6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obsługi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oraz dokumentacji tec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hnicznej w języku polskim. 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Dos</w:t>
            </w:r>
            <w:r w:rsidR="00624854">
              <w:rPr>
                <w:rFonts w:ascii="Times New Roman" w:hAnsi="Times New Roman"/>
                <w:sz w:val="20"/>
                <w:szCs w:val="20"/>
              </w:rPr>
              <w:t>tarczenie wraz z dostawą regałów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305BE9" w:rsidRDefault="00A85097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5097" w:rsidRPr="00305BE9" w:rsidRDefault="00A85097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85097" w:rsidRPr="00305BE9" w:rsidTr="00CA610F">
        <w:trPr>
          <w:cantSplit/>
          <w:trHeight w:val="454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97" w:rsidRPr="006B6409" w:rsidRDefault="00A85097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1849" w:type="dxa"/>
            <w:vAlign w:val="center"/>
          </w:tcPr>
          <w:p w:rsidR="00A85097" w:rsidRDefault="00A85097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A85097" w:rsidRPr="00305BE9" w:rsidRDefault="00A85097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5097" w:rsidRPr="00305BE9" w:rsidRDefault="00A85097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85097" w:rsidRPr="00305BE9" w:rsidTr="00CA610F">
        <w:trPr>
          <w:cantSplit/>
          <w:trHeight w:val="454"/>
        </w:trPr>
        <w:tc>
          <w:tcPr>
            <w:tcW w:w="562" w:type="dxa"/>
            <w:vAlign w:val="center"/>
          </w:tcPr>
          <w:p w:rsidR="00A85097" w:rsidRPr="00305BE9" w:rsidRDefault="00A85097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97" w:rsidRPr="009C557F" w:rsidRDefault="00A85097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1849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85097" w:rsidRPr="00305BE9" w:rsidRDefault="00A85097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5097" w:rsidRPr="00305BE9" w:rsidRDefault="00A85097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85097" w:rsidRPr="00305BE9" w:rsidRDefault="00A85097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E50E0C" w:rsidRDefault="00E50E0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E50E0C" w:rsidRDefault="00E50E0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, oprócz spełnienia odpowiednich parametrów funkcjonalnych, gwarantuj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bezpieczeństwo pacjentów i personelu medycznego oraz zapewnia wymagany wysoki poziom usług medycznych.</w:t>
      </w:r>
    </w:p>
    <w:p w:rsidR="00E50E0C" w:rsidRDefault="00E50E0C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jest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kompletne i bę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dzie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E50E0C" w:rsidRDefault="00E50E0C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Default="004E1261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7079AF" w:rsidRDefault="007079AF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9AF" w:rsidRDefault="007079AF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20290" w:rsidRPr="00AD5546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2568BC" w:rsidRPr="00846023" w:rsidRDefault="00AD5546" w:rsidP="00320290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Verdana" w:hAnsi="Verdan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  <w:bookmarkEnd w:id="0"/>
    </w:p>
    <w:sectPr w:rsidR="002568BC" w:rsidRPr="00846023" w:rsidSect="007C741F">
      <w:footerReference w:type="default" r:id="rId8"/>
      <w:pgSz w:w="16838" w:h="11906" w:orient="landscape" w:code="9"/>
      <w:pgMar w:top="851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CA" w:rsidRDefault="004C3ECA" w:rsidP="00863CF2">
      <w:pPr>
        <w:spacing w:after="0" w:line="240" w:lineRule="auto"/>
      </w:pPr>
      <w:r>
        <w:separator/>
      </w:r>
    </w:p>
  </w:endnote>
  <w:endnote w:type="continuationSeparator" w:id="0">
    <w:p w:rsidR="004C3ECA" w:rsidRDefault="004C3ECA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33" w:rsidRPr="00E5776C" w:rsidRDefault="00A72D3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A72D33" w:rsidRPr="00E5776C" w:rsidRDefault="00A72D3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A72D33" w:rsidRPr="00E5776C" w:rsidRDefault="00A72D33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A72D33" w:rsidRPr="00E5776C" w:rsidRDefault="00A72D33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694481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694481" w:rsidRPr="00E5776C">
          <w:rPr>
            <w:rFonts w:cs="Arial"/>
            <w:sz w:val="14"/>
            <w:szCs w:val="16"/>
          </w:rPr>
          <w:fldChar w:fldCharType="separate"/>
        </w:r>
        <w:r w:rsidR="00624854">
          <w:rPr>
            <w:rFonts w:cs="Arial"/>
            <w:noProof/>
            <w:sz w:val="14"/>
            <w:szCs w:val="16"/>
          </w:rPr>
          <w:t>4</w:t>
        </w:r>
        <w:r w:rsidR="00694481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694481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694481" w:rsidRPr="00E5776C">
          <w:rPr>
            <w:rFonts w:cs="Arial"/>
            <w:sz w:val="14"/>
            <w:szCs w:val="16"/>
          </w:rPr>
          <w:fldChar w:fldCharType="separate"/>
        </w:r>
        <w:r w:rsidR="00624854">
          <w:rPr>
            <w:rFonts w:cs="Arial"/>
            <w:noProof/>
            <w:sz w:val="14"/>
            <w:szCs w:val="16"/>
          </w:rPr>
          <w:t>4</w:t>
        </w:r>
        <w:r w:rsidR="00694481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CA" w:rsidRDefault="004C3ECA" w:rsidP="00863CF2">
      <w:pPr>
        <w:spacing w:after="0" w:line="240" w:lineRule="auto"/>
      </w:pPr>
      <w:r>
        <w:separator/>
      </w:r>
    </w:p>
  </w:footnote>
  <w:footnote w:type="continuationSeparator" w:id="0">
    <w:p w:rsidR="004C3ECA" w:rsidRDefault="004C3ECA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AB56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6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2139B"/>
    <w:multiLevelType w:val="hybridMultilevel"/>
    <w:tmpl w:val="9DA06C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A2D0E"/>
    <w:multiLevelType w:val="hybridMultilevel"/>
    <w:tmpl w:val="7F660C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D560E"/>
    <w:multiLevelType w:val="hybridMultilevel"/>
    <w:tmpl w:val="1EEC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6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7">
    <w:nsid w:val="3E877E2C"/>
    <w:multiLevelType w:val="hybridMultilevel"/>
    <w:tmpl w:val="7AA6C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336A9"/>
    <w:multiLevelType w:val="hybridMultilevel"/>
    <w:tmpl w:val="4236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4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653A2E2F"/>
    <w:multiLevelType w:val="hybridMultilevel"/>
    <w:tmpl w:val="1FE4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E78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3AE1DE1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5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72359C3"/>
    <w:multiLevelType w:val="hybridMultilevel"/>
    <w:tmpl w:val="992E0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9">
    <w:nsid w:val="79224E07"/>
    <w:multiLevelType w:val="singleLevel"/>
    <w:tmpl w:val="CFB4B50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b w:val="0"/>
        <w:sz w:val="20"/>
      </w:rPr>
    </w:lvl>
  </w:abstractNum>
  <w:abstractNum w:abstractNumId="40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7EC64DAA"/>
    <w:multiLevelType w:val="hybridMultilevel"/>
    <w:tmpl w:val="85CC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E207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F8C69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0"/>
  </w:num>
  <w:num w:numId="2">
    <w:abstractNumId w:val="38"/>
  </w:num>
  <w:num w:numId="3">
    <w:abstractNumId w:val="35"/>
  </w:num>
  <w:num w:numId="4">
    <w:abstractNumId w:val="22"/>
  </w:num>
  <w:num w:numId="5">
    <w:abstractNumId w:val="4"/>
  </w:num>
  <w:num w:numId="6">
    <w:abstractNumId w:val="3"/>
  </w:num>
  <w:num w:numId="7">
    <w:abstractNumId w:val="33"/>
  </w:num>
  <w:num w:numId="8">
    <w:abstractNumId w:val="6"/>
  </w:num>
  <w:num w:numId="9">
    <w:abstractNumId w:val="21"/>
  </w:num>
  <w:num w:numId="10">
    <w:abstractNumId w:val="25"/>
  </w:num>
  <w:num w:numId="11">
    <w:abstractNumId w:val="12"/>
  </w:num>
  <w:num w:numId="12">
    <w:abstractNumId w:val="9"/>
  </w:num>
  <w:num w:numId="13">
    <w:abstractNumId w:val="19"/>
  </w:num>
  <w:num w:numId="14">
    <w:abstractNumId w:val="2"/>
  </w:num>
  <w:num w:numId="15">
    <w:abstractNumId w:val="13"/>
  </w:num>
  <w:num w:numId="16">
    <w:abstractNumId w:val="27"/>
  </w:num>
  <w:num w:numId="17">
    <w:abstractNumId w:val="37"/>
  </w:num>
  <w:num w:numId="18">
    <w:abstractNumId w:val="24"/>
  </w:num>
  <w:num w:numId="19">
    <w:abstractNumId w:val="26"/>
  </w:num>
  <w:num w:numId="20">
    <w:abstractNumId w:val="23"/>
  </w:num>
  <w:num w:numId="21">
    <w:abstractNumId w:val="15"/>
  </w:num>
  <w:num w:numId="22">
    <w:abstractNumId w:val="0"/>
  </w:num>
  <w:num w:numId="23">
    <w:abstractNumId w:val="16"/>
  </w:num>
  <w:num w:numId="24">
    <w:abstractNumId w:val="20"/>
  </w:num>
  <w:num w:numId="25">
    <w:abstractNumId w:val="3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8"/>
  </w:num>
  <w:num w:numId="29">
    <w:abstractNumId w:val="5"/>
  </w:num>
  <w:num w:numId="30">
    <w:abstractNumId w:val="14"/>
  </w:num>
  <w:num w:numId="31">
    <w:abstractNumId w:val="43"/>
  </w:num>
  <w:num w:numId="32">
    <w:abstractNumId w:val="32"/>
  </w:num>
  <w:num w:numId="33">
    <w:abstractNumId w:val="42"/>
  </w:num>
  <w:num w:numId="34">
    <w:abstractNumId w:val="31"/>
  </w:num>
  <w:num w:numId="35">
    <w:abstractNumId w:val="39"/>
  </w:num>
  <w:num w:numId="36">
    <w:abstractNumId w:val="18"/>
  </w:num>
  <w:num w:numId="37">
    <w:abstractNumId w:val="1"/>
  </w:num>
  <w:num w:numId="38">
    <w:abstractNumId w:val="29"/>
  </w:num>
  <w:num w:numId="39">
    <w:abstractNumId w:val="10"/>
  </w:num>
  <w:num w:numId="40">
    <w:abstractNumId w:val="17"/>
  </w:num>
  <w:num w:numId="41">
    <w:abstractNumId w:val="41"/>
  </w:num>
  <w:num w:numId="42">
    <w:abstractNumId w:val="11"/>
  </w:num>
  <w:num w:numId="43">
    <w:abstractNumId w:val="36"/>
  </w:num>
  <w:num w:numId="44">
    <w:abstractNumId w:val="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05006"/>
    <w:rsid w:val="000110F5"/>
    <w:rsid w:val="00014EAE"/>
    <w:rsid w:val="000310F2"/>
    <w:rsid w:val="000426EA"/>
    <w:rsid w:val="00085D91"/>
    <w:rsid w:val="00091271"/>
    <w:rsid w:val="00092205"/>
    <w:rsid w:val="000B7820"/>
    <w:rsid w:val="000D283A"/>
    <w:rsid w:val="000D73A6"/>
    <w:rsid w:val="000E05DF"/>
    <w:rsid w:val="000E1AED"/>
    <w:rsid w:val="000E2979"/>
    <w:rsid w:val="000F35D2"/>
    <w:rsid w:val="00155E0E"/>
    <w:rsid w:val="001C269B"/>
    <w:rsid w:val="001D1324"/>
    <w:rsid w:val="001D4CA6"/>
    <w:rsid w:val="00202B2B"/>
    <w:rsid w:val="002035C9"/>
    <w:rsid w:val="00203636"/>
    <w:rsid w:val="00207576"/>
    <w:rsid w:val="002208C0"/>
    <w:rsid w:val="00222F9F"/>
    <w:rsid w:val="00225DB4"/>
    <w:rsid w:val="002317DA"/>
    <w:rsid w:val="00240884"/>
    <w:rsid w:val="00247071"/>
    <w:rsid w:val="00254020"/>
    <w:rsid w:val="002568BC"/>
    <w:rsid w:val="002823C8"/>
    <w:rsid w:val="002924C8"/>
    <w:rsid w:val="002A341B"/>
    <w:rsid w:val="002B164A"/>
    <w:rsid w:val="002C2589"/>
    <w:rsid w:val="002D1142"/>
    <w:rsid w:val="002D378A"/>
    <w:rsid w:val="002D3AC4"/>
    <w:rsid w:val="002E04A5"/>
    <w:rsid w:val="002E49AC"/>
    <w:rsid w:val="002F77B9"/>
    <w:rsid w:val="00305BE9"/>
    <w:rsid w:val="00310B94"/>
    <w:rsid w:val="00313598"/>
    <w:rsid w:val="00320290"/>
    <w:rsid w:val="00320CF3"/>
    <w:rsid w:val="00320DAC"/>
    <w:rsid w:val="0032651C"/>
    <w:rsid w:val="00335275"/>
    <w:rsid w:val="0033586F"/>
    <w:rsid w:val="00337B26"/>
    <w:rsid w:val="00345F3A"/>
    <w:rsid w:val="003510C9"/>
    <w:rsid w:val="00357CD0"/>
    <w:rsid w:val="00370D00"/>
    <w:rsid w:val="00384FA6"/>
    <w:rsid w:val="00397BDC"/>
    <w:rsid w:val="003B1912"/>
    <w:rsid w:val="003E24B7"/>
    <w:rsid w:val="003E5A3D"/>
    <w:rsid w:val="003F37CA"/>
    <w:rsid w:val="003F3C49"/>
    <w:rsid w:val="003F4351"/>
    <w:rsid w:val="00410939"/>
    <w:rsid w:val="00423CE4"/>
    <w:rsid w:val="004308A0"/>
    <w:rsid w:val="004320A7"/>
    <w:rsid w:val="00443CB1"/>
    <w:rsid w:val="004514B7"/>
    <w:rsid w:val="00490B93"/>
    <w:rsid w:val="00494C99"/>
    <w:rsid w:val="004A77BB"/>
    <w:rsid w:val="004B7FA1"/>
    <w:rsid w:val="004C2006"/>
    <w:rsid w:val="004C3ECA"/>
    <w:rsid w:val="004D0936"/>
    <w:rsid w:val="004E1261"/>
    <w:rsid w:val="004E6B12"/>
    <w:rsid w:val="004F609A"/>
    <w:rsid w:val="00513427"/>
    <w:rsid w:val="00522B2C"/>
    <w:rsid w:val="0052458D"/>
    <w:rsid w:val="005357EA"/>
    <w:rsid w:val="005549F4"/>
    <w:rsid w:val="005656D5"/>
    <w:rsid w:val="00565BFA"/>
    <w:rsid w:val="00567EA2"/>
    <w:rsid w:val="00574C8C"/>
    <w:rsid w:val="00577B35"/>
    <w:rsid w:val="005A1D0B"/>
    <w:rsid w:val="005A40CC"/>
    <w:rsid w:val="005B6C05"/>
    <w:rsid w:val="005B6E04"/>
    <w:rsid w:val="005D26E6"/>
    <w:rsid w:val="005D7C7F"/>
    <w:rsid w:val="005E31BE"/>
    <w:rsid w:val="005E35BA"/>
    <w:rsid w:val="005F37FA"/>
    <w:rsid w:val="00623C42"/>
    <w:rsid w:val="00624854"/>
    <w:rsid w:val="006268A1"/>
    <w:rsid w:val="00626AD5"/>
    <w:rsid w:val="0062727C"/>
    <w:rsid w:val="00640354"/>
    <w:rsid w:val="00640F49"/>
    <w:rsid w:val="0067003E"/>
    <w:rsid w:val="006809FF"/>
    <w:rsid w:val="00694481"/>
    <w:rsid w:val="00695ACB"/>
    <w:rsid w:val="00697F64"/>
    <w:rsid w:val="006B6409"/>
    <w:rsid w:val="006B7EAC"/>
    <w:rsid w:val="006D29E6"/>
    <w:rsid w:val="006D4590"/>
    <w:rsid w:val="006D633C"/>
    <w:rsid w:val="006E51C7"/>
    <w:rsid w:val="006F5366"/>
    <w:rsid w:val="007048B7"/>
    <w:rsid w:val="007079AF"/>
    <w:rsid w:val="00723DFA"/>
    <w:rsid w:val="007334C4"/>
    <w:rsid w:val="0075628D"/>
    <w:rsid w:val="007611D8"/>
    <w:rsid w:val="00764CEA"/>
    <w:rsid w:val="007655EB"/>
    <w:rsid w:val="00772196"/>
    <w:rsid w:val="0077671B"/>
    <w:rsid w:val="0078384A"/>
    <w:rsid w:val="00783A22"/>
    <w:rsid w:val="00786130"/>
    <w:rsid w:val="007865A1"/>
    <w:rsid w:val="00792CC4"/>
    <w:rsid w:val="007A2EC3"/>
    <w:rsid w:val="007A4E25"/>
    <w:rsid w:val="007B1731"/>
    <w:rsid w:val="007C2C35"/>
    <w:rsid w:val="007C741F"/>
    <w:rsid w:val="007D5705"/>
    <w:rsid w:val="008003AF"/>
    <w:rsid w:val="00803AFA"/>
    <w:rsid w:val="008044BF"/>
    <w:rsid w:val="00807A84"/>
    <w:rsid w:val="00811A15"/>
    <w:rsid w:val="00823369"/>
    <w:rsid w:val="00846023"/>
    <w:rsid w:val="00851086"/>
    <w:rsid w:val="008524D5"/>
    <w:rsid w:val="00853113"/>
    <w:rsid w:val="0085338D"/>
    <w:rsid w:val="00857E43"/>
    <w:rsid w:val="00863CF2"/>
    <w:rsid w:val="00871757"/>
    <w:rsid w:val="00892B66"/>
    <w:rsid w:val="00895481"/>
    <w:rsid w:val="008A0A53"/>
    <w:rsid w:val="008B1706"/>
    <w:rsid w:val="008C5614"/>
    <w:rsid w:val="008E4E35"/>
    <w:rsid w:val="008F3209"/>
    <w:rsid w:val="008F7B50"/>
    <w:rsid w:val="00936AE3"/>
    <w:rsid w:val="009457E9"/>
    <w:rsid w:val="0095528A"/>
    <w:rsid w:val="0097018D"/>
    <w:rsid w:val="00977AA4"/>
    <w:rsid w:val="0098060B"/>
    <w:rsid w:val="00984F9F"/>
    <w:rsid w:val="00985D93"/>
    <w:rsid w:val="00987CD8"/>
    <w:rsid w:val="009A1DF7"/>
    <w:rsid w:val="009A626C"/>
    <w:rsid w:val="009A7BE3"/>
    <w:rsid w:val="009C557F"/>
    <w:rsid w:val="009D1BBB"/>
    <w:rsid w:val="009D6DE9"/>
    <w:rsid w:val="00A0762D"/>
    <w:rsid w:val="00A33EA5"/>
    <w:rsid w:val="00A57E8B"/>
    <w:rsid w:val="00A615D6"/>
    <w:rsid w:val="00A615FE"/>
    <w:rsid w:val="00A72D33"/>
    <w:rsid w:val="00A75E95"/>
    <w:rsid w:val="00A85097"/>
    <w:rsid w:val="00A93721"/>
    <w:rsid w:val="00A9520E"/>
    <w:rsid w:val="00AC7F47"/>
    <w:rsid w:val="00AD0C58"/>
    <w:rsid w:val="00AD3F23"/>
    <w:rsid w:val="00AD5546"/>
    <w:rsid w:val="00AD7A54"/>
    <w:rsid w:val="00AE128E"/>
    <w:rsid w:val="00B0722F"/>
    <w:rsid w:val="00B0770B"/>
    <w:rsid w:val="00B2008A"/>
    <w:rsid w:val="00B3408E"/>
    <w:rsid w:val="00B42483"/>
    <w:rsid w:val="00B54E44"/>
    <w:rsid w:val="00B87478"/>
    <w:rsid w:val="00BB3D02"/>
    <w:rsid w:val="00BC1744"/>
    <w:rsid w:val="00BD3FE8"/>
    <w:rsid w:val="00BD55AA"/>
    <w:rsid w:val="00BE27FE"/>
    <w:rsid w:val="00BF795E"/>
    <w:rsid w:val="00C10044"/>
    <w:rsid w:val="00C10F8C"/>
    <w:rsid w:val="00C22867"/>
    <w:rsid w:val="00C31545"/>
    <w:rsid w:val="00C422B5"/>
    <w:rsid w:val="00C75574"/>
    <w:rsid w:val="00C759CD"/>
    <w:rsid w:val="00C872CF"/>
    <w:rsid w:val="00C91404"/>
    <w:rsid w:val="00CA5C35"/>
    <w:rsid w:val="00CA610F"/>
    <w:rsid w:val="00CA6294"/>
    <w:rsid w:val="00CB0D8E"/>
    <w:rsid w:val="00CB26AF"/>
    <w:rsid w:val="00CB2EC2"/>
    <w:rsid w:val="00CB317A"/>
    <w:rsid w:val="00CE429B"/>
    <w:rsid w:val="00CF23ED"/>
    <w:rsid w:val="00D1142C"/>
    <w:rsid w:val="00D11C27"/>
    <w:rsid w:val="00D26892"/>
    <w:rsid w:val="00D33431"/>
    <w:rsid w:val="00D37C2F"/>
    <w:rsid w:val="00D423F1"/>
    <w:rsid w:val="00D43489"/>
    <w:rsid w:val="00D5074E"/>
    <w:rsid w:val="00D6297D"/>
    <w:rsid w:val="00D65EEB"/>
    <w:rsid w:val="00D671FF"/>
    <w:rsid w:val="00D805CC"/>
    <w:rsid w:val="00D85724"/>
    <w:rsid w:val="00DA5CA2"/>
    <w:rsid w:val="00DB3476"/>
    <w:rsid w:val="00DC68EB"/>
    <w:rsid w:val="00DD70FD"/>
    <w:rsid w:val="00DE10F4"/>
    <w:rsid w:val="00E02A72"/>
    <w:rsid w:val="00E37344"/>
    <w:rsid w:val="00E50E0C"/>
    <w:rsid w:val="00E5776C"/>
    <w:rsid w:val="00E6644E"/>
    <w:rsid w:val="00E66D73"/>
    <w:rsid w:val="00E8362A"/>
    <w:rsid w:val="00E91BBE"/>
    <w:rsid w:val="00EA36E4"/>
    <w:rsid w:val="00EA39AA"/>
    <w:rsid w:val="00EC4620"/>
    <w:rsid w:val="00EE12DE"/>
    <w:rsid w:val="00EE6B3D"/>
    <w:rsid w:val="00EF61A4"/>
    <w:rsid w:val="00F11FD3"/>
    <w:rsid w:val="00F42B02"/>
    <w:rsid w:val="00F56920"/>
    <w:rsid w:val="00F658A0"/>
    <w:rsid w:val="00F75A06"/>
    <w:rsid w:val="00F75AFE"/>
    <w:rsid w:val="00F7662F"/>
    <w:rsid w:val="00F7767F"/>
    <w:rsid w:val="00F81A3D"/>
    <w:rsid w:val="00F97824"/>
    <w:rsid w:val="00FA382C"/>
    <w:rsid w:val="00FB6AF7"/>
    <w:rsid w:val="00FB7BB3"/>
    <w:rsid w:val="00FC08CE"/>
    <w:rsid w:val="00FC2D88"/>
    <w:rsid w:val="00FC6739"/>
    <w:rsid w:val="00FD4E74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FDED-ECDC-4E22-B1C8-0602C06F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6</cp:revision>
  <cp:lastPrinted>2023-05-12T14:42:00Z</cp:lastPrinted>
  <dcterms:created xsi:type="dcterms:W3CDTF">2024-06-25T08:30:00Z</dcterms:created>
  <dcterms:modified xsi:type="dcterms:W3CDTF">2024-06-26T06:37:00Z</dcterms:modified>
</cp:coreProperties>
</file>