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91598" w14:textId="68CD3BA6" w:rsidR="008809BE" w:rsidRDefault="008809BE" w:rsidP="008809BE">
      <w:pPr>
        <w:rPr>
          <w:rFonts w:ascii="Arial Nova Cond Light" w:hAnsi="Arial Nova Cond Light" w:cs="Calibri Light"/>
          <w:b/>
          <w:color w:val="000000"/>
          <w:sz w:val="20"/>
          <w:szCs w:val="20"/>
        </w:rPr>
      </w:pPr>
    </w:p>
    <w:p w14:paraId="6FA8BCB3" w14:textId="648125EE" w:rsidR="0072396F" w:rsidRPr="001A5763" w:rsidRDefault="00E848ED" w:rsidP="00FA16D2">
      <w:pPr>
        <w:jc w:val="center"/>
        <w:rPr>
          <w:rFonts w:ascii="Arial Nova Cond Light" w:hAnsi="Arial Nova Cond Light" w:cs="Calibri Light"/>
          <w:b/>
          <w:color w:val="000000"/>
          <w:sz w:val="20"/>
          <w:szCs w:val="20"/>
        </w:rPr>
      </w:pPr>
      <w:r>
        <w:rPr>
          <w:rFonts w:ascii="Arial Nova Cond Light" w:hAnsi="Arial Nova Cond Light" w:cs="Calibri Light"/>
          <w:b/>
          <w:color w:val="000000"/>
          <w:sz w:val="20"/>
          <w:szCs w:val="20"/>
        </w:rPr>
        <w:t>Umowa nr</w:t>
      </w:r>
    </w:p>
    <w:p w14:paraId="08B9FEB1" w14:textId="77777777" w:rsidR="00296EAC" w:rsidRPr="00296EAC" w:rsidRDefault="00296EAC" w:rsidP="00FA16D2">
      <w:pPr>
        <w:pStyle w:val="Standard"/>
        <w:spacing w:before="0"/>
        <w:rPr>
          <w:rFonts w:ascii="Arial Nova Cond Light" w:hAnsi="Arial Nova Cond Light"/>
        </w:rPr>
      </w:pPr>
    </w:p>
    <w:p w14:paraId="73B4D089" w14:textId="77777777" w:rsidR="00296EAC" w:rsidRPr="001454E5" w:rsidRDefault="00296EAC" w:rsidP="00FA16D2">
      <w:pPr>
        <w:jc w:val="center"/>
        <w:rPr>
          <w:rFonts w:ascii="Arial Narrow" w:hAnsi="Arial Narrow" w:cs="Calibri Light"/>
          <w:b/>
          <w:color w:val="000000"/>
          <w:sz w:val="20"/>
          <w:szCs w:val="20"/>
        </w:rPr>
      </w:pPr>
    </w:p>
    <w:p w14:paraId="041EDD1E" w14:textId="275CB5E3" w:rsidR="00613B54" w:rsidRPr="00006D27" w:rsidRDefault="00613B54" w:rsidP="00FA16D2">
      <w:pPr>
        <w:pStyle w:val="Standard"/>
        <w:spacing w:before="0"/>
        <w:rPr>
          <w:rFonts w:ascii="Arial Narrow" w:hAnsi="Arial Narrow"/>
          <w:b/>
          <w:bCs/>
        </w:rPr>
      </w:pPr>
      <w:r w:rsidRPr="00006D27">
        <w:rPr>
          <w:rFonts w:ascii="Arial Narrow" w:hAnsi="Arial Narrow"/>
          <w:b/>
          <w:bCs/>
        </w:rPr>
        <w:t xml:space="preserve">Zawarta w </w:t>
      </w:r>
      <w:r w:rsidR="00A97BCB">
        <w:rPr>
          <w:rFonts w:ascii="Arial Narrow" w:hAnsi="Arial Narrow"/>
          <w:b/>
          <w:bCs/>
        </w:rPr>
        <w:t>dniu _________</w:t>
      </w:r>
      <w:r w:rsidRPr="00006D27">
        <w:rPr>
          <w:rFonts w:ascii="Arial Narrow" w:hAnsi="Arial Narrow"/>
          <w:b/>
          <w:bCs/>
        </w:rPr>
        <w:t xml:space="preserve"> w </w:t>
      </w:r>
      <w:r w:rsidR="00A97BCB">
        <w:rPr>
          <w:rFonts w:ascii="Arial Narrow" w:hAnsi="Arial Narrow"/>
          <w:b/>
          <w:bCs/>
        </w:rPr>
        <w:t>_________</w:t>
      </w:r>
    </w:p>
    <w:p w14:paraId="1393267E" w14:textId="77777777" w:rsidR="00A97BCB" w:rsidRPr="006628AB" w:rsidRDefault="00613B54" w:rsidP="00FA16D2">
      <w:pPr>
        <w:pStyle w:val="Standard"/>
        <w:spacing w:before="0"/>
        <w:rPr>
          <w:rFonts w:ascii="Arial Narrow" w:hAnsi="Arial Narrow"/>
        </w:rPr>
      </w:pPr>
      <w:r w:rsidRPr="00006D27">
        <w:rPr>
          <w:rFonts w:ascii="Arial Narrow" w:hAnsi="Arial Narrow"/>
          <w:b/>
          <w:bCs/>
        </w:rPr>
        <w:t xml:space="preserve">pomiędzy </w:t>
      </w:r>
    </w:p>
    <w:tbl>
      <w:tblPr>
        <w:tblW w:w="8016" w:type="dxa"/>
        <w:jc w:val="center"/>
        <w:tblCellMar>
          <w:left w:w="70" w:type="dxa"/>
          <w:right w:w="70" w:type="dxa"/>
        </w:tblCellMar>
        <w:tblLook w:val="00A0" w:firstRow="1" w:lastRow="0" w:firstColumn="1" w:lastColumn="0" w:noHBand="0" w:noVBand="0"/>
      </w:tblPr>
      <w:tblGrid>
        <w:gridCol w:w="1696"/>
        <w:gridCol w:w="1037"/>
        <w:gridCol w:w="1442"/>
        <w:gridCol w:w="1118"/>
        <w:gridCol w:w="1293"/>
        <w:gridCol w:w="1430"/>
      </w:tblGrid>
      <w:tr w:rsidR="00DF64B5" w:rsidRPr="00DF64B5" w14:paraId="4C737879" w14:textId="77777777" w:rsidTr="00DF64B5">
        <w:trPr>
          <w:trHeight w:val="340"/>
          <w:jc w:val="center"/>
        </w:trPr>
        <w:tc>
          <w:tcPr>
            <w:tcW w:w="1696" w:type="dxa"/>
            <w:tcBorders>
              <w:top w:val="single" w:sz="4" w:space="0" w:color="auto"/>
              <w:left w:val="single" w:sz="4" w:space="0" w:color="auto"/>
              <w:bottom w:val="single" w:sz="4" w:space="0" w:color="auto"/>
              <w:right w:val="single" w:sz="4" w:space="0" w:color="auto"/>
            </w:tcBorders>
            <w:shd w:val="clear" w:color="FFFF00" w:fill="FFFF00"/>
            <w:noWrap/>
            <w:vAlign w:val="center"/>
          </w:tcPr>
          <w:p w14:paraId="428550DF" w14:textId="6C477713"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Pr>
                <w:rFonts w:ascii="Arial Nova Cond Light" w:hAnsi="Arial Nova Cond Light" w:cs="Arial"/>
                <w:b/>
                <w:bCs/>
                <w:color w:val="000000"/>
                <w:sz w:val="20"/>
                <w:szCs w:val="20"/>
              </w:rPr>
              <w:t>Zamawiający</w:t>
            </w:r>
          </w:p>
        </w:tc>
        <w:tc>
          <w:tcPr>
            <w:tcW w:w="1036" w:type="dxa"/>
            <w:tcBorders>
              <w:top w:val="single" w:sz="4" w:space="0" w:color="auto"/>
              <w:left w:val="nil"/>
              <w:bottom w:val="single" w:sz="4" w:space="0" w:color="auto"/>
              <w:right w:val="single" w:sz="4" w:space="0" w:color="auto"/>
            </w:tcBorders>
            <w:shd w:val="clear" w:color="FFFF00" w:fill="FFFF00"/>
            <w:noWrap/>
            <w:vAlign w:val="center"/>
          </w:tcPr>
          <w:p w14:paraId="0F7C5229" w14:textId="75AB3E82"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NIP</w:t>
            </w:r>
          </w:p>
        </w:tc>
        <w:tc>
          <w:tcPr>
            <w:tcW w:w="1442" w:type="dxa"/>
            <w:tcBorders>
              <w:top w:val="single" w:sz="4" w:space="0" w:color="auto"/>
              <w:left w:val="nil"/>
              <w:bottom w:val="single" w:sz="4" w:space="0" w:color="auto"/>
              <w:right w:val="single" w:sz="4" w:space="0" w:color="auto"/>
            </w:tcBorders>
            <w:shd w:val="clear" w:color="FFFF00" w:fill="FFFF00"/>
            <w:noWrap/>
            <w:vAlign w:val="center"/>
          </w:tcPr>
          <w:p w14:paraId="2F689C87" w14:textId="580FC59B"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Kod</w:t>
            </w:r>
          </w:p>
        </w:tc>
        <w:tc>
          <w:tcPr>
            <w:tcW w:w="1118" w:type="dxa"/>
            <w:tcBorders>
              <w:top w:val="single" w:sz="4" w:space="0" w:color="auto"/>
              <w:left w:val="nil"/>
              <w:bottom w:val="single" w:sz="4" w:space="0" w:color="auto"/>
              <w:right w:val="single" w:sz="4" w:space="0" w:color="auto"/>
            </w:tcBorders>
            <w:shd w:val="clear" w:color="FFFF00" w:fill="FFFF00"/>
            <w:noWrap/>
            <w:vAlign w:val="center"/>
          </w:tcPr>
          <w:p w14:paraId="5B49B245" w14:textId="18EC7277"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Miejscowość</w:t>
            </w:r>
          </w:p>
        </w:tc>
        <w:tc>
          <w:tcPr>
            <w:tcW w:w="1294" w:type="dxa"/>
            <w:tcBorders>
              <w:top w:val="single" w:sz="4" w:space="0" w:color="auto"/>
              <w:left w:val="nil"/>
              <w:bottom w:val="single" w:sz="4" w:space="0" w:color="auto"/>
              <w:right w:val="single" w:sz="4" w:space="0" w:color="auto"/>
            </w:tcBorders>
            <w:shd w:val="clear" w:color="FFFF00" w:fill="FFFF00"/>
            <w:vAlign w:val="center"/>
          </w:tcPr>
          <w:p w14:paraId="3548E8FE" w14:textId="317D6A8B"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Adres</w:t>
            </w:r>
          </w:p>
        </w:tc>
        <w:tc>
          <w:tcPr>
            <w:tcW w:w="1430" w:type="dxa"/>
            <w:tcBorders>
              <w:top w:val="single" w:sz="4" w:space="0" w:color="auto"/>
              <w:left w:val="nil"/>
              <w:bottom w:val="single" w:sz="4" w:space="0" w:color="auto"/>
              <w:right w:val="single" w:sz="4" w:space="0" w:color="auto"/>
            </w:tcBorders>
            <w:shd w:val="clear" w:color="FFFF00" w:fill="FFFF00"/>
            <w:noWrap/>
            <w:vAlign w:val="center"/>
          </w:tcPr>
          <w:p w14:paraId="491F2FA4" w14:textId="7B57CDC7"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Nr posesji</w:t>
            </w:r>
          </w:p>
        </w:tc>
      </w:tr>
      <w:tr w:rsidR="00DF64B5" w:rsidRPr="00DF64B5" w14:paraId="080D216A" w14:textId="77777777" w:rsidTr="00DF64B5">
        <w:trPr>
          <w:trHeight w:val="270"/>
          <w:jc w:val="center"/>
        </w:trPr>
        <w:tc>
          <w:tcPr>
            <w:tcW w:w="1696" w:type="dxa"/>
            <w:tcBorders>
              <w:top w:val="nil"/>
              <w:left w:val="single" w:sz="4" w:space="0" w:color="auto"/>
              <w:bottom w:val="single" w:sz="4" w:space="0" w:color="auto"/>
              <w:right w:val="single" w:sz="4" w:space="0" w:color="auto"/>
            </w:tcBorders>
            <w:shd w:val="clear" w:color="auto" w:fill="auto"/>
            <w:vAlign w:val="bottom"/>
          </w:tcPr>
          <w:p w14:paraId="04E1A841" w14:textId="71C15D47" w:rsidR="00DF64B5" w:rsidRPr="00DF64B5" w:rsidRDefault="00DF64B5" w:rsidP="00DF64B5">
            <w:pPr>
              <w:spacing w:before="40" w:after="40"/>
              <w:jc w:val="both"/>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Gmina Baborów</w:t>
            </w:r>
          </w:p>
        </w:tc>
        <w:tc>
          <w:tcPr>
            <w:tcW w:w="1036" w:type="dxa"/>
            <w:tcBorders>
              <w:top w:val="nil"/>
              <w:left w:val="nil"/>
              <w:bottom w:val="single" w:sz="4" w:space="0" w:color="auto"/>
              <w:right w:val="single" w:sz="4" w:space="0" w:color="auto"/>
            </w:tcBorders>
            <w:shd w:val="clear" w:color="auto" w:fill="auto"/>
            <w:vAlign w:val="bottom"/>
          </w:tcPr>
          <w:p w14:paraId="60008779" w14:textId="69739005"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7481506649</w:t>
            </w:r>
          </w:p>
        </w:tc>
        <w:tc>
          <w:tcPr>
            <w:tcW w:w="1442" w:type="dxa"/>
            <w:tcBorders>
              <w:top w:val="nil"/>
              <w:left w:val="nil"/>
              <w:bottom w:val="single" w:sz="4" w:space="0" w:color="auto"/>
              <w:right w:val="single" w:sz="4" w:space="0" w:color="auto"/>
            </w:tcBorders>
            <w:shd w:val="clear" w:color="auto" w:fill="auto"/>
            <w:vAlign w:val="bottom"/>
          </w:tcPr>
          <w:p w14:paraId="0F5A2033" w14:textId="05A9CC3A"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48-120</w:t>
            </w:r>
          </w:p>
        </w:tc>
        <w:tc>
          <w:tcPr>
            <w:tcW w:w="1118" w:type="dxa"/>
            <w:tcBorders>
              <w:top w:val="nil"/>
              <w:left w:val="nil"/>
              <w:bottom w:val="single" w:sz="4" w:space="0" w:color="auto"/>
              <w:right w:val="single" w:sz="4" w:space="0" w:color="auto"/>
            </w:tcBorders>
            <w:shd w:val="clear" w:color="auto" w:fill="auto"/>
            <w:vAlign w:val="bottom"/>
          </w:tcPr>
          <w:p w14:paraId="0F9205F1" w14:textId="201F72DF"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Baborów</w:t>
            </w:r>
          </w:p>
        </w:tc>
        <w:tc>
          <w:tcPr>
            <w:tcW w:w="1294" w:type="dxa"/>
            <w:tcBorders>
              <w:top w:val="nil"/>
              <w:left w:val="nil"/>
              <w:bottom w:val="single" w:sz="4" w:space="0" w:color="auto"/>
              <w:right w:val="single" w:sz="4" w:space="0" w:color="auto"/>
            </w:tcBorders>
            <w:shd w:val="clear" w:color="auto" w:fill="auto"/>
            <w:vAlign w:val="bottom"/>
          </w:tcPr>
          <w:p w14:paraId="6FFAB7FA" w14:textId="52A1C466"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Ratuszowa</w:t>
            </w:r>
          </w:p>
        </w:tc>
        <w:tc>
          <w:tcPr>
            <w:tcW w:w="1430" w:type="dxa"/>
            <w:tcBorders>
              <w:top w:val="nil"/>
              <w:left w:val="nil"/>
              <w:bottom w:val="single" w:sz="4" w:space="0" w:color="auto"/>
              <w:right w:val="single" w:sz="4" w:space="0" w:color="auto"/>
            </w:tcBorders>
            <w:shd w:val="clear" w:color="auto" w:fill="auto"/>
            <w:vAlign w:val="bottom"/>
          </w:tcPr>
          <w:p w14:paraId="0070F254" w14:textId="2CEDD812" w:rsidR="00DF64B5" w:rsidRPr="00DF64B5" w:rsidRDefault="00DF64B5" w:rsidP="00DF64B5">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2a</w:t>
            </w:r>
          </w:p>
        </w:tc>
      </w:tr>
    </w:tbl>
    <w:p w14:paraId="7340FD73" w14:textId="77777777" w:rsidR="00E41E50" w:rsidRPr="00E41E50" w:rsidRDefault="00E41E50" w:rsidP="00FA16D2">
      <w:pPr>
        <w:pStyle w:val="Standard"/>
        <w:spacing w:before="0"/>
        <w:rPr>
          <w:rFonts w:ascii="Arial Narrow" w:hAnsi="Arial Narrow"/>
          <w:b/>
          <w:bCs/>
        </w:rPr>
      </w:pPr>
    </w:p>
    <w:p w14:paraId="2698549E" w14:textId="1965D8F5" w:rsidR="00613B54" w:rsidRPr="006628AB" w:rsidRDefault="00613B54" w:rsidP="00FA16D2">
      <w:pPr>
        <w:pStyle w:val="Standard"/>
        <w:spacing w:before="0"/>
        <w:rPr>
          <w:rFonts w:ascii="Arial Narrow" w:hAnsi="Arial Narrow"/>
        </w:rPr>
      </w:pPr>
      <w:r w:rsidRPr="006628AB">
        <w:rPr>
          <w:rFonts w:ascii="Arial Narrow" w:hAnsi="Arial Narrow"/>
        </w:rPr>
        <w:t>reprezentowaną przez</w:t>
      </w:r>
    </w:p>
    <w:p w14:paraId="3CF2F56F" w14:textId="3F4832E9" w:rsidR="00613B54" w:rsidRPr="006628AB" w:rsidRDefault="00A97BCB" w:rsidP="00FA16D2">
      <w:pPr>
        <w:pStyle w:val="Standard"/>
        <w:spacing w:before="0"/>
        <w:rPr>
          <w:rFonts w:ascii="Arial Narrow" w:hAnsi="Arial Narrow"/>
          <w:b/>
          <w:bCs/>
        </w:rPr>
      </w:pPr>
      <w:r>
        <w:rPr>
          <w:rFonts w:ascii="Arial Narrow" w:hAnsi="Arial Narrow"/>
          <w:b/>
          <w:bCs/>
        </w:rPr>
        <w:t>Pana</w:t>
      </w:r>
      <w:r w:rsidR="00F7350E">
        <w:rPr>
          <w:rFonts w:ascii="Arial Narrow" w:hAnsi="Arial Narrow"/>
          <w:b/>
          <w:bCs/>
        </w:rPr>
        <w:t>/Panią _________________</w:t>
      </w:r>
      <w:r w:rsidR="00613B54" w:rsidRPr="006628AB">
        <w:rPr>
          <w:rFonts w:ascii="Arial Narrow" w:hAnsi="Arial Narrow"/>
          <w:b/>
          <w:bCs/>
        </w:rPr>
        <w:t xml:space="preserve">- </w:t>
      </w:r>
      <w:r w:rsidR="00F7350E">
        <w:rPr>
          <w:rFonts w:ascii="Arial Narrow" w:hAnsi="Arial Narrow"/>
          <w:b/>
          <w:bCs/>
        </w:rPr>
        <w:t>_________________</w:t>
      </w:r>
    </w:p>
    <w:p w14:paraId="728E21A5" w14:textId="79A384AF" w:rsidR="00296EAC" w:rsidRPr="00296EAC" w:rsidRDefault="00613B54" w:rsidP="00FA16D2">
      <w:pPr>
        <w:pStyle w:val="Standard"/>
        <w:spacing w:before="0"/>
        <w:rPr>
          <w:rFonts w:ascii="Arial Narrow" w:hAnsi="Arial Narrow"/>
        </w:rPr>
      </w:pPr>
      <w:r w:rsidRPr="006628AB">
        <w:rPr>
          <w:rFonts w:ascii="Arial Narrow" w:hAnsi="Arial Narrow"/>
        </w:rPr>
        <w:t>zwanym  w dalszej części umowy „</w:t>
      </w:r>
      <w:r w:rsidRPr="006628AB">
        <w:rPr>
          <w:rFonts w:ascii="Arial Narrow" w:hAnsi="Arial Narrow"/>
          <w:b/>
          <w:bCs/>
        </w:rPr>
        <w:t>ZAMAWIAJĄCYM lub NABYWCĄ”</w:t>
      </w:r>
    </w:p>
    <w:p w14:paraId="27D83BE9" w14:textId="77777777" w:rsidR="002D614E"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a </w:t>
      </w:r>
    </w:p>
    <w:p w14:paraId="34945F71" w14:textId="77777777" w:rsidR="00A97BCB" w:rsidRDefault="00A97BCB" w:rsidP="00FA16D2">
      <w:pPr>
        <w:pStyle w:val="Standard"/>
        <w:spacing w:before="0"/>
        <w:rPr>
          <w:rFonts w:ascii="Arial Nova Cond Light" w:hAnsi="Arial Nova Cond Light"/>
        </w:rPr>
      </w:pPr>
      <w:r>
        <w:rPr>
          <w:rFonts w:ascii="Arial Nova Cond Light" w:hAnsi="Arial Nova Cond Light"/>
          <w:b/>
          <w:bCs/>
        </w:rPr>
        <w:t>Sprzedawcą _________________</w:t>
      </w:r>
      <w:r w:rsidR="00D474A6" w:rsidRPr="001A5763">
        <w:rPr>
          <w:rFonts w:ascii="Arial Nova Cond Light" w:hAnsi="Arial Nova Cond Light"/>
        </w:rPr>
        <w:t xml:space="preserve"> </w:t>
      </w:r>
    </w:p>
    <w:p w14:paraId="12B7A456" w14:textId="530E3689"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z </w:t>
      </w:r>
      <w:r w:rsidR="00E848ED">
        <w:rPr>
          <w:rFonts w:ascii="Arial Nova Cond Light" w:hAnsi="Arial Nova Cond Light"/>
        </w:rPr>
        <w:t xml:space="preserve">siedzibą </w:t>
      </w:r>
      <w:r w:rsidR="00A97BCB">
        <w:rPr>
          <w:rFonts w:ascii="Arial Nova Cond Light" w:hAnsi="Arial Nova Cond Light"/>
        </w:rPr>
        <w:t>_______________</w:t>
      </w:r>
    </w:p>
    <w:p w14:paraId="55A7AEBB"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NIP</w:t>
      </w:r>
      <w:r w:rsidR="00A97BCB">
        <w:rPr>
          <w:rFonts w:ascii="Arial Nova Cond Light" w:hAnsi="Arial Nova Cond Light"/>
        </w:rPr>
        <w:t>____________</w:t>
      </w:r>
      <w:r w:rsidR="002D614E" w:rsidRPr="001A5763">
        <w:rPr>
          <w:rFonts w:ascii="Arial Nova Cond Light" w:hAnsi="Arial Nova Cond Light"/>
        </w:rPr>
        <w:t>,</w:t>
      </w:r>
      <w:r w:rsidRPr="001A5763">
        <w:rPr>
          <w:rFonts w:ascii="Arial Nova Cond Light" w:hAnsi="Arial Nova Cond Light"/>
        </w:rPr>
        <w:t xml:space="preserve"> </w:t>
      </w:r>
    </w:p>
    <w:p w14:paraId="1591B2A6"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REGON </w:t>
      </w:r>
      <w:r w:rsidR="00A97BCB">
        <w:rPr>
          <w:rFonts w:ascii="Arial Nova Cond Light" w:hAnsi="Arial Nova Cond Light"/>
        </w:rPr>
        <w:t>_____________</w:t>
      </w:r>
      <w:r w:rsidR="002D614E" w:rsidRPr="001A5763">
        <w:rPr>
          <w:rFonts w:ascii="Arial Nova Cond Light" w:hAnsi="Arial Nova Cond Light"/>
        </w:rPr>
        <w:t xml:space="preserve">, </w:t>
      </w:r>
    </w:p>
    <w:p w14:paraId="523E2BF2" w14:textId="135DCB4B" w:rsidR="00D474A6"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KRS </w:t>
      </w:r>
      <w:r w:rsidR="00A97BCB">
        <w:rPr>
          <w:rFonts w:ascii="Arial Nova Cond Light" w:hAnsi="Arial Nova Cond Light"/>
        </w:rPr>
        <w:t>___________</w:t>
      </w:r>
    </w:p>
    <w:p w14:paraId="3628D1A9" w14:textId="77777777" w:rsidR="00D474A6" w:rsidRPr="001A5763" w:rsidRDefault="00D474A6" w:rsidP="00FA16D2">
      <w:pPr>
        <w:pStyle w:val="Standard"/>
        <w:spacing w:before="0"/>
        <w:rPr>
          <w:rFonts w:ascii="Arial Nova Cond Light" w:hAnsi="Arial Nova Cond Light"/>
        </w:rPr>
      </w:pPr>
    </w:p>
    <w:p w14:paraId="570005B4" w14:textId="1B4118C9" w:rsidR="00D474A6" w:rsidRPr="00A97BCB" w:rsidRDefault="00D474A6" w:rsidP="00FA16D2">
      <w:pPr>
        <w:pStyle w:val="Standard"/>
        <w:spacing w:before="0"/>
        <w:rPr>
          <w:rFonts w:ascii="Arial Nova Cond Light" w:hAnsi="Arial Nova Cond Light"/>
        </w:rPr>
      </w:pPr>
      <w:r w:rsidRPr="00A97BCB">
        <w:rPr>
          <w:rFonts w:ascii="Arial Nova Cond Light" w:hAnsi="Arial Nova Cond Light"/>
        </w:rPr>
        <w:t>reprezentowaną przez</w:t>
      </w:r>
      <w:r w:rsidR="00A97BCB" w:rsidRPr="00A97BCB">
        <w:rPr>
          <w:rFonts w:ascii="Arial Nova Cond Light" w:hAnsi="Arial Nova Cond Light"/>
        </w:rPr>
        <w:t xml:space="preserve"> Panią/Pana</w:t>
      </w:r>
    </w:p>
    <w:p w14:paraId="36E7A4E8" w14:textId="77777777" w:rsidR="00D474A6" w:rsidRPr="00A97BCB" w:rsidRDefault="00D474A6" w:rsidP="00FA16D2">
      <w:pPr>
        <w:pStyle w:val="Standard"/>
        <w:spacing w:before="0"/>
        <w:rPr>
          <w:rFonts w:ascii="Arial Nova Cond Light" w:hAnsi="Arial Nova Cond Light"/>
          <w:b/>
          <w:bCs/>
        </w:rPr>
      </w:pPr>
      <w:r w:rsidRPr="00A97BCB">
        <w:rPr>
          <w:rFonts w:ascii="Arial Nova Cond Light" w:hAnsi="Arial Nova Cond Light"/>
          <w:b/>
          <w:bCs/>
        </w:rPr>
        <w:t>………………………. - ………………………</w:t>
      </w:r>
    </w:p>
    <w:p w14:paraId="0A0E2440" w14:textId="6FAE1BF0" w:rsidR="007E03F7" w:rsidRPr="001A5763" w:rsidRDefault="00D474A6" w:rsidP="00FA16D2">
      <w:pPr>
        <w:pStyle w:val="Standard"/>
        <w:spacing w:before="0"/>
        <w:rPr>
          <w:rFonts w:ascii="Arial Nova Cond Light" w:hAnsi="Arial Nova Cond Light"/>
          <w:color w:val="000000"/>
        </w:rPr>
      </w:pPr>
      <w:r w:rsidRPr="001A5763">
        <w:rPr>
          <w:rFonts w:ascii="Arial Nova Cond Light" w:hAnsi="Arial Nova Cond Light"/>
        </w:rPr>
        <w:t xml:space="preserve">zwanym w dalszej części umowy  </w:t>
      </w:r>
      <w:r w:rsidRPr="00E848ED">
        <w:rPr>
          <w:rFonts w:ascii="Arial Nova Cond Light" w:hAnsi="Arial Nova Cond Light"/>
          <w:b/>
          <w:bCs/>
        </w:rPr>
        <w:t>„WYKONAWCĄ”,</w:t>
      </w:r>
    </w:p>
    <w:p w14:paraId="5119A11D" w14:textId="77777777" w:rsidR="004732A0" w:rsidRPr="001A5763" w:rsidRDefault="004732A0" w:rsidP="00FA16D2">
      <w:pPr>
        <w:rPr>
          <w:rFonts w:ascii="Arial Nova Cond Light" w:hAnsi="Arial Nova Cond Light" w:cs="Open Sans"/>
          <w:sz w:val="20"/>
          <w:szCs w:val="20"/>
        </w:rPr>
      </w:pPr>
    </w:p>
    <w:p w14:paraId="259442E1" w14:textId="590C8A11" w:rsidR="004732A0" w:rsidRPr="001A5763" w:rsidRDefault="004732A0"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 treści Umowy Zamawiający oraz Wykonawca zwani są łącznie również „Stronami”, a każda z osobna „Stroną”. </w:t>
      </w:r>
      <w:r w:rsidRPr="001A5763">
        <w:rPr>
          <w:rFonts w:ascii="Arial Nova Cond Light" w:hAnsi="Arial Nova Cond Light" w:cs="Open Sans"/>
          <w:sz w:val="20"/>
          <w:szCs w:val="20"/>
        </w:rPr>
        <w:tab/>
      </w:r>
    </w:p>
    <w:p w14:paraId="43D66C08" w14:textId="77777777" w:rsidR="004732A0" w:rsidRPr="001A5763" w:rsidRDefault="004732A0" w:rsidP="00FA16D2">
      <w:pPr>
        <w:rPr>
          <w:rFonts w:ascii="Arial Nova Cond Light" w:hAnsi="Arial Nova Cond Light" w:cs="Open Sans"/>
          <w:sz w:val="20"/>
          <w:szCs w:val="20"/>
        </w:rPr>
      </w:pPr>
    </w:p>
    <w:p w14:paraId="18F04E7F" w14:textId="51A541CA"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w:t>
      </w:r>
      <w:proofErr w:type="spellStart"/>
      <w:r w:rsidRPr="001A5763">
        <w:rPr>
          <w:rFonts w:ascii="Arial Nova Cond Light" w:hAnsi="Arial Nova Cond Light" w:cs="Open Sans"/>
          <w:sz w:val="20"/>
          <w:szCs w:val="20"/>
        </w:rPr>
        <w:t>t.j</w:t>
      </w:r>
      <w:proofErr w:type="spellEnd"/>
      <w:r w:rsidRPr="001A5763">
        <w:rPr>
          <w:rFonts w:ascii="Arial Nova Cond Light" w:hAnsi="Arial Nova Cond Light" w:cs="Open Sans"/>
          <w:sz w:val="20"/>
          <w:szCs w:val="20"/>
        </w:rPr>
        <w:t>. Dz. U. z 202</w:t>
      </w:r>
      <w:r w:rsidR="00613B54">
        <w:rPr>
          <w:rFonts w:ascii="Arial Nova Cond Light" w:hAnsi="Arial Nova Cond Light" w:cs="Open Sans"/>
          <w:sz w:val="20"/>
          <w:szCs w:val="20"/>
        </w:rPr>
        <w:t>4</w:t>
      </w:r>
      <w:r w:rsidRPr="001A5763">
        <w:rPr>
          <w:rFonts w:ascii="Arial Nova Cond Light" w:hAnsi="Arial Nova Cond Light" w:cs="Open Sans"/>
          <w:sz w:val="20"/>
          <w:szCs w:val="20"/>
        </w:rPr>
        <w:t xml:space="preserve"> r. poz. </w:t>
      </w:r>
      <w:r w:rsidR="00613B54">
        <w:rPr>
          <w:rFonts w:ascii="Arial Nova Cond Light" w:hAnsi="Arial Nova Cond Light" w:cs="Open Sans"/>
          <w:sz w:val="20"/>
          <w:szCs w:val="20"/>
        </w:rPr>
        <w:t>1320</w:t>
      </w:r>
      <w:r w:rsidRPr="001A5763">
        <w:rPr>
          <w:rFonts w:ascii="Arial Nova Cond Light" w:hAnsi="Arial Nova Cond Light" w:cs="Open Sans"/>
          <w:sz w:val="20"/>
          <w:szCs w:val="20"/>
        </w:rPr>
        <w:t xml:space="preserve">) </w:t>
      </w:r>
    </w:p>
    <w:p w14:paraId="56002AF0" w14:textId="77777777"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o następującej treści:</w:t>
      </w:r>
    </w:p>
    <w:p w14:paraId="5F7C19FE" w14:textId="77777777" w:rsidR="009108E5" w:rsidRPr="001A5763" w:rsidRDefault="009108E5" w:rsidP="00FA16D2">
      <w:pPr>
        <w:jc w:val="center"/>
        <w:rPr>
          <w:rFonts w:ascii="Arial Nova Cond Light" w:hAnsi="Arial Nova Cond Light" w:cs="Open Sans"/>
          <w:b/>
          <w:sz w:val="20"/>
          <w:szCs w:val="20"/>
        </w:rPr>
      </w:pPr>
    </w:p>
    <w:p w14:paraId="27FCD2AF" w14:textId="079E330C" w:rsidR="00EC40A9" w:rsidRPr="00EC40A9"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ZAOPATRZENIE GMINY</w:t>
      </w:r>
      <w:r w:rsidR="00E41E50">
        <w:rPr>
          <w:rFonts w:ascii="Arial Nova Cond Light" w:hAnsi="Arial Nova Cond Light" w:cs="Open Sans"/>
          <w:b/>
          <w:sz w:val="20"/>
          <w:szCs w:val="20"/>
        </w:rPr>
        <w:t xml:space="preserve"> </w:t>
      </w:r>
      <w:r w:rsidR="003B676A">
        <w:rPr>
          <w:rFonts w:ascii="Arial Nova Cond Light" w:hAnsi="Arial Nova Cond Light" w:cs="Open Sans"/>
          <w:b/>
          <w:sz w:val="20"/>
          <w:szCs w:val="20"/>
        </w:rPr>
        <w:t>BABORÓW</w:t>
      </w:r>
      <w:r w:rsidRPr="00EC40A9">
        <w:rPr>
          <w:rFonts w:ascii="Arial Nova Cond Light" w:hAnsi="Arial Nova Cond Light" w:cs="Open Sans"/>
          <w:b/>
          <w:sz w:val="20"/>
          <w:szCs w:val="20"/>
        </w:rPr>
        <w:t xml:space="preserve">  I JEJ JEDNOSTKI ORGANIZACYJNE </w:t>
      </w:r>
    </w:p>
    <w:p w14:paraId="4D192033" w14:textId="292B3A0C" w:rsidR="009108E5" w:rsidRPr="001A5763"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W ENERGIĘ ELEKTRYCZNĄ NA ROK 2026</w:t>
      </w:r>
      <w:r w:rsidR="00A97BCB">
        <w:rPr>
          <w:rFonts w:ascii="Arial Nova Cond Light" w:hAnsi="Arial Nova Cond Light" w:cs="Open Sans"/>
          <w:b/>
          <w:sz w:val="20"/>
          <w:szCs w:val="20"/>
        </w:rPr>
        <w:t>.</w:t>
      </w:r>
    </w:p>
    <w:p w14:paraId="65A29483" w14:textId="77777777" w:rsidR="00EC40A9" w:rsidRPr="004B2B9D" w:rsidRDefault="00EC40A9" w:rsidP="00EC40A9">
      <w:pPr>
        <w:jc w:val="center"/>
        <w:rPr>
          <w:rFonts w:ascii="Arial Nova Cond Light" w:eastAsiaTheme="majorEastAsia" w:hAnsi="Arial Nova Cond Light" w:cs="Calibri Light"/>
          <w:b/>
          <w:sz w:val="20"/>
          <w:szCs w:val="20"/>
          <w:lang w:eastAsia="en-US"/>
        </w:rPr>
      </w:pPr>
      <w:r w:rsidRPr="004B2B9D">
        <w:rPr>
          <w:rFonts w:ascii="Arial Nova Cond Light" w:eastAsiaTheme="majorEastAsia" w:hAnsi="Arial Nova Cond Light" w:cs="Calibri Light"/>
          <w:b/>
          <w:sz w:val="20"/>
          <w:szCs w:val="20"/>
          <w:lang w:eastAsia="en-US"/>
        </w:rPr>
        <w:t>Część 1 – Zakup energii elektrycznej na potrzeby oświetlenia przestrzeni publicznej.</w:t>
      </w:r>
    </w:p>
    <w:p w14:paraId="57F53598" w14:textId="77777777" w:rsidR="009108E5" w:rsidRPr="001A5763" w:rsidRDefault="009108E5" w:rsidP="00FA16D2">
      <w:pPr>
        <w:jc w:val="center"/>
        <w:rPr>
          <w:rFonts w:ascii="Arial Nova Cond Light" w:hAnsi="Arial Nova Cond Light" w:cs="Open Sans"/>
          <w:b/>
          <w:sz w:val="20"/>
          <w:szCs w:val="20"/>
        </w:rPr>
      </w:pPr>
    </w:p>
    <w:p w14:paraId="7515E5BA" w14:textId="77777777" w:rsidR="009108E5" w:rsidRPr="001A5763" w:rsidRDefault="009108E5" w:rsidP="00FA16D2">
      <w:pPr>
        <w:jc w:val="center"/>
        <w:rPr>
          <w:rFonts w:ascii="Arial Nova Cond Light" w:hAnsi="Arial Nova Cond Light" w:cs="Open Sans"/>
          <w:b/>
          <w:bCs/>
          <w:sz w:val="20"/>
          <w:szCs w:val="20"/>
        </w:rPr>
      </w:pPr>
      <w:r w:rsidRPr="001A5763">
        <w:rPr>
          <w:rFonts w:ascii="Arial Nova Cond Light" w:hAnsi="Arial Nova Cond Light" w:cs="Open Sans"/>
          <w:sz w:val="20"/>
          <w:szCs w:val="20"/>
        </w:rPr>
        <w:t xml:space="preserve">Wspólny Słownik Zamówień:  (CPV): </w:t>
      </w:r>
      <w:r w:rsidRPr="001A5763">
        <w:rPr>
          <w:rFonts w:ascii="Arial Nova Cond Light" w:hAnsi="Arial Nova Cond Light" w:cs="Open Sans"/>
          <w:bCs/>
          <w:sz w:val="20"/>
          <w:szCs w:val="20"/>
        </w:rPr>
        <w:t>09310000-5 (Elektryczność)</w:t>
      </w:r>
    </w:p>
    <w:p w14:paraId="641B04C8" w14:textId="77777777" w:rsidR="009108E5" w:rsidRPr="001A5763" w:rsidRDefault="009108E5" w:rsidP="00FA16D2">
      <w:pPr>
        <w:jc w:val="center"/>
        <w:rPr>
          <w:rFonts w:ascii="Arial Nova Cond Light" w:hAnsi="Arial Nova Cond Light" w:cs="Open Sans"/>
          <w:iCs/>
          <w:sz w:val="20"/>
          <w:szCs w:val="20"/>
        </w:rPr>
      </w:pPr>
    </w:p>
    <w:p w14:paraId="7B93625E" w14:textId="77777777" w:rsidR="009108E5" w:rsidRPr="001A5763" w:rsidRDefault="009108E5" w:rsidP="00FA16D2">
      <w:pPr>
        <w:jc w:val="center"/>
        <w:rPr>
          <w:rFonts w:ascii="Arial Nova Cond Light" w:hAnsi="Arial Nova Cond Light" w:cs="Open Sans"/>
          <w:sz w:val="20"/>
          <w:szCs w:val="20"/>
        </w:rPr>
      </w:pPr>
      <w:r w:rsidRPr="001A5763">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1A5763" w:rsidRDefault="0072396F" w:rsidP="00FA16D2">
      <w:pPr>
        <w:jc w:val="center"/>
        <w:rPr>
          <w:rFonts w:ascii="Arial Nova Cond Light" w:hAnsi="Arial Nova Cond Light" w:cs="Calibri Light"/>
          <w:b/>
          <w:color w:val="000000"/>
          <w:sz w:val="20"/>
          <w:szCs w:val="20"/>
        </w:rPr>
      </w:pPr>
    </w:p>
    <w:p w14:paraId="1E553591" w14:textId="77777777" w:rsidR="00FC0941" w:rsidRPr="001A5763" w:rsidRDefault="00FC0941" w:rsidP="00FA16D2">
      <w:pPr>
        <w:rPr>
          <w:rFonts w:ascii="Arial Nova Cond Light" w:hAnsi="Arial Nova Cond Light" w:cs="Calibri Light"/>
          <w:b/>
          <w:color w:val="000000"/>
          <w:sz w:val="20"/>
          <w:szCs w:val="20"/>
        </w:rPr>
      </w:pPr>
      <w:r w:rsidRPr="001A5763">
        <w:rPr>
          <w:rFonts w:ascii="Arial Nova Cond Light" w:hAnsi="Arial Nova Cond Light" w:cs="Calibri Light"/>
          <w:b/>
          <w:color w:val="000000"/>
          <w:sz w:val="20"/>
          <w:szCs w:val="20"/>
        </w:rPr>
        <w:br w:type="page"/>
      </w:r>
    </w:p>
    <w:p w14:paraId="6336C81C" w14:textId="77777777" w:rsidR="001454E5" w:rsidRPr="001A5763" w:rsidDel="00214640" w:rsidRDefault="001454E5" w:rsidP="00FA16D2">
      <w:pPr>
        <w:keepNext/>
        <w:keepLines/>
        <w:ind w:right="80"/>
        <w:jc w:val="center"/>
        <w:outlineLvl w:val="2"/>
        <w:rPr>
          <w:rFonts w:ascii="Arial Nova Cond Light" w:hAnsi="Arial Nova Cond Light" w:cs="Open Sans"/>
          <w:b/>
          <w:bCs/>
          <w:color w:val="000000"/>
          <w:sz w:val="20"/>
          <w:szCs w:val="20"/>
          <w:lang w:bidi="pl-PL"/>
        </w:rPr>
      </w:pPr>
      <w:r w:rsidRPr="001A5763" w:rsidDel="00214640">
        <w:rPr>
          <w:rFonts w:ascii="Arial Nova Cond Light" w:hAnsi="Arial Nova Cond Light" w:cs="Open Sans"/>
          <w:b/>
          <w:bCs/>
          <w:color w:val="000000"/>
          <w:sz w:val="20"/>
          <w:szCs w:val="20"/>
          <w:lang w:bidi="pl-PL"/>
        </w:rPr>
        <w:lastRenderedPageBreak/>
        <w:t>Postanowienia ogólne</w:t>
      </w:r>
    </w:p>
    <w:p w14:paraId="0A86082D" w14:textId="2D3F9258"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p>
    <w:p w14:paraId="52F456AD" w14:textId="77777777"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 xml:space="preserve">Przedmiotem Umowy jest sprzedaż przez Wykonawcę energii elektrycznej </w:t>
      </w:r>
      <w:r w:rsidRPr="001A5763">
        <w:rPr>
          <w:rFonts w:ascii="Arial Nova Cond Light" w:hAnsi="Arial Nova Cond Light" w:cs="Open Sans"/>
          <w:sz w:val="20"/>
          <w:szCs w:val="20"/>
          <w:lang w:eastAsia="ar-SA"/>
        </w:rPr>
        <w:t xml:space="preserve">do punktów poboru szczegółowo opisanych w </w:t>
      </w:r>
      <w:r w:rsidRPr="001A5763">
        <w:rPr>
          <w:rFonts w:ascii="Arial Nova Cond Light" w:hAnsi="Arial Nova Cond Light" w:cs="Open Sans"/>
          <w:sz w:val="20"/>
          <w:szCs w:val="20"/>
        </w:rPr>
        <w:t xml:space="preserve">Załączniku nr </w:t>
      </w:r>
      <w:r w:rsidR="00A97BCB">
        <w:rPr>
          <w:rFonts w:ascii="Arial Nova Cond Light" w:hAnsi="Arial Nova Cond Light" w:cs="Open Sans"/>
          <w:sz w:val="20"/>
          <w:szCs w:val="20"/>
        </w:rPr>
        <w:t>1</w:t>
      </w:r>
      <w:r w:rsidRPr="001A5763">
        <w:rPr>
          <w:rFonts w:ascii="Arial Nova Cond Light" w:hAnsi="Arial Nova Cond Light" w:cs="Open Sans"/>
          <w:sz w:val="20"/>
          <w:szCs w:val="20"/>
          <w:lang w:eastAsia="ar-SA"/>
        </w:rPr>
        <w:t xml:space="preserve"> do Umowy, </w:t>
      </w:r>
      <w:r w:rsidRPr="001A576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Jeżeli nic innego nie wynika z postanowień Umowy użyte w niej pojęcia oznaczają:</w:t>
      </w:r>
    </w:p>
    <w:p w14:paraId="7F724A76" w14:textId="77777777" w:rsidR="001454E5" w:rsidRPr="001A5763" w:rsidRDefault="001454E5" w:rsidP="00134EF5">
      <w:pPr>
        <w:numPr>
          <w:ilvl w:val="0"/>
          <w:numId w:val="19"/>
        </w:numPr>
        <w:tabs>
          <w:tab w:val="left" w:pos="681"/>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 odbiorca energii elektrycznej w rozumieniu ustawy Prawo energetyczne,</w:t>
      </w:r>
    </w:p>
    <w:p w14:paraId="6828581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Punkt poboru (PPE) – miejsce dostarczania energii elektrycznej,</w:t>
      </w:r>
    </w:p>
    <w:p w14:paraId="022253C1"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Umowa – niniejsza umowa,</w:t>
      </w:r>
    </w:p>
    <w:p w14:paraId="4AA4F9ED"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Pe - ustawa z dnia 10 kwietnia 1997 r. Prawo energetyczne wraz z aktami wykonawczymi (t. j. Dz.U. 202</w:t>
      </w:r>
      <w:r w:rsidR="003366F6" w:rsidRPr="001A5763">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poz. </w:t>
      </w:r>
      <w:r w:rsidR="003366F6" w:rsidRPr="001A5763">
        <w:rPr>
          <w:rFonts w:ascii="Arial Nova Cond Light" w:hAnsi="Arial Nova Cond Light" w:cs="Open Sans"/>
          <w:bCs/>
          <w:sz w:val="20"/>
          <w:szCs w:val="20"/>
        </w:rPr>
        <w:t>266).</w:t>
      </w:r>
    </w:p>
    <w:p w14:paraId="5DEA11EE" w14:textId="00281195"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Pzp – ustawa z dnia 11 września 2019r. Prawo zamówień publicznych. (t. j. Dz.U. z 202</w:t>
      </w:r>
      <w:r w:rsidR="00296EAC">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r., poz. </w:t>
      </w:r>
      <w:r w:rsidR="00296EAC">
        <w:rPr>
          <w:rFonts w:ascii="Arial Nova Cond Light" w:hAnsi="Arial Nova Cond Light" w:cs="Open Sans"/>
          <w:bCs/>
          <w:sz w:val="20"/>
          <w:szCs w:val="20"/>
        </w:rPr>
        <w:t>1320</w:t>
      </w:r>
      <w:r w:rsidRPr="001A5763">
        <w:rPr>
          <w:rFonts w:ascii="Arial Nova Cond Light" w:hAnsi="Arial Nova Cond Light" w:cs="Open Sans"/>
          <w:bCs/>
          <w:sz w:val="20"/>
          <w:szCs w:val="20"/>
        </w:rPr>
        <w:t xml:space="preserve"> ze zm.).</w:t>
      </w:r>
    </w:p>
    <w:p w14:paraId="6C848789" w14:textId="34D1A38A" w:rsidR="001454E5" w:rsidRPr="001A5763" w:rsidRDefault="001454E5" w:rsidP="00FA16D2">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§2</w:t>
      </w:r>
    </w:p>
    <w:p w14:paraId="33507F7E" w14:textId="77777777" w:rsidR="001454E5" w:rsidRPr="001A5763" w:rsidRDefault="001454E5" w:rsidP="00FA16D2">
      <w:pPr>
        <w:pStyle w:val="Akapitzlist"/>
        <w:tabs>
          <w:tab w:val="left" w:pos="284"/>
        </w:tabs>
        <w:overflowPunct w:val="0"/>
        <w:autoSpaceDE w:val="0"/>
        <w:ind w:left="283"/>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1A5763" w:rsidRDefault="001454E5" w:rsidP="00FA16D2">
      <w:pPr>
        <w:tabs>
          <w:tab w:val="left" w:pos="284"/>
        </w:tabs>
        <w:overflowPunct w:val="0"/>
        <w:autoSpaceDE w:val="0"/>
        <w:textAlignment w:val="baseline"/>
        <w:rPr>
          <w:rFonts w:ascii="Arial Nova Cond Light" w:hAnsi="Arial Nova Cond Light" w:cs="Open Sans"/>
          <w:b/>
          <w:sz w:val="20"/>
          <w:szCs w:val="20"/>
        </w:rPr>
      </w:pPr>
    </w:p>
    <w:p w14:paraId="2D9297A3" w14:textId="697BA57E" w:rsidR="001454E5" w:rsidRPr="001A5763" w:rsidRDefault="001454E5" w:rsidP="00FA16D2">
      <w:pPr>
        <w:tabs>
          <w:tab w:val="left" w:pos="284"/>
        </w:tabs>
        <w:overflowPunct w:val="0"/>
        <w:autoSpaceDE w:val="0"/>
        <w:jc w:val="center"/>
        <w:textAlignment w:val="baseline"/>
        <w:rPr>
          <w:rFonts w:ascii="Arial Nova Cond Light" w:hAnsi="Arial Nova Cond Light" w:cs="Open Sans"/>
          <w:b/>
          <w:sz w:val="20"/>
          <w:szCs w:val="20"/>
        </w:rPr>
      </w:pPr>
      <w:r w:rsidRPr="001A5763">
        <w:rPr>
          <w:rFonts w:ascii="Arial Nova Cond Light" w:hAnsi="Arial Nova Cond Light" w:cs="Open Sans"/>
          <w:b/>
          <w:sz w:val="20"/>
          <w:szCs w:val="20"/>
        </w:rPr>
        <w:t>§3</w:t>
      </w:r>
    </w:p>
    <w:p w14:paraId="6BD00F3F"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Pr>
          <w:rFonts w:ascii="Arial Nova Cond Light" w:hAnsi="Arial Nova Cond Light" w:cs="Open Sans"/>
          <w:sz w:val="20"/>
          <w:szCs w:val="20"/>
        </w:rPr>
        <w:t xml:space="preserve"> 1 </w:t>
      </w:r>
      <w:r w:rsidRPr="001A576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koncesję na obrót energią elektryczną o numerze </w:t>
      </w:r>
      <w:r w:rsidR="008A2342">
        <w:rPr>
          <w:rFonts w:ascii="Arial Nova Cond Light" w:hAnsi="Arial Nova Cond Light" w:cs="Open Sans"/>
          <w:sz w:val="20"/>
          <w:szCs w:val="20"/>
        </w:rPr>
        <w:t>______________</w:t>
      </w:r>
      <w:r w:rsidRPr="001A5763">
        <w:rPr>
          <w:rFonts w:ascii="Arial Nova Cond Light" w:hAnsi="Arial Nova Cond Light" w:cs="Open Sans"/>
          <w:sz w:val="20"/>
          <w:szCs w:val="20"/>
        </w:rPr>
        <w:t xml:space="preserve"> wydaną przez Prezesa Urzędu Regulacji Energetyki</w:t>
      </w:r>
      <w:r w:rsidR="00E848ED">
        <w:rPr>
          <w:rFonts w:ascii="Arial Nova Cond Light" w:hAnsi="Arial Nova Cond Light" w:cs="Open Sans"/>
          <w:sz w:val="20"/>
          <w:szCs w:val="20"/>
        </w:rPr>
        <w:t xml:space="preserve">, </w:t>
      </w:r>
      <w:r w:rsidRPr="001A5763">
        <w:rPr>
          <w:rFonts w:ascii="Arial Nova Cond Light" w:hAnsi="Arial Nova Cond Light" w:cs="Open Sans"/>
          <w:sz w:val="20"/>
          <w:szCs w:val="20"/>
        </w:rPr>
        <w:t>której okres ważności jest nie krótszy niż okres obowiązywania Umowy.</w:t>
      </w:r>
    </w:p>
    <w:p w14:paraId="099312DB"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A5763" w:rsidRDefault="001454E5" w:rsidP="00FA16D2">
      <w:pPr>
        <w:rPr>
          <w:rFonts w:ascii="Arial Nova Cond Light" w:hAnsi="Arial Nova Cond Light" w:cs="Open Sans"/>
          <w:b/>
          <w:bCs/>
          <w:sz w:val="20"/>
          <w:szCs w:val="20"/>
        </w:rPr>
      </w:pPr>
    </w:p>
    <w:p w14:paraId="409A7AA7" w14:textId="77777777" w:rsidR="001454E5" w:rsidRPr="001A5763" w:rsidDel="00214640" w:rsidRDefault="001454E5" w:rsidP="00FA16D2">
      <w:pPr>
        <w:jc w:val="center"/>
        <w:rPr>
          <w:rFonts w:ascii="Arial Nova Cond Light" w:hAnsi="Arial Nova Cond Light" w:cs="Open Sans"/>
          <w:b/>
          <w:bCs/>
          <w:sz w:val="20"/>
          <w:szCs w:val="20"/>
        </w:rPr>
      </w:pPr>
      <w:r w:rsidRPr="001A5763" w:rsidDel="00214640">
        <w:rPr>
          <w:rFonts w:ascii="Arial Nova Cond Light" w:hAnsi="Arial Nova Cond Light" w:cs="Open Sans"/>
          <w:b/>
          <w:bCs/>
          <w:sz w:val="20"/>
          <w:szCs w:val="20"/>
        </w:rPr>
        <w:t>Przedmiot Umowy i podstawowe zasady sprzedaży energii elektrycznej</w:t>
      </w:r>
    </w:p>
    <w:p w14:paraId="618D01C3" w14:textId="4788D419" w:rsidR="001454E5" w:rsidRPr="001A5763" w:rsidRDefault="001454E5" w:rsidP="00FA16D2">
      <w:pPr>
        <w:jc w:val="center"/>
        <w:rPr>
          <w:rFonts w:ascii="Arial Nova Cond Light" w:hAnsi="Arial Nova Cond Light" w:cs="Open Sans"/>
          <w:sz w:val="20"/>
          <w:szCs w:val="20"/>
        </w:rPr>
      </w:pPr>
      <w:r w:rsidRPr="001A5763">
        <w:rPr>
          <w:rFonts w:ascii="Arial Nova Cond Light" w:hAnsi="Arial Nova Cond Light" w:cs="Open Sans"/>
          <w:b/>
          <w:bCs/>
          <w:sz w:val="20"/>
          <w:szCs w:val="20"/>
        </w:rPr>
        <w:t>§4</w:t>
      </w:r>
    </w:p>
    <w:p w14:paraId="79897020" w14:textId="264D631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 xml:space="preserve">Przedmiotem Umowy jest sprzedaż przez Wykonawcę energii elektrycznej do punktów poboru energii elektrycznej szczegółowo opisanych w Załączniku nr </w:t>
      </w:r>
      <w:r w:rsidR="00C3635B">
        <w:rPr>
          <w:rFonts w:ascii="Arial Nova Cond Light" w:hAnsi="Arial Nova Cond Light" w:cs="Open Sans"/>
          <w:bCs/>
          <w:sz w:val="20"/>
          <w:szCs w:val="20"/>
        </w:rPr>
        <w:t>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z uwzględnieniem zapisów </w:t>
      </w:r>
      <w:bookmarkStart w:id="0" w:name="_Hlk194306504"/>
      <w:r w:rsidRPr="00C3635B">
        <w:rPr>
          <w:rFonts w:ascii="Arial Nova Cond Light" w:hAnsi="Arial Nova Cond Light" w:cs="Open Sans"/>
          <w:b/>
          <w:sz w:val="20"/>
          <w:szCs w:val="20"/>
        </w:rPr>
        <w:t xml:space="preserve">§ </w:t>
      </w:r>
      <w:bookmarkEnd w:id="0"/>
      <w:r w:rsidRPr="00C3635B">
        <w:rPr>
          <w:rFonts w:ascii="Arial Nova Cond Light" w:hAnsi="Arial Nova Cond Light" w:cs="Open Sans"/>
          <w:b/>
          <w:sz w:val="20"/>
          <w:szCs w:val="20"/>
        </w:rPr>
        <w:t>17 Umowy.</w:t>
      </w:r>
    </w:p>
    <w:p w14:paraId="289F8293" w14:textId="7777777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1A5763" w:rsidRDefault="001454E5" w:rsidP="00FA16D2">
      <w:pPr>
        <w:rPr>
          <w:rFonts w:ascii="Arial Nova Cond Light" w:hAnsi="Arial Nova Cond Light" w:cs="Open Sans"/>
          <w:b/>
          <w:bCs/>
          <w:sz w:val="20"/>
          <w:szCs w:val="20"/>
        </w:rPr>
      </w:pPr>
    </w:p>
    <w:p w14:paraId="50DEE2E1" w14:textId="3E2B555E" w:rsidR="001454E5" w:rsidRPr="001A5763" w:rsidRDefault="001454E5" w:rsidP="00DA6C15">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§5</w:t>
      </w:r>
    </w:p>
    <w:p w14:paraId="11B2BA31" w14:textId="10547CC6" w:rsidR="001454E5" w:rsidRPr="001A5763" w:rsidRDefault="001454E5" w:rsidP="00FA16D2">
      <w:pPr>
        <w:numPr>
          <w:ilvl w:val="0"/>
          <w:numId w:val="10"/>
        </w:numPr>
        <w:tabs>
          <w:tab w:val="clear" w:pos="720"/>
        </w:tabs>
        <w:suppressAutoHyphens/>
        <w:ind w:left="284" w:hanging="284"/>
        <w:rPr>
          <w:rFonts w:ascii="Arial Nova Cond Light" w:hAnsi="Arial Nova Cond Light" w:cs="Open Sans"/>
          <w:sz w:val="20"/>
          <w:szCs w:val="20"/>
        </w:rPr>
      </w:pPr>
      <w:r w:rsidRPr="001A576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prognozuje się na poziomie </w:t>
      </w:r>
      <w:r w:rsidR="003B676A" w:rsidRPr="003B676A">
        <w:rPr>
          <w:rFonts w:ascii="Arial Nova Cond Light" w:hAnsi="Arial Nova Cond Light" w:cs="Open Sans"/>
          <w:b/>
          <w:bCs/>
          <w:sz w:val="20"/>
          <w:szCs w:val="20"/>
        </w:rPr>
        <w:t>370,599</w:t>
      </w:r>
      <w:r w:rsidR="003B676A">
        <w:rPr>
          <w:rFonts w:ascii="Arial Nova Cond Light" w:hAnsi="Arial Nova Cond Light" w:cs="Open Sans"/>
          <w:b/>
          <w:bCs/>
          <w:sz w:val="20"/>
          <w:szCs w:val="20"/>
        </w:rPr>
        <w:t xml:space="preserve"> </w:t>
      </w:r>
      <w:r w:rsidRPr="001A5763">
        <w:rPr>
          <w:rFonts w:ascii="Arial Nova Cond Light" w:hAnsi="Arial Nova Cond Light" w:cs="Open Sans"/>
          <w:b/>
          <w:bCs/>
          <w:sz w:val="20"/>
          <w:szCs w:val="20"/>
        </w:rPr>
        <w:t>MWh</w:t>
      </w:r>
      <w:r w:rsidRPr="001A5763">
        <w:rPr>
          <w:rFonts w:ascii="Arial Nova Cond Light" w:hAnsi="Arial Nova Cond Light" w:cs="Open Sans"/>
          <w:bCs/>
          <w:sz w:val="20"/>
          <w:szCs w:val="20"/>
        </w:rPr>
        <w:t xml:space="preserve">.  </w:t>
      </w:r>
    </w:p>
    <w:p w14:paraId="109DA539" w14:textId="480CD2D0"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635B">
        <w:rPr>
          <w:rFonts w:ascii="Arial Nova Cond Light" w:hAnsi="Arial Nova Cond Light" w:cs="Open Sans"/>
          <w:b/>
          <w:bCs/>
          <w:sz w:val="20"/>
          <w:szCs w:val="20"/>
        </w:rPr>
        <w:t xml:space="preserve">§ </w:t>
      </w:r>
      <w:r w:rsidRPr="00C3635B">
        <w:rPr>
          <w:rFonts w:ascii="Arial Nova Cond Light" w:hAnsi="Arial Nova Cond Light" w:cs="Open Sans"/>
          <w:b/>
          <w:bCs/>
          <w:sz w:val="20"/>
          <w:szCs w:val="20"/>
        </w:rPr>
        <w:t>11 ust. 1 do Umowy.</w:t>
      </w:r>
    </w:p>
    <w:p w14:paraId="22D34D08" w14:textId="77777777"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1A5763" w:rsidRDefault="001454E5" w:rsidP="00FA16D2">
      <w:pPr>
        <w:tabs>
          <w:tab w:val="left" w:pos="399"/>
        </w:tabs>
        <w:rPr>
          <w:rFonts w:ascii="Arial Nova Cond Light" w:hAnsi="Arial Nova Cond Light" w:cs="Open Sans"/>
          <w:color w:val="000000"/>
          <w:sz w:val="20"/>
          <w:szCs w:val="20"/>
          <w:lang w:bidi="pl-PL"/>
        </w:rPr>
      </w:pPr>
    </w:p>
    <w:p w14:paraId="666067D1"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 w:name="bookmark4"/>
      <w:bookmarkStart w:id="2" w:name="bookmark3"/>
      <w:r w:rsidRPr="001A5763">
        <w:rPr>
          <w:rFonts w:ascii="Arial Nova Cond Light" w:hAnsi="Arial Nova Cond Light" w:cs="Open Sans"/>
          <w:b/>
          <w:bCs/>
          <w:color w:val="000000"/>
          <w:sz w:val="20"/>
          <w:szCs w:val="20"/>
          <w:lang w:bidi="pl-PL"/>
        </w:rPr>
        <w:t>Zobowiązania Stron</w:t>
      </w:r>
      <w:bookmarkEnd w:id="1"/>
    </w:p>
    <w:p w14:paraId="71649714" w14:textId="673DB08D" w:rsidR="001454E5" w:rsidRPr="001A5763" w:rsidRDefault="001454E5" w:rsidP="00FA16D2">
      <w:pPr>
        <w:keepNext/>
        <w:keepLines/>
        <w:tabs>
          <w:tab w:val="left" w:pos="0"/>
        </w:tab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2"/>
      <w:r w:rsidRPr="001A5763">
        <w:rPr>
          <w:rFonts w:ascii="Arial Nova Cond Light" w:hAnsi="Arial Nova Cond Light" w:cs="Open Sans"/>
          <w:b/>
          <w:bCs/>
          <w:color w:val="000000"/>
          <w:sz w:val="20"/>
          <w:szCs w:val="20"/>
          <w:lang w:bidi="pl-PL"/>
        </w:rPr>
        <w:t>6</w:t>
      </w:r>
    </w:p>
    <w:p w14:paraId="3B04BCA6" w14:textId="77777777" w:rsidR="001454E5" w:rsidRPr="001A5763" w:rsidRDefault="001454E5" w:rsidP="00FA16D2">
      <w:pPr>
        <w:autoSpaceDE w:val="0"/>
        <w:rPr>
          <w:rFonts w:ascii="Arial Nova Cond Light" w:hAnsi="Arial Nova Cond Light" w:cs="Open Sans"/>
          <w:sz w:val="20"/>
          <w:szCs w:val="20"/>
        </w:rPr>
      </w:pPr>
      <w:r w:rsidRPr="001A5763">
        <w:rPr>
          <w:rFonts w:ascii="Arial Nova Cond Light" w:hAnsi="Arial Nova Cond Light" w:cs="Open Sans"/>
          <w:sz w:val="20"/>
          <w:szCs w:val="20"/>
        </w:rPr>
        <w:t>Zobowiązania Wykonawcy:</w:t>
      </w:r>
    </w:p>
    <w:p w14:paraId="3FC5F2D0" w14:textId="77777777"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w:t>
      </w:r>
    </w:p>
    <w:p w14:paraId="53FE7303" w14:textId="77777777"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reprezentowania Zamawiającego przed OSD w procesie zmiany sprzedawcy.</w:t>
      </w:r>
    </w:p>
    <w:p w14:paraId="7E7F28B3" w14:textId="253C4F94" w:rsidR="001454E5" w:rsidRPr="001A5763" w:rsidRDefault="001454E5" w:rsidP="00134EF5">
      <w:pPr>
        <w:pStyle w:val="Akapitzlist"/>
        <w:numPr>
          <w:ilvl w:val="0"/>
          <w:numId w:val="23"/>
        </w:numPr>
        <w:tabs>
          <w:tab w:val="left" w:pos="284"/>
        </w:tabs>
        <w:suppressAutoHyphens/>
        <w:overflowPunct w:val="0"/>
        <w:autoSpaceDE w:val="0"/>
        <w:ind w:left="284" w:hanging="284"/>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Czynności opisane w ust. 1 pkt 1</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i 2</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 Wykonawca podejmie bez zbędnej zwłoki, w terminie umożliwiającym rozpoczęcie dostaw zgodnie z </w:t>
      </w:r>
      <w:r w:rsidRPr="00C3635B">
        <w:rPr>
          <w:rFonts w:ascii="Arial Nova Cond Light" w:hAnsi="Arial Nova Cond Light" w:cs="Open Sans"/>
          <w:b/>
          <w:bCs/>
          <w:sz w:val="20"/>
          <w:szCs w:val="20"/>
        </w:rPr>
        <w:t>§ 15 Umowy</w:t>
      </w:r>
      <w:r w:rsidRPr="001A5763">
        <w:rPr>
          <w:rFonts w:ascii="Arial Nova Cond Light" w:hAnsi="Arial Nova Cond Light" w:cs="Open Sans"/>
          <w:sz w:val="20"/>
          <w:szCs w:val="20"/>
        </w:rPr>
        <w:t xml:space="preserve">. Zamawiający udzieli Wykonawcy stosownych Pełnomocnictw w tym zakresie. </w:t>
      </w:r>
    </w:p>
    <w:p w14:paraId="6F496365" w14:textId="6B409580" w:rsidR="001454E5" w:rsidRPr="001A5763" w:rsidRDefault="001454E5" w:rsidP="00FA16D2">
      <w:pPr>
        <w:tabs>
          <w:tab w:val="left" w:pos="284"/>
        </w:tabs>
        <w:overflowPunct w:val="0"/>
        <w:autoSpaceDE w:val="0"/>
        <w:ind w:left="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Pr>
          <w:rFonts w:ascii="Arial Nova Cond Light" w:hAnsi="Arial Nova Cond Light" w:cs="Open Sans"/>
          <w:sz w:val="20"/>
          <w:szCs w:val="20"/>
        </w:rPr>
        <w:t xml:space="preserve">w </w:t>
      </w:r>
      <w:r w:rsidRPr="00342069">
        <w:rPr>
          <w:rFonts w:ascii="Arial Nova Cond Light" w:hAnsi="Arial Nova Cond Light" w:cs="Open Sans"/>
          <w:b/>
          <w:bCs/>
          <w:sz w:val="20"/>
          <w:szCs w:val="20"/>
        </w:rPr>
        <w:t>§ 23 ust. 7 Umowy</w:t>
      </w:r>
      <w:r w:rsidRPr="001A5763">
        <w:rPr>
          <w:rFonts w:ascii="Arial Nova Cond Light" w:hAnsi="Arial Nova Cond Light" w:cs="Open Sans"/>
          <w:sz w:val="20"/>
          <w:szCs w:val="20"/>
        </w:rPr>
        <w:t>.</w:t>
      </w:r>
    </w:p>
    <w:p w14:paraId="6D770A02" w14:textId="069A2D3A"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Pr>
          <w:rFonts w:ascii="Arial Nova Cond Light" w:hAnsi="Arial Nova Cond Light" w:cs="Open Sans"/>
          <w:sz w:val="20"/>
          <w:szCs w:val="20"/>
        </w:rPr>
        <w:t>/Odbiorcę,</w:t>
      </w:r>
      <w:r w:rsidRPr="001A5763">
        <w:rPr>
          <w:rFonts w:ascii="Arial Nova Cond Light" w:hAnsi="Arial Nova Cond Light" w:cs="Open Sans"/>
          <w:sz w:val="20"/>
          <w:szCs w:val="20"/>
        </w:rPr>
        <w:t xml:space="preserve"> którego zaistniała okoliczność dotyczy</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drogą elektroniczną na wskazany w </w:t>
      </w:r>
      <w:r w:rsidR="008E6EA9" w:rsidRPr="008E6EA9">
        <w:rPr>
          <w:rFonts w:ascii="Arial Nova Cond Light" w:hAnsi="Arial Nova Cond Light" w:cs="Open Sans"/>
          <w:b/>
          <w:bCs/>
          <w:sz w:val="20"/>
          <w:szCs w:val="20"/>
        </w:rPr>
        <w:t>§ 23 ust. 8 Umowy.</w:t>
      </w:r>
    </w:p>
    <w:p w14:paraId="0AC7D35C"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A5763" w:rsidRDefault="001454E5" w:rsidP="00FA16D2">
      <w:pPr>
        <w:suppressAutoHyphens/>
        <w:autoSpaceDE w:val="0"/>
        <w:rPr>
          <w:rFonts w:ascii="Arial Nova Cond Light" w:hAnsi="Arial Nova Cond Light" w:cs="Open Sans"/>
          <w:sz w:val="20"/>
          <w:szCs w:val="20"/>
        </w:rPr>
      </w:pPr>
    </w:p>
    <w:p w14:paraId="4FB2C7A1" w14:textId="4397C156" w:rsidR="001454E5" w:rsidRPr="001A5763" w:rsidRDefault="001454E5" w:rsidP="00FA16D2">
      <w:pPr>
        <w:jc w:val="center"/>
        <w:rPr>
          <w:rFonts w:ascii="Arial Nova Cond Light" w:hAnsi="Arial Nova Cond Light" w:cs="Open Sans"/>
          <w:b/>
          <w:sz w:val="20"/>
          <w:szCs w:val="20"/>
        </w:rPr>
      </w:pPr>
      <w:r w:rsidRPr="001A5763">
        <w:rPr>
          <w:rFonts w:ascii="Arial Nova Cond Light" w:hAnsi="Arial Nova Cond Light" w:cs="Open Sans"/>
          <w:b/>
          <w:sz w:val="20"/>
          <w:szCs w:val="20"/>
        </w:rPr>
        <w:t>§7</w:t>
      </w:r>
    </w:p>
    <w:p w14:paraId="18A14554" w14:textId="77777777" w:rsidR="001454E5" w:rsidRPr="001A5763" w:rsidRDefault="001454E5" w:rsidP="00134EF5">
      <w:pPr>
        <w:numPr>
          <w:ilvl w:val="0"/>
          <w:numId w:val="25"/>
        </w:numPr>
        <w:tabs>
          <w:tab w:val="left" w:pos="284"/>
        </w:tabs>
        <w:suppressAutoHyphens/>
        <w:overflowPunct w:val="0"/>
        <w:autoSpaceDE w:val="0"/>
        <w:ind w:hanging="765"/>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zobowiązuje się do:</w:t>
      </w:r>
    </w:p>
    <w:p w14:paraId="7DED792F"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pobierania energii zgodnie z obowiązującymi przepisami prawa i warunkami Umowy;</w:t>
      </w:r>
    </w:p>
    <w:p w14:paraId="1A4EFFD4"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terminowego regulowania należności za energię elektryczną;</w:t>
      </w:r>
    </w:p>
    <w:p w14:paraId="63B93650"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567" w:hanging="283"/>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w:t>
      </w:r>
      <w:r w:rsidRPr="001A5763">
        <w:rPr>
          <w:rFonts w:ascii="Arial Nova Cond Light" w:hAnsi="Arial Nova Cond Light" w:cs="Open Sans"/>
          <w:bCs/>
          <w:sz w:val="20"/>
          <w:szCs w:val="20"/>
        </w:rPr>
        <w:lastRenderedPageBreak/>
        <w:t>planowanych dostaw. Koszty wynikające ze świadczenia przez OSD usług dystrybucji energii elektrycznej ponosić będą poszczególni Odbiorcy energii elektrycznej.</w:t>
      </w:r>
    </w:p>
    <w:p w14:paraId="7AF13DA8"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4830A0D1" w14:textId="77777777" w:rsidR="001454E5" w:rsidRPr="001A5763" w:rsidRDefault="001454E5" w:rsidP="00FA16D2">
      <w:pPr>
        <w:tabs>
          <w:tab w:val="left" w:pos="284"/>
          <w:tab w:val="left" w:pos="567"/>
        </w:tabs>
        <w:suppressAutoHyphens/>
        <w:overflowPunct w:val="0"/>
        <w:autoSpaceDE w:val="0"/>
        <w:ind w:left="284"/>
        <w:textAlignment w:val="baseline"/>
        <w:rPr>
          <w:rFonts w:ascii="Arial Nova Cond Light" w:hAnsi="Arial Nova Cond Light" w:cs="Open Sans"/>
          <w:sz w:val="20"/>
          <w:szCs w:val="20"/>
        </w:rPr>
      </w:pPr>
    </w:p>
    <w:p w14:paraId="0C9640E7" w14:textId="77777777" w:rsidR="001454E5" w:rsidRPr="001A5763" w:rsidRDefault="001454E5" w:rsidP="00FA16D2">
      <w:pPr>
        <w:overflowPunct w:val="0"/>
        <w:autoSpaceDE w:val="0"/>
        <w:jc w:val="center"/>
        <w:textAlignment w:val="baseline"/>
        <w:rPr>
          <w:rFonts w:ascii="Arial Nova Cond Light" w:hAnsi="Arial Nova Cond Light" w:cs="Open Sans"/>
          <w:b/>
          <w:sz w:val="20"/>
          <w:szCs w:val="20"/>
        </w:rPr>
      </w:pPr>
    </w:p>
    <w:p w14:paraId="131FC39F" w14:textId="2FE0CA33" w:rsidR="001454E5" w:rsidRPr="001A5763" w:rsidRDefault="001454E5" w:rsidP="00FA16D2">
      <w:pPr>
        <w:overflowPunct w:val="0"/>
        <w:autoSpaceDE w:val="0"/>
        <w:jc w:val="center"/>
        <w:textAlignment w:val="baseline"/>
        <w:rPr>
          <w:rFonts w:ascii="Arial Nova Cond Light" w:hAnsi="Arial Nova Cond Light" w:cs="Open Sans"/>
          <w:sz w:val="20"/>
          <w:szCs w:val="20"/>
        </w:rPr>
      </w:pPr>
      <w:r w:rsidRPr="001A5763">
        <w:rPr>
          <w:rFonts w:ascii="Arial Nova Cond Light" w:hAnsi="Arial Nova Cond Light" w:cs="Open Sans"/>
          <w:b/>
          <w:sz w:val="20"/>
          <w:szCs w:val="20"/>
        </w:rPr>
        <w:t>§8</w:t>
      </w:r>
    </w:p>
    <w:p w14:paraId="44A06907" w14:textId="77777777" w:rsidR="001454E5" w:rsidRPr="001A5763" w:rsidRDefault="001454E5" w:rsidP="00FA16D2">
      <w:pPr>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Strony zobowiązują się do:</w:t>
      </w:r>
    </w:p>
    <w:p w14:paraId="58EA0935" w14:textId="77777777" w:rsidR="001454E5" w:rsidRPr="001A5763" w:rsidRDefault="001454E5" w:rsidP="00134EF5">
      <w:pPr>
        <w:numPr>
          <w:ilvl w:val="0"/>
          <w:numId w:val="24"/>
        </w:numPr>
        <w:tabs>
          <w:tab w:val="clear" w:pos="567"/>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niezwłocznego wzajemnego informowania się o wszelkich okolicznościach mających wpływ na rozliczenia za energię;</w:t>
      </w:r>
    </w:p>
    <w:p w14:paraId="25702407" w14:textId="77777777" w:rsidR="001454E5" w:rsidRPr="001A5763" w:rsidRDefault="001454E5" w:rsidP="00134EF5">
      <w:pPr>
        <w:numPr>
          <w:ilvl w:val="0"/>
          <w:numId w:val="24"/>
        </w:numPr>
        <w:tabs>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zapewnienia wzajemnego dostępu do danych oraz wglądu do materiałów stanowiących podstawę do rozliczeń za dostarczoną energię.</w:t>
      </w:r>
    </w:p>
    <w:p w14:paraId="5A22D7FD" w14:textId="7777777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p>
    <w:p w14:paraId="6F03A201" w14:textId="5DB9C4B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r w:rsidRPr="001A5763">
        <w:rPr>
          <w:rFonts w:ascii="Arial Nova Cond Light" w:hAnsi="Arial Nova Cond Light" w:cs="Open Sans"/>
          <w:b/>
          <w:bCs/>
          <w:sz w:val="20"/>
          <w:szCs w:val="20"/>
        </w:rPr>
        <w:t>§9</w:t>
      </w:r>
    </w:p>
    <w:p w14:paraId="796AE271"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p>
    <w:p w14:paraId="40E2A39F"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3" w:name="bookmark8"/>
      <w:bookmarkStart w:id="4" w:name="bookmark7"/>
      <w:r w:rsidRPr="001A5763">
        <w:rPr>
          <w:rFonts w:ascii="Arial Nova Cond Light" w:hAnsi="Arial Nova Cond Light" w:cs="Open Sans"/>
          <w:b/>
          <w:bCs/>
          <w:color w:val="000000"/>
          <w:sz w:val="20"/>
          <w:szCs w:val="20"/>
          <w:lang w:bidi="pl-PL"/>
        </w:rPr>
        <w:t>Standardy jakościowe</w:t>
      </w:r>
      <w:bookmarkEnd w:id="3"/>
      <w:r w:rsidRPr="001A5763">
        <w:rPr>
          <w:rFonts w:ascii="Arial Nova Cond Light" w:hAnsi="Arial Nova Cond Light" w:cs="Open Sans"/>
          <w:b/>
          <w:bCs/>
          <w:color w:val="000000"/>
          <w:sz w:val="20"/>
          <w:szCs w:val="20"/>
          <w:lang w:bidi="pl-PL"/>
        </w:rPr>
        <w:t>/ Bonifikaty</w:t>
      </w:r>
    </w:p>
    <w:p w14:paraId="498AA3D5" w14:textId="3ABC978B"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4"/>
      <w:r w:rsidRPr="001A5763">
        <w:rPr>
          <w:rFonts w:ascii="Arial Nova Cond Light" w:hAnsi="Arial Nova Cond Light" w:cs="Open Sans"/>
          <w:b/>
          <w:bCs/>
          <w:color w:val="000000"/>
          <w:sz w:val="20"/>
          <w:szCs w:val="20"/>
          <w:lang w:bidi="pl-PL"/>
        </w:rPr>
        <w:t>10</w:t>
      </w:r>
    </w:p>
    <w:p w14:paraId="551B1621"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5" w:name="bookmark12"/>
      <w:r w:rsidRPr="001A576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302963">
        <w:rPr>
          <w:rFonts w:ascii="Arial Nova Cond Light" w:hAnsi="Arial Nova Cond Light" w:cs="Open Sans"/>
          <w:sz w:val="20"/>
          <w:szCs w:val="20"/>
        </w:rPr>
        <w:t>O</w:t>
      </w:r>
      <w:r w:rsidR="000371C4">
        <w:rPr>
          <w:rFonts w:ascii="Arial Nova Cond Light" w:hAnsi="Arial Nova Cond Light" w:cs="Open Sans"/>
          <w:sz w:val="20"/>
          <w:szCs w:val="20"/>
        </w:rPr>
        <w:t>bwieszczenia Ministra Klimatu i Środowiska</w:t>
      </w:r>
      <w:r w:rsidR="00302963" w:rsidRPr="0030296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1A5763">
        <w:rPr>
          <w:rFonts w:ascii="Arial Nova Cond Light" w:hAnsi="Arial Nova Cond Light" w:cs="Open Sans"/>
          <w:sz w:val="20"/>
          <w:szCs w:val="20"/>
        </w:rPr>
        <w:t>(</w:t>
      </w:r>
      <w:r w:rsidR="00BE7A01" w:rsidRPr="00BE7A01">
        <w:rPr>
          <w:rFonts w:ascii="Arial Nova Cond Light" w:hAnsi="Arial Nova Cond Light" w:cs="Open Sans"/>
          <w:sz w:val="20"/>
          <w:szCs w:val="20"/>
        </w:rPr>
        <w:t>Dz.U. z 2024 r. poz. 904 ze zm.</w:t>
      </w:r>
      <w:r w:rsidRPr="001A576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1A5763" w:rsidRDefault="001454E5" w:rsidP="00FA16D2">
      <w:pPr>
        <w:keepNext/>
        <w:keepLines/>
        <w:outlineLvl w:val="2"/>
        <w:rPr>
          <w:rFonts w:ascii="Arial Nova Cond Light" w:hAnsi="Arial Nova Cond Light" w:cs="Open Sans"/>
          <w:b/>
          <w:bCs/>
          <w:color w:val="000000"/>
          <w:sz w:val="20"/>
          <w:szCs w:val="20"/>
          <w:lang w:bidi="pl-PL"/>
        </w:rPr>
      </w:pPr>
    </w:p>
    <w:p w14:paraId="4FF42F15"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6" w:name="bookmark13"/>
      <w:r w:rsidRPr="001A5763">
        <w:rPr>
          <w:rFonts w:ascii="Arial Nova Cond Light" w:hAnsi="Arial Nova Cond Light" w:cs="Open Sans"/>
          <w:b/>
          <w:bCs/>
          <w:color w:val="000000"/>
          <w:sz w:val="20"/>
          <w:szCs w:val="20"/>
          <w:lang w:bidi="pl-PL"/>
        </w:rPr>
        <w:t>Ceny i stawki opłat</w:t>
      </w:r>
      <w:bookmarkEnd w:id="6"/>
    </w:p>
    <w:p w14:paraId="6EE68F3F" w14:textId="6B43DE5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w:t>
      </w:r>
      <w:bookmarkEnd w:id="5"/>
      <w:r w:rsidRPr="001A5763">
        <w:rPr>
          <w:rFonts w:ascii="Arial Nova Cond Light" w:hAnsi="Arial Nova Cond Light" w:cs="Open Sans"/>
          <w:b/>
          <w:bCs/>
          <w:color w:val="000000"/>
          <w:sz w:val="20"/>
          <w:szCs w:val="20"/>
          <w:lang w:bidi="pl-PL"/>
        </w:rPr>
        <w:t xml:space="preserve"> 11</w:t>
      </w:r>
    </w:p>
    <w:p w14:paraId="1E124A51" w14:textId="77777777" w:rsidR="001454E5" w:rsidRPr="001A5763" w:rsidRDefault="001454E5" w:rsidP="00134EF5">
      <w:pPr>
        <w:widowControl w:val="0"/>
        <w:numPr>
          <w:ilvl w:val="0"/>
          <w:numId w:val="11"/>
        </w:numPr>
        <w:tabs>
          <w:tab w:val="left" w:pos="379"/>
        </w:tabs>
        <w:ind w:left="380" w:hanging="284"/>
        <w:rPr>
          <w:rFonts w:ascii="Arial Nova Cond Light" w:hAnsi="Arial Nova Cond Light" w:cs="Open Sans"/>
          <w:color w:val="000000"/>
          <w:sz w:val="20"/>
          <w:szCs w:val="20"/>
          <w:u w:val="single"/>
          <w:lang w:bidi="pl-PL"/>
        </w:rPr>
      </w:pPr>
      <w:r w:rsidRPr="001A576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1A5763" w:rsidRDefault="00731A62" w:rsidP="00FA16D2">
      <w:pPr>
        <w:pStyle w:val="Akapitzlist"/>
        <w:widowControl w:val="0"/>
        <w:tabs>
          <w:tab w:val="left" w:pos="379"/>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t>
      </w:r>
      <w:r w:rsidR="001454E5" w:rsidRPr="001A5763">
        <w:rPr>
          <w:rFonts w:ascii="Arial Nova Cond Light" w:hAnsi="Arial Nova Cond Light"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1A5763"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1A5763" w:rsidRDefault="001454E5" w:rsidP="00FA16D2">
            <w:pPr>
              <w:autoSpaceDE w:val="0"/>
              <w:ind w:left="6"/>
              <w:jc w:val="center"/>
              <w:rPr>
                <w:rFonts w:ascii="Arial Nova Cond Light" w:hAnsi="Arial Nova Cond Light" w:cs="Calibri Light"/>
                <w:color w:val="000000"/>
                <w:sz w:val="20"/>
                <w:szCs w:val="20"/>
              </w:rPr>
            </w:pPr>
            <w:r w:rsidRPr="001A5763">
              <w:rPr>
                <w:rFonts w:ascii="Arial Nova Cond Light" w:hAnsi="Arial Nova Cond Light" w:cs="Calibri Light"/>
                <w:color w:val="000000"/>
                <w:sz w:val="20"/>
                <w:szCs w:val="20"/>
              </w:rPr>
              <w:t>Cena jednostkowa netto [zł/MWh]</w:t>
            </w:r>
          </w:p>
        </w:tc>
      </w:tr>
      <w:tr w:rsidR="001454E5" w:rsidRPr="001A5763"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1A5763" w:rsidRDefault="001454E5" w:rsidP="00FA16D2">
            <w:pPr>
              <w:autoSpaceDE w:val="0"/>
              <w:ind w:left="720"/>
              <w:jc w:val="center"/>
              <w:rPr>
                <w:rFonts w:ascii="Arial Nova Cond Light" w:hAnsi="Arial Nova Cond Light" w:cs="Calibri Light"/>
                <w:color w:val="000000"/>
                <w:sz w:val="20"/>
                <w:szCs w:val="20"/>
              </w:rPr>
            </w:pPr>
          </w:p>
        </w:tc>
      </w:tr>
    </w:tbl>
    <w:p w14:paraId="077F94FA" w14:textId="77777777" w:rsidR="001454E5" w:rsidRPr="001A5763"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FF0000"/>
          <w:sz w:val="20"/>
          <w:szCs w:val="20"/>
          <w:lang w:bidi="pl-PL"/>
        </w:rPr>
      </w:pPr>
      <w:r w:rsidRPr="001A5763">
        <w:rPr>
          <w:rFonts w:ascii="Arial Nova Cond Light" w:hAnsi="Arial Nova Cond Light" w:cs="Open Sans"/>
          <w:color w:val="000000"/>
          <w:sz w:val="20"/>
          <w:szCs w:val="20"/>
          <w:lang w:bidi="pl-PL"/>
        </w:rPr>
        <w:t xml:space="preserve">Z </w:t>
      </w:r>
      <w:r w:rsidRPr="001A5763">
        <w:rPr>
          <w:rFonts w:ascii="Arial Nova Cond Light" w:hAnsi="Arial Nova Cond Light" w:cs="Open Sans"/>
          <w:sz w:val="20"/>
          <w:szCs w:val="20"/>
          <w:lang w:bidi="pl-PL"/>
        </w:rPr>
        <w:t xml:space="preserve">zastrzeżeniem § 18 niniejszej </w:t>
      </w:r>
      <w:r w:rsidRPr="001A576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1A5763">
        <w:rPr>
          <w:rFonts w:ascii="Arial Nova Cond Light" w:hAnsi="Arial Nova Cond Light"/>
          <w:sz w:val="20"/>
          <w:szCs w:val="20"/>
        </w:rPr>
        <w:t xml:space="preserve"> </w:t>
      </w:r>
      <w:r w:rsidR="003366F6" w:rsidRPr="001A5763">
        <w:rPr>
          <w:rFonts w:ascii="Arial Nova Cond Light" w:hAnsi="Arial Nova Cond Light" w:cs="Open Sans"/>
          <w:color w:val="000000"/>
          <w:sz w:val="20"/>
          <w:szCs w:val="20"/>
          <w:lang w:bidi="pl-PL"/>
        </w:rPr>
        <w:t>lub ustawowego ustanowienia ceny maksymalnej dla obiektu chronionego</w:t>
      </w:r>
      <w:r w:rsidRPr="001A5763">
        <w:rPr>
          <w:rFonts w:ascii="Arial Nova Cond Light" w:hAnsi="Arial Nova Cond Light" w:cs="Open Sans"/>
          <w:color w:val="000000"/>
          <w:sz w:val="20"/>
          <w:szCs w:val="20"/>
          <w:lang w:bidi="pl-PL"/>
        </w:rPr>
        <w:t xml:space="preserve">. </w:t>
      </w:r>
    </w:p>
    <w:p w14:paraId="37C9B951" w14:textId="20C58701"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1A5763" w:rsidRDefault="001454E5" w:rsidP="00134EF5">
      <w:pPr>
        <w:widowControl w:val="0"/>
        <w:numPr>
          <w:ilvl w:val="0"/>
          <w:numId w:val="11"/>
        </w:numPr>
        <w:tabs>
          <w:tab w:val="left" w:pos="392"/>
        </w:tabs>
        <w:ind w:left="284" w:hanging="284"/>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Pr>
          <w:rFonts w:ascii="Arial Nova Cond Light" w:hAnsi="Arial Nova Cond Light" w:cs="Open Sans"/>
          <w:b/>
          <w:bCs/>
          <w:color w:val="000000"/>
          <w:sz w:val="20"/>
          <w:szCs w:val="20"/>
          <w:lang w:bidi="pl-PL"/>
        </w:rPr>
        <w:t>:</w:t>
      </w:r>
      <w:r w:rsidRPr="001A5763">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4659C7" w14:paraId="7C8CF4B5" w14:textId="77777777" w:rsidTr="00B16BAE">
        <w:trPr>
          <w:jc w:val="center"/>
        </w:trPr>
        <w:tc>
          <w:tcPr>
            <w:tcW w:w="1696" w:type="dxa"/>
          </w:tcPr>
          <w:p w14:paraId="65E4878E" w14:textId="42ABD651"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Netto</w:t>
            </w:r>
          </w:p>
        </w:tc>
        <w:tc>
          <w:tcPr>
            <w:tcW w:w="1559" w:type="dxa"/>
          </w:tcPr>
          <w:p w14:paraId="0B314767"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5AAB2B65" w14:textId="77777777" w:rsidTr="00B16BAE">
        <w:trPr>
          <w:jc w:val="center"/>
        </w:trPr>
        <w:tc>
          <w:tcPr>
            <w:tcW w:w="1696" w:type="dxa"/>
          </w:tcPr>
          <w:p w14:paraId="4694D018" w14:textId="7A5067D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VAT</w:t>
            </w:r>
          </w:p>
        </w:tc>
        <w:tc>
          <w:tcPr>
            <w:tcW w:w="1559" w:type="dxa"/>
          </w:tcPr>
          <w:p w14:paraId="56000ACD"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31DA792F" w14:textId="77777777" w:rsidTr="00B16BAE">
        <w:trPr>
          <w:jc w:val="center"/>
        </w:trPr>
        <w:tc>
          <w:tcPr>
            <w:tcW w:w="1696" w:type="dxa"/>
          </w:tcPr>
          <w:p w14:paraId="73ACA21F" w14:textId="787094C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Brutto</w:t>
            </w:r>
          </w:p>
        </w:tc>
        <w:tc>
          <w:tcPr>
            <w:tcW w:w="1559" w:type="dxa"/>
          </w:tcPr>
          <w:p w14:paraId="40D476B3"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BA6096"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BA6096">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BA6096">
        <w:rPr>
          <w:rFonts w:ascii="Arial Nova Cond Light" w:hAnsi="Arial Nova Cond Light" w:cs="Open Sans"/>
          <w:color w:val="000000"/>
          <w:sz w:val="20"/>
          <w:szCs w:val="20"/>
          <w:lang w:bidi="pl-PL"/>
        </w:rPr>
        <w:t>6</w:t>
      </w:r>
      <w:r w:rsidRPr="00BA6096">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A5763"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7" w:name="bookmark14"/>
    </w:p>
    <w:p w14:paraId="6E8EED2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8" w:name="bookmark15"/>
      <w:r w:rsidRPr="001A5763">
        <w:rPr>
          <w:rFonts w:ascii="Arial Nova Cond Light" w:hAnsi="Arial Nova Cond Light" w:cs="Open Sans"/>
          <w:b/>
          <w:bCs/>
          <w:color w:val="000000"/>
          <w:sz w:val="20"/>
          <w:szCs w:val="20"/>
          <w:lang w:bidi="pl-PL"/>
        </w:rPr>
        <w:t>Rozliczenia</w:t>
      </w:r>
      <w:bookmarkEnd w:id="8"/>
    </w:p>
    <w:p w14:paraId="0BB208EA" w14:textId="25B62380"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7"/>
      <w:r w:rsidRPr="001A5763">
        <w:rPr>
          <w:rFonts w:ascii="Arial Nova Cond Light" w:hAnsi="Arial Nova Cond Light" w:cs="Open Sans"/>
          <w:b/>
          <w:bCs/>
          <w:color w:val="000000"/>
          <w:sz w:val="20"/>
          <w:szCs w:val="20"/>
          <w:lang w:bidi="pl-PL"/>
        </w:rPr>
        <w:t>12</w:t>
      </w:r>
    </w:p>
    <w:p w14:paraId="731031BB"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bookmarkStart w:id="9" w:name="bookmark18"/>
      <w:bookmarkStart w:id="10" w:name="bookmark17"/>
      <w:r w:rsidRPr="00CA3B0A">
        <w:rPr>
          <w:rFonts w:ascii="Arial Nova Cond Light" w:hAnsi="Arial Nova Cond Light"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4F50D156"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r w:rsidRPr="00CA3B0A">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A3B0A">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CA3B0A">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 xml:space="preserve">Zawieszeniu ulega bieg terminu płatności przedmiotowej faktury do czasu rozpatrzenia reklamacji oraz dostarczenia przez Wykonawcę prawidłowej pod względem merytorycznym i </w:t>
      </w:r>
      <w:proofErr w:type="spellStart"/>
      <w:r w:rsidRPr="00CA3B0A">
        <w:rPr>
          <w:rFonts w:ascii="Arial Nova Cond Light" w:hAnsi="Arial Nova Cond Light" w:cs="Open Sans"/>
          <w:sz w:val="20"/>
          <w:szCs w:val="20"/>
        </w:rPr>
        <w:t>formalno</w:t>
      </w:r>
      <w:proofErr w:type="spellEnd"/>
      <w:r w:rsidRPr="00CA3B0A">
        <w:rPr>
          <w:rFonts w:ascii="Arial Nova Cond Light" w:hAnsi="Arial Nova Cond Light" w:cs="Open Sans"/>
          <w:sz w:val="20"/>
          <w:szCs w:val="20"/>
        </w:rPr>
        <w:t xml:space="preserve"> – rachunkowym faktury korygującej w sytuacji, gdy:</w:t>
      </w:r>
    </w:p>
    <w:p w14:paraId="288A373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fakturą objęto okres rozliczeniowy wykraczający poza okres dostaw przewidziany Umową,</w:t>
      </w:r>
    </w:p>
    <w:p w14:paraId="455B8943"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sz w:val="20"/>
          <w:szCs w:val="20"/>
        </w:rPr>
        <w:t xml:space="preserve">W przypadku stwierdzenia na fakturze zużyć rażąco odbiegających od zużyć dotychczasowych (co najmniej o </w:t>
      </w:r>
      <w:r w:rsidR="004C684D">
        <w:rPr>
          <w:rFonts w:ascii="Arial Nova Cond Light" w:hAnsi="Arial Nova Cond Light" w:cs="Open Sans"/>
          <w:sz w:val="20"/>
          <w:szCs w:val="20"/>
        </w:rPr>
        <w:t>3</w:t>
      </w:r>
      <w:r w:rsidRPr="00CA3B0A">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56E9BD9" w14:textId="77777777"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1A5763" w:rsidRDefault="001454E5" w:rsidP="00FA16D2">
      <w:pPr>
        <w:pStyle w:val="Akapitzlist"/>
        <w:keepNext/>
        <w:keepLines/>
        <w:tabs>
          <w:tab w:val="left" w:pos="284"/>
        </w:tabs>
        <w:ind w:left="283"/>
        <w:jc w:val="center"/>
        <w:outlineLvl w:val="2"/>
        <w:rPr>
          <w:rFonts w:ascii="Arial Nova Cond Light" w:hAnsi="Arial Nova Cond Light" w:cs="Open Sans"/>
          <w:b/>
          <w:bCs/>
          <w:color w:val="000000"/>
          <w:sz w:val="20"/>
          <w:szCs w:val="20"/>
          <w:lang w:bidi="pl-PL"/>
        </w:rPr>
      </w:pPr>
    </w:p>
    <w:p w14:paraId="229CA452" w14:textId="77777777" w:rsidR="001454E5" w:rsidRPr="001A5763" w:rsidRDefault="001454E5" w:rsidP="00FA16D2">
      <w:pPr>
        <w:pStyle w:val="Akapitzlist"/>
        <w:keepNext/>
        <w:keepLines/>
        <w:tabs>
          <w:tab w:val="left" w:pos="0"/>
        </w:tab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Płatności</w:t>
      </w:r>
      <w:bookmarkEnd w:id="9"/>
    </w:p>
    <w:p w14:paraId="5BFF735E" w14:textId="577CA244" w:rsidR="001454E5" w:rsidRPr="001A5763" w:rsidRDefault="001454E5" w:rsidP="00FA16D2">
      <w:pPr>
        <w:keepNext/>
        <w:keepLines/>
        <w:tabs>
          <w:tab w:val="left" w:pos="0"/>
        </w:tabs>
        <w:suppressAutoHyphen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0"/>
      <w:r w:rsidRPr="001A5763">
        <w:rPr>
          <w:rFonts w:ascii="Arial Nova Cond Light" w:hAnsi="Arial Nova Cond Light" w:cs="Open Sans"/>
          <w:b/>
          <w:bCs/>
          <w:color w:val="000000"/>
          <w:sz w:val="20"/>
          <w:szCs w:val="20"/>
          <w:lang w:bidi="pl-PL"/>
        </w:rPr>
        <w:t>13</w:t>
      </w:r>
    </w:p>
    <w:p w14:paraId="71F9BCAE"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bookmarkStart w:id="11" w:name="bookmark19"/>
      <w:r w:rsidRPr="001A5763">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color w:val="000000"/>
          <w:sz w:val="20"/>
          <w:szCs w:val="20"/>
          <w:lang w:bidi="pl-PL"/>
        </w:rPr>
        <w:t>Płatnik dokona  płatności z wykorzystaniem mechanizmu podzielonej płatności.</w:t>
      </w:r>
    </w:p>
    <w:p w14:paraId="65D6A685"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77777777" w:rsidR="001454E5" w:rsidRPr="001A5763" w:rsidRDefault="001454E5" w:rsidP="00134EF5">
      <w:pPr>
        <w:pStyle w:val="Akapitzlist"/>
        <w:numPr>
          <w:ilvl w:val="1"/>
          <w:numId w:val="30"/>
        </w:numPr>
        <w:suppressAutoHyphens/>
        <w:overflowPunct w:val="0"/>
        <w:autoSpaceDE w:val="0"/>
        <w:ind w:left="709"/>
        <w:contextualSpacing w:val="0"/>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adresy e-mail Odbiorcy faktury wskazane w Załączniku nr 2 do Umowy z adresu e-mail Wykonawcy …………………………………. ; </w:t>
      </w:r>
    </w:p>
    <w:p w14:paraId="1FD81F21" w14:textId="1A74A828" w:rsidR="001454E5" w:rsidRPr="001A5763" w:rsidRDefault="001454E5" w:rsidP="00134EF5">
      <w:pPr>
        <w:numPr>
          <w:ilvl w:val="1"/>
          <w:numId w:val="30"/>
        </w:numPr>
        <w:suppressAutoHyphens/>
        <w:overflowPunct w:val="0"/>
        <w:autoSpaceDE w:val="0"/>
        <w:ind w:left="709"/>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dedykowany system e</w:t>
      </w:r>
      <w:r w:rsidR="009108E5" w:rsidRPr="001A5763">
        <w:rPr>
          <w:rFonts w:ascii="Arial Nova Cond Light" w:hAnsi="Arial Nova Cond Light" w:cs="Open Sans"/>
          <w:color w:val="000000"/>
          <w:sz w:val="20"/>
          <w:szCs w:val="20"/>
          <w:lang w:bidi="pl-PL"/>
        </w:rPr>
        <w:t>-BOK</w:t>
      </w:r>
      <w:r w:rsidRPr="001A5763">
        <w:rPr>
          <w:rFonts w:ascii="Arial Nova Cond Light" w:hAnsi="Arial Nova Cond Light" w:cs="Open Sans"/>
          <w:color w:val="000000"/>
          <w:sz w:val="20"/>
          <w:szCs w:val="20"/>
          <w:lang w:bidi="pl-PL"/>
        </w:rPr>
        <w:t xml:space="preserve"> Wykonawcy. </w:t>
      </w:r>
    </w:p>
    <w:p w14:paraId="412F0AA2" w14:textId="0419BE75" w:rsidR="001454E5" w:rsidRPr="001A5763" w:rsidRDefault="001454E5" w:rsidP="00FA16D2">
      <w:pPr>
        <w:suppressAutoHyphens/>
        <w:overflowPunct w:val="0"/>
        <w:autoSpaceDE w:val="0"/>
        <w:ind w:left="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1A5763" w:rsidRDefault="001454E5" w:rsidP="00FA16D2">
      <w:p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7.</w:t>
      </w:r>
      <w:r w:rsidRPr="001A5763">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1A5763" w:rsidRDefault="001454E5" w:rsidP="00FA16D2">
      <w:pPr>
        <w:keepNext/>
        <w:keepLines/>
        <w:ind w:left="4700"/>
        <w:outlineLvl w:val="2"/>
        <w:rPr>
          <w:rFonts w:ascii="Arial Nova Cond Light" w:hAnsi="Arial Nova Cond Light" w:cs="Open Sans"/>
          <w:b/>
          <w:bCs/>
          <w:color w:val="000000"/>
          <w:sz w:val="20"/>
          <w:szCs w:val="20"/>
          <w:lang w:bidi="pl-PL"/>
        </w:rPr>
      </w:pPr>
    </w:p>
    <w:p w14:paraId="4FB89A63"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2" w:name="bookmark20"/>
      <w:r w:rsidRPr="001A5763">
        <w:rPr>
          <w:rFonts w:ascii="Arial Nova Cond Light" w:hAnsi="Arial Nova Cond Light" w:cs="Open Sans"/>
          <w:b/>
          <w:bCs/>
          <w:color w:val="000000"/>
          <w:sz w:val="20"/>
          <w:szCs w:val="20"/>
          <w:lang w:bidi="pl-PL"/>
        </w:rPr>
        <w:t>Wstrzymanie sprzedaży energii</w:t>
      </w:r>
      <w:bookmarkEnd w:id="12"/>
    </w:p>
    <w:p w14:paraId="5689BC82" w14:textId="6369F074"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1"/>
      <w:r w:rsidRPr="001A5763">
        <w:rPr>
          <w:rFonts w:ascii="Arial Nova Cond Light" w:hAnsi="Arial Nova Cond Light" w:cs="Open Sans"/>
          <w:b/>
          <w:bCs/>
          <w:color w:val="000000"/>
          <w:sz w:val="20"/>
          <w:szCs w:val="20"/>
          <w:lang w:bidi="pl-PL"/>
        </w:rPr>
        <w:t>14</w:t>
      </w:r>
    </w:p>
    <w:p w14:paraId="7D11B272"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bookmarkStart w:id="13" w:name="bookmark21"/>
      <w:r w:rsidRPr="001A576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Pr>
          <w:rFonts w:ascii="Arial Nova Cond Light" w:hAnsi="Arial Nova Cond Light" w:cs="Open Sans"/>
          <w:bCs/>
          <w:sz w:val="20"/>
          <w:szCs w:val="20"/>
        </w:rPr>
        <w:t xml:space="preserve">w </w:t>
      </w:r>
      <w:r w:rsidR="00B16BAE" w:rsidRPr="00B16BAE">
        <w:rPr>
          <w:rFonts w:ascii="Arial Nova Cond Light" w:hAnsi="Arial Nova Cond Light" w:cs="Open Sans"/>
          <w:b/>
          <w:sz w:val="20"/>
          <w:szCs w:val="20"/>
        </w:rPr>
        <w:t xml:space="preserve">§ 23 ust. 8 </w:t>
      </w:r>
      <w:r w:rsidRPr="001A5763">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1A5763">
        <w:rPr>
          <w:rFonts w:ascii="Arial Nova Cond Light" w:hAnsi="Arial Nova Cond Light" w:cs="Open Sans"/>
          <w:bCs/>
          <w:color w:val="00B050"/>
          <w:sz w:val="20"/>
          <w:szCs w:val="20"/>
        </w:rPr>
        <w:t xml:space="preserve"> </w:t>
      </w:r>
      <w:r w:rsidRPr="001A5763">
        <w:rPr>
          <w:rFonts w:ascii="Arial Nova Cond Light" w:hAnsi="Arial Nova Cond Light" w:cs="Open Sans"/>
          <w:bCs/>
          <w:sz w:val="20"/>
          <w:szCs w:val="20"/>
        </w:rPr>
        <w:t>ustawy Pe i Kodeksu Cywilnego.</w:t>
      </w:r>
    </w:p>
    <w:p w14:paraId="7476A61D"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p>
    <w:p w14:paraId="06CF9030"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4" w:name="bookmark22"/>
      <w:r w:rsidRPr="001A5763">
        <w:rPr>
          <w:rFonts w:ascii="Arial Nova Cond Light" w:hAnsi="Arial Nova Cond Light" w:cs="Open Sans"/>
          <w:b/>
          <w:bCs/>
          <w:color w:val="000000"/>
          <w:sz w:val="20"/>
          <w:szCs w:val="20"/>
          <w:lang w:bidi="pl-PL"/>
        </w:rPr>
        <w:t>Okres obowiązywania Umowy</w:t>
      </w:r>
      <w:bookmarkEnd w:id="14"/>
    </w:p>
    <w:p w14:paraId="6C363EEB" w14:textId="723A859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3"/>
      <w:r w:rsidRPr="001A5763">
        <w:rPr>
          <w:rFonts w:ascii="Arial Nova Cond Light" w:hAnsi="Arial Nova Cond Light" w:cs="Open Sans"/>
          <w:b/>
          <w:bCs/>
          <w:color w:val="000000"/>
          <w:sz w:val="20"/>
          <w:szCs w:val="20"/>
          <w:lang w:bidi="pl-PL"/>
        </w:rPr>
        <w:t>5</w:t>
      </w:r>
    </w:p>
    <w:p w14:paraId="7818AC09" w14:textId="15A46CEC" w:rsidR="001454E5" w:rsidRPr="00C51482" w:rsidRDefault="001454E5" w:rsidP="00134EF5">
      <w:pPr>
        <w:pStyle w:val="Akapitzlist"/>
        <w:widowControl w:val="0"/>
        <w:numPr>
          <w:ilvl w:val="0"/>
          <w:numId w:val="12"/>
        </w:numPr>
        <w:ind w:left="426" w:hanging="426"/>
        <w:contextualSpacing w:val="0"/>
        <w:rPr>
          <w:rFonts w:ascii="Arial Nova Cond Light" w:hAnsi="Arial Nova Cond Light" w:cs="Open Sans"/>
          <w:b/>
          <w:bCs/>
          <w:color w:val="000000"/>
          <w:sz w:val="20"/>
          <w:szCs w:val="20"/>
          <w:lang w:bidi="pl-PL"/>
        </w:rPr>
      </w:pPr>
      <w:bookmarkStart w:id="15" w:name="_Hlk140418920"/>
      <w:r w:rsidRPr="00C51482">
        <w:rPr>
          <w:rFonts w:ascii="Arial Nova Cond Light" w:hAnsi="Arial Nova Cond Light" w:cs="Open Sans"/>
          <w:b/>
          <w:bCs/>
          <w:color w:val="000000"/>
          <w:sz w:val="20"/>
          <w:szCs w:val="20"/>
          <w:lang w:bidi="pl-PL"/>
        </w:rPr>
        <w:t>Termin realizacji zamówienia wynosi 12</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 Tym samym planowany termin realizacji zamówienia Zamawiający przewiduje </w:t>
      </w:r>
      <w:r w:rsidR="00731A62" w:rsidRPr="00C51482">
        <w:rPr>
          <w:rFonts w:ascii="Arial Nova Cond Light" w:hAnsi="Arial Nova Cond Light" w:cs="Open Sans"/>
          <w:b/>
          <w:bCs/>
          <w:color w:val="000000"/>
          <w:sz w:val="20"/>
          <w:szCs w:val="20"/>
          <w:lang w:bidi="pl-PL"/>
        </w:rPr>
        <w:t xml:space="preserve"> </w:t>
      </w:r>
      <w:r w:rsidR="00AE3E25">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od dnia </w:t>
      </w:r>
      <w:r w:rsidR="001A5763" w:rsidRPr="00C51482">
        <w:rPr>
          <w:rFonts w:ascii="Arial Nova Cond Light" w:hAnsi="Arial Nova Cond Light" w:cs="Open Sans"/>
          <w:b/>
          <w:bCs/>
          <w:color w:val="000000"/>
          <w:sz w:val="20"/>
          <w:szCs w:val="20"/>
          <w:lang w:bidi="pl-PL"/>
        </w:rPr>
        <w:t>01.01.</w:t>
      </w:r>
      <w:r w:rsidRPr="00C51482">
        <w:rPr>
          <w:rFonts w:ascii="Arial Nova Cond Light" w:hAnsi="Arial Nova Cond Light" w:cs="Open Sans"/>
          <w:b/>
          <w:bCs/>
          <w:color w:val="000000"/>
          <w:sz w:val="20"/>
          <w:szCs w:val="20"/>
          <w:lang w:bidi="pl-PL"/>
        </w:rPr>
        <w:t>202</w:t>
      </w:r>
      <w:r w:rsidR="00AE3E25">
        <w:rPr>
          <w:rFonts w:ascii="Arial Nova Cond Light" w:hAnsi="Arial Nova Cond Light" w:cs="Open Sans"/>
          <w:b/>
          <w:bCs/>
          <w:color w:val="000000"/>
          <w:sz w:val="20"/>
          <w:szCs w:val="20"/>
          <w:lang w:bidi="pl-PL"/>
        </w:rPr>
        <w:t xml:space="preserve">6 </w:t>
      </w:r>
      <w:r w:rsidRPr="00C51482">
        <w:rPr>
          <w:rFonts w:ascii="Arial Nova Cond Light" w:hAnsi="Arial Nova Cond Light" w:cs="Open Sans"/>
          <w:b/>
          <w:bCs/>
          <w:color w:val="000000"/>
          <w:sz w:val="20"/>
          <w:szCs w:val="20"/>
          <w:lang w:bidi="pl-PL"/>
        </w:rPr>
        <w:t>r. do dnia 31.12.202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p>
    <w:bookmarkEnd w:id="15"/>
    <w:p w14:paraId="658CE069"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umowy o świadczenie usług dystrybucyjnych zawartej pomiędzy Zamawiającym/Odbiorcą a OSD,</w:t>
      </w:r>
    </w:p>
    <w:p w14:paraId="473B1675"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generalnej umowy dystrybucyjnej zawartej pomiędzy Wykonawcą a OSD,</w:t>
      </w:r>
    </w:p>
    <w:p w14:paraId="40D9698F" w14:textId="77777777" w:rsidR="001454E5" w:rsidRPr="001A5763" w:rsidRDefault="001454E5" w:rsidP="00FA16D2">
      <w:pPr>
        <w:tabs>
          <w:tab w:val="left" w:pos="284"/>
        </w:tabs>
        <w:overflowPunct w:val="0"/>
        <w:autoSpaceDE w:val="0"/>
        <w:ind w:left="720"/>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oraz </w:t>
      </w:r>
    </w:p>
    <w:p w14:paraId="6FB371BB"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lastRenderedPageBreak/>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A5763" w:rsidRDefault="001454E5" w:rsidP="00FA16D2">
      <w:pPr>
        <w:tabs>
          <w:tab w:val="left" w:pos="410"/>
        </w:tabs>
        <w:ind w:left="426"/>
        <w:rPr>
          <w:rFonts w:ascii="Arial Nova Cond Light" w:hAnsi="Arial Nova Cond Light" w:cs="Open Sans"/>
          <w:color w:val="000000"/>
          <w:sz w:val="20"/>
          <w:szCs w:val="20"/>
          <w:lang w:bidi="pl-PL"/>
        </w:rPr>
      </w:pPr>
    </w:p>
    <w:p w14:paraId="0BE36643" w14:textId="77777777" w:rsidR="001454E5" w:rsidRPr="001A5763" w:rsidRDefault="001454E5" w:rsidP="00FA16D2">
      <w:pPr>
        <w:keepNext/>
        <w:keepLines/>
        <w:ind w:left="62"/>
        <w:jc w:val="center"/>
        <w:outlineLvl w:val="2"/>
        <w:rPr>
          <w:rFonts w:ascii="Arial Nova Cond Light" w:hAnsi="Arial Nova Cond Light" w:cs="Open Sans"/>
          <w:b/>
          <w:bCs/>
          <w:color w:val="000000"/>
          <w:sz w:val="20"/>
          <w:szCs w:val="20"/>
          <w:lang w:bidi="pl-PL"/>
        </w:rPr>
      </w:pPr>
      <w:bookmarkStart w:id="16" w:name="bookmark24"/>
      <w:bookmarkStart w:id="17" w:name="bookmark23"/>
      <w:r w:rsidRPr="001A5763">
        <w:rPr>
          <w:rFonts w:ascii="Arial Nova Cond Light" w:hAnsi="Arial Nova Cond Light" w:cs="Open Sans"/>
          <w:b/>
          <w:bCs/>
          <w:color w:val="000000"/>
          <w:sz w:val="20"/>
          <w:szCs w:val="20"/>
          <w:lang w:bidi="pl-PL"/>
        </w:rPr>
        <w:t>Wygaśnięcie/Rozwiązanie Umowy</w:t>
      </w:r>
      <w:bookmarkEnd w:id="16"/>
      <w:r w:rsidRPr="001A5763">
        <w:rPr>
          <w:rFonts w:ascii="Arial Nova Cond Light" w:hAnsi="Arial Nova Cond Light" w:cs="Open Sans"/>
          <w:b/>
          <w:bCs/>
          <w:color w:val="000000"/>
          <w:sz w:val="20"/>
          <w:szCs w:val="20"/>
          <w:lang w:bidi="pl-PL"/>
        </w:rPr>
        <w:t>/Odstąpienie od Umowy</w:t>
      </w:r>
    </w:p>
    <w:p w14:paraId="264CEBF8" w14:textId="4A2461A0" w:rsidR="001454E5" w:rsidRPr="001A5763" w:rsidRDefault="001454E5" w:rsidP="00FA16D2">
      <w:pPr>
        <w:keepNext/>
        <w:keepLines/>
        <w:ind w:left="62"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7"/>
      <w:r w:rsidRPr="001A5763">
        <w:rPr>
          <w:rFonts w:ascii="Arial Nova Cond Light" w:hAnsi="Arial Nova Cond Light" w:cs="Open Sans"/>
          <w:b/>
          <w:bCs/>
          <w:color w:val="000000"/>
          <w:sz w:val="20"/>
          <w:szCs w:val="20"/>
          <w:lang w:bidi="pl-PL"/>
        </w:rPr>
        <w:t>6</w:t>
      </w:r>
    </w:p>
    <w:p w14:paraId="700543D6"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bookmarkStart w:id="18" w:name="bookmark25"/>
      <w:r w:rsidRPr="001A576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4CBC8D87" w14:textId="77777777" w:rsidR="001454E5" w:rsidRPr="001A5763" w:rsidRDefault="001454E5" w:rsidP="00FA16D2">
      <w:pPr>
        <w:keepNext/>
        <w:keepLines/>
        <w:ind w:right="200"/>
        <w:jc w:val="center"/>
        <w:outlineLvl w:val="2"/>
        <w:rPr>
          <w:rFonts w:ascii="Arial Nova Cond Light" w:hAnsi="Arial Nova Cond Light" w:cs="Open Sans"/>
          <w:b/>
          <w:bCs/>
          <w:color w:val="000000"/>
          <w:sz w:val="20"/>
          <w:szCs w:val="20"/>
          <w:lang w:bidi="pl-PL"/>
        </w:rPr>
      </w:pPr>
      <w:bookmarkStart w:id="19" w:name="bookmark26"/>
      <w:r w:rsidRPr="001A5763">
        <w:rPr>
          <w:rFonts w:ascii="Arial Nova Cond Light" w:hAnsi="Arial Nova Cond Light" w:cs="Open Sans"/>
          <w:b/>
          <w:bCs/>
          <w:color w:val="000000"/>
          <w:sz w:val="20"/>
          <w:szCs w:val="20"/>
          <w:lang w:bidi="pl-PL"/>
        </w:rPr>
        <w:t>Zmiany postanowień Umowy</w:t>
      </w:r>
      <w:bookmarkEnd w:id="19"/>
    </w:p>
    <w:p w14:paraId="04F2D86D" w14:textId="70C21A8D"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8"/>
      <w:r w:rsidRPr="001A5763">
        <w:rPr>
          <w:rFonts w:ascii="Arial Nova Cond Light" w:hAnsi="Arial Nova Cond Light" w:cs="Open Sans"/>
          <w:b/>
          <w:bCs/>
          <w:color w:val="000000"/>
          <w:sz w:val="20"/>
          <w:szCs w:val="20"/>
          <w:lang w:bidi="pl-PL"/>
        </w:rPr>
        <w:t>7</w:t>
      </w:r>
    </w:p>
    <w:p w14:paraId="7365809F"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akcyzy,</w:t>
      </w:r>
    </w:p>
    <w:p w14:paraId="77587072" w14:textId="4EA58F8E" w:rsidR="001454E5"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podatku VAT.</w:t>
      </w:r>
    </w:p>
    <w:p w14:paraId="16DEB7C2" w14:textId="77777777" w:rsidR="001454E5" w:rsidRPr="001A5763" w:rsidRDefault="001454E5" w:rsidP="00FA16D2">
      <w:pPr>
        <w:ind w:left="420" w:firstLine="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postanowień Umowy nastąpi w przypadkach:</w:t>
      </w:r>
    </w:p>
    <w:p w14:paraId="18A895E6" w14:textId="77777777" w:rsidR="001454E5" w:rsidRPr="001A5763" w:rsidRDefault="001454E5" w:rsidP="00134EF5">
      <w:pPr>
        <w:widowControl w:val="0"/>
        <w:numPr>
          <w:ilvl w:val="0"/>
          <w:numId w:val="15"/>
        </w:numPr>
        <w:tabs>
          <w:tab w:val="left" w:pos="834"/>
        </w:tabs>
        <w:ind w:left="720" w:hanging="29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ilości PPE, przy czym:</w:t>
      </w:r>
      <w:r w:rsidRPr="001A5763">
        <w:rPr>
          <w:rFonts w:ascii="Arial Nova Cond Light" w:hAnsi="Arial Nova Cond Light" w:cs="Open Sans"/>
          <w:color w:val="000000"/>
          <w:sz w:val="20"/>
          <w:szCs w:val="20"/>
          <w:lang w:bidi="pl-PL"/>
        </w:rPr>
        <w:tab/>
      </w:r>
      <w:r w:rsidRPr="001A5763">
        <w:rPr>
          <w:rFonts w:ascii="Arial Nova Cond Light" w:hAnsi="Arial Nova Cond Light" w:cs="Open Sans"/>
          <w:color w:val="000000"/>
          <w:sz w:val="20"/>
          <w:szCs w:val="20"/>
          <w:lang w:bidi="pl-PL"/>
        </w:rPr>
        <w:tab/>
      </w:r>
    </w:p>
    <w:p w14:paraId="168B661C" w14:textId="77777777"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0% szacowanego wolumenu wskazanego w § 5 ust. 1 Umowy;</w:t>
      </w:r>
    </w:p>
    <w:p w14:paraId="20A0FE65"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zmiany sposobu ustalenia ceny jednostkowej (np. z ceny stałej na cenę zmienną) pod warunkiem, że rezultatem będzie uzyskanie ceny jednostkowej równej lub niższej niż wskazano w ofercie Wykonawcy, lub sposób rozliczenia będzie </w:t>
      </w:r>
      <w:r w:rsidRPr="001A5763">
        <w:rPr>
          <w:rFonts w:ascii="Arial Nova Cond Light" w:hAnsi="Arial Nova Cond Light" w:cs="Open Sans"/>
          <w:color w:val="000000"/>
          <w:sz w:val="20"/>
          <w:szCs w:val="20"/>
          <w:lang w:bidi="pl-PL"/>
        </w:rPr>
        <w:lastRenderedPageBreak/>
        <w:t>korzystniejszy dla Zamawiającego;</w:t>
      </w:r>
    </w:p>
    <w:p w14:paraId="16E095BF"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1A5763" w:rsidRDefault="001454E5" w:rsidP="00134EF5">
      <w:pPr>
        <w:widowControl w:val="0"/>
        <w:numPr>
          <w:ilvl w:val="0"/>
          <w:numId w:val="13"/>
        </w:numPr>
        <w:tabs>
          <w:tab w:val="left" w:pos="408"/>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Strony przewidują możliwość zmiany:</w:t>
      </w:r>
    </w:p>
    <w:p w14:paraId="0BC3CAAD" w14:textId="77777777" w:rsidR="001454E5" w:rsidRPr="001A5763" w:rsidRDefault="001454E5" w:rsidP="00134EF5">
      <w:pPr>
        <w:widowControl w:val="0"/>
        <w:numPr>
          <w:ilvl w:val="0"/>
          <w:numId w:val="17"/>
        </w:numPr>
        <w:tabs>
          <w:tab w:val="left" w:pos="709"/>
        </w:tabs>
        <w:ind w:left="851" w:hanging="425"/>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1A5763" w:rsidRDefault="001454E5" w:rsidP="00134EF5">
      <w:pPr>
        <w:widowControl w:val="0"/>
        <w:numPr>
          <w:ilvl w:val="0"/>
          <w:numId w:val="17"/>
        </w:numPr>
        <w:tabs>
          <w:tab w:val="left" w:pos="709"/>
        </w:tabs>
        <w:ind w:left="709"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adresu do korespondencji,</w:t>
      </w:r>
    </w:p>
    <w:p w14:paraId="317DEA2E" w14:textId="756BC004" w:rsidR="001454E5" w:rsidRPr="001A5763" w:rsidRDefault="001454E5" w:rsidP="00134EF5">
      <w:pPr>
        <w:widowControl w:val="0"/>
        <w:numPr>
          <w:ilvl w:val="0"/>
          <w:numId w:val="17"/>
        </w:numPr>
        <w:tabs>
          <w:tab w:val="left" w:pos="912"/>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1A5763" w:rsidRDefault="001454E5" w:rsidP="00FA16D2">
      <w:pPr>
        <w:ind w:left="44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1A5763" w:rsidRDefault="001454E5" w:rsidP="00134EF5">
      <w:pPr>
        <w:widowControl w:val="0"/>
        <w:numPr>
          <w:ilvl w:val="0"/>
          <w:numId w:val="13"/>
        </w:numPr>
        <w:ind w:left="284"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Default="001454E5"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1A5763" w:rsidRDefault="001A2F22"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2F22">
        <w:rPr>
          <w:rFonts w:ascii="Arial Nova Cond Light" w:hAnsi="Arial Nova Cond Light" w:cs="Open Sans"/>
          <w:color w:val="000000"/>
          <w:sz w:val="20"/>
          <w:szCs w:val="20"/>
          <w:lang w:bidi="pl-PL"/>
        </w:rPr>
        <w:t xml:space="preserve">Zamawiający, mając na uwadze przepisy art. 433 pkt 4 </w:t>
      </w:r>
      <w:r w:rsidR="008B05F5">
        <w:rPr>
          <w:rFonts w:ascii="Arial Nova Cond Light" w:hAnsi="Arial Nova Cond Light" w:cs="Open Sans"/>
          <w:color w:val="000000"/>
          <w:sz w:val="20"/>
          <w:szCs w:val="20"/>
          <w:lang w:bidi="pl-PL"/>
        </w:rPr>
        <w:t>ustawy Prawo Zamówień publicznych</w:t>
      </w:r>
      <w:r w:rsidRPr="001A2F22">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1A5763" w:rsidRDefault="001454E5" w:rsidP="00FA16D2">
      <w:pPr>
        <w:pStyle w:val="Standard"/>
        <w:spacing w:before="0"/>
        <w:rPr>
          <w:rFonts w:ascii="Arial Nova Cond Light" w:hAnsi="Arial Nova Cond Light" w:cs="Open Sans"/>
          <w:highlight w:val="yellow"/>
        </w:rPr>
      </w:pPr>
      <w:bookmarkStart w:id="20" w:name="_Hlk135805889"/>
      <w:bookmarkStart w:id="21" w:name="bookmark31"/>
    </w:p>
    <w:bookmarkEnd w:id="20"/>
    <w:p w14:paraId="2F023894"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Klauzula waloryzacyjna</w:t>
      </w:r>
    </w:p>
    <w:p w14:paraId="79CD5F37" w14:textId="618194D9"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18</w:t>
      </w:r>
    </w:p>
    <w:p w14:paraId="3AC5D12F" w14:textId="287A755B"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Na podstawie art. 439 PZP Strony dopuszczają zmianę wynagrodzenia Wykonawcy. Strony przewidują możliwość zmiany dla stawki jednostkowej za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pobranej energii elektrycznej w odniesieniu do wolumenu, w związku ze wzrostem lub spadkiem cen energii elektrycznej, które Wykonawca musi zakupić w celu zrealizowania przedmiotu zamówienia.</w:t>
      </w:r>
    </w:p>
    <w:p w14:paraId="51F6C9D2" w14:textId="5D47578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Waloryzacja nie dotyczy cen jednostkowych stosowanych do rozliczeń i zawartych w taryfach dystrybucyjnych i</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sprzedażowych zatwierdzonych przez Prezesa URE.</w:t>
      </w:r>
    </w:p>
    <w:p w14:paraId="03A95DA7"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Wykonawca oświadcza, że do dnia zawarcia przedmiotowej umowy dokonał</w:t>
      </w:r>
      <w:r w:rsidR="00FE47C9">
        <w:rPr>
          <w:rFonts w:ascii="Arial Nova Cond Light" w:hAnsi="Arial Nova Cond Light" w:cs="Segoe UI"/>
          <w:color w:val="000000"/>
          <w:sz w:val="20"/>
          <w:szCs w:val="20"/>
        </w:rPr>
        <w:t xml:space="preserve">/ nie dokonał </w:t>
      </w:r>
      <w:r w:rsidR="00DB23CD">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 xml:space="preserve">zakupu energii elektrycznej w wysokości </w:t>
      </w:r>
      <w:r w:rsidR="00DB23CD">
        <w:rPr>
          <w:rFonts w:ascii="Arial Nova Cond Light" w:hAnsi="Arial Nova Cond Light" w:cs="Segoe UI"/>
          <w:color w:val="000000"/>
          <w:sz w:val="20"/>
          <w:szCs w:val="20"/>
        </w:rPr>
        <w:t xml:space="preserve">100 </w:t>
      </w:r>
      <w:r w:rsidRPr="000B0F6E">
        <w:rPr>
          <w:rFonts w:ascii="Arial Nova Cond Light" w:hAnsi="Arial Nova Cond Light" w:cs="Segoe UI"/>
          <w:color w:val="000000"/>
          <w:sz w:val="20"/>
          <w:szCs w:val="20"/>
        </w:rPr>
        <w:t>% (wielkość procentowa) na zasadach złożonej oferty.</w:t>
      </w:r>
    </w:p>
    <w:p w14:paraId="5BAA4F45" w14:textId="1D76FE16" w:rsidR="000B0F6E" w:rsidRPr="000B0F6E" w:rsidRDefault="000B0F6E" w:rsidP="00134EF5">
      <w:pPr>
        <w:numPr>
          <w:ilvl w:val="0"/>
          <w:numId w:val="44"/>
        </w:numPr>
        <w:ind w:left="284"/>
        <w:rPr>
          <w:rFonts w:ascii="Arial Nova Cond Light" w:hAnsi="Arial Nova Cond Light" w:cs="Segoe UI"/>
          <w:color w:val="000000"/>
          <w:sz w:val="20"/>
          <w:szCs w:val="20"/>
        </w:rPr>
      </w:pPr>
      <w:r>
        <w:rPr>
          <w:rFonts w:ascii="Arial Nova Cond Light" w:hAnsi="Arial Nova Cond Light" w:cs="Segoe UI"/>
          <w:color w:val="000000"/>
          <w:sz w:val="20"/>
          <w:szCs w:val="20"/>
        </w:rPr>
        <w:t>W przypadku, gdy Wykonawca nie dokona zakupu energii elektrycznej na warunkach opisanych w ust. 3 i 4 niniejszego paragrafu, w</w:t>
      </w:r>
      <w:r w:rsidRPr="000B0F6E">
        <w:rPr>
          <w:rFonts w:ascii="Arial Nova Cond Light" w:hAnsi="Arial Nova Cond Light" w:cs="Segoe UI"/>
          <w:color w:val="000000"/>
          <w:sz w:val="20"/>
          <w:szCs w:val="20"/>
        </w:rPr>
        <w:t xml:space="preserve">arunkiem zastosowania mechanizmu waloryzacji jest złożenie przez Stronę wniosku o zmianę stawki jednostkowej za 1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0B0F6E" w:rsidRDefault="000B0F6E" w:rsidP="00134EF5">
      <w:pPr>
        <w:numPr>
          <w:ilvl w:val="0"/>
          <w:numId w:val="44"/>
        </w:numPr>
        <w:ind w:left="284" w:right="-142"/>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Miesięcznych </w:t>
      </w:r>
      <w:hyperlink r:id="rId8" w:tgtFrame="_blank" w:history="1">
        <w:r w:rsidRPr="000B0F6E">
          <w:rPr>
            <w:rFonts w:ascii="Arial Nova Cond Light" w:hAnsi="Arial Nova Cond Light" w:cs="Segoe UI"/>
            <w:color w:val="3C61AA"/>
            <w:sz w:val="20"/>
            <w:szCs w:val="20"/>
            <w:u w:val="single"/>
          </w:rPr>
          <w:t>https://tge.pl/dane-statystyczne</w:t>
        </w:r>
      </w:hyperlink>
      <w:r w:rsidRPr="000B0F6E">
        <w:rPr>
          <w:rFonts w:ascii="Arial Nova Cond Light" w:hAnsi="Arial Nova Cond Light" w:cs="Segoe UI"/>
          <w:color w:val="000000"/>
          <w:sz w:val="20"/>
          <w:szCs w:val="20"/>
        </w:rPr>
        <w:t>).</w:t>
      </w:r>
    </w:p>
    <w:p w14:paraId="0259A7E9" w14:textId="2E50EBB9"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powinna być liczona od dnia zawarcia </w:t>
      </w:r>
      <w:r>
        <w:rPr>
          <w:rFonts w:ascii="Arial Nova Cond Light" w:hAnsi="Arial Nova Cond Light" w:cs="Segoe UI"/>
          <w:color w:val="000000"/>
          <w:sz w:val="20"/>
          <w:szCs w:val="20"/>
        </w:rPr>
        <w:t xml:space="preserve">aneksu do </w:t>
      </w:r>
      <w:r w:rsidRPr="000B0F6E">
        <w:rPr>
          <w:rFonts w:ascii="Arial Nova Cond Light" w:hAnsi="Arial Nova Cond Light" w:cs="Segoe UI"/>
          <w:color w:val="000000"/>
          <w:sz w:val="20"/>
          <w:szCs w:val="20"/>
        </w:rPr>
        <w:t>umowy</w:t>
      </w:r>
      <w:r>
        <w:rPr>
          <w:rFonts w:ascii="Arial Nova Cond Light" w:hAnsi="Arial Nova Cond Light" w:cs="Segoe UI"/>
          <w:color w:val="000000"/>
          <w:sz w:val="20"/>
          <w:szCs w:val="20"/>
        </w:rPr>
        <w:t>.</w:t>
      </w:r>
    </w:p>
    <w:p w14:paraId="448B466C"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30% do 40% to wszystkie ceny jednostkowe </w:t>
      </w:r>
      <w:r w:rsidR="00940BB5">
        <w:rPr>
          <w:rFonts w:ascii="Arial Nova Cond Light" w:hAnsi="Arial Nova Cond Light" w:cs="Segoe UI"/>
          <w:color w:val="000000"/>
          <w:sz w:val="20"/>
          <w:szCs w:val="20"/>
        </w:rPr>
        <w:t xml:space="preserve">energii </w:t>
      </w:r>
      <w:r w:rsidR="009E66AC">
        <w:rPr>
          <w:rFonts w:ascii="Arial Nova Cond Light" w:hAnsi="Arial Nova Cond Light" w:cs="Segoe UI"/>
          <w:color w:val="000000"/>
          <w:sz w:val="20"/>
          <w:szCs w:val="20"/>
        </w:rPr>
        <w:t>elektrycznej</w:t>
      </w:r>
      <w:r w:rsidRPr="000B0F6E">
        <w:rPr>
          <w:rFonts w:ascii="Arial Nova Cond Light" w:hAnsi="Arial Nova Cond Light" w:cs="Segoe UI"/>
          <w:color w:val="000000"/>
          <w:sz w:val="20"/>
          <w:szCs w:val="20"/>
        </w:rPr>
        <w:t xml:space="preserve"> zostaną odpowiednio powiększone/pomniejszone o 2%,</w:t>
      </w:r>
    </w:p>
    <w:p w14:paraId="23670C28" w14:textId="2E4EDA3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40,1% do 50%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3%,</w:t>
      </w:r>
    </w:p>
    <w:p w14:paraId="253B0EE5" w14:textId="149A03CE" w:rsid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50,1%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5%.                                                </w:t>
      </w:r>
    </w:p>
    <w:p w14:paraId="434A1234" w14:textId="504FECC5" w:rsidR="000B0F6E" w:rsidRPr="000B0F6E" w:rsidRDefault="000B0F6E" w:rsidP="00FA16D2">
      <w:pPr>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11. Zmiana wysokości cen jednostkowych nastąpi z dniem podpisanie aneksu.</w:t>
      </w:r>
    </w:p>
    <w:p w14:paraId="2ED1F74C" w14:textId="77777777" w:rsidR="004F512F" w:rsidRPr="000B0F6E"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1A5763" w:rsidRDefault="001454E5" w:rsidP="00FA16D2">
      <w:pPr>
        <w:pStyle w:val="Akapitzlist"/>
        <w:keepNext/>
        <w:keepLines/>
        <w:outlineLvl w:val="2"/>
        <w:rPr>
          <w:rFonts w:ascii="Arial Nova Cond Light" w:hAnsi="Arial Nova Cond Light" w:cs="Open Sans"/>
          <w:b/>
          <w:bCs/>
          <w:color w:val="000000"/>
          <w:sz w:val="20"/>
          <w:szCs w:val="20"/>
          <w:lang w:bidi="pl-PL"/>
        </w:rPr>
      </w:pPr>
    </w:p>
    <w:p w14:paraId="7C0E8458"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Kary umowne</w:t>
      </w:r>
    </w:p>
    <w:p w14:paraId="6F011B37" w14:textId="43382BF6"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19</w:t>
      </w:r>
      <w:bookmarkEnd w:id="21"/>
    </w:p>
    <w:p w14:paraId="187E003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bookmarkStart w:id="22" w:name="_Hlk70319284"/>
      <w:r w:rsidRPr="001A576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2"/>
      <w:r w:rsidRPr="001A5763">
        <w:rPr>
          <w:rFonts w:ascii="Arial Nova Cond Light" w:eastAsia="Calibri" w:hAnsi="Arial Nova Cond Light" w:cs="Open Sans"/>
          <w:sz w:val="20"/>
          <w:szCs w:val="20"/>
        </w:rPr>
        <w:t>20% wartości wynagrodzenia brutto określonego w §11 ust. 4 Umowy.</w:t>
      </w:r>
    </w:p>
    <w:p w14:paraId="34DB4C45"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z zastrzeżeniem zapisów §16 ust. 6 Umowy.</w:t>
      </w:r>
    </w:p>
    <w:p w14:paraId="07D210A4" w14:textId="77777777" w:rsidR="001454E5" w:rsidRPr="001A5763" w:rsidRDefault="001454E5" w:rsidP="00134EF5">
      <w:pPr>
        <w:numPr>
          <w:ilvl w:val="0"/>
          <w:numId w:val="34"/>
        </w:numPr>
        <w:ind w:left="284" w:righ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1A5763" w:rsidRDefault="001454E5" w:rsidP="00134EF5">
      <w:pPr>
        <w:numPr>
          <w:ilvl w:val="0"/>
          <w:numId w:val="34"/>
        </w:numPr>
        <w:ind w:left="284" w:hanging="284"/>
        <w:rPr>
          <w:rFonts w:ascii="Arial Nova Cond Light" w:eastAsia="Calibri" w:hAnsi="Arial Nova Cond Light" w:cs="Open Sans"/>
          <w:i/>
          <w:sz w:val="20"/>
          <w:szCs w:val="20"/>
        </w:rPr>
      </w:pPr>
      <w:r w:rsidRPr="001A576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Kary umowne z różnych tytułów mogą podlegać sumowaniu, z zastrzeżeniem zapisów ust.</w:t>
      </w:r>
      <w:r w:rsidR="000B0F6E">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 xml:space="preserve">9 </w:t>
      </w:r>
    </w:p>
    <w:p w14:paraId="161FC5CF"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A5763"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1A5763"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1A5763">
        <w:rPr>
          <w:rFonts w:ascii="Arial Nova Cond Light" w:hAnsi="Arial Nova Cond Light" w:cs="Open Sans"/>
          <w:b/>
          <w:sz w:val="20"/>
          <w:szCs w:val="20"/>
        </w:rPr>
        <w:t>§ 20</w:t>
      </w:r>
      <w:r w:rsidRPr="001A5763">
        <w:rPr>
          <w:rFonts w:ascii="Arial Nova Cond Light" w:hAnsi="Arial Nova Cond Light" w:cs="Open Sans"/>
          <w:sz w:val="20"/>
          <w:szCs w:val="20"/>
          <w:vertAlign w:val="superscript"/>
        </w:rPr>
        <w:t xml:space="preserve"> </w:t>
      </w:r>
    </w:p>
    <w:p w14:paraId="5B0C6D69" w14:textId="77777777"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bookmarkStart w:id="23" w:name="bookmark32"/>
      <w:r w:rsidRPr="001A576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Default="002269FD" w:rsidP="00134EF5">
      <w:pPr>
        <w:widowControl w:val="0"/>
        <w:numPr>
          <w:ilvl w:val="0"/>
          <w:numId w:val="18"/>
        </w:numPr>
        <w:spacing w:line="276" w:lineRule="auto"/>
        <w:ind w:left="284" w:hanging="284"/>
        <w:rPr>
          <w:rFonts w:ascii="Arial Nova Cond Light" w:hAnsi="Arial Nova Cond Light" w:cs="Open Sans"/>
          <w:bCs/>
          <w:color w:val="000000"/>
          <w:sz w:val="20"/>
          <w:szCs w:val="20"/>
          <w:lang w:bidi="pl-PL"/>
        </w:rPr>
      </w:pPr>
      <w:r>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Pr>
          <w:rFonts w:ascii="Arial Nova Cond Light" w:hAnsi="Arial Nova Cond Light" w:cs="Open Sans"/>
          <w:bCs/>
          <w:color w:val="000000"/>
          <w:sz w:val="20"/>
          <w:szCs w:val="20"/>
          <w:lang w:bidi="pl-PL"/>
        </w:rPr>
        <w:t xml:space="preserve"> oraz ewentualne kary nałożone przez odpowiedni organ skarbowy</w:t>
      </w:r>
      <w:r w:rsidR="000E63E4">
        <w:rPr>
          <w:rFonts w:ascii="Arial Nova Cond Light" w:hAnsi="Arial Nova Cond Light" w:cs="Open Sans"/>
          <w:bCs/>
          <w:color w:val="000000"/>
          <w:sz w:val="20"/>
          <w:szCs w:val="20"/>
          <w:lang w:bidi="pl-PL"/>
        </w:rPr>
        <w:t>.</w:t>
      </w:r>
      <w:r>
        <w:rPr>
          <w:rFonts w:ascii="Arial Nova Cond Light" w:hAnsi="Arial Nova Cond Light" w:cs="Open Sans"/>
          <w:bCs/>
          <w:color w:val="000000"/>
          <w:sz w:val="20"/>
          <w:szCs w:val="20"/>
          <w:lang w:bidi="pl-PL"/>
        </w:rPr>
        <w:t xml:space="preserve"> </w:t>
      </w:r>
    </w:p>
    <w:p w14:paraId="7F754F49" w14:textId="5CC18B31"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wyraża zgodę na potr</w:t>
      </w:r>
      <w:r w:rsidR="002269FD">
        <w:rPr>
          <w:rFonts w:ascii="Arial Nova Cond Light" w:hAnsi="Arial Nova Cond Light" w:cs="Open Sans"/>
          <w:bCs/>
          <w:color w:val="000000"/>
          <w:sz w:val="20"/>
          <w:szCs w:val="20"/>
          <w:lang w:bidi="pl-PL"/>
        </w:rPr>
        <w:t>ą</w:t>
      </w:r>
      <w:r w:rsidRPr="001A576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1A5763" w:rsidRDefault="001454E5" w:rsidP="00FA16D2">
      <w:pPr>
        <w:pStyle w:val="Akapitzlist"/>
        <w:ind w:left="0"/>
        <w:jc w:val="center"/>
        <w:rPr>
          <w:rFonts w:ascii="Arial Nova Cond Light" w:eastAsia="Calibri" w:hAnsi="Arial Nova Cond Light" w:cs="Open Sans"/>
          <w:b/>
          <w:sz w:val="20"/>
          <w:szCs w:val="20"/>
          <w:highlight w:val="yellow"/>
        </w:rPr>
      </w:pPr>
    </w:p>
    <w:p w14:paraId="12985FC0" w14:textId="77777777" w:rsidR="009108E5" w:rsidRPr="001A5763" w:rsidRDefault="001454E5" w:rsidP="00FA16D2">
      <w:pPr>
        <w:pStyle w:val="Akapitzlist"/>
        <w:ind w:left="0"/>
        <w:jc w:val="center"/>
        <w:rPr>
          <w:rFonts w:ascii="Arial Nova Cond Light" w:eastAsia="Calibri" w:hAnsi="Arial Nova Cond Light" w:cs="Open Sans"/>
          <w:b/>
          <w:sz w:val="20"/>
          <w:szCs w:val="20"/>
        </w:rPr>
      </w:pPr>
      <w:r w:rsidRPr="001A5763">
        <w:rPr>
          <w:rFonts w:ascii="Arial Nova Cond Light" w:eastAsia="Calibri" w:hAnsi="Arial Nova Cond Light" w:cs="Open Sans"/>
          <w:b/>
          <w:sz w:val="20"/>
          <w:szCs w:val="20"/>
        </w:rPr>
        <w:t>Obowiązek informacyjny RODO</w:t>
      </w:r>
    </w:p>
    <w:p w14:paraId="063E62A3" w14:textId="77777777" w:rsidR="009108E5" w:rsidRPr="001A5763" w:rsidRDefault="001454E5" w:rsidP="00FA16D2">
      <w:pPr>
        <w:pStyle w:val="Akapitzlist"/>
        <w:ind w:left="0"/>
        <w:jc w:val="center"/>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23"/>
      <w:r w:rsidRPr="001A5763">
        <w:rPr>
          <w:rFonts w:ascii="Arial Nova Cond Light" w:hAnsi="Arial Nova Cond Light" w:cs="Open Sans"/>
          <w:b/>
          <w:bCs/>
          <w:color w:val="000000"/>
          <w:sz w:val="20"/>
          <w:szCs w:val="20"/>
          <w:lang w:bidi="pl-PL"/>
        </w:rPr>
        <w:t>21</w:t>
      </w:r>
    </w:p>
    <w:p w14:paraId="29B30DD9" w14:textId="1B82DBFE" w:rsidR="001454E5" w:rsidRPr="001A5763" w:rsidRDefault="001454E5" w:rsidP="00FA16D2">
      <w:pPr>
        <w:pStyle w:val="Akapitzlist"/>
        <w:ind w:left="0"/>
        <w:rPr>
          <w:rFonts w:ascii="Arial Nova Cond Light" w:eastAsia="Calibri" w:hAnsi="Arial Nova Cond Light" w:cs="Open Sans"/>
          <w:b/>
          <w:sz w:val="20"/>
          <w:szCs w:val="20"/>
        </w:rPr>
      </w:pPr>
      <w:r w:rsidRPr="001A5763">
        <w:rPr>
          <w:rFonts w:ascii="Arial Nova Cond Light" w:hAnsi="Arial Nova Cond Light" w:cs="Open Sans"/>
          <w:sz w:val="20"/>
          <w:szCs w:val="20"/>
        </w:rPr>
        <w:t xml:space="preserve">Każda ze Stron Umowy zobowiązana jest do realizacji obowiązków informacyjnych określonych przepisami Rozporządzenia Parlamentu Europejskiego i Rady (UE) 2016/679 z dnia 27 kwietnia 2016 roku w sprawie ochrony osób fizycznych w związku z </w:t>
      </w:r>
      <w:r w:rsidRPr="001A5763">
        <w:rPr>
          <w:rFonts w:ascii="Arial Nova Cond Light" w:hAnsi="Arial Nova Cond Light" w:cs="Open Sans"/>
          <w:sz w:val="20"/>
          <w:szCs w:val="20"/>
        </w:rPr>
        <w:lastRenderedPageBreak/>
        <w:t>przetwarzaniem danych osobowych i w sprawie swobodnego przepływu takich danych oraz uchylenie dyrektywy 95/46/WE w zakresie w nim wskazanym.</w:t>
      </w:r>
    </w:p>
    <w:p w14:paraId="5527192B" w14:textId="77777777" w:rsidR="001454E5" w:rsidRPr="001A5763" w:rsidRDefault="001454E5" w:rsidP="00FA16D2">
      <w:pPr>
        <w:keepNext/>
        <w:keepLines/>
        <w:jc w:val="center"/>
        <w:outlineLvl w:val="2"/>
        <w:rPr>
          <w:rFonts w:ascii="Arial Nova Cond Light" w:hAnsi="Arial Nova Cond Light" w:cs="Open Sans"/>
          <w:b/>
          <w:sz w:val="20"/>
          <w:szCs w:val="20"/>
        </w:rPr>
      </w:pPr>
    </w:p>
    <w:p w14:paraId="30D464BC" w14:textId="6DD5DBFA" w:rsidR="001454E5" w:rsidRPr="001A5763" w:rsidRDefault="001454E5" w:rsidP="00FA16D2">
      <w:pPr>
        <w:keepNext/>
        <w:keepLines/>
        <w:jc w:val="center"/>
        <w:outlineLvl w:val="2"/>
        <w:rPr>
          <w:rFonts w:ascii="Arial Nova Cond Light" w:hAnsi="Arial Nova Cond Light" w:cs="Open Sans"/>
          <w:b/>
          <w:sz w:val="20"/>
          <w:szCs w:val="20"/>
        </w:rPr>
      </w:pPr>
      <w:r w:rsidRPr="001A5763">
        <w:rPr>
          <w:rFonts w:ascii="Arial Nova Cond Light" w:hAnsi="Arial Nova Cond Light" w:cs="Open Sans"/>
          <w:b/>
          <w:sz w:val="20"/>
          <w:szCs w:val="20"/>
        </w:rPr>
        <w:t>§ 22</w:t>
      </w:r>
    </w:p>
    <w:p w14:paraId="5F295603" w14:textId="06D012A9" w:rsidR="001454E5" w:rsidRPr="001A5763" w:rsidRDefault="001454E5"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informacje zawarte w jego uprzednim oświadczeniu z dnia </w:t>
      </w:r>
      <w:r w:rsidR="00E848ED">
        <w:rPr>
          <w:rFonts w:ascii="Arial Nova Cond Light" w:hAnsi="Arial Nova Cond Light" w:cs="Open Sans"/>
          <w:sz w:val="20"/>
          <w:szCs w:val="20"/>
        </w:rPr>
        <w:t xml:space="preserve">25.10.2024 </w:t>
      </w:r>
      <w:r w:rsidRPr="001A5763">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4" w:name="bookmark33"/>
    </w:p>
    <w:p w14:paraId="4FD5A980" w14:textId="77777777" w:rsidR="001454E5" w:rsidRPr="001A5763" w:rsidRDefault="001454E5" w:rsidP="00FA16D2">
      <w:pPr>
        <w:rPr>
          <w:rFonts w:ascii="Arial Nova Cond Light" w:hAnsi="Arial Nova Cond Light" w:cs="Open Sans"/>
          <w:b/>
          <w:sz w:val="20"/>
          <w:szCs w:val="20"/>
        </w:rPr>
      </w:pPr>
    </w:p>
    <w:p w14:paraId="52D4695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Postanowienia końcowe</w:t>
      </w:r>
    </w:p>
    <w:p w14:paraId="25ACB4FB" w14:textId="4065018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23</w:t>
      </w:r>
      <w:bookmarkEnd w:id="24"/>
    </w:p>
    <w:p w14:paraId="6DA7BB8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nie wyraża zgody na cesję wierzytelności wynikających z Umowy.</w:t>
      </w:r>
    </w:p>
    <w:p w14:paraId="56D2FD2B"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A72721" w:rsidRDefault="00272EBE" w:rsidP="00134EF5">
      <w:pPr>
        <w:numPr>
          <w:ilvl w:val="0"/>
          <w:numId w:val="35"/>
        </w:numPr>
        <w:tabs>
          <w:tab w:val="left" w:pos="360"/>
        </w:tabs>
        <w:suppressAutoHyphens/>
        <w:overflowPunct w:val="0"/>
        <w:autoSpaceDE w:val="0"/>
        <w:ind w:left="360"/>
        <w:textAlignment w:val="baseline"/>
        <w:rPr>
          <w:rFonts w:ascii="Arial Narrow" w:hAnsi="Arial Narrow" w:cs="Open Sans"/>
          <w:bCs/>
          <w:sz w:val="20"/>
          <w:szCs w:val="20"/>
        </w:rPr>
      </w:pPr>
      <w:r w:rsidRPr="00A72721">
        <w:rPr>
          <w:rFonts w:ascii="Arial Narrow" w:hAnsi="Arial Narrow" w:cs="Open Sans"/>
          <w:bCs/>
          <w:sz w:val="20"/>
          <w:szCs w:val="20"/>
        </w:rPr>
        <w:t>Strony ustalają, że:</w:t>
      </w:r>
    </w:p>
    <w:p w14:paraId="420CC7DD"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 xml:space="preserve">zwiększenie lub zmniejszenie ilości punktów poboru wymienionych enumeratywnie w Załączniku nr 1 do niniejszej Umowy, </w:t>
      </w:r>
    </w:p>
    <w:p w14:paraId="7F5C4AE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nazwy punktu poboru energii elektrycznej wymienionego w Załączniku nr 1 do Umowy,</w:t>
      </w:r>
    </w:p>
    <w:p w14:paraId="12B2E6D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danych Odbiorcy/ Odbiorcy faktury,</w:t>
      </w:r>
    </w:p>
    <w:p w14:paraId="744EE5C6"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grupy taryfowej,</w:t>
      </w:r>
    </w:p>
    <w:p w14:paraId="11D1E00F" w14:textId="77777777" w:rsidR="00272EBE" w:rsidRPr="00A72721" w:rsidRDefault="00272EBE" w:rsidP="00FA16D2">
      <w:pPr>
        <w:tabs>
          <w:tab w:val="left" w:pos="284"/>
        </w:tabs>
        <w:suppressAutoHyphens/>
        <w:overflowPunct w:val="0"/>
        <w:autoSpaceDE w:val="0"/>
        <w:ind w:left="284"/>
        <w:textAlignment w:val="baseline"/>
        <w:rPr>
          <w:rFonts w:ascii="Arial Narrow" w:hAnsi="Arial Narrow" w:cs="Open Sans"/>
          <w:bCs/>
          <w:sz w:val="20"/>
          <w:szCs w:val="20"/>
        </w:rPr>
      </w:pPr>
      <w:r w:rsidRPr="00A72721">
        <w:rPr>
          <w:rFonts w:ascii="Arial Narrow" w:hAnsi="Arial Narrow"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1A5763" w:rsidRDefault="001454E5" w:rsidP="00134EF5">
      <w:pPr>
        <w:numPr>
          <w:ilvl w:val="0"/>
          <w:numId w:val="35"/>
        </w:numPr>
        <w:tabs>
          <w:tab w:val="left" w:pos="284"/>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E848ED">
        <w:rPr>
          <w:rFonts w:ascii="Arial Nova Cond Light" w:hAnsi="Arial Nova Cond Light" w:cs="Open Sans"/>
          <w:bCs/>
          <w:color w:val="FF0000"/>
          <w:sz w:val="20"/>
          <w:szCs w:val="20"/>
          <w:lang w:bidi="pl-PL"/>
        </w:rPr>
        <w:t>Zamawiającego</w:t>
      </w:r>
      <w:r w:rsidRPr="00E848ED">
        <w:rPr>
          <w:rFonts w:ascii="Arial Nova Cond Light" w:hAnsi="Arial Nova Cond Light" w:cs="Open Sans"/>
          <w:bCs/>
          <w:color w:val="FF0000"/>
          <w:sz w:val="20"/>
          <w:szCs w:val="20"/>
          <w:lang w:bidi="pl-PL"/>
        </w:rPr>
        <w:t xml:space="preserve"> będzie: ……………, tel. ……………………, e-mail: ……………………………………</w:t>
      </w:r>
    </w:p>
    <w:p w14:paraId="2C6A8C84" w14:textId="77777777" w:rsidR="001454E5" w:rsidRPr="001A5763" w:rsidRDefault="001454E5" w:rsidP="00134EF5">
      <w:pPr>
        <w:pStyle w:val="Akapitzlist"/>
        <w:widowControl w:val="0"/>
        <w:numPr>
          <w:ilvl w:val="0"/>
          <w:numId w:val="35"/>
        </w:numPr>
        <w:tabs>
          <w:tab w:val="clear" w:pos="708"/>
          <w:tab w:val="num" w:pos="284"/>
        </w:tabs>
        <w:autoSpaceDE w:val="0"/>
        <w:ind w:left="284" w:hanging="284"/>
        <w:contextualSpacing w:val="0"/>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1A5763" w:rsidRDefault="001454E5" w:rsidP="00134EF5">
      <w:pPr>
        <w:numPr>
          <w:ilvl w:val="0"/>
          <w:numId w:val="35"/>
        </w:numPr>
        <w:tabs>
          <w:tab w:val="clear" w:pos="708"/>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W zakresie nieuregulowanym Umową stosuje się przepisy Kodeksu Cywilnego, Ustawy Pe wraz z aktami wykonawczymi, Ustawy Pzp oraz inne powszechnie obowiązujące przepisy prawa.</w:t>
      </w:r>
    </w:p>
    <w:p w14:paraId="631120E0"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rPr>
        <w:t xml:space="preserve">Spory, które mogą wyniknąć ze stosunku objętego Umową Strony poddają pod rozstrzygnięcie sądowi właściwemu dla siedziby Zamawiającego. </w:t>
      </w:r>
    </w:p>
    <w:p w14:paraId="23272C8F" w14:textId="29E491D3"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Umowę sporządzono w formie elektronicznej</w:t>
      </w:r>
      <w:r w:rsidR="00407E49">
        <w:rPr>
          <w:rFonts w:ascii="Arial Nova Cond Light" w:hAnsi="Arial Nova Cond Light" w:cs="Open Sans"/>
          <w:bCs/>
          <w:sz w:val="20"/>
          <w:szCs w:val="20"/>
          <w:lang w:bidi="pl-PL"/>
        </w:rPr>
        <w:t>/ w dwóch egzemplarzach, po jednym dla każdej ze stron*</w:t>
      </w:r>
      <w:r w:rsidRPr="001A5763">
        <w:rPr>
          <w:rFonts w:ascii="Arial Nova Cond Light" w:hAnsi="Arial Nova Cond Light" w:cs="Open Sans"/>
          <w:bCs/>
          <w:sz w:val="20"/>
          <w:szCs w:val="20"/>
          <w:lang w:bidi="pl-PL"/>
        </w:rPr>
        <w:t>.</w:t>
      </w:r>
    </w:p>
    <w:p w14:paraId="30E5351B"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bookmarkStart w:id="25" w:name="_Hlk136331086"/>
      <w:r w:rsidRPr="001A5763">
        <w:rPr>
          <w:rFonts w:ascii="Arial Nova Cond Light" w:hAnsi="Arial Nova Cond Light" w:cs="Open Sans"/>
          <w:bCs/>
          <w:sz w:val="20"/>
          <w:szCs w:val="20"/>
          <w:lang w:bidi="pl-PL"/>
        </w:rPr>
        <w:t>Załącznik nr 1 – Wykaz PPE,</w:t>
      </w:r>
    </w:p>
    <w:p w14:paraId="38ADF6CE" w14:textId="6AA0F401"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Załącznik nr </w:t>
      </w:r>
      <w:r w:rsidR="00293B88">
        <w:rPr>
          <w:rFonts w:ascii="Arial Nova Cond Light" w:hAnsi="Arial Nova Cond Light" w:cs="Open Sans"/>
          <w:bCs/>
          <w:sz w:val="20"/>
          <w:szCs w:val="20"/>
          <w:lang w:bidi="pl-PL"/>
        </w:rPr>
        <w:t>2</w:t>
      </w:r>
      <w:r w:rsidRPr="001A5763">
        <w:rPr>
          <w:rFonts w:ascii="Arial Nova Cond Light" w:hAnsi="Arial Nova Cond Light" w:cs="Open Sans"/>
          <w:bCs/>
          <w:sz w:val="20"/>
          <w:szCs w:val="20"/>
          <w:lang w:bidi="pl-PL"/>
        </w:rPr>
        <w:t xml:space="preserve"> - Pełnomocnictwo,</w:t>
      </w:r>
    </w:p>
    <w:bookmarkEnd w:id="25"/>
    <w:p w14:paraId="04E2084B" w14:textId="77777777" w:rsidR="001454E5" w:rsidRPr="001A5763"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1A5763"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1A5763" w:rsidRDefault="001454E5" w:rsidP="00FA16D2">
      <w:pPr>
        <w:tabs>
          <w:tab w:val="left" w:pos="726"/>
        </w:tabs>
        <w:ind w:left="720"/>
        <w:rPr>
          <w:rFonts w:ascii="Arial Nova Cond Light" w:hAnsi="Arial Nova Cond Light" w:cs="Open Sans"/>
          <w:b/>
          <w:color w:val="000000"/>
          <w:sz w:val="20"/>
          <w:szCs w:val="20"/>
          <w:lang w:bidi="pl-PL"/>
        </w:rPr>
      </w:pPr>
      <w:bookmarkStart w:id="26" w:name="bookmark34"/>
      <w:r w:rsidRPr="001A5763">
        <w:rPr>
          <w:rFonts w:ascii="Arial Nova Cond Light" w:hAnsi="Arial Nova Cond Light" w:cs="Open Sans"/>
          <w:b/>
          <w:color w:val="000000"/>
          <w:sz w:val="20"/>
          <w:szCs w:val="20"/>
          <w:lang w:bidi="pl-PL"/>
        </w:rPr>
        <w:t>Z</w:t>
      </w:r>
      <w:bookmarkEnd w:id="26"/>
      <w:r w:rsidRPr="001A5763">
        <w:rPr>
          <w:rFonts w:ascii="Arial Nova Cond Light" w:hAnsi="Arial Nova Cond Light" w:cs="Open Sans"/>
          <w:b/>
          <w:color w:val="000000"/>
          <w:sz w:val="20"/>
          <w:szCs w:val="20"/>
          <w:lang w:bidi="pl-PL"/>
        </w:rPr>
        <w:t>amawiający</w:t>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t>Wykonawca</w:t>
      </w:r>
    </w:p>
    <w:p w14:paraId="6509BAF8" w14:textId="77777777" w:rsidR="0072396F" w:rsidRPr="001A5763"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1A5763" w:rsidRDefault="0072396F" w:rsidP="00FA16D2">
      <w:pPr>
        <w:rPr>
          <w:rFonts w:ascii="Arial Nova Cond Light" w:hAnsi="Arial Nova Cond Light" w:cs="Calibri Light"/>
          <w:bCs/>
          <w:color w:val="000000"/>
          <w:sz w:val="20"/>
          <w:szCs w:val="20"/>
        </w:rPr>
      </w:pPr>
    </w:p>
    <w:p w14:paraId="5301C4F9" w14:textId="77777777" w:rsidR="0072396F" w:rsidRPr="001A5763" w:rsidRDefault="0072396F" w:rsidP="00FA16D2">
      <w:pPr>
        <w:rPr>
          <w:rFonts w:ascii="Arial Nova Cond Light" w:hAnsi="Arial Nova Cond Light" w:cs="Calibri Light"/>
          <w:bCs/>
          <w:color w:val="000000"/>
          <w:sz w:val="20"/>
          <w:szCs w:val="20"/>
        </w:rPr>
      </w:pPr>
    </w:p>
    <w:p w14:paraId="05EE66FE" w14:textId="77777777" w:rsidR="0072396F" w:rsidRPr="001A5763" w:rsidRDefault="0072396F" w:rsidP="00FA16D2">
      <w:pPr>
        <w:rPr>
          <w:rFonts w:ascii="Arial Nova Cond Light" w:hAnsi="Arial Nova Cond Light" w:cs="Calibri Light"/>
          <w:bCs/>
          <w:color w:val="000000"/>
          <w:sz w:val="20"/>
          <w:szCs w:val="20"/>
        </w:rPr>
      </w:pPr>
    </w:p>
    <w:p w14:paraId="25F1CC48" w14:textId="76D47D68" w:rsidR="0072396F" w:rsidRPr="001A5763" w:rsidRDefault="00407E49" w:rsidP="00FA16D2">
      <w:pPr>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t xml:space="preserve">*) niepotrzebne </w:t>
      </w:r>
      <w:r w:rsidR="004659C7">
        <w:rPr>
          <w:rFonts w:ascii="Arial Nova Cond Light" w:hAnsi="Arial Nova Cond Light" w:cs="Calibri Light"/>
          <w:bCs/>
          <w:color w:val="000000"/>
          <w:sz w:val="20"/>
          <w:szCs w:val="20"/>
        </w:rPr>
        <w:t>skreślić.</w:t>
      </w:r>
    </w:p>
    <w:p w14:paraId="4836ADDD" w14:textId="77777777" w:rsidR="0072396F" w:rsidRPr="001A5763" w:rsidRDefault="0072396F" w:rsidP="00FA16D2">
      <w:pPr>
        <w:rPr>
          <w:rFonts w:ascii="Arial Nova Cond Light" w:hAnsi="Arial Nova Cond Light" w:cs="Calibri Light"/>
          <w:bCs/>
          <w:color w:val="000000"/>
          <w:sz w:val="20"/>
          <w:szCs w:val="20"/>
        </w:rPr>
      </w:pPr>
    </w:p>
    <w:p w14:paraId="28FB027C" w14:textId="77777777" w:rsidR="0072396F" w:rsidRPr="001A5763" w:rsidRDefault="0072396F" w:rsidP="00FA16D2">
      <w:pPr>
        <w:rPr>
          <w:rFonts w:ascii="Arial Nova Cond Light" w:hAnsi="Arial Nova Cond Light" w:cs="Calibri Light"/>
          <w:bCs/>
          <w:sz w:val="20"/>
          <w:szCs w:val="20"/>
        </w:rPr>
      </w:pPr>
    </w:p>
    <w:p w14:paraId="409B0CDD" w14:textId="77777777" w:rsidR="0072396F" w:rsidRPr="001A5763" w:rsidRDefault="0072396F" w:rsidP="00FA16D2">
      <w:pPr>
        <w:pageBreakBefore/>
        <w:rPr>
          <w:rFonts w:ascii="Arial Nova Cond Light" w:hAnsi="Arial Nova Cond Light" w:cs="Calibri Light"/>
          <w:b/>
          <w:bCs/>
          <w:sz w:val="20"/>
          <w:szCs w:val="20"/>
        </w:rPr>
        <w:sectPr w:rsidR="0072396F" w:rsidRPr="001A5763" w:rsidSect="00DA6C15">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134" w:left="1417" w:header="708" w:footer="708" w:gutter="0"/>
          <w:cols w:space="708"/>
          <w:docGrid w:linePitch="360"/>
        </w:sectPr>
      </w:pPr>
    </w:p>
    <w:p w14:paraId="047B8A65" w14:textId="77777777" w:rsidR="00B800A0" w:rsidRPr="001A5763" w:rsidRDefault="0072396F" w:rsidP="00FA16D2">
      <w:pPr>
        <w:pageBreakBefore/>
        <w:jc w:val="right"/>
        <w:rPr>
          <w:rFonts w:ascii="Arial Nova Cond Light" w:hAnsi="Arial Nova Cond Light" w:cs="Calibri Light"/>
          <w:b/>
          <w:bCs/>
          <w:sz w:val="20"/>
          <w:szCs w:val="20"/>
        </w:rPr>
      </w:pPr>
      <w:r w:rsidRPr="001A5763">
        <w:rPr>
          <w:rFonts w:ascii="Arial Nova Cond Light" w:hAnsi="Arial Nova Cond Light" w:cs="Calibri Light"/>
          <w:b/>
          <w:bCs/>
          <w:sz w:val="20"/>
          <w:szCs w:val="20"/>
        </w:rPr>
        <w:lastRenderedPageBreak/>
        <w:t>Załącznik nr 1 do umowy sprzedaży energii elektrycznej</w:t>
      </w:r>
      <w:r w:rsidR="00B800A0" w:rsidRPr="001A5763">
        <w:rPr>
          <w:rFonts w:ascii="Arial Nova Cond Light" w:hAnsi="Arial Nova Cond Light" w:cs="Calibri Light"/>
          <w:b/>
          <w:bCs/>
          <w:sz w:val="20"/>
          <w:szCs w:val="20"/>
        </w:rPr>
        <w:t xml:space="preserve"> </w:t>
      </w:r>
    </w:p>
    <w:p w14:paraId="0B25C2F3" w14:textId="77777777" w:rsidR="00CE2188" w:rsidRDefault="00CE2188" w:rsidP="00FA16D2">
      <w:pPr>
        <w:rPr>
          <w:rFonts w:ascii="Arial Nova Cond Light" w:hAnsi="Arial Nova Cond Light" w:cs="Calibri Light"/>
          <w:b/>
          <w:bCs/>
          <w:color w:val="000000"/>
          <w:sz w:val="20"/>
          <w:szCs w:val="20"/>
        </w:rPr>
      </w:pPr>
    </w:p>
    <w:tbl>
      <w:tblPr>
        <w:tblW w:w="8257" w:type="dxa"/>
        <w:tblCellMar>
          <w:left w:w="70" w:type="dxa"/>
          <w:right w:w="70" w:type="dxa"/>
        </w:tblCellMar>
        <w:tblLook w:val="04A0" w:firstRow="1" w:lastRow="0" w:firstColumn="1" w:lastColumn="0" w:noHBand="0" w:noVBand="1"/>
      </w:tblPr>
      <w:tblGrid>
        <w:gridCol w:w="340"/>
        <w:gridCol w:w="560"/>
        <w:gridCol w:w="1095"/>
        <w:gridCol w:w="1200"/>
        <w:gridCol w:w="1073"/>
        <w:gridCol w:w="660"/>
        <w:gridCol w:w="2080"/>
        <w:gridCol w:w="636"/>
        <w:gridCol w:w="833"/>
      </w:tblGrid>
      <w:tr w:rsidR="003B676A" w14:paraId="02E033B2"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DA87D5" w14:textId="77777777" w:rsidR="003B676A" w:rsidRDefault="003B676A">
            <w:pPr>
              <w:rPr>
                <w:rFonts w:ascii="Arial Narrow" w:hAnsi="Arial Narrow" w:cs="Arial"/>
                <w:color w:val="000000"/>
                <w:sz w:val="16"/>
                <w:szCs w:val="16"/>
              </w:rPr>
            </w:pPr>
            <w:proofErr w:type="spellStart"/>
            <w:r>
              <w:rPr>
                <w:rFonts w:ascii="Arial Narrow" w:hAnsi="Arial Narrow" w:cs="Arial"/>
                <w:color w:val="000000"/>
                <w:sz w:val="16"/>
                <w:szCs w:val="16"/>
              </w:rPr>
              <w:t>Lp</w:t>
            </w:r>
            <w:proofErr w:type="spellEnd"/>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99D4B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Kod</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823E4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Poczta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9B327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Miejscowość</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EA989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Ulica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ED225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Nr posesji</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4B27A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xml:space="preserve">Nr ppe </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3C95B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Grupa taryfowa</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48974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Zużycie energii elektrycznej [kWh]</w:t>
            </w:r>
          </w:p>
        </w:tc>
      </w:tr>
      <w:tr w:rsidR="003B676A" w14:paraId="4EBF9562"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2BF047"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ADD1F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5D29E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1C703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Szczyty</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09889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C9821C"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S-715</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915F0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590322413600834091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F7C79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AFE3B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5160</w:t>
            </w:r>
          </w:p>
        </w:tc>
      </w:tr>
      <w:tr w:rsidR="003B676A" w14:paraId="0DD94E5B"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D2A965"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B9448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87022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69750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Szczyty</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BC04A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0B7CD3"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S-922</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C04B5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590322413600495155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166A1F"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F1FF3A"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2777</w:t>
            </w:r>
          </w:p>
        </w:tc>
      </w:tr>
      <w:tr w:rsidR="003B676A" w14:paraId="57157677"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9FBD5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2EB87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48-133</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67D0F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Nowa Cerekwia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C7CFB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Sucha Psina</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77BC3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7BD6E1"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S-575</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EF546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590322413600087473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84AA2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80C515"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9193</w:t>
            </w:r>
          </w:p>
        </w:tc>
      </w:tr>
      <w:tr w:rsidR="003B676A" w14:paraId="16040024"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6EAA2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820B0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47-480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EE17B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Pietrowice Wielkie</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115B5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Tłustomosty</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EAF75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1FCEDA"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S-585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4F398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590322413600210949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5F53C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1CC6D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10044</w:t>
            </w:r>
          </w:p>
        </w:tc>
      </w:tr>
      <w:tr w:rsidR="003B676A" w14:paraId="1AF44309"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86321B"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3D052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FBB71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AB7B8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Langowo</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AE5D8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46F76F"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S-584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8F2CA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590322413600787793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B1AA0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D4F629"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42792</w:t>
            </w:r>
          </w:p>
        </w:tc>
      </w:tr>
      <w:tr w:rsidR="003B676A" w14:paraId="3AFDF0BB"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BC765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1447F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1A75B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23189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Tłustomosty</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743A2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E761A0"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S-576</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991C3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590322413600791066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DBD21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172547"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13019</w:t>
            </w:r>
          </w:p>
        </w:tc>
      </w:tr>
      <w:tr w:rsidR="003B676A" w14:paraId="601BAD74"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090AE7"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F4190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48-133</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703A7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Nowa Cerekwia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7EDD4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Sucha Psina</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FC2A5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F1FA64"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S-851</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1FA88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590322413600820063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91AAA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4C671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5434</w:t>
            </w:r>
          </w:p>
        </w:tc>
      </w:tr>
      <w:tr w:rsidR="003B676A" w14:paraId="672B03E8"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DA1BBA"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66673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48-133</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928F1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Nowa Cerekwia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88EEC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Księże Pole</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3C23F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3CFAB2"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S-567</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6A667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590322413600111079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E8C67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1336D2"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8459</w:t>
            </w:r>
          </w:p>
        </w:tc>
      </w:tr>
      <w:tr w:rsidR="003B676A" w14:paraId="51CA91FE"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41D18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0FA6E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48-130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8369D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Kietrz</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8099E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Czerwonków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9DE8C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F6C473"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S-514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DB3A2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590322413600850879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53DEB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93CA7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6017</w:t>
            </w:r>
          </w:p>
        </w:tc>
      </w:tr>
      <w:tr w:rsidR="003B676A" w14:paraId="76A3B6F3"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4F8C8C"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CFB77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BD491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A8AA9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Tłustomosty</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A4B95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674D0B"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S-577</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03844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590322413600574881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F747A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83B42C"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9523</w:t>
            </w:r>
          </w:p>
        </w:tc>
      </w:tr>
      <w:tr w:rsidR="003B676A" w14:paraId="0EA6E446"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AE869C"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6ECBB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8AECE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B013B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Babice</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F1489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7AC563"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S-611</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F33C9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590322413600348406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68F7C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F55ABC"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9620</w:t>
            </w:r>
          </w:p>
        </w:tc>
      </w:tr>
      <w:tr w:rsidR="003B676A" w14:paraId="31527337"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8FFC37"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CB98F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B7B3B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763C9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Boguchwałów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00114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A48EA3"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S-624</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00F12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590322413600183694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2F911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DE4D8F"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14468</w:t>
            </w:r>
          </w:p>
        </w:tc>
      </w:tr>
      <w:tr w:rsidR="003B676A" w14:paraId="6E6E2CC1"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1AE005"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10EDE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83280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A2A90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Dziećmarów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3B0BE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450DCF"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S-804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2FBD6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590322413600718834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82E8E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2E75E9"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5755</w:t>
            </w:r>
          </w:p>
        </w:tc>
      </w:tr>
      <w:tr w:rsidR="003B676A" w14:paraId="2B776A04"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B7E267"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7532D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2CC03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D6005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Sułków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D758F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7D4D28"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S-735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05C56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590322413600025673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720FE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D7E4F5"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4771</w:t>
            </w:r>
          </w:p>
        </w:tc>
      </w:tr>
      <w:tr w:rsidR="003B676A" w14:paraId="5E6BC3DB"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2ADB38"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28BCE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E491D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BA978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Dzielów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52F98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3B2C00"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S-635</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13B6D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590322413600457504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59605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D0EEF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5022</w:t>
            </w:r>
          </w:p>
        </w:tc>
      </w:tr>
      <w:tr w:rsidR="003B676A" w14:paraId="2A89CE66"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4591C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F59A3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2A088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96B15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1D045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Osiedle Akacjowe</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3CFD09"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ZK-1653</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C4244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590322413600486719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B081B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6E60F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2736</w:t>
            </w:r>
          </w:p>
        </w:tc>
      </w:tr>
      <w:tr w:rsidR="003B676A" w14:paraId="25EED61E"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BFF88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ADDB8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CAF83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A16F0F"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Dzielów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2E6FCF"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843E7A"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S-866</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5DA5D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590322413600099414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AFE29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940775"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7116</w:t>
            </w:r>
          </w:p>
        </w:tc>
      </w:tr>
      <w:tr w:rsidR="003B676A" w14:paraId="5B6B66AC"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9902BB"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0AA4D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637F7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1DAF2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Raków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D54A8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99E5D4"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S-701</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12D15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590322413600291757</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F653A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F3B4C8"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6879</w:t>
            </w:r>
          </w:p>
        </w:tc>
      </w:tr>
      <w:tr w:rsidR="003B676A" w14:paraId="774E6445"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4EC4CD"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E0D10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BFCA3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BE780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Raków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10682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78B3C6"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S-702</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95ACD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590322413600085158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147BF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E46DA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8159</w:t>
            </w:r>
          </w:p>
        </w:tc>
      </w:tr>
      <w:tr w:rsidR="003B676A" w14:paraId="6E5CC7E6"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69A068"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3B7AA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DCBCA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3DE25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Boguchwałów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2088E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31F930"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S-625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31816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590322413600457481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3E138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7FE40E"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1156</w:t>
            </w:r>
          </w:p>
        </w:tc>
      </w:tr>
      <w:tr w:rsidR="003B676A" w14:paraId="1A43F0EC"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6DA21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F0169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A038D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B04AB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304A4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Krakowska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9EEEF8"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S-619</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42842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590322413600260500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D385E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C4FDA8"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10577</w:t>
            </w:r>
          </w:p>
        </w:tc>
      </w:tr>
      <w:tr w:rsidR="003B676A" w14:paraId="0F91B8B3"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7E4DE0"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7E506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E085C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79A41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9832E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Polna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E4FAF7"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S-617</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7CC10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590322413600304662</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06079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5D9108"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11405</w:t>
            </w:r>
          </w:p>
        </w:tc>
      </w:tr>
      <w:tr w:rsidR="003B676A" w14:paraId="367E4945"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6767DE"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089C5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63B17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9D059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Raków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ED45E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9EAD84"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S-703</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73868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590322413600149416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FDDB1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CBC62C"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9611</w:t>
            </w:r>
          </w:p>
        </w:tc>
      </w:tr>
      <w:tr w:rsidR="003B676A" w14:paraId="4E563A88"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CDBA4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6F0F7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B0A5B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D134E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E6F48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Raciborska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3EE55C"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S-750</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F1D4D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590322413600171493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7FDEF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99FB9B"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11461</w:t>
            </w:r>
          </w:p>
        </w:tc>
      </w:tr>
      <w:tr w:rsidR="003B676A" w14:paraId="345634FD"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104959"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DAC24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5C340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44AB4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6BF8F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3A2532"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S-751</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B1BB5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590322413600215104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6DE00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389FC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24946</w:t>
            </w:r>
          </w:p>
        </w:tc>
      </w:tr>
      <w:tr w:rsidR="003B676A" w14:paraId="0AEDC407"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3BA16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AAED6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62D9E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4EE11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1F001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530AB5"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S-615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CE9CD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590322413600306185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64D41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28DE88"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15286</w:t>
            </w:r>
          </w:p>
        </w:tc>
      </w:tr>
      <w:tr w:rsidR="003B676A" w14:paraId="7B9DE4ED"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85F1FE"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A198F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76AAC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81723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07D2E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325B08"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S-614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DB127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590322413600131787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5FD01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BF0E8C"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11124</w:t>
            </w:r>
          </w:p>
        </w:tc>
      </w:tr>
      <w:tr w:rsidR="003B676A" w14:paraId="6516FBBE"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6450A8"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7720E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36696D"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77722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644B04" w14:textId="77777777" w:rsidR="003B676A" w:rsidRDefault="003B676A">
            <w:pPr>
              <w:rPr>
                <w:rFonts w:ascii="Arial Narrow" w:hAnsi="Arial Narrow" w:cs="Arial"/>
                <w:color w:val="000000"/>
                <w:sz w:val="16"/>
                <w:szCs w:val="16"/>
              </w:rPr>
            </w:pPr>
            <w:proofErr w:type="spellStart"/>
            <w:r>
              <w:rPr>
                <w:rFonts w:ascii="Arial Narrow" w:hAnsi="Arial Narrow" w:cs="Arial"/>
                <w:color w:val="000000"/>
                <w:sz w:val="16"/>
                <w:szCs w:val="16"/>
              </w:rPr>
              <w:t>Glubczycka</w:t>
            </w:r>
            <w:proofErr w:type="spellEnd"/>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9EBF7B"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S-752</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24A22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590322413600143506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6DB58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D972D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10695</w:t>
            </w:r>
          </w:p>
        </w:tc>
      </w:tr>
      <w:tr w:rsidR="003B676A" w14:paraId="6EDF17D5"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C481DD"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29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B6CCF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E1AC6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9F6CE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223F2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Wiejska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DC7AAE"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S-726</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5B26B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590322413600789773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E87FD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7C1FDD"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9483</w:t>
            </w:r>
          </w:p>
        </w:tc>
      </w:tr>
      <w:tr w:rsidR="003B676A" w14:paraId="233D9193"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A22935"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13DD81"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254C19"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E5115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Babice</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D6B0D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4ADC2F"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S-801</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EDB3D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590322413600380840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1924D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A7D90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5804</w:t>
            </w:r>
          </w:p>
        </w:tc>
      </w:tr>
      <w:tr w:rsidR="003B676A" w14:paraId="3E40AAEA"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067871"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4737D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35A36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C947F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Sułków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DA50A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55F269"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S-710</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417FC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590322413600372951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CF189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EFD80F"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5800</w:t>
            </w:r>
          </w:p>
        </w:tc>
      </w:tr>
      <w:tr w:rsidR="003B676A" w14:paraId="3791084A"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E9A953"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11B89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E3076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9F6A5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Czerwonków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BE3084"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580D4D"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S-630</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02F22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590322413600535226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1192D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3A6067"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5337</w:t>
            </w:r>
          </w:p>
        </w:tc>
      </w:tr>
      <w:tr w:rsidR="003B676A" w14:paraId="3C11A32A"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F7D38D"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7BB74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328CE3"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53AA7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C08F4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Rynek</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46232F"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S-618</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C0B45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590322413600784938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D3479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6E71D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36190</w:t>
            </w:r>
          </w:p>
        </w:tc>
      </w:tr>
      <w:tr w:rsidR="003B676A" w14:paraId="19C753F3"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AD513C"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122F82"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B5575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E522B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70919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Kolejowa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8EAEB6"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S-730</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D1804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590322413600252345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33809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D99F7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14287</w:t>
            </w:r>
          </w:p>
        </w:tc>
      </w:tr>
      <w:tr w:rsidR="003B676A" w14:paraId="4AC665C0"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EC6234"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801EF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30947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BB7B0E"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Dziećmarów</w:t>
            </w:r>
          </w:p>
        </w:tc>
        <w:tc>
          <w:tcPr>
            <w:tcW w:w="107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6CB748"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C00DEA" w14:textId="77777777" w:rsidR="003B676A" w:rsidRDefault="003B676A">
            <w:pPr>
              <w:jc w:val="center"/>
              <w:rPr>
                <w:rFonts w:ascii="Arial Narrow" w:hAnsi="Arial Narrow" w:cs="Arial"/>
                <w:color w:val="000000"/>
                <w:sz w:val="16"/>
                <w:szCs w:val="16"/>
              </w:rPr>
            </w:pPr>
            <w:r>
              <w:rPr>
                <w:rFonts w:ascii="Arial Narrow" w:hAnsi="Arial Narrow" w:cs="Arial"/>
                <w:color w:val="000000"/>
                <w:sz w:val="16"/>
                <w:szCs w:val="16"/>
              </w:rPr>
              <w:t>S-634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E28BCC"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590322413600280157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19D706"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5AA059"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6834</w:t>
            </w:r>
          </w:p>
        </w:tc>
      </w:tr>
      <w:tr w:rsidR="003B676A" w14:paraId="5C554763" w14:textId="77777777" w:rsidTr="003B676A">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3A5FE0"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7CE825"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48-120</w:t>
            </w:r>
          </w:p>
        </w:tc>
        <w:tc>
          <w:tcPr>
            <w:tcW w:w="109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E2B02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8BAFEA"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Baborów</w:t>
            </w:r>
          </w:p>
        </w:tc>
        <w:tc>
          <w:tcPr>
            <w:tcW w:w="107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E87A4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Wiejska 1</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A6C5B7"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FBB680"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590322413600538104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952F1B" w14:textId="77777777" w:rsidR="003B676A" w:rsidRDefault="003B676A">
            <w:pPr>
              <w:rPr>
                <w:rFonts w:ascii="Arial Narrow" w:hAnsi="Arial Narrow" w:cs="Arial"/>
                <w:color w:val="000000"/>
                <w:sz w:val="16"/>
                <w:szCs w:val="16"/>
              </w:rPr>
            </w:pPr>
            <w:r>
              <w:rPr>
                <w:rFonts w:ascii="Arial Narrow" w:hAnsi="Arial Narrow" w:cs="Arial"/>
                <w:color w:val="000000"/>
                <w:sz w:val="16"/>
                <w:szCs w:val="16"/>
              </w:rPr>
              <w:t>O12</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3CFA26" w14:textId="77777777" w:rsidR="003B676A" w:rsidRDefault="003B676A">
            <w:pPr>
              <w:jc w:val="right"/>
              <w:rPr>
                <w:rFonts w:ascii="Arial Narrow" w:hAnsi="Arial Narrow" w:cs="Arial"/>
                <w:color w:val="000000"/>
                <w:sz w:val="16"/>
                <w:szCs w:val="16"/>
              </w:rPr>
            </w:pPr>
            <w:r>
              <w:rPr>
                <w:rFonts w:ascii="Arial Narrow" w:hAnsi="Arial Narrow" w:cs="Arial"/>
                <w:color w:val="000000"/>
                <w:sz w:val="16"/>
                <w:szCs w:val="16"/>
              </w:rPr>
              <w:t>3659</w:t>
            </w:r>
          </w:p>
        </w:tc>
      </w:tr>
    </w:tbl>
    <w:p w14:paraId="42A95BAF" w14:textId="77777777" w:rsidR="001E169F" w:rsidRPr="001A5763" w:rsidRDefault="001E169F" w:rsidP="00E41E50">
      <w:pPr>
        <w:ind w:left="-1276"/>
        <w:rPr>
          <w:rFonts w:ascii="Arial Nova Cond Light" w:hAnsi="Arial Nova Cond Light" w:cs="Calibri Light"/>
          <w:b/>
          <w:bCs/>
          <w:color w:val="000000"/>
          <w:sz w:val="20"/>
          <w:szCs w:val="20"/>
        </w:rPr>
      </w:pPr>
    </w:p>
    <w:p w14:paraId="0A14357E" w14:textId="77777777" w:rsidR="001A5763" w:rsidRDefault="001A5763" w:rsidP="00FA16D2">
      <w:pPr>
        <w:jc w:val="right"/>
        <w:rPr>
          <w:rFonts w:ascii="Arial Nova Cond Light" w:hAnsi="Arial Nova Cond Light" w:cs="Calibri Light"/>
          <w:b/>
          <w:bCs/>
          <w:color w:val="000000"/>
          <w:sz w:val="20"/>
          <w:szCs w:val="20"/>
        </w:rPr>
      </w:pPr>
    </w:p>
    <w:p w14:paraId="58DBC7D8" w14:textId="77777777" w:rsidR="002837D0" w:rsidRDefault="002837D0" w:rsidP="00FA16D2">
      <w:pPr>
        <w:jc w:val="right"/>
        <w:rPr>
          <w:rFonts w:ascii="Arial Nova Cond Light" w:hAnsi="Arial Nova Cond Light" w:cs="Calibri Light"/>
          <w:b/>
          <w:bCs/>
          <w:color w:val="000000"/>
          <w:sz w:val="20"/>
          <w:szCs w:val="20"/>
        </w:rPr>
      </w:pPr>
    </w:p>
    <w:p w14:paraId="318F5104" w14:textId="77777777" w:rsidR="002837D0" w:rsidRDefault="002837D0" w:rsidP="00FA16D2">
      <w:pPr>
        <w:jc w:val="right"/>
        <w:rPr>
          <w:rFonts w:ascii="Arial Nova Cond Light" w:hAnsi="Arial Nova Cond Light" w:cs="Calibri Light"/>
          <w:b/>
          <w:bCs/>
          <w:color w:val="000000"/>
          <w:sz w:val="20"/>
          <w:szCs w:val="20"/>
        </w:rPr>
      </w:pPr>
    </w:p>
    <w:p w14:paraId="15BF61A8" w14:textId="77777777" w:rsidR="002837D0" w:rsidRDefault="002837D0" w:rsidP="00FA16D2">
      <w:pPr>
        <w:jc w:val="right"/>
        <w:rPr>
          <w:rFonts w:ascii="Arial Nova Cond Light" w:hAnsi="Arial Nova Cond Light" w:cs="Calibri Light"/>
          <w:b/>
          <w:bCs/>
          <w:color w:val="000000"/>
          <w:sz w:val="20"/>
          <w:szCs w:val="20"/>
        </w:rPr>
      </w:pPr>
    </w:p>
    <w:p w14:paraId="55338830" w14:textId="77777777" w:rsidR="002837D0" w:rsidRDefault="002837D0" w:rsidP="00FA16D2">
      <w:pPr>
        <w:jc w:val="right"/>
        <w:rPr>
          <w:rFonts w:ascii="Arial Nova Cond Light" w:hAnsi="Arial Nova Cond Light" w:cs="Calibri Light"/>
          <w:b/>
          <w:bCs/>
          <w:color w:val="000000"/>
          <w:sz w:val="20"/>
          <w:szCs w:val="20"/>
        </w:rPr>
      </w:pPr>
    </w:p>
    <w:p w14:paraId="575494A2" w14:textId="77777777" w:rsidR="002837D0" w:rsidRDefault="002837D0" w:rsidP="00FA16D2">
      <w:pPr>
        <w:jc w:val="right"/>
        <w:rPr>
          <w:rFonts w:ascii="Arial Nova Cond Light" w:hAnsi="Arial Nova Cond Light" w:cs="Calibri Light"/>
          <w:b/>
          <w:bCs/>
          <w:color w:val="000000"/>
          <w:sz w:val="20"/>
          <w:szCs w:val="20"/>
        </w:rPr>
      </w:pPr>
    </w:p>
    <w:p w14:paraId="68807270" w14:textId="77777777" w:rsidR="002837D0" w:rsidRDefault="002837D0" w:rsidP="00FA16D2">
      <w:pPr>
        <w:jc w:val="right"/>
        <w:rPr>
          <w:rFonts w:ascii="Arial Nova Cond Light" w:hAnsi="Arial Nova Cond Light" w:cs="Calibri Light"/>
          <w:b/>
          <w:bCs/>
          <w:color w:val="000000"/>
          <w:sz w:val="20"/>
          <w:szCs w:val="20"/>
        </w:rPr>
      </w:pPr>
    </w:p>
    <w:p w14:paraId="4C0550EB" w14:textId="77777777" w:rsidR="002837D0" w:rsidRDefault="002837D0" w:rsidP="00FA16D2">
      <w:pPr>
        <w:jc w:val="right"/>
        <w:rPr>
          <w:rFonts w:ascii="Arial Nova Cond Light" w:hAnsi="Arial Nova Cond Light" w:cs="Calibri Light"/>
          <w:b/>
          <w:bCs/>
          <w:color w:val="000000"/>
          <w:sz w:val="20"/>
          <w:szCs w:val="20"/>
        </w:rPr>
      </w:pPr>
    </w:p>
    <w:p w14:paraId="6B94978B" w14:textId="77777777" w:rsidR="002837D0" w:rsidRDefault="002837D0" w:rsidP="00FA16D2">
      <w:pPr>
        <w:jc w:val="right"/>
        <w:rPr>
          <w:rFonts w:ascii="Arial Nova Cond Light" w:hAnsi="Arial Nova Cond Light" w:cs="Calibri Light"/>
          <w:b/>
          <w:bCs/>
          <w:color w:val="000000"/>
          <w:sz w:val="20"/>
          <w:szCs w:val="20"/>
        </w:rPr>
      </w:pPr>
    </w:p>
    <w:p w14:paraId="4E93DFC6" w14:textId="77777777" w:rsidR="002837D0" w:rsidRDefault="002837D0" w:rsidP="00FA16D2">
      <w:pPr>
        <w:jc w:val="right"/>
        <w:rPr>
          <w:rFonts w:ascii="Arial Nova Cond Light" w:hAnsi="Arial Nova Cond Light" w:cs="Calibri Light"/>
          <w:b/>
          <w:bCs/>
          <w:color w:val="000000"/>
          <w:sz w:val="20"/>
          <w:szCs w:val="20"/>
        </w:rPr>
      </w:pPr>
    </w:p>
    <w:p w14:paraId="07B323C5" w14:textId="77777777" w:rsidR="002837D0" w:rsidRDefault="002837D0" w:rsidP="00FA16D2">
      <w:pPr>
        <w:jc w:val="right"/>
        <w:rPr>
          <w:rFonts w:ascii="Arial Nova Cond Light" w:hAnsi="Arial Nova Cond Light" w:cs="Calibri Light"/>
          <w:b/>
          <w:bCs/>
          <w:color w:val="000000"/>
          <w:sz w:val="20"/>
          <w:szCs w:val="20"/>
        </w:rPr>
      </w:pPr>
    </w:p>
    <w:p w14:paraId="25E5D85A" w14:textId="77777777" w:rsidR="002837D0" w:rsidRDefault="002837D0" w:rsidP="00FA16D2">
      <w:pPr>
        <w:jc w:val="right"/>
        <w:rPr>
          <w:rFonts w:ascii="Arial Nova Cond Light" w:hAnsi="Arial Nova Cond Light" w:cs="Calibri Light"/>
          <w:b/>
          <w:bCs/>
          <w:color w:val="000000"/>
          <w:sz w:val="20"/>
          <w:szCs w:val="20"/>
        </w:rPr>
      </w:pPr>
    </w:p>
    <w:p w14:paraId="7584F987" w14:textId="77777777" w:rsidR="002837D0" w:rsidRDefault="002837D0" w:rsidP="00FA16D2">
      <w:pPr>
        <w:jc w:val="right"/>
        <w:rPr>
          <w:rFonts w:ascii="Arial Nova Cond Light" w:hAnsi="Arial Nova Cond Light" w:cs="Calibri Light"/>
          <w:b/>
          <w:bCs/>
          <w:color w:val="000000"/>
          <w:sz w:val="20"/>
          <w:szCs w:val="20"/>
        </w:rPr>
      </w:pPr>
    </w:p>
    <w:p w14:paraId="1983DC8A" w14:textId="77777777" w:rsidR="002837D0" w:rsidRDefault="002837D0" w:rsidP="00FA16D2">
      <w:pPr>
        <w:jc w:val="right"/>
        <w:rPr>
          <w:rFonts w:ascii="Arial Nova Cond Light" w:hAnsi="Arial Nova Cond Light" w:cs="Calibri Light"/>
          <w:b/>
          <w:bCs/>
          <w:color w:val="000000"/>
          <w:sz w:val="20"/>
          <w:szCs w:val="20"/>
        </w:rPr>
      </w:pPr>
    </w:p>
    <w:p w14:paraId="7078CD06" w14:textId="77777777" w:rsidR="002837D0" w:rsidRDefault="002837D0" w:rsidP="00FA16D2">
      <w:pPr>
        <w:jc w:val="right"/>
        <w:rPr>
          <w:rFonts w:ascii="Arial Nova Cond Light" w:hAnsi="Arial Nova Cond Light" w:cs="Calibri Light"/>
          <w:b/>
          <w:bCs/>
          <w:color w:val="000000"/>
          <w:sz w:val="20"/>
          <w:szCs w:val="20"/>
        </w:rPr>
      </w:pPr>
    </w:p>
    <w:p w14:paraId="6CF76CF4" w14:textId="77777777" w:rsidR="002837D0" w:rsidRDefault="002837D0" w:rsidP="00FA16D2">
      <w:pPr>
        <w:jc w:val="right"/>
        <w:rPr>
          <w:rFonts w:ascii="Arial Nova Cond Light" w:hAnsi="Arial Nova Cond Light" w:cs="Calibri Light"/>
          <w:b/>
          <w:bCs/>
          <w:color w:val="000000"/>
          <w:sz w:val="20"/>
          <w:szCs w:val="20"/>
        </w:rPr>
      </w:pPr>
    </w:p>
    <w:p w14:paraId="23FBB2BD" w14:textId="77777777" w:rsidR="002837D0" w:rsidRDefault="002837D0" w:rsidP="00FA16D2">
      <w:pPr>
        <w:jc w:val="right"/>
        <w:rPr>
          <w:rFonts w:ascii="Arial Nova Cond Light" w:hAnsi="Arial Nova Cond Light" w:cs="Calibri Light"/>
          <w:b/>
          <w:bCs/>
          <w:color w:val="000000"/>
          <w:sz w:val="20"/>
          <w:szCs w:val="20"/>
        </w:rPr>
      </w:pPr>
    </w:p>
    <w:p w14:paraId="7397E158" w14:textId="77777777" w:rsidR="002837D0" w:rsidRDefault="002837D0" w:rsidP="00FA16D2">
      <w:pPr>
        <w:jc w:val="right"/>
        <w:rPr>
          <w:rFonts w:ascii="Arial Nova Cond Light" w:hAnsi="Arial Nova Cond Light" w:cs="Calibri Light"/>
          <w:b/>
          <w:bCs/>
          <w:color w:val="000000"/>
          <w:sz w:val="20"/>
          <w:szCs w:val="20"/>
        </w:rPr>
      </w:pPr>
    </w:p>
    <w:p w14:paraId="1A443506" w14:textId="77777777" w:rsidR="002837D0" w:rsidRDefault="002837D0" w:rsidP="00FA16D2">
      <w:pPr>
        <w:jc w:val="right"/>
        <w:rPr>
          <w:rFonts w:ascii="Arial Nova Cond Light" w:hAnsi="Arial Nova Cond Light" w:cs="Calibri Light"/>
          <w:b/>
          <w:bCs/>
          <w:color w:val="000000"/>
          <w:sz w:val="20"/>
          <w:szCs w:val="20"/>
        </w:rPr>
      </w:pPr>
    </w:p>
    <w:p w14:paraId="6A0F37F7" w14:textId="77777777" w:rsidR="002837D0" w:rsidRDefault="002837D0" w:rsidP="003B676A">
      <w:pPr>
        <w:rPr>
          <w:rFonts w:ascii="Arial Nova Cond Light" w:hAnsi="Arial Nova Cond Light" w:cs="Calibri Light"/>
          <w:b/>
          <w:bCs/>
          <w:color w:val="000000"/>
          <w:sz w:val="20"/>
          <w:szCs w:val="20"/>
        </w:rPr>
      </w:pPr>
    </w:p>
    <w:p w14:paraId="7BAAF202" w14:textId="77777777" w:rsidR="002837D0" w:rsidRDefault="002837D0" w:rsidP="00FA16D2">
      <w:pPr>
        <w:jc w:val="right"/>
        <w:rPr>
          <w:rFonts w:ascii="Arial Nova Cond Light" w:hAnsi="Arial Nova Cond Light" w:cs="Calibri Light"/>
          <w:b/>
          <w:bCs/>
          <w:color w:val="000000"/>
          <w:sz w:val="20"/>
          <w:szCs w:val="20"/>
        </w:rPr>
      </w:pPr>
    </w:p>
    <w:p w14:paraId="08273C51" w14:textId="3E985858" w:rsidR="00AD23E1" w:rsidRPr="001A5763" w:rsidRDefault="00AD23E1" w:rsidP="00FA16D2">
      <w:pPr>
        <w:jc w:val="right"/>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 xml:space="preserve">Załącznik nr </w:t>
      </w:r>
      <w:r w:rsidR="00401011">
        <w:rPr>
          <w:rFonts w:ascii="Arial Nova Cond Light" w:hAnsi="Arial Nova Cond Light" w:cs="Calibri Light"/>
          <w:b/>
          <w:bCs/>
          <w:color w:val="000000"/>
          <w:sz w:val="20"/>
          <w:szCs w:val="20"/>
        </w:rPr>
        <w:t xml:space="preserve">2 </w:t>
      </w:r>
      <w:r w:rsidRPr="001A5763">
        <w:rPr>
          <w:rFonts w:ascii="Arial Nova Cond Light" w:hAnsi="Arial Nova Cond Light" w:cs="Calibri Light"/>
          <w:b/>
          <w:bCs/>
          <w:color w:val="000000"/>
          <w:sz w:val="20"/>
          <w:szCs w:val="20"/>
        </w:rPr>
        <w:t>do umowy sprzedaży energii elektrycznej</w:t>
      </w:r>
    </w:p>
    <w:p w14:paraId="7892D3DE" w14:textId="4F45E22C" w:rsidR="0072396F" w:rsidRPr="001A5763" w:rsidRDefault="00407E49" w:rsidP="00FA16D2">
      <w:pPr>
        <w:suppressAutoHyphens/>
        <w:jc w:val="right"/>
        <w:rPr>
          <w:rFonts w:ascii="Arial Nova Cond Light" w:hAnsi="Arial Nova Cond Light" w:cs="Calibri Light"/>
          <w:sz w:val="20"/>
          <w:szCs w:val="20"/>
          <w:lang w:eastAsia="zh-CN"/>
        </w:rPr>
      </w:pPr>
      <w:r>
        <w:rPr>
          <w:rFonts w:ascii="Arial Nova Cond Light" w:hAnsi="Arial Nova Cond Light" w:cs="Calibri Light"/>
          <w:sz w:val="20"/>
          <w:szCs w:val="20"/>
          <w:lang w:eastAsia="zh-CN"/>
        </w:rPr>
        <w:t>_________</w:t>
      </w:r>
      <w:r w:rsidR="0072396F" w:rsidRPr="001A5763">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_________</w:t>
      </w:r>
      <w:r w:rsidR="00E848ED">
        <w:rPr>
          <w:rFonts w:ascii="Arial Nova Cond Light" w:hAnsi="Arial Nova Cond Light" w:cs="Calibri Light"/>
          <w:sz w:val="20"/>
          <w:szCs w:val="20"/>
          <w:lang w:eastAsia="zh-CN"/>
        </w:rPr>
        <w:t xml:space="preserve"> r.</w:t>
      </w:r>
    </w:p>
    <w:p w14:paraId="33D6EE1A" w14:textId="0CAB7A28" w:rsidR="0072396F" w:rsidRPr="001A5763" w:rsidRDefault="0072396F" w:rsidP="00FA16D2">
      <w:pPr>
        <w:suppressAutoHyphens/>
        <w:autoSpaceDE w:val="0"/>
        <w:jc w:val="center"/>
        <w:rPr>
          <w:rFonts w:ascii="Arial Nova Cond Light" w:hAnsi="Arial Nova Cond Light" w:cs="Calibri Light"/>
          <w:b/>
          <w:bCs/>
          <w:sz w:val="20"/>
          <w:szCs w:val="20"/>
          <w:lang w:eastAsia="zh-CN"/>
        </w:rPr>
      </w:pPr>
      <w:r w:rsidRPr="001A5763">
        <w:rPr>
          <w:rFonts w:ascii="Arial Nova Cond Light" w:hAnsi="Arial Nova Cond Light" w:cs="Calibri Light"/>
          <w:b/>
          <w:bCs/>
          <w:sz w:val="20"/>
          <w:szCs w:val="20"/>
          <w:lang w:eastAsia="zh-CN"/>
        </w:rPr>
        <w:t>PEŁNOMOCNICTWO</w:t>
      </w:r>
    </w:p>
    <w:tbl>
      <w:tblPr>
        <w:tblW w:w="8016" w:type="dxa"/>
        <w:jc w:val="center"/>
        <w:tblCellMar>
          <w:left w:w="70" w:type="dxa"/>
          <w:right w:w="70" w:type="dxa"/>
        </w:tblCellMar>
        <w:tblLook w:val="00A0" w:firstRow="1" w:lastRow="0" w:firstColumn="1" w:lastColumn="0" w:noHBand="0" w:noVBand="0"/>
      </w:tblPr>
      <w:tblGrid>
        <w:gridCol w:w="1696"/>
        <w:gridCol w:w="1037"/>
        <w:gridCol w:w="1442"/>
        <w:gridCol w:w="1118"/>
        <w:gridCol w:w="1293"/>
        <w:gridCol w:w="1430"/>
      </w:tblGrid>
      <w:tr w:rsidR="00DF64B5" w:rsidRPr="00DF64B5" w14:paraId="34D1CCD2" w14:textId="77777777" w:rsidTr="006D36D7">
        <w:trPr>
          <w:trHeight w:val="340"/>
          <w:jc w:val="center"/>
        </w:trPr>
        <w:tc>
          <w:tcPr>
            <w:tcW w:w="1696" w:type="dxa"/>
            <w:tcBorders>
              <w:top w:val="single" w:sz="4" w:space="0" w:color="auto"/>
              <w:left w:val="single" w:sz="4" w:space="0" w:color="auto"/>
              <w:bottom w:val="single" w:sz="4" w:space="0" w:color="auto"/>
              <w:right w:val="single" w:sz="4" w:space="0" w:color="auto"/>
            </w:tcBorders>
            <w:shd w:val="clear" w:color="FFFF00" w:fill="FFFF00"/>
            <w:noWrap/>
            <w:vAlign w:val="center"/>
          </w:tcPr>
          <w:p w14:paraId="563DB33D" w14:textId="2BF67282"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Pr>
                <w:rFonts w:ascii="Arial Nova Cond Light" w:hAnsi="Arial Nova Cond Light" w:cs="Arial"/>
                <w:b/>
                <w:bCs/>
                <w:color w:val="000000"/>
                <w:sz w:val="20"/>
                <w:szCs w:val="20"/>
              </w:rPr>
              <w:t>Mocodawca</w:t>
            </w:r>
          </w:p>
        </w:tc>
        <w:tc>
          <w:tcPr>
            <w:tcW w:w="1036" w:type="dxa"/>
            <w:tcBorders>
              <w:top w:val="single" w:sz="4" w:space="0" w:color="auto"/>
              <w:left w:val="nil"/>
              <w:bottom w:val="single" w:sz="4" w:space="0" w:color="auto"/>
              <w:right w:val="single" w:sz="4" w:space="0" w:color="auto"/>
            </w:tcBorders>
            <w:shd w:val="clear" w:color="FFFF00" w:fill="FFFF00"/>
            <w:noWrap/>
            <w:vAlign w:val="center"/>
          </w:tcPr>
          <w:p w14:paraId="181211F7"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NIP</w:t>
            </w:r>
          </w:p>
        </w:tc>
        <w:tc>
          <w:tcPr>
            <w:tcW w:w="1442" w:type="dxa"/>
            <w:tcBorders>
              <w:top w:val="single" w:sz="4" w:space="0" w:color="auto"/>
              <w:left w:val="nil"/>
              <w:bottom w:val="single" w:sz="4" w:space="0" w:color="auto"/>
              <w:right w:val="single" w:sz="4" w:space="0" w:color="auto"/>
            </w:tcBorders>
            <w:shd w:val="clear" w:color="FFFF00" w:fill="FFFF00"/>
            <w:noWrap/>
            <w:vAlign w:val="center"/>
          </w:tcPr>
          <w:p w14:paraId="0847EC4D"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Kod</w:t>
            </w:r>
          </w:p>
        </w:tc>
        <w:tc>
          <w:tcPr>
            <w:tcW w:w="1118" w:type="dxa"/>
            <w:tcBorders>
              <w:top w:val="single" w:sz="4" w:space="0" w:color="auto"/>
              <w:left w:val="nil"/>
              <w:bottom w:val="single" w:sz="4" w:space="0" w:color="auto"/>
              <w:right w:val="single" w:sz="4" w:space="0" w:color="auto"/>
            </w:tcBorders>
            <w:shd w:val="clear" w:color="FFFF00" w:fill="FFFF00"/>
            <w:noWrap/>
            <w:vAlign w:val="center"/>
          </w:tcPr>
          <w:p w14:paraId="4A4108F5"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Miejscowość</w:t>
            </w:r>
          </w:p>
        </w:tc>
        <w:tc>
          <w:tcPr>
            <w:tcW w:w="1294" w:type="dxa"/>
            <w:tcBorders>
              <w:top w:val="single" w:sz="4" w:space="0" w:color="auto"/>
              <w:left w:val="nil"/>
              <w:bottom w:val="single" w:sz="4" w:space="0" w:color="auto"/>
              <w:right w:val="single" w:sz="4" w:space="0" w:color="auto"/>
            </w:tcBorders>
            <w:shd w:val="clear" w:color="FFFF00" w:fill="FFFF00"/>
            <w:vAlign w:val="center"/>
          </w:tcPr>
          <w:p w14:paraId="3C0187AE"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Adres</w:t>
            </w:r>
          </w:p>
        </w:tc>
        <w:tc>
          <w:tcPr>
            <w:tcW w:w="1430" w:type="dxa"/>
            <w:tcBorders>
              <w:top w:val="single" w:sz="4" w:space="0" w:color="auto"/>
              <w:left w:val="nil"/>
              <w:bottom w:val="single" w:sz="4" w:space="0" w:color="auto"/>
              <w:right w:val="single" w:sz="4" w:space="0" w:color="auto"/>
            </w:tcBorders>
            <w:shd w:val="clear" w:color="FFFF00" w:fill="FFFF00"/>
            <w:noWrap/>
            <w:vAlign w:val="center"/>
          </w:tcPr>
          <w:p w14:paraId="21BEEE89"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color w:val="000000"/>
                <w:sz w:val="20"/>
                <w:szCs w:val="20"/>
              </w:rPr>
              <w:t>Nr posesji</w:t>
            </w:r>
          </w:p>
        </w:tc>
      </w:tr>
      <w:tr w:rsidR="00DF64B5" w:rsidRPr="00DF64B5" w14:paraId="087F93A6" w14:textId="77777777" w:rsidTr="006D36D7">
        <w:trPr>
          <w:trHeight w:val="270"/>
          <w:jc w:val="center"/>
        </w:trPr>
        <w:tc>
          <w:tcPr>
            <w:tcW w:w="1696" w:type="dxa"/>
            <w:tcBorders>
              <w:top w:val="nil"/>
              <w:left w:val="single" w:sz="4" w:space="0" w:color="auto"/>
              <w:bottom w:val="single" w:sz="4" w:space="0" w:color="auto"/>
              <w:right w:val="single" w:sz="4" w:space="0" w:color="auto"/>
            </w:tcBorders>
            <w:shd w:val="clear" w:color="auto" w:fill="auto"/>
            <w:vAlign w:val="bottom"/>
          </w:tcPr>
          <w:p w14:paraId="6FAB5FF7" w14:textId="77777777" w:rsidR="00DF64B5" w:rsidRPr="00DF64B5" w:rsidRDefault="00DF64B5" w:rsidP="006D36D7">
            <w:pPr>
              <w:spacing w:before="40" w:after="40"/>
              <w:jc w:val="both"/>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Gmina Baborów</w:t>
            </w:r>
          </w:p>
        </w:tc>
        <w:tc>
          <w:tcPr>
            <w:tcW w:w="1036" w:type="dxa"/>
            <w:tcBorders>
              <w:top w:val="nil"/>
              <w:left w:val="nil"/>
              <w:bottom w:val="single" w:sz="4" w:space="0" w:color="auto"/>
              <w:right w:val="single" w:sz="4" w:space="0" w:color="auto"/>
            </w:tcBorders>
            <w:shd w:val="clear" w:color="auto" w:fill="auto"/>
            <w:vAlign w:val="bottom"/>
          </w:tcPr>
          <w:p w14:paraId="1C8D721B"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7481506649</w:t>
            </w:r>
          </w:p>
        </w:tc>
        <w:tc>
          <w:tcPr>
            <w:tcW w:w="1442" w:type="dxa"/>
            <w:tcBorders>
              <w:top w:val="nil"/>
              <w:left w:val="nil"/>
              <w:bottom w:val="single" w:sz="4" w:space="0" w:color="auto"/>
              <w:right w:val="single" w:sz="4" w:space="0" w:color="auto"/>
            </w:tcBorders>
            <w:shd w:val="clear" w:color="auto" w:fill="auto"/>
            <w:vAlign w:val="bottom"/>
          </w:tcPr>
          <w:p w14:paraId="795F3485"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48-120</w:t>
            </w:r>
          </w:p>
        </w:tc>
        <w:tc>
          <w:tcPr>
            <w:tcW w:w="1118" w:type="dxa"/>
            <w:tcBorders>
              <w:top w:val="nil"/>
              <w:left w:val="nil"/>
              <w:bottom w:val="single" w:sz="4" w:space="0" w:color="auto"/>
              <w:right w:val="single" w:sz="4" w:space="0" w:color="auto"/>
            </w:tcBorders>
            <w:shd w:val="clear" w:color="auto" w:fill="auto"/>
            <w:vAlign w:val="bottom"/>
          </w:tcPr>
          <w:p w14:paraId="546ED3CB"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Baborów</w:t>
            </w:r>
          </w:p>
        </w:tc>
        <w:tc>
          <w:tcPr>
            <w:tcW w:w="1294" w:type="dxa"/>
            <w:tcBorders>
              <w:top w:val="nil"/>
              <w:left w:val="nil"/>
              <w:bottom w:val="single" w:sz="4" w:space="0" w:color="auto"/>
              <w:right w:val="single" w:sz="4" w:space="0" w:color="auto"/>
            </w:tcBorders>
            <w:shd w:val="clear" w:color="auto" w:fill="auto"/>
            <w:vAlign w:val="bottom"/>
          </w:tcPr>
          <w:p w14:paraId="3ABFE7CA"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Ratuszowa</w:t>
            </w:r>
          </w:p>
        </w:tc>
        <w:tc>
          <w:tcPr>
            <w:tcW w:w="1430" w:type="dxa"/>
            <w:tcBorders>
              <w:top w:val="nil"/>
              <w:left w:val="nil"/>
              <w:bottom w:val="single" w:sz="4" w:space="0" w:color="auto"/>
              <w:right w:val="single" w:sz="4" w:space="0" w:color="auto"/>
            </w:tcBorders>
            <w:shd w:val="clear" w:color="auto" w:fill="auto"/>
            <w:vAlign w:val="bottom"/>
          </w:tcPr>
          <w:p w14:paraId="6F2C1070" w14:textId="77777777" w:rsidR="00DF64B5" w:rsidRPr="00DF64B5" w:rsidRDefault="00DF64B5" w:rsidP="006D36D7">
            <w:pPr>
              <w:spacing w:before="40" w:after="40"/>
              <w:jc w:val="center"/>
              <w:rPr>
                <w:rFonts w:ascii="Arial Narrow" w:eastAsiaTheme="minorHAnsi" w:hAnsi="Arial Narrow" w:cs="Calibri Light"/>
                <w:b/>
                <w:bCs/>
                <w:color w:val="000000"/>
                <w:sz w:val="20"/>
                <w:szCs w:val="20"/>
                <w:lang w:eastAsia="en-US"/>
              </w:rPr>
            </w:pPr>
            <w:r w:rsidRPr="00DF64B5">
              <w:rPr>
                <w:rFonts w:ascii="Arial Nova Cond Light" w:hAnsi="Arial Nova Cond Light" w:cs="Arial"/>
                <w:b/>
                <w:bCs/>
                <w:sz w:val="20"/>
                <w:szCs w:val="20"/>
              </w:rPr>
              <w:t>2a</w:t>
            </w:r>
          </w:p>
        </w:tc>
      </w:tr>
    </w:tbl>
    <w:p w14:paraId="6EB258E5" w14:textId="77777777" w:rsidR="00613B54" w:rsidRPr="001454E5" w:rsidRDefault="00613B54" w:rsidP="00C3057E">
      <w:pPr>
        <w:suppressAutoHyphens/>
        <w:autoSpaceDE w:val="0"/>
        <w:rPr>
          <w:rFonts w:ascii="Arial Narrow" w:hAnsi="Arial Narrow" w:cs="Calibri Light"/>
          <w:sz w:val="20"/>
          <w:szCs w:val="20"/>
          <w:lang w:eastAsia="zh-CN"/>
        </w:rPr>
      </w:pPr>
    </w:p>
    <w:p w14:paraId="14CBD04B" w14:textId="77777777" w:rsidR="00613B54" w:rsidRPr="001454E5" w:rsidRDefault="00613B54" w:rsidP="00FA16D2">
      <w:pPr>
        <w:suppressAutoHyphens/>
        <w:rPr>
          <w:rFonts w:ascii="Arial Narrow" w:hAnsi="Arial Narrow" w:cs="Calibri Light"/>
          <w:b/>
          <w:bCs/>
          <w:sz w:val="20"/>
          <w:szCs w:val="20"/>
          <w:lang w:eastAsia="zh-CN"/>
        </w:rPr>
      </w:pPr>
    </w:p>
    <w:p w14:paraId="2951CE46" w14:textId="36CD2D24" w:rsidR="00E848ED" w:rsidRDefault="00613B54" w:rsidP="00FA16D2">
      <w:pPr>
        <w:suppressAutoHyphens/>
        <w:ind w:left="567"/>
        <w:rPr>
          <w:rFonts w:ascii="Arial Nova Cond Light" w:hAnsi="Arial Nova Cond Light" w:cs="Calibri Light"/>
          <w:b/>
          <w:bCs/>
          <w:sz w:val="20"/>
          <w:szCs w:val="20"/>
          <w:lang w:eastAsia="zh-CN"/>
        </w:rPr>
      </w:pPr>
      <w:r w:rsidRPr="00AC5FC7">
        <w:rPr>
          <w:rFonts w:ascii="Arial Nova Cond Light" w:hAnsi="Arial Nova Cond Light" w:cs="Calibri Light"/>
          <w:b/>
          <w:bCs/>
          <w:sz w:val="20"/>
          <w:szCs w:val="20"/>
          <w:lang w:eastAsia="zh-CN"/>
        </w:rPr>
        <w:t>reprezentowana przez</w:t>
      </w:r>
      <w:r w:rsidRPr="00AC5FC7">
        <w:rPr>
          <w:rFonts w:ascii="Arial Nova Cond Light" w:hAnsi="Arial Nova Cond Light"/>
          <w:sz w:val="20"/>
          <w:szCs w:val="20"/>
        </w:rPr>
        <w:t xml:space="preserve"> </w:t>
      </w:r>
      <w:r w:rsidRPr="00AC5FC7">
        <w:rPr>
          <w:rFonts w:ascii="Arial Nova Cond Light" w:hAnsi="Arial Nova Cond Light" w:cs="Calibri Light"/>
          <w:b/>
          <w:bCs/>
          <w:sz w:val="20"/>
          <w:szCs w:val="20"/>
          <w:lang w:eastAsia="zh-CN"/>
        </w:rPr>
        <w:t>Pan</w:t>
      </w:r>
      <w:r w:rsidR="00407E49">
        <w:rPr>
          <w:rFonts w:ascii="Arial Nova Cond Light" w:hAnsi="Arial Nova Cond Light" w:cs="Calibri Light"/>
          <w:b/>
          <w:bCs/>
          <w:sz w:val="20"/>
          <w:szCs w:val="20"/>
          <w:lang w:eastAsia="zh-CN"/>
        </w:rPr>
        <w:t>ią/Pana _____________-_____________</w:t>
      </w:r>
      <w:r w:rsidRPr="00AC5FC7">
        <w:rPr>
          <w:rFonts w:ascii="Arial Nova Cond Light" w:hAnsi="Arial Nova Cond Light" w:cs="Calibri Light"/>
          <w:b/>
          <w:bCs/>
          <w:sz w:val="20"/>
          <w:szCs w:val="20"/>
          <w:lang w:eastAsia="zh-CN"/>
        </w:rPr>
        <w:t xml:space="preserve"> </w:t>
      </w:r>
    </w:p>
    <w:p w14:paraId="390B8389" w14:textId="69E24A85" w:rsidR="0062501C" w:rsidRPr="00E848ED" w:rsidRDefault="0062501C" w:rsidP="00FA16D2">
      <w:pPr>
        <w:suppressAutoHyphens/>
        <w:ind w:left="567"/>
        <w:rPr>
          <w:rFonts w:ascii="Arial Nova Cond Light" w:hAnsi="Arial Nova Cond Light" w:cs="Calibri Light"/>
          <w:b/>
          <w:bCs/>
          <w:sz w:val="20"/>
          <w:szCs w:val="20"/>
          <w:lang w:eastAsia="zh-CN"/>
        </w:rPr>
      </w:pPr>
      <w:r w:rsidRPr="001A5763">
        <w:rPr>
          <w:rFonts w:ascii="Arial Nova Cond Light" w:hAnsi="Arial Nova Cond Light" w:cs="Calibri Light"/>
          <w:sz w:val="20"/>
          <w:szCs w:val="20"/>
        </w:rPr>
        <w:t xml:space="preserve">składa następujące oświadczenie: </w:t>
      </w:r>
    </w:p>
    <w:p w14:paraId="09C1F77D" w14:textId="77777777" w:rsidR="0062501C" w:rsidRPr="001A5763" w:rsidRDefault="0062501C" w:rsidP="00FA16D2">
      <w:pPr>
        <w:rPr>
          <w:rFonts w:ascii="Arial Nova Cond Light" w:hAnsi="Arial Nova Cond Light" w:cs="Calibri Light"/>
          <w:sz w:val="20"/>
          <w:szCs w:val="20"/>
        </w:rPr>
      </w:pPr>
    </w:p>
    <w:p w14:paraId="71402C48" w14:textId="77777777" w:rsidR="0062501C" w:rsidRPr="001A5763" w:rsidRDefault="0062501C" w:rsidP="00FA16D2">
      <w:pPr>
        <w:ind w:left="567"/>
        <w:rPr>
          <w:rFonts w:ascii="Arial Nova Cond Light" w:hAnsi="Arial Nova Cond Light" w:cs="Calibri Light"/>
          <w:sz w:val="20"/>
          <w:szCs w:val="20"/>
        </w:rPr>
      </w:pPr>
      <w:r w:rsidRPr="001A5763">
        <w:rPr>
          <w:rFonts w:ascii="Arial Nova Cond Light" w:hAnsi="Arial Nova Cond Light" w:cs="Calibri Light"/>
          <w:sz w:val="20"/>
          <w:szCs w:val="20"/>
        </w:rPr>
        <w:t>Ja, niżej podpisany, udzielam pełnomocnictwa na rzecz:</w:t>
      </w:r>
    </w:p>
    <w:p w14:paraId="45EFB700" w14:textId="77777777" w:rsidR="0062501C" w:rsidRPr="001A5763" w:rsidRDefault="0062501C" w:rsidP="00FA16D2">
      <w:pPr>
        <w:rPr>
          <w:rFonts w:ascii="Arial Nova Cond Light" w:hAnsi="Arial Nova Cond Light" w:cs="Calibri Light"/>
          <w:color w:val="000000"/>
          <w:sz w:val="20"/>
          <w:szCs w:val="20"/>
        </w:rPr>
      </w:pPr>
    </w:p>
    <w:p w14:paraId="3ABBFA5E" w14:textId="367F722C" w:rsidR="00E848ED" w:rsidRDefault="0062501C" w:rsidP="00FA16D2">
      <w:pPr>
        <w:ind w:left="709"/>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Sprzedawca energii</w:t>
      </w:r>
      <w:r w:rsidR="00E848ED">
        <w:rPr>
          <w:rFonts w:ascii="Arial Nova Cond Light" w:hAnsi="Arial Nova Cond Light" w:cs="Calibri Light"/>
          <w:b/>
          <w:bCs/>
          <w:color w:val="000000"/>
          <w:sz w:val="20"/>
          <w:szCs w:val="20"/>
        </w:rPr>
        <w:t xml:space="preserve">: </w:t>
      </w:r>
      <w:r w:rsidR="00407E49">
        <w:rPr>
          <w:rFonts w:ascii="Arial Nova Cond Light" w:hAnsi="Arial Nova Cond Light" w:cs="Calibri Light"/>
          <w:b/>
          <w:bCs/>
          <w:color w:val="000000"/>
          <w:sz w:val="20"/>
          <w:szCs w:val="20"/>
        </w:rPr>
        <w:t>_________</w:t>
      </w:r>
      <w:r w:rsidR="00E848ED" w:rsidRPr="00E848ED">
        <w:rPr>
          <w:rFonts w:ascii="Arial Nova Cond Light" w:hAnsi="Arial Nova Cond Light" w:cs="Calibri Light"/>
          <w:b/>
          <w:bCs/>
          <w:color w:val="000000"/>
          <w:sz w:val="20"/>
          <w:szCs w:val="20"/>
        </w:rPr>
        <w:t xml:space="preserve"> z siedzibą </w:t>
      </w:r>
      <w:r w:rsidR="00407E49">
        <w:rPr>
          <w:rFonts w:ascii="Arial Nova Cond Light" w:hAnsi="Arial Nova Cond Light" w:cs="Calibri Light"/>
          <w:b/>
          <w:bCs/>
          <w:color w:val="000000"/>
          <w:sz w:val="20"/>
          <w:szCs w:val="20"/>
        </w:rPr>
        <w:t>_____________</w:t>
      </w:r>
      <w:r w:rsidR="00E848ED" w:rsidRPr="00E848ED">
        <w:rPr>
          <w:rFonts w:ascii="Arial Nova Cond Light" w:hAnsi="Arial Nova Cond Light" w:cs="Calibri Light"/>
          <w:b/>
          <w:bCs/>
          <w:color w:val="000000"/>
          <w:sz w:val="20"/>
          <w:szCs w:val="20"/>
        </w:rPr>
        <w:t xml:space="preserve"> NIP </w:t>
      </w:r>
      <w:r w:rsidR="00407E49">
        <w:rPr>
          <w:rFonts w:ascii="Arial Nova Cond Light" w:hAnsi="Arial Nova Cond Light" w:cs="Calibri Light"/>
          <w:b/>
          <w:bCs/>
          <w:color w:val="000000"/>
          <w:sz w:val="20"/>
          <w:szCs w:val="20"/>
        </w:rPr>
        <w:t>______________</w:t>
      </w:r>
      <w:r w:rsidR="00E848ED" w:rsidRPr="00E848ED">
        <w:rPr>
          <w:rFonts w:ascii="Arial Nova Cond Light" w:hAnsi="Arial Nova Cond Light" w:cs="Calibri Light"/>
          <w:b/>
          <w:bCs/>
          <w:color w:val="000000"/>
          <w:sz w:val="20"/>
          <w:szCs w:val="20"/>
        </w:rPr>
        <w:t>,</w:t>
      </w:r>
      <w:r w:rsidR="00E848ED">
        <w:rPr>
          <w:rFonts w:ascii="Arial Nova Cond Light" w:hAnsi="Arial Nova Cond Light" w:cs="Calibri Light"/>
          <w:b/>
          <w:bCs/>
          <w:color w:val="000000"/>
          <w:sz w:val="20"/>
          <w:szCs w:val="20"/>
        </w:rPr>
        <w:t xml:space="preserve"> </w:t>
      </w:r>
    </w:p>
    <w:p w14:paraId="73E84317" w14:textId="21CC47A8" w:rsidR="0062501C" w:rsidRDefault="00E848ED" w:rsidP="00FA16D2">
      <w:pPr>
        <w:ind w:left="709"/>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do:</w:t>
      </w:r>
    </w:p>
    <w:p w14:paraId="7166EAD4" w14:textId="77777777" w:rsidR="00E848ED" w:rsidRPr="001A5763" w:rsidRDefault="00E848ED" w:rsidP="00FA16D2">
      <w:pPr>
        <w:ind w:left="709"/>
        <w:rPr>
          <w:rFonts w:ascii="Arial Nova Cond Light" w:hAnsi="Arial Nova Cond Light" w:cs="Calibri Light"/>
          <w:color w:val="000000"/>
          <w:sz w:val="20"/>
          <w:szCs w:val="20"/>
        </w:rPr>
      </w:pPr>
    </w:p>
    <w:p w14:paraId="3062CD62"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27" w:name="_Hlk172807881"/>
      <w:r w:rsidRPr="001A5763">
        <w:rPr>
          <w:rStyle w:val="Teksttreci0"/>
          <w:rFonts w:ascii="Arial Nova Cond Light" w:eastAsiaTheme="minorHAnsi" w:hAnsi="Arial Nova Cond Light" w:cs="Calibri Light"/>
          <w:sz w:val="20"/>
          <w:szCs w:val="20"/>
        </w:rPr>
        <w:t xml:space="preserve">Oświadczenia Mocodawcy </w:t>
      </w:r>
      <w:bookmarkStart w:id="28" w:name="_Hlk172807567"/>
      <w:r w:rsidRPr="001A5763">
        <w:rPr>
          <w:rStyle w:val="Teksttreci0"/>
          <w:rFonts w:ascii="Arial Nova Cond Light" w:eastAsiaTheme="minorHAnsi" w:hAnsi="Arial Nova Cond Light" w:cs="Calibri Light"/>
          <w:sz w:val="20"/>
          <w:szCs w:val="20"/>
        </w:rPr>
        <w:t>o zgodzie na zawarcie umowy o świadczenie usług dystrybucji energii elektrycznej;</w:t>
      </w:r>
      <w:bookmarkStart w:id="29" w:name="_Hlk172787959"/>
      <w:bookmarkEnd w:id="27"/>
      <w:bookmarkEnd w:id="28"/>
    </w:p>
    <w:p w14:paraId="176CDA28" w14:textId="7A9707D4" w:rsidR="00296EAC" w:rsidRPr="00296EAC" w:rsidRDefault="00296EAC" w:rsidP="00134EF5">
      <w:pPr>
        <w:pStyle w:val="Akapitzlist"/>
        <w:numPr>
          <w:ilvl w:val="0"/>
          <w:numId w:val="38"/>
        </w:numPr>
        <w:shd w:val="clear" w:color="auto" w:fill="FFFFFF"/>
        <w:autoSpaceDE w:val="0"/>
        <w:autoSpaceDN w:val="0"/>
        <w:spacing w:after="60"/>
        <w:ind w:left="993"/>
        <w:rPr>
          <w:rFonts w:ascii="Arial Nova Cond Light" w:hAnsi="Arial Nova Cond Light" w:cs="Calibri Light"/>
          <w:sz w:val="20"/>
          <w:szCs w:val="20"/>
        </w:rPr>
      </w:pPr>
      <w:r w:rsidRPr="00296EAC">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1A5763" w:rsidRDefault="0062501C" w:rsidP="00134EF5">
      <w:pPr>
        <w:pStyle w:val="Akapitzlist"/>
        <w:numPr>
          <w:ilvl w:val="0"/>
          <w:numId w:val="38"/>
        </w:numPr>
        <w:ind w:left="993"/>
        <w:rPr>
          <w:rFonts w:ascii="Arial Nova Cond Light" w:hAnsi="Arial Nova Cond Light" w:cs="Arial"/>
          <w:sz w:val="20"/>
          <w:szCs w:val="20"/>
          <w:lang w:eastAsia="ar-SA"/>
        </w:rPr>
      </w:pPr>
      <w:r w:rsidRPr="001A576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29"/>
    <w:p w14:paraId="4255DB1F" w14:textId="0020218B" w:rsidR="0062501C" w:rsidRPr="00A06A55" w:rsidRDefault="0062501C" w:rsidP="00134EF5">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1A5763" w:rsidRDefault="0062501C" w:rsidP="00FA16D2">
      <w:pPr>
        <w:tabs>
          <w:tab w:val="left" w:pos="360"/>
        </w:tabs>
        <w:autoSpaceDE w:val="0"/>
        <w:ind w:left="851"/>
        <w:rPr>
          <w:rStyle w:val="Teksttreci0"/>
          <w:rFonts w:ascii="Arial Nova Cond Light" w:eastAsiaTheme="minorHAnsi" w:hAnsi="Arial Nova Cond Light" w:cs="Calibri Light"/>
          <w:sz w:val="20"/>
          <w:szCs w:val="20"/>
        </w:rPr>
      </w:pPr>
      <w:r w:rsidRPr="001A5763">
        <w:rPr>
          <w:rFonts w:ascii="Arial Nova Cond Light" w:hAnsi="Arial Nova Cond Light" w:cs="Calibri Light"/>
          <w:sz w:val="20"/>
          <w:szCs w:val="20"/>
        </w:rPr>
        <w:t xml:space="preserve">Pełnomocnictwo jest ważne w okresie trwania </w:t>
      </w:r>
      <w:r w:rsidR="006E78C2">
        <w:rPr>
          <w:rFonts w:ascii="Arial Nova Cond Light" w:hAnsi="Arial Nova Cond Light" w:cs="Calibri Light"/>
          <w:sz w:val="20"/>
          <w:szCs w:val="20"/>
        </w:rPr>
        <w:t xml:space="preserve">niniejszej </w:t>
      </w:r>
      <w:r w:rsidRPr="001A5763">
        <w:rPr>
          <w:rFonts w:ascii="Arial Nova Cond Light" w:hAnsi="Arial Nova Cond Light" w:cs="Calibri Light"/>
          <w:sz w:val="20"/>
          <w:szCs w:val="20"/>
        </w:rPr>
        <w:t>umowy sprzedaży energii elektrycznej.</w:t>
      </w:r>
    </w:p>
    <w:p w14:paraId="2942C0E9" w14:textId="77777777" w:rsidR="00C3057E" w:rsidRDefault="00C3057E"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p>
    <w:p w14:paraId="62E38832" w14:textId="7686B7B6" w:rsidR="0062501C" w:rsidRPr="001A5763"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Mocodawca</w:t>
      </w:r>
    </w:p>
    <w:p w14:paraId="26B89C05" w14:textId="77777777" w:rsidR="00E848ED"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217AC62"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2D349E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E21144C" w14:textId="77777777" w:rsidR="00C3057E" w:rsidRDefault="00C3057E"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94166C5" w14:textId="77777777" w:rsidR="00C3057E" w:rsidRDefault="00C3057E"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5D35FE97" w14:textId="77777777" w:rsidR="00C3057E" w:rsidRDefault="00C3057E"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9A3D7BD" w14:textId="77777777" w:rsidR="00C3057E" w:rsidRDefault="00C3057E"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8ECE94A" w14:textId="77777777" w:rsidR="00C3057E" w:rsidRDefault="00C3057E"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09CB63B" w14:textId="77777777" w:rsidR="00C3057E" w:rsidRDefault="00C3057E"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9809FFF" w14:textId="77777777" w:rsidR="00C3057E" w:rsidRDefault="00C3057E"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8FA2E6" w14:textId="113D1328" w:rsidR="0062501C" w:rsidRPr="001A5763"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OŚWIADCZENIA MOCODAWCY:</w:t>
      </w:r>
    </w:p>
    <w:p w14:paraId="2A69190A"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1A5763">
        <w:rPr>
          <w:rStyle w:val="Teksttreci0"/>
          <w:rFonts w:ascii="Arial Nova Cond Light" w:eastAsiaTheme="minorHAnsi" w:hAnsi="Arial Nova Cond Light" w:cs="Calibri Light"/>
          <w:i/>
          <w:iCs/>
          <w:sz w:val="20"/>
          <w:szCs w:val="20"/>
        </w:rPr>
        <w:t>w przypadku punktów na umowach kompleksowych</w:t>
      </w:r>
      <w:r w:rsidRPr="001A5763">
        <w:rPr>
          <w:rStyle w:val="Teksttreci0"/>
          <w:rFonts w:ascii="Arial Nova Cond Light" w:eastAsiaTheme="minorHAnsi" w:hAnsi="Arial Nova Cond Light" w:cs="Calibri Light"/>
          <w:sz w:val="20"/>
          <w:szCs w:val="20"/>
        </w:rPr>
        <w:t>)</w:t>
      </w:r>
    </w:p>
    <w:p w14:paraId="1CF2530D"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0"/>
          <w:rFonts w:ascii="Arial Nova Cond Light" w:eastAsiaTheme="minorHAnsi" w:hAnsi="Arial Nova Cond Light" w:cs="Calibri Light"/>
          <w:b/>
          <w:bCs/>
          <w:sz w:val="20"/>
          <w:szCs w:val="20"/>
        </w:rPr>
        <w:t>jedynym sprzedawcą rezerwowym</w:t>
      </w:r>
      <w:r w:rsidRPr="00407E49">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0"/>
          <w:rFonts w:ascii="Arial Nova Cond Light" w:eastAsiaTheme="minorHAnsi" w:hAnsi="Arial Nova Cond Light" w:cs="Calibri Light"/>
          <w:sz w:val="20"/>
          <w:szCs w:val="20"/>
        </w:rPr>
        <w:t xml:space="preserve"> *)</w:t>
      </w:r>
    </w:p>
    <w:p w14:paraId="365F456E"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1A5763">
        <w:rPr>
          <w:rStyle w:val="Teksttreci0"/>
          <w:rFonts w:ascii="Arial Nova Cond Light" w:eastAsiaTheme="minorHAnsi" w:hAnsi="Arial Nova Cond Light" w:cs="Calibri Light"/>
          <w:b/>
          <w:bCs/>
          <w:sz w:val="20"/>
          <w:szCs w:val="20"/>
        </w:rPr>
        <w:t>z listy sprzedawców rezerwowych</w:t>
      </w:r>
      <w:r w:rsidRPr="001A576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1A5763" w:rsidRDefault="0062501C" w:rsidP="00FA16D2">
      <w:pPr>
        <w:pStyle w:val="Akapitzlist"/>
        <w:shd w:val="clear" w:color="auto" w:fill="FFFFFF"/>
        <w:autoSpaceDE w:val="0"/>
        <w:autoSpaceDN w:val="0"/>
        <w:spacing w:after="60"/>
        <w:ind w:left="1134"/>
        <w:rPr>
          <w:rStyle w:val="Teksttreci0"/>
          <w:rFonts w:ascii="Arial Nova Cond Light" w:eastAsiaTheme="minorHAnsi" w:hAnsi="Arial Nova Cond Light" w:cs="Calibri Light"/>
          <w:b/>
          <w:bCs/>
          <w:i/>
          <w:iCs/>
          <w:sz w:val="20"/>
          <w:szCs w:val="20"/>
        </w:rPr>
      </w:pPr>
      <w:r w:rsidRPr="001A576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1A5763">
        <w:rPr>
          <w:rStyle w:val="Teksttreci0"/>
          <w:rFonts w:ascii="Arial Nova Cond Light" w:eastAsiaTheme="minorHAnsi" w:hAnsi="Arial Nova Cond Light" w:cs="Calibri Light"/>
          <w:i/>
          <w:iCs/>
          <w:sz w:val="20"/>
          <w:szCs w:val="20"/>
        </w:rPr>
        <w:t>(w przypadku punktów na umowach rozdzielonych</w:t>
      </w:r>
      <w:r w:rsidRPr="001A5763">
        <w:rPr>
          <w:rStyle w:val="Teksttreci0"/>
          <w:rFonts w:ascii="Arial Nova Cond Light" w:eastAsiaTheme="minorHAnsi" w:hAnsi="Arial Nova Cond Light" w:cs="Calibri Light"/>
          <w:sz w:val="20"/>
          <w:szCs w:val="20"/>
        </w:rPr>
        <w:t>)</w:t>
      </w:r>
    </w:p>
    <w:p w14:paraId="57015A8D"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1A5763" w:rsidRDefault="00407E49"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Pr>
          <w:rStyle w:val="Teksttreci0"/>
          <w:rFonts w:ascii="Arial Nova Cond Light" w:eastAsiaTheme="minorHAnsi" w:hAnsi="Arial Nova Cond Light" w:cs="Calibri Light"/>
          <w:sz w:val="20"/>
          <w:szCs w:val="20"/>
        </w:rPr>
        <w:t>________________</w:t>
      </w:r>
      <w:r w:rsidR="0062501C" w:rsidRPr="001A5763">
        <w:rPr>
          <w:rStyle w:val="Teksttreci0"/>
          <w:rFonts w:ascii="Arial Nova Cond Light" w:eastAsiaTheme="minorHAnsi" w:hAnsi="Arial Nova Cond Light" w:cs="Calibri Light"/>
          <w:sz w:val="20"/>
          <w:szCs w:val="20"/>
        </w:rPr>
        <w:t>, to</w:t>
      </w:r>
      <w:r w:rsidR="00E848ED">
        <w:rPr>
          <w:rStyle w:val="Teksttreci0"/>
          <w:rFonts w:ascii="Arial Nova Cond Light" w:eastAsiaTheme="minorHAnsi" w:hAnsi="Arial Nova Cond Light" w:cs="Calibri Light"/>
          <w:sz w:val="20"/>
          <w:szCs w:val="20"/>
        </w:rPr>
        <w:t xml:space="preserve"> </w:t>
      </w:r>
      <w:r>
        <w:rPr>
          <w:rStyle w:val="Teksttreci0"/>
          <w:rFonts w:ascii="Arial Nova Cond Light" w:eastAsiaTheme="minorHAnsi" w:hAnsi="Arial Nova Cond Light" w:cs="Calibri Light"/>
          <w:sz w:val="20"/>
          <w:szCs w:val="20"/>
        </w:rPr>
        <w:t>____________________</w:t>
      </w:r>
      <w:r w:rsidR="0062501C" w:rsidRPr="001A5763">
        <w:rPr>
          <w:rStyle w:val="Teksttreci0"/>
          <w:rFonts w:ascii="Arial Nova Cond Light" w:eastAsiaTheme="minorHAnsi" w:hAnsi="Arial Nova Cond Light" w:cs="Calibri Light"/>
          <w:sz w:val="20"/>
          <w:szCs w:val="20"/>
        </w:rPr>
        <w:t xml:space="preserve"> (</w:t>
      </w:r>
      <w:r w:rsidR="0062501C" w:rsidRPr="00E848ED">
        <w:rPr>
          <w:rStyle w:val="Teksttreci0"/>
          <w:rFonts w:ascii="Arial Nova Cond Light" w:eastAsiaTheme="minorHAnsi" w:hAnsi="Arial Nova Cond Light" w:cs="Calibri Light"/>
          <w:sz w:val="16"/>
          <w:szCs w:val="16"/>
        </w:rPr>
        <w:t>nazwa sprzedawcy rezerwowego jedynego lub z listy OSD)</w:t>
      </w:r>
      <w:r w:rsidR="0062501C" w:rsidRPr="001A5763">
        <w:rPr>
          <w:rStyle w:val="Teksttreci0"/>
          <w:rFonts w:ascii="Arial Nova Cond Light" w:eastAsiaTheme="minorHAnsi" w:hAnsi="Arial Nova Cond Light" w:cs="Calibri Light"/>
          <w:sz w:val="20"/>
          <w:szCs w:val="20"/>
        </w:rPr>
        <w:t xml:space="preserve"> *)</w:t>
      </w:r>
    </w:p>
    <w:p w14:paraId="57C67670" w14:textId="77777777" w:rsidR="0062501C" w:rsidRPr="00407E49" w:rsidRDefault="0062501C"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________________, to ____________________ (</w:t>
      </w:r>
      <w:r w:rsidRPr="00407E49">
        <w:rPr>
          <w:rStyle w:val="Teksttreci0"/>
          <w:rFonts w:ascii="Arial Nova Cond Light" w:eastAsiaTheme="minorHAnsi" w:hAnsi="Arial Nova Cond Light" w:cs="Calibri Light"/>
          <w:sz w:val="16"/>
          <w:szCs w:val="16"/>
        </w:rPr>
        <w:t>nazwa sprzedawcy rezerwowego jedynego lub z listy OSD)</w:t>
      </w:r>
      <w:r w:rsidRPr="00407E49">
        <w:rPr>
          <w:rStyle w:val="Teksttreci0"/>
          <w:rFonts w:ascii="Arial Nova Cond Light" w:eastAsiaTheme="minorHAnsi" w:hAnsi="Arial Nova Cond Light" w:cs="Calibri Light"/>
          <w:sz w:val="20"/>
          <w:szCs w:val="20"/>
        </w:rPr>
        <w:t xml:space="preserve"> *)</w:t>
      </w:r>
    </w:p>
    <w:p w14:paraId="73BA92A8" w14:textId="77777777" w:rsidR="0062501C" w:rsidRPr="00C20353" w:rsidRDefault="0062501C" w:rsidP="00FA16D2">
      <w:pPr>
        <w:pStyle w:val="Akapitzlist"/>
        <w:shd w:val="clear" w:color="auto" w:fill="FFFFFF"/>
        <w:autoSpaceDE w:val="0"/>
        <w:autoSpaceDN w:val="0"/>
        <w:spacing w:after="60"/>
        <w:ind w:left="108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20353" w:rsidRDefault="0062501C" w:rsidP="00FA16D2">
      <w:pPr>
        <w:pStyle w:val="Akapitzlist"/>
        <w:shd w:val="clear" w:color="auto" w:fill="FFFFFF"/>
        <w:autoSpaceDE w:val="0"/>
        <w:autoSpaceDN w:val="0"/>
        <w:spacing w:after="6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1A5763"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1A5763" w:rsidRDefault="0062501C" w:rsidP="00FA16D2">
      <w:pPr>
        <w:suppressAutoHyphens/>
        <w:ind w:left="4253"/>
        <w:jc w:val="center"/>
        <w:rPr>
          <w:rFonts w:ascii="Arial Nova Cond Light" w:hAnsi="Arial Nova Cond Light" w:cs="Calibri Light"/>
          <w:sz w:val="20"/>
          <w:szCs w:val="20"/>
        </w:rPr>
      </w:pPr>
      <w:r w:rsidRPr="001A5763">
        <w:rPr>
          <w:rStyle w:val="Teksttreci0"/>
          <w:rFonts w:ascii="Arial Nova Cond Light" w:eastAsiaTheme="minorHAnsi" w:hAnsi="Arial Nova Cond Light" w:cs="Calibri Light"/>
          <w:b/>
          <w:bCs/>
          <w:sz w:val="20"/>
          <w:szCs w:val="20"/>
        </w:rPr>
        <w:t>Mocodawca</w:t>
      </w:r>
    </w:p>
    <w:sectPr w:rsidR="008972BD" w:rsidRPr="001A5763"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3ADB8" w14:textId="77777777" w:rsidR="00EC0CD3" w:rsidRDefault="00EC0CD3" w:rsidP="00517E85">
      <w:r>
        <w:separator/>
      </w:r>
    </w:p>
  </w:endnote>
  <w:endnote w:type="continuationSeparator" w:id="0">
    <w:p w14:paraId="6B121A1E" w14:textId="77777777" w:rsidR="00EC0CD3" w:rsidRDefault="00EC0CD3"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DE9F6" w14:textId="77777777" w:rsidR="008809BE" w:rsidRDefault="008809B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13410" w14:textId="77777777" w:rsidR="008809BE" w:rsidRDefault="008809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978AA" w14:textId="77777777" w:rsidR="00EC0CD3" w:rsidRDefault="00EC0CD3" w:rsidP="00517E85">
      <w:r>
        <w:separator/>
      </w:r>
    </w:p>
  </w:footnote>
  <w:footnote w:type="continuationSeparator" w:id="0">
    <w:p w14:paraId="441FA6FE" w14:textId="77777777" w:rsidR="00EC0CD3" w:rsidRDefault="00EC0CD3"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9E4E8" w14:textId="77777777" w:rsidR="008809BE" w:rsidRDefault="008809B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728C0" w14:textId="5FA353B6" w:rsidR="008809BE" w:rsidRPr="000E315C" w:rsidRDefault="008809BE" w:rsidP="008809BE">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0E315C">
      <w:rPr>
        <w:rFonts w:ascii="Arial Nova Cond Light" w:eastAsiaTheme="majorEastAsia" w:hAnsi="Arial Nova Cond Light" w:cs="Calibri Light"/>
        <w:b/>
        <w:caps/>
        <w:spacing w:val="20"/>
        <w:lang w:eastAsia="en-US"/>
      </w:rPr>
      <w:t xml:space="preserve">Załącznik nr </w:t>
    </w:r>
    <w:r>
      <w:rPr>
        <w:rFonts w:ascii="Arial Nova Cond Light" w:eastAsiaTheme="majorEastAsia" w:hAnsi="Arial Nova Cond Light" w:cs="Calibri Light"/>
        <w:b/>
        <w:caps/>
        <w:spacing w:val="20"/>
        <w:lang w:eastAsia="en-US"/>
      </w:rPr>
      <w:t>2a</w:t>
    </w:r>
    <w:r w:rsidRPr="000E315C">
      <w:rPr>
        <w:rFonts w:ascii="Arial Nova Cond Light" w:eastAsiaTheme="majorEastAsia" w:hAnsi="Arial Nova Cond Light" w:cs="Calibri Light"/>
        <w:b/>
        <w:caps/>
        <w:spacing w:val="20"/>
        <w:lang w:eastAsia="en-US"/>
      </w:rPr>
      <w:t xml:space="preserve"> do SWZ</w:t>
    </w:r>
  </w:p>
  <w:p w14:paraId="2D33068C" w14:textId="40063503" w:rsidR="008809BE" w:rsidRPr="000E315C" w:rsidRDefault="008809BE" w:rsidP="008809BE">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Pr>
        <w:rFonts w:ascii="Arial Nova Cond Light" w:eastAsiaTheme="majorEastAsia" w:hAnsi="Arial Nova Cond Light" w:cs="Calibri Light"/>
        <w:b/>
        <w:caps/>
        <w:color w:val="984806" w:themeColor="accent6" w:themeShade="80"/>
        <w:spacing w:val="20"/>
        <w:lang w:eastAsia="en-US"/>
      </w:rPr>
      <w:t xml:space="preserve">projektowane postanowienia umowy </w:t>
    </w:r>
    <w:r w:rsidRPr="000E315C">
      <w:rPr>
        <w:rFonts w:ascii="Arial Nova Cond Light" w:eastAsiaTheme="majorEastAsia" w:hAnsi="Arial Nova Cond Light" w:cs="Calibri Light"/>
        <w:b/>
        <w:caps/>
        <w:color w:val="984806" w:themeColor="accent6" w:themeShade="80"/>
        <w:spacing w:val="20"/>
        <w:lang w:eastAsia="en-US"/>
      </w:rPr>
      <w:t xml:space="preserve">                                                     </w:t>
    </w:r>
    <w:r w:rsidRPr="000E315C">
      <w:rPr>
        <w:rFonts w:ascii="Arial Nova Cond Light" w:eastAsiaTheme="majorEastAsia" w:hAnsi="Arial Nova Cond Light" w:cs="Calibri Light"/>
        <w:b/>
        <w:caps/>
        <w:spacing w:val="20"/>
        <w:sz w:val="20"/>
        <w:szCs w:val="20"/>
        <w:lang w:eastAsia="en-US"/>
      </w:rPr>
      <w:t>ZAOPATRZENIE GMINY BABORÓW I JEJ JEDNOSTKI ORGANIZACYJNE                                                             W ENERGIĘ ELEKTRYCZNĄ NA ROK 2026</w:t>
    </w:r>
  </w:p>
  <w:p w14:paraId="198EF690" w14:textId="77777777" w:rsidR="008809BE" w:rsidRPr="000E315C" w:rsidRDefault="008809BE" w:rsidP="008809BE">
    <w:pPr>
      <w:pBdr>
        <w:bottom w:val="thinThickSmallGap" w:sz="12" w:space="0"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color w:val="984806" w:themeColor="accent6" w:themeShade="80"/>
        <w:spacing w:val="20"/>
        <w:lang w:eastAsia="en-US"/>
      </w:rPr>
    </w:pPr>
    <w:r w:rsidRPr="000E315C">
      <w:rPr>
        <w:rFonts w:ascii="Arial Nova Cond Light" w:eastAsiaTheme="majorEastAsia" w:hAnsi="Arial Nova Cond Light" w:cs="Calibri Light"/>
        <w:b/>
        <w:caps/>
        <w:spacing w:val="20"/>
        <w:sz w:val="20"/>
        <w:szCs w:val="20"/>
        <w:lang w:eastAsia="en-US"/>
      </w:rPr>
      <w:t xml:space="preserve">NR SPRAWY: </w:t>
    </w:r>
    <w:r w:rsidRPr="00155FEA">
      <w:rPr>
        <w:rFonts w:ascii="Arial Nova Cond Light" w:eastAsiaTheme="majorEastAsia" w:hAnsi="Arial Nova Cond Light" w:cs="Calibri Light"/>
        <w:b/>
        <w:caps/>
        <w:spacing w:val="20"/>
        <w:sz w:val="20"/>
        <w:szCs w:val="20"/>
        <w:lang w:eastAsia="en-US"/>
      </w:rPr>
      <w:t>IGP.271.4.2025</w:t>
    </w:r>
  </w:p>
  <w:p w14:paraId="748AA9EE" w14:textId="77777777" w:rsidR="008809BE" w:rsidRDefault="008809B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37FAF" w14:textId="77777777" w:rsidR="008809BE" w:rsidRDefault="008809B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27"/>
  </w:num>
  <w:num w:numId="2" w16cid:durableId="1415778600">
    <w:abstractNumId w:val="34"/>
  </w:num>
  <w:num w:numId="3" w16cid:durableId="915823533">
    <w:abstractNumId w:val="47"/>
  </w:num>
  <w:num w:numId="4" w16cid:durableId="1335299545">
    <w:abstractNumId w:val="1"/>
  </w:num>
  <w:num w:numId="5" w16cid:durableId="769936300">
    <w:abstractNumId w:val="0"/>
  </w:num>
  <w:num w:numId="6" w16cid:durableId="9782666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2"/>
  </w:num>
  <w:num w:numId="10" w16cid:durableId="1816336078">
    <w:abstractNumId w:val="4"/>
  </w:num>
  <w:num w:numId="11" w16cid:durableId="794906047">
    <w:abstractNumId w:val="51"/>
  </w:num>
  <w:num w:numId="12" w16cid:durableId="1722362354">
    <w:abstractNumId w:val="28"/>
  </w:num>
  <w:num w:numId="13" w16cid:durableId="1358504503">
    <w:abstractNumId w:val="36"/>
  </w:num>
  <w:num w:numId="14" w16cid:durableId="1375427878">
    <w:abstractNumId w:val="43"/>
  </w:num>
  <w:num w:numId="15" w16cid:durableId="1194422898">
    <w:abstractNumId w:val="31"/>
  </w:num>
  <w:num w:numId="16" w16cid:durableId="1039742132">
    <w:abstractNumId w:val="45"/>
  </w:num>
  <w:num w:numId="17" w16cid:durableId="270430075">
    <w:abstractNumId w:val="42"/>
  </w:num>
  <w:num w:numId="18" w16cid:durableId="39869140">
    <w:abstractNumId w:val="49"/>
  </w:num>
  <w:num w:numId="19" w16cid:durableId="932008069">
    <w:abstractNumId w:val="9"/>
  </w:num>
  <w:num w:numId="20" w16cid:durableId="1095394645">
    <w:abstractNumId w:val="13"/>
  </w:num>
  <w:num w:numId="21" w16cid:durableId="750199063">
    <w:abstractNumId w:val="37"/>
  </w:num>
  <w:num w:numId="22" w16cid:durableId="940264444">
    <w:abstractNumId w:val="8"/>
  </w:num>
  <w:num w:numId="23" w16cid:durableId="1151558327">
    <w:abstractNumId w:val="3"/>
  </w:num>
  <w:num w:numId="24" w16cid:durableId="321542968">
    <w:abstractNumId w:val="16"/>
  </w:num>
  <w:num w:numId="25" w16cid:durableId="1073090487">
    <w:abstractNumId w:val="17"/>
  </w:num>
  <w:num w:numId="26" w16cid:durableId="539165979">
    <w:abstractNumId w:val="21"/>
  </w:num>
  <w:num w:numId="27" w16cid:durableId="230701313">
    <w:abstractNumId w:val="12"/>
  </w:num>
  <w:num w:numId="28" w16cid:durableId="551042581">
    <w:abstractNumId w:val="15"/>
  </w:num>
  <w:num w:numId="29" w16cid:durableId="2042778219">
    <w:abstractNumId w:val="19"/>
  </w:num>
  <w:num w:numId="30" w16cid:durableId="480776978">
    <w:abstractNumId w:val="25"/>
  </w:num>
  <w:num w:numId="31" w16cid:durableId="1468351692">
    <w:abstractNumId w:val="11"/>
  </w:num>
  <w:num w:numId="32" w16cid:durableId="1986350681">
    <w:abstractNumId w:val="18"/>
  </w:num>
  <w:num w:numId="33" w16cid:durableId="1728800587">
    <w:abstractNumId w:val="6"/>
  </w:num>
  <w:num w:numId="34" w16cid:durableId="1936787157">
    <w:abstractNumId w:val="52"/>
  </w:num>
  <w:num w:numId="35" w16cid:durableId="1777361493">
    <w:abstractNumId w:val="22"/>
  </w:num>
  <w:num w:numId="36" w16cid:durableId="650208688">
    <w:abstractNumId w:val="46"/>
  </w:num>
  <w:num w:numId="37" w16cid:durableId="2103143238">
    <w:abstractNumId w:val="38"/>
  </w:num>
  <w:num w:numId="38" w16cid:durableId="1228342650">
    <w:abstractNumId w:val="50"/>
  </w:num>
  <w:num w:numId="39" w16cid:durableId="1211697514">
    <w:abstractNumId w:val="53"/>
  </w:num>
  <w:num w:numId="40" w16cid:durableId="113907082">
    <w:abstractNumId w:val="48"/>
  </w:num>
  <w:num w:numId="41" w16cid:durableId="1066610157">
    <w:abstractNumId w:val="35"/>
  </w:num>
  <w:num w:numId="42" w16cid:durableId="1482770507">
    <w:abstractNumId w:val="39"/>
  </w:num>
  <w:num w:numId="43" w16cid:durableId="2087267878">
    <w:abstractNumId w:val="26"/>
  </w:num>
  <w:num w:numId="44" w16cid:durableId="1308707840">
    <w:abstractNumId w:val="41"/>
  </w:num>
  <w:num w:numId="45" w16cid:durableId="731999741">
    <w:abstractNumId w:val="40"/>
  </w:num>
  <w:num w:numId="46" w16cid:durableId="1294673261">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472"/>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76A"/>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0255"/>
    <w:rsid w:val="005A1060"/>
    <w:rsid w:val="005A1D04"/>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7BD3"/>
    <w:rsid w:val="00727F37"/>
    <w:rsid w:val="0073133E"/>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5530"/>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09B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15FC"/>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AB6"/>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8B"/>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57E"/>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4B5"/>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1E50"/>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378"/>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0CD3"/>
    <w:rsid w:val="00EC1164"/>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295066414">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394026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6883</Words>
  <Characters>41303</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48090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3</cp:revision>
  <cp:lastPrinted>2018-08-14T08:06:00Z</cp:lastPrinted>
  <dcterms:created xsi:type="dcterms:W3CDTF">2025-04-10T12:03:00Z</dcterms:created>
  <dcterms:modified xsi:type="dcterms:W3CDTF">2025-04-10T13:56:00Z</dcterms:modified>
</cp:coreProperties>
</file>